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F8E67" w14:textId="0262C31C" w:rsidR="00D34057" w:rsidRPr="008C2331" w:rsidRDefault="00D34057" w:rsidP="00E91EE4">
      <w:pPr>
        <w:shd w:val="clear" w:color="auto" w:fill="FFFFFF"/>
        <w:spacing w:before="240" w:line="360" w:lineRule="auto"/>
        <w:jc w:val="both"/>
        <w:rPr>
          <w:rFonts w:ascii="Palatino Linotype" w:hAnsi="Palatino Linotype" w:cs="Arial"/>
          <w:color w:val="000000"/>
          <w:lang w:eastAsia="es-MX"/>
        </w:rPr>
      </w:pPr>
      <w:r w:rsidRPr="008C2331">
        <w:rPr>
          <w:rFonts w:ascii="Palatino Linotype" w:hAnsi="Palatino Linotype" w:cs="Arial"/>
          <w:color w:val="000000"/>
          <w:lang w:eastAsia="es-MX"/>
        </w:rPr>
        <w:t>Resolución del Pleno del Instituto de Transparencia, Acceso a la Información Pública y Protección de Datos Personales del Estado de México y Municipios, con domicilio en Metepec, Estado de México, a</w:t>
      </w:r>
      <w:r w:rsidR="00D536F1" w:rsidRPr="008C2331">
        <w:rPr>
          <w:rFonts w:ascii="Palatino Linotype" w:hAnsi="Palatino Linotype" w:cs="Arial"/>
          <w:color w:val="000000"/>
          <w:lang w:eastAsia="es-MX"/>
        </w:rPr>
        <w:t xml:space="preserve"> </w:t>
      </w:r>
      <w:r w:rsidR="008756AF" w:rsidRPr="008C2331">
        <w:rPr>
          <w:rFonts w:ascii="Palatino Linotype" w:hAnsi="Palatino Linotype" w:cs="Arial"/>
          <w:color w:val="000000"/>
          <w:lang w:eastAsia="es-MX"/>
        </w:rPr>
        <w:t>veinte de septiembre de dos mil veintitrés</w:t>
      </w:r>
      <w:r w:rsidRPr="008C2331">
        <w:rPr>
          <w:rFonts w:ascii="Palatino Linotype" w:hAnsi="Palatino Linotype" w:cs="Arial"/>
          <w:color w:val="000000"/>
          <w:lang w:eastAsia="es-MX"/>
        </w:rPr>
        <w:t>.</w:t>
      </w:r>
    </w:p>
    <w:p w14:paraId="1816EBEC" w14:textId="77777777" w:rsidR="00D34057" w:rsidRPr="008C2331" w:rsidRDefault="00D34057" w:rsidP="00FF74F5">
      <w:pPr>
        <w:pStyle w:val="Sinespaciado"/>
      </w:pPr>
    </w:p>
    <w:p w14:paraId="426582CB" w14:textId="1C04E0F3" w:rsidR="00D34057" w:rsidRPr="008C2331" w:rsidRDefault="00D34057" w:rsidP="00E91EE4">
      <w:pPr>
        <w:tabs>
          <w:tab w:val="left" w:pos="1701"/>
        </w:tabs>
        <w:spacing w:before="240" w:line="360" w:lineRule="auto"/>
        <w:jc w:val="both"/>
        <w:rPr>
          <w:rFonts w:ascii="Palatino Linotype" w:hAnsi="Palatino Linotype" w:cs="Arial"/>
        </w:rPr>
      </w:pPr>
      <w:r w:rsidRPr="008C2331">
        <w:rPr>
          <w:rFonts w:ascii="Palatino Linotype" w:hAnsi="Palatino Linotype" w:cs="Arial"/>
          <w:b/>
        </w:rPr>
        <w:t>VISTO</w:t>
      </w:r>
      <w:r w:rsidRPr="008C2331">
        <w:rPr>
          <w:rFonts w:ascii="Palatino Linotype" w:hAnsi="Palatino Linotype" w:cs="Arial"/>
        </w:rPr>
        <w:t xml:space="preserve"> el expediente electrónico formado con motivo del recurso de revisión número </w:t>
      </w:r>
      <w:r w:rsidR="008756AF" w:rsidRPr="008C2331">
        <w:rPr>
          <w:rFonts w:ascii="Palatino Linotype" w:hAnsi="Palatino Linotype" w:cs="Arial"/>
          <w:b/>
          <w:bCs/>
          <w:lang w:eastAsia="es-MX"/>
        </w:rPr>
        <w:t>03770/INFOEM/IP/RR/2023</w:t>
      </w:r>
      <w:r w:rsidR="000D4CB2" w:rsidRPr="008C2331">
        <w:rPr>
          <w:rFonts w:ascii="Palatino Linotype" w:hAnsi="Palatino Linotype" w:cs="Arial"/>
        </w:rPr>
        <w:t>, interpuesto por</w:t>
      </w:r>
      <w:r w:rsidR="005219ED" w:rsidRPr="008C2331">
        <w:rPr>
          <w:rFonts w:ascii="Palatino Linotype" w:hAnsi="Palatino Linotype" w:cs="Arial"/>
        </w:rPr>
        <w:t xml:space="preserve"> </w:t>
      </w:r>
      <w:r w:rsidR="00786AD5" w:rsidRPr="008C2331">
        <w:rPr>
          <w:rFonts w:ascii="Palatino Linotype" w:hAnsi="Palatino Linotype" w:cs="Arial"/>
        </w:rPr>
        <w:t>el</w:t>
      </w:r>
      <w:r w:rsidRPr="008C2331">
        <w:rPr>
          <w:rFonts w:ascii="Palatino Linotype" w:hAnsi="Palatino Linotype" w:cs="Arial"/>
        </w:rPr>
        <w:t xml:space="preserve"> </w:t>
      </w:r>
      <w:r w:rsidRPr="008C2331">
        <w:rPr>
          <w:rFonts w:ascii="Palatino Linotype" w:hAnsi="Palatino Linotype" w:cs="Arial"/>
          <w:b/>
        </w:rPr>
        <w:t xml:space="preserve">C. </w:t>
      </w:r>
      <w:r w:rsidR="00D1692D" w:rsidRPr="008C2331">
        <w:rPr>
          <w:rFonts w:ascii="Palatino Linotype" w:hAnsi="Palatino Linotype" w:cs="Arial"/>
          <w:b/>
        </w:rPr>
        <w:t>XXXXXXXXXXXXXXXXX</w:t>
      </w:r>
      <w:r w:rsidRPr="008C2331">
        <w:rPr>
          <w:rFonts w:ascii="Palatino Linotype" w:hAnsi="Palatino Linotype" w:cs="Arial"/>
        </w:rPr>
        <w:t xml:space="preserve"> en lo sucesivo </w:t>
      </w:r>
      <w:r w:rsidR="00786AD5" w:rsidRPr="008C2331">
        <w:rPr>
          <w:rFonts w:ascii="Palatino Linotype" w:hAnsi="Palatino Linotype" w:cs="Arial"/>
          <w:b/>
        </w:rPr>
        <w:t>el</w:t>
      </w:r>
      <w:r w:rsidRPr="008C2331">
        <w:rPr>
          <w:rFonts w:ascii="Palatino Linotype" w:hAnsi="Palatino Linotype" w:cs="Arial"/>
          <w:b/>
        </w:rPr>
        <w:t xml:space="preserve"> Recurrente</w:t>
      </w:r>
      <w:r w:rsidRPr="008C2331">
        <w:rPr>
          <w:rFonts w:ascii="Palatino Linotype" w:hAnsi="Palatino Linotype" w:cs="Arial"/>
        </w:rPr>
        <w:t xml:space="preserve">, en contra de la respuesta </w:t>
      </w:r>
      <w:r w:rsidR="000D4CB2" w:rsidRPr="008C2331">
        <w:rPr>
          <w:rFonts w:ascii="Palatino Linotype" w:hAnsi="Palatino Linotype" w:cs="Arial"/>
        </w:rPr>
        <w:t>de</w:t>
      </w:r>
      <w:r w:rsidR="00CE02B6" w:rsidRPr="008C2331">
        <w:rPr>
          <w:rFonts w:ascii="Palatino Linotype" w:hAnsi="Palatino Linotype" w:cs="Arial"/>
        </w:rPr>
        <w:t>l</w:t>
      </w:r>
      <w:r w:rsidRPr="008C2331">
        <w:rPr>
          <w:rFonts w:ascii="Palatino Linotype" w:hAnsi="Palatino Linotype" w:cs="Arial"/>
        </w:rPr>
        <w:t xml:space="preserve"> </w:t>
      </w:r>
      <w:r w:rsidR="008756AF" w:rsidRPr="008C2331">
        <w:rPr>
          <w:rFonts w:ascii="Palatino Linotype" w:hAnsi="Palatino Linotype" w:cs="Arial"/>
          <w:b/>
        </w:rPr>
        <w:t>Ayuntamiento de Xonacatlán</w:t>
      </w:r>
      <w:r w:rsidRPr="008C2331">
        <w:rPr>
          <w:rFonts w:ascii="Palatino Linotype" w:hAnsi="Palatino Linotype" w:cs="Arial"/>
        </w:rPr>
        <w:t>, en lo subsecuente</w:t>
      </w:r>
      <w:r w:rsidRPr="008C2331">
        <w:rPr>
          <w:rFonts w:ascii="Palatino Linotype" w:hAnsi="Palatino Linotype" w:cs="Arial"/>
          <w:b/>
        </w:rPr>
        <w:t xml:space="preserve"> El Sujeto Obligado, </w:t>
      </w:r>
      <w:r w:rsidRPr="008C2331">
        <w:rPr>
          <w:rFonts w:ascii="Palatino Linotype" w:hAnsi="Palatino Linotype" w:cs="Arial"/>
        </w:rPr>
        <w:t>se procede a dictar la presente resolución.</w:t>
      </w:r>
    </w:p>
    <w:p w14:paraId="2051844B" w14:textId="77777777" w:rsidR="00CC6F3C" w:rsidRPr="008C2331" w:rsidRDefault="00CC6F3C" w:rsidP="00E91EE4">
      <w:pPr>
        <w:tabs>
          <w:tab w:val="left" w:pos="1701"/>
        </w:tabs>
        <w:spacing w:before="240" w:line="360" w:lineRule="auto"/>
        <w:jc w:val="both"/>
        <w:rPr>
          <w:rFonts w:ascii="Palatino Linotype" w:hAnsi="Palatino Linotype" w:cs="Arial"/>
        </w:rPr>
      </w:pPr>
    </w:p>
    <w:p w14:paraId="4B577937" w14:textId="77777777" w:rsidR="00D34057" w:rsidRPr="008C2331" w:rsidRDefault="00D34057" w:rsidP="00FF74F5">
      <w:pPr>
        <w:pStyle w:val="Sinespaciado"/>
        <w:rPr>
          <w:sz w:val="8"/>
        </w:rPr>
      </w:pPr>
    </w:p>
    <w:p w14:paraId="75D21A27" w14:textId="77777777" w:rsidR="00D34057" w:rsidRPr="008C2331" w:rsidRDefault="00D34057" w:rsidP="00E91EE4">
      <w:pPr>
        <w:spacing w:before="240" w:after="240" w:line="360" w:lineRule="auto"/>
        <w:jc w:val="center"/>
        <w:rPr>
          <w:rFonts w:ascii="Palatino Linotype" w:hAnsi="Palatino Linotype"/>
          <w:b/>
          <w:sz w:val="28"/>
        </w:rPr>
      </w:pPr>
      <w:r w:rsidRPr="008C2331">
        <w:rPr>
          <w:rFonts w:ascii="Palatino Linotype" w:hAnsi="Palatino Linotype"/>
          <w:b/>
          <w:sz w:val="28"/>
        </w:rPr>
        <w:t>A N T E C E D E N T E S   D E L   A S U N T O</w:t>
      </w:r>
    </w:p>
    <w:p w14:paraId="18424EF2" w14:textId="77777777" w:rsidR="00972636" w:rsidRPr="008C2331" w:rsidRDefault="00972636" w:rsidP="00FF74F5">
      <w:pPr>
        <w:pStyle w:val="Sinespaciado"/>
        <w:rPr>
          <w:sz w:val="14"/>
        </w:rPr>
      </w:pPr>
    </w:p>
    <w:p w14:paraId="729E5B4C" w14:textId="77777777" w:rsidR="008D6D96" w:rsidRPr="008C2331" w:rsidRDefault="008D6D96" w:rsidP="008D6D96">
      <w:pPr>
        <w:spacing w:before="240" w:after="240" w:line="360" w:lineRule="auto"/>
        <w:jc w:val="both"/>
        <w:rPr>
          <w:rFonts w:ascii="Palatino Linotype" w:hAnsi="Palatino Linotype"/>
        </w:rPr>
      </w:pPr>
      <w:r w:rsidRPr="008C2331">
        <w:rPr>
          <w:rFonts w:ascii="Palatino Linotype" w:hAnsi="Palatino Linotype" w:cs="Arial"/>
          <w:b/>
          <w:sz w:val="28"/>
        </w:rPr>
        <w:t>PRIMERO.</w:t>
      </w:r>
      <w:r w:rsidRPr="008C2331">
        <w:rPr>
          <w:rFonts w:ascii="Palatino Linotype" w:hAnsi="Palatino Linotype" w:cs="Arial"/>
        </w:rPr>
        <w:t xml:space="preserve"> </w:t>
      </w:r>
      <w:r w:rsidRPr="008C2331">
        <w:rPr>
          <w:rFonts w:ascii="Palatino Linotype" w:hAnsi="Palatino Linotype"/>
          <w:b/>
          <w:sz w:val="28"/>
          <w:szCs w:val="28"/>
        </w:rPr>
        <w:t>De la Solicitud de Información.</w:t>
      </w:r>
    </w:p>
    <w:p w14:paraId="40216673" w14:textId="6A1ADF07" w:rsidR="008D6D96" w:rsidRPr="008C2331" w:rsidRDefault="008D6D96" w:rsidP="008D6D96">
      <w:pPr>
        <w:spacing w:before="240" w:line="360" w:lineRule="auto"/>
        <w:jc w:val="both"/>
        <w:rPr>
          <w:rFonts w:ascii="Palatino Linotype" w:hAnsi="Palatino Linotype" w:cs="Arial"/>
        </w:rPr>
      </w:pPr>
      <w:r w:rsidRPr="008C2331">
        <w:rPr>
          <w:rFonts w:ascii="Palatino Linotype" w:hAnsi="Palatino Linotype" w:cs="Arial"/>
        </w:rPr>
        <w:t xml:space="preserve">Con fecha </w:t>
      </w:r>
      <w:r w:rsidR="008756AF" w:rsidRPr="008C2331">
        <w:rPr>
          <w:rFonts w:ascii="Palatino Linotype" w:hAnsi="Palatino Linotype" w:cs="Arial"/>
        </w:rPr>
        <w:t>veintitrés de junio de dos mil veintitrés</w:t>
      </w:r>
      <w:r w:rsidRPr="008C2331">
        <w:rPr>
          <w:rFonts w:ascii="Palatino Linotype" w:hAnsi="Palatino Linotype" w:cs="Arial"/>
        </w:rPr>
        <w:t xml:space="preserve">, </w:t>
      </w:r>
      <w:r w:rsidR="00786AD5" w:rsidRPr="008C2331">
        <w:rPr>
          <w:rFonts w:ascii="Palatino Linotype" w:hAnsi="Palatino Linotype" w:cs="Arial"/>
          <w:b/>
        </w:rPr>
        <w:t>el</w:t>
      </w:r>
      <w:r w:rsidRPr="008C2331">
        <w:rPr>
          <w:rFonts w:ascii="Palatino Linotype" w:hAnsi="Palatino Linotype" w:cs="Arial"/>
          <w:b/>
        </w:rPr>
        <w:t xml:space="preserve"> Recurrente</w:t>
      </w:r>
      <w:r w:rsidRPr="008C2331">
        <w:rPr>
          <w:rFonts w:ascii="Palatino Linotype" w:hAnsi="Palatino Linotype" w:cs="Arial"/>
        </w:rPr>
        <w:t>, presentó a través del Sistema de Acceso a la Información Mexiquense (</w:t>
      </w:r>
      <w:r w:rsidRPr="008C2331">
        <w:rPr>
          <w:rFonts w:ascii="Palatino Linotype" w:hAnsi="Palatino Linotype" w:cs="Arial"/>
          <w:b/>
        </w:rPr>
        <w:t>SAIMEX)</w:t>
      </w:r>
      <w:r w:rsidRPr="008C2331">
        <w:rPr>
          <w:rFonts w:ascii="Palatino Linotype" w:hAnsi="Palatino Linotype" w:cs="Arial"/>
        </w:rPr>
        <w:t xml:space="preserve"> ante </w:t>
      </w:r>
      <w:r w:rsidRPr="008C2331">
        <w:rPr>
          <w:rFonts w:ascii="Palatino Linotype" w:hAnsi="Palatino Linotype" w:cs="Arial"/>
          <w:b/>
        </w:rPr>
        <w:t>El Sujeto Obligado</w:t>
      </w:r>
      <w:r w:rsidRPr="008C2331">
        <w:rPr>
          <w:rFonts w:ascii="Palatino Linotype" w:hAnsi="Palatino Linotype" w:cs="Arial"/>
        </w:rPr>
        <w:t>, solicitud de acceso a la información pública, registrada bajo el número de expediente</w:t>
      </w:r>
      <w:r w:rsidRPr="008C2331">
        <w:rPr>
          <w:rFonts w:ascii="Palatino Linotype" w:hAnsi="Palatino Linotype" w:cs="Arial"/>
          <w:b/>
        </w:rPr>
        <w:t xml:space="preserve"> </w:t>
      </w:r>
      <w:r w:rsidR="008756AF" w:rsidRPr="008C2331">
        <w:rPr>
          <w:rFonts w:ascii="Palatino Linotype" w:hAnsi="Palatino Linotype" w:cs="Arial"/>
          <w:b/>
        </w:rPr>
        <w:t>00092/XONACAT/IP/2023</w:t>
      </w:r>
      <w:r w:rsidRPr="008C2331">
        <w:rPr>
          <w:rFonts w:ascii="Palatino Linotype" w:hAnsi="Palatino Linotype" w:cs="Arial"/>
          <w:lang w:eastAsia="es-MX"/>
        </w:rPr>
        <w:t>,</w:t>
      </w:r>
      <w:r w:rsidRPr="008C2331">
        <w:rPr>
          <w:rFonts w:ascii="Palatino Linotype" w:hAnsi="Palatino Linotype" w:cs="Arial"/>
          <w:b/>
          <w:lang w:eastAsia="es-MX"/>
        </w:rPr>
        <w:t xml:space="preserve"> </w:t>
      </w:r>
      <w:r w:rsidRPr="008C2331">
        <w:rPr>
          <w:rFonts w:ascii="Palatino Linotype" w:hAnsi="Palatino Linotype" w:cs="Arial"/>
        </w:rPr>
        <w:t>mediante la cual solicitó información en el tenor siguiente:</w:t>
      </w:r>
    </w:p>
    <w:p w14:paraId="13B407F8" w14:textId="2DCA38EC" w:rsidR="008756AF" w:rsidRPr="008C2331" w:rsidRDefault="008756AF" w:rsidP="008756AF">
      <w:pPr>
        <w:ind w:left="851" w:right="851"/>
        <w:jc w:val="both"/>
        <w:rPr>
          <w:rFonts w:ascii="Palatino Linotype" w:hAnsi="Palatino Linotype"/>
          <w:i/>
          <w:lang w:val="es-ES_tradnl"/>
        </w:rPr>
      </w:pPr>
    </w:p>
    <w:p w14:paraId="07AEC1F9" w14:textId="128C5CA1" w:rsidR="008D6D96" w:rsidRPr="008C2331" w:rsidRDefault="0097756B" w:rsidP="008756AF">
      <w:pPr>
        <w:ind w:left="851" w:right="851"/>
        <w:jc w:val="both"/>
        <w:rPr>
          <w:rFonts w:ascii="Palatino Linotype" w:hAnsi="Palatino Linotype"/>
          <w:i/>
          <w:lang w:val="es-ES_tradnl"/>
        </w:rPr>
      </w:pPr>
      <w:r w:rsidRPr="008C2331">
        <w:rPr>
          <w:rFonts w:ascii="Palatino Linotype" w:hAnsi="Palatino Linotype"/>
          <w:i/>
          <w:lang w:val="es-ES_tradnl"/>
        </w:rPr>
        <w:t>“</w:t>
      </w:r>
      <w:r w:rsidR="008756AF" w:rsidRPr="008C2331">
        <w:rPr>
          <w:rFonts w:ascii="Palatino Linotype" w:hAnsi="Palatino Linotype"/>
          <w:i/>
          <w:lang w:val="es-ES_tradnl"/>
        </w:rPr>
        <w:t xml:space="preserve">El cabildo aprobó el plan anual de obras para el ejercicio 2022 en la octava sesión extraordinaria celebrada el treinta y uno de marzo de dos mil veintidós. Dentro de ese plan anual aprobado se encuentran: Recursos No de Obra Tipo Nombre Etapa Monto Asignado FEFOM 50% 1 EDIFICACION BIBLIOTECA SAN ANTONIO UNICA 697,132.09 PROPIOS 39-6 EDIFICACION EDIFICIO DELEGACIONAL SAN ANTONIO UNICA 1,226,400.30 Sobre cada una de estas Obras autorizadas solicito la siguiente </w:t>
      </w:r>
      <w:r w:rsidR="008756AF" w:rsidRPr="008C2331">
        <w:rPr>
          <w:rFonts w:ascii="Palatino Linotype" w:hAnsi="Palatino Linotype"/>
          <w:i/>
          <w:lang w:val="es-ES_tradnl"/>
        </w:rPr>
        <w:lastRenderedPageBreak/>
        <w:t>información pública: 1. Ubicación 2. Plano arquitectónico. 3. Fecha de Inicio de la obra. 4. Presupuesto ejercido al 31 de diciembre de 2022. 5. Fecha en que se realizó la entrega de la obra 6. Fecha de entrega a la población de la Delegación San Antonio 7. Si la obra no está entregada, las causas del retraso en la entrega.</w:t>
      </w:r>
      <w:r w:rsidR="008D6D96" w:rsidRPr="008C2331">
        <w:rPr>
          <w:rFonts w:ascii="Palatino Linotype" w:hAnsi="Palatino Linotype"/>
          <w:i/>
          <w:lang w:val="es-ES_tradnl"/>
        </w:rPr>
        <w:t>”</w:t>
      </w:r>
      <w:r w:rsidR="008D6D96" w:rsidRPr="008C2331">
        <w:rPr>
          <w:rFonts w:ascii="Palatino Linotype" w:hAnsi="Palatino Linotype"/>
          <w:lang w:val="es-ES_tradnl"/>
        </w:rPr>
        <w:t xml:space="preserve"> [Sic]</w:t>
      </w:r>
    </w:p>
    <w:p w14:paraId="674A684A" w14:textId="77777777" w:rsidR="008756AF" w:rsidRPr="008C2331" w:rsidRDefault="008756AF" w:rsidP="008C33AA">
      <w:pPr>
        <w:spacing w:line="360" w:lineRule="auto"/>
        <w:ind w:right="851"/>
        <w:jc w:val="both"/>
        <w:rPr>
          <w:rFonts w:ascii="Palatino Linotype" w:hAnsi="Palatino Linotype"/>
          <w:lang w:val="es-ES_tradnl"/>
        </w:rPr>
      </w:pPr>
    </w:p>
    <w:p w14:paraId="73C28B07" w14:textId="002D5CB6" w:rsidR="008D6D96" w:rsidRPr="008C2331" w:rsidRDefault="008D6D96" w:rsidP="008C33AA">
      <w:pPr>
        <w:spacing w:line="360" w:lineRule="auto"/>
        <w:ind w:right="851"/>
        <w:jc w:val="both"/>
        <w:rPr>
          <w:rFonts w:ascii="Palatino Linotype" w:hAnsi="Palatino Linotype"/>
          <w:lang w:val="es-ES_tradnl"/>
        </w:rPr>
      </w:pPr>
      <w:r w:rsidRPr="008C2331">
        <w:rPr>
          <w:rFonts w:ascii="Palatino Linotype" w:hAnsi="Palatino Linotype"/>
          <w:lang w:val="es-ES_tradnl"/>
        </w:rPr>
        <w:t xml:space="preserve">Modalidad de entrega: A través del </w:t>
      </w:r>
      <w:r w:rsidRPr="008C2331">
        <w:rPr>
          <w:rFonts w:ascii="Palatino Linotype" w:hAnsi="Palatino Linotype"/>
          <w:b/>
          <w:lang w:val="es-ES_tradnl"/>
        </w:rPr>
        <w:t>SAIMEX</w:t>
      </w:r>
      <w:r w:rsidRPr="008C2331">
        <w:rPr>
          <w:rFonts w:ascii="Palatino Linotype" w:hAnsi="Palatino Linotype"/>
          <w:lang w:val="es-ES_tradnl"/>
        </w:rPr>
        <w:t>.</w:t>
      </w:r>
    </w:p>
    <w:p w14:paraId="095C8EBF" w14:textId="77777777" w:rsidR="008D6D96" w:rsidRPr="008C2331" w:rsidRDefault="008D6D96" w:rsidP="008D6D96">
      <w:pPr>
        <w:spacing w:before="240" w:line="360" w:lineRule="auto"/>
        <w:jc w:val="both"/>
        <w:rPr>
          <w:rFonts w:ascii="Palatino Linotype" w:hAnsi="Palatino Linotype" w:cs="Arial"/>
          <w:b/>
          <w:sz w:val="28"/>
        </w:rPr>
      </w:pPr>
      <w:r w:rsidRPr="008C2331">
        <w:rPr>
          <w:rFonts w:ascii="Palatino Linotype" w:hAnsi="Palatino Linotype" w:cs="Arial"/>
          <w:b/>
          <w:sz w:val="28"/>
        </w:rPr>
        <w:t xml:space="preserve">SEGUNDO. </w:t>
      </w:r>
      <w:r w:rsidRPr="008C2331">
        <w:rPr>
          <w:rFonts w:ascii="Palatino Linotype" w:hAnsi="Palatino Linotype" w:cs="Arial"/>
          <w:b/>
          <w:sz w:val="28"/>
          <w:szCs w:val="20"/>
        </w:rPr>
        <w:t>De la respuesta del Sujeto Obligado.</w:t>
      </w:r>
    </w:p>
    <w:p w14:paraId="3EDCEAF6" w14:textId="787E4BD2" w:rsidR="008D6D96" w:rsidRPr="008C2331" w:rsidRDefault="008D6D96" w:rsidP="008D6D96">
      <w:pPr>
        <w:spacing w:before="240" w:line="360" w:lineRule="auto"/>
        <w:jc w:val="both"/>
        <w:rPr>
          <w:rFonts w:ascii="Palatino Linotype" w:hAnsi="Palatino Linotype" w:cs="Arial"/>
        </w:rPr>
      </w:pPr>
      <w:r w:rsidRPr="008C2331">
        <w:rPr>
          <w:rFonts w:ascii="Palatino Linotype" w:hAnsi="Palatino Linotype" w:cs="Arial"/>
        </w:rPr>
        <w:t xml:space="preserve">En el expediente electrónico formado en el </w:t>
      </w:r>
      <w:r w:rsidR="008C33AA" w:rsidRPr="008C2331">
        <w:rPr>
          <w:rFonts w:ascii="Palatino Linotype" w:hAnsi="Palatino Linotype" w:cs="Arial"/>
        </w:rPr>
        <w:t>S</w:t>
      </w:r>
      <w:r w:rsidRPr="008C2331">
        <w:rPr>
          <w:rFonts w:ascii="Palatino Linotype" w:hAnsi="Palatino Linotype" w:cs="Arial"/>
        </w:rPr>
        <w:t xml:space="preserve">istema </w:t>
      </w:r>
      <w:r w:rsidR="008C33AA" w:rsidRPr="008C2331">
        <w:rPr>
          <w:rFonts w:ascii="Palatino Linotype" w:hAnsi="Palatino Linotype" w:cs="Arial"/>
        </w:rPr>
        <w:t>de Acceso a la información Mexiquense (</w:t>
      </w:r>
      <w:r w:rsidRPr="008C2331">
        <w:rPr>
          <w:rFonts w:ascii="Palatino Linotype" w:hAnsi="Palatino Linotype" w:cs="Arial"/>
          <w:b/>
        </w:rPr>
        <w:t>SAIMEX</w:t>
      </w:r>
      <w:r w:rsidR="008C33AA" w:rsidRPr="008C2331">
        <w:rPr>
          <w:rFonts w:ascii="Palatino Linotype" w:hAnsi="Palatino Linotype" w:cs="Arial"/>
          <w:b/>
        </w:rPr>
        <w:t>)</w:t>
      </w:r>
      <w:r w:rsidRPr="008C2331">
        <w:rPr>
          <w:rFonts w:ascii="Palatino Linotype" w:hAnsi="Palatino Linotype" w:cs="Arial"/>
        </w:rPr>
        <w:t xml:space="preserve">, se aprecia </w:t>
      </w:r>
      <w:r w:rsidRPr="008C2331">
        <w:rPr>
          <w:rFonts w:ascii="Palatino Linotype" w:hAnsi="Palatino Linotype" w:cs="Arial"/>
          <w:b/>
        </w:rPr>
        <w:t>El Sujeto Obligado</w:t>
      </w:r>
      <w:r w:rsidRPr="008C2331">
        <w:rPr>
          <w:rFonts w:ascii="Palatino Linotype" w:hAnsi="Palatino Linotype" w:cs="Arial"/>
        </w:rPr>
        <w:t xml:space="preserve"> emitió su respuesta a la solicitud de información, en fecha </w:t>
      </w:r>
      <w:r w:rsidR="00937261" w:rsidRPr="008C2331">
        <w:rPr>
          <w:rFonts w:ascii="Palatino Linotype" w:hAnsi="Palatino Linotype" w:cs="Arial"/>
        </w:rPr>
        <w:t>veintisiete de junio de dos mil veintitrés</w:t>
      </w:r>
      <w:r w:rsidRPr="008C2331">
        <w:rPr>
          <w:rFonts w:ascii="Palatino Linotype" w:hAnsi="Palatino Linotype" w:cs="Arial"/>
        </w:rPr>
        <w:t>, en los términos siguientes:</w:t>
      </w:r>
    </w:p>
    <w:p w14:paraId="14C79694" w14:textId="77777777" w:rsidR="00937261" w:rsidRPr="008C2331" w:rsidRDefault="008D6D96" w:rsidP="00937261">
      <w:pPr>
        <w:ind w:left="851" w:right="851"/>
        <w:jc w:val="right"/>
        <w:rPr>
          <w:rFonts w:ascii="Palatino Linotype" w:hAnsi="Palatino Linotype" w:cs="Arial"/>
          <w:i/>
        </w:rPr>
      </w:pPr>
      <w:r w:rsidRPr="008C2331">
        <w:rPr>
          <w:rFonts w:ascii="Palatino Linotype" w:hAnsi="Palatino Linotype" w:cs="Arial"/>
          <w:i/>
        </w:rPr>
        <w:t xml:space="preserve"> “</w:t>
      </w:r>
      <w:r w:rsidR="00937261" w:rsidRPr="008C2331">
        <w:rPr>
          <w:rFonts w:ascii="Palatino Linotype" w:hAnsi="Palatino Linotype" w:cs="Arial"/>
          <w:i/>
        </w:rPr>
        <w:t xml:space="preserve">Folio de la solicitud: </w:t>
      </w:r>
      <w:r w:rsidR="00937261" w:rsidRPr="008C2331">
        <w:rPr>
          <w:rFonts w:ascii="Palatino Linotype" w:hAnsi="Palatino Linotype" w:cs="Arial"/>
          <w:b/>
          <w:bCs/>
          <w:i/>
          <w:u w:val="single"/>
        </w:rPr>
        <w:t>00092/XONACAT/IP/2023</w:t>
      </w:r>
    </w:p>
    <w:p w14:paraId="47E85C05" w14:textId="77777777" w:rsidR="00937261" w:rsidRPr="008C2331" w:rsidRDefault="00937261" w:rsidP="00937261">
      <w:pPr>
        <w:ind w:left="851" w:right="851"/>
        <w:jc w:val="both"/>
        <w:rPr>
          <w:rFonts w:ascii="Palatino Linotype" w:hAnsi="Palatino Linotype" w:cs="Arial"/>
          <w:i/>
        </w:rPr>
      </w:pPr>
      <w:r w:rsidRPr="008C2331">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1F04C2" w14:textId="77777777" w:rsidR="00937261" w:rsidRPr="008C2331" w:rsidRDefault="00937261" w:rsidP="00937261">
      <w:pPr>
        <w:ind w:left="851" w:right="851"/>
        <w:jc w:val="both"/>
        <w:rPr>
          <w:rFonts w:ascii="Palatino Linotype" w:hAnsi="Palatino Linotype" w:cs="Arial"/>
          <w:i/>
        </w:rPr>
      </w:pPr>
      <w:r w:rsidRPr="008C2331">
        <w:rPr>
          <w:rFonts w:ascii="Palatino Linotype" w:hAnsi="Palatino Linotype" w:cs="Arial"/>
          <w:i/>
        </w:rPr>
        <w:t>Se hace entrega de información</w:t>
      </w:r>
    </w:p>
    <w:p w14:paraId="19065142" w14:textId="77777777" w:rsidR="00937261" w:rsidRPr="008C2331" w:rsidRDefault="00937261" w:rsidP="00937261">
      <w:pPr>
        <w:ind w:left="851" w:right="851"/>
        <w:jc w:val="both"/>
        <w:rPr>
          <w:rFonts w:ascii="Palatino Linotype" w:hAnsi="Palatino Linotype" w:cs="Arial"/>
          <w:i/>
        </w:rPr>
      </w:pPr>
      <w:r w:rsidRPr="008C2331">
        <w:rPr>
          <w:rFonts w:ascii="Palatino Linotype" w:hAnsi="Palatino Linotype" w:cs="Arial"/>
          <w:i/>
        </w:rPr>
        <w:t>ATENTAMENTE</w:t>
      </w:r>
    </w:p>
    <w:p w14:paraId="37226462" w14:textId="22680F18" w:rsidR="008D6D96" w:rsidRPr="008C2331" w:rsidRDefault="00937261" w:rsidP="00937261">
      <w:pPr>
        <w:ind w:left="851" w:right="851"/>
        <w:jc w:val="both"/>
        <w:rPr>
          <w:rFonts w:ascii="Palatino Linotype" w:hAnsi="Palatino Linotype" w:cs="Arial"/>
          <w:i/>
        </w:rPr>
      </w:pPr>
      <w:r w:rsidRPr="008C2331">
        <w:rPr>
          <w:rFonts w:ascii="Palatino Linotype" w:hAnsi="Palatino Linotype" w:cs="Arial"/>
          <w:i/>
        </w:rPr>
        <w:t>L.L.L Nadab Arenas Sosa</w:t>
      </w:r>
      <w:r w:rsidR="008D6D96" w:rsidRPr="008C2331">
        <w:rPr>
          <w:rFonts w:ascii="Palatino Linotype" w:hAnsi="Palatino Linotype" w:cs="Arial"/>
          <w:i/>
        </w:rPr>
        <w:t>”</w:t>
      </w:r>
    </w:p>
    <w:p w14:paraId="3D71D1C1" w14:textId="77777777" w:rsidR="008D6D96" w:rsidRPr="008C2331" w:rsidRDefault="008D6D96" w:rsidP="009A00AB">
      <w:pPr>
        <w:ind w:left="851" w:right="851"/>
        <w:jc w:val="both"/>
        <w:rPr>
          <w:rFonts w:ascii="Palatino Linotype" w:hAnsi="Palatino Linotype" w:cs="Arial"/>
          <w:i/>
        </w:rPr>
      </w:pPr>
    </w:p>
    <w:p w14:paraId="30630136" w14:textId="7BDDB65F" w:rsidR="00F46230" w:rsidRPr="008C2331" w:rsidRDefault="009E16FA" w:rsidP="00420DD5">
      <w:pPr>
        <w:spacing w:before="240" w:line="360" w:lineRule="auto"/>
        <w:jc w:val="both"/>
        <w:rPr>
          <w:rFonts w:ascii="Palatino Linotype" w:hAnsi="Palatino Linotype"/>
          <w:color w:val="000000"/>
        </w:rPr>
      </w:pPr>
      <w:r w:rsidRPr="008C2331">
        <w:rPr>
          <w:rFonts w:ascii="Palatino Linotype" w:hAnsi="Palatino Linotype"/>
          <w:color w:val="000000"/>
        </w:rPr>
        <w:t>P</w:t>
      </w:r>
      <w:r w:rsidR="008D6D96" w:rsidRPr="008C2331">
        <w:rPr>
          <w:rFonts w:ascii="Palatino Linotype" w:hAnsi="Palatino Linotype"/>
          <w:color w:val="000000"/>
        </w:rPr>
        <w:t>ara tal efecto</w:t>
      </w:r>
      <w:r w:rsidRPr="008C2331">
        <w:rPr>
          <w:rFonts w:ascii="Palatino Linotype" w:hAnsi="Palatino Linotype"/>
          <w:color w:val="000000"/>
        </w:rPr>
        <w:t xml:space="preserve">, el Sujeto </w:t>
      </w:r>
      <w:r w:rsidR="00E625C5" w:rsidRPr="008C2331">
        <w:rPr>
          <w:rFonts w:ascii="Palatino Linotype" w:hAnsi="Palatino Linotype"/>
          <w:color w:val="000000"/>
        </w:rPr>
        <w:t>O</w:t>
      </w:r>
      <w:r w:rsidRPr="008C2331">
        <w:rPr>
          <w:rFonts w:ascii="Palatino Linotype" w:hAnsi="Palatino Linotype"/>
          <w:color w:val="000000"/>
        </w:rPr>
        <w:t>bligado adjuntó</w:t>
      </w:r>
      <w:r w:rsidR="008D6D96" w:rsidRPr="008C2331">
        <w:rPr>
          <w:rFonts w:ascii="Palatino Linotype" w:hAnsi="Palatino Linotype"/>
          <w:color w:val="000000"/>
        </w:rPr>
        <w:t xml:space="preserve"> </w:t>
      </w:r>
      <w:r w:rsidR="00937261" w:rsidRPr="008C2331">
        <w:rPr>
          <w:rFonts w:ascii="Palatino Linotype" w:hAnsi="Palatino Linotype"/>
          <w:color w:val="000000"/>
        </w:rPr>
        <w:t>los</w:t>
      </w:r>
      <w:r w:rsidR="008D6D96" w:rsidRPr="008C2331">
        <w:rPr>
          <w:rFonts w:ascii="Palatino Linotype" w:hAnsi="Palatino Linotype"/>
          <w:color w:val="000000"/>
        </w:rPr>
        <w:t xml:space="preserve"> archivo</w:t>
      </w:r>
      <w:r w:rsidR="00937261" w:rsidRPr="008C2331">
        <w:rPr>
          <w:rFonts w:ascii="Palatino Linotype" w:hAnsi="Palatino Linotype"/>
          <w:color w:val="000000"/>
        </w:rPr>
        <w:t>s</w:t>
      </w:r>
      <w:r w:rsidR="008D6D96" w:rsidRPr="008C2331">
        <w:rPr>
          <w:rFonts w:ascii="Palatino Linotype" w:hAnsi="Palatino Linotype"/>
          <w:color w:val="000000"/>
        </w:rPr>
        <w:t xml:space="preserve"> electrónico</w:t>
      </w:r>
      <w:r w:rsidR="00937261" w:rsidRPr="008C2331">
        <w:rPr>
          <w:rFonts w:ascii="Palatino Linotype" w:hAnsi="Palatino Linotype"/>
          <w:color w:val="000000"/>
        </w:rPr>
        <w:t>s</w:t>
      </w:r>
      <w:r w:rsidR="001B0A88" w:rsidRPr="008C2331">
        <w:rPr>
          <w:rFonts w:ascii="Palatino Linotype" w:hAnsi="Palatino Linotype"/>
          <w:color w:val="000000"/>
        </w:rPr>
        <w:t xml:space="preserve"> denominado</w:t>
      </w:r>
      <w:r w:rsidR="00937261" w:rsidRPr="008C2331">
        <w:rPr>
          <w:rFonts w:ascii="Palatino Linotype" w:hAnsi="Palatino Linotype"/>
          <w:color w:val="000000"/>
        </w:rPr>
        <w:t>s</w:t>
      </w:r>
      <w:r w:rsidR="008D6D96" w:rsidRPr="008C2331">
        <w:rPr>
          <w:rFonts w:ascii="Palatino Linotype" w:hAnsi="Palatino Linotype"/>
          <w:color w:val="000000"/>
        </w:rPr>
        <w:t xml:space="preserve"> “</w:t>
      </w:r>
      <w:r w:rsidR="00937261" w:rsidRPr="008C2331">
        <w:rPr>
          <w:rFonts w:ascii="Palatino Linotype" w:hAnsi="Palatino Linotype"/>
          <w:b/>
          <w:color w:val="000000"/>
        </w:rPr>
        <w:t>Entrega de información.pdf</w:t>
      </w:r>
      <w:r w:rsidR="00786AD5" w:rsidRPr="008C2331">
        <w:rPr>
          <w:rFonts w:ascii="Palatino Linotype" w:hAnsi="Palatino Linotype"/>
          <w:color w:val="000000"/>
        </w:rPr>
        <w:t>”</w:t>
      </w:r>
      <w:r w:rsidR="00937261" w:rsidRPr="008C2331">
        <w:rPr>
          <w:rFonts w:ascii="Palatino Linotype" w:hAnsi="Palatino Linotype"/>
          <w:color w:val="000000"/>
        </w:rPr>
        <w:t>, “</w:t>
      </w:r>
      <w:r w:rsidR="00937261" w:rsidRPr="008C2331">
        <w:rPr>
          <w:rFonts w:ascii="Palatino Linotype" w:hAnsi="Palatino Linotype"/>
          <w:b/>
          <w:bCs/>
          <w:color w:val="000000"/>
        </w:rPr>
        <w:t>Respuesta obras 92.pdf</w:t>
      </w:r>
      <w:r w:rsidR="00937261" w:rsidRPr="008C2331">
        <w:rPr>
          <w:rFonts w:ascii="Palatino Linotype" w:hAnsi="Palatino Linotype"/>
          <w:color w:val="000000"/>
        </w:rPr>
        <w:t>” y “</w:t>
      </w:r>
      <w:r w:rsidR="00937261" w:rsidRPr="008C2331">
        <w:rPr>
          <w:rFonts w:ascii="Palatino Linotype" w:hAnsi="Palatino Linotype"/>
          <w:b/>
          <w:bCs/>
          <w:color w:val="000000"/>
        </w:rPr>
        <w:t>Plano.jpg</w:t>
      </w:r>
      <w:r w:rsidR="00937261" w:rsidRPr="008C2331">
        <w:rPr>
          <w:rFonts w:ascii="Palatino Linotype" w:hAnsi="Palatino Linotype"/>
          <w:color w:val="000000"/>
        </w:rPr>
        <w:t>”</w:t>
      </w:r>
      <w:r w:rsidR="008D6D96" w:rsidRPr="008C2331">
        <w:rPr>
          <w:rFonts w:ascii="Palatino Linotype" w:hAnsi="Palatino Linotype"/>
          <w:color w:val="000000"/>
        </w:rPr>
        <w:t xml:space="preserve">; </w:t>
      </w:r>
      <w:r w:rsidR="001B0A88" w:rsidRPr="008C2331">
        <w:rPr>
          <w:rFonts w:ascii="Palatino Linotype" w:hAnsi="Palatino Linotype"/>
          <w:color w:val="000000"/>
        </w:rPr>
        <w:t>mismo</w:t>
      </w:r>
      <w:r w:rsidR="00937261" w:rsidRPr="008C2331">
        <w:rPr>
          <w:rFonts w:ascii="Palatino Linotype" w:hAnsi="Palatino Linotype"/>
          <w:color w:val="000000"/>
        </w:rPr>
        <w:t>s</w:t>
      </w:r>
      <w:r w:rsidR="001B0A88" w:rsidRPr="008C2331">
        <w:rPr>
          <w:rFonts w:ascii="Palatino Linotype" w:hAnsi="Palatino Linotype"/>
          <w:color w:val="000000"/>
        </w:rPr>
        <w:t xml:space="preserve"> que</w:t>
      </w:r>
      <w:r w:rsidR="008D6D96" w:rsidRPr="008C2331">
        <w:rPr>
          <w:rFonts w:ascii="Palatino Linotype" w:hAnsi="Palatino Linotype"/>
          <w:color w:val="000000"/>
        </w:rPr>
        <w:t xml:space="preserve"> no se inserta</w:t>
      </w:r>
      <w:r w:rsidR="00937261" w:rsidRPr="008C2331">
        <w:rPr>
          <w:rFonts w:ascii="Palatino Linotype" w:hAnsi="Palatino Linotype"/>
          <w:color w:val="000000"/>
        </w:rPr>
        <w:t>n</w:t>
      </w:r>
      <w:r w:rsidR="008D6D96" w:rsidRPr="008C2331">
        <w:rPr>
          <w:rFonts w:ascii="Palatino Linotype" w:hAnsi="Palatino Linotype"/>
          <w:color w:val="000000"/>
        </w:rPr>
        <w:t xml:space="preserve"> en el presente apartado por ser del conocimiento de las partes</w:t>
      </w:r>
      <w:r w:rsidR="00937261" w:rsidRPr="008C2331">
        <w:rPr>
          <w:rFonts w:ascii="Palatino Linotype" w:hAnsi="Palatino Linotype"/>
          <w:color w:val="000000"/>
        </w:rPr>
        <w:t>;</w:t>
      </w:r>
      <w:r w:rsidR="008D6D96" w:rsidRPr="008C2331">
        <w:rPr>
          <w:rFonts w:ascii="Palatino Linotype" w:hAnsi="Palatino Linotype"/>
          <w:color w:val="000000"/>
        </w:rPr>
        <w:t xml:space="preserve"> sin </w:t>
      </w:r>
      <w:r w:rsidR="00BE3B14" w:rsidRPr="008C2331">
        <w:rPr>
          <w:rFonts w:ascii="Palatino Linotype" w:hAnsi="Palatino Linotype"/>
          <w:color w:val="000000"/>
        </w:rPr>
        <w:t>embargo,</w:t>
      </w:r>
      <w:r w:rsidR="008D6D96" w:rsidRPr="008C2331">
        <w:rPr>
          <w:rFonts w:ascii="Palatino Linotype" w:hAnsi="Palatino Linotype"/>
          <w:color w:val="000000"/>
        </w:rPr>
        <w:t xml:space="preserve"> habrá de hacerse el análisis y estudio correspondiente en párrafos posteriores.</w:t>
      </w:r>
    </w:p>
    <w:p w14:paraId="60F7D7C4" w14:textId="77777777" w:rsidR="00614CBD" w:rsidRPr="008C2331" w:rsidRDefault="00614CBD" w:rsidP="00420DD5">
      <w:pPr>
        <w:spacing w:before="240" w:line="360" w:lineRule="auto"/>
        <w:jc w:val="both"/>
        <w:rPr>
          <w:rFonts w:ascii="Palatino Linotype" w:hAnsi="Palatino Linotype"/>
          <w:color w:val="000000"/>
        </w:rPr>
      </w:pPr>
    </w:p>
    <w:p w14:paraId="2B85071E" w14:textId="77777777" w:rsidR="00D34057" w:rsidRPr="008C2331" w:rsidRDefault="00D34057" w:rsidP="003D0754">
      <w:pPr>
        <w:spacing w:line="360" w:lineRule="auto"/>
        <w:jc w:val="both"/>
        <w:rPr>
          <w:rFonts w:ascii="Palatino Linotype" w:hAnsi="Palatino Linotype" w:cs="Arial"/>
          <w:b/>
          <w:sz w:val="28"/>
        </w:rPr>
      </w:pPr>
      <w:r w:rsidRPr="008C2331">
        <w:rPr>
          <w:rFonts w:ascii="Palatino Linotype" w:hAnsi="Palatino Linotype" w:cs="Arial"/>
          <w:b/>
          <w:sz w:val="28"/>
        </w:rPr>
        <w:lastRenderedPageBreak/>
        <w:t xml:space="preserve">TERCERO. </w:t>
      </w:r>
      <w:r w:rsidRPr="008C2331">
        <w:rPr>
          <w:rFonts w:ascii="Palatino Linotype" w:hAnsi="Palatino Linotype"/>
          <w:b/>
          <w:sz w:val="28"/>
        </w:rPr>
        <w:t>Del recurso de revisión.</w:t>
      </w:r>
    </w:p>
    <w:p w14:paraId="296EDA60" w14:textId="2034B06C" w:rsidR="00BD28E3" w:rsidRPr="008C2331" w:rsidRDefault="00D34057" w:rsidP="003D0754">
      <w:pPr>
        <w:spacing w:line="360" w:lineRule="auto"/>
        <w:jc w:val="both"/>
        <w:rPr>
          <w:rFonts w:ascii="Palatino Linotype" w:hAnsi="Palatino Linotype" w:cs="Arial"/>
        </w:rPr>
      </w:pPr>
      <w:r w:rsidRPr="008C2331">
        <w:rPr>
          <w:rFonts w:ascii="Palatino Linotype" w:hAnsi="Palatino Linotype" w:cs="Arial"/>
        </w:rPr>
        <w:t xml:space="preserve">Inconforme con la respuesta del </w:t>
      </w:r>
      <w:r w:rsidR="003D002D" w:rsidRPr="008C2331">
        <w:rPr>
          <w:rFonts w:ascii="Palatino Linotype" w:hAnsi="Palatino Linotype" w:cs="Arial"/>
          <w:b/>
        </w:rPr>
        <w:t>Sujeto Obligado</w:t>
      </w:r>
      <w:r w:rsidRPr="008C2331">
        <w:rPr>
          <w:rFonts w:ascii="Palatino Linotype" w:hAnsi="Palatino Linotype" w:cs="Arial"/>
        </w:rPr>
        <w:t xml:space="preserve">, </w:t>
      </w:r>
      <w:r w:rsidR="00AF73E3" w:rsidRPr="008C2331">
        <w:rPr>
          <w:rFonts w:ascii="Palatino Linotype" w:hAnsi="Palatino Linotype" w:cs="Arial"/>
          <w:b/>
        </w:rPr>
        <w:t>el</w:t>
      </w:r>
      <w:r w:rsidRPr="008C2331">
        <w:rPr>
          <w:rFonts w:ascii="Palatino Linotype" w:hAnsi="Palatino Linotype" w:cs="Arial"/>
          <w:b/>
        </w:rPr>
        <w:t xml:space="preserve"> Recurrente </w:t>
      </w:r>
      <w:r w:rsidRPr="008C2331">
        <w:rPr>
          <w:rFonts w:ascii="Palatino Linotype" w:hAnsi="Palatino Linotype" w:cs="Arial"/>
        </w:rPr>
        <w:t xml:space="preserve">interpuso el recurso de revisión, en fecha </w:t>
      </w:r>
      <w:r w:rsidR="00937261" w:rsidRPr="008C2331">
        <w:rPr>
          <w:rFonts w:ascii="Palatino Linotype" w:hAnsi="Palatino Linotype" w:cs="Arial"/>
        </w:rPr>
        <w:t>veintiocho de junio de dos mil veintitrés</w:t>
      </w:r>
      <w:r w:rsidRPr="008C2331">
        <w:rPr>
          <w:rFonts w:ascii="Palatino Linotype" w:hAnsi="Palatino Linotype" w:cs="Arial"/>
        </w:rPr>
        <w:t xml:space="preserve">, </w:t>
      </w:r>
      <w:r w:rsidR="001B0A88" w:rsidRPr="008C2331">
        <w:rPr>
          <w:rFonts w:ascii="Palatino Linotype" w:hAnsi="Palatino Linotype" w:cs="Arial"/>
        </w:rPr>
        <w:t>quedando</w:t>
      </w:r>
      <w:r w:rsidRPr="008C2331">
        <w:rPr>
          <w:rFonts w:ascii="Palatino Linotype" w:hAnsi="Palatino Linotype" w:cs="Arial"/>
        </w:rPr>
        <w:t xml:space="preserve"> registrado</w:t>
      </w:r>
      <w:r w:rsidRPr="008C2331">
        <w:rPr>
          <w:rFonts w:ascii="Palatino Linotype" w:hAnsi="Palatino Linotype" w:cs="Arial"/>
          <w:b/>
        </w:rPr>
        <w:t xml:space="preserve"> </w:t>
      </w:r>
      <w:r w:rsidRPr="008C2331">
        <w:rPr>
          <w:rFonts w:ascii="Palatino Linotype" w:hAnsi="Palatino Linotype" w:cs="Arial"/>
        </w:rPr>
        <w:t>en el sistema electrónico con el expediente número</w:t>
      </w:r>
      <w:r w:rsidR="00706E31" w:rsidRPr="008C2331">
        <w:rPr>
          <w:rFonts w:ascii="Palatino Linotype" w:hAnsi="Palatino Linotype" w:cs="Arial"/>
          <w:b/>
          <w:bCs/>
          <w:lang w:eastAsia="es-MX"/>
        </w:rPr>
        <w:t xml:space="preserve"> </w:t>
      </w:r>
      <w:r w:rsidR="00937261" w:rsidRPr="008C2331">
        <w:rPr>
          <w:rFonts w:ascii="Palatino Linotype" w:hAnsi="Palatino Linotype" w:cs="Arial"/>
          <w:b/>
          <w:bCs/>
          <w:lang w:eastAsia="es-MX"/>
        </w:rPr>
        <w:t>03770/INFOEM/IP/RR/2023</w:t>
      </w:r>
      <w:r w:rsidRPr="008C2331">
        <w:rPr>
          <w:rFonts w:ascii="Palatino Linotype" w:hAnsi="Palatino Linotype" w:cs="Arial"/>
        </w:rPr>
        <w:t>, en el cual arguye, las siguientes manifestaciones:</w:t>
      </w:r>
    </w:p>
    <w:p w14:paraId="1CBC4B80" w14:textId="77777777" w:rsidR="003708E1" w:rsidRPr="008C2331" w:rsidRDefault="003708E1" w:rsidP="003D0754">
      <w:pPr>
        <w:pStyle w:val="Sinespaciado"/>
      </w:pPr>
    </w:p>
    <w:p w14:paraId="7EA930EF" w14:textId="77777777" w:rsidR="00BD28E3" w:rsidRPr="008C2331" w:rsidRDefault="00D34057" w:rsidP="00E91EE4">
      <w:pPr>
        <w:pStyle w:val="Prrafodelista"/>
        <w:numPr>
          <w:ilvl w:val="0"/>
          <w:numId w:val="3"/>
        </w:numPr>
        <w:spacing w:before="240" w:line="360" w:lineRule="auto"/>
        <w:jc w:val="both"/>
        <w:rPr>
          <w:rFonts w:ascii="Palatino Linotype" w:hAnsi="Palatino Linotype" w:cs="Arial"/>
          <w:b/>
        </w:rPr>
      </w:pPr>
      <w:r w:rsidRPr="008C2331">
        <w:rPr>
          <w:rFonts w:ascii="Palatino Linotype" w:hAnsi="Palatino Linotype" w:cs="Arial"/>
          <w:b/>
        </w:rPr>
        <w:t>Acto Impugnado:</w:t>
      </w:r>
    </w:p>
    <w:p w14:paraId="3BC72CF2" w14:textId="7ACA3C0E" w:rsidR="00D34057" w:rsidRPr="008C2331" w:rsidRDefault="00BB0BEB" w:rsidP="007D7483">
      <w:pPr>
        <w:ind w:left="851" w:right="850"/>
        <w:jc w:val="both"/>
        <w:rPr>
          <w:rFonts w:ascii="Palatino Linotype" w:hAnsi="Palatino Linotype" w:cs="Arial"/>
          <w:i/>
        </w:rPr>
      </w:pPr>
      <w:r w:rsidRPr="008C2331">
        <w:rPr>
          <w:rFonts w:ascii="Palatino Linotype" w:hAnsi="Palatino Linotype" w:cs="Arial"/>
          <w:i/>
        </w:rPr>
        <w:t>“</w:t>
      </w:r>
      <w:r w:rsidR="00937261" w:rsidRPr="008C2331">
        <w:rPr>
          <w:rFonts w:ascii="Palatino Linotype" w:hAnsi="Palatino Linotype" w:cs="Arial"/>
          <w:i/>
        </w:rPr>
        <w:t xml:space="preserve">Solicitud de Información Pública 00092/XONACAT/IP/2023 Se impugna la respuesta dada por el MUNICIPIO DE XONACATLÁN en cuanto a que </w:t>
      </w:r>
      <w:r w:rsidR="00937261" w:rsidRPr="008C2331">
        <w:rPr>
          <w:rFonts w:ascii="Palatino Linotype" w:hAnsi="Palatino Linotype" w:cs="Arial"/>
          <w:b/>
          <w:bCs/>
          <w:i/>
          <w:u w:val="single"/>
        </w:rPr>
        <w:t>entrega información incompleta</w:t>
      </w:r>
      <w:r w:rsidR="00937261" w:rsidRPr="008C2331">
        <w:rPr>
          <w:rFonts w:ascii="Palatino Linotype" w:hAnsi="Palatino Linotype" w:cs="Arial"/>
          <w:i/>
        </w:rPr>
        <w:t>. Solicito que se declare procedente este recurso y se ordene al sujeto obligado a entregar de manera completa la información solicitada.</w:t>
      </w:r>
      <w:r w:rsidR="00D34057" w:rsidRPr="008C2331">
        <w:rPr>
          <w:rFonts w:ascii="Palatino Linotype" w:hAnsi="Palatino Linotype" w:cs="Arial"/>
          <w:i/>
        </w:rPr>
        <w:t>”</w:t>
      </w:r>
      <w:r w:rsidR="00CF70A0" w:rsidRPr="008C2331">
        <w:rPr>
          <w:rFonts w:ascii="Palatino Linotype" w:hAnsi="Palatino Linotype" w:cs="Arial"/>
          <w:i/>
        </w:rPr>
        <w:t xml:space="preserve"> </w:t>
      </w:r>
      <w:r w:rsidR="00D34057" w:rsidRPr="008C2331">
        <w:rPr>
          <w:rFonts w:ascii="Palatino Linotype" w:hAnsi="Palatino Linotype" w:cs="Arial"/>
          <w:i/>
        </w:rPr>
        <w:t>[sic]</w:t>
      </w:r>
    </w:p>
    <w:p w14:paraId="63141DF2" w14:textId="77777777" w:rsidR="00BD28E3" w:rsidRPr="008C2331" w:rsidRDefault="00BD28E3" w:rsidP="003D0754">
      <w:pPr>
        <w:pStyle w:val="Sinespaciado"/>
        <w:rPr>
          <w:sz w:val="2"/>
        </w:rPr>
      </w:pPr>
    </w:p>
    <w:p w14:paraId="15CDCB8C" w14:textId="77777777" w:rsidR="00D34057" w:rsidRPr="008C2331" w:rsidRDefault="00D34057" w:rsidP="00E91EE4">
      <w:pPr>
        <w:pStyle w:val="Prrafodelista"/>
        <w:numPr>
          <w:ilvl w:val="0"/>
          <w:numId w:val="3"/>
        </w:numPr>
        <w:spacing w:before="240" w:line="360" w:lineRule="auto"/>
        <w:jc w:val="both"/>
        <w:rPr>
          <w:rFonts w:ascii="Palatino Linotype" w:hAnsi="Palatino Linotype" w:cs="Arial"/>
        </w:rPr>
      </w:pPr>
      <w:r w:rsidRPr="008C2331">
        <w:rPr>
          <w:rFonts w:ascii="Palatino Linotype" w:hAnsi="Palatino Linotype" w:cs="Arial"/>
          <w:b/>
        </w:rPr>
        <w:t>Razones o Motivos de Inconformidad</w:t>
      </w:r>
      <w:r w:rsidRPr="008C2331">
        <w:rPr>
          <w:rFonts w:ascii="Palatino Linotype" w:hAnsi="Palatino Linotype" w:cs="Arial"/>
        </w:rPr>
        <w:t xml:space="preserve">: </w:t>
      </w:r>
    </w:p>
    <w:p w14:paraId="505D7334" w14:textId="3AE14328" w:rsidR="00E36016" w:rsidRPr="008C2331" w:rsidRDefault="00BB0BEB" w:rsidP="001B0A88">
      <w:pPr>
        <w:ind w:left="851" w:right="850"/>
        <w:jc w:val="both"/>
        <w:rPr>
          <w:rFonts w:ascii="Palatino Linotype" w:hAnsi="Palatino Linotype" w:cs="Arial"/>
          <w:i/>
        </w:rPr>
      </w:pPr>
      <w:r w:rsidRPr="008C2331">
        <w:rPr>
          <w:rFonts w:ascii="Palatino Linotype" w:hAnsi="Palatino Linotype" w:cs="Arial"/>
          <w:i/>
        </w:rPr>
        <w:t>“</w:t>
      </w:r>
      <w:r w:rsidR="00937261" w:rsidRPr="008C2331">
        <w:rPr>
          <w:rFonts w:ascii="Palatino Linotype" w:hAnsi="Palatino Linotype" w:cs="Arial"/>
          <w:i/>
        </w:rPr>
        <w:t xml:space="preserve">1. </w:t>
      </w:r>
      <w:r w:rsidR="00937261" w:rsidRPr="008C2331">
        <w:rPr>
          <w:rFonts w:ascii="Palatino Linotype" w:hAnsi="Palatino Linotype" w:cs="Arial"/>
          <w:b/>
          <w:bCs/>
          <w:i/>
          <w:u w:val="single"/>
        </w:rPr>
        <w:t>Omite dar la ubicación de la obra</w:t>
      </w:r>
      <w:r w:rsidR="00937261" w:rsidRPr="008C2331">
        <w:rPr>
          <w:rFonts w:ascii="Palatino Linotype" w:hAnsi="Palatino Linotype" w:cs="Arial"/>
          <w:i/>
        </w:rPr>
        <w:t xml:space="preserve">. Si la obra se autoriza para la construcción de la biblioteca de la Delegación San Antonio, resulta que al requerir la ubicación se hace mención al lugar exacto, el lote o número oficial, el nombre de la calle y el entre calles. Porque interpretar de otra forma el término de ubicación implica que bastaría que la autoridad señalara que la obra está en el planeta Tierra. 2. El plano que la autoridad anexa a su respuesta es una fotografía de baja resolución que contiene un plano estructural con logotipos pero sin sellos de autorización de un plano estructural. E 1, </w:t>
      </w:r>
      <w:r w:rsidR="00937261" w:rsidRPr="008C2331">
        <w:rPr>
          <w:rFonts w:ascii="Palatino Linotype" w:hAnsi="Palatino Linotype" w:cs="Arial"/>
          <w:b/>
          <w:bCs/>
          <w:i/>
          <w:u w:val="single"/>
        </w:rPr>
        <w:t>distinto al plano arquitectónico que fue el solicitado</w:t>
      </w:r>
      <w:r w:rsidR="00937261" w:rsidRPr="008C2331">
        <w:rPr>
          <w:rFonts w:ascii="Palatino Linotype" w:hAnsi="Palatino Linotype" w:cs="Arial"/>
          <w:i/>
        </w:rPr>
        <w:t xml:space="preserve">. </w:t>
      </w:r>
      <w:r w:rsidR="00937261" w:rsidRPr="008C2331">
        <w:rPr>
          <w:rFonts w:ascii="Palatino Linotype" w:hAnsi="Palatino Linotype" w:cs="Arial"/>
          <w:b/>
          <w:bCs/>
          <w:i/>
          <w:u w:val="single"/>
        </w:rPr>
        <w:t>No entregó el plano arquitectónico solicidado y debidamente autorizado por el área correspondiente</w:t>
      </w:r>
      <w:r w:rsidR="00937261" w:rsidRPr="008C2331">
        <w:rPr>
          <w:rFonts w:ascii="Palatino Linotype" w:hAnsi="Palatino Linotype" w:cs="Arial"/>
          <w:i/>
        </w:rPr>
        <w:t xml:space="preserve">. 3. La autoridad omite informar </w:t>
      </w:r>
      <w:r w:rsidR="00937261" w:rsidRPr="008C2331">
        <w:rPr>
          <w:rFonts w:ascii="Palatino Linotype" w:hAnsi="Palatino Linotype" w:cs="Arial"/>
          <w:b/>
          <w:bCs/>
          <w:i/>
          <w:u w:val="single"/>
        </w:rPr>
        <w:t>la fecha en que la obra se entregó a la población de la Delegación San Antonio</w:t>
      </w:r>
      <w:r w:rsidR="00937261" w:rsidRPr="008C2331">
        <w:rPr>
          <w:rFonts w:ascii="Palatino Linotype" w:hAnsi="Palatino Linotype" w:cs="Arial"/>
          <w:i/>
        </w:rPr>
        <w:t>; esto es, desde que fecha a partir de la cual la Biblioteca de la Delegación San Antonio se encuentra abierta al público. Se ofrecen como pruebas las constancias que se han generado en esta plataforma.</w:t>
      </w:r>
      <w:r w:rsidR="00D34057" w:rsidRPr="008C2331">
        <w:rPr>
          <w:rFonts w:ascii="Palatino Linotype" w:hAnsi="Palatino Linotype" w:cs="Arial"/>
          <w:i/>
        </w:rPr>
        <w:t>” [sic]</w:t>
      </w:r>
    </w:p>
    <w:p w14:paraId="78750FB9" w14:textId="77777777" w:rsidR="003708E1" w:rsidRPr="008C2331" w:rsidRDefault="003708E1" w:rsidP="00E91EE4">
      <w:pPr>
        <w:spacing w:before="240" w:line="360" w:lineRule="auto"/>
        <w:ind w:right="851"/>
        <w:jc w:val="both"/>
        <w:rPr>
          <w:rFonts w:ascii="Palatino Linotype" w:hAnsi="Palatino Linotype"/>
          <w:color w:val="000000"/>
          <w:sz w:val="18"/>
        </w:rPr>
      </w:pPr>
    </w:p>
    <w:p w14:paraId="3DE918EE" w14:textId="77777777" w:rsidR="00D34057" w:rsidRPr="008C2331" w:rsidRDefault="00D34057" w:rsidP="003D0754">
      <w:pPr>
        <w:spacing w:line="360" w:lineRule="auto"/>
        <w:jc w:val="both"/>
        <w:rPr>
          <w:rFonts w:ascii="Palatino Linotype" w:hAnsi="Palatino Linotype" w:cs="Arial"/>
          <w:b/>
        </w:rPr>
      </w:pPr>
      <w:r w:rsidRPr="008C2331">
        <w:rPr>
          <w:rFonts w:ascii="Palatino Linotype" w:hAnsi="Palatino Linotype" w:cs="Arial"/>
          <w:b/>
          <w:sz w:val="28"/>
        </w:rPr>
        <w:t>CUARTO</w:t>
      </w:r>
      <w:r w:rsidRPr="008C2331">
        <w:rPr>
          <w:rFonts w:ascii="Palatino Linotype" w:hAnsi="Palatino Linotype" w:cs="Arial"/>
          <w:b/>
        </w:rPr>
        <w:t xml:space="preserve">. </w:t>
      </w:r>
      <w:r w:rsidRPr="008C2331">
        <w:rPr>
          <w:rFonts w:ascii="Palatino Linotype" w:hAnsi="Palatino Linotype" w:cs="Arial"/>
          <w:b/>
          <w:sz w:val="28"/>
          <w:szCs w:val="28"/>
        </w:rPr>
        <w:t>Del turno del recurso de revisión.</w:t>
      </w:r>
    </w:p>
    <w:p w14:paraId="1442A1C9" w14:textId="352F4E52" w:rsidR="00420DD5" w:rsidRPr="008C2331" w:rsidRDefault="001B0A88" w:rsidP="003D0754">
      <w:pPr>
        <w:spacing w:line="360" w:lineRule="auto"/>
        <w:jc w:val="both"/>
        <w:rPr>
          <w:rFonts w:ascii="Palatino Linotype" w:hAnsi="Palatino Linotype" w:cs="Arial"/>
        </w:rPr>
      </w:pPr>
      <w:r w:rsidRPr="008C2331">
        <w:rPr>
          <w:rFonts w:ascii="Palatino Linotype" w:hAnsi="Palatino Linotype" w:cs="Arial"/>
        </w:rPr>
        <w:lastRenderedPageBreak/>
        <w:t xml:space="preserve">Medio de impugnación que le fue turnado al </w:t>
      </w:r>
      <w:r w:rsidRPr="008C2331">
        <w:rPr>
          <w:rFonts w:ascii="Palatino Linotype" w:hAnsi="Palatino Linotype" w:cs="Arial"/>
          <w:b/>
          <w:bCs/>
        </w:rPr>
        <w:t>Comisionado</w:t>
      </w:r>
      <w:r w:rsidR="009E16FA" w:rsidRPr="008C2331">
        <w:rPr>
          <w:rFonts w:ascii="Palatino Linotype" w:hAnsi="Palatino Linotype" w:cs="Arial"/>
          <w:b/>
          <w:bCs/>
        </w:rPr>
        <w:t xml:space="preserve"> Presidente</w:t>
      </w:r>
      <w:r w:rsidRPr="008C2331">
        <w:rPr>
          <w:rFonts w:ascii="Palatino Linotype" w:hAnsi="Palatino Linotype" w:cs="Arial"/>
          <w:b/>
          <w:bCs/>
        </w:rPr>
        <w:t xml:space="preserve"> José Martínez Vilchis</w:t>
      </w:r>
      <w:r w:rsidRPr="008C2331">
        <w:rPr>
          <w:rFonts w:ascii="Palatino Linotype" w:hAnsi="Palatino Linotype" w:cs="Arial"/>
        </w:rPr>
        <w:t xml:space="preserve">, por medio del sistema electrónico, en términos del arábigo 185, fracción I, de la Ley de Transparencia y Acceso a la información Pública del Estado de México y Municipios, del cual recayó acuerdo de admisión en fecha </w:t>
      </w:r>
      <w:r w:rsidR="00937261" w:rsidRPr="008C2331">
        <w:rPr>
          <w:rFonts w:ascii="Palatino Linotype" w:hAnsi="Palatino Linotype" w:cs="Arial"/>
        </w:rPr>
        <w:t>cuatro de julio de dos mil veintitrés</w:t>
      </w:r>
      <w:r w:rsidRPr="008C2331">
        <w:rPr>
          <w:rFonts w:ascii="Palatino Linotype" w:hAnsi="Palatino Linotype" w:cs="Arial"/>
        </w:rPr>
        <w:t>, determinándose en él, un plazo de siete días para que las partes manifestaran lo que a su derecho corresponda en términos del numeral ya citado.</w:t>
      </w:r>
    </w:p>
    <w:p w14:paraId="0F6331A7" w14:textId="77777777" w:rsidR="00420DD5" w:rsidRPr="008C2331" w:rsidRDefault="00420DD5" w:rsidP="003D0754">
      <w:pPr>
        <w:spacing w:line="360" w:lineRule="auto"/>
        <w:jc w:val="both"/>
        <w:rPr>
          <w:rFonts w:ascii="Palatino Linotype" w:hAnsi="Palatino Linotype" w:cs="Arial"/>
          <w:b/>
          <w:sz w:val="28"/>
        </w:rPr>
      </w:pPr>
    </w:p>
    <w:p w14:paraId="51BD16D2" w14:textId="5B455F3B" w:rsidR="00D34057" w:rsidRPr="008C2331" w:rsidRDefault="00D34057" w:rsidP="003D0754">
      <w:pPr>
        <w:spacing w:line="360" w:lineRule="auto"/>
        <w:jc w:val="both"/>
        <w:rPr>
          <w:rFonts w:ascii="Palatino Linotype" w:hAnsi="Palatino Linotype" w:cs="Arial"/>
          <w:b/>
        </w:rPr>
      </w:pPr>
      <w:r w:rsidRPr="008C2331">
        <w:rPr>
          <w:rFonts w:ascii="Palatino Linotype" w:hAnsi="Palatino Linotype" w:cs="Arial"/>
          <w:b/>
          <w:sz w:val="28"/>
        </w:rPr>
        <w:t>QUINTO</w:t>
      </w:r>
      <w:r w:rsidRPr="008C2331">
        <w:rPr>
          <w:rFonts w:ascii="Palatino Linotype" w:hAnsi="Palatino Linotype" w:cs="Arial"/>
          <w:b/>
        </w:rPr>
        <w:t xml:space="preserve">. </w:t>
      </w:r>
      <w:r w:rsidRPr="008C2331">
        <w:rPr>
          <w:rFonts w:ascii="Palatino Linotype" w:hAnsi="Palatino Linotype" w:cs="Arial"/>
          <w:b/>
          <w:sz w:val="28"/>
          <w:szCs w:val="28"/>
        </w:rPr>
        <w:t>De la etapa de instrucción.</w:t>
      </w:r>
    </w:p>
    <w:p w14:paraId="58524DA0" w14:textId="2E45AD83" w:rsidR="00D27E5B" w:rsidRPr="008C2331" w:rsidRDefault="001B0A88" w:rsidP="00D27E5B">
      <w:pPr>
        <w:spacing w:line="360" w:lineRule="auto"/>
        <w:jc w:val="both"/>
        <w:rPr>
          <w:rFonts w:ascii="Palatino Linotype" w:hAnsi="Palatino Linotype" w:cs="Arial"/>
        </w:rPr>
      </w:pPr>
      <w:r w:rsidRPr="008C2331">
        <w:rPr>
          <w:rFonts w:ascii="Palatino Linotype" w:hAnsi="Palatino Linotype" w:cs="Arial"/>
        </w:rPr>
        <w:t xml:space="preserve">Así, una vez abierta la etapa de instrucción, en el sumario se observa que </w:t>
      </w:r>
      <w:r w:rsidRPr="008C2331">
        <w:rPr>
          <w:rFonts w:ascii="Palatino Linotype" w:hAnsi="Palatino Linotype" w:cs="Arial"/>
          <w:b/>
        </w:rPr>
        <w:t>El</w:t>
      </w:r>
      <w:r w:rsidRPr="008C2331">
        <w:rPr>
          <w:rFonts w:ascii="Palatino Linotype" w:hAnsi="Palatino Linotype" w:cs="Arial"/>
        </w:rPr>
        <w:t xml:space="preserve"> </w:t>
      </w:r>
      <w:r w:rsidRPr="008C2331">
        <w:rPr>
          <w:rFonts w:ascii="Palatino Linotype" w:hAnsi="Palatino Linotype" w:cs="Arial"/>
          <w:b/>
        </w:rPr>
        <w:t>Sujeto Obligado</w:t>
      </w:r>
      <w:r w:rsidRPr="008C2331">
        <w:rPr>
          <w:rFonts w:ascii="Palatino Linotype" w:hAnsi="Palatino Linotype" w:cs="Arial"/>
        </w:rPr>
        <w:t xml:space="preserve"> rindió su informe justificado en fecha </w:t>
      </w:r>
      <w:r w:rsidR="00937261" w:rsidRPr="008C2331">
        <w:rPr>
          <w:rFonts w:ascii="Palatino Linotype" w:hAnsi="Palatino Linotype" w:cs="Arial"/>
        </w:rPr>
        <w:t>diez de julio de dos mil veintitrés</w:t>
      </w:r>
      <w:r w:rsidRPr="008C2331">
        <w:rPr>
          <w:rFonts w:ascii="Palatino Linotype" w:hAnsi="Palatino Linotype" w:cs="Arial"/>
        </w:rPr>
        <w:t>, mismo que se puso a la vista de</w:t>
      </w:r>
      <w:r w:rsidR="003C0110" w:rsidRPr="008C2331">
        <w:rPr>
          <w:rFonts w:ascii="Palatino Linotype" w:hAnsi="Palatino Linotype" w:cs="Arial"/>
        </w:rPr>
        <w:t>l</w:t>
      </w:r>
      <w:r w:rsidRPr="008C2331">
        <w:rPr>
          <w:rFonts w:ascii="Palatino Linotype" w:hAnsi="Palatino Linotype" w:cs="Arial"/>
        </w:rPr>
        <w:t xml:space="preserve"> </w:t>
      </w:r>
      <w:r w:rsidRPr="008C2331">
        <w:rPr>
          <w:rFonts w:ascii="Palatino Linotype" w:hAnsi="Palatino Linotype" w:cs="Arial"/>
          <w:b/>
        </w:rPr>
        <w:t>Recurrente</w:t>
      </w:r>
      <w:r w:rsidRPr="008C2331">
        <w:rPr>
          <w:rFonts w:ascii="Palatino Linotype" w:hAnsi="Palatino Linotype" w:cs="Arial"/>
        </w:rPr>
        <w:t xml:space="preserve"> el día </w:t>
      </w:r>
      <w:r w:rsidR="00937261" w:rsidRPr="008C2331">
        <w:rPr>
          <w:rFonts w:ascii="Palatino Linotype" w:hAnsi="Palatino Linotype" w:cs="Arial"/>
        </w:rPr>
        <w:t>ocho de septiembre se dos mil veintitrés</w:t>
      </w:r>
      <w:r w:rsidRPr="008C2331">
        <w:rPr>
          <w:rFonts w:ascii="Palatino Linotype" w:hAnsi="Palatino Linotype" w:cs="Arial"/>
        </w:rPr>
        <w:t xml:space="preserve"> para que en el término de tres días realizara </w:t>
      </w:r>
      <w:r w:rsidR="00937261" w:rsidRPr="008C2331">
        <w:rPr>
          <w:rFonts w:ascii="Palatino Linotype" w:hAnsi="Palatino Linotype" w:cs="Arial"/>
        </w:rPr>
        <w:t>sus manifestaciones</w:t>
      </w:r>
      <w:r w:rsidRPr="008C2331">
        <w:rPr>
          <w:rFonts w:ascii="Palatino Linotype" w:hAnsi="Palatino Linotype" w:cs="Arial"/>
        </w:rPr>
        <w:t xml:space="preserve"> respecto de dicho informe, se hace constar que </w:t>
      </w:r>
      <w:r w:rsidR="003C0110" w:rsidRPr="008C2331">
        <w:rPr>
          <w:rFonts w:ascii="Palatino Linotype" w:hAnsi="Palatino Linotype" w:cs="Arial"/>
          <w:b/>
        </w:rPr>
        <w:t>el</w:t>
      </w:r>
      <w:r w:rsidRPr="008C2331">
        <w:rPr>
          <w:rFonts w:ascii="Palatino Linotype" w:hAnsi="Palatino Linotype" w:cs="Arial"/>
          <w:b/>
        </w:rPr>
        <w:t xml:space="preserve"> Recurrente</w:t>
      </w:r>
      <w:r w:rsidRPr="008C2331">
        <w:rPr>
          <w:rFonts w:ascii="Palatino Linotype" w:hAnsi="Palatino Linotype" w:cs="Arial"/>
        </w:rPr>
        <w:t xml:space="preserve"> </w:t>
      </w:r>
      <w:r w:rsidR="00937261" w:rsidRPr="008C2331">
        <w:rPr>
          <w:rFonts w:ascii="Palatino Linotype" w:hAnsi="Palatino Linotype" w:cs="Arial"/>
        </w:rPr>
        <w:t>presento</w:t>
      </w:r>
      <w:r w:rsidRPr="008C2331">
        <w:rPr>
          <w:rFonts w:ascii="Palatino Linotype" w:hAnsi="Palatino Linotype" w:cs="Arial"/>
        </w:rPr>
        <w:t xml:space="preserve"> sus manifestaciones respecto al informe justificado remitido por el </w:t>
      </w:r>
      <w:r w:rsidRPr="008C2331">
        <w:rPr>
          <w:rFonts w:ascii="Palatino Linotype" w:hAnsi="Palatino Linotype" w:cs="Arial"/>
          <w:b/>
        </w:rPr>
        <w:t>Sujeto Obligado</w:t>
      </w:r>
      <w:r w:rsidR="00937261" w:rsidRPr="008C2331">
        <w:rPr>
          <w:rFonts w:ascii="Palatino Linotype" w:hAnsi="Palatino Linotype" w:cs="Arial"/>
          <w:b/>
        </w:rPr>
        <w:t xml:space="preserve"> </w:t>
      </w:r>
      <w:r w:rsidR="00937261" w:rsidRPr="008C2331">
        <w:rPr>
          <w:rFonts w:ascii="Palatino Linotype" w:hAnsi="Palatino Linotype" w:cs="Arial"/>
          <w:bCs/>
        </w:rPr>
        <w:t>en fechas trece de septiembre y veintiséis de agosto, ambas de dos mil veintitrés</w:t>
      </w:r>
      <w:r w:rsidRPr="008C2331">
        <w:rPr>
          <w:rFonts w:ascii="Palatino Linotype" w:hAnsi="Palatino Linotype" w:cs="Arial"/>
        </w:rPr>
        <w:t>. Finalmente se advierte de las constancias que integran el presente expediente, que no existe prueba alguna que deba desahogarse.</w:t>
      </w:r>
    </w:p>
    <w:p w14:paraId="18D52C65" w14:textId="77777777" w:rsidR="00E625C5" w:rsidRPr="008C2331" w:rsidRDefault="00E625C5" w:rsidP="00D27E5B">
      <w:pPr>
        <w:spacing w:line="360" w:lineRule="auto"/>
        <w:jc w:val="both"/>
        <w:rPr>
          <w:rFonts w:ascii="Palatino Linotype" w:hAnsi="Palatino Linotype"/>
        </w:rPr>
      </w:pPr>
    </w:p>
    <w:p w14:paraId="6878CCBD" w14:textId="77777777" w:rsidR="00D27E5B" w:rsidRPr="008C2331" w:rsidRDefault="00D27E5B" w:rsidP="00D27E5B">
      <w:pPr>
        <w:spacing w:line="360" w:lineRule="auto"/>
        <w:jc w:val="both"/>
        <w:rPr>
          <w:rFonts w:ascii="Palatino Linotype" w:hAnsi="Palatino Linotype"/>
          <w:b/>
          <w:sz w:val="28"/>
          <w:szCs w:val="28"/>
        </w:rPr>
      </w:pPr>
      <w:r w:rsidRPr="008C2331">
        <w:rPr>
          <w:rFonts w:ascii="Palatino Linotype" w:hAnsi="Palatino Linotype"/>
          <w:b/>
          <w:sz w:val="28"/>
          <w:szCs w:val="28"/>
        </w:rPr>
        <w:t>SEXTO. Del cierre de instrucción.</w:t>
      </w:r>
      <w:r w:rsidRPr="008C2331">
        <w:rPr>
          <w:rFonts w:ascii="Palatino Linotype" w:hAnsi="Palatino Linotype"/>
          <w:b/>
          <w:sz w:val="28"/>
          <w:szCs w:val="28"/>
        </w:rPr>
        <w:tab/>
      </w:r>
    </w:p>
    <w:p w14:paraId="7D5351C9" w14:textId="0C2CDE83" w:rsidR="00D27E5B" w:rsidRPr="008C2331" w:rsidRDefault="00D27E5B" w:rsidP="00D27E5B">
      <w:pPr>
        <w:spacing w:line="360" w:lineRule="auto"/>
        <w:jc w:val="both"/>
        <w:rPr>
          <w:rFonts w:ascii="Palatino Linotype" w:hAnsi="Palatino Linotype"/>
        </w:rPr>
      </w:pPr>
      <w:r w:rsidRPr="008C2331">
        <w:rPr>
          <w:rFonts w:ascii="Palatino Linotype" w:hAnsi="Palatino Linotype"/>
        </w:rPr>
        <w:t xml:space="preserve">Así, una vez transcurrido el término legal, se decretó el cierre de instrucción en fecha </w:t>
      </w:r>
      <w:r w:rsidR="00937261" w:rsidRPr="008C2331">
        <w:rPr>
          <w:rFonts w:ascii="Palatino Linotype" w:hAnsi="Palatino Linotype"/>
        </w:rPr>
        <w:t>catorce de septiembre de dos mil veintitrés</w:t>
      </w:r>
      <w:r w:rsidRPr="008C2331">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14:paraId="0212D83F" w14:textId="27FE9C97" w:rsidR="004244A0" w:rsidRPr="008C2331" w:rsidRDefault="004244A0" w:rsidP="00D27E5B">
      <w:pPr>
        <w:spacing w:line="360" w:lineRule="auto"/>
        <w:jc w:val="both"/>
        <w:rPr>
          <w:rFonts w:ascii="Palatino Linotype" w:hAnsi="Palatino Linotype"/>
        </w:rPr>
      </w:pPr>
    </w:p>
    <w:p w14:paraId="7B644F91" w14:textId="77777777" w:rsidR="004244A0" w:rsidRPr="008C2331" w:rsidRDefault="004244A0" w:rsidP="004244A0">
      <w:pPr>
        <w:spacing w:line="360" w:lineRule="auto"/>
        <w:rPr>
          <w:rFonts w:ascii="Palatino Linotype" w:hAnsi="Palatino Linotype"/>
          <w:b/>
          <w:sz w:val="28"/>
          <w:szCs w:val="28"/>
          <w:lang w:val="es-ES_tradnl"/>
        </w:rPr>
      </w:pPr>
      <w:r w:rsidRPr="008C2331">
        <w:rPr>
          <w:rFonts w:ascii="Palatino Linotype" w:hAnsi="Palatino Linotype"/>
          <w:b/>
          <w:sz w:val="28"/>
          <w:szCs w:val="28"/>
        </w:rPr>
        <w:lastRenderedPageBreak/>
        <w:t>SÉPTIMO. De la ampliación del término para resolver.</w:t>
      </w:r>
    </w:p>
    <w:p w14:paraId="524D5A65" w14:textId="6C672819" w:rsidR="004244A0" w:rsidRPr="008C2331" w:rsidRDefault="004244A0" w:rsidP="004244A0">
      <w:pPr>
        <w:spacing w:line="360" w:lineRule="auto"/>
        <w:jc w:val="both"/>
        <w:rPr>
          <w:rFonts w:ascii="Palatino Linotype" w:hAnsi="Palatino Linotype"/>
        </w:rPr>
      </w:pPr>
      <w:r w:rsidRPr="008C2331">
        <w:rPr>
          <w:rFonts w:ascii="Palatino Linotype" w:hAnsi="Palatino Linotype"/>
        </w:rPr>
        <w:t xml:space="preserve">En fecha </w:t>
      </w:r>
      <w:r w:rsidR="00937261" w:rsidRPr="008C2331">
        <w:rPr>
          <w:rFonts w:ascii="Palatino Linotype" w:hAnsi="Palatino Linotype"/>
        </w:rPr>
        <w:t>ocho de septiembre de dos mil veintitrés</w:t>
      </w:r>
      <w:r w:rsidRPr="008C2331">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14:paraId="7C91C41B" w14:textId="77777777" w:rsidR="004244A0" w:rsidRPr="008C2331" w:rsidRDefault="004244A0" w:rsidP="004244A0">
      <w:pPr>
        <w:spacing w:line="360" w:lineRule="auto"/>
        <w:jc w:val="both"/>
        <w:rPr>
          <w:rFonts w:ascii="Palatino Linotype" w:hAnsi="Palatino Linotype"/>
        </w:rPr>
      </w:pPr>
    </w:p>
    <w:p w14:paraId="7F1D43D4" w14:textId="77777777" w:rsidR="004244A0" w:rsidRPr="008C2331" w:rsidRDefault="004244A0" w:rsidP="004244A0">
      <w:pPr>
        <w:spacing w:line="360" w:lineRule="auto"/>
        <w:jc w:val="both"/>
        <w:rPr>
          <w:rFonts w:ascii="Palatino Linotype" w:hAnsi="Palatino Linotype" w:cstheme="majorHAnsi"/>
        </w:rPr>
      </w:pPr>
      <w:r w:rsidRPr="008C2331">
        <w:rPr>
          <w:rFonts w:ascii="Palatino Linotype" w:hAnsi="Palatino Linotype" w:cstheme="majorHAnsi"/>
        </w:rPr>
        <w:t xml:space="preserve">Este organismo garante no pasa por alto justificar, </w:t>
      </w:r>
      <w:r w:rsidRPr="008C2331">
        <w:rPr>
          <w:rFonts w:ascii="Palatino Linotype" w:hAnsi="Palatino Linotype" w:cstheme="majorHAnsi"/>
          <w:bCs/>
        </w:rPr>
        <w:t xml:space="preserve">que el plazo para emitir resolución en el presente asunto </w:t>
      </w:r>
      <w:r w:rsidRPr="008C2331">
        <w:rPr>
          <w:rFonts w:ascii="Palatino Linotype" w:hAnsi="Palatino Linotype" w:cstheme="majorHAnsi"/>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0C01E51" w14:textId="77777777" w:rsidR="004244A0" w:rsidRPr="008C2331" w:rsidRDefault="004244A0" w:rsidP="004244A0">
      <w:pPr>
        <w:spacing w:line="360" w:lineRule="auto"/>
        <w:jc w:val="both"/>
        <w:rPr>
          <w:rFonts w:ascii="Palatino Linotype" w:hAnsi="Palatino Linotype" w:cstheme="majorHAnsi"/>
        </w:rPr>
      </w:pPr>
      <w:r w:rsidRPr="008C2331">
        <w:rPr>
          <w:rFonts w:ascii="Palatino Linotype" w:hAnsi="Palatino Linotype" w:cstheme="majorHAnsi"/>
        </w:rPr>
        <w:t xml:space="preserve"> </w:t>
      </w:r>
    </w:p>
    <w:p w14:paraId="0557DE79" w14:textId="77777777" w:rsidR="004244A0" w:rsidRPr="008C2331" w:rsidRDefault="004244A0" w:rsidP="004244A0">
      <w:pPr>
        <w:spacing w:line="360" w:lineRule="auto"/>
        <w:jc w:val="both"/>
        <w:rPr>
          <w:rFonts w:ascii="Palatino Linotype" w:hAnsi="Palatino Linotype" w:cstheme="majorHAnsi"/>
        </w:rPr>
      </w:pPr>
      <w:r w:rsidRPr="008C2331">
        <w:rPr>
          <w:rFonts w:ascii="Palatino Linotype" w:hAnsi="Palatino Linotype" w:cstheme="majorHAnsi"/>
        </w:rPr>
        <w:t xml:space="preserve">Por ello, es menester precisar que si bien se ha excedido el plazo para resolver el presente medio de impugnación, de conformidad con la ley de la materia, </w:t>
      </w:r>
      <w:r w:rsidRPr="008C2331">
        <w:rPr>
          <w:rFonts w:ascii="Palatino Linotype" w:hAnsi="Palatino Linotype" w:cstheme="majorHAnsi"/>
          <w:bCs/>
        </w:rPr>
        <w:t>el plazo para emitir resolución</w:t>
      </w:r>
      <w:r w:rsidRPr="008C2331">
        <w:rPr>
          <w:rFonts w:ascii="Palatino Linotype" w:hAnsi="Palatino Linotype" w:cstheme="majorHAnsi"/>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6FE81A8" w14:textId="77777777" w:rsidR="004244A0" w:rsidRPr="008C2331" w:rsidRDefault="004244A0" w:rsidP="004244A0">
      <w:pPr>
        <w:spacing w:line="360" w:lineRule="auto"/>
        <w:jc w:val="both"/>
        <w:rPr>
          <w:rFonts w:ascii="Palatino Linotype" w:hAnsi="Palatino Linotype" w:cstheme="majorHAnsi"/>
        </w:rPr>
      </w:pPr>
      <w:r w:rsidRPr="008C2331">
        <w:rPr>
          <w:rFonts w:ascii="Palatino Linotype" w:hAnsi="Palatino Linotype" w:cstheme="majorHAnsi"/>
        </w:rPr>
        <w:t xml:space="preserve"> </w:t>
      </w:r>
    </w:p>
    <w:p w14:paraId="3CC0B843" w14:textId="77777777" w:rsidR="004244A0" w:rsidRPr="008C2331" w:rsidRDefault="004244A0" w:rsidP="004244A0">
      <w:pPr>
        <w:spacing w:line="360" w:lineRule="auto"/>
        <w:jc w:val="both"/>
        <w:rPr>
          <w:rFonts w:ascii="Palatino Linotype" w:hAnsi="Palatino Linotype" w:cstheme="majorHAnsi"/>
        </w:rPr>
      </w:pPr>
      <w:r w:rsidRPr="008C2331">
        <w:rPr>
          <w:rFonts w:ascii="Palatino Linotype" w:hAnsi="Palatino Linotype" w:cstheme="majorHAnsi"/>
        </w:rPr>
        <w:t xml:space="preserve">Así, en términos de lo que establecen los artículos 8.1 y 25 de la Convención Americana sobre Derechos Humanos, los recursos deben ser sencillos y resolverse en el menor </w:t>
      </w:r>
      <w:r w:rsidRPr="008C2331">
        <w:rPr>
          <w:rFonts w:ascii="Palatino Linotype" w:hAnsi="Palatino Linotype" w:cstheme="majorHAnsi"/>
        </w:rPr>
        <w:lastRenderedPageBreak/>
        <w:t>tiempo posible, tomando en consideración la dilación total del procedimiento; esto es, en un plazo razonable.</w:t>
      </w:r>
    </w:p>
    <w:p w14:paraId="4869BEF3" w14:textId="77777777" w:rsidR="004244A0" w:rsidRPr="008C2331" w:rsidRDefault="004244A0" w:rsidP="004244A0">
      <w:pPr>
        <w:spacing w:line="360" w:lineRule="auto"/>
        <w:jc w:val="both"/>
        <w:rPr>
          <w:rFonts w:ascii="Palatino Linotype" w:hAnsi="Palatino Linotype" w:cstheme="majorHAnsi"/>
        </w:rPr>
      </w:pPr>
      <w:r w:rsidRPr="008C2331">
        <w:rPr>
          <w:rFonts w:ascii="Palatino Linotype" w:hAnsi="Palatino Linotype" w:cstheme="majorHAnsi"/>
        </w:rPr>
        <w:t xml:space="preserve"> </w:t>
      </w:r>
    </w:p>
    <w:p w14:paraId="1BCF5D9A" w14:textId="77777777" w:rsidR="004244A0" w:rsidRPr="008C2331" w:rsidRDefault="004244A0" w:rsidP="004244A0">
      <w:pPr>
        <w:spacing w:line="360" w:lineRule="auto"/>
        <w:jc w:val="both"/>
        <w:rPr>
          <w:rFonts w:ascii="Palatino Linotype" w:hAnsi="Palatino Linotype" w:cstheme="majorHAnsi"/>
        </w:rPr>
      </w:pPr>
      <w:r w:rsidRPr="008C2331">
        <w:rPr>
          <w:rFonts w:ascii="Palatino Linotype" w:hAnsi="Palatino Linotype" w:cstheme="majorHAnsi"/>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D4690F1" w14:textId="77777777" w:rsidR="004244A0" w:rsidRPr="008C2331" w:rsidRDefault="004244A0" w:rsidP="004244A0">
      <w:pPr>
        <w:spacing w:line="360" w:lineRule="auto"/>
        <w:jc w:val="both"/>
        <w:rPr>
          <w:rFonts w:ascii="Palatino Linotype" w:hAnsi="Palatino Linotype" w:cstheme="majorHAnsi"/>
        </w:rPr>
      </w:pPr>
      <w:r w:rsidRPr="008C2331">
        <w:rPr>
          <w:rFonts w:ascii="Palatino Linotype" w:hAnsi="Palatino Linotype" w:cstheme="majorHAnsi"/>
        </w:rPr>
        <w:t xml:space="preserve"> </w:t>
      </w:r>
    </w:p>
    <w:p w14:paraId="17337001" w14:textId="77777777" w:rsidR="004244A0" w:rsidRPr="008C2331" w:rsidRDefault="004244A0" w:rsidP="004244A0">
      <w:pPr>
        <w:spacing w:line="360" w:lineRule="auto"/>
        <w:jc w:val="both"/>
        <w:rPr>
          <w:rFonts w:ascii="Palatino Linotype" w:hAnsi="Palatino Linotype" w:cstheme="majorHAnsi"/>
        </w:rPr>
      </w:pPr>
      <w:r w:rsidRPr="008C2331">
        <w:rPr>
          <w:rFonts w:ascii="Palatino Linotype" w:hAnsi="Palatino Linotype" w:cstheme="majorHAnsi"/>
        </w:rPr>
        <w:t xml:space="preserve">Por ello, excepcionalmente, si un asunto es resuelto con posterioridad a los plazos señalados por la norma debe analizarse la razonabilidad del tiempo necesario para su resolución, atentos a los siguientes criterios:  </w:t>
      </w:r>
    </w:p>
    <w:p w14:paraId="2B5C92FB" w14:textId="77777777" w:rsidR="004244A0" w:rsidRPr="008C2331" w:rsidRDefault="004244A0" w:rsidP="004244A0">
      <w:pPr>
        <w:spacing w:line="360" w:lineRule="auto"/>
        <w:jc w:val="both"/>
        <w:rPr>
          <w:rFonts w:ascii="Palatino Linotype" w:hAnsi="Palatino Linotype" w:cstheme="majorHAnsi"/>
        </w:rPr>
      </w:pPr>
      <w:r w:rsidRPr="008C2331">
        <w:rPr>
          <w:rFonts w:ascii="Palatino Linotype" w:hAnsi="Palatino Linotype" w:cstheme="majorHAnsi"/>
        </w:rPr>
        <w:t xml:space="preserve"> </w:t>
      </w:r>
    </w:p>
    <w:p w14:paraId="197F7F01" w14:textId="77777777" w:rsidR="004244A0" w:rsidRPr="008C2331" w:rsidRDefault="004244A0" w:rsidP="004244A0">
      <w:pPr>
        <w:spacing w:after="240" w:line="276" w:lineRule="auto"/>
        <w:ind w:left="708"/>
        <w:jc w:val="both"/>
        <w:rPr>
          <w:rFonts w:ascii="Palatino Linotype" w:hAnsi="Palatino Linotype" w:cstheme="majorHAnsi"/>
        </w:rPr>
      </w:pPr>
      <w:r w:rsidRPr="008C2331">
        <w:rPr>
          <w:rFonts w:ascii="Palatino Linotype" w:hAnsi="Palatino Linotype" w:cstheme="majorHAnsi"/>
        </w:rPr>
        <w:t>a)      Complejidad del asunto: La complejidad de la prueba, la pluralidad de sujetos procesales, el tiempo transcurrido, las características y contexto del recurso.</w:t>
      </w:r>
    </w:p>
    <w:p w14:paraId="4B37F858" w14:textId="77777777" w:rsidR="004244A0" w:rsidRPr="008C2331" w:rsidRDefault="004244A0" w:rsidP="004244A0">
      <w:pPr>
        <w:spacing w:after="240" w:line="276" w:lineRule="auto"/>
        <w:ind w:firstLine="708"/>
        <w:jc w:val="both"/>
        <w:rPr>
          <w:rFonts w:ascii="Palatino Linotype" w:hAnsi="Palatino Linotype" w:cstheme="majorHAnsi"/>
        </w:rPr>
      </w:pPr>
      <w:r w:rsidRPr="008C2331">
        <w:rPr>
          <w:rFonts w:ascii="Palatino Linotype" w:hAnsi="Palatino Linotype" w:cstheme="majorHAnsi"/>
        </w:rPr>
        <w:t>b)     Actividad Procesal del interesado: Acciones u omisiones del interesado.</w:t>
      </w:r>
    </w:p>
    <w:p w14:paraId="3D3F1D8A" w14:textId="77777777" w:rsidR="004244A0" w:rsidRPr="008C2331" w:rsidRDefault="004244A0" w:rsidP="004244A0">
      <w:pPr>
        <w:spacing w:after="240" w:line="276" w:lineRule="auto"/>
        <w:ind w:left="708"/>
        <w:jc w:val="both"/>
        <w:rPr>
          <w:rFonts w:ascii="Palatino Linotype" w:hAnsi="Palatino Linotype" w:cstheme="majorHAnsi"/>
        </w:rPr>
      </w:pPr>
      <w:r w:rsidRPr="008C2331">
        <w:rPr>
          <w:rFonts w:ascii="Palatino Linotype" w:hAnsi="Palatino Linotype" w:cstheme="majorHAnsi"/>
        </w:rPr>
        <w:t>c)      Conducta de la Autoridad: Las Acciones u omisiones realizadas en el procedimiento. Así como si la autoridad actuó con la debida diligencia.</w:t>
      </w:r>
    </w:p>
    <w:p w14:paraId="395CFB3E" w14:textId="77777777" w:rsidR="004244A0" w:rsidRPr="008C2331" w:rsidRDefault="004244A0" w:rsidP="004244A0">
      <w:pPr>
        <w:spacing w:after="240" w:line="276" w:lineRule="auto"/>
        <w:ind w:left="708"/>
        <w:jc w:val="both"/>
        <w:rPr>
          <w:rFonts w:ascii="Palatino Linotype" w:hAnsi="Palatino Linotype" w:cstheme="majorHAnsi"/>
        </w:rPr>
      </w:pPr>
      <w:r w:rsidRPr="008C2331">
        <w:rPr>
          <w:rFonts w:ascii="Palatino Linotype" w:hAnsi="Palatino Linotype" w:cstheme="majorHAnsi"/>
        </w:rPr>
        <w:t>d) La afectación generada en la situación jurídica de la persona involucrada en el proceso: Violación a sus derechos humanos.</w:t>
      </w:r>
    </w:p>
    <w:p w14:paraId="3F1F57A2" w14:textId="77777777" w:rsidR="004244A0" w:rsidRPr="008C2331" w:rsidRDefault="004244A0" w:rsidP="004244A0">
      <w:pPr>
        <w:spacing w:line="360" w:lineRule="auto"/>
        <w:jc w:val="both"/>
        <w:rPr>
          <w:rFonts w:ascii="Palatino Linotype" w:hAnsi="Palatino Linotype" w:cstheme="majorHAnsi"/>
        </w:rPr>
      </w:pPr>
    </w:p>
    <w:p w14:paraId="3071C116" w14:textId="77777777" w:rsidR="004244A0" w:rsidRPr="008C2331" w:rsidRDefault="004244A0" w:rsidP="004244A0">
      <w:pPr>
        <w:spacing w:line="360" w:lineRule="auto"/>
        <w:jc w:val="both"/>
        <w:rPr>
          <w:rFonts w:ascii="Palatino Linotype" w:hAnsi="Palatino Linotype" w:cstheme="majorHAnsi"/>
        </w:rPr>
      </w:pPr>
      <w:r w:rsidRPr="008C2331">
        <w:rPr>
          <w:rFonts w:ascii="Palatino Linotype" w:hAnsi="Palatino Linotype" w:cstheme="majorHAnsi"/>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8C2331">
        <w:rPr>
          <w:rFonts w:ascii="Palatino Linotype" w:hAnsi="Palatino Linotype" w:cstheme="majorHAnsi"/>
        </w:rPr>
        <w:lastRenderedPageBreak/>
        <w:t>considerarse normal, debe concluirse que es una excluyente de responsabilidad en relación con la actuación del funcionario, como ha acontecido en el caso que nos ocupa.</w:t>
      </w:r>
    </w:p>
    <w:p w14:paraId="17093DAA" w14:textId="77777777" w:rsidR="004244A0" w:rsidRPr="008C2331" w:rsidRDefault="004244A0" w:rsidP="004244A0">
      <w:pPr>
        <w:spacing w:line="360" w:lineRule="auto"/>
        <w:jc w:val="both"/>
        <w:rPr>
          <w:rFonts w:ascii="Palatino Linotype" w:hAnsi="Palatino Linotype" w:cstheme="majorHAnsi"/>
        </w:rPr>
      </w:pPr>
      <w:r w:rsidRPr="008C2331">
        <w:rPr>
          <w:rFonts w:ascii="Palatino Linotype" w:hAnsi="Palatino Linotype" w:cstheme="majorHAnsi"/>
        </w:rPr>
        <w:t xml:space="preserve"> </w:t>
      </w:r>
    </w:p>
    <w:p w14:paraId="588F5FF9" w14:textId="77777777" w:rsidR="004244A0" w:rsidRPr="008C2331" w:rsidRDefault="004244A0" w:rsidP="004244A0">
      <w:pPr>
        <w:spacing w:line="360" w:lineRule="auto"/>
        <w:jc w:val="both"/>
        <w:rPr>
          <w:rFonts w:ascii="Palatino Linotype" w:hAnsi="Palatino Linotype" w:cstheme="majorHAnsi"/>
        </w:rPr>
      </w:pPr>
      <w:r w:rsidRPr="008C2331">
        <w:rPr>
          <w:rFonts w:ascii="Palatino Linotype" w:hAnsi="Palatino Linotype" w:cstheme="majorHAnsi"/>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F61BCA9" w14:textId="77777777" w:rsidR="004244A0" w:rsidRPr="008C2331" w:rsidRDefault="004244A0" w:rsidP="004244A0">
      <w:pPr>
        <w:spacing w:line="360" w:lineRule="auto"/>
        <w:jc w:val="both"/>
        <w:rPr>
          <w:rFonts w:ascii="Palatino Linotype" w:hAnsi="Palatino Linotype" w:cstheme="majorHAnsi"/>
        </w:rPr>
      </w:pPr>
      <w:r w:rsidRPr="008C2331">
        <w:rPr>
          <w:rFonts w:ascii="Palatino Linotype" w:hAnsi="Palatino Linotype" w:cstheme="majorHAnsi"/>
        </w:rPr>
        <w:t xml:space="preserve"> </w:t>
      </w:r>
    </w:p>
    <w:p w14:paraId="338F53C5" w14:textId="77777777" w:rsidR="004244A0" w:rsidRPr="008C2331" w:rsidRDefault="004244A0" w:rsidP="004244A0">
      <w:pPr>
        <w:spacing w:line="360" w:lineRule="auto"/>
        <w:jc w:val="both"/>
        <w:rPr>
          <w:rFonts w:ascii="Palatino Linotype" w:hAnsi="Palatino Linotype" w:cstheme="majorHAnsi"/>
        </w:rPr>
      </w:pPr>
      <w:r w:rsidRPr="008C2331">
        <w:rPr>
          <w:rFonts w:ascii="Palatino Linotype" w:hAnsi="Palatino Linotype" w:cstheme="majorHAnsi"/>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8D8522" w14:textId="77777777" w:rsidR="004244A0" w:rsidRPr="008C2331" w:rsidRDefault="004244A0" w:rsidP="004244A0">
      <w:pPr>
        <w:spacing w:line="360" w:lineRule="auto"/>
        <w:jc w:val="both"/>
        <w:rPr>
          <w:rFonts w:ascii="Palatino Linotype" w:hAnsi="Palatino Linotype" w:cstheme="majorHAnsi"/>
        </w:rPr>
      </w:pPr>
    </w:p>
    <w:p w14:paraId="7C3937A6" w14:textId="77777777" w:rsidR="004244A0" w:rsidRPr="008C2331" w:rsidRDefault="004244A0" w:rsidP="004244A0">
      <w:pPr>
        <w:spacing w:line="360" w:lineRule="auto"/>
        <w:jc w:val="both"/>
        <w:rPr>
          <w:rFonts w:ascii="Palatino Linotype" w:hAnsi="Palatino Linotype" w:cstheme="majorHAnsi"/>
        </w:rPr>
      </w:pPr>
      <w:r w:rsidRPr="008C2331">
        <w:rPr>
          <w:rFonts w:ascii="Palatino Linotype" w:hAnsi="Palatino Linotype" w:cstheme="majorHAnsi"/>
        </w:rPr>
        <w:lastRenderedPageBreak/>
        <w:t>Al respecto, también son de considerar los criterios sostenidos por el Cuarto Tribunal Colegiado en Materia Administrativa del Primer Circuito, cuyos rubros y datos de identificación son los siguientes:</w:t>
      </w:r>
    </w:p>
    <w:p w14:paraId="3A18D464" w14:textId="77777777" w:rsidR="004244A0" w:rsidRPr="008C2331" w:rsidRDefault="004244A0" w:rsidP="004244A0">
      <w:pPr>
        <w:spacing w:line="360" w:lineRule="auto"/>
        <w:jc w:val="both"/>
        <w:rPr>
          <w:rFonts w:ascii="Palatino Linotype" w:hAnsi="Palatino Linotype" w:cstheme="majorHAnsi"/>
        </w:rPr>
      </w:pPr>
      <w:r w:rsidRPr="008C2331">
        <w:rPr>
          <w:rFonts w:ascii="Palatino Linotype" w:hAnsi="Palatino Linotype" w:cstheme="majorHAnsi"/>
        </w:rPr>
        <w:t xml:space="preserve"> </w:t>
      </w:r>
    </w:p>
    <w:p w14:paraId="6598C82F" w14:textId="77777777" w:rsidR="004244A0" w:rsidRPr="008C2331" w:rsidRDefault="004244A0" w:rsidP="004244A0">
      <w:pPr>
        <w:spacing w:line="360" w:lineRule="auto"/>
        <w:jc w:val="both"/>
        <w:rPr>
          <w:rFonts w:ascii="Palatino Linotype" w:hAnsi="Palatino Linotype" w:cstheme="majorHAnsi"/>
        </w:rPr>
      </w:pPr>
      <w:r w:rsidRPr="008C2331">
        <w:rPr>
          <w:rFonts w:ascii="Palatino Linotype" w:hAnsi="Palatino Linotype" w:cstheme="majorHAnsi"/>
        </w:rPr>
        <w:t xml:space="preserve"> “PLAZO RAZONABLE PARA RESOLVER. DIMENSIÓN Y EFECTOS DE ESTE CONCEPTO CUANDO SE ADUCE EXCESIVA CARGA DE TRABAJO.” consultable en el Seminario Judicial de la Federación y su gaceta, con el registro digital 2002351.</w:t>
      </w:r>
    </w:p>
    <w:p w14:paraId="31449455" w14:textId="77777777" w:rsidR="004244A0" w:rsidRPr="008C2331" w:rsidRDefault="004244A0" w:rsidP="004244A0">
      <w:pPr>
        <w:spacing w:line="360" w:lineRule="auto"/>
        <w:jc w:val="both"/>
        <w:rPr>
          <w:rFonts w:ascii="Palatino Linotype" w:hAnsi="Palatino Linotype" w:cstheme="majorHAnsi"/>
        </w:rPr>
      </w:pPr>
      <w:r w:rsidRPr="008C2331">
        <w:rPr>
          <w:rFonts w:ascii="Palatino Linotype" w:hAnsi="Palatino Linotype" w:cstheme="majorHAnsi"/>
        </w:rPr>
        <w:t xml:space="preserve"> </w:t>
      </w:r>
    </w:p>
    <w:p w14:paraId="2EFB51E1" w14:textId="77777777" w:rsidR="004244A0" w:rsidRPr="008C2331" w:rsidRDefault="004244A0" w:rsidP="004244A0">
      <w:pPr>
        <w:spacing w:line="360" w:lineRule="auto"/>
        <w:jc w:val="both"/>
        <w:rPr>
          <w:rFonts w:ascii="Palatino Linotype" w:hAnsi="Palatino Linotype" w:cstheme="majorHAnsi"/>
        </w:rPr>
      </w:pPr>
      <w:r w:rsidRPr="008C2331">
        <w:rPr>
          <w:rFonts w:ascii="Palatino Linotype" w:hAnsi="Palatino Linotype" w:cstheme="majorHAnsi"/>
        </w:rPr>
        <w:t>“PLAZO RAZONABLE PARA RESOLVER. CONCEPTO Y ELEMENTOS QUE LO INTEGRAN A LA LUZ DEL DERECHO INTERNACIONAL DE LOS DERECHOS HUMANOS.”, visible en el Seminario Judicial de la Federación y su gaceta, con el registro digital 2002350.</w:t>
      </w:r>
    </w:p>
    <w:p w14:paraId="7A80E5C6" w14:textId="77777777" w:rsidR="004244A0" w:rsidRPr="008C2331" w:rsidRDefault="004244A0" w:rsidP="004244A0">
      <w:pPr>
        <w:spacing w:line="360" w:lineRule="auto"/>
        <w:jc w:val="both"/>
        <w:rPr>
          <w:rFonts w:ascii="Palatino Linotype" w:hAnsi="Palatino Linotype" w:cstheme="majorHAnsi"/>
        </w:rPr>
      </w:pPr>
    </w:p>
    <w:p w14:paraId="3DFBD03F" w14:textId="77777777" w:rsidR="004244A0" w:rsidRPr="008C2331" w:rsidRDefault="004244A0" w:rsidP="004244A0">
      <w:pPr>
        <w:spacing w:line="360" w:lineRule="auto"/>
        <w:jc w:val="both"/>
        <w:rPr>
          <w:rFonts w:ascii="Palatino Linotype" w:hAnsi="Palatino Linotype"/>
        </w:rPr>
      </w:pPr>
      <w:r w:rsidRPr="008C2331">
        <w:rPr>
          <w:rFonts w:ascii="Palatino Linotype" w:hAnsi="Palatino Linotype" w:cstheme="majorHAnsi"/>
          <w:bCs/>
        </w:rPr>
        <w:t>Por ello, este organismo garante comprometido con la tutela de los derechos humanos confiados, señala que este exceso del plazo legal para resolver el presente asunto, resulta de carácter excepcional.</w:t>
      </w:r>
    </w:p>
    <w:p w14:paraId="00759824" w14:textId="77777777" w:rsidR="00D27E5B" w:rsidRPr="008C2331" w:rsidRDefault="00D27E5B" w:rsidP="00D27E5B">
      <w:pPr>
        <w:spacing w:line="360" w:lineRule="auto"/>
        <w:jc w:val="both"/>
        <w:rPr>
          <w:rFonts w:ascii="Palatino Linotype" w:hAnsi="Palatino Linotype"/>
        </w:rPr>
      </w:pPr>
    </w:p>
    <w:p w14:paraId="276E592B" w14:textId="77777777" w:rsidR="003708E1" w:rsidRPr="008C2331" w:rsidRDefault="003708E1" w:rsidP="007B1512">
      <w:pPr>
        <w:pStyle w:val="Sinespaciado"/>
        <w:rPr>
          <w:sz w:val="2"/>
        </w:rPr>
      </w:pPr>
    </w:p>
    <w:p w14:paraId="4F5F93F2" w14:textId="77777777" w:rsidR="00D34057" w:rsidRPr="008C2331" w:rsidRDefault="00D34057" w:rsidP="00E91EE4">
      <w:pPr>
        <w:spacing w:before="240" w:line="360" w:lineRule="auto"/>
        <w:jc w:val="both"/>
        <w:rPr>
          <w:rFonts w:ascii="Palatino Linotype" w:hAnsi="Palatino Linotype" w:cs="Arial"/>
          <w:sz w:val="2"/>
        </w:rPr>
      </w:pPr>
    </w:p>
    <w:p w14:paraId="20BB9624" w14:textId="77777777" w:rsidR="00D34057" w:rsidRPr="008C2331" w:rsidRDefault="00D34057" w:rsidP="00E91EE4">
      <w:pPr>
        <w:spacing w:before="240" w:line="360" w:lineRule="auto"/>
        <w:jc w:val="center"/>
        <w:rPr>
          <w:rFonts w:ascii="Palatino Linotype" w:hAnsi="Palatino Linotype" w:cs="Arial"/>
          <w:b/>
          <w:sz w:val="28"/>
        </w:rPr>
      </w:pPr>
      <w:r w:rsidRPr="008C2331">
        <w:rPr>
          <w:rFonts w:ascii="Palatino Linotype" w:hAnsi="Palatino Linotype" w:cs="Arial"/>
          <w:b/>
          <w:sz w:val="28"/>
        </w:rPr>
        <w:t xml:space="preserve">C O N S I D E R A N D O </w:t>
      </w:r>
    </w:p>
    <w:p w14:paraId="577B93C8" w14:textId="77777777" w:rsidR="00D34057" w:rsidRPr="008C2331" w:rsidRDefault="00D34057" w:rsidP="007B1512">
      <w:pPr>
        <w:spacing w:line="360" w:lineRule="auto"/>
        <w:jc w:val="both"/>
        <w:rPr>
          <w:rFonts w:ascii="Palatino Linotype" w:hAnsi="Palatino Linotype" w:cs="Arial"/>
        </w:rPr>
      </w:pPr>
      <w:r w:rsidRPr="008C2331">
        <w:rPr>
          <w:rFonts w:ascii="Palatino Linotype" w:hAnsi="Palatino Linotype" w:cs="Arial"/>
          <w:b/>
          <w:sz w:val="28"/>
        </w:rPr>
        <w:t>PRIMERO.</w:t>
      </w:r>
      <w:r w:rsidRPr="008C2331">
        <w:rPr>
          <w:rFonts w:ascii="Palatino Linotype" w:hAnsi="Palatino Linotype" w:cs="Arial"/>
          <w:b/>
        </w:rPr>
        <w:t xml:space="preserve"> </w:t>
      </w:r>
      <w:r w:rsidRPr="008C2331">
        <w:rPr>
          <w:rFonts w:ascii="Palatino Linotype" w:hAnsi="Palatino Linotype" w:cs="Arial"/>
          <w:b/>
          <w:sz w:val="28"/>
          <w:szCs w:val="28"/>
        </w:rPr>
        <w:t>De la competencia</w:t>
      </w:r>
      <w:r w:rsidRPr="008C2331">
        <w:rPr>
          <w:rFonts w:ascii="Palatino Linotype" w:hAnsi="Palatino Linotype" w:cs="Arial"/>
          <w:sz w:val="28"/>
          <w:szCs w:val="28"/>
        </w:rPr>
        <w:t>.</w:t>
      </w:r>
    </w:p>
    <w:p w14:paraId="1293976A" w14:textId="4B5BDF58" w:rsidR="00E41748" w:rsidRPr="008C2331" w:rsidRDefault="005E39BA" w:rsidP="001B0A88">
      <w:pPr>
        <w:spacing w:line="360" w:lineRule="auto"/>
        <w:jc w:val="both"/>
        <w:rPr>
          <w:rFonts w:ascii="Palatino Linotype" w:hAnsi="Palatino Linotype"/>
        </w:rPr>
      </w:pPr>
      <w:r w:rsidRPr="008C2331">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w:t>
      </w:r>
      <w:r w:rsidRPr="008C2331">
        <w:rPr>
          <w:rFonts w:ascii="Palatino Linotype" w:eastAsia="Palatino Linotype" w:hAnsi="Palatino Linotype" w:cs="Palatino Linotype"/>
          <w:color w:val="000000"/>
        </w:rPr>
        <w:lastRenderedPageBreak/>
        <w:t>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6DC94A69" w14:textId="77777777" w:rsidR="003708E1" w:rsidRPr="008C2331" w:rsidRDefault="003708E1" w:rsidP="00E91EE4">
      <w:pPr>
        <w:spacing w:before="240" w:line="360" w:lineRule="auto"/>
        <w:jc w:val="both"/>
        <w:rPr>
          <w:rFonts w:ascii="Palatino Linotype" w:hAnsi="Palatino Linotype" w:cs="Arial"/>
        </w:rPr>
      </w:pPr>
    </w:p>
    <w:p w14:paraId="5E3884DF" w14:textId="77777777" w:rsidR="00D34057" w:rsidRPr="008C2331" w:rsidRDefault="00D34057" w:rsidP="007B1512">
      <w:pPr>
        <w:pStyle w:val="Prrafodelista"/>
        <w:autoSpaceDE w:val="0"/>
        <w:autoSpaceDN w:val="0"/>
        <w:adjustRightInd w:val="0"/>
        <w:spacing w:line="360" w:lineRule="auto"/>
        <w:ind w:left="0"/>
        <w:jc w:val="both"/>
        <w:rPr>
          <w:rFonts w:ascii="Palatino Linotype" w:hAnsi="Palatino Linotype" w:cs="Arial"/>
          <w:b/>
        </w:rPr>
      </w:pPr>
      <w:r w:rsidRPr="008C2331">
        <w:rPr>
          <w:rFonts w:ascii="Palatino Linotype" w:hAnsi="Palatino Linotype" w:cs="Arial"/>
          <w:b/>
          <w:sz w:val="28"/>
        </w:rPr>
        <w:t>SEGUNDO</w:t>
      </w:r>
      <w:r w:rsidRPr="008C2331">
        <w:rPr>
          <w:rFonts w:ascii="Palatino Linotype" w:hAnsi="Palatino Linotype" w:cs="Arial"/>
          <w:b/>
        </w:rPr>
        <w:t xml:space="preserve">. </w:t>
      </w:r>
      <w:r w:rsidRPr="008C2331">
        <w:rPr>
          <w:rFonts w:ascii="Palatino Linotype" w:hAnsi="Palatino Linotype" w:cs="Arial"/>
          <w:b/>
          <w:sz w:val="28"/>
          <w:szCs w:val="28"/>
        </w:rPr>
        <w:t>Sobre los alcances del recurso de revisión.</w:t>
      </w:r>
      <w:r w:rsidRPr="008C2331">
        <w:rPr>
          <w:rFonts w:ascii="Palatino Linotype" w:hAnsi="Palatino Linotype" w:cs="Arial"/>
          <w:b/>
        </w:rPr>
        <w:t xml:space="preserve"> </w:t>
      </w:r>
    </w:p>
    <w:p w14:paraId="46F1F3E7" w14:textId="40618274" w:rsidR="009E16FA" w:rsidRPr="008C2331" w:rsidRDefault="00D34057" w:rsidP="00DD7ECD">
      <w:pPr>
        <w:pStyle w:val="Prrafodelista"/>
        <w:autoSpaceDE w:val="0"/>
        <w:autoSpaceDN w:val="0"/>
        <w:adjustRightInd w:val="0"/>
        <w:spacing w:line="360" w:lineRule="auto"/>
        <w:ind w:left="0"/>
        <w:jc w:val="both"/>
        <w:rPr>
          <w:rFonts w:ascii="Palatino Linotype" w:hAnsi="Palatino Linotype" w:cs="Arial"/>
        </w:rPr>
      </w:pPr>
      <w:r w:rsidRPr="008C2331">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61C0705" w14:textId="522DED35" w:rsidR="00912A21" w:rsidRPr="008C2331" w:rsidRDefault="00912A21" w:rsidP="00912A21">
      <w:pPr>
        <w:pStyle w:val="Prrafodelista"/>
        <w:autoSpaceDE w:val="0"/>
        <w:autoSpaceDN w:val="0"/>
        <w:adjustRightInd w:val="0"/>
        <w:spacing w:before="240" w:after="160" w:line="360" w:lineRule="auto"/>
        <w:ind w:left="0"/>
        <w:jc w:val="both"/>
        <w:rPr>
          <w:rFonts w:ascii="Palatino Linotype" w:hAnsi="Palatino Linotype" w:cs="Arial"/>
          <w:b/>
        </w:rPr>
      </w:pPr>
      <w:r w:rsidRPr="008C2331">
        <w:rPr>
          <w:rFonts w:ascii="Palatino Linotype" w:hAnsi="Palatino Linotype" w:cs="Arial"/>
          <w:b/>
          <w:sz w:val="28"/>
        </w:rPr>
        <w:t>TERCERO</w:t>
      </w:r>
      <w:r w:rsidRPr="008C2331">
        <w:rPr>
          <w:rFonts w:ascii="Palatino Linotype" w:hAnsi="Palatino Linotype" w:cs="Arial"/>
          <w:b/>
        </w:rPr>
        <w:t xml:space="preserve">. </w:t>
      </w:r>
      <w:r w:rsidRPr="008C2331">
        <w:rPr>
          <w:rFonts w:ascii="Palatino Linotype" w:hAnsi="Palatino Linotype" w:cs="Arial"/>
          <w:b/>
          <w:sz w:val="28"/>
          <w:szCs w:val="28"/>
        </w:rPr>
        <w:t>De las causas de improcedencia.</w:t>
      </w:r>
    </w:p>
    <w:p w14:paraId="6C462DB8" w14:textId="77777777" w:rsidR="00912A21" w:rsidRPr="008C233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8C2331">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8C2331">
        <w:rPr>
          <w:rFonts w:ascii="Palatino Linotype" w:hAnsi="Palatino Linotype" w:cs="Arial"/>
        </w:rPr>
        <w:lastRenderedPageBreak/>
        <w:t>Información Pública del Estado de México y Municipios, en correlación con la seguridad jurídica que debe generar lo actuado ante este Organismo garante.</w:t>
      </w:r>
    </w:p>
    <w:p w14:paraId="5B54E30E" w14:textId="77777777" w:rsidR="00912A21" w:rsidRPr="008C2331"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29769A0" w14:textId="77777777" w:rsidR="00912A21" w:rsidRPr="008C233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8C2331">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C2331">
        <w:rPr>
          <w:rStyle w:val="Refdenotaalpie"/>
          <w:rFonts w:ascii="Palatino Linotype" w:hAnsi="Palatino Linotype" w:cs="Arial"/>
        </w:rPr>
        <w:footnoteReference w:id="1"/>
      </w:r>
      <w:r w:rsidRPr="008C2331">
        <w:rPr>
          <w:rFonts w:ascii="Palatino Linotype" w:hAnsi="Palatino Linotype" w:cs="Arial"/>
        </w:rPr>
        <w:t>.</w:t>
      </w:r>
    </w:p>
    <w:p w14:paraId="65BBFB49" w14:textId="77777777" w:rsidR="00912A21" w:rsidRPr="008C2331" w:rsidRDefault="00912A21" w:rsidP="00912A21">
      <w:pPr>
        <w:pStyle w:val="Prrafodelista"/>
        <w:autoSpaceDE w:val="0"/>
        <w:autoSpaceDN w:val="0"/>
        <w:adjustRightInd w:val="0"/>
        <w:spacing w:line="360" w:lineRule="auto"/>
        <w:ind w:left="0"/>
        <w:jc w:val="both"/>
        <w:rPr>
          <w:rFonts w:ascii="Palatino Linotype" w:hAnsi="Palatino Linotype" w:cs="Arial"/>
        </w:rPr>
      </w:pPr>
    </w:p>
    <w:p w14:paraId="6B09346A" w14:textId="337EDC7E" w:rsidR="00912A21" w:rsidRPr="008C2331" w:rsidRDefault="00912A21" w:rsidP="000A5A65">
      <w:pPr>
        <w:pStyle w:val="Prrafodelista"/>
        <w:autoSpaceDE w:val="0"/>
        <w:autoSpaceDN w:val="0"/>
        <w:adjustRightInd w:val="0"/>
        <w:spacing w:line="360" w:lineRule="auto"/>
        <w:ind w:left="0"/>
        <w:jc w:val="both"/>
        <w:rPr>
          <w:rFonts w:ascii="Palatino Linotype" w:hAnsi="Palatino Linotype" w:cs="Arial"/>
        </w:rPr>
      </w:pPr>
      <w:r w:rsidRPr="008C2331">
        <w:rPr>
          <w:rFonts w:ascii="Palatino Linotype" w:hAnsi="Palatino Linotype" w:cs="Arial"/>
        </w:rPr>
        <w:t>Así las cosas, al no existir causas de improcedencia invocadas por las partes ni advertidas de oficio por este Resolutor, se procede al análisis del asunto en los siguientes términos.</w:t>
      </w:r>
    </w:p>
    <w:p w14:paraId="24DDA225" w14:textId="77777777" w:rsidR="000A5A65" w:rsidRPr="008C2331" w:rsidRDefault="000A5A65" w:rsidP="000A5A65">
      <w:pPr>
        <w:pStyle w:val="Prrafodelista"/>
        <w:autoSpaceDE w:val="0"/>
        <w:autoSpaceDN w:val="0"/>
        <w:adjustRightInd w:val="0"/>
        <w:spacing w:line="360" w:lineRule="auto"/>
        <w:ind w:left="0"/>
        <w:jc w:val="both"/>
        <w:rPr>
          <w:rFonts w:ascii="Palatino Linotype" w:hAnsi="Palatino Linotype" w:cs="Arial"/>
        </w:rPr>
      </w:pPr>
    </w:p>
    <w:p w14:paraId="5B2CC6B5" w14:textId="77777777" w:rsidR="00912A21" w:rsidRPr="008C2331" w:rsidRDefault="00912A21" w:rsidP="00912A2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8C2331">
        <w:rPr>
          <w:rFonts w:ascii="Palatino Linotype" w:hAnsi="Palatino Linotype" w:cs="Arial"/>
          <w:b/>
          <w:sz w:val="28"/>
        </w:rPr>
        <w:t>CUARTO</w:t>
      </w:r>
      <w:r w:rsidRPr="008C2331">
        <w:rPr>
          <w:rFonts w:ascii="Palatino Linotype" w:hAnsi="Palatino Linotype" w:cs="Arial"/>
          <w:b/>
          <w:sz w:val="28"/>
          <w:szCs w:val="28"/>
        </w:rPr>
        <w:t>.</w:t>
      </w:r>
      <w:r w:rsidRPr="008C2331">
        <w:rPr>
          <w:rFonts w:ascii="Palatino Linotype" w:hAnsi="Palatino Linotype" w:cs="Arial"/>
          <w:sz w:val="28"/>
          <w:szCs w:val="28"/>
        </w:rPr>
        <w:t xml:space="preserve"> </w:t>
      </w:r>
      <w:r w:rsidRPr="008C2331">
        <w:rPr>
          <w:rFonts w:ascii="Palatino Linotype" w:hAnsi="Palatino Linotype" w:cs="Arial"/>
          <w:b/>
          <w:sz w:val="28"/>
        </w:rPr>
        <w:t>Estudio y resolución del asunto</w:t>
      </w:r>
      <w:r w:rsidRPr="008C2331">
        <w:rPr>
          <w:rFonts w:ascii="Palatino Linotype" w:hAnsi="Palatino Linotype" w:cs="Arial"/>
          <w:b/>
        </w:rPr>
        <w:t>.</w:t>
      </w:r>
    </w:p>
    <w:p w14:paraId="5FD005DD" w14:textId="77777777" w:rsidR="00912A21" w:rsidRPr="008C2331" w:rsidRDefault="00912A21" w:rsidP="00912A21">
      <w:pPr>
        <w:pStyle w:val="Prrafodelista"/>
        <w:autoSpaceDE w:val="0"/>
        <w:autoSpaceDN w:val="0"/>
        <w:adjustRightInd w:val="0"/>
        <w:spacing w:line="360" w:lineRule="auto"/>
        <w:ind w:left="0"/>
        <w:jc w:val="both"/>
        <w:rPr>
          <w:rFonts w:ascii="Palatino Linotype" w:hAnsi="Palatino Linotype" w:cs="Arial"/>
        </w:rPr>
      </w:pPr>
      <w:r w:rsidRPr="008C2331">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38E0EC0F" w14:textId="77777777" w:rsidR="007B1512" w:rsidRPr="008C2331" w:rsidRDefault="007B1512" w:rsidP="009D7D7B">
      <w:pPr>
        <w:autoSpaceDE w:val="0"/>
        <w:autoSpaceDN w:val="0"/>
        <w:adjustRightInd w:val="0"/>
        <w:spacing w:line="360" w:lineRule="auto"/>
        <w:jc w:val="both"/>
        <w:rPr>
          <w:rFonts w:ascii="Palatino Linotype" w:hAnsi="Palatino Linotype" w:cs="Arial"/>
        </w:rPr>
      </w:pPr>
    </w:p>
    <w:p w14:paraId="27CCD24B" w14:textId="68CE594A" w:rsidR="009D7D7B" w:rsidRPr="008C2331" w:rsidRDefault="009D7D7B" w:rsidP="009D7D7B">
      <w:pPr>
        <w:autoSpaceDE w:val="0"/>
        <w:autoSpaceDN w:val="0"/>
        <w:adjustRightInd w:val="0"/>
        <w:spacing w:line="360" w:lineRule="auto"/>
        <w:jc w:val="both"/>
        <w:rPr>
          <w:rFonts w:ascii="Palatino Linotype" w:hAnsi="Palatino Linotype" w:cs="Arial"/>
        </w:rPr>
      </w:pPr>
      <w:r w:rsidRPr="008C2331">
        <w:rPr>
          <w:rFonts w:ascii="Palatino Linotype" w:hAnsi="Palatino Linotype" w:cs="Arial"/>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w:t>
      </w:r>
      <w:r w:rsidRPr="008C2331">
        <w:rPr>
          <w:rFonts w:ascii="Palatino Linotype" w:hAnsi="Palatino Linotype" w:cs="Arial"/>
        </w:rPr>
        <w:lastRenderedPageBreak/>
        <w:t>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77AC4EBA" w14:textId="77777777" w:rsidR="009D7D7B" w:rsidRPr="008C2331" w:rsidRDefault="009D7D7B" w:rsidP="009D7D7B">
      <w:pPr>
        <w:autoSpaceDE w:val="0"/>
        <w:autoSpaceDN w:val="0"/>
        <w:adjustRightInd w:val="0"/>
        <w:spacing w:line="360" w:lineRule="auto"/>
        <w:jc w:val="both"/>
        <w:rPr>
          <w:rFonts w:ascii="Palatino Linotype" w:hAnsi="Palatino Linotype" w:cs="Arial"/>
        </w:rPr>
      </w:pPr>
    </w:p>
    <w:p w14:paraId="28551A5A" w14:textId="1C5347D3" w:rsidR="009D7D7B" w:rsidRPr="008C2331" w:rsidRDefault="009D7D7B" w:rsidP="00AA0796">
      <w:pPr>
        <w:pStyle w:val="Prrafodelista"/>
        <w:autoSpaceDE w:val="0"/>
        <w:autoSpaceDN w:val="0"/>
        <w:adjustRightInd w:val="0"/>
        <w:spacing w:line="360" w:lineRule="auto"/>
        <w:ind w:left="0"/>
        <w:jc w:val="both"/>
        <w:rPr>
          <w:rFonts w:ascii="Palatino Linotype" w:hAnsi="Palatino Linotype" w:cs="Arial"/>
        </w:rPr>
      </w:pPr>
      <w:r w:rsidRPr="008C2331">
        <w:rPr>
          <w:rFonts w:ascii="Palatino Linotype" w:hAnsi="Palatino Linotype" w:cs="Arial"/>
        </w:rPr>
        <w:t xml:space="preserve">Ya que el planteamiento del problema es de toral importancia, a efecto de determinar la intención o voluntad del </w:t>
      </w:r>
      <w:r w:rsidR="002D66D5" w:rsidRPr="008C2331">
        <w:rPr>
          <w:rFonts w:ascii="Palatino Linotype" w:hAnsi="Palatino Linotype" w:cs="Arial"/>
        </w:rPr>
        <w:t>R</w:t>
      </w:r>
      <w:r w:rsidRPr="008C2331">
        <w:rPr>
          <w:rFonts w:ascii="Palatino Linotype" w:hAnsi="Palatino Linotype" w:cs="Arial"/>
        </w:rPr>
        <w:t>ecurrente a la luz de la interpretación de las solicitudes de información, y que puede generar de forma objetiva y material el sujeto obligado que se relacione con esa intención, respecto del presente asunto se realiza a continuación.</w:t>
      </w:r>
    </w:p>
    <w:p w14:paraId="41F72F69" w14:textId="77777777" w:rsidR="00AA0796" w:rsidRPr="008C2331" w:rsidRDefault="00AA0796" w:rsidP="00AA0796">
      <w:pPr>
        <w:pStyle w:val="Prrafodelista"/>
        <w:autoSpaceDE w:val="0"/>
        <w:autoSpaceDN w:val="0"/>
        <w:adjustRightInd w:val="0"/>
        <w:spacing w:line="360" w:lineRule="auto"/>
        <w:ind w:left="0"/>
        <w:jc w:val="both"/>
        <w:rPr>
          <w:rFonts w:ascii="Palatino Linotype" w:hAnsi="Palatino Linotype" w:cs="Arial"/>
        </w:rPr>
      </w:pPr>
    </w:p>
    <w:p w14:paraId="63E0AE02" w14:textId="77777777" w:rsidR="00C57CB5" w:rsidRPr="008C2331" w:rsidRDefault="00C57CB5" w:rsidP="00AA0796">
      <w:pPr>
        <w:pStyle w:val="Prrafodelista"/>
        <w:autoSpaceDE w:val="0"/>
        <w:autoSpaceDN w:val="0"/>
        <w:adjustRightInd w:val="0"/>
        <w:spacing w:line="360" w:lineRule="auto"/>
        <w:ind w:left="0"/>
        <w:jc w:val="both"/>
        <w:rPr>
          <w:rFonts w:ascii="Palatino Linotype" w:hAnsi="Palatino Linotype" w:cs="Arial"/>
        </w:rPr>
      </w:pPr>
      <w:r w:rsidRPr="008C2331">
        <w:rPr>
          <w:rFonts w:ascii="Palatino Linotype" w:hAnsi="Palatino Linotype" w:cs="Arial"/>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7B1512" w:rsidRPr="008C2331">
        <w:rPr>
          <w:rFonts w:ascii="Palatino Linotype" w:hAnsi="Palatino Linotype" w:cs="Arial"/>
        </w:rPr>
        <w:t>,</w:t>
      </w:r>
      <w:r w:rsidRPr="008C2331">
        <w:rPr>
          <w:rFonts w:ascii="Palatino Linotype" w:hAnsi="Palatino Linotype" w:cs="Arial"/>
        </w:rPr>
        <w:t xml:space="preserve"> de la Constitución Federal y el diverso 8</w:t>
      </w:r>
      <w:r w:rsidR="007B1512" w:rsidRPr="008C2331">
        <w:rPr>
          <w:rFonts w:ascii="Palatino Linotype" w:hAnsi="Palatino Linotype" w:cs="Arial"/>
        </w:rPr>
        <w:t>,</w:t>
      </w:r>
      <w:r w:rsidRPr="008C2331">
        <w:rPr>
          <w:rFonts w:ascii="Palatino Linotype" w:hAnsi="Palatino Linotype" w:cs="Arial"/>
        </w:rPr>
        <w:t xml:space="preserve"> de la Ley de Transparencia local.</w:t>
      </w:r>
    </w:p>
    <w:p w14:paraId="1EBD54ED" w14:textId="77777777" w:rsidR="007B1512" w:rsidRPr="008C2331" w:rsidRDefault="007B1512" w:rsidP="00E91EE4">
      <w:pPr>
        <w:tabs>
          <w:tab w:val="left" w:pos="709"/>
        </w:tabs>
        <w:spacing w:line="360" w:lineRule="auto"/>
        <w:jc w:val="both"/>
        <w:rPr>
          <w:rFonts w:ascii="Palatino Linotype" w:hAnsi="Palatino Linotype" w:cs="Arial"/>
        </w:rPr>
      </w:pPr>
    </w:p>
    <w:p w14:paraId="55DEB2AB" w14:textId="4B899266" w:rsidR="009232E7" w:rsidRPr="008C2331" w:rsidRDefault="00847043" w:rsidP="00063B7A">
      <w:pPr>
        <w:pStyle w:val="Prrafodelista"/>
        <w:autoSpaceDE w:val="0"/>
        <w:autoSpaceDN w:val="0"/>
        <w:adjustRightInd w:val="0"/>
        <w:spacing w:before="240" w:after="160" w:line="360" w:lineRule="auto"/>
        <w:ind w:left="0"/>
        <w:jc w:val="both"/>
        <w:rPr>
          <w:rFonts w:ascii="Palatino Linotype" w:hAnsi="Palatino Linotype"/>
        </w:rPr>
      </w:pPr>
      <w:r w:rsidRPr="008C2331">
        <w:rPr>
          <w:rFonts w:ascii="Palatino Linotype" w:hAnsi="Palatino Linotype" w:cs="Arial"/>
        </w:rPr>
        <w:t xml:space="preserve">Así, </w:t>
      </w:r>
      <w:r w:rsidR="00063B7A" w:rsidRPr="008C2331">
        <w:rPr>
          <w:rFonts w:ascii="Palatino Linotype" w:hAnsi="Palatino Linotype" w:cs="Arial"/>
        </w:rPr>
        <w:t>u</w:t>
      </w:r>
      <w:r w:rsidR="009232E7" w:rsidRPr="008C2331">
        <w:rPr>
          <w:rFonts w:ascii="Palatino Linotype" w:hAnsi="Palatino Linotype"/>
        </w:rPr>
        <w:t xml:space="preserve">na vez analizada la solicitud de información, podemos determinar que objetivamente </w:t>
      </w:r>
      <w:r w:rsidR="00063B7A" w:rsidRPr="008C2331">
        <w:rPr>
          <w:rFonts w:ascii="Palatino Linotype" w:hAnsi="Palatino Linotype"/>
        </w:rPr>
        <w:t>el</w:t>
      </w:r>
      <w:r w:rsidR="009232E7" w:rsidRPr="008C2331">
        <w:rPr>
          <w:rFonts w:ascii="Palatino Linotype" w:hAnsi="Palatino Linotype"/>
        </w:rPr>
        <w:t xml:space="preserve"> Recurrente peticiona</w:t>
      </w:r>
      <w:r w:rsidR="00760FCC" w:rsidRPr="008C2331">
        <w:rPr>
          <w:rFonts w:ascii="Palatino Linotype" w:hAnsi="Palatino Linotype"/>
        </w:rPr>
        <w:t xml:space="preserve">, </w:t>
      </w:r>
      <w:bookmarkStart w:id="0" w:name="_Hlk145522342"/>
      <w:r w:rsidR="00FE662B" w:rsidRPr="008C2331">
        <w:rPr>
          <w:rFonts w:ascii="Palatino Linotype" w:hAnsi="Palatino Linotype"/>
        </w:rPr>
        <w:t>de la</w:t>
      </w:r>
      <w:r w:rsidR="00C178FA" w:rsidRPr="008C2331">
        <w:rPr>
          <w:rFonts w:ascii="Palatino Linotype" w:hAnsi="Palatino Linotype"/>
        </w:rPr>
        <w:t>s</w:t>
      </w:r>
      <w:r w:rsidR="00FE662B" w:rsidRPr="008C2331">
        <w:rPr>
          <w:rFonts w:ascii="Palatino Linotype" w:hAnsi="Palatino Linotype"/>
        </w:rPr>
        <w:t xml:space="preserve"> obra</w:t>
      </w:r>
      <w:r w:rsidR="00C178FA" w:rsidRPr="008C2331">
        <w:rPr>
          <w:rFonts w:ascii="Palatino Linotype" w:hAnsi="Palatino Linotype"/>
        </w:rPr>
        <w:t>s</w:t>
      </w:r>
      <w:r w:rsidR="00FE662B" w:rsidRPr="008C2331">
        <w:rPr>
          <w:rFonts w:ascii="Palatino Linotype" w:hAnsi="Palatino Linotype"/>
        </w:rPr>
        <w:t xml:space="preserve"> pública</w:t>
      </w:r>
      <w:r w:rsidR="00C178FA" w:rsidRPr="008C2331">
        <w:rPr>
          <w:rFonts w:ascii="Palatino Linotype" w:hAnsi="Palatino Linotype"/>
        </w:rPr>
        <w:t>s</w:t>
      </w:r>
      <w:r w:rsidR="00FE662B" w:rsidRPr="008C2331">
        <w:rPr>
          <w:rFonts w:ascii="Palatino Linotype" w:hAnsi="Palatino Linotype"/>
        </w:rPr>
        <w:t xml:space="preserve"> referida</w:t>
      </w:r>
      <w:r w:rsidR="00C178FA" w:rsidRPr="008C2331">
        <w:rPr>
          <w:rFonts w:ascii="Palatino Linotype" w:hAnsi="Palatino Linotype"/>
        </w:rPr>
        <w:t>s</w:t>
      </w:r>
      <w:r w:rsidR="00FE662B" w:rsidRPr="008C2331">
        <w:rPr>
          <w:rFonts w:ascii="Palatino Linotype" w:hAnsi="Palatino Linotype"/>
        </w:rPr>
        <w:t xml:space="preserve"> en la solicitud </w:t>
      </w:r>
      <w:r w:rsidR="00FE662B" w:rsidRPr="008C2331">
        <w:rPr>
          <w:rFonts w:ascii="Palatino Linotype" w:hAnsi="Palatino Linotype"/>
        </w:rPr>
        <w:lastRenderedPageBreak/>
        <w:t xml:space="preserve">de información </w:t>
      </w:r>
      <w:r w:rsidR="00DD7ECD" w:rsidRPr="008C2331">
        <w:rPr>
          <w:rFonts w:ascii="Palatino Linotype" w:hAnsi="Palatino Linotype"/>
        </w:rPr>
        <w:t>00092/XONACAT/IP/2023</w:t>
      </w:r>
      <w:r w:rsidR="00FE662B" w:rsidRPr="008C2331">
        <w:rPr>
          <w:rFonts w:ascii="Palatino Linotype" w:hAnsi="Palatino Linotype"/>
        </w:rPr>
        <w:t xml:space="preserve">, </w:t>
      </w:r>
      <w:r w:rsidR="00760FCC" w:rsidRPr="008C2331">
        <w:rPr>
          <w:rFonts w:ascii="Palatino Linotype" w:hAnsi="Palatino Linotype"/>
        </w:rPr>
        <w:t>el o los documentos en donde conste,</w:t>
      </w:r>
      <w:r w:rsidR="00293EFD" w:rsidRPr="008C2331">
        <w:rPr>
          <w:rFonts w:ascii="Palatino Linotype" w:hAnsi="Palatino Linotype"/>
        </w:rPr>
        <w:t xml:space="preserve"> </w:t>
      </w:r>
      <w:r w:rsidR="009232E7" w:rsidRPr="008C2331">
        <w:rPr>
          <w:rFonts w:ascii="Palatino Linotype" w:hAnsi="Palatino Linotype"/>
        </w:rPr>
        <w:t>lo siguiente:</w:t>
      </w:r>
    </w:p>
    <w:p w14:paraId="5B791C17" w14:textId="5AE166DB" w:rsidR="009232E7" w:rsidRPr="008C2331" w:rsidRDefault="00DD7ECD" w:rsidP="008F2868">
      <w:pPr>
        <w:pStyle w:val="Prrafodelista"/>
        <w:numPr>
          <w:ilvl w:val="0"/>
          <w:numId w:val="17"/>
        </w:numPr>
        <w:spacing w:line="360" w:lineRule="auto"/>
        <w:ind w:left="714" w:hanging="357"/>
        <w:jc w:val="both"/>
        <w:rPr>
          <w:rFonts w:ascii="Palatino Linotype" w:hAnsi="Palatino Linotype"/>
        </w:rPr>
      </w:pPr>
      <w:r w:rsidRPr="008C2331">
        <w:rPr>
          <w:rFonts w:ascii="Palatino Linotype" w:hAnsi="Palatino Linotype"/>
        </w:rPr>
        <w:t>Ubicación</w:t>
      </w:r>
      <w:r w:rsidR="00155EBD" w:rsidRPr="008C2331">
        <w:rPr>
          <w:rFonts w:ascii="Palatino Linotype" w:hAnsi="Palatino Linotype"/>
        </w:rPr>
        <w:t>.</w:t>
      </w:r>
    </w:p>
    <w:p w14:paraId="4DFF4AA0" w14:textId="3FE253C0" w:rsidR="009232E7" w:rsidRPr="008C2331" w:rsidRDefault="00DD7ECD" w:rsidP="00155EBD">
      <w:pPr>
        <w:pStyle w:val="Prrafodelista"/>
        <w:numPr>
          <w:ilvl w:val="0"/>
          <w:numId w:val="17"/>
        </w:numPr>
        <w:spacing w:line="360" w:lineRule="auto"/>
        <w:ind w:left="714" w:hanging="357"/>
        <w:jc w:val="both"/>
        <w:rPr>
          <w:rFonts w:ascii="Palatino Linotype" w:hAnsi="Palatino Linotype"/>
        </w:rPr>
      </w:pPr>
      <w:bookmarkStart w:id="1" w:name="_Hlk114821639"/>
      <w:r w:rsidRPr="008C2331">
        <w:rPr>
          <w:rFonts w:ascii="Palatino Linotype" w:hAnsi="Palatino Linotype"/>
        </w:rPr>
        <w:t>Plano arquitectónico</w:t>
      </w:r>
      <w:r w:rsidR="00373D05" w:rsidRPr="008C2331">
        <w:rPr>
          <w:rFonts w:ascii="Palatino Linotype" w:hAnsi="Palatino Linotype"/>
        </w:rPr>
        <w:t>.</w:t>
      </w:r>
    </w:p>
    <w:p w14:paraId="3C0A14E2" w14:textId="27992012" w:rsidR="00155EBD" w:rsidRPr="008C2331" w:rsidRDefault="00DD7ECD" w:rsidP="003109E2">
      <w:pPr>
        <w:pStyle w:val="Prrafodelista"/>
        <w:numPr>
          <w:ilvl w:val="0"/>
          <w:numId w:val="17"/>
        </w:numPr>
        <w:spacing w:line="360" w:lineRule="auto"/>
        <w:ind w:left="714" w:hanging="357"/>
        <w:jc w:val="both"/>
        <w:rPr>
          <w:rFonts w:ascii="Palatino Linotype" w:hAnsi="Palatino Linotype"/>
        </w:rPr>
      </w:pPr>
      <w:r w:rsidRPr="008C2331">
        <w:rPr>
          <w:rFonts w:ascii="Palatino Linotype" w:hAnsi="Palatino Linotype"/>
        </w:rPr>
        <w:t>Fecha de Inicio de la obra</w:t>
      </w:r>
      <w:r w:rsidR="00155EBD" w:rsidRPr="008C2331">
        <w:rPr>
          <w:rFonts w:ascii="Palatino Linotype" w:hAnsi="Palatino Linotype"/>
        </w:rPr>
        <w:t>.</w:t>
      </w:r>
    </w:p>
    <w:p w14:paraId="53830447" w14:textId="5E15068F" w:rsidR="00DD7ECD" w:rsidRPr="008C2331" w:rsidRDefault="00DD7ECD" w:rsidP="003109E2">
      <w:pPr>
        <w:pStyle w:val="Prrafodelista"/>
        <w:numPr>
          <w:ilvl w:val="0"/>
          <w:numId w:val="17"/>
        </w:numPr>
        <w:spacing w:line="360" w:lineRule="auto"/>
        <w:ind w:left="714" w:hanging="357"/>
        <w:jc w:val="both"/>
        <w:rPr>
          <w:rFonts w:ascii="Palatino Linotype" w:hAnsi="Palatino Linotype"/>
        </w:rPr>
      </w:pPr>
      <w:r w:rsidRPr="008C2331">
        <w:rPr>
          <w:rFonts w:ascii="Palatino Linotype" w:hAnsi="Palatino Linotype"/>
        </w:rPr>
        <w:t>Presupuesto ejercido al 31 de diciembre de 2022.</w:t>
      </w:r>
    </w:p>
    <w:p w14:paraId="6B8E72C0" w14:textId="365906CD" w:rsidR="00DD7ECD" w:rsidRPr="008C2331" w:rsidRDefault="00DD7ECD" w:rsidP="003109E2">
      <w:pPr>
        <w:pStyle w:val="Prrafodelista"/>
        <w:numPr>
          <w:ilvl w:val="0"/>
          <w:numId w:val="17"/>
        </w:numPr>
        <w:spacing w:line="360" w:lineRule="auto"/>
        <w:ind w:left="714" w:hanging="357"/>
        <w:jc w:val="both"/>
        <w:rPr>
          <w:rFonts w:ascii="Palatino Linotype" w:hAnsi="Palatino Linotype"/>
        </w:rPr>
      </w:pPr>
      <w:r w:rsidRPr="008C2331">
        <w:rPr>
          <w:rFonts w:ascii="Palatino Linotype" w:hAnsi="Palatino Linotype"/>
        </w:rPr>
        <w:t>Fecha en que se realizó la entrega de la obra.</w:t>
      </w:r>
    </w:p>
    <w:p w14:paraId="683C33C8" w14:textId="77777777" w:rsidR="00DD7ECD" w:rsidRPr="008C2331" w:rsidRDefault="00DD7ECD" w:rsidP="003109E2">
      <w:pPr>
        <w:pStyle w:val="Prrafodelista"/>
        <w:numPr>
          <w:ilvl w:val="0"/>
          <w:numId w:val="17"/>
        </w:numPr>
        <w:spacing w:line="360" w:lineRule="auto"/>
        <w:ind w:left="714" w:hanging="357"/>
        <w:jc w:val="both"/>
        <w:rPr>
          <w:rFonts w:ascii="Palatino Linotype" w:hAnsi="Palatino Linotype"/>
        </w:rPr>
      </w:pPr>
      <w:r w:rsidRPr="008C2331">
        <w:rPr>
          <w:rFonts w:ascii="Palatino Linotype" w:hAnsi="Palatino Linotype"/>
        </w:rPr>
        <w:t>Fecha de entrega a la población de la Delegación San Antonio.</w:t>
      </w:r>
    </w:p>
    <w:p w14:paraId="4E714B51" w14:textId="6AE68BEC" w:rsidR="00DD7ECD" w:rsidRPr="008C2331" w:rsidRDefault="00DD7ECD" w:rsidP="003109E2">
      <w:pPr>
        <w:pStyle w:val="Prrafodelista"/>
        <w:numPr>
          <w:ilvl w:val="0"/>
          <w:numId w:val="17"/>
        </w:numPr>
        <w:spacing w:line="360" w:lineRule="auto"/>
        <w:ind w:left="714" w:hanging="357"/>
        <w:jc w:val="both"/>
        <w:rPr>
          <w:rFonts w:ascii="Palatino Linotype" w:hAnsi="Palatino Linotype"/>
        </w:rPr>
      </w:pPr>
      <w:r w:rsidRPr="008C2331">
        <w:rPr>
          <w:rFonts w:ascii="Palatino Linotype" w:hAnsi="Palatino Linotype"/>
        </w:rPr>
        <w:t>En su caso, las causas del retraso en la entrega.</w:t>
      </w:r>
    </w:p>
    <w:bookmarkEnd w:id="1"/>
    <w:bookmarkEnd w:id="0"/>
    <w:p w14:paraId="79AAA853" w14:textId="77777777" w:rsidR="00373D05" w:rsidRPr="008C2331" w:rsidRDefault="00373D05" w:rsidP="00CA5BBC">
      <w:pPr>
        <w:spacing w:line="360" w:lineRule="auto"/>
        <w:jc w:val="both"/>
        <w:rPr>
          <w:rFonts w:ascii="Palatino Linotype" w:hAnsi="Palatino Linotype"/>
        </w:rPr>
      </w:pPr>
    </w:p>
    <w:p w14:paraId="388D0269" w14:textId="262C6C1E" w:rsidR="005E50F1" w:rsidRPr="008C2331" w:rsidRDefault="000F5CBE" w:rsidP="00FF14FE">
      <w:pPr>
        <w:pStyle w:val="Prrafodelista"/>
        <w:spacing w:line="360" w:lineRule="auto"/>
        <w:ind w:left="0"/>
        <w:contextualSpacing/>
        <w:jc w:val="both"/>
        <w:rPr>
          <w:rFonts w:ascii="Palatino Linotype" w:hAnsi="Palatino Linotype"/>
          <w:color w:val="000000"/>
          <w:lang w:val="es-ES_tradnl"/>
        </w:rPr>
      </w:pPr>
      <w:r w:rsidRPr="008C2331">
        <w:rPr>
          <w:rFonts w:ascii="Palatino Linotype" w:hAnsi="Palatino Linotype"/>
          <w:color w:val="000000"/>
          <w:lang w:val="es-ES_tradnl"/>
        </w:rPr>
        <w:t xml:space="preserve">Ahora bien, en respuesta a los requerimientos formulados por </w:t>
      </w:r>
      <w:r w:rsidR="00E21C29" w:rsidRPr="008C2331">
        <w:rPr>
          <w:rFonts w:ascii="Palatino Linotype" w:hAnsi="Palatino Linotype"/>
          <w:color w:val="000000"/>
          <w:lang w:val="es-ES_tradnl"/>
        </w:rPr>
        <w:t>el</w:t>
      </w:r>
      <w:r w:rsidRPr="008C2331">
        <w:rPr>
          <w:rFonts w:ascii="Palatino Linotype" w:hAnsi="Palatino Linotype"/>
          <w:color w:val="000000"/>
          <w:lang w:val="es-ES_tradnl"/>
        </w:rPr>
        <w:t xml:space="preserve"> particular, el </w:t>
      </w:r>
      <w:r w:rsidR="0025394E" w:rsidRPr="008C2331">
        <w:rPr>
          <w:rFonts w:ascii="Palatino Linotype" w:hAnsi="Palatino Linotype"/>
          <w:b/>
          <w:color w:val="000000"/>
          <w:lang w:val="es-ES_tradnl"/>
        </w:rPr>
        <w:t>S</w:t>
      </w:r>
      <w:r w:rsidRPr="008C2331">
        <w:rPr>
          <w:rFonts w:ascii="Palatino Linotype" w:hAnsi="Palatino Linotype"/>
          <w:b/>
          <w:color w:val="000000"/>
          <w:lang w:val="es-ES_tradnl"/>
        </w:rPr>
        <w:t xml:space="preserve">ujeto </w:t>
      </w:r>
      <w:r w:rsidR="0025394E" w:rsidRPr="008C2331">
        <w:rPr>
          <w:rFonts w:ascii="Palatino Linotype" w:hAnsi="Palatino Linotype"/>
          <w:b/>
          <w:color w:val="000000"/>
          <w:lang w:val="es-ES_tradnl"/>
        </w:rPr>
        <w:t>O</w:t>
      </w:r>
      <w:r w:rsidRPr="008C2331">
        <w:rPr>
          <w:rFonts w:ascii="Palatino Linotype" w:hAnsi="Palatino Linotype"/>
          <w:b/>
          <w:color w:val="000000"/>
          <w:lang w:val="es-ES_tradnl"/>
        </w:rPr>
        <w:t xml:space="preserve">bligado </w:t>
      </w:r>
      <w:r w:rsidR="008F2868" w:rsidRPr="008C2331">
        <w:rPr>
          <w:rFonts w:ascii="Palatino Linotype" w:hAnsi="Palatino Linotype"/>
          <w:bCs/>
          <w:color w:val="000000"/>
          <w:lang w:val="es-ES_tradnl"/>
        </w:rPr>
        <w:t>turnó la solicitud a la</w:t>
      </w:r>
      <w:r w:rsidR="00382978" w:rsidRPr="008C2331">
        <w:rPr>
          <w:rFonts w:ascii="Palatino Linotype" w:hAnsi="Palatino Linotype"/>
          <w:bCs/>
          <w:color w:val="000000"/>
          <w:lang w:val="es-ES_tradnl"/>
        </w:rPr>
        <w:t>s</w:t>
      </w:r>
      <w:r w:rsidR="008F2868" w:rsidRPr="008C2331">
        <w:rPr>
          <w:rFonts w:ascii="Palatino Linotype" w:hAnsi="Palatino Linotype"/>
          <w:bCs/>
          <w:color w:val="000000"/>
          <w:lang w:val="es-ES_tradnl"/>
        </w:rPr>
        <w:t xml:space="preserve"> unidad</w:t>
      </w:r>
      <w:r w:rsidR="00382978" w:rsidRPr="008C2331">
        <w:rPr>
          <w:rFonts w:ascii="Palatino Linotype" w:hAnsi="Palatino Linotype"/>
          <w:bCs/>
          <w:color w:val="000000"/>
          <w:lang w:val="es-ES_tradnl"/>
        </w:rPr>
        <w:t>es</w:t>
      </w:r>
      <w:r w:rsidR="008F2868" w:rsidRPr="008C2331">
        <w:rPr>
          <w:rFonts w:ascii="Palatino Linotype" w:hAnsi="Palatino Linotype"/>
          <w:bCs/>
          <w:color w:val="000000"/>
          <w:lang w:val="es-ES_tradnl"/>
        </w:rPr>
        <w:t xml:space="preserve"> administrativa</w:t>
      </w:r>
      <w:r w:rsidR="00382978" w:rsidRPr="008C2331">
        <w:rPr>
          <w:rFonts w:ascii="Palatino Linotype" w:hAnsi="Palatino Linotype"/>
          <w:bCs/>
          <w:color w:val="000000"/>
          <w:lang w:val="es-ES_tradnl"/>
        </w:rPr>
        <w:t>s</w:t>
      </w:r>
      <w:r w:rsidR="008F2868" w:rsidRPr="008C2331">
        <w:rPr>
          <w:rFonts w:ascii="Palatino Linotype" w:hAnsi="Palatino Linotype"/>
          <w:bCs/>
          <w:color w:val="000000"/>
          <w:lang w:val="es-ES_tradnl"/>
        </w:rPr>
        <w:t xml:space="preserve"> que consideró competente</w:t>
      </w:r>
      <w:r w:rsidR="00382978" w:rsidRPr="008C2331">
        <w:rPr>
          <w:rFonts w:ascii="Palatino Linotype" w:hAnsi="Palatino Linotype"/>
          <w:bCs/>
          <w:color w:val="000000"/>
          <w:lang w:val="es-ES_tradnl"/>
        </w:rPr>
        <w:t>s</w:t>
      </w:r>
      <w:r w:rsidR="008F2868" w:rsidRPr="008C2331">
        <w:rPr>
          <w:rFonts w:ascii="Palatino Linotype" w:hAnsi="Palatino Linotype"/>
          <w:bCs/>
          <w:color w:val="000000"/>
          <w:lang w:val="es-ES_tradnl"/>
        </w:rPr>
        <w:t xml:space="preserve"> y emitió su respuesta</w:t>
      </w:r>
      <w:r w:rsidR="0025394E" w:rsidRPr="008C2331">
        <w:rPr>
          <w:rFonts w:ascii="Palatino Linotype" w:hAnsi="Palatino Linotype"/>
          <w:bCs/>
          <w:color w:val="000000"/>
          <w:lang w:val="es-ES_tradnl"/>
        </w:rPr>
        <w:t>,</w:t>
      </w:r>
      <w:r w:rsidR="008F2868" w:rsidRPr="008C2331">
        <w:rPr>
          <w:rFonts w:ascii="Palatino Linotype" w:hAnsi="Palatino Linotype"/>
          <w:bCs/>
          <w:color w:val="000000"/>
          <w:lang w:val="es-ES_tradnl"/>
        </w:rPr>
        <w:t xml:space="preserve"> remitiendo</w:t>
      </w:r>
      <w:r w:rsidR="0025394E" w:rsidRPr="008C2331">
        <w:rPr>
          <w:rFonts w:ascii="Palatino Linotype" w:hAnsi="Palatino Linotype"/>
          <w:bCs/>
          <w:color w:val="000000"/>
          <w:lang w:val="es-ES_tradnl"/>
        </w:rPr>
        <w:t xml:space="preserve"> para tal efecto</w:t>
      </w:r>
      <w:r w:rsidR="008F2868" w:rsidRPr="008C2331">
        <w:rPr>
          <w:rFonts w:ascii="Palatino Linotype" w:hAnsi="Palatino Linotype"/>
          <w:bCs/>
          <w:color w:val="000000"/>
          <w:lang w:val="es-ES_tradnl"/>
        </w:rPr>
        <w:t xml:space="preserve"> </w:t>
      </w:r>
      <w:r w:rsidR="00C178FA" w:rsidRPr="008C2331">
        <w:rPr>
          <w:rFonts w:ascii="Palatino Linotype" w:hAnsi="Palatino Linotype"/>
          <w:bCs/>
          <w:color w:val="000000"/>
          <w:lang w:val="es-ES_tradnl"/>
        </w:rPr>
        <w:t>tres</w:t>
      </w:r>
      <w:r w:rsidR="008F2868" w:rsidRPr="008C2331">
        <w:rPr>
          <w:rFonts w:ascii="Palatino Linotype" w:hAnsi="Palatino Linotype"/>
          <w:bCs/>
          <w:color w:val="000000"/>
          <w:lang w:val="es-ES_tradnl"/>
        </w:rPr>
        <w:t xml:space="preserve"> archivo</w:t>
      </w:r>
      <w:r w:rsidR="00C178FA" w:rsidRPr="008C2331">
        <w:rPr>
          <w:rFonts w:ascii="Palatino Linotype" w:hAnsi="Palatino Linotype"/>
          <w:bCs/>
          <w:color w:val="000000"/>
          <w:lang w:val="es-ES_tradnl"/>
        </w:rPr>
        <w:t>s</w:t>
      </w:r>
      <w:r w:rsidR="008F2868" w:rsidRPr="008C2331">
        <w:rPr>
          <w:rFonts w:ascii="Palatino Linotype" w:hAnsi="Palatino Linotype"/>
          <w:bCs/>
          <w:color w:val="000000"/>
          <w:lang w:val="es-ES_tradnl"/>
        </w:rPr>
        <w:t xml:space="preserve"> electrónico</w:t>
      </w:r>
      <w:r w:rsidR="00C178FA" w:rsidRPr="008C2331">
        <w:rPr>
          <w:rFonts w:ascii="Palatino Linotype" w:hAnsi="Palatino Linotype"/>
          <w:bCs/>
          <w:color w:val="000000"/>
          <w:lang w:val="es-ES_tradnl"/>
        </w:rPr>
        <w:t>s</w:t>
      </w:r>
      <w:r w:rsidR="006227A7" w:rsidRPr="008C2331">
        <w:rPr>
          <w:rFonts w:ascii="Palatino Linotype" w:hAnsi="Palatino Linotype"/>
          <w:bCs/>
          <w:color w:val="000000"/>
          <w:lang w:val="es-ES_tradnl"/>
        </w:rPr>
        <w:t xml:space="preserve"> denominado</w:t>
      </w:r>
      <w:r w:rsidR="00C178FA" w:rsidRPr="008C2331">
        <w:rPr>
          <w:rFonts w:ascii="Palatino Linotype" w:hAnsi="Palatino Linotype"/>
          <w:bCs/>
          <w:color w:val="000000"/>
          <w:lang w:val="es-ES_tradnl"/>
        </w:rPr>
        <w:t xml:space="preserve">s </w:t>
      </w:r>
      <w:r w:rsidR="00C178FA" w:rsidRPr="008C2331">
        <w:rPr>
          <w:rFonts w:ascii="Palatino Linotype" w:hAnsi="Palatino Linotype"/>
          <w:color w:val="000000"/>
        </w:rPr>
        <w:t>“</w:t>
      </w:r>
      <w:r w:rsidR="00C178FA" w:rsidRPr="008C2331">
        <w:rPr>
          <w:rFonts w:ascii="Palatino Linotype" w:hAnsi="Palatino Linotype"/>
          <w:b/>
          <w:color w:val="000000"/>
        </w:rPr>
        <w:t>Entrega de información.pdf</w:t>
      </w:r>
      <w:r w:rsidR="00C178FA" w:rsidRPr="008C2331">
        <w:rPr>
          <w:rFonts w:ascii="Palatino Linotype" w:hAnsi="Palatino Linotype"/>
          <w:color w:val="000000"/>
        </w:rPr>
        <w:t>”, “</w:t>
      </w:r>
      <w:r w:rsidR="00C178FA" w:rsidRPr="008C2331">
        <w:rPr>
          <w:rFonts w:ascii="Palatino Linotype" w:hAnsi="Palatino Linotype"/>
          <w:b/>
          <w:bCs/>
          <w:color w:val="000000"/>
        </w:rPr>
        <w:t>Respuesta obras 92.pdf</w:t>
      </w:r>
      <w:r w:rsidR="00C178FA" w:rsidRPr="008C2331">
        <w:rPr>
          <w:rFonts w:ascii="Palatino Linotype" w:hAnsi="Palatino Linotype"/>
          <w:color w:val="000000"/>
        </w:rPr>
        <w:t>” y “</w:t>
      </w:r>
      <w:r w:rsidR="00C178FA" w:rsidRPr="008C2331">
        <w:rPr>
          <w:rFonts w:ascii="Palatino Linotype" w:hAnsi="Palatino Linotype"/>
          <w:b/>
          <w:bCs/>
          <w:color w:val="000000"/>
        </w:rPr>
        <w:t>Plano.jpg</w:t>
      </w:r>
      <w:r w:rsidR="00C178FA" w:rsidRPr="008C2331">
        <w:rPr>
          <w:rFonts w:ascii="Palatino Linotype" w:hAnsi="Palatino Linotype"/>
          <w:color w:val="000000"/>
        </w:rPr>
        <w:t>”</w:t>
      </w:r>
      <w:r w:rsidR="00162A64" w:rsidRPr="008C2331">
        <w:rPr>
          <w:rFonts w:ascii="Palatino Linotype" w:hAnsi="Palatino Linotype"/>
          <w:bCs/>
          <w:color w:val="000000"/>
          <w:lang w:val="es-ES_tradnl"/>
        </w:rPr>
        <w:t>,</w:t>
      </w:r>
      <w:r w:rsidR="00382978" w:rsidRPr="008C2331">
        <w:rPr>
          <w:rFonts w:ascii="Palatino Linotype" w:hAnsi="Palatino Linotype"/>
          <w:bCs/>
          <w:color w:val="000000"/>
          <w:lang w:val="es-ES_tradnl"/>
        </w:rPr>
        <w:t xml:space="preserve"> </w:t>
      </w:r>
      <w:r w:rsidR="008F2868" w:rsidRPr="008C2331">
        <w:rPr>
          <w:rFonts w:ascii="Palatino Linotype" w:hAnsi="Palatino Linotype"/>
          <w:bCs/>
          <w:color w:val="000000"/>
          <w:lang w:val="es-ES_tradnl"/>
        </w:rPr>
        <w:t>de</w:t>
      </w:r>
      <w:r w:rsidR="00E21C29" w:rsidRPr="008C2331">
        <w:rPr>
          <w:rFonts w:ascii="Palatino Linotype" w:hAnsi="Palatino Linotype"/>
          <w:bCs/>
          <w:color w:val="000000"/>
          <w:lang w:val="es-ES_tradnl"/>
        </w:rPr>
        <w:t xml:space="preserve"> </w:t>
      </w:r>
      <w:r w:rsidR="005F3EAC" w:rsidRPr="008C2331">
        <w:rPr>
          <w:rFonts w:ascii="Palatino Linotype" w:hAnsi="Palatino Linotype"/>
          <w:bCs/>
          <w:color w:val="000000"/>
          <w:lang w:val="es-ES_tradnl"/>
        </w:rPr>
        <w:t xml:space="preserve">los </w:t>
      </w:r>
      <w:r w:rsidR="008F2868" w:rsidRPr="008C2331">
        <w:rPr>
          <w:rFonts w:ascii="Palatino Linotype" w:hAnsi="Palatino Linotype"/>
          <w:bCs/>
          <w:color w:val="000000"/>
          <w:lang w:val="es-ES_tradnl"/>
        </w:rPr>
        <w:t>cual</w:t>
      </w:r>
      <w:r w:rsidR="005F3EAC" w:rsidRPr="008C2331">
        <w:rPr>
          <w:rFonts w:ascii="Palatino Linotype" w:hAnsi="Palatino Linotype"/>
          <w:bCs/>
          <w:color w:val="000000"/>
          <w:lang w:val="es-ES_tradnl"/>
        </w:rPr>
        <w:t>es</w:t>
      </w:r>
      <w:r w:rsidR="008F2868" w:rsidRPr="008C2331">
        <w:rPr>
          <w:rFonts w:ascii="Palatino Linotype" w:hAnsi="Palatino Linotype"/>
          <w:bCs/>
          <w:color w:val="000000"/>
          <w:lang w:val="es-ES_tradnl"/>
        </w:rPr>
        <w:t xml:space="preserve"> se desprende la siguiente información</w:t>
      </w:r>
      <w:r w:rsidR="00286BF3" w:rsidRPr="008C2331">
        <w:rPr>
          <w:rFonts w:ascii="Palatino Linotype" w:hAnsi="Palatino Linotype"/>
          <w:color w:val="000000"/>
          <w:lang w:val="es-ES_tradnl"/>
        </w:rPr>
        <w:t>:</w:t>
      </w:r>
    </w:p>
    <w:p w14:paraId="1F9E885A" w14:textId="1FE1A210" w:rsidR="008F2868" w:rsidRPr="008C2331" w:rsidRDefault="008F2868" w:rsidP="00FF14FE">
      <w:pPr>
        <w:pStyle w:val="Prrafodelista"/>
        <w:spacing w:line="360" w:lineRule="auto"/>
        <w:ind w:left="0"/>
        <w:contextualSpacing/>
        <w:jc w:val="both"/>
        <w:rPr>
          <w:rFonts w:ascii="Palatino Linotype" w:hAnsi="Palatino Linotype"/>
          <w:color w:val="000000"/>
          <w:lang w:val="es-ES_tradnl"/>
        </w:rPr>
      </w:pPr>
    </w:p>
    <w:p w14:paraId="666A13E0" w14:textId="08A9D9DE" w:rsidR="005F3EAC" w:rsidRPr="008C2331" w:rsidRDefault="00C178FA" w:rsidP="007918D8">
      <w:pPr>
        <w:pStyle w:val="Prrafodelista"/>
        <w:numPr>
          <w:ilvl w:val="0"/>
          <w:numId w:val="18"/>
        </w:numPr>
        <w:spacing w:line="360" w:lineRule="auto"/>
        <w:contextualSpacing/>
        <w:jc w:val="both"/>
        <w:rPr>
          <w:rFonts w:ascii="Palatino Linotype" w:hAnsi="Palatino Linotype"/>
          <w:color w:val="000000"/>
          <w:lang w:val="es-ES_tradnl"/>
        </w:rPr>
      </w:pPr>
      <w:bookmarkStart w:id="2" w:name="_Hlk96623159"/>
      <w:r w:rsidRPr="008C2331">
        <w:rPr>
          <w:rFonts w:ascii="Palatino Linotype" w:hAnsi="Palatino Linotype"/>
          <w:b/>
          <w:bCs/>
          <w:color w:val="000000"/>
          <w:u w:val="single"/>
          <w:lang w:val="es-ES_tradnl"/>
        </w:rPr>
        <w:t>Entrega de información.pdf:</w:t>
      </w:r>
      <w:r w:rsidR="00141116" w:rsidRPr="008C2331">
        <w:rPr>
          <w:rFonts w:ascii="Palatino Linotype" w:hAnsi="Palatino Linotype"/>
          <w:color w:val="000000"/>
          <w:lang w:val="es-ES_tradnl"/>
        </w:rPr>
        <w:t xml:space="preserve"> </w:t>
      </w:r>
      <w:r w:rsidRPr="008C2331">
        <w:rPr>
          <w:rFonts w:ascii="Palatino Linotype" w:hAnsi="Palatino Linotype"/>
          <w:color w:val="000000"/>
          <w:lang w:val="es-ES_tradnl"/>
        </w:rPr>
        <w:t xml:space="preserve">Oficio número XON/UT/316/2023, </w:t>
      </w:r>
      <w:r w:rsidR="00141116" w:rsidRPr="008C2331">
        <w:rPr>
          <w:rFonts w:ascii="Palatino Linotype" w:hAnsi="Palatino Linotype"/>
          <w:color w:val="000000"/>
          <w:lang w:val="es-ES_tradnl"/>
        </w:rPr>
        <w:t xml:space="preserve">signado </w:t>
      </w:r>
      <w:bookmarkStart w:id="3" w:name="_Hlk96633641"/>
      <w:r w:rsidR="00141116" w:rsidRPr="008C2331">
        <w:rPr>
          <w:rFonts w:ascii="Palatino Linotype" w:hAnsi="Palatino Linotype"/>
          <w:color w:val="000000"/>
          <w:lang w:val="es-ES_tradnl"/>
        </w:rPr>
        <w:t xml:space="preserve">por </w:t>
      </w:r>
      <w:r w:rsidR="002A6EFB" w:rsidRPr="008C2331">
        <w:rPr>
          <w:rFonts w:ascii="Palatino Linotype" w:hAnsi="Palatino Linotype"/>
          <w:color w:val="000000"/>
          <w:lang w:val="es-ES_tradnl"/>
        </w:rPr>
        <w:t xml:space="preserve">el </w:t>
      </w:r>
      <w:r w:rsidR="00225F85" w:rsidRPr="008C2331">
        <w:rPr>
          <w:rFonts w:ascii="Palatino Linotype" w:hAnsi="Palatino Linotype"/>
          <w:color w:val="000000"/>
          <w:lang w:val="es-ES_tradnl"/>
        </w:rPr>
        <w:t>Titular de la Unidad de Transparencia</w:t>
      </w:r>
      <w:r w:rsidR="002A6EFB" w:rsidRPr="008C2331">
        <w:rPr>
          <w:rFonts w:ascii="Palatino Linotype" w:hAnsi="Palatino Linotype"/>
          <w:color w:val="000000"/>
          <w:lang w:val="es-ES_tradnl"/>
        </w:rPr>
        <w:t>, y remitido</w:t>
      </w:r>
      <w:r w:rsidR="00225F85" w:rsidRPr="008C2331">
        <w:rPr>
          <w:rFonts w:ascii="Palatino Linotype" w:hAnsi="Palatino Linotype"/>
          <w:color w:val="000000"/>
          <w:lang w:val="es-ES_tradnl"/>
        </w:rPr>
        <w:t xml:space="preserve"> a</w:t>
      </w:r>
      <w:r w:rsidR="00E21C29" w:rsidRPr="008C2331">
        <w:rPr>
          <w:rFonts w:ascii="Palatino Linotype" w:hAnsi="Palatino Linotype"/>
          <w:color w:val="000000"/>
          <w:lang w:val="es-ES_tradnl"/>
        </w:rPr>
        <w:t>l</w:t>
      </w:r>
      <w:r w:rsidR="002A6EFB" w:rsidRPr="008C2331">
        <w:rPr>
          <w:rFonts w:ascii="Palatino Linotype" w:hAnsi="Palatino Linotype"/>
          <w:color w:val="000000"/>
          <w:lang w:val="es-ES_tradnl"/>
        </w:rPr>
        <w:t xml:space="preserve"> entonces solicitante de información, mediante el cual informa qu</w:t>
      </w:r>
      <w:r w:rsidR="00225F85" w:rsidRPr="008C2331">
        <w:rPr>
          <w:rFonts w:ascii="Palatino Linotype" w:hAnsi="Palatino Linotype"/>
          <w:color w:val="000000"/>
          <w:lang w:val="es-ES_tradnl"/>
        </w:rPr>
        <w:t>e</w:t>
      </w:r>
      <w:r w:rsidR="005F3EAC" w:rsidRPr="008C2331">
        <w:rPr>
          <w:rFonts w:ascii="Palatino Linotype" w:hAnsi="Palatino Linotype"/>
          <w:color w:val="000000"/>
          <w:lang w:val="es-ES_tradnl"/>
        </w:rPr>
        <w:t xml:space="preserve"> remite la respuesta otorgada por </w:t>
      </w:r>
      <w:r w:rsidRPr="008C2331">
        <w:rPr>
          <w:rFonts w:ascii="Palatino Linotype" w:hAnsi="Palatino Linotype"/>
          <w:color w:val="000000"/>
          <w:lang w:val="es-ES_tradnl"/>
        </w:rPr>
        <w:t>el Director de Obras públicas</w:t>
      </w:r>
      <w:r w:rsidR="005F3EAC" w:rsidRPr="008C2331">
        <w:rPr>
          <w:rFonts w:ascii="Palatino Linotype" w:hAnsi="Palatino Linotype"/>
          <w:color w:val="000000"/>
          <w:lang w:val="es-ES_tradnl"/>
        </w:rPr>
        <w:t>.</w:t>
      </w:r>
    </w:p>
    <w:p w14:paraId="4AE9572E" w14:textId="77777777" w:rsidR="005F3EAC" w:rsidRPr="008C2331" w:rsidRDefault="005F3EAC" w:rsidP="005F3EAC">
      <w:pPr>
        <w:pStyle w:val="Prrafodelista"/>
        <w:spacing w:line="360" w:lineRule="auto"/>
        <w:ind w:left="720"/>
        <w:contextualSpacing/>
        <w:jc w:val="both"/>
        <w:rPr>
          <w:rFonts w:ascii="Palatino Linotype" w:hAnsi="Palatino Linotype"/>
          <w:color w:val="000000"/>
          <w:lang w:val="es-ES_tradnl"/>
        </w:rPr>
      </w:pPr>
    </w:p>
    <w:p w14:paraId="1D1CD842" w14:textId="4E9DFB42" w:rsidR="00C178FA" w:rsidRPr="008C2331" w:rsidRDefault="00C178FA" w:rsidP="005F3EAC">
      <w:pPr>
        <w:pStyle w:val="Prrafodelista"/>
        <w:numPr>
          <w:ilvl w:val="0"/>
          <w:numId w:val="18"/>
        </w:numPr>
        <w:spacing w:line="360" w:lineRule="auto"/>
        <w:contextualSpacing/>
        <w:jc w:val="both"/>
        <w:rPr>
          <w:rFonts w:ascii="Palatino Linotype" w:hAnsi="Palatino Linotype"/>
          <w:color w:val="000000"/>
          <w:lang w:val="es-ES_tradnl"/>
        </w:rPr>
      </w:pPr>
      <w:r w:rsidRPr="008C2331">
        <w:rPr>
          <w:rFonts w:ascii="Palatino Linotype" w:hAnsi="Palatino Linotype"/>
          <w:b/>
          <w:bCs/>
          <w:color w:val="000000"/>
          <w:u w:val="single"/>
          <w:lang w:val="es-ES_tradnl"/>
        </w:rPr>
        <w:t>Respuesta obras 92.pdf:</w:t>
      </w:r>
      <w:r w:rsidR="005F3EAC" w:rsidRPr="008C2331">
        <w:rPr>
          <w:rFonts w:ascii="Palatino Linotype" w:hAnsi="Palatino Linotype"/>
          <w:color w:val="000000"/>
          <w:lang w:val="es-ES_tradnl"/>
        </w:rPr>
        <w:t xml:space="preserve"> </w:t>
      </w:r>
      <w:r w:rsidRPr="008C2331">
        <w:rPr>
          <w:rFonts w:ascii="Palatino Linotype" w:hAnsi="Palatino Linotype"/>
          <w:color w:val="000000"/>
          <w:lang w:val="es-ES_tradnl"/>
        </w:rPr>
        <w:t xml:space="preserve">Oficio número MXON/DOP/0557/06/2023, </w:t>
      </w:r>
      <w:r w:rsidR="005F3EAC" w:rsidRPr="008C2331">
        <w:rPr>
          <w:rFonts w:ascii="Palatino Linotype" w:hAnsi="Palatino Linotype"/>
          <w:color w:val="000000"/>
          <w:lang w:val="es-ES_tradnl"/>
        </w:rPr>
        <w:t xml:space="preserve">emitido por el </w:t>
      </w:r>
      <w:r w:rsidRPr="008C2331">
        <w:rPr>
          <w:rFonts w:ascii="Palatino Linotype" w:hAnsi="Palatino Linotype"/>
          <w:color w:val="000000"/>
          <w:lang w:val="es-ES_tradnl"/>
        </w:rPr>
        <w:t>Director de Obras Públicas</w:t>
      </w:r>
      <w:r w:rsidR="005F3EAC" w:rsidRPr="008C2331">
        <w:rPr>
          <w:rFonts w:ascii="Palatino Linotype" w:hAnsi="Palatino Linotype"/>
          <w:color w:val="000000"/>
          <w:lang w:val="es-ES_tradnl"/>
        </w:rPr>
        <w:t>, mismo que fue remitido al Titular de la Unidad de Transparencia, mediante el cual informa medularmente</w:t>
      </w:r>
      <w:r w:rsidRPr="008C2331">
        <w:rPr>
          <w:rFonts w:ascii="Palatino Linotype" w:hAnsi="Palatino Linotype"/>
          <w:color w:val="000000"/>
          <w:lang w:val="es-ES_tradnl"/>
        </w:rPr>
        <w:t xml:space="preserve">, de la </w:t>
      </w:r>
      <w:r w:rsidRPr="008C2331">
        <w:rPr>
          <w:rFonts w:ascii="Palatino Linotype" w:hAnsi="Palatino Linotype"/>
          <w:color w:val="000000"/>
          <w:lang w:val="es-ES_tradnl"/>
        </w:rPr>
        <w:lastRenderedPageBreak/>
        <w:t>“CONSTRUCCIÓN DE LA BIBLIOTECA EN LA DELEGACIÓN SAN ANTONIO”, ubicación parcial, fecha de inicio de la obra, presupuesto ejercido y fecha en que se entregó la obra; asimismo, respecto a l</w:t>
      </w:r>
      <w:bookmarkStart w:id="4" w:name="_Hlk145522053"/>
      <w:r w:rsidRPr="008C2331">
        <w:rPr>
          <w:rFonts w:ascii="Palatino Linotype" w:hAnsi="Palatino Linotype"/>
          <w:color w:val="000000"/>
          <w:lang w:val="es-ES_tradnl"/>
        </w:rPr>
        <w:t>a obra denominada “CONSTRUCCIÓN DE EDIFICIO DELEGACIONAL SAN ANTONIO”</w:t>
      </w:r>
      <w:bookmarkEnd w:id="4"/>
      <w:r w:rsidRPr="008C2331">
        <w:rPr>
          <w:rFonts w:ascii="Palatino Linotype" w:hAnsi="Palatino Linotype"/>
          <w:color w:val="000000"/>
          <w:lang w:val="es-ES_tradnl"/>
        </w:rPr>
        <w:t>, informa que no fue ejecutada, conforme a  lo siguiente:</w:t>
      </w:r>
    </w:p>
    <w:p w14:paraId="76A115AB" w14:textId="77777777" w:rsidR="00C178FA" w:rsidRPr="008C2331" w:rsidRDefault="00C178FA" w:rsidP="00C178FA">
      <w:pPr>
        <w:pStyle w:val="Prrafodelista"/>
        <w:rPr>
          <w:rFonts w:ascii="Palatino Linotype" w:hAnsi="Palatino Linotype"/>
          <w:color w:val="000000"/>
          <w:lang w:val="es-ES_tradnl"/>
        </w:rPr>
      </w:pPr>
    </w:p>
    <w:p w14:paraId="3870040E" w14:textId="1CC59350" w:rsidR="005F3EAC" w:rsidRPr="008C2331" w:rsidRDefault="00C178FA" w:rsidP="00C178FA">
      <w:pPr>
        <w:pStyle w:val="Prrafodelista"/>
        <w:spacing w:line="360" w:lineRule="auto"/>
        <w:ind w:left="720"/>
        <w:contextualSpacing/>
        <w:jc w:val="both"/>
        <w:rPr>
          <w:rFonts w:ascii="Palatino Linotype" w:hAnsi="Palatino Linotype"/>
          <w:color w:val="000000"/>
          <w:lang w:val="es-ES_tradnl"/>
        </w:rPr>
      </w:pPr>
      <w:r w:rsidRPr="008C2331">
        <w:rPr>
          <w:rFonts w:ascii="Palatino Linotype" w:hAnsi="Palatino Linotype"/>
          <w:noProof/>
          <w:color w:val="000000"/>
          <w:lang w:val="es-MX" w:eastAsia="es-MX"/>
        </w:rPr>
        <w:drawing>
          <wp:inline distT="0" distB="0" distL="0" distR="0" wp14:anchorId="62B11DAE" wp14:editId="06B5EC8C">
            <wp:extent cx="5279366" cy="1673080"/>
            <wp:effectExtent l="190500" t="190500" r="188595" b="194310"/>
            <wp:docPr id="2491666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166690" name=""/>
                    <pic:cNvPicPr/>
                  </pic:nvPicPr>
                  <pic:blipFill>
                    <a:blip r:embed="rId8"/>
                    <a:stretch>
                      <a:fillRect/>
                    </a:stretch>
                  </pic:blipFill>
                  <pic:spPr>
                    <a:xfrm>
                      <a:off x="0" y="0"/>
                      <a:ext cx="5297970" cy="1678976"/>
                    </a:xfrm>
                    <a:prstGeom prst="rect">
                      <a:avLst/>
                    </a:prstGeom>
                    <a:effectLst>
                      <a:outerShdw blurRad="190500" algn="ctr" rotWithShape="0">
                        <a:prstClr val="black">
                          <a:alpha val="70000"/>
                        </a:prstClr>
                      </a:outerShdw>
                    </a:effectLst>
                  </pic:spPr>
                </pic:pic>
              </a:graphicData>
            </a:graphic>
          </wp:inline>
        </w:drawing>
      </w:r>
      <w:r w:rsidR="005F3EAC" w:rsidRPr="008C2331">
        <w:rPr>
          <w:rFonts w:ascii="Palatino Linotype" w:hAnsi="Palatino Linotype"/>
          <w:color w:val="000000"/>
          <w:lang w:val="es-ES_tradnl"/>
        </w:rPr>
        <w:t xml:space="preserve"> </w:t>
      </w:r>
    </w:p>
    <w:p w14:paraId="1123FBEA" w14:textId="77777777" w:rsidR="00F63AD9" w:rsidRPr="008C2331" w:rsidRDefault="00F63AD9" w:rsidP="00F63AD9">
      <w:pPr>
        <w:pStyle w:val="Prrafodelista"/>
        <w:rPr>
          <w:rFonts w:ascii="Palatino Linotype" w:hAnsi="Palatino Linotype"/>
          <w:color w:val="000000"/>
          <w:lang w:val="es-ES_tradnl"/>
        </w:rPr>
      </w:pPr>
    </w:p>
    <w:p w14:paraId="1B8324B5" w14:textId="77777777" w:rsidR="00F63AD9" w:rsidRPr="008C2331" w:rsidRDefault="00F63AD9" w:rsidP="00F63AD9">
      <w:pPr>
        <w:pStyle w:val="Prrafodelista"/>
        <w:spacing w:line="360" w:lineRule="auto"/>
        <w:ind w:left="720"/>
        <w:contextualSpacing/>
        <w:jc w:val="both"/>
        <w:rPr>
          <w:rFonts w:ascii="Palatino Linotype" w:hAnsi="Palatino Linotype"/>
          <w:color w:val="000000"/>
          <w:lang w:val="es-ES_tradnl"/>
        </w:rPr>
      </w:pPr>
    </w:p>
    <w:p w14:paraId="679EDF68" w14:textId="329EAA42" w:rsidR="00346625" w:rsidRPr="008C2331" w:rsidRDefault="001F6AAD" w:rsidP="005F3EAC">
      <w:pPr>
        <w:pStyle w:val="Prrafodelista"/>
        <w:numPr>
          <w:ilvl w:val="0"/>
          <w:numId w:val="18"/>
        </w:numPr>
        <w:spacing w:line="360" w:lineRule="auto"/>
        <w:contextualSpacing/>
        <w:jc w:val="both"/>
        <w:rPr>
          <w:rFonts w:ascii="Palatino Linotype" w:hAnsi="Palatino Linotype"/>
          <w:color w:val="000000"/>
          <w:lang w:val="es-ES_tradnl"/>
        </w:rPr>
      </w:pPr>
      <w:r w:rsidRPr="008C2331">
        <w:rPr>
          <w:rFonts w:ascii="Palatino Linotype" w:hAnsi="Palatino Linotype"/>
          <w:b/>
          <w:bCs/>
          <w:color w:val="000000"/>
          <w:u w:val="single"/>
          <w:lang w:val="es-ES_tradnl"/>
        </w:rPr>
        <w:t>Plano.jpg;</w:t>
      </w:r>
      <w:r w:rsidR="00F63AD9" w:rsidRPr="008C2331">
        <w:rPr>
          <w:rFonts w:ascii="Palatino Linotype" w:hAnsi="Palatino Linotype"/>
          <w:color w:val="000000"/>
          <w:lang w:val="es-ES_tradnl"/>
        </w:rPr>
        <w:t xml:space="preserve"> </w:t>
      </w:r>
      <w:r w:rsidRPr="008C2331">
        <w:rPr>
          <w:rFonts w:ascii="Palatino Linotype" w:hAnsi="Palatino Linotype"/>
          <w:color w:val="000000"/>
          <w:lang w:val="es-ES_tradnl"/>
        </w:rPr>
        <w:t>C</w:t>
      </w:r>
      <w:bookmarkEnd w:id="2"/>
      <w:bookmarkEnd w:id="3"/>
      <w:r w:rsidRPr="008C2331">
        <w:rPr>
          <w:rFonts w:ascii="Palatino Linotype" w:hAnsi="Palatino Linotype"/>
          <w:color w:val="000000"/>
          <w:lang w:val="es-ES_tradnl"/>
        </w:rPr>
        <w:t xml:space="preserve">ontiene una imagen fotográfica </w:t>
      </w:r>
      <w:r w:rsidR="000F32C4" w:rsidRPr="008C2331">
        <w:rPr>
          <w:rFonts w:ascii="Palatino Linotype" w:hAnsi="Palatino Linotype"/>
          <w:color w:val="000000"/>
          <w:lang w:val="es-ES_tradnl"/>
        </w:rPr>
        <w:t>consistente en un pliego E 1 del plano de la obra “CONSTRUCCIÓN DE LA BIBLIOTECA EN LA DELEGACIÓN SAN ANTONIO”.</w:t>
      </w:r>
    </w:p>
    <w:p w14:paraId="01A946B9" w14:textId="77777777" w:rsidR="00091AAA" w:rsidRPr="008C2331" w:rsidRDefault="00091AAA" w:rsidP="005414FD">
      <w:pPr>
        <w:spacing w:before="120" w:after="120" w:line="360" w:lineRule="auto"/>
        <w:jc w:val="both"/>
        <w:rPr>
          <w:rFonts w:ascii="Palatino Linotype" w:hAnsi="Palatino Linotype" w:cs="Arial"/>
        </w:rPr>
      </w:pPr>
    </w:p>
    <w:p w14:paraId="2C69571A" w14:textId="1ECEAA9D" w:rsidR="00A87485" w:rsidRPr="008C2331" w:rsidRDefault="00091AAA" w:rsidP="005414FD">
      <w:pPr>
        <w:spacing w:before="120" w:after="120" w:line="360" w:lineRule="auto"/>
        <w:jc w:val="both"/>
        <w:rPr>
          <w:rFonts w:ascii="Palatino Linotype" w:hAnsi="Palatino Linotype" w:cs="Arial"/>
        </w:rPr>
      </w:pPr>
      <w:r w:rsidRPr="008C2331">
        <w:rPr>
          <w:rFonts w:ascii="Palatino Linotype" w:hAnsi="Palatino Linotype" w:cs="Arial"/>
        </w:rPr>
        <w:t>Es así que</w:t>
      </w:r>
      <w:r w:rsidR="000F32C4" w:rsidRPr="008C2331">
        <w:rPr>
          <w:rFonts w:ascii="Palatino Linotype" w:hAnsi="Palatino Linotype" w:cs="Arial"/>
        </w:rPr>
        <w:t>,</w:t>
      </w:r>
      <w:r w:rsidRPr="008C2331">
        <w:rPr>
          <w:rFonts w:ascii="Palatino Linotype" w:hAnsi="Palatino Linotype" w:cs="Arial"/>
        </w:rPr>
        <w:t xml:space="preserve"> a</w:t>
      </w:r>
      <w:r w:rsidR="00BF390A" w:rsidRPr="008C2331">
        <w:rPr>
          <w:rFonts w:ascii="Palatino Linotype" w:hAnsi="Palatino Linotype" w:cs="Arial"/>
        </w:rPr>
        <w:t xml:space="preserve">nte la respuesta emitida, el particular interpuso el presente recurso de revisión </w:t>
      </w:r>
      <w:r w:rsidR="00FE343A" w:rsidRPr="008C2331">
        <w:rPr>
          <w:rFonts w:ascii="Palatino Linotype" w:hAnsi="Palatino Linotype" w:cs="Arial"/>
        </w:rPr>
        <w:t>manifestando</w:t>
      </w:r>
      <w:r w:rsidR="002D7107" w:rsidRPr="008C2331">
        <w:rPr>
          <w:rFonts w:ascii="Palatino Linotype" w:hAnsi="Palatino Linotype" w:cs="Arial"/>
        </w:rPr>
        <w:t xml:space="preserve"> </w:t>
      </w:r>
      <w:r w:rsidR="00BF390A" w:rsidRPr="008C2331">
        <w:rPr>
          <w:rFonts w:ascii="Palatino Linotype" w:hAnsi="Palatino Linotype" w:cs="Arial"/>
        </w:rPr>
        <w:t xml:space="preserve">como </w:t>
      </w:r>
      <w:r w:rsidR="00311AA7" w:rsidRPr="008C2331">
        <w:rPr>
          <w:rFonts w:ascii="Palatino Linotype" w:hAnsi="Palatino Linotype" w:cs="Arial"/>
        </w:rPr>
        <w:t>acto impugnado</w:t>
      </w:r>
      <w:r w:rsidR="000E269D" w:rsidRPr="008C2331">
        <w:rPr>
          <w:rFonts w:ascii="Palatino Linotype" w:hAnsi="Palatino Linotype" w:cs="Arial"/>
        </w:rPr>
        <w:t xml:space="preserve"> que “</w:t>
      </w:r>
      <w:r w:rsidR="000F32C4" w:rsidRPr="008C2331">
        <w:rPr>
          <w:rFonts w:ascii="Palatino Linotype" w:hAnsi="Palatino Linotype" w:cs="Arial"/>
          <w:i/>
          <w:iCs/>
        </w:rPr>
        <w:t xml:space="preserve">Solicitud de Información Pública 00092/XONACAT/IP/2023 Se impugna la respuesta dada por el MUNICIPIO DE XONACATLÁN en cuanto a que entrega información incompleta. Solicito que se declare </w:t>
      </w:r>
      <w:r w:rsidR="000F32C4" w:rsidRPr="008C2331">
        <w:rPr>
          <w:rFonts w:ascii="Palatino Linotype" w:hAnsi="Palatino Linotype" w:cs="Arial"/>
          <w:i/>
          <w:iCs/>
        </w:rPr>
        <w:lastRenderedPageBreak/>
        <w:t>procedente este recurso y se ordene al sujeto obligado a entregar de manera completa la información solicitada.</w:t>
      </w:r>
      <w:r w:rsidR="00311AA7" w:rsidRPr="008C2331">
        <w:rPr>
          <w:rFonts w:ascii="Palatino Linotype" w:hAnsi="Palatino Linotype" w:cs="Arial"/>
          <w:i/>
          <w:iCs/>
        </w:rPr>
        <w:t xml:space="preserve">” </w:t>
      </w:r>
      <w:r w:rsidR="00311AA7" w:rsidRPr="008C2331">
        <w:rPr>
          <w:rFonts w:ascii="Palatino Linotype" w:hAnsi="Palatino Linotype" w:cs="Arial"/>
        </w:rPr>
        <w:t xml:space="preserve">y como razones o motivos de inconformidad </w:t>
      </w:r>
      <w:r w:rsidR="000E04FA" w:rsidRPr="008C2331">
        <w:rPr>
          <w:rFonts w:ascii="Palatino Linotype" w:hAnsi="Palatino Linotype" w:cs="Arial"/>
        </w:rPr>
        <w:t xml:space="preserve">lo siguiente: </w:t>
      </w:r>
    </w:p>
    <w:p w14:paraId="2FEA19DC" w14:textId="14AA8B83" w:rsidR="00A87485" w:rsidRPr="008C2331" w:rsidRDefault="000F32C4" w:rsidP="000E04FA">
      <w:pPr>
        <w:ind w:left="851" w:right="850"/>
        <w:jc w:val="both"/>
        <w:rPr>
          <w:rFonts w:ascii="Palatino Linotype" w:hAnsi="Palatino Linotype" w:cs="Arial"/>
          <w:i/>
        </w:rPr>
      </w:pPr>
      <w:r w:rsidRPr="008C2331">
        <w:rPr>
          <w:rFonts w:ascii="Palatino Linotype" w:hAnsi="Palatino Linotype" w:cs="Arial"/>
          <w:i/>
        </w:rPr>
        <w:t xml:space="preserve">“1. </w:t>
      </w:r>
      <w:r w:rsidRPr="008C2331">
        <w:rPr>
          <w:rFonts w:ascii="Palatino Linotype" w:hAnsi="Palatino Linotype" w:cs="Arial"/>
          <w:b/>
          <w:bCs/>
          <w:i/>
          <w:u w:val="single"/>
        </w:rPr>
        <w:t>Omite dar la ubicación de la obra</w:t>
      </w:r>
      <w:r w:rsidRPr="008C2331">
        <w:rPr>
          <w:rFonts w:ascii="Palatino Linotype" w:hAnsi="Palatino Linotype" w:cs="Arial"/>
          <w:i/>
        </w:rPr>
        <w:t xml:space="preserve">. Si la obra se autoriza para la construcción de la biblioteca de la Delegación San Antonio, resulta que al requerir la ubicación se hace mención al lugar exacto, el lote o número oficial, el nombre de la calle y el entre calles. Porque interpretar de otra forma el término de ubicación implica que bastaría que la autoridad señalara que la obra está en el planeta Tierra. 2. El plano que la autoridad anexa a su respuesta es una fotografía de baja resolución que contiene un plano estructural con logotipos pero sin sellos de autorización de un plano estructural. E 1, </w:t>
      </w:r>
      <w:r w:rsidRPr="008C2331">
        <w:rPr>
          <w:rFonts w:ascii="Palatino Linotype" w:hAnsi="Palatino Linotype" w:cs="Arial"/>
          <w:b/>
          <w:bCs/>
          <w:i/>
          <w:u w:val="single"/>
        </w:rPr>
        <w:t>distinto al plano arquitectónico que fue el solicitado</w:t>
      </w:r>
      <w:r w:rsidRPr="008C2331">
        <w:rPr>
          <w:rFonts w:ascii="Palatino Linotype" w:hAnsi="Palatino Linotype" w:cs="Arial"/>
          <w:i/>
        </w:rPr>
        <w:t xml:space="preserve">. </w:t>
      </w:r>
      <w:r w:rsidRPr="008C2331">
        <w:rPr>
          <w:rFonts w:ascii="Palatino Linotype" w:hAnsi="Palatino Linotype" w:cs="Arial"/>
          <w:b/>
          <w:bCs/>
          <w:i/>
          <w:u w:val="single"/>
        </w:rPr>
        <w:t>No entregó el plano arquitectónico solicidado y debidamente autorizado por el área correspondiente</w:t>
      </w:r>
      <w:r w:rsidRPr="008C2331">
        <w:rPr>
          <w:rFonts w:ascii="Palatino Linotype" w:hAnsi="Palatino Linotype" w:cs="Arial"/>
          <w:i/>
        </w:rPr>
        <w:t xml:space="preserve">. 3. La autoridad omite informar </w:t>
      </w:r>
      <w:r w:rsidRPr="008C2331">
        <w:rPr>
          <w:rFonts w:ascii="Palatino Linotype" w:hAnsi="Palatino Linotype" w:cs="Arial"/>
          <w:b/>
          <w:bCs/>
          <w:i/>
          <w:u w:val="single"/>
        </w:rPr>
        <w:t>la fecha en que la obra se entregó a la población de la Delegación San Antonio</w:t>
      </w:r>
      <w:r w:rsidRPr="008C2331">
        <w:rPr>
          <w:rFonts w:ascii="Palatino Linotype" w:hAnsi="Palatino Linotype" w:cs="Arial"/>
          <w:i/>
        </w:rPr>
        <w:t>; esto es, desde que fecha a partir de la cual la Biblioteca de la Delegación San Antonio se encuentra abierta al público. Se ofrecen como pruebas las constancias que se han generado en esta plataforma.” [sic]</w:t>
      </w:r>
    </w:p>
    <w:p w14:paraId="1F333050" w14:textId="77777777" w:rsidR="008C7654" w:rsidRPr="008C2331" w:rsidRDefault="008C7654" w:rsidP="00A87485">
      <w:pPr>
        <w:spacing w:line="360" w:lineRule="auto"/>
        <w:jc w:val="both"/>
        <w:rPr>
          <w:rFonts w:ascii="Palatino Linotype" w:hAnsi="Palatino Linotype"/>
        </w:rPr>
      </w:pPr>
    </w:p>
    <w:p w14:paraId="2468AE9C" w14:textId="77777777" w:rsidR="00F2679F" w:rsidRPr="008C2331" w:rsidRDefault="00F2679F" w:rsidP="00F2679F">
      <w:pPr>
        <w:spacing w:line="360" w:lineRule="auto"/>
        <w:jc w:val="both"/>
        <w:rPr>
          <w:rFonts w:ascii="Palatino Linotype" w:eastAsia="Calibri" w:hAnsi="Palatino Linotype" w:cs="Arial"/>
        </w:rPr>
      </w:pPr>
    </w:p>
    <w:p w14:paraId="4FABCF52" w14:textId="77777777" w:rsidR="007318D5" w:rsidRPr="008C2331" w:rsidRDefault="007318D5" w:rsidP="00A87485">
      <w:pPr>
        <w:spacing w:line="360" w:lineRule="auto"/>
        <w:jc w:val="both"/>
        <w:rPr>
          <w:rFonts w:ascii="Palatino Linotype" w:hAnsi="Palatino Linotype"/>
        </w:rPr>
      </w:pPr>
    </w:p>
    <w:p w14:paraId="42EEEAA8" w14:textId="1893483C" w:rsidR="00A87485" w:rsidRPr="008C2331" w:rsidRDefault="00A87485" w:rsidP="00A87485">
      <w:pPr>
        <w:spacing w:line="360" w:lineRule="auto"/>
        <w:jc w:val="both"/>
        <w:rPr>
          <w:rFonts w:ascii="Palatino Linotype" w:hAnsi="Palatino Linotype"/>
        </w:rPr>
      </w:pPr>
      <w:r w:rsidRPr="008C2331">
        <w:rPr>
          <w:rFonts w:ascii="Palatino Linotype" w:hAnsi="Palatino Linotype"/>
        </w:rPr>
        <w:t xml:space="preserve">Por otra parte, el Sujeto Obligado rindió en el momento procesal oportuno su Informe Justificado, remitiendo </w:t>
      </w:r>
      <w:r w:rsidR="000A27DC" w:rsidRPr="008C2331">
        <w:rPr>
          <w:rFonts w:ascii="Palatino Linotype" w:hAnsi="Palatino Linotype"/>
        </w:rPr>
        <w:t>tres</w:t>
      </w:r>
      <w:r w:rsidRPr="008C2331">
        <w:rPr>
          <w:rFonts w:ascii="Palatino Linotype" w:hAnsi="Palatino Linotype"/>
        </w:rPr>
        <w:t xml:space="preserve"> archivo</w:t>
      </w:r>
      <w:r w:rsidR="000F32C4" w:rsidRPr="008C2331">
        <w:rPr>
          <w:rFonts w:ascii="Palatino Linotype" w:hAnsi="Palatino Linotype"/>
        </w:rPr>
        <w:t>s</w:t>
      </w:r>
      <w:r w:rsidRPr="008C2331">
        <w:rPr>
          <w:rFonts w:ascii="Palatino Linotype" w:hAnsi="Palatino Linotype"/>
        </w:rPr>
        <w:t xml:space="preserve"> electrónico</w:t>
      </w:r>
      <w:r w:rsidR="000F32C4" w:rsidRPr="008C2331">
        <w:rPr>
          <w:rFonts w:ascii="Palatino Linotype" w:hAnsi="Palatino Linotype"/>
        </w:rPr>
        <w:t>s</w:t>
      </w:r>
      <w:r w:rsidRPr="008C2331">
        <w:rPr>
          <w:rFonts w:ascii="Palatino Linotype" w:hAnsi="Palatino Linotype"/>
        </w:rPr>
        <w:t>, que consiste</w:t>
      </w:r>
      <w:r w:rsidR="000F32C4" w:rsidRPr="008C2331">
        <w:rPr>
          <w:rFonts w:ascii="Palatino Linotype" w:hAnsi="Palatino Linotype"/>
        </w:rPr>
        <w:t>n</w:t>
      </w:r>
      <w:r w:rsidRPr="008C2331">
        <w:rPr>
          <w:rFonts w:ascii="Palatino Linotype" w:hAnsi="Palatino Linotype"/>
        </w:rPr>
        <w:t xml:space="preserve"> en lo siguiente:</w:t>
      </w:r>
    </w:p>
    <w:p w14:paraId="62AD11C9" w14:textId="77777777" w:rsidR="00A87485" w:rsidRPr="008C2331" w:rsidRDefault="00A87485" w:rsidP="00A87485">
      <w:pPr>
        <w:spacing w:line="360" w:lineRule="auto"/>
        <w:jc w:val="both"/>
        <w:rPr>
          <w:rFonts w:ascii="Palatino Linotype" w:hAnsi="Palatino Linotype"/>
        </w:rPr>
      </w:pPr>
    </w:p>
    <w:p w14:paraId="747A09F4" w14:textId="77777777" w:rsidR="00AE5435" w:rsidRPr="008C2331" w:rsidRDefault="000A27DC" w:rsidP="00462E1D">
      <w:pPr>
        <w:numPr>
          <w:ilvl w:val="0"/>
          <w:numId w:val="20"/>
        </w:numPr>
        <w:spacing w:line="360" w:lineRule="auto"/>
        <w:jc w:val="both"/>
        <w:rPr>
          <w:rFonts w:ascii="Palatino Linotype" w:hAnsi="Palatino Linotype"/>
        </w:rPr>
      </w:pPr>
      <w:r w:rsidRPr="008C2331">
        <w:rPr>
          <w:rFonts w:ascii="Palatino Linotype" w:hAnsi="Palatino Linotype"/>
          <w:b/>
          <w:bCs/>
        </w:rPr>
        <w:t>Oficio 333.pdf</w:t>
      </w:r>
      <w:r w:rsidR="00A87485" w:rsidRPr="008C2331">
        <w:rPr>
          <w:rFonts w:ascii="Palatino Linotype" w:hAnsi="Palatino Linotype"/>
          <w:b/>
          <w:bCs/>
        </w:rPr>
        <w:t>:</w:t>
      </w:r>
      <w:r w:rsidR="00A87485" w:rsidRPr="008C2331">
        <w:rPr>
          <w:rFonts w:ascii="Palatino Linotype" w:hAnsi="Palatino Linotype"/>
        </w:rPr>
        <w:t xml:space="preserve"> Archivo electrónico que contiene </w:t>
      </w:r>
      <w:r w:rsidRPr="008C2331">
        <w:rPr>
          <w:rFonts w:ascii="Palatino Linotype" w:hAnsi="Palatino Linotype"/>
        </w:rPr>
        <w:t>el</w:t>
      </w:r>
      <w:r w:rsidR="00585BF1" w:rsidRPr="008C2331">
        <w:rPr>
          <w:rFonts w:ascii="Palatino Linotype" w:hAnsi="Palatino Linotype"/>
        </w:rPr>
        <w:t xml:space="preserve"> oficio </w:t>
      </w:r>
      <w:r w:rsidRPr="008C2331">
        <w:rPr>
          <w:rFonts w:ascii="Palatino Linotype" w:hAnsi="Palatino Linotype"/>
        </w:rPr>
        <w:t>número XON/UT/333/2023</w:t>
      </w:r>
      <w:r w:rsidR="001E4F6F" w:rsidRPr="008C2331">
        <w:rPr>
          <w:rFonts w:ascii="Palatino Linotype" w:hAnsi="Palatino Linotype"/>
        </w:rPr>
        <w:t xml:space="preserve"> signado por el </w:t>
      </w:r>
      <w:r w:rsidRPr="008C2331">
        <w:rPr>
          <w:rFonts w:ascii="Palatino Linotype" w:hAnsi="Palatino Linotype"/>
        </w:rPr>
        <w:t>Titular de la Unidad de Transparencia</w:t>
      </w:r>
      <w:r w:rsidR="001E4F6F" w:rsidRPr="008C2331">
        <w:rPr>
          <w:rFonts w:ascii="Palatino Linotype" w:hAnsi="Palatino Linotype"/>
        </w:rPr>
        <w:t>, a través de</w:t>
      </w:r>
      <w:r w:rsidRPr="008C2331">
        <w:rPr>
          <w:rFonts w:ascii="Palatino Linotype" w:hAnsi="Palatino Linotype"/>
        </w:rPr>
        <w:t>l</w:t>
      </w:r>
      <w:r w:rsidR="001E4F6F" w:rsidRPr="008C2331">
        <w:rPr>
          <w:rFonts w:ascii="Palatino Linotype" w:hAnsi="Palatino Linotype"/>
        </w:rPr>
        <w:t xml:space="preserve"> cual medularmente informa</w:t>
      </w:r>
      <w:r w:rsidRPr="008C2331">
        <w:rPr>
          <w:rFonts w:ascii="Palatino Linotype" w:hAnsi="Palatino Linotype"/>
        </w:rPr>
        <w:t xml:space="preserve"> al solicitante de información </w:t>
      </w:r>
      <w:r w:rsidR="001E4F6F" w:rsidRPr="008C2331">
        <w:rPr>
          <w:rFonts w:ascii="Palatino Linotype" w:hAnsi="Palatino Linotype"/>
        </w:rPr>
        <w:t>que,</w:t>
      </w:r>
      <w:r w:rsidRPr="008C2331">
        <w:rPr>
          <w:rFonts w:ascii="Palatino Linotype" w:hAnsi="Palatino Linotype"/>
        </w:rPr>
        <w:t xml:space="preserve"> se adjunta el oficio número MXON/DOP/0585/07/2023 donde se describen los puntos faltantes en la respuesta anterior, asimismo, se adjunta en formato PDF el plano anexo con la finalidad de que este sea entendido y legible.</w:t>
      </w:r>
    </w:p>
    <w:p w14:paraId="5C330711" w14:textId="7CC3895F" w:rsidR="00462E1D" w:rsidRPr="008C2331" w:rsidRDefault="000A27DC" w:rsidP="00AE5435">
      <w:pPr>
        <w:spacing w:line="360" w:lineRule="auto"/>
        <w:ind w:left="720"/>
        <w:jc w:val="both"/>
        <w:rPr>
          <w:rFonts w:ascii="Palatino Linotype" w:hAnsi="Palatino Linotype"/>
        </w:rPr>
      </w:pPr>
      <w:r w:rsidRPr="008C2331">
        <w:rPr>
          <w:rFonts w:ascii="Palatino Linotype" w:hAnsi="Palatino Linotype"/>
        </w:rPr>
        <w:lastRenderedPageBreak/>
        <w:t xml:space="preserve"> </w:t>
      </w:r>
    </w:p>
    <w:p w14:paraId="0AA9B236" w14:textId="1113D82B" w:rsidR="00AA720A" w:rsidRPr="008C2331" w:rsidRDefault="00AE5435" w:rsidP="00AA720A">
      <w:pPr>
        <w:numPr>
          <w:ilvl w:val="0"/>
          <w:numId w:val="20"/>
        </w:numPr>
        <w:spacing w:line="360" w:lineRule="auto"/>
        <w:jc w:val="both"/>
        <w:rPr>
          <w:rFonts w:ascii="Palatino Linotype" w:hAnsi="Palatino Linotype"/>
        </w:rPr>
      </w:pPr>
      <w:r w:rsidRPr="008C2331">
        <w:rPr>
          <w:rFonts w:ascii="Palatino Linotype" w:hAnsi="Palatino Linotype"/>
          <w:b/>
          <w:bCs/>
        </w:rPr>
        <w:t>Manifestaciones obras.pdf</w:t>
      </w:r>
      <w:r w:rsidRPr="008C2331">
        <w:rPr>
          <w:rFonts w:ascii="Palatino Linotype" w:hAnsi="Palatino Linotype"/>
        </w:rPr>
        <w:t xml:space="preserve">: Oficio número MXON/DOP/0585/07/2023, a través del cual el Director de Obras Públicas informa al Titular de la Unidad de Transparencia que, </w:t>
      </w:r>
      <w:bookmarkStart w:id="5" w:name="_Hlk145522392"/>
      <w:r w:rsidRPr="008C2331">
        <w:rPr>
          <w:rFonts w:ascii="Palatino Linotype" w:hAnsi="Palatino Linotype"/>
        </w:rPr>
        <w:t>respecto de la obra denominada “CONSTRUCCIÓN DE LA BIBLIOTECA EN LA DELEGACIÓN SAN ANTONIO”</w:t>
      </w:r>
      <w:bookmarkEnd w:id="5"/>
      <w:r w:rsidRPr="008C2331">
        <w:rPr>
          <w:rFonts w:ascii="Palatino Linotype" w:hAnsi="Palatino Linotype"/>
        </w:rPr>
        <w:t>, remite la ubicación, plano arquitectónico y fecha en que se entregó la obra, aclarando que la obra referida, corresponde a la primera etapa del proyecto, por lo que el edificio aún no se encuentra funcional</w:t>
      </w:r>
      <w:r w:rsidR="00AA720A" w:rsidRPr="008C2331">
        <w:rPr>
          <w:rFonts w:ascii="Palatino Linotype" w:hAnsi="Palatino Linotype"/>
        </w:rPr>
        <w:t>, como se advierte enseguida:</w:t>
      </w:r>
    </w:p>
    <w:p w14:paraId="1B2AAF68" w14:textId="345CD519" w:rsidR="00AE5435" w:rsidRPr="008C2331" w:rsidRDefault="00AA720A" w:rsidP="00AA720A">
      <w:pPr>
        <w:spacing w:line="360" w:lineRule="auto"/>
        <w:jc w:val="center"/>
        <w:rPr>
          <w:rFonts w:ascii="Palatino Linotype" w:hAnsi="Palatino Linotype"/>
        </w:rPr>
      </w:pPr>
      <w:r w:rsidRPr="008C2331">
        <w:rPr>
          <w:rFonts w:ascii="Palatino Linotype" w:hAnsi="Palatino Linotype"/>
          <w:noProof/>
          <w:lang w:val="es-MX" w:eastAsia="es-MX"/>
        </w:rPr>
        <w:drawing>
          <wp:inline distT="0" distB="0" distL="0" distR="0" wp14:anchorId="6867EF6E" wp14:editId="51EE4833">
            <wp:extent cx="5193209" cy="1455724"/>
            <wp:effectExtent l="0" t="0" r="7620" b="0"/>
            <wp:docPr id="1617449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44968" name=""/>
                    <pic:cNvPicPr/>
                  </pic:nvPicPr>
                  <pic:blipFill>
                    <a:blip r:embed="rId9"/>
                    <a:stretch>
                      <a:fillRect/>
                    </a:stretch>
                  </pic:blipFill>
                  <pic:spPr>
                    <a:xfrm>
                      <a:off x="0" y="0"/>
                      <a:ext cx="5223225" cy="1464138"/>
                    </a:xfrm>
                    <a:prstGeom prst="rect">
                      <a:avLst/>
                    </a:prstGeom>
                  </pic:spPr>
                </pic:pic>
              </a:graphicData>
            </a:graphic>
          </wp:inline>
        </w:drawing>
      </w:r>
    </w:p>
    <w:p w14:paraId="3E322F95" w14:textId="5B17B213" w:rsidR="00AE5435" w:rsidRPr="008C2331" w:rsidRDefault="00AE5435" w:rsidP="00462E1D">
      <w:pPr>
        <w:numPr>
          <w:ilvl w:val="0"/>
          <w:numId w:val="20"/>
        </w:numPr>
        <w:spacing w:line="360" w:lineRule="auto"/>
        <w:jc w:val="both"/>
        <w:rPr>
          <w:rFonts w:ascii="Palatino Linotype" w:hAnsi="Palatino Linotype"/>
        </w:rPr>
      </w:pPr>
      <w:r w:rsidRPr="008C2331">
        <w:rPr>
          <w:rFonts w:ascii="Palatino Linotype" w:hAnsi="Palatino Linotype"/>
          <w:b/>
          <w:bCs/>
        </w:rPr>
        <w:t>Anexo 1 (1).pdf</w:t>
      </w:r>
      <w:r w:rsidRPr="008C2331">
        <w:rPr>
          <w:rFonts w:ascii="Palatino Linotype" w:hAnsi="Palatino Linotype"/>
        </w:rPr>
        <w:t xml:space="preserve">: Documento en PDF consistente en cinco pliegos denominados A2/4, A/34, A4/4 y E 1 del plano de la obra “CONSTRUCCIÓN DE LA BIBLIOTECA EN LA DELEGACIÓN SAN ANTONIO”, debidamente autorizados y sellados por la autoridad competente. </w:t>
      </w:r>
    </w:p>
    <w:p w14:paraId="17DA64DA" w14:textId="514E443F" w:rsidR="00AE5435" w:rsidRPr="008C2331" w:rsidRDefault="00AE5435" w:rsidP="0062301B">
      <w:pPr>
        <w:tabs>
          <w:tab w:val="left" w:pos="709"/>
        </w:tabs>
        <w:spacing w:line="360" w:lineRule="auto"/>
        <w:ind w:right="51"/>
        <w:jc w:val="both"/>
        <w:rPr>
          <w:rFonts w:ascii="Palatino Linotype" w:hAnsi="Palatino Linotype"/>
        </w:rPr>
      </w:pPr>
      <w:r w:rsidRPr="008C2331">
        <w:rPr>
          <w:rFonts w:ascii="Palatino Linotype" w:hAnsi="Palatino Linotype"/>
        </w:rPr>
        <w:t>Por otra parte, el Recurrente remitió sus manifestaciones en fecha veintiséis de agosto de dos mil veintitrés mediante el documento denominado “</w:t>
      </w:r>
      <w:r w:rsidRPr="008C2331">
        <w:rPr>
          <w:rFonts w:ascii="Palatino Linotype" w:hAnsi="Palatino Linotype"/>
          <w:b/>
          <w:bCs/>
          <w:i/>
          <w:iCs/>
        </w:rPr>
        <w:t>Petición de Justicia.docx</w:t>
      </w:r>
      <w:r w:rsidRPr="008C2331">
        <w:rPr>
          <w:rFonts w:ascii="Palatino Linotype" w:hAnsi="Palatino Linotype"/>
        </w:rPr>
        <w:t>” así como en fecha trece de septiembre de dos mil veintitrés mediante los archivos “</w:t>
      </w:r>
      <w:r w:rsidR="003B39BF" w:rsidRPr="008C2331">
        <w:rPr>
          <w:rFonts w:ascii="Palatino Linotype" w:hAnsi="Palatino Linotype"/>
          <w:b/>
          <w:bCs/>
          <w:i/>
          <w:iCs/>
        </w:rPr>
        <w:t>Escrito de manifestaciones 185 fraccion III.pdf</w:t>
      </w:r>
      <w:r w:rsidRPr="008C2331">
        <w:rPr>
          <w:rFonts w:ascii="Palatino Linotype" w:hAnsi="Palatino Linotype"/>
        </w:rPr>
        <w:t xml:space="preserve">” y </w:t>
      </w:r>
      <w:r w:rsidR="003B39BF" w:rsidRPr="008C2331">
        <w:rPr>
          <w:rFonts w:ascii="Palatino Linotype" w:hAnsi="Palatino Linotype"/>
        </w:rPr>
        <w:t>“</w:t>
      </w:r>
      <w:r w:rsidR="003B39BF" w:rsidRPr="008C2331">
        <w:rPr>
          <w:rFonts w:ascii="Palatino Linotype" w:hAnsi="Palatino Linotype"/>
          <w:b/>
          <w:bCs/>
          <w:i/>
          <w:iCs/>
        </w:rPr>
        <w:t>DÉCIMA OCTAVA SES. ORDINARIA.pdf</w:t>
      </w:r>
      <w:r w:rsidR="003B39BF" w:rsidRPr="008C2331">
        <w:rPr>
          <w:rFonts w:ascii="Palatino Linotype" w:hAnsi="Palatino Linotype"/>
        </w:rPr>
        <w:t xml:space="preserve">”, de los cuales se detalla su contenido enseguida: </w:t>
      </w:r>
    </w:p>
    <w:p w14:paraId="7B5AB510" w14:textId="349FD034" w:rsidR="003B39BF" w:rsidRPr="008C2331" w:rsidRDefault="003B39BF" w:rsidP="003B39BF">
      <w:pPr>
        <w:pStyle w:val="Prrafodelista"/>
        <w:numPr>
          <w:ilvl w:val="0"/>
          <w:numId w:val="43"/>
        </w:numPr>
        <w:tabs>
          <w:tab w:val="left" w:pos="709"/>
        </w:tabs>
        <w:spacing w:line="360" w:lineRule="auto"/>
        <w:ind w:right="51"/>
        <w:jc w:val="both"/>
        <w:rPr>
          <w:rFonts w:ascii="Palatino Linotype" w:hAnsi="Palatino Linotype"/>
        </w:rPr>
      </w:pPr>
      <w:r w:rsidRPr="008C2331">
        <w:rPr>
          <w:rFonts w:ascii="Palatino Linotype" w:hAnsi="Palatino Linotype"/>
          <w:b/>
          <w:bCs/>
        </w:rPr>
        <w:t>Petición de Justicia.docx</w:t>
      </w:r>
      <w:r w:rsidRPr="008C2331">
        <w:rPr>
          <w:rFonts w:ascii="Palatino Linotype" w:hAnsi="Palatino Linotype"/>
        </w:rPr>
        <w:t xml:space="preserve">: Escrito mediante el cual se manifiesta lo siguiente: </w:t>
      </w:r>
    </w:p>
    <w:p w14:paraId="5632FD22" w14:textId="77777777" w:rsidR="003B39BF" w:rsidRPr="008C2331" w:rsidRDefault="003B39BF" w:rsidP="003B39BF">
      <w:pPr>
        <w:pStyle w:val="Prrafodelista"/>
        <w:tabs>
          <w:tab w:val="left" w:pos="709"/>
        </w:tabs>
        <w:ind w:left="851" w:right="907"/>
        <w:jc w:val="both"/>
        <w:rPr>
          <w:rFonts w:ascii="Palatino Linotype" w:hAnsi="Palatino Linotype"/>
          <w:i/>
          <w:iCs/>
          <w:sz w:val="22"/>
          <w:szCs w:val="22"/>
          <w:lang w:val="es-MX"/>
        </w:rPr>
      </w:pPr>
      <w:r w:rsidRPr="008C2331">
        <w:rPr>
          <w:rFonts w:ascii="Palatino Linotype" w:hAnsi="Palatino Linotype"/>
        </w:rPr>
        <w:lastRenderedPageBreak/>
        <w:t>“</w:t>
      </w:r>
      <w:r w:rsidRPr="008C2331">
        <w:rPr>
          <w:rFonts w:ascii="Palatino Linotype" w:hAnsi="Palatino Linotype"/>
          <w:i/>
          <w:iCs/>
          <w:sz w:val="22"/>
          <w:szCs w:val="22"/>
          <w:lang w:val="es-MX"/>
        </w:rPr>
        <w:t>Toda vez que ha transcurrido en exceso el plazo que previene la ley desde la fecha del acuerdo de admisión y la de presentación electrónica de este documento, solicito a Usted Atentamente.</w:t>
      </w:r>
    </w:p>
    <w:p w14:paraId="1B625BC8" w14:textId="77777777" w:rsidR="003B39BF" w:rsidRPr="008C2331" w:rsidRDefault="003B39BF" w:rsidP="003B39BF">
      <w:pPr>
        <w:pStyle w:val="Prrafodelista"/>
        <w:tabs>
          <w:tab w:val="left" w:pos="709"/>
        </w:tabs>
        <w:ind w:left="851" w:right="907"/>
        <w:jc w:val="both"/>
        <w:rPr>
          <w:rFonts w:ascii="Palatino Linotype" w:hAnsi="Palatino Linotype"/>
          <w:i/>
          <w:iCs/>
          <w:sz w:val="22"/>
          <w:szCs w:val="22"/>
          <w:lang w:val="es-MX"/>
        </w:rPr>
      </w:pPr>
    </w:p>
    <w:p w14:paraId="7D25D4E5" w14:textId="61E14D61" w:rsidR="003B39BF" w:rsidRPr="008C2331" w:rsidRDefault="003B39BF" w:rsidP="003B39BF">
      <w:pPr>
        <w:pStyle w:val="Prrafodelista"/>
        <w:tabs>
          <w:tab w:val="left" w:pos="709"/>
        </w:tabs>
        <w:ind w:left="851" w:right="907"/>
        <w:jc w:val="both"/>
        <w:rPr>
          <w:rFonts w:ascii="Palatino Linotype" w:hAnsi="Palatino Linotype"/>
          <w:i/>
          <w:iCs/>
          <w:sz w:val="22"/>
          <w:szCs w:val="22"/>
          <w:lang w:val="es-MX"/>
        </w:rPr>
      </w:pPr>
      <w:r w:rsidRPr="008C2331">
        <w:rPr>
          <w:rFonts w:ascii="Palatino Linotype" w:hAnsi="Palatino Linotype"/>
          <w:i/>
          <w:iCs/>
          <w:sz w:val="22"/>
          <w:szCs w:val="22"/>
          <w:lang w:val="es-MX"/>
        </w:rPr>
        <w:t>Primero. Acuerde el cierre de la instrucción del presente recurso de inconformidad.</w:t>
      </w:r>
    </w:p>
    <w:p w14:paraId="51DBF503" w14:textId="77777777" w:rsidR="003B39BF" w:rsidRPr="008C2331" w:rsidRDefault="003B39BF" w:rsidP="003B39BF">
      <w:pPr>
        <w:pStyle w:val="Prrafodelista"/>
        <w:tabs>
          <w:tab w:val="left" w:pos="709"/>
        </w:tabs>
        <w:ind w:left="851" w:right="907"/>
        <w:jc w:val="both"/>
        <w:rPr>
          <w:rFonts w:ascii="Palatino Linotype" w:hAnsi="Palatino Linotype"/>
          <w:i/>
          <w:iCs/>
          <w:sz w:val="22"/>
          <w:szCs w:val="22"/>
          <w:lang w:val="es-MX"/>
        </w:rPr>
      </w:pPr>
    </w:p>
    <w:p w14:paraId="2F654356" w14:textId="77777777" w:rsidR="003B39BF" w:rsidRPr="008C2331" w:rsidRDefault="003B39BF" w:rsidP="003B39BF">
      <w:pPr>
        <w:pStyle w:val="Prrafodelista"/>
        <w:tabs>
          <w:tab w:val="left" w:pos="709"/>
        </w:tabs>
        <w:ind w:left="851" w:right="907"/>
        <w:jc w:val="both"/>
        <w:rPr>
          <w:rFonts w:ascii="Palatino Linotype" w:hAnsi="Palatino Linotype"/>
          <w:i/>
          <w:iCs/>
          <w:sz w:val="22"/>
          <w:szCs w:val="22"/>
          <w:lang w:val="es-MX"/>
        </w:rPr>
      </w:pPr>
      <w:r w:rsidRPr="008C2331">
        <w:rPr>
          <w:rFonts w:ascii="Palatino Linotype" w:hAnsi="Palatino Linotype"/>
          <w:i/>
          <w:iCs/>
          <w:sz w:val="22"/>
          <w:szCs w:val="22"/>
          <w:lang w:val="es-MX"/>
        </w:rPr>
        <w:t xml:space="preserve">Segundo. De forma pronta y expedita resuelva el fondo del asunto planteado en este expediente, atendiendo a los derechos humanos de acceso a la justicia que me asisten derivados tanto del artículo 17 de la Constitución Política de los Estados Unidos Mexicano como de las convenciones que el Estado Mexicano ha firmado sobre los derechos humanos al acceso a la justicia y al acceso a la información pública. </w:t>
      </w:r>
    </w:p>
    <w:p w14:paraId="60AA298C" w14:textId="77777777" w:rsidR="003B39BF" w:rsidRPr="008C2331" w:rsidRDefault="003B39BF" w:rsidP="003B39BF">
      <w:pPr>
        <w:pStyle w:val="Prrafodelista"/>
        <w:tabs>
          <w:tab w:val="left" w:pos="709"/>
        </w:tabs>
        <w:ind w:left="851" w:right="907"/>
        <w:jc w:val="both"/>
        <w:rPr>
          <w:rFonts w:ascii="Palatino Linotype" w:hAnsi="Palatino Linotype"/>
          <w:i/>
          <w:iCs/>
          <w:sz w:val="22"/>
          <w:szCs w:val="22"/>
          <w:lang w:val="es-MX"/>
        </w:rPr>
      </w:pPr>
    </w:p>
    <w:p w14:paraId="7D16BD9D" w14:textId="1F794A12" w:rsidR="003B39BF" w:rsidRPr="008C2331" w:rsidRDefault="003B39BF" w:rsidP="003B39BF">
      <w:pPr>
        <w:pStyle w:val="Prrafodelista"/>
        <w:tabs>
          <w:tab w:val="left" w:pos="709"/>
        </w:tabs>
        <w:ind w:left="851" w:right="907"/>
        <w:jc w:val="both"/>
        <w:rPr>
          <w:rFonts w:ascii="Palatino Linotype" w:hAnsi="Palatino Linotype"/>
          <w:i/>
          <w:iCs/>
          <w:sz w:val="22"/>
          <w:szCs w:val="22"/>
          <w:lang w:val="es-MX"/>
        </w:rPr>
      </w:pPr>
      <w:r w:rsidRPr="008C2331">
        <w:rPr>
          <w:rFonts w:ascii="Palatino Linotype" w:hAnsi="Palatino Linotype"/>
          <w:i/>
          <w:iCs/>
          <w:sz w:val="22"/>
          <w:szCs w:val="22"/>
          <w:lang w:val="es-MX"/>
        </w:rPr>
        <w:t>Tercero, Notifique a la autoridad obligada para los efectos de que cumpla en los términos con el sentido de la resolución que recaiga a este recurso.</w:t>
      </w:r>
      <w:r w:rsidRPr="008C2331">
        <w:rPr>
          <w:rFonts w:ascii="Palatino Linotype" w:hAnsi="Palatino Linotype"/>
        </w:rPr>
        <w:t>”</w:t>
      </w:r>
    </w:p>
    <w:p w14:paraId="49D3B74B" w14:textId="77777777" w:rsidR="00AE5435" w:rsidRPr="008C2331" w:rsidRDefault="00AE5435" w:rsidP="0062301B">
      <w:pPr>
        <w:tabs>
          <w:tab w:val="left" w:pos="709"/>
        </w:tabs>
        <w:spacing w:line="360" w:lineRule="auto"/>
        <w:ind w:right="51"/>
        <w:jc w:val="both"/>
        <w:rPr>
          <w:rFonts w:ascii="Palatino Linotype" w:hAnsi="Palatino Linotype"/>
        </w:rPr>
      </w:pPr>
    </w:p>
    <w:p w14:paraId="0054D3C1" w14:textId="57E4DAD1" w:rsidR="003B39BF" w:rsidRPr="008C2331" w:rsidRDefault="003B39BF" w:rsidP="003B39BF">
      <w:pPr>
        <w:pStyle w:val="Prrafodelista"/>
        <w:numPr>
          <w:ilvl w:val="0"/>
          <w:numId w:val="43"/>
        </w:numPr>
        <w:tabs>
          <w:tab w:val="left" w:pos="709"/>
        </w:tabs>
        <w:spacing w:line="360" w:lineRule="auto"/>
        <w:ind w:right="51"/>
        <w:jc w:val="both"/>
        <w:rPr>
          <w:rFonts w:ascii="Palatino Linotype" w:hAnsi="Palatino Linotype" w:cs="Arial"/>
        </w:rPr>
      </w:pPr>
      <w:r w:rsidRPr="008C2331">
        <w:rPr>
          <w:rFonts w:ascii="Palatino Linotype" w:hAnsi="Palatino Linotype" w:cs="Arial"/>
          <w:b/>
          <w:bCs/>
        </w:rPr>
        <w:t>Escrito de manifestaciones 185 fraccion III.pdf</w:t>
      </w:r>
      <w:r w:rsidRPr="008C2331">
        <w:rPr>
          <w:rFonts w:ascii="Palatino Linotype" w:hAnsi="Palatino Linotype" w:cs="Arial"/>
        </w:rPr>
        <w:t xml:space="preserve">: </w:t>
      </w:r>
      <w:r w:rsidR="006D3274" w:rsidRPr="008C2331">
        <w:rPr>
          <w:rFonts w:ascii="Palatino Linotype" w:hAnsi="Palatino Linotype" w:cs="Arial"/>
        </w:rPr>
        <w:t xml:space="preserve">Escrito dirigido a este Instituto por el ahora Recurrente, a través del cual manifiesta medularmente lo siguiente: </w:t>
      </w:r>
    </w:p>
    <w:p w14:paraId="7F17AEF5" w14:textId="77777777" w:rsidR="006D3274" w:rsidRPr="008C2331" w:rsidRDefault="006D3274" w:rsidP="006D3274">
      <w:pPr>
        <w:pStyle w:val="Prrafodelista"/>
        <w:tabs>
          <w:tab w:val="left" w:pos="709"/>
        </w:tabs>
        <w:spacing w:line="360" w:lineRule="auto"/>
        <w:ind w:left="720" w:right="51"/>
        <w:jc w:val="both"/>
        <w:rPr>
          <w:rFonts w:ascii="Palatino Linotype" w:hAnsi="Palatino Linotype" w:cs="Arial"/>
        </w:rPr>
      </w:pPr>
    </w:p>
    <w:p w14:paraId="7A0B5574" w14:textId="77777777" w:rsidR="006D3274" w:rsidRPr="008C2331" w:rsidRDefault="006D3274" w:rsidP="006D3274">
      <w:pPr>
        <w:pStyle w:val="Prrafodelista"/>
        <w:tabs>
          <w:tab w:val="left" w:pos="709"/>
        </w:tabs>
        <w:ind w:left="851" w:right="907"/>
        <w:jc w:val="both"/>
        <w:rPr>
          <w:rFonts w:ascii="Palatino Linotype" w:hAnsi="Palatino Linotype"/>
          <w:i/>
          <w:iCs/>
          <w:sz w:val="22"/>
          <w:szCs w:val="22"/>
          <w:lang w:val="es-MX"/>
        </w:rPr>
      </w:pPr>
      <w:r w:rsidRPr="008C2331">
        <w:rPr>
          <w:rFonts w:ascii="Palatino Linotype" w:hAnsi="Palatino Linotype"/>
        </w:rPr>
        <w:t>“</w:t>
      </w:r>
      <w:r w:rsidRPr="008C2331">
        <w:rPr>
          <w:rFonts w:ascii="Palatino Linotype" w:hAnsi="Palatino Linotype"/>
          <w:i/>
          <w:iCs/>
          <w:sz w:val="22"/>
          <w:szCs w:val="22"/>
          <w:lang w:val="es-MX"/>
        </w:rPr>
        <w:t>Primero. Ninguno de los planos anexados son el plano arquitectónico; Segundo. Por la fecha de elaboración y autorización de los planos anexados, existen al menos dos planos arquitectónicos uno del mes de abril de dos mil veintidós y otro del mes de diciembre del mismo año y; Tres. Respecto de los planos fechados en diciembre de dos mil veintidós omitieron anexar el plano A 1/4 y dos de ellos están identificados como A 2/4 aunque su contenido es distinto. De lo anterior se concluye que el sujeto obligado N</w:t>
      </w:r>
      <w:r w:rsidRPr="008C2331">
        <w:rPr>
          <w:rFonts w:ascii="Palatino Linotype" w:hAnsi="Palatino Linotype"/>
          <w:b/>
          <w:bCs/>
          <w:i/>
          <w:iCs/>
          <w:sz w:val="22"/>
          <w:szCs w:val="22"/>
          <w:u w:val="single"/>
          <w:lang w:val="es-MX"/>
        </w:rPr>
        <w:t>O ha entregado la información pública solicitada consistente en el plano arquitectónico que incluye el alzado1 y los perfiles2 del proyecto BIBLIOTECA EN LA DELEGACIÓN SAN ANTONIO</w:t>
      </w:r>
      <w:r w:rsidRPr="008C2331">
        <w:rPr>
          <w:rFonts w:ascii="Palatino Linotype" w:hAnsi="Palatino Linotype"/>
          <w:i/>
          <w:iCs/>
          <w:sz w:val="22"/>
          <w:szCs w:val="22"/>
          <w:lang w:val="es-MX"/>
        </w:rPr>
        <w:t xml:space="preserve"> donde se pueden identificar las cadenas, muros y niveles</w:t>
      </w:r>
    </w:p>
    <w:p w14:paraId="55D759D2" w14:textId="6E4E58B3" w:rsidR="006D3274" w:rsidRPr="008C2331" w:rsidRDefault="006D3274" w:rsidP="006D3274">
      <w:pPr>
        <w:pStyle w:val="Prrafodelista"/>
        <w:tabs>
          <w:tab w:val="left" w:pos="709"/>
        </w:tabs>
        <w:ind w:left="851" w:right="907"/>
        <w:jc w:val="both"/>
        <w:rPr>
          <w:rFonts w:ascii="Palatino Linotype" w:hAnsi="Palatino Linotype"/>
          <w:i/>
          <w:iCs/>
          <w:sz w:val="22"/>
          <w:szCs w:val="22"/>
          <w:lang w:val="es-MX"/>
        </w:rPr>
      </w:pPr>
      <w:r w:rsidRPr="008C2331">
        <w:rPr>
          <w:rFonts w:ascii="Palatino Linotype" w:hAnsi="Palatino Linotype"/>
          <w:i/>
          <w:iCs/>
          <w:sz w:val="22"/>
          <w:szCs w:val="22"/>
          <w:lang w:val="es-MX"/>
        </w:rPr>
        <w:t>(…).</w:t>
      </w:r>
    </w:p>
    <w:p w14:paraId="7BECA518" w14:textId="5C53BBF0" w:rsidR="006D3274" w:rsidRPr="008C2331" w:rsidRDefault="006D3274" w:rsidP="006D3274">
      <w:pPr>
        <w:pStyle w:val="Prrafodelista"/>
        <w:tabs>
          <w:tab w:val="left" w:pos="709"/>
        </w:tabs>
        <w:ind w:left="851" w:right="907"/>
        <w:jc w:val="both"/>
        <w:rPr>
          <w:rFonts w:ascii="Palatino Linotype" w:hAnsi="Palatino Linotype"/>
          <w:i/>
          <w:iCs/>
          <w:sz w:val="22"/>
          <w:szCs w:val="22"/>
          <w:lang w:val="es-MX"/>
        </w:rPr>
      </w:pPr>
      <w:r w:rsidRPr="008C2331">
        <w:rPr>
          <w:rFonts w:ascii="Palatino Linotype" w:hAnsi="Palatino Linotype"/>
          <w:i/>
          <w:iCs/>
          <w:sz w:val="22"/>
          <w:szCs w:val="22"/>
          <w:lang w:val="es-MX"/>
        </w:rPr>
        <w:t xml:space="preserve">FECHA DE INICIO DE LA OBRA: 03 de noviembre de 2022 (sic) </w:t>
      </w:r>
      <w:r w:rsidRPr="008C2331">
        <w:rPr>
          <w:rFonts w:ascii="Palatino Linotype" w:hAnsi="Palatino Linotype"/>
          <w:b/>
          <w:bCs/>
          <w:i/>
          <w:iCs/>
          <w:sz w:val="22"/>
          <w:szCs w:val="22"/>
          <w:lang w:val="es-MX"/>
        </w:rPr>
        <w:t>Esta información está completa en el oficio MXON/DOP/0557/06/2023</w:t>
      </w:r>
      <w:r w:rsidRPr="008C2331">
        <w:rPr>
          <w:rFonts w:ascii="Palatino Linotype" w:hAnsi="Palatino Linotype"/>
          <w:i/>
          <w:iCs/>
          <w:sz w:val="22"/>
          <w:szCs w:val="22"/>
          <w:lang w:val="es-MX"/>
        </w:rPr>
        <w:t xml:space="preserve">. </w:t>
      </w:r>
    </w:p>
    <w:p w14:paraId="7C042C0F" w14:textId="501F7BAA" w:rsidR="006D3274" w:rsidRPr="008C2331" w:rsidRDefault="006D3274" w:rsidP="006D3274">
      <w:pPr>
        <w:pStyle w:val="Prrafodelista"/>
        <w:tabs>
          <w:tab w:val="left" w:pos="709"/>
        </w:tabs>
        <w:ind w:left="851" w:right="907"/>
        <w:jc w:val="both"/>
        <w:rPr>
          <w:rFonts w:ascii="Palatino Linotype" w:hAnsi="Palatino Linotype"/>
          <w:i/>
          <w:iCs/>
          <w:sz w:val="22"/>
          <w:szCs w:val="22"/>
          <w:lang w:val="es-MX"/>
        </w:rPr>
      </w:pPr>
      <w:r w:rsidRPr="008C2331">
        <w:rPr>
          <w:rFonts w:ascii="Palatino Linotype" w:hAnsi="Palatino Linotype"/>
          <w:i/>
          <w:iCs/>
          <w:sz w:val="22"/>
          <w:szCs w:val="22"/>
          <w:lang w:val="es-MX"/>
        </w:rPr>
        <w:t>(…)</w:t>
      </w:r>
    </w:p>
    <w:p w14:paraId="15192B8C" w14:textId="05A49D96" w:rsidR="006D3274" w:rsidRPr="008C2331" w:rsidRDefault="006D3274" w:rsidP="006D3274">
      <w:pPr>
        <w:pStyle w:val="Prrafodelista"/>
        <w:tabs>
          <w:tab w:val="left" w:pos="709"/>
        </w:tabs>
        <w:ind w:left="851" w:right="907"/>
        <w:jc w:val="both"/>
        <w:rPr>
          <w:rFonts w:ascii="Palatino Linotype" w:hAnsi="Palatino Linotype"/>
          <w:b/>
          <w:bCs/>
          <w:i/>
          <w:iCs/>
          <w:sz w:val="22"/>
          <w:szCs w:val="22"/>
          <w:u w:val="single"/>
          <w:lang w:val="es-MX"/>
        </w:rPr>
      </w:pPr>
      <w:r w:rsidRPr="008C2331">
        <w:rPr>
          <w:rFonts w:ascii="Palatino Linotype" w:hAnsi="Palatino Linotype"/>
          <w:i/>
          <w:iCs/>
          <w:sz w:val="22"/>
          <w:szCs w:val="22"/>
          <w:lang w:val="es-MX"/>
        </w:rPr>
        <w:t xml:space="preserve">PRESUPUESTO EJERCIDO AL 31 DE DICIEMBRE DE 2022. $697,952.86 (sic) </w:t>
      </w:r>
      <w:r w:rsidRPr="008C2331">
        <w:rPr>
          <w:rFonts w:ascii="Palatino Linotype" w:hAnsi="Palatino Linotype"/>
          <w:b/>
          <w:bCs/>
          <w:i/>
          <w:iCs/>
          <w:sz w:val="22"/>
          <w:szCs w:val="22"/>
          <w:u w:val="single"/>
          <w:lang w:val="es-MX"/>
        </w:rPr>
        <w:t>Esta información está completa en el oficio MXON/DOP/0557/06/2023 porque es una declaración del sujeto obligado.</w:t>
      </w:r>
    </w:p>
    <w:p w14:paraId="49F1ECB4" w14:textId="4B70FFB7" w:rsidR="006D3274" w:rsidRPr="008C2331" w:rsidRDefault="006D3274" w:rsidP="006D3274">
      <w:pPr>
        <w:pStyle w:val="Prrafodelista"/>
        <w:tabs>
          <w:tab w:val="left" w:pos="709"/>
        </w:tabs>
        <w:ind w:left="851" w:right="907"/>
        <w:jc w:val="both"/>
        <w:rPr>
          <w:rFonts w:ascii="Palatino Linotype" w:hAnsi="Palatino Linotype"/>
          <w:i/>
          <w:iCs/>
          <w:sz w:val="22"/>
          <w:szCs w:val="22"/>
          <w:lang w:val="es-MX"/>
        </w:rPr>
      </w:pPr>
      <w:r w:rsidRPr="008C2331">
        <w:rPr>
          <w:rFonts w:ascii="Palatino Linotype" w:hAnsi="Palatino Linotype"/>
          <w:i/>
          <w:iCs/>
          <w:sz w:val="22"/>
          <w:szCs w:val="22"/>
          <w:lang w:val="es-MX"/>
        </w:rPr>
        <w:lastRenderedPageBreak/>
        <w:t>(…)</w:t>
      </w:r>
    </w:p>
    <w:p w14:paraId="5C6FFC94" w14:textId="6ECD8E31" w:rsidR="006D3274" w:rsidRPr="008C2331" w:rsidRDefault="006D3274" w:rsidP="006D3274">
      <w:pPr>
        <w:pStyle w:val="Prrafodelista"/>
        <w:tabs>
          <w:tab w:val="left" w:pos="709"/>
        </w:tabs>
        <w:ind w:left="851" w:right="907"/>
        <w:jc w:val="both"/>
        <w:rPr>
          <w:rFonts w:ascii="Palatino Linotype" w:hAnsi="Palatino Linotype"/>
          <w:b/>
          <w:bCs/>
          <w:i/>
          <w:iCs/>
          <w:sz w:val="22"/>
          <w:szCs w:val="22"/>
          <w:lang w:val="es-MX"/>
        </w:rPr>
      </w:pPr>
      <w:r w:rsidRPr="008C2331">
        <w:rPr>
          <w:rFonts w:ascii="Palatino Linotype" w:hAnsi="Palatino Linotype"/>
          <w:i/>
          <w:iCs/>
          <w:sz w:val="22"/>
          <w:szCs w:val="22"/>
          <w:lang w:val="es-MX"/>
        </w:rPr>
        <w:t xml:space="preserve">FECHA EN QUE SE REALIZÓ LA ENTREGA DE LA OBRA: De conformidad con lo expuesto por el Director de Obras Públicas en los diversos MXON/DOP/0557/06/2023 y MXON/DOP/0585/07/2023 </w:t>
      </w:r>
      <w:r w:rsidRPr="008C2331">
        <w:rPr>
          <w:rFonts w:ascii="Palatino Linotype" w:hAnsi="Palatino Linotype"/>
          <w:b/>
          <w:bCs/>
          <w:i/>
          <w:iCs/>
          <w:sz w:val="22"/>
          <w:szCs w:val="22"/>
          <w:lang w:val="es-MX"/>
        </w:rPr>
        <w:t>afirma que la OBRA SE ENTREGÓ EL 30 de diciembre de 2022.</w:t>
      </w:r>
    </w:p>
    <w:p w14:paraId="28DB3833" w14:textId="14C74A8D" w:rsidR="006D3274" w:rsidRPr="008C2331" w:rsidRDefault="006D3274" w:rsidP="006D3274">
      <w:pPr>
        <w:pStyle w:val="Prrafodelista"/>
        <w:tabs>
          <w:tab w:val="left" w:pos="709"/>
        </w:tabs>
        <w:ind w:left="851" w:right="907"/>
        <w:jc w:val="both"/>
        <w:rPr>
          <w:rFonts w:ascii="Palatino Linotype" w:hAnsi="Palatino Linotype"/>
          <w:i/>
          <w:iCs/>
          <w:sz w:val="22"/>
          <w:szCs w:val="22"/>
          <w:lang w:val="es-MX"/>
        </w:rPr>
      </w:pPr>
      <w:r w:rsidRPr="008C2331">
        <w:rPr>
          <w:rFonts w:ascii="Palatino Linotype" w:hAnsi="Palatino Linotype"/>
          <w:i/>
          <w:iCs/>
          <w:sz w:val="22"/>
          <w:szCs w:val="22"/>
          <w:lang w:val="es-MX"/>
        </w:rPr>
        <w:t>(…)</w:t>
      </w:r>
    </w:p>
    <w:p w14:paraId="24B9DA8E" w14:textId="7CF403F9" w:rsidR="006D3274" w:rsidRPr="008C2331" w:rsidRDefault="006D3274" w:rsidP="006D3274">
      <w:pPr>
        <w:pStyle w:val="Prrafodelista"/>
        <w:tabs>
          <w:tab w:val="left" w:pos="709"/>
        </w:tabs>
        <w:ind w:left="851" w:right="907"/>
        <w:jc w:val="both"/>
        <w:rPr>
          <w:rFonts w:ascii="Palatino Linotype" w:hAnsi="Palatino Linotype"/>
          <w:i/>
          <w:iCs/>
          <w:sz w:val="22"/>
          <w:szCs w:val="22"/>
          <w:lang w:val="es-MX"/>
        </w:rPr>
      </w:pPr>
      <w:r w:rsidRPr="008C2331">
        <w:rPr>
          <w:rFonts w:ascii="Palatino Linotype" w:hAnsi="Palatino Linotype"/>
          <w:i/>
          <w:iCs/>
          <w:sz w:val="22"/>
          <w:szCs w:val="22"/>
          <w:lang w:val="es-MX"/>
        </w:rPr>
        <w:t>FECHA DE LA ENTREGA A LA POBLACIÓN DE LA DELEGACIÓN SAN ANTONIO.</w:t>
      </w:r>
    </w:p>
    <w:p w14:paraId="408691CA" w14:textId="77777777" w:rsidR="006D3274" w:rsidRPr="008C2331" w:rsidRDefault="006D3274" w:rsidP="006D3274">
      <w:pPr>
        <w:pStyle w:val="Prrafodelista"/>
        <w:tabs>
          <w:tab w:val="left" w:pos="709"/>
        </w:tabs>
        <w:ind w:left="851" w:right="907"/>
        <w:jc w:val="both"/>
        <w:rPr>
          <w:rFonts w:ascii="Palatino Linotype" w:hAnsi="Palatino Linotype"/>
          <w:i/>
          <w:iCs/>
          <w:sz w:val="22"/>
          <w:szCs w:val="22"/>
          <w:lang w:val="es-MX"/>
        </w:rPr>
      </w:pPr>
    </w:p>
    <w:p w14:paraId="3B8FDFE7" w14:textId="77777777" w:rsidR="006D3274" w:rsidRPr="008C2331" w:rsidRDefault="006D3274" w:rsidP="006D3274">
      <w:pPr>
        <w:pStyle w:val="Prrafodelista"/>
        <w:tabs>
          <w:tab w:val="left" w:pos="709"/>
        </w:tabs>
        <w:ind w:left="851" w:right="907"/>
        <w:jc w:val="both"/>
        <w:rPr>
          <w:rFonts w:ascii="Palatino Linotype" w:hAnsi="Palatino Linotype"/>
          <w:i/>
          <w:iCs/>
          <w:sz w:val="22"/>
          <w:szCs w:val="22"/>
          <w:lang w:val="es-MX"/>
        </w:rPr>
      </w:pPr>
      <w:r w:rsidRPr="008C2331">
        <w:rPr>
          <w:rFonts w:ascii="Palatino Linotype" w:hAnsi="Palatino Linotype"/>
          <w:i/>
          <w:iCs/>
          <w:sz w:val="22"/>
          <w:szCs w:val="22"/>
          <w:lang w:val="es-MX"/>
        </w:rPr>
        <w:t xml:space="preserve">El </w:t>
      </w:r>
      <w:r w:rsidRPr="008C2331">
        <w:rPr>
          <w:rFonts w:ascii="Palatino Linotype" w:hAnsi="Palatino Linotype"/>
          <w:b/>
          <w:bCs/>
          <w:i/>
          <w:iCs/>
          <w:sz w:val="22"/>
          <w:szCs w:val="22"/>
          <w:lang w:val="es-MX"/>
        </w:rPr>
        <w:t>sujeto obligado no menciona nada al respecto de esta solicitud de información. No ha sido atendida</w:t>
      </w:r>
      <w:r w:rsidRPr="008C2331">
        <w:rPr>
          <w:rFonts w:ascii="Palatino Linotype" w:hAnsi="Palatino Linotype"/>
          <w:i/>
          <w:iCs/>
          <w:sz w:val="22"/>
          <w:szCs w:val="22"/>
          <w:lang w:val="es-MX"/>
        </w:rPr>
        <w:t xml:space="preserve">. </w:t>
      </w:r>
    </w:p>
    <w:p w14:paraId="6177C047" w14:textId="77777777" w:rsidR="006D3274" w:rsidRPr="008C2331" w:rsidRDefault="006D3274" w:rsidP="006D3274">
      <w:pPr>
        <w:pStyle w:val="Prrafodelista"/>
        <w:tabs>
          <w:tab w:val="left" w:pos="709"/>
        </w:tabs>
        <w:ind w:left="851" w:right="907"/>
        <w:jc w:val="both"/>
        <w:rPr>
          <w:rFonts w:ascii="Palatino Linotype" w:hAnsi="Palatino Linotype"/>
          <w:i/>
          <w:iCs/>
          <w:sz w:val="22"/>
          <w:szCs w:val="22"/>
          <w:lang w:val="es-MX"/>
        </w:rPr>
      </w:pPr>
      <w:r w:rsidRPr="008C2331">
        <w:rPr>
          <w:rFonts w:ascii="Palatino Linotype" w:hAnsi="Palatino Linotype"/>
          <w:i/>
          <w:iCs/>
          <w:sz w:val="22"/>
          <w:szCs w:val="22"/>
          <w:lang w:val="es-MX"/>
        </w:rPr>
        <w:t>SI LA OBRA NO ESTÁ ENTREGADA, LAS CAUSAS DEL RETRASO EN LA ENTREGA. El Director de Obras Públicas de Xonacatlán, en el oficio MXON/DOP/0585/07/2023 de fecha tres de julio de dos mil veintitrés, en un apartado que denomina Observaciones señala lo siguiente:</w:t>
      </w:r>
    </w:p>
    <w:p w14:paraId="22BE7676" w14:textId="77777777" w:rsidR="006D3274" w:rsidRPr="008C2331" w:rsidRDefault="006D3274" w:rsidP="006D3274">
      <w:pPr>
        <w:pStyle w:val="Prrafodelista"/>
        <w:tabs>
          <w:tab w:val="left" w:pos="709"/>
        </w:tabs>
        <w:ind w:left="851" w:right="907"/>
        <w:jc w:val="both"/>
        <w:rPr>
          <w:rFonts w:ascii="Palatino Linotype" w:hAnsi="Palatino Linotype"/>
          <w:i/>
          <w:iCs/>
          <w:sz w:val="22"/>
          <w:szCs w:val="22"/>
          <w:lang w:val="es-MX"/>
        </w:rPr>
      </w:pPr>
    </w:p>
    <w:p w14:paraId="64C2099A" w14:textId="3E16D939" w:rsidR="006D3274" w:rsidRPr="008C2331" w:rsidRDefault="006D3274" w:rsidP="006D3274">
      <w:pPr>
        <w:pStyle w:val="Prrafodelista"/>
        <w:tabs>
          <w:tab w:val="left" w:pos="709"/>
        </w:tabs>
        <w:ind w:left="851" w:right="907"/>
        <w:jc w:val="both"/>
        <w:rPr>
          <w:rFonts w:ascii="Palatino Linotype" w:hAnsi="Palatino Linotype"/>
          <w:i/>
          <w:iCs/>
          <w:sz w:val="22"/>
          <w:szCs w:val="22"/>
          <w:lang w:val="es-MX"/>
        </w:rPr>
      </w:pPr>
      <w:r w:rsidRPr="008C2331">
        <w:rPr>
          <w:rFonts w:ascii="Palatino Linotype" w:hAnsi="Palatino Linotype"/>
          <w:lang w:val="es-MX"/>
        </w:rPr>
        <w:t>“</w:t>
      </w:r>
      <w:r w:rsidRPr="008C2331">
        <w:rPr>
          <w:rFonts w:ascii="Palatino Linotype" w:hAnsi="Palatino Linotype"/>
          <w:i/>
          <w:iCs/>
          <w:sz w:val="22"/>
          <w:szCs w:val="22"/>
          <w:lang w:val="es-MX"/>
        </w:rPr>
        <w:t>La obra “Construcción de Biblioteca en la Delegación de San Antonio” corresponde a la primera etapa del proyecto, por lo que el edificio aun no se encuentra funcional.” (sic)”</w:t>
      </w:r>
    </w:p>
    <w:p w14:paraId="3D5558FD" w14:textId="77777777" w:rsidR="006D3274" w:rsidRPr="008C2331" w:rsidRDefault="006D3274" w:rsidP="006D3274">
      <w:pPr>
        <w:pStyle w:val="Prrafodelista"/>
        <w:tabs>
          <w:tab w:val="left" w:pos="709"/>
        </w:tabs>
        <w:spacing w:line="360" w:lineRule="auto"/>
        <w:ind w:left="720" w:right="51"/>
        <w:jc w:val="both"/>
        <w:rPr>
          <w:rFonts w:ascii="Palatino Linotype" w:hAnsi="Palatino Linotype"/>
          <w:i/>
          <w:iCs/>
          <w:sz w:val="22"/>
          <w:szCs w:val="22"/>
          <w:lang w:val="es-MX"/>
        </w:rPr>
      </w:pPr>
    </w:p>
    <w:p w14:paraId="748DB3ED" w14:textId="09A93493" w:rsidR="003B39BF" w:rsidRPr="008C2331" w:rsidRDefault="006D3274" w:rsidP="006D3274">
      <w:pPr>
        <w:pStyle w:val="Prrafodelista"/>
        <w:numPr>
          <w:ilvl w:val="0"/>
          <w:numId w:val="43"/>
        </w:numPr>
        <w:tabs>
          <w:tab w:val="left" w:pos="709"/>
        </w:tabs>
        <w:spacing w:line="360" w:lineRule="auto"/>
        <w:ind w:right="51"/>
        <w:jc w:val="both"/>
        <w:rPr>
          <w:rFonts w:ascii="Palatino Linotype" w:hAnsi="Palatino Linotype" w:cs="Arial"/>
        </w:rPr>
      </w:pPr>
      <w:r w:rsidRPr="008C2331">
        <w:rPr>
          <w:rFonts w:ascii="Palatino Linotype" w:hAnsi="Palatino Linotype" w:cs="Arial"/>
          <w:b/>
          <w:bCs/>
        </w:rPr>
        <w:t>DÉCIMA OCTAVA SES. ORDINARIA.pdf</w:t>
      </w:r>
      <w:r w:rsidRPr="008C2331">
        <w:rPr>
          <w:rFonts w:ascii="Palatino Linotype" w:hAnsi="Palatino Linotype" w:cs="Arial"/>
        </w:rPr>
        <w:t>: Contiene el Acta de Cabildo de la Décima Sesión Ordinaria número XON/SA/SO/12/07/2022</w:t>
      </w:r>
      <w:r w:rsidR="00CB78BF" w:rsidRPr="008C2331">
        <w:rPr>
          <w:rFonts w:ascii="Palatino Linotype" w:hAnsi="Palatino Linotype" w:cs="Arial"/>
        </w:rPr>
        <w:t>.</w:t>
      </w:r>
    </w:p>
    <w:p w14:paraId="11B42ECD" w14:textId="77777777" w:rsidR="006D3274" w:rsidRPr="008C2331" w:rsidRDefault="006D3274" w:rsidP="0062301B">
      <w:pPr>
        <w:tabs>
          <w:tab w:val="left" w:pos="709"/>
        </w:tabs>
        <w:spacing w:line="360" w:lineRule="auto"/>
        <w:ind w:right="51"/>
        <w:jc w:val="both"/>
        <w:rPr>
          <w:rFonts w:ascii="Palatino Linotype" w:hAnsi="Palatino Linotype" w:cs="Arial"/>
        </w:rPr>
      </w:pPr>
    </w:p>
    <w:p w14:paraId="7C0C39CC" w14:textId="60575712" w:rsidR="00303385" w:rsidRPr="008C2331" w:rsidRDefault="00303385" w:rsidP="0062301B">
      <w:pPr>
        <w:tabs>
          <w:tab w:val="left" w:pos="709"/>
        </w:tabs>
        <w:spacing w:line="360" w:lineRule="auto"/>
        <w:ind w:right="51"/>
        <w:jc w:val="both"/>
        <w:rPr>
          <w:rFonts w:ascii="Palatino Linotype" w:hAnsi="Palatino Linotype" w:cs="Arial"/>
        </w:rPr>
      </w:pPr>
      <w:r w:rsidRPr="008C2331">
        <w:rPr>
          <w:rFonts w:ascii="Palatino Linotype" w:hAnsi="Palatino Linotype" w:cs="Arial"/>
        </w:rPr>
        <w:t xml:space="preserve">Bajo las premisas anteriores, se concluye que en la especie será motivo de análisis si efectivamente, la respuesta otorgada por parte del </w:t>
      </w:r>
      <w:r w:rsidRPr="008C2331">
        <w:rPr>
          <w:rFonts w:ascii="Palatino Linotype" w:hAnsi="Palatino Linotype" w:cs="Arial"/>
          <w:b/>
        </w:rPr>
        <w:t>Sujeto Obligado</w:t>
      </w:r>
      <w:r w:rsidRPr="008C2331">
        <w:rPr>
          <w:rFonts w:ascii="Palatino Linotype" w:hAnsi="Palatino Linotype" w:cs="Arial"/>
        </w:rPr>
        <w:t xml:space="preserve"> satisface los requisitos establecidos por la Ley de la materia.</w:t>
      </w:r>
    </w:p>
    <w:p w14:paraId="3F4E905F" w14:textId="77777777" w:rsidR="0062301B" w:rsidRPr="008C2331" w:rsidRDefault="0062301B" w:rsidP="0062301B">
      <w:pPr>
        <w:tabs>
          <w:tab w:val="left" w:pos="709"/>
        </w:tabs>
        <w:spacing w:line="360" w:lineRule="auto"/>
        <w:ind w:right="51"/>
        <w:jc w:val="both"/>
        <w:rPr>
          <w:rFonts w:ascii="Palatino Linotype" w:hAnsi="Palatino Linotype" w:cs="Arial"/>
        </w:rPr>
      </w:pPr>
    </w:p>
    <w:p w14:paraId="571DB8BD" w14:textId="776D6417" w:rsidR="00303385" w:rsidRPr="008C2331" w:rsidRDefault="00303385" w:rsidP="006844A9">
      <w:pPr>
        <w:autoSpaceDE w:val="0"/>
        <w:autoSpaceDN w:val="0"/>
        <w:adjustRightInd w:val="0"/>
        <w:spacing w:line="360" w:lineRule="auto"/>
        <w:jc w:val="both"/>
        <w:rPr>
          <w:rFonts w:ascii="Palatino Linotype" w:hAnsi="Palatino Linotype" w:cs="Arial"/>
          <w:color w:val="000000"/>
        </w:rPr>
      </w:pPr>
      <w:r w:rsidRPr="008C2331">
        <w:rPr>
          <w:rFonts w:ascii="Palatino Linotype" w:hAnsi="Palatino Linotype"/>
        </w:rPr>
        <w:t>Señalado lo anterior</w:t>
      </w:r>
      <w:r w:rsidRPr="008C2331">
        <w:rPr>
          <w:rFonts w:ascii="Palatino Linotype" w:hAnsi="Palatino Linotype" w:cs="Arial"/>
          <w:color w:val="000000"/>
        </w:rPr>
        <w:t xml:space="preserve">, 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w:t>
      </w:r>
      <w:r w:rsidRPr="008C2331">
        <w:rPr>
          <w:rFonts w:ascii="Palatino Linotype" w:hAnsi="Palatino Linotype" w:cs="Arial"/>
          <w:color w:val="000000"/>
        </w:rPr>
        <w:lastRenderedPageBreak/>
        <w:t>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A45077F" w14:textId="77777777" w:rsidR="00303385" w:rsidRPr="008C2331" w:rsidRDefault="00303385" w:rsidP="00303385">
      <w:pPr>
        <w:spacing w:after="240"/>
        <w:ind w:left="851" w:right="851"/>
        <w:jc w:val="both"/>
        <w:rPr>
          <w:rFonts w:ascii="Palatino Linotype" w:hAnsi="Palatino Linotype" w:cs="Arial"/>
          <w:bCs/>
          <w:i/>
        </w:rPr>
      </w:pPr>
      <w:r w:rsidRPr="008C2331">
        <w:rPr>
          <w:rFonts w:ascii="Palatino Linotype" w:hAnsi="Palatino Linotype" w:cs="Arial"/>
          <w:bCs/>
          <w:i/>
        </w:rPr>
        <w:t>“</w:t>
      </w:r>
      <w:r w:rsidRPr="008C2331">
        <w:rPr>
          <w:rFonts w:ascii="Palatino Linotype" w:hAnsi="Palatino Linotype" w:cs="Arial"/>
          <w:b/>
          <w:bCs/>
          <w:i/>
        </w:rPr>
        <w:t>Artículo 6</w:t>
      </w:r>
    </w:p>
    <w:p w14:paraId="353D6F00" w14:textId="77777777" w:rsidR="00303385" w:rsidRPr="008C2331" w:rsidRDefault="00303385" w:rsidP="00303385">
      <w:pPr>
        <w:ind w:left="851" w:right="851"/>
        <w:jc w:val="both"/>
        <w:rPr>
          <w:rFonts w:ascii="Palatino Linotype" w:hAnsi="Palatino Linotype" w:cs="Arial"/>
          <w:bCs/>
          <w:i/>
        </w:rPr>
      </w:pPr>
      <w:r w:rsidRPr="008C2331">
        <w:rPr>
          <w:rFonts w:ascii="Palatino Linotype" w:hAnsi="Palatino Linotype" w:cs="Arial"/>
          <w:bCs/>
          <w:i/>
        </w:rPr>
        <w:t>…</w:t>
      </w:r>
    </w:p>
    <w:p w14:paraId="10D82101" w14:textId="77777777" w:rsidR="00303385" w:rsidRPr="008C2331" w:rsidRDefault="00303385" w:rsidP="00303385">
      <w:pPr>
        <w:ind w:left="851" w:right="851"/>
        <w:jc w:val="both"/>
        <w:rPr>
          <w:rFonts w:ascii="Palatino Linotype" w:hAnsi="Palatino Linotype" w:cs="Arial"/>
          <w:bCs/>
          <w:i/>
        </w:rPr>
      </w:pPr>
      <w:r w:rsidRPr="008C2331">
        <w:rPr>
          <w:rFonts w:ascii="Palatino Linotype" w:hAnsi="Palatino Linotype" w:cs="Arial"/>
          <w:bCs/>
          <w:i/>
        </w:rPr>
        <w:t>Para el ejercicio del derecho de acceso a la información, la Federación, los Estados y el Distrito Federal, en el ámbito de sus respectivas competencias, se regirán por los siguientes principios y bases:</w:t>
      </w:r>
    </w:p>
    <w:p w14:paraId="4E76DA36" w14:textId="77777777" w:rsidR="00303385" w:rsidRPr="008C2331" w:rsidRDefault="00303385" w:rsidP="00303385">
      <w:pPr>
        <w:ind w:left="851" w:right="851"/>
        <w:jc w:val="both"/>
        <w:rPr>
          <w:rFonts w:ascii="Palatino Linotype" w:hAnsi="Palatino Linotype" w:cs="Arial"/>
          <w:bCs/>
          <w:i/>
        </w:rPr>
      </w:pPr>
    </w:p>
    <w:p w14:paraId="409E21F5" w14:textId="77777777" w:rsidR="00303385" w:rsidRPr="008C2331" w:rsidRDefault="00303385" w:rsidP="00303385">
      <w:pPr>
        <w:tabs>
          <w:tab w:val="left" w:pos="709"/>
        </w:tabs>
        <w:ind w:left="851" w:right="851"/>
        <w:jc w:val="both"/>
        <w:rPr>
          <w:rFonts w:ascii="Palatino Linotype" w:hAnsi="Palatino Linotype" w:cs="Arial"/>
          <w:bCs/>
          <w:i/>
        </w:rPr>
      </w:pPr>
      <w:r w:rsidRPr="008C2331">
        <w:rPr>
          <w:rFonts w:ascii="Palatino Linotype" w:hAnsi="Palatino Linotype" w:cs="Arial"/>
          <w:bCs/>
          <w:i/>
        </w:rPr>
        <w:t xml:space="preserve">I. </w:t>
      </w:r>
      <w:r w:rsidRPr="008C2331">
        <w:rPr>
          <w:rFonts w:ascii="Palatino Linotype" w:hAnsi="Palatino Linotype" w:cs="Arial"/>
          <w:bCs/>
          <w:i/>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8993C4" w14:textId="77777777" w:rsidR="00303385" w:rsidRPr="008C2331" w:rsidRDefault="00303385" w:rsidP="00303385">
      <w:pPr>
        <w:tabs>
          <w:tab w:val="left" w:pos="709"/>
        </w:tabs>
        <w:spacing w:line="480" w:lineRule="auto"/>
        <w:jc w:val="both"/>
        <w:rPr>
          <w:rFonts w:ascii="Palatino Linotype" w:hAnsi="Palatino Linotype" w:cs="Arial"/>
        </w:rPr>
      </w:pPr>
    </w:p>
    <w:p w14:paraId="71F67EEC" w14:textId="77777777" w:rsidR="00303385" w:rsidRPr="008C2331" w:rsidRDefault="00303385" w:rsidP="00303385">
      <w:pPr>
        <w:tabs>
          <w:tab w:val="left" w:pos="709"/>
        </w:tabs>
        <w:spacing w:line="360" w:lineRule="auto"/>
        <w:jc w:val="both"/>
        <w:rPr>
          <w:rFonts w:ascii="Palatino Linotype" w:hAnsi="Palatino Linotype" w:cs="Arial"/>
        </w:rPr>
      </w:pPr>
      <w:r w:rsidRPr="008C2331">
        <w:rPr>
          <w:rFonts w:ascii="Palatino Linotype" w:hAnsi="Palatino Linotype" w:cs="Arial"/>
        </w:rPr>
        <w:t xml:space="preserve">Ahora bien, en atención a lo dispuesto por los artículos 3, fracción XI y 12 </w:t>
      </w:r>
      <w:r w:rsidRPr="008C2331">
        <w:rPr>
          <w:rFonts w:ascii="Palatino Linotype" w:hAnsi="Palatino Linotype" w:cs="Arial"/>
          <w:bCs/>
        </w:rPr>
        <w:t>de la Ley de Transparencia y Acceso a la Información Pública del Estado de México y Municipios</w:t>
      </w:r>
      <w:r w:rsidRPr="008C2331">
        <w:rPr>
          <w:rFonts w:ascii="Palatino Linotype" w:hAnsi="Palatino Linotype" w:cs="Arial"/>
        </w:rPr>
        <w:t>, los cuales son del tenor literal siguiente:</w:t>
      </w:r>
    </w:p>
    <w:p w14:paraId="187010D5" w14:textId="77777777" w:rsidR="00303385" w:rsidRPr="008C2331" w:rsidRDefault="00303385" w:rsidP="00303385">
      <w:pPr>
        <w:tabs>
          <w:tab w:val="left" w:pos="709"/>
        </w:tabs>
        <w:spacing w:line="360" w:lineRule="auto"/>
        <w:jc w:val="both"/>
        <w:rPr>
          <w:rFonts w:ascii="Palatino Linotype" w:hAnsi="Palatino Linotype" w:cs="Arial"/>
        </w:rPr>
      </w:pPr>
    </w:p>
    <w:p w14:paraId="1E4280D7" w14:textId="77777777" w:rsidR="00303385" w:rsidRPr="008C2331" w:rsidRDefault="00303385" w:rsidP="00303385">
      <w:pPr>
        <w:ind w:left="851" w:right="851"/>
        <w:jc w:val="both"/>
        <w:rPr>
          <w:rFonts w:ascii="Palatino Linotype" w:hAnsi="Palatino Linotype" w:cs="Arial"/>
          <w:i/>
        </w:rPr>
      </w:pPr>
      <w:r w:rsidRPr="008C2331">
        <w:rPr>
          <w:rFonts w:ascii="Palatino Linotype" w:hAnsi="Palatino Linotype" w:cs="Arial"/>
          <w:b/>
          <w:bCs/>
          <w:i/>
        </w:rPr>
        <w:t xml:space="preserve">“Artículo 3.- </w:t>
      </w:r>
      <w:r w:rsidRPr="008C2331">
        <w:rPr>
          <w:rFonts w:ascii="Palatino Linotype" w:hAnsi="Palatino Linotype" w:cs="Arial"/>
          <w:i/>
        </w:rPr>
        <w:t>Para los efectos de la presente Ley se entenderá por:</w:t>
      </w:r>
    </w:p>
    <w:p w14:paraId="78557A30" w14:textId="77777777" w:rsidR="00303385" w:rsidRPr="008C2331" w:rsidRDefault="00303385" w:rsidP="00303385">
      <w:pPr>
        <w:ind w:left="851" w:right="851"/>
        <w:jc w:val="both"/>
        <w:rPr>
          <w:rFonts w:ascii="Palatino Linotype" w:hAnsi="Palatino Linotype" w:cs="Arial"/>
          <w:i/>
        </w:rPr>
      </w:pPr>
      <w:r w:rsidRPr="008C2331">
        <w:rPr>
          <w:rFonts w:ascii="Palatino Linotype" w:hAnsi="Palatino Linotype" w:cs="Arial"/>
          <w:i/>
        </w:rPr>
        <w:t>…</w:t>
      </w:r>
    </w:p>
    <w:p w14:paraId="023D8B96" w14:textId="77777777" w:rsidR="00303385" w:rsidRPr="008C2331" w:rsidRDefault="00303385" w:rsidP="00303385">
      <w:pPr>
        <w:ind w:left="851" w:right="851"/>
        <w:jc w:val="both"/>
        <w:rPr>
          <w:rFonts w:ascii="Palatino Linotype" w:hAnsi="Palatino Linotype" w:cs="Arial"/>
          <w:i/>
        </w:rPr>
      </w:pPr>
      <w:r w:rsidRPr="008C2331">
        <w:rPr>
          <w:rFonts w:ascii="Palatino Linotype" w:hAnsi="Palatino Linotype" w:cs="Arial"/>
          <w:b/>
          <w:i/>
        </w:rPr>
        <w:lastRenderedPageBreak/>
        <w:t>XI.</w:t>
      </w:r>
      <w:r w:rsidRPr="008C2331">
        <w:rPr>
          <w:rFonts w:ascii="Palatino Linotype" w:hAnsi="Palatino Linotype" w:cs="Arial"/>
          <w:i/>
        </w:rPr>
        <w:t xml:space="preserve"> </w:t>
      </w:r>
      <w:r w:rsidRPr="008C2331">
        <w:rPr>
          <w:rFonts w:ascii="Palatino Linotype" w:hAnsi="Palatino Linotype" w:cs="Arial"/>
          <w:b/>
          <w:i/>
        </w:rPr>
        <w:t>Documento:</w:t>
      </w:r>
      <w:r w:rsidRPr="008C2331">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w:t>
      </w:r>
      <w:r w:rsidRPr="008C2331">
        <w:rPr>
          <w:rFonts w:ascii="Palatino Linotype" w:hAnsi="Palatino Linotype" w:cs="Arial"/>
          <w:b/>
          <w:i/>
          <w:u w:val="single"/>
        </w:rPr>
        <w:t>cualquier otro registro que documente el ejercicio de las facultades, funciones y competencias de los sujetos obligados, sus servidores públicos e integrantes, sin importar su fuente o fecha de elaboración.</w:t>
      </w:r>
      <w:r w:rsidRPr="008C2331">
        <w:rPr>
          <w:rFonts w:ascii="Palatino Linotype" w:hAnsi="Palatino Linotype" w:cs="Arial"/>
          <w:i/>
        </w:rPr>
        <w:t xml:space="preserve"> Los documentos podrán estar en cualquier medio, sea escrito, impreso, sonoro, visual, electrónico, informático u holográfico;</w:t>
      </w:r>
    </w:p>
    <w:p w14:paraId="0E20AE9F" w14:textId="77777777" w:rsidR="00303385" w:rsidRPr="008C2331" w:rsidRDefault="00303385" w:rsidP="00303385">
      <w:pPr>
        <w:ind w:left="851" w:right="851"/>
        <w:jc w:val="both"/>
        <w:rPr>
          <w:rFonts w:ascii="Palatino Linotype" w:hAnsi="Palatino Linotype" w:cs="Arial"/>
          <w:i/>
        </w:rPr>
      </w:pPr>
    </w:p>
    <w:p w14:paraId="16D7B4ED" w14:textId="77777777" w:rsidR="00303385" w:rsidRPr="008C2331" w:rsidRDefault="00303385" w:rsidP="00303385">
      <w:pPr>
        <w:autoSpaceDE w:val="0"/>
        <w:autoSpaceDN w:val="0"/>
        <w:adjustRightInd w:val="0"/>
        <w:ind w:left="851" w:right="851"/>
        <w:jc w:val="both"/>
        <w:rPr>
          <w:rFonts w:ascii="Palatino Linotype" w:hAnsi="Palatino Linotype" w:cs="Arial"/>
          <w:bCs/>
          <w:i/>
        </w:rPr>
      </w:pPr>
      <w:r w:rsidRPr="008C2331">
        <w:rPr>
          <w:rFonts w:ascii="Palatino Linotype" w:hAnsi="Palatino Linotype" w:cs="Arial"/>
          <w:b/>
          <w:bCs/>
          <w:i/>
        </w:rPr>
        <w:t>Artículo 4.</w:t>
      </w:r>
      <w:r w:rsidRPr="008C2331">
        <w:rPr>
          <w:rFonts w:ascii="Palatino Linotype" w:hAnsi="Palatino Linotype" w:cs="Arial"/>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C44A430" w14:textId="77777777" w:rsidR="00303385" w:rsidRPr="008C2331" w:rsidRDefault="00303385" w:rsidP="00303385">
      <w:pPr>
        <w:autoSpaceDE w:val="0"/>
        <w:autoSpaceDN w:val="0"/>
        <w:adjustRightInd w:val="0"/>
        <w:ind w:left="851" w:right="851"/>
        <w:jc w:val="both"/>
        <w:rPr>
          <w:rFonts w:ascii="Palatino Linotype" w:hAnsi="Palatino Linotype" w:cs="Arial"/>
          <w:bCs/>
          <w:i/>
        </w:rPr>
      </w:pPr>
      <w:r w:rsidRPr="008C2331">
        <w:rPr>
          <w:rFonts w:ascii="Palatino Linotype" w:hAnsi="Palatino Linotype" w:cs="Arial"/>
          <w:b/>
          <w:bCs/>
          <w:i/>
          <w:u w:val="single"/>
        </w:rPr>
        <w:t>Toda la información generada, obtenida, adquirida, transformada, administrada o en posesión de los sujetos obligados es pública y accesible de manera permanente a cualquier persona,</w:t>
      </w:r>
      <w:r w:rsidRPr="008C2331">
        <w:rPr>
          <w:rFonts w:ascii="Palatino Linotype" w:hAnsi="Palatino Linotype" w:cs="Arial"/>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05BB934" w14:textId="77777777" w:rsidR="00303385" w:rsidRPr="008C2331" w:rsidRDefault="00303385" w:rsidP="00303385">
      <w:pPr>
        <w:autoSpaceDE w:val="0"/>
        <w:autoSpaceDN w:val="0"/>
        <w:adjustRightInd w:val="0"/>
        <w:ind w:left="851" w:right="851"/>
        <w:jc w:val="both"/>
        <w:rPr>
          <w:rFonts w:ascii="Palatino Linotype" w:hAnsi="Palatino Linotype" w:cs="Arial"/>
          <w:bCs/>
          <w:i/>
        </w:rPr>
      </w:pPr>
      <w:r w:rsidRPr="008C2331">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79DCCBCA" w14:textId="77777777" w:rsidR="00303385" w:rsidRPr="008C2331" w:rsidRDefault="00303385" w:rsidP="00303385">
      <w:pPr>
        <w:ind w:left="851" w:right="851"/>
        <w:jc w:val="both"/>
        <w:rPr>
          <w:rFonts w:ascii="Palatino Linotype" w:hAnsi="Palatino Linotype" w:cs="Arial"/>
          <w:i/>
        </w:rPr>
      </w:pPr>
    </w:p>
    <w:p w14:paraId="268304A9" w14:textId="77777777" w:rsidR="00303385" w:rsidRPr="008C2331" w:rsidRDefault="00303385" w:rsidP="00303385">
      <w:pPr>
        <w:ind w:left="851" w:right="851"/>
        <w:jc w:val="both"/>
        <w:rPr>
          <w:rFonts w:ascii="Palatino Linotype" w:hAnsi="Palatino Linotype" w:cs="Arial"/>
          <w:i/>
        </w:rPr>
      </w:pPr>
      <w:r w:rsidRPr="008C2331">
        <w:rPr>
          <w:rFonts w:ascii="Palatino Linotype" w:hAnsi="Palatino Linotype" w:cs="Arial"/>
          <w:b/>
          <w:i/>
        </w:rPr>
        <w:t>Artículo 12.</w:t>
      </w:r>
      <w:r w:rsidRPr="008C2331">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w:t>
      </w:r>
    </w:p>
    <w:p w14:paraId="0B56A00A" w14:textId="77777777" w:rsidR="00303385" w:rsidRPr="008C2331" w:rsidRDefault="00303385" w:rsidP="00303385">
      <w:pPr>
        <w:ind w:left="851" w:right="851"/>
        <w:jc w:val="both"/>
        <w:rPr>
          <w:rFonts w:ascii="Palatino Linotype" w:hAnsi="Palatino Linotype" w:cs="Arial"/>
          <w:i/>
        </w:rPr>
      </w:pPr>
    </w:p>
    <w:p w14:paraId="15464E8A" w14:textId="77777777" w:rsidR="00303385" w:rsidRPr="008C2331" w:rsidRDefault="00303385" w:rsidP="00303385">
      <w:pPr>
        <w:ind w:left="851" w:right="851"/>
        <w:jc w:val="both"/>
        <w:rPr>
          <w:rFonts w:ascii="Palatino Linotype" w:hAnsi="Palatino Linotype" w:cs="Arial"/>
          <w:i/>
          <w:u w:val="single"/>
        </w:rPr>
      </w:pPr>
      <w:r w:rsidRPr="008C2331">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C2331">
        <w:rPr>
          <w:rFonts w:ascii="Palatino Linotype" w:hAnsi="Palatino Linotype" w:cs="Arial"/>
          <w:i/>
        </w:rPr>
        <w:t>.”</w:t>
      </w:r>
    </w:p>
    <w:p w14:paraId="453FD2BC" w14:textId="77777777" w:rsidR="00303385" w:rsidRPr="008C2331" w:rsidRDefault="00303385" w:rsidP="00303385">
      <w:pPr>
        <w:ind w:left="851" w:right="851"/>
        <w:jc w:val="right"/>
        <w:rPr>
          <w:rFonts w:ascii="Palatino Linotype" w:hAnsi="Palatino Linotype" w:cs="Arial"/>
        </w:rPr>
      </w:pPr>
    </w:p>
    <w:p w14:paraId="3C843E87" w14:textId="77777777" w:rsidR="00303385" w:rsidRPr="008C2331" w:rsidRDefault="00303385" w:rsidP="00303385">
      <w:pPr>
        <w:ind w:left="851" w:right="851"/>
        <w:jc w:val="right"/>
        <w:rPr>
          <w:rFonts w:ascii="Palatino Linotype" w:hAnsi="Palatino Linotype" w:cs="Arial"/>
        </w:rPr>
      </w:pPr>
      <w:r w:rsidRPr="008C2331">
        <w:rPr>
          <w:rFonts w:ascii="Palatino Linotype" w:hAnsi="Palatino Linotype" w:cs="Arial"/>
        </w:rPr>
        <w:t>[Énfasis añadido]</w:t>
      </w:r>
    </w:p>
    <w:p w14:paraId="385F9EC7" w14:textId="77777777" w:rsidR="00303385" w:rsidRPr="008C2331" w:rsidRDefault="00303385" w:rsidP="00303385">
      <w:pPr>
        <w:ind w:left="851" w:right="851"/>
        <w:jc w:val="right"/>
        <w:rPr>
          <w:rFonts w:ascii="Palatino Linotype" w:hAnsi="Palatino Linotype" w:cs="Arial"/>
        </w:rPr>
      </w:pPr>
    </w:p>
    <w:p w14:paraId="6A9B2013" w14:textId="1641EBF1" w:rsidR="00303385" w:rsidRPr="008C2331" w:rsidRDefault="00303385" w:rsidP="00303385">
      <w:pPr>
        <w:spacing w:line="360" w:lineRule="auto"/>
        <w:jc w:val="both"/>
        <w:rPr>
          <w:rFonts w:ascii="Palatino Linotype" w:hAnsi="Palatino Linotype" w:cs="Arial"/>
        </w:rPr>
      </w:pPr>
      <w:r w:rsidRPr="008C2331">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7A05368B" w14:textId="350A62F7" w:rsidR="00584350" w:rsidRPr="008C2331" w:rsidRDefault="00584350" w:rsidP="00303385">
      <w:pPr>
        <w:spacing w:line="360" w:lineRule="auto"/>
        <w:jc w:val="both"/>
        <w:rPr>
          <w:rFonts w:ascii="Palatino Linotype" w:hAnsi="Palatino Linotype" w:cs="Arial"/>
        </w:rPr>
      </w:pPr>
    </w:p>
    <w:p w14:paraId="3032F068" w14:textId="585ECAE9" w:rsidR="00584350" w:rsidRPr="008C2331" w:rsidRDefault="00584350" w:rsidP="00584350">
      <w:pPr>
        <w:spacing w:line="360" w:lineRule="auto"/>
        <w:jc w:val="both"/>
        <w:rPr>
          <w:rFonts w:ascii="Palatino Linotype" w:eastAsia="Calibri" w:hAnsi="Palatino Linotype"/>
        </w:rPr>
      </w:pPr>
      <w:r w:rsidRPr="008C2331">
        <w:rPr>
          <w:rFonts w:ascii="Palatino Linotype" w:eastAsia="Calibri" w:hAnsi="Palatino Linotype"/>
        </w:rPr>
        <w:t xml:space="preserve">Por otro lado, no debe soslayarse el hecho de que </w:t>
      </w:r>
      <w:r w:rsidRPr="008C2331">
        <w:rPr>
          <w:rFonts w:ascii="Palatino Linotype" w:eastAsia="Calibri" w:hAnsi="Palatino Linotype"/>
          <w:b/>
        </w:rPr>
        <w:t>el Recurrente</w:t>
      </w:r>
      <w:r w:rsidRPr="008C2331">
        <w:rPr>
          <w:rFonts w:ascii="Palatino Linotype" w:eastAsia="Calibri" w:hAnsi="Palatino Linotype"/>
        </w:rPr>
        <w:t xml:space="preserve"> no impugnó el total del contenido de la respuesta dada por el Sujeto Obligado, ello en virtud de que señaló expresamente la negativa </w:t>
      </w:r>
      <w:r w:rsidR="00570838" w:rsidRPr="008C2331">
        <w:rPr>
          <w:rFonts w:ascii="Palatino Linotype" w:eastAsia="Calibri" w:hAnsi="Palatino Linotype"/>
        </w:rPr>
        <w:t>de</w:t>
      </w:r>
      <w:r w:rsidRPr="008C2331">
        <w:rPr>
          <w:rFonts w:ascii="Palatino Linotype" w:eastAsia="Calibri" w:hAnsi="Palatino Linotype"/>
        </w:rPr>
        <w:t xml:space="preserve"> proporcionar </w:t>
      </w:r>
      <w:r w:rsidR="00570838" w:rsidRPr="008C2331">
        <w:rPr>
          <w:rFonts w:ascii="Palatino Linotype" w:eastAsia="Calibri" w:hAnsi="Palatino Linotype"/>
        </w:rPr>
        <w:t xml:space="preserve">la información relacionada </w:t>
      </w:r>
      <w:r w:rsidR="00CB78BF" w:rsidRPr="008C2331">
        <w:rPr>
          <w:rFonts w:ascii="Palatino Linotype" w:eastAsia="Calibri" w:hAnsi="Palatino Linotype"/>
        </w:rPr>
        <w:t>la ubicación, plano arquitectónico autorizado por el área correspondiente y la fecha en que se entregó a la población de la Delegación San Antonio</w:t>
      </w:r>
      <w:r w:rsidR="00570838" w:rsidRPr="008C2331">
        <w:rPr>
          <w:rFonts w:ascii="Palatino Linotype" w:eastAsia="Calibri" w:hAnsi="Palatino Linotype"/>
        </w:rPr>
        <w:t xml:space="preserve"> de la obra </w:t>
      </w:r>
      <w:r w:rsidR="00CB78BF" w:rsidRPr="008C2331">
        <w:rPr>
          <w:rFonts w:ascii="Palatino Linotype" w:eastAsia="Calibri" w:hAnsi="Palatino Linotype"/>
        </w:rPr>
        <w:t xml:space="preserve">denominada “CONSTRUCCIÓN DE EDIFICIO DELEGACIONAL SAN ANTONIO” </w:t>
      </w:r>
      <w:r w:rsidR="00570838" w:rsidRPr="008C2331">
        <w:rPr>
          <w:rFonts w:ascii="Palatino Linotype" w:eastAsia="Calibri" w:hAnsi="Palatino Linotype"/>
        </w:rPr>
        <w:t>referida en la solicitud de información,</w:t>
      </w:r>
      <w:r w:rsidRPr="008C2331">
        <w:rPr>
          <w:rFonts w:ascii="Palatino Linotype" w:eastAsia="Calibri" w:hAnsi="Palatino Linotype"/>
        </w:rPr>
        <w:t xml:space="preserve"> al manifestar textualmente lo siguiente: </w:t>
      </w:r>
      <w:r w:rsidRPr="008C2331">
        <w:rPr>
          <w:rFonts w:ascii="Palatino Linotype" w:eastAsia="Calibri" w:hAnsi="Palatino Linotype"/>
          <w:i/>
        </w:rPr>
        <w:t>“</w:t>
      </w:r>
      <w:r w:rsidR="00CB78BF" w:rsidRPr="008C2331">
        <w:rPr>
          <w:rFonts w:ascii="Palatino Linotype" w:eastAsia="Calibri" w:hAnsi="Palatino Linotype"/>
          <w:b/>
          <w:bCs/>
          <w:i/>
        </w:rPr>
        <w:t>Omite dar la ubicación de la obra</w:t>
      </w:r>
      <w:r w:rsidR="00AA05E2" w:rsidRPr="008C2331">
        <w:rPr>
          <w:rFonts w:ascii="Palatino Linotype" w:eastAsia="Calibri" w:hAnsi="Palatino Linotype"/>
          <w:i/>
        </w:rPr>
        <w:t>…</w:t>
      </w:r>
      <w:r w:rsidRPr="008C2331">
        <w:rPr>
          <w:rFonts w:ascii="Palatino Linotype" w:eastAsia="Calibri" w:hAnsi="Palatino Linotype"/>
          <w:i/>
        </w:rPr>
        <w:t>”</w:t>
      </w:r>
      <w:r w:rsidR="00CB78BF" w:rsidRPr="008C2331">
        <w:rPr>
          <w:rFonts w:ascii="Palatino Linotype" w:eastAsia="Calibri" w:hAnsi="Palatino Linotype"/>
          <w:i/>
        </w:rPr>
        <w:t>, “</w:t>
      </w:r>
      <w:r w:rsidR="00CB78BF" w:rsidRPr="008C2331">
        <w:rPr>
          <w:rFonts w:ascii="Palatino Linotype" w:eastAsia="Calibri" w:hAnsi="Palatino Linotype"/>
          <w:b/>
          <w:bCs/>
          <w:i/>
        </w:rPr>
        <w:t>No entregó el plano arquitectónico solicidado y debidamente autorizado por el área correspondiente</w:t>
      </w:r>
      <w:r w:rsidR="00CB78BF" w:rsidRPr="008C2331">
        <w:rPr>
          <w:rFonts w:ascii="Palatino Linotype" w:eastAsia="Calibri" w:hAnsi="Palatino Linotype"/>
          <w:i/>
        </w:rPr>
        <w:t>”</w:t>
      </w:r>
      <w:r w:rsidR="00AA05E2" w:rsidRPr="008C2331">
        <w:rPr>
          <w:rFonts w:ascii="Palatino Linotype" w:eastAsia="Calibri" w:hAnsi="Palatino Linotype"/>
          <w:i/>
        </w:rPr>
        <w:t xml:space="preserve"> y “…</w:t>
      </w:r>
      <w:r w:rsidR="00CB78BF" w:rsidRPr="008C2331">
        <w:rPr>
          <w:rFonts w:ascii="Palatino Linotype" w:eastAsia="Calibri" w:hAnsi="Palatino Linotype"/>
          <w:b/>
          <w:bCs/>
          <w:i/>
        </w:rPr>
        <w:t>La autoridad omite informar la fecha en que la obra se entregó a la población de la Delegación San Antonio</w:t>
      </w:r>
      <w:r w:rsidR="00CB78BF" w:rsidRPr="008C2331">
        <w:rPr>
          <w:rFonts w:ascii="Palatino Linotype" w:eastAsia="Calibri" w:hAnsi="Palatino Linotype"/>
          <w:i/>
        </w:rPr>
        <w:t xml:space="preserve"> </w:t>
      </w:r>
      <w:r w:rsidR="00AA05E2" w:rsidRPr="008C2331">
        <w:rPr>
          <w:rFonts w:ascii="Palatino Linotype" w:eastAsia="Calibri" w:hAnsi="Palatino Linotype"/>
          <w:i/>
        </w:rPr>
        <w:t>…”</w:t>
      </w:r>
      <w:r w:rsidRPr="008C2331">
        <w:rPr>
          <w:rFonts w:ascii="Palatino Linotype" w:eastAsia="Calibri" w:hAnsi="Palatino Linotype"/>
          <w:i/>
        </w:rPr>
        <w:t xml:space="preserve"> (sic)</w:t>
      </w:r>
    </w:p>
    <w:p w14:paraId="0ACDFEF5" w14:textId="77777777" w:rsidR="00AA05E2" w:rsidRPr="008C2331" w:rsidRDefault="00AA05E2" w:rsidP="00584350">
      <w:pPr>
        <w:spacing w:line="360" w:lineRule="auto"/>
        <w:jc w:val="both"/>
        <w:rPr>
          <w:rFonts w:ascii="Palatino Linotype" w:eastAsia="Calibri" w:hAnsi="Palatino Linotype"/>
        </w:rPr>
      </w:pPr>
    </w:p>
    <w:p w14:paraId="2D3D9C8D" w14:textId="4BD08827" w:rsidR="00584350" w:rsidRPr="008C2331" w:rsidRDefault="00584350" w:rsidP="00CB78BF">
      <w:pPr>
        <w:spacing w:line="360" w:lineRule="auto"/>
        <w:jc w:val="both"/>
        <w:rPr>
          <w:rFonts w:ascii="Palatino Linotype" w:eastAsia="Calibri" w:hAnsi="Palatino Linotype"/>
        </w:rPr>
      </w:pPr>
      <w:r w:rsidRPr="008C2331">
        <w:rPr>
          <w:rFonts w:ascii="Palatino Linotype" w:eastAsia="Calibri" w:hAnsi="Palatino Linotype"/>
        </w:rPr>
        <w:t xml:space="preserve">En este tenor, se estima que </w:t>
      </w:r>
      <w:r w:rsidRPr="008C2331">
        <w:rPr>
          <w:rFonts w:ascii="Palatino Linotype" w:eastAsia="Calibri" w:hAnsi="Palatino Linotype"/>
          <w:b/>
        </w:rPr>
        <w:t>el Recurrente</w:t>
      </w:r>
      <w:r w:rsidRPr="008C2331">
        <w:rPr>
          <w:rFonts w:ascii="Palatino Linotype" w:eastAsia="Calibri" w:hAnsi="Palatino Linotype"/>
        </w:rPr>
        <w:t xml:space="preserve"> está conforme con los documentos que le fueron entregados referentes al documento en donde conste</w:t>
      </w:r>
      <w:r w:rsidR="001114EF" w:rsidRPr="008C2331">
        <w:rPr>
          <w:rFonts w:ascii="Palatino Linotype" w:eastAsia="Calibri" w:hAnsi="Palatino Linotype"/>
        </w:rPr>
        <w:t xml:space="preserve"> </w:t>
      </w:r>
      <w:r w:rsidR="00CB78BF" w:rsidRPr="008C2331">
        <w:rPr>
          <w:rFonts w:ascii="Palatino Linotype" w:eastAsia="Calibri" w:hAnsi="Palatino Linotype"/>
        </w:rPr>
        <w:t xml:space="preserve">la fecha de inicio de la obra, presupuesto ejercido al 31 de diciembre de 2022 y </w:t>
      </w:r>
      <w:r w:rsidR="00CB78BF" w:rsidRPr="008C2331">
        <w:t xml:space="preserve"> </w:t>
      </w:r>
      <w:r w:rsidR="00CB78BF" w:rsidRPr="008C2331">
        <w:rPr>
          <w:rFonts w:ascii="Palatino Linotype" w:eastAsia="Calibri" w:hAnsi="Palatino Linotype"/>
        </w:rPr>
        <w:t xml:space="preserve">fecha en que se realizó la entrega de la obra referida en la solicitud de información </w:t>
      </w:r>
      <w:r w:rsidR="004E0E78" w:rsidRPr="008C2331">
        <w:rPr>
          <w:rFonts w:ascii="Palatino Linotype" w:eastAsia="Calibri" w:hAnsi="Palatino Linotype"/>
        </w:rPr>
        <w:t>i</w:t>
      </w:r>
      <w:r w:rsidR="008E7894" w:rsidRPr="008C2331">
        <w:rPr>
          <w:rFonts w:ascii="Palatino Linotype" w:eastAsia="Calibri" w:hAnsi="Palatino Linotype"/>
        </w:rPr>
        <w:t>;</w:t>
      </w:r>
      <w:r w:rsidRPr="008C2331">
        <w:rPr>
          <w:rFonts w:ascii="Palatino Linotype" w:eastAsia="Calibri" w:hAnsi="Palatino Linotype"/>
        </w:rPr>
        <w:t xml:space="preserve"> por lo que el motivo de su </w:t>
      </w:r>
      <w:r w:rsidRPr="008C2331">
        <w:rPr>
          <w:rFonts w:ascii="Palatino Linotype" w:eastAsia="Calibri" w:hAnsi="Palatino Linotype"/>
        </w:rPr>
        <w:lastRenderedPageBreak/>
        <w:t xml:space="preserve">inconformidad radica en que no se entregó </w:t>
      </w:r>
      <w:r w:rsidR="002F3787" w:rsidRPr="008C2331">
        <w:rPr>
          <w:rFonts w:ascii="Palatino Linotype" w:eastAsia="Calibri" w:hAnsi="Palatino Linotype"/>
        </w:rPr>
        <w:t xml:space="preserve">la información relacionada la ubicación, plano arquitectónico autorizado por el área correspondiente y la fecha en que se entregó a la población de la Delegación San Antonio de la obra </w:t>
      </w:r>
      <w:r w:rsidR="000762B1" w:rsidRPr="008C2331">
        <w:rPr>
          <w:rFonts w:ascii="Palatino Linotype" w:eastAsia="Calibri" w:hAnsi="Palatino Linotype"/>
        </w:rPr>
        <w:t>multirreferida</w:t>
      </w:r>
      <w:r w:rsidR="002F3787" w:rsidRPr="008C2331">
        <w:rPr>
          <w:rFonts w:ascii="Palatino Linotype" w:eastAsia="Calibri" w:hAnsi="Palatino Linotype"/>
        </w:rPr>
        <w:t>,</w:t>
      </w:r>
      <w:r w:rsidRPr="008C2331">
        <w:rPr>
          <w:rFonts w:ascii="Palatino Linotype" w:eastAsia="Calibri" w:hAnsi="Palatino Linotype"/>
        </w:rPr>
        <w:t xml:space="preserve"> por lo que puede colegirse que la respuesta fue parcialmente consentida. </w:t>
      </w:r>
    </w:p>
    <w:p w14:paraId="2FAB8DBD" w14:textId="77777777" w:rsidR="00584350" w:rsidRPr="008C2331" w:rsidRDefault="00584350" w:rsidP="00584350">
      <w:pPr>
        <w:spacing w:line="360" w:lineRule="auto"/>
        <w:jc w:val="both"/>
        <w:rPr>
          <w:rFonts w:ascii="Palatino Linotype" w:eastAsia="Calibri" w:hAnsi="Palatino Linotype"/>
        </w:rPr>
      </w:pPr>
    </w:p>
    <w:p w14:paraId="63694E32" w14:textId="77777777" w:rsidR="00584350" w:rsidRPr="008C2331" w:rsidRDefault="00584350" w:rsidP="00584350">
      <w:pPr>
        <w:spacing w:line="360" w:lineRule="auto"/>
        <w:jc w:val="both"/>
        <w:rPr>
          <w:rFonts w:ascii="Palatino Linotype" w:eastAsia="Calibri" w:hAnsi="Palatino Linotype" w:cs="Arial"/>
          <w:lang w:eastAsia="es-MX"/>
        </w:rPr>
      </w:pPr>
      <w:r w:rsidRPr="008C2331">
        <w:rPr>
          <w:rFonts w:ascii="Palatino Linotype" w:eastAsia="Calibri"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59E9B964" w14:textId="77777777" w:rsidR="00584350" w:rsidRPr="008C2331" w:rsidRDefault="00584350" w:rsidP="00584350">
      <w:pPr>
        <w:spacing w:line="360" w:lineRule="auto"/>
        <w:jc w:val="both"/>
        <w:rPr>
          <w:rFonts w:ascii="Palatino Linotype" w:eastAsia="Calibri" w:hAnsi="Palatino Linotype" w:cs="Arial"/>
        </w:rPr>
      </w:pPr>
    </w:p>
    <w:p w14:paraId="767A1A60" w14:textId="77777777" w:rsidR="00584350" w:rsidRPr="008C2331" w:rsidRDefault="00584350" w:rsidP="00584350">
      <w:pPr>
        <w:ind w:left="567" w:right="567"/>
        <w:jc w:val="both"/>
        <w:rPr>
          <w:rFonts w:ascii="Palatino Linotype" w:eastAsia="Calibri" w:hAnsi="Palatino Linotype"/>
          <w:i/>
          <w:lang w:eastAsia="es-MX"/>
        </w:rPr>
      </w:pPr>
      <w:r w:rsidRPr="008C2331">
        <w:rPr>
          <w:rFonts w:ascii="Palatino Linotype" w:eastAsia="Calibri" w:hAnsi="Palatino Linotype"/>
          <w:b/>
          <w:i/>
          <w:lang w:eastAsia="es-MX"/>
        </w:rPr>
        <w:t>REVISIÓN EN AMPARO. LOS RESOLUTIVOS NO COMBATIDOS DEBEN DECLARARSE FIRMES</w:t>
      </w:r>
      <w:r w:rsidRPr="008C2331">
        <w:rPr>
          <w:rFonts w:ascii="Palatino Linotype" w:eastAsia="Calibri" w:hAnsi="Palatino Linotype"/>
          <w:i/>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552C80A" w14:textId="77777777" w:rsidR="00584350" w:rsidRPr="008C2331" w:rsidRDefault="00584350" w:rsidP="00584350">
      <w:pPr>
        <w:spacing w:line="360" w:lineRule="auto"/>
        <w:jc w:val="both"/>
        <w:rPr>
          <w:rFonts w:ascii="Palatino Linotype" w:eastAsia="Calibri" w:hAnsi="Palatino Linotype"/>
        </w:rPr>
      </w:pPr>
    </w:p>
    <w:p w14:paraId="13D10885" w14:textId="77777777" w:rsidR="00584350" w:rsidRPr="008C2331" w:rsidRDefault="00584350" w:rsidP="00584350">
      <w:pPr>
        <w:spacing w:line="360" w:lineRule="auto"/>
        <w:jc w:val="both"/>
        <w:rPr>
          <w:rFonts w:ascii="Palatino Linotype" w:eastAsia="Calibri" w:hAnsi="Palatino Linotype"/>
        </w:rPr>
      </w:pPr>
      <w:r w:rsidRPr="008C2331">
        <w:rPr>
          <w:rFonts w:ascii="Palatino Linotype" w:eastAsia="Calibri" w:hAnsi="Palatino Linotype"/>
        </w:rPr>
        <w:t xml:space="preserve">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w:t>
      </w:r>
      <w:r w:rsidRPr="008C2331">
        <w:rPr>
          <w:rFonts w:ascii="Palatino Linotype" w:eastAsia="Calibri" w:hAnsi="Palatino Linotype"/>
        </w:rPr>
        <w:lastRenderedPageBreak/>
        <w:t>analogía, la tesis jurisprudencial número VI.3o.C. J/60, publicada en el Semanario Judicial de la Federación y su Gaceta bajo el número de registro 176,608 que a la letra dice:</w:t>
      </w:r>
    </w:p>
    <w:p w14:paraId="55408479" w14:textId="77777777" w:rsidR="00584350" w:rsidRPr="008C2331" w:rsidRDefault="00584350" w:rsidP="00584350">
      <w:pPr>
        <w:spacing w:line="360" w:lineRule="auto"/>
        <w:jc w:val="both"/>
        <w:rPr>
          <w:rFonts w:ascii="Palatino Linotype" w:eastAsia="Calibri" w:hAnsi="Palatino Linotype"/>
        </w:rPr>
      </w:pPr>
    </w:p>
    <w:p w14:paraId="2726EB9A" w14:textId="77777777" w:rsidR="00584350" w:rsidRPr="008C2331" w:rsidRDefault="00584350" w:rsidP="00584350">
      <w:pPr>
        <w:ind w:left="567" w:right="567"/>
        <w:jc w:val="both"/>
        <w:rPr>
          <w:rFonts w:ascii="Palatino Linotype" w:eastAsia="Calibri" w:hAnsi="Palatino Linotype"/>
          <w:i/>
        </w:rPr>
      </w:pPr>
      <w:r w:rsidRPr="008C2331">
        <w:rPr>
          <w:rFonts w:ascii="Palatino Linotype" w:eastAsia="Calibri" w:hAnsi="Palatino Linotype"/>
          <w:b/>
          <w:i/>
        </w:rPr>
        <w:t>ACTOS CONSENTIDOS. SON LOS QUE NO SE IMPUGNAN MEDIANTE EL RECURSO IDÓNEO.</w:t>
      </w:r>
      <w:r w:rsidRPr="008C2331">
        <w:rPr>
          <w:rFonts w:ascii="Palatino Linotype" w:eastAsia="Calibri" w:hAnsi="Palatino Linotype"/>
          <w:i/>
        </w:rPr>
        <w:t xml:space="preserve">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87BB4DD" w14:textId="16020730" w:rsidR="002F3787" w:rsidRPr="008C2331" w:rsidRDefault="00584350" w:rsidP="002F3787">
      <w:pPr>
        <w:pStyle w:val="Prrafodelista"/>
        <w:autoSpaceDE w:val="0"/>
        <w:autoSpaceDN w:val="0"/>
        <w:adjustRightInd w:val="0"/>
        <w:spacing w:before="240" w:after="160" w:line="360" w:lineRule="auto"/>
        <w:ind w:left="0"/>
        <w:jc w:val="both"/>
        <w:rPr>
          <w:rFonts w:ascii="Palatino Linotype" w:hAnsi="Palatino Linotype"/>
        </w:rPr>
      </w:pPr>
      <w:r w:rsidRPr="008C2331">
        <w:rPr>
          <w:rFonts w:ascii="Palatino Linotype" w:eastAsia="Calibri" w:hAnsi="Palatino Linotype"/>
        </w:rPr>
        <w:t>Así, una vez establecido que el motivo de inconformidad del Recurrente es la negativa de</w:t>
      </w:r>
      <w:r w:rsidR="00716EF7" w:rsidRPr="008C2331">
        <w:rPr>
          <w:rFonts w:ascii="Palatino Linotype" w:eastAsia="Calibri" w:hAnsi="Palatino Linotype"/>
        </w:rPr>
        <w:t xml:space="preserve"> proporcionar la información faltante antes referida</w:t>
      </w:r>
      <w:r w:rsidRPr="008C2331">
        <w:rPr>
          <w:rFonts w:ascii="Palatino Linotype" w:eastAsia="Calibri" w:hAnsi="Palatino Linotype"/>
        </w:rPr>
        <w:t xml:space="preserve">, se infiere que la </w:t>
      </w:r>
      <w:r w:rsidRPr="008C2331">
        <w:rPr>
          <w:rFonts w:ascii="Palatino Linotype" w:eastAsia="Calibri" w:hAnsi="Palatino Linotype"/>
          <w:i/>
        </w:rPr>
        <w:t xml:space="preserve">litis </w:t>
      </w:r>
      <w:r w:rsidRPr="008C2331">
        <w:rPr>
          <w:rFonts w:ascii="Palatino Linotype" w:eastAsia="Calibri" w:hAnsi="Palatino Linotype"/>
        </w:rPr>
        <w:t>radica en establecer si el Sujeto Obligado</w:t>
      </w:r>
      <w:r w:rsidR="002F3787" w:rsidRPr="008C2331">
        <w:rPr>
          <w:rFonts w:ascii="Palatino Linotype" w:eastAsia="Calibri" w:hAnsi="Palatino Linotype"/>
        </w:rPr>
        <w:t xml:space="preserve"> entregó,</w:t>
      </w:r>
      <w:r w:rsidRPr="008C2331">
        <w:rPr>
          <w:rFonts w:ascii="Palatino Linotype" w:eastAsia="Calibri" w:hAnsi="Palatino Linotype"/>
        </w:rPr>
        <w:t xml:space="preserve"> </w:t>
      </w:r>
      <w:r w:rsidR="002F3787" w:rsidRPr="008C2331">
        <w:rPr>
          <w:rFonts w:ascii="Palatino Linotype" w:hAnsi="Palatino Linotype"/>
        </w:rPr>
        <w:t>de la obra pública denominada “CONSTRUCCIÓN DE LA BIBLIOTECA EN LA DELEGACIÓN SAN ANTONIO” referida en la solicitud de información 00092/XONACAT/IP/2023, el o los documentos en donde conste, lo siguiente:</w:t>
      </w:r>
    </w:p>
    <w:p w14:paraId="2390EC38" w14:textId="77777777" w:rsidR="002F3787" w:rsidRPr="008C2331" w:rsidRDefault="002F3787" w:rsidP="002F3787">
      <w:pPr>
        <w:pStyle w:val="Prrafodelista"/>
        <w:numPr>
          <w:ilvl w:val="0"/>
          <w:numId w:val="45"/>
        </w:numPr>
        <w:spacing w:line="360" w:lineRule="auto"/>
        <w:ind w:left="714" w:hanging="357"/>
        <w:jc w:val="both"/>
        <w:rPr>
          <w:rFonts w:ascii="Palatino Linotype" w:hAnsi="Palatino Linotype"/>
        </w:rPr>
      </w:pPr>
      <w:r w:rsidRPr="008C2331">
        <w:rPr>
          <w:rFonts w:ascii="Palatino Linotype" w:hAnsi="Palatino Linotype"/>
        </w:rPr>
        <w:t>Plano arquitectónico.</w:t>
      </w:r>
    </w:p>
    <w:p w14:paraId="1D5C2DE5" w14:textId="77777777" w:rsidR="002F3787" w:rsidRPr="008C2331" w:rsidRDefault="002F3787" w:rsidP="002F3787">
      <w:pPr>
        <w:pStyle w:val="Prrafodelista"/>
        <w:numPr>
          <w:ilvl w:val="0"/>
          <w:numId w:val="45"/>
        </w:numPr>
        <w:spacing w:line="360" w:lineRule="auto"/>
        <w:ind w:left="714" w:hanging="357"/>
        <w:jc w:val="both"/>
        <w:rPr>
          <w:rFonts w:ascii="Palatino Linotype" w:hAnsi="Palatino Linotype"/>
        </w:rPr>
      </w:pPr>
      <w:r w:rsidRPr="008C2331">
        <w:rPr>
          <w:rFonts w:ascii="Palatino Linotype" w:hAnsi="Palatino Linotype"/>
        </w:rPr>
        <w:t>Fecha de entrega a la población de la Delegación San Antonio.</w:t>
      </w:r>
    </w:p>
    <w:p w14:paraId="183D462C" w14:textId="0EB6E23B" w:rsidR="00584350" w:rsidRPr="008C2331" w:rsidRDefault="002F3787" w:rsidP="00584350">
      <w:pPr>
        <w:pStyle w:val="Prrafodelista"/>
        <w:numPr>
          <w:ilvl w:val="0"/>
          <w:numId w:val="45"/>
        </w:numPr>
        <w:spacing w:line="360" w:lineRule="auto"/>
        <w:ind w:left="714" w:hanging="357"/>
        <w:jc w:val="both"/>
        <w:rPr>
          <w:rFonts w:ascii="Palatino Linotype" w:hAnsi="Palatino Linotype"/>
        </w:rPr>
      </w:pPr>
      <w:r w:rsidRPr="008C2331">
        <w:rPr>
          <w:rFonts w:ascii="Palatino Linotype" w:hAnsi="Palatino Linotype"/>
        </w:rPr>
        <w:t>En su caso, las causas del retraso en la entrega.</w:t>
      </w:r>
    </w:p>
    <w:p w14:paraId="5743558B" w14:textId="77777777" w:rsidR="00D1351D" w:rsidRPr="008C2331" w:rsidRDefault="00D1351D" w:rsidP="00A87485">
      <w:pPr>
        <w:autoSpaceDE w:val="0"/>
        <w:autoSpaceDN w:val="0"/>
        <w:adjustRightInd w:val="0"/>
        <w:spacing w:line="360" w:lineRule="auto"/>
        <w:jc w:val="both"/>
        <w:rPr>
          <w:rFonts w:ascii="Palatino Linotype" w:hAnsi="Palatino Linotype"/>
        </w:rPr>
      </w:pPr>
    </w:p>
    <w:p w14:paraId="64EF2227" w14:textId="45038CAB" w:rsidR="00A87485" w:rsidRPr="008C2331" w:rsidRDefault="00303385" w:rsidP="00A87485">
      <w:pPr>
        <w:autoSpaceDE w:val="0"/>
        <w:autoSpaceDN w:val="0"/>
        <w:adjustRightInd w:val="0"/>
        <w:spacing w:line="360" w:lineRule="auto"/>
        <w:jc w:val="both"/>
        <w:rPr>
          <w:rFonts w:ascii="Palatino Linotype" w:hAnsi="Palatino Linotype"/>
        </w:rPr>
      </w:pPr>
      <w:r w:rsidRPr="008C2331">
        <w:rPr>
          <w:rFonts w:ascii="Palatino Linotype" w:hAnsi="Palatino Linotype"/>
        </w:rPr>
        <w:t>En ese tenor</w:t>
      </w:r>
      <w:r w:rsidR="00A87485" w:rsidRPr="008C2331">
        <w:rPr>
          <w:rFonts w:ascii="Palatino Linotype" w:hAnsi="Palatino Linotype"/>
        </w:rPr>
        <w:t>, es importante precisar que, de la solicitud de información, así como la respuesta proporcionada a la misma</w:t>
      </w:r>
      <w:r w:rsidR="009D1003" w:rsidRPr="008C2331">
        <w:rPr>
          <w:rFonts w:ascii="Palatino Linotype" w:hAnsi="Palatino Linotype"/>
        </w:rPr>
        <w:t xml:space="preserve"> y</w:t>
      </w:r>
      <w:r w:rsidR="00D1351D" w:rsidRPr="008C2331">
        <w:rPr>
          <w:rFonts w:ascii="Palatino Linotype" w:hAnsi="Palatino Linotype"/>
        </w:rPr>
        <w:t xml:space="preserve"> la información remitida mediante informe justificado</w:t>
      </w:r>
      <w:r w:rsidR="00A87485" w:rsidRPr="008C2331">
        <w:rPr>
          <w:rFonts w:ascii="Palatino Linotype" w:hAnsi="Palatino Linotype"/>
        </w:rPr>
        <w:t xml:space="preserve">, se desprenden diversos documentos, </w:t>
      </w:r>
      <w:r w:rsidR="00D1351D" w:rsidRPr="008C2331">
        <w:rPr>
          <w:rFonts w:ascii="Palatino Linotype" w:hAnsi="Palatino Linotype"/>
        </w:rPr>
        <w:t>por lo que,</w:t>
      </w:r>
      <w:r w:rsidR="00A87485" w:rsidRPr="008C2331">
        <w:rPr>
          <w:rFonts w:ascii="Palatino Linotype" w:hAnsi="Palatino Linotype"/>
        </w:rPr>
        <w:t xml:space="preserve"> con el fin de facilitar el estudio, es necesario realizar un cuadro comparativo, para mejor proveer respecto de lo peticionado y lo entregado, el cual se vislumbra en los términos siguientes:</w:t>
      </w:r>
    </w:p>
    <w:p w14:paraId="44FE258F" w14:textId="77777777" w:rsidR="00A87485" w:rsidRPr="008C2331" w:rsidRDefault="00A87485" w:rsidP="00A87485">
      <w:pPr>
        <w:autoSpaceDE w:val="0"/>
        <w:autoSpaceDN w:val="0"/>
        <w:adjustRightInd w:val="0"/>
        <w:spacing w:line="360" w:lineRule="auto"/>
        <w:jc w:val="both"/>
        <w:rPr>
          <w:rFonts w:ascii="Palatino Linotype" w:hAnsi="Palatino Linotype"/>
        </w:rPr>
      </w:pPr>
    </w:p>
    <w:tbl>
      <w:tblPr>
        <w:tblStyle w:val="Tablaconcuadrcula1"/>
        <w:tblW w:w="0" w:type="auto"/>
        <w:tblLook w:val="04A0" w:firstRow="1" w:lastRow="0" w:firstColumn="1" w:lastColumn="0" w:noHBand="0" w:noVBand="1"/>
      </w:tblPr>
      <w:tblGrid>
        <w:gridCol w:w="3441"/>
        <w:gridCol w:w="4097"/>
        <w:gridCol w:w="1524"/>
      </w:tblGrid>
      <w:tr w:rsidR="00A87485" w:rsidRPr="008C2331" w14:paraId="300FCB3C" w14:textId="77777777" w:rsidTr="00366BE8">
        <w:trPr>
          <w:cantSplit/>
          <w:trHeight w:val="651"/>
        </w:trPr>
        <w:tc>
          <w:tcPr>
            <w:tcW w:w="3441" w:type="dxa"/>
            <w:shd w:val="clear" w:color="auto" w:fill="BFBFBF"/>
            <w:vAlign w:val="center"/>
          </w:tcPr>
          <w:p w14:paraId="64F3AE4C" w14:textId="77777777" w:rsidR="00A87485" w:rsidRPr="008C2331" w:rsidRDefault="00A87485" w:rsidP="00A87485">
            <w:pPr>
              <w:spacing w:line="360" w:lineRule="auto"/>
              <w:jc w:val="center"/>
              <w:rPr>
                <w:rFonts w:ascii="Palatino Linotype" w:eastAsia="Calibri" w:hAnsi="Palatino Linotype"/>
                <w:b/>
                <w:sz w:val="20"/>
                <w:szCs w:val="20"/>
                <w:lang w:eastAsia="es-MX"/>
              </w:rPr>
            </w:pPr>
            <w:r w:rsidRPr="008C2331">
              <w:rPr>
                <w:rFonts w:ascii="Palatino Linotype" w:eastAsia="Calibri" w:hAnsi="Palatino Linotype"/>
                <w:b/>
                <w:sz w:val="20"/>
                <w:szCs w:val="20"/>
                <w:lang w:eastAsia="es-MX"/>
              </w:rPr>
              <w:t>Solicitud</w:t>
            </w:r>
          </w:p>
        </w:tc>
        <w:tc>
          <w:tcPr>
            <w:tcW w:w="4097" w:type="dxa"/>
            <w:shd w:val="clear" w:color="auto" w:fill="BFBFBF"/>
            <w:vAlign w:val="center"/>
          </w:tcPr>
          <w:p w14:paraId="73728128" w14:textId="2E193A34" w:rsidR="00A87485" w:rsidRPr="008C2331" w:rsidRDefault="008740B7" w:rsidP="00A87485">
            <w:pPr>
              <w:spacing w:line="360" w:lineRule="auto"/>
              <w:jc w:val="center"/>
              <w:rPr>
                <w:rFonts w:ascii="Palatino Linotype" w:eastAsia="Calibri" w:hAnsi="Palatino Linotype"/>
                <w:b/>
                <w:sz w:val="20"/>
                <w:szCs w:val="20"/>
                <w:lang w:eastAsia="es-MX"/>
              </w:rPr>
            </w:pPr>
            <w:r w:rsidRPr="008C2331">
              <w:rPr>
                <w:rFonts w:ascii="Palatino Linotype" w:eastAsia="Calibri" w:hAnsi="Palatino Linotype"/>
                <w:b/>
                <w:sz w:val="20"/>
                <w:szCs w:val="20"/>
                <w:lang w:eastAsia="es-MX"/>
              </w:rPr>
              <w:t xml:space="preserve">Respuesta e </w:t>
            </w:r>
            <w:r w:rsidR="00A87485" w:rsidRPr="008C2331">
              <w:rPr>
                <w:rFonts w:ascii="Palatino Linotype" w:eastAsia="Calibri" w:hAnsi="Palatino Linotype"/>
                <w:b/>
                <w:sz w:val="20"/>
                <w:szCs w:val="20"/>
                <w:lang w:eastAsia="es-MX"/>
              </w:rPr>
              <w:t>Informe Justificado</w:t>
            </w:r>
          </w:p>
        </w:tc>
        <w:tc>
          <w:tcPr>
            <w:tcW w:w="1524" w:type="dxa"/>
            <w:shd w:val="clear" w:color="auto" w:fill="BFBFBF"/>
            <w:vAlign w:val="center"/>
          </w:tcPr>
          <w:p w14:paraId="0AD1DCC9" w14:textId="77777777" w:rsidR="00A87485" w:rsidRPr="008C2331" w:rsidRDefault="00A87485" w:rsidP="00A87485">
            <w:pPr>
              <w:spacing w:line="360" w:lineRule="auto"/>
              <w:jc w:val="center"/>
              <w:rPr>
                <w:rFonts w:ascii="Palatino Linotype" w:eastAsia="Calibri" w:hAnsi="Palatino Linotype"/>
                <w:b/>
                <w:sz w:val="20"/>
                <w:szCs w:val="20"/>
                <w:lang w:eastAsia="es-MX"/>
              </w:rPr>
            </w:pPr>
            <w:r w:rsidRPr="008C2331">
              <w:rPr>
                <w:rFonts w:ascii="Palatino Linotype" w:eastAsia="Calibri" w:hAnsi="Palatino Linotype"/>
                <w:b/>
                <w:sz w:val="20"/>
                <w:szCs w:val="20"/>
                <w:lang w:eastAsia="es-MX"/>
              </w:rPr>
              <w:t>Colma</w:t>
            </w:r>
          </w:p>
        </w:tc>
      </w:tr>
      <w:tr w:rsidR="00D1351D" w:rsidRPr="008C2331" w14:paraId="55DAA66D" w14:textId="77777777" w:rsidTr="00A56F5D">
        <w:tc>
          <w:tcPr>
            <w:tcW w:w="9062" w:type="dxa"/>
            <w:gridSpan w:val="3"/>
            <w:vAlign w:val="center"/>
          </w:tcPr>
          <w:p w14:paraId="2C871919" w14:textId="3A7EDD2F" w:rsidR="00D1351D" w:rsidRPr="008C2331" w:rsidRDefault="00D1351D" w:rsidP="00D1351D">
            <w:pPr>
              <w:jc w:val="both"/>
              <w:rPr>
                <w:rFonts w:ascii="Palatino Linotype" w:hAnsi="Palatino Linotype"/>
                <w:bCs/>
                <w:sz w:val="20"/>
                <w:szCs w:val="20"/>
                <w:lang w:eastAsia="es-MX"/>
              </w:rPr>
            </w:pPr>
            <w:r w:rsidRPr="008C2331">
              <w:rPr>
                <w:rFonts w:ascii="Palatino Linotype" w:hAnsi="Palatino Linotype"/>
                <w:bCs/>
                <w:sz w:val="20"/>
                <w:szCs w:val="20"/>
                <w:lang w:eastAsia="es-MX"/>
              </w:rPr>
              <w:t>De la obra pública denominada “CONSTRUCCIÓN DE LA BIBLIOTECA EN LA DELEGACIÓN SAN ANTONIO” referida en la solicitud de información 00092/XONACAT/IP/2023:</w:t>
            </w:r>
          </w:p>
        </w:tc>
      </w:tr>
      <w:tr w:rsidR="00D1351D" w:rsidRPr="008C2331" w14:paraId="0FE66CE9" w14:textId="77777777" w:rsidTr="004D331E">
        <w:tc>
          <w:tcPr>
            <w:tcW w:w="3441" w:type="dxa"/>
          </w:tcPr>
          <w:p w14:paraId="3AA96E8D" w14:textId="34AA9E2C" w:rsidR="00D1351D" w:rsidRPr="008C2331" w:rsidRDefault="00D1351D" w:rsidP="00D1351D">
            <w:pPr>
              <w:pStyle w:val="Prrafodelista"/>
              <w:numPr>
                <w:ilvl w:val="0"/>
                <w:numId w:val="32"/>
              </w:numPr>
              <w:rPr>
                <w:rFonts w:ascii="Palatino Linotype" w:eastAsia="Calibri" w:hAnsi="Palatino Linotype"/>
                <w:sz w:val="20"/>
                <w:szCs w:val="20"/>
                <w:lang w:eastAsia="es-MX"/>
              </w:rPr>
            </w:pPr>
            <w:bookmarkStart w:id="6" w:name="_Hlk83147888"/>
            <w:r w:rsidRPr="008C2331">
              <w:rPr>
                <w:rFonts w:ascii="Palatino Linotype" w:hAnsi="Palatino Linotype"/>
                <w:sz w:val="20"/>
                <w:szCs w:val="20"/>
              </w:rPr>
              <w:t>Ubicación.</w:t>
            </w:r>
          </w:p>
        </w:tc>
        <w:tc>
          <w:tcPr>
            <w:tcW w:w="4097" w:type="dxa"/>
            <w:vAlign w:val="center"/>
          </w:tcPr>
          <w:p w14:paraId="35F7AFE1" w14:textId="77777777" w:rsidR="00D1351D" w:rsidRPr="008C2331" w:rsidRDefault="00D1351D" w:rsidP="00D1351D">
            <w:pPr>
              <w:spacing w:after="120"/>
              <w:jc w:val="both"/>
              <w:rPr>
                <w:rFonts w:ascii="Palatino Linotype" w:eastAsia="Calibri" w:hAnsi="Palatino Linotype"/>
                <w:sz w:val="20"/>
                <w:szCs w:val="20"/>
                <w:lang w:eastAsia="es-MX"/>
              </w:rPr>
            </w:pPr>
            <w:r w:rsidRPr="008C2331">
              <w:rPr>
                <w:rFonts w:ascii="Palatino Linotype" w:eastAsia="Calibri" w:hAnsi="Palatino Linotype"/>
                <w:b/>
                <w:bCs/>
                <w:sz w:val="20"/>
                <w:szCs w:val="20"/>
                <w:lang w:eastAsia="es-MX"/>
              </w:rPr>
              <w:t>Mediante respuesta</w:t>
            </w:r>
            <w:r w:rsidRPr="008C2331">
              <w:rPr>
                <w:rFonts w:ascii="Palatino Linotype" w:eastAsia="Calibri" w:hAnsi="Palatino Linotype"/>
                <w:sz w:val="20"/>
                <w:szCs w:val="20"/>
                <w:lang w:eastAsia="es-MX"/>
              </w:rPr>
              <w:t xml:space="preserve">: </w:t>
            </w:r>
          </w:p>
          <w:p w14:paraId="2E4275D7" w14:textId="4C6DEA11" w:rsidR="00D1351D" w:rsidRPr="008C2331" w:rsidRDefault="00D1351D" w:rsidP="00D1351D">
            <w:pPr>
              <w:spacing w:after="120"/>
              <w:jc w:val="both"/>
              <w:rPr>
                <w:rFonts w:ascii="Palatino Linotype" w:eastAsia="Calibri" w:hAnsi="Palatino Linotype"/>
                <w:sz w:val="20"/>
                <w:szCs w:val="20"/>
                <w:lang w:eastAsia="es-MX"/>
              </w:rPr>
            </w:pPr>
            <w:r w:rsidRPr="008C2331">
              <w:rPr>
                <w:rFonts w:ascii="Palatino Linotype" w:eastAsia="Calibri" w:hAnsi="Palatino Linotype"/>
                <w:sz w:val="20"/>
                <w:szCs w:val="20"/>
                <w:lang w:eastAsia="es-MX"/>
              </w:rPr>
              <w:t>Refirió que la ubicación es “Delegación de San Antonio”.</w:t>
            </w:r>
          </w:p>
          <w:p w14:paraId="46AF8229" w14:textId="77777777" w:rsidR="00D1351D" w:rsidRPr="008C2331" w:rsidRDefault="00D1351D" w:rsidP="00D1351D">
            <w:pPr>
              <w:spacing w:after="120"/>
              <w:jc w:val="both"/>
              <w:rPr>
                <w:rFonts w:ascii="Palatino Linotype" w:eastAsia="Calibri" w:hAnsi="Palatino Linotype"/>
                <w:sz w:val="20"/>
                <w:szCs w:val="20"/>
                <w:lang w:eastAsia="es-MX"/>
              </w:rPr>
            </w:pPr>
            <w:r w:rsidRPr="008C2331">
              <w:rPr>
                <w:rFonts w:ascii="Palatino Linotype" w:eastAsia="Calibri" w:hAnsi="Palatino Linotype"/>
                <w:b/>
                <w:bCs/>
                <w:sz w:val="20"/>
                <w:szCs w:val="20"/>
                <w:lang w:eastAsia="es-MX"/>
              </w:rPr>
              <w:t>Mediante Informe Justificado</w:t>
            </w:r>
            <w:r w:rsidRPr="008C2331">
              <w:rPr>
                <w:rFonts w:ascii="Palatino Linotype" w:eastAsia="Calibri" w:hAnsi="Palatino Linotype"/>
                <w:sz w:val="20"/>
                <w:szCs w:val="20"/>
                <w:lang w:eastAsia="es-MX"/>
              </w:rPr>
              <w:t xml:space="preserve">: </w:t>
            </w:r>
          </w:p>
          <w:p w14:paraId="1102F21D" w14:textId="1CBB339D" w:rsidR="00D1351D" w:rsidRPr="008C2331" w:rsidRDefault="00D1351D" w:rsidP="00D1351D">
            <w:pPr>
              <w:spacing w:after="120"/>
              <w:jc w:val="both"/>
              <w:rPr>
                <w:rFonts w:ascii="Palatino Linotype" w:eastAsia="Calibri" w:hAnsi="Palatino Linotype"/>
                <w:sz w:val="20"/>
                <w:szCs w:val="20"/>
                <w:lang w:eastAsia="es-MX"/>
              </w:rPr>
            </w:pPr>
            <w:r w:rsidRPr="008C2331">
              <w:rPr>
                <w:rFonts w:ascii="Palatino Linotype" w:eastAsia="Calibri" w:hAnsi="Palatino Linotype"/>
                <w:sz w:val="20"/>
                <w:szCs w:val="20"/>
                <w:lang w:eastAsia="es-MX"/>
              </w:rPr>
              <w:t xml:space="preserve">Manifestó </w:t>
            </w:r>
            <w:r w:rsidR="00AA720A" w:rsidRPr="008C2331">
              <w:rPr>
                <w:rFonts w:ascii="Palatino Linotype" w:eastAsia="Calibri" w:hAnsi="Palatino Linotype"/>
                <w:sz w:val="20"/>
                <w:szCs w:val="20"/>
                <w:lang w:eastAsia="es-MX"/>
              </w:rPr>
              <w:t>la ubicación es “Calle Emiliano Zapata Norte sin número (Casa del adulto mayor, delegación de San Antonio, Municipio de Xonacatlán, entre calle Dolores y Vicente Guerrero)”</w:t>
            </w:r>
            <w:r w:rsidRPr="008C2331">
              <w:rPr>
                <w:rFonts w:ascii="Palatino Linotype" w:eastAsia="Calibri" w:hAnsi="Palatino Linotype"/>
                <w:sz w:val="20"/>
                <w:szCs w:val="20"/>
                <w:lang w:eastAsia="es-MX"/>
              </w:rPr>
              <w:t>.</w:t>
            </w:r>
          </w:p>
        </w:tc>
        <w:tc>
          <w:tcPr>
            <w:tcW w:w="1524" w:type="dxa"/>
            <w:vAlign w:val="center"/>
          </w:tcPr>
          <w:p w14:paraId="390F02AD" w14:textId="2CA960AC" w:rsidR="00D1351D" w:rsidRPr="008C2331" w:rsidRDefault="00D1351D" w:rsidP="00AA720A">
            <w:pPr>
              <w:spacing w:before="240" w:after="240"/>
              <w:jc w:val="center"/>
              <w:rPr>
                <w:rFonts w:ascii="Palatino Linotype" w:hAnsi="Palatino Linotype"/>
                <w:b/>
                <w:sz w:val="20"/>
                <w:szCs w:val="20"/>
                <w:lang w:eastAsia="es-MX"/>
              </w:rPr>
            </w:pPr>
            <w:r w:rsidRPr="008C2331">
              <w:rPr>
                <w:rFonts w:ascii="Palatino Linotype" w:hAnsi="Palatino Linotype"/>
                <w:b/>
                <w:sz w:val="20"/>
                <w:szCs w:val="20"/>
                <w:lang w:eastAsia="es-MX"/>
              </w:rPr>
              <w:sym w:font="Wingdings" w:char="F0FC"/>
            </w:r>
          </w:p>
        </w:tc>
      </w:tr>
      <w:bookmarkEnd w:id="6"/>
      <w:tr w:rsidR="00D1351D" w:rsidRPr="008C2331" w14:paraId="466C112D" w14:textId="77777777" w:rsidTr="004D331E">
        <w:tc>
          <w:tcPr>
            <w:tcW w:w="3441" w:type="dxa"/>
          </w:tcPr>
          <w:p w14:paraId="6D95F150" w14:textId="1CC9ED45" w:rsidR="00D1351D" w:rsidRPr="008C2331" w:rsidRDefault="00D1351D" w:rsidP="00D1351D">
            <w:pPr>
              <w:pStyle w:val="Prrafodelista"/>
              <w:numPr>
                <w:ilvl w:val="0"/>
                <w:numId w:val="32"/>
              </w:numPr>
              <w:spacing w:before="240" w:after="240"/>
              <w:rPr>
                <w:rFonts w:ascii="Palatino Linotype" w:eastAsia="Calibri" w:hAnsi="Palatino Linotype"/>
                <w:iCs/>
                <w:sz w:val="20"/>
                <w:szCs w:val="20"/>
                <w:lang w:val="es-ES_tradnl" w:eastAsia="es-MX"/>
              </w:rPr>
            </w:pPr>
            <w:r w:rsidRPr="008C2331">
              <w:rPr>
                <w:rFonts w:ascii="Palatino Linotype" w:hAnsi="Palatino Linotype"/>
                <w:sz w:val="20"/>
                <w:szCs w:val="20"/>
              </w:rPr>
              <w:t>Plano arquitectónico.</w:t>
            </w:r>
          </w:p>
        </w:tc>
        <w:tc>
          <w:tcPr>
            <w:tcW w:w="4097" w:type="dxa"/>
            <w:vAlign w:val="center"/>
          </w:tcPr>
          <w:p w14:paraId="2C578818" w14:textId="52AB7CD0" w:rsidR="00D1351D" w:rsidRPr="008C2331" w:rsidRDefault="00AA720A" w:rsidP="00D1351D">
            <w:pPr>
              <w:spacing w:after="120"/>
              <w:jc w:val="both"/>
              <w:rPr>
                <w:rFonts w:ascii="Palatino Linotype" w:eastAsia="Calibri" w:hAnsi="Palatino Linotype"/>
                <w:sz w:val="20"/>
                <w:szCs w:val="20"/>
                <w:lang w:eastAsia="es-MX"/>
              </w:rPr>
            </w:pPr>
            <w:r w:rsidRPr="008C2331">
              <w:rPr>
                <w:rFonts w:ascii="Palatino Linotype" w:eastAsia="Calibri" w:hAnsi="Palatino Linotype"/>
                <w:sz w:val="20"/>
                <w:szCs w:val="20"/>
                <w:lang w:eastAsia="es-MX"/>
              </w:rPr>
              <w:t>Remitió un documento en PDF consistente en cinco pliegos denominados A2/4, A/34, A4/4 y E 1 del plano de la obra “CONSTRUCCIÓN DE LA BIBLIOTECA EN LA DELEGACIÓN SAN ANTONIO”, debidamente autorizados y sellados por la autoridad competente.</w:t>
            </w:r>
          </w:p>
        </w:tc>
        <w:tc>
          <w:tcPr>
            <w:tcW w:w="1524" w:type="dxa"/>
            <w:vAlign w:val="center"/>
          </w:tcPr>
          <w:p w14:paraId="350CC847" w14:textId="3BAA34B3" w:rsidR="00D1351D" w:rsidRPr="008C2331" w:rsidRDefault="00AA720A" w:rsidP="00AA720A">
            <w:pPr>
              <w:spacing w:before="240" w:after="240"/>
              <w:jc w:val="center"/>
              <w:rPr>
                <w:rFonts w:ascii="Palatino Linotype" w:eastAsia="Calibri" w:hAnsi="Palatino Linotype"/>
                <w:b/>
                <w:sz w:val="20"/>
                <w:szCs w:val="20"/>
                <w:lang w:eastAsia="es-MX"/>
              </w:rPr>
            </w:pPr>
            <w:r w:rsidRPr="008C2331">
              <w:rPr>
                <w:rFonts w:ascii="Palatino Linotype" w:eastAsia="Calibri" w:hAnsi="Palatino Linotype"/>
                <w:b/>
                <w:sz w:val="20"/>
                <w:szCs w:val="20"/>
                <w:lang w:eastAsia="es-MX"/>
              </w:rPr>
              <w:t>No colma</w:t>
            </w:r>
          </w:p>
        </w:tc>
      </w:tr>
      <w:tr w:rsidR="00D1351D" w:rsidRPr="008C2331" w14:paraId="5D41D9A8" w14:textId="77777777" w:rsidTr="004D331E">
        <w:tc>
          <w:tcPr>
            <w:tcW w:w="3441" w:type="dxa"/>
          </w:tcPr>
          <w:p w14:paraId="6226AAF5" w14:textId="1EFC9206" w:rsidR="00D1351D" w:rsidRPr="008C2331" w:rsidRDefault="00D1351D" w:rsidP="00D1351D">
            <w:pPr>
              <w:pStyle w:val="Prrafodelista"/>
              <w:numPr>
                <w:ilvl w:val="0"/>
                <w:numId w:val="32"/>
              </w:numPr>
              <w:spacing w:before="240" w:after="240"/>
              <w:rPr>
                <w:rFonts w:ascii="Palatino Linotype" w:eastAsia="Calibri" w:hAnsi="Palatino Linotype"/>
                <w:iCs/>
                <w:sz w:val="20"/>
                <w:szCs w:val="20"/>
                <w:lang w:eastAsia="es-MX"/>
              </w:rPr>
            </w:pPr>
            <w:r w:rsidRPr="008C2331">
              <w:rPr>
                <w:rFonts w:ascii="Palatino Linotype" w:hAnsi="Palatino Linotype"/>
                <w:sz w:val="20"/>
                <w:szCs w:val="20"/>
              </w:rPr>
              <w:t>Fecha de Inicio de la obra.</w:t>
            </w:r>
          </w:p>
        </w:tc>
        <w:tc>
          <w:tcPr>
            <w:tcW w:w="4097" w:type="dxa"/>
            <w:vAlign w:val="center"/>
          </w:tcPr>
          <w:p w14:paraId="0079770A" w14:textId="15BF5E26" w:rsidR="00D1351D" w:rsidRPr="008C2331" w:rsidRDefault="00AA720A" w:rsidP="00D1351D">
            <w:pPr>
              <w:spacing w:after="120"/>
              <w:jc w:val="both"/>
              <w:rPr>
                <w:rFonts w:ascii="Palatino Linotype" w:eastAsia="Calibri" w:hAnsi="Palatino Linotype"/>
                <w:sz w:val="20"/>
                <w:szCs w:val="20"/>
                <w:lang w:eastAsia="es-MX"/>
              </w:rPr>
            </w:pPr>
            <w:r w:rsidRPr="008C2331">
              <w:rPr>
                <w:rFonts w:ascii="Palatino Linotype" w:eastAsia="Calibri" w:hAnsi="Palatino Linotype"/>
                <w:sz w:val="20"/>
                <w:szCs w:val="20"/>
                <w:lang w:eastAsia="es-MX"/>
              </w:rPr>
              <w:t>03 de noviembre de 2022</w:t>
            </w:r>
            <w:r w:rsidR="00D1351D" w:rsidRPr="008C2331">
              <w:rPr>
                <w:rFonts w:ascii="Palatino Linotype" w:eastAsia="Calibri" w:hAnsi="Palatino Linotype"/>
                <w:sz w:val="20"/>
                <w:szCs w:val="20"/>
                <w:lang w:eastAsia="es-MX"/>
              </w:rPr>
              <w:t>.</w:t>
            </w:r>
          </w:p>
        </w:tc>
        <w:tc>
          <w:tcPr>
            <w:tcW w:w="1524" w:type="dxa"/>
            <w:vAlign w:val="center"/>
          </w:tcPr>
          <w:p w14:paraId="7FA96A00" w14:textId="77777777" w:rsidR="00D1351D" w:rsidRPr="008C2331" w:rsidRDefault="00D1351D" w:rsidP="00D1351D">
            <w:pPr>
              <w:spacing w:before="240" w:after="240"/>
              <w:jc w:val="center"/>
              <w:rPr>
                <w:rFonts w:ascii="Palatino Linotype" w:hAnsi="Palatino Linotype"/>
                <w:b/>
                <w:sz w:val="20"/>
                <w:szCs w:val="20"/>
                <w:lang w:eastAsia="es-MX"/>
              </w:rPr>
            </w:pPr>
            <w:r w:rsidRPr="008C2331">
              <w:rPr>
                <w:rFonts w:ascii="Palatino Linotype" w:hAnsi="Palatino Linotype"/>
                <w:b/>
                <w:sz w:val="20"/>
                <w:szCs w:val="20"/>
                <w:lang w:eastAsia="es-MX"/>
              </w:rPr>
              <w:sym w:font="Wingdings" w:char="F0FC"/>
            </w:r>
          </w:p>
          <w:p w14:paraId="4ED85BAD" w14:textId="215476F7" w:rsidR="00D1351D" w:rsidRPr="008C2331" w:rsidRDefault="00D1351D" w:rsidP="00D1351D">
            <w:pPr>
              <w:spacing w:before="240" w:after="240"/>
              <w:jc w:val="center"/>
              <w:rPr>
                <w:rFonts w:ascii="Palatino Linotype" w:eastAsia="Calibri" w:hAnsi="Palatino Linotype"/>
                <w:b/>
                <w:sz w:val="20"/>
                <w:szCs w:val="20"/>
                <w:lang w:eastAsia="es-MX"/>
              </w:rPr>
            </w:pPr>
            <w:r w:rsidRPr="008C2331">
              <w:rPr>
                <w:rFonts w:ascii="Palatino Linotype" w:eastAsia="Calibri" w:hAnsi="Palatino Linotype"/>
                <w:b/>
                <w:sz w:val="20"/>
                <w:szCs w:val="20"/>
                <w:lang w:eastAsia="es-MX"/>
              </w:rPr>
              <w:t>(</w:t>
            </w:r>
            <w:r w:rsidRPr="008C2331">
              <w:rPr>
                <w:rFonts w:ascii="Palatino Linotype" w:eastAsia="Calibri" w:hAnsi="Palatino Linotype"/>
                <w:bCs/>
                <w:sz w:val="20"/>
                <w:szCs w:val="20"/>
                <w:lang w:eastAsia="es-MX"/>
              </w:rPr>
              <w:t>Actos consentidos</w:t>
            </w:r>
            <w:r w:rsidRPr="008C2331">
              <w:rPr>
                <w:rFonts w:ascii="Palatino Linotype" w:eastAsia="Calibri" w:hAnsi="Palatino Linotype"/>
                <w:b/>
                <w:sz w:val="20"/>
                <w:szCs w:val="20"/>
                <w:lang w:eastAsia="es-MX"/>
              </w:rPr>
              <w:t>)</w:t>
            </w:r>
          </w:p>
        </w:tc>
      </w:tr>
      <w:tr w:rsidR="00D1351D" w:rsidRPr="008C2331" w14:paraId="3FA09713" w14:textId="77777777" w:rsidTr="004D331E">
        <w:tc>
          <w:tcPr>
            <w:tcW w:w="3441" w:type="dxa"/>
          </w:tcPr>
          <w:p w14:paraId="7A3D8788" w14:textId="5A7AB03E" w:rsidR="00D1351D" w:rsidRPr="008C2331" w:rsidRDefault="00D1351D" w:rsidP="00D1351D">
            <w:pPr>
              <w:pStyle w:val="Prrafodelista"/>
              <w:numPr>
                <w:ilvl w:val="0"/>
                <w:numId w:val="32"/>
              </w:numPr>
              <w:spacing w:before="240" w:after="240"/>
              <w:rPr>
                <w:rFonts w:ascii="Palatino Linotype" w:eastAsia="Calibri" w:hAnsi="Palatino Linotype"/>
                <w:iCs/>
                <w:sz w:val="20"/>
                <w:szCs w:val="20"/>
                <w:lang w:eastAsia="es-MX"/>
              </w:rPr>
            </w:pPr>
            <w:r w:rsidRPr="008C2331">
              <w:rPr>
                <w:rFonts w:ascii="Palatino Linotype" w:hAnsi="Palatino Linotype"/>
                <w:sz w:val="20"/>
                <w:szCs w:val="20"/>
              </w:rPr>
              <w:t>Presupuesto ejercido al 31 de diciembre de 2022.</w:t>
            </w:r>
          </w:p>
        </w:tc>
        <w:tc>
          <w:tcPr>
            <w:tcW w:w="4097" w:type="dxa"/>
            <w:vAlign w:val="center"/>
          </w:tcPr>
          <w:p w14:paraId="25856F75" w14:textId="366860B9" w:rsidR="00D1351D" w:rsidRPr="008C2331" w:rsidRDefault="00AA720A" w:rsidP="00D1351D">
            <w:pPr>
              <w:spacing w:after="120"/>
              <w:jc w:val="both"/>
              <w:rPr>
                <w:rFonts w:ascii="Palatino Linotype" w:eastAsia="Calibri" w:hAnsi="Palatino Linotype"/>
                <w:b/>
                <w:bCs/>
                <w:sz w:val="20"/>
                <w:szCs w:val="20"/>
                <w:lang w:eastAsia="es-MX"/>
              </w:rPr>
            </w:pPr>
            <w:r w:rsidRPr="008C2331">
              <w:rPr>
                <w:rFonts w:ascii="Palatino Linotype" w:eastAsia="Calibri" w:hAnsi="Palatino Linotype"/>
                <w:b/>
                <w:bCs/>
                <w:sz w:val="20"/>
                <w:szCs w:val="20"/>
                <w:lang w:eastAsia="es-MX"/>
              </w:rPr>
              <w:t>$697,952.86</w:t>
            </w:r>
          </w:p>
        </w:tc>
        <w:tc>
          <w:tcPr>
            <w:tcW w:w="1524" w:type="dxa"/>
            <w:vAlign w:val="center"/>
          </w:tcPr>
          <w:p w14:paraId="1903481F" w14:textId="77777777" w:rsidR="00D1351D" w:rsidRPr="008C2331" w:rsidRDefault="00D1351D" w:rsidP="00D1351D">
            <w:pPr>
              <w:spacing w:before="240" w:after="240"/>
              <w:jc w:val="center"/>
              <w:rPr>
                <w:rFonts w:ascii="Palatino Linotype" w:hAnsi="Palatino Linotype"/>
                <w:b/>
                <w:sz w:val="20"/>
                <w:szCs w:val="20"/>
                <w:lang w:eastAsia="es-MX"/>
              </w:rPr>
            </w:pPr>
            <w:r w:rsidRPr="008C2331">
              <w:rPr>
                <w:rFonts w:ascii="Palatino Linotype" w:hAnsi="Palatino Linotype"/>
                <w:b/>
                <w:sz w:val="20"/>
                <w:szCs w:val="20"/>
                <w:lang w:eastAsia="es-MX"/>
              </w:rPr>
              <w:sym w:font="Wingdings" w:char="F0FC"/>
            </w:r>
          </w:p>
          <w:p w14:paraId="0B11A982" w14:textId="2DF28263" w:rsidR="00D1351D" w:rsidRPr="008C2331" w:rsidRDefault="00D1351D" w:rsidP="00D1351D">
            <w:pPr>
              <w:spacing w:before="240" w:after="240"/>
              <w:jc w:val="center"/>
              <w:rPr>
                <w:rFonts w:ascii="Palatino Linotype" w:hAnsi="Palatino Linotype"/>
                <w:b/>
                <w:sz w:val="20"/>
                <w:szCs w:val="20"/>
                <w:lang w:eastAsia="es-MX"/>
              </w:rPr>
            </w:pPr>
            <w:r w:rsidRPr="008C2331">
              <w:rPr>
                <w:rFonts w:ascii="Palatino Linotype" w:eastAsia="Calibri" w:hAnsi="Palatino Linotype"/>
                <w:b/>
                <w:sz w:val="20"/>
                <w:szCs w:val="20"/>
                <w:lang w:eastAsia="es-MX"/>
              </w:rPr>
              <w:t>(</w:t>
            </w:r>
            <w:r w:rsidRPr="008C2331">
              <w:rPr>
                <w:rFonts w:ascii="Palatino Linotype" w:eastAsia="Calibri" w:hAnsi="Palatino Linotype"/>
                <w:bCs/>
                <w:sz w:val="20"/>
                <w:szCs w:val="20"/>
                <w:lang w:eastAsia="es-MX"/>
              </w:rPr>
              <w:t>Actos consentidos</w:t>
            </w:r>
            <w:r w:rsidRPr="008C2331">
              <w:rPr>
                <w:rFonts w:ascii="Palatino Linotype" w:eastAsia="Calibri" w:hAnsi="Palatino Linotype"/>
                <w:b/>
                <w:sz w:val="20"/>
                <w:szCs w:val="20"/>
                <w:lang w:eastAsia="es-MX"/>
              </w:rPr>
              <w:t>)</w:t>
            </w:r>
          </w:p>
        </w:tc>
      </w:tr>
      <w:tr w:rsidR="00AA720A" w:rsidRPr="008C2331" w14:paraId="02BE8CEB" w14:textId="77777777" w:rsidTr="004D331E">
        <w:tc>
          <w:tcPr>
            <w:tcW w:w="3441" w:type="dxa"/>
          </w:tcPr>
          <w:p w14:paraId="08A02C56" w14:textId="2FC81FFA" w:rsidR="00AA720A" w:rsidRPr="008C2331" w:rsidRDefault="00AA720A" w:rsidP="00AA720A">
            <w:pPr>
              <w:pStyle w:val="Prrafodelista"/>
              <w:numPr>
                <w:ilvl w:val="0"/>
                <w:numId w:val="32"/>
              </w:numPr>
              <w:spacing w:before="240" w:after="240"/>
              <w:rPr>
                <w:rFonts w:ascii="Palatino Linotype" w:eastAsia="Calibri" w:hAnsi="Palatino Linotype"/>
                <w:iCs/>
                <w:sz w:val="20"/>
                <w:szCs w:val="20"/>
                <w:lang w:eastAsia="es-MX"/>
              </w:rPr>
            </w:pPr>
            <w:r w:rsidRPr="008C2331">
              <w:rPr>
                <w:rFonts w:ascii="Palatino Linotype" w:hAnsi="Palatino Linotype"/>
                <w:sz w:val="20"/>
                <w:szCs w:val="20"/>
              </w:rPr>
              <w:t>Fecha en que se realizó la entrega de la obra.</w:t>
            </w:r>
          </w:p>
        </w:tc>
        <w:tc>
          <w:tcPr>
            <w:tcW w:w="4097" w:type="dxa"/>
            <w:vAlign w:val="center"/>
          </w:tcPr>
          <w:p w14:paraId="03D1854F" w14:textId="4D4C668F" w:rsidR="00AA720A" w:rsidRPr="008C2331" w:rsidRDefault="00AA720A" w:rsidP="00AA720A">
            <w:pPr>
              <w:spacing w:after="120"/>
              <w:jc w:val="both"/>
              <w:rPr>
                <w:rFonts w:ascii="Palatino Linotype" w:eastAsia="Calibri" w:hAnsi="Palatino Linotype"/>
                <w:b/>
                <w:bCs/>
                <w:sz w:val="20"/>
                <w:szCs w:val="20"/>
                <w:lang w:eastAsia="es-MX"/>
              </w:rPr>
            </w:pPr>
            <w:r w:rsidRPr="008C2331">
              <w:rPr>
                <w:rFonts w:ascii="Palatino Linotype" w:eastAsia="Calibri" w:hAnsi="Palatino Linotype"/>
                <w:sz w:val="20"/>
                <w:szCs w:val="20"/>
                <w:lang w:eastAsia="es-MX"/>
              </w:rPr>
              <w:t>30 de diciembre de 2022</w:t>
            </w:r>
          </w:p>
        </w:tc>
        <w:tc>
          <w:tcPr>
            <w:tcW w:w="1524" w:type="dxa"/>
            <w:vAlign w:val="center"/>
          </w:tcPr>
          <w:p w14:paraId="33A7AFFF" w14:textId="77777777" w:rsidR="00AA720A" w:rsidRPr="008C2331" w:rsidRDefault="00AA720A" w:rsidP="00AA720A">
            <w:pPr>
              <w:spacing w:before="240" w:after="240"/>
              <w:jc w:val="center"/>
              <w:rPr>
                <w:rFonts w:ascii="Palatino Linotype" w:hAnsi="Palatino Linotype"/>
                <w:b/>
                <w:sz w:val="20"/>
                <w:szCs w:val="20"/>
                <w:lang w:eastAsia="es-MX"/>
              </w:rPr>
            </w:pPr>
            <w:r w:rsidRPr="008C2331">
              <w:rPr>
                <w:rFonts w:ascii="Palatino Linotype" w:hAnsi="Palatino Linotype"/>
                <w:b/>
                <w:sz w:val="20"/>
                <w:szCs w:val="20"/>
                <w:lang w:eastAsia="es-MX"/>
              </w:rPr>
              <w:sym w:font="Wingdings" w:char="F0FC"/>
            </w:r>
          </w:p>
          <w:p w14:paraId="17F3E5AB" w14:textId="43178E0C" w:rsidR="00AA720A" w:rsidRPr="008C2331" w:rsidRDefault="00AA720A" w:rsidP="00AA720A">
            <w:pPr>
              <w:spacing w:before="240" w:after="240"/>
              <w:jc w:val="center"/>
              <w:rPr>
                <w:rFonts w:ascii="Palatino Linotype" w:hAnsi="Palatino Linotype"/>
                <w:b/>
                <w:sz w:val="20"/>
                <w:szCs w:val="20"/>
                <w:lang w:eastAsia="es-MX"/>
              </w:rPr>
            </w:pPr>
            <w:r w:rsidRPr="008C2331">
              <w:rPr>
                <w:rFonts w:ascii="Palatino Linotype" w:eastAsia="Calibri" w:hAnsi="Palatino Linotype"/>
                <w:b/>
                <w:sz w:val="20"/>
                <w:szCs w:val="20"/>
                <w:lang w:eastAsia="es-MX"/>
              </w:rPr>
              <w:t>(</w:t>
            </w:r>
            <w:r w:rsidRPr="008C2331">
              <w:rPr>
                <w:rFonts w:ascii="Palatino Linotype" w:eastAsia="Calibri" w:hAnsi="Palatino Linotype"/>
                <w:bCs/>
                <w:sz w:val="20"/>
                <w:szCs w:val="20"/>
                <w:lang w:eastAsia="es-MX"/>
              </w:rPr>
              <w:t>Actos consentidos</w:t>
            </w:r>
            <w:r w:rsidRPr="008C2331">
              <w:rPr>
                <w:rFonts w:ascii="Palatino Linotype" w:eastAsia="Calibri" w:hAnsi="Palatino Linotype"/>
                <w:b/>
                <w:sz w:val="20"/>
                <w:szCs w:val="20"/>
                <w:lang w:eastAsia="es-MX"/>
              </w:rPr>
              <w:t>)</w:t>
            </w:r>
          </w:p>
        </w:tc>
      </w:tr>
      <w:tr w:rsidR="00410F8B" w:rsidRPr="008C2331" w14:paraId="051288D4" w14:textId="77777777" w:rsidTr="004D331E">
        <w:tc>
          <w:tcPr>
            <w:tcW w:w="3441" w:type="dxa"/>
          </w:tcPr>
          <w:p w14:paraId="385B38E0" w14:textId="2B7F916A" w:rsidR="00410F8B" w:rsidRPr="008C2331" w:rsidRDefault="00410F8B" w:rsidP="00AA720A">
            <w:pPr>
              <w:pStyle w:val="Prrafodelista"/>
              <w:numPr>
                <w:ilvl w:val="0"/>
                <w:numId w:val="32"/>
              </w:numPr>
              <w:spacing w:before="240" w:after="240"/>
              <w:rPr>
                <w:rFonts w:ascii="Palatino Linotype" w:eastAsia="Calibri" w:hAnsi="Palatino Linotype"/>
                <w:iCs/>
                <w:sz w:val="20"/>
                <w:szCs w:val="20"/>
                <w:lang w:eastAsia="es-MX"/>
              </w:rPr>
            </w:pPr>
            <w:r w:rsidRPr="008C2331">
              <w:rPr>
                <w:rFonts w:ascii="Palatino Linotype" w:hAnsi="Palatino Linotype"/>
                <w:sz w:val="20"/>
                <w:szCs w:val="20"/>
              </w:rPr>
              <w:lastRenderedPageBreak/>
              <w:t>Fecha de entrega a la población de la Delegación San Antonio.</w:t>
            </w:r>
          </w:p>
        </w:tc>
        <w:tc>
          <w:tcPr>
            <w:tcW w:w="4097" w:type="dxa"/>
            <w:vMerge w:val="restart"/>
            <w:vAlign w:val="center"/>
          </w:tcPr>
          <w:p w14:paraId="6E066C6D" w14:textId="77777777" w:rsidR="00410F8B" w:rsidRPr="008C2331" w:rsidRDefault="00410F8B" w:rsidP="00AA720A">
            <w:pPr>
              <w:spacing w:after="120"/>
              <w:jc w:val="both"/>
              <w:rPr>
                <w:rFonts w:ascii="Palatino Linotype" w:eastAsia="Calibri" w:hAnsi="Palatino Linotype"/>
                <w:sz w:val="20"/>
                <w:szCs w:val="20"/>
                <w:lang w:eastAsia="es-MX"/>
              </w:rPr>
            </w:pPr>
            <w:r w:rsidRPr="008C2331">
              <w:rPr>
                <w:rFonts w:ascii="Palatino Linotype" w:eastAsia="Calibri" w:hAnsi="Palatino Linotype"/>
                <w:sz w:val="20"/>
                <w:szCs w:val="20"/>
                <w:lang w:eastAsia="es-MX"/>
              </w:rPr>
              <w:t>El 30 de diciembre de 2022 se realizó</w:t>
            </w:r>
            <w:r w:rsidR="00D8422C" w:rsidRPr="008C2331">
              <w:rPr>
                <w:rFonts w:ascii="Palatino Linotype" w:eastAsia="Calibri" w:hAnsi="Palatino Linotype"/>
                <w:sz w:val="20"/>
                <w:szCs w:val="20"/>
                <w:lang w:eastAsia="es-MX"/>
              </w:rPr>
              <w:t xml:space="preserve"> la entrega al Comité Ciudadano de Control y Vigilancia conformado por los miembros de la Contraloría Interna municipal, y por vecinos elegidos por la comunicad.</w:t>
            </w:r>
          </w:p>
          <w:p w14:paraId="1EA1C2B1" w14:textId="54D6D970" w:rsidR="00D8422C" w:rsidRPr="008C2331" w:rsidRDefault="00D8422C" w:rsidP="00AA720A">
            <w:pPr>
              <w:spacing w:after="120"/>
              <w:jc w:val="both"/>
              <w:rPr>
                <w:rFonts w:ascii="Palatino Linotype" w:eastAsia="Calibri" w:hAnsi="Palatino Linotype"/>
                <w:sz w:val="20"/>
                <w:szCs w:val="20"/>
                <w:lang w:eastAsia="es-MX"/>
              </w:rPr>
            </w:pPr>
            <w:r w:rsidRPr="008C2331">
              <w:rPr>
                <w:rFonts w:ascii="Palatino Linotype" w:eastAsia="Calibri" w:hAnsi="Palatino Linotype"/>
                <w:sz w:val="20"/>
                <w:szCs w:val="20"/>
                <w:lang w:eastAsia="es-MX"/>
              </w:rPr>
              <w:t xml:space="preserve">La obra “Construcción de la Biblioteca en la Delegación de San Antonio”, corresponde a la primera etapa del proyecto, por lo que el edificio aún no se encuentra funcional. </w:t>
            </w:r>
          </w:p>
        </w:tc>
        <w:tc>
          <w:tcPr>
            <w:tcW w:w="1524" w:type="dxa"/>
            <w:vAlign w:val="center"/>
          </w:tcPr>
          <w:p w14:paraId="230E5F06" w14:textId="77777777" w:rsidR="00410F8B" w:rsidRPr="008C2331" w:rsidRDefault="00410F8B" w:rsidP="00AA720A">
            <w:pPr>
              <w:spacing w:before="240" w:after="240"/>
              <w:jc w:val="center"/>
              <w:rPr>
                <w:rFonts w:ascii="Palatino Linotype" w:hAnsi="Palatino Linotype"/>
                <w:b/>
                <w:sz w:val="20"/>
                <w:szCs w:val="20"/>
                <w:lang w:eastAsia="es-MX"/>
              </w:rPr>
            </w:pPr>
            <w:r w:rsidRPr="008C2331">
              <w:rPr>
                <w:rFonts w:ascii="Palatino Linotype" w:hAnsi="Palatino Linotype"/>
                <w:b/>
                <w:sz w:val="20"/>
                <w:szCs w:val="20"/>
                <w:lang w:eastAsia="es-MX"/>
              </w:rPr>
              <w:sym w:font="Wingdings" w:char="F0FC"/>
            </w:r>
          </w:p>
          <w:p w14:paraId="3EB6C78F" w14:textId="568BF468" w:rsidR="00410F8B" w:rsidRPr="008C2331" w:rsidRDefault="00410F8B" w:rsidP="00AA720A">
            <w:pPr>
              <w:spacing w:before="240" w:after="240"/>
              <w:jc w:val="center"/>
              <w:rPr>
                <w:rFonts w:ascii="Palatino Linotype" w:hAnsi="Palatino Linotype"/>
                <w:b/>
                <w:sz w:val="20"/>
                <w:szCs w:val="20"/>
                <w:lang w:eastAsia="es-MX"/>
              </w:rPr>
            </w:pPr>
            <w:r w:rsidRPr="008C2331">
              <w:rPr>
                <w:rFonts w:ascii="Palatino Linotype" w:eastAsia="Calibri" w:hAnsi="Palatino Linotype"/>
                <w:b/>
                <w:sz w:val="20"/>
                <w:szCs w:val="20"/>
                <w:lang w:eastAsia="es-MX"/>
              </w:rPr>
              <w:t>(</w:t>
            </w:r>
            <w:r w:rsidRPr="008C2331">
              <w:rPr>
                <w:rFonts w:ascii="Palatino Linotype" w:eastAsia="Calibri" w:hAnsi="Palatino Linotype"/>
                <w:bCs/>
                <w:sz w:val="20"/>
                <w:szCs w:val="20"/>
                <w:lang w:eastAsia="es-MX"/>
              </w:rPr>
              <w:t>Hechos negativos</w:t>
            </w:r>
            <w:r w:rsidRPr="008C2331">
              <w:rPr>
                <w:rFonts w:ascii="Palatino Linotype" w:eastAsia="Calibri" w:hAnsi="Palatino Linotype"/>
                <w:b/>
                <w:sz w:val="20"/>
                <w:szCs w:val="20"/>
                <w:lang w:eastAsia="es-MX"/>
              </w:rPr>
              <w:t>)</w:t>
            </w:r>
          </w:p>
        </w:tc>
      </w:tr>
      <w:tr w:rsidR="00410F8B" w:rsidRPr="008C2331" w14:paraId="264C36D7" w14:textId="77777777" w:rsidTr="004D331E">
        <w:tc>
          <w:tcPr>
            <w:tcW w:w="3441" w:type="dxa"/>
          </w:tcPr>
          <w:p w14:paraId="4EE159A1" w14:textId="57FA4FF2" w:rsidR="00410F8B" w:rsidRPr="008C2331" w:rsidRDefault="00410F8B" w:rsidP="00AA720A">
            <w:pPr>
              <w:pStyle w:val="Prrafodelista"/>
              <w:numPr>
                <w:ilvl w:val="0"/>
                <w:numId w:val="32"/>
              </w:numPr>
              <w:spacing w:before="240" w:after="240"/>
              <w:rPr>
                <w:rFonts w:ascii="Palatino Linotype" w:eastAsia="Calibri" w:hAnsi="Palatino Linotype"/>
                <w:iCs/>
                <w:sz w:val="20"/>
                <w:szCs w:val="20"/>
                <w:lang w:eastAsia="es-MX"/>
              </w:rPr>
            </w:pPr>
            <w:r w:rsidRPr="008C2331">
              <w:rPr>
                <w:rFonts w:ascii="Palatino Linotype" w:hAnsi="Palatino Linotype"/>
                <w:sz w:val="20"/>
                <w:szCs w:val="20"/>
              </w:rPr>
              <w:t>En su caso, las causas del retraso en la entrega.</w:t>
            </w:r>
          </w:p>
        </w:tc>
        <w:tc>
          <w:tcPr>
            <w:tcW w:w="4097" w:type="dxa"/>
            <w:vMerge/>
            <w:vAlign w:val="center"/>
          </w:tcPr>
          <w:p w14:paraId="3638674E" w14:textId="77777777" w:rsidR="00410F8B" w:rsidRPr="008C2331" w:rsidRDefault="00410F8B" w:rsidP="00AA720A">
            <w:pPr>
              <w:spacing w:after="120"/>
              <w:jc w:val="both"/>
              <w:rPr>
                <w:rFonts w:ascii="Palatino Linotype" w:eastAsia="Calibri" w:hAnsi="Palatino Linotype"/>
                <w:b/>
                <w:bCs/>
                <w:sz w:val="20"/>
                <w:szCs w:val="20"/>
                <w:lang w:eastAsia="es-MX"/>
              </w:rPr>
            </w:pPr>
          </w:p>
        </w:tc>
        <w:tc>
          <w:tcPr>
            <w:tcW w:w="1524" w:type="dxa"/>
            <w:vAlign w:val="center"/>
          </w:tcPr>
          <w:p w14:paraId="30FDE76F" w14:textId="77777777" w:rsidR="00410F8B" w:rsidRPr="008C2331" w:rsidRDefault="00410F8B" w:rsidP="00AA720A">
            <w:pPr>
              <w:spacing w:before="240" w:after="240"/>
              <w:jc w:val="center"/>
              <w:rPr>
                <w:rFonts w:ascii="Palatino Linotype" w:hAnsi="Palatino Linotype"/>
                <w:b/>
                <w:sz w:val="20"/>
                <w:szCs w:val="20"/>
                <w:lang w:eastAsia="es-MX"/>
              </w:rPr>
            </w:pPr>
            <w:r w:rsidRPr="008C2331">
              <w:rPr>
                <w:rFonts w:ascii="Palatino Linotype" w:hAnsi="Palatino Linotype"/>
                <w:b/>
                <w:sz w:val="20"/>
                <w:szCs w:val="20"/>
                <w:lang w:eastAsia="es-MX"/>
              </w:rPr>
              <w:sym w:font="Wingdings" w:char="F0FC"/>
            </w:r>
          </w:p>
          <w:p w14:paraId="2CDFF1CE" w14:textId="17A4630C" w:rsidR="00410F8B" w:rsidRPr="008C2331" w:rsidRDefault="00410F8B" w:rsidP="00AA720A">
            <w:pPr>
              <w:spacing w:before="240" w:after="240"/>
              <w:jc w:val="center"/>
              <w:rPr>
                <w:rFonts w:ascii="Palatino Linotype" w:hAnsi="Palatino Linotype"/>
                <w:b/>
                <w:sz w:val="20"/>
                <w:szCs w:val="20"/>
                <w:lang w:eastAsia="es-MX"/>
              </w:rPr>
            </w:pPr>
            <w:r w:rsidRPr="008C2331">
              <w:rPr>
                <w:rFonts w:ascii="Palatino Linotype" w:eastAsia="Calibri" w:hAnsi="Palatino Linotype"/>
                <w:b/>
                <w:sz w:val="20"/>
                <w:szCs w:val="20"/>
                <w:lang w:eastAsia="es-MX"/>
              </w:rPr>
              <w:t>(</w:t>
            </w:r>
            <w:r w:rsidRPr="008C2331">
              <w:rPr>
                <w:rFonts w:ascii="Palatino Linotype" w:eastAsia="Calibri" w:hAnsi="Palatino Linotype"/>
                <w:bCs/>
                <w:sz w:val="20"/>
                <w:szCs w:val="20"/>
                <w:lang w:eastAsia="es-MX"/>
              </w:rPr>
              <w:t>Derecho de petición</w:t>
            </w:r>
            <w:r w:rsidRPr="008C2331">
              <w:rPr>
                <w:rFonts w:ascii="Palatino Linotype" w:eastAsia="Calibri" w:hAnsi="Palatino Linotype"/>
                <w:b/>
                <w:sz w:val="20"/>
                <w:szCs w:val="20"/>
                <w:lang w:eastAsia="es-MX"/>
              </w:rPr>
              <w:t>)</w:t>
            </w:r>
          </w:p>
        </w:tc>
      </w:tr>
    </w:tbl>
    <w:p w14:paraId="774619C5" w14:textId="77777777" w:rsidR="00013A05" w:rsidRPr="008C2331" w:rsidRDefault="00013A05" w:rsidP="00A87485">
      <w:pPr>
        <w:spacing w:line="360" w:lineRule="auto"/>
        <w:jc w:val="both"/>
        <w:rPr>
          <w:rFonts w:ascii="Palatino Linotype" w:eastAsia="Calibri" w:hAnsi="Palatino Linotype"/>
          <w:lang w:eastAsia="es-MX"/>
        </w:rPr>
      </w:pPr>
    </w:p>
    <w:p w14:paraId="68019B80" w14:textId="35C6B893" w:rsidR="001A6E30" w:rsidRPr="008C2331" w:rsidRDefault="00A56017" w:rsidP="001A6E30">
      <w:pPr>
        <w:spacing w:line="360" w:lineRule="auto"/>
        <w:jc w:val="both"/>
        <w:rPr>
          <w:rFonts w:ascii="Palatino Linotype" w:eastAsia="Calibri" w:hAnsi="Palatino Linotype"/>
          <w:lang w:eastAsia="es-MX"/>
        </w:rPr>
      </w:pPr>
      <w:r w:rsidRPr="008C2331">
        <w:rPr>
          <w:rFonts w:ascii="Palatino Linotype" w:eastAsia="Calibri" w:hAnsi="Palatino Linotype"/>
          <w:lang w:eastAsia="es-MX"/>
        </w:rPr>
        <w:t>Del cuadro anterior, podemos concluir que</w:t>
      </w:r>
      <w:r w:rsidR="00644542" w:rsidRPr="008C2331">
        <w:rPr>
          <w:rFonts w:ascii="Palatino Linotype" w:eastAsia="Calibri" w:hAnsi="Palatino Linotype"/>
          <w:lang w:eastAsia="es-MX"/>
        </w:rPr>
        <w:t xml:space="preserve"> se tiene</w:t>
      </w:r>
      <w:r w:rsidR="00D8422C" w:rsidRPr="008C2331">
        <w:rPr>
          <w:rFonts w:ascii="Palatino Linotype" w:eastAsia="Calibri" w:hAnsi="Palatino Linotype"/>
          <w:lang w:eastAsia="es-MX"/>
        </w:rPr>
        <w:t>n</w:t>
      </w:r>
      <w:r w:rsidR="00644542" w:rsidRPr="008C2331">
        <w:rPr>
          <w:rFonts w:ascii="Palatino Linotype" w:eastAsia="Calibri" w:hAnsi="Palatino Linotype"/>
          <w:lang w:eastAsia="es-MX"/>
        </w:rPr>
        <w:t xml:space="preserve"> por </w:t>
      </w:r>
      <w:r w:rsidR="001A6E30" w:rsidRPr="008C2331">
        <w:rPr>
          <w:rFonts w:ascii="Palatino Linotype" w:eastAsia="Calibri" w:hAnsi="Palatino Linotype"/>
          <w:lang w:eastAsia="es-MX"/>
        </w:rPr>
        <w:t>atendido</w:t>
      </w:r>
      <w:r w:rsidR="00D8422C" w:rsidRPr="008C2331">
        <w:rPr>
          <w:rFonts w:ascii="Palatino Linotype" w:eastAsia="Calibri" w:hAnsi="Palatino Linotype"/>
          <w:lang w:eastAsia="es-MX"/>
        </w:rPr>
        <w:t>s</w:t>
      </w:r>
      <w:r w:rsidR="00644542" w:rsidRPr="008C2331">
        <w:rPr>
          <w:rFonts w:ascii="Palatino Linotype" w:eastAsia="Calibri" w:hAnsi="Palatino Linotype"/>
          <w:lang w:eastAsia="es-MX"/>
        </w:rPr>
        <w:t xml:space="preserve"> </w:t>
      </w:r>
      <w:r w:rsidR="00D8422C" w:rsidRPr="008C2331">
        <w:rPr>
          <w:rFonts w:ascii="Palatino Linotype" w:eastAsia="Calibri" w:hAnsi="Palatino Linotype"/>
          <w:lang w:eastAsia="es-MX"/>
        </w:rPr>
        <w:t>los</w:t>
      </w:r>
      <w:r w:rsidR="00644542" w:rsidRPr="008C2331">
        <w:rPr>
          <w:rFonts w:ascii="Palatino Linotype" w:eastAsia="Calibri" w:hAnsi="Palatino Linotype"/>
          <w:lang w:eastAsia="es-MX"/>
        </w:rPr>
        <w:t xml:space="preserve"> punto</w:t>
      </w:r>
      <w:r w:rsidR="00D8422C" w:rsidRPr="008C2331">
        <w:rPr>
          <w:rFonts w:ascii="Palatino Linotype" w:eastAsia="Calibri" w:hAnsi="Palatino Linotype"/>
          <w:lang w:eastAsia="es-MX"/>
        </w:rPr>
        <w:t>s</w:t>
      </w:r>
      <w:r w:rsidR="00644542" w:rsidRPr="008C2331">
        <w:rPr>
          <w:rFonts w:ascii="Palatino Linotype" w:eastAsia="Calibri" w:hAnsi="Palatino Linotype"/>
          <w:lang w:eastAsia="es-MX"/>
        </w:rPr>
        <w:t xml:space="preserve"> identificado</w:t>
      </w:r>
      <w:r w:rsidR="00D8422C" w:rsidRPr="008C2331">
        <w:rPr>
          <w:rFonts w:ascii="Palatino Linotype" w:eastAsia="Calibri" w:hAnsi="Palatino Linotype"/>
          <w:lang w:eastAsia="es-MX"/>
        </w:rPr>
        <w:t>s</w:t>
      </w:r>
      <w:r w:rsidR="00644542" w:rsidRPr="008C2331">
        <w:rPr>
          <w:rFonts w:ascii="Palatino Linotype" w:eastAsia="Calibri" w:hAnsi="Palatino Linotype"/>
          <w:lang w:eastAsia="es-MX"/>
        </w:rPr>
        <w:t xml:space="preserve"> con </w:t>
      </w:r>
      <w:r w:rsidR="00D8422C" w:rsidRPr="008C2331">
        <w:rPr>
          <w:rFonts w:ascii="Palatino Linotype" w:eastAsia="Calibri" w:hAnsi="Palatino Linotype"/>
          <w:lang w:eastAsia="es-MX"/>
        </w:rPr>
        <w:t>los</w:t>
      </w:r>
      <w:r w:rsidR="00644542" w:rsidRPr="008C2331">
        <w:rPr>
          <w:rFonts w:ascii="Palatino Linotype" w:eastAsia="Calibri" w:hAnsi="Palatino Linotype"/>
          <w:lang w:eastAsia="es-MX"/>
        </w:rPr>
        <w:t xml:space="preserve"> numeral</w:t>
      </w:r>
      <w:r w:rsidR="00D8422C" w:rsidRPr="008C2331">
        <w:rPr>
          <w:rFonts w:ascii="Palatino Linotype" w:eastAsia="Calibri" w:hAnsi="Palatino Linotype"/>
          <w:lang w:eastAsia="es-MX"/>
        </w:rPr>
        <w:t>es</w:t>
      </w:r>
      <w:r w:rsidR="00644542" w:rsidRPr="008C2331">
        <w:rPr>
          <w:rFonts w:ascii="Palatino Linotype" w:eastAsia="Calibri" w:hAnsi="Palatino Linotype"/>
          <w:lang w:eastAsia="es-MX"/>
        </w:rPr>
        <w:t xml:space="preserve"> </w:t>
      </w:r>
      <w:r w:rsidR="00D8422C" w:rsidRPr="008C2331">
        <w:rPr>
          <w:rFonts w:ascii="Palatino Linotype" w:eastAsia="Calibri" w:hAnsi="Palatino Linotype"/>
          <w:b/>
          <w:bCs/>
          <w:lang w:eastAsia="es-MX"/>
        </w:rPr>
        <w:t>3, 4 y 5</w:t>
      </w:r>
      <w:r w:rsidR="001A6E30" w:rsidRPr="008C2331">
        <w:rPr>
          <w:rFonts w:ascii="Palatino Linotype" w:eastAsia="Calibri" w:hAnsi="Palatino Linotype"/>
          <w:lang w:eastAsia="es-MX"/>
        </w:rPr>
        <w:t xml:space="preserve"> de la solicitud de información</w:t>
      </w:r>
      <w:r w:rsidR="00644542" w:rsidRPr="008C2331">
        <w:rPr>
          <w:rFonts w:ascii="Palatino Linotype" w:eastAsia="Calibri" w:hAnsi="Palatino Linotype"/>
          <w:lang w:eastAsia="es-MX"/>
        </w:rPr>
        <w:t xml:space="preserve">, una vez que </w:t>
      </w:r>
      <w:r w:rsidR="001A6E30" w:rsidRPr="008C2331">
        <w:rPr>
          <w:rFonts w:ascii="Palatino Linotype" w:eastAsia="Calibri" w:hAnsi="Palatino Linotype"/>
          <w:lang w:eastAsia="es-MX"/>
        </w:rPr>
        <w:t xml:space="preserve">el solicitante no expresó razón o motivo de inconformidad en contra de la respuesta otorgada que pudieran ser un agravio a su derecho. </w:t>
      </w:r>
    </w:p>
    <w:p w14:paraId="39FC7876" w14:textId="77777777" w:rsidR="001A6E30" w:rsidRPr="008C2331" w:rsidRDefault="001A6E30" w:rsidP="001A6E30">
      <w:pPr>
        <w:spacing w:line="360" w:lineRule="auto"/>
        <w:jc w:val="both"/>
        <w:rPr>
          <w:rFonts w:ascii="Palatino Linotype" w:eastAsia="Calibri" w:hAnsi="Palatino Linotype"/>
          <w:lang w:eastAsia="es-MX"/>
        </w:rPr>
      </w:pPr>
    </w:p>
    <w:p w14:paraId="090812C5" w14:textId="709859AF" w:rsidR="00D8422C" w:rsidRPr="008C2331" w:rsidRDefault="00D8422C" w:rsidP="00D8422C">
      <w:pPr>
        <w:spacing w:line="360" w:lineRule="auto"/>
        <w:jc w:val="both"/>
        <w:rPr>
          <w:rFonts w:ascii="Palatino Linotype" w:eastAsia="Calibri" w:hAnsi="Palatino Linotype"/>
          <w:lang w:eastAsia="es-MX"/>
        </w:rPr>
      </w:pPr>
      <w:r w:rsidRPr="008C2331">
        <w:rPr>
          <w:rFonts w:ascii="Palatino Linotype" w:eastAsia="Calibri" w:hAnsi="Palatino Linotype"/>
          <w:lang w:eastAsia="es-MX"/>
        </w:rPr>
        <w:t xml:space="preserve">Por otra parte, podemos concluir que fueron colmados mediante informe justificado los puntos 1 y 6, de la solicitud de información por parte del </w:t>
      </w:r>
      <w:r w:rsidRPr="008C2331">
        <w:rPr>
          <w:rFonts w:ascii="Palatino Linotype" w:eastAsia="Calibri" w:hAnsi="Palatino Linotype"/>
          <w:b/>
          <w:lang w:eastAsia="es-MX"/>
        </w:rPr>
        <w:t>Sujeto Obligado</w:t>
      </w:r>
      <w:r w:rsidRPr="008C2331">
        <w:rPr>
          <w:rFonts w:ascii="Palatino Linotype" w:eastAsia="Calibri" w:hAnsi="Palatino Linotype"/>
          <w:lang w:eastAsia="es-MX"/>
        </w:rPr>
        <w:t>, ello al remitir la ubicación exacta de la obra pública denominada “CONSTRUCCIÓN DE LA BIBLIOTECA EN LA DELEGACIÓN SAN ANTONIO” referida en la solicitud de información 00092/XONACAT/IP/2023, así como al informar la fecha en que se realizó la entrega al Comité Ciudadano de Control y Vigilancia, señalando que corresponde a la primera etapa del proyecto, por lo que el edificio aún no se encuentra funcional.</w:t>
      </w:r>
    </w:p>
    <w:p w14:paraId="797311CB" w14:textId="77777777" w:rsidR="006F4FFB" w:rsidRPr="008C2331" w:rsidRDefault="006F4FFB" w:rsidP="00D8422C">
      <w:pPr>
        <w:spacing w:line="360" w:lineRule="auto"/>
        <w:jc w:val="both"/>
        <w:rPr>
          <w:rFonts w:ascii="Palatino Linotype" w:eastAsia="Calibri" w:hAnsi="Palatino Linotype"/>
          <w:lang w:eastAsia="es-MX"/>
        </w:rPr>
      </w:pPr>
    </w:p>
    <w:p w14:paraId="30711840" w14:textId="77777777" w:rsidR="006F4FFB" w:rsidRPr="008C2331" w:rsidRDefault="006F4FFB" w:rsidP="006F4FFB">
      <w:pPr>
        <w:autoSpaceDE w:val="0"/>
        <w:autoSpaceDN w:val="0"/>
        <w:adjustRightInd w:val="0"/>
        <w:spacing w:line="360" w:lineRule="auto"/>
        <w:jc w:val="both"/>
        <w:rPr>
          <w:rFonts w:ascii="Palatino Linotype" w:eastAsia="Calibri" w:hAnsi="Palatino Linotype" w:cs="Arial"/>
        </w:rPr>
      </w:pPr>
      <w:r w:rsidRPr="008C2331">
        <w:rPr>
          <w:rFonts w:ascii="Palatino Linotype" w:eastAsia="Calibri" w:hAnsi="Palatino Linotype" w:cs="Arial"/>
        </w:rPr>
        <w:t xml:space="preserve">En ese sentido, lo que manifiesta el sujeto obligado, se traduce como una expresión en sentido negativo, toda vez que refirió no contar con la información requerida, al no haber sido generada en virtud de que no se realizaron convocatorias para ocupar alguna plaza dentro de la estructura orgánica del Sujeto obligado, por lo tanto, dichos </w:t>
      </w:r>
      <w:r w:rsidRPr="008C2331">
        <w:rPr>
          <w:rFonts w:ascii="Palatino Linotype" w:eastAsia="Calibri" w:hAnsi="Palatino Linotype" w:cs="Arial"/>
        </w:rPr>
        <w:lastRenderedPageBreak/>
        <w:t>requerimientos no pueden obran en los archivos de dicha autoridad, ya que no puede probarse por ser lógica y materialmente imposible, debido a que, al no haber generado dicha información, no la posee, no administra, y no cuenta con la misma.</w:t>
      </w:r>
    </w:p>
    <w:p w14:paraId="7DBC27E3" w14:textId="77777777" w:rsidR="006F4FFB" w:rsidRPr="008C2331" w:rsidRDefault="006F4FFB" w:rsidP="006F4FFB">
      <w:pPr>
        <w:autoSpaceDE w:val="0"/>
        <w:autoSpaceDN w:val="0"/>
        <w:adjustRightInd w:val="0"/>
        <w:spacing w:line="360" w:lineRule="auto"/>
        <w:jc w:val="both"/>
        <w:rPr>
          <w:rFonts w:ascii="Palatino Linotype" w:hAnsi="Palatino Linotype"/>
        </w:rPr>
      </w:pPr>
    </w:p>
    <w:p w14:paraId="36532B19" w14:textId="68D9931C" w:rsidR="006F4FFB" w:rsidRPr="008C2331" w:rsidRDefault="006F4FFB" w:rsidP="006F4FFB">
      <w:pPr>
        <w:autoSpaceDE w:val="0"/>
        <w:autoSpaceDN w:val="0"/>
        <w:adjustRightInd w:val="0"/>
        <w:spacing w:line="360" w:lineRule="auto"/>
        <w:jc w:val="both"/>
        <w:rPr>
          <w:rFonts w:ascii="Palatino Linotype" w:eastAsia="Calibri" w:hAnsi="Palatino Linotype" w:cs="Arial"/>
        </w:rPr>
      </w:pPr>
      <w:r w:rsidRPr="008C2331">
        <w:rPr>
          <w:rFonts w:ascii="Palatino Linotype" w:eastAsia="Calibri" w:hAnsi="Palatino Linotype" w:cs="Arial"/>
        </w:rPr>
        <w:t>De este último señalamiento,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2FA92CD5" w14:textId="77777777" w:rsidR="006F4FFB" w:rsidRPr="008C2331" w:rsidRDefault="006F4FFB" w:rsidP="006F4FFB">
      <w:pPr>
        <w:spacing w:line="360" w:lineRule="auto"/>
        <w:ind w:right="51"/>
        <w:jc w:val="both"/>
        <w:rPr>
          <w:rFonts w:ascii="Palatino Linotype" w:hAnsi="Palatino Linotype" w:cs="Arial"/>
        </w:rPr>
      </w:pPr>
    </w:p>
    <w:p w14:paraId="0829BD8D" w14:textId="77777777" w:rsidR="006F4FFB" w:rsidRPr="008C2331" w:rsidRDefault="006F4FFB" w:rsidP="006F4FFB">
      <w:pPr>
        <w:autoSpaceDE w:val="0"/>
        <w:autoSpaceDN w:val="0"/>
        <w:adjustRightInd w:val="0"/>
        <w:spacing w:line="360" w:lineRule="auto"/>
        <w:jc w:val="both"/>
        <w:rPr>
          <w:rFonts w:ascii="Palatino Linotype" w:eastAsia="Calibri" w:hAnsi="Palatino Linotype" w:cs="Arial"/>
        </w:rPr>
      </w:pPr>
      <w:r w:rsidRPr="008C2331">
        <w:rPr>
          <w:rFonts w:ascii="Palatino Linotype" w:eastAsia="Calibri" w:hAnsi="Palatino Linotype" w:cs="Arial"/>
        </w:rPr>
        <w:t>Por lo anterior sirve de sustento la Tesis Aislada 267287, emanada por el Máximo Juzgador de la Nación, la cual refiere lo siguiente:</w:t>
      </w:r>
    </w:p>
    <w:p w14:paraId="4459795A" w14:textId="77777777" w:rsidR="006F4FFB" w:rsidRPr="008C2331" w:rsidRDefault="006F4FFB" w:rsidP="006F4FFB"/>
    <w:p w14:paraId="37915533" w14:textId="77777777" w:rsidR="006F4FFB" w:rsidRPr="008C2331" w:rsidRDefault="006F4FFB" w:rsidP="006F4FFB">
      <w:pPr>
        <w:shd w:val="clear" w:color="auto" w:fill="FFFFFF"/>
        <w:spacing w:before="120"/>
        <w:ind w:left="851" w:rightChars="386" w:right="926"/>
        <w:jc w:val="both"/>
        <w:rPr>
          <w:rFonts w:ascii="Palatino Linotype" w:eastAsia="Calibri" w:hAnsi="Palatino Linotype"/>
          <w:color w:val="222222"/>
        </w:rPr>
      </w:pPr>
      <w:r w:rsidRPr="008C2331">
        <w:rPr>
          <w:rFonts w:ascii="Palatino Linotype" w:eastAsia="Calibri" w:hAnsi="Palatino Linotype"/>
          <w:b/>
          <w:bCs/>
          <w:i/>
          <w:iCs/>
          <w:color w:val="222222"/>
        </w:rPr>
        <w:t>HECHOS NEGATIVOS, NO SON SUSCEPTIBLES DE DEMOSTRACIÓN. ”</w:t>
      </w:r>
      <w:r w:rsidRPr="008C2331">
        <w:rPr>
          <w:rFonts w:ascii="Palatino Linotype" w:eastAsia="Calibri" w:hAnsi="Palatino Linotype"/>
          <w:i/>
          <w:iCs/>
          <w:color w:val="222222"/>
        </w:rPr>
        <w:t>Tratándose de un hecho negativo, el Juez no tiene por qué invocar prueba alguna de la que se desprenda, ya que es bien sabido que esta clase de hechos no son susceptibles de demostración.</w:t>
      </w:r>
    </w:p>
    <w:p w14:paraId="5D7E67C2" w14:textId="77777777" w:rsidR="006F4FFB" w:rsidRPr="008C2331" w:rsidRDefault="006F4FFB" w:rsidP="006F4FFB">
      <w:pPr>
        <w:shd w:val="clear" w:color="auto" w:fill="FFFFFF"/>
        <w:ind w:left="851" w:rightChars="386" w:right="926"/>
        <w:jc w:val="both"/>
        <w:rPr>
          <w:rFonts w:ascii="Palatino Linotype" w:eastAsia="Calibri" w:hAnsi="Palatino Linotype"/>
          <w:i/>
          <w:iCs/>
          <w:color w:val="222222"/>
        </w:rPr>
      </w:pPr>
      <w:r w:rsidRPr="008C2331">
        <w:rPr>
          <w:rFonts w:ascii="Palatino Linotype" w:eastAsia="Calibri" w:hAnsi="Palatino Linotype"/>
          <w:i/>
          <w:iCs/>
          <w:color w:val="222222"/>
        </w:rPr>
        <w:t>Amparo en revisión 2022/61. José García Florín (Menor). 9 de octubre de 1961. Cinco votos. Ponente: José Rivera Pérez Campos.”</w:t>
      </w:r>
    </w:p>
    <w:p w14:paraId="555F5C56" w14:textId="77777777" w:rsidR="006F4FFB" w:rsidRPr="008C2331" w:rsidRDefault="006F4FFB" w:rsidP="006F4FFB">
      <w:pPr>
        <w:rPr>
          <w:sz w:val="14"/>
        </w:rPr>
      </w:pPr>
    </w:p>
    <w:p w14:paraId="4666276F" w14:textId="77777777" w:rsidR="006F4FFB" w:rsidRPr="008C2331" w:rsidRDefault="006F4FFB" w:rsidP="006F4FFB">
      <w:pPr>
        <w:autoSpaceDE w:val="0"/>
        <w:autoSpaceDN w:val="0"/>
        <w:adjustRightInd w:val="0"/>
        <w:spacing w:before="240" w:line="360" w:lineRule="auto"/>
        <w:jc w:val="both"/>
        <w:rPr>
          <w:rFonts w:ascii="Palatino Linotype" w:eastAsia="Calibri" w:hAnsi="Palatino Linotype" w:cs="Arial"/>
        </w:rPr>
      </w:pPr>
      <w:r w:rsidRPr="008C2331">
        <w:rPr>
          <w:rFonts w:ascii="Palatino Linotype" w:eastAsia="Calibri" w:hAnsi="Palatino Linotype" w:cs="Arial"/>
        </w:rPr>
        <w:t>De igual forma viene a colación el Criterio 7/2017, emitido por el Instituto Nacional de Transparencia, Acceso a la Información y Protección de Datos Personales, cuyo texto se transcribe a continuación:</w:t>
      </w:r>
    </w:p>
    <w:p w14:paraId="58039F25" w14:textId="77777777" w:rsidR="006F4FFB" w:rsidRPr="008C2331" w:rsidRDefault="006F4FFB" w:rsidP="006F4FFB">
      <w:pPr>
        <w:tabs>
          <w:tab w:val="left" w:pos="851"/>
        </w:tabs>
        <w:spacing w:before="240" w:after="240" w:line="276" w:lineRule="auto"/>
        <w:ind w:left="851" w:right="850"/>
        <w:jc w:val="both"/>
        <w:rPr>
          <w:i/>
          <w:color w:val="222222"/>
        </w:rPr>
      </w:pPr>
      <w:r w:rsidRPr="008C2331">
        <w:rPr>
          <w:rFonts w:ascii="Palatino Linotype" w:hAnsi="Palatino Linotype"/>
          <w:b/>
          <w:i/>
          <w:color w:val="222222"/>
        </w:rPr>
        <w:t>Casos en los que no es necesario que el Comité de Transparencia confirme formalmente la inexistencia de la información.</w:t>
      </w:r>
      <w:r w:rsidRPr="008C2331">
        <w:rPr>
          <w:rFonts w:ascii="Palatino Linotype" w:hAnsi="Palatino Linotype"/>
          <w:i/>
          <w:color w:val="222222"/>
        </w:rPr>
        <w:t xml:space="preserve"> “La Ley General de Transparencia y Acceso a la Información Pública y la Ley Federal de Transparencia y Acceso a la Información Pública establecen el </w:t>
      </w:r>
      <w:r w:rsidRPr="008C2331">
        <w:rPr>
          <w:rFonts w:ascii="Palatino Linotype" w:hAnsi="Palatino Linotype"/>
          <w:i/>
          <w:color w:val="222222"/>
        </w:rPr>
        <w:lastRenderedPageBreak/>
        <w:t>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8C2331">
        <w:rPr>
          <w:i/>
          <w:color w:val="222222"/>
        </w:rPr>
        <w:t>.</w:t>
      </w:r>
    </w:p>
    <w:p w14:paraId="15C4CF7C" w14:textId="77777777" w:rsidR="00D8422C" w:rsidRPr="008C2331" w:rsidRDefault="00D8422C" w:rsidP="00D8422C">
      <w:pPr>
        <w:spacing w:line="360" w:lineRule="auto"/>
        <w:jc w:val="both"/>
        <w:rPr>
          <w:rFonts w:ascii="Palatino Linotype" w:hAnsi="Palatino Linotype" w:cs="Arial"/>
        </w:rPr>
      </w:pPr>
    </w:p>
    <w:p w14:paraId="3A587933" w14:textId="77777777" w:rsidR="00D8422C" w:rsidRPr="008C2331" w:rsidRDefault="00D8422C" w:rsidP="00D8422C">
      <w:pPr>
        <w:autoSpaceDE w:val="0"/>
        <w:autoSpaceDN w:val="0"/>
        <w:adjustRightInd w:val="0"/>
        <w:spacing w:line="360" w:lineRule="auto"/>
        <w:jc w:val="both"/>
        <w:rPr>
          <w:rFonts w:ascii="Palatino Linotype" w:hAnsi="Palatino Linotype" w:cs="Arial"/>
        </w:rPr>
      </w:pPr>
      <w:r w:rsidRPr="008C2331">
        <w:rPr>
          <w:rFonts w:ascii="Palatino Linotype" w:hAnsi="Palatino Linotype" w:cs="Aria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4B9C9F15" w14:textId="77777777" w:rsidR="00D8422C" w:rsidRPr="008C2331" w:rsidRDefault="00D8422C" w:rsidP="00D8422C">
      <w:pPr>
        <w:autoSpaceDE w:val="0"/>
        <w:autoSpaceDN w:val="0"/>
        <w:adjustRightInd w:val="0"/>
        <w:spacing w:line="360" w:lineRule="auto"/>
        <w:jc w:val="both"/>
        <w:rPr>
          <w:rFonts w:ascii="Palatino Linotype" w:hAnsi="Palatino Linotype"/>
        </w:rPr>
      </w:pPr>
    </w:p>
    <w:p w14:paraId="42DE5BFF" w14:textId="77777777" w:rsidR="00D8422C" w:rsidRPr="008C2331" w:rsidRDefault="00D8422C" w:rsidP="00D8422C">
      <w:pPr>
        <w:autoSpaceDE w:val="0"/>
        <w:autoSpaceDN w:val="0"/>
        <w:adjustRightInd w:val="0"/>
        <w:spacing w:line="360" w:lineRule="auto"/>
        <w:jc w:val="both"/>
        <w:rPr>
          <w:rFonts w:ascii="Palatino Linotype" w:hAnsi="Palatino Linotype"/>
        </w:rPr>
      </w:pPr>
      <w:r w:rsidRPr="008C2331">
        <w:rPr>
          <w:rFonts w:ascii="Palatino Linotype" w:hAnsi="Palatino Linotype" w:cs="Arial"/>
        </w:rPr>
        <w:t xml:space="preserve">Aunado a lo antes expuesto, la respuesta emitida por </w:t>
      </w:r>
      <w:r w:rsidRPr="008C2331">
        <w:rPr>
          <w:rFonts w:ascii="Palatino Linotype" w:hAnsi="Palatino Linotype" w:cs="Arial"/>
          <w:b/>
        </w:rPr>
        <w:t>El Sujeto Obligado</w:t>
      </w:r>
      <w:r w:rsidRPr="008C2331">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w:t>
      </w:r>
      <w:r w:rsidRPr="008C2331">
        <w:rPr>
          <w:rFonts w:ascii="Palatino Linotype" w:hAnsi="Palatino Linotype"/>
        </w:rPr>
        <w:t>administrativo.</w:t>
      </w:r>
    </w:p>
    <w:p w14:paraId="677C1B81" w14:textId="77777777" w:rsidR="00D8422C" w:rsidRPr="008C2331" w:rsidRDefault="00D8422C" w:rsidP="00D8422C">
      <w:pPr>
        <w:autoSpaceDE w:val="0"/>
        <w:autoSpaceDN w:val="0"/>
        <w:adjustRightInd w:val="0"/>
        <w:spacing w:line="360" w:lineRule="auto"/>
        <w:jc w:val="both"/>
        <w:rPr>
          <w:rFonts w:ascii="Palatino Linotype" w:hAnsi="Palatino Linotype"/>
        </w:rPr>
      </w:pPr>
    </w:p>
    <w:p w14:paraId="1F3803D9" w14:textId="77777777" w:rsidR="00D8422C" w:rsidRPr="008C2331" w:rsidRDefault="00D8422C" w:rsidP="00D8422C">
      <w:pPr>
        <w:autoSpaceDE w:val="0"/>
        <w:autoSpaceDN w:val="0"/>
        <w:adjustRightInd w:val="0"/>
        <w:spacing w:line="360" w:lineRule="auto"/>
        <w:jc w:val="both"/>
        <w:rPr>
          <w:rFonts w:ascii="Palatino Linotype" w:hAnsi="Palatino Linotype" w:cs="Arial"/>
          <w:bCs/>
        </w:rPr>
      </w:pPr>
      <w:r w:rsidRPr="008C2331">
        <w:rPr>
          <w:rFonts w:ascii="Palatino Linotype" w:hAnsi="Palatino Linotype"/>
        </w:rPr>
        <w:lastRenderedPageBreak/>
        <w:t>Adicionalmente</w:t>
      </w:r>
      <w:r w:rsidRPr="008C2331">
        <w:rPr>
          <w:rFonts w:ascii="Palatino Linotype" w:hAnsi="Palatino Linotype" w:cs="Arial"/>
          <w:bCs/>
        </w:rPr>
        <w:t xml:space="preserve">, es de destacar que este Órgano Garante no está facultado para manifestarse sobre la veracidad de lo afirmado por parte del </w:t>
      </w:r>
      <w:r w:rsidRPr="008C2331">
        <w:rPr>
          <w:rFonts w:ascii="Palatino Linotype" w:hAnsi="Palatino Linotype" w:cs="Arial"/>
          <w:b/>
          <w:bCs/>
        </w:rPr>
        <w:t>Sujeto Obligado</w:t>
      </w:r>
      <w:r w:rsidRPr="008C2331">
        <w:rPr>
          <w:rFonts w:ascii="Palatino Linotype" w:hAnsi="Palatino Linotype" w:cs="Arial"/>
          <w:bCs/>
        </w:rPr>
        <w:t xml:space="preserve"> pues no existe precepto legal alguno en la Ley de la materia que lo faculte para ello. </w:t>
      </w:r>
    </w:p>
    <w:p w14:paraId="42F86975" w14:textId="77777777" w:rsidR="00D8422C" w:rsidRPr="008C2331" w:rsidRDefault="00D8422C" w:rsidP="00D8422C">
      <w:pPr>
        <w:autoSpaceDE w:val="0"/>
        <w:autoSpaceDN w:val="0"/>
        <w:adjustRightInd w:val="0"/>
        <w:spacing w:line="360" w:lineRule="auto"/>
        <w:jc w:val="both"/>
        <w:rPr>
          <w:rFonts w:ascii="Palatino Linotype" w:hAnsi="Palatino Linotype" w:cs="Arial"/>
          <w:bCs/>
        </w:rPr>
      </w:pPr>
    </w:p>
    <w:p w14:paraId="4EF28E3C" w14:textId="77777777" w:rsidR="00D8422C" w:rsidRPr="008C2331" w:rsidRDefault="00D8422C" w:rsidP="00D8422C">
      <w:pPr>
        <w:spacing w:line="360" w:lineRule="auto"/>
        <w:jc w:val="both"/>
        <w:rPr>
          <w:rFonts w:ascii="Palatino Linotype" w:hAnsi="Palatino Linotype"/>
        </w:rPr>
      </w:pPr>
      <w:r w:rsidRPr="008C2331">
        <w:rPr>
          <w:rFonts w:ascii="Palatino Linotype" w:hAnsi="Palatino Linotype" w:cs="Arial"/>
        </w:rPr>
        <w:t>Lo anterior se robustece con lo plasmado en el criterio</w:t>
      </w:r>
      <w:r w:rsidRPr="008C2331">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A4780BE" w14:textId="77777777" w:rsidR="00D8422C" w:rsidRPr="008C2331" w:rsidRDefault="00D8422C" w:rsidP="00D8422C">
      <w:pPr>
        <w:spacing w:line="259" w:lineRule="auto"/>
        <w:ind w:left="851" w:right="1134"/>
        <w:jc w:val="both"/>
        <w:rPr>
          <w:rFonts w:ascii="Palatino Linotype" w:eastAsia="Calibri" w:hAnsi="Palatino Linotype" w:cs="Arial"/>
          <w:b/>
          <w:i/>
        </w:rPr>
      </w:pPr>
    </w:p>
    <w:p w14:paraId="3422D6E9" w14:textId="77777777" w:rsidR="00D8422C" w:rsidRPr="008C2331" w:rsidRDefault="00D8422C" w:rsidP="00D8422C">
      <w:pPr>
        <w:ind w:left="851" w:right="1134"/>
        <w:jc w:val="both"/>
        <w:rPr>
          <w:rFonts w:ascii="Palatino Linotype" w:eastAsia="Calibri" w:hAnsi="Palatino Linotype" w:cs="Arial"/>
          <w:i/>
        </w:rPr>
      </w:pPr>
      <w:r w:rsidRPr="008C2331">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8C2331">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379B72F9" w14:textId="77777777" w:rsidR="00D8422C" w:rsidRPr="008C2331" w:rsidRDefault="00D8422C" w:rsidP="00D8422C">
      <w:pPr>
        <w:ind w:left="851" w:right="1134"/>
        <w:jc w:val="both"/>
        <w:rPr>
          <w:rFonts w:ascii="Palatino Linotype" w:eastAsia="Calibri" w:hAnsi="Palatino Linotype" w:cs="Arial"/>
          <w:i/>
        </w:rPr>
      </w:pPr>
      <w:r w:rsidRPr="008C2331">
        <w:rPr>
          <w:rFonts w:ascii="Palatino Linotype" w:eastAsia="Calibri" w:hAnsi="Palatino Linotype" w:cs="Arial"/>
          <w:i/>
        </w:rPr>
        <w:t>Criterio 31/10</w:t>
      </w:r>
    </w:p>
    <w:p w14:paraId="61969B7D" w14:textId="77777777" w:rsidR="00D8422C" w:rsidRPr="008C2331" w:rsidRDefault="00D8422C" w:rsidP="00D8422C"/>
    <w:p w14:paraId="69D7ECDD" w14:textId="0B03B475" w:rsidR="00D8422C" w:rsidRPr="008C2331" w:rsidRDefault="00D8422C" w:rsidP="00D8422C">
      <w:pPr>
        <w:autoSpaceDE w:val="0"/>
        <w:autoSpaceDN w:val="0"/>
        <w:adjustRightInd w:val="0"/>
        <w:spacing w:line="360" w:lineRule="auto"/>
        <w:jc w:val="both"/>
        <w:rPr>
          <w:rFonts w:ascii="Palatino Linotype" w:hAnsi="Palatino Linotype" w:cs="Arial"/>
        </w:rPr>
      </w:pPr>
      <w:r w:rsidRPr="008C2331">
        <w:rPr>
          <w:rFonts w:ascii="Palatino Linotype" w:hAnsi="Palatino Linotype" w:cs="Arial"/>
        </w:rPr>
        <w:t xml:space="preserve">En esa tesitura, de acuerdo a lo inmerso en el expediente que nos ocupa se advierte que El Sujeto Obligado ha colmado las pretensiones del particular formuladas en los puntos 1 y </w:t>
      </w:r>
      <w:r w:rsidR="006F4FFB" w:rsidRPr="008C2331">
        <w:rPr>
          <w:rFonts w:ascii="Palatino Linotype" w:hAnsi="Palatino Linotype" w:cs="Arial"/>
        </w:rPr>
        <w:t>6</w:t>
      </w:r>
      <w:r w:rsidRPr="008C2331">
        <w:rPr>
          <w:rFonts w:ascii="Palatino Linotype" w:hAnsi="Palatino Linotype" w:cs="Arial"/>
        </w:rPr>
        <w:t xml:space="preserve"> de la solicitud de información, remitiendo los documentos en donde consta la información requerida.</w:t>
      </w:r>
    </w:p>
    <w:p w14:paraId="28F8DC69" w14:textId="77777777" w:rsidR="00D8422C" w:rsidRPr="008C2331" w:rsidRDefault="00D8422C" w:rsidP="001A6E30">
      <w:pPr>
        <w:spacing w:line="360" w:lineRule="auto"/>
        <w:jc w:val="both"/>
        <w:rPr>
          <w:rFonts w:ascii="Palatino Linotype" w:eastAsia="Calibri" w:hAnsi="Palatino Linotype"/>
          <w:lang w:eastAsia="es-MX"/>
        </w:rPr>
      </w:pPr>
    </w:p>
    <w:p w14:paraId="7CFE5CD4" w14:textId="5E93801D" w:rsidR="00211C11" w:rsidRPr="008C2331" w:rsidRDefault="001A6E30" w:rsidP="00211C11">
      <w:pPr>
        <w:pStyle w:val="Prrafodelista"/>
        <w:spacing w:line="360" w:lineRule="auto"/>
        <w:ind w:left="0"/>
        <w:contextualSpacing/>
        <w:jc w:val="both"/>
        <w:rPr>
          <w:lang w:val="es-MX" w:eastAsia="en-US"/>
        </w:rPr>
      </w:pPr>
      <w:r w:rsidRPr="008C2331">
        <w:rPr>
          <w:rFonts w:ascii="Palatino Linotype" w:eastAsia="Calibri" w:hAnsi="Palatino Linotype"/>
          <w:lang w:eastAsia="es-MX"/>
        </w:rPr>
        <w:t>Asimismo,</w:t>
      </w:r>
      <w:r w:rsidR="00A56017" w:rsidRPr="008C2331">
        <w:rPr>
          <w:rFonts w:ascii="Palatino Linotype" w:eastAsia="Calibri" w:hAnsi="Palatino Linotype"/>
          <w:lang w:eastAsia="es-MX"/>
        </w:rPr>
        <w:t xml:space="preserve"> </w:t>
      </w:r>
      <w:r w:rsidR="00211C11" w:rsidRPr="008C2331">
        <w:rPr>
          <w:rFonts w:ascii="Palatino Linotype" w:eastAsia="Calibri" w:hAnsi="Palatino Linotype"/>
          <w:lang w:eastAsia="es-MX"/>
        </w:rPr>
        <w:t xml:space="preserve">referente </w:t>
      </w:r>
      <w:r w:rsidRPr="008C2331">
        <w:rPr>
          <w:rFonts w:ascii="Palatino Linotype" w:eastAsia="Calibri" w:hAnsi="Palatino Linotype"/>
          <w:lang w:eastAsia="es-MX"/>
        </w:rPr>
        <w:t>el</w:t>
      </w:r>
      <w:r w:rsidR="00A56017" w:rsidRPr="008C2331">
        <w:rPr>
          <w:rFonts w:ascii="Palatino Linotype" w:eastAsia="Calibri" w:hAnsi="Palatino Linotype"/>
          <w:lang w:eastAsia="es-MX"/>
        </w:rPr>
        <w:t xml:space="preserve"> punto</w:t>
      </w:r>
      <w:r w:rsidR="000E7C06" w:rsidRPr="008C2331">
        <w:rPr>
          <w:rFonts w:ascii="Palatino Linotype" w:eastAsia="Calibri" w:hAnsi="Palatino Linotype"/>
          <w:lang w:eastAsia="es-MX"/>
        </w:rPr>
        <w:t xml:space="preserve"> </w:t>
      </w:r>
      <w:r w:rsidR="006F4FFB" w:rsidRPr="008C2331">
        <w:rPr>
          <w:rFonts w:ascii="Palatino Linotype" w:eastAsia="Calibri" w:hAnsi="Palatino Linotype"/>
          <w:b/>
          <w:bCs/>
          <w:lang w:eastAsia="es-MX"/>
        </w:rPr>
        <w:t>5</w:t>
      </w:r>
      <w:r w:rsidR="000E7C06" w:rsidRPr="008C2331">
        <w:rPr>
          <w:rFonts w:ascii="Palatino Linotype" w:eastAsia="Calibri" w:hAnsi="Palatino Linotype"/>
          <w:lang w:eastAsia="es-MX"/>
        </w:rPr>
        <w:t xml:space="preserve"> </w:t>
      </w:r>
      <w:r w:rsidR="0026594F" w:rsidRPr="008C2331">
        <w:rPr>
          <w:rFonts w:ascii="Palatino Linotype" w:eastAsia="Calibri" w:hAnsi="Palatino Linotype"/>
          <w:lang w:eastAsia="es-MX"/>
        </w:rPr>
        <w:t xml:space="preserve">de la solicitud de información, correspondiente </w:t>
      </w:r>
      <w:r w:rsidR="00211C11" w:rsidRPr="008C2331">
        <w:rPr>
          <w:rFonts w:ascii="Palatino Linotype" w:eastAsia="Calibri" w:hAnsi="Palatino Linotype"/>
          <w:lang w:eastAsia="es-MX"/>
        </w:rPr>
        <w:t xml:space="preserve"> a “</w:t>
      </w:r>
      <w:r w:rsidR="006F4FFB" w:rsidRPr="008C2331">
        <w:rPr>
          <w:rFonts w:ascii="Palatino Linotype" w:eastAsia="Calibri" w:hAnsi="Palatino Linotype"/>
          <w:i/>
          <w:iCs/>
          <w:lang w:eastAsia="es-MX"/>
        </w:rPr>
        <w:t>Si la obra no está entregada, las causas del retraso en la entrega.</w:t>
      </w:r>
      <w:r w:rsidR="00211C11" w:rsidRPr="008C2331">
        <w:rPr>
          <w:rFonts w:ascii="Palatino Linotype" w:eastAsia="Calibri" w:hAnsi="Palatino Linotype"/>
          <w:lang w:eastAsia="es-MX"/>
        </w:rPr>
        <w:t>”</w:t>
      </w:r>
      <w:r w:rsidRPr="008C2331">
        <w:rPr>
          <w:rFonts w:ascii="Palatino Linotype" w:eastAsia="Calibri" w:hAnsi="Palatino Linotype"/>
          <w:lang w:eastAsia="es-MX"/>
        </w:rPr>
        <w:t>,</w:t>
      </w:r>
      <w:r w:rsidR="00103CD5" w:rsidRPr="008C2331">
        <w:rPr>
          <w:rFonts w:ascii="Palatino Linotype" w:eastAsia="Calibri" w:hAnsi="Palatino Linotype"/>
          <w:lang w:eastAsia="es-MX"/>
        </w:rPr>
        <w:t xml:space="preserve"> </w:t>
      </w:r>
      <w:r w:rsidR="00211C11" w:rsidRPr="008C2331">
        <w:rPr>
          <w:rFonts w:ascii="Palatino Linotype" w:hAnsi="Palatino Linotype"/>
          <w:color w:val="000000"/>
        </w:rPr>
        <w:t xml:space="preserve">debemos destacar que, en dicho señalamiento,  se observa en primer lugar que la información fue formulada a través de planteamientos en donde </w:t>
      </w:r>
      <w:r w:rsidR="00211C11" w:rsidRPr="008C2331">
        <w:rPr>
          <w:rFonts w:ascii="Palatino Linotype" w:hAnsi="Palatino Linotype" w:cs="Arial"/>
          <w:bCs/>
          <w:iCs/>
          <w:color w:val="222222"/>
        </w:rPr>
        <w:t>no se identifica un documento en específico</w:t>
      </w:r>
      <w:r w:rsidR="00211C11" w:rsidRPr="008C2331">
        <w:rPr>
          <w:rFonts w:ascii="Palatino Linotype" w:hAnsi="Palatino Linotype"/>
          <w:color w:val="000000"/>
        </w:rPr>
        <w:t xml:space="preserve">, en segundo lugar, se aprecia que en la misma se vierten manifestaciones subjetivas que no pueden ser atendidas mediante el Derecho de Acceso a la Información, </w:t>
      </w:r>
      <w:r w:rsidR="00211C11" w:rsidRPr="008C2331">
        <w:rPr>
          <w:rFonts w:ascii="Palatino Linotype" w:hAnsi="Palatino Linotype" w:cs="Arial"/>
        </w:rPr>
        <w:t xml:space="preserve">es decir, </w:t>
      </w:r>
      <w:r w:rsidR="00211C11" w:rsidRPr="008C2331">
        <w:rPr>
          <w:rFonts w:ascii="Palatino Linotype" w:hAnsi="Palatino Linotype"/>
        </w:rPr>
        <w:t xml:space="preserve">no existe materia de derecho de acceso a la información sobre la que el </w:t>
      </w:r>
      <w:r w:rsidR="00211C11" w:rsidRPr="008C2331">
        <w:rPr>
          <w:rFonts w:ascii="Palatino Linotype" w:hAnsi="Palatino Linotype"/>
          <w:b/>
          <w:bCs/>
        </w:rPr>
        <w:t>Sujeto Obligado</w:t>
      </w:r>
      <w:r w:rsidR="00211C11" w:rsidRPr="008C2331">
        <w:rPr>
          <w:rFonts w:ascii="Palatino Linotype" w:hAnsi="Palatino Linotype"/>
        </w:rPr>
        <w:t xml:space="preserve"> pueda entregar información alguna, lo que supone que el Sujeto obligado realice un pronunciamiento en sentido afirmativo y/o negativo, respecto de un procedimiento en específico el cual se encuentra establecido en la normatividad aplicable.</w:t>
      </w:r>
    </w:p>
    <w:p w14:paraId="705C9C3D" w14:textId="453C309E" w:rsidR="00A56017" w:rsidRPr="008C2331" w:rsidRDefault="00A56017" w:rsidP="00211C11">
      <w:pPr>
        <w:spacing w:line="360" w:lineRule="auto"/>
        <w:jc w:val="both"/>
        <w:rPr>
          <w:rFonts w:ascii="Palatino Linotype" w:hAnsi="Palatino Linotype" w:cs="Arial"/>
        </w:rPr>
      </w:pPr>
    </w:p>
    <w:p w14:paraId="556A7773" w14:textId="26DA4527" w:rsidR="00211C11" w:rsidRPr="008C2331" w:rsidRDefault="00211C11" w:rsidP="00211C11">
      <w:pPr>
        <w:pStyle w:val="Prrafodelista"/>
        <w:autoSpaceDE w:val="0"/>
        <w:autoSpaceDN w:val="0"/>
        <w:adjustRightInd w:val="0"/>
        <w:spacing w:line="360" w:lineRule="auto"/>
        <w:ind w:left="0"/>
        <w:contextualSpacing/>
        <w:jc w:val="both"/>
        <w:rPr>
          <w:rFonts w:ascii="Palatino Linotype" w:hAnsi="Palatino Linotype"/>
        </w:rPr>
      </w:pPr>
      <w:r w:rsidRPr="008C2331">
        <w:rPr>
          <w:rFonts w:ascii="Palatino Linotype" w:hAnsi="Palatino Linotype"/>
        </w:rPr>
        <w:t xml:space="preserve">Bajo éste tenor cabe aclarar que cuando los planteamientos que formulen los particulares se pueda colmar con la entrega de </w:t>
      </w:r>
      <w:r w:rsidRPr="008C2331">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8C2331">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1E9BBD64" w14:textId="57BD5F19" w:rsidR="00211C11" w:rsidRPr="008C2331" w:rsidRDefault="00211C11" w:rsidP="00211C11">
      <w:pPr>
        <w:pStyle w:val="Prrafodelista"/>
        <w:autoSpaceDE w:val="0"/>
        <w:autoSpaceDN w:val="0"/>
        <w:adjustRightInd w:val="0"/>
        <w:spacing w:line="360" w:lineRule="auto"/>
        <w:ind w:left="0"/>
        <w:contextualSpacing/>
        <w:jc w:val="both"/>
        <w:rPr>
          <w:rFonts w:ascii="Palatino Linotype" w:hAnsi="Palatino Linotype"/>
        </w:rPr>
      </w:pPr>
    </w:p>
    <w:p w14:paraId="6DFF9632" w14:textId="77777777" w:rsidR="00211C11" w:rsidRPr="008C2331" w:rsidRDefault="00211C11" w:rsidP="006B6C45">
      <w:pPr>
        <w:autoSpaceDE w:val="0"/>
        <w:autoSpaceDN w:val="0"/>
        <w:adjustRightInd w:val="0"/>
        <w:spacing w:line="360" w:lineRule="auto"/>
        <w:jc w:val="both"/>
        <w:rPr>
          <w:rFonts w:ascii="Palatino Linotype" w:hAnsi="Palatino Linotype" w:cs="Arial"/>
        </w:rPr>
      </w:pPr>
      <w:r w:rsidRPr="008C2331">
        <w:rPr>
          <w:rFonts w:ascii="Palatino Linotype" w:hAnsi="Palatino Linotype" w:cs="Arial"/>
        </w:rPr>
        <w:lastRenderedPageBreak/>
        <w:t xml:space="preserve">De lo anterior, este Resolutor en aras de tutelar el derecho de acceso a la información de los particulares, tiene la obligación de apegarse en todo momento a lo que dispone la Ley de Transparencia y Acceso a la Información Pública del Estado de México y Municipios garantizando los principios de imparcialidad y legalidad en el procedimiento de impugnación y resolución del recurso planteado, por lo que bajo tal guisa </w:t>
      </w:r>
      <w:r w:rsidRPr="008C2331">
        <w:rPr>
          <w:rFonts w:ascii="Palatino Linotype" w:hAnsi="Palatino Linotype" w:cs="Arial"/>
          <w:b/>
          <w:u w:val="single"/>
        </w:rPr>
        <w:t>es menester precisar que la naturaleza del derecho de acceso a la información impide que se dé contestación a requerimientos que conllevan al pronunciamiento específico de interrogantes sobre variados temas, se brinde una asesoría legal o se requiera una consulta específica mediante el SAIMEX</w:t>
      </w:r>
      <w:r w:rsidRPr="008C2331">
        <w:rPr>
          <w:rFonts w:ascii="Palatino Linotype" w:hAnsi="Palatino Linotype" w:cs="Arial"/>
        </w:rPr>
        <w:t xml:space="preserve">, resultando inconcuso que su solicitud de información es improcedente porque el requerimiento consiste en un pronunciamiento sobre cuestionamientos derivados de juicios subjetivos por parte del </w:t>
      </w:r>
      <w:r w:rsidRPr="008C2331">
        <w:rPr>
          <w:rFonts w:ascii="Palatino Linotype" w:hAnsi="Palatino Linotype" w:cs="Arial"/>
          <w:b/>
        </w:rPr>
        <w:t>Recurrente</w:t>
      </w:r>
      <w:r w:rsidRPr="008C2331">
        <w:rPr>
          <w:rFonts w:ascii="Palatino Linotype" w:hAnsi="Palatino Linotype" w:cs="Arial"/>
        </w:rPr>
        <w:t xml:space="preserve">, sin que se requiriera específicamente un documento al cual deseara acceder que permitiera al </w:t>
      </w:r>
      <w:r w:rsidRPr="008C2331">
        <w:rPr>
          <w:rFonts w:ascii="Palatino Linotype" w:hAnsi="Palatino Linotype" w:cs="Arial"/>
          <w:b/>
        </w:rPr>
        <w:t>Sujeto Obligado</w:t>
      </w:r>
      <w:r w:rsidRPr="008C2331">
        <w:rPr>
          <w:rFonts w:ascii="Palatino Linotype" w:hAnsi="Palatino Linotype" w:cs="Arial"/>
        </w:rPr>
        <w:t xml:space="preserve"> localizarlo y en su caso ponerlo a su disposición.</w:t>
      </w:r>
    </w:p>
    <w:p w14:paraId="16F61DA6" w14:textId="77777777" w:rsidR="00211C11" w:rsidRPr="008C2331" w:rsidRDefault="00211C11" w:rsidP="006B6C45">
      <w:pPr>
        <w:pStyle w:val="Prrafodelista"/>
        <w:autoSpaceDE w:val="0"/>
        <w:autoSpaceDN w:val="0"/>
        <w:adjustRightInd w:val="0"/>
        <w:spacing w:line="360" w:lineRule="auto"/>
        <w:ind w:left="0"/>
        <w:contextualSpacing/>
        <w:jc w:val="both"/>
        <w:rPr>
          <w:rFonts w:ascii="Palatino Linotype" w:hAnsi="Palatino Linotype" w:cs="Arial"/>
          <w:lang w:val="es-MX"/>
        </w:rPr>
      </w:pPr>
    </w:p>
    <w:p w14:paraId="4D8EE593" w14:textId="4EEA21DD" w:rsidR="00A56017" w:rsidRPr="008C2331" w:rsidRDefault="006B6C45" w:rsidP="006B6C45">
      <w:pPr>
        <w:spacing w:line="360" w:lineRule="auto"/>
        <w:ind w:right="51"/>
        <w:jc w:val="both"/>
        <w:rPr>
          <w:rFonts w:ascii="Palatino Linotype" w:eastAsia="Calibri" w:hAnsi="Palatino Linotype" w:cs="Arial"/>
        </w:rPr>
      </w:pPr>
      <w:r w:rsidRPr="008C2331">
        <w:rPr>
          <w:rFonts w:ascii="Palatino Linotype" w:eastAsia="Calibri" w:hAnsi="Palatino Linotype" w:cs="Arial"/>
        </w:rPr>
        <w:t>En ese sentido, al no constituirse dicho cuestionamiento como materia del derecho de acceso a la información, se considera que el Sujeto Obligado no está constreñido a emitir una respuesta al mismo, por lo que se estima infundado el motivo de inconformidad del Recurrente.</w:t>
      </w:r>
    </w:p>
    <w:p w14:paraId="7AF436F8" w14:textId="77777777" w:rsidR="008F7DDA" w:rsidRPr="008C2331" w:rsidRDefault="008F7DDA" w:rsidP="006B6C45">
      <w:pPr>
        <w:spacing w:line="360" w:lineRule="auto"/>
        <w:ind w:right="51"/>
        <w:jc w:val="both"/>
        <w:rPr>
          <w:rFonts w:ascii="Palatino Linotype" w:eastAsia="Calibri" w:hAnsi="Palatino Linotype" w:cs="Arial"/>
        </w:rPr>
      </w:pPr>
    </w:p>
    <w:p w14:paraId="0D3411B9" w14:textId="33616539" w:rsidR="006B6C45" w:rsidRPr="008C2331" w:rsidRDefault="006F4FFB" w:rsidP="00FF0F0F">
      <w:pPr>
        <w:spacing w:line="360" w:lineRule="auto"/>
        <w:jc w:val="both"/>
        <w:rPr>
          <w:rFonts w:ascii="Palatino Linotype" w:eastAsia="Calibri" w:hAnsi="Palatino Linotype" w:cs="Arial"/>
        </w:rPr>
      </w:pPr>
      <w:r w:rsidRPr="008C2331">
        <w:rPr>
          <w:rFonts w:ascii="Palatino Linotype" w:hAnsi="Palatino Linotype" w:cs="Arial"/>
        </w:rPr>
        <w:t>Finalmente</w:t>
      </w:r>
      <w:r w:rsidR="002D310B" w:rsidRPr="008C2331">
        <w:rPr>
          <w:rFonts w:ascii="Palatino Linotype" w:hAnsi="Palatino Linotype" w:cs="Arial"/>
        </w:rPr>
        <w:t>, respecto de</w:t>
      </w:r>
      <w:r w:rsidR="001E286C" w:rsidRPr="008C2331">
        <w:rPr>
          <w:rFonts w:ascii="Palatino Linotype" w:hAnsi="Palatino Linotype" w:cs="Arial"/>
        </w:rPr>
        <w:t>l punto</w:t>
      </w:r>
      <w:r w:rsidR="002D310B" w:rsidRPr="008C2331">
        <w:rPr>
          <w:rFonts w:ascii="Palatino Linotype" w:hAnsi="Palatino Linotype" w:cs="Arial"/>
        </w:rPr>
        <w:t xml:space="preserve"> </w:t>
      </w:r>
      <w:r w:rsidR="00C40720" w:rsidRPr="008C2331">
        <w:rPr>
          <w:rFonts w:ascii="Palatino Linotype" w:hAnsi="Palatino Linotype" w:cs="Arial"/>
          <w:b/>
          <w:bCs/>
        </w:rPr>
        <w:t>2</w:t>
      </w:r>
      <w:r w:rsidR="002D310B" w:rsidRPr="008C2331">
        <w:rPr>
          <w:rFonts w:ascii="Palatino Linotype" w:hAnsi="Palatino Linotype" w:cs="Arial"/>
        </w:rPr>
        <w:t xml:space="preserve"> de la solicitud de acceso a la información</w:t>
      </w:r>
      <w:r w:rsidR="00993A72" w:rsidRPr="008C2331">
        <w:rPr>
          <w:rFonts w:ascii="Palatino Linotype" w:hAnsi="Palatino Linotype" w:cs="Arial"/>
        </w:rPr>
        <w:t xml:space="preserve">, que corresponde a la entrega </w:t>
      </w:r>
      <w:r w:rsidR="00C40720" w:rsidRPr="008C2331">
        <w:rPr>
          <w:rFonts w:ascii="Palatino Linotype" w:hAnsi="Palatino Linotype" w:cs="Arial"/>
        </w:rPr>
        <w:t>del plano arquitectónico</w:t>
      </w:r>
      <w:r w:rsidR="006B6C45" w:rsidRPr="008C2331">
        <w:rPr>
          <w:rFonts w:ascii="Palatino Linotype" w:hAnsi="Palatino Linotype" w:cs="Arial"/>
        </w:rPr>
        <w:t xml:space="preserve"> de </w:t>
      </w:r>
      <w:r w:rsidR="00C40720" w:rsidRPr="008C2331">
        <w:rPr>
          <w:rFonts w:ascii="Palatino Linotype" w:hAnsi="Palatino Linotype" w:cs="Arial"/>
        </w:rPr>
        <w:t>la obra pública denominada “CONSTRUCCIÓN DE LA BIBLIOTECA EN LA DELEGACIÓN SAN ANTONIO” referida en la solicitud de información 00092/XONACAT/IP/2023</w:t>
      </w:r>
      <w:r w:rsidR="006B6C45" w:rsidRPr="008C2331">
        <w:rPr>
          <w:rFonts w:ascii="Palatino Linotype" w:hAnsi="Palatino Linotype" w:cs="Arial"/>
        </w:rPr>
        <w:t xml:space="preserve">, </w:t>
      </w:r>
      <w:r w:rsidR="006B6C45" w:rsidRPr="008C2331">
        <w:rPr>
          <w:rFonts w:ascii="Palatino Linotype" w:eastAsia="Calibri" w:hAnsi="Palatino Linotype"/>
          <w:lang w:eastAsia="es-MX"/>
        </w:rPr>
        <w:t xml:space="preserve">debemos destacar </w:t>
      </w:r>
      <w:r w:rsidR="006B6C45" w:rsidRPr="008C2331">
        <w:rPr>
          <w:rFonts w:ascii="Palatino Linotype" w:eastAsia="Calibri" w:hAnsi="Palatino Linotype"/>
          <w:lang w:eastAsia="es-MX"/>
        </w:rPr>
        <w:lastRenderedPageBreak/>
        <w:t>que el Sujeto Obligado</w:t>
      </w:r>
      <w:r w:rsidR="00C40720" w:rsidRPr="008C2331">
        <w:rPr>
          <w:rFonts w:ascii="Palatino Linotype" w:eastAsia="Calibri" w:hAnsi="Palatino Linotype" w:cs="Arial"/>
        </w:rPr>
        <w:t>, entregó información que no corresponde con lo solicitado, ya que únicamente fueron proporcionados</w:t>
      </w:r>
      <w:r w:rsidR="00C40720" w:rsidRPr="008C2331">
        <w:t xml:space="preserve"> </w:t>
      </w:r>
      <w:r w:rsidR="00C40720" w:rsidRPr="008C2331">
        <w:rPr>
          <w:rFonts w:ascii="Palatino Linotype" w:eastAsia="Calibri" w:hAnsi="Palatino Linotype" w:cs="Arial"/>
        </w:rPr>
        <w:t>cinco pliegos denominados A2/4, A/34, A4/4 y E 1 del plano de la obra “CONSTRUCCIÓN DE LA BIBLIOTECA EN LA DELEGACIÓN SAN ANTONIO”, que a modo de ejemplificar, se inserta</w:t>
      </w:r>
      <w:r w:rsidR="00161C48" w:rsidRPr="008C2331">
        <w:rPr>
          <w:rFonts w:ascii="Palatino Linotype" w:eastAsia="Calibri" w:hAnsi="Palatino Linotype" w:cs="Arial"/>
        </w:rPr>
        <w:t xml:space="preserve"> el extracto </w:t>
      </w:r>
      <w:r w:rsidR="00C40720" w:rsidRPr="008C2331">
        <w:rPr>
          <w:rFonts w:ascii="Palatino Linotype" w:eastAsia="Calibri" w:hAnsi="Palatino Linotype" w:cs="Arial"/>
        </w:rPr>
        <w:t xml:space="preserve"> </w:t>
      </w:r>
      <w:r w:rsidR="00161C48" w:rsidRPr="008C2331">
        <w:rPr>
          <w:rFonts w:ascii="Palatino Linotype" w:eastAsia="Calibri" w:hAnsi="Palatino Linotype" w:cs="Arial"/>
        </w:rPr>
        <w:t xml:space="preserve">de </w:t>
      </w:r>
      <w:r w:rsidR="00C40720" w:rsidRPr="008C2331">
        <w:rPr>
          <w:rFonts w:ascii="Palatino Linotype" w:eastAsia="Calibri" w:hAnsi="Palatino Linotype" w:cs="Arial"/>
        </w:rPr>
        <w:t>uno de ellos a continuación:</w:t>
      </w:r>
    </w:p>
    <w:p w14:paraId="2F1EF68B" w14:textId="4835B667" w:rsidR="00161C48" w:rsidRPr="008C2331" w:rsidRDefault="00161C48" w:rsidP="00161C48">
      <w:pPr>
        <w:spacing w:line="360" w:lineRule="auto"/>
        <w:jc w:val="center"/>
        <w:rPr>
          <w:rFonts w:ascii="Palatino Linotype" w:eastAsia="Calibri" w:hAnsi="Palatino Linotype" w:cs="Arial"/>
        </w:rPr>
      </w:pPr>
      <w:r w:rsidRPr="008C2331">
        <w:rPr>
          <w:rFonts w:ascii="Palatino Linotype" w:eastAsia="Calibri" w:hAnsi="Palatino Linotype" w:cs="Arial"/>
          <w:noProof/>
          <w:lang w:val="es-MX" w:eastAsia="es-MX"/>
        </w:rPr>
        <w:drawing>
          <wp:inline distT="0" distB="0" distL="0" distR="0" wp14:anchorId="4FA36289" wp14:editId="00412442">
            <wp:extent cx="4744461" cy="5413248"/>
            <wp:effectExtent l="0" t="0" r="0" b="0"/>
            <wp:docPr id="5130398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39826" name=""/>
                    <pic:cNvPicPr/>
                  </pic:nvPicPr>
                  <pic:blipFill>
                    <a:blip r:embed="rId10"/>
                    <a:stretch>
                      <a:fillRect/>
                    </a:stretch>
                  </pic:blipFill>
                  <pic:spPr>
                    <a:xfrm>
                      <a:off x="0" y="0"/>
                      <a:ext cx="4751254" cy="5420999"/>
                    </a:xfrm>
                    <a:prstGeom prst="rect">
                      <a:avLst/>
                    </a:prstGeom>
                  </pic:spPr>
                </pic:pic>
              </a:graphicData>
            </a:graphic>
          </wp:inline>
        </w:drawing>
      </w:r>
    </w:p>
    <w:p w14:paraId="06AAA105" w14:textId="77777777" w:rsidR="00FF0F0F" w:rsidRPr="008C2331" w:rsidRDefault="00FF0F0F" w:rsidP="00FF0F0F">
      <w:pPr>
        <w:spacing w:line="360" w:lineRule="auto"/>
        <w:jc w:val="both"/>
        <w:rPr>
          <w:rFonts w:ascii="Palatino Linotype" w:eastAsia="Calibri" w:hAnsi="Palatino Linotype" w:cs="Arial"/>
        </w:rPr>
      </w:pPr>
    </w:p>
    <w:p w14:paraId="36BD4512" w14:textId="193D7DBF" w:rsidR="00161C48" w:rsidRPr="008C2331" w:rsidRDefault="00161C48" w:rsidP="00FF0F0F">
      <w:pPr>
        <w:spacing w:line="360" w:lineRule="auto"/>
        <w:jc w:val="both"/>
        <w:rPr>
          <w:rFonts w:ascii="Palatino Linotype" w:eastAsia="Calibri" w:hAnsi="Palatino Linotype" w:cs="Arial"/>
        </w:rPr>
      </w:pPr>
      <w:r w:rsidRPr="008C2331">
        <w:rPr>
          <w:rFonts w:ascii="Palatino Linotype" w:eastAsia="Calibri" w:hAnsi="Palatino Linotype" w:cs="Arial"/>
        </w:rPr>
        <w:lastRenderedPageBreak/>
        <w:t xml:space="preserve">Como se puede observar de la imagen referida con anterioridad, dichos documentos remitidos por el Sujeto Obligado, no corresponden al plano arquitectónico de la obra referida por el particular, sino que corresponden a pliegos de planos de la obra señalada, aunado a ello se puede advertir que, en dichos documentos, se encuentra la leyenda “Consultar el plano arquitectónico para localizar las cadena, muros y niveles” </w:t>
      </w:r>
    </w:p>
    <w:p w14:paraId="5EBFA8ED" w14:textId="77777777" w:rsidR="00161C48" w:rsidRPr="008C2331" w:rsidRDefault="00161C48" w:rsidP="00FF0F0F">
      <w:pPr>
        <w:spacing w:line="360" w:lineRule="auto"/>
        <w:jc w:val="both"/>
        <w:rPr>
          <w:rFonts w:ascii="Palatino Linotype" w:eastAsia="Calibri" w:hAnsi="Palatino Linotype" w:cs="Arial"/>
        </w:rPr>
      </w:pPr>
    </w:p>
    <w:p w14:paraId="219895B7" w14:textId="5295FEA8" w:rsidR="006B6C45" w:rsidRPr="008C2331" w:rsidRDefault="006B6C45" w:rsidP="00FF0F0F">
      <w:pPr>
        <w:spacing w:line="360" w:lineRule="auto"/>
        <w:jc w:val="both"/>
        <w:rPr>
          <w:rFonts w:ascii="Palatino Linotype" w:hAnsi="Palatino Linotype" w:cs="Arial"/>
          <w:bCs/>
        </w:rPr>
      </w:pPr>
      <w:r w:rsidRPr="008C2331">
        <w:rPr>
          <w:rFonts w:ascii="Palatino Linotype" w:eastAsia="Calibri" w:hAnsi="Palatino Linotype" w:cs="Arial"/>
        </w:rPr>
        <w:t xml:space="preserve">En virtud de lo anterior, ante la </w:t>
      </w:r>
      <w:r w:rsidR="00161C48" w:rsidRPr="008C2331">
        <w:rPr>
          <w:rFonts w:ascii="Palatino Linotype" w:eastAsia="Calibri" w:hAnsi="Palatino Linotype" w:cs="Arial"/>
        </w:rPr>
        <w:t>omisión</w:t>
      </w:r>
      <w:r w:rsidRPr="008C2331">
        <w:rPr>
          <w:rFonts w:ascii="Palatino Linotype" w:eastAsia="Calibri" w:hAnsi="Palatino Linotype" w:cs="Arial"/>
        </w:rPr>
        <w:t xml:space="preserve"> del Sujeto Obligado de proporcionar la información requerida,</w:t>
      </w:r>
      <w:r w:rsidRPr="008C2331">
        <w:rPr>
          <w:rFonts w:ascii="Palatino Linotype" w:hAnsi="Palatino Linotype" w:cs="Arial"/>
        </w:rPr>
        <w:t xml:space="preserve"> es preciso señalar </w:t>
      </w:r>
      <w:r w:rsidR="00FF0F0F" w:rsidRPr="008C2331">
        <w:rPr>
          <w:rFonts w:ascii="Palatino Linotype" w:hAnsi="Palatino Linotype" w:cs="Arial"/>
        </w:rPr>
        <w:t>el contenido d</w:t>
      </w:r>
      <w:r w:rsidR="00161C48" w:rsidRPr="008C2331">
        <w:rPr>
          <w:rFonts w:ascii="Palatino Linotype" w:hAnsi="Palatino Linotype" w:cs="Arial"/>
        </w:rPr>
        <w:t>el Bando Municipal de Xonacatlán 2023</w:t>
      </w:r>
      <w:r w:rsidRPr="008C2331">
        <w:rPr>
          <w:rFonts w:ascii="Palatino Linotype" w:hAnsi="Palatino Linotype" w:cs="Arial"/>
          <w:bCs/>
        </w:rPr>
        <w:t xml:space="preserve">, </w:t>
      </w:r>
      <w:r w:rsidR="00161C48" w:rsidRPr="008C2331">
        <w:rPr>
          <w:rFonts w:ascii="Palatino Linotype" w:hAnsi="Palatino Linotype" w:cs="Arial"/>
          <w:bCs/>
        </w:rPr>
        <w:t xml:space="preserve">que en su artículo 113 </w:t>
      </w:r>
      <w:r w:rsidRPr="008C2331">
        <w:rPr>
          <w:rFonts w:ascii="Palatino Linotype" w:hAnsi="Palatino Linotype" w:cs="Arial"/>
          <w:bCs/>
        </w:rPr>
        <w:t>prevé</w:t>
      </w:r>
      <w:r w:rsidR="00161C48" w:rsidRPr="008C2331">
        <w:rPr>
          <w:rFonts w:ascii="Palatino Linotype" w:hAnsi="Palatino Linotype" w:cs="Arial"/>
          <w:bCs/>
        </w:rPr>
        <w:t xml:space="preserve"> lo siguiente</w:t>
      </w:r>
      <w:r w:rsidRPr="008C2331">
        <w:rPr>
          <w:rFonts w:ascii="Palatino Linotype" w:hAnsi="Palatino Linotype" w:cs="Arial"/>
          <w:bCs/>
        </w:rPr>
        <w:t xml:space="preserve">: </w:t>
      </w:r>
    </w:p>
    <w:p w14:paraId="75B44719" w14:textId="77777777" w:rsidR="006B6C45" w:rsidRPr="008C2331" w:rsidRDefault="006B6C45" w:rsidP="006B6C45">
      <w:pPr>
        <w:spacing w:line="360" w:lineRule="auto"/>
        <w:jc w:val="both"/>
        <w:rPr>
          <w:rFonts w:ascii="Palatino Linotype" w:eastAsia="Calibri" w:hAnsi="Palatino Linotype" w:cs="Arial"/>
          <w:bCs/>
        </w:rPr>
      </w:pPr>
    </w:p>
    <w:p w14:paraId="73CA2ACA" w14:textId="77777777" w:rsidR="00161C48" w:rsidRPr="008C2331" w:rsidRDefault="006B6C45" w:rsidP="00161C48">
      <w:pPr>
        <w:ind w:left="567" w:right="616"/>
        <w:jc w:val="both"/>
        <w:rPr>
          <w:rFonts w:ascii="Palatino Linotype" w:hAnsi="Palatino Linotype" w:cs="Arial"/>
          <w:i/>
        </w:rPr>
      </w:pPr>
      <w:r w:rsidRPr="008C2331">
        <w:rPr>
          <w:rFonts w:ascii="Palatino Linotype" w:hAnsi="Palatino Linotype" w:cs="Arial"/>
          <w:b/>
          <w:bCs/>
          <w:i/>
        </w:rPr>
        <w:t>“</w:t>
      </w:r>
      <w:r w:rsidR="00161C48" w:rsidRPr="008C2331">
        <w:rPr>
          <w:rFonts w:ascii="Palatino Linotype" w:hAnsi="Palatino Linotype" w:cs="Arial"/>
          <w:b/>
          <w:bCs/>
          <w:i/>
        </w:rPr>
        <w:t>Artículo 113.- Requisitos para la expedición de la licencia de construcción</w:t>
      </w:r>
      <w:r w:rsidR="00161C48" w:rsidRPr="008C2331">
        <w:rPr>
          <w:rFonts w:ascii="Palatino Linotype" w:hAnsi="Palatino Linotype" w:cs="Arial"/>
          <w:i/>
        </w:rPr>
        <w:t xml:space="preserve">. </w:t>
      </w:r>
    </w:p>
    <w:p w14:paraId="656387FF" w14:textId="77777777" w:rsidR="00161C48" w:rsidRPr="008C2331" w:rsidRDefault="00161C48" w:rsidP="00161C48">
      <w:pPr>
        <w:ind w:left="567" w:right="616"/>
        <w:jc w:val="both"/>
        <w:rPr>
          <w:rFonts w:ascii="Palatino Linotype" w:hAnsi="Palatino Linotype" w:cs="Arial"/>
          <w:i/>
        </w:rPr>
      </w:pPr>
    </w:p>
    <w:p w14:paraId="610F7B27" w14:textId="77777777" w:rsidR="00161C48" w:rsidRPr="008C2331" w:rsidRDefault="00161C48" w:rsidP="00161C48">
      <w:pPr>
        <w:ind w:left="567" w:right="616"/>
        <w:jc w:val="both"/>
        <w:rPr>
          <w:rFonts w:ascii="Palatino Linotype" w:hAnsi="Palatino Linotype" w:cs="Arial"/>
          <w:i/>
        </w:rPr>
      </w:pPr>
      <w:r w:rsidRPr="008C2331">
        <w:rPr>
          <w:rFonts w:ascii="Palatino Linotype" w:hAnsi="Palatino Linotype" w:cs="Arial"/>
          <w:i/>
        </w:rPr>
        <w:t xml:space="preserve">I. Solicitud de Licencia de construcción. </w:t>
      </w:r>
    </w:p>
    <w:p w14:paraId="6B0AB6B3" w14:textId="77777777" w:rsidR="00161C48" w:rsidRPr="008C2331" w:rsidRDefault="00161C48" w:rsidP="00161C48">
      <w:pPr>
        <w:ind w:left="567" w:right="616"/>
        <w:jc w:val="both"/>
        <w:rPr>
          <w:rFonts w:ascii="Palatino Linotype" w:hAnsi="Palatino Linotype" w:cs="Arial"/>
          <w:i/>
        </w:rPr>
      </w:pPr>
      <w:r w:rsidRPr="008C2331">
        <w:rPr>
          <w:rFonts w:ascii="Palatino Linotype" w:hAnsi="Palatino Linotype" w:cs="Arial"/>
          <w:i/>
        </w:rPr>
        <w:t xml:space="preserve">II. Documento que acredite la personalidad del solicitante. </w:t>
      </w:r>
    </w:p>
    <w:p w14:paraId="1E980257" w14:textId="77777777" w:rsidR="00161C48" w:rsidRPr="008C2331" w:rsidRDefault="00161C48" w:rsidP="00161C48">
      <w:pPr>
        <w:ind w:left="567" w:right="616"/>
        <w:jc w:val="both"/>
        <w:rPr>
          <w:rFonts w:ascii="Palatino Linotype" w:hAnsi="Palatino Linotype" w:cs="Arial"/>
          <w:i/>
        </w:rPr>
      </w:pPr>
      <w:r w:rsidRPr="008C2331">
        <w:rPr>
          <w:rFonts w:ascii="Palatino Linotype" w:hAnsi="Palatino Linotype" w:cs="Arial"/>
          <w:i/>
        </w:rPr>
        <w:t xml:space="preserve">III. Documento que acredite la propiedad o la posesión en concepto de propietario del inmueble. </w:t>
      </w:r>
    </w:p>
    <w:p w14:paraId="03D50096" w14:textId="77777777" w:rsidR="00161C48" w:rsidRPr="008C2331" w:rsidRDefault="00161C48" w:rsidP="00161C48">
      <w:pPr>
        <w:ind w:left="567" w:right="616"/>
        <w:jc w:val="both"/>
        <w:rPr>
          <w:rFonts w:ascii="Palatino Linotype" w:hAnsi="Palatino Linotype" w:cs="Arial"/>
          <w:i/>
        </w:rPr>
      </w:pPr>
      <w:r w:rsidRPr="008C2331">
        <w:rPr>
          <w:rFonts w:ascii="Palatino Linotype" w:hAnsi="Palatino Linotype" w:cs="Arial"/>
          <w:i/>
        </w:rPr>
        <w:t xml:space="preserve">IV. Recibo de pago de impuesto predial al corriente. </w:t>
      </w:r>
    </w:p>
    <w:p w14:paraId="7473E2C9" w14:textId="77777777" w:rsidR="00161C48" w:rsidRPr="008C2331" w:rsidRDefault="00161C48" w:rsidP="00161C48">
      <w:pPr>
        <w:ind w:left="567" w:right="616"/>
        <w:jc w:val="both"/>
        <w:rPr>
          <w:rFonts w:ascii="Palatino Linotype" w:hAnsi="Palatino Linotype" w:cs="Arial"/>
          <w:i/>
        </w:rPr>
      </w:pPr>
      <w:r w:rsidRPr="008C2331">
        <w:rPr>
          <w:rFonts w:ascii="Palatino Linotype" w:hAnsi="Palatino Linotype" w:cs="Arial"/>
          <w:i/>
        </w:rPr>
        <w:t xml:space="preserve">V. Tratándose de construcciones mayores de sesenta metros cuadrados o con claros mayores de cuatro metros, la solicitud de la licencia de construcción y los planos respectivos deberán contener la firma del director responsable de la obra. </w:t>
      </w:r>
    </w:p>
    <w:p w14:paraId="7B836DA0" w14:textId="77777777" w:rsidR="00161C48" w:rsidRPr="008C2331" w:rsidRDefault="00161C48" w:rsidP="00161C48">
      <w:pPr>
        <w:ind w:left="567" w:right="616"/>
        <w:jc w:val="both"/>
        <w:rPr>
          <w:rFonts w:ascii="Palatino Linotype" w:hAnsi="Palatino Linotype" w:cs="Arial"/>
          <w:i/>
        </w:rPr>
      </w:pPr>
      <w:r w:rsidRPr="008C2331">
        <w:rPr>
          <w:rFonts w:ascii="Palatino Linotype" w:hAnsi="Palatino Linotype" w:cs="Arial"/>
          <w:i/>
        </w:rPr>
        <w:t xml:space="preserve">VI. Licencia de uso de suelo. </w:t>
      </w:r>
    </w:p>
    <w:p w14:paraId="4892F7BE" w14:textId="77777777" w:rsidR="00161C48" w:rsidRPr="008C2331" w:rsidRDefault="00161C48" w:rsidP="00161C48">
      <w:pPr>
        <w:ind w:left="567" w:right="616"/>
        <w:jc w:val="both"/>
        <w:rPr>
          <w:rFonts w:ascii="Palatino Linotype" w:hAnsi="Palatino Linotype" w:cs="Arial"/>
          <w:i/>
        </w:rPr>
      </w:pPr>
      <w:r w:rsidRPr="008C2331">
        <w:rPr>
          <w:rFonts w:ascii="Palatino Linotype" w:hAnsi="Palatino Linotype" w:cs="Arial"/>
          <w:i/>
        </w:rPr>
        <w:t xml:space="preserve">VII. Constancia de alineamiento y número oficial para obra nueva. </w:t>
      </w:r>
    </w:p>
    <w:p w14:paraId="7D8D9D8E" w14:textId="7C118E74" w:rsidR="006B6C45" w:rsidRPr="008C2331" w:rsidRDefault="00161C48" w:rsidP="00161C48">
      <w:pPr>
        <w:ind w:left="567" w:right="616"/>
        <w:jc w:val="both"/>
        <w:rPr>
          <w:rFonts w:ascii="Palatino Linotype" w:eastAsia="Calibri" w:hAnsi="Palatino Linotype" w:cs="Arial"/>
          <w:i/>
        </w:rPr>
      </w:pPr>
      <w:r w:rsidRPr="008C2331">
        <w:rPr>
          <w:rFonts w:ascii="Palatino Linotype" w:hAnsi="Palatino Linotype" w:cs="Arial"/>
          <w:i/>
        </w:rPr>
        <w:t xml:space="preserve">VIII. </w:t>
      </w:r>
      <w:r w:rsidRPr="008C2331">
        <w:rPr>
          <w:rFonts w:ascii="Palatino Linotype" w:hAnsi="Palatino Linotype" w:cs="Arial"/>
          <w:b/>
          <w:bCs/>
          <w:i/>
          <w:u w:val="single"/>
        </w:rPr>
        <w:t>Planos arquitectónicos, estructurales y de instalaciones del proyecto, firmados por el director responsables de obra y/o corresponsable de la obra</w:t>
      </w:r>
      <w:r w:rsidRPr="008C2331">
        <w:rPr>
          <w:rFonts w:ascii="Palatino Linotype" w:hAnsi="Palatino Linotype" w:cs="Arial"/>
          <w:i/>
        </w:rPr>
        <w:t>.</w:t>
      </w:r>
    </w:p>
    <w:p w14:paraId="3CE25D3A" w14:textId="77777777" w:rsidR="006B6C45" w:rsidRPr="008C2331" w:rsidRDefault="006B6C45" w:rsidP="006B6C45">
      <w:pPr>
        <w:spacing w:line="360" w:lineRule="auto"/>
        <w:jc w:val="both"/>
        <w:rPr>
          <w:rFonts w:ascii="Palatino Linotype" w:eastAsia="Calibri" w:hAnsi="Palatino Linotype" w:cs="Arial"/>
        </w:rPr>
      </w:pPr>
    </w:p>
    <w:p w14:paraId="7ADAF50A" w14:textId="3CF77273" w:rsidR="005F65BB" w:rsidRPr="008C2331" w:rsidRDefault="005F65BB" w:rsidP="006B6C45">
      <w:pPr>
        <w:tabs>
          <w:tab w:val="left" w:pos="709"/>
        </w:tabs>
        <w:spacing w:line="360" w:lineRule="auto"/>
        <w:jc w:val="both"/>
        <w:rPr>
          <w:rFonts w:ascii="Palatino Linotype" w:hAnsi="Palatino Linotype"/>
        </w:rPr>
      </w:pPr>
    </w:p>
    <w:p w14:paraId="7FFF9305" w14:textId="77777777" w:rsidR="007C4781" w:rsidRPr="008C2331" w:rsidRDefault="007C4781" w:rsidP="007C4781">
      <w:pPr>
        <w:spacing w:line="360" w:lineRule="auto"/>
        <w:jc w:val="both"/>
        <w:rPr>
          <w:rFonts w:ascii="Palatino Linotype" w:hAnsi="Palatino Linotype"/>
          <w:lang w:val="es-MX"/>
        </w:rPr>
      </w:pPr>
      <w:r w:rsidRPr="008C2331">
        <w:rPr>
          <w:rFonts w:ascii="Palatino Linotype" w:hAnsi="Palatino Linotype"/>
          <w:lang w:val="es-MX"/>
        </w:rPr>
        <w:t xml:space="preserve">Aunado a lo anterior, se destaca que los documentos a los que pretende acceder el solicitante, de conformidad con el Acuerdo del Secretario de Infraestructura por el que </w:t>
      </w:r>
      <w:r w:rsidRPr="008C2331">
        <w:rPr>
          <w:rFonts w:ascii="Palatino Linotype" w:hAnsi="Palatino Linotype"/>
          <w:lang w:val="es-MX"/>
        </w:rPr>
        <w:lastRenderedPageBreak/>
        <w:t>se establece el Índice de Expediente Único de Obra Pública e Instructivos de llenado en las modalidades de Adjudicación Directa, Invitación Restringida y Licitación Pública, nos indica que el proyecto ejecutivo de obra será el que se integre por:</w:t>
      </w:r>
    </w:p>
    <w:p w14:paraId="0AB82706" w14:textId="77777777" w:rsidR="007C4781" w:rsidRPr="008C2331" w:rsidRDefault="007C4781" w:rsidP="007C4781">
      <w:pPr>
        <w:jc w:val="both"/>
        <w:rPr>
          <w:rFonts w:ascii="Palatino Linotype" w:hAnsi="Palatino Linotype"/>
          <w:lang w:val="es-MX"/>
        </w:rPr>
      </w:pPr>
    </w:p>
    <w:p w14:paraId="55BDBC90" w14:textId="77777777" w:rsidR="007C4781" w:rsidRPr="008C2331" w:rsidRDefault="007C4781" w:rsidP="007C4781">
      <w:pPr>
        <w:ind w:left="851" w:right="899"/>
        <w:jc w:val="both"/>
        <w:rPr>
          <w:rFonts w:ascii="Palatino Linotype" w:hAnsi="Palatino Linotype"/>
          <w:i/>
          <w:sz w:val="22"/>
          <w:lang w:val="es-MX"/>
        </w:rPr>
      </w:pPr>
      <w:r w:rsidRPr="008C2331">
        <w:rPr>
          <w:rFonts w:ascii="Palatino Linotype" w:hAnsi="Palatino Linotype"/>
          <w:b/>
          <w:i/>
          <w:sz w:val="22"/>
          <w:lang w:val="es-MX"/>
        </w:rPr>
        <w:t>“Proyecto ejecutivo</w:t>
      </w:r>
      <w:r w:rsidRPr="008C2331">
        <w:rPr>
          <w:rFonts w:ascii="Palatino Linotype" w:hAnsi="Palatino Linotype"/>
          <w:i/>
          <w:sz w:val="22"/>
          <w:lang w:val="es-MX"/>
        </w:rPr>
        <w:t xml:space="preserve">: En este apartado se ubicará el documento emitido por el área correspondiente, donde señale la ubicación física del </w:t>
      </w:r>
      <w:r w:rsidRPr="008C2331">
        <w:rPr>
          <w:rFonts w:ascii="Palatino Linotype" w:hAnsi="Palatino Linotype"/>
          <w:b/>
          <w:i/>
          <w:sz w:val="22"/>
          <w:lang w:val="es-MX"/>
        </w:rPr>
        <w:t>proyecto ejecutivo, el cual lo integran</w:t>
      </w:r>
      <w:r w:rsidRPr="008C2331">
        <w:rPr>
          <w:rFonts w:ascii="Palatino Linotype" w:hAnsi="Palatino Linotype"/>
          <w:i/>
          <w:sz w:val="22"/>
          <w:lang w:val="es-MX"/>
        </w:rPr>
        <w:t xml:space="preserve"> los planos proyectos (arquitectónicos, estructurales, de detalle, secciones topográficas, levantamientos, catálogo de conceptos de trabajo y cantidades de obra, normas y especificaciones generales y particulares de construcción y el programa general de ejecución). Asimismo, para la normatividad federal, se incluirán en este apartado, los estudios preliminares y análisis de factibilidad de acuerdo a los estudios de costo beneficio.” </w:t>
      </w:r>
    </w:p>
    <w:p w14:paraId="6AF7C0AB" w14:textId="77777777" w:rsidR="007C4781" w:rsidRPr="008C2331" w:rsidRDefault="007C4781" w:rsidP="007C4781">
      <w:pPr>
        <w:jc w:val="both"/>
        <w:rPr>
          <w:rFonts w:ascii="Palatino Linotype" w:hAnsi="Palatino Linotype"/>
          <w:lang w:val="es-MX"/>
        </w:rPr>
      </w:pPr>
    </w:p>
    <w:p w14:paraId="3DA75097" w14:textId="77777777" w:rsidR="007C4781" w:rsidRPr="008C2331" w:rsidRDefault="007C4781" w:rsidP="007C4781">
      <w:pPr>
        <w:spacing w:line="360" w:lineRule="auto"/>
        <w:jc w:val="both"/>
        <w:rPr>
          <w:rFonts w:ascii="Palatino Linotype" w:hAnsi="Palatino Linotype"/>
          <w:lang w:val="es-MX"/>
        </w:rPr>
      </w:pPr>
      <w:r w:rsidRPr="008C2331">
        <w:rPr>
          <w:rFonts w:ascii="Palatino Linotype" w:hAnsi="Palatino Linotype"/>
          <w:lang w:val="es-MX"/>
        </w:rPr>
        <w:t>A su vez, el Oficio de asignación contemplado para la ejecución de los recursos a cargo del Fondo Estatal de Fortalecimiento Municipal, considera como parte del proyecto ejecutivo de obra los siguientes documentos:</w:t>
      </w:r>
    </w:p>
    <w:p w14:paraId="56CB7D0E" w14:textId="77777777" w:rsidR="007C4781" w:rsidRPr="008C2331" w:rsidRDefault="007C4781" w:rsidP="007C4781">
      <w:pPr>
        <w:jc w:val="both"/>
        <w:rPr>
          <w:rFonts w:ascii="Palatino Linotype" w:hAnsi="Palatino Linotype"/>
          <w:lang w:val="es-MX"/>
        </w:rPr>
      </w:pPr>
    </w:p>
    <w:p w14:paraId="578977DF"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b/>
          <w:bCs/>
          <w:i/>
          <w:sz w:val="22"/>
          <w:lang w:val="es-MX" w:eastAsia="es-MX"/>
        </w:rPr>
        <w:t>1. LEVANTAMIENTO TOPOGRÁFICO</w:t>
      </w:r>
    </w:p>
    <w:p w14:paraId="4FC89488"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b/>
          <w:bCs/>
          <w:i/>
          <w:sz w:val="22"/>
          <w:lang w:val="es-MX" w:eastAsia="es-MX"/>
        </w:rPr>
        <w:t>2. MECÁNICA DE SUELOS</w:t>
      </w:r>
    </w:p>
    <w:p w14:paraId="5CF6FC2C"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b/>
          <w:bCs/>
          <w:i/>
          <w:sz w:val="22"/>
          <w:lang w:val="es-MX" w:eastAsia="es-MX"/>
        </w:rPr>
        <w:t>3. PLANOS ARQUITECTÓNICOS (Proyecto)</w:t>
      </w:r>
    </w:p>
    <w:p w14:paraId="0A350ADD"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i/>
          <w:sz w:val="22"/>
          <w:lang w:val="es-MX" w:eastAsia="es-MX"/>
        </w:rPr>
        <w:t>a) Planos de Trazo</w:t>
      </w:r>
    </w:p>
    <w:p w14:paraId="2FEE82D3"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i/>
          <w:sz w:val="22"/>
          <w:lang w:val="es-MX" w:eastAsia="es-MX"/>
        </w:rPr>
        <w:t>b) Plantas Arquitectónicas</w:t>
      </w:r>
    </w:p>
    <w:p w14:paraId="6C1D9784"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i/>
          <w:sz w:val="22"/>
          <w:lang w:val="es-MX" w:eastAsia="es-MX"/>
        </w:rPr>
        <w:t>c) Fachadas</w:t>
      </w:r>
    </w:p>
    <w:p w14:paraId="464A8C01"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i/>
          <w:sz w:val="22"/>
          <w:lang w:val="es-MX" w:eastAsia="es-MX"/>
        </w:rPr>
        <w:t>d) Cortes</w:t>
      </w:r>
    </w:p>
    <w:p w14:paraId="34E9CF51"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p>
    <w:p w14:paraId="08C31ECF"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b/>
          <w:bCs/>
          <w:i/>
          <w:sz w:val="22"/>
          <w:lang w:val="es-MX" w:eastAsia="es-MX"/>
        </w:rPr>
        <w:t>4. ESTRUCTURA</w:t>
      </w:r>
    </w:p>
    <w:p w14:paraId="4081B082"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i/>
          <w:sz w:val="22"/>
          <w:lang w:val="es-MX" w:eastAsia="es-MX"/>
        </w:rPr>
        <w:t>a) Memoria de cálculo</w:t>
      </w:r>
    </w:p>
    <w:p w14:paraId="4A5D45BD"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i/>
          <w:sz w:val="22"/>
          <w:lang w:val="es-MX" w:eastAsia="es-MX"/>
        </w:rPr>
        <w:t>b) Memorias descriptivas</w:t>
      </w:r>
    </w:p>
    <w:p w14:paraId="77494DAE"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i/>
          <w:sz w:val="22"/>
          <w:lang w:val="es-MX" w:eastAsia="es-MX"/>
        </w:rPr>
        <w:t>c) Planos estructurales (planos constructivos)</w:t>
      </w:r>
    </w:p>
    <w:p w14:paraId="52360D3D"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p>
    <w:p w14:paraId="7EA6AEE7"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b/>
          <w:bCs/>
          <w:i/>
          <w:sz w:val="22"/>
          <w:lang w:val="es-MX" w:eastAsia="es-MX"/>
        </w:rPr>
        <w:t>5. INSTALACIONES.</w:t>
      </w:r>
    </w:p>
    <w:p w14:paraId="5B90DAA3"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i/>
          <w:sz w:val="22"/>
          <w:lang w:val="es-MX" w:eastAsia="es-MX"/>
        </w:rPr>
        <w:t>a) Instalaciones Eléctricas:</w:t>
      </w:r>
    </w:p>
    <w:p w14:paraId="5F208FD5"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i/>
          <w:sz w:val="22"/>
          <w:lang w:val="es-MX" w:eastAsia="es-MX"/>
        </w:rPr>
        <w:t>* Memorias descriptivas</w:t>
      </w:r>
    </w:p>
    <w:p w14:paraId="7F3AB870"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i/>
          <w:sz w:val="22"/>
          <w:lang w:val="es-MX" w:eastAsia="es-MX"/>
        </w:rPr>
        <w:t>* Cálculos</w:t>
      </w:r>
    </w:p>
    <w:p w14:paraId="0AC2ADA2"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i/>
          <w:sz w:val="22"/>
          <w:lang w:val="es-MX" w:eastAsia="es-MX"/>
        </w:rPr>
        <w:t>* Planos constructivos</w:t>
      </w:r>
    </w:p>
    <w:p w14:paraId="698BC696"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i/>
          <w:sz w:val="22"/>
          <w:lang w:val="es-MX" w:eastAsia="es-MX"/>
        </w:rPr>
        <w:lastRenderedPageBreak/>
        <w:t>b) Instalaciones Hidráulicas:</w:t>
      </w:r>
    </w:p>
    <w:p w14:paraId="324E652D"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i/>
          <w:sz w:val="22"/>
          <w:lang w:val="es-MX" w:eastAsia="es-MX"/>
        </w:rPr>
        <w:t>* Memorias descriptivas</w:t>
      </w:r>
    </w:p>
    <w:p w14:paraId="048C2C6B"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i/>
          <w:sz w:val="22"/>
          <w:lang w:val="es-MX" w:eastAsia="es-MX"/>
        </w:rPr>
        <w:t>* Cálculos</w:t>
      </w:r>
    </w:p>
    <w:p w14:paraId="1090B9C6"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i/>
          <w:sz w:val="22"/>
          <w:lang w:val="es-MX" w:eastAsia="es-MX"/>
        </w:rPr>
        <w:t>* Planos constructivos</w:t>
      </w:r>
    </w:p>
    <w:p w14:paraId="1B339D8D"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i/>
          <w:sz w:val="22"/>
          <w:lang w:val="es-MX" w:eastAsia="es-MX"/>
        </w:rPr>
        <w:t>c) Instalaciones Sanitarias:</w:t>
      </w:r>
    </w:p>
    <w:p w14:paraId="262FDBAD"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i/>
          <w:sz w:val="22"/>
          <w:lang w:val="es-MX" w:eastAsia="es-MX"/>
        </w:rPr>
        <w:t>* Memorias descriptivas</w:t>
      </w:r>
    </w:p>
    <w:p w14:paraId="150B5132"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i/>
          <w:sz w:val="22"/>
          <w:lang w:val="es-MX" w:eastAsia="es-MX"/>
        </w:rPr>
        <w:t>* Cálculos</w:t>
      </w:r>
    </w:p>
    <w:p w14:paraId="6E369A5E"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i/>
          <w:sz w:val="22"/>
          <w:lang w:val="es-MX" w:eastAsia="es-MX"/>
        </w:rPr>
        <w:t>* Planos constructivos</w:t>
      </w:r>
    </w:p>
    <w:p w14:paraId="3FCCF29F"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i/>
          <w:sz w:val="22"/>
          <w:lang w:val="es-MX" w:eastAsia="es-MX"/>
        </w:rPr>
        <w:t>d) Instalaciones Especiales (aire acondicionado, sistema de pararrayos, sonido y gas):</w:t>
      </w:r>
    </w:p>
    <w:p w14:paraId="34849BF3"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i/>
          <w:sz w:val="22"/>
          <w:lang w:val="es-MX" w:eastAsia="es-MX"/>
        </w:rPr>
        <w:t>* Memorias descriptivas</w:t>
      </w:r>
    </w:p>
    <w:p w14:paraId="5E5F791D"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i/>
          <w:sz w:val="22"/>
          <w:lang w:val="es-MX" w:eastAsia="es-MX"/>
        </w:rPr>
        <w:t>* Cálculos</w:t>
      </w:r>
    </w:p>
    <w:p w14:paraId="0FB64473"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i/>
          <w:sz w:val="22"/>
          <w:lang w:val="es-MX" w:eastAsia="es-MX"/>
        </w:rPr>
        <w:t>* Planos constructivos</w:t>
      </w:r>
    </w:p>
    <w:p w14:paraId="5E6CAD5E"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b/>
          <w:bCs/>
          <w:i/>
          <w:sz w:val="22"/>
          <w:lang w:val="es-MX" w:eastAsia="es-MX"/>
        </w:rPr>
        <w:t>6. MEMORIA DE ESPECIFICACIONES TÉCNICAS.</w:t>
      </w:r>
    </w:p>
    <w:p w14:paraId="0A43D4D4"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i/>
          <w:sz w:val="22"/>
          <w:lang w:val="es-MX" w:eastAsia="es-MX"/>
        </w:rPr>
        <w:t>a) Procesos constructivos</w:t>
      </w:r>
    </w:p>
    <w:p w14:paraId="67488F25"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i/>
          <w:sz w:val="22"/>
          <w:lang w:val="es-MX" w:eastAsia="es-MX"/>
        </w:rPr>
        <w:t>b) Descripción de materiales</w:t>
      </w:r>
    </w:p>
    <w:p w14:paraId="65A87F3E"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b/>
          <w:bCs/>
          <w:i/>
          <w:sz w:val="22"/>
          <w:lang w:val="es-MX" w:eastAsia="es-MX"/>
        </w:rPr>
        <w:t>7. CATÁLOGO DE CONCEPTOS</w:t>
      </w:r>
    </w:p>
    <w:p w14:paraId="0C265095"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b/>
          <w:bCs/>
          <w:i/>
          <w:sz w:val="22"/>
          <w:lang w:val="es-MX" w:eastAsia="es-MX"/>
        </w:rPr>
        <w:t>8. CANTIDADES DE OBRA (Números Generadores)</w:t>
      </w:r>
    </w:p>
    <w:p w14:paraId="34EE1C8D"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b/>
          <w:bCs/>
          <w:i/>
          <w:sz w:val="22"/>
          <w:lang w:val="es-MX" w:eastAsia="es-MX"/>
        </w:rPr>
        <w:t>9. ANÁLISIS DE PRECIOS UNITARIOS</w:t>
      </w:r>
    </w:p>
    <w:p w14:paraId="2DCA1E72" w14:textId="77777777" w:rsidR="007C4781" w:rsidRPr="008C2331" w:rsidRDefault="007C4781" w:rsidP="007C4781">
      <w:pPr>
        <w:shd w:val="clear" w:color="auto" w:fill="FFFFFF"/>
        <w:tabs>
          <w:tab w:val="left" w:pos="8222"/>
        </w:tabs>
        <w:ind w:left="851" w:right="899"/>
        <w:jc w:val="both"/>
        <w:rPr>
          <w:rFonts w:ascii="Palatino Linotype" w:hAnsi="Palatino Linotype"/>
          <w:i/>
          <w:sz w:val="22"/>
          <w:lang w:val="es-MX" w:eastAsia="es-MX"/>
        </w:rPr>
      </w:pPr>
      <w:r w:rsidRPr="008C2331">
        <w:rPr>
          <w:rFonts w:ascii="Palatino Linotype" w:hAnsi="Palatino Linotype"/>
          <w:b/>
          <w:bCs/>
          <w:i/>
          <w:sz w:val="22"/>
          <w:lang w:val="es-MX" w:eastAsia="es-MX"/>
        </w:rPr>
        <w:t>10. PRESUPUESTO FINAL.</w:t>
      </w:r>
    </w:p>
    <w:p w14:paraId="7B2971CC" w14:textId="77777777" w:rsidR="007C4781" w:rsidRPr="008C2331" w:rsidRDefault="007C4781" w:rsidP="006B6C45">
      <w:pPr>
        <w:tabs>
          <w:tab w:val="left" w:pos="709"/>
        </w:tabs>
        <w:spacing w:line="360" w:lineRule="auto"/>
        <w:jc w:val="both"/>
        <w:rPr>
          <w:rFonts w:ascii="Palatino Linotype" w:hAnsi="Palatino Linotype"/>
        </w:rPr>
      </w:pPr>
    </w:p>
    <w:p w14:paraId="05F2E96B" w14:textId="77777777" w:rsidR="0060235C" w:rsidRPr="008C2331" w:rsidRDefault="0060235C" w:rsidP="0060235C">
      <w:pPr>
        <w:pStyle w:val="Sinespaciado"/>
        <w:spacing w:line="360" w:lineRule="auto"/>
        <w:jc w:val="both"/>
        <w:rPr>
          <w:rFonts w:ascii="Palatino Linotype" w:hAnsi="Palatino Linotype"/>
        </w:rPr>
      </w:pPr>
    </w:p>
    <w:p w14:paraId="52F163D2" w14:textId="1A34B9AB" w:rsidR="0060235C" w:rsidRPr="008C2331" w:rsidRDefault="0060235C" w:rsidP="0060235C">
      <w:pPr>
        <w:spacing w:line="360" w:lineRule="auto"/>
        <w:jc w:val="both"/>
        <w:rPr>
          <w:rFonts w:ascii="Palatino Linotype" w:hAnsi="Palatino Linotype"/>
        </w:rPr>
      </w:pPr>
      <w:r w:rsidRPr="008C2331">
        <w:rPr>
          <w:rFonts w:ascii="Palatino Linotype" w:hAnsi="Palatino Linotype"/>
        </w:rPr>
        <w:t xml:space="preserve">Con base en lo anteriormente expuesto, se acredita de manera fehaciente que </w:t>
      </w:r>
      <w:r w:rsidRPr="008C2331">
        <w:rPr>
          <w:rFonts w:ascii="Palatino Linotype" w:hAnsi="Palatino Linotype"/>
          <w:b/>
        </w:rPr>
        <w:t xml:space="preserve">el Sujeto Obligado </w:t>
      </w:r>
      <w:r w:rsidRPr="008C2331">
        <w:rPr>
          <w:rFonts w:ascii="Palatino Linotype" w:hAnsi="Palatino Linotype"/>
        </w:rPr>
        <w:t>no colmó el derecho de acceso a la información pública. Consecuentemente resulta procedente ordenar la entrega, en versión pública de ser procedente, del o los documentos en donde conste la siguiente información:</w:t>
      </w:r>
    </w:p>
    <w:p w14:paraId="118F40BD" w14:textId="77777777" w:rsidR="0060235C" w:rsidRPr="008C2331" w:rsidRDefault="0060235C" w:rsidP="0060235C">
      <w:pPr>
        <w:spacing w:line="360" w:lineRule="auto"/>
        <w:jc w:val="both"/>
        <w:rPr>
          <w:rFonts w:ascii="Palatino Linotype" w:hAnsi="Palatino Linotype"/>
        </w:rPr>
      </w:pPr>
    </w:p>
    <w:p w14:paraId="58647C4E" w14:textId="3A5DAD55" w:rsidR="00762A90" w:rsidRPr="008C2331" w:rsidRDefault="003B4114" w:rsidP="0060235C">
      <w:pPr>
        <w:numPr>
          <w:ilvl w:val="0"/>
          <w:numId w:val="35"/>
        </w:numPr>
        <w:spacing w:line="360" w:lineRule="auto"/>
        <w:jc w:val="both"/>
        <w:rPr>
          <w:rFonts w:ascii="Palatino Linotype" w:hAnsi="Palatino Linotype"/>
          <w:bCs/>
          <w:i/>
        </w:rPr>
      </w:pPr>
      <w:bookmarkStart w:id="7" w:name="_Hlk64557603"/>
      <w:bookmarkStart w:id="8" w:name="_Hlk93606645"/>
      <w:r w:rsidRPr="008C2331">
        <w:rPr>
          <w:rFonts w:ascii="Palatino Linotype" w:hAnsi="Palatino Linotype"/>
          <w:bCs/>
          <w:i/>
        </w:rPr>
        <w:t>Plano arquitectónico</w:t>
      </w:r>
      <w:r w:rsidRPr="008C2331">
        <w:t xml:space="preserve"> </w:t>
      </w:r>
      <w:r w:rsidRPr="008C2331">
        <w:rPr>
          <w:rFonts w:ascii="Palatino Linotype" w:hAnsi="Palatino Linotype"/>
          <w:bCs/>
          <w:i/>
        </w:rPr>
        <w:t>de la obra pública denominada “CONSTRUCCIÓN DE LA BIBLIOTECA EN LA DELEGACIÓN SAN ANTONIO” referida en la solicitud de información 00092/XONACAT/IP/2023.</w:t>
      </w:r>
    </w:p>
    <w:bookmarkEnd w:id="7"/>
    <w:bookmarkEnd w:id="8"/>
    <w:p w14:paraId="00A98C9D" w14:textId="77777777" w:rsidR="00DA3D9E" w:rsidRPr="008C2331" w:rsidRDefault="00DA3D9E" w:rsidP="0060235C">
      <w:pPr>
        <w:tabs>
          <w:tab w:val="left" w:pos="2130"/>
        </w:tabs>
        <w:spacing w:line="360" w:lineRule="auto"/>
        <w:jc w:val="both"/>
        <w:rPr>
          <w:rFonts w:ascii="Palatino Linotype" w:hAnsi="Palatino Linotype"/>
          <w:bCs/>
          <w:i/>
        </w:rPr>
      </w:pPr>
    </w:p>
    <w:p w14:paraId="7FEB5A88" w14:textId="5BD7CB92" w:rsidR="0060235C" w:rsidRPr="008C2331" w:rsidRDefault="0060235C" w:rsidP="0060235C">
      <w:pPr>
        <w:tabs>
          <w:tab w:val="left" w:pos="2130"/>
        </w:tabs>
        <w:spacing w:line="360" w:lineRule="auto"/>
        <w:jc w:val="both"/>
        <w:rPr>
          <w:rFonts w:ascii="Palatino Linotype" w:eastAsia="Calibri" w:hAnsi="Palatino Linotype" w:cs="Tahoma"/>
          <w:bCs/>
        </w:rPr>
      </w:pPr>
      <w:r w:rsidRPr="008C2331">
        <w:rPr>
          <w:rFonts w:ascii="Palatino Linotype" w:eastAsia="Calibri" w:hAnsi="Palatino Linotype" w:cs="Tahoma"/>
          <w:bCs/>
        </w:rPr>
        <w:lastRenderedPageBreak/>
        <w:t>Finalmente, la información requerida</w:t>
      </w:r>
      <w:r w:rsidRPr="008C2331">
        <w:rPr>
          <w:rFonts w:ascii="Palatino Linotype" w:eastAsia="Calibri" w:hAnsi="Palatino Linotype" w:cs="Tahoma"/>
          <w:b/>
          <w:bCs/>
        </w:rPr>
        <w:t xml:space="preserve">, </w:t>
      </w:r>
      <w:r w:rsidRPr="008C2331">
        <w:rPr>
          <w:rFonts w:ascii="Palatino Linotype" w:eastAsia="Calibri" w:hAnsi="Palatino Linotype" w:cs="Tahoma"/>
          <w:bC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37863183" w14:textId="77777777" w:rsidR="0060235C" w:rsidRPr="008C2331" w:rsidRDefault="0060235C" w:rsidP="00662B52">
      <w:pPr>
        <w:autoSpaceDE w:val="0"/>
        <w:autoSpaceDN w:val="0"/>
        <w:adjustRightInd w:val="0"/>
        <w:spacing w:line="360" w:lineRule="auto"/>
        <w:jc w:val="both"/>
        <w:rPr>
          <w:rFonts w:ascii="Palatino Linotype" w:eastAsia="Calibri" w:hAnsi="Palatino Linotype" w:cs="Arial"/>
        </w:rPr>
      </w:pPr>
    </w:p>
    <w:p w14:paraId="5B651B14" w14:textId="77777777" w:rsidR="003B4114" w:rsidRPr="008C2331" w:rsidRDefault="003B4114" w:rsidP="003B4114">
      <w:pPr>
        <w:numPr>
          <w:ilvl w:val="0"/>
          <w:numId w:val="46"/>
        </w:numPr>
        <w:spacing w:line="360" w:lineRule="auto"/>
        <w:jc w:val="both"/>
        <w:rPr>
          <w:rFonts w:ascii="Palatino Linotype" w:hAnsi="Palatino Linotype" w:cs="Arial"/>
          <w:b/>
          <w:i/>
          <w:sz w:val="28"/>
          <w:lang w:eastAsia="es-MX"/>
        </w:rPr>
      </w:pPr>
      <w:r w:rsidRPr="008C2331">
        <w:rPr>
          <w:rFonts w:ascii="Palatino Linotype" w:hAnsi="Palatino Linotype" w:cs="Arial"/>
          <w:b/>
          <w:i/>
          <w:sz w:val="28"/>
          <w:lang w:eastAsia="es-MX"/>
        </w:rPr>
        <w:t>De la Versión Pública</w:t>
      </w:r>
    </w:p>
    <w:p w14:paraId="50CCC27B" w14:textId="2DFAD5E5" w:rsidR="003B4114" w:rsidRPr="008C2331" w:rsidRDefault="003B4114" w:rsidP="003B4114">
      <w:pPr>
        <w:spacing w:line="360" w:lineRule="auto"/>
        <w:jc w:val="both"/>
        <w:rPr>
          <w:rFonts w:ascii="Palatino Linotype" w:eastAsia="Calibri" w:hAnsi="Palatino Linotype" w:cs="Arial"/>
          <w:szCs w:val="22"/>
          <w:lang w:val="es-ES_tradnl" w:eastAsia="en-US"/>
        </w:rPr>
      </w:pPr>
      <w:r w:rsidRPr="008C2331">
        <w:rPr>
          <w:rFonts w:ascii="Palatino Linotype" w:eastAsia="Calibri" w:hAnsi="Palatino Linotype" w:cs="Arial"/>
          <w:szCs w:val="22"/>
          <w:lang w:val="es-MX" w:eastAsia="en-US"/>
        </w:rPr>
        <w:t xml:space="preserve">Ahora bien, por cuanto hace a aquellas documentales que por su propia y especial naturaleza tengan el carácter de privadas, tales como: los planos arquitectónicos y estructurales </w:t>
      </w:r>
      <w:r w:rsidRPr="008C2331">
        <w:rPr>
          <w:rFonts w:ascii="Palatino Linotype" w:eastAsia="Calibri" w:hAnsi="Palatino Linotype" w:cs="Arial"/>
          <w:b/>
          <w:bCs/>
          <w:szCs w:val="22"/>
          <w:lang w:val="es-MX" w:eastAsia="en-US"/>
        </w:rPr>
        <w:t>de instalaciones hidráulicas, sanitarias</w:t>
      </w:r>
      <w:r w:rsidRPr="008C2331">
        <w:rPr>
          <w:rFonts w:ascii="Palatino Linotype" w:eastAsia="Calibri" w:hAnsi="Palatino Linotype" w:cs="Arial"/>
          <w:szCs w:val="22"/>
          <w:lang w:val="es-MX" w:eastAsia="en-US"/>
        </w:rPr>
        <w:t xml:space="preserve">; </w:t>
      </w:r>
      <w:r w:rsidRPr="008C2331">
        <w:rPr>
          <w:rFonts w:ascii="Palatino Linotype" w:eastAsia="Calibri" w:hAnsi="Palatino Linotype" w:cs="Arial"/>
          <w:b/>
          <w:szCs w:val="22"/>
          <w:lang w:val="es-MX" w:eastAsia="en-US"/>
        </w:rPr>
        <w:t xml:space="preserve">El Sujeto Obligado, </w:t>
      </w:r>
      <w:r w:rsidRPr="008C2331">
        <w:rPr>
          <w:rFonts w:ascii="Palatino Linotype" w:eastAsia="Calibri" w:hAnsi="Palatino Linotype"/>
          <w:color w:val="000000"/>
          <w:szCs w:val="22"/>
          <w:lang w:val="es-MX" w:eastAsia="en-US"/>
        </w:rPr>
        <w:t xml:space="preserve">en términos del artículo 143 de la Ley de Transparencia y Acceso a la Información Pública del Estado de México y Municipios, deberá proceder a clasificar la información requerida </w:t>
      </w:r>
      <w:r w:rsidRPr="008C2331">
        <w:rPr>
          <w:rFonts w:ascii="Palatino Linotype" w:eastAsia="Calibri" w:hAnsi="Palatino Linotype" w:cs="Arial"/>
          <w:szCs w:val="22"/>
          <w:lang w:val="es-ES_tradnl" w:eastAsia="en-US"/>
        </w:rPr>
        <w:t>mediante las formalidades de Ley, es decir,</w:t>
      </w:r>
      <w:r w:rsidRPr="008C2331">
        <w:rPr>
          <w:rFonts w:ascii="Palatino Linotype" w:eastAsia="Calibri" w:hAnsi="Palatino Linotype" w:cs="Arial"/>
          <w:szCs w:val="22"/>
          <w:lang w:val="es-MX" w:eastAsia="en-US"/>
        </w:rPr>
        <w:t xml:space="preserve"> que su Comité de Transparencia emita el Acuerdo de Clasificación correspondiente</w:t>
      </w:r>
      <w:r w:rsidRPr="008C2331">
        <w:rPr>
          <w:rFonts w:ascii="Palatino Linotype" w:eastAsia="Calibri" w:hAnsi="Palatino Linotype" w:cs="Arial"/>
          <w:szCs w:val="22"/>
          <w:lang w:val="es-ES_tradnl" w:eastAsia="en-US"/>
        </w:rPr>
        <w:t xml:space="preserve"> debidamente fundado y motivado, en </w:t>
      </w:r>
      <w:r w:rsidRPr="008C2331">
        <w:rPr>
          <w:rFonts w:ascii="Palatino Linotype" w:eastAsia="Calibri" w:hAnsi="Palatino Linotype" w:cs="Arial"/>
          <w:noProof/>
          <w:szCs w:val="22"/>
          <w:lang w:val="es-MX" w:eastAsia="es-MX"/>
        </w:rPr>
        <w:t>términos</w:t>
      </w:r>
      <w:r w:rsidRPr="008C2331">
        <w:rPr>
          <w:rFonts w:ascii="Palatino Linotype" w:eastAsia="Calibri" w:hAnsi="Palatino Linotype" w:cs="Arial"/>
          <w:szCs w:val="22"/>
          <w:lang w:val="es-ES_tradnl" w:eastAsia="en-US"/>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14:paraId="5A4DB7F5" w14:textId="77777777" w:rsidR="003B4114" w:rsidRPr="008C2331" w:rsidRDefault="003B4114" w:rsidP="003B4114">
      <w:pPr>
        <w:rPr>
          <w:lang w:val="es-MX"/>
        </w:rPr>
      </w:pPr>
    </w:p>
    <w:p w14:paraId="72971295" w14:textId="77777777" w:rsidR="003B4114" w:rsidRPr="008C2331" w:rsidRDefault="003B4114" w:rsidP="003B4114">
      <w:pPr>
        <w:spacing w:line="259" w:lineRule="auto"/>
        <w:ind w:left="709" w:right="709"/>
        <w:jc w:val="center"/>
        <w:rPr>
          <w:rFonts w:ascii="Palatino Linotype" w:eastAsia="Calibri" w:hAnsi="Palatino Linotype" w:cs="Arial"/>
          <w:b/>
          <w:i/>
          <w:sz w:val="22"/>
          <w:szCs w:val="22"/>
          <w:lang w:val="es-MX" w:eastAsia="en-US"/>
        </w:rPr>
      </w:pPr>
      <w:r w:rsidRPr="008C2331">
        <w:rPr>
          <w:rFonts w:ascii="Palatino Linotype" w:eastAsia="Calibri" w:hAnsi="Palatino Linotype" w:cs="Arial"/>
          <w:b/>
          <w:i/>
          <w:sz w:val="22"/>
          <w:szCs w:val="22"/>
          <w:lang w:val="es-MX" w:eastAsia="en-US"/>
        </w:rPr>
        <w:t>Ley de Transparencia y Acceso a la Información Pública del Estado de México y Municipios</w:t>
      </w:r>
    </w:p>
    <w:p w14:paraId="28B0E381"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p>
    <w:p w14:paraId="25148BA1"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8C2331">
        <w:rPr>
          <w:rFonts w:ascii="Palatino Linotype" w:eastAsia="Calibri" w:hAnsi="Palatino Linotype" w:cs="Arial"/>
          <w:i/>
          <w:sz w:val="22"/>
          <w:szCs w:val="22"/>
          <w:lang w:val="es-MX" w:eastAsia="es-MX"/>
        </w:rPr>
        <w:t>“</w:t>
      </w:r>
      <w:r w:rsidRPr="008C2331">
        <w:rPr>
          <w:rFonts w:ascii="Palatino Linotype" w:eastAsia="Calibri" w:hAnsi="Palatino Linotype" w:cs="Arial"/>
          <w:b/>
          <w:i/>
          <w:sz w:val="22"/>
          <w:szCs w:val="22"/>
          <w:lang w:val="es-MX" w:eastAsia="es-MX"/>
        </w:rPr>
        <w:t xml:space="preserve">Artículo 49. </w:t>
      </w:r>
      <w:r w:rsidRPr="008C2331">
        <w:rPr>
          <w:rFonts w:ascii="Palatino Linotype" w:eastAsia="Calibri" w:hAnsi="Palatino Linotype" w:cs="Arial"/>
          <w:i/>
          <w:sz w:val="22"/>
          <w:szCs w:val="22"/>
          <w:lang w:val="es-MX" w:eastAsia="es-MX"/>
        </w:rPr>
        <w:t xml:space="preserve">Los </w:t>
      </w:r>
      <w:r w:rsidRPr="008C2331">
        <w:rPr>
          <w:rFonts w:ascii="Palatino Linotype" w:eastAsia="Calibri" w:hAnsi="Palatino Linotype" w:cs="Arial"/>
          <w:i/>
          <w:sz w:val="22"/>
          <w:szCs w:val="22"/>
          <w:lang w:val="es-MX" w:eastAsia="en-US"/>
        </w:rPr>
        <w:t>Comités</w:t>
      </w:r>
      <w:r w:rsidRPr="008C2331">
        <w:rPr>
          <w:rFonts w:ascii="Palatino Linotype" w:eastAsia="Calibri" w:hAnsi="Palatino Linotype" w:cs="Arial"/>
          <w:i/>
          <w:sz w:val="22"/>
          <w:szCs w:val="22"/>
          <w:lang w:val="es-MX" w:eastAsia="es-MX"/>
        </w:rPr>
        <w:t xml:space="preserve"> de Transparencia </w:t>
      </w:r>
      <w:r w:rsidRPr="008C2331">
        <w:rPr>
          <w:rFonts w:ascii="Palatino Linotype" w:eastAsia="Calibri" w:hAnsi="Palatino Linotype"/>
          <w:i/>
          <w:sz w:val="22"/>
          <w:szCs w:val="22"/>
          <w:lang w:val="es-MX" w:eastAsia="en-US"/>
        </w:rPr>
        <w:t>tendrán</w:t>
      </w:r>
      <w:r w:rsidRPr="008C2331">
        <w:rPr>
          <w:rFonts w:ascii="Palatino Linotype" w:eastAsia="Calibri" w:hAnsi="Palatino Linotype" w:cs="Arial"/>
          <w:i/>
          <w:sz w:val="22"/>
          <w:szCs w:val="22"/>
          <w:lang w:val="es-MX" w:eastAsia="es-MX"/>
        </w:rPr>
        <w:t xml:space="preserve"> las siguientes atribuciones:</w:t>
      </w:r>
    </w:p>
    <w:p w14:paraId="203D6912"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8C2331">
        <w:rPr>
          <w:rFonts w:ascii="Palatino Linotype" w:eastAsia="Calibri" w:hAnsi="Palatino Linotype" w:cs="Arial"/>
          <w:b/>
          <w:i/>
          <w:sz w:val="22"/>
          <w:szCs w:val="22"/>
          <w:lang w:val="es-MX" w:eastAsia="es-MX"/>
        </w:rPr>
        <w:t>VIII.</w:t>
      </w:r>
      <w:r w:rsidRPr="008C2331">
        <w:rPr>
          <w:rFonts w:ascii="Palatino Linotype" w:eastAsia="Calibri" w:hAnsi="Palatino Linotype" w:cs="Arial"/>
          <w:i/>
          <w:sz w:val="22"/>
          <w:szCs w:val="22"/>
          <w:lang w:val="es-MX" w:eastAsia="es-MX"/>
        </w:rPr>
        <w:t xml:space="preserve"> </w:t>
      </w:r>
      <w:r w:rsidRPr="008C2331">
        <w:rPr>
          <w:rFonts w:ascii="Palatino Linotype" w:eastAsia="Calibri" w:hAnsi="Palatino Linotype" w:cs="Arial"/>
          <w:b/>
          <w:i/>
          <w:sz w:val="22"/>
          <w:szCs w:val="22"/>
          <w:u w:val="single"/>
          <w:lang w:val="es-MX" w:eastAsia="es-MX"/>
        </w:rPr>
        <w:t>Aprobar</w:t>
      </w:r>
      <w:r w:rsidRPr="008C2331">
        <w:rPr>
          <w:rFonts w:ascii="Palatino Linotype" w:eastAsia="Calibri" w:hAnsi="Palatino Linotype" w:cs="Arial"/>
          <w:i/>
          <w:sz w:val="22"/>
          <w:szCs w:val="22"/>
          <w:lang w:val="es-MX" w:eastAsia="es-MX"/>
        </w:rPr>
        <w:t xml:space="preserve">, </w:t>
      </w:r>
      <w:r w:rsidRPr="008C2331">
        <w:rPr>
          <w:rFonts w:ascii="Palatino Linotype" w:eastAsia="Calibri" w:hAnsi="Palatino Linotype" w:cs="Arial"/>
          <w:i/>
          <w:sz w:val="22"/>
          <w:szCs w:val="22"/>
          <w:lang w:val="es-MX" w:eastAsia="en-US"/>
        </w:rPr>
        <w:t>modificar</w:t>
      </w:r>
      <w:r w:rsidRPr="008C2331">
        <w:rPr>
          <w:rFonts w:ascii="Palatino Linotype" w:eastAsia="Calibri" w:hAnsi="Palatino Linotype" w:cs="Arial"/>
          <w:i/>
          <w:sz w:val="22"/>
          <w:szCs w:val="22"/>
          <w:lang w:val="es-MX" w:eastAsia="es-MX"/>
        </w:rPr>
        <w:t xml:space="preserve"> o revocar </w:t>
      </w:r>
      <w:r w:rsidRPr="008C2331">
        <w:rPr>
          <w:rFonts w:ascii="Palatino Linotype" w:eastAsia="Calibri" w:hAnsi="Palatino Linotype" w:cs="Arial"/>
          <w:b/>
          <w:i/>
          <w:sz w:val="22"/>
          <w:szCs w:val="22"/>
          <w:u w:val="single"/>
          <w:lang w:val="es-MX" w:eastAsia="es-MX"/>
        </w:rPr>
        <w:t>la clasificación de la información</w:t>
      </w:r>
      <w:r w:rsidRPr="008C2331">
        <w:rPr>
          <w:rFonts w:ascii="Palatino Linotype" w:eastAsia="Calibri" w:hAnsi="Palatino Linotype" w:cs="Arial"/>
          <w:i/>
          <w:sz w:val="22"/>
          <w:szCs w:val="22"/>
          <w:lang w:val="es-MX" w:eastAsia="es-MX"/>
        </w:rPr>
        <w:t>;</w:t>
      </w:r>
    </w:p>
    <w:p w14:paraId="6EF49940"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8C2331">
        <w:rPr>
          <w:rFonts w:ascii="Palatino Linotype" w:eastAsia="Calibri" w:hAnsi="Palatino Linotype" w:cs="Arial"/>
          <w:b/>
          <w:i/>
          <w:sz w:val="22"/>
          <w:szCs w:val="22"/>
          <w:lang w:val="es-MX" w:eastAsia="es-MX"/>
        </w:rPr>
        <w:t>Artículo 132.</w:t>
      </w:r>
      <w:r w:rsidRPr="008C2331">
        <w:rPr>
          <w:rFonts w:ascii="Palatino Linotype" w:eastAsia="Calibri" w:hAnsi="Palatino Linotype" w:cs="Arial"/>
          <w:i/>
          <w:sz w:val="22"/>
          <w:szCs w:val="22"/>
          <w:lang w:val="es-MX" w:eastAsia="es-MX"/>
        </w:rPr>
        <w:t xml:space="preserve"> La clasificación de la información se llevará a cabo en el momento en que:</w:t>
      </w:r>
    </w:p>
    <w:p w14:paraId="38A8118E"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8C2331">
        <w:rPr>
          <w:rFonts w:ascii="Palatino Linotype" w:eastAsia="Calibri" w:hAnsi="Palatino Linotype" w:cs="Arial"/>
          <w:i/>
          <w:sz w:val="22"/>
          <w:szCs w:val="22"/>
          <w:lang w:val="es-MX" w:eastAsia="es-MX"/>
        </w:rPr>
        <w:t>[…]</w:t>
      </w:r>
    </w:p>
    <w:p w14:paraId="22B63E3E"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8C2331">
        <w:rPr>
          <w:rFonts w:ascii="Palatino Linotype" w:eastAsia="Calibri" w:hAnsi="Palatino Linotype" w:cs="Arial"/>
          <w:b/>
          <w:i/>
          <w:sz w:val="22"/>
          <w:szCs w:val="22"/>
          <w:lang w:val="es-MX" w:eastAsia="es-MX"/>
        </w:rPr>
        <w:t>II.</w:t>
      </w:r>
      <w:r w:rsidRPr="008C2331">
        <w:rPr>
          <w:rFonts w:ascii="Palatino Linotype" w:eastAsia="Calibri" w:hAnsi="Palatino Linotype" w:cs="Arial"/>
          <w:i/>
          <w:sz w:val="22"/>
          <w:szCs w:val="22"/>
          <w:lang w:val="es-MX" w:eastAsia="es-MX"/>
        </w:rPr>
        <w:t xml:space="preserve"> </w:t>
      </w:r>
      <w:r w:rsidRPr="008C2331">
        <w:rPr>
          <w:rFonts w:ascii="Palatino Linotype" w:eastAsia="Calibri" w:hAnsi="Palatino Linotype" w:cs="Arial"/>
          <w:b/>
          <w:i/>
          <w:sz w:val="22"/>
          <w:szCs w:val="22"/>
          <w:u w:val="single"/>
          <w:lang w:val="es-MX" w:eastAsia="es-MX"/>
        </w:rPr>
        <w:t>Se determine mediante resolución de autoridad competente</w:t>
      </w:r>
      <w:r w:rsidRPr="008C2331">
        <w:rPr>
          <w:rFonts w:ascii="Palatino Linotype" w:eastAsia="Calibri" w:hAnsi="Palatino Linotype" w:cs="Arial"/>
          <w:i/>
          <w:sz w:val="22"/>
          <w:szCs w:val="22"/>
          <w:lang w:val="es-MX" w:eastAsia="es-MX"/>
        </w:rPr>
        <w:t>; o</w:t>
      </w:r>
    </w:p>
    <w:p w14:paraId="447E9934" w14:textId="77777777" w:rsidR="003B4114" w:rsidRPr="008C2331" w:rsidRDefault="003B4114" w:rsidP="003B4114">
      <w:pPr>
        <w:spacing w:line="259" w:lineRule="auto"/>
        <w:ind w:left="709" w:right="709"/>
        <w:jc w:val="center"/>
        <w:rPr>
          <w:rFonts w:ascii="Palatino Linotype" w:eastAsia="Calibri" w:hAnsi="Palatino Linotype" w:cs="Arial"/>
          <w:b/>
          <w:i/>
          <w:sz w:val="22"/>
          <w:szCs w:val="22"/>
          <w:lang w:val="es-MX" w:eastAsia="es-MX"/>
        </w:rPr>
      </w:pPr>
    </w:p>
    <w:p w14:paraId="47C84113" w14:textId="77777777" w:rsidR="003B4114" w:rsidRPr="008C2331" w:rsidRDefault="003B4114" w:rsidP="003B4114">
      <w:pPr>
        <w:spacing w:line="259" w:lineRule="auto"/>
        <w:ind w:left="709" w:right="709"/>
        <w:jc w:val="center"/>
        <w:rPr>
          <w:rFonts w:ascii="Palatino Linotype" w:eastAsia="Calibri" w:hAnsi="Palatino Linotype" w:cs="Arial"/>
          <w:b/>
          <w:i/>
          <w:sz w:val="22"/>
          <w:szCs w:val="22"/>
          <w:lang w:val="es-MX" w:eastAsia="es-MX"/>
        </w:rPr>
      </w:pPr>
      <w:r w:rsidRPr="008C2331">
        <w:rPr>
          <w:rFonts w:ascii="Palatino Linotype" w:eastAsia="Calibri" w:hAnsi="Palatino Linotype" w:cs="Arial"/>
          <w:b/>
          <w:i/>
          <w:sz w:val="22"/>
          <w:szCs w:val="22"/>
          <w:lang w:val="es-MX" w:eastAsia="es-MX"/>
        </w:rPr>
        <w:t xml:space="preserve">Lineamientos Generales en materia de Clasificación y Desclasificación de la </w:t>
      </w:r>
      <w:r w:rsidRPr="008C2331">
        <w:rPr>
          <w:rFonts w:ascii="Palatino Linotype" w:eastAsia="Calibri" w:hAnsi="Palatino Linotype" w:cs="Arial"/>
          <w:b/>
          <w:i/>
          <w:sz w:val="22"/>
          <w:szCs w:val="22"/>
          <w:lang w:val="es-MX" w:eastAsia="en-US"/>
        </w:rPr>
        <w:t>Información, así como para la elaboración de Versiones Públicas</w:t>
      </w:r>
    </w:p>
    <w:p w14:paraId="68753FEE"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p>
    <w:p w14:paraId="752278FB"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8C2331">
        <w:rPr>
          <w:rFonts w:ascii="Palatino Linotype" w:eastAsia="Calibri" w:hAnsi="Palatino Linotype" w:cs="Arial"/>
          <w:i/>
          <w:sz w:val="22"/>
          <w:szCs w:val="22"/>
          <w:lang w:val="es-MX" w:eastAsia="es-MX"/>
        </w:rPr>
        <w:t>“</w:t>
      </w:r>
      <w:r w:rsidRPr="008C2331">
        <w:rPr>
          <w:rFonts w:ascii="Palatino Linotype" w:eastAsia="Calibri" w:hAnsi="Palatino Linotype" w:cs="Arial"/>
          <w:b/>
          <w:i/>
          <w:sz w:val="22"/>
          <w:szCs w:val="22"/>
          <w:lang w:val="es-MX" w:eastAsia="es-MX"/>
        </w:rPr>
        <w:t>Cuarto.</w:t>
      </w:r>
      <w:r w:rsidRPr="008C2331">
        <w:rPr>
          <w:rFonts w:ascii="Palatino Linotype" w:eastAsia="Calibri" w:hAnsi="Palatino Linotype" w:cs="Arial"/>
          <w:i/>
          <w:sz w:val="22"/>
          <w:szCs w:val="22"/>
          <w:lang w:val="es-MX" w:eastAsia="es-MX"/>
        </w:rPr>
        <w:t xml:space="preserve"> </w:t>
      </w:r>
      <w:r w:rsidRPr="008C2331">
        <w:rPr>
          <w:rFonts w:ascii="Palatino Linotype" w:eastAsia="Calibri" w:hAnsi="Palatino Linotype" w:cs="Arial"/>
          <w:b/>
          <w:i/>
          <w:sz w:val="22"/>
          <w:szCs w:val="22"/>
          <w:u w:val="single"/>
          <w:lang w:val="es-MX" w:eastAsia="es-MX"/>
        </w:rPr>
        <w:t>Para clasificar la información como</w:t>
      </w:r>
      <w:r w:rsidRPr="008C2331">
        <w:rPr>
          <w:rFonts w:ascii="Palatino Linotype" w:eastAsia="Calibri" w:hAnsi="Palatino Linotype" w:cs="Arial"/>
          <w:i/>
          <w:sz w:val="22"/>
          <w:szCs w:val="22"/>
          <w:lang w:val="es-MX" w:eastAsia="es-MX"/>
        </w:rPr>
        <w:t xml:space="preserve"> reservada o </w:t>
      </w:r>
      <w:r w:rsidRPr="008C2331">
        <w:rPr>
          <w:rFonts w:ascii="Palatino Linotype" w:eastAsia="Calibri" w:hAnsi="Palatino Linotype" w:cs="Arial"/>
          <w:b/>
          <w:i/>
          <w:sz w:val="22"/>
          <w:szCs w:val="22"/>
          <w:u w:val="single"/>
          <w:lang w:val="es-MX" w:eastAsia="es-MX"/>
        </w:rPr>
        <w:t>confidencial, de manera total</w:t>
      </w:r>
      <w:r w:rsidRPr="008C2331">
        <w:rPr>
          <w:rFonts w:ascii="Palatino Linotype" w:eastAsia="Calibri" w:hAnsi="Palatino Linotype" w:cs="Arial"/>
          <w:i/>
          <w:sz w:val="22"/>
          <w:szCs w:val="22"/>
          <w:lang w:val="es-MX" w:eastAsia="es-MX"/>
        </w:rPr>
        <w:t xml:space="preserve"> o parcial, </w:t>
      </w:r>
      <w:r w:rsidRPr="008C2331">
        <w:rPr>
          <w:rFonts w:ascii="Palatino Linotype" w:eastAsia="Calibri" w:hAnsi="Palatino Linotype" w:cs="Arial"/>
          <w:b/>
          <w:i/>
          <w:sz w:val="22"/>
          <w:szCs w:val="22"/>
          <w:u w:val="single"/>
          <w:lang w:val="es-MX" w:eastAsia="es-MX"/>
        </w:rPr>
        <w:t xml:space="preserve">el titular del </w:t>
      </w:r>
      <w:r w:rsidRPr="008C2331">
        <w:rPr>
          <w:rFonts w:ascii="Palatino Linotype" w:eastAsia="Calibri" w:hAnsi="Palatino Linotype" w:cs="Arial"/>
          <w:b/>
          <w:bCs/>
          <w:i/>
          <w:noProof/>
          <w:sz w:val="22"/>
          <w:szCs w:val="22"/>
          <w:u w:val="single"/>
          <w:lang w:val="es-MX" w:eastAsia="en-US"/>
        </w:rPr>
        <w:t>área</w:t>
      </w:r>
      <w:r w:rsidRPr="008C2331">
        <w:rPr>
          <w:rFonts w:ascii="Palatino Linotype" w:eastAsia="Calibri" w:hAnsi="Palatino Linotype" w:cs="Arial"/>
          <w:b/>
          <w:i/>
          <w:sz w:val="22"/>
          <w:szCs w:val="22"/>
          <w:u w:val="single"/>
          <w:lang w:val="es-MX" w:eastAsia="es-MX"/>
        </w:rPr>
        <w:t xml:space="preserve"> del sujeto </w:t>
      </w:r>
      <w:r w:rsidRPr="008C2331">
        <w:rPr>
          <w:rFonts w:ascii="Palatino Linotype" w:eastAsia="Calibri" w:hAnsi="Palatino Linotype" w:cs="Arial"/>
          <w:b/>
          <w:i/>
          <w:sz w:val="22"/>
          <w:szCs w:val="22"/>
          <w:u w:val="single"/>
          <w:lang w:val="es-MX" w:eastAsia="en-US"/>
        </w:rPr>
        <w:t>obligado</w:t>
      </w:r>
      <w:r w:rsidRPr="008C2331">
        <w:rPr>
          <w:rFonts w:ascii="Palatino Linotype" w:eastAsia="Calibri" w:hAnsi="Palatino Linotype" w:cs="Arial"/>
          <w:b/>
          <w:i/>
          <w:sz w:val="22"/>
          <w:szCs w:val="22"/>
          <w:u w:val="single"/>
          <w:lang w:val="es-MX" w:eastAsia="es-MX"/>
        </w:rPr>
        <w:t xml:space="preserve"> deberá atender lo dispuesto por el Título Sexto de la Ley General, en relación con las disposiciones contenidas en los presentes lineamientos</w:t>
      </w:r>
      <w:r w:rsidRPr="008C2331">
        <w:rPr>
          <w:rFonts w:ascii="Palatino Linotype" w:eastAsia="Calibri" w:hAnsi="Palatino Linotype" w:cs="Arial"/>
          <w:i/>
          <w:sz w:val="22"/>
          <w:szCs w:val="22"/>
          <w:lang w:val="es-MX" w:eastAsia="es-MX"/>
        </w:rPr>
        <w:t>, así como en aquellas disposiciones legales aplicables a la materia en el ámbito de sus respectivas competencias, en tanto estas últimas no contravengan lo dispuesto en la Ley General.</w:t>
      </w:r>
    </w:p>
    <w:p w14:paraId="46882820"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8C2331">
        <w:rPr>
          <w:rFonts w:ascii="Palatino Linotype" w:eastAsia="Calibri" w:hAnsi="Palatino Linotype" w:cs="Arial"/>
          <w:i/>
          <w:sz w:val="22"/>
          <w:szCs w:val="22"/>
          <w:lang w:val="es-MX" w:eastAsia="es-MX"/>
        </w:rPr>
        <w:t xml:space="preserve">Los sujetos obligados deberán aplicar, de manera estricta, las excepciones al derecho de acceso a la </w:t>
      </w:r>
      <w:r w:rsidRPr="008C2331">
        <w:rPr>
          <w:rFonts w:ascii="Palatino Linotype" w:eastAsia="Calibri" w:hAnsi="Palatino Linotype" w:cs="Arial"/>
          <w:bCs/>
          <w:i/>
          <w:noProof/>
          <w:sz w:val="22"/>
          <w:szCs w:val="22"/>
          <w:lang w:val="es-MX" w:eastAsia="en-US"/>
        </w:rPr>
        <w:t>información</w:t>
      </w:r>
      <w:r w:rsidRPr="008C2331">
        <w:rPr>
          <w:rFonts w:ascii="Palatino Linotype" w:eastAsia="Calibri" w:hAnsi="Palatino Linotype" w:cs="Arial"/>
          <w:i/>
          <w:sz w:val="22"/>
          <w:szCs w:val="22"/>
          <w:lang w:val="es-MX" w:eastAsia="es-MX"/>
        </w:rPr>
        <w:t xml:space="preserve"> y sólo </w:t>
      </w:r>
      <w:r w:rsidRPr="008C2331">
        <w:rPr>
          <w:rFonts w:ascii="Palatino Linotype" w:eastAsia="Calibri" w:hAnsi="Palatino Linotype" w:cs="Arial"/>
          <w:i/>
          <w:sz w:val="22"/>
          <w:szCs w:val="22"/>
          <w:lang w:val="es-MX" w:eastAsia="en-US"/>
        </w:rPr>
        <w:t>podrán</w:t>
      </w:r>
      <w:r w:rsidRPr="008C2331">
        <w:rPr>
          <w:rFonts w:ascii="Palatino Linotype" w:eastAsia="Calibri" w:hAnsi="Palatino Linotype" w:cs="Arial"/>
          <w:i/>
          <w:sz w:val="22"/>
          <w:szCs w:val="22"/>
          <w:lang w:val="es-MX" w:eastAsia="es-MX"/>
        </w:rPr>
        <w:t xml:space="preserve"> invocarlas cuando acrediten su procedencia.</w:t>
      </w:r>
    </w:p>
    <w:p w14:paraId="70781FAD"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b/>
          <w:i/>
          <w:sz w:val="22"/>
          <w:szCs w:val="22"/>
          <w:lang w:val="es-MX" w:eastAsia="es-MX"/>
        </w:rPr>
      </w:pPr>
    </w:p>
    <w:p w14:paraId="4B6417B3"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8C2331">
        <w:rPr>
          <w:rFonts w:ascii="Palatino Linotype" w:eastAsia="Calibri" w:hAnsi="Palatino Linotype" w:cs="Arial"/>
          <w:b/>
          <w:i/>
          <w:sz w:val="22"/>
          <w:szCs w:val="22"/>
          <w:lang w:val="es-MX" w:eastAsia="es-MX"/>
        </w:rPr>
        <w:t>Quinto.</w:t>
      </w:r>
      <w:r w:rsidRPr="008C2331">
        <w:rPr>
          <w:rFonts w:ascii="Palatino Linotype" w:eastAsia="Calibri" w:hAnsi="Palatino Linotype" w:cs="Arial"/>
          <w:i/>
          <w:sz w:val="22"/>
          <w:szCs w:val="22"/>
          <w:lang w:val="es-MX" w:eastAsia="es-MX"/>
        </w:rPr>
        <w:t xml:space="preserve"> </w:t>
      </w:r>
      <w:r w:rsidRPr="008C2331">
        <w:rPr>
          <w:rFonts w:ascii="Palatino Linotype" w:eastAsia="Calibri" w:hAnsi="Palatino Linotype" w:cs="Arial"/>
          <w:b/>
          <w:i/>
          <w:sz w:val="22"/>
          <w:szCs w:val="22"/>
          <w:u w:val="single"/>
          <w:lang w:val="es-MX" w:eastAsia="es-MX"/>
        </w:rPr>
        <w:t>La carga de la prueba para justificar toda negativa de acceso a la información, por actualizarse cualquiera de los supuestos de clasificación previstos en</w:t>
      </w:r>
      <w:r w:rsidRPr="008C2331">
        <w:rPr>
          <w:rFonts w:ascii="Palatino Linotype" w:eastAsia="Calibri" w:hAnsi="Palatino Linotype" w:cs="Arial"/>
          <w:i/>
          <w:sz w:val="22"/>
          <w:szCs w:val="22"/>
          <w:lang w:val="es-MX" w:eastAsia="es-MX"/>
        </w:rPr>
        <w:t xml:space="preserve"> la Ley General, la Ley Federal y </w:t>
      </w:r>
      <w:r w:rsidRPr="008C2331">
        <w:rPr>
          <w:rFonts w:ascii="Palatino Linotype" w:eastAsia="Calibri" w:hAnsi="Palatino Linotype" w:cs="Arial"/>
          <w:b/>
          <w:i/>
          <w:sz w:val="22"/>
          <w:szCs w:val="22"/>
          <w:u w:val="single"/>
          <w:lang w:val="es-MX" w:eastAsia="es-MX"/>
        </w:rPr>
        <w:t xml:space="preserve">leyes estatales, </w:t>
      </w:r>
      <w:r w:rsidRPr="008C2331">
        <w:rPr>
          <w:rFonts w:ascii="Palatino Linotype" w:eastAsia="Calibri" w:hAnsi="Palatino Linotype" w:cs="Arial"/>
          <w:b/>
          <w:i/>
          <w:sz w:val="22"/>
          <w:szCs w:val="22"/>
          <w:u w:val="single"/>
          <w:lang w:val="es-MX" w:eastAsia="en-US"/>
        </w:rPr>
        <w:t>corresponderá</w:t>
      </w:r>
      <w:r w:rsidRPr="008C2331">
        <w:rPr>
          <w:rFonts w:ascii="Palatino Linotype" w:eastAsia="Calibri" w:hAnsi="Palatino Linotype" w:cs="Arial"/>
          <w:b/>
          <w:i/>
          <w:sz w:val="22"/>
          <w:szCs w:val="22"/>
          <w:u w:val="single"/>
          <w:lang w:val="es-MX" w:eastAsia="es-MX"/>
        </w:rPr>
        <w:t xml:space="preserve"> a los sujetos obligados, por lo que deberán fundar y motivar debidamente la clasificación de la información ante una solicitud de acceso</w:t>
      </w:r>
      <w:r w:rsidRPr="008C2331">
        <w:rPr>
          <w:rFonts w:ascii="Palatino Linotype" w:eastAsia="Calibri" w:hAnsi="Palatino Linotype" w:cs="Arial"/>
          <w:i/>
          <w:sz w:val="22"/>
          <w:szCs w:val="22"/>
          <w:lang w:val="es-MX" w:eastAsia="es-MX"/>
        </w:rPr>
        <w:t xml:space="preserve"> o al momento en que generen versiones públicas para dar cumplimiento a las obligaciones de transparencia, observando lo dispuesto en la Ley General y las demás disposiciones aplicables en la materia.</w:t>
      </w:r>
    </w:p>
    <w:p w14:paraId="59EDFE93"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b/>
          <w:i/>
          <w:sz w:val="22"/>
          <w:szCs w:val="22"/>
          <w:lang w:val="es-MX" w:eastAsia="es-MX"/>
        </w:rPr>
      </w:pPr>
    </w:p>
    <w:p w14:paraId="1A4C315C"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8C2331">
        <w:rPr>
          <w:rFonts w:ascii="Palatino Linotype" w:eastAsia="Calibri" w:hAnsi="Palatino Linotype" w:cs="Arial"/>
          <w:b/>
          <w:i/>
          <w:sz w:val="22"/>
          <w:szCs w:val="22"/>
          <w:lang w:val="es-MX" w:eastAsia="es-MX"/>
        </w:rPr>
        <w:t>Sexto.</w:t>
      </w:r>
      <w:r w:rsidRPr="008C2331">
        <w:rPr>
          <w:rFonts w:ascii="Palatino Linotype" w:eastAsia="Calibri" w:hAnsi="Palatino Linotype" w:cs="Arial"/>
          <w:i/>
          <w:sz w:val="22"/>
          <w:szCs w:val="22"/>
          <w:lang w:val="es-MX" w:eastAsia="es-MX"/>
        </w:rPr>
        <w:t xml:space="preserve"> </w:t>
      </w:r>
      <w:r w:rsidRPr="008C2331">
        <w:rPr>
          <w:rFonts w:ascii="Palatino Linotype" w:eastAsia="Calibri" w:hAnsi="Palatino Linotype" w:cs="Arial"/>
          <w:b/>
          <w:i/>
          <w:sz w:val="22"/>
          <w:szCs w:val="22"/>
          <w:u w:val="single"/>
          <w:lang w:val="es-MX" w:eastAsia="es-MX"/>
        </w:rPr>
        <w:t>Los sujetos obligados no podrán emitir acuerdos de carácter general</w:t>
      </w:r>
      <w:r w:rsidRPr="008C2331">
        <w:rPr>
          <w:rFonts w:ascii="Palatino Linotype" w:eastAsia="Calibri" w:hAnsi="Palatino Linotype" w:cs="Arial"/>
          <w:i/>
          <w:sz w:val="22"/>
          <w:szCs w:val="22"/>
          <w:lang w:val="es-MX" w:eastAsia="es-MX"/>
        </w:rPr>
        <w:t xml:space="preserve"> ni particular que clasifiquen </w:t>
      </w:r>
      <w:r w:rsidRPr="008C2331">
        <w:rPr>
          <w:rFonts w:ascii="Palatino Linotype" w:eastAsia="Calibri" w:hAnsi="Palatino Linotype" w:cs="Arial"/>
          <w:bCs/>
          <w:i/>
          <w:noProof/>
          <w:sz w:val="22"/>
          <w:szCs w:val="22"/>
          <w:lang w:val="es-MX" w:eastAsia="en-US"/>
        </w:rPr>
        <w:t>documentos</w:t>
      </w:r>
      <w:r w:rsidRPr="008C2331">
        <w:rPr>
          <w:rFonts w:ascii="Palatino Linotype" w:eastAsia="Calibri" w:hAnsi="Palatino Linotype" w:cs="Arial"/>
          <w:i/>
          <w:sz w:val="22"/>
          <w:szCs w:val="22"/>
          <w:lang w:val="es-MX" w:eastAsia="es-MX"/>
        </w:rPr>
        <w:t xml:space="preserve"> o expedientes como reservados, ni clasificar documentos antes de que se genere la información o cuando éstos no obren en sus archivos.</w:t>
      </w:r>
    </w:p>
    <w:p w14:paraId="780E55BC" w14:textId="77777777" w:rsidR="003B4114" w:rsidRPr="008C2331" w:rsidRDefault="003B4114" w:rsidP="003B4114">
      <w:pPr>
        <w:spacing w:line="259" w:lineRule="auto"/>
        <w:ind w:left="709" w:right="709"/>
        <w:jc w:val="both"/>
        <w:rPr>
          <w:rFonts w:ascii="Palatino Linotype" w:eastAsia="Calibri" w:hAnsi="Palatino Linotype" w:cs="Arial"/>
          <w:b/>
          <w:i/>
          <w:sz w:val="22"/>
          <w:szCs w:val="22"/>
          <w:u w:val="single"/>
          <w:lang w:val="es-MX" w:eastAsia="es-MX"/>
        </w:rPr>
      </w:pPr>
    </w:p>
    <w:p w14:paraId="58FBF9CB" w14:textId="77777777" w:rsidR="003B4114" w:rsidRPr="008C2331" w:rsidRDefault="003B4114" w:rsidP="003B4114">
      <w:pPr>
        <w:spacing w:line="259" w:lineRule="auto"/>
        <w:ind w:left="709" w:right="709"/>
        <w:jc w:val="both"/>
        <w:rPr>
          <w:rFonts w:ascii="Palatino Linotype" w:eastAsia="Calibri" w:hAnsi="Palatino Linotype" w:cs="Arial"/>
          <w:i/>
          <w:sz w:val="22"/>
          <w:szCs w:val="22"/>
          <w:lang w:val="es-MX" w:eastAsia="es-MX"/>
        </w:rPr>
      </w:pPr>
      <w:r w:rsidRPr="008C2331">
        <w:rPr>
          <w:rFonts w:ascii="Palatino Linotype" w:eastAsia="Calibri" w:hAnsi="Palatino Linotype" w:cs="Arial"/>
          <w:b/>
          <w:i/>
          <w:sz w:val="22"/>
          <w:szCs w:val="22"/>
          <w:u w:val="single"/>
          <w:lang w:val="es-MX" w:eastAsia="es-MX"/>
        </w:rPr>
        <w:t xml:space="preserve">La clasificación de </w:t>
      </w:r>
      <w:r w:rsidRPr="008C2331">
        <w:rPr>
          <w:rFonts w:ascii="Palatino Linotype" w:eastAsia="Calibri" w:hAnsi="Palatino Linotype" w:cs="Arial"/>
          <w:b/>
          <w:i/>
          <w:sz w:val="22"/>
          <w:szCs w:val="22"/>
          <w:u w:val="single"/>
          <w:lang w:val="es-MX" w:eastAsia="en-US"/>
        </w:rPr>
        <w:t>información</w:t>
      </w:r>
      <w:r w:rsidRPr="008C2331">
        <w:rPr>
          <w:rFonts w:ascii="Palatino Linotype" w:eastAsia="Calibri" w:hAnsi="Palatino Linotype" w:cs="Arial"/>
          <w:b/>
          <w:i/>
          <w:sz w:val="22"/>
          <w:szCs w:val="22"/>
          <w:u w:val="single"/>
          <w:lang w:val="es-MX" w:eastAsia="es-MX"/>
        </w:rPr>
        <w:t xml:space="preserve"> se realizará conforme a un análisis caso por caso</w:t>
      </w:r>
      <w:r w:rsidRPr="008C2331">
        <w:rPr>
          <w:rFonts w:ascii="Palatino Linotype" w:eastAsia="Calibri" w:hAnsi="Palatino Linotype" w:cs="Arial"/>
          <w:i/>
          <w:sz w:val="22"/>
          <w:szCs w:val="22"/>
          <w:lang w:val="es-MX" w:eastAsia="es-MX"/>
        </w:rPr>
        <w:t xml:space="preserve">, mediante la aplicación </w:t>
      </w:r>
      <w:r w:rsidRPr="008C2331">
        <w:rPr>
          <w:rFonts w:ascii="Palatino Linotype" w:eastAsia="Calibri" w:hAnsi="Palatino Linotype" w:cs="Arial"/>
          <w:bCs/>
          <w:i/>
          <w:noProof/>
          <w:sz w:val="22"/>
          <w:szCs w:val="22"/>
          <w:lang w:val="es-MX" w:eastAsia="en-US"/>
        </w:rPr>
        <w:t>de</w:t>
      </w:r>
      <w:r w:rsidRPr="008C2331">
        <w:rPr>
          <w:rFonts w:ascii="Palatino Linotype" w:eastAsia="Calibri" w:hAnsi="Palatino Linotype" w:cs="Arial"/>
          <w:i/>
          <w:sz w:val="22"/>
          <w:szCs w:val="22"/>
          <w:lang w:val="es-MX" w:eastAsia="es-MX"/>
        </w:rPr>
        <w:t xml:space="preserve"> la prueba de daño y de interés público.</w:t>
      </w:r>
    </w:p>
    <w:p w14:paraId="55AABB2F"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8C2331">
        <w:rPr>
          <w:rFonts w:ascii="Palatino Linotype" w:eastAsia="Calibri" w:hAnsi="Palatino Linotype" w:cs="Arial"/>
          <w:b/>
          <w:i/>
          <w:sz w:val="22"/>
          <w:szCs w:val="22"/>
          <w:lang w:val="es-MX" w:eastAsia="es-MX"/>
        </w:rPr>
        <w:t>Séptimo.</w:t>
      </w:r>
      <w:r w:rsidRPr="008C2331">
        <w:rPr>
          <w:rFonts w:ascii="Palatino Linotype" w:eastAsia="Calibri" w:hAnsi="Palatino Linotype" w:cs="Arial"/>
          <w:i/>
          <w:sz w:val="22"/>
          <w:szCs w:val="22"/>
          <w:lang w:val="es-MX" w:eastAsia="es-MX"/>
        </w:rPr>
        <w:t xml:space="preserve"> </w:t>
      </w:r>
      <w:r w:rsidRPr="008C2331">
        <w:rPr>
          <w:rFonts w:ascii="Palatino Linotype" w:eastAsia="Calibri" w:hAnsi="Palatino Linotype" w:cs="Arial"/>
          <w:b/>
          <w:i/>
          <w:sz w:val="22"/>
          <w:szCs w:val="22"/>
          <w:u w:val="single"/>
          <w:lang w:val="es-MX" w:eastAsia="es-MX"/>
        </w:rPr>
        <w:t xml:space="preserve">La clasificación </w:t>
      </w:r>
      <w:r w:rsidRPr="008C2331">
        <w:rPr>
          <w:rFonts w:ascii="Palatino Linotype" w:eastAsia="Calibri" w:hAnsi="Palatino Linotype" w:cs="Arial"/>
          <w:b/>
          <w:bCs/>
          <w:i/>
          <w:noProof/>
          <w:sz w:val="22"/>
          <w:szCs w:val="22"/>
          <w:u w:val="single"/>
          <w:lang w:val="es-MX" w:eastAsia="en-US"/>
        </w:rPr>
        <w:t>de</w:t>
      </w:r>
      <w:r w:rsidRPr="008C2331">
        <w:rPr>
          <w:rFonts w:ascii="Palatino Linotype" w:eastAsia="Calibri" w:hAnsi="Palatino Linotype" w:cs="Arial"/>
          <w:b/>
          <w:i/>
          <w:sz w:val="22"/>
          <w:szCs w:val="22"/>
          <w:u w:val="single"/>
          <w:lang w:val="es-MX" w:eastAsia="es-MX"/>
        </w:rPr>
        <w:t xml:space="preserve"> la </w:t>
      </w:r>
      <w:r w:rsidRPr="008C2331">
        <w:rPr>
          <w:rFonts w:ascii="Palatino Linotype" w:eastAsia="Calibri" w:hAnsi="Palatino Linotype" w:cs="Arial"/>
          <w:b/>
          <w:i/>
          <w:sz w:val="22"/>
          <w:szCs w:val="22"/>
          <w:u w:val="single"/>
          <w:lang w:val="es-MX" w:eastAsia="en-US"/>
        </w:rPr>
        <w:t>información</w:t>
      </w:r>
      <w:r w:rsidRPr="008C2331">
        <w:rPr>
          <w:rFonts w:ascii="Palatino Linotype" w:eastAsia="Calibri" w:hAnsi="Palatino Linotype" w:cs="Arial"/>
          <w:b/>
          <w:i/>
          <w:sz w:val="22"/>
          <w:szCs w:val="22"/>
          <w:u w:val="single"/>
          <w:lang w:val="es-MX" w:eastAsia="es-MX"/>
        </w:rPr>
        <w:t xml:space="preserve"> se llevará a cabo en el momento en que</w:t>
      </w:r>
      <w:r w:rsidRPr="008C2331">
        <w:rPr>
          <w:rFonts w:ascii="Palatino Linotype" w:eastAsia="Calibri" w:hAnsi="Palatino Linotype" w:cs="Arial"/>
          <w:i/>
          <w:sz w:val="22"/>
          <w:szCs w:val="22"/>
          <w:lang w:val="es-MX" w:eastAsia="es-MX"/>
        </w:rPr>
        <w:t>:</w:t>
      </w:r>
    </w:p>
    <w:p w14:paraId="11DBDD22"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b/>
          <w:i/>
          <w:sz w:val="22"/>
          <w:szCs w:val="22"/>
          <w:lang w:val="es-MX" w:eastAsia="es-MX"/>
        </w:rPr>
      </w:pPr>
    </w:p>
    <w:p w14:paraId="3ABF19C6"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8C2331">
        <w:rPr>
          <w:rFonts w:ascii="Palatino Linotype" w:eastAsia="Calibri" w:hAnsi="Palatino Linotype" w:cs="Arial"/>
          <w:b/>
          <w:i/>
          <w:sz w:val="22"/>
          <w:szCs w:val="22"/>
          <w:lang w:val="es-MX" w:eastAsia="es-MX"/>
        </w:rPr>
        <w:t>I.</w:t>
      </w:r>
      <w:r w:rsidRPr="008C2331">
        <w:rPr>
          <w:rFonts w:ascii="Palatino Linotype" w:eastAsia="Calibri" w:hAnsi="Palatino Linotype" w:cs="Arial"/>
          <w:i/>
          <w:sz w:val="22"/>
          <w:szCs w:val="22"/>
          <w:lang w:val="es-MX" w:eastAsia="es-MX"/>
        </w:rPr>
        <w:t xml:space="preserve"> Se reciba una solicitud de acceso a la información;</w:t>
      </w:r>
    </w:p>
    <w:p w14:paraId="504C9227"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8C2331">
        <w:rPr>
          <w:rFonts w:ascii="Palatino Linotype" w:eastAsia="Calibri" w:hAnsi="Palatino Linotype" w:cs="Arial"/>
          <w:b/>
          <w:i/>
          <w:sz w:val="22"/>
          <w:szCs w:val="22"/>
          <w:lang w:val="es-MX" w:eastAsia="es-MX"/>
        </w:rPr>
        <w:t>II.</w:t>
      </w:r>
      <w:r w:rsidRPr="008C2331">
        <w:rPr>
          <w:rFonts w:ascii="Palatino Linotype" w:eastAsia="Calibri" w:hAnsi="Palatino Linotype" w:cs="Arial"/>
          <w:i/>
          <w:sz w:val="22"/>
          <w:szCs w:val="22"/>
          <w:lang w:val="es-MX" w:eastAsia="es-MX"/>
        </w:rPr>
        <w:t xml:space="preserve"> </w:t>
      </w:r>
      <w:r w:rsidRPr="008C2331">
        <w:rPr>
          <w:rFonts w:ascii="Palatino Linotype" w:eastAsia="Calibri" w:hAnsi="Palatino Linotype" w:cs="Arial"/>
          <w:b/>
          <w:i/>
          <w:sz w:val="22"/>
          <w:szCs w:val="22"/>
          <w:u w:val="single"/>
          <w:lang w:val="es-MX" w:eastAsia="es-MX"/>
        </w:rPr>
        <w:t xml:space="preserve">Se determine </w:t>
      </w:r>
      <w:r w:rsidRPr="008C2331">
        <w:rPr>
          <w:rFonts w:ascii="Palatino Linotype" w:eastAsia="Calibri" w:hAnsi="Palatino Linotype" w:cs="Arial"/>
          <w:b/>
          <w:bCs/>
          <w:i/>
          <w:noProof/>
          <w:sz w:val="22"/>
          <w:szCs w:val="22"/>
          <w:u w:val="single"/>
          <w:lang w:val="es-MX" w:eastAsia="en-US"/>
        </w:rPr>
        <w:t>mediante</w:t>
      </w:r>
      <w:r w:rsidRPr="008C2331">
        <w:rPr>
          <w:rFonts w:ascii="Palatino Linotype" w:eastAsia="Calibri" w:hAnsi="Palatino Linotype" w:cs="Arial"/>
          <w:b/>
          <w:i/>
          <w:sz w:val="22"/>
          <w:szCs w:val="22"/>
          <w:u w:val="single"/>
          <w:lang w:val="es-MX" w:eastAsia="es-MX"/>
        </w:rPr>
        <w:t xml:space="preserve"> resolución de autoridad competente</w:t>
      </w:r>
      <w:r w:rsidRPr="008C2331">
        <w:rPr>
          <w:rFonts w:ascii="Palatino Linotype" w:eastAsia="Calibri" w:hAnsi="Palatino Linotype" w:cs="Arial"/>
          <w:i/>
          <w:sz w:val="22"/>
          <w:szCs w:val="22"/>
          <w:lang w:val="es-MX" w:eastAsia="es-MX"/>
        </w:rPr>
        <w:t>, o</w:t>
      </w:r>
    </w:p>
    <w:p w14:paraId="248FB81D"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8C2331">
        <w:rPr>
          <w:rFonts w:ascii="Palatino Linotype" w:eastAsia="Calibri" w:hAnsi="Palatino Linotype" w:cs="Arial"/>
          <w:b/>
          <w:i/>
          <w:sz w:val="22"/>
          <w:szCs w:val="22"/>
          <w:lang w:val="es-MX" w:eastAsia="es-MX"/>
        </w:rPr>
        <w:t>III.</w:t>
      </w:r>
      <w:r w:rsidRPr="008C2331">
        <w:rPr>
          <w:rFonts w:ascii="Palatino Linotype" w:eastAsia="Calibri" w:hAnsi="Palatino Linotype" w:cs="Arial"/>
          <w:i/>
          <w:sz w:val="22"/>
          <w:szCs w:val="22"/>
          <w:lang w:val="es-MX" w:eastAsia="es-MX"/>
        </w:rPr>
        <w:t xml:space="preserve"> Se generen </w:t>
      </w:r>
      <w:r w:rsidRPr="008C2331">
        <w:rPr>
          <w:rFonts w:ascii="Palatino Linotype" w:eastAsia="Calibri" w:hAnsi="Palatino Linotype" w:cs="Arial"/>
          <w:bCs/>
          <w:i/>
          <w:noProof/>
          <w:sz w:val="22"/>
          <w:szCs w:val="22"/>
          <w:lang w:val="es-MX" w:eastAsia="en-US"/>
        </w:rPr>
        <w:t>versiones</w:t>
      </w:r>
      <w:r w:rsidRPr="008C2331">
        <w:rPr>
          <w:rFonts w:ascii="Palatino Linotype" w:eastAsia="Calibri" w:hAnsi="Palatino Linotype" w:cs="Arial"/>
          <w:i/>
          <w:sz w:val="22"/>
          <w:szCs w:val="22"/>
          <w:lang w:val="es-MX" w:eastAsia="es-MX"/>
        </w:rPr>
        <w:t xml:space="preserve"> públicas para dar cumplimiento a las obligaciones de transparencia previstas en la Ley General, la Ley Federal y las correspondientes de las entidades federativas.</w:t>
      </w:r>
    </w:p>
    <w:p w14:paraId="3896F120"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p>
    <w:p w14:paraId="11AD2222"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8C2331">
        <w:rPr>
          <w:rFonts w:ascii="Palatino Linotype" w:eastAsia="Calibri" w:hAnsi="Palatino Linotype" w:cs="Arial"/>
          <w:i/>
          <w:sz w:val="22"/>
          <w:szCs w:val="22"/>
          <w:lang w:val="es-MX" w:eastAsia="es-MX"/>
        </w:rPr>
        <w:t xml:space="preserve">Los titulares de las áreas deberán revisar la clasificación al momento de la recepción de una solicitud de </w:t>
      </w:r>
      <w:r w:rsidRPr="008C2331">
        <w:rPr>
          <w:rFonts w:ascii="Palatino Linotype" w:eastAsia="Calibri" w:hAnsi="Palatino Linotype" w:cs="Arial"/>
          <w:bCs/>
          <w:i/>
          <w:noProof/>
          <w:sz w:val="22"/>
          <w:szCs w:val="22"/>
          <w:lang w:val="es-MX" w:eastAsia="en-US"/>
        </w:rPr>
        <w:t>acceso</w:t>
      </w:r>
      <w:r w:rsidRPr="008C2331">
        <w:rPr>
          <w:rFonts w:ascii="Palatino Linotype" w:eastAsia="Calibri" w:hAnsi="Palatino Linotype" w:cs="Arial"/>
          <w:i/>
          <w:sz w:val="22"/>
          <w:szCs w:val="22"/>
          <w:lang w:val="es-MX" w:eastAsia="es-MX"/>
        </w:rPr>
        <w:t xml:space="preserve"> a la información, para verificar si encuadra en una causal de reserva o de confidencialidad.</w:t>
      </w:r>
    </w:p>
    <w:p w14:paraId="3A032D19"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b/>
          <w:i/>
          <w:sz w:val="22"/>
          <w:szCs w:val="22"/>
          <w:lang w:val="es-MX" w:eastAsia="es-MX"/>
        </w:rPr>
      </w:pPr>
    </w:p>
    <w:p w14:paraId="26E5DB25"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8C2331">
        <w:rPr>
          <w:rFonts w:ascii="Palatino Linotype" w:eastAsia="Calibri" w:hAnsi="Palatino Linotype" w:cs="Arial"/>
          <w:b/>
          <w:i/>
          <w:sz w:val="22"/>
          <w:szCs w:val="22"/>
          <w:lang w:val="es-MX" w:eastAsia="es-MX"/>
        </w:rPr>
        <w:t>Octavo.</w:t>
      </w:r>
      <w:r w:rsidRPr="008C2331">
        <w:rPr>
          <w:rFonts w:ascii="Palatino Linotype" w:eastAsia="Calibri" w:hAnsi="Palatino Linotype" w:cs="Arial"/>
          <w:i/>
          <w:sz w:val="22"/>
          <w:szCs w:val="22"/>
          <w:lang w:val="es-MX" w:eastAsia="es-MX"/>
        </w:rPr>
        <w:t xml:space="preserve"> </w:t>
      </w:r>
      <w:r w:rsidRPr="008C2331">
        <w:rPr>
          <w:rFonts w:ascii="Palatino Linotype" w:eastAsia="Calibri" w:hAnsi="Palatino Linotype" w:cs="Arial"/>
          <w:b/>
          <w:i/>
          <w:sz w:val="22"/>
          <w:szCs w:val="22"/>
          <w:u w:val="single"/>
          <w:lang w:val="es-MX" w:eastAsia="es-MX"/>
        </w:rPr>
        <w:t xml:space="preserve">Para fundar la clasificación de la información se debe señalar el artículo, fracción, inciso, párrafo o numeral de la ley o tratado internacional suscrito por el Estado mexicano que </w:t>
      </w:r>
      <w:r w:rsidRPr="008C2331">
        <w:rPr>
          <w:rFonts w:ascii="Palatino Linotype" w:eastAsia="Calibri" w:hAnsi="Palatino Linotype" w:cs="Arial"/>
          <w:b/>
          <w:bCs/>
          <w:i/>
          <w:noProof/>
          <w:sz w:val="22"/>
          <w:szCs w:val="22"/>
          <w:u w:val="single"/>
          <w:lang w:val="es-MX" w:eastAsia="en-US"/>
        </w:rPr>
        <w:t>expresamente</w:t>
      </w:r>
      <w:r w:rsidRPr="008C2331">
        <w:rPr>
          <w:rFonts w:ascii="Palatino Linotype" w:eastAsia="Calibri" w:hAnsi="Palatino Linotype" w:cs="Arial"/>
          <w:b/>
          <w:i/>
          <w:sz w:val="22"/>
          <w:szCs w:val="22"/>
          <w:u w:val="single"/>
          <w:lang w:val="es-MX" w:eastAsia="es-MX"/>
        </w:rPr>
        <w:t xml:space="preserve"> le otorga el carácter de</w:t>
      </w:r>
      <w:r w:rsidRPr="008C2331">
        <w:rPr>
          <w:rFonts w:ascii="Palatino Linotype" w:eastAsia="Calibri" w:hAnsi="Palatino Linotype" w:cs="Arial"/>
          <w:i/>
          <w:sz w:val="22"/>
          <w:szCs w:val="22"/>
          <w:lang w:val="es-MX" w:eastAsia="es-MX"/>
        </w:rPr>
        <w:t xml:space="preserve"> reservada o </w:t>
      </w:r>
      <w:r w:rsidRPr="008C2331">
        <w:rPr>
          <w:rFonts w:ascii="Palatino Linotype" w:eastAsia="Calibri" w:hAnsi="Palatino Linotype" w:cs="Arial"/>
          <w:b/>
          <w:i/>
          <w:sz w:val="22"/>
          <w:szCs w:val="22"/>
          <w:u w:val="single"/>
          <w:lang w:val="es-MX" w:eastAsia="es-MX"/>
        </w:rPr>
        <w:t>confidencial</w:t>
      </w:r>
      <w:r w:rsidRPr="008C2331">
        <w:rPr>
          <w:rFonts w:ascii="Palatino Linotype" w:eastAsia="Calibri" w:hAnsi="Palatino Linotype" w:cs="Arial"/>
          <w:i/>
          <w:sz w:val="22"/>
          <w:szCs w:val="22"/>
          <w:lang w:val="es-MX" w:eastAsia="es-MX"/>
        </w:rPr>
        <w:t>.</w:t>
      </w:r>
    </w:p>
    <w:p w14:paraId="5B14E3B8"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b/>
          <w:i/>
          <w:sz w:val="22"/>
          <w:szCs w:val="22"/>
          <w:u w:val="single"/>
          <w:lang w:val="es-MX" w:eastAsia="es-MX"/>
        </w:rPr>
      </w:pPr>
    </w:p>
    <w:p w14:paraId="4B70FC69"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bCs/>
          <w:i/>
          <w:noProof/>
          <w:sz w:val="22"/>
          <w:szCs w:val="22"/>
          <w:lang w:val="es-MX" w:eastAsia="en-US"/>
        </w:rPr>
      </w:pPr>
      <w:r w:rsidRPr="008C2331">
        <w:rPr>
          <w:rFonts w:ascii="Palatino Linotype" w:eastAsia="Calibri" w:hAnsi="Palatino Linotype" w:cs="Arial"/>
          <w:b/>
          <w:i/>
          <w:sz w:val="22"/>
          <w:szCs w:val="22"/>
          <w:u w:val="single"/>
          <w:lang w:val="es-MX" w:eastAsia="es-MX"/>
        </w:rPr>
        <w:t xml:space="preserve">Para </w:t>
      </w:r>
      <w:r w:rsidRPr="008C2331">
        <w:rPr>
          <w:rFonts w:ascii="Palatino Linotype" w:eastAsia="Calibri" w:hAnsi="Palatino Linotype" w:cs="Arial"/>
          <w:b/>
          <w:bCs/>
          <w:i/>
          <w:noProof/>
          <w:sz w:val="22"/>
          <w:szCs w:val="22"/>
          <w:u w:val="single"/>
          <w:lang w:val="es-MX" w:eastAsia="en-US"/>
        </w:rPr>
        <w:t xml:space="preserve">motivar la clasificación se deberán señalar las razones o circunstancias especiales que lo </w:t>
      </w:r>
      <w:r w:rsidRPr="008C2331">
        <w:rPr>
          <w:rFonts w:ascii="Palatino Linotype" w:eastAsia="Calibri" w:hAnsi="Palatino Linotype" w:cs="Arial"/>
          <w:b/>
          <w:i/>
          <w:sz w:val="22"/>
          <w:szCs w:val="22"/>
          <w:u w:val="single"/>
          <w:lang w:val="es-MX" w:eastAsia="es-MX"/>
        </w:rPr>
        <w:t>llevaron</w:t>
      </w:r>
      <w:r w:rsidRPr="008C2331">
        <w:rPr>
          <w:rFonts w:ascii="Palatino Linotype" w:eastAsia="Calibri" w:hAnsi="Palatino Linotype" w:cs="Arial"/>
          <w:b/>
          <w:bCs/>
          <w:i/>
          <w:noProof/>
          <w:sz w:val="22"/>
          <w:szCs w:val="22"/>
          <w:u w:val="single"/>
          <w:lang w:val="es-MX" w:eastAsia="en-US"/>
        </w:rPr>
        <w:t xml:space="preserve"> a concluir que el caso particular se ajusta al supuesto previsto por la norma legal invocada </w:t>
      </w:r>
      <w:r w:rsidRPr="008C2331">
        <w:rPr>
          <w:rFonts w:ascii="Palatino Linotype" w:eastAsia="Calibri" w:hAnsi="Palatino Linotype" w:cs="Arial"/>
          <w:bCs/>
          <w:i/>
          <w:noProof/>
          <w:sz w:val="22"/>
          <w:szCs w:val="22"/>
          <w:lang w:val="es-MX" w:eastAsia="en-US"/>
        </w:rPr>
        <w:t>como fundamento.</w:t>
      </w:r>
    </w:p>
    <w:p w14:paraId="48901791"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bCs/>
          <w:i/>
          <w:noProof/>
          <w:sz w:val="22"/>
          <w:szCs w:val="22"/>
          <w:lang w:val="es-MX" w:eastAsia="en-US"/>
        </w:rPr>
      </w:pPr>
      <w:r w:rsidRPr="008C2331">
        <w:rPr>
          <w:rFonts w:ascii="Palatino Linotype" w:eastAsia="Calibri" w:hAnsi="Palatino Linotype" w:cs="Arial"/>
          <w:bCs/>
          <w:i/>
          <w:noProof/>
          <w:sz w:val="22"/>
          <w:szCs w:val="22"/>
          <w:lang w:val="es-MX" w:eastAsia="en-US"/>
        </w:rPr>
        <w:t xml:space="preserve">En caso de referirse a información reservada, la motivación de la clasificación también deberá comprender las circunstancias que justifican el establecimiento de determinado plazo </w:t>
      </w:r>
      <w:r w:rsidRPr="008C2331">
        <w:rPr>
          <w:rFonts w:ascii="Palatino Linotype" w:eastAsia="Calibri" w:hAnsi="Palatino Linotype" w:cs="Arial"/>
          <w:i/>
          <w:sz w:val="22"/>
          <w:szCs w:val="22"/>
          <w:lang w:val="es-MX" w:eastAsia="es-MX"/>
        </w:rPr>
        <w:t>de</w:t>
      </w:r>
      <w:r w:rsidRPr="008C2331">
        <w:rPr>
          <w:rFonts w:ascii="Palatino Linotype" w:eastAsia="Calibri" w:hAnsi="Palatino Linotype" w:cs="Arial"/>
          <w:bCs/>
          <w:i/>
          <w:noProof/>
          <w:sz w:val="22"/>
          <w:szCs w:val="22"/>
          <w:lang w:val="es-MX" w:eastAsia="en-US"/>
        </w:rPr>
        <w:t xml:space="preserve"> </w:t>
      </w:r>
      <w:r w:rsidRPr="008C2331">
        <w:rPr>
          <w:rFonts w:ascii="Palatino Linotype" w:eastAsia="Calibri" w:hAnsi="Palatino Linotype" w:cs="Arial"/>
          <w:i/>
          <w:sz w:val="22"/>
          <w:szCs w:val="22"/>
          <w:lang w:val="es-MX" w:eastAsia="es-MX"/>
        </w:rPr>
        <w:t>reserva</w:t>
      </w:r>
      <w:r w:rsidRPr="008C2331">
        <w:rPr>
          <w:rFonts w:ascii="Palatino Linotype" w:eastAsia="Calibri" w:hAnsi="Palatino Linotype" w:cs="Arial"/>
          <w:bCs/>
          <w:i/>
          <w:noProof/>
          <w:sz w:val="22"/>
          <w:szCs w:val="22"/>
          <w:lang w:val="es-MX" w:eastAsia="en-US"/>
        </w:rPr>
        <w:t>.</w:t>
      </w:r>
    </w:p>
    <w:p w14:paraId="5AE50432"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p>
    <w:p w14:paraId="1EDEC8EF"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bCs/>
          <w:i/>
          <w:noProof/>
          <w:sz w:val="22"/>
          <w:szCs w:val="22"/>
          <w:lang w:val="es-MX" w:eastAsia="en-US"/>
        </w:rPr>
      </w:pPr>
      <w:r w:rsidRPr="008C2331">
        <w:rPr>
          <w:rFonts w:ascii="Palatino Linotype" w:eastAsia="Calibri" w:hAnsi="Palatino Linotype" w:cs="Arial"/>
          <w:i/>
          <w:sz w:val="22"/>
          <w:szCs w:val="22"/>
          <w:lang w:val="es-MX" w:eastAsia="es-MX"/>
        </w:rPr>
        <w:t>Tratándose</w:t>
      </w:r>
      <w:r w:rsidRPr="008C2331">
        <w:rPr>
          <w:rFonts w:ascii="Palatino Linotype" w:eastAsia="Calibri" w:hAnsi="Palatino Linotype" w:cs="Arial"/>
          <w:bCs/>
          <w:i/>
          <w:noProof/>
          <w:sz w:val="22"/>
          <w:szCs w:val="22"/>
          <w:lang w:val="es-MX" w:eastAsia="en-US"/>
        </w:rPr>
        <w:t xml:space="preserve"> de información clasificada como confidencial respecto de la cual se haya </w:t>
      </w:r>
      <w:r w:rsidRPr="008C2331">
        <w:rPr>
          <w:rFonts w:ascii="Palatino Linotype" w:eastAsia="Calibri" w:hAnsi="Palatino Linotype" w:cs="Arial"/>
          <w:i/>
          <w:sz w:val="22"/>
          <w:szCs w:val="22"/>
          <w:lang w:val="es-MX" w:eastAsia="es-MX"/>
        </w:rPr>
        <w:t>determinado</w:t>
      </w:r>
      <w:r w:rsidRPr="008C2331">
        <w:rPr>
          <w:rFonts w:ascii="Palatino Linotype" w:eastAsia="Calibri" w:hAnsi="Palatino Linotype" w:cs="Arial"/>
          <w:bCs/>
          <w:i/>
          <w:noProof/>
          <w:sz w:val="22"/>
          <w:szCs w:val="22"/>
          <w:lang w:val="es-MX" w:eastAsia="en-US"/>
        </w:rPr>
        <w:t xml:space="preserve"> </w:t>
      </w:r>
      <w:r w:rsidRPr="008C2331">
        <w:rPr>
          <w:rFonts w:ascii="Palatino Linotype" w:eastAsia="Calibri" w:hAnsi="Palatino Linotype" w:cs="Arial"/>
          <w:i/>
          <w:sz w:val="22"/>
          <w:szCs w:val="22"/>
          <w:lang w:val="es-MX" w:eastAsia="es-MX"/>
        </w:rPr>
        <w:t>su</w:t>
      </w:r>
      <w:r w:rsidRPr="008C2331">
        <w:rPr>
          <w:rFonts w:ascii="Palatino Linotype" w:eastAsia="Calibri" w:hAnsi="Palatino Linotype" w:cs="Arial"/>
          <w:bCs/>
          <w:i/>
          <w:noProof/>
          <w:sz w:val="22"/>
          <w:szCs w:val="22"/>
          <w:lang w:val="es-MX" w:eastAsia="en-US"/>
        </w:rPr>
        <w:t xml:space="preserve"> conservación permanente por tener valor histórico, ésta conservará tal carácter de conformidad con la normativa aplicable en materia de archivos.</w:t>
      </w:r>
    </w:p>
    <w:p w14:paraId="63CF3956"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8C2331">
        <w:rPr>
          <w:rFonts w:ascii="Palatino Linotype" w:eastAsia="Calibri" w:hAnsi="Palatino Linotype" w:cs="Arial"/>
          <w:bCs/>
          <w:i/>
          <w:noProof/>
          <w:sz w:val="22"/>
          <w:szCs w:val="22"/>
          <w:lang w:val="es-MX" w:eastAsia="en-US"/>
        </w:rPr>
        <w:t>Los documentos contenidos</w:t>
      </w:r>
      <w:r w:rsidRPr="008C2331">
        <w:rPr>
          <w:rFonts w:ascii="Palatino Linotype" w:eastAsia="Calibri" w:hAnsi="Palatino Linotype" w:cs="Arial"/>
          <w:i/>
          <w:sz w:val="22"/>
          <w:szCs w:val="22"/>
          <w:lang w:val="es-MX" w:eastAsia="es-MX"/>
        </w:rPr>
        <w:t xml:space="preserve"> en los archivos históricos y los identificados como históricos confidenciales no serán susceptibles de clasificación como reservados.</w:t>
      </w:r>
    </w:p>
    <w:p w14:paraId="1FD78125"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b/>
          <w:i/>
          <w:sz w:val="22"/>
          <w:szCs w:val="22"/>
          <w:lang w:val="es-MX" w:eastAsia="es-MX"/>
        </w:rPr>
      </w:pPr>
    </w:p>
    <w:p w14:paraId="2982274F"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8C2331">
        <w:rPr>
          <w:rFonts w:ascii="Palatino Linotype" w:eastAsia="Calibri" w:hAnsi="Palatino Linotype" w:cs="Arial"/>
          <w:b/>
          <w:i/>
          <w:sz w:val="22"/>
          <w:szCs w:val="22"/>
          <w:lang w:val="es-MX" w:eastAsia="es-MX"/>
        </w:rPr>
        <w:t>Décimo.</w:t>
      </w:r>
      <w:r w:rsidRPr="008C2331">
        <w:rPr>
          <w:rFonts w:ascii="Palatino Linotype" w:eastAsia="Calibri" w:hAnsi="Palatino Linotype" w:cs="Arial"/>
          <w:i/>
          <w:sz w:val="22"/>
          <w:szCs w:val="22"/>
          <w:lang w:val="es-MX" w:eastAsia="es-MX"/>
        </w:rPr>
        <w:t xml:space="preserve"> </w:t>
      </w:r>
      <w:r w:rsidRPr="008C2331">
        <w:rPr>
          <w:rFonts w:ascii="Palatino Linotype" w:eastAsia="Calibri" w:hAnsi="Palatino Linotype" w:cs="Arial"/>
          <w:b/>
          <w:i/>
          <w:sz w:val="22"/>
          <w:szCs w:val="22"/>
          <w:u w:val="single"/>
          <w:lang w:val="es-MX" w:eastAsia="es-MX"/>
        </w:rPr>
        <w:t xml:space="preserve">Los titulares de las áreas, deberán tener conocimiento y llevar un registro del personal que, por la naturaleza de sus atribuciones, tenga acceso a los </w:t>
      </w:r>
      <w:r w:rsidRPr="008C2331">
        <w:rPr>
          <w:rFonts w:ascii="Palatino Linotype" w:eastAsia="Calibri" w:hAnsi="Palatino Linotype" w:cs="Arial"/>
          <w:b/>
          <w:i/>
          <w:sz w:val="22"/>
          <w:szCs w:val="22"/>
          <w:u w:val="single"/>
          <w:lang w:val="es-MX" w:eastAsia="en-US"/>
        </w:rPr>
        <w:t>documentos</w:t>
      </w:r>
      <w:r w:rsidRPr="008C2331">
        <w:rPr>
          <w:rFonts w:ascii="Palatino Linotype" w:eastAsia="Calibri" w:hAnsi="Palatino Linotype" w:cs="Arial"/>
          <w:b/>
          <w:i/>
          <w:sz w:val="22"/>
          <w:szCs w:val="22"/>
          <w:u w:val="single"/>
          <w:lang w:val="es-MX" w:eastAsia="es-MX"/>
        </w:rPr>
        <w:t xml:space="preserve"> clasificados</w:t>
      </w:r>
      <w:r w:rsidRPr="008C2331">
        <w:rPr>
          <w:rFonts w:ascii="Palatino Linotype" w:eastAsia="Calibri" w:hAnsi="Palatino Linotype" w:cs="Arial"/>
          <w:i/>
          <w:sz w:val="22"/>
          <w:szCs w:val="22"/>
          <w:lang w:val="es-MX"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012AC464"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p>
    <w:p w14:paraId="60BCD6C4"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8C2331">
        <w:rPr>
          <w:rFonts w:ascii="Palatino Linotype" w:eastAsia="Calibri" w:hAnsi="Palatino Linotype" w:cs="Arial"/>
          <w:i/>
          <w:sz w:val="22"/>
          <w:szCs w:val="22"/>
          <w:lang w:val="es-MX" w:eastAsia="es-MX"/>
        </w:rPr>
        <w:lastRenderedPageBreak/>
        <w:t xml:space="preserve">En ausencia de los titulares de las áreas, la información será clasificada o desclasificada por la persona que lo supla, en términos de la normativa </w:t>
      </w:r>
      <w:r w:rsidRPr="008C2331">
        <w:rPr>
          <w:rFonts w:ascii="Palatino Linotype" w:eastAsia="Calibri" w:hAnsi="Palatino Linotype" w:cs="Arial"/>
          <w:i/>
          <w:sz w:val="22"/>
          <w:szCs w:val="22"/>
          <w:lang w:val="es-MX" w:eastAsia="en-US"/>
        </w:rPr>
        <w:t>que</w:t>
      </w:r>
      <w:r w:rsidRPr="008C2331">
        <w:rPr>
          <w:rFonts w:ascii="Palatino Linotype" w:eastAsia="Calibri" w:hAnsi="Palatino Linotype" w:cs="Arial"/>
          <w:i/>
          <w:sz w:val="22"/>
          <w:szCs w:val="22"/>
          <w:lang w:val="es-MX" w:eastAsia="es-MX"/>
        </w:rPr>
        <w:t xml:space="preserve"> rija la actuación del sujeto obligado.</w:t>
      </w:r>
    </w:p>
    <w:p w14:paraId="4787FE03"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b/>
          <w:i/>
          <w:sz w:val="22"/>
          <w:szCs w:val="22"/>
          <w:lang w:val="es-MX" w:eastAsia="es-MX"/>
        </w:rPr>
      </w:pPr>
    </w:p>
    <w:p w14:paraId="4728921B"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8C2331">
        <w:rPr>
          <w:rFonts w:ascii="Palatino Linotype" w:eastAsia="Calibri" w:hAnsi="Palatino Linotype" w:cs="Arial"/>
          <w:b/>
          <w:i/>
          <w:sz w:val="22"/>
          <w:szCs w:val="22"/>
          <w:lang w:val="es-MX" w:eastAsia="es-MX"/>
        </w:rPr>
        <w:t>Décimo primero.</w:t>
      </w:r>
      <w:r w:rsidRPr="008C2331">
        <w:rPr>
          <w:rFonts w:ascii="Palatino Linotype" w:eastAsia="Calibri" w:hAnsi="Palatino Linotype" w:cs="Arial"/>
          <w:i/>
          <w:sz w:val="22"/>
          <w:szCs w:val="22"/>
          <w:lang w:val="es-MX" w:eastAsia="es-MX"/>
        </w:rPr>
        <w:t xml:space="preserve"> </w:t>
      </w:r>
      <w:r w:rsidRPr="008C2331">
        <w:rPr>
          <w:rFonts w:ascii="Palatino Linotype" w:eastAsia="Calibri" w:hAnsi="Palatino Linotype" w:cs="Arial"/>
          <w:b/>
          <w:i/>
          <w:sz w:val="22"/>
          <w:szCs w:val="22"/>
          <w:u w:val="single"/>
          <w:lang w:val="es-MX" w:eastAsia="es-MX"/>
        </w:rPr>
        <w:t>En el intercambio de información entre sujetos obligados para el ejercicio de sus atribuciones, los documentos que se encuentren clasificados deberán llevar la leyenda correspondiente</w:t>
      </w:r>
      <w:r w:rsidRPr="008C2331">
        <w:rPr>
          <w:rFonts w:ascii="Palatino Linotype" w:eastAsia="Calibri" w:hAnsi="Palatino Linotype" w:cs="Arial"/>
          <w:i/>
          <w:sz w:val="22"/>
          <w:szCs w:val="22"/>
          <w:lang w:val="es-MX" w:eastAsia="es-MX"/>
        </w:rPr>
        <w:t xml:space="preserve"> de conformidad con lo dispuesto en el Capítulo VIII de los presentes lineamientos.</w:t>
      </w:r>
    </w:p>
    <w:p w14:paraId="7A79E78D"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r w:rsidRPr="008C2331">
        <w:rPr>
          <w:rFonts w:ascii="Palatino Linotype" w:eastAsia="Calibri" w:hAnsi="Palatino Linotype" w:cs="Arial"/>
          <w:i/>
          <w:sz w:val="22"/>
          <w:szCs w:val="22"/>
          <w:lang w:val="es-MX" w:eastAsia="es-MX"/>
        </w:rPr>
        <w:t>[…]</w:t>
      </w:r>
    </w:p>
    <w:p w14:paraId="31B512F2" w14:textId="77777777" w:rsidR="003B4114" w:rsidRPr="008C2331" w:rsidRDefault="003B4114" w:rsidP="003B4114">
      <w:pPr>
        <w:autoSpaceDE w:val="0"/>
        <w:autoSpaceDN w:val="0"/>
        <w:adjustRightInd w:val="0"/>
        <w:spacing w:line="259" w:lineRule="auto"/>
        <w:ind w:left="709" w:right="709"/>
        <w:jc w:val="both"/>
        <w:rPr>
          <w:rFonts w:ascii="Palatino Linotype" w:eastAsia="Calibri" w:hAnsi="Palatino Linotype" w:cs="Arial"/>
          <w:i/>
          <w:sz w:val="22"/>
          <w:szCs w:val="22"/>
          <w:lang w:val="es-MX" w:eastAsia="es-MX"/>
        </w:rPr>
      </w:pPr>
    </w:p>
    <w:p w14:paraId="0AA4982C" w14:textId="77777777" w:rsidR="003B4114" w:rsidRPr="008C2331" w:rsidRDefault="003B4114" w:rsidP="003B4114">
      <w:pPr>
        <w:spacing w:line="259" w:lineRule="auto"/>
        <w:ind w:left="709" w:right="709"/>
        <w:jc w:val="center"/>
        <w:rPr>
          <w:rFonts w:ascii="Palatino Linotype" w:eastAsia="Calibri" w:hAnsi="Palatino Linotype" w:cs="Arial"/>
          <w:b/>
          <w:i/>
          <w:sz w:val="22"/>
          <w:szCs w:val="22"/>
          <w:lang w:val="es-MX" w:eastAsia="es-MX"/>
        </w:rPr>
      </w:pPr>
      <w:r w:rsidRPr="008C2331">
        <w:rPr>
          <w:rFonts w:ascii="Palatino Linotype" w:eastAsia="Calibri" w:hAnsi="Palatino Linotype" w:cs="Arial"/>
          <w:b/>
          <w:i/>
          <w:sz w:val="22"/>
          <w:szCs w:val="22"/>
          <w:lang w:val="es-MX" w:eastAsia="es-MX"/>
        </w:rPr>
        <w:t>CAPÍTULO VIII</w:t>
      </w:r>
    </w:p>
    <w:p w14:paraId="676E83AF" w14:textId="77777777" w:rsidR="003B4114" w:rsidRPr="008C2331" w:rsidRDefault="003B4114" w:rsidP="003B4114">
      <w:pPr>
        <w:spacing w:line="259" w:lineRule="auto"/>
        <w:ind w:left="709" w:right="709"/>
        <w:jc w:val="center"/>
        <w:rPr>
          <w:rFonts w:ascii="Palatino Linotype" w:eastAsia="Calibri" w:hAnsi="Palatino Linotype" w:cs="Arial"/>
          <w:b/>
          <w:i/>
          <w:sz w:val="22"/>
          <w:szCs w:val="22"/>
          <w:lang w:val="es-MX" w:eastAsia="es-MX"/>
        </w:rPr>
      </w:pPr>
      <w:r w:rsidRPr="008C2331">
        <w:rPr>
          <w:rFonts w:ascii="Palatino Linotype" w:eastAsia="Calibri" w:hAnsi="Palatino Linotype" w:cs="Arial"/>
          <w:b/>
          <w:i/>
          <w:sz w:val="22"/>
          <w:szCs w:val="22"/>
          <w:lang w:val="es-MX" w:eastAsia="es-MX"/>
        </w:rPr>
        <w:t>DE LA LEYENDA DE CLASIFICACIÓN</w:t>
      </w:r>
    </w:p>
    <w:p w14:paraId="15BEB727" w14:textId="77777777" w:rsidR="003B4114" w:rsidRPr="008C2331" w:rsidRDefault="003B4114" w:rsidP="003B4114">
      <w:pPr>
        <w:spacing w:line="259" w:lineRule="auto"/>
        <w:ind w:left="709" w:right="709"/>
        <w:jc w:val="both"/>
        <w:rPr>
          <w:rFonts w:ascii="Palatino Linotype" w:eastAsia="Calibri" w:hAnsi="Palatino Linotype" w:cs="Arial"/>
          <w:i/>
          <w:sz w:val="22"/>
          <w:szCs w:val="22"/>
          <w:lang w:val="es-MX" w:eastAsia="es-MX"/>
        </w:rPr>
      </w:pPr>
      <w:r w:rsidRPr="008C2331">
        <w:rPr>
          <w:rFonts w:ascii="Palatino Linotype" w:eastAsia="Calibri" w:hAnsi="Palatino Linotype" w:cs="Arial"/>
          <w:b/>
          <w:i/>
          <w:sz w:val="22"/>
          <w:szCs w:val="22"/>
          <w:lang w:val="es-MX" w:eastAsia="es-MX"/>
        </w:rPr>
        <w:t xml:space="preserve">Quincuagésimo. </w:t>
      </w:r>
      <w:r w:rsidRPr="008C2331">
        <w:rPr>
          <w:rFonts w:ascii="Palatino Linotype" w:eastAsia="Calibri" w:hAnsi="Palatino Linotype" w:cs="Arial"/>
          <w:b/>
          <w:i/>
          <w:sz w:val="22"/>
          <w:szCs w:val="22"/>
          <w:u w:val="single"/>
          <w:lang w:val="es-MX" w:eastAsia="es-MX"/>
        </w:rPr>
        <w:t>Los titulares de las áreas de los sujetos obligados podrán utilizar los formatos contenidos en el presente Capítulo como modelo</w:t>
      </w:r>
      <w:r w:rsidRPr="008C2331">
        <w:rPr>
          <w:rFonts w:ascii="Palatino Linotype" w:eastAsia="Calibri" w:hAnsi="Palatino Linotype" w:cs="Arial"/>
          <w:i/>
          <w:sz w:val="22"/>
          <w:szCs w:val="22"/>
          <w:lang w:val="es-MX" w:eastAsia="es-MX"/>
        </w:rPr>
        <w:t xml:space="preserve"> para señalar la clasificación de documentos o expedientes, sin perjuicio de que establezcan los propios.</w:t>
      </w:r>
    </w:p>
    <w:p w14:paraId="50852032" w14:textId="77777777" w:rsidR="003B4114" w:rsidRPr="008C2331" w:rsidRDefault="003B4114" w:rsidP="003B4114">
      <w:pPr>
        <w:spacing w:line="259" w:lineRule="auto"/>
        <w:ind w:left="709" w:right="709"/>
        <w:jc w:val="both"/>
        <w:rPr>
          <w:rFonts w:ascii="Palatino Linotype" w:eastAsia="Calibri" w:hAnsi="Palatino Linotype" w:cs="Arial"/>
          <w:i/>
          <w:sz w:val="22"/>
          <w:szCs w:val="22"/>
          <w:lang w:val="es-MX" w:eastAsia="es-MX"/>
        </w:rPr>
      </w:pPr>
      <w:r w:rsidRPr="008C2331">
        <w:rPr>
          <w:rFonts w:ascii="Palatino Linotype" w:eastAsia="Calibri" w:hAnsi="Palatino Linotype" w:cs="Arial"/>
          <w:i/>
          <w:sz w:val="22"/>
          <w:szCs w:val="22"/>
          <w:lang w:val="es-MX" w:eastAsia="es-MX"/>
        </w:rPr>
        <w:t>[…]</w:t>
      </w:r>
    </w:p>
    <w:p w14:paraId="1E30ED84" w14:textId="77777777" w:rsidR="003B4114" w:rsidRPr="008C2331" w:rsidRDefault="003B4114" w:rsidP="003B4114">
      <w:pPr>
        <w:spacing w:line="259" w:lineRule="auto"/>
        <w:ind w:left="709" w:right="709"/>
        <w:jc w:val="both"/>
        <w:rPr>
          <w:rFonts w:ascii="Palatino Linotype" w:eastAsia="Calibri" w:hAnsi="Palatino Linotype" w:cs="Arial"/>
          <w:i/>
          <w:sz w:val="22"/>
          <w:szCs w:val="22"/>
          <w:lang w:val="es-MX" w:eastAsia="es-MX"/>
        </w:rPr>
      </w:pPr>
      <w:r w:rsidRPr="008C2331">
        <w:rPr>
          <w:rFonts w:ascii="Palatino Linotype" w:eastAsia="Calibri" w:hAnsi="Palatino Linotype" w:cs="Arial"/>
          <w:b/>
          <w:i/>
          <w:sz w:val="22"/>
          <w:szCs w:val="22"/>
          <w:lang w:val="es-MX" w:eastAsia="es-MX"/>
        </w:rPr>
        <w:t xml:space="preserve">Quincuagésimo tercero. </w:t>
      </w:r>
      <w:r w:rsidRPr="008C2331">
        <w:rPr>
          <w:rFonts w:ascii="Palatino Linotype" w:eastAsia="Calibri" w:hAnsi="Palatino Linotype" w:cs="Arial"/>
          <w:b/>
          <w:i/>
          <w:sz w:val="22"/>
          <w:szCs w:val="22"/>
          <w:u w:val="single"/>
          <w:lang w:val="es-MX" w:eastAsia="es-MX"/>
        </w:rPr>
        <w:t>El formato para señalar la clasificación parcial de un documento</w:t>
      </w:r>
      <w:r w:rsidRPr="008C2331">
        <w:rPr>
          <w:rFonts w:ascii="Palatino Linotype" w:eastAsia="Calibri" w:hAnsi="Palatino Linotype" w:cs="Arial"/>
          <w:i/>
          <w:sz w:val="22"/>
          <w:szCs w:val="22"/>
          <w:lang w:val="es-MX" w:eastAsia="es-MX"/>
        </w:rPr>
        <w:t>, es el siguiente:</w:t>
      </w:r>
    </w:p>
    <w:p w14:paraId="5614A224" w14:textId="77777777" w:rsidR="003B4114" w:rsidRPr="008C2331" w:rsidRDefault="003B4114" w:rsidP="003B4114">
      <w:pPr>
        <w:spacing w:line="259" w:lineRule="auto"/>
        <w:ind w:left="709" w:right="709"/>
        <w:jc w:val="both"/>
        <w:rPr>
          <w:rFonts w:ascii="Palatino Linotype" w:eastAsia="Calibri" w:hAnsi="Palatino Linotype" w:cs="Arial"/>
          <w:i/>
          <w:sz w:val="22"/>
          <w:szCs w:val="22"/>
          <w:lang w:val="es-MX" w:eastAsia="es-MX"/>
        </w:rPr>
      </w:pPr>
    </w:p>
    <w:tbl>
      <w:tblPr>
        <w:tblStyle w:val="Tablaconcuadrcula7"/>
        <w:tblW w:w="0" w:type="auto"/>
        <w:jc w:val="center"/>
        <w:tblLook w:val="04A0" w:firstRow="1" w:lastRow="0" w:firstColumn="1" w:lastColumn="0" w:noHBand="0" w:noVBand="1"/>
      </w:tblPr>
      <w:tblGrid>
        <w:gridCol w:w="1129"/>
        <w:gridCol w:w="1990"/>
        <w:gridCol w:w="4531"/>
      </w:tblGrid>
      <w:tr w:rsidR="003B4114" w:rsidRPr="008C2331" w14:paraId="0093B308" w14:textId="77777777" w:rsidTr="00D12CAB">
        <w:trPr>
          <w:jc w:val="center"/>
        </w:trPr>
        <w:tc>
          <w:tcPr>
            <w:tcW w:w="1129" w:type="dxa"/>
            <w:tcBorders>
              <w:top w:val="nil"/>
              <w:left w:val="nil"/>
              <w:bottom w:val="single" w:sz="4" w:space="0" w:color="auto"/>
              <w:right w:val="single" w:sz="4" w:space="0" w:color="auto"/>
            </w:tcBorders>
            <w:vAlign w:val="center"/>
          </w:tcPr>
          <w:p w14:paraId="709D19F7" w14:textId="77777777" w:rsidR="003B4114" w:rsidRPr="008C2331" w:rsidRDefault="003B4114" w:rsidP="00D12CAB">
            <w:pPr>
              <w:jc w:val="center"/>
              <w:rPr>
                <w:rFonts w:ascii="Palatino Linotype" w:eastAsia="Calibri" w:hAnsi="Palatino Linotype" w:cs="Arial"/>
                <w:i/>
                <w:sz w:val="22"/>
                <w:szCs w:val="22"/>
                <w:lang w:val="es-MX"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BFBFBF"/>
            <w:vAlign w:val="center"/>
          </w:tcPr>
          <w:p w14:paraId="55F9FF3B" w14:textId="77777777" w:rsidR="003B4114" w:rsidRPr="008C2331" w:rsidRDefault="003B4114" w:rsidP="00D12CAB">
            <w:pPr>
              <w:jc w:val="center"/>
              <w:rPr>
                <w:rFonts w:ascii="Palatino Linotype" w:eastAsia="Calibri" w:hAnsi="Palatino Linotype"/>
                <w:b/>
                <w:i/>
                <w:sz w:val="22"/>
                <w:szCs w:val="22"/>
                <w:lang w:val="es-MX" w:eastAsia="en-US"/>
              </w:rPr>
            </w:pPr>
            <w:r w:rsidRPr="008C2331">
              <w:rPr>
                <w:rFonts w:ascii="Palatino Linotype" w:eastAsia="Calibri" w:hAnsi="Palatino Linotype"/>
                <w:b/>
                <w:i/>
                <w:sz w:val="22"/>
                <w:szCs w:val="22"/>
                <w:lang w:val="es-MX" w:eastAsia="en-US"/>
              </w:rPr>
              <w:t>Concepto</w:t>
            </w:r>
          </w:p>
        </w:tc>
        <w:tc>
          <w:tcPr>
            <w:tcW w:w="4531" w:type="dxa"/>
            <w:tcBorders>
              <w:top w:val="single" w:sz="4" w:space="0" w:color="auto"/>
              <w:left w:val="single" w:sz="4" w:space="0" w:color="auto"/>
              <w:bottom w:val="single" w:sz="4" w:space="0" w:color="auto"/>
              <w:right w:val="single" w:sz="4" w:space="0" w:color="auto"/>
            </w:tcBorders>
            <w:shd w:val="clear" w:color="auto" w:fill="BFBFBF"/>
            <w:vAlign w:val="center"/>
          </w:tcPr>
          <w:p w14:paraId="72C166DA" w14:textId="77777777" w:rsidR="003B4114" w:rsidRPr="008C2331" w:rsidRDefault="003B4114" w:rsidP="00D12CAB">
            <w:pPr>
              <w:jc w:val="center"/>
              <w:rPr>
                <w:rFonts w:ascii="Palatino Linotype" w:eastAsia="Calibri" w:hAnsi="Palatino Linotype"/>
                <w:b/>
                <w:i/>
                <w:sz w:val="22"/>
                <w:szCs w:val="22"/>
                <w:lang w:val="es-MX" w:eastAsia="en-US"/>
              </w:rPr>
            </w:pPr>
            <w:r w:rsidRPr="008C2331">
              <w:rPr>
                <w:rFonts w:ascii="Palatino Linotype" w:eastAsia="Calibri" w:hAnsi="Palatino Linotype"/>
                <w:b/>
                <w:i/>
                <w:sz w:val="22"/>
                <w:szCs w:val="22"/>
                <w:lang w:val="es-MX" w:eastAsia="en-US"/>
              </w:rPr>
              <w:t>Dónde:</w:t>
            </w:r>
          </w:p>
        </w:tc>
      </w:tr>
      <w:tr w:rsidR="003B4114" w:rsidRPr="008C2331" w14:paraId="4D2F9F3A" w14:textId="77777777" w:rsidTr="00D12CAB">
        <w:trPr>
          <w:jc w:val="center"/>
        </w:trPr>
        <w:tc>
          <w:tcPr>
            <w:tcW w:w="1129" w:type="dxa"/>
            <w:vMerge w:val="restart"/>
            <w:tcBorders>
              <w:top w:val="single" w:sz="4" w:space="0" w:color="auto"/>
            </w:tcBorders>
            <w:vAlign w:val="center"/>
          </w:tcPr>
          <w:p w14:paraId="3D47FADF" w14:textId="77777777" w:rsidR="003B4114" w:rsidRPr="008C2331" w:rsidRDefault="003B4114" w:rsidP="00D12CAB">
            <w:pPr>
              <w:jc w:val="center"/>
              <w:rPr>
                <w:rFonts w:ascii="Palatino Linotype" w:eastAsia="Calibri" w:hAnsi="Palatino Linotype" w:cs="Arial"/>
                <w:i/>
                <w:sz w:val="20"/>
                <w:szCs w:val="22"/>
                <w:lang w:val="es-MX" w:eastAsia="es-MX"/>
              </w:rPr>
            </w:pPr>
            <w:r w:rsidRPr="008C2331">
              <w:rPr>
                <w:rFonts w:ascii="Palatino Linotype" w:eastAsia="Calibri" w:hAnsi="Palatino Linotype" w:cs="Arial"/>
                <w:i/>
                <w:sz w:val="20"/>
                <w:szCs w:val="22"/>
                <w:lang w:val="es-MX" w:eastAsia="es-MX"/>
              </w:rPr>
              <w:t>Sello oficial o logotipo del sujeto obligado</w:t>
            </w:r>
          </w:p>
        </w:tc>
        <w:tc>
          <w:tcPr>
            <w:tcW w:w="1990" w:type="dxa"/>
            <w:tcBorders>
              <w:top w:val="single" w:sz="4" w:space="0" w:color="auto"/>
            </w:tcBorders>
            <w:vAlign w:val="center"/>
          </w:tcPr>
          <w:p w14:paraId="0D700300" w14:textId="77777777" w:rsidR="003B4114" w:rsidRPr="008C2331" w:rsidRDefault="003B4114" w:rsidP="00D12CAB">
            <w:pPr>
              <w:jc w:val="center"/>
              <w:rPr>
                <w:rFonts w:ascii="Palatino Linotype" w:eastAsia="Calibri" w:hAnsi="Palatino Linotype" w:cs="Arial"/>
                <w:i/>
                <w:sz w:val="20"/>
                <w:szCs w:val="22"/>
                <w:lang w:val="es-MX" w:eastAsia="es-MX"/>
              </w:rPr>
            </w:pPr>
            <w:r w:rsidRPr="008C2331">
              <w:rPr>
                <w:rFonts w:ascii="Palatino Linotype" w:eastAsia="Calibri" w:hAnsi="Palatino Linotype" w:cs="Arial"/>
                <w:i/>
                <w:sz w:val="20"/>
                <w:szCs w:val="22"/>
                <w:lang w:val="es-MX" w:eastAsia="es-MX"/>
              </w:rPr>
              <w:t>Fecha de clasificación</w:t>
            </w:r>
          </w:p>
        </w:tc>
        <w:tc>
          <w:tcPr>
            <w:tcW w:w="4531" w:type="dxa"/>
            <w:tcBorders>
              <w:top w:val="single" w:sz="4" w:space="0" w:color="auto"/>
            </w:tcBorders>
            <w:vAlign w:val="center"/>
          </w:tcPr>
          <w:p w14:paraId="1D2FC89B" w14:textId="77777777" w:rsidR="003B4114" w:rsidRPr="008C2331" w:rsidRDefault="003B4114" w:rsidP="00D12CAB">
            <w:pPr>
              <w:jc w:val="both"/>
              <w:rPr>
                <w:rFonts w:ascii="Palatino Linotype" w:eastAsia="Calibri" w:hAnsi="Palatino Linotype" w:cs="Arial"/>
                <w:i/>
                <w:sz w:val="20"/>
                <w:szCs w:val="22"/>
                <w:lang w:val="es-MX" w:eastAsia="es-MX"/>
              </w:rPr>
            </w:pPr>
            <w:r w:rsidRPr="008C2331">
              <w:rPr>
                <w:rFonts w:ascii="Palatino Linotype" w:eastAsia="Calibri" w:hAnsi="Palatino Linotype" w:cs="Arial"/>
                <w:i/>
                <w:sz w:val="20"/>
                <w:szCs w:val="22"/>
                <w:lang w:val="es-MX" w:eastAsia="es-MX"/>
              </w:rPr>
              <w:t>Se anotará la fecha en la que el Comité de Transparencia confirmó la clasificación del documento, en su caso.</w:t>
            </w:r>
          </w:p>
        </w:tc>
      </w:tr>
      <w:tr w:rsidR="003B4114" w:rsidRPr="008C2331" w14:paraId="023B774B" w14:textId="77777777" w:rsidTr="00D12CAB">
        <w:trPr>
          <w:jc w:val="center"/>
        </w:trPr>
        <w:tc>
          <w:tcPr>
            <w:tcW w:w="1129" w:type="dxa"/>
            <w:vMerge/>
            <w:vAlign w:val="center"/>
          </w:tcPr>
          <w:p w14:paraId="36FC4166" w14:textId="77777777" w:rsidR="003B4114" w:rsidRPr="008C2331" w:rsidRDefault="003B4114" w:rsidP="00D12CAB">
            <w:pPr>
              <w:jc w:val="center"/>
              <w:rPr>
                <w:rFonts w:ascii="Palatino Linotype" w:eastAsia="Calibri" w:hAnsi="Palatino Linotype" w:cs="Arial"/>
                <w:i/>
                <w:sz w:val="20"/>
                <w:szCs w:val="22"/>
                <w:lang w:val="es-MX" w:eastAsia="es-MX"/>
              </w:rPr>
            </w:pPr>
          </w:p>
        </w:tc>
        <w:tc>
          <w:tcPr>
            <w:tcW w:w="1990" w:type="dxa"/>
            <w:vAlign w:val="center"/>
          </w:tcPr>
          <w:p w14:paraId="0665AAEB" w14:textId="77777777" w:rsidR="003B4114" w:rsidRPr="008C2331" w:rsidRDefault="003B4114" w:rsidP="00D12CAB">
            <w:pPr>
              <w:jc w:val="center"/>
              <w:rPr>
                <w:rFonts w:ascii="Palatino Linotype" w:eastAsia="Calibri" w:hAnsi="Palatino Linotype" w:cs="Arial"/>
                <w:i/>
                <w:sz w:val="20"/>
                <w:szCs w:val="22"/>
                <w:lang w:val="es-MX" w:eastAsia="es-MX"/>
              </w:rPr>
            </w:pPr>
            <w:r w:rsidRPr="008C2331">
              <w:rPr>
                <w:rFonts w:ascii="Palatino Linotype" w:eastAsia="Calibri" w:hAnsi="Palatino Linotype" w:cs="Arial"/>
                <w:i/>
                <w:sz w:val="20"/>
                <w:szCs w:val="22"/>
                <w:lang w:val="es-MX" w:eastAsia="es-MX"/>
              </w:rPr>
              <w:t>Área</w:t>
            </w:r>
          </w:p>
        </w:tc>
        <w:tc>
          <w:tcPr>
            <w:tcW w:w="4531" w:type="dxa"/>
            <w:vAlign w:val="center"/>
          </w:tcPr>
          <w:p w14:paraId="055AAA14" w14:textId="77777777" w:rsidR="003B4114" w:rsidRPr="008C2331" w:rsidRDefault="003B4114" w:rsidP="00D12CAB">
            <w:pPr>
              <w:jc w:val="both"/>
              <w:rPr>
                <w:rFonts w:ascii="Palatino Linotype" w:eastAsia="Calibri" w:hAnsi="Palatino Linotype" w:cs="Arial"/>
                <w:i/>
                <w:sz w:val="20"/>
                <w:szCs w:val="22"/>
                <w:lang w:val="es-MX" w:eastAsia="es-MX"/>
              </w:rPr>
            </w:pPr>
            <w:r w:rsidRPr="008C2331">
              <w:rPr>
                <w:rFonts w:ascii="Palatino Linotype" w:eastAsia="Calibri" w:hAnsi="Palatino Linotype" w:cs="Arial"/>
                <w:i/>
                <w:sz w:val="20"/>
                <w:szCs w:val="22"/>
                <w:lang w:val="es-MX" w:eastAsia="es-MX"/>
              </w:rPr>
              <w:t>Se señalará el nombre del área del cual es titular quien clasifica.</w:t>
            </w:r>
          </w:p>
        </w:tc>
      </w:tr>
      <w:tr w:rsidR="003B4114" w:rsidRPr="008C2331" w14:paraId="0A6622BD" w14:textId="77777777" w:rsidTr="00D12CAB">
        <w:trPr>
          <w:jc w:val="center"/>
        </w:trPr>
        <w:tc>
          <w:tcPr>
            <w:tcW w:w="1129" w:type="dxa"/>
            <w:vMerge/>
            <w:vAlign w:val="center"/>
          </w:tcPr>
          <w:p w14:paraId="3E5C2A4C" w14:textId="77777777" w:rsidR="003B4114" w:rsidRPr="008C2331" w:rsidRDefault="003B4114" w:rsidP="00D12CAB">
            <w:pPr>
              <w:jc w:val="center"/>
              <w:rPr>
                <w:rFonts w:ascii="Palatino Linotype" w:eastAsia="Calibri" w:hAnsi="Palatino Linotype" w:cs="Arial"/>
                <w:i/>
                <w:sz w:val="20"/>
                <w:szCs w:val="22"/>
                <w:lang w:val="es-MX" w:eastAsia="es-MX"/>
              </w:rPr>
            </w:pPr>
          </w:p>
        </w:tc>
        <w:tc>
          <w:tcPr>
            <w:tcW w:w="1990" w:type="dxa"/>
            <w:vAlign w:val="center"/>
          </w:tcPr>
          <w:p w14:paraId="70CF8C56" w14:textId="77777777" w:rsidR="003B4114" w:rsidRPr="008C2331" w:rsidRDefault="003B4114" w:rsidP="00D12CAB">
            <w:pPr>
              <w:jc w:val="center"/>
              <w:rPr>
                <w:rFonts w:ascii="Palatino Linotype" w:eastAsia="Calibri" w:hAnsi="Palatino Linotype" w:cs="Arial"/>
                <w:i/>
                <w:sz w:val="20"/>
                <w:szCs w:val="22"/>
                <w:lang w:val="es-MX" w:eastAsia="es-MX"/>
              </w:rPr>
            </w:pPr>
            <w:r w:rsidRPr="008C2331">
              <w:rPr>
                <w:rFonts w:ascii="Palatino Linotype" w:eastAsia="Calibri" w:hAnsi="Palatino Linotype" w:cs="Arial"/>
                <w:i/>
                <w:sz w:val="20"/>
                <w:szCs w:val="22"/>
                <w:lang w:val="es-MX" w:eastAsia="es-MX"/>
              </w:rPr>
              <w:t>Información reservada</w:t>
            </w:r>
          </w:p>
        </w:tc>
        <w:tc>
          <w:tcPr>
            <w:tcW w:w="4531" w:type="dxa"/>
            <w:vAlign w:val="center"/>
          </w:tcPr>
          <w:p w14:paraId="6547B135" w14:textId="77777777" w:rsidR="003B4114" w:rsidRPr="008C2331" w:rsidRDefault="003B4114" w:rsidP="00D12CAB">
            <w:pPr>
              <w:jc w:val="both"/>
              <w:rPr>
                <w:rFonts w:ascii="Palatino Linotype" w:eastAsia="Calibri" w:hAnsi="Palatino Linotype" w:cs="Arial"/>
                <w:i/>
                <w:sz w:val="20"/>
                <w:szCs w:val="22"/>
                <w:lang w:val="es-MX" w:eastAsia="es-MX"/>
              </w:rPr>
            </w:pPr>
            <w:r w:rsidRPr="008C2331">
              <w:rPr>
                <w:rFonts w:ascii="Palatino Linotype" w:eastAsia="Calibri" w:hAnsi="Palatino Linotype" w:cs="Arial"/>
                <w:i/>
                <w:sz w:val="20"/>
                <w:szCs w:val="22"/>
                <w:lang w:val="es-MX"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3B4114" w:rsidRPr="008C2331" w14:paraId="2D9718D7" w14:textId="77777777" w:rsidTr="00D12CAB">
        <w:trPr>
          <w:jc w:val="center"/>
        </w:trPr>
        <w:tc>
          <w:tcPr>
            <w:tcW w:w="1129" w:type="dxa"/>
            <w:vMerge/>
            <w:vAlign w:val="center"/>
          </w:tcPr>
          <w:p w14:paraId="0B4F5008" w14:textId="77777777" w:rsidR="003B4114" w:rsidRPr="008C2331" w:rsidRDefault="003B4114" w:rsidP="00D12CAB">
            <w:pPr>
              <w:jc w:val="center"/>
              <w:rPr>
                <w:rFonts w:ascii="Palatino Linotype" w:eastAsia="Calibri" w:hAnsi="Palatino Linotype" w:cs="Arial"/>
                <w:i/>
                <w:sz w:val="20"/>
                <w:szCs w:val="22"/>
                <w:lang w:val="es-MX" w:eastAsia="es-MX"/>
              </w:rPr>
            </w:pPr>
          </w:p>
        </w:tc>
        <w:tc>
          <w:tcPr>
            <w:tcW w:w="1990" w:type="dxa"/>
            <w:vAlign w:val="center"/>
          </w:tcPr>
          <w:p w14:paraId="7CBDEC30" w14:textId="77777777" w:rsidR="003B4114" w:rsidRPr="008C2331" w:rsidRDefault="003B4114" w:rsidP="00D12CAB">
            <w:pPr>
              <w:jc w:val="center"/>
              <w:rPr>
                <w:rFonts w:ascii="Palatino Linotype" w:eastAsia="Calibri" w:hAnsi="Palatino Linotype" w:cs="Arial"/>
                <w:i/>
                <w:sz w:val="20"/>
                <w:szCs w:val="22"/>
                <w:lang w:val="es-MX" w:eastAsia="es-MX"/>
              </w:rPr>
            </w:pPr>
            <w:r w:rsidRPr="008C2331">
              <w:rPr>
                <w:rFonts w:ascii="Palatino Linotype" w:eastAsia="Calibri" w:hAnsi="Palatino Linotype" w:cs="Arial"/>
                <w:i/>
                <w:sz w:val="20"/>
                <w:szCs w:val="22"/>
                <w:lang w:val="es-MX" w:eastAsia="es-MX"/>
              </w:rPr>
              <w:t>Periodo de reserva</w:t>
            </w:r>
          </w:p>
        </w:tc>
        <w:tc>
          <w:tcPr>
            <w:tcW w:w="4531" w:type="dxa"/>
            <w:vAlign w:val="center"/>
          </w:tcPr>
          <w:p w14:paraId="1D1AF0DD" w14:textId="77777777" w:rsidR="003B4114" w:rsidRPr="008C2331" w:rsidRDefault="003B4114" w:rsidP="00D12CAB">
            <w:pPr>
              <w:jc w:val="both"/>
              <w:rPr>
                <w:rFonts w:ascii="Palatino Linotype" w:eastAsia="Calibri" w:hAnsi="Palatino Linotype" w:cs="Arial"/>
                <w:i/>
                <w:sz w:val="20"/>
                <w:szCs w:val="22"/>
                <w:lang w:val="es-MX" w:eastAsia="es-MX"/>
              </w:rPr>
            </w:pPr>
            <w:r w:rsidRPr="008C2331">
              <w:rPr>
                <w:rFonts w:ascii="Palatino Linotype" w:eastAsia="Calibri" w:hAnsi="Palatino Linotype" w:cs="Arial"/>
                <w:i/>
                <w:sz w:val="20"/>
                <w:szCs w:val="22"/>
                <w:lang w:val="es-MX" w:eastAsia="es-MX"/>
              </w:rPr>
              <w:t>Se anotará el número de años o meses por los que se mantendrá el documento o las partes del mismo como reservado.</w:t>
            </w:r>
          </w:p>
        </w:tc>
      </w:tr>
      <w:tr w:rsidR="003B4114" w:rsidRPr="008C2331" w14:paraId="75B5518B" w14:textId="77777777" w:rsidTr="00D12CAB">
        <w:trPr>
          <w:jc w:val="center"/>
        </w:trPr>
        <w:tc>
          <w:tcPr>
            <w:tcW w:w="1129" w:type="dxa"/>
            <w:vMerge/>
            <w:vAlign w:val="center"/>
          </w:tcPr>
          <w:p w14:paraId="18A0BFAF" w14:textId="77777777" w:rsidR="003B4114" w:rsidRPr="008C2331" w:rsidRDefault="003B4114" w:rsidP="00D12CAB">
            <w:pPr>
              <w:jc w:val="center"/>
              <w:rPr>
                <w:rFonts w:ascii="Palatino Linotype" w:eastAsia="Calibri" w:hAnsi="Palatino Linotype" w:cs="Arial"/>
                <w:i/>
                <w:sz w:val="20"/>
                <w:szCs w:val="22"/>
                <w:lang w:val="es-MX" w:eastAsia="es-MX"/>
              </w:rPr>
            </w:pPr>
          </w:p>
        </w:tc>
        <w:tc>
          <w:tcPr>
            <w:tcW w:w="1990" w:type="dxa"/>
            <w:vAlign w:val="center"/>
          </w:tcPr>
          <w:p w14:paraId="69E64C4D" w14:textId="77777777" w:rsidR="003B4114" w:rsidRPr="008C2331" w:rsidRDefault="003B4114" w:rsidP="00D12CAB">
            <w:pPr>
              <w:jc w:val="center"/>
              <w:rPr>
                <w:rFonts w:ascii="Palatino Linotype" w:eastAsia="Calibri" w:hAnsi="Palatino Linotype" w:cs="Arial"/>
                <w:i/>
                <w:sz w:val="20"/>
                <w:szCs w:val="22"/>
                <w:lang w:val="es-MX" w:eastAsia="es-MX"/>
              </w:rPr>
            </w:pPr>
            <w:r w:rsidRPr="008C2331">
              <w:rPr>
                <w:rFonts w:ascii="Palatino Linotype" w:eastAsia="Calibri" w:hAnsi="Palatino Linotype" w:cs="Arial"/>
                <w:i/>
                <w:sz w:val="20"/>
                <w:szCs w:val="22"/>
                <w:lang w:val="es-MX" w:eastAsia="es-MX"/>
              </w:rPr>
              <w:t>Fundamento legal</w:t>
            </w:r>
          </w:p>
        </w:tc>
        <w:tc>
          <w:tcPr>
            <w:tcW w:w="4531" w:type="dxa"/>
            <w:vAlign w:val="center"/>
          </w:tcPr>
          <w:p w14:paraId="430A1ADC" w14:textId="77777777" w:rsidR="003B4114" w:rsidRPr="008C2331" w:rsidRDefault="003B4114" w:rsidP="00D12CAB">
            <w:pPr>
              <w:jc w:val="both"/>
              <w:rPr>
                <w:rFonts w:ascii="Palatino Linotype" w:eastAsia="Calibri" w:hAnsi="Palatino Linotype" w:cs="Arial"/>
                <w:i/>
                <w:sz w:val="20"/>
                <w:szCs w:val="22"/>
                <w:lang w:val="es-MX" w:eastAsia="es-MX"/>
              </w:rPr>
            </w:pPr>
            <w:r w:rsidRPr="008C2331">
              <w:rPr>
                <w:rFonts w:ascii="Palatino Linotype" w:eastAsia="Calibri" w:hAnsi="Palatino Linotype" w:cs="Arial"/>
                <w:i/>
                <w:sz w:val="20"/>
                <w:szCs w:val="22"/>
                <w:lang w:val="es-MX" w:eastAsia="es-MX"/>
              </w:rPr>
              <w:t>Se señalará el nombre del ordenamiento, el o los artículos, fracción(es), párrafo(s) con base en los cuales se sustente la reserva.</w:t>
            </w:r>
          </w:p>
        </w:tc>
      </w:tr>
      <w:tr w:rsidR="003B4114" w:rsidRPr="008C2331" w14:paraId="699BB592" w14:textId="77777777" w:rsidTr="00D12CAB">
        <w:trPr>
          <w:jc w:val="center"/>
        </w:trPr>
        <w:tc>
          <w:tcPr>
            <w:tcW w:w="1129" w:type="dxa"/>
            <w:vMerge/>
            <w:vAlign w:val="center"/>
          </w:tcPr>
          <w:p w14:paraId="480649B7" w14:textId="77777777" w:rsidR="003B4114" w:rsidRPr="008C2331" w:rsidRDefault="003B4114" w:rsidP="00D12CAB">
            <w:pPr>
              <w:jc w:val="center"/>
              <w:rPr>
                <w:rFonts w:ascii="Palatino Linotype" w:eastAsia="Calibri" w:hAnsi="Palatino Linotype" w:cs="Arial"/>
                <w:i/>
                <w:sz w:val="20"/>
                <w:szCs w:val="22"/>
                <w:lang w:val="es-MX" w:eastAsia="es-MX"/>
              </w:rPr>
            </w:pPr>
          </w:p>
        </w:tc>
        <w:tc>
          <w:tcPr>
            <w:tcW w:w="1990" w:type="dxa"/>
            <w:vAlign w:val="center"/>
          </w:tcPr>
          <w:p w14:paraId="3446D403" w14:textId="77777777" w:rsidR="003B4114" w:rsidRPr="008C2331" w:rsidRDefault="003B4114" w:rsidP="00D12CAB">
            <w:pPr>
              <w:jc w:val="center"/>
              <w:rPr>
                <w:rFonts w:ascii="Palatino Linotype" w:eastAsia="Calibri" w:hAnsi="Palatino Linotype" w:cs="Arial"/>
                <w:i/>
                <w:sz w:val="20"/>
                <w:szCs w:val="22"/>
                <w:lang w:val="es-MX" w:eastAsia="es-MX"/>
              </w:rPr>
            </w:pPr>
            <w:r w:rsidRPr="008C2331">
              <w:rPr>
                <w:rFonts w:ascii="Palatino Linotype" w:eastAsia="Calibri" w:hAnsi="Palatino Linotype" w:cs="Arial"/>
                <w:i/>
                <w:sz w:val="20"/>
                <w:szCs w:val="22"/>
                <w:lang w:val="es-MX" w:eastAsia="es-MX"/>
              </w:rPr>
              <w:t>Ampliación del periodo de reserva</w:t>
            </w:r>
          </w:p>
        </w:tc>
        <w:tc>
          <w:tcPr>
            <w:tcW w:w="4531" w:type="dxa"/>
            <w:vAlign w:val="center"/>
          </w:tcPr>
          <w:p w14:paraId="1C404B76" w14:textId="77777777" w:rsidR="003B4114" w:rsidRPr="008C2331" w:rsidRDefault="003B4114" w:rsidP="00D12CAB">
            <w:pPr>
              <w:jc w:val="both"/>
              <w:rPr>
                <w:rFonts w:ascii="Palatino Linotype" w:eastAsia="Calibri" w:hAnsi="Palatino Linotype" w:cs="Arial"/>
                <w:i/>
                <w:sz w:val="20"/>
                <w:szCs w:val="22"/>
                <w:lang w:val="es-MX" w:eastAsia="es-MX"/>
              </w:rPr>
            </w:pPr>
            <w:r w:rsidRPr="008C2331">
              <w:rPr>
                <w:rFonts w:ascii="Palatino Linotype" w:eastAsia="Calibri" w:hAnsi="Palatino Linotype" w:cs="Arial"/>
                <w:i/>
                <w:sz w:val="20"/>
                <w:szCs w:val="22"/>
                <w:lang w:val="es-MX" w:eastAsia="es-MX"/>
              </w:rPr>
              <w:t>En caso de haber solicitado la ampliación del periodo de reserva originalmente establecido, se deberá anotar el número de años o meses por los que se amplía la reserva.</w:t>
            </w:r>
          </w:p>
        </w:tc>
      </w:tr>
      <w:tr w:rsidR="003B4114" w:rsidRPr="008C2331" w14:paraId="0AF0952D" w14:textId="77777777" w:rsidTr="00D12CAB">
        <w:trPr>
          <w:jc w:val="center"/>
        </w:trPr>
        <w:tc>
          <w:tcPr>
            <w:tcW w:w="1129" w:type="dxa"/>
            <w:vMerge/>
            <w:vAlign w:val="center"/>
          </w:tcPr>
          <w:p w14:paraId="15919BBA" w14:textId="77777777" w:rsidR="003B4114" w:rsidRPr="008C2331" w:rsidRDefault="003B4114" w:rsidP="00D12CAB">
            <w:pPr>
              <w:jc w:val="center"/>
              <w:rPr>
                <w:rFonts w:ascii="Palatino Linotype" w:eastAsia="Calibri" w:hAnsi="Palatino Linotype" w:cs="Arial"/>
                <w:i/>
                <w:sz w:val="20"/>
                <w:szCs w:val="22"/>
                <w:lang w:val="es-MX" w:eastAsia="es-MX"/>
              </w:rPr>
            </w:pPr>
          </w:p>
        </w:tc>
        <w:tc>
          <w:tcPr>
            <w:tcW w:w="1990" w:type="dxa"/>
            <w:vAlign w:val="center"/>
          </w:tcPr>
          <w:p w14:paraId="0E0FE173" w14:textId="77777777" w:rsidR="003B4114" w:rsidRPr="008C2331" w:rsidRDefault="003B4114" w:rsidP="00D12CAB">
            <w:pPr>
              <w:jc w:val="center"/>
              <w:rPr>
                <w:rFonts w:ascii="Palatino Linotype" w:eastAsia="Calibri" w:hAnsi="Palatino Linotype" w:cs="Arial"/>
                <w:i/>
                <w:sz w:val="20"/>
                <w:szCs w:val="22"/>
                <w:u w:val="single"/>
                <w:lang w:val="es-MX" w:eastAsia="es-MX"/>
              </w:rPr>
            </w:pPr>
            <w:r w:rsidRPr="008C2331">
              <w:rPr>
                <w:rFonts w:ascii="Palatino Linotype" w:eastAsia="Calibri" w:hAnsi="Palatino Linotype" w:cs="Arial"/>
                <w:i/>
                <w:sz w:val="20"/>
                <w:szCs w:val="22"/>
                <w:u w:val="single"/>
                <w:lang w:val="es-MX" w:eastAsia="es-MX"/>
              </w:rPr>
              <w:t>Confidencial</w:t>
            </w:r>
          </w:p>
        </w:tc>
        <w:tc>
          <w:tcPr>
            <w:tcW w:w="4531" w:type="dxa"/>
            <w:vAlign w:val="center"/>
          </w:tcPr>
          <w:p w14:paraId="1248B912" w14:textId="77777777" w:rsidR="003B4114" w:rsidRPr="008C2331" w:rsidRDefault="003B4114" w:rsidP="00D12CAB">
            <w:pPr>
              <w:jc w:val="both"/>
              <w:rPr>
                <w:rFonts w:ascii="Palatino Linotype" w:eastAsia="Calibri" w:hAnsi="Palatino Linotype" w:cs="Arial"/>
                <w:i/>
                <w:sz w:val="20"/>
                <w:szCs w:val="22"/>
                <w:lang w:val="es-MX" w:eastAsia="es-MX"/>
              </w:rPr>
            </w:pPr>
            <w:r w:rsidRPr="008C2331">
              <w:rPr>
                <w:rFonts w:ascii="Palatino Linotype" w:eastAsia="Calibri" w:hAnsi="Palatino Linotype" w:cs="Arial"/>
                <w:i/>
                <w:sz w:val="20"/>
                <w:szCs w:val="22"/>
                <w:lang w:val="es-MX" w:eastAsia="es-MX"/>
              </w:rPr>
              <w:t xml:space="preserve">Se indicarán, en su caso, las partes o páginas del documento que se clasifica como confidencial. </w:t>
            </w:r>
            <w:r w:rsidRPr="008C2331">
              <w:rPr>
                <w:rFonts w:ascii="Palatino Linotype" w:eastAsia="Calibri" w:hAnsi="Palatino Linotype" w:cs="Arial"/>
                <w:i/>
                <w:sz w:val="20"/>
                <w:szCs w:val="22"/>
                <w:u w:val="single"/>
                <w:lang w:val="es-MX" w:eastAsia="es-MX"/>
              </w:rPr>
              <w:t>Si el documento fuera confidencial en su totalidad, se anotarán todas las páginas que lo conforman</w:t>
            </w:r>
            <w:r w:rsidRPr="008C2331">
              <w:rPr>
                <w:rFonts w:ascii="Palatino Linotype" w:eastAsia="Calibri" w:hAnsi="Palatino Linotype" w:cs="Arial"/>
                <w:i/>
                <w:sz w:val="20"/>
                <w:szCs w:val="22"/>
                <w:lang w:val="es-MX" w:eastAsia="es-MX"/>
              </w:rPr>
              <w:t>. Si el documento no contiene información confidencial, se tachará este apartado.</w:t>
            </w:r>
          </w:p>
        </w:tc>
      </w:tr>
      <w:tr w:rsidR="003B4114" w:rsidRPr="008C2331" w14:paraId="1A9FDA2F" w14:textId="77777777" w:rsidTr="00D12CAB">
        <w:trPr>
          <w:jc w:val="center"/>
        </w:trPr>
        <w:tc>
          <w:tcPr>
            <w:tcW w:w="1129" w:type="dxa"/>
            <w:vMerge/>
            <w:vAlign w:val="center"/>
          </w:tcPr>
          <w:p w14:paraId="4A978436" w14:textId="77777777" w:rsidR="003B4114" w:rsidRPr="008C2331" w:rsidRDefault="003B4114" w:rsidP="00D12CAB">
            <w:pPr>
              <w:jc w:val="center"/>
              <w:rPr>
                <w:rFonts w:ascii="Palatino Linotype" w:eastAsia="Calibri" w:hAnsi="Palatino Linotype" w:cs="Arial"/>
                <w:i/>
                <w:sz w:val="20"/>
                <w:szCs w:val="22"/>
                <w:lang w:val="es-MX" w:eastAsia="es-MX"/>
              </w:rPr>
            </w:pPr>
          </w:p>
        </w:tc>
        <w:tc>
          <w:tcPr>
            <w:tcW w:w="1990" w:type="dxa"/>
            <w:vAlign w:val="center"/>
          </w:tcPr>
          <w:p w14:paraId="31B7F38B" w14:textId="77777777" w:rsidR="003B4114" w:rsidRPr="008C2331" w:rsidRDefault="003B4114" w:rsidP="00D12CAB">
            <w:pPr>
              <w:jc w:val="center"/>
              <w:rPr>
                <w:rFonts w:ascii="Palatino Linotype" w:eastAsia="Calibri" w:hAnsi="Palatino Linotype" w:cs="Arial"/>
                <w:i/>
                <w:sz w:val="20"/>
                <w:szCs w:val="22"/>
                <w:lang w:val="es-MX" w:eastAsia="es-MX"/>
              </w:rPr>
            </w:pPr>
            <w:r w:rsidRPr="008C2331">
              <w:rPr>
                <w:rFonts w:ascii="Palatino Linotype" w:eastAsia="Calibri" w:hAnsi="Palatino Linotype" w:cs="Arial"/>
                <w:i/>
                <w:sz w:val="20"/>
                <w:szCs w:val="22"/>
                <w:lang w:val="es-MX" w:eastAsia="es-MX"/>
              </w:rPr>
              <w:t>Fundamento legal</w:t>
            </w:r>
          </w:p>
        </w:tc>
        <w:tc>
          <w:tcPr>
            <w:tcW w:w="4531" w:type="dxa"/>
            <w:vAlign w:val="center"/>
          </w:tcPr>
          <w:p w14:paraId="7906F2DC" w14:textId="77777777" w:rsidR="003B4114" w:rsidRPr="008C2331" w:rsidRDefault="003B4114" w:rsidP="00D12CAB">
            <w:pPr>
              <w:jc w:val="both"/>
              <w:rPr>
                <w:rFonts w:ascii="Palatino Linotype" w:eastAsia="Calibri" w:hAnsi="Palatino Linotype" w:cs="Arial"/>
                <w:i/>
                <w:sz w:val="20"/>
                <w:szCs w:val="22"/>
                <w:lang w:val="es-MX" w:eastAsia="es-MX"/>
              </w:rPr>
            </w:pPr>
            <w:r w:rsidRPr="008C2331">
              <w:rPr>
                <w:rFonts w:ascii="Palatino Linotype" w:eastAsia="Calibri" w:hAnsi="Palatino Linotype" w:cs="Arial"/>
                <w:i/>
                <w:sz w:val="20"/>
                <w:szCs w:val="22"/>
                <w:lang w:val="es-MX" w:eastAsia="es-MX"/>
              </w:rPr>
              <w:t>Se señalará el nombre del ordenamiento, el o los artículos, fracción(es), párrafo(s) con base en los cuales se sustente la confidencialidad.</w:t>
            </w:r>
          </w:p>
        </w:tc>
      </w:tr>
      <w:tr w:rsidR="003B4114" w:rsidRPr="008C2331" w14:paraId="4989F987" w14:textId="77777777" w:rsidTr="00D12CAB">
        <w:trPr>
          <w:jc w:val="center"/>
        </w:trPr>
        <w:tc>
          <w:tcPr>
            <w:tcW w:w="1129" w:type="dxa"/>
            <w:vMerge/>
            <w:vAlign w:val="center"/>
          </w:tcPr>
          <w:p w14:paraId="01820516" w14:textId="77777777" w:rsidR="003B4114" w:rsidRPr="008C2331" w:rsidRDefault="003B4114" w:rsidP="00D12CAB">
            <w:pPr>
              <w:jc w:val="center"/>
              <w:rPr>
                <w:rFonts w:ascii="Palatino Linotype" w:eastAsia="Calibri" w:hAnsi="Palatino Linotype" w:cs="Arial"/>
                <w:i/>
                <w:sz w:val="20"/>
                <w:szCs w:val="22"/>
                <w:lang w:val="es-MX" w:eastAsia="es-MX"/>
              </w:rPr>
            </w:pPr>
          </w:p>
        </w:tc>
        <w:tc>
          <w:tcPr>
            <w:tcW w:w="1990" w:type="dxa"/>
            <w:vAlign w:val="center"/>
          </w:tcPr>
          <w:p w14:paraId="7409BF75" w14:textId="77777777" w:rsidR="003B4114" w:rsidRPr="008C2331" w:rsidRDefault="003B4114" w:rsidP="00D12CAB">
            <w:pPr>
              <w:jc w:val="center"/>
              <w:rPr>
                <w:rFonts w:ascii="Palatino Linotype" w:eastAsia="Calibri" w:hAnsi="Palatino Linotype" w:cs="Arial"/>
                <w:i/>
                <w:sz w:val="20"/>
                <w:szCs w:val="22"/>
                <w:lang w:val="es-MX" w:eastAsia="es-MX"/>
              </w:rPr>
            </w:pPr>
            <w:r w:rsidRPr="008C2331">
              <w:rPr>
                <w:rFonts w:ascii="Palatino Linotype" w:eastAsia="Calibri" w:hAnsi="Palatino Linotype" w:cs="Arial"/>
                <w:i/>
                <w:sz w:val="20"/>
                <w:szCs w:val="22"/>
                <w:lang w:val="es-MX" w:eastAsia="es-MX"/>
              </w:rPr>
              <w:t>Rúbrica del titular del área</w:t>
            </w:r>
          </w:p>
        </w:tc>
        <w:tc>
          <w:tcPr>
            <w:tcW w:w="4531" w:type="dxa"/>
            <w:vAlign w:val="center"/>
          </w:tcPr>
          <w:p w14:paraId="3502DAA0" w14:textId="77777777" w:rsidR="003B4114" w:rsidRPr="008C2331" w:rsidRDefault="003B4114" w:rsidP="00D12CAB">
            <w:pPr>
              <w:jc w:val="both"/>
              <w:rPr>
                <w:rFonts w:ascii="Palatino Linotype" w:eastAsia="Calibri" w:hAnsi="Palatino Linotype" w:cs="Arial"/>
                <w:i/>
                <w:sz w:val="20"/>
                <w:szCs w:val="22"/>
                <w:lang w:val="es-MX" w:eastAsia="es-MX"/>
              </w:rPr>
            </w:pPr>
            <w:r w:rsidRPr="008C2331">
              <w:rPr>
                <w:rFonts w:ascii="Palatino Linotype" w:eastAsia="Calibri" w:hAnsi="Palatino Linotype" w:cs="Arial"/>
                <w:i/>
                <w:sz w:val="20"/>
                <w:szCs w:val="22"/>
                <w:lang w:val="es-MX" w:eastAsia="es-MX"/>
              </w:rPr>
              <w:t>Rúbrica autógrafa de quien clasifica.</w:t>
            </w:r>
          </w:p>
        </w:tc>
      </w:tr>
      <w:tr w:rsidR="003B4114" w:rsidRPr="008C2331" w14:paraId="487DE719" w14:textId="77777777" w:rsidTr="00D12CAB">
        <w:trPr>
          <w:jc w:val="center"/>
        </w:trPr>
        <w:tc>
          <w:tcPr>
            <w:tcW w:w="1129" w:type="dxa"/>
            <w:vMerge/>
            <w:vAlign w:val="center"/>
          </w:tcPr>
          <w:p w14:paraId="4D367BDF" w14:textId="77777777" w:rsidR="003B4114" w:rsidRPr="008C2331" w:rsidRDefault="003B4114" w:rsidP="00D12CAB">
            <w:pPr>
              <w:jc w:val="center"/>
              <w:rPr>
                <w:rFonts w:ascii="Palatino Linotype" w:eastAsia="Calibri" w:hAnsi="Palatino Linotype" w:cs="Arial"/>
                <w:i/>
                <w:sz w:val="20"/>
                <w:szCs w:val="22"/>
                <w:lang w:val="es-MX" w:eastAsia="es-MX"/>
              </w:rPr>
            </w:pPr>
          </w:p>
        </w:tc>
        <w:tc>
          <w:tcPr>
            <w:tcW w:w="1990" w:type="dxa"/>
            <w:vAlign w:val="center"/>
          </w:tcPr>
          <w:p w14:paraId="3E3AECF5" w14:textId="77777777" w:rsidR="003B4114" w:rsidRPr="008C2331" w:rsidRDefault="003B4114" w:rsidP="00D12CAB">
            <w:pPr>
              <w:jc w:val="center"/>
              <w:rPr>
                <w:rFonts w:ascii="Palatino Linotype" w:eastAsia="Calibri" w:hAnsi="Palatino Linotype" w:cs="Arial"/>
                <w:i/>
                <w:sz w:val="20"/>
                <w:szCs w:val="22"/>
                <w:lang w:val="es-MX" w:eastAsia="es-MX"/>
              </w:rPr>
            </w:pPr>
            <w:r w:rsidRPr="008C2331">
              <w:rPr>
                <w:rFonts w:ascii="Palatino Linotype" w:eastAsia="Calibri" w:hAnsi="Palatino Linotype" w:cs="Arial"/>
                <w:i/>
                <w:sz w:val="20"/>
                <w:szCs w:val="22"/>
                <w:lang w:val="es-MX" w:eastAsia="es-MX"/>
              </w:rPr>
              <w:t>Fecha de desclasificación</w:t>
            </w:r>
          </w:p>
        </w:tc>
        <w:tc>
          <w:tcPr>
            <w:tcW w:w="4531" w:type="dxa"/>
            <w:vAlign w:val="center"/>
          </w:tcPr>
          <w:p w14:paraId="75A14FC3" w14:textId="77777777" w:rsidR="003B4114" w:rsidRPr="008C2331" w:rsidRDefault="003B4114" w:rsidP="00D12CAB">
            <w:pPr>
              <w:jc w:val="both"/>
              <w:rPr>
                <w:rFonts w:ascii="Palatino Linotype" w:eastAsia="Calibri" w:hAnsi="Palatino Linotype" w:cs="Arial"/>
                <w:i/>
                <w:sz w:val="20"/>
                <w:szCs w:val="22"/>
                <w:lang w:val="es-MX" w:eastAsia="es-MX"/>
              </w:rPr>
            </w:pPr>
            <w:r w:rsidRPr="008C2331">
              <w:rPr>
                <w:rFonts w:ascii="Palatino Linotype" w:eastAsia="Calibri" w:hAnsi="Palatino Linotype" w:cs="Arial"/>
                <w:i/>
                <w:sz w:val="20"/>
                <w:szCs w:val="22"/>
                <w:lang w:val="es-MX" w:eastAsia="es-MX"/>
              </w:rPr>
              <w:t>Se anotará la fecha en que se desclasifica el documento.</w:t>
            </w:r>
          </w:p>
        </w:tc>
      </w:tr>
      <w:tr w:rsidR="003B4114" w:rsidRPr="008C2331" w14:paraId="55CF3A87" w14:textId="77777777" w:rsidTr="00D12CAB">
        <w:trPr>
          <w:jc w:val="center"/>
        </w:trPr>
        <w:tc>
          <w:tcPr>
            <w:tcW w:w="1129" w:type="dxa"/>
            <w:vMerge/>
            <w:vAlign w:val="center"/>
          </w:tcPr>
          <w:p w14:paraId="21177C48" w14:textId="77777777" w:rsidR="003B4114" w:rsidRPr="008C2331" w:rsidRDefault="003B4114" w:rsidP="00D12CAB">
            <w:pPr>
              <w:jc w:val="center"/>
              <w:rPr>
                <w:rFonts w:ascii="Palatino Linotype" w:eastAsia="Calibri" w:hAnsi="Palatino Linotype" w:cs="Arial"/>
                <w:i/>
                <w:sz w:val="20"/>
                <w:szCs w:val="22"/>
                <w:lang w:val="es-MX" w:eastAsia="es-MX"/>
              </w:rPr>
            </w:pPr>
          </w:p>
        </w:tc>
        <w:tc>
          <w:tcPr>
            <w:tcW w:w="1990" w:type="dxa"/>
            <w:vAlign w:val="center"/>
          </w:tcPr>
          <w:p w14:paraId="1D07939A" w14:textId="77777777" w:rsidR="003B4114" w:rsidRPr="008C2331" w:rsidRDefault="003B4114" w:rsidP="00D12CAB">
            <w:pPr>
              <w:jc w:val="center"/>
              <w:rPr>
                <w:rFonts w:ascii="Palatino Linotype" w:eastAsia="Calibri" w:hAnsi="Palatino Linotype" w:cs="Arial"/>
                <w:i/>
                <w:sz w:val="20"/>
                <w:szCs w:val="22"/>
                <w:lang w:val="es-MX" w:eastAsia="es-MX"/>
              </w:rPr>
            </w:pPr>
            <w:r w:rsidRPr="008C2331">
              <w:rPr>
                <w:rFonts w:ascii="Palatino Linotype" w:eastAsia="Calibri" w:hAnsi="Palatino Linotype" w:cs="Arial"/>
                <w:i/>
                <w:sz w:val="20"/>
                <w:szCs w:val="22"/>
                <w:lang w:val="es-MX" w:eastAsia="es-MX"/>
              </w:rPr>
              <w:t>Rúbrica y cargo del servidor público</w:t>
            </w:r>
          </w:p>
        </w:tc>
        <w:tc>
          <w:tcPr>
            <w:tcW w:w="4531" w:type="dxa"/>
            <w:vAlign w:val="center"/>
          </w:tcPr>
          <w:p w14:paraId="46B62C53" w14:textId="77777777" w:rsidR="003B4114" w:rsidRPr="008C2331" w:rsidRDefault="003B4114" w:rsidP="00D12CAB">
            <w:pPr>
              <w:jc w:val="both"/>
              <w:rPr>
                <w:rFonts w:ascii="Palatino Linotype" w:eastAsia="Calibri" w:hAnsi="Palatino Linotype" w:cs="Arial"/>
                <w:i/>
                <w:sz w:val="20"/>
                <w:szCs w:val="22"/>
                <w:lang w:val="es-MX" w:eastAsia="es-MX"/>
              </w:rPr>
            </w:pPr>
            <w:r w:rsidRPr="008C2331">
              <w:rPr>
                <w:rFonts w:ascii="Palatino Linotype" w:eastAsia="Calibri" w:hAnsi="Palatino Linotype" w:cs="Arial"/>
                <w:i/>
                <w:sz w:val="20"/>
                <w:szCs w:val="22"/>
                <w:lang w:val="es-MX" w:eastAsia="es-MX"/>
              </w:rPr>
              <w:t>Rúbrica autógrafa de quien desclasifica.</w:t>
            </w:r>
          </w:p>
        </w:tc>
      </w:tr>
    </w:tbl>
    <w:p w14:paraId="0A0526BC" w14:textId="77777777" w:rsidR="003B4114" w:rsidRPr="008C2331" w:rsidRDefault="003B4114" w:rsidP="003B4114">
      <w:pPr>
        <w:spacing w:line="360" w:lineRule="auto"/>
        <w:jc w:val="both"/>
        <w:rPr>
          <w:rFonts w:ascii="Palatino Linotype" w:eastAsia="Calibri" w:hAnsi="Palatino Linotype" w:cs="Arial"/>
          <w:szCs w:val="22"/>
          <w:lang w:val="es-MX" w:eastAsia="en-US"/>
        </w:rPr>
      </w:pPr>
    </w:p>
    <w:p w14:paraId="02ABBE09" w14:textId="77777777" w:rsidR="003B4114" w:rsidRPr="008C2331" w:rsidRDefault="003B4114" w:rsidP="003B4114">
      <w:pPr>
        <w:spacing w:line="360" w:lineRule="auto"/>
        <w:jc w:val="both"/>
        <w:rPr>
          <w:rFonts w:ascii="Palatino Linotype" w:eastAsia="Calibri" w:hAnsi="Palatino Linotype" w:cs="Arial"/>
          <w:szCs w:val="22"/>
          <w:lang w:val="es-MX" w:eastAsia="en-US"/>
        </w:rPr>
      </w:pPr>
      <w:r w:rsidRPr="008C2331">
        <w:rPr>
          <w:rFonts w:ascii="Palatino Linotype" w:eastAsia="Calibri" w:hAnsi="Palatino Linotype" w:cs="Arial"/>
          <w:szCs w:val="22"/>
          <w:lang w:val="es-MX" w:eastAsia="en-US"/>
        </w:rPr>
        <w:t>Por lo tanto,</w:t>
      </w:r>
      <w:r w:rsidRPr="008C2331">
        <w:rPr>
          <w:rFonts w:ascii="Palatino Linotype" w:eastAsia="Calibri" w:hAnsi="Palatino Linotype"/>
          <w:szCs w:val="22"/>
          <w:lang w:val="es-MX" w:eastAsia="en-US"/>
        </w:rPr>
        <w:t xml:space="preserve"> es importante referir que el</w:t>
      </w:r>
      <w:r w:rsidRPr="008C2331">
        <w:rPr>
          <w:rFonts w:ascii="Palatino Linotype" w:eastAsia="Calibri" w:hAnsi="Palatino Linotype"/>
          <w:b/>
          <w:szCs w:val="22"/>
          <w:lang w:val="es-MX" w:eastAsia="en-US"/>
        </w:rPr>
        <w:t xml:space="preserve"> Sujeto Obligado</w:t>
      </w:r>
      <w:r w:rsidRPr="008C2331">
        <w:rPr>
          <w:rFonts w:ascii="Palatino Linotype" w:eastAsia="Calibri" w:hAnsi="Palatino Linotype"/>
          <w:szCs w:val="22"/>
          <w:lang w:val="es-MX" w:eastAsia="en-US"/>
        </w:rPr>
        <w:t xml:space="preserve"> deberá seguir el procedimiento legal establecido para su </w:t>
      </w:r>
      <w:r w:rsidRPr="008C2331">
        <w:rPr>
          <w:rFonts w:ascii="Palatino Linotype" w:eastAsia="Calibri" w:hAnsi="Palatino Linotype"/>
          <w:szCs w:val="22"/>
          <w:lang w:val="es-MX" w:eastAsia="es-MX"/>
        </w:rPr>
        <w:t>clasificación</w:t>
      </w:r>
      <w:r w:rsidRPr="008C2331">
        <w:rPr>
          <w:rFonts w:ascii="Palatino Linotype" w:eastAsia="Calibri" w:hAnsi="Palatino Linotype"/>
          <w:szCs w:val="22"/>
          <w:lang w:val="es-MX" w:eastAsia="en-US"/>
        </w:rPr>
        <w:t>, esto es, que su Comité de</w:t>
      </w:r>
      <w:r w:rsidRPr="008C2331">
        <w:rPr>
          <w:rFonts w:ascii="Palatino Linotype" w:eastAsia="Calibri" w:hAnsi="Palatino Linotype" w:cs="Arial"/>
          <w:szCs w:val="22"/>
          <w:lang w:val="es-MX" w:eastAsia="en-US"/>
        </w:rPr>
        <w:t xml:space="preserve"> Transparencia emita </w:t>
      </w:r>
      <w:r w:rsidRPr="008C2331">
        <w:rPr>
          <w:rFonts w:ascii="Palatino Linotype" w:eastAsia="Calibri" w:hAnsi="Palatino Linotype" w:cs="Arial"/>
          <w:szCs w:val="22"/>
          <w:lang w:val="es-ES_tradnl" w:eastAsia="en-US"/>
        </w:rPr>
        <w:t>un</w:t>
      </w:r>
      <w:r w:rsidRPr="008C2331">
        <w:rPr>
          <w:rFonts w:ascii="Palatino Linotype" w:eastAsia="Calibri" w:hAnsi="Palatino Linotype" w:cs="Arial"/>
          <w:szCs w:val="22"/>
          <w:lang w:val="es-MX" w:eastAsia="en-US"/>
        </w:rPr>
        <w:t xml:space="preserve"> Acuerdo de Clasificación que cumpla con las formalidades antes citadas</w:t>
      </w:r>
      <w:r w:rsidRPr="008C2331">
        <w:rPr>
          <w:rFonts w:ascii="Palatino Linotype" w:eastAsia="Calibri" w:hAnsi="Palatino Linotype" w:cs="Arial"/>
          <w:b/>
          <w:szCs w:val="22"/>
          <w:lang w:val="es-MX" w:eastAsia="en-US"/>
        </w:rPr>
        <w:t xml:space="preserve"> </w:t>
      </w:r>
      <w:r w:rsidRPr="008C2331">
        <w:rPr>
          <w:rFonts w:ascii="Palatino Linotype" w:eastAsia="Calibri" w:hAnsi="Palatino Linotype" w:cs="Arial"/>
          <w:szCs w:val="22"/>
          <w:lang w:val="es-MX" w:eastAsia="en-US"/>
        </w:rPr>
        <w:t xml:space="preserve">que la sustente, en el </w:t>
      </w:r>
      <w:r w:rsidRPr="008C2331">
        <w:rPr>
          <w:rFonts w:ascii="Palatino Linotype" w:eastAsia="Calibri" w:hAnsi="Palatino Linotype" w:cs="Arial"/>
          <w:szCs w:val="22"/>
          <w:lang w:val="es-MX" w:eastAsia="es-MX"/>
        </w:rPr>
        <w:t>que</w:t>
      </w:r>
      <w:r w:rsidRPr="008C2331">
        <w:rPr>
          <w:rFonts w:ascii="Palatino Linotype" w:eastAsia="Calibri" w:hAnsi="Palatino Linotype" w:cs="Arial"/>
          <w:szCs w:val="22"/>
          <w:lang w:val="es-MX"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61CCD5A" w14:textId="77777777" w:rsidR="00A67AA3" w:rsidRPr="008C2331" w:rsidRDefault="00A67AA3" w:rsidP="00A67AA3">
      <w:pPr>
        <w:spacing w:line="360" w:lineRule="auto"/>
        <w:jc w:val="both"/>
        <w:rPr>
          <w:rFonts w:ascii="Palatino Linotype" w:hAnsi="Palatino Linotype" w:cs="Arial"/>
          <w:bCs/>
        </w:rPr>
      </w:pPr>
    </w:p>
    <w:p w14:paraId="49FEDB00" w14:textId="77777777" w:rsidR="00A67AA3" w:rsidRPr="008C2331" w:rsidRDefault="00A67AA3" w:rsidP="00A67AA3">
      <w:pPr>
        <w:spacing w:line="360" w:lineRule="auto"/>
        <w:jc w:val="both"/>
        <w:rPr>
          <w:rFonts w:ascii="Palatino Linotype" w:hAnsi="Palatino Linotype" w:cs="Arial"/>
        </w:rPr>
      </w:pPr>
      <w:r w:rsidRPr="008C2331">
        <w:rPr>
          <w:rFonts w:ascii="Palatino Linotype" w:hAnsi="Palatino Linotype" w:cs="Arial"/>
          <w:bCs/>
        </w:rPr>
        <w:t xml:space="preserve">En ese tenor y de acuerdo a la interpretación en el orden administrativo que le da la Ley de la materia a este Instituto específicamente, en términos de su artículo 36, </w:t>
      </w:r>
      <w:r w:rsidRPr="008C2331">
        <w:rPr>
          <w:rFonts w:ascii="Palatino Linotype" w:hAnsi="Palatino Linotype" w:cs="Arial"/>
          <w:bCs/>
        </w:rPr>
        <w:lastRenderedPageBreak/>
        <w:t xml:space="preserve">fracción I, </w:t>
      </w:r>
      <w:r w:rsidRPr="008C2331">
        <w:rPr>
          <w:rFonts w:ascii="Palatino Linotype" w:hAnsi="Palatino Linotype" w:cs="Arial"/>
        </w:rPr>
        <w:t xml:space="preserve">de la Ley de Transparencia y Acceso a la Información Pública del Estado de México y Municipios, </w:t>
      </w:r>
      <w:r w:rsidRPr="008C2331">
        <w:rPr>
          <w:rFonts w:ascii="Palatino Linotype" w:hAnsi="Palatino Linotype" w:cs="Arial"/>
          <w:bCs/>
        </w:rPr>
        <w:t xml:space="preserve">a efecto de salvaguardar el derecho de acceso a la información pública consignado a favor del </w:t>
      </w:r>
      <w:r w:rsidRPr="008C2331">
        <w:rPr>
          <w:rFonts w:ascii="Palatino Linotype" w:hAnsi="Palatino Linotype" w:cs="Arial"/>
          <w:b/>
          <w:bCs/>
        </w:rPr>
        <w:t>Recurrente</w:t>
      </w:r>
      <w:r w:rsidRPr="008C2331">
        <w:rPr>
          <w:rFonts w:ascii="Palatino Linotype" w:hAnsi="Palatino Linotype" w:cs="Arial"/>
          <w:bCs/>
        </w:rPr>
        <w:t>.</w:t>
      </w:r>
    </w:p>
    <w:p w14:paraId="5BAA508A" w14:textId="77777777" w:rsidR="00B57B32" w:rsidRPr="008C2331" w:rsidRDefault="00B57B32" w:rsidP="00B57B32">
      <w:pPr>
        <w:spacing w:after="120" w:line="360" w:lineRule="auto"/>
        <w:jc w:val="both"/>
        <w:rPr>
          <w:rFonts w:ascii="Palatino Linotype" w:hAnsi="Palatino Linotype" w:cs="Arial"/>
        </w:rPr>
      </w:pPr>
    </w:p>
    <w:p w14:paraId="2FE09FD7" w14:textId="49AEC380" w:rsidR="00B57B32" w:rsidRPr="008C2331" w:rsidRDefault="000A5A65" w:rsidP="00B57B32">
      <w:pPr>
        <w:spacing w:line="360" w:lineRule="auto"/>
        <w:jc w:val="both"/>
        <w:rPr>
          <w:rFonts w:ascii="Palatino Linotype" w:eastAsia="Calibri" w:hAnsi="Palatino Linotype"/>
        </w:rPr>
      </w:pPr>
      <w:r w:rsidRPr="008C2331">
        <w:rPr>
          <w:rFonts w:ascii="Palatino Linotype" w:eastAsia="Calibri" w:hAnsi="Palatino Linotype" w:cs="Arial"/>
          <w:lang w:eastAsia="es-MX"/>
        </w:rPr>
        <w:t>Final</w:t>
      </w:r>
      <w:r w:rsidRPr="008C2331">
        <w:rPr>
          <w:rFonts w:ascii="Palatino Linotype" w:eastAsia="Calibri" w:hAnsi="Palatino Linotype"/>
        </w:rPr>
        <w:t>mente,</w:t>
      </w:r>
      <w:r w:rsidR="00B57B32" w:rsidRPr="008C2331">
        <w:rPr>
          <w:rFonts w:ascii="Palatino Linotype" w:eastAsia="Calibri" w:hAnsi="Palatino Linotype"/>
        </w:rPr>
        <w:t xml:space="preserve"> y en mérito de lo expuesto en líneas anteriores, resultan </w:t>
      </w:r>
      <w:r w:rsidR="00A67AA3" w:rsidRPr="008C2331">
        <w:rPr>
          <w:rFonts w:ascii="Palatino Linotype" w:eastAsia="Calibri" w:hAnsi="Palatino Linotype"/>
        </w:rPr>
        <w:t xml:space="preserve">parcialmente </w:t>
      </w:r>
      <w:r w:rsidR="00B57B32" w:rsidRPr="008C2331">
        <w:rPr>
          <w:rFonts w:ascii="Palatino Linotype" w:eastAsia="Calibri" w:hAnsi="Palatino Linotype"/>
        </w:rPr>
        <w:t xml:space="preserve">fundados los motivos de inconformidad vertidos por </w:t>
      </w:r>
      <w:r w:rsidR="007C6FE7" w:rsidRPr="008C2331">
        <w:rPr>
          <w:rFonts w:ascii="Palatino Linotype" w:eastAsia="Calibri" w:hAnsi="Palatino Linotype"/>
          <w:b/>
          <w:bCs/>
        </w:rPr>
        <w:t>el</w:t>
      </w:r>
      <w:r w:rsidR="00B57B32" w:rsidRPr="008C2331">
        <w:rPr>
          <w:rFonts w:ascii="Palatino Linotype" w:eastAsia="Calibri" w:hAnsi="Palatino Linotype"/>
        </w:rPr>
        <w:t xml:space="preserve"> </w:t>
      </w:r>
      <w:r w:rsidR="00B57B32" w:rsidRPr="008C2331">
        <w:rPr>
          <w:rFonts w:ascii="Palatino Linotype" w:eastAsia="Calibri" w:hAnsi="Palatino Linotype"/>
          <w:b/>
        </w:rPr>
        <w:t>Recurrente</w:t>
      </w:r>
      <w:r w:rsidR="00B57B32" w:rsidRPr="008C2331">
        <w:rPr>
          <w:rFonts w:ascii="Palatino Linotype" w:eastAsia="Calibri" w:hAnsi="Palatino Linotype"/>
        </w:rPr>
        <w:t xml:space="preserve">, por ello con fundamento en el artículo 186 fracción III de la Ley de Transparencia y Acceso a la Información Pública del Estado de México y Municipios, se </w:t>
      </w:r>
      <w:r w:rsidR="00B57B32" w:rsidRPr="008C2331">
        <w:rPr>
          <w:rFonts w:ascii="Palatino Linotype" w:eastAsia="Calibri" w:hAnsi="Palatino Linotype"/>
          <w:b/>
        </w:rPr>
        <w:t xml:space="preserve">MODIFICA </w:t>
      </w:r>
      <w:r w:rsidR="00B57B32" w:rsidRPr="008C2331">
        <w:rPr>
          <w:rFonts w:ascii="Palatino Linotype" w:eastAsia="Calibri" w:hAnsi="Palatino Linotype"/>
        </w:rPr>
        <w:t xml:space="preserve">la respuesta a la solicitud de información </w:t>
      </w:r>
      <w:r w:rsidR="003B4114" w:rsidRPr="008C2331">
        <w:rPr>
          <w:rFonts w:ascii="Palatino Linotype" w:eastAsia="Calibri" w:hAnsi="Palatino Linotype" w:cs="Arial"/>
          <w:b/>
        </w:rPr>
        <w:t>00092/XONACAT/IP/2023</w:t>
      </w:r>
      <w:r w:rsidR="00B57B32" w:rsidRPr="008C2331">
        <w:rPr>
          <w:rFonts w:ascii="Palatino Linotype" w:eastAsia="Calibri" w:hAnsi="Palatino Linotype" w:cs="Arial"/>
          <w:b/>
        </w:rPr>
        <w:t xml:space="preserve">, </w:t>
      </w:r>
      <w:r w:rsidR="00B57B32" w:rsidRPr="008C2331">
        <w:rPr>
          <w:rFonts w:ascii="Palatino Linotype" w:eastAsia="Calibri" w:hAnsi="Palatino Linotype"/>
        </w:rPr>
        <w:t>que ha sido materia del presente fallo.</w:t>
      </w:r>
    </w:p>
    <w:p w14:paraId="48568F33" w14:textId="77777777" w:rsidR="00140DDF" w:rsidRPr="008C2331" w:rsidRDefault="00140DDF" w:rsidP="00F457C8">
      <w:pPr>
        <w:autoSpaceDE w:val="0"/>
        <w:autoSpaceDN w:val="0"/>
        <w:adjustRightInd w:val="0"/>
        <w:spacing w:line="360" w:lineRule="auto"/>
        <w:jc w:val="both"/>
        <w:rPr>
          <w:rFonts w:ascii="Palatino Linotype" w:hAnsi="Palatino Linotype" w:cs="Arial"/>
        </w:rPr>
      </w:pPr>
    </w:p>
    <w:p w14:paraId="3BDEE55C" w14:textId="51602705" w:rsidR="006A2320" w:rsidRPr="008C2331" w:rsidRDefault="00B57B32" w:rsidP="00C812E3">
      <w:pPr>
        <w:spacing w:after="120" w:line="360" w:lineRule="auto"/>
        <w:jc w:val="both"/>
        <w:rPr>
          <w:rFonts w:ascii="Palatino Linotype" w:eastAsia="Calibri" w:hAnsi="Palatino Linotype"/>
        </w:rPr>
      </w:pPr>
      <w:r w:rsidRPr="008C2331">
        <w:rPr>
          <w:rFonts w:ascii="Palatino Linotype" w:eastAsia="Calibri" w:hAnsi="Palatino Linotype"/>
        </w:rPr>
        <w:t xml:space="preserve">Por lo antes expuesto y fundado. </w:t>
      </w:r>
    </w:p>
    <w:p w14:paraId="7111D109" w14:textId="77777777" w:rsidR="006A2320" w:rsidRPr="008C2331" w:rsidRDefault="006A2320" w:rsidP="006A2320">
      <w:pPr>
        <w:widowControl w:val="0"/>
        <w:spacing w:line="360" w:lineRule="auto"/>
        <w:ind w:left="20"/>
        <w:jc w:val="both"/>
        <w:rPr>
          <w:rFonts w:ascii="Palatino Linotype" w:hAnsi="Palatino Linotype"/>
        </w:rPr>
      </w:pPr>
    </w:p>
    <w:p w14:paraId="538D4592" w14:textId="77777777" w:rsidR="006A2320" w:rsidRPr="008C2331" w:rsidRDefault="006A2320" w:rsidP="006A2320">
      <w:pPr>
        <w:spacing w:line="360" w:lineRule="auto"/>
        <w:jc w:val="center"/>
        <w:rPr>
          <w:rFonts w:ascii="Palatino Linotype" w:eastAsia="Calibri" w:hAnsi="Palatino Linotype"/>
          <w:b/>
          <w:sz w:val="28"/>
          <w:lang w:val="pt-BR"/>
        </w:rPr>
      </w:pPr>
      <w:r w:rsidRPr="008C2331">
        <w:rPr>
          <w:rFonts w:ascii="Palatino Linotype" w:eastAsia="Calibri" w:hAnsi="Palatino Linotype"/>
          <w:b/>
          <w:sz w:val="28"/>
          <w:lang w:val="pt-BR"/>
        </w:rPr>
        <w:t>S E   R E S U E L V E</w:t>
      </w:r>
    </w:p>
    <w:p w14:paraId="6DB2E341" w14:textId="77777777" w:rsidR="006A2320" w:rsidRPr="008C2331" w:rsidRDefault="006A2320" w:rsidP="006A2320">
      <w:pPr>
        <w:spacing w:line="360" w:lineRule="auto"/>
        <w:jc w:val="center"/>
        <w:rPr>
          <w:rFonts w:ascii="Palatino Linotype" w:eastAsia="Calibri" w:hAnsi="Palatino Linotype"/>
          <w:b/>
          <w:lang w:val="pt-BR"/>
        </w:rPr>
      </w:pPr>
    </w:p>
    <w:p w14:paraId="79A03E86" w14:textId="1EB6860C" w:rsidR="00B57B32" w:rsidRPr="008C2331" w:rsidRDefault="006A2320" w:rsidP="00B57B32">
      <w:pPr>
        <w:autoSpaceDE w:val="0"/>
        <w:autoSpaceDN w:val="0"/>
        <w:adjustRightInd w:val="0"/>
        <w:spacing w:line="360" w:lineRule="auto"/>
        <w:ind w:right="49"/>
        <w:jc w:val="both"/>
        <w:rPr>
          <w:rFonts w:ascii="Palatino Linotype" w:eastAsia="Calibri" w:hAnsi="Palatino Linotype" w:cs="Arial"/>
        </w:rPr>
      </w:pPr>
      <w:r w:rsidRPr="008C2331">
        <w:rPr>
          <w:rFonts w:ascii="Palatino Linotype" w:eastAsia="Calibri" w:hAnsi="Palatino Linotype" w:cs="Arial"/>
          <w:b/>
          <w:sz w:val="28"/>
        </w:rPr>
        <w:t>PRIMERO</w:t>
      </w:r>
      <w:r w:rsidRPr="008C2331">
        <w:rPr>
          <w:rFonts w:ascii="Palatino Linotype" w:eastAsia="Calibri" w:hAnsi="Palatino Linotype" w:cs="Arial"/>
          <w:b/>
        </w:rPr>
        <w:t xml:space="preserve">. </w:t>
      </w:r>
      <w:r w:rsidR="00B57B32" w:rsidRPr="008C2331">
        <w:rPr>
          <w:rFonts w:ascii="Palatino Linotype" w:eastAsia="Calibri" w:hAnsi="Palatino Linotype" w:cs="Arial"/>
        </w:rPr>
        <w:t>Se</w:t>
      </w:r>
      <w:r w:rsidR="00B57B32" w:rsidRPr="008C2331">
        <w:rPr>
          <w:rFonts w:ascii="Palatino Linotype" w:eastAsia="Calibri" w:hAnsi="Palatino Linotype" w:cs="Arial"/>
          <w:b/>
        </w:rPr>
        <w:t xml:space="preserve"> MODIFICA </w:t>
      </w:r>
      <w:r w:rsidR="00B57B32" w:rsidRPr="008C2331">
        <w:rPr>
          <w:rFonts w:ascii="Palatino Linotype" w:eastAsia="Calibri" w:hAnsi="Palatino Linotype" w:cs="Arial"/>
        </w:rPr>
        <w:t xml:space="preserve">la respuesta entregada por </w:t>
      </w:r>
      <w:r w:rsidR="00B57B32" w:rsidRPr="008C2331">
        <w:rPr>
          <w:rFonts w:ascii="Palatino Linotype" w:eastAsia="Calibri" w:hAnsi="Palatino Linotype" w:cs="Arial"/>
          <w:b/>
          <w:bCs/>
        </w:rPr>
        <w:t>El</w:t>
      </w:r>
      <w:r w:rsidR="00B57B32" w:rsidRPr="008C2331">
        <w:rPr>
          <w:rFonts w:ascii="Palatino Linotype" w:eastAsia="Calibri" w:hAnsi="Palatino Linotype" w:cs="Arial"/>
        </w:rPr>
        <w:t xml:space="preserve"> </w:t>
      </w:r>
      <w:r w:rsidR="00B57B32" w:rsidRPr="008C2331">
        <w:rPr>
          <w:rFonts w:ascii="Palatino Linotype" w:eastAsia="Calibri" w:hAnsi="Palatino Linotype" w:cs="Arial"/>
          <w:b/>
        </w:rPr>
        <w:t>Sujeto Obligado</w:t>
      </w:r>
      <w:r w:rsidR="00B57B32" w:rsidRPr="008C2331">
        <w:rPr>
          <w:rFonts w:ascii="Palatino Linotype" w:eastAsia="Calibri" w:hAnsi="Palatino Linotype" w:cs="Arial"/>
        </w:rPr>
        <w:t>,</w:t>
      </w:r>
      <w:r w:rsidR="00B57B32" w:rsidRPr="008C2331">
        <w:rPr>
          <w:rFonts w:ascii="Palatino Linotype" w:hAnsi="Palatino Linotype" w:cs="Arial"/>
        </w:rPr>
        <w:t xml:space="preserve"> a la solicitud de información número </w:t>
      </w:r>
      <w:r w:rsidR="003B4114" w:rsidRPr="008C2331">
        <w:rPr>
          <w:rFonts w:ascii="Palatino Linotype" w:hAnsi="Palatino Linotype" w:cs="Arial"/>
          <w:b/>
        </w:rPr>
        <w:t>00092/XONACAT/IP/2023</w:t>
      </w:r>
      <w:r w:rsidR="00B57B32" w:rsidRPr="008C2331">
        <w:rPr>
          <w:rFonts w:ascii="Palatino Linotype" w:hAnsi="Palatino Linotype" w:cs="Arial"/>
          <w:b/>
        </w:rPr>
        <w:t>,</w:t>
      </w:r>
      <w:r w:rsidR="00B57B32" w:rsidRPr="008C2331">
        <w:rPr>
          <w:rFonts w:ascii="Palatino Linotype" w:eastAsia="Calibri" w:hAnsi="Palatino Linotype" w:cs="Arial"/>
        </w:rPr>
        <w:t xml:space="preserve"> por resultar parcialmente fundados los motivos de inconformidad que arguye el Recurrente, en términos del Considerando </w:t>
      </w:r>
      <w:r w:rsidR="00B57B32" w:rsidRPr="008C2331">
        <w:rPr>
          <w:rFonts w:ascii="Palatino Linotype" w:eastAsia="Calibri" w:hAnsi="Palatino Linotype" w:cs="Arial"/>
          <w:b/>
        </w:rPr>
        <w:t>CUARTO</w:t>
      </w:r>
      <w:r w:rsidR="00B57B32" w:rsidRPr="008C2331">
        <w:rPr>
          <w:rFonts w:ascii="Palatino Linotype" w:eastAsia="Calibri" w:hAnsi="Palatino Linotype" w:cs="Arial"/>
        </w:rPr>
        <w:t xml:space="preserve"> de la presente resolución.</w:t>
      </w:r>
    </w:p>
    <w:p w14:paraId="5F6BCB92" w14:textId="138B987D" w:rsidR="006A2320" w:rsidRPr="008C2331" w:rsidRDefault="006A2320" w:rsidP="006A2320">
      <w:pPr>
        <w:tabs>
          <w:tab w:val="left" w:pos="8647"/>
        </w:tabs>
        <w:spacing w:line="360" w:lineRule="auto"/>
        <w:jc w:val="both"/>
        <w:rPr>
          <w:rFonts w:ascii="Palatino Linotype" w:eastAsia="Calibri" w:hAnsi="Palatino Linotype" w:cs="Arial"/>
        </w:rPr>
      </w:pPr>
    </w:p>
    <w:p w14:paraId="4DA2050A" w14:textId="4FCC2AC6" w:rsidR="00B57B32" w:rsidRPr="008C2331" w:rsidRDefault="00B57B32" w:rsidP="00B57B32">
      <w:pPr>
        <w:pStyle w:val="Sinespaciado"/>
        <w:spacing w:line="360" w:lineRule="auto"/>
        <w:jc w:val="both"/>
        <w:rPr>
          <w:rFonts w:ascii="Palatino Linotype" w:hAnsi="Palatino Linotype"/>
          <w:lang w:val="es-ES_tradnl"/>
        </w:rPr>
      </w:pPr>
      <w:r w:rsidRPr="008C2331">
        <w:rPr>
          <w:rFonts w:ascii="Palatino Linotype" w:eastAsia="Calibri" w:hAnsi="Palatino Linotype" w:cs="Arial"/>
          <w:b/>
          <w:sz w:val="28"/>
          <w:szCs w:val="28"/>
        </w:rPr>
        <w:t>SEGUNDO.</w:t>
      </w:r>
      <w:r w:rsidRPr="008C2331">
        <w:rPr>
          <w:rFonts w:ascii="Palatino Linotype" w:eastAsia="Calibri" w:hAnsi="Palatino Linotype" w:cs="Arial"/>
        </w:rPr>
        <w:t xml:space="preserve"> Se </w:t>
      </w:r>
      <w:r w:rsidRPr="008C2331">
        <w:rPr>
          <w:rFonts w:ascii="Palatino Linotype" w:eastAsia="Calibri" w:hAnsi="Palatino Linotype" w:cs="Arial"/>
          <w:b/>
        </w:rPr>
        <w:t xml:space="preserve">ORDENA </w:t>
      </w:r>
      <w:r w:rsidRPr="008C2331">
        <w:rPr>
          <w:rFonts w:ascii="Palatino Linotype" w:eastAsia="Calibri" w:hAnsi="Palatino Linotype" w:cs="Arial"/>
        </w:rPr>
        <w:t xml:space="preserve">al </w:t>
      </w:r>
      <w:r w:rsidRPr="008C2331">
        <w:rPr>
          <w:rFonts w:ascii="Palatino Linotype" w:eastAsia="Calibri" w:hAnsi="Palatino Linotype" w:cs="Arial"/>
          <w:b/>
        </w:rPr>
        <w:t xml:space="preserve">Sujeto Obligado </w:t>
      </w:r>
      <w:r w:rsidRPr="008C2331">
        <w:rPr>
          <w:rFonts w:ascii="Palatino Linotype" w:eastAsia="Calibri" w:hAnsi="Palatino Linotype" w:cs="Arial"/>
        </w:rPr>
        <w:t>haga entrega a</w:t>
      </w:r>
      <w:r w:rsidR="007C6FE7" w:rsidRPr="008C2331">
        <w:rPr>
          <w:rFonts w:ascii="Palatino Linotype" w:eastAsia="Calibri" w:hAnsi="Palatino Linotype" w:cs="Arial"/>
        </w:rPr>
        <w:t>l</w:t>
      </w:r>
      <w:r w:rsidR="00FE5B53" w:rsidRPr="008C2331">
        <w:rPr>
          <w:rFonts w:ascii="Palatino Linotype" w:eastAsia="Calibri" w:hAnsi="Palatino Linotype" w:cs="Arial"/>
        </w:rPr>
        <w:t xml:space="preserve"> </w:t>
      </w:r>
      <w:r w:rsidRPr="008C2331">
        <w:rPr>
          <w:rFonts w:ascii="Palatino Linotype" w:eastAsia="Calibri" w:hAnsi="Palatino Linotype" w:cs="Arial"/>
          <w:b/>
        </w:rPr>
        <w:t xml:space="preserve">Recurrente, </w:t>
      </w:r>
      <w:r w:rsidRPr="008C2331">
        <w:rPr>
          <w:rFonts w:ascii="Palatino Linotype" w:eastAsia="Calibri" w:hAnsi="Palatino Linotype" w:cs="Arial"/>
        </w:rPr>
        <w:t>a través del</w:t>
      </w:r>
      <w:r w:rsidR="00690103" w:rsidRPr="008C2331">
        <w:rPr>
          <w:rFonts w:ascii="Palatino Linotype" w:eastAsia="Calibri" w:hAnsi="Palatino Linotype" w:cs="Arial"/>
        </w:rPr>
        <w:t xml:space="preserve"> Sistema de Acceso a la Información Mexiquense (</w:t>
      </w:r>
      <w:r w:rsidRPr="008C2331">
        <w:rPr>
          <w:rFonts w:ascii="Palatino Linotype" w:eastAsia="Calibri" w:hAnsi="Palatino Linotype" w:cs="Arial"/>
        </w:rPr>
        <w:t>SAIMEX</w:t>
      </w:r>
      <w:r w:rsidR="00690103" w:rsidRPr="008C2331">
        <w:rPr>
          <w:rFonts w:ascii="Palatino Linotype" w:eastAsia="Calibri" w:hAnsi="Palatino Linotype" w:cs="Arial"/>
        </w:rPr>
        <w:t>)</w:t>
      </w:r>
      <w:r w:rsidRPr="008C2331">
        <w:rPr>
          <w:rFonts w:ascii="Palatino Linotype" w:hAnsi="Palatino Linotype"/>
          <w:lang w:val="es-ES_tradnl"/>
        </w:rPr>
        <w:t xml:space="preserve">, en términos del </w:t>
      </w:r>
      <w:r w:rsidRPr="008C2331">
        <w:rPr>
          <w:rFonts w:ascii="Palatino Linotype" w:hAnsi="Palatino Linotype"/>
          <w:bCs/>
          <w:lang w:val="es-ES_tradnl"/>
        </w:rPr>
        <w:lastRenderedPageBreak/>
        <w:t>Considerando</w:t>
      </w:r>
      <w:r w:rsidRPr="008C2331">
        <w:rPr>
          <w:rFonts w:ascii="Palatino Linotype" w:hAnsi="Palatino Linotype"/>
          <w:b/>
          <w:lang w:val="es-ES_tradnl"/>
        </w:rPr>
        <w:t xml:space="preserve"> CUARTO</w:t>
      </w:r>
      <w:r w:rsidRPr="008C2331">
        <w:rPr>
          <w:rFonts w:ascii="Palatino Linotype" w:hAnsi="Palatino Linotype"/>
        </w:rPr>
        <w:t xml:space="preserve"> de la presente resolución</w:t>
      </w:r>
      <w:r w:rsidRPr="008C2331">
        <w:rPr>
          <w:rFonts w:ascii="Palatino Linotype" w:hAnsi="Palatino Linotype"/>
          <w:lang w:val="es-ES_tradnl"/>
        </w:rPr>
        <w:t>,</w:t>
      </w:r>
      <w:r w:rsidR="0009342F" w:rsidRPr="008C2331">
        <w:rPr>
          <w:rFonts w:ascii="Palatino Linotype" w:hAnsi="Palatino Linotype"/>
          <w:lang w:val="es-ES_tradnl"/>
        </w:rPr>
        <w:t xml:space="preserve"> en versión pública de ser procedente,</w:t>
      </w:r>
      <w:r w:rsidRPr="008C2331">
        <w:rPr>
          <w:rFonts w:ascii="Palatino Linotype" w:hAnsi="Palatino Linotype"/>
          <w:lang w:val="es-ES_tradnl"/>
        </w:rPr>
        <w:t xml:space="preserve"> </w:t>
      </w:r>
      <w:r w:rsidR="00420DD5" w:rsidRPr="008C2331">
        <w:rPr>
          <w:rFonts w:ascii="Palatino Linotype" w:hAnsi="Palatino Linotype"/>
          <w:lang w:val="es-ES_tradnl"/>
        </w:rPr>
        <w:t>de</w:t>
      </w:r>
      <w:r w:rsidR="00A67AA3" w:rsidRPr="008C2331">
        <w:rPr>
          <w:rFonts w:ascii="Palatino Linotype" w:hAnsi="Palatino Linotype"/>
          <w:lang w:val="es-ES_tradnl"/>
        </w:rPr>
        <w:t xml:space="preserve"> los documentos en donde conste</w:t>
      </w:r>
      <w:r w:rsidRPr="008C2331">
        <w:rPr>
          <w:rFonts w:ascii="Palatino Linotype" w:hAnsi="Palatino Linotype"/>
          <w:lang w:val="es-ES_tradnl"/>
        </w:rPr>
        <w:t xml:space="preserve"> lo siguiente: </w:t>
      </w:r>
    </w:p>
    <w:p w14:paraId="5BA82E4B" w14:textId="77777777" w:rsidR="00B57B32" w:rsidRPr="008C2331" w:rsidRDefault="00B57B32" w:rsidP="00B57B32">
      <w:pPr>
        <w:autoSpaceDE w:val="0"/>
        <w:autoSpaceDN w:val="0"/>
        <w:adjustRightInd w:val="0"/>
        <w:spacing w:after="120" w:line="360" w:lineRule="auto"/>
        <w:ind w:right="51"/>
        <w:jc w:val="both"/>
        <w:rPr>
          <w:rFonts w:ascii="Palatino Linotype" w:hAnsi="Palatino Linotype"/>
          <w:lang w:eastAsia="es-MX"/>
        </w:rPr>
      </w:pPr>
    </w:p>
    <w:p w14:paraId="072BAAF4" w14:textId="2AA5270C" w:rsidR="007C6FE7" w:rsidRPr="008C2331" w:rsidRDefault="003B4114" w:rsidP="007C6FE7">
      <w:pPr>
        <w:numPr>
          <w:ilvl w:val="0"/>
          <w:numId w:val="38"/>
        </w:numPr>
        <w:spacing w:before="120" w:after="120" w:line="360" w:lineRule="auto"/>
        <w:ind w:left="714" w:hanging="357"/>
        <w:jc w:val="both"/>
        <w:rPr>
          <w:rFonts w:ascii="Palatino Linotype" w:hAnsi="Palatino Linotype"/>
          <w:bCs/>
          <w:i/>
        </w:rPr>
      </w:pPr>
      <w:r w:rsidRPr="008C2331">
        <w:rPr>
          <w:rFonts w:ascii="Palatino Linotype" w:hAnsi="Palatino Linotype"/>
          <w:bCs/>
          <w:i/>
        </w:rPr>
        <w:t>Plano arquitectónico de la obra pública denominada “CONSTRUCCIÓN DE LA BIBLIOTECA EN LA DELEGACIÓN SAN ANTONIO” referida en la solicitud de información 00092/XONACAT/IP/2023</w:t>
      </w:r>
      <w:r w:rsidR="007C6FE7" w:rsidRPr="008C2331">
        <w:rPr>
          <w:rFonts w:ascii="Palatino Linotype" w:hAnsi="Palatino Linotype"/>
          <w:bCs/>
          <w:i/>
        </w:rPr>
        <w:t>.</w:t>
      </w:r>
    </w:p>
    <w:p w14:paraId="4937C8D7" w14:textId="7C20C70E" w:rsidR="0026743F" w:rsidRPr="008C2331" w:rsidRDefault="0026743F" w:rsidP="00A67AA3">
      <w:pPr>
        <w:spacing w:line="360" w:lineRule="auto"/>
        <w:jc w:val="both"/>
        <w:rPr>
          <w:rFonts w:ascii="Palatino Linotype" w:hAnsi="Palatino Linotype"/>
        </w:rPr>
      </w:pPr>
    </w:p>
    <w:p w14:paraId="108153F5" w14:textId="094CB78E" w:rsidR="0026743F" w:rsidRPr="008C2331" w:rsidRDefault="0026743F" w:rsidP="00A67AA3">
      <w:pPr>
        <w:spacing w:line="259" w:lineRule="auto"/>
        <w:ind w:left="567"/>
        <w:jc w:val="both"/>
        <w:rPr>
          <w:rFonts w:ascii="Palatino Linotype" w:eastAsia="Calibri" w:hAnsi="Palatino Linotype"/>
          <w:i/>
          <w:szCs w:val="28"/>
        </w:rPr>
      </w:pPr>
      <w:r w:rsidRPr="008C2331">
        <w:rPr>
          <w:rFonts w:ascii="Palatino Linotype" w:eastAsia="Calibri" w:hAnsi="Palatino Linotype"/>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61AA05E" w14:textId="77777777" w:rsidR="00026EB1" w:rsidRPr="008C2331" w:rsidRDefault="00026EB1" w:rsidP="00B57B32">
      <w:pPr>
        <w:autoSpaceDE w:val="0"/>
        <w:autoSpaceDN w:val="0"/>
        <w:adjustRightInd w:val="0"/>
        <w:spacing w:line="360" w:lineRule="auto"/>
        <w:ind w:right="49"/>
        <w:jc w:val="both"/>
        <w:rPr>
          <w:rFonts w:ascii="Palatino Linotype" w:eastAsia="Calibri" w:hAnsi="Palatino Linotype" w:cs="Arial"/>
          <w:b/>
          <w:sz w:val="28"/>
          <w:szCs w:val="28"/>
        </w:rPr>
      </w:pPr>
    </w:p>
    <w:p w14:paraId="5793924E" w14:textId="16DFBB0B" w:rsidR="00B57B32" w:rsidRPr="008C2331" w:rsidRDefault="00B57B32" w:rsidP="00B57B32">
      <w:pPr>
        <w:autoSpaceDE w:val="0"/>
        <w:autoSpaceDN w:val="0"/>
        <w:adjustRightInd w:val="0"/>
        <w:spacing w:line="360" w:lineRule="auto"/>
        <w:ind w:right="49"/>
        <w:jc w:val="both"/>
        <w:rPr>
          <w:rFonts w:ascii="Palatino Linotype" w:eastAsia="Calibri" w:hAnsi="Palatino Linotype" w:cs="Arial"/>
        </w:rPr>
      </w:pPr>
      <w:r w:rsidRPr="008C2331">
        <w:rPr>
          <w:rFonts w:ascii="Palatino Linotype" w:eastAsia="Calibri" w:hAnsi="Palatino Linotype" w:cs="Arial"/>
          <w:b/>
          <w:sz w:val="28"/>
          <w:szCs w:val="28"/>
        </w:rPr>
        <w:t>TERCERO.</w:t>
      </w:r>
      <w:r w:rsidRPr="008C2331">
        <w:rPr>
          <w:rFonts w:ascii="Palatino Linotype" w:eastAsia="Calibri" w:hAnsi="Palatino Linotype" w:cs="Arial"/>
          <w:b/>
        </w:rPr>
        <w:t xml:space="preserve"> </w:t>
      </w:r>
      <w:r w:rsidRPr="008C2331">
        <w:rPr>
          <w:rFonts w:ascii="Palatino Linotype" w:eastAsia="Calibri" w:hAnsi="Palatino Linotype" w:cs="Arial"/>
        </w:rPr>
        <w:t>Notifíquese</w:t>
      </w:r>
      <w:r w:rsidRPr="008C2331">
        <w:rPr>
          <w:rFonts w:ascii="Palatino Linotype" w:eastAsia="Calibri" w:hAnsi="Palatino Linotype" w:cs="Arial"/>
          <w:i/>
        </w:rPr>
        <w:t xml:space="preserve"> </w:t>
      </w:r>
      <w:r w:rsidR="003B4114" w:rsidRPr="008C2331">
        <w:rPr>
          <w:rFonts w:ascii="Palatino Linotype" w:eastAsia="Calibri" w:hAnsi="Palatino Linotype" w:cs="Arial"/>
          <w:lang w:val="es-MX"/>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8C2331">
        <w:rPr>
          <w:rFonts w:ascii="Palatino Linotype" w:eastAsia="Calibri" w:hAnsi="Palatino Linotype" w:cs="Arial"/>
        </w:rPr>
        <w:t>.</w:t>
      </w:r>
    </w:p>
    <w:p w14:paraId="2E6197DB" w14:textId="710B7BD4" w:rsidR="00970E3E" w:rsidRPr="008C2331" w:rsidRDefault="00970E3E" w:rsidP="00B57B32">
      <w:pPr>
        <w:autoSpaceDE w:val="0"/>
        <w:autoSpaceDN w:val="0"/>
        <w:adjustRightInd w:val="0"/>
        <w:spacing w:line="360" w:lineRule="auto"/>
        <w:ind w:right="49"/>
        <w:jc w:val="both"/>
        <w:rPr>
          <w:rFonts w:ascii="Palatino Linotype" w:eastAsia="Calibri" w:hAnsi="Palatino Linotype" w:cs="Arial"/>
        </w:rPr>
      </w:pPr>
    </w:p>
    <w:p w14:paraId="216C0E74" w14:textId="77777777" w:rsidR="00970E3E" w:rsidRPr="008C2331" w:rsidRDefault="00970E3E" w:rsidP="00970E3E">
      <w:pPr>
        <w:autoSpaceDE w:val="0"/>
        <w:autoSpaceDN w:val="0"/>
        <w:adjustRightInd w:val="0"/>
        <w:spacing w:before="240" w:line="360" w:lineRule="auto"/>
        <w:jc w:val="both"/>
        <w:rPr>
          <w:rFonts w:ascii="Palatino Linotype" w:eastAsia="Calibri" w:hAnsi="Palatino Linotype" w:cs="Arial"/>
        </w:rPr>
      </w:pPr>
      <w:r w:rsidRPr="008C2331">
        <w:rPr>
          <w:rFonts w:ascii="Palatino Linotype" w:eastAsia="Calibri" w:hAnsi="Palatino Linotype" w:cs="Arial"/>
          <w:b/>
          <w:sz w:val="28"/>
        </w:rPr>
        <w:lastRenderedPageBreak/>
        <w:t>CUARTO</w:t>
      </w:r>
      <w:r w:rsidRPr="008C2331">
        <w:rPr>
          <w:rFonts w:ascii="Palatino Linotype" w:eastAsia="Calibri" w:hAnsi="Palatino Linotype" w:cs="Arial"/>
          <w:b/>
        </w:rPr>
        <w:t xml:space="preserve">. </w:t>
      </w:r>
      <w:r w:rsidRPr="008C2331">
        <w:rPr>
          <w:rFonts w:ascii="Palatino Linotype" w:eastAsia="Calibri" w:hAnsi="Palatino Linotype" w:cs="Arial"/>
        </w:rPr>
        <w:t xml:space="preserve">De conformidad con el artículo 198, de la Ley de Transparencia y Acceso a la Información Pública del Estado de México y Municipios, de considerarlo procedente, el </w:t>
      </w:r>
      <w:r w:rsidRPr="008C2331">
        <w:rPr>
          <w:rFonts w:ascii="Palatino Linotype" w:eastAsia="Calibri" w:hAnsi="Palatino Linotype" w:cs="Arial"/>
          <w:b/>
        </w:rPr>
        <w:t>Sujeto Obligado</w:t>
      </w:r>
      <w:r w:rsidRPr="008C2331">
        <w:rPr>
          <w:rFonts w:ascii="Palatino Linotype" w:eastAsia="Calibri" w:hAnsi="Palatino Linotype" w:cs="Arial"/>
        </w:rPr>
        <w:t xml:space="preserve"> de manera fundada y motivada, podrá solicitar una ampliación de plazo para el cumplimiento de la presente resolución.</w:t>
      </w:r>
    </w:p>
    <w:p w14:paraId="53609260" w14:textId="77777777" w:rsidR="00B57B32" w:rsidRPr="008C2331" w:rsidRDefault="00B57B32" w:rsidP="00B57B32">
      <w:pPr>
        <w:pStyle w:val="Sinespaciado"/>
        <w:spacing w:line="360" w:lineRule="auto"/>
        <w:jc w:val="both"/>
        <w:rPr>
          <w:rFonts w:ascii="Palatino Linotype" w:eastAsia="Calibri" w:hAnsi="Palatino Linotype" w:cs="Arial"/>
          <w:b/>
          <w:sz w:val="28"/>
          <w:szCs w:val="28"/>
          <w:lang w:eastAsia="en-US"/>
        </w:rPr>
      </w:pPr>
    </w:p>
    <w:p w14:paraId="2393D8C7" w14:textId="1255B421" w:rsidR="00F91528" w:rsidRPr="008C2331" w:rsidRDefault="008B5C47" w:rsidP="00015225">
      <w:pPr>
        <w:spacing w:line="360" w:lineRule="auto"/>
        <w:jc w:val="both"/>
        <w:rPr>
          <w:rFonts w:ascii="Palatino Linotype" w:eastAsia="Calibri" w:hAnsi="Palatino Linotype" w:cs="Arial"/>
        </w:rPr>
      </w:pPr>
      <w:r w:rsidRPr="008C2331">
        <w:rPr>
          <w:rFonts w:ascii="Palatino Linotype" w:hAnsi="Palatino Linotype" w:cs="Arial"/>
          <w:b/>
          <w:sz w:val="28"/>
          <w:szCs w:val="28"/>
        </w:rPr>
        <w:t>QUINTO</w:t>
      </w:r>
      <w:r w:rsidRPr="008C2331">
        <w:rPr>
          <w:rFonts w:ascii="Palatino Linotype" w:hAnsi="Palatino Linotype" w:cs="Arial"/>
          <w:b/>
          <w:sz w:val="26"/>
          <w:szCs w:val="26"/>
        </w:rPr>
        <w:t>.</w:t>
      </w:r>
      <w:r w:rsidRPr="008C2331">
        <w:rPr>
          <w:rFonts w:ascii="Palatino Linotype" w:hAnsi="Palatino Linotype" w:cs="Arial"/>
          <w:b/>
        </w:rPr>
        <w:t xml:space="preserve"> </w:t>
      </w:r>
      <w:r w:rsidR="00015225" w:rsidRPr="008C2331">
        <w:rPr>
          <w:rFonts w:ascii="Palatino Linotype" w:hAnsi="Palatino Linotype" w:cs="Arial"/>
          <w:b/>
        </w:rPr>
        <w:t>NOTIFÍQUESE</w:t>
      </w:r>
      <w:r w:rsidR="00015225" w:rsidRPr="008C2331">
        <w:rPr>
          <w:rFonts w:ascii="Palatino Linotype" w:hAnsi="Palatino Linotype" w:cs="Arial"/>
        </w:rPr>
        <w:t xml:space="preserve"> </w:t>
      </w:r>
      <w:r w:rsidR="007A5915" w:rsidRPr="008C2331">
        <w:rPr>
          <w:rFonts w:ascii="Palatino Linotype" w:hAnsi="Palatino Linotype" w:cs="Arial"/>
        </w:rPr>
        <w:t>la presente resolución a</w:t>
      </w:r>
      <w:r w:rsidR="00A67AA3" w:rsidRPr="008C2331">
        <w:rPr>
          <w:rFonts w:ascii="Palatino Linotype" w:hAnsi="Palatino Linotype" w:cs="Arial"/>
        </w:rPr>
        <w:t>l</w:t>
      </w:r>
      <w:r w:rsidR="007A5915" w:rsidRPr="008C2331">
        <w:rPr>
          <w:rFonts w:ascii="Palatino Linotype" w:hAnsi="Palatino Linotype" w:cs="Arial"/>
          <w:b/>
          <w:bCs/>
        </w:rPr>
        <w:t xml:space="preserve"> </w:t>
      </w:r>
      <w:r w:rsidR="007A5915" w:rsidRPr="008C2331">
        <w:rPr>
          <w:rFonts w:ascii="Palatino Linotype" w:hAnsi="Palatino Linotype" w:cs="Arial"/>
          <w:b/>
        </w:rPr>
        <w:t>Recurrente</w:t>
      </w:r>
      <w:r w:rsidR="007A5915" w:rsidRPr="008C2331">
        <w:rPr>
          <w:rFonts w:ascii="Palatino Linotype" w:hAnsi="Palatino Linotype" w:cs="Arial"/>
        </w:rPr>
        <w:t xml:space="preserve"> vía Sistema de Acceso a la Información Mexiquense (</w:t>
      </w:r>
      <w:r w:rsidR="007A5915" w:rsidRPr="008C2331">
        <w:rPr>
          <w:rFonts w:ascii="Palatino Linotype" w:hAnsi="Palatino Linotype" w:cs="Arial"/>
          <w:b/>
        </w:rPr>
        <w:t>SAIMEX)</w:t>
      </w:r>
      <w:r w:rsidR="007A5915" w:rsidRPr="008C2331">
        <w:rPr>
          <w:rFonts w:ascii="Palatino Linotype" w:hAnsi="Palatino Linotype" w:cs="Arial"/>
        </w:rPr>
        <w:t xml:space="preserve"> y hágase de su conocimiento que, </w:t>
      </w:r>
      <w:r w:rsidR="007A5915" w:rsidRPr="008C2331">
        <w:rPr>
          <w:rFonts w:ascii="Palatino Linotype" w:hAnsi="Palatino Linotype"/>
          <w:color w:val="222222"/>
          <w:shd w:val="clear" w:color="auto" w:fill="FFFFFF"/>
        </w:rPr>
        <w:t>de conformidad con lo establecido en el artículo 196, de la Ley de Transparencia y Acceso a la Información Pública del Estado de México y Municipios, podrá promover el Juicio de Amparo en los términos de las leyes aplicables.</w:t>
      </w:r>
    </w:p>
    <w:p w14:paraId="7FEBFE75" w14:textId="77777777" w:rsidR="007C6FE7" w:rsidRPr="008C2331" w:rsidRDefault="007C6FE7" w:rsidP="00925243">
      <w:pPr>
        <w:spacing w:before="240" w:line="360" w:lineRule="auto"/>
        <w:jc w:val="both"/>
        <w:rPr>
          <w:rFonts w:ascii="Palatino Linotype" w:hAnsi="Palatino Linotype"/>
        </w:rPr>
      </w:pPr>
    </w:p>
    <w:p w14:paraId="7BE48393" w14:textId="40CDCC5D" w:rsidR="00C812E3" w:rsidRDefault="008B5C47" w:rsidP="00142750">
      <w:pPr>
        <w:spacing w:before="240" w:line="360" w:lineRule="auto"/>
        <w:jc w:val="both"/>
        <w:rPr>
          <w:rFonts w:ascii="Palatino Linotype" w:hAnsi="Palatino Linotype" w:cs="Arial"/>
        </w:rPr>
      </w:pPr>
      <w:r w:rsidRPr="008C2331">
        <w:rPr>
          <w:rFonts w:ascii="Palatino Linotype" w:hAnsi="Palatino Linotype"/>
        </w:rPr>
        <w:t>ASÍ LO ACORDÓ, POR UNANIMIDAD DE VOTOS, EL PLENO DEL INSTITUTO DE TRANSPARENCIA, ACCESO A LA INFORMACIÓN PÚBLICA Y PROTECCIÓN DE DATOS PERSONALES DEL ESTADO DE MÉXICO Y MUNICIPIOS, CONFORMADO POR LOS COMISIONADOS JOSÉ MARTÍNEZ VILCHIS, MARÍA DEL ROSARIO MEJÍA AYALA</w:t>
      </w:r>
      <w:r w:rsidR="00142750" w:rsidRPr="008C2331">
        <w:rPr>
          <w:rFonts w:ascii="Palatino Linotype" w:hAnsi="Palatino Linotype"/>
        </w:rPr>
        <w:t xml:space="preserve"> (AUSENCIA JUSTIFICADA)</w:t>
      </w:r>
      <w:r w:rsidRPr="008C2331">
        <w:rPr>
          <w:rFonts w:ascii="Palatino Linotype" w:hAnsi="Palatino Linotype"/>
        </w:rPr>
        <w:t xml:space="preserve">, SHARON CRISTINA MORALES MARTÍNEZ, LUIS GUSTAVO PARRA NORIEGA Y GUADALUPE RAMÍREZ PEÑA; EN LA </w:t>
      </w:r>
      <w:r w:rsidR="007C6FE7" w:rsidRPr="008C2331">
        <w:rPr>
          <w:rFonts w:ascii="Palatino Linotype" w:hAnsi="Palatino Linotype"/>
        </w:rPr>
        <w:t xml:space="preserve">TRIGÉSIMA </w:t>
      </w:r>
      <w:r w:rsidR="001723EB" w:rsidRPr="008C2331">
        <w:rPr>
          <w:rFonts w:ascii="Palatino Linotype" w:hAnsi="Palatino Linotype"/>
        </w:rPr>
        <w:t>CUARTA</w:t>
      </w:r>
      <w:r w:rsidRPr="008C2331">
        <w:rPr>
          <w:rFonts w:ascii="Palatino Linotype" w:hAnsi="Palatino Linotype"/>
        </w:rPr>
        <w:t xml:space="preserve"> SESIÓN ORDINARIA CELEBRADA EL </w:t>
      </w:r>
      <w:r w:rsidR="001723EB" w:rsidRPr="008C2331">
        <w:rPr>
          <w:rFonts w:ascii="Palatino Linotype" w:hAnsi="Palatino Linotype"/>
        </w:rPr>
        <w:t>VEINTE DE SEPTIEMBRE DE DOS MIL VEINTITRÉS</w:t>
      </w:r>
      <w:r w:rsidRPr="008C2331">
        <w:rPr>
          <w:rFonts w:ascii="Palatino Linotype" w:hAnsi="Palatino Linotype"/>
        </w:rPr>
        <w:t>, ANTE EL SECRETARIO TÉCNICO DEL PLENO, ALEXIS TAPIA RAMÍREZ</w:t>
      </w:r>
      <w:r w:rsidR="009F74E7" w:rsidRPr="008C2331">
        <w:rPr>
          <w:rFonts w:ascii="Palatino Linotype" w:hAnsi="Palatino Linotype" w:cs="Arial"/>
        </w:rPr>
        <w:t>.</w:t>
      </w:r>
      <w:r w:rsidR="00117E65" w:rsidRPr="008C2331">
        <w:rPr>
          <w:rFonts w:ascii="Palatino Linotype" w:hAnsi="Palatino Linotype" w:cs="Arial"/>
        </w:rPr>
        <w:t>------------------</w:t>
      </w:r>
      <w:r w:rsidR="001975AC" w:rsidRPr="008C2331">
        <w:rPr>
          <w:rFonts w:ascii="Palatino Linotype" w:hAnsi="Palatino Linotype" w:cs="Arial"/>
        </w:rPr>
        <w:t>-----------------------------------------------------------------------------------------------------------------</w:t>
      </w:r>
      <w:r w:rsidR="00117E65" w:rsidRPr="008C2331">
        <w:rPr>
          <w:rFonts w:ascii="Palatino Linotype" w:hAnsi="Palatino Linotype" w:cs="Arial"/>
        </w:rPr>
        <w:t>---------------</w:t>
      </w:r>
      <w:r w:rsidR="00AB76DF" w:rsidRPr="008C2331">
        <w:rPr>
          <w:rFonts w:ascii="Palatino Linotype" w:hAnsi="Palatino Linotype" w:cs="Arial"/>
        </w:rPr>
        <w:t>------------------------------</w:t>
      </w:r>
      <w:r w:rsidR="00142750" w:rsidRPr="008C2331">
        <w:rPr>
          <w:rFonts w:ascii="Palatino Linotype" w:hAnsi="Palatino Linotype" w:cs="Arial"/>
        </w:rPr>
        <w:t>--</w:t>
      </w:r>
      <w:r w:rsidRPr="008C2331">
        <w:rPr>
          <w:rFonts w:ascii="Palatino Linotype" w:hAnsi="Palatino Linotype"/>
          <w:sz w:val="14"/>
          <w:szCs w:val="16"/>
        </w:rPr>
        <w:t>JMV/CCR</w:t>
      </w:r>
      <w:r w:rsidR="00841CCD" w:rsidRPr="008C2331">
        <w:rPr>
          <w:rFonts w:ascii="Palatino Linotype" w:hAnsi="Palatino Linotype"/>
          <w:sz w:val="14"/>
          <w:szCs w:val="16"/>
        </w:rPr>
        <w:t>/</w:t>
      </w:r>
      <w:r w:rsidR="009126FE" w:rsidRPr="008C2331">
        <w:rPr>
          <w:rFonts w:ascii="Palatino Linotype" w:hAnsi="Palatino Linotype"/>
          <w:sz w:val="14"/>
          <w:szCs w:val="16"/>
        </w:rPr>
        <w:t>EJDG</w:t>
      </w:r>
      <w:bookmarkStart w:id="9" w:name="_GoBack"/>
      <w:bookmarkEnd w:id="9"/>
    </w:p>
    <w:p w14:paraId="3225DAC3" w14:textId="77777777" w:rsidR="00142750" w:rsidRDefault="00142750" w:rsidP="00142750">
      <w:pPr>
        <w:spacing w:before="240" w:line="360" w:lineRule="auto"/>
        <w:jc w:val="both"/>
        <w:rPr>
          <w:rFonts w:ascii="Palatino Linotype" w:hAnsi="Palatino Linotype" w:cs="Arial"/>
        </w:rPr>
      </w:pPr>
    </w:p>
    <w:p w14:paraId="71462F8C" w14:textId="77777777" w:rsidR="00142750" w:rsidRDefault="00142750" w:rsidP="00142750">
      <w:pPr>
        <w:spacing w:before="240" w:line="360" w:lineRule="auto"/>
        <w:jc w:val="both"/>
        <w:rPr>
          <w:rFonts w:ascii="Palatino Linotype" w:hAnsi="Palatino Linotype" w:cs="Arial"/>
        </w:rPr>
      </w:pPr>
    </w:p>
    <w:p w14:paraId="2C9AFD5B" w14:textId="77777777" w:rsidR="00142750" w:rsidRDefault="00142750" w:rsidP="00142750">
      <w:pPr>
        <w:spacing w:before="240" w:line="360" w:lineRule="auto"/>
        <w:jc w:val="both"/>
        <w:rPr>
          <w:rFonts w:ascii="Palatino Linotype" w:hAnsi="Palatino Linotype" w:cs="Arial"/>
        </w:rPr>
      </w:pPr>
    </w:p>
    <w:p w14:paraId="50F64A53" w14:textId="77777777" w:rsidR="00142750" w:rsidRDefault="00142750" w:rsidP="00142750">
      <w:pPr>
        <w:spacing w:before="240" w:line="360" w:lineRule="auto"/>
        <w:jc w:val="both"/>
        <w:rPr>
          <w:rFonts w:ascii="Palatino Linotype" w:hAnsi="Palatino Linotype" w:cs="Arial"/>
        </w:rPr>
      </w:pPr>
    </w:p>
    <w:p w14:paraId="138E29D2" w14:textId="77777777" w:rsidR="00142750" w:rsidRDefault="00142750" w:rsidP="00142750">
      <w:pPr>
        <w:spacing w:before="240" w:line="360" w:lineRule="auto"/>
        <w:jc w:val="both"/>
        <w:rPr>
          <w:rFonts w:ascii="Palatino Linotype" w:hAnsi="Palatino Linotype" w:cs="Arial"/>
        </w:rPr>
      </w:pPr>
    </w:p>
    <w:p w14:paraId="4FE724B2" w14:textId="77777777" w:rsidR="00142750" w:rsidRDefault="00142750" w:rsidP="00142750">
      <w:pPr>
        <w:spacing w:before="240" w:line="360" w:lineRule="auto"/>
        <w:jc w:val="both"/>
        <w:rPr>
          <w:rFonts w:ascii="Palatino Linotype" w:hAnsi="Palatino Linotype" w:cs="Arial"/>
        </w:rPr>
      </w:pPr>
    </w:p>
    <w:p w14:paraId="71779E79" w14:textId="77777777" w:rsidR="00142750" w:rsidRDefault="00142750" w:rsidP="00142750">
      <w:pPr>
        <w:spacing w:before="240" w:line="360" w:lineRule="auto"/>
        <w:jc w:val="both"/>
        <w:rPr>
          <w:rFonts w:ascii="Palatino Linotype" w:hAnsi="Palatino Linotype" w:cs="Arial"/>
        </w:rPr>
      </w:pPr>
    </w:p>
    <w:p w14:paraId="150771AF" w14:textId="77777777" w:rsidR="00142750" w:rsidRPr="00142750" w:rsidRDefault="00142750" w:rsidP="00142750">
      <w:pPr>
        <w:spacing w:before="240" w:line="360" w:lineRule="auto"/>
        <w:jc w:val="both"/>
        <w:rPr>
          <w:rFonts w:ascii="Palatino Linotype" w:hAnsi="Palatino Linotype" w:cs="Arial"/>
        </w:rPr>
      </w:pPr>
    </w:p>
    <w:sectPr w:rsidR="00142750" w:rsidRPr="00142750" w:rsidSect="00564DB2">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FCCD1" w14:textId="77777777" w:rsidR="00C848BA" w:rsidRDefault="00C848BA" w:rsidP="00D34057">
      <w:r>
        <w:separator/>
      </w:r>
    </w:p>
  </w:endnote>
  <w:endnote w:type="continuationSeparator" w:id="0">
    <w:p w14:paraId="11EEDEE9" w14:textId="77777777" w:rsidR="00C848BA" w:rsidRDefault="00C848BA" w:rsidP="00D3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527A" w14:textId="77777777" w:rsidR="00A01730" w:rsidRPr="000B69FA" w:rsidRDefault="00A01730" w:rsidP="00564DB2">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C2331">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C2331">
      <w:rPr>
        <w:rFonts w:ascii="Palatino Linotype" w:hAnsi="Palatino Linotype"/>
        <w:bCs/>
        <w:noProof/>
        <w:sz w:val="20"/>
      </w:rPr>
      <w:t>43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255C8" w14:textId="77777777" w:rsidR="00A01730" w:rsidRPr="008171C2" w:rsidRDefault="00A01730" w:rsidP="00564DB2">
    <w:pPr>
      <w:pStyle w:val="Piedepgina"/>
      <w:jc w:val="right"/>
      <w:rPr>
        <w:rFonts w:ascii="Palatino Linotype" w:hAnsi="Palatino Linotype"/>
        <w:b/>
        <w:sz w:val="20"/>
      </w:rPr>
    </w:pPr>
    <w:r w:rsidRPr="008171C2">
      <w:rPr>
        <w:rFonts w:ascii="Palatino Linotype" w:hAnsi="Palatino Linotype"/>
        <w:b/>
        <w:sz w:val="20"/>
      </w:rPr>
      <w:t xml:space="preserve">Página </w:t>
    </w:r>
    <w:r w:rsidRPr="008171C2">
      <w:rPr>
        <w:rFonts w:ascii="Palatino Linotype" w:hAnsi="Palatino Linotype"/>
        <w:b/>
        <w:bCs/>
        <w:sz w:val="20"/>
      </w:rPr>
      <w:fldChar w:fldCharType="begin"/>
    </w:r>
    <w:r w:rsidRPr="008171C2">
      <w:rPr>
        <w:rFonts w:ascii="Palatino Linotype" w:hAnsi="Palatino Linotype"/>
        <w:b/>
        <w:bCs/>
        <w:sz w:val="20"/>
      </w:rPr>
      <w:instrText>PAGE  \* Arabic  \* MERGEFORMAT</w:instrText>
    </w:r>
    <w:r w:rsidRPr="008171C2">
      <w:rPr>
        <w:rFonts w:ascii="Palatino Linotype" w:hAnsi="Palatino Linotype"/>
        <w:b/>
        <w:bCs/>
        <w:sz w:val="20"/>
      </w:rPr>
      <w:fldChar w:fldCharType="separate"/>
    </w:r>
    <w:r w:rsidR="008C2331">
      <w:rPr>
        <w:rFonts w:ascii="Palatino Linotype" w:hAnsi="Palatino Linotype"/>
        <w:b/>
        <w:bCs/>
        <w:noProof/>
        <w:sz w:val="20"/>
      </w:rPr>
      <w:t>1</w:t>
    </w:r>
    <w:r w:rsidRPr="008171C2">
      <w:rPr>
        <w:rFonts w:ascii="Palatino Linotype" w:hAnsi="Palatino Linotype"/>
        <w:b/>
        <w:bCs/>
        <w:sz w:val="20"/>
      </w:rPr>
      <w:fldChar w:fldCharType="end"/>
    </w:r>
    <w:r w:rsidRPr="008171C2">
      <w:rPr>
        <w:rFonts w:ascii="Palatino Linotype" w:hAnsi="Palatino Linotype"/>
        <w:b/>
        <w:sz w:val="20"/>
      </w:rPr>
      <w:t xml:space="preserve"> de </w:t>
    </w:r>
    <w:r w:rsidRPr="008171C2">
      <w:rPr>
        <w:rFonts w:ascii="Palatino Linotype" w:hAnsi="Palatino Linotype"/>
        <w:b/>
        <w:bCs/>
        <w:sz w:val="20"/>
      </w:rPr>
      <w:fldChar w:fldCharType="begin"/>
    </w:r>
    <w:r w:rsidRPr="008171C2">
      <w:rPr>
        <w:rFonts w:ascii="Palatino Linotype" w:hAnsi="Palatino Linotype"/>
        <w:b/>
        <w:bCs/>
        <w:sz w:val="20"/>
      </w:rPr>
      <w:instrText>NUMPAGES  \* Arabic  \* MERGEFORMAT</w:instrText>
    </w:r>
    <w:r w:rsidRPr="008171C2">
      <w:rPr>
        <w:rFonts w:ascii="Palatino Linotype" w:hAnsi="Palatino Linotype"/>
        <w:b/>
        <w:bCs/>
        <w:sz w:val="20"/>
      </w:rPr>
      <w:fldChar w:fldCharType="separate"/>
    </w:r>
    <w:r w:rsidR="008C2331">
      <w:rPr>
        <w:rFonts w:ascii="Palatino Linotype" w:hAnsi="Palatino Linotype"/>
        <w:b/>
        <w:bCs/>
        <w:noProof/>
        <w:sz w:val="20"/>
      </w:rPr>
      <w:t>43</w:t>
    </w:r>
    <w:r w:rsidRPr="008171C2">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03AA3" w14:textId="77777777" w:rsidR="00C848BA" w:rsidRDefault="00C848BA" w:rsidP="00D34057">
      <w:r>
        <w:separator/>
      </w:r>
    </w:p>
  </w:footnote>
  <w:footnote w:type="continuationSeparator" w:id="0">
    <w:p w14:paraId="599FD2F4" w14:textId="77777777" w:rsidR="00C848BA" w:rsidRDefault="00C848BA" w:rsidP="00D34057">
      <w:r>
        <w:continuationSeparator/>
      </w:r>
    </w:p>
  </w:footnote>
  <w:footnote w:id="1">
    <w:p w14:paraId="4A7DCFA5" w14:textId="77777777" w:rsidR="00A01730" w:rsidRPr="00EE06B0" w:rsidRDefault="00A01730" w:rsidP="00912A21">
      <w:pPr>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w:t>
      </w:r>
      <w:r w:rsidRPr="00EE06B0">
        <w:rPr>
          <w:rFonts w:ascii="Palatino Linotype" w:hAnsi="Palatino Linotype"/>
          <w:b/>
          <w:bCs/>
          <w:i/>
          <w:sz w:val="20"/>
          <w:szCs w:val="20"/>
        </w:rPr>
        <w:t>EN LOS ARTÍCULOS 73 Y 74 DE LA LEY DE LA MATERIA, RESPECTIVAMENTE, NO SON INCOMPATIBLES CON EL ARTÍCULO 25.1 DE LA CONVENCIÓN AMERICANA SOBRE DERECHOS HUMANOS.</w:t>
      </w:r>
    </w:p>
    <w:p w14:paraId="5793B70B" w14:textId="77777777" w:rsidR="00A01730" w:rsidRPr="00EE06B0" w:rsidRDefault="00A01730" w:rsidP="00912A21">
      <w:pPr>
        <w:jc w:val="both"/>
        <w:rPr>
          <w:rFonts w:ascii="Palatino Linotype" w:hAnsi="Palatino Linotype"/>
          <w:i/>
          <w:sz w:val="20"/>
          <w:szCs w:val="20"/>
        </w:rPr>
      </w:pPr>
      <w:r w:rsidRPr="00EE06B0">
        <w:rPr>
          <w:rFonts w:ascii="Palatino Linotype" w:hAnsi="Palatino Linotype"/>
          <w:i/>
          <w:sz w:val="20"/>
          <w:szCs w:val="20"/>
        </w:rPr>
        <w:t>Del examen de compatibilidad de los artículos</w:t>
      </w:r>
      <w:r w:rsidRPr="00EE06B0">
        <w:rPr>
          <w:rStyle w:val="apple-converted-space"/>
          <w:rFonts w:ascii="Palatino Linotype" w:hAnsi="Palatino Linotype"/>
          <w:i/>
          <w:sz w:val="20"/>
          <w:szCs w:val="20"/>
        </w:rPr>
        <w:t> </w:t>
      </w:r>
      <w:hyperlink r:id="rId1" w:history="1">
        <w:r w:rsidRPr="00EE06B0">
          <w:rPr>
            <w:rStyle w:val="Hipervnculo"/>
            <w:rFonts w:ascii="Palatino Linotype" w:hAnsi="Palatino Linotype"/>
            <w:i/>
            <w:sz w:val="20"/>
            <w:szCs w:val="20"/>
          </w:rPr>
          <w:t>73 y 74 de la Ley de Amparo</w:t>
        </w:r>
      </w:hyperlink>
      <w:r w:rsidRPr="00EE06B0">
        <w:rPr>
          <w:rStyle w:val="apple-converted-space"/>
          <w:rFonts w:ascii="Palatino Linotype" w:hAnsi="Palatino Linotype"/>
          <w:i/>
          <w:sz w:val="20"/>
          <w:szCs w:val="20"/>
        </w:rPr>
        <w:t> </w:t>
      </w:r>
      <w:r w:rsidRPr="00EE06B0">
        <w:rPr>
          <w:rFonts w:ascii="Palatino Linotype" w:hAnsi="Palatino Linotype"/>
          <w:i/>
          <w:sz w:val="20"/>
          <w:szCs w:val="20"/>
        </w:rPr>
        <w:t>con el artículo</w:t>
      </w:r>
      <w:r w:rsidRPr="00EE06B0">
        <w:rPr>
          <w:rStyle w:val="apple-converted-space"/>
          <w:rFonts w:ascii="Palatino Linotype" w:hAnsi="Palatino Linotype"/>
          <w:i/>
          <w:sz w:val="20"/>
          <w:szCs w:val="20"/>
        </w:rPr>
        <w:t> </w:t>
      </w:r>
      <w:hyperlink r:id="rId2" w:history="1">
        <w:r w:rsidRPr="00EE06B0">
          <w:rPr>
            <w:rStyle w:val="Hipervnculo"/>
            <w:rFonts w:ascii="Palatino Linotype" w:hAnsi="Palatino Linotype"/>
            <w:i/>
            <w:sz w:val="20"/>
            <w:szCs w:val="20"/>
          </w:rPr>
          <w:t>25.1 de la Convención Americana sobre Derechos Humanos</w:t>
        </w:r>
      </w:hyperlink>
      <w:r w:rsidRPr="00EE06B0">
        <w:rPr>
          <w:rStyle w:val="apple-converted-space"/>
          <w:rFonts w:ascii="Palatino Linotype" w:hAnsi="Palatino Linotype"/>
          <w:i/>
          <w:sz w:val="20"/>
          <w:szCs w:val="20"/>
        </w:rPr>
        <w:t> </w:t>
      </w:r>
      <w:r w:rsidRPr="00EE06B0">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E06B0">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C2D19" w14:textId="147B7F01" w:rsidR="00A01730" w:rsidRDefault="008C2331">
    <w:pPr>
      <w:pStyle w:val="Encabezado"/>
    </w:pPr>
    <w:r>
      <w:rPr>
        <w:noProof/>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195" type="#_x0000_t75" style="position:absolute;margin-left:-85.35pt;margin-top:-131.5pt;width:609.4pt;height:793.75pt;z-index:-251657216;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01730" w14:paraId="3EBBCCA0" w14:textId="77777777" w:rsidTr="00E31501">
      <w:trPr>
        <w:trHeight w:val="227"/>
      </w:trPr>
      <w:tc>
        <w:tcPr>
          <w:tcW w:w="5529" w:type="dxa"/>
          <w:hideMark/>
        </w:tcPr>
        <w:p w14:paraId="5F4AF24B" w14:textId="77777777" w:rsidR="00A01730" w:rsidRDefault="00A01730"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93E1BC2" w14:textId="76E0C1A8" w:rsidR="00A01730" w:rsidRDefault="008756AF" w:rsidP="00564DB2">
          <w:pPr>
            <w:spacing w:after="120"/>
            <w:ind w:left="-486" w:right="214" w:firstLine="1585"/>
            <w:jc w:val="right"/>
            <w:rPr>
              <w:rFonts w:ascii="Palatino Linotype" w:hAnsi="Palatino Linotype" w:cs="Arial"/>
              <w:szCs w:val="20"/>
            </w:rPr>
          </w:pPr>
          <w:r w:rsidRPr="008756AF">
            <w:rPr>
              <w:rFonts w:ascii="Palatino Linotype" w:hAnsi="Palatino Linotype" w:cs="Arial"/>
              <w:bCs/>
              <w:lang w:eastAsia="es-MX"/>
            </w:rPr>
            <w:t>03770/INFOEM/IP/RR/2023</w:t>
          </w:r>
        </w:p>
      </w:tc>
    </w:tr>
    <w:tr w:rsidR="00A01730" w14:paraId="05B82912" w14:textId="77777777" w:rsidTr="00E31501">
      <w:trPr>
        <w:trHeight w:val="242"/>
      </w:trPr>
      <w:tc>
        <w:tcPr>
          <w:tcW w:w="5529" w:type="dxa"/>
          <w:hideMark/>
        </w:tcPr>
        <w:p w14:paraId="45A5E639" w14:textId="77777777" w:rsidR="00A01730" w:rsidRDefault="00A01730" w:rsidP="00564DB2">
          <w:pPr>
            <w:spacing w:after="120"/>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3CE8B05" w14:textId="799E359F" w:rsidR="00A01730" w:rsidRDefault="008756AF" w:rsidP="00E31501">
          <w:pPr>
            <w:ind w:left="-72" w:right="214" w:firstLine="284"/>
            <w:jc w:val="right"/>
            <w:rPr>
              <w:rFonts w:ascii="Palatino Linotype" w:hAnsi="Palatino Linotype" w:cs="Arial"/>
              <w:szCs w:val="20"/>
            </w:rPr>
          </w:pPr>
          <w:r w:rsidRPr="008756AF">
            <w:rPr>
              <w:rFonts w:ascii="Palatino Linotype" w:hAnsi="Palatino Linotype" w:cs="Arial"/>
              <w:szCs w:val="20"/>
            </w:rPr>
            <w:t>Ayuntamiento de Xonacatlán</w:t>
          </w:r>
        </w:p>
      </w:tc>
    </w:tr>
    <w:tr w:rsidR="00A01730" w14:paraId="4AC99349" w14:textId="77777777" w:rsidTr="00E31501">
      <w:trPr>
        <w:trHeight w:val="342"/>
      </w:trPr>
      <w:tc>
        <w:tcPr>
          <w:tcW w:w="5529" w:type="dxa"/>
          <w:hideMark/>
        </w:tcPr>
        <w:p w14:paraId="050C3A62" w14:textId="2269D921" w:rsidR="00A01730" w:rsidRDefault="00A01730"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412886D6" w14:textId="2F7A3DA2" w:rsidR="00A01730" w:rsidRDefault="00F06299"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322445AA" w14:textId="77777777" w:rsidR="00A01730" w:rsidRDefault="00A017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01730" w14:paraId="393A0417" w14:textId="77777777" w:rsidTr="00564DB2">
      <w:trPr>
        <w:trHeight w:val="227"/>
      </w:trPr>
      <w:tc>
        <w:tcPr>
          <w:tcW w:w="5529" w:type="dxa"/>
          <w:hideMark/>
        </w:tcPr>
        <w:p w14:paraId="1D809BCF" w14:textId="294A4220" w:rsidR="00A01730" w:rsidRDefault="00A01730" w:rsidP="00564DB2">
          <w:pPr>
            <w:spacing w:after="120"/>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9E60AD2" w14:textId="288488C4" w:rsidR="00A01730" w:rsidRPr="00B4142F" w:rsidRDefault="008756AF" w:rsidP="004558D1">
          <w:pPr>
            <w:spacing w:after="120"/>
            <w:ind w:left="-486" w:right="214" w:firstLine="1408"/>
            <w:jc w:val="right"/>
            <w:rPr>
              <w:rFonts w:ascii="Palatino Linotype" w:hAnsi="Palatino Linotype" w:cs="Arial"/>
              <w:szCs w:val="20"/>
            </w:rPr>
          </w:pPr>
          <w:r w:rsidRPr="008756AF">
            <w:rPr>
              <w:rFonts w:ascii="Palatino Linotype" w:hAnsi="Palatino Linotype" w:cs="Arial"/>
              <w:bCs/>
              <w:lang w:eastAsia="es-MX"/>
            </w:rPr>
            <w:t>03770/INFOEM/IP/RR/2023</w:t>
          </w:r>
        </w:p>
      </w:tc>
    </w:tr>
    <w:tr w:rsidR="00A01730" w14:paraId="3CBA8370" w14:textId="77777777" w:rsidTr="00564DB2">
      <w:trPr>
        <w:trHeight w:val="196"/>
      </w:trPr>
      <w:tc>
        <w:tcPr>
          <w:tcW w:w="5529" w:type="dxa"/>
          <w:hideMark/>
        </w:tcPr>
        <w:p w14:paraId="01BBAC1E" w14:textId="77777777" w:rsidR="00A01730" w:rsidRDefault="00A01730" w:rsidP="00564DB2">
          <w:pPr>
            <w:spacing w:after="120"/>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7C6B27F" w14:textId="2C9853E0" w:rsidR="00A01730" w:rsidRPr="00F06FED" w:rsidRDefault="00D1692D" w:rsidP="00564DB2">
          <w:pPr>
            <w:spacing w:after="120"/>
            <w:ind w:left="-486" w:right="214" w:firstLine="567"/>
            <w:jc w:val="right"/>
            <w:rPr>
              <w:rFonts w:ascii="Palatino Linotype" w:hAnsi="Palatino Linotype" w:cs="Arial"/>
            </w:rPr>
          </w:pPr>
          <w:r>
            <w:rPr>
              <w:rFonts w:ascii="Palatino Linotype" w:hAnsi="Palatino Linotype" w:cs="Arial"/>
            </w:rPr>
            <w:t>XXXXXXXXXXXXXXXXX</w:t>
          </w:r>
        </w:p>
      </w:tc>
    </w:tr>
    <w:tr w:rsidR="00A01730" w14:paraId="3016720F" w14:textId="77777777" w:rsidTr="00564DB2">
      <w:trPr>
        <w:trHeight w:val="242"/>
      </w:trPr>
      <w:tc>
        <w:tcPr>
          <w:tcW w:w="5529" w:type="dxa"/>
          <w:hideMark/>
        </w:tcPr>
        <w:p w14:paraId="5A512D3D" w14:textId="77777777" w:rsidR="00A01730" w:rsidRDefault="00A01730" w:rsidP="008171C2">
          <w:pPr>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0B08CCE" w14:textId="251BD95E" w:rsidR="00A01730" w:rsidRDefault="008756AF" w:rsidP="008171C2">
          <w:pPr>
            <w:ind w:left="-495" w:right="214" w:firstLine="567"/>
            <w:jc w:val="right"/>
            <w:rPr>
              <w:rFonts w:ascii="Palatino Linotype" w:hAnsi="Palatino Linotype" w:cs="Arial"/>
              <w:szCs w:val="20"/>
            </w:rPr>
          </w:pPr>
          <w:r w:rsidRPr="008756AF">
            <w:rPr>
              <w:rFonts w:ascii="Palatino Linotype" w:hAnsi="Palatino Linotype" w:cs="Arial"/>
              <w:szCs w:val="20"/>
            </w:rPr>
            <w:t>Ayuntamiento de Xonacatlán</w:t>
          </w:r>
        </w:p>
      </w:tc>
    </w:tr>
    <w:tr w:rsidR="00A01730" w14:paraId="1DA38D4E" w14:textId="77777777" w:rsidTr="00564DB2">
      <w:trPr>
        <w:trHeight w:val="342"/>
      </w:trPr>
      <w:tc>
        <w:tcPr>
          <w:tcW w:w="5529" w:type="dxa"/>
          <w:hideMark/>
        </w:tcPr>
        <w:p w14:paraId="68227E44" w14:textId="493ED142" w:rsidR="00A01730" w:rsidRDefault="00A01730" w:rsidP="00564DB2">
          <w:pPr>
            <w:tabs>
              <w:tab w:val="left" w:pos="4892"/>
            </w:tabs>
            <w:spacing w:after="120"/>
            <w:ind w:right="204"/>
            <w:jc w:val="right"/>
            <w:rPr>
              <w:rFonts w:ascii="Palatino Linotype" w:hAnsi="Palatino Linotype" w:cs="Arial"/>
              <w:b/>
              <w:szCs w:val="20"/>
            </w:rPr>
          </w:pPr>
          <w:r>
            <w:rPr>
              <w:rFonts w:ascii="Palatino Linotype" w:hAnsi="Palatino Linotype" w:cs="Arial"/>
              <w:b/>
              <w:szCs w:val="20"/>
            </w:rPr>
            <w:t>Comisionad</w:t>
          </w:r>
          <w:r w:rsidR="00F06299">
            <w:rPr>
              <w:rFonts w:ascii="Palatino Linotype" w:hAnsi="Palatino Linotype" w:cs="Arial"/>
              <w:b/>
              <w:szCs w:val="20"/>
            </w:rPr>
            <w:t>o</w:t>
          </w:r>
          <w:r>
            <w:rPr>
              <w:rFonts w:ascii="Palatino Linotype" w:hAnsi="Palatino Linotype" w:cs="Arial"/>
              <w:b/>
              <w:szCs w:val="20"/>
            </w:rPr>
            <w:t xml:space="preserve"> Ponente:</w:t>
          </w:r>
        </w:p>
      </w:tc>
      <w:tc>
        <w:tcPr>
          <w:tcW w:w="4536" w:type="dxa"/>
          <w:hideMark/>
        </w:tcPr>
        <w:p w14:paraId="0E52E839" w14:textId="05C6E02C" w:rsidR="00A01730" w:rsidRDefault="00F06299" w:rsidP="00564DB2">
          <w:pPr>
            <w:spacing w:after="120"/>
            <w:ind w:left="-486" w:right="214" w:firstLine="567"/>
            <w:jc w:val="right"/>
            <w:rPr>
              <w:rFonts w:ascii="Palatino Linotype" w:hAnsi="Palatino Linotype" w:cs="Arial"/>
              <w:szCs w:val="20"/>
            </w:rPr>
          </w:pPr>
          <w:r w:rsidRPr="00F06299">
            <w:rPr>
              <w:rFonts w:ascii="Palatino Linotype" w:hAnsi="Palatino Linotype" w:cs="Arial"/>
              <w:szCs w:val="20"/>
            </w:rPr>
            <w:t>José Martínez Vilchis</w:t>
          </w:r>
        </w:p>
      </w:tc>
    </w:tr>
  </w:tbl>
  <w:p w14:paraId="26709E76" w14:textId="20D788EA" w:rsidR="00A01730" w:rsidRPr="00FF74F5" w:rsidRDefault="008C2331">
    <w:pPr>
      <w:pStyle w:val="Encabezado"/>
      <w:rPr>
        <w:sz w:val="2"/>
      </w:rPr>
    </w:pPr>
    <w:r>
      <w:rPr>
        <w:rFonts w:ascii="Palatino Linotype" w:hAnsi="Palatino Linotype" w:cs="Arial"/>
        <w:b/>
        <w:noProof/>
        <w:szCs w:val="20"/>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8194" type="#_x0000_t75" style="position:absolute;margin-left:-87.3pt;margin-top:-124.3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FE0B8A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7902BC"/>
    <w:multiLevelType w:val="hybridMultilevel"/>
    <w:tmpl w:val="5EF8A698"/>
    <w:lvl w:ilvl="0" w:tplc="C41044BC">
      <w:start w:val="1"/>
      <w:numFmt w:val="decimal"/>
      <w:lvlText w:val="%1."/>
      <w:lvlJc w:val="left"/>
      <w:pPr>
        <w:ind w:left="405" w:hanging="360"/>
      </w:pPr>
      <w:rPr>
        <w:rFonts w:hint="default"/>
      </w:rPr>
    </w:lvl>
    <w:lvl w:ilvl="1" w:tplc="580A0019" w:tentative="1">
      <w:start w:val="1"/>
      <w:numFmt w:val="lowerLetter"/>
      <w:lvlText w:val="%2."/>
      <w:lvlJc w:val="left"/>
      <w:pPr>
        <w:ind w:left="1125" w:hanging="360"/>
      </w:pPr>
    </w:lvl>
    <w:lvl w:ilvl="2" w:tplc="580A001B" w:tentative="1">
      <w:start w:val="1"/>
      <w:numFmt w:val="lowerRoman"/>
      <w:lvlText w:val="%3."/>
      <w:lvlJc w:val="right"/>
      <w:pPr>
        <w:ind w:left="1845" w:hanging="180"/>
      </w:pPr>
    </w:lvl>
    <w:lvl w:ilvl="3" w:tplc="580A000F" w:tentative="1">
      <w:start w:val="1"/>
      <w:numFmt w:val="decimal"/>
      <w:lvlText w:val="%4."/>
      <w:lvlJc w:val="left"/>
      <w:pPr>
        <w:ind w:left="2565" w:hanging="360"/>
      </w:pPr>
    </w:lvl>
    <w:lvl w:ilvl="4" w:tplc="580A0019" w:tentative="1">
      <w:start w:val="1"/>
      <w:numFmt w:val="lowerLetter"/>
      <w:lvlText w:val="%5."/>
      <w:lvlJc w:val="left"/>
      <w:pPr>
        <w:ind w:left="3285" w:hanging="360"/>
      </w:pPr>
    </w:lvl>
    <w:lvl w:ilvl="5" w:tplc="580A001B" w:tentative="1">
      <w:start w:val="1"/>
      <w:numFmt w:val="lowerRoman"/>
      <w:lvlText w:val="%6."/>
      <w:lvlJc w:val="right"/>
      <w:pPr>
        <w:ind w:left="4005" w:hanging="180"/>
      </w:pPr>
    </w:lvl>
    <w:lvl w:ilvl="6" w:tplc="580A000F" w:tentative="1">
      <w:start w:val="1"/>
      <w:numFmt w:val="decimal"/>
      <w:lvlText w:val="%7."/>
      <w:lvlJc w:val="left"/>
      <w:pPr>
        <w:ind w:left="4725" w:hanging="360"/>
      </w:pPr>
    </w:lvl>
    <w:lvl w:ilvl="7" w:tplc="580A0019" w:tentative="1">
      <w:start w:val="1"/>
      <w:numFmt w:val="lowerLetter"/>
      <w:lvlText w:val="%8."/>
      <w:lvlJc w:val="left"/>
      <w:pPr>
        <w:ind w:left="5445" w:hanging="360"/>
      </w:pPr>
    </w:lvl>
    <w:lvl w:ilvl="8" w:tplc="580A001B" w:tentative="1">
      <w:start w:val="1"/>
      <w:numFmt w:val="lowerRoman"/>
      <w:lvlText w:val="%9."/>
      <w:lvlJc w:val="right"/>
      <w:pPr>
        <w:ind w:left="6165" w:hanging="180"/>
      </w:pPr>
    </w:lvl>
  </w:abstractNum>
  <w:abstractNum w:abstractNumId="2" w15:restartNumberingAfterBreak="0">
    <w:nsid w:val="0330773F"/>
    <w:multiLevelType w:val="hybridMultilevel"/>
    <w:tmpl w:val="7E9CC218"/>
    <w:lvl w:ilvl="0" w:tplc="810ABD9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3E806D1"/>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683A06"/>
    <w:multiLevelType w:val="hybridMultilevel"/>
    <w:tmpl w:val="F87C4CB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ADE1D49"/>
    <w:multiLevelType w:val="multilevel"/>
    <w:tmpl w:val="1DEE77F0"/>
    <w:lvl w:ilvl="0">
      <w:start w:val="1"/>
      <w:numFmt w:val="upperRoman"/>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0F5728F2"/>
    <w:multiLevelType w:val="multilevel"/>
    <w:tmpl w:val="BD72329E"/>
    <w:lvl w:ilvl="0">
      <w:start w:val="1"/>
      <w:numFmt w:val="upperRoman"/>
      <w:lvlText w:val="%1."/>
      <w:lvlJc w:val="left"/>
      <w:pPr>
        <w:ind w:left="108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10EA25FF"/>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4B133B"/>
    <w:multiLevelType w:val="hybridMultilevel"/>
    <w:tmpl w:val="E64CA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8787912"/>
    <w:multiLevelType w:val="hybridMultilevel"/>
    <w:tmpl w:val="8374931E"/>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740CF2"/>
    <w:multiLevelType w:val="hybridMultilevel"/>
    <w:tmpl w:val="0E227470"/>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82014DE"/>
    <w:multiLevelType w:val="hybridMultilevel"/>
    <w:tmpl w:val="685C0F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5" w15:restartNumberingAfterBreak="0">
    <w:nsid w:val="28696D83"/>
    <w:multiLevelType w:val="hybridMultilevel"/>
    <w:tmpl w:val="CB308FEE"/>
    <w:lvl w:ilvl="0" w:tplc="04162D4A">
      <w:start w:val="1"/>
      <w:numFmt w:val="decimal"/>
      <w:lvlText w:val="%1."/>
      <w:lvlJc w:val="left"/>
      <w:pPr>
        <w:ind w:left="720" w:hanging="360"/>
      </w:pPr>
      <w:rPr>
        <w:rFonts w:hint="default"/>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C6F6414"/>
    <w:multiLevelType w:val="hybridMultilevel"/>
    <w:tmpl w:val="2454F72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8673F3"/>
    <w:multiLevelType w:val="hybridMultilevel"/>
    <w:tmpl w:val="C9E62A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2409B"/>
    <w:multiLevelType w:val="hybridMultilevel"/>
    <w:tmpl w:val="86C815C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2FD546C6"/>
    <w:multiLevelType w:val="hybridMultilevel"/>
    <w:tmpl w:val="A55647BA"/>
    <w:lvl w:ilvl="0" w:tplc="93F82A6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2"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3"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9912CD7"/>
    <w:multiLevelType w:val="hybridMultilevel"/>
    <w:tmpl w:val="D5EC711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D832FD"/>
    <w:multiLevelType w:val="hybridMultilevel"/>
    <w:tmpl w:val="9ACC25C2"/>
    <w:lvl w:ilvl="0" w:tplc="CD4088FE">
      <w:numFmt w:val="bullet"/>
      <w:lvlText w:val=""/>
      <w:lvlJc w:val="left"/>
      <w:pPr>
        <w:ind w:left="720" w:hanging="360"/>
      </w:pPr>
      <w:rPr>
        <w:rFonts w:ascii="Symbol" w:eastAsia="Times New Roman" w:hAnsi="Symbol" w:cs="Times New Roman" w:hint="default"/>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CD0962"/>
    <w:multiLevelType w:val="hybridMultilevel"/>
    <w:tmpl w:val="BCBCFB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0328D2"/>
    <w:multiLevelType w:val="hybridMultilevel"/>
    <w:tmpl w:val="2F0E955A"/>
    <w:lvl w:ilvl="0" w:tplc="0DAA90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046AF2"/>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811828"/>
    <w:multiLevelType w:val="hybridMultilevel"/>
    <w:tmpl w:val="CB308FEE"/>
    <w:lvl w:ilvl="0" w:tplc="FFFFFFFF">
      <w:start w:val="1"/>
      <w:numFmt w:val="decimal"/>
      <w:lvlText w:val="%1."/>
      <w:lvlJc w:val="left"/>
      <w:pPr>
        <w:ind w:left="720" w:hanging="360"/>
      </w:pPr>
      <w:rPr>
        <w:rFonts w:hint="default"/>
        <w:b/>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7E69BF"/>
    <w:multiLevelType w:val="hybridMultilevel"/>
    <w:tmpl w:val="0E5C59E4"/>
    <w:lvl w:ilvl="0" w:tplc="080A0003">
      <w:start w:val="1"/>
      <w:numFmt w:val="bullet"/>
      <w:lvlText w:val="o"/>
      <w:lvlJc w:val="left"/>
      <w:pPr>
        <w:ind w:left="1440" w:hanging="360"/>
      </w:pPr>
      <w:rPr>
        <w:rFonts w:ascii="Courier New" w:hAnsi="Courier New" w:cs="Courier New"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32" w15:restartNumberingAfterBreak="0">
    <w:nsid w:val="58AE5205"/>
    <w:multiLevelType w:val="hybridMultilevel"/>
    <w:tmpl w:val="DDD285DC"/>
    <w:lvl w:ilvl="0" w:tplc="FD88E084">
      <w:numFmt w:val="bullet"/>
      <w:lvlText w:val=""/>
      <w:lvlJc w:val="left"/>
      <w:pPr>
        <w:ind w:left="1211" w:hanging="360"/>
      </w:pPr>
      <w:rPr>
        <w:rFonts w:ascii="Symbol" w:eastAsia="Times New Roman" w:hAnsi="Symbol" w:cs="Times New Roman"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33" w15:restartNumberingAfterBreak="0">
    <w:nsid w:val="5BD24EA0"/>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B6040A"/>
    <w:multiLevelType w:val="hybridMultilevel"/>
    <w:tmpl w:val="033EB36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5"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6" w15:restartNumberingAfterBreak="0">
    <w:nsid w:val="60490FC4"/>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8B6535"/>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1821F7"/>
    <w:multiLevelType w:val="hybridMultilevel"/>
    <w:tmpl w:val="83C8F4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15:restartNumberingAfterBreak="0">
    <w:nsid w:val="6C7D457A"/>
    <w:multiLevelType w:val="hybridMultilevel"/>
    <w:tmpl w:val="B93A7B6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0"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1" w15:restartNumberingAfterBreak="0">
    <w:nsid w:val="7A1E17F1"/>
    <w:multiLevelType w:val="hybridMultilevel"/>
    <w:tmpl w:val="396E82C0"/>
    <w:lvl w:ilvl="0" w:tplc="71B8F982">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15181F"/>
    <w:multiLevelType w:val="hybridMultilevel"/>
    <w:tmpl w:val="494EAC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DD64883"/>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0"/>
  </w:num>
  <w:num w:numId="2">
    <w:abstractNumId w:val="11"/>
  </w:num>
  <w:num w:numId="3">
    <w:abstractNumId w:val="28"/>
  </w:num>
  <w:num w:numId="4">
    <w:abstractNumId w:val="27"/>
  </w:num>
  <w:num w:numId="5">
    <w:abstractNumId w:val="43"/>
  </w:num>
  <w:num w:numId="6">
    <w:abstractNumId w:val="32"/>
  </w:num>
  <w:num w:numId="7">
    <w:abstractNumId w:val="23"/>
  </w:num>
  <w:num w:numId="8">
    <w:abstractNumId w:val="37"/>
  </w:num>
  <w:num w:numId="9">
    <w:abstractNumId w:val="22"/>
  </w:num>
  <w:num w:numId="10">
    <w:abstractNumId w:val="21"/>
  </w:num>
  <w:num w:numId="11">
    <w:abstractNumId w:val="2"/>
  </w:num>
  <w:num w:numId="12">
    <w:abstractNumId w:val="20"/>
  </w:num>
  <w:num w:numId="13">
    <w:abstractNumId w:val="12"/>
  </w:num>
  <w:num w:numId="14">
    <w:abstractNumId w:val="18"/>
  </w:num>
  <w:num w:numId="15">
    <w:abstractNumId w:val="42"/>
  </w:num>
  <w:num w:numId="16">
    <w:abstractNumId w:val="35"/>
  </w:num>
  <w:num w:numId="17">
    <w:abstractNumId w:val="8"/>
  </w:num>
  <w:num w:numId="18">
    <w:abstractNumId w:val="17"/>
  </w:num>
  <w:num w:numId="19">
    <w:abstractNumId w:val="10"/>
  </w:num>
  <w:num w:numId="20">
    <w:abstractNumId w:val="24"/>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4"/>
  </w:num>
  <w:num w:numId="24">
    <w:abstractNumId w:val="4"/>
  </w:num>
  <w:num w:numId="25">
    <w:abstractNumId w:val="5"/>
  </w:num>
  <w:num w:numId="26">
    <w:abstractNumId w:val="31"/>
  </w:num>
  <w:num w:numId="27">
    <w:abstractNumId w:val="0"/>
  </w:num>
  <w:num w:numId="28">
    <w:abstractNumId w:val="13"/>
  </w:num>
  <w:num w:numId="29">
    <w:abstractNumId w:val="25"/>
  </w:num>
  <w:num w:numId="30">
    <w:abstractNumId w:val="39"/>
  </w:num>
  <w:num w:numId="31">
    <w:abstractNumId w:val="33"/>
  </w:num>
  <w:num w:numId="32">
    <w:abstractNumId w:val="1"/>
  </w:num>
  <w:num w:numId="33">
    <w:abstractNumId w:val="16"/>
  </w:num>
  <w:num w:numId="34">
    <w:abstractNumId w:val="9"/>
  </w:num>
  <w:num w:numId="35">
    <w:abstractNumId w:val="15"/>
  </w:num>
  <w:num w:numId="36">
    <w:abstractNumId w:val="38"/>
  </w:num>
  <w:num w:numId="37">
    <w:abstractNumId w:val="30"/>
  </w:num>
  <w:num w:numId="38">
    <w:abstractNumId w:val="41"/>
  </w:num>
  <w:num w:numId="39">
    <w:abstractNumId w:val="36"/>
  </w:num>
  <w:num w:numId="40">
    <w:abstractNumId w:val="7"/>
  </w:num>
  <w:num w:numId="41">
    <w:abstractNumId w:val="29"/>
  </w:num>
  <w:num w:numId="42">
    <w:abstractNumId w:val="19"/>
  </w:num>
  <w:num w:numId="43">
    <w:abstractNumId w:val="34"/>
  </w:num>
  <w:num w:numId="44">
    <w:abstractNumId w:val="3"/>
  </w:num>
  <w:num w:numId="45">
    <w:abstractNumId w:val="4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defaultTabStop w:val="708"/>
  <w:hyphenationZone w:val="425"/>
  <w:characterSpacingControl w:val="doNotCompress"/>
  <w:hdrShapeDefaults>
    <o:shapedefaults v:ext="edit" spidmax="8196"/>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57"/>
    <w:rsid w:val="00013A05"/>
    <w:rsid w:val="00015225"/>
    <w:rsid w:val="00016BB6"/>
    <w:rsid w:val="00017B86"/>
    <w:rsid w:val="00020B6A"/>
    <w:rsid w:val="00026EB1"/>
    <w:rsid w:val="00041A17"/>
    <w:rsid w:val="00050780"/>
    <w:rsid w:val="00050ED1"/>
    <w:rsid w:val="00055AB9"/>
    <w:rsid w:val="00062654"/>
    <w:rsid w:val="00063B7A"/>
    <w:rsid w:val="000762B1"/>
    <w:rsid w:val="00091AAA"/>
    <w:rsid w:val="0009342F"/>
    <w:rsid w:val="000972EE"/>
    <w:rsid w:val="000A27DC"/>
    <w:rsid w:val="000A5A65"/>
    <w:rsid w:val="000B1582"/>
    <w:rsid w:val="000C0F03"/>
    <w:rsid w:val="000C7DA1"/>
    <w:rsid w:val="000D006F"/>
    <w:rsid w:val="000D1B96"/>
    <w:rsid w:val="000D4787"/>
    <w:rsid w:val="000D4CB2"/>
    <w:rsid w:val="000D6FBA"/>
    <w:rsid w:val="000E04FA"/>
    <w:rsid w:val="000E1D99"/>
    <w:rsid w:val="000E269D"/>
    <w:rsid w:val="000E7C06"/>
    <w:rsid w:val="000F32C4"/>
    <w:rsid w:val="000F43D7"/>
    <w:rsid w:val="000F5CBE"/>
    <w:rsid w:val="000F6CA6"/>
    <w:rsid w:val="00103CD5"/>
    <w:rsid w:val="001114EF"/>
    <w:rsid w:val="00117E65"/>
    <w:rsid w:val="00120096"/>
    <w:rsid w:val="0012374B"/>
    <w:rsid w:val="00123ECE"/>
    <w:rsid w:val="00135F23"/>
    <w:rsid w:val="00140DDF"/>
    <w:rsid w:val="00141116"/>
    <w:rsid w:val="00142750"/>
    <w:rsid w:val="00143708"/>
    <w:rsid w:val="00143843"/>
    <w:rsid w:val="00152971"/>
    <w:rsid w:val="001545AD"/>
    <w:rsid w:val="00154E6B"/>
    <w:rsid w:val="00155EBD"/>
    <w:rsid w:val="00155F3D"/>
    <w:rsid w:val="001615BA"/>
    <w:rsid w:val="00161C48"/>
    <w:rsid w:val="00162A64"/>
    <w:rsid w:val="001679F1"/>
    <w:rsid w:val="001705F4"/>
    <w:rsid w:val="001723EB"/>
    <w:rsid w:val="00174621"/>
    <w:rsid w:val="00181245"/>
    <w:rsid w:val="00190982"/>
    <w:rsid w:val="00194E28"/>
    <w:rsid w:val="001965B4"/>
    <w:rsid w:val="00196C30"/>
    <w:rsid w:val="001975AC"/>
    <w:rsid w:val="001A6E30"/>
    <w:rsid w:val="001A7973"/>
    <w:rsid w:val="001B03EC"/>
    <w:rsid w:val="001B0A88"/>
    <w:rsid w:val="001B7694"/>
    <w:rsid w:val="001C0E3D"/>
    <w:rsid w:val="001C2774"/>
    <w:rsid w:val="001D40B1"/>
    <w:rsid w:val="001D6B18"/>
    <w:rsid w:val="001E286C"/>
    <w:rsid w:val="001E4F6F"/>
    <w:rsid w:val="001E7A89"/>
    <w:rsid w:val="001F5E61"/>
    <w:rsid w:val="001F6AAD"/>
    <w:rsid w:val="00211C11"/>
    <w:rsid w:val="00215429"/>
    <w:rsid w:val="00223E54"/>
    <w:rsid w:val="00225F85"/>
    <w:rsid w:val="00226E72"/>
    <w:rsid w:val="00234D61"/>
    <w:rsid w:val="002379F2"/>
    <w:rsid w:val="002468A3"/>
    <w:rsid w:val="002538C9"/>
    <w:rsid w:val="0025394E"/>
    <w:rsid w:val="0025795D"/>
    <w:rsid w:val="0026594F"/>
    <w:rsid w:val="00267078"/>
    <w:rsid w:val="0026743F"/>
    <w:rsid w:val="00272D2A"/>
    <w:rsid w:val="0028416A"/>
    <w:rsid w:val="00286BF3"/>
    <w:rsid w:val="00293EFD"/>
    <w:rsid w:val="002A34F1"/>
    <w:rsid w:val="002A6356"/>
    <w:rsid w:val="002A6EFB"/>
    <w:rsid w:val="002A7856"/>
    <w:rsid w:val="002B1367"/>
    <w:rsid w:val="002B1BB7"/>
    <w:rsid w:val="002B2253"/>
    <w:rsid w:val="002B2B95"/>
    <w:rsid w:val="002B660F"/>
    <w:rsid w:val="002D0A06"/>
    <w:rsid w:val="002D1630"/>
    <w:rsid w:val="002D2D32"/>
    <w:rsid w:val="002D310B"/>
    <w:rsid w:val="002D5567"/>
    <w:rsid w:val="002D66D5"/>
    <w:rsid w:val="002D7107"/>
    <w:rsid w:val="002D794C"/>
    <w:rsid w:val="002D7D52"/>
    <w:rsid w:val="002E2DFB"/>
    <w:rsid w:val="002F33A9"/>
    <w:rsid w:val="002F3787"/>
    <w:rsid w:val="002F5CA8"/>
    <w:rsid w:val="002F5F6E"/>
    <w:rsid w:val="002F62E0"/>
    <w:rsid w:val="002F7BA4"/>
    <w:rsid w:val="00302D2F"/>
    <w:rsid w:val="00303385"/>
    <w:rsid w:val="00306441"/>
    <w:rsid w:val="003073EB"/>
    <w:rsid w:val="003109E2"/>
    <w:rsid w:val="00311AA7"/>
    <w:rsid w:val="00316BB4"/>
    <w:rsid w:val="00322DC7"/>
    <w:rsid w:val="003242C7"/>
    <w:rsid w:val="00325BEC"/>
    <w:rsid w:val="00344824"/>
    <w:rsid w:val="00344F6E"/>
    <w:rsid w:val="00346625"/>
    <w:rsid w:val="003526F9"/>
    <w:rsid w:val="00354DDE"/>
    <w:rsid w:val="003559E1"/>
    <w:rsid w:val="00360BBA"/>
    <w:rsid w:val="00362E23"/>
    <w:rsid w:val="00363686"/>
    <w:rsid w:val="00366BE8"/>
    <w:rsid w:val="003708E1"/>
    <w:rsid w:val="00373D05"/>
    <w:rsid w:val="003756A5"/>
    <w:rsid w:val="00382978"/>
    <w:rsid w:val="00386844"/>
    <w:rsid w:val="003A1A28"/>
    <w:rsid w:val="003A5AE4"/>
    <w:rsid w:val="003A6076"/>
    <w:rsid w:val="003B38F1"/>
    <w:rsid w:val="003B39BF"/>
    <w:rsid w:val="003B3DD4"/>
    <w:rsid w:val="003B4114"/>
    <w:rsid w:val="003B6A9D"/>
    <w:rsid w:val="003C0110"/>
    <w:rsid w:val="003C0538"/>
    <w:rsid w:val="003C309C"/>
    <w:rsid w:val="003C49D6"/>
    <w:rsid w:val="003D002D"/>
    <w:rsid w:val="003D0754"/>
    <w:rsid w:val="003F3CC8"/>
    <w:rsid w:val="003F66C2"/>
    <w:rsid w:val="00410F8B"/>
    <w:rsid w:val="0041558F"/>
    <w:rsid w:val="00416CE7"/>
    <w:rsid w:val="004204BB"/>
    <w:rsid w:val="0042060D"/>
    <w:rsid w:val="00420D92"/>
    <w:rsid w:val="00420DD5"/>
    <w:rsid w:val="004244A0"/>
    <w:rsid w:val="004302BF"/>
    <w:rsid w:val="004308D7"/>
    <w:rsid w:val="00431689"/>
    <w:rsid w:val="0044308F"/>
    <w:rsid w:val="0044703B"/>
    <w:rsid w:val="00450A1F"/>
    <w:rsid w:val="004558D1"/>
    <w:rsid w:val="00456C92"/>
    <w:rsid w:val="00457A19"/>
    <w:rsid w:val="00460121"/>
    <w:rsid w:val="00462E1D"/>
    <w:rsid w:val="00467861"/>
    <w:rsid w:val="00473A6A"/>
    <w:rsid w:val="00475335"/>
    <w:rsid w:val="00477598"/>
    <w:rsid w:val="004805B8"/>
    <w:rsid w:val="00480FEA"/>
    <w:rsid w:val="004838E7"/>
    <w:rsid w:val="00490AAB"/>
    <w:rsid w:val="004A2087"/>
    <w:rsid w:val="004A2EA2"/>
    <w:rsid w:val="004B2123"/>
    <w:rsid w:val="004B3A7C"/>
    <w:rsid w:val="004B6925"/>
    <w:rsid w:val="004B6B78"/>
    <w:rsid w:val="004C191E"/>
    <w:rsid w:val="004C75CD"/>
    <w:rsid w:val="004D406E"/>
    <w:rsid w:val="004D498F"/>
    <w:rsid w:val="004D55BA"/>
    <w:rsid w:val="004E0E78"/>
    <w:rsid w:val="004F3954"/>
    <w:rsid w:val="004F4591"/>
    <w:rsid w:val="004F643D"/>
    <w:rsid w:val="004F77EA"/>
    <w:rsid w:val="00502A53"/>
    <w:rsid w:val="005035F7"/>
    <w:rsid w:val="0050427F"/>
    <w:rsid w:val="005151C4"/>
    <w:rsid w:val="00517C9B"/>
    <w:rsid w:val="005212E2"/>
    <w:rsid w:val="005219ED"/>
    <w:rsid w:val="00525C26"/>
    <w:rsid w:val="0053007F"/>
    <w:rsid w:val="005414FD"/>
    <w:rsid w:val="00544ADD"/>
    <w:rsid w:val="00552C9A"/>
    <w:rsid w:val="005578B7"/>
    <w:rsid w:val="00557B3B"/>
    <w:rsid w:val="00564DB2"/>
    <w:rsid w:val="005665BE"/>
    <w:rsid w:val="00570073"/>
    <w:rsid w:val="00570838"/>
    <w:rsid w:val="005733EB"/>
    <w:rsid w:val="00573B4F"/>
    <w:rsid w:val="00574BF4"/>
    <w:rsid w:val="00584350"/>
    <w:rsid w:val="00585BF1"/>
    <w:rsid w:val="00594FEE"/>
    <w:rsid w:val="005A14A4"/>
    <w:rsid w:val="005A1818"/>
    <w:rsid w:val="005B0651"/>
    <w:rsid w:val="005B066D"/>
    <w:rsid w:val="005B201D"/>
    <w:rsid w:val="005B5976"/>
    <w:rsid w:val="005B7C1F"/>
    <w:rsid w:val="005C29D9"/>
    <w:rsid w:val="005C3D98"/>
    <w:rsid w:val="005C547F"/>
    <w:rsid w:val="005E161C"/>
    <w:rsid w:val="005E39BA"/>
    <w:rsid w:val="005E50F1"/>
    <w:rsid w:val="005F3EAC"/>
    <w:rsid w:val="005F4AAF"/>
    <w:rsid w:val="005F65BB"/>
    <w:rsid w:val="006002BC"/>
    <w:rsid w:val="006004A4"/>
    <w:rsid w:val="00601482"/>
    <w:rsid w:val="0060235C"/>
    <w:rsid w:val="006054E7"/>
    <w:rsid w:val="00614CBD"/>
    <w:rsid w:val="006209B6"/>
    <w:rsid w:val="00620A1D"/>
    <w:rsid w:val="006227A7"/>
    <w:rsid w:val="00622C8D"/>
    <w:rsid w:val="0062301B"/>
    <w:rsid w:val="00627C77"/>
    <w:rsid w:val="006301EC"/>
    <w:rsid w:val="00630FBE"/>
    <w:rsid w:val="00633AB9"/>
    <w:rsid w:val="00640746"/>
    <w:rsid w:val="00644542"/>
    <w:rsid w:val="00646183"/>
    <w:rsid w:val="00646421"/>
    <w:rsid w:val="00646635"/>
    <w:rsid w:val="00654C45"/>
    <w:rsid w:val="00656B46"/>
    <w:rsid w:val="00657723"/>
    <w:rsid w:val="00662B52"/>
    <w:rsid w:val="00666716"/>
    <w:rsid w:val="00666B5B"/>
    <w:rsid w:val="00674D6A"/>
    <w:rsid w:val="0067790D"/>
    <w:rsid w:val="006802F0"/>
    <w:rsid w:val="006844A9"/>
    <w:rsid w:val="00687D36"/>
    <w:rsid w:val="00690103"/>
    <w:rsid w:val="00693B7A"/>
    <w:rsid w:val="006A2320"/>
    <w:rsid w:val="006A56A5"/>
    <w:rsid w:val="006A66EE"/>
    <w:rsid w:val="006B6905"/>
    <w:rsid w:val="006B6C45"/>
    <w:rsid w:val="006C2453"/>
    <w:rsid w:val="006C3983"/>
    <w:rsid w:val="006D3274"/>
    <w:rsid w:val="006D566D"/>
    <w:rsid w:val="006E41B1"/>
    <w:rsid w:val="006F4FFB"/>
    <w:rsid w:val="006F612C"/>
    <w:rsid w:val="007017C7"/>
    <w:rsid w:val="0070231E"/>
    <w:rsid w:val="00703D66"/>
    <w:rsid w:val="00706E31"/>
    <w:rsid w:val="00716EF7"/>
    <w:rsid w:val="00722BF3"/>
    <w:rsid w:val="00724D5F"/>
    <w:rsid w:val="00725027"/>
    <w:rsid w:val="007250E5"/>
    <w:rsid w:val="00725339"/>
    <w:rsid w:val="0073045F"/>
    <w:rsid w:val="00730A9F"/>
    <w:rsid w:val="007318D5"/>
    <w:rsid w:val="0073583C"/>
    <w:rsid w:val="007358E0"/>
    <w:rsid w:val="00742B13"/>
    <w:rsid w:val="007476C5"/>
    <w:rsid w:val="00751C25"/>
    <w:rsid w:val="0075245B"/>
    <w:rsid w:val="00755A9B"/>
    <w:rsid w:val="00760FCC"/>
    <w:rsid w:val="00762A90"/>
    <w:rsid w:val="00765568"/>
    <w:rsid w:val="0076744D"/>
    <w:rsid w:val="0076759C"/>
    <w:rsid w:val="00771F59"/>
    <w:rsid w:val="0078004C"/>
    <w:rsid w:val="00783FD2"/>
    <w:rsid w:val="00786AD5"/>
    <w:rsid w:val="00787CCB"/>
    <w:rsid w:val="00793527"/>
    <w:rsid w:val="007A0FD4"/>
    <w:rsid w:val="007A4437"/>
    <w:rsid w:val="007A5915"/>
    <w:rsid w:val="007B1512"/>
    <w:rsid w:val="007C07B0"/>
    <w:rsid w:val="007C4781"/>
    <w:rsid w:val="007C4C2E"/>
    <w:rsid w:val="007C6FE7"/>
    <w:rsid w:val="007C7215"/>
    <w:rsid w:val="007D0A9E"/>
    <w:rsid w:val="007D3403"/>
    <w:rsid w:val="007D7483"/>
    <w:rsid w:val="007E1970"/>
    <w:rsid w:val="007F2A5E"/>
    <w:rsid w:val="00802E56"/>
    <w:rsid w:val="00803FC8"/>
    <w:rsid w:val="008058B1"/>
    <w:rsid w:val="00805DE1"/>
    <w:rsid w:val="00806692"/>
    <w:rsid w:val="008067B5"/>
    <w:rsid w:val="0080743D"/>
    <w:rsid w:val="00812043"/>
    <w:rsid w:val="00812A5F"/>
    <w:rsid w:val="0081573E"/>
    <w:rsid w:val="00815B37"/>
    <w:rsid w:val="00816560"/>
    <w:rsid w:val="008171C2"/>
    <w:rsid w:val="00820DE3"/>
    <w:rsid w:val="00821712"/>
    <w:rsid w:val="00827428"/>
    <w:rsid w:val="00827C8B"/>
    <w:rsid w:val="00841CCD"/>
    <w:rsid w:val="0084347C"/>
    <w:rsid w:val="00847043"/>
    <w:rsid w:val="00852BA7"/>
    <w:rsid w:val="00853111"/>
    <w:rsid w:val="00855E9B"/>
    <w:rsid w:val="00871E5C"/>
    <w:rsid w:val="008740B7"/>
    <w:rsid w:val="008746A2"/>
    <w:rsid w:val="008756AF"/>
    <w:rsid w:val="0087697C"/>
    <w:rsid w:val="00877448"/>
    <w:rsid w:val="00881E67"/>
    <w:rsid w:val="008852D8"/>
    <w:rsid w:val="008A38A0"/>
    <w:rsid w:val="008A42CC"/>
    <w:rsid w:val="008B2EF8"/>
    <w:rsid w:val="008B518A"/>
    <w:rsid w:val="008B5C47"/>
    <w:rsid w:val="008C2331"/>
    <w:rsid w:val="008C33AA"/>
    <w:rsid w:val="008C5F81"/>
    <w:rsid w:val="008C7654"/>
    <w:rsid w:val="008D6D96"/>
    <w:rsid w:val="008D7CE1"/>
    <w:rsid w:val="008E40A8"/>
    <w:rsid w:val="008E5AAE"/>
    <w:rsid w:val="008E5D5B"/>
    <w:rsid w:val="008E7894"/>
    <w:rsid w:val="008F2868"/>
    <w:rsid w:val="008F4C6F"/>
    <w:rsid w:val="008F7DDA"/>
    <w:rsid w:val="00902001"/>
    <w:rsid w:val="00902C13"/>
    <w:rsid w:val="009050DE"/>
    <w:rsid w:val="009126FE"/>
    <w:rsid w:val="00912A21"/>
    <w:rsid w:val="0091562A"/>
    <w:rsid w:val="00916EEF"/>
    <w:rsid w:val="00917CAA"/>
    <w:rsid w:val="009232E7"/>
    <w:rsid w:val="00925243"/>
    <w:rsid w:val="00926051"/>
    <w:rsid w:val="00937261"/>
    <w:rsid w:val="00940A28"/>
    <w:rsid w:val="009440E4"/>
    <w:rsid w:val="00944C22"/>
    <w:rsid w:val="00951B8F"/>
    <w:rsid w:val="0095372B"/>
    <w:rsid w:val="00964636"/>
    <w:rsid w:val="009649AB"/>
    <w:rsid w:val="0096624A"/>
    <w:rsid w:val="00970E3E"/>
    <w:rsid w:val="00972636"/>
    <w:rsid w:val="0097756B"/>
    <w:rsid w:val="00984BAD"/>
    <w:rsid w:val="00991C1C"/>
    <w:rsid w:val="00993420"/>
    <w:rsid w:val="00993A72"/>
    <w:rsid w:val="00995F88"/>
    <w:rsid w:val="00996492"/>
    <w:rsid w:val="009A00AB"/>
    <w:rsid w:val="009A3EDE"/>
    <w:rsid w:val="009A58C5"/>
    <w:rsid w:val="009A5F05"/>
    <w:rsid w:val="009B26E5"/>
    <w:rsid w:val="009C304A"/>
    <w:rsid w:val="009C3C39"/>
    <w:rsid w:val="009C717B"/>
    <w:rsid w:val="009D1003"/>
    <w:rsid w:val="009D5B53"/>
    <w:rsid w:val="009D62BD"/>
    <w:rsid w:val="009D7D7B"/>
    <w:rsid w:val="009E16FA"/>
    <w:rsid w:val="009E6C93"/>
    <w:rsid w:val="009E71C1"/>
    <w:rsid w:val="009E7BDA"/>
    <w:rsid w:val="009F42F3"/>
    <w:rsid w:val="009F46A9"/>
    <w:rsid w:val="009F47DC"/>
    <w:rsid w:val="009F5FDA"/>
    <w:rsid w:val="009F74E7"/>
    <w:rsid w:val="00A01730"/>
    <w:rsid w:val="00A01C97"/>
    <w:rsid w:val="00A10127"/>
    <w:rsid w:val="00A166BC"/>
    <w:rsid w:val="00A1684F"/>
    <w:rsid w:val="00A17DC9"/>
    <w:rsid w:val="00A21FBD"/>
    <w:rsid w:val="00A35B6F"/>
    <w:rsid w:val="00A37185"/>
    <w:rsid w:val="00A41464"/>
    <w:rsid w:val="00A45E2B"/>
    <w:rsid w:val="00A47E40"/>
    <w:rsid w:val="00A53979"/>
    <w:rsid w:val="00A54243"/>
    <w:rsid w:val="00A56017"/>
    <w:rsid w:val="00A56F06"/>
    <w:rsid w:val="00A573AC"/>
    <w:rsid w:val="00A57715"/>
    <w:rsid w:val="00A618C1"/>
    <w:rsid w:val="00A67AA3"/>
    <w:rsid w:val="00A712C4"/>
    <w:rsid w:val="00A7407A"/>
    <w:rsid w:val="00A74EA8"/>
    <w:rsid w:val="00A76C35"/>
    <w:rsid w:val="00A77824"/>
    <w:rsid w:val="00A826B6"/>
    <w:rsid w:val="00A8418B"/>
    <w:rsid w:val="00A864B6"/>
    <w:rsid w:val="00A87485"/>
    <w:rsid w:val="00A93170"/>
    <w:rsid w:val="00AA05E2"/>
    <w:rsid w:val="00AA0796"/>
    <w:rsid w:val="00AA2D91"/>
    <w:rsid w:val="00AA4F99"/>
    <w:rsid w:val="00AA720A"/>
    <w:rsid w:val="00AB0F1D"/>
    <w:rsid w:val="00AB1B2E"/>
    <w:rsid w:val="00AB2C4C"/>
    <w:rsid w:val="00AB76DF"/>
    <w:rsid w:val="00AC1823"/>
    <w:rsid w:val="00AC3F77"/>
    <w:rsid w:val="00AC4340"/>
    <w:rsid w:val="00AE4184"/>
    <w:rsid w:val="00AE5435"/>
    <w:rsid w:val="00AF1160"/>
    <w:rsid w:val="00AF1B80"/>
    <w:rsid w:val="00AF73E3"/>
    <w:rsid w:val="00B0487B"/>
    <w:rsid w:val="00B12105"/>
    <w:rsid w:val="00B21190"/>
    <w:rsid w:val="00B235E2"/>
    <w:rsid w:val="00B32668"/>
    <w:rsid w:val="00B35972"/>
    <w:rsid w:val="00B42E2D"/>
    <w:rsid w:val="00B453B2"/>
    <w:rsid w:val="00B468C8"/>
    <w:rsid w:val="00B506F8"/>
    <w:rsid w:val="00B53702"/>
    <w:rsid w:val="00B57B32"/>
    <w:rsid w:val="00B61E37"/>
    <w:rsid w:val="00B66344"/>
    <w:rsid w:val="00B72016"/>
    <w:rsid w:val="00B727AB"/>
    <w:rsid w:val="00B75B02"/>
    <w:rsid w:val="00B9730E"/>
    <w:rsid w:val="00BA06F7"/>
    <w:rsid w:val="00BB0BEB"/>
    <w:rsid w:val="00BB3A8B"/>
    <w:rsid w:val="00BB4154"/>
    <w:rsid w:val="00BB7570"/>
    <w:rsid w:val="00BB796F"/>
    <w:rsid w:val="00BC73E3"/>
    <w:rsid w:val="00BD28E3"/>
    <w:rsid w:val="00BD6588"/>
    <w:rsid w:val="00BE3B14"/>
    <w:rsid w:val="00BF2EF7"/>
    <w:rsid w:val="00BF390A"/>
    <w:rsid w:val="00C06C9A"/>
    <w:rsid w:val="00C07D77"/>
    <w:rsid w:val="00C156B4"/>
    <w:rsid w:val="00C178FA"/>
    <w:rsid w:val="00C20508"/>
    <w:rsid w:val="00C31842"/>
    <w:rsid w:val="00C34327"/>
    <w:rsid w:val="00C401CE"/>
    <w:rsid w:val="00C40720"/>
    <w:rsid w:val="00C42C80"/>
    <w:rsid w:val="00C44875"/>
    <w:rsid w:val="00C531E1"/>
    <w:rsid w:val="00C57CB5"/>
    <w:rsid w:val="00C612C3"/>
    <w:rsid w:val="00C61705"/>
    <w:rsid w:val="00C6304A"/>
    <w:rsid w:val="00C6788F"/>
    <w:rsid w:val="00C72426"/>
    <w:rsid w:val="00C7579E"/>
    <w:rsid w:val="00C77741"/>
    <w:rsid w:val="00C812E3"/>
    <w:rsid w:val="00C81700"/>
    <w:rsid w:val="00C82261"/>
    <w:rsid w:val="00C848BA"/>
    <w:rsid w:val="00C85950"/>
    <w:rsid w:val="00C90E54"/>
    <w:rsid w:val="00C92FAC"/>
    <w:rsid w:val="00C93295"/>
    <w:rsid w:val="00C94B65"/>
    <w:rsid w:val="00CA261F"/>
    <w:rsid w:val="00CA2B5E"/>
    <w:rsid w:val="00CA5BBC"/>
    <w:rsid w:val="00CB09F1"/>
    <w:rsid w:val="00CB1908"/>
    <w:rsid w:val="00CB78BF"/>
    <w:rsid w:val="00CB7DC4"/>
    <w:rsid w:val="00CC090C"/>
    <w:rsid w:val="00CC416B"/>
    <w:rsid w:val="00CC50EE"/>
    <w:rsid w:val="00CC5DBE"/>
    <w:rsid w:val="00CC6F3C"/>
    <w:rsid w:val="00CD0423"/>
    <w:rsid w:val="00CD51C8"/>
    <w:rsid w:val="00CE02B6"/>
    <w:rsid w:val="00CE4919"/>
    <w:rsid w:val="00CE7764"/>
    <w:rsid w:val="00CF70A0"/>
    <w:rsid w:val="00D01899"/>
    <w:rsid w:val="00D0788F"/>
    <w:rsid w:val="00D10308"/>
    <w:rsid w:val="00D1051B"/>
    <w:rsid w:val="00D106BD"/>
    <w:rsid w:val="00D10730"/>
    <w:rsid w:val="00D1351D"/>
    <w:rsid w:val="00D155B7"/>
    <w:rsid w:val="00D1692D"/>
    <w:rsid w:val="00D20C1D"/>
    <w:rsid w:val="00D25134"/>
    <w:rsid w:val="00D27E5B"/>
    <w:rsid w:val="00D32086"/>
    <w:rsid w:val="00D34057"/>
    <w:rsid w:val="00D36682"/>
    <w:rsid w:val="00D536F1"/>
    <w:rsid w:val="00D53DDC"/>
    <w:rsid w:val="00D623CE"/>
    <w:rsid w:val="00D64AF1"/>
    <w:rsid w:val="00D67A0D"/>
    <w:rsid w:val="00D67BEC"/>
    <w:rsid w:val="00D74B7C"/>
    <w:rsid w:val="00D800F2"/>
    <w:rsid w:val="00D8422C"/>
    <w:rsid w:val="00D93767"/>
    <w:rsid w:val="00D95458"/>
    <w:rsid w:val="00D96EF8"/>
    <w:rsid w:val="00DA0C88"/>
    <w:rsid w:val="00DA323F"/>
    <w:rsid w:val="00DA3D9E"/>
    <w:rsid w:val="00DA43AD"/>
    <w:rsid w:val="00DD13E2"/>
    <w:rsid w:val="00DD5A84"/>
    <w:rsid w:val="00DD6010"/>
    <w:rsid w:val="00DD7C88"/>
    <w:rsid w:val="00DD7ECD"/>
    <w:rsid w:val="00DE2F9E"/>
    <w:rsid w:val="00DE32E8"/>
    <w:rsid w:val="00E017CE"/>
    <w:rsid w:val="00E024BE"/>
    <w:rsid w:val="00E02FE0"/>
    <w:rsid w:val="00E127E6"/>
    <w:rsid w:val="00E131A8"/>
    <w:rsid w:val="00E1740E"/>
    <w:rsid w:val="00E213F7"/>
    <w:rsid w:val="00E21C29"/>
    <w:rsid w:val="00E2616D"/>
    <w:rsid w:val="00E26437"/>
    <w:rsid w:val="00E27B09"/>
    <w:rsid w:val="00E3038B"/>
    <w:rsid w:val="00E30AD4"/>
    <w:rsid w:val="00E31501"/>
    <w:rsid w:val="00E3262B"/>
    <w:rsid w:val="00E33DB0"/>
    <w:rsid w:val="00E36016"/>
    <w:rsid w:val="00E41748"/>
    <w:rsid w:val="00E43997"/>
    <w:rsid w:val="00E44452"/>
    <w:rsid w:val="00E45777"/>
    <w:rsid w:val="00E53540"/>
    <w:rsid w:val="00E53C06"/>
    <w:rsid w:val="00E56E9F"/>
    <w:rsid w:val="00E625C5"/>
    <w:rsid w:val="00E662FD"/>
    <w:rsid w:val="00E746BE"/>
    <w:rsid w:val="00E82D29"/>
    <w:rsid w:val="00E82F11"/>
    <w:rsid w:val="00E91313"/>
    <w:rsid w:val="00E91EE4"/>
    <w:rsid w:val="00E9595C"/>
    <w:rsid w:val="00EA1879"/>
    <w:rsid w:val="00EA3EE4"/>
    <w:rsid w:val="00EA53C7"/>
    <w:rsid w:val="00EB5A3A"/>
    <w:rsid w:val="00EC61B4"/>
    <w:rsid w:val="00ED224E"/>
    <w:rsid w:val="00ED27AB"/>
    <w:rsid w:val="00ED33BB"/>
    <w:rsid w:val="00ED5CA3"/>
    <w:rsid w:val="00ED660D"/>
    <w:rsid w:val="00ED6C96"/>
    <w:rsid w:val="00EE2C0A"/>
    <w:rsid w:val="00EE7C84"/>
    <w:rsid w:val="00EE7D5E"/>
    <w:rsid w:val="00F06299"/>
    <w:rsid w:val="00F11AD3"/>
    <w:rsid w:val="00F13387"/>
    <w:rsid w:val="00F16317"/>
    <w:rsid w:val="00F16EF8"/>
    <w:rsid w:val="00F21527"/>
    <w:rsid w:val="00F24722"/>
    <w:rsid w:val="00F24AD0"/>
    <w:rsid w:val="00F2679F"/>
    <w:rsid w:val="00F31639"/>
    <w:rsid w:val="00F3632E"/>
    <w:rsid w:val="00F457C8"/>
    <w:rsid w:val="00F46230"/>
    <w:rsid w:val="00F50059"/>
    <w:rsid w:val="00F57746"/>
    <w:rsid w:val="00F63AD9"/>
    <w:rsid w:val="00F735E8"/>
    <w:rsid w:val="00F912B7"/>
    <w:rsid w:val="00F91528"/>
    <w:rsid w:val="00F96E94"/>
    <w:rsid w:val="00FA4896"/>
    <w:rsid w:val="00FA751D"/>
    <w:rsid w:val="00FB15A6"/>
    <w:rsid w:val="00FB3270"/>
    <w:rsid w:val="00FC28CC"/>
    <w:rsid w:val="00FC2C1C"/>
    <w:rsid w:val="00FC3BBC"/>
    <w:rsid w:val="00FD1200"/>
    <w:rsid w:val="00FE23C7"/>
    <w:rsid w:val="00FE343A"/>
    <w:rsid w:val="00FE459F"/>
    <w:rsid w:val="00FE5B53"/>
    <w:rsid w:val="00FE662B"/>
    <w:rsid w:val="00FF0F0F"/>
    <w:rsid w:val="00FF14FE"/>
    <w:rsid w:val="00FF2171"/>
    <w:rsid w:val="00FF74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6"/>
    <o:shapelayout v:ext="edit">
      <o:idmap v:ext="edit" data="1"/>
    </o:shapelayout>
  </w:shapeDefaults>
  <w:decimalSymbol w:val="."/>
  <w:listSeparator w:val=","/>
  <w14:docId w14:val="05A91CE2"/>
  <w15:chartTrackingRefBased/>
  <w15:docId w15:val="{5C810458-6993-430F-80B8-643C2F381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FFB"/>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link w:val="Ttulo3Car"/>
    <w:uiPriority w:val="9"/>
    <w:qFormat/>
    <w:rsid w:val="00D34057"/>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D34057"/>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D34057"/>
    <w:pPr>
      <w:tabs>
        <w:tab w:val="center" w:pos="4419"/>
        <w:tab w:val="right" w:pos="8838"/>
      </w:tabs>
    </w:pPr>
    <w:rPr>
      <w:rFonts w:eastAsia="Calibri"/>
    </w:rPr>
  </w:style>
  <w:style w:type="character" w:customStyle="1" w:styleId="EncabezadoCar">
    <w:name w:val="Encabezado Car"/>
    <w:basedOn w:val="Fuentedeprrafopredeter"/>
    <w:link w:val="Encabezado"/>
    <w:uiPriority w:val="99"/>
    <w:rsid w:val="00D3405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34057"/>
    <w:pPr>
      <w:tabs>
        <w:tab w:val="center" w:pos="4419"/>
        <w:tab w:val="right" w:pos="8838"/>
      </w:tabs>
    </w:pPr>
    <w:rPr>
      <w:rFonts w:eastAsia="Calibri"/>
    </w:rPr>
  </w:style>
  <w:style w:type="character" w:customStyle="1" w:styleId="PiedepginaCar">
    <w:name w:val="Pie de página Car"/>
    <w:basedOn w:val="Fuentedeprrafopredeter"/>
    <w:link w:val="Piedepgina"/>
    <w:uiPriority w:val="99"/>
    <w:rsid w:val="00D3405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34057"/>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3405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D3405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34057"/>
    <w:rPr>
      <w:vertAlign w:val="superscript"/>
    </w:rPr>
  </w:style>
  <w:style w:type="character" w:styleId="Hipervnculo">
    <w:name w:val="Hyperlink"/>
    <w:basedOn w:val="Fuentedeprrafopredeter"/>
    <w:uiPriority w:val="99"/>
    <w:unhideWhenUsed/>
    <w:rsid w:val="00D34057"/>
    <w:rPr>
      <w:color w:val="0563C1" w:themeColor="hyperlink"/>
      <w:u w:val="single"/>
    </w:rPr>
  </w:style>
  <w:style w:type="paragraph" w:styleId="Sinespaciado">
    <w:name w:val="No Spacing"/>
    <w:aliases w:val="Francesa,INAI"/>
    <w:link w:val="SinespaciadoCar"/>
    <w:uiPriority w:val="1"/>
    <w:qFormat/>
    <w:rsid w:val="00D3405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D34057"/>
    <w:rPr>
      <w:b/>
      <w:bCs/>
    </w:rPr>
  </w:style>
  <w:style w:type="character" w:customStyle="1" w:styleId="SinespaciadoCar">
    <w:name w:val="Sin espaciado Car"/>
    <w:aliases w:val="Francesa Car,INAI Car"/>
    <w:link w:val="Sinespaciado"/>
    <w:uiPriority w:val="1"/>
    <w:locked/>
    <w:rsid w:val="00D34057"/>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D34057"/>
    <w:pPr>
      <w:spacing w:before="100" w:beforeAutospacing="1" w:after="100" w:afterAutospacing="1"/>
    </w:pPr>
    <w:rPr>
      <w:lang w:eastAsia="es-MX"/>
    </w:rPr>
  </w:style>
  <w:style w:type="paragraph" w:styleId="Textodeglobo">
    <w:name w:val="Balloon Text"/>
    <w:basedOn w:val="Normal"/>
    <w:link w:val="TextodegloboCar"/>
    <w:uiPriority w:val="99"/>
    <w:semiHidden/>
    <w:unhideWhenUsed/>
    <w:rsid w:val="00362E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2E23"/>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02F0"/>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02F0"/>
    <w:rPr>
      <w:sz w:val="20"/>
      <w:szCs w:val="20"/>
    </w:rPr>
  </w:style>
  <w:style w:type="table" w:styleId="Tablaconcuadrcula">
    <w:name w:val="Table Grid"/>
    <w:basedOn w:val="Tablanormal"/>
    <w:uiPriority w:val="39"/>
    <w:rsid w:val="00B35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Fuentedeprrafopredeter"/>
    <w:rsid w:val="00FF14FE"/>
  </w:style>
  <w:style w:type="table" w:customStyle="1" w:styleId="Tablaconcuadrcula1">
    <w:name w:val="Tabla con cuadrícula1"/>
    <w:basedOn w:val="Tablanormal"/>
    <w:next w:val="Tablaconcuadrcula"/>
    <w:uiPriority w:val="39"/>
    <w:rsid w:val="00A8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7C8B"/>
    <w:pPr>
      <w:autoSpaceDE w:val="0"/>
      <w:autoSpaceDN w:val="0"/>
      <w:adjustRightInd w:val="0"/>
      <w:spacing w:after="0" w:line="240" w:lineRule="auto"/>
    </w:pPr>
    <w:rPr>
      <w:rFonts w:ascii="Arial" w:hAnsi="Arial" w:cs="Arial"/>
      <w:color w:val="000000"/>
      <w:sz w:val="24"/>
      <w:szCs w:val="24"/>
    </w:rPr>
  </w:style>
  <w:style w:type="character" w:customStyle="1" w:styleId="Mencinsinresolver1">
    <w:name w:val="Mención sin resolver1"/>
    <w:basedOn w:val="Fuentedeprrafopredeter"/>
    <w:uiPriority w:val="99"/>
    <w:semiHidden/>
    <w:unhideWhenUsed/>
    <w:rsid w:val="00141116"/>
    <w:rPr>
      <w:color w:val="605E5C"/>
      <w:shd w:val="clear" w:color="auto" w:fill="E1DFDD"/>
    </w:rPr>
  </w:style>
  <w:style w:type="character" w:styleId="Hipervnculovisitado">
    <w:name w:val="FollowedHyperlink"/>
    <w:basedOn w:val="Fuentedeprrafopredeter"/>
    <w:uiPriority w:val="99"/>
    <w:semiHidden/>
    <w:unhideWhenUsed/>
    <w:rsid w:val="00141116"/>
    <w:rPr>
      <w:color w:val="954F72" w:themeColor="followedHyperlink"/>
      <w:u w:val="single"/>
    </w:rPr>
  </w:style>
  <w:style w:type="paragraph" w:styleId="Lista2">
    <w:name w:val="List 2"/>
    <w:basedOn w:val="Normal"/>
    <w:uiPriority w:val="99"/>
    <w:unhideWhenUsed/>
    <w:rsid w:val="00D32086"/>
    <w:pPr>
      <w:ind w:left="566" w:hanging="283"/>
      <w:contextualSpacing/>
    </w:pPr>
  </w:style>
  <w:style w:type="paragraph" w:styleId="Saludo">
    <w:name w:val="Salutation"/>
    <w:basedOn w:val="Normal"/>
    <w:next w:val="Normal"/>
    <w:link w:val="SaludoCar"/>
    <w:uiPriority w:val="99"/>
    <w:unhideWhenUsed/>
    <w:rsid w:val="00D32086"/>
  </w:style>
  <w:style w:type="character" w:customStyle="1" w:styleId="SaludoCar">
    <w:name w:val="Saludo Car"/>
    <w:basedOn w:val="Fuentedeprrafopredeter"/>
    <w:link w:val="Saludo"/>
    <w:uiPriority w:val="99"/>
    <w:rsid w:val="00D32086"/>
  </w:style>
  <w:style w:type="paragraph" w:styleId="Listaconvietas2">
    <w:name w:val="List Bullet 2"/>
    <w:basedOn w:val="Normal"/>
    <w:uiPriority w:val="99"/>
    <w:unhideWhenUsed/>
    <w:rsid w:val="00D32086"/>
    <w:pPr>
      <w:numPr>
        <w:numId w:val="27"/>
      </w:numPr>
      <w:contextualSpacing/>
    </w:pPr>
  </w:style>
  <w:style w:type="paragraph" w:styleId="Continuarlista2">
    <w:name w:val="List Continue 2"/>
    <w:basedOn w:val="Normal"/>
    <w:uiPriority w:val="99"/>
    <w:unhideWhenUsed/>
    <w:rsid w:val="00D32086"/>
    <w:pPr>
      <w:spacing w:after="120"/>
      <w:ind w:left="566"/>
      <w:contextualSpacing/>
    </w:pPr>
  </w:style>
  <w:style w:type="paragraph" w:styleId="Textoindependiente">
    <w:name w:val="Body Text"/>
    <w:basedOn w:val="Normal"/>
    <w:link w:val="TextoindependienteCar"/>
    <w:uiPriority w:val="99"/>
    <w:unhideWhenUsed/>
    <w:rsid w:val="00D32086"/>
    <w:pPr>
      <w:spacing w:after="120"/>
    </w:pPr>
  </w:style>
  <w:style w:type="character" w:customStyle="1" w:styleId="TextoindependienteCar">
    <w:name w:val="Texto independiente Car"/>
    <w:basedOn w:val="Fuentedeprrafopredeter"/>
    <w:link w:val="Textoindependiente"/>
    <w:uiPriority w:val="99"/>
    <w:rsid w:val="00D32086"/>
  </w:style>
  <w:style w:type="paragraph" w:styleId="Sangradetextonormal">
    <w:name w:val="Body Text Indent"/>
    <w:basedOn w:val="Normal"/>
    <w:link w:val="SangradetextonormalCar"/>
    <w:uiPriority w:val="99"/>
    <w:unhideWhenUsed/>
    <w:rsid w:val="00D32086"/>
    <w:pPr>
      <w:spacing w:after="120"/>
      <w:ind w:left="283"/>
    </w:pPr>
  </w:style>
  <w:style w:type="character" w:customStyle="1" w:styleId="SangradetextonormalCar">
    <w:name w:val="Sangría de texto normal Car"/>
    <w:basedOn w:val="Fuentedeprrafopredeter"/>
    <w:link w:val="Sangradetextonormal"/>
    <w:uiPriority w:val="99"/>
    <w:rsid w:val="00D32086"/>
  </w:style>
  <w:style w:type="paragraph" w:customStyle="1" w:styleId="Lneadeasunto">
    <w:name w:val="Línea de asunto"/>
    <w:basedOn w:val="Normal"/>
    <w:rsid w:val="00D32086"/>
  </w:style>
  <w:style w:type="paragraph" w:styleId="Textoindependienteprimerasangra2">
    <w:name w:val="Body Text First Indent 2"/>
    <w:basedOn w:val="Sangradetextonormal"/>
    <w:link w:val="Textoindependienteprimerasangra2Car"/>
    <w:uiPriority w:val="99"/>
    <w:unhideWhenUsed/>
    <w:rsid w:val="00D32086"/>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32086"/>
  </w:style>
  <w:style w:type="character" w:styleId="Refdecomentario">
    <w:name w:val="annotation reference"/>
    <w:basedOn w:val="Fuentedeprrafopredeter"/>
    <w:uiPriority w:val="99"/>
    <w:semiHidden/>
    <w:unhideWhenUsed/>
    <w:rsid w:val="00852BA7"/>
    <w:rPr>
      <w:sz w:val="16"/>
      <w:szCs w:val="16"/>
    </w:rPr>
  </w:style>
  <w:style w:type="paragraph" w:styleId="Textocomentario">
    <w:name w:val="annotation text"/>
    <w:basedOn w:val="Normal"/>
    <w:link w:val="TextocomentarioCar"/>
    <w:uiPriority w:val="99"/>
    <w:semiHidden/>
    <w:unhideWhenUsed/>
    <w:rsid w:val="00852BA7"/>
    <w:rPr>
      <w:sz w:val="20"/>
      <w:szCs w:val="20"/>
    </w:rPr>
  </w:style>
  <w:style w:type="character" w:customStyle="1" w:styleId="TextocomentarioCar">
    <w:name w:val="Texto comentario Car"/>
    <w:basedOn w:val="Fuentedeprrafopredeter"/>
    <w:link w:val="Textocomentario"/>
    <w:uiPriority w:val="99"/>
    <w:semiHidden/>
    <w:rsid w:val="00852BA7"/>
    <w:rPr>
      <w:sz w:val="20"/>
      <w:szCs w:val="20"/>
    </w:rPr>
  </w:style>
  <w:style w:type="paragraph" w:styleId="Asuntodelcomentario">
    <w:name w:val="annotation subject"/>
    <w:basedOn w:val="Textocomentario"/>
    <w:next w:val="Textocomentario"/>
    <w:link w:val="AsuntodelcomentarioCar"/>
    <w:uiPriority w:val="99"/>
    <w:semiHidden/>
    <w:unhideWhenUsed/>
    <w:rsid w:val="00852BA7"/>
    <w:rPr>
      <w:b/>
      <w:bCs/>
    </w:rPr>
  </w:style>
  <w:style w:type="character" w:customStyle="1" w:styleId="AsuntodelcomentarioCar">
    <w:name w:val="Asunto del comentario Car"/>
    <w:basedOn w:val="TextocomentarioCar"/>
    <w:link w:val="Asuntodelcomentario"/>
    <w:uiPriority w:val="99"/>
    <w:semiHidden/>
    <w:rsid w:val="00852BA7"/>
    <w:rPr>
      <w:b/>
      <w:bCs/>
      <w:sz w:val="20"/>
      <w:szCs w:val="20"/>
    </w:rPr>
  </w:style>
  <w:style w:type="table" w:customStyle="1" w:styleId="Tablaconcuadrcula7">
    <w:name w:val="Tabla con cuadrícula7"/>
    <w:basedOn w:val="Tablanormal"/>
    <w:next w:val="Tablaconcuadrcula"/>
    <w:uiPriority w:val="39"/>
    <w:rsid w:val="003B4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2094">
      <w:bodyDiv w:val="1"/>
      <w:marLeft w:val="0"/>
      <w:marRight w:val="0"/>
      <w:marTop w:val="0"/>
      <w:marBottom w:val="0"/>
      <w:divBdr>
        <w:top w:val="none" w:sz="0" w:space="0" w:color="auto"/>
        <w:left w:val="none" w:sz="0" w:space="0" w:color="auto"/>
        <w:bottom w:val="none" w:sz="0" w:space="0" w:color="auto"/>
        <w:right w:val="none" w:sz="0" w:space="0" w:color="auto"/>
      </w:divBdr>
    </w:div>
    <w:div w:id="95640051">
      <w:bodyDiv w:val="1"/>
      <w:marLeft w:val="0"/>
      <w:marRight w:val="0"/>
      <w:marTop w:val="0"/>
      <w:marBottom w:val="0"/>
      <w:divBdr>
        <w:top w:val="none" w:sz="0" w:space="0" w:color="auto"/>
        <w:left w:val="none" w:sz="0" w:space="0" w:color="auto"/>
        <w:bottom w:val="none" w:sz="0" w:space="0" w:color="auto"/>
        <w:right w:val="none" w:sz="0" w:space="0" w:color="auto"/>
      </w:divBdr>
    </w:div>
    <w:div w:id="161239969">
      <w:bodyDiv w:val="1"/>
      <w:marLeft w:val="0"/>
      <w:marRight w:val="0"/>
      <w:marTop w:val="0"/>
      <w:marBottom w:val="0"/>
      <w:divBdr>
        <w:top w:val="none" w:sz="0" w:space="0" w:color="auto"/>
        <w:left w:val="none" w:sz="0" w:space="0" w:color="auto"/>
        <w:bottom w:val="none" w:sz="0" w:space="0" w:color="auto"/>
        <w:right w:val="none" w:sz="0" w:space="0" w:color="auto"/>
      </w:divBdr>
    </w:div>
    <w:div w:id="234828413">
      <w:bodyDiv w:val="1"/>
      <w:marLeft w:val="0"/>
      <w:marRight w:val="0"/>
      <w:marTop w:val="0"/>
      <w:marBottom w:val="0"/>
      <w:divBdr>
        <w:top w:val="none" w:sz="0" w:space="0" w:color="auto"/>
        <w:left w:val="none" w:sz="0" w:space="0" w:color="auto"/>
        <w:bottom w:val="none" w:sz="0" w:space="0" w:color="auto"/>
        <w:right w:val="none" w:sz="0" w:space="0" w:color="auto"/>
      </w:divBdr>
    </w:div>
    <w:div w:id="395054596">
      <w:bodyDiv w:val="1"/>
      <w:marLeft w:val="0"/>
      <w:marRight w:val="0"/>
      <w:marTop w:val="0"/>
      <w:marBottom w:val="0"/>
      <w:divBdr>
        <w:top w:val="none" w:sz="0" w:space="0" w:color="auto"/>
        <w:left w:val="none" w:sz="0" w:space="0" w:color="auto"/>
        <w:bottom w:val="none" w:sz="0" w:space="0" w:color="auto"/>
        <w:right w:val="none" w:sz="0" w:space="0" w:color="auto"/>
      </w:divBdr>
    </w:div>
    <w:div w:id="407575053">
      <w:bodyDiv w:val="1"/>
      <w:marLeft w:val="0"/>
      <w:marRight w:val="0"/>
      <w:marTop w:val="0"/>
      <w:marBottom w:val="0"/>
      <w:divBdr>
        <w:top w:val="none" w:sz="0" w:space="0" w:color="auto"/>
        <w:left w:val="none" w:sz="0" w:space="0" w:color="auto"/>
        <w:bottom w:val="none" w:sz="0" w:space="0" w:color="auto"/>
        <w:right w:val="none" w:sz="0" w:space="0" w:color="auto"/>
      </w:divBdr>
    </w:div>
    <w:div w:id="580064754">
      <w:bodyDiv w:val="1"/>
      <w:marLeft w:val="0"/>
      <w:marRight w:val="0"/>
      <w:marTop w:val="0"/>
      <w:marBottom w:val="0"/>
      <w:divBdr>
        <w:top w:val="none" w:sz="0" w:space="0" w:color="auto"/>
        <w:left w:val="none" w:sz="0" w:space="0" w:color="auto"/>
        <w:bottom w:val="none" w:sz="0" w:space="0" w:color="auto"/>
        <w:right w:val="none" w:sz="0" w:space="0" w:color="auto"/>
      </w:divBdr>
    </w:div>
    <w:div w:id="598829289">
      <w:bodyDiv w:val="1"/>
      <w:marLeft w:val="0"/>
      <w:marRight w:val="0"/>
      <w:marTop w:val="0"/>
      <w:marBottom w:val="0"/>
      <w:divBdr>
        <w:top w:val="none" w:sz="0" w:space="0" w:color="auto"/>
        <w:left w:val="none" w:sz="0" w:space="0" w:color="auto"/>
        <w:bottom w:val="none" w:sz="0" w:space="0" w:color="auto"/>
        <w:right w:val="none" w:sz="0" w:space="0" w:color="auto"/>
      </w:divBdr>
    </w:div>
    <w:div w:id="906645640">
      <w:bodyDiv w:val="1"/>
      <w:marLeft w:val="0"/>
      <w:marRight w:val="0"/>
      <w:marTop w:val="0"/>
      <w:marBottom w:val="0"/>
      <w:divBdr>
        <w:top w:val="none" w:sz="0" w:space="0" w:color="auto"/>
        <w:left w:val="none" w:sz="0" w:space="0" w:color="auto"/>
        <w:bottom w:val="none" w:sz="0" w:space="0" w:color="auto"/>
        <w:right w:val="none" w:sz="0" w:space="0" w:color="auto"/>
      </w:divBdr>
    </w:div>
    <w:div w:id="1070157630">
      <w:bodyDiv w:val="1"/>
      <w:marLeft w:val="0"/>
      <w:marRight w:val="0"/>
      <w:marTop w:val="0"/>
      <w:marBottom w:val="0"/>
      <w:divBdr>
        <w:top w:val="none" w:sz="0" w:space="0" w:color="auto"/>
        <w:left w:val="none" w:sz="0" w:space="0" w:color="auto"/>
        <w:bottom w:val="none" w:sz="0" w:space="0" w:color="auto"/>
        <w:right w:val="none" w:sz="0" w:space="0" w:color="auto"/>
      </w:divBdr>
    </w:div>
    <w:div w:id="1284843200">
      <w:bodyDiv w:val="1"/>
      <w:marLeft w:val="0"/>
      <w:marRight w:val="0"/>
      <w:marTop w:val="0"/>
      <w:marBottom w:val="0"/>
      <w:divBdr>
        <w:top w:val="none" w:sz="0" w:space="0" w:color="auto"/>
        <w:left w:val="none" w:sz="0" w:space="0" w:color="auto"/>
        <w:bottom w:val="none" w:sz="0" w:space="0" w:color="auto"/>
        <w:right w:val="none" w:sz="0" w:space="0" w:color="auto"/>
      </w:divBdr>
    </w:div>
    <w:div w:id="1371495381">
      <w:bodyDiv w:val="1"/>
      <w:marLeft w:val="0"/>
      <w:marRight w:val="0"/>
      <w:marTop w:val="0"/>
      <w:marBottom w:val="0"/>
      <w:divBdr>
        <w:top w:val="none" w:sz="0" w:space="0" w:color="auto"/>
        <w:left w:val="none" w:sz="0" w:space="0" w:color="auto"/>
        <w:bottom w:val="none" w:sz="0" w:space="0" w:color="auto"/>
        <w:right w:val="none" w:sz="0" w:space="0" w:color="auto"/>
      </w:divBdr>
    </w:div>
    <w:div w:id="1386833383">
      <w:bodyDiv w:val="1"/>
      <w:marLeft w:val="0"/>
      <w:marRight w:val="0"/>
      <w:marTop w:val="0"/>
      <w:marBottom w:val="0"/>
      <w:divBdr>
        <w:top w:val="none" w:sz="0" w:space="0" w:color="auto"/>
        <w:left w:val="none" w:sz="0" w:space="0" w:color="auto"/>
        <w:bottom w:val="none" w:sz="0" w:space="0" w:color="auto"/>
        <w:right w:val="none" w:sz="0" w:space="0" w:color="auto"/>
      </w:divBdr>
    </w:div>
    <w:div w:id="1510414702">
      <w:bodyDiv w:val="1"/>
      <w:marLeft w:val="0"/>
      <w:marRight w:val="0"/>
      <w:marTop w:val="0"/>
      <w:marBottom w:val="0"/>
      <w:divBdr>
        <w:top w:val="none" w:sz="0" w:space="0" w:color="auto"/>
        <w:left w:val="none" w:sz="0" w:space="0" w:color="auto"/>
        <w:bottom w:val="none" w:sz="0" w:space="0" w:color="auto"/>
        <w:right w:val="none" w:sz="0" w:space="0" w:color="auto"/>
      </w:divBdr>
    </w:div>
    <w:div w:id="1841432460">
      <w:bodyDiv w:val="1"/>
      <w:marLeft w:val="0"/>
      <w:marRight w:val="0"/>
      <w:marTop w:val="0"/>
      <w:marBottom w:val="0"/>
      <w:divBdr>
        <w:top w:val="none" w:sz="0" w:space="0" w:color="auto"/>
        <w:left w:val="none" w:sz="0" w:space="0" w:color="auto"/>
        <w:bottom w:val="none" w:sz="0" w:space="0" w:color="auto"/>
        <w:right w:val="none" w:sz="0" w:space="0" w:color="auto"/>
      </w:divBdr>
    </w:div>
    <w:div w:id="213223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7E694-C4B9-4D76-AE46-A2956A5FA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43</Pages>
  <Words>9882</Words>
  <Characters>54352</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26</cp:revision>
  <cp:lastPrinted>2018-04-05T14:31:00Z</cp:lastPrinted>
  <dcterms:created xsi:type="dcterms:W3CDTF">2023-09-13T20:34:00Z</dcterms:created>
  <dcterms:modified xsi:type="dcterms:W3CDTF">2023-10-11T19:15:00Z</dcterms:modified>
</cp:coreProperties>
</file>