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0B56B" w14:textId="77777777" w:rsidR="00812506" w:rsidRPr="00713410" w:rsidRDefault="00311806">
      <w:pPr>
        <w:spacing w:before="240" w:after="240" w:line="360" w:lineRule="auto"/>
        <w:jc w:val="both"/>
        <w:rPr>
          <w:rFonts w:ascii="Palatino Linotype" w:eastAsia="Palatino Linotype" w:hAnsi="Palatino Linotype" w:cs="Palatino Linotype"/>
        </w:rPr>
      </w:pPr>
      <w:r w:rsidRPr="00713410">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510678" w:rsidRPr="00713410">
        <w:rPr>
          <w:rFonts w:ascii="Palatino Linotype" w:eastAsia="Palatino Linotype" w:hAnsi="Palatino Linotype" w:cs="Palatino Linotype"/>
        </w:rPr>
        <w:t>trece</w:t>
      </w:r>
      <w:r w:rsidRPr="00713410">
        <w:rPr>
          <w:rFonts w:ascii="Palatino Linotype" w:eastAsia="Palatino Linotype" w:hAnsi="Palatino Linotype" w:cs="Palatino Linotype"/>
        </w:rPr>
        <w:t xml:space="preserve"> de diciembre de dos mil veintitrés. </w:t>
      </w:r>
    </w:p>
    <w:p w14:paraId="62DCA8A7" w14:textId="77777777" w:rsidR="00812506" w:rsidRPr="00713410" w:rsidRDefault="00311806">
      <w:pPr>
        <w:spacing w:before="240" w:after="240" w:line="360" w:lineRule="auto"/>
        <w:jc w:val="both"/>
        <w:rPr>
          <w:rFonts w:ascii="Palatino Linotype" w:eastAsia="Palatino Linotype" w:hAnsi="Palatino Linotype" w:cs="Palatino Linotype"/>
          <w:b/>
        </w:rPr>
      </w:pPr>
      <w:r w:rsidRPr="00713410">
        <w:rPr>
          <w:rFonts w:ascii="Palatino Linotype" w:eastAsia="Palatino Linotype" w:hAnsi="Palatino Linotype" w:cs="Palatino Linotype"/>
          <w:b/>
        </w:rPr>
        <w:t>VISTO</w:t>
      </w:r>
      <w:r w:rsidRPr="00713410">
        <w:rPr>
          <w:rFonts w:ascii="Palatino Linotype" w:eastAsia="Palatino Linotype" w:hAnsi="Palatino Linotype" w:cs="Palatino Linotype"/>
        </w:rPr>
        <w:t xml:space="preserve"> el expediente formado con motivo del recurso de revisión</w:t>
      </w:r>
      <w:r w:rsidR="001A6111" w:rsidRPr="00713410">
        <w:rPr>
          <w:rFonts w:ascii="Palatino Linotype" w:eastAsia="Palatino Linotype" w:hAnsi="Palatino Linotype" w:cs="Palatino Linotype"/>
          <w:b/>
        </w:rPr>
        <w:t xml:space="preserve"> 03484</w:t>
      </w:r>
      <w:r w:rsidRPr="00713410">
        <w:rPr>
          <w:rFonts w:ascii="Palatino Linotype" w:eastAsia="Palatino Linotype" w:hAnsi="Palatino Linotype" w:cs="Palatino Linotype"/>
          <w:b/>
        </w:rPr>
        <w:t>/INFOEM/IP/RR/2023</w:t>
      </w:r>
      <w:r w:rsidRPr="00713410">
        <w:rPr>
          <w:rFonts w:ascii="Palatino Linotype" w:eastAsia="Palatino Linotype" w:hAnsi="Palatino Linotype" w:cs="Palatino Linotype"/>
        </w:rPr>
        <w:t>, interpuesto por</w:t>
      </w:r>
      <w:r w:rsidR="00667928" w:rsidRPr="00713410">
        <w:rPr>
          <w:rFonts w:ascii="Palatino Linotype" w:eastAsia="Palatino Linotype" w:hAnsi="Palatino Linotype" w:cs="Palatino Linotype"/>
        </w:rPr>
        <w:t xml:space="preserve"> </w:t>
      </w:r>
      <w:r w:rsidR="00667928" w:rsidRPr="00713410">
        <w:rPr>
          <w:rFonts w:ascii="Palatino Linotype" w:eastAsia="Palatino Linotype" w:hAnsi="Palatino Linotype" w:cs="Palatino Linotype"/>
          <w:b/>
        </w:rPr>
        <w:t>una persona que no proporcionó nombre o seudónimo,</w:t>
      </w:r>
      <w:r w:rsidRPr="00713410">
        <w:rPr>
          <w:rFonts w:ascii="Palatino Linotype" w:eastAsia="Palatino Linotype" w:hAnsi="Palatino Linotype" w:cs="Palatino Linotype"/>
        </w:rPr>
        <w:t xml:space="preserve"> en lo sucesivo</w:t>
      </w:r>
      <w:r w:rsidRPr="00713410">
        <w:rPr>
          <w:rFonts w:ascii="Palatino Linotype" w:eastAsia="Palatino Linotype" w:hAnsi="Palatino Linotype" w:cs="Palatino Linotype"/>
          <w:b/>
        </w:rPr>
        <w:t xml:space="preserve"> </w:t>
      </w:r>
      <w:r w:rsidRPr="00713410">
        <w:rPr>
          <w:rFonts w:ascii="Palatino Linotype" w:eastAsia="Palatino Linotype" w:hAnsi="Palatino Linotype" w:cs="Palatino Linotype"/>
        </w:rPr>
        <w:t xml:space="preserve">la parte </w:t>
      </w:r>
      <w:r w:rsidRPr="00713410">
        <w:rPr>
          <w:rFonts w:ascii="Palatino Linotype" w:eastAsia="Palatino Linotype" w:hAnsi="Palatino Linotype" w:cs="Palatino Linotype"/>
          <w:b/>
        </w:rPr>
        <w:t>Recurrente,</w:t>
      </w:r>
      <w:r w:rsidRPr="00713410">
        <w:rPr>
          <w:rFonts w:ascii="Palatino Linotype" w:eastAsia="Palatino Linotype" w:hAnsi="Palatino Linotype" w:cs="Palatino Linotype"/>
        </w:rPr>
        <w:t xml:space="preserve"> en contra de la respuesta a su solicitud por parte del </w:t>
      </w:r>
      <w:r w:rsidR="001A6111" w:rsidRPr="00713410">
        <w:rPr>
          <w:rFonts w:ascii="Palatino Linotype" w:eastAsia="Palatino Linotype" w:hAnsi="Palatino Linotype" w:cs="Palatino Linotype"/>
          <w:b/>
        </w:rPr>
        <w:t>Ayuntamiento de Malinalco</w:t>
      </w:r>
      <w:r w:rsidRPr="00713410">
        <w:rPr>
          <w:rFonts w:ascii="Palatino Linotype" w:eastAsia="Palatino Linotype" w:hAnsi="Palatino Linotype" w:cs="Palatino Linotype"/>
          <w:b/>
        </w:rPr>
        <w:t xml:space="preserve">, </w:t>
      </w:r>
      <w:r w:rsidRPr="00713410">
        <w:rPr>
          <w:rFonts w:ascii="Palatino Linotype" w:eastAsia="Palatino Linotype" w:hAnsi="Palatino Linotype" w:cs="Palatino Linotype"/>
        </w:rPr>
        <w:t xml:space="preserve">en lo sucesivo el </w:t>
      </w:r>
      <w:r w:rsidRPr="00713410">
        <w:rPr>
          <w:rFonts w:ascii="Palatino Linotype" w:eastAsia="Palatino Linotype" w:hAnsi="Palatino Linotype" w:cs="Palatino Linotype"/>
          <w:b/>
        </w:rPr>
        <w:t xml:space="preserve">Sujeto Obligado, </w:t>
      </w:r>
      <w:r w:rsidRPr="00713410">
        <w:rPr>
          <w:rFonts w:ascii="Palatino Linotype" w:eastAsia="Palatino Linotype" w:hAnsi="Palatino Linotype" w:cs="Palatino Linotype"/>
        </w:rPr>
        <w:t xml:space="preserve">se procede a dictar la presente resolución con base en los siguientes: </w:t>
      </w:r>
    </w:p>
    <w:p w14:paraId="463F0641" w14:textId="77777777" w:rsidR="00812506" w:rsidRPr="00713410" w:rsidRDefault="00311806">
      <w:pPr>
        <w:spacing w:before="240" w:after="240" w:line="360" w:lineRule="auto"/>
        <w:jc w:val="center"/>
        <w:rPr>
          <w:rFonts w:ascii="Palatino Linotype" w:eastAsia="Palatino Linotype" w:hAnsi="Palatino Linotype" w:cs="Palatino Linotype"/>
          <w:b/>
        </w:rPr>
      </w:pPr>
      <w:r w:rsidRPr="00713410">
        <w:rPr>
          <w:rFonts w:ascii="Palatino Linotype" w:eastAsia="Palatino Linotype" w:hAnsi="Palatino Linotype" w:cs="Palatino Linotype"/>
          <w:b/>
        </w:rPr>
        <w:t>I. A N T E C E D E N T E S</w:t>
      </w:r>
    </w:p>
    <w:p w14:paraId="7ADFC18E" w14:textId="77777777" w:rsidR="00812506" w:rsidRPr="00713410" w:rsidRDefault="00311806">
      <w:pPr>
        <w:spacing w:before="240" w:after="240" w:line="360" w:lineRule="auto"/>
        <w:jc w:val="both"/>
        <w:rPr>
          <w:rFonts w:ascii="Palatino Linotype" w:eastAsia="Palatino Linotype" w:hAnsi="Palatino Linotype" w:cs="Palatino Linotype"/>
        </w:rPr>
      </w:pPr>
      <w:r w:rsidRPr="00713410">
        <w:rPr>
          <w:rFonts w:ascii="Palatino Linotype" w:eastAsia="Palatino Linotype" w:hAnsi="Palatino Linotype" w:cs="Palatino Linotype"/>
          <w:b/>
        </w:rPr>
        <w:t>1. Solicitud de acceso a la información.</w:t>
      </w:r>
      <w:r w:rsidRPr="00713410">
        <w:rPr>
          <w:rFonts w:ascii="Palatino Linotype" w:eastAsia="Palatino Linotype" w:hAnsi="Palatino Linotype" w:cs="Palatino Linotype"/>
        </w:rPr>
        <w:t xml:space="preserve"> Con fecha </w:t>
      </w:r>
      <w:r w:rsidR="00667928" w:rsidRPr="00713410">
        <w:rPr>
          <w:rFonts w:ascii="Palatino Linotype" w:eastAsia="Palatino Linotype" w:hAnsi="Palatino Linotype" w:cs="Palatino Linotype"/>
          <w:b/>
        </w:rPr>
        <w:t xml:space="preserve">veinticinco de </w:t>
      </w:r>
      <w:r w:rsidR="00392440" w:rsidRPr="00713410">
        <w:rPr>
          <w:rFonts w:ascii="Palatino Linotype" w:eastAsia="Palatino Linotype" w:hAnsi="Palatino Linotype" w:cs="Palatino Linotype"/>
          <w:b/>
        </w:rPr>
        <w:t>mayo</w:t>
      </w:r>
      <w:r w:rsidRPr="00713410">
        <w:rPr>
          <w:rFonts w:ascii="Palatino Linotype" w:eastAsia="Palatino Linotype" w:hAnsi="Palatino Linotype" w:cs="Palatino Linotype"/>
          <w:b/>
        </w:rPr>
        <w:t xml:space="preserve"> de</w:t>
      </w:r>
      <w:r w:rsidRPr="00713410">
        <w:rPr>
          <w:rFonts w:ascii="Palatino Linotype" w:eastAsia="Palatino Linotype" w:hAnsi="Palatino Linotype" w:cs="Palatino Linotype"/>
        </w:rPr>
        <w:t xml:space="preserve"> </w:t>
      </w:r>
      <w:r w:rsidRPr="00713410">
        <w:rPr>
          <w:rFonts w:ascii="Palatino Linotype" w:eastAsia="Palatino Linotype" w:hAnsi="Palatino Linotype" w:cs="Palatino Linotype"/>
          <w:b/>
        </w:rPr>
        <w:t>dos mil veintitrés,</w:t>
      </w:r>
      <w:r w:rsidRPr="00713410">
        <w:rPr>
          <w:rFonts w:ascii="Palatino Linotype" w:eastAsia="Palatino Linotype" w:hAnsi="Palatino Linotype" w:cs="Palatino Linotype"/>
        </w:rPr>
        <w:t xml:space="preserve"> la parte </w:t>
      </w:r>
      <w:r w:rsidRPr="00713410">
        <w:rPr>
          <w:rFonts w:ascii="Palatino Linotype" w:eastAsia="Palatino Linotype" w:hAnsi="Palatino Linotype" w:cs="Palatino Linotype"/>
          <w:b/>
        </w:rPr>
        <w:t xml:space="preserve">Recurrente </w:t>
      </w:r>
      <w:r w:rsidRPr="00713410">
        <w:rPr>
          <w:rFonts w:ascii="Palatino Linotype" w:eastAsia="Palatino Linotype" w:hAnsi="Palatino Linotype" w:cs="Palatino Linotype"/>
        </w:rPr>
        <w:t xml:space="preserve">presentó, a través del Sistema de Acceso a la Información Mexiquense, en lo subsecuente el </w:t>
      </w:r>
      <w:r w:rsidRPr="00713410">
        <w:rPr>
          <w:rFonts w:ascii="Palatino Linotype" w:eastAsia="Palatino Linotype" w:hAnsi="Palatino Linotype" w:cs="Palatino Linotype"/>
          <w:b/>
        </w:rPr>
        <w:t>SAIMEX,</w:t>
      </w:r>
      <w:r w:rsidRPr="00713410">
        <w:rPr>
          <w:rFonts w:ascii="Palatino Linotype" w:eastAsia="Palatino Linotype" w:hAnsi="Palatino Linotype" w:cs="Palatino Linotype"/>
        </w:rPr>
        <w:t xml:space="preserve"> ante el </w:t>
      </w:r>
      <w:r w:rsidRPr="00713410">
        <w:rPr>
          <w:rFonts w:ascii="Palatino Linotype" w:eastAsia="Palatino Linotype" w:hAnsi="Palatino Linotype" w:cs="Palatino Linotype"/>
          <w:b/>
        </w:rPr>
        <w:t>Sujeto Obligado</w:t>
      </w:r>
      <w:r w:rsidRPr="00713410">
        <w:rPr>
          <w:rFonts w:ascii="Palatino Linotype" w:eastAsia="Palatino Linotype" w:hAnsi="Palatino Linotype" w:cs="Palatino Linotype"/>
        </w:rPr>
        <w:t>, la solicitud de acceso a la información pública, a la que se le asignó el número</w:t>
      </w:r>
      <w:r w:rsidRPr="00713410">
        <w:rPr>
          <w:rFonts w:ascii="Palatino Linotype" w:eastAsia="Palatino Linotype" w:hAnsi="Palatino Linotype" w:cs="Palatino Linotype"/>
          <w:b/>
        </w:rPr>
        <w:t xml:space="preserve"> </w:t>
      </w:r>
      <w:r w:rsidR="00667928" w:rsidRPr="00713410">
        <w:rPr>
          <w:rFonts w:ascii="Palatino Linotype" w:eastAsia="Palatino Linotype" w:hAnsi="Palatino Linotype" w:cs="Palatino Linotype"/>
          <w:b/>
        </w:rPr>
        <w:t>00097/MALINAL/IP/2023</w:t>
      </w:r>
      <w:r w:rsidRPr="00713410">
        <w:rPr>
          <w:rFonts w:ascii="Palatino Linotype" w:eastAsia="Palatino Linotype" w:hAnsi="Palatino Linotype" w:cs="Palatino Linotype"/>
          <w:b/>
        </w:rPr>
        <w:t xml:space="preserve">, </w:t>
      </w:r>
      <w:r w:rsidRPr="00713410">
        <w:rPr>
          <w:rFonts w:ascii="Palatino Linotype" w:eastAsia="Palatino Linotype" w:hAnsi="Palatino Linotype" w:cs="Palatino Linotype"/>
        </w:rPr>
        <w:t xml:space="preserve">mediante la cual requirió la información siguiente: </w:t>
      </w:r>
    </w:p>
    <w:p w14:paraId="75114B89" w14:textId="77777777" w:rsidR="00812506" w:rsidRPr="00713410" w:rsidRDefault="00311806">
      <w:pPr>
        <w:spacing w:before="240" w:after="240"/>
        <w:ind w:left="851" w:right="902"/>
        <w:jc w:val="both"/>
        <w:rPr>
          <w:rFonts w:ascii="Palatino Linotype" w:eastAsia="Palatino Linotype" w:hAnsi="Palatino Linotype" w:cs="Palatino Linotype"/>
          <w:b/>
          <w:i/>
          <w:sz w:val="22"/>
          <w:szCs w:val="22"/>
        </w:rPr>
      </w:pPr>
      <w:bookmarkStart w:id="0" w:name="_heading=h.gjdgxs" w:colFirst="0" w:colLast="0"/>
      <w:bookmarkEnd w:id="0"/>
      <w:r w:rsidRPr="00713410">
        <w:rPr>
          <w:rFonts w:ascii="Palatino Linotype" w:eastAsia="Palatino Linotype" w:hAnsi="Palatino Linotype" w:cs="Palatino Linotype"/>
          <w:i/>
          <w:sz w:val="22"/>
          <w:szCs w:val="22"/>
        </w:rPr>
        <w:t>“</w:t>
      </w:r>
      <w:proofErr w:type="spellStart"/>
      <w:r w:rsidR="00667928" w:rsidRPr="00713410">
        <w:rPr>
          <w:rFonts w:ascii="Palatino Linotype" w:eastAsia="Palatino Linotype" w:hAnsi="Palatino Linotype" w:cs="Palatino Linotype"/>
          <w:i/>
          <w:sz w:val="22"/>
          <w:szCs w:val="22"/>
        </w:rPr>
        <w:t>nomina</w:t>
      </w:r>
      <w:proofErr w:type="spellEnd"/>
      <w:r w:rsidR="00667928" w:rsidRPr="00713410">
        <w:rPr>
          <w:rFonts w:ascii="Palatino Linotype" w:eastAsia="Palatino Linotype" w:hAnsi="Palatino Linotype" w:cs="Palatino Linotype"/>
          <w:i/>
          <w:sz w:val="22"/>
          <w:szCs w:val="22"/>
        </w:rPr>
        <w:t xml:space="preserve"> de ayuntamiento de la primera quincena de mayo de 2023, contratos de prestación de servicio de la casa de materiales denominada "la coyota", </w:t>
      </w:r>
      <w:r w:rsidR="00667928" w:rsidRPr="00713410">
        <w:rPr>
          <w:rFonts w:ascii="Palatino Linotype" w:eastAsia="Palatino Linotype" w:hAnsi="Palatino Linotype" w:cs="Palatino Linotype"/>
          <w:b/>
          <w:i/>
          <w:sz w:val="22"/>
          <w:szCs w:val="22"/>
          <w:u w:val="single"/>
        </w:rPr>
        <w:t>contrato de arrendamiento de servicios de camión de basura por empresas externas al ayuntamiento.</w:t>
      </w:r>
      <w:r w:rsidRPr="00713410">
        <w:rPr>
          <w:rFonts w:ascii="Palatino Linotype" w:eastAsia="Palatino Linotype" w:hAnsi="Palatino Linotype" w:cs="Palatino Linotype"/>
          <w:b/>
          <w:i/>
          <w:sz w:val="22"/>
          <w:szCs w:val="22"/>
        </w:rPr>
        <w:t>”</w:t>
      </w:r>
      <w:r w:rsidRPr="00713410">
        <w:rPr>
          <w:rFonts w:ascii="Palatino Linotype" w:eastAsia="Palatino Linotype" w:hAnsi="Palatino Linotype" w:cs="Palatino Linotype"/>
          <w:i/>
          <w:sz w:val="22"/>
          <w:szCs w:val="22"/>
        </w:rPr>
        <w:t xml:space="preserve"> (sic) </w:t>
      </w:r>
    </w:p>
    <w:p w14:paraId="338BB6CA" w14:textId="77777777" w:rsidR="00812506" w:rsidRPr="00713410" w:rsidRDefault="00311806">
      <w:pPr>
        <w:spacing w:before="240" w:after="240" w:line="360" w:lineRule="auto"/>
        <w:ind w:right="49"/>
        <w:jc w:val="both"/>
        <w:rPr>
          <w:rFonts w:ascii="Palatino Linotype" w:eastAsia="Palatino Linotype" w:hAnsi="Palatino Linotype" w:cs="Palatino Linotype"/>
        </w:rPr>
      </w:pPr>
      <w:r w:rsidRPr="00713410">
        <w:rPr>
          <w:rFonts w:ascii="Palatino Linotype" w:eastAsia="Palatino Linotype" w:hAnsi="Palatino Linotype" w:cs="Palatino Linotype"/>
        </w:rPr>
        <w:t xml:space="preserve">La parte </w:t>
      </w:r>
      <w:r w:rsidRPr="00713410">
        <w:rPr>
          <w:rFonts w:ascii="Palatino Linotype" w:eastAsia="Palatino Linotype" w:hAnsi="Palatino Linotype" w:cs="Palatino Linotype"/>
          <w:b/>
        </w:rPr>
        <w:t>Recurrente</w:t>
      </w:r>
      <w:r w:rsidRPr="00713410">
        <w:rPr>
          <w:rFonts w:ascii="Palatino Linotype" w:eastAsia="Palatino Linotype" w:hAnsi="Palatino Linotype" w:cs="Palatino Linotype"/>
        </w:rPr>
        <w:t xml:space="preserve"> no adjuntó archivos:</w:t>
      </w:r>
    </w:p>
    <w:p w14:paraId="11F02C24" w14:textId="77777777" w:rsidR="00812506" w:rsidRPr="00713410" w:rsidRDefault="00311806">
      <w:pPr>
        <w:spacing w:before="240" w:after="240" w:line="360" w:lineRule="auto"/>
        <w:jc w:val="both"/>
        <w:rPr>
          <w:rFonts w:ascii="Palatino Linotype" w:eastAsia="Palatino Linotype" w:hAnsi="Palatino Linotype" w:cs="Palatino Linotype"/>
        </w:rPr>
      </w:pPr>
      <w:r w:rsidRPr="00713410">
        <w:rPr>
          <w:rFonts w:ascii="Palatino Linotype" w:eastAsia="Palatino Linotype" w:hAnsi="Palatino Linotype" w:cs="Palatino Linotype"/>
          <w:b/>
        </w:rPr>
        <w:t>Modalidad de Entrega:</w:t>
      </w:r>
      <w:r w:rsidRPr="00713410">
        <w:rPr>
          <w:rFonts w:ascii="Palatino Linotype" w:eastAsia="Palatino Linotype" w:hAnsi="Palatino Linotype" w:cs="Palatino Linotype"/>
        </w:rPr>
        <w:t xml:space="preserve"> a través </w:t>
      </w:r>
      <w:r w:rsidRPr="00713410">
        <w:rPr>
          <w:rFonts w:ascii="Palatino Linotype" w:eastAsia="Palatino Linotype" w:hAnsi="Palatino Linotype" w:cs="Palatino Linotype"/>
          <w:b/>
        </w:rPr>
        <w:t>de SAIMEX</w:t>
      </w:r>
    </w:p>
    <w:p w14:paraId="45DA22DD" w14:textId="77777777" w:rsidR="00812506" w:rsidRPr="00713410" w:rsidRDefault="00311806">
      <w:pPr>
        <w:spacing w:before="240" w:after="240" w:line="360" w:lineRule="auto"/>
        <w:jc w:val="both"/>
        <w:rPr>
          <w:rFonts w:ascii="Palatino Linotype" w:eastAsia="Palatino Linotype" w:hAnsi="Palatino Linotype" w:cs="Palatino Linotype"/>
          <w:b/>
        </w:rPr>
      </w:pPr>
      <w:bookmarkStart w:id="1" w:name="_heading=h.3dy6vkm" w:colFirst="0" w:colLast="0"/>
      <w:bookmarkEnd w:id="1"/>
      <w:r w:rsidRPr="00713410">
        <w:rPr>
          <w:rFonts w:ascii="Palatino Linotype" w:eastAsia="Palatino Linotype" w:hAnsi="Palatino Linotype" w:cs="Palatino Linotype"/>
          <w:b/>
        </w:rPr>
        <w:lastRenderedPageBreak/>
        <w:t xml:space="preserve">2. Respuesta. </w:t>
      </w:r>
      <w:r w:rsidRPr="00713410">
        <w:rPr>
          <w:rFonts w:ascii="Palatino Linotype" w:eastAsia="Palatino Linotype" w:hAnsi="Palatino Linotype" w:cs="Palatino Linotype"/>
        </w:rPr>
        <w:t>Con fecha</w:t>
      </w:r>
      <w:r w:rsidRPr="00713410">
        <w:rPr>
          <w:rFonts w:ascii="Palatino Linotype" w:eastAsia="Palatino Linotype" w:hAnsi="Palatino Linotype" w:cs="Palatino Linotype"/>
          <w:b/>
        </w:rPr>
        <w:t xml:space="preserve"> </w:t>
      </w:r>
      <w:r w:rsidR="00667928" w:rsidRPr="00713410">
        <w:rPr>
          <w:rFonts w:ascii="Palatino Linotype" w:eastAsia="Palatino Linotype" w:hAnsi="Palatino Linotype" w:cs="Palatino Linotype"/>
          <w:b/>
        </w:rPr>
        <w:t>catorce de junio</w:t>
      </w:r>
      <w:r w:rsidRPr="00713410">
        <w:rPr>
          <w:rFonts w:ascii="Palatino Linotype" w:eastAsia="Palatino Linotype" w:hAnsi="Palatino Linotype" w:cs="Palatino Linotype"/>
          <w:b/>
        </w:rPr>
        <w:t xml:space="preserve"> de dos mil veintitrés</w:t>
      </w:r>
      <w:r w:rsidRPr="00713410">
        <w:rPr>
          <w:rFonts w:ascii="Palatino Linotype" w:eastAsia="Palatino Linotype" w:hAnsi="Palatino Linotype" w:cs="Palatino Linotype"/>
        </w:rPr>
        <w:t xml:space="preserve">, el </w:t>
      </w:r>
      <w:r w:rsidRPr="00713410">
        <w:rPr>
          <w:rFonts w:ascii="Palatino Linotype" w:eastAsia="Palatino Linotype" w:hAnsi="Palatino Linotype" w:cs="Palatino Linotype"/>
          <w:b/>
        </w:rPr>
        <w:t xml:space="preserve">Sujeto Obligado </w:t>
      </w:r>
      <w:r w:rsidRPr="00713410">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5C78648E" w14:textId="77777777" w:rsidR="00812506" w:rsidRPr="00713410" w:rsidRDefault="00311806">
      <w:pPr>
        <w:spacing w:before="240" w:after="240"/>
        <w:ind w:left="851" w:right="902"/>
        <w:jc w:val="both"/>
        <w:rPr>
          <w:rFonts w:ascii="Palatino Linotype" w:eastAsia="Palatino Linotype" w:hAnsi="Palatino Linotype" w:cs="Palatino Linotype"/>
          <w:b/>
          <w:i/>
          <w:sz w:val="22"/>
          <w:szCs w:val="22"/>
        </w:rPr>
      </w:pPr>
      <w:r w:rsidRPr="00713410">
        <w:rPr>
          <w:rFonts w:ascii="Palatino Linotype" w:eastAsia="Palatino Linotype" w:hAnsi="Palatino Linotype" w:cs="Palatino Linotype"/>
          <w:i/>
          <w:sz w:val="22"/>
          <w:szCs w:val="22"/>
        </w:rPr>
        <w:t>“…</w:t>
      </w:r>
      <w:r w:rsidR="00667928" w:rsidRPr="00713410">
        <w:rPr>
          <w:rFonts w:ascii="Palatino Linotype" w:eastAsia="Palatino Linotype" w:hAnsi="Palatino Linotype" w:cs="Palatino Linotype"/>
          <w:i/>
          <w:sz w:val="22"/>
          <w:szCs w:val="22"/>
        </w:rPr>
        <w:t xml:space="preserve">se anexa la respuesta del Servidor </w:t>
      </w:r>
      <w:proofErr w:type="spellStart"/>
      <w:r w:rsidR="00667928" w:rsidRPr="00713410">
        <w:rPr>
          <w:rFonts w:ascii="Palatino Linotype" w:eastAsia="Palatino Linotype" w:hAnsi="Palatino Linotype" w:cs="Palatino Linotype"/>
          <w:i/>
          <w:sz w:val="22"/>
          <w:szCs w:val="22"/>
        </w:rPr>
        <w:t>Publico</w:t>
      </w:r>
      <w:proofErr w:type="spellEnd"/>
      <w:r w:rsidR="00667928" w:rsidRPr="00713410">
        <w:rPr>
          <w:rFonts w:ascii="Palatino Linotype" w:eastAsia="Palatino Linotype" w:hAnsi="Palatino Linotype" w:cs="Palatino Linotype"/>
          <w:i/>
          <w:sz w:val="22"/>
          <w:szCs w:val="22"/>
        </w:rPr>
        <w:t xml:space="preserve"> Habilitado con el archivo 00097MALINALIP2023</w:t>
      </w:r>
      <w:r w:rsidRPr="00713410">
        <w:rPr>
          <w:rFonts w:ascii="Palatino Linotype" w:eastAsia="Palatino Linotype" w:hAnsi="Palatino Linotype" w:cs="Palatino Linotype"/>
          <w:i/>
          <w:sz w:val="22"/>
          <w:szCs w:val="22"/>
        </w:rPr>
        <w:t>...” (sic)</w:t>
      </w:r>
    </w:p>
    <w:p w14:paraId="11B6877C" w14:textId="77777777" w:rsidR="00812506" w:rsidRPr="00713410" w:rsidRDefault="00311806">
      <w:pPr>
        <w:spacing w:before="240" w:after="240" w:line="360" w:lineRule="auto"/>
        <w:ind w:right="49"/>
        <w:jc w:val="both"/>
        <w:rPr>
          <w:rFonts w:ascii="Palatino Linotype" w:eastAsia="Palatino Linotype" w:hAnsi="Palatino Linotype" w:cs="Palatino Linotype"/>
        </w:rPr>
      </w:pPr>
      <w:r w:rsidRPr="00713410">
        <w:rPr>
          <w:rFonts w:ascii="Palatino Linotype" w:eastAsia="Palatino Linotype" w:hAnsi="Palatino Linotype" w:cs="Palatino Linotype"/>
        </w:rPr>
        <w:t xml:space="preserve">El </w:t>
      </w:r>
      <w:r w:rsidRPr="00713410">
        <w:rPr>
          <w:rFonts w:ascii="Palatino Linotype" w:eastAsia="Palatino Linotype" w:hAnsi="Palatino Linotype" w:cs="Palatino Linotype"/>
          <w:b/>
        </w:rPr>
        <w:t xml:space="preserve">Sujeto Obligado </w:t>
      </w:r>
      <w:r w:rsidRPr="00713410">
        <w:rPr>
          <w:rFonts w:ascii="Palatino Linotype" w:eastAsia="Palatino Linotype" w:hAnsi="Palatino Linotype" w:cs="Palatino Linotype"/>
        </w:rPr>
        <w:t>adjuntó lo siguiente:</w:t>
      </w:r>
    </w:p>
    <w:p w14:paraId="2278691B" w14:textId="77777777" w:rsidR="00667928" w:rsidRPr="00713410" w:rsidRDefault="00311806">
      <w:pPr>
        <w:spacing w:before="240" w:after="240" w:line="360" w:lineRule="auto"/>
        <w:ind w:right="49"/>
        <w:jc w:val="both"/>
        <w:rPr>
          <w:rFonts w:ascii="Palatino Linotype" w:eastAsia="Palatino Linotype" w:hAnsi="Palatino Linotype" w:cs="Palatino Linotype"/>
        </w:rPr>
      </w:pPr>
      <w:r w:rsidRPr="00713410">
        <w:rPr>
          <w:rFonts w:ascii="Palatino Linotype" w:eastAsia="Palatino Linotype" w:hAnsi="Palatino Linotype" w:cs="Palatino Linotype"/>
        </w:rPr>
        <w:t xml:space="preserve">- </w:t>
      </w:r>
      <w:r w:rsidR="00667928" w:rsidRPr="00713410">
        <w:rPr>
          <w:rFonts w:ascii="Palatino Linotype" w:eastAsia="Palatino Linotype" w:hAnsi="Palatino Linotype" w:cs="Palatino Linotype"/>
        </w:rPr>
        <w:t>Oficio número SP</w:t>
      </w:r>
      <w:r w:rsidRPr="00713410">
        <w:rPr>
          <w:rFonts w:ascii="Palatino Linotype" w:eastAsia="Palatino Linotype" w:hAnsi="Palatino Linotype" w:cs="Palatino Linotype"/>
        </w:rPr>
        <w:t>/</w:t>
      </w:r>
      <w:r w:rsidR="00667928" w:rsidRPr="00713410">
        <w:rPr>
          <w:rFonts w:ascii="Palatino Linotype" w:eastAsia="Palatino Linotype" w:hAnsi="Palatino Linotype" w:cs="Palatino Linotype"/>
        </w:rPr>
        <w:t>200</w:t>
      </w:r>
      <w:r w:rsidRPr="00713410">
        <w:rPr>
          <w:rFonts w:ascii="Palatino Linotype" w:eastAsia="Palatino Linotype" w:hAnsi="Palatino Linotype" w:cs="Palatino Linotype"/>
        </w:rPr>
        <w:t>/</w:t>
      </w:r>
      <w:r w:rsidR="00667928" w:rsidRPr="00713410">
        <w:rPr>
          <w:rFonts w:ascii="Palatino Linotype" w:eastAsia="Palatino Linotype" w:hAnsi="Palatino Linotype" w:cs="Palatino Linotype"/>
        </w:rPr>
        <w:t>05</w:t>
      </w:r>
      <w:r w:rsidRPr="00713410">
        <w:rPr>
          <w:rFonts w:ascii="Palatino Linotype" w:eastAsia="Palatino Linotype" w:hAnsi="Palatino Linotype" w:cs="Palatino Linotype"/>
        </w:rPr>
        <w:t>/2023, de f</w:t>
      </w:r>
      <w:r w:rsidR="00667928" w:rsidRPr="00713410">
        <w:rPr>
          <w:rFonts w:ascii="Palatino Linotype" w:eastAsia="Palatino Linotype" w:hAnsi="Palatino Linotype" w:cs="Palatino Linotype"/>
        </w:rPr>
        <w:t>echa treinta</w:t>
      </w:r>
      <w:r w:rsidRPr="00713410">
        <w:rPr>
          <w:rFonts w:ascii="Palatino Linotype" w:eastAsia="Palatino Linotype" w:hAnsi="Palatino Linotype" w:cs="Palatino Linotype"/>
        </w:rPr>
        <w:t xml:space="preserve"> de mayo de dos mil veintitrés, signado por el </w:t>
      </w:r>
      <w:r w:rsidR="00667928" w:rsidRPr="00713410">
        <w:rPr>
          <w:rFonts w:ascii="Palatino Linotype" w:eastAsia="Palatino Linotype" w:hAnsi="Palatino Linotype" w:cs="Palatino Linotype"/>
        </w:rPr>
        <w:t xml:space="preserve">Director de Servicios Públicos y el Coordinador de Servicios Públicos, </w:t>
      </w:r>
      <w:r w:rsidR="00B972D8" w:rsidRPr="00713410">
        <w:rPr>
          <w:rFonts w:ascii="Palatino Linotype" w:eastAsia="Palatino Linotype" w:hAnsi="Palatino Linotype" w:cs="Palatino Linotype"/>
        </w:rPr>
        <w:t>quienes, en atención al requerimiento “</w:t>
      </w:r>
      <w:r w:rsidR="00B972D8" w:rsidRPr="00713410">
        <w:rPr>
          <w:rFonts w:ascii="Palatino Linotype" w:eastAsia="Palatino Linotype" w:hAnsi="Palatino Linotype" w:cs="Palatino Linotype"/>
          <w:i/>
        </w:rPr>
        <w:t>contrato de arrendamiento de servicios de camión de basura por empresas externas al ayuntamiento</w:t>
      </w:r>
      <w:r w:rsidR="00B972D8" w:rsidRPr="00713410">
        <w:rPr>
          <w:rFonts w:ascii="Palatino Linotype" w:eastAsia="Palatino Linotype" w:hAnsi="Palatino Linotype" w:cs="Palatino Linotype"/>
        </w:rPr>
        <w:t>”, señalaron que los vehículos que se utilizan para la recolección de residuos sólidos en el municipio, son propiedad del ayuntamiento, por lo que no se renta ni se cuenta con algún contrato de arrendamiento con ninguna empresa.</w:t>
      </w:r>
    </w:p>
    <w:p w14:paraId="0064E81C" w14:textId="77777777" w:rsidR="00812506" w:rsidRPr="00713410" w:rsidRDefault="00311806">
      <w:pPr>
        <w:spacing w:before="240" w:after="240" w:line="360" w:lineRule="auto"/>
        <w:ind w:right="49"/>
        <w:jc w:val="both"/>
        <w:rPr>
          <w:rFonts w:ascii="Palatino Linotype" w:eastAsia="Palatino Linotype" w:hAnsi="Palatino Linotype" w:cs="Palatino Linotype"/>
          <w:b/>
        </w:rPr>
      </w:pPr>
      <w:r w:rsidRPr="00713410">
        <w:rPr>
          <w:rFonts w:ascii="Palatino Linotype" w:eastAsia="Palatino Linotype" w:hAnsi="Palatino Linotype" w:cs="Palatino Linotype"/>
          <w:b/>
        </w:rPr>
        <w:t xml:space="preserve">3. Interposición del recurso de revisión. </w:t>
      </w:r>
      <w:r w:rsidRPr="00713410">
        <w:rPr>
          <w:rFonts w:ascii="Palatino Linotype" w:eastAsia="Palatino Linotype" w:hAnsi="Palatino Linotype" w:cs="Palatino Linotype"/>
        </w:rPr>
        <w:t xml:space="preserve">Inconforme con los términos de la respuesta emitida por parte del </w:t>
      </w:r>
      <w:r w:rsidRPr="00713410">
        <w:rPr>
          <w:rFonts w:ascii="Palatino Linotype" w:eastAsia="Palatino Linotype" w:hAnsi="Palatino Linotype" w:cs="Palatino Linotype"/>
          <w:b/>
        </w:rPr>
        <w:t>Sujeto Obligado</w:t>
      </w:r>
      <w:r w:rsidRPr="00713410">
        <w:rPr>
          <w:rFonts w:ascii="Palatino Linotype" w:eastAsia="Palatino Linotype" w:hAnsi="Palatino Linotype" w:cs="Palatino Linotype"/>
        </w:rPr>
        <w:t>, el</w:t>
      </w:r>
      <w:r w:rsidRPr="00713410">
        <w:rPr>
          <w:rFonts w:ascii="Palatino Linotype" w:eastAsia="Palatino Linotype" w:hAnsi="Palatino Linotype" w:cs="Palatino Linotype"/>
          <w:b/>
        </w:rPr>
        <w:t xml:space="preserve"> </w:t>
      </w:r>
      <w:r w:rsidR="00FE51E6" w:rsidRPr="00713410">
        <w:rPr>
          <w:rFonts w:ascii="Palatino Linotype" w:eastAsia="Palatino Linotype" w:hAnsi="Palatino Linotype" w:cs="Palatino Linotype"/>
          <w:b/>
        </w:rPr>
        <w:t>diecinueve de junio</w:t>
      </w:r>
      <w:r w:rsidRPr="00713410">
        <w:rPr>
          <w:rFonts w:ascii="Palatino Linotype" w:eastAsia="Palatino Linotype" w:hAnsi="Palatino Linotype" w:cs="Palatino Linotype"/>
          <w:b/>
        </w:rPr>
        <w:t xml:space="preserve"> de dos mil veintitrés,</w:t>
      </w:r>
      <w:r w:rsidRPr="00713410">
        <w:rPr>
          <w:rFonts w:ascii="Palatino Linotype" w:eastAsia="Palatino Linotype" w:hAnsi="Palatino Linotype" w:cs="Palatino Linotype"/>
        </w:rPr>
        <w:t xml:space="preserve"> la parte </w:t>
      </w:r>
      <w:r w:rsidRPr="00713410">
        <w:rPr>
          <w:rFonts w:ascii="Palatino Linotype" w:eastAsia="Palatino Linotype" w:hAnsi="Palatino Linotype" w:cs="Palatino Linotype"/>
          <w:b/>
        </w:rPr>
        <w:t>Recurrente</w:t>
      </w:r>
      <w:r w:rsidRPr="00713410">
        <w:rPr>
          <w:rFonts w:ascii="Palatino Linotype" w:eastAsia="Palatino Linotype" w:hAnsi="Palatino Linotype" w:cs="Palatino Linotype"/>
        </w:rPr>
        <w:t xml:space="preserve"> interpuso el recurso de revisión a través de </w:t>
      </w:r>
      <w:r w:rsidRPr="00713410">
        <w:rPr>
          <w:rFonts w:ascii="Palatino Linotype" w:eastAsia="Palatino Linotype" w:hAnsi="Palatino Linotype" w:cs="Palatino Linotype"/>
          <w:b/>
        </w:rPr>
        <w:t xml:space="preserve">SAIMEX, </w:t>
      </w:r>
      <w:r w:rsidRPr="00713410">
        <w:rPr>
          <w:rFonts w:ascii="Palatino Linotype" w:eastAsia="Palatino Linotype" w:hAnsi="Palatino Linotype" w:cs="Palatino Linotype"/>
        </w:rPr>
        <w:t>en donde se manifestó de la siguiente manera:</w:t>
      </w:r>
    </w:p>
    <w:p w14:paraId="3A292F99" w14:textId="77777777" w:rsidR="00812506" w:rsidRPr="00713410" w:rsidRDefault="00311806">
      <w:pPr>
        <w:tabs>
          <w:tab w:val="left" w:pos="2745"/>
        </w:tabs>
        <w:spacing w:before="240" w:after="240" w:line="360" w:lineRule="auto"/>
        <w:jc w:val="both"/>
        <w:rPr>
          <w:rFonts w:ascii="Palatino Linotype" w:eastAsia="Palatino Linotype" w:hAnsi="Palatino Linotype" w:cs="Palatino Linotype"/>
          <w:b/>
        </w:rPr>
      </w:pPr>
      <w:r w:rsidRPr="00713410">
        <w:rPr>
          <w:rFonts w:ascii="Palatino Linotype" w:eastAsia="Palatino Linotype" w:hAnsi="Palatino Linotype" w:cs="Palatino Linotype"/>
          <w:b/>
        </w:rPr>
        <w:t xml:space="preserve">Acto impugnado: </w:t>
      </w:r>
    </w:p>
    <w:p w14:paraId="5913C79D" w14:textId="77777777" w:rsidR="00812506" w:rsidRPr="00713410" w:rsidRDefault="00311806">
      <w:pPr>
        <w:tabs>
          <w:tab w:val="left" w:pos="2745"/>
        </w:tabs>
        <w:spacing w:before="240" w:after="240"/>
        <w:ind w:left="851" w:right="900"/>
        <w:jc w:val="both"/>
        <w:rPr>
          <w:rFonts w:ascii="Palatino Linotype" w:eastAsia="Palatino Linotype" w:hAnsi="Palatino Linotype" w:cs="Palatino Linotype"/>
          <w:i/>
          <w:sz w:val="22"/>
          <w:szCs w:val="22"/>
        </w:rPr>
      </w:pPr>
      <w:r w:rsidRPr="00713410">
        <w:rPr>
          <w:rFonts w:ascii="Palatino Linotype" w:eastAsia="Palatino Linotype" w:hAnsi="Palatino Linotype" w:cs="Palatino Linotype"/>
          <w:i/>
          <w:sz w:val="22"/>
          <w:szCs w:val="22"/>
        </w:rPr>
        <w:t>“</w:t>
      </w:r>
      <w:r w:rsidR="00DB6DB0" w:rsidRPr="00713410">
        <w:rPr>
          <w:rFonts w:ascii="Palatino Linotype" w:eastAsia="Palatino Linotype" w:hAnsi="Palatino Linotype" w:cs="Palatino Linotype"/>
          <w:i/>
          <w:sz w:val="22"/>
          <w:szCs w:val="22"/>
        </w:rPr>
        <w:t xml:space="preserve">la información que se </w:t>
      </w:r>
      <w:proofErr w:type="spellStart"/>
      <w:r w:rsidR="00DB6DB0" w:rsidRPr="00713410">
        <w:rPr>
          <w:rFonts w:ascii="Palatino Linotype" w:eastAsia="Palatino Linotype" w:hAnsi="Palatino Linotype" w:cs="Palatino Linotype"/>
          <w:i/>
          <w:sz w:val="22"/>
          <w:szCs w:val="22"/>
        </w:rPr>
        <w:t>proporciono</w:t>
      </w:r>
      <w:proofErr w:type="spellEnd"/>
      <w:r w:rsidR="00DB6DB0" w:rsidRPr="00713410">
        <w:rPr>
          <w:rFonts w:ascii="Palatino Linotype" w:eastAsia="Palatino Linotype" w:hAnsi="Palatino Linotype" w:cs="Palatino Linotype"/>
          <w:i/>
          <w:sz w:val="22"/>
          <w:szCs w:val="22"/>
        </w:rPr>
        <w:t xml:space="preserve">, no cumple con el planteamiento de información solicitada, por lo que se exhorta de manera respetuosa cumplan con la información solicitada, </w:t>
      </w:r>
      <w:r w:rsidR="00DB6DB0" w:rsidRPr="00713410">
        <w:rPr>
          <w:rFonts w:ascii="Palatino Linotype" w:eastAsia="Palatino Linotype" w:hAnsi="Palatino Linotype" w:cs="Palatino Linotype"/>
          <w:b/>
          <w:i/>
          <w:sz w:val="22"/>
          <w:szCs w:val="22"/>
          <w:u w:val="single"/>
        </w:rPr>
        <w:t>ya que</w:t>
      </w:r>
      <w:r w:rsidR="00DB6DB0" w:rsidRPr="00713410">
        <w:rPr>
          <w:rFonts w:ascii="Palatino Linotype" w:eastAsia="Palatino Linotype" w:hAnsi="Palatino Linotype" w:cs="Palatino Linotype"/>
          <w:i/>
          <w:sz w:val="22"/>
          <w:szCs w:val="22"/>
        </w:rPr>
        <w:t xml:space="preserve"> </w:t>
      </w:r>
      <w:r w:rsidR="00DB6DB0" w:rsidRPr="00713410">
        <w:rPr>
          <w:rFonts w:ascii="Palatino Linotype" w:eastAsia="Palatino Linotype" w:hAnsi="Palatino Linotype" w:cs="Palatino Linotype"/>
          <w:b/>
          <w:i/>
          <w:sz w:val="22"/>
          <w:szCs w:val="22"/>
          <w:u w:val="single"/>
        </w:rPr>
        <w:t>también hay unidades recolectando residuos que no pertenecen al ayuntamiento.</w:t>
      </w:r>
      <w:r w:rsidRPr="00713410">
        <w:rPr>
          <w:rFonts w:ascii="Palatino Linotype" w:eastAsia="Palatino Linotype" w:hAnsi="Palatino Linotype" w:cs="Palatino Linotype"/>
          <w:i/>
          <w:sz w:val="22"/>
          <w:szCs w:val="22"/>
        </w:rPr>
        <w:t>" (sic)</w:t>
      </w:r>
    </w:p>
    <w:p w14:paraId="66DDC1C0" w14:textId="77777777" w:rsidR="00812506" w:rsidRPr="00713410" w:rsidRDefault="00311806">
      <w:pPr>
        <w:spacing w:line="360" w:lineRule="auto"/>
        <w:jc w:val="both"/>
        <w:rPr>
          <w:rFonts w:ascii="Palatino Linotype" w:eastAsia="Palatino Linotype" w:hAnsi="Palatino Linotype" w:cs="Palatino Linotype"/>
        </w:rPr>
      </w:pPr>
      <w:bookmarkStart w:id="2" w:name="_heading=h.30j0zll" w:colFirst="0" w:colLast="0"/>
      <w:bookmarkEnd w:id="2"/>
      <w:r w:rsidRPr="00713410">
        <w:rPr>
          <w:rFonts w:ascii="Palatino Linotype" w:eastAsia="Palatino Linotype" w:hAnsi="Palatino Linotype" w:cs="Palatino Linotype"/>
          <w:b/>
        </w:rPr>
        <w:t>Y Razones o motivos de inconformidad</w:t>
      </w:r>
      <w:r w:rsidRPr="00713410">
        <w:rPr>
          <w:rFonts w:ascii="Palatino Linotype" w:eastAsia="Palatino Linotype" w:hAnsi="Palatino Linotype" w:cs="Palatino Linotype"/>
        </w:rPr>
        <w:t xml:space="preserve">: </w:t>
      </w:r>
    </w:p>
    <w:p w14:paraId="645EDC48" w14:textId="77777777" w:rsidR="00812506" w:rsidRPr="00713410" w:rsidRDefault="00311806">
      <w:pPr>
        <w:tabs>
          <w:tab w:val="left" w:pos="2745"/>
        </w:tabs>
        <w:spacing w:before="240" w:after="240"/>
        <w:ind w:left="851" w:right="900"/>
        <w:jc w:val="both"/>
        <w:rPr>
          <w:rFonts w:ascii="Palatino Linotype" w:eastAsia="Palatino Linotype" w:hAnsi="Palatino Linotype" w:cs="Palatino Linotype"/>
          <w:i/>
          <w:sz w:val="22"/>
          <w:szCs w:val="22"/>
        </w:rPr>
      </w:pPr>
      <w:r w:rsidRPr="00713410">
        <w:rPr>
          <w:rFonts w:ascii="Palatino Linotype" w:eastAsia="Palatino Linotype" w:hAnsi="Palatino Linotype" w:cs="Palatino Linotype"/>
          <w:i/>
          <w:sz w:val="22"/>
          <w:szCs w:val="22"/>
        </w:rPr>
        <w:lastRenderedPageBreak/>
        <w:t>“</w:t>
      </w:r>
      <w:r w:rsidR="00DB6DB0" w:rsidRPr="00713410">
        <w:rPr>
          <w:rFonts w:ascii="Palatino Linotype" w:eastAsia="Palatino Linotype" w:hAnsi="Palatino Linotype" w:cs="Palatino Linotype"/>
          <w:i/>
          <w:sz w:val="22"/>
          <w:szCs w:val="22"/>
        </w:rPr>
        <w:t xml:space="preserve">no proporcionaron la información solicitada y </w:t>
      </w:r>
      <w:r w:rsidR="00DB6DB0" w:rsidRPr="00713410">
        <w:rPr>
          <w:rFonts w:ascii="Palatino Linotype" w:eastAsia="Palatino Linotype" w:hAnsi="Palatino Linotype" w:cs="Palatino Linotype"/>
          <w:b/>
          <w:i/>
          <w:sz w:val="22"/>
          <w:szCs w:val="22"/>
        </w:rPr>
        <w:t>están cayendo en información falsa,</w:t>
      </w:r>
      <w:r w:rsidR="00DB6DB0" w:rsidRPr="00713410">
        <w:rPr>
          <w:rFonts w:ascii="Palatino Linotype" w:eastAsia="Palatino Linotype" w:hAnsi="Palatino Linotype" w:cs="Palatino Linotype"/>
          <w:i/>
          <w:sz w:val="22"/>
          <w:szCs w:val="22"/>
        </w:rPr>
        <w:t xml:space="preserve"> ya que </w:t>
      </w:r>
      <w:r w:rsidR="00DB6DB0" w:rsidRPr="00713410">
        <w:rPr>
          <w:rFonts w:ascii="Palatino Linotype" w:eastAsia="Palatino Linotype" w:hAnsi="Palatino Linotype" w:cs="Palatino Linotype"/>
          <w:b/>
          <w:i/>
          <w:sz w:val="22"/>
          <w:szCs w:val="22"/>
          <w:u w:val="single"/>
        </w:rPr>
        <w:t xml:space="preserve">hay unidades que no son del ayuntamiento los cuales recaban residuos </w:t>
      </w:r>
      <w:proofErr w:type="spellStart"/>
      <w:r w:rsidR="00DB6DB0" w:rsidRPr="00713410">
        <w:rPr>
          <w:rFonts w:ascii="Palatino Linotype" w:eastAsia="Palatino Linotype" w:hAnsi="Palatino Linotype" w:cs="Palatino Linotype"/>
          <w:b/>
          <w:i/>
          <w:sz w:val="22"/>
          <w:szCs w:val="22"/>
          <w:u w:val="single"/>
        </w:rPr>
        <w:t>solidos</w:t>
      </w:r>
      <w:proofErr w:type="spellEnd"/>
      <w:r w:rsidRPr="00713410">
        <w:rPr>
          <w:rFonts w:ascii="Palatino Linotype" w:eastAsia="Palatino Linotype" w:hAnsi="Palatino Linotype" w:cs="Palatino Linotype"/>
          <w:i/>
          <w:sz w:val="22"/>
          <w:szCs w:val="22"/>
        </w:rPr>
        <w:t>" (sic)</w:t>
      </w:r>
    </w:p>
    <w:p w14:paraId="2635A7D3" w14:textId="77777777" w:rsidR="00812506" w:rsidRPr="00713410" w:rsidRDefault="00311806">
      <w:pPr>
        <w:spacing w:before="240" w:after="240" w:line="360" w:lineRule="auto"/>
        <w:ind w:right="51"/>
        <w:jc w:val="both"/>
        <w:rPr>
          <w:rFonts w:ascii="Palatino Linotype" w:eastAsia="Palatino Linotype" w:hAnsi="Palatino Linotype" w:cs="Palatino Linotype"/>
        </w:rPr>
      </w:pPr>
      <w:r w:rsidRPr="00713410">
        <w:rPr>
          <w:rFonts w:ascii="Palatino Linotype" w:eastAsia="Palatino Linotype" w:hAnsi="Palatino Linotype" w:cs="Palatino Linotype"/>
          <w:b/>
        </w:rPr>
        <w:t xml:space="preserve">4. Turno. </w:t>
      </w:r>
      <w:r w:rsidRPr="00713410">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713410">
        <w:rPr>
          <w:rFonts w:ascii="Palatino Linotype" w:eastAsia="Palatino Linotype" w:hAnsi="Palatino Linotype" w:cs="Palatino Linotype"/>
          <w:b/>
        </w:rPr>
        <w:t xml:space="preserve">Guadalupe Ramírez Peña, </w:t>
      </w:r>
      <w:r w:rsidRPr="00713410">
        <w:rPr>
          <w:rFonts w:ascii="Palatino Linotype" w:eastAsia="Palatino Linotype" w:hAnsi="Palatino Linotype" w:cs="Palatino Linotype"/>
        </w:rPr>
        <w:t xml:space="preserve">a efecto de que analizara sobre su admisión o su </w:t>
      </w:r>
      <w:proofErr w:type="spellStart"/>
      <w:r w:rsidRPr="00713410">
        <w:rPr>
          <w:rFonts w:ascii="Palatino Linotype" w:eastAsia="Palatino Linotype" w:hAnsi="Palatino Linotype" w:cs="Palatino Linotype"/>
        </w:rPr>
        <w:t>desechamiento</w:t>
      </w:r>
      <w:proofErr w:type="spellEnd"/>
      <w:r w:rsidRPr="00713410">
        <w:rPr>
          <w:rFonts w:ascii="Palatino Linotype" w:eastAsia="Palatino Linotype" w:hAnsi="Palatino Linotype" w:cs="Palatino Linotype"/>
        </w:rPr>
        <w:t>.</w:t>
      </w:r>
    </w:p>
    <w:p w14:paraId="7374122E" w14:textId="77777777" w:rsidR="00812506" w:rsidRPr="00713410" w:rsidRDefault="00311806">
      <w:pPr>
        <w:spacing w:before="240" w:after="240" w:line="360" w:lineRule="auto"/>
        <w:jc w:val="both"/>
        <w:rPr>
          <w:rFonts w:ascii="Palatino Linotype" w:eastAsia="Palatino Linotype" w:hAnsi="Palatino Linotype" w:cs="Palatino Linotype"/>
        </w:rPr>
      </w:pPr>
      <w:r w:rsidRPr="00713410">
        <w:rPr>
          <w:rFonts w:ascii="Palatino Linotype" w:eastAsia="Palatino Linotype" w:hAnsi="Palatino Linotype" w:cs="Palatino Linotype"/>
          <w:b/>
        </w:rPr>
        <w:t>5. Admisión del Recurso de revisión.</w:t>
      </w:r>
      <w:r w:rsidRPr="00713410">
        <w:rPr>
          <w:rFonts w:ascii="Palatino Linotype" w:eastAsia="Palatino Linotype" w:hAnsi="Palatino Linotype" w:cs="Palatino Linotype"/>
        </w:rPr>
        <w:t xml:space="preserve"> Con fecha</w:t>
      </w:r>
      <w:r w:rsidRPr="00713410">
        <w:rPr>
          <w:rFonts w:ascii="Palatino Linotype" w:eastAsia="Palatino Linotype" w:hAnsi="Palatino Linotype" w:cs="Palatino Linotype"/>
          <w:b/>
        </w:rPr>
        <w:t xml:space="preserve"> </w:t>
      </w:r>
      <w:r w:rsidR="00FE51E6" w:rsidRPr="00713410">
        <w:rPr>
          <w:rFonts w:ascii="Palatino Linotype" w:eastAsia="Palatino Linotype" w:hAnsi="Palatino Linotype" w:cs="Palatino Linotype"/>
          <w:b/>
        </w:rPr>
        <w:t xml:space="preserve">veintidós de junio </w:t>
      </w:r>
      <w:r w:rsidRPr="00713410">
        <w:rPr>
          <w:rFonts w:ascii="Palatino Linotype" w:eastAsia="Palatino Linotype" w:hAnsi="Palatino Linotype" w:cs="Palatino Linotype"/>
          <w:b/>
        </w:rPr>
        <w:t xml:space="preserve">de dos mil veintitrés, </w:t>
      </w:r>
      <w:r w:rsidRPr="00713410">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713410">
        <w:rPr>
          <w:rFonts w:ascii="Palatino Linotype" w:eastAsia="Palatino Linotype" w:hAnsi="Palatino Linotype" w:cs="Palatino Linotype"/>
          <w:b/>
        </w:rPr>
        <w:t xml:space="preserve">Sujeto Obligado </w:t>
      </w:r>
      <w:r w:rsidRPr="00713410">
        <w:rPr>
          <w:rFonts w:ascii="Palatino Linotype" w:eastAsia="Palatino Linotype" w:hAnsi="Palatino Linotype" w:cs="Palatino Linotype"/>
        </w:rPr>
        <w:t>presentara su informe justificado.</w:t>
      </w:r>
    </w:p>
    <w:p w14:paraId="46EA6852" w14:textId="77777777" w:rsidR="00392440" w:rsidRPr="00713410" w:rsidRDefault="00311806" w:rsidP="00392440">
      <w:pPr>
        <w:spacing w:before="240" w:after="240" w:line="360" w:lineRule="auto"/>
        <w:jc w:val="both"/>
        <w:rPr>
          <w:rFonts w:ascii="Palatino Linotype" w:eastAsia="Palatino Linotype" w:hAnsi="Palatino Linotype" w:cs="Palatino Linotype"/>
        </w:rPr>
      </w:pPr>
      <w:bookmarkStart w:id="3" w:name="_heading=h.2s8eyo1" w:colFirst="0" w:colLast="0"/>
      <w:bookmarkEnd w:id="3"/>
      <w:r w:rsidRPr="00713410">
        <w:rPr>
          <w:rFonts w:ascii="Palatino Linotype" w:eastAsia="Palatino Linotype" w:hAnsi="Palatino Linotype" w:cs="Palatino Linotype"/>
          <w:b/>
        </w:rPr>
        <w:t>6. Manifestaciones</w:t>
      </w:r>
      <w:r w:rsidRPr="00713410">
        <w:rPr>
          <w:rFonts w:ascii="Palatino Linotype" w:eastAsia="Palatino Linotype" w:hAnsi="Palatino Linotype" w:cs="Palatino Linotype"/>
        </w:rPr>
        <w:t xml:space="preserve">. </w:t>
      </w:r>
      <w:r w:rsidR="00392440" w:rsidRPr="00713410">
        <w:rPr>
          <w:rFonts w:ascii="Palatino Linotype" w:eastAsia="Palatino Linotype" w:hAnsi="Palatino Linotype" w:cs="Palatino Linotype"/>
        </w:rPr>
        <w:t xml:space="preserve">De las constancias que obran en el expediente electrónico del SAIMEX se desprende que el </w:t>
      </w:r>
      <w:r w:rsidR="00392440" w:rsidRPr="00713410">
        <w:rPr>
          <w:rFonts w:ascii="Palatino Linotype" w:eastAsia="Palatino Linotype" w:hAnsi="Palatino Linotype" w:cs="Palatino Linotype"/>
          <w:b/>
        </w:rPr>
        <w:t>Sujeto Obligado</w:t>
      </w:r>
      <w:r w:rsidR="00392440" w:rsidRPr="00713410">
        <w:rPr>
          <w:rFonts w:ascii="Palatino Linotype" w:eastAsia="Palatino Linotype" w:hAnsi="Palatino Linotype" w:cs="Palatino Linotype"/>
        </w:rPr>
        <w:t xml:space="preserve"> no rindió su informe justificado, del mismo modo el ahora </w:t>
      </w:r>
      <w:r w:rsidR="00392440" w:rsidRPr="00713410">
        <w:rPr>
          <w:rFonts w:ascii="Palatino Linotype" w:eastAsia="Palatino Linotype" w:hAnsi="Palatino Linotype" w:cs="Palatino Linotype"/>
          <w:b/>
        </w:rPr>
        <w:t>Recurrente</w:t>
      </w:r>
      <w:r w:rsidR="00392440" w:rsidRPr="00713410">
        <w:rPr>
          <w:rFonts w:ascii="Palatino Linotype" w:eastAsia="Palatino Linotype" w:hAnsi="Palatino Linotype" w:cs="Palatino Linotype"/>
        </w:rPr>
        <w:t xml:space="preserve"> omitió realizar manifestaciones, como se observa a continuación:</w:t>
      </w:r>
    </w:p>
    <w:p w14:paraId="29B0E423" w14:textId="77777777" w:rsidR="00812506" w:rsidRPr="00713410" w:rsidRDefault="00392440" w:rsidP="00392440">
      <w:pPr>
        <w:spacing w:before="240" w:after="240" w:line="360" w:lineRule="auto"/>
        <w:jc w:val="both"/>
        <w:rPr>
          <w:rFonts w:ascii="Palatino Linotype" w:eastAsia="Palatino Linotype" w:hAnsi="Palatino Linotype" w:cs="Palatino Linotype"/>
        </w:rPr>
      </w:pPr>
      <w:r w:rsidRPr="00713410">
        <w:rPr>
          <w:rFonts w:ascii="Palatino Linotype" w:eastAsia="Palatino Linotype" w:hAnsi="Palatino Linotype" w:cs="Palatino Linotype"/>
          <w:noProof/>
        </w:rPr>
        <w:lastRenderedPageBreak/>
        <w:drawing>
          <wp:inline distT="0" distB="0" distL="0" distR="0" wp14:anchorId="43E5DA07" wp14:editId="63EA1635">
            <wp:extent cx="5612130" cy="160845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608455"/>
                    </a:xfrm>
                    <a:prstGeom prst="rect">
                      <a:avLst/>
                    </a:prstGeom>
                  </pic:spPr>
                </pic:pic>
              </a:graphicData>
            </a:graphic>
          </wp:inline>
        </w:drawing>
      </w:r>
    </w:p>
    <w:p w14:paraId="022CDE19" w14:textId="77777777" w:rsidR="00392440" w:rsidRPr="00713410" w:rsidRDefault="00311806" w:rsidP="00392440">
      <w:pPr>
        <w:spacing w:before="240" w:after="240" w:line="360" w:lineRule="auto"/>
        <w:jc w:val="both"/>
        <w:rPr>
          <w:rFonts w:ascii="Palatino Linotype" w:eastAsia="Palatino Linotype" w:hAnsi="Palatino Linotype" w:cs="Palatino Linotype"/>
        </w:rPr>
      </w:pPr>
      <w:r w:rsidRPr="00713410">
        <w:rPr>
          <w:rFonts w:ascii="Palatino Linotype" w:eastAsia="Palatino Linotype" w:hAnsi="Palatino Linotype" w:cs="Palatino Linotype"/>
          <w:b/>
        </w:rPr>
        <w:t xml:space="preserve">7. </w:t>
      </w:r>
      <w:r w:rsidR="00392440" w:rsidRPr="00713410">
        <w:rPr>
          <w:rFonts w:ascii="Palatino Linotype" w:eastAsia="Palatino Linotype" w:hAnsi="Palatino Linotype" w:cs="Palatino Linotype"/>
          <w:b/>
        </w:rPr>
        <w:t xml:space="preserve">Cierre de instrucción. </w:t>
      </w:r>
      <w:r w:rsidR="00392440" w:rsidRPr="00713410">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392440" w:rsidRPr="00713410">
        <w:rPr>
          <w:rFonts w:ascii="Palatino Linotype" w:eastAsia="Palatino Linotype" w:hAnsi="Palatino Linotype" w:cs="Palatino Linotype"/>
          <w:b/>
        </w:rPr>
        <w:t>treinta y uno de julio de dos mil veintitrés</w:t>
      </w:r>
      <w:r w:rsidR="00392440" w:rsidRPr="00713410">
        <w:rPr>
          <w:rFonts w:ascii="Palatino Linotype" w:eastAsia="Palatino Linotype" w:hAnsi="Palatino Linotype" w:cs="Palatino Linotype"/>
        </w:rPr>
        <w:t xml:space="preserve"> en términos de la fracción VI del artículo 185 de la Ley de Transparencia y Acceso a la Información Pública del Estado de México y Municipios</w:t>
      </w:r>
    </w:p>
    <w:p w14:paraId="0E510E39" w14:textId="77777777" w:rsidR="00812506" w:rsidRPr="00713410" w:rsidRDefault="00392440">
      <w:pPr>
        <w:spacing w:after="240" w:line="360" w:lineRule="auto"/>
        <w:jc w:val="both"/>
        <w:rPr>
          <w:rFonts w:ascii="Palatino Linotype" w:eastAsia="Palatino Linotype" w:hAnsi="Palatino Linotype" w:cs="Palatino Linotype"/>
        </w:rPr>
      </w:pPr>
      <w:r w:rsidRPr="00713410">
        <w:rPr>
          <w:rFonts w:ascii="Palatino Linotype" w:eastAsia="Palatino Linotype" w:hAnsi="Palatino Linotype" w:cs="Palatino Linotype"/>
          <w:b/>
        </w:rPr>
        <w:t xml:space="preserve">8. </w:t>
      </w:r>
      <w:r w:rsidR="00311806" w:rsidRPr="00713410">
        <w:rPr>
          <w:rFonts w:ascii="Palatino Linotype" w:eastAsia="Palatino Linotype" w:hAnsi="Palatino Linotype" w:cs="Palatino Linotype"/>
          <w:b/>
        </w:rPr>
        <w:t>Ampliación del término para resolver</w:t>
      </w:r>
      <w:r w:rsidR="00311806" w:rsidRPr="00713410">
        <w:rPr>
          <w:rFonts w:ascii="Palatino Linotype" w:eastAsia="Palatino Linotype" w:hAnsi="Palatino Linotype" w:cs="Palatino Linotype"/>
        </w:rPr>
        <w:t xml:space="preserve">. En fecha </w:t>
      </w:r>
      <w:r w:rsidR="00311806" w:rsidRPr="00713410">
        <w:rPr>
          <w:rFonts w:ascii="Palatino Linotype" w:eastAsia="Palatino Linotype" w:hAnsi="Palatino Linotype" w:cs="Palatino Linotype"/>
          <w:b/>
        </w:rPr>
        <w:t>nueve de octubre de dos mil veintitrés</w:t>
      </w:r>
      <w:r w:rsidR="00311806" w:rsidRPr="00713410">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569B4978" w14:textId="77777777" w:rsidR="00812506" w:rsidRPr="00713410" w:rsidRDefault="00311806">
      <w:pPr>
        <w:spacing w:before="240" w:after="240" w:line="360" w:lineRule="auto"/>
        <w:jc w:val="both"/>
        <w:rPr>
          <w:rFonts w:ascii="Palatino Linotype" w:eastAsia="Palatino Linotype" w:hAnsi="Palatino Linotype" w:cs="Palatino Linotype"/>
        </w:rPr>
      </w:pPr>
      <w:r w:rsidRPr="00713410">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en el año dos mil veintidós, que, en comparación con los recibidos en el año dos mil veintiuno, se incrementó aproximadamente un 300%, circunstancia atípica que ha rebasado las capacidades técnicas y humanas del personal encargado de la proyección de las resoluciones a dichos medios de impugnación.</w:t>
      </w:r>
    </w:p>
    <w:p w14:paraId="1E5E6A3F" w14:textId="77777777" w:rsidR="00812506" w:rsidRPr="00713410" w:rsidRDefault="00311806">
      <w:pPr>
        <w:spacing w:before="240" w:after="240" w:line="360" w:lineRule="auto"/>
        <w:jc w:val="both"/>
        <w:rPr>
          <w:rFonts w:ascii="Palatino Linotype" w:eastAsia="Palatino Linotype" w:hAnsi="Palatino Linotype" w:cs="Palatino Linotype"/>
        </w:rPr>
      </w:pPr>
      <w:r w:rsidRPr="00713410">
        <w:rPr>
          <w:rFonts w:ascii="Palatino Linotype" w:eastAsia="Palatino Linotype" w:hAnsi="Palatino Linotype" w:cs="Palatino Linotype"/>
        </w:rPr>
        <w:lastRenderedPageBreak/>
        <w:t xml:space="preserve">Por ello, es menester precisar que si bien se ha excedido el plazo para resolver el presente medio de impugnación, de conformidad con la ley de la materia, el plazo para emitir la resolución se encuentra </w:t>
      </w:r>
      <w:r w:rsidRPr="00713410">
        <w:rPr>
          <w:rFonts w:ascii="Palatino Linotype" w:eastAsia="Palatino Linotype" w:hAnsi="Palatino Linotype" w:cs="Palatino Linotype"/>
          <w:sz w:val="22"/>
          <w:szCs w:val="22"/>
        </w:rPr>
        <w:t>ju</w:t>
      </w:r>
      <w:r w:rsidRPr="00713410">
        <w:rPr>
          <w:rFonts w:ascii="Palatino Linotype" w:eastAsia="Palatino Linotype" w:hAnsi="Palatino Linotype" w:cs="Palatino Linotype"/>
        </w:rPr>
        <w:t xml:space="preserve"> en los elementos para medir la razonabilidad de asuntos conforme a los parámetros establecidos por diversos órganos jurisdiccionales federales, aplicables también en procedimientos análogos, como el que nos ocupa.</w:t>
      </w:r>
    </w:p>
    <w:p w14:paraId="271EAAB6" w14:textId="77777777" w:rsidR="00812506" w:rsidRPr="00713410" w:rsidRDefault="00311806">
      <w:pPr>
        <w:spacing w:before="240" w:after="240" w:line="360" w:lineRule="auto"/>
        <w:jc w:val="both"/>
        <w:rPr>
          <w:rFonts w:ascii="Palatino Linotype" w:eastAsia="Palatino Linotype" w:hAnsi="Palatino Linotype" w:cs="Palatino Linotype"/>
        </w:rPr>
      </w:pPr>
      <w:r w:rsidRPr="00713410">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E87C7F4" w14:textId="77777777" w:rsidR="00812506" w:rsidRPr="00713410" w:rsidRDefault="00311806">
      <w:pPr>
        <w:spacing w:before="240" w:after="240" w:line="360" w:lineRule="auto"/>
        <w:jc w:val="both"/>
        <w:rPr>
          <w:rFonts w:ascii="Palatino Linotype" w:eastAsia="Palatino Linotype" w:hAnsi="Palatino Linotype" w:cs="Palatino Linotype"/>
        </w:rPr>
      </w:pPr>
      <w:r w:rsidRPr="00713410">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A0ED28E" w14:textId="77777777" w:rsidR="00812506" w:rsidRPr="00713410" w:rsidRDefault="00311806">
      <w:pPr>
        <w:spacing w:before="240" w:after="240" w:line="360" w:lineRule="auto"/>
        <w:jc w:val="both"/>
        <w:rPr>
          <w:rFonts w:ascii="Palatino Linotype" w:eastAsia="Palatino Linotype" w:hAnsi="Palatino Linotype" w:cs="Palatino Linotype"/>
          <w:strike/>
        </w:rPr>
      </w:pPr>
      <w:r w:rsidRPr="00713410">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45B04F2D" w14:textId="77777777" w:rsidR="00812506" w:rsidRPr="00713410" w:rsidRDefault="00311806">
      <w:pPr>
        <w:numPr>
          <w:ilvl w:val="0"/>
          <w:numId w:val="1"/>
        </w:numPr>
        <w:tabs>
          <w:tab w:val="left" w:pos="993"/>
        </w:tabs>
        <w:spacing w:before="240" w:after="240" w:line="360" w:lineRule="auto"/>
        <w:ind w:left="567" w:firstLine="0"/>
        <w:jc w:val="both"/>
        <w:rPr>
          <w:rFonts w:ascii="Palatino Linotype" w:eastAsia="Palatino Linotype" w:hAnsi="Palatino Linotype" w:cs="Palatino Linotype"/>
        </w:rPr>
      </w:pPr>
      <w:r w:rsidRPr="00713410">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17DA5707" w14:textId="77777777" w:rsidR="00812506" w:rsidRPr="00713410" w:rsidRDefault="00311806">
      <w:pPr>
        <w:numPr>
          <w:ilvl w:val="0"/>
          <w:numId w:val="1"/>
        </w:numPr>
        <w:tabs>
          <w:tab w:val="left" w:pos="993"/>
        </w:tabs>
        <w:spacing w:before="240" w:after="240" w:line="360" w:lineRule="auto"/>
        <w:ind w:left="567" w:firstLine="0"/>
        <w:jc w:val="both"/>
        <w:rPr>
          <w:rFonts w:ascii="Palatino Linotype" w:eastAsia="Palatino Linotype" w:hAnsi="Palatino Linotype" w:cs="Palatino Linotype"/>
        </w:rPr>
      </w:pPr>
      <w:r w:rsidRPr="00713410">
        <w:rPr>
          <w:rFonts w:ascii="Palatino Linotype" w:eastAsia="Palatino Linotype" w:hAnsi="Palatino Linotype" w:cs="Palatino Linotype"/>
        </w:rPr>
        <w:t>Actividad Procesal del interesado. Acciones u omisiones del interesado.</w:t>
      </w:r>
    </w:p>
    <w:p w14:paraId="2E496DAD" w14:textId="77777777" w:rsidR="00812506" w:rsidRPr="00713410" w:rsidRDefault="00311806">
      <w:pPr>
        <w:numPr>
          <w:ilvl w:val="0"/>
          <w:numId w:val="1"/>
        </w:numPr>
        <w:tabs>
          <w:tab w:val="left" w:pos="993"/>
        </w:tabs>
        <w:spacing w:before="240" w:after="240" w:line="360" w:lineRule="auto"/>
        <w:ind w:left="567" w:firstLine="0"/>
        <w:jc w:val="both"/>
        <w:rPr>
          <w:rFonts w:ascii="Palatino Linotype" w:eastAsia="Palatino Linotype" w:hAnsi="Palatino Linotype" w:cs="Palatino Linotype"/>
        </w:rPr>
      </w:pPr>
      <w:r w:rsidRPr="00713410">
        <w:rPr>
          <w:rFonts w:ascii="Palatino Linotype" w:eastAsia="Palatino Linotype" w:hAnsi="Palatino Linotype" w:cs="Palatino Linotype"/>
        </w:rPr>
        <w:lastRenderedPageBreak/>
        <w:t>Conducta de la Autoridad: Las Acciones u omisiones realizadas en el procedimiento. Así como si la autoridad actuó con la debida diligencia.</w:t>
      </w:r>
    </w:p>
    <w:p w14:paraId="52016049" w14:textId="77777777" w:rsidR="00812506" w:rsidRPr="00713410" w:rsidRDefault="00311806">
      <w:pPr>
        <w:numPr>
          <w:ilvl w:val="0"/>
          <w:numId w:val="1"/>
        </w:numPr>
        <w:tabs>
          <w:tab w:val="left" w:pos="993"/>
        </w:tabs>
        <w:spacing w:before="240" w:after="240" w:line="360" w:lineRule="auto"/>
        <w:ind w:left="567" w:firstLine="0"/>
        <w:jc w:val="both"/>
        <w:rPr>
          <w:rFonts w:ascii="Palatino Linotype" w:eastAsia="Palatino Linotype" w:hAnsi="Palatino Linotype" w:cs="Palatino Linotype"/>
        </w:rPr>
      </w:pPr>
      <w:r w:rsidRPr="00713410">
        <w:rPr>
          <w:rFonts w:ascii="Palatino Linotype" w:eastAsia="Palatino Linotype" w:hAnsi="Palatino Linotype" w:cs="Palatino Linotype"/>
        </w:rPr>
        <w:t>La afectación generada en la situación jurídica de la persona involucrada en el proceso: Violación a sus derechos humanos.</w:t>
      </w:r>
    </w:p>
    <w:p w14:paraId="19D7B394" w14:textId="77777777" w:rsidR="00812506" w:rsidRPr="00713410" w:rsidRDefault="00311806">
      <w:pPr>
        <w:spacing w:before="240" w:after="240" w:line="360" w:lineRule="auto"/>
        <w:jc w:val="both"/>
        <w:rPr>
          <w:rFonts w:ascii="Palatino Linotype" w:eastAsia="Palatino Linotype" w:hAnsi="Palatino Linotype" w:cs="Palatino Linotype"/>
        </w:rPr>
      </w:pPr>
      <w:r w:rsidRPr="00713410">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310ED31" w14:textId="77777777" w:rsidR="00812506" w:rsidRPr="00713410" w:rsidRDefault="00311806">
      <w:pPr>
        <w:spacing w:before="240" w:after="240" w:line="360" w:lineRule="auto"/>
        <w:jc w:val="both"/>
        <w:rPr>
          <w:rFonts w:ascii="Palatino Linotype" w:eastAsia="Palatino Linotype" w:hAnsi="Palatino Linotype" w:cs="Palatino Linotype"/>
          <w:b/>
        </w:rPr>
      </w:pPr>
      <w:r w:rsidRPr="00713410">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713410">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713410">
        <w:rPr>
          <w:rFonts w:ascii="Palatino Linotype" w:eastAsia="Palatino Linotype" w:hAnsi="Palatino Linotype" w:cs="Palatino Linotype"/>
        </w:rPr>
        <w:t>, visible en la Gaceta del Seminario Judicial de la Federación con el registro digital 205635.</w:t>
      </w:r>
    </w:p>
    <w:p w14:paraId="3B681BA9" w14:textId="77777777" w:rsidR="00812506" w:rsidRPr="00713410" w:rsidRDefault="00311806">
      <w:pPr>
        <w:spacing w:before="240" w:after="240" w:line="360" w:lineRule="auto"/>
        <w:jc w:val="both"/>
        <w:rPr>
          <w:rFonts w:ascii="Palatino Linotype" w:eastAsia="Palatino Linotype" w:hAnsi="Palatino Linotype" w:cs="Palatino Linotype"/>
        </w:rPr>
      </w:pPr>
      <w:r w:rsidRPr="00713410">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713410">
        <w:rPr>
          <w:rFonts w:ascii="Palatino Linotype" w:eastAsia="Palatino Linotype" w:hAnsi="Palatino Linotype" w:cs="Palatino Linotype"/>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14:paraId="23F9F857" w14:textId="77777777" w:rsidR="00812506" w:rsidRPr="00713410" w:rsidRDefault="00311806">
      <w:pPr>
        <w:spacing w:before="240" w:after="240" w:line="360" w:lineRule="auto"/>
        <w:jc w:val="both"/>
        <w:rPr>
          <w:rFonts w:ascii="Palatino Linotype" w:eastAsia="Palatino Linotype" w:hAnsi="Palatino Linotype" w:cs="Palatino Linotype"/>
        </w:rPr>
      </w:pPr>
      <w:r w:rsidRPr="00713410">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47B8F932" w14:textId="77777777" w:rsidR="00812506" w:rsidRPr="00713410" w:rsidRDefault="00311806">
      <w:pPr>
        <w:spacing w:before="240" w:after="240"/>
        <w:ind w:left="851" w:right="900"/>
        <w:jc w:val="both"/>
        <w:rPr>
          <w:rFonts w:ascii="Palatino Linotype" w:eastAsia="Palatino Linotype" w:hAnsi="Palatino Linotype" w:cs="Palatino Linotype"/>
          <w:sz w:val="22"/>
          <w:szCs w:val="22"/>
        </w:rPr>
      </w:pPr>
      <w:r w:rsidRPr="00713410">
        <w:rPr>
          <w:rFonts w:ascii="Palatino Linotype" w:eastAsia="Palatino Linotype" w:hAnsi="Palatino Linotype" w:cs="Palatino Linotype"/>
          <w:sz w:val="22"/>
          <w:szCs w:val="22"/>
        </w:rPr>
        <w:t xml:space="preserve"> </w:t>
      </w:r>
      <w:r w:rsidRPr="00713410">
        <w:rPr>
          <w:rFonts w:ascii="Palatino Linotype" w:eastAsia="Palatino Linotype" w:hAnsi="Palatino Linotype" w:cs="Palatino Linotype"/>
          <w:b/>
          <w:i/>
          <w:sz w:val="22"/>
          <w:szCs w:val="22"/>
        </w:rPr>
        <w:t>“PLAZO RAZONABLE PARA RESOLVER. DIMENSIÓN Y EFECTOS DE ESTE CONCEPTO CUANDO SE ADUCE EXCESIVA CARGA DE TRABAJO</w:t>
      </w:r>
      <w:r w:rsidRPr="00713410">
        <w:rPr>
          <w:rFonts w:ascii="Palatino Linotype" w:eastAsia="Palatino Linotype" w:hAnsi="Palatino Linotype" w:cs="Palatino Linotype"/>
          <w:i/>
          <w:sz w:val="22"/>
          <w:szCs w:val="22"/>
        </w:rPr>
        <w:t>.”</w:t>
      </w:r>
      <w:r w:rsidRPr="00713410">
        <w:rPr>
          <w:rFonts w:ascii="Palatino Linotype" w:eastAsia="Palatino Linotype" w:hAnsi="Palatino Linotype" w:cs="Palatino Linotype"/>
          <w:sz w:val="22"/>
          <w:szCs w:val="22"/>
        </w:rPr>
        <w:t xml:space="preserve"> consultable en el Seminario Judicial de la Federación y su gaceta, con el registro digital 2002351.</w:t>
      </w:r>
    </w:p>
    <w:p w14:paraId="1E3CD9F8" w14:textId="77777777" w:rsidR="00812506" w:rsidRPr="00713410" w:rsidRDefault="00311806">
      <w:pPr>
        <w:spacing w:before="240" w:after="240"/>
        <w:ind w:left="851" w:right="900"/>
        <w:jc w:val="both"/>
        <w:rPr>
          <w:rFonts w:ascii="Palatino Linotype" w:eastAsia="Palatino Linotype" w:hAnsi="Palatino Linotype" w:cs="Palatino Linotype"/>
          <w:sz w:val="22"/>
          <w:szCs w:val="22"/>
        </w:rPr>
      </w:pPr>
      <w:r w:rsidRPr="00713410">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713410">
        <w:rPr>
          <w:rFonts w:ascii="Palatino Linotype" w:eastAsia="Palatino Linotype" w:hAnsi="Palatino Linotype" w:cs="Palatino Linotype"/>
          <w:sz w:val="22"/>
          <w:szCs w:val="22"/>
        </w:rPr>
        <w:t>, visible en el Seminario Judicial de la Federación y su gaceta, con el registro digital 2002350.</w:t>
      </w:r>
    </w:p>
    <w:p w14:paraId="1F82BAAA" w14:textId="77777777" w:rsidR="00812506" w:rsidRPr="00713410" w:rsidRDefault="00311806">
      <w:pPr>
        <w:spacing w:before="240" w:after="240" w:line="360" w:lineRule="auto"/>
        <w:jc w:val="both"/>
        <w:rPr>
          <w:rFonts w:ascii="Palatino Linotype" w:eastAsia="Palatino Linotype" w:hAnsi="Palatino Linotype" w:cs="Palatino Linotype"/>
        </w:rPr>
      </w:pPr>
      <w:r w:rsidRPr="00713410">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753FCEBE" w14:textId="77777777" w:rsidR="00812506" w:rsidRPr="00713410" w:rsidRDefault="00311806">
      <w:pPr>
        <w:spacing w:before="240" w:after="240" w:line="360" w:lineRule="auto"/>
        <w:jc w:val="both"/>
        <w:rPr>
          <w:rFonts w:ascii="Palatino Linotype" w:eastAsia="Palatino Linotype" w:hAnsi="Palatino Linotype" w:cs="Palatino Linotype"/>
        </w:rPr>
      </w:pPr>
      <w:r w:rsidRPr="00713410">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2BEB37B3" w14:textId="77777777" w:rsidR="00812506" w:rsidRPr="00713410" w:rsidRDefault="00311806">
      <w:pPr>
        <w:widowControl w:val="0"/>
        <w:spacing w:before="240" w:after="240" w:line="360" w:lineRule="auto"/>
        <w:jc w:val="center"/>
        <w:rPr>
          <w:rFonts w:ascii="Palatino Linotype" w:eastAsia="Palatino Linotype" w:hAnsi="Palatino Linotype" w:cs="Palatino Linotype"/>
          <w:b/>
        </w:rPr>
      </w:pPr>
      <w:r w:rsidRPr="00713410">
        <w:rPr>
          <w:rFonts w:ascii="Palatino Linotype" w:eastAsia="Palatino Linotype" w:hAnsi="Palatino Linotype" w:cs="Palatino Linotype"/>
          <w:b/>
        </w:rPr>
        <w:t>II. C O N S I D E R A N D O S</w:t>
      </w:r>
    </w:p>
    <w:p w14:paraId="79C49E6C" w14:textId="77777777" w:rsidR="00812506" w:rsidRPr="00713410" w:rsidRDefault="00311806">
      <w:pPr>
        <w:spacing w:before="240" w:after="240" w:line="360" w:lineRule="auto"/>
        <w:jc w:val="both"/>
        <w:rPr>
          <w:rFonts w:ascii="Palatino Linotype" w:eastAsia="Palatino Linotype" w:hAnsi="Palatino Linotype" w:cs="Palatino Linotype"/>
        </w:rPr>
      </w:pPr>
      <w:r w:rsidRPr="00713410">
        <w:rPr>
          <w:rFonts w:ascii="Palatino Linotype" w:eastAsia="Palatino Linotype" w:hAnsi="Palatino Linotype" w:cs="Palatino Linotype"/>
          <w:b/>
        </w:rPr>
        <w:t>Primero. Competencia.</w:t>
      </w:r>
      <w:r w:rsidRPr="00713410">
        <w:rPr>
          <w:rFonts w:ascii="Palatino Linotype" w:eastAsia="Palatino Linotype" w:hAnsi="Palatino Linotype" w:cs="Palatino Linotype"/>
        </w:rPr>
        <w:t xml:space="preserve"> El Instituto de Transparencia, Acceso a la Información Pública y Protección de Datos Personales del Estado de México y Municipios, es </w:t>
      </w:r>
      <w:r w:rsidRPr="00713410">
        <w:rPr>
          <w:rFonts w:ascii="Palatino Linotype" w:eastAsia="Palatino Linotype" w:hAnsi="Palatino Linotype" w:cs="Palatino Linotype"/>
        </w:rPr>
        <w:lastRenderedPageBreak/>
        <w:t xml:space="preserve">competente para conocer y resolver el presente recurso de revisión interpuesto por la parte </w:t>
      </w:r>
      <w:r w:rsidRPr="00713410">
        <w:rPr>
          <w:rFonts w:ascii="Palatino Linotype" w:eastAsia="Palatino Linotype" w:hAnsi="Palatino Linotype" w:cs="Palatino Linotype"/>
          <w:b/>
        </w:rPr>
        <w:t>Recurrente</w:t>
      </w:r>
      <w:r w:rsidRPr="00713410">
        <w:rPr>
          <w:rFonts w:ascii="Palatino Linotype" w:eastAsia="Palatino Linotype" w:hAnsi="Palatino Linotype" w:cs="Palatino Linotype"/>
        </w:rPr>
        <w:t>,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06FE919F" w14:textId="77777777" w:rsidR="00812506" w:rsidRPr="00713410" w:rsidRDefault="00311806">
      <w:pPr>
        <w:spacing w:before="240" w:after="240" w:line="360" w:lineRule="auto"/>
        <w:jc w:val="both"/>
        <w:rPr>
          <w:rFonts w:ascii="Palatino Linotype" w:eastAsia="Palatino Linotype" w:hAnsi="Palatino Linotype" w:cs="Palatino Linotype"/>
        </w:rPr>
      </w:pPr>
      <w:bookmarkStart w:id="4" w:name="_heading=h.tyjcwt" w:colFirst="0" w:colLast="0"/>
      <w:bookmarkEnd w:id="4"/>
      <w:r w:rsidRPr="00713410">
        <w:rPr>
          <w:rFonts w:ascii="Palatino Linotype" w:eastAsia="Palatino Linotype" w:hAnsi="Palatino Linotype" w:cs="Palatino Linotype"/>
          <w:b/>
        </w:rPr>
        <w:t>Segundo. Oportunidad y Procedibilidad del Recurso de Revisión</w:t>
      </w:r>
      <w:r w:rsidRPr="00713410">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6F2521F4" w14:textId="77777777" w:rsidR="007A341F" w:rsidRPr="00713410" w:rsidRDefault="00311806" w:rsidP="007A341F">
      <w:pPr>
        <w:spacing w:before="240" w:after="240" w:line="360" w:lineRule="auto"/>
        <w:jc w:val="both"/>
        <w:rPr>
          <w:rFonts w:ascii="Palatino Linotype" w:eastAsia="Palatino Linotype" w:hAnsi="Palatino Linotype" w:cs="Palatino Linotype"/>
        </w:rPr>
      </w:pPr>
      <w:r w:rsidRPr="00713410">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713410">
        <w:rPr>
          <w:rFonts w:ascii="Palatino Linotype" w:eastAsia="Palatino Linotype" w:hAnsi="Palatino Linotype" w:cs="Palatino Linotype"/>
          <w:b/>
        </w:rPr>
        <w:t xml:space="preserve">Sujeto Obligado </w:t>
      </w:r>
      <w:r w:rsidRPr="00713410">
        <w:rPr>
          <w:rFonts w:ascii="Palatino Linotype" w:eastAsia="Palatino Linotype" w:hAnsi="Palatino Linotype" w:cs="Palatino Linotype"/>
        </w:rPr>
        <w:t xml:space="preserve">remitió la respuesta a la solicitud de información el día </w:t>
      </w:r>
      <w:r w:rsidR="00392440" w:rsidRPr="00713410">
        <w:rPr>
          <w:rFonts w:ascii="Palatino Linotype" w:eastAsia="Palatino Linotype" w:hAnsi="Palatino Linotype" w:cs="Palatino Linotype"/>
          <w:b/>
        </w:rPr>
        <w:t>catorce de junio</w:t>
      </w:r>
      <w:r w:rsidRPr="00713410">
        <w:rPr>
          <w:rFonts w:ascii="Palatino Linotype" w:eastAsia="Palatino Linotype" w:hAnsi="Palatino Linotype" w:cs="Palatino Linotype"/>
          <w:b/>
        </w:rPr>
        <w:t xml:space="preserve"> de dos mil veintitrés, </w:t>
      </w:r>
      <w:r w:rsidRPr="00713410">
        <w:rPr>
          <w:rFonts w:ascii="Palatino Linotype" w:eastAsia="Palatino Linotype" w:hAnsi="Palatino Linotype" w:cs="Palatino Linotype"/>
        </w:rPr>
        <w:t xml:space="preserve">mientras que el recurso de revisión interpuesto por la parte </w:t>
      </w:r>
      <w:r w:rsidRPr="00713410">
        <w:rPr>
          <w:rFonts w:ascii="Palatino Linotype" w:eastAsia="Palatino Linotype" w:hAnsi="Palatino Linotype" w:cs="Palatino Linotype"/>
          <w:b/>
        </w:rPr>
        <w:t>Recurrente</w:t>
      </w:r>
      <w:r w:rsidRPr="00713410">
        <w:rPr>
          <w:rFonts w:ascii="Palatino Linotype" w:eastAsia="Palatino Linotype" w:hAnsi="Palatino Linotype" w:cs="Palatino Linotype"/>
        </w:rPr>
        <w:t xml:space="preserve">, se tuvo por presentado el día </w:t>
      </w:r>
      <w:r w:rsidR="00392440" w:rsidRPr="00713410">
        <w:rPr>
          <w:rFonts w:ascii="Palatino Linotype" w:eastAsia="Palatino Linotype" w:hAnsi="Palatino Linotype" w:cs="Palatino Linotype"/>
          <w:b/>
        </w:rPr>
        <w:t>diecinueve de junio</w:t>
      </w:r>
      <w:r w:rsidRPr="00713410">
        <w:rPr>
          <w:rFonts w:ascii="Palatino Linotype" w:eastAsia="Palatino Linotype" w:hAnsi="Palatino Linotype" w:cs="Palatino Linotype"/>
          <w:b/>
        </w:rPr>
        <w:t xml:space="preserve"> de dos mil veintitrés, </w:t>
      </w:r>
      <w:r w:rsidRPr="00713410">
        <w:rPr>
          <w:rFonts w:ascii="Palatino Linotype" w:eastAsia="Palatino Linotype" w:hAnsi="Palatino Linotype" w:cs="Palatino Linotype"/>
        </w:rPr>
        <w:t xml:space="preserve">esto es, al </w:t>
      </w:r>
      <w:r w:rsidR="00392440" w:rsidRPr="00713410">
        <w:rPr>
          <w:rFonts w:ascii="Palatino Linotype" w:eastAsia="Palatino Linotype" w:hAnsi="Palatino Linotype" w:cs="Palatino Linotype"/>
        </w:rPr>
        <w:t>tercer</w:t>
      </w:r>
      <w:r w:rsidRPr="00713410">
        <w:rPr>
          <w:rFonts w:ascii="Palatino Linotype" w:eastAsia="Palatino Linotype" w:hAnsi="Palatino Linotype" w:cs="Palatino Linotype"/>
        </w:rPr>
        <w:t xml:space="preserve"> día hábil posterior en que tuvo conocimiento de la respuesta impugnada.</w:t>
      </w:r>
      <w:r w:rsidR="007A341F" w:rsidRPr="00713410">
        <w:rPr>
          <w:rFonts w:ascii="Palatino Linotype" w:eastAsia="Palatino Linotype" w:hAnsi="Palatino Linotype" w:cs="Palatino Linotype"/>
        </w:rPr>
        <w:t xml:space="preserve"> En este sentido, se concluye que el presente recurso de revisión se encuentra dentro de los márgenes temporales previstos en las disposiciones legales referidas.</w:t>
      </w:r>
    </w:p>
    <w:p w14:paraId="7E947962" w14:textId="77777777" w:rsidR="007A341F" w:rsidRPr="00713410" w:rsidRDefault="007A341F" w:rsidP="007A341F">
      <w:pPr>
        <w:spacing w:before="240" w:after="240" w:line="360" w:lineRule="auto"/>
        <w:jc w:val="both"/>
        <w:rPr>
          <w:rFonts w:ascii="Palatino Linotype" w:eastAsia="Palatino Linotype" w:hAnsi="Palatino Linotype" w:cs="Palatino Linotype"/>
        </w:rPr>
      </w:pPr>
      <w:bookmarkStart w:id="5" w:name="_heading=h.3znysh7" w:colFirst="0" w:colLast="0"/>
      <w:bookmarkEnd w:id="5"/>
      <w:r w:rsidRPr="00713410">
        <w:rPr>
          <w:rFonts w:ascii="Palatino Linotype" w:eastAsia="Palatino Linotype" w:hAnsi="Palatino Linotype" w:cs="Palatino Linotype"/>
        </w:rPr>
        <w:lastRenderedPageBreak/>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2101AC99" w14:textId="77777777" w:rsidR="007A341F" w:rsidRPr="00713410" w:rsidRDefault="007A341F" w:rsidP="007A341F">
      <w:pPr>
        <w:spacing w:before="240" w:after="240" w:line="360" w:lineRule="auto"/>
        <w:jc w:val="both"/>
        <w:rPr>
          <w:rFonts w:ascii="Palatino Linotype" w:eastAsia="Palatino Linotype" w:hAnsi="Palatino Linotype" w:cs="Palatino Linotype"/>
        </w:rPr>
      </w:pPr>
      <w:r w:rsidRPr="00713410">
        <w:rPr>
          <w:rFonts w:ascii="Palatino Linotype" w:eastAsia="Palatino Linotype" w:hAnsi="Palatino Linotype" w:cs="Palatino Linotype"/>
        </w:rPr>
        <w:t xml:space="preserve">A efecto de sustentar lo anterior, es de suma importancia mencionar que si bien la persona solicitante </w:t>
      </w:r>
      <w:r w:rsidRPr="00713410">
        <w:rPr>
          <w:rFonts w:ascii="Palatino Linotype" w:eastAsia="Palatino Linotype" w:hAnsi="Palatino Linotype" w:cs="Palatino Linotype"/>
          <w:b/>
        </w:rPr>
        <w:t xml:space="preserve">no proporcionó nombre o seudónimo, </w:t>
      </w:r>
      <w:r w:rsidRPr="00713410">
        <w:rPr>
          <w:rFonts w:ascii="Palatino Linotype" w:eastAsia="Palatino Linotype" w:hAnsi="Palatino Linotype" w:cs="Palatino Linotype"/>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8473722" w14:textId="77777777" w:rsidR="007A341F" w:rsidRPr="00713410" w:rsidRDefault="007A341F" w:rsidP="007A341F">
      <w:pPr>
        <w:spacing w:before="120" w:after="120"/>
        <w:ind w:left="851" w:right="902"/>
        <w:jc w:val="both"/>
        <w:rPr>
          <w:rFonts w:ascii="Palatino Linotype" w:eastAsia="Palatino Linotype" w:hAnsi="Palatino Linotype" w:cs="Palatino Linotype"/>
          <w:sz w:val="22"/>
          <w:szCs w:val="22"/>
        </w:rPr>
      </w:pPr>
      <w:r w:rsidRPr="00713410">
        <w:rPr>
          <w:rFonts w:ascii="Palatino Linotype" w:eastAsia="Palatino Linotype" w:hAnsi="Palatino Linotype" w:cs="Palatino Linotype"/>
          <w:i/>
          <w:sz w:val="22"/>
          <w:szCs w:val="22"/>
        </w:rPr>
        <w:t>"</w:t>
      </w:r>
      <w:r w:rsidRPr="00713410">
        <w:rPr>
          <w:rFonts w:ascii="Palatino Linotype" w:eastAsia="Palatino Linotype" w:hAnsi="Palatino Linotype" w:cs="Palatino Linotype"/>
          <w:b/>
          <w:i/>
          <w:sz w:val="22"/>
          <w:szCs w:val="22"/>
        </w:rPr>
        <w:t>Las solicitudes anónimas</w:t>
      </w:r>
      <w:r w:rsidRPr="00713410">
        <w:rPr>
          <w:rFonts w:ascii="Palatino Linotype" w:eastAsia="Palatino Linotype" w:hAnsi="Palatino Linotype" w:cs="Palatino Linotype"/>
          <w:i/>
          <w:sz w:val="22"/>
          <w:szCs w:val="22"/>
        </w:rPr>
        <w:t xml:space="preserve">, con nombre incompleto o seudónimo </w:t>
      </w:r>
      <w:r w:rsidRPr="00713410">
        <w:rPr>
          <w:rFonts w:ascii="Palatino Linotype" w:eastAsia="Palatino Linotype" w:hAnsi="Palatino Linotype" w:cs="Palatino Linotype"/>
          <w:b/>
          <w:i/>
          <w:sz w:val="22"/>
          <w:szCs w:val="22"/>
        </w:rPr>
        <w:t>serán procedentes para su trámite por parte del sujeto obligado ante quien se presente</w:t>
      </w:r>
      <w:r w:rsidRPr="00713410">
        <w:rPr>
          <w:rFonts w:ascii="Palatino Linotype" w:eastAsia="Palatino Linotype" w:hAnsi="Palatino Linotype" w:cs="Palatino Linotype"/>
          <w:i/>
          <w:sz w:val="22"/>
          <w:szCs w:val="22"/>
        </w:rPr>
        <w:t>. No podrá requerirse información adicional con motivo del nombre proporcionado por el solicitante."</w:t>
      </w:r>
    </w:p>
    <w:p w14:paraId="3F1AED1E" w14:textId="77777777" w:rsidR="007A341F" w:rsidRPr="00713410" w:rsidRDefault="007A341F" w:rsidP="007A341F">
      <w:pPr>
        <w:spacing w:before="240" w:after="240" w:line="360" w:lineRule="auto"/>
        <w:jc w:val="both"/>
        <w:rPr>
          <w:rFonts w:ascii="Palatino Linotype" w:eastAsia="Palatino Linotype" w:hAnsi="Palatino Linotype" w:cs="Palatino Linotype"/>
        </w:rPr>
      </w:pPr>
      <w:r w:rsidRPr="00713410">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713410">
        <w:rPr>
          <w:rFonts w:ascii="Palatino Linotype" w:eastAsia="Palatino Linotype" w:hAnsi="Palatino Linotype" w:cs="Palatino Linotype"/>
          <w:b/>
        </w:rPr>
        <w:t>Recurrente</w:t>
      </w:r>
      <w:r w:rsidRPr="00713410">
        <w:rPr>
          <w:rFonts w:ascii="Palatino Linotype" w:eastAsia="Palatino Linotype" w:hAnsi="Palatino Linotype" w:cs="Palatino Linotype"/>
        </w:rPr>
        <w:t>, por lo que, en el presente caso, al haber sido presentado el recurso de revisión vía SAIMEX, dicho requisito resulta innecesario.</w:t>
      </w:r>
    </w:p>
    <w:p w14:paraId="0707629B" w14:textId="77777777" w:rsidR="00907EEB" w:rsidRPr="00713410" w:rsidRDefault="00907EEB" w:rsidP="00907EEB">
      <w:pPr>
        <w:spacing w:before="240" w:after="240" w:line="360" w:lineRule="auto"/>
        <w:jc w:val="both"/>
        <w:rPr>
          <w:rFonts w:ascii="Palatino Linotype" w:eastAsia="Palatino Linotype" w:hAnsi="Palatino Linotype" w:cs="Palatino Linotype"/>
        </w:rPr>
      </w:pPr>
      <w:r w:rsidRPr="00713410">
        <w:rPr>
          <w:rFonts w:ascii="Palatino Linotype" w:eastAsia="Palatino Linotype" w:hAnsi="Palatino Linotype" w:cs="Palatino Linotype"/>
        </w:rPr>
        <w:lastRenderedPageBreak/>
        <w:t xml:space="preserve">Finalmente, se advierte que resulta procedente la interposición del recurso, según lo manifestado por la parte </w:t>
      </w:r>
      <w:r w:rsidRPr="00713410">
        <w:rPr>
          <w:rFonts w:ascii="Palatino Linotype" w:eastAsia="Palatino Linotype" w:hAnsi="Palatino Linotype" w:cs="Palatino Linotype"/>
          <w:b/>
        </w:rPr>
        <w:t>Recurrente</w:t>
      </w:r>
      <w:r w:rsidRPr="00713410">
        <w:rPr>
          <w:rFonts w:ascii="Palatino Linotype" w:eastAsia="Palatino Linotype" w:hAnsi="Palatino Linotype" w:cs="Palatino Linotype"/>
        </w:rPr>
        <w:t xml:space="preserve"> en sus motivos de inconformidad, de acuerdo al artículo 179, fracción I del ordenamiento legal citado, que a la letra dice: </w:t>
      </w:r>
    </w:p>
    <w:p w14:paraId="415E8B75" w14:textId="77777777" w:rsidR="00907EEB" w:rsidRPr="00713410" w:rsidRDefault="00907EEB" w:rsidP="00907EEB">
      <w:pPr>
        <w:spacing w:before="120" w:after="120"/>
        <w:ind w:left="851" w:right="902"/>
        <w:jc w:val="both"/>
        <w:rPr>
          <w:rFonts w:ascii="Palatino Linotype" w:eastAsia="Palatino Linotype" w:hAnsi="Palatino Linotype" w:cs="Palatino Linotype"/>
          <w:i/>
          <w:sz w:val="22"/>
          <w:szCs w:val="22"/>
        </w:rPr>
      </w:pPr>
      <w:r w:rsidRPr="00713410">
        <w:rPr>
          <w:rFonts w:ascii="Palatino Linotype" w:eastAsia="Palatino Linotype" w:hAnsi="Palatino Linotype" w:cs="Palatino Linotype"/>
          <w:i/>
          <w:sz w:val="22"/>
          <w:szCs w:val="22"/>
        </w:rPr>
        <w:t>“</w:t>
      </w:r>
      <w:r w:rsidRPr="00713410">
        <w:rPr>
          <w:rFonts w:ascii="Palatino Linotype" w:eastAsia="Palatino Linotype" w:hAnsi="Palatino Linotype" w:cs="Palatino Linotype"/>
          <w:b/>
          <w:i/>
          <w:sz w:val="22"/>
          <w:szCs w:val="22"/>
        </w:rPr>
        <w:t>Artículo 179.</w:t>
      </w:r>
      <w:r w:rsidRPr="00713410">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6318D55A" w14:textId="77777777" w:rsidR="00907EEB" w:rsidRPr="00713410" w:rsidRDefault="00907EEB" w:rsidP="00907EEB">
      <w:pPr>
        <w:spacing w:before="120" w:after="120"/>
        <w:ind w:left="1134"/>
        <w:rPr>
          <w:rFonts w:ascii="Palatino Linotype" w:eastAsia="Palatino Linotype" w:hAnsi="Palatino Linotype" w:cs="Palatino Linotype"/>
          <w:i/>
          <w:sz w:val="22"/>
          <w:szCs w:val="22"/>
        </w:rPr>
      </w:pPr>
      <w:r w:rsidRPr="00713410">
        <w:rPr>
          <w:rFonts w:ascii="Palatino Linotype" w:eastAsia="Palatino Linotype" w:hAnsi="Palatino Linotype" w:cs="Palatino Linotype"/>
          <w:b/>
          <w:i/>
          <w:sz w:val="22"/>
          <w:szCs w:val="22"/>
        </w:rPr>
        <w:t>I.</w:t>
      </w:r>
      <w:r w:rsidRPr="00713410">
        <w:rPr>
          <w:rFonts w:ascii="Palatino Linotype" w:eastAsia="Palatino Linotype" w:hAnsi="Palatino Linotype" w:cs="Palatino Linotype"/>
          <w:i/>
          <w:sz w:val="22"/>
          <w:szCs w:val="22"/>
        </w:rPr>
        <w:t xml:space="preserve"> La negativa a la información solicitada;</w:t>
      </w:r>
    </w:p>
    <w:p w14:paraId="4ABDD355" w14:textId="77777777" w:rsidR="00907EEB" w:rsidRPr="00713410" w:rsidRDefault="00907EEB" w:rsidP="00907EEB">
      <w:pPr>
        <w:spacing w:before="240" w:after="240" w:line="360" w:lineRule="auto"/>
        <w:jc w:val="both"/>
        <w:rPr>
          <w:rFonts w:ascii="Palatino Linotype" w:eastAsia="Palatino Linotype" w:hAnsi="Palatino Linotype" w:cs="Palatino Linotype"/>
        </w:rPr>
      </w:pPr>
      <w:r w:rsidRPr="00713410">
        <w:rPr>
          <w:rFonts w:ascii="Palatino Linotype" w:eastAsia="Palatino Linotype" w:hAnsi="Palatino Linotype" w:cs="Palatino Linotype"/>
          <w:b/>
        </w:rPr>
        <w:t xml:space="preserve">Tercero. Materia de la revisión. </w:t>
      </w:r>
      <w:r w:rsidRPr="00713410">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713410">
        <w:rPr>
          <w:rFonts w:ascii="Palatino Linotype" w:eastAsia="Palatino Linotype" w:hAnsi="Palatino Linotype" w:cs="Palatino Linotype"/>
          <w:b/>
        </w:rPr>
        <w:t xml:space="preserve">verificar si la información otorgada por el Sujeto Obligado es adecuada y suficiente para satisfacer el derecho de acceso a la información pública </w:t>
      </w:r>
      <w:r w:rsidRPr="00713410">
        <w:rPr>
          <w:rFonts w:ascii="Palatino Linotype" w:eastAsia="Palatino Linotype" w:hAnsi="Palatino Linotype" w:cs="Palatino Linotype"/>
        </w:rPr>
        <w:t xml:space="preserve">de la parte </w:t>
      </w:r>
      <w:r w:rsidRPr="00713410">
        <w:rPr>
          <w:rFonts w:ascii="Palatino Linotype" w:eastAsia="Palatino Linotype" w:hAnsi="Palatino Linotype" w:cs="Palatino Linotype"/>
          <w:b/>
        </w:rPr>
        <w:t>Recurrente</w:t>
      </w:r>
      <w:r w:rsidRPr="00713410">
        <w:rPr>
          <w:rFonts w:ascii="Palatino Linotype" w:eastAsia="Palatino Linotype" w:hAnsi="Palatino Linotype" w:cs="Palatino Linotype"/>
        </w:rPr>
        <w:t>, o en su defecto, en caso de ser procedente, ordenar la entrega de información oportuna.</w:t>
      </w:r>
    </w:p>
    <w:p w14:paraId="6F614475" w14:textId="77777777" w:rsidR="00765AEC" w:rsidRPr="00713410" w:rsidRDefault="00765AEC" w:rsidP="00765AEC">
      <w:pPr>
        <w:spacing w:before="240" w:after="240" w:line="360" w:lineRule="auto"/>
        <w:jc w:val="both"/>
        <w:rPr>
          <w:rFonts w:ascii="Palatino Linotype" w:eastAsia="Palatino Linotype" w:hAnsi="Palatino Linotype" w:cs="Palatino Linotype"/>
        </w:rPr>
      </w:pPr>
      <w:r w:rsidRPr="00713410">
        <w:rPr>
          <w:rFonts w:ascii="Palatino Linotype" w:eastAsia="Palatino Linotype" w:hAnsi="Palatino Linotype" w:cs="Palatino Linotype"/>
          <w:b/>
        </w:rPr>
        <w:t xml:space="preserve">Cuarto. Estudio del asunto. </w:t>
      </w:r>
      <w:r w:rsidRPr="00713410">
        <w:rPr>
          <w:rFonts w:ascii="Palatino Linotype" w:eastAsia="Palatino Linotype" w:hAnsi="Palatino Linotype" w:cs="Palatino Linotype"/>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018C41E1" w14:textId="77777777" w:rsidR="00765AEC" w:rsidRPr="00713410" w:rsidRDefault="00765AEC" w:rsidP="00765AEC">
      <w:pPr>
        <w:spacing w:before="120" w:after="120"/>
        <w:ind w:left="851" w:right="902"/>
        <w:jc w:val="both"/>
        <w:rPr>
          <w:rFonts w:ascii="Palatino Linotype" w:eastAsia="Palatino Linotype" w:hAnsi="Palatino Linotype" w:cs="Palatino Linotype"/>
          <w:i/>
          <w:sz w:val="22"/>
          <w:szCs w:val="22"/>
        </w:rPr>
      </w:pPr>
      <w:r w:rsidRPr="00713410">
        <w:rPr>
          <w:rFonts w:ascii="Palatino Linotype" w:eastAsia="Palatino Linotype" w:hAnsi="Palatino Linotype" w:cs="Palatino Linotype"/>
          <w:i/>
          <w:sz w:val="22"/>
          <w:szCs w:val="22"/>
        </w:rPr>
        <w:t>“</w:t>
      </w:r>
      <w:r w:rsidRPr="00713410">
        <w:rPr>
          <w:rFonts w:ascii="Palatino Linotype" w:eastAsia="Palatino Linotype" w:hAnsi="Palatino Linotype" w:cs="Palatino Linotype"/>
          <w:b/>
          <w:i/>
          <w:sz w:val="22"/>
          <w:szCs w:val="22"/>
        </w:rPr>
        <w:t>Artículo 4</w:t>
      </w:r>
      <w:r w:rsidRPr="00713410">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7CC81480" w14:textId="77777777" w:rsidR="00765AEC" w:rsidRPr="00713410" w:rsidRDefault="00765AEC" w:rsidP="00765AEC">
      <w:pPr>
        <w:spacing w:before="120" w:after="120"/>
        <w:ind w:left="851" w:right="902"/>
        <w:jc w:val="both"/>
        <w:rPr>
          <w:rFonts w:ascii="Palatino Linotype" w:eastAsia="Palatino Linotype" w:hAnsi="Palatino Linotype" w:cs="Palatino Linotype"/>
          <w:i/>
          <w:sz w:val="22"/>
          <w:szCs w:val="22"/>
        </w:rPr>
      </w:pPr>
      <w:r w:rsidRPr="00713410">
        <w:rPr>
          <w:rFonts w:ascii="Palatino Linotype" w:eastAsia="Palatino Linotype" w:hAnsi="Palatino Linotype" w:cs="Palatino Linotype"/>
          <w:b/>
          <w:i/>
          <w:sz w:val="22"/>
          <w:szCs w:val="22"/>
        </w:rPr>
        <w:lastRenderedPageBreak/>
        <w:t>Toda la información generada, obtenida, adquirida, transformada, administrada o en posesión de los sujetos obligados es pública y accesible de manera permanente a cualquier persona</w:t>
      </w:r>
      <w:r w:rsidRPr="00713410">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22C76272" w14:textId="77777777" w:rsidR="00765AEC" w:rsidRPr="00713410" w:rsidRDefault="00765AEC" w:rsidP="00765AEC">
      <w:pPr>
        <w:spacing w:before="120" w:after="120"/>
        <w:ind w:left="851" w:right="902"/>
        <w:jc w:val="both"/>
        <w:rPr>
          <w:rFonts w:ascii="Palatino Linotype" w:eastAsia="Palatino Linotype" w:hAnsi="Palatino Linotype" w:cs="Palatino Linotype"/>
          <w:i/>
          <w:sz w:val="22"/>
          <w:szCs w:val="22"/>
        </w:rPr>
      </w:pPr>
      <w:r w:rsidRPr="00713410">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713410">
        <w:rPr>
          <w:rFonts w:ascii="Palatino Linotype" w:eastAsia="Palatino Linotype" w:hAnsi="Palatino Linotype" w:cs="Palatino Linotype"/>
          <w:i/>
          <w:sz w:val="22"/>
          <w:szCs w:val="22"/>
        </w:rPr>
        <w:t>.”(Sic)</w:t>
      </w:r>
    </w:p>
    <w:p w14:paraId="56187CAA" w14:textId="77777777" w:rsidR="00765AEC" w:rsidRPr="00713410" w:rsidRDefault="00765AEC" w:rsidP="00765AEC">
      <w:pPr>
        <w:spacing w:before="240" w:after="240" w:line="360" w:lineRule="auto"/>
        <w:jc w:val="both"/>
        <w:rPr>
          <w:rFonts w:ascii="Palatino Linotype" w:eastAsia="Palatino Linotype" w:hAnsi="Palatino Linotype" w:cs="Palatino Linotype"/>
        </w:rPr>
      </w:pPr>
      <w:r w:rsidRPr="00713410">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4736A04" w14:textId="77777777" w:rsidR="00765AEC" w:rsidRPr="00713410" w:rsidRDefault="00765AEC" w:rsidP="00765AEC">
      <w:pPr>
        <w:spacing w:before="120" w:after="120"/>
        <w:ind w:left="851" w:right="902"/>
        <w:jc w:val="both"/>
        <w:rPr>
          <w:rFonts w:ascii="Palatino Linotype" w:eastAsia="Palatino Linotype" w:hAnsi="Palatino Linotype" w:cs="Palatino Linotype"/>
          <w:i/>
          <w:sz w:val="22"/>
          <w:szCs w:val="22"/>
        </w:rPr>
      </w:pPr>
      <w:r w:rsidRPr="00713410">
        <w:rPr>
          <w:rFonts w:ascii="Palatino Linotype" w:eastAsia="Palatino Linotype" w:hAnsi="Palatino Linotype" w:cs="Palatino Linotype"/>
          <w:b/>
          <w:i/>
          <w:sz w:val="22"/>
          <w:szCs w:val="22"/>
        </w:rPr>
        <w:t>“Artículo 12.-</w:t>
      </w:r>
      <w:r w:rsidRPr="00713410">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AB6D047" w14:textId="77777777" w:rsidR="00765AEC" w:rsidRPr="00713410" w:rsidRDefault="00765AEC" w:rsidP="00765AEC">
      <w:pPr>
        <w:spacing w:before="120" w:after="120"/>
        <w:ind w:left="851" w:right="902"/>
        <w:jc w:val="both"/>
        <w:rPr>
          <w:rFonts w:ascii="Palatino Linotype" w:eastAsia="Palatino Linotype" w:hAnsi="Palatino Linotype" w:cs="Palatino Linotype"/>
          <w:i/>
          <w:sz w:val="22"/>
          <w:szCs w:val="22"/>
        </w:rPr>
      </w:pPr>
      <w:r w:rsidRPr="00713410">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713410">
        <w:rPr>
          <w:rFonts w:ascii="Palatino Linotype" w:eastAsia="Palatino Linotype" w:hAnsi="Palatino Linotype" w:cs="Palatino Linotype"/>
          <w:i/>
          <w:sz w:val="22"/>
          <w:szCs w:val="22"/>
        </w:rPr>
        <w:t xml:space="preserve">. </w:t>
      </w:r>
      <w:r w:rsidRPr="00713410">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32610FCE" w14:textId="77777777" w:rsidR="00765AEC" w:rsidRPr="00713410" w:rsidRDefault="00765AEC" w:rsidP="00765AEC">
      <w:pPr>
        <w:spacing w:before="240" w:after="240" w:line="360" w:lineRule="auto"/>
        <w:ind w:right="-93"/>
        <w:jc w:val="both"/>
        <w:rPr>
          <w:rFonts w:ascii="Palatino Linotype" w:eastAsia="Palatino Linotype" w:hAnsi="Palatino Linotype" w:cs="Palatino Linotype"/>
        </w:rPr>
      </w:pPr>
      <w:r w:rsidRPr="00713410">
        <w:rPr>
          <w:rFonts w:ascii="Palatino Linotype" w:eastAsia="Palatino Linotype" w:hAnsi="Palatino Linotype" w:cs="Palatino Linotype"/>
        </w:rPr>
        <w:lastRenderedPageBreak/>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50A82DC6" w14:textId="30E06468" w:rsidR="00765AEC" w:rsidRPr="00713410" w:rsidRDefault="00765AEC" w:rsidP="00765AEC">
      <w:pPr>
        <w:spacing w:before="240" w:after="240" w:line="360" w:lineRule="auto"/>
        <w:jc w:val="both"/>
        <w:rPr>
          <w:rFonts w:ascii="Palatino Linotype" w:eastAsia="Palatino Linotype" w:hAnsi="Palatino Linotype" w:cs="Palatino Linotype"/>
          <w:b/>
        </w:rPr>
      </w:pPr>
      <w:r w:rsidRPr="00713410">
        <w:rPr>
          <w:rFonts w:ascii="Palatino Linotype" w:eastAsia="Palatino Linotype" w:hAnsi="Palatino Linotype" w:cs="Palatino Linotype"/>
        </w:rPr>
        <w:t>Sirve de apoyo a lo anterior, el criterio 03/17, emitido por el Instituto Nacional de Transparencia, Acceso a la Información y Protección de Datos Personales, que</w:t>
      </w:r>
      <w:r w:rsidR="00F55309" w:rsidRPr="00713410">
        <w:rPr>
          <w:rFonts w:ascii="Palatino Linotype" w:eastAsia="Palatino Linotype" w:hAnsi="Palatino Linotype" w:cs="Palatino Linotype"/>
        </w:rPr>
        <w:t>,</w:t>
      </w:r>
      <w:r w:rsidRPr="00713410">
        <w:rPr>
          <w:rFonts w:ascii="Palatino Linotype" w:eastAsia="Palatino Linotype" w:hAnsi="Palatino Linotype" w:cs="Palatino Linotype"/>
        </w:rPr>
        <w:t xml:space="preserve"> por rubro y texto, dispone lo siguiente:</w:t>
      </w:r>
      <w:r w:rsidRPr="00713410">
        <w:rPr>
          <w:rFonts w:ascii="Palatino Linotype" w:eastAsia="Palatino Linotype" w:hAnsi="Palatino Linotype" w:cs="Palatino Linotype"/>
          <w:b/>
        </w:rPr>
        <w:t xml:space="preserve"> </w:t>
      </w:r>
    </w:p>
    <w:p w14:paraId="5EF0D9E6" w14:textId="2B78C006" w:rsidR="00765AEC" w:rsidRPr="00713410" w:rsidRDefault="00765AEC" w:rsidP="00765AEC">
      <w:pPr>
        <w:spacing w:before="120" w:after="120"/>
        <w:ind w:left="1134" w:right="902"/>
        <w:jc w:val="both"/>
        <w:rPr>
          <w:rFonts w:ascii="Palatino Linotype" w:eastAsia="Palatino Linotype" w:hAnsi="Palatino Linotype" w:cs="Palatino Linotype"/>
          <w:i/>
          <w:sz w:val="22"/>
          <w:szCs w:val="22"/>
        </w:rPr>
      </w:pPr>
      <w:r w:rsidRPr="00713410">
        <w:rPr>
          <w:rFonts w:ascii="Palatino Linotype" w:eastAsia="Palatino Linotype" w:hAnsi="Palatino Linotype" w:cs="Palatino Linotype"/>
          <w:i/>
          <w:sz w:val="22"/>
          <w:szCs w:val="22"/>
        </w:rPr>
        <w:t>“</w:t>
      </w:r>
      <w:r w:rsidRPr="00713410">
        <w:rPr>
          <w:rFonts w:ascii="Palatino Linotype" w:eastAsia="Palatino Linotype" w:hAnsi="Palatino Linotype" w:cs="Palatino Linotype"/>
          <w:b/>
          <w:i/>
          <w:sz w:val="22"/>
          <w:szCs w:val="22"/>
        </w:rPr>
        <w:t>No existe obligación de elaborar documentos ad hoc para atender las solicitudes de acceso a la información.</w:t>
      </w:r>
      <w:r w:rsidRPr="00713410">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r w:rsidR="00F55309" w:rsidRPr="00713410">
        <w:rPr>
          <w:rFonts w:ascii="Palatino Linotype" w:eastAsia="Palatino Linotype" w:hAnsi="Palatino Linotype" w:cs="Palatino Linotype"/>
          <w:i/>
          <w:sz w:val="22"/>
          <w:szCs w:val="22"/>
        </w:rPr>
        <w:t xml:space="preserve"> </w:t>
      </w:r>
      <w:r w:rsidRPr="00713410">
        <w:rPr>
          <w:rFonts w:ascii="Palatino Linotype" w:eastAsia="Palatino Linotype" w:hAnsi="Palatino Linotype" w:cs="Palatino Linotype"/>
          <w:i/>
          <w:sz w:val="22"/>
          <w:szCs w:val="22"/>
        </w:rPr>
        <w:t>(Sic)</w:t>
      </w:r>
    </w:p>
    <w:p w14:paraId="58E425A5" w14:textId="77777777" w:rsidR="00765AEC" w:rsidRPr="00713410" w:rsidRDefault="00765AEC" w:rsidP="00765AEC">
      <w:pPr>
        <w:spacing w:before="120" w:after="120" w:line="360" w:lineRule="auto"/>
        <w:jc w:val="both"/>
        <w:rPr>
          <w:rFonts w:ascii="Palatino Linotype" w:eastAsia="Palatino Linotype" w:hAnsi="Palatino Linotype" w:cs="Palatino Linotype"/>
        </w:rPr>
      </w:pPr>
      <w:r w:rsidRPr="00713410">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38503A8" w14:textId="77777777" w:rsidR="00765AEC" w:rsidRPr="00713410" w:rsidRDefault="00765AEC" w:rsidP="00765AEC">
      <w:pPr>
        <w:spacing w:before="120" w:after="120" w:line="360" w:lineRule="auto"/>
        <w:jc w:val="both"/>
        <w:rPr>
          <w:rFonts w:ascii="Palatino Linotype" w:eastAsia="Palatino Linotype" w:hAnsi="Palatino Linotype" w:cs="Palatino Linotype"/>
        </w:rPr>
      </w:pPr>
      <w:r w:rsidRPr="00713410">
        <w:rPr>
          <w:rFonts w:ascii="Palatino Linotype" w:eastAsia="Palatino Linotype" w:hAnsi="Palatino Linotype" w:cs="Palatino Linotype"/>
        </w:rPr>
        <w:lastRenderedPageBreak/>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60EA2044" w14:textId="77777777" w:rsidR="00765AEC" w:rsidRPr="00713410" w:rsidRDefault="00765AEC" w:rsidP="00765AEC">
      <w:pPr>
        <w:spacing w:before="120" w:after="120"/>
        <w:ind w:left="851" w:right="902"/>
        <w:jc w:val="both"/>
        <w:rPr>
          <w:rFonts w:ascii="Palatino Linotype" w:eastAsia="Palatino Linotype" w:hAnsi="Palatino Linotype" w:cs="Palatino Linotype"/>
          <w:i/>
          <w:sz w:val="22"/>
          <w:szCs w:val="22"/>
        </w:rPr>
      </w:pPr>
      <w:r w:rsidRPr="00713410">
        <w:rPr>
          <w:rFonts w:ascii="Palatino Linotype" w:eastAsia="Palatino Linotype" w:hAnsi="Palatino Linotype" w:cs="Palatino Linotype"/>
          <w:i/>
          <w:sz w:val="22"/>
          <w:szCs w:val="22"/>
        </w:rPr>
        <w:t>“</w:t>
      </w:r>
      <w:r w:rsidRPr="00713410">
        <w:rPr>
          <w:rFonts w:ascii="Palatino Linotype" w:eastAsia="Palatino Linotype" w:hAnsi="Palatino Linotype" w:cs="Palatino Linotype"/>
          <w:b/>
          <w:i/>
          <w:sz w:val="22"/>
          <w:szCs w:val="22"/>
        </w:rPr>
        <w:t xml:space="preserve">Artículo 3. </w:t>
      </w:r>
      <w:r w:rsidRPr="00713410">
        <w:rPr>
          <w:rFonts w:ascii="Palatino Linotype" w:eastAsia="Palatino Linotype" w:hAnsi="Palatino Linotype" w:cs="Palatino Linotype"/>
          <w:i/>
          <w:sz w:val="22"/>
          <w:szCs w:val="22"/>
        </w:rPr>
        <w:t>Para los efectos de la presente Ley se entenderá por:</w:t>
      </w:r>
    </w:p>
    <w:p w14:paraId="10E4C18C" w14:textId="77777777" w:rsidR="00765AEC" w:rsidRPr="00713410" w:rsidRDefault="00765AEC" w:rsidP="00765AEC">
      <w:pPr>
        <w:spacing w:before="120" w:after="120"/>
        <w:ind w:left="1134" w:right="902"/>
        <w:jc w:val="both"/>
        <w:rPr>
          <w:rFonts w:ascii="Palatino Linotype" w:eastAsia="Palatino Linotype" w:hAnsi="Palatino Linotype" w:cs="Palatino Linotype"/>
          <w:i/>
          <w:sz w:val="22"/>
          <w:szCs w:val="22"/>
        </w:rPr>
      </w:pPr>
      <w:r w:rsidRPr="00713410">
        <w:rPr>
          <w:rFonts w:ascii="Palatino Linotype" w:eastAsia="Palatino Linotype" w:hAnsi="Palatino Linotype" w:cs="Palatino Linotype"/>
          <w:i/>
          <w:sz w:val="22"/>
          <w:szCs w:val="22"/>
        </w:rPr>
        <w:t>…</w:t>
      </w:r>
    </w:p>
    <w:p w14:paraId="32E1E077" w14:textId="77777777" w:rsidR="00765AEC" w:rsidRPr="00713410" w:rsidRDefault="00765AEC" w:rsidP="00765AEC">
      <w:pPr>
        <w:spacing w:before="120" w:after="120"/>
        <w:ind w:left="1134" w:right="902"/>
        <w:jc w:val="both"/>
        <w:rPr>
          <w:rFonts w:ascii="Palatino Linotype" w:eastAsia="Palatino Linotype" w:hAnsi="Palatino Linotype" w:cs="Palatino Linotype"/>
          <w:i/>
          <w:sz w:val="22"/>
          <w:szCs w:val="22"/>
        </w:rPr>
      </w:pPr>
      <w:r w:rsidRPr="00713410">
        <w:rPr>
          <w:rFonts w:ascii="Palatino Linotype" w:eastAsia="Palatino Linotype" w:hAnsi="Palatino Linotype" w:cs="Palatino Linotype"/>
          <w:b/>
          <w:i/>
          <w:sz w:val="22"/>
          <w:szCs w:val="22"/>
        </w:rPr>
        <w:t>XI. Documento:</w:t>
      </w:r>
      <w:r w:rsidRPr="00713410">
        <w:rPr>
          <w:rFonts w:ascii="Palatino Linotype" w:eastAsia="Palatino Linotype" w:hAnsi="Palatino Linotype" w:cs="Palatino Linotype"/>
          <w:i/>
          <w:sz w:val="22"/>
          <w:szCs w:val="22"/>
        </w:rPr>
        <w:t xml:space="preserve"> Los expedientes, reportes, estudios, actas</w:t>
      </w:r>
      <w:r w:rsidRPr="00713410">
        <w:rPr>
          <w:rFonts w:ascii="Palatino Linotype" w:eastAsia="Palatino Linotype" w:hAnsi="Palatino Linotype" w:cs="Palatino Linotype"/>
          <w:b/>
          <w:i/>
          <w:sz w:val="22"/>
          <w:szCs w:val="22"/>
        </w:rPr>
        <w:t>,</w:t>
      </w:r>
      <w:r w:rsidRPr="00713410">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1E6D0F72" w14:textId="77777777" w:rsidR="00765AEC" w:rsidRPr="00713410" w:rsidRDefault="00765AEC" w:rsidP="00765AEC">
      <w:pPr>
        <w:spacing w:before="240" w:after="240" w:line="360" w:lineRule="auto"/>
        <w:jc w:val="both"/>
        <w:rPr>
          <w:rFonts w:ascii="Palatino Linotype" w:eastAsia="Palatino Linotype" w:hAnsi="Palatino Linotype" w:cs="Palatino Linotype"/>
        </w:rPr>
      </w:pPr>
      <w:r w:rsidRPr="00713410">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8F65690" w14:textId="77777777" w:rsidR="00765AEC" w:rsidRPr="00713410" w:rsidRDefault="00765AEC" w:rsidP="00765AEC">
      <w:pPr>
        <w:spacing w:before="120" w:after="120"/>
        <w:ind w:left="851" w:right="902"/>
        <w:jc w:val="both"/>
        <w:rPr>
          <w:rFonts w:ascii="Palatino Linotype" w:eastAsia="Palatino Linotype" w:hAnsi="Palatino Linotype" w:cs="Palatino Linotype"/>
          <w:i/>
          <w:sz w:val="22"/>
          <w:szCs w:val="22"/>
        </w:rPr>
      </w:pPr>
      <w:r w:rsidRPr="00713410">
        <w:rPr>
          <w:rFonts w:ascii="Palatino Linotype" w:eastAsia="Palatino Linotype" w:hAnsi="Palatino Linotype" w:cs="Palatino Linotype"/>
          <w:b/>
          <w:sz w:val="22"/>
          <w:szCs w:val="22"/>
        </w:rPr>
        <w:t>“</w:t>
      </w:r>
      <w:r w:rsidRPr="00713410">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713410">
        <w:rPr>
          <w:rFonts w:ascii="Palatino Linotype" w:eastAsia="Palatino Linotype" w:hAnsi="Palatino Linotype" w:cs="Palatino Linotype"/>
          <w:i/>
          <w:sz w:val="22"/>
          <w:szCs w:val="22"/>
        </w:rPr>
        <w:t xml:space="preserve"> De conformidad con los artículos antes referidos, el derecho de acceso a la información pública, se </w:t>
      </w:r>
      <w:r w:rsidRPr="00713410">
        <w:rPr>
          <w:rFonts w:ascii="Palatino Linotype" w:eastAsia="Palatino Linotype" w:hAnsi="Palatino Linotype" w:cs="Palatino Linotype"/>
          <w:i/>
          <w:sz w:val="22"/>
          <w:szCs w:val="22"/>
        </w:rPr>
        <w:lastRenderedPageBreak/>
        <w:t>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D63BD75" w14:textId="77777777" w:rsidR="00765AEC" w:rsidRPr="00713410" w:rsidRDefault="00765AEC" w:rsidP="00765AEC">
      <w:pPr>
        <w:spacing w:before="120" w:after="120"/>
        <w:ind w:left="851" w:right="902"/>
        <w:jc w:val="both"/>
        <w:rPr>
          <w:rFonts w:ascii="Palatino Linotype" w:eastAsia="Palatino Linotype" w:hAnsi="Palatino Linotype" w:cs="Palatino Linotype"/>
          <w:i/>
          <w:sz w:val="22"/>
          <w:szCs w:val="22"/>
        </w:rPr>
      </w:pPr>
      <w:r w:rsidRPr="00713410">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766827F6" w14:textId="77777777" w:rsidR="00765AEC" w:rsidRPr="00713410" w:rsidRDefault="00765AEC" w:rsidP="00765AEC">
      <w:pPr>
        <w:spacing w:before="120" w:after="120"/>
        <w:ind w:left="1134" w:right="902"/>
        <w:jc w:val="both"/>
        <w:rPr>
          <w:rFonts w:ascii="Palatino Linotype" w:eastAsia="Palatino Linotype" w:hAnsi="Palatino Linotype" w:cs="Palatino Linotype"/>
          <w:i/>
          <w:sz w:val="22"/>
          <w:szCs w:val="22"/>
        </w:rPr>
      </w:pPr>
      <w:r w:rsidRPr="00713410">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14D20F51" w14:textId="77777777" w:rsidR="00765AEC" w:rsidRPr="00713410" w:rsidRDefault="00765AEC" w:rsidP="00765AEC">
      <w:pPr>
        <w:spacing w:before="120" w:after="120"/>
        <w:ind w:left="1134" w:right="902"/>
        <w:jc w:val="both"/>
        <w:rPr>
          <w:rFonts w:ascii="Palatino Linotype" w:eastAsia="Palatino Linotype" w:hAnsi="Palatino Linotype" w:cs="Palatino Linotype"/>
          <w:i/>
          <w:sz w:val="22"/>
          <w:szCs w:val="22"/>
        </w:rPr>
      </w:pPr>
      <w:r w:rsidRPr="00713410">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59A24F25" w14:textId="77777777" w:rsidR="00765AEC" w:rsidRPr="00713410" w:rsidRDefault="00765AEC" w:rsidP="00765AEC">
      <w:pPr>
        <w:spacing w:before="120" w:after="120"/>
        <w:ind w:left="1134" w:right="902"/>
        <w:jc w:val="both"/>
        <w:rPr>
          <w:rFonts w:ascii="Palatino Linotype" w:eastAsia="Palatino Linotype" w:hAnsi="Palatino Linotype" w:cs="Palatino Linotype"/>
          <w:i/>
          <w:sz w:val="22"/>
          <w:szCs w:val="22"/>
        </w:rPr>
      </w:pPr>
      <w:r w:rsidRPr="00713410">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 (Sic)</w:t>
      </w:r>
    </w:p>
    <w:p w14:paraId="42C32B8A" w14:textId="77777777" w:rsidR="00765AEC" w:rsidRPr="00713410" w:rsidRDefault="00765AEC" w:rsidP="00765AEC">
      <w:pPr>
        <w:spacing w:before="240" w:after="240" w:line="360" w:lineRule="auto"/>
        <w:ind w:right="51"/>
        <w:jc w:val="both"/>
        <w:rPr>
          <w:rFonts w:ascii="Palatino Linotype" w:eastAsia="Palatino Linotype" w:hAnsi="Palatino Linotype" w:cs="Palatino Linotype"/>
        </w:rPr>
      </w:pPr>
      <w:r w:rsidRPr="00713410">
        <w:rPr>
          <w:rFonts w:ascii="Palatino Linotype" w:eastAsia="Palatino Linotype" w:hAnsi="Palatino Linotype" w:cs="Palatino Linotype"/>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546A1297" w14:textId="77777777" w:rsidR="00765AEC" w:rsidRPr="00713410" w:rsidRDefault="00765AEC" w:rsidP="00765AEC">
      <w:pPr>
        <w:spacing w:before="240" w:after="240" w:line="360" w:lineRule="auto"/>
        <w:jc w:val="both"/>
        <w:rPr>
          <w:rFonts w:ascii="Palatino Linotype" w:eastAsia="Palatino Linotype" w:hAnsi="Palatino Linotype" w:cs="Palatino Linotype"/>
        </w:rPr>
      </w:pPr>
      <w:r w:rsidRPr="00713410">
        <w:rPr>
          <w:rFonts w:ascii="Palatino Linotype" w:eastAsia="Palatino Linotype" w:hAnsi="Palatino Linotype" w:cs="Palatino Linotype"/>
        </w:rPr>
        <w:t xml:space="preserve">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w:t>
      </w:r>
      <w:r w:rsidRPr="00713410">
        <w:rPr>
          <w:rFonts w:ascii="Palatino Linotype" w:eastAsia="Palatino Linotype" w:hAnsi="Palatino Linotype" w:cs="Palatino Linotype"/>
        </w:rPr>
        <w:lastRenderedPageBreak/>
        <w:t>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0458134F" w14:textId="77777777" w:rsidR="00765AEC" w:rsidRPr="00713410" w:rsidRDefault="00765AEC" w:rsidP="00765AEC">
      <w:pPr>
        <w:spacing w:before="240" w:after="240" w:line="360" w:lineRule="auto"/>
        <w:jc w:val="both"/>
        <w:rPr>
          <w:rFonts w:ascii="Palatino Linotype" w:eastAsia="Palatino Linotype" w:hAnsi="Palatino Linotype" w:cs="Palatino Linotype"/>
        </w:rPr>
      </w:pPr>
      <w:r w:rsidRPr="00713410">
        <w:rPr>
          <w:rFonts w:ascii="Palatino Linotype" w:eastAsia="Palatino Linotype" w:hAnsi="Palatino Linotype" w:cs="Palatino Linotype"/>
        </w:rPr>
        <w:t xml:space="preserve">Ahora bien, del análisis de la solicitud de información, motivo del recurso de revisión que ahora se resuelve, se advierte que la persona solicitante requirió al </w:t>
      </w:r>
      <w:r w:rsidRPr="00713410">
        <w:rPr>
          <w:rFonts w:ascii="Palatino Linotype" w:eastAsia="Palatino Linotype" w:hAnsi="Palatino Linotype" w:cs="Palatino Linotype"/>
          <w:b/>
        </w:rPr>
        <w:t xml:space="preserve">Sujeto Obligado </w:t>
      </w:r>
      <w:r w:rsidRPr="00713410">
        <w:rPr>
          <w:rFonts w:ascii="Palatino Linotype" w:eastAsia="Palatino Linotype" w:hAnsi="Palatino Linotype" w:cs="Palatino Linotype"/>
        </w:rPr>
        <w:t>le proporcione información que consiste en lo siguiente:</w:t>
      </w:r>
    </w:p>
    <w:p w14:paraId="41E9791E" w14:textId="77777777" w:rsidR="005304E0" w:rsidRPr="00713410" w:rsidRDefault="00765AEC" w:rsidP="00765AEC">
      <w:pPr>
        <w:spacing w:before="240" w:after="240" w:line="360" w:lineRule="auto"/>
        <w:ind w:left="426" w:right="51"/>
        <w:jc w:val="both"/>
        <w:rPr>
          <w:rFonts w:ascii="Palatino Linotype" w:eastAsia="Palatino Linotype" w:hAnsi="Palatino Linotype" w:cs="Palatino Linotype"/>
        </w:rPr>
      </w:pPr>
      <w:r w:rsidRPr="00713410">
        <w:rPr>
          <w:rFonts w:ascii="Palatino Linotype" w:eastAsia="Palatino Linotype" w:hAnsi="Palatino Linotype" w:cs="Palatino Linotype"/>
        </w:rPr>
        <w:t>1. Nómina de ayuntamiento de la primera quincena de mayo de 2023.</w:t>
      </w:r>
    </w:p>
    <w:p w14:paraId="34D84F50" w14:textId="77777777" w:rsidR="00765AEC" w:rsidRPr="00713410" w:rsidRDefault="00765AEC" w:rsidP="00765AEC">
      <w:pPr>
        <w:spacing w:before="240" w:after="240" w:line="360" w:lineRule="auto"/>
        <w:ind w:left="426" w:right="51"/>
        <w:jc w:val="both"/>
        <w:rPr>
          <w:rFonts w:ascii="Palatino Linotype" w:eastAsia="Palatino Linotype" w:hAnsi="Palatino Linotype" w:cs="Palatino Linotype"/>
        </w:rPr>
      </w:pPr>
      <w:r w:rsidRPr="00713410">
        <w:rPr>
          <w:rFonts w:ascii="Palatino Linotype" w:eastAsia="Palatino Linotype" w:hAnsi="Palatino Linotype" w:cs="Palatino Linotype"/>
        </w:rPr>
        <w:t>2. C</w:t>
      </w:r>
      <w:r w:rsidR="005304E0" w:rsidRPr="00713410">
        <w:rPr>
          <w:rFonts w:ascii="Palatino Linotype" w:eastAsia="Palatino Linotype" w:hAnsi="Palatino Linotype" w:cs="Palatino Linotype"/>
        </w:rPr>
        <w:t xml:space="preserve">ontratos de prestación de servicio de la </w:t>
      </w:r>
      <w:r w:rsidRPr="00713410">
        <w:rPr>
          <w:rFonts w:ascii="Palatino Linotype" w:eastAsia="Palatino Linotype" w:hAnsi="Palatino Linotype" w:cs="Palatino Linotype"/>
        </w:rPr>
        <w:t>casa de materiales denominada "La Coyota"</w:t>
      </w:r>
    </w:p>
    <w:p w14:paraId="69677A9D" w14:textId="77777777" w:rsidR="005304E0" w:rsidRPr="00713410" w:rsidRDefault="00765AEC" w:rsidP="00765AEC">
      <w:pPr>
        <w:spacing w:before="240" w:after="240" w:line="360" w:lineRule="auto"/>
        <w:ind w:left="426" w:right="51"/>
        <w:jc w:val="both"/>
        <w:rPr>
          <w:rFonts w:ascii="Palatino Linotype" w:eastAsia="Palatino Linotype" w:hAnsi="Palatino Linotype" w:cs="Palatino Linotype"/>
          <w:b/>
          <w:i/>
          <w:sz w:val="22"/>
          <w:szCs w:val="22"/>
        </w:rPr>
      </w:pPr>
      <w:r w:rsidRPr="00713410">
        <w:rPr>
          <w:rFonts w:ascii="Palatino Linotype" w:eastAsia="Palatino Linotype" w:hAnsi="Palatino Linotype" w:cs="Palatino Linotype"/>
          <w:b/>
        </w:rPr>
        <w:t>3. C</w:t>
      </w:r>
      <w:r w:rsidR="005304E0" w:rsidRPr="00713410">
        <w:rPr>
          <w:rFonts w:ascii="Palatino Linotype" w:eastAsia="Palatino Linotype" w:hAnsi="Palatino Linotype" w:cs="Palatino Linotype"/>
          <w:b/>
        </w:rPr>
        <w:t>ontrato de arrendamiento de servicios de camión de basura por empresas externas al ayuntamiento</w:t>
      </w:r>
      <w:r w:rsidR="005304E0" w:rsidRPr="00713410">
        <w:rPr>
          <w:rFonts w:ascii="Palatino Linotype" w:eastAsia="Palatino Linotype" w:hAnsi="Palatino Linotype" w:cs="Palatino Linotype"/>
          <w:b/>
          <w:i/>
          <w:sz w:val="22"/>
          <w:szCs w:val="22"/>
          <w:u w:val="single"/>
        </w:rPr>
        <w:t>.</w:t>
      </w:r>
    </w:p>
    <w:p w14:paraId="41D7CEF9" w14:textId="77777777" w:rsidR="005304E0" w:rsidRPr="00713410" w:rsidRDefault="00DB7A08" w:rsidP="00DB7A08">
      <w:pPr>
        <w:spacing w:before="240" w:after="240" w:line="360" w:lineRule="auto"/>
        <w:jc w:val="both"/>
        <w:rPr>
          <w:rFonts w:ascii="Palatino Linotype" w:eastAsia="Palatino Linotype" w:hAnsi="Palatino Linotype" w:cs="Palatino Linotype"/>
          <w:i/>
        </w:rPr>
      </w:pPr>
      <w:r w:rsidRPr="00713410">
        <w:rPr>
          <w:rFonts w:ascii="Palatino Linotype" w:eastAsia="Palatino Linotype" w:hAnsi="Palatino Linotype" w:cs="Palatino Linotype"/>
        </w:rPr>
        <w:t xml:space="preserve">En respuesta, el </w:t>
      </w:r>
      <w:r w:rsidRPr="00713410">
        <w:rPr>
          <w:rFonts w:ascii="Palatino Linotype" w:eastAsia="Palatino Linotype" w:hAnsi="Palatino Linotype" w:cs="Palatino Linotype"/>
          <w:b/>
        </w:rPr>
        <w:t xml:space="preserve">Sujeto Obligado, </w:t>
      </w:r>
      <w:r w:rsidRPr="00713410">
        <w:rPr>
          <w:rFonts w:ascii="Palatino Linotype" w:eastAsia="Palatino Linotype" w:hAnsi="Palatino Linotype" w:cs="Palatino Linotype"/>
        </w:rPr>
        <w:t xml:space="preserve">a través de la Unidad de Transparencia hizo del conocimiento de la persona solicitante el pronunciamiento </w:t>
      </w:r>
      <w:r w:rsidR="00765AEC" w:rsidRPr="00713410">
        <w:rPr>
          <w:rFonts w:ascii="Palatino Linotype" w:eastAsia="Palatino Linotype" w:hAnsi="Palatino Linotype" w:cs="Palatino Linotype"/>
        </w:rPr>
        <w:t>emitido</w:t>
      </w:r>
      <w:r w:rsidRPr="00713410">
        <w:rPr>
          <w:rFonts w:ascii="Palatino Linotype" w:eastAsia="Palatino Linotype" w:hAnsi="Palatino Linotype" w:cs="Palatino Linotype"/>
        </w:rPr>
        <w:t xml:space="preserve"> por</w:t>
      </w:r>
      <w:r w:rsidR="005304E0" w:rsidRPr="00713410">
        <w:rPr>
          <w:rFonts w:ascii="Palatino Linotype" w:eastAsia="Palatino Linotype" w:hAnsi="Palatino Linotype" w:cs="Palatino Linotype"/>
        </w:rPr>
        <w:t xml:space="preserve"> la Dirección de Servicios Públicos, a través del Director y el Coordinador de Servicios Públicos, quienes</w:t>
      </w:r>
      <w:r w:rsidR="00765AEC" w:rsidRPr="00713410">
        <w:rPr>
          <w:rFonts w:ascii="Palatino Linotype" w:eastAsia="Palatino Linotype" w:hAnsi="Palatino Linotype" w:cs="Palatino Linotype"/>
        </w:rPr>
        <w:t xml:space="preserve">, para dar contestación al requerimiento relativo al </w:t>
      </w:r>
      <w:r w:rsidR="00765AEC" w:rsidRPr="00713410">
        <w:rPr>
          <w:rFonts w:ascii="Palatino Linotype" w:eastAsia="Palatino Linotype" w:hAnsi="Palatino Linotype" w:cs="Palatino Linotype"/>
          <w:i/>
        </w:rPr>
        <w:t>contrato de arrendamiento de servicios de camión de basura por empresas externas al ayuntamiento,</w:t>
      </w:r>
      <w:r w:rsidR="005304E0" w:rsidRPr="00713410">
        <w:rPr>
          <w:rFonts w:ascii="Palatino Linotype" w:eastAsia="Palatino Linotype" w:hAnsi="Palatino Linotype" w:cs="Palatino Linotype"/>
        </w:rPr>
        <w:t xml:space="preserve"> señalaron que los vehículos que se utilizan para la recolección de residuos sólidos en el municipio, son propiedad del ayuntamiento, por lo que no se renta ni se cuenta con algún contrato de arrendamiento con ninguna empresa</w:t>
      </w:r>
      <w:r w:rsidR="00714520" w:rsidRPr="00713410">
        <w:rPr>
          <w:rFonts w:ascii="Palatino Linotype" w:eastAsia="Palatino Linotype" w:hAnsi="Palatino Linotype" w:cs="Palatino Linotype"/>
        </w:rPr>
        <w:t>.</w:t>
      </w:r>
    </w:p>
    <w:p w14:paraId="0F2BFC8E" w14:textId="45FFDDE2" w:rsidR="00B601D7" w:rsidRPr="00713410" w:rsidRDefault="00B601D7" w:rsidP="00714520">
      <w:pPr>
        <w:spacing w:before="240" w:after="240" w:line="360" w:lineRule="auto"/>
        <w:jc w:val="both"/>
        <w:rPr>
          <w:rFonts w:ascii="Palatino Linotype" w:eastAsia="Palatino Linotype" w:hAnsi="Palatino Linotype" w:cs="Palatino Linotype"/>
          <w:i/>
          <w:sz w:val="22"/>
          <w:szCs w:val="22"/>
        </w:rPr>
      </w:pPr>
      <w:r w:rsidRPr="00713410">
        <w:rPr>
          <w:rFonts w:ascii="Palatino Linotype" w:eastAsia="Palatino Linotype" w:hAnsi="Palatino Linotype" w:cs="Palatino Linotype"/>
        </w:rPr>
        <w:lastRenderedPageBreak/>
        <w:t xml:space="preserve">Una vez notificada la respuesta, la persona solicitante </w:t>
      </w:r>
      <w:r w:rsidR="00714520" w:rsidRPr="00713410">
        <w:rPr>
          <w:rFonts w:ascii="Palatino Linotype" w:eastAsia="Palatino Linotype" w:hAnsi="Palatino Linotype" w:cs="Palatino Linotype"/>
          <w:iCs/>
        </w:rPr>
        <w:t>interpuso e</w:t>
      </w:r>
      <w:r w:rsidRPr="00713410">
        <w:rPr>
          <w:rFonts w:ascii="Palatino Linotype" w:eastAsia="Palatino Linotype" w:hAnsi="Palatino Linotype" w:cs="Palatino Linotype"/>
          <w:iCs/>
        </w:rPr>
        <w:t>l recurso de revisión que nos ocupa, en el cual señaló</w:t>
      </w:r>
      <w:r w:rsidR="00714520" w:rsidRPr="00713410">
        <w:rPr>
          <w:rFonts w:ascii="Palatino Linotype" w:eastAsia="Palatino Linotype" w:hAnsi="Palatino Linotype" w:cs="Palatino Linotype"/>
          <w:iCs/>
        </w:rPr>
        <w:t xml:space="preserve">: </w:t>
      </w:r>
      <w:r w:rsidRPr="00713410">
        <w:rPr>
          <w:rFonts w:ascii="Palatino Linotype" w:eastAsia="Palatino Linotype" w:hAnsi="Palatino Linotype" w:cs="Palatino Linotype"/>
          <w:i/>
          <w:sz w:val="22"/>
          <w:szCs w:val="22"/>
        </w:rPr>
        <w:t>“</w:t>
      </w:r>
      <w:r w:rsidR="00B05D24" w:rsidRPr="00713410">
        <w:rPr>
          <w:rFonts w:ascii="Palatino Linotype" w:eastAsia="Palatino Linotype" w:hAnsi="Palatino Linotype" w:cs="Palatino Linotype"/>
          <w:i/>
          <w:sz w:val="22"/>
          <w:szCs w:val="22"/>
        </w:rPr>
        <w:t xml:space="preserve">la información que se </w:t>
      </w:r>
      <w:proofErr w:type="spellStart"/>
      <w:r w:rsidR="00B05D24" w:rsidRPr="00713410">
        <w:rPr>
          <w:rFonts w:ascii="Palatino Linotype" w:eastAsia="Palatino Linotype" w:hAnsi="Palatino Linotype" w:cs="Palatino Linotype"/>
          <w:i/>
          <w:sz w:val="22"/>
          <w:szCs w:val="22"/>
        </w:rPr>
        <w:t>proporciono</w:t>
      </w:r>
      <w:proofErr w:type="spellEnd"/>
      <w:r w:rsidR="00B05D24" w:rsidRPr="00713410">
        <w:rPr>
          <w:rFonts w:ascii="Palatino Linotype" w:eastAsia="Palatino Linotype" w:hAnsi="Palatino Linotype" w:cs="Palatino Linotype"/>
          <w:i/>
          <w:sz w:val="22"/>
          <w:szCs w:val="22"/>
        </w:rPr>
        <w:t>, no cumple con el planteamiento de información solicitada, por lo que se exhorta de manera respetuosa cumplan con la información solicitada, ya que también hay unidades recolectando residuos que no pertenecen al ayuntamiento</w:t>
      </w:r>
      <w:r w:rsidRPr="00713410">
        <w:rPr>
          <w:rFonts w:ascii="Palatino Linotype" w:eastAsia="Palatino Linotype" w:hAnsi="Palatino Linotype" w:cs="Palatino Linotype"/>
          <w:i/>
          <w:sz w:val="22"/>
          <w:szCs w:val="22"/>
        </w:rPr>
        <w:t>" (sic)</w:t>
      </w:r>
    </w:p>
    <w:p w14:paraId="25847BC0" w14:textId="03EFF8C7" w:rsidR="00714520" w:rsidRPr="00713410" w:rsidRDefault="00714520" w:rsidP="00714520">
      <w:pPr>
        <w:spacing w:before="240" w:after="240" w:line="360" w:lineRule="auto"/>
        <w:jc w:val="both"/>
        <w:rPr>
          <w:rFonts w:ascii="Palatino Linotype" w:eastAsia="Palatino Linotype" w:hAnsi="Palatino Linotype" w:cs="Palatino Linotype"/>
        </w:rPr>
      </w:pPr>
      <w:r w:rsidRPr="00713410">
        <w:rPr>
          <w:rFonts w:ascii="Palatino Linotype" w:eastAsia="Palatino Linotype" w:hAnsi="Palatino Linotype" w:cs="Palatino Linotype"/>
        </w:rPr>
        <w:t xml:space="preserve">En este sentido, no pasa inadvertido para este Organismo Garante que la parte </w:t>
      </w:r>
      <w:r w:rsidRPr="00713410">
        <w:rPr>
          <w:rFonts w:ascii="Palatino Linotype" w:eastAsia="Palatino Linotype" w:hAnsi="Palatino Linotype" w:cs="Palatino Linotype"/>
          <w:b/>
        </w:rPr>
        <w:t>Recurrente</w:t>
      </w:r>
      <w:r w:rsidRPr="00713410">
        <w:rPr>
          <w:rFonts w:ascii="Palatino Linotype" w:eastAsia="Palatino Linotype" w:hAnsi="Palatino Linotype" w:cs="Palatino Linotype"/>
        </w:rPr>
        <w:t xml:space="preserve"> no manifestó inconformidad respecto de</w:t>
      </w:r>
      <w:r w:rsidR="00FB4842" w:rsidRPr="00713410">
        <w:rPr>
          <w:rFonts w:ascii="Palatino Linotype" w:eastAsia="Palatino Linotype" w:hAnsi="Palatino Linotype" w:cs="Palatino Linotype"/>
        </w:rPr>
        <w:t xml:space="preserve"> </w:t>
      </w:r>
      <w:r w:rsidRPr="00713410">
        <w:rPr>
          <w:rFonts w:ascii="Palatino Linotype" w:eastAsia="Palatino Linotype" w:hAnsi="Palatino Linotype" w:cs="Palatino Linotype"/>
        </w:rPr>
        <w:t>l</w:t>
      </w:r>
      <w:r w:rsidR="00FB4842" w:rsidRPr="00713410">
        <w:rPr>
          <w:rFonts w:ascii="Palatino Linotype" w:eastAsia="Palatino Linotype" w:hAnsi="Palatino Linotype" w:cs="Palatino Linotype"/>
        </w:rPr>
        <w:t>os</w:t>
      </w:r>
      <w:r w:rsidRPr="00713410">
        <w:rPr>
          <w:rFonts w:ascii="Palatino Linotype" w:eastAsia="Palatino Linotype" w:hAnsi="Palatino Linotype" w:cs="Palatino Linotype"/>
        </w:rPr>
        <w:t xml:space="preserve"> punto</w:t>
      </w:r>
      <w:r w:rsidR="00FB4842" w:rsidRPr="00713410">
        <w:rPr>
          <w:rFonts w:ascii="Palatino Linotype" w:eastAsia="Palatino Linotype" w:hAnsi="Palatino Linotype" w:cs="Palatino Linotype"/>
        </w:rPr>
        <w:t xml:space="preserve">s 1 y 2 </w:t>
      </w:r>
      <w:r w:rsidRPr="00713410">
        <w:rPr>
          <w:rFonts w:ascii="Palatino Linotype" w:eastAsia="Palatino Linotype" w:hAnsi="Palatino Linotype" w:cs="Palatino Linotype"/>
        </w:rPr>
        <w:t>de la solicitud,</w:t>
      </w:r>
      <w:r w:rsidR="00FB4842" w:rsidRPr="00713410">
        <w:rPr>
          <w:rFonts w:ascii="Palatino Linotype" w:eastAsia="Palatino Linotype" w:hAnsi="Palatino Linotype" w:cs="Palatino Linotype"/>
        </w:rPr>
        <w:t xml:space="preserve"> referentes a la nómina de ayuntamiento de la primera quincena de mayo de 2023 y a los contratos de prestación de servicio de la Casa de materiales referida, </w:t>
      </w:r>
      <w:r w:rsidRPr="00713410">
        <w:rPr>
          <w:rFonts w:ascii="Palatino Linotype" w:eastAsia="Palatino Linotype" w:hAnsi="Palatino Linotype" w:cs="Palatino Linotype"/>
        </w:rPr>
        <w:t>por lo que al no ser impugnado</w:t>
      </w:r>
      <w:r w:rsidR="00FB4842" w:rsidRPr="00713410">
        <w:rPr>
          <w:rFonts w:ascii="Palatino Linotype" w:eastAsia="Palatino Linotype" w:hAnsi="Palatino Linotype" w:cs="Palatino Linotype"/>
        </w:rPr>
        <w:t>s</w:t>
      </w:r>
      <w:r w:rsidRPr="00713410">
        <w:rPr>
          <w:rFonts w:ascii="Palatino Linotype" w:eastAsia="Palatino Linotype" w:hAnsi="Palatino Linotype" w:cs="Palatino Linotype"/>
        </w:rPr>
        <w:t>, la respuesta debe decla</w:t>
      </w:r>
      <w:r w:rsidR="00FB4842" w:rsidRPr="00713410">
        <w:rPr>
          <w:rFonts w:ascii="Palatino Linotype" w:eastAsia="Palatino Linotype" w:hAnsi="Palatino Linotype" w:cs="Palatino Linotype"/>
        </w:rPr>
        <w:t>rarse consentida respecto a estos</w:t>
      </w:r>
      <w:r w:rsidRPr="00713410">
        <w:rPr>
          <w:rFonts w:ascii="Palatino Linotype" w:eastAsia="Palatino Linotype" w:hAnsi="Palatino Linotype" w:cs="Palatino Linotype"/>
        </w:rPr>
        <w:t xml:space="preserve"> punto</w:t>
      </w:r>
      <w:r w:rsidR="00FB4842" w:rsidRPr="00713410">
        <w:rPr>
          <w:rFonts w:ascii="Palatino Linotype" w:eastAsia="Palatino Linotype" w:hAnsi="Palatino Linotype" w:cs="Palatino Linotype"/>
        </w:rPr>
        <w:t>s</w:t>
      </w:r>
      <w:r w:rsidRPr="00713410">
        <w:rPr>
          <w:rFonts w:ascii="Palatino Linotype" w:eastAsia="Palatino Linotype" w:hAnsi="Palatino Linotype" w:cs="Palatino Linotype"/>
        </w:rPr>
        <w:t>, toda vez que, al no haber realizado manifestaciones de inconformidad al respecto, no pueden producirse efectos jurídicos tendentes a revocar, confirmar o modificar el acto reclamado.</w:t>
      </w:r>
    </w:p>
    <w:p w14:paraId="668C3603" w14:textId="77777777" w:rsidR="00FB4842" w:rsidRPr="00713410" w:rsidRDefault="00714520" w:rsidP="00714520">
      <w:pPr>
        <w:spacing w:before="240" w:after="360" w:line="360" w:lineRule="auto"/>
        <w:jc w:val="both"/>
        <w:rPr>
          <w:rFonts w:ascii="Palatino Linotype" w:eastAsia="Palatino Linotype" w:hAnsi="Palatino Linotype" w:cs="Palatino Linotype"/>
        </w:rPr>
      </w:pPr>
      <w:r w:rsidRPr="00713410">
        <w:rPr>
          <w:rFonts w:ascii="Palatino Linotype" w:eastAsia="Palatino Linotype" w:hAnsi="Palatino Linotype" w:cs="Palatino Linotype"/>
        </w:rPr>
        <w:t xml:space="preserve">Lo anterior es así, debido a que cuando la parte </w:t>
      </w:r>
      <w:r w:rsidRPr="00713410">
        <w:rPr>
          <w:rFonts w:ascii="Palatino Linotype" w:eastAsia="Palatino Linotype" w:hAnsi="Palatino Linotype" w:cs="Palatino Linotype"/>
          <w:b/>
        </w:rPr>
        <w:t>Recurrente</w:t>
      </w:r>
      <w:r w:rsidRPr="00713410">
        <w:rPr>
          <w:rFonts w:ascii="Palatino Linotype" w:eastAsia="Palatino Linotype" w:hAnsi="Palatino Linotype" w:cs="Palatino Linotype"/>
        </w:rPr>
        <w:t xml:space="preserve"> impugna la respuesta del </w:t>
      </w:r>
      <w:r w:rsidRPr="00713410">
        <w:rPr>
          <w:rFonts w:ascii="Palatino Linotype" w:eastAsia="Palatino Linotype" w:hAnsi="Palatino Linotype" w:cs="Palatino Linotype"/>
          <w:b/>
        </w:rPr>
        <w:t>Sujeto Obligado</w:t>
      </w:r>
      <w:r w:rsidRPr="00713410">
        <w:rPr>
          <w:rFonts w:ascii="Palatino Linotype" w:eastAsia="Palatino Linotype" w:hAnsi="Palatino Linotype" w:cs="Palatino Linotype"/>
        </w:rPr>
        <w:t xml:space="preserve">, y éste no expresa Razón o Motivo de Inconformidad en contra de todos los rubros solicitados, dichos rubros deben declararse atendidos, pues se entiende que la parte Recurrente ésta conforme con la información entregada al no contravenir la misma. </w:t>
      </w:r>
    </w:p>
    <w:p w14:paraId="2C00F2F3" w14:textId="77777777" w:rsidR="00714520" w:rsidRPr="00713410" w:rsidRDefault="00714520" w:rsidP="00714520">
      <w:pPr>
        <w:spacing w:before="240" w:after="360" w:line="360" w:lineRule="auto"/>
        <w:jc w:val="both"/>
        <w:rPr>
          <w:rFonts w:ascii="Palatino Linotype" w:eastAsia="Palatino Linotype" w:hAnsi="Palatino Linotype" w:cs="Palatino Linotype"/>
        </w:rPr>
      </w:pPr>
      <w:r w:rsidRPr="00713410">
        <w:rPr>
          <w:rFonts w:ascii="Palatino Linotype" w:eastAsia="Palatino Linotype" w:hAnsi="Palatino Linotype" w:cs="Palatino Linotype"/>
        </w:rPr>
        <w:t>Sirve de Apoyo a lo anterior, por analogía la Tesis Jurisprudencial Número 3ª./J.7/91, Publicada en el Semanario Judicial de la Federación y su Gaceta bajo el número de registro 174,177, que establece lo siguiente:</w:t>
      </w:r>
    </w:p>
    <w:p w14:paraId="3B75104C" w14:textId="77777777" w:rsidR="00714520" w:rsidRPr="00713410" w:rsidRDefault="00714520" w:rsidP="00714520">
      <w:pPr>
        <w:spacing w:before="240" w:after="360"/>
        <w:ind w:left="851" w:right="900"/>
        <w:jc w:val="both"/>
        <w:rPr>
          <w:rFonts w:ascii="Palatino Linotype" w:eastAsia="Palatino Linotype" w:hAnsi="Palatino Linotype" w:cs="Palatino Linotype"/>
          <w:i/>
          <w:sz w:val="22"/>
          <w:szCs w:val="22"/>
        </w:rPr>
      </w:pPr>
      <w:r w:rsidRPr="00713410">
        <w:rPr>
          <w:rFonts w:ascii="Palatino Linotype" w:eastAsia="Palatino Linotype" w:hAnsi="Palatino Linotype" w:cs="Palatino Linotype"/>
          <w:b/>
          <w:i/>
          <w:sz w:val="22"/>
          <w:szCs w:val="22"/>
        </w:rPr>
        <w:t xml:space="preserve">“REVISIÓN EN AMPARO. LOS RESOLUTIVOS NO COMBATIDOS DEBEN DECLARARSE FIRMES. </w:t>
      </w:r>
      <w:r w:rsidRPr="00713410">
        <w:rPr>
          <w:rFonts w:ascii="Palatino Linotype" w:eastAsia="Palatino Linotype" w:hAnsi="Palatino Linotype" w:cs="Palatino Linotype"/>
          <w:i/>
          <w:sz w:val="22"/>
          <w:szCs w:val="22"/>
        </w:rPr>
        <w:t xml:space="preserve">Cuando algún resolutivo de la sentencia </w:t>
      </w:r>
      <w:r w:rsidRPr="00713410">
        <w:rPr>
          <w:rFonts w:ascii="Palatino Linotype" w:eastAsia="Palatino Linotype" w:hAnsi="Palatino Linotype" w:cs="Palatino Linotype"/>
          <w:i/>
          <w:sz w:val="22"/>
          <w:szCs w:val="22"/>
        </w:rPr>
        <w:lastRenderedPageBreak/>
        <w:t>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14FEFA0C" w14:textId="77777777" w:rsidR="00714520" w:rsidRPr="00713410" w:rsidRDefault="00714520" w:rsidP="00714520">
      <w:pPr>
        <w:spacing w:before="240" w:after="240" w:line="360" w:lineRule="auto"/>
        <w:jc w:val="both"/>
        <w:rPr>
          <w:rFonts w:ascii="Palatino Linotype" w:eastAsia="Palatino Linotype" w:hAnsi="Palatino Linotype" w:cs="Palatino Linotype"/>
        </w:rPr>
      </w:pPr>
      <w:r w:rsidRPr="00713410">
        <w:rPr>
          <w:rFonts w:ascii="Palatino Linotype" w:eastAsia="Palatino Linotype" w:hAnsi="Palatino Linotype" w:cs="Palatino Linotype"/>
        </w:rPr>
        <w:t>Consecuentemente, se insiste, ante la falta de impugnación eficaz,</w:t>
      </w:r>
      <w:r w:rsidR="00FB4842" w:rsidRPr="00713410">
        <w:rPr>
          <w:rFonts w:ascii="Palatino Linotype" w:eastAsia="Palatino Linotype" w:hAnsi="Palatino Linotype" w:cs="Palatino Linotype"/>
        </w:rPr>
        <w:t xml:space="preserve"> </w:t>
      </w:r>
      <w:r w:rsidRPr="00713410">
        <w:rPr>
          <w:rFonts w:ascii="Palatino Linotype" w:eastAsia="Palatino Linotype" w:hAnsi="Palatino Linotype" w:cs="Palatino Linotype"/>
        </w:rPr>
        <w:t xml:space="preserve">la respuesta entregada debe declararse consentida por </w:t>
      </w:r>
      <w:r w:rsidR="00FB4842" w:rsidRPr="00713410">
        <w:rPr>
          <w:rFonts w:ascii="Palatino Linotype" w:eastAsia="Palatino Linotype" w:hAnsi="Palatino Linotype" w:cs="Palatino Linotype"/>
        </w:rPr>
        <w:t xml:space="preserve">la </w:t>
      </w:r>
      <w:r w:rsidRPr="00713410">
        <w:rPr>
          <w:rFonts w:ascii="Palatino Linotype" w:eastAsia="Palatino Linotype" w:hAnsi="Palatino Linotype" w:cs="Palatino Linotype"/>
        </w:rPr>
        <w:t>persona solicitante.</w:t>
      </w:r>
    </w:p>
    <w:p w14:paraId="14CB47F3" w14:textId="77777777" w:rsidR="00714520" w:rsidRPr="00713410" w:rsidRDefault="00714520" w:rsidP="00714520">
      <w:pPr>
        <w:spacing w:before="240" w:after="240" w:line="360" w:lineRule="auto"/>
        <w:jc w:val="both"/>
        <w:rPr>
          <w:rFonts w:ascii="Palatino Linotype" w:eastAsia="Palatino Linotype" w:hAnsi="Palatino Linotype" w:cs="Palatino Linotype"/>
        </w:rPr>
      </w:pPr>
      <w:r w:rsidRPr="00713410">
        <w:rPr>
          <w:rFonts w:ascii="Palatino Linotype" w:eastAsia="Palatino Linotype" w:hAnsi="Palatino Linotype" w:cs="Palatino Linotype"/>
        </w:rPr>
        <w:t xml:space="preserve">Lo anterior se sustenta con lo plasmado en el criterio 01/20 emitido por el Instituto Nacional de Transparencia, Acceso a la Información, y Protección de Datos Personales, INAI, que lleva por rubro y texto los siguientes: </w:t>
      </w:r>
    </w:p>
    <w:p w14:paraId="5593E17C" w14:textId="77777777" w:rsidR="00714520" w:rsidRPr="00713410" w:rsidRDefault="00714520" w:rsidP="00714520">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713410">
        <w:rPr>
          <w:rFonts w:ascii="Palatino Linotype" w:eastAsia="Palatino Linotype" w:hAnsi="Palatino Linotype" w:cs="Palatino Linotype"/>
          <w:i/>
          <w:sz w:val="22"/>
          <w:szCs w:val="22"/>
        </w:rPr>
        <w:t>“</w:t>
      </w:r>
      <w:r w:rsidRPr="00713410">
        <w:rPr>
          <w:rFonts w:ascii="Palatino Linotype" w:eastAsia="Palatino Linotype" w:hAnsi="Palatino Linotype" w:cs="Palatino Linotype"/>
          <w:b/>
          <w:i/>
          <w:sz w:val="22"/>
          <w:szCs w:val="22"/>
        </w:rPr>
        <w:t xml:space="preserve">Actos consentidos tácitamente. Improcedencia de su análisis. </w:t>
      </w:r>
      <w:r w:rsidRPr="00713410">
        <w:rPr>
          <w:rFonts w:ascii="Palatino Linotype" w:eastAsia="Palatino Linotype" w:hAnsi="Palatino Linotype" w:cs="Palatino Linotype"/>
          <w:i/>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253E3255" w14:textId="77777777" w:rsidR="00714520" w:rsidRPr="00713410" w:rsidRDefault="00714520" w:rsidP="00714520">
      <w:pPr>
        <w:spacing w:before="240" w:after="240" w:line="360" w:lineRule="auto"/>
        <w:jc w:val="both"/>
        <w:rPr>
          <w:rFonts w:ascii="Palatino Linotype" w:eastAsia="Palatino Linotype" w:hAnsi="Palatino Linotype" w:cs="Palatino Linotype"/>
        </w:rPr>
      </w:pPr>
      <w:r w:rsidRPr="00713410">
        <w:rPr>
          <w:rFonts w:ascii="Palatino Linotype" w:eastAsia="Palatino Linotype" w:hAnsi="Palatino Linotype" w:cs="Palatino Linotype"/>
        </w:rPr>
        <w:t>Asimismo, resulta aplicable por analogía la tesis jurisprudencial número VI.3o.C. J/60, publicada en el Semanario Judicial de la Federación y su Gaceta bajo el número de registro 176,608 que a la letra dice:</w:t>
      </w:r>
    </w:p>
    <w:p w14:paraId="5E1DAA03" w14:textId="77777777" w:rsidR="00714520" w:rsidRPr="00713410" w:rsidRDefault="00714520" w:rsidP="00714520">
      <w:pPr>
        <w:ind w:left="851" w:right="900"/>
        <w:jc w:val="both"/>
        <w:rPr>
          <w:rFonts w:ascii="Palatino Linotype" w:eastAsia="Palatino Linotype" w:hAnsi="Palatino Linotype" w:cs="Palatino Linotype"/>
          <w:i/>
          <w:sz w:val="22"/>
          <w:szCs w:val="22"/>
        </w:rPr>
      </w:pPr>
      <w:r w:rsidRPr="00713410">
        <w:rPr>
          <w:rFonts w:ascii="Palatino Linotype" w:eastAsia="Palatino Linotype" w:hAnsi="Palatino Linotype" w:cs="Palatino Linotype"/>
          <w:b/>
          <w:i/>
          <w:smallCaps/>
          <w:sz w:val="22"/>
          <w:szCs w:val="22"/>
        </w:rPr>
        <w:t xml:space="preserve">“ACTOS CONSENTIDOS. SON LOS QUE NO SE IMPUGNAN MEDIANTE EL RECURSO IDÓNEO. </w:t>
      </w:r>
      <w:r w:rsidRPr="00713410">
        <w:rPr>
          <w:rFonts w:ascii="Palatino Linotype" w:eastAsia="Palatino Linotype" w:hAnsi="Palatino Linotype" w:cs="Palatino Linotype"/>
          <w:i/>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3102BB4" w14:textId="77777777" w:rsidR="00714520" w:rsidRPr="00713410" w:rsidRDefault="00714520" w:rsidP="00714520">
      <w:pPr>
        <w:spacing w:before="240" w:after="240" w:line="360" w:lineRule="auto"/>
        <w:jc w:val="both"/>
        <w:rPr>
          <w:rFonts w:ascii="Palatino Linotype" w:eastAsia="Palatino Linotype" w:hAnsi="Palatino Linotype" w:cs="Palatino Linotype"/>
        </w:rPr>
      </w:pPr>
      <w:r w:rsidRPr="00713410">
        <w:rPr>
          <w:rFonts w:ascii="Palatino Linotype" w:eastAsia="Palatino Linotype" w:hAnsi="Palatino Linotype" w:cs="Palatino Linotype"/>
        </w:rPr>
        <w:lastRenderedPageBreak/>
        <w:t>Admitido el presente recurso de revisión, en términos del artículo 185 fracción II</w:t>
      </w:r>
      <w:r w:rsidRPr="00713410">
        <w:rPr>
          <w:rFonts w:ascii="Palatino Linotype" w:eastAsia="Palatino Linotype" w:hAnsi="Palatino Linotype" w:cs="Palatino Linotype"/>
          <w:vertAlign w:val="superscript"/>
        </w:rPr>
        <w:footnoteReference w:id="1"/>
      </w:r>
      <w:r w:rsidRPr="00713410">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 siendo ambas partes omisas en ejercer dicha prerrogativa.</w:t>
      </w:r>
    </w:p>
    <w:p w14:paraId="0E69607A" w14:textId="77777777" w:rsidR="00DD5DA6" w:rsidRPr="00713410" w:rsidRDefault="00DD5DA6" w:rsidP="0000629F">
      <w:pPr>
        <w:spacing w:before="240" w:after="240" w:line="360" w:lineRule="auto"/>
        <w:jc w:val="both"/>
        <w:rPr>
          <w:rFonts w:ascii="Palatino Linotype" w:eastAsia="Palatino Linotype" w:hAnsi="Palatino Linotype" w:cs="Palatino Linotype"/>
          <w:bCs/>
        </w:rPr>
      </w:pPr>
      <w:r w:rsidRPr="00713410">
        <w:rPr>
          <w:rFonts w:ascii="Palatino Linotype" w:eastAsia="Palatino Linotype" w:hAnsi="Palatino Linotype" w:cs="Palatino Linotype"/>
        </w:rPr>
        <w:t xml:space="preserve">Ahora bien, atendiendo a la materia del requerimiento de información combatido por la parte </w:t>
      </w:r>
      <w:r w:rsidRPr="00713410">
        <w:rPr>
          <w:rFonts w:ascii="Palatino Linotype" w:eastAsia="Palatino Linotype" w:hAnsi="Palatino Linotype" w:cs="Palatino Linotype"/>
          <w:b/>
        </w:rPr>
        <w:t xml:space="preserve">Recurrente, </w:t>
      </w:r>
      <w:r w:rsidRPr="00713410">
        <w:rPr>
          <w:rFonts w:ascii="Palatino Linotype" w:eastAsia="Palatino Linotype" w:hAnsi="Palatino Linotype" w:cs="Palatino Linotype"/>
        </w:rPr>
        <w:t>que versa sobre  la respuesta proporcionada por la Dirección de Servicios Públicos al requerimiento relativo al contrato de arrendamiento de servicios de camión de basura por empresas externas al ayuntamiento, es oportuno mencionar que d</w:t>
      </w:r>
      <w:r w:rsidR="0000629F" w:rsidRPr="00713410">
        <w:rPr>
          <w:rFonts w:ascii="Palatino Linotype" w:eastAsia="Palatino Linotype" w:hAnsi="Palatino Linotype" w:cs="Palatino Linotype"/>
          <w:bCs/>
        </w:rPr>
        <w:t xml:space="preserve">e conformidad con el artículo </w:t>
      </w:r>
      <w:r w:rsidRPr="00713410">
        <w:rPr>
          <w:rFonts w:ascii="Palatino Linotype" w:eastAsia="Palatino Linotype" w:hAnsi="Palatino Linotype" w:cs="Palatino Linotype"/>
          <w:bCs/>
        </w:rPr>
        <w:t>115, fracción III, inciso c) de la Constitución Política de los Estados Unidos Mexicanos, los municipios tienen a su cargo, entre otras funciones y servicios públicos, el de limpia, recolección, traslado, tratamiento y disposición final de residuos.</w:t>
      </w:r>
    </w:p>
    <w:p w14:paraId="7BA6D1C1" w14:textId="77777777" w:rsidR="00DD5DA6" w:rsidRPr="00713410" w:rsidRDefault="00DD5DA6" w:rsidP="005561B8">
      <w:pPr>
        <w:spacing w:before="240" w:after="240" w:line="360" w:lineRule="auto"/>
        <w:jc w:val="both"/>
        <w:rPr>
          <w:rFonts w:ascii="Palatino Linotype" w:eastAsia="Palatino Linotype" w:hAnsi="Palatino Linotype" w:cs="Palatino Linotype"/>
          <w:bCs/>
        </w:rPr>
      </w:pPr>
      <w:r w:rsidRPr="00713410">
        <w:rPr>
          <w:rFonts w:ascii="Palatino Linotype" w:eastAsia="Palatino Linotype" w:hAnsi="Palatino Linotype" w:cs="Palatino Linotype"/>
          <w:bCs/>
        </w:rPr>
        <w:t>Por su parte, el artículo 122</w:t>
      </w:r>
      <w:r w:rsidR="005561B8" w:rsidRPr="00713410">
        <w:rPr>
          <w:rFonts w:ascii="Palatino Linotype" w:eastAsia="Palatino Linotype" w:hAnsi="Palatino Linotype" w:cs="Palatino Linotype"/>
          <w:bCs/>
        </w:rPr>
        <w:t>, párrafo segundo</w:t>
      </w:r>
      <w:r w:rsidRPr="00713410">
        <w:rPr>
          <w:rFonts w:ascii="Palatino Linotype" w:eastAsia="Palatino Linotype" w:hAnsi="Palatino Linotype" w:cs="Palatino Linotype"/>
          <w:bCs/>
        </w:rPr>
        <w:t xml:space="preserve"> de la Constitución Política del Estado Libre y Soberano de México, </w:t>
      </w:r>
      <w:r w:rsidR="005561B8" w:rsidRPr="00713410">
        <w:rPr>
          <w:rFonts w:ascii="Palatino Linotype" w:eastAsia="Palatino Linotype" w:hAnsi="Palatino Linotype" w:cs="Palatino Linotype"/>
          <w:bCs/>
        </w:rPr>
        <w:t xml:space="preserve">establece que los municipios tendrán a su cargo las funciones y servicios públicos que señala la fracción III del artículo 115 de la Constitución Política </w:t>
      </w:r>
      <w:r w:rsidR="00046FCA" w:rsidRPr="00713410">
        <w:rPr>
          <w:rFonts w:ascii="Palatino Linotype" w:eastAsia="Palatino Linotype" w:hAnsi="Palatino Linotype" w:cs="Palatino Linotype"/>
          <w:bCs/>
        </w:rPr>
        <w:t>de los Estados Unidos Mexicanos.</w:t>
      </w:r>
    </w:p>
    <w:p w14:paraId="49C9C41C" w14:textId="77777777" w:rsidR="0000629F" w:rsidRPr="00713410" w:rsidRDefault="00046FCA" w:rsidP="0000629F">
      <w:pPr>
        <w:spacing w:before="240" w:after="240" w:line="360" w:lineRule="auto"/>
        <w:jc w:val="both"/>
        <w:rPr>
          <w:rFonts w:ascii="Palatino Linotype" w:hAnsi="Palatino Linotype"/>
        </w:rPr>
      </w:pPr>
      <w:r w:rsidRPr="00713410">
        <w:rPr>
          <w:rFonts w:ascii="Palatino Linotype" w:eastAsia="Palatino Linotype" w:hAnsi="Palatino Linotype" w:cs="Palatino Linotype"/>
          <w:bCs/>
        </w:rPr>
        <w:t xml:space="preserve">En el mismo tenor, el artículo </w:t>
      </w:r>
      <w:r w:rsidR="0000629F" w:rsidRPr="00713410">
        <w:rPr>
          <w:rFonts w:ascii="Palatino Linotype" w:eastAsia="Palatino Linotype" w:hAnsi="Palatino Linotype" w:cs="Palatino Linotype"/>
          <w:bCs/>
        </w:rPr>
        <w:t>125</w:t>
      </w:r>
      <w:r w:rsidRPr="00713410">
        <w:rPr>
          <w:rFonts w:ascii="Palatino Linotype" w:eastAsia="Palatino Linotype" w:hAnsi="Palatino Linotype" w:cs="Palatino Linotype"/>
          <w:bCs/>
        </w:rPr>
        <w:t xml:space="preserve"> </w:t>
      </w:r>
      <w:r w:rsidR="0000629F" w:rsidRPr="00713410">
        <w:rPr>
          <w:rFonts w:ascii="Palatino Linotype" w:eastAsia="Palatino Linotype" w:hAnsi="Palatino Linotype" w:cs="Palatino Linotype"/>
          <w:bCs/>
        </w:rPr>
        <w:t xml:space="preserve">de la Ley Orgánica Municipal del Estado de México, </w:t>
      </w:r>
      <w:r w:rsidRPr="00713410">
        <w:rPr>
          <w:rFonts w:ascii="Palatino Linotype" w:eastAsia="Palatino Linotype" w:hAnsi="Palatino Linotype" w:cs="Palatino Linotype"/>
          <w:bCs/>
        </w:rPr>
        <w:t xml:space="preserve">señala que </w:t>
      </w:r>
      <w:r w:rsidR="0000629F" w:rsidRPr="00713410">
        <w:rPr>
          <w:rFonts w:ascii="Palatino Linotype" w:eastAsia="Palatino Linotype" w:hAnsi="Palatino Linotype" w:cs="Palatino Linotype"/>
          <w:bCs/>
        </w:rPr>
        <w:t xml:space="preserve">los municipios tendrán a su cargo la prestación, explotación, administración y conservación de los servicios públicos municipales, entre los que </w:t>
      </w:r>
      <w:r w:rsidR="0000629F" w:rsidRPr="00713410">
        <w:rPr>
          <w:rFonts w:ascii="Palatino Linotype" w:eastAsia="Palatino Linotype" w:hAnsi="Palatino Linotype" w:cs="Palatino Linotype"/>
          <w:bCs/>
        </w:rPr>
        <w:lastRenderedPageBreak/>
        <w:t xml:space="preserve">se encuentra el de </w:t>
      </w:r>
      <w:r w:rsidR="0000629F" w:rsidRPr="00713410">
        <w:rPr>
          <w:rFonts w:ascii="Palatino Linotype" w:eastAsia="Palatino Linotype" w:hAnsi="Palatino Linotype" w:cs="Palatino Linotype"/>
          <w:bCs/>
          <w:i/>
        </w:rPr>
        <w:t>l</w:t>
      </w:r>
      <w:r w:rsidR="0000629F" w:rsidRPr="00713410">
        <w:rPr>
          <w:rFonts w:ascii="Palatino Linotype" w:hAnsi="Palatino Linotype"/>
          <w:i/>
        </w:rPr>
        <w:t xml:space="preserve">impia, recolección, segregada, traslado, tratamiento y disposición final </w:t>
      </w:r>
      <w:r w:rsidRPr="00713410">
        <w:rPr>
          <w:rFonts w:ascii="Palatino Linotype" w:hAnsi="Palatino Linotype"/>
          <w:i/>
        </w:rPr>
        <w:t xml:space="preserve">de los residuos sólidos urbanos, </w:t>
      </w:r>
      <w:r w:rsidRPr="00713410">
        <w:rPr>
          <w:rFonts w:ascii="Palatino Linotype" w:hAnsi="Palatino Linotype"/>
        </w:rPr>
        <w:t>a saber:</w:t>
      </w:r>
    </w:p>
    <w:p w14:paraId="5C754EB2" w14:textId="77777777" w:rsidR="00046FCA" w:rsidRPr="00713410" w:rsidRDefault="00046FCA" w:rsidP="00046FCA">
      <w:pPr>
        <w:spacing w:before="120" w:after="120"/>
        <w:ind w:left="851" w:right="902"/>
        <w:jc w:val="both"/>
        <w:rPr>
          <w:rFonts w:ascii="Palatino Linotype" w:hAnsi="Palatino Linotype"/>
          <w:i/>
          <w:sz w:val="22"/>
          <w:szCs w:val="22"/>
        </w:rPr>
      </w:pPr>
      <w:r w:rsidRPr="00713410">
        <w:rPr>
          <w:rFonts w:ascii="Palatino Linotype" w:hAnsi="Palatino Linotype"/>
          <w:b/>
          <w:i/>
          <w:sz w:val="22"/>
          <w:szCs w:val="22"/>
        </w:rPr>
        <w:t>“Artículo 125.</w:t>
      </w:r>
      <w:r w:rsidRPr="00713410">
        <w:rPr>
          <w:rFonts w:ascii="Palatino Linotype" w:hAnsi="Palatino Linotype"/>
          <w:i/>
          <w:sz w:val="22"/>
          <w:szCs w:val="22"/>
        </w:rPr>
        <w:t>- Los municipios tendrán a su cargo la prestación, explotación, administración y conservación de los servicios públicos municipales, considerándose enunciativa y no limitativamente, los siguientes:</w:t>
      </w:r>
    </w:p>
    <w:p w14:paraId="1B58EB6B" w14:textId="77777777" w:rsidR="00046FCA" w:rsidRPr="00713410" w:rsidRDefault="00046FCA" w:rsidP="00046FCA">
      <w:pPr>
        <w:spacing w:before="120" w:after="120"/>
        <w:ind w:left="1134" w:right="902"/>
        <w:jc w:val="both"/>
        <w:rPr>
          <w:rFonts w:ascii="Palatino Linotype" w:hAnsi="Palatino Linotype"/>
          <w:i/>
          <w:sz w:val="22"/>
          <w:szCs w:val="22"/>
        </w:rPr>
      </w:pPr>
      <w:r w:rsidRPr="00713410">
        <w:rPr>
          <w:rFonts w:ascii="Palatino Linotype" w:hAnsi="Palatino Linotype"/>
          <w:i/>
          <w:sz w:val="22"/>
          <w:szCs w:val="22"/>
        </w:rPr>
        <w:t>…</w:t>
      </w:r>
    </w:p>
    <w:p w14:paraId="3D4C18CD" w14:textId="77777777" w:rsidR="00046FCA" w:rsidRPr="00713410" w:rsidRDefault="00046FCA" w:rsidP="00046FCA">
      <w:pPr>
        <w:spacing w:before="120" w:after="120"/>
        <w:ind w:left="1134" w:right="902"/>
        <w:jc w:val="both"/>
        <w:rPr>
          <w:rFonts w:ascii="Palatino Linotype" w:hAnsi="Palatino Linotype"/>
          <w:i/>
          <w:sz w:val="22"/>
          <w:szCs w:val="22"/>
        </w:rPr>
      </w:pPr>
      <w:r w:rsidRPr="00713410">
        <w:rPr>
          <w:rFonts w:ascii="Palatino Linotype" w:hAnsi="Palatino Linotype"/>
          <w:b/>
          <w:i/>
          <w:sz w:val="22"/>
          <w:szCs w:val="22"/>
        </w:rPr>
        <w:t>III.</w:t>
      </w:r>
      <w:r w:rsidRPr="00713410">
        <w:rPr>
          <w:rFonts w:ascii="Palatino Linotype" w:hAnsi="Palatino Linotype"/>
          <w:i/>
          <w:sz w:val="22"/>
          <w:szCs w:val="22"/>
        </w:rPr>
        <w:t xml:space="preserve"> Limpia, recolección, segregada, traslado, tratamiento y disposición final de los residuos sólidos urbanos; debiendo emprender acciones para la identificación y prevención de la creación de nuevos tiraderos a cielo abierto o sitios de disposición clandestina de residuos de cualquier índole. </w:t>
      </w:r>
    </w:p>
    <w:p w14:paraId="2B603B67" w14:textId="77777777" w:rsidR="00046FCA" w:rsidRPr="00713410" w:rsidRDefault="00046FCA" w:rsidP="00046FCA">
      <w:pPr>
        <w:spacing w:before="120" w:after="120"/>
        <w:ind w:left="1134" w:right="902"/>
        <w:jc w:val="both"/>
        <w:rPr>
          <w:rFonts w:ascii="Palatino Linotype" w:hAnsi="Palatino Linotype"/>
          <w:i/>
          <w:sz w:val="22"/>
          <w:szCs w:val="22"/>
        </w:rPr>
      </w:pPr>
      <w:r w:rsidRPr="00713410">
        <w:rPr>
          <w:rFonts w:ascii="Palatino Linotype" w:hAnsi="Palatino Linotype"/>
          <w:i/>
          <w:sz w:val="22"/>
          <w:szCs w:val="22"/>
        </w:rPr>
        <w:t xml:space="preserve">En la recolección segregada, con la finalidad de fomentar la economía circular y promover la valorización de los residuos sólidos urbanos, se observará la siguiente clasificación: </w:t>
      </w:r>
    </w:p>
    <w:p w14:paraId="25D3AA79" w14:textId="77777777" w:rsidR="00046FCA" w:rsidRPr="00713410" w:rsidRDefault="00046FCA" w:rsidP="00046FCA">
      <w:pPr>
        <w:spacing w:before="120" w:after="120"/>
        <w:ind w:left="1418" w:right="902"/>
        <w:jc w:val="both"/>
        <w:rPr>
          <w:rFonts w:ascii="Palatino Linotype" w:hAnsi="Palatino Linotype"/>
          <w:i/>
          <w:sz w:val="22"/>
          <w:szCs w:val="22"/>
        </w:rPr>
      </w:pPr>
      <w:r w:rsidRPr="00713410">
        <w:rPr>
          <w:rFonts w:ascii="Palatino Linotype" w:hAnsi="Palatino Linotype"/>
          <w:b/>
          <w:i/>
          <w:sz w:val="22"/>
          <w:szCs w:val="22"/>
        </w:rPr>
        <w:t>a)</w:t>
      </w:r>
      <w:r w:rsidRPr="00713410">
        <w:rPr>
          <w:rFonts w:ascii="Palatino Linotype" w:hAnsi="Palatino Linotype"/>
          <w:i/>
          <w:sz w:val="22"/>
          <w:szCs w:val="22"/>
        </w:rPr>
        <w:t xml:space="preserve"> Orgánicos </w:t>
      </w:r>
    </w:p>
    <w:p w14:paraId="443FA572" w14:textId="77777777" w:rsidR="00046FCA" w:rsidRPr="00713410" w:rsidRDefault="00046FCA" w:rsidP="00046FCA">
      <w:pPr>
        <w:spacing w:before="120" w:after="120"/>
        <w:ind w:left="1418" w:right="902"/>
        <w:jc w:val="both"/>
        <w:rPr>
          <w:rFonts w:ascii="Palatino Linotype" w:hAnsi="Palatino Linotype"/>
          <w:i/>
          <w:sz w:val="22"/>
          <w:szCs w:val="22"/>
        </w:rPr>
      </w:pPr>
      <w:r w:rsidRPr="00713410">
        <w:rPr>
          <w:rFonts w:ascii="Palatino Linotype" w:hAnsi="Palatino Linotype"/>
          <w:b/>
          <w:i/>
          <w:sz w:val="22"/>
          <w:szCs w:val="22"/>
        </w:rPr>
        <w:t>b)</w:t>
      </w:r>
      <w:r w:rsidRPr="00713410">
        <w:rPr>
          <w:rFonts w:ascii="Palatino Linotype" w:hAnsi="Palatino Linotype"/>
          <w:i/>
          <w:sz w:val="22"/>
          <w:szCs w:val="22"/>
        </w:rPr>
        <w:t xml:space="preserve"> Inorgánicos”</w:t>
      </w:r>
    </w:p>
    <w:p w14:paraId="58BAD6D0" w14:textId="77777777" w:rsidR="0000629F" w:rsidRPr="00713410" w:rsidRDefault="004A449A" w:rsidP="0000629F">
      <w:pPr>
        <w:spacing w:before="240" w:after="240" w:line="360" w:lineRule="auto"/>
        <w:jc w:val="both"/>
        <w:rPr>
          <w:rFonts w:ascii="Palatino Linotype" w:hAnsi="Palatino Linotype"/>
        </w:rPr>
      </w:pPr>
      <w:r w:rsidRPr="00713410">
        <w:rPr>
          <w:rFonts w:ascii="Palatino Linotype" w:hAnsi="Palatino Linotype"/>
        </w:rPr>
        <w:t>En este sentido, el a</w:t>
      </w:r>
      <w:r w:rsidR="0000629F" w:rsidRPr="00713410">
        <w:rPr>
          <w:rFonts w:ascii="Palatino Linotype" w:hAnsi="Palatino Linotype"/>
        </w:rPr>
        <w:t xml:space="preserve">rtículo 126 de la Ley Orgánica Municipal señala que la prestación de los servicios públicos deberá realizarse por los ayuntamientos, sus unidades administrativas y organismos auxiliares, quienes podrán coordinarse con el Estado o con otros municipios para la eficacia en su prestación, asimismo, que </w:t>
      </w:r>
      <w:r w:rsidR="0000629F" w:rsidRPr="00713410">
        <w:rPr>
          <w:rFonts w:ascii="Palatino Linotype" w:hAnsi="Palatino Linotype"/>
          <w:b/>
          <w:u w:val="single"/>
        </w:rPr>
        <w:t>podrá concesionarse a terceros la prestación de servicios públicos municipales</w:t>
      </w:r>
      <w:r w:rsidR="0000629F" w:rsidRPr="00713410">
        <w:rPr>
          <w:rFonts w:ascii="Palatino Linotype" w:hAnsi="Palatino Linotype"/>
          <w:b/>
        </w:rPr>
        <w:t xml:space="preserve">, </w:t>
      </w:r>
      <w:r w:rsidR="0000629F" w:rsidRPr="00713410">
        <w:rPr>
          <w:rFonts w:ascii="Palatino Linotype" w:hAnsi="Palatino Linotype"/>
        </w:rPr>
        <w:t>a excepción de los de Seguridad Pública y Tránsito.</w:t>
      </w:r>
    </w:p>
    <w:p w14:paraId="12CFBF95" w14:textId="77777777" w:rsidR="0000629F" w:rsidRPr="00713410" w:rsidRDefault="004A449A" w:rsidP="0000629F">
      <w:pPr>
        <w:spacing w:before="240" w:after="240" w:line="360" w:lineRule="auto"/>
        <w:jc w:val="both"/>
        <w:rPr>
          <w:rFonts w:ascii="Palatino Linotype" w:hAnsi="Palatino Linotype"/>
        </w:rPr>
      </w:pPr>
      <w:r w:rsidRPr="00713410">
        <w:rPr>
          <w:rFonts w:ascii="Palatino Linotype" w:hAnsi="Palatino Linotype"/>
        </w:rPr>
        <w:t xml:space="preserve">Respecto al tema que nos ocupa, </w:t>
      </w:r>
      <w:r w:rsidR="00510678" w:rsidRPr="00713410">
        <w:rPr>
          <w:rFonts w:ascii="Palatino Linotype" w:hAnsi="Palatino Linotype"/>
        </w:rPr>
        <w:t xml:space="preserve">el </w:t>
      </w:r>
      <w:r w:rsidR="0000629F" w:rsidRPr="00713410">
        <w:rPr>
          <w:rFonts w:ascii="Palatino Linotype" w:hAnsi="Palatino Linotype"/>
        </w:rPr>
        <w:t xml:space="preserve">artículo 64 del Bando Municipal de Malinalco, </w:t>
      </w:r>
      <w:r w:rsidR="00510678" w:rsidRPr="00713410">
        <w:rPr>
          <w:rFonts w:ascii="Palatino Linotype" w:hAnsi="Palatino Linotype"/>
        </w:rPr>
        <w:t>establece</w:t>
      </w:r>
      <w:r w:rsidR="0000629F" w:rsidRPr="00713410">
        <w:rPr>
          <w:rFonts w:ascii="Palatino Linotype" w:hAnsi="Palatino Linotype"/>
        </w:rPr>
        <w:t xml:space="preserve"> lo siguiente respecto del servicio público de limpia, recolección, traslado, tratamiento y disposición final de los residuos sólidos urbanos: </w:t>
      </w:r>
    </w:p>
    <w:p w14:paraId="46F57EAF" w14:textId="77777777" w:rsidR="0000629F" w:rsidRPr="00713410" w:rsidRDefault="0000629F" w:rsidP="0000629F">
      <w:pPr>
        <w:spacing w:before="120" w:after="120"/>
        <w:ind w:left="851" w:right="902"/>
        <w:jc w:val="both"/>
        <w:rPr>
          <w:rFonts w:ascii="Palatino Linotype" w:hAnsi="Palatino Linotype"/>
          <w:i/>
          <w:sz w:val="22"/>
        </w:rPr>
      </w:pPr>
      <w:r w:rsidRPr="00713410">
        <w:rPr>
          <w:rFonts w:ascii="Palatino Linotype" w:hAnsi="Palatino Linotype"/>
          <w:i/>
          <w:sz w:val="22"/>
        </w:rPr>
        <w:t>“</w:t>
      </w:r>
      <w:r w:rsidRPr="00713410">
        <w:rPr>
          <w:rFonts w:ascii="Palatino Linotype" w:hAnsi="Palatino Linotype"/>
          <w:b/>
          <w:i/>
          <w:sz w:val="22"/>
        </w:rPr>
        <w:t>ARTÍCULO 63</w:t>
      </w:r>
      <w:r w:rsidRPr="00713410">
        <w:rPr>
          <w:rFonts w:ascii="Palatino Linotype" w:hAnsi="Palatino Linotype"/>
          <w:i/>
          <w:sz w:val="22"/>
        </w:rPr>
        <w:t xml:space="preserve">.- </w:t>
      </w:r>
      <w:r w:rsidRPr="00713410">
        <w:rPr>
          <w:rFonts w:ascii="Palatino Linotype" w:hAnsi="Palatino Linotype"/>
          <w:b/>
          <w:i/>
          <w:sz w:val="22"/>
        </w:rPr>
        <w:t xml:space="preserve">El Ayuntamiento planeará, organizará, dirigirá y controlará las estrategias de </w:t>
      </w:r>
      <w:r w:rsidRPr="00713410">
        <w:rPr>
          <w:rFonts w:ascii="Palatino Linotype" w:hAnsi="Palatino Linotype"/>
          <w:b/>
          <w:i/>
          <w:sz w:val="22"/>
          <w:u w:val="single"/>
        </w:rPr>
        <w:t>recolección de residuos sólidos dentro del Municipio</w:t>
      </w:r>
      <w:r w:rsidRPr="00713410">
        <w:rPr>
          <w:rFonts w:ascii="Palatino Linotype" w:hAnsi="Palatino Linotype"/>
          <w:i/>
          <w:sz w:val="22"/>
        </w:rPr>
        <w:t xml:space="preserve"> de Malinalco, Estado de México asumiendo las siguientes funciones:</w:t>
      </w:r>
    </w:p>
    <w:p w14:paraId="5309EB52" w14:textId="77777777" w:rsidR="0000629F" w:rsidRPr="00713410" w:rsidRDefault="0000629F" w:rsidP="0000629F">
      <w:pPr>
        <w:tabs>
          <w:tab w:val="left" w:pos="1134"/>
        </w:tabs>
        <w:spacing w:before="120" w:after="120"/>
        <w:ind w:left="1134" w:right="902"/>
        <w:jc w:val="both"/>
        <w:rPr>
          <w:rFonts w:ascii="Palatino Linotype" w:hAnsi="Palatino Linotype"/>
          <w:i/>
          <w:sz w:val="22"/>
        </w:rPr>
      </w:pPr>
      <w:r w:rsidRPr="00713410">
        <w:rPr>
          <w:rFonts w:ascii="Palatino Linotype" w:hAnsi="Palatino Linotype"/>
          <w:b/>
          <w:i/>
          <w:sz w:val="22"/>
        </w:rPr>
        <w:lastRenderedPageBreak/>
        <w:t>I.</w:t>
      </w:r>
      <w:r w:rsidRPr="00713410">
        <w:rPr>
          <w:rFonts w:ascii="Palatino Linotype" w:hAnsi="Palatino Linotype"/>
          <w:i/>
          <w:sz w:val="22"/>
        </w:rPr>
        <w:t xml:space="preserve"> </w:t>
      </w:r>
      <w:r w:rsidRPr="00713410">
        <w:rPr>
          <w:rFonts w:ascii="Palatino Linotype" w:hAnsi="Palatino Linotype"/>
          <w:b/>
          <w:i/>
          <w:sz w:val="22"/>
        </w:rPr>
        <w:t>Coordinar los servicios públicos municipales de limpia, recolección, transporte, transferencia y disposición de residuos sólidos urbanos</w:t>
      </w:r>
      <w:r w:rsidRPr="00713410">
        <w:rPr>
          <w:rFonts w:ascii="Palatino Linotype" w:hAnsi="Palatino Linotype"/>
          <w:i/>
          <w:sz w:val="22"/>
        </w:rPr>
        <w:t xml:space="preserve">, así como los residuos de manejo especial, limpieza de vialidades, parques, jardines, áreas verdes, deportivas, recreativas, panteones, mercados y tianguis; </w:t>
      </w:r>
    </w:p>
    <w:p w14:paraId="3E958A45" w14:textId="77777777" w:rsidR="0000629F" w:rsidRPr="00713410" w:rsidRDefault="0000629F" w:rsidP="0000629F">
      <w:pPr>
        <w:tabs>
          <w:tab w:val="left" w:pos="1134"/>
        </w:tabs>
        <w:spacing w:before="120" w:after="120"/>
        <w:ind w:left="1134" w:right="902"/>
        <w:jc w:val="both"/>
        <w:rPr>
          <w:rFonts w:ascii="Palatino Linotype" w:hAnsi="Palatino Linotype"/>
          <w:i/>
          <w:sz w:val="22"/>
        </w:rPr>
      </w:pPr>
      <w:r w:rsidRPr="00713410">
        <w:rPr>
          <w:rFonts w:ascii="Palatino Linotype" w:hAnsi="Palatino Linotype"/>
          <w:b/>
          <w:i/>
          <w:sz w:val="22"/>
        </w:rPr>
        <w:t>II.</w:t>
      </w:r>
      <w:r w:rsidRPr="00713410">
        <w:rPr>
          <w:rFonts w:ascii="Palatino Linotype" w:hAnsi="Palatino Linotype"/>
          <w:i/>
          <w:sz w:val="22"/>
        </w:rPr>
        <w:t xml:space="preserve"> Vigilar que la prestación de los servicios públicos se realice conforme a los programas de gobierno municipal y los reglamentos respectivos;</w:t>
      </w:r>
    </w:p>
    <w:p w14:paraId="09E65EF9" w14:textId="77777777" w:rsidR="0000629F" w:rsidRPr="00713410" w:rsidRDefault="0000629F" w:rsidP="0000629F">
      <w:pPr>
        <w:tabs>
          <w:tab w:val="left" w:pos="1134"/>
        </w:tabs>
        <w:spacing w:before="120" w:after="120"/>
        <w:ind w:left="1134" w:right="902"/>
        <w:jc w:val="both"/>
        <w:rPr>
          <w:rFonts w:ascii="Palatino Linotype" w:hAnsi="Palatino Linotype"/>
          <w:i/>
          <w:sz w:val="22"/>
        </w:rPr>
      </w:pPr>
      <w:r w:rsidRPr="00713410">
        <w:rPr>
          <w:rFonts w:ascii="Palatino Linotype" w:hAnsi="Palatino Linotype"/>
          <w:b/>
          <w:i/>
          <w:sz w:val="22"/>
        </w:rPr>
        <w:t>III.</w:t>
      </w:r>
      <w:r w:rsidRPr="00713410">
        <w:rPr>
          <w:rFonts w:ascii="Palatino Linotype" w:hAnsi="Palatino Linotype"/>
          <w:i/>
          <w:sz w:val="22"/>
        </w:rPr>
        <w:t xml:space="preserve"> </w:t>
      </w:r>
      <w:r w:rsidRPr="00713410">
        <w:rPr>
          <w:rFonts w:ascii="Palatino Linotype" w:hAnsi="Palatino Linotype"/>
          <w:b/>
          <w:i/>
          <w:sz w:val="22"/>
        </w:rPr>
        <w:t>Administrar eficientemente los recursos que el sean asignados a el área de servicios públicos</w:t>
      </w:r>
      <w:r w:rsidRPr="00713410">
        <w:rPr>
          <w:rFonts w:ascii="Palatino Linotype" w:hAnsi="Palatino Linotype"/>
          <w:i/>
          <w:sz w:val="22"/>
        </w:rPr>
        <w:t>;</w:t>
      </w:r>
    </w:p>
    <w:p w14:paraId="65D62B21" w14:textId="77777777" w:rsidR="0000629F" w:rsidRPr="00713410" w:rsidRDefault="0000629F" w:rsidP="0000629F">
      <w:pPr>
        <w:tabs>
          <w:tab w:val="left" w:pos="1134"/>
        </w:tabs>
        <w:spacing w:before="120" w:after="120"/>
        <w:ind w:left="1134" w:right="902"/>
        <w:jc w:val="both"/>
        <w:rPr>
          <w:rFonts w:ascii="Palatino Linotype" w:hAnsi="Palatino Linotype"/>
          <w:i/>
          <w:sz w:val="22"/>
        </w:rPr>
      </w:pPr>
      <w:r w:rsidRPr="00713410">
        <w:rPr>
          <w:rFonts w:ascii="Palatino Linotype" w:hAnsi="Palatino Linotype"/>
          <w:b/>
          <w:i/>
          <w:sz w:val="22"/>
        </w:rPr>
        <w:t>IV</w:t>
      </w:r>
      <w:r w:rsidRPr="00713410">
        <w:rPr>
          <w:rFonts w:ascii="Palatino Linotype" w:hAnsi="Palatino Linotype"/>
          <w:i/>
          <w:sz w:val="22"/>
        </w:rPr>
        <w:t xml:space="preserve">. Coordinar campañas de limpieza y concienciar al ciudadano que es necesaria su participación para solucionar los problemas que afectan su entorno; </w:t>
      </w:r>
    </w:p>
    <w:p w14:paraId="6441856D" w14:textId="77777777" w:rsidR="0000629F" w:rsidRPr="00713410" w:rsidRDefault="0000629F" w:rsidP="0000629F">
      <w:pPr>
        <w:tabs>
          <w:tab w:val="left" w:pos="1134"/>
        </w:tabs>
        <w:spacing w:before="120" w:after="120"/>
        <w:ind w:left="1134" w:right="902"/>
        <w:jc w:val="both"/>
        <w:rPr>
          <w:rFonts w:ascii="Palatino Linotype" w:hAnsi="Palatino Linotype"/>
          <w:i/>
          <w:sz w:val="22"/>
        </w:rPr>
      </w:pPr>
      <w:r w:rsidRPr="00713410">
        <w:rPr>
          <w:rFonts w:ascii="Palatino Linotype" w:hAnsi="Palatino Linotype"/>
          <w:b/>
          <w:i/>
          <w:sz w:val="22"/>
        </w:rPr>
        <w:t>V</w:t>
      </w:r>
      <w:r w:rsidRPr="00713410">
        <w:rPr>
          <w:rFonts w:ascii="Palatino Linotype" w:hAnsi="Palatino Linotype"/>
          <w:i/>
          <w:sz w:val="22"/>
        </w:rPr>
        <w:t xml:space="preserve">. </w:t>
      </w:r>
      <w:r w:rsidRPr="00713410">
        <w:rPr>
          <w:rFonts w:ascii="Palatino Linotype" w:hAnsi="Palatino Linotype"/>
          <w:b/>
          <w:i/>
          <w:sz w:val="22"/>
        </w:rPr>
        <w:t>Coordinar los trabajos de limpieza y recolección de basura</w:t>
      </w:r>
      <w:r w:rsidRPr="00713410">
        <w:rPr>
          <w:rFonts w:ascii="Palatino Linotype" w:hAnsi="Palatino Linotype"/>
          <w:i/>
          <w:sz w:val="22"/>
        </w:rPr>
        <w:t xml:space="preserve">; </w:t>
      </w:r>
    </w:p>
    <w:p w14:paraId="40A88AC7" w14:textId="77777777" w:rsidR="0000629F" w:rsidRPr="00713410" w:rsidRDefault="0000629F" w:rsidP="0000629F">
      <w:pPr>
        <w:tabs>
          <w:tab w:val="left" w:pos="1134"/>
        </w:tabs>
        <w:spacing w:before="120" w:after="120"/>
        <w:ind w:left="1134" w:right="902"/>
        <w:jc w:val="both"/>
        <w:rPr>
          <w:rFonts w:ascii="Palatino Linotype" w:hAnsi="Palatino Linotype"/>
          <w:i/>
          <w:sz w:val="22"/>
        </w:rPr>
      </w:pPr>
      <w:r w:rsidRPr="00713410">
        <w:rPr>
          <w:rFonts w:ascii="Palatino Linotype" w:hAnsi="Palatino Linotype"/>
          <w:b/>
          <w:i/>
          <w:sz w:val="22"/>
        </w:rPr>
        <w:t>VI.</w:t>
      </w:r>
      <w:r w:rsidRPr="00713410">
        <w:rPr>
          <w:rFonts w:ascii="Palatino Linotype" w:hAnsi="Palatino Linotype"/>
          <w:i/>
          <w:sz w:val="22"/>
        </w:rPr>
        <w:t xml:space="preserve"> </w:t>
      </w:r>
      <w:r w:rsidRPr="00713410">
        <w:rPr>
          <w:rFonts w:ascii="Palatino Linotype" w:hAnsi="Palatino Linotype"/>
          <w:b/>
          <w:i/>
          <w:sz w:val="22"/>
        </w:rPr>
        <w:t>Supervisar que las acciones de recolección y limpia se estén llevando a cabo en todos los lugares programados del Municipio, de una manera correcta y ordenada por parte de los trabajadores asignados al área de servicios públicos;</w:t>
      </w:r>
      <w:r w:rsidRPr="00713410">
        <w:rPr>
          <w:rFonts w:ascii="Palatino Linotype" w:hAnsi="Palatino Linotype"/>
          <w:i/>
          <w:sz w:val="22"/>
        </w:rPr>
        <w:t xml:space="preserve"> </w:t>
      </w:r>
    </w:p>
    <w:p w14:paraId="1CE0C884" w14:textId="77777777" w:rsidR="0000629F" w:rsidRPr="00713410" w:rsidRDefault="0000629F" w:rsidP="0000629F">
      <w:pPr>
        <w:tabs>
          <w:tab w:val="left" w:pos="1134"/>
        </w:tabs>
        <w:spacing w:before="120" w:after="120"/>
        <w:ind w:left="1134" w:right="902"/>
        <w:jc w:val="both"/>
        <w:rPr>
          <w:rFonts w:ascii="Palatino Linotype" w:hAnsi="Palatino Linotype"/>
          <w:i/>
          <w:sz w:val="22"/>
        </w:rPr>
      </w:pPr>
      <w:r w:rsidRPr="00713410">
        <w:rPr>
          <w:rFonts w:ascii="Palatino Linotype" w:hAnsi="Palatino Linotype"/>
          <w:b/>
          <w:i/>
          <w:sz w:val="22"/>
        </w:rPr>
        <w:t>VII.</w:t>
      </w:r>
      <w:r w:rsidRPr="00713410">
        <w:rPr>
          <w:rFonts w:ascii="Palatino Linotype" w:hAnsi="Palatino Linotype"/>
          <w:i/>
          <w:sz w:val="22"/>
        </w:rPr>
        <w:t xml:space="preserve"> Programar las medidas necesarias para el mejoramiento y ampliación de la cobertura de los servicios; </w:t>
      </w:r>
    </w:p>
    <w:p w14:paraId="767929B8" w14:textId="77777777" w:rsidR="0000629F" w:rsidRPr="00713410" w:rsidRDefault="0000629F" w:rsidP="0000629F">
      <w:pPr>
        <w:tabs>
          <w:tab w:val="left" w:pos="1134"/>
        </w:tabs>
        <w:spacing w:before="120" w:after="120"/>
        <w:ind w:left="1134" w:right="902"/>
        <w:jc w:val="both"/>
        <w:rPr>
          <w:rFonts w:ascii="Palatino Linotype" w:hAnsi="Palatino Linotype"/>
          <w:i/>
          <w:sz w:val="22"/>
        </w:rPr>
      </w:pPr>
      <w:r w:rsidRPr="00713410">
        <w:rPr>
          <w:rFonts w:ascii="Palatino Linotype" w:hAnsi="Palatino Linotype"/>
          <w:b/>
          <w:i/>
          <w:sz w:val="22"/>
        </w:rPr>
        <w:t>VIII</w:t>
      </w:r>
      <w:r w:rsidRPr="00713410">
        <w:rPr>
          <w:rFonts w:ascii="Palatino Linotype" w:hAnsi="Palatino Linotype"/>
          <w:i/>
          <w:sz w:val="22"/>
        </w:rPr>
        <w:t xml:space="preserve">. </w:t>
      </w:r>
      <w:r w:rsidRPr="00713410">
        <w:rPr>
          <w:rFonts w:ascii="Palatino Linotype" w:hAnsi="Palatino Linotype"/>
          <w:b/>
          <w:i/>
          <w:sz w:val="22"/>
        </w:rPr>
        <w:t xml:space="preserve">Supervisar y dirigir las actividades programadas de recolección y limpia (actividades del personal, </w:t>
      </w:r>
      <w:r w:rsidRPr="00713410">
        <w:rPr>
          <w:rFonts w:ascii="Palatino Linotype" w:hAnsi="Palatino Linotype"/>
          <w:b/>
          <w:i/>
          <w:sz w:val="22"/>
          <w:u w:val="single"/>
        </w:rPr>
        <w:t>uso de las unidades de recolección tipo contenedor</w:t>
      </w:r>
      <w:r w:rsidRPr="00713410">
        <w:rPr>
          <w:rFonts w:ascii="Palatino Linotype" w:hAnsi="Palatino Linotype"/>
          <w:b/>
          <w:i/>
          <w:sz w:val="22"/>
        </w:rPr>
        <w:t>);</w:t>
      </w:r>
      <w:r w:rsidRPr="00713410">
        <w:rPr>
          <w:rFonts w:ascii="Palatino Linotype" w:hAnsi="Palatino Linotype"/>
          <w:i/>
          <w:sz w:val="22"/>
        </w:rPr>
        <w:t xml:space="preserve"> </w:t>
      </w:r>
    </w:p>
    <w:p w14:paraId="214279C6" w14:textId="77777777" w:rsidR="0000629F" w:rsidRPr="00713410" w:rsidRDefault="0000629F" w:rsidP="0000629F">
      <w:pPr>
        <w:tabs>
          <w:tab w:val="left" w:pos="1134"/>
        </w:tabs>
        <w:spacing w:before="120" w:after="120"/>
        <w:ind w:left="1134" w:right="902"/>
        <w:jc w:val="both"/>
        <w:rPr>
          <w:rFonts w:ascii="Palatino Linotype" w:hAnsi="Palatino Linotype"/>
          <w:i/>
          <w:sz w:val="22"/>
        </w:rPr>
      </w:pPr>
      <w:r w:rsidRPr="00713410">
        <w:rPr>
          <w:rFonts w:ascii="Palatino Linotype" w:hAnsi="Palatino Linotype"/>
          <w:b/>
          <w:i/>
          <w:sz w:val="22"/>
        </w:rPr>
        <w:t>IX</w:t>
      </w:r>
      <w:r w:rsidRPr="00713410">
        <w:rPr>
          <w:rFonts w:ascii="Palatino Linotype" w:hAnsi="Palatino Linotype"/>
          <w:i/>
          <w:sz w:val="22"/>
        </w:rPr>
        <w:t xml:space="preserve">. Recoger basura especial como: llantas, muebles, colchones, cubetas, ollas inservibles y ofrecer a la ciudadanía sin costo alguno este servicio; y </w:t>
      </w:r>
    </w:p>
    <w:p w14:paraId="0E465336" w14:textId="77777777" w:rsidR="0000629F" w:rsidRPr="00713410" w:rsidRDefault="0000629F" w:rsidP="0000629F">
      <w:pPr>
        <w:tabs>
          <w:tab w:val="left" w:pos="1134"/>
        </w:tabs>
        <w:spacing w:before="120" w:after="120"/>
        <w:ind w:left="1134" w:right="902"/>
        <w:jc w:val="both"/>
        <w:rPr>
          <w:rFonts w:ascii="Palatino Linotype" w:hAnsi="Palatino Linotype"/>
          <w:i/>
          <w:sz w:val="22"/>
        </w:rPr>
      </w:pPr>
      <w:r w:rsidRPr="00713410">
        <w:rPr>
          <w:rFonts w:ascii="Palatino Linotype" w:hAnsi="Palatino Linotype"/>
          <w:b/>
          <w:i/>
          <w:sz w:val="22"/>
        </w:rPr>
        <w:t>X.</w:t>
      </w:r>
      <w:r w:rsidRPr="00713410">
        <w:rPr>
          <w:rFonts w:ascii="Palatino Linotype" w:hAnsi="Palatino Linotype"/>
          <w:i/>
          <w:sz w:val="22"/>
        </w:rPr>
        <w:t xml:space="preserve"> Las demás que sean necesarias para el eficaz cumplimiento del servicio y las que señalen otras disposiciones legales.</w:t>
      </w:r>
    </w:p>
    <w:p w14:paraId="3AF2ED86" w14:textId="77777777" w:rsidR="0004263C" w:rsidRPr="00713410" w:rsidRDefault="0004263C" w:rsidP="0000629F">
      <w:pPr>
        <w:spacing w:before="240" w:after="240" w:line="360" w:lineRule="auto"/>
        <w:jc w:val="both"/>
        <w:rPr>
          <w:rFonts w:ascii="Palatino Linotype" w:hAnsi="Palatino Linotype"/>
          <w:b/>
          <w:u w:val="single"/>
        </w:rPr>
      </w:pPr>
      <w:r w:rsidRPr="00713410">
        <w:rPr>
          <w:rFonts w:ascii="Palatino Linotype" w:hAnsi="Palatino Linotype"/>
        </w:rPr>
        <w:t xml:space="preserve">Con base en el precepto citado se colige que </w:t>
      </w:r>
      <w:r w:rsidR="0000629F" w:rsidRPr="00713410">
        <w:rPr>
          <w:rFonts w:ascii="Palatino Linotype" w:hAnsi="Palatino Linotype"/>
        </w:rPr>
        <w:t xml:space="preserve">el servicio público de limpia, recolección, traslado, tratamiento y disposición final de los residuos sólidos urbanos </w:t>
      </w:r>
      <w:r w:rsidRPr="00713410">
        <w:rPr>
          <w:rFonts w:ascii="Palatino Linotype" w:hAnsi="Palatino Linotype"/>
        </w:rPr>
        <w:t xml:space="preserve">es prestado directamente por el Ayuntamiento, </w:t>
      </w:r>
      <w:r w:rsidR="002E2EDD" w:rsidRPr="00713410">
        <w:rPr>
          <w:rFonts w:ascii="Palatino Linotype" w:hAnsi="Palatino Linotype"/>
        </w:rPr>
        <w:t xml:space="preserve">para lo cual debe, entre otras atribuciones, coordinar los servicios públicos municipales de limpia, recolección, transporte, transferencia y disposición de residuos sólidos urbanos; coordinar los trabajos de limpieza y recolección de basura; y supervisar y dirigir las actividades </w:t>
      </w:r>
      <w:r w:rsidR="002E2EDD" w:rsidRPr="00713410">
        <w:rPr>
          <w:rFonts w:ascii="Palatino Linotype" w:hAnsi="Palatino Linotype"/>
        </w:rPr>
        <w:lastRenderedPageBreak/>
        <w:t xml:space="preserve">programadas de recolección y limpia, relacionadas con el personal y </w:t>
      </w:r>
      <w:r w:rsidR="002E2EDD" w:rsidRPr="00713410">
        <w:rPr>
          <w:rFonts w:ascii="Palatino Linotype" w:hAnsi="Palatino Linotype"/>
          <w:b/>
          <w:u w:val="single"/>
        </w:rPr>
        <w:t>uso de las unidades de recolección tipo contenedor.</w:t>
      </w:r>
    </w:p>
    <w:p w14:paraId="148EFC48" w14:textId="77777777" w:rsidR="0000629F" w:rsidRPr="00713410" w:rsidRDefault="002E2EDD" w:rsidP="0000629F">
      <w:pPr>
        <w:spacing w:before="240" w:after="240" w:line="360" w:lineRule="auto"/>
        <w:jc w:val="both"/>
        <w:rPr>
          <w:rFonts w:ascii="Palatino Linotype" w:hAnsi="Palatino Linotype" w:cs="Arial"/>
        </w:rPr>
      </w:pPr>
      <w:r w:rsidRPr="00713410">
        <w:rPr>
          <w:rFonts w:ascii="Palatino Linotype" w:hAnsi="Palatino Linotype"/>
        </w:rPr>
        <w:t xml:space="preserve">Atento a lo anterior, </w:t>
      </w:r>
      <w:r w:rsidR="0000629F" w:rsidRPr="00713410">
        <w:rPr>
          <w:rFonts w:ascii="Palatino Linotype" w:hAnsi="Palatino Linotype"/>
        </w:rPr>
        <w:t>cobra</w:t>
      </w:r>
      <w:r w:rsidRPr="00713410">
        <w:rPr>
          <w:rFonts w:ascii="Palatino Linotype" w:hAnsi="Palatino Linotype"/>
        </w:rPr>
        <w:t xml:space="preserve"> </w:t>
      </w:r>
      <w:r w:rsidR="0000629F" w:rsidRPr="00713410">
        <w:rPr>
          <w:rFonts w:ascii="Palatino Linotype" w:hAnsi="Palatino Linotype"/>
        </w:rPr>
        <w:t>relevancia el pronunciamiento emitido por los servidores públicos de la D</w:t>
      </w:r>
      <w:r w:rsidR="0004263C" w:rsidRPr="00713410">
        <w:rPr>
          <w:rFonts w:ascii="Palatino Linotype" w:hAnsi="Palatino Linotype"/>
        </w:rPr>
        <w:t xml:space="preserve">irección de Servicios Públicos, </w:t>
      </w:r>
      <w:r w:rsidR="0000629F" w:rsidRPr="00713410">
        <w:rPr>
          <w:rFonts w:ascii="Palatino Linotype" w:hAnsi="Palatino Linotype"/>
        </w:rPr>
        <w:t>mismo que se constituye en una expresión en sentido negativo</w:t>
      </w:r>
      <w:r w:rsidR="0000629F" w:rsidRPr="00713410">
        <w:rPr>
          <w:rFonts w:ascii="Palatino Linotype" w:hAnsi="Palatino Linotype" w:cs="Arial"/>
        </w:rPr>
        <w:t xml:space="preserve"> puesto que se refiere expresamente que no </w:t>
      </w:r>
      <w:r w:rsidR="0000629F" w:rsidRPr="00713410">
        <w:rPr>
          <w:rFonts w:ascii="Palatino Linotype" w:eastAsia="Palatino Linotype" w:hAnsi="Palatino Linotype" w:cs="Palatino Linotype"/>
        </w:rPr>
        <w:t xml:space="preserve">se renta ni se cuenta con algún contrato de arrendamiento con ninguna empresa, </w:t>
      </w:r>
      <w:r w:rsidR="0000629F" w:rsidRPr="00713410">
        <w:rPr>
          <w:rFonts w:ascii="Palatino Linotype" w:eastAsia="Palatino Linotype" w:hAnsi="Palatino Linotype" w:cs="Palatino Linotype"/>
          <w:b/>
        </w:rPr>
        <w:t xml:space="preserve">ya que </w:t>
      </w:r>
      <w:r w:rsidR="0000629F" w:rsidRPr="00713410">
        <w:rPr>
          <w:rFonts w:ascii="Palatino Linotype" w:eastAsia="Palatino Linotype" w:hAnsi="Palatino Linotype" w:cs="Palatino Linotype"/>
          <w:b/>
          <w:u w:val="single"/>
        </w:rPr>
        <w:t>los vehículos que se utilizan para la recolección de residuos sólidos son propiedad del ayuntamiento</w:t>
      </w:r>
      <w:r w:rsidRPr="00713410">
        <w:rPr>
          <w:rFonts w:ascii="Palatino Linotype" w:eastAsia="Palatino Linotype" w:hAnsi="Palatino Linotype" w:cs="Palatino Linotype"/>
        </w:rPr>
        <w:t>.</w:t>
      </w:r>
    </w:p>
    <w:p w14:paraId="4C711E63" w14:textId="77777777" w:rsidR="0000629F" w:rsidRPr="00713410" w:rsidRDefault="0000629F" w:rsidP="0000629F">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713410">
        <w:rPr>
          <w:rFonts w:ascii="Palatino Linotype" w:eastAsia="Palatino Linotype" w:hAnsi="Palatino Linotype" w:cs="Palatino Linotype"/>
        </w:rPr>
        <w:t xml:space="preserve">Por consiguiente, toda vez que no se posee, administra, ni generó la información requerida por la persona solicitante, constituye un hecho negativo; entonces, si se considera el hecho negativo, es obvio que éste no puede fácticamente obrar en los archivos del </w:t>
      </w:r>
      <w:r w:rsidRPr="00713410">
        <w:rPr>
          <w:rFonts w:ascii="Palatino Linotype" w:eastAsia="Palatino Linotype" w:hAnsi="Palatino Linotype" w:cs="Palatino Linotype"/>
          <w:b/>
        </w:rPr>
        <w:t>Sujeto Obligado</w:t>
      </w:r>
      <w:r w:rsidRPr="00713410">
        <w:rPr>
          <w:rFonts w:ascii="Palatino Linotype" w:eastAsia="Palatino Linotype" w:hAnsi="Palatino Linotype" w:cs="Palatino Linotype"/>
        </w:rPr>
        <w:t>, ya que no puede probarse por ser lógica y materialmente imposible.</w:t>
      </w:r>
    </w:p>
    <w:p w14:paraId="2AA799B4" w14:textId="77777777" w:rsidR="0000629F" w:rsidRPr="00713410" w:rsidRDefault="0000629F" w:rsidP="0000629F">
      <w:pPr>
        <w:pBdr>
          <w:top w:val="nil"/>
          <w:left w:val="nil"/>
          <w:bottom w:val="nil"/>
          <w:right w:val="nil"/>
          <w:between w:val="nil"/>
        </w:pBdr>
        <w:spacing w:before="240" w:after="240" w:line="360" w:lineRule="auto"/>
        <w:jc w:val="both"/>
        <w:rPr>
          <w:sz w:val="28"/>
          <w:szCs w:val="28"/>
        </w:rPr>
      </w:pPr>
      <w:r w:rsidRPr="00713410">
        <w:rPr>
          <w:rFonts w:ascii="Palatino Linotype" w:eastAsia="Palatino Linotype" w:hAnsi="Palatino Linotype" w:cs="Palatino Linotype"/>
        </w:rPr>
        <w:t>Asimismo, no se trata de un caso por el cual la negación del hecho implique la afirmación del mismo, simplemente se está ante una notoria y evidente inexistencia fáctica de la información solicitada en dicha área, por lo que resulta aplicable la Tesis</w:t>
      </w:r>
      <w:r w:rsidRPr="00713410">
        <w:rPr>
          <w:rFonts w:ascii="Palatino Linotype" w:eastAsia="Palatino Linotype" w:hAnsi="Palatino Linotype" w:cs="Palatino Linotype"/>
          <w:vertAlign w:val="superscript"/>
        </w:rPr>
        <w:footnoteReference w:id="2"/>
      </w:r>
      <w:r w:rsidRPr="00713410">
        <w:rPr>
          <w:rFonts w:ascii="Palatino Linotype" w:eastAsia="Palatino Linotype" w:hAnsi="Palatino Linotype" w:cs="Palatino Linotype"/>
        </w:rPr>
        <w:t xml:space="preserve"> emitida por la Segunda Sala de la Suprema Corte de la Nación, que es del tenor literal siguiente:</w:t>
      </w:r>
    </w:p>
    <w:p w14:paraId="7AC04AC8" w14:textId="77777777" w:rsidR="0000629F" w:rsidRPr="00713410" w:rsidRDefault="0000629F" w:rsidP="0000629F">
      <w:pPr>
        <w:spacing w:before="240" w:after="240"/>
        <w:ind w:left="851" w:right="900"/>
        <w:jc w:val="both"/>
        <w:rPr>
          <w:rFonts w:ascii="Palatino Linotype" w:eastAsia="Palatino Linotype" w:hAnsi="Palatino Linotype" w:cs="Palatino Linotype"/>
          <w:sz w:val="22"/>
          <w:szCs w:val="22"/>
        </w:rPr>
      </w:pPr>
      <w:r w:rsidRPr="00713410">
        <w:rPr>
          <w:rFonts w:ascii="Palatino Linotype" w:eastAsia="Palatino Linotype" w:hAnsi="Palatino Linotype" w:cs="Palatino Linotype"/>
          <w:b/>
          <w:i/>
          <w:sz w:val="22"/>
          <w:szCs w:val="22"/>
        </w:rPr>
        <w:t>“HECHOS NEGATIVOS, NO SON SUSCEPTIBLES DE DEMOSTRACIÓN</w:t>
      </w:r>
      <w:r w:rsidRPr="00713410">
        <w:rPr>
          <w:rFonts w:ascii="Palatino Linotype" w:eastAsia="Palatino Linotype" w:hAnsi="Palatino Linotype" w:cs="Palatino Linotype"/>
          <w:i/>
          <w:sz w:val="22"/>
          <w:szCs w:val="22"/>
        </w:rPr>
        <w:t xml:space="preserve">. Tratándose de un hecho negativo, el Juez no tiene por qué invocar prueba alguna de la que se desprenda, ya que es bien sabido que esta clase de hechos no son susceptibles de demostración.” </w:t>
      </w:r>
    </w:p>
    <w:p w14:paraId="3E01C3EE" w14:textId="77777777" w:rsidR="0000629F" w:rsidRPr="00713410" w:rsidRDefault="0000629F" w:rsidP="0000629F">
      <w:pPr>
        <w:spacing w:before="240" w:after="240" w:line="360" w:lineRule="auto"/>
        <w:jc w:val="both"/>
        <w:rPr>
          <w:rFonts w:ascii="Palatino Linotype" w:hAnsi="Palatino Linotype"/>
        </w:rPr>
      </w:pPr>
      <w:r w:rsidRPr="00713410">
        <w:rPr>
          <w:rFonts w:ascii="Palatino Linotype" w:hAnsi="Palatino Linotype"/>
        </w:rPr>
        <w:lastRenderedPageBreak/>
        <w:t xml:space="preserve">En consecuencia, no es procedente la entrega de documento alguno por parte del </w:t>
      </w:r>
      <w:r w:rsidRPr="00713410">
        <w:rPr>
          <w:rFonts w:ascii="Palatino Linotype" w:hAnsi="Palatino Linotype"/>
          <w:b/>
        </w:rPr>
        <w:t>Sujeto Obligado</w:t>
      </w:r>
      <w:r w:rsidRPr="00713410">
        <w:rPr>
          <w:rFonts w:ascii="Palatino Linotype" w:hAnsi="Palatino Linotype"/>
          <w:i/>
          <w:iCs/>
        </w:rPr>
        <w:t>,</w:t>
      </w:r>
      <w:r w:rsidRPr="00713410">
        <w:rPr>
          <w:rFonts w:ascii="Palatino Linotype" w:hAnsi="Palatino Linotype"/>
        </w:rPr>
        <w:t xml:space="preserve"> o en su caso, el Acuerdo de Inexistencia, toda vez que el pronunciamiento del área encargada de brindar los servicios públicos, declara en automática la inexistencia de la información solicitada respecto del área a su cargo, de modo que no existe obligación de justificar o allegar pruebas, y por ende no tiene aplicación lo estatuido en el artículo 49 fracción XIII de la Ley de la Materia.</w:t>
      </w:r>
    </w:p>
    <w:p w14:paraId="64C6633E" w14:textId="33915E19" w:rsidR="00D2570D" w:rsidRPr="00713410" w:rsidRDefault="00D2570D" w:rsidP="00D2570D">
      <w:pPr>
        <w:pBdr>
          <w:top w:val="nil"/>
          <w:left w:val="nil"/>
          <w:bottom w:val="nil"/>
          <w:right w:val="nil"/>
          <w:between w:val="nil"/>
        </w:pBdr>
        <w:spacing w:before="240" w:after="240" w:line="360" w:lineRule="auto"/>
        <w:jc w:val="both"/>
        <w:rPr>
          <w:rFonts w:ascii="Palatino Linotype" w:hAnsi="Palatino Linotype" w:cs="Arial"/>
          <w:b/>
          <w:u w:val="single"/>
        </w:rPr>
      </w:pPr>
      <w:r w:rsidRPr="00713410">
        <w:rPr>
          <w:rFonts w:ascii="Palatino Linotype" w:hAnsi="Palatino Linotype" w:cs="Arial"/>
        </w:rPr>
        <w:t>Siendo de suma importancia mencionar</w:t>
      </w:r>
      <w:r w:rsidR="00082DB8" w:rsidRPr="00713410">
        <w:rPr>
          <w:rFonts w:ascii="Palatino Linotype" w:hAnsi="Palatino Linotype" w:cs="Arial"/>
        </w:rPr>
        <w:t xml:space="preserve">, </w:t>
      </w:r>
      <w:r w:rsidRPr="00713410">
        <w:rPr>
          <w:rFonts w:ascii="Palatino Linotype" w:hAnsi="Palatino Linotype" w:cs="Arial"/>
        </w:rPr>
        <w:t xml:space="preserve">además, que de conformidad con el artículo 70 de la Ley de Contratación Pública del Estado de México y Municipios, el área usuaria debe verificar e informar a la contratante </w:t>
      </w:r>
      <w:r w:rsidRPr="00713410">
        <w:rPr>
          <w:rFonts w:ascii="Palatino Linotype" w:hAnsi="Palatino Linotype" w:cs="Arial"/>
          <w:b/>
          <w:u w:val="single"/>
        </w:rPr>
        <w:t>que el proveedor o prestador de servicios cumpla con la entrega de los bienes o servicios en las condiciones pactadas.</w:t>
      </w:r>
    </w:p>
    <w:p w14:paraId="29DA1CF0" w14:textId="77777777" w:rsidR="00D2570D" w:rsidRPr="00713410" w:rsidRDefault="00D2570D" w:rsidP="00D2570D">
      <w:pPr>
        <w:pBdr>
          <w:top w:val="nil"/>
          <w:left w:val="nil"/>
          <w:bottom w:val="nil"/>
          <w:right w:val="nil"/>
          <w:between w:val="nil"/>
        </w:pBdr>
        <w:spacing w:before="240" w:after="240" w:line="360" w:lineRule="auto"/>
        <w:jc w:val="both"/>
        <w:rPr>
          <w:rFonts w:ascii="Palatino Linotype" w:hAnsi="Palatino Linotype" w:cs="Arial"/>
        </w:rPr>
      </w:pPr>
      <w:r w:rsidRPr="00713410">
        <w:rPr>
          <w:rFonts w:ascii="Palatino Linotype" w:hAnsi="Palatino Linotype" w:cs="Arial"/>
        </w:rPr>
        <w:t>Mientras que el artículo 127 del Reglamento de Ley de Contratación Pública del Estado de México y Municipios dispone que las unidades administrativas usuarias deben informar por escrito a la contratante, dentro de los cinco días hábiles siguientes contados a partir de la fecha indicada para el suministro de los bienes o prestación del servicio, sobre el cumplimiento o incumplimiento a las condiciones, características y especificaciones técnicas pactadas en los contratos respectivos. A dicho escrito se adjuntarán copia de las facturas que acrediten el suministro de los bienes o prestación de los servicios relativos.</w:t>
      </w:r>
    </w:p>
    <w:p w14:paraId="2F94EDBE" w14:textId="14D8FF74" w:rsidR="00D2570D" w:rsidRPr="00713410" w:rsidRDefault="00D2570D" w:rsidP="00D2570D">
      <w:pPr>
        <w:pBdr>
          <w:top w:val="nil"/>
          <w:left w:val="nil"/>
          <w:bottom w:val="nil"/>
          <w:right w:val="nil"/>
          <w:between w:val="nil"/>
        </w:pBdr>
        <w:spacing w:before="240" w:after="240" w:line="360" w:lineRule="auto"/>
        <w:jc w:val="both"/>
        <w:rPr>
          <w:rFonts w:ascii="Palatino Linotype" w:hAnsi="Palatino Linotype"/>
        </w:rPr>
      </w:pPr>
      <w:r w:rsidRPr="00713410">
        <w:rPr>
          <w:rFonts w:ascii="Palatino Linotype" w:hAnsi="Palatino Linotype" w:cs="Arial"/>
        </w:rPr>
        <w:t xml:space="preserve">En este contexto, se colige que en caso de haberse celebrado algún contrato para el arrendamiento de servicios de camión de basura por empresas externas, dicha información sería del conocimiento de la Dirección de Servicios Públicos como área encargada de brindar el servicio de </w:t>
      </w:r>
      <w:r w:rsidRPr="00713410">
        <w:rPr>
          <w:rFonts w:ascii="Palatino Linotype" w:hAnsi="Palatino Linotype"/>
        </w:rPr>
        <w:t xml:space="preserve">limpia, recolección, traslado, tratamiento y </w:t>
      </w:r>
      <w:r w:rsidRPr="00713410">
        <w:rPr>
          <w:rFonts w:ascii="Palatino Linotype" w:hAnsi="Palatino Linotype"/>
        </w:rPr>
        <w:lastRenderedPageBreak/>
        <w:t>disposición final de los residuos sólidos urbanos,</w:t>
      </w:r>
      <w:r w:rsidR="00082DB8" w:rsidRPr="00713410">
        <w:rPr>
          <w:rFonts w:ascii="Palatino Linotype" w:hAnsi="Palatino Linotype"/>
        </w:rPr>
        <w:t xml:space="preserve"> al</w:t>
      </w:r>
      <w:r w:rsidRPr="00713410">
        <w:rPr>
          <w:rFonts w:ascii="Palatino Linotype" w:hAnsi="Palatino Linotype"/>
        </w:rPr>
        <w:t xml:space="preserve"> tener la obligación de verificar el cumplimiento de dicho contrato, en caso de existir, como área usuaria en términos de la Ley de Contratación Pública y su Reglamento.</w:t>
      </w:r>
    </w:p>
    <w:p w14:paraId="7F716198" w14:textId="77777777" w:rsidR="0000629F" w:rsidRPr="00713410" w:rsidRDefault="0000629F" w:rsidP="0000629F">
      <w:pPr>
        <w:autoSpaceDE w:val="0"/>
        <w:autoSpaceDN w:val="0"/>
        <w:adjustRightInd w:val="0"/>
        <w:spacing w:before="240" w:after="360" w:line="360" w:lineRule="auto"/>
        <w:ind w:right="18"/>
        <w:jc w:val="both"/>
        <w:rPr>
          <w:rFonts w:ascii="Palatino Linotype" w:hAnsi="Palatino Linotype"/>
        </w:rPr>
      </w:pPr>
      <w:r w:rsidRPr="00713410">
        <w:rPr>
          <w:rFonts w:ascii="Palatino Linotype" w:hAnsi="Palatino Linotype" w:cs="Arial"/>
        </w:rPr>
        <w:t xml:space="preserve">De tal manera que basta con la aseveración por parte del </w:t>
      </w:r>
      <w:r w:rsidRPr="00713410">
        <w:rPr>
          <w:rFonts w:ascii="Palatino Linotype" w:hAnsi="Palatino Linotype" w:cs="Arial"/>
          <w:b/>
        </w:rPr>
        <w:t>Sujeto Obligado</w:t>
      </w:r>
      <w:r w:rsidRPr="00713410">
        <w:rPr>
          <w:rFonts w:ascii="Palatino Linotype" w:hAnsi="Palatino Linotype" w:cs="Arial"/>
        </w:rPr>
        <w:t xml:space="preserve"> respeto de la inexistencia de información relacionada con el requerimiento que formuló la persona solicitante; siendo que de </w:t>
      </w:r>
      <w:r w:rsidRPr="00713410">
        <w:rPr>
          <w:rFonts w:ascii="Palatino Linotype" w:hAnsi="Palatino Linotype"/>
        </w:rPr>
        <w:t>conformidad con lo establecido en el artículo 12, segundo párrafo de la Ley de Transparencia y Acceso a la Información Pública del Estado de México y Municipios</w:t>
      </w:r>
      <w:r w:rsidRPr="00713410">
        <w:rPr>
          <w:rStyle w:val="Refdenotaalpie"/>
          <w:rFonts w:ascii="Palatino Linotype" w:hAnsi="Palatino Linotype"/>
        </w:rPr>
        <w:footnoteReference w:id="3"/>
      </w:r>
      <w:r w:rsidRPr="00713410">
        <w:rPr>
          <w:rFonts w:ascii="Palatino Linotype" w:hAnsi="Palatino Linotype"/>
        </w:rPr>
        <w:t>, los Sujetos Obligados solo proporcionaran la información pública que se les requiera y que obre en sus archivos y en el estado en que ésta se encuentre, en sentido contrario, no están obligados a proporcionar lo que no tengan en sus archivos.</w:t>
      </w:r>
    </w:p>
    <w:p w14:paraId="3BBA00AD" w14:textId="77777777" w:rsidR="0000629F" w:rsidRPr="00713410" w:rsidRDefault="0000629F" w:rsidP="0000629F">
      <w:pPr>
        <w:autoSpaceDE w:val="0"/>
        <w:autoSpaceDN w:val="0"/>
        <w:adjustRightInd w:val="0"/>
        <w:spacing w:before="240" w:after="360" w:line="360" w:lineRule="auto"/>
        <w:ind w:right="18"/>
        <w:jc w:val="both"/>
        <w:rPr>
          <w:rFonts w:ascii="Palatino Linotype" w:hAnsi="Palatino Linotype"/>
        </w:rPr>
      </w:pPr>
      <w:r w:rsidRPr="00713410">
        <w:rPr>
          <w:rFonts w:ascii="Palatino Linotype" w:hAnsi="Palatino Linotype"/>
        </w:rPr>
        <w:t>Y, menos aún, los Sujetos Obligados se encuentran obligados a generar documentos a fin de atender las solicitudes de acceso a la información que les sean formuladas, tal y como se desprende del mismo texto del artículo 12 de la Ley de la Materia en consulta.</w:t>
      </w:r>
    </w:p>
    <w:p w14:paraId="69B8BB72" w14:textId="77777777" w:rsidR="0000629F" w:rsidRPr="00713410" w:rsidRDefault="0000629F" w:rsidP="0000629F">
      <w:pPr>
        <w:pBdr>
          <w:top w:val="nil"/>
          <w:left w:val="nil"/>
          <w:bottom w:val="nil"/>
          <w:right w:val="nil"/>
          <w:between w:val="nil"/>
        </w:pBdr>
        <w:spacing w:before="240" w:after="240" w:line="360" w:lineRule="auto"/>
        <w:jc w:val="both"/>
      </w:pPr>
      <w:r w:rsidRPr="00713410">
        <w:rPr>
          <w:rFonts w:ascii="Palatino Linotype" w:eastAsia="Palatino Linotype" w:hAnsi="Palatino Linotype" w:cs="Palatino Linotype"/>
        </w:rPr>
        <w:t xml:space="preserve">Aunado a lo anterior, este Pleno considera necesario dejar claro que, al haber existido un pronunciamiento por parte del </w:t>
      </w:r>
      <w:r w:rsidRPr="00713410">
        <w:rPr>
          <w:rFonts w:ascii="Palatino Linotype" w:eastAsia="Palatino Linotype" w:hAnsi="Palatino Linotype" w:cs="Palatino Linotype"/>
          <w:b/>
        </w:rPr>
        <w:t>Sujeto Obligado</w:t>
      </w:r>
      <w:r w:rsidRPr="00713410">
        <w:rPr>
          <w:rFonts w:ascii="Palatino Linotype" w:eastAsia="Palatino Linotype" w:hAnsi="Palatino Linotype" w:cs="Palatino Linotype"/>
        </w:rPr>
        <w:t xml:space="preserve">, a fin de dar respuesta al requerimiento planteado, éste no está facultado para manifestarse sobre la veracidad de la información proporcionada, pues no existe precepto legal alguno en </w:t>
      </w:r>
      <w:r w:rsidRPr="00713410">
        <w:rPr>
          <w:rFonts w:ascii="Palatino Linotype" w:eastAsia="Palatino Linotype" w:hAnsi="Palatino Linotype" w:cs="Palatino Linotype"/>
        </w:rPr>
        <w:lastRenderedPageBreak/>
        <w:t>la Ley de la Materia que permita que, vía recurso de revisión, se pronuncie al respecto.</w:t>
      </w:r>
    </w:p>
    <w:p w14:paraId="6EFBF301" w14:textId="77777777" w:rsidR="0000629F" w:rsidRPr="00713410" w:rsidRDefault="0000629F" w:rsidP="0000629F">
      <w:pPr>
        <w:spacing w:before="240" w:after="360" w:line="360" w:lineRule="auto"/>
        <w:ind w:right="18"/>
        <w:jc w:val="both"/>
        <w:rPr>
          <w:rFonts w:ascii="Palatino Linotype" w:eastAsia="Palatino Linotype" w:hAnsi="Palatino Linotype" w:cs="Palatino Linotype"/>
        </w:rPr>
      </w:pPr>
      <w:r w:rsidRPr="00713410">
        <w:rPr>
          <w:rFonts w:ascii="Palatino Linotype" w:eastAsia="Palatino Linotype" w:hAnsi="Palatino Linotype" w:cs="Palatino Linotype"/>
        </w:rPr>
        <w:t xml:space="preserve">Lo anterior se sustenta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14:paraId="52A67176" w14:textId="77777777" w:rsidR="0000629F" w:rsidRPr="00713410" w:rsidRDefault="0000629F" w:rsidP="0000629F">
      <w:pPr>
        <w:spacing w:before="240" w:after="240"/>
        <w:ind w:left="851" w:right="900"/>
        <w:jc w:val="both"/>
        <w:rPr>
          <w:rFonts w:ascii="Palatino Linotype" w:eastAsia="Palatino Linotype" w:hAnsi="Palatino Linotype" w:cs="Palatino Linotype"/>
          <w:i/>
          <w:sz w:val="22"/>
          <w:szCs w:val="22"/>
        </w:rPr>
      </w:pPr>
      <w:r w:rsidRPr="00713410">
        <w:rPr>
          <w:rFonts w:ascii="Palatino Linotype" w:eastAsia="Palatino Linotype" w:hAnsi="Palatino Linotype" w:cs="Palatino Linotype"/>
          <w:i/>
          <w:sz w:val="22"/>
          <w:szCs w:val="22"/>
        </w:rPr>
        <w:t>“</w:t>
      </w:r>
      <w:r w:rsidRPr="00713410">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713410">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65B9EB2" w14:textId="77777777" w:rsidR="00D2570D" w:rsidRPr="00713410" w:rsidRDefault="00D2570D" w:rsidP="00D2570D">
      <w:pPr>
        <w:spacing w:line="360" w:lineRule="auto"/>
        <w:jc w:val="both"/>
        <w:rPr>
          <w:rFonts w:ascii="Palatino Linotype" w:eastAsia="Palatino Linotype" w:hAnsi="Palatino Linotype" w:cs="Palatino Linotype"/>
        </w:rPr>
      </w:pPr>
      <w:r w:rsidRPr="00713410">
        <w:rPr>
          <w:rFonts w:ascii="Palatino Linotype" w:hAnsi="Palatino Linotype" w:cs="Arial"/>
        </w:rPr>
        <w:t xml:space="preserve"> </w:t>
      </w:r>
      <w:r w:rsidRPr="00713410">
        <w:rPr>
          <w:rFonts w:ascii="Palatino Linotype" w:eastAsia="Palatino Linotype" w:hAnsi="Palatino Linotype" w:cs="Palatino Linotype"/>
        </w:rPr>
        <w:t xml:space="preserve">Bajo tales consideraciones, se estima que la solicitud de información ha quedado satisfecha mediante el pronunciamiento emitido por el </w:t>
      </w:r>
      <w:r w:rsidRPr="00713410">
        <w:rPr>
          <w:rFonts w:ascii="Palatino Linotype" w:eastAsia="Palatino Linotype" w:hAnsi="Palatino Linotype" w:cs="Palatino Linotype"/>
          <w:b/>
        </w:rPr>
        <w:t xml:space="preserve">Sujeto Obligado, </w:t>
      </w:r>
      <w:r w:rsidRPr="00713410">
        <w:rPr>
          <w:rFonts w:ascii="Palatino Linotype" w:eastAsia="Palatino Linotype" w:hAnsi="Palatino Linotype" w:cs="Palatino Linotype"/>
        </w:rPr>
        <w:t xml:space="preserve">a través del área competente, por lo que se concluye que los motivos de inconformidad de la parte </w:t>
      </w:r>
      <w:r w:rsidRPr="00713410">
        <w:rPr>
          <w:rFonts w:ascii="Palatino Linotype" w:eastAsia="Palatino Linotype" w:hAnsi="Palatino Linotype" w:cs="Palatino Linotype"/>
          <w:b/>
        </w:rPr>
        <w:t xml:space="preserve">Recurrente </w:t>
      </w:r>
      <w:r w:rsidRPr="00713410">
        <w:rPr>
          <w:rFonts w:ascii="Palatino Linotype" w:eastAsia="Palatino Linotype" w:hAnsi="Palatino Linotype" w:cs="Palatino Linotype"/>
        </w:rPr>
        <w:t xml:space="preserve">devienen infundados, siendo procedente </w:t>
      </w:r>
      <w:r w:rsidRPr="00713410">
        <w:rPr>
          <w:rFonts w:ascii="Palatino Linotype" w:eastAsia="Palatino Linotype" w:hAnsi="Palatino Linotype" w:cs="Palatino Linotype"/>
          <w:i/>
        </w:rPr>
        <w:t xml:space="preserve">Confirmar </w:t>
      </w:r>
      <w:r w:rsidRPr="00713410">
        <w:rPr>
          <w:rFonts w:ascii="Palatino Linotype" w:eastAsia="Palatino Linotype" w:hAnsi="Palatino Linotype" w:cs="Palatino Linotype"/>
        </w:rPr>
        <w:t xml:space="preserve">la respuesta proporcionada por el </w:t>
      </w:r>
      <w:r w:rsidRPr="00713410">
        <w:rPr>
          <w:rFonts w:ascii="Palatino Linotype" w:eastAsia="Palatino Linotype" w:hAnsi="Palatino Linotype" w:cs="Palatino Linotype"/>
          <w:b/>
        </w:rPr>
        <w:t xml:space="preserve">Sujeto Obligado </w:t>
      </w:r>
      <w:r w:rsidRPr="00713410">
        <w:rPr>
          <w:rFonts w:ascii="Palatino Linotype" w:eastAsia="Palatino Linotype" w:hAnsi="Palatino Linotype" w:cs="Palatino Linotype"/>
        </w:rPr>
        <w:t>en términos del artículo 186, fracción II de la Ley de Transparencia y Acceso a la Información Pública del Estado de México y Municipios.</w:t>
      </w:r>
    </w:p>
    <w:p w14:paraId="13E402E9" w14:textId="77777777" w:rsidR="00812506" w:rsidRPr="00713410" w:rsidRDefault="00311806">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713410">
        <w:rPr>
          <w:rFonts w:ascii="Palatino Linotype" w:eastAsia="Palatino Linotype" w:hAnsi="Palatino Linotype" w:cs="Palatino Linotype"/>
        </w:rPr>
        <w:lastRenderedPageBreak/>
        <w:t>Así, con fundamento en lo prescrito en los artículos 5 párrafos trigésimo segundo, trigésimo tercero y trigésimo cuarto de la Constitución Política del Estado Libre y Soberano de México; 2, fracción II; 29, 36 fracciones I y II; 176, 178, 181, 185 y 186 fracción II de la Ley de Transparencia y Acceso a la Información Pública del Estado de México y Municipios, este Pleno:</w:t>
      </w:r>
    </w:p>
    <w:p w14:paraId="2D505BDE" w14:textId="77777777" w:rsidR="00812506" w:rsidRPr="00713410" w:rsidRDefault="00311806">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713410">
        <w:rPr>
          <w:rFonts w:ascii="Palatino Linotype" w:eastAsia="Palatino Linotype" w:hAnsi="Palatino Linotype" w:cs="Palatino Linotype"/>
          <w:b/>
        </w:rPr>
        <w:t>III. R E S U E L V E</w:t>
      </w:r>
    </w:p>
    <w:p w14:paraId="7EE12877" w14:textId="77777777" w:rsidR="00D2570D" w:rsidRPr="00713410" w:rsidRDefault="00D2570D" w:rsidP="00D2570D">
      <w:pPr>
        <w:spacing w:before="240" w:after="240" w:line="360" w:lineRule="auto"/>
        <w:jc w:val="both"/>
        <w:rPr>
          <w:rFonts w:ascii="Palatino Linotype" w:eastAsia="Palatino Linotype" w:hAnsi="Palatino Linotype" w:cs="Palatino Linotype"/>
        </w:rPr>
      </w:pPr>
      <w:bookmarkStart w:id="6" w:name="_heading=h.26in1rg" w:colFirst="0" w:colLast="0"/>
      <w:bookmarkEnd w:id="6"/>
      <w:r w:rsidRPr="00713410">
        <w:rPr>
          <w:rFonts w:ascii="Palatino Linotype" w:eastAsia="Palatino Linotype" w:hAnsi="Palatino Linotype" w:cs="Palatino Linotype"/>
          <w:b/>
        </w:rPr>
        <w:t xml:space="preserve">Primero. </w:t>
      </w:r>
      <w:r w:rsidRPr="00713410">
        <w:rPr>
          <w:rFonts w:ascii="Palatino Linotype" w:eastAsia="Palatino Linotype" w:hAnsi="Palatino Linotype" w:cs="Palatino Linotype"/>
        </w:rPr>
        <w:t xml:space="preserve">Son </w:t>
      </w:r>
      <w:r w:rsidRPr="00713410">
        <w:rPr>
          <w:rFonts w:ascii="Palatino Linotype" w:eastAsia="Palatino Linotype" w:hAnsi="Palatino Linotype" w:cs="Palatino Linotype"/>
          <w:b/>
        </w:rPr>
        <w:t>infundadas</w:t>
      </w:r>
      <w:r w:rsidRPr="00713410">
        <w:rPr>
          <w:rFonts w:ascii="Palatino Linotype" w:eastAsia="Palatino Linotype" w:hAnsi="Palatino Linotype" w:cs="Palatino Linotype"/>
        </w:rPr>
        <w:t xml:space="preserve"> las razones o motivos de inconformidad hechos valer por la parte </w:t>
      </w:r>
      <w:r w:rsidRPr="00713410">
        <w:rPr>
          <w:rFonts w:ascii="Palatino Linotype" w:eastAsia="Palatino Linotype" w:hAnsi="Palatino Linotype" w:cs="Palatino Linotype"/>
          <w:b/>
        </w:rPr>
        <w:t>Recurrente</w:t>
      </w:r>
      <w:r w:rsidRPr="00713410">
        <w:rPr>
          <w:rFonts w:ascii="Palatino Linotype" w:eastAsia="Palatino Linotype" w:hAnsi="Palatino Linotype" w:cs="Palatino Linotype"/>
        </w:rPr>
        <w:t xml:space="preserve"> en el recurso de revisión </w:t>
      </w:r>
      <w:r w:rsidRPr="00713410">
        <w:rPr>
          <w:rFonts w:ascii="Palatino Linotype" w:eastAsia="Palatino Linotype" w:hAnsi="Palatino Linotype" w:cs="Palatino Linotype"/>
          <w:b/>
        </w:rPr>
        <w:t>03484/INFOEM/IP/RR/2023</w:t>
      </w:r>
      <w:r w:rsidRPr="00713410">
        <w:rPr>
          <w:rFonts w:ascii="Palatino Linotype" w:eastAsia="Palatino Linotype" w:hAnsi="Palatino Linotype" w:cs="Palatino Linotype"/>
        </w:rPr>
        <w:t xml:space="preserve">, por lo que, en términos de los argumentos de derecho señalados en el considerando </w:t>
      </w:r>
      <w:r w:rsidRPr="00713410">
        <w:rPr>
          <w:rFonts w:ascii="Palatino Linotype" w:eastAsia="Palatino Linotype" w:hAnsi="Palatino Linotype" w:cs="Palatino Linotype"/>
          <w:b/>
        </w:rPr>
        <w:t>Cuarto</w:t>
      </w:r>
      <w:r w:rsidRPr="00713410">
        <w:rPr>
          <w:rFonts w:ascii="Palatino Linotype" w:eastAsia="Palatino Linotype" w:hAnsi="Palatino Linotype" w:cs="Palatino Linotype"/>
        </w:rPr>
        <w:t>, se</w:t>
      </w:r>
      <w:r w:rsidRPr="00713410">
        <w:rPr>
          <w:rFonts w:ascii="Palatino Linotype" w:eastAsia="Palatino Linotype" w:hAnsi="Palatino Linotype" w:cs="Palatino Linotype"/>
          <w:b/>
        </w:rPr>
        <w:t xml:space="preserve"> Confirma </w:t>
      </w:r>
      <w:r w:rsidRPr="00713410">
        <w:rPr>
          <w:rFonts w:ascii="Palatino Linotype" w:eastAsia="Palatino Linotype" w:hAnsi="Palatino Linotype" w:cs="Palatino Linotype"/>
        </w:rPr>
        <w:t xml:space="preserve">la respuesta del </w:t>
      </w:r>
      <w:r w:rsidRPr="00713410">
        <w:rPr>
          <w:rFonts w:ascii="Palatino Linotype" w:eastAsia="Palatino Linotype" w:hAnsi="Palatino Linotype" w:cs="Palatino Linotype"/>
          <w:b/>
        </w:rPr>
        <w:t>Sujeto Obligado</w:t>
      </w:r>
      <w:r w:rsidRPr="00713410">
        <w:rPr>
          <w:rFonts w:ascii="Palatino Linotype" w:eastAsia="Palatino Linotype" w:hAnsi="Palatino Linotype" w:cs="Palatino Linotype"/>
        </w:rPr>
        <w:t>.</w:t>
      </w:r>
    </w:p>
    <w:p w14:paraId="1EDA4EC0" w14:textId="77777777" w:rsidR="00D2570D" w:rsidRPr="00713410" w:rsidRDefault="00D2570D" w:rsidP="00D2570D">
      <w:pPr>
        <w:spacing w:before="240" w:after="240" w:line="360" w:lineRule="auto"/>
        <w:jc w:val="both"/>
        <w:rPr>
          <w:rFonts w:ascii="Palatino Linotype" w:eastAsia="Palatino Linotype" w:hAnsi="Palatino Linotype" w:cs="Palatino Linotype"/>
        </w:rPr>
      </w:pPr>
      <w:r w:rsidRPr="00713410">
        <w:rPr>
          <w:rFonts w:ascii="Palatino Linotype" w:eastAsia="Palatino Linotype" w:hAnsi="Palatino Linotype" w:cs="Palatino Linotype"/>
          <w:b/>
        </w:rPr>
        <w:t xml:space="preserve">Segundo. Notifíquese, </w:t>
      </w:r>
      <w:r w:rsidRPr="00713410">
        <w:rPr>
          <w:rFonts w:ascii="Palatino Linotype" w:eastAsia="Palatino Linotype" w:hAnsi="Palatino Linotype" w:cs="Palatino Linotype"/>
        </w:rPr>
        <w:t xml:space="preserve">al Responsable de la Unidad de Transparencia del </w:t>
      </w:r>
      <w:r w:rsidRPr="00713410">
        <w:rPr>
          <w:rFonts w:ascii="Palatino Linotype" w:eastAsia="Palatino Linotype" w:hAnsi="Palatino Linotype" w:cs="Palatino Linotype"/>
          <w:b/>
        </w:rPr>
        <w:t>Sujeto Obligado</w:t>
      </w:r>
      <w:r w:rsidRPr="00713410">
        <w:rPr>
          <w:rFonts w:ascii="Palatino Linotype" w:eastAsia="Palatino Linotype" w:hAnsi="Palatino Linotype" w:cs="Palatino Linotype"/>
        </w:rPr>
        <w:t xml:space="preserve"> para su conocimiento, la presente resolución.</w:t>
      </w:r>
    </w:p>
    <w:p w14:paraId="380BD66B" w14:textId="77777777" w:rsidR="00D2570D" w:rsidRPr="00713410" w:rsidRDefault="00D2570D" w:rsidP="00D2570D">
      <w:pPr>
        <w:spacing w:before="240" w:after="240" w:line="360" w:lineRule="auto"/>
        <w:jc w:val="both"/>
        <w:rPr>
          <w:rFonts w:ascii="Palatino Linotype" w:eastAsia="Palatino Linotype" w:hAnsi="Palatino Linotype" w:cs="Palatino Linotype"/>
        </w:rPr>
      </w:pPr>
      <w:bookmarkStart w:id="7" w:name="_heading=h.4d34og8" w:colFirst="0" w:colLast="0"/>
      <w:bookmarkEnd w:id="7"/>
      <w:r w:rsidRPr="00713410">
        <w:rPr>
          <w:rFonts w:ascii="Palatino Linotype" w:eastAsia="Palatino Linotype" w:hAnsi="Palatino Linotype" w:cs="Palatino Linotype"/>
          <w:b/>
        </w:rPr>
        <w:t xml:space="preserve"> Tercero.  Notifíquese, a</w:t>
      </w:r>
      <w:r w:rsidRPr="00713410">
        <w:rPr>
          <w:rFonts w:ascii="Palatino Linotype" w:eastAsia="Palatino Linotype" w:hAnsi="Palatino Linotype" w:cs="Palatino Linotype"/>
        </w:rPr>
        <w:t xml:space="preserve"> la parte </w:t>
      </w:r>
      <w:r w:rsidRPr="00713410">
        <w:rPr>
          <w:rFonts w:ascii="Palatino Linotype" w:eastAsia="Palatino Linotype" w:hAnsi="Palatino Linotype" w:cs="Palatino Linotype"/>
          <w:b/>
        </w:rPr>
        <w:t>Recurrente</w:t>
      </w:r>
      <w:r w:rsidRPr="00713410">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392DA954" w14:textId="77777777" w:rsidR="00812506" w:rsidRPr="00713410" w:rsidRDefault="00311806">
      <w:pPr>
        <w:spacing w:line="360" w:lineRule="auto"/>
        <w:jc w:val="both"/>
        <w:rPr>
          <w:rFonts w:ascii="Palatino Linotype" w:eastAsia="Palatino Linotype" w:hAnsi="Palatino Linotype" w:cs="Palatino Linotype"/>
        </w:rPr>
      </w:pPr>
      <w:r w:rsidRPr="00713410">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w:t>
      </w:r>
      <w:r w:rsidRPr="00713410">
        <w:rPr>
          <w:rFonts w:ascii="Palatino Linotype" w:eastAsia="Palatino Linotype" w:hAnsi="Palatino Linotype" w:cs="Palatino Linotype"/>
        </w:rPr>
        <w:lastRenderedPageBreak/>
        <w:t xml:space="preserve">MORALES MARTÍNEZ; LUIS GUSTAVO PARRA NORIEGA; Y GUADALUPE RAMÍREZ PEÑA; EN LA CUADRAGÉSIMA </w:t>
      </w:r>
      <w:r w:rsidR="00510678" w:rsidRPr="00713410">
        <w:rPr>
          <w:rFonts w:ascii="Palatino Linotype" w:eastAsia="Palatino Linotype" w:hAnsi="Palatino Linotype" w:cs="Palatino Linotype"/>
        </w:rPr>
        <w:t>QUINTA</w:t>
      </w:r>
      <w:r w:rsidRPr="00713410">
        <w:rPr>
          <w:rFonts w:ascii="Palatino Linotype" w:eastAsia="Palatino Linotype" w:hAnsi="Palatino Linotype" w:cs="Palatino Linotype"/>
        </w:rPr>
        <w:t xml:space="preserve"> SESIÓN ORDINARIA CELEBRADA EL </w:t>
      </w:r>
      <w:r w:rsidR="00510678" w:rsidRPr="00713410">
        <w:rPr>
          <w:rFonts w:ascii="Palatino Linotype" w:eastAsia="Palatino Linotype" w:hAnsi="Palatino Linotype" w:cs="Palatino Linotype"/>
        </w:rPr>
        <w:t xml:space="preserve">TRECE </w:t>
      </w:r>
      <w:r w:rsidRPr="00713410">
        <w:rPr>
          <w:rFonts w:ascii="Palatino Linotype" w:eastAsia="Palatino Linotype" w:hAnsi="Palatino Linotype" w:cs="Palatino Linotype"/>
        </w:rPr>
        <w:t>DE DICIEMBRE DE DOS MIL VEINTITRÉS, ANTE EL SECRETARIO TÉCNICO DEL PLENO ALEXIS TAPIA RAMÍREZ.</w:t>
      </w:r>
    </w:p>
    <w:p w14:paraId="27C5C8EB" w14:textId="77777777" w:rsidR="00812506" w:rsidRPr="00713410" w:rsidRDefault="00812506">
      <w:pPr>
        <w:spacing w:line="360" w:lineRule="auto"/>
        <w:jc w:val="both"/>
        <w:rPr>
          <w:rFonts w:ascii="Palatino Linotype" w:eastAsia="Palatino Linotype" w:hAnsi="Palatino Linotype" w:cs="Palatino Linotype"/>
        </w:rPr>
      </w:pPr>
      <w:bookmarkStart w:id="8" w:name="_heading=h.1fob9te" w:colFirst="0" w:colLast="0"/>
      <w:bookmarkEnd w:id="8"/>
    </w:p>
    <w:p w14:paraId="69B9AB32" w14:textId="36973C70" w:rsidR="00812506" w:rsidRPr="00713410" w:rsidRDefault="006D2333">
      <w:pPr>
        <w:rPr>
          <w:rFonts w:ascii="Palatino Linotype" w:eastAsia="Palatino Linotype" w:hAnsi="Palatino Linotype" w:cs="Palatino Linotype"/>
        </w:rPr>
      </w:pPr>
      <w:r>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14:anchorId="62F65F04" wp14:editId="53E4A44E">
                <wp:simplePos x="0" y="0"/>
                <wp:positionH relativeFrom="column">
                  <wp:posOffset>358047</wp:posOffset>
                </wp:positionH>
                <wp:positionV relativeFrom="paragraph">
                  <wp:posOffset>67611</wp:posOffset>
                </wp:positionV>
                <wp:extent cx="5228947" cy="5841507"/>
                <wp:effectExtent l="0" t="0" r="29210" b="26035"/>
                <wp:wrapNone/>
                <wp:docPr id="2" name="Conector recto 2"/>
                <wp:cNvGraphicFramePr/>
                <a:graphic xmlns:a="http://schemas.openxmlformats.org/drawingml/2006/main">
                  <a:graphicData uri="http://schemas.microsoft.com/office/word/2010/wordprocessingShape">
                    <wps:wsp>
                      <wps:cNvCnPr/>
                      <wps:spPr>
                        <a:xfrm>
                          <a:off x="0" y="0"/>
                          <a:ext cx="5228947" cy="5841507"/>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5EB3DEEE"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2pt,5.3pt" to="439.95pt,46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" strokecolor="#f68c36 [3049]"/>
            </w:pict>
          </mc:Fallback>
        </mc:AlternateContent>
      </w:r>
    </w:p>
    <w:p w14:paraId="12E9967A" w14:textId="77777777" w:rsidR="00812506" w:rsidRPr="00713410" w:rsidRDefault="00311806">
      <w:pPr>
        <w:tabs>
          <w:tab w:val="left" w:pos="2220"/>
        </w:tabs>
        <w:rPr>
          <w:rFonts w:ascii="Palatino Linotype" w:eastAsia="Palatino Linotype" w:hAnsi="Palatino Linotype" w:cs="Palatino Linotype"/>
        </w:rPr>
      </w:pPr>
      <w:r w:rsidRPr="00713410">
        <w:rPr>
          <w:rFonts w:ascii="Palatino Linotype" w:eastAsia="Palatino Linotype" w:hAnsi="Palatino Linotype" w:cs="Palatino Linotype"/>
        </w:rPr>
        <w:tab/>
      </w:r>
    </w:p>
    <w:p w14:paraId="263E7CB8" w14:textId="77777777" w:rsidR="00812506" w:rsidRPr="00713410" w:rsidRDefault="00812506">
      <w:pPr>
        <w:rPr>
          <w:rFonts w:ascii="Palatino Linotype" w:eastAsia="Palatino Linotype" w:hAnsi="Palatino Linotype" w:cs="Palatino Linotype"/>
        </w:rPr>
      </w:pPr>
    </w:p>
    <w:p w14:paraId="464373BD" w14:textId="77777777" w:rsidR="00812506" w:rsidRPr="00713410" w:rsidRDefault="00812506">
      <w:pPr>
        <w:rPr>
          <w:rFonts w:ascii="Palatino Linotype" w:eastAsia="Palatino Linotype" w:hAnsi="Palatino Linotype" w:cs="Palatino Linotype"/>
        </w:rPr>
      </w:pPr>
    </w:p>
    <w:p w14:paraId="24BBEBC9" w14:textId="77777777" w:rsidR="00812506" w:rsidRPr="00713410" w:rsidRDefault="00812506">
      <w:pPr>
        <w:rPr>
          <w:rFonts w:ascii="Palatino Linotype" w:eastAsia="Palatino Linotype" w:hAnsi="Palatino Linotype" w:cs="Palatino Linotype"/>
        </w:rPr>
      </w:pPr>
    </w:p>
    <w:p w14:paraId="5851347E" w14:textId="77777777" w:rsidR="00812506" w:rsidRPr="00713410" w:rsidRDefault="00812506">
      <w:pPr>
        <w:rPr>
          <w:rFonts w:ascii="Palatino Linotype" w:eastAsia="Palatino Linotype" w:hAnsi="Palatino Linotype" w:cs="Palatino Linotype"/>
        </w:rPr>
      </w:pPr>
    </w:p>
    <w:p w14:paraId="3E57A1A3" w14:textId="77777777" w:rsidR="00812506" w:rsidRPr="00713410" w:rsidRDefault="00812506">
      <w:pPr>
        <w:rPr>
          <w:rFonts w:ascii="Palatino Linotype" w:eastAsia="Palatino Linotype" w:hAnsi="Palatino Linotype" w:cs="Palatino Linotype"/>
        </w:rPr>
      </w:pPr>
    </w:p>
    <w:p w14:paraId="42E0B837" w14:textId="77777777" w:rsidR="00812506" w:rsidRPr="00713410" w:rsidRDefault="00812506">
      <w:pPr>
        <w:rPr>
          <w:rFonts w:ascii="Palatino Linotype" w:eastAsia="Palatino Linotype" w:hAnsi="Palatino Linotype" w:cs="Palatino Linotype"/>
        </w:rPr>
      </w:pPr>
    </w:p>
    <w:p w14:paraId="4207F331" w14:textId="77777777" w:rsidR="00812506" w:rsidRPr="00713410" w:rsidRDefault="00812506">
      <w:pPr>
        <w:rPr>
          <w:rFonts w:ascii="Palatino Linotype" w:eastAsia="Palatino Linotype" w:hAnsi="Palatino Linotype" w:cs="Palatino Linotype"/>
        </w:rPr>
      </w:pPr>
    </w:p>
    <w:p w14:paraId="46097724" w14:textId="77777777" w:rsidR="00812506" w:rsidRPr="00713410" w:rsidRDefault="00812506">
      <w:pPr>
        <w:rPr>
          <w:rFonts w:ascii="Palatino Linotype" w:eastAsia="Palatino Linotype" w:hAnsi="Palatino Linotype" w:cs="Palatino Linotype"/>
        </w:rPr>
      </w:pPr>
    </w:p>
    <w:p w14:paraId="742C7FD5" w14:textId="77777777" w:rsidR="00812506" w:rsidRPr="00713410" w:rsidRDefault="00812506">
      <w:pPr>
        <w:rPr>
          <w:rFonts w:ascii="Palatino Linotype" w:eastAsia="Palatino Linotype" w:hAnsi="Palatino Linotype" w:cs="Palatino Linotype"/>
        </w:rPr>
      </w:pPr>
    </w:p>
    <w:p w14:paraId="6A3113D3" w14:textId="77777777" w:rsidR="00812506" w:rsidRPr="00713410" w:rsidRDefault="00812506">
      <w:pPr>
        <w:spacing w:line="360" w:lineRule="auto"/>
        <w:jc w:val="both"/>
        <w:rPr>
          <w:rFonts w:ascii="Palatino Linotype" w:eastAsia="Palatino Linotype" w:hAnsi="Palatino Linotype" w:cs="Palatino Linotype"/>
        </w:rPr>
      </w:pPr>
      <w:bookmarkStart w:id="9" w:name="_heading=h.3rdcrjn" w:colFirst="0" w:colLast="0"/>
      <w:bookmarkEnd w:id="9"/>
    </w:p>
    <w:p w14:paraId="77D272D2" w14:textId="77777777" w:rsidR="00812506" w:rsidRPr="00713410" w:rsidRDefault="00812506">
      <w:pPr>
        <w:spacing w:line="360" w:lineRule="auto"/>
        <w:jc w:val="both"/>
        <w:rPr>
          <w:rFonts w:ascii="Palatino Linotype" w:eastAsia="Palatino Linotype" w:hAnsi="Palatino Linotype" w:cs="Palatino Linotype"/>
        </w:rPr>
      </w:pPr>
    </w:p>
    <w:p w14:paraId="5F8BD514" w14:textId="77777777" w:rsidR="00812506" w:rsidRPr="00713410" w:rsidRDefault="00812506">
      <w:pPr>
        <w:spacing w:line="360" w:lineRule="auto"/>
        <w:jc w:val="both"/>
        <w:rPr>
          <w:rFonts w:ascii="Palatino Linotype" w:eastAsia="Palatino Linotype" w:hAnsi="Palatino Linotype" w:cs="Palatino Linotype"/>
        </w:rPr>
      </w:pPr>
    </w:p>
    <w:p w14:paraId="127A4499" w14:textId="77777777" w:rsidR="00812506" w:rsidRPr="00713410" w:rsidRDefault="00812506">
      <w:pPr>
        <w:spacing w:line="360" w:lineRule="auto"/>
        <w:jc w:val="both"/>
        <w:rPr>
          <w:rFonts w:ascii="Palatino Linotype" w:eastAsia="Palatino Linotype" w:hAnsi="Palatino Linotype" w:cs="Palatino Linotype"/>
        </w:rPr>
      </w:pPr>
      <w:bookmarkStart w:id="10" w:name="_heading=h.1t3h5sf" w:colFirst="0" w:colLast="0"/>
      <w:bookmarkEnd w:id="10"/>
    </w:p>
    <w:p w14:paraId="77A65D5F" w14:textId="77777777" w:rsidR="00812506" w:rsidRPr="00713410" w:rsidRDefault="00812506">
      <w:pPr>
        <w:spacing w:line="360" w:lineRule="auto"/>
        <w:jc w:val="both"/>
        <w:rPr>
          <w:rFonts w:ascii="Palatino Linotype" w:eastAsia="Palatino Linotype" w:hAnsi="Palatino Linotype" w:cs="Palatino Linotype"/>
        </w:rPr>
      </w:pPr>
    </w:p>
    <w:p w14:paraId="445903C4" w14:textId="77777777" w:rsidR="00812506" w:rsidRPr="00713410" w:rsidRDefault="00812506">
      <w:pPr>
        <w:spacing w:line="360" w:lineRule="auto"/>
        <w:jc w:val="both"/>
        <w:rPr>
          <w:rFonts w:ascii="Palatino Linotype" w:eastAsia="Palatino Linotype" w:hAnsi="Palatino Linotype" w:cs="Palatino Linotype"/>
        </w:rPr>
      </w:pPr>
    </w:p>
    <w:p w14:paraId="25F25297" w14:textId="77777777" w:rsidR="00812506" w:rsidRPr="00713410" w:rsidRDefault="00812506">
      <w:pPr>
        <w:spacing w:line="360" w:lineRule="auto"/>
        <w:jc w:val="both"/>
        <w:rPr>
          <w:rFonts w:ascii="Palatino Linotype" w:eastAsia="Palatino Linotype" w:hAnsi="Palatino Linotype" w:cs="Palatino Linotype"/>
        </w:rPr>
      </w:pPr>
    </w:p>
    <w:p w14:paraId="5C574345" w14:textId="77777777" w:rsidR="00812506" w:rsidRPr="00713410" w:rsidRDefault="00812506">
      <w:pPr>
        <w:spacing w:line="360" w:lineRule="auto"/>
        <w:jc w:val="both"/>
        <w:rPr>
          <w:rFonts w:ascii="Palatino Linotype" w:eastAsia="Palatino Linotype" w:hAnsi="Palatino Linotype" w:cs="Palatino Linotype"/>
        </w:rPr>
      </w:pPr>
    </w:p>
    <w:p w14:paraId="1ABC94CC" w14:textId="77777777" w:rsidR="00812506" w:rsidRPr="00713410" w:rsidRDefault="00812506">
      <w:pPr>
        <w:spacing w:line="360" w:lineRule="auto"/>
        <w:jc w:val="both"/>
        <w:rPr>
          <w:rFonts w:ascii="Palatino Linotype" w:eastAsia="Palatino Linotype" w:hAnsi="Palatino Linotype" w:cs="Palatino Linotype"/>
        </w:rPr>
      </w:pPr>
    </w:p>
    <w:p w14:paraId="4FA50AB5" w14:textId="77777777" w:rsidR="00812506" w:rsidRPr="00713410" w:rsidRDefault="00812506">
      <w:pPr>
        <w:spacing w:line="360" w:lineRule="auto"/>
        <w:jc w:val="both"/>
        <w:rPr>
          <w:rFonts w:ascii="Palatino Linotype" w:eastAsia="Palatino Linotype" w:hAnsi="Palatino Linotype" w:cs="Palatino Linotype"/>
        </w:rPr>
      </w:pPr>
    </w:p>
    <w:p w14:paraId="0998AF3A" w14:textId="77777777" w:rsidR="00812506" w:rsidRPr="00713410" w:rsidRDefault="00812506">
      <w:pPr>
        <w:spacing w:line="360" w:lineRule="auto"/>
        <w:jc w:val="both"/>
        <w:rPr>
          <w:rFonts w:ascii="Palatino Linotype" w:eastAsia="Palatino Linotype" w:hAnsi="Palatino Linotype" w:cs="Palatino Linotype"/>
        </w:rPr>
      </w:pPr>
    </w:p>
    <w:p w14:paraId="41870602" w14:textId="77777777" w:rsidR="00812506" w:rsidRPr="00713410" w:rsidRDefault="00812506">
      <w:pPr>
        <w:spacing w:line="360" w:lineRule="auto"/>
        <w:jc w:val="both"/>
        <w:rPr>
          <w:rFonts w:ascii="Palatino Linotype" w:eastAsia="Palatino Linotype" w:hAnsi="Palatino Linotype" w:cs="Palatino Linotype"/>
        </w:rPr>
      </w:pPr>
    </w:p>
    <w:p w14:paraId="73FE4E92" w14:textId="77777777" w:rsidR="00812506" w:rsidRPr="00713410" w:rsidRDefault="00812506">
      <w:pPr>
        <w:spacing w:line="360" w:lineRule="auto"/>
        <w:jc w:val="both"/>
        <w:rPr>
          <w:rFonts w:ascii="Palatino Linotype" w:eastAsia="Palatino Linotype" w:hAnsi="Palatino Linotype" w:cs="Palatino Linotype"/>
        </w:rPr>
      </w:pPr>
    </w:p>
    <w:p w14:paraId="7E191AB1" w14:textId="77777777" w:rsidR="00812506" w:rsidRPr="00713410" w:rsidRDefault="00812506">
      <w:pPr>
        <w:spacing w:line="360" w:lineRule="auto"/>
        <w:jc w:val="both"/>
        <w:rPr>
          <w:rFonts w:ascii="Palatino Linotype" w:eastAsia="Palatino Linotype" w:hAnsi="Palatino Linotype" w:cs="Palatino Linotype"/>
        </w:rPr>
      </w:pPr>
    </w:p>
    <w:p w14:paraId="2421E89F" w14:textId="77777777" w:rsidR="00812506" w:rsidRPr="00713410" w:rsidRDefault="00812506">
      <w:pPr>
        <w:spacing w:line="360" w:lineRule="auto"/>
        <w:jc w:val="both"/>
        <w:rPr>
          <w:rFonts w:ascii="Palatino Linotype" w:eastAsia="Palatino Linotype" w:hAnsi="Palatino Linotype" w:cs="Palatino Linotype"/>
        </w:rPr>
      </w:pPr>
    </w:p>
    <w:sectPr w:rsidR="00812506" w:rsidRPr="00713410">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60457" w14:textId="77777777" w:rsidR="008001CF" w:rsidRDefault="008001CF">
      <w:r>
        <w:separator/>
      </w:r>
    </w:p>
  </w:endnote>
  <w:endnote w:type="continuationSeparator" w:id="0">
    <w:p w14:paraId="2951568D" w14:textId="77777777" w:rsidR="008001CF" w:rsidRDefault="00800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658A9" w14:textId="77777777" w:rsidR="00812506" w:rsidRDefault="0031180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D7106">
      <w:rPr>
        <w:rFonts w:ascii="Palatino Linotype" w:eastAsia="Palatino Linotype" w:hAnsi="Palatino Linotype" w:cs="Palatino Linotype"/>
        <w:b/>
        <w:noProof/>
        <w:color w:val="000000"/>
        <w:sz w:val="20"/>
        <w:szCs w:val="20"/>
      </w:rPr>
      <w:t>26</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D7106">
      <w:rPr>
        <w:rFonts w:ascii="Palatino Linotype" w:eastAsia="Palatino Linotype" w:hAnsi="Palatino Linotype" w:cs="Palatino Linotype"/>
        <w:b/>
        <w:noProof/>
        <w:color w:val="000000"/>
        <w:sz w:val="20"/>
        <w:szCs w:val="20"/>
      </w:rPr>
      <w:t>27</w:t>
    </w:r>
    <w:r>
      <w:rPr>
        <w:rFonts w:ascii="Palatino Linotype" w:eastAsia="Palatino Linotype" w:hAnsi="Palatino Linotype" w:cs="Palatino Linotype"/>
        <w:b/>
        <w:color w:val="000000"/>
        <w:sz w:val="20"/>
        <w:szCs w:val="20"/>
      </w:rPr>
      <w:fldChar w:fldCharType="end"/>
    </w:r>
  </w:p>
  <w:p w14:paraId="12A41594" w14:textId="77777777" w:rsidR="00812506" w:rsidRDefault="00812506">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BD4B2" w14:textId="77777777" w:rsidR="00812506" w:rsidRDefault="0031180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D7106">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D7106">
      <w:rPr>
        <w:rFonts w:ascii="Palatino Linotype" w:eastAsia="Palatino Linotype" w:hAnsi="Palatino Linotype" w:cs="Palatino Linotype"/>
        <w:b/>
        <w:noProof/>
        <w:color w:val="000000"/>
        <w:sz w:val="20"/>
        <w:szCs w:val="20"/>
      </w:rPr>
      <w:t>27</w:t>
    </w:r>
    <w:r>
      <w:rPr>
        <w:rFonts w:ascii="Palatino Linotype" w:eastAsia="Palatino Linotype" w:hAnsi="Palatino Linotype" w:cs="Palatino Linotype"/>
        <w:b/>
        <w:color w:val="000000"/>
        <w:sz w:val="20"/>
        <w:szCs w:val="20"/>
      </w:rPr>
      <w:fldChar w:fldCharType="end"/>
    </w:r>
  </w:p>
  <w:p w14:paraId="5F9B749F" w14:textId="77777777" w:rsidR="00812506" w:rsidRDefault="00812506">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1BFDB" w14:textId="77777777" w:rsidR="008001CF" w:rsidRDefault="008001CF">
      <w:r>
        <w:separator/>
      </w:r>
    </w:p>
  </w:footnote>
  <w:footnote w:type="continuationSeparator" w:id="0">
    <w:p w14:paraId="0D454167" w14:textId="77777777" w:rsidR="008001CF" w:rsidRDefault="008001CF">
      <w:r>
        <w:continuationSeparator/>
      </w:r>
    </w:p>
  </w:footnote>
  <w:footnote w:id="1">
    <w:p w14:paraId="7D0F1B70" w14:textId="77777777" w:rsidR="00714520" w:rsidRDefault="00714520" w:rsidP="00714520">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479C9A96" w14:textId="77777777" w:rsidR="00714520" w:rsidRDefault="00714520" w:rsidP="00714520">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5DE352EB" w14:textId="77777777" w:rsidR="0000629F" w:rsidRDefault="0000629F" w:rsidP="0000629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Tesis [A]: 2a. Semanario Judicial de la Federación, Sexta Época, Volumen LII, Tercera Parte, p. 101, Reg. digital </w:t>
      </w:r>
      <w:r>
        <w:rPr>
          <w:rFonts w:ascii="Palatino Linotype" w:eastAsia="Palatino Linotype" w:hAnsi="Palatino Linotype" w:cs="Palatino Linotype"/>
          <w:color w:val="212529"/>
          <w:sz w:val="16"/>
          <w:szCs w:val="16"/>
          <w:highlight w:val="white"/>
        </w:rPr>
        <w:t>267287.</w:t>
      </w:r>
    </w:p>
  </w:footnote>
  <w:footnote w:id="3">
    <w:p w14:paraId="74F0E6D2" w14:textId="77777777" w:rsidR="0000629F" w:rsidRDefault="0000629F" w:rsidP="0000629F">
      <w:pPr>
        <w:pStyle w:val="Textonotapie"/>
        <w:jc w:val="both"/>
        <w:rPr>
          <w:rFonts w:ascii="Palatino Linotype" w:hAnsi="Palatino Linotype"/>
          <w:sz w:val="16"/>
          <w:szCs w:val="16"/>
        </w:rPr>
      </w:pPr>
      <w:r>
        <w:rPr>
          <w:rStyle w:val="Refdenotaalpie"/>
          <w:sz w:val="16"/>
          <w:szCs w:val="16"/>
        </w:rPr>
        <w:footnoteRef/>
      </w:r>
      <w:r>
        <w:rPr>
          <w:sz w:val="16"/>
          <w:szCs w:val="16"/>
        </w:rPr>
        <w:t xml:space="preserve"> </w:t>
      </w:r>
      <w:r>
        <w:rPr>
          <w:rFonts w:ascii="Palatino Linotype" w:hAnsi="Palatino Linotype"/>
          <w:sz w:val="16"/>
          <w:szCs w:val="16"/>
        </w:rPr>
        <w:t>“Artículo 12. (…)</w:t>
      </w:r>
    </w:p>
    <w:p w14:paraId="58D4043E" w14:textId="77777777" w:rsidR="0000629F" w:rsidRDefault="0000629F" w:rsidP="0000629F">
      <w:pPr>
        <w:pStyle w:val="Textonotapie"/>
        <w:jc w:val="both"/>
        <w:rPr>
          <w:sz w:val="16"/>
          <w:szCs w:val="16"/>
        </w:rPr>
      </w:pPr>
      <w:r>
        <w:rPr>
          <w:rFonts w:ascii="Palatino Linotype" w:hAnsi="Palatino Linotype"/>
          <w:sz w:val="16"/>
          <w:szCs w:val="16"/>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E2B8F" w14:textId="77777777" w:rsidR="00812506" w:rsidRDefault="00311806">
    <w:pPr>
      <w:rPr>
        <w:rFonts w:ascii="Cambria" w:eastAsia="Cambria" w:hAnsi="Cambria" w:cs="Cambria"/>
        <w:color w:val="000000"/>
      </w:rPr>
    </w:pPr>
    <w:r>
      <w:rPr>
        <w:noProof/>
      </w:rPr>
      <w:drawing>
        <wp:anchor distT="0" distB="0" distL="0" distR="0" simplePos="0" relativeHeight="251658240" behindDoc="1" locked="0" layoutInCell="1" hidden="0" allowOverlap="1" wp14:anchorId="29B33CEA" wp14:editId="5C34A144">
          <wp:simplePos x="0" y="0"/>
          <wp:positionH relativeFrom="column">
            <wp:posOffset>-1080118</wp:posOffset>
          </wp:positionH>
          <wp:positionV relativeFrom="paragraph">
            <wp:posOffset>-488296</wp:posOffset>
          </wp:positionV>
          <wp:extent cx="7809865" cy="10165715"/>
          <wp:effectExtent l="0" t="0" r="0" b="0"/>
          <wp:wrapNone/>
          <wp:docPr id="20569010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41"/>
      <w:tblW w:w="5953" w:type="dxa"/>
      <w:tblInd w:w="3261" w:type="dxa"/>
      <w:tblLayout w:type="fixed"/>
      <w:tblLook w:val="0400" w:firstRow="0" w:lastRow="0" w:firstColumn="0" w:lastColumn="0" w:noHBand="0" w:noVBand="1"/>
    </w:tblPr>
    <w:tblGrid>
      <w:gridCol w:w="2489"/>
      <w:gridCol w:w="3464"/>
    </w:tblGrid>
    <w:tr w:rsidR="00812506" w14:paraId="21AE5465" w14:textId="77777777">
      <w:tc>
        <w:tcPr>
          <w:tcW w:w="2489" w:type="dxa"/>
          <w:shd w:val="clear" w:color="auto" w:fill="auto"/>
        </w:tcPr>
        <w:p w14:paraId="2319D9D4" w14:textId="77777777" w:rsidR="00812506" w:rsidRDefault="0031180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31C65B6E" w14:textId="77777777" w:rsidR="00812506" w:rsidRDefault="001A6111" w:rsidP="001A611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03484</w:t>
          </w:r>
          <w:r w:rsidR="00311806">
            <w:rPr>
              <w:rFonts w:ascii="Palatino Linotype" w:eastAsia="Palatino Linotype" w:hAnsi="Palatino Linotype" w:cs="Palatino Linotype"/>
              <w:b/>
              <w:sz w:val="22"/>
              <w:szCs w:val="22"/>
            </w:rPr>
            <w:t>/INFOEM/IP/RR/2023</w:t>
          </w:r>
        </w:p>
      </w:tc>
    </w:tr>
    <w:tr w:rsidR="00812506" w14:paraId="1C03BF33" w14:textId="77777777">
      <w:trPr>
        <w:trHeight w:val="228"/>
      </w:trPr>
      <w:tc>
        <w:tcPr>
          <w:tcW w:w="2489" w:type="dxa"/>
          <w:shd w:val="clear" w:color="auto" w:fill="auto"/>
          <w:vAlign w:val="center"/>
        </w:tcPr>
        <w:p w14:paraId="37E85A78" w14:textId="77777777" w:rsidR="00812506" w:rsidRDefault="0031180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67E374C6" w14:textId="77777777" w:rsidR="00812506" w:rsidRDefault="001A6111">
          <w:pPr>
            <w:ind w:left="-45" w:right="176"/>
            <w:jc w:val="both"/>
            <w:rPr>
              <w:rFonts w:ascii="Palatino Linotype" w:eastAsia="Palatino Linotype" w:hAnsi="Palatino Linotype" w:cs="Palatino Linotype"/>
              <w:b/>
              <w:sz w:val="22"/>
              <w:szCs w:val="22"/>
            </w:rPr>
          </w:pPr>
          <w:r w:rsidRPr="001A6111">
            <w:rPr>
              <w:rFonts w:ascii="Palatino Linotype" w:eastAsia="Palatino Linotype" w:hAnsi="Palatino Linotype" w:cs="Palatino Linotype"/>
              <w:b/>
              <w:sz w:val="22"/>
              <w:szCs w:val="22"/>
            </w:rPr>
            <w:t>Ayuntamiento de Malinalco</w:t>
          </w:r>
        </w:p>
      </w:tc>
    </w:tr>
    <w:tr w:rsidR="00812506" w14:paraId="17820E71" w14:textId="77777777">
      <w:tc>
        <w:tcPr>
          <w:tcW w:w="2489" w:type="dxa"/>
          <w:shd w:val="clear" w:color="auto" w:fill="auto"/>
          <w:vAlign w:val="center"/>
        </w:tcPr>
        <w:p w14:paraId="56CAD740" w14:textId="77777777" w:rsidR="00812506" w:rsidRDefault="00311806">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3EB09648" w14:textId="77777777" w:rsidR="00812506" w:rsidRDefault="00311806">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370C70F" w14:textId="77777777" w:rsidR="00812506" w:rsidRDefault="00311806">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AA1D6" w14:textId="77777777" w:rsidR="00812506" w:rsidRDefault="00311806">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6A1B99BF" wp14:editId="3FE631BE">
          <wp:simplePos x="0" y="0"/>
          <wp:positionH relativeFrom="page">
            <wp:align>left</wp:align>
          </wp:positionH>
          <wp:positionV relativeFrom="paragraph">
            <wp:posOffset>-328926</wp:posOffset>
          </wp:positionV>
          <wp:extent cx="7809865" cy="10165715"/>
          <wp:effectExtent l="0" t="0" r="635" b="6985"/>
          <wp:wrapNone/>
          <wp:docPr id="205690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42"/>
      <w:tblW w:w="5670" w:type="dxa"/>
      <w:tblInd w:w="3261" w:type="dxa"/>
      <w:tblLayout w:type="fixed"/>
      <w:tblLook w:val="0400" w:firstRow="0" w:lastRow="0" w:firstColumn="0" w:lastColumn="0" w:noHBand="0" w:noVBand="1"/>
    </w:tblPr>
    <w:tblGrid>
      <w:gridCol w:w="2551"/>
      <w:gridCol w:w="3119"/>
    </w:tblGrid>
    <w:tr w:rsidR="00812506" w14:paraId="19F5DE1C" w14:textId="77777777">
      <w:tc>
        <w:tcPr>
          <w:tcW w:w="2551" w:type="dxa"/>
          <w:shd w:val="clear" w:color="auto" w:fill="auto"/>
          <w:vAlign w:val="center"/>
        </w:tcPr>
        <w:p w14:paraId="3F9F5B65" w14:textId="77777777" w:rsidR="00812506" w:rsidRDefault="0031180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5F82048F" w14:textId="77777777" w:rsidR="00812506" w:rsidRDefault="001A6111">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03484</w:t>
          </w:r>
          <w:r w:rsidR="00311806">
            <w:rPr>
              <w:rFonts w:ascii="Palatino Linotype" w:eastAsia="Palatino Linotype" w:hAnsi="Palatino Linotype" w:cs="Palatino Linotype"/>
              <w:b/>
              <w:sz w:val="22"/>
              <w:szCs w:val="22"/>
            </w:rPr>
            <w:t>/INFOEM/IP/RR/2023</w:t>
          </w:r>
        </w:p>
      </w:tc>
    </w:tr>
    <w:tr w:rsidR="00812506" w14:paraId="78B53369" w14:textId="77777777">
      <w:trPr>
        <w:trHeight w:val="130"/>
      </w:trPr>
      <w:tc>
        <w:tcPr>
          <w:tcW w:w="2551" w:type="dxa"/>
          <w:shd w:val="clear" w:color="auto" w:fill="auto"/>
          <w:vAlign w:val="center"/>
        </w:tcPr>
        <w:p w14:paraId="08568AD4" w14:textId="77777777" w:rsidR="00812506" w:rsidRDefault="0031180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7B189265" w14:textId="77777777" w:rsidR="00812506" w:rsidRDefault="00812506">
          <w:pPr>
            <w:ind w:left="-45"/>
            <w:jc w:val="both"/>
            <w:rPr>
              <w:rFonts w:ascii="Palatino Linotype" w:eastAsia="Palatino Linotype" w:hAnsi="Palatino Linotype" w:cs="Palatino Linotype"/>
              <w:b/>
              <w:sz w:val="22"/>
              <w:szCs w:val="22"/>
            </w:rPr>
          </w:pPr>
        </w:p>
      </w:tc>
    </w:tr>
    <w:tr w:rsidR="00812506" w14:paraId="7507F95D" w14:textId="77777777">
      <w:trPr>
        <w:trHeight w:val="228"/>
      </w:trPr>
      <w:tc>
        <w:tcPr>
          <w:tcW w:w="2551" w:type="dxa"/>
          <w:shd w:val="clear" w:color="auto" w:fill="auto"/>
          <w:vAlign w:val="center"/>
        </w:tcPr>
        <w:p w14:paraId="5A8233C3" w14:textId="77777777" w:rsidR="00812506" w:rsidRDefault="0031180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500899FA" w14:textId="77777777" w:rsidR="00812506" w:rsidRDefault="001A6111">
          <w:pPr>
            <w:ind w:left="-45" w:right="176"/>
            <w:jc w:val="both"/>
            <w:rPr>
              <w:rFonts w:ascii="Palatino Linotype" w:eastAsia="Palatino Linotype" w:hAnsi="Palatino Linotype" w:cs="Palatino Linotype"/>
              <w:b/>
              <w:sz w:val="22"/>
              <w:szCs w:val="22"/>
            </w:rPr>
          </w:pPr>
          <w:r w:rsidRPr="001A6111">
            <w:rPr>
              <w:rFonts w:ascii="Palatino Linotype" w:eastAsia="Palatino Linotype" w:hAnsi="Palatino Linotype" w:cs="Palatino Linotype"/>
              <w:b/>
              <w:sz w:val="22"/>
              <w:szCs w:val="22"/>
            </w:rPr>
            <w:t>Ayuntamiento de Malinalco</w:t>
          </w:r>
        </w:p>
      </w:tc>
    </w:tr>
    <w:tr w:rsidR="00812506" w14:paraId="64750519" w14:textId="77777777">
      <w:tc>
        <w:tcPr>
          <w:tcW w:w="2551" w:type="dxa"/>
          <w:shd w:val="clear" w:color="auto" w:fill="auto"/>
          <w:vAlign w:val="center"/>
        </w:tcPr>
        <w:p w14:paraId="4DF6540E" w14:textId="77777777" w:rsidR="00812506" w:rsidRDefault="0031180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7E036CE2" w14:textId="77777777" w:rsidR="00812506" w:rsidRDefault="00311806">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851789B" w14:textId="77777777" w:rsidR="00812506" w:rsidRDefault="00812506">
    <w:pPr>
      <w:pBdr>
        <w:top w:val="nil"/>
        <w:left w:val="nil"/>
        <w:bottom w:val="nil"/>
        <w:right w:val="nil"/>
        <w:between w:val="nil"/>
      </w:pBdr>
      <w:tabs>
        <w:tab w:val="center" w:pos="4252"/>
        <w:tab w:val="right" w:pos="8504"/>
      </w:tabs>
      <w:rPr>
        <w:rFonts w:ascii="Cambria" w:eastAsia="Cambria" w:hAnsi="Cambria" w:cs="Cambria"/>
        <w:color w:val="000000"/>
      </w:rPr>
    </w:pPr>
  </w:p>
  <w:p w14:paraId="688CBB0E" w14:textId="77777777" w:rsidR="00812506" w:rsidRDefault="0081250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B604D"/>
    <w:multiLevelType w:val="multilevel"/>
    <w:tmpl w:val="599409FA"/>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9D958A1"/>
    <w:multiLevelType w:val="multilevel"/>
    <w:tmpl w:val="9C82D79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506"/>
    <w:rsid w:val="0000434A"/>
    <w:rsid w:val="0000629F"/>
    <w:rsid w:val="0004263C"/>
    <w:rsid w:val="00046FCA"/>
    <w:rsid w:val="00052944"/>
    <w:rsid w:val="00082DB8"/>
    <w:rsid w:val="001A6111"/>
    <w:rsid w:val="001E4266"/>
    <w:rsid w:val="001E4519"/>
    <w:rsid w:val="001F5B7D"/>
    <w:rsid w:val="00203EFB"/>
    <w:rsid w:val="002523FB"/>
    <w:rsid w:val="00286948"/>
    <w:rsid w:val="002A4DE1"/>
    <w:rsid w:val="002E2EDD"/>
    <w:rsid w:val="002E7BCD"/>
    <w:rsid w:val="00311806"/>
    <w:rsid w:val="0037461F"/>
    <w:rsid w:val="00392440"/>
    <w:rsid w:val="003C7847"/>
    <w:rsid w:val="003F3128"/>
    <w:rsid w:val="004251C2"/>
    <w:rsid w:val="00426F83"/>
    <w:rsid w:val="00466542"/>
    <w:rsid w:val="00470AF3"/>
    <w:rsid w:val="00494434"/>
    <w:rsid w:val="004A449A"/>
    <w:rsid w:val="00502C61"/>
    <w:rsid w:val="00510678"/>
    <w:rsid w:val="005304E0"/>
    <w:rsid w:val="00552723"/>
    <w:rsid w:val="005561B8"/>
    <w:rsid w:val="005E3A8D"/>
    <w:rsid w:val="00655277"/>
    <w:rsid w:val="00667928"/>
    <w:rsid w:val="006751F0"/>
    <w:rsid w:val="006944FD"/>
    <w:rsid w:val="006D2333"/>
    <w:rsid w:val="006E2501"/>
    <w:rsid w:val="00712C09"/>
    <w:rsid w:val="00713410"/>
    <w:rsid w:val="00714520"/>
    <w:rsid w:val="00765AEC"/>
    <w:rsid w:val="007A341F"/>
    <w:rsid w:val="007C5FD6"/>
    <w:rsid w:val="008001CF"/>
    <w:rsid w:val="00812506"/>
    <w:rsid w:val="008F616A"/>
    <w:rsid w:val="00906FAE"/>
    <w:rsid w:val="00907EEB"/>
    <w:rsid w:val="009B1E94"/>
    <w:rsid w:val="00A57917"/>
    <w:rsid w:val="00A81B17"/>
    <w:rsid w:val="00AB4DDB"/>
    <w:rsid w:val="00B001E5"/>
    <w:rsid w:val="00B05D24"/>
    <w:rsid w:val="00B22C1B"/>
    <w:rsid w:val="00B23523"/>
    <w:rsid w:val="00B601D7"/>
    <w:rsid w:val="00B80D6B"/>
    <w:rsid w:val="00B953A3"/>
    <w:rsid w:val="00B972D8"/>
    <w:rsid w:val="00BA16A1"/>
    <w:rsid w:val="00BF6A83"/>
    <w:rsid w:val="00C548C5"/>
    <w:rsid w:val="00D2570D"/>
    <w:rsid w:val="00D51B92"/>
    <w:rsid w:val="00DB66C8"/>
    <w:rsid w:val="00DB6DB0"/>
    <w:rsid w:val="00DB7A08"/>
    <w:rsid w:val="00DD5DA6"/>
    <w:rsid w:val="00DD6879"/>
    <w:rsid w:val="00E06609"/>
    <w:rsid w:val="00E12494"/>
    <w:rsid w:val="00E14DF3"/>
    <w:rsid w:val="00ED7106"/>
    <w:rsid w:val="00F366D6"/>
    <w:rsid w:val="00F55309"/>
    <w:rsid w:val="00F765A8"/>
    <w:rsid w:val="00F95E1B"/>
    <w:rsid w:val="00FB4842"/>
    <w:rsid w:val="00FE51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2CFDF"/>
  <w15:docId w15:val="{528F6A40-AFBB-47EB-884C-FE92877EA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634"/>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16">
    <w:name w:val="Table Normal16"/>
    <w:tblPr>
      <w:tblCellMar>
        <w:top w:w="0" w:type="dxa"/>
        <w:left w:w="0" w:type="dxa"/>
        <w:bottom w:w="0" w:type="dxa"/>
        <w:right w:w="0" w:type="dxa"/>
      </w:tblCellMar>
    </w:tblPr>
  </w:style>
  <w:style w:type="table" w:customStyle="1" w:styleId="TableNormal15">
    <w:name w:val="Table Normal15"/>
    <w:tblPr>
      <w:tblCellMar>
        <w:top w:w="0" w:type="dxa"/>
        <w:left w:w="0" w:type="dxa"/>
        <w:bottom w:w="0" w:type="dxa"/>
        <w:right w:w="0" w:type="dxa"/>
      </w:tblCellMar>
    </w:tblPr>
  </w:style>
  <w:style w:type="table" w:customStyle="1" w:styleId="TableNormal14">
    <w:name w:val="Table Normal14"/>
    <w:tblPr>
      <w:tblCellMar>
        <w:top w:w="0" w:type="dxa"/>
        <w:left w:w="0" w:type="dxa"/>
        <w:bottom w:w="0" w:type="dxa"/>
        <w:right w:w="0" w:type="dxa"/>
      </w:tblCellMar>
    </w:tblPr>
  </w:style>
  <w:style w:type="table" w:customStyle="1" w:styleId="TableNormal13">
    <w:name w:val="Table Normal13"/>
    <w:tblPr>
      <w:tblCellMar>
        <w:top w:w="0" w:type="dxa"/>
        <w:left w:w="0" w:type="dxa"/>
        <w:bottom w:w="0" w:type="dxa"/>
        <w:right w:w="0" w:type="dxa"/>
      </w:tblCellMar>
    </w:tblPr>
  </w:style>
  <w:style w:type="table" w:customStyle="1" w:styleId="TableNormal12">
    <w:name w:val="Table Normal12"/>
    <w:tblPr>
      <w:tblCellMar>
        <w:top w:w="0" w:type="dxa"/>
        <w:left w:w="0" w:type="dxa"/>
        <w:bottom w:w="0" w:type="dxa"/>
        <w:right w:w="0" w:type="dxa"/>
      </w:tblCellMar>
    </w:tblPr>
  </w:style>
  <w:style w:type="table" w:customStyle="1" w:styleId="TableNormal11">
    <w:name w:val="Table Normal11"/>
    <w:tblPr>
      <w:tblCellMar>
        <w:top w:w="0" w:type="dxa"/>
        <w:left w:w="0" w:type="dxa"/>
        <w:bottom w:w="0" w:type="dxa"/>
        <w:right w:w="0" w:type="dxa"/>
      </w:tblCellMar>
    </w:tblPr>
  </w:style>
  <w:style w:type="table" w:customStyle="1" w:styleId="TableNormal10">
    <w:name w:val="Table Normal10"/>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5">
    <w:name w:val="5"/>
    <w:basedOn w:val="TableNormal1"/>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1"/>
    <w:tblPr>
      <w:tblStyleRowBandSize w:val="1"/>
      <w:tblStyleColBandSize w:val="1"/>
      <w:tblCellMar>
        <w:left w:w="115" w:type="dxa"/>
        <w:right w:w="115" w:type="dxa"/>
      </w:tblCellMar>
    </w:tblPr>
  </w:style>
  <w:style w:type="table" w:customStyle="1" w:styleId="3">
    <w:name w:val="3"/>
    <w:basedOn w:val="TableNormal1"/>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2">
    <w:name w:val="2"/>
    <w:basedOn w:val="TableNormal1"/>
    <w:tblPr>
      <w:tblStyleRowBandSize w:val="1"/>
      <w:tblStyleColBandSize w:val="1"/>
      <w:tblCellMar>
        <w:left w:w="115" w:type="dxa"/>
        <w:right w:w="115" w:type="dxa"/>
      </w:tblCellMar>
    </w:tblPr>
  </w:style>
  <w:style w:type="table" w:customStyle="1" w:styleId="1">
    <w:name w:val="1"/>
    <w:basedOn w:val="TableNormal1"/>
    <w:tblPr>
      <w:tblStyleRowBandSize w:val="1"/>
      <w:tblStyleColBandSize w:val="1"/>
      <w:tblCellMar>
        <w:left w:w="115" w:type="dxa"/>
        <w:right w:w="115" w:type="dxa"/>
      </w:tblCellMar>
    </w:tblPr>
  </w:style>
  <w:style w:type="table" w:customStyle="1" w:styleId="9">
    <w:name w:val="9"/>
    <w:basedOn w:val="TableNormal2"/>
    <w:tblPr>
      <w:tblStyleRowBandSize w:val="1"/>
      <w:tblStyleColBandSize w:val="1"/>
      <w:tblCellMar>
        <w:left w:w="115" w:type="dxa"/>
        <w:right w:w="115" w:type="dxa"/>
      </w:tblCellMar>
    </w:tblPr>
  </w:style>
  <w:style w:type="table" w:customStyle="1" w:styleId="8">
    <w:name w:val="8"/>
    <w:basedOn w:val="TableNormal2"/>
    <w:tblPr>
      <w:tblStyleRowBandSize w:val="1"/>
      <w:tblStyleColBandSize w:val="1"/>
      <w:tblCellMar>
        <w:left w:w="115" w:type="dxa"/>
        <w:right w:w="115" w:type="dxa"/>
      </w:tblCellMar>
    </w:tblPr>
  </w:style>
  <w:style w:type="table" w:customStyle="1" w:styleId="7">
    <w:name w:val="7"/>
    <w:basedOn w:val="TableNormal3"/>
    <w:tblPr>
      <w:tblStyleRowBandSize w:val="1"/>
      <w:tblStyleColBandSize w:val="1"/>
      <w:tblCellMar>
        <w:left w:w="115" w:type="dxa"/>
        <w:right w:w="115" w:type="dxa"/>
      </w:tblCellMar>
    </w:tblPr>
  </w:style>
  <w:style w:type="table" w:customStyle="1" w:styleId="6">
    <w:name w:val="6"/>
    <w:basedOn w:val="TableNormal3"/>
    <w:tblPr>
      <w:tblStyleRowBandSize w:val="1"/>
      <w:tblStyleColBandSize w:val="1"/>
      <w:tblCellMar>
        <w:left w:w="115" w:type="dxa"/>
        <w:right w:w="115" w:type="dxa"/>
      </w:tblCellMar>
    </w:tblPr>
  </w:style>
  <w:style w:type="table" w:customStyle="1" w:styleId="20">
    <w:name w:val="20"/>
    <w:basedOn w:val="TableNormal4"/>
    <w:tblPr>
      <w:tblStyleRowBandSize w:val="1"/>
      <w:tblStyleColBandSize w:val="1"/>
      <w:tblCellMar>
        <w:left w:w="115" w:type="dxa"/>
        <w:right w:w="115" w:type="dxa"/>
      </w:tblCellMar>
    </w:tblPr>
  </w:style>
  <w:style w:type="table" w:customStyle="1" w:styleId="19">
    <w:name w:val="19"/>
    <w:basedOn w:val="TableNormal4"/>
    <w:tblPr>
      <w:tblStyleRowBandSize w:val="1"/>
      <w:tblStyleColBandSize w:val="1"/>
      <w:tblCellMar>
        <w:left w:w="115" w:type="dxa"/>
        <w:right w:w="115" w:type="dxa"/>
      </w:tblCellMar>
    </w:tblPr>
  </w:style>
  <w:style w:type="table" w:customStyle="1" w:styleId="18">
    <w:name w:val="18"/>
    <w:basedOn w:val="TableNormal5"/>
    <w:tblPr>
      <w:tblStyleRowBandSize w:val="1"/>
      <w:tblStyleColBandSize w:val="1"/>
      <w:tblCellMar>
        <w:left w:w="115" w:type="dxa"/>
        <w:right w:w="115" w:type="dxa"/>
      </w:tblCellMar>
    </w:tblPr>
  </w:style>
  <w:style w:type="table" w:customStyle="1" w:styleId="17">
    <w:name w:val="17"/>
    <w:basedOn w:val="TableNormal5"/>
    <w:tblPr>
      <w:tblStyleRowBandSize w:val="1"/>
      <w:tblStyleColBandSize w:val="1"/>
      <w:tblCellMar>
        <w:left w:w="115" w:type="dxa"/>
        <w:right w:w="115" w:type="dxa"/>
      </w:tblCellMar>
    </w:tblPr>
  </w:style>
  <w:style w:type="table" w:customStyle="1" w:styleId="16">
    <w:name w:val="16"/>
    <w:basedOn w:val="TableNormal6"/>
    <w:tblPr>
      <w:tblStyleRowBandSize w:val="1"/>
      <w:tblStyleColBandSize w:val="1"/>
      <w:tblCellMar>
        <w:left w:w="115" w:type="dxa"/>
        <w:right w:w="115" w:type="dxa"/>
      </w:tblCellMar>
    </w:tblPr>
  </w:style>
  <w:style w:type="table" w:customStyle="1" w:styleId="15">
    <w:name w:val="15"/>
    <w:basedOn w:val="TableNormal6"/>
    <w:tblPr>
      <w:tblStyleRowBandSize w:val="1"/>
      <w:tblStyleColBandSize w:val="1"/>
      <w:tblCellMar>
        <w:left w:w="115" w:type="dxa"/>
        <w:right w:w="115" w:type="dxa"/>
      </w:tblCellMar>
    </w:tblPr>
  </w:style>
  <w:style w:type="table" w:customStyle="1" w:styleId="14">
    <w:name w:val="14"/>
    <w:basedOn w:val="TableNormal7"/>
    <w:tblPr>
      <w:tblStyleRowBandSize w:val="1"/>
      <w:tblStyleColBandSize w:val="1"/>
      <w:tblCellMar>
        <w:left w:w="115" w:type="dxa"/>
        <w:right w:w="115" w:type="dxa"/>
      </w:tblCellMar>
    </w:tblPr>
  </w:style>
  <w:style w:type="table" w:customStyle="1" w:styleId="13">
    <w:name w:val="13"/>
    <w:basedOn w:val="TableNormal7"/>
    <w:tblPr>
      <w:tblStyleRowBandSize w:val="1"/>
      <w:tblStyleColBandSize w:val="1"/>
      <w:tblCellMar>
        <w:left w:w="115" w:type="dxa"/>
        <w:right w:w="115" w:type="dxa"/>
      </w:tblCellMar>
    </w:tblPr>
  </w:style>
  <w:style w:type="character" w:customStyle="1" w:styleId="rse6dlih">
    <w:name w:val="rse6dlih"/>
    <w:basedOn w:val="Fuentedeprrafopredeter"/>
    <w:rsid w:val="00190860"/>
  </w:style>
  <w:style w:type="table" w:customStyle="1" w:styleId="12">
    <w:name w:val="12"/>
    <w:basedOn w:val="TableNormal8"/>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1">
    <w:name w:val="11"/>
    <w:basedOn w:val="TableNormal8"/>
    <w:tblPr>
      <w:tblStyleRowBandSize w:val="1"/>
      <w:tblStyleColBandSize w:val="1"/>
      <w:tblCellMar>
        <w:left w:w="115" w:type="dxa"/>
        <w:right w:w="115" w:type="dxa"/>
      </w:tblCellMar>
    </w:tblPr>
  </w:style>
  <w:style w:type="table" w:customStyle="1" w:styleId="10">
    <w:name w:val="10"/>
    <w:basedOn w:val="TableNormal8"/>
    <w:tblPr>
      <w:tblStyleRowBandSize w:val="1"/>
      <w:tblStyleColBandSize w:val="1"/>
      <w:tblCellMar>
        <w:left w:w="115" w:type="dxa"/>
        <w:right w:w="115" w:type="dxa"/>
      </w:tblCellMar>
    </w:tblPr>
  </w:style>
  <w:style w:type="table" w:customStyle="1" w:styleId="24">
    <w:name w:val="24"/>
    <w:basedOn w:val="TableNormal9"/>
    <w:tblPr>
      <w:tblStyleRowBandSize w:val="1"/>
      <w:tblStyleColBandSize w:val="1"/>
      <w:tblCellMar>
        <w:left w:w="115" w:type="dxa"/>
        <w:right w:w="115" w:type="dxa"/>
      </w:tblCellMar>
    </w:tblPr>
  </w:style>
  <w:style w:type="table" w:customStyle="1" w:styleId="23">
    <w:name w:val="23"/>
    <w:basedOn w:val="TableNormal9"/>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2">
    <w:name w:val="22"/>
    <w:basedOn w:val="TableNormal9"/>
    <w:tblPr>
      <w:tblStyleRowBandSize w:val="1"/>
      <w:tblStyleColBandSize w:val="1"/>
      <w:tblCellMar>
        <w:left w:w="115" w:type="dxa"/>
        <w:right w:w="115" w:type="dxa"/>
      </w:tblCellMar>
    </w:tblPr>
  </w:style>
  <w:style w:type="table" w:customStyle="1" w:styleId="21">
    <w:name w:val="21"/>
    <w:basedOn w:val="TableNormal9"/>
    <w:tblPr>
      <w:tblStyleRowBandSize w:val="1"/>
      <w:tblStyleColBandSize w:val="1"/>
      <w:tblCellMar>
        <w:left w:w="115" w:type="dxa"/>
        <w:right w:w="115" w:type="dxa"/>
      </w:tblCellMar>
    </w:tblPr>
  </w:style>
  <w:style w:type="table" w:customStyle="1" w:styleId="33">
    <w:name w:val="33"/>
    <w:basedOn w:val="TableNormal1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32">
    <w:name w:val="32"/>
    <w:basedOn w:val="TableNormal10"/>
    <w:tblPr>
      <w:tblStyleRowBandSize w:val="1"/>
      <w:tblStyleColBandSize w:val="1"/>
      <w:tblCellMar>
        <w:left w:w="115" w:type="dxa"/>
        <w:right w:w="115" w:type="dxa"/>
      </w:tblCellMar>
    </w:tblPr>
  </w:style>
  <w:style w:type="table" w:customStyle="1" w:styleId="31">
    <w:name w:val="31"/>
    <w:basedOn w:val="TableNormal10"/>
    <w:tblPr>
      <w:tblStyleRowBandSize w:val="1"/>
      <w:tblStyleColBandSize w:val="1"/>
      <w:tblCellMar>
        <w:left w:w="115" w:type="dxa"/>
        <w:right w:w="115" w:type="dxa"/>
      </w:tblCellMar>
    </w:tblPr>
  </w:style>
  <w:style w:type="table" w:customStyle="1" w:styleId="30">
    <w:name w:val="30"/>
    <w:basedOn w:val="TableNormal11"/>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9">
    <w:name w:val="29"/>
    <w:basedOn w:val="TableNormal11"/>
    <w:tblPr>
      <w:tblStyleRowBandSize w:val="1"/>
      <w:tblStyleColBandSize w:val="1"/>
      <w:tblCellMar>
        <w:left w:w="115" w:type="dxa"/>
        <w:right w:w="115" w:type="dxa"/>
      </w:tblCellMar>
    </w:tblPr>
  </w:style>
  <w:style w:type="table" w:customStyle="1" w:styleId="28">
    <w:name w:val="28"/>
    <w:basedOn w:val="TableNormal11"/>
    <w:tblPr>
      <w:tblStyleRowBandSize w:val="1"/>
      <w:tblStyleColBandSize w:val="1"/>
      <w:tblCellMar>
        <w:left w:w="115" w:type="dxa"/>
        <w:right w:w="115" w:type="dxa"/>
      </w:tblCellMar>
    </w:tblPr>
  </w:style>
  <w:style w:type="table" w:customStyle="1" w:styleId="27">
    <w:name w:val="27"/>
    <w:basedOn w:val="TableNormal12"/>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6">
    <w:name w:val="26"/>
    <w:basedOn w:val="TableNormal12"/>
    <w:tblPr>
      <w:tblStyleRowBandSize w:val="1"/>
      <w:tblStyleColBandSize w:val="1"/>
      <w:tblCellMar>
        <w:left w:w="115" w:type="dxa"/>
        <w:right w:w="115" w:type="dxa"/>
      </w:tblCellMar>
    </w:tblPr>
  </w:style>
  <w:style w:type="table" w:customStyle="1" w:styleId="25">
    <w:name w:val="25"/>
    <w:basedOn w:val="TableNormal12"/>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B70D09"/>
    <w:rPr>
      <w:color w:val="605E5C"/>
      <w:shd w:val="clear" w:color="auto" w:fill="E1DFDD"/>
    </w:rPr>
  </w:style>
  <w:style w:type="character" w:customStyle="1" w:styleId="Mencinsinresolver5">
    <w:name w:val="Mención sin resolver5"/>
    <w:basedOn w:val="Fuentedeprrafopredeter"/>
    <w:uiPriority w:val="99"/>
    <w:semiHidden/>
    <w:unhideWhenUsed/>
    <w:rsid w:val="0038382C"/>
    <w:rPr>
      <w:color w:val="605E5C"/>
      <w:shd w:val="clear" w:color="auto" w:fill="E1DFDD"/>
    </w:rPr>
  </w:style>
  <w:style w:type="paragraph" w:styleId="Saludo">
    <w:name w:val="Salutation"/>
    <w:basedOn w:val="Normal"/>
    <w:next w:val="Normal"/>
    <w:link w:val="SaludoCar"/>
    <w:uiPriority w:val="99"/>
    <w:unhideWhenUsed/>
    <w:rsid w:val="00A3256F"/>
  </w:style>
  <w:style w:type="character" w:customStyle="1" w:styleId="SaludoCar">
    <w:name w:val="Saludo Car"/>
    <w:basedOn w:val="Fuentedeprrafopredeter"/>
    <w:link w:val="Saludo"/>
    <w:uiPriority w:val="99"/>
    <w:rsid w:val="00A3256F"/>
  </w:style>
  <w:style w:type="paragraph" w:styleId="Listaconvietas2">
    <w:name w:val="List Bullet 2"/>
    <w:basedOn w:val="Normal"/>
    <w:uiPriority w:val="99"/>
    <w:unhideWhenUsed/>
    <w:rsid w:val="00A3256F"/>
    <w:pPr>
      <w:tabs>
        <w:tab w:val="num" w:pos="720"/>
      </w:tabs>
      <w:ind w:left="720" w:hanging="720"/>
      <w:contextualSpacing/>
    </w:pPr>
  </w:style>
  <w:style w:type="table" w:customStyle="1" w:styleId="40">
    <w:name w:val="40"/>
    <w:basedOn w:val="TableNormal13"/>
    <w:tblPr>
      <w:tblStyleRowBandSize w:val="1"/>
      <w:tblStyleColBandSize w:val="1"/>
      <w:tblCellMar>
        <w:left w:w="108" w:type="dxa"/>
        <w:right w:w="108" w:type="dxa"/>
      </w:tblCellMar>
    </w:tblPr>
  </w:style>
  <w:style w:type="table" w:customStyle="1" w:styleId="39">
    <w:name w:val="39"/>
    <w:basedOn w:val="TableNormal13"/>
    <w:tblPr>
      <w:tblStyleRowBandSize w:val="1"/>
      <w:tblStyleColBandSize w:val="1"/>
      <w:tblCellMar>
        <w:left w:w="115" w:type="dxa"/>
        <w:right w:w="115" w:type="dxa"/>
      </w:tblCellMar>
    </w:tblPr>
  </w:style>
  <w:style w:type="table" w:customStyle="1" w:styleId="38">
    <w:name w:val="38"/>
    <w:basedOn w:val="TableNormal13"/>
    <w:tblPr>
      <w:tblStyleRowBandSize w:val="1"/>
      <w:tblStyleColBandSize w:val="1"/>
      <w:tblCellMar>
        <w:left w:w="115" w:type="dxa"/>
        <w:right w:w="115" w:type="dxa"/>
      </w:tblCellMar>
    </w:tblPr>
  </w:style>
  <w:style w:type="table" w:customStyle="1" w:styleId="37">
    <w:name w:val="37"/>
    <w:basedOn w:val="TableNormal14"/>
    <w:tblPr>
      <w:tblStyleRowBandSize w:val="1"/>
      <w:tblStyleColBandSize w:val="1"/>
      <w:tblCellMar>
        <w:left w:w="115" w:type="dxa"/>
        <w:right w:w="115" w:type="dxa"/>
      </w:tblCellMar>
    </w:tblPr>
  </w:style>
  <w:style w:type="table" w:customStyle="1" w:styleId="36">
    <w:name w:val="36"/>
    <w:basedOn w:val="TableNormal14"/>
    <w:tblPr>
      <w:tblStyleRowBandSize w:val="1"/>
      <w:tblStyleColBandSize w:val="1"/>
      <w:tblCellMar>
        <w:left w:w="115" w:type="dxa"/>
        <w:right w:w="115" w:type="dxa"/>
      </w:tblCellMar>
    </w:tblPr>
  </w:style>
  <w:style w:type="table" w:customStyle="1" w:styleId="35">
    <w:name w:val="35"/>
    <w:basedOn w:val="TableNormal15"/>
    <w:tblPr>
      <w:tblStyleRowBandSize w:val="1"/>
      <w:tblStyleColBandSize w:val="1"/>
      <w:tblCellMar>
        <w:left w:w="115" w:type="dxa"/>
        <w:right w:w="115" w:type="dxa"/>
      </w:tblCellMar>
    </w:tblPr>
  </w:style>
  <w:style w:type="table" w:customStyle="1" w:styleId="34">
    <w:name w:val="34"/>
    <w:basedOn w:val="TableNormal15"/>
    <w:tblPr>
      <w:tblStyleRowBandSize w:val="1"/>
      <w:tblStyleColBandSize w:val="1"/>
      <w:tblCellMar>
        <w:left w:w="115" w:type="dxa"/>
        <w:right w:w="115" w:type="dxa"/>
      </w:tblCellMar>
    </w:tblPr>
  </w:style>
  <w:style w:type="table" w:customStyle="1" w:styleId="42">
    <w:name w:val="42"/>
    <w:basedOn w:val="TableNormal16"/>
    <w:tblPr>
      <w:tblStyleRowBandSize w:val="1"/>
      <w:tblStyleColBandSize w:val="1"/>
      <w:tblCellMar>
        <w:left w:w="115" w:type="dxa"/>
        <w:right w:w="115" w:type="dxa"/>
      </w:tblCellMar>
    </w:tblPr>
  </w:style>
  <w:style w:type="table" w:customStyle="1" w:styleId="41">
    <w:name w:val="41"/>
    <w:basedOn w:val="TableNormal16"/>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2427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1fVRR/tO7iCPqGLUY0+bV7wJQ==">CgMxLjAyCGguZ2pkZ3hzMgloLjNkeTZ2a20yCWguMzBqMHpsbDIJaC4yczhleW8xMghoLnR5amN3dDIJaC4yZXQ5MnAwMgloLjE3ZHA4dnUyCWguMjZpbjFyZzIJaC40ZDM0b2c4MgloLjFmb2I5dGUyCWguM3JkY3JqbjIJaC4xdDNoNXNmOAByITF4dXFHM2xzMExWdTRuWklleEVEZ3ROTDZxWENJRGY5dg==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6493</Words>
  <Characters>35717</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Maricela Villagómez Martínez</cp:lastModifiedBy>
  <cp:revision>2</cp:revision>
  <cp:lastPrinted>2023-12-15T16:18:00Z</cp:lastPrinted>
  <dcterms:created xsi:type="dcterms:W3CDTF">2023-12-20T17:17:00Z</dcterms:created>
  <dcterms:modified xsi:type="dcterms:W3CDTF">2023-12-20T17:17:00Z</dcterms:modified>
</cp:coreProperties>
</file>