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BE7C0E" w14:textId="00B0F0C9" w:rsidR="005C2E26" w:rsidRPr="002807AC" w:rsidRDefault="57BCA58B" w:rsidP="002807AC">
      <w:pPr>
        <w:widowControl w:val="0"/>
        <w:spacing w:before="100" w:beforeAutospacing="1" w:after="100" w:afterAutospacing="1" w:line="360" w:lineRule="auto"/>
        <w:jc w:val="both"/>
        <w:rPr>
          <w:rFonts w:ascii="Palatino Linotype" w:hAnsi="Palatino Linotype"/>
        </w:rPr>
      </w:pPr>
      <w:bookmarkStart w:id="0" w:name="_GoBack"/>
      <w:bookmarkEnd w:id="0"/>
      <w:r w:rsidRPr="002807AC">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del </w:t>
      </w:r>
      <w:r w:rsidR="004935A4" w:rsidRPr="002807AC">
        <w:rPr>
          <w:rFonts w:ascii="Palatino Linotype" w:hAnsi="Palatino Linotype"/>
        </w:rPr>
        <w:t>veintinueve de noviembre</w:t>
      </w:r>
      <w:r w:rsidRPr="002807AC">
        <w:rPr>
          <w:rFonts w:ascii="Palatino Linotype" w:hAnsi="Palatino Linotype"/>
        </w:rPr>
        <w:t xml:space="preserve"> de dos mil veintitrés.</w:t>
      </w:r>
    </w:p>
    <w:p w14:paraId="2C11FACB" w14:textId="1735CC6D" w:rsidR="00457BB8" w:rsidRPr="002807AC" w:rsidRDefault="00457BB8" w:rsidP="002807AC">
      <w:pPr>
        <w:widowControl w:val="0"/>
        <w:spacing w:before="100" w:beforeAutospacing="1" w:after="100" w:afterAutospacing="1" w:line="360" w:lineRule="auto"/>
        <w:jc w:val="both"/>
        <w:rPr>
          <w:rFonts w:ascii="Palatino Linotype" w:hAnsi="Palatino Linotype"/>
          <w:b/>
          <w:bCs/>
        </w:rPr>
      </w:pPr>
      <w:r w:rsidRPr="002807AC">
        <w:rPr>
          <w:rFonts w:ascii="Palatino Linotype" w:hAnsi="Palatino Linotype"/>
          <w:b/>
          <w:bCs/>
        </w:rPr>
        <w:t>VISTO</w:t>
      </w:r>
      <w:r w:rsidRPr="002807AC">
        <w:rPr>
          <w:rFonts w:ascii="Palatino Linotype" w:hAnsi="Palatino Linotype"/>
        </w:rPr>
        <w:t xml:space="preserve"> el exp</w:t>
      </w:r>
      <w:r w:rsidR="00CB5585" w:rsidRPr="002807AC">
        <w:rPr>
          <w:rFonts w:ascii="Palatino Linotype" w:hAnsi="Palatino Linotype"/>
        </w:rPr>
        <w:t xml:space="preserve">ediente formado con motivo del </w:t>
      </w:r>
      <w:r w:rsidR="00D86297" w:rsidRPr="002807AC">
        <w:rPr>
          <w:rFonts w:ascii="Palatino Linotype" w:hAnsi="Palatino Linotype"/>
        </w:rPr>
        <w:t>Recurso Revisión</w:t>
      </w:r>
      <w:r w:rsidRPr="002807AC">
        <w:rPr>
          <w:rFonts w:ascii="Palatino Linotype" w:hAnsi="Palatino Linotype"/>
        </w:rPr>
        <w:t xml:space="preserve"> </w:t>
      </w:r>
      <w:r w:rsidR="00450872" w:rsidRPr="002807AC">
        <w:rPr>
          <w:rFonts w:ascii="Palatino Linotype" w:hAnsi="Palatino Linotype"/>
          <w:b/>
          <w:bCs/>
          <w:lang w:val="es-ES"/>
        </w:rPr>
        <w:t>03002</w:t>
      </w:r>
      <w:r w:rsidR="008834CE" w:rsidRPr="002807AC">
        <w:rPr>
          <w:rFonts w:ascii="Palatino Linotype" w:hAnsi="Palatino Linotype"/>
          <w:b/>
          <w:bCs/>
          <w:lang w:val="es-ES"/>
        </w:rPr>
        <w:t>/INFOEM/IP/RR/202</w:t>
      </w:r>
      <w:r w:rsidR="00771DB7" w:rsidRPr="002807AC">
        <w:rPr>
          <w:rFonts w:ascii="Palatino Linotype" w:hAnsi="Palatino Linotype"/>
          <w:b/>
          <w:bCs/>
          <w:lang w:val="es-ES"/>
        </w:rPr>
        <w:t>3</w:t>
      </w:r>
      <w:r w:rsidRPr="002807AC">
        <w:rPr>
          <w:rFonts w:ascii="Palatino Linotype" w:hAnsi="Palatino Linotype"/>
        </w:rPr>
        <w:t xml:space="preserve">, </w:t>
      </w:r>
      <w:r w:rsidR="006C52D7" w:rsidRPr="002807AC">
        <w:rPr>
          <w:rFonts w:ascii="Palatino Linotype" w:hAnsi="Palatino Linotype"/>
        </w:rPr>
        <w:t xml:space="preserve">promovido </w:t>
      </w:r>
      <w:r w:rsidR="005C250B" w:rsidRPr="002807AC">
        <w:rPr>
          <w:rFonts w:ascii="Palatino Linotype" w:hAnsi="Palatino Linotype"/>
        </w:rPr>
        <w:t>por</w:t>
      </w:r>
      <w:r w:rsidR="000B0D01" w:rsidRPr="002807AC">
        <w:rPr>
          <w:rFonts w:ascii="Palatino Linotype" w:hAnsi="Palatino Linotype"/>
          <w:b/>
          <w:bCs/>
        </w:rPr>
        <w:t xml:space="preserve"> una persona de manera anónima</w:t>
      </w:r>
      <w:r w:rsidR="005C250B" w:rsidRPr="002807AC">
        <w:rPr>
          <w:rFonts w:ascii="Palatino Linotype" w:hAnsi="Palatino Linotype"/>
        </w:rPr>
        <w:t>,</w:t>
      </w:r>
      <w:r w:rsidR="005C250B" w:rsidRPr="002807AC">
        <w:rPr>
          <w:rFonts w:ascii="Palatino Linotype" w:hAnsi="Palatino Linotype" w:cs="Arial"/>
          <w:b/>
          <w:bCs/>
          <w:lang w:val="es-ES"/>
        </w:rPr>
        <w:t xml:space="preserve"> </w:t>
      </w:r>
      <w:r w:rsidR="007E09B0" w:rsidRPr="002807AC">
        <w:rPr>
          <w:rFonts w:ascii="Palatino Linotype" w:hAnsi="Palatino Linotype" w:cs="Arial"/>
          <w:lang w:val="es-ES"/>
        </w:rPr>
        <w:t xml:space="preserve">a </w:t>
      </w:r>
      <w:r w:rsidR="007E09B0" w:rsidRPr="002807AC">
        <w:rPr>
          <w:rFonts w:ascii="Palatino Linotype" w:hAnsi="Palatino Linotype"/>
          <w:lang w:val="es-ES"/>
        </w:rPr>
        <w:t>quien</w:t>
      </w:r>
      <w:r w:rsidR="005C250B" w:rsidRPr="002807AC">
        <w:rPr>
          <w:rFonts w:ascii="Palatino Linotype" w:hAnsi="Palatino Linotype" w:cs="Arial"/>
          <w:b/>
          <w:bCs/>
          <w:lang w:val="es-ES"/>
        </w:rPr>
        <w:t xml:space="preserve"> </w:t>
      </w:r>
      <w:r w:rsidR="005C250B" w:rsidRPr="002807AC">
        <w:rPr>
          <w:rFonts w:ascii="Palatino Linotype" w:hAnsi="Palatino Linotype"/>
        </w:rPr>
        <w:t>en lo sucesivo se</w:t>
      </w:r>
      <w:r w:rsidR="007E09B0" w:rsidRPr="002807AC">
        <w:rPr>
          <w:rFonts w:ascii="Palatino Linotype" w:hAnsi="Palatino Linotype"/>
        </w:rPr>
        <w:t xml:space="preserve"> le</w:t>
      </w:r>
      <w:r w:rsidR="005C250B" w:rsidRPr="002807AC">
        <w:rPr>
          <w:rFonts w:ascii="Palatino Linotype" w:hAnsi="Palatino Linotype"/>
        </w:rPr>
        <w:t xml:space="preserve"> denominará </w:t>
      </w:r>
      <w:r w:rsidR="00450872" w:rsidRPr="002807AC">
        <w:rPr>
          <w:rFonts w:ascii="Palatino Linotype" w:hAnsi="Palatino Linotype" w:cs="Arial"/>
          <w:b/>
          <w:bCs/>
          <w:lang w:val="es-ES"/>
        </w:rPr>
        <w:t>EL</w:t>
      </w:r>
      <w:r w:rsidR="005C250B" w:rsidRPr="002807AC">
        <w:rPr>
          <w:rFonts w:ascii="Palatino Linotype" w:hAnsi="Palatino Linotype" w:cs="Arial"/>
          <w:b/>
          <w:bCs/>
          <w:lang w:val="es-ES"/>
        </w:rPr>
        <w:t xml:space="preserve"> RECURRENTE</w:t>
      </w:r>
      <w:r w:rsidR="005C250B" w:rsidRPr="002807AC">
        <w:rPr>
          <w:rFonts w:ascii="Palatino Linotype" w:hAnsi="Palatino Linotype"/>
        </w:rPr>
        <w:t>,</w:t>
      </w:r>
      <w:r w:rsidRPr="002807AC">
        <w:rPr>
          <w:rFonts w:ascii="Palatino Linotype" w:hAnsi="Palatino Linotype"/>
        </w:rPr>
        <w:t xml:space="preserve"> </w:t>
      </w:r>
      <w:r w:rsidR="00E24730" w:rsidRPr="002807AC">
        <w:rPr>
          <w:rFonts w:ascii="Palatino Linotype" w:hAnsi="Palatino Linotype"/>
        </w:rPr>
        <w:t xml:space="preserve">en contra de </w:t>
      </w:r>
      <w:r w:rsidR="00DD7C89" w:rsidRPr="002807AC">
        <w:rPr>
          <w:rFonts w:ascii="Palatino Linotype" w:hAnsi="Palatino Linotype" w:cs="Arial"/>
          <w:lang w:val="es-ES"/>
        </w:rPr>
        <w:t>la</w:t>
      </w:r>
      <w:r w:rsidR="00E24730" w:rsidRPr="002807AC">
        <w:rPr>
          <w:rFonts w:ascii="Palatino Linotype" w:hAnsi="Palatino Linotype" w:cs="Arial"/>
          <w:lang w:val="es-ES"/>
        </w:rPr>
        <w:t xml:space="preserve"> respuesta</w:t>
      </w:r>
      <w:r w:rsidR="00F74502" w:rsidRPr="002807AC">
        <w:rPr>
          <w:rFonts w:ascii="Palatino Linotype" w:hAnsi="Palatino Linotype" w:cs="Arial"/>
          <w:lang w:val="es-ES"/>
        </w:rPr>
        <w:t xml:space="preserve"> d</w:t>
      </w:r>
      <w:r w:rsidR="000C0B7F" w:rsidRPr="002807AC">
        <w:rPr>
          <w:rFonts w:ascii="Palatino Linotype" w:hAnsi="Palatino Linotype" w:cs="Arial"/>
          <w:lang w:val="es-ES"/>
        </w:rPr>
        <w:t>e</w:t>
      </w:r>
      <w:r w:rsidR="00E9773A" w:rsidRPr="002807AC">
        <w:rPr>
          <w:rFonts w:ascii="Palatino Linotype" w:hAnsi="Palatino Linotype" w:cs="Arial"/>
          <w:lang w:val="es-ES"/>
        </w:rPr>
        <w:t xml:space="preserve">l </w:t>
      </w:r>
      <w:r w:rsidR="57BCA58B" w:rsidRPr="002807AC">
        <w:rPr>
          <w:rFonts w:ascii="Palatino Linotype" w:hAnsi="Palatino Linotype" w:cs="Arial"/>
          <w:b/>
          <w:bCs/>
          <w:lang w:val="es-ES"/>
        </w:rPr>
        <w:t>Ayuntamiento de Zinacantepec</w:t>
      </w:r>
      <w:r w:rsidRPr="002807AC">
        <w:rPr>
          <w:rFonts w:ascii="Palatino Linotype" w:hAnsi="Palatino Linotype"/>
          <w:b/>
          <w:bCs/>
        </w:rPr>
        <w:t xml:space="preserve">, </w:t>
      </w:r>
      <w:r w:rsidR="00A66569" w:rsidRPr="002807AC">
        <w:rPr>
          <w:rFonts w:ascii="Palatino Linotype" w:hAnsi="Palatino Linotype"/>
          <w:lang w:val="es-419"/>
        </w:rPr>
        <w:t xml:space="preserve">que en </w:t>
      </w:r>
      <w:r w:rsidRPr="002807AC">
        <w:rPr>
          <w:rFonts w:ascii="Palatino Linotype" w:hAnsi="Palatino Linotype"/>
        </w:rPr>
        <w:t xml:space="preserve">lo sucesivo </w:t>
      </w:r>
      <w:r w:rsidR="009E2E2C" w:rsidRPr="002807AC">
        <w:rPr>
          <w:rFonts w:ascii="Palatino Linotype" w:hAnsi="Palatino Linotype"/>
        </w:rPr>
        <w:t xml:space="preserve">se denominará </w:t>
      </w:r>
      <w:r w:rsidR="003470A9" w:rsidRPr="002807AC">
        <w:rPr>
          <w:rFonts w:ascii="Palatino Linotype" w:hAnsi="Palatino Linotype"/>
          <w:b/>
          <w:bCs/>
        </w:rPr>
        <w:t>EL SUJETO OBLIGADO</w:t>
      </w:r>
      <w:r w:rsidR="003470A9" w:rsidRPr="002807AC">
        <w:rPr>
          <w:rFonts w:ascii="Palatino Linotype" w:hAnsi="Palatino Linotype"/>
          <w:b/>
          <w:bCs/>
          <w:vertAlign w:val="superscript"/>
        </w:rPr>
        <w:footnoteReference w:id="2"/>
      </w:r>
      <w:r w:rsidRPr="002807AC">
        <w:rPr>
          <w:rFonts w:ascii="Palatino Linotype" w:hAnsi="Palatino Linotype"/>
        </w:rPr>
        <w:t>, se procede a dictar la presente resol</w:t>
      </w:r>
      <w:r w:rsidR="009A60AC" w:rsidRPr="002807AC">
        <w:rPr>
          <w:rFonts w:ascii="Palatino Linotype" w:hAnsi="Palatino Linotype"/>
        </w:rPr>
        <w:t>ución con base en lo siguiente:</w:t>
      </w:r>
    </w:p>
    <w:p w14:paraId="08A0CD86" w14:textId="77777777" w:rsidR="003470A9" w:rsidRPr="002807AC" w:rsidRDefault="003470A9" w:rsidP="002807AC">
      <w:pPr>
        <w:widowControl w:val="0"/>
        <w:spacing w:before="480" w:after="480"/>
        <w:jc w:val="center"/>
        <w:rPr>
          <w:rFonts w:ascii="Palatino Linotype" w:hAnsi="Palatino Linotype"/>
          <w:b/>
          <w:bCs/>
          <w:spacing w:val="40"/>
          <w:sz w:val="28"/>
          <w:szCs w:val="28"/>
        </w:rPr>
      </w:pPr>
      <w:r w:rsidRPr="002807AC">
        <w:rPr>
          <w:rFonts w:ascii="Palatino Linotype" w:hAnsi="Palatino Linotype"/>
          <w:b/>
          <w:bCs/>
          <w:spacing w:val="40"/>
          <w:sz w:val="28"/>
          <w:szCs w:val="28"/>
        </w:rPr>
        <w:t>ANTECEDENTES</w:t>
      </w:r>
    </w:p>
    <w:p w14:paraId="27A028CA" w14:textId="38A75BD8" w:rsidR="0046481A" w:rsidRPr="002807AC" w:rsidRDefault="57BCA58B" w:rsidP="002807AC">
      <w:pPr>
        <w:widowControl w:val="0"/>
        <w:spacing w:before="100" w:beforeAutospacing="1" w:after="100" w:afterAutospacing="1" w:line="360" w:lineRule="auto"/>
        <w:jc w:val="both"/>
        <w:rPr>
          <w:rFonts w:ascii="Palatino Linotype" w:hAnsi="Palatino Linotype"/>
          <w:b/>
          <w:bCs/>
        </w:rPr>
      </w:pPr>
      <w:r w:rsidRPr="002807AC">
        <w:rPr>
          <w:rFonts w:ascii="Palatino Linotype" w:hAnsi="Palatino Linotype"/>
          <w:b/>
          <w:bCs/>
        </w:rPr>
        <w:t>I. De la Solicitud de Información.</w:t>
      </w:r>
    </w:p>
    <w:p w14:paraId="4EA39801" w14:textId="66885976" w:rsidR="00F67B0E" w:rsidRPr="002807AC" w:rsidRDefault="57BCA58B" w:rsidP="002807AC">
      <w:pPr>
        <w:widowControl w:val="0"/>
        <w:spacing w:before="100" w:beforeAutospacing="1" w:after="100" w:afterAutospacing="1" w:line="360" w:lineRule="auto"/>
        <w:jc w:val="both"/>
        <w:rPr>
          <w:rFonts w:ascii="Palatino Linotype" w:hAnsi="Palatino Linotype" w:cs="Arial"/>
          <w:b/>
          <w:bCs/>
          <w:lang w:val="es-ES"/>
        </w:rPr>
      </w:pPr>
      <w:r w:rsidRPr="002807AC">
        <w:rPr>
          <w:rFonts w:ascii="Palatino Linotype" w:hAnsi="Palatino Linotype" w:cs="Arial"/>
        </w:rPr>
        <w:t xml:space="preserve">El </w:t>
      </w:r>
      <w:r w:rsidRPr="002807AC">
        <w:rPr>
          <w:rFonts w:ascii="Palatino Linotype" w:hAnsi="Palatino Linotype" w:cs="Arial"/>
          <w:b/>
          <w:bCs/>
        </w:rPr>
        <w:t>ocho de mayo de dos mil veintitrés</w:t>
      </w:r>
      <w:r w:rsidRPr="002807AC">
        <w:rPr>
          <w:rFonts w:ascii="Palatino Linotype" w:hAnsi="Palatino Linotype" w:cs="Arial"/>
        </w:rPr>
        <w:t xml:space="preserve">, </w:t>
      </w:r>
      <w:r w:rsidRPr="002807AC">
        <w:rPr>
          <w:rFonts w:ascii="Palatino Linotype" w:hAnsi="Palatino Linotype" w:cs="Arial"/>
          <w:lang w:val="es-ES"/>
        </w:rPr>
        <w:t>la persona solicitante</w:t>
      </w:r>
      <w:r w:rsidRPr="002807AC">
        <w:rPr>
          <w:rFonts w:ascii="Palatino Linotype" w:eastAsia="Palatino Linotype" w:hAnsi="Palatino Linotype" w:cs="Arial"/>
          <w:b/>
          <w:bCs/>
          <w:lang w:val="es-ES"/>
        </w:rPr>
        <w:t xml:space="preserve"> </w:t>
      </w:r>
      <w:r w:rsidRPr="002807AC">
        <w:rPr>
          <w:rFonts w:ascii="Palatino Linotype" w:eastAsia="Palatino Linotype" w:hAnsi="Palatino Linotype" w:cs="Palatino Linotype"/>
        </w:rPr>
        <w:t>a través de la plataforma del Sistema de Acceso a la Información Mexiquense</w:t>
      </w:r>
      <w:r w:rsidRPr="002807AC">
        <w:rPr>
          <w:rFonts w:ascii="Palatino Linotype" w:hAnsi="Palatino Linotype" w:cs="Arial"/>
        </w:rPr>
        <w:t xml:space="preserve">, en lo subsecuente </w:t>
      </w:r>
      <w:r w:rsidRPr="002807AC">
        <w:rPr>
          <w:rFonts w:ascii="Palatino Linotype" w:hAnsi="Palatino Linotype" w:cs="Arial"/>
          <w:b/>
          <w:bCs/>
        </w:rPr>
        <w:t>EL SAIMEX,</w:t>
      </w:r>
      <w:r w:rsidRPr="002807AC">
        <w:rPr>
          <w:rFonts w:ascii="Palatino Linotype" w:hAnsi="Palatino Linotype" w:cs="Arial"/>
        </w:rPr>
        <w:t xml:space="preserve"> presentó ante </w:t>
      </w:r>
      <w:r w:rsidRPr="002807AC">
        <w:rPr>
          <w:rFonts w:ascii="Palatino Linotype" w:hAnsi="Palatino Linotype" w:cs="Arial"/>
          <w:b/>
          <w:bCs/>
        </w:rPr>
        <w:t xml:space="preserve">EL SUJETO OBLIGADO </w:t>
      </w:r>
      <w:r w:rsidRPr="002807AC">
        <w:rPr>
          <w:rFonts w:ascii="Palatino Linotype" w:hAnsi="Palatino Linotype" w:cs="Arial"/>
        </w:rPr>
        <w:t>la solicitud de acceso a la Información Pública, a la que se le asignó el número de expediente</w:t>
      </w:r>
      <w:r w:rsidRPr="002807AC">
        <w:rPr>
          <w:rFonts w:ascii="Palatino Linotype" w:hAnsi="Palatino Linotype" w:cs="Arial"/>
          <w:b/>
          <w:bCs/>
        </w:rPr>
        <w:t xml:space="preserve"> </w:t>
      </w:r>
      <w:r w:rsidR="003566AC" w:rsidRPr="002807AC">
        <w:rPr>
          <w:rFonts w:ascii="Palatino Linotype" w:hAnsi="Palatino Linotype" w:cs="Arial"/>
          <w:b/>
          <w:bCs/>
        </w:rPr>
        <w:t>00399/ZINACANT/IP/2023</w:t>
      </w:r>
      <w:r w:rsidRPr="002807AC">
        <w:rPr>
          <w:rFonts w:ascii="Palatino Linotype" w:hAnsi="Palatino Linotype" w:cs="Arial"/>
        </w:rPr>
        <w:t>, mediante la cual solicitó:</w:t>
      </w:r>
    </w:p>
    <w:p w14:paraId="2A3302E7" w14:textId="0E86496F" w:rsidR="005D1CB5" w:rsidRPr="002807AC" w:rsidRDefault="57BCA58B" w:rsidP="002807AC">
      <w:pPr>
        <w:widowControl w:val="0"/>
        <w:tabs>
          <w:tab w:val="left" w:pos="851"/>
        </w:tabs>
        <w:spacing w:before="100" w:beforeAutospacing="1" w:after="100" w:afterAutospacing="1" w:line="276" w:lineRule="auto"/>
        <w:ind w:left="851" w:right="901"/>
        <w:jc w:val="both"/>
        <w:rPr>
          <w:rFonts w:ascii="Palatino Linotype" w:hAnsi="Palatino Linotype" w:cs="Arial"/>
          <w:i/>
          <w:iCs/>
          <w:sz w:val="22"/>
          <w:szCs w:val="22"/>
        </w:rPr>
      </w:pPr>
      <w:r w:rsidRPr="002807AC">
        <w:rPr>
          <w:rFonts w:ascii="Palatino Linotype" w:hAnsi="Palatino Linotype" w:cs="Arial"/>
          <w:i/>
          <w:iCs/>
          <w:sz w:val="22"/>
          <w:szCs w:val="22"/>
        </w:rPr>
        <w:t>“</w:t>
      </w:r>
      <w:r w:rsidR="003566AC" w:rsidRPr="002807AC">
        <w:rPr>
          <w:rFonts w:ascii="Palatino Linotype" w:hAnsi="Palatino Linotype" w:cs="Arial"/>
          <w:i/>
          <w:iCs/>
          <w:sz w:val="22"/>
          <w:szCs w:val="22"/>
        </w:rPr>
        <w:t>solicito la plantilla con nombre y cuanto ganan las personas adscritas a la tesorería municipal</w:t>
      </w:r>
      <w:r w:rsidRPr="002807AC">
        <w:rPr>
          <w:rFonts w:ascii="Palatino Linotype" w:hAnsi="Palatino Linotype" w:cs="Arial"/>
          <w:i/>
          <w:iCs/>
          <w:sz w:val="22"/>
          <w:szCs w:val="22"/>
        </w:rPr>
        <w:t>” (Sic).</w:t>
      </w:r>
    </w:p>
    <w:p w14:paraId="0FB2753E" w14:textId="490F9A79" w:rsidR="002B5838" w:rsidRPr="002807AC" w:rsidRDefault="57BCA58B" w:rsidP="002807AC">
      <w:pPr>
        <w:widowControl w:val="0"/>
        <w:spacing w:before="100" w:beforeAutospacing="1" w:after="100" w:afterAutospacing="1" w:line="360" w:lineRule="auto"/>
        <w:jc w:val="both"/>
        <w:rPr>
          <w:rFonts w:ascii="Palatino Linotype" w:eastAsia="Palatino Linotype" w:hAnsi="Palatino Linotype" w:cs="Palatino Linotype"/>
        </w:rPr>
      </w:pPr>
      <w:r w:rsidRPr="002807AC">
        <w:rPr>
          <w:rFonts w:ascii="Palatino Linotype" w:hAnsi="Palatino Linotype" w:cs="Arial"/>
          <w:b/>
          <w:bCs/>
        </w:rPr>
        <w:lastRenderedPageBreak/>
        <w:t>MODALIDAD DE ENTREGA:</w:t>
      </w:r>
      <w:r w:rsidRPr="002807AC">
        <w:rPr>
          <w:rFonts w:ascii="Palatino Linotype" w:hAnsi="Palatino Linotype" w:cs="Arial"/>
        </w:rPr>
        <w:t xml:space="preserve"> </w:t>
      </w:r>
      <w:r w:rsidRPr="002807AC">
        <w:rPr>
          <w:rFonts w:ascii="Palatino Linotype" w:eastAsia="Palatino Linotype" w:hAnsi="Palatino Linotype" w:cs="Palatino Linotype"/>
        </w:rPr>
        <w:t xml:space="preserve">Vía </w:t>
      </w:r>
      <w:r w:rsidRPr="002807AC">
        <w:rPr>
          <w:rFonts w:ascii="Palatino Linotype" w:eastAsia="Palatino Linotype" w:hAnsi="Palatino Linotype" w:cs="Palatino Linotype"/>
          <w:b/>
          <w:bCs/>
        </w:rPr>
        <w:t>SAIMEX</w:t>
      </w:r>
      <w:r w:rsidRPr="002807AC">
        <w:rPr>
          <w:rFonts w:ascii="Palatino Linotype" w:eastAsia="Palatino Linotype" w:hAnsi="Palatino Linotype" w:cs="Palatino Linotype"/>
        </w:rPr>
        <w:t>.</w:t>
      </w:r>
    </w:p>
    <w:p w14:paraId="3E37F371" w14:textId="0DF2353F" w:rsidR="00A83DDE" w:rsidRPr="002807AC" w:rsidRDefault="57BCA58B" w:rsidP="002807AC">
      <w:pPr>
        <w:widowControl w:val="0"/>
        <w:autoSpaceDE w:val="0"/>
        <w:autoSpaceDN w:val="0"/>
        <w:adjustRightInd w:val="0"/>
        <w:spacing w:before="100" w:beforeAutospacing="1" w:after="100" w:afterAutospacing="1" w:line="360" w:lineRule="auto"/>
        <w:jc w:val="both"/>
        <w:rPr>
          <w:rFonts w:ascii="Palatino Linotype" w:eastAsia="Calibri" w:hAnsi="Palatino Linotype" w:cs="Arial"/>
          <w:b/>
          <w:bCs/>
          <w:lang w:val="es-ES" w:eastAsia="en-US"/>
        </w:rPr>
      </w:pPr>
      <w:r w:rsidRPr="002807AC">
        <w:rPr>
          <w:rFonts w:ascii="Palatino Linotype" w:eastAsia="Calibri" w:hAnsi="Palatino Linotype" w:cs="Arial"/>
          <w:b/>
          <w:bCs/>
          <w:lang w:val="es-ES" w:eastAsia="en-US"/>
        </w:rPr>
        <w:t xml:space="preserve">II. </w:t>
      </w:r>
      <w:r w:rsidRPr="002807AC">
        <w:rPr>
          <w:rFonts w:ascii="Palatino Linotype" w:eastAsia="Calibri" w:hAnsi="Palatino Linotype" w:cs="Arial"/>
          <w:b/>
          <w:bCs/>
          <w:lang w:eastAsia="en-US"/>
        </w:rPr>
        <w:t>Turno de requerimiento del Sujeto Obligado</w:t>
      </w:r>
    </w:p>
    <w:p w14:paraId="038308C7" w14:textId="0C25133A" w:rsidR="00A83DDE" w:rsidRPr="002807AC" w:rsidRDefault="57BCA58B" w:rsidP="002807AC">
      <w:pPr>
        <w:widowControl w:val="0"/>
        <w:autoSpaceDE w:val="0"/>
        <w:autoSpaceDN w:val="0"/>
        <w:adjustRightInd w:val="0"/>
        <w:spacing w:before="100" w:beforeAutospacing="1" w:after="100" w:afterAutospacing="1" w:line="360" w:lineRule="auto"/>
        <w:jc w:val="both"/>
        <w:rPr>
          <w:rFonts w:ascii="Palatino Linotype" w:eastAsia="Calibri" w:hAnsi="Palatino Linotype" w:cs="Arial"/>
          <w:lang w:val="es-ES" w:eastAsia="en-US"/>
        </w:rPr>
      </w:pPr>
      <w:r w:rsidRPr="002807AC">
        <w:rPr>
          <w:rFonts w:ascii="Palatino Linotype" w:eastAsia="Calibri" w:hAnsi="Palatino Linotype" w:cs="Arial"/>
          <w:lang w:val="es-ES" w:eastAsia="en-US"/>
        </w:rPr>
        <w:t xml:space="preserve">En cumplimiento al artículo 162 de la Ley de Transparencia y Acceso a la Información Pública del Estado de México y Municipios, el </w:t>
      </w:r>
      <w:r w:rsidR="003566AC" w:rsidRPr="002807AC">
        <w:rPr>
          <w:rFonts w:ascii="Palatino Linotype" w:eastAsia="Calibri" w:hAnsi="Palatino Linotype" w:cs="Arial"/>
          <w:b/>
          <w:bCs/>
          <w:lang w:val="es-ES" w:eastAsia="en-US"/>
        </w:rPr>
        <w:t xml:space="preserve">dieciséis </w:t>
      </w:r>
      <w:r w:rsidRPr="002807AC">
        <w:rPr>
          <w:rFonts w:ascii="Palatino Linotype" w:eastAsia="Calibri" w:hAnsi="Palatino Linotype" w:cs="Arial"/>
          <w:b/>
          <w:bCs/>
          <w:lang w:val="es-ES" w:eastAsia="en-US"/>
        </w:rPr>
        <w:t>de mayo de dos mil veintitrés</w:t>
      </w:r>
      <w:r w:rsidRPr="002807AC">
        <w:rPr>
          <w:rFonts w:ascii="Palatino Linotype" w:eastAsia="Calibri" w:hAnsi="Palatino Linotype" w:cs="Arial"/>
          <w:lang w:val="es-ES" w:eastAsia="en-US"/>
        </w:rPr>
        <w:t xml:space="preserve">, </w:t>
      </w:r>
      <w:r w:rsidRPr="002807AC">
        <w:rPr>
          <w:rFonts w:ascii="Palatino Linotype" w:eastAsia="Calibri" w:hAnsi="Palatino Linotype" w:cs="Arial"/>
          <w:b/>
          <w:bCs/>
          <w:lang w:val="es-ES" w:eastAsia="en-US"/>
        </w:rPr>
        <w:t>EL SUJETO OBLIGADO</w:t>
      </w:r>
      <w:r w:rsidRPr="002807AC">
        <w:rPr>
          <w:rFonts w:ascii="Palatino Linotype" w:eastAsia="Calibri" w:hAnsi="Palatino Linotype" w:cs="Arial"/>
          <w:lang w:val="es-ES" w:eastAsia="en-US"/>
        </w:rPr>
        <w:t xml:space="preserve"> turnó mediante requerimiento, el contenido de la solicitud de información al servidor público habilitado que consideró competente, a efecto de realizar la búsqueda y localización de la información solicitada.</w:t>
      </w:r>
    </w:p>
    <w:p w14:paraId="6A8E91EB" w14:textId="3CB3A3AB" w:rsidR="00FA5972" w:rsidRPr="002807AC" w:rsidRDefault="57BCA58B" w:rsidP="002807AC">
      <w:pPr>
        <w:widowControl w:val="0"/>
        <w:spacing w:before="100" w:beforeAutospacing="1" w:after="100" w:afterAutospacing="1" w:line="360" w:lineRule="auto"/>
        <w:jc w:val="both"/>
        <w:rPr>
          <w:rFonts w:ascii="Palatino Linotype" w:hAnsi="Palatino Linotype" w:cs="Arial"/>
          <w:b/>
          <w:bCs/>
        </w:rPr>
      </w:pPr>
      <w:r w:rsidRPr="002807AC">
        <w:rPr>
          <w:rFonts w:ascii="Palatino Linotype" w:eastAsia="Calibri" w:hAnsi="Palatino Linotype" w:cs="Arial"/>
          <w:b/>
          <w:bCs/>
          <w:lang w:val="es-ES" w:eastAsia="en-US"/>
        </w:rPr>
        <w:t xml:space="preserve">III. </w:t>
      </w:r>
      <w:r w:rsidRPr="002807AC">
        <w:rPr>
          <w:rFonts w:ascii="Palatino Linotype" w:hAnsi="Palatino Linotype" w:cs="Arial"/>
          <w:b/>
          <w:bCs/>
        </w:rPr>
        <w:t>Respuesta del Sujeto Obligado.</w:t>
      </w:r>
    </w:p>
    <w:p w14:paraId="4B9FB1D4" w14:textId="12728B54" w:rsidR="003470A9" w:rsidRPr="002807AC" w:rsidRDefault="57BCA58B" w:rsidP="002807AC">
      <w:pPr>
        <w:widowControl w:val="0"/>
        <w:spacing w:before="100" w:beforeAutospacing="1" w:after="100" w:afterAutospacing="1" w:line="360" w:lineRule="auto"/>
        <w:jc w:val="both"/>
        <w:rPr>
          <w:rFonts w:ascii="Palatino Linotype" w:hAnsi="Palatino Linotype" w:cs="Arial"/>
        </w:rPr>
      </w:pPr>
      <w:r w:rsidRPr="002807AC">
        <w:rPr>
          <w:rFonts w:ascii="Palatino Linotype" w:hAnsi="Palatino Linotype"/>
        </w:rPr>
        <w:t xml:space="preserve">El </w:t>
      </w:r>
      <w:r w:rsidR="003566AC" w:rsidRPr="002807AC">
        <w:rPr>
          <w:rFonts w:ascii="Palatino Linotype" w:hAnsi="Palatino Linotype"/>
          <w:b/>
          <w:bCs/>
        </w:rPr>
        <w:t>veintinueve de mayo</w:t>
      </w:r>
      <w:r w:rsidRPr="002807AC">
        <w:rPr>
          <w:rFonts w:ascii="Palatino Linotype" w:hAnsi="Palatino Linotype"/>
          <w:b/>
          <w:bCs/>
        </w:rPr>
        <w:t xml:space="preserve"> de dos mil veintitrés</w:t>
      </w:r>
      <w:r w:rsidRPr="002807AC">
        <w:rPr>
          <w:rFonts w:ascii="Palatino Linotype" w:hAnsi="Palatino Linotype"/>
        </w:rPr>
        <w:t xml:space="preserve"> </w:t>
      </w:r>
      <w:r w:rsidRPr="002807AC">
        <w:rPr>
          <w:rFonts w:ascii="Palatino Linotype" w:hAnsi="Palatino Linotype" w:cs="Arial"/>
          <w:b/>
          <w:bCs/>
        </w:rPr>
        <w:t>EL SUJETO OBLIGADO</w:t>
      </w:r>
      <w:r w:rsidRPr="002807AC">
        <w:rPr>
          <w:rFonts w:ascii="Palatino Linotype" w:hAnsi="Palatino Linotype" w:cs="Arial"/>
        </w:rPr>
        <w:t xml:space="preserve"> notificó la respuesta a la solicitud de Información Pública, en los términos siguientes:</w:t>
      </w:r>
    </w:p>
    <w:p w14:paraId="1FBB7CE7" w14:textId="352B4554" w:rsidR="003566AC" w:rsidRPr="002807AC" w:rsidRDefault="57BCA58B" w:rsidP="002807AC">
      <w:pPr>
        <w:widowControl w:val="0"/>
        <w:spacing w:before="100" w:beforeAutospacing="1" w:after="100" w:afterAutospacing="1" w:line="276" w:lineRule="auto"/>
        <w:ind w:left="851" w:right="850"/>
        <w:jc w:val="both"/>
        <w:rPr>
          <w:rFonts w:ascii="Palatino Linotype" w:hAnsi="Palatino Linotype" w:cs="Arial"/>
          <w:i/>
          <w:iCs/>
          <w:sz w:val="22"/>
          <w:szCs w:val="22"/>
        </w:rPr>
      </w:pPr>
      <w:r w:rsidRPr="002807AC">
        <w:rPr>
          <w:rFonts w:ascii="Palatino Linotype" w:hAnsi="Palatino Linotype" w:cs="Arial"/>
          <w:i/>
          <w:iCs/>
          <w:sz w:val="22"/>
          <w:szCs w:val="22"/>
        </w:rPr>
        <w:t>“…</w:t>
      </w:r>
      <w:r w:rsidR="003566AC" w:rsidRPr="002807AC">
        <w:rPr>
          <w:rFonts w:ascii="Palatino Linotype" w:hAnsi="Palatino Linotype" w:cs="Arial"/>
          <w:i/>
          <w:iCs/>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76A9CCE0" w14:textId="3D3A58F8" w:rsidR="00924A3A" w:rsidRPr="002807AC" w:rsidRDefault="003566AC" w:rsidP="002807AC">
      <w:pPr>
        <w:widowControl w:val="0"/>
        <w:spacing w:before="100" w:beforeAutospacing="1" w:after="100" w:afterAutospacing="1" w:line="276" w:lineRule="auto"/>
        <w:ind w:left="851" w:right="850"/>
        <w:jc w:val="both"/>
        <w:rPr>
          <w:rFonts w:ascii="Palatino Linotype" w:hAnsi="Palatino Linotype" w:cs="Arial"/>
          <w:i/>
          <w:iCs/>
          <w:sz w:val="22"/>
          <w:szCs w:val="22"/>
        </w:rPr>
      </w:pPr>
      <w:r w:rsidRPr="002807AC">
        <w:rPr>
          <w:rFonts w:ascii="Palatino Linotype" w:hAnsi="Palatino Linotype" w:cs="Arial"/>
          <w:i/>
          <w:iCs/>
          <w:sz w:val="22"/>
          <w:szCs w:val="22"/>
        </w:rPr>
        <w:t>Se adjunta la respuesta a la solicitud interpuesta a través de esta plataforma digital</w:t>
      </w:r>
      <w:r w:rsidR="57BCA58B" w:rsidRPr="002807AC">
        <w:rPr>
          <w:rFonts w:ascii="Palatino Linotype" w:hAnsi="Palatino Linotype" w:cs="Arial"/>
          <w:i/>
          <w:iCs/>
          <w:sz w:val="22"/>
          <w:szCs w:val="22"/>
        </w:rPr>
        <w:t>...” (Sic)</w:t>
      </w:r>
    </w:p>
    <w:p w14:paraId="2811BD5A" w14:textId="435E2C96" w:rsidR="003470A9" w:rsidRPr="002807AC" w:rsidRDefault="57BCA58B" w:rsidP="002807AC">
      <w:pPr>
        <w:widowControl w:val="0"/>
        <w:spacing w:before="100" w:beforeAutospacing="1" w:after="100" w:afterAutospacing="1" w:line="360" w:lineRule="auto"/>
        <w:jc w:val="both"/>
        <w:rPr>
          <w:rFonts w:ascii="Palatino Linotype" w:hAnsi="Palatino Linotype" w:cs="Arial"/>
        </w:rPr>
      </w:pPr>
      <w:r w:rsidRPr="002807AC">
        <w:rPr>
          <w:rFonts w:ascii="Palatino Linotype" w:hAnsi="Palatino Linotype" w:cs="Arial"/>
        </w:rPr>
        <w:t xml:space="preserve">Advirtiendo de dicha respuesta, que </w:t>
      </w:r>
      <w:r w:rsidRPr="002807AC">
        <w:rPr>
          <w:rFonts w:ascii="Palatino Linotype" w:hAnsi="Palatino Linotype" w:cs="Arial"/>
          <w:b/>
          <w:bCs/>
        </w:rPr>
        <w:t xml:space="preserve">EL SUJETO OBLIGADO </w:t>
      </w:r>
      <w:r w:rsidRPr="002807AC">
        <w:rPr>
          <w:rFonts w:ascii="Palatino Linotype" w:hAnsi="Palatino Linotype" w:cs="Arial"/>
        </w:rPr>
        <w:t>adjuntó los docume</w:t>
      </w:r>
      <w:r w:rsidR="003566AC" w:rsidRPr="002807AC">
        <w:rPr>
          <w:rFonts w:ascii="Palatino Linotype" w:hAnsi="Palatino Linotype" w:cs="Arial"/>
        </w:rPr>
        <w:t>ntos electrónicos</w:t>
      </w:r>
      <w:r w:rsidR="004C5B6B" w:rsidRPr="002807AC">
        <w:rPr>
          <w:rFonts w:ascii="Palatino Linotype" w:hAnsi="Palatino Linotype" w:cs="Arial"/>
        </w:rPr>
        <w:t xml:space="preserve">: </w:t>
      </w:r>
      <w:r w:rsidRPr="002807AC">
        <w:rPr>
          <w:rFonts w:ascii="Palatino Linotype" w:hAnsi="Palatino Linotype" w:cs="Arial"/>
        </w:rPr>
        <w:t>“</w:t>
      </w:r>
      <w:hyperlink r:id="rId8" w:tgtFrame="_blank" w:history="1">
        <w:r w:rsidR="003566AC" w:rsidRPr="002807AC">
          <w:rPr>
            <w:rStyle w:val="Hipervnculo"/>
            <w:rFonts w:ascii="Palatino Linotype" w:hAnsi="Palatino Linotype" w:cs="Arial"/>
            <w:b/>
            <w:bCs/>
            <w:i/>
            <w:iCs/>
            <w:color w:val="auto"/>
          </w:rPr>
          <w:t>20230529174002519.pdf</w:t>
        </w:r>
      </w:hyperlink>
      <w:r w:rsidR="003566AC" w:rsidRPr="002807AC">
        <w:rPr>
          <w:rFonts w:ascii="Palatino Linotype" w:hAnsi="Palatino Linotype" w:cs="Arial"/>
          <w:b/>
          <w:bCs/>
          <w:i/>
          <w:iCs/>
        </w:rPr>
        <w:t>”</w:t>
      </w:r>
      <w:r w:rsidR="004C5B6B" w:rsidRPr="002807AC">
        <w:rPr>
          <w:rFonts w:ascii="Palatino Linotype" w:hAnsi="Palatino Linotype" w:cs="Arial"/>
          <w:b/>
          <w:bCs/>
          <w:i/>
          <w:iCs/>
        </w:rPr>
        <w:t xml:space="preserve"> </w:t>
      </w:r>
      <w:r w:rsidR="003566AC" w:rsidRPr="002807AC">
        <w:rPr>
          <w:rFonts w:ascii="Palatino Linotype" w:hAnsi="Palatino Linotype" w:cs="Arial"/>
          <w:b/>
          <w:bCs/>
          <w:i/>
          <w:iCs/>
        </w:rPr>
        <w:t>y “</w:t>
      </w:r>
      <w:hyperlink r:id="rId9" w:tgtFrame="_blank" w:history="1">
        <w:r w:rsidR="003566AC" w:rsidRPr="002807AC">
          <w:rPr>
            <w:rStyle w:val="Hipervnculo"/>
            <w:rFonts w:ascii="Palatino Linotype" w:hAnsi="Palatino Linotype" w:cs="Arial"/>
            <w:b/>
            <w:bCs/>
            <w:i/>
            <w:iCs/>
            <w:color w:val="auto"/>
          </w:rPr>
          <w:t>20230530141232758.pdf</w:t>
        </w:r>
      </w:hyperlink>
      <w:r w:rsidRPr="002807AC">
        <w:rPr>
          <w:rFonts w:ascii="Palatino Linotype" w:hAnsi="Palatino Linotype" w:cs="Arial"/>
          <w:b/>
          <w:bCs/>
          <w:i/>
          <w:iCs/>
        </w:rPr>
        <w:t>”</w:t>
      </w:r>
      <w:r w:rsidR="003566AC" w:rsidRPr="002807AC">
        <w:rPr>
          <w:rFonts w:ascii="Palatino Linotype" w:hAnsi="Palatino Linotype" w:cs="Arial"/>
          <w:b/>
          <w:bCs/>
          <w:i/>
          <w:iCs/>
          <w:sz w:val="28"/>
        </w:rPr>
        <w:t>,</w:t>
      </w:r>
      <w:r w:rsidRPr="002807AC">
        <w:rPr>
          <w:rFonts w:ascii="Palatino Linotype" w:hAnsi="Palatino Linotype" w:cs="Arial"/>
          <w:b/>
          <w:bCs/>
          <w:i/>
          <w:iCs/>
          <w:sz w:val="28"/>
        </w:rPr>
        <w:t xml:space="preserve"> </w:t>
      </w:r>
      <w:r w:rsidRPr="002807AC">
        <w:rPr>
          <w:rFonts w:ascii="Palatino Linotype" w:hAnsi="Palatino Linotype" w:cs="Arial"/>
        </w:rPr>
        <w:t>que a continuación se describe:</w:t>
      </w:r>
    </w:p>
    <w:p w14:paraId="6F0B5051" w14:textId="44ADD9FC" w:rsidR="004935A4" w:rsidRPr="002807AC" w:rsidRDefault="004935A4" w:rsidP="002807AC">
      <w:pPr>
        <w:pStyle w:val="Prrafodelista"/>
        <w:widowControl w:val="0"/>
        <w:numPr>
          <w:ilvl w:val="0"/>
          <w:numId w:val="49"/>
        </w:numPr>
        <w:tabs>
          <w:tab w:val="left" w:pos="709"/>
        </w:tabs>
        <w:spacing w:before="100" w:beforeAutospacing="1" w:after="100" w:afterAutospacing="1" w:line="360" w:lineRule="auto"/>
        <w:ind w:right="340"/>
        <w:jc w:val="both"/>
        <w:rPr>
          <w:rFonts w:ascii="Palatino Linotype" w:hAnsi="Palatino Linotype" w:cs="Arial"/>
        </w:rPr>
      </w:pPr>
      <w:r w:rsidRPr="002807AC">
        <w:rPr>
          <w:rFonts w:ascii="Palatino Linotype" w:hAnsi="Palatino Linotype" w:cs="Arial"/>
        </w:rPr>
        <w:t>Oficio de veintinueve de mayo de dos mil veintitrés suscrito por</w:t>
      </w:r>
      <w:r w:rsidRPr="002807AC">
        <w:rPr>
          <w:rFonts w:ascii="Palatino Linotype" w:hAnsi="Palatino Linotype" w:cs="Arial"/>
          <w:b/>
          <w:bCs/>
        </w:rPr>
        <w:t xml:space="preserve"> </w:t>
      </w:r>
      <w:r w:rsidRPr="002807AC">
        <w:rPr>
          <w:rFonts w:ascii="Palatino Linotype" w:hAnsi="Palatino Linotype" w:cs="Arial"/>
        </w:rPr>
        <w:t xml:space="preserve">el Titular de la Unidad de Transparencia, el cual indica que la información se encuentra </w:t>
      </w:r>
      <w:r w:rsidRPr="002807AC">
        <w:rPr>
          <w:rFonts w:ascii="Palatino Linotype" w:hAnsi="Palatino Linotype" w:cs="Arial"/>
        </w:rPr>
        <w:lastRenderedPageBreak/>
        <w:t xml:space="preserve">visible en el portal del IPOMEX, dentro de las ligas electrónicas: </w:t>
      </w:r>
      <w:hyperlink r:id="rId10" w:history="1">
        <w:r w:rsidRPr="002807AC">
          <w:rPr>
            <w:rStyle w:val="Hipervnculo"/>
            <w:rFonts w:ascii="Palatino Linotype" w:hAnsi="Palatino Linotype" w:cs="Arial"/>
            <w:color w:val="auto"/>
            <w:sz w:val="22"/>
          </w:rPr>
          <w:t>https://ipomex.org.mx/ipo3/lgt/indice/ZINACANTEPEC/art_92_vii.web</w:t>
        </w:r>
      </w:hyperlink>
      <w:r w:rsidRPr="002807AC">
        <w:rPr>
          <w:rFonts w:ascii="Palatino Linotype" w:hAnsi="Palatino Linotype" w:cs="Arial"/>
          <w:sz w:val="22"/>
        </w:rPr>
        <w:t xml:space="preserve"> y </w:t>
      </w:r>
      <w:hyperlink r:id="rId11" w:history="1">
        <w:r w:rsidRPr="002807AC">
          <w:rPr>
            <w:rStyle w:val="Hipervnculo"/>
            <w:rFonts w:ascii="Palatino Linotype" w:hAnsi="Palatino Linotype" w:cs="Arial"/>
            <w:color w:val="auto"/>
            <w:sz w:val="22"/>
          </w:rPr>
          <w:t>https://ipomex.org.mx/ipo3/lgt/indice/ZINACANTEPEC/art_92_viii.web</w:t>
        </w:r>
      </w:hyperlink>
      <w:r w:rsidRPr="002807AC">
        <w:rPr>
          <w:rFonts w:ascii="Palatino Linotype" w:hAnsi="Palatino Linotype" w:cs="Arial"/>
          <w:sz w:val="22"/>
        </w:rPr>
        <w:t xml:space="preserve">. </w:t>
      </w:r>
    </w:p>
    <w:p w14:paraId="1F3F3DDE" w14:textId="77777777" w:rsidR="005B31F6" w:rsidRPr="002807AC" w:rsidRDefault="57BCA58B" w:rsidP="002807AC">
      <w:pPr>
        <w:pStyle w:val="Prrafodelista"/>
        <w:widowControl w:val="0"/>
        <w:numPr>
          <w:ilvl w:val="0"/>
          <w:numId w:val="49"/>
        </w:numPr>
        <w:tabs>
          <w:tab w:val="left" w:pos="709"/>
        </w:tabs>
        <w:spacing w:before="480" w:after="100" w:afterAutospacing="1" w:line="360" w:lineRule="auto"/>
        <w:ind w:right="340"/>
        <w:jc w:val="both"/>
        <w:rPr>
          <w:rFonts w:ascii="Palatino Linotype" w:hAnsi="Palatino Linotype" w:cs="Arial"/>
        </w:rPr>
      </w:pPr>
      <w:r w:rsidRPr="002807AC">
        <w:rPr>
          <w:rFonts w:ascii="Palatino Linotype" w:hAnsi="Palatino Linotype" w:cs="Arial"/>
        </w:rPr>
        <w:t xml:space="preserve">Oficio </w:t>
      </w:r>
      <w:r w:rsidR="004935A4" w:rsidRPr="002807AC">
        <w:rPr>
          <w:rFonts w:ascii="Palatino Linotype" w:hAnsi="Palatino Linotype" w:cs="Arial"/>
        </w:rPr>
        <w:t>ZIN/DA/1178/2023</w:t>
      </w:r>
      <w:r w:rsidRPr="002807AC">
        <w:rPr>
          <w:rFonts w:ascii="Palatino Linotype" w:hAnsi="Palatino Linotype" w:cs="Arial"/>
        </w:rPr>
        <w:t xml:space="preserve"> del </w:t>
      </w:r>
      <w:r w:rsidR="004935A4" w:rsidRPr="002807AC">
        <w:rPr>
          <w:rFonts w:ascii="Palatino Linotype" w:hAnsi="Palatino Linotype" w:cs="Arial"/>
        </w:rPr>
        <w:t xml:space="preserve">treinta de mayo </w:t>
      </w:r>
      <w:r w:rsidRPr="002807AC">
        <w:rPr>
          <w:rFonts w:ascii="Palatino Linotype" w:hAnsi="Palatino Linotype" w:cs="Arial"/>
        </w:rPr>
        <w:t xml:space="preserve">de </w:t>
      </w:r>
      <w:r w:rsidR="004935A4" w:rsidRPr="002807AC">
        <w:rPr>
          <w:rFonts w:ascii="Palatino Linotype" w:hAnsi="Palatino Linotype" w:cs="Arial"/>
        </w:rPr>
        <w:t>2023 suscrito por la Titular de la Dirección de Administración</w:t>
      </w:r>
      <w:r w:rsidRPr="002807AC">
        <w:rPr>
          <w:rFonts w:ascii="Palatino Linotype" w:hAnsi="Palatino Linotype" w:cs="Arial"/>
        </w:rPr>
        <w:t xml:space="preserve">, que por ese medio informa que derivado </w:t>
      </w:r>
      <w:r w:rsidR="004935A4" w:rsidRPr="002807AC">
        <w:rPr>
          <w:rFonts w:ascii="Palatino Linotype" w:hAnsi="Palatino Linotype" w:cs="Arial"/>
        </w:rPr>
        <w:t>se adjunta el enlace para realizar la búsqueda</w:t>
      </w:r>
      <w:r w:rsidR="005B31F6" w:rsidRPr="002807AC">
        <w:rPr>
          <w:rFonts w:ascii="Palatino Linotype" w:hAnsi="Palatino Linotype" w:cs="Arial"/>
        </w:rPr>
        <w:t xml:space="preserve"> del personal solicitado:</w:t>
      </w:r>
    </w:p>
    <w:p w14:paraId="39285468" w14:textId="6C878D37" w:rsidR="004935A4" w:rsidRPr="002807AC" w:rsidRDefault="0028174F" w:rsidP="000F09D5">
      <w:pPr>
        <w:pStyle w:val="Prrafodelista"/>
        <w:widowControl w:val="0"/>
        <w:tabs>
          <w:tab w:val="left" w:pos="709"/>
        </w:tabs>
        <w:spacing w:before="100" w:beforeAutospacing="1" w:after="100" w:afterAutospacing="1" w:line="360" w:lineRule="auto"/>
        <w:ind w:left="720" w:right="340"/>
        <w:jc w:val="both"/>
        <w:rPr>
          <w:rFonts w:ascii="Palatino Linotype" w:hAnsi="Palatino Linotype" w:cs="Arial"/>
          <w:sz w:val="22"/>
        </w:rPr>
      </w:pPr>
      <w:hyperlink r:id="rId12" w:history="1">
        <w:r w:rsidR="000F09D5" w:rsidRPr="00F274D3">
          <w:rPr>
            <w:rStyle w:val="Hipervnculo"/>
            <w:rFonts w:ascii="Palatino Linotype" w:hAnsi="Palatino Linotype" w:cs="Arial"/>
            <w:sz w:val="22"/>
          </w:rPr>
          <w:t>https://www.ipomex.org.mx/ipo3/lgt/indice/ZINACANTEPEC/art_92_viii/4/0/71240.web?token=03AFcWeA5TYsT0FI9jqLxfoem34EXW9Nk_eSEpjPE7FTpz0lCoHmEcH5HrSaE8VmtknMqqv4y85PXTSy5VthSkdBLz86ThRRV5YAAuQdZcB0aOUA4Fvg0sw8TJfCKU7IVWRj_kYtH3iPscfTbTS6hIXYkx2yqIjpEVbwysI7mvtRw_qD3ACglS3oTsCKAWp3ftmvzwpbDKW1IOOJIF8ibvJ7xMufmruPZ4KUxTVLxMbanm8-LZjKfGfGLxlErxJVfqJz1cVCl30cbN86UpUqM29RGvsb-4voi8P3PntAavvZcunKDXZqvcMQFu27nAPErwvLgEDoydBmrQeF-RblbTUI2sPV54fmFQf6UlEPuOoMBj1uyoirJCEn9KqhcSdx9FV30I5n33_vkZFqllfaHuaI4h7lrjbAlvbjgWFCWpUtFVhwJdIC9w9JOPgIAiwCal71NHB4a1Hr3J92mg2DG1Jsm01ISgORD7Dh3ZGCusbXYvM9CoxncIPFIKi3YYVmkGRbpBkIrGCG6oLXPvdmC8U6ZBnvlOFw-a9fMhzMFEbIVcQ-5iYJIK0B0</w:t>
        </w:r>
      </w:hyperlink>
      <w:r w:rsidR="004C5B6B" w:rsidRPr="002807AC">
        <w:rPr>
          <w:rFonts w:ascii="Palatino Linotype" w:hAnsi="Palatino Linotype" w:cs="Arial"/>
          <w:sz w:val="22"/>
        </w:rPr>
        <w:t>.</w:t>
      </w:r>
    </w:p>
    <w:p w14:paraId="5AF077F6" w14:textId="274CC0A2" w:rsidR="007D38BB" w:rsidRPr="002807AC" w:rsidRDefault="002807AC" w:rsidP="002807AC">
      <w:pPr>
        <w:pStyle w:val="Prrafodelista"/>
        <w:widowControl w:val="0"/>
        <w:tabs>
          <w:tab w:val="left" w:pos="709"/>
        </w:tabs>
        <w:spacing w:before="100" w:beforeAutospacing="1" w:after="100" w:afterAutospacing="1" w:line="360" w:lineRule="auto"/>
        <w:ind w:left="0"/>
        <w:jc w:val="both"/>
        <w:rPr>
          <w:rFonts w:ascii="Palatino Linotype" w:hAnsi="Palatino Linotype" w:cs="Arial"/>
          <w:b/>
          <w:bCs/>
        </w:rPr>
      </w:pPr>
      <w:r>
        <w:rPr>
          <w:rFonts w:ascii="Palatino Linotype" w:hAnsi="Palatino Linotype" w:cs="Arial"/>
          <w:b/>
          <w:bCs/>
        </w:rPr>
        <w:t>I</w:t>
      </w:r>
      <w:r w:rsidR="57BCA58B" w:rsidRPr="002807AC">
        <w:rPr>
          <w:rFonts w:ascii="Palatino Linotype" w:hAnsi="Palatino Linotype" w:cs="Arial"/>
          <w:b/>
          <w:bCs/>
        </w:rPr>
        <w:t>V. Del Recurso Revisión.</w:t>
      </w:r>
    </w:p>
    <w:p w14:paraId="427D7D09" w14:textId="42199949" w:rsidR="00893C8E" w:rsidRPr="002807AC" w:rsidRDefault="57BCA58B" w:rsidP="002807AC">
      <w:pPr>
        <w:widowControl w:val="0"/>
        <w:spacing w:before="100" w:beforeAutospacing="1" w:after="100" w:afterAutospacing="1" w:line="360" w:lineRule="auto"/>
        <w:jc w:val="both"/>
        <w:rPr>
          <w:rFonts w:ascii="Palatino Linotype" w:hAnsi="Palatino Linotype" w:cs="Arial"/>
        </w:rPr>
      </w:pPr>
      <w:bookmarkStart w:id="1" w:name="_Hlk136434731"/>
      <w:r w:rsidRPr="002807AC">
        <w:rPr>
          <w:rFonts w:ascii="Palatino Linotype" w:hAnsi="Palatino Linotype" w:cs="Arial"/>
          <w:b/>
          <w:bCs/>
        </w:rPr>
        <w:t>EL RECURRENTE</w:t>
      </w:r>
      <w:r w:rsidRPr="002807AC">
        <w:rPr>
          <w:rFonts w:ascii="Palatino Linotype" w:hAnsi="Palatino Linotype" w:cs="Arial"/>
        </w:rPr>
        <w:t xml:space="preserve"> inconforme con la respuesta proporcionada por </w:t>
      </w:r>
      <w:r w:rsidRPr="002807AC">
        <w:rPr>
          <w:rFonts w:ascii="Palatino Linotype" w:hAnsi="Palatino Linotype" w:cs="Arial"/>
          <w:b/>
          <w:bCs/>
        </w:rPr>
        <w:t xml:space="preserve">EL SUJETO OBLIGADO </w:t>
      </w:r>
      <w:r w:rsidRPr="002807AC">
        <w:rPr>
          <w:rFonts w:ascii="Palatino Linotype" w:hAnsi="Palatino Linotype" w:cs="Arial"/>
        </w:rPr>
        <w:t>el</w:t>
      </w:r>
      <w:r w:rsidRPr="002807AC">
        <w:rPr>
          <w:rFonts w:ascii="Palatino Linotype" w:hAnsi="Palatino Linotype" w:cs="Arial"/>
          <w:b/>
          <w:bCs/>
        </w:rPr>
        <w:t xml:space="preserve"> </w:t>
      </w:r>
      <w:r w:rsidR="005B31F6" w:rsidRPr="002807AC">
        <w:rPr>
          <w:rFonts w:ascii="Palatino Linotype" w:hAnsi="Palatino Linotype" w:cs="Arial"/>
          <w:b/>
          <w:bCs/>
        </w:rPr>
        <w:t>treinta de mayo</w:t>
      </w:r>
      <w:r w:rsidRPr="002807AC">
        <w:rPr>
          <w:rFonts w:ascii="Palatino Linotype" w:hAnsi="Palatino Linotype" w:cs="Arial"/>
          <w:b/>
          <w:bCs/>
        </w:rPr>
        <w:t xml:space="preserve"> </w:t>
      </w:r>
      <w:bookmarkEnd w:id="1"/>
      <w:r w:rsidRPr="002807AC">
        <w:rPr>
          <w:rFonts w:ascii="Palatino Linotype" w:hAnsi="Palatino Linotype" w:cs="Arial"/>
          <w:b/>
          <w:bCs/>
        </w:rPr>
        <w:t>de dos mil veintitrés</w:t>
      </w:r>
      <w:r w:rsidRPr="002807AC">
        <w:rPr>
          <w:rFonts w:ascii="Palatino Linotype" w:hAnsi="Palatino Linotype" w:cs="Arial"/>
        </w:rPr>
        <w:t xml:space="preserve">, interpuso el Recurso Revisión el cual fue registrado en </w:t>
      </w:r>
      <w:r w:rsidRPr="002807AC">
        <w:rPr>
          <w:rFonts w:ascii="Palatino Linotype" w:hAnsi="Palatino Linotype" w:cs="Arial"/>
          <w:b/>
          <w:bCs/>
        </w:rPr>
        <w:t xml:space="preserve">EL SAIMEX, </w:t>
      </w:r>
      <w:r w:rsidRPr="002807AC">
        <w:rPr>
          <w:rFonts w:ascii="Palatino Linotype" w:hAnsi="Palatino Linotype" w:cs="Arial"/>
        </w:rPr>
        <w:t xml:space="preserve">y se le asignó el número de expediente </w:t>
      </w:r>
      <w:r w:rsidRPr="002807AC">
        <w:rPr>
          <w:rFonts w:ascii="Palatino Linotype" w:hAnsi="Palatino Linotype" w:cs="Arial"/>
          <w:lang w:val="es-ES"/>
        </w:rPr>
        <w:t>anotado en el rubro</w:t>
      </w:r>
      <w:r w:rsidRPr="002807AC">
        <w:rPr>
          <w:rFonts w:ascii="Palatino Linotype" w:hAnsi="Palatino Linotype" w:cs="Arial"/>
          <w:b/>
          <w:bCs/>
        </w:rPr>
        <w:t>,</w:t>
      </w:r>
      <w:r w:rsidRPr="002807AC">
        <w:rPr>
          <w:rFonts w:ascii="Palatino Linotype" w:hAnsi="Palatino Linotype" w:cs="Arial"/>
        </w:rPr>
        <w:t xml:space="preserve"> en el que señaló los siguientes agravios:</w:t>
      </w:r>
    </w:p>
    <w:p w14:paraId="6860AB9F" w14:textId="77777777" w:rsidR="00771DB7" w:rsidRPr="002807AC" w:rsidRDefault="57BCA58B" w:rsidP="002807AC">
      <w:pPr>
        <w:widowControl w:val="0"/>
        <w:spacing w:before="100" w:beforeAutospacing="1" w:after="100" w:afterAutospacing="1" w:line="360" w:lineRule="auto"/>
        <w:jc w:val="both"/>
        <w:rPr>
          <w:rFonts w:ascii="Palatino Linotype" w:hAnsi="Palatino Linotype" w:cs="Arial"/>
          <w:b/>
          <w:bCs/>
        </w:rPr>
      </w:pPr>
      <w:r w:rsidRPr="002807AC">
        <w:rPr>
          <w:rFonts w:ascii="Palatino Linotype" w:hAnsi="Palatino Linotype" w:cs="Arial"/>
          <w:b/>
          <w:bCs/>
          <w:lang w:val="es-419"/>
        </w:rPr>
        <w:lastRenderedPageBreak/>
        <w:t>A</w:t>
      </w:r>
      <w:r w:rsidRPr="002807AC">
        <w:rPr>
          <w:rFonts w:ascii="Palatino Linotype" w:hAnsi="Palatino Linotype" w:cs="Arial"/>
          <w:b/>
          <w:bCs/>
        </w:rPr>
        <w:t>cto impugnado:</w:t>
      </w:r>
    </w:p>
    <w:p w14:paraId="5FA4E447" w14:textId="7089ED4F" w:rsidR="00771DB7" w:rsidRPr="002807AC" w:rsidRDefault="57BCA58B" w:rsidP="002807AC">
      <w:pPr>
        <w:widowControl w:val="0"/>
        <w:tabs>
          <w:tab w:val="left" w:pos="851"/>
        </w:tabs>
        <w:spacing w:before="100" w:beforeAutospacing="1" w:after="100" w:afterAutospacing="1" w:line="276" w:lineRule="auto"/>
        <w:ind w:left="850" w:right="901"/>
        <w:jc w:val="both"/>
        <w:rPr>
          <w:rFonts w:ascii="Palatino Linotype" w:hAnsi="Palatino Linotype" w:cs="Arial"/>
          <w:i/>
          <w:iCs/>
          <w:sz w:val="22"/>
          <w:szCs w:val="22"/>
        </w:rPr>
      </w:pPr>
      <w:r w:rsidRPr="002807AC">
        <w:rPr>
          <w:rFonts w:ascii="Palatino Linotype" w:hAnsi="Palatino Linotype" w:cs="Arial"/>
          <w:i/>
          <w:iCs/>
          <w:sz w:val="22"/>
          <w:szCs w:val="22"/>
        </w:rPr>
        <w:t>“</w:t>
      </w:r>
      <w:r w:rsidR="005B31F6" w:rsidRPr="002807AC">
        <w:rPr>
          <w:rFonts w:ascii="Palatino Linotype" w:hAnsi="Palatino Linotype" w:cs="Arial"/>
          <w:i/>
          <w:iCs/>
          <w:sz w:val="22"/>
          <w:szCs w:val="22"/>
        </w:rPr>
        <w:t xml:space="preserve">la respuesta </w:t>
      </w:r>
      <w:r w:rsidRPr="002807AC">
        <w:rPr>
          <w:rFonts w:ascii="Palatino Linotype" w:hAnsi="Palatino Linotype" w:cs="Arial"/>
          <w:i/>
          <w:iCs/>
          <w:sz w:val="22"/>
          <w:szCs w:val="22"/>
        </w:rPr>
        <w:t>" (sic)</w:t>
      </w:r>
    </w:p>
    <w:p w14:paraId="53D658C0" w14:textId="77777777" w:rsidR="00771DB7" w:rsidRPr="002807AC" w:rsidRDefault="57BCA58B" w:rsidP="002807AC">
      <w:pPr>
        <w:widowControl w:val="0"/>
        <w:tabs>
          <w:tab w:val="left" w:pos="851"/>
        </w:tabs>
        <w:spacing w:before="100" w:beforeAutospacing="1" w:after="100" w:afterAutospacing="1" w:line="360" w:lineRule="auto"/>
        <w:jc w:val="both"/>
        <w:rPr>
          <w:rFonts w:ascii="Palatino Linotype" w:hAnsi="Palatino Linotype" w:cs="Arial"/>
          <w:b/>
          <w:bCs/>
        </w:rPr>
      </w:pPr>
      <w:r w:rsidRPr="002807AC">
        <w:rPr>
          <w:rFonts w:ascii="Palatino Linotype" w:hAnsi="Palatino Linotype" w:cs="Arial"/>
          <w:b/>
          <w:bCs/>
        </w:rPr>
        <w:t>Razones o motivos de inconformidad:</w:t>
      </w:r>
    </w:p>
    <w:p w14:paraId="23283406" w14:textId="517E01B8" w:rsidR="0039099E" w:rsidRPr="002807AC" w:rsidRDefault="57BCA58B" w:rsidP="002807AC">
      <w:pPr>
        <w:pStyle w:val="Prrafodelista"/>
        <w:widowControl w:val="0"/>
        <w:tabs>
          <w:tab w:val="left" w:pos="851"/>
        </w:tabs>
        <w:spacing w:before="100" w:beforeAutospacing="1" w:after="100" w:afterAutospacing="1" w:line="276" w:lineRule="auto"/>
        <w:ind w:left="720" w:right="901"/>
        <w:jc w:val="both"/>
        <w:rPr>
          <w:rFonts w:ascii="Palatino Linotype" w:hAnsi="Palatino Linotype" w:cs="Arial"/>
          <w:i/>
          <w:iCs/>
          <w:sz w:val="22"/>
          <w:szCs w:val="22"/>
        </w:rPr>
      </w:pPr>
      <w:r w:rsidRPr="002807AC">
        <w:rPr>
          <w:rFonts w:ascii="Palatino Linotype" w:hAnsi="Palatino Linotype" w:cs="Arial"/>
          <w:i/>
          <w:iCs/>
          <w:sz w:val="22"/>
          <w:szCs w:val="22"/>
        </w:rPr>
        <w:t>“</w:t>
      </w:r>
      <w:r w:rsidR="005B31F6" w:rsidRPr="002807AC">
        <w:rPr>
          <w:rFonts w:ascii="Palatino Linotype" w:hAnsi="Palatino Linotype" w:cs="Arial"/>
          <w:i/>
          <w:iCs/>
          <w:sz w:val="22"/>
          <w:szCs w:val="22"/>
        </w:rPr>
        <w:t xml:space="preserve">mandan a ipomex y no esta actualizada su información y en área de la cual solicito información no tiene ningún registro, ademas de que solicite la entrega de la plantilla y por medio electronico, le sugiero al titular de transparencia ponerse a trabajar en vez de vulnerar el acceso a la información que es un derecho humano </w:t>
      </w:r>
      <w:r w:rsidRPr="002807AC">
        <w:rPr>
          <w:rFonts w:ascii="Palatino Linotype" w:hAnsi="Palatino Linotype" w:cs="Arial"/>
          <w:i/>
          <w:iCs/>
          <w:sz w:val="22"/>
          <w:szCs w:val="22"/>
        </w:rPr>
        <w:t>" (sic)</w:t>
      </w:r>
    </w:p>
    <w:p w14:paraId="615E8AAE" w14:textId="1611A038" w:rsidR="00771DB7" w:rsidRPr="002807AC" w:rsidRDefault="002807AC" w:rsidP="002807AC">
      <w:pPr>
        <w:widowControl w:val="0"/>
        <w:spacing w:before="100" w:beforeAutospacing="1" w:after="100" w:afterAutospacing="1" w:line="360" w:lineRule="auto"/>
        <w:jc w:val="both"/>
        <w:rPr>
          <w:rFonts w:ascii="Palatino Linotype" w:hAnsi="Palatino Linotype" w:cs="Arial"/>
          <w:b/>
          <w:bCs/>
        </w:rPr>
      </w:pPr>
      <w:r>
        <w:rPr>
          <w:rFonts w:ascii="Palatino Linotype" w:hAnsi="Palatino Linotype" w:cs="Arial"/>
          <w:b/>
          <w:bCs/>
        </w:rPr>
        <w:t>V</w:t>
      </w:r>
      <w:r w:rsidR="57BCA58B" w:rsidRPr="002807AC">
        <w:rPr>
          <w:rFonts w:ascii="Palatino Linotype" w:hAnsi="Palatino Linotype" w:cs="Arial"/>
          <w:b/>
          <w:bCs/>
        </w:rPr>
        <w:t>. Del turno del Recurso Revisión.</w:t>
      </w:r>
    </w:p>
    <w:p w14:paraId="02FB2708" w14:textId="45E12F35" w:rsidR="00771DB7" w:rsidRPr="002807AC" w:rsidRDefault="57BCA58B" w:rsidP="002807AC">
      <w:pPr>
        <w:widowControl w:val="0"/>
        <w:spacing w:before="100" w:beforeAutospacing="1" w:after="100" w:afterAutospacing="1" w:line="360" w:lineRule="auto"/>
        <w:jc w:val="both"/>
        <w:rPr>
          <w:rFonts w:ascii="Palatino Linotype" w:hAnsi="Palatino Linotype" w:cs="Arial"/>
        </w:rPr>
      </w:pPr>
      <w:r w:rsidRPr="002807AC">
        <w:rPr>
          <w:rFonts w:ascii="Palatino Linotype" w:hAnsi="Palatino Linotype" w:cs="Arial"/>
        </w:rPr>
        <w:t xml:space="preserve">El </w:t>
      </w:r>
      <w:r w:rsidR="005B31F6" w:rsidRPr="002807AC">
        <w:rPr>
          <w:rFonts w:ascii="Palatino Linotype" w:hAnsi="Palatino Linotype" w:cs="Arial"/>
          <w:b/>
          <w:bCs/>
        </w:rPr>
        <w:t xml:space="preserve">treinta de mayo </w:t>
      </w:r>
      <w:r w:rsidRPr="002807AC">
        <w:rPr>
          <w:rFonts w:ascii="Palatino Linotype" w:hAnsi="Palatino Linotype" w:cs="Arial"/>
          <w:b/>
          <w:bCs/>
        </w:rPr>
        <w:t>de dos mil veintitrés</w:t>
      </w:r>
      <w:r w:rsidRPr="002807AC">
        <w:rPr>
          <w:rFonts w:ascii="Palatino Linotype" w:hAnsi="Palatino Linotype" w:cs="Arial"/>
        </w:rPr>
        <w:t xml:space="preserve">, el medio de impugnación que se trata se envió electrónicamente al Instituto de </w:t>
      </w:r>
      <w:r w:rsidRPr="002807AC">
        <w:rPr>
          <w:rFonts w:ascii="Palatino Linotype" w:eastAsia="Arial Unicode MS" w:hAnsi="Palatino Linotype" w:cs="Arial"/>
        </w:rPr>
        <w:t>Transparencia</w:t>
      </w:r>
      <w:r w:rsidRPr="002807AC">
        <w:rPr>
          <w:rFonts w:ascii="Palatino Linotype" w:hAnsi="Palatino Linotype" w:cs="Arial"/>
        </w:rPr>
        <w:t xml:space="preserve">, Acceso a la Información Pública y Protección de Datos Personales del Estado de México y Municipios; por lo que, con fundamento en el artículo 185, fracción I de la </w:t>
      </w:r>
      <w:r w:rsidRPr="002807AC">
        <w:rPr>
          <w:rFonts w:ascii="Palatino Linotype" w:hAnsi="Palatino Linotype"/>
        </w:rPr>
        <w:t>Ley de Transparencia y Acceso a la Información Pública del Estado de México y Municipios</w:t>
      </w:r>
      <w:r w:rsidRPr="002807AC">
        <w:rPr>
          <w:rFonts w:ascii="Palatino Linotype" w:hAnsi="Palatino Linotype" w:cs="Arial"/>
        </w:rPr>
        <w:t xml:space="preserve">, se turnó mediante </w:t>
      </w:r>
      <w:r w:rsidRPr="002807AC">
        <w:rPr>
          <w:rFonts w:ascii="Palatino Linotype" w:hAnsi="Palatino Linotype" w:cs="Arial"/>
          <w:b/>
          <w:bCs/>
        </w:rPr>
        <w:t xml:space="preserve">EL </w:t>
      </w:r>
      <w:r w:rsidRPr="002807AC">
        <w:rPr>
          <w:rFonts w:ascii="Palatino Linotype" w:eastAsia="Arial Unicode MS" w:hAnsi="Palatino Linotype" w:cs="Arial"/>
          <w:b/>
          <w:bCs/>
        </w:rPr>
        <w:t>SAIMEX</w:t>
      </w:r>
      <w:r w:rsidRPr="002807AC">
        <w:rPr>
          <w:rFonts w:ascii="Palatino Linotype" w:hAnsi="Palatino Linotype"/>
        </w:rPr>
        <w:t xml:space="preserve">, a la </w:t>
      </w:r>
      <w:r w:rsidRPr="002807AC">
        <w:rPr>
          <w:rFonts w:ascii="Palatino Linotype" w:hAnsi="Palatino Linotype"/>
          <w:b/>
          <w:bCs/>
        </w:rPr>
        <w:t>C</w:t>
      </w:r>
      <w:r w:rsidRPr="002807AC">
        <w:rPr>
          <w:rFonts w:ascii="Palatino Linotype" w:hAnsi="Palatino Linotype" w:cs="Arial"/>
          <w:b/>
          <w:bCs/>
        </w:rPr>
        <w:t>omisionada</w:t>
      </w:r>
      <w:r w:rsidRPr="002807AC">
        <w:rPr>
          <w:rFonts w:ascii="Palatino Linotype" w:hAnsi="Palatino Linotype" w:cs="Arial"/>
        </w:rPr>
        <w:t xml:space="preserve"> </w:t>
      </w:r>
      <w:r w:rsidRPr="002807AC">
        <w:rPr>
          <w:rFonts w:ascii="Palatino Linotype" w:hAnsi="Palatino Linotype" w:cs="Arial"/>
          <w:b/>
          <w:bCs/>
        </w:rPr>
        <w:t>Sharon Cristina Morales Martínez</w:t>
      </w:r>
      <w:r w:rsidRPr="002807AC">
        <w:rPr>
          <w:rFonts w:ascii="Palatino Linotype" w:hAnsi="Palatino Linotype" w:cs="Arial"/>
        </w:rPr>
        <w:t xml:space="preserve"> a efecto de decretar su admisión o desechamiento.</w:t>
      </w:r>
    </w:p>
    <w:p w14:paraId="78150E02" w14:textId="77777777" w:rsidR="00771DB7" w:rsidRPr="002807AC" w:rsidRDefault="57BCA58B" w:rsidP="002807AC">
      <w:pPr>
        <w:widowControl w:val="0"/>
        <w:tabs>
          <w:tab w:val="center" w:pos="4252"/>
          <w:tab w:val="right" w:pos="8504"/>
        </w:tabs>
        <w:spacing w:before="100" w:beforeAutospacing="1" w:after="100" w:afterAutospacing="1" w:line="360" w:lineRule="auto"/>
        <w:jc w:val="both"/>
        <w:rPr>
          <w:rFonts w:ascii="Palatino Linotype" w:hAnsi="Palatino Linotype" w:cs="Arial"/>
          <w:b/>
          <w:bCs/>
        </w:rPr>
      </w:pPr>
      <w:r w:rsidRPr="002807AC">
        <w:rPr>
          <w:rFonts w:ascii="Palatino Linotype" w:hAnsi="Palatino Linotype" w:cs="Arial"/>
          <w:b/>
          <w:bCs/>
        </w:rPr>
        <w:t>a) Admisión del Recurso Revisión.</w:t>
      </w:r>
    </w:p>
    <w:p w14:paraId="5AC75418" w14:textId="5943E4FB" w:rsidR="00771DB7" w:rsidRPr="002807AC" w:rsidRDefault="57BCA58B" w:rsidP="002807AC">
      <w:pPr>
        <w:widowControl w:val="0"/>
        <w:tabs>
          <w:tab w:val="center" w:pos="4252"/>
          <w:tab w:val="right" w:pos="8504"/>
        </w:tabs>
        <w:spacing w:before="100" w:beforeAutospacing="1" w:after="100" w:afterAutospacing="1" w:line="360" w:lineRule="auto"/>
        <w:jc w:val="both"/>
        <w:rPr>
          <w:rFonts w:ascii="Palatino Linotype" w:hAnsi="Palatino Linotype" w:cs="Arial"/>
        </w:rPr>
      </w:pPr>
      <w:r w:rsidRPr="002807AC">
        <w:rPr>
          <w:rFonts w:ascii="Palatino Linotype" w:hAnsi="Palatino Linotype" w:cs="Arial"/>
        </w:rPr>
        <w:t xml:space="preserve">El </w:t>
      </w:r>
      <w:r w:rsidR="005B31F6" w:rsidRPr="002807AC">
        <w:rPr>
          <w:rFonts w:ascii="Palatino Linotype" w:hAnsi="Palatino Linotype" w:cs="Arial"/>
          <w:b/>
          <w:bCs/>
        </w:rPr>
        <w:t>treinta y uno de mayo</w:t>
      </w:r>
      <w:r w:rsidRPr="002807AC">
        <w:rPr>
          <w:rFonts w:ascii="Palatino Linotype" w:hAnsi="Palatino Linotype" w:cs="Arial"/>
          <w:b/>
          <w:bCs/>
        </w:rPr>
        <w:t xml:space="preserve"> de dos mil veintitrés</w:t>
      </w:r>
      <w:r w:rsidRPr="002807AC">
        <w:rPr>
          <w:rFonts w:ascii="Palatino Linotype" w:hAnsi="Palatino Linotype" w:cs="Arial"/>
        </w:rPr>
        <w:t xml:space="preserve">, se notificó la admisión a trámite del Recurso Revisión que nos ocupa; así como la integración del expediente respectivo, mismo que se puso a disposición de las partes, para que en un plazo máximo de siete días hábiles conforme a lo dispuesto por el artículo 185 de la Ley de Transparencia y Acceso a la Información Pública del Estado de México y Municipios; </w:t>
      </w:r>
      <w:r w:rsidRPr="002807AC">
        <w:rPr>
          <w:rFonts w:ascii="Palatino Linotype" w:hAnsi="Palatino Linotype" w:cs="Arial"/>
          <w:b/>
          <w:bCs/>
          <w:lang w:val="es-ES"/>
        </w:rPr>
        <w:t xml:space="preserve">EL </w:t>
      </w:r>
      <w:r w:rsidRPr="002807AC">
        <w:rPr>
          <w:rFonts w:ascii="Palatino Linotype" w:hAnsi="Palatino Linotype" w:cs="Arial"/>
          <w:b/>
          <w:bCs/>
          <w:lang w:val="es-ES"/>
        </w:rPr>
        <w:lastRenderedPageBreak/>
        <w:t>RECURRENTE</w:t>
      </w:r>
      <w:r w:rsidRPr="002807AC">
        <w:rPr>
          <w:rFonts w:ascii="Palatino Linotype" w:hAnsi="Palatino Linotype" w:cs="Arial"/>
          <w:b/>
          <w:bCs/>
        </w:rPr>
        <w:t xml:space="preserve"> </w:t>
      </w:r>
      <w:r w:rsidRPr="002807AC">
        <w:rPr>
          <w:rFonts w:ascii="Palatino Linotype" w:hAnsi="Palatino Linotype" w:cs="Arial"/>
        </w:rPr>
        <w:t xml:space="preserve">manifestara lo que a su derecho conviniera, a efecto de presentar pruebas o alegatos y, en su caso, </w:t>
      </w:r>
      <w:r w:rsidRPr="002807AC">
        <w:rPr>
          <w:rFonts w:ascii="Palatino Linotype" w:hAnsi="Palatino Linotype" w:cs="Arial"/>
          <w:b/>
          <w:bCs/>
        </w:rPr>
        <w:t xml:space="preserve">EL SUJETO OBLIGADO </w:t>
      </w:r>
      <w:r w:rsidRPr="002807AC">
        <w:rPr>
          <w:rFonts w:ascii="Palatino Linotype" w:hAnsi="Palatino Linotype" w:cs="Arial"/>
        </w:rPr>
        <w:t>rindiera su correspondiente Informe Justificado.</w:t>
      </w:r>
    </w:p>
    <w:p w14:paraId="2BF206BE" w14:textId="17F695C6" w:rsidR="00771DB7" w:rsidRPr="002807AC" w:rsidRDefault="57BCA58B" w:rsidP="002807AC">
      <w:pPr>
        <w:widowControl w:val="0"/>
        <w:spacing w:before="100" w:beforeAutospacing="1" w:after="100" w:afterAutospacing="1" w:line="360" w:lineRule="auto"/>
        <w:jc w:val="both"/>
        <w:rPr>
          <w:rFonts w:ascii="Palatino Linotype" w:eastAsia="Arial Unicode MS" w:hAnsi="Palatino Linotype" w:cs="Arial"/>
          <w:b/>
          <w:bCs/>
        </w:rPr>
      </w:pPr>
      <w:r w:rsidRPr="002807AC">
        <w:rPr>
          <w:rFonts w:ascii="Palatino Linotype" w:eastAsia="Arial Unicode MS" w:hAnsi="Palatino Linotype" w:cs="Arial"/>
          <w:b/>
          <w:bCs/>
        </w:rPr>
        <w:t xml:space="preserve">b) Informe Justificado y </w:t>
      </w:r>
      <w:r w:rsidRPr="002807AC">
        <w:rPr>
          <w:rFonts w:ascii="Palatino Linotype" w:hAnsi="Palatino Linotype" w:cs="Arial"/>
          <w:b/>
          <w:bCs/>
        </w:rPr>
        <w:t>Manifestaciones.</w:t>
      </w:r>
    </w:p>
    <w:p w14:paraId="6EC77043" w14:textId="253ED27A" w:rsidR="00771DB7" w:rsidRPr="002807AC" w:rsidRDefault="57BCA58B" w:rsidP="002807AC">
      <w:pPr>
        <w:widowControl w:val="0"/>
        <w:spacing w:before="100" w:beforeAutospacing="1" w:after="100" w:afterAutospacing="1" w:line="360" w:lineRule="auto"/>
        <w:jc w:val="both"/>
        <w:rPr>
          <w:rFonts w:ascii="Palatino Linotype" w:hAnsi="Palatino Linotype"/>
        </w:rPr>
      </w:pPr>
      <w:r w:rsidRPr="002807AC">
        <w:rPr>
          <w:rFonts w:ascii="Palatino Linotype" w:eastAsia="Arial Unicode MS" w:hAnsi="Palatino Linotype" w:cs="Arial"/>
        </w:rPr>
        <w:t xml:space="preserve">Dentro del término legalmente concedido a las partes, </w:t>
      </w:r>
      <w:r w:rsidRPr="002807AC">
        <w:rPr>
          <w:rFonts w:ascii="Palatino Linotype" w:hAnsi="Palatino Linotype" w:cs="Arial"/>
          <w:b/>
          <w:bCs/>
          <w:lang w:val="es-ES"/>
        </w:rPr>
        <w:t>EL RECURRENTE</w:t>
      </w:r>
      <w:r w:rsidRPr="002807AC">
        <w:rPr>
          <w:rFonts w:ascii="Palatino Linotype" w:eastAsia="Arial Unicode MS" w:hAnsi="Palatino Linotype" w:cs="Arial"/>
        </w:rPr>
        <w:t xml:space="preserve">, no realizó sus manifestaciones que le correspondían; por su parte, </w:t>
      </w:r>
      <w:r w:rsidRPr="002807AC">
        <w:rPr>
          <w:rFonts w:ascii="Palatino Linotype" w:eastAsia="Arial Unicode MS" w:hAnsi="Palatino Linotype" w:cs="Arial"/>
          <w:b/>
          <w:bCs/>
        </w:rPr>
        <w:t xml:space="preserve">EL SUJETO OBLIGADO </w:t>
      </w:r>
      <w:r w:rsidRPr="002807AC">
        <w:rPr>
          <w:rFonts w:ascii="Palatino Linotype" w:eastAsia="Arial Unicode MS" w:hAnsi="Palatino Linotype" w:cs="Arial"/>
        </w:rPr>
        <w:t xml:space="preserve"> rindió su Informe Justificado el </w:t>
      </w:r>
      <w:r w:rsidR="005B31F6" w:rsidRPr="002807AC">
        <w:rPr>
          <w:rFonts w:ascii="Palatino Linotype" w:eastAsia="Arial Unicode MS" w:hAnsi="Palatino Linotype" w:cs="Arial"/>
          <w:b/>
          <w:bCs/>
        </w:rPr>
        <w:t>dieciocho de julio</w:t>
      </w:r>
      <w:r w:rsidRPr="002807AC">
        <w:rPr>
          <w:rFonts w:ascii="Palatino Linotype" w:eastAsia="Arial Unicode MS" w:hAnsi="Palatino Linotype" w:cs="Arial"/>
        </w:rPr>
        <w:t xml:space="preserve"> </w:t>
      </w:r>
      <w:r w:rsidRPr="002807AC">
        <w:rPr>
          <w:rFonts w:ascii="Palatino Linotype" w:eastAsia="Arial Unicode MS" w:hAnsi="Palatino Linotype" w:cs="Arial"/>
          <w:b/>
          <w:bCs/>
        </w:rPr>
        <w:t>de dos mil veintitrés</w:t>
      </w:r>
      <w:r w:rsidRPr="002807AC">
        <w:rPr>
          <w:rFonts w:ascii="Palatino Linotype" w:eastAsia="Arial Unicode MS" w:hAnsi="Palatino Linotype" w:cs="Arial"/>
        </w:rPr>
        <w:t xml:space="preserve">, adjuntando para ello el archivo electrónico denominado </w:t>
      </w:r>
      <w:r w:rsidRPr="002807AC">
        <w:rPr>
          <w:rFonts w:ascii="Palatino Linotype" w:eastAsia="Arial Unicode MS" w:hAnsi="Palatino Linotype" w:cs="Arial"/>
          <w:b/>
          <w:bCs/>
          <w:i/>
          <w:iCs/>
        </w:rPr>
        <w:t>“</w:t>
      </w:r>
      <w:r w:rsidR="005B31F6" w:rsidRPr="002807AC">
        <w:rPr>
          <w:rFonts w:ascii="Palatino Linotype" w:eastAsia="Arial Unicode MS" w:hAnsi="Palatino Linotype" w:cs="Arial"/>
          <w:b/>
          <w:bCs/>
          <w:i/>
          <w:iCs/>
        </w:rPr>
        <w:t>Manifestaciones R.R 3002.pdf</w:t>
      </w:r>
      <w:r w:rsidRPr="002807AC">
        <w:rPr>
          <w:rFonts w:ascii="Palatino Linotype" w:eastAsia="Arial Unicode MS" w:hAnsi="Palatino Linotype" w:cs="Arial"/>
          <w:b/>
          <w:bCs/>
          <w:i/>
          <w:iCs/>
        </w:rPr>
        <w:t xml:space="preserve">”, </w:t>
      </w:r>
      <w:r w:rsidRPr="002807AC">
        <w:rPr>
          <w:rFonts w:ascii="Palatino Linotype" w:eastAsia="Arial Unicode MS" w:hAnsi="Palatino Linotype" w:cs="Arial"/>
        </w:rPr>
        <w:t>el cual de su contenido se advierte</w:t>
      </w:r>
      <w:r w:rsidRPr="002807AC">
        <w:rPr>
          <w:rFonts w:ascii="Palatino Linotype" w:hAnsi="Palatino Linotype"/>
        </w:rPr>
        <w:t xml:space="preserve"> que</w:t>
      </w:r>
      <w:r w:rsidR="005B31F6" w:rsidRPr="002807AC">
        <w:rPr>
          <w:rFonts w:ascii="Palatino Linotype" w:hAnsi="Palatino Linotype"/>
        </w:rPr>
        <w:t xml:space="preserve"> reitera su respuesta y manifiesta que la información se encuentra en la liga electrónica </w:t>
      </w:r>
      <w:hyperlink r:id="rId13" w:history="1">
        <w:r w:rsidR="004C5B6B" w:rsidRPr="002807AC">
          <w:rPr>
            <w:rStyle w:val="Hipervnculo"/>
            <w:rFonts w:ascii="Palatino Linotype" w:hAnsi="Palatino Linotype"/>
            <w:i/>
            <w:color w:val="auto"/>
          </w:rPr>
          <w:t>https://www.ipomex.org.mx/ipo3/lgt/indice/ZINACANTEPEC/art_92_viii/5/0/71240.web</w:t>
        </w:r>
      </w:hyperlink>
      <w:r w:rsidR="005B31F6" w:rsidRPr="002807AC">
        <w:rPr>
          <w:rFonts w:ascii="Palatino Linotype" w:hAnsi="Palatino Linotype"/>
        </w:rPr>
        <w:t xml:space="preserve">. </w:t>
      </w:r>
    </w:p>
    <w:p w14:paraId="32D77091" w14:textId="208F59A6" w:rsidR="00893C8E" w:rsidRPr="002807AC" w:rsidRDefault="57BCA58B" w:rsidP="002807AC">
      <w:pPr>
        <w:widowControl w:val="0"/>
        <w:spacing w:before="100" w:beforeAutospacing="1" w:after="100" w:afterAutospacing="1" w:line="360" w:lineRule="auto"/>
        <w:jc w:val="both"/>
        <w:rPr>
          <w:rFonts w:ascii="Palatino Linotype" w:hAnsi="Palatino Linotype"/>
          <w:noProof/>
          <w:lang w:eastAsia="es-MX"/>
        </w:rPr>
      </w:pPr>
      <w:r w:rsidRPr="002807AC">
        <w:rPr>
          <w:rFonts w:ascii="Palatino Linotype" w:hAnsi="Palatino Linotype" w:cs="Arial"/>
          <w:noProof/>
          <w:lang w:eastAsia="es-MX"/>
        </w:rPr>
        <w:t xml:space="preserve">Cabe destacar que dichos archivos fueron </w:t>
      </w:r>
      <w:r w:rsidRPr="002807AC">
        <w:rPr>
          <w:rFonts w:ascii="Palatino Linotype" w:hAnsi="Palatino Linotype"/>
          <w:noProof/>
          <w:lang w:eastAsia="es-MX"/>
        </w:rPr>
        <w:t xml:space="preserve">puestos a disposición del </w:t>
      </w:r>
      <w:r w:rsidRPr="002807AC">
        <w:rPr>
          <w:rFonts w:ascii="Palatino Linotype" w:hAnsi="Palatino Linotype"/>
          <w:b/>
          <w:bCs/>
          <w:noProof/>
          <w:lang w:eastAsia="es-MX"/>
        </w:rPr>
        <w:t>RECURRENTE</w:t>
      </w:r>
      <w:r w:rsidRPr="002807AC">
        <w:rPr>
          <w:rFonts w:ascii="Palatino Linotype" w:hAnsi="Palatino Linotype"/>
          <w:noProof/>
          <w:lang w:eastAsia="es-MX"/>
        </w:rPr>
        <w:t xml:space="preserve"> el </w:t>
      </w:r>
      <w:r w:rsidR="005B31F6" w:rsidRPr="002807AC">
        <w:rPr>
          <w:rFonts w:ascii="Palatino Linotype" w:hAnsi="Palatino Linotype"/>
          <w:b/>
          <w:noProof/>
          <w:lang w:eastAsia="es-MX"/>
        </w:rPr>
        <w:t>siete de agosto</w:t>
      </w:r>
      <w:r w:rsidRPr="002807AC">
        <w:rPr>
          <w:rFonts w:ascii="Palatino Linotype" w:hAnsi="Palatino Linotype"/>
          <w:b/>
          <w:noProof/>
          <w:lang w:eastAsia="es-MX"/>
        </w:rPr>
        <w:t xml:space="preserve"> de dos mil veintitrés</w:t>
      </w:r>
      <w:r w:rsidRPr="002807AC">
        <w:rPr>
          <w:rFonts w:ascii="Palatino Linotype" w:hAnsi="Palatino Linotype"/>
          <w:noProof/>
          <w:lang w:eastAsia="es-MX"/>
        </w:rPr>
        <w:t>, por actualizar lo previsto en el artículo 185, fracción III de la Ley de la materia.</w:t>
      </w:r>
    </w:p>
    <w:p w14:paraId="6CD326D0" w14:textId="0010B974" w:rsidR="008231B9" w:rsidRPr="002807AC" w:rsidRDefault="57BCA58B" w:rsidP="002807AC">
      <w:pPr>
        <w:widowControl w:val="0"/>
        <w:spacing w:before="100" w:beforeAutospacing="1" w:after="100" w:afterAutospacing="1" w:line="360" w:lineRule="auto"/>
        <w:jc w:val="both"/>
        <w:rPr>
          <w:rFonts w:ascii="Palatino Linotype" w:eastAsia="Palatino Linotype" w:hAnsi="Palatino Linotype" w:cs="Palatino Linotype"/>
          <w:b/>
          <w:bCs/>
        </w:rPr>
      </w:pPr>
      <w:r w:rsidRPr="002807AC">
        <w:rPr>
          <w:rFonts w:ascii="Palatino Linotype" w:eastAsia="Palatino Linotype" w:hAnsi="Palatino Linotype" w:cs="Palatino Linotype"/>
          <w:b/>
          <w:bCs/>
        </w:rPr>
        <w:t xml:space="preserve">c) De la ampliación </w:t>
      </w:r>
    </w:p>
    <w:p w14:paraId="7B84E562" w14:textId="5B2C6C90" w:rsidR="008231B9" w:rsidRDefault="57BCA58B" w:rsidP="002807AC">
      <w:pPr>
        <w:pStyle w:val="Prrafodelista"/>
        <w:widowControl w:val="0"/>
        <w:spacing w:before="100" w:beforeAutospacing="1" w:after="100" w:afterAutospacing="1" w:line="360" w:lineRule="auto"/>
        <w:ind w:left="0"/>
        <w:jc w:val="both"/>
        <w:rPr>
          <w:rFonts w:ascii="Palatino Linotype" w:eastAsia="Palatino Linotype" w:hAnsi="Palatino Linotype" w:cs="Palatino Linotype"/>
        </w:rPr>
      </w:pPr>
      <w:r w:rsidRPr="002807AC">
        <w:rPr>
          <w:rFonts w:ascii="Palatino Linotype" w:eastAsia="Palatino Linotype" w:hAnsi="Palatino Linotype" w:cs="Palatino Linotype"/>
        </w:rPr>
        <w:t xml:space="preserve">El </w:t>
      </w:r>
      <w:r w:rsidR="005B31F6" w:rsidRPr="002807AC">
        <w:rPr>
          <w:rFonts w:ascii="Palatino Linotype" w:eastAsia="Palatino Linotype" w:hAnsi="Palatino Linotype" w:cs="Palatino Linotype"/>
          <w:b/>
          <w:bCs/>
        </w:rPr>
        <w:t>catorce de julio</w:t>
      </w:r>
      <w:r w:rsidRPr="002807AC">
        <w:rPr>
          <w:rFonts w:ascii="Palatino Linotype" w:eastAsia="Palatino Linotype" w:hAnsi="Palatino Linotype" w:cs="Palatino Linotype"/>
          <w:b/>
          <w:bCs/>
        </w:rPr>
        <w:t xml:space="preserve"> de dos mil veintidós</w:t>
      </w:r>
      <w:r w:rsidRPr="002807AC">
        <w:rPr>
          <w:rFonts w:ascii="Palatino Linotype" w:eastAsia="Palatino Linotype" w:hAnsi="Palatino Linotype" w:cs="Palatino Linotype"/>
        </w:rPr>
        <w:t>, se notificó el acuerdo de ampliación de plazo para resolver el presente Recurso de Revisión, previsto en el artículo 181, tercer párrafo de la Ley de Transparencia y Acceso a la Información Pública del Estado de México y Municipios.</w:t>
      </w:r>
    </w:p>
    <w:p w14:paraId="44DDE866" w14:textId="77777777" w:rsidR="00BC460E" w:rsidRPr="002807AC" w:rsidRDefault="00BC460E" w:rsidP="002807AC">
      <w:pPr>
        <w:pStyle w:val="Prrafodelista"/>
        <w:widowControl w:val="0"/>
        <w:spacing w:before="100" w:beforeAutospacing="1" w:after="100" w:afterAutospacing="1" w:line="360" w:lineRule="auto"/>
        <w:ind w:left="0"/>
        <w:jc w:val="both"/>
        <w:rPr>
          <w:rFonts w:ascii="Palatino Linotype" w:eastAsia="Palatino Linotype" w:hAnsi="Palatino Linotype" w:cs="Palatino Linotype"/>
        </w:rPr>
      </w:pPr>
    </w:p>
    <w:p w14:paraId="54BFD8A4" w14:textId="77777777" w:rsidR="00146392" w:rsidRPr="002807AC" w:rsidRDefault="57BCA58B" w:rsidP="002807AC">
      <w:pPr>
        <w:widowControl w:val="0"/>
        <w:spacing w:before="100" w:beforeAutospacing="1" w:after="100" w:afterAutospacing="1" w:line="360" w:lineRule="auto"/>
        <w:jc w:val="both"/>
        <w:rPr>
          <w:rFonts w:ascii="Palatino Linotype" w:hAnsi="Palatino Linotype" w:cs="Arial"/>
          <w:lang w:eastAsia="es-MX"/>
        </w:rPr>
      </w:pPr>
      <w:r w:rsidRPr="002807AC">
        <w:rPr>
          <w:rFonts w:ascii="Palatino Linotype" w:hAnsi="Palatino Linotype" w:cs="Arial"/>
          <w:lang w:eastAsia="es-MX"/>
        </w:rPr>
        <w:lastRenderedPageBreak/>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dos mil veintiuno dentro del mismo periodo, se ha incrementado aproximadamente un 400%, circunstancia atípica que ha rebasado las capacidades técnicas y humanas del personal encargado de la proyección de las resoluciones a dichos medios de impugnación.</w:t>
      </w:r>
    </w:p>
    <w:p w14:paraId="5EE6EE8F" w14:textId="77777777" w:rsidR="00146392" w:rsidRPr="002807AC" w:rsidRDefault="57BCA58B" w:rsidP="002807AC">
      <w:pPr>
        <w:widowControl w:val="0"/>
        <w:spacing w:before="100" w:beforeAutospacing="1" w:after="100" w:afterAutospacing="1" w:line="360" w:lineRule="auto"/>
        <w:jc w:val="both"/>
        <w:rPr>
          <w:rFonts w:ascii="Palatino Linotype" w:hAnsi="Palatino Linotype" w:cs="Arial"/>
          <w:lang w:eastAsia="es-MX"/>
        </w:rPr>
      </w:pPr>
      <w:r w:rsidRPr="002807AC">
        <w:rPr>
          <w:rFonts w:ascii="Palatino Linotype" w:hAnsi="Palatino Linotype" w:cs="Arial"/>
          <w:lang w:eastAsia="es-MX"/>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5C5ABBC4" w14:textId="77777777" w:rsidR="00146392" w:rsidRPr="002807AC" w:rsidRDefault="57BCA58B" w:rsidP="002807AC">
      <w:pPr>
        <w:widowControl w:val="0"/>
        <w:spacing w:before="100" w:beforeAutospacing="1" w:after="100" w:afterAutospacing="1" w:line="360" w:lineRule="auto"/>
        <w:jc w:val="both"/>
        <w:rPr>
          <w:rFonts w:ascii="Palatino Linotype" w:hAnsi="Palatino Linotype" w:cs="Arial"/>
          <w:lang w:eastAsia="es-MX"/>
        </w:rPr>
      </w:pPr>
      <w:r w:rsidRPr="002807AC">
        <w:rPr>
          <w:rFonts w:ascii="Palatino Linotype" w:hAnsi="Palatino Linotype" w:cs="Arial"/>
          <w:lang w:eastAsia="es-MX"/>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1FE2238C" w14:textId="77777777" w:rsidR="00146392" w:rsidRPr="002807AC" w:rsidRDefault="57BCA58B" w:rsidP="002807AC">
      <w:pPr>
        <w:widowControl w:val="0"/>
        <w:spacing w:before="100" w:beforeAutospacing="1" w:after="100" w:afterAutospacing="1" w:line="360" w:lineRule="auto"/>
        <w:jc w:val="both"/>
        <w:rPr>
          <w:rFonts w:ascii="Palatino Linotype" w:hAnsi="Palatino Linotype" w:cs="Arial"/>
          <w:lang w:eastAsia="es-MX"/>
        </w:rPr>
      </w:pPr>
      <w:r w:rsidRPr="002807AC">
        <w:rPr>
          <w:rFonts w:ascii="Palatino Linotype" w:hAnsi="Palatino Linotype" w:cs="Arial"/>
          <w:lang w:eastAsia="es-MX"/>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417A876D" w14:textId="77777777" w:rsidR="00146392" w:rsidRPr="002807AC" w:rsidRDefault="57BCA58B" w:rsidP="002807AC">
      <w:pPr>
        <w:widowControl w:val="0"/>
        <w:spacing w:before="100" w:beforeAutospacing="1" w:after="100" w:afterAutospacing="1" w:line="360" w:lineRule="auto"/>
        <w:jc w:val="both"/>
        <w:rPr>
          <w:rFonts w:ascii="Palatino Linotype" w:hAnsi="Palatino Linotype" w:cs="Arial"/>
          <w:lang w:eastAsia="es-MX"/>
        </w:rPr>
      </w:pPr>
      <w:r w:rsidRPr="002807AC">
        <w:rPr>
          <w:rFonts w:ascii="Palatino Linotype" w:hAnsi="Palatino Linotype" w:cs="Arial"/>
          <w:lang w:eastAsia="es-MX"/>
        </w:rPr>
        <w:lastRenderedPageBreak/>
        <w:t>Por ello, excepcionalmente, si un asunto es resuelto con posterioridad a los plazos señalados por la norma debe analizarse la razonabilidad del tiempo necesario para su resolución, atentos a los siguientes criterios: </w:t>
      </w:r>
    </w:p>
    <w:p w14:paraId="14AA4B13" w14:textId="77777777" w:rsidR="00146392" w:rsidRPr="002807AC" w:rsidRDefault="57BCA58B" w:rsidP="002807AC">
      <w:pPr>
        <w:widowControl w:val="0"/>
        <w:spacing w:before="100" w:beforeAutospacing="1" w:after="100" w:afterAutospacing="1" w:line="360" w:lineRule="auto"/>
        <w:jc w:val="both"/>
        <w:rPr>
          <w:rFonts w:ascii="Palatino Linotype" w:hAnsi="Palatino Linotype" w:cs="Arial"/>
          <w:lang w:eastAsia="es-MX"/>
        </w:rPr>
      </w:pPr>
      <w:r w:rsidRPr="002807AC">
        <w:rPr>
          <w:rFonts w:ascii="Palatino Linotype" w:hAnsi="Palatino Linotype" w:cs="Arial"/>
          <w:lang w:eastAsia="es-MX"/>
        </w:rPr>
        <w:t>a)      Complejidad del asunto: La complejidad de la prueba, la pluralidad de sujetos procesales, el tiempo transcurrido, las características y contexto del recurso.</w:t>
      </w:r>
    </w:p>
    <w:p w14:paraId="640ECFA6" w14:textId="77777777" w:rsidR="00146392" w:rsidRPr="002807AC" w:rsidRDefault="57BCA58B" w:rsidP="002807AC">
      <w:pPr>
        <w:widowControl w:val="0"/>
        <w:spacing w:before="100" w:beforeAutospacing="1" w:after="100" w:afterAutospacing="1" w:line="360" w:lineRule="auto"/>
        <w:jc w:val="both"/>
        <w:rPr>
          <w:rFonts w:ascii="Palatino Linotype" w:hAnsi="Palatino Linotype" w:cs="Arial"/>
          <w:lang w:eastAsia="es-MX"/>
        </w:rPr>
      </w:pPr>
      <w:r w:rsidRPr="002807AC">
        <w:rPr>
          <w:rFonts w:ascii="Palatino Linotype" w:hAnsi="Palatino Linotype" w:cs="Arial"/>
          <w:lang w:eastAsia="es-MX"/>
        </w:rPr>
        <w:t>b)     Actividad Procesal del interesado: Acciones u omisiones del interesado.</w:t>
      </w:r>
    </w:p>
    <w:p w14:paraId="2740F28A" w14:textId="77777777" w:rsidR="00146392" w:rsidRPr="002807AC" w:rsidRDefault="57BCA58B" w:rsidP="002807AC">
      <w:pPr>
        <w:widowControl w:val="0"/>
        <w:spacing w:before="100" w:beforeAutospacing="1" w:after="100" w:afterAutospacing="1" w:line="360" w:lineRule="auto"/>
        <w:jc w:val="both"/>
        <w:rPr>
          <w:rFonts w:ascii="Palatino Linotype" w:hAnsi="Palatino Linotype" w:cs="Arial"/>
          <w:lang w:eastAsia="es-MX"/>
        </w:rPr>
      </w:pPr>
      <w:r w:rsidRPr="002807AC">
        <w:rPr>
          <w:rFonts w:ascii="Palatino Linotype" w:hAnsi="Palatino Linotype" w:cs="Arial"/>
          <w:lang w:eastAsia="es-MX"/>
        </w:rPr>
        <w:t>c)      Conducta de la Autoridad: Las Acciones u omisiones realizadas en el procedimiento. Así como si la autoridad actuó con la debida diligencia.</w:t>
      </w:r>
    </w:p>
    <w:p w14:paraId="01A56CCE" w14:textId="77777777" w:rsidR="00146392" w:rsidRPr="002807AC" w:rsidRDefault="57BCA58B" w:rsidP="002807AC">
      <w:pPr>
        <w:widowControl w:val="0"/>
        <w:spacing w:before="100" w:beforeAutospacing="1" w:after="100" w:afterAutospacing="1" w:line="360" w:lineRule="auto"/>
        <w:jc w:val="both"/>
        <w:rPr>
          <w:rFonts w:ascii="Palatino Linotype" w:hAnsi="Palatino Linotype" w:cs="Arial"/>
          <w:lang w:eastAsia="es-MX"/>
        </w:rPr>
      </w:pPr>
      <w:r w:rsidRPr="002807AC">
        <w:rPr>
          <w:rFonts w:ascii="Palatino Linotype" w:hAnsi="Palatino Linotype" w:cs="Arial"/>
          <w:lang w:eastAsia="es-MX"/>
        </w:rPr>
        <w:t>d) La afectación generada en la situación jurídica de la persona involucrada en el proceso: Violación a sus derechos humanos.</w:t>
      </w:r>
    </w:p>
    <w:p w14:paraId="424BD80D" w14:textId="77777777" w:rsidR="00146392" w:rsidRPr="002807AC" w:rsidRDefault="57BCA58B" w:rsidP="002807AC">
      <w:pPr>
        <w:widowControl w:val="0"/>
        <w:spacing w:before="100" w:beforeAutospacing="1" w:after="100" w:afterAutospacing="1" w:line="360" w:lineRule="auto"/>
        <w:jc w:val="both"/>
        <w:rPr>
          <w:rFonts w:ascii="Palatino Linotype" w:hAnsi="Palatino Linotype" w:cs="Arial"/>
          <w:lang w:eastAsia="es-MX"/>
        </w:rPr>
      </w:pPr>
      <w:r w:rsidRPr="002807AC">
        <w:rPr>
          <w:rFonts w:ascii="Palatino Linotype" w:hAnsi="Palatino Linotype" w:cs="Arial"/>
          <w:lang w:eastAsia="es-MX"/>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r w:rsidR="00146392" w:rsidRPr="002807AC">
        <w:br/>
      </w:r>
      <w:r w:rsidR="00146392" w:rsidRPr="002807AC">
        <w:br/>
      </w:r>
      <w:r w:rsidRPr="002807AC">
        <w:rPr>
          <w:rFonts w:ascii="Palatino Linotype" w:hAnsi="Palatino Linotype" w:cs="Arial"/>
          <w:lang w:eastAsia="es-MX"/>
        </w:rPr>
        <w:t xml:space="preserve">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w:t>
      </w:r>
      <w:r w:rsidRPr="002807AC">
        <w:rPr>
          <w:rFonts w:ascii="Palatino Linotype" w:hAnsi="Palatino Linotype" w:cs="Arial"/>
          <w:lang w:eastAsia="es-MX"/>
        </w:rPr>
        <w:lastRenderedPageBreak/>
        <w:t>la Gaceta del Seminario Judicial de la Federación con el registro digital 205635.</w:t>
      </w:r>
      <w:r w:rsidR="00146392" w:rsidRPr="002807AC">
        <w:br/>
      </w:r>
      <w:r w:rsidRPr="002807AC">
        <w:rPr>
          <w:rFonts w:ascii="Palatino Linotype" w:hAnsi="Palatino Linotype" w:cs="Arial"/>
          <w:lang w:eastAsia="es-MX"/>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r w:rsidR="00146392" w:rsidRPr="002807AC">
        <w:br/>
      </w:r>
      <w:r w:rsidR="00146392" w:rsidRPr="002807AC">
        <w:br/>
      </w:r>
      <w:r w:rsidRPr="002807AC">
        <w:rPr>
          <w:rFonts w:ascii="Palatino Linotype" w:hAnsi="Palatino Linotype" w:cs="Arial"/>
          <w:lang w:eastAsia="es-MX"/>
        </w:rPr>
        <w:t>Al respecto, también son de considerar los criterios sostenidos por el Cuarto Tribunal Colegiado en Materia Administrativa del Primer Circuito, cuyos rubros y datos de identificación son los siguientes:</w:t>
      </w:r>
    </w:p>
    <w:p w14:paraId="601C9DEF" w14:textId="4C30F043" w:rsidR="001479B9" w:rsidRPr="002807AC" w:rsidRDefault="00146392" w:rsidP="002807AC">
      <w:pPr>
        <w:widowControl w:val="0"/>
        <w:spacing w:before="100" w:beforeAutospacing="1" w:after="100" w:afterAutospacing="1" w:line="360" w:lineRule="auto"/>
        <w:jc w:val="both"/>
        <w:rPr>
          <w:rFonts w:ascii="Palatino Linotype" w:hAnsi="Palatino Linotype" w:cs="Arial"/>
          <w:lang w:eastAsia="es-MX"/>
        </w:rPr>
      </w:pPr>
      <w:r w:rsidRPr="002807AC">
        <w:rPr>
          <w:rFonts w:ascii="Palatino Linotype" w:hAnsi="Palatino Linotype" w:cs="Arial"/>
          <w:i/>
          <w:iCs/>
          <w:lang w:eastAsia="es-MX"/>
        </w:rPr>
        <w:t>“PLAZO RAZONABLE PARA RESOLVER. DIMENSIÓN Y EFECTOS DE ESTE CONCEPTO CUANDO SE ADUCE EXCESIVA CARGA DE TRABAJO.”</w:t>
      </w:r>
      <w:r w:rsidR="001479B9" w:rsidRPr="002807AC">
        <w:rPr>
          <w:rStyle w:val="Refdenotaalpie"/>
          <w:rFonts w:ascii="Palatino Linotype" w:hAnsi="Palatino Linotype" w:cs="Arial"/>
          <w:i/>
          <w:iCs/>
          <w:lang w:eastAsia="es-MX"/>
        </w:rPr>
        <w:footnoteReference w:id="3"/>
      </w:r>
    </w:p>
    <w:p w14:paraId="72AC53EC" w14:textId="0C7E12D7" w:rsidR="00146392" w:rsidRPr="002807AC" w:rsidRDefault="57BCA58B" w:rsidP="002807AC">
      <w:pPr>
        <w:widowControl w:val="0"/>
        <w:spacing w:before="100" w:beforeAutospacing="1" w:after="100" w:afterAutospacing="1" w:line="360" w:lineRule="auto"/>
        <w:jc w:val="both"/>
        <w:rPr>
          <w:rFonts w:ascii="Palatino Linotype" w:hAnsi="Palatino Linotype" w:cs="Arial"/>
          <w:lang w:eastAsia="es-MX"/>
        </w:rPr>
      </w:pPr>
      <w:r w:rsidRPr="002807AC">
        <w:rPr>
          <w:rFonts w:ascii="Palatino Linotype" w:hAnsi="Palatino Linotype" w:cs="Arial"/>
          <w:lang w:eastAsia="es-MX"/>
        </w:rPr>
        <w:t>Consultable en el Seminario Judicial de la Federación y su gaceta, con el registro digital 2002351.</w:t>
      </w:r>
    </w:p>
    <w:p w14:paraId="716CF007" w14:textId="0C7E1708" w:rsidR="001479B9" w:rsidRPr="002807AC" w:rsidRDefault="00146392" w:rsidP="002807AC">
      <w:pPr>
        <w:widowControl w:val="0"/>
        <w:spacing w:before="100" w:beforeAutospacing="1" w:after="100" w:afterAutospacing="1" w:line="360" w:lineRule="auto"/>
        <w:jc w:val="both"/>
        <w:rPr>
          <w:rFonts w:ascii="Palatino Linotype" w:hAnsi="Palatino Linotype" w:cs="Arial"/>
          <w:i/>
          <w:iCs/>
          <w:lang w:eastAsia="es-MX"/>
        </w:rPr>
      </w:pPr>
      <w:r w:rsidRPr="002807AC">
        <w:rPr>
          <w:rFonts w:ascii="Palatino Linotype" w:hAnsi="Palatino Linotype" w:cs="Arial"/>
          <w:i/>
          <w:iCs/>
          <w:lang w:eastAsia="es-MX"/>
        </w:rPr>
        <w:t xml:space="preserve">“PLAZO RAZONABLE PARA RESOLVER. CONCEPTO Y ELEMENTOS QUE LO </w:t>
      </w:r>
      <w:r w:rsidRPr="002807AC">
        <w:rPr>
          <w:rFonts w:ascii="Palatino Linotype" w:hAnsi="Palatino Linotype" w:cs="Arial"/>
          <w:i/>
          <w:iCs/>
          <w:lang w:eastAsia="es-MX"/>
        </w:rPr>
        <w:lastRenderedPageBreak/>
        <w:t>INTEGRAN A LA LUZ DEL DERECHO INTERNAC</w:t>
      </w:r>
      <w:r w:rsidR="001479B9" w:rsidRPr="002807AC">
        <w:rPr>
          <w:rFonts w:ascii="Palatino Linotype" w:hAnsi="Palatino Linotype" w:cs="Arial"/>
          <w:i/>
          <w:iCs/>
          <w:lang w:eastAsia="es-MX"/>
        </w:rPr>
        <w:t>IONAL DE LOS DERECHOS HUMANOS.”</w:t>
      </w:r>
      <w:r w:rsidR="001479B9" w:rsidRPr="002807AC">
        <w:rPr>
          <w:rStyle w:val="Refdenotaalpie"/>
          <w:rFonts w:ascii="Palatino Linotype" w:hAnsi="Palatino Linotype" w:cs="Arial"/>
          <w:i/>
          <w:iCs/>
          <w:lang w:eastAsia="es-MX"/>
        </w:rPr>
        <w:footnoteReference w:id="4"/>
      </w:r>
    </w:p>
    <w:p w14:paraId="581C6AEF" w14:textId="29585A09" w:rsidR="00146392" w:rsidRPr="002807AC" w:rsidRDefault="57BCA58B" w:rsidP="002807AC">
      <w:pPr>
        <w:widowControl w:val="0"/>
        <w:spacing w:before="100" w:beforeAutospacing="1" w:after="100" w:afterAutospacing="1" w:line="360" w:lineRule="auto"/>
        <w:jc w:val="both"/>
        <w:rPr>
          <w:rFonts w:ascii="Palatino Linotype" w:hAnsi="Palatino Linotype" w:cs="Arial"/>
          <w:lang w:eastAsia="es-MX"/>
        </w:rPr>
      </w:pPr>
      <w:r w:rsidRPr="002807AC">
        <w:rPr>
          <w:rFonts w:ascii="Palatino Linotype" w:hAnsi="Palatino Linotype" w:cs="Arial"/>
          <w:lang w:eastAsia="es-MX"/>
        </w:rPr>
        <w:t>Visible en el Seminario Judicial de la Federación y su gaceta, con el registro digital 2002350.</w:t>
      </w:r>
    </w:p>
    <w:p w14:paraId="553F49BC" w14:textId="77777777" w:rsidR="00146392" w:rsidRPr="002807AC" w:rsidRDefault="57BCA58B" w:rsidP="002807AC">
      <w:pPr>
        <w:widowControl w:val="0"/>
        <w:spacing w:before="100" w:beforeAutospacing="1" w:after="100" w:afterAutospacing="1" w:line="360" w:lineRule="auto"/>
        <w:jc w:val="both"/>
        <w:rPr>
          <w:rFonts w:ascii="Palatino Linotype" w:hAnsi="Palatino Linotype" w:cs="Arial"/>
          <w:lang w:eastAsia="es-MX"/>
        </w:rPr>
      </w:pPr>
      <w:r w:rsidRPr="002807AC">
        <w:rPr>
          <w:rFonts w:ascii="Palatino Linotype" w:hAnsi="Palatino Linotype" w:cs="Arial"/>
          <w:lang w:eastAsia="es-MX"/>
        </w:rPr>
        <w:t>Por ello, este organismo garante comprometido con la tutela de los derechos humanos confiados señala que este exceso del plazo legal para resolver el presente asunto resulta de carácter excepcional.</w:t>
      </w:r>
    </w:p>
    <w:p w14:paraId="6BA3751F" w14:textId="598FF971" w:rsidR="00771DB7" w:rsidRPr="002807AC" w:rsidRDefault="57BCA58B" w:rsidP="002807AC">
      <w:pPr>
        <w:widowControl w:val="0"/>
        <w:spacing w:before="100" w:beforeAutospacing="1" w:after="100" w:afterAutospacing="1" w:line="360" w:lineRule="auto"/>
        <w:jc w:val="both"/>
        <w:rPr>
          <w:rFonts w:ascii="Palatino Linotype" w:hAnsi="Palatino Linotype" w:cs="Arial"/>
          <w:lang w:eastAsia="es-MX"/>
        </w:rPr>
      </w:pPr>
      <w:r w:rsidRPr="002807AC">
        <w:rPr>
          <w:rFonts w:ascii="Palatino Linotype" w:hAnsi="Palatino Linotype"/>
          <w:b/>
          <w:bCs/>
        </w:rPr>
        <w:t xml:space="preserve">d) </w:t>
      </w:r>
      <w:r w:rsidRPr="002807AC">
        <w:rPr>
          <w:rFonts w:ascii="Palatino Linotype" w:hAnsi="Palatino Linotype" w:cs="Arial"/>
          <w:b/>
          <w:bCs/>
        </w:rPr>
        <w:t>Cierre de Instrucción.</w:t>
      </w:r>
    </w:p>
    <w:p w14:paraId="78D12077" w14:textId="0C1782B8" w:rsidR="00771DB7" w:rsidRPr="002807AC" w:rsidRDefault="57BCA58B" w:rsidP="002807AC">
      <w:pPr>
        <w:widowControl w:val="0"/>
        <w:spacing w:before="100" w:beforeAutospacing="1" w:after="100" w:afterAutospacing="1" w:line="360" w:lineRule="auto"/>
        <w:jc w:val="both"/>
        <w:rPr>
          <w:rFonts w:ascii="Palatino Linotype" w:hAnsi="Palatino Linotype" w:cs="Arial"/>
        </w:rPr>
      </w:pPr>
      <w:r w:rsidRPr="002807AC">
        <w:rPr>
          <w:rFonts w:ascii="Palatino Linotype" w:hAnsi="Palatino Linotype"/>
        </w:rPr>
        <w:t xml:space="preserve">Una vez analizado el estado procesal que guarda el expediente, el </w:t>
      </w:r>
      <w:r w:rsidR="005B31F6" w:rsidRPr="002807AC">
        <w:rPr>
          <w:rFonts w:ascii="Palatino Linotype" w:hAnsi="Palatino Linotype"/>
          <w:b/>
          <w:bCs/>
        </w:rPr>
        <w:t>veintiocho</w:t>
      </w:r>
      <w:r w:rsidRPr="002807AC">
        <w:rPr>
          <w:rFonts w:ascii="Palatino Linotype" w:hAnsi="Palatino Linotype"/>
          <w:b/>
          <w:bCs/>
        </w:rPr>
        <w:t xml:space="preserve"> de noviembre de dos mil veintitrés</w:t>
      </w:r>
      <w:r w:rsidRPr="002807AC">
        <w:rPr>
          <w:rFonts w:ascii="Palatino Linotype" w:hAnsi="Palatino Linotype"/>
        </w:rPr>
        <w:t xml:space="preserve">, la </w:t>
      </w:r>
      <w:r w:rsidRPr="002807AC">
        <w:rPr>
          <w:rFonts w:ascii="Palatino Linotype" w:hAnsi="Palatino Linotype"/>
          <w:b/>
          <w:bCs/>
        </w:rPr>
        <w:t>Comisionada Sharon Cristina Morales Martínez</w:t>
      </w:r>
      <w:r w:rsidRPr="002807AC">
        <w:rPr>
          <w:rFonts w:ascii="Palatino Linotype" w:hAnsi="Palatino Linotype"/>
          <w:lang w:val="es-419"/>
        </w:rPr>
        <w:t xml:space="preserve"> </w:t>
      </w:r>
      <w:r w:rsidRPr="002807AC">
        <w:rPr>
          <w:rFonts w:ascii="Palatino Linotype" w:hAnsi="Palatino Linotype"/>
        </w:rPr>
        <w:t>acordó el cierre de instrucción;</w:t>
      </w:r>
      <w:r w:rsidRPr="002807AC">
        <w:rPr>
          <w:rFonts w:ascii="Palatino Linotype" w:hAnsi="Palatino Linotype" w:cs="Arial"/>
        </w:rPr>
        <w:t xml:space="preserve"> así como, la remisión de este a efecto de ser resuelto, de conformidad con lo establecido en el artículo 185 fracciones VI y VIII de la Ley de Transparencia y Acceso a la Información Pública del Estado de México y Municipios.</w:t>
      </w:r>
    </w:p>
    <w:p w14:paraId="26781DA2" w14:textId="77777777" w:rsidR="00893C8E" w:rsidRPr="002807AC" w:rsidRDefault="00893C8E" w:rsidP="002807AC">
      <w:pPr>
        <w:widowControl w:val="0"/>
        <w:spacing w:before="480" w:after="480" w:line="276" w:lineRule="auto"/>
        <w:jc w:val="center"/>
        <w:rPr>
          <w:rFonts w:ascii="Palatino Linotype" w:hAnsi="Palatino Linotype" w:cs="Arial"/>
          <w:b/>
          <w:bCs/>
          <w:spacing w:val="60"/>
          <w:sz w:val="28"/>
          <w:szCs w:val="28"/>
        </w:rPr>
      </w:pPr>
      <w:r w:rsidRPr="002807AC">
        <w:rPr>
          <w:rFonts w:ascii="Palatino Linotype" w:hAnsi="Palatino Linotype" w:cs="Arial"/>
          <w:b/>
          <w:bCs/>
          <w:spacing w:val="60"/>
          <w:sz w:val="28"/>
          <w:szCs w:val="28"/>
        </w:rPr>
        <w:t>CONSIDERANDOS</w:t>
      </w:r>
    </w:p>
    <w:p w14:paraId="2B3C6400" w14:textId="77777777" w:rsidR="00771DB7" w:rsidRPr="002807AC" w:rsidRDefault="57BCA58B" w:rsidP="002807AC">
      <w:pPr>
        <w:widowControl w:val="0"/>
        <w:spacing w:before="100" w:beforeAutospacing="1" w:after="100" w:afterAutospacing="1" w:line="360" w:lineRule="auto"/>
        <w:jc w:val="both"/>
        <w:rPr>
          <w:rFonts w:ascii="Palatino Linotype" w:hAnsi="Palatino Linotype"/>
          <w:b/>
          <w:bCs/>
          <w:sz w:val="28"/>
          <w:szCs w:val="28"/>
        </w:rPr>
      </w:pPr>
      <w:r w:rsidRPr="002807AC">
        <w:rPr>
          <w:rFonts w:ascii="Palatino Linotype" w:hAnsi="Palatino Linotype"/>
          <w:b/>
          <w:bCs/>
          <w:sz w:val="28"/>
          <w:szCs w:val="28"/>
        </w:rPr>
        <w:t>PRIMERO.</w:t>
      </w:r>
      <w:r w:rsidRPr="002807AC">
        <w:rPr>
          <w:rFonts w:ascii="Palatino Linotype" w:hAnsi="Palatino Linotype"/>
          <w:sz w:val="28"/>
          <w:szCs w:val="28"/>
        </w:rPr>
        <w:t xml:space="preserve"> </w:t>
      </w:r>
      <w:r w:rsidRPr="002807AC">
        <w:rPr>
          <w:rFonts w:ascii="Palatino Linotype" w:hAnsi="Palatino Linotype"/>
          <w:b/>
          <w:bCs/>
          <w:sz w:val="28"/>
          <w:szCs w:val="28"/>
        </w:rPr>
        <w:t>Competencia</w:t>
      </w:r>
      <w:r w:rsidRPr="002807AC">
        <w:rPr>
          <w:rFonts w:ascii="Palatino Linotype" w:hAnsi="Palatino Linotype"/>
          <w:sz w:val="28"/>
          <w:szCs w:val="28"/>
        </w:rPr>
        <w:t>.</w:t>
      </w:r>
    </w:p>
    <w:p w14:paraId="46D52D77" w14:textId="3E4F3370" w:rsidR="00771DB7" w:rsidRPr="002807AC" w:rsidRDefault="57BCA58B" w:rsidP="002807AC">
      <w:pPr>
        <w:widowControl w:val="0"/>
        <w:spacing w:before="100" w:beforeAutospacing="1" w:after="100" w:afterAutospacing="1" w:line="360" w:lineRule="auto"/>
        <w:jc w:val="both"/>
        <w:rPr>
          <w:rFonts w:ascii="Palatino Linotype" w:hAnsi="Palatino Linotype" w:cs="Arial"/>
        </w:rPr>
      </w:pPr>
      <w:r w:rsidRPr="002807AC">
        <w:rPr>
          <w:rFonts w:ascii="Palatino Linotype" w:hAnsi="Palatino Linotype"/>
        </w:rPr>
        <w:t xml:space="preserve">Este Instituto de Transparencia, Acceso a la Información Pública y Protección de Datos Personales del Estado de México y Municipios, es competente para conocer y resolver </w:t>
      </w:r>
      <w:r w:rsidRPr="002807AC">
        <w:rPr>
          <w:rFonts w:ascii="Palatino Linotype" w:hAnsi="Palatino Linotype"/>
        </w:rPr>
        <w:lastRenderedPageBreak/>
        <w:t xml:space="preserve">el presente Recurso Revisión, conforme a lo dispuesto en los artículos 6, Apartado A de la Constitución Política de los Estados Unidos Mexicanos; 5, párrafos </w:t>
      </w:r>
      <w:bookmarkStart w:id="2" w:name="_Hlk77183116"/>
      <w:r w:rsidRPr="002807AC">
        <w:rPr>
          <w:rFonts w:ascii="Palatino Linotype" w:eastAsia="Calibri" w:hAnsi="Palatino Linotype" w:cs="Arial"/>
          <w:lang w:val="es-ES"/>
        </w:rPr>
        <w:t xml:space="preserve">trigésimo segundo, trigésimo tercero y trigésimo </w:t>
      </w:r>
      <w:bookmarkEnd w:id="2"/>
      <w:r w:rsidRPr="002807AC">
        <w:rPr>
          <w:rFonts w:ascii="Palatino Linotype" w:eastAsia="Calibri" w:hAnsi="Palatino Linotype" w:cs="Arial"/>
          <w:lang w:val="es-ES"/>
        </w:rPr>
        <w:t>cuarto</w:t>
      </w:r>
      <w:r w:rsidRPr="002807AC">
        <w:rPr>
          <w:rFonts w:ascii="Palatino Linotype" w:hAnsi="Palatino Linotype"/>
        </w:rPr>
        <w:t>, fracciones IV y V de la Constitución Política del Estado Libre y Soberano de México; ordinal 2, fracción II, 13, 29, 36, fracciones I y II, 176, 178, 179, 181 párrafo tercero y 185 de la Ley de Transparencia y Acceso a la Información Pública del Estado de México y Municipios</w:t>
      </w:r>
      <w:r w:rsidRPr="002807AC">
        <w:rPr>
          <w:rFonts w:ascii="Palatino Linotype" w:hAnsi="Palatino Linotype" w:cs="Arial"/>
        </w:rPr>
        <w:t>; y 9, fracciones I y XXIII y 11 del Reglamento Interior del Instituto de Transparencia, Acceso a la Información Pública y Protección de Datos Personales del Estado de México y Municipios.</w:t>
      </w:r>
    </w:p>
    <w:p w14:paraId="7B3E036C" w14:textId="77777777" w:rsidR="00771DB7" w:rsidRPr="002807AC" w:rsidRDefault="57BCA58B" w:rsidP="002807AC">
      <w:pPr>
        <w:widowControl w:val="0"/>
        <w:spacing w:before="100" w:beforeAutospacing="1" w:after="100" w:afterAutospacing="1" w:line="360" w:lineRule="auto"/>
        <w:jc w:val="both"/>
        <w:rPr>
          <w:rFonts w:ascii="Palatino Linotype" w:hAnsi="Palatino Linotype" w:cs="Arial"/>
          <w:b/>
          <w:bCs/>
          <w:sz w:val="28"/>
          <w:szCs w:val="28"/>
        </w:rPr>
      </w:pPr>
      <w:r w:rsidRPr="002807AC">
        <w:rPr>
          <w:rFonts w:ascii="Palatino Linotype" w:hAnsi="Palatino Linotype" w:cs="Arial"/>
          <w:b/>
          <w:bCs/>
          <w:sz w:val="28"/>
          <w:szCs w:val="28"/>
        </w:rPr>
        <w:t>SEGUNDO. Interés.</w:t>
      </w:r>
    </w:p>
    <w:p w14:paraId="1516343B" w14:textId="4498C51D" w:rsidR="00771DB7" w:rsidRPr="002807AC" w:rsidRDefault="57BCA58B" w:rsidP="002807AC">
      <w:pPr>
        <w:widowControl w:val="0"/>
        <w:spacing w:before="100" w:beforeAutospacing="1" w:after="100" w:afterAutospacing="1" w:line="360" w:lineRule="auto"/>
        <w:jc w:val="both"/>
        <w:rPr>
          <w:rFonts w:ascii="Palatino Linotype" w:hAnsi="Palatino Linotype" w:cs="Arial"/>
          <w:lang w:eastAsia="es-MX"/>
        </w:rPr>
      </w:pPr>
      <w:r w:rsidRPr="002807AC">
        <w:rPr>
          <w:rFonts w:ascii="Palatino Linotype" w:hAnsi="Palatino Linotype" w:cs="Arial"/>
        </w:rPr>
        <w:t xml:space="preserve">El Recurso Revisión fue interpuesto por parte legítima, en atención a que se presentó por </w:t>
      </w:r>
      <w:r w:rsidRPr="002807AC">
        <w:rPr>
          <w:rFonts w:ascii="Palatino Linotype" w:hAnsi="Palatino Linotype" w:cs="Arial"/>
          <w:b/>
          <w:bCs/>
          <w:lang w:val="es-ES"/>
        </w:rPr>
        <w:t>EL RECURRENTE</w:t>
      </w:r>
      <w:r w:rsidRPr="002807AC">
        <w:rPr>
          <w:rFonts w:ascii="Palatino Linotype" w:hAnsi="Palatino Linotype" w:cs="Arial"/>
          <w:b/>
          <w:bCs/>
        </w:rPr>
        <w:t>,</w:t>
      </w:r>
      <w:r w:rsidRPr="002807AC">
        <w:rPr>
          <w:rFonts w:ascii="Palatino Linotype" w:hAnsi="Palatino Linotype" w:cs="Arial"/>
        </w:rPr>
        <w:t xml:space="preserve"> quien es la misma persona que formuló la solicitud de acceso a la Información Pública al </w:t>
      </w:r>
      <w:r w:rsidRPr="002807AC">
        <w:rPr>
          <w:rFonts w:ascii="Palatino Linotype" w:hAnsi="Palatino Linotype" w:cs="Arial"/>
          <w:b/>
          <w:bCs/>
        </w:rPr>
        <w:t xml:space="preserve">SUJETO OBLIGADO, </w:t>
      </w:r>
      <w:r w:rsidRPr="002807AC">
        <w:rPr>
          <w:rFonts w:ascii="Palatino Linotype" w:hAnsi="Palatino Linotype" w:cs="Arial"/>
        </w:rPr>
        <w:t xml:space="preserve">pues para ello, es </w:t>
      </w:r>
      <w:r w:rsidRPr="002807AC">
        <w:rPr>
          <w:rFonts w:ascii="Palatino Linotype" w:hAnsi="Palatino Linotype" w:cs="Arial"/>
          <w:lang w:eastAsia="es-MX"/>
        </w:rPr>
        <w:t xml:space="preserve">necesario que el particular ingrese al </w:t>
      </w:r>
      <w:r w:rsidRPr="002807AC">
        <w:rPr>
          <w:rFonts w:ascii="Palatino Linotype" w:hAnsi="Palatino Linotype" w:cs="Arial"/>
          <w:b/>
          <w:bCs/>
          <w:lang w:eastAsia="es-MX"/>
        </w:rPr>
        <w:t xml:space="preserve">SAIMEX </w:t>
      </w:r>
      <w:r w:rsidRPr="002807AC">
        <w:rPr>
          <w:rFonts w:ascii="Palatino Linotype" w:hAnsi="Palatino Linotype" w:cs="Arial"/>
          <w:lang w:eastAsia="es-MX"/>
        </w:rPr>
        <w:t>mediante la utilización de su clave de usuario y contraseña.</w:t>
      </w:r>
    </w:p>
    <w:p w14:paraId="40B2C08B" w14:textId="77777777" w:rsidR="00EF5831" w:rsidRPr="002807AC" w:rsidRDefault="57BCA58B" w:rsidP="002807AC">
      <w:pPr>
        <w:widowControl w:val="0"/>
        <w:autoSpaceDE w:val="0"/>
        <w:autoSpaceDN w:val="0"/>
        <w:adjustRightInd w:val="0"/>
        <w:spacing w:before="100" w:beforeAutospacing="1" w:after="100" w:afterAutospacing="1" w:line="360" w:lineRule="auto"/>
        <w:jc w:val="both"/>
        <w:rPr>
          <w:rFonts w:ascii="Palatino Linotype" w:hAnsi="Palatino Linotype" w:cs="Arial"/>
          <w:b/>
          <w:bCs/>
          <w:sz w:val="28"/>
          <w:szCs w:val="28"/>
          <w:lang w:val="es-ES"/>
        </w:rPr>
      </w:pPr>
      <w:r w:rsidRPr="002807AC">
        <w:rPr>
          <w:rFonts w:ascii="Palatino Linotype" w:hAnsi="Palatino Linotype" w:cs="Arial"/>
          <w:b/>
          <w:bCs/>
          <w:sz w:val="28"/>
          <w:szCs w:val="28"/>
        </w:rPr>
        <w:t xml:space="preserve">TERCERO. </w:t>
      </w:r>
      <w:r w:rsidRPr="002807AC">
        <w:rPr>
          <w:rFonts w:ascii="Palatino Linotype" w:hAnsi="Palatino Linotype" w:cs="Arial"/>
          <w:b/>
          <w:bCs/>
          <w:sz w:val="28"/>
          <w:szCs w:val="28"/>
          <w:lang w:val="es-ES"/>
        </w:rPr>
        <w:t xml:space="preserve">Oportunidad. </w:t>
      </w:r>
    </w:p>
    <w:p w14:paraId="24917ADA" w14:textId="77777777" w:rsidR="00EF5831" w:rsidRDefault="57BCA58B" w:rsidP="002807AC">
      <w:pPr>
        <w:widowControl w:val="0"/>
        <w:spacing w:before="100" w:beforeAutospacing="1" w:after="100" w:afterAutospacing="1" w:line="360" w:lineRule="auto"/>
        <w:jc w:val="both"/>
        <w:rPr>
          <w:rFonts w:ascii="Palatino Linotype" w:hAnsi="Palatino Linotype" w:cs="Arial"/>
          <w:lang w:val="es-ES"/>
        </w:rPr>
      </w:pPr>
      <w:r w:rsidRPr="002807AC">
        <w:rPr>
          <w:rFonts w:ascii="Palatino Linotype" w:hAnsi="Palatino Linotype" w:cs="Arial"/>
          <w:lang w:val="es-ES"/>
        </w:rPr>
        <w:t xml:space="preserve">El Recurso de Revisión fue interpuesto dentro del plazo de quince días hábiles, contados a partir del día siguiente al en que </w:t>
      </w:r>
      <w:r w:rsidRPr="002807AC">
        <w:rPr>
          <w:rFonts w:ascii="Palatino Linotype" w:hAnsi="Palatino Linotype" w:cs="Arial"/>
          <w:b/>
          <w:bCs/>
          <w:lang w:val="es-ES"/>
        </w:rPr>
        <w:t>EL RECURRENTE</w:t>
      </w:r>
      <w:r w:rsidRPr="002807AC">
        <w:rPr>
          <w:rFonts w:ascii="Palatino Linotype" w:hAnsi="Palatino Linotype" w:cs="Arial"/>
          <w:lang w:val="es-ES"/>
        </w:rPr>
        <w:t xml:space="preserve"> tuvo conocimiento de la respuesta impugnada; tal y como, lo prevé el artículo 178 de la Ley de Transparencia y Acceso a la Información Pública del Estado de México y Municipios, que establece:</w:t>
      </w:r>
    </w:p>
    <w:p w14:paraId="1029729D" w14:textId="77777777" w:rsidR="00BC460E" w:rsidRPr="002807AC" w:rsidRDefault="00BC460E" w:rsidP="002807AC">
      <w:pPr>
        <w:widowControl w:val="0"/>
        <w:spacing w:before="100" w:beforeAutospacing="1" w:after="100" w:afterAutospacing="1" w:line="360" w:lineRule="auto"/>
        <w:jc w:val="both"/>
        <w:rPr>
          <w:rFonts w:ascii="Palatino Linotype" w:hAnsi="Palatino Linotype" w:cs="Arial"/>
          <w:lang w:val="es-ES"/>
        </w:rPr>
      </w:pPr>
    </w:p>
    <w:p w14:paraId="7C22B550" w14:textId="77777777" w:rsidR="00EF5831" w:rsidRPr="002807AC" w:rsidRDefault="57BCA58B" w:rsidP="002807AC">
      <w:pPr>
        <w:widowControl w:val="0"/>
        <w:spacing w:before="100" w:beforeAutospacing="1" w:after="100" w:afterAutospacing="1" w:line="276" w:lineRule="auto"/>
        <w:ind w:left="851" w:right="901"/>
        <w:jc w:val="both"/>
        <w:rPr>
          <w:rFonts w:ascii="Palatino Linotype" w:hAnsi="Palatino Linotype" w:cs="Arial"/>
          <w:i/>
          <w:iCs/>
          <w:sz w:val="22"/>
          <w:szCs w:val="22"/>
          <w:lang w:val="es-ES"/>
        </w:rPr>
      </w:pPr>
      <w:r w:rsidRPr="002807AC">
        <w:rPr>
          <w:rFonts w:ascii="Palatino Linotype" w:hAnsi="Palatino Linotype" w:cs="Arial"/>
          <w:b/>
          <w:bCs/>
          <w:i/>
          <w:iCs/>
          <w:sz w:val="22"/>
          <w:szCs w:val="22"/>
          <w:lang w:val="es-ES"/>
        </w:rPr>
        <w:lastRenderedPageBreak/>
        <w:t>“Artículo 178</w:t>
      </w:r>
      <w:r w:rsidRPr="002807AC">
        <w:rPr>
          <w:rFonts w:ascii="Palatino Linotype" w:hAnsi="Palatino Linotype" w:cs="Arial"/>
          <w:i/>
          <w:iCs/>
          <w:sz w:val="22"/>
          <w:szCs w:val="22"/>
          <w:lang w:val="es-ES"/>
        </w:rPr>
        <w:t>.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5A92C023" w14:textId="77777777" w:rsidR="00EF5831" w:rsidRPr="002807AC" w:rsidRDefault="57BCA58B" w:rsidP="002807AC">
      <w:pPr>
        <w:widowControl w:val="0"/>
        <w:spacing w:before="100" w:beforeAutospacing="1" w:after="100" w:afterAutospacing="1" w:line="276" w:lineRule="auto"/>
        <w:ind w:left="851" w:right="901"/>
        <w:jc w:val="both"/>
        <w:rPr>
          <w:rFonts w:ascii="Palatino Linotype" w:hAnsi="Palatino Linotype" w:cs="Arial"/>
          <w:i/>
          <w:iCs/>
          <w:sz w:val="22"/>
          <w:szCs w:val="22"/>
          <w:lang w:val="es-ES"/>
        </w:rPr>
      </w:pPr>
      <w:r w:rsidRPr="002807AC">
        <w:rPr>
          <w:rFonts w:ascii="Palatino Linotype" w:hAnsi="Palatino Linotype" w:cs="Arial"/>
          <w:i/>
          <w:iCs/>
          <w:sz w:val="22"/>
          <w:szCs w:val="22"/>
          <w:lang w:val="es-ES"/>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4AE1E524" w14:textId="77777777" w:rsidR="00EF5831" w:rsidRPr="002807AC" w:rsidRDefault="57BCA58B" w:rsidP="002807AC">
      <w:pPr>
        <w:widowControl w:val="0"/>
        <w:spacing w:before="100" w:beforeAutospacing="1" w:after="100" w:afterAutospacing="1" w:line="276" w:lineRule="auto"/>
        <w:ind w:left="851" w:right="901"/>
        <w:jc w:val="both"/>
        <w:rPr>
          <w:rFonts w:ascii="Palatino Linotype" w:hAnsi="Palatino Linotype" w:cs="Arial"/>
          <w:i/>
          <w:iCs/>
          <w:sz w:val="22"/>
          <w:szCs w:val="22"/>
          <w:lang w:val="es-ES"/>
        </w:rPr>
      </w:pPr>
      <w:r w:rsidRPr="002807AC">
        <w:rPr>
          <w:rFonts w:ascii="Palatino Linotype" w:hAnsi="Palatino Linotype" w:cs="Arial"/>
          <w:i/>
          <w:iCs/>
          <w:sz w:val="22"/>
          <w:szCs w:val="22"/>
          <w:lang w:val="es-ES"/>
        </w:rPr>
        <w:t xml:space="preserve">En el caso de que se interponga ante la Unidad de Transparencia, ésta deberá remitir el Recurso de Revisión al Instituto a más tardar al día siguiente de haberlo recibido.” </w:t>
      </w:r>
    </w:p>
    <w:p w14:paraId="57207B88" w14:textId="32D316B7" w:rsidR="00EF5831" w:rsidRPr="002807AC" w:rsidRDefault="57BCA58B" w:rsidP="002807AC">
      <w:pPr>
        <w:widowControl w:val="0"/>
        <w:spacing w:before="100" w:beforeAutospacing="1" w:after="100" w:afterAutospacing="1" w:line="360" w:lineRule="auto"/>
        <w:jc w:val="both"/>
        <w:rPr>
          <w:rFonts w:ascii="Palatino Linotype" w:hAnsi="Palatino Linotype" w:cs="Arial"/>
          <w:lang w:val="es-ES"/>
        </w:rPr>
      </w:pPr>
      <w:r w:rsidRPr="002807AC">
        <w:rPr>
          <w:rFonts w:ascii="Palatino Linotype" w:hAnsi="Palatino Linotype" w:cs="Arial"/>
          <w:lang w:val="es-ES"/>
        </w:rPr>
        <w:t xml:space="preserve">En esa tesitura, atendiendo a que </w:t>
      </w:r>
      <w:r w:rsidRPr="002807AC">
        <w:rPr>
          <w:rFonts w:ascii="Palatino Linotype" w:hAnsi="Palatino Linotype" w:cs="Arial"/>
          <w:b/>
          <w:bCs/>
          <w:lang w:val="es-ES"/>
        </w:rPr>
        <w:t>EL SUJETO OBLIGADO</w:t>
      </w:r>
      <w:r w:rsidRPr="002807AC">
        <w:rPr>
          <w:rFonts w:ascii="Palatino Linotype" w:hAnsi="Palatino Linotype" w:cs="Arial"/>
          <w:lang w:val="es-ES"/>
        </w:rPr>
        <w:t xml:space="preserve"> notificó la respuesta a la solicitud de Acceso a la Información Pública el día</w:t>
      </w:r>
      <w:r w:rsidRPr="002807AC">
        <w:rPr>
          <w:rFonts w:ascii="Palatino Linotype" w:hAnsi="Palatino Linotype" w:cs="Arial"/>
          <w:b/>
          <w:bCs/>
          <w:lang w:val="es-ES"/>
        </w:rPr>
        <w:t xml:space="preserve"> </w:t>
      </w:r>
      <w:r w:rsidR="005B31F6" w:rsidRPr="002807AC">
        <w:rPr>
          <w:rFonts w:ascii="Palatino Linotype" w:hAnsi="Palatino Linotype" w:cs="Arial"/>
          <w:b/>
          <w:bCs/>
          <w:lang w:val="es-ES"/>
        </w:rPr>
        <w:t>veintinueve de mayo</w:t>
      </w:r>
      <w:r w:rsidRPr="002807AC">
        <w:rPr>
          <w:rFonts w:ascii="Palatino Linotype" w:hAnsi="Palatino Linotype" w:cs="Arial"/>
          <w:b/>
          <w:bCs/>
          <w:lang w:val="es-ES"/>
        </w:rPr>
        <w:t xml:space="preserve"> de dos mi veintitrés</w:t>
      </w:r>
      <w:r w:rsidRPr="002807AC">
        <w:rPr>
          <w:rFonts w:ascii="Palatino Linotype" w:hAnsi="Palatino Linotype" w:cs="Arial"/>
          <w:lang w:val="es-ES"/>
        </w:rPr>
        <w:t xml:space="preserve">, así, el plazo de quince días hábiles que el artículo 178 de la Ley de la materia otorga al hoy </w:t>
      </w:r>
      <w:r w:rsidRPr="002807AC">
        <w:rPr>
          <w:rFonts w:ascii="Palatino Linotype" w:hAnsi="Palatino Linotype" w:cs="Arial"/>
          <w:b/>
          <w:bCs/>
          <w:lang w:val="es-ES"/>
        </w:rPr>
        <w:t>RECURRENTE</w:t>
      </w:r>
      <w:r w:rsidRPr="002807AC">
        <w:rPr>
          <w:rFonts w:ascii="Palatino Linotype" w:hAnsi="Palatino Linotype" w:cs="Arial"/>
          <w:lang w:val="es-ES"/>
        </w:rPr>
        <w:t xml:space="preserve"> para presentar el respectivo Recurso de Revisión, transcurrió del </w:t>
      </w:r>
      <w:r w:rsidR="005B31F6" w:rsidRPr="002807AC">
        <w:rPr>
          <w:rFonts w:ascii="Palatino Linotype" w:hAnsi="Palatino Linotype" w:cs="Arial"/>
          <w:b/>
          <w:bCs/>
          <w:lang w:val="es-ES"/>
        </w:rPr>
        <w:t>treinta de mayo al diecinueve de junio</w:t>
      </w:r>
      <w:r w:rsidRPr="002807AC">
        <w:rPr>
          <w:rFonts w:ascii="Palatino Linotype" w:hAnsi="Palatino Linotype" w:cs="Arial"/>
          <w:b/>
          <w:bCs/>
          <w:lang w:val="es-ES"/>
        </w:rPr>
        <w:t xml:space="preserve"> del año en curso</w:t>
      </w:r>
      <w:r w:rsidRPr="002807AC">
        <w:rPr>
          <w:rFonts w:ascii="Palatino Linotype" w:hAnsi="Palatino Linotype" w:cs="Arial"/>
          <w:lang w:val="es-ES"/>
        </w:rPr>
        <w:t xml:space="preserve">, sin contemplar en el cómputo los días sábados y domingos, considerados como días inhábiles, en términos del artículo 3, fracción X de la Ley de Transparencia y Acceso a la Información Pública del Estado de México y Municipios. </w:t>
      </w:r>
    </w:p>
    <w:p w14:paraId="142FE800" w14:textId="182ABCBA" w:rsidR="00EF5831" w:rsidRPr="002807AC" w:rsidRDefault="57BCA58B" w:rsidP="002807AC">
      <w:pPr>
        <w:widowControl w:val="0"/>
        <w:spacing w:before="100" w:beforeAutospacing="1" w:after="100" w:afterAutospacing="1" w:line="360" w:lineRule="auto"/>
        <w:jc w:val="both"/>
        <w:rPr>
          <w:rFonts w:ascii="Palatino Linotype" w:hAnsi="Palatino Linotype" w:cs="Arial"/>
          <w:lang w:val="es-ES"/>
        </w:rPr>
      </w:pPr>
      <w:r w:rsidRPr="002807AC">
        <w:rPr>
          <w:rFonts w:ascii="Palatino Linotype" w:hAnsi="Palatino Linotype" w:cs="Arial"/>
          <w:lang w:val="es-ES"/>
        </w:rPr>
        <w:t xml:space="preserve">Por tanto, si el Recurso de Revisión que nos ocupa, se interpuso el </w:t>
      </w:r>
      <w:r w:rsidR="005B31F6" w:rsidRPr="002807AC">
        <w:rPr>
          <w:rFonts w:ascii="Palatino Linotype" w:hAnsi="Palatino Linotype" w:cs="Arial"/>
          <w:b/>
          <w:bCs/>
          <w:lang w:val="es-ES"/>
        </w:rPr>
        <w:t>treinta de mayo</w:t>
      </w:r>
      <w:r w:rsidRPr="002807AC">
        <w:rPr>
          <w:rFonts w:ascii="Palatino Linotype" w:hAnsi="Palatino Linotype" w:cs="Arial"/>
          <w:b/>
          <w:bCs/>
          <w:lang w:val="es-ES"/>
        </w:rPr>
        <w:t xml:space="preserve"> de dos mil veintitrés</w:t>
      </w:r>
      <w:r w:rsidRPr="002807AC">
        <w:rPr>
          <w:rFonts w:ascii="Palatino Linotype" w:hAnsi="Palatino Linotype" w:cs="Arial"/>
          <w:lang w:val="es-ES"/>
        </w:rPr>
        <w:t>, éste se encuentra dentro de los márgenes temporales previstos en el precepto legal citado en el párrafo anterior y, por tanto, su interposición se considera oportuna.</w:t>
      </w:r>
    </w:p>
    <w:p w14:paraId="761D5587" w14:textId="77777777" w:rsidR="004C5B6B" w:rsidRPr="002807AC" w:rsidRDefault="004C5B6B" w:rsidP="002807AC">
      <w:pPr>
        <w:widowControl w:val="0"/>
        <w:spacing w:before="100" w:beforeAutospacing="1" w:after="100" w:afterAutospacing="1" w:line="360" w:lineRule="auto"/>
        <w:jc w:val="both"/>
        <w:rPr>
          <w:rFonts w:ascii="Palatino Linotype" w:hAnsi="Palatino Linotype" w:cs="Arial"/>
          <w:lang w:val="es-ES"/>
        </w:rPr>
      </w:pPr>
    </w:p>
    <w:p w14:paraId="2324929F" w14:textId="77777777" w:rsidR="00EF5831" w:rsidRPr="002807AC" w:rsidRDefault="57BCA58B" w:rsidP="002807AC">
      <w:pPr>
        <w:widowControl w:val="0"/>
        <w:autoSpaceDE w:val="0"/>
        <w:autoSpaceDN w:val="0"/>
        <w:adjustRightInd w:val="0"/>
        <w:spacing w:before="100" w:beforeAutospacing="1" w:after="100" w:afterAutospacing="1" w:line="360" w:lineRule="auto"/>
        <w:jc w:val="both"/>
        <w:rPr>
          <w:rFonts w:ascii="Palatino Linotype" w:hAnsi="Palatino Linotype"/>
          <w:b/>
          <w:bCs/>
          <w:sz w:val="28"/>
          <w:szCs w:val="28"/>
        </w:rPr>
      </w:pPr>
      <w:r w:rsidRPr="002807AC">
        <w:rPr>
          <w:rFonts w:ascii="Palatino Linotype" w:hAnsi="Palatino Linotype" w:cs="Arial"/>
          <w:b/>
          <w:bCs/>
          <w:sz w:val="28"/>
          <w:szCs w:val="28"/>
        </w:rPr>
        <w:lastRenderedPageBreak/>
        <w:t>CUARTO</w:t>
      </w:r>
      <w:r w:rsidRPr="002807AC">
        <w:rPr>
          <w:rFonts w:ascii="Palatino Linotype" w:hAnsi="Palatino Linotype"/>
          <w:b/>
          <w:bCs/>
          <w:sz w:val="28"/>
          <w:szCs w:val="28"/>
        </w:rPr>
        <w:t>. Procedibilidad.</w:t>
      </w:r>
    </w:p>
    <w:p w14:paraId="28ADCD2D" w14:textId="77777777" w:rsidR="00EF5831" w:rsidRPr="002807AC" w:rsidRDefault="57BCA58B" w:rsidP="002807AC">
      <w:pPr>
        <w:widowControl w:val="0"/>
        <w:autoSpaceDE w:val="0"/>
        <w:autoSpaceDN w:val="0"/>
        <w:adjustRightInd w:val="0"/>
        <w:spacing w:before="100" w:beforeAutospacing="1" w:after="100" w:afterAutospacing="1" w:line="360" w:lineRule="auto"/>
        <w:ind w:right="49"/>
        <w:jc w:val="both"/>
        <w:rPr>
          <w:rFonts w:ascii="Palatino Linotype" w:hAnsi="Palatino Linotype" w:cs="Arial"/>
          <w:lang w:val="es-ES"/>
        </w:rPr>
      </w:pPr>
      <w:r w:rsidRPr="002807AC">
        <w:rPr>
          <w:rFonts w:ascii="Palatino Linotype" w:hAnsi="Palatino Linotype" w:cs="Arial"/>
          <w:lang w:val="es-ES"/>
        </w:rPr>
        <w:t xml:space="preserve">Este Instituto considera importante precisar que conforme al artículo 180, fracción II, último párrafo de la Ley de Transparencia y Acceso a la Información Pública del Estado de México y Municipios, que prevé cuando las solicitudes se presenten de manera electrónica no es requisito indispensable el proporcionar el nombre, tal como se muestra a continuación: </w:t>
      </w:r>
    </w:p>
    <w:p w14:paraId="2EA4FEAE" w14:textId="77777777" w:rsidR="00EF5831" w:rsidRPr="002807AC" w:rsidRDefault="57BCA58B" w:rsidP="002807AC">
      <w:pPr>
        <w:widowControl w:val="0"/>
        <w:tabs>
          <w:tab w:val="left" w:pos="851"/>
        </w:tabs>
        <w:spacing w:before="100" w:beforeAutospacing="1" w:after="100" w:afterAutospacing="1"/>
        <w:ind w:left="851" w:right="901"/>
        <w:jc w:val="both"/>
        <w:rPr>
          <w:rFonts w:ascii="Palatino Linotype" w:hAnsi="Palatino Linotype"/>
          <w:b/>
          <w:bCs/>
          <w:i/>
          <w:iCs/>
          <w:sz w:val="22"/>
          <w:szCs w:val="22"/>
          <w:lang w:val="es-ES"/>
        </w:rPr>
      </w:pPr>
      <w:r w:rsidRPr="002807AC">
        <w:rPr>
          <w:rFonts w:ascii="Palatino Linotype" w:hAnsi="Palatino Linotype"/>
          <w:b/>
          <w:bCs/>
          <w:i/>
          <w:iCs/>
          <w:sz w:val="22"/>
          <w:szCs w:val="22"/>
          <w:lang w:val="es-ES"/>
        </w:rPr>
        <w:t xml:space="preserve">“Artículo 180. </w:t>
      </w:r>
      <w:r w:rsidRPr="002807AC">
        <w:rPr>
          <w:rFonts w:ascii="Palatino Linotype" w:hAnsi="Palatino Linotype"/>
          <w:i/>
          <w:iCs/>
          <w:sz w:val="22"/>
          <w:szCs w:val="22"/>
          <w:lang w:val="es-ES"/>
        </w:rPr>
        <w:t xml:space="preserve">El </w:t>
      </w:r>
      <w:r w:rsidRPr="002807AC">
        <w:rPr>
          <w:rFonts w:ascii="Palatino Linotype" w:hAnsi="Palatino Linotype" w:cs="Arial"/>
          <w:i/>
          <w:iCs/>
          <w:sz w:val="22"/>
          <w:szCs w:val="22"/>
          <w:lang w:val="es-ES"/>
        </w:rPr>
        <w:t>recurso</w:t>
      </w:r>
      <w:r w:rsidRPr="002807AC">
        <w:rPr>
          <w:rFonts w:ascii="Palatino Linotype" w:hAnsi="Palatino Linotype"/>
          <w:i/>
          <w:iCs/>
          <w:sz w:val="22"/>
          <w:szCs w:val="22"/>
          <w:lang w:val="es-ES"/>
        </w:rPr>
        <w:t xml:space="preserve"> </w:t>
      </w:r>
      <w:r w:rsidRPr="002807AC">
        <w:rPr>
          <w:rFonts w:ascii="Palatino Linotype" w:hAnsi="Palatino Linotype" w:cs="Arial"/>
          <w:i/>
          <w:iCs/>
          <w:sz w:val="22"/>
          <w:szCs w:val="22"/>
          <w:lang w:val="es-ES"/>
        </w:rPr>
        <w:t>de</w:t>
      </w:r>
      <w:r w:rsidRPr="002807AC">
        <w:rPr>
          <w:rFonts w:ascii="Palatino Linotype" w:hAnsi="Palatino Linotype"/>
          <w:i/>
          <w:iCs/>
          <w:sz w:val="22"/>
          <w:szCs w:val="22"/>
          <w:lang w:val="es-ES"/>
        </w:rPr>
        <w:t xml:space="preserve"> revisión contendrá:</w:t>
      </w:r>
      <w:r w:rsidRPr="002807AC">
        <w:rPr>
          <w:rFonts w:ascii="Palatino Linotype" w:hAnsi="Palatino Linotype"/>
          <w:b/>
          <w:bCs/>
          <w:i/>
          <w:iCs/>
          <w:sz w:val="22"/>
          <w:szCs w:val="22"/>
          <w:lang w:val="es-ES"/>
        </w:rPr>
        <w:t xml:space="preserve"> </w:t>
      </w:r>
    </w:p>
    <w:p w14:paraId="0ACB300E" w14:textId="753A9E31" w:rsidR="00EF5831" w:rsidRPr="002807AC" w:rsidRDefault="00EF5831" w:rsidP="002807AC">
      <w:pPr>
        <w:widowControl w:val="0"/>
        <w:tabs>
          <w:tab w:val="left" w:pos="851"/>
        </w:tabs>
        <w:spacing w:before="100" w:beforeAutospacing="1" w:after="100" w:afterAutospacing="1"/>
        <w:ind w:left="851" w:right="901"/>
        <w:jc w:val="both"/>
        <w:rPr>
          <w:rFonts w:ascii="Palatino Linotype" w:hAnsi="Palatino Linotype"/>
          <w:b/>
          <w:bCs/>
          <w:i/>
          <w:iCs/>
          <w:sz w:val="22"/>
          <w:szCs w:val="22"/>
          <w:lang w:val="es-ES"/>
        </w:rPr>
      </w:pPr>
    </w:p>
    <w:p w14:paraId="2FFF5092" w14:textId="5E2461AC" w:rsidR="00EF5831" w:rsidRPr="002807AC" w:rsidRDefault="57BCA58B" w:rsidP="002807AC">
      <w:pPr>
        <w:widowControl w:val="0"/>
        <w:tabs>
          <w:tab w:val="left" w:pos="851"/>
        </w:tabs>
        <w:spacing w:before="100" w:beforeAutospacing="1" w:after="100" w:afterAutospacing="1"/>
        <w:ind w:left="851" w:right="901"/>
        <w:jc w:val="both"/>
        <w:rPr>
          <w:rFonts w:ascii="Palatino Linotype" w:hAnsi="Palatino Linotype"/>
          <w:i/>
          <w:iCs/>
          <w:sz w:val="22"/>
          <w:szCs w:val="22"/>
          <w:lang w:val="es-ES"/>
        </w:rPr>
      </w:pPr>
      <w:r w:rsidRPr="002807AC">
        <w:rPr>
          <w:rFonts w:ascii="Palatino Linotype" w:hAnsi="Palatino Linotype"/>
          <w:b/>
          <w:bCs/>
          <w:i/>
          <w:iCs/>
          <w:sz w:val="22"/>
          <w:szCs w:val="22"/>
          <w:lang w:val="es-ES"/>
        </w:rPr>
        <w:t xml:space="preserve">II. El nombre del solicitante </w:t>
      </w:r>
      <w:r w:rsidRPr="002807AC">
        <w:rPr>
          <w:rFonts w:ascii="Palatino Linotype" w:hAnsi="Palatino Linotype" w:cs="Arial"/>
          <w:b/>
          <w:bCs/>
          <w:i/>
          <w:iCs/>
          <w:sz w:val="22"/>
          <w:szCs w:val="22"/>
          <w:lang w:val="es-ES"/>
        </w:rPr>
        <w:t>que</w:t>
      </w:r>
      <w:r w:rsidRPr="002807AC">
        <w:rPr>
          <w:rFonts w:ascii="Palatino Linotype" w:hAnsi="Palatino Linotype"/>
          <w:b/>
          <w:bCs/>
          <w:i/>
          <w:iCs/>
          <w:sz w:val="22"/>
          <w:szCs w:val="22"/>
          <w:lang w:val="es-ES"/>
        </w:rPr>
        <w:t xml:space="preserve"> recurre </w:t>
      </w:r>
      <w:r w:rsidRPr="002807AC">
        <w:rPr>
          <w:rFonts w:ascii="Palatino Linotype" w:hAnsi="Palatino Linotype"/>
          <w:i/>
          <w:iCs/>
          <w:sz w:val="22"/>
          <w:szCs w:val="22"/>
          <w:lang w:val="es-ES"/>
        </w:rPr>
        <w:t>o de su representante y, en su caso…</w:t>
      </w:r>
    </w:p>
    <w:p w14:paraId="70C2AF74" w14:textId="77777777" w:rsidR="00EF5831" w:rsidRPr="002807AC" w:rsidRDefault="57BCA58B" w:rsidP="002807AC">
      <w:pPr>
        <w:widowControl w:val="0"/>
        <w:tabs>
          <w:tab w:val="left" w:pos="851"/>
        </w:tabs>
        <w:spacing w:before="100" w:beforeAutospacing="1" w:after="100" w:afterAutospacing="1"/>
        <w:ind w:left="851" w:right="901"/>
        <w:jc w:val="both"/>
        <w:rPr>
          <w:rFonts w:ascii="Palatino Linotype" w:hAnsi="Palatino Linotype"/>
          <w:b/>
          <w:bCs/>
          <w:i/>
          <w:iCs/>
          <w:sz w:val="22"/>
          <w:szCs w:val="22"/>
          <w:lang w:val="es-ES"/>
        </w:rPr>
      </w:pPr>
      <w:r w:rsidRPr="002807AC">
        <w:rPr>
          <w:rFonts w:ascii="Palatino Linotype" w:hAnsi="Palatino Linotype"/>
          <w:b/>
          <w:bCs/>
          <w:i/>
          <w:iCs/>
          <w:sz w:val="22"/>
          <w:szCs w:val="22"/>
          <w:lang w:val="es-ES"/>
        </w:rPr>
        <w:t xml:space="preserve">En caso de </w:t>
      </w:r>
      <w:r w:rsidRPr="002807AC">
        <w:rPr>
          <w:rFonts w:ascii="Palatino Linotype" w:hAnsi="Palatino Linotype" w:cs="Arial"/>
          <w:b/>
          <w:bCs/>
          <w:i/>
          <w:iCs/>
          <w:sz w:val="22"/>
          <w:szCs w:val="22"/>
          <w:lang w:val="es-ES"/>
        </w:rPr>
        <w:t>que</w:t>
      </w:r>
      <w:r w:rsidRPr="002807AC">
        <w:rPr>
          <w:rFonts w:ascii="Palatino Linotype" w:hAnsi="Palatino Linotype"/>
          <w:b/>
          <w:bCs/>
          <w:i/>
          <w:iCs/>
          <w:sz w:val="22"/>
          <w:szCs w:val="22"/>
          <w:lang w:val="es-ES"/>
        </w:rPr>
        <w:t xml:space="preserve"> el recurso se interponga de manera electrónica no será indispensable que contengan los requisitos establecidos en las fracciones II</w:t>
      </w:r>
      <w:r w:rsidRPr="002807AC">
        <w:rPr>
          <w:rFonts w:ascii="Palatino Linotype" w:hAnsi="Palatino Linotype"/>
          <w:i/>
          <w:iCs/>
          <w:sz w:val="22"/>
          <w:szCs w:val="22"/>
          <w:lang w:val="es-ES"/>
        </w:rPr>
        <w:t>, IV, VII y VIII.</w:t>
      </w:r>
      <w:r w:rsidRPr="002807AC">
        <w:rPr>
          <w:rFonts w:ascii="Palatino Linotype" w:hAnsi="Palatino Linotype"/>
          <w:b/>
          <w:bCs/>
          <w:i/>
          <w:iCs/>
          <w:sz w:val="22"/>
          <w:szCs w:val="22"/>
          <w:lang w:val="es-ES"/>
        </w:rPr>
        <w:t>”</w:t>
      </w:r>
    </w:p>
    <w:p w14:paraId="77D1DABE" w14:textId="77777777" w:rsidR="00EF5831" w:rsidRPr="002807AC" w:rsidRDefault="57BCA58B" w:rsidP="002807AC">
      <w:pPr>
        <w:widowControl w:val="0"/>
        <w:spacing w:before="100" w:beforeAutospacing="1" w:after="100" w:afterAutospacing="1"/>
        <w:ind w:left="851" w:right="902"/>
        <w:jc w:val="right"/>
        <w:rPr>
          <w:rFonts w:ascii="Palatino Linotype" w:hAnsi="Palatino Linotype" w:cs="Arial"/>
          <w:i/>
          <w:iCs/>
          <w:sz w:val="22"/>
          <w:szCs w:val="22"/>
          <w:lang w:val="es-ES"/>
        </w:rPr>
      </w:pPr>
      <w:r w:rsidRPr="002807AC">
        <w:rPr>
          <w:rFonts w:ascii="Palatino Linotype" w:hAnsi="Palatino Linotype" w:cs="Arial"/>
          <w:i/>
          <w:iCs/>
          <w:sz w:val="22"/>
          <w:szCs w:val="22"/>
          <w:lang w:val="es-ES"/>
        </w:rPr>
        <w:t>(</w:t>
      </w:r>
      <w:r w:rsidRPr="002807AC">
        <w:rPr>
          <w:rFonts w:ascii="Palatino Linotype" w:hAnsi="Palatino Linotype" w:cs="Arial"/>
          <w:sz w:val="22"/>
          <w:szCs w:val="22"/>
          <w:lang w:val="es-ES"/>
        </w:rPr>
        <w:t>Énfasis añadido</w:t>
      </w:r>
      <w:r w:rsidRPr="002807AC">
        <w:rPr>
          <w:rFonts w:ascii="Palatino Linotype" w:hAnsi="Palatino Linotype" w:cs="Arial"/>
          <w:i/>
          <w:iCs/>
          <w:sz w:val="22"/>
          <w:szCs w:val="22"/>
          <w:lang w:val="es-ES"/>
        </w:rPr>
        <w:t>)</w:t>
      </w:r>
    </w:p>
    <w:p w14:paraId="48C1908D" w14:textId="3746E3F5" w:rsidR="00EF5831" w:rsidRPr="002807AC" w:rsidRDefault="57BCA58B" w:rsidP="002807AC">
      <w:pPr>
        <w:widowControl w:val="0"/>
        <w:spacing w:before="100" w:beforeAutospacing="1" w:after="100" w:afterAutospacing="1" w:line="360" w:lineRule="auto"/>
        <w:jc w:val="both"/>
        <w:rPr>
          <w:rFonts w:ascii="Palatino Linotype" w:hAnsi="Palatino Linotype"/>
          <w:b/>
          <w:bCs/>
          <w:lang w:val="es-ES"/>
        </w:rPr>
      </w:pPr>
      <w:r w:rsidRPr="002807AC">
        <w:rPr>
          <w:rFonts w:ascii="Palatino Linotype" w:hAnsi="Palatino Linotype"/>
          <w:lang w:val="es-ES"/>
        </w:rPr>
        <w:t>Por lo que, derivado que los Recurso de Revisión materia del presente asunto, se interpusieron de manera electrónica, no es necesario que contenga determinados requisitos, entre ellos, el nombre del</w:t>
      </w:r>
      <w:r w:rsidRPr="002807AC">
        <w:rPr>
          <w:rFonts w:ascii="Palatino Linotype" w:hAnsi="Palatino Linotype" w:cs="Arial"/>
          <w:b/>
          <w:bCs/>
          <w:lang w:val="es-ES"/>
        </w:rPr>
        <w:t xml:space="preserve"> RECURRENTE;</w:t>
      </w:r>
      <w:r w:rsidRPr="002807AC">
        <w:rPr>
          <w:rFonts w:ascii="Palatino Linotype" w:hAnsi="Palatino Linotype"/>
          <w:lang w:val="es-ES"/>
        </w:rPr>
        <w:t xml:space="preserve"> por lo que, en el presente caso, al haber sido presentado el Recurso de Revisión vía </w:t>
      </w:r>
      <w:r w:rsidRPr="002807AC">
        <w:rPr>
          <w:rFonts w:ascii="Palatino Linotype" w:hAnsi="Palatino Linotype"/>
          <w:b/>
          <w:bCs/>
          <w:lang w:val="es-ES"/>
        </w:rPr>
        <w:t>SAIMEX</w:t>
      </w:r>
      <w:r w:rsidRPr="002807AC">
        <w:rPr>
          <w:rFonts w:ascii="Palatino Linotype" w:hAnsi="Palatino Linotype"/>
          <w:lang w:val="es-ES"/>
        </w:rPr>
        <w:t>, dicho requisito resulta innecesario.</w:t>
      </w:r>
    </w:p>
    <w:p w14:paraId="44D34FDB" w14:textId="77777777" w:rsidR="00EF5831" w:rsidRPr="002807AC" w:rsidRDefault="57BCA58B" w:rsidP="002807AC">
      <w:pPr>
        <w:widowControl w:val="0"/>
        <w:spacing w:before="100" w:beforeAutospacing="1" w:after="100" w:afterAutospacing="1" w:line="360" w:lineRule="auto"/>
        <w:jc w:val="both"/>
        <w:rPr>
          <w:rFonts w:ascii="Palatino Linotype" w:hAnsi="Palatino Linotype" w:cs="Arial"/>
          <w:lang w:val="es-ES"/>
        </w:rPr>
      </w:pPr>
      <w:r w:rsidRPr="002807AC">
        <w:rPr>
          <w:rFonts w:ascii="Palatino Linotype" w:hAnsi="Palatino Linotype"/>
          <w:lang w:val="es-ES"/>
        </w:rPr>
        <w:t xml:space="preserve">Lo anterior es así, pues el artículo 15 de </w:t>
      </w:r>
      <w:r w:rsidRPr="002807AC">
        <w:rPr>
          <w:rFonts w:ascii="Palatino Linotype" w:hAnsi="Palatino Linotype" w:cs="Arial"/>
          <w:lang w:val="es-ES"/>
        </w:rPr>
        <w:t xml:space="preserve">Ley de Transparencia y Acceso a la Información Pública del Estado de México y Municipios prevé que, </w:t>
      </w:r>
      <w:r w:rsidRPr="002807AC">
        <w:rPr>
          <w:rFonts w:ascii="Palatino Linotype" w:hAnsi="Palatino Linotype"/>
          <w:lang w:val="es-ES"/>
        </w:rPr>
        <w:t xml:space="preserve">toda persona tendrá acceso a la información </w:t>
      </w:r>
      <w:r w:rsidRPr="002807AC">
        <w:rPr>
          <w:rFonts w:ascii="Palatino Linotype" w:hAnsi="Palatino Linotype" w:cs="Arial"/>
          <w:lang w:val="es-ES"/>
        </w:rPr>
        <w:t xml:space="preserve">sin necesidad de acreditar interés alguno o justificar su utilización, de lo que se infiere que para el </w:t>
      </w:r>
      <w:r w:rsidRPr="002807AC">
        <w:rPr>
          <w:rFonts w:ascii="Palatino Linotype" w:hAnsi="Palatino Linotype"/>
          <w:lang w:val="es-ES"/>
        </w:rPr>
        <w:t>ejercicio</w:t>
      </w:r>
      <w:r w:rsidRPr="002807AC">
        <w:rPr>
          <w:rFonts w:ascii="Palatino Linotype" w:hAnsi="Palatino Linotype" w:cs="Arial"/>
          <w:lang w:val="es-ES"/>
        </w:rPr>
        <w:t xml:space="preserve"> del derecho de acceso a la información pública, </w:t>
      </w:r>
      <w:r w:rsidRPr="002807AC">
        <w:rPr>
          <w:rFonts w:ascii="Palatino Linotype" w:hAnsi="Palatino Linotype" w:cs="Arial"/>
          <w:b/>
          <w:bCs/>
          <w:u w:val="single"/>
          <w:lang w:val="es-ES"/>
        </w:rPr>
        <w:t xml:space="preserve">el </w:t>
      </w:r>
      <w:r w:rsidRPr="002807AC">
        <w:rPr>
          <w:rFonts w:ascii="Palatino Linotype" w:hAnsi="Palatino Linotype" w:cs="Arial"/>
          <w:b/>
          <w:bCs/>
          <w:u w:val="single"/>
          <w:lang w:val="es-ES"/>
        </w:rPr>
        <w:lastRenderedPageBreak/>
        <w:t xml:space="preserve">nombre no es un requisito </w:t>
      </w:r>
      <w:r w:rsidRPr="002807AC">
        <w:rPr>
          <w:rFonts w:ascii="Palatino Linotype" w:hAnsi="Palatino Linotype" w:cs="Arial"/>
          <w:b/>
          <w:bCs/>
          <w:i/>
          <w:iCs/>
          <w:u w:val="single"/>
          <w:lang w:val="es-ES"/>
        </w:rPr>
        <w:t>sine qua non</w:t>
      </w:r>
      <w:r w:rsidRPr="002807AC">
        <w:rPr>
          <w:rFonts w:ascii="Palatino Linotype" w:hAnsi="Palatino Linotype" w:cs="Arial"/>
          <w:lang w:val="es-ES"/>
        </w:rPr>
        <w:t xml:space="preserve"> para que los particulares ejerzan el derecho de acceso a la información pública, pues por el contrario la Ley de la materia prevé en su artículo 155, párrafo segundo la posibilidad de que las solicitudes de información sean anónimas, al utilizar un nombre incompleto o, inclusive un seudónimo.</w:t>
      </w:r>
    </w:p>
    <w:p w14:paraId="79AB6E34" w14:textId="5A250095" w:rsidR="00EF5831" w:rsidRPr="002807AC" w:rsidRDefault="57BCA58B" w:rsidP="002807AC">
      <w:pPr>
        <w:widowControl w:val="0"/>
        <w:spacing w:before="100" w:beforeAutospacing="1" w:after="100" w:afterAutospacing="1" w:line="360" w:lineRule="auto"/>
        <w:jc w:val="both"/>
        <w:rPr>
          <w:rFonts w:ascii="Palatino Linotype" w:hAnsi="Palatino Linotype"/>
          <w:lang w:val="es-ES"/>
        </w:rPr>
      </w:pPr>
      <w:r w:rsidRPr="002807AC">
        <w:rPr>
          <w:rFonts w:ascii="Palatino Linotype" w:hAnsi="Palatino Linotype"/>
          <w:lang w:val="es-ES"/>
        </w:rPr>
        <w:t>Aunado a lo anterior, cabe precisar que los artículos 6, Apartado A, fracciones III y IV de la Constitución Política de los Estados Unidos Mexicanos y 5, párrafos trigésimo segundo, trigésimo tercero y trigésimo cuarto, fracciones I, III, IV y V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w:t>
      </w:r>
    </w:p>
    <w:p w14:paraId="40AFC570" w14:textId="56C6F11B" w:rsidR="00EF5831" w:rsidRPr="002807AC" w:rsidRDefault="57BCA58B" w:rsidP="002807AC">
      <w:pPr>
        <w:widowControl w:val="0"/>
        <w:spacing w:before="100" w:beforeAutospacing="1" w:after="100" w:afterAutospacing="1" w:line="360" w:lineRule="auto"/>
        <w:jc w:val="both"/>
        <w:rPr>
          <w:rFonts w:ascii="Palatino Linotype" w:hAnsi="Palatino Linotype"/>
          <w:lang w:val="es-ES"/>
        </w:rPr>
      </w:pPr>
      <w:r w:rsidRPr="002807AC">
        <w:rPr>
          <w:rFonts w:ascii="Palatino Linotype" w:hAnsi="Palatino Linotype"/>
          <w:lang w:val="es-ES"/>
        </w:rPr>
        <w:t xml:space="preserve">Asimismo, se estima que el requisito relativo al nombre del </w:t>
      </w:r>
      <w:r w:rsidRPr="002807AC">
        <w:rPr>
          <w:rFonts w:ascii="Palatino Linotype" w:hAnsi="Palatino Linotype" w:cs="Arial"/>
          <w:b/>
          <w:bCs/>
          <w:lang w:val="es-ES"/>
        </w:rPr>
        <w:t>RECURRENTE</w:t>
      </w:r>
      <w:r w:rsidRPr="002807AC">
        <w:rPr>
          <w:rFonts w:ascii="Palatino Linotype" w:hAnsi="Palatino Linotype"/>
          <w:lang w:val="es-ES"/>
        </w:rPr>
        <w:t xml:space="preserve"> no constituye un supuesto indispensable de procedibilidad del Recurso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w:t>
      </w:r>
      <w:r w:rsidRPr="002807AC">
        <w:rPr>
          <w:rFonts w:ascii="Palatino Linotype" w:hAnsi="Palatino Linotype" w:cs="Arial"/>
          <w:b/>
          <w:bCs/>
          <w:lang w:val="es-ES"/>
        </w:rPr>
        <w:t>EL RECURRENTE</w:t>
      </w:r>
      <w:r w:rsidRPr="002807AC">
        <w:rPr>
          <w:rFonts w:ascii="Palatino Linotype" w:hAnsi="Palatino Linotype"/>
          <w:lang w:val="es-ES"/>
        </w:rPr>
        <w:t xml:space="preserve"> es la misma persona que realizó las solicitudes de acceso a la información pública que ahora se impugnan.</w:t>
      </w:r>
    </w:p>
    <w:p w14:paraId="32363FF7" w14:textId="77777777" w:rsidR="00EF5831" w:rsidRPr="002807AC" w:rsidRDefault="57BCA58B" w:rsidP="002807AC">
      <w:pPr>
        <w:widowControl w:val="0"/>
        <w:spacing w:before="100" w:beforeAutospacing="1" w:after="100" w:afterAutospacing="1" w:line="360" w:lineRule="auto"/>
        <w:jc w:val="both"/>
        <w:rPr>
          <w:rFonts w:ascii="Palatino Linotype" w:hAnsi="Palatino Linotype"/>
          <w:lang w:val="es-ES"/>
        </w:rPr>
      </w:pPr>
      <w:r w:rsidRPr="002807AC">
        <w:rPr>
          <w:rFonts w:ascii="Palatino Linotype" w:hAnsi="Palatino Linotype"/>
          <w:lang w:val="es-ES"/>
        </w:rPr>
        <w:lastRenderedPageBreak/>
        <w:t xml:space="preserve">Es así que, para el estudio de la materia sobre la que se resuelve los presentes Recurso de Revisión, resulta intrascendente conocer el nombre de la persona que lo hubiere promovido, en virtud de que tanto la </w:t>
      </w:r>
      <w:r w:rsidRPr="002807AC">
        <w:rPr>
          <w:rFonts w:ascii="Palatino Linotype" w:hAnsi="Palatino Linotype"/>
        </w:rPr>
        <w:t>Constitución Política de los Estados Unidos Mexicanos</w:t>
      </w:r>
      <w:r w:rsidRPr="002807AC">
        <w:rPr>
          <w:rFonts w:ascii="Palatino Linotype" w:hAnsi="Palatino Linotype"/>
          <w:lang w:val="es-ES"/>
        </w:rPr>
        <w:t>, como la Constitución Política del Estado Libre y Soberano de México, reconocen la prerrogativa de los individuos para que no resulte necesario la acreditación de un interés o justificar la utilización de la información; siendo ocioso realizar dicho análisis; toda vez que, se limitaría el ejercicio de un Derecho Humano, como el Derecho de Acceso a la Información Pública, por una cuestión procedimental.</w:t>
      </w:r>
    </w:p>
    <w:p w14:paraId="6B38A80F" w14:textId="77777777" w:rsidR="00EF5831" w:rsidRPr="002807AC" w:rsidRDefault="57BCA58B" w:rsidP="002807AC">
      <w:pPr>
        <w:widowControl w:val="0"/>
        <w:spacing w:before="100" w:beforeAutospacing="1" w:after="100" w:afterAutospacing="1" w:line="360" w:lineRule="auto"/>
        <w:jc w:val="both"/>
        <w:textAlignment w:val="baseline"/>
        <w:rPr>
          <w:rFonts w:ascii="Palatino Linotype" w:hAnsi="Palatino Linotype" w:cs="Arial"/>
          <w:b/>
          <w:bCs/>
          <w:sz w:val="28"/>
          <w:szCs w:val="28"/>
          <w:lang w:val="es-ES" w:eastAsia="es-MX"/>
        </w:rPr>
      </w:pPr>
      <w:r w:rsidRPr="002807AC">
        <w:rPr>
          <w:rFonts w:ascii="Palatino Linotype" w:hAnsi="Palatino Linotype"/>
          <w:b/>
          <w:bCs/>
          <w:sz w:val="28"/>
          <w:szCs w:val="28"/>
          <w:lang w:eastAsia="es-MX"/>
        </w:rPr>
        <w:t>QUINTO</w:t>
      </w:r>
      <w:r w:rsidRPr="002807AC">
        <w:rPr>
          <w:rFonts w:ascii="Palatino Linotype" w:hAnsi="Palatino Linotype" w:cs="Arial"/>
          <w:b/>
          <w:bCs/>
          <w:sz w:val="28"/>
          <w:szCs w:val="28"/>
          <w:lang w:eastAsia="es-MX"/>
        </w:rPr>
        <w:t xml:space="preserve">. </w:t>
      </w:r>
      <w:r w:rsidRPr="002807AC">
        <w:rPr>
          <w:rFonts w:ascii="Palatino Linotype" w:hAnsi="Palatino Linotype" w:cs="Arial"/>
          <w:b/>
          <w:bCs/>
          <w:sz w:val="28"/>
          <w:szCs w:val="28"/>
          <w:lang w:val="es-ES" w:eastAsia="es-MX"/>
        </w:rPr>
        <w:t>Estudio y resolución del asunto.</w:t>
      </w:r>
    </w:p>
    <w:p w14:paraId="77943E22" w14:textId="77777777" w:rsidR="00EF5831" w:rsidRPr="002807AC" w:rsidRDefault="57BCA58B" w:rsidP="002807AC">
      <w:pPr>
        <w:widowControl w:val="0"/>
        <w:spacing w:before="100" w:beforeAutospacing="1" w:after="100" w:afterAutospacing="1" w:line="360" w:lineRule="auto"/>
        <w:jc w:val="both"/>
        <w:rPr>
          <w:rFonts w:ascii="Palatino Linotype" w:hAnsi="Palatino Linotype" w:cs="Arial"/>
        </w:rPr>
      </w:pPr>
      <w:r w:rsidRPr="002807AC">
        <w:rPr>
          <w:rFonts w:ascii="Palatino Linotype" w:hAnsi="Palatino Linotype" w:cs="Arial"/>
        </w:rPr>
        <w:t xml:space="preserve">Una vez determinada la vía sobre la que versará el presente recurso, y previa revisión del expediente electrónico formado en </w:t>
      </w:r>
      <w:r w:rsidRPr="002807AC">
        <w:rPr>
          <w:rFonts w:ascii="Palatino Linotype" w:hAnsi="Palatino Linotype" w:cs="Arial"/>
          <w:b/>
          <w:bCs/>
        </w:rPr>
        <w:t>EL SAIMEX</w:t>
      </w:r>
      <w:r w:rsidRPr="002807AC">
        <w:rPr>
          <w:rFonts w:ascii="Palatino Linotype" w:hAnsi="Palatino Linotype" w:cs="Arial"/>
        </w:rPr>
        <w:t xml:space="preserve"> con motivo de la solicitud de información y del recurso a que da origen, es de señalar que el análisis del presente, se basará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Política de los Estados Unidos Mexicanos, Constitución Política del Estado Libre del Estado de México y demás leyes aplicables en la materia; así como, en los Tratados Internacionales en los que el Estado Mexicano sea parte, en concordancia con el párrafo tercero del artículo 1 de la Constitución Política de los Estados Unidos Mexicanos y diversos 8 y 9 de la </w:t>
      </w:r>
      <w:r w:rsidRPr="002807AC">
        <w:rPr>
          <w:rFonts w:ascii="Palatino Linotype" w:hAnsi="Palatino Linotype"/>
        </w:rPr>
        <w:t>Ley de Transparencia y Acceso a la Información Pública del Estado de México y Municipios</w:t>
      </w:r>
      <w:r w:rsidRPr="002807AC">
        <w:rPr>
          <w:rFonts w:ascii="Palatino Linotype" w:hAnsi="Palatino Linotype" w:cs="Arial"/>
        </w:rPr>
        <w:t>.</w:t>
      </w:r>
    </w:p>
    <w:p w14:paraId="0D2093C5" w14:textId="6CCD8678" w:rsidR="00EF5831" w:rsidRPr="002807AC" w:rsidRDefault="57BCA58B" w:rsidP="002807AC">
      <w:pPr>
        <w:widowControl w:val="0"/>
        <w:spacing w:before="100" w:beforeAutospacing="1" w:after="100" w:afterAutospacing="1" w:line="360" w:lineRule="auto"/>
        <w:jc w:val="both"/>
        <w:rPr>
          <w:rFonts w:ascii="Palatino Linotype" w:hAnsi="Palatino Linotype" w:cs="Arial"/>
        </w:rPr>
      </w:pPr>
      <w:r w:rsidRPr="002807AC">
        <w:rPr>
          <w:rFonts w:ascii="Palatino Linotype" w:hAnsi="Palatino Linotype"/>
          <w:lang w:eastAsia="es-MX"/>
        </w:rPr>
        <w:lastRenderedPageBreak/>
        <w:t xml:space="preserve">Primeramente, es importante señalar que </w:t>
      </w:r>
      <w:r w:rsidRPr="002807AC">
        <w:rPr>
          <w:rFonts w:ascii="Palatino Linotype" w:hAnsi="Palatino Linotype"/>
          <w:b/>
          <w:bCs/>
          <w:lang w:eastAsia="es-MX"/>
        </w:rPr>
        <w:t xml:space="preserve">EL SUJETO OBLIGADO </w:t>
      </w:r>
      <w:r w:rsidRPr="002807AC">
        <w:rPr>
          <w:rFonts w:ascii="Palatino Linotype" w:hAnsi="Palatino Linotype"/>
          <w:lang w:eastAsia="es-MX"/>
        </w:rPr>
        <w:t xml:space="preserve">es competente para generar, administrar o poseer la información solicitada, derivado de que éste ha asumido la misma, ya que en la respuesta informa que puede contar con la información sin embargo que es impreciso </w:t>
      </w:r>
      <w:r w:rsidRPr="002807AC">
        <w:rPr>
          <w:rFonts w:ascii="Palatino Linotype" w:hAnsi="Palatino Linotype"/>
          <w:b/>
          <w:bCs/>
          <w:lang w:eastAsia="es-MX"/>
        </w:rPr>
        <w:t>EL RECURRENTE</w:t>
      </w:r>
      <w:r w:rsidRPr="002807AC">
        <w:rPr>
          <w:rFonts w:ascii="Palatino Linotype" w:hAnsi="Palatino Linotype"/>
          <w:lang w:eastAsia="es-MX"/>
        </w:rPr>
        <w:t xml:space="preserve"> de que Órgano Interno de Control se solicita</w:t>
      </w:r>
      <w:r w:rsidRPr="002807AC">
        <w:rPr>
          <w:rFonts w:ascii="Palatino Linotype" w:hAnsi="Palatino Linotype" w:cs="Arial"/>
        </w:rPr>
        <w:t xml:space="preserve">. </w:t>
      </w:r>
    </w:p>
    <w:p w14:paraId="35D191F5" w14:textId="2FD314AD" w:rsidR="00EF5831" w:rsidRPr="002807AC" w:rsidRDefault="57BCA58B" w:rsidP="002807AC">
      <w:pPr>
        <w:widowControl w:val="0"/>
        <w:autoSpaceDE w:val="0"/>
        <w:autoSpaceDN w:val="0"/>
        <w:adjustRightInd w:val="0"/>
        <w:spacing w:before="100" w:beforeAutospacing="1" w:after="100" w:afterAutospacing="1" w:line="360" w:lineRule="auto"/>
        <w:jc w:val="both"/>
        <w:rPr>
          <w:rFonts w:ascii="Palatino Linotype" w:hAnsi="Palatino Linotype"/>
          <w:b/>
          <w:bCs/>
        </w:rPr>
      </w:pPr>
      <w:r w:rsidRPr="002807AC">
        <w:rPr>
          <w:rFonts w:ascii="Palatino Linotype" w:hAnsi="Palatino Linotype" w:cs="Arial"/>
        </w:rPr>
        <w:t xml:space="preserve">Derivado de lo anterior, debemos recordar que </w:t>
      </w:r>
      <w:r w:rsidRPr="002807AC">
        <w:rPr>
          <w:rFonts w:ascii="Palatino Linotype" w:hAnsi="Palatino Linotype" w:cs="Arial"/>
          <w:b/>
          <w:bCs/>
          <w:lang w:val="es-ES"/>
        </w:rPr>
        <w:t xml:space="preserve">EL </w:t>
      </w:r>
      <w:r w:rsidRPr="002807AC">
        <w:rPr>
          <w:rFonts w:ascii="Palatino Linotype" w:hAnsi="Palatino Linotype" w:cs="Arial"/>
          <w:b/>
          <w:bCs/>
        </w:rPr>
        <w:t xml:space="preserve">RECURRENTE </w:t>
      </w:r>
      <w:r w:rsidRPr="002807AC">
        <w:rPr>
          <w:rFonts w:ascii="Palatino Linotype" w:hAnsi="Palatino Linotype"/>
        </w:rPr>
        <w:t xml:space="preserve">solicitó al </w:t>
      </w:r>
      <w:r w:rsidRPr="002807AC">
        <w:rPr>
          <w:rFonts w:ascii="Palatino Linotype" w:hAnsi="Palatino Linotype"/>
          <w:b/>
          <w:bCs/>
        </w:rPr>
        <w:t>SUJETO OBLIGADO:</w:t>
      </w:r>
    </w:p>
    <w:p w14:paraId="5B60D050" w14:textId="1FED6BC8" w:rsidR="00EF5831" w:rsidRPr="002807AC" w:rsidRDefault="57BCA58B" w:rsidP="002807AC">
      <w:pPr>
        <w:widowControl w:val="0"/>
        <w:spacing w:before="100" w:beforeAutospacing="1" w:after="100" w:afterAutospacing="1" w:line="276" w:lineRule="auto"/>
        <w:ind w:left="850" w:right="901"/>
        <w:jc w:val="both"/>
        <w:rPr>
          <w:rFonts w:ascii="Palatino Linotype" w:eastAsia="Arial" w:hAnsi="Palatino Linotype" w:cs="Arial"/>
          <w:i/>
          <w:iCs/>
          <w:sz w:val="22"/>
          <w:szCs w:val="22"/>
        </w:rPr>
      </w:pPr>
      <w:r w:rsidRPr="002807AC">
        <w:rPr>
          <w:rFonts w:ascii="Palatino Linotype" w:eastAsia="Arial" w:hAnsi="Palatino Linotype" w:cs="Arial"/>
          <w:i/>
          <w:iCs/>
          <w:sz w:val="22"/>
          <w:szCs w:val="22"/>
        </w:rPr>
        <w:t>”</w:t>
      </w:r>
      <w:r w:rsidR="00D22755" w:rsidRPr="002807AC">
        <w:rPr>
          <w:rFonts w:ascii="Palatino Linotype" w:eastAsia="Arial" w:hAnsi="Palatino Linotype" w:cs="Arial"/>
          <w:i/>
          <w:iCs/>
          <w:sz w:val="22"/>
          <w:szCs w:val="22"/>
        </w:rPr>
        <w:t xml:space="preserve">Solicito la plantilla con nombre y cuanto ganan las personas adscritas a la tesorería municipal </w:t>
      </w:r>
      <w:r w:rsidRPr="002807AC">
        <w:rPr>
          <w:rFonts w:ascii="Palatino Linotype" w:eastAsia="Arial" w:hAnsi="Palatino Linotype" w:cs="Arial"/>
          <w:i/>
          <w:iCs/>
          <w:sz w:val="22"/>
          <w:szCs w:val="22"/>
        </w:rPr>
        <w:t>" (sic)</w:t>
      </w:r>
    </w:p>
    <w:p w14:paraId="1942F498" w14:textId="25F15C66" w:rsidR="00D22755" w:rsidRPr="002807AC" w:rsidRDefault="57BCA58B" w:rsidP="002807AC">
      <w:pPr>
        <w:widowControl w:val="0"/>
        <w:tabs>
          <w:tab w:val="left" w:pos="709"/>
        </w:tabs>
        <w:spacing w:before="100" w:beforeAutospacing="1" w:after="100" w:afterAutospacing="1" w:line="360" w:lineRule="auto"/>
        <w:ind w:right="340"/>
        <w:jc w:val="both"/>
        <w:rPr>
          <w:rFonts w:ascii="Palatino Linotype" w:hAnsi="Palatino Linotype" w:cs="Arial"/>
        </w:rPr>
      </w:pPr>
      <w:r w:rsidRPr="002807AC">
        <w:rPr>
          <w:rFonts w:ascii="Palatino Linotype" w:hAnsi="Palatino Linotype" w:cs="Arial"/>
        </w:rPr>
        <w:t xml:space="preserve">Acto seguido, en respuesta </w:t>
      </w:r>
      <w:r w:rsidR="00D22755" w:rsidRPr="002807AC">
        <w:rPr>
          <w:rFonts w:ascii="Palatino Linotype" w:hAnsi="Palatino Linotype" w:cs="Arial"/>
        </w:rPr>
        <w:t xml:space="preserve">el Titular de la Unidad de Transparencia, el cual indica que la información se encuentra visible en el portal del IPOMEX, dentro de las ligas electrónicas: </w:t>
      </w:r>
      <w:hyperlink r:id="rId14" w:history="1">
        <w:r w:rsidR="00D22755" w:rsidRPr="002807AC">
          <w:rPr>
            <w:rStyle w:val="Hipervnculo"/>
            <w:rFonts w:ascii="Palatino Linotype" w:hAnsi="Palatino Linotype" w:cs="Arial"/>
            <w:color w:val="auto"/>
          </w:rPr>
          <w:t>https://ipomex.org.mx/ipo3/lgt/indice/ZINACANTEPEC/art_92_vii.web</w:t>
        </w:r>
      </w:hyperlink>
      <w:r w:rsidR="00D22755" w:rsidRPr="002807AC">
        <w:rPr>
          <w:rFonts w:ascii="Palatino Linotype" w:hAnsi="Palatino Linotype" w:cs="Arial"/>
        </w:rPr>
        <w:t xml:space="preserve"> y </w:t>
      </w:r>
      <w:hyperlink r:id="rId15" w:history="1">
        <w:r w:rsidR="00D22755" w:rsidRPr="002807AC">
          <w:rPr>
            <w:rStyle w:val="Hipervnculo"/>
            <w:rFonts w:ascii="Palatino Linotype" w:hAnsi="Palatino Linotype" w:cs="Arial"/>
            <w:color w:val="auto"/>
          </w:rPr>
          <w:t>https://ipomex.org.mx/ipo3/lgt/indice/ZINACANTEPEC/art_92_viii.web</w:t>
        </w:r>
      </w:hyperlink>
      <w:r w:rsidR="00D22755" w:rsidRPr="002807AC">
        <w:rPr>
          <w:rFonts w:ascii="Palatino Linotype" w:hAnsi="Palatino Linotype" w:cs="Arial"/>
        </w:rPr>
        <w:t>, para mayor precisión se inserta</w:t>
      </w:r>
      <w:r w:rsidR="00D54440" w:rsidRPr="002807AC">
        <w:rPr>
          <w:rFonts w:ascii="Palatino Linotype" w:hAnsi="Palatino Linotype" w:cs="Arial"/>
        </w:rPr>
        <w:t>n</w:t>
      </w:r>
      <w:r w:rsidR="00D22755" w:rsidRPr="002807AC">
        <w:rPr>
          <w:rFonts w:ascii="Palatino Linotype" w:hAnsi="Palatino Linotype" w:cs="Arial"/>
        </w:rPr>
        <w:t xml:space="preserve"> la</w:t>
      </w:r>
      <w:r w:rsidR="00D54440" w:rsidRPr="002807AC">
        <w:rPr>
          <w:rFonts w:ascii="Palatino Linotype" w:hAnsi="Palatino Linotype" w:cs="Arial"/>
        </w:rPr>
        <w:t>s</w:t>
      </w:r>
      <w:r w:rsidR="00D22755" w:rsidRPr="002807AC">
        <w:rPr>
          <w:rFonts w:ascii="Palatino Linotype" w:hAnsi="Palatino Linotype" w:cs="Arial"/>
        </w:rPr>
        <w:t xml:space="preserve"> siguiente</w:t>
      </w:r>
      <w:r w:rsidR="00D54440" w:rsidRPr="002807AC">
        <w:rPr>
          <w:rFonts w:ascii="Palatino Linotype" w:hAnsi="Palatino Linotype" w:cs="Arial"/>
        </w:rPr>
        <w:t>s:</w:t>
      </w:r>
      <w:r w:rsidR="00D22755" w:rsidRPr="002807AC">
        <w:rPr>
          <w:rFonts w:ascii="Palatino Linotype" w:hAnsi="Palatino Linotype" w:cs="Arial"/>
        </w:rPr>
        <w:t xml:space="preserve"> </w:t>
      </w:r>
    </w:p>
    <w:p w14:paraId="3D74004F" w14:textId="5E2FB283" w:rsidR="00D54440" w:rsidRPr="002807AC" w:rsidRDefault="00D54440" w:rsidP="002807AC">
      <w:pPr>
        <w:widowControl w:val="0"/>
        <w:tabs>
          <w:tab w:val="left" w:pos="709"/>
        </w:tabs>
        <w:spacing w:before="100" w:beforeAutospacing="1" w:after="100" w:afterAutospacing="1" w:line="360" w:lineRule="auto"/>
        <w:ind w:right="340"/>
        <w:jc w:val="center"/>
        <w:rPr>
          <w:rFonts w:ascii="Palatino Linotype" w:hAnsi="Palatino Linotype" w:cs="Arial"/>
        </w:rPr>
      </w:pPr>
      <w:r w:rsidRPr="002807AC">
        <w:rPr>
          <w:rFonts w:ascii="Palatino Linotype" w:hAnsi="Palatino Linotype" w:cs="Arial"/>
          <w:noProof/>
          <w:lang w:eastAsia="es-MX"/>
        </w:rPr>
        <w:drawing>
          <wp:inline distT="0" distB="0" distL="0" distR="0" wp14:anchorId="66E0243A" wp14:editId="7DE66525">
            <wp:extent cx="3933825" cy="2050738"/>
            <wp:effectExtent l="0" t="0" r="0" b="698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6"/>
                    <a:srcRect b="12211"/>
                    <a:stretch/>
                  </pic:blipFill>
                  <pic:spPr bwMode="auto">
                    <a:xfrm>
                      <a:off x="0" y="0"/>
                      <a:ext cx="3938997" cy="2053434"/>
                    </a:xfrm>
                    <a:prstGeom prst="rect">
                      <a:avLst/>
                    </a:prstGeom>
                    <a:ln>
                      <a:noFill/>
                    </a:ln>
                    <a:extLst>
                      <a:ext uri="{53640926-AAD7-44D8-BBD7-CCE9431645EC}">
                        <a14:shadowObscured xmlns:a14="http://schemas.microsoft.com/office/drawing/2010/main"/>
                      </a:ext>
                    </a:extLst>
                  </pic:spPr>
                </pic:pic>
              </a:graphicData>
            </a:graphic>
          </wp:inline>
        </w:drawing>
      </w:r>
    </w:p>
    <w:p w14:paraId="5B6F01F8" w14:textId="77777777" w:rsidR="00D54440" w:rsidRPr="002807AC" w:rsidRDefault="00D54440" w:rsidP="002807AC">
      <w:pPr>
        <w:widowControl w:val="0"/>
        <w:tabs>
          <w:tab w:val="left" w:pos="709"/>
        </w:tabs>
        <w:spacing w:before="100" w:beforeAutospacing="1" w:after="100" w:afterAutospacing="1" w:line="360" w:lineRule="auto"/>
        <w:ind w:right="340"/>
        <w:jc w:val="center"/>
        <w:rPr>
          <w:rFonts w:ascii="Palatino Linotype" w:hAnsi="Palatino Linotype" w:cs="Arial"/>
        </w:rPr>
      </w:pPr>
      <w:r w:rsidRPr="002807AC">
        <w:rPr>
          <w:rFonts w:ascii="Palatino Linotype" w:hAnsi="Palatino Linotype" w:cs="Arial"/>
          <w:noProof/>
          <w:lang w:eastAsia="es-MX"/>
        </w:rPr>
        <w:lastRenderedPageBreak/>
        <w:drawing>
          <wp:inline distT="0" distB="0" distL="0" distR="0" wp14:anchorId="75FF822F" wp14:editId="5477C161">
            <wp:extent cx="4219575" cy="2262243"/>
            <wp:effectExtent l="0" t="0" r="0" b="508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7"/>
                    <a:srcRect b="10505"/>
                    <a:stretch/>
                  </pic:blipFill>
                  <pic:spPr bwMode="auto">
                    <a:xfrm>
                      <a:off x="0" y="0"/>
                      <a:ext cx="4224116" cy="2264677"/>
                    </a:xfrm>
                    <a:prstGeom prst="rect">
                      <a:avLst/>
                    </a:prstGeom>
                    <a:ln>
                      <a:noFill/>
                    </a:ln>
                    <a:extLst>
                      <a:ext uri="{53640926-AAD7-44D8-BBD7-CCE9431645EC}">
                        <a14:shadowObscured xmlns:a14="http://schemas.microsoft.com/office/drawing/2010/main"/>
                      </a:ext>
                    </a:extLst>
                  </pic:spPr>
                </pic:pic>
              </a:graphicData>
            </a:graphic>
          </wp:inline>
        </w:drawing>
      </w:r>
    </w:p>
    <w:p w14:paraId="38AE222E" w14:textId="344ED316" w:rsidR="00D22755" w:rsidRPr="002807AC" w:rsidRDefault="004C5B6B" w:rsidP="002807AC">
      <w:pPr>
        <w:widowControl w:val="0"/>
        <w:tabs>
          <w:tab w:val="left" w:pos="709"/>
        </w:tabs>
        <w:spacing w:before="100" w:beforeAutospacing="1" w:after="100" w:afterAutospacing="1" w:line="360" w:lineRule="auto"/>
        <w:ind w:right="340"/>
        <w:jc w:val="both"/>
        <w:rPr>
          <w:rFonts w:ascii="Palatino Linotype" w:hAnsi="Palatino Linotype" w:cs="Arial"/>
        </w:rPr>
      </w:pPr>
      <w:r w:rsidRPr="002807AC">
        <w:rPr>
          <w:rFonts w:ascii="Palatino Linotype" w:hAnsi="Palatino Linotype" w:cs="Arial"/>
          <w:noProof/>
          <w:lang w:eastAsia="es-MX"/>
        </w:rPr>
        <mc:AlternateContent>
          <mc:Choice Requires="wps">
            <w:drawing>
              <wp:anchor distT="0" distB="0" distL="114300" distR="114300" simplePos="0" relativeHeight="251667456" behindDoc="0" locked="0" layoutInCell="1" allowOverlap="1" wp14:anchorId="4F04C32A" wp14:editId="0FF88C89">
                <wp:simplePos x="0" y="0"/>
                <wp:positionH relativeFrom="column">
                  <wp:posOffset>412235</wp:posOffset>
                </wp:positionH>
                <wp:positionV relativeFrom="paragraph">
                  <wp:posOffset>955280</wp:posOffset>
                </wp:positionV>
                <wp:extent cx="4623758" cy="1759788"/>
                <wp:effectExtent l="38100" t="38100" r="62865" b="88265"/>
                <wp:wrapNone/>
                <wp:docPr id="13" name="Conector recto 13"/>
                <wp:cNvGraphicFramePr/>
                <a:graphic xmlns:a="http://schemas.openxmlformats.org/drawingml/2006/main">
                  <a:graphicData uri="http://schemas.microsoft.com/office/word/2010/wordprocessingShape">
                    <wps:wsp>
                      <wps:cNvCnPr/>
                      <wps:spPr>
                        <a:xfrm>
                          <a:off x="0" y="0"/>
                          <a:ext cx="4623758" cy="1759788"/>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xmlns:oel="http://schemas.microsoft.com/office/2019/extlst"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D30A757" id="Conector recto 13"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32.45pt,75.2pt" to="396.55pt,21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" strokecolor="black [3200]" strokeweight="2pt">
                <v:shadow on="t" color="black" opacity="24903f" origin=",.5" offset="0,.55556mm"/>
              </v:line>
            </w:pict>
          </mc:Fallback>
        </mc:AlternateContent>
      </w:r>
      <w:r w:rsidR="00D54440" w:rsidRPr="002807AC">
        <w:rPr>
          <w:rFonts w:ascii="Palatino Linotype" w:hAnsi="Palatino Linotype" w:cs="Arial"/>
        </w:rPr>
        <w:t xml:space="preserve">Por su parte, </w:t>
      </w:r>
      <w:r w:rsidR="00D22755" w:rsidRPr="002807AC">
        <w:rPr>
          <w:rFonts w:ascii="Palatino Linotype" w:hAnsi="Palatino Linotype" w:cs="Arial"/>
        </w:rPr>
        <w:t xml:space="preserve">la Titular de la Dirección de Administración, que por ese medio informa que derivado </w:t>
      </w:r>
      <w:r w:rsidR="00D54440" w:rsidRPr="002807AC">
        <w:rPr>
          <w:rFonts w:ascii="Palatino Linotype" w:hAnsi="Palatino Linotype" w:cs="Arial"/>
        </w:rPr>
        <w:t>se adjunta un</w:t>
      </w:r>
      <w:r w:rsidR="00D22755" w:rsidRPr="002807AC">
        <w:rPr>
          <w:rFonts w:ascii="Palatino Linotype" w:hAnsi="Palatino Linotype" w:cs="Arial"/>
        </w:rPr>
        <w:t xml:space="preserve"> enlace</w:t>
      </w:r>
      <w:r w:rsidR="00D54440" w:rsidRPr="002807AC">
        <w:rPr>
          <w:rStyle w:val="Refdenotaalpie"/>
          <w:rFonts w:ascii="Palatino Linotype" w:hAnsi="Palatino Linotype"/>
        </w:rPr>
        <w:footnoteReference w:id="5"/>
      </w:r>
      <w:r w:rsidR="00D22755" w:rsidRPr="002807AC">
        <w:rPr>
          <w:rFonts w:ascii="Palatino Linotype" w:hAnsi="Palatino Linotype" w:cs="Arial"/>
        </w:rPr>
        <w:t xml:space="preserve"> para realizar la b</w:t>
      </w:r>
      <w:r w:rsidR="00D54440" w:rsidRPr="002807AC">
        <w:rPr>
          <w:rFonts w:ascii="Palatino Linotype" w:hAnsi="Palatino Linotype" w:cs="Arial"/>
        </w:rPr>
        <w:t>úsqueda del personal solicitado, del cual se advierte lo siguiente:</w:t>
      </w:r>
    </w:p>
    <w:p w14:paraId="17652670" w14:textId="03E9EE11" w:rsidR="00D54440" w:rsidRDefault="00834228" w:rsidP="002807AC">
      <w:pPr>
        <w:widowControl w:val="0"/>
        <w:tabs>
          <w:tab w:val="left" w:pos="709"/>
        </w:tabs>
        <w:spacing w:before="100" w:beforeAutospacing="1" w:after="100" w:afterAutospacing="1" w:line="360" w:lineRule="auto"/>
        <w:ind w:right="340"/>
        <w:jc w:val="center"/>
        <w:rPr>
          <w:rFonts w:ascii="Palatino Linotype" w:hAnsi="Palatino Linotype" w:cs="Arial"/>
        </w:rPr>
      </w:pPr>
      <w:r w:rsidRPr="002807AC">
        <w:rPr>
          <w:rFonts w:ascii="Palatino Linotype" w:hAnsi="Palatino Linotype" w:cs="Arial"/>
          <w:noProof/>
          <w:lang w:eastAsia="es-MX"/>
        </w:rPr>
        <w:lastRenderedPageBreak/>
        <mc:AlternateContent>
          <mc:Choice Requires="wps">
            <w:drawing>
              <wp:anchor distT="0" distB="0" distL="114300" distR="114300" simplePos="0" relativeHeight="251661312" behindDoc="0" locked="0" layoutInCell="1" allowOverlap="1" wp14:anchorId="3F6D6865" wp14:editId="5500F1B7">
                <wp:simplePos x="0" y="0"/>
                <wp:positionH relativeFrom="column">
                  <wp:posOffset>862965</wp:posOffset>
                </wp:positionH>
                <wp:positionV relativeFrom="paragraph">
                  <wp:posOffset>1516380</wp:posOffset>
                </wp:positionV>
                <wp:extent cx="2562225" cy="666750"/>
                <wp:effectExtent l="0" t="0" r="28575" b="19050"/>
                <wp:wrapNone/>
                <wp:docPr id="8" name="Rectángulo 8"/>
                <wp:cNvGraphicFramePr/>
                <a:graphic xmlns:a="http://schemas.openxmlformats.org/drawingml/2006/main">
                  <a:graphicData uri="http://schemas.microsoft.com/office/word/2010/wordprocessingShape">
                    <wps:wsp>
                      <wps:cNvSpPr/>
                      <wps:spPr>
                        <a:xfrm>
                          <a:off x="0" y="0"/>
                          <a:ext cx="2562225" cy="666750"/>
                        </a:xfrm>
                        <a:prstGeom prst="rect">
                          <a:avLst/>
                        </a:prstGeom>
                        <a:noFill/>
                      </wps:spPr>
                      <wps:style>
                        <a:lnRef idx="2">
                          <a:schemeClr val="accent2"/>
                        </a:lnRef>
                        <a:fillRef idx="1">
                          <a:schemeClr val="lt1"/>
                        </a:fillRef>
                        <a:effectRef idx="0">
                          <a:schemeClr val="accent2"/>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64A9E52" id="Rectángulo 8" o:spid="_x0000_s1026" style="position:absolute;margin-left:67.95pt;margin-top:119.4pt;width:201.75pt;height:5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" filled="f" strokecolor="#c0504d [3205]" strokeweight="2pt"/>
            </w:pict>
          </mc:Fallback>
        </mc:AlternateContent>
      </w:r>
      <w:r w:rsidRPr="002807AC">
        <w:rPr>
          <w:rFonts w:ascii="Palatino Linotype" w:hAnsi="Palatino Linotype" w:cs="Arial"/>
          <w:noProof/>
          <w:lang w:eastAsia="es-MX"/>
        </w:rPr>
        <mc:AlternateContent>
          <mc:Choice Requires="wps">
            <w:drawing>
              <wp:anchor distT="0" distB="0" distL="114300" distR="114300" simplePos="0" relativeHeight="251659264" behindDoc="0" locked="0" layoutInCell="1" allowOverlap="1" wp14:anchorId="33C8F2D1" wp14:editId="405EC05E">
                <wp:simplePos x="0" y="0"/>
                <wp:positionH relativeFrom="column">
                  <wp:posOffset>1282065</wp:posOffset>
                </wp:positionH>
                <wp:positionV relativeFrom="paragraph">
                  <wp:posOffset>382905</wp:posOffset>
                </wp:positionV>
                <wp:extent cx="1743075" cy="238125"/>
                <wp:effectExtent l="0" t="0" r="28575" b="28575"/>
                <wp:wrapNone/>
                <wp:docPr id="7" name="Rectángulo 7"/>
                <wp:cNvGraphicFramePr/>
                <a:graphic xmlns:a="http://schemas.openxmlformats.org/drawingml/2006/main">
                  <a:graphicData uri="http://schemas.microsoft.com/office/word/2010/wordprocessingShape">
                    <wps:wsp>
                      <wps:cNvSpPr/>
                      <wps:spPr>
                        <a:xfrm>
                          <a:off x="0" y="0"/>
                          <a:ext cx="1743075" cy="238125"/>
                        </a:xfrm>
                        <a:prstGeom prst="rect">
                          <a:avLst/>
                        </a:prstGeom>
                        <a:noFill/>
                      </wps:spPr>
                      <wps:style>
                        <a:lnRef idx="2">
                          <a:schemeClr val="accent2"/>
                        </a:lnRef>
                        <a:fillRef idx="1">
                          <a:schemeClr val="lt1"/>
                        </a:fillRef>
                        <a:effectRef idx="0">
                          <a:schemeClr val="accent2"/>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oel="http://schemas.microsoft.com/office/2019/extlst"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BF7F18B" id="Rectángulo 7" o:spid="_x0000_s1026" style="position:absolute;margin-left:100.95pt;margin-top:30.15pt;width:137.25pt;height:18.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" filled="f" strokecolor="#c0504d [3205]" strokeweight="2pt"/>
            </w:pict>
          </mc:Fallback>
        </mc:AlternateContent>
      </w:r>
      <w:r w:rsidR="00D54440" w:rsidRPr="002807AC">
        <w:rPr>
          <w:rFonts w:ascii="Palatino Linotype" w:hAnsi="Palatino Linotype" w:cs="Arial"/>
          <w:noProof/>
          <w:lang w:eastAsia="es-MX"/>
        </w:rPr>
        <w:drawing>
          <wp:inline distT="0" distB="0" distL="0" distR="0" wp14:anchorId="163CBDB9" wp14:editId="032796D1">
            <wp:extent cx="4229100" cy="4102099"/>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8"/>
                    <a:srcRect b="34510"/>
                    <a:stretch/>
                  </pic:blipFill>
                  <pic:spPr bwMode="auto">
                    <a:xfrm>
                      <a:off x="0" y="0"/>
                      <a:ext cx="4239788" cy="4112466"/>
                    </a:xfrm>
                    <a:prstGeom prst="rect">
                      <a:avLst/>
                    </a:prstGeom>
                    <a:ln>
                      <a:noFill/>
                    </a:ln>
                    <a:extLst>
                      <a:ext uri="{53640926-AAD7-44D8-BBD7-CCE9431645EC}">
                        <a14:shadowObscured xmlns:a14="http://schemas.microsoft.com/office/drawing/2010/main"/>
                      </a:ext>
                    </a:extLst>
                  </pic:spPr>
                </pic:pic>
              </a:graphicData>
            </a:graphic>
          </wp:inline>
        </w:drawing>
      </w:r>
    </w:p>
    <w:p w14:paraId="211EB78B" w14:textId="77777777" w:rsidR="00BC460E" w:rsidRPr="002807AC" w:rsidRDefault="00BC460E" w:rsidP="002807AC">
      <w:pPr>
        <w:widowControl w:val="0"/>
        <w:tabs>
          <w:tab w:val="left" w:pos="709"/>
        </w:tabs>
        <w:spacing w:before="100" w:beforeAutospacing="1" w:after="100" w:afterAutospacing="1" w:line="360" w:lineRule="auto"/>
        <w:ind w:right="340"/>
        <w:jc w:val="center"/>
        <w:rPr>
          <w:rFonts w:ascii="Palatino Linotype" w:hAnsi="Palatino Linotype" w:cs="Arial"/>
        </w:rPr>
      </w:pPr>
    </w:p>
    <w:p w14:paraId="0A0D4573" w14:textId="77777777" w:rsidR="007525AF" w:rsidRPr="002807AC" w:rsidRDefault="00D54440" w:rsidP="002807AC">
      <w:pPr>
        <w:widowControl w:val="0"/>
        <w:tabs>
          <w:tab w:val="left" w:pos="1701"/>
          <w:tab w:val="left" w:pos="1843"/>
        </w:tabs>
        <w:suppressAutoHyphens/>
        <w:spacing w:before="100" w:beforeAutospacing="1" w:after="100" w:afterAutospacing="1" w:line="360" w:lineRule="auto"/>
        <w:contextualSpacing/>
        <w:jc w:val="both"/>
        <w:rPr>
          <w:rFonts w:ascii="Palatino Linotype" w:hAnsi="Palatino Linotype" w:cs="Arial"/>
        </w:rPr>
      </w:pPr>
      <w:r w:rsidRPr="002807AC">
        <w:rPr>
          <w:rFonts w:ascii="Palatino Linotype" w:hAnsi="Palatino Linotype"/>
        </w:rPr>
        <w:t xml:space="preserve">Después de la revisión de las ligas electrónicas podemos advertir </w:t>
      </w:r>
      <w:r w:rsidR="007525AF" w:rsidRPr="002807AC">
        <w:rPr>
          <w:rFonts w:ascii="Palatino Linotype" w:hAnsi="Palatino Linotype"/>
        </w:rPr>
        <w:t xml:space="preserve">que el Titular de la Unidad de Transparencia, no da los pasos a seguir para la búsqueda de la información, </w:t>
      </w:r>
      <w:r w:rsidR="007525AF" w:rsidRPr="002807AC">
        <w:rPr>
          <w:rFonts w:ascii="Palatino Linotype" w:hAnsi="Palatino Linotype" w:cs="Arial"/>
        </w:rPr>
        <w:t xml:space="preserve">al respecto, debemos partir de que la obligación de acceso a la información se tendrá por cumplida cuando el solicitante tenga a su disposición la información requerida, o cuando realice su consulta en el lugar que ésta se localice, conforme a los artículos 3, fracción XI, XII 4, 12, y 24, último párrafo de la Ley de Transparencia y Acceso a la Información Pública del Estado de México y Municipios, antes insertos, así como lo que establecen los 11 y 161, del mismo ordenamiento referido, en el que señalan diversas </w:t>
      </w:r>
      <w:r w:rsidR="007525AF" w:rsidRPr="002807AC">
        <w:rPr>
          <w:rFonts w:ascii="Palatino Linotype" w:hAnsi="Palatino Linotype" w:cs="Arial"/>
        </w:rPr>
        <w:lastRenderedPageBreak/>
        <w:t>características que debe tener la información desde el momento de su generación, publicación y entrega, así como la forma en que se deberá consultar la información, señalando una fuente precisa y concreta, a saber:</w:t>
      </w:r>
    </w:p>
    <w:p w14:paraId="3A2DFE75" w14:textId="77777777" w:rsidR="007525AF" w:rsidRPr="002807AC" w:rsidRDefault="007525AF" w:rsidP="002807AC">
      <w:pPr>
        <w:widowControl w:val="0"/>
        <w:tabs>
          <w:tab w:val="left" w:pos="1701"/>
          <w:tab w:val="left" w:pos="1843"/>
        </w:tabs>
        <w:suppressAutoHyphens/>
        <w:spacing w:before="100" w:beforeAutospacing="1" w:after="100" w:afterAutospacing="1" w:line="360" w:lineRule="auto"/>
        <w:contextualSpacing/>
        <w:jc w:val="both"/>
        <w:rPr>
          <w:rFonts w:ascii="Palatino Linotype" w:hAnsi="Palatino Linotype" w:cs="Arial"/>
        </w:rPr>
      </w:pPr>
    </w:p>
    <w:p w14:paraId="11879264" w14:textId="77777777" w:rsidR="007525AF" w:rsidRPr="002807AC" w:rsidRDefault="007525AF" w:rsidP="002807AC">
      <w:pPr>
        <w:widowControl w:val="0"/>
        <w:tabs>
          <w:tab w:val="left" w:pos="1701"/>
          <w:tab w:val="left" w:pos="1843"/>
        </w:tabs>
        <w:suppressAutoHyphens/>
        <w:spacing w:before="100" w:beforeAutospacing="1" w:after="100" w:afterAutospacing="1" w:line="276" w:lineRule="auto"/>
        <w:ind w:left="850" w:right="901"/>
        <w:contextualSpacing/>
        <w:jc w:val="both"/>
        <w:rPr>
          <w:rFonts w:ascii="Palatino Linotype" w:hAnsi="Palatino Linotype" w:cs="Arial"/>
          <w:i/>
          <w:sz w:val="22"/>
        </w:rPr>
      </w:pPr>
      <w:r w:rsidRPr="002807AC">
        <w:rPr>
          <w:rFonts w:ascii="Palatino Linotype" w:hAnsi="Palatino Linotype" w:cs="Arial"/>
          <w:i/>
          <w:sz w:val="22"/>
        </w:rPr>
        <w:t>“</w:t>
      </w:r>
      <w:r w:rsidRPr="002807AC">
        <w:rPr>
          <w:rFonts w:ascii="Palatino Linotype" w:hAnsi="Palatino Linotype" w:cs="Arial"/>
          <w:b/>
          <w:i/>
          <w:sz w:val="22"/>
        </w:rPr>
        <w:t>Artículo 11.</w:t>
      </w:r>
      <w:r w:rsidRPr="002807AC">
        <w:rPr>
          <w:rFonts w:ascii="Palatino Linotype" w:hAnsi="Palatino Linotype" w:cs="Arial"/>
          <w:i/>
          <w:sz w:val="22"/>
        </w:rPr>
        <w:t xml:space="preserve"> En la generación, publicación y entrega de información se deberá garantizar que ésta sea accesible, actualizada, completa, congruente, confiable, verificable, veraz, integral, oportuna y expedita, sujeta a un claro régimen de excepciones que deberá estar definido y ser además legítima y estrictamente necesaria en una sociedad democrática, por lo que atenderá las necesidades del derecho de acceso a la información de toda persona.</w:t>
      </w:r>
    </w:p>
    <w:p w14:paraId="1907CF89" w14:textId="77777777" w:rsidR="007525AF" w:rsidRPr="002807AC" w:rsidRDefault="007525AF" w:rsidP="002807AC">
      <w:pPr>
        <w:widowControl w:val="0"/>
        <w:tabs>
          <w:tab w:val="left" w:pos="1701"/>
          <w:tab w:val="left" w:pos="1843"/>
        </w:tabs>
        <w:suppressAutoHyphens/>
        <w:spacing w:before="100" w:beforeAutospacing="1" w:after="100" w:afterAutospacing="1" w:line="276" w:lineRule="auto"/>
        <w:ind w:left="850" w:right="901"/>
        <w:contextualSpacing/>
        <w:jc w:val="both"/>
        <w:rPr>
          <w:rFonts w:ascii="Palatino Linotype" w:hAnsi="Palatino Linotype" w:cs="Arial"/>
          <w:i/>
          <w:sz w:val="22"/>
        </w:rPr>
      </w:pPr>
      <w:r w:rsidRPr="002807AC">
        <w:rPr>
          <w:rFonts w:ascii="Palatino Linotype" w:hAnsi="Palatino Linotype" w:cs="Arial"/>
          <w:i/>
          <w:sz w:val="22"/>
        </w:rPr>
        <w:t>(…)</w:t>
      </w:r>
    </w:p>
    <w:p w14:paraId="5BB18000" w14:textId="77777777" w:rsidR="007525AF" w:rsidRPr="002807AC" w:rsidRDefault="007525AF" w:rsidP="002807AC">
      <w:pPr>
        <w:widowControl w:val="0"/>
        <w:tabs>
          <w:tab w:val="left" w:pos="1701"/>
          <w:tab w:val="left" w:pos="1843"/>
        </w:tabs>
        <w:suppressAutoHyphens/>
        <w:spacing w:before="100" w:beforeAutospacing="1" w:after="100" w:afterAutospacing="1" w:line="276" w:lineRule="auto"/>
        <w:ind w:left="850" w:right="901"/>
        <w:contextualSpacing/>
        <w:jc w:val="both"/>
        <w:rPr>
          <w:rFonts w:ascii="Palatino Linotype" w:hAnsi="Palatino Linotype" w:cs="Arial"/>
          <w:i/>
          <w:sz w:val="22"/>
        </w:rPr>
      </w:pPr>
      <w:r w:rsidRPr="002807AC">
        <w:rPr>
          <w:rFonts w:ascii="Palatino Linotype" w:hAnsi="Palatino Linotype" w:cs="Arial"/>
          <w:b/>
          <w:i/>
          <w:sz w:val="22"/>
        </w:rPr>
        <w:t>Artículo 161. Cuando la información requerida por el solicitante ya esté disponible al público en medios impresos, tales como libros, compendios, trípticos, registros públicos, en formatos electrónicos disponibles en Internet o en cualquier otro medio, se le hará saber por el medio requerido por el solicitante la fuente, el lugar y la forma en que puede consultar, reproducir o adquirir dicha información</w:t>
      </w:r>
      <w:r w:rsidRPr="002807AC">
        <w:rPr>
          <w:rFonts w:ascii="Palatino Linotype" w:hAnsi="Palatino Linotype" w:cs="Arial"/>
          <w:i/>
          <w:sz w:val="22"/>
        </w:rPr>
        <w:t xml:space="preserve"> en un plazo no mayor a cinco días hábiles. La fuente deberá ser precisa y concreta y no debe implicar que el solicitante realice una búsqueda en toda la información que se encuentre disponible.”</w:t>
      </w:r>
    </w:p>
    <w:p w14:paraId="438879E9" w14:textId="77777777" w:rsidR="007525AF" w:rsidRPr="002807AC" w:rsidRDefault="007525AF" w:rsidP="002807AC">
      <w:pPr>
        <w:widowControl w:val="0"/>
        <w:tabs>
          <w:tab w:val="left" w:pos="1701"/>
          <w:tab w:val="left" w:pos="1843"/>
        </w:tabs>
        <w:suppressAutoHyphens/>
        <w:spacing w:before="100" w:beforeAutospacing="1" w:after="100" w:afterAutospacing="1" w:line="276" w:lineRule="auto"/>
        <w:ind w:left="850" w:right="901"/>
        <w:contextualSpacing/>
        <w:jc w:val="both"/>
        <w:rPr>
          <w:rFonts w:ascii="Palatino Linotype" w:hAnsi="Palatino Linotype" w:cs="Arial"/>
          <w:i/>
          <w:sz w:val="22"/>
        </w:rPr>
      </w:pPr>
    </w:p>
    <w:p w14:paraId="65B9A76D" w14:textId="77777777" w:rsidR="007525AF" w:rsidRPr="002807AC" w:rsidRDefault="007525AF" w:rsidP="002807AC">
      <w:pPr>
        <w:widowControl w:val="0"/>
        <w:tabs>
          <w:tab w:val="left" w:pos="1701"/>
          <w:tab w:val="left" w:pos="1843"/>
        </w:tabs>
        <w:suppressAutoHyphens/>
        <w:spacing w:before="100" w:beforeAutospacing="1" w:after="100" w:afterAutospacing="1" w:line="276" w:lineRule="auto"/>
        <w:ind w:left="850" w:right="901"/>
        <w:contextualSpacing/>
        <w:jc w:val="right"/>
        <w:rPr>
          <w:rFonts w:ascii="Palatino Linotype" w:hAnsi="Palatino Linotype" w:cs="Arial"/>
          <w:sz w:val="22"/>
        </w:rPr>
      </w:pPr>
      <w:r w:rsidRPr="002807AC">
        <w:rPr>
          <w:rFonts w:ascii="Palatino Linotype" w:hAnsi="Palatino Linotype" w:cs="Arial"/>
          <w:sz w:val="22"/>
        </w:rPr>
        <w:t>(Énfasis añadido)</w:t>
      </w:r>
    </w:p>
    <w:p w14:paraId="1E58DAE3" w14:textId="77777777" w:rsidR="007525AF" w:rsidRPr="002807AC" w:rsidRDefault="007525AF" w:rsidP="002807AC">
      <w:pPr>
        <w:widowControl w:val="0"/>
        <w:tabs>
          <w:tab w:val="left" w:pos="1701"/>
          <w:tab w:val="left" w:pos="1843"/>
        </w:tabs>
        <w:suppressAutoHyphens/>
        <w:spacing w:before="100" w:beforeAutospacing="1" w:after="100" w:afterAutospacing="1" w:line="276" w:lineRule="auto"/>
        <w:ind w:left="850" w:right="901"/>
        <w:contextualSpacing/>
        <w:jc w:val="right"/>
        <w:rPr>
          <w:rFonts w:ascii="Palatino Linotype" w:hAnsi="Palatino Linotype" w:cs="Arial"/>
          <w:sz w:val="22"/>
        </w:rPr>
      </w:pPr>
    </w:p>
    <w:p w14:paraId="51D20B95" w14:textId="77777777" w:rsidR="007525AF" w:rsidRPr="002807AC" w:rsidRDefault="007525AF" w:rsidP="002807AC">
      <w:pPr>
        <w:widowControl w:val="0"/>
        <w:tabs>
          <w:tab w:val="left" w:pos="1701"/>
          <w:tab w:val="left" w:pos="1843"/>
        </w:tabs>
        <w:suppressAutoHyphens/>
        <w:spacing w:before="100" w:beforeAutospacing="1" w:after="100" w:afterAutospacing="1" w:line="360" w:lineRule="auto"/>
        <w:contextualSpacing/>
        <w:jc w:val="both"/>
        <w:rPr>
          <w:rFonts w:ascii="Palatino Linotype" w:hAnsi="Palatino Linotype" w:cs="Arial"/>
        </w:rPr>
      </w:pPr>
      <w:r w:rsidRPr="002807AC">
        <w:rPr>
          <w:rFonts w:ascii="Palatino Linotype" w:hAnsi="Palatino Linotype" w:cs="Arial"/>
        </w:rPr>
        <w:t xml:space="preserve">En ese sentido, es toral señalar que el derecho de acceso a la información pública, implica que cualquier persona conozca la información contenida en los documentos que se encuentren en los archivos de los Sujetos Obligados, así que cuando la información requerida esté disponible al público en medios impresos, tales como libros, compendios, trípticos, registros públicos, en formatos electrónicos disponibles en Internet o en cualquier otro medio, se le hará saber por el medio requerido por el solicitante la fuente, el lugar y la forma en que puede consultar, reproducir o adquirir </w:t>
      </w:r>
      <w:r w:rsidRPr="002807AC">
        <w:rPr>
          <w:rFonts w:ascii="Palatino Linotype" w:hAnsi="Palatino Linotype" w:cs="Arial"/>
        </w:rPr>
        <w:lastRenderedPageBreak/>
        <w:t>dicha información en un plazo no mayor a cinco días hábiles, siendo trascendental que la fuente sea precisa y concreta, por lo que no debe implicar que el solicitante realice una búsqueda en toda la información que se encuentre disponible.</w:t>
      </w:r>
    </w:p>
    <w:p w14:paraId="02133A29" w14:textId="77777777" w:rsidR="007525AF" w:rsidRPr="002807AC" w:rsidRDefault="007525AF" w:rsidP="002807AC">
      <w:pPr>
        <w:widowControl w:val="0"/>
        <w:tabs>
          <w:tab w:val="left" w:pos="1701"/>
          <w:tab w:val="left" w:pos="1843"/>
        </w:tabs>
        <w:suppressAutoHyphens/>
        <w:spacing w:before="100" w:beforeAutospacing="1" w:after="100" w:afterAutospacing="1" w:line="360" w:lineRule="auto"/>
        <w:contextualSpacing/>
        <w:jc w:val="both"/>
        <w:rPr>
          <w:rFonts w:ascii="Palatino Linotype" w:hAnsi="Palatino Linotype" w:cs="Arial"/>
        </w:rPr>
      </w:pPr>
    </w:p>
    <w:p w14:paraId="36AAE101" w14:textId="77777777" w:rsidR="007525AF" w:rsidRPr="002807AC" w:rsidRDefault="007525AF" w:rsidP="002807AC">
      <w:pPr>
        <w:widowControl w:val="0"/>
        <w:tabs>
          <w:tab w:val="left" w:pos="1701"/>
          <w:tab w:val="left" w:pos="1843"/>
        </w:tabs>
        <w:suppressAutoHyphens/>
        <w:spacing w:before="100" w:beforeAutospacing="1" w:after="100" w:afterAutospacing="1" w:line="360" w:lineRule="auto"/>
        <w:contextualSpacing/>
        <w:jc w:val="both"/>
        <w:rPr>
          <w:rFonts w:ascii="Palatino Linotype" w:hAnsi="Palatino Linotype" w:cs="Arial"/>
        </w:rPr>
      </w:pPr>
      <w:r w:rsidRPr="002807AC">
        <w:rPr>
          <w:rFonts w:ascii="Palatino Linotype" w:hAnsi="Palatino Linotype" w:cs="Arial"/>
        </w:rPr>
        <w:t xml:space="preserve">De los artículos transcritos se establecen las características que debe tener la información desde el momento de su generación, publicación y entrega; de igual manera se contempla el procedimiento a seguir por </w:t>
      </w:r>
      <w:r w:rsidRPr="002807AC">
        <w:rPr>
          <w:rFonts w:ascii="Palatino Linotype" w:hAnsi="Palatino Linotype" w:cs="Arial"/>
          <w:b/>
        </w:rPr>
        <w:t>EL SUJETO OBLIGADO</w:t>
      </w:r>
      <w:r w:rsidRPr="002807AC">
        <w:rPr>
          <w:rFonts w:ascii="Palatino Linotype" w:hAnsi="Palatino Linotype" w:cs="Arial"/>
        </w:rPr>
        <w:t xml:space="preserve"> para informar a los solicitantes sobre información que se encuentre disponible en libros, compendios, formatos electrónicos, entre otros, haciéndole saber al solicitante como podrá consultar, reproducir o adquirir la información, en un plazo no mayor a cinco días hábiles, comprendiendo:</w:t>
      </w:r>
    </w:p>
    <w:p w14:paraId="2522CC4F" w14:textId="77777777" w:rsidR="00933573" w:rsidRPr="002807AC" w:rsidRDefault="00933573" w:rsidP="002807AC">
      <w:pPr>
        <w:widowControl w:val="0"/>
        <w:tabs>
          <w:tab w:val="left" w:pos="1701"/>
          <w:tab w:val="left" w:pos="1843"/>
        </w:tabs>
        <w:suppressAutoHyphens/>
        <w:spacing w:before="100" w:beforeAutospacing="1" w:after="100" w:afterAutospacing="1" w:line="360" w:lineRule="auto"/>
        <w:contextualSpacing/>
        <w:jc w:val="both"/>
        <w:rPr>
          <w:rFonts w:ascii="Palatino Linotype" w:hAnsi="Palatino Linotype" w:cs="Arial"/>
        </w:rPr>
      </w:pPr>
    </w:p>
    <w:p w14:paraId="508E1722" w14:textId="77777777" w:rsidR="007525AF" w:rsidRPr="002807AC" w:rsidRDefault="007525AF" w:rsidP="002807AC">
      <w:pPr>
        <w:widowControl w:val="0"/>
        <w:numPr>
          <w:ilvl w:val="0"/>
          <w:numId w:val="46"/>
        </w:numPr>
        <w:tabs>
          <w:tab w:val="left" w:pos="1701"/>
          <w:tab w:val="left" w:pos="1843"/>
        </w:tabs>
        <w:suppressAutoHyphens/>
        <w:spacing w:before="100" w:beforeAutospacing="1" w:after="100" w:afterAutospacing="1" w:line="360" w:lineRule="auto"/>
        <w:contextualSpacing/>
        <w:jc w:val="both"/>
        <w:rPr>
          <w:rFonts w:ascii="Palatino Linotype" w:hAnsi="Palatino Linotype" w:cs="Arial"/>
        </w:rPr>
      </w:pPr>
      <w:r w:rsidRPr="002807AC">
        <w:rPr>
          <w:rFonts w:ascii="Palatino Linotype" w:hAnsi="Palatino Linotype" w:cs="Arial"/>
        </w:rPr>
        <w:t>La fuente</w:t>
      </w:r>
    </w:p>
    <w:p w14:paraId="761A5667" w14:textId="77777777" w:rsidR="007525AF" w:rsidRPr="002807AC" w:rsidRDefault="007525AF" w:rsidP="002807AC">
      <w:pPr>
        <w:widowControl w:val="0"/>
        <w:numPr>
          <w:ilvl w:val="0"/>
          <w:numId w:val="46"/>
        </w:numPr>
        <w:tabs>
          <w:tab w:val="left" w:pos="1701"/>
          <w:tab w:val="left" w:pos="1843"/>
        </w:tabs>
        <w:suppressAutoHyphens/>
        <w:spacing w:before="100" w:beforeAutospacing="1" w:after="100" w:afterAutospacing="1" w:line="360" w:lineRule="auto"/>
        <w:contextualSpacing/>
        <w:jc w:val="both"/>
        <w:rPr>
          <w:rFonts w:ascii="Palatino Linotype" w:hAnsi="Palatino Linotype" w:cs="Arial"/>
        </w:rPr>
      </w:pPr>
      <w:r w:rsidRPr="002807AC">
        <w:rPr>
          <w:rFonts w:ascii="Palatino Linotype" w:hAnsi="Palatino Linotype" w:cs="Arial"/>
        </w:rPr>
        <w:t>El lugar y</w:t>
      </w:r>
    </w:p>
    <w:p w14:paraId="6B71B290" w14:textId="77777777" w:rsidR="007525AF" w:rsidRPr="002807AC" w:rsidRDefault="007525AF" w:rsidP="002807AC">
      <w:pPr>
        <w:widowControl w:val="0"/>
        <w:numPr>
          <w:ilvl w:val="0"/>
          <w:numId w:val="46"/>
        </w:numPr>
        <w:tabs>
          <w:tab w:val="left" w:pos="1701"/>
          <w:tab w:val="left" w:pos="1843"/>
        </w:tabs>
        <w:suppressAutoHyphens/>
        <w:spacing w:before="100" w:beforeAutospacing="1" w:after="100" w:afterAutospacing="1" w:line="360" w:lineRule="auto"/>
        <w:contextualSpacing/>
        <w:jc w:val="both"/>
        <w:rPr>
          <w:rFonts w:ascii="Palatino Linotype" w:hAnsi="Palatino Linotype" w:cs="Arial"/>
        </w:rPr>
      </w:pPr>
      <w:r w:rsidRPr="002807AC">
        <w:rPr>
          <w:rFonts w:ascii="Palatino Linotype" w:hAnsi="Palatino Linotype" w:cs="Arial"/>
        </w:rPr>
        <w:t xml:space="preserve">La forma </w:t>
      </w:r>
    </w:p>
    <w:p w14:paraId="03DC35FA" w14:textId="77777777" w:rsidR="007525AF" w:rsidRPr="002807AC" w:rsidRDefault="007525AF" w:rsidP="002807AC">
      <w:pPr>
        <w:widowControl w:val="0"/>
        <w:tabs>
          <w:tab w:val="left" w:pos="1701"/>
          <w:tab w:val="left" w:pos="1843"/>
        </w:tabs>
        <w:suppressAutoHyphens/>
        <w:spacing w:before="100" w:beforeAutospacing="1" w:after="100" w:afterAutospacing="1"/>
        <w:ind w:left="720"/>
        <w:contextualSpacing/>
        <w:jc w:val="both"/>
        <w:rPr>
          <w:rFonts w:ascii="Palatino Linotype" w:hAnsi="Palatino Linotype" w:cs="Arial"/>
        </w:rPr>
      </w:pPr>
    </w:p>
    <w:p w14:paraId="320F6E72" w14:textId="77777777" w:rsidR="007525AF" w:rsidRPr="002807AC" w:rsidRDefault="007525AF" w:rsidP="002807AC">
      <w:pPr>
        <w:widowControl w:val="0"/>
        <w:tabs>
          <w:tab w:val="left" w:pos="1701"/>
          <w:tab w:val="left" w:pos="1843"/>
        </w:tabs>
        <w:suppressAutoHyphens/>
        <w:spacing w:before="100" w:beforeAutospacing="1" w:after="100" w:afterAutospacing="1" w:line="360" w:lineRule="auto"/>
        <w:contextualSpacing/>
        <w:jc w:val="both"/>
        <w:rPr>
          <w:rFonts w:ascii="Palatino Linotype" w:hAnsi="Palatino Linotype" w:cs="Arial"/>
        </w:rPr>
      </w:pPr>
      <w:r w:rsidRPr="002807AC">
        <w:rPr>
          <w:rFonts w:ascii="Palatino Linotype" w:hAnsi="Palatino Linotype" w:cs="Arial"/>
        </w:rPr>
        <w:t>Asimismo, se establece que la fuente de la información deberá ser:</w:t>
      </w:r>
    </w:p>
    <w:p w14:paraId="150CCEDA" w14:textId="77777777" w:rsidR="007525AF" w:rsidRPr="002807AC" w:rsidRDefault="007525AF" w:rsidP="002807AC">
      <w:pPr>
        <w:widowControl w:val="0"/>
        <w:numPr>
          <w:ilvl w:val="0"/>
          <w:numId w:val="47"/>
        </w:numPr>
        <w:tabs>
          <w:tab w:val="left" w:pos="1701"/>
          <w:tab w:val="left" w:pos="1843"/>
        </w:tabs>
        <w:suppressAutoHyphens/>
        <w:spacing w:before="100" w:beforeAutospacing="1" w:after="100" w:afterAutospacing="1" w:line="360" w:lineRule="auto"/>
        <w:contextualSpacing/>
        <w:jc w:val="both"/>
        <w:rPr>
          <w:rFonts w:ascii="Palatino Linotype" w:hAnsi="Palatino Linotype" w:cs="Arial"/>
        </w:rPr>
      </w:pPr>
      <w:r w:rsidRPr="002807AC">
        <w:rPr>
          <w:rFonts w:ascii="Palatino Linotype" w:hAnsi="Palatino Linotype" w:cs="Arial"/>
        </w:rPr>
        <w:t>Precisa</w:t>
      </w:r>
    </w:p>
    <w:p w14:paraId="276846F5" w14:textId="77777777" w:rsidR="007525AF" w:rsidRPr="002807AC" w:rsidRDefault="007525AF" w:rsidP="002807AC">
      <w:pPr>
        <w:widowControl w:val="0"/>
        <w:numPr>
          <w:ilvl w:val="0"/>
          <w:numId w:val="47"/>
        </w:numPr>
        <w:tabs>
          <w:tab w:val="left" w:pos="1701"/>
          <w:tab w:val="left" w:pos="1843"/>
        </w:tabs>
        <w:suppressAutoHyphens/>
        <w:spacing w:before="100" w:beforeAutospacing="1" w:after="100" w:afterAutospacing="1" w:line="360" w:lineRule="auto"/>
        <w:contextualSpacing/>
        <w:jc w:val="both"/>
        <w:rPr>
          <w:rFonts w:ascii="Palatino Linotype" w:hAnsi="Palatino Linotype" w:cs="Arial"/>
        </w:rPr>
      </w:pPr>
      <w:r w:rsidRPr="002807AC">
        <w:rPr>
          <w:rFonts w:ascii="Palatino Linotype" w:hAnsi="Palatino Linotype" w:cs="Arial"/>
        </w:rPr>
        <w:t>Concreta</w:t>
      </w:r>
    </w:p>
    <w:p w14:paraId="6676DC99" w14:textId="77777777" w:rsidR="007525AF" w:rsidRPr="002807AC" w:rsidRDefault="007525AF" w:rsidP="002807AC">
      <w:pPr>
        <w:widowControl w:val="0"/>
        <w:numPr>
          <w:ilvl w:val="0"/>
          <w:numId w:val="47"/>
        </w:numPr>
        <w:tabs>
          <w:tab w:val="left" w:pos="1701"/>
          <w:tab w:val="left" w:pos="1843"/>
        </w:tabs>
        <w:suppressAutoHyphens/>
        <w:spacing w:before="100" w:beforeAutospacing="1" w:after="100" w:afterAutospacing="1" w:line="360" w:lineRule="auto"/>
        <w:contextualSpacing/>
        <w:jc w:val="both"/>
        <w:rPr>
          <w:rFonts w:ascii="Palatino Linotype" w:hAnsi="Palatino Linotype" w:cs="Arial"/>
        </w:rPr>
      </w:pPr>
      <w:r w:rsidRPr="002807AC">
        <w:rPr>
          <w:rFonts w:ascii="Palatino Linotype" w:hAnsi="Palatino Linotype" w:cs="Arial"/>
        </w:rPr>
        <w:t>Y NO debe implicar que el solicitante realice una búsqueda en toda la información que se encuentre disponible.</w:t>
      </w:r>
    </w:p>
    <w:p w14:paraId="78F9D13D" w14:textId="77777777" w:rsidR="007525AF" w:rsidRPr="002807AC" w:rsidRDefault="007525AF" w:rsidP="002807AC">
      <w:pPr>
        <w:widowControl w:val="0"/>
        <w:tabs>
          <w:tab w:val="left" w:pos="1701"/>
          <w:tab w:val="left" w:pos="1843"/>
        </w:tabs>
        <w:suppressAutoHyphens/>
        <w:spacing w:before="100" w:beforeAutospacing="1" w:after="100" w:afterAutospacing="1" w:line="360" w:lineRule="auto"/>
        <w:ind w:left="720"/>
        <w:contextualSpacing/>
        <w:jc w:val="both"/>
        <w:rPr>
          <w:rFonts w:ascii="Palatino Linotype" w:hAnsi="Palatino Linotype" w:cs="Arial"/>
        </w:rPr>
      </w:pPr>
    </w:p>
    <w:p w14:paraId="22DD1470" w14:textId="77777777" w:rsidR="007525AF" w:rsidRPr="002807AC" w:rsidRDefault="007525AF" w:rsidP="002807AC">
      <w:pPr>
        <w:widowControl w:val="0"/>
        <w:tabs>
          <w:tab w:val="left" w:pos="1701"/>
          <w:tab w:val="left" w:pos="1843"/>
        </w:tabs>
        <w:suppressAutoHyphens/>
        <w:spacing w:before="100" w:beforeAutospacing="1" w:after="100" w:afterAutospacing="1" w:line="360" w:lineRule="auto"/>
        <w:contextualSpacing/>
        <w:jc w:val="both"/>
        <w:rPr>
          <w:rFonts w:ascii="Palatino Linotype" w:hAnsi="Palatino Linotype" w:cs="Arial"/>
        </w:rPr>
      </w:pPr>
      <w:r w:rsidRPr="002807AC">
        <w:rPr>
          <w:rFonts w:ascii="Palatino Linotype" w:hAnsi="Palatino Linotype" w:cs="Arial"/>
        </w:rPr>
        <w:t xml:space="preserve">De lo anterior, se desprende que la Ley de Transparencia constriñe a los Sujetos Obligados a atender las solicitudes de información y los faculta para que en el caso de </w:t>
      </w:r>
      <w:r w:rsidRPr="002807AC">
        <w:rPr>
          <w:rFonts w:ascii="Palatino Linotype" w:hAnsi="Palatino Linotype" w:cs="Arial"/>
        </w:rPr>
        <w:lastRenderedPageBreak/>
        <w:t>que la misma, ya se encuentre disponible a través de una determinada página de internet; a que dicho pronunciamiento se le deba hacer en los términos descritos, circunstancia que en la especie no aconteció así, toda vez que del portal al que remite no es posible identificar la información por lo que no se atiende en los términos respectivos y requeridos por el solicitante.</w:t>
      </w:r>
    </w:p>
    <w:p w14:paraId="417B3F8E" w14:textId="77777777" w:rsidR="007525AF" w:rsidRPr="002807AC" w:rsidRDefault="007525AF" w:rsidP="002807AC">
      <w:pPr>
        <w:spacing w:before="100" w:beforeAutospacing="1" w:after="100" w:afterAutospacing="1"/>
        <w:ind w:left="720"/>
        <w:contextualSpacing/>
        <w:rPr>
          <w:rFonts w:ascii="Palatino Linotype" w:hAnsi="Palatino Linotype"/>
          <w:lang w:val="es-ES" w:eastAsia="es-MX"/>
        </w:rPr>
      </w:pPr>
    </w:p>
    <w:p w14:paraId="1665C928" w14:textId="191AB03D" w:rsidR="007525AF" w:rsidRPr="002807AC" w:rsidRDefault="007525AF" w:rsidP="002807AC">
      <w:pPr>
        <w:spacing w:before="100" w:beforeAutospacing="1" w:after="100" w:afterAutospacing="1" w:line="360" w:lineRule="auto"/>
        <w:ind w:right="49"/>
        <w:contextualSpacing/>
        <w:jc w:val="both"/>
        <w:rPr>
          <w:rFonts w:ascii="Palatino Linotype" w:hAnsi="Palatino Linotype" w:cs="Arial"/>
        </w:rPr>
      </w:pPr>
      <w:r w:rsidRPr="002807AC">
        <w:rPr>
          <w:rFonts w:ascii="Palatino Linotype" w:hAnsi="Palatino Linotype" w:cs="Arial"/>
        </w:rPr>
        <w:t xml:space="preserve">Y por otro lado, la </w:t>
      </w:r>
      <w:r w:rsidR="00834228" w:rsidRPr="002807AC">
        <w:rPr>
          <w:rFonts w:ascii="Palatino Linotype" w:hAnsi="Palatino Linotype" w:cs="Arial"/>
        </w:rPr>
        <w:t xml:space="preserve">liga electrónica entregada en </w:t>
      </w:r>
      <w:r w:rsidRPr="002807AC">
        <w:rPr>
          <w:rFonts w:ascii="Palatino Linotype" w:hAnsi="Palatino Linotype" w:cs="Arial"/>
        </w:rPr>
        <w:t xml:space="preserve">respuesta </w:t>
      </w:r>
      <w:r w:rsidR="00834228" w:rsidRPr="002807AC">
        <w:rPr>
          <w:rFonts w:ascii="Palatino Linotype" w:hAnsi="Palatino Linotype" w:cs="Arial"/>
        </w:rPr>
        <w:t>por</w:t>
      </w:r>
      <w:r w:rsidRPr="002807AC">
        <w:rPr>
          <w:rFonts w:ascii="Palatino Linotype" w:hAnsi="Palatino Linotype" w:cs="Arial"/>
        </w:rPr>
        <w:t xml:space="preserve"> la Titular de la Dirección de Administración, corresponde </w:t>
      </w:r>
      <w:r w:rsidR="00834228" w:rsidRPr="002807AC">
        <w:rPr>
          <w:rFonts w:ascii="Palatino Linotype" w:hAnsi="Palatino Linotype" w:cs="Arial"/>
        </w:rPr>
        <w:t>remuneraciones de servidores públicos adscritos a la Tesorería Municipal del</w:t>
      </w:r>
      <w:r w:rsidRPr="002807AC">
        <w:rPr>
          <w:rFonts w:ascii="Palatino Linotype" w:hAnsi="Palatino Linotype" w:cs="Arial"/>
        </w:rPr>
        <w:t xml:space="preserve"> </w:t>
      </w:r>
      <w:r w:rsidRPr="002807AC">
        <w:rPr>
          <w:rFonts w:ascii="Palatino Linotype" w:hAnsi="Palatino Linotype" w:cs="Arial"/>
          <w:b/>
        </w:rPr>
        <w:t>ejercicio fiscal 2022</w:t>
      </w:r>
      <w:r w:rsidRPr="002807AC">
        <w:rPr>
          <w:rFonts w:ascii="Palatino Linotype" w:hAnsi="Palatino Linotype" w:cs="Arial"/>
        </w:rPr>
        <w:t>, la cual</w:t>
      </w:r>
      <w:r w:rsidR="00834228" w:rsidRPr="002807AC">
        <w:rPr>
          <w:rFonts w:ascii="Palatino Linotype" w:hAnsi="Palatino Linotype" w:cs="Arial"/>
        </w:rPr>
        <w:t xml:space="preserve"> no se puede dar por válida, pues </w:t>
      </w:r>
      <w:r w:rsidRPr="002807AC">
        <w:rPr>
          <w:rFonts w:ascii="Palatino Linotype" w:hAnsi="Palatino Linotype" w:cs="Arial"/>
        </w:rPr>
        <w:t>no es la más vigente a la fecha de la solicitud</w:t>
      </w:r>
      <w:r w:rsidRPr="002807AC">
        <w:rPr>
          <w:rStyle w:val="Refdenotaalpie"/>
          <w:rFonts w:ascii="Palatino Linotype" w:hAnsi="Palatino Linotype" w:cs="Arial"/>
        </w:rPr>
        <w:footnoteReference w:id="6"/>
      </w:r>
      <w:r w:rsidR="00834228" w:rsidRPr="002807AC">
        <w:rPr>
          <w:rFonts w:ascii="Palatino Linotype" w:hAnsi="Palatino Linotype" w:cs="Arial"/>
        </w:rPr>
        <w:t>, debido a que  el apartado de remuneraciones se debe de actualizar de manera trimestral de acuerdo a los 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 en los portales de Internet y en la Plataforma Nacional de Transparencia, que mencionan lo siguiente:</w:t>
      </w:r>
    </w:p>
    <w:p w14:paraId="726AF31B" w14:textId="77777777" w:rsidR="00834228" w:rsidRPr="002807AC" w:rsidRDefault="00834228" w:rsidP="002807AC">
      <w:pPr>
        <w:spacing w:before="100" w:beforeAutospacing="1" w:after="100" w:afterAutospacing="1"/>
        <w:ind w:right="49"/>
        <w:contextualSpacing/>
        <w:jc w:val="both"/>
        <w:rPr>
          <w:rFonts w:ascii="Palatino Linotype" w:hAnsi="Palatino Linotype" w:cs="Arial"/>
        </w:rPr>
      </w:pPr>
    </w:p>
    <w:p w14:paraId="5BA917BC" w14:textId="77777777" w:rsidR="00834228" w:rsidRPr="002807AC" w:rsidRDefault="00834228" w:rsidP="002807AC">
      <w:pPr>
        <w:spacing w:before="100" w:beforeAutospacing="1" w:after="100" w:afterAutospacing="1"/>
        <w:ind w:left="709" w:right="709"/>
        <w:rPr>
          <w:rFonts w:ascii="Palatino Linotype" w:hAnsi="Palatino Linotype" w:cs="Arial"/>
          <w:i/>
          <w:sz w:val="22"/>
          <w:szCs w:val="22"/>
          <w:lang w:eastAsia="es-MX"/>
        </w:rPr>
      </w:pPr>
      <w:r w:rsidRPr="002807AC">
        <w:rPr>
          <w:rFonts w:ascii="Palatino Linotype" w:hAnsi="Palatino Linotype" w:cs="Arial"/>
          <w:i/>
          <w:sz w:val="22"/>
          <w:szCs w:val="22"/>
          <w:lang w:eastAsia="es-MX"/>
        </w:rPr>
        <w:t>“…</w:t>
      </w:r>
    </w:p>
    <w:p w14:paraId="0100711A" w14:textId="77777777" w:rsidR="00834228" w:rsidRPr="002807AC" w:rsidRDefault="00834228" w:rsidP="002807AC">
      <w:pPr>
        <w:spacing w:before="100" w:beforeAutospacing="1" w:after="100" w:afterAutospacing="1"/>
        <w:ind w:left="709" w:right="709"/>
        <w:jc w:val="center"/>
        <w:rPr>
          <w:rFonts w:ascii="Palatino Linotype" w:hAnsi="Palatino Linotype" w:cs="Arial"/>
          <w:b/>
          <w:i/>
          <w:sz w:val="22"/>
          <w:szCs w:val="22"/>
          <w:lang w:eastAsia="es-MX"/>
        </w:rPr>
      </w:pPr>
      <w:r w:rsidRPr="002807AC">
        <w:rPr>
          <w:rFonts w:ascii="Palatino Linotype" w:hAnsi="Palatino Linotype" w:cs="Arial"/>
          <w:b/>
          <w:i/>
          <w:sz w:val="22"/>
          <w:szCs w:val="22"/>
          <w:lang w:eastAsia="es-MX"/>
        </w:rPr>
        <w:t>Anexo I</w:t>
      </w:r>
    </w:p>
    <w:p w14:paraId="08FF91D8" w14:textId="77777777" w:rsidR="00834228" w:rsidRPr="002807AC" w:rsidRDefault="00834228" w:rsidP="002807AC">
      <w:pPr>
        <w:spacing w:before="100" w:beforeAutospacing="1" w:after="100" w:afterAutospacing="1"/>
        <w:ind w:left="709" w:right="709"/>
        <w:jc w:val="center"/>
        <w:rPr>
          <w:rFonts w:ascii="Palatino Linotype" w:hAnsi="Palatino Linotype" w:cs="Arial"/>
          <w:b/>
          <w:i/>
          <w:sz w:val="22"/>
          <w:szCs w:val="22"/>
          <w:lang w:eastAsia="es-MX"/>
        </w:rPr>
      </w:pPr>
      <w:r w:rsidRPr="002807AC">
        <w:rPr>
          <w:rFonts w:ascii="Palatino Linotype" w:hAnsi="Palatino Linotype" w:cs="Arial"/>
          <w:b/>
          <w:i/>
          <w:sz w:val="22"/>
          <w:szCs w:val="22"/>
          <w:lang w:eastAsia="es-MX"/>
        </w:rPr>
        <w:t>Obligaciones de transparencia comunes todos los sujetos obligados</w:t>
      </w:r>
    </w:p>
    <w:p w14:paraId="4F8AC311" w14:textId="77777777" w:rsidR="00834228" w:rsidRPr="002807AC" w:rsidRDefault="00834228" w:rsidP="002807AC">
      <w:pPr>
        <w:spacing w:before="100" w:beforeAutospacing="1" w:after="100" w:afterAutospacing="1"/>
        <w:ind w:left="709" w:right="709"/>
        <w:jc w:val="both"/>
        <w:rPr>
          <w:rFonts w:ascii="Palatino Linotype" w:hAnsi="Palatino Linotype" w:cs="Arial"/>
          <w:b/>
          <w:i/>
          <w:sz w:val="22"/>
          <w:szCs w:val="22"/>
          <w:lang w:eastAsia="es-MX"/>
        </w:rPr>
      </w:pPr>
      <w:r w:rsidRPr="002807AC">
        <w:rPr>
          <w:rFonts w:ascii="Palatino Linotype" w:hAnsi="Palatino Linotype" w:cs="Arial"/>
          <w:b/>
          <w:i/>
          <w:sz w:val="22"/>
          <w:szCs w:val="22"/>
          <w:lang w:eastAsia="es-MX"/>
        </w:rPr>
        <w:t>Criterios para las obligaciones de transparencia comunes</w:t>
      </w:r>
    </w:p>
    <w:p w14:paraId="196A3FFA" w14:textId="77777777" w:rsidR="00834228" w:rsidRPr="002807AC" w:rsidRDefault="00834228" w:rsidP="002807AC">
      <w:pPr>
        <w:spacing w:before="100" w:beforeAutospacing="1" w:after="100" w:afterAutospacing="1"/>
        <w:ind w:left="709" w:right="709"/>
        <w:jc w:val="both"/>
        <w:rPr>
          <w:rFonts w:ascii="Palatino Linotype" w:hAnsi="Palatino Linotype" w:cs="Arial"/>
          <w:i/>
          <w:sz w:val="22"/>
          <w:szCs w:val="22"/>
          <w:lang w:eastAsia="es-MX"/>
        </w:rPr>
      </w:pPr>
      <w:r w:rsidRPr="002807AC">
        <w:rPr>
          <w:rFonts w:ascii="Palatino Linotype" w:hAnsi="Palatino Linotype" w:cs="Arial"/>
          <w:b/>
          <w:i/>
          <w:sz w:val="22"/>
          <w:szCs w:val="22"/>
          <w:u w:val="single"/>
          <w:lang w:eastAsia="es-MX"/>
        </w:rPr>
        <w:t>El</w:t>
      </w:r>
      <w:r w:rsidRPr="002807AC">
        <w:rPr>
          <w:rFonts w:ascii="Palatino Linotype" w:hAnsi="Palatino Linotype"/>
          <w:b/>
          <w:i/>
          <w:sz w:val="22"/>
          <w:szCs w:val="22"/>
          <w:u w:val="single"/>
          <w:lang w:eastAsia="es-MX"/>
        </w:rPr>
        <w:t xml:space="preserve"> </w:t>
      </w:r>
      <w:r w:rsidRPr="002807AC">
        <w:rPr>
          <w:rFonts w:ascii="Palatino Linotype" w:hAnsi="Palatino Linotype" w:cs="Arial"/>
          <w:b/>
          <w:i/>
          <w:sz w:val="22"/>
          <w:szCs w:val="22"/>
          <w:u w:val="single"/>
          <w:lang w:eastAsia="es-MX"/>
        </w:rPr>
        <w:t>catálogo</w:t>
      </w:r>
      <w:r w:rsidRPr="002807AC">
        <w:rPr>
          <w:rFonts w:ascii="Palatino Linotype" w:hAnsi="Palatino Linotype"/>
          <w:b/>
          <w:i/>
          <w:sz w:val="22"/>
          <w:szCs w:val="22"/>
          <w:u w:val="single"/>
          <w:lang w:eastAsia="es-MX"/>
        </w:rPr>
        <w:t xml:space="preserve"> </w:t>
      </w:r>
      <w:r w:rsidRPr="002807AC">
        <w:rPr>
          <w:rFonts w:ascii="Palatino Linotype" w:hAnsi="Palatino Linotype" w:cs="Arial"/>
          <w:b/>
          <w:i/>
          <w:sz w:val="22"/>
          <w:szCs w:val="22"/>
          <w:u w:val="single"/>
          <w:lang w:eastAsia="es-MX"/>
        </w:rPr>
        <w:t>de</w:t>
      </w:r>
      <w:r w:rsidRPr="002807AC">
        <w:rPr>
          <w:rFonts w:ascii="Palatino Linotype" w:hAnsi="Palatino Linotype"/>
          <w:b/>
          <w:i/>
          <w:sz w:val="22"/>
          <w:szCs w:val="22"/>
          <w:u w:val="single"/>
          <w:lang w:eastAsia="es-MX"/>
        </w:rPr>
        <w:t xml:space="preserve"> </w:t>
      </w:r>
      <w:r w:rsidRPr="002807AC">
        <w:rPr>
          <w:rFonts w:ascii="Palatino Linotype" w:hAnsi="Palatino Linotype" w:cs="Arial"/>
          <w:b/>
          <w:i/>
          <w:sz w:val="22"/>
          <w:szCs w:val="22"/>
          <w:u w:val="single"/>
          <w:lang w:eastAsia="es-MX"/>
        </w:rPr>
        <w:t>la</w:t>
      </w:r>
      <w:r w:rsidRPr="002807AC">
        <w:rPr>
          <w:rFonts w:ascii="Palatino Linotype" w:hAnsi="Palatino Linotype"/>
          <w:b/>
          <w:i/>
          <w:sz w:val="22"/>
          <w:szCs w:val="22"/>
          <w:u w:val="single"/>
          <w:lang w:eastAsia="es-MX"/>
        </w:rPr>
        <w:t xml:space="preserve"> </w:t>
      </w:r>
      <w:r w:rsidRPr="002807AC">
        <w:rPr>
          <w:rFonts w:ascii="Palatino Linotype" w:hAnsi="Palatino Linotype" w:cs="Arial"/>
          <w:b/>
          <w:i/>
          <w:sz w:val="22"/>
          <w:szCs w:val="22"/>
          <w:u w:val="single"/>
          <w:lang w:eastAsia="es-MX"/>
        </w:rPr>
        <w:t>información</w:t>
      </w:r>
      <w:r w:rsidRPr="002807AC">
        <w:rPr>
          <w:rFonts w:ascii="Palatino Linotype" w:hAnsi="Palatino Linotype"/>
          <w:b/>
          <w:i/>
          <w:sz w:val="22"/>
          <w:szCs w:val="22"/>
          <w:u w:val="single"/>
          <w:lang w:eastAsia="es-MX"/>
        </w:rPr>
        <w:t xml:space="preserve"> </w:t>
      </w:r>
      <w:r w:rsidRPr="002807AC">
        <w:rPr>
          <w:rFonts w:ascii="Palatino Linotype" w:hAnsi="Palatino Linotype" w:cs="Arial"/>
          <w:b/>
          <w:i/>
          <w:sz w:val="22"/>
          <w:szCs w:val="22"/>
          <w:u w:val="single"/>
          <w:lang w:eastAsia="es-MX"/>
        </w:rPr>
        <w:t>que</w:t>
      </w:r>
      <w:r w:rsidRPr="002807AC">
        <w:rPr>
          <w:rFonts w:ascii="Palatino Linotype" w:hAnsi="Palatino Linotype"/>
          <w:b/>
          <w:i/>
          <w:sz w:val="22"/>
          <w:szCs w:val="22"/>
          <w:u w:val="single"/>
          <w:lang w:eastAsia="es-MX"/>
        </w:rPr>
        <w:t xml:space="preserve"> </w:t>
      </w:r>
      <w:r w:rsidRPr="002807AC">
        <w:rPr>
          <w:rFonts w:ascii="Palatino Linotype" w:hAnsi="Palatino Linotype" w:cs="Arial"/>
          <w:b/>
          <w:i/>
          <w:sz w:val="22"/>
          <w:szCs w:val="22"/>
          <w:u w:val="single"/>
          <w:lang w:eastAsia="es-MX"/>
        </w:rPr>
        <w:t>todos</w:t>
      </w:r>
      <w:r w:rsidRPr="002807AC">
        <w:rPr>
          <w:rFonts w:ascii="Palatino Linotype" w:hAnsi="Palatino Linotype"/>
          <w:b/>
          <w:i/>
          <w:sz w:val="22"/>
          <w:szCs w:val="22"/>
          <w:u w:val="single"/>
          <w:lang w:eastAsia="es-MX"/>
        </w:rPr>
        <w:t xml:space="preserve"> </w:t>
      </w:r>
      <w:r w:rsidRPr="002807AC">
        <w:rPr>
          <w:rFonts w:ascii="Palatino Linotype" w:hAnsi="Palatino Linotype" w:cs="Arial"/>
          <w:b/>
          <w:i/>
          <w:sz w:val="22"/>
          <w:szCs w:val="22"/>
          <w:u w:val="single"/>
          <w:lang w:eastAsia="es-MX"/>
        </w:rPr>
        <w:t>los</w:t>
      </w:r>
      <w:r w:rsidRPr="002807AC">
        <w:rPr>
          <w:rFonts w:ascii="Palatino Linotype" w:hAnsi="Palatino Linotype"/>
          <w:b/>
          <w:i/>
          <w:sz w:val="22"/>
          <w:szCs w:val="22"/>
          <w:u w:val="single"/>
          <w:lang w:eastAsia="es-MX"/>
        </w:rPr>
        <w:t xml:space="preserve"> </w:t>
      </w:r>
      <w:r w:rsidRPr="002807AC">
        <w:rPr>
          <w:rFonts w:ascii="Palatino Linotype" w:hAnsi="Palatino Linotype" w:cs="Arial"/>
          <w:b/>
          <w:i/>
          <w:sz w:val="22"/>
          <w:szCs w:val="22"/>
          <w:u w:val="single"/>
          <w:lang w:eastAsia="es-MX"/>
        </w:rPr>
        <w:t>sujetos</w:t>
      </w:r>
      <w:r w:rsidRPr="002807AC">
        <w:rPr>
          <w:rFonts w:ascii="Palatino Linotype" w:hAnsi="Palatino Linotype"/>
          <w:b/>
          <w:i/>
          <w:sz w:val="22"/>
          <w:szCs w:val="22"/>
          <w:u w:val="single"/>
          <w:lang w:eastAsia="es-MX"/>
        </w:rPr>
        <w:t xml:space="preserve"> </w:t>
      </w:r>
      <w:r w:rsidRPr="002807AC">
        <w:rPr>
          <w:rFonts w:ascii="Palatino Linotype" w:hAnsi="Palatino Linotype" w:cs="Arial"/>
          <w:b/>
          <w:i/>
          <w:sz w:val="22"/>
          <w:szCs w:val="22"/>
          <w:u w:val="single"/>
          <w:lang w:eastAsia="es-MX"/>
        </w:rPr>
        <w:t>obligados</w:t>
      </w:r>
      <w:r w:rsidRPr="002807AC">
        <w:rPr>
          <w:rFonts w:ascii="Palatino Linotype" w:hAnsi="Palatino Linotype"/>
          <w:b/>
          <w:i/>
          <w:sz w:val="22"/>
          <w:szCs w:val="22"/>
          <w:u w:val="single"/>
          <w:lang w:eastAsia="es-MX"/>
        </w:rPr>
        <w:t xml:space="preserve"> </w:t>
      </w:r>
      <w:r w:rsidRPr="002807AC">
        <w:rPr>
          <w:rFonts w:ascii="Palatino Linotype" w:hAnsi="Palatino Linotype" w:cs="Arial"/>
          <w:b/>
          <w:i/>
          <w:sz w:val="22"/>
          <w:szCs w:val="22"/>
          <w:u w:val="single"/>
          <w:lang w:eastAsia="es-MX"/>
        </w:rPr>
        <w:t>deben</w:t>
      </w:r>
      <w:r w:rsidRPr="002807AC">
        <w:rPr>
          <w:rFonts w:ascii="Palatino Linotype" w:hAnsi="Palatino Linotype"/>
          <w:b/>
          <w:i/>
          <w:sz w:val="22"/>
          <w:szCs w:val="22"/>
          <w:u w:val="single"/>
          <w:lang w:eastAsia="es-MX"/>
        </w:rPr>
        <w:t xml:space="preserve"> </w:t>
      </w:r>
      <w:r w:rsidRPr="002807AC">
        <w:rPr>
          <w:rFonts w:ascii="Palatino Linotype" w:hAnsi="Palatino Linotype" w:cs="Arial"/>
          <w:b/>
          <w:i/>
          <w:sz w:val="22"/>
          <w:szCs w:val="22"/>
          <w:u w:val="single"/>
          <w:lang w:eastAsia="es-MX"/>
        </w:rPr>
        <w:t>poner</w:t>
      </w:r>
      <w:r w:rsidRPr="002807AC">
        <w:rPr>
          <w:rFonts w:ascii="Palatino Linotype" w:hAnsi="Palatino Linotype"/>
          <w:b/>
          <w:i/>
          <w:sz w:val="22"/>
          <w:szCs w:val="22"/>
          <w:u w:val="single"/>
          <w:lang w:eastAsia="es-MX"/>
        </w:rPr>
        <w:t xml:space="preserve"> </w:t>
      </w:r>
      <w:r w:rsidRPr="002807AC">
        <w:rPr>
          <w:rFonts w:ascii="Palatino Linotype" w:hAnsi="Palatino Linotype" w:cs="Arial"/>
          <w:b/>
          <w:i/>
          <w:sz w:val="22"/>
          <w:szCs w:val="22"/>
          <w:u w:val="single"/>
          <w:lang w:eastAsia="es-MX"/>
        </w:rPr>
        <w:t>a</w:t>
      </w:r>
      <w:r w:rsidRPr="002807AC">
        <w:rPr>
          <w:rFonts w:ascii="Palatino Linotype" w:hAnsi="Palatino Linotype"/>
          <w:b/>
          <w:i/>
          <w:sz w:val="22"/>
          <w:szCs w:val="22"/>
          <w:u w:val="single"/>
          <w:lang w:eastAsia="es-MX"/>
        </w:rPr>
        <w:t xml:space="preserve"> </w:t>
      </w:r>
      <w:r w:rsidRPr="002807AC">
        <w:rPr>
          <w:rFonts w:ascii="Palatino Linotype" w:hAnsi="Palatino Linotype" w:cs="Arial"/>
          <w:b/>
          <w:i/>
          <w:sz w:val="22"/>
          <w:szCs w:val="22"/>
          <w:u w:val="single"/>
          <w:lang w:eastAsia="es-MX"/>
        </w:rPr>
        <w:t>disposición</w:t>
      </w:r>
      <w:r w:rsidRPr="002807AC">
        <w:rPr>
          <w:rFonts w:ascii="Palatino Linotype" w:hAnsi="Palatino Linotype"/>
          <w:b/>
          <w:i/>
          <w:sz w:val="22"/>
          <w:szCs w:val="22"/>
          <w:u w:val="single"/>
          <w:lang w:eastAsia="es-MX"/>
        </w:rPr>
        <w:t xml:space="preserve"> </w:t>
      </w:r>
      <w:r w:rsidRPr="002807AC">
        <w:rPr>
          <w:rFonts w:ascii="Palatino Linotype" w:hAnsi="Palatino Linotype" w:cs="Arial"/>
          <w:b/>
          <w:i/>
          <w:sz w:val="22"/>
          <w:szCs w:val="22"/>
          <w:u w:val="single"/>
          <w:lang w:eastAsia="es-MX"/>
        </w:rPr>
        <w:t>de</w:t>
      </w:r>
      <w:r w:rsidRPr="002807AC">
        <w:rPr>
          <w:rFonts w:ascii="Palatino Linotype" w:hAnsi="Palatino Linotype"/>
          <w:b/>
          <w:i/>
          <w:sz w:val="22"/>
          <w:szCs w:val="22"/>
          <w:u w:val="single"/>
          <w:lang w:eastAsia="es-MX"/>
        </w:rPr>
        <w:t xml:space="preserve"> </w:t>
      </w:r>
      <w:r w:rsidRPr="002807AC">
        <w:rPr>
          <w:rFonts w:ascii="Palatino Linotype" w:hAnsi="Palatino Linotype" w:cs="Arial"/>
          <w:b/>
          <w:i/>
          <w:sz w:val="22"/>
          <w:szCs w:val="22"/>
          <w:u w:val="single"/>
          <w:lang w:eastAsia="es-MX"/>
        </w:rPr>
        <w:t>las</w:t>
      </w:r>
      <w:r w:rsidRPr="002807AC">
        <w:rPr>
          <w:rFonts w:ascii="Palatino Linotype" w:hAnsi="Palatino Linotype"/>
          <w:b/>
          <w:i/>
          <w:sz w:val="22"/>
          <w:szCs w:val="22"/>
          <w:u w:val="single"/>
          <w:lang w:eastAsia="es-MX"/>
        </w:rPr>
        <w:t xml:space="preserve"> </w:t>
      </w:r>
      <w:r w:rsidRPr="002807AC">
        <w:rPr>
          <w:rFonts w:ascii="Palatino Linotype" w:hAnsi="Palatino Linotype" w:cs="Arial"/>
          <w:b/>
          <w:i/>
          <w:sz w:val="22"/>
          <w:szCs w:val="22"/>
          <w:u w:val="single"/>
          <w:lang w:eastAsia="es-MX"/>
        </w:rPr>
        <w:t>personas</w:t>
      </w:r>
      <w:r w:rsidRPr="002807AC">
        <w:rPr>
          <w:rFonts w:ascii="Palatino Linotype" w:hAnsi="Palatino Linotype"/>
          <w:b/>
          <w:i/>
          <w:sz w:val="22"/>
          <w:szCs w:val="22"/>
          <w:u w:val="single"/>
          <w:lang w:eastAsia="es-MX"/>
        </w:rPr>
        <w:t xml:space="preserve"> </w:t>
      </w:r>
      <w:r w:rsidRPr="002807AC">
        <w:rPr>
          <w:rFonts w:ascii="Palatino Linotype" w:hAnsi="Palatino Linotype" w:cs="Arial"/>
          <w:b/>
          <w:i/>
          <w:sz w:val="22"/>
          <w:szCs w:val="22"/>
          <w:u w:val="single"/>
          <w:lang w:eastAsia="es-MX"/>
        </w:rPr>
        <w:t>en</w:t>
      </w:r>
      <w:r w:rsidRPr="002807AC">
        <w:rPr>
          <w:rFonts w:ascii="Palatino Linotype" w:hAnsi="Palatino Linotype"/>
          <w:b/>
          <w:i/>
          <w:sz w:val="22"/>
          <w:szCs w:val="22"/>
          <w:u w:val="single"/>
          <w:lang w:eastAsia="es-MX"/>
        </w:rPr>
        <w:t xml:space="preserve"> </w:t>
      </w:r>
      <w:r w:rsidRPr="002807AC">
        <w:rPr>
          <w:rFonts w:ascii="Palatino Linotype" w:hAnsi="Palatino Linotype" w:cs="Arial"/>
          <w:b/>
          <w:i/>
          <w:sz w:val="22"/>
          <w:szCs w:val="22"/>
          <w:u w:val="single"/>
          <w:lang w:eastAsia="es-MX"/>
        </w:rPr>
        <w:t>sus</w:t>
      </w:r>
      <w:r w:rsidRPr="002807AC">
        <w:rPr>
          <w:rFonts w:ascii="Palatino Linotype" w:hAnsi="Palatino Linotype"/>
          <w:b/>
          <w:i/>
          <w:sz w:val="22"/>
          <w:szCs w:val="22"/>
          <w:u w:val="single"/>
          <w:lang w:eastAsia="es-MX"/>
        </w:rPr>
        <w:t xml:space="preserve"> </w:t>
      </w:r>
      <w:r w:rsidRPr="002807AC">
        <w:rPr>
          <w:rFonts w:ascii="Palatino Linotype" w:hAnsi="Palatino Linotype" w:cs="Arial"/>
          <w:b/>
          <w:i/>
          <w:sz w:val="22"/>
          <w:szCs w:val="22"/>
          <w:u w:val="single"/>
          <w:lang w:eastAsia="es-MX"/>
        </w:rPr>
        <w:t xml:space="preserve">portales de Internet y en la Plataforma </w:t>
      </w:r>
      <w:r w:rsidRPr="002807AC">
        <w:rPr>
          <w:rFonts w:ascii="Palatino Linotype" w:hAnsi="Palatino Linotype" w:cs="Arial"/>
          <w:b/>
          <w:i/>
          <w:sz w:val="22"/>
          <w:szCs w:val="22"/>
          <w:u w:val="single"/>
          <w:lang w:eastAsia="es-MX"/>
        </w:rPr>
        <w:lastRenderedPageBreak/>
        <w:t>Nacional está detallado en el Título Quinto, Capítulo II de la Ley General, en el artículo 70, fracciones I a la XLVIII</w:t>
      </w:r>
      <w:r w:rsidRPr="002807AC">
        <w:rPr>
          <w:rFonts w:ascii="Palatino Linotype" w:hAnsi="Palatino Linotype" w:cs="Arial"/>
          <w:i/>
          <w:sz w:val="22"/>
          <w:szCs w:val="22"/>
          <w:lang w:eastAsia="es-MX"/>
        </w:rPr>
        <w:t>.</w:t>
      </w:r>
    </w:p>
    <w:p w14:paraId="1C251F0E" w14:textId="77777777" w:rsidR="00834228" w:rsidRPr="002807AC" w:rsidRDefault="00834228" w:rsidP="002807AC">
      <w:pPr>
        <w:spacing w:before="100" w:beforeAutospacing="1" w:after="100" w:afterAutospacing="1"/>
        <w:ind w:left="709" w:right="709"/>
        <w:jc w:val="both"/>
        <w:rPr>
          <w:rFonts w:ascii="Palatino Linotype" w:hAnsi="Palatino Linotype" w:cs="Arial"/>
          <w:i/>
          <w:sz w:val="22"/>
          <w:szCs w:val="22"/>
          <w:lang w:eastAsia="es-MX"/>
        </w:rPr>
      </w:pPr>
      <w:r w:rsidRPr="002807AC">
        <w:rPr>
          <w:rFonts w:ascii="Palatino Linotype" w:hAnsi="Palatino Linotype" w:cs="Arial"/>
          <w:i/>
          <w:sz w:val="22"/>
          <w:szCs w:val="22"/>
          <w:lang w:eastAsia="es-MX"/>
        </w:rPr>
        <w:t>En este apartado se detallan los criterios sustantivos y adjetivos que por cada rubro de información determinan los datos, características y forma de organización de la información que publicarán y actualizarán en sus portales de Internet y en la Plataforma Nacional, los sujetos obligados determinados en el artículo 23 de la Ley General.</w:t>
      </w:r>
    </w:p>
    <w:p w14:paraId="48A121A2" w14:textId="77777777" w:rsidR="00834228" w:rsidRPr="002807AC" w:rsidRDefault="00834228" w:rsidP="002807AC">
      <w:pPr>
        <w:spacing w:before="100" w:beforeAutospacing="1" w:after="100" w:afterAutospacing="1"/>
        <w:ind w:left="709" w:right="709"/>
        <w:jc w:val="both"/>
        <w:rPr>
          <w:rFonts w:ascii="Palatino Linotype" w:hAnsi="Palatino Linotype" w:cs="Arial"/>
          <w:i/>
          <w:sz w:val="22"/>
          <w:szCs w:val="22"/>
          <w:lang w:eastAsia="es-MX"/>
        </w:rPr>
      </w:pPr>
      <w:r w:rsidRPr="002807AC">
        <w:rPr>
          <w:rFonts w:ascii="Palatino Linotype" w:hAnsi="Palatino Linotype" w:cs="Arial"/>
          <w:b/>
          <w:i/>
          <w:sz w:val="22"/>
          <w:szCs w:val="22"/>
          <w:u w:val="single"/>
          <w:lang w:eastAsia="es-MX"/>
        </w:rPr>
        <w:t>El artículo 70 dice a la letra</w:t>
      </w:r>
      <w:r w:rsidRPr="002807AC">
        <w:rPr>
          <w:rFonts w:ascii="Palatino Linotype" w:hAnsi="Palatino Linotype" w:cs="Arial"/>
          <w:i/>
          <w:sz w:val="22"/>
          <w:szCs w:val="22"/>
          <w:lang w:eastAsia="es-MX"/>
        </w:rPr>
        <w:t>:</w:t>
      </w:r>
    </w:p>
    <w:p w14:paraId="68941E23" w14:textId="77777777" w:rsidR="00834228" w:rsidRPr="002807AC" w:rsidRDefault="00834228" w:rsidP="002807AC">
      <w:pPr>
        <w:spacing w:before="100" w:beforeAutospacing="1" w:after="100" w:afterAutospacing="1"/>
        <w:ind w:left="1416" w:right="1183"/>
        <w:jc w:val="both"/>
        <w:rPr>
          <w:rFonts w:ascii="Palatino Linotype" w:hAnsi="Palatino Linotype" w:cs="Arial"/>
          <w:i/>
          <w:sz w:val="22"/>
          <w:szCs w:val="22"/>
          <w:lang w:eastAsia="es-MX"/>
        </w:rPr>
      </w:pPr>
      <w:r w:rsidRPr="002807AC">
        <w:rPr>
          <w:rFonts w:ascii="Palatino Linotype" w:hAnsi="Palatino Linotype" w:cs="Arial"/>
          <w:b/>
          <w:i/>
          <w:sz w:val="22"/>
          <w:szCs w:val="22"/>
          <w:lang w:eastAsia="es-MX"/>
        </w:rPr>
        <w:t xml:space="preserve">Artículo 70. </w:t>
      </w:r>
      <w:r w:rsidRPr="002807AC">
        <w:rPr>
          <w:rFonts w:ascii="Palatino Linotype" w:hAnsi="Palatino Linotype" w:cs="Arial"/>
          <w:b/>
          <w:i/>
          <w:sz w:val="22"/>
          <w:szCs w:val="22"/>
          <w:u w:val="single"/>
          <w:lang w:eastAsia="es-MX"/>
        </w:rPr>
        <w:t>En la Ley</w:t>
      </w:r>
      <w:r w:rsidRPr="002807AC">
        <w:rPr>
          <w:rFonts w:ascii="Palatino Linotype" w:hAnsi="Palatino Linotype" w:cs="Arial"/>
          <w:b/>
          <w:i/>
          <w:sz w:val="22"/>
          <w:szCs w:val="22"/>
          <w:lang w:eastAsia="es-MX"/>
        </w:rPr>
        <w:t xml:space="preserve"> </w:t>
      </w:r>
      <w:r w:rsidRPr="002807AC">
        <w:rPr>
          <w:rFonts w:ascii="Palatino Linotype" w:hAnsi="Palatino Linotype" w:cs="Arial"/>
          <w:i/>
          <w:sz w:val="22"/>
          <w:szCs w:val="22"/>
          <w:lang w:eastAsia="es-MX"/>
        </w:rPr>
        <w:t>Federal y</w:t>
      </w:r>
      <w:r w:rsidRPr="002807AC">
        <w:rPr>
          <w:rFonts w:ascii="Palatino Linotype" w:hAnsi="Palatino Linotype" w:cs="Arial"/>
          <w:b/>
          <w:i/>
          <w:sz w:val="22"/>
          <w:szCs w:val="22"/>
          <w:lang w:eastAsia="es-MX"/>
        </w:rPr>
        <w:t xml:space="preserve"> </w:t>
      </w:r>
      <w:r w:rsidRPr="002807AC">
        <w:rPr>
          <w:rFonts w:ascii="Palatino Linotype" w:hAnsi="Palatino Linotype" w:cs="Arial"/>
          <w:b/>
          <w:i/>
          <w:sz w:val="22"/>
          <w:szCs w:val="22"/>
          <w:u w:val="single"/>
          <w:lang w:eastAsia="es-MX"/>
        </w:rPr>
        <w:t>de las Entidades Federativas se contemplará que los sujetos obligados pongan a disposición del público</w:t>
      </w:r>
      <w:r w:rsidRPr="002807AC">
        <w:rPr>
          <w:rFonts w:ascii="Palatino Linotype" w:hAnsi="Palatino Linotype" w:cs="Arial"/>
          <w:b/>
          <w:i/>
          <w:sz w:val="22"/>
          <w:szCs w:val="22"/>
          <w:lang w:eastAsia="es-MX"/>
        </w:rPr>
        <w:t xml:space="preserve"> </w:t>
      </w:r>
      <w:r w:rsidRPr="002807AC">
        <w:rPr>
          <w:rFonts w:ascii="Palatino Linotype" w:hAnsi="Palatino Linotype" w:cs="Arial"/>
          <w:i/>
          <w:sz w:val="22"/>
          <w:szCs w:val="22"/>
          <w:lang w:eastAsia="es-MX"/>
        </w:rPr>
        <w:t xml:space="preserve">y mantengan actualizada, en los respectivos medios electrónicos, de acuerdo con sus facultades, atribuciones, funciones u objeto social, según corresponda, </w:t>
      </w:r>
      <w:r w:rsidRPr="002807AC">
        <w:rPr>
          <w:rFonts w:ascii="Palatino Linotype" w:hAnsi="Palatino Linotype" w:cs="Arial"/>
          <w:b/>
          <w:i/>
          <w:sz w:val="22"/>
          <w:szCs w:val="22"/>
          <w:u w:val="single"/>
          <w:lang w:eastAsia="es-MX"/>
        </w:rPr>
        <w:t>la información, por lo menos, de los temas, documentos y políticas que a continuación se señalan</w:t>
      </w:r>
      <w:r w:rsidRPr="002807AC">
        <w:rPr>
          <w:rFonts w:ascii="Palatino Linotype" w:hAnsi="Palatino Linotype" w:cs="Arial"/>
          <w:i/>
          <w:sz w:val="22"/>
          <w:szCs w:val="22"/>
          <w:lang w:eastAsia="es-MX"/>
        </w:rPr>
        <w:t>:</w:t>
      </w:r>
    </w:p>
    <w:p w14:paraId="15552033" w14:textId="77777777" w:rsidR="00834228" w:rsidRPr="002807AC" w:rsidRDefault="00834228" w:rsidP="002807AC">
      <w:pPr>
        <w:spacing w:before="100" w:beforeAutospacing="1" w:after="100" w:afterAutospacing="1"/>
        <w:ind w:left="709" w:right="709"/>
        <w:jc w:val="both"/>
        <w:rPr>
          <w:rFonts w:ascii="Palatino Linotype" w:hAnsi="Palatino Linotype" w:cs="Arial"/>
          <w:i/>
          <w:sz w:val="22"/>
          <w:szCs w:val="22"/>
          <w:lang w:eastAsia="es-MX"/>
        </w:rPr>
      </w:pPr>
      <w:r w:rsidRPr="002807AC">
        <w:rPr>
          <w:rFonts w:ascii="Palatino Linotype" w:hAnsi="Palatino Linotype" w:cs="Arial"/>
          <w:b/>
          <w:i/>
          <w:sz w:val="22"/>
          <w:szCs w:val="22"/>
          <w:u w:val="single"/>
          <w:lang w:eastAsia="es-MX"/>
        </w:rPr>
        <w:t>En las siguientes páginas se hace mención de cada una de las fracciones con sus respectivos criterios</w:t>
      </w:r>
      <w:r w:rsidRPr="002807AC">
        <w:rPr>
          <w:rFonts w:ascii="Palatino Linotype" w:hAnsi="Palatino Linotype" w:cs="Arial"/>
          <w:i/>
          <w:sz w:val="22"/>
          <w:szCs w:val="22"/>
          <w:lang w:eastAsia="es-MX"/>
        </w:rPr>
        <w:t>.</w:t>
      </w:r>
    </w:p>
    <w:p w14:paraId="0D015567" w14:textId="77777777" w:rsidR="00834228" w:rsidRPr="002807AC" w:rsidRDefault="00834228" w:rsidP="002807AC">
      <w:pPr>
        <w:spacing w:before="100" w:beforeAutospacing="1" w:after="100" w:afterAutospacing="1"/>
        <w:ind w:left="709" w:right="709"/>
        <w:jc w:val="both"/>
        <w:rPr>
          <w:rFonts w:ascii="Palatino Linotype" w:hAnsi="Palatino Linotype" w:cs="Arial"/>
          <w:i/>
          <w:sz w:val="22"/>
          <w:szCs w:val="22"/>
          <w:lang w:eastAsia="es-MX"/>
        </w:rPr>
      </w:pPr>
      <w:r w:rsidRPr="002807AC">
        <w:rPr>
          <w:rFonts w:ascii="Palatino Linotype" w:hAnsi="Palatino Linotype" w:cs="Arial"/>
          <w:i/>
          <w:sz w:val="22"/>
          <w:szCs w:val="22"/>
          <w:lang w:eastAsia="es-MX"/>
        </w:rPr>
        <w:t>[…]</w:t>
      </w:r>
    </w:p>
    <w:p w14:paraId="2AAE64C1" w14:textId="073610DC" w:rsidR="007525AF" w:rsidRPr="002807AC" w:rsidRDefault="00834228" w:rsidP="002807AC">
      <w:pPr>
        <w:spacing w:before="100" w:beforeAutospacing="1" w:after="100" w:afterAutospacing="1"/>
        <w:ind w:left="709" w:right="709"/>
        <w:jc w:val="both"/>
        <w:rPr>
          <w:rFonts w:ascii="Palatino Linotype" w:hAnsi="Palatino Linotype" w:cs="Arial"/>
          <w:i/>
          <w:sz w:val="22"/>
        </w:rPr>
      </w:pPr>
      <w:r w:rsidRPr="002807AC">
        <w:rPr>
          <w:rFonts w:ascii="Palatino Linotype" w:hAnsi="Palatino Linotype" w:cs="Arial"/>
          <w:i/>
          <w:sz w:val="22"/>
        </w:rPr>
        <w:t>VIII. La remuneración bruta y neta de todos los Servidores Públicos de base o de confianza, de todas las percepciones, incluyendo sueldos, prestaciones, gratificaciones, primas, comisiones, dietas, bonos, estímulos, ingresos y sistemas de compensación, señalando la periodicidad de dicha remuneración</w:t>
      </w:r>
    </w:p>
    <w:p w14:paraId="5FDB028C" w14:textId="77777777" w:rsidR="00834228" w:rsidRPr="002807AC" w:rsidRDefault="00834228" w:rsidP="002807AC">
      <w:pPr>
        <w:spacing w:before="100" w:beforeAutospacing="1" w:after="100" w:afterAutospacing="1"/>
        <w:ind w:left="709" w:right="709"/>
        <w:jc w:val="both"/>
        <w:rPr>
          <w:rFonts w:ascii="Palatino Linotype" w:hAnsi="Palatino Linotype" w:cs="Arial"/>
          <w:i/>
          <w:sz w:val="22"/>
          <w:szCs w:val="22"/>
          <w:lang w:eastAsia="es-MX"/>
        </w:rPr>
      </w:pPr>
      <w:r w:rsidRPr="002807AC">
        <w:rPr>
          <w:rFonts w:ascii="Palatino Linotype" w:hAnsi="Palatino Linotype" w:cs="Arial"/>
          <w:i/>
          <w:sz w:val="22"/>
          <w:szCs w:val="22"/>
          <w:lang w:eastAsia="es-MX"/>
        </w:rPr>
        <w:t>[…]</w:t>
      </w:r>
    </w:p>
    <w:p w14:paraId="66A06CF0" w14:textId="77777777" w:rsidR="00834228" w:rsidRPr="002807AC" w:rsidRDefault="00834228" w:rsidP="002807AC">
      <w:pPr>
        <w:spacing w:before="100" w:beforeAutospacing="1" w:after="100" w:afterAutospacing="1"/>
        <w:ind w:left="709" w:right="709"/>
        <w:jc w:val="both"/>
        <w:rPr>
          <w:rFonts w:ascii="Palatino Linotype" w:hAnsi="Palatino Linotype" w:cs="Arial"/>
          <w:b/>
          <w:i/>
          <w:sz w:val="22"/>
          <w:szCs w:val="22"/>
          <w:u w:val="single"/>
          <w:lang w:eastAsia="es-MX"/>
        </w:rPr>
      </w:pPr>
      <w:r w:rsidRPr="002807AC">
        <w:rPr>
          <w:rFonts w:ascii="Palatino Linotype" w:hAnsi="Palatino Linotype" w:cs="Arial"/>
          <w:b/>
          <w:i/>
          <w:sz w:val="22"/>
          <w:szCs w:val="22"/>
          <w:u w:val="single"/>
          <w:lang w:eastAsia="es-MX"/>
        </w:rPr>
        <w:t xml:space="preserve">Periodo de actualización: trimestral. </w:t>
      </w:r>
    </w:p>
    <w:p w14:paraId="10453A79" w14:textId="77777777" w:rsidR="00834228" w:rsidRPr="002807AC" w:rsidRDefault="00834228" w:rsidP="002807AC">
      <w:pPr>
        <w:spacing w:before="100" w:beforeAutospacing="1" w:after="100" w:afterAutospacing="1"/>
        <w:ind w:left="709" w:right="709"/>
        <w:jc w:val="both"/>
        <w:rPr>
          <w:rFonts w:ascii="Palatino Linotype" w:hAnsi="Palatino Linotype" w:cs="Arial"/>
          <w:i/>
          <w:sz w:val="22"/>
          <w:szCs w:val="22"/>
          <w:lang w:eastAsia="es-MX"/>
        </w:rPr>
      </w:pPr>
      <w:r w:rsidRPr="002807AC">
        <w:rPr>
          <w:rFonts w:ascii="Palatino Linotype" w:hAnsi="Palatino Linotype" w:cs="Arial"/>
          <w:i/>
          <w:sz w:val="22"/>
          <w:szCs w:val="22"/>
          <w:lang w:eastAsia="es-MX"/>
        </w:rPr>
        <w:t xml:space="preserve">Conservar en el sitio de Internet: información del ejercicio en curso y la correspondiente al ejercicio anterior. </w:t>
      </w:r>
    </w:p>
    <w:p w14:paraId="6FFD8CBF" w14:textId="4AE0F9A4" w:rsidR="00834228" w:rsidRPr="002807AC" w:rsidRDefault="00834228" w:rsidP="002807AC">
      <w:pPr>
        <w:spacing w:before="100" w:beforeAutospacing="1" w:after="100" w:afterAutospacing="1"/>
        <w:ind w:left="709" w:right="709"/>
        <w:jc w:val="both"/>
        <w:rPr>
          <w:rFonts w:ascii="Palatino Linotype" w:hAnsi="Palatino Linotype" w:cs="Arial"/>
          <w:i/>
          <w:sz w:val="22"/>
          <w:szCs w:val="22"/>
          <w:lang w:eastAsia="es-MX"/>
        </w:rPr>
      </w:pPr>
      <w:r w:rsidRPr="002807AC">
        <w:rPr>
          <w:rFonts w:ascii="Palatino Linotype" w:hAnsi="Palatino Linotype" w:cs="Arial"/>
          <w:i/>
          <w:sz w:val="22"/>
          <w:szCs w:val="22"/>
          <w:lang w:eastAsia="es-MX"/>
        </w:rPr>
        <w:t>Aplica a: todos los sujetos obligados</w:t>
      </w:r>
    </w:p>
    <w:p w14:paraId="0F0B3D09" w14:textId="77777777" w:rsidR="00834228" w:rsidRPr="002807AC" w:rsidRDefault="00834228" w:rsidP="002807AC">
      <w:pPr>
        <w:spacing w:before="100" w:beforeAutospacing="1" w:after="100" w:afterAutospacing="1"/>
        <w:ind w:left="709" w:right="709"/>
        <w:jc w:val="both"/>
        <w:rPr>
          <w:rFonts w:ascii="Palatino Linotype" w:hAnsi="Palatino Linotype" w:cs="Arial"/>
          <w:i/>
          <w:sz w:val="22"/>
          <w:szCs w:val="22"/>
          <w:lang w:eastAsia="es-MX"/>
        </w:rPr>
      </w:pPr>
      <w:r w:rsidRPr="002807AC">
        <w:rPr>
          <w:rFonts w:ascii="Palatino Linotype" w:hAnsi="Palatino Linotype" w:cs="Arial"/>
          <w:i/>
          <w:sz w:val="22"/>
          <w:szCs w:val="22"/>
          <w:lang w:eastAsia="es-MX"/>
        </w:rPr>
        <w:t>[…]</w:t>
      </w:r>
    </w:p>
    <w:p w14:paraId="33D5DF92" w14:textId="77777777" w:rsidR="00834228" w:rsidRPr="002807AC" w:rsidRDefault="00834228" w:rsidP="002807AC">
      <w:pPr>
        <w:spacing w:before="100" w:beforeAutospacing="1" w:after="100" w:afterAutospacing="1"/>
        <w:ind w:left="709" w:right="709"/>
        <w:jc w:val="both"/>
        <w:rPr>
          <w:rFonts w:ascii="Palatino Linotype" w:hAnsi="Palatino Linotype" w:cs="Arial"/>
          <w:i/>
          <w:sz w:val="22"/>
          <w:szCs w:val="22"/>
          <w:lang w:eastAsia="es-MX"/>
        </w:rPr>
      </w:pPr>
    </w:p>
    <w:p w14:paraId="3041FF2E" w14:textId="30B00CCD" w:rsidR="007525AF" w:rsidRPr="002807AC" w:rsidRDefault="007525AF" w:rsidP="002807AC">
      <w:pPr>
        <w:spacing w:before="100" w:beforeAutospacing="1" w:after="100" w:afterAutospacing="1" w:line="360" w:lineRule="auto"/>
        <w:ind w:right="49"/>
        <w:contextualSpacing/>
        <w:jc w:val="both"/>
        <w:rPr>
          <w:rFonts w:ascii="Palatino Linotype" w:hAnsi="Palatino Linotype" w:cs="Arial"/>
        </w:rPr>
      </w:pPr>
      <w:r w:rsidRPr="002807AC">
        <w:rPr>
          <w:rFonts w:ascii="Palatino Linotype" w:hAnsi="Palatino Linotype" w:cs="Arial"/>
        </w:rPr>
        <w:lastRenderedPageBreak/>
        <w:t xml:space="preserve">Así las </w:t>
      </w:r>
      <w:r w:rsidR="0011605E" w:rsidRPr="002807AC">
        <w:rPr>
          <w:rFonts w:ascii="Palatino Linotype" w:hAnsi="Palatino Linotype" w:cs="Arial"/>
        </w:rPr>
        <w:t>cosas,</w:t>
      </w:r>
      <w:r w:rsidRPr="002807AC">
        <w:rPr>
          <w:rFonts w:ascii="Palatino Linotype" w:hAnsi="Palatino Linotype" w:cs="Arial"/>
        </w:rPr>
        <w:t xml:space="preserve"> este Órgano Garante advierte que la información que pretendía entregar </w:t>
      </w:r>
      <w:r w:rsidRPr="002807AC">
        <w:rPr>
          <w:rFonts w:ascii="Palatino Linotype" w:hAnsi="Palatino Linotype" w:cs="Arial"/>
          <w:b/>
        </w:rPr>
        <w:t>EL</w:t>
      </w:r>
      <w:r w:rsidRPr="002807AC">
        <w:rPr>
          <w:rFonts w:ascii="Palatino Linotype" w:hAnsi="Palatino Linotype" w:cs="Arial"/>
        </w:rPr>
        <w:t xml:space="preserve"> </w:t>
      </w:r>
      <w:r w:rsidRPr="002807AC">
        <w:rPr>
          <w:rFonts w:ascii="Palatino Linotype" w:hAnsi="Palatino Linotype" w:cs="Arial"/>
          <w:b/>
        </w:rPr>
        <w:t xml:space="preserve">SUJETO OBLIGADO </w:t>
      </w:r>
      <w:r w:rsidRPr="002807AC">
        <w:rPr>
          <w:rFonts w:ascii="Palatino Linotype" w:hAnsi="Palatino Linotype" w:cs="Arial"/>
        </w:rPr>
        <w:t xml:space="preserve">mediante respuesta, no se encuentra acorde a lo </w:t>
      </w:r>
      <w:r w:rsidR="0031468D" w:rsidRPr="002807AC">
        <w:rPr>
          <w:rFonts w:ascii="Palatino Linotype" w:hAnsi="Palatino Linotype" w:cs="Arial"/>
        </w:rPr>
        <w:t>solicitado por el particular</w:t>
      </w:r>
      <w:r w:rsidR="00933573" w:rsidRPr="002807AC">
        <w:rPr>
          <w:rFonts w:ascii="Palatino Linotype" w:hAnsi="Palatino Linotype" w:cs="Arial"/>
        </w:rPr>
        <w:t xml:space="preserve">, pues no se encuentra actualizado a la fecha de la solicitud misma que no colman su totalidad. </w:t>
      </w:r>
    </w:p>
    <w:p w14:paraId="1DAFD2B6" w14:textId="77777777" w:rsidR="004C5B6B" w:rsidRPr="002807AC" w:rsidRDefault="004C5B6B" w:rsidP="002807AC">
      <w:pPr>
        <w:spacing w:before="100" w:beforeAutospacing="1" w:after="100" w:afterAutospacing="1" w:line="360" w:lineRule="auto"/>
        <w:ind w:right="49"/>
        <w:contextualSpacing/>
        <w:jc w:val="both"/>
        <w:rPr>
          <w:rFonts w:ascii="Palatino Linotype" w:hAnsi="Palatino Linotype" w:cs="Arial"/>
        </w:rPr>
      </w:pPr>
    </w:p>
    <w:p w14:paraId="3FDDF55F" w14:textId="7E368B47" w:rsidR="007645C6" w:rsidRPr="002807AC" w:rsidRDefault="57BCA58B" w:rsidP="002807AC">
      <w:pPr>
        <w:widowControl w:val="0"/>
        <w:tabs>
          <w:tab w:val="left" w:pos="709"/>
        </w:tabs>
        <w:spacing w:before="100" w:beforeAutospacing="1" w:after="100" w:afterAutospacing="1" w:line="360" w:lineRule="auto"/>
        <w:jc w:val="both"/>
        <w:rPr>
          <w:rFonts w:ascii="Palatino Linotype" w:hAnsi="Palatino Linotype"/>
        </w:rPr>
      </w:pPr>
      <w:r w:rsidRPr="002807AC">
        <w:rPr>
          <w:rFonts w:ascii="Palatino Linotype" w:hAnsi="Palatino Linotype"/>
        </w:rPr>
        <w:t xml:space="preserve">Ante tal respuesta, el particular interpuso el Recurso de Revisión materia del presente asunto, adoleciéndose medularmente </w:t>
      </w:r>
      <w:r w:rsidR="0031468D" w:rsidRPr="002807AC">
        <w:rPr>
          <w:rFonts w:ascii="Palatino Linotype" w:hAnsi="Palatino Linotype"/>
        </w:rPr>
        <w:t>menciona que lo mandan a IPOMEX y no esta actualizada su información y el área de la cual solicita la información no tiene ningún registro, además de que solicite la entrega de la plantilla y por medio electrónico.</w:t>
      </w:r>
      <w:r w:rsidRPr="002807AC">
        <w:rPr>
          <w:rFonts w:ascii="Palatino Linotype" w:hAnsi="Palatino Linotype"/>
        </w:rPr>
        <w:t xml:space="preserve"> </w:t>
      </w:r>
    </w:p>
    <w:p w14:paraId="371A51C1" w14:textId="1E9E8910" w:rsidR="0031468D" w:rsidRPr="002807AC" w:rsidRDefault="57BCA58B" w:rsidP="002807AC">
      <w:pPr>
        <w:widowControl w:val="0"/>
        <w:spacing w:before="100" w:beforeAutospacing="1" w:after="100" w:afterAutospacing="1" w:line="360" w:lineRule="auto"/>
        <w:jc w:val="both"/>
        <w:rPr>
          <w:rFonts w:ascii="Palatino Linotype" w:hAnsi="Palatino Linotype"/>
        </w:rPr>
      </w:pPr>
      <w:r w:rsidRPr="002807AC">
        <w:rPr>
          <w:rFonts w:ascii="Palatino Linotype" w:hAnsi="Palatino Linotype" w:cs="Arial"/>
        </w:rPr>
        <w:t xml:space="preserve">Asimismo, en el presente Recurso </w:t>
      </w:r>
      <w:r w:rsidRPr="002807AC">
        <w:rPr>
          <w:rFonts w:ascii="Palatino Linotype" w:hAnsi="Palatino Linotype" w:cs="Arial"/>
          <w:b/>
          <w:bCs/>
          <w:lang w:val="es-ES"/>
        </w:rPr>
        <w:t xml:space="preserve">EL </w:t>
      </w:r>
      <w:r w:rsidRPr="002807AC">
        <w:rPr>
          <w:rFonts w:ascii="Palatino Linotype" w:hAnsi="Palatino Linotype" w:cs="Arial"/>
          <w:b/>
          <w:bCs/>
        </w:rPr>
        <w:t>RECURRENTE</w:t>
      </w:r>
      <w:r w:rsidRPr="002807AC">
        <w:rPr>
          <w:rFonts w:ascii="Palatino Linotype" w:hAnsi="Palatino Linotype" w:cs="Arial"/>
        </w:rPr>
        <w:t xml:space="preserve"> fue omiso en verter sus manifestaciones y presentar los alegatos que a su derecho convinieran, por su parte, </w:t>
      </w:r>
      <w:r w:rsidRPr="002807AC">
        <w:rPr>
          <w:rFonts w:ascii="Palatino Linotype" w:hAnsi="Palatino Linotype" w:cs="Arial"/>
          <w:b/>
          <w:bCs/>
        </w:rPr>
        <w:t>EL SUJETO OBLIGADO</w:t>
      </w:r>
      <w:r w:rsidRPr="002807AC">
        <w:rPr>
          <w:rFonts w:ascii="Palatino Linotype" w:hAnsi="Palatino Linotype" w:cs="Arial"/>
        </w:rPr>
        <w:t xml:space="preserve"> </w:t>
      </w:r>
      <w:r w:rsidRPr="002807AC">
        <w:rPr>
          <w:rFonts w:ascii="Palatino Linotype" w:hAnsi="Palatino Linotype"/>
        </w:rPr>
        <w:t xml:space="preserve">rindió su Informe Justificado </w:t>
      </w:r>
      <w:r w:rsidR="0031468D" w:rsidRPr="002807AC">
        <w:rPr>
          <w:rFonts w:ascii="Palatino Linotype" w:hAnsi="Palatino Linotype"/>
        </w:rPr>
        <w:t xml:space="preserve">reitera su respuesta y manifiesta que la información se encuentra en la liga electrónica </w:t>
      </w:r>
      <w:hyperlink r:id="rId19" w:history="1">
        <w:r w:rsidR="0031468D" w:rsidRPr="002807AC">
          <w:rPr>
            <w:rStyle w:val="Hipervnculo"/>
            <w:rFonts w:ascii="Palatino Linotype" w:hAnsi="Palatino Linotype"/>
            <w:color w:val="auto"/>
          </w:rPr>
          <w:t>https://www.ipomex.org.mx/ipo3/lgt/indice/ZINACANTEPEC/art_92_viii/5/0/71240.web</w:t>
        </w:r>
      </w:hyperlink>
      <w:r w:rsidR="0031468D" w:rsidRPr="002807AC">
        <w:rPr>
          <w:rFonts w:ascii="Palatino Linotype" w:hAnsi="Palatino Linotype"/>
        </w:rPr>
        <w:t>, para mayor referencia se inserta la siguiente imagen:</w:t>
      </w:r>
    </w:p>
    <w:p w14:paraId="26A98814" w14:textId="4308A30A" w:rsidR="00536ACC" w:rsidRDefault="0031468D" w:rsidP="002807AC">
      <w:pPr>
        <w:widowControl w:val="0"/>
        <w:spacing w:before="100" w:beforeAutospacing="1" w:after="100" w:afterAutospacing="1" w:line="360" w:lineRule="auto"/>
        <w:jc w:val="center"/>
        <w:rPr>
          <w:rFonts w:ascii="Palatino Linotype" w:hAnsi="Palatino Linotype"/>
        </w:rPr>
      </w:pPr>
      <w:r w:rsidRPr="002807AC">
        <w:rPr>
          <w:rFonts w:ascii="Palatino Linotype" w:hAnsi="Palatino Linotype"/>
          <w:noProof/>
          <w:lang w:eastAsia="es-MX"/>
        </w:rPr>
        <w:lastRenderedPageBreak/>
        <w:drawing>
          <wp:inline distT="0" distB="0" distL="0" distR="0" wp14:anchorId="1EA02ABC" wp14:editId="296C57AD">
            <wp:extent cx="4180205" cy="253365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0"/>
                    <a:srcRect t="4223"/>
                    <a:stretch/>
                  </pic:blipFill>
                  <pic:spPr bwMode="auto">
                    <a:xfrm>
                      <a:off x="0" y="0"/>
                      <a:ext cx="4187517" cy="2538082"/>
                    </a:xfrm>
                    <a:prstGeom prst="rect">
                      <a:avLst/>
                    </a:prstGeom>
                    <a:ln>
                      <a:noFill/>
                    </a:ln>
                    <a:extLst>
                      <a:ext uri="{53640926-AAD7-44D8-BBD7-CCE9431645EC}">
                        <a14:shadowObscured xmlns:a14="http://schemas.microsoft.com/office/drawing/2010/main"/>
                      </a:ext>
                    </a:extLst>
                  </pic:spPr>
                </pic:pic>
              </a:graphicData>
            </a:graphic>
          </wp:inline>
        </w:drawing>
      </w:r>
    </w:p>
    <w:p w14:paraId="3274266A" w14:textId="77777777" w:rsidR="00BC460E" w:rsidRPr="002807AC" w:rsidRDefault="00BC460E" w:rsidP="002807AC">
      <w:pPr>
        <w:widowControl w:val="0"/>
        <w:spacing w:before="100" w:beforeAutospacing="1" w:after="100" w:afterAutospacing="1" w:line="360" w:lineRule="auto"/>
        <w:jc w:val="center"/>
        <w:rPr>
          <w:rFonts w:ascii="Palatino Linotype" w:hAnsi="Palatino Linotype"/>
        </w:rPr>
      </w:pPr>
    </w:p>
    <w:p w14:paraId="7E52609C" w14:textId="0034386B" w:rsidR="0031468D" w:rsidRPr="002807AC" w:rsidRDefault="0031468D" w:rsidP="002807AC">
      <w:pPr>
        <w:widowControl w:val="0"/>
        <w:spacing w:before="100" w:beforeAutospacing="1" w:after="100" w:afterAutospacing="1" w:line="360" w:lineRule="auto"/>
        <w:jc w:val="both"/>
        <w:textAlignment w:val="baseline"/>
        <w:rPr>
          <w:rFonts w:ascii="Palatino Linotype" w:eastAsia="Palatino Linotype" w:hAnsi="Palatino Linotype" w:cs="Palatino Linotype"/>
        </w:rPr>
      </w:pPr>
      <w:r w:rsidRPr="002807AC">
        <w:rPr>
          <w:rFonts w:ascii="Palatino Linotype" w:eastAsia="Palatino Linotype" w:hAnsi="Palatino Linotype" w:cs="Palatino Linotype"/>
        </w:rPr>
        <w:t>Derivado de lo anterior, la información no se puede dar por válida al no estar completamente cargada la información pues se advierte que en las demás remuneraciones no se advierte cuanto ganan los servidores públicos adscritos a la Tesorería Municipal, para mayor precisión se inserta la siguiente imagen:</w:t>
      </w:r>
    </w:p>
    <w:p w14:paraId="1481B5E7" w14:textId="77CD0DB9" w:rsidR="0031468D" w:rsidRPr="002807AC" w:rsidRDefault="0031468D" w:rsidP="002807AC">
      <w:pPr>
        <w:widowControl w:val="0"/>
        <w:spacing w:before="100" w:beforeAutospacing="1" w:after="100" w:afterAutospacing="1" w:line="360" w:lineRule="auto"/>
        <w:jc w:val="both"/>
        <w:textAlignment w:val="baseline"/>
        <w:rPr>
          <w:rFonts w:ascii="Palatino Linotype" w:eastAsia="Palatino Linotype" w:hAnsi="Palatino Linotype" w:cs="Palatino Linotype"/>
        </w:rPr>
      </w:pPr>
      <w:r w:rsidRPr="002807AC">
        <w:rPr>
          <w:rFonts w:ascii="Palatino Linotype" w:eastAsia="Palatino Linotype" w:hAnsi="Palatino Linotype" w:cs="Palatino Linotype"/>
          <w:noProof/>
          <w:lang w:eastAsia="es-MX"/>
        </w:rPr>
        <w:drawing>
          <wp:inline distT="0" distB="0" distL="0" distR="0" wp14:anchorId="10946DC4" wp14:editId="25861CBF">
            <wp:extent cx="5791835" cy="173355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5791835" cy="1733550"/>
                    </a:xfrm>
                    <a:prstGeom prst="rect">
                      <a:avLst/>
                    </a:prstGeom>
                  </pic:spPr>
                </pic:pic>
              </a:graphicData>
            </a:graphic>
          </wp:inline>
        </w:drawing>
      </w:r>
    </w:p>
    <w:p w14:paraId="6E651B8A" w14:textId="711EF2A4" w:rsidR="0031468D" w:rsidRPr="002807AC" w:rsidRDefault="0031468D" w:rsidP="002807AC">
      <w:pPr>
        <w:widowControl w:val="0"/>
        <w:spacing w:before="100" w:beforeAutospacing="1" w:after="100" w:afterAutospacing="1" w:line="360" w:lineRule="auto"/>
        <w:jc w:val="both"/>
        <w:textAlignment w:val="baseline"/>
        <w:rPr>
          <w:rFonts w:ascii="Palatino Linotype" w:eastAsia="Palatino Linotype" w:hAnsi="Palatino Linotype" w:cs="Palatino Linotype"/>
        </w:rPr>
      </w:pPr>
      <w:r w:rsidRPr="002807AC">
        <w:rPr>
          <w:rFonts w:ascii="Palatino Linotype" w:eastAsia="Palatino Linotype" w:hAnsi="Palatino Linotype" w:cs="Palatino Linotype"/>
          <w:noProof/>
          <w:lang w:eastAsia="es-MX"/>
        </w:rPr>
        <w:lastRenderedPageBreak/>
        <w:drawing>
          <wp:inline distT="0" distB="0" distL="0" distR="0" wp14:anchorId="4B4F7B15" wp14:editId="09837DE7">
            <wp:extent cx="5791835" cy="1619885"/>
            <wp:effectExtent l="0" t="0" r="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5791835" cy="1619885"/>
                    </a:xfrm>
                    <a:prstGeom prst="rect">
                      <a:avLst/>
                    </a:prstGeom>
                  </pic:spPr>
                </pic:pic>
              </a:graphicData>
            </a:graphic>
          </wp:inline>
        </w:drawing>
      </w:r>
    </w:p>
    <w:p w14:paraId="3FED4573" w14:textId="2347EBA6" w:rsidR="0077333F" w:rsidRPr="002807AC" w:rsidRDefault="0077333F" w:rsidP="002807AC">
      <w:pPr>
        <w:widowControl w:val="0"/>
        <w:spacing w:before="100" w:beforeAutospacing="1" w:after="100" w:afterAutospacing="1" w:line="360" w:lineRule="auto"/>
        <w:jc w:val="both"/>
        <w:textAlignment w:val="baseline"/>
        <w:rPr>
          <w:rFonts w:ascii="Palatino Linotype" w:eastAsia="Palatino Linotype" w:hAnsi="Palatino Linotype" w:cs="Palatino Linotype"/>
        </w:rPr>
      </w:pPr>
      <w:r w:rsidRPr="002807AC">
        <w:rPr>
          <w:rFonts w:ascii="Palatino Linotype" w:eastAsia="Palatino Linotype" w:hAnsi="Palatino Linotype" w:cs="Palatino Linotype"/>
          <w:noProof/>
          <w:lang w:eastAsia="es-MX"/>
        </w:rPr>
        <w:drawing>
          <wp:inline distT="0" distB="0" distL="0" distR="0" wp14:anchorId="1927F362" wp14:editId="6EA6B6EE">
            <wp:extent cx="5791835" cy="1132205"/>
            <wp:effectExtent l="0" t="0" r="0" b="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5791835" cy="1132205"/>
                    </a:xfrm>
                    <a:prstGeom prst="rect">
                      <a:avLst/>
                    </a:prstGeom>
                  </pic:spPr>
                </pic:pic>
              </a:graphicData>
            </a:graphic>
          </wp:inline>
        </w:drawing>
      </w:r>
    </w:p>
    <w:p w14:paraId="50A6F6B2" w14:textId="77777777" w:rsidR="006A3ED6" w:rsidRPr="002807AC" w:rsidRDefault="57BCA58B" w:rsidP="002807AC">
      <w:pPr>
        <w:widowControl w:val="0"/>
        <w:spacing w:before="100" w:beforeAutospacing="1" w:after="100" w:afterAutospacing="1" w:line="360" w:lineRule="auto"/>
        <w:jc w:val="both"/>
        <w:textAlignment w:val="baseline"/>
        <w:rPr>
          <w:rFonts w:ascii="Palatino Linotype" w:hAnsi="Palatino Linotype" w:cs="Arial"/>
        </w:rPr>
      </w:pPr>
      <w:r w:rsidRPr="002807AC">
        <w:rPr>
          <w:rFonts w:ascii="Palatino Linotype" w:eastAsia="Palatino Linotype" w:hAnsi="Palatino Linotype" w:cs="Palatino Linotype"/>
        </w:rPr>
        <w:t xml:space="preserve">Concluido el análisis de las constancias que obran en el </w:t>
      </w:r>
      <w:r w:rsidRPr="002807AC">
        <w:rPr>
          <w:rFonts w:ascii="Palatino Linotype" w:eastAsia="Palatino Linotype" w:hAnsi="Palatino Linotype" w:cs="Palatino Linotype"/>
          <w:b/>
          <w:bCs/>
        </w:rPr>
        <w:t>SAIMEX</w:t>
      </w:r>
      <w:r w:rsidRPr="002807AC">
        <w:rPr>
          <w:rFonts w:ascii="Palatino Linotype" w:eastAsia="Palatino Linotype" w:hAnsi="Palatino Linotype" w:cs="Palatino Linotype"/>
        </w:rPr>
        <w:t xml:space="preserve">, </w:t>
      </w:r>
      <w:r w:rsidRPr="002807AC">
        <w:rPr>
          <w:rFonts w:ascii="Palatino Linotype" w:hAnsi="Palatino Linotype" w:cs="Arial"/>
        </w:rPr>
        <w:t>este Órgano Garante determinó lo siguiente conforme a los argumentos de Derecho y hecho que se exponen:</w:t>
      </w:r>
    </w:p>
    <w:p w14:paraId="70DAF676" w14:textId="48BFBA14" w:rsidR="00527A05" w:rsidRPr="002807AC" w:rsidRDefault="0031468D" w:rsidP="002807AC">
      <w:pPr>
        <w:widowControl w:val="0"/>
        <w:autoSpaceDE w:val="0"/>
        <w:autoSpaceDN w:val="0"/>
        <w:adjustRightInd w:val="0"/>
        <w:spacing w:before="100" w:beforeAutospacing="1" w:after="100" w:afterAutospacing="1" w:line="360" w:lineRule="auto"/>
        <w:jc w:val="both"/>
        <w:rPr>
          <w:rFonts w:ascii="Palatino Linotype" w:eastAsia="Arial Unicode MS" w:hAnsi="Palatino Linotype" w:cs="Arial"/>
        </w:rPr>
      </w:pPr>
      <w:r w:rsidRPr="002807AC">
        <w:rPr>
          <w:rFonts w:ascii="Palatino Linotype" w:hAnsi="Palatino Linotype" w:cs="Arial"/>
          <w:lang w:val="es-ES" w:eastAsia="es-MX"/>
        </w:rPr>
        <w:t>En primer término, e</w:t>
      </w:r>
      <w:r w:rsidR="57BCA58B" w:rsidRPr="002807AC">
        <w:rPr>
          <w:rFonts w:ascii="Palatino Linotype" w:eastAsia="Arial Unicode MS" w:hAnsi="Palatino Linotype" w:cs="Arial"/>
        </w:rPr>
        <w:t>s de señalar que el artículo 4, párrafo segundo de la Ley de Transparencia y Acceso a la Información Pública del Estado de México y Municipios, dispone:</w:t>
      </w:r>
    </w:p>
    <w:p w14:paraId="4D6283C5" w14:textId="77777777" w:rsidR="00527A05" w:rsidRPr="002807AC" w:rsidRDefault="57BCA58B" w:rsidP="002807AC">
      <w:pPr>
        <w:widowControl w:val="0"/>
        <w:autoSpaceDE w:val="0"/>
        <w:autoSpaceDN w:val="0"/>
        <w:adjustRightInd w:val="0"/>
        <w:spacing w:before="100" w:beforeAutospacing="1" w:after="100" w:afterAutospacing="1" w:line="276" w:lineRule="auto"/>
        <w:ind w:left="850" w:right="901"/>
        <w:jc w:val="both"/>
        <w:rPr>
          <w:rFonts w:ascii="Palatino Linotype" w:eastAsia="Arial Unicode MS" w:hAnsi="Palatino Linotype" w:cs="Arial"/>
          <w:i/>
          <w:iCs/>
          <w:sz w:val="22"/>
          <w:szCs w:val="22"/>
        </w:rPr>
      </w:pPr>
      <w:r w:rsidRPr="002807AC">
        <w:rPr>
          <w:rFonts w:ascii="Palatino Linotype" w:eastAsia="Arial Unicode MS" w:hAnsi="Palatino Linotype" w:cs="Arial"/>
          <w:b/>
          <w:bCs/>
          <w:i/>
          <w:iCs/>
          <w:sz w:val="22"/>
          <w:szCs w:val="22"/>
        </w:rPr>
        <w:t>Artículo 4.</w:t>
      </w:r>
      <w:r w:rsidRPr="002807AC">
        <w:rPr>
          <w:rFonts w:ascii="Palatino Linotype" w:eastAsia="Arial Unicode MS" w:hAnsi="Palatino Linotype" w:cs="Arial"/>
          <w:i/>
          <w:iCs/>
          <w:sz w:val="22"/>
          <w:szCs w:val="22"/>
        </w:rPr>
        <w:t xml:space="preserve"> … </w:t>
      </w:r>
    </w:p>
    <w:p w14:paraId="57660038" w14:textId="77777777" w:rsidR="00527A05" w:rsidRPr="002807AC" w:rsidRDefault="57BCA58B" w:rsidP="002807AC">
      <w:pPr>
        <w:widowControl w:val="0"/>
        <w:autoSpaceDE w:val="0"/>
        <w:autoSpaceDN w:val="0"/>
        <w:adjustRightInd w:val="0"/>
        <w:spacing w:before="100" w:beforeAutospacing="1" w:after="100" w:afterAutospacing="1" w:line="276" w:lineRule="auto"/>
        <w:ind w:left="850" w:right="901"/>
        <w:jc w:val="both"/>
        <w:rPr>
          <w:rFonts w:ascii="Palatino Linotype" w:eastAsia="Arial Unicode MS" w:hAnsi="Palatino Linotype" w:cs="Arial"/>
          <w:i/>
          <w:iCs/>
          <w:sz w:val="22"/>
          <w:szCs w:val="22"/>
        </w:rPr>
      </w:pPr>
      <w:r w:rsidRPr="002807AC">
        <w:rPr>
          <w:rFonts w:ascii="Palatino Linotype" w:eastAsia="Arial Unicode MS" w:hAnsi="Palatino Linotype" w:cs="Arial"/>
          <w:i/>
          <w:iCs/>
          <w:sz w:val="22"/>
          <w:szCs w:val="22"/>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7F235482" w14:textId="77777777" w:rsidR="00527A05" w:rsidRPr="002807AC" w:rsidRDefault="57BCA58B" w:rsidP="002807AC">
      <w:pPr>
        <w:widowControl w:val="0"/>
        <w:autoSpaceDE w:val="0"/>
        <w:autoSpaceDN w:val="0"/>
        <w:adjustRightInd w:val="0"/>
        <w:spacing w:before="100" w:beforeAutospacing="1" w:after="100" w:afterAutospacing="1" w:line="360" w:lineRule="auto"/>
        <w:jc w:val="both"/>
        <w:rPr>
          <w:rFonts w:ascii="Palatino Linotype" w:eastAsia="Arial Unicode MS" w:hAnsi="Palatino Linotype" w:cs="Arial"/>
        </w:rPr>
      </w:pPr>
      <w:r w:rsidRPr="002807AC">
        <w:rPr>
          <w:rFonts w:ascii="Palatino Linotype" w:eastAsia="Arial Unicode MS" w:hAnsi="Palatino Linotype" w:cs="Arial"/>
        </w:rPr>
        <w:lastRenderedPageBreak/>
        <w:t>De lo anterior, se desprende, que la información generada, obtenida, adquirida, transmitida, administrada o en posesión de los Sujetos Obligados, será accesible de manera permanente a cualquier persona, privilegiando el principio de máxima publicidad de la información.</w:t>
      </w:r>
    </w:p>
    <w:p w14:paraId="096DFC36" w14:textId="77777777" w:rsidR="00527A05" w:rsidRPr="002807AC" w:rsidRDefault="57BCA58B" w:rsidP="002807AC">
      <w:pPr>
        <w:widowControl w:val="0"/>
        <w:autoSpaceDE w:val="0"/>
        <w:autoSpaceDN w:val="0"/>
        <w:adjustRightInd w:val="0"/>
        <w:spacing w:before="100" w:beforeAutospacing="1" w:after="100" w:afterAutospacing="1" w:line="360" w:lineRule="auto"/>
        <w:jc w:val="both"/>
        <w:rPr>
          <w:rFonts w:ascii="Palatino Linotype" w:eastAsia="Arial Unicode MS" w:hAnsi="Palatino Linotype" w:cs="Arial"/>
        </w:rPr>
      </w:pPr>
      <w:r w:rsidRPr="002807AC">
        <w:rPr>
          <w:rFonts w:ascii="Palatino Linotype" w:eastAsia="Arial Unicode MS" w:hAnsi="Palatino Linotype" w:cs="Arial"/>
        </w:rPr>
        <w:t xml:space="preserve">Lo anterior, conforme al artículo 12 de la Ley de la materia que establece que los Sujetos Obligados sólo proporcionarán la información que generen, recopilen, administren, manejen, procesen, archiven o conserven, que se les requiera y que obre en sus archivos y en el estado en el que se encuentre, sin que haya obligación de generarla, resumirla, efectuar cálculos o practicar investigaciones; tal y como se señala a continuación: </w:t>
      </w:r>
    </w:p>
    <w:p w14:paraId="5B715631" w14:textId="77777777" w:rsidR="00527A05" w:rsidRPr="002807AC" w:rsidRDefault="57BCA58B" w:rsidP="002807AC">
      <w:pPr>
        <w:widowControl w:val="0"/>
        <w:autoSpaceDE w:val="0"/>
        <w:autoSpaceDN w:val="0"/>
        <w:adjustRightInd w:val="0"/>
        <w:spacing w:before="100" w:beforeAutospacing="1" w:after="100" w:afterAutospacing="1"/>
        <w:ind w:left="850" w:right="901"/>
        <w:jc w:val="both"/>
        <w:rPr>
          <w:rFonts w:ascii="Palatino Linotype" w:eastAsia="Arial Unicode MS" w:hAnsi="Palatino Linotype" w:cs="Arial"/>
          <w:i/>
          <w:iCs/>
          <w:sz w:val="22"/>
          <w:szCs w:val="22"/>
        </w:rPr>
      </w:pPr>
      <w:r w:rsidRPr="002807AC">
        <w:rPr>
          <w:rFonts w:ascii="Palatino Linotype" w:eastAsia="Arial Unicode MS" w:hAnsi="Palatino Linotype" w:cs="Arial"/>
          <w:i/>
          <w:iCs/>
          <w:sz w:val="22"/>
          <w:szCs w:val="22"/>
        </w:rPr>
        <w:t>“</w:t>
      </w:r>
      <w:r w:rsidRPr="002807AC">
        <w:rPr>
          <w:rFonts w:ascii="Palatino Linotype" w:eastAsia="Arial Unicode MS" w:hAnsi="Palatino Linotype" w:cs="Arial"/>
          <w:b/>
          <w:bCs/>
          <w:i/>
          <w:iCs/>
          <w:sz w:val="22"/>
          <w:szCs w:val="22"/>
        </w:rPr>
        <w:t>Artículo 12</w:t>
      </w:r>
      <w:r w:rsidRPr="002807AC">
        <w:rPr>
          <w:rFonts w:ascii="Palatino Linotype" w:eastAsia="Arial Unicode MS" w:hAnsi="Palatino Linotype" w:cs="Arial"/>
          <w:i/>
          <w:iCs/>
          <w:sz w:val="22"/>
          <w:szCs w:val="22"/>
        </w:rPr>
        <w:t xml:space="preserve">. Quienes generen, recopilen, administren, manejen, procesen, archiven o conserven información pública serán responsables de la misma en los términos de las disposiciones jurídicas aplicables. </w:t>
      </w:r>
    </w:p>
    <w:p w14:paraId="260486F2" w14:textId="77777777" w:rsidR="00527A05" w:rsidRPr="002807AC" w:rsidRDefault="57BCA58B" w:rsidP="002807AC">
      <w:pPr>
        <w:widowControl w:val="0"/>
        <w:autoSpaceDE w:val="0"/>
        <w:autoSpaceDN w:val="0"/>
        <w:adjustRightInd w:val="0"/>
        <w:spacing w:before="100" w:beforeAutospacing="1" w:after="100" w:afterAutospacing="1"/>
        <w:ind w:left="850" w:right="901"/>
        <w:jc w:val="both"/>
        <w:rPr>
          <w:rFonts w:ascii="Palatino Linotype" w:eastAsia="Arial Unicode MS" w:hAnsi="Palatino Linotype" w:cs="Arial"/>
          <w:i/>
          <w:iCs/>
          <w:sz w:val="22"/>
          <w:szCs w:val="22"/>
        </w:rPr>
      </w:pPr>
      <w:r w:rsidRPr="002807AC">
        <w:rPr>
          <w:rFonts w:ascii="Palatino Linotype" w:eastAsia="Arial Unicode MS" w:hAnsi="Palatino Linotype" w:cs="Arial"/>
          <w:i/>
          <w:iCs/>
          <w:sz w:val="22"/>
          <w:szCs w:val="22"/>
        </w:rPr>
        <w:t xml:space="preserve"> 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16B9B008" w14:textId="77777777" w:rsidR="00527A05" w:rsidRPr="002807AC" w:rsidRDefault="00527A05" w:rsidP="002807AC">
      <w:pPr>
        <w:widowControl w:val="0"/>
        <w:spacing w:before="100" w:beforeAutospacing="1" w:after="100" w:afterAutospacing="1" w:line="360" w:lineRule="auto"/>
        <w:jc w:val="both"/>
        <w:rPr>
          <w:rFonts w:ascii="Palatino Linotype" w:eastAsia="Arial Unicode MS" w:hAnsi="Palatino Linotype" w:cs="Arial"/>
        </w:rPr>
      </w:pPr>
      <w:r w:rsidRPr="002807AC">
        <w:rPr>
          <w:rFonts w:ascii="Palatino Linotype" w:eastAsia="Arial Unicode MS" w:hAnsi="Palatino Linotype" w:cs="Arial"/>
        </w:rPr>
        <w:t xml:space="preserve">En síntesis, el derecho de acceso a la información pública se satisface en aquellos casos en que se entregue el soporte documental en que conste la información pública, toda vez que los Sujetos Obligados no tienen el deber de generar, poseer o administrar la información pública con el grado de detalle que se señala en la solicitud de información pública; esto es, que no tienen el deber de generar un documento </w:t>
      </w:r>
      <w:r w:rsidRPr="002807AC">
        <w:rPr>
          <w:rFonts w:ascii="Palatino Linotype" w:eastAsia="Calibri" w:hAnsi="Palatino Linotype" w:cs="Arial"/>
          <w:lang w:eastAsia="en-US"/>
        </w:rPr>
        <w:t xml:space="preserve">a </w:t>
      </w:r>
      <w:r w:rsidRPr="002807AC">
        <w:rPr>
          <w:rFonts w:ascii="Palatino Linotype" w:hAnsi="Palatino Linotype" w:cs="Arial"/>
          <w:lang w:val="es-ES" w:eastAsia="es-MX"/>
        </w:rPr>
        <w:t>modo (</w:t>
      </w:r>
      <w:r w:rsidRPr="002807AC">
        <w:rPr>
          <w:rFonts w:ascii="Palatino Linotype" w:hAnsi="Palatino Linotype" w:cs="Arial"/>
          <w:i/>
          <w:iCs/>
          <w:lang w:val="es-ES" w:eastAsia="es-MX"/>
        </w:rPr>
        <w:t>Ad hoc</w:t>
      </w:r>
      <w:r w:rsidRPr="002807AC">
        <w:rPr>
          <w:rStyle w:val="Refdenotaalpie"/>
          <w:rFonts w:ascii="Palatino Linotype" w:hAnsi="Palatino Linotype" w:cs="Arial"/>
          <w:lang w:val="es-ES" w:eastAsia="es-MX"/>
        </w:rPr>
        <w:footnoteReference w:id="7"/>
      </w:r>
      <w:r w:rsidRPr="002807AC">
        <w:rPr>
          <w:rFonts w:ascii="Palatino Linotype" w:hAnsi="Palatino Linotype" w:cs="Arial"/>
          <w:lang w:val="es-ES" w:eastAsia="es-MX"/>
        </w:rPr>
        <w:t>)</w:t>
      </w:r>
      <w:r w:rsidRPr="002807AC">
        <w:rPr>
          <w:rFonts w:ascii="Palatino Linotype" w:eastAsia="Calibri" w:hAnsi="Palatino Linotype" w:cs="Arial"/>
          <w:lang w:val="es-ES" w:eastAsia="es-MX"/>
        </w:rPr>
        <w:t xml:space="preserve">, </w:t>
      </w:r>
      <w:r w:rsidRPr="002807AC">
        <w:rPr>
          <w:rFonts w:ascii="Palatino Linotype" w:eastAsia="Arial Unicode MS" w:hAnsi="Palatino Linotype" w:cs="Arial"/>
        </w:rPr>
        <w:lastRenderedPageBreak/>
        <w:t>para satisfacer el derecho de acceso a la información pública.</w:t>
      </w:r>
    </w:p>
    <w:p w14:paraId="6CA2ECA2" w14:textId="77777777" w:rsidR="00527A05" w:rsidRPr="002807AC" w:rsidRDefault="57BCA58B" w:rsidP="002807AC">
      <w:pPr>
        <w:widowControl w:val="0"/>
        <w:autoSpaceDE w:val="0"/>
        <w:autoSpaceDN w:val="0"/>
        <w:adjustRightInd w:val="0"/>
        <w:spacing w:before="100" w:beforeAutospacing="1" w:after="100" w:afterAutospacing="1" w:line="360" w:lineRule="auto"/>
        <w:jc w:val="both"/>
        <w:rPr>
          <w:rFonts w:ascii="Palatino Linotype" w:eastAsia="Arial Unicode MS" w:hAnsi="Palatino Linotype" w:cs="Arial"/>
        </w:rPr>
      </w:pPr>
      <w:r w:rsidRPr="002807AC">
        <w:rPr>
          <w:rFonts w:ascii="Palatino Linotype" w:eastAsia="Arial Unicode MS" w:hAnsi="Palatino Linotype" w:cs="Arial"/>
        </w:rPr>
        <w:t xml:space="preserve">Como apoyo a lo anterior, es aplicable el Criterio 03-17, emitido por el Pleno del Instituto Nacional de Transparencia, Acceso a la Información y Protección de Datos Personales, que dice: </w:t>
      </w:r>
    </w:p>
    <w:p w14:paraId="20185526" w14:textId="20DFF257" w:rsidR="00527A05" w:rsidRPr="002807AC" w:rsidRDefault="57BCA58B" w:rsidP="002807AC">
      <w:pPr>
        <w:widowControl w:val="0"/>
        <w:autoSpaceDE w:val="0"/>
        <w:autoSpaceDN w:val="0"/>
        <w:adjustRightInd w:val="0"/>
        <w:spacing w:before="100" w:beforeAutospacing="1" w:after="100" w:afterAutospacing="1"/>
        <w:ind w:left="850" w:right="901"/>
        <w:jc w:val="both"/>
        <w:rPr>
          <w:rFonts w:ascii="Palatino Linotype" w:eastAsia="Arial Unicode MS" w:hAnsi="Palatino Linotype" w:cs="Arial"/>
          <w:i/>
          <w:iCs/>
          <w:sz w:val="22"/>
          <w:szCs w:val="22"/>
        </w:rPr>
      </w:pPr>
      <w:r w:rsidRPr="002807AC">
        <w:rPr>
          <w:rFonts w:ascii="Palatino Linotype" w:eastAsia="Arial Unicode MS" w:hAnsi="Palatino Linotype" w:cs="Arial"/>
          <w:i/>
          <w:iCs/>
          <w:sz w:val="22"/>
          <w:szCs w:val="22"/>
        </w:rPr>
        <w:t>“</w:t>
      </w:r>
      <w:r w:rsidRPr="002807AC">
        <w:rPr>
          <w:rFonts w:ascii="Palatino Linotype" w:eastAsia="Arial Unicode MS" w:hAnsi="Palatino Linotype" w:cs="Arial"/>
          <w:b/>
          <w:bCs/>
          <w:i/>
          <w:iCs/>
          <w:sz w:val="22"/>
          <w:szCs w:val="22"/>
        </w:rPr>
        <w:t xml:space="preserve">No existe obligación de elaborar documentos ad hoc para atender las solicitudes de acceso a la información. </w:t>
      </w:r>
      <w:r w:rsidRPr="002807AC">
        <w:rPr>
          <w:rFonts w:ascii="Palatino Linotype" w:eastAsia="Arial Unicode MS" w:hAnsi="Palatino Linotype" w:cs="Arial"/>
          <w:i/>
          <w:iCs/>
          <w:sz w:val="22"/>
          <w:szCs w:val="22"/>
        </w:rPr>
        <w:t>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w:t>
      </w:r>
      <w:r w:rsidR="0077333F" w:rsidRPr="002807AC">
        <w:rPr>
          <w:rFonts w:ascii="Palatino Linotype" w:eastAsia="Arial Unicode MS" w:hAnsi="Palatino Linotype" w:cs="Arial"/>
          <w:i/>
          <w:iCs/>
          <w:sz w:val="22"/>
          <w:szCs w:val="22"/>
        </w:rPr>
        <w:t xml:space="preserve"> las solicitudes de información</w:t>
      </w:r>
      <w:r w:rsidRPr="002807AC">
        <w:rPr>
          <w:rFonts w:ascii="Palatino Linotype" w:eastAsia="Arial Unicode MS" w:hAnsi="Palatino Linotype" w:cs="Arial"/>
          <w:i/>
          <w:iCs/>
          <w:sz w:val="22"/>
          <w:szCs w:val="22"/>
        </w:rPr>
        <w:t>.”</w:t>
      </w:r>
    </w:p>
    <w:p w14:paraId="60875D0F" w14:textId="77777777" w:rsidR="00527A05" w:rsidRDefault="57BCA58B" w:rsidP="002807AC">
      <w:pPr>
        <w:widowControl w:val="0"/>
        <w:autoSpaceDE w:val="0"/>
        <w:autoSpaceDN w:val="0"/>
        <w:adjustRightInd w:val="0"/>
        <w:spacing w:before="100" w:beforeAutospacing="1" w:after="100" w:afterAutospacing="1" w:line="360" w:lineRule="auto"/>
        <w:jc w:val="both"/>
        <w:rPr>
          <w:rFonts w:ascii="Palatino Linotype" w:eastAsia="Arial Unicode MS" w:hAnsi="Palatino Linotype" w:cs="Arial"/>
        </w:rPr>
      </w:pPr>
      <w:r w:rsidRPr="002807AC">
        <w:rPr>
          <w:rFonts w:ascii="Palatino Linotype" w:eastAsia="Arial Unicode MS" w:hAnsi="Palatino Linotype" w:cs="Arial"/>
        </w:rPr>
        <w:t>No obstante lo anterior, es de destacar que no constituye impedimento para los Sujetos Obligados procesar, sintetizar, efectuar investigaciones o cálculos en su intensión de satisfacer el derecho de acceso a la información pública; esto es así, en atención a que el artículo 12 de la Ley de la materia, establece que los sujetos obligados tienen el deber de entregar la información pública solicitada en la forma en que la generaron, poseen o administran; sin embargo, el precepto legal en cita, no prohíbe a los sujetos obligados efectuar investigaciones, cálculos, sintetizar o procesar la información pública con el objeto de entregarla a quien la solicite; por ende, a los Sujetos Obligados les asiste la facultad potestativa de practicar investigaciones, cálculos, sintetizar o procesar la información pública a efecto de entregarla a quien la solicite a través de esta vía.</w:t>
      </w:r>
    </w:p>
    <w:p w14:paraId="2CF27EF6" w14:textId="77777777" w:rsidR="00BC460E" w:rsidRPr="002807AC" w:rsidRDefault="00BC460E" w:rsidP="002807AC">
      <w:pPr>
        <w:widowControl w:val="0"/>
        <w:autoSpaceDE w:val="0"/>
        <w:autoSpaceDN w:val="0"/>
        <w:adjustRightInd w:val="0"/>
        <w:spacing w:before="100" w:beforeAutospacing="1" w:after="100" w:afterAutospacing="1" w:line="360" w:lineRule="auto"/>
        <w:jc w:val="both"/>
        <w:rPr>
          <w:rFonts w:ascii="Palatino Linotype" w:eastAsia="Arial Unicode MS" w:hAnsi="Palatino Linotype" w:cs="Arial"/>
        </w:rPr>
      </w:pPr>
    </w:p>
    <w:p w14:paraId="2F60EA20" w14:textId="1C623935" w:rsidR="00B704EE" w:rsidRPr="002807AC" w:rsidRDefault="57BCA58B" w:rsidP="002807AC">
      <w:pPr>
        <w:widowControl w:val="0"/>
        <w:autoSpaceDE w:val="0"/>
        <w:autoSpaceDN w:val="0"/>
        <w:adjustRightInd w:val="0"/>
        <w:spacing w:before="100" w:beforeAutospacing="1" w:after="100" w:afterAutospacing="1" w:line="360" w:lineRule="auto"/>
        <w:jc w:val="both"/>
        <w:rPr>
          <w:rFonts w:ascii="Palatino Linotype" w:eastAsia="Arial Unicode MS" w:hAnsi="Palatino Linotype" w:cs="Arial"/>
        </w:rPr>
      </w:pPr>
      <w:r w:rsidRPr="002807AC">
        <w:rPr>
          <w:rFonts w:ascii="Palatino Linotype" w:eastAsia="Arial Unicode MS" w:hAnsi="Palatino Linotype" w:cs="Arial"/>
        </w:rPr>
        <w:lastRenderedPageBreak/>
        <w:t>Asimismo, el artículo 24 de la Ley de la materia, señala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a toda persona el derecho de acceso a la información pública.</w:t>
      </w:r>
    </w:p>
    <w:p w14:paraId="7F396A36" w14:textId="318CFEB1" w:rsidR="00B704EE" w:rsidRPr="002807AC" w:rsidRDefault="00B704EE" w:rsidP="002807AC">
      <w:pPr>
        <w:widowControl w:val="0"/>
        <w:autoSpaceDE w:val="0"/>
        <w:autoSpaceDN w:val="0"/>
        <w:adjustRightInd w:val="0"/>
        <w:spacing w:before="100" w:beforeAutospacing="1" w:after="100" w:afterAutospacing="1" w:line="360" w:lineRule="auto"/>
        <w:jc w:val="both"/>
        <w:rPr>
          <w:rFonts w:ascii="Palatino Linotype" w:eastAsia="Arial Unicode MS" w:hAnsi="Palatino Linotype" w:cs="Arial"/>
        </w:rPr>
      </w:pPr>
      <w:r w:rsidRPr="002807AC">
        <w:rPr>
          <w:rFonts w:ascii="Palatino Linotype" w:eastAsia="Arial Unicode MS" w:hAnsi="Palatino Linotype" w:cs="Arial"/>
        </w:rPr>
        <w:t xml:space="preserve">En comienzo del presente estudio debemos de precisar que la Tesorería </w:t>
      </w:r>
      <w:r w:rsidR="00A21EE2" w:rsidRPr="002807AC">
        <w:rPr>
          <w:rFonts w:ascii="Palatino Linotype" w:eastAsia="Arial Unicode MS" w:hAnsi="Palatino Linotype" w:cs="Arial"/>
        </w:rPr>
        <w:t xml:space="preserve">Municipal </w:t>
      </w:r>
      <w:r w:rsidRPr="002807AC">
        <w:rPr>
          <w:rFonts w:ascii="Palatino Linotype" w:eastAsia="Arial Unicode MS" w:hAnsi="Palatino Linotype" w:cs="Arial"/>
        </w:rPr>
        <w:t xml:space="preserve"> </w:t>
      </w:r>
      <w:r w:rsidR="00A21EE2" w:rsidRPr="002807AC">
        <w:rPr>
          <w:rFonts w:ascii="Palatino Linotype" w:eastAsia="Arial Unicode MS" w:hAnsi="Palatino Linotype" w:cs="Arial"/>
        </w:rPr>
        <w:t>cuenta con las siguientes áreas administrativas para el auxilio de sus funciones y  atribuciones, para mayor precisión se inserta el artículo 48, de la Reglamento Orgánico Municipal de Zinacantepec, que a la letra dice:</w:t>
      </w:r>
    </w:p>
    <w:p w14:paraId="09139ECD" w14:textId="7CC4960D" w:rsidR="00A21EE2" w:rsidRPr="002807AC" w:rsidRDefault="00A21EE2" w:rsidP="002807AC">
      <w:pPr>
        <w:widowControl w:val="0"/>
        <w:autoSpaceDE w:val="0"/>
        <w:autoSpaceDN w:val="0"/>
        <w:adjustRightInd w:val="0"/>
        <w:spacing w:before="100" w:beforeAutospacing="1" w:after="100" w:afterAutospacing="1" w:line="276" w:lineRule="auto"/>
        <w:ind w:left="850" w:right="901"/>
        <w:jc w:val="both"/>
        <w:rPr>
          <w:rFonts w:ascii="Palatino Linotype" w:eastAsia="Arial Unicode MS" w:hAnsi="Palatino Linotype" w:cs="Arial"/>
          <w:i/>
          <w:sz w:val="22"/>
        </w:rPr>
      </w:pPr>
      <w:r w:rsidRPr="002807AC">
        <w:rPr>
          <w:rFonts w:ascii="Palatino Linotype" w:eastAsia="Arial Unicode MS" w:hAnsi="Palatino Linotype" w:cs="Arial"/>
          <w:i/>
          <w:sz w:val="22"/>
        </w:rPr>
        <w:t xml:space="preserve">“Artículo 48. Para el estudio, planeación y despacho de los asuntos de su competencia, la Tesorería Municipal contará con las Unidades Administrativas responsables siguientes, cuyas funciones y atribuciones se determinarán en el Reglamento Interno correspondiente: </w:t>
      </w:r>
    </w:p>
    <w:p w14:paraId="69D209DA" w14:textId="77777777" w:rsidR="00A21EE2" w:rsidRPr="002807AC" w:rsidRDefault="00A21EE2" w:rsidP="002807AC">
      <w:pPr>
        <w:widowControl w:val="0"/>
        <w:autoSpaceDE w:val="0"/>
        <w:autoSpaceDN w:val="0"/>
        <w:adjustRightInd w:val="0"/>
        <w:spacing w:before="100" w:beforeAutospacing="1" w:after="100" w:afterAutospacing="1" w:line="276" w:lineRule="auto"/>
        <w:ind w:left="850" w:right="901"/>
        <w:jc w:val="both"/>
        <w:rPr>
          <w:rFonts w:ascii="Palatino Linotype" w:eastAsia="Arial Unicode MS" w:hAnsi="Palatino Linotype" w:cs="Arial"/>
          <w:i/>
          <w:sz w:val="22"/>
        </w:rPr>
      </w:pPr>
      <w:r w:rsidRPr="002807AC">
        <w:rPr>
          <w:rFonts w:ascii="Palatino Linotype" w:eastAsia="Arial Unicode MS" w:hAnsi="Palatino Linotype" w:cs="Arial"/>
          <w:i/>
          <w:sz w:val="22"/>
        </w:rPr>
        <w:t xml:space="preserve">I. Subdirección de Ingresos </w:t>
      </w:r>
    </w:p>
    <w:p w14:paraId="1E24FBEE" w14:textId="77777777" w:rsidR="00A21EE2" w:rsidRPr="002807AC" w:rsidRDefault="00A21EE2" w:rsidP="002807AC">
      <w:pPr>
        <w:widowControl w:val="0"/>
        <w:autoSpaceDE w:val="0"/>
        <w:autoSpaceDN w:val="0"/>
        <w:adjustRightInd w:val="0"/>
        <w:spacing w:before="100" w:beforeAutospacing="1" w:after="100" w:afterAutospacing="1" w:line="276" w:lineRule="auto"/>
        <w:ind w:left="850" w:right="901"/>
        <w:jc w:val="both"/>
        <w:rPr>
          <w:rFonts w:ascii="Palatino Linotype" w:eastAsia="Arial Unicode MS" w:hAnsi="Palatino Linotype" w:cs="Arial"/>
          <w:i/>
          <w:sz w:val="22"/>
        </w:rPr>
      </w:pPr>
      <w:r w:rsidRPr="002807AC">
        <w:rPr>
          <w:rFonts w:ascii="Palatino Linotype" w:eastAsia="Arial Unicode MS" w:hAnsi="Palatino Linotype" w:cs="Arial"/>
          <w:i/>
          <w:sz w:val="22"/>
        </w:rPr>
        <w:t xml:space="preserve">a) Coordinación de Fiscalización </w:t>
      </w:r>
    </w:p>
    <w:p w14:paraId="687DF29F" w14:textId="77777777" w:rsidR="00A21EE2" w:rsidRPr="002807AC" w:rsidRDefault="00A21EE2" w:rsidP="002807AC">
      <w:pPr>
        <w:widowControl w:val="0"/>
        <w:autoSpaceDE w:val="0"/>
        <w:autoSpaceDN w:val="0"/>
        <w:adjustRightInd w:val="0"/>
        <w:spacing w:before="100" w:beforeAutospacing="1" w:after="100" w:afterAutospacing="1" w:line="276" w:lineRule="auto"/>
        <w:ind w:left="850" w:right="901"/>
        <w:jc w:val="both"/>
        <w:rPr>
          <w:rFonts w:ascii="Palatino Linotype" w:eastAsia="Arial Unicode MS" w:hAnsi="Palatino Linotype" w:cs="Arial"/>
          <w:i/>
          <w:sz w:val="22"/>
        </w:rPr>
      </w:pPr>
      <w:r w:rsidRPr="002807AC">
        <w:rPr>
          <w:rFonts w:ascii="Palatino Linotype" w:eastAsia="Arial Unicode MS" w:hAnsi="Palatino Linotype" w:cs="Arial"/>
          <w:i/>
          <w:sz w:val="22"/>
        </w:rPr>
        <w:t xml:space="preserve">b) Coordinación de Recaudación </w:t>
      </w:r>
    </w:p>
    <w:p w14:paraId="0288A8E2" w14:textId="77777777" w:rsidR="00A21EE2" w:rsidRPr="002807AC" w:rsidRDefault="00A21EE2" w:rsidP="002807AC">
      <w:pPr>
        <w:widowControl w:val="0"/>
        <w:autoSpaceDE w:val="0"/>
        <w:autoSpaceDN w:val="0"/>
        <w:adjustRightInd w:val="0"/>
        <w:spacing w:before="100" w:beforeAutospacing="1" w:after="100" w:afterAutospacing="1" w:line="276" w:lineRule="auto"/>
        <w:ind w:left="850" w:right="901"/>
        <w:jc w:val="both"/>
        <w:rPr>
          <w:rFonts w:ascii="Palatino Linotype" w:eastAsia="Arial Unicode MS" w:hAnsi="Palatino Linotype" w:cs="Arial"/>
          <w:i/>
          <w:sz w:val="22"/>
        </w:rPr>
      </w:pPr>
      <w:r w:rsidRPr="002807AC">
        <w:rPr>
          <w:rFonts w:ascii="Palatino Linotype" w:eastAsia="Arial Unicode MS" w:hAnsi="Palatino Linotype" w:cs="Arial"/>
          <w:i/>
          <w:sz w:val="22"/>
        </w:rPr>
        <w:t xml:space="preserve">c) Coordinación de Catastro </w:t>
      </w:r>
    </w:p>
    <w:p w14:paraId="1C1E8901" w14:textId="77777777" w:rsidR="00A21EE2" w:rsidRPr="002807AC" w:rsidRDefault="00A21EE2" w:rsidP="002807AC">
      <w:pPr>
        <w:widowControl w:val="0"/>
        <w:autoSpaceDE w:val="0"/>
        <w:autoSpaceDN w:val="0"/>
        <w:adjustRightInd w:val="0"/>
        <w:spacing w:before="100" w:beforeAutospacing="1" w:after="100" w:afterAutospacing="1" w:line="276" w:lineRule="auto"/>
        <w:ind w:left="850" w:right="901"/>
        <w:jc w:val="both"/>
        <w:rPr>
          <w:rFonts w:ascii="Palatino Linotype" w:eastAsia="Arial Unicode MS" w:hAnsi="Palatino Linotype" w:cs="Arial"/>
          <w:i/>
          <w:sz w:val="22"/>
        </w:rPr>
      </w:pPr>
      <w:r w:rsidRPr="002807AC">
        <w:rPr>
          <w:rFonts w:ascii="Palatino Linotype" w:eastAsia="Arial Unicode MS" w:hAnsi="Palatino Linotype" w:cs="Arial"/>
          <w:i/>
          <w:sz w:val="22"/>
        </w:rPr>
        <w:t xml:space="preserve">II. Subdirección de Egresos </w:t>
      </w:r>
    </w:p>
    <w:p w14:paraId="3103838D" w14:textId="77777777" w:rsidR="00A21EE2" w:rsidRPr="002807AC" w:rsidRDefault="00A21EE2" w:rsidP="002807AC">
      <w:pPr>
        <w:widowControl w:val="0"/>
        <w:autoSpaceDE w:val="0"/>
        <w:autoSpaceDN w:val="0"/>
        <w:adjustRightInd w:val="0"/>
        <w:spacing w:before="100" w:beforeAutospacing="1" w:after="100" w:afterAutospacing="1" w:line="276" w:lineRule="auto"/>
        <w:ind w:left="850" w:right="901"/>
        <w:jc w:val="both"/>
        <w:rPr>
          <w:rFonts w:ascii="Palatino Linotype" w:eastAsia="Arial Unicode MS" w:hAnsi="Palatino Linotype" w:cs="Arial"/>
          <w:i/>
          <w:sz w:val="22"/>
        </w:rPr>
      </w:pPr>
      <w:r w:rsidRPr="002807AC">
        <w:rPr>
          <w:rFonts w:ascii="Palatino Linotype" w:eastAsia="Arial Unicode MS" w:hAnsi="Palatino Linotype" w:cs="Arial"/>
          <w:i/>
          <w:sz w:val="22"/>
        </w:rPr>
        <w:t xml:space="preserve">a) Coordinación de Contabilidad </w:t>
      </w:r>
    </w:p>
    <w:p w14:paraId="4DD27325" w14:textId="77777777" w:rsidR="00A21EE2" w:rsidRPr="002807AC" w:rsidRDefault="00A21EE2" w:rsidP="002807AC">
      <w:pPr>
        <w:widowControl w:val="0"/>
        <w:autoSpaceDE w:val="0"/>
        <w:autoSpaceDN w:val="0"/>
        <w:adjustRightInd w:val="0"/>
        <w:spacing w:before="100" w:beforeAutospacing="1" w:after="100" w:afterAutospacing="1" w:line="276" w:lineRule="auto"/>
        <w:ind w:left="850" w:right="901"/>
        <w:jc w:val="both"/>
        <w:rPr>
          <w:rFonts w:ascii="Palatino Linotype" w:eastAsia="Arial Unicode MS" w:hAnsi="Palatino Linotype" w:cs="Arial"/>
          <w:i/>
          <w:sz w:val="22"/>
        </w:rPr>
      </w:pPr>
      <w:r w:rsidRPr="002807AC">
        <w:rPr>
          <w:rFonts w:ascii="Palatino Linotype" w:eastAsia="Arial Unicode MS" w:hAnsi="Palatino Linotype" w:cs="Arial"/>
          <w:i/>
          <w:sz w:val="22"/>
        </w:rPr>
        <w:t xml:space="preserve">b) Coordinación de Presupuesto </w:t>
      </w:r>
    </w:p>
    <w:p w14:paraId="4695AA82" w14:textId="5C7647C0" w:rsidR="00B704EE" w:rsidRPr="002807AC" w:rsidRDefault="00A21EE2" w:rsidP="002807AC">
      <w:pPr>
        <w:widowControl w:val="0"/>
        <w:autoSpaceDE w:val="0"/>
        <w:autoSpaceDN w:val="0"/>
        <w:adjustRightInd w:val="0"/>
        <w:spacing w:before="100" w:beforeAutospacing="1" w:after="100" w:afterAutospacing="1" w:line="276" w:lineRule="auto"/>
        <w:ind w:left="850" w:right="901"/>
        <w:jc w:val="both"/>
        <w:rPr>
          <w:rFonts w:ascii="Palatino Linotype" w:eastAsia="Arial Unicode MS" w:hAnsi="Palatino Linotype" w:cs="Arial"/>
          <w:i/>
          <w:sz w:val="22"/>
        </w:rPr>
      </w:pPr>
      <w:r w:rsidRPr="002807AC">
        <w:rPr>
          <w:rFonts w:ascii="Palatino Linotype" w:eastAsia="Arial Unicode MS" w:hAnsi="Palatino Linotype" w:cs="Arial"/>
          <w:i/>
          <w:sz w:val="22"/>
        </w:rPr>
        <w:t>c) Coordinación de Caja General”</w:t>
      </w:r>
    </w:p>
    <w:p w14:paraId="734C07CA" w14:textId="1D801F5C" w:rsidR="00A21EE2" w:rsidRPr="002807AC" w:rsidRDefault="00A21EE2" w:rsidP="002807AC">
      <w:pPr>
        <w:widowControl w:val="0"/>
        <w:autoSpaceDE w:val="0"/>
        <w:autoSpaceDN w:val="0"/>
        <w:adjustRightInd w:val="0"/>
        <w:spacing w:before="100" w:beforeAutospacing="1" w:after="100" w:afterAutospacing="1" w:line="360" w:lineRule="auto"/>
        <w:jc w:val="both"/>
        <w:rPr>
          <w:rFonts w:ascii="Palatino Linotype" w:eastAsia="Arial Unicode MS" w:hAnsi="Palatino Linotype" w:cs="Arial"/>
        </w:rPr>
      </w:pPr>
      <w:r w:rsidRPr="002807AC">
        <w:rPr>
          <w:rFonts w:ascii="Palatino Linotype" w:eastAsia="Arial Unicode MS" w:hAnsi="Palatino Linotype" w:cs="Arial"/>
        </w:rPr>
        <w:lastRenderedPageBreak/>
        <w:t xml:space="preserve">En ese tenor </w:t>
      </w:r>
      <w:r w:rsidRPr="002807AC">
        <w:rPr>
          <w:rFonts w:ascii="Palatino Linotype" w:eastAsia="Arial Unicode MS" w:hAnsi="Palatino Linotype" w:cs="Arial"/>
          <w:b/>
        </w:rPr>
        <w:t>EL SUJETO OBLIGADO</w:t>
      </w:r>
      <w:r w:rsidRPr="002807AC">
        <w:rPr>
          <w:rFonts w:ascii="Palatino Linotype" w:eastAsia="Arial Unicode MS" w:hAnsi="Palatino Linotype" w:cs="Arial"/>
        </w:rPr>
        <w:t xml:space="preserve"> deberá de hacer entrega la información solicitada respecto de todos los servidores públicos adscritos a la Tesorería Municipal, sin excepción de ninguno, conforme quedo señalado por el articulo en cita.  </w:t>
      </w:r>
    </w:p>
    <w:p w14:paraId="3135ECF8" w14:textId="352AC3C3" w:rsidR="0077333F" w:rsidRPr="002807AC" w:rsidRDefault="0077333F" w:rsidP="002807AC">
      <w:pPr>
        <w:pBdr>
          <w:top w:val="nil"/>
          <w:left w:val="nil"/>
          <w:bottom w:val="nil"/>
          <w:right w:val="nil"/>
          <w:between w:val="nil"/>
        </w:pBdr>
        <w:spacing w:before="100" w:beforeAutospacing="1" w:after="100" w:afterAutospacing="1" w:line="360" w:lineRule="auto"/>
        <w:ind w:right="-147"/>
        <w:jc w:val="both"/>
        <w:rPr>
          <w:rFonts w:ascii="Palatino Linotype" w:eastAsia="Palatino Linotype" w:hAnsi="Palatino Linotype" w:cs="Palatino Linotype"/>
        </w:rPr>
      </w:pPr>
      <w:r w:rsidRPr="002807AC">
        <w:rPr>
          <w:rFonts w:ascii="Palatino Linotype" w:eastAsia="Palatino Linotype" w:hAnsi="Palatino Linotype" w:cs="Palatino Linotype"/>
        </w:rPr>
        <w:t xml:space="preserve">Ahora bien, </w:t>
      </w:r>
      <w:r w:rsidR="004C5B6B" w:rsidRPr="002807AC">
        <w:rPr>
          <w:rFonts w:ascii="Palatino Linotype" w:eastAsia="Palatino Linotype" w:hAnsi="Palatino Linotype" w:cs="Palatino Linotype"/>
        </w:rPr>
        <w:t>por cuanto hace a la información solicitada consta de manera enunciativa mas no limitativa en los recibos de nómina</w:t>
      </w:r>
      <w:r w:rsidRPr="002807AC">
        <w:rPr>
          <w:rFonts w:ascii="Palatino Linotype" w:eastAsia="Palatino Linotype" w:hAnsi="Palatino Linotype" w:cs="Palatino Linotype"/>
        </w:rPr>
        <w:t>, si bien es cierto, en nuestra legislación del Estado de México no existe como tal una definición de “nómina”; sin embargo, el “Glosario de Términos Usuales de Finanzas Públicas” del Centro de Estudios de las Finanzas Públicas de la Cámara de Diputados del H. Congreso de la Unión, el “Glosario de Términos Administrativos”, emitido por el Instituto Nacional de Administración Pública, A.C. y el “Glosario de Términos para el Proceso de Planeación, Programación, Presupuestación y Evaluación en la Administración Pública”, elaborado por el Grupo de Trabajo de Sistemas de Información Financiera, Contable y Presupuestal de la Comisión Permanente de Funcionarios Fiscales del Instituto para el Desarrollo Técnico de las Haciendas Públicas (INDETEC), señalan la siguiente definición de la palabra nómina, honorarios y personal de lista de raya:</w:t>
      </w:r>
    </w:p>
    <w:p w14:paraId="7CD0C699" w14:textId="77777777" w:rsidR="0077333F" w:rsidRPr="002807AC" w:rsidRDefault="0077333F" w:rsidP="002807AC">
      <w:pPr>
        <w:spacing w:before="100" w:beforeAutospacing="1" w:after="100" w:afterAutospacing="1"/>
        <w:ind w:left="851" w:right="851"/>
        <w:jc w:val="both"/>
        <w:rPr>
          <w:rFonts w:ascii="Palatino Linotype" w:eastAsia="Palatino Linotype" w:hAnsi="Palatino Linotype" w:cs="Palatino Linotype"/>
          <w:i/>
          <w:sz w:val="22"/>
          <w:szCs w:val="22"/>
        </w:rPr>
      </w:pPr>
      <w:r w:rsidRPr="002807AC">
        <w:rPr>
          <w:rFonts w:ascii="Palatino Linotype" w:eastAsia="Palatino Linotype" w:hAnsi="Palatino Linotype" w:cs="Palatino Linotype"/>
          <w:b/>
          <w:i/>
          <w:sz w:val="22"/>
          <w:szCs w:val="22"/>
        </w:rPr>
        <w:t xml:space="preserve">“NÓMINA </w:t>
      </w:r>
      <w:r w:rsidRPr="002807AC">
        <w:rPr>
          <w:rFonts w:ascii="Palatino Linotype" w:eastAsia="Palatino Linotype" w:hAnsi="Palatino Linotype" w:cs="Palatino Linotype"/>
          <w:i/>
          <w:sz w:val="22"/>
          <w:szCs w:val="22"/>
        </w:rPr>
        <w:t>Listado general de los trabajadores de una institución, en</w:t>
      </w:r>
      <w:r w:rsidRPr="002807AC">
        <w:rPr>
          <w:rFonts w:ascii="Palatino Linotype" w:eastAsia="Palatino Linotype" w:hAnsi="Palatino Linotype" w:cs="Palatino Linotype"/>
          <w:b/>
          <w:i/>
          <w:sz w:val="22"/>
          <w:szCs w:val="22"/>
        </w:rPr>
        <w:t xml:space="preserve"> </w:t>
      </w:r>
      <w:r w:rsidRPr="002807AC">
        <w:rPr>
          <w:rFonts w:ascii="Palatino Linotype" w:eastAsia="Palatino Linotype" w:hAnsi="Palatino Linotype" w:cs="Palatino Linotype"/>
          <w:i/>
          <w:sz w:val="22"/>
          <w:szCs w:val="22"/>
        </w:rPr>
        <w:t>el cual se asientan las percepciones brutas, deducciones y</w:t>
      </w:r>
      <w:r w:rsidRPr="002807AC">
        <w:rPr>
          <w:rFonts w:ascii="Palatino Linotype" w:eastAsia="Palatino Linotype" w:hAnsi="Palatino Linotype" w:cs="Palatino Linotype"/>
          <w:b/>
          <w:i/>
          <w:sz w:val="22"/>
          <w:szCs w:val="22"/>
        </w:rPr>
        <w:t xml:space="preserve"> </w:t>
      </w:r>
      <w:r w:rsidRPr="002807AC">
        <w:rPr>
          <w:rFonts w:ascii="Palatino Linotype" w:eastAsia="Palatino Linotype" w:hAnsi="Palatino Linotype" w:cs="Palatino Linotype"/>
          <w:i/>
          <w:sz w:val="22"/>
          <w:szCs w:val="22"/>
        </w:rPr>
        <w:t>alcance neto de las mismas; la nómina es utilizada para</w:t>
      </w:r>
      <w:r w:rsidRPr="002807AC">
        <w:rPr>
          <w:rFonts w:ascii="Palatino Linotype" w:eastAsia="Palatino Linotype" w:hAnsi="Palatino Linotype" w:cs="Palatino Linotype"/>
          <w:b/>
          <w:i/>
          <w:sz w:val="22"/>
          <w:szCs w:val="22"/>
        </w:rPr>
        <w:t xml:space="preserve"> </w:t>
      </w:r>
      <w:r w:rsidRPr="002807AC">
        <w:rPr>
          <w:rFonts w:ascii="Palatino Linotype" w:eastAsia="Palatino Linotype" w:hAnsi="Palatino Linotype" w:cs="Palatino Linotype"/>
          <w:i/>
          <w:sz w:val="22"/>
          <w:szCs w:val="22"/>
        </w:rPr>
        <w:t>efectuar los pagos periódicos (semanales, quincenales o</w:t>
      </w:r>
      <w:r w:rsidRPr="002807AC">
        <w:rPr>
          <w:rFonts w:ascii="Palatino Linotype" w:eastAsia="Palatino Linotype" w:hAnsi="Palatino Linotype" w:cs="Palatino Linotype"/>
          <w:b/>
          <w:i/>
          <w:sz w:val="22"/>
          <w:szCs w:val="22"/>
        </w:rPr>
        <w:t xml:space="preserve"> </w:t>
      </w:r>
      <w:r w:rsidRPr="002807AC">
        <w:rPr>
          <w:rFonts w:ascii="Palatino Linotype" w:eastAsia="Palatino Linotype" w:hAnsi="Palatino Linotype" w:cs="Palatino Linotype"/>
          <w:i/>
          <w:sz w:val="22"/>
          <w:szCs w:val="22"/>
        </w:rPr>
        <w:t>mensuales) a los trabajadores por concepto de sueldos y</w:t>
      </w:r>
      <w:r w:rsidRPr="002807AC">
        <w:rPr>
          <w:rFonts w:ascii="Palatino Linotype" w:eastAsia="Palatino Linotype" w:hAnsi="Palatino Linotype" w:cs="Palatino Linotype"/>
          <w:b/>
          <w:i/>
          <w:sz w:val="22"/>
          <w:szCs w:val="22"/>
        </w:rPr>
        <w:t xml:space="preserve"> </w:t>
      </w:r>
      <w:r w:rsidRPr="002807AC">
        <w:rPr>
          <w:rFonts w:ascii="Palatino Linotype" w:eastAsia="Palatino Linotype" w:hAnsi="Palatino Linotype" w:cs="Palatino Linotype"/>
          <w:i/>
          <w:sz w:val="22"/>
          <w:szCs w:val="22"/>
        </w:rPr>
        <w:t>salarios.”(Sic)</w:t>
      </w:r>
    </w:p>
    <w:p w14:paraId="283A82DF" w14:textId="77777777" w:rsidR="0077333F" w:rsidRPr="002807AC" w:rsidRDefault="0077333F" w:rsidP="002807AC">
      <w:pPr>
        <w:spacing w:before="100" w:beforeAutospacing="1" w:after="100" w:afterAutospacing="1" w:line="360" w:lineRule="auto"/>
        <w:jc w:val="both"/>
        <w:rPr>
          <w:rFonts w:ascii="Palatino Linotype" w:eastAsia="Palatino Linotype" w:hAnsi="Palatino Linotype" w:cs="Palatino Linotype"/>
        </w:rPr>
      </w:pPr>
      <w:r w:rsidRPr="002807AC">
        <w:rPr>
          <w:rFonts w:ascii="Palatino Linotype" w:eastAsia="Palatino Linotype" w:hAnsi="Palatino Linotype" w:cs="Palatino Linotype"/>
        </w:rPr>
        <w:t xml:space="preserve">En base a lo anterior, conviene a traer lo establecido por el artículo 804, fracción II, de la Ley Federal de Trabajo, el cual a la letra establece: </w:t>
      </w:r>
    </w:p>
    <w:p w14:paraId="1D8E536C" w14:textId="77777777" w:rsidR="0077333F" w:rsidRPr="002807AC" w:rsidRDefault="0077333F" w:rsidP="002807AC">
      <w:pPr>
        <w:spacing w:before="100" w:beforeAutospacing="1" w:after="100" w:afterAutospacing="1"/>
        <w:ind w:left="851" w:right="851"/>
        <w:jc w:val="both"/>
        <w:rPr>
          <w:rFonts w:ascii="Palatino Linotype" w:eastAsia="Palatino Linotype" w:hAnsi="Palatino Linotype" w:cs="Palatino Linotype"/>
          <w:i/>
          <w:sz w:val="22"/>
          <w:szCs w:val="22"/>
        </w:rPr>
      </w:pPr>
      <w:r w:rsidRPr="002807AC">
        <w:rPr>
          <w:rFonts w:ascii="Palatino Linotype" w:eastAsia="Palatino Linotype" w:hAnsi="Palatino Linotype" w:cs="Palatino Linotype"/>
          <w:i/>
        </w:rPr>
        <w:t>“</w:t>
      </w:r>
      <w:r w:rsidRPr="002807AC">
        <w:rPr>
          <w:rFonts w:ascii="Palatino Linotype" w:eastAsia="Palatino Linotype" w:hAnsi="Palatino Linotype" w:cs="Palatino Linotype"/>
          <w:b/>
          <w:i/>
          <w:sz w:val="22"/>
          <w:szCs w:val="22"/>
        </w:rPr>
        <w:t>Artículo 804.-</w:t>
      </w:r>
      <w:r w:rsidRPr="002807AC">
        <w:rPr>
          <w:rFonts w:ascii="Palatino Linotype" w:eastAsia="Palatino Linotype" w:hAnsi="Palatino Linotype" w:cs="Palatino Linotype"/>
          <w:i/>
          <w:sz w:val="22"/>
          <w:szCs w:val="22"/>
        </w:rPr>
        <w:t xml:space="preserve"> </w:t>
      </w:r>
      <w:r w:rsidRPr="002807AC">
        <w:rPr>
          <w:rFonts w:ascii="Palatino Linotype" w:eastAsia="Palatino Linotype" w:hAnsi="Palatino Linotype" w:cs="Palatino Linotype"/>
          <w:b/>
          <w:i/>
          <w:sz w:val="22"/>
          <w:szCs w:val="22"/>
        </w:rPr>
        <w:t>El patrón tiene obligación de conservar y exhibir en juicio los documentos que a continuación se precisan</w:t>
      </w:r>
      <w:r w:rsidRPr="002807AC">
        <w:rPr>
          <w:rFonts w:ascii="Palatino Linotype" w:eastAsia="Palatino Linotype" w:hAnsi="Palatino Linotype" w:cs="Palatino Linotype"/>
          <w:i/>
          <w:sz w:val="22"/>
          <w:szCs w:val="22"/>
        </w:rPr>
        <w:t>:</w:t>
      </w:r>
    </w:p>
    <w:p w14:paraId="7776EBE7" w14:textId="77777777" w:rsidR="0077333F" w:rsidRPr="002807AC" w:rsidRDefault="0077333F" w:rsidP="002807AC">
      <w:pPr>
        <w:spacing w:before="100" w:beforeAutospacing="1" w:after="100" w:afterAutospacing="1"/>
        <w:ind w:left="851" w:right="851"/>
        <w:jc w:val="both"/>
        <w:rPr>
          <w:rFonts w:ascii="Palatino Linotype" w:eastAsia="Palatino Linotype" w:hAnsi="Palatino Linotype" w:cs="Palatino Linotype"/>
          <w:i/>
          <w:sz w:val="22"/>
          <w:szCs w:val="22"/>
        </w:rPr>
      </w:pPr>
      <w:r w:rsidRPr="002807AC">
        <w:rPr>
          <w:rFonts w:ascii="Palatino Linotype" w:eastAsia="Palatino Linotype" w:hAnsi="Palatino Linotype" w:cs="Palatino Linotype"/>
          <w:b/>
          <w:i/>
          <w:sz w:val="22"/>
          <w:szCs w:val="22"/>
        </w:rPr>
        <w:lastRenderedPageBreak/>
        <w:t>II.</w:t>
      </w:r>
      <w:r w:rsidRPr="002807AC">
        <w:rPr>
          <w:rFonts w:ascii="Palatino Linotype" w:eastAsia="Palatino Linotype" w:hAnsi="Palatino Linotype" w:cs="Palatino Linotype"/>
          <w:i/>
          <w:sz w:val="22"/>
          <w:szCs w:val="22"/>
        </w:rPr>
        <w:t xml:space="preserve"> </w:t>
      </w:r>
      <w:r w:rsidRPr="002807AC">
        <w:rPr>
          <w:rFonts w:ascii="Palatino Linotype" w:eastAsia="Palatino Linotype" w:hAnsi="Palatino Linotype" w:cs="Palatino Linotype"/>
          <w:b/>
          <w:i/>
          <w:sz w:val="22"/>
          <w:szCs w:val="22"/>
        </w:rPr>
        <w:t>Listas de raya o nómina de personal</w:t>
      </w:r>
      <w:r w:rsidRPr="002807AC">
        <w:rPr>
          <w:rFonts w:ascii="Palatino Linotype" w:eastAsia="Palatino Linotype" w:hAnsi="Palatino Linotype" w:cs="Palatino Linotype"/>
          <w:i/>
          <w:sz w:val="22"/>
          <w:szCs w:val="22"/>
        </w:rPr>
        <w:t xml:space="preserve">, cuando se lleven en el centro de trabajo; o recibos de pagos de salarios; </w:t>
      </w:r>
    </w:p>
    <w:p w14:paraId="2844E572" w14:textId="77777777" w:rsidR="0077333F" w:rsidRPr="002807AC" w:rsidRDefault="0077333F" w:rsidP="002807AC">
      <w:pPr>
        <w:spacing w:before="100" w:beforeAutospacing="1" w:after="100" w:afterAutospacing="1"/>
        <w:ind w:left="851" w:right="851"/>
        <w:jc w:val="both"/>
        <w:rPr>
          <w:rFonts w:ascii="Palatino Linotype" w:eastAsia="Palatino Linotype" w:hAnsi="Palatino Linotype" w:cs="Palatino Linotype"/>
          <w:i/>
          <w:sz w:val="22"/>
          <w:szCs w:val="22"/>
        </w:rPr>
      </w:pPr>
      <w:r w:rsidRPr="002807AC">
        <w:rPr>
          <w:rFonts w:ascii="Palatino Linotype" w:eastAsia="Palatino Linotype" w:hAnsi="Palatino Linotype" w:cs="Palatino Linotype"/>
          <w:i/>
          <w:sz w:val="22"/>
          <w:szCs w:val="22"/>
        </w:rPr>
        <w:t>(…)</w:t>
      </w:r>
    </w:p>
    <w:p w14:paraId="762308DF" w14:textId="77777777" w:rsidR="0077333F" w:rsidRPr="002807AC" w:rsidRDefault="0077333F" w:rsidP="002807AC">
      <w:pPr>
        <w:spacing w:before="100" w:beforeAutospacing="1" w:after="100" w:afterAutospacing="1"/>
        <w:ind w:left="851" w:right="851"/>
        <w:jc w:val="both"/>
        <w:rPr>
          <w:rFonts w:ascii="Palatino Linotype" w:eastAsia="Palatino Linotype" w:hAnsi="Palatino Linotype" w:cs="Palatino Linotype"/>
          <w:i/>
          <w:sz w:val="22"/>
          <w:szCs w:val="22"/>
        </w:rPr>
      </w:pPr>
      <w:r w:rsidRPr="002807AC">
        <w:rPr>
          <w:rFonts w:ascii="Palatino Linotype" w:eastAsia="Palatino Linotype" w:hAnsi="Palatino Linotype" w:cs="Palatino Linotype"/>
          <w:i/>
          <w:sz w:val="22"/>
          <w:szCs w:val="22"/>
        </w:rPr>
        <w:t xml:space="preserve">Los documentos señalados en la fracción I deberán conservarse mientras dure la relación laboral y hasta un año después; </w:t>
      </w:r>
      <w:r w:rsidRPr="002807AC">
        <w:rPr>
          <w:rFonts w:ascii="Palatino Linotype" w:eastAsia="Palatino Linotype" w:hAnsi="Palatino Linotype" w:cs="Palatino Linotype"/>
          <w:b/>
          <w:i/>
          <w:sz w:val="22"/>
          <w:szCs w:val="22"/>
        </w:rPr>
        <w:t>los señalados en las fracciones II, III y IV, durante el último año y un año después de que se extinga la relación laboral</w:t>
      </w:r>
      <w:r w:rsidRPr="002807AC">
        <w:rPr>
          <w:rFonts w:ascii="Palatino Linotype" w:eastAsia="Palatino Linotype" w:hAnsi="Palatino Linotype" w:cs="Palatino Linotype"/>
          <w:i/>
          <w:sz w:val="22"/>
          <w:szCs w:val="22"/>
        </w:rPr>
        <w:t>; y los mencionados en la fracción V, conforme lo señalen las Leyes que los rijan.” (Sic)</w:t>
      </w:r>
    </w:p>
    <w:p w14:paraId="75E6CF2B" w14:textId="77777777" w:rsidR="0077333F" w:rsidRPr="002807AC" w:rsidRDefault="0077333F" w:rsidP="002807AC">
      <w:pPr>
        <w:spacing w:before="100" w:beforeAutospacing="1" w:after="100" w:afterAutospacing="1" w:line="360" w:lineRule="auto"/>
        <w:jc w:val="both"/>
        <w:rPr>
          <w:rFonts w:ascii="Palatino Linotype" w:eastAsia="Palatino Linotype" w:hAnsi="Palatino Linotype" w:cs="Palatino Linotype"/>
        </w:rPr>
      </w:pPr>
      <w:r w:rsidRPr="002807AC">
        <w:rPr>
          <w:rFonts w:ascii="Palatino Linotype" w:eastAsia="Palatino Linotype" w:hAnsi="Palatino Linotype" w:cs="Palatino Linotype"/>
        </w:rPr>
        <w:t>De lo precedente, se concluye que la nómina, es el registro utilizado para efectuar los pagos a los trabajadores por concepto de sueldos y salarios, el cual se compone por el conjunto de trabajadores en el que se asientan las percepciones brutas, deducciones y la cantidad neta a pagar.</w:t>
      </w:r>
    </w:p>
    <w:p w14:paraId="32A6A559" w14:textId="77777777" w:rsidR="0077333F" w:rsidRPr="002807AC" w:rsidRDefault="0077333F" w:rsidP="002807AC">
      <w:pPr>
        <w:spacing w:before="100" w:beforeAutospacing="1" w:after="100" w:afterAutospacing="1" w:line="360" w:lineRule="auto"/>
        <w:ind w:right="49"/>
        <w:jc w:val="both"/>
        <w:rPr>
          <w:rFonts w:ascii="Palatino Linotype" w:eastAsia="Palatino Linotype" w:hAnsi="Palatino Linotype" w:cs="Palatino Linotype"/>
        </w:rPr>
      </w:pPr>
      <w:r w:rsidRPr="002807AC">
        <w:rPr>
          <w:rFonts w:ascii="Palatino Linotype" w:eastAsia="Palatino Linotype" w:hAnsi="Palatino Linotype" w:cs="Palatino Linotype"/>
        </w:rPr>
        <w:t>En ese contexto, tratándose de servidores públicos de los Municipios la Ley del Trabajo de los Servidores Públicos del Estado y Municipios, en su artículo 220-K, establece lo siguiente:</w:t>
      </w:r>
    </w:p>
    <w:p w14:paraId="3E222392" w14:textId="77777777" w:rsidR="0077333F" w:rsidRPr="002807AC" w:rsidRDefault="0077333F" w:rsidP="002807AC">
      <w:pPr>
        <w:tabs>
          <w:tab w:val="left" w:pos="9072"/>
        </w:tabs>
        <w:spacing w:before="100" w:beforeAutospacing="1" w:after="100" w:afterAutospacing="1"/>
        <w:ind w:left="851" w:right="851"/>
        <w:jc w:val="both"/>
        <w:rPr>
          <w:rFonts w:ascii="Palatino Linotype" w:eastAsia="Palatino Linotype" w:hAnsi="Palatino Linotype" w:cs="Palatino Linotype"/>
          <w:i/>
          <w:sz w:val="22"/>
          <w:szCs w:val="22"/>
        </w:rPr>
      </w:pPr>
      <w:r w:rsidRPr="002807AC">
        <w:rPr>
          <w:rFonts w:ascii="Palatino Linotype" w:eastAsia="Palatino Linotype" w:hAnsi="Palatino Linotype" w:cs="Palatino Linotype"/>
          <w:i/>
          <w:sz w:val="22"/>
          <w:szCs w:val="22"/>
        </w:rPr>
        <w:t>“</w:t>
      </w:r>
      <w:r w:rsidRPr="002807AC">
        <w:rPr>
          <w:rFonts w:ascii="Palatino Linotype" w:eastAsia="Palatino Linotype" w:hAnsi="Palatino Linotype" w:cs="Palatino Linotype"/>
          <w:b/>
          <w:i/>
          <w:sz w:val="22"/>
          <w:szCs w:val="22"/>
        </w:rPr>
        <w:t>ARTÍCULO 220 K</w:t>
      </w:r>
      <w:r w:rsidRPr="002807AC">
        <w:rPr>
          <w:rFonts w:ascii="Palatino Linotype" w:eastAsia="Palatino Linotype" w:hAnsi="Palatino Linotype" w:cs="Palatino Linotype"/>
          <w:i/>
          <w:sz w:val="22"/>
          <w:szCs w:val="22"/>
        </w:rPr>
        <w:t xml:space="preserve">.- La institución o dependencia pública tiene la obligación de conservar y exhibir en el proceso los documentos que a continuación se precisan: </w:t>
      </w:r>
    </w:p>
    <w:p w14:paraId="3EBB6285" w14:textId="77777777" w:rsidR="0077333F" w:rsidRPr="002807AC" w:rsidRDefault="0077333F" w:rsidP="002807AC">
      <w:pPr>
        <w:tabs>
          <w:tab w:val="left" w:pos="9072"/>
        </w:tabs>
        <w:spacing w:before="100" w:beforeAutospacing="1" w:after="100" w:afterAutospacing="1"/>
        <w:ind w:left="851" w:right="851"/>
        <w:jc w:val="both"/>
        <w:rPr>
          <w:rFonts w:ascii="Palatino Linotype" w:eastAsia="Palatino Linotype" w:hAnsi="Palatino Linotype" w:cs="Palatino Linotype"/>
          <w:i/>
          <w:sz w:val="22"/>
          <w:szCs w:val="22"/>
        </w:rPr>
      </w:pPr>
      <w:r w:rsidRPr="002807AC">
        <w:rPr>
          <w:rFonts w:ascii="Palatino Linotype" w:eastAsia="Palatino Linotype" w:hAnsi="Palatino Linotype" w:cs="Palatino Linotype"/>
          <w:i/>
          <w:sz w:val="22"/>
          <w:szCs w:val="22"/>
        </w:rPr>
        <w:t xml:space="preserve">I. Contratos, Nombramientos o Formato Único de Movimientos de Personal, cuando no exista Convenio de condiciones generales de trabajo aplicable; II. Recibos de pagos de salarios o las constancias documentales del pago de salario cuando sea por depósito o mediante información electrónica; </w:t>
      </w:r>
    </w:p>
    <w:p w14:paraId="35BF50EC" w14:textId="77777777" w:rsidR="0077333F" w:rsidRPr="002807AC" w:rsidRDefault="0077333F" w:rsidP="002807AC">
      <w:pPr>
        <w:tabs>
          <w:tab w:val="left" w:pos="9072"/>
        </w:tabs>
        <w:spacing w:before="100" w:beforeAutospacing="1" w:after="100" w:afterAutospacing="1"/>
        <w:ind w:left="851" w:right="851"/>
        <w:jc w:val="both"/>
        <w:rPr>
          <w:rFonts w:ascii="Palatino Linotype" w:eastAsia="Palatino Linotype" w:hAnsi="Palatino Linotype" w:cs="Palatino Linotype"/>
          <w:i/>
          <w:sz w:val="22"/>
          <w:szCs w:val="22"/>
        </w:rPr>
      </w:pPr>
      <w:r w:rsidRPr="002807AC">
        <w:rPr>
          <w:rFonts w:ascii="Palatino Linotype" w:eastAsia="Palatino Linotype" w:hAnsi="Palatino Linotype" w:cs="Palatino Linotype"/>
          <w:i/>
          <w:sz w:val="22"/>
          <w:szCs w:val="22"/>
        </w:rPr>
        <w:t xml:space="preserve">III. Controles de asistencia o la información magnética o electrónica de asistencia de los servidores públicos; </w:t>
      </w:r>
    </w:p>
    <w:p w14:paraId="079047F4" w14:textId="1413B9C3" w:rsidR="0077333F" w:rsidRPr="002807AC" w:rsidRDefault="0077333F" w:rsidP="002807AC">
      <w:pPr>
        <w:tabs>
          <w:tab w:val="left" w:pos="9072"/>
        </w:tabs>
        <w:spacing w:before="100" w:beforeAutospacing="1" w:after="100" w:afterAutospacing="1"/>
        <w:ind w:left="851" w:right="851"/>
        <w:jc w:val="both"/>
        <w:rPr>
          <w:rFonts w:ascii="Palatino Linotype" w:eastAsia="Palatino Linotype" w:hAnsi="Palatino Linotype" w:cs="Palatino Linotype"/>
          <w:i/>
          <w:sz w:val="22"/>
          <w:szCs w:val="22"/>
        </w:rPr>
      </w:pPr>
      <w:r w:rsidRPr="002807AC">
        <w:rPr>
          <w:rFonts w:ascii="Palatino Linotype" w:eastAsia="Palatino Linotype" w:hAnsi="Palatino Linotype" w:cs="Palatino Linotype"/>
          <w:b/>
          <w:i/>
          <w:sz w:val="22"/>
          <w:szCs w:val="22"/>
        </w:rPr>
        <w:t xml:space="preserve">IV. Recibos o las constancias de </w:t>
      </w:r>
      <w:r w:rsidR="0011605E" w:rsidRPr="002807AC">
        <w:rPr>
          <w:rFonts w:ascii="Palatino Linotype" w:eastAsia="Palatino Linotype" w:hAnsi="Palatino Linotype" w:cs="Palatino Linotype"/>
          <w:b/>
          <w:i/>
          <w:sz w:val="22"/>
          <w:szCs w:val="22"/>
        </w:rPr>
        <w:t>depósito</w:t>
      </w:r>
      <w:r w:rsidRPr="002807AC">
        <w:rPr>
          <w:rFonts w:ascii="Palatino Linotype" w:eastAsia="Palatino Linotype" w:hAnsi="Palatino Linotype" w:cs="Palatino Linotype"/>
          <w:b/>
          <w:i/>
          <w:sz w:val="22"/>
          <w:szCs w:val="22"/>
        </w:rPr>
        <w:t xml:space="preserve"> o del medio de información magnética o electrónica que sean utilizadas para el pago de salarios, prima vacacional, aguinaldo y demás prestaciones establecidas en la presente ley;</w:t>
      </w:r>
      <w:r w:rsidRPr="002807AC">
        <w:rPr>
          <w:rFonts w:ascii="Palatino Linotype" w:eastAsia="Palatino Linotype" w:hAnsi="Palatino Linotype" w:cs="Palatino Linotype"/>
          <w:i/>
          <w:sz w:val="22"/>
          <w:szCs w:val="22"/>
        </w:rPr>
        <w:t xml:space="preserve"> y </w:t>
      </w:r>
    </w:p>
    <w:p w14:paraId="4525036D" w14:textId="77777777" w:rsidR="0077333F" w:rsidRPr="002807AC" w:rsidRDefault="0077333F" w:rsidP="002807AC">
      <w:pPr>
        <w:tabs>
          <w:tab w:val="left" w:pos="9072"/>
        </w:tabs>
        <w:spacing w:before="100" w:beforeAutospacing="1" w:after="100" w:afterAutospacing="1"/>
        <w:ind w:left="851" w:right="851"/>
        <w:jc w:val="both"/>
        <w:rPr>
          <w:rFonts w:ascii="Palatino Linotype" w:eastAsia="Palatino Linotype" w:hAnsi="Palatino Linotype" w:cs="Palatino Linotype"/>
          <w:i/>
          <w:sz w:val="22"/>
          <w:szCs w:val="22"/>
        </w:rPr>
      </w:pPr>
      <w:r w:rsidRPr="002807AC">
        <w:rPr>
          <w:rFonts w:ascii="Palatino Linotype" w:eastAsia="Palatino Linotype" w:hAnsi="Palatino Linotype" w:cs="Palatino Linotype"/>
          <w:i/>
          <w:sz w:val="22"/>
          <w:szCs w:val="22"/>
        </w:rPr>
        <w:lastRenderedPageBreak/>
        <w:t xml:space="preserve">V. Los demás que señalen las leyes. Los documentos señalados en la fracción I de este artículo, deberán conservarse mientras dure la relación laboral y hasta un año después; los señalados por las fracciones II, III, IV durante el último año y un año después de que se extinga la relación laboral, y los mencionados en la fracción V, conforme lo señalen las leyes que los rijan. </w:t>
      </w:r>
    </w:p>
    <w:p w14:paraId="380157BF" w14:textId="77777777" w:rsidR="0077333F" w:rsidRPr="002807AC" w:rsidRDefault="0077333F" w:rsidP="002807AC">
      <w:pPr>
        <w:tabs>
          <w:tab w:val="left" w:pos="9072"/>
        </w:tabs>
        <w:spacing w:before="100" w:beforeAutospacing="1" w:after="100" w:afterAutospacing="1"/>
        <w:ind w:left="851" w:right="851"/>
        <w:jc w:val="both"/>
        <w:rPr>
          <w:rFonts w:ascii="Palatino Linotype" w:eastAsia="Palatino Linotype" w:hAnsi="Palatino Linotype" w:cs="Palatino Linotype"/>
          <w:i/>
          <w:sz w:val="22"/>
          <w:szCs w:val="22"/>
        </w:rPr>
      </w:pPr>
      <w:r w:rsidRPr="002807AC">
        <w:rPr>
          <w:rFonts w:ascii="Palatino Linotype" w:eastAsia="Palatino Linotype" w:hAnsi="Palatino Linotype" w:cs="Palatino Linotype"/>
          <w:i/>
          <w:sz w:val="22"/>
          <w:szCs w:val="22"/>
        </w:rPr>
        <w:t>Los documentos y constancias aquí señalados, la institución o dependencia podrá conservarlos por medio de los sistemas de digitalización o de información magnética o electrónica o cualquier medio descubierto por la ciencia y las constancias expedidas por el encargado del área de personal de éstas, harán prueba plena.</w:t>
      </w:r>
    </w:p>
    <w:p w14:paraId="26900A7D" w14:textId="77777777" w:rsidR="0077333F" w:rsidRPr="002807AC" w:rsidRDefault="0077333F" w:rsidP="002807AC">
      <w:pPr>
        <w:tabs>
          <w:tab w:val="left" w:pos="9072"/>
        </w:tabs>
        <w:spacing w:before="100" w:beforeAutospacing="1" w:after="100" w:afterAutospacing="1"/>
        <w:ind w:left="851" w:right="851"/>
        <w:jc w:val="both"/>
        <w:rPr>
          <w:rFonts w:ascii="Palatino Linotype" w:eastAsia="Palatino Linotype" w:hAnsi="Palatino Linotype" w:cs="Palatino Linotype"/>
          <w:i/>
          <w:sz w:val="22"/>
          <w:szCs w:val="22"/>
        </w:rPr>
      </w:pPr>
      <w:r w:rsidRPr="002807AC">
        <w:rPr>
          <w:rFonts w:ascii="Palatino Linotype" w:eastAsia="Palatino Linotype" w:hAnsi="Palatino Linotype" w:cs="Palatino Linotype"/>
          <w:i/>
          <w:sz w:val="22"/>
          <w:szCs w:val="22"/>
        </w:rPr>
        <w:t xml:space="preserve"> El incumplimiento por lo dispuesto por este artículo, establecerá la presunción de ser ciertos los hechos que el actor exprese en su demanda, en relación con tales documentos, salvo prueba en contrario.” (Sic)</w:t>
      </w:r>
    </w:p>
    <w:p w14:paraId="35677AA1" w14:textId="77777777" w:rsidR="0077333F" w:rsidRPr="002807AC" w:rsidRDefault="0077333F" w:rsidP="002807AC">
      <w:pPr>
        <w:spacing w:before="100" w:beforeAutospacing="1" w:after="100" w:afterAutospacing="1" w:line="360" w:lineRule="auto"/>
        <w:ind w:right="51"/>
        <w:jc w:val="both"/>
        <w:rPr>
          <w:rFonts w:ascii="Palatino Linotype" w:eastAsia="Palatino Linotype" w:hAnsi="Palatino Linotype" w:cs="Palatino Linotype"/>
        </w:rPr>
      </w:pPr>
      <w:r w:rsidRPr="002807AC">
        <w:rPr>
          <w:rFonts w:ascii="Palatino Linotype" w:eastAsia="Palatino Linotype" w:hAnsi="Palatino Linotype" w:cs="Palatino Linotype"/>
        </w:rPr>
        <w:t xml:space="preserve">Luego entonces, tenemos que toda institución o dependencia pública del Estado de México debe conservar las constancias documentales </w:t>
      </w:r>
      <w:r w:rsidRPr="002807AC">
        <w:rPr>
          <w:rFonts w:ascii="Palatino Linotype" w:eastAsia="Palatino Linotype" w:hAnsi="Palatino Linotype" w:cs="Palatino Linotype"/>
          <w:b/>
        </w:rPr>
        <w:t>del pago de salario</w:t>
      </w:r>
      <w:r w:rsidRPr="002807AC">
        <w:rPr>
          <w:rFonts w:ascii="Palatino Linotype" w:eastAsia="Palatino Linotype" w:hAnsi="Palatino Linotype" w:cs="Palatino Linotype"/>
        </w:rPr>
        <w:t>, prima vacacional y aguinaldo cuando sea por depósito o mediante información electrónica, debiendo conservar dicha documentación durante el último año y un año después de que se extinga la relación laboral a través de los sistemas de digitalización o de información magnética o electrónica.</w:t>
      </w:r>
    </w:p>
    <w:p w14:paraId="4AADA9F3" w14:textId="77777777" w:rsidR="0077333F" w:rsidRDefault="0077333F" w:rsidP="002807AC">
      <w:pPr>
        <w:tabs>
          <w:tab w:val="right" w:pos="8505"/>
        </w:tabs>
        <w:spacing w:before="100" w:beforeAutospacing="1" w:after="100" w:afterAutospacing="1" w:line="360" w:lineRule="auto"/>
        <w:jc w:val="both"/>
        <w:rPr>
          <w:rFonts w:ascii="Palatino Linotype" w:eastAsia="Palatino Linotype" w:hAnsi="Palatino Linotype" w:cs="Palatino Linotype"/>
        </w:rPr>
      </w:pPr>
      <w:r w:rsidRPr="002807AC">
        <w:rPr>
          <w:rFonts w:ascii="Palatino Linotype" w:eastAsia="Palatino Linotype" w:hAnsi="Palatino Linotype" w:cs="Palatino Linotype"/>
        </w:rPr>
        <w:t xml:space="preserve">Una vez precisado lo que antecede, es necesario analizar la Ley de Fiscalización Superior del Estado de México, toda vez que señala que los municipios que conforman el Estado de México, entre ellos el </w:t>
      </w:r>
      <w:r w:rsidRPr="002807AC">
        <w:rPr>
          <w:rFonts w:ascii="Palatino Linotype" w:eastAsia="Palatino Linotype" w:hAnsi="Palatino Linotype" w:cs="Palatino Linotype"/>
          <w:b/>
        </w:rPr>
        <w:t>SUJETO OBLIGADO</w:t>
      </w:r>
      <w:r w:rsidRPr="002807AC">
        <w:rPr>
          <w:rFonts w:ascii="Palatino Linotype" w:eastAsia="Palatino Linotype" w:hAnsi="Palatino Linotype" w:cs="Palatino Linotype"/>
        </w:rPr>
        <w:t>,</w:t>
      </w:r>
      <w:r w:rsidRPr="002807AC">
        <w:t xml:space="preserve"> </w:t>
      </w:r>
      <w:r w:rsidRPr="002807AC">
        <w:rPr>
          <w:rFonts w:ascii="Palatino Linotype" w:eastAsia="Palatino Linotype" w:hAnsi="Palatino Linotype" w:cs="Palatino Linotype"/>
        </w:rPr>
        <w:t>es considerado como ente fiscalizable, como así lo señala el artículo 4 fracción II de la Ley de Fiscalización Superior del Estado de México, el cual señala:</w:t>
      </w:r>
    </w:p>
    <w:p w14:paraId="6DFD5DA9" w14:textId="77777777" w:rsidR="00BC460E" w:rsidRDefault="00BC460E" w:rsidP="002807AC">
      <w:pPr>
        <w:tabs>
          <w:tab w:val="right" w:pos="8505"/>
        </w:tabs>
        <w:spacing w:before="100" w:beforeAutospacing="1" w:after="100" w:afterAutospacing="1" w:line="360" w:lineRule="auto"/>
        <w:jc w:val="both"/>
        <w:rPr>
          <w:rFonts w:ascii="Palatino Linotype" w:eastAsia="Palatino Linotype" w:hAnsi="Palatino Linotype" w:cs="Palatino Linotype"/>
        </w:rPr>
      </w:pPr>
    </w:p>
    <w:p w14:paraId="2BFF0260" w14:textId="77777777" w:rsidR="00BC460E" w:rsidRPr="002807AC" w:rsidRDefault="00BC460E" w:rsidP="002807AC">
      <w:pPr>
        <w:tabs>
          <w:tab w:val="right" w:pos="8505"/>
        </w:tabs>
        <w:spacing w:before="100" w:beforeAutospacing="1" w:after="100" w:afterAutospacing="1" w:line="360" w:lineRule="auto"/>
        <w:jc w:val="both"/>
      </w:pPr>
    </w:p>
    <w:p w14:paraId="035DB6C2" w14:textId="77777777" w:rsidR="0077333F" w:rsidRPr="002807AC" w:rsidRDefault="0077333F" w:rsidP="002807AC">
      <w:pPr>
        <w:spacing w:before="100" w:beforeAutospacing="1" w:after="100" w:afterAutospacing="1"/>
        <w:ind w:left="851" w:right="851"/>
        <w:jc w:val="both"/>
        <w:rPr>
          <w:rFonts w:ascii="Palatino Linotype" w:eastAsia="Palatino Linotype" w:hAnsi="Palatino Linotype" w:cs="Palatino Linotype"/>
          <w:i/>
          <w:sz w:val="22"/>
          <w:szCs w:val="22"/>
        </w:rPr>
      </w:pPr>
      <w:r w:rsidRPr="002807AC">
        <w:rPr>
          <w:rFonts w:ascii="Palatino Linotype" w:eastAsia="Palatino Linotype" w:hAnsi="Palatino Linotype" w:cs="Palatino Linotype"/>
          <w:b/>
          <w:i/>
          <w:sz w:val="22"/>
          <w:szCs w:val="22"/>
        </w:rPr>
        <w:lastRenderedPageBreak/>
        <w:t xml:space="preserve">“Artículo 4. </w:t>
      </w:r>
      <w:r w:rsidRPr="002807AC">
        <w:rPr>
          <w:rFonts w:ascii="Palatino Linotype" w:eastAsia="Palatino Linotype" w:hAnsi="Palatino Linotype" w:cs="Palatino Linotype"/>
          <w:i/>
          <w:sz w:val="22"/>
          <w:szCs w:val="22"/>
        </w:rPr>
        <w:t>Son sujetos de fiscalización:</w:t>
      </w:r>
    </w:p>
    <w:p w14:paraId="3D38DE09" w14:textId="77777777" w:rsidR="0077333F" w:rsidRPr="002807AC" w:rsidRDefault="0077333F" w:rsidP="002807AC">
      <w:pPr>
        <w:spacing w:before="100" w:beforeAutospacing="1" w:after="100" w:afterAutospacing="1"/>
        <w:ind w:left="851" w:right="851"/>
        <w:jc w:val="both"/>
        <w:rPr>
          <w:i/>
          <w:sz w:val="22"/>
          <w:szCs w:val="22"/>
        </w:rPr>
      </w:pPr>
      <w:r w:rsidRPr="002807AC">
        <w:rPr>
          <w:rFonts w:ascii="Palatino Linotype" w:eastAsia="Palatino Linotype" w:hAnsi="Palatino Linotype" w:cs="Palatino Linotype"/>
          <w:i/>
          <w:sz w:val="22"/>
          <w:szCs w:val="22"/>
        </w:rPr>
        <w:t>…</w:t>
      </w:r>
    </w:p>
    <w:p w14:paraId="49AAC387" w14:textId="77777777" w:rsidR="0077333F" w:rsidRPr="002807AC" w:rsidRDefault="0077333F" w:rsidP="002807AC">
      <w:pPr>
        <w:numPr>
          <w:ilvl w:val="0"/>
          <w:numId w:val="48"/>
        </w:numPr>
        <w:pBdr>
          <w:top w:val="nil"/>
          <w:left w:val="nil"/>
          <w:bottom w:val="nil"/>
          <w:right w:val="nil"/>
          <w:between w:val="nil"/>
        </w:pBdr>
        <w:spacing w:before="100" w:beforeAutospacing="1" w:after="100" w:afterAutospacing="1"/>
        <w:ind w:right="851"/>
        <w:jc w:val="both"/>
        <w:rPr>
          <w:rFonts w:ascii="Palatino Linotype" w:eastAsia="Palatino Linotype" w:hAnsi="Palatino Linotype" w:cs="Palatino Linotype"/>
          <w:i/>
          <w:sz w:val="22"/>
          <w:szCs w:val="22"/>
        </w:rPr>
      </w:pPr>
      <w:r w:rsidRPr="002807AC">
        <w:rPr>
          <w:rFonts w:ascii="Palatino Linotype" w:eastAsia="Palatino Linotype" w:hAnsi="Palatino Linotype" w:cs="Palatino Linotype"/>
          <w:i/>
          <w:sz w:val="22"/>
          <w:szCs w:val="22"/>
        </w:rPr>
        <w:t>Los municipios del Estado de México…” (Sic)</w:t>
      </w:r>
    </w:p>
    <w:p w14:paraId="47EF8F59" w14:textId="25A0E5D5" w:rsidR="0077333F" w:rsidRPr="002807AC" w:rsidRDefault="0077333F" w:rsidP="002807AC">
      <w:pPr>
        <w:spacing w:before="100" w:beforeAutospacing="1" w:after="100" w:afterAutospacing="1" w:line="360" w:lineRule="auto"/>
        <w:ind w:right="49"/>
        <w:jc w:val="both"/>
        <w:rPr>
          <w:rFonts w:ascii="Palatino Linotype" w:eastAsia="Palatino Linotype" w:hAnsi="Palatino Linotype" w:cs="Palatino Linotype"/>
        </w:rPr>
      </w:pPr>
      <w:r w:rsidRPr="002807AC">
        <w:rPr>
          <w:rFonts w:ascii="Palatino Linotype" w:eastAsia="Palatino Linotype" w:hAnsi="Palatino Linotype" w:cs="Palatino Linotype"/>
        </w:rPr>
        <w:t>Asimismo, el ordenamiento legal referido señala en su artículo 8, fracción XI, que el Órgano Superior de Fiscalización del Estado de México, tiene como una de sus atribuciones el de emitir los Lineamientos Integración del Informe Trimestral de los Sujetos de F</w:t>
      </w:r>
      <w:r w:rsidR="00C30CC6" w:rsidRPr="002807AC">
        <w:rPr>
          <w:rFonts w:ascii="Palatino Linotype" w:eastAsia="Palatino Linotype" w:hAnsi="Palatino Linotype" w:cs="Palatino Linotype"/>
        </w:rPr>
        <w:t>iscalización Municipales</w:t>
      </w:r>
      <w:r w:rsidRPr="002807AC">
        <w:rPr>
          <w:rFonts w:ascii="Palatino Linotype" w:eastAsia="Palatino Linotype" w:hAnsi="Palatino Linotype" w:cs="Palatino Linotype"/>
        </w:rPr>
        <w:t>, como así se advierte a continuación:</w:t>
      </w:r>
    </w:p>
    <w:p w14:paraId="5EB78849" w14:textId="77777777" w:rsidR="0077333F" w:rsidRPr="002807AC" w:rsidRDefault="0077333F" w:rsidP="002807AC">
      <w:pPr>
        <w:spacing w:before="100" w:beforeAutospacing="1" w:after="100" w:afterAutospacing="1"/>
        <w:ind w:left="851" w:right="851"/>
        <w:jc w:val="both"/>
        <w:rPr>
          <w:i/>
          <w:sz w:val="22"/>
          <w:szCs w:val="22"/>
        </w:rPr>
      </w:pPr>
      <w:r w:rsidRPr="002807AC">
        <w:rPr>
          <w:rFonts w:ascii="Palatino Linotype" w:eastAsia="Palatino Linotype" w:hAnsi="Palatino Linotype" w:cs="Palatino Linotype"/>
          <w:b/>
          <w:i/>
          <w:sz w:val="22"/>
          <w:szCs w:val="22"/>
        </w:rPr>
        <w:t xml:space="preserve">“Artículo 8. </w:t>
      </w:r>
      <w:r w:rsidRPr="002807AC">
        <w:rPr>
          <w:rFonts w:ascii="Palatino Linotype" w:eastAsia="Palatino Linotype" w:hAnsi="Palatino Linotype" w:cs="Palatino Linotype"/>
          <w:i/>
          <w:sz w:val="22"/>
          <w:szCs w:val="22"/>
        </w:rPr>
        <w:t>El Órgano Superior tendrá las siguientes atribuciones:</w:t>
      </w:r>
    </w:p>
    <w:p w14:paraId="41F43EDF" w14:textId="77777777" w:rsidR="0077333F" w:rsidRPr="002807AC" w:rsidRDefault="0077333F" w:rsidP="002807AC">
      <w:pPr>
        <w:spacing w:before="100" w:beforeAutospacing="1" w:after="100" w:afterAutospacing="1"/>
        <w:ind w:left="851" w:right="851"/>
        <w:jc w:val="both"/>
        <w:rPr>
          <w:rFonts w:ascii="Palatino Linotype" w:eastAsia="Palatino Linotype" w:hAnsi="Palatino Linotype" w:cs="Palatino Linotype"/>
          <w:i/>
          <w:sz w:val="22"/>
          <w:szCs w:val="22"/>
        </w:rPr>
      </w:pPr>
      <w:r w:rsidRPr="002807AC">
        <w:rPr>
          <w:rFonts w:ascii="Palatino Linotype" w:eastAsia="Palatino Linotype" w:hAnsi="Palatino Linotype" w:cs="Palatino Linotype"/>
          <w:i/>
          <w:sz w:val="22"/>
          <w:szCs w:val="22"/>
        </w:rPr>
        <w:t>…</w:t>
      </w:r>
    </w:p>
    <w:p w14:paraId="521CCF7F" w14:textId="77777777" w:rsidR="0077333F" w:rsidRPr="002807AC" w:rsidRDefault="0077333F" w:rsidP="002807AC">
      <w:pPr>
        <w:spacing w:before="100" w:beforeAutospacing="1" w:after="100" w:afterAutospacing="1"/>
        <w:ind w:left="851" w:right="851"/>
        <w:jc w:val="both"/>
        <w:rPr>
          <w:rFonts w:ascii="Palatino Linotype" w:eastAsia="Palatino Linotype" w:hAnsi="Palatino Linotype" w:cs="Palatino Linotype"/>
          <w:b/>
          <w:i/>
          <w:sz w:val="22"/>
          <w:szCs w:val="22"/>
        </w:rPr>
      </w:pPr>
      <w:r w:rsidRPr="002807AC">
        <w:rPr>
          <w:rFonts w:ascii="Palatino Linotype" w:eastAsia="Palatino Linotype" w:hAnsi="Palatino Linotype" w:cs="Palatino Linotype"/>
          <w:b/>
          <w:i/>
          <w:sz w:val="22"/>
          <w:szCs w:val="22"/>
        </w:rPr>
        <w:t>XI. Establecer los lineamientos</w:t>
      </w:r>
      <w:r w:rsidRPr="002807AC">
        <w:rPr>
          <w:rFonts w:ascii="Palatino Linotype" w:eastAsia="Palatino Linotype" w:hAnsi="Palatino Linotype" w:cs="Palatino Linotype"/>
          <w:i/>
          <w:sz w:val="22"/>
          <w:szCs w:val="22"/>
        </w:rPr>
        <w:t xml:space="preserve">, criterios, procedimientos, métodos y sistemas </w:t>
      </w:r>
      <w:r w:rsidRPr="002807AC">
        <w:rPr>
          <w:rFonts w:ascii="Palatino Linotype" w:eastAsia="Palatino Linotype" w:hAnsi="Palatino Linotype" w:cs="Palatino Linotype"/>
          <w:b/>
          <w:i/>
          <w:sz w:val="22"/>
          <w:szCs w:val="22"/>
        </w:rPr>
        <w:t>para las acciones de control y evaluación, necesarios para la fiscalización de las cuentas públicas y los informes trimestrales</w:t>
      </w:r>
      <w:r w:rsidRPr="002807AC">
        <w:rPr>
          <w:rFonts w:ascii="Palatino Linotype" w:eastAsia="Palatino Linotype" w:hAnsi="Palatino Linotype" w:cs="Palatino Linotype"/>
          <w:i/>
          <w:sz w:val="22"/>
          <w:szCs w:val="22"/>
        </w:rPr>
        <w:t>…</w:t>
      </w:r>
      <w:r w:rsidRPr="002807AC">
        <w:rPr>
          <w:rFonts w:ascii="Palatino Linotype" w:eastAsia="Palatino Linotype" w:hAnsi="Palatino Linotype" w:cs="Palatino Linotype"/>
          <w:sz w:val="22"/>
          <w:szCs w:val="22"/>
        </w:rPr>
        <w:t>” (</w:t>
      </w:r>
      <w:r w:rsidRPr="002807AC">
        <w:rPr>
          <w:rFonts w:ascii="Palatino Linotype" w:eastAsia="Palatino Linotype" w:hAnsi="Palatino Linotype" w:cs="Palatino Linotype"/>
          <w:i/>
          <w:sz w:val="22"/>
          <w:szCs w:val="22"/>
        </w:rPr>
        <w:t>Sic)</w:t>
      </w:r>
    </w:p>
    <w:p w14:paraId="2560EE6E" w14:textId="77777777" w:rsidR="0077333F" w:rsidRPr="002807AC" w:rsidRDefault="0077333F" w:rsidP="002807AC">
      <w:pPr>
        <w:spacing w:before="100" w:beforeAutospacing="1" w:after="100" w:afterAutospacing="1" w:line="360" w:lineRule="auto"/>
        <w:jc w:val="both"/>
        <w:rPr>
          <w:rFonts w:ascii="Palatino Linotype" w:eastAsia="Palatino Linotype" w:hAnsi="Palatino Linotype" w:cs="Palatino Linotype"/>
        </w:rPr>
      </w:pPr>
      <w:r w:rsidRPr="002807AC">
        <w:rPr>
          <w:rFonts w:ascii="Palatino Linotype" w:eastAsia="Palatino Linotype" w:hAnsi="Palatino Linotype" w:cs="Palatino Linotype"/>
        </w:rPr>
        <w:t>Dentro de los cuales ubicamos en su módulo cuatro la información de la nómina, como se advierte en las siguientes imágenes sustraídas de dichas políticas:</w:t>
      </w:r>
    </w:p>
    <w:p w14:paraId="49EC0D06" w14:textId="67D9414D" w:rsidR="0077333F" w:rsidRPr="002807AC" w:rsidRDefault="0077333F" w:rsidP="002807AC">
      <w:pPr>
        <w:spacing w:before="100" w:beforeAutospacing="1" w:after="100" w:afterAutospacing="1" w:line="360" w:lineRule="auto"/>
        <w:jc w:val="center"/>
        <w:rPr>
          <w:rFonts w:ascii="Palatino Linotype" w:eastAsia="Palatino Linotype" w:hAnsi="Palatino Linotype" w:cs="Palatino Linotype"/>
        </w:rPr>
      </w:pPr>
      <w:r w:rsidRPr="002807AC">
        <w:rPr>
          <w:i/>
          <w:noProof/>
          <w:lang w:eastAsia="es-MX"/>
        </w:rPr>
        <w:drawing>
          <wp:inline distT="0" distB="0" distL="0" distR="0" wp14:anchorId="664BBEF1" wp14:editId="17BCE1E7">
            <wp:extent cx="4545178" cy="2562225"/>
            <wp:effectExtent l="0" t="0" r="8255" b="0"/>
            <wp:docPr id="176" name="image13.png"/>
            <wp:cNvGraphicFramePr/>
            <a:graphic xmlns:a="http://schemas.openxmlformats.org/drawingml/2006/main">
              <a:graphicData uri="http://schemas.openxmlformats.org/drawingml/2006/picture">
                <pic:pic xmlns:pic="http://schemas.openxmlformats.org/drawingml/2006/picture">
                  <pic:nvPicPr>
                    <pic:cNvPr id="0" name="image13.png"/>
                    <pic:cNvPicPr preferRelativeResize="0"/>
                  </pic:nvPicPr>
                  <pic:blipFill>
                    <a:blip r:embed="rId24"/>
                    <a:srcRect l="35982" t="17911" r="21361" b="2999"/>
                    <a:stretch>
                      <a:fillRect/>
                    </a:stretch>
                  </pic:blipFill>
                  <pic:spPr>
                    <a:xfrm>
                      <a:off x="0" y="0"/>
                      <a:ext cx="4561272" cy="2571297"/>
                    </a:xfrm>
                    <a:prstGeom prst="rect">
                      <a:avLst/>
                    </a:prstGeom>
                    <a:ln/>
                  </pic:spPr>
                </pic:pic>
              </a:graphicData>
            </a:graphic>
          </wp:inline>
        </w:drawing>
      </w:r>
    </w:p>
    <w:p w14:paraId="7DB1F885" w14:textId="3B0CE976" w:rsidR="0077333F" w:rsidRPr="002807AC" w:rsidRDefault="001512A9" w:rsidP="002807AC">
      <w:pPr>
        <w:spacing w:before="100" w:beforeAutospacing="1" w:after="100" w:afterAutospacing="1" w:line="360" w:lineRule="auto"/>
        <w:jc w:val="center"/>
        <w:rPr>
          <w:rFonts w:ascii="Palatino Linotype" w:eastAsia="Palatino Linotype" w:hAnsi="Palatino Linotype" w:cs="Palatino Linotype"/>
        </w:rPr>
      </w:pPr>
      <w:r w:rsidRPr="002807AC">
        <w:rPr>
          <w:noProof/>
          <w:lang w:eastAsia="es-MX"/>
        </w:rPr>
        <w:lastRenderedPageBreak/>
        <mc:AlternateContent>
          <mc:Choice Requires="wps">
            <w:drawing>
              <wp:anchor distT="0" distB="0" distL="114300" distR="114300" simplePos="0" relativeHeight="251664384" behindDoc="0" locked="0" layoutInCell="1" hidden="0" allowOverlap="1" wp14:anchorId="10B130EA" wp14:editId="395589B6">
                <wp:simplePos x="0" y="0"/>
                <wp:positionH relativeFrom="column">
                  <wp:posOffset>3492500</wp:posOffset>
                </wp:positionH>
                <wp:positionV relativeFrom="paragraph">
                  <wp:posOffset>1816100</wp:posOffset>
                </wp:positionV>
                <wp:extent cx="730250" cy="812800"/>
                <wp:effectExtent l="0" t="0" r="0" b="0"/>
                <wp:wrapNone/>
                <wp:docPr id="149" name="Flecha izquierda 149"/>
                <wp:cNvGraphicFramePr/>
                <a:graphic xmlns:a="http://schemas.openxmlformats.org/drawingml/2006/main">
                  <a:graphicData uri="http://schemas.microsoft.com/office/word/2010/wordprocessingShape">
                    <wps:wsp>
                      <wps:cNvSpPr/>
                      <wps:spPr>
                        <a:xfrm>
                          <a:off x="0" y="0"/>
                          <a:ext cx="730250" cy="812800"/>
                        </a:xfrm>
                        <a:prstGeom prst="leftArrow">
                          <a:avLst>
                            <a:gd name="adj1" fmla="val 50000"/>
                            <a:gd name="adj2" fmla="val 50000"/>
                          </a:avLst>
                        </a:prstGeom>
                        <a:solidFill>
                          <a:schemeClr val="accent1"/>
                        </a:solidFill>
                        <a:ln w="12700" cap="flat" cmpd="sng">
                          <a:solidFill>
                            <a:srgbClr val="42719B"/>
                          </a:solidFill>
                          <a:prstDash val="solid"/>
                          <a:miter lim="800000"/>
                          <a:headEnd type="none" w="sm" len="sm"/>
                          <a:tailEnd type="none" w="sm" len="sm"/>
                        </a:ln>
                      </wps:spPr>
                      <wps:txbx>
                        <w:txbxContent>
                          <w:p w14:paraId="5DADF400" w14:textId="77777777" w:rsidR="002807AC" w:rsidRDefault="002807AC" w:rsidP="0077333F">
                            <w:pPr>
                              <w:textDirection w:val="btLr"/>
                            </w:pPr>
                          </w:p>
                        </w:txbxContent>
                      </wps:txbx>
                      <wps:bodyPr spcFirstLastPara="1" wrap="square" lIns="91425" tIns="91425" rIns="91425" bIns="91425" anchor="ctr" anchorCtr="0">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10B130EA"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Flecha izquierda 149" o:spid="_x0000_s1026" type="#_x0000_t66" style="position:absolute;left:0;text-align:left;margin-left:275pt;margin-top:143pt;width:57.5pt;height:64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" adj="10800" fillcolor="#4f81bd [3204]" strokecolor="#42719b" strokeweight="1pt">
                <v:stroke startarrowwidth="narrow" startarrowlength="short" endarrowwidth="narrow" endarrowlength="short"/>
                <v:textbox inset="2.53958mm,2.53958mm,2.53958mm,2.53958mm">
                  <w:txbxContent>
                    <w:p w14:paraId="5DADF400" w14:textId="77777777" w:rsidR="002807AC" w:rsidRDefault="002807AC" w:rsidP="0077333F">
                      <w:pPr>
                        <w:textDirection w:val="btLr"/>
                      </w:pPr>
                    </w:p>
                  </w:txbxContent>
                </v:textbox>
              </v:shape>
            </w:pict>
          </mc:Fallback>
        </mc:AlternateContent>
      </w:r>
      <w:r w:rsidR="0077333F" w:rsidRPr="002807AC">
        <w:rPr>
          <w:noProof/>
          <w:lang w:eastAsia="es-MX"/>
        </w:rPr>
        <w:drawing>
          <wp:inline distT="0" distB="0" distL="0" distR="0" wp14:anchorId="584E3B74" wp14:editId="796525FC">
            <wp:extent cx="4631396" cy="3038475"/>
            <wp:effectExtent l="0" t="0" r="0" b="0"/>
            <wp:docPr id="155"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5"/>
                    <a:srcRect l="32361" t="20325" r="3937" b="4205"/>
                    <a:stretch>
                      <a:fillRect/>
                    </a:stretch>
                  </pic:blipFill>
                  <pic:spPr>
                    <a:xfrm>
                      <a:off x="0" y="0"/>
                      <a:ext cx="4637159" cy="3042256"/>
                    </a:xfrm>
                    <a:prstGeom prst="rect">
                      <a:avLst/>
                    </a:prstGeom>
                    <a:ln/>
                  </pic:spPr>
                </pic:pic>
              </a:graphicData>
            </a:graphic>
          </wp:inline>
        </w:drawing>
      </w:r>
    </w:p>
    <w:p w14:paraId="72BE1669" w14:textId="7329A6CE" w:rsidR="0077333F" w:rsidRPr="002807AC" w:rsidRDefault="0077333F" w:rsidP="002807AC">
      <w:pPr>
        <w:spacing w:before="100" w:beforeAutospacing="1" w:after="100" w:afterAutospacing="1" w:line="360" w:lineRule="auto"/>
        <w:jc w:val="center"/>
        <w:rPr>
          <w:rFonts w:ascii="Palatino Linotype" w:eastAsia="Palatino Linotype" w:hAnsi="Palatino Linotype" w:cs="Palatino Linotype"/>
        </w:rPr>
      </w:pPr>
      <w:r w:rsidRPr="002807AC">
        <w:rPr>
          <w:noProof/>
          <w:lang w:eastAsia="es-MX"/>
        </w:rPr>
        <w:drawing>
          <wp:inline distT="0" distB="0" distL="0" distR="0" wp14:anchorId="50BE0C96" wp14:editId="083CF119">
            <wp:extent cx="4753155" cy="2311879"/>
            <wp:effectExtent l="0" t="0" r="0" b="0"/>
            <wp:docPr id="15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6"/>
                    <a:srcRect l="23987" t="26966" r="3144" b="13260"/>
                    <a:stretch>
                      <a:fillRect/>
                    </a:stretch>
                  </pic:blipFill>
                  <pic:spPr>
                    <a:xfrm>
                      <a:off x="0" y="0"/>
                      <a:ext cx="4759355" cy="2314895"/>
                    </a:xfrm>
                    <a:prstGeom prst="rect">
                      <a:avLst/>
                    </a:prstGeom>
                    <a:ln/>
                  </pic:spPr>
                </pic:pic>
              </a:graphicData>
            </a:graphic>
          </wp:inline>
        </w:drawing>
      </w:r>
    </w:p>
    <w:p w14:paraId="207CB91A" w14:textId="1689B899" w:rsidR="0077333F" w:rsidRPr="002807AC" w:rsidRDefault="0077333F" w:rsidP="002807AC">
      <w:pPr>
        <w:spacing w:before="100" w:beforeAutospacing="1" w:after="100" w:afterAutospacing="1" w:line="360" w:lineRule="auto"/>
        <w:jc w:val="center"/>
        <w:rPr>
          <w:rFonts w:ascii="Palatino Linotype" w:eastAsia="Palatino Linotype" w:hAnsi="Palatino Linotype" w:cs="Palatino Linotype"/>
        </w:rPr>
      </w:pPr>
      <w:r w:rsidRPr="002807AC">
        <w:rPr>
          <w:noProof/>
          <w:lang w:eastAsia="es-MX"/>
        </w:rPr>
        <w:lastRenderedPageBreak/>
        <w:drawing>
          <wp:inline distT="0" distB="0" distL="0" distR="0" wp14:anchorId="15D4D135" wp14:editId="6A674332">
            <wp:extent cx="4856671" cy="2592633"/>
            <wp:effectExtent l="0" t="0" r="1270" b="0"/>
            <wp:docPr id="157"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27"/>
                    <a:srcRect l="43222" t="23949" r="22606" b="9437"/>
                    <a:stretch>
                      <a:fillRect/>
                    </a:stretch>
                  </pic:blipFill>
                  <pic:spPr>
                    <a:xfrm>
                      <a:off x="0" y="0"/>
                      <a:ext cx="4885198" cy="2607861"/>
                    </a:xfrm>
                    <a:prstGeom prst="rect">
                      <a:avLst/>
                    </a:prstGeom>
                    <a:ln/>
                  </pic:spPr>
                </pic:pic>
              </a:graphicData>
            </a:graphic>
          </wp:inline>
        </w:drawing>
      </w:r>
    </w:p>
    <w:p w14:paraId="057EAA82" w14:textId="77777777" w:rsidR="0077333F" w:rsidRPr="002807AC" w:rsidRDefault="0077333F" w:rsidP="002807AC">
      <w:pPr>
        <w:spacing w:before="100" w:beforeAutospacing="1" w:after="100" w:afterAutospacing="1" w:line="360" w:lineRule="auto"/>
        <w:jc w:val="both"/>
        <w:rPr>
          <w:rFonts w:ascii="Palatino Linotype" w:eastAsia="Palatino Linotype" w:hAnsi="Palatino Linotype" w:cs="Palatino Linotype"/>
        </w:rPr>
      </w:pPr>
      <w:r w:rsidRPr="002807AC">
        <w:rPr>
          <w:rFonts w:ascii="Palatino Linotype" w:eastAsia="Palatino Linotype" w:hAnsi="Palatino Linotype" w:cs="Palatino Linotype"/>
        </w:rPr>
        <w:t xml:space="preserve">En observancia a las imágenes anteriores, se acredita que el </w:t>
      </w:r>
      <w:r w:rsidRPr="002807AC">
        <w:rPr>
          <w:rFonts w:ascii="Palatino Linotype" w:eastAsia="Palatino Linotype" w:hAnsi="Palatino Linotype" w:cs="Palatino Linotype"/>
          <w:b/>
        </w:rPr>
        <w:t>SUJETO OBLIGADO</w:t>
      </w:r>
      <w:r w:rsidRPr="002807AC">
        <w:rPr>
          <w:rFonts w:ascii="Palatino Linotype" w:eastAsia="Palatino Linotype" w:hAnsi="Palatino Linotype" w:cs="Palatino Linotype"/>
        </w:rPr>
        <w:t>, debió generar la información relativa a la información de nómina; de manera quincenal y remitirla de manera trimestral al Órgano Superior de Fiscalización del Estado de México, para su respectiva revisión y fiscalización, siendo los documentos que contienen los recibos de nómina solicitados.</w:t>
      </w:r>
    </w:p>
    <w:p w14:paraId="187B9FB6" w14:textId="77777777" w:rsidR="0077333F" w:rsidRPr="002807AC" w:rsidRDefault="0077333F" w:rsidP="002807AC">
      <w:pPr>
        <w:spacing w:before="100" w:beforeAutospacing="1" w:after="100" w:afterAutospacing="1" w:line="360" w:lineRule="auto"/>
        <w:jc w:val="both"/>
        <w:rPr>
          <w:rFonts w:ascii="Palatino Linotype" w:eastAsia="Palatino Linotype" w:hAnsi="Palatino Linotype" w:cs="Palatino Linotype"/>
        </w:rPr>
      </w:pPr>
      <w:r w:rsidRPr="002807AC">
        <w:rPr>
          <w:rFonts w:ascii="Palatino Linotype" w:eastAsia="Palatino Linotype" w:hAnsi="Palatino Linotype" w:cs="Palatino Linotype"/>
        </w:rPr>
        <w:t xml:space="preserve">En este sentido, de acuerdo a la naturaleza de la información solicitada se concluye que ésta es de interés general y de alcance público, puesto que la ciudadanía tiene derecho a saber cuál es el gasto ejercido para el pago de remuneraciones por servicios personales al realizar las funciones públicas, esto es su acceso permite transparentar la aplicación de los recursos públicos que son otorgados para el cumplimiento de sus funciones. Ello conforme a lo dispuesto por el artículo 24, fracción XVIII de la Ley de Transparencia y Acceso a la Información Pública del Estado de México y Municipios, que establece como deber de los sujetos obligados el hacer público toda la información respecto a los montos y nombres de las personas a quienes se entreguen recursos </w:t>
      </w:r>
      <w:r w:rsidRPr="002807AC">
        <w:rPr>
          <w:rFonts w:ascii="Palatino Linotype" w:eastAsia="Palatino Linotype" w:hAnsi="Palatino Linotype" w:cs="Palatino Linotype"/>
        </w:rPr>
        <w:lastRenderedPageBreak/>
        <w:t>públicos y con ello transparentar la forma, términos, causas y finalidad en la disposición de esos recursos; precepto legal que es del tenor siguiente:</w:t>
      </w:r>
    </w:p>
    <w:p w14:paraId="0798D34E" w14:textId="77777777" w:rsidR="0077333F" w:rsidRPr="002807AC" w:rsidRDefault="0077333F" w:rsidP="002807AC">
      <w:pPr>
        <w:spacing w:before="100" w:beforeAutospacing="1" w:after="100" w:afterAutospacing="1"/>
        <w:ind w:left="850" w:right="901"/>
        <w:jc w:val="both"/>
        <w:rPr>
          <w:rFonts w:ascii="Palatino Linotype" w:eastAsia="Palatino Linotype" w:hAnsi="Palatino Linotype" w:cs="Palatino Linotype"/>
          <w:i/>
          <w:sz w:val="22"/>
          <w:szCs w:val="22"/>
        </w:rPr>
      </w:pPr>
      <w:r w:rsidRPr="002807AC">
        <w:rPr>
          <w:rFonts w:ascii="Palatino Linotype" w:eastAsia="Palatino Linotype" w:hAnsi="Palatino Linotype" w:cs="Palatino Linotype"/>
          <w:i/>
          <w:sz w:val="22"/>
          <w:szCs w:val="22"/>
        </w:rPr>
        <w:t>“</w:t>
      </w:r>
      <w:r w:rsidRPr="002807AC">
        <w:rPr>
          <w:rFonts w:ascii="Palatino Linotype" w:eastAsia="Palatino Linotype" w:hAnsi="Palatino Linotype" w:cs="Palatino Linotype"/>
          <w:b/>
          <w:i/>
          <w:sz w:val="22"/>
          <w:szCs w:val="22"/>
        </w:rPr>
        <w:t>Artículo 24.</w:t>
      </w:r>
      <w:r w:rsidRPr="002807AC">
        <w:rPr>
          <w:rFonts w:ascii="Palatino Linotype" w:eastAsia="Palatino Linotype" w:hAnsi="Palatino Linotype" w:cs="Palatino Linotype"/>
          <w:i/>
          <w:sz w:val="22"/>
          <w:szCs w:val="22"/>
        </w:rPr>
        <w:t xml:space="preserve"> Para el cumplimiento de los objetivos de esta Ley, los sujetos obligados deberán cumplir con las siguientes obligaciones, según corresponda, de acuerdo a su naturaleza: </w:t>
      </w:r>
    </w:p>
    <w:p w14:paraId="0CEF195A" w14:textId="77777777" w:rsidR="0077333F" w:rsidRPr="002807AC" w:rsidRDefault="0077333F" w:rsidP="002807AC">
      <w:pPr>
        <w:spacing w:before="100" w:beforeAutospacing="1" w:after="100" w:afterAutospacing="1"/>
        <w:ind w:left="850" w:right="901"/>
        <w:jc w:val="both"/>
        <w:rPr>
          <w:rFonts w:ascii="Palatino Linotype" w:eastAsia="Palatino Linotype" w:hAnsi="Palatino Linotype" w:cs="Palatino Linotype"/>
          <w:i/>
          <w:sz w:val="22"/>
          <w:szCs w:val="22"/>
        </w:rPr>
      </w:pPr>
      <w:r w:rsidRPr="002807AC">
        <w:rPr>
          <w:rFonts w:ascii="Palatino Linotype" w:eastAsia="Palatino Linotype" w:hAnsi="Palatino Linotype" w:cs="Palatino Linotype"/>
          <w:i/>
          <w:sz w:val="22"/>
          <w:szCs w:val="22"/>
        </w:rPr>
        <w:t>(…)</w:t>
      </w:r>
    </w:p>
    <w:p w14:paraId="4BAC4625" w14:textId="77777777" w:rsidR="0077333F" w:rsidRPr="002807AC" w:rsidRDefault="0077333F" w:rsidP="002807AC">
      <w:pPr>
        <w:spacing w:before="100" w:beforeAutospacing="1" w:after="100" w:afterAutospacing="1"/>
        <w:ind w:left="850" w:right="901"/>
        <w:jc w:val="both"/>
        <w:rPr>
          <w:rFonts w:ascii="Palatino Linotype" w:eastAsia="Palatino Linotype" w:hAnsi="Palatino Linotype" w:cs="Palatino Linotype"/>
          <w:b/>
          <w:i/>
          <w:sz w:val="22"/>
          <w:szCs w:val="22"/>
        </w:rPr>
      </w:pPr>
      <w:r w:rsidRPr="002807AC">
        <w:rPr>
          <w:rFonts w:ascii="Palatino Linotype" w:eastAsia="Palatino Linotype" w:hAnsi="Palatino Linotype" w:cs="Palatino Linotype"/>
          <w:b/>
          <w:i/>
          <w:sz w:val="22"/>
          <w:szCs w:val="22"/>
        </w:rPr>
        <w:t>XVIII. Hacer pública toda aquella información relativa a los montos y las personas a quienes entreguen, por cualquier motivo, recursos públicos, así como los informes que dichas personas les entreguen sobre el uso y destino de dichos recursos;</w:t>
      </w:r>
    </w:p>
    <w:p w14:paraId="2B0BD8FA" w14:textId="77777777" w:rsidR="0077333F" w:rsidRPr="002807AC" w:rsidRDefault="0077333F" w:rsidP="002807AC">
      <w:pPr>
        <w:spacing w:before="100" w:beforeAutospacing="1" w:after="100" w:afterAutospacing="1"/>
        <w:ind w:left="850" w:right="901"/>
        <w:jc w:val="both"/>
        <w:rPr>
          <w:rFonts w:ascii="Palatino Linotype" w:eastAsia="Palatino Linotype" w:hAnsi="Palatino Linotype" w:cs="Palatino Linotype"/>
          <w:i/>
          <w:sz w:val="22"/>
          <w:szCs w:val="22"/>
        </w:rPr>
      </w:pPr>
      <w:r w:rsidRPr="002807AC">
        <w:rPr>
          <w:rFonts w:ascii="Palatino Linotype" w:eastAsia="Palatino Linotype" w:hAnsi="Palatino Linotype" w:cs="Palatino Linotype"/>
          <w:b/>
          <w:i/>
          <w:sz w:val="22"/>
          <w:szCs w:val="22"/>
        </w:rPr>
        <w:t>(…)</w:t>
      </w:r>
      <w:r w:rsidRPr="002807AC">
        <w:rPr>
          <w:rFonts w:ascii="Palatino Linotype" w:eastAsia="Palatino Linotype" w:hAnsi="Palatino Linotype" w:cs="Palatino Linotype"/>
          <w:i/>
          <w:sz w:val="22"/>
          <w:szCs w:val="22"/>
        </w:rPr>
        <w:t>”</w:t>
      </w:r>
    </w:p>
    <w:p w14:paraId="008FB901" w14:textId="77777777" w:rsidR="0077333F" w:rsidRPr="002807AC" w:rsidRDefault="0077333F" w:rsidP="002807AC">
      <w:pPr>
        <w:spacing w:before="100" w:beforeAutospacing="1" w:after="100" w:afterAutospacing="1"/>
        <w:ind w:left="850" w:right="901"/>
        <w:jc w:val="both"/>
        <w:rPr>
          <w:rFonts w:ascii="Palatino Linotype" w:eastAsia="Palatino Linotype" w:hAnsi="Palatino Linotype" w:cs="Palatino Linotype"/>
          <w:b/>
          <w:i/>
          <w:sz w:val="22"/>
          <w:szCs w:val="22"/>
        </w:rPr>
      </w:pPr>
      <w:r w:rsidRPr="002807AC">
        <w:rPr>
          <w:rFonts w:ascii="Palatino Linotype" w:eastAsia="Palatino Linotype" w:hAnsi="Palatino Linotype" w:cs="Palatino Linotype"/>
          <w:b/>
          <w:i/>
          <w:sz w:val="22"/>
          <w:szCs w:val="22"/>
        </w:rPr>
        <w:t>(Énfasis añadido)</w:t>
      </w:r>
    </w:p>
    <w:p w14:paraId="69786B6A" w14:textId="77777777" w:rsidR="0077333F" w:rsidRPr="002807AC" w:rsidRDefault="0077333F" w:rsidP="002807AC">
      <w:pPr>
        <w:spacing w:before="100" w:beforeAutospacing="1" w:after="100" w:afterAutospacing="1" w:line="360" w:lineRule="auto"/>
        <w:jc w:val="both"/>
        <w:rPr>
          <w:rFonts w:ascii="Palatino Linotype" w:eastAsia="Palatino Linotype" w:hAnsi="Palatino Linotype" w:cs="Palatino Linotype"/>
        </w:rPr>
      </w:pPr>
      <w:r w:rsidRPr="002807AC">
        <w:rPr>
          <w:rFonts w:ascii="Palatino Linotype" w:eastAsia="Palatino Linotype" w:hAnsi="Palatino Linotype" w:cs="Palatino Linotype"/>
        </w:rPr>
        <w:t xml:space="preserve">Sirve de sustento por analogía, para justificar la publicidad sobre los datos relativos a los montos por concepto de pago de las remuneraciones, los criterios 01/2003 y 02/2003 emitidos por el Comité de Acceso a la Información Pública y Protección de Datos Personales de la Suprema Corte de Justicia de la Nación que a continuación se citan: </w:t>
      </w:r>
    </w:p>
    <w:p w14:paraId="497C87BC" w14:textId="77777777" w:rsidR="0077333F" w:rsidRPr="002807AC" w:rsidRDefault="0077333F" w:rsidP="002807AC">
      <w:pPr>
        <w:spacing w:before="100" w:beforeAutospacing="1" w:after="100" w:afterAutospacing="1"/>
        <w:ind w:left="851" w:right="901"/>
        <w:jc w:val="center"/>
        <w:rPr>
          <w:rFonts w:ascii="Palatino Linotype" w:eastAsia="Palatino Linotype" w:hAnsi="Palatino Linotype" w:cs="Palatino Linotype"/>
          <w:b/>
          <w:i/>
          <w:sz w:val="22"/>
          <w:szCs w:val="22"/>
        </w:rPr>
      </w:pPr>
      <w:r w:rsidRPr="002807AC">
        <w:rPr>
          <w:rFonts w:ascii="Palatino Linotype" w:eastAsia="Palatino Linotype" w:hAnsi="Palatino Linotype" w:cs="Palatino Linotype"/>
          <w:b/>
          <w:i/>
          <w:sz w:val="22"/>
          <w:szCs w:val="22"/>
        </w:rPr>
        <w:t>“Criterio 01/2003.</w:t>
      </w:r>
    </w:p>
    <w:p w14:paraId="4970242B" w14:textId="77777777" w:rsidR="0077333F" w:rsidRPr="002807AC" w:rsidRDefault="0077333F" w:rsidP="002807AC">
      <w:pPr>
        <w:spacing w:before="100" w:beforeAutospacing="1" w:after="100" w:afterAutospacing="1"/>
        <w:ind w:left="851" w:right="901"/>
        <w:jc w:val="both"/>
        <w:rPr>
          <w:rFonts w:ascii="Palatino Linotype" w:eastAsia="Palatino Linotype" w:hAnsi="Palatino Linotype" w:cs="Palatino Linotype"/>
          <w:i/>
          <w:sz w:val="22"/>
          <w:szCs w:val="22"/>
        </w:rPr>
      </w:pPr>
      <w:r w:rsidRPr="002807AC">
        <w:rPr>
          <w:rFonts w:ascii="Palatino Linotype" w:eastAsia="Palatino Linotype" w:hAnsi="Palatino Linotype" w:cs="Palatino Linotype"/>
          <w:b/>
          <w:i/>
          <w:sz w:val="22"/>
          <w:szCs w:val="22"/>
        </w:rPr>
        <w:t>INGRESOS DE LOS SERVIDORES PÚBLICOS. CONSTITUYEN INFORMACIÓN PÚBLICA AÚN Y CUANDO SU DIFUSIÓN PUEDE AFECTAR LA VIDA O LA SEGURIDAD DE AQUELLOS.</w:t>
      </w:r>
      <w:r w:rsidRPr="002807AC">
        <w:rPr>
          <w:rFonts w:ascii="Palatino Linotype" w:eastAsia="Palatino Linotype" w:hAnsi="Palatino Linotype" w:cs="Palatino Linotype"/>
          <w:i/>
          <w:sz w:val="22"/>
          <w:szCs w:val="22"/>
        </w:rPr>
        <w:t xml:space="preserve"> Si bien el artículo 13, fracción IV, de la Ley Federal de Transparencia y  Acceso  a la información Pública Gubernamental establece que debe clasificarse como información confidencial la que conste en expedientes administrativos cuya difusión  pueda poner en riesgo la vida, la seguridad o la salud de cualquier persona, debe reconocerse que aun y  cuando en ese supuesto podría encuadrar la relativa a las percepciones ordinarias y extraordinaria de los servidores públicos, ello no obsta para reconocer que el legislador estableció en el artículo 7 de ese mismo ordenamiento que la referida </w:t>
      </w:r>
      <w:r w:rsidRPr="002807AC">
        <w:rPr>
          <w:rFonts w:ascii="Palatino Linotype" w:eastAsia="Palatino Linotype" w:hAnsi="Palatino Linotype" w:cs="Palatino Linotype"/>
          <w:i/>
          <w:sz w:val="22"/>
          <w:szCs w:val="22"/>
        </w:rPr>
        <w:lastRenderedPageBreak/>
        <w:t xml:space="preserve">información, como una obligación de trasparencia, </w:t>
      </w:r>
      <w:r w:rsidRPr="002807AC">
        <w:rPr>
          <w:rFonts w:ascii="Palatino Linotype" w:eastAsia="Palatino Linotype" w:hAnsi="Palatino Linotype" w:cs="Palatino Linotype"/>
          <w:i/>
          <w:sz w:val="22"/>
          <w:szCs w:val="22"/>
          <w:u w:val="single"/>
        </w:rPr>
        <w:t>deben publicarse en medios remotos o locales de comunicación electrónica, lo que se sustenta en el hecho de que el monto de todos los ingresos que recibe un servidor público por desarrollar las labores que les son encomendadas con motivo del desempeño del cargo respecto. Constituyen información pública, en tanto que se trata de erogaciones que realiza un órgano del Estado en base con los recursos que encuentran su origen en mayor medida en las contribuciones aportados por los gobernados</w:t>
      </w:r>
    </w:p>
    <w:p w14:paraId="6E285C89" w14:textId="77777777" w:rsidR="0077333F" w:rsidRPr="002807AC" w:rsidRDefault="0077333F" w:rsidP="002807AC">
      <w:pPr>
        <w:spacing w:before="100" w:beforeAutospacing="1" w:after="100" w:afterAutospacing="1"/>
        <w:ind w:left="851" w:right="901"/>
        <w:jc w:val="both"/>
        <w:rPr>
          <w:rFonts w:ascii="Palatino Linotype" w:eastAsia="Palatino Linotype" w:hAnsi="Palatino Linotype" w:cs="Palatino Linotype"/>
          <w:i/>
          <w:sz w:val="22"/>
          <w:szCs w:val="22"/>
        </w:rPr>
      </w:pPr>
      <w:r w:rsidRPr="002807AC">
        <w:rPr>
          <w:rFonts w:ascii="Palatino Linotype" w:eastAsia="Palatino Linotype" w:hAnsi="Palatino Linotype" w:cs="Palatino Linotype"/>
          <w:i/>
          <w:sz w:val="22"/>
          <w:szCs w:val="22"/>
        </w:rPr>
        <w:t>…”</w:t>
      </w:r>
    </w:p>
    <w:p w14:paraId="1D72E896" w14:textId="77777777" w:rsidR="0077333F" w:rsidRPr="002807AC" w:rsidRDefault="0077333F" w:rsidP="002807AC">
      <w:pPr>
        <w:spacing w:before="100" w:beforeAutospacing="1" w:after="100" w:afterAutospacing="1"/>
        <w:ind w:left="851" w:right="901"/>
        <w:jc w:val="center"/>
        <w:rPr>
          <w:rFonts w:ascii="Palatino Linotype" w:eastAsia="Palatino Linotype" w:hAnsi="Palatino Linotype" w:cs="Palatino Linotype"/>
          <w:b/>
          <w:i/>
          <w:sz w:val="22"/>
          <w:szCs w:val="22"/>
        </w:rPr>
      </w:pPr>
      <w:r w:rsidRPr="002807AC">
        <w:rPr>
          <w:rFonts w:ascii="Palatino Linotype" w:eastAsia="Palatino Linotype" w:hAnsi="Palatino Linotype" w:cs="Palatino Linotype"/>
          <w:b/>
          <w:i/>
          <w:sz w:val="22"/>
          <w:szCs w:val="22"/>
        </w:rPr>
        <w:t>“Criterio 02/2003.</w:t>
      </w:r>
    </w:p>
    <w:p w14:paraId="5C517CDC" w14:textId="77777777" w:rsidR="0077333F" w:rsidRPr="002807AC" w:rsidRDefault="0077333F" w:rsidP="002807AC">
      <w:pPr>
        <w:spacing w:before="100" w:beforeAutospacing="1" w:after="100" w:afterAutospacing="1"/>
        <w:ind w:left="851" w:right="901"/>
        <w:jc w:val="both"/>
        <w:rPr>
          <w:rFonts w:ascii="Palatino Linotype" w:eastAsia="Palatino Linotype" w:hAnsi="Palatino Linotype" w:cs="Palatino Linotype"/>
          <w:i/>
          <w:sz w:val="22"/>
          <w:szCs w:val="22"/>
        </w:rPr>
      </w:pPr>
      <w:r w:rsidRPr="002807AC">
        <w:rPr>
          <w:rFonts w:ascii="Palatino Linotype" w:eastAsia="Palatino Linotype" w:hAnsi="Palatino Linotype" w:cs="Palatino Linotype"/>
          <w:b/>
          <w:i/>
          <w:sz w:val="22"/>
          <w:szCs w:val="22"/>
        </w:rPr>
        <w:t>INGRESOS DE LOS SERVIDORES PÚBLICOS, SON INFORMACIÓN PÚBLICA AÚN Y CUANDO CONSTITUYEN DATOS PERSONALES QUE SE REFIEREN AL PATRIMONIO DE AQUÉLLOS.</w:t>
      </w:r>
      <w:r w:rsidRPr="002807AC">
        <w:rPr>
          <w:rFonts w:ascii="Palatino Linotype" w:eastAsia="Palatino Linotype" w:hAnsi="Palatino Linotype" w:cs="Palatino Linotype"/>
          <w:i/>
          <w:sz w:val="22"/>
          <w:szCs w:val="22"/>
        </w:rPr>
        <w:t xml:space="preserve"> De la interpretación sistemática de lo previsto en los artículos 3º, fracción II; 7º, 9º y 18, fracción II, de la Ley Federal de Transparencia y Acceso a la Información Pública Gubernamental se advierte que no constituye información confidencial la relativa a los ingresos que reciben los servidores públicos, ya que aun y cuando se trata de datos personales relativos a su patrimonio, para su difusión no se requiere consentimiento de aquellos, </w:t>
      </w:r>
      <w:r w:rsidRPr="002807AC">
        <w:rPr>
          <w:rFonts w:ascii="Palatino Linotype" w:eastAsia="Palatino Linotype" w:hAnsi="Palatino Linotype" w:cs="Palatino Linotype"/>
          <w:i/>
          <w:sz w:val="22"/>
          <w:szCs w:val="22"/>
          <w:u w:val="single"/>
        </w:rPr>
        <w:t>lo que deriva del hecho de que en términos de los previsto en el citado ordenamiento deben ponerse a disposición del público a través de medios remotos o locales de comunicación electrónica, tanto el directorio de servidores públicos como las remuneraciones mensuales por puesto incluso</w:t>
      </w:r>
      <w:r w:rsidRPr="002807AC">
        <w:rPr>
          <w:rFonts w:ascii="Palatino Linotype" w:eastAsia="Palatino Linotype" w:hAnsi="Palatino Linotype" w:cs="Palatino Linotype"/>
          <w:i/>
          <w:sz w:val="22"/>
          <w:szCs w:val="22"/>
        </w:rPr>
        <w:t xml:space="preserve"> el sistema de compensación</w:t>
      </w:r>
    </w:p>
    <w:p w14:paraId="3D2FF0DE" w14:textId="77777777" w:rsidR="0077333F" w:rsidRPr="002807AC" w:rsidRDefault="0077333F" w:rsidP="002807AC">
      <w:pPr>
        <w:spacing w:before="100" w:beforeAutospacing="1" w:after="100" w:afterAutospacing="1"/>
        <w:ind w:left="851" w:right="901"/>
        <w:jc w:val="both"/>
        <w:rPr>
          <w:rFonts w:ascii="Palatino Linotype" w:eastAsia="Palatino Linotype" w:hAnsi="Palatino Linotype" w:cs="Palatino Linotype"/>
          <w:i/>
          <w:sz w:val="22"/>
          <w:szCs w:val="22"/>
          <w:u w:val="single"/>
        </w:rPr>
      </w:pPr>
      <w:r w:rsidRPr="002807AC">
        <w:rPr>
          <w:rFonts w:ascii="Palatino Linotype" w:eastAsia="Palatino Linotype" w:hAnsi="Palatino Linotype" w:cs="Palatino Linotype"/>
          <w:i/>
          <w:sz w:val="22"/>
          <w:szCs w:val="22"/>
        </w:rPr>
        <w:t>…”</w:t>
      </w:r>
    </w:p>
    <w:p w14:paraId="73385288" w14:textId="77777777" w:rsidR="0077333F" w:rsidRPr="002807AC" w:rsidRDefault="0077333F" w:rsidP="002807AC">
      <w:pPr>
        <w:spacing w:before="100" w:beforeAutospacing="1" w:after="100" w:afterAutospacing="1"/>
        <w:ind w:left="851" w:right="901"/>
        <w:jc w:val="both"/>
        <w:rPr>
          <w:rFonts w:ascii="Palatino Linotype" w:eastAsia="Palatino Linotype" w:hAnsi="Palatino Linotype" w:cs="Palatino Linotype"/>
          <w:i/>
          <w:sz w:val="22"/>
          <w:szCs w:val="22"/>
        </w:rPr>
      </w:pPr>
      <w:r w:rsidRPr="002807AC">
        <w:rPr>
          <w:rFonts w:ascii="Palatino Linotype" w:eastAsia="Palatino Linotype" w:hAnsi="Palatino Linotype" w:cs="Palatino Linotype"/>
          <w:i/>
          <w:sz w:val="22"/>
          <w:szCs w:val="22"/>
        </w:rPr>
        <w:t>(Énfasis añadido)</w:t>
      </w:r>
    </w:p>
    <w:p w14:paraId="52C31C19" w14:textId="77777777" w:rsidR="0077333F" w:rsidRPr="002807AC" w:rsidRDefault="0077333F" w:rsidP="002807AC">
      <w:pPr>
        <w:spacing w:before="100" w:beforeAutospacing="1" w:after="100" w:afterAutospacing="1"/>
        <w:ind w:left="851" w:right="901"/>
        <w:jc w:val="both"/>
        <w:rPr>
          <w:rFonts w:ascii="Palatino Linotype" w:eastAsia="Palatino Linotype" w:hAnsi="Palatino Linotype" w:cs="Palatino Linotype"/>
          <w:i/>
          <w:sz w:val="22"/>
          <w:szCs w:val="22"/>
        </w:rPr>
      </w:pPr>
    </w:p>
    <w:p w14:paraId="2219CC1E" w14:textId="7652CFD2" w:rsidR="0077333F" w:rsidRPr="002807AC" w:rsidRDefault="0077333F" w:rsidP="002807AC">
      <w:pPr>
        <w:widowControl w:val="0"/>
        <w:tabs>
          <w:tab w:val="left" w:pos="1418"/>
        </w:tabs>
        <w:spacing w:before="100" w:beforeAutospacing="1" w:after="100" w:afterAutospacing="1" w:line="360" w:lineRule="auto"/>
        <w:jc w:val="both"/>
        <w:rPr>
          <w:rFonts w:ascii="Palatino Linotype" w:eastAsia="Palatino Linotype" w:hAnsi="Palatino Linotype" w:cs="Palatino Linotype"/>
        </w:rPr>
      </w:pPr>
      <w:r w:rsidRPr="002807AC">
        <w:rPr>
          <w:rFonts w:ascii="Palatino Linotype" w:eastAsia="Palatino Linotype" w:hAnsi="Palatino Linotype" w:cs="Palatino Linotype"/>
        </w:rPr>
        <w:t xml:space="preserve">En consecuencia, este Órgano Garante determina ordenar al </w:t>
      </w:r>
      <w:r w:rsidRPr="002807AC">
        <w:rPr>
          <w:rFonts w:ascii="Palatino Linotype" w:eastAsia="Palatino Linotype" w:hAnsi="Palatino Linotype" w:cs="Palatino Linotype"/>
          <w:b/>
        </w:rPr>
        <w:t>SUJETO OBLIGADO</w:t>
      </w:r>
      <w:r w:rsidRPr="002807AC">
        <w:rPr>
          <w:rFonts w:ascii="Palatino Linotype" w:eastAsia="Palatino Linotype" w:hAnsi="Palatino Linotype" w:cs="Palatino Linotype"/>
        </w:rPr>
        <w:t xml:space="preserve"> haga entrega vía </w:t>
      </w:r>
      <w:r w:rsidRPr="002807AC">
        <w:rPr>
          <w:rFonts w:ascii="Palatino Linotype" w:eastAsia="Palatino Linotype" w:hAnsi="Palatino Linotype" w:cs="Palatino Linotype"/>
          <w:b/>
        </w:rPr>
        <w:t>SAIMEX</w:t>
      </w:r>
      <w:r w:rsidRPr="002807AC">
        <w:rPr>
          <w:rFonts w:ascii="Palatino Linotype" w:eastAsia="Palatino Linotype" w:hAnsi="Palatino Linotype" w:cs="Palatino Linotype"/>
        </w:rPr>
        <w:t xml:space="preserve">, de ser procedente en </w:t>
      </w:r>
      <w:r w:rsidRPr="002807AC">
        <w:rPr>
          <w:rFonts w:ascii="Palatino Linotype" w:eastAsia="Palatino Linotype" w:hAnsi="Palatino Linotype" w:cs="Palatino Linotype"/>
          <w:b/>
        </w:rPr>
        <w:t xml:space="preserve">versión pública </w:t>
      </w:r>
      <w:r w:rsidRPr="002807AC">
        <w:rPr>
          <w:rFonts w:ascii="Palatino Linotype" w:eastAsia="Palatino Linotype" w:hAnsi="Palatino Linotype" w:cs="Palatino Linotype"/>
        </w:rPr>
        <w:t>los</w:t>
      </w:r>
      <w:r w:rsidR="004C5B6B" w:rsidRPr="002807AC">
        <w:rPr>
          <w:rFonts w:ascii="Palatino Linotype" w:eastAsia="Palatino Linotype" w:hAnsi="Palatino Linotype" w:cs="Palatino Linotype"/>
        </w:rPr>
        <w:t xml:space="preserve"> documentos donde conste el nombre completo y el sueldo bruto y neta de</w:t>
      </w:r>
      <w:r w:rsidRPr="002807AC">
        <w:rPr>
          <w:rFonts w:ascii="Palatino Linotype" w:eastAsia="Palatino Linotype" w:hAnsi="Palatino Linotype" w:cs="Palatino Linotype"/>
        </w:rPr>
        <w:t xml:space="preserve"> </w:t>
      </w:r>
      <w:r w:rsidR="004C5B6B" w:rsidRPr="002807AC">
        <w:rPr>
          <w:rFonts w:ascii="Palatino Linotype" w:eastAsia="Palatino Linotype" w:hAnsi="Palatino Linotype" w:cs="Palatino Linotype"/>
        </w:rPr>
        <w:t xml:space="preserve">todos los servidores públicos adscritos a la Tesorería Municipal, que correspondan del 01 al 30 de abril de 2023, en versión publica. </w:t>
      </w:r>
    </w:p>
    <w:p w14:paraId="378C2AE6" w14:textId="77777777" w:rsidR="0077333F" w:rsidRPr="002807AC" w:rsidRDefault="0077333F" w:rsidP="002807AC">
      <w:pPr>
        <w:spacing w:before="100" w:beforeAutospacing="1" w:after="100" w:afterAutospacing="1" w:line="360" w:lineRule="auto"/>
        <w:jc w:val="both"/>
        <w:rPr>
          <w:rFonts w:ascii="Palatino Linotype" w:eastAsia="Arial Unicode MS" w:hAnsi="Palatino Linotype" w:cs="Arial"/>
        </w:rPr>
      </w:pPr>
      <w:r w:rsidRPr="002807AC">
        <w:rPr>
          <w:rFonts w:ascii="Palatino Linotype" w:hAnsi="Palatino Linotype"/>
        </w:rPr>
        <w:lastRenderedPageBreak/>
        <w:t xml:space="preserve">Ahora </w:t>
      </w:r>
      <w:r w:rsidRPr="002807AC">
        <w:rPr>
          <w:rFonts w:ascii="Palatino Linotype" w:hAnsi="Palatino Linotype" w:cs="Arial"/>
          <w:noProof/>
          <w:lang w:eastAsia="es-MX"/>
        </w:rPr>
        <w:t>bien</w:t>
      </w:r>
      <w:r w:rsidRPr="002807AC">
        <w:rPr>
          <w:rFonts w:ascii="Palatino Linotype" w:hAnsi="Palatino Linotype"/>
        </w:rPr>
        <w:t xml:space="preserve">, con relación a la </w:t>
      </w:r>
      <w:r w:rsidRPr="002807AC">
        <w:rPr>
          <w:rFonts w:ascii="Palatino Linotype" w:hAnsi="Palatino Linotype"/>
          <w:b/>
        </w:rPr>
        <w:t xml:space="preserve">versión pública </w:t>
      </w:r>
      <w:r w:rsidRPr="002807AC">
        <w:rPr>
          <w:rFonts w:ascii="Palatino Linotype" w:hAnsi="Palatino Linotype"/>
        </w:rPr>
        <w:t xml:space="preserve">de la información de la que se ordena su entrega, en términos del artículo 143, fracción I y II de la Ley de Transparencia y Acceso a la Información Pública del Estado de México y Municipios, deberá </w:t>
      </w:r>
      <w:r w:rsidRPr="002807AC">
        <w:rPr>
          <w:rFonts w:ascii="Palatino Linotype" w:eastAsia="Arial Unicode MS" w:hAnsi="Palatino Linotype" w:cs="Arial"/>
        </w:rPr>
        <w:t>omitirse, eliminarse o suprimirse la</w:t>
      </w:r>
      <w:r w:rsidRPr="002807AC">
        <w:rPr>
          <w:rFonts w:ascii="Palatino Linotype" w:hAnsi="Palatino Linotype"/>
        </w:rPr>
        <w:t xml:space="preserve"> información </w:t>
      </w:r>
      <w:r w:rsidRPr="002807AC">
        <w:rPr>
          <w:rFonts w:ascii="Palatino Linotype" w:hAnsi="Palatino Linotype"/>
          <w:b/>
        </w:rPr>
        <w:t>confidencial</w:t>
      </w:r>
      <w:r w:rsidRPr="002807AC">
        <w:rPr>
          <w:rFonts w:ascii="Palatino Linotype" w:eastAsia="Arial Unicode MS" w:hAnsi="Palatino Linotype" w:cs="Arial"/>
        </w:rPr>
        <w:t xml:space="preserve">. </w:t>
      </w:r>
    </w:p>
    <w:p w14:paraId="6BA7064C" w14:textId="77777777" w:rsidR="0077333F" w:rsidRPr="002807AC" w:rsidRDefault="0077333F" w:rsidP="002807AC">
      <w:pPr>
        <w:spacing w:before="100" w:beforeAutospacing="1" w:after="100" w:afterAutospacing="1" w:line="360" w:lineRule="auto"/>
        <w:jc w:val="both"/>
        <w:rPr>
          <w:rFonts w:ascii="Palatino Linotype" w:eastAsia="Arial Unicode MS" w:hAnsi="Palatino Linotype" w:cs="Arial"/>
        </w:rPr>
      </w:pPr>
      <w:r w:rsidRPr="002807AC">
        <w:rPr>
          <w:rFonts w:ascii="Palatino Linotype" w:hAnsi="Palatino Linotype" w:cs="Arial"/>
          <w:lang w:eastAsia="es-MX"/>
        </w:rPr>
        <w:t xml:space="preserve">Así, respecto de </w:t>
      </w:r>
      <w:r w:rsidRPr="002807AC">
        <w:rPr>
          <w:rFonts w:ascii="Palatino Linotype" w:eastAsia="Arial Unicode MS" w:hAnsi="Palatino Linotype" w:cs="Arial"/>
        </w:rPr>
        <w:t xml:space="preserve">los </w:t>
      </w:r>
      <w:r w:rsidRPr="002807AC">
        <w:rPr>
          <w:rFonts w:ascii="Palatino Linotype" w:hAnsi="Palatino Linotype" w:cs="Arial"/>
        </w:rPr>
        <w:t>documentos</w:t>
      </w:r>
      <w:r w:rsidRPr="002807AC">
        <w:rPr>
          <w:rFonts w:ascii="Palatino Linotype" w:eastAsia="Arial Unicode MS" w:hAnsi="Palatino Linotype" w:cs="Arial"/>
        </w:rPr>
        <w:t xml:space="preserve"> que </w:t>
      </w:r>
      <w:r w:rsidRPr="002807AC">
        <w:rPr>
          <w:rFonts w:ascii="Palatino Linotype" w:eastAsia="Arial Unicode MS" w:hAnsi="Palatino Linotype" w:cs="Arial"/>
          <w:b/>
        </w:rPr>
        <w:t xml:space="preserve">EL SUJETO OBLIGADO </w:t>
      </w:r>
      <w:r w:rsidRPr="002807AC">
        <w:rPr>
          <w:rFonts w:ascii="Palatino Linotype" w:eastAsia="Arial Unicode MS" w:hAnsi="Palatino Linotype" w:cs="Arial"/>
        </w:rPr>
        <w:t xml:space="preserve">ha de </w:t>
      </w:r>
      <w:r w:rsidRPr="002807AC">
        <w:rPr>
          <w:rFonts w:ascii="Palatino Linotype" w:eastAsia="Arial Unicode MS" w:hAnsi="Palatino Linotype" w:cs="Arial"/>
          <w:b/>
        </w:rPr>
        <w:t>entregar</w:t>
      </w:r>
      <w:r w:rsidRPr="002807AC">
        <w:rPr>
          <w:rFonts w:ascii="Palatino Linotype" w:eastAsia="Arial Unicode MS" w:hAnsi="Palatino Linotype" w:cs="Arial"/>
        </w:rPr>
        <w:t xml:space="preserve"> en </w:t>
      </w:r>
      <w:r w:rsidRPr="002807AC">
        <w:rPr>
          <w:rFonts w:ascii="Palatino Linotype" w:eastAsia="Arial Unicode MS" w:hAnsi="Palatino Linotype" w:cs="Arial"/>
          <w:b/>
        </w:rPr>
        <w:t>versión pública</w:t>
      </w:r>
      <w:r w:rsidRPr="002807AC">
        <w:rPr>
          <w:rFonts w:ascii="Palatino Linotype" w:eastAsia="Arial Unicode MS" w:hAnsi="Palatino Linotype" w:cs="Arial"/>
        </w:rPr>
        <w:t xml:space="preserve">, se deberá omitir, eliminar o suprimir la información personal de los servidores públicos, como lo es (de manera enunciativa más no limitativa), el Registro Federal de Contribuyentes (RFC), Clave única de Registro de Población (CURP), clave del Instituto de Seguridad Social </w:t>
      </w:r>
      <w:r w:rsidRPr="002807AC">
        <w:rPr>
          <w:rFonts w:ascii="Palatino Linotype" w:hAnsi="Palatino Linotype" w:cs="Arial"/>
        </w:rPr>
        <w:t>del</w:t>
      </w:r>
      <w:r w:rsidRPr="002807AC">
        <w:rPr>
          <w:rFonts w:ascii="Palatino Linotype" w:eastAsia="Arial Unicode MS" w:hAnsi="Palatino Linotype" w:cs="Arial"/>
        </w:rPr>
        <w:t xml:space="preserve"> Estado de México y Municipios (ISSEMyM), los descuentos que se realicen por pensión alimenticia o deducciones estrictamente personales o de cualquier índole siempre que, </w:t>
      </w:r>
      <w:r w:rsidRPr="002807AC">
        <w:rPr>
          <w:rFonts w:ascii="Palatino Linotype" w:hAnsi="Palatino Linotype" w:cs="Arial"/>
        </w:rPr>
        <w:t>no se encuentren relacionados con los impuestos o las cuotas por seguridad social</w:t>
      </w:r>
      <w:r w:rsidRPr="002807AC">
        <w:rPr>
          <w:rFonts w:ascii="Palatino Linotype" w:eastAsia="Arial Unicode MS" w:hAnsi="Palatino Linotype" w:cs="Arial"/>
        </w:rPr>
        <w:t xml:space="preserve">, número de cuenta o cualquier otro dato que ponga en riesgo la vida, seguridad y salud de dichas </w:t>
      </w:r>
      <w:r w:rsidRPr="002807AC">
        <w:rPr>
          <w:rFonts w:ascii="Palatino Linotype" w:hAnsi="Palatino Linotype" w:cs="Arial"/>
        </w:rPr>
        <w:t>personas</w:t>
      </w:r>
      <w:r w:rsidRPr="002807AC">
        <w:rPr>
          <w:rFonts w:ascii="Palatino Linotype" w:eastAsia="Arial Unicode MS" w:hAnsi="Palatino Linotype" w:cs="Arial"/>
        </w:rPr>
        <w:t>.</w:t>
      </w:r>
    </w:p>
    <w:p w14:paraId="5F4C0154" w14:textId="77777777" w:rsidR="0077333F" w:rsidRPr="002807AC" w:rsidRDefault="0077333F" w:rsidP="002807AC">
      <w:pPr>
        <w:spacing w:before="100" w:beforeAutospacing="1" w:after="100" w:afterAutospacing="1" w:line="360" w:lineRule="auto"/>
        <w:jc w:val="both"/>
        <w:rPr>
          <w:rFonts w:ascii="Palatino Linotype" w:hAnsi="Palatino Linotype"/>
        </w:rPr>
      </w:pPr>
      <w:r w:rsidRPr="002807AC">
        <w:rPr>
          <w:rFonts w:ascii="Palatino Linotype" w:hAnsi="Palatino Linotype" w:cs="Arial"/>
          <w:lang w:eastAsia="es-MX"/>
        </w:rPr>
        <w:t xml:space="preserve">Por cuanto hace al RFC de las personas físicas, constituye un dato personal, ya que se genera con caracteres alfanuméricos obtenidos a partir del nombre en mayúsculas sin acentos ni diéresis y la fecha de nacimiento de cada persona; es decir, la primera letra </w:t>
      </w:r>
      <w:r w:rsidRPr="002807AC">
        <w:rPr>
          <w:rFonts w:ascii="Palatino Linotype" w:hAnsi="Palatino Linotype" w:cs="Arial"/>
        </w:rPr>
        <w:t>del</w:t>
      </w:r>
      <w:r w:rsidRPr="002807AC">
        <w:rPr>
          <w:rFonts w:ascii="Palatino Linotype" w:hAnsi="Palatino Linotype" w:cs="Arial"/>
          <w:lang w:eastAsia="es-MX"/>
        </w:rPr>
        <w:t xml:space="preserve"> apellido paterno; seguida de la primera letra Vocal del primer apellido; seguida de la primera letra del segundo apellido y por último la primera letra del nombre, posterior la fecha de nacimiento año/mes/día</w:t>
      </w:r>
      <w:r w:rsidRPr="002807AC">
        <w:rPr>
          <w:rFonts w:ascii="Palatino Linotype" w:hAnsi="Palatino Linotype"/>
        </w:rPr>
        <w:t xml:space="preserve"> y finalmente la homoclave, la cual para su obtención es necesario acreditar personalidad con documentos oficiales.</w:t>
      </w:r>
    </w:p>
    <w:p w14:paraId="6A0E45EC" w14:textId="77777777" w:rsidR="0077333F" w:rsidRPr="002807AC" w:rsidRDefault="0077333F" w:rsidP="002807AC">
      <w:pPr>
        <w:spacing w:before="100" w:beforeAutospacing="1" w:after="100" w:afterAutospacing="1" w:line="360" w:lineRule="auto"/>
        <w:jc w:val="both"/>
        <w:rPr>
          <w:rFonts w:ascii="Palatino Linotype" w:hAnsi="Palatino Linotype"/>
          <w:b/>
          <w:bCs/>
        </w:rPr>
      </w:pPr>
      <w:r w:rsidRPr="002807AC">
        <w:rPr>
          <w:rFonts w:ascii="Palatino Linotype" w:hAnsi="Palatino Linotype" w:cs="Arial"/>
          <w:lang w:eastAsia="es-MX"/>
        </w:rPr>
        <w:t xml:space="preserve">Al respecto, </w:t>
      </w:r>
      <w:r w:rsidRPr="002807AC">
        <w:rPr>
          <w:rFonts w:ascii="Palatino Linotype" w:hAnsi="Palatino Linotype" w:cs="Arial"/>
        </w:rPr>
        <w:t xml:space="preserve">es aplicable el Criterio 19/17 de la Segunda Época, emitido por </w:t>
      </w:r>
      <w:r w:rsidRPr="002807AC">
        <w:rPr>
          <w:rFonts w:ascii="Palatino Linotype" w:eastAsia="Arial Unicode MS" w:hAnsi="Palatino Linotype" w:cs="Arial"/>
        </w:rPr>
        <w:t>el INAI,</w:t>
      </w:r>
      <w:r w:rsidRPr="002807AC">
        <w:rPr>
          <w:rFonts w:ascii="Palatino Linotype" w:hAnsi="Palatino Linotype"/>
          <w:bCs/>
        </w:rPr>
        <w:t xml:space="preserve"> que dice:</w:t>
      </w:r>
      <w:r w:rsidRPr="002807AC">
        <w:rPr>
          <w:rFonts w:ascii="Palatino Linotype" w:hAnsi="Palatino Linotype"/>
          <w:b/>
          <w:bCs/>
        </w:rPr>
        <w:t xml:space="preserve"> </w:t>
      </w:r>
    </w:p>
    <w:p w14:paraId="409D663F" w14:textId="77777777" w:rsidR="0077333F" w:rsidRPr="002807AC" w:rsidRDefault="0077333F" w:rsidP="002807AC">
      <w:pPr>
        <w:tabs>
          <w:tab w:val="left" w:pos="8219"/>
        </w:tabs>
        <w:autoSpaceDE w:val="0"/>
        <w:autoSpaceDN w:val="0"/>
        <w:adjustRightInd w:val="0"/>
        <w:spacing w:before="100" w:beforeAutospacing="1" w:after="100" w:afterAutospacing="1"/>
        <w:ind w:left="851" w:right="902"/>
        <w:jc w:val="both"/>
        <w:rPr>
          <w:rFonts w:ascii="Palatino Linotype" w:hAnsi="Palatino Linotype" w:cs="Arial"/>
          <w:i/>
          <w:sz w:val="22"/>
        </w:rPr>
      </w:pPr>
      <w:r w:rsidRPr="002807AC">
        <w:rPr>
          <w:rFonts w:ascii="Palatino Linotype" w:hAnsi="Palatino Linotype" w:cs="Arial"/>
          <w:bCs/>
          <w:i/>
          <w:sz w:val="22"/>
        </w:rPr>
        <w:lastRenderedPageBreak/>
        <w:t>“</w:t>
      </w:r>
      <w:r w:rsidRPr="002807AC">
        <w:rPr>
          <w:rFonts w:ascii="Palatino Linotype" w:hAnsi="Palatino Linotype" w:cs="Arial"/>
          <w:b/>
          <w:bCs/>
          <w:i/>
          <w:sz w:val="22"/>
        </w:rPr>
        <w:t>Registro Federal de Contribuyentes (RFC) de personas físicas. El RFC es una clave</w:t>
      </w:r>
      <w:r w:rsidRPr="002807AC">
        <w:rPr>
          <w:rFonts w:ascii="Palatino Linotype" w:hAnsi="Palatino Linotype" w:cs="Arial"/>
          <w:bCs/>
          <w:i/>
          <w:sz w:val="22"/>
        </w:rPr>
        <w:t xml:space="preserve"> de carácter fiscal, única e irrepetible, </w:t>
      </w:r>
      <w:r w:rsidRPr="002807AC">
        <w:rPr>
          <w:rFonts w:ascii="Palatino Linotype" w:hAnsi="Palatino Linotype" w:cs="Arial"/>
          <w:b/>
          <w:bCs/>
          <w:i/>
          <w:sz w:val="22"/>
        </w:rPr>
        <w:t>que permite identificar al titular, su edad y fecha de nacimiento</w:t>
      </w:r>
      <w:r w:rsidRPr="002807AC">
        <w:rPr>
          <w:rFonts w:ascii="Palatino Linotype" w:hAnsi="Palatino Linotype" w:cs="Arial"/>
          <w:bCs/>
          <w:i/>
          <w:sz w:val="22"/>
        </w:rPr>
        <w:t xml:space="preserve">, </w:t>
      </w:r>
      <w:r w:rsidRPr="002807AC">
        <w:rPr>
          <w:rFonts w:ascii="Palatino Linotype" w:hAnsi="Palatino Linotype" w:cs="Arial"/>
          <w:i/>
          <w:sz w:val="22"/>
          <w:lang w:eastAsia="es-MX"/>
        </w:rPr>
        <w:t>por</w:t>
      </w:r>
      <w:r w:rsidRPr="002807AC">
        <w:rPr>
          <w:rFonts w:ascii="Palatino Linotype" w:hAnsi="Palatino Linotype" w:cs="Arial"/>
          <w:bCs/>
          <w:i/>
          <w:sz w:val="22"/>
        </w:rPr>
        <w:t xml:space="preserve"> lo que </w:t>
      </w:r>
      <w:r w:rsidRPr="002807AC">
        <w:rPr>
          <w:rFonts w:ascii="Palatino Linotype" w:hAnsi="Palatino Linotype" w:cs="Arial"/>
          <w:b/>
          <w:bCs/>
          <w:i/>
          <w:sz w:val="22"/>
        </w:rPr>
        <w:t>es un dato personal de carácter confidencial</w:t>
      </w:r>
      <w:r w:rsidRPr="002807AC">
        <w:rPr>
          <w:rFonts w:ascii="Palatino Linotype" w:hAnsi="Palatino Linotype" w:cs="Arial"/>
          <w:i/>
          <w:sz w:val="22"/>
        </w:rPr>
        <w:t>.” (Sic)</w:t>
      </w:r>
    </w:p>
    <w:p w14:paraId="4CF2544A" w14:textId="77777777" w:rsidR="0077333F" w:rsidRPr="002807AC" w:rsidRDefault="0077333F" w:rsidP="002807AC">
      <w:pPr>
        <w:spacing w:before="100" w:beforeAutospacing="1" w:after="100" w:afterAutospacing="1" w:line="360" w:lineRule="auto"/>
        <w:jc w:val="both"/>
        <w:rPr>
          <w:rFonts w:ascii="Palatino Linotype" w:hAnsi="Palatino Linotype" w:cs="Arial"/>
        </w:rPr>
      </w:pPr>
      <w:r w:rsidRPr="002807AC">
        <w:rPr>
          <w:rFonts w:ascii="Palatino Linotype" w:hAnsi="Palatino Linotype" w:cs="Arial"/>
          <w:lang w:eastAsia="es-MX"/>
        </w:rPr>
        <w:t xml:space="preserve">De lo anterior, se desprende que el RFC se vincula al nombre de su </w:t>
      </w:r>
      <w:r w:rsidRPr="002807AC">
        <w:rPr>
          <w:rFonts w:ascii="Palatino Linotype" w:hAnsi="Palatino Linotype"/>
          <w:bCs/>
        </w:rPr>
        <w:t>titular</w:t>
      </w:r>
      <w:r w:rsidRPr="002807AC">
        <w:rPr>
          <w:rFonts w:ascii="Palatino Linotype" w:hAnsi="Palatino Linotype" w:cs="Arial"/>
          <w:lang w:eastAsia="es-MX"/>
        </w:rPr>
        <w:t xml:space="preserve">, lo que permite identificar la edad de la persona y fecha de nacimiento, en consecuencia determinar </w:t>
      </w:r>
      <w:r w:rsidRPr="002807AC">
        <w:rPr>
          <w:rFonts w:ascii="Palatino Linotype" w:hAnsi="Palatino Linotype" w:cs="Arial"/>
        </w:rPr>
        <w:t>la</w:t>
      </w:r>
      <w:r w:rsidRPr="002807AC">
        <w:rPr>
          <w:rFonts w:ascii="Palatino Linotype" w:hAnsi="Palatino Linotype" w:cs="Arial"/>
          <w:lang w:eastAsia="es-MX"/>
        </w:rPr>
        <w:t xml:space="preserve"> identificación de dicha persona para efectos fiscales; por lo que, constituye un dato personal que concierne a una persona física identificada e identificable en términos de los artículos 3°, fracción IX, de la Ley de Transparencia y Acceso a la Información Pública del Estado de México y </w:t>
      </w:r>
      <w:r w:rsidRPr="002807AC">
        <w:rPr>
          <w:rFonts w:ascii="Palatino Linotype" w:hAnsi="Palatino Linotype"/>
          <w:lang w:eastAsia="es-MX"/>
        </w:rPr>
        <w:t>Municipios</w:t>
      </w:r>
      <w:r w:rsidRPr="002807AC">
        <w:rPr>
          <w:rFonts w:ascii="Palatino Linotype" w:hAnsi="Palatino Linotype" w:cs="Arial"/>
          <w:lang w:eastAsia="es-MX"/>
        </w:rPr>
        <w:t xml:space="preserve"> y </w:t>
      </w:r>
      <w:r w:rsidRPr="002807AC">
        <w:rPr>
          <w:rFonts w:ascii="Palatino Linotype" w:hAnsi="Palatino Linotype" w:cs="Arial"/>
        </w:rPr>
        <w:t>4°, fracción XI</w:t>
      </w:r>
      <w:r w:rsidRPr="002807AC">
        <w:rPr>
          <w:rFonts w:ascii="Palatino Linotype" w:hAnsi="Palatino Linotype" w:cs="Arial"/>
          <w:lang w:eastAsia="es-MX"/>
        </w:rPr>
        <w:t xml:space="preserve"> </w:t>
      </w:r>
      <w:r w:rsidRPr="002807AC">
        <w:rPr>
          <w:rFonts w:ascii="Palatino Linotype" w:hAnsi="Palatino Linotype" w:cs="Arial"/>
        </w:rPr>
        <w:t>de la Ley de Protección de Datos Personales en Posesión de Sujetos Obligados del Estado de México y Municipios.</w:t>
      </w:r>
    </w:p>
    <w:p w14:paraId="02210816" w14:textId="77777777" w:rsidR="0077333F" w:rsidRPr="002807AC" w:rsidRDefault="0077333F" w:rsidP="002807AC">
      <w:pPr>
        <w:spacing w:before="100" w:beforeAutospacing="1" w:after="100" w:afterAutospacing="1" w:line="360" w:lineRule="auto"/>
        <w:jc w:val="both"/>
        <w:rPr>
          <w:rFonts w:ascii="Palatino Linotype" w:hAnsi="Palatino Linotype" w:cs="Arial"/>
          <w:lang w:eastAsia="es-MX"/>
        </w:rPr>
      </w:pPr>
      <w:r w:rsidRPr="002807AC">
        <w:rPr>
          <w:rFonts w:ascii="Palatino Linotype" w:hAnsi="Palatino Linotype" w:cs="Arial"/>
          <w:lang w:eastAsia="es-MX"/>
        </w:rPr>
        <w:t xml:space="preserve">Por cuanto hace a la </w:t>
      </w:r>
      <w:r w:rsidRPr="002807AC">
        <w:rPr>
          <w:rFonts w:ascii="Palatino Linotype" w:hAnsi="Palatino Linotype" w:cs="Arial"/>
        </w:rPr>
        <w:t>CURP</w:t>
      </w:r>
      <w:r w:rsidRPr="002807AC">
        <w:rPr>
          <w:rFonts w:ascii="Palatino Linotype" w:hAnsi="Palatino Linotype" w:cs="Arial"/>
          <w:b/>
        </w:rPr>
        <w:t xml:space="preserve">, </w:t>
      </w:r>
      <w:r w:rsidRPr="002807AC">
        <w:rPr>
          <w:rFonts w:ascii="Palatino Linotype" w:hAnsi="Palatino Linotype" w:cs="Arial"/>
          <w:lang w:eastAsia="es-MX"/>
        </w:rPr>
        <w:t xml:space="preserve">constituye un dato personal, que </w:t>
      </w:r>
      <w:r w:rsidRPr="002807AC">
        <w:rPr>
          <w:rFonts w:ascii="Palatino Linotype" w:hAnsi="Palatino Linotype"/>
          <w:lang w:eastAsia="es-MX"/>
        </w:rPr>
        <w:t>tiene</w:t>
      </w:r>
      <w:r w:rsidRPr="002807AC">
        <w:rPr>
          <w:rFonts w:ascii="Palatino Linotype" w:hAnsi="Palatino Linotype" w:cs="Arial"/>
          <w:lang w:eastAsia="es-MX"/>
        </w:rPr>
        <w:t xml:space="preserve"> como fin llevar registro de cada a cada una de las personas que integran la población del país, se </w:t>
      </w:r>
      <w:r w:rsidRPr="002807AC">
        <w:rPr>
          <w:rFonts w:ascii="Palatino Linotype" w:hAnsi="Palatino Linotype" w:cs="Arial"/>
        </w:rPr>
        <w:t>tiene</w:t>
      </w:r>
      <w:r w:rsidRPr="002807AC">
        <w:rPr>
          <w:rFonts w:ascii="Palatino Linotype" w:hAnsi="Palatino Linotype" w:cs="Arial"/>
          <w:lang w:eastAsia="es-MX"/>
        </w:rPr>
        <w:t xml:space="preserve"> como sustento los artículos 86 y 91 de la Ley General de Población, la cual señala lo siguiente:</w:t>
      </w:r>
    </w:p>
    <w:p w14:paraId="5541080B" w14:textId="77777777" w:rsidR="0077333F" w:rsidRPr="002807AC" w:rsidRDefault="0077333F" w:rsidP="002807AC">
      <w:pPr>
        <w:autoSpaceDE w:val="0"/>
        <w:autoSpaceDN w:val="0"/>
        <w:adjustRightInd w:val="0"/>
        <w:spacing w:before="100" w:beforeAutospacing="1" w:after="100" w:afterAutospacing="1"/>
        <w:ind w:left="851" w:right="902"/>
        <w:jc w:val="both"/>
        <w:rPr>
          <w:rFonts w:ascii="Palatino Linotype" w:hAnsi="Palatino Linotype" w:cs="Arial"/>
          <w:i/>
          <w:sz w:val="22"/>
          <w:lang w:eastAsia="es-MX"/>
        </w:rPr>
      </w:pPr>
      <w:r w:rsidRPr="002807AC">
        <w:rPr>
          <w:rFonts w:ascii="Palatino Linotype" w:hAnsi="Palatino Linotype" w:cs="Arial,Bold"/>
          <w:bCs/>
          <w:i/>
          <w:sz w:val="22"/>
          <w:lang w:eastAsia="es-MX"/>
        </w:rPr>
        <w:t>“</w:t>
      </w:r>
      <w:r w:rsidRPr="002807AC">
        <w:rPr>
          <w:rFonts w:ascii="Palatino Linotype" w:hAnsi="Palatino Linotype" w:cs="Arial,Bold"/>
          <w:b/>
          <w:bCs/>
          <w:i/>
          <w:sz w:val="22"/>
          <w:lang w:eastAsia="es-MX"/>
        </w:rPr>
        <w:t xml:space="preserve">Artículo 86. </w:t>
      </w:r>
      <w:r w:rsidRPr="002807AC">
        <w:rPr>
          <w:rFonts w:ascii="Palatino Linotype" w:hAnsi="Palatino Linotype" w:cs="Arial"/>
          <w:i/>
          <w:sz w:val="22"/>
          <w:lang w:eastAsia="es-MX"/>
        </w:rPr>
        <w:t>El Registro Nacional de Población tiene como finalidad registrar a cada una de las personas que integran la población del país, con los datos que permitan certificar y acreditar fehacientemente su identidad.</w:t>
      </w:r>
    </w:p>
    <w:p w14:paraId="3ADE826F" w14:textId="77777777" w:rsidR="0077333F" w:rsidRPr="002807AC" w:rsidRDefault="0077333F" w:rsidP="002807AC">
      <w:pPr>
        <w:autoSpaceDE w:val="0"/>
        <w:autoSpaceDN w:val="0"/>
        <w:adjustRightInd w:val="0"/>
        <w:spacing w:before="100" w:beforeAutospacing="1" w:after="100" w:afterAutospacing="1"/>
        <w:ind w:left="851" w:right="902"/>
        <w:jc w:val="both"/>
        <w:rPr>
          <w:rFonts w:ascii="Palatino Linotype" w:hAnsi="Palatino Linotype" w:cs="Arial"/>
          <w:i/>
          <w:sz w:val="22"/>
          <w:lang w:eastAsia="es-MX"/>
        </w:rPr>
      </w:pPr>
      <w:r w:rsidRPr="002807AC">
        <w:rPr>
          <w:rFonts w:ascii="Palatino Linotype" w:hAnsi="Palatino Linotype" w:cs="Arial,Bold"/>
          <w:b/>
          <w:bCs/>
          <w:i/>
          <w:sz w:val="22"/>
          <w:lang w:eastAsia="es-MX"/>
        </w:rPr>
        <w:t xml:space="preserve">Artículo 91. </w:t>
      </w:r>
      <w:r w:rsidRPr="002807AC">
        <w:rPr>
          <w:rFonts w:ascii="Palatino Linotype" w:hAnsi="Palatino Linotype" w:cs="Arial"/>
          <w:b/>
          <w:i/>
          <w:sz w:val="22"/>
          <w:lang w:eastAsia="es-MX"/>
        </w:rPr>
        <w:t>Al incorporar a una persona en el Registro Nacional de Población</w:t>
      </w:r>
      <w:r w:rsidRPr="002807AC">
        <w:rPr>
          <w:rFonts w:ascii="Palatino Linotype" w:hAnsi="Palatino Linotype" w:cs="Arial"/>
          <w:i/>
          <w:sz w:val="22"/>
          <w:lang w:eastAsia="es-MX"/>
        </w:rPr>
        <w:t xml:space="preserve">, se le asignará una clave </w:t>
      </w:r>
      <w:r w:rsidRPr="002807AC">
        <w:rPr>
          <w:rFonts w:ascii="Palatino Linotype" w:hAnsi="Palatino Linotype" w:cs="Arial"/>
          <w:b/>
          <w:i/>
          <w:sz w:val="22"/>
          <w:lang w:eastAsia="es-MX"/>
        </w:rPr>
        <w:t>que se denominará Clave Única de Registro de Población</w:t>
      </w:r>
      <w:r w:rsidRPr="002807AC">
        <w:rPr>
          <w:rFonts w:ascii="Palatino Linotype" w:hAnsi="Palatino Linotype" w:cs="Arial"/>
          <w:i/>
          <w:sz w:val="22"/>
          <w:lang w:eastAsia="es-MX"/>
        </w:rPr>
        <w:t xml:space="preserve">. </w:t>
      </w:r>
      <w:r w:rsidRPr="002807AC">
        <w:rPr>
          <w:rFonts w:ascii="Palatino Linotype" w:hAnsi="Palatino Linotype" w:cs="Arial"/>
          <w:b/>
          <w:i/>
          <w:sz w:val="22"/>
          <w:lang w:eastAsia="es-MX"/>
        </w:rPr>
        <w:t>Esta servirá para</w:t>
      </w:r>
      <w:r w:rsidRPr="002807AC">
        <w:rPr>
          <w:rFonts w:ascii="Palatino Linotype" w:hAnsi="Palatino Linotype" w:cs="Arial"/>
          <w:i/>
          <w:sz w:val="22"/>
          <w:lang w:eastAsia="es-MX"/>
        </w:rPr>
        <w:t xml:space="preserve"> registrarla e </w:t>
      </w:r>
      <w:r w:rsidRPr="002807AC">
        <w:rPr>
          <w:rFonts w:ascii="Palatino Linotype" w:hAnsi="Palatino Linotype" w:cs="Arial"/>
          <w:b/>
          <w:i/>
          <w:sz w:val="22"/>
          <w:lang w:eastAsia="es-MX"/>
        </w:rPr>
        <w:t>identificarla en forma individual</w:t>
      </w:r>
      <w:r w:rsidRPr="002807AC">
        <w:rPr>
          <w:rFonts w:ascii="Palatino Linotype" w:hAnsi="Palatino Linotype" w:cs="Arial"/>
          <w:i/>
          <w:sz w:val="22"/>
          <w:lang w:eastAsia="es-MX"/>
        </w:rPr>
        <w:t xml:space="preserve">.” </w:t>
      </w:r>
    </w:p>
    <w:p w14:paraId="053EC082" w14:textId="77777777" w:rsidR="0077333F" w:rsidRPr="002807AC" w:rsidRDefault="0077333F" w:rsidP="002807AC">
      <w:pPr>
        <w:autoSpaceDE w:val="0"/>
        <w:autoSpaceDN w:val="0"/>
        <w:adjustRightInd w:val="0"/>
        <w:spacing w:before="100" w:beforeAutospacing="1" w:after="100" w:afterAutospacing="1"/>
        <w:ind w:left="851" w:right="902"/>
        <w:jc w:val="both"/>
        <w:rPr>
          <w:rFonts w:ascii="Palatino Linotype" w:hAnsi="Palatino Linotype" w:cs="Arial"/>
          <w:sz w:val="22"/>
        </w:rPr>
      </w:pPr>
      <w:r w:rsidRPr="002807AC">
        <w:rPr>
          <w:rFonts w:ascii="Palatino Linotype" w:hAnsi="Palatino Linotype" w:cs="Arial"/>
          <w:sz w:val="22"/>
        </w:rPr>
        <w:t>(Énfasis añadido)</w:t>
      </w:r>
    </w:p>
    <w:p w14:paraId="6DD9AAC2" w14:textId="77777777" w:rsidR="0077333F" w:rsidRPr="002807AC" w:rsidRDefault="0077333F" w:rsidP="002807AC">
      <w:pPr>
        <w:spacing w:before="100" w:beforeAutospacing="1" w:after="100" w:afterAutospacing="1" w:line="360" w:lineRule="auto"/>
        <w:jc w:val="both"/>
        <w:rPr>
          <w:rFonts w:ascii="Palatino Linotype" w:hAnsi="Palatino Linotype"/>
          <w:lang w:eastAsia="es-MX"/>
        </w:rPr>
      </w:pPr>
      <w:r w:rsidRPr="002807AC">
        <w:rPr>
          <w:rFonts w:ascii="Palatino Linotype" w:hAnsi="Palatino Linotype"/>
          <w:lang w:eastAsia="es-MX"/>
        </w:rPr>
        <w:lastRenderedPageBreak/>
        <w:t xml:space="preserve">Ahora bien, la CURP está integrada de 18 elementos representados por letras y números, que se generan a partir de los datos contenidos en un documento probatorio de </w:t>
      </w:r>
      <w:r w:rsidRPr="002807AC">
        <w:rPr>
          <w:rFonts w:ascii="Palatino Linotype" w:hAnsi="Palatino Linotype"/>
          <w:bCs/>
        </w:rPr>
        <w:t>identidad</w:t>
      </w:r>
      <w:r w:rsidRPr="002807AC">
        <w:rPr>
          <w:rFonts w:ascii="Palatino Linotype" w:hAnsi="Palatino Linotype"/>
          <w:lang w:eastAsia="es-MX"/>
        </w:rPr>
        <w:t xml:space="preserve"> (acta de nacimiento, carta de naturalización o documento migratorio), la </w:t>
      </w:r>
      <w:r w:rsidRPr="002807AC">
        <w:rPr>
          <w:rFonts w:ascii="Palatino Linotype" w:hAnsi="Palatino Linotype" w:cs="Arial"/>
        </w:rPr>
        <w:t>cual</w:t>
      </w:r>
      <w:r w:rsidRPr="002807AC">
        <w:rPr>
          <w:rFonts w:ascii="Palatino Linotype" w:hAnsi="Palatino Linotype"/>
          <w:lang w:eastAsia="es-MX"/>
        </w:rPr>
        <w:t xml:space="preserve"> se integra de</w:t>
      </w:r>
      <w:r w:rsidRPr="002807AC">
        <w:rPr>
          <w:rFonts w:ascii="Palatino Linotype" w:hAnsi="Palatino Linotype" w:cs="Arial"/>
          <w:lang w:eastAsia="es-MX"/>
        </w:rPr>
        <w:t xml:space="preserve"> la primera letra del apellido paterno; seguida de la primera letra Vocal del primer apellido; seguida de la primera letra del segundo apellido y por último la primera letra del nombre; fecha de nacimiento año/mes/día</w:t>
      </w:r>
      <w:r w:rsidRPr="002807AC">
        <w:rPr>
          <w:rFonts w:ascii="Palatino Linotype" w:hAnsi="Palatino Linotype"/>
          <w:lang w:eastAsia="es-MX"/>
        </w:rPr>
        <w:t xml:space="preserve">; sexo; Entidad Federativa de nacimiento; consonantes internas del nombre y apellidos; un diferenciador de homonimia y siglo; y un digito verificador, que garantizan la correcta integración. </w:t>
      </w:r>
    </w:p>
    <w:p w14:paraId="5278D667" w14:textId="77777777" w:rsidR="0077333F" w:rsidRPr="002807AC" w:rsidRDefault="0077333F" w:rsidP="002807AC">
      <w:pPr>
        <w:spacing w:before="100" w:beforeAutospacing="1" w:after="100" w:afterAutospacing="1"/>
        <w:rPr>
          <w:rFonts w:ascii="Palatino Linotype" w:hAnsi="Palatino Linotype"/>
          <w:lang w:eastAsia="es-MX"/>
        </w:rPr>
      </w:pPr>
    </w:p>
    <w:p w14:paraId="00C60610" w14:textId="77777777" w:rsidR="0077333F" w:rsidRPr="002807AC" w:rsidRDefault="0077333F" w:rsidP="002807AC">
      <w:pPr>
        <w:spacing w:before="100" w:beforeAutospacing="1" w:after="100" w:afterAutospacing="1" w:line="360" w:lineRule="auto"/>
        <w:jc w:val="both"/>
        <w:rPr>
          <w:rFonts w:ascii="Palatino Linotype" w:hAnsi="Palatino Linotype" w:cs="Arial"/>
          <w:lang w:eastAsia="es-MX"/>
        </w:rPr>
      </w:pPr>
      <w:r w:rsidRPr="002807AC">
        <w:rPr>
          <w:rFonts w:ascii="Palatino Linotype" w:hAnsi="Palatino Linotype" w:cs="Arial"/>
          <w:lang w:eastAsia="es-MX"/>
        </w:rPr>
        <w:t xml:space="preserve">Al respecto, el </w:t>
      </w:r>
      <w:r w:rsidRPr="002807AC">
        <w:rPr>
          <w:rFonts w:ascii="Palatino Linotype" w:eastAsia="Arial Unicode MS" w:hAnsi="Palatino Linotype" w:cs="Arial"/>
        </w:rPr>
        <w:t>INAI,</w:t>
      </w:r>
      <w:r w:rsidRPr="002807AC">
        <w:rPr>
          <w:rFonts w:ascii="Palatino Linotype" w:hAnsi="Palatino Linotype" w:cs="Arial"/>
          <w:lang w:eastAsia="es-MX"/>
        </w:rPr>
        <w:t xml:space="preserve"> a través del Criterio 18/17 de la Segunda Época, señala lo siguiente:</w:t>
      </w:r>
    </w:p>
    <w:p w14:paraId="74835B71" w14:textId="77777777" w:rsidR="0077333F" w:rsidRPr="002807AC" w:rsidRDefault="0077333F" w:rsidP="002807AC">
      <w:pPr>
        <w:autoSpaceDE w:val="0"/>
        <w:autoSpaceDN w:val="0"/>
        <w:adjustRightInd w:val="0"/>
        <w:spacing w:before="100" w:beforeAutospacing="1" w:after="100" w:afterAutospacing="1"/>
        <w:ind w:left="851" w:right="902"/>
        <w:jc w:val="both"/>
        <w:rPr>
          <w:rFonts w:ascii="Palatino Linotype" w:hAnsi="Palatino Linotype" w:cs="Arial"/>
          <w:i/>
          <w:sz w:val="22"/>
          <w:lang w:eastAsia="es-MX"/>
        </w:rPr>
      </w:pPr>
      <w:r w:rsidRPr="002807AC">
        <w:rPr>
          <w:rFonts w:ascii="Palatino Linotype" w:hAnsi="Palatino Linotype" w:cs="Arial"/>
          <w:i/>
          <w:sz w:val="22"/>
          <w:lang w:eastAsia="es-MX"/>
        </w:rPr>
        <w:t>“</w:t>
      </w:r>
      <w:r w:rsidRPr="002807AC">
        <w:rPr>
          <w:rFonts w:ascii="Palatino Linotype" w:hAnsi="Palatino Linotype" w:cs="Arial"/>
          <w:b/>
          <w:i/>
          <w:sz w:val="22"/>
          <w:lang w:eastAsia="es-MX"/>
        </w:rPr>
        <w:t>Clave Única de Registro de Población (CURP).</w:t>
      </w:r>
      <w:r w:rsidRPr="002807AC">
        <w:rPr>
          <w:rFonts w:ascii="Palatino Linotype" w:hAnsi="Palatino Linotype" w:cs="Arial"/>
          <w:i/>
          <w:sz w:val="22"/>
          <w:lang w:eastAsia="es-MX"/>
        </w:rPr>
        <w:t xml:space="preserve"> </w:t>
      </w:r>
      <w:r w:rsidRPr="002807AC">
        <w:rPr>
          <w:rFonts w:ascii="Palatino Linotype" w:hAnsi="Palatino Linotype" w:cs="Arial"/>
          <w:b/>
          <w:i/>
          <w:sz w:val="22"/>
          <w:lang w:eastAsia="es-MX"/>
        </w:rPr>
        <w:t>La Clave Única de Registro de Población se integra por datos personales que sólo conciernen al particular titular</w:t>
      </w:r>
      <w:r w:rsidRPr="002807AC">
        <w:rPr>
          <w:rFonts w:ascii="Palatino Linotype" w:hAnsi="Palatino Linotype" w:cs="Arial"/>
          <w:i/>
          <w:sz w:val="22"/>
          <w:lang w:eastAsia="es-MX"/>
        </w:rPr>
        <w:t xml:space="preserve"> de la misma, </w:t>
      </w:r>
      <w:r w:rsidRPr="002807AC">
        <w:rPr>
          <w:rFonts w:ascii="Palatino Linotype" w:hAnsi="Palatino Linotype" w:cs="Arial"/>
          <w:b/>
          <w:i/>
          <w:sz w:val="22"/>
          <w:lang w:eastAsia="es-MX"/>
        </w:rPr>
        <w:t>como lo son su nombre, apellidos, fecha de nacimiento, lugar de nacimiento y sexo</w:t>
      </w:r>
      <w:r w:rsidRPr="002807AC">
        <w:rPr>
          <w:rFonts w:ascii="Palatino Linotype" w:hAnsi="Palatino Linotype" w:cs="Arial"/>
          <w:i/>
          <w:sz w:val="22"/>
          <w:lang w:eastAsia="es-MX"/>
        </w:rPr>
        <w:t xml:space="preserve">. Dichos datos, constituyen información que distingue plenamente a una persona física del resto de los habitantes del país, </w:t>
      </w:r>
      <w:r w:rsidRPr="002807AC">
        <w:rPr>
          <w:rFonts w:ascii="Palatino Linotype" w:hAnsi="Palatino Linotype" w:cs="Arial"/>
          <w:b/>
          <w:i/>
          <w:sz w:val="22"/>
          <w:lang w:eastAsia="es-MX"/>
        </w:rPr>
        <w:t>por lo que la CURP está considerada como información confidencial</w:t>
      </w:r>
      <w:r w:rsidRPr="002807AC">
        <w:rPr>
          <w:rFonts w:ascii="Palatino Linotype" w:hAnsi="Palatino Linotype" w:cs="Arial"/>
          <w:i/>
          <w:sz w:val="22"/>
          <w:lang w:eastAsia="es-MX"/>
        </w:rPr>
        <w:t xml:space="preserve">.” </w:t>
      </w:r>
      <w:r w:rsidRPr="002807AC">
        <w:rPr>
          <w:rFonts w:ascii="Palatino Linotype" w:hAnsi="Palatino Linotype" w:cs="Arial"/>
          <w:i/>
          <w:sz w:val="22"/>
        </w:rPr>
        <w:t>(Sic)</w:t>
      </w:r>
    </w:p>
    <w:p w14:paraId="6E57F81B" w14:textId="77777777" w:rsidR="0077333F" w:rsidRPr="002807AC" w:rsidRDefault="0077333F" w:rsidP="002807AC">
      <w:pPr>
        <w:autoSpaceDE w:val="0"/>
        <w:autoSpaceDN w:val="0"/>
        <w:adjustRightInd w:val="0"/>
        <w:spacing w:before="100" w:beforeAutospacing="1" w:after="100" w:afterAutospacing="1"/>
        <w:ind w:left="851" w:right="902"/>
        <w:jc w:val="both"/>
        <w:rPr>
          <w:rFonts w:ascii="Palatino Linotype" w:hAnsi="Palatino Linotype" w:cs="Arial"/>
          <w:sz w:val="22"/>
        </w:rPr>
      </w:pPr>
      <w:r w:rsidRPr="002807AC">
        <w:rPr>
          <w:rFonts w:ascii="Palatino Linotype" w:hAnsi="Palatino Linotype" w:cs="Arial"/>
          <w:sz w:val="22"/>
        </w:rPr>
        <w:t>(Énfasis añadido)</w:t>
      </w:r>
    </w:p>
    <w:p w14:paraId="14951FD3" w14:textId="77777777" w:rsidR="0077333F" w:rsidRPr="002807AC" w:rsidRDefault="0077333F" w:rsidP="002807AC">
      <w:pPr>
        <w:spacing w:before="100" w:beforeAutospacing="1" w:after="100" w:afterAutospacing="1" w:line="360" w:lineRule="auto"/>
        <w:jc w:val="both"/>
        <w:rPr>
          <w:rFonts w:ascii="Palatino Linotype" w:hAnsi="Palatino Linotype" w:cs="Arial"/>
          <w:lang w:eastAsia="es-MX"/>
        </w:rPr>
      </w:pPr>
      <w:r w:rsidRPr="002807AC">
        <w:rPr>
          <w:rFonts w:ascii="Palatino Linotype" w:hAnsi="Palatino Linotype" w:cs="Arial"/>
          <w:lang w:eastAsia="es-MX"/>
        </w:rPr>
        <w:t xml:space="preserve">De lo anterior, se desprende que la </w:t>
      </w:r>
      <w:r w:rsidRPr="002807AC">
        <w:rPr>
          <w:rFonts w:ascii="Palatino Linotype" w:hAnsi="Palatino Linotype"/>
          <w:lang w:eastAsia="es-MX"/>
        </w:rPr>
        <w:t xml:space="preserve">CURP </w:t>
      </w:r>
      <w:r w:rsidRPr="002807AC">
        <w:rPr>
          <w:rFonts w:ascii="Palatino Linotype" w:hAnsi="Palatino Linotype" w:cs="Arial"/>
          <w:lang w:eastAsia="es-MX"/>
        </w:rPr>
        <w:t xml:space="preserve">se encuentra vinculada al nombre y apellidos de la persona, lo que permite identificar fecha y lugar de nacimiento, así como el sexo; datos que únicamente le atañen a su titular, por lo que, ésta constituye un dato </w:t>
      </w:r>
      <w:r w:rsidRPr="002807AC">
        <w:rPr>
          <w:rFonts w:ascii="Palatino Linotype" w:hAnsi="Palatino Linotype"/>
          <w:bCs/>
        </w:rPr>
        <w:t>personal</w:t>
      </w:r>
      <w:r w:rsidRPr="002807AC">
        <w:rPr>
          <w:rFonts w:ascii="Palatino Linotype" w:hAnsi="Palatino Linotype" w:cs="Arial"/>
          <w:lang w:eastAsia="es-MX"/>
        </w:rPr>
        <w:t xml:space="preserve"> que concierne a una persona física identificada e identificable en términos de los artículos 2, fracción II de la Ley de Transparencia y Acceso a la Información Pública del </w:t>
      </w:r>
      <w:r w:rsidRPr="002807AC">
        <w:rPr>
          <w:rFonts w:ascii="Palatino Linotype" w:hAnsi="Palatino Linotype" w:cs="Arial"/>
          <w:lang w:eastAsia="es-MX"/>
        </w:rPr>
        <w:lastRenderedPageBreak/>
        <w:t xml:space="preserve">Estado de México y Municipios y </w:t>
      </w:r>
      <w:r w:rsidRPr="002807AC">
        <w:rPr>
          <w:rFonts w:ascii="Palatino Linotype" w:hAnsi="Palatino Linotype" w:cs="Arial"/>
        </w:rPr>
        <w:t>4, fracción XI</w:t>
      </w:r>
      <w:r w:rsidRPr="002807AC">
        <w:rPr>
          <w:rFonts w:ascii="Palatino Linotype" w:hAnsi="Palatino Linotype" w:cs="Arial"/>
          <w:lang w:eastAsia="es-MX"/>
        </w:rPr>
        <w:t xml:space="preserve"> </w:t>
      </w:r>
      <w:r w:rsidRPr="002807AC">
        <w:rPr>
          <w:rFonts w:ascii="Palatino Linotype" w:hAnsi="Palatino Linotype" w:cs="Arial"/>
        </w:rPr>
        <w:t>de la Ley de Protección de Datos Personales en Posesión de Sujetos Obligados del Estado de México y Municipios</w:t>
      </w:r>
      <w:r w:rsidRPr="002807AC">
        <w:rPr>
          <w:rFonts w:ascii="Palatino Linotype" w:hAnsi="Palatino Linotype" w:cs="Arial"/>
          <w:lang w:eastAsia="es-MX"/>
        </w:rPr>
        <w:t>.</w:t>
      </w:r>
    </w:p>
    <w:p w14:paraId="7024C699" w14:textId="77777777" w:rsidR="0077333F" w:rsidRPr="002807AC" w:rsidRDefault="0077333F" w:rsidP="002807AC">
      <w:pPr>
        <w:spacing w:before="100" w:beforeAutospacing="1" w:after="100" w:afterAutospacing="1" w:line="360" w:lineRule="auto"/>
        <w:jc w:val="both"/>
        <w:rPr>
          <w:rFonts w:ascii="Palatino Linotype" w:hAnsi="Palatino Linotype" w:cs="Arial"/>
          <w:lang w:eastAsia="es-MX"/>
        </w:rPr>
      </w:pPr>
      <w:r w:rsidRPr="002807AC">
        <w:rPr>
          <w:rFonts w:ascii="Palatino Linotype" w:hAnsi="Palatino Linotype" w:cs="Arial"/>
          <w:lang w:eastAsia="es-MX"/>
        </w:rPr>
        <w:t xml:space="preserve">Por cuanto hace a la </w:t>
      </w:r>
      <w:r w:rsidRPr="002807AC">
        <w:rPr>
          <w:rFonts w:ascii="Palatino Linotype" w:hAnsi="Palatino Linotype" w:cs="Arial"/>
        </w:rPr>
        <w:t xml:space="preserve">Clave de cualquier tipo de seguridad social, está integrado por una </w:t>
      </w:r>
      <w:r w:rsidRPr="002807AC">
        <w:rPr>
          <w:rFonts w:ascii="Palatino Linotype" w:hAnsi="Palatino Linotype" w:cs="Arial"/>
          <w:bCs/>
          <w:lang w:eastAsia="es-MX"/>
        </w:rPr>
        <w:t xml:space="preserve">secuencia de números con los que se identifica a los trabajadores que </w:t>
      </w:r>
      <w:r w:rsidRPr="002807AC">
        <w:rPr>
          <w:rFonts w:ascii="Palatino Linotype" w:hAnsi="Palatino Linotype"/>
          <w:lang w:eastAsia="es-MX"/>
        </w:rPr>
        <w:t>cubren</w:t>
      </w:r>
      <w:r w:rsidRPr="002807AC">
        <w:rPr>
          <w:rFonts w:ascii="Palatino Linotype" w:hAnsi="Palatino Linotype" w:cs="Arial"/>
          <w:bCs/>
          <w:lang w:eastAsia="es-MX"/>
        </w:rPr>
        <w:t xml:space="preserve"> las cuotas respectivas, asimismo, lo identifica con la fuente de trabajo; por lo que al ser una clave de </w:t>
      </w:r>
      <w:r w:rsidRPr="002807AC">
        <w:rPr>
          <w:rFonts w:ascii="Palatino Linotype" w:hAnsi="Palatino Linotype" w:cs="Arial"/>
        </w:rPr>
        <w:t>identificación</w:t>
      </w:r>
      <w:r w:rsidRPr="002807AC">
        <w:rPr>
          <w:rFonts w:ascii="Palatino Linotype" w:hAnsi="Palatino Linotype" w:cs="Arial"/>
          <w:bCs/>
          <w:lang w:eastAsia="es-MX"/>
        </w:rPr>
        <w:t xml:space="preserve"> de los trabajadores, constituye información confidencial, </w:t>
      </w:r>
      <w:r w:rsidRPr="002807AC">
        <w:rPr>
          <w:rFonts w:ascii="Palatino Linotype" w:hAnsi="Palatino Linotype" w:cs="Arial"/>
          <w:lang w:eastAsia="es-MX"/>
        </w:rPr>
        <w:t xml:space="preserve">dato que únicamente le atañe al servidor público, por lo constituye un dato personal que concierne a una persona física identificada e identificable en términos de los artículos 2, fracción II de la Ley de Transparencia y Acceso a la Información Pública del Estado de México y Municipios y </w:t>
      </w:r>
      <w:r w:rsidRPr="002807AC">
        <w:rPr>
          <w:rFonts w:ascii="Palatino Linotype" w:hAnsi="Palatino Linotype" w:cs="Arial"/>
        </w:rPr>
        <w:t>4, fracción XI</w:t>
      </w:r>
      <w:r w:rsidRPr="002807AC">
        <w:rPr>
          <w:rFonts w:ascii="Palatino Linotype" w:hAnsi="Palatino Linotype" w:cs="Arial"/>
          <w:lang w:eastAsia="es-MX"/>
        </w:rPr>
        <w:t xml:space="preserve"> </w:t>
      </w:r>
      <w:r w:rsidRPr="002807AC">
        <w:rPr>
          <w:rFonts w:ascii="Palatino Linotype" w:hAnsi="Palatino Linotype" w:cs="Arial"/>
        </w:rPr>
        <w:t>de la Ley de Protección de Datos Personales en Posesión de Sujetos Obligados del Estado de México y Municipios</w:t>
      </w:r>
      <w:r w:rsidRPr="002807AC">
        <w:rPr>
          <w:rFonts w:ascii="Palatino Linotype" w:hAnsi="Palatino Linotype" w:cs="Arial"/>
          <w:lang w:eastAsia="es-MX"/>
        </w:rPr>
        <w:t>.</w:t>
      </w:r>
    </w:p>
    <w:p w14:paraId="37263A5B" w14:textId="77777777" w:rsidR="0077333F" w:rsidRPr="002807AC" w:rsidRDefault="0077333F" w:rsidP="002807AC">
      <w:pPr>
        <w:spacing w:before="100" w:beforeAutospacing="1" w:after="100" w:afterAutospacing="1" w:line="360" w:lineRule="auto"/>
        <w:jc w:val="both"/>
        <w:rPr>
          <w:rFonts w:ascii="Palatino Linotype" w:hAnsi="Palatino Linotype" w:cs="Arial"/>
          <w:lang w:eastAsia="es-MX"/>
        </w:rPr>
      </w:pPr>
      <w:r w:rsidRPr="002807AC">
        <w:rPr>
          <w:rFonts w:ascii="Palatino Linotype" w:hAnsi="Palatino Linotype" w:cs="Arial"/>
        </w:rPr>
        <w:t xml:space="preserve">Respecto de los préstamos o descuentos de carácter personal, estos no deben tener relación con la prestación del servicio; es decir, son confidenciales los préstamos o descuentos que se le hagan a la persona en los que no se involucren instituciones públicas, en virtud de no </w:t>
      </w:r>
      <w:r w:rsidRPr="002807AC">
        <w:rPr>
          <w:rFonts w:ascii="Palatino Linotype" w:hAnsi="Palatino Linotype" w:cs="Arial"/>
          <w:lang w:eastAsia="es-MX"/>
        </w:rPr>
        <w:t>favorecer en la transparencia y rendición de cuentas, sino, por el contrario, con ello se violentaría la</w:t>
      </w:r>
      <w:r w:rsidRPr="002807AC">
        <w:rPr>
          <w:rFonts w:ascii="Palatino Linotype" w:hAnsi="Palatino Linotype"/>
        </w:rPr>
        <w:t xml:space="preserve"> </w:t>
      </w:r>
      <w:r w:rsidRPr="002807AC">
        <w:rPr>
          <w:rFonts w:ascii="Palatino Linotype" w:hAnsi="Palatino Linotype" w:cs="Arial"/>
          <w:lang w:eastAsia="es-MX"/>
        </w:rPr>
        <w:t>protección de información confidencial, porque incide en la intimidad de un individuo</w:t>
      </w:r>
      <w:r w:rsidRPr="002807AC">
        <w:rPr>
          <w:rFonts w:ascii="Palatino Linotype" w:hAnsi="Palatino Linotype"/>
        </w:rPr>
        <w:t xml:space="preserve"> </w:t>
      </w:r>
      <w:r w:rsidRPr="002807AC">
        <w:rPr>
          <w:rFonts w:ascii="Palatino Linotype" w:hAnsi="Palatino Linotype" w:cs="Arial"/>
          <w:lang w:eastAsia="es-MX"/>
        </w:rPr>
        <w:t>identificado.</w:t>
      </w:r>
    </w:p>
    <w:p w14:paraId="2A7128BE" w14:textId="77777777" w:rsidR="0077333F" w:rsidRPr="002807AC" w:rsidRDefault="0077333F" w:rsidP="002807AC">
      <w:pPr>
        <w:spacing w:before="100" w:beforeAutospacing="1" w:after="100" w:afterAutospacing="1" w:line="360" w:lineRule="auto"/>
        <w:jc w:val="both"/>
        <w:rPr>
          <w:rFonts w:ascii="Palatino Linotype" w:hAnsi="Palatino Linotype" w:cs="Arial"/>
        </w:rPr>
      </w:pPr>
      <w:r w:rsidRPr="002807AC">
        <w:rPr>
          <w:rFonts w:ascii="Palatino Linotype" w:hAnsi="Palatino Linotype" w:cs="Arial"/>
          <w:lang w:eastAsia="es-MX"/>
        </w:rPr>
        <w:t xml:space="preserve">Por su </w:t>
      </w:r>
      <w:r w:rsidRPr="002807AC">
        <w:rPr>
          <w:rFonts w:ascii="Palatino Linotype" w:hAnsi="Palatino Linotype"/>
          <w:lang w:eastAsia="es-MX"/>
        </w:rPr>
        <w:t>parte</w:t>
      </w:r>
      <w:r w:rsidRPr="002807AC">
        <w:rPr>
          <w:rFonts w:ascii="Palatino Linotype" w:hAnsi="Palatino Linotype" w:cs="Arial"/>
          <w:lang w:eastAsia="es-MX"/>
        </w:rPr>
        <w:t xml:space="preserve">, el </w:t>
      </w:r>
      <w:r w:rsidRPr="002807AC">
        <w:rPr>
          <w:rFonts w:ascii="Palatino Linotype" w:hAnsi="Palatino Linotype" w:cs="Arial"/>
        </w:rPr>
        <w:t>artículo 84 de la Ley del Trabajo de los Servidores Públicos del Estado y Municipios, señala:</w:t>
      </w:r>
    </w:p>
    <w:p w14:paraId="4DB22501" w14:textId="77777777" w:rsidR="0077333F" w:rsidRPr="002807AC" w:rsidRDefault="0077333F" w:rsidP="002807AC">
      <w:pPr>
        <w:autoSpaceDE w:val="0"/>
        <w:autoSpaceDN w:val="0"/>
        <w:adjustRightInd w:val="0"/>
        <w:spacing w:before="100" w:beforeAutospacing="1" w:after="100" w:afterAutospacing="1"/>
        <w:ind w:left="851" w:right="902"/>
        <w:jc w:val="both"/>
        <w:rPr>
          <w:rFonts w:ascii="Palatino Linotype" w:hAnsi="Palatino Linotype" w:cs="Arial"/>
          <w:b/>
          <w:bCs/>
          <w:i/>
          <w:noProof/>
          <w:sz w:val="22"/>
        </w:rPr>
      </w:pPr>
      <w:r w:rsidRPr="002807AC">
        <w:rPr>
          <w:rFonts w:ascii="Palatino Linotype" w:hAnsi="Palatino Linotype" w:cs="Arial"/>
          <w:bCs/>
          <w:i/>
          <w:noProof/>
          <w:sz w:val="22"/>
        </w:rPr>
        <w:t>“</w:t>
      </w:r>
      <w:r w:rsidRPr="002807AC">
        <w:rPr>
          <w:rFonts w:ascii="Palatino Linotype" w:hAnsi="Palatino Linotype" w:cs="Arial"/>
          <w:b/>
          <w:bCs/>
          <w:i/>
          <w:noProof/>
          <w:sz w:val="22"/>
        </w:rPr>
        <w:t>ARTICULO 84. Sólo podrán hacerse retenciones, descuentos o deducciones al sueldo de los servidores públicos por concepto de:</w:t>
      </w:r>
    </w:p>
    <w:p w14:paraId="46427506" w14:textId="77777777" w:rsidR="0077333F" w:rsidRPr="002807AC" w:rsidRDefault="0077333F" w:rsidP="002807AC">
      <w:pPr>
        <w:autoSpaceDE w:val="0"/>
        <w:autoSpaceDN w:val="0"/>
        <w:adjustRightInd w:val="0"/>
        <w:spacing w:before="100" w:beforeAutospacing="1" w:after="100" w:afterAutospacing="1"/>
        <w:ind w:left="851" w:right="902"/>
        <w:jc w:val="both"/>
        <w:rPr>
          <w:rFonts w:ascii="Palatino Linotype" w:hAnsi="Palatino Linotype" w:cs="Arial"/>
          <w:i/>
          <w:sz w:val="22"/>
          <w:lang w:eastAsia="es-MX"/>
        </w:rPr>
      </w:pPr>
      <w:r w:rsidRPr="002807AC">
        <w:rPr>
          <w:rFonts w:ascii="Palatino Linotype" w:hAnsi="Palatino Linotype" w:cs="Arial"/>
          <w:bCs/>
          <w:i/>
          <w:noProof/>
          <w:sz w:val="22"/>
        </w:rPr>
        <w:t xml:space="preserve">I. </w:t>
      </w:r>
      <w:r w:rsidRPr="002807AC">
        <w:rPr>
          <w:rFonts w:ascii="Palatino Linotype" w:hAnsi="Palatino Linotype" w:cs="Arial"/>
          <w:i/>
          <w:sz w:val="22"/>
          <w:lang w:eastAsia="es-MX"/>
        </w:rPr>
        <w:t>Gravámenes fiscales relacionados con el sueldo;</w:t>
      </w:r>
    </w:p>
    <w:p w14:paraId="7E9042F7" w14:textId="77777777" w:rsidR="0077333F" w:rsidRPr="002807AC" w:rsidRDefault="0077333F" w:rsidP="002807AC">
      <w:pPr>
        <w:autoSpaceDE w:val="0"/>
        <w:autoSpaceDN w:val="0"/>
        <w:adjustRightInd w:val="0"/>
        <w:spacing w:before="100" w:beforeAutospacing="1" w:after="100" w:afterAutospacing="1"/>
        <w:ind w:left="851" w:right="902"/>
        <w:jc w:val="both"/>
        <w:rPr>
          <w:rFonts w:ascii="Palatino Linotype" w:hAnsi="Palatino Linotype" w:cs="Arial"/>
          <w:i/>
          <w:sz w:val="22"/>
          <w:lang w:eastAsia="es-MX"/>
        </w:rPr>
      </w:pPr>
      <w:r w:rsidRPr="002807AC">
        <w:rPr>
          <w:rFonts w:ascii="Palatino Linotype" w:hAnsi="Palatino Linotype" w:cs="Arial"/>
          <w:b/>
          <w:i/>
          <w:sz w:val="22"/>
          <w:lang w:eastAsia="es-MX"/>
        </w:rPr>
        <w:lastRenderedPageBreak/>
        <w:t>II. Deudas contraídas con las instituciones públicas o dependencias</w:t>
      </w:r>
      <w:r w:rsidRPr="002807AC">
        <w:rPr>
          <w:rFonts w:ascii="Palatino Linotype" w:hAnsi="Palatino Linotype" w:cs="Arial"/>
          <w:i/>
          <w:sz w:val="22"/>
          <w:lang w:eastAsia="es-MX"/>
        </w:rPr>
        <w:t xml:space="preserve"> por concepto de anticipos de sueldo, pagos hechos con exceso, errores o pérdidas debidamente comprobados;</w:t>
      </w:r>
    </w:p>
    <w:p w14:paraId="7F65EB1F" w14:textId="77777777" w:rsidR="0077333F" w:rsidRPr="002807AC" w:rsidRDefault="0077333F" w:rsidP="002807AC">
      <w:pPr>
        <w:autoSpaceDE w:val="0"/>
        <w:autoSpaceDN w:val="0"/>
        <w:adjustRightInd w:val="0"/>
        <w:spacing w:before="100" w:beforeAutospacing="1" w:after="100" w:afterAutospacing="1"/>
        <w:ind w:left="851" w:right="902"/>
        <w:jc w:val="both"/>
        <w:rPr>
          <w:rFonts w:ascii="Palatino Linotype" w:hAnsi="Palatino Linotype" w:cs="Arial"/>
          <w:bCs/>
          <w:i/>
          <w:noProof/>
          <w:sz w:val="22"/>
        </w:rPr>
      </w:pPr>
      <w:r w:rsidRPr="002807AC">
        <w:rPr>
          <w:rFonts w:ascii="Palatino Linotype" w:hAnsi="Palatino Linotype" w:cs="Arial"/>
          <w:b/>
          <w:i/>
          <w:sz w:val="22"/>
          <w:lang w:eastAsia="es-MX"/>
        </w:rPr>
        <w:t>III. Cuotas sindicales</w:t>
      </w:r>
      <w:r w:rsidRPr="002807AC">
        <w:rPr>
          <w:rFonts w:ascii="Palatino Linotype" w:hAnsi="Palatino Linotype" w:cs="Arial"/>
          <w:bCs/>
          <w:i/>
          <w:noProof/>
          <w:sz w:val="22"/>
        </w:rPr>
        <w:t>;</w:t>
      </w:r>
    </w:p>
    <w:p w14:paraId="03FA0BF6" w14:textId="77777777" w:rsidR="0077333F" w:rsidRPr="002807AC" w:rsidRDefault="0077333F" w:rsidP="002807AC">
      <w:pPr>
        <w:autoSpaceDE w:val="0"/>
        <w:autoSpaceDN w:val="0"/>
        <w:adjustRightInd w:val="0"/>
        <w:spacing w:before="100" w:beforeAutospacing="1" w:after="100" w:afterAutospacing="1"/>
        <w:ind w:left="851" w:right="902"/>
        <w:jc w:val="both"/>
        <w:rPr>
          <w:rFonts w:ascii="Palatino Linotype" w:hAnsi="Palatino Linotype" w:cs="Arial"/>
          <w:bCs/>
          <w:i/>
          <w:noProof/>
          <w:sz w:val="22"/>
        </w:rPr>
      </w:pPr>
      <w:r w:rsidRPr="002807AC">
        <w:rPr>
          <w:rFonts w:ascii="Palatino Linotype" w:hAnsi="Palatino Linotype" w:cs="Arial"/>
          <w:bCs/>
          <w:i/>
          <w:noProof/>
          <w:sz w:val="22"/>
        </w:rPr>
        <w:t xml:space="preserve">IV. Cuotas de </w:t>
      </w:r>
      <w:r w:rsidRPr="002807AC">
        <w:rPr>
          <w:rFonts w:ascii="Palatino Linotype" w:hAnsi="Palatino Linotype" w:cs="Arial"/>
          <w:i/>
          <w:sz w:val="22"/>
          <w:lang w:eastAsia="es-MX"/>
        </w:rPr>
        <w:t>aportación</w:t>
      </w:r>
      <w:r w:rsidRPr="002807AC">
        <w:rPr>
          <w:rFonts w:ascii="Palatino Linotype" w:hAnsi="Palatino Linotype" w:cs="Arial"/>
          <w:bCs/>
          <w:i/>
          <w:noProof/>
          <w:sz w:val="22"/>
        </w:rPr>
        <w:t xml:space="preserve"> a fondos para la constitución de cooperativas y de cajas de ahorro, </w:t>
      </w:r>
      <w:r w:rsidRPr="002807AC">
        <w:rPr>
          <w:rFonts w:ascii="Palatino Linotype" w:hAnsi="Palatino Linotype" w:cs="Arial"/>
          <w:i/>
          <w:sz w:val="22"/>
          <w:lang w:eastAsia="es-MX"/>
        </w:rPr>
        <w:t>siempre</w:t>
      </w:r>
      <w:r w:rsidRPr="002807AC">
        <w:rPr>
          <w:rFonts w:ascii="Palatino Linotype" w:hAnsi="Palatino Linotype" w:cs="Arial"/>
          <w:bCs/>
          <w:i/>
          <w:noProof/>
          <w:sz w:val="22"/>
        </w:rPr>
        <w:t xml:space="preserve"> que el servidor público hubiese manifestado previamente, de manera expresa, su conformidad;</w:t>
      </w:r>
    </w:p>
    <w:p w14:paraId="2AA98E0C" w14:textId="77777777" w:rsidR="0077333F" w:rsidRPr="002807AC" w:rsidRDefault="0077333F" w:rsidP="002807AC">
      <w:pPr>
        <w:autoSpaceDE w:val="0"/>
        <w:autoSpaceDN w:val="0"/>
        <w:adjustRightInd w:val="0"/>
        <w:spacing w:before="100" w:beforeAutospacing="1" w:after="100" w:afterAutospacing="1"/>
        <w:ind w:left="851" w:right="902"/>
        <w:jc w:val="both"/>
        <w:rPr>
          <w:rFonts w:ascii="Palatino Linotype" w:hAnsi="Palatino Linotype" w:cs="Arial"/>
          <w:bCs/>
          <w:i/>
          <w:noProof/>
          <w:sz w:val="22"/>
        </w:rPr>
      </w:pPr>
      <w:r w:rsidRPr="002807AC">
        <w:rPr>
          <w:rFonts w:ascii="Palatino Linotype" w:hAnsi="Palatino Linotype" w:cs="Arial"/>
          <w:bCs/>
          <w:i/>
          <w:noProof/>
          <w:sz w:val="22"/>
        </w:rPr>
        <w:t xml:space="preserve">V. Descuentos ordenados por el Instituto de Seguridad Social del Estado de México y </w:t>
      </w:r>
      <w:r w:rsidRPr="002807AC">
        <w:rPr>
          <w:rFonts w:ascii="Palatino Linotype" w:hAnsi="Palatino Linotype" w:cs="Arial"/>
          <w:i/>
          <w:sz w:val="22"/>
          <w:lang w:eastAsia="es-MX"/>
        </w:rPr>
        <w:t>Municipios</w:t>
      </w:r>
      <w:r w:rsidRPr="002807AC">
        <w:rPr>
          <w:rFonts w:ascii="Palatino Linotype" w:hAnsi="Palatino Linotype" w:cs="Arial"/>
          <w:bCs/>
          <w:i/>
          <w:noProof/>
          <w:sz w:val="22"/>
        </w:rPr>
        <w:t>, con motivo de cuotas y obligaciones contraídas con éste por los servidores públicos;</w:t>
      </w:r>
    </w:p>
    <w:p w14:paraId="45BB263F" w14:textId="77777777" w:rsidR="0077333F" w:rsidRPr="002807AC" w:rsidRDefault="0077333F" w:rsidP="002807AC">
      <w:pPr>
        <w:autoSpaceDE w:val="0"/>
        <w:autoSpaceDN w:val="0"/>
        <w:adjustRightInd w:val="0"/>
        <w:spacing w:before="100" w:beforeAutospacing="1" w:after="100" w:afterAutospacing="1"/>
        <w:ind w:left="851" w:right="902"/>
        <w:jc w:val="both"/>
        <w:rPr>
          <w:rFonts w:ascii="Palatino Linotype" w:hAnsi="Palatino Linotype" w:cs="Arial"/>
          <w:b/>
          <w:bCs/>
          <w:i/>
          <w:noProof/>
          <w:sz w:val="22"/>
        </w:rPr>
      </w:pPr>
      <w:r w:rsidRPr="002807AC">
        <w:rPr>
          <w:rFonts w:ascii="Palatino Linotype" w:hAnsi="Palatino Linotype" w:cs="Arial"/>
          <w:b/>
          <w:bCs/>
          <w:i/>
          <w:noProof/>
          <w:sz w:val="22"/>
        </w:rPr>
        <w:t>VI. Obligaciones a cargo del servidor público con las que haya consentido</w:t>
      </w:r>
      <w:r w:rsidRPr="002807AC">
        <w:rPr>
          <w:rFonts w:ascii="Palatino Linotype" w:hAnsi="Palatino Linotype" w:cs="Arial"/>
          <w:bCs/>
          <w:i/>
          <w:noProof/>
          <w:sz w:val="22"/>
        </w:rPr>
        <w:t>, derivadas de la adquisición o del uso de habitaciones consideradas como de interés social;</w:t>
      </w:r>
    </w:p>
    <w:p w14:paraId="37B70818" w14:textId="77777777" w:rsidR="0077333F" w:rsidRPr="002807AC" w:rsidRDefault="0077333F" w:rsidP="002807AC">
      <w:pPr>
        <w:autoSpaceDE w:val="0"/>
        <w:autoSpaceDN w:val="0"/>
        <w:adjustRightInd w:val="0"/>
        <w:spacing w:before="100" w:beforeAutospacing="1" w:after="100" w:afterAutospacing="1"/>
        <w:ind w:left="851" w:right="902"/>
        <w:jc w:val="both"/>
        <w:rPr>
          <w:rFonts w:ascii="Palatino Linotype" w:hAnsi="Palatino Linotype" w:cs="Arial"/>
          <w:bCs/>
          <w:i/>
          <w:noProof/>
          <w:sz w:val="22"/>
        </w:rPr>
      </w:pPr>
      <w:r w:rsidRPr="002807AC">
        <w:rPr>
          <w:rFonts w:ascii="Palatino Linotype" w:hAnsi="Palatino Linotype" w:cs="Arial"/>
          <w:bCs/>
          <w:i/>
          <w:noProof/>
          <w:sz w:val="22"/>
        </w:rPr>
        <w:t xml:space="preserve">VII. Faltas de </w:t>
      </w:r>
      <w:r w:rsidRPr="002807AC">
        <w:rPr>
          <w:rFonts w:ascii="Palatino Linotype" w:hAnsi="Palatino Linotype" w:cs="Arial"/>
          <w:i/>
          <w:sz w:val="22"/>
          <w:lang w:eastAsia="es-MX"/>
        </w:rPr>
        <w:t>puntualidad</w:t>
      </w:r>
      <w:r w:rsidRPr="002807AC">
        <w:rPr>
          <w:rFonts w:ascii="Palatino Linotype" w:hAnsi="Palatino Linotype" w:cs="Arial"/>
          <w:bCs/>
          <w:i/>
          <w:noProof/>
          <w:sz w:val="22"/>
        </w:rPr>
        <w:t xml:space="preserve"> o </w:t>
      </w:r>
      <w:r w:rsidRPr="002807AC">
        <w:rPr>
          <w:rFonts w:ascii="Palatino Linotype" w:hAnsi="Palatino Linotype" w:cs="Arial"/>
          <w:i/>
          <w:sz w:val="22"/>
          <w:lang w:eastAsia="es-MX"/>
        </w:rPr>
        <w:t>de</w:t>
      </w:r>
      <w:r w:rsidRPr="002807AC">
        <w:rPr>
          <w:rFonts w:ascii="Palatino Linotype" w:hAnsi="Palatino Linotype" w:cs="Arial"/>
          <w:bCs/>
          <w:i/>
          <w:noProof/>
          <w:sz w:val="22"/>
        </w:rPr>
        <w:t xml:space="preserve"> asistencia injustificadas;</w:t>
      </w:r>
    </w:p>
    <w:p w14:paraId="03BE45F5" w14:textId="77777777" w:rsidR="0077333F" w:rsidRPr="002807AC" w:rsidRDefault="0077333F" w:rsidP="002807AC">
      <w:pPr>
        <w:autoSpaceDE w:val="0"/>
        <w:autoSpaceDN w:val="0"/>
        <w:adjustRightInd w:val="0"/>
        <w:spacing w:before="100" w:beforeAutospacing="1" w:after="100" w:afterAutospacing="1"/>
        <w:ind w:left="851" w:right="902"/>
        <w:jc w:val="both"/>
        <w:rPr>
          <w:rFonts w:ascii="Palatino Linotype" w:hAnsi="Palatino Linotype" w:cs="Arial"/>
          <w:bCs/>
          <w:i/>
          <w:noProof/>
          <w:sz w:val="22"/>
        </w:rPr>
      </w:pPr>
      <w:r w:rsidRPr="002807AC">
        <w:rPr>
          <w:rFonts w:ascii="Palatino Linotype" w:hAnsi="Palatino Linotype" w:cs="Arial"/>
          <w:b/>
          <w:bCs/>
          <w:i/>
          <w:noProof/>
          <w:sz w:val="22"/>
        </w:rPr>
        <w:t>VIII. Pensiones alimenticias ordenadas por la autoridad judicial;</w:t>
      </w:r>
      <w:r w:rsidRPr="002807AC">
        <w:rPr>
          <w:rFonts w:ascii="Palatino Linotype" w:hAnsi="Palatino Linotype" w:cs="Arial"/>
          <w:bCs/>
          <w:i/>
          <w:noProof/>
          <w:sz w:val="22"/>
        </w:rPr>
        <w:t xml:space="preserve"> o</w:t>
      </w:r>
    </w:p>
    <w:p w14:paraId="358E7530" w14:textId="77777777" w:rsidR="0077333F" w:rsidRPr="002807AC" w:rsidRDefault="0077333F" w:rsidP="002807AC">
      <w:pPr>
        <w:autoSpaceDE w:val="0"/>
        <w:autoSpaceDN w:val="0"/>
        <w:adjustRightInd w:val="0"/>
        <w:spacing w:before="100" w:beforeAutospacing="1" w:after="100" w:afterAutospacing="1"/>
        <w:ind w:left="851" w:right="902"/>
        <w:jc w:val="both"/>
        <w:rPr>
          <w:rFonts w:ascii="Palatino Linotype" w:hAnsi="Palatino Linotype" w:cs="Arial"/>
          <w:b/>
          <w:bCs/>
          <w:i/>
          <w:noProof/>
          <w:sz w:val="22"/>
        </w:rPr>
      </w:pPr>
      <w:r w:rsidRPr="002807AC">
        <w:rPr>
          <w:rFonts w:ascii="Palatino Linotype" w:hAnsi="Palatino Linotype" w:cs="Arial"/>
          <w:b/>
          <w:bCs/>
          <w:i/>
          <w:noProof/>
          <w:sz w:val="22"/>
        </w:rPr>
        <w:t>IX. Cualquier otro convenido con instituciones de servicios y aceptado por el servidor público.</w:t>
      </w:r>
    </w:p>
    <w:p w14:paraId="35327A38" w14:textId="77777777" w:rsidR="0077333F" w:rsidRPr="002807AC" w:rsidRDefault="0077333F" w:rsidP="002807AC">
      <w:pPr>
        <w:autoSpaceDE w:val="0"/>
        <w:autoSpaceDN w:val="0"/>
        <w:adjustRightInd w:val="0"/>
        <w:spacing w:before="100" w:beforeAutospacing="1" w:after="100" w:afterAutospacing="1"/>
        <w:ind w:left="851" w:right="902"/>
        <w:jc w:val="both"/>
        <w:rPr>
          <w:rFonts w:ascii="Palatino Linotype" w:hAnsi="Palatino Linotype" w:cs="Arial"/>
          <w:bCs/>
          <w:i/>
          <w:noProof/>
          <w:sz w:val="22"/>
        </w:rPr>
      </w:pPr>
      <w:r w:rsidRPr="002807AC">
        <w:rPr>
          <w:rFonts w:ascii="Palatino Linotype" w:hAnsi="Palatino Linotype" w:cs="Arial"/>
          <w:bCs/>
          <w:i/>
          <w:noProof/>
          <w:sz w:val="22"/>
        </w:rPr>
        <w:t xml:space="preserve">El monto total de las retenciones, descuentos o deducciones no podrá exceder del 30% de la remuneración total, </w:t>
      </w:r>
      <w:r w:rsidRPr="002807AC">
        <w:rPr>
          <w:rFonts w:ascii="Palatino Linotype" w:hAnsi="Palatino Linotype" w:cs="Arial"/>
          <w:i/>
          <w:sz w:val="22"/>
          <w:lang w:eastAsia="es-MX"/>
        </w:rPr>
        <w:t>excepto</w:t>
      </w:r>
      <w:r w:rsidRPr="002807AC">
        <w:rPr>
          <w:rFonts w:ascii="Palatino Linotype" w:hAnsi="Palatino Linotype" w:cs="Arial"/>
          <w:bCs/>
          <w:i/>
          <w:noProof/>
          <w:sz w:val="22"/>
        </w:rPr>
        <w:t xml:space="preserve"> en los casos a que se refieren las fracciones IV, V y VI de este artículo, en que podrán ser de hasta el 50%, salvo en los casos en que se demuestre que el crédito se concedió con base en los ingresos familiares para hacer posible el derecho constitucional a una vivienda digna, o se refieran a lo establecido en la fracción VIII de este artículo, en que se </w:t>
      </w:r>
      <w:r w:rsidRPr="002807AC">
        <w:rPr>
          <w:rFonts w:ascii="Palatino Linotype" w:hAnsi="Palatino Linotype" w:cs="Arial"/>
          <w:i/>
          <w:sz w:val="22"/>
          <w:lang w:eastAsia="es-MX"/>
        </w:rPr>
        <w:t>ajustará</w:t>
      </w:r>
      <w:r w:rsidRPr="002807AC">
        <w:rPr>
          <w:rFonts w:ascii="Palatino Linotype" w:hAnsi="Palatino Linotype" w:cs="Arial"/>
          <w:bCs/>
          <w:i/>
          <w:noProof/>
          <w:sz w:val="22"/>
        </w:rPr>
        <w:t xml:space="preserve"> a lo determinado por la autoridad judicial.” </w:t>
      </w:r>
    </w:p>
    <w:p w14:paraId="27C46BF9" w14:textId="77777777" w:rsidR="0077333F" w:rsidRPr="002807AC" w:rsidRDefault="0077333F" w:rsidP="002807AC">
      <w:pPr>
        <w:spacing w:before="100" w:beforeAutospacing="1" w:after="100" w:afterAutospacing="1" w:line="360" w:lineRule="auto"/>
        <w:jc w:val="both"/>
        <w:rPr>
          <w:rFonts w:ascii="Palatino Linotype" w:hAnsi="Palatino Linotype" w:cs="Arial"/>
        </w:rPr>
      </w:pPr>
      <w:r w:rsidRPr="002807AC">
        <w:rPr>
          <w:rFonts w:ascii="Palatino Linotype" w:hAnsi="Palatino Linotype" w:cs="Arial"/>
        </w:rPr>
        <w:t xml:space="preserve">En atención a lo anterior, la ley establece claramente cuáles son esos descuentos o gravámenes que directamente se relacionan con las obligaciones adquiridas como servidores públicos y aquéllos que </w:t>
      </w:r>
      <w:r w:rsidRPr="002807AC">
        <w:rPr>
          <w:rFonts w:ascii="Palatino Linotype" w:hAnsi="Palatino Linotype" w:cs="Arial"/>
          <w:b/>
        </w:rPr>
        <w:t>únicamente inciden en su vida privada</w:t>
      </w:r>
      <w:r w:rsidRPr="002807AC">
        <w:rPr>
          <w:rFonts w:ascii="Palatino Linotype" w:hAnsi="Palatino Linotype" w:cs="Arial"/>
        </w:rPr>
        <w:t xml:space="preserve">. De este modo, descuentos por pensiones alimenticias o créditos adquiridos con instituciones </w:t>
      </w:r>
      <w:r w:rsidRPr="002807AC">
        <w:rPr>
          <w:rFonts w:ascii="Palatino Linotype" w:hAnsi="Palatino Linotype" w:cs="Arial"/>
        </w:rPr>
        <w:lastRenderedPageBreak/>
        <w:t>privadas o públicas pero que fueron contraídas en forma individual, son información que debe clasificarse como confidencial.</w:t>
      </w:r>
    </w:p>
    <w:p w14:paraId="356EF01F" w14:textId="77777777" w:rsidR="0077333F" w:rsidRPr="002807AC" w:rsidRDefault="0077333F" w:rsidP="002807AC">
      <w:pPr>
        <w:spacing w:before="100" w:beforeAutospacing="1" w:after="100" w:afterAutospacing="1" w:line="360" w:lineRule="auto"/>
        <w:ind w:right="49"/>
        <w:jc w:val="both"/>
        <w:rPr>
          <w:rFonts w:ascii="Palatino Linotype" w:hAnsi="Palatino Linotype" w:cs="Arial"/>
        </w:rPr>
      </w:pPr>
      <w:r w:rsidRPr="002807AC">
        <w:rPr>
          <w:rFonts w:ascii="Palatino Linotype" w:hAnsi="Palatino Linotype" w:cs="Arial"/>
        </w:rPr>
        <w:t xml:space="preserve">No obstante, esta Autoridad reitera que </w:t>
      </w:r>
      <w:r w:rsidRPr="002807AC">
        <w:rPr>
          <w:rFonts w:ascii="Palatino Linotype" w:eastAsiaTheme="minorHAnsi" w:hAnsi="Palatino Linotype"/>
          <w:b/>
          <w:lang w:eastAsia="en-US"/>
        </w:rPr>
        <w:t>EL SUJETO OBLIGADO</w:t>
      </w:r>
      <w:r w:rsidRPr="002807AC">
        <w:rPr>
          <w:rFonts w:ascii="Palatino Linotype" w:hAnsi="Palatino Linotype" w:cs="Arial"/>
        </w:rPr>
        <w:t xml:space="preserve"> deberá entregar la información requerida en versión pública y someterse a un proceso de desvinculación, en armonía con los principios constitucionales de máxima publicidad y de protección de datos personales, de conformidad con el estudio que ya se abordó ampliamente en líneas anteriores.</w:t>
      </w:r>
    </w:p>
    <w:p w14:paraId="7328FA48" w14:textId="77777777" w:rsidR="0077333F" w:rsidRPr="002807AC" w:rsidRDefault="0077333F" w:rsidP="002807AC">
      <w:pPr>
        <w:spacing w:before="100" w:beforeAutospacing="1" w:after="100" w:afterAutospacing="1" w:line="360" w:lineRule="auto"/>
        <w:jc w:val="both"/>
        <w:rPr>
          <w:rFonts w:ascii="Palatino Linotype" w:hAnsi="Palatino Linotype" w:cs="Arial"/>
        </w:rPr>
      </w:pPr>
      <w:r w:rsidRPr="002807AC">
        <w:rPr>
          <w:rFonts w:ascii="Palatino Linotype" w:hAnsi="Palatino Linotype" w:cs="Arial"/>
        </w:rPr>
        <w:t>Asimismo, es importante señalar que dicha clasificación se tiene que efectuar mediante la forma y formalidades que la ley de la materia impone; es decir, mediante acuerdo debidamente fundado y motivado, de su Comité de Transparencia, en términos de los artículos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14:paraId="2920ADB6" w14:textId="77777777" w:rsidR="0077333F" w:rsidRPr="002807AC" w:rsidRDefault="0077333F" w:rsidP="002807AC">
      <w:pPr>
        <w:spacing w:before="100" w:beforeAutospacing="1" w:after="100" w:afterAutospacing="1"/>
        <w:ind w:left="850" w:right="901"/>
        <w:jc w:val="both"/>
        <w:rPr>
          <w:rFonts w:ascii="Palatino Linotype" w:hAnsi="Palatino Linotype" w:cs="Arial"/>
          <w:bCs/>
          <w:i/>
          <w:sz w:val="22"/>
          <w:szCs w:val="22"/>
        </w:rPr>
      </w:pPr>
      <w:r w:rsidRPr="002807AC">
        <w:rPr>
          <w:rFonts w:ascii="Palatino Linotype" w:hAnsi="Palatino Linotype" w:cs="Arial"/>
          <w:bCs/>
          <w:i/>
          <w:sz w:val="22"/>
          <w:szCs w:val="22"/>
        </w:rPr>
        <w:t>“Artículo 49. Los Comités de Transparencia tendrán las siguientes atribuciones:</w:t>
      </w:r>
    </w:p>
    <w:p w14:paraId="660B36DC" w14:textId="77777777" w:rsidR="0077333F" w:rsidRPr="002807AC" w:rsidRDefault="0077333F" w:rsidP="002807AC">
      <w:pPr>
        <w:spacing w:before="100" w:beforeAutospacing="1" w:after="100" w:afterAutospacing="1"/>
        <w:ind w:left="850" w:right="901"/>
        <w:jc w:val="both"/>
        <w:rPr>
          <w:rFonts w:ascii="Palatino Linotype" w:hAnsi="Palatino Linotype" w:cs="Arial"/>
          <w:bCs/>
          <w:i/>
          <w:sz w:val="22"/>
          <w:szCs w:val="22"/>
        </w:rPr>
      </w:pPr>
      <w:r w:rsidRPr="002807AC">
        <w:rPr>
          <w:rFonts w:ascii="Palatino Linotype" w:hAnsi="Palatino Linotype" w:cs="Arial"/>
          <w:bCs/>
          <w:i/>
          <w:sz w:val="22"/>
          <w:szCs w:val="22"/>
        </w:rPr>
        <w:t>VIII. Aprobar, modificar o revocar la clasificación de la información;</w:t>
      </w:r>
    </w:p>
    <w:p w14:paraId="7D3D3B6C" w14:textId="77777777" w:rsidR="0077333F" w:rsidRPr="002807AC" w:rsidRDefault="0077333F" w:rsidP="002807AC">
      <w:pPr>
        <w:spacing w:before="100" w:beforeAutospacing="1" w:after="100" w:afterAutospacing="1"/>
        <w:ind w:left="850" w:right="901"/>
        <w:jc w:val="both"/>
        <w:rPr>
          <w:rFonts w:ascii="Palatino Linotype" w:hAnsi="Palatino Linotype" w:cs="Arial"/>
          <w:bCs/>
          <w:i/>
          <w:sz w:val="22"/>
          <w:szCs w:val="22"/>
        </w:rPr>
      </w:pPr>
      <w:r w:rsidRPr="002807AC">
        <w:rPr>
          <w:rFonts w:ascii="Palatino Linotype" w:hAnsi="Palatino Linotype" w:cs="Arial"/>
          <w:bCs/>
          <w:i/>
          <w:sz w:val="22"/>
          <w:szCs w:val="22"/>
        </w:rPr>
        <w:t>Artículo 132. La clasificación de la información se llevará a cabo en el momento en que:</w:t>
      </w:r>
    </w:p>
    <w:p w14:paraId="311DA21C" w14:textId="77777777" w:rsidR="0077333F" w:rsidRPr="002807AC" w:rsidRDefault="0077333F" w:rsidP="002807AC">
      <w:pPr>
        <w:spacing w:before="100" w:beforeAutospacing="1" w:after="100" w:afterAutospacing="1"/>
        <w:ind w:left="850" w:right="901"/>
        <w:jc w:val="both"/>
        <w:rPr>
          <w:rFonts w:ascii="Palatino Linotype" w:hAnsi="Palatino Linotype" w:cs="Arial"/>
          <w:bCs/>
          <w:i/>
          <w:sz w:val="22"/>
          <w:szCs w:val="22"/>
        </w:rPr>
      </w:pPr>
      <w:r w:rsidRPr="002807AC">
        <w:rPr>
          <w:rFonts w:ascii="Palatino Linotype" w:hAnsi="Palatino Linotype" w:cs="Arial"/>
          <w:bCs/>
          <w:i/>
          <w:sz w:val="22"/>
          <w:szCs w:val="22"/>
        </w:rPr>
        <w:t>I. Se reciba una solicitud de acceso a la información;</w:t>
      </w:r>
    </w:p>
    <w:p w14:paraId="58E0DA05" w14:textId="77777777" w:rsidR="0077333F" w:rsidRPr="002807AC" w:rsidRDefault="0077333F" w:rsidP="002807AC">
      <w:pPr>
        <w:spacing w:before="100" w:beforeAutospacing="1" w:after="100" w:afterAutospacing="1"/>
        <w:ind w:left="850" w:right="901"/>
        <w:jc w:val="both"/>
        <w:rPr>
          <w:rFonts w:ascii="Palatino Linotype" w:hAnsi="Palatino Linotype" w:cs="Arial"/>
          <w:bCs/>
          <w:i/>
          <w:sz w:val="22"/>
          <w:szCs w:val="22"/>
        </w:rPr>
      </w:pPr>
      <w:r w:rsidRPr="002807AC">
        <w:rPr>
          <w:rFonts w:ascii="Palatino Linotype" w:hAnsi="Palatino Linotype" w:cs="Arial"/>
          <w:bCs/>
          <w:i/>
          <w:sz w:val="22"/>
          <w:szCs w:val="22"/>
        </w:rPr>
        <w:t>II. Se determine mediante resolución de autoridad competente; o</w:t>
      </w:r>
    </w:p>
    <w:p w14:paraId="4518E774" w14:textId="77777777" w:rsidR="0077333F" w:rsidRPr="002807AC" w:rsidRDefault="0077333F" w:rsidP="002807AC">
      <w:pPr>
        <w:spacing w:before="100" w:beforeAutospacing="1" w:after="100" w:afterAutospacing="1"/>
        <w:ind w:left="850" w:right="901"/>
        <w:jc w:val="both"/>
        <w:rPr>
          <w:rFonts w:ascii="Palatino Linotype" w:hAnsi="Palatino Linotype" w:cs="Arial"/>
          <w:bCs/>
          <w:i/>
          <w:sz w:val="22"/>
          <w:szCs w:val="22"/>
        </w:rPr>
      </w:pPr>
      <w:r w:rsidRPr="002807AC">
        <w:rPr>
          <w:rFonts w:ascii="Palatino Linotype" w:hAnsi="Palatino Linotype" w:cs="Arial"/>
          <w:bCs/>
          <w:i/>
          <w:sz w:val="22"/>
          <w:szCs w:val="22"/>
        </w:rPr>
        <w:lastRenderedPageBreak/>
        <w:t>III. Se generen versiones públicas para dar cumplimiento a las obligaciones de transparencia previstas en esta Ley.”</w:t>
      </w:r>
    </w:p>
    <w:p w14:paraId="6F0AF137" w14:textId="77777777" w:rsidR="0077333F" w:rsidRPr="002807AC" w:rsidRDefault="0077333F" w:rsidP="002807AC">
      <w:pPr>
        <w:spacing w:before="100" w:beforeAutospacing="1" w:after="100" w:afterAutospacing="1"/>
        <w:ind w:left="850" w:right="901"/>
        <w:jc w:val="both"/>
        <w:rPr>
          <w:rFonts w:ascii="Palatino Linotype" w:hAnsi="Palatino Linotype" w:cs="Arial"/>
          <w:bCs/>
          <w:i/>
          <w:sz w:val="22"/>
          <w:szCs w:val="22"/>
        </w:rPr>
      </w:pPr>
      <w:r w:rsidRPr="002807AC">
        <w:rPr>
          <w:rFonts w:ascii="Palatino Linotype" w:hAnsi="Palatino Linotype" w:cs="Arial"/>
          <w:bCs/>
          <w:i/>
          <w:sz w:val="22"/>
          <w:szCs w:val="22"/>
        </w:rPr>
        <w:t>“Segundo.- Para efectos de los presentes Lineamientos Generales, se entenderá por:</w:t>
      </w:r>
    </w:p>
    <w:p w14:paraId="11D4B11C" w14:textId="77777777" w:rsidR="0077333F" w:rsidRPr="002807AC" w:rsidRDefault="0077333F" w:rsidP="002807AC">
      <w:pPr>
        <w:spacing w:before="100" w:beforeAutospacing="1" w:after="100" w:afterAutospacing="1"/>
        <w:ind w:left="850" w:right="901"/>
        <w:jc w:val="both"/>
        <w:rPr>
          <w:rFonts w:ascii="Palatino Linotype" w:hAnsi="Palatino Linotype" w:cs="Arial"/>
          <w:bCs/>
          <w:i/>
          <w:sz w:val="22"/>
          <w:szCs w:val="22"/>
        </w:rPr>
      </w:pPr>
      <w:r w:rsidRPr="002807AC">
        <w:rPr>
          <w:rFonts w:ascii="Palatino Linotype" w:hAnsi="Palatino Linotype" w:cs="Arial"/>
          <w:bCs/>
          <w:i/>
          <w:sz w:val="22"/>
          <w:szCs w:val="22"/>
        </w:rPr>
        <w:t>XVIII.  Versión pública: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279B48D4" w14:textId="77777777" w:rsidR="0077333F" w:rsidRPr="002807AC" w:rsidRDefault="0077333F" w:rsidP="002807AC">
      <w:pPr>
        <w:spacing w:before="100" w:beforeAutospacing="1" w:after="100" w:afterAutospacing="1"/>
        <w:ind w:left="850" w:right="901"/>
        <w:jc w:val="both"/>
        <w:rPr>
          <w:rFonts w:ascii="Palatino Linotype" w:hAnsi="Palatino Linotype" w:cs="Arial"/>
          <w:bCs/>
          <w:i/>
          <w:sz w:val="22"/>
          <w:szCs w:val="22"/>
        </w:rPr>
      </w:pPr>
      <w:r w:rsidRPr="002807AC">
        <w:rPr>
          <w:rFonts w:ascii="Palatino Linotype" w:hAnsi="Palatino Linotype" w:cs="Arial"/>
          <w:bCs/>
          <w:i/>
          <w:sz w:val="22"/>
          <w:szCs w:val="22"/>
        </w:rPr>
        <w:t>Cuarto.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0B45B5B3" w14:textId="77777777" w:rsidR="0077333F" w:rsidRPr="002807AC" w:rsidRDefault="0077333F" w:rsidP="002807AC">
      <w:pPr>
        <w:spacing w:before="100" w:beforeAutospacing="1" w:after="100" w:afterAutospacing="1"/>
        <w:ind w:left="850" w:right="901"/>
        <w:jc w:val="both"/>
        <w:rPr>
          <w:rFonts w:ascii="Palatino Linotype" w:hAnsi="Palatino Linotype" w:cs="Arial"/>
          <w:bCs/>
          <w:i/>
          <w:sz w:val="22"/>
          <w:szCs w:val="22"/>
        </w:rPr>
      </w:pPr>
      <w:r w:rsidRPr="002807AC">
        <w:rPr>
          <w:rFonts w:ascii="Palatino Linotype" w:hAnsi="Palatino Linotype" w:cs="Arial"/>
          <w:bCs/>
          <w:i/>
          <w:sz w:val="22"/>
          <w:szCs w:val="22"/>
        </w:rPr>
        <w:t>Los sujetos obligados deberán aplicar, de manera estricta, las excepciones al derecho de acceso a la información y sólo podrán invocarlas cuando acrediten su procedencia.</w:t>
      </w:r>
    </w:p>
    <w:p w14:paraId="0C584ED9" w14:textId="77777777" w:rsidR="0077333F" w:rsidRPr="002807AC" w:rsidRDefault="0077333F" w:rsidP="002807AC">
      <w:pPr>
        <w:spacing w:before="100" w:beforeAutospacing="1" w:after="100" w:afterAutospacing="1"/>
        <w:ind w:left="850" w:right="901"/>
        <w:jc w:val="both"/>
        <w:rPr>
          <w:rFonts w:ascii="Palatino Linotype" w:hAnsi="Palatino Linotype" w:cs="Arial"/>
          <w:bCs/>
          <w:i/>
          <w:sz w:val="22"/>
          <w:szCs w:val="22"/>
        </w:rPr>
      </w:pPr>
      <w:r w:rsidRPr="002807AC">
        <w:rPr>
          <w:rFonts w:ascii="Palatino Linotype" w:hAnsi="Palatino Linotype" w:cs="Arial"/>
          <w:bCs/>
          <w:i/>
          <w:sz w:val="22"/>
          <w:szCs w:val="22"/>
        </w:rPr>
        <w:t>Quinto.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32D5A4DD" w14:textId="79BC051B" w:rsidR="0077333F" w:rsidRPr="002807AC" w:rsidRDefault="00C30CC6" w:rsidP="002807AC">
      <w:pPr>
        <w:spacing w:before="100" w:beforeAutospacing="1" w:after="100" w:afterAutospacing="1"/>
        <w:ind w:left="850" w:right="901"/>
        <w:jc w:val="both"/>
        <w:rPr>
          <w:rFonts w:ascii="Palatino Linotype" w:hAnsi="Palatino Linotype" w:cs="Arial"/>
          <w:bCs/>
          <w:i/>
          <w:sz w:val="22"/>
          <w:szCs w:val="22"/>
        </w:rPr>
      </w:pPr>
      <w:r w:rsidRPr="002807AC">
        <w:rPr>
          <w:rFonts w:ascii="Palatino Linotype" w:hAnsi="Palatino Linotype" w:cs="Arial"/>
          <w:bCs/>
          <w:i/>
          <w:sz w:val="22"/>
          <w:szCs w:val="22"/>
        </w:rPr>
        <w:t>Séptimo. La clasificación de la información</w:t>
      </w:r>
      <w:r w:rsidR="0077333F" w:rsidRPr="002807AC">
        <w:rPr>
          <w:rFonts w:ascii="Palatino Linotype" w:hAnsi="Palatino Linotype" w:cs="Arial"/>
          <w:bCs/>
          <w:i/>
          <w:sz w:val="22"/>
          <w:szCs w:val="22"/>
        </w:rPr>
        <w:t xml:space="preserve"> se llevara a cabo en el momento en que:</w:t>
      </w:r>
    </w:p>
    <w:p w14:paraId="49227772" w14:textId="77777777" w:rsidR="0077333F" w:rsidRPr="002807AC" w:rsidRDefault="0077333F" w:rsidP="002807AC">
      <w:pPr>
        <w:spacing w:before="100" w:beforeAutospacing="1" w:after="100" w:afterAutospacing="1"/>
        <w:ind w:left="850" w:right="901"/>
        <w:jc w:val="both"/>
        <w:rPr>
          <w:rFonts w:ascii="Palatino Linotype" w:hAnsi="Palatino Linotype" w:cs="Arial"/>
          <w:bCs/>
          <w:i/>
          <w:sz w:val="22"/>
          <w:szCs w:val="22"/>
        </w:rPr>
      </w:pPr>
      <w:r w:rsidRPr="002807AC">
        <w:rPr>
          <w:rFonts w:ascii="Palatino Linotype" w:hAnsi="Palatino Linotype" w:cs="Arial"/>
          <w:bCs/>
          <w:i/>
          <w:sz w:val="22"/>
          <w:szCs w:val="22"/>
        </w:rPr>
        <w:t>I. Se reciba una solicitud de acceso a la información;</w:t>
      </w:r>
    </w:p>
    <w:p w14:paraId="4A4D1CFE" w14:textId="77777777" w:rsidR="0077333F" w:rsidRPr="002807AC" w:rsidRDefault="0077333F" w:rsidP="002807AC">
      <w:pPr>
        <w:spacing w:before="100" w:beforeAutospacing="1" w:after="100" w:afterAutospacing="1"/>
        <w:ind w:left="850" w:right="901"/>
        <w:jc w:val="both"/>
        <w:rPr>
          <w:rFonts w:ascii="Palatino Linotype" w:hAnsi="Palatino Linotype" w:cs="Arial"/>
          <w:bCs/>
          <w:i/>
          <w:sz w:val="22"/>
          <w:szCs w:val="22"/>
        </w:rPr>
      </w:pPr>
      <w:r w:rsidRPr="002807AC">
        <w:rPr>
          <w:rFonts w:ascii="Palatino Linotype" w:hAnsi="Palatino Linotype" w:cs="Arial"/>
          <w:bCs/>
          <w:i/>
          <w:sz w:val="22"/>
          <w:szCs w:val="22"/>
        </w:rPr>
        <w:t xml:space="preserve">II. Se determine mediante resolución del Comité de Transparencia, el Órgano Garante competente, o en cumplimiento a una sentencia del Poder Judicial; </w:t>
      </w:r>
    </w:p>
    <w:p w14:paraId="0B5E082E" w14:textId="77777777" w:rsidR="0077333F" w:rsidRPr="002807AC" w:rsidRDefault="0077333F" w:rsidP="002807AC">
      <w:pPr>
        <w:spacing w:before="100" w:beforeAutospacing="1" w:after="100" w:afterAutospacing="1"/>
        <w:ind w:left="850" w:right="901"/>
        <w:jc w:val="both"/>
        <w:rPr>
          <w:rFonts w:ascii="Palatino Linotype" w:hAnsi="Palatino Linotype" w:cs="Arial"/>
          <w:bCs/>
          <w:i/>
          <w:sz w:val="22"/>
          <w:szCs w:val="22"/>
        </w:rPr>
      </w:pPr>
      <w:r w:rsidRPr="002807AC">
        <w:rPr>
          <w:rFonts w:ascii="Palatino Linotype" w:hAnsi="Palatino Linotype" w:cs="Arial"/>
          <w:bCs/>
          <w:i/>
          <w:sz w:val="22"/>
          <w:szCs w:val="22"/>
        </w:rPr>
        <w:t>III. Se generen versiones públicas para dar cumplimiento a las obligaciones de transparencia previstas en la Ley General, la Ley Federal y las correspondientes de las entidades federativas.</w:t>
      </w:r>
    </w:p>
    <w:p w14:paraId="316C8043" w14:textId="388CD5ED" w:rsidR="0077333F" w:rsidRPr="002807AC" w:rsidRDefault="0077333F" w:rsidP="002807AC">
      <w:pPr>
        <w:spacing w:before="100" w:beforeAutospacing="1" w:after="100" w:afterAutospacing="1"/>
        <w:ind w:left="850" w:right="901"/>
        <w:jc w:val="both"/>
        <w:rPr>
          <w:rFonts w:ascii="Palatino Linotype" w:hAnsi="Palatino Linotype" w:cs="Arial"/>
          <w:bCs/>
          <w:i/>
          <w:sz w:val="22"/>
          <w:szCs w:val="22"/>
        </w:rPr>
      </w:pPr>
      <w:r w:rsidRPr="002807AC">
        <w:rPr>
          <w:rFonts w:ascii="Palatino Linotype" w:hAnsi="Palatino Linotype" w:cs="Arial"/>
          <w:bCs/>
          <w:i/>
          <w:sz w:val="22"/>
          <w:szCs w:val="22"/>
        </w:rPr>
        <w:lastRenderedPageBreak/>
        <w:t>Los titulares de las área</w:t>
      </w:r>
      <w:r w:rsidR="00C30CC6" w:rsidRPr="002807AC">
        <w:rPr>
          <w:rFonts w:ascii="Palatino Linotype" w:hAnsi="Palatino Linotype" w:cs="Arial"/>
          <w:bCs/>
          <w:i/>
          <w:sz w:val="22"/>
          <w:szCs w:val="22"/>
        </w:rPr>
        <w:t>s deberán revisar la información</w:t>
      </w:r>
      <w:r w:rsidRPr="002807AC">
        <w:rPr>
          <w:rFonts w:ascii="Palatino Linotype" w:hAnsi="Palatino Linotype" w:cs="Arial"/>
          <w:bCs/>
          <w:i/>
          <w:sz w:val="22"/>
          <w:szCs w:val="22"/>
        </w:rPr>
        <w:t xml:space="preserve"> requ</w:t>
      </w:r>
      <w:r w:rsidR="00C30CC6" w:rsidRPr="002807AC">
        <w:rPr>
          <w:rFonts w:ascii="Palatino Linotype" w:hAnsi="Palatino Linotype" w:cs="Arial"/>
          <w:bCs/>
          <w:i/>
          <w:sz w:val="22"/>
          <w:szCs w:val="22"/>
        </w:rPr>
        <w:t>erida al momento de la recepción</w:t>
      </w:r>
      <w:r w:rsidRPr="002807AC">
        <w:rPr>
          <w:rFonts w:ascii="Palatino Linotype" w:hAnsi="Palatino Linotype" w:cs="Arial"/>
          <w:bCs/>
          <w:i/>
          <w:sz w:val="22"/>
          <w:szCs w:val="22"/>
        </w:rPr>
        <w:t xml:space="preserve"> de una solicitud de acceso, para verificar, conforme a su naturaleza, si encuadra en una causal de reserva o de confidencialidad </w:t>
      </w:r>
    </w:p>
    <w:p w14:paraId="2A8162FB" w14:textId="659A7681" w:rsidR="0077333F" w:rsidRPr="002807AC" w:rsidRDefault="0077333F" w:rsidP="002807AC">
      <w:pPr>
        <w:spacing w:before="100" w:beforeAutospacing="1" w:after="100" w:afterAutospacing="1"/>
        <w:ind w:left="850" w:right="901"/>
        <w:jc w:val="both"/>
        <w:rPr>
          <w:rFonts w:ascii="Palatino Linotype" w:hAnsi="Palatino Linotype" w:cs="Arial"/>
          <w:bCs/>
          <w:i/>
          <w:sz w:val="22"/>
          <w:szCs w:val="22"/>
        </w:rPr>
      </w:pPr>
      <w:r w:rsidRPr="002807AC">
        <w:rPr>
          <w:rFonts w:ascii="Palatino Linotype" w:hAnsi="Palatino Linotype" w:cs="Arial"/>
          <w:bCs/>
          <w:i/>
          <w:sz w:val="22"/>
          <w:szCs w:val="22"/>
        </w:rPr>
        <w:t>Octavo. Para fu</w:t>
      </w:r>
      <w:r w:rsidR="00C30CC6" w:rsidRPr="002807AC">
        <w:rPr>
          <w:rFonts w:ascii="Palatino Linotype" w:hAnsi="Palatino Linotype" w:cs="Arial"/>
          <w:bCs/>
          <w:i/>
          <w:sz w:val="22"/>
          <w:szCs w:val="22"/>
        </w:rPr>
        <w:t>ndar la clasificación</w:t>
      </w:r>
      <w:r w:rsidRPr="002807AC">
        <w:rPr>
          <w:rFonts w:ascii="Palatino Linotype" w:hAnsi="Palatino Linotype" w:cs="Arial"/>
          <w:bCs/>
          <w:i/>
          <w:sz w:val="22"/>
          <w:szCs w:val="22"/>
        </w:rPr>
        <w:t xml:space="preserve"> de la información se de</w:t>
      </w:r>
      <w:r w:rsidR="00C30CC6" w:rsidRPr="002807AC">
        <w:rPr>
          <w:rFonts w:ascii="Palatino Linotype" w:hAnsi="Palatino Linotype" w:cs="Arial"/>
          <w:bCs/>
          <w:i/>
          <w:sz w:val="22"/>
          <w:szCs w:val="22"/>
        </w:rPr>
        <w:t>be señalar el artículo, fracción</w:t>
      </w:r>
      <w:r w:rsidRPr="002807AC">
        <w:rPr>
          <w:rFonts w:ascii="Palatino Linotype" w:hAnsi="Palatino Linotype" w:cs="Arial"/>
          <w:bCs/>
          <w:i/>
          <w:sz w:val="22"/>
          <w:szCs w:val="22"/>
        </w:rPr>
        <w:t>, inciso, párrafo o numeral de la ley o tratado internacional suscrito por el Estado mexicano que expresamente le otorga el carácter de reservada o confidencial.</w:t>
      </w:r>
    </w:p>
    <w:p w14:paraId="40BF0C74" w14:textId="197D1383" w:rsidR="0077333F" w:rsidRPr="002807AC" w:rsidRDefault="0077333F" w:rsidP="002807AC">
      <w:pPr>
        <w:spacing w:before="100" w:beforeAutospacing="1" w:after="100" w:afterAutospacing="1"/>
        <w:ind w:left="850" w:right="901"/>
        <w:jc w:val="both"/>
        <w:rPr>
          <w:rFonts w:ascii="Palatino Linotype" w:hAnsi="Palatino Linotype" w:cs="Arial"/>
          <w:bCs/>
          <w:i/>
          <w:sz w:val="22"/>
          <w:szCs w:val="22"/>
        </w:rPr>
      </w:pPr>
      <w:r w:rsidRPr="002807AC">
        <w:rPr>
          <w:rFonts w:ascii="Palatino Linotype" w:hAnsi="Palatino Linotype" w:cs="Arial"/>
          <w:bCs/>
          <w:i/>
          <w:sz w:val="22"/>
          <w:szCs w:val="22"/>
        </w:rPr>
        <w:t>Para motivar la c</w:t>
      </w:r>
      <w:r w:rsidR="00C30CC6" w:rsidRPr="002807AC">
        <w:rPr>
          <w:rFonts w:ascii="Palatino Linotype" w:hAnsi="Palatino Linotype" w:cs="Arial"/>
          <w:bCs/>
          <w:i/>
          <w:sz w:val="22"/>
          <w:szCs w:val="22"/>
        </w:rPr>
        <w:t>lasificación</w:t>
      </w:r>
      <w:r w:rsidRPr="002807AC">
        <w:rPr>
          <w:rFonts w:ascii="Palatino Linotype" w:hAnsi="Palatino Linotype" w:cs="Arial"/>
          <w:bCs/>
          <w:i/>
          <w:sz w:val="22"/>
          <w:szCs w:val="22"/>
        </w:rPr>
        <w:t xml:space="preserve"> se deberán señalar las razones o circunstancias especiales que lo llevaron a concluir que el caso particular se ajusta al supuesto previsto por la norma legal invocada como fundamento.</w:t>
      </w:r>
    </w:p>
    <w:p w14:paraId="7C4D8CBD" w14:textId="69A8AF92" w:rsidR="0077333F" w:rsidRPr="002807AC" w:rsidRDefault="0077333F" w:rsidP="002807AC">
      <w:pPr>
        <w:spacing w:before="100" w:beforeAutospacing="1" w:after="100" w:afterAutospacing="1"/>
        <w:ind w:left="850" w:right="901"/>
        <w:jc w:val="both"/>
        <w:rPr>
          <w:rFonts w:ascii="Palatino Linotype" w:hAnsi="Palatino Linotype" w:cs="Arial"/>
          <w:bCs/>
          <w:i/>
          <w:sz w:val="22"/>
          <w:szCs w:val="22"/>
        </w:rPr>
      </w:pPr>
      <w:r w:rsidRPr="002807AC">
        <w:rPr>
          <w:rFonts w:ascii="Palatino Linotype" w:hAnsi="Palatino Linotype" w:cs="Arial"/>
          <w:bCs/>
          <w:i/>
          <w:sz w:val="22"/>
          <w:szCs w:val="22"/>
        </w:rPr>
        <w:t>En</w:t>
      </w:r>
      <w:r w:rsidR="00C30CC6" w:rsidRPr="002807AC">
        <w:rPr>
          <w:rFonts w:ascii="Palatino Linotype" w:hAnsi="Palatino Linotype" w:cs="Arial"/>
          <w:bCs/>
          <w:i/>
          <w:sz w:val="22"/>
          <w:szCs w:val="22"/>
        </w:rPr>
        <w:t xml:space="preserve"> caso de referirse a información reservada, la motivación</w:t>
      </w:r>
      <w:r w:rsidRPr="002807AC">
        <w:rPr>
          <w:rFonts w:ascii="Palatino Linotype" w:hAnsi="Palatino Linotype" w:cs="Arial"/>
          <w:bCs/>
          <w:i/>
          <w:sz w:val="22"/>
          <w:szCs w:val="22"/>
        </w:rPr>
        <w:t xml:space="preserve"> de la clasificación deberá comprender el análisis de la prueba del daño a que hace referencia el artículo 104 de la Ley General, en relación con el artículo trigésimo tercero de los presentes lineamientos, así como las circunstancias que justifican el establecimiento de determinado plazo de reserva. </w:t>
      </w:r>
    </w:p>
    <w:p w14:paraId="461D1D41" w14:textId="77777777" w:rsidR="0077333F" w:rsidRPr="002807AC" w:rsidRDefault="0077333F" w:rsidP="002807AC">
      <w:pPr>
        <w:spacing w:before="100" w:beforeAutospacing="1" w:after="100" w:afterAutospacing="1"/>
        <w:ind w:left="850" w:right="901"/>
        <w:jc w:val="both"/>
        <w:rPr>
          <w:rFonts w:ascii="Palatino Linotype" w:hAnsi="Palatino Linotype" w:cs="Arial"/>
          <w:bCs/>
          <w:i/>
          <w:sz w:val="22"/>
          <w:szCs w:val="22"/>
        </w:rPr>
      </w:pPr>
      <w:r w:rsidRPr="002807AC">
        <w:rPr>
          <w:rFonts w:ascii="Palatino Linotype" w:hAnsi="Palatino Linotype" w:cs="Arial"/>
          <w:bCs/>
          <w:i/>
          <w:sz w:val="22"/>
          <w:szCs w:val="22"/>
        </w:rPr>
        <w:t>Noveno.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65F82459" w14:textId="77777777" w:rsidR="0077333F" w:rsidRPr="002807AC" w:rsidRDefault="0077333F" w:rsidP="002807AC">
      <w:pPr>
        <w:spacing w:before="100" w:beforeAutospacing="1" w:after="100" w:afterAutospacing="1"/>
        <w:ind w:left="850" w:right="901"/>
        <w:jc w:val="both"/>
        <w:rPr>
          <w:rFonts w:ascii="Palatino Linotype" w:hAnsi="Palatino Linotype" w:cs="Arial"/>
          <w:bCs/>
          <w:i/>
          <w:sz w:val="22"/>
          <w:szCs w:val="22"/>
        </w:rPr>
      </w:pPr>
      <w:r w:rsidRPr="002807AC">
        <w:rPr>
          <w:rFonts w:ascii="Palatino Linotype" w:hAnsi="Palatino Linotype" w:cs="Arial"/>
          <w:bCs/>
          <w:i/>
          <w:sz w:val="22"/>
          <w:szCs w:val="22"/>
        </w:rPr>
        <w:t>Decimo.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la Ley General de Archivos, Lineamientos para la Organización y Conservación de Archivos y demás normatividad aplicable.</w:t>
      </w:r>
    </w:p>
    <w:p w14:paraId="7B974D16" w14:textId="77777777" w:rsidR="0077333F" w:rsidRPr="002807AC" w:rsidRDefault="0077333F" w:rsidP="002807AC">
      <w:pPr>
        <w:spacing w:before="100" w:beforeAutospacing="1" w:after="100" w:afterAutospacing="1"/>
        <w:ind w:left="850" w:right="901"/>
        <w:jc w:val="both"/>
        <w:rPr>
          <w:rFonts w:ascii="Palatino Linotype" w:hAnsi="Palatino Linotype" w:cs="Arial"/>
          <w:bCs/>
          <w:i/>
          <w:sz w:val="22"/>
          <w:szCs w:val="22"/>
        </w:rPr>
      </w:pPr>
      <w:r w:rsidRPr="002807AC">
        <w:rPr>
          <w:rFonts w:ascii="Palatino Linotype" w:hAnsi="Palatino Linotype" w:cs="Arial"/>
          <w:bCs/>
          <w:i/>
          <w:sz w:val="22"/>
          <w:szCs w:val="22"/>
        </w:rPr>
        <w:t>En ausencia de los titulares de las áreas, la información será clasificada o desclasificada por la persona que lo supla, en términos de la normativa que rija la actuación del sujeto obligado.</w:t>
      </w:r>
    </w:p>
    <w:p w14:paraId="76752E43" w14:textId="77777777" w:rsidR="0077333F" w:rsidRPr="002807AC" w:rsidRDefault="0077333F" w:rsidP="002807AC">
      <w:pPr>
        <w:spacing w:before="100" w:beforeAutospacing="1" w:after="100" w:afterAutospacing="1"/>
        <w:ind w:left="850" w:right="901"/>
        <w:jc w:val="both"/>
        <w:rPr>
          <w:rFonts w:ascii="Palatino Linotype" w:hAnsi="Palatino Linotype" w:cs="Arial"/>
          <w:bCs/>
          <w:i/>
          <w:sz w:val="22"/>
          <w:szCs w:val="22"/>
        </w:rPr>
      </w:pPr>
      <w:r w:rsidRPr="002807AC">
        <w:rPr>
          <w:rFonts w:ascii="Palatino Linotype" w:hAnsi="Palatino Linotype" w:cs="Arial"/>
          <w:bCs/>
          <w:i/>
          <w:sz w:val="22"/>
          <w:szCs w:val="22"/>
        </w:rPr>
        <w:t>Décimo primero.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14:paraId="36241889" w14:textId="77777777" w:rsidR="0077333F" w:rsidRPr="002807AC" w:rsidRDefault="0077333F" w:rsidP="002807AC">
      <w:pPr>
        <w:widowControl w:val="0"/>
        <w:autoSpaceDE w:val="0"/>
        <w:autoSpaceDN w:val="0"/>
        <w:adjustRightInd w:val="0"/>
        <w:spacing w:before="100" w:beforeAutospacing="1" w:after="100" w:afterAutospacing="1" w:line="360" w:lineRule="auto"/>
        <w:contextualSpacing/>
        <w:jc w:val="both"/>
        <w:rPr>
          <w:rFonts w:ascii="Palatino Linotype" w:hAnsi="Palatino Linotype" w:cs="Arial"/>
        </w:rPr>
      </w:pPr>
      <w:r w:rsidRPr="002807AC">
        <w:rPr>
          <w:rFonts w:ascii="Palatino Linotype" w:hAnsi="Palatino Linotype" w:cs="Arial"/>
        </w:rPr>
        <w:lastRenderedPageBreak/>
        <w:t>Por lo tanto,</w:t>
      </w:r>
      <w:r w:rsidRPr="002807AC">
        <w:rPr>
          <w:rFonts w:ascii="Palatino Linotype" w:hAnsi="Palatino Linotype"/>
        </w:rPr>
        <w:t xml:space="preserve"> es importante referir que </w:t>
      </w:r>
      <w:r w:rsidRPr="002807AC">
        <w:rPr>
          <w:rFonts w:ascii="Palatino Linotype" w:hAnsi="Palatino Linotype"/>
          <w:b/>
        </w:rPr>
        <w:t>EL SUJETO OBLIGADO</w:t>
      </w:r>
      <w:r w:rsidRPr="002807AC">
        <w:rPr>
          <w:rFonts w:ascii="Palatino Linotype" w:hAnsi="Palatino Linotype"/>
        </w:rPr>
        <w:t xml:space="preserve"> deberá seguir el procedimiento legal establecido para su </w:t>
      </w:r>
      <w:r w:rsidRPr="002807AC">
        <w:rPr>
          <w:rFonts w:ascii="Palatino Linotype" w:hAnsi="Palatino Linotype"/>
          <w:lang w:eastAsia="es-MX"/>
        </w:rPr>
        <w:t>clasificación</w:t>
      </w:r>
      <w:r w:rsidRPr="002807AC">
        <w:rPr>
          <w:rFonts w:ascii="Palatino Linotype" w:hAnsi="Palatino Linotype"/>
        </w:rPr>
        <w:t>, esto es, que su Comité de</w:t>
      </w:r>
      <w:r w:rsidRPr="002807AC">
        <w:rPr>
          <w:rFonts w:ascii="Palatino Linotype" w:hAnsi="Palatino Linotype" w:cs="Arial"/>
        </w:rPr>
        <w:t xml:space="preserve"> Transparencia emita </w:t>
      </w:r>
      <w:r w:rsidRPr="002807AC">
        <w:rPr>
          <w:rFonts w:ascii="Palatino Linotype" w:hAnsi="Palatino Linotype" w:cs="Arial"/>
          <w:lang w:val="es-ES_tradnl"/>
        </w:rPr>
        <w:t>un</w:t>
      </w:r>
      <w:r w:rsidRPr="002807AC">
        <w:rPr>
          <w:rFonts w:ascii="Palatino Linotype" w:hAnsi="Palatino Linotype" w:cs="Arial"/>
        </w:rPr>
        <w:t xml:space="preserve"> Acuerdo de Clasificación que cumpla con las formalidades previstas, antes citadas</w:t>
      </w:r>
      <w:r w:rsidRPr="002807AC">
        <w:rPr>
          <w:rFonts w:ascii="Palatino Linotype" w:hAnsi="Palatino Linotype" w:cs="Arial"/>
          <w:b/>
        </w:rPr>
        <w:t xml:space="preserve"> </w:t>
      </w:r>
      <w:r w:rsidRPr="002807AC">
        <w:rPr>
          <w:rFonts w:ascii="Palatino Linotype" w:hAnsi="Palatino Linotype" w:cs="Arial"/>
        </w:rPr>
        <w:t xml:space="preserve">que la sustente, en el </w:t>
      </w:r>
      <w:r w:rsidRPr="002807AC">
        <w:rPr>
          <w:rFonts w:ascii="Palatino Linotype" w:hAnsi="Palatino Linotype" w:cs="Arial"/>
          <w:lang w:eastAsia="es-MX"/>
        </w:rPr>
        <w:t>que</w:t>
      </w:r>
      <w:r w:rsidRPr="002807AC">
        <w:rPr>
          <w:rFonts w:ascii="Palatino Linotype" w:hAnsi="Palatino Linotype" w:cs="Arial"/>
        </w:rPr>
        <w:t xml:space="preserv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36973FE8" w14:textId="77777777" w:rsidR="006359F7" w:rsidRPr="002807AC" w:rsidRDefault="006359F7" w:rsidP="002807AC">
      <w:pPr>
        <w:widowControl w:val="0"/>
        <w:autoSpaceDE w:val="0"/>
        <w:autoSpaceDN w:val="0"/>
        <w:adjustRightInd w:val="0"/>
        <w:spacing w:before="100" w:beforeAutospacing="1" w:after="100" w:afterAutospacing="1" w:line="360" w:lineRule="auto"/>
        <w:contextualSpacing/>
        <w:jc w:val="both"/>
        <w:rPr>
          <w:rFonts w:ascii="Palatino Linotype" w:hAnsi="Palatino Linotype" w:cs="Arial"/>
        </w:rPr>
      </w:pPr>
    </w:p>
    <w:p w14:paraId="2A69264F" w14:textId="62686A49" w:rsidR="004C5B6B" w:rsidRPr="002807AC" w:rsidRDefault="004C5B6B" w:rsidP="002807AC">
      <w:pPr>
        <w:widowControl w:val="0"/>
        <w:autoSpaceDE w:val="0"/>
        <w:autoSpaceDN w:val="0"/>
        <w:adjustRightInd w:val="0"/>
        <w:spacing w:before="100" w:beforeAutospacing="1" w:after="100" w:afterAutospacing="1" w:line="360" w:lineRule="auto"/>
        <w:contextualSpacing/>
        <w:jc w:val="both"/>
        <w:rPr>
          <w:rFonts w:ascii="Palatino Linotype" w:hAnsi="Palatino Linotype" w:cs="Arial"/>
        </w:rPr>
      </w:pPr>
      <w:r w:rsidRPr="002807AC">
        <w:rPr>
          <w:rFonts w:ascii="Palatino Linotype" w:hAnsi="Palatino Linotype" w:cs="Arial"/>
        </w:rPr>
        <w:t xml:space="preserve">Debido a lo </w:t>
      </w:r>
      <w:r w:rsidRPr="002807AC">
        <w:rPr>
          <w:rFonts w:ascii="Palatino Linotype" w:hAnsi="Palatino Linotype" w:cs="Arial"/>
          <w:lang w:eastAsia="es-CO"/>
        </w:rPr>
        <w:t>anteriormente</w:t>
      </w:r>
      <w:r w:rsidRPr="002807AC">
        <w:rPr>
          <w:rFonts w:ascii="Palatino Linotype" w:hAnsi="Palatino Linotype" w:cs="Arial"/>
        </w:rPr>
        <w:t xml:space="preserve"> expuesto, este Instituto estima que las razones o motivos de inconformidad hechos valer por </w:t>
      </w:r>
      <w:r w:rsidRPr="002807AC">
        <w:rPr>
          <w:rFonts w:ascii="Palatino Linotype" w:hAnsi="Palatino Linotype" w:cs="Arial"/>
          <w:b/>
          <w:lang w:val="es-ES"/>
        </w:rPr>
        <w:t xml:space="preserve">EL </w:t>
      </w:r>
      <w:r w:rsidRPr="002807AC">
        <w:rPr>
          <w:rFonts w:ascii="Palatino Linotype" w:hAnsi="Palatino Linotype" w:cs="Arial"/>
          <w:b/>
        </w:rPr>
        <w:t>RECURRENTE</w:t>
      </w:r>
      <w:r w:rsidRPr="002807AC">
        <w:rPr>
          <w:rFonts w:ascii="Palatino Linotype" w:hAnsi="Palatino Linotype" w:cs="Arial"/>
        </w:rPr>
        <w:t xml:space="preserve"> devienen </w:t>
      </w:r>
      <w:r w:rsidRPr="002807AC">
        <w:rPr>
          <w:rFonts w:ascii="Palatino Linotype" w:hAnsi="Palatino Linotype" w:cs="Arial"/>
          <w:b/>
        </w:rPr>
        <w:t>fundadas</w:t>
      </w:r>
      <w:r w:rsidRPr="002807AC">
        <w:rPr>
          <w:rFonts w:ascii="Palatino Linotype" w:hAnsi="Palatino Linotype" w:cs="Arial"/>
        </w:rPr>
        <w:t xml:space="preserve"> y suficientes para </w:t>
      </w:r>
      <w:r w:rsidR="006359F7" w:rsidRPr="002807AC">
        <w:rPr>
          <w:rFonts w:ascii="Palatino Linotype" w:hAnsi="Palatino Linotype" w:cs="Arial"/>
          <w:b/>
        </w:rPr>
        <w:t>MODIFICAR</w:t>
      </w:r>
      <w:r w:rsidRPr="002807AC">
        <w:rPr>
          <w:rFonts w:ascii="Palatino Linotype" w:hAnsi="Palatino Linotype" w:cs="Arial"/>
          <w:b/>
        </w:rPr>
        <w:t xml:space="preserve"> </w:t>
      </w:r>
      <w:r w:rsidRPr="002807AC">
        <w:rPr>
          <w:rFonts w:ascii="Palatino Linotype" w:hAnsi="Palatino Linotype" w:cs="Arial"/>
        </w:rPr>
        <w:t xml:space="preserve">la respuesta del </w:t>
      </w:r>
      <w:r w:rsidRPr="002807AC">
        <w:rPr>
          <w:rFonts w:ascii="Palatino Linotype" w:hAnsi="Palatino Linotype" w:cs="Arial"/>
          <w:b/>
        </w:rPr>
        <w:t>SUJETO OBLIGADO</w:t>
      </w:r>
      <w:r w:rsidRPr="002807AC">
        <w:rPr>
          <w:rFonts w:ascii="Palatino Linotype" w:hAnsi="Palatino Linotype" w:cs="Arial"/>
        </w:rPr>
        <w:t xml:space="preserve"> y ordenarle haga entrega de la información descrita en el presente Considerando.</w:t>
      </w:r>
    </w:p>
    <w:p w14:paraId="1EEF7D57" w14:textId="77777777" w:rsidR="004C5B6B" w:rsidRPr="002807AC" w:rsidRDefault="004C5B6B" w:rsidP="002807AC">
      <w:pPr>
        <w:widowControl w:val="0"/>
        <w:autoSpaceDE w:val="0"/>
        <w:autoSpaceDN w:val="0"/>
        <w:adjustRightInd w:val="0"/>
        <w:spacing w:before="100" w:beforeAutospacing="1" w:after="100" w:afterAutospacing="1" w:line="360" w:lineRule="auto"/>
        <w:contextualSpacing/>
        <w:jc w:val="both"/>
        <w:rPr>
          <w:rFonts w:ascii="Palatino Linotype" w:hAnsi="Palatino Linotype" w:cs="Arial"/>
        </w:rPr>
      </w:pPr>
    </w:p>
    <w:p w14:paraId="64A847DF" w14:textId="455ED1F6" w:rsidR="004C5B6B" w:rsidRPr="002807AC" w:rsidRDefault="00DA09B7" w:rsidP="002807AC">
      <w:pPr>
        <w:spacing w:before="100" w:beforeAutospacing="1" w:after="100" w:afterAutospacing="1" w:line="360" w:lineRule="auto"/>
        <w:jc w:val="both"/>
        <w:rPr>
          <w:rFonts w:ascii="Palatino Linotype" w:eastAsia="Calibri" w:hAnsi="Palatino Linotype" w:cs="Arial"/>
        </w:rPr>
      </w:pPr>
      <w:r w:rsidRPr="002807AC">
        <w:rPr>
          <w:rFonts w:ascii="Palatino Linotype" w:eastAsia="Calibri" w:hAnsi="Palatino Linotype" w:cs="Arial"/>
        </w:rPr>
        <w:t>Así, con fundamento en lo previsto en los artículos 5</w:t>
      </w:r>
      <w:r w:rsidR="004C5B6B" w:rsidRPr="002807AC">
        <w:rPr>
          <w:rFonts w:ascii="Palatino Linotype" w:eastAsia="Calibri" w:hAnsi="Palatino Linotype" w:cs="Arial"/>
        </w:rPr>
        <w:t xml:space="preserve">, párrafos trigésimo segundo, trigésimo tercero y trigésimo cuarto, fracciones IV y V de la Constitución Política del Estado Libre y Soberano de México; </w:t>
      </w:r>
      <w:r w:rsidR="004C5B6B" w:rsidRPr="002807AC">
        <w:rPr>
          <w:rFonts w:ascii="Palatino Linotype" w:hAnsi="Palatino Linotype" w:cs="Arial"/>
        </w:rPr>
        <w:t>2, fracción II, 29, 36, fracciones I y II, 176, 178, 179, 181, 185 fracción I, 186 y 188</w:t>
      </w:r>
      <w:r w:rsidR="004C5B6B" w:rsidRPr="002807AC">
        <w:rPr>
          <w:rFonts w:ascii="Palatino Linotype" w:eastAsia="Calibri" w:hAnsi="Palatino Linotype" w:cs="Arial"/>
        </w:rPr>
        <w:t xml:space="preserve"> de la Ley de Transparencia y Acceso a la Información Pública del Estado de México y Municipios, este Pleno: </w:t>
      </w:r>
    </w:p>
    <w:p w14:paraId="26DA2AFA" w14:textId="77777777" w:rsidR="004C5B6B" w:rsidRPr="002807AC" w:rsidRDefault="004C5B6B" w:rsidP="002807AC">
      <w:pPr>
        <w:spacing w:before="480" w:after="600" w:line="360" w:lineRule="auto"/>
        <w:jc w:val="center"/>
        <w:rPr>
          <w:rFonts w:ascii="Palatino Linotype" w:hAnsi="Palatino Linotype"/>
          <w:b/>
          <w:sz w:val="28"/>
        </w:rPr>
      </w:pPr>
      <w:r w:rsidRPr="002807AC">
        <w:rPr>
          <w:rFonts w:ascii="Palatino Linotype" w:hAnsi="Palatino Linotype"/>
          <w:b/>
          <w:sz w:val="28"/>
        </w:rPr>
        <w:lastRenderedPageBreak/>
        <w:t>R E S U E L V E</w:t>
      </w:r>
    </w:p>
    <w:p w14:paraId="3D53B958" w14:textId="77777777" w:rsidR="001512A9" w:rsidRPr="002807AC" w:rsidRDefault="001512A9" w:rsidP="002807AC">
      <w:pPr>
        <w:spacing w:line="360" w:lineRule="auto"/>
        <w:jc w:val="both"/>
        <w:rPr>
          <w:rFonts w:ascii="Palatino Linotype" w:hAnsi="Palatino Linotype" w:cs="Arial"/>
        </w:rPr>
      </w:pPr>
      <w:r w:rsidRPr="002807AC">
        <w:rPr>
          <w:rFonts w:ascii="Palatino Linotype" w:hAnsi="Palatino Linotype" w:cs="Arial"/>
          <w:b/>
          <w:sz w:val="28"/>
          <w:szCs w:val="28"/>
        </w:rPr>
        <w:t>PRIMERO</w:t>
      </w:r>
      <w:r w:rsidRPr="002807AC">
        <w:rPr>
          <w:rFonts w:ascii="Palatino Linotype" w:hAnsi="Palatino Linotype" w:cs="Arial"/>
          <w:sz w:val="28"/>
          <w:szCs w:val="28"/>
        </w:rPr>
        <w:t>.</w:t>
      </w:r>
      <w:r w:rsidRPr="002807AC">
        <w:rPr>
          <w:rFonts w:ascii="Palatino Linotype" w:hAnsi="Palatino Linotype" w:cs="Arial"/>
        </w:rPr>
        <w:t xml:space="preserve"> Resultan </w:t>
      </w:r>
      <w:r w:rsidRPr="002807AC">
        <w:rPr>
          <w:rFonts w:ascii="Palatino Linotype" w:hAnsi="Palatino Linotype" w:cs="Arial"/>
          <w:b/>
        </w:rPr>
        <w:t>fundadas</w:t>
      </w:r>
      <w:r w:rsidRPr="002807AC">
        <w:rPr>
          <w:rFonts w:ascii="Palatino Linotype" w:hAnsi="Palatino Linotype" w:cs="Arial"/>
        </w:rPr>
        <w:t xml:space="preserve"> las razones o motivos de inconformidad planteadas por </w:t>
      </w:r>
      <w:r w:rsidRPr="002807AC">
        <w:rPr>
          <w:rFonts w:ascii="Palatino Linotype" w:hAnsi="Palatino Linotype" w:cs="Arial"/>
          <w:b/>
        </w:rPr>
        <w:t>EL RECURRENTE</w:t>
      </w:r>
      <w:r w:rsidRPr="002807AC">
        <w:rPr>
          <w:rFonts w:ascii="Palatino Linotype" w:hAnsi="Palatino Linotype" w:cs="Arial"/>
        </w:rPr>
        <w:t xml:space="preserve">, en términos del Considerando </w:t>
      </w:r>
      <w:r w:rsidRPr="002807AC">
        <w:rPr>
          <w:rFonts w:ascii="Palatino Linotype" w:hAnsi="Palatino Linotype" w:cs="Arial"/>
          <w:b/>
        </w:rPr>
        <w:t>QUINTO</w:t>
      </w:r>
      <w:r w:rsidRPr="002807AC">
        <w:rPr>
          <w:rFonts w:ascii="Palatino Linotype" w:hAnsi="Palatino Linotype" w:cs="Arial"/>
        </w:rPr>
        <w:t xml:space="preserve"> de la presente resolución.</w:t>
      </w:r>
    </w:p>
    <w:p w14:paraId="4FFA3F8E" w14:textId="77777777" w:rsidR="001512A9" w:rsidRPr="002807AC" w:rsidRDefault="001512A9" w:rsidP="002807AC">
      <w:pPr>
        <w:spacing w:line="360" w:lineRule="auto"/>
        <w:jc w:val="both"/>
        <w:rPr>
          <w:rFonts w:ascii="Palatino Linotype" w:hAnsi="Palatino Linotype" w:cs="Arial"/>
        </w:rPr>
      </w:pPr>
    </w:p>
    <w:p w14:paraId="59F6AD75" w14:textId="193EDF4D" w:rsidR="004C5B6B" w:rsidRPr="002807AC" w:rsidRDefault="001512A9" w:rsidP="002807AC">
      <w:pPr>
        <w:spacing w:line="360" w:lineRule="auto"/>
        <w:jc w:val="both"/>
        <w:rPr>
          <w:rFonts w:ascii="Palatino Linotype" w:eastAsia="Palatino Linotype" w:hAnsi="Palatino Linotype" w:cs="Palatino Linotype"/>
        </w:rPr>
      </w:pPr>
      <w:r w:rsidRPr="002807AC">
        <w:rPr>
          <w:rFonts w:ascii="Palatino Linotype" w:hAnsi="Palatino Linotype" w:cs="Arial"/>
          <w:b/>
          <w:sz w:val="28"/>
          <w:szCs w:val="28"/>
        </w:rPr>
        <w:t>SEGUNDO</w:t>
      </w:r>
      <w:r w:rsidRPr="002807AC">
        <w:rPr>
          <w:rFonts w:ascii="Palatino Linotype" w:hAnsi="Palatino Linotype" w:cs="Arial"/>
          <w:sz w:val="28"/>
          <w:szCs w:val="28"/>
        </w:rPr>
        <w:t>.</w:t>
      </w:r>
      <w:r w:rsidRPr="002807AC">
        <w:rPr>
          <w:rFonts w:ascii="Palatino Linotype" w:hAnsi="Palatino Linotype" w:cs="Arial"/>
        </w:rPr>
        <w:t xml:space="preserve"> </w:t>
      </w:r>
      <w:r w:rsidRPr="002807AC">
        <w:rPr>
          <w:rFonts w:ascii="Palatino Linotype" w:eastAsia="Calibri" w:hAnsi="Palatino Linotype" w:cs="Arial"/>
        </w:rPr>
        <w:t xml:space="preserve">Se </w:t>
      </w:r>
      <w:r w:rsidR="00DA09B7" w:rsidRPr="002807AC">
        <w:rPr>
          <w:rFonts w:ascii="Palatino Linotype" w:eastAsia="Calibri" w:hAnsi="Palatino Linotype" w:cs="Arial"/>
          <w:b/>
        </w:rPr>
        <w:t>MODIFICA</w:t>
      </w:r>
      <w:r w:rsidRPr="002807AC">
        <w:rPr>
          <w:rFonts w:ascii="Palatino Linotype" w:eastAsia="Calibri" w:hAnsi="Palatino Linotype" w:cs="Arial"/>
          <w:b/>
        </w:rPr>
        <w:t xml:space="preserve"> </w:t>
      </w:r>
      <w:r w:rsidRPr="002807AC">
        <w:rPr>
          <w:rFonts w:ascii="Palatino Linotype" w:eastAsia="Calibri" w:hAnsi="Palatino Linotype" w:cs="Arial"/>
        </w:rPr>
        <w:t xml:space="preserve">la respuesta proporcionada por </w:t>
      </w:r>
      <w:r w:rsidRPr="002807AC">
        <w:rPr>
          <w:rFonts w:ascii="Palatino Linotype" w:eastAsia="Calibri" w:hAnsi="Palatino Linotype" w:cs="Arial"/>
          <w:b/>
        </w:rPr>
        <w:t xml:space="preserve">EL SUJETO OBLIGADO, </w:t>
      </w:r>
      <w:r w:rsidRPr="002807AC">
        <w:rPr>
          <w:rFonts w:ascii="Palatino Linotype" w:hAnsi="Palatino Linotype"/>
          <w:shd w:val="clear" w:color="auto" w:fill="FFFFFF"/>
        </w:rPr>
        <w:t xml:space="preserve">que generó el Recurso de Revisión </w:t>
      </w:r>
      <w:r w:rsidRPr="002807AC">
        <w:rPr>
          <w:rFonts w:ascii="Palatino Linotype" w:hAnsi="Palatino Linotype"/>
          <w:b/>
        </w:rPr>
        <w:t xml:space="preserve">03002/INFOEM/IP/RR/2023, </w:t>
      </w:r>
      <w:r w:rsidRPr="002807AC">
        <w:rPr>
          <w:rFonts w:ascii="Palatino Linotype" w:hAnsi="Palatino Linotype" w:cs="Arial"/>
        </w:rPr>
        <w:t xml:space="preserve">en términos del </w:t>
      </w:r>
      <w:r w:rsidRPr="002807AC">
        <w:rPr>
          <w:rFonts w:ascii="Palatino Linotype" w:hAnsi="Palatino Linotype" w:cs="Arial"/>
          <w:bCs/>
        </w:rPr>
        <w:t>considerando</w:t>
      </w:r>
      <w:r w:rsidRPr="002807AC">
        <w:rPr>
          <w:rFonts w:ascii="Palatino Linotype" w:hAnsi="Palatino Linotype" w:cs="Arial"/>
          <w:b/>
        </w:rPr>
        <w:t xml:space="preserve"> QUINTO </w:t>
      </w:r>
      <w:r w:rsidRPr="002807AC">
        <w:rPr>
          <w:rFonts w:ascii="Palatino Linotype" w:hAnsi="Palatino Linotype" w:cs="Arial"/>
        </w:rPr>
        <w:t xml:space="preserve">de la presente resolución, se </w:t>
      </w:r>
      <w:r w:rsidRPr="002807AC">
        <w:rPr>
          <w:rFonts w:ascii="Palatino Linotype" w:hAnsi="Palatino Linotype" w:cs="Arial"/>
          <w:b/>
        </w:rPr>
        <w:t>ORDENA</w:t>
      </w:r>
      <w:r w:rsidRPr="002807AC">
        <w:rPr>
          <w:rFonts w:ascii="Palatino Linotype" w:hAnsi="Palatino Linotype" w:cs="Arial"/>
        </w:rPr>
        <w:t xml:space="preserve"> al </w:t>
      </w:r>
      <w:r w:rsidRPr="002807AC">
        <w:rPr>
          <w:rFonts w:ascii="Palatino Linotype" w:hAnsi="Palatino Linotype" w:cs="Arial"/>
          <w:b/>
        </w:rPr>
        <w:t>SUJETO OBLIGADO</w:t>
      </w:r>
      <w:r w:rsidRPr="002807AC">
        <w:rPr>
          <w:rFonts w:ascii="Palatino Linotype" w:hAnsi="Palatino Linotype" w:cs="Arial"/>
        </w:rPr>
        <w:t xml:space="preserve"> entregar al</w:t>
      </w:r>
      <w:r w:rsidRPr="002807AC">
        <w:rPr>
          <w:rFonts w:ascii="Palatino Linotype" w:hAnsi="Palatino Linotype" w:cs="Arial"/>
          <w:b/>
          <w:bCs/>
        </w:rPr>
        <w:t xml:space="preserve"> </w:t>
      </w:r>
      <w:r w:rsidRPr="002807AC">
        <w:rPr>
          <w:rFonts w:ascii="Palatino Linotype" w:hAnsi="Palatino Linotype" w:cs="Arial"/>
          <w:b/>
        </w:rPr>
        <w:t xml:space="preserve">RECURRENTE, </w:t>
      </w:r>
      <w:r w:rsidRPr="002807AC">
        <w:rPr>
          <w:rFonts w:ascii="Palatino Linotype" w:hAnsi="Palatino Linotype" w:cs="Arial"/>
        </w:rPr>
        <w:t xml:space="preserve">a través del Sistema de Acceso a la Información Mexiquense </w:t>
      </w:r>
      <w:r w:rsidRPr="002807AC">
        <w:rPr>
          <w:rFonts w:ascii="Palatino Linotype" w:hAnsi="Palatino Linotype" w:cs="Arial"/>
          <w:b/>
        </w:rPr>
        <w:t>(SAIMEX)</w:t>
      </w:r>
      <w:r w:rsidRPr="002807AC">
        <w:rPr>
          <w:rFonts w:ascii="Palatino Linotype" w:hAnsi="Palatino Linotype" w:cs="Arial"/>
          <w:bCs/>
        </w:rPr>
        <w:t xml:space="preserve">, </w:t>
      </w:r>
      <w:r w:rsidR="004C5B6B" w:rsidRPr="002807AC">
        <w:rPr>
          <w:rFonts w:ascii="Palatino Linotype" w:eastAsia="Palatino Linotype" w:hAnsi="Palatino Linotype" w:cs="Palatino Linotype"/>
        </w:rPr>
        <w:t xml:space="preserve">de ser procedente en </w:t>
      </w:r>
      <w:r w:rsidR="004C5B6B" w:rsidRPr="002807AC">
        <w:rPr>
          <w:rFonts w:ascii="Palatino Linotype" w:eastAsia="Palatino Linotype" w:hAnsi="Palatino Linotype" w:cs="Palatino Linotype"/>
          <w:b/>
        </w:rPr>
        <w:t>versión pública</w:t>
      </w:r>
      <w:r w:rsidR="004C5B6B" w:rsidRPr="002807AC">
        <w:rPr>
          <w:rFonts w:ascii="Palatino Linotype" w:eastAsia="Palatino Linotype" w:hAnsi="Palatino Linotype" w:cs="Palatino Linotype"/>
        </w:rPr>
        <w:t xml:space="preserve">, lo siguiente: </w:t>
      </w:r>
    </w:p>
    <w:p w14:paraId="683C05BF" w14:textId="41EBA872" w:rsidR="001512A9" w:rsidRPr="002807AC" w:rsidRDefault="00C30CC6" w:rsidP="00BC460E">
      <w:pPr>
        <w:spacing w:before="100" w:beforeAutospacing="1" w:after="100" w:afterAutospacing="1" w:line="480" w:lineRule="auto"/>
        <w:ind w:left="850" w:right="901"/>
        <w:rPr>
          <w:rFonts w:ascii="Palatino Linotype" w:hAnsi="Palatino Linotype" w:cs="Arial"/>
          <w:i/>
          <w:sz w:val="22"/>
          <w:szCs w:val="22"/>
        </w:rPr>
      </w:pPr>
      <w:r w:rsidRPr="002807AC">
        <w:rPr>
          <w:rFonts w:ascii="Palatino Linotype" w:hAnsi="Palatino Linotype" w:cs="Arial"/>
          <w:i/>
          <w:sz w:val="22"/>
          <w:szCs w:val="22"/>
        </w:rPr>
        <w:t>L</w:t>
      </w:r>
      <w:r w:rsidR="004C5B6B" w:rsidRPr="002807AC">
        <w:rPr>
          <w:rFonts w:ascii="Palatino Linotype" w:hAnsi="Palatino Linotype" w:cs="Arial"/>
          <w:i/>
          <w:sz w:val="22"/>
          <w:szCs w:val="22"/>
        </w:rPr>
        <w:t xml:space="preserve">os documentos donde conste el nombre completo y </w:t>
      </w:r>
      <w:r w:rsidR="001512A9" w:rsidRPr="002807AC">
        <w:rPr>
          <w:rFonts w:ascii="Palatino Linotype" w:hAnsi="Palatino Linotype" w:cs="Arial"/>
          <w:i/>
          <w:sz w:val="22"/>
          <w:szCs w:val="22"/>
        </w:rPr>
        <w:t xml:space="preserve">la remuneración </w:t>
      </w:r>
      <w:r w:rsidR="004C5B6B" w:rsidRPr="002807AC">
        <w:rPr>
          <w:rFonts w:ascii="Palatino Linotype" w:hAnsi="Palatino Linotype" w:cs="Arial"/>
          <w:i/>
          <w:sz w:val="22"/>
          <w:szCs w:val="22"/>
        </w:rPr>
        <w:t>brut</w:t>
      </w:r>
      <w:r w:rsidR="001512A9" w:rsidRPr="002807AC">
        <w:rPr>
          <w:rFonts w:ascii="Palatino Linotype" w:hAnsi="Palatino Linotype" w:cs="Arial"/>
          <w:i/>
          <w:sz w:val="22"/>
          <w:szCs w:val="22"/>
        </w:rPr>
        <w:t>a</w:t>
      </w:r>
      <w:r w:rsidR="004C5B6B" w:rsidRPr="002807AC">
        <w:rPr>
          <w:rFonts w:ascii="Palatino Linotype" w:hAnsi="Palatino Linotype" w:cs="Arial"/>
          <w:i/>
          <w:sz w:val="22"/>
          <w:szCs w:val="22"/>
        </w:rPr>
        <w:t xml:space="preserve"> y neta de todos los servidores públicos adscritos a la Tesorería Municipal, correspond</w:t>
      </w:r>
      <w:r w:rsidR="001512A9" w:rsidRPr="002807AC">
        <w:rPr>
          <w:rFonts w:ascii="Palatino Linotype" w:hAnsi="Palatino Linotype" w:cs="Arial"/>
          <w:i/>
          <w:sz w:val="22"/>
          <w:szCs w:val="22"/>
        </w:rPr>
        <w:t xml:space="preserve">iente a la primera y segunda quincena de </w:t>
      </w:r>
      <w:r w:rsidR="004C5B6B" w:rsidRPr="002807AC">
        <w:rPr>
          <w:rFonts w:ascii="Palatino Linotype" w:hAnsi="Palatino Linotype" w:cs="Arial"/>
          <w:i/>
          <w:sz w:val="22"/>
          <w:szCs w:val="22"/>
        </w:rPr>
        <w:t>abril de 2023.</w:t>
      </w:r>
    </w:p>
    <w:p w14:paraId="41D4C6EA" w14:textId="08AA0472" w:rsidR="0077333F" w:rsidRPr="002807AC" w:rsidRDefault="0077333F" w:rsidP="00BC460E">
      <w:pPr>
        <w:spacing w:before="100" w:beforeAutospacing="1" w:after="100" w:afterAutospacing="1" w:line="480" w:lineRule="auto"/>
        <w:ind w:left="850" w:right="901"/>
        <w:jc w:val="both"/>
        <w:rPr>
          <w:rFonts w:ascii="Palatino Linotype" w:hAnsi="Palatino Linotype" w:cs="Arial"/>
          <w:i/>
          <w:iCs/>
          <w:sz w:val="22"/>
          <w:szCs w:val="22"/>
        </w:rPr>
      </w:pPr>
      <w:r w:rsidRPr="002807AC">
        <w:rPr>
          <w:rFonts w:ascii="Palatino Linotype" w:hAnsi="Palatino Linotype" w:cs="Arial"/>
          <w:i/>
          <w:sz w:val="22"/>
          <w:szCs w:val="22"/>
        </w:rPr>
        <w:t xml:space="preserve">Debiendo notificar al </w:t>
      </w:r>
      <w:r w:rsidRPr="002807AC">
        <w:rPr>
          <w:rFonts w:ascii="Palatino Linotype" w:hAnsi="Palatino Linotype" w:cs="Arial"/>
          <w:b/>
          <w:i/>
          <w:sz w:val="22"/>
          <w:szCs w:val="22"/>
        </w:rPr>
        <w:t>RECURRENTE</w:t>
      </w:r>
      <w:r w:rsidRPr="002807AC">
        <w:rPr>
          <w:rFonts w:ascii="Palatino Linotype" w:hAnsi="Palatino Linotype" w:cs="Arial"/>
          <w:i/>
          <w:sz w:val="22"/>
          <w:szCs w:val="22"/>
        </w:rPr>
        <w:t xml:space="preserve"> el Acuerdo de Clasificación de la información que </w:t>
      </w:r>
      <w:r w:rsidR="001512A9" w:rsidRPr="002807AC">
        <w:rPr>
          <w:rFonts w:ascii="Palatino Linotype" w:hAnsi="Palatino Linotype" w:cs="Arial"/>
          <w:i/>
          <w:sz w:val="22"/>
          <w:szCs w:val="22"/>
        </w:rPr>
        <w:t xml:space="preserve">en su caso </w:t>
      </w:r>
      <w:r w:rsidRPr="002807AC">
        <w:rPr>
          <w:rFonts w:ascii="Palatino Linotype" w:hAnsi="Palatino Linotype" w:cs="Arial"/>
          <w:i/>
          <w:sz w:val="22"/>
          <w:szCs w:val="22"/>
        </w:rPr>
        <w:t>emita el Comité de Transparencia con motivo de la versión pública</w:t>
      </w:r>
      <w:r w:rsidRPr="002807AC">
        <w:rPr>
          <w:rFonts w:ascii="Palatino Linotype" w:hAnsi="Palatino Linotype"/>
          <w:i/>
          <w:iCs/>
          <w:sz w:val="22"/>
          <w:szCs w:val="22"/>
        </w:rPr>
        <w:t>”</w:t>
      </w:r>
    </w:p>
    <w:p w14:paraId="1A94373A" w14:textId="77777777" w:rsidR="0077333F" w:rsidRPr="002807AC" w:rsidRDefault="0077333F" w:rsidP="002807AC">
      <w:pPr>
        <w:tabs>
          <w:tab w:val="left" w:pos="709"/>
        </w:tabs>
        <w:spacing w:before="100" w:beforeAutospacing="1" w:after="100" w:afterAutospacing="1" w:line="360" w:lineRule="auto"/>
        <w:ind w:right="51"/>
        <w:jc w:val="both"/>
        <w:rPr>
          <w:rFonts w:ascii="Palatino Linotype" w:hAnsi="Palatino Linotype"/>
          <w:shd w:val="clear" w:color="auto" w:fill="FFFFFF"/>
        </w:rPr>
      </w:pPr>
      <w:r w:rsidRPr="002807AC">
        <w:rPr>
          <w:rFonts w:ascii="Palatino Linotype" w:hAnsi="Palatino Linotype"/>
          <w:b/>
          <w:sz w:val="28"/>
          <w:szCs w:val="28"/>
          <w:shd w:val="clear" w:color="auto" w:fill="FFFFFF"/>
        </w:rPr>
        <w:t>TERCERO.</w:t>
      </w:r>
      <w:r w:rsidRPr="002807AC">
        <w:rPr>
          <w:rFonts w:ascii="Palatino Linotype" w:hAnsi="Palatino Linotype"/>
          <w:b/>
          <w:shd w:val="clear" w:color="auto" w:fill="FFFFFF"/>
        </w:rPr>
        <w:t> </w:t>
      </w:r>
      <w:r w:rsidRPr="002807AC">
        <w:rPr>
          <w:rFonts w:ascii="Palatino Linotype" w:eastAsia="Palatino Linotype" w:hAnsi="Palatino Linotype" w:cs="Palatino Linotype"/>
          <w:b/>
          <w:lang w:eastAsia="es-MX"/>
        </w:rPr>
        <w:t xml:space="preserve">Notifíquese </w:t>
      </w:r>
      <w:r w:rsidRPr="002807AC">
        <w:rPr>
          <w:rFonts w:ascii="Palatino Linotype" w:hAnsi="Palatino Linotype"/>
          <w:shd w:val="clear" w:color="auto" w:fill="FFFFFF"/>
        </w:rPr>
        <w:t xml:space="preserve">la </w:t>
      </w:r>
      <w:r w:rsidRPr="002807AC">
        <w:rPr>
          <w:rFonts w:ascii="Palatino Linotype" w:hAnsi="Palatino Linotype"/>
          <w:szCs w:val="17"/>
          <w:lang w:eastAsia="es-ES_tradnl"/>
        </w:rPr>
        <w:t xml:space="preserve">presente resolución al Titular de la Unidad de Transparencia del Sujeto Obligado, para que conforme al artículo 186 último párrafo, 189 segundo párrafo y 194 de la Ley de Transparencia y Acceso a la Información </w:t>
      </w:r>
      <w:r w:rsidRPr="002807AC">
        <w:rPr>
          <w:rFonts w:ascii="Palatino Linotype" w:hAnsi="Palatino Linotype"/>
          <w:szCs w:val="17"/>
          <w:lang w:eastAsia="es-ES_tradnl"/>
        </w:rPr>
        <w:lastRenderedPageBreak/>
        <w:t>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w:t>
      </w:r>
      <w:r w:rsidRPr="002807AC">
        <w:rPr>
          <w:rFonts w:ascii="Palatino Linotype" w:hAnsi="Palatino Linotype"/>
          <w:shd w:val="clear" w:color="auto" w:fill="FFFFFF"/>
        </w:rPr>
        <w:t xml:space="preserve"> en los artículos 198, 200, fracción III; 214, 215 y 216 de la Ley de Transparencia y Acceso a la Información Pública del Estado de México y Municipios.</w:t>
      </w:r>
    </w:p>
    <w:p w14:paraId="76796455" w14:textId="780C019A" w:rsidR="0077333F" w:rsidRPr="002807AC" w:rsidRDefault="0077333F" w:rsidP="002807AC">
      <w:pPr>
        <w:tabs>
          <w:tab w:val="left" w:pos="709"/>
        </w:tabs>
        <w:spacing w:before="100" w:beforeAutospacing="1" w:after="100" w:afterAutospacing="1" w:line="360" w:lineRule="auto"/>
        <w:ind w:right="51"/>
        <w:jc w:val="both"/>
        <w:rPr>
          <w:rFonts w:ascii="Palatino Linotype" w:hAnsi="Palatino Linotype"/>
          <w:b/>
          <w:szCs w:val="17"/>
          <w:lang w:eastAsia="es-ES_tradnl"/>
        </w:rPr>
      </w:pPr>
      <w:r w:rsidRPr="002807AC">
        <w:rPr>
          <w:rFonts w:ascii="Palatino Linotype" w:hAnsi="Palatino Linotype" w:cs="Arial"/>
          <w:b/>
          <w:bCs/>
          <w:sz w:val="28"/>
        </w:rPr>
        <w:t>CUARTO.</w:t>
      </w:r>
      <w:r w:rsidRPr="002807AC">
        <w:rPr>
          <w:rFonts w:ascii="Palatino Linotype" w:hAnsi="Palatino Linotype"/>
          <w:szCs w:val="17"/>
          <w:lang w:eastAsia="es-ES_tradnl"/>
        </w:rPr>
        <w:t xml:space="preserve"> </w:t>
      </w:r>
      <w:r w:rsidRPr="002807AC">
        <w:rPr>
          <w:rFonts w:ascii="Palatino Linotype" w:hAnsi="Palatino Linotype"/>
          <w:b/>
          <w:szCs w:val="17"/>
          <w:lang w:eastAsia="es-ES_tradnl"/>
        </w:rPr>
        <w:t>Notifíquese</w:t>
      </w:r>
      <w:r w:rsidR="001512A9" w:rsidRPr="002807AC">
        <w:rPr>
          <w:rFonts w:ascii="Palatino Linotype" w:hAnsi="Palatino Linotype"/>
          <w:szCs w:val="17"/>
          <w:lang w:eastAsia="es-ES_tradnl"/>
        </w:rPr>
        <w:t xml:space="preserve"> al </w:t>
      </w:r>
      <w:r w:rsidRPr="002807AC">
        <w:rPr>
          <w:rFonts w:ascii="Palatino Linotype" w:hAnsi="Palatino Linotype"/>
          <w:b/>
          <w:szCs w:val="17"/>
          <w:lang w:eastAsia="es-ES_tradnl"/>
        </w:rPr>
        <w:t>RECURRENTE</w:t>
      </w:r>
      <w:r w:rsidRPr="002807AC">
        <w:rPr>
          <w:rFonts w:ascii="Palatino Linotype" w:hAnsi="Palatino Linotype"/>
          <w:szCs w:val="17"/>
          <w:lang w:eastAsia="es-ES_tradnl"/>
        </w:rPr>
        <w:t xml:space="preserve"> la presente resolución vía </w:t>
      </w:r>
      <w:r w:rsidRPr="002807AC">
        <w:rPr>
          <w:rFonts w:ascii="Palatino Linotype" w:hAnsi="Palatino Linotype" w:cs="Arial"/>
        </w:rPr>
        <w:t xml:space="preserve">Sistema de Acceso a la Información Mexiquense </w:t>
      </w:r>
      <w:r w:rsidRPr="002807AC">
        <w:rPr>
          <w:rFonts w:ascii="Palatino Linotype" w:hAnsi="Palatino Linotype" w:cs="Arial"/>
          <w:b/>
        </w:rPr>
        <w:t>(</w:t>
      </w:r>
      <w:r w:rsidRPr="002807AC">
        <w:rPr>
          <w:rFonts w:ascii="Palatino Linotype" w:hAnsi="Palatino Linotype" w:cs="Arial"/>
          <w:b/>
          <w:bCs/>
        </w:rPr>
        <w:t>SAIMEX)</w:t>
      </w:r>
      <w:r w:rsidRPr="002807AC">
        <w:rPr>
          <w:rFonts w:ascii="Palatino Linotype" w:hAnsi="Palatino Linotype" w:cs="Arial"/>
        </w:rPr>
        <w:t>.</w:t>
      </w:r>
    </w:p>
    <w:p w14:paraId="063C1D23" w14:textId="10621F54" w:rsidR="0077333F" w:rsidRPr="002807AC" w:rsidRDefault="0077333F" w:rsidP="002807AC">
      <w:pPr>
        <w:tabs>
          <w:tab w:val="left" w:pos="709"/>
        </w:tabs>
        <w:spacing w:before="100" w:beforeAutospacing="1" w:after="100" w:afterAutospacing="1" w:line="360" w:lineRule="auto"/>
        <w:ind w:right="51"/>
        <w:jc w:val="both"/>
        <w:rPr>
          <w:rFonts w:ascii="Palatino Linotype" w:hAnsi="Palatino Linotype"/>
          <w:szCs w:val="17"/>
          <w:lang w:eastAsia="es-ES_tradnl"/>
        </w:rPr>
      </w:pPr>
      <w:r w:rsidRPr="002807AC">
        <w:rPr>
          <w:rFonts w:ascii="Palatino Linotype" w:hAnsi="Palatino Linotype" w:cs="Arial"/>
          <w:b/>
          <w:bCs/>
          <w:sz w:val="28"/>
        </w:rPr>
        <w:t>QUINTO.</w:t>
      </w:r>
      <w:r w:rsidRPr="002807AC">
        <w:rPr>
          <w:rFonts w:ascii="Palatino Linotype" w:hAnsi="Palatino Linotype"/>
          <w:szCs w:val="17"/>
          <w:lang w:eastAsia="es-ES_tradnl"/>
        </w:rPr>
        <w:t xml:space="preserve"> Hágase del conocimiento a</w:t>
      </w:r>
      <w:r w:rsidR="001512A9" w:rsidRPr="002807AC">
        <w:rPr>
          <w:rFonts w:ascii="Palatino Linotype" w:hAnsi="Palatino Linotype"/>
          <w:szCs w:val="17"/>
          <w:lang w:eastAsia="es-ES_tradnl"/>
        </w:rPr>
        <w:t>l</w:t>
      </w:r>
      <w:r w:rsidRPr="002807AC">
        <w:rPr>
          <w:rFonts w:ascii="Palatino Linotype" w:hAnsi="Palatino Linotype"/>
          <w:szCs w:val="17"/>
          <w:lang w:eastAsia="es-ES_tradnl"/>
        </w:rPr>
        <w:t xml:space="preserve"> </w:t>
      </w:r>
      <w:r w:rsidRPr="002807AC">
        <w:rPr>
          <w:rFonts w:ascii="Palatino Linotype" w:hAnsi="Palatino Linotype"/>
          <w:b/>
          <w:szCs w:val="17"/>
          <w:lang w:eastAsia="es-ES_tradnl"/>
        </w:rPr>
        <w:t>RECURRENTE</w:t>
      </w:r>
      <w:r w:rsidRPr="002807AC">
        <w:rPr>
          <w:rFonts w:ascii="Palatino Linotype" w:hAnsi="Palatino Linotype"/>
          <w:szCs w:val="17"/>
          <w:lang w:eastAsia="es-ES_tradnl"/>
        </w:rPr>
        <w:t>, que de conformidad con lo establecido en el artículo 196 de la Ley de Transparencia y Acceso a la Información Pública del Estado de México y Municipios, podrá impugnarla vía Juicio de Amparo en los términos de las leyes aplicables.</w:t>
      </w:r>
    </w:p>
    <w:p w14:paraId="0503EE43" w14:textId="77777777" w:rsidR="0077333F" w:rsidRDefault="0077333F" w:rsidP="002807AC">
      <w:pPr>
        <w:tabs>
          <w:tab w:val="left" w:pos="709"/>
        </w:tabs>
        <w:spacing w:before="100" w:beforeAutospacing="1" w:after="100" w:afterAutospacing="1" w:line="360" w:lineRule="auto"/>
        <w:ind w:right="51"/>
        <w:jc w:val="both"/>
        <w:rPr>
          <w:rFonts w:ascii="Palatino Linotype" w:hAnsi="Palatino Linotype"/>
          <w:szCs w:val="17"/>
          <w:lang w:eastAsia="es-ES_tradnl"/>
        </w:rPr>
      </w:pPr>
      <w:r w:rsidRPr="002807AC">
        <w:rPr>
          <w:rFonts w:ascii="Palatino Linotype" w:hAnsi="Palatino Linotype"/>
          <w:b/>
          <w:sz w:val="28"/>
          <w:szCs w:val="28"/>
          <w:lang w:eastAsia="es-ES_tradnl"/>
        </w:rPr>
        <w:t>SEXTO.</w:t>
      </w:r>
      <w:r w:rsidRPr="002807AC">
        <w:rPr>
          <w:rFonts w:ascii="Palatino Linotype" w:hAnsi="Palatino Linotype"/>
          <w:szCs w:val="17"/>
          <w:lang w:eastAsia="es-ES_tradnl"/>
        </w:rPr>
        <w:t xml:space="preserve"> De conformidad con el artículo 198 de la Ley de Transparencia y Acceso a la Información Pública del Estado de México y Municipios, de considerarlo procedente, </w:t>
      </w:r>
      <w:r w:rsidRPr="002807AC">
        <w:rPr>
          <w:rFonts w:ascii="Palatino Linotype" w:hAnsi="Palatino Linotype"/>
          <w:b/>
          <w:szCs w:val="17"/>
          <w:lang w:eastAsia="es-ES_tradnl"/>
        </w:rPr>
        <w:t>EL SUJETO OBLIGADO</w:t>
      </w:r>
      <w:r w:rsidRPr="002807AC">
        <w:rPr>
          <w:rFonts w:ascii="Palatino Linotype" w:hAnsi="Palatino Linotype"/>
          <w:szCs w:val="17"/>
          <w:lang w:eastAsia="es-ES_tradnl"/>
        </w:rPr>
        <w:t xml:space="preserve"> de manera fundada y motivada, podrá solicitar una ampliación de plazo para el cumplimiento de la presente resolución.</w:t>
      </w:r>
    </w:p>
    <w:p w14:paraId="710AD897" w14:textId="77777777" w:rsidR="00BC460E" w:rsidRDefault="00BC460E" w:rsidP="002807AC">
      <w:pPr>
        <w:tabs>
          <w:tab w:val="left" w:pos="709"/>
        </w:tabs>
        <w:spacing w:before="100" w:beforeAutospacing="1" w:after="100" w:afterAutospacing="1" w:line="360" w:lineRule="auto"/>
        <w:ind w:right="51"/>
        <w:jc w:val="both"/>
        <w:rPr>
          <w:rFonts w:ascii="Palatino Linotype" w:hAnsi="Palatino Linotype"/>
          <w:szCs w:val="17"/>
          <w:lang w:eastAsia="es-ES_tradnl"/>
        </w:rPr>
      </w:pPr>
    </w:p>
    <w:p w14:paraId="48241024" w14:textId="77777777" w:rsidR="00BC460E" w:rsidRDefault="00BC460E" w:rsidP="002807AC">
      <w:pPr>
        <w:tabs>
          <w:tab w:val="left" w:pos="709"/>
        </w:tabs>
        <w:spacing w:before="100" w:beforeAutospacing="1" w:after="100" w:afterAutospacing="1" w:line="360" w:lineRule="auto"/>
        <w:ind w:right="51"/>
        <w:jc w:val="both"/>
        <w:rPr>
          <w:rFonts w:ascii="Palatino Linotype" w:hAnsi="Palatino Linotype"/>
          <w:szCs w:val="17"/>
          <w:lang w:eastAsia="es-ES_tradnl"/>
        </w:rPr>
      </w:pPr>
    </w:p>
    <w:p w14:paraId="2A8C1583" w14:textId="77777777" w:rsidR="00BC460E" w:rsidRDefault="00BC460E" w:rsidP="002807AC">
      <w:pPr>
        <w:tabs>
          <w:tab w:val="left" w:pos="709"/>
        </w:tabs>
        <w:spacing w:before="100" w:beforeAutospacing="1" w:after="100" w:afterAutospacing="1" w:line="360" w:lineRule="auto"/>
        <w:ind w:right="51"/>
        <w:jc w:val="both"/>
        <w:rPr>
          <w:rFonts w:ascii="Palatino Linotype" w:hAnsi="Palatino Linotype"/>
          <w:szCs w:val="17"/>
          <w:lang w:eastAsia="es-ES_tradnl"/>
        </w:rPr>
      </w:pPr>
    </w:p>
    <w:p w14:paraId="5F418408" w14:textId="77777777" w:rsidR="00C30CC6" w:rsidRPr="002807AC" w:rsidRDefault="00C30CC6" w:rsidP="002807AC">
      <w:pPr>
        <w:widowControl w:val="0"/>
        <w:autoSpaceDE w:val="0"/>
        <w:autoSpaceDN w:val="0"/>
        <w:adjustRightInd w:val="0"/>
        <w:spacing w:line="360" w:lineRule="auto"/>
        <w:jc w:val="both"/>
        <w:rPr>
          <w:rFonts w:ascii="Palatino Linotype" w:hAnsi="Palatino Linotype"/>
        </w:rPr>
      </w:pPr>
      <w:r w:rsidRPr="002807AC">
        <w:rPr>
          <w:rFonts w:ascii="Palatino Linotype" w:hAnsi="Palatino Linotype"/>
        </w:rPr>
        <w:lastRenderedPageBreak/>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CUADRAGÉSIMA TERCERA SESIÓN ORDINARIA CELEBRADA EL VEINTINUEVE DE NOVIEMBRE DE DOS MIL VEINTITRÉS, ANTE EL SECRETARIO TÉCNICO DEL PLENO, ALEXIS TAPIA RAMÍREZ.</w:t>
      </w:r>
    </w:p>
    <w:p w14:paraId="6F731712" w14:textId="77777777" w:rsidR="00C30CC6" w:rsidRPr="002807AC" w:rsidRDefault="00C30CC6" w:rsidP="002807AC">
      <w:pPr>
        <w:spacing w:line="360" w:lineRule="auto"/>
        <w:jc w:val="both"/>
        <w:rPr>
          <w:rFonts w:ascii="Palatino Linotype" w:hAnsi="Palatino Linotype"/>
          <w:sz w:val="20"/>
          <w:szCs w:val="20"/>
        </w:rPr>
      </w:pPr>
      <w:r w:rsidRPr="002807AC">
        <w:rPr>
          <w:rFonts w:ascii="Palatino Linotype" w:hAnsi="Palatino Linotype"/>
          <w:sz w:val="20"/>
          <w:szCs w:val="20"/>
        </w:rPr>
        <w:t>SCMM/AGZ/DEMF/CCC</w:t>
      </w:r>
    </w:p>
    <w:p w14:paraId="24A22D94" w14:textId="3603CAB4" w:rsidR="00D72615" w:rsidRPr="002807AC" w:rsidRDefault="00D72615" w:rsidP="002807AC">
      <w:pPr>
        <w:widowControl w:val="0"/>
        <w:spacing w:before="100" w:beforeAutospacing="1" w:after="100" w:afterAutospacing="1"/>
        <w:rPr>
          <w:rFonts w:ascii="Palatino Linotype" w:hAnsi="Palatino Linotype" w:cs="Arial"/>
        </w:rPr>
      </w:pPr>
    </w:p>
    <w:p w14:paraId="4A8438AD" w14:textId="77777777" w:rsidR="00D72615" w:rsidRPr="002807AC" w:rsidRDefault="00D72615" w:rsidP="002807AC">
      <w:pPr>
        <w:widowControl w:val="0"/>
        <w:spacing w:before="100" w:beforeAutospacing="1" w:after="100" w:afterAutospacing="1"/>
        <w:rPr>
          <w:rFonts w:ascii="Palatino Linotype" w:hAnsi="Palatino Linotype" w:cs="Arial"/>
        </w:rPr>
      </w:pPr>
    </w:p>
    <w:p w14:paraId="4D7F2428" w14:textId="77777777" w:rsidR="00D72615" w:rsidRPr="002807AC" w:rsidRDefault="00D72615" w:rsidP="002807AC">
      <w:pPr>
        <w:widowControl w:val="0"/>
        <w:spacing w:before="100" w:beforeAutospacing="1" w:after="100" w:afterAutospacing="1"/>
        <w:rPr>
          <w:rFonts w:ascii="Palatino Linotype" w:hAnsi="Palatino Linotype" w:cs="Arial"/>
        </w:rPr>
      </w:pPr>
    </w:p>
    <w:p w14:paraId="219AEE2C" w14:textId="77777777" w:rsidR="00D72615" w:rsidRPr="002807AC" w:rsidRDefault="00D72615" w:rsidP="002807AC">
      <w:pPr>
        <w:widowControl w:val="0"/>
        <w:spacing w:before="100" w:beforeAutospacing="1" w:after="100" w:afterAutospacing="1"/>
        <w:rPr>
          <w:rFonts w:ascii="Palatino Linotype" w:hAnsi="Palatino Linotype" w:cs="Arial"/>
        </w:rPr>
      </w:pPr>
    </w:p>
    <w:p w14:paraId="4FAFC714" w14:textId="77777777" w:rsidR="00D72615" w:rsidRPr="002807AC" w:rsidRDefault="00D72615" w:rsidP="002807AC">
      <w:pPr>
        <w:widowControl w:val="0"/>
        <w:spacing w:before="100" w:beforeAutospacing="1" w:after="100" w:afterAutospacing="1"/>
        <w:rPr>
          <w:rFonts w:ascii="Palatino Linotype" w:hAnsi="Palatino Linotype" w:cs="Arial"/>
        </w:rPr>
      </w:pPr>
    </w:p>
    <w:p w14:paraId="257533D7" w14:textId="77777777" w:rsidR="00D72615" w:rsidRPr="002807AC" w:rsidRDefault="00D72615" w:rsidP="002807AC">
      <w:pPr>
        <w:widowControl w:val="0"/>
        <w:spacing w:before="100" w:beforeAutospacing="1" w:after="100" w:afterAutospacing="1"/>
        <w:rPr>
          <w:rFonts w:ascii="Palatino Linotype" w:hAnsi="Palatino Linotype" w:cs="Arial"/>
        </w:rPr>
      </w:pPr>
    </w:p>
    <w:p w14:paraId="1C529653" w14:textId="77777777" w:rsidR="00D72615" w:rsidRPr="002807AC" w:rsidRDefault="00D72615" w:rsidP="002807AC">
      <w:pPr>
        <w:widowControl w:val="0"/>
        <w:spacing w:before="100" w:beforeAutospacing="1" w:after="100" w:afterAutospacing="1"/>
        <w:rPr>
          <w:rFonts w:ascii="Palatino Linotype" w:hAnsi="Palatino Linotype" w:cs="Arial"/>
        </w:rPr>
      </w:pPr>
    </w:p>
    <w:p w14:paraId="275DB21D" w14:textId="77777777" w:rsidR="00D72615" w:rsidRPr="002807AC" w:rsidRDefault="00D72615" w:rsidP="002807AC">
      <w:pPr>
        <w:widowControl w:val="0"/>
        <w:spacing w:before="100" w:beforeAutospacing="1" w:after="100" w:afterAutospacing="1"/>
        <w:rPr>
          <w:rFonts w:ascii="Palatino Linotype" w:hAnsi="Palatino Linotype" w:cs="Arial"/>
        </w:rPr>
      </w:pPr>
    </w:p>
    <w:p w14:paraId="5086D2B5" w14:textId="77777777" w:rsidR="00D72615" w:rsidRPr="002807AC" w:rsidRDefault="00D72615" w:rsidP="002807AC">
      <w:pPr>
        <w:widowControl w:val="0"/>
        <w:spacing w:before="100" w:beforeAutospacing="1" w:after="100" w:afterAutospacing="1"/>
        <w:rPr>
          <w:rFonts w:ascii="Palatino Linotype" w:hAnsi="Palatino Linotype" w:cs="Arial"/>
        </w:rPr>
      </w:pPr>
    </w:p>
    <w:p w14:paraId="5F4E513A" w14:textId="77777777" w:rsidR="00D72615" w:rsidRPr="002807AC" w:rsidRDefault="00D72615" w:rsidP="002807AC">
      <w:pPr>
        <w:widowControl w:val="0"/>
        <w:spacing w:before="100" w:beforeAutospacing="1" w:after="100" w:afterAutospacing="1"/>
        <w:rPr>
          <w:rFonts w:ascii="Palatino Linotype" w:hAnsi="Palatino Linotype" w:cs="Arial"/>
        </w:rPr>
      </w:pPr>
    </w:p>
    <w:p w14:paraId="5A8F185A" w14:textId="77777777" w:rsidR="00D72615" w:rsidRPr="002807AC" w:rsidRDefault="00D72615" w:rsidP="002807AC">
      <w:pPr>
        <w:widowControl w:val="0"/>
        <w:spacing w:before="100" w:beforeAutospacing="1" w:after="100" w:afterAutospacing="1"/>
        <w:rPr>
          <w:rFonts w:ascii="Palatino Linotype" w:hAnsi="Palatino Linotype" w:cs="Arial"/>
        </w:rPr>
      </w:pPr>
    </w:p>
    <w:p w14:paraId="3EA61F52" w14:textId="77777777" w:rsidR="00D72615" w:rsidRPr="002807AC" w:rsidRDefault="00D72615" w:rsidP="002807AC">
      <w:pPr>
        <w:widowControl w:val="0"/>
        <w:spacing w:before="100" w:beforeAutospacing="1" w:after="100" w:afterAutospacing="1"/>
        <w:rPr>
          <w:rFonts w:ascii="Palatino Linotype" w:hAnsi="Palatino Linotype" w:cs="Arial"/>
        </w:rPr>
      </w:pPr>
    </w:p>
    <w:p w14:paraId="060C527A" w14:textId="77777777" w:rsidR="00D72615" w:rsidRPr="002807AC" w:rsidRDefault="00D72615" w:rsidP="002807AC">
      <w:pPr>
        <w:widowControl w:val="0"/>
        <w:spacing w:before="100" w:beforeAutospacing="1" w:after="100" w:afterAutospacing="1"/>
        <w:rPr>
          <w:rFonts w:ascii="Palatino Linotype" w:hAnsi="Palatino Linotype" w:cs="Arial"/>
        </w:rPr>
      </w:pPr>
    </w:p>
    <w:sectPr w:rsidR="00D72615" w:rsidRPr="002807AC" w:rsidSect="006957B1">
      <w:headerReference w:type="even" r:id="rId28"/>
      <w:headerReference w:type="default" r:id="rId29"/>
      <w:footerReference w:type="default" r:id="rId30"/>
      <w:headerReference w:type="first" r:id="rId31"/>
      <w:footerReference w:type="first" r:id="rId32"/>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B391A5" w14:textId="77777777" w:rsidR="002807AC" w:rsidRDefault="002807AC" w:rsidP="00C80F8C">
      <w:r>
        <w:separator/>
      </w:r>
    </w:p>
  </w:endnote>
  <w:endnote w:type="continuationSeparator" w:id="0">
    <w:p w14:paraId="2CA1E1DE" w14:textId="77777777" w:rsidR="002807AC" w:rsidRDefault="002807AC" w:rsidP="00C80F8C">
      <w:r>
        <w:continuationSeparator/>
      </w:r>
    </w:p>
  </w:endnote>
  <w:endnote w:type="continuationNotice" w:id="1">
    <w:p w14:paraId="03854133" w14:textId="77777777" w:rsidR="002807AC" w:rsidRDefault="002807A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Noto Sans Symbols">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Courier New"/>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Liberation Serif">
    <w:charset w:val="01"/>
    <w:family w:val="roman"/>
    <w:pitch w:val="variable"/>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Palatino">
    <w:altName w:val="Book Antiqua"/>
    <w:charset w:val="00"/>
    <w:family w:val="auto"/>
    <w:pitch w:val="variable"/>
    <w:sig w:usb0="A00002FF" w:usb1="7800205A" w:usb2="14600000" w:usb3="00000000" w:csb0="00000193"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26F3E1D2" w:rsidR="002807AC" w:rsidRPr="0010196A" w:rsidRDefault="002807AC"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28174F">
      <w:rPr>
        <w:rFonts w:ascii="Palatino Linotype" w:hAnsi="Palatino Linotype" w:cs="Arial"/>
        <w:bCs/>
        <w:noProof/>
        <w:sz w:val="22"/>
        <w:szCs w:val="22"/>
      </w:rPr>
      <w:t>48</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28174F">
      <w:rPr>
        <w:rFonts w:ascii="Palatino Linotype" w:hAnsi="Palatino Linotype" w:cs="Arial"/>
        <w:bCs/>
        <w:noProof/>
        <w:sz w:val="22"/>
        <w:szCs w:val="22"/>
      </w:rPr>
      <w:t>48</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4B31D2AF" w:rsidR="002807AC" w:rsidRPr="0010196A" w:rsidRDefault="002807AC"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28174F">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28174F">
      <w:rPr>
        <w:rFonts w:ascii="Palatino Linotype" w:hAnsi="Palatino Linotype" w:cs="Arial"/>
        <w:bCs/>
        <w:noProof/>
        <w:sz w:val="22"/>
        <w:szCs w:val="22"/>
      </w:rPr>
      <w:t>48</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C1E74C" w14:textId="77777777" w:rsidR="002807AC" w:rsidRDefault="002807AC" w:rsidP="00C80F8C">
      <w:r>
        <w:separator/>
      </w:r>
    </w:p>
  </w:footnote>
  <w:footnote w:type="continuationSeparator" w:id="0">
    <w:p w14:paraId="2D50F1A5" w14:textId="77777777" w:rsidR="002807AC" w:rsidRDefault="002807AC" w:rsidP="00C80F8C">
      <w:r>
        <w:continuationSeparator/>
      </w:r>
    </w:p>
  </w:footnote>
  <w:footnote w:type="continuationNotice" w:id="1">
    <w:p w14:paraId="5769B609" w14:textId="77777777" w:rsidR="002807AC" w:rsidRDefault="002807AC"/>
  </w:footnote>
  <w:footnote w:id="2">
    <w:p w14:paraId="25D50D5F" w14:textId="77777777" w:rsidR="002807AC" w:rsidRPr="007525AF" w:rsidRDefault="002807AC" w:rsidP="003470A9">
      <w:pPr>
        <w:pStyle w:val="Textonotapie"/>
        <w:jc w:val="both"/>
        <w:rPr>
          <w:rFonts w:ascii="Palatino Linotype" w:hAnsi="Palatino Linotype"/>
          <w:i/>
          <w:sz w:val="18"/>
        </w:rPr>
      </w:pPr>
      <w:r w:rsidRPr="007525AF">
        <w:rPr>
          <w:rStyle w:val="Refdenotaalpie"/>
          <w:rFonts w:ascii="Palatino Linotype" w:hAnsi="Palatino Linotype"/>
        </w:rPr>
        <w:footnoteRef/>
      </w:r>
      <w:r w:rsidRPr="007525AF">
        <w:rPr>
          <w:rFonts w:ascii="Palatino Linotype" w:hAnsi="Palatino Linotype"/>
        </w:rPr>
        <w:t xml:space="preserve"> </w:t>
      </w:r>
      <w:r w:rsidRPr="007525AF">
        <w:rPr>
          <w:rFonts w:ascii="Palatino Linotype" w:hAnsi="Palatino Linotype"/>
          <w:sz w:val="18"/>
        </w:rPr>
        <w:t>“</w:t>
      </w:r>
      <w:r w:rsidRPr="007525AF">
        <w:rPr>
          <w:rFonts w:ascii="Palatino Linotype" w:hAnsi="Palatino Linotype"/>
          <w:b/>
          <w:i/>
          <w:sz w:val="18"/>
        </w:rPr>
        <w:t>Artículo 3</w:t>
      </w:r>
      <w:r w:rsidRPr="007525AF">
        <w:rPr>
          <w:rFonts w:ascii="Palatino Linotype" w:hAnsi="Palatino Linotype"/>
          <w:i/>
          <w:sz w:val="18"/>
        </w:rPr>
        <w:t xml:space="preserve">. Para los efectos de la presente Ley se entenderá por: (…) </w:t>
      </w:r>
      <w:r w:rsidRPr="007525AF">
        <w:rPr>
          <w:rFonts w:ascii="Palatino Linotype" w:hAnsi="Palatino Linotype"/>
          <w:b/>
          <w:i/>
          <w:sz w:val="18"/>
        </w:rPr>
        <w:t>XLI. Sujetos obligados:</w:t>
      </w:r>
      <w:r w:rsidRPr="007525AF">
        <w:rPr>
          <w:rFonts w:ascii="Palatino Linotype" w:hAnsi="Palatino Linotype"/>
          <w:i/>
          <w:sz w:val="18"/>
        </w:rPr>
        <w:t xml:space="preserve"> Cualquier autoridad, entidad, órgano y organismo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jurídico colectiva o sindicato que reciba y ejerza recursos públicos o realice actos de autoridad en el ámbito estatal y municipal, que deba cumplir con las obligaciones previstas en la presente Ley; </w:t>
      </w:r>
    </w:p>
  </w:footnote>
  <w:footnote w:id="3">
    <w:p w14:paraId="7A060119" w14:textId="0D65E3EF" w:rsidR="002807AC" w:rsidRPr="007525AF" w:rsidRDefault="002807AC">
      <w:pPr>
        <w:pStyle w:val="Textonotapie"/>
        <w:rPr>
          <w:rFonts w:ascii="Palatino Linotype" w:hAnsi="Palatino Linotype"/>
          <w:i/>
        </w:rPr>
      </w:pPr>
      <w:r w:rsidRPr="007525AF">
        <w:rPr>
          <w:rStyle w:val="Refdenotaalpie"/>
          <w:rFonts w:ascii="Palatino Linotype" w:hAnsi="Palatino Linotype"/>
        </w:rPr>
        <w:footnoteRef/>
      </w:r>
      <w:r w:rsidRPr="007525AF">
        <w:rPr>
          <w:rFonts w:ascii="Palatino Linotype" w:hAnsi="Palatino Linotype"/>
        </w:rPr>
        <w:t xml:space="preserve"> </w:t>
      </w:r>
      <w:hyperlink r:id="rId1" w:history="1">
        <w:r w:rsidRPr="007525AF">
          <w:rPr>
            <w:rStyle w:val="Hipervnculo"/>
            <w:rFonts w:ascii="Palatino Linotype" w:hAnsi="Palatino Linotype"/>
            <w:i/>
          </w:rPr>
          <w:t>https://sjf2.scjn.gob.mx/detalle/tesis/2002351</w:t>
        </w:r>
      </w:hyperlink>
    </w:p>
  </w:footnote>
  <w:footnote w:id="4">
    <w:p w14:paraId="645C0187" w14:textId="7580CACB" w:rsidR="002807AC" w:rsidRPr="007525AF" w:rsidRDefault="002807AC">
      <w:pPr>
        <w:pStyle w:val="Textonotapie"/>
        <w:rPr>
          <w:rFonts w:ascii="Palatino Linotype" w:hAnsi="Palatino Linotype"/>
        </w:rPr>
      </w:pPr>
      <w:r w:rsidRPr="007525AF">
        <w:rPr>
          <w:rStyle w:val="Refdenotaalpie"/>
          <w:rFonts w:ascii="Palatino Linotype" w:hAnsi="Palatino Linotype"/>
          <w:i/>
        </w:rPr>
        <w:footnoteRef/>
      </w:r>
      <w:r w:rsidRPr="007525AF">
        <w:rPr>
          <w:rFonts w:ascii="Palatino Linotype" w:hAnsi="Palatino Linotype"/>
          <w:i/>
        </w:rPr>
        <w:t xml:space="preserve"> </w:t>
      </w:r>
      <w:hyperlink r:id="rId2" w:history="1">
        <w:r w:rsidRPr="007525AF">
          <w:rPr>
            <w:rStyle w:val="Hipervnculo"/>
            <w:rFonts w:ascii="Palatino Linotype" w:hAnsi="Palatino Linotype"/>
            <w:i/>
          </w:rPr>
          <w:t>https://sjf2.scjn.gob.mx/detalle/tesis/2002350</w:t>
        </w:r>
      </w:hyperlink>
      <w:r w:rsidRPr="007525AF">
        <w:rPr>
          <w:rFonts w:ascii="Palatino Linotype" w:hAnsi="Palatino Linotype"/>
        </w:rPr>
        <w:t xml:space="preserve"> </w:t>
      </w:r>
    </w:p>
  </w:footnote>
  <w:footnote w:id="5">
    <w:p w14:paraId="19978B37" w14:textId="77777777" w:rsidR="002807AC" w:rsidRPr="004C5B6B" w:rsidRDefault="002807AC" w:rsidP="00D54440">
      <w:pPr>
        <w:pStyle w:val="Textonotapie"/>
        <w:rPr>
          <w:rFonts w:ascii="Palatino Linotype" w:hAnsi="Palatino Linotype"/>
        </w:rPr>
      </w:pPr>
      <w:r w:rsidRPr="007525AF">
        <w:rPr>
          <w:rStyle w:val="Refdenotaalpie"/>
          <w:rFonts w:ascii="Palatino Linotype" w:hAnsi="Palatino Linotype"/>
        </w:rPr>
        <w:footnoteRef/>
      </w:r>
      <w:r w:rsidRPr="007525AF">
        <w:rPr>
          <w:rFonts w:ascii="Palatino Linotype" w:hAnsi="Palatino Linotype"/>
        </w:rPr>
        <w:t xml:space="preserve"> </w:t>
      </w:r>
      <w:hyperlink r:id="rId3" w:history="1">
        <w:r w:rsidRPr="004C5B6B">
          <w:rPr>
            <w:rStyle w:val="Hipervnculo"/>
            <w:rFonts w:ascii="Palatino Linotype" w:hAnsi="Palatino Linotype"/>
            <w:i/>
          </w:rPr>
          <w:t>https://www.ipomex.org.mx/ipo3/lgt/indice/ZINACANTEPEC/art_92_viii/4/0/71240.web?token=03AFcWeA5TYsT0FI9jqLxfoem34EXW9Nk_eSEpjPE7FTpz0lCoHmEcH5HrSaE8VmtknMqqv4y85PXTSy5VthSkdBLz86ThRRV5YAAuQdZcB0aOUA4Fvg0sw8TJfCKU7IVWRj_kYtH3iPscfTbTS6hIXYkx2yqIjpEVbwysI7mvtRw_qD3ACglS3oTsCKAWp3ftmvzwpbDKW1IOOJIF8ibvJ7xMufmruPZ4KUxTVLxMbanm8-LZjKfGfGLxlErxJVfqJz1cVCl30cbN86UpUqM29RGvsb-4voi8P3PntAavvZcunKDXZqvcMQFu27nAPErwvLgEDoydBmrQeF-RblbTUI2sPV54fmFQf6UlEPuOoMBj1uyoirJCEn9KqhcSdx9FV30I5n33_vkZFqllfaHuaI4h7lrjbAlvbjgWFCWpUtFVhwJdIC9w9JOPgIAiwCal71NHB4a1Hr3J92mg2DG1Jsm01ISgORD7Dh3ZGCusbXYvM9CoxncIPFIKi3YYVmkGRbpBkIrGCG6oLXPvdmC8U6ZBnvlOFw-a9fMhzMFEbIVcQ-5iYJIK0B0</w:t>
        </w:r>
      </w:hyperlink>
    </w:p>
    <w:p w14:paraId="65C470C1" w14:textId="77777777" w:rsidR="002807AC" w:rsidRPr="007525AF" w:rsidRDefault="002807AC" w:rsidP="00D54440">
      <w:pPr>
        <w:pStyle w:val="Textonotapie"/>
        <w:rPr>
          <w:rFonts w:ascii="Palatino Linotype" w:hAnsi="Palatino Linotype"/>
          <w:sz w:val="18"/>
        </w:rPr>
      </w:pPr>
    </w:p>
  </w:footnote>
  <w:footnote w:id="6">
    <w:p w14:paraId="6D98A73D" w14:textId="21B7069B" w:rsidR="002807AC" w:rsidRPr="007525AF" w:rsidRDefault="002807AC">
      <w:pPr>
        <w:pStyle w:val="Textonotapie"/>
        <w:rPr>
          <w:rFonts w:ascii="Palatino Linotype" w:hAnsi="Palatino Linotype"/>
        </w:rPr>
      </w:pPr>
      <w:r w:rsidRPr="007525AF">
        <w:rPr>
          <w:rStyle w:val="Refdenotaalpie"/>
          <w:rFonts w:ascii="Palatino Linotype" w:hAnsi="Palatino Linotype"/>
        </w:rPr>
        <w:footnoteRef/>
      </w:r>
      <w:r w:rsidRPr="007525AF">
        <w:rPr>
          <w:rFonts w:ascii="Palatino Linotype" w:hAnsi="Palatino Linotype"/>
        </w:rPr>
        <w:t xml:space="preserve"> Se presentó la solicitud de acceso el ocho de mayo de dos mil veintitrés</w:t>
      </w:r>
    </w:p>
  </w:footnote>
  <w:footnote w:id="7">
    <w:p w14:paraId="59E4A013" w14:textId="77777777" w:rsidR="002807AC" w:rsidRPr="007525AF" w:rsidRDefault="002807AC" w:rsidP="00527A05">
      <w:pPr>
        <w:pStyle w:val="Textonotapie"/>
        <w:rPr>
          <w:rFonts w:ascii="Palatino Linotype" w:hAnsi="Palatino Linotype"/>
          <w:sz w:val="18"/>
          <w:szCs w:val="18"/>
        </w:rPr>
      </w:pPr>
      <w:r w:rsidRPr="007525AF">
        <w:rPr>
          <w:rStyle w:val="Refdenotaalpie"/>
          <w:rFonts w:ascii="Palatino Linotype" w:hAnsi="Palatino Linotype"/>
        </w:rPr>
        <w:footnoteRef/>
      </w:r>
      <w:r w:rsidRPr="007525AF">
        <w:rPr>
          <w:rFonts w:ascii="Palatino Linotype" w:hAnsi="Palatino Linotype"/>
          <w:sz w:val="18"/>
          <w:szCs w:val="18"/>
        </w:rPr>
        <w:t xml:space="preserve"> Real academia española </w:t>
      </w:r>
      <w:r w:rsidRPr="007525AF">
        <w:rPr>
          <w:rFonts w:ascii="Palatino Linotype" w:hAnsi="Palatino Linotype"/>
          <w:b/>
          <w:bCs/>
          <w:i/>
          <w:iCs/>
          <w:sz w:val="18"/>
          <w:szCs w:val="18"/>
        </w:rPr>
        <w:t>ad hoc</w:t>
      </w:r>
      <w:r w:rsidRPr="007525AF">
        <w:rPr>
          <w:rFonts w:ascii="Palatino Linotype" w:hAnsi="Palatino Linotype"/>
          <w:sz w:val="18"/>
          <w:szCs w:val="18"/>
        </w:rPr>
        <w:t xml:space="preserve"> </w:t>
      </w:r>
      <w:r w:rsidRPr="007525AF">
        <w:rPr>
          <w:rFonts w:ascii="Palatino Linotype" w:hAnsi="Palatino Linotype"/>
          <w:b/>
          <w:bCs/>
          <w:sz w:val="18"/>
          <w:szCs w:val="18"/>
        </w:rPr>
        <w:t>2. </w:t>
      </w:r>
      <w:r w:rsidRPr="007525AF">
        <w:rPr>
          <w:rFonts w:ascii="Palatino Linotype" w:hAnsi="Palatino Linotype"/>
          <w:sz w:val="18"/>
          <w:szCs w:val="18"/>
        </w:rPr>
        <w:t xml:space="preserve">loc. adj. Adecuado, apropiado, dispuesto especialmente para un fin. </w:t>
      </w:r>
      <w:hyperlink r:id="rId4" w:history="1">
        <w:r w:rsidRPr="007525AF">
          <w:rPr>
            <w:rStyle w:val="Hipervnculo"/>
            <w:rFonts w:ascii="Palatino Linotype" w:hAnsi="Palatino Linotype"/>
            <w:sz w:val="18"/>
            <w:szCs w:val="18"/>
          </w:rPr>
          <w:t>https://dle.rae.es/ad%20hoc</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389E84F8" w:rsidR="002807AC" w:rsidRDefault="002807AC">
    <w:pPr>
      <w:pStyle w:val="Encabezado"/>
    </w:pPr>
    <w:r>
      <w:rPr>
        <w:noProof/>
        <w:lang w:val="es-MX" w:eastAsia="es-MX"/>
      </w:rPr>
      <w:drawing>
        <wp:anchor distT="0" distB="0" distL="114300" distR="114300" simplePos="0" relativeHeight="251663360" behindDoc="1" locked="0" layoutInCell="0" allowOverlap="1" wp14:anchorId="4F0425FD" wp14:editId="596952E8">
          <wp:simplePos x="0" y="0"/>
          <wp:positionH relativeFrom="margin">
            <wp:align>center</wp:align>
          </wp:positionH>
          <wp:positionV relativeFrom="margin">
            <wp:align>center</wp:align>
          </wp:positionV>
          <wp:extent cx="6858000" cy="9144000"/>
          <wp:effectExtent l="0" t="0" r="0" b="0"/>
          <wp:wrapNone/>
          <wp:docPr id="3"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58000" cy="91440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B1A4488" w:rsidR="002807AC" w:rsidRPr="0010196A" w:rsidRDefault="002807AC"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drawing>
        <wp:anchor distT="0" distB="0" distL="114300" distR="114300" simplePos="0" relativeHeight="251665408" behindDoc="1" locked="0" layoutInCell="0" allowOverlap="1" wp14:anchorId="399D213E" wp14:editId="16B64FA6">
          <wp:simplePos x="0" y="0"/>
          <wp:positionH relativeFrom="margin">
            <wp:posOffset>-533400</wp:posOffset>
          </wp:positionH>
          <wp:positionV relativeFrom="margin">
            <wp:posOffset>-1172845</wp:posOffset>
          </wp:positionV>
          <wp:extent cx="6858000" cy="9144000"/>
          <wp:effectExtent l="0" t="0" r="0" b="0"/>
          <wp:wrapNone/>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58000" cy="9144000"/>
                  </a:xfrm>
                  <a:prstGeom prst="rect">
                    <a:avLst/>
                  </a:prstGeom>
                  <a:noFill/>
                </pic:spPr>
              </pic:pic>
            </a:graphicData>
          </a:graphic>
          <wp14:sizeRelH relativeFrom="page">
            <wp14:pctWidth>0</wp14:pctWidth>
          </wp14:sizeRelH>
          <wp14:sizeRelV relativeFrom="page">
            <wp14:pctHeight>0</wp14:pctHeight>
          </wp14:sizeRelV>
        </wp:anchor>
      </w:drawing>
    </w:r>
  </w:p>
  <w:tbl>
    <w:tblPr>
      <w:tblW w:w="9534" w:type="dxa"/>
      <w:tblInd w:w="-142" w:type="dxa"/>
      <w:tblLayout w:type="fixed"/>
      <w:tblLook w:val="04A0" w:firstRow="1" w:lastRow="0" w:firstColumn="1" w:lastColumn="0" w:noHBand="0" w:noVBand="1"/>
    </w:tblPr>
    <w:tblGrid>
      <w:gridCol w:w="3261"/>
      <w:gridCol w:w="2835"/>
      <w:gridCol w:w="3438"/>
    </w:tblGrid>
    <w:tr w:rsidR="002807AC" w:rsidRPr="008F2CCC" w14:paraId="1F097D8A" w14:textId="77777777" w:rsidTr="57BCA58B">
      <w:tc>
        <w:tcPr>
          <w:tcW w:w="3261" w:type="dxa"/>
          <w:vMerge w:val="restart"/>
        </w:tcPr>
        <w:p w14:paraId="1F780A0C" w14:textId="1EFF25F4" w:rsidR="002807AC" w:rsidRPr="008F2CCC" w:rsidRDefault="002807AC"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25" name="Imagen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835" w:type="dxa"/>
          <w:shd w:val="clear" w:color="auto" w:fill="auto"/>
        </w:tcPr>
        <w:p w14:paraId="5B26419A" w14:textId="1F7AC1A7" w:rsidR="002807AC" w:rsidRPr="00664658" w:rsidRDefault="002807AC"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3438" w:type="dxa"/>
          <w:shd w:val="clear" w:color="auto" w:fill="auto"/>
          <w:vAlign w:val="center"/>
        </w:tcPr>
        <w:p w14:paraId="65AFA994" w14:textId="6E21CA17" w:rsidR="002807AC" w:rsidRPr="00A91B31" w:rsidRDefault="002807AC" w:rsidP="57BCA58B">
          <w:pPr>
            <w:jc w:val="both"/>
            <w:rPr>
              <w:rFonts w:ascii="Palatino Linotype" w:hAnsi="Palatino Linotype"/>
              <w:b/>
              <w:bCs/>
              <w:sz w:val="22"/>
              <w:szCs w:val="22"/>
              <w:lang w:val="es-ES"/>
            </w:rPr>
          </w:pPr>
          <w:r w:rsidRPr="57BCA58B">
            <w:rPr>
              <w:rFonts w:ascii="Palatino Linotype" w:hAnsi="Palatino Linotype"/>
              <w:b/>
              <w:bCs/>
              <w:sz w:val="22"/>
              <w:szCs w:val="22"/>
            </w:rPr>
            <w:t>03002</w:t>
          </w:r>
          <w:r w:rsidRPr="57BCA58B">
            <w:rPr>
              <w:rFonts w:ascii="Palatino Linotype" w:hAnsi="Palatino Linotype"/>
              <w:b/>
              <w:bCs/>
              <w:sz w:val="22"/>
              <w:szCs w:val="22"/>
              <w:lang w:val="es-ES"/>
            </w:rPr>
            <w:t>/INFOEM/IP/RR/2023</w:t>
          </w:r>
        </w:p>
      </w:tc>
    </w:tr>
    <w:tr w:rsidR="002807AC" w:rsidRPr="008F2CCC" w14:paraId="049677A3" w14:textId="77777777" w:rsidTr="57BCA58B">
      <w:tc>
        <w:tcPr>
          <w:tcW w:w="3261" w:type="dxa"/>
          <w:vMerge/>
        </w:tcPr>
        <w:p w14:paraId="4A21EAC1" w14:textId="5C1F145E" w:rsidR="002807AC" w:rsidRPr="008F2CCC" w:rsidRDefault="002807AC" w:rsidP="00D41D47">
          <w:pPr>
            <w:rPr>
              <w:rFonts w:ascii="Palatino Linotype" w:hAnsi="Palatino Linotype"/>
              <w:b/>
              <w:sz w:val="22"/>
              <w:szCs w:val="22"/>
              <w:lang w:val="es-ES_tradnl"/>
            </w:rPr>
          </w:pPr>
        </w:p>
      </w:tc>
      <w:tc>
        <w:tcPr>
          <w:tcW w:w="2835" w:type="dxa"/>
          <w:shd w:val="clear" w:color="auto" w:fill="auto"/>
        </w:tcPr>
        <w:p w14:paraId="1237BCDE" w14:textId="77777777" w:rsidR="002807AC" w:rsidRPr="00664658" w:rsidRDefault="002807AC" w:rsidP="00D41D47">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438" w:type="dxa"/>
          <w:shd w:val="clear" w:color="auto" w:fill="auto"/>
          <w:vAlign w:val="center"/>
        </w:tcPr>
        <w:p w14:paraId="7F554073" w14:textId="237C68C1" w:rsidR="002807AC" w:rsidRPr="00A91B31" w:rsidRDefault="002807AC" w:rsidP="002B50FF">
          <w:pPr>
            <w:jc w:val="both"/>
            <w:rPr>
              <w:sz w:val="22"/>
              <w:szCs w:val="22"/>
              <w:lang w:val="es-419"/>
            </w:rPr>
          </w:pPr>
          <w:r w:rsidRPr="57BCA58B">
            <w:rPr>
              <w:rFonts w:ascii="Palatino Linotype" w:hAnsi="Palatino Linotype"/>
              <w:b/>
              <w:bCs/>
              <w:sz w:val="22"/>
              <w:szCs w:val="22"/>
            </w:rPr>
            <w:t>Ayuntamiento de Zinacantepec</w:t>
          </w:r>
        </w:p>
      </w:tc>
    </w:tr>
    <w:tr w:rsidR="002807AC" w:rsidRPr="008F2CCC" w14:paraId="72CD087D" w14:textId="77777777" w:rsidTr="57BCA58B">
      <w:trPr>
        <w:trHeight w:val="228"/>
      </w:trPr>
      <w:tc>
        <w:tcPr>
          <w:tcW w:w="3261" w:type="dxa"/>
          <w:vMerge/>
        </w:tcPr>
        <w:p w14:paraId="1B78656F" w14:textId="01E6F6F6" w:rsidR="002807AC" w:rsidRPr="008F2CCC" w:rsidRDefault="002807AC" w:rsidP="00070856">
          <w:pPr>
            <w:rPr>
              <w:rFonts w:ascii="Palatino Linotype" w:hAnsi="Palatino Linotype"/>
              <w:b/>
              <w:sz w:val="22"/>
              <w:szCs w:val="22"/>
              <w:lang w:val="es-ES_tradnl"/>
            </w:rPr>
          </w:pPr>
        </w:p>
      </w:tc>
      <w:tc>
        <w:tcPr>
          <w:tcW w:w="2835" w:type="dxa"/>
          <w:shd w:val="clear" w:color="auto" w:fill="auto"/>
        </w:tcPr>
        <w:p w14:paraId="74D81628" w14:textId="3839B3E6" w:rsidR="002807AC" w:rsidRPr="00664658" w:rsidRDefault="002807AC" w:rsidP="00B41543">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3438" w:type="dxa"/>
          <w:shd w:val="clear" w:color="auto" w:fill="auto"/>
        </w:tcPr>
        <w:p w14:paraId="20D6FDA3" w14:textId="39A658C5" w:rsidR="002807AC" w:rsidRPr="00A91B31" w:rsidRDefault="002807AC" w:rsidP="00070856">
          <w:pPr>
            <w:jc w:val="both"/>
            <w:rPr>
              <w:rFonts w:ascii="Palatino Linotype" w:hAnsi="Palatino Linotype"/>
              <w:b/>
              <w:sz w:val="22"/>
              <w:szCs w:val="22"/>
              <w:lang w:val="es-ES_tradnl"/>
            </w:rPr>
          </w:pPr>
          <w:r w:rsidRPr="00A91B31">
            <w:rPr>
              <w:rFonts w:ascii="Palatino Linotype" w:hAnsi="Palatino Linotype"/>
              <w:b/>
              <w:sz w:val="22"/>
              <w:szCs w:val="22"/>
              <w:lang w:val="es-ES_tradnl"/>
            </w:rPr>
            <w:t>Sharon Cristina Morales Martínez</w:t>
          </w:r>
        </w:p>
      </w:tc>
    </w:tr>
  </w:tbl>
  <w:p w14:paraId="3ECB9F0B" w14:textId="77777777" w:rsidR="002807AC" w:rsidRPr="0010196A" w:rsidRDefault="002807AC"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51B34166" w:rsidR="002807AC" w:rsidRPr="0010196A" w:rsidRDefault="002807AC">
    <w:pPr>
      <w:rPr>
        <w:rFonts w:ascii="Palatino Linotype" w:hAnsi="Palatino Linotype"/>
        <w:sz w:val="28"/>
        <w:szCs w:val="28"/>
      </w:rPr>
    </w:pPr>
    <w:r>
      <w:rPr>
        <w:rFonts w:ascii="Palatino Linotype" w:hAnsi="Palatino Linotype"/>
        <w:noProof/>
        <w:sz w:val="28"/>
        <w:szCs w:val="28"/>
        <w:lang w:eastAsia="es-MX"/>
      </w:rPr>
      <w:drawing>
        <wp:anchor distT="0" distB="0" distL="114300" distR="114300" simplePos="0" relativeHeight="251667456" behindDoc="1" locked="0" layoutInCell="0" allowOverlap="1" wp14:anchorId="750B01A4" wp14:editId="535A7E7C">
          <wp:simplePos x="0" y="0"/>
          <wp:positionH relativeFrom="margin">
            <wp:posOffset>-696595</wp:posOffset>
          </wp:positionH>
          <wp:positionV relativeFrom="margin">
            <wp:posOffset>-1156335</wp:posOffset>
          </wp:positionV>
          <wp:extent cx="6858000" cy="9144000"/>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58000" cy="9144000"/>
                  </a:xfrm>
                  <a:prstGeom prst="rect">
                    <a:avLst/>
                  </a:prstGeom>
                  <a:noFill/>
                </pic:spPr>
              </pic:pic>
            </a:graphicData>
          </a:graphic>
          <wp14:sizeRelH relativeFrom="page">
            <wp14:pctWidth>0</wp14:pctWidth>
          </wp14:sizeRelH>
          <wp14:sizeRelV relativeFrom="page">
            <wp14:pctHeight>0</wp14:pctHeight>
          </wp14:sizeRelV>
        </wp:anchor>
      </w:drawing>
    </w:r>
  </w:p>
  <w:tbl>
    <w:tblPr>
      <w:tblW w:w="10490" w:type="dxa"/>
      <w:tblInd w:w="-1276" w:type="dxa"/>
      <w:tblLayout w:type="fixed"/>
      <w:tblLook w:val="04A0" w:firstRow="1" w:lastRow="0" w:firstColumn="1" w:lastColumn="0" w:noHBand="0" w:noVBand="1"/>
    </w:tblPr>
    <w:tblGrid>
      <w:gridCol w:w="4253"/>
      <w:gridCol w:w="2835"/>
      <w:gridCol w:w="3402"/>
    </w:tblGrid>
    <w:tr w:rsidR="002807AC" w:rsidRPr="008F2CCC" w14:paraId="6ABABA57" w14:textId="77777777" w:rsidTr="57BCA58B">
      <w:tc>
        <w:tcPr>
          <w:tcW w:w="4253" w:type="dxa"/>
          <w:vMerge w:val="restart"/>
          <w:shd w:val="clear" w:color="auto" w:fill="auto"/>
        </w:tcPr>
        <w:p w14:paraId="6AA376CC" w14:textId="1E62217E" w:rsidR="002807AC" w:rsidRPr="008F2CCC" w:rsidRDefault="002807AC" w:rsidP="00F61FD8">
          <w:pPr>
            <w:ind w:left="1276"/>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835" w:type="dxa"/>
          <w:shd w:val="clear" w:color="auto" w:fill="auto"/>
        </w:tcPr>
        <w:p w14:paraId="1C114EF9" w14:textId="78D081E9" w:rsidR="002807AC" w:rsidRPr="008F2CCC" w:rsidRDefault="002807AC" w:rsidP="00B41543">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402" w:type="dxa"/>
          <w:shd w:val="clear" w:color="auto" w:fill="auto"/>
          <w:vAlign w:val="center"/>
        </w:tcPr>
        <w:p w14:paraId="5F0F5848" w14:textId="27FF57D6" w:rsidR="002807AC" w:rsidRPr="008F2CCC" w:rsidRDefault="002807AC" w:rsidP="57BCA58B">
          <w:pPr>
            <w:jc w:val="both"/>
            <w:rPr>
              <w:rFonts w:ascii="Palatino Linotype" w:hAnsi="Palatino Linotype"/>
              <w:b/>
              <w:bCs/>
              <w:sz w:val="22"/>
              <w:szCs w:val="22"/>
              <w:lang w:val="es-ES"/>
            </w:rPr>
          </w:pPr>
          <w:r w:rsidRPr="57BCA58B">
            <w:rPr>
              <w:rFonts w:ascii="Palatino Linotype" w:hAnsi="Palatino Linotype"/>
              <w:b/>
              <w:bCs/>
              <w:sz w:val="22"/>
              <w:szCs w:val="22"/>
              <w:lang w:val="es-ES"/>
            </w:rPr>
            <w:t>03002/INFOEM/IP/RR/2023</w:t>
          </w:r>
        </w:p>
      </w:tc>
    </w:tr>
    <w:tr w:rsidR="002807AC" w:rsidRPr="008F2CCC" w14:paraId="3B45FB53" w14:textId="77777777" w:rsidTr="57BCA58B">
      <w:tc>
        <w:tcPr>
          <w:tcW w:w="4253" w:type="dxa"/>
          <w:vMerge/>
        </w:tcPr>
        <w:p w14:paraId="188B82EF" w14:textId="77777777" w:rsidR="002807AC" w:rsidRPr="008F2CCC" w:rsidRDefault="002807AC" w:rsidP="00A2780F">
          <w:pPr>
            <w:rPr>
              <w:rFonts w:ascii="Palatino Linotype" w:hAnsi="Palatino Linotype"/>
              <w:b/>
              <w:sz w:val="22"/>
              <w:szCs w:val="22"/>
              <w:lang w:val="es-ES_tradnl"/>
            </w:rPr>
          </w:pPr>
        </w:p>
      </w:tc>
      <w:tc>
        <w:tcPr>
          <w:tcW w:w="2835" w:type="dxa"/>
          <w:shd w:val="clear" w:color="auto" w:fill="auto"/>
        </w:tcPr>
        <w:p w14:paraId="3B2AD0CF" w14:textId="77777777" w:rsidR="002807AC" w:rsidRPr="008F2CCC" w:rsidRDefault="002807AC"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402" w:type="dxa"/>
          <w:shd w:val="clear" w:color="auto" w:fill="auto"/>
          <w:vAlign w:val="center"/>
        </w:tcPr>
        <w:p w14:paraId="749961B3" w14:textId="689CFB28" w:rsidR="002807AC" w:rsidRPr="003305CB" w:rsidRDefault="002807AC" w:rsidP="57BCA58B">
          <w:pPr>
            <w:jc w:val="both"/>
            <w:rPr>
              <w:rFonts w:ascii="Palatino Linotype" w:hAnsi="Palatino Linotype"/>
              <w:b/>
              <w:bCs/>
              <w:sz w:val="22"/>
              <w:szCs w:val="22"/>
              <w:lang w:val="es-419"/>
            </w:rPr>
          </w:pPr>
        </w:p>
      </w:tc>
    </w:tr>
    <w:tr w:rsidR="002807AC" w:rsidRPr="008F2CCC" w14:paraId="28A493EB" w14:textId="77777777" w:rsidTr="57BCA58B">
      <w:trPr>
        <w:trHeight w:val="228"/>
      </w:trPr>
      <w:tc>
        <w:tcPr>
          <w:tcW w:w="4253" w:type="dxa"/>
          <w:vMerge/>
        </w:tcPr>
        <w:p w14:paraId="06C77D31" w14:textId="77777777" w:rsidR="002807AC" w:rsidRPr="008F2CCC" w:rsidRDefault="002807AC" w:rsidP="00E37C88">
          <w:pPr>
            <w:rPr>
              <w:rFonts w:ascii="Palatino Linotype" w:hAnsi="Palatino Linotype"/>
              <w:b/>
              <w:sz w:val="22"/>
              <w:szCs w:val="22"/>
              <w:lang w:val="es-ES_tradnl"/>
            </w:rPr>
          </w:pPr>
        </w:p>
      </w:tc>
      <w:tc>
        <w:tcPr>
          <w:tcW w:w="2835" w:type="dxa"/>
          <w:shd w:val="clear" w:color="auto" w:fill="auto"/>
        </w:tcPr>
        <w:p w14:paraId="2E1A72B4" w14:textId="77777777" w:rsidR="002807AC" w:rsidRPr="008F2CCC" w:rsidRDefault="002807AC"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402" w:type="dxa"/>
          <w:shd w:val="clear" w:color="auto" w:fill="auto"/>
          <w:vAlign w:val="center"/>
        </w:tcPr>
        <w:p w14:paraId="47AF3C2E" w14:textId="425614B8" w:rsidR="002807AC" w:rsidRPr="00F67B0E" w:rsidRDefault="002807AC" w:rsidP="00F67B0E">
          <w:pPr>
            <w:jc w:val="both"/>
            <w:rPr>
              <w:lang w:val="es-419"/>
            </w:rPr>
          </w:pPr>
          <w:r w:rsidRPr="57BCA58B">
            <w:rPr>
              <w:rFonts w:ascii="Palatino Linotype" w:hAnsi="Palatino Linotype"/>
              <w:b/>
              <w:bCs/>
              <w:sz w:val="22"/>
              <w:szCs w:val="22"/>
            </w:rPr>
            <w:t>Ayuntamiento de Zinacantepec</w:t>
          </w:r>
        </w:p>
      </w:tc>
    </w:tr>
    <w:tr w:rsidR="002807AC" w:rsidRPr="008F2CCC" w14:paraId="0F114FF0" w14:textId="77777777" w:rsidTr="57BCA58B">
      <w:tc>
        <w:tcPr>
          <w:tcW w:w="4253" w:type="dxa"/>
          <w:vMerge/>
        </w:tcPr>
        <w:p w14:paraId="4CCB64BA" w14:textId="77777777" w:rsidR="002807AC" w:rsidRPr="008F2CCC" w:rsidRDefault="002807AC" w:rsidP="00A2780F">
          <w:pPr>
            <w:rPr>
              <w:rFonts w:ascii="Palatino Linotype" w:hAnsi="Palatino Linotype"/>
              <w:b/>
              <w:sz w:val="22"/>
              <w:szCs w:val="22"/>
              <w:lang w:val="es-ES_tradnl"/>
            </w:rPr>
          </w:pPr>
        </w:p>
      </w:tc>
      <w:tc>
        <w:tcPr>
          <w:tcW w:w="2835" w:type="dxa"/>
          <w:shd w:val="clear" w:color="auto" w:fill="auto"/>
        </w:tcPr>
        <w:p w14:paraId="31E422EA" w14:textId="63649A07" w:rsidR="002807AC" w:rsidRPr="008F2CCC" w:rsidRDefault="002807AC" w:rsidP="00B41543">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402" w:type="dxa"/>
          <w:shd w:val="clear" w:color="auto" w:fill="auto"/>
        </w:tcPr>
        <w:p w14:paraId="181C41B4" w14:textId="2A8CDF31" w:rsidR="002807AC" w:rsidRPr="008F2CCC" w:rsidRDefault="002807AC" w:rsidP="003C718E">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263470D9" w14:textId="1A25BE81" w:rsidR="002807AC" w:rsidRPr="0010196A" w:rsidRDefault="002807AC"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3244F8"/>
    <w:multiLevelType w:val="hybridMultilevel"/>
    <w:tmpl w:val="51244C88"/>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 w15:restartNumberingAfterBreak="0">
    <w:nsid w:val="05E6787F"/>
    <w:multiLevelType w:val="hybridMultilevel"/>
    <w:tmpl w:val="F1CA6596"/>
    <w:styleLink w:val="Estiloimportado12"/>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 w15:restartNumberingAfterBreak="0">
    <w:nsid w:val="09F525A0"/>
    <w:multiLevelType w:val="hybridMultilevel"/>
    <w:tmpl w:val="0CA21B9E"/>
    <w:styleLink w:val="Estiloimportado14"/>
    <w:lvl w:ilvl="0" w:tplc="20EED110">
      <w:start w:val="1"/>
      <w:numFmt w:val="upperRoman"/>
      <w:lvlText w:val="%1."/>
      <w:lvlJc w:val="left"/>
      <w:pPr>
        <w:ind w:left="1080" w:hanging="72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 w15:restartNumberingAfterBreak="0">
    <w:nsid w:val="0B351449"/>
    <w:multiLevelType w:val="hybridMultilevel"/>
    <w:tmpl w:val="B4D020BA"/>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46C16AB"/>
    <w:multiLevelType w:val="hybridMultilevel"/>
    <w:tmpl w:val="9A2E6B3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57A1405"/>
    <w:multiLevelType w:val="hybridMultilevel"/>
    <w:tmpl w:val="A1B07C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59D5EF8"/>
    <w:multiLevelType w:val="hybridMultilevel"/>
    <w:tmpl w:val="1368DCBA"/>
    <w:lvl w:ilvl="0" w:tplc="8AB4890E">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8AC464E"/>
    <w:multiLevelType w:val="hybridMultilevel"/>
    <w:tmpl w:val="A078912E"/>
    <w:lvl w:ilvl="0" w:tplc="080A0003">
      <w:start w:val="1"/>
      <w:numFmt w:val="bullet"/>
      <w:lvlText w:val="o"/>
      <w:lvlJc w:val="left"/>
      <w:pPr>
        <w:ind w:left="720" w:hanging="360"/>
      </w:pPr>
      <w:rPr>
        <w:rFonts w:ascii="Courier New" w:hAnsi="Courier New" w:cs="Courier New"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8" w15:restartNumberingAfterBreak="0">
    <w:nsid w:val="1E4F7C66"/>
    <w:multiLevelType w:val="hybridMultilevel"/>
    <w:tmpl w:val="50A683A4"/>
    <w:styleLink w:val="Estiloimportado22"/>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9"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E58419E">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FC8539E">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C74AAF4">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C7C3BF0">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A44872C">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73C5808">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816EAB0">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4F412EE">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 w15:restartNumberingAfterBreak="0">
    <w:nsid w:val="248B1095"/>
    <w:multiLevelType w:val="hybridMultilevel"/>
    <w:tmpl w:val="9C9C7F10"/>
    <w:styleLink w:val="Estiloimportado212"/>
    <w:lvl w:ilvl="0" w:tplc="080A0001">
      <w:start w:val="1"/>
      <w:numFmt w:val="bullet"/>
      <w:lvlText w:val=""/>
      <w:lvlJc w:val="left"/>
      <w:pPr>
        <w:ind w:left="1429" w:hanging="360"/>
      </w:pPr>
      <w:rPr>
        <w:rFonts w:ascii="Symbol" w:hAnsi="Symbol" w:hint="default"/>
      </w:rPr>
    </w:lvl>
    <w:lvl w:ilvl="1" w:tplc="080A0003">
      <w:start w:val="1"/>
      <w:numFmt w:val="bullet"/>
      <w:lvlText w:val="o"/>
      <w:lvlJc w:val="left"/>
      <w:pPr>
        <w:ind w:left="2149" w:hanging="360"/>
      </w:pPr>
      <w:rPr>
        <w:rFonts w:ascii="Courier New" w:hAnsi="Courier New" w:cs="Courier New" w:hint="default"/>
      </w:rPr>
    </w:lvl>
    <w:lvl w:ilvl="2" w:tplc="080A0005">
      <w:start w:val="1"/>
      <w:numFmt w:val="bullet"/>
      <w:lvlText w:val=""/>
      <w:lvlJc w:val="left"/>
      <w:pPr>
        <w:ind w:left="2869" w:hanging="360"/>
      </w:pPr>
      <w:rPr>
        <w:rFonts w:ascii="Wingdings" w:hAnsi="Wingdings" w:hint="default"/>
      </w:rPr>
    </w:lvl>
    <w:lvl w:ilvl="3" w:tplc="080A0001">
      <w:start w:val="1"/>
      <w:numFmt w:val="bullet"/>
      <w:lvlText w:val=""/>
      <w:lvlJc w:val="left"/>
      <w:pPr>
        <w:ind w:left="3589" w:hanging="360"/>
      </w:pPr>
      <w:rPr>
        <w:rFonts w:ascii="Symbol" w:hAnsi="Symbol" w:hint="default"/>
      </w:rPr>
    </w:lvl>
    <w:lvl w:ilvl="4" w:tplc="080A0003">
      <w:start w:val="1"/>
      <w:numFmt w:val="bullet"/>
      <w:lvlText w:val="o"/>
      <w:lvlJc w:val="left"/>
      <w:pPr>
        <w:ind w:left="4309" w:hanging="360"/>
      </w:pPr>
      <w:rPr>
        <w:rFonts w:ascii="Courier New" w:hAnsi="Courier New" w:cs="Courier New" w:hint="default"/>
      </w:rPr>
    </w:lvl>
    <w:lvl w:ilvl="5" w:tplc="080A0005">
      <w:start w:val="1"/>
      <w:numFmt w:val="bullet"/>
      <w:lvlText w:val=""/>
      <w:lvlJc w:val="left"/>
      <w:pPr>
        <w:ind w:left="5029" w:hanging="360"/>
      </w:pPr>
      <w:rPr>
        <w:rFonts w:ascii="Wingdings" w:hAnsi="Wingdings" w:hint="default"/>
      </w:rPr>
    </w:lvl>
    <w:lvl w:ilvl="6" w:tplc="080A0001">
      <w:start w:val="1"/>
      <w:numFmt w:val="bullet"/>
      <w:lvlText w:val=""/>
      <w:lvlJc w:val="left"/>
      <w:pPr>
        <w:ind w:left="5749" w:hanging="360"/>
      </w:pPr>
      <w:rPr>
        <w:rFonts w:ascii="Symbol" w:hAnsi="Symbol" w:hint="default"/>
      </w:rPr>
    </w:lvl>
    <w:lvl w:ilvl="7" w:tplc="080A0003">
      <w:start w:val="1"/>
      <w:numFmt w:val="bullet"/>
      <w:lvlText w:val="o"/>
      <w:lvlJc w:val="left"/>
      <w:pPr>
        <w:ind w:left="6469" w:hanging="360"/>
      </w:pPr>
      <w:rPr>
        <w:rFonts w:ascii="Courier New" w:hAnsi="Courier New" w:cs="Courier New" w:hint="default"/>
      </w:rPr>
    </w:lvl>
    <w:lvl w:ilvl="8" w:tplc="080A0005">
      <w:start w:val="1"/>
      <w:numFmt w:val="bullet"/>
      <w:lvlText w:val=""/>
      <w:lvlJc w:val="left"/>
      <w:pPr>
        <w:ind w:left="7189" w:hanging="360"/>
      </w:pPr>
      <w:rPr>
        <w:rFonts w:ascii="Wingdings" w:hAnsi="Wingdings" w:hint="default"/>
      </w:rPr>
    </w:lvl>
  </w:abstractNum>
  <w:abstractNum w:abstractNumId="11" w15:restartNumberingAfterBreak="0">
    <w:nsid w:val="258A5FE9"/>
    <w:multiLevelType w:val="hybridMultilevel"/>
    <w:tmpl w:val="74AE9A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664721B"/>
    <w:multiLevelType w:val="hybridMultilevel"/>
    <w:tmpl w:val="DAC0A2B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3" w15:restartNumberingAfterBreak="0">
    <w:nsid w:val="27AE688C"/>
    <w:multiLevelType w:val="hybridMultilevel"/>
    <w:tmpl w:val="28EC529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2A4542CC"/>
    <w:multiLevelType w:val="hybridMultilevel"/>
    <w:tmpl w:val="1368DCBA"/>
    <w:lvl w:ilvl="0" w:tplc="8AB4890E">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2B911CD7"/>
    <w:multiLevelType w:val="hybridMultilevel"/>
    <w:tmpl w:val="7488DFD2"/>
    <w:lvl w:ilvl="0" w:tplc="65D2A222">
      <w:start w:val="1"/>
      <w:numFmt w:val="lowerLetter"/>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6" w15:restartNumberingAfterBreak="0">
    <w:nsid w:val="2BDA11F1"/>
    <w:multiLevelType w:val="hybridMultilevel"/>
    <w:tmpl w:val="78720D2A"/>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7" w15:restartNumberingAfterBreak="0">
    <w:nsid w:val="302F2E1B"/>
    <w:multiLevelType w:val="hybridMultilevel"/>
    <w:tmpl w:val="E04A3214"/>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8" w15:restartNumberingAfterBreak="0">
    <w:nsid w:val="3364438E"/>
    <w:multiLevelType w:val="hybridMultilevel"/>
    <w:tmpl w:val="BC86E6C2"/>
    <w:lvl w:ilvl="0" w:tplc="080A0001">
      <w:start w:val="1"/>
      <w:numFmt w:val="bullet"/>
      <w:lvlText w:val=""/>
      <w:lvlJc w:val="left"/>
      <w:pPr>
        <w:ind w:left="1570" w:hanging="360"/>
      </w:pPr>
      <w:rPr>
        <w:rFonts w:ascii="Symbol" w:hAnsi="Symbol" w:hint="default"/>
      </w:rPr>
    </w:lvl>
    <w:lvl w:ilvl="1" w:tplc="080A0003" w:tentative="1">
      <w:start w:val="1"/>
      <w:numFmt w:val="bullet"/>
      <w:lvlText w:val="o"/>
      <w:lvlJc w:val="left"/>
      <w:pPr>
        <w:ind w:left="2290" w:hanging="360"/>
      </w:pPr>
      <w:rPr>
        <w:rFonts w:ascii="Courier New" w:hAnsi="Courier New" w:cs="Courier New" w:hint="default"/>
      </w:rPr>
    </w:lvl>
    <w:lvl w:ilvl="2" w:tplc="080A0005" w:tentative="1">
      <w:start w:val="1"/>
      <w:numFmt w:val="bullet"/>
      <w:lvlText w:val=""/>
      <w:lvlJc w:val="left"/>
      <w:pPr>
        <w:ind w:left="3010" w:hanging="360"/>
      </w:pPr>
      <w:rPr>
        <w:rFonts w:ascii="Wingdings" w:hAnsi="Wingdings" w:hint="default"/>
      </w:rPr>
    </w:lvl>
    <w:lvl w:ilvl="3" w:tplc="080A0001" w:tentative="1">
      <w:start w:val="1"/>
      <w:numFmt w:val="bullet"/>
      <w:lvlText w:val=""/>
      <w:lvlJc w:val="left"/>
      <w:pPr>
        <w:ind w:left="3730" w:hanging="360"/>
      </w:pPr>
      <w:rPr>
        <w:rFonts w:ascii="Symbol" w:hAnsi="Symbol" w:hint="default"/>
      </w:rPr>
    </w:lvl>
    <w:lvl w:ilvl="4" w:tplc="080A0003" w:tentative="1">
      <w:start w:val="1"/>
      <w:numFmt w:val="bullet"/>
      <w:lvlText w:val="o"/>
      <w:lvlJc w:val="left"/>
      <w:pPr>
        <w:ind w:left="4450" w:hanging="360"/>
      </w:pPr>
      <w:rPr>
        <w:rFonts w:ascii="Courier New" w:hAnsi="Courier New" w:cs="Courier New" w:hint="default"/>
      </w:rPr>
    </w:lvl>
    <w:lvl w:ilvl="5" w:tplc="080A0005" w:tentative="1">
      <w:start w:val="1"/>
      <w:numFmt w:val="bullet"/>
      <w:lvlText w:val=""/>
      <w:lvlJc w:val="left"/>
      <w:pPr>
        <w:ind w:left="5170" w:hanging="360"/>
      </w:pPr>
      <w:rPr>
        <w:rFonts w:ascii="Wingdings" w:hAnsi="Wingdings" w:hint="default"/>
      </w:rPr>
    </w:lvl>
    <w:lvl w:ilvl="6" w:tplc="080A0001" w:tentative="1">
      <w:start w:val="1"/>
      <w:numFmt w:val="bullet"/>
      <w:lvlText w:val=""/>
      <w:lvlJc w:val="left"/>
      <w:pPr>
        <w:ind w:left="5890" w:hanging="360"/>
      </w:pPr>
      <w:rPr>
        <w:rFonts w:ascii="Symbol" w:hAnsi="Symbol" w:hint="default"/>
      </w:rPr>
    </w:lvl>
    <w:lvl w:ilvl="7" w:tplc="080A0003" w:tentative="1">
      <w:start w:val="1"/>
      <w:numFmt w:val="bullet"/>
      <w:lvlText w:val="o"/>
      <w:lvlJc w:val="left"/>
      <w:pPr>
        <w:ind w:left="6610" w:hanging="360"/>
      </w:pPr>
      <w:rPr>
        <w:rFonts w:ascii="Courier New" w:hAnsi="Courier New" w:cs="Courier New" w:hint="default"/>
      </w:rPr>
    </w:lvl>
    <w:lvl w:ilvl="8" w:tplc="080A0005" w:tentative="1">
      <w:start w:val="1"/>
      <w:numFmt w:val="bullet"/>
      <w:lvlText w:val=""/>
      <w:lvlJc w:val="left"/>
      <w:pPr>
        <w:ind w:left="7330" w:hanging="360"/>
      </w:pPr>
      <w:rPr>
        <w:rFonts w:ascii="Wingdings" w:hAnsi="Wingdings" w:hint="default"/>
      </w:rPr>
    </w:lvl>
  </w:abstractNum>
  <w:abstractNum w:abstractNumId="19"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960727A">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D589C78">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682AF7A">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7FA7FFE">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6FCDF74">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E5A7246">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C7A20EA">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7069066">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0" w15:restartNumberingAfterBreak="0">
    <w:nsid w:val="39802764"/>
    <w:multiLevelType w:val="hybridMultilevel"/>
    <w:tmpl w:val="C2C0ED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39BD3CCA"/>
    <w:multiLevelType w:val="hybridMultilevel"/>
    <w:tmpl w:val="9F6A211E"/>
    <w:styleLink w:val="Estiloimportado24"/>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2" w15:restartNumberingAfterBreak="0">
    <w:nsid w:val="3C8F7D26"/>
    <w:multiLevelType w:val="hybridMultilevel"/>
    <w:tmpl w:val="DC66BB8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3F5F5833"/>
    <w:multiLevelType w:val="hybridMultilevel"/>
    <w:tmpl w:val="CCA2E65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435566FA"/>
    <w:multiLevelType w:val="hybridMultilevel"/>
    <w:tmpl w:val="B546AF1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4AF01CD5"/>
    <w:multiLevelType w:val="hybridMultilevel"/>
    <w:tmpl w:val="5A98EE38"/>
    <w:lvl w:ilvl="0" w:tplc="080A0001">
      <w:start w:val="1"/>
      <w:numFmt w:val="bullet"/>
      <w:lvlText w:val=""/>
      <w:lvlJc w:val="left"/>
      <w:pPr>
        <w:ind w:left="1069" w:hanging="360"/>
      </w:pPr>
      <w:rPr>
        <w:rFonts w:ascii="Symbol" w:hAnsi="Symbol" w:hint="default"/>
      </w:rPr>
    </w:lvl>
    <w:lvl w:ilvl="1" w:tplc="080A0003" w:tentative="1">
      <w:start w:val="1"/>
      <w:numFmt w:val="bullet"/>
      <w:lvlText w:val="o"/>
      <w:lvlJc w:val="left"/>
      <w:pPr>
        <w:ind w:left="1789" w:hanging="360"/>
      </w:pPr>
      <w:rPr>
        <w:rFonts w:ascii="Courier New" w:hAnsi="Courier New" w:cs="Courier New" w:hint="default"/>
      </w:rPr>
    </w:lvl>
    <w:lvl w:ilvl="2" w:tplc="080A0005" w:tentative="1">
      <w:start w:val="1"/>
      <w:numFmt w:val="bullet"/>
      <w:lvlText w:val=""/>
      <w:lvlJc w:val="left"/>
      <w:pPr>
        <w:ind w:left="2509" w:hanging="360"/>
      </w:pPr>
      <w:rPr>
        <w:rFonts w:ascii="Wingdings" w:hAnsi="Wingdings" w:hint="default"/>
      </w:rPr>
    </w:lvl>
    <w:lvl w:ilvl="3" w:tplc="080A0001" w:tentative="1">
      <w:start w:val="1"/>
      <w:numFmt w:val="bullet"/>
      <w:lvlText w:val=""/>
      <w:lvlJc w:val="left"/>
      <w:pPr>
        <w:ind w:left="3229" w:hanging="360"/>
      </w:pPr>
      <w:rPr>
        <w:rFonts w:ascii="Symbol" w:hAnsi="Symbol" w:hint="default"/>
      </w:rPr>
    </w:lvl>
    <w:lvl w:ilvl="4" w:tplc="080A0003" w:tentative="1">
      <w:start w:val="1"/>
      <w:numFmt w:val="bullet"/>
      <w:lvlText w:val="o"/>
      <w:lvlJc w:val="left"/>
      <w:pPr>
        <w:ind w:left="3949" w:hanging="360"/>
      </w:pPr>
      <w:rPr>
        <w:rFonts w:ascii="Courier New" w:hAnsi="Courier New" w:cs="Courier New" w:hint="default"/>
      </w:rPr>
    </w:lvl>
    <w:lvl w:ilvl="5" w:tplc="080A0005" w:tentative="1">
      <w:start w:val="1"/>
      <w:numFmt w:val="bullet"/>
      <w:lvlText w:val=""/>
      <w:lvlJc w:val="left"/>
      <w:pPr>
        <w:ind w:left="4669" w:hanging="360"/>
      </w:pPr>
      <w:rPr>
        <w:rFonts w:ascii="Wingdings" w:hAnsi="Wingdings" w:hint="default"/>
      </w:rPr>
    </w:lvl>
    <w:lvl w:ilvl="6" w:tplc="080A0001" w:tentative="1">
      <w:start w:val="1"/>
      <w:numFmt w:val="bullet"/>
      <w:lvlText w:val=""/>
      <w:lvlJc w:val="left"/>
      <w:pPr>
        <w:ind w:left="5389" w:hanging="360"/>
      </w:pPr>
      <w:rPr>
        <w:rFonts w:ascii="Symbol" w:hAnsi="Symbol" w:hint="default"/>
      </w:rPr>
    </w:lvl>
    <w:lvl w:ilvl="7" w:tplc="080A0003" w:tentative="1">
      <w:start w:val="1"/>
      <w:numFmt w:val="bullet"/>
      <w:lvlText w:val="o"/>
      <w:lvlJc w:val="left"/>
      <w:pPr>
        <w:ind w:left="6109" w:hanging="360"/>
      </w:pPr>
      <w:rPr>
        <w:rFonts w:ascii="Courier New" w:hAnsi="Courier New" w:cs="Courier New" w:hint="default"/>
      </w:rPr>
    </w:lvl>
    <w:lvl w:ilvl="8" w:tplc="080A0005" w:tentative="1">
      <w:start w:val="1"/>
      <w:numFmt w:val="bullet"/>
      <w:lvlText w:val=""/>
      <w:lvlJc w:val="left"/>
      <w:pPr>
        <w:ind w:left="6829" w:hanging="360"/>
      </w:pPr>
      <w:rPr>
        <w:rFonts w:ascii="Wingdings" w:hAnsi="Wingdings" w:hint="default"/>
      </w:rPr>
    </w:lvl>
  </w:abstractNum>
  <w:abstractNum w:abstractNumId="26" w15:restartNumberingAfterBreak="0">
    <w:nsid w:val="4E7D4781"/>
    <w:multiLevelType w:val="multilevel"/>
    <w:tmpl w:val="BF8E41A2"/>
    <w:lvl w:ilvl="0">
      <w:start w:val="1"/>
      <w:numFmt w:val="upperRoman"/>
      <w:lvlText w:val="%1."/>
      <w:lvlJc w:val="left"/>
      <w:pPr>
        <w:ind w:left="1571" w:hanging="720"/>
      </w:p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27" w15:restartNumberingAfterBreak="0">
    <w:nsid w:val="4EBB1236"/>
    <w:multiLevelType w:val="hybridMultilevel"/>
    <w:tmpl w:val="FB1C187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8" w15:restartNumberingAfterBreak="0">
    <w:nsid w:val="4EE8572F"/>
    <w:multiLevelType w:val="multilevel"/>
    <w:tmpl w:val="EBD017F2"/>
    <w:lvl w:ilvl="0">
      <w:start w:val="1"/>
      <w:numFmt w:val="bullet"/>
      <w:pStyle w:val="Listaconvietas3"/>
      <w:lvlText w:val="●"/>
      <w:lvlJc w:val="left"/>
      <w:pPr>
        <w:ind w:left="1000" w:hanging="360"/>
      </w:pPr>
      <w:rPr>
        <w:rFonts w:ascii="Noto Sans Symbols" w:eastAsia="Noto Sans Symbols" w:hAnsi="Noto Sans Symbols" w:cs="Noto Sans Symbols"/>
      </w:rPr>
    </w:lvl>
    <w:lvl w:ilvl="1">
      <w:start w:val="1"/>
      <w:numFmt w:val="bullet"/>
      <w:lvlText w:val="o"/>
      <w:lvlJc w:val="left"/>
      <w:pPr>
        <w:ind w:left="1720" w:hanging="360"/>
      </w:pPr>
      <w:rPr>
        <w:rFonts w:ascii="Courier New" w:eastAsia="Courier New" w:hAnsi="Courier New" w:cs="Courier New"/>
      </w:rPr>
    </w:lvl>
    <w:lvl w:ilvl="2">
      <w:start w:val="1"/>
      <w:numFmt w:val="bullet"/>
      <w:lvlText w:val="▪"/>
      <w:lvlJc w:val="left"/>
      <w:pPr>
        <w:ind w:left="2440" w:hanging="360"/>
      </w:pPr>
      <w:rPr>
        <w:rFonts w:ascii="Noto Sans Symbols" w:eastAsia="Noto Sans Symbols" w:hAnsi="Noto Sans Symbols" w:cs="Noto Sans Symbols"/>
      </w:rPr>
    </w:lvl>
    <w:lvl w:ilvl="3">
      <w:start w:val="1"/>
      <w:numFmt w:val="bullet"/>
      <w:lvlText w:val="●"/>
      <w:lvlJc w:val="left"/>
      <w:pPr>
        <w:ind w:left="3160" w:hanging="360"/>
      </w:pPr>
      <w:rPr>
        <w:rFonts w:ascii="Noto Sans Symbols" w:eastAsia="Noto Sans Symbols" w:hAnsi="Noto Sans Symbols" w:cs="Noto Sans Symbols"/>
      </w:rPr>
    </w:lvl>
    <w:lvl w:ilvl="4">
      <w:start w:val="1"/>
      <w:numFmt w:val="bullet"/>
      <w:lvlText w:val="o"/>
      <w:lvlJc w:val="left"/>
      <w:pPr>
        <w:ind w:left="3880" w:hanging="360"/>
      </w:pPr>
      <w:rPr>
        <w:rFonts w:ascii="Courier New" w:eastAsia="Courier New" w:hAnsi="Courier New" w:cs="Courier New"/>
      </w:rPr>
    </w:lvl>
    <w:lvl w:ilvl="5">
      <w:start w:val="1"/>
      <w:numFmt w:val="bullet"/>
      <w:lvlText w:val="▪"/>
      <w:lvlJc w:val="left"/>
      <w:pPr>
        <w:ind w:left="4600" w:hanging="360"/>
      </w:pPr>
      <w:rPr>
        <w:rFonts w:ascii="Noto Sans Symbols" w:eastAsia="Noto Sans Symbols" w:hAnsi="Noto Sans Symbols" w:cs="Noto Sans Symbols"/>
      </w:rPr>
    </w:lvl>
    <w:lvl w:ilvl="6">
      <w:start w:val="1"/>
      <w:numFmt w:val="bullet"/>
      <w:lvlText w:val="●"/>
      <w:lvlJc w:val="left"/>
      <w:pPr>
        <w:ind w:left="5320" w:hanging="360"/>
      </w:pPr>
      <w:rPr>
        <w:rFonts w:ascii="Noto Sans Symbols" w:eastAsia="Noto Sans Symbols" w:hAnsi="Noto Sans Symbols" w:cs="Noto Sans Symbols"/>
      </w:rPr>
    </w:lvl>
    <w:lvl w:ilvl="7">
      <w:start w:val="1"/>
      <w:numFmt w:val="bullet"/>
      <w:lvlText w:val="o"/>
      <w:lvlJc w:val="left"/>
      <w:pPr>
        <w:ind w:left="6040" w:hanging="360"/>
      </w:pPr>
      <w:rPr>
        <w:rFonts w:ascii="Courier New" w:eastAsia="Courier New" w:hAnsi="Courier New" w:cs="Courier New"/>
      </w:rPr>
    </w:lvl>
    <w:lvl w:ilvl="8">
      <w:start w:val="1"/>
      <w:numFmt w:val="bullet"/>
      <w:lvlText w:val="▪"/>
      <w:lvlJc w:val="left"/>
      <w:pPr>
        <w:ind w:left="6760" w:hanging="360"/>
      </w:pPr>
      <w:rPr>
        <w:rFonts w:ascii="Noto Sans Symbols" w:eastAsia="Noto Sans Symbols" w:hAnsi="Noto Sans Symbols" w:cs="Noto Sans Symbols"/>
      </w:rPr>
    </w:lvl>
  </w:abstractNum>
  <w:abstractNum w:abstractNumId="29" w15:restartNumberingAfterBreak="0">
    <w:nsid w:val="501E5A05"/>
    <w:multiLevelType w:val="hybridMultilevel"/>
    <w:tmpl w:val="1368DCBA"/>
    <w:lvl w:ilvl="0" w:tplc="8AB4890E">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53716155"/>
    <w:multiLevelType w:val="hybridMultilevel"/>
    <w:tmpl w:val="1368DCBA"/>
    <w:lvl w:ilvl="0" w:tplc="FFFFFFFF">
      <w:start w:val="1"/>
      <w:numFmt w:val="lowerLetter"/>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53FF148C"/>
    <w:multiLevelType w:val="hybridMultilevel"/>
    <w:tmpl w:val="CF86CF8E"/>
    <w:lvl w:ilvl="0" w:tplc="080A0005">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2" w15:restartNumberingAfterBreak="0">
    <w:nsid w:val="54EC22A7"/>
    <w:multiLevelType w:val="hybridMultilevel"/>
    <w:tmpl w:val="E658721A"/>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3" w15:restartNumberingAfterBreak="0">
    <w:nsid w:val="57F65097"/>
    <w:multiLevelType w:val="multilevel"/>
    <w:tmpl w:val="F050B296"/>
    <w:lvl w:ilvl="0">
      <w:start w:val="1"/>
      <w:numFmt w:val="bullet"/>
      <w:lvlText w:val="●"/>
      <w:lvlJc w:val="left"/>
      <w:pPr>
        <w:ind w:left="2204" w:hanging="360"/>
      </w:pPr>
      <w:rPr>
        <w:rFonts w:ascii="Noto Sans Symbols" w:eastAsia="Noto Sans Symbols" w:hAnsi="Noto Sans Symbols" w:cs="Noto Sans Symbols"/>
      </w:rPr>
    </w:lvl>
    <w:lvl w:ilvl="1">
      <w:start w:val="1"/>
      <w:numFmt w:val="bullet"/>
      <w:lvlText w:val="o"/>
      <w:lvlJc w:val="left"/>
      <w:pPr>
        <w:ind w:left="2924" w:hanging="360"/>
      </w:pPr>
      <w:rPr>
        <w:rFonts w:ascii="Courier New" w:eastAsia="Courier New" w:hAnsi="Courier New" w:cs="Courier New"/>
      </w:rPr>
    </w:lvl>
    <w:lvl w:ilvl="2">
      <w:start w:val="1"/>
      <w:numFmt w:val="bullet"/>
      <w:lvlText w:val="▪"/>
      <w:lvlJc w:val="left"/>
      <w:pPr>
        <w:ind w:left="3644" w:hanging="360"/>
      </w:pPr>
      <w:rPr>
        <w:rFonts w:ascii="Noto Sans Symbols" w:eastAsia="Noto Sans Symbols" w:hAnsi="Noto Sans Symbols" w:cs="Noto Sans Symbols"/>
      </w:rPr>
    </w:lvl>
    <w:lvl w:ilvl="3">
      <w:start w:val="1"/>
      <w:numFmt w:val="bullet"/>
      <w:lvlText w:val="●"/>
      <w:lvlJc w:val="left"/>
      <w:pPr>
        <w:ind w:left="4364" w:hanging="360"/>
      </w:pPr>
      <w:rPr>
        <w:rFonts w:ascii="Noto Sans Symbols" w:eastAsia="Noto Sans Symbols" w:hAnsi="Noto Sans Symbols" w:cs="Noto Sans Symbols"/>
      </w:rPr>
    </w:lvl>
    <w:lvl w:ilvl="4">
      <w:start w:val="1"/>
      <w:numFmt w:val="bullet"/>
      <w:lvlText w:val="o"/>
      <w:lvlJc w:val="left"/>
      <w:pPr>
        <w:ind w:left="5084" w:hanging="360"/>
      </w:pPr>
      <w:rPr>
        <w:rFonts w:ascii="Courier New" w:eastAsia="Courier New" w:hAnsi="Courier New" w:cs="Courier New"/>
      </w:rPr>
    </w:lvl>
    <w:lvl w:ilvl="5">
      <w:start w:val="1"/>
      <w:numFmt w:val="bullet"/>
      <w:lvlText w:val="▪"/>
      <w:lvlJc w:val="left"/>
      <w:pPr>
        <w:ind w:left="5804" w:hanging="360"/>
      </w:pPr>
      <w:rPr>
        <w:rFonts w:ascii="Noto Sans Symbols" w:eastAsia="Noto Sans Symbols" w:hAnsi="Noto Sans Symbols" w:cs="Noto Sans Symbols"/>
      </w:rPr>
    </w:lvl>
    <w:lvl w:ilvl="6">
      <w:start w:val="1"/>
      <w:numFmt w:val="bullet"/>
      <w:lvlText w:val="●"/>
      <w:lvlJc w:val="left"/>
      <w:pPr>
        <w:ind w:left="6524" w:hanging="360"/>
      </w:pPr>
      <w:rPr>
        <w:rFonts w:ascii="Noto Sans Symbols" w:eastAsia="Noto Sans Symbols" w:hAnsi="Noto Sans Symbols" w:cs="Noto Sans Symbols"/>
      </w:rPr>
    </w:lvl>
    <w:lvl w:ilvl="7">
      <w:start w:val="1"/>
      <w:numFmt w:val="bullet"/>
      <w:lvlText w:val="o"/>
      <w:lvlJc w:val="left"/>
      <w:pPr>
        <w:ind w:left="7244" w:hanging="360"/>
      </w:pPr>
      <w:rPr>
        <w:rFonts w:ascii="Courier New" w:eastAsia="Courier New" w:hAnsi="Courier New" w:cs="Courier New"/>
      </w:rPr>
    </w:lvl>
    <w:lvl w:ilvl="8">
      <w:start w:val="1"/>
      <w:numFmt w:val="bullet"/>
      <w:lvlText w:val="▪"/>
      <w:lvlJc w:val="left"/>
      <w:pPr>
        <w:ind w:left="7964" w:hanging="360"/>
      </w:pPr>
      <w:rPr>
        <w:rFonts w:ascii="Noto Sans Symbols" w:eastAsia="Noto Sans Symbols" w:hAnsi="Noto Sans Symbols" w:cs="Noto Sans Symbols"/>
      </w:rPr>
    </w:lvl>
  </w:abstractNum>
  <w:abstractNum w:abstractNumId="34" w15:restartNumberingAfterBreak="0">
    <w:nsid w:val="59961EAC"/>
    <w:multiLevelType w:val="hybridMultilevel"/>
    <w:tmpl w:val="E3582E5A"/>
    <w:lvl w:ilvl="0" w:tplc="080A0001">
      <w:start w:val="1"/>
      <w:numFmt w:val="bullet"/>
      <w:lvlText w:val=""/>
      <w:lvlJc w:val="left"/>
      <w:pPr>
        <w:ind w:left="1570" w:hanging="360"/>
      </w:pPr>
      <w:rPr>
        <w:rFonts w:ascii="Symbol" w:hAnsi="Symbol" w:hint="default"/>
      </w:rPr>
    </w:lvl>
    <w:lvl w:ilvl="1" w:tplc="080A0003" w:tentative="1">
      <w:start w:val="1"/>
      <w:numFmt w:val="bullet"/>
      <w:lvlText w:val="o"/>
      <w:lvlJc w:val="left"/>
      <w:pPr>
        <w:ind w:left="2290" w:hanging="360"/>
      </w:pPr>
      <w:rPr>
        <w:rFonts w:ascii="Courier New" w:hAnsi="Courier New" w:cs="Courier New" w:hint="default"/>
      </w:rPr>
    </w:lvl>
    <w:lvl w:ilvl="2" w:tplc="080A0005" w:tentative="1">
      <w:start w:val="1"/>
      <w:numFmt w:val="bullet"/>
      <w:lvlText w:val=""/>
      <w:lvlJc w:val="left"/>
      <w:pPr>
        <w:ind w:left="3010" w:hanging="360"/>
      </w:pPr>
      <w:rPr>
        <w:rFonts w:ascii="Wingdings" w:hAnsi="Wingdings" w:hint="default"/>
      </w:rPr>
    </w:lvl>
    <w:lvl w:ilvl="3" w:tplc="080A0001" w:tentative="1">
      <w:start w:val="1"/>
      <w:numFmt w:val="bullet"/>
      <w:lvlText w:val=""/>
      <w:lvlJc w:val="left"/>
      <w:pPr>
        <w:ind w:left="3730" w:hanging="360"/>
      </w:pPr>
      <w:rPr>
        <w:rFonts w:ascii="Symbol" w:hAnsi="Symbol" w:hint="default"/>
      </w:rPr>
    </w:lvl>
    <w:lvl w:ilvl="4" w:tplc="080A0003" w:tentative="1">
      <w:start w:val="1"/>
      <w:numFmt w:val="bullet"/>
      <w:lvlText w:val="o"/>
      <w:lvlJc w:val="left"/>
      <w:pPr>
        <w:ind w:left="4450" w:hanging="360"/>
      </w:pPr>
      <w:rPr>
        <w:rFonts w:ascii="Courier New" w:hAnsi="Courier New" w:cs="Courier New" w:hint="default"/>
      </w:rPr>
    </w:lvl>
    <w:lvl w:ilvl="5" w:tplc="080A0005" w:tentative="1">
      <w:start w:val="1"/>
      <w:numFmt w:val="bullet"/>
      <w:lvlText w:val=""/>
      <w:lvlJc w:val="left"/>
      <w:pPr>
        <w:ind w:left="5170" w:hanging="360"/>
      </w:pPr>
      <w:rPr>
        <w:rFonts w:ascii="Wingdings" w:hAnsi="Wingdings" w:hint="default"/>
      </w:rPr>
    </w:lvl>
    <w:lvl w:ilvl="6" w:tplc="080A0001" w:tentative="1">
      <w:start w:val="1"/>
      <w:numFmt w:val="bullet"/>
      <w:lvlText w:val=""/>
      <w:lvlJc w:val="left"/>
      <w:pPr>
        <w:ind w:left="5890" w:hanging="360"/>
      </w:pPr>
      <w:rPr>
        <w:rFonts w:ascii="Symbol" w:hAnsi="Symbol" w:hint="default"/>
      </w:rPr>
    </w:lvl>
    <w:lvl w:ilvl="7" w:tplc="080A0003" w:tentative="1">
      <w:start w:val="1"/>
      <w:numFmt w:val="bullet"/>
      <w:lvlText w:val="o"/>
      <w:lvlJc w:val="left"/>
      <w:pPr>
        <w:ind w:left="6610" w:hanging="360"/>
      </w:pPr>
      <w:rPr>
        <w:rFonts w:ascii="Courier New" w:hAnsi="Courier New" w:cs="Courier New" w:hint="default"/>
      </w:rPr>
    </w:lvl>
    <w:lvl w:ilvl="8" w:tplc="080A0005" w:tentative="1">
      <w:start w:val="1"/>
      <w:numFmt w:val="bullet"/>
      <w:lvlText w:val=""/>
      <w:lvlJc w:val="left"/>
      <w:pPr>
        <w:ind w:left="7330" w:hanging="360"/>
      </w:pPr>
      <w:rPr>
        <w:rFonts w:ascii="Wingdings" w:hAnsi="Wingdings" w:hint="default"/>
      </w:rPr>
    </w:lvl>
  </w:abstractNum>
  <w:abstractNum w:abstractNumId="35" w15:restartNumberingAfterBreak="0">
    <w:nsid w:val="5C5D135D"/>
    <w:multiLevelType w:val="hybridMultilevel"/>
    <w:tmpl w:val="F9500542"/>
    <w:lvl w:ilvl="0" w:tplc="080A0003">
      <w:start w:val="1"/>
      <w:numFmt w:val="bullet"/>
      <w:lvlText w:val="o"/>
      <w:lvlJc w:val="left"/>
      <w:pPr>
        <w:ind w:left="720" w:hanging="360"/>
      </w:pPr>
      <w:rPr>
        <w:rFonts w:ascii="Courier New" w:hAnsi="Courier New" w:cs="Courier New"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6" w15:restartNumberingAfterBreak="0">
    <w:nsid w:val="62A654CB"/>
    <w:multiLevelType w:val="multilevel"/>
    <w:tmpl w:val="69A4530A"/>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37" w15:restartNumberingAfterBreak="0">
    <w:nsid w:val="6C873AA5"/>
    <w:multiLevelType w:val="hybridMultilevel"/>
    <w:tmpl w:val="8A0A12E4"/>
    <w:lvl w:ilvl="0" w:tplc="35FECF4E">
      <w:start w:val="1"/>
      <w:numFmt w:val="lowerLetter"/>
      <w:lvlText w:val="%1."/>
      <w:lvlJc w:val="left"/>
      <w:pPr>
        <w:ind w:left="1440" w:hanging="360"/>
      </w:pPr>
      <w:rPr>
        <w:b/>
        <w:bCs/>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8" w15:restartNumberingAfterBreak="0">
    <w:nsid w:val="6EA328B1"/>
    <w:multiLevelType w:val="hybridMultilevel"/>
    <w:tmpl w:val="A8FA19D4"/>
    <w:styleLink w:val="Estiloimportado112"/>
    <w:lvl w:ilvl="0" w:tplc="819CA3E8">
      <w:start w:val="1"/>
      <w:numFmt w:val="upperRoman"/>
      <w:suff w:val="space"/>
      <w:lvlText w:val="%1."/>
      <w:lvlJc w:val="left"/>
      <w:pPr>
        <w:ind w:left="1080" w:hanging="720"/>
      </w:pPr>
      <w:rPr>
        <w:rFonts w:cs="Times New Roman"/>
        <w:b/>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9" w15:restartNumberingAfterBreak="0">
    <w:nsid w:val="6F4C7B06"/>
    <w:multiLevelType w:val="hybridMultilevel"/>
    <w:tmpl w:val="B60C89D2"/>
    <w:lvl w:ilvl="0" w:tplc="080A0017">
      <w:start w:val="1"/>
      <w:numFmt w:val="lowerLetter"/>
      <w:lvlText w:val="%1)"/>
      <w:lvlJc w:val="left"/>
      <w:pPr>
        <w:ind w:left="1570" w:hanging="360"/>
      </w:pPr>
    </w:lvl>
    <w:lvl w:ilvl="1" w:tplc="080A0019" w:tentative="1">
      <w:start w:val="1"/>
      <w:numFmt w:val="lowerLetter"/>
      <w:lvlText w:val="%2."/>
      <w:lvlJc w:val="left"/>
      <w:pPr>
        <w:ind w:left="2290" w:hanging="360"/>
      </w:pPr>
    </w:lvl>
    <w:lvl w:ilvl="2" w:tplc="080A001B" w:tentative="1">
      <w:start w:val="1"/>
      <w:numFmt w:val="lowerRoman"/>
      <w:lvlText w:val="%3."/>
      <w:lvlJc w:val="right"/>
      <w:pPr>
        <w:ind w:left="3010" w:hanging="180"/>
      </w:pPr>
    </w:lvl>
    <w:lvl w:ilvl="3" w:tplc="080A000F" w:tentative="1">
      <w:start w:val="1"/>
      <w:numFmt w:val="decimal"/>
      <w:lvlText w:val="%4."/>
      <w:lvlJc w:val="left"/>
      <w:pPr>
        <w:ind w:left="3730" w:hanging="360"/>
      </w:pPr>
    </w:lvl>
    <w:lvl w:ilvl="4" w:tplc="080A0019" w:tentative="1">
      <w:start w:val="1"/>
      <w:numFmt w:val="lowerLetter"/>
      <w:lvlText w:val="%5."/>
      <w:lvlJc w:val="left"/>
      <w:pPr>
        <w:ind w:left="4450" w:hanging="360"/>
      </w:pPr>
    </w:lvl>
    <w:lvl w:ilvl="5" w:tplc="080A001B" w:tentative="1">
      <w:start w:val="1"/>
      <w:numFmt w:val="lowerRoman"/>
      <w:lvlText w:val="%6."/>
      <w:lvlJc w:val="right"/>
      <w:pPr>
        <w:ind w:left="5170" w:hanging="180"/>
      </w:pPr>
    </w:lvl>
    <w:lvl w:ilvl="6" w:tplc="080A000F" w:tentative="1">
      <w:start w:val="1"/>
      <w:numFmt w:val="decimal"/>
      <w:lvlText w:val="%7."/>
      <w:lvlJc w:val="left"/>
      <w:pPr>
        <w:ind w:left="5890" w:hanging="360"/>
      </w:pPr>
    </w:lvl>
    <w:lvl w:ilvl="7" w:tplc="080A0019" w:tentative="1">
      <w:start w:val="1"/>
      <w:numFmt w:val="lowerLetter"/>
      <w:lvlText w:val="%8."/>
      <w:lvlJc w:val="left"/>
      <w:pPr>
        <w:ind w:left="6610" w:hanging="360"/>
      </w:pPr>
    </w:lvl>
    <w:lvl w:ilvl="8" w:tplc="080A001B" w:tentative="1">
      <w:start w:val="1"/>
      <w:numFmt w:val="lowerRoman"/>
      <w:lvlText w:val="%9."/>
      <w:lvlJc w:val="right"/>
      <w:pPr>
        <w:ind w:left="7330" w:hanging="180"/>
      </w:pPr>
    </w:lvl>
  </w:abstractNum>
  <w:abstractNum w:abstractNumId="40" w15:restartNumberingAfterBreak="0">
    <w:nsid w:val="73EE48A3"/>
    <w:multiLevelType w:val="hybridMultilevel"/>
    <w:tmpl w:val="67E0905C"/>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1" w15:restartNumberingAfterBreak="0">
    <w:nsid w:val="787739E3"/>
    <w:multiLevelType w:val="hybridMultilevel"/>
    <w:tmpl w:val="1334F62C"/>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2" w15:restartNumberingAfterBreak="0">
    <w:nsid w:val="7B8F71ED"/>
    <w:multiLevelType w:val="hybridMultilevel"/>
    <w:tmpl w:val="A524CD60"/>
    <w:lvl w:ilvl="0" w:tplc="080A0003">
      <w:start w:val="1"/>
      <w:numFmt w:val="bullet"/>
      <w:lvlText w:val="o"/>
      <w:lvlJc w:val="left"/>
      <w:pPr>
        <w:ind w:left="720" w:hanging="360"/>
      </w:pPr>
      <w:rPr>
        <w:rFonts w:ascii="Courier New" w:hAnsi="Courier New" w:cs="Courier New"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num w:numId="1">
    <w:abstractNumId w:val="19"/>
  </w:num>
  <w:num w:numId="2">
    <w:abstractNumId w:val="9"/>
  </w:num>
  <w:num w:numId="3">
    <w:abstractNumId w:val="29"/>
  </w:num>
  <w:num w:numId="4">
    <w:abstractNumId w:val="24"/>
  </w:num>
  <w:num w:numId="5">
    <w:abstractNumId w:val="11"/>
  </w:num>
  <w:num w:numId="6">
    <w:abstractNumId w:val="13"/>
  </w:num>
  <w:num w:numId="7">
    <w:abstractNumId w:val="25"/>
  </w:num>
  <w:num w:numId="8">
    <w:abstractNumId w:val="3"/>
  </w:num>
  <w:num w:numId="9">
    <w:abstractNumId w:val="31"/>
  </w:num>
  <w:num w:numId="10">
    <w:abstractNumId w:val="17"/>
  </w:num>
  <w:num w:numId="11">
    <w:abstractNumId w:val="27"/>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num>
  <w:num w:numId="14">
    <w:abstractNumId w:val="2"/>
  </w:num>
  <w:num w:numId="15">
    <w:abstractNumId w:val="8"/>
  </w:num>
  <w:num w:numId="16">
    <w:abstractNumId w:val="10"/>
  </w:num>
  <w:num w:numId="17">
    <w:abstractNumId w:val="21"/>
  </w:num>
  <w:num w:numId="18">
    <w:abstractNumId w:val="38"/>
  </w:num>
  <w:num w:numId="19">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0"/>
  </w:num>
  <w:num w:numId="21">
    <w:abstractNumId w:val="4"/>
  </w:num>
  <w:num w:numId="22">
    <w:abstractNumId w:val="7"/>
  </w:num>
  <w:num w:numId="23">
    <w:abstractNumId w:val="35"/>
  </w:num>
  <w:num w:numId="24">
    <w:abstractNumId w:val="42"/>
  </w:num>
  <w:num w:numId="25">
    <w:abstractNumId w:val="23"/>
  </w:num>
  <w:num w:numId="2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0"/>
  </w:num>
  <w:num w:numId="29">
    <w:abstractNumId w:val="6"/>
  </w:num>
  <w:num w:numId="30">
    <w:abstractNumId w:val="14"/>
  </w:num>
  <w:num w:numId="31">
    <w:abstractNumId w:val="24"/>
  </w:num>
  <w:num w:numId="32">
    <w:abstractNumId w:val="11"/>
  </w:num>
  <w:num w:numId="33">
    <w:abstractNumId w:val="13"/>
  </w:num>
  <w:num w:numId="34">
    <w:abstractNumId w:val="25"/>
  </w:num>
  <w:num w:numId="35">
    <w:abstractNumId w:val="33"/>
  </w:num>
  <w:num w:numId="36">
    <w:abstractNumId w:val="22"/>
  </w:num>
  <w:num w:numId="37">
    <w:abstractNumId w:val="39"/>
  </w:num>
  <w:num w:numId="38">
    <w:abstractNumId w:val="34"/>
  </w:num>
  <w:num w:numId="39">
    <w:abstractNumId w:val="18"/>
  </w:num>
  <w:num w:numId="40">
    <w:abstractNumId w:val="20"/>
  </w:num>
  <w:num w:numId="41">
    <w:abstractNumId w:val="15"/>
  </w:num>
  <w:num w:numId="42">
    <w:abstractNumId w:val="37"/>
  </w:num>
  <w:num w:numId="43">
    <w:abstractNumId w:val="28"/>
  </w:num>
  <w:num w:numId="44">
    <w:abstractNumId w:val="36"/>
  </w:num>
  <w:num w:numId="4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6"/>
  </w:num>
  <w:num w:numId="49">
    <w:abstractNumId w:val="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US" w:vendorID="64" w:dllVersion="0" w:nlCheck="1" w:checkStyle="0"/>
  <w:activeWritingStyle w:appName="MSWord" w:lang="es-MX" w:vendorID="64" w:dllVersion="6" w:nlCheck="1" w:checkStyle="1"/>
  <w:activeWritingStyle w:appName="MSWord" w:lang="es-ES" w:vendorID="64" w:dllVersion="6" w:nlCheck="1" w:checkStyle="1"/>
  <w:activeWritingStyle w:appName="MSWord" w:lang="es-419" w:vendorID="64" w:dllVersion="6" w:nlCheck="1" w:checkStyle="1"/>
  <w:activeWritingStyle w:appName="MSWord" w:lang="es-ES_tradnl" w:vendorID="64" w:dllVersion="6" w:nlCheck="1" w:checkStyle="1"/>
  <w:activeWritingStyle w:appName="MSWord" w:lang="es-MX" w:vendorID="64" w:dllVersion="4096" w:nlCheck="1" w:checkStyle="0"/>
  <w:activeWritingStyle w:appName="MSWord" w:lang="es-419" w:vendorID="64" w:dllVersion="4096" w:nlCheck="1" w:checkStyle="0"/>
  <w:proofState w:spelling="clean" w:grammar="clean"/>
  <w:mailMerge>
    <w:mainDocumentType w:val="mailingLabels"/>
    <w:dataType w:val="textFile"/>
    <w:activeRecord w:val="-1"/>
    <w:odso/>
  </w:mailMerge>
  <w:defaultTabStop w:val="709"/>
  <w:hyphenationZone w:val="425"/>
  <w:characterSpacingControl w:val="doNotCompress"/>
  <w:hdrShapeDefaults>
    <o:shapedefaults v:ext="edit" spidmax="69633"/>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40D"/>
    <w:rsid w:val="000008A5"/>
    <w:rsid w:val="00001610"/>
    <w:rsid w:val="00001D8F"/>
    <w:rsid w:val="0000206E"/>
    <w:rsid w:val="0000258A"/>
    <w:rsid w:val="000025F0"/>
    <w:rsid w:val="0000265E"/>
    <w:rsid w:val="000026CD"/>
    <w:rsid w:val="00002707"/>
    <w:rsid w:val="00002897"/>
    <w:rsid w:val="000028EB"/>
    <w:rsid w:val="00002A00"/>
    <w:rsid w:val="00002E83"/>
    <w:rsid w:val="0000328A"/>
    <w:rsid w:val="0000330A"/>
    <w:rsid w:val="00003703"/>
    <w:rsid w:val="00003E22"/>
    <w:rsid w:val="000041B5"/>
    <w:rsid w:val="000046A7"/>
    <w:rsid w:val="00004C7A"/>
    <w:rsid w:val="000054EA"/>
    <w:rsid w:val="0000588F"/>
    <w:rsid w:val="000060C2"/>
    <w:rsid w:val="0000633D"/>
    <w:rsid w:val="00006728"/>
    <w:rsid w:val="00006EC0"/>
    <w:rsid w:val="00006F2F"/>
    <w:rsid w:val="00007558"/>
    <w:rsid w:val="000075A8"/>
    <w:rsid w:val="00007AF1"/>
    <w:rsid w:val="00007FD8"/>
    <w:rsid w:val="000104F0"/>
    <w:rsid w:val="0001080E"/>
    <w:rsid w:val="000109F4"/>
    <w:rsid w:val="00010EE0"/>
    <w:rsid w:val="00011EDE"/>
    <w:rsid w:val="000123CB"/>
    <w:rsid w:val="00012A00"/>
    <w:rsid w:val="00012E09"/>
    <w:rsid w:val="00013023"/>
    <w:rsid w:val="00013986"/>
    <w:rsid w:val="00013EBF"/>
    <w:rsid w:val="000142C0"/>
    <w:rsid w:val="00014E91"/>
    <w:rsid w:val="00015B2C"/>
    <w:rsid w:val="00015BBF"/>
    <w:rsid w:val="00015DDC"/>
    <w:rsid w:val="000160C6"/>
    <w:rsid w:val="00016A2B"/>
    <w:rsid w:val="000171D8"/>
    <w:rsid w:val="00017746"/>
    <w:rsid w:val="0001796B"/>
    <w:rsid w:val="00017EBE"/>
    <w:rsid w:val="00020BD7"/>
    <w:rsid w:val="00020C9F"/>
    <w:rsid w:val="00021F54"/>
    <w:rsid w:val="00022013"/>
    <w:rsid w:val="00022350"/>
    <w:rsid w:val="000225F4"/>
    <w:rsid w:val="00022A73"/>
    <w:rsid w:val="00022DCF"/>
    <w:rsid w:val="00022E8B"/>
    <w:rsid w:val="00023233"/>
    <w:rsid w:val="00023398"/>
    <w:rsid w:val="00023BDC"/>
    <w:rsid w:val="000244C6"/>
    <w:rsid w:val="0002471C"/>
    <w:rsid w:val="00024809"/>
    <w:rsid w:val="00024A5F"/>
    <w:rsid w:val="00024A64"/>
    <w:rsid w:val="00024A74"/>
    <w:rsid w:val="00024E68"/>
    <w:rsid w:val="000254C2"/>
    <w:rsid w:val="00025DB0"/>
    <w:rsid w:val="00026618"/>
    <w:rsid w:val="0002685C"/>
    <w:rsid w:val="0002690E"/>
    <w:rsid w:val="00026A3C"/>
    <w:rsid w:val="00027195"/>
    <w:rsid w:val="00027FDB"/>
    <w:rsid w:val="0003033D"/>
    <w:rsid w:val="00030B10"/>
    <w:rsid w:val="00030F2C"/>
    <w:rsid w:val="0003134F"/>
    <w:rsid w:val="0003153C"/>
    <w:rsid w:val="000317FD"/>
    <w:rsid w:val="00031B70"/>
    <w:rsid w:val="00031C72"/>
    <w:rsid w:val="00031E7E"/>
    <w:rsid w:val="000321BA"/>
    <w:rsid w:val="00032398"/>
    <w:rsid w:val="00032403"/>
    <w:rsid w:val="000333BC"/>
    <w:rsid w:val="0003355B"/>
    <w:rsid w:val="000336D0"/>
    <w:rsid w:val="000337B3"/>
    <w:rsid w:val="000339B9"/>
    <w:rsid w:val="00033C79"/>
    <w:rsid w:val="00033E94"/>
    <w:rsid w:val="00033ED1"/>
    <w:rsid w:val="00033F56"/>
    <w:rsid w:val="00035676"/>
    <w:rsid w:val="00035CDF"/>
    <w:rsid w:val="000362C4"/>
    <w:rsid w:val="00036439"/>
    <w:rsid w:val="000367CE"/>
    <w:rsid w:val="00036B1A"/>
    <w:rsid w:val="000377DD"/>
    <w:rsid w:val="00037DDE"/>
    <w:rsid w:val="00037FDC"/>
    <w:rsid w:val="000405C7"/>
    <w:rsid w:val="0004120D"/>
    <w:rsid w:val="000415DD"/>
    <w:rsid w:val="00041959"/>
    <w:rsid w:val="00041A86"/>
    <w:rsid w:val="000423AF"/>
    <w:rsid w:val="000424EE"/>
    <w:rsid w:val="00042714"/>
    <w:rsid w:val="00042A23"/>
    <w:rsid w:val="00042F6A"/>
    <w:rsid w:val="0004330A"/>
    <w:rsid w:val="000433CC"/>
    <w:rsid w:val="00043943"/>
    <w:rsid w:val="0004425E"/>
    <w:rsid w:val="00044351"/>
    <w:rsid w:val="000446CF"/>
    <w:rsid w:val="00044856"/>
    <w:rsid w:val="000449C9"/>
    <w:rsid w:val="00044D0E"/>
    <w:rsid w:val="000454E2"/>
    <w:rsid w:val="000464A3"/>
    <w:rsid w:val="000465A8"/>
    <w:rsid w:val="00047111"/>
    <w:rsid w:val="00047A25"/>
    <w:rsid w:val="00047E38"/>
    <w:rsid w:val="00047E9E"/>
    <w:rsid w:val="0005000D"/>
    <w:rsid w:val="00050FE1"/>
    <w:rsid w:val="00051324"/>
    <w:rsid w:val="00051ADD"/>
    <w:rsid w:val="00051B43"/>
    <w:rsid w:val="00051D2A"/>
    <w:rsid w:val="0005265B"/>
    <w:rsid w:val="000527F0"/>
    <w:rsid w:val="00052E1B"/>
    <w:rsid w:val="0005363B"/>
    <w:rsid w:val="00053A25"/>
    <w:rsid w:val="00053AC3"/>
    <w:rsid w:val="00053FA9"/>
    <w:rsid w:val="00054446"/>
    <w:rsid w:val="000546E2"/>
    <w:rsid w:val="00054CFB"/>
    <w:rsid w:val="000550D6"/>
    <w:rsid w:val="00055200"/>
    <w:rsid w:val="0005524D"/>
    <w:rsid w:val="000558A1"/>
    <w:rsid w:val="00055BF6"/>
    <w:rsid w:val="00055E68"/>
    <w:rsid w:val="00055FCD"/>
    <w:rsid w:val="00056469"/>
    <w:rsid w:val="00056768"/>
    <w:rsid w:val="000568EF"/>
    <w:rsid w:val="00057476"/>
    <w:rsid w:val="00057716"/>
    <w:rsid w:val="00057C91"/>
    <w:rsid w:val="000606B4"/>
    <w:rsid w:val="000613E3"/>
    <w:rsid w:val="000618EE"/>
    <w:rsid w:val="00061A9B"/>
    <w:rsid w:val="00061D4C"/>
    <w:rsid w:val="00061E9B"/>
    <w:rsid w:val="00061EB4"/>
    <w:rsid w:val="00062501"/>
    <w:rsid w:val="0006258E"/>
    <w:rsid w:val="00062793"/>
    <w:rsid w:val="000628AA"/>
    <w:rsid w:val="00062C16"/>
    <w:rsid w:val="00062E20"/>
    <w:rsid w:val="00062FE6"/>
    <w:rsid w:val="000633BB"/>
    <w:rsid w:val="000636AD"/>
    <w:rsid w:val="00063AEF"/>
    <w:rsid w:val="000641B2"/>
    <w:rsid w:val="00064245"/>
    <w:rsid w:val="000644B3"/>
    <w:rsid w:val="000646B0"/>
    <w:rsid w:val="0006590C"/>
    <w:rsid w:val="00065ADF"/>
    <w:rsid w:val="00065B50"/>
    <w:rsid w:val="00066A54"/>
    <w:rsid w:val="00066B22"/>
    <w:rsid w:val="00066BD2"/>
    <w:rsid w:val="00066D71"/>
    <w:rsid w:val="00067A50"/>
    <w:rsid w:val="00067C7D"/>
    <w:rsid w:val="00070856"/>
    <w:rsid w:val="00071363"/>
    <w:rsid w:val="00071FC4"/>
    <w:rsid w:val="000720CC"/>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C5E"/>
    <w:rsid w:val="00075EA3"/>
    <w:rsid w:val="00075FC6"/>
    <w:rsid w:val="000763F5"/>
    <w:rsid w:val="00076754"/>
    <w:rsid w:val="00076FD9"/>
    <w:rsid w:val="000770D8"/>
    <w:rsid w:val="00077AC1"/>
    <w:rsid w:val="00077B79"/>
    <w:rsid w:val="00077BB8"/>
    <w:rsid w:val="00077BC0"/>
    <w:rsid w:val="0008043B"/>
    <w:rsid w:val="0008139C"/>
    <w:rsid w:val="00081B66"/>
    <w:rsid w:val="0008338D"/>
    <w:rsid w:val="00084079"/>
    <w:rsid w:val="0008420F"/>
    <w:rsid w:val="000847B2"/>
    <w:rsid w:val="00085229"/>
    <w:rsid w:val="0008542A"/>
    <w:rsid w:val="00085585"/>
    <w:rsid w:val="00085973"/>
    <w:rsid w:val="000861FF"/>
    <w:rsid w:val="0008668D"/>
    <w:rsid w:val="00086980"/>
    <w:rsid w:val="0008710F"/>
    <w:rsid w:val="00087BEE"/>
    <w:rsid w:val="00087D47"/>
    <w:rsid w:val="00090A5A"/>
    <w:rsid w:val="00090C67"/>
    <w:rsid w:val="00090CC8"/>
    <w:rsid w:val="00090FDB"/>
    <w:rsid w:val="00091451"/>
    <w:rsid w:val="000915EE"/>
    <w:rsid w:val="000922B0"/>
    <w:rsid w:val="00092385"/>
    <w:rsid w:val="00092543"/>
    <w:rsid w:val="00092789"/>
    <w:rsid w:val="00092893"/>
    <w:rsid w:val="00092F37"/>
    <w:rsid w:val="00093F37"/>
    <w:rsid w:val="0009527B"/>
    <w:rsid w:val="00095302"/>
    <w:rsid w:val="0009541B"/>
    <w:rsid w:val="000955F6"/>
    <w:rsid w:val="00095950"/>
    <w:rsid w:val="0009628B"/>
    <w:rsid w:val="00096D57"/>
    <w:rsid w:val="00096E01"/>
    <w:rsid w:val="000970F0"/>
    <w:rsid w:val="0009712E"/>
    <w:rsid w:val="00097B14"/>
    <w:rsid w:val="00097CBB"/>
    <w:rsid w:val="00097D26"/>
    <w:rsid w:val="000A0195"/>
    <w:rsid w:val="000A06CB"/>
    <w:rsid w:val="000A0C7C"/>
    <w:rsid w:val="000A1149"/>
    <w:rsid w:val="000A1549"/>
    <w:rsid w:val="000A1E7F"/>
    <w:rsid w:val="000A2B2B"/>
    <w:rsid w:val="000A2E1A"/>
    <w:rsid w:val="000A3399"/>
    <w:rsid w:val="000A3D63"/>
    <w:rsid w:val="000A3F1E"/>
    <w:rsid w:val="000A4495"/>
    <w:rsid w:val="000A4664"/>
    <w:rsid w:val="000A4AAE"/>
    <w:rsid w:val="000A4E74"/>
    <w:rsid w:val="000A52A9"/>
    <w:rsid w:val="000A5939"/>
    <w:rsid w:val="000A5A68"/>
    <w:rsid w:val="000A66D7"/>
    <w:rsid w:val="000A6B97"/>
    <w:rsid w:val="000A6D1B"/>
    <w:rsid w:val="000A7958"/>
    <w:rsid w:val="000A7B48"/>
    <w:rsid w:val="000B09A1"/>
    <w:rsid w:val="000B0D01"/>
    <w:rsid w:val="000B11B2"/>
    <w:rsid w:val="000B126F"/>
    <w:rsid w:val="000B17C5"/>
    <w:rsid w:val="000B17FD"/>
    <w:rsid w:val="000B1E52"/>
    <w:rsid w:val="000B20AC"/>
    <w:rsid w:val="000B265F"/>
    <w:rsid w:val="000B2F55"/>
    <w:rsid w:val="000B39F0"/>
    <w:rsid w:val="000B3B27"/>
    <w:rsid w:val="000B3DC6"/>
    <w:rsid w:val="000B3EF0"/>
    <w:rsid w:val="000B3FFD"/>
    <w:rsid w:val="000B4067"/>
    <w:rsid w:val="000B41FD"/>
    <w:rsid w:val="000B432B"/>
    <w:rsid w:val="000B4F86"/>
    <w:rsid w:val="000B5041"/>
    <w:rsid w:val="000B5051"/>
    <w:rsid w:val="000B5A14"/>
    <w:rsid w:val="000B61F5"/>
    <w:rsid w:val="000B633D"/>
    <w:rsid w:val="000B6507"/>
    <w:rsid w:val="000B666B"/>
    <w:rsid w:val="000B676D"/>
    <w:rsid w:val="000B68DF"/>
    <w:rsid w:val="000B7784"/>
    <w:rsid w:val="000C0462"/>
    <w:rsid w:val="000C0695"/>
    <w:rsid w:val="000C0B7F"/>
    <w:rsid w:val="000C0EC6"/>
    <w:rsid w:val="000C100A"/>
    <w:rsid w:val="000C1C1F"/>
    <w:rsid w:val="000C1DC9"/>
    <w:rsid w:val="000C2066"/>
    <w:rsid w:val="000C2214"/>
    <w:rsid w:val="000C275C"/>
    <w:rsid w:val="000C2832"/>
    <w:rsid w:val="000C2900"/>
    <w:rsid w:val="000C2A4F"/>
    <w:rsid w:val="000C2B4A"/>
    <w:rsid w:val="000C2C13"/>
    <w:rsid w:val="000C2C6F"/>
    <w:rsid w:val="000C2CCB"/>
    <w:rsid w:val="000C2FB4"/>
    <w:rsid w:val="000C3291"/>
    <w:rsid w:val="000C3A70"/>
    <w:rsid w:val="000C3C58"/>
    <w:rsid w:val="000C3F00"/>
    <w:rsid w:val="000C4127"/>
    <w:rsid w:val="000C43BF"/>
    <w:rsid w:val="000C4453"/>
    <w:rsid w:val="000C4806"/>
    <w:rsid w:val="000C4DFA"/>
    <w:rsid w:val="000C53AD"/>
    <w:rsid w:val="000C53F2"/>
    <w:rsid w:val="000C5D37"/>
    <w:rsid w:val="000C607F"/>
    <w:rsid w:val="000C617F"/>
    <w:rsid w:val="000C6222"/>
    <w:rsid w:val="000C6369"/>
    <w:rsid w:val="000C69D0"/>
    <w:rsid w:val="000C6AF9"/>
    <w:rsid w:val="000C774E"/>
    <w:rsid w:val="000C7771"/>
    <w:rsid w:val="000C7AF9"/>
    <w:rsid w:val="000C7C43"/>
    <w:rsid w:val="000C7D67"/>
    <w:rsid w:val="000C7F3D"/>
    <w:rsid w:val="000D0602"/>
    <w:rsid w:val="000D06F5"/>
    <w:rsid w:val="000D075B"/>
    <w:rsid w:val="000D0DA0"/>
    <w:rsid w:val="000D1A6F"/>
    <w:rsid w:val="000D1B2D"/>
    <w:rsid w:val="000D21C4"/>
    <w:rsid w:val="000D2BC0"/>
    <w:rsid w:val="000D3E87"/>
    <w:rsid w:val="000D4259"/>
    <w:rsid w:val="000D447F"/>
    <w:rsid w:val="000D5436"/>
    <w:rsid w:val="000D5659"/>
    <w:rsid w:val="000D58EC"/>
    <w:rsid w:val="000D5D68"/>
    <w:rsid w:val="000D6421"/>
    <w:rsid w:val="000D6ADD"/>
    <w:rsid w:val="000D6BA3"/>
    <w:rsid w:val="000D72D0"/>
    <w:rsid w:val="000D7445"/>
    <w:rsid w:val="000D74DD"/>
    <w:rsid w:val="000D75A0"/>
    <w:rsid w:val="000E06D1"/>
    <w:rsid w:val="000E07B7"/>
    <w:rsid w:val="000E08CA"/>
    <w:rsid w:val="000E0B02"/>
    <w:rsid w:val="000E0D35"/>
    <w:rsid w:val="000E100D"/>
    <w:rsid w:val="000E1C5E"/>
    <w:rsid w:val="000E1C6A"/>
    <w:rsid w:val="000E1FB4"/>
    <w:rsid w:val="000E255A"/>
    <w:rsid w:val="000E38D1"/>
    <w:rsid w:val="000E46D9"/>
    <w:rsid w:val="000E50AC"/>
    <w:rsid w:val="000E558F"/>
    <w:rsid w:val="000E5592"/>
    <w:rsid w:val="000E5C93"/>
    <w:rsid w:val="000E68DA"/>
    <w:rsid w:val="000E6A64"/>
    <w:rsid w:val="000E6C51"/>
    <w:rsid w:val="000E7182"/>
    <w:rsid w:val="000E71A3"/>
    <w:rsid w:val="000E72D5"/>
    <w:rsid w:val="000E74AC"/>
    <w:rsid w:val="000E77FF"/>
    <w:rsid w:val="000F09D5"/>
    <w:rsid w:val="000F0F1C"/>
    <w:rsid w:val="000F13E6"/>
    <w:rsid w:val="000F1D57"/>
    <w:rsid w:val="000F1E20"/>
    <w:rsid w:val="000F2185"/>
    <w:rsid w:val="000F22FE"/>
    <w:rsid w:val="000F251F"/>
    <w:rsid w:val="000F28F5"/>
    <w:rsid w:val="000F2B5F"/>
    <w:rsid w:val="000F2DAA"/>
    <w:rsid w:val="000F3899"/>
    <w:rsid w:val="000F3904"/>
    <w:rsid w:val="000F3C10"/>
    <w:rsid w:val="000F4AC2"/>
    <w:rsid w:val="000F4C20"/>
    <w:rsid w:val="000F4F47"/>
    <w:rsid w:val="000F4F8D"/>
    <w:rsid w:val="000F54D4"/>
    <w:rsid w:val="000F55B8"/>
    <w:rsid w:val="000F55EC"/>
    <w:rsid w:val="000F5ABB"/>
    <w:rsid w:val="000F5B87"/>
    <w:rsid w:val="000F62F8"/>
    <w:rsid w:val="000F64E3"/>
    <w:rsid w:val="000F6EFD"/>
    <w:rsid w:val="000F7133"/>
    <w:rsid w:val="000F7197"/>
    <w:rsid w:val="000F750D"/>
    <w:rsid w:val="000F79EA"/>
    <w:rsid w:val="000F7B4E"/>
    <w:rsid w:val="00100BC0"/>
    <w:rsid w:val="00100ECE"/>
    <w:rsid w:val="0010196A"/>
    <w:rsid w:val="00101BFD"/>
    <w:rsid w:val="001027DA"/>
    <w:rsid w:val="001028C2"/>
    <w:rsid w:val="00102BE0"/>
    <w:rsid w:val="001030D5"/>
    <w:rsid w:val="00104977"/>
    <w:rsid w:val="00104BFE"/>
    <w:rsid w:val="00104E56"/>
    <w:rsid w:val="0010553A"/>
    <w:rsid w:val="00106268"/>
    <w:rsid w:val="001063BB"/>
    <w:rsid w:val="001069A1"/>
    <w:rsid w:val="00106A20"/>
    <w:rsid w:val="00106B41"/>
    <w:rsid w:val="00106FBF"/>
    <w:rsid w:val="00107695"/>
    <w:rsid w:val="00107FBF"/>
    <w:rsid w:val="00111746"/>
    <w:rsid w:val="00111DBB"/>
    <w:rsid w:val="00111F07"/>
    <w:rsid w:val="001123F8"/>
    <w:rsid w:val="00112988"/>
    <w:rsid w:val="00113015"/>
    <w:rsid w:val="001131FD"/>
    <w:rsid w:val="00113629"/>
    <w:rsid w:val="001136D3"/>
    <w:rsid w:val="00114707"/>
    <w:rsid w:val="001149CC"/>
    <w:rsid w:val="00114BA6"/>
    <w:rsid w:val="00114CC0"/>
    <w:rsid w:val="0011502F"/>
    <w:rsid w:val="0011507B"/>
    <w:rsid w:val="001150E5"/>
    <w:rsid w:val="00115DB1"/>
    <w:rsid w:val="00115E6B"/>
    <w:rsid w:val="0011605E"/>
    <w:rsid w:val="00116272"/>
    <w:rsid w:val="00116376"/>
    <w:rsid w:val="001166AB"/>
    <w:rsid w:val="00116B8E"/>
    <w:rsid w:val="00116D62"/>
    <w:rsid w:val="00117625"/>
    <w:rsid w:val="00120292"/>
    <w:rsid w:val="0012048A"/>
    <w:rsid w:val="00120983"/>
    <w:rsid w:val="00120ADA"/>
    <w:rsid w:val="00120C4B"/>
    <w:rsid w:val="00120D8D"/>
    <w:rsid w:val="00121567"/>
    <w:rsid w:val="00121773"/>
    <w:rsid w:val="00121BB3"/>
    <w:rsid w:val="00121CB5"/>
    <w:rsid w:val="00121F77"/>
    <w:rsid w:val="00122866"/>
    <w:rsid w:val="00124065"/>
    <w:rsid w:val="00124622"/>
    <w:rsid w:val="001246A7"/>
    <w:rsid w:val="001246D6"/>
    <w:rsid w:val="001247E8"/>
    <w:rsid w:val="00124A91"/>
    <w:rsid w:val="00124B02"/>
    <w:rsid w:val="00124F3F"/>
    <w:rsid w:val="00124F52"/>
    <w:rsid w:val="00125271"/>
    <w:rsid w:val="00125459"/>
    <w:rsid w:val="00125626"/>
    <w:rsid w:val="00125E62"/>
    <w:rsid w:val="0012616B"/>
    <w:rsid w:val="001270BF"/>
    <w:rsid w:val="00127558"/>
    <w:rsid w:val="00127D99"/>
    <w:rsid w:val="00127E98"/>
    <w:rsid w:val="00130303"/>
    <w:rsid w:val="00130665"/>
    <w:rsid w:val="0013097E"/>
    <w:rsid w:val="00130DB3"/>
    <w:rsid w:val="00131065"/>
    <w:rsid w:val="00131466"/>
    <w:rsid w:val="00131979"/>
    <w:rsid w:val="00131ABC"/>
    <w:rsid w:val="00132178"/>
    <w:rsid w:val="001322D3"/>
    <w:rsid w:val="001323DC"/>
    <w:rsid w:val="001332E3"/>
    <w:rsid w:val="00133607"/>
    <w:rsid w:val="00133D6C"/>
    <w:rsid w:val="0013457A"/>
    <w:rsid w:val="00135036"/>
    <w:rsid w:val="00135211"/>
    <w:rsid w:val="001358BB"/>
    <w:rsid w:val="0013603A"/>
    <w:rsid w:val="0013622C"/>
    <w:rsid w:val="0013694E"/>
    <w:rsid w:val="00136EB2"/>
    <w:rsid w:val="001371A5"/>
    <w:rsid w:val="00137548"/>
    <w:rsid w:val="001376BF"/>
    <w:rsid w:val="001378F0"/>
    <w:rsid w:val="00137AEE"/>
    <w:rsid w:val="00137D02"/>
    <w:rsid w:val="00140252"/>
    <w:rsid w:val="001406EB"/>
    <w:rsid w:val="00140BE0"/>
    <w:rsid w:val="00140FA7"/>
    <w:rsid w:val="00141038"/>
    <w:rsid w:val="00141177"/>
    <w:rsid w:val="00141D9A"/>
    <w:rsid w:val="00141EE7"/>
    <w:rsid w:val="001425F5"/>
    <w:rsid w:val="001433DD"/>
    <w:rsid w:val="001437A3"/>
    <w:rsid w:val="00143CAA"/>
    <w:rsid w:val="00144BB9"/>
    <w:rsid w:val="0014538F"/>
    <w:rsid w:val="00145F32"/>
    <w:rsid w:val="00146317"/>
    <w:rsid w:val="00146392"/>
    <w:rsid w:val="00146CE4"/>
    <w:rsid w:val="00146D8A"/>
    <w:rsid w:val="001471C8"/>
    <w:rsid w:val="0014732A"/>
    <w:rsid w:val="001479B9"/>
    <w:rsid w:val="00147FCE"/>
    <w:rsid w:val="00150B44"/>
    <w:rsid w:val="00150BAE"/>
    <w:rsid w:val="00150CF7"/>
    <w:rsid w:val="001512A9"/>
    <w:rsid w:val="00151C8C"/>
    <w:rsid w:val="00151EC2"/>
    <w:rsid w:val="001528A8"/>
    <w:rsid w:val="00152D76"/>
    <w:rsid w:val="00152FDC"/>
    <w:rsid w:val="00153435"/>
    <w:rsid w:val="0015349A"/>
    <w:rsid w:val="00153EE6"/>
    <w:rsid w:val="00153F8E"/>
    <w:rsid w:val="0015466D"/>
    <w:rsid w:val="001554A0"/>
    <w:rsid w:val="0015612E"/>
    <w:rsid w:val="001564C0"/>
    <w:rsid w:val="00156AD5"/>
    <w:rsid w:val="00156D01"/>
    <w:rsid w:val="00156ECA"/>
    <w:rsid w:val="00157A4F"/>
    <w:rsid w:val="00157ACD"/>
    <w:rsid w:val="0016023D"/>
    <w:rsid w:val="00160405"/>
    <w:rsid w:val="001604A7"/>
    <w:rsid w:val="00160AB4"/>
    <w:rsid w:val="00160C20"/>
    <w:rsid w:val="00161318"/>
    <w:rsid w:val="00161607"/>
    <w:rsid w:val="00161664"/>
    <w:rsid w:val="00161908"/>
    <w:rsid w:val="00161D33"/>
    <w:rsid w:val="00161EFD"/>
    <w:rsid w:val="001624E0"/>
    <w:rsid w:val="00162617"/>
    <w:rsid w:val="001626F3"/>
    <w:rsid w:val="00162796"/>
    <w:rsid w:val="00162834"/>
    <w:rsid w:val="00163718"/>
    <w:rsid w:val="00163E4C"/>
    <w:rsid w:val="00163FA2"/>
    <w:rsid w:val="001640BD"/>
    <w:rsid w:val="001642E9"/>
    <w:rsid w:val="0016439F"/>
    <w:rsid w:val="001646CE"/>
    <w:rsid w:val="0016493E"/>
    <w:rsid w:val="00164ACB"/>
    <w:rsid w:val="00164D1B"/>
    <w:rsid w:val="00165069"/>
    <w:rsid w:val="001657E8"/>
    <w:rsid w:val="00165B8D"/>
    <w:rsid w:val="00166410"/>
    <w:rsid w:val="00166756"/>
    <w:rsid w:val="00166D1D"/>
    <w:rsid w:val="00166F44"/>
    <w:rsid w:val="0016735C"/>
    <w:rsid w:val="00167677"/>
    <w:rsid w:val="001676B7"/>
    <w:rsid w:val="00167D9D"/>
    <w:rsid w:val="00170043"/>
    <w:rsid w:val="001701E7"/>
    <w:rsid w:val="00170DE2"/>
    <w:rsid w:val="0017174F"/>
    <w:rsid w:val="00171E23"/>
    <w:rsid w:val="00172612"/>
    <w:rsid w:val="00172EC4"/>
    <w:rsid w:val="001731F5"/>
    <w:rsid w:val="001737DF"/>
    <w:rsid w:val="00175590"/>
    <w:rsid w:val="00175594"/>
    <w:rsid w:val="00175682"/>
    <w:rsid w:val="001757B6"/>
    <w:rsid w:val="00175805"/>
    <w:rsid w:val="00175CC8"/>
    <w:rsid w:val="00175EBB"/>
    <w:rsid w:val="00175FE0"/>
    <w:rsid w:val="00176899"/>
    <w:rsid w:val="001769F3"/>
    <w:rsid w:val="0017754B"/>
    <w:rsid w:val="001779E0"/>
    <w:rsid w:val="00177BBD"/>
    <w:rsid w:val="00177E7F"/>
    <w:rsid w:val="00177F1B"/>
    <w:rsid w:val="00177F5F"/>
    <w:rsid w:val="00180098"/>
    <w:rsid w:val="00181250"/>
    <w:rsid w:val="00181639"/>
    <w:rsid w:val="00181D67"/>
    <w:rsid w:val="00182009"/>
    <w:rsid w:val="001821FD"/>
    <w:rsid w:val="001825CC"/>
    <w:rsid w:val="001826A7"/>
    <w:rsid w:val="001830EE"/>
    <w:rsid w:val="001834AE"/>
    <w:rsid w:val="00183ACB"/>
    <w:rsid w:val="00183CB1"/>
    <w:rsid w:val="00184684"/>
    <w:rsid w:val="00184A59"/>
    <w:rsid w:val="00184A75"/>
    <w:rsid w:val="001854E0"/>
    <w:rsid w:val="0018562C"/>
    <w:rsid w:val="00185AA4"/>
    <w:rsid w:val="00185B0F"/>
    <w:rsid w:val="00185D81"/>
    <w:rsid w:val="00185EEA"/>
    <w:rsid w:val="001862D9"/>
    <w:rsid w:val="00186EDD"/>
    <w:rsid w:val="00187022"/>
    <w:rsid w:val="00187106"/>
    <w:rsid w:val="0018725D"/>
    <w:rsid w:val="0018726A"/>
    <w:rsid w:val="00187682"/>
    <w:rsid w:val="001877EE"/>
    <w:rsid w:val="001878AE"/>
    <w:rsid w:val="001900D7"/>
    <w:rsid w:val="00190687"/>
    <w:rsid w:val="00190BFD"/>
    <w:rsid w:val="0019130A"/>
    <w:rsid w:val="00191B16"/>
    <w:rsid w:val="00191D95"/>
    <w:rsid w:val="00192B47"/>
    <w:rsid w:val="0019369B"/>
    <w:rsid w:val="00193B06"/>
    <w:rsid w:val="00193D12"/>
    <w:rsid w:val="0019504F"/>
    <w:rsid w:val="00195288"/>
    <w:rsid w:val="0019536A"/>
    <w:rsid w:val="00195609"/>
    <w:rsid w:val="00195662"/>
    <w:rsid w:val="00195F6E"/>
    <w:rsid w:val="001962AC"/>
    <w:rsid w:val="0019713A"/>
    <w:rsid w:val="00197BD2"/>
    <w:rsid w:val="00197E56"/>
    <w:rsid w:val="001A0054"/>
    <w:rsid w:val="001A12F5"/>
    <w:rsid w:val="001A14F4"/>
    <w:rsid w:val="001A19AF"/>
    <w:rsid w:val="001A1D0F"/>
    <w:rsid w:val="001A1D3B"/>
    <w:rsid w:val="001A2717"/>
    <w:rsid w:val="001A280D"/>
    <w:rsid w:val="001A2917"/>
    <w:rsid w:val="001A2C39"/>
    <w:rsid w:val="001A2CBD"/>
    <w:rsid w:val="001A3095"/>
    <w:rsid w:val="001A328E"/>
    <w:rsid w:val="001A397C"/>
    <w:rsid w:val="001A3FEF"/>
    <w:rsid w:val="001A43AC"/>
    <w:rsid w:val="001A4549"/>
    <w:rsid w:val="001A474B"/>
    <w:rsid w:val="001A5211"/>
    <w:rsid w:val="001A5882"/>
    <w:rsid w:val="001A59B8"/>
    <w:rsid w:val="001A78D9"/>
    <w:rsid w:val="001A7932"/>
    <w:rsid w:val="001A7F2F"/>
    <w:rsid w:val="001A7FF8"/>
    <w:rsid w:val="001B0393"/>
    <w:rsid w:val="001B076D"/>
    <w:rsid w:val="001B0793"/>
    <w:rsid w:val="001B1253"/>
    <w:rsid w:val="001B125C"/>
    <w:rsid w:val="001B12D9"/>
    <w:rsid w:val="001B15F4"/>
    <w:rsid w:val="001B1A92"/>
    <w:rsid w:val="001B1ABC"/>
    <w:rsid w:val="001B1AED"/>
    <w:rsid w:val="001B1D04"/>
    <w:rsid w:val="001B2536"/>
    <w:rsid w:val="001B27AD"/>
    <w:rsid w:val="001B281C"/>
    <w:rsid w:val="001B2E89"/>
    <w:rsid w:val="001B3698"/>
    <w:rsid w:val="001B3C5C"/>
    <w:rsid w:val="001B449C"/>
    <w:rsid w:val="001B47B3"/>
    <w:rsid w:val="001B4AED"/>
    <w:rsid w:val="001B4E78"/>
    <w:rsid w:val="001B522E"/>
    <w:rsid w:val="001B535B"/>
    <w:rsid w:val="001B5A4E"/>
    <w:rsid w:val="001B5CF1"/>
    <w:rsid w:val="001B626B"/>
    <w:rsid w:val="001B6521"/>
    <w:rsid w:val="001B6C5F"/>
    <w:rsid w:val="001B6EFE"/>
    <w:rsid w:val="001C02EC"/>
    <w:rsid w:val="001C0777"/>
    <w:rsid w:val="001C08B6"/>
    <w:rsid w:val="001C13AC"/>
    <w:rsid w:val="001C1483"/>
    <w:rsid w:val="001C218F"/>
    <w:rsid w:val="001C21AE"/>
    <w:rsid w:val="001C2264"/>
    <w:rsid w:val="001C2469"/>
    <w:rsid w:val="001C26E5"/>
    <w:rsid w:val="001C285A"/>
    <w:rsid w:val="001C388B"/>
    <w:rsid w:val="001C3FB7"/>
    <w:rsid w:val="001C404E"/>
    <w:rsid w:val="001C40A4"/>
    <w:rsid w:val="001C4310"/>
    <w:rsid w:val="001C4580"/>
    <w:rsid w:val="001C45B4"/>
    <w:rsid w:val="001C4E80"/>
    <w:rsid w:val="001C55E0"/>
    <w:rsid w:val="001C6036"/>
    <w:rsid w:val="001C60DC"/>
    <w:rsid w:val="001C70A8"/>
    <w:rsid w:val="001C7515"/>
    <w:rsid w:val="001D0333"/>
    <w:rsid w:val="001D03A9"/>
    <w:rsid w:val="001D0D4A"/>
    <w:rsid w:val="001D10CE"/>
    <w:rsid w:val="001D1147"/>
    <w:rsid w:val="001D1592"/>
    <w:rsid w:val="001D197C"/>
    <w:rsid w:val="001D1FB9"/>
    <w:rsid w:val="001D2165"/>
    <w:rsid w:val="001D2392"/>
    <w:rsid w:val="001D2764"/>
    <w:rsid w:val="001D2F7D"/>
    <w:rsid w:val="001D308C"/>
    <w:rsid w:val="001D30E5"/>
    <w:rsid w:val="001D3148"/>
    <w:rsid w:val="001D3330"/>
    <w:rsid w:val="001D34BF"/>
    <w:rsid w:val="001D42AE"/>
    <w:rsid w:val="001D430E"/>
    <w:rsid w:val="001D48B4"/>
    <w:rsid w:val="001D4AA3"/>
    <w:rsid w:val="001D4DB5"/>
    <w:rsid w:val="001D4F82"/>
    <w:rsid w:val="001D4FCB"/>
    <w:rsid w:val="001D55E8"/>
    <w:rsid w:val="001D5716"/>
    <w:rsid w:val="001D5A22"/>
    <w:rsid w:val="001D6107"/>
    <w:rsid w:val="001D61F9"/>
    <w:rsid w:val="001D6F14"/>
    <w:rsid w:val="001D7279"/>
    <w:rsid w:val="001D73D9"/>
    <w:rsid w:val="001D7A1D"/>
    <w:rsid w:val="001D7A88"/>
    <w:rsid w:val="001D7C26"/>
    <w:rsid w:val="001D7D77"/>
    <w:rsid w:val="001E01E5"/>
    <w:rsid w:val="001E079B"/>
    <w:rsid w:val="001E0842"/>
    <w:rsid w:val="001E0A85"/>
    <w:rsid w:val="001E1048"/>
    <w:rsid w:val="001E1485"/>
    <w:rsid w:val="001E1DDD"/>
    <w:rsid w:val="001E1FBA"/>
    <w:rsid w:val="001E2265"/>
    <w:rsid w:val="001E2974"/>
    <w:rsid w:val="001E2AF3"/>
    <w:rsid w:val="001E33CF"/>
    <w:rsid w:val="001E3434"/>
    <w:rsid w:val="001E36EF"/>
    <w:rsid w:val="001E38B1"/>
    <w:rsid w:val="001E3F54"/>
    <w:rsid w:val="001E3F74"/>
    <w:rsid w:val="001E3FB1"/>
    <w:rsid w:val="001E42A1"/>
    <w:rsid w:val="001E45E6"/>
    <w:rsid w:val="001E47C1"/>
    <w:rsid w:val="001E4855"/>
    <w:rsid w:val="001E6266"/>
    <w:rsid w:val="001E6314"/>
    <w:rsid w:val="001E644B"/>
    <w:rsid w:val="001E6975"/>
    <w:rsid w:val="001E6D9A"/>
    <w:rsid w:val="001E7550"/>
    <w:rsid w:val="001E7B88"/>
    <w:rsid w:val="001E7F57"/>
    <w:rsid w:val="001F0129"/>
    <w:rsid w:val="001F01FC"/>
    <w:rsid w:val="001F0238"/>
    <w:rsid w:val="001F0CAB"/>
    <w:rsid w:val="001F0F07"/>
    <w:rsid w:val="001F15B2"/>
    <w:rsid w:val="001F1BAC"/>
    <w:rsid w:val="001F1EC5"/>
    <w:rsid w:val="001F1F43"/>
    <w:rsid w:val="001F2A8A"/>
    <w:rsid w:val="001F3670"/>
    <w:rsid w:val="001F429F"/>
    <w:rsid w:val="001F4B32"/>
    <w:rsid w:val="001F4BE7"/>
    <w:rsid w:val="001F4EAA"/>
    <w:rsid w:val="001F5124"/>
    <w:rsid w:val="001F5AC5"/>
    <w:rsid w:val="001F5B1C"/>
    <w:rsid w:val="001F6409"/>
    <w:rsid w:val="001F6D6E"/>
    <w:rsid w:val="001F6EC4"/>
    <w:rsid w:val="001F6F43"/>
    <w:rsid w:val="001F7C05"/>
    <w:rsid w:val="001F7F0F"/>
    <w:rsid w:val="001F7F62"/>
    <w:rsid w:val="001F7FB1"/>
    <w:rsid w:val="00200E18"/>
    <w:rsid w:val="00200E9B"/>
    <w:rsid w:val="00201538"/>
    <w:rsid w:val="002015C4"/>
    <w:rsid w:val="00201D37"/>
    <w:rsid w:val="00201EFA"/>
    <w:rsid w:val="00202781"/>
    <w:rsid w:val="002028D5"/>
    <w:rsid w:val="0020314B"/>
    <w:rsid w:val="002034BD"/>
    <w:rsid w:val="00204207"/>
    <w:rsid w:val="00204DE3"/>
    <w:rsid w:val="00204FDF"/>
    <w:rsid w:val="0020533C"/>
    <w:rsid w:val="0020564A"/>
    <w:rsid w:val="00205684"/>
    <w:rsid w:val="00205BDE"/>
    <w:rsid w:val="002064B3"/>
    <w:rsid w:val="00206EF4"/>
    <w:rsid w:val="0020788E"/>
    <w:rsid w:val="00210956"/>
    <w:rsid w:val="00210AF1"/>
    <w:rsid w:val="00212797"/>
    <w:rsid w:val="00212AD4"/>
    <w:rsid w:val="00212CDA"/>
    <w:rsid w:val="00212E8D"/>
    <w:rsid w:val="00213125"/>
    <w:rsid w:val="002141DB"/>
    <w:rsid w:val="0021511B"/>
    <w:rsid w:val="002156E0"/>
    <w:rsid w:val="00215701"/>
    <w:rsid w:val="002159F8"/>
    <w:rsid w:val="00215C9B"/>
    <w:rsid w:val="00215D98"/>
    <w:rsid w:val="00215DCB"/>
    <w:rsid w:val="00216762"/>
    <w:rsid w:val="00216B6E"/>
    <w:rsid w:val="00216EF2"/>
    <w:rsid w:val="002176D1"/>
    <w:rsid w:val="00217725"/>
    <w:rsid w:val="002178DB"/>
    <w:rsid w:val="0021793F"/>
    <w:rsid w:val="0022012C"/>
    <w:rsid w:val="0022088C"/>
    <w:rsid w:val="00220940"/>
    <w:rsid w:val="00220B7B"/>
    <w:rsid w:val="00220C45"/>
    <w:rsid w:val="00220EA0"/>
    <w:rsid w:val="00221482"/>
    <w:rsid w:val="00221A3D"/>
    <w:rsid w:val="00221CBB"/>
    <w:rsid w:val="002223CE"/>
    <w:rsid w:val="002228CE"/>
    <w:rsid w:val="00222DA0"/>
    <w:rsid w:val="00222E6D"/>
    <w:rsid w:val="00222E6E"/>
    <w:rsid w:val="00222E7B"/>
    <w:rsid w:val="002235D2"/>
    <w:rsid w:val="00223A48"/>
    <w:rsid w:val="00223E52"/>
    <w:rsid w:val="002248D9"/>
    <w:rsid w:val="00224E89"/>
    <w:rsid w:val="00224F53"/>
    <w:rsid w:val="0022532E"/>
    <w:rsid w:val="002255E0"/>
    <w:rsid w:val="0022582E"/>
    <w:rsid w:val="00225A03"/>
    <w:rsid w:val="00226145"/>
    <w:rsid w:val="00226CD8"/>
    <w:rsid w:val="00227335"/>
    <w:rsid w:val="0022780C"/>
    <w:rsid w:val="00227D03"/>
    <w:rsid w:val="00227F49"/>
    <w:rsid w:val="00227FFD"/>
    <w:rsid w:val="00230127"/>
    <w:rsid w:val="00230439"/>
    <w:rsid w:val="00230597"/>
    <w:rsid w:val="0023085B"/>
    <w:rsid w:val="00230C06"/>
    <w:rsid w:val="00230CB8"/>
    <w:rsid w:val="00231113"/>
    <w:rsid w:val="00232332"/>
    <w:rsid w:val="0023279B"/>
    <w:rsid w:val="00232BCF"/>
    <w:rsid w:val="00233706"/>
    <w:rsid w:val="0023377D"/>
    <w:rsid w:val="00233ECF"/>
    <w:rsid w:val="00233F58"/>
    <w:rsid w:val="002341CE"/>
    <w:rsid w:val="00234249"/>
    <w:rsid w:val="002344B8"/>
    <w:rsid w:val="00234622"/>
    <w:rsid w:val="0023487A"/>
    <w:rsid w:val="0023574C"/>
    <w:rsid w:val="00235E84"/>
    <w:rsid w:val="002362D3"/>
    <w:rsid w:val="002373B0"/>
    <w:rsid w:val="002401C1"/>
    <w:rsid w:val="0024055A"/>
    <w:rsid w:val="00240C02"/>
    <w:rsid w:val="002413DA"/>
    <w:rsid w:val="00241458"/>
    <w:rsid w:val="00241819"/>
    <w:rsid w:val="002419F3"/>
    <w:rsid w:val="00241C56"/>
    <w:rsid w:val="00242562"/>
    <w:rsid w:val="00242608"/>
    <w:rsid w:val="00242E0D"/>
    <w:rsid w:val="00242F07"/>
    <w:rsid w:val="00243ACD"/>
    <w:rsid w:val="002453C0"/>
    <w:rsid w:val="0024567F"/>
    <w:rsid w:val="002460C9"/>
    <w:rsid w:val="002460FF"/>
    <w:rsid w:val="002467A3"/>
    <w:rsid w:val="0024682A"/>
    <w:rsid w:val="0024732B"/>
    <w:rsid w:val="002475F7"/>
    <w:rsid w:val="0024785C"/>
    <w:rsid w:val="00247ADF"/>
    <w:rsid w:val="00247C7F"/>
    <w:rsid w:val="00247FF9"/>
    <w:rsid w:val="002502B5"/>
    <w:rsid w:val="00250AF1"/>
    <w:rsid w:val="00250F99"/>
    <w:rsid w:val="00251009"/>
    <w:rsid w:val="0025192F"/>
    <w:rsid w:val="00251B01"/>
    <w:rsid w:val="00252AFC"/>
    <w:rsid w:val="002531E4"/>
    <w:rsid w:val="0025337A"/>
    <w:rsid w:val="00253DE8"/>
    <w:rsid w:val="00254045"/>
    <w:rsid w:val="0025472A"/>
    <w:rsid w:val="002552B3"/>
    <w:rsid w:val="002556A0"/>
    <w:rsid w:val="002559D5"/>
    <w:rsid w:val="00255F02"/>
    <w:rsid w:val="00256CEB"/>
    <w:rsid w:val="00257594"/>
    <w:rsid w:val="0025785D"/>
    <w:rsid w:val="00257FDC"/>
    <w:rsid w:val="0026092B"/>
    <w:rsid w:val="00260C82"/>
    <w:rsid w:val="002610E1"/>
    <w:rsid w:val="00261902"/>
    <w:rsid w:val="00261AD7"/>
    <w:rsid w:val="00261D1D"/>
    <w:rsid w:val="002631A2"/>
    <w:rsid w:val="00263BFE"/>
    <w:rsid w:val="00263E85"/>
    <w:rsid w:val="0026480D"/>
    <w:rsid w:val="00265131"/>
    <w:rsid w:val="002653BD"/>
    <w:rsid w:val="00265CEC"/>
    <w:rsid w:val="00265D9D"/>
    <w:rsid w:val="00265F1F"/>
    <w:rsid w:val="002660D2"/>
    <w:rsid w:val="00266388"/>
    <w:rsid w:val="002669FA"/>
    <w:rsid w:val="00266C85"/>
    <w:rsid w:val="0027005C"/>
    <w:rsid w:val="0027008F"/>
    <w:rsid w:val="002702BD"/>
    <w:rsid w:val="00270404"/>
    <w:rsid w:val="00270723"/>
    <w:rsid w:val="00270CBB"/>
    <w:rsid w:val="0027136C"/>
    <w:rsid w:val="0027142F"/>
    <w:rsid w:val="00271AD4"/>
    <w:rsid w:val="002724AC"/>
    <w:rsid w:val="00272567"/>
    <w:rsid w:val="002725F6"/>
    <w:rsid w:val="00272629"/>
    <w:rsid w:val="002727E6"/>
    <w:rsid w:val="002729DA"/>
    <w:rsid w:val="00272BE2"/>
    <w:rsid w:val="002740AF"/>
    <w:rsid w:val="002743A2"/>
    <w:rsid w:val="0027448C"/>
    <w:rsid w:val="002746E0"/>
    <w:rsid w:val="002747B1"/>
    <w:rsid w:val="00274C49"/>
    <w:rsid w:val="00274E55"/>
    <w:rsid w:val="00275106"/>
    <w:rsid w:val="0027514C"/>
    <w:rsid w:val="00275888"/>
    <w:rsid w:val="002759EB"/>
    <w:rsid w:val="00275FC6"/>
    <w:rsid w:val="002766F9"/>
    <w:rsid w:val="00277093"/>
    <w:rsid w:val="00277316"/>
    <w:rsid w:val="00277453"/>
    <w:rsid w:val="00277DD9"/>
    <w:rsid w:val="0028019C"/>
    <w:rsid w:val="002807AC"/>
    <w:rsid w:val="0028167B"/>
    <w:rsid w:val="0028174F"/>
    <w:rsid w:val="00281AA4"/>
    <w:rsid w:val="0028203C"/>
    <w:rsid w:val="0028266C"/>
    <w:rsid w:val="00282679"/>
    <w:rsid w:val="0028330F"/>
    <w:rsid w:val="00283424"/>
    <w:rsid w:val="00284220"/>
    <w:rsid w:val="002843D9"/>
    <w:rsid w:val="0028546D"/>
    <w:rsid w:val="002864B2"/>
    <w:rsid w:val="00286B88"/>
    <w:rsid w:val="00286DE5"/>
    <w:rsid w:val="00287E1C"/>
    <w:rsid w:val="002904B8"/>
    <w:rsid w:val="00290904"/>
    <w:rsid w:val="00290C11"/>
    <w:rsid w:val="00290C9B"/>
    <w:rsid w:val="00290FB6"/>
    <w:rsid w:val="002910B6"/>
    <w:rsid w:val="00291CD6"/>
    <w:rsid w:val="00292081"/>
    <w:rsid w:val="00292588"/>
    <w:rsid w:val="00292DCD"/>
    <w:rsid w:val="002930AD"/>
    <w:rsid w:val="002930C5"/>
    <w:rsid w:val="002930F8"/>
    <w:rsid w:val="002931A0"/>
    <w:rsid w:val="0029397F"/>
    <w:rsid w:val="00293F4A"/>
    <w:rsid w:val="00294BD2"/>
    <w:rsid w:val="00294EE7"/>
    <w:rsid w:val="00295CB1"/>
    <w:rsid w:val="002969AE"/>
    <w:rsid w:val="00296D5E"/>
    <w:rsid w:val="00296F09"/>
    <w:rsid w:val="00297165"/>
    <w:rsid w:val="002971ED"/>
    <w:rsid w:val="00297453"/>
    <w:rsid w:val="00297A46"/>
    <w:rsid w:val="00297A56"/>
    <w:rsid w:val="002A01DC"/>
    <w:rsid w:val="002A0A30"/>
    <w:rsid w:val="002A0D34"/>
    <w:rsid w:val="002A0DD8"/>
    <w:rsid w:val="002A1156"/>
    <w:rsid w:val="002A1348"/>
    <w:rsid w:val="002A157A"/>
    <w:rsid w:val="002A16E7"/>
    <w:rsid w:val="002A2814"/>
    <w:rsid w:val="002A3240"/>
    <w:rsid w:val="002A3253"/>
    <w:rsid w:val="002A3ABB"/>
    <w:rsid w:val="002A3B29"/>
    <w:rsid w:val="002A40A0"/>
    <w:rsid w:val="002A462C"/>
    <w:rsid w:val="002A4F20"/>
    <w:rsid w:val="002A4FBB"/>
    <w:rsid w:val="002A5A7C"/>
    <w:rsid w:val="002A5E0D"/>
    <w:rsid w:val="002A616A"/>
    <w:rsid w:val="002A6515"/>
    <w:rsid w:val="002A68F1"/>
    <w:rsid w:val="002A707F"/>
    <w:rsid w:val="002A7ADC"/>
    <w:rsid w:val="002A7F0A"/>
    <w:rsid w:val="002B0232"/>
    <w:rsid w:val="002B0E2D"/>
    <w:rsid w:val="002B1211"/>
    <w:rsid w:val="002B1EFF"/>
    <w:rsid w:val="002B1F09"/>
    <w:rsid w:val="002B2608"/>
    <w:rsid w:val="002B285A"/>
    <w:rsid w:val="002B29D7"/>
    <w:rsid w:val="002B2AF8"/>
    <w:rsid w:val="002B2F18"/>
    <w:rsid w:val="002B323A"/>
    <w:rsid w:val="002B38AB"/>
    <w:rsid w:val="002B4A06"/>
    <w:rsid w:val="002B50FF"/>
    <w:rsid w:val="002B578D"/>
    <w:rsid w:val="002B5838"/>
    <w:rsid w:val="002B5A2B"/>
    <w:rsid w:val="002B60B8"/>
    <w:rsid w:val="002B60DC"/>
    <w:rsid w:val="002B6394"/>
    <w:rsid w:val="002B6E64"/>
    <w:rsid w:val="002B7094"/>
    <w:rsid w:val="002B7129"/>
    <w:rsid w:val="002B7395"/>
    <w:rsid w:val="002B7695"/>
    <w:rsid w:val="002B7D32"/>
    <w:rsid w:val="002C0512"/>
    <w:rsid w:val="002C0CD3"/>
    <w:rsid w:val="002C12D5"/>
    <w:rsid w:val="002C135F"/>
    <w:rsid w:val="002C18C0"/>
    <w:rsid w:val="002C1C07"/>
    <w:rsid w:val="002C26F8"/>
    <w:rsid w:val="002C2724"/>
    <w:rsid w:val="002C34F0"/>
    <w:rsid w:val="002C3633"/>
    <w:rsid w:val="002C3662"/>
    <w:rsid w:val="002C36AD"/>
    <w:rsid w:val="002C3724"/>
    <w:rsid w:val="002C3A41"/>
    <w:rsid w:val="002C3B01"/>
    <w:rsid w:val="002C40BB"/>
    <w:rsid w:val="002C451D"/>
    <w:rsid w:val="002C4863"/>
    <w:rsid w:val="002C4987"/>
    <w:rsid w:val="002C63FE"/>
    <w:rsid w:val="002C6CE9"/>
    <w:rsid w:val="002C742B"/>
    <w:rsid w:val="002C783E"/>
    <w:rsid w:val="002C798F"/>
    <w:rsid w:val="002C79B8"/>
    <w:rsid w:val="002D0ADC"/>
    <w:rsid w:val="002D137C"/>
    <w:rsid w:val="002D1C47"/>
    <w:rsid w:val="002D1F7F"/>
    <w:rsid w:val="002D222B"/>
    <w:rsid w:val="002D2928"/>
    <w:rsid w:val="002D2D55"/>
    <w:rsid w:val="002D2E8E"/>
    <w:rsid w:val="002D30A0"/>
    <w:rsid w:val="002D32E2"/>
    <w:rsid w:val="002D334A"/>
    <w:rsid w:val="002D4ACE"/>
    <w:rsid w:val="002D4F4B"/>
    <w:rsid w:val="002D51F7"/>
    <w:rsid w:val="002D52A2"/>
    <w:rsid w:val="002D5962"/>
    <w:rsid w:val="002D5D07"/>
    <w:rsid w:val="002D7159"/>
    <w:rsid w:val="002D773B"/>
    <w:rsid w:val="002D7957"/>
    <w:rsid w:val="002D79D3"/>
    <w:rsid w:val="002E0326"/>
    <w:rsid w:val="002E0907"/>
    <w:rsid w:val="002E0AF3"/>
    <w:rsid w:val="002E1112"/>
    <w:rsid w:val="002E1339"/>
    <w:rsid w:val="002E1819"/>
    <w:rsid w:val="002E1A06"/>
    <w:rsid w:val="002E1BB7"/>
    <w:rsid w:val="002E252B"/>
    <w:rsid w:val="002E28FF"/>
    <w:rsid w:val="002E2A1E"/>
    <w:rsid w:val="002E2B3C"/>
    <w:rsid w:val="002E2C96"/>
    <w:rsid w:val="002E2E56"/>
    <w:rsid w:val="002E2EE1"/>
    <w:rsid w:val="002E2FB1"/>
    <w:rsid w:val="002E3112"/>
    <w:rsid w:val="002E355C"/>
    <w:rsid w:val="002E3746"/>
    <w:rsid w:val="002E39FB"/>
    <w:rsid w:val="002E45A1"/>
    <w:rsid w:val="002E4B41"/>
    <w:rsid w:val="002E570A"/>
    <w:rsid w:val="002E5E0D"/>
    <w:rsid w:val="002E5E59"/>
    <w:rsid w:val="002E68B9"/>
    <w:rsid w:val="002E69B2"/>
    <w:rsid w:val="002E6DFA"/>
    <w:rsid w:val="002E7524"/>
    <w:rsid w:val="002E79BD"/>
    <w:rsid w:val="002E7B6A"/>
    <w:rsid w:val="002E7E40"/>
    <w:rsid w:val="002F0740"/>
    <w:rsid w:val="002F0C82"/>
    <w:rsid w:val="002F0E65"/>
    <w:rsid w:val="002F18E7"/>
    <w:rsid w:val="002F1A28"/>
    <w:rsid w:val="002F1A7D"/>
    <w:rsid w:val="002F21D6"/>
    <w:rsid w:val="002F267C"/>
    <w:rsid w:val="002F274B"/>
    <w:rsid w:val="002F281F"/>
    <w:rsid w:val="002F2934"/>
    <w:rsid w:val="002F29AD"/>
    <w:rsid w:val="002F3A15"/>
    <w:rsid w:val="002F3EDF"/>
    <w:rsid w:val="002F3F8B"/>
    <w:rsid w:val="002F45BC"/>
    <w:rsid w:val="002F4881"/>
    <w:rsid w:val="002F5860"/>
    <w:rsid w:val="002F59FA"/>
    <w:rsid w:val="002F5CE4"/>
    <w:rsid w:val="002F60DF"/>
    <w:rsid w:val="002F6259"/>
    <w:rsid w:val="002F6989"/>
    <w:rsid w:val="002F69BB"/>
    <w:rsid w:val="002F6E11"/>
    <w:rsid w:val="002F7564"/>
    <w:rsid w:val="002F7A42"/>
    <w:rsid w:val="002F7BF5"/>
    <w:rsid w:val="002F7C96"/>
    <w:rsid w:val="0030025D"/>
    <w:rsid w:val="00300291"/>
    <w:rsid w:val="003008A0"/>
    <w:rsid w:val="00300D2C"/>
    <w:rsid w:val="003010C6"/>
    <w:rsid w:val="003014D5"/>
    <w:rsid w:val="003014F9"/>
    <w:rsid w:val="0030219F"/>
    <w:rsid w:val="00302F1B"/>
    <w:rsid w:val="00303671"/>
    <w:rsid w:val="00303AF8"/>
    <w:rsid w:val="00304085"/>
    <w:rsid w:val="0030426C"/>
    <w:rsid w:val="00304445"/>
    <w:rsid w:val="003044B2"/>
    <w:rsid w:val="00304BA5"/>
    <w:rsid w:val="00305063"/>
    <w:rsid w:val="003052CB"/>
    <w:rsid w:val="003056B1"/>
    <w:rsid w:val="00305F6C"/>
    <w:rsid w:val="0030625D"/>
    <w:rsid w:val="00306604"/>
    <w:rsid w:val="00306BCD"/>
    <w:rsid w:val="00306C40"/>
    <w:rsid w:val="00306E5B"/>
    <w:rsid w:val="0030772C"/>
    <w:rsid w:val="003103D9"/>
    <w:rsid w:val="0031045D"/>
    <w:rsid w:val="003104D4"/>
    <w:rsid w:val="003109E6"/>
    <w:rsid w:val="00310EF9"/>
    <w:rsid w:val="003115D4"/>
    <w:rsid w:val="0031165B"/>
    <w:rsid w:val="0031182B"/>
    <w:rsid w:val="003123CB"/>
    <w:rsid w:val="00312CD1"/>
    <w:rsid w:val="0031305F"/>
    <w:rsid w:val="00313499"/>
    <w:rsid w:val="003135C7"/>
    <w:rsid w:val="003135FC"/>
    <w:rsid w:val="0031361A"/>
    <w:rsid w:val="0031406E"/>
    <w:rsid w:val="00314435"/>
    <w:rsid w:val="0031468D"/>
    <w:rsid w:val="00314A51"/>
    <w:rsid w:val="00315203"/>
    <w:rsid w:val="003154CE"/>
    <w:rsid w:val="00316C42"/>
    <w:rsid w:val="00317425"/>
    <w:rsid w:val="00317830"/>
    <w:rsid w:val="00317EC0"/>
    <w:rsid w:val="00320139"/>
    <w:rsid w:val="003204FC"/>
    <w:rsid w:val="00320CD2"/>
    <w:rsid w:val="00320DF4"/>
    <w:rsid w:val="00321325"/>
    <w:rsid w:val="00321CD2"/>
    <w:rsid w:val="00321D46"/>
    <w:rsid w:val="003220AB"/>
    <w:rsid w:val="003226EE"/>
    <w:rsid w:val="00322956"/>
    <w:rsid w:val="003229C8"/>
    <w:rsid w:val="00322B03"/>
    <w:rsid w:val="00322B0A"/>
    <w:rsid w:val="00322F4E"/>
    <w:rsid w:val="00323054"/>
    <w:rsid w:val="00323088"/>
    <w:rsid w:val="003231EA"/>
    <w:rsid w:val="0032361C"/>
    <w:rsid w:val="00323F80"/>
    <w:rsid w:val="00324949"/>
    <w:rsid w:val="00324C3F"/>
    <w:rsid w:val="00324D82"/>
    <w:rsid w:val="0032570C"/>
    <w:rsid w:val="003259B8"/>
    <w:rsid w:val="003260A3"/>
    <w:rsid w:val="00326BB0"/>
    <w:rsid w:val="00326E8E"/>
    <w:rsid w:val="00326F37"/>
    <w:rsid w:val="00327676"/>
    <w:rsid w:val="00327DD4"/>
    <w:rsid w:val="00330120"/>
    <w:rsid w:val="00330180"/>
    <w:rsid w:val="003305CB"/>
    <w:rsid w:val="00330C3B"/>
    <w:rsid w:val="00330D04"/>
    <w:rsid w:val="0033134C"/>
    <w:rsid w:val="0033148E"/>
    <w:rsid w:val="00331A1A"/>
    <w:rsid w:val="00331D23"/>
    <w:rsid w:val="0033214C"/>
    <w:rsid w:val="003328F2"/>
    <w:rsid w:val="00332BD1"/>
    <w:rsid w:val="00333541"/>
    <w:rsid w:val="0033371A"/>
    <w:rsid w:val="0033392B"/>
    <w:rsid w:val="0033402E"/>
    <w:rsid w:val="003343F4"/>
    <w:rsid w:val="003347AD"/>
    <w:rsid w:val="00334840"/>
    <w:rsid w:val="003350DC"/>
    <w:rsid w:val="00335A01"/>
    <w:rsid w:val="00335C18"/>
    <w:rsid w:val="00335D2F"/>
    <w:rsid w:val="00335D6D"/>
    <w:rsid w:val="00335EB8"/>
    <w:rsid w:val="00336276"/>
    <w:rsid w:val="0033635E"/>
    <w:rsid w:val="003402BA"/>
    <w:rsid w:val="003405E8"/>
    <w:rsid w:val="003408CB"/>
    <w:rsid w:val="00340D39"/>
    <w:rsid w:val="003416A0"/>
    <w:rsid w:val="0034196C"/>
    <w:rsid w:val="00341C6A"/>
    <w:rsid w:val="003421CC"/>
    <w:rsid w:val="00342536"/>
    <w:rsid w:val="003426ED"/>
    <w:rsid w:val="00342818"/>
    <w:rsid w:val="00342E62"/>
    <w:rsid w:val="00342F46"/>
    <w:rsid w:val="00343093"/>
    <w:rsid w:val="003431ED"/>
    <w:rsid w:val="003434BE"/>
    <w:rsid w:val="00343E6F"/>
    <w:rsid w:val="003442CD"/>
    <w:rsid w:val="003442F9"/>
    <w:rsid w:val="00345471"/>
    <w:rsid w:val="003455EA"/>
    <w:rsid w:val="00345C38"/>
    <w:rsid w:val="003464F8"/>
    <w:rsid w:val="003470A9"/>
    <w:rsid w:val="003473CE"/>
    <w:rsid w:val="003474F9"/>
    <w:rsid w:val="0034770A"/>
    <w:rsid w:val="003478EC"/>
    <w:rsid w:val="00347A55"/>
    <w:rsid w:val="003508A6"/>
    <w:rsid w:val="00350FCE"/>
    <w:rsid w:val="00351CDC"/>
    <w:rsid w:val="00351F0F"/>
    <w:rsid w:val="003524B2"/>
    <w:rsid w:val="003526CF"/>
    <w:rsid w:val="00352CE0"/>
    <w:rsid w:val="00352D8A"/>
    <w:rsid w:val="00353134"/>
    <w:rsid w:val="00353139"/>
    <w:rsid w:val="00353174"/>
    <w:rsid w:val="00354355"/>
    <w:rsid w:val="0035481E"/>
    <w:rsid w:val="00354C5B"/>
    <w:rsid w:val="00354CDD"/>
    <w:rsid w:val="003550E3"/>
    <w:rsid w:val="00355153"/>
    <w:rsid w:val="003552BF"/>
    <w:rsid w:val="00355650"/>
    <w:rsid w:val="003561CB"/>
    <w:rsid w:val="003566AC"/>
    <w:rsid w:val="0035677A"/>
    <w:rsid w:val="003567C7"/>
    <w:rsid w:val="00356E5D"/>
    <w:rsid w:val="00357421"/>
    <w:rsid w:val="003576E8"/>
    <w:rsid w:val="00357994"/>
    <w:rsid w:val="003579AB"/>
    <w:rsid w:val="0036004B"/>
    <w:rsid w:val="003604BD"/>
    <w:rsid w:val="003604F7"/>
    <w:rsid w:val="003605BA"/>
    <w:rsid w:val="00360675"/>
    <w:rsid w:val="003607C1"/>
    <w:rsid w:val="003609F9"/>
    <w:rsid w:val="003622CB"/>
    <w:rsid w:val="003627E4"/>
    <w:rsid w:val="003628F4"/>
    <w:rsid w:val="0036306A"/>
    <w:rsid w:val="00364487"/>
    <w:rsid w:val="00364BC7"/>
    <w:rsid w:val="00365921"/>
    <w:rsid w:val="00365DB3"/>
    <w:rsid w:val="00366317"/>
    <w:rsid w:val="003663F5"/>
    <w:rsid w:val="00366DDB"/>
    <w:rsid w:val="00367092"/>
    <w:rsid w:val="00367536"/>
    <w:rsid w:val="0036781E"/>
    <w:rsid w:val="00367DBB"/>
    <w:rsid w:val="00367DDA"/>
    <w:rsid w:val="00370374"/>
    <w:rsid w:val="00370582"/>
    <w:rsid w:val="00370A22"/>
    <w:rsid w:val="00371DFF"/>
    <w:rsid w:val="00371F4F"/>
    <w:rsid w:val="00372082"/>
    <w:rsid w:val="003724C1"/>
    <w:rsid w:val="00372A2E"/>
    <w:rsid w:val="003733D9"/>
    <w:rsid w:val="0037348F"/>
    <w:rsid w:val="003734EC"/>
    <w:rsid w:val="003735EC"/>
    <w:rsid w:val="003736EC"/>
    <w:rsid w:val="00373E0C"/>
    <w:rsid w:val="00374253"/>
    <w:rsid w:val="003745A3"/>
    <w:rsid w:val="0037478B"/>
    <w:rsid w:val="0037495F"/>
    <w:rsid w:val="00374B8F"/>
    <w:rsid w:val="00374CA1"/>
    <w:rsid w:val="003753B8"/>
    <w:rsid w:val="00375D8B"/>
    <w:rsid w:val="00375E9F"/>
    <w:rsid w:val="003760AC"/>
    <w:rsid w:val="00376774"/>
    <w:rsid w:val="0037703B"/>
    <w:rsid w:val="00377100"/>
    <w:rsid w:val="0037796A"/>
    <w:rsid w:val="00377FA7"/>
    <w:rsid w:val="003801C2"/>
    <w:rsid w:val="003807A8"/>
    <w:rsid w:val="003809EC"/>
    <w:rsid w:val="00380A53"/>
    <w:rsid w:val="003815E1"/>
    <w:rsid w:val="00381AAA"/>
    <w:rsid w:val="00382A1D"/>
    <w:rsid w:val="00382C83"/>
    <w:rsid w:val="00382C84"/>
    <w:rsid w:val="0038334A"/>
    <w:rsid w:val="00383568"/>
    <w:rsid w:val="00383658"/>
    <w:rsid w:val="00383839"/>
    <w:rsid w:val="00383898"/>
    <w:rsid w:val="0038391D"/>
    <w:rsid w:val="00383ACB"/>
    <w:rsid w:val="00384274"/>
    <w:rsid w:val="00384578"/>
    <w:rsid w:val="00385020"/>
    <w:rsid w:val="003850EC"/>
    <w:rsid w:val="003852EA"/>
    <w:rsid w:val="003866A6"/>
    <w:rsid w:val="0038692F"/>
    <w:rsid w:val="0038708D"/>
    <w:rsid w:val="0038767F"/>
    <w:rsid w:val="00387F51"/>
    <w:rsid w:val="003908D3"/>
    <w:rsid w:val="0039099E"/>
    <w:rsid w:val="003915DF"/>
    <w:rsid w:val="003921AF"/>
    <w:rsid w:val="003924ED"/>
    <w:rsid w:val="00392757"/>
    <w:rsid w:val="0039284F"/>
    <w:rsid w:val="00392921"/>
    <w:rsid w:val="00392A69"/>
    <w:rsid w:val="00392AFA"/>
    <w:rsid w:val="00392B9D"/>
    <w:rsid w:val="003937C6"/>
    <w:rsid w:val="00393881"/>
    <w:rsid w:val="003943AD"/>
    <w:rsid w:val="003945BA"/>
    <w:rsid w:val="0039481C"/>
    <w:rsid w:val="00394A80"/>
    <w:rsid w:val="00394C6A"/>
    <w:rsid w:val="00395514"/>
    <w:rsid w:val="00395B29"/>
    <w:rsid w:val="00395B84"/>
    <w:rsid w:val="00396D14"/>
    <w:rsid w:val="00396E36"/>
    <w:rsid w:val="00397407"/>
    <w:rsid w:val="003A0091"/>
    <w:rsid w:val="003A021D"/>
    <w:rsid w:val="003A04C3"/>
    <w:rsid w:val="003A0768"/>
    <w:rsid w:val="003A097E"/>
    <w:rsid w:val="003A0D57"/>
    <w:rsid w:val="003A0EC4"/>
    <w:rsid w:val="003A10A9"/>
    <w:rsid w:val="003A1C98"/>
    <w:rsid w:val="003A1DFE"/>
    <w:rsid w:val="003A1FFC"/>
    <w:rsid w:val="003A228E"/>
    <w:rsid w:val="003A2718"/>
    <w:rsid w:val="003A3FBF"/>
    <w:rsid w:val="003A41C5"/>
    <w:rsid w:val="003A468A"/>
    <w:rsid w:val="003A4962"/>
    <w:rsid w:val="003A4E64"/>
    <w:rsid w:val="003A52A9"/>
    <w:rsid w:val="003A546B"/>
    <w:rsid w:val="003A5B0C"/>
    <w:rsid w:val="003A5BF1"/>
    <w:rsid w:val="003A6DCE"/>
    <w:rsid w:val="003A71DD"/>
    <w:rsid w:val="003A73F9"/>
    <w:rsid w:val="003A79AE"/>
    <w:rsid w:val="003A7A3C"/>
    <w:rsid w:val="003A7F6E"/>
    <w:rsid w:val="003B0016"/>
    <w:rsid w:val="003B0C64"/>
    <w:rsid w:val="003B182B"/>
    <w:rsid w:val="003B211C"/>
    <w:rsid w:val="003B2660"/>
    <w:rsid w:val="003B28B7"/>
    <w:rsid w:val="003B2DA2"/>
    <w:rsid w:val="003B3728"/>
    <w:rsid w:val="003B3B43"/>
    <w:rsid w:val="003B40CF"/>
    <w:rsid w:val="003B443B"/>
    <w:rsid w:val="003B4C16"/>
    <w:rsid w:val="003B5491"/>
    <w:rsid w:val="003B5504"/>
    <w:rsid w:val="003B5716"/>
    <w:rsid w:val="003B59E4"/>
    <w:rsid w:val="003B5C9D"/>
    <w:rsid w:val="003B63CF"/>
    <w:rsid w:val="003B695F"/>
    <w:rsid w:val="003B6CEB"/>
    <w:rsid w:val="003B6D31"/>
    <w:rsid w:val="003B7AA0"/>
    <w:rsid w:val="003C0396"/>
    <w:rsid w:val="003C04E5"/>
    <w:rsid w:val="003C0544"/>
    <w:rsid w:val="003C0C03"/>
    <w:rsid w:val="003C0C4B"/>
    <w:rsid w:val="003C0F0A"/>
    <w:rsid w:val="003C2034"/>
    <w:rsid w:val="003C20B9"/>
    <w:rsid w:val="003C22CD"/>
    <w:rsid w:val="003C2568"/>
    <w:rsid w:val="003C2C41"/>
    <w:rsid w:val="003C3640"/>
    <w:rsid w:val="003C3ACE"/>
    <w:rsid w:val="003C3D09"/>
    <w:rsid w:val="003C46B9"/>
    <w:rsid w:val="003C492A"/>
    <w:rsid w:val="003C4CB3"/>
    <w:rsid w:val="003C549A"/>
    <w:rsid w:val="003C582F"/>
    <w:rsid w:val="003C5AD5"/>
    <w:rsid w:val="003C5BE8"/>
    <w:rsid w:val="003C5FA2"/>
    <w:rsid w:val="003C653B"/>
    <w:rsid w:val="003C65F0"/>
    <w:rsid w:val="003C687A"/>
    <w:rsid w:val="003C718E"/>
    <w:rsid w:val="003C736B"/>
    <w:rsid w:val="003D044B"/>
    <w:rsid w:val="003D0C34"/>
    <w:rsid w:val="003D1122"/>
    <w:rsid w:val="003D13F4"/>
    <w:rsid w:val="003D1518"/>
    <w:rsid w:val="003D1C17"/>
    <w:rsid w:val="003D1F0F"/>
    <w:rsid w:val="003D2BBA"/>
    <w:rsid w:val="003D2E78"/>
    <w:rsid w:val="003D2F4B"/>
    <w:rsid w:val="003D30D7"/>
    <w:rsid w:val="003D355C"/>
    <w:rsid w:val="003D392A"/>
    <w:rsid w:val="003D3A0C"/>
    <w:rsid w:val="003D3DF8"/>
    <w:rsid w:val="003D3E9E"/>
    <w:rsid w:val="003D3EC8"/>
    <w:rsid w:val="003D3F11"/>
    <w:rsid w:val="003D3F99"/>
    <w:rsid w:val="003D4142"/>
    <w:rsid w:val="003D4E71"/>
    <w:rsid w:val="003D4F06"/>
    <w:rsid w:val="003D53DD"/>
    <w:rsid w:val="003D544E"/>
    <w:rsid w:val="003D5A25"/>
    <w:rsid w:val="003D5BE3"/>
    <w:rsid w:val="003D606B"/>
    <w:rsid w:val="003D63D4"/>
    <w:rsid w:val="003D63E5"/>
    <w:rsid w:val="003D6B0A"/>
    <w:rsid w:val="003D6B32"/>
    <w:rsid w:val="003D74A1"/>
    <w:rsid w:val="003D7948"/>
    <w:rsid w:val="003E0020"/>
    <w:rsid w:val="003E05C7"/>
    <w:rsid w:val="003E0D20"/>
    <w:rsid w:val="003E0F14"/>
    <w:rsid w:val="003E1926"/>
    <w:rsid w:val="003E222D"/>
    <w:rsid w:val="003E22CB"/>
    <w:rsid w:val="003E2402"/>
    <w:rsid w:val="003E2C19"/>
    <w:rsid w:val="003E349B"/>
    <w:rsid w:val="003E3694"/>
    <w:rsid w:val="003E3832"/>
    <w:rsid w:val="003E3AFA"/>
    <w:rsid w:val="003E4062"/>
    <w:rsid w:val="003E446F"/>
    <w:rsid w:val="003E4810"/>
    <w:rsid w:val="003E68D0"/>
    <w:rsid w:val="003E6C51"/>
    <w:rsid w:val="003E728E"/>
    <w:rsid w:val="003E77DB"/>
    <w:rsid w:val="003E78F7"/>
    <w:rsid w:val="003E7BF9"/>
    <w:rsid w:val="003E7D00"/>
    <w:rsid w:val="003F012C"/>
    <w:rsid w:val="003F01CE"/>
    <w:rsid w:val="003F05FB"/>
    <w:rsid w:val="003F0AD8"/>
    <w:rsid w:val="003F0F78"/>
    <w:rsid w:val="003F14A0"/>
    <w:rsid w:val="003F1D20"/>
    <w:rsid w:val="003F1D4C"/>
    <w:rsid w:val="003F1FF7"/>
    <w:rsid w:val="003F216F"/>
    <w:rsid w:val="003F2B44"/>
    <w:rsid w:val="003F2F77"/>
    <w:rsid w:val="003F38D6"/>
    <w:rsid w:val="003F3D49"/>
    <w:rsid w:val="003F45DE"/>
    <w:rsid w:val="003F4BAB"/>
    <w:rsid w:val="003F4DDF"/>
    <w:rsid w:val="003F4F0B"/>
    <w:rsid w:val="003F5EB5"/>
    <w:rsid w:val="003F614E"/>
    <w:rsid w:val="003F623D"/>
    <w:rsid w:val="003F6CF0"/>
    <w:rsid w:val="003F7A46"/>
    <w:rsid w:val="00400224"/>
    <w:rsid w:val="004002A0"/>
    <w:rsid w:val="00400574"/>
    <w:rsid w:val="004005B5"/>
    <w:rsid w:val="00400D68"/>
    <w:rsid w:val="0040143F"/>
    <w:rsid w:val="004015CB"/>
    <w:rsid w:val="0040260F"/>
    <w:rsid w:val="0040268E"/>
    <w:rsid w:val="004027C2"/>
    <w:rsid w:val="004027FA"/>
    <w:rsid w:val="00402A09"/>
    <w:rsid w:val="00402D6D"/>
    <w:rsid w:val="00402D8A"/>
    <w:rsid w:val="00402F3F"/>
    <w:rsid w:val="00402FAA"/>
    <w:rsid w:val="0040368C"/>
    <w:rsid w:val="00403ED2"/>
    <w:rsid w:val="0040454A"/>
    <w:rsid w:val="00404552"/>
    <w:rsid w:val="00404AAD"/>
    <w:rsid w:val="00404ADC"/>
    <w:rsid w:val="00404E42"/>
    <w:rsid w:val="0040561A"/>
    <w:rsid w:val="004057A1"/>
    <w:rsid w:val="0040599D"/>
    <w:rsid w:val="00405E19"/>
    <w:rsid w:val="00406028"/>
    <w:rsid w:val="0040615F"/>
    <w:rsid w:val="00406323"/>
    <w:rsid w:val="004063BC"/>
    <w:rsid w:val="004066D8"/>
    <w:rsid w:val="00406744"/>
    <w:rsid w:val="00406BF2"/>
    <w:rsid w:val="00406EEC"/>
    <w:rsid w:val="00407012"/>
    <w:rsid w:val="00407744"/>
    <w:rsid w:val="004079B2"/>
    <w:rsid w:val="00407B3E"/>
    <w:rsid w:val="00407D52"/>
    <w:rsid w:val="00410ACD"/>
    <w:rsid w:val="00410E81"/>
    <w:rsid w:val="00410F42"/>
    <w:rsid w:val="0041135E"/>
    <w:rsid w:val="00411490"/>
    <w:rsid w:val="0041180C"/>
    <w:rsid w:val="00411E1C"/>
    <w:rsid w:val="004121B7"/>
    <w:rsid w:val="004125C6"/>
    <w:rsid w:val="00412944"/>
    <w:rsid w:val="00412BC2"/>
    <w:rsid w:val="00412D1A"/>
    <w:rsid w:val="004130E0"/>
    <w:rsid w:val="004137C1"/>
    <w:rsid w:val="00413DA0"/>
    <w:rsid w:val="0041454B"/>
    <w:rsid w:val="00414653"/>
    <w:rsid w:val="00414A19"/>
    <w:rsid w:val="00414AE1"/>
    <w:rsid w:val="0041542A"/>
    <w:rsid w:val="00415500"/>
    <w:rsid w:val="004156EC"/>
    <w:rsid w:val="0041591E"/>
    <w:rsid w:val="0041623F"/>
    <w:rsid w:val="00416281"/>
    <w:rsid w:val="00416B8C"/>
    <w:rsid w:val="00416CFA"/>
    <w:rsid w:val="00417988"/>
    <w:rsid w:val="00417DEC"/>
    <w:rsid w:val="00420103"/>
    <w:rsid w:val="00420E57"/>
    <w:rsid w:val="00420F29"/>
    <w:rsid w:val="00420F39"/>
    <w:rsid w:val="0042113C"/>
    <w:rsid w:val="004222D4"/>
    <w:rsid w:val="00422477"/>
    <w:rsid w:val="0042247B"/>
    <w:rsid w:val="004224F4"/>
    <w:rsid w:val="00422715"/>
    <w:rsid w:val="00422961"/>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26951"/>
    <w:rsid w:val="0042713B"/>
    <w:rsid w:val="00427152"/>
    <w:rsid w:val="004273FD"/>
    <w:rsid w:val="0043077C"/>
    <w:rsid w:val="00430DA8"/>
    <w:rsid w:val="004313CD"/>
    <w:rsid w:val="00431594"/>
    <w:rsid w:val="0043163B"/>
    <w:rsid w:val="00431B40"/>
    <w:rsid w:val="00431FA4"/>
    <w:rsid w:val="004325CE"/>
    <w:rsid w:val="00432DE2"/>
    <w:rsid w:val="0043310A"/>
    <w:rsid w:val="0043364B"/>
    <w:rsid w:val="0043395D"/>
    <w:rsid w:val="00433CF2"/>
    <w:rsid w:val="004342DA"/>
    <w:rsid w:val="004343F1"/>
    <w:rsid w:val="00434458"/>
    <w:rsid w:val="00434879"/>
    <w:rsid w:val="00434C7F"/>
    <w:rsid w:val="0043508A"/>
    <w:rsid w:val="0043548E"/>
    <w:rsid w:val="004356D0"/>
    <w:rsid w:val="00435CB4"/>
    <w:rsid w:val="00436020"/>
    <w:rsid w:val="004360B6"/>
    <w:rsid w:val="00436A22"/>
    <w:rsid w:val="00436F57"/>
    <w:rsid w:val="004372F3"/>
    <w:rsid w:val="00437CEB"/>
    <w:rsid w:val="00440391"/>
    <w:rsid w:val="00440475"/>
    <w:rsid w:val="00440705"/>
    <w:rsid w:val="00441A1C"/>
    <w:rsid w:val="00441D14"/>
    <w:rsid w:val="0044223C"/>
    <w:rsid w:val="004426FE"/>
    <w:rsid w:val="004429A8"/>
    <w:rsid w:val="00442CA8"/>
    <w:rsid w:val="0044332C"/>
    <w:rsid w:val="00443475"/>
    <w:rsid w:val="004435D7"/>
    <w:rsid w:val="004438C4"/>
    <w:rsid w:val="00443B11"/>
    <w:rsid w:val="00443FDB"/>
    <w:rsid w:val="004444AB"/>
    <w:rsid w:val="0044466E"/>
    <w:rsid w:val="00444CAE"/>
    <w:rsid w:val="00445D59"/>
    <w:rsid w:val="00445FF3"/>
    <w:rsid w:val="004460D0"/>
    <w:rsid w:val="00446FE2"/>
    <w:rsid w:val="004471D7"/>
    <w:rsid w:val="00447744"/>
    <w:rsid w:val="00447789"/>
    <w:rsid w:val="004479AC"/>
    <w:rsid w:val="00447C55"/>
    <w:rsid w:val="00450388"/>
    <w:rsid w:val="00450872"/>
    <w:rsid w:val="004510AB"/>
    <w:rsid w:val="00451252"/>
    <w:rsid w:val="00451491"/>
    <w:rsid w:val="00451515"/>
    <w:rsid w:val="00452910"/>
    <w:rsid w:val="0045298A"/>
    <w:rsid w:val="00453185"/>
    <w:rsid w:val="004536A9"/>
    <w:rsid w:val="0045460F"/>
    <w:rsid w:val="00454B3A"/>
    <w:rsid w:val="00455095"/>
    <w:rsid w:val="00455213"/>
    <w:rsid w:val="00455350"/>
    <w:rsid w:val="00456D8B"/>
    <w:rsid w:val="00456EDA"/>
    <w:rsid w:val="00457335"/>
    <w:rsid w:val="00457A14"/>
    <w:rsid w:val="00457A4E"/>
    <w:rsid w:val="00457BB8"/>
    <w:rsid w:val="00457EEE"/>
    <w:rsid w:val="00460083"/>
    <w:rsid w:val="00460A6E"/>
    <w:rsid w:val="00462595"/>
    <w:rsid w:val="00462BCF"/>
    <w:rsid w:val="004631D8"/>
    <w:rsid w:val="004632E7"/>
    <w:rsid w:val="004633DA"/>
    <w:rsid w:val="004639C1"/>
    <w:rsid w:val="00463FD6"/>
    <w:rsid w:val="0046409B"/>
    <w:rsid w:val="0046481A"/>
    <w:rsid w:val="00464E47"/>
    <w:rsid w:val="0046557C"/>
    <w:rsid w:val="004656C4"/>
    <w:rsid w:val="00465A64"/>
    <w:rsid w:val="00466005"/>
    <w:rsid w:val="0046628D"/>
    <w:rsid w:val="00466E30"/>
    <w:rsid w:val="004672B1"/>
    <w:rsid w:val="004678F1"/>
    <w:rsid w:val="00467FDD"/>
    <w:rsid w:val="004718FD"/>
    <w:rsid w:val="00471C89"/>
    <w:rsid w:val="00472203"/>
    <w:rsid w:val="00472B2F"/>
    <w:rsid w:val="00472EEC"/>
    <w:rsid w:val="00473992"/>
    <w:rsid w:val="00473998"/>
    <w:rsid w:val="004740B5"/>
    <w:rsid w:val="00474356"/>
    <w:rsid w:val="004746D0"/>
    <w:rsid w:val="00474CAE"/>
    <w:rsid w:val="0047558D"/>
    <w:rsid w:val="00475698"/>
    <w:rsid w:val="004758B2"/>
    <w:rsid w:val="0047601E"/>
    <w:rsid w:val="0047651B"/>
    <w:rsid w:val="004767EC"/>
    <w:rsid w:val="00477BCB"/>
    <w:rsid w:val="00480259"/>
    <w:rsid w:val="00480337"/>
    <w:rsid w:val="0048068F"/>
    <w:rsid w:val="00480967"/>
    <w:rsid w:val="004809DF"/>
    <w:rsid w:val="00480C9D"/>
    <w:rsid w:val="00480FD0"/>
    <w:rsid w:val="004810CC"/>
    <w:rsid w:val="00481E81"/>
    <w:rsid w:val="00481EE4"/>
    <w:rsid w:val="004821F9"/>
    <w:rsid w:val="004825A2"/>
    <w:rsid w:val="0048271E"/>
    <w:rsid w:val="00482B20"/>
    <w:rsid w:val="00483122"/>
    <w:rsid w:val="004836DF"/>
    <w:rsid w:val="00483AF3"/>
    <w:rsid w:val="00484100"/>
    <w:rsid w:val="004841A7"/>
    <w:rsid w:val="00484642"/>
    <w:rsid w:val="00484F4E"/>
    <w:rsid w:val="004855BC"/>
    <w:rsid w:val="004857CA"/>
    <w:rsid w:val="00485BC5"/>
    <w:rsid w:val="0048603B"/>
    <w:rsid w:val="0048616D"/>
    <w:rsid w:val="004864D1"/>
    <w:rsid w:val="0048694F"/>
    <w:rsid w:val="00486A36"/>
    <w:rsid w:val="00486B5F"/>
    <w:rsid w:val="004873C3"/>
    <w:rsid w:val="00487A90"/>
    <w:rsid w:val="004901B6"/>
    <w:rsid w:val="00490366"/>
    <w:rsid w:val="004909C1"/>
    <w:rsid w:val="00490CDA"/>
    <w:rsid w:val="0049174C"/>
    <w:rsid w:val="00491FBC"/>
    <w:rsid w:val="00492456"/>
    <w:rsid w:val="00492831"/>
    <w:rsid w:val="00492A12"/>
    <w:rsid w:val="00492D24"/>
    <w:rsid w:val="004935A4"/>
    <w:rsid w:val="004935D2"/>
    <w:rsid w:val="00493E3D"/>
    <w:rsid w:val="00493E71"/>
    <w:rsid w:val="00493F71"/>
    <w:rsid w:val="00494D8E"/>
    <w:rsid w:val="0049501E"/>
    <w:rsid w:val="00495278"/>
    <w:rsid w:val="00495455"/>
    <w:rsid w:val="00495796"/>
    <w:rsid w:val="00495809"/>
    <w:rsid w:val="00495E84"/>
    <w:rsid w:val="00497D47"/>
    <w:rsid w:val="00497FC5"/>
    <w:rsid w:val="004A04DD"/>
    <w:rsid w:val="004A0625"/>
    <w:rsid w:val="004A087A"/>
    <w:rsid w:val="004A088B"/>
    <w:rsid w:val="004A0EEC"/>
    <w:rsid w:val="004A1423"/>
    <w:rsid w:val="004A2141"/>
    <w:rsid w:val="004A29D9"/>
    <w:rsid w:val="004A3199"/>
    <w:rsid w:val="004A40F2"/>
    <w:rsid w:val="004A45F9"/>
    <w:rsid w:val="004A47A3"/>
    <w:rsid w:val="004A4A3B"/>
    <w:rsid w:val="004A4D86"/>
    <w:rsid w:val="004A506A"/>
    <w:rsid w:val="004A57FA"/>
    <w:rsid w:val="004A5FA9"/>
    <w:rsid w:val="004A61CA"/>
    <w:rsid w:val="004A6217"/>
    <w:rsid w:val="004A6BB5"/>
    <w:rsid w:val="004A6CD2"/>
    <w:rsid w:val="004A6D90"/>
    <w:rsid w:val="004A6F47"/>
    <w:rsid w:val="004A7031"/>
    <w:rsid w:val="004A790F"/>
    <w:rsid w:val="004A7AEE"/>
    <w:rsid w:val="004B090C"/>
    <w:rsid w:val="004B140C"/>
    <w:rsid w:val="004B1A91"/>
    <w:rsid w:val="004B2086"/>
    <w:rsid w:val="004B2305"/>
    <w:rsid w:val="004B2C2F"/>
    <w:rsid w:val="004B2E59"/>
    <w:rsid w:val="004B3947"/>
    <w:rsid w:val="004B3B51"/>
    <w:rsid w:val="004B3DAC"/>
    <w:rsid w:val="004B4A04"/>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AEF"/>
    <w:rsid w:val="004B7EDD"/>
    <w:rsid w:val="004C060B"/>
    <w:rsid w:val="004C0779"/>
    <w:rsid w:val="004C0AC0"/>
    <w:rsid w:val="004C0E28"/>
    <w:rsid w:val="004C1AE2"/>
    <w:rsid w:val="004C202E"/>
    <w:rsid w:val="004C2719"/>
    <w:rsid w:val="004C4245"/>
    <w:rsid w:val="004C4436"/>
    <w:rsid w:val="004C45D6"/>
    <w:rsid w:val="004C45EE"/>
    <w:rsid w:val="004C498A"/>
    <w:rsid w:val="004C597A"/>
    <w:rsid w:val="004C5B6B"/>
    <w:rsid w:val="004C5CF9"/>
    <w:rsid w:val="004C5DF9"/>
    <w:rsid w:val="004C64C2"/>
    <w:rsid w:val="004C652E"/>
    <w:rsid w:val="004C7286"/>
    <w:rsid w:val="004C771C"/>
    <w:rsid w:val="004D062E"/>
    <w:rsid w:val="004D06D1"/>
    <w:rsid w:val="004D0752"/>
    <w:rsid w:val="004D079D"/>
    <w:rsid w:val="004D0A26"/>
    <w:rsid w:val="004D0E38"/>
    <w:rsid w:val="004D0F05"/>
    <w:rsid w:val="004D1162"/>
    <w:rsid w:val="004D14B9"/>
    <w:rsid w:val="004D1753"/>
    <w:rsid w:val="004D220E"/>
    <w:rsid w:val="004D227C"/>
    <w:rsid w:val="004D22AD"/>
    <w:rsid w:val="004D251F"/>
    <w:rsid w:val="004D2AAD"/>
    <w:rsid w:val="004D44C8"/>
    <w:rsid w:val="004D4829"/>
    <w:rsid w:val="004D4980"/>
    <w:rsid w:val="004D4E3A"/>
    <w:rsid w:val="004D4EEC"/>
    <w:rsid w:val="004D50F7"/>
    <w:rsid w:val="004D51E5"/>
    <w:rsid w:val="004D546C"/>
    <w:rsid w:val="004D553E"/>
    <w:rsid w:val="004D5B01"/>
    <w:rsid w:val="004D5D80"/>
    <w:rsid w:val="004D5EF3"/>
    <w:rsid w:val="004D6483"/>
    <w:rsid w:val="004D6B55"/>
    <w:rsid w:val="004D6E48"/>
    <w:rsid w:val="004D721F"/>
    <w:rsid w:val="004E0611"/>
    <w:rsid w:val="004E1194"/>
    <w:rsid w:val="004E1571"/>
    <w:rsid w:val="004E2338"/>
    <w:rsid w:val="004E2E1D"/>
    <w:rsid w:val="004E2FC6"/>
    <w:rsid w:val="004E324B"/>
    <w:rsid w:val="004E3429"/>
    <w:rsid w:val="004E34E5"/>
    <w:rsid w:val="004E35E4"/>
    <w:rsid w:val="004E38AF"/>
    <w:rsid w:val="004E4332"/>
    <w:rsid w:val="004E4430"/>
    <w:rsid w:val="004E49DF"/>
    <w:rsid w:val="004E4D53"/>
    <w:rsid w:val="004E54B5"/>
    <w:rsid w:val="004E5727"/>
    <w:rsid w:val="004E5A11"/>
    <w:rsid w:val="004E6445"/>
    <w:rsid w:val="004E66B3"/>
    <w:rsid w:val="004E6C22"/>
    <w:rsid w:val="004E6CA5"/>
    <w:rsid w:val="004E74D1"/>
    <w:rsid w:val="004E7738"/>
    <w:rsid w:val="004E7A19"/>
    <w:rsid w:val="004E7E86"/>
    <w:rsid w:val="004E7F4E"/>
    <w:rsid w:val="004F00D5"/>
    <w:rsid w:val="004F033F"/>
    <w:rsid w:val="004F08E9"/>
    <w:rsid w:val="004F0AA1"/>
    <w:rsid w:val="004F149E"/>
    <w:rsid w:val="004F1621"/>
    <w:rsid w:val="004F1E8F"/>
    <w:rsid w:val="004F2186"/>
    <w:rsid w:val="004F2412"/>
    <w:rsid w:val="004F266A"/>
    <w:rsid w:val="004F28E9"/>
    <w:rsid w:val="004F2952"/>
    <w:rsid w:val="004F37EB"/>
    <w:rsid w:val="004F3B90"/>
    <w:rsid w:val="004F3ECA"/>
    <w:rsid w:val="004F47A8"/>
    <w:rsid w:val="004F4901"/>
    <w:rsid w:val="004F4AF5"/>
    <w:rsid w:val="004F4C74"/>
    <w:rsid w:val="004F4D78"/>
    <w:rsid w:val="004F4D96"/>
    <w:rsid w:val="004F542F"/>
    <w:rsid w:val="004F5C0F"/>
    <w:rsid w:val="004F73FB"/>
    <w:rsid w:val="004F758D"/>
    <w:rsid w:val="004F768B"/>
    <w:rsid w:val="004F7BFF"/>
    <w:rsid w:val="005003FA"/>
    <w:rsid w:val="00500B8C"/>
    <w:rsid w:val="005017C0"/>
    <w:rsid w:val="00501881"/>
    <w:rsid w:val="00502DA2"/>
    <w:rsid w:val="00502E1B"/>
    <w:rsid w:val="00502F43"/>
    <w:rsid w:val="00503F5E"/>
    <w:rsid w:val="0050435C"/>
    <w:rsid w:val="005045D8"/>
    <w:rsid w:val="00504829"/>
    <w:rsid w:val="00504A63"/>
    <w:rsid w:val="00504F2C"/>
    <w:rsid w:val="00505143"/>
    <w:rsid w:val="00505332"/>
    <w:rsid w:val="005054A1"/>
    <w:rsid w:val="0050557D"/>
    <w:rsid w:val="005055E4"/>
    <w:rsid w:val="00505E88"/>
    <w:rsid w:val="00506111"/>
    <w:rsid w:val="00506349"/>
    <w:rsid w:val="00506460"/>
    <w:rsid w:val="005071D8"/>
    <w:rsid w:val="005072B6"/>
    <w:rsid w:val="005076BE"/>
    <w:rsid w:val="00507ADC"/>
    <w:rsid w:val="00507CD8"/>
    <w:rsid w:val="00507ED8"/>
    <w:rsid w:val="00507F31"/>
    <w:rsid w:val="00510359"/>
    <w:rsid w:val="0051056F"/>
    <w:rsid w:val="005107B7"/>
    <w:rsid w:val="00510993"/>
    <w:rsid w:val="00510DE0"/>
    <w:rsid w:val="00511D74"/>
    <w:rsid w:val="00512195"/>
    <w:rsid w:val="00512773"/>
    <w:rsid w:val="00512968"/>
    <w:rsid w:val="00512E58"/>
    <w:rsid w:val="005134D5"/>
    <w:rsid w:val="005135F1"/>
    <w:rsid w:val="0051376A"/>
    <w:rsid w:val="00513F30"/>
    <w:rsid w:val="00514076"/>
    <w:rsid w:val="00514674"/>
    <w:rsid w:val="0051490E"/>
    <w:rsid w:val="00514973"/>
    <w:rsid w:val="005151A5"/>
    <w:rsid w:val="005154C2"/>
    <w:rsid w:val="00515565"/>
    <w:rsid w:val="00515960"/>
    <w:rsid w:val="00515E79"/>
    <w:rsid w:val="00516405"/>
    <w:rsid w:val="00516805"/>
    <w:rsid w:val="005173B4"/>
    <w:rsid w:val="00517702"/>
    <w:rsid w:val="00517F8D"/>
    <w:rsid w:val="0052066B"/>
    <w:rsid w:val="00520CA8"/>
    <w:rsid w:val="00521291"/>
    <w:rsid w:val="005215F0"/>
    <w:rsid w:val="00521CC2"/>
    <w:rsid w:val="0052232E"/>
    <w:rsid w:val="00522397"/>
    <w:rsid w:val="00522485"/>
    <w:rsid w:val="00522A1D"/>
    <w:rsid w:val="005230DF"/>
    <w:rsid w:val="0052318D"/>
    <w:rsid w:val="005231F4"/>
    <w:rsid w:val="00523636"/>
    <w:rsid w:val="0052391C"/>
    <w:rsid w:val="00523E71"/>
    <w:rsid w:val="005251DD"/>
    <w:rsid w:val="00525242"/>
    <w:rsid w:val="0052578D"/>
    <w:rsid w:val="00525D52"/>
    <w:rsid w:val="00525ED0"/>
    <w:rsid w:val="005267DB"/>
    <w:rsid w:val="00526CD3"/>
    <w:rsid w:val="005271AC"/>
    <w:rsid w:val="0052736F"/>
    <w:rsid w:val="005276D4"/>
    <w:rsid w:val="00527A05"/>
    <w:rsid w:val="00527D00"/>
    <w:rsid w:val="00527F98"/>
    <w:rsid w:val="00530750"/>
    <w:rsid w:val="005313A1"/>
    <w:rsid w:val="005314EA"/>
    <w:rsid w:val="005319F2"/>
    <w:rsid w:val="00531D6E"/>
    <w:rsid w:val="0053206A"/>
    <w:rsid w:val="00532191"/>
    <w:rsid w:val="005321B3"/>
    <w:rsid w:val="00532293"/>
    <w:rsid w:val="005323A3"/>
    <w:rsid w:val="0053259D"/>
    <w:rsid w:val="00532734"/>
    <w:rsid w:val="0053312C"/>
    <w:rsid w:val="00533289"/>
    <w:rsid w:val="00534597"/>
    <w:rsid w:val="0053469A"/>
    <w:rsid w:val="00534847"/>
    <w:rsid w:val="005349EA"/>
    <w:rsid w:val="0053543F"/>
    <w:rsid w:val="005356F6"/>
    <w:rsid w:val="00535725"/>
    <w:rsid w:val="0053596E"/>
    <w:rsid w:val="00535997"/>
    <w:rsid w:val="00535DF7"/>
    <w:rsid w:val="005363B1"/>
    <w:rsid w:val="00536915"/>
    <w:rsid w:val="00536ACC"/>
    <w:rsid w:val="00536B5A"/>
    <w:rsid w:val="00537422"/>
    <w:rsid w:val="005377CF"/>
    <w:rsid w:val="005405C4"/>
    <w:rsid w:val="005406A4"/>
    <w:rsid w:val="00540F26"/>
    <w:rsid w:val="005414CB"/>
    <w:rsid w:val="00541A1C"/>
    <w:rsid w:val="00541D5C"/>
    <w:rsid w:val="00541F18"/>
    <w:rsid w:val="005424CA"/>
    <w:rsid w:val="005429CB"/>
    <w:rsid w:val="00542A86"/>
    <w:rsid w:val="00542CBE"/>
    <w:rsid w:val="00542E83"/>
    <w:rsid w:val="00543224"/>
    <w:rsid w:val="005436C3"/>
    <w:rsid w:val="005438F5"/>
    <w:rsid w:val="00543CC6"/>
    <w:rsid w:val="00544118"/>
    <w:rsid w:val="005446F5"/>
    <w:rsid w:val="00544C69"/>
    <w:rsid w:val="00544EAC"/>
    <w:rsid w:val="0054525B"/>
    <w:rsid w:val="00545557"/>
    <w:rsid w:val="00545A2E"/>
    <w:rsid w:val="0054600D"/>
    <w:rsid w:val="005465AB"/>
    <w:rsid w:val="00546C2E"/>
    <w:rsid w:val="00546C33"/>
    <w:rsid w:val="0054716E"/>
    <w:rsid w:val="0054754C"/>
    <w:rsid w:val="00547BC3"/>
    <w:rsid w:val="00547D0B"/>
    <w:rsid w:val="00550E43"/>
    <w:rsid w:val="00551ECF"/>
    <w:rsid w:val="0055235E"/>
    <w:rsid w:val="005529BF"/>
    <w:rsid w:val="00552FCF"/>
    <w:rsid w:val="0055346F"/>
    <w:rsid w:val="005534C3"/>
    <w:rsid w:val="0055374D"/>
    <w:rsid w:val="0055375E"/>
    <w:rsid w:val="005539BA"/>
    <w:rsid w:val="00553A6B"/>
    <w:rsid w:val="00553FB2"/>
    <w:rsid w:val="0055402B"/>
    <w:rsid w:val="005548C0"/>
    <w:rsid w:val="00554CDC"/>
    <w:rsid w:val="00554E3E"/>
    <w:rsid w:val="00554F1A"/>
    <w:rsid w:val="00554F41"/>
    <w:rsid w:val="0055507D"/>
    <w:rsid w:val="005555B6"/>
    <w:rsid w:val="00555AEC"/>
    <w:rsid w:val="00555C12"/>
    <w:rsid w:val="00555F0D"/>
    <w:rsid w:val="005560E0"/>
    <w:rsid w:val="0055647C"/>
    <w:rsid w:val="0055676A"/>
    <w:rsid w:val="0055740F"/>
    <w:rsid w:val="0055797E"/>
    <w:rsid w:val="00557A90"/>
    <w:rsid w:val="00557B6A"/>
    <w:rsid w:val="0056137D"/>
    <w:rsid w:val="00561B68"/>
    <w:rsid w:val="00561E9C"/>
    <w:rsid w:val="00561EFF"/>
    <w:rsid w:val="00561FC0"/>
    <w:rsid w:val="00561FDC"/>
    <w:rsid w:val="0056242D"/>
    <w:rsid w:val="00562849"/>
    <w:rsid w:val="005628B0"/>
    <w:rsid w:val="0056290A"/>
    <w:rsid w:val="00564311"/>
    <w:rsid w:val="00564752"/>
    <w:rsid w:val="00564773"/>
    <w:rsid w:val="0056486B"/>
    <w:rsid w:val="00564BED"/>
    <w:rsid w:val="00564E58"/>
    <w:rsid w:val="00565584"/>
    <w:rsid w:val="0056625C"/>
    <w:rsid w:val="0056632B"/>
    <w:rsid w:val="00566E70"/>
    <w:rsid w:val="00567880"/>
    <w:rsid w:val="00567DF8"/>
    <w:rsid w:val="0057021D"/>
    <w:rsid w:val="00570375"/>
    <w:rsid w:val="0057094C"/>
    <w:rsid w:val="005714ED"/>
    <w:rsid w:val="00571503"/>
    <w:rsid w:val="00571728"/>
    <w:rsid w:val="0057194B"/>
    <w:rsid w:val="00571B8B"/>
    <w:rsid w:val="00571E5C"/>
    <w:rsid w:val="005721BD"/>
    <w:rsid w:val="005722C2"/>
    <w:rsid w:val="005722F8"/>
    <w:rsid w:val="005727B2"/>
    <w:rsid w:val="0057287F"/>
    <w:rsid w:val="00572D72"/>
    <w:rsid w:val="0057305F"/>
    <w:rsid w:val="005743E7"/>
    <w:rsid w:val="00574774"/>
    <w:rsid w:val="00574A7B"/>
    <w:rsid w:val="0057519E"/>
    <w:rsid w:val="0057572B"/>
    <w:rsid w:val="00575F20"/>
    <w:rsid w:val="00576B1B"/>
    <w:rsid w:val="00576BEF"/>
    <w:rsid w:val="00576C21"/>
    <w:rsid w:val="00576EBA"/>
    <w:rsid w:val="005774A6"/>
    <w:rsid w:val="005774DB"/>
    <w:rsid w:val="00577656"/>
    <w:rsid w:val="00577849"/>
    <w:rsid w:val="00577F5C"/>
    <w:rsid w:val="005806E5"/>
    <w:rsid w:val="00581F80"/>
    <w:rsid w:val="0058283F"/>
    <w:rsid w:val="00582DE5"/>
    <w:rsid w:val="00583085"/>
    <w:rsid w:val="00583151"/>
    <w:rsid w:val="00583CBF"/>
    <w:rsid w:val="00583DB7"/>
    <w:rsid w:val="00583FFA"/>
    <w:rsid w:val="005843B8"/>
    <w:rsid w:val="00584500"/>
    <w:rsid w:val="00584634"/>
    <w:rsid w:val="00586390"/>
    <w:rsid w:val="0058673A"/>
    <w:rsid w:val="00586A9F"/>
    <w:rsid w:val="00586F53"/>
    <w:rsid w:val="00587C28"/>
    <w:rsid w:val="00587C64"/>
    <w:rsid w:val="00587DB7"/>
    <w:rsid w:val="00590436"/>
    <w:rsid w:val="005905BE"/>
    <w:rsid w:val="00590B67"/>
    <w:rsid w:val="00590C65"/>
    <w:rsid w:val="005917A7"/>
    <w:rsid w:val="005919FE"/>
    <w:rsid w:val="00591DD5"/>
    <w:rsid w:val="00591EBB"/>
    <w:rsid w:val="005923BE"/>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BF0"/>
    <w:rsid w:val="00597612"/>
    <w:rsid w:val="005977DA"/>
    <w:rsid w:val="005A0144"/>
    <w:rsid w:val="005A0B26"/>
    <w:rsid w:val="005A0DD9"/>
    <w:rsid w:val="005A1477"/>
    <w:rsid w:val="005A14E6"/>
    <w:rsid w:val="005A1BA8"/>
    <w:rsid w:val="005A1F9F"/>
    <w:rsid w:val="005A2186"/>
    <w:rsid w:val="005A3AC6"/>
    <w:rsid w:val="005A4B84"/>
    <w:rsid w:val="005A4D1B"/>
    <w:rsid w:val="005A523C"/>
    <w:rsid w:val="005A5D7B"/>
    <w:rsid w:val="005A62D5"/>
    <w:rsid w:val="005A7195"/>
    <w:rsid w:val="005A76E6"/>
    <w:rsid w:val="005A7E33"/>
    <w:rsid w:val="005B0786"/>
    <w:rsid w:val="005B12C5"/>
    <w:rsid w:val="005B1384"/>
    <w:rsid w:val="005B1571"/>
    <w:rsid w:val="005B1BAB"/>
    <w:rsid w:val="005B1DCF"/>
    <w:rsid w:val="005B23C8"/>
    <w:rsid w:val="005B31F6"/>
    <w:rsid w:val="005B331F"/>
    <w:rsid w:val="005B3D83"/>
    <w:rsid w:val="005B442E"/>
    <w:rsid w:val="005B5043"/>
    <w:rsid w:val="005B5501"/>
    <w:rsid w:val="005B6571"/>
    <w:rsid w:val="005B690A"/>
    <w:rsid w:val="005B6AFF"/>
    <w:rsid w:val="005B6C71"/>
    <w:rsid w:val="005B70A2"/>
    <w:rsid w:val="005B7AD1"/>
    <w:rsid w:val="005C03AE"/>
    <w:rsid w:val="005C0DCA"/>
    <w:rsid w:val="005C1FEE"/>
    <w:rsid w:val="005C21E7"/>
    <w:rsid w:val="005C250B"/>
    <w:rsid w:val="005C267D"/>
    <w:rsid w:val="005C295E"/>
    <w:rsid w:val="005C2995"/>
    <w:rsid w:val="005C2E26"/>
    <w:rsid w:val="005C2F07"/>
    <w:rsid w:val="005C3141"/>
    <w:rsid w:val="005C3597"/>
    <w:rsid w:val="005C45D2"/>
    <w:rsid w:val="005C4BAD"/>
    <w:rsid w:val="005C5151"/>
    <w:rsid w:val="005C54BB"/>
    <w:rsid w:val="005C57AE"/>
    <w:rsid w:val="005C6109"/>
    <w:rsid w:val="005C612B"/>
    <w:rsid w:val="005C6463"/>
    <w:rsid w:val="005C647A"/>
    <w:rsid w:val="005C6834"/>
    <w:rsid w:val="005C6980"/>
    <w:rsid w:val="005C6CB1"/>
    <w:rsid w:val="005C6D2D"/>
    <w:rsid w:val="005C71FF"/>
    <w:rsid w:val="005C7459"/>
    <w:rsid w:val="005C748D"/>
    <w:rsid w:val="005C7B8A"/>
    <w:rsid w:val="005C7BF6"/>
    <w:rsid w:val="005C7E19"/>
    <w:rsid w:val="005D0128"/>
    <w:rsid w:val="005D0555"/>
    <w:rsid w:val="005D0DCB"/>
    <w:rsid w:val="005D0F8A"/>
    <w:rsid w:val="005D0FD8"/>
    <w:rsid w:val="005D104E"/>
    <w:rsid w:val="005D1149"/>
    <w:rsid w:val="005D169A"/>
    <w:rsid w:val="005D19EA"/>
    <w:rsid w:val="005D1A4B"/>
    <w:rsid w:val="005D1B56"/>
    <w:rsid w:val="005D1CAE"/>
    <w:rsid w:val="005D1CB5"/>
    <w:rsid w:val="005D272E"/>
    <w:rsid w:val="005D2889"/>
    <w:rsid w:val="005D2966"/>
    <w:rsid w:val="005D36A3"/>
    <w:rsid w:val="005D3E32"/>
    <w:rsid w:val="005D46EE"/>
    <w:rsid w:val="005D4B10"/>
    <w:rsid w:val="005D5829"/>
    <w:rsid w:val="005D5C9B"/>
    <w:rsid w:val="005D5D49"/>
    <w:rsid w:val="005D5EC5"/>
    <w:rsid w:val="005D64DA"/>
    <w:rsid w:val="005D72B3"/>
    <w:rsid w:val="005D7418"/>
    <w:rsid w:val="005D7558"/>
    <w:rsid w:val="005E0421"/>
    <w:rsid w:val="005E0559"/>
    <w:rsid w:val="005E0668"/>
    <w:rsid w:val="005E0AFF"/>
    <w:rsid w:val="005E0B7F"/>
    <w:rsid w:val="005E0DF3"/>
    <w:rsid w:val="005E0EFA"/>
    <w:rsid w:val="005E1D28"/>
    <w:rsid w:val="005E2992"/>
    <w:rsid w:val="005E2AF7"/>
    <w:rsid w:val="005E32F3"/>
    <w:rsid w:val="005E336C"/>
    <w:rsid w:val="005E3AB6"/>
    <w:rsid w:val="005E4AF2"/>
    <w:rsid w:val="005E4B08"/>
    <w:rsid w:val="005E4DDB"/>
    <w:rsid w:val="005E5E31"/>
    <w:rsid w:val="005E63B2"/>
    <w:rsid w:val="005E654B"/>
    <w:rsid w:val="005E66E9"/>
    <w:rsid w:val="005E6947"/>
    <w:rsid w:val="005E6E3C"/>
    <w:rsid w:val="005E7155"/>
    <w:rsid w:val="005E7228"/>
    <w:rsid w:val="005E7383"/>
    <w:rsid w:val="005E75D0"/>
    <w:rsid w:val="005E7646"/>
    <w:rsid w:val="005E7DA8"/>
    <w:rsid w:val="005F02F1"/>
    <w:rsid w:val="005F0962"/>
    <w:rsid w:val="005F09E6"/>
    <w:rsid w:val="005F0C32"/>
    <w:rsid w:val="005F0E0A"/>
    <w:rsid w:val="005F1C83"/>
    <w:rsid w:val="005F1E1A"/>
    <w:rsid w:val="005F2534"/>
    <w:rsid w:val="005F28D3"/>
    <w:rsid w:val="005F2A5D"/>
    <w:rsid w:val="005F2B64"/>
    <w:rsid w:val="005F2BDA"/>
    <w:rsid w:val="005F3421"/>
    <w:rsid w:val="005F4312"/>
    <w:rsid w:val="005F4830"/>
    <w:rsid w:val="005F48A8"/>
    <w:rsid w:val="005F4A88"/>
    <w:rsid w:val="005F50D7"/>
    <w:rsid w:val="005F54BC"/>
    <w:rsid w:val="005F56AF"/>
    <w:rsid w:val="005F64B7"/>
    <w:rsid w:val="005F68DF"/>
    <w:rsid w:val="005F6AA0"/>
    <w:rsid w:val="00600A8E"/>
    <w:rsid w:val="00601150"/>
    <w:rsid w:val="006011C5"/>
    <w:rsid w:val="00601329"/>
    <w:rsid w:val="006017E2"/>
    <w:rsid w:val="00602A6F"/>
    <w:rsid w:val="006044B8"/>
    <w:rsid w:val="00604940"/>
    <w:rsid w:val="00604AE6"/>
    <w:rsid w:val="00604CE9"/>
    <w:rsid w:val="006053EB"/>
    <w:rsid w:val="00605746"/>
    <w:rsid w:val="00605BE2"/>
    <w:rsid w:val="0060611A"/>
    <w:rsid w:val="0060628C"/>
    <w:rsid w:val="006064F4"/>
    <w:rsid w:val="00606759"/>
    <w:rsid w:val="006079D6"/>
    <w:rsid w:val="00607B93"/>
    <w:rsid w:val="00610C11"/>
    <w:rsid w:val="00611280"/>
    <w:rsid w:val="00611408"/>
    <w:rsid w:val="00611B99"/>
    <w:rsid w:val="00611C39"/>
    <w:rsid w:val="00611C73"/>
    <w:rsid w:val="00612329"/>
    <w:rsid w:val="00612340"/>
    <w:rsid w:val="00612635"/>
    <w:rsid w:val="00612762"/>
    <w:rsid w:val="00612BD9"/>
    <w:rsid w:val="00612E97"/>
    <w:rsid w:val="006133AA"/>
    <w:rsid w:val="00613633"/>
    <w:rsid w:val="0061388E"/>
    <w:rsid w:val="006138A9"/>
    <w:rsid w:val="00613AB3"/>
    <w:rsid w:val="00613DEA"/>
    <w:rsid w:val="00613E66"/>
    <w:rsid w:val="00613E98"/>
    <w:rsid w:val="00614523"/>
    <w:rsid w:val="00614531"/>
    <w:rsid w:val="0061453D"/>
    <w:rsid w:val="006145FD"/>
    <w:rsid w:val="00614B17"/>
    <w:rsid w:val="00614C42"/>
    <w:rsid w:val="00615999"/>
    <w:rsid w:val="00615AA6"/>
    <w:rsid w:val="00615B13"/>
    <w:rsid w:val="0061607B"/>
    <w:rsid w:val="006160FE"/>
    <w:rsid w:val="00616F15"/>
    <w:rsid w:val="00617087"/>
    <w:rsid w:val="006170B9"/>
    <w:rsid w:val="006170DA"/>
    <w:rsid w:val="0061732F"/>
    <w:rsid w:val="0061758F"/>
    <w:rsid w:val="00617B57"/>
    <w:rsid w:val="0062069D"/>
    <w:rsid w:val="00620BC7"/>
    <w:rsid w:val="0062208D"/>
    <w:rsid w:val="00622581"/>
    <w:rsid w:val="00622C67"/>
    <w:rsid w:val="00622FD8"/>
    <w:rsid w:val="006238C9"/>
    <w:rsid w:val="00623C2A"/>
    <w:rsid w:val="00623D81"/>
    <w:rsid w:val="00623E0D"/>
    <w:rsid w:val="0062454D"/>
    <w:rsid w:val="00624864"/>
    <w:rsid w:val="00624FE2"/>
    <w:rsid w:val="006253A5"/>
    <w:rsid w:val="00625D6F"/>
    <w:rsid w:val="00625FD4"/>
    <w:rsid w:val="0062602A"/>
    <w:rsid w:val="0062608C"/>
    <w:rsid w:val="0062615E"/>
    <w:rsid w:val="0062645E"/>
    <w:rsid w:val="006269D2"/>
    <w:rsid w:val="00626D7E"/>
    <w:rsid w:val="006270D4"/>
    <w:rsid w:val="006271B3"/>
    <w:rsid w:val="006271FC"/>
    <w:rsid w:val="00627BCE"/>
    <w:rsid w:val="00627EC5"/>
    <w:rsid w:val="00627F3A"/>
    <w:rsid w:val="0063015E"/>
    <w:rsid w:val="00630876"/>
    <w:rsid w:val="00631622"/>
    <w:rsid w:val="00631B28"/>
    <w:rsid w:val="0063355C"/>
    <w:rsid w:val="0063386B"/>
    <w:rsid w:val="00633A1F"/>
    <w:rsid w:val="00633A73"/>
    <w:rsid w:val="00633C57"/>
    <w:rsid w:val="006340C7"/>
    <w:rsid w:val="00634138"/>
    <w:rsid w:val="00634485"/>
    <w:rsid w:val="00634511"/>
    <w:rsid w:val="00634890"/>
    <w:rsid w:val="00634C72"/>
    <w:rsid w:val="00634E48"/>
    <w:rsid w:val="00635154"/>
    <w:rsid w:val="006359A6"/>
    <w:rsid w:val="006359F7"/>
    <w:rsid w:val="00635A74"/>
    <w:rsid w:val="00635E0E"/>
    <w:rsid w:val="00636140"/>
    <w:rsid w:val="00637B99"/>
    <w:rsid w:val="00637D80"/>
    <w:rsid w:val="00640222"/>
    <w:rsid w:val="006404C5"/>
    <w:rsid w:val="00640727"/>
    <w:rsid w:val="00640AF2"/>
    <w:rsid w:val="00640D38"/>
    <w:rsid w:val="0064155A"/>
    <w:rsid w:val="00641A03"/>
    <w:rsid w:val="00641BB8"/>
    <w:rsid w:val="00642A28"/>
    <w:rsid w:val="006433AB"/>
    <w:rsid w:val="00643765"/>
    <w:rsid w:val="00644195"/>
    <w:rsid w:val="006442A0"/>
    <w:rsid w:val="0064542C"/>
    <w:rsid w:val="006457A5"/>
    <w:rsid w:val="00645FF2"/>
    <w:rsid w:val="00646DD0"/>
    <w:rsid w:val="00647210"/>
    <w:rsid w:val="006473A5"/>
    <w:rsid w:val="0064794B"/>
    <w:rsid w:val="00647F42"/>
    <w:rsid w:val="00650174"/>
    <w:rsid w:val="006505CC"/>
    <w:rsid w:val="006509D6"/>
    <w:rsid w:val="006516EC"/>
    <w:rsid w:val="00651AEC"/>
    <w:rsid w:val="0065218E"/>
    <w:rsid w:val="00652354"/>
    <w:rsid w:val="0065247F"/>
    <w:rsid w:val="00652941"/>
    <w:rsid w:val="0065382F"/>
    <w:rsid w:val="0065388C"/>
    <w:rsid w:val="00653CF4"/>
    <w:rsid w:val="006546AC"/>
    <w:rsid w:val="00655403"/>
    <w:rsid w:val="00655596"/>
    <w:rsid w:val="0065631D"/>
    <w:rsid w:val="0065642B"/>
    <w:rsid w:val="006565A2"/>
    <w:rsid w:val="0065668C"/>
    <w:rsid w:val="00656BBE"/>
    <w:rsid w:val="00656CBA"/>
    <w:rsid w:val="00656EB8"/>
    <w:rsid w:val="00657406"/>
    <w:rsid w:val="006578F2"/>
    <w:rsid w:val="00660118"/>
    <w:rsid w:val="00660136"/>
    <w:rsid w:val="0066098F"/>
    <w:rsid w:val="00661215"/>
    <w:rsid w:val="0066224A"/>
    <w:rsid w:val="00662929"/>
    <w:rsid w:val="00662A81"/>
    <w:rsid w:val="00662E7F"/>
    <w:rsid w:val="0066328F"/>
    <w:rsid w:val="006635DB"/>
    <w:rsid w:val="00664060"/>
    <w:rsid w:val="00664658"/>
    <w:rsid w:val="006650E0"/>
    <w:rsid w:val="00665723"/>
    <w:rsid w:val="00665A47"/>
    <w:rsid w:val="0066637D"/>
    <w:rsid w:val="0066688F"/>
    <w:rsid w:val="00666CC4"/>
    <w:rsid w:val="00666DA9"/>
    <w:rsid w:val="006673CA"/>
    <w:rsid w:val="006676EB"/>
    <w:rsid w:val="006677FD"/>
    <w:rsid w:val="006679BC"/>
    <w:rsid w:val="00667C46"/>
    <w:rsid w:val="00667C5C"/>
    <w:rsid w:val="00670240"/>
    <w:rsid w:val="00670A10"/>
    <w:rsid w:val="00670CC2"/>
    <w:rsid w:val="00670FB6"/>
    <w:rsid w:val="006711CB"/>
    <w:rsid w:val="0067124E"/>
    <w:rsid w:val="00671B0E"/>
    <w:rsid w:val="0067335C"/>
    <w:rsid w:val="00673A51"/>
    <w:rsid w:val="00673A9F"/>
    <w:rsid w:val="00673E2D"/>
    <w:rsid w:val="00674367"/>
    <w:rsid w:val="00674DAF"/>
    <w:rsid w:val="006750BA"/>
    <w:rsid w:val="00675509"/>
    <w:rsid w:val="006756B8"/>
    <w:rsid w:val="00676085"/>
    <w:rsid w:val="0067612B"/>
    <w:rsid w:val="00676933"/>
    <w:rsid w:val="00676D9E"/>
    <w:rsid w:val="00676DE3"/>
    <w:rsid w:val="0067733E"/>
    <w:rsid w:val="0067797F"/>
    <w:rsid w:val="00677D71"/>
    <w:rsid w:val="00677E4C"/>
    <w:rsid w:val="0068007F"/>
    <w:rsid w:val="006801D4"/>
    <w:rsid w:val="00680469"/>
    <w:rsid w:val="006808E7"/>
    <w:rsid w:val="00680D81"/>
    <w:rsid w:val="00680F91"/>
    <w:rsid w:val="00681016"/>
    <w:rsid w:val="0068120B"/>
    <w:rsid w:val="00681AC4"/>
    <w:rsid w:val="00681BBD"/>
    <w:rsid w:val="00681D62"/>
    <w:rsid w:val="006821D0"/>
    <w:rsid w:val="00682357"/>
    <w:rsid w:val="0068241F"/>
    <w:rsid w:val="0068264A"/>
    <w:rsid w:val="00682BE9"/>
    <w:rsid w:val="00682EA5"/>
    <w:rsid w:val="006836CA"/>
    <w:rsid w:val="00684125"/>
    <w:rsid w:val="00684A1C"/>
    <w:rsid w:val="00684C99"/>
    <w:rsid w:val="006852FD"/>
    <w:rsid w:val="00686102"/>
    <w:rsid w:val="0068633E"/>
    <w:rsid w:val="0068657B"/>
    <w:rsid w:val="00686869"/>
    <w:rsid w:val="006868B0"/>
    <w:rsid w:val="00686FEE"/>
    <w:rsid w:val="00690644"/>
    <w:rsid w:val="0069069F"/>
    <w:rsid w:val="00690890"/>
    <w:rsid w:val="00691932"/>
    <w:rsid w:val="0069219A"/>
    <w:rsid w:val="00692D9E"/>
    <w:rsid w:val="00692F31"/>
    <w:rsid w:val="00692F64"/>
    <w:rsid w:val="006930D5"/>
    <w:rsid w:val="00693490"/>
    <w:rsid w:val="0069355F"/>
    <w:rsid w:val="00693878"/>
    <w:rsid w:val="00693A79"/>
    <w:rsid w:val="00693E86"/>
    <w:rsid w:val="00694012"/>
    <w:rsid w:val="0069473D"/>
    <w:rsid w:val="00694DA9"/>
    <w:rsid w:val="006951F3"/>
    <w:rsid w:val="006957B1"/>
    <w:rsid w:val="00696111"/>
    <w:rsid w:val="0069614B"/>
    <w:rsid w:val="006961B7"/>
    <w:rsid w:val="00697028"/>
    <w:rsid w:val="006978CD"/>
    <w:rsid w:val="00697C3B"/>
    <w:rsid w:val="00697E10"/>
    <w:rsid w:val="006A0157"/>
    <w:rsid w:val="006A02F2"/>
    <w:rsid w:val="006A0D0E"/>
    <w:rsid w:val="006A0DC7"/>
    <w:rsid w:val="006A1092"/>
    <w:rsid w:val="006A1113"/>
    <w:rsid w:val="006A1546"/>
    <w:rsid w:val="006A1AF4"/>
    <w:rsid w:val="006A1BFC"/>
    <w:rsid w:val="006A1FAC"/>
    <w:rsid w:val="006A1FD3"/>
    <w:rsid w:val="006A259B"/>
    <w:rsid w:val="006A29B9"/>
    <w:rsid w:val="006A30E8"/>
    <w:rsid w:val="006A313B"/>
    <w:rsid w:val="006A3DB4"/>
    <w:rsid w:val="006A3ED6"/>
    <w:rsid w:val="006A497F"/>
    <w:rsid w:val="006A5B63"/>
    <w:rsid w:val="006A6BE2"/>
    <w:rsid w:val="006A6BEF"/>
    <w:rsid w:val="006A71F6"/>
    <w:rsid w:val="006A7765"/>
    <w:rsid w:val="006A788E"/>
    <w:rsid w:val="006B03BE"/>
    <w:rsid w:val="006B0914"/>
    <w:rsid w:val="006B0962"/>
    <w:rsid w:val="006B0C8E"/>
    <w:rsid w:val="006B0F00"/>
    <w:rsid w:val="006B0FB9"/>
    <w:rsid w:val="006B1181"/>
    <w:rsid w:val="006B1DBD"/>
    <w:rsid w:val="006B1DC7"/>
    <w:rsid w:val="006B235C"/>
    <w:rsid w:val="006B28E8"/>
    <w:rsid w:val="006B298B"/>
    <w:rsid w:val="006B39E2"/>
    <w:rsid w:val="006B3F4F"/>
    <w:rsid w:val="006B4664"/>
    <w:rsid w:val="006B4B50"/>
    <w:rsid w:val="006B4B70"/>
    <w:rsid w:val="006B4F95"/>
    <w:rsid w:val="006B51F8"/>
    <w:rsid w:val="006B5DAA"/>
    <w:rsid w:val="006B5EC8"/>
    <w:rsid w:val="006B6680"/>
    <w:rsid w:val="006B6852"/>
    <w:rsid w:val="006B689F"/>
    <w:rsid w:val="006B6FC0"/>
    <w:rsid w:val="006B77AD"/>
    <w:rsid w:val="006C140F"/>
    <w:rsid w:val="006C1A39"/>
    <w:rsid w:val="006C2427"/>
    <w:rsid w:val="006C24F6"/>
    <w:rsid w:val="006C2BE2"/>
    <w:rsid w:val="006C2EF9"/>
    <w:rsid w:val="006C2FB3"/>
    <w:rsid w:val="006C3A8F"/>
    <w:rsid w:val="006C3E4C"/>
    <w:rsid w:val="006C4084"/>
    <w:rsid w:val="006C4797"/>
    <w:rsid w:val="006C5127"/>
    <w:rsid w:val="006C52D7"/>
    <w:rsid w:val="006C53E6"/>
    <w:rsid w:val="006C56AC"/>
    <w:rsid w:val="006C5C5E"/>
    <w:rsid w:val="006C69FF"/>
    <w:rsid w:val="006C6A74"/>
    <w:rsid w:val="006C6E05"/>
    <w:rsid w:val="006C7581"/>
    <w:rsid w:val="006C767D"/>
    <w:rsid w:val="006D047D"/>
    <w:rsid w:val="006D071E"/>
    <w:rsid w:val="006D0C2A"/>
    <w:rsid w:val="006D0D92"/>
    <w:rsid w:val="006D0E52"/>
    <w:rsid w:val="006D1488"/>
    <w:rsid w:val="006D1B0A"/>
    <w:rsid w:val="006D1DB2"/>
    <w:rsid w:val="006D201B"/>
    <w:rsid w:val="006D2023"/>
    <w:rsid w:val="006D256F"/>
    <w:rsid w:val="006D2625"/>
    <w:rsid w:val="006D2CA2"/>
    <w:rsid w:val="006D2D7F"/>
    <w:rsid w:val="006D3419"/>
    <w:rsid w:val="006D37A2"/>
    <w:rsid w:val="006D3972"/>
    <w:rsid w:val="006D4392"/>
    <w:rsid w:val="006D4A76"/>
    <w:rsid w:val="006D4D7E"/>
    <w:rsid w:val="006D5B86"/>
    <w:rsid w:val="006D6201"/>
    <w:rsid w:val="006D6E39"/>
    <w:rsid w:val="006D79EC"/>
    <w:rsid w:val="006D7EA2"/>
    <w:rsid w:val="006D7EEB"/>
    <w:rsid w:val="006D7F59"/>
    <w:rsid w:val="006E0022"/>
    <w:rsid w:val="006E0836"/>
    <w:rsid w:val="006E0B90"/>
    <w:rsid w:val="006E1976"/>
    <w:rsid w:val="006E1BB0"/>
    <w:rsid w:val="006E25F7"/>
    <w:rsid w:val="006E33F7"/>
    <w:rsid w:val="006E3C33"/>
    <w:rsid w:val="006E410B"/>
    <w:rsid w:val="006E4335"/>
    <w:rsid w:val="006E44EB"/>
    <w:rsid w:val="006E4624"/>
    <w:rsid w:val="006E47C3"/>
    <w:rsid w:val="006E4C49"/>
    <w:rsid w:val="006E55AA"/>
    <w:rsid w:val="006E61FC"/>
    <w:rsid w:val="006E6389"/>
    <w:rsid w:val="006E68E3"/>
    <w:rsid w:val="006E6ACF"/>
    <w:rsid w:val="006E6CFD"/>
    <w:rsid w:val="006E6E7C"/>
    <w:rsid w:val="006E71A4"/>
    <w:rsid w:val="006E77AE"/>
    <w:rsid w:val="006E79F3"/>
    <w:rsid w:val="006F017C"/>
    <w:rsid w:val="006F0727"/>
    <w:rsid w:val="006F091B"/>
    <w:rsid w:val="006F0A93"/>
    <w:rsid w:val="006F0BAE"/>
    <w:rsid w:val="006F0F3C"/>
    <w:rsid w:val="006F2C5A"/>
    <w:rsid w:val="006F3004"/>
    <w:rsid w:val="006F3059"/>
    <w:rsid w:val="006F30F8"/>
    <w:rsid w:val="006F3599"/>
    <w:rsid w:val="006F3D42"/>
    <w:rsid w:val="006F3F86"/>
    <w:rsid w:val="006F4369"/>
    <w:rsid w:val="006F4D1A"/>
    <w:rsid w:val="006F55F2"/>
    <w:rsid w:val="006F5A76"/>
    <w:rsid w:val="006F5AB6"/>
    <w:rsid w:val="006F5AD6"/>
    <w:rsid w:val="006F5F90"/>
    <w:rsid w:val="006F61C5"/>
    <w:rsid w:val="006F61D7"/>
    <w:rsid w:val="006F7279"/>
    <w:rsid w:val="006F7A70"/>
    <w:rsid w:val="007001DA"/>
    <w:rsid w:val="00700436"/>
    <w:rsid w:val="007004CA"/>
    <w:rsid w:val="00700CBB"/>
    <w:rsid w:val="00700FF5"/>
    <w:rsid w:val="00701189"/>
    <w:rsid w:val="007017EB"/>
    <w:rsid w:val="00701E0E"/>
    <w:rsid w:val="0070224A"/>
    <w:rsid w:val="00702909"/>
    <w:rsid w:val="007030C5"/>
    <w:rsid w:val="00703168"/>
    <w:rsid w:val="00703582"/>
    <w:rsid w:val="00703733"/>
    <w:rsid w:val="00703C28"/>
    <w:rsid w:val="007042CF"/>
    <w:rsid w:val="0070431A"/>
    <w:rsid w:val="007047FD"/>
    <w:rsid w:val="0070528E"/>
    <w:rsid w:val="007055C0"/>
    <w:rsid w:val="00705741"/>
    <w:rsid w:val="007061E4"/>
    <w:rsid w:val="00706383"/>
    <w:rsid w:val="007066E2"/>
    <w:rsid w:val="00707755"/>
    <w:rsid w:val="00707F2D"/>
    <w:rsid w:val="00710016"/>
    <w:rsid w:val="00710255"/>
    <w:rsid w:val="00710841"/>
    <w:rsid w:val="00710A2A"/>
    <w:rsid w:val="00711743"/>
    <w:rsid w:val="00711DE7"/>
    <w:rsid w:val="007123ED"/>
    <w:rsid w:val="0071255C"/>
    <w:rsid w:val="00712DF1"/>
    <w:rsid w:val="00712EE0"/>
    <w:rsid w:val="00713770"/>
    <w:rsid w:val="00713D9B"/>
    <w:rsid w:val="0071434B"/>
    <w:rsid w:val="007143E0"/>
    <w:rsid w:val="0071494D"/>
    <w:rsid w:val="007159B0"/>
    <w:rsid w:val="00715C73"/>
    <w:rsid w:val="00715E0D"/>
    <w:rsid w:val="00716124"/>
    <w:rsid w:val="007161A6"/>
    <w:rsid w:val="00716989"/>
    <w:rsid w:val="00716F76"/>
    <w:rsid w:val="0071714C"/>
    <w:rsid w:val="00717401"/>
    <w:rsid w:val="00717925"/>
    <w:rsid w:val="00717BD1"/>
    <w:rsid w:val="00720528"/>
    <w:rsid w:val="00720E0F"/>
    <w:rsid w:val="00721D05"/>
    <w:rsid w:val="007220B8"/>
    <w:rsid w:val="007221C6"/>
    <w:rsid w:val="00722614"/>
    <w:rsid w:val="007226F6"/>
    <w:rsid w:val="0072346E"/>
    <w:rsid w:val="00723616"/>
    <w:rsid w:val="00723AE2"/>
    <w:rsid w:val="00723C97"/>
    <w:rsid w:val="00723D0D"/>
    <w:rsid w:val="00723D41"/>
    <w:rsid w:val="00724111"/>
    <w:rsid w:val="0072452F"/>
    <w:rsid w:val="00724EC4"/>
    <w:rsid w:val="00725193"/>
    <w:rsid w:val="007253FF"/>
    <w:rsid w:val="007256C8"/>
    <w:rsid w:val="007257BF"/>
    <w:rsid w:val="007263FB"/>
    <w:rsid w:val="00726440"/>
    <w:rsid w:val="007267E8"/>
    <w:rsid w:val="00726A39"/>
    <w:rsid w:val="00726D8F"/>
    <w:rsid w:val="00727078"/>
    <w:rsid w:val="00727578"/>
    <w:rsid w:val="007304F5"/>
    <w:rsid w:val="00730546"/>
    <w:rsid w:val="00730974"/>
    <w:rsid w:val="00730A1E"/>
    <w:rsid w:val="007312A1"/>
    <w:rsid w:val="00731E07"/>
    <w:rsid w:val="00732266"/>
    <w:rsid w:val="007328BA"/>
    <w:rsid w:val="00732FA0"/>
    <w:rsid w:val="007330C3"/>
    <w:rsid w:val="0073311C"/>
    <w:rsid w:val="007344E5"/>
    <w:rsid w:val="007347F5"/>
    <w:rsid w:val="0073525E"/>
    <w:rsid w:val="007353F0"/>
    <w:rsid w:val="00735930"/>
    <w:rsid w:val="00735F72"/>
    <w:rsid w:val="00736A07"/>
    <w:rsid w:val="00736B73"/>
    <w:rsid w:val="00736C06"/>
    <w:rsid w:val="00740052"/>
    <w:rsid w:val="007400E8"/>
    <w:rsid w:val="00740238"/>
    <w:rsid w:val="00740494"/>
    <w:rsid w:val="00740807"/>
    <w:rsid w:val="00740AFD"/>
    <w:rsid w:val="00741046"/>
    <w:rsid w:val="007410AA"/>
    <w:rsid w:val="00741570"/>
    <w:rsid w:val="007416A3"/>
    <w:rsid w:val="00741AB6"/>
    <w:rsid w:val="00742EDD"/>
    <w:rsid w:val="007431A4"/>
    <w:rsid w:val="00743F63"/>
    <w:rsid w:val="00744446"/>
    <w:rsid w:val="00744BA4"/>
    <w:rsid w:val="00745354"/>
    <w:rsid w:val="007458B3"/>
    <w:rsid w:val="00745C77"/>
    <w:rsid w:val="007465F0"/>
    <w:rsid w:val="00746708"/>
    <w:rsid w:val="00747069"/>
    <w:rsid w:val="00747261"/>
    <w:rsid w:val="00747331"/>
    <w:rsid w:val="00747F64"/>
    <w:rsid w:val="0075030F"/>
    <w:rsid w:val="00750D6F"/>
    <w:rsid w:val="00750F1A"/>
    <w:rsid w:val="00751099"/>
    <w:rsid w:val="00751237"/>
    <w:rsid w:val="00751251"/>
    <w:rsid w:val="00752248"/>
    <w:rsid w:val="007523B1"/>
    <w:rsid w:val="007525AF"/>
    <w:rsid w:val="00752A67"/>
    <w:rsid w:val="00752E1F"/>
    <w:rsid w:val="0075343A"/>
    <w:rsid w:val="00753688"/>
    <w:rsid w:val="00753E3E"/>
    <w:rsid w:val="00753E6C"/>
    <w:rsid w:val="007540D2"/>
    <w:rsid w:val="00754ECB"/>
    <w:rsid w:val="00755188"/>
    <w:rsid w:val="007552CD"/>
    <w:rsid w:val="007553E5"/>
    <w:rsid w:val="007566BA"/>
    <w:rsid w:val="0075685E"/>
    <w:rsid w:val="00756B7E"/>
    <w:rsid w:val="00756CF1"/>
    <w:rsid w:val="00756F19"/>
    <w:rsid w:val="007571CA"/>
    <w:rsid w:val="00757542"/>
    <w:rsid w:val="007575DF"/>
    <w:rsid w:val="0075778E"/>
    <w:rsid w:val="00757974"/>
    <w:rsid w:val="00757F77"/>
    <w:rsid w:val="007602FC"/>
    <w:rsid w:val="007603D4"/>
    <w:rsid w:val="007615FB"/>
    <w:rsid w:val="00761A77"/>
    <w:rsid w:val="00762106"/>
    <w:rsid w:val="007626AB"/>
    <w:rsid w:val="00762EB7"/>
    <w:rsid w:val="00762EBE"/>
    <w:rsid w:val="007631BF"/>
    <w:rsid w:val="007631D9"/>
    <w:rsid w:val="007636B4"/>
    <w:rsid w:val="007637A7"/>
    <w:rsid w:val="00763C13"/>
    <w:rsid w:val="007642A9"/>
    <w:rsid w:val="007645C6"/>
    <w:rsid w:val="00764D24"/>
    <w:rsid w:val="0076517B"/>
    <w:rsid w:val="007660CB"/>
    <w:rsid w:val="00766985"/>
    <w:rsid w:val="00766C69"/>
    <w:rsid w:val="00766D0D"/>
    <w:rsid w:val="00766F36"/>
    <w:rsid w:val="00767A22"/>
    <w:rsid w:val="00767B3E"/>
    <w:rsid w:val="00770379"/>
    <w:rsid w:val="00770433"/>
    <w:rsid w:val="007707A0"/>
    <w:rsid w:val="00770A6A"/>
    <w:rsid w:val="00770E25"/>
    <w:rsid w:val="00770EAC"/>
    <w:rsid w:val="00771077"/>
    <w:rsid w:val="00771858"/>
    <w:rsid w:val="00771DB7"/>
    <w:rsid w:val="0077290B"/>
    <w:rsid w:val="00772EB1"/>
    <w:rsid w:val="007731FC"/>
    <w:rsid w:val="0077333F"/>
    <w:rsid w:val="0077398E"/>
    <w:rsid w:val="00773AE3"/>
    <w:rsid w:val="00773CFD"/>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78AF"/>
    <w:rsid w:val="00777972"/>
    <w:rsid w:val="00777ADC"/>
    <w:rsid w:val="00777BCE"/>
    <w:rsid w:val="00777DC5"/>
    <w:rsid w:val="00777EF8"/>
    <w:rsid w:val="00777F9D"/>
    <w:rsid w:val="00780B64"/>
    <w:rsid w:val="00780BA2"/>
    <w:rsid w:val="007811A7"/>
    <w:rsid w:val="007817E0"/>
    <w:rsid w:val="00781905"/>
    <w:rsid w:val="00781CF8"/>
    <w:rsid w:val="00782100"/>
    <w:rsid w:val="00782558"/>
    <w:rsid w:val="007826FA"/>
    <w:rsid w:val="00782C2E"/>
    <w:rsid w:val="00782CD2"/>
    <w:rsid w:val="00784081"/>
    <w:rsid w:val="00784246"/>
    <w:rsid w:val="0078469F"/>
    <w:rsid w:val="00784B31"/>
    <w:rsid w:val="0078534B"/>
    <w:rsid w:val="00785735"/>
    <w:rsid w:val="00786260"/>
    <w:rsid w:val="0078687F"/>
    <w:rsid w:val="00786F16"/>
    <w:rsid w:val="00787662"/>
    <w:rsid w:val="007909DA"/>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4702"/>
    <w:rsid w:val="00794939"/>
    <w:rsid w:val="00795322"/>
    <w:rsid w:val="007955AD"/>
    <w:rsid w:val="00795DB8"/>
    <w:rsid w:val="00796094"/>
    <w:rsid w:val="00797B84"/>
    <w:rsid w:val="00797B98"/>
    <w:rsid w:val="007A02B4"/>
    <w:rsid w:val="007A059E"/>
    <w:rsid w:val="007A09B0"/>
    <w:rsid w:val="007A15A9"/>
    <w:rsid w:val="007A18D5"/>
    <w:rsid w:val="007A1EDB"/>
    <w:rsid w:val="007A2245"/>
    <w:rsid w:val="007A227B"/>
    <w:rsid w:val="007A26F9"/>
    <w:rsid w:val="007A2AB1"/>
    <w:rsid w:val="007A2F02"/>
    <w:rsid w:val="007A30B1"/>
    <w:rsid w:val="007A356D"/>
    <w:rsid w:val="007A3822"/>
    <w:rsid w:val="007A39BA"/>
    <w:rsid w:val="007A3B0A"/>
    <w:rsid w:val="007A453B"/>
    <w:rsid w:val="007A4A82"/>
    <w:rsid w:val="007A4FB6"/>
    <w:rsid w:val="007A520F"/>
    <w:rsid w:val="007A537D"/>
    <w:rsid w:val="007A55AA"/>
    <w:rsid w:val="007A5E71"/>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43C"/>
    <w:rsid w:val="007B261B"/>
    <w:rsid w:val="007B2B6A"/>
    <w:rsid w:val="007B2C17"/>
    <w:rsid w:val="007B2F2C"/>
    <w:rsid w:val="007B314D"/>
    <w:rsid w:val="007B33F9"/>
    <w:rsid w:val="007B341A"/>
    <w:rsid w:val="007B3733"/>
    <w:rsid w:val="007B3885"/>
    <w:rsid w:val="007B3CAD"/>
    <w:rsid w:val="007B4AB8"/>
    <w:rsid w:val="007B4C03"/>
    <w:rsid w:val="007B564E"/>
    <w:rsid w:val="007B57FB"/>
    <w:rsid w:val="007B5AF9"/>
    <w:rsid w:val="007B5C61"/>
    <w:rsid w:val="007B6A1B"/>
    <w:rsid w:val="007B6A47"/>
    <w:rsid w:val="007B6AD8"/>
    <w:rsid w:val="007B6D04"/>
    <w:rsid w:val="007B7F32"/>
    <w:rsid w:val="007C0CC6"/>
    <w:rsid w:val="007C13B7"/>
    <w:rsid w:val="007C13E3"/>
    <w:rsid w:val="007C1493"/>
    <w:rsid w:val="007C169B"/>
    <w:rsid w:val="007C18F7"/>
    <w:rsid w:val="007C1CBF"/>
    <w:rsid w:val="007C1FBE"/>
    <w:rsid w:val="007C2056"/>
    <w:rsid w:val="007C250D"/>
    <w:rsid w:val="007C2931"/>
    <w:rsid w:val="007C2BC5"/>
    <w:rsid w:val="007C2C4B"/>
    <w:rsid w:val="007C37B6"/>
    <w:rsid w:val="007C46D7"/>
    <w:rsid w:val="007C4AA6"/>
    <w:rsid w:val="007C500D"/>
    <w:rsid w:val="007C50E8"/>
    <w:rsid w:val="007C5F9D"/>
    <w:rsid w:val="007C644A"/>
    <w:rsid w:val="007C64DA"/>
    <w:rsid w:val="007C6664"/>
    <w:rsid w:val="007C6691"/>
    <w:rsid w:val="007C673D"/>
    <w:rsid w:val="007C6991"/>
    <w:rsid w:val="007C6E51"/>
    <w:rsid w:val="007C744C"/>
    <w:rsid w:val="007C74F6"/>
    <w:rsid w:val="007C7ACB"/>
    <w:rsid w:val="007C7DB0"/>
    <w:rsid w:val="007D0CE4"/>
    <w:rsid w:val="007D0F53"/>
    <w:rsid w:val="007D11ED"/>
    <w:rsid w:val="007D1283"/>
    <w:rsid w:val="007D151C"/>
    <w:rsid w:val="007D1D94"/>
    <w:rsid w:val="007D1EE8"/>
    <w:rsid w:val="007D2170"/>
    <w:rsid w:val="007D24CB"/>
    <w:rsid w:val="007D2616"/>
    <w:rsid w:val="007D2BC3"/>
    <w:rsid w:val="007D3437"/>
    <w:rsid w:val="007D382E"/>
    <w:rsid w:val="007D38BB"/>
    <w:rsid w:val="007D3CE4"/>
    <w:rsid w:val="007D44BA"/>
    <w:rsid w:val="007D46F7"/>
    <w:rsid w:val="007D4FF9"/>
    <w:rsid w:val="007D506C"/>
    <w:rsid w:val="007D5250"/>
    <w:rsid w:val="007D5844"/>
    <w:rsid w:val="007D5937"/>
    <w:rsid w:val="007D59C9"/>
    <w:rsid w:val="007D5E62"/>
    <w:rsid w:val="007D5FCF"/>
    <w:rsid w:val="007D6468"/>
    <w:rsid w:val="007D6583"/>
    <w:rsid w:val="007D66DD"/>
    <w:rsid w:val="007D6867"/>
    <w:rsid w:val="007D6AE0"/>
    <w:rsid w:val="007D6C89"/>
    <w:rsid w:val="007D6D1F"/>
    <w:rsid w:val="007D6E4E"/>
    <w:rsid w:val="007D7272"/>
    <w:rsid w:val="007D7B8B"/>
    <w:rsid w:val="007D7BEF"/>
    <w:rsid w:val="007D7E2B"/>
    <w:rsid w:val="007E02A5"/>
    <w:rsid w:val="007E050D"/>
    <w:rsid w:val="007E09B0"/>
    <w:rsid w:val="007E1641"/>
    <w:rsid w:val="007E21A3"/>
    <w:rsid w:val="007E24D5"/>
    <w:rsid w:val="007E2A68"/>
    <w:rsid w:val="007E2DEB"/>
    <w:rsid w:val="007E30BA"/>
    <w:rsid w:val="007E341D"/>
    <w:rsid w:val="007E348A"/>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E7864"/>
    <w:rsid w:val="007F079E"/>
    <w:rsid w:val="007F1CB7"/>
    <w:rsid w:val="007F21F8"/>
    <w:rsid w:val="007F28C5"/>
    <w:rsid w:val="007F2E0E"/>
    <w:rsid w:val="007F380E"/>
    <w:rsid w:val="007F3C35"/>
    <w:rsid w:val="007F414D"/>
    <w:rsid w:val="007F46C0"/>
    <w:rsid w:val="007F4D6F"/>
    <w:rsid w:val="007F4DA5"/>
    <w:rsid w:val="007F502F"/>
    <w:rsid w:val="007F53AA"/>
    <w:rsid w:val="007F60E5"/>
    <w:rsid w:val="007F75A8"/>
    <w:rsid w:val="00801018"/>
    <w:rsid w:val="008011A7"/>
    <w:rsid w:val="008014D3"/>
    <w:rsid w:val="00801A6C"/>
    <w:rsid w:val="00802451"/>
    <w:rsid w:val="0080273A"/>
    <w:rsid w:val="00802E93"/>
    <w:rsid w:val="00803682"/>
    <w:rsid w:val="00803B7B"/>
    <w:rsid w:val="00803C89"/>
    <w:rsid w:val="00804212"/>
    <w:rsid w:val="00804442"/>
    <w:rsid w:val="00804B03"/>
    <w:rsid w:val="008059FF"/>
    <w:rsid w:val="00805A5B"/>
    <w:rsid w:val="00805CAE"/>
    <w:rsid w:val="00805E83"/>
    <w:rsid w:val="0080614A"/>
    <w:rsid w:val="008068F8"/>
    <w:rsid w:val="00806C71"/>
    <w:rsid w:val="00806D9B"/>
    <w:rsid w:val="0080775D"/>
    <w:rsid w:val="008079A9"/>
    <w:rsid w:val="00807DA0"/>
    <w:rsid w:val="00810766"/>
    <w:rsid w:val="008117CC"/>
    <w:rsid w:val="00811E51"/>
    <w:rsid w:val="00812866"/>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6FC0"/>
    <w:rsid w:val="008170E4"/>
    <w:rsid w:val="008170FC"/>
    <w:rsid w:val="00817109"/>
    <w:rsid w:val="008175CE"/>
    <w:rsid w:val="0081786A"/>
    <w:rsid w:val="008178E3"/>
    <w:rsid w:val="00817CC5"/>
    <w:rsid w:val="00817F88"/>
    <w:rsid w:val="00820426"/>
    <w:rsid w:val="00820488"/>
    <w:rsid w:val="00820752"/>
    <w:rsid w:val="00820B21"/>
    <w:rsid w:val="00820B9B"/>
    <w:rsid w:val="00820D1B"/>
    <w:rsid w:val="00821F53"/>
    <w:rsid w:val="00822643"/>
    <w:rsid w:val="0082293F"/>
    <w:rsid w:val="00822E25"/>
    <w:rsid w:val="00822F33"/>
    <w:rsid w:val="008231B9"/>
    <w:rsid w:val="008236E8"/>
    <w:rsid w:val="008236F3"/>
    <w:rsid w:val="00823A29"/>
    <w:rsid w:val="00824389"/>
    <w:rsid w:val="00824392"/>
    <w:rsid w:val="008245DA"/>
    <w:rsid w:val="008246EA"/>
    <w:rsid w:val="008256D6"/>
    <w:rsid w:val="0082576A"/>
    <w:rsid w:val="0082652C"/>
    <w:rsid w:val="00826BFD"/>
    <w:rsid w:val="00827092"/>
    <w:rsid w:val="0082710A"/>
    <w:rsid w:val="00827366"/>
    <w:rsid w:val="0082775B"/>
    <w:rsid w:val="00827A68"/>
    <w:rsid w:val="008306AF"/>
    <w:rsid w:val="00830EC9"/>
    <w:rsid w:val="008312E0"/>
    <w:rsid w:val="00831D36"/>
    <w:rsid w:val="00831DA4"/>
    <w:rsid w:val="00831EB3"/>
    <w:rsid w:val="00831FA8"/>
    <w:rsid w:val="00831FBF"/>
    <w:rsid w:val="00831FC4"/>
    <w:rsid w:val="008320A5"/>
    <w:rsid w:val="00832240"/>
    <w:rsid w:val="00832810"/>
    <w:rsid w:val="00832E2C"/>
    <w:rsid w:val="00833070"/>
    <w:rsid w:val="008331B6"/>
    <w:rsid w:val="008336B7"/>
    <w:rsid w:val="008337D6"/>
    <w:rsid w:val="00834228"/>
    <w:rsid w:val="008345ED"/>
    <w:rsid w:val="00835248"/>
    <w:rsid w:val="00835927"/>
    <w:rsid w:val="00835AB4"/>
    <w:rsid w:val="00835DF1"/>
    <w:rsid w:val="00836475"/>
    <w:rsid w:val="008367EE"/>
    <w:rsid w:val="0083699C"/>
    <w:rsid w:val="00836B16"/>
    <w:rsid w:val="00836DD2"/>
    <w:rsid w:val="00836EA5"/>
    <w:rsid w:val="00837418"/>
    <w:rsid w:val="00837CE4"/>
    <w:rsid w:val="00837D19"/>
    <w:rsid w:val="00840312"/>
    <w:rsid w:val="008403E9"/>
    <w:rsid w:val="008404D4"/>
    <w:rsid w:val="0084074D"/>
    <w:rsid w:val="00840B86"/>
    <w:rsid w:val="00840ECD"/>
    <w:rsid w:val="00840FBE"/>
    <w:rsid w:val="00841E4A"/>
    <w:rsid w:val="00842163"/>
    <w:rsid w:val="008422EC"/>
    <w:rsid w:val="00842C7F"/>
    <w:rsid w:val="00843069"/>
    <w:rsid w:val="00843E1E"/>
    <w:rsid w:val="00844279"/>
    <w:rsid w:val="0084429F"/>
    <w:rsid w:val="008448E0"/>
    <w:rsid w:val="00844916"/>
    <w:rsid w:val="00845238"/>
    <w:rsid w:val="00845969"/>
    <w:rsid w:val="00845A61"/>
    <w:rsid w:val="008465C6"/>
    <w:rsid w:val="008467B8"/>
    <w:rsid w:val="008469EE"/>
    <w:rsid w:val="00847359"/>
    <w:rsid w:val="00847A4A"/>
    <w:rsid w:val="00850321"/>
    <w:rsid w:val="008505AA"/>
    <w:rsid w:val="0085064A"/>
    <w:rsid w:val="00850AD7"/>
    <w:rsid w:val="00851C51"/>
    <w:rsid w:val="008526EF"/>
    <w:rsid w:val="00852F55"/>
    <w:rsid w:val="0085347F"/>
    <w:rsid w:val="00853608"/>
    <w:rsid w:val="00853726"/>
    <w:rsid w:val="00853AB4"/>
    <w:rsid w:val="00853FD8"/>
    <w:rsid w:val="008542F2"/>
    <w:rsid w:val="00854AA7"/>
    <w:rsid w:val="00854D56"/>
    <w:rsid w:val="008556EF"/>
    <w:rsid w:val="00855743"/>
    <w:rsid w:val="00855B1B"/>
    <w:rsid w:val="00855F9F"/>
    <w:rsid w:val="00855FA9"/>
    <w:rsid w:val="00856033"/>
    <w:rsid w:val="008564C8"/>
    <w:rsid w:val="00856541"/>
    <w:rsid w:val="008566FF"/>
    <w:rsid w:val="0085683B"/>
    <w:rsid w:val="00857082"/>
    <w:rsid w:val="008570AA"/>
    <w:rsid w:val="00857699"/>
    <w:rsid w:val="008577A8"/>
    <w:rsid w:val="00857B3A"/>
    <w:rsid w:val="008602B6"/>
    <w:rsid w:val="008603DA"/>
    <w:rsid w:val="0086079C"/>
    <w:rsid w:val="008608BC"/>
    <w:rsid w:val="00861605"/>
    <w:rsid w:val="00861EF3"/>
    <w:rsid w:val="008625E1"/>
    <w:rsid w:val="00862883"/>
    <w:rsid w:val="00862F05"/>
    <w:rsid w:val="00863007"/>
    <w:rsid w:val="00863151"/>
    <w:rsid w:val="008632C9"/>
    <w:rsid w:val="008635A5"/>
    <w:rsid w:val="008637C2"/>
    <w:rsid w:val="00863A49"/>
    <w:rsid w:val="00864429"/>
    <w:rsid w:val="008644CB"/>
    <w:rsid w:val="008648F0"/>
    <w:rsid w:val="00864A03"/>
    <w:rsid w:val="00864BAF"/>
    <w:rsid w:val="008652BA"/>
    <w:rsid w:val="008652F0"/>
    <w:rsid w:val="00865318"/>
    <w:rsid w:val="00865519"/>
    <w:rsid w:val="00865C3C"/>
    <w:rsid w:val="00865C74"/>
    <w:rsid w:val="00866181"/>
    <w:rsid w:val="008661A4"/>
    <w:rsid w:val="008668EA"/>
    <w:rsid w:val="008669AB"/>
    <w:rsid w:val="00866DBF"/>
    <w:rsid w:val="008677B6"/>
    <w:rsid w:val="00867A8D"/>
    <w:rsid w:val="00867AD4"/>
    <w:rsid w:val="00867BA9"/>
    <w:rsid w:val="00867C07"/>
    <w:rsid w:val="00867D3D"/>
    <w:rsid w:val="00870190"/>
    <w:rsid w:val="00870D50"/>
    <w:rsid w:val="00870DC0"/>
    <w:rsid w:val="00871372"/>
    <w:rsid w:val="0087141E"/>
    <w:rsid w:val="008716B7"/>
    <w:rsid w:val="0087187C"/>
    <w:rsid w:val="008718F3"/>
    <w:rsid w:val="00871A0A"/>
    <w:rsid w:val="00872A08"/>
    <w:rsid w:val="0087324A"/>
    <w:rsid w:val="008734BD"/>
    <w:rsid w:val="008741A6"/>
    <w:rsid w:val="00874368"/>
    <w:rsid w:val="008744AE"/>
    <w:rsid w:val="0087593E"/>
    <w:rsid w:val="008765F6"/>
    <w:rsid w:val="008766F9"/>
    <w:rsid w:val="00876B6F"/>
    <w:rsid w:val="00876E10"/>
    <w:rsid w:val="00876E5C"/>
    <w:rsid w:val="00877DA5"/>
    <w:rsid w:val="00877F14"/>
    <w:rsid w:val="0088062A"/>
    <w:rsid w:val="00880852"/>
    <w:rsid w:val="00881598"/>
    <w:rsid w:val="00881F95"/>
    <w:rsid w:val="00882F26"/>
    <w:rsid w:val="008831C0"/>
    <w:rsid w:val="0088335C"/>
    <w:rsid w:val="008834CE"/>
    <w:rsid w:val="00883602"/>
    <w:rsid w:val="008838AA"/>
    <w:rsid w:val="00883C2F"/>
    <w:rsid w:val="00883C9C"/>
    <w:rsid w:val="008842F0"/>
    <w:rsid w:val="00884443"/>
    <w:rsid w:val="008851BF"/>
    <w:rsid w:val="0088574B"/>
    <w:rsid w:val="0088594E"/>
    <w:rsid w:val="00885A60"/>
    <w:rsid w:val="0088649D"/>
    <w:rsid w:val="0088649F"/>
    <w:rsid w:val="00886768"/>
    <w:rsid w:val="00886E26"/>
    <w:rsid w:val="008875A6"/>
    <w:rsid w:val="008876FD"/>
    <w:rsid w:val="00887A19"/>
    <w:rsid w:val="00890136"/>
    <w:rsid w:val="00890917"/>
    <w:rsid w:val="0089181D"/>
    <w:rsid w:val="0089193E"/>
    <w:rsid w:val="00891CF9"/>
    <w:rsid w:val="008926B9"/>
    <w:rsid w:val="0089272F"/>
    <w:rsid w:val="00892774"/>
    <w:rsid w:val="008929EC"/>
    <w:rsid w:val="00892AFC"/>
    <w:rsid w:val="0089336B"/>
    <w:rsid w:val="00893451"/>
    <w:rsid w:val="00893C8E"/>
    <w:rsid w:val="00893F82"/>
    <w:rsid w:val="00894180"/>
    <w:rsid w:val="008950DB"/>
    <w:rsid w:val="00895B09"/>
    <w:rsid w:val="00895D8A"/>
    <w:rsid w:val="00895E48"/>
    <w:rsid w:val="00896CB2"/>
    <w:rsid w:val="00897492"/>
    <w:rsid w:val="008978A4"/>
    <w:rsid w:val="008A040A"/>
    <w:rsid w:val="008A06A4"/>
    <w:rsid w:val="008A0B47"/>
    <w:rsid w:val="008A1390"/>
    <w:rsid w:val="008A1FD4"/>
    <w:rsid w:val="008A2762"/>
    <w:rsid w:val="008A29B1"/>
    <w:rsid w:val="008A29CE"/>
    <w:rsid w:val="008A2C94"/>
    <w:rsid w:val="008A2FF8"/>
    <w:rsid w:val="008A3331"/>
    <w:rsid w:val="008A353E"/>
    <w:rsid w:val="008A3B8A"/>
    <w:rsid w:val="008A3E74"/>
    <w:rsid w:val="008A3FF9"/>
    <w:rsid w:val="008A4135"/>
    <w:rsid w:val="008A4488"/>
    <w:rsid w:val="008A4873"/>
    <w:rsid w:val="008A5B0A"/>
    <w:rsid w:val="008A5CCE"/>
    <w:rsid w:val="008A622A"/>
    <w:rsid w:val="008A6446"/>
    <w:rsid w:val="008A78C5"/>
    <w:rsid w:val="008B0019"/>
    <w:rsid w:val="008B00B8"/>
    <w:rsid w:val="008B0908"/>
    <w:rsid w:val="008B11CC"/>
    <w:rsid w:val="008B1339"/>
    <w:rsid w:val="008B1DD6"/>
    <w:rsid w:val="008B225B"/>
    <w:rsid w:val="008B239D"/>
    <w:rsid w:val="008B2966"/>
    <w:rsid w:val="008B2B0A"/>
    <w:rsid w:val="008B33A1"/>
    <w:rsid w:val="008B34DD"/>
    <w:rsid w:val="008B39BD"/>
    <w:rsid w:val="008B3BF4"/>
    <w:rsid w:val="008B3C21"/>
    <w:rsid w:val="008B5001"/>
    <w:rsid w:val="008B63C9"/>
    <w:rsid w:val="008B6925"/>
    <w:rsid w:val="008B700A"/>
    <w:rsid w:val="008B71B5"/>
    <w:rsid w:val="008B72D8"/>
    <w:rsid w:val="008B7526"/>
    <w:rsid w:val="008C01A1"/>
    <w:rsid w:val="008C1343"/>
    <w:rsid w:val="008C201B"/>
    <w:rsid w:val="008C2DDE"/>
    <w:rsid w:val="008C35C0"/>
    <w:rsid w:val="008C3786"/>
    <w:rsid w:val="008C3913"/>
    <w:rsid w:val="008C3ECF"/>
    <w:rsid w:val="008C3FBC"/>
    <w:rsid w:val="008C3FD5"/>
    <w:rsid w:val="008C3FDA"/>
    <w:rsid w:val="008C41C7"/>
    <w:rsid w:val="008C45F4"/>
    <w:rsid w:val="008C473A"/>
    <w:rsid w:val="008C4836"/>
    <w:rsid w:val="008C48E7"/>
    <w:rsid w:val="008C5DDA"/>
    <w:rsid w:val="008C5E44"/>
    <w:rsid w:val="008C5ECF"/>
    <w:rsid w:val="008C6296"/>
    <w:rsid w:val="008C737C"/>
    <w:rsid w:val="008C7D57"/>
    <w:rsid w:val="008D112A"/>
    <w:rsid w:val="008D12C0"/>
    <w:rsid w:val="008D1526"/>
    <w:rsid w:val="008D15E0"/>
    <w:rsid w:val="008D1C9F"/>
    <w:rsid w:val="008D2354"/>
    <w:rsid w:val="008D2375"/>
    <w:rsid w:val="008D2AF8"/>
    <w:rsid w:val="008D2B26"/>
    <w:rsid w:val="008D2E0A"/>
    <w:rsid w:val="008D326D"/>
    <w:rsid w:val="008D420E"/>
    <w:rsid w:val="008D48AF"/>
    <w:rsid w:val="008D4B3D"/>
    <w:rsid w:val="008D4CA9"/>
    <w:rsid w:val="008D535D"/>
    <w:rsid w:val="008D564E"/>
    <w:rsid w:val="008D589C"/>
    <w:rsid w:val="008D5C72"/>
    <w:rsid w:val="008D5E09"/>
    <w:rsid w:val="008D6050"/>
    <w:rsid w:val="008D669B"/>
    <w:rsid w:val="008D68C3"/>
    <w:rsid w:val="008D7678"/>
    <w:rsid w:val="008D773B"/>
    <w:rsid w:val="008D7748"/>
    <w:rsid w:val="008D7D66"/>
    <w:rsid w:val="008D7EDA"/>
    <w:rsid w:val="008D7FA9"/>
    <w:rsid w:val="008E0597"/>
    <w:rsid w:val="008E06FC"/>
    <w:rsid w:val="008E0942"/>
    <w:rsid w:val="008E1A1B"/>
    <w:rsid w:val="008E1A8A"/>
    <w:rsid w:val="008E1B4E"/>
    <w:rsid w:val="008E1CFD"/>
    <w:rsid w:val="008E1DC2"/>
    <w:rsid w:val="008E26FC"/>
    <w:rsid w:val="008E2969"/>
    <w:rsid w:val="008E2D60"/>
    <w:rsid w:val="008E3662"/>
    <w:rsid w:val="008E3D18"/>
    <w:rsid w:val="008E4388"/>
    <w:rsid w:val="008E43D6"/>
    <w:rsid w:val="008E4E7F"/>
    <w:rsid w:val="008E4FBA"/>
    <w:rsid w:val="008E5500"/>
    <w:rsid w:val="008E5682"/>
    <w:rsid w:val="008E5A39"/>
    <w:rsid w:val="008E60EA"/>
    <w:rsid w:val="008E628A"/>
    <w:rsid w:val="008E6A28"/>
    <w:rsid w:val="008E7111"/>
    <w:rsid w:val="008F02C3"/>
    <w:rsid w:val="008F05DF"/>
    <w:rsid w:val="008F0748"/>
    <w:rsid w:val="008F0CD9"/>
    <w:rsid w:val="008F1368"/>
    <w:rsid w:val="008F16AC"/>
    <w:rsid w:val="008F1EC6"/>
    <w:rsid w:val="008F2A72"/>
    <w:rsid w:val="008F2E51"/>
    <w:rsid w:val="008F35D8"/>
    <w:rsid w:val="008F3609"/>
    <w:rsid w:val="008F3E39"/>
    <w:rsid w:val="008F4049"/>
    <w:rsid w:val="008F411A"/>
    <w:rsid w:val="008F4124"/>
    <w:rsid w:val="008F424E"/>
    <w:rsid w:val="008F437C"/>
    <w:rsid w:val="008F4D68"/>
    <w:rsid w:val="008F4E04"/>
    <w:rsid w:val="008F4F7D"/>
    <w:rsid w:val="008F5255"/>
    <w:rsid w:val="008F5667"/>
    <w:rsid w:val="008F5901"/>
    <w:rsid w:val="008F5EEB"/>
    <w:rsid w:val="008F6701"/>
    <w:rsid w:val="008F6A7E"/>
    <w:rsid w:val="008F6D10"/>
    <w:rsid w:val="008F6E71"/>
    <w:rsid w:val="008F73C7"/>
    <w:rsid w:val="008F7996"/>
    <w:rsid w:val="00900DA1"/>
    <w:rsid w:val="00900F9F"/>
    <w:rsid w:val="00901261"/>
    <w:rsid w:val="009012A7"/>
    <w:rsid w:val="00901F18"/>
    <w:rsid w:val="009020DA"/>
    <w:rsid w:val="009022B6"/>
    <w:rsid w:val="00902410"/>
    <w:rsid w:val="009027DB"/>
    <w:rsid w:val="00902931"/>
    <w:rsid w:val="00902A0B"/>
    <w:rsid w:val="00902C31"/>
    <w:rsid w:val="00902CD7"/>
    <w:rsid w:val="009030D7"/>
    <w:rsid w:val="00903B60"/>
    <w:rsid w:val="00904DF5"/>
    <w:rsid w:val="009050DD"/>
    <w:rsid w:val="009054F7"/>
    <w:rsid w:val="00905581"/>
    <w:rsid w:val="00905693"/>
    <w:rsid w:val="00905B09"/>
    <w:rsid w:val="00905B13"/>
    <w:rsid w:val="00905B9C"/>
    <w:rsid w:val="00906A95"/>
    <w:rsid w:val="00906DC5"/>
    <w:rsid w:val="0090705B"/>
    <w:rsid w:val="009074AD"/>
    <w:rsid w:val="00907F6B"/>
    <w:rsid w:val="00910093"/>
    <w:rsid w:val="00910BF0"/>
    <w:rsid w:val="00910EFB"/>
    <w:rsid w:val="00910FAF"/>
    <w:rsid w:val="00911033"/>
    <w:rsid w:val="00911129"/>
    <w:rsid w:val="00911151"/>
    <w:rsid w:val="00911858"/>
    <w:rsid w:val="00911D17"/>
    <w:rsid w:val="00911E3E"/>
    <w:rsid w:val="009123D8"/>
    <w:rsid w:val="00912424"/>
    <w:rsid w:val="009124A6"/>
    <w:rsid w:val="009129C6"/>
    <w:rsid w:val="00912DF0"/>
    <w:rsid w:val="009132E4"/>
    <w:rsid w:val="00913850"/>
    <w:rsid w:val="009139EA"/>
    <w:rsid w:val="00913B12"/>
    <w:rsid w:val="00913C85"/>
    <w:rsid w:val="00913E2D"/>
    <w:rsid w:val="0091420B"/>
    <w:rsid w:val="00914863"/>
    <w:rsid w:val="00914B51"/>
    <w:rsid w:val="00914C1D"/>
    <w:rsid w:val="00914EEA"/>
    <w:rsid w:val="009157EA"/>
    <w:rsid w:val="00915A5E"/>
    <w:rsid w:val="00915BDB"/>
    <w:rsid w:val="0091603B"/>
    <w:rsid w:val="009164CA"/>
    <w:rsid w:val="00916A02"/>
    <w:rsid w:val="00916B23"/>
    <w:rsid w:val="00916B8E"/>
    <w:rsid w:val="00916DDD"/>
    <w:rsid w:val="00917A4C"/>
    <w:rsid w:val="00917A67"/>
    <w:rsid w:val="00920678"/>
    <w:rsid w:val="00920926"/>
    <w:rsid w:val="00920947"/>
    <w:rsid w:val="0092123F"/>
    <w:rsid w:val="00922191"/>
    <w:rsid w:val="0092226E"/>
    <w:rsid w:val="009224D0"/>
    <w:rsid w:val="00922BAC"/>
    <w:rsid w:val="00923009"/>
    <w:rsid w:val="0092316E"/>
    <w:rsid w:val="0092349F"/>
    <w:rsid w:val="00923640"/>
    <w:rsid w:val="00923900"/>
    <w:rsid w:val="00923E4E"/>
    <w:rsid w:val="00923E89"/>
    <w:rsid w:val="0092438D"/>
    <w:rsid w:val="009246E5"/>
    <w:rsid w:val="00924A3A"/>
    <w:rsid w:val="00924B81"/>
    <w:rsid w:val="00926554"/>
    <w:rsid w:val="00926C88"/>
    <w:rsid w:val="00926DDC"/>
    <w:rsid w:val="00927525"/>
    <w:rsid w:val="00927577"/>
    <w:rsid w:val="00927999"/>
    <w:rsid w:val="00927AFB"/>
    <w:rsid w:val="00927BD5"/>
    <w:rsid w:val="00931194"/>
    <w:rsid w:val="0093124D"/>
    <w:rsid w:val="009314C0"/>
    <w:rsid w:val="009314FE"/>
    <w:rsid w:val="00931770"/>
    <w:rsid w:val="009317DB"/>
    <w:rsid w:val="0093204F"/>
    <w:rsid w:val="00932181"/>
    <w:rsid w:val="00932EC1"/>
    <w:rsid w:val="009332D9"/>
    <w:rsid w:val="00933573"/>
    <w:rsid w:val="00933F8F"/>
    <w:rsid w:val="009340C0"/>
    <w:rsid w:val="00934200"/>
    <w:rsid w:val="0093427C"/>
    <w:rsid w:val="0093432F"/>
    <w:rsid w:val="00934690"/>
    <w:rsid w:val="009348FC"/>
    <w:rsid w:val="0093517B"/>
    <w:rsid w:val="00935943"/>
    <w:rsid w:val="00936631"/>
    <w:rsid w:val="00936BBC"/>
    <w:rsid w:val="00936C1A"/>
    <w:rsid w:val="00936EED"/>
    <w:rsid w:val="00937DB0"/>
    <w:rsid w:val="00937F6C"/>
    <w:rsid w:val="0094062A"/>
    <w:rsid w:val="0094077F"/>
    <w:rsid w:val="00940972"/>
    <w:rsid w:val="00940CDA"/>
    <w:rsid w:val="00940D58"/>
    <w:rsid w:val="009410B1"/>
    <w:rsid w:val="00941567"/>
    <w:rsid w:val="009418EA"/>
    <w:rsid w:val="0094215F"/>
    <w:rsid w:val="0094237F"/>
    <w:rsid w:val="00942844"/>
    <w:rsid w:val="00943122"/>
    <w:rsid w:val="0094327C"/>
    <w:rsid w:val="0094362D"/>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C72"/>
    <w:rsid w:val="00947CF2"/>
    <w:rsid w:val="00947DD7"/>
    <w:rsid w:val="00947EE6"/>
    <w:rsid w:val="009507C2"/>
    <w:rsid w:val="00950BCA"/>
    <w:rsid w:val="00950F35"/>
    <w:rsid w:val="00951F9E"/>
    <w:rsid w:val="00952203"/>
    <w:rsid w:val="00952DFE"/>
    <w:rsid w:val="009537A0"/>
    <w:rsid w:val="00953838"/>
    <w:rsid w:val="009539AE"/>
    <w:rsid w:val="00953A6E"/>
    <w:rsid w:val="009548C2"/>
    <w:rsid w:val="009548CA"/>
    <w:rsid w:val="00955F29"/>
    <w:rsid w:val="00955FE5"/>
    <w:rsid w:val="009561D3"/>
    <w:rsid w:val="009579DF"/>
    <w:rsid w:val="00957D35"/>
    <w:rsid w:val="00960B9B"/>
    <w:rsid w:val="00960DC7"/>
    <w:rsid w:val="009613A2"/>
    <w:rsid w:val="00961693"/>
    <w:rsid w:val="00961B82"/>
    <w:rsid w:val="00961CA2"/>
    <w:rsid w:val="00961DB2"/>
    <w:rsid w:val="00962058"/>
    <w:rsid w:val="009621DF"/>
    <w:rsid w:val="00962209"/>
    <w:rsid w:val="009626F1"/>
    <w:rsid w:val="00962A1E"/>
    <w:rsid w:val="00962B7C"/>
    <w:rsid w:val="00962E80"/>
    <w:rsid w:val="00963808"/>
    <w:rsid w:val="00964260"/>
    <w:rsid w:val="00964876"/>
    <w:rsid w:val="00964919"/>
    <w:rsid w:val="00964D8D"/>
    <w:rsid w:val="00964F6B"/>
    <w:rsid w:val="009650C3"/>
    <w:rsid w:val="009655D7"/>
    <w:rsid w:val="00965D0D"/>
    <w:rsid w:val="00965E02"/>
    <w:rsid w:val="00966451"/>
    <w:rsid w:val="009664D0"/>
    <w:rsid w:val="00966A73"/>
    <w:rsid w:val="00967345"/>
    <w:rsid w:val="0096752B"/>
    <w:rsid w:val="00967B92"/>
    <w:rsid w:val="00967D92"/>
    <w:rsid w:val="00970496"/>
    <w:rsid w:val="00970897"/>
    <w:rsid w:val="00970E84"/>
    <w:rsid w:val="00970EA0"/>
    <w:rsid w:val="009717ED"/>
    <w:rsid w:val="00971B75"/>
    <w:rsid w:val="00972312"/>
    <w:rsid w:val="009726F5"/>
    <w:rsid w:val="0097283E"/>
    <w:rsid w:val="00972F05"/>
    <w:rsid w:val="009739DD"/>
    <w:rsid w:val="009739F6"/>
    <w:rsid w:val="00973BFF"/>
    <w:rsid w:val="00973D02"/>
    <w:rsid w:val="009742C6"/>
    <w:rsid w:val="00974465"/>
    <w:rsid w:val="009749E3"/>
    <w:rsid w:val="00975616"/>
    <w:rsid w:val="0097580B"/>
    <w:rsid w:val="00975EB9"/>
    <w:rsid w:val="00976AA5"/>
    <w:rsid w:val="009776B8"/>
    <w:rsid w:val="00977935"/>
    <w:rsid w:val="00977EBC"/>
    <w:rsid w:val="009805B5"/>
    <w:rsid w:val="00980E78"/>
    <w:rsid w:val="009813F7"/>
    <w:rsid w:val="00981DD0"/>
    <w:rsid w:val="00981E9E"/>
    <w:rsid w:val="009823F1"/>
    <w:rsid w:val="009827C2"/>
    <w:rsid w:val="00982EE5"/>
    <w:rsid w:val="0098313A"/>
    <w:rsid w:val="00983286"/>
    <w:rsid w:val="0098399C"/>
    <w:rsid w:val="009840D9"/>
    <w:rsid w:val="0098434B"/>
    <w:rsid w:val="00984591"/>
    <w:rsid w:val="00984657"/>
    <w:rsid w:val="00984BC2"/>
    <w:rsid w:val="00984CFE"/>
    <w:rsid w:val="0098506B"/>
    <w:rsid w:val="00985B04"/>
    <w:rsid w:val="00985DC3"/>
    <w:rsid w:val="00985E27"/>
    <w:rsid w:val="009861A9"/>
    <w:rsid w:val="0098667C"/>
    <w:rsid w:val="00986820"/>
    <w:rsid w:val="00986F93"/>
    <w:rsid w:val="00987ACA"/>
    <w:rsid w:val="00987B0D"/>
    <w:rsid w:val="00990AF2"/>
    <w:rsid w:val="00990BC0"/>
    <w:rsid w:val="00990E33"/>
    <w:rsid w:val="00990FB1"/>
    <w:rsid w:val="00991244"/>
    <w:rsid w:val="00991261"/>
    <w:rsid w:val="009912BC"/>
    <w:rsid w:val="0099157D"/>
    <w:rsid w:val="0099177D"/>
    <w:rsid w:val="00992480"/>
    <w:rsid w:val="009928CB"/>
    <w:rsid w:val="00993225"/>
    <w:rsid w:val="00993500"/>
    <w:rsid w:val="00993770"/>
    <w:rsid w:val="009941A8"/>
    <w:rsid w:val="00995B06"/>
    <w:rsid w:val="0099621E"/>
    <w:rsid w:val="009963B4"/>
    <w:rsid w:val="00996794"/>
    <w:rsid w:val="00996AB3"/>
    <w:rsid w:val="00997316"/>
    <w:rsid w:val="009979DE"/>
    <w:rsid w:val="00997A76"/>
    <w:rsid w:val="00997AB2"/>
    <w:rsid w:val="00997C8D"/>
    <w:rsid w:val="00997CE9"/>
    <w:rsid w:val="00997D5B"/>
    <w:rsid w:val="009A0245"/>
    <w:rsid w:val="009A056B"/>
    <w:rsid w:val="009A05D8"/>
    <w:rsid w:val="009A0628"/>
    <w:rsid w:val="009A0759"/>
    <w:rsid w:val="009A0EE3"/>
    <w:rsid w:val="009A1175"/>
    <w:rsid w:val="009A163F"/>
    <w:rsid w:val="009A19AF"/>
    <w:rsid w:val="009A1C6B"/>
    <w:rsid w:val="009A274E"/>
    <w:rsid w:val="009A294A"/>
    <w:rsid w:val="009A30EF"/>
    <w:rsid w:val="009A3CAE"/>
    <w:rsid w:val="009A412B"/>
    <w:rsid w:val="009A415B"/>
    <w:rsid w:val="009A5A47"/>
    <w:rsid w:val="009A60AC"/>
    <w:rsid w:val="009A662F"/>
    <w:rsid w:val="009A6A7F"/>
    <w:rsid w:val="009A6EB9"/>
    <w:rsid w:val="009A70E5"/>
    <w:rsid w:val="009A71CE"/>
    <w:rsid w:val="009A729F"/>
    <w:rsid w:val="009A7391"/>
    <w:rsid w:val="009A7793"/>
    <w:rsid w:val="009A7EC9"/>
    <w:rsid w:val="009B08AA"/>
    <w:rsid w:val="009B0B6A"/>
    <w:rsid w:val="009B0C33"/>
    <w:rsid w:val="009B103A"/>
    <w:rsid w:val="009B15F2"/>
    <w:rsid w:val="009B1AA6"/>
    <w:rsid w:val="009B1F72"/>
    <w:rsid w:val="009B1FA7"/>
    <w:rsid w:val="009B2269"/>
    <w:rsid w:val="009B28E5"/>
    <w:rsid w:val="009B29BF"/>
    <w:rsid w:val="009B2ABF"/>
    <w:rsid w:val="009B324F"/>
    <w:rsid w:val="009B3276"/>
    <w:rsid w:val="009B36A5"/>
    <w:rsid w:val="009B3B11"/>
    <w:rsid w:val="009B3BAC"/>
    <w:rsid w:val="009B4827"/>
    <w:rsid w:val="009B4982"/>
    <w:rsid w:val="009B4D74"/>
    <w:rsid w:val="009B506E"/>
    <w:rsid w:val="009B5BC1"/>
    <w:rsid w:val="009B67DD"/>
    <w:rsid w:val="009B6DB4"/>
    <w:rsid w:val="009B756F"/>
    <w:rsid w:val="009B7C7B"/>
    <w:rsid w:val="009C0DF7"/>
    <w:rsid w:val="009C1CDE"/>
    <w:rsid w:val="009C2718"/>
    <w:rsid w:val="009C2BF8"/>
    <w:rsid w:val="009C2DCB"/>
    <w:rsid w:val="009C34D3"/>
    <w:rsid w:val="009C36D2"/>
    <w:rsid w:val="009C3D00"/>
    <w:rsid w:val="009C44F7"/>
    <w:rsid w:val="009C485E"/>
    <w:rsid w:val="009C4EB4"/>
    <w:rsid w:val="009C5455"/>
    <w:rsid w:val="009C622E"/>
    <w:rsid w:val="009C6744"/>
    <w:rsid w:val="009C6DB0"/>
    <w:rsid w:val="009D00C1"/>
    <w:rsid w:val="009D0D90"/>
    <w:rsid w:val="009D0ED6"/>
    <w:rsid w:val="009D0F71"/>
    <w:rsid w:val="009D11BE"/>
    <w:rsid w:val="009D1831"/>
    <w:rsid w:val="009D1E24"/>
    <w:rsid w:val="009D201E"/>
    <w:rsid w:val="009D233C"/>
    <w:rsid w:val="009D27E2"/>
    <w:rsid w:val="009D294A"/>
    <w:rsid w:val="009D2EC8"/>
    <w:rsid w:val="009D2EDB"/>
    <w:rsid w:val="009D374B"/>
    <w:rsid w:val="009D3EC7"/>
    <w:rsid w:val="009D5C26"/>
    <w:rsid w:val="009D60EF"/>
    <w:rsid w:val="009D617D"/>
    <w:rsid w:val="009D6335"/>
    <w:rsid w:val="009D64D6"/>
    <w:rsid w:val="009D6755"/>
    <w:rsid w:val="009D6B5A"/>
    <w:rsid w:val="009D7256"/>
    <w:rsid w:val="009D7303"/>
    <w:rsid w:val="009D79B3"/>
    <w:rsid w:val="009D7EB2"/>
    <w:rsid w:val="009E0232"/>
    <w:rsid w:val="009E0403"/>
    <w:rsid w:val="009E04FD"/>
    <w:rsid w:val="009E0F37"/>
    <w:rsid w:val="009E2354"/>
    <w:rsid w:val="009E23CA"/>
    <w:rsid w:val="009E29D0"/>
    <w:rsid w:val="009E2D79"/>
    <w:rsid w:val="009E2E2C"/>
    <w:rsid w:val="009E37B2"/>
    <w:rsid w:val="009E3AFE"/>
    <w:rsid w:val="009E3EB1"/>
    <w:rsid w:val="009E44AB"/>
    <w:rsid w:val="009E4748"/>
    <w:rsid w:val="009E4E1F"/>
    <w:rsid w:val="009E4FDB"/>
    <w:rsid w:val="009E5989"/>
    <w:rsid w:val="009E5A74"/>
    <w:rsid w:val="009E5B2F"/>
    <w:rsid w:val="009E640E"/>
    <w:rsid w:val="009E6ABE"/>
    <w:rsid w:val="009E6AC8"/>
    <w:rsid w:val="009E7309"/>
    <w:rsid w:val="009E7ADB"/>
    <w:rsid w:val="009F0222"/>
    <w:rsid w:val="009F042F"/>
    <w:rsid w:val="009F07E0"/>
    <w:rsid w:val="009F0961"/>
    <w:rsid w:val="009F0B42"/>
    <w:rsid w:val="009F0D06"/>
    <w:rsid w:val="009F0EA8"/>
    <w:rsid w:val="009F0EF5"/>
    <w:rsid w:val="009F1050"/>
    <w:rsid w:val="009F150F"/>
    <w:rsid w:val="009F19D4"/>
    <w:rsid w:val="009F1AB6"/>
    <w:rsid w:val="009F1CCE"/>
    <w:rsid w:val="009F2046"/>
    <w:rsid w:val="009F23C2"/>
    <w:rsid w:val="009F2705"/>
    <w:rsid w:val="009F2CCB"/>
    <w:rsid w:val="009F40B2"/>
    <w:rsid w:val="009F42AA"/>
    <w:rsid w:val="009F473C"/>
    <w:rsid w:val="009F4A50"/>
    <w:rsid w:val="009F5384"/>
    <w:rsid w:val="009F565F"/>
    <w:rsid w:val="009F5915"/>
    <w:rsid w:val="009F5E8B"/>
    <w:rsid w:val="009F65C8"/>
    <w:rsid w:val="009F66F6"/>
    <w:rsid w:val="009F68BC"/>
    <w:rsid w:val="009F6BD2"/>
    <w:rsid w:val="009F6E60"/>
    <w:rsid w:val="009F6F9F"/>
    <w:rsid w:val="00A00E64"/>
    <w:rsid w:val="00A01032"/>
    <w:rsid w:val="00A01E11"/>
    <w:rsid w:val="00A0253F"/>
    <w:rsid w:val="00A02787"/>
    <w:rsid w:val="00A0285D"/>
    <w:rsid w:val="00A02AAB"/>
    <w:rsid w:val="00A033DA"/>
    <w:rsid w:val="00A04476"/>
    <w:rsid w:val="00A0488B"/>
    <w:rsid w:val="00A04CFA"/>
    <w:rsid w:val="00A05730"/>
    <w:rsid w:val="00A059CF"/>
    <w:rsid w:val="00A060F8"/>
    <w:rsid w:val="00A07292"/>
    <w:rsid w:val="00A0756F"/>
    <w:rsid w:val="00A07627"/>
    <w:rsid w:val="00A07767"/>
    <w:rsid w:val="00A11024"/>
    <w:rsid w:val="00A11233"/>
    <w:rsid w:val="00A11619"/>
    <w:rsid w:val="00A11B39"/>
    <w:rsid w:val="00A11C34"/>
    <w:rsid w:val="00A127A4"/>
    <w:rsid w:val="00A1302E"/>
    <w:rsid w:val="00A13637"/>
    <w:rsid w:val="00A136C3"/>
    <w:rsid w:val="00A13741"/>
    <w:rsid w:val="00A1375F"/>
    <w:rsid w:val="00A1377C"/>
    <w:rsid w:val="00A139D8"/>
    <w:rsid w:val="00A1493B"/>
    <w:rsid w:val="00A14A4E"/>
    <w:rsid w:val="00A15EA4"/>
    <w:rsid w:val="00A166EE"/>
    <w:rsid w:val="00A16D9E"/>
    <w:rsid w:val="00A2014B"/>
    <w:rsid w:val="00A20CBF"/>
    <w:rsid w:val="00A20EF5"/>
    <w:rsid w:val="00A21103"/>
    <w:rsid w:val="00A212B2"/>
    <w:rsid w:val="00A2148F"/>
    <w:rsid w:val="00A21640"/>
    <w:rsid w:val="00A2167C"/>
    <w:rsid w:val="00A21711"/>
    <w:rsid w:val="00A21B39"/>
    <w:rsid w:val="00A21C1C"/>
    <w:rsid w:val="00A21CFC"/>
    <w:rsid w:val="00A21EE2"/>
    <w:rsid w:val="00A2220E"/>
    <w:rsid w:val="00A2270F"/>
    <w:rsid w:val="00A2318E"/>
    <w:rsid w:val="00A23241"/>
    <w:rsid w:val="00A2325A"/>
    <w:rsid w:val="00A23686"/>
    <w:rsid w:val="00A23E37"/>
    <w:rsid w:val="00A24024"/>
    <w:rsid w:val="00A2402B"/>
    <w:rsid w:val="00A243A0"/>
    <w:rsid w:val="00A24A09"/>
    <w:rsid w:val="00A2556F"/>
    <w:rsid w:val="00A25ADE"/>
    <w:rsid w:val="00A264D3"/>
    <w:rsid w:val="00A2674B"/>
    <w:rsid w:val="00A26DA4"/>
    <w:rsid w:val="00A277C8"/>
    <w:rsid w:val="00A2780F"/>
    <w:rsid w:val="00A27EC7"/>
    <w:rsid w:val="00A30049"/>
    <w:rsid w:val="00A30326"/>
    <w:rsid w:val="00A30674"/>
    <w:rsid w:val="00A30E80"/>
    <w:rsid w:val="00A310B5"/>
    <w:rsid w:val="00A3120A"/>
    <w:rsid w:val="00A315E3"/>
    <w:rsid w:val="00A31743"/>
    <w:rsid w:val="00A317FC"/>
    <w:rsid w:val="00A3183F"/>
    <w:rsid w:val="00A318F1"/>
    <w:rsid w:val="00A31908"/>
    <w:rsid w:val="00A31B59"/>
    <w:rsid w:val="00A326B5"/>
    <w:rsid w:val="00A327E0"/>
    <w:rsid w:val="00A32E5B"/>
    <w:rsid w:val="00A33089"/>
    <w:rsid w:val="00A3348E"/>
    <w:rsid w:val="00A33C52"/>
    <w:rsid w:val="00A33C9D"/>
    <w:rsid w:val="00A3447A"/>
    <w:rsid w:val="00A35172"/>
    <w:rsid w:val="00A356F2"/>
    <w:rsid w:val="00A360C9"/>
    <w:rsid w:val="00A3617A"/>
    <w:rsid w:val="00A3689D"/>
    <w:rsid w:val="00A37C30"/>
    <w:rsid w:val="00A40452"/>
    <w:rsid w:val="00A405DD"/>
    <w:rsid w:val="00A40899"/>
    <w:rsid w:val="00A40918"/>
    <w:rsid w:val="00A40E12"/>
    <w:rsid w:val="00A41149"/>
    <w:rsid w:val="00A41256"/>
    <w:rsid w:val="00A41626"/>
    <w:rsid w:val="00A416DA"/>
    <w:rsid w:val="00A41A00"/>
    <w:rsid w:val="00A41A01"/>
    <w:rsid w:val="00A41BBF"/>
    <w:rsid w:val="00A41CEF"/>
    <w:rsid w:val="00A41F1A"/>
    <w:rsid w:val="00A430EB"/>
    <w:rsid w:val="00A435B3"/>
    <w:rsid w:val="00A43ED6"/>
    <w:rsid w:val="00A44157"/>
    <w:rsid w:val="00A441B2"/>
    <w:rsid w:val="00A44239"/>
    <w:rsid w:val="00A44478"/>
    <w:rsid w:val="00A446D7"/>
    <w:rsid w:val="00A44768"/>
    <w:rsid w:val="00A44DC1"/>
    <w:rsid w:val="00A451FF"/>
    <w:rsid w:val="00A45495"/>
    <w:rsid w:val="00A45DBB"/>
    <w:rsid w:val="00A46288"/>
    <w:rsid w:val="00A462EE"/>
    <w:rsid w:val="00A464E2"/>
    <w:rsid w:val="00A468EC"/>
    <w:rsid w:val="00A476EF"/>
    <w:rsid w:val="00A506A9"/>
    <w:rsid w:val="00A50948"/>
    <w:rsid w:val="00A51621"/>
    <w:rsid w:val="00A51681"/>
    <w:rsid w:val="00A5257D"/>
    <w:rsid w:val="00A525E0"/>
    <w:rsid w:val="00A52823"/>
    <w:rsid w:val="00A52DF0"/>
    <w:rsid w:val="00A53287"/>
    <w:rsid w:val="00A535FE"/>
    <w:rsid w:val="00A53691"/>
    <w:rsid w:val="00A54041"/>
    <w:rsid w:val="00A54110"/>
    <w:rsid w:val="00A550CD"/>
    <w:rsid w:val="00A55945"/>
    <w:rsid w:val="00A55D4A"/>
    <w:rsid w:val="00A560FD"/>
    <w:rsid w:val="00A56129"/>
    <w:rsid w:val="00A56197"/>
    <w:rsid w:val="00A56AE1"/>
    <w:rsid w:val="00A57335"/>
    <w:rsid w:val="00A57AD7"/>
    <w:rsid w:val="00A57B74"/>
    <w:rsid w:val="00A57C21"/>
    <w:rsid w:val="00A57CBA"/>
    <w:rsid w:val="00A57EAE"/>
    <w:rsid w:val="00A60552"/>
    <w:rsid w:val="00A60B7A"/>
    <w:rsid w:val="00A61848"/>
    <w:rsid w:val="00A61970"/>
    <w:rsid w:val="00A62001"/>
    <w:rsid w:val="00A6216D"/>
    <w:rsid w:val="00A62F19"/>
    <w:rsid w:val="00A6338B"/>
    <w:rsid w:val="00A63567"/>
    <w:rsid w:val="00A635DE"/>
    <w:rsid w:val="00A63958"/>
    <w:rsid w:val="00A63B72"/>
    <w:rsid w:val="00A640E4"/>
    <w:rsid w:val="00A6429F"/>
    <w:rsid w:val="00A645CA"/>
    <w:rsid w:val="00A651C5"/>
    <w:rsid w:val="00A65483"/>
    <w:rsid w:val="00A65B4D"/>
    <w:rsid w:val="00A65C19"/>
    <w:rsid w:val="00A65D16"/>
    <w:rsid w:val="00A66398"/>
    <w:rsid w:val="00A66569"/>
    <w:rsid w:val="00A66BB2"/>
    <w:rsid w:val="00A66DD5"/>
    <w:rsid w:val="00A66E61"/>
    <w:rsid w:val="00A6702C"/>
    <w:rsid w:val="00A67228"/>
    <w:rsid w:val="00A67612"/>
    <w:rsid w:val="00A703DA"/>
    <w:rsid w:val="00A705A7"/>
    <w:rsid w:val="00A71567"/>
    <w:rsid w:val="00A71A19"/>
    <w:rsid w:val="00A71CD7"/>
    <w:rsid w:val="00A72439"/>
    <w:rsid w:val="00A725B5"/>
    <w:rsid w:val="00A725EB"/>
    <w:rsid w:val="00A72DEC"/>
    <w:rsid w:val="00A72FE9"/>
    <w:rsid w:val="00A7350D"/>
    <w:rsid w:val="00A73C1E"/>
    <w:rsid w:val="00A74C7C"/>
    <w:rsid w:val="00A75489"/>
    <w:rsid w:val="00A75EE0"/>
    <w:rsid w:val="00A766B4"/>
    <w:rsid w:val="00A76DA1"/>
    <w:rsid w:val="00A770A2"/>
    <w:rsid w:val="00A777C8"/>
    <w:rsid w:val="00A77A85"/>
    <w:rsid w:val="00A807F2"/>
    <w:rsid w:val="00A81140"/>
    <w:rsid w:val="00A81414"/>
    <w:rsid w:val="00A81A4A"/>
    <w:rsid w:val="00A82368"/>
    <w:rsid w:val="00A82C9E"/>
    <w:rsid w:val="00A839A4"/>
    <w:rsid w:val="00A83B78"/>
    <w:rsid w:val="00A83B95"/>
    <w:rsid w:val="00A83DDE"/>
    <w:rsid w:val="00A84060"/>
    <w:rsid w:val="00A84169"/>
    <w:rsid w:val="00A84349"/>
    <w:rsid w:val="00A846A0"/>
    <w:rsid w:val="00A846BC"/>
    <w:rsid w:val="00A84790"/>
    <w:rsid w:val="00A84AC9"/>
    <w:rsid w:val="00A84D7E"/>
    <w:rsid w:val="00A8527E"/>
    <w:rsid w:val="00A857BC"/>
    <w:rsid w:val="00A85848"/>
    <w:rsid w:val="00A85CA7"/>
    <w:rsid w:val="00A85CB9"/>
    <w:rsid w:val="00A85EFA"/>
    <w:rsid w:val="00A864F3"/>
    <w:rsid w:val="00A8655A"/>
    <w:rsid w:val="00A86773"/>
    <w:rsid w:val="00A8775B"/>
    <w:rsid w:val="00A903D4"/>
    <w:rsid w:val="00A905D7"/>
    <w:rsid w:val="00A90A3C"/>
    <w:rsid w:val="00A90B2C"/>
    <w:rsid w:val="00A91552"/>
    <w:rsid w:val="00A91766"/>
    <w:rsid w:val="00A91863"/>
    <w:rsid w:val="00A91B31"/>
    <w:rsid w:val="00A922FF"/>
    <w:rsid w:val="00A9247A"/>
    <w:rsid w:val="00A929B1"/>
    <w:rsid w:val="00A92CEB"/>
    <w:rsid w:val="00A92E17"/>
    <w:rsid w:val="00A92E8E"/>
    <w:rsid w:val="00A931CE"/>
    <w:rsid w:val="00A9392A"/>
    <w:rsid w:val="00A93E36"/>
    <w:rsid w:val="00A9472B"/>
    <w:rsid w:val="00A94AC3"/>
    <w:rsid w:val="00A94E17"/>
    <w:rsid w:val="00A95101"/>
    <w:rsid w:val="00A9538C"/>
    <w:rsid w:val="00A95556"/>
    <w:rsid w:val="00A957B8"/>
    <w:rsid w:val="00A957C8"/>
    <w:rsid w:val="00A957ED"/>
    <w:rsid w:val="00A95AF4"/>
    <w:rsid w:val="00A966B6"/>
    <w:rsid w:val="00A96AF2"/>
    <w:rsid w:val="00AA034F"/>
    <w:rsid w:val="00AA0505"/>
    <w:rsid w:val="00AA0561"/>
    <w:rsid w:val="00AA0A8A"/>
    <w:rsid w:val="00AA0F9F"/>
    <w:rsid w:val="00AA1022"/>
    <w:rsid w:val="00AA140F"/>
    <w:rsid w:val="00AA1ED9"/>
    <w:rsid w:val="00AA1F9E"/>
    <w:rsid w:val="00AA28EA"/>
    <w:rsid w:val="00AA2E0D"/>
    <w:rsid w:val="00AA339E"/>
    <w:rsid w:val="00AA390E"/>
    <w:rsid w:val="00AA3C87"/>
    <w:rsid w:val="00AA44D3"/>
    <w:rsid w:val="00AA48A5"/>
    <w:rsid w:val="00AA4926"/>
    <w:rsid w:val="00AA4BFA"/>
    <w:rsid w:val="00AA501C"/>
    <w:rsid w:val="00AA53AA"/>
    <w:rsid w:val="00AA564D"/>
    <w:rsid w:val="00AA5C2A"/>
    <w:rsid w:val="00AA61B8"/>
    <w:rsid w:val="00AA68CF"/>
    <w:rsid w:val="00AA6C3A"/>
    <w:rsid w:val="00AA6EBE"/>
    <w:rsid w:val="00AA6EFC"/>
    <w:rsid w:val="00AA7019"/>
    <w:rsid w:val="00AA7310"/>
    <w:rsid w:val="00AA766D"/>
    <w:rsid w:val="00AA76CF"/>
    <w:rsid w:val="00AA7844"/>
    <w:rsid w:val="00AB0112"/>
    <w:rsid w:val="00AB0425"/>
    <w:rsid w:val="00AB0613"/>
    <w:rsid w:val="00AB0828"/>
    <w:rsid w:val="00AB159D"/>
    <w:rsid w:val="00AB17BA"/>
    <w:rsid w:val="00AB1847"/>
    <w:rsid w:val="00AB1B4C"/>
    <w:rsid w:val="00AB272D"/>
    <w:rsid w:val="00AB2802"/>
    <w:rsid w:val="00AB2B93"/>
    <w:rsid w:val="00AB2C63"/>
    <w:rsid w:val="00AB412E"/>
    <w:rsid w:val="00AB4B9D"/>
    <w:rsid w:val="00AB4D70"/>
    <w:rsid w:val="00AB4E3C"/>
    <w:rsid w:val="00AB5364"/>
    <w:rsid w:val="00AB552F"/>
    <w:rsid w:val="00AB5702"/>
    <w:rsid w:val="00AB61B4"/>
    <w:rsid w:val="00AB64B8"/>
    <w:rsid w:val="00AB6C32"/>
    <w:rsid w:val="00AB6C73"/>
    <w:rsid w:val="00AB7158"/>
    <w:rsid w:val="00AB7563"/>
    <w:rsid w:val="00AB76BB"/>
    <w:rsid w:val="00AB78FA"/>
    <w:rsid w:val="00AB7D26"/>
    <w:rsid w:val="00AC0208"/>
    <w:rsid w:val="00AC077C"/>
    <w:rsid w:val="00AC0987"/>
    <w:rsid w:val="00AC0B68"/>
    <w:rsid w:val="00AC0C4F"/>
    <w:rsid w:val="00AC11DF"/>
    <w:rsid w:val="00AC1913"/>
    <w:rsid w:val="00AC1DC3"/>
    <w:rsid w:val="00AC1F74"/>
    <w:rsid w:val="00AC2228"/>
    <w:rsid w:val="00AC2260"/>
    <w:rsid w:val="00AC28F6"/>
    <w:rsid w:val="00AC2F9C"/>
    <w:rsid w:val="00AC3EFF"/>
    <w:rsid w:val="00AC41AD"/>
    <w:rsid w:val="00AC45BA"/>
    <w:rsid w:val="00AC4617"/>
    <w:rsid w:val="00AC472E"/>
    <w:rsid w:val="00AC4F7E"/>
    <w:rsid w:val="00AC50B6"/>
    <w:rsid w:val="00AC5434"/>
    <w:rsid w:val="00AC5497"/>
    <w:rsid w:val="00AC56B7"/>
    <w:rsid w:val="00AC5A11"/>
    <w:rsid w:val="00AC5DE9"/>
    <w:rsid w:val="00AC6346"/>
    <w:rsid w:val="00AC65AA"/>
    <w:rsid w:val="00AC6A06"/>
    <w:rsid w:val="00AC6C15"/>
    <w:rsid w:val="00AC70C9"/>
    <w:rsid w:val="00AC77B0"/>
    <w:rsid w:val="00AC7B97"/>
    <w:rsid w:val="00AC7C43"/>
    <w:rsid w:val="00AC7FA8"/>
    <w:rsid w:val="00AD0326"/>
    <w:rsid w:val="00AD042C"/>
    <w:rsid w:val="00AD0D1D"/>
    <w:rsid w:val="00AD0F30"/>
    <w:rsid w:val="00AD110D"/>
    <w:rsid w:val="00AD15E0"/>
    <w:rsid w:val="00AD18F9"/>
    <w:rsid w:val="00AD1E06"/>
    <w:rsid w:val="00AD1EF1"/>
    <w:rsid w:val="00AD1F3A"/>
    <w:rsid w:val="00AD1F41"/>
    <w:rsid w:val="00AD2090"/>
    <w:rsid w:val="00AD28BC"/>
    <w:rsid w:val="00AD2EC9"/>
    <w:rsid w:val="00AD2F55"/>
    <w:rsid w:val="00AD3295"/>
    <w:rsid w:val="00AD356E"/>
    <w:rsid w:val="00AD370C"/>
    <w:rsid w:val="00AD43BD"/>
    <w:rsid w:val="00AD47A6"/>
    <w:rsid w:val="00AD48BB"/>
    <w:rsid w:val="00AD4A48"/>
    <w:rsid w:val="00AD5AF1"/>
    <w:rsid w:val="00AD5D99"/>
    <w:rsid w:val="00AD6316"/>
    <w:rsid w:val="00AD65CD"/>
    <w:rsid w:val="00AD66B5"/>
    <w:rsid w:val="00AD6AAF"/>
    <w:rsid w:val="00AD743B"/>
    <w:rsid w:val="00AD7765"/>
    <w:rsid w:val="00AE0023"/>
    <w:rsid w:val="00AE0492"/>
    <w:rsid w:val="00AE07B5"/>
    <w:rsid w:val="00AE0C17"/>
    <w:rsid w:val="00AE18D5"/>
    <w:rsid w:val="00AE26E7"/>
    <w:rsid w:val="00AE2705"/>
    <w:rsid w:val="00AE271E"/>
    <w:rsid w:val="00AE27B1"/>
    <w:rsid w:val="00AE27C1"/>
    <w:rsid w:val="00AE281B"/>
    <w:rsid w:val="00AE2CB1"/>
    <w:rsid w:val="00AE2FE6"/>
    <w:rsid w:val="00AE3DC4"/>
    <w:rsid w:val="00AE4392"/>
    <w:rsid w:val="00AE4585"/>
    <w:rsid w:val="00AE45DB"/>
    <w:rsid w:val="00AE4B07"/>
    <w:rsid w:val="00AE51C8"/>
    <w:rsid w:val="00AE5631"/>
    <w:rsid w:val="00AE614F"/>
    <w:rsid w:val="00AE67F7"/>
    <w:rsid w:val="00AE6C84"/>
    <w:rsid w:val="00AE6EA9"/>
    <w:rsid w:val="00AE6F5F"/>
    <w:rsid w:val="00AE7B80"/>
    <w:rsid w:val="00AE7F1F"/>
    <w:rsid w:val="00AE7F31"/>
    <w:rsid w:val="00AF0034"/>
    <w:rsid w:val="00AF0113"/>
    <w:rsid w:val="00AF0B2E"/>
    <w:rsid w:val="00AF1159"/>
    <w:rsid w:val="00AF156F"/>
    <w:rsid w:val="00AF1B03"/>
    <w:rsid w:val="00AF227C"/>
    <w:rsid w:val="00AF2340"/>
    <w:rsid w:val="00AF2575"/>
    <w:rsid w:val="00AF2916"/>
    <w:rsid w:val="00AF2BAE"/>
    <w:rsid w:val="00AF320B"/>
    <w:rsid w:val="00AF42BB"/>
    <w:rsid w:val="00AF5032"/>
    <w:rsid w:val="00AF54C4"/>
    <w:rsid w:val="00AF5780"/>
    <w:rsid w:val="00AF5801"/>
    <w:rsid w:val="00AF5EF6"/>
    <w:rsid w:val="00AF6C24"/>
    <w:rsid w:val="00AF6E7F"/>
    <w:rsid w:val="00AF7575"/>
    <w:rsid w:val="00AF7949"/>
    <w:rsid w:val="00AF7A0B"/>
    <w:rsid w:val="00AF7B90"/>
    <w:rsid w:val="00B005AC"/>
    <w:rsid w:val="00B00D9D"/>
    <w:rsid w:val="00B01153"/>
    <w:rsid w:val="00B01545"/>
    <w:rsid w:val="00B0168D"/>
    <w:rsid w:val="00B018E7"/>
    <w:rsid w:val="00B01D21"/>
    <w:rsid w:val="00B020EB"/>
    <w:rsid w:val="00B0244B"/>
    <w:rsid w:val="00B02D12"/>
    <w:rsid w:val="00B031BD"/>
    <w:rsid w:val="00B03694"/>
    <w:rsid w:val="00B03E19"/>
    <w:rsid w:val="00B040E3"/>
    <w:rsid w:val="00B04104"/>
    <w:rsid w:val="00B045AD"/>
    <w:rsid w:val="00B04B8B"/>
    <w:rsid w:val="00B04C57"/>
    <w:rsid w:val="00B04E2B"/>
    <w:rsid w:val="00B057A7"/>
    <w:rsid w:val="00B0623B"/>
    <w:rsid w:val="00B0659A"/>
    <w:rsid w:val="00B0677A"/>
    <w:rsid w:val="00B06D88"/>
    <w:rsid w:val="00B073C8"/>
    <w:rsid w:val="00B07510"/>
    <w:rsid w:val="00B07B4E"/>
    <w:rsid w:val="00B07C29"/>
    <w:rsid w:val="00B07E37"/>
    <w:rsid w:val="00B10086"/>
    <w:rsid w:val="00B107AE"/>
    <w:rsid w:val="00B10E40"/>
    <w:rsid w:val="00B11130"/>
    <w:rsid w:val="00B111FA"/>
    <w:rsid w:val="00B1168D"/>
    <w:rsid w:val="00B117F2"/>
    <w:rsid w:val="00B11BB4"/>
    <w:rsid w:val="00B11DDC"/>
    <w:rsid w:val="00B11F86"/>
    <w:rsid w:val="00B122CA"/>
    <w:rsid w:val="00B12535"/>
    <w:rsid w:val="00B1312B"/>
    <w:rsid w:val="00B13AD8"/>
    <w:rsid w:val="00B13B9C"/>
    <w:rsid w:val="00B1458C"/>
    <w:rsid w:val="00B14AC4"/>
    <w:rsid w:val="00B14D26"/>
    <w:rsid w:val="00B1579E"/>
    <w:rsid w:val="00B15B8A"/>
    <w:rsid w:val="00B15EF9"/>
    <w:rsid w:val="00B15F43"/>
    <w:rsid w:val="00B162E4"/>
    <w:rsid w:val="00B172FD"/>
    <w:rsid w:val="00B17371"/>
    <w:rsid w:val="00B1748C"/>
    <w:rsid w:val="00B17BDF"/>
    <w:rsid w:val="00B20602"/>
    <w:rsid w:val="00B20A68"/>
    <w:rsid w:val="00B20B77"/>
    <w:rsid w:val="00B20BC5"/>
    <w:rsid w:val="00B221DD"/>
    <w:rsid w:val="00B2226C"/>
    <w:rsid w:val="00B2247C"/>
    <w:rsid w:val="00B2286E"/>
    <w:rsid w:val="00B23010"/>
    <w:rsid w:val="00B240D0"/>
    <w:rsid w:val="00B244BD"/>
    <w:rsid w:val="00B24DBF"/>
    <w:rsid w:val="00B24EC0"/>
    <w:rsid w:val="00B2544D"/>
    <w:rsid w:val="00B257FC"/>
    <w:rsid w:val="00B259C8"/>
    <w:rsid w:val="00B2622D"/>
    <w:rsid w:val="00B271AA"/>
    <w:rsid w:val="00B27438"/>
    <w:rsid w:val="00B277B4"/>
    <w:rsid w:val="00B30207"/>
    <w:rsid w:val="00B3074B"/>
    <w:rsid w:val="00B30B2F"/>
    <w:rsid w:val="00B310EE"/>
    <w:rsid w:val="00B313B7"/>
    <w:rsid w:val="00B313ED"/>
    <w:rsid w:val="00B31734"/>
    <w:rsid w:val="00B320FC"/>
    <w:rsid w:val="00B32425"/>
    <w:rsid w:val="00B32746"/>
    <w:rsid w:val="00B32CB6"/>
    <w:rsid w:val="00B32FE2"/>
    <w:rsid w:val="00B33EC7"/>
    <w:rsid w:val="00B34C7B"/>
    <w:rsid w:val="00B35A38"/>
    <w:rsid w:val="00B35AE6"/>
    <w:rsid w:val="00B36189"/>
    <w:rsid w:val="00B36426"/>
    <w:rsid w:val="00B36708"/>
    <w:rsid w:val="00B36DCE"/>
    <w:rsid w:val="00B37745"/>
    <w:rsid w:val="00B403B0"/>
    <w:rsid w:val="00B40B8E"/>
    <w:rsid w:val="00B40B99"/>
    <w:rsid w:val="00B414B6"/>
    <w:rsid w:val="00B41543"/>
    <w:rsid w:val="00B41C98"/>
    <w:rsid w:val="00B41D98"/>
    <w:rsid w:val="00B41F2A"/>
    <w:rsid w:val="00B4208D"/>
    <w:rsid w:val="00B422AF"/>
    <w:rsid w:val="00B424CE"/>
    <w:rsid w:val="00B4296F"/>
    <w:rsid w:val="00B42EEC"/>
    <w:rsid w:val="00B4329E"/>
    <w:rsid w:val="00B43884"/>
    <w:rsid w:val="00B444BC"/>
    <w:rsid w:val="00B45204"/>
    <w:rsid w:val="00B4520E"/>
    <w:rsid w:val="00B4556B"/>
    <w:rsid w:val="00B45795"/>
    <w:rsid w:val="00B45800"/>
    <w:rsid w:val="00B458A7"/>
    <w:rsid w:val="00B458F3"/>
    <w:rsid w:val="00B45B35"/>
    <w:rsid w:val="00B45DF2"/>
    <w:rsid w:val="00B46087"/>
    <w:rsid w:val="00B468C5"/>
    <w:rsid w:val="00B4757B"/>
    <w:rsid w:val="00B47701"/>
    <w:rsid w:val="00B479AE"/>
    <w:rsid w:val="00B47F2A"/>
    <w:rsid w:val="00B47FE5"/>
    <w:rsid w:val="00B512E2"/>
    <w:rsid w:val="00B51675"/>
    <w:rsid w:val="00B5182D"/>
    <w:rsid w:val="00B51A4D"/>
    <w:rsid w:val="00B51B64"/>
    <w:rsid w:val="00B51CE8"/>
    <w:rsid w:val="00B51F55"/>
    <w:rsid w:val="00B52542"/>
    <w:rsid w:val="00B52646"/>
    <w:rsid w:val="00B5283C"/>
    <w:rsid w:val="00B52E43"/>
    <w:rsid w:val="00B52F35"/>
    <w:rsid w:val="00B5306D"/>
    <w:rsid w:val="00B532B0"/>
    <w:rsid w:val="00B539F4"/>
    <w:rsid w:val="00B53D51"/>
    <w:rsid w:val="00B53DDD"/>
    <w:rsid w:val="00B53F59"/>
    <w:rsid w:val="00B54512"/>
    <w:rsid w:val="00B54876"/>
    <w:rsid w:val="00B54939"/>
    <w:rsid w:val="00B551A5"/>
    <w:rsid w:val="00B551B4"/>
    <w:rsid w:val="00B55972"/>
    <w:rsid w:val="00B55BF1"/>
    <w:rsid w:val="00B56218"/>
    <w:rsid w:val="00B57D62"/>
    <w:rsid w:val="00B57E2A"/>
    <w:rsid w:val="00B57FE5"/>
    <w:rsid w:val="00B600B2"/>
    <w:rsid w:val="00B61958"/>
    <w:rsid w:val="00B61C6C"/>
    <w:rsid w:val="00B61F69"/>
    <w:rsid w:val="00B621C6"/>
    <w:rsid w:val="00B626DA"/>
    <w:rsid w:val="00B627C9"/>
    <w:rsid w:val="00B62A7E"/>
    <w:rsid w:val="00B6347F"/>
    <w:rsid w:val="00B644D1"/>
    <w:rsid w:val="00B6479E"/>
    <w:rsid w:val="00B64959"/>
    <w:rsid w:val="00B653D3"/>
    <w:rsid w:val="00B65638"/>
    <w:rsid w:val="00B65923"/>
    <w:rsid w:val="00B65CF5"/>
    <w:rsid w:val="00B661B4"/>
    <w:rsid w:val="00B66639"/>
    <w:rsid w:val="00B6672B"/>
    <w:rsid w:val="00B66776"/>
    <w:rsid w:val="00B66D4D"/>
    <w:rsid w:val="00B66FBF"/>
    <w:rsid w:val="00B7008A"/>
    <w:rsid w:val="00B704EE"/>
    <w:rsid w:val="00B7051B"/>
    <w:rsid w:val="00B70603"/>
    <w:rsid w:val="00B70BE2"/>
    <w:rsid w:val="00B70D5D"/>
    <w:rsid w:val="00B70F43"/>
    <w:rsid w:val="00B7136F"/>
    <w:rsid w:val="00B71D0B"/>
    <w:rsid w:val="00B71EF1"/>
    <w:rsid w:val="00B721FA"/>
    <w:rsid w:val="00B72298"/>
    <w:rsid w:val="00B72EFD"/>
    <w:rsid w:val="00B7314B"/>
    <w:rsid w:val="00B73608"/>
    <w:rsid w:val="00B743A4"/>
    <w:rsid w:val="00B74B16"/>
    <w:rsid w:val="00B74E84"/>
    <w:rsid w:val="00B75029"/>
    <w:rsid w:val="00B75197"/>
    <w:rsid w:val="00B7536D"/>
    <w:rsid w:val="00B75537"/>
    <w:rsid w:val="00B75C54"/>
    <w:rsid w:val="00B76130"/>
    <w:rsid w:val="00B76548"/>
    <w:rsid w:val="00B76607"/>
    <w:rsid w:val="00B772D7"/>
    <w:rsid w:val="00B775DF"/>
    <w:rsid w:val="00B77A3F"/>
    <w:rsid w:val="00B77AF1"/>
    <w:rsid w:val="00B77B7D"/>
    <w:rsid w:val="00B77C4F"/>
    <w:rsid w:val="00B80037"/>
    <w:rsid w:val="00B8014D"/>
    <w:rsid w:val="00B80592"/>
    <w:rsid w:val="00B807F8"/>
    <w:rsid w:val="00B80A1B"/>
    <w:rsid w:val="00B80ABA"/>
    <w:rsid w:val="00B80AEA"/>
    <w:rsid w:val="00B81845"/>
    <w:rsid w:val="00B81C6A"/>
    <w:rsid w:val="00B820BE"/>
    <w:rsid w:val="00B82286"/>
    <w:rsid w:val="00B82511"/>
    <w:rsid w:val="00B827DF"/>
    <w:rsid w:val="00B827F4"/>
    <w:rsid w:val="00B82F91"/>
    <w:rsid w:val="00B831A0"/>
    <w:rsid w:val="00B8359B"/>
    <w:rsid w:val="00B83895"/>
    <w:rsid w:val="00B84311"/>
    <w:rsid w:val="00B8484A"/>
    <w:rsid w:val="00B849A7"/>
    <w:rsid w:val="00B8508B"/>
    <w:rsid w:val="00B8513C"/>
    <w:rsid w:val="00B85167"/>
    <w:rsid w:val="00B85A5E"/>
    <w:rsid w:val="00B86264"/>
    <w:rsid w:val="00B86DA3"/>
    <w:rsid w:val="00B873D0"/>
    <w:rsid w:val="00B87819"/>
    <w:rsid w:val="00B8792A"/>
    <w:rsid w:val="00B902E8"/>
    <w:rsid w:val="00B905B9"/>
    <w:rsid w:val="00B90BE6"/>
    <w:rsid w:val="00B90BF5"/>
    <w:rsid w:val="00B913A4"/>
    <w:rsid w:val="00B91454"/>
    <w:rsid w:val="00B914C9"/>
    <w:rsid w:val="00B91B9B"/>
    <w:rsid w:val="00B91E20"/>
    <w:rsid w:val="00B92710"/>
    <w:rsid w:val="00B92F16"/>
    <w:rsid w:val="00B931AC"/>
    <w:rsid w:val="00B93790"/>
    <w:rsid w:val="00B93A62"/>
    <w:rsid w:val="00B93B76"/>
    <w:rsid w:val="00B93C07"/>
    <w:rsid w:val="00B94045"/>
    <w:rsid w:val="00B94C04"/>
    <w:rsid w:val="00B94EB1"/>
    <w:rsid w:val="00B95486"/>
    <w:rsid w:val="00B955DF"/>
    <w:rsid w:val="00B95FBB"/>
    <w:rsid w:val="00B96406"/>
    <w:rsid w:val="00B9650D"/>
    <w:rsid w:val="00B966F1"/>
    <w:rsid w:val="00B96DF9"/>
    <w:rsid w:val="00B97192"/>
    <w:rsid w:val="00B97419"/>
    <w:rsid w:val="00B97883"/>
    <w:rsid w:val="00B978CF"/>
    <w:rsid w:val="00B97A0D"/>
    <w:rsid w:val="00B97CD4"/>
    <w:rsid w:val="00BA082F"/>
    <w:rsid w:val="00BA0A3E"/>
    <w:rsid w:val="00BA11A9"/>
    <w:rsid w:val="00BA1944"/>
    <w:rsid w:val="00BA1C82"/>
    <w:rsid w:val="00BA20C4"/>
    <w:rsid w:val="00BA2445"/>
    <w:rsid w:val="00BA2582"/>
    <w:rsid w:val="00BA2714"/>
    <w:rsid w:val="00BA2D26"/>
    <w:rsid w:val="00BA2E4A"/>
    <w:rsid w:val="00BA33EC"/>
    <w:rsid w:val="00BA35C1"/>
    <w:rsid w:val="00BA3A29"/>
    <w:rsid w:val="00BA7149"/>
    <w:rsid w:val="00BA723D"/>
    <w:rsid w:val="00BA7298"/>
    <w:rsid w:val="00BA76B6"/>
    <w:rsid w:val="00BA7C98"/>
    <w:rsid w:val="00BB0593"/>
    <w:rsid w:val="00BB06F7"/>
    <w:rsid w:val="00BB093D"/>
    <w:rsid w:val="00BB0A85"/>
    <w:rsid w:val="00BB13AD"/>
    <w:rsid w:val="00BB1EC3"/>
    <w:rsid w:val="00BB1EE1"/>
    <w:rsid w:val="00BB2364"/>
    <w:rsid w:val="00BB35EE"/>
    <w:rsid w:val="00BB3823"/>
    <w:rsid w:val="00BB3883"/>
    <w:rsid w:val="00BB3C9D"/>
    <w:rsid w:val="00BB445A"/>
    <w:rsid w:val="00BB46DF"/>
    <w:rsid w:val="00BB4778"/>
    <w:rsid w:val="00BB499D"/>
    <w:rsid w:val="00BB4D21"/>
    <w:rsid w:val="00BB5671"/>
    <w:rsid w:val="00BB57A0"/>
    <w:rsid w:val="00BB5DCD"/>
    <w:rsid w:val="00BB6A13"/>
    <w:rsid w:val="00BB79B4"/>
    <w:rsid w:val="00BB7C0A"/>
    <w:rsid w:val="00BC0183"/>
    <w:rsid w:val="00BC07E0"/>
    <w:rsid w:val="00BC0A60"/>
    <w:rsid w:val="00BC1900"/>
    <w:rsid w:val="00BC1A00"/>
    <w:rsid w:val="00BC1BB3"/>
    <w:rsid w:val="00BC224A"/>
    <w:rsid w:val="00BC22E3"/>
    <w:rsid w:val="00BC27D4"/>
    <w:rsid w:val="00BC2A6E"/>
    <w:rsid w:val="00BC2A90"/>
    <w:rsid w:val="00BC3A8A"/>
    <w:rsid w:val="00BC3F7E"/>
    <w:rsid w:val="00BC45B2"/>
    <w:rsid w:val="00BC460E"/>
    <w:rsid w:val="00BC4729"/>
    <w:rsid w:val="00BC4FC2"/>
    <w:rsid w:val="00BC5979"/>
    <w:rsid w:val="00BC5F28"/>
    <w:rsid w:val="00BC6735"/>
    <w:rsid w:val="00BC770A"/>
    <w:rsid w:val="00BC7DDB"/>
    <w:rsid w:val="00BD0233"/>
    <w:rsid w:val="00BD0542"/>
    <w:rsid w:val="00BD05CA"/>
    <w:rsid w:val="00BD0F19"/>
    <w:rsid w:val="00BD13F2"/>
    <w:rsid w:val="00BD1E82"/>
    <w:rsid w:val="00BD23E1"/>
    <w:rsid w:val="00BD2733"/>
    <w:rsid w:val="00BD2AE7"/>
    <w:rsid w:val="00BD3A1B"/>
    <w:rsid w:val="00BD3D97"/>
    <w:rsid w:val="00BD3E51"/>
    <w:rsid w:val="00BD44FE"/>
    <w:rsid w:val="00BD4B33"/>
    <w:rsid w:val="00BD4F5C"/>
    <w:rsid w:val="00BD5937"/>
    <w:rsid w:val="00BD5B6A"/>
    <w:rsid w:val="00BD5D75"/>
    <w:rsid w:val="00BD5E07"/>
    <w:rsid w:val="00BD6296"/>
    <w:rsid w:val="00BD66FC"/>
    <w:rsid w:val="00BD6CD5"/>
    <w:rsid w:val="00BD6EC9"/>
    <w:rsid w:val="00BD713B"/>
    <w:rsid w:val="00BD7483"/>
    <w:rsid w:val="00BD7CBB"/>
    <w:rsid w:val="00BD7CF0"/>
    <w:rsid w:val="00BE0399"/>
    <w:rsid w:val="00BE04C1"/>
    <w:rsid w:val="00BE067D"/>
    <w:rsid w:val="00BE0740"/>
    <w:rsid w:val="00BE173C"/>
    <w:rsid w:val="00BE1EC2"/>
    <w:rsid w:val="00BE214A"/>
    <w:rsid w:val="00BE215C"/>
    <w:rsid w:val="00BE26D0"/>
    <w:rsid w:val="00BE28B0"/>
    <w:rsid w:val="00BE2BA1"/>
    <w:rsid w:val="00BE3446"/>
    <w:rsid w:val="00BE45C6"/>
    <w:rsid w:val="00BE48D7"/>
    <w:rsid w:val="00BE4C50"/>
    <w:rsid w:val="00BE53F7"/>
    <w:rsid w:val="00BE5AF0"/>
    <w:rsid w:val="00BE6432"/>
    <w:rsid w:val="00BE6516"/>
    <w:rsid w:val="00BE6C6B"/>
    <w:rsid w:val="00BE6CA4"/>
    <w:rsid w:val="00BE7A84"/>
    <w:rsid w:val="00BE7C2A"/>
    <w:rsid w:val="00BE7D70"/>
    <w:rsid w:val="00BE7E7B"/>
    <w:rsid w:val="00BF04BB"/>
    <w:rsid w:val="00BF08F5"/>
    <w:rsid w:val="00BF0939"/>
    <w:rsid w:val="00BF11BC"/>
    <w:rsid w:val="00BF198B"/>
    <w:rsid w:val="00BF242E"/>
    <w:rsid w:val="00BF26E9"/>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4BD"/>
    <w:rsid w:val="00C00901"/>
    <w:rsid w:val="00C00D51"/>
    <w:rsid w:val="00C0161D"/>
    <w:rsid w:val="00C02182"/>
    <w:rsid w:val="00C02547"/>
    <w:rsid w:val="00C03D55"/>
    <w:rsid w:val="00C03F7A"/>
    <w:rsid w:val="00C04228"/>
    <w:rsid w:val="00C0436A"/>
    <w:rsid w:val="00C0486E"/>
    <w:rsid w:val="00C04CCB"/>
    <w:rsid w:val="00C052B7"/>
    <w:rsid w:val="00C057BF"/>
    <w:rsid w:val="00C0585D"/>
    <w:rsid w:val="00C05C01"/>
    <w:rsid w:val="00C06F89"/>
    <w:rsid w:val="00C07011"/>
    <w:rsid w:val="00C07A0C"/>
    <w:rsid w:val="00C07FC5"/>
    <w:rsid w:val="00C102E0"/>
    <w:rsid w:val="00C10812"/>
    <w:rsid w:val="00C108DF"/>
    <w:rsid w:val="00C11597"/>
    <w:rsid w:val="00C12259"/>
    <w:rsid w:val="00C125A7"/>
    <w:rsid w:val="00C12D95"/>
    <w:rsid w:val="00C13E34"/>
    <w:rsid w:val="00C1421C"/>
    <w:rsid w:val="00C145C7"/>
    <w:rsid w:val="00C147FC"/>
    <w:rsid w:val="00C14A98"/>
    <w:rsid w:val="00C14B05"/>
    <w:rsid w:val="00C152A8"/>
    <w:rsid w:val="00C15C58"/>
    <w:rsid w:val="00C16092"/>
    <w:rsid w:val="00C162C5"/>
    <w:rsid w:val="00C16DE2"/>
    <w:rsid w:val="00C171C5"/>
    <w:rsid w:val="00C172C8"/>
    <w:rsid w:val="00C17639"/>
    <w:rsid w:val="00C20432"/>
    <w:rsid w:val="00C2048B"/>
    <w:rsid w:val="00C2054E"/>
    <w:rsid w:val="00C2059F"/>
    <w:rsid w:val="00C20FE9"/>
    <w:rsid w:val="00C21A8C"/>
    <w:rsid w:val="00C227A2"/>
    <w:rsid w:val="00C22D67"/>
    <w:rsid w:val="00C22E10"/>
    <w:rsid w:val="00C2339E"/>
    <w:rsid w:val="00C23560"/>
    <w:rsid w:val="00C236F0"/>
    <w:rsid w:val="00C2385E"/>
    <w:rsid w:val="00C24971"/>
    <w:rsid w:val="00C252A2"/>
    <w:rsid w:val="00C25439"/>
    <w:rsid w:val="00C25553"/>
    <w:rsid w:val="00C255DF"/>
    <w:rsid w:val="00C25E60"/>
    <w:rsid w:val="00C266A8"/>
    <w:rsid w:val="00C26AA3"/>
    <w:rsid w:val="00C26DD8"/>
    <w:rsid w:val="00C27064"/>
    <w:rsid w:val="00C2731F"/>
    <w:rsid w:val="00C27682"/>
    <w:rsid w:val="00C2778A"/>
    <w:rsid w:val="00C30CC6"/>
    <w:rsid w:val="00C30DCA"/>
    <w:rsid w:val="00C316ED"/>
    <w:rsid w:val="00C3224B"/>
    <w:rsid w:val="00C32263"/>
    <w:rsid w:val="00C32CA7"/>
    <w:rsid w:val="00C3378D"/>
    <w:rsid w:val="00C33CC0"/>
    <w:rsid w:val="00C34458"/>
    <w:rsid w:val="00C34D8B"/>
    <w:rsid w:val="00C34EC6"/>
    <w:rsid w:val="00C34EFF"/>
    <w:rsid w:val="00C350D4"/>
    <w:rsid w:val="00C352C1"/>
    <w:rsid w:val="00C355C2"/>
    <w:rsid w:val="00C355F5"/>
    <w:rsid w:val="00C36441"/>
    <w:rsid w:val="00C36ABA"/>
    <w:rsid w:val="00C36C86"/>
    <w:rsid w:val="00C37D77"/>
    <w:rsid w:val="00C40542"/>
    <w:rsid w:val="00C40595"/>
    <w:rsid w:val="00C40603"/>
    <w:rsid w:val="00C40977"/>
    <w:rsid w:val="00C4098D"/>
    <w:rsid w:val="00C40A42"/>
    <w:rsid w:val="00C416A1"/>
    <w:rsid w:val="00C41784"/>
    <w:rsid w:val="00C41B10"/>
    <w:rsid w:val="00C41F05"/>
    <w:rsid w:val="00C41F25"/>
    <w:rsid w:val="00C421C2"/>
    <w:rsid w:val="00C4230D"/>
    <w:rsid w:val="00C423FC"/>
    <w:rsid w:val="00C425E3"/>
    <w:rsid w:val="00C42EC0"/>
    <w:rsid w:val="00C43937"/>
    <w:rsid w:val="00C43A32"/>
    <w:rsid w:val="00C43D02"/>
    <w:rsid w:val="00C441CD"/>
    <w:rsid w:val="00C448C2"/>
    <w:rsid w:val="00C4522E"/>
    <w:rsid w:val="00C4548E"/>
    <w:rsid w:val="00C45C4C"/>
    <w:rsid w:val="00C4630A"/>
    <w:rsid w:val="00C46F8B"/>
    <w:rsid w:val="00C4700C"/>
    <w:rsid w:val="00C47390"/>
    <w:rsid w:val="00C507F4"/>
    <w:rsid w:val="00C512AD"/>
    <w:rsid w:val="00C51A3E"/>
    <w:rsid w:val="00C51A7F"/>
    <w:rsid w:val="00C51AB2"/>
    <w:rsid w:val="00C51BDD"/>
    <w:rsid w:val="00C524BC"/>
    <w:rsid w:val="00C52B72"/>
    <w:rsid w:val="00C53506"/>
    <w:rsid w:val="00C5359C"/>
    <w:rsid w:val="00C536F2"/>
    <w:rsid w:val="00C53A0E"/>
    <w:rsid w:val="00C53C4A"/>
    <w:rsid w:val="00C54DDD"/>
    <w:rsid w:val="00C550F0"/>
    <w:rsid w:val="00C55843"/>
    <w:rsid w:val="00C56191"/>
    <w:rsid w:val="00C563FC"/>
    <w:rsid w:val="00C569C1"/>
    <w:rsid w:val="00C56E89"/>
    <w:rsid w:val="00C56EB4"/>
    <w:rsid w:val="00C574EA"/>
    <w:rsid w:val="00C57DE6"/>
    <w:rsid w:val="00C601B1"/>
    <w:rsid w:val="00C60F50"/>
    <w:rsid w:val="00C6133E"/>
    <w:rsid w:val="00C6151D"/>
    <w:rsid w:val="00C61D1F"/>
    <w:rsid w:val="00C61F59"/>
    <w:rsid w:val="00C620D8"/>
    <w:rsid w:val="00C62385"/>
    <w:rsid w:val="00C62B05"/>
    <w:rsid w:val="00C6338C"/>
    <w:rsid w:val="00C63735"/>
    <w:rsid w:val="00C64850"/>
    <w:rsid w:val="00C649F1"/>
    <w:rsid w:val="00C64D6F"/>
    <w:rsid w:val="00C65825"/>
    <w:rsid w:val="00C66C21"/>
    <w:rsid w:val="00C671F7"/>
    <w:rsid w:val="00C673CF"/>
    <w:rsid w:val="00C677E6"/>
    <w:rsid w:val="00C67A90"/>
    <w:rsid w:val="00C67D20"/>
    <w:rsid w:val="00C70810"/>
    <w:rsid w:val="00C70BFA"/>
    <w:rsid w:val="00C70FB7"/>
    <w:rsid w:val="00C71373"/>
    <w:rsid w:val="00C71401"/>
    <w:rsid w:val="00C71888"/>
    <w:rsid w:val="00C71EAF"/>
    <w:rsid w:val="00C7220B"/>
    <w:rsid w:val="00C724A7"/>
    <w:rsid w:val="00C7267B"/>
    <w:rsid w:val="00C72785"/>
    <w:rsid w:val="00C72FC7"/>
    <w:rsid w:val="00C73084"/>
    <w:rsid w:val="00C733DB"/>
    <w:rsid w:val="00C73BCF"/>
    <w:rsid w:val="00C74181"/>
    <w:rsid w:val="00C748B8"/>
    <w:rsid w:val="00C74D84"/>
    <w:rsid w:val="00C75491"/>
    <w:rsid w:val="00C75787"/>
    <w:rsid w:val="00C75A16"/>
    <w:rsid w:val="00C75D82"/>
    <w:rsid w:val="00C75EC5"/>
    <w:rsid w:val="00C75F3B"/>
    <w:rsid w:val="00C76303"/>
    <w:rsid w:val="00C764CF"/>
    <w:rsid w:val="00C765CD"/>
    <w:rsid w:val="00C7715E"/>
    <w:rsid w:val="00C77536"/>
    <w:rsid w:val="00C7788E"/>
    <w:rsid w:val="00C778B4"/>
    <w:rsid w:val="00C779D8"/>
    <w:rsid w:val="00C77AAA"/>
    <w:rsid w:val="00C801B1"/>
    <w:rsid w:val="00C804BE"/>
    <w:rsid w:val="00C80F8C"/>
    <w:rsid w:val="00C812D2"/>
    <w:rsid w:val="00C813CF"/>
    <w:rsid w:val="00C819D7"/>
    <w:rsid w:val="00C8219A"/>
    <w:rsid w:val="00C8252C"/>
    <w:rsid w:val="00C835BF"/>
    <w:rsid w:val="00C83685"/>
    <w:rsid w:val="00C8430A"/>
    <w:rsid w:val="00C843CE"/>
    <w:rsid w:val="00C8481F"/>
    <w:rsid w:val="00C84D0D"/>
    <w:rsid w:val="00C857D8"/>
    <w:rsid w:val="00C85EF1"/>
    <w:rsid w:val="00C85FDE"/>
    <w:rsid w:val="00C86DC7"/>
    <w:rsid w:val="00C86DDC"/>
    <w:rsid w:val="00C87445"/>
    <w:rsid w:val="00C874FB"/>
    <w:rsid w:val="00C87924"/>
    <w:rsid w:val="00C87988"/>
    <w:rsid w:val="00C9040D"/>
    <w:rsid w:val="00C90E6D"/>
    <w:rsid w:val="00C9122B"/>
    <w:rsid w:val="00C917C7"/>
    <w:rsid w:val="00C919C5"/>
    <w:rsid w:val="00C91E7D"/>
    <w:rsid w:val="00C92FBA"/>
    <w:rsid w:val="00C92FC4"/>
    <w:rsid w:val="00C9333A"/>
    <w:rsid w:val="00C934EE"/>
    <w:rsid w:val="00C9398D"/>
    <w:rsid w:val="00C93FD5"/>
    <w:rsid w:val="00C94744"/>
    <w:rsid w:val="00C9571F"/>
    <w:rsid w:val="00C95979"/>
    <w:rsid w:val="00C95B7B"/>
    <w:rsid w:val="00C967C2"/>
    <w:rsid w:val="00CA06BA"/>
    <w:rsid w:val="00CA0E4C"/>
    <w:rsid w:val="00CA0FD7"/>
    <w:rsid w:val="00CA0FFF"/>
    <w:rsid w:val="00CA1AF4"/>
    <w:rsid w:val="00CA217B"/>
    <w:rsid w:val="00CA2D89"/>
    <w:rsid w:val="00CA328C"/>
    <w:rsid w:val="00CA40D9"/>
    <w:rsid w:val="00CA421E"/>
    <w:rsid w:val="00CA4AE4"/>
    <w:rsid w:val="00CA4FFF"/>
    <w:rsid w:val="00CA538C"/>
    <w:rsid w:val="00CA574E"/>
    <w:rsid w:val="00CA59A5"/>
    <w:rsid w:val="00CA5C7C"/>
    <w:rsid w:val="00CA5F76"/>
    <w:rsid w:val="00CA66DA"/>
    <w:rsid w:val="00CA6B3E"/>
    <w:rsid w:val="00CA6FF7"/>
    <w:rsid w:val="00CA7AC5"/>
    <w:rsid w:val="00CA7F00"/>
    <w:rsid w:val="00CA7F5B"/>
    <w:rsid w:val="00CB01C4"/>
    <w:rsid w:val="00CB022E"/>
    <w:rsid w:val="00CB05C2"/>
    <w:rsid w:val="00CB0700"/>
    <w:rsid w:val="00CB0860"/>
    <w:rsid w:val="00CB0A14"/>
    <w:rsid w:val="00CB0D34"/>
    <w:rsid w:val="00CB14A3"/>
    <w:rsid w:val="00CB1686"/>
    <w:rsid w:val="00CB1932"/>
    <w:rsid w:val="00CB22AE"/>
    <w:rsid w:val="00CB28A0"/>
    <w:rsid w:val="00CB294E"/>
    <w:rsid w:val="00CB298B"/>
    <w:rsid w:val="00CB3007"/>
    <w:rsid w:val="00CB314D"/>
    <w:rsid w:val="00CB3319"/>
    <w:rsid w:val="00CB3426"/>
    <w:rsid w:val="00CB38EF"/>
    <w:rsid w:val="00CB41FB"/>
    <w:rsid w:val="00CB4447"/>
    <w:rsid w:val="00CB51FB"/>
    <w:rsid w:val="00CB54F5"/>
    <w:rsid w:val="00CB5585"/>
    <w:rsid w:val="00CB5833"/>
    <w:rsid w:val="00CB5C6A"/>
    <w:rsid w:val="00CB6118"/>
    <w:rsid w:val="00CB6497"/>
    <w:rsid w:val="00CB6556"/>
    <w:rsid w:val="00CB7013"/>
    <w:rsid w:val="00CB70A1"/>
    <w:rsid w:val="00CB74B8"/>
    <w:rsid w:val="00CB75B4"/>
    <w:rsid w:val="00CB77B0"/>
    <w:rsid w:val="00CB7A9F"/>
    <w:rsid w:val="00CB7BD0"/>
    <w:rsid w:val="00CC099B"/>
    <w:rsid w:val="00CC0B35"/>
    <w:rsid w:val="00CC0C98"/>
    <w:rsid w:val="00CC1351"/>
    <w:rsid w:val="00CC2167"/>
    <w:rsid w:val="00CC2ADC"/>
    <w:rsid w:val="00CC3126"/>
    <w:rsid w:val="00CC3370"/>
    <w:rsid w:val="00CC369E"/>
    <w:rsid w:val="00CC3E12"/>
    <w:rsid w:val="00CC45D7"/>
    <w:rsid w:val="00CC4AB6"/>
    <w:rsid w:val="00CC4D5D"/>
    <w:rsid w:val="00CC5104"/>
    <w:rsid w:val="00CC52FF"/>
    <w:rsid w:val="00CC53DC"/>
    <w:rsid w:val="00CC55EF"/>
    <w:rsid w:val="00CC56D5"/>
    <w:rsid w:val="00CC5913"/>
    <w:rsid w:val="00CC5CB4"/>
    <w:rsid w:val="00CC5E19"/>
    <w:rsid w:val="00CC5F6A"/>
    <w:rsid w:val="00CC608A"/>
    <w:rsid w:val="00CC6181"/>
    <w:rsid w:val="00CC6AB2"/>
    <w:rsid w:val="00CC7872"/>
    <w:rsid w:val="00CC7989"/>
    <w:rsid w:val="00CC7BDB"/>
    <w:rsid w:val="00CC7D0C"/>
    <w:rsid w:val="00CD0754"/>
    <w:rsid w:val="00CD0935"/>
    <w:rsid w:val="00CD121D"/>
    <w:rsid w:val="00CD1A7C"/>
    <w:rsid w:val="00CD22CF"/>
    <w:rsid w:val="00CD2319"/>
    <w:rsid w:val="00CD290E"/>
    <w:rsid w:val="00CD2DE8"/>
    <w:rsid w:val="00CD39AB"/>
    <w:rsid w:val="00CD39D7"/>
    <w:rsid w:val="00CD3AEA"/>
    <w:rsid w:val="00CD3BC9"/>
    <w:rsid w:val="00CD3DDA"/>
    <w:rsid w:val="00CD4055"/>
    <w:rsid w:val="00CD458A"/>
    <w:rsid w:val="00CD4BF1"/>
    <w:rsid w:val="00CD4CD7"/>
    <w:rsid w:val="00CD522C"/>
    <w:rsid w:val="00CD53BE"/>
    <w:rsid w:val="00CD5C5E"/>
    <w:rsid w:val="00CD5C99"/>
    <w:rsid w:val="00CD5EA2"/>
    <w:rsid w:val="00CD5F74"/>
    <w:rsid w:val="00CD6357"/>
    <w:rsid w:val="00CD6F5D"/>
    <w:rsid w:val="00CD6FCD"/>
    <w:rsid w:val="00CD77B4"/>
    <w:rsid w:val="00CD7898"/>
    <w:rsid w:val="00CD79C1"/>
    <w:rsid w:val="00CE017F"/>
    <w:rsid w:val="00CE094D"/>
    <w:rsid w:val="00CE0EA7"/>
    <w:rsid w:val="00CE0F74"/>
    <w:rsid w:val="00CE100B"/>
    <w:rsid w:val="00CE128B"/>
    <w:rsid w:val="00CE14A0"/>
    <w:rsid w:val="00CE1619"/>
    <w:rsid w:val="00CE1C3C"/>
    <w:rsid w:val="00CE1C52"/>
    <w:rsid w:val="00CE1D27"/>
    <w:rsid w:val="00CE22BE"/>
    <w:rsid w:val="00CE2884"/>
    <w:rsid w:val="00CE343F"/>
    <w:rsid w:val="00CE37E4"/>
    <w:rsid w:val="00CE3CAA"/>
    <w:rsid w:val="00CE495A"/>
    <w:rsid w:val="00CE4ED8"/>
    <w:rsid w:val="00CE536A"/>
    <w:rsid w:val="00CE54C7"/>
    <w:rsid w:val="00CE560D"/>
    <w:rsid w:val="00CE577F"/>
    <w:rsid w:val="00CE587F"/>
    <w:rsid w:val="00CE5CFC"/>
    <w:rsid w:val="00CE7163"/>
    <w:rsid w:val="00CE720B"/>
    <w:rsid w:val="00CE7A2C"/>
    <w:rsid w:val="00CE7C6E"/>
    <w:rsid w:val="00CF08B0"/>
    <w:rsid w:val="00CF0C23"/>
    <w:rsid w:val="00CF0DAD"/>
    <w:rsid w:val="00CF1016"/>
    <w:rsid w:val="00CF1264"/>
    <w:rsid w:val="00CF175F"/>
    <w:rsid w:val="00CF1933"/>
    <w:rsid w:val="00CF19BD"/>
    <w:rsid w:val="00CF1D8A"/>
    <w:rsid w:val="00CF212D"/>
    <w:rsid w:val="00CF2131"/>
    <w:rsid w:val="00CF23B8"/>
    <w:rsid w:val="00CF268C"/>
    <w:rsid w:val="00CF26F9"/>
    <w:rsid w:val="00CF30B2"/>
    <w:rsid w:val="00CF3BA6"/>
    <w:rsid w:val="00CF3C1A"/>
    <w:rsid w:val="00CF400A"/>
    <w:rsid w:val="00CF48AE"/>
    <w:rsid w:val="00CF5A72"/>
    <w:rsid w:val="00CF5B6A"/>
    <w:rsid w:val="00CF6421"/>
    <w:rsid w:val="00CF7117"/>
    <w:rsid w:val="00CF7515"/>
    <w:rsid w:val="00D00664"/>
    <w:rsid w:val="00D00A64"/>
    <w:rsid w:val="00D00B6E"/>
    <w:rsid w:val="00D012FF"/>
    <w:rsid w:val="00D014AE"/>
    <w:rsid w:val="00D01D8E"/>
    <w:rsid w:val="00D023BF"/>
    <w:rsid w:val="00D0320A"/>
    <w:rsid w:val="00D034AE"/>
    <w:rsid w:val="00D0355B"/>
    <w:rsid w:val="00D03D86"/>
    <w:rsid w:val="00D03DD9"/>
    <w:rsid w:val="00D041DB"/>
    <w:rsid w:val="00D0570C"/>
    <w:rsid w:val="00D060F4"/>
    <w:rsid w:val="00D06221"/>
    <w:rsid w:val="00D07B90"/>
    <w:rsid w:val="00D07CAA"/>
    <w:rsid w:val="00D07DE6"/>
    <w:rsid w:val="00D10920"/>
    <w:rsid w:val="00D10BB0"/>
    <w:rsid w:val="00D10C69"/>
    <w:rsid w:val="00D11A5A"/>
    <w:rsid w:val="00D11C0F"/>
    <w:rsid w:val="00D12978"/>
    <w:rsid w:val="00D12C93"/>
    <w:rsid w:val="00D12F7E"/>
    <w:rsid w:val="00D13591"/>
    <w:rsid w:val="00D1422D"/>
    <w:rsid w:val="00D14572"/>
    <w:rsid w:val="00D148A0"/>
    <w:rsid w:val="00D14A1A"/>
    <w:rsid w:val="00D159D4"/>
    <w:rsid w:val="00D15E8B"/>
    <w:rsid w:val="00D16391"/>
    <w:rsid w:val="00D16559"/>
    <w:rsid w:val="00D1684C"/>
    <w:rsid w:val="00D16CAB"/>
    <w:rsid w:val="00D16EF4"/>
    <w:rsid w:val="00D17EAC"/>
    <w:rsid w:val="00D17ECD"/>
    <w:rsid w:val="00D20212"/>
    <w:rsid w:val="00D205A3"/>
    <w:rsid w:val="00D20A11"/>
    <w:rsid w:val="00D212DF"/>
    <w:rsid w:val="00D219D8"/>
    <w:rsid w:val="00D21D91"/>
    <w:rsid w:val="00D22638"/>
    <w:rsid w:val="00D22755"/>
    <w:rsid w:val="00D22B05"/>
    <w:rsid w:val="00D23C5B"/>
    <w:rsid w:val="00D2486D"/>
    <w:rsid w:val="00D24B37"/>
    <w:rsid w:val="00D24B59"/>
    <w:rsid w:val="00D24FF6"/>
    <w:rsid w:val="00D253F8"/>
    <w:rsid w:val="00D255A8"/>
    <w:rsid w:val="00D25733"/>
    <w:rsid w:val="00D25D8E"/>
    <w:rsid w:val="00D26144"/>
    <w:rsid w:val="00D278B8"/>
    <w:rsid w:val="00D30461"/>
    <w:rsid w:val="00D30561"/>
    <w:rsid w:val="00D30DB1"/>
    <w:rsid w:val="00D31BB0"/>
    <w:rsid w:val="00D31DB2"/>
    <w:rsid w:val="00D33A00"/>
    <w:rsid w:val="00D34313"/>
    <w:rsid w:val="00D34366"/>
    <w:rsid w:val="00D34690"/>
    <w:rsid w:val="00D348AC"/>
    <w:rsid w:val="00D34FEF"/>
    <w:rsid w:val="00D35447"/>
    <w:rsid w:val="00D35470"/>
    <w:rsid w:val="00D36AD2"/>
    <w:rsid w:val="00D36B6B"/>
    <w:rsid w:val="00D36C25"/>
    <w:rsid w:val="00D36CAC"/>
    <w:rsid w:val="00D371D0"/>
    <w:rsid w:val="00D37519"/>
    <w:rsid w:val="00D375BF"/>
    <w:rsid w:val="00D37DF9"/>
    <w:rsid w:val="00D400A6"/>
    <w:rsid w:val="00D4064B"/>
    <w:rsid w:val="00D41106"/>
    <w:rsid w:val="00D41270"/>
    <w:rsid w:val="00D41507"/>
    <w:rsid w:val="00D41C8E"/>
    <w:rsid w:val="00D41D47"/>
    <w:rsid w:val="00D41FC6"/>
    <w:rsid w:val="00D422A1"/>
    <w:rsid w:val="00D43343"/>
    <w:rsid w:val="00D437C2"/>
    <w:rsid w:val="00D43A22"/>
    <w:rsid w:val="00D43DD3"/>
    <w:rsid w:val="00D440CC"/>
    <w:rsid w:val="00D44420"/>
    <w:rsid w:val="00D44655"/>
    <w:rsid w:val="00D446DF"/>
    <w:rsid w:val="00D4474E"/>
    <w:rsid w:val="00D44C70"/>
    <w:rsid w:val="00D44C9E"/>
    <w:rsid w:val="00D4518A"/>
    <w:rsid w:val="00D4568D"/>
    <w:rsid w:val="00D457D4"/>
    <w:rsid w:val="00D4624B"/>
    <w:rsid w:val="00D46933"/>
    <w:rsid w:val="00D46EFB"/>
    <w:rsid w:val="00D476E8"/>
    <w:rsid w:val="00D47997"/>
    <w:rsid w:val="00D47B4D"/>
    <w:rsid w:val="00D47E63"/>
    <w:rsid w:val="00D5022C"/>
    <w:rsid w:val="00D50409"/>
    <w:rsid w:val="00D50504"/>
    <w:rsid w:val="00D50658"/>
    <w:rsid w:val="00D50AE3"/>
    <w:rsid w:val="00D50C8F"/>
    <w:rsid w:val="00D50FD0"/>
    <w:rsid w:val="00D5111B"/>
    <w:rsid w:val="00D511C9"/>
    <w:rsid w:val="00D51347"/>
    <w:rsid w:val="00D514EE"/>
    <w:rsid w:val="00D51725"/>
    <w:rsid w:val="00D517F1"/>
    <w:rsid w:val="00D522BC"/>
    <w:rsid w:val="00D526C7"/>
    <w:rsid w:val="00D52767"/>
    <w:rsid w:val="00D53CF7"/>
    <w:rsid w:val="00D53E8C"/>
    <w:rsid w:val="00D53FB7"/>
    <w:rsid w:val="00D54440"/>
    <w:rsid w:val="00D5480B"/>
    <w:rsid w:val="00D54AF1"/>
    <w:rsid w:val="00D54E64"/>
    <w:rsid w:val="00D5530D"/>
    <w:rsid w:val="00D55408"/>
    <w:rsid w:val="00D55B77"/>
    <w:rsid w:val="00D5610C"/>
    <w:rsid w:val="00D566DF"/>
    <w:rsid w:val="00D57CB6"/>
    <w:rsid w:val="00D60074"/>
    <w:rsid w:val="00D60251"/>
    <w:rsid w:val="00D607A2"/>
    <w:rsid w:val="00D60B90"/>
    <w:rsid w:val="00D611EE"/>
    <w:rsid w:val="00D61478"/>
    <w:rsid w:val="00D61554"/>
    <w:rsid w:val="00D61DE5"/>
    <w:rsid w:val="00D62461"/>
    <w:rsid w:val="00D62A02"/>
    <w:rsid w:val="00D64204"/>
    <w:rsid w:val="00D642C4"/>
    <w:rsid w:val="00D653E9"/>
    <w:rsid w:val="00D6540E"/>
    <w:rsid w:val="00D6541F"/>
    <w:rsid w:val="00D654F0"/>
    <w:rsid w:val="00D6576E"/>
    <w:rsid w:val="00D65AEB"/>
    <w:rsid w:val="00D6610B"/>
    <w:rsid w:val="00D66DEF"/>
    <w:rsid w:val="00D67464"/>
    <w:rsid w:val="00D67770"/>
    <w:rsid w:val="00D67B93"/>
    <w:rsid w:val="00D71480"/>
    <w:rsid w:val="00D7177B"/>
    <w:rsid w:val="00D7223A"/>
    <w:rsid w:val="00D72581"/>
    <w:rsid w:val="00D72615"/>
    <w:rsid w:val="00D72689"/>
    <w:rsid w:val="00D726C5"/>
    <w:rsid w:val="00D7271E"/>
    <w:rsid w:val="00D72A1B"/>
    <w:rsid w:val="00D72A7D"/>
    <w:rsid w:val="00D72E97"/>
    <w:rsid w:val="00D730A4"/>
    <w:rsid w:val="00D73171"/>
    <w:rsid w:val="00D7388B"/>
    <w:rsid w:val="00D739C6"/>
    <w:rsid w:val="00D73F30"/>
    <w:rsid w:val="00D73FD7"/>
    <w:rsid w:val="00D7433B"/>
    <w:rsid w:val="00D748BB"/>
    <w:rsid w:val="00D74944"/>
    <w:rsid w:val="00D75113"/>
    <w:rsid w:val="00D753F3"/>
    <w:rsid w:val="00D7542D"/>
    <w:rsid w:val="00D756C2"/>
    <w:rsid w:val="00D75F1C"/>
    <w:rsid w:val="00D76259"/>
    <w:rsid w:val="00D77400"/>
    <w:rsid w:val="00D774E5"/>
    <w:rsid w:val="00D7766D"/>
    <w:rsid w:val="00D77927"/>
    <w:rsid w:val="00D77A5E"/>
    <w:rsid w:val="00D77A78"/>
    <w:rsid w:val="00D80C13"/>
    <w:rsid w:val="00D812BF"/>
    <w:rsid w:val="00D8180F"/>
    <w:rsid w:val="00D818DD"/>
    <w:rsid w:val="00D81A98"/>
    <w:rsid w:val="00D8212B"/>
    <w:rsid w:val="00D8259E"/>
    <w:rsid w:val="00D83396"/>
    <w:rsid w:val="00D8363F"/>
    <w:rsid w:val="00D836A0"/>
    <w:rsid w:val="00D83778"/>
    <w:rsid w:val="00D83902"/>
    <w:rsid w:val="00D8393F"/>
    <w:rsid w:val="00D8432A"/>
    <w:rsid w:val="00D84342"/>
    <w:rsid w:val="00D849A5"/>
    <w:rsid w:val="00D84ABB"/>
    <w:rsid w:val="00D84E76"/>
    <w:rsid w:val="00D84F12"/>
    <w:rsid w:val="00D86297"/>
    <w:rsid w:val="00D8682D"/>
    <w:rsid w:val="00D86DB5"/>
    <w:rsid w:val="00D87A8E"/>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6A9B"/>
    <w:rsid w:val="00D9736C"/>
    <w:rsid w:val="00D9751B"/>
    <w:rsid w:val="00D9765D"/>
    <w:rsid w:val="00D9778C"/>
    <w:rsid w:val="00D977AF"/>
    <w:rsid w:val="00DA015F"/>
    <w:rsid w:val="00DA0234"/>
    <w:rsid w:val="00DA049F"/>
    <w:rsid w:val="00DA0966"/>
    <w:rsid w:val="00DA09B7"/>
    <w:rsid w:val="00DA0B86"/>
    <w:rsid w:val="00DA0C95"/>
    <w:rsid w:val="00DA10A8"/>
    <w:rsid w:val="00DA1918"/>
    <w:rsid w:val="00DA1DE7"/>
    <w:rsid w:val="00DA2987"/>
    <w:rsid w:val="00DA2DD6"/>
    <w:rsid w:val="00DA3028"/>
    <w:rsid w:val="00DA3205"/>
    <w:rsid w:val="00DA387F"/>
    <w:rsid w:val="00DA3DCE"/>
    <w:rsid w:val="00DA4230"/>
    <w:rsid w:val="00DA4519"/>
    <w:rsid w:val="00DA457D"/>
    <w:rsid w:val="00DA4CD1"/>
    <w:rsid w:val="00DA4F2C"/>
    <w:rsid w:val="00DA50F6"/>
    <w:rsid w:val="00DA5165"/>
    <w:rsid w:val="00DA563C"/>
    <w:rsid w:val="00DA58C3"/>
    <w:rsid w:val="00DA630A"/>
    <w:rsid w:val="00DA6336"/>
    <w:rsid w:val="00DA6C7E"/>
    <w:rsid w:val="00DA7675"/>
    <w:rsid w:val="00DA7DA1"/>
    <w:rsid w:val="00DA7E3E"/>
    <w:rsid w:val="00DA7E7C"/>
    <w:rsid w:val="00DB0115"/>
    <w:rsid w:val="00DB07A9"/>
    <w:rsid w:val="00DB0A64"/>
    <w:rsid w:val="00DB154E"/>
    <w:rsid w:val="00DB1878"/>
    <w:rsid w:val="00DB1B18"/>
    <w:rsid w:val="00DB1F38"/>
    <w:rsid w:val="00DB20B1"/>
    <w:rsid w:val="00DB26B9"/>
    <w:rsid w:val="00DB2967"/>
    <w:rsid w:val="00DB29D7"/>
    <w:rsid w:val="00DB2A2C"/>
    <w:rsid w:val="00DB2C3C"/>
    <w:rsid w:val="00DB2C8A"/>
    <w:rsid w:val="00DB33F8"/>
    <w:rsid w:val="00DB38FF"/>
    <w:rsid w:val="00DB3DDC"/>
    <w:rsid w:val="00DB4197"/>
    <w:rsid w:val="00DB4DBD"/>
    <w:rsid w:val="00DB4FA7"/>
    <w:rsid w:val="00DB5EC6"/>
    <w:rsid w:val="00DB6177"/>
    <w:rsid w:val="00DB63E0"/>
    <w:rsid w:val="00DB63FB"/>
    <w:rsid w:val="00DB6554"/>
    <w:rsid w:val="00DB70F1"/>
    <w:rsid w:val="00DB71EB"/>
    <w:rsid w:val="00DB7976"/>
    <w:rsid w:val="00DB7B10"/>
    <w:rsid w:val="00DC038A"/>
    <w:rsid w:val="00DC03BB"/>
    <w:rsid w:val="00DC08F2"/>
    <w:rsid w:val="00DC09C5"/>
    <w:rsid w:val="00DC0A73"/>
    <w:rsid w:val="00DC1A69"/>
    <w:rsid w:val="00DC1D35"/>
    <w:rsid w:val="00DC27BD"/>
    <w:rsid w:val="00DC2964"/>
    <w:rsid w:val="00DC29EE"/>
    <w:rsid w:val="00DC2F57"/>
    <w:rsid w:val="00DC31DF"/>
    <w:rsid w:val="00DC3223"/>
    <w:rsid w:val="00DC32D0"/>
    <w:rsid w:val="00DC373B"/>
    <w:rsid w:val="00DC3B5E"/>
    <w:rsid w:val="00DC40D8"/>
    <w:rsid w:val="00DC41C8"/>
    <w:rsid w:val="00DC492F"/>
    <w:rsid w:val="00DC4B41"/>
    <w:rsid w:val="00DC4CA2"/>
    <w:rsid w:val="00DC4D94"/>
    <w:rsid w:val="00DC4E59"/>
    <w:rsid w:val="00DC4FD1"/>
    <w:rsid w:val="00DC535A"/>
    <w:rsid w:val="00DC5D75"/>
    <w:rsid w:val="00DC6E2E"/>
    <w:rsid w:val="00DC70DE"/>
    <w:rsid w:val="00DC7579"/>
    <w:rsid w:val="00DC75AB"/>
    <w:rsid w:val="00DC76FF"/>
    <w:rsid w:val="00DC79CF"/>
    <w:rsid w:val="00DC7B79"/>
    <w:rsid w:val="00DC7F94"/>
    <w:rsid w:val="00DD022B"/>
    <w:rsid w:val="00DD0A94"/>
    <w:rsid w:val="00DD0D57"/>
    <w:rsid w:val="00DD1658"/>
    <w:rsid w:val="00DD1CC3"/>
    <w:rsid w:val="00DD1F1E"/>
    <w:rsid w:val="00DD242C"/>
    <w:rsid w:val="00DD298D"/>
    <w:rsid w:val="00DD2B60"/>
    <w:rsid w:val="00DD2BC1"/>
    <w:rsid w:val="00DD32FF"/>
    <w:rsid w:val="00DD3673"/>
    <w:rsid w:val="00DD3ACD"/>
    <w:rsid w:val="00DD463E"/>
    <w:rsid w:val="00DD48F9"/>
    <w:rsid w:val="00DD5205"/>
    <w:rsid w:val="00DD589B"/>
    <w:rsid w:val="00DD58C9"/>
    <w:rsid w:val="00DD5F58"/>
    <w:rsid w:val="00DD6232"/>
    <w:rsid w:val="00DD642E"/>
    <w:rsid w:val="00DD6881"/>
    <w:rsid w:val="00DD6BF6"/>
    <w:rsid w:val="00DD6DED"/>
    <w:rsid w:val="00DD7161"/>
    <w:rsid w:val="00DD72E4"/>
    <w:rsid w:val="00DD739D"/>
    <w:rsid w:val="00DD777D"/>
    <w:rsid w:val="00DD7C89"/>
    <w:rsid w:val="00DE0088"/>
    <w:rsid w:val="00DE0132"/>
    <w:rsid w:val="00DE0781"/>
    <w:rsid w:val="00DE121A"/>
    <w:rsid w:val="00DE143F"/>
    <w:rsid w:val="00DE1D5C"/>
    <w:rsid w:val="00DE24F5"/>
    <w:rsid w:val="00DE3177"/>
    <w:rsid w:val="00DE32E9"/>
    <w:rsid w:val="00DE3A77"/>
    <w:rsid w:val="00DE3D79"/>
    <w:rsid w:val="00DE3E34"/>
    <w:rsid w:val="00DE3FAE"/>
    <w:rsid w:val="00DE43CA"/>
    <w:rsid w:val="00DE461D"/>
    <w:rsid w:val="00DE47B5"/>
    <w:rsid w:val="00DE4856"/>
    <w:rsid w:val="00DE4868"/>
    <w:rsid w:val="00DE491E"/>
    <w:rsid w:val="00DE4CF9"/>
    <w:rsid w:val="00DE5140"/>
    <w:rsid w:val="00DE5A70"/>
    <w:rsid w:val="00DE5DA6"/>
    <w:rsid w:val="00DE5EE7"/>
    <w:rsid w:val="00DE648C"/>
    <w:rsid w:val="00DE6529"/>
    <w:rsid w:val="00DE6DC2"/>
    <w:rsid w:val="00DE75D3"/>
    <w:rsid w:val="00DE7626"/>
    <w:rsid w:val="00DE7670"/>
    <w:rsid w:val="00DE777B"/>
    <w:rsid w:val="00DE7920"/>
    <w:rsid w:val="00DE7BEF"/>
    <w:rsid w:val="00DE7D7C"/>
    <w:rsid w:val="00DF0034"/>
    <w:rsid w:val="00DF1C97"/>
    <w:rsid w:val="00DF1D8C"/>
    <w:rsid w:val="00DF21A5"/>
    <w:rsid w:val="00DF280F"/>
    <w:rsid w:val="00DF2858"/>
    <w:rsid w:val="00DF2862"/>
    <w:rsid w:val="00DF2D90"/>
    <w:rsid w:val="00DF306F"/>
    <w:rsid w:val="00DF317C"/>
    <w:rsid w:val="00DF3808"/>
    <w:rsid w:val="00DF3AE3"/>
    <w:rsid w:val="00DF46FC"/>
    <w:rsid w:val="00DF4780"/>
    <w:rsid w:val="00DF54B5"/>
    <w:rsid w:val="00DF60F1"/>
    <w:rsid w:val="00DF6138"/>
    <w:rsid w:val="00DF65FB"/>
    <w:rsid w:val="00DF6645"/>
    <w:rsid w:val="00DF671C"/>
    <w:rsid w:val="00DF6CCB"/>
    <w:rsid w:val="00DF73B1"/>
    <w:rsid w:val="00DF7501"/>
    <w:rsid w:val="00DF7A96"/>
    <w:rsid w:val="00DF7AD5"/>
    <w:rsid w:val="00DF7B6F"/>
    <w:rsid w:val="00DF7CD7"/>
    <w:rsid w:val="00DF7E17"/>
    <w:rsid w:val="00E001FC"/>
    <w:rsid w:val="00E003F7"/>
    <w:rsid w:val="00E00DCC"/>
    <w:rsid w:val="00E010DD"/>
    <w:rsid w:val="00E01355"/>
    <w:rsid w:val="00E01954"/>
    <w:rsid w:val="00E01B94"/>
    <w:rsid w:val="00E01D16"/>
    <w:rsid w:val="00E02F72"/>
    <w:rsid w:val="00E03B27"/>
    <w:rsid w:val="00E03DA5"/>
    <w:rsid w:val="00E040ED"/>
    <w:rsid w:val="00E0414B"/>
    <w:rsid w:val="00E044F7"/>
    <w:rsid w:val="00E0504C"/>
    <w:rsid w:val="00E05879"/>
    <w:rsid w:val="00E05A73"/>
    <w:rsid w:val="00E06C26"/>
    <w:rsid w:val="00E0755D"/>
    <w:rsid w:val="00E07710"/>
    <w:rsid w:val="00E1073B"/>
    <w:rsid w:val="00E10B5E"/>
    <w:rsid w:val="00E10B77"/>
    <w:rsid w:val="00E10CC9"/>
    <w:rsid w:val="00E110F8"/>
    <w:rsid w:val="00E120FD"/>
    <w:rsid w:val="00E12322"/>
    <w:rsid w:val="00E12B9D"/>
    <w:rsid w:val="00E1350B"/>
    <w:rsid w:val="00E13B19"/>
    <w:rsid w:val="00E149E9"/>
    <w:rsid w:val="00E14FC1"/>
    <w:rsid w:val="00E15A4A"/>
    <w:rsid w:val="00E15BE0"/>
    <w:rsid w:val="00E15C58"/>
    <w:rsid w:val="00E15F30"/>
    <w:rsid w:val="00E16208"/>
    <w:rsid w:val="00E16509"/>
    <w:rsid w:val="00E16513"/>
    <w:rsid w:val="00E16B06"/>
    <w:rsid w:val="00E16CB3"/>
    <w:rsid w:val="00E16CCE"/>
    <w:rsid w:val="00E172D0"/>
    <w:rsid w:val="00E17417"/>
    <w:rsid w:val="00E17435"/>
    <w:rsid w:val="00E1761A"/>
    <w:rsid w:val="00E17E39"/>
    <w:rsid w:val="00E17EFF"/>
    <w:rsid w:val="00E2009C"/>
    <w:rsid w:val="00E200E4"/>
    <w:rsid w:val="00E20286"/>
    <w:rsid w:val="00E204D2"/>
    <w:rsid w:val="00E205FC"/>
    <w:rsid w:val="00E20628"/>
    <w:rsid w:val="00E20649"/>
    <w:rsid w:val="00E207A6"/>
    <w:rsid w:val="00E209A7"/>
    <w:rsid w:val="00E20CC6"/>
    <w:rsid w:val="00E20CF0"/>
    <w:rsid w:val="00E210D1"/>
    <w:rsid w:val="00E21B1D"/>
    <w:rsid w:val="00E22056"/>
    <w:rsid w:val="00E22E3B"/>
    <w:rsid w:val="00E22FEE"/>
    <w:rsid w:val="00E23838"/>
    <w:rsid w:val="00E23CBD"/>
    <w:rsid w:val="00E23D31"/>
    <w:rsid w:val="00E2409D"/>
    <w:rsid w:val="00E2418A"/>
    <w:rsid w:val="00E242F2"/>
    <w:rsid w:val="00E24730"/>
    <w:rsid w:val="00E2473D"/>
    <w:rsid w:val="00E252AD"/>
    <w:rsid w:val="00E25BCA"/>
    <w:rsid w:val="00E26180"/>
    <w:rsid w:val="00E26508"/>
    <w:rsid w:val="00E265DC"/>
    <w:rsid w:val="00E26DF6"/>
    <w:rsid w:val="00E27E55"/>
    <w:rsid w:val="00E27EEF"/>
    <w:rsid w:val="00E30239"/>
    <w:rsid w:val="00E30676"/>
    <w:rsid w:val="00E309E9"/>
    <w:rsid w:val="00E30B7B"/>
    <w:rsid w:val="00E30C45"/>
    <w:rsid w:val="00E314FE"/>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4F74"/>
    <w:rsid w:val="00E36139"/>
    <w:rsid w:val="00E36260"/>
    <w:rsid w:val="00E37269"/>
    <w:rsid w:val="00E3749A"/>
    <w:rsid w:val="00E37C88"/>
    <w:rsid w:val="00E37D1E"/>
    <w:rsid w:val="00E4075E"/>
    <w:rsid w:val="00E4127D"/>
    <w:rsid w:val="00E4192D"/>
    <w:rsid w:val="00E41A1C"/>
    <w:rsid w:val="00E422A0"/>
    <w:rsid w:val="00E42905"/>
    <w:rsid w:val="00E42BC5"/>
    <w:rsid w:val="00E42F0C"/>
    <w:rsid w:val="00E42F1E"/>
    <w:rsid w:val="00E43258"/>
    <w:rsid w:val="00E433F5"/>
    <w:rsid w:val="00E437E8"/>
    <w:rsid w:val="00E43E71"/>
    <w:rsid w:val="00E44599"/>
    <w:rsid w:val="00E44C26"/>
    <w:rsid w:val="00E45A0A"/>
    <w:rsid w:val="00E45EB3"/>
    <w:rsid w:val="00E463ED"/>
    <w:rsid w:val="00E46701"/>
    <w:rsid w:val="00E468BF"/>
    <w:rsid w:val="00E46C91"/>
    <w:rsid w:val="00E46EAF"/>
    <w:rsid w:val="00E4702B"/>
    <w:rsid w:val="00E4735C"/>
    <w:rsid w:val="00E475D2"/>
    <w:rsid w:val="00E4783B"/>
    <w:rsid w:val="00E47C5C"/>
    <w:rsid w:val="00E47DF2"/>
    <w:rsid w:val="00E47E04"/>
    <w:rsid w:val="00E47F88"/>
    <w:rsid w:val="00E501C2"/>
    <w:rsid w:val="00E50780"/>
    <w:rsid w:val="00E50CDB"/>
    <w:rsid w:val="00E50E9E"/>
    <w:rsid w:val="00E51040"/>
    <w:rsid w:val="00E518FF"/>
    <w:rsid w:val="00E52225"/>
    <w:rsid w:val="00E5222F"/>
    <w:rsid w:val="00E5230F"/>
    <w:rsid w:val="00E5239F"/>
    <w:rsid w:val="00E52DD5"/>
    <w:rsid w:val="00E5313E"/>
    <w:rsid w:val="00E53410"/>
    <w:rsid w:val="00E53498"/>
    <w:rsid w:val="00E538F9"/>
    <w:rsid w:val="00E53979"/>
    <w:rsid w:val="00E5460E"/>
    <w:rsid w:val="00E547B6"/>
    <w:rsid w:val="00E5559D"/>
    <w:rsid w:val="00E55C0B"/>
    <w:rsid w:val="00E5610C"/>
    <w:rsid w:val="00E5626A"/>
    <w:rsid w:val="00E5676C"/>
    <w:rsid w:val="00E56E8D"/>
    <w:rsid w:val="00E56EE0"/>
    <w:rsid w:val="00E57274"/>
    <w:rsid w:val="00E573F7"/>
    <w:rsid w:val="00E575F4"/>
    <w:rsid w:val="00E6045D"/>
    <w:rsid w:val="00E60A2A"/>
    <w:rsid w:val="00E60BC9"/>
    <w:rsid w:val="00E60C8B"/>
    <w:rsid w:val="00E612B9"/>
    <w:rsid w:val="00E6162E"/>
    <w:rsid w:val="00E61783"/>
    <w:rsid w:val="00E61932"/>
    <w:rsid w:val="00E61FD3"/>
    <w:rsid w:val="00E62222"/>
    <w:rsid w:val="00E6225D"/>
    <w:rsid w:val="00E622BA"/>
    <w:rsid w:val="00E622C9"/>
    <w:rsid w:val="00E6340C"/>
    <w:rsid w:val="00E6345F"/>
    <w:rsid w:val="00E6350C"/>
    <w:rsid w:val="00E636BB"/>
    <w:rsid w:val="00E63C21"/>
    <w:rsid w:val="00E63CFD"/>
    <w:rsid w:val="00E642D2"/>
    <w:rsid w:val="00E64308"/>
    <w:rsid w:val="00E64B30"/>
    <w:rsid w:val="00E64F7C"/>
    <w:rsid w:val="00E650AB"/>
    <w:rsid w:val="00E655EF"/>
    <w:rsid w:val="00E65D1E"/>
    <w:rsid w:val="00E65E3A"/>
    <w:rsid w:val="00E66083"/>
    <w:rsid w:val="00E6742C"/>
    <w:rsid w:val="00E676A4"/>
    <w:rsid w:val="00E67976"/>
    <w:rsid w:val="00E67DC4"/>
    <w:rsid w:val="00E7065A"/>
    <w:rsid w:val="00E70A61"/>
    <w:rsid w:val="00E70D08"/>
    <w:rsid w:val="00E71060"/>
    <w:rsid w:val="00E71075"/>
    <w:rsid w:val="00E71201"/>
    <w:rsid w:val="00E714FC"/>
    <w:rsid w:val="00E71A52"/>
    <w:rsid w:val="00E71B47"/>
    <w:rsid w:val="00E72105"/>
    <w:rsid w:val="00E72B1C"/>
    <w:rsid w:val="00E72C63"/>
    <w:rsid w:val="00E72F95"/>
    <w:rsid w:val="00E73552"/>
    <w:rsid w:val="00E736AA"/>
    <w:rsid w:val="00E73A3B"/>
    <w:rsid w:val="00E74792"/>
    <w:rsid w:val="00E75068"/>
    <w:rsid w:val="00E7586C"/>
    <w:rsid w:val="00E759B9"/>
    <w:rsid w:val="00E76884"/>
    <w:rsid w:val="00E76B3A"/>
    <w:rsid w:val="00E76BC6"/>
    <w:rsid w:val="00E77CB9"/>
    <w:rsid w:val="00E803EC"/>
    <w:rsid w:val="00E80488"/>
    <w:rsid w:val="00E808C7"/>
    <w:rsid w:val="00E80B7F"/>
    <w:rsid w:val="00E81572"/>
    <w:rsid w:val="00E816E0"/>
    <w:rsid w:val="00E817DB"/>
    <w:rsid w:val="00E817E1"/>
    <w:rsid w:val="00E81912"/>
    <w:rsid w:val="00E81C0A"/>
    <w:rsid w:val="00E82955"/>
    <w:rsid w:val="00E832F8"/>
    <w:rsid w:val="00E8383B"/>
    <w:rsid w:val="00E838E2"/>
    <w:rsid w:val="00E839A1"/>
    <w:rsid w:val="00E83C39"/>
    <w:rsid w:val="00E84715"/>
    <w:rsid w:val="00E84813"/>
    <w:rsid w:val="00E848B6"/>
    <w:rsid w:val="00E84EE1"/>
    <w:rsid w:val="00E857BB"/>
    <w:rsid w:val="00E8663E"/>
    <w:rsid w:val="00E8666F"/>
    <w:rsid w:val="00E86E4F"/>
    <w:rsid w:val="00E87645"/>
    <w:rsid w:val="00E87716"/>
    <w:rsid w:val="00E9151F"/>
    <w:rsid w:val="00E91588"/>
    <w:rsid w:val="00E915CC"/>
    <w:rsid w:val="00E91D9A"/>
    <w:rsid w:val="00E9246E"/>
    <w:rsid w:val="00E92478"/>
    <w:rsid w:val="00E92585"/>
    <w:rsid w:val="00E925FB"/>
    <w:rsid w:val="00E926F7"/>
    <w:rsid w:val="00E92A98"/>
    <w:rsid w:val="00E9369B"/>
    <w:rsid w:val="00E944BF"/>
    <w:rsid w:val="00E947D0"/>
    <w:rsid w:val="00E94D44"/>
    <w:rsid w:val="00E94F26"/>
    <w:rsid w:val="00E958A5"/>
    <w:rsid w:val="00E96289"/>
    <w:rsid w:val="00E96568"/>
    <w:rsid w:val="00E96AC5"/>
    <w:rsid w:val="00E96BE8"/>
    <w:rsid w:val="00E96CDD"/>
    <w:rsid w:val="00E96EA4"/>
    <w:rsid w:val="00E96FB6"/>
    <w:rsid w:val="00E9773A"/>
    <w:rsid w:val="00EA0038"/>
    <w:rsid w:val="00EA0399"/>
    <w:rsid w:val="00EA0839"/>
    <w:rsid w:val="00EA0ECA"/>
    <w:rsid w:val="00EA0F34"/>
    <w:rsid w:val="00EA1079"/>
    <w:rsid w:val="00EA131F"/>
    <w:rsid w:val="00EA1414"/>
    <w:rsid w:val="00EA1D12"/>
    <w:rsid w:val="00EA1ECC"/>
    <w:rsid w:val="00EA1EE4"/>
    <w:rsid w:val="00EA23FF"/>
    <w:rsid w:val="00EA27D1"/>
    <w:rsid w:val="00EA2F4B"/>
    <w:rsid w:val="00EA3C41"/>
    <w:rsid w:val="00EA4949"/>
    <w:rsid w:val="00EA4B56"/>
    <w:rsid w:val="00EA50AB"/>
    <w:rsid w:val="00EA52F7"/>
    <w:rsid w:val="00EA57A9"/>
    <w:rsid w:val="00EA5899"/>
    <w:rsid w:val="00EA5992"/>
    <w:rsid w:val="00EA652B"/>
    <w:rsid w:val="00EA66BB"/>
    <w:rsid w:val="00EA6DA7"/>
    <w:rsid w:val="00EA6EDA"/>
    <w:rsid w:val="00EA706D"/>
    <w:rsid w:val="00EA729E"/>
    <w:rsid w:val="00EB0013"/>
    <w:rsid w:val="00EB0828"/>
    <w:rsid w:val="00EB0940"/>
    <w:rsid w:val="00EB1644"/>
    <w:rsid w:val="00EB1A29"/>
    <w:rsid w:val="00EB1B68"/>
    <w:rsid w:val="00EB1F03"/>
    <w:rsid w:val="00EB2BC1"/>
    <w:rsid w:val="00EB3012"/>
    <w:rsid w:val="00EB3302"/>
    <w:rsid w:val="00EB34EA"/>
    <w:rsid w:val="00EB3635"/>
    <w:rsid w:val="00EB3895"/>
    <w:rsid w:val="00EB3D3A"/>
    <w:rsid w:val="00EB456A"/>
    <w:rsid w:val="00EB4F8F"/>
    <w:rsid w:val="00EB54A7"/>
    <w:rsid w:val="00EB5645"/>
    <w:rsid w:val="00EB578F"/>
    <w:rsid w:val="00EB5C81"/>
    <w:rsid w:val="00EB634E"/>
    <w:rsid w:val="00EB6371"/>
    <w:rsid w:val="00EB648C"/>
    <w:rsid w:val="00EB64EB"/>
    <w:rsid w:val="00EB6691"/>
    <w:rsid w:val="00EB6711"/>
    <w:rsid w:val="00EB6A83"/>
    <w:rsid w:val="00EB6E85"/>
    <w:rsid w:val="00EB6FA9"/>
    <w:rsid w:val="00EB7686"/>
    <w:rsid w:val="00EB7F61"/>
    <w:rsid w:val="00EC04D8"/>
    <w:rsid w:val="00EC1280"/>
    <w:rsid w:val="00EC1C48"/>
    <w:rsid w:val="00EC26E1"/>
    <w:rsid w:val="00EC298C"/>
    <w:rsid w:val="00EC2BB8"/>
    <w:rsid w:val="00EC2C26"/>
    <w:rsid w:val="00EC3861"/>
    <w:rsid w:val="00EC3B6D"/>
    <w:rsid w:val="00EC509C"/>
    <w:rsid w:val="00EC5301"/>
    <w:rsid w:val="00EC5CA8"/>
    <w:rsid w:val="00EC64B5"/>
    <w:rsid w:val="00EC685F"/>
    <w:rsid w:val="00EC715C"/>
    <w:rsid w:val="00EC761D"/>
    <w:rsid w:val="00ED059D"/>
    <w:rsid w:val="00ED0A62"/>
    <w:rsid w:val="00ED0EFD"/>
    <w:rsid w:val="00ED1F7C"/>
    <w:rsid w:val="00ED255A"/>
    <w:rsid w:val="00ED2644"/>
    <w:rsid w:val="00ED2D9C"/>
    <w:rsid w:val="00ED325D"/>
    <w:rsid w:val="00ED360F"/>
    <w:rsid w:val="00ED37A6"/>
    <w:rsid w:val="00ED3EC5"/>
    <w:rsid w:val="00ED4566"/>
    <w:rsid w:val="00ED4E8E"/>
    <w:rsid w:val="00ED4F9F"/>
    <w:rsid w:val="00ED5205"/>
    <w:rsid w:val="00ED5486"/>
    <w:rsid w:val="00ED5A04"/>
    <w:rsid w:val="00ED5C29"/>
    <w:rsid w:val="00ED5FE3"/>
    <w:rsid w:val="00ED6530"/>
    <w:rsid w:val="00ED670A"/>
    <w:rsid w:val="00ED6990"/>
    <w:rsid w:val="00ED6B01"/>
    <w:rsid w:val="00ED6D3A"/>
    <w:rsid w:val="00ED72CB"/>
    <w:rsid w:val="00ED73CC"/>
    <w:rsid w:val="00ED7A08"/>
    <w:rsid w:val="00EE0888"/>
    <w:rsid w:val="00EE0CD9"/>
    <w:rsid w:val="00EE0FBD"/>
    <w:rsid w:val="00EE1129"/>
    <w:rsid w:val="00EE1B24"/>
    <w:rsid w:val="00EE1C12"/>
    <w:rsid w:val="00EE1C1E"/>
    <w:rsid w:val="00EE1EE0"/>
    <w:rsid w:val="00EE2260"/>
    <w:rsid w:val="00EE2AB3"/>
    <w:rsid w:val="00EE2F3F"/>
    <w:rsid w:val="00EE3398"/>
    <w:rsid w:val="00EE3CB6"/>
    <w:rsid w:val="00EE4801"/>
    <w:rsid w:val="00EE4B1D"/>
    <w:rsid w:val="00EE4CD3"/>
    <w:rsid w:val="00EE4D66"/>
    <w:rsid w:val="00EE50D3"/>
    <w:rsid w:val="00EE52D0"/>
    <w:rsid w:val="00EE5AB7"/>
    <w:rsid w:val="00EE76EB"/>
    <w:rsid w:val="00EE77DC"/>
    <w:rsid w:val="00EE7A5A"/>
    <w:rsid w:val="00EE7AD7"/>
    <w:rsid w:val="00EE7F79"/>
    <w:rsid w:val="00EF05D6"/>
    <w:rsid w:val="00EF06BF"/>
    <w:rsid w:val="00EF06C6"/>
    <w:rsid w:val="00EF101D"/>
    <w:rsid w:val="00EF1C96"/>
    <w:rsid w:val="00EF1DAE"/>
    <w:rsid w:val="00EF1F1B"/>
    <w:rsid w:val="00EF377C"/>
    <w:rsid w:val="00EF3D86"/>
    <w:rsid w:val="00EF3DC2"/>
    <w:rsid w:val="00EF3E64"/>
    <w:rsid w:val="00EF3EB6"/>
    <w:rsid w:val="00EF4240"/>
    <w:rsid w:val="00EF5831"/>
    <w:rsid w:val="00EF5FD3"/>
    <w:rsid w:val="00EF5FEF"/>
    <w:rsid w:val="00EF6383"/>
    <w:rsid w:val="00EF645D"/>
    <w:rsid w:val="00EF6910"/>
    <w:rsid w:val="00EF7031"/>
    <w:rsid w:val="00EF7198"/>
    <w:rsid w:val="00EF7982"/>
    <w:rsid w:val="00EF7AE9"/>
    <w:rsid w:val="00EF7CFC"/>
    <w:rsid w:val="00F00DAC"/>
    <w:rsid w:val="00F01595"/>
    <w:rsid w:val="00F01AB5"/>
    <w:rsid w:val="00F01DBA"/>
    <w:rsid w:val="00F0219A"/>
    <w:rsid w:val="00F02503"/>
    <w:rsid w:val="00F025F3"/>
    <w:rsid w:val="00F02687"/>
    <w:rsid w:val="00F02ADE"/>
    <w:rsid w:val="00F02B23"/>
    <w:rsid w:val="00F02D99"/>
    <w:rsid w:val="00F0316E"/>
    <w:rsid w:val="00F03506"/>
    <w:rsid w:val="00F0389E"/>
    <w:rsid w:val="00F03AB4"/>
    <w:rsid w:val="00F043D1"/>
    <w:rsid w:val="00F045B2"/>
    <w:rsid w:val="00F04CB4"/>
    <w:rsid w:val="00F04D59"/>
    <w:rsid w:val="00F05007"/>
    <w:rsid w:val="00F05412"/>
    <w:rsid w:val="00F05839"/>
    <w:rsid w:val="00F05FE2"/>
    <w:rsid w:val="00F06335"/>
    <w:rsid w:val="00F067FC"/>
    <w:rsid w:val="00F06B31"/>
    <w:rsid w:val="00F06D75"/>
    <w:rsid w:val="00F071B6"/>
    <w:rsid w:val="00F076B0"/>
    <w:rsid w:val="00F1005B"/>
    <w:rsid w:val="00F108C6"/>
    <w:rsid w:val="00F114C2"/>
    <w:rsid w:val="00F11623"/>
    <w:rsid w:val="00F11E14"/>
    <w:rsid w:val="00F11E66"/>
    <w:rsid w:val="00F12064"/>
    <w:rsid w:val="00F128EA"/>
    <w:rsid w:val="00F12ABA"/>
    <w:rsid w:val="00F130EE"/>
    <w:rsid w:val="00F13D3C"/>
    <w:rsid w:val="00F13E79"/>
    <w:rsid w:val="00F147AC"/>
    <w:rsid w:val="00F14D7D"/>
    <w:rsid w:val="00F15864"/>
    <w:rsid w:val="00F15FC2"/>
    <w:rsid w:val="00F15FED"/>
    <w:rsid w:val="00F1614C"/>
    <w:rsid w:val="00F164F8"/>
    <w:rsid w:val="00F16ADE"/>
    <w:rsid w:val="00F17345"/>
    <w:rsid w:val="00F17AC9"/>
    <w:rsid w:val="00F212DD"/>
    <w:rsid w:val="00F215FB"/>
    <w:rsid w:val="00F21889"/>
    <w:rsid w:val="00F218FF"/>
    <w:rsid w:val="00F2244C"/>
    <w:rsid w:val="00F225AB"/>
    <w:rsid w:val="00F235BC"/>
    <w:rsid w:val="00F238F9"/>
    <w:rsid w:val="00F23A32"/>
    <w:rsid w:val="00F2470F"/>
    <w:rsid w:val="00F25009"/>
    <w:rsid w:val="00F25738"/>
    <w:rsid w:val="00F261E6"/>
    <w:rsid w:val="00F266B1"/>
    <w:rsid w:val="00F26CDA"/>
    <w:rsid w:val="00F27831"/>
    <w:rsid w:val="00F27ADA"/>
    <w:rsid w:val="00F27D1B"/>
    <w:rsid w:val="00F30154"/>
    <w:rsid w:val="00F30B2E"/>
    <w:rsid w:val="00F310CE"/>
    <w:rsid w:val="00F31281"/>
    <w:rsid w:val="00F31AAA"/>
    <w:rsid w:val="00F31E00"/>
    <w:rsid w:val="00F3224B"/>
    <w:rsid w:val="00F32A4F"/>
    <w:rsid w:val="00F32AA4"/>
    <w:rsid w:val="00F32B2F"/>
    <w:rsid w:val="00F333AB"/>
    <w:rsid w:val="00F33560"/>
    <w:rsid w:val="00F337A2"/>
    <w:rsid w:val="00F33C10"/>
    <w:rsid w:val="00F33F82"/>
    <w:rsid w:val="00F3460E"/>
    <w:rsid w:val="00F35168"/>
    <w:rsid w:val="00F35F20"/>
    <w:rsid w:val="00F369F8"/>
    <w:rsid w:val="00F3712D"/>
    <w:rsid w:val="00F37384"/>
    <w:rsid w:val="00F37C44"/>
    <w:rsid w:val="00F40701"/>
    <w:rsid w:val="00F407CB"/>
    <w:rsid w:val="00F408A1"/>
    <w:rsid w:val="00F408E3"/>
    <w:rsid w:val="00F40912"/>
    <w:rsid w:val="00F413DE"/>
    <w:rsid w:val="00F41795"/>
    <w:rsid w:val="00F41917"/>
    <w:rsid w:val="00F43222"/>
    <w:rsid w:val="00F43858"/>
    <w:rsid w:val="00F43AFE"/>
    <w:rsid w:val="00F4485A"/>
    <w:rsid w:val="00F44AF6"/>
    <w:rsid w:val="00F44E39"/>
    <w:rsid w:val="00F452B7"/>
    <w:rsid w:val="00F45528"/>
    <w:rsid w:val="00F456AB"/>
    <w:rsid w:val="00F45780"/>
    <w:rsid w:val="00F457B1"/>
    <w:rsid w:val="00F463B6"/>
    <w:rsid w:val="00F4732B"/>
    <w:rsid w:val="00F478CD"/>
    <w:rsid w:val="00F47C3B"/>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68"/>
    <w:rsid w:val="00F52383"/>
    <w:rsid w:val="00F528C9"/>
    <w:rsid w:val="00F52B2C"/>
    <w:rsid w:val="00F52CBC"/>
    <w:rsid w:val="00F52D27"/>
    <w:rsid w:val="00F52F48"/>
    <w:rsid w:val="00F5331E"/>
    <w:rsid w:val="00F539CC"/>
    <w:rsid w:val="00F54030"/>
    <w:rsid w:val="00F540C0"/>
    <w:rsid w:val="00F541E1"/>
    <w:rsid w:val="00F5458A"/>
    <w:rsid w:val="00F54718"/>
    <w:rsid w:val="00F547BE"/>
    <w:rsid w:val="00F547F5"/>
    <w:rsid w:val="00F5530F"/>
    <w:rsid w:val="00F55394"/>
    <w:rsid w:val="00F55473"/>
    <w:rsid w:val="00F55505"/>
    <w:rsid w:val="00F555C0"/>
    <w:rsid w:val="00F55C28"/>
    <w:rsid w:val="00F55EBC"/>
    <w:rsid w:val="00F56093"/>
    <w:rsid w:val="00F564CE"/>
    <w:rsid w:val="00F567DB"/>
    <w:rsid w:val="00F575DD"/>
    <w:rsid w:val="00F5778D"/>
    <w:rsid w:val="00F601A1"/>
    <w:rsid w:val="00F60C6C"/>
    <w:rsid w:val="00F614DD"/>
    <w:rsid w:val="00F61D65"/>
    <w:rsid w:val="00F61FD8"/>
    <w:rsid w:val="00F62034"/>
    <w:rsid w:val="00F621F3"/>
    <w:rsid w:val="00F62A74"/>
    <w:rsid w:val="00F62AAE"/>
    <w:rsid w:val="00F62AF0"/>
    <w:rsid w:val="00F62C9E"/>
    <w:rsid w:val="00F6315F"/>
    <w:rsid w:val="00F63352"/>
    <w:rsid w:val="00F640FB"/>
    <w:rsid w:val="00F64B57"/>
    <w:rsid w:val="00F64B73"/>
    <w:rsid w:val="00F64DAF"/>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67B0E"/>
    <w:rsid w:val="00F70238"/>
    <w:rsid w:val="00F7024E"/>
    <w:rsid w:val="00F705FE"/>
    <w:rsid w:val="00F70754"/>
    <w:rsid w:val="00F710AB"/>
    <w:rsid w:val="00F7149E"/>
    <w:rsid w:val="00F714AC"/>
    <w:rsid w:val="00F71583"/>
    <w:rsid w:val="00F71D98"/>
    <w:rsid w:val="00F71FA2"/>
    <w:rsid w:val="00F71FE6"/>
    <w:rsid w:val="00F7200F"/>
    <w:rsid w:val="00F72734"/>
    <w:rsid w:val="00F72E59"/>
    <w:rsid w:val="00F73129"/>
    <w:rsid w:val="00F73E47"/>
    <w:rsid w:val="00F74502"/>
    <w:rsid w:val="00F745D1"/>
    <w:rsid w:val="00F74A05"/>
    <w:rsid w:val="00F74AC1"/>
    <w:rsid w:val="00F74E03"/>
    <w:rsid w:val="00F74E4E"/>
    <w:rsid w:val="00F74FF2"/>
    <w:rsid w:val="00F75600"/>
    <w:rsid w:val="00F757B3"/>
    <w:rsid w:val="00F75C16"/>
    <w:rsid w:val="00F75F32"/>
    <w:rsid w:val="00F7794C"/>
    <w:rsid w:val="00F77BFA"/>
    <w:rsid w:val="00F8044C"/>
    <w:rsid w:val="00F80560"/>
    <w:rsid w:val="00F80841"/>
    <w:rsid w:val="00F80DC2"/>
    <w:rsid w:val="00F81B55"/>
    <w:rsid w:val="00F81ECD"/>
    <w:rsid w:val="00F81ED9"/>
    <w:rsid w:val="00F81FCF"/>
    <w:rsid w:val="00F82134"/>
    <w:rsid w:val="00F822B2"/>
    <w:rsid w:val="00F822BE"/>
    <w:rsid w:val="00F823F5"/>
    <w:rsid w:val="00F82627"/>
    <w:rsid w:val="00F827D7"/>
    <w:rsid w:val="00F828E2"/>
    <w:rsid w:val="00F82EB3"/>
    <w:rsid w:val="00F836A2"/>
    <w:rsid w:val="00F836BA"/>
    <w:rsid w:val="00F83D96"/>
    <w:rsid w:val="00F83EA1"/>
    <w:rsid w:val="00F842A4"/>
    <w:rsid w:val="00F84760"/>
    <w:rsid w:val="00F8531B"/>
    <w:rsid w:val="00F8561A"/>
    <w:rsid w:val="00F85E1E"/>
    <w:rsid w:val="00F85FB2"/>
    <w:rsid w:val="00F86A17"/>
    <w:rsid w:val="00F86B2F"/>
    <w:rsid w:val="00F86B4C"/>
    <w:rsid w:val="00F8715B"/>
    <w:rsid w:val="00F87384"/>
    <w:rsid w:val="00F8760C"/>
    <w:rsid w:val="00F879E5"/>
    <w:rsid w:val="00F87BD0"/>
    <w:rsid w:val="00F90BE1"/>
    <w:rsid w:val="00F913D6"/>
    <w:rsid w:val="00F915EF"/>
    <w:rsid w:val="00F91A00"/>
    <w:rsid w:val="00F92094"/>
    <w:rsid w:val="00F928D1"/>
    <w:rsid w:val="00F93087"/>
    <w:rsid w:val="00F930EF"/>
    <w:rsid w:val="00F9402A"/>
    <w:rsid w:val="00F9454F"/>
    <w:rsid w:val="00F94593"/>
    <w:rsid w:val="00F9477D"/>
    <w:rsid w:val="00F9594A"/>
    <w:rsid w:val="00F95E33"/>
    <w:rsid w:val="00F960EC"/>
    <w:rsid w:val="00F969DB"/>
    <w:rsid w:val="00F96A5D"/>
    <w:rsid w:val="00F96C31"/>
    <w:rsid w:val="00F96E7D"/>
    <w:rsid w:val="00F96EF1"/>
    <w:rsid w:val="00F97398"/>
    <w:rsid w:val="00F97A06"/>
    <w:rsid w:val="00FA00A4"/>
    <w:rsid w:val="00FA041E"/>
    <w:rsid w:val="00FA0690"/>
    <w:rsid w:val="00FA06CA"/>
    <w:rsid w:val="00FA083B"/>
    <w:rsid w:val="00FA0B0A"/>
    <w:rsid w:val="00FA1A30"/>
    <w:rsid w:val="00FA1B03"/>
    <w:rsid w:val="00FA1F41"/>
    <w:rsid w:val="00FA2250"/>
    <w:rsid w:val="00FA229C"/>
    <w:rsid w:val="00FA22A4"/>
    <w:rsid w:val="00FA22CC"/>
    <w:rsid w:val="00FA259E"/>
    <w:rsid w:val="00FA2637"/>
    <w:rsid w:val="00FA2FDB"/>
    <w:rsid w:val="00FA3204"/>
    <w:rsid w:val="00FA3A26"/>
    <w:rsid w:val="00FA3A48"/>
    <w:rsid w:val="00FA3BF4"/>
    <w:rsid w:val="00FA4C3D"/>
    <w:rsid w:val="00FA528A"/>
    <w:rsid w:val="00FA532C"/>
    <w:rsid w:val="00FA55CB"/>
    <w:rsid w:val="00FA5972"/>
    <w:rsid w:val="00FA5BD2"/>
    <w:rsid w:val="00FA6A5B"/>
    <w:rsid w:val="00FA6EF0"/>
    <w:rsid w:val="00FA7B36"/>
    <w:rsid w:val="00FB0039"/>
    <w:rsid w:val="00FB080F"/>
    <w:rsid w:val="00FB0FB2"/>
    <w:rsid w:val="00FB1331"/>
    <w:rsid w:val="00FB1993"/>
    <w:rsid w:val="00FB238F"/>
    <w:rsid w:val="00FB271D"/>
    <w:rsid w:val="00FB2905"/>
    <w:rsid w:val="00FB29DB"/>
    <w:rsid w:val="00FB329B"/>
    <w:rsid w:val="00FB3456"/>
    <w:rsid w:val="00FB3596"/>
    <w:rsid w:val="00FB3ECF"/>
    <w:rsid w:val="00FB48D6"/>
    <w:rsid w:val="00FB509D"/>
    <w:rsid w:val="00FB5365"/>
    <w:rsid w:val="00FB586E"/>
    <w:rsid w:val="00FB5C39"/>
    <w:rsid w:val="00FB602C"/>
    <w:rsid w:val="00FB637B"/>
    <w:rsid w:val="00FB6AFA"/>
    <w:rsid w:val="00FB6B8E"/>
    <w:rsid w:val="00FB6E80"/>
    <w:rsid w:val="00FB6EF3"/>
    <w:rsid w:val="00FB72D9"/>
    <w:rsid w:val="00FB745F"/>
    <w:rsid w:val="00FB7BC0"/>
    <w:rsid w:val="00FB7CC2"/>
    <w:rsid w:val="00FB7D7B"/>
    <w:rsid w:val="00FC013D"/>
    <w:rsid w:val="00FC09B1"/>
    <w:rsid w:val="00FC0D3F"/>
    <w:rsid w:val="00FC0D78"/>
    <w:rsid w:val="00FC157F"/>
    <w:rsid w:val="00FC1687"/>
    <w:rsid w:val="00FC1DE2"/>
    <w:rsid w:val="00FC2361"/>
    <w:rsid w:val="00FC28DB"/>
    <w:rsid w:val="00FC3263"/>
    <w:rsid w:val="00FC3282"/>
    <w:rsid w:val="00FC4A02"/>
    <w:rsid w:val="00FC4A45"/>
    <w:rsid w:val="00FC52D9"/>
    <w:rsid w:val="00FC5C23"/>
    <w:rsid w:val="00FC5F10"/>
    <w:rsid w:val="00FC63D5"/>
    <w:rsid w:val="00FC6581"/>
    <w:rsid w:val="00FC675E"/>
    <w:rsid w:val="00FC682F"/>
    <w:rsid w:val="00FC6BD0"/>
    <w:rsid w:val="00FC71DD"/>
    <w:rsid w:val="00FC7DF3"/>
    <w:rsid w:val="00FD0744"/>
    <w:rsid w:val="00FD0CD3"/>
    <w:rsid w:val="00FD15D9"/>
    <w:rsid w:val="00FD22CB"/>
    <w:rsid w:val="00FD241D"/>
    <w:rsid w:val="00FD37A4"/>
    <w:rsid w:val="00FD387E"/>
    <w:rsid w:val="00FD3CA5"/>
    <w:rsid w:val="00FD3CB1"/>
    <w:rsid w:val="00FD41F6"/>
    <w:rsid w:val="00FD50ED"/>
    <w:rsid w:val="00FD5206"/>
    <w:rsid w:val="00FD5889"/>
    <w:rsid w:val="00FD5A53"/>
    <w:rsid w:val="00FD61F9"/>
    <w:rsid w:val="00FD645D"/>
    <w:rsid w:val="00FD6506"/>
    <w:rsid w:val="00FD6A30"/>
    <w:rsid w:val="00FD6D3C"/>
    <w:rsid w:val="00FD6F87"/>
    <w:rsid w:val="00FD736A"/>
    <w:rsid w:val="00FD78AF"/>
    <w:rsid w:val="00FE021D"/>
    <w:rsid w:val="00FE0478"/>
    <w:rsid w:val="00FE0D14"/>
    <w:rsid w:val="00FE135A"/>
    <w:rsid w:val="00FE221C"/>
    <w:rsid w:val="00FE22DF"/>
    <w:rsid w:val="00FE23AD"/>
    <w:rsid w:val="00FE24D0"/>
    <w:rsid w:val="00FE2EE3"/>
    <w:rsid w:val="00FE2F48"/>
    <w:rsid w:val="00FE307C"/>
    <w:rsid w:val="00FE435E"/>
    <w:rsid w:val="00FE49AC"/>
    <w:rsid w:val="00FE4EC9"/>
    <w:rsid w:val="00FE4FB6"/>
    <w:rsid w:val="00FE4FE2"/>
    <w:rsid w:val="00FE5042"/>
    <w:rsid w:val="00FE556C"/>
    <w:rsid w:val="00FE6082"/>
    <w:rsid w:val="00FE685C"/>
    <w:rsid w:val="00FF0610"/>
    <w:rsid w:val="00FF08B7"/>
    <w:rsid w:val="00FF0A60"/>
    <w:rsid w:val="00FF0F77"/>
    <w:rsid w:val="00FF1A93"/>
    <w:rsid w:val="00FF200F"/>
    <w:rsid w:val="00FF2316"/>
    <w:rsid w:val="00FF25D7"/>
    <w:rsid w:val="00FF2B34"/>
    <w:rsid w:val="00FF3111"/>
    <w:rsid w:val="00FF339D"/>
    <w:rsid w:val="00FF3B90"/>
    <w:rsid w:val="00FF40E7"/>
    <w:rsid w:val="00FF4AF4"/>
    <w:rsid w:val="00FF4D2F"/>
    <w:rsid w:val="00FF4F19"/>
    <w:rsid w:val="00FF5232"/>
    <w:rsid w:val="00FF5D54"/>
    <w:rsid w:val="00FF61F3"/>
    <w:rsid w:val="00FF62F6"/>
    <w:rsid w:val="00FF7502"/>
    <w:rsid w:val="00FF78D5"/>
    <w:rsid w:val="57BCA58B"/>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69633"/>
    <o:shapelayout v:ext="edit">
      <o:idmap v:ext="edit" data="1"/>
    </o:shapelayout>
  </w:shapeDefaults>
  <w:decimalSymbol w:val="."/>
  <w:listSeparator w:val=","/>
  <w14:docId w14:val="3219886E"/>
  <w15:docId w15:val="{7E153E82-82C8-4E6B-BFBB-E9B6FCE7B9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B06"/>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paragraph" w:styleId="Ttulo7">
    <w:name w:val="heading 7"/>
    <w:basedOn w:val="Normal"/>
    <w:next w:val="Normal"/>
    <w:link w:val="Ttulo7Car"/>
    <w:uiPriority w:val="9"/>
    <w:semiHidden/>
    <w:unhideWhenUsed/>
    <w:qFormat/>
    <w:rsid w:val="007061E4"/>
    <w:pPr>
      <w:keepNext/>
      <w:keepLines/>
      <w:spacing w:before="40" w:line="264" w:lineRule="auto"/>
      <w:outlineLvl w:val="6"/>
    </w:pPr>
    <w:rPr>
      <w:rFonts w:asciiTheme="majorHAnsi" w:eastAsiaTheme="majorEastAsia" w:hAnsiTheme="majorHAnsi" w:cstheme="majorBidi"/>
      <w:i/>
      <w:iCs/>
      <w:color w:val="244061" w:themeColor="accent1" w:themeShade="80"/>
      <w:sz w:val="21"/>
      <w:szCs w:val="21"/>
      <w:lang w:val="es-ES_tradnl" w:eastAsia="es-MX"/>
    </w:rPr>
  </w:style>
  <w:style w:type="paragraph" w:styleId="Ttulo8">
    <w:name w:val="heading 8"/>
    <w:basedOn w:val="Normal"/>
    <w:next w:val="Normal"/>
    <w:link w:val="Ttulo8Car"/>
    <w:uiPriority w:val="9"/>
    <w:semiHidden/>
    <w:unhideWhenUsed/>
    <w:qFormat/>
    <w:rsid w:val="007061E4"/>
    <w:pPr>
      <w:keepNext/>
      <w:keepLines/>
      <w:spacing w:before="40" w:line="264" w:lineRule="auto"/>
      <w:outlineLvl w:val="7"/>
    </w:pPr>
    <w:rPr>
      <w:rFonts w:asciiTheme="majorHAnsi" w:eastAsiaTheme="majorEastAsia" w:hAnsiTheme="majorHAnsi" w:cstheme="majorBidi"/>
      <w:b/>
      <w:bCs/>
      <w:color w:val="1F497D" w:themeColor="text2"/>
      <w:sz w:val="20"/>
      <w:szCs w:val="20"/>
      <w:lang w:val="es-ES_tradnl" w:eastAsia="es-MX"/>
    </w:rPr>
  </w:style>
  <w:style w:type="paragraph" w:styleId="Ttulo9">
    <w:name w:val="heading 9"/>
    <w:basedOn w:val="Normal"/>
    <w:next w:val="Normal"/>
    <w:link w:val="Ttulo9Car"/>
    <w:uiPriority w:val="9"/>
    <w:semiHidden/>
    <w:unhideWhenUsed/>
    <w:qFormat/>
    <w:rsid w:val="007061E4"/>
    <w:pPr>
      <w:keepNext/>
      <w:keepLines/>
      <w:spacing w:before="40" w:line="264" w:lineRule="auto"/>
      <w:outlineLvl w:val="8"/>
    </w:pPr>
    <w:rPr>
      <w:rFonts w:asciiTheme="majorHAnsi" w:eastAsiaTheme="majorEastAsia" w:hAnsiTheme="majorHAnsi" w:cstheme="majorBidi"/>
      <w:b/>
      <w:bCs/>
      <w:i/>
      <w:iCs/>
      <w:color w:val="1F497D" w:themeColor="text2"/>
      <w:sz w:val="20"/>
      <w:szCs w:val="20"/>
      <w:lang w:val="es-ES_tradnl"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uiPriority w:val="99"/>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INAI"/>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uiPriority w:val="99"/>
    <w:rsid w:val="0015349A"/>
    <w:rPr>
      <w:rFonts w:ascii="Courier New" w:hAnsi="Courier New"/>
      <w:sz w:val="20"/>
      <w:szCs w:val="20"/>
    </w:rPr>
  </w:style>
  <w:style w:type="character" w:customStyle="1" w:styleId="TextosinformatoCar">
    <w:name w:val="Texto sin formato Car"/>
    <w:basedOn w:val="Fuentedeprrafopredeter"/>
    <w:link w:val="Textosinformato"/>
    <w:uiPriority w:val="99"/>
    <w:rsid w:val="0015349A"/>
    <w:rPr>
      <w:rFonts w:ascii="Courier New" w:eastAsia="Times New Roman" w:hAnsi="Courier New" w:cs="Times New Roman"/>
      <w:sz w:val="20"/>
      <w:szCs w:val="20"/>
      <w:lang w:val="es-ES"/>
    </w:rPr>
  </w:style>
  <w:style w:type="paragraph" w:customStyle="1" w:styleId="Standard">
    <w:name w:val="Standard"/>
    <w:uiPriority w:val="99"/>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uiPriority w:val="99"/>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INAI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uiPriority w:val="99"/>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uiPriority w:val="99"/>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uiPriority w:val="99"/>
    <w:rsid w:val="001C4E80"/>
    <w:pPr>
      <w:spacing w:before="100" w:beforeAutospacing="1" w:after="100" w:afterAutospacing="1"/>
    </w:pPr>
    <w:rPr>
      <w:lang w:eastAsia="es-MX"/>
    </w:rPr>
  </w:style>
  <w:style w:type="paragraph" w:customStyle="1" w:styleId="j">
    <w:name w:val="j"/>
    <w:basedOn w:val="Normal"/>
    <w:uiPriority w:val="99"/>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uiPriority w:val="99"/>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uiPriority w:val="99"/>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7Car">
    <w:name w:val="Título 7 Car"/>
    <w:basedOn w:val="Fuentedeprrafopredeter"/>
    <w:link w:val="Ttulo7"/>
    <w:uiPriority w:val="9"/>
    <w:semiHidden/>
    <w:rsid w:val="007061E4"/>
    <w:rPr>
      <w:rFonts w:asciiTheme="majorHAnsi" w:eastAsiaTheme="majorEastAsia" w:hAnsiTheme="majorHAnsi" w:cstheme="majorBidi"/>
      <w:i/>
      <w:iCs/>
      <w:color w:val="244061" w:themeColor="accent1" w:themeShade="80"/>
      <w:sz w:val="21"/>
      <w:szCs w:val="21"/>
      <w:lang w:eastAsia="es-MX"/>
    </w:rPr>
  </w:style>
  <w:style w:type="character" w:customStyle="1" w:styleId="Ttulo8Car">
    <w:name w:val="Título 8 Car"/>
    <w:basedOn w:val="Fuentedeprrafopredeter"/>
    <w:link w:val="Ttulo8"/>
    <w:uiPriority w:val="9"/>
    <w:semiHidden/>
    <w:rsid w:val="007061E4"/>
    <w:rPr>
      <w:rFonts w:asciiTheme="majorHAnsi" w:eastAsiaTheme="majorEastAsia" w:hAnsiTheme="majorHAnsi" w:cstheme="majorBidi"/>
      <w:b/>
      <w:bCs/>
      <w:color w:val="1F497D" w:themeColor="text2"/>
      <w:sz w:val="20"/>
      <w:szCs w:val="20"/>
      <w:lang w:eastAsia="es-MX"/>
    </w:rPr>
  </w:style>
  <w:style w:type="character" w:customStyle="1" w:styleId="Ttulo9Car">
    <w:name w:val="Título 9 Car"/>
    <w:basedOn w:val="Fuentedeprrafopredeter"/>
    <w:link w:val="Ttulo9"/>
    <w:uiPriority w:val="9"/>
    <w:semiHidden/>
    <w:rsid w:val="007061E4"/>
    <w:rPr>
      <w:rFonts w:asciiTheme="majorHAnsi" w:eastAsiaTheme="majorEastAsia" w:hAnsiTheme="majorHAnsi" w:cstheme="majorBidi"/>
      <w:b/>
      <w:bCs/>
      <w:i/>
      <w:iCs/>
      <w:color w:val="1F497D" w:themeColor="text2"/>
      <w:sz w:val="20"/>
      <w:szCs w:val="20"/>
      <w:lang w:eastAsia="es-MX"/>
    </w:rPr>
  </w:style>
  <w:style w:type="table" w:customStyle="1" w:styleId="NormalTable0">
    <w:name w:val="Normal Table0"/>
    <w:rsid w:val="007061E4"/>
    <w:rPr>
      <w:rFonts w:ascii="Times New Roman" w:eastAsia="Times New Roman" w:hAnsi="Times New Roman" w:cs="Times New Roman"/>
      <w:lang w:val="es-MX" w:eastAsia="es-MX"/>
    </w:rPr>
    <w:tblPr>
      <w:tblCellMar>
        <w:top w:w="0" w:type="dxa"/>
        <w:left w:w="0" w:type="dxa"/>
        <w:bottom w:w="0" w:type="dxa"/>
        <w:right w:w="0" w:type="dxa"/>
      </w:tblCellMar>
    </w:tblPr>
  </w:style>
  <w:style w:type="paragraph" w:styleId="Puesto">
    <w:name w:val="Title"/>
    <w:basedOn w:val="Normal"/>
    <w:next w:val="Normal"/>
    <w:link w:val="PuestoCar"/>
    <w:uiPriority w:val="10"/>
    <w:qFormat/>
    <w:rsid w:val="007061E4"/>
    <w:pPr>
      <w:contextualSpacing/>
    </w:pPr>
    <w:rPr>
      <w:rFonts w:asciiTheme="majorHAnsi" w:eastAsiaTheme="majorEastAsia" w:hAnsiTheme="majorHAnsi" w:cstheme="majorBidi"/>
      <w:color w:val="4F81BD" w:themeColor="accent1"/>
      <w:spacing w:val="-10"/>
      <w:sz w:val="56"/>
      <w:szCs w:val="56"/>
      <w:lang w:val="es-ES_tradnl" w:eastAsia="es-MX"/>
    </w:rPr>
  </w:style>
  <w:style w:type="character" w:customStyle="1" w:styleId="PuestoCar">
    <w:name w:val="Puesto Car"/>
    <w:basedOn w:val="Fuentedeprrafopredeter"/>
    <w:link w:val="Puesto"/>
    <w:uiPriority w:val="10"/>
    <w:rsid w:val="007061E4"/>
    <w:rPr>
      <w:rFonts w:asciiTheme="majorHAnsi" w:eastAsiaTheme="majorEastAsia" w:hAnsiTheme="majorHAnsi" w:cstheme="majorBidi"/>
      <w:color w:val="4F81BD" w:themeColor="accent1"/>
      <w:spacing w:val="-10"/>
      <w:sz w:val="56"/>
      <w:szCs w:val="56"/>
      <w:lang w:eastAsia="es-MX"/>
    </w:rPr>
  </w:style>
  <w:style w:type="character" w:customStyle="1" w:styleId="Mencinsinresolver1">
    <w:name w:val="Mención sin resolver1"/>
    <w:basedOn w:val="Fuentedeprrafopredeter"/>
    <w:uiPriority w:val="99"/>
    <w:semiHidden/>
    <w:unhideWhenUsed/>
    <w:rsid w:val="007061E4"/>
    <w:rPr>
      <w:color w:val="605E5C"/>
      <w:shd w:val="clear" w:color="auto" w:fill="E1DFDD"/>
    </w:rPr>
  </w:style>
  <w:style w:type="paragraph" w:customStyle="1" w:styleId="temp">
    <w:name w:val="temp"/>
    <w:basedOn w:val="Normal"/>
    <w:uiPriority w:val="99"/>
    <w:rsid w:val="007061E4"/>
    <w:pPr>
      <w:spacing w:before="100" w:beforeAutospacing="1" w:after="100" w:afterAutospacing="1"/>
    </w:pPr>
    <w:rPr>
      <w:lang w:eastAsia="es-MX"/>
    </w:rPr>
  </w:style>
  <w:style w:type="character" w:customStyle="1" w:styleId="bold">
    <w:name w:val="bold"/>
    <w:basedOn w:val="Fuentedeprrafopredeter"/>
    <w:rsid w:val="007061E4"/>
  </w:style>
  <w:style w:type="paragraph" w:customStyle="1" w:styleId="ng-star-inserted">
    <w:name w:val="ng-star-inserted"/>
    <w:basedOn w:val="Normal"/>
    <w:uiPriority w:val="99"/>
    <w:rsid w:val="007061E4"/>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7061E4"/>
    <w:rPr>
      <w:color w:val="605E5C"/>
      <w:shd w:val="clear" w:color="auto" w:fill="E1DFDD"/>
    </w:rPr>
  </w:style>
  <w:style w:type="character" w:customStyle="1" w:styleId="Mencinsinresolver3">
    <w:name w:val="Mención sin resolver3"/>
    <w:basedOn w:val="Fuentedeprrafopredeter"/>
    <w:uiPriority w:val="99"/>
    <w:semiHidden/>
    <w:unhideWhenUsed/>
    <w:rsid w:val="007061E4"/>
    <w:rPr>
      <w:color w:val="605E5C"/>
      <w:shd w:val="clear" w:color="auto" w:fill="E1DFDD"/>
    </w:rPr>
  </w:style>
  <w:style w:type="paragraph" w:styleId="Saludo">
    <w:name w:val="Salutation"/>
    <w:basedOn w:val="Normal"/>
    <w:next w:val="Normal"/>
    <w:link w:val="SaludoCar"/>
    <w:uiPriority w:val="99"/>
    <w:unhideWhenUsed/>
    <w:rsid w:val="007061E4"/>
    <w:rPr>
      <w:lang w:eastAsia="es-MX"/>
    </w:rPr>
  </w:style>
  <w:style w:type="character" w:customStyle="1" w:styleId="SaludoCar">
    <w:name w:val="Saludo Car"/>
    <w:basedOn w:val="Fuentedeprrafopredeter"/>
    <w:link w:val="Saludo"/>
    <w:uiPriority w:val="99"/>
    <w:rsid w:val="007061E4"/>
    <w:rPr>
      <w:rFonts w:ascii="Times New Roman" w:eastAsia="Times New Roman" w:hAnsi="Times New Roman" w:cs="Times New Roman"/>
      <w:lang w:val="es-MX" w:eastAsia="es-MX"/>
    </w:rPr>
  </w:style>
  <w:style w:type="character" w:customStyle="1" w:styleId="Caracteresdenotaalpie">
    <w:name w:val="Caracteres de nota al pie"/>
    <w:qFormat/>
    <w:rsid w:val="007061E4"/>
  </w:style>
  <w:style w:type="character" w:customStyle="1" w:styleId="Mencinsinresolver4">
    <w:name w:val="Mención sin resolver4"/>
    <w:basedOn w:val="Fuentedeprrafopredeter"/>
    <w:uiPriority w:val="99"/>
    <w:semiHidden/>
    <w:unhideWhenUsed/>
    <w:rsid w:val="007061E4"/>
    <w:rPr>
      <w:color w:val="605E5C"/>
      <w:shd w:val="clear" w:color="auto" w:fill="E1DFDD"/>
    </w:rPr>
  </w:style>
  <w:style w:type="character" w:customStyle="1" w:styleId="Mencinsinresolver5">
    <w:name w:val="Mención sin resolver5"/>
    <w:basedOn w:val="Fuentedeprrafopredeter"/>
    <w:uiPriority w:val="99"/>
    <w:semiHidden/>
    <w:unhideWhenUsed/>
    <w:rsid w:val="007061E4"/>
    <w:rPr>
      <w:color w:val="605E5C"/>
      <w:shd w:val="clear" w:color="auto" w:fill="E1DFDD"/>
    </w:rPr>
  </w:style>
  <w:style w:type="character" w:customStyle="1" w:styleId="Mencinsinresolver6">
    <w:name w:val="Mención sin resolver6"/>
    <w:basedOn w:val="Fuentedeprrafopredeter"/>
    <w:uiPriority w:val="99"/>
    <w:semiHidden/>
    <w:unhideWhenUsed/>
    <w:rsid w:val="007061E4"/>
    <w:rPr>
      <w:color w:val="605E5C"/>
      <w:shd w:val="clear" w:color="auto" w:fill="E1DFDD"/>
    </w:rPr>
  </w:style>
  <w:style w:type="table" w:customStyle="1" w:styleId="Tablaconcuadrcula111121">
    <w:name w:val="Tabla con cuadrícula1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7061E4"/>
    <w:rPr>
      <w:color w:val="605E5C"/>
      <w:shd w:val="clear" w:color="auto" w:fill="E1DFDD"/>
    </w:rPr>
  </w:style>
  <w:style w:type="character" w:customStyle="1" w:styleId="Mencinsinresolver8">
    <w:name w:val="Mención sin resolver8"/>
    <w:basedOn w:val="Fuentedeprrafopredeter"/>
    <w:uiPriority w:val="99"/>
    <w:semiHidden/>
    <w:unhideWhenUsed/>
    <w:rsid w:val="007061E4"/>
    <w:rPr>
      <w:color w:val="605E5C"/>
      <w:shd w:val="clear" w:color="auto" w:fill="E1DFDD"/>
    </w:rPr>
  </w:style>
  <w:style w:type="table" w:customStyle="1" w:styleId="Tablaconcuadrcula1111212">
    <w:name w:val="Tabla con cuadrícula1111212"/>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7061E4"/>
    <w:rPr>
      <w:rFonts w:ascii="Times New Roman" w:eastAsia="Times New Roman" w:hAnsi="Times New Roman" w:cs="Times New Roman"/>
      <w:lang w:val="es-MX" w:eastAsia="es-MX"/>
    </w:rPr>
  </w:style>
  <w:style w:type="table" w:customStyle="1" w:styleId="Tablaconcuadrcula3">
    <w:name w:val="Tabla con cuadrícula3"/>
    <w:basedOn w:val="Tablanormal"/>
    <w:next w:val="Tablaconcuadrcula"/>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7061E4"/>
    <w:rPr>
      <w:color w:val="605E5C"/>
      <w:shd w:val="clear" w:color="auto" w:fill="E1DFDD"/>
    </w:rPr>
  </w:style>
  <w:style w:type="paragraph" w:customStyle="1" w:styleId="msonormal0">
    <w:name w:val="msonormal"/>
    <w:basedOn w:val="Normal"/>
    <w:uiPriority w:val="99"/>
    <w:rsid w:val="007061E4"/>
    <w:pPr>
      <w:spacing w:before="100" w:beforeAutospacing="1" w:after="100" w:afterAutospacing="1"/>
    </w:pPr>
    <w:rPr>
      <w:lang w:eastAsia="es-MX"/>
    </w:r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ADB Car"/>
    <w:basedOn w:val="Fuentedeprrafopredeter"/>
    <w:uiPriority w:val="99"/>
    <w:semiHidden/>
    <w:rsid w:val="007061E4"/>
    <w:rPr>
      <w:rFonts w:ascii="Times New Roman" w:eastAsia="Times New Roman" w:hAnsi="Times New Roman" w:cs="Times New Roman"/>
      <w:sz w:val="20"/>
      <w:szCs w:val="20"/>
      <w:lang w:val="es-MX"/>
    </w:rPr>
  </w:style>
  <w:style w:type="paragraph" w:styleId="Descripcin">
    <w:name w:val="caption"/>
    <w:basedOn w:val="Normal"/>
    <w:next w:val="Normal"/>
    <w:uiPriority w:val="35"/>
    <w:semiHidden/>
    <w:unhideWhenUsed/>
    <w:qFormat/>
    <w:rsid w:val="007061E4"/>
    <w:pPr>
      <w:spacing w:after="120"/>
    </w:pPr>
    <w:rPr>
      <w:rFonts w:asciiTheme="minorHAnsi" w:eastAsiaTheme="minorEastAsia" w:hAnsiTheme="minorHAnsi" w:cstheme="minorBidi"/>
      <w:b/>
      <w:bCs/>
      <w:smallCaps/>
      <w:color w:val="595959" w:themeColor="text1" w:themeTint="A6"/>
      <w:spacing w:val="6"/>
      <w:sz w:val="20"/>
      <w:szCs w:val="20"/>
      <w:lang w:val="es-ES_tradnl" w:eastAsia="es-MX"/>
    </w:rPr>
  </w:style>
  <w:style w:type="paragraph" w:styleId="Subttulo">
    <w:name w:val="Subtitle"/>
    <w:basedOn w:val="Normal"/>
    <w:next w:val="Normal"/>
    <w:link w:val="SubttuloCar"/>
    <w:rsid w:val="007061E4"/>
    <w:pPr>
      <w:spacing w:after="120"/>
    </w:pPr>
    <w:rPr>
      <w:rFonts w:ascii="Calibri" w:eastAsia="Calibri" w:hAnsi="Calibri" w:cs="Calibri"/>
      <w:lang w:eastAsia="es-MX"/>
    </w:rPr>
  </w:style>
  <w:style w:type="character" w:customStyle="1" w:styleId="SubttuloCar">
    <w:name w:val="Subtítulo Car"/>
    <w:basedOn w:val="Fuentedeprrafopredeter"/>
    <w:link w:val="Subttulo"/>
    <w:rsid w:val="007061E4"/>
    <w:rPr>
      <w:rFonts w:ascii="Calibri" w:eastAsia="Calibri" w:hAnsi="Calibri" w:cs="Calibri"/>
      <w:lang w:val="es-MX" w:eastAsia="es-MX"/>
    </w:rPr>
  </w:style>
  <w:style w:type="paragraph" w:styleId="Textoindependiente3">
    <w:name w:val="Body Text 3"/>
    <w:basedOn w:val="Normal"/>
    <w:link w:val="Textoindependiente3Car"/>
    <w:uiPriority w:val="99"/>
    <w:semiHidden/>
    <w:unhideWhenUsed/>
    <w:rsid w:val="007061E4"/>
    <w:pPr>
      <w:spacing w:after="120"/>
    </w:pPr>
    <w:rPr>
      <w:sz w:val="16"/>
      <w:szCs w:val="16"/>
      <w:lang w:eastAsia="es-MX"/>
    </w:rPr>
  </w:style>
  <w:style w:type="character" w:customStyle="1" w:styleId="Textoindependiente3Car">
    <w:name w:val="Texto independiente 3 Car"/>
    <w:basedOn w:val="Fuentedeprrafopredeter"/>
    <w:link w:val="Textoindependiente3"/>
    <w:uiPriority w:val="99"/>
    <w:semiHidden/>
    <w:rsid w:val="007061E4"/>
    <w:rPr>
      <w:rFonts w:ascii="Times New Roman" w:eastAsia="Times New Roman" w:hAnsi="Times New Roman" w:cs="Times New Roman"/>
      <w:sz w:val="16"/>
      <w:szCs w:val="16"/>
      <w:lang w:val="es-MX" w:eastAsia="es-MX"/>
    </w:rPr>
  </w:style>
  <w:style w:type="paragraph" w:styleId="Cita">
    <w:name w:val="Quote"/>
    <w:basedOn w:val="Normal"/>
    <w:next w:val="Normal"/>
    <w:link w:val="CitaCar"/>
    <w:uiPriority w:val="29"/>
    <w:qFormat/>
    <w:rsid w:val="007061E4"/>
    <w:pPr>
      <w:spacing w:before="160" w:after="120" w:line="264" w:lineRule="auto"/>
      <w:ind w:left="720" w:right="720"/>
    </w:pPr>
    <w:rPr>
      <w:rFonts w:asciiTheme="minorHAnsi" w:eastAsiaTheme="minorEastAsia" w:hAnsiTheme="minorHAnsi" w:cstheme="minorBidi"/>
      <w:i/>
      <w:iCs/>
      <w:color w:val="404040" w:themeColor="text1" w:themeTint="BF"/>
      <w:sz w:val="20"/>
      <w:szCs w:val="20"/>
      <w:lang w:val="es-ES_tradnl" w:eastAsia="es-MX"/>
    </w:rPr>
  </w:style>
  <w:style w:type="character" w:customStyle="1" w:styleId="CitaCar">
    <w:name w:val="Cita Car"/>
    <w:basedOn w:val="Fuentedeprrafopredeter"/>
    <w:link w:val="Cita"/>
    <w:uiPriority w:val="29"/>
    <w:rsid w:val="007061E4"/>
    <w:rPr>
      <w:i/>
      <w:iCs/>
      <w:color w:val="404040" w:themeColor="text1" w:themeTint="BF"/>
      <w:sz w:val="20"/>
      <w:szCs w:val="20"/>
      <w:lang w:eastAsia="es-MX"/>
    </w:rPr>
  </w:style>
  <w:style w:type="paragraph" w:styleId="Citadestacada">
    <w:name w:val="Intense Quote"/>
    <w:basedOn w:val="Normal"/>
    <w:next w:val="Normal"/>
    <w:link w:val="CitadestacadaCar"/>
    <w:uiPriority w:val="30"/>
    <w:qFormat/>
    <w:rsid w:val="007061E4"/>
    <w:pPr>
      <w:pBdr>
        <w:left w:val="single" w:sz="18" w:space="12" w:color="4F81BD" w:themeColor="accent1"/>
      </w:pBdr>
      <w:spacing w:before="100" w:beforeAutospacing="1" w:after="120" w:line="300" w:lineRule="auto"/>
      <w:ind w:left="1224" w:right="1224"/>
    </w:pPr>
    <w:rPr>
      <w:rFonts w:asciiTheme="majorHAnsi" w:eastAsiaTheme="majorEastAsia" w:hAnsiTheme="majorHAnsi" w:cstheme="majorBidi"/>
      <w:color w:val="4F81BD" w:themeColor="accent1"/>
      <w:sz w:val="28"/>
      <w:szCs w:val="28"/>
      <w:lang w:val="es-ES_tradnl" w:eastAsia="es-MX"/>
    </w:rPr>
  </w:style>
  <w:style w:type="character" w:customStyle="1" w:styleId="CitadestacadaCar">
    <w:name w:val="Cita destacada Car"/>
    <w:basedOn w:val="Fuentedeprrafopredeter"/>
    <w:link w:val="Citadestacada"/>
    <w:uiPriority w:val="30"/>
    <w:rsid w:val="007061E4"/>
    <w:rPr>
      <w:rFonts w:asciiTheme="majorHAnsi" w:eastAsiaTheme="majorEastAsia" w:hAnsiTheme="majorHAnsi" w:cstheme="majorBidi"/>
      <w:color w:val="4F81BD" w:themeColor="accent1"/>
      <w:sz w:val="28"/>
      <w:szCs w:val="28"/>
      <w:lang w:eastAsia="es-MX"/>
    </w:rPr>
  </w:style>
  <w:style w:type="paragraph" w:styleId="TtulodeTDC">
    <w:name w:val="TOC Heading"/>
    <w:basedOn w:val="Ttulo1"/>
    <w:next w:val="Normal"/>
    <w:uiPriority w:val="39"/>
    <w:semiHidden/>
    <w:unhideWhenUsed/>
    <w:qFormat/>
    <w:rsid w:val="007061E4"/>
    <w:pPr>
      <w:spacing w:before="320"/>
      <w:outlineLvl w:val="9"/>
    </w:pPr>
    <w:rPr>
      <w:lang w:val="es-ES_tradnl" w:eastAsia="es-MX"/>
    </w:rPr>
  </w:style>
  <w:style w:type="paragraph" w:customStyle="1" w:styleId="xmsonormal">
    <w:name w:val="x_msonormal"/>
    <w:basedOn w:val="Normal"/>
    <w:uiPriority w:val="99"/>
    <w:rsid w:val="007061E4"/>
    <w:pPr>
      <w:spacing w:before="100" w:beforeAutospacing="1" w:after="100" w:afterAutospacing="1"/>
    </w:pPr>
    <w:rPr>
      <w:lang w:eastAsia="es-MX"/>
    </w:rPr>
  </w:style>
  <w:style w:type="paragraph" w:customStyle="1" w:styleId="francesa">
    <w:name w:val="francesa"/>
    <w:basedOn w:val="Normal"/>
    <w:uiPriority w:val="99"/>
    <w:rsid w:val="007061E4"/>
    <w:pPr>
      <w:spacing w:before="100" w:beforeAutospacing="1" w:after="100" w:afterAutospacing="1"/>
    </w:pPr>
    <w:rPr>
      <w:lang w:eastAsia="es-MX"/>
    </w:rPr>
  </w:style>
  <w:style w:type="paragraph" w:customStyle="1" w:styleId="Estilo">
    <w:name w:val="Estilo"/>
    <w:uiPriority w:val="99"/>
    <w:rsid w:val="007061E4"/>
    <w:pPr>
      <w:widowControl w:val="0"/>
      <w:autoSpaceDE w:val="0"/>
      <w:autoSpaceDN w:val="0"/>
      <w:adjustRightInd w:val="0"/>
    </w:pPr>
    <w:rPr>
      <w:rFonts w:ascii="Times New Roman" w:eastAsia="Times New Roman" w:hAnsi="Times New Roman" w:cs="Times New Roman"/>
      <w:lang w:val="es-ES" w:eastAsia="es-MX"/>
    </w:rPr>
  </w:style>
  <w:style w:type="character" w:styleId="nfasissutil">
    <w:name w:val="Subtle Emphasis"/>
    <w:basedOn w:val="Fuentedeprrafopredeter"/>
    <w:uiPriority w:val="19"/>
    <w:qFormat/>
    <w:rsid w:val="007061E4"/>
    <w:rPr>
      <w:i/>
      <w:iCs/>
      <w:color w:val="404040" w:themeColor="text1" w:themeTint="BF"/>
    </w:rPr>
  </w:style>
  <w:style w:type="character" w:styleId="nfasisintenso">
    <w:name w:val="Intense Emphasis"/>
    <w:basedOn w:val="Fuentedeprrafopredeter"/>
    <w:uiPriority w:val="21"/>
    <w:qFormat/>
    <w:rsid w:val="007061E4"/>
    <w:rPr>
      <w:b/>
      <w:bCs/>
      <w:i/>
      <w:iCs/>
    </w:rPr>
  </w:style>
  <w:style w:type="character" w:styleId="Referenciasutil">
    <w:name w:val="Subtle Reference"/>
    <w:basedOn w:val="Fuentedeprrafopredeter"/>
    <w:uiPriority w:val="31"/>
    <w:qFormat/>
    <w:rsid w:val="007061E4"/>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7061E4"/>
    <w:rPr>
      <w:b/>
      <w:bCs/>
      <w:smallCaps/>
      <w:spacing w:val="5"/>
      <w:u w:val="single"/>
    </w:rPr>
  </w:style>
  <w:style w:type="character" w:styleId="Ttulodellibro">
    <w:name w:val="Book Title"/>
    <w:basedOn w:val="Fuentedeprrafopredeter"/>
    <w:uiPriority w:val="33"/>
    <w:qFormat/>
    <w:rsid w:val="007061E4"/>
    <w:rPr>
      <w:b/>
      <w:bCs/>
      <w:smallCaps/>
    </w:rPr>
  </w:style>
  <w:style w:type="character" w:customStyle="1" w:styleId="eop">
    <w:name w:val="eop"/>
    <w:basedOn w:val="Fuentedeprrafopredeter"/>
    <w:rsid w:val="007061E4"/>
  </w:style>
  <w:style w:type="character" w:customStyle="1" w:styleId="TextodegloboCar1">
    <w:name w:val="Texto de globo Car1"/>
    <w:basedOn w:val="Fuentedeprrafopredeter"/>
    <w:uiPriority w:val="99"/>
    <w:semiHidden/>
    <w:rsid w:val="007061E4"/>
    <w:rPr>
      <w:rFonts w:ascii="Segoe UI" w:eastAsia="Times New Roman" w:hAnsi="Segoe UI" w:cs="Segoe UI" w:hint="default"/>
      <w:sz w:val="18"/>
      <w:szCs w:val="18"/>
      <w:lang w:val="es-ES" w:eastAsia="es-ES"/>
    </w:rPr>
  </w:style>
  <w:style w:type="character" w:customStyle="1" w:styleId="u">
    <w:name w:val="u"/>
    <w:basedOn w:val="Fuentedeprrafopredeter"/>
    <w:rsid w:val="007061E4"/>
  </w:style>
  <w:style w:type="character" w:customStyle="1" w:styleId="ctr">
    <w:name w:val="ctr"/>
    <w:basedOn w:val="Fuentedeprrafopredeter"/>
    <w:rsid w:val="007061E4"/>
  </w:style>
  <w:style w:type="table" w:customStyle="1" w:styleId="Tablaconcuadrcula7">
    <w:name w:val="Tabla con cuadrícula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
    <w:name w:val="Tabla con cuadrícula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
    <w:name w:val="Tabla con cuadrícula4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
    <w:name w:val="Tabla con cuadrícula113"/>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
    <w:name w:val="Tabla con cuadrícula1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
    <w:name w:val="Tabla con cuadrícula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
    <w:name w:val="Tabla con cuadrícula4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
    <w:name w:val="Tabla con cuadrícula5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
    <w:name w:val="Tabla con cuadrícula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
    <w:name w:val="Tabla con cuadrícula6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
    <w:name w:val="Tabla con cuadrícula12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
    <w:name w:val="Tabla con cuadrícula2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
    <w:name w:val="Tabla con cuadrícula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
    <w:name w:val="Tabla con cuadrícula3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
    <w:name w:val="Tabla con cuadrícula4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
    <w:name w:val="Tabla con cuadrícula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
    <w:name w:val="Tabla con cuadrícula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
    <w:name w:val="Tabla con cuadrícula11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
    <w:name w:val="Tabla con cuadrícula9"/>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
    <w:name w:val="Tabla con cuadrícula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
    <w:name w:val="Tabla con cuadrícula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
    <w:name w:val="Tabla con cuadrícula3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
    <w:name w:val="Tabla con cuadrícula4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
    <w:name w:val="Tabla con cuadrícula5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5">
    <w:name w:val="Tabla con cuadrícula1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
    <w:name w:val="Tabla con cuadrícula7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2">
    <w:name w:val="Tabla con cuadrícula6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2">
    <w:name w:val="Tabla con cuadrícula12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2">
    <w:name w:val="Tabla con cuadrícula2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
    <w:name w:val="Tabla con cuadrícula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2">
    <w:name w:val="Tabla con cuadrícula3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2">
    <w:name w:val="Tabla con cuadrícula4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1">
    <w:name w:val="Tabla con cuadrícula5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
    <w:name w:val="Tabla con cuadrícula8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
    <w:name w:val="Tabla con cuadrícula13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1">
    <w:name w:val="Tabla con cuadrícula2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3">
    <w:name w:val="Tabla con cuadrícula11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
    <w:name w:val="Tabla con cuadrícula3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1">
    <w:name w:val="Tabla con cuadrícula4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
    <w:name w:val="Tabla con cuadrícula10"/>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
    <w:name w:val="Tabla con cuadrícula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
    <w:name w:val="Tabla con cuadrícula2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6">
    <w:name w:val="Tabla con cuadrícula1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
    <w:name w:val="Tabla con cuadrícula3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
    <w:name w:val="Tabla con cuadrícula4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3">
    <w:name w:val="Tabla con cuadrícula5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3">
    <w:name w:val="Tabla con cuadrícula12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3">
    <w:name w:val="Tabla con cuadrícula2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3">
    <w:name w:val="Tabla con cuadrícula11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3">
    <w:name w:val="Tabla con cuadrícula3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3">
    <w:name w:val="Tabla con cuadrícula4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4">
    <w:name w:val="Tabla con cuadrícula1124"/>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3">
    <w:name w:val="Tabla con cuadrícula6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7">
    <w:name w:val="Tabla con cuadrícula117"/>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
    <w:name w:val="Tabla con cuadrícula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4">
    <w:name w:val="Tabla con cuadrícula1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
    <w:name w:val="Tabla con cuadrícula1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8">
    <w:name w:val="Tabla con cuadrícula11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5">
    <w:name w:val="Tabla con cuadrícula1125"/>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
    <w:name w:val="Tabla con cuadrícula2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
    <w:name w:val="Tabla con cuadrícula3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
    <w:name w:val="Tabla con cuadrícula4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4">
    <w:name w:val="Tabla con cuadrícula5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4">
    <w:name w:val="Tabla con cuadrícula124"/>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4">
    <w:name w:val="Tabla con cuadrícula2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4">
    <w:name w:val="Tabla con cuadrícula3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4">
    <w:name w:val="Tabla con cuadrícula4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
    <w:name w:val="Tabla con cuadrícula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4">
    <w:name w:val="Tabla con cuadrícula6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2">
    <w:name w:val="Tabla con cuadrícula7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1">
    <w:name w:val="Tabla con cuadrícula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2">
    <w:name w:val="Tabla con cuadrícula1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1">
    <w:name w:val="Tabla con cuadrícula11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1">
    <w:name w:val="Tabla con cuadrícula1121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2">
    <w:name w:val="Tabla con cuadrícula2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2">
    <w:name w:val="Tabla con cuadrícula3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2">
    <w:name w:val="Tabla con cuadrícula4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2">
    <w:name w:val="Tabla con cuadrícula5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1">
    <w:name w:val="Tabla con cuadrícula121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1">
    <w:name w:val="Tabla con cuadrícula2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1">
    <w:name w:val="Tabla con cuadrícula3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1">
    <w:name w:val="Tabla con cuadrícula4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
    <w:name w:val="Tabla con cuadrícula1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1">
    <w:name w:val="Tabla con cuadrícula1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1">
    <w:name w:val="Tabla con cuadrícula6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
    <w:name w:val="Tabla con cuadrícula7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1">
    <w:name w:val="Tabla con cuadrícula1122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
    <w:name w:val="Tabla con cuadrícula18"/>
    <w:basedOn w:val="Tablanormal"/>
    <w:uiPriority w:val="59"/>
    <w:rsid w:val="007061E4"/>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decuadrcula4-nfasis31">
    <w:name w:val="Tabla de cuadrícula 4 - Énfasis 31"/>
    <w:basedOn w:val="Tablanormal"/>
    <w:uiPriority w:val="49"/>
    <w:rsid w:val="007061E4"/>
    <w:rPr>
      <w:rFonts w:ascii="Times New Roman" w:eastAsiaTheme="minorHAnsi" w:hAnsi="Times New Roman" w:cs="Times New Roman"/>
      <w:sz w:val="22"/>
      <w:szCs w:val="22"/>
      <w:lang w:val="es-MX"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numbering" w:customStyle="1" w:styleId="Estiloimportado12">
    <w:name w:val="Estilo importado 12"/>
    <w:rsid w:val="007061E4"/>
    <w:pPr>
      <w:numPr>
        <w:numId w:val="13"/>
      </w:numPr>
    </w:pPr>
  </w:style>
  <w:style w:type="numbering" w:customStyle="1" w:styleId="Estiloimportado14">
    <w:name w:val="Estilo importado 14"/>
    <w:rsid w:val="007061E4"/>
    <w:pPr>
      <w:numPr>
        <w:numId w:val="14"/>
      </w:numPr>
    </w:pPr>
  </w:style>
  <w:style w:type="numbering" w:customStyle="1" w:styleId="Estiloimportado22">
    <w:name w:val="Estilo importado 22"/>
    <w:rsid w:val="007061E4"/>
    <w:pPr>
      <w:numPr>
        <w:numId w:val="15"/>
      </w:numPr>
    </w:pPr>
  </w:style>
  <w:style w:type="numbering" w:customStyle="1" w:styleId="Estiloimportado212">
    <w:name w:val="Estilo importado 212"/>
    <w:rsid w:val="007061E4"/>
    <w:pPr>
      <w:numPr>
        <w:numId w:val="16"/>
      </w:numPr>
    </w:pPr>
  </w:style>
  <w:style w:type="numbering" w:customStyle="1" w:styleId="Estiloimportado24">
    <w:name w:val="Estilo importado 24"/>
    <w:rsid w:val="007061E4"/>
    <w:pPr>
      <w:numPr>
        <w:numId w:val="17"/>
      </w:numPr>
    </w:pPr>
  </w:style>
  <w:style w:type="numbering" w:customStyle="1" w:styleId="Estiloimportado112">
    <w:name w:val="Estilo importado 112"/>
    <w:rsid w:val="007061E4"/>
    <w:pPr>
      <w:numPr>
        <w:numId w:val="18"/>
      </w:numPr>
    </w:pPr>
  </w:style>
  <w:style w:type="table" w:customStyle="1" w:styleId="Tablaconcuadrcula1111213">
    <w:name w:val="Tabla con cuadrícula1111213"/>
    <w:basedOn w:val="Tablanormal"/>
    <w:uiPriority w:val="39"/>
    <w:rsid w:val="00130DB3"/>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0">
    <w:name w:val="Mención sin resolver10"/>
    <w:basedOn w:val="Fuentedeprrafopredeter"/>
    <w:uiPriority w:val="99"/>
    <w:semiHidden/>
    <w:unhideWhenUsed/>
    <w:rsid w:val="00F13E79"/>
    <w:rPr>
      <w:color w:val="605E5C"/>
      <w:shd w:val="clear" w:color="auto" w:fill="E1DFDD"/>
    </w:rPr>
  </w:style>
  <w:style w:type="paragraph" w:styleId="Textonotaalfinal">
    <w:name w:val="endnote text"/>
    <w:basedOn w:val="Normal"/>
    <w:link w:val="TextonotaalfinalCar"/>
    <w:uiPriority w:val="99"/>
    <w:semiHidden/>
    <w:unhideWhenUsed/>
    <w:rsid w:val="00480C9D"/>
    <w:rPr>
      <w:sz w:val="20"/>
      <w:szCs w:val="20"/>
    </w:rPr>
  </w:style>
  <w:style w:type="character" w:customStyle="1" w:styleId="TextonotaalfinalCar">
    <w:name w:val="Texto nota al final Car"/>
    <w:basedOn w:val="Fuentedeprrafopredeter"/>
    <w:link w:val="Textonotaalfinal"/>
    <w:uiPriority w:val="99"/>
    <w:semiHidden/>
    <w:rsid w:val="00480C9D"/>
    <w:rPr>
      <w:rFonts w:ascii="Times New Roman" w:eastAsia="Times New Roman" w:hAnsi="Times New Roman" w:cs="Times New Roman"/>
      <w:sz w:val="20"/>
      <w:szCs w:val="20"/>
      <w:lang w:val="es-MX"/>
    </w:rPr>
  </w:style>
  <w:style w:type="character" w:styleId="Refdenotaalfinal">
    <w:name w:val="endnote reference"/>
    <w:basedOn w:val="Fuentedeprrafopredeter"/>
    <w:uiPriority w:val="99"/>
    <w:semiHidden/>
    <w:unhideWhenUsed/>
    <w:rsid w:val="00480C9D"/>
    <w:rPr>
      <w:vertAlign w:val="superscript"/>
    </w:rPr>
  </w:style>
  <w:style w:type="table" w:customStyle="1" w:styleId="Tablaconcuadrcula1111214">
    <w:name w:val="Tabla con cuadrícula1111214"/>
    <w:basedOn w:val="Tablanormal"/>
    <w:uiPriority w:val="39"/>
    <w:rsid w:val="00B65638"/>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5">
    <w:name w:val="Tabla con cuadrícula1115"/>
    <w:basedOn w:val="Tablanormal"/>
    <w:uiPriority w:val="39"/>
    <w:rsid w:val="003F3D49"/>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51">
    <w:name w:val="Tabla con cuadrícula11151"/>
    <w:basedOn w:val="Tablanormal"/>
    <w:uiPriority w:val="39"/>
    <w:rsid w:val="003F3D49"/>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1">
    <w:name w:val="Tabla con cuadrícula11112111"/>
    <w:basedOn w:val="Tablanormal"/>
    <w:uiPriority w:val="39"/>
    <w:rsid w:val="003F3D49"/>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3">
    <w:name w:val="Tabla con cuadrícula11113"/>
    <w:basedOn w:val="Tablanormal"/>
    <w:uiPriority w:val="39"/>
    <w:rsid w:val="003F3D49"/>
    <w:rPr>
      <w:rFonts w:ascii="Cambria" w:eastAsia="Cambria" w:hAnsi="Cambria"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1">
    <w:name w:val="Mención sin resolver11"/>
    <w:basedOn w:val="Fuentedeprrafopredeter"/>
    <w:uiPriority w:val="99"/>
    <w:semiHidden/>
    <w:unhideWhenUsed/>
    <w:rsid w:val="00991244"/>
    <w:rPr>
      <w:color w:val="605E5C"/>
      <w:shd w:val="clear" w:color="auto" w:fill="E1DFDD"/>
    </w:rPr>
  </w:style>
  <w:style w:type="paragraph" w:styleId="Listaconvietas3">
    <w:name w:val="List Bullet 3"/>
    <w:basedOn w:val="Normal"/>
    <w:uiPriority w:val="99"/>
    <w:unhideWhenUsed/>
    <w:rsid w:val="00DE7BEF"/>
    <w:pPr>
      <w:numPr>
        <w:numId w:val="43"/>
      </w:numPr>
      <w:contextualSpacing/>
    </w:pPr>
    <w:rPr>
      <w:lang w:val="es-ES" w:eastAsia="es-MX"/>
    </w:rPr>
  </w:style>
  <w:style w:type="character" w:customStyle="1" w:styleId="selectable-text">
    <w:name w:val="selectable-text"/>
    <w:basedOn w:val="Fuentedeprrafopredeter"/>
    <w:rsid w:val="007525AF"/>
  </w:style>
  <w:style w:type="character" w:customStyle="1" w:styleId="UnresolvedMention">
    <w:name w:val="Unresolved Mention"/>
    <w:basedOn w:val="Fuentedeprrafopredeter"/>
    <w:uiPriority w:val="99"/>
    <w:semiHidden/>
    <w:unhideWhenUsed/>
    <w:rsid w:val="000F09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0469120">
      <w:bodyDiv w:val="1"/>
      <w:marLeft w:val="0"/>
      <w:marRight w:val="0"/>
      <w:marTop w:val="0"/>
      <w:marBottom w:val="0"/>
      <w:divBdr>
        <w:top w:val="none" w:sz="0" w:space="0" w:color="auto"/>
        <w:left w:val="none" w:sz="0" w:space="0" w:color="auto"/>
        <w:bottom w:val="none" w:sz="0" w:space="0" w:color="auto"/>
        <w:right w:val="none" w:sz="0" w:space="0" w:color="auto"/>
      </w:divBdr>
    </w:div>
    <w:div w:id="90668666">
      <w:bodyDiv w:val="1"/>
      <w:marLeft w:val="0"/>
      <w:marRight w:val="0"/>
      <w:marTop w:val="0"/>
      <w:marBottom w:val="0"/>
      <w:divBdr>
        <w:top w:val="none" w:sz="0" w:space="0" w:color="auto"/>
        <w:left w:val="none" w:sz="0" w:space="0" w:color="auto"/>
        <w:bottom w:val="none" w:sz="0" w:space="0" w:color="auto"/>
        <w:right w:val="none" w:sz="0" w:space="0" w:color="auto"/>
      </w:divBdr>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97649194">
      <w:bodyDiv w:val="1"/>
      <w:marLeft w:val="0"/>
      <w:marRight w:val="0"/>
      <w:marTop w:val="0"/>
      <w:marBottom w:val="0"/>
      <w:divBdr>
        <w:top w:val="none" w:sz="0" w:space="0" w:color="auto"/>
        <w:left w:val="none" w:sz="0" w:space="0" w:color="auto"/>
        <w:bottom w:val="none" w:sz="0" w:space="0" w:color="auto"/>
        <w:right w:val="none" w:sz="0" w:space="0" w:color="auto"/>
      </w:divBdr>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18039110">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8785122">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3204589">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78349695">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21407609">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49237333">
      <w:bodyDiv w:val="1"/>
      <w:marLeft w:val="0"/>
      <w:marRight w:val="0"/>
      <w:marTop w:val="0"/>
      <w:marBottom w:val="0"/>
      <w:divBdr>
        <w:top w:val="none" w:sz="0" w:space="0" w:color="auto"/>
        <w:left w:val="none" w:sz="0" w:space="0" w:color="auto"/>
        <w:bottom w:val="none" w:sz="0" w:space="0" w:color="auto"/>
        <w:right w:val="none" w:sz="0" w:space="0" w:color="auto"/>
      </w:divBdr>
    </w:div>
    <w:div w:id="271978868">
      <w:bodyDiv w:val="1"/>
      <w:marLeft w:val="0"/>
      <w:marRight w:val="0"/>
      <w:marTop w:val="0"/>
      <w:marBottom w:val="0"/>
      <w:divBdr>
        <w:top w:val="none" w:sz="0" w:space="0" w:color="auto"/>
        <w:left w:val="none" w:sz="0" w:space="0" w:color="auto"/>
        <w:bottom w:val="none" w:sz="0" w:space="0" w:color="auto"/>
        <w:right w:val="none" w:sz="0" w:space="0" w:color="auto"/>
      </w:divBdr>
    </w:div>
    <w:div w:id="275328864">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79264626">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83852006">
      <w:bodyDiv w:val="1"/>
      <w:marLeft w:val="0"/>
      <w:marRight w:val="0"/>
      <w:marTop w:val="0"/>
      <w:marBottom w:val="0"/>
      <w:divBdr>
        <w:top w:val="none" w:sz="0" w:space="0" w:color="auto"/>
        <w:left w:val="none" w:sz="0" w:space="0" w:color="auto"/>
        <w:bottom w:val="none" w:sz="0" w:space="0" w:color="auto"/>
        <w:right w:val="none" w:sz="0" w:space="0" w:color="auto"/>
      </w:divBdr>
    </w:div>
    <w:div w:id="288512204">
      <w:bodyDiv w:val="1"/>
      <w:marLeft w:val="0"/>
      <w:marRight w:val="0"/>
      <w:marTop w:val="0"/>
      <w:marBottom w:val="0"/>
      <w:divBdr>
        <w:top w:val="none" w:sz="0" w:space="0" w:color="auto"/>
        <w:left w:val="none" w:sz="0" w:space="0" w:color="auto"/>
        <w:bottom w:val="none" w:sz="0" w:space="0" w:color="auto"/>
        <w:right w:val="none" w:sz="0" w:space="0" w:color="auto"/>
      </w:divBdr>
    </w:div>
    <w:div w:id="293869097">
      <w:bodyDiv w:val="1"/>
      <w:marLeft w:val="0"/>
      <w:marRight w:val="0"/>
      <w:marTop w:val="0"/>
      <w:marBottom w:val="0"/>
      <w:divBdr>
        <w:top w:val="none" w:sz="0" w:space="0" w:color="auto"/>
        <w:left w:val="none" w:sz="0" w:space="0" w:color="auto"/>
        <w:bottom w:val="none" w:sz="0" w:space="0" w:color="auto"/>
        <w:right w:val="none" w:sz="0" w:space="0" w:color="auto"/>
      </w:divBdr>
    </w:div>
    <w:div w:id="297953315">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1177509">
      <w:bodyDiv w:val="1"/>
      <w:marLeft w:val="0"/>
      <w:marRight w:val="0"/>
      <w:marTop w:val="0"/>
      <w:marBottom w:val="0"/>
      <w:divBdr>
        <w:top w:val="none" w:sz="0" w:space="0" w:color="auto"/>
        <w:left w:val="none" w:sz="0" w:space="0" w:color="auto"/>
        <w:bottom w:val="none" w:sz="0" w:space="0" w:color="auto"/>
        <w:right w:val="none" w:sz="0" w:space="0" w:color="auto"/>
      </w:divBdr>
    </w:div>
    <w:div w:id="319047039">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5352863">
      <w:bodyDiv w:val="1"/>
      <w:marLeft w:val="0"/>
      <w:marRight w:val="0"/>
      <w:marTop w:val="0"/>
      <w:marBottom w:val="0"/>
      <w:divBdr>
        <w:top w:val="none" w:sz="0" w:space="0" w:color="auto"/>
        <w:left w:val="none" w:sz="0" w:space="0" w:color="auto"/>
        <w:bottom w:val="none" w:sz="0" w:space="0" w:color="auto"/>
        <w:right w:val="none" w:sz="0" w:space="0" w:color="auto"/>
      </w:divBdr>
    </w:div>
    <w:div w:id="355887886">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65178751">
      <w:bodyDiv w:val="1"/>
      <w:marLeft w:val="0"/>
      <w:marRight w:val="0"/>
      <w:marTop w:val="0"/>
      <w:marBottom w:val="0"/>
      <w:divBdr>
        <w:top w:val="none" w:sz="0" w:space="0" w:color="auto"/>
        <w:left w:val="none" w:sz="0" w:space="0" w:color="auto"/>
        <w:bottom w:val="none" w:sz="0" w:space="0" w:color="auto"/>
        <w:right w:val="none" w:sz="0" w:space="0" w:color="auto"/>
      </w:divBdr>
    </w:div>
    <w:div w:id="369231733">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78365602">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07844229">
      <w:bodyDiv w:val="1"/>
      <w:marLeft w:val="0"/>
      <w:marRight w:val="0"/>
      <w:marTop w:val="0"/>
      <w:marBottom w:val="0"/>
      <w:divBdr>
        <w:top w:val="none" w:sz="0" w:space="0" w:color="auto"/>
        <w:left w:val="none" w:sz="0" w:space="0" w:color="auto"/>
        <w:bottom w:val="none" w:sz="0" w:space="0" w:color="auto"/>
        <w:right w:val="none" w:sz="0" w:space="0" w:color="auto"/>
      </w:divBdr>
    </w:div>
    <w:div w:id="409274076">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1679413">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35053826">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82165267">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40358835">
      <w:bodyDiv w:val="1"/>
      <w:marLeft w:val="0"/>
      <w:marRight w:val="0"/>
      <w:marTop w:val="0"/>
      <w:marBottom w:val="0"/>
      <w:divBdr>
        <w:top w:val="none" w:sz="0" w:space="0" w:color="auto"/>
        <w:left w:val="none" w:sz="0" w:space="0" w:color="auto"/>
        <w:bottom w:val="none" w:sz="0" w:space="0" w:color="auto"/>
        <w:right w:val="none" w:sz="0" w:space="0" w:color="auto"/>
      </w:divBdr>
    </w:div>
    <w:div w:id="541944332">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88593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29866719">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68141960">
      <w:bodyDiv w:val="1"/>
      <w:marLeft w:val="0"/>
      <w:marRight w:val="0"/>
      <w:marTop w:val="0"/>
      <w:marBottom w:val="0"/>
      <w:divBdr>
        <w:top w:val="none" w:sz="0" w:space="0" w:color="auto"/>
        <w:left w:val="none" w:sz="0" w:space="0" w:color="auto"/>
        <w:bottom w:val="none" w:sz="0" w:space="0" w:color="auto"/>
        <w:right w:val="none" w:sz="0" w:space="0" w:color="auto"/>
      </w:divBdr>
    </w:div>
    <w:div w:id="677974138">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1880206">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21098519">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2026251029">
          <w:marLeft w:val="0"/>
          <w:marRight w:val="0"/>
          <w:marTop w:val="0"/>
          <w:marBottom w:val="6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611239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5384450">
      <w:bodyDiv w:val="1"/>
      <w:marLeft w:val="0"/>
      <w:marRight w:val="0"/>
      <w:marTop w:val="0"/>
      <w:marBottom w:val="0"/>
      <w:divBdr>
        <w:top w:val="none" w:sz="0" w:space="0" w:color="auto"/>
        <w:left w:val="none" w:sz="0" w:space="0" w:color="auto"/>
        <w:bottom w:val="none" w:sz="0" w:space="0" w:color="auto"/>
        <w:right w:val="none" w:sz="0" w:space="0" w:color="auto"/>
      </w:divBdr>
    </w:div>
    <w:div w:id="857698184">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62671933">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899827027">
      <w:bodyDiv w:val="1"/>
      <w:marLeft w:val="0"/>
      <w:marRight w:val="0"/>
      <w:marTop w:val="0"/>
      <w:marBottom w:val="0"/>
      <w:divBdr>
        <w:top w:val="none" w:sz="0" w:space="0" w:color="auto"/>
        <w:left w:val="none" w:sz="0" w:space="0" w:color="auto"/>
        <w:bottom w:val="none" w:sz="0" w:space="0" w:color="auto"/>
        <w:right w:val="none" w:sz="0" w:space="0" w:color="auto"/>
      </w:divBdr>
    </w:div>
    <w:div w:id="904804131">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34559387">
      <w:bodyDiv w:val="1"/>
      <w:marLeft w:val="0"/>
      <w:marRight w:val="0"/>
      <w:marTop w:val="0"/>
      <w:marBottom w:val="0"/>
      <w:divBdr>
        <w:top w:val="none" w:sz="0" w:space="0" w:color="auto"/>
        <w:left w:val="none" w:sz="0" w:space="0" w:color="auto"/>
        <w:bottom w:val="none" w:sz="0" w:space="0" w:color="auto"/>
        <w:right w:val="none" w:sz="0" w:space="0" w:color="auto"/>
      </w:divBdr>
    </w:div>
    <w:div w:id="938410088">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62270493">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3607389">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998994776">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6056647">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8481052">
      <w:bodyDiv w:val="1"/>
      <w:marLeft w:val="0"/>
      <w:marRight w:val="0"/>
      <w:marTop w:val="0"/>
      <w:marBottom w:val="0"/>
      <w:divBdr>
        <w:top w:val="none" w:sz="0" w:space="0" w:color="auto"/>
        <w:left w:val="none" w:sz="0" w:space="0" w:color="auto"/>
        <w:bottom w:val="none" w:sz="0" w:space="0" w:color="auto"/>
        <w:right w:val="none" w:sz="0" w:space="0" w:color="auto"/>
      </w:divBdr>
    </w:div>
    <w:div w:id="1078602246">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099065301">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7433609">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1794476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44278059">
      <w:bodyDiv w:val="1"/>
      <w:marLeft w:val="0"/>
      <w:marRight w:val="0"/>
      <w:marTop w:val="0"/>
      <w:marBottom w:val="0"/>
      <w:divBdr>
        <w:top w:val="none" w:sz="0" w:space="0" w:color="auto"/>
        <w:left w:val="none" w:sz="0" w:space="0" w:color="auto"/>
        <w:bottom w:val="none" w:sz="0" w:space="0" w:color="auto"/>
        <w:right w:val="none" w:sz="0" w:space="0" w:color="auto"/>
      </w:divBdr>
    </w:div>
    <w:div w:id="1152529925">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46823827">
                  <w:marLeft w:val="0"/>
                  <w:marRight w:val="0"/>
                  <w:marTop w:val="0"/>
                  <w:marBottom w:val="0"/>
                  <w:divBdr>
                    <w:top w:val="none" w:sz="0" w:space="0" w:color="auto"/>
                    <w:left w:val="none" w:sz="0" w:space="0" w:color="auto"/>
                    <w:bottom w:val="none" w:sz="0" w:space="0" w:color="auto"/>
                    <w:right w:val="none" w:sz="0" w:space="0" w:color="auto"/>
                  </w:divBdr>
                </w:div>
                <w:div w:id="1785922883">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198272029">
      <w:bodyDiv w:val="1"/>
      <w:marLeft w:val="0"/>
      <w:marRight w:val="0"/>
      <w:marTop w:val="0"/>
      <w:marBottom w:val="0"/>
      <w:divBdr>
        <w:top w:val="none" w:sz="0" w:space="0" w:color="auto"/>
        <w:left w:val="none" w:sz="0" w:space="0" w:color="auto"/>
        <w:bottom w:val="none" w:sz="0" w:space="0" w:color="auto"/>
        <w:right w:val="none" w:sz="0" w:space="0" w:color="auto"/>
      </w:divBdr>
    </w:div>
    <w:div w:id="1201553069">
      <w:bodyDiv w:val="1"/>
      <w:marLeft w:val="0"/>
      <w:marRight w:val="0"/>
      <w:marTop w:val="0"/>
      <w:marBottom w:val="0"/>
      <w:divBdr>
        <w:top w:val="none" w:sz="0" w:space="0" w:color="auto"/>
        <w:left w:val="none" w:sz="0" w:space="0" w:color="auto"/>
        <w:bottom w:val="none" w:sz="0" w:space="0" w:color="auto"/>
        <w:right w:val="none" w:sz="0" w:space="0" w:color="auto"/>
      </w:divBdr>
    </w:div>
    <w:div w:id="1206871755">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7517872">
      <w:bodyDiv w:val="1"/>
      <w:marLeft w:val="0"/>
      <w:marRight w:val="0"/>
      <w:marTop w:val="0"/>
      <w:marBottom w:val="0"/>
      <w:divBdr>
        <w:top w:val="none" w:sz="0" w:space="0" w:color="auto"/>
        <w:left w:val="none" w:sz="0" w:space="0" w:color="auto"/>
        <w:bottom w:val="none" w:sz="0" w:space="0" w:color="auto"/>
        <w:right w:val="none" w:sz="0" w:space="0" w:color="auto"/>
      </w:divBdr>
    </w:div>
    <w:div w:id="1238052353">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67735938">
      <w:bodyDiv w:val="1"/>
      <w:marLeft w:val="0"/>
      <w:marRight w:val="0"/>
      <w:marTop w:val="0"/>
      <w:marBottom w:val="0"/>
      <w:divBdr>
        <w:top w:val="none" w:sz="0" w:space="0" w:color="auto"/>
        <w:left w:val="none" w:sz="0" w:space="0" w:color="auto"/>
        <w:bottom w:val="none" w:sz="0" w:space="0" w:color="auto"/>
        <w:right w:val="none" w:sz="0" w:space="0" w:color="auto"/>
      </w:divBdr>
    </w:div>
    <w:div w:id="1285621858">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679998">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02344408">
      <w:bodyDiv w:val="1"/>
      <w:marLeft w:val="0"/>
      <w:marRight w:val="0"/>
      <w:marTop w:val="0"/>
      <w:marBottom w:val="0"/>
      <w:divBdr>
        <w:top w:val="none" w:sz="0" w:space="0" w:color="auto"/>
        <w:left w:val="none" w:sz="0" w:space="0" w:color="auto"/>
        <w:bottom w:val="none" w:sz="0" w:space="0" w:color="auto"/>
        <w:right w:val="none" w:sz="0" w:space="0" w:color="auto"/>
      </w:divBdr>
    </w:div>
    <w:div w:id="1304233842">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8952679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393887875">
      <w:bodyDiv w:val="1"/>
      <w:marLeft w:val="0"/>
      <w:marRight w:val="0"/>
      <w:marTop w:val="0"/>
      <w:marBottom w:val="0"/>
      <w:divBdr>
        <w:top w:val="none" w:sz="0" w:space="0" w:color="auto"/>
        <w:left w:val="none" w:sz="0" w:space="0" w:color="auto"/>
        <w:bottom w:val="none" w:sz="0" w:space="0" w:color="auto"/>
        <w:right w:val="none" w:sz="0" w:space="0" w:color="auto"/>
      </w:divBdr>
      <w:divsChild>
        <w:div w:id="825166126">
          <w:marLeft w:val="0"/>
          <w:marRight w:val="0"/>
          <w:marTop w:val="0"/>
          <w:marBottom w:val="0"/>
          <w:divBdr>
            <w:top w:val="none" w:sz="0" w:space="0" w:color="auto"/>
            <w:left w:val="none" w:sz="0" w:space="0" w:color="auto"/>
            <w:bottom w:val="none" w:sz="0" w:space="0" w:color="auto"/>
            <w:right w:val="none" w:sz="0" w:space="0" w:color="auto"/>
          </w:divBdr>
        </w:div>
        <w:div w:id="1199734541">
          <w:marLeft w:val="0"/>
          <w:marRight w:val="0"/>
          <w:marTop w:val="0"/>
          <w:marBottom w:val="0"/>
          <w:divBdr>
            <w:top w:val="none" w:sz="0" w:space="0" w:color="auto"/>
            <w:left w:val="none" w:sz="0" w:space="0" w:color="auto"/>
            <w:bottom w:val="none" w:sz="0" w:space="0" w:color="auto"/>
            <w:right w:val="none" w:sz="0" w:space="0" w:color="auto"/>
          </w:divBdr>
          <w:divsChild>
            <w:div w:id="972369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3647371">
      <w:bodyDiv w:val="1"/>
      <w:marLeft w:val="0"/>
      <w:marRight w:val="0"/>
      <w:marTop w:val="0"/>
      <w:marBottom w:val="0"/>
      <w:divBdr>
        <w:top w:val="none" w:sz="0" w:space="0" w:color="auto"/>
        <w:left w:val="none" w:sz="0" w:space="0" w:color="auto"/>
        <w:bottom w:val="none" w:sz="0" w:space="0" w:color="auto"/>
        <w:right w:val="none" w:sz="0" w:space="0" w:color="auto"/>
      </w:divBdr>
    </w:div>
    <w:div w:id="1423720085">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43457489">
      <w:bodyDiv w:val="1"/>
      <w:marLeft w:val="0"/>
      <w:marRight w:val="0"/>
      <w:marTop w:val="0"/>
      <w:marBottom w:val="0"/>
      <w:divBdr>
        <w:top w:val="none" w:sz="0" w:space="0" w:color="auto"/>
        <w:left w:val="none" w:sz="0" w:space="0" w:color="auto"/>
        <w:bottom w:val="none" w:sz="0" w:space="0" w:color="auto"/>
        <w:right w:val="none" w:sz="0" w:space="0" w:color="auto"/>
      </w:divBdr>
    </w:div>
    <w:div w:id="1446146405">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7598896">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3117686">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82193050">
      <w:bodyDiv w:val="1"/>
      <w:marLeft w:val="0"/>
      <w:marRight w:val="0"/>
      <w:marTop w:val="0"/>
      <w:marBottom w:val="0"/>
      <w:divBdr>
        <w:top w:val="none" w:sz="0" w:space="0" w:color="auto"/>
        <w:left w:val="none" w:sz="0" w:space="0" w:color="auto"/>
        <w:bottom w:val="none" w:sz="0" w:space="0" w:color="auto"/>
        <w:right w:val="none" w:sz="0" w:space="0" w:color="auto"/>
      </w:divBdr>
    </w:div>
    <w:div w:id="1489831151">
      <w:bodyDiv w:val="1"/>
      <w:marLeft w:val="0"/>
      <w:marRight w:val="0"/>
      <w:marTop w:val="0"/>
      <w:marBottom w:val="0"/>
      <w:divBdr>
        <w:top w:val="none" w:sz="0" w:space="0" w:color="auto"/>
        <w:left w:val="none" w:sz="0" w:space="0" w:color="auto"/>
        <w:bottom w:val="none" w:sz="0" w:space="0" w:color="auto"/>
        <w:right w:val="none" w:sz="0" w:space="0" w:color="auto"/>
      </w:divBdr>
    </w:div>
    <w:div w:id="1490243342">
      <w:bodyDiv w:val="1"/>
      <w:marLeft w:val="0"/>
      <w:marRight w:val="0"/>
      <w:marTop w:val="0"/>
      <w:marBottom w:val="0"/>
      <w:divBdr>
        <w:top w:val="none" w:sz="0" w:space="0" w:color="auto"/>
        <w:left w:val="none" w:sz="0" w:space="0" w:color="auto"/>
        <w:bottom w:val="none" w:sz="0" w:space="0" w:color="auto"/>
        <w:right w:val="none" w:sz="0" w:space="0" w:color="auto"/>
      </w:divBdr>
    </w:div>
    <w:div w:id="1501964836">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21772926">
      <w:bodyDiv w:val="1"/>
      <w:marLeft w:val="0"/>
      <w:marRight w:val="0"/>
      <w:marTop w:val="0"/>
      <w:marBottom w:val="0"/>
      <w:divBdr>
        <w:top w:val="none" w:sz="0" w:space="0" w:color="auto"/>
        <w:left w:val="none" w:sz="0" w:space="0" w:color="auto"/>
        <w:bottom w:val="none" w:sz="0" w:space="0" w:color="auto"/>
        <w:right w:val="none" w:sz="0" w:space="0" w:color="auto"/>
      </w:divBdr>
    </w:div>
    <w:div w:id="1523401936">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36117884">
      <w:bodyDiv w:val="1"/>
      <w:marLeft w:val="0"/>
      <w:marRight w:val="0"/>
      <w:marTop w:val="0"/>
      <w:marBottom w:val="0"/>
      <w:divBdr>
        <w:top w:val="none" w:sz="0" w:space="0" w:color="auto"/>
        <w:left w:val="none" w:sz="0" w:space="0" w:color="auto"/>
        <w:bottom w:val="none" w:sz="0" w:space="0" w:color="auto"/>
        <w:right w:val="none" w:sz="0" w:space="0" w:color="auto"/>
      </w:divBdr>
    </w:div>
    <w:div w:id="1540243518">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52957957">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77084873">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445944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55260397">
      <w:bodyDiv w:val="1"/>
      <w:marLeft w:val="0"/>
      <w:marRight w:val="0"/>
      <w:marTop w:val="0"/>
      <w:marBottom w:val="0"/>
      <w:divBdr>
        <w:top w:val="none" w:sz="0" w:space="0" w:color="auto"/>
        <w:left w:val="none" w:sz="0" w:space="0" w:color="auto"/>
        <w:bottom w:val="none" w:sz="0" w:space="0" w:color="auto"/>
        <w:right w:val="none" w:sz="0" w:space="0" w:color="auto"/>
      </w:divBdr>
    </w:div>
    <w:div w:id="166284856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4843200">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0958138">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3855143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3352821">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3895306">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79714320">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5484237">
      <w:bodyDiv w:val="1"/>
      <w:marLeft w:val="0"/>
      <w:marRight w:val="0"/>
      <w:marTop w:val="0"/>
      <w:marBottom w:val="0"/>
      <w:divBdr>
        <w:top w:val="none" w:sz="0" w:space="0" w:color="auto"/>
        <w:left w:val="none" w:sz="0" w:space="0" w:color="auto"/>
        <w:bottom w:val="none" w:sz="0" w:space="0" w:color="auto"/>
        <w:right w:val="none" w:sz="0" w:space="0" w:color="auto"/>
      </w:divBdr>
    </w:div>
    <w:div w:id="1817144965">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30439698">
      <w:bodyDiv w:val="1"/>
      <w:marLeft w:val="0"/>
      <w:marRight w:val="0"/>
      <w:marTop w:val="0"/>
      <w:marBottom w:val="0"/>
      <w:divBdr>
        <w:top w:val="none" w:sz="0" w:space="0" w:color="auto"/>
        <w:left w:val="none" w:sz="0" w:space="0" w:color="auto"/>
        <w:bottom w:val="none" w:sz="0" w:space="0" w:color="auto"/>
        <w:right w:val="none" w:sz="0" w:space="0" w:color="auto"/>
      </w:divBdr>
    </w:div>
    <w:div w:id="1843273064">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2454710">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4682154">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67717253">
      <w:bodyDiv w:val="1"/>
      <w:marLeft w:val="0"/>
      <w:marRight w:val="0"/>
      <w:marTop w:val="0"/>
      <w:marBottom w:val="0"/>
      <w:divBdr>
        <w:top w:val="none" w:sz="0" w:space="0" w:color="auto"/>
        <w:left w:val="none" w:sz="0" w:space="0" w:color="auto"/>
        <w:bottom w:val="none" w:sz="0" w:space="0" w:color="auto"/>
        <w:right w:val="none" w:sz="0" w:space="0" w:color="auto"/>
      </w:divBdr>
      <w:divsChild>
        <w:div w:id="1756392438">
          <w:marLeft w:val="0"/>
          <w:marRight w:val="0"/>
          <w:marTop w:val="0"/>
          <w:marBottom w:val="0"/>
          <w:divBdr>
            <w:top w:val="none" w:sz="0" w:space="0" w:color="auto"/>
            <w:left w:val="none" w:sz="0" w:space="0" w:color="auto"/>
            <w:bottom w:val="none" w:sz="0" w:space="0" w:color="auto"/>
            <w:right w:val="none" w:sz="0" w:space="0" w:color="auto"/>
          </w:divBdr>
        </w:div>
      </w:divsChild>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905215841">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1720266">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5431375">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023992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8739569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1996227921">
      <w:bodyDiv w:val="1"/>
      <w:marLeft w:val="0"/>
      <w:marRight w:val="0"/>
      <w:marTop w:val="0"/>
      <w:marBottom w:val="0"/>
      <w:divBdr>
        <w:top w:val="none" w:sz="0" w:space="0" w:color="auto"/>
        <w:left w:val="none" w:sz="0" w:space="0" w:color="auto"/>
        <w:bottom w:val="none" w:sz="0" w:space="0" w:color="auto"/>
        <w:right w:val="none" w:sz="0" w:space="0" w:color="auto"/>
      </w:divBdr>
    </w:div>
    <w:div w:id="2003848656">
      <w:bodyDiv w:val="1"/>
      <w:marLeft w:val="0"/>
      <w:marRight w:val="0"/>
      <w:marTop w:val="0"/>
      <w:marBottom w:val="0"/>
      <w:divBdr>
        <w:top w:val="none" w:sz="0" w:space="0" w:color="auto"/>
        <w:left w:val="none" w:sz="0" w:space="0" w:color="auto"/>
        <w:bottom w:val="none" w:sz="0" w:space="0" w:color="auto"/>
        <w:right w:val="none" w:sz="0" w:space="0" w:color="auto"/>
      </w:divBdr>
    </w:div>
    <w:div w:id="2012751630">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38197888">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8187853">
      <w:bodyDiv w:val="1"/>
      <w:marLeft w:val="0"/>
      <w:marRight w:val="0"/>
      <w:marTop w:val="0"/>
      <w:marBottom w:val="0"/>
      <w:divBdr>
        <w:top w:val="none" w:sz="0" w:space="0" w:color="auto"/>
        <w:left w:val="none" w:sz="0" w:space="0" w:color="auto"/>
        <w:bottom w:val="none" w:sz="0" w:space="0" w:color="auto"/>
        <w:right w:val="none" w:sz="0" w:space="0" w:color="auto"/>
      </w:divBdr>
    </w:div>
    <w:div w:id="2089576411">
      <w:bodyDiv w:val="1"/>
      <w:marLeft w:val="0"/>
      <w:marRight w:val="0"/>
      <w:marTop w:val="0"/>
      <w:marBottom w:val="0"/>
      <w:divBdr>
        <w:top w:val="none" w:sz="0" w:space="0" w:color="auto"/>
        <w:left w:val="none" w:sz="0" w:space="0" w:color="auto"/>
        <w:bottom w:val="none" w:sz="0" w:space="0" w:color="auto"/>
        <w:right w:val="none" w:sz="0" w:space="0" w:color="auto"/>
      </w:divBdr>
      <w:divsChild>
        <w:div w:id="22095412">
          <w:marLeft w:val="0"/>
          <w:marRight w:val="0"/>
          <w:marTop w:val="0"/>
          <w:marBottom w:val="0"/>
          <w:divBdr>
            <w:top w:val="none" w:sz="0" w:space="0" w:color="auto"/>
            <w:left w:val="none" w:sz="0" w:space="0" w:color="auto"/>
            <w:bottom w:val="none" w:sz="0" w:space="0" w:color="auto"/>
            <w:right w:val="none" w:sz="0" w:space="0" w:color="auto"/>
          </w:divBdr>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15124863">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ipomex.org.mx/ipo3/lgt/indice/ZINACANTEPEC/art_92_viii/5/0/71240.web" TargetMode="External"/><Relationship Id="rId18" Type="http://schemas.openxmlformats.org/officeDocument/2006/relationships/image" Target="media/image3.png"/><Relationship Id="rId26" Type="http://schemas.openxmlformats.org/officeDocument/2006/relationships/image" Target="media/image10.png"/><Relationship Id="rId3" Type="http://schemas.openxmlformats.org/officeDocument/2006/relationships/styles" Target="styles.xml"/><Relationship Id="rId21" Type="http://schemas.openxmlformats.org/officeDocument/2006/relationships/image" Target="media/image5.png"/><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ipomex.org.mx/ipo3/lgt/indice/ZINACANTEPEC/art_92_viii/4/0/71240.web?token=03AFcWeA5TYsT0FI9jqLxfoem34EXW9Nk_eSEpjPE7FTpz0lCoHmEcH5HrSaE8VmtknMqqv4y85PXTSy5VthSkdBLz86ThRRV5YAAuQdZcB0aOUA4Fvg0sw8TJfCKU7IVWRj_kYtH3iPscfTbTS6hIXYkx2yqIjpEVbwysI7mvtRw_qD3ACglS3oTsCKAWp3ftmvzwpbDKW1IOOJIF8ibvJ7xMufmruPZ4KUxTVLxMbanm8-LZjKfGfGLxlErxJVfqJz1cVCl30cbN86UpUqM29RGvsb-4voi8P3PntAavvZcunKDXZqvcMQFu27nAPErwvLgEDoydBmrQeF-RblbTUI2sPV54fmFQf6UlEPuOoMBj1uyoirJCEn9KqhcSdx9FV30I5n33_vkZFqllfaHuaI4h7lrjbAlvbjgWFCWpUtFVhwJdIC9w9JOPgIAiwCal71NHB4a1Hr3J92mg2DG1Jsm01ISgORD7Dh3ZGCusbXYvM9CoxncIPFIKi3YYVmkGRbpBkIrGCG6oLXPvdmC8U6ZBnvlOFw-a9fMhzMFEbIVcQ-5iYJIK0B0" TargetMode="External"/><Relationship Id="rId17" Type="http://schemas.openxmlformats.org/officeDocument/2006/relationships/image" Target="media/image2.png"/><Relationship Id="rId25" Type="http://schemas.openxmlformats.org/officeDocument/2006/relationships/image" Target="media/image9.png"/><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1.png"/><Relationship Id="rId20" Type="http://schemas.openxmlformats.org/officeDocument/2006/relationships/image" Target="media/image4.png"/><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pomex.org.mx/ipo3/lgt/indice/ZINACANTEPEC/art_92_viii.web" TargetMode="External"/><Relationship Id="rId24" Type="http://schemas.openxmlformats.org/officeDocument/2006/relationships/image" Target="media/image8.png"/><Relationship Id="rId32"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ipomex.org.mx/ipo3/lgt/indice/ZINACANTEPEC/art_92_viii.web" TargetMode="External"/><Relationship Id="rId23" Type="http://schemas.openxmlformats.org/officeDocument/2006/relationships/image" Target="media/image7.png"/><Relationship Id="rId28" Type="http://schemas.openxmlformats.org/officeDocument/2006/relationships/header" Target="header1.xml"/><Relationship Id="rId10" Type="http://schemas.openxmlformats.org/officeDocument/2006/relationships/hyperlink" Target="https://ipomex.org.mx/ipo3/lgt/indice/ZINACANTEPEC/art_92_vii.web" TargetMode="External"/><Relationship Id="rId19" Type="http://schemas.openxmlformats.org/officeDocument/2006/relationships/hyperlink" Target="https://www.ipomex.org.mx/ipo3/lgt/indice/ZINACANTEPEC/art_92_viii/5/0/71240.web" TargetMode="External"/><Relationship Id="rId31"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www.saimex.org.mx/saimex/solicitud/downloadAttach/1797003.page" TargetMode="External"/><Relationship Id="rId14" Type="http://schemas.openxmlformats.org/officeDocument/2006/relationships/hyperlink" Target="https://ipomex.org.mx/ipo3/lgt/indice/ZINACANTEPEC/art_92_vii.web" TargetMode="External"/><Relationship Id="rId22" Type="http://schemas.openxmlformats.org/officeDocument/2006/relationships/image" Target="media/image6.png"/><Relationship Id="rId27" Type="http://schemas.openxmlformats.org/officeDocument/2006/relationships/image" Target="media/image11.png"/><Relationship Id="rId30" Type="http://schemas.openxmlformats.org/officeDocument/2006/relationships/footer" Target="footer1.xml"/><Relationship Id="rId8" Type="http://schemas.openxmlformats.org/officeDocument/2006/relationships/hyperlink" Target="https://www.saimex.org.mx/saimex/solicitud/downloadAttach/1796078.page"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ipomex.org.mx/ipo3/lgt/indice/ZINACANTEPEC/art_92_viii/4/0/71240.web?token=03AFcWeA5TYsT0FI9jqLxfoem34EXW9Nk_eSEpjPE7FTpz0lCoHmEcH5HrSaE8VmtknMqqv4y85PXTSy5VthSkdBLz86ThRRV5YAAuQdZcB0aOUA4Fvg0sw8TJfCKU7IVWRj_kYtH3iPscfTbTS6hIXYkx2yqIjpEVbwysI7mvtRw_qD3ACglS3oTsCKAWp3ftmvzwpbDKW1IOOJIF8ibvJ7xMufmruPZ4KUxTVLxMbanm8-LZjKfGfGLxlErxJVfqJz1cVCl30cbN86UpUqM29RGvsb-4voi8P3PntAavvZcunKDXZqvcMQFu27nAPErwvLgEDoydBmrQeF-RblbTUI2sPV54fmFQf6UlEPuOoMBj1uyoirJCEn9KqhcSdx9FV30I5n33_vkZFqllfaHuaI4h7lrjbAlvbjgWFCWpUtFVhwJdIC9w9JOPgIAiwCal71NHB4a1Hr3J92mg2DG1Jsm01ISgORD7Dh3ZGCusbXYvM9CoxncIPFIKi3YYVmkGRbpBkIrGCG6oLXPvdmC8U6ZBnvlOFw-a9fMhzMFEbIVcQ-5iYJIK0B0" TargetMode="External"/><Relationship Id="rId2" Type="http://schemas.openxmlformats.org/officeDocument/2006/relationships/hyperlink" Target="https://sjf2.scjn.gob.mx/detalle/tesis/2002350" TargetMode="External"/><Relationship Id="rId1" Type="http://schemas.openxmlformats.org/officeDocument/2006/relationships/hyperlink" Target="https://sjf2.scjn.gob.mx/detalle/tesis/2002351" TargetMode="External"/><Relationship Id="rId4" Type="http://schemas.openxmlformats.org/officeDocument/2006/relationships/hyperlink" Target="https://dle.rae.es/ad%20hoc"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2.jpeg"/></Relationships>
</file>

<file path=word/_rels/header2.xml.rels><?xml version="1.0" encoding="UTF-8" standalone="yes"?>
<Relationships xmlns="http://schemas.openxmlformats.org/package/2006/relationships"><Relationship Id="rId2" Type="http://schemas.openxmlformats.org/officeDocument/2006/relationships/image" Target="media/image13.png"/><Relationship Id="rId1" Type="http://schemas.openxmlformats.org/officeDocument/2006/relationships/image" Target="media/image12.jpeg"/></Relationships>
</file>

<file path=word/_rels/header3.xml.rels><?xml version="1.0" encoding="UTF-8" standalone="yes"?>
<Relationships xmlns="http://schemas.openxmlformats.org/package/2006/relationships"><Relationship Id="rId2" Type="http://schemas.openxmlformats.org/officeDocument/2006/relationships/image" Target="media/image13.png"/><Relationship Id="rId1" Type="http://schemas.openxmlformats.org/officeDocument/2006/relationships/image" Target="media/image1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04FC8E-D336-47FD-95DA-16EB8C5EB3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48</Pages>
  <Words>10222</Words>
  <Characters>56221</Characters>
  <Application>Microsoft Office Word</Application>
  <DocSecurity>0</DocSecurity>
  <Lines>468</Lines>
  <Paragraphs>132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66311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infoem607b</cp:lastModifiedBy>
  <cp:revision>8</cp:revision>
  <cp:lastPrinted>2023-12-01T17:17:00Z</cp:lastPrinted>
  <dcterms:created xsi:type="dcterms:W3CDTF">2023-11-23T20:06:00Z</dcterms:created>
  <dcterms:modified xsi:type="dcterms:W3CDTF">2023-12-01T17:17:00Z</dcterms:modified>
</cp:coreProperties>
</file>