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50FF" w14:textId="77777777" w:rsidR="006D5E1C" w:rsidRPr="005204B5" w:rsidRDefault="005204B5">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5204B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diciembre de dos mil veintitrés. </w:t>
      </w:r>
    </w:p>
    <w:p w14:paraId="0B8C4592"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VISTO</w:t>
      </w:r>
      <w:r w:rsidRPr="005204B5">
        <w:rPr>
          <w:rFonts w:ascii="Palatino Linotype" w:eastAsia="Palatino Linotype" w:hAnsi="Palatino Linotype" w:cs="Palatino Linotype"/>
        </w:rPr>
        <w:t xml:space="preserve"> el expediente formado con motivo del recurso de revisión </w:t>
      </w:r>
      <w:r w:rsidRPr="005204B5">
        <w:rPr>
          <w:rFonts w:ascii="Palatino Linotype" w:eastAsia="Palatino Linotype" w:hAnsi="Palatino Linotype" w:cs="Palatino Linotype"/>
          <w:b/>
        </w:rPr>
        <w:t>02929/INFOEM/IP/RR/2023</w:t>
      </w:r>
      <w:r w:rsidRPr="005204B5">
        <w:rPr>
          <w:rFonts w:ascii="Palatino Linotype" w:eastAsia="Palatino Linotype" w:hAnsi="Palatino Linotype" w:cs="Palatino Linotype"/>
        </w:rPr>
        <w:t>, interpuesto por</w:t>
      </w:r>
      <w:r w:rsidRPr="005204B5">
        <w:rPr>
          <w:rFonts w:ascii="Palatino Linotype" w:eastAsia="Palatino Linotype" w:hAnsi="Palatino Linotype" w:cs="Palatino Linotype"/>
          <w:b/>
        </w:rPr>
        <w:t xml:space="preserve"> una persona que no proporcionó nombre o seudónimo,</w:t>
      </w:r>
      <w:r w:rsidRPr="005204B5">
        <w:rPr>
          <w:rFonts w:ascii="Palatino Linotype" w:eastAsia="Palatino Linotype" w:hAnsi="Palatino Linotype" w:cs="Palatino Linotype"/>
        </w:rPr>
        <w:t xml:space="preserve"> en lo sucesivo</w:t>
      </w:r>
      <w:r w:rsidRPr="005204B5">
        <w:rPr>
          <w:rFonts w:ascii="Palatino Linotype" w:eastAsia="Palatino Linotype" w:hAnsi="Palatino Linotype" w:cs="Palatino Linotype"/>
          <w:b/>
        </w:rPr>
        <w:t xml:space="preserve"> </w:t>
      </w:r>
      <w:r w:rsidRPr="005204B5">
        <w:rPr>
          <w:rFonts w:ascii="Palatino Linotype" w:eastAsia="Palatino Linotype" w:hAnsi="Palatino Linotype" w:cs="Palatino Linotype"/>
        </w:rPr>
        <w:t xml:space="preserve">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en contra de la respuesta a su solicitud por parte de la</w:t>
      </w:r>
      <w:r w:rsidRPr="005204B5">
        <w:rPr>
          <w:rFonts w:ascii="Palatino Linotype" w:eastAsia="Palatino Linotype" w:hAnsi="Palatino Linotype" w:cs="Palatino Linotype"/>
          <w:b/>
        </w:rPr>
        <w:t xml:space="preserve"> Secretaría de Finanzas, </w:t>
      </w:r>
      <w:r w:rsidRPr="005204B5">
        <w:rPr>
          <w:rFonts w:ascii="Palatino Linotype" w:eastAsia="Palatino Linotype" w:hAnsi="Palatino Linotype" w:cs="Palatino Linotype"/>
        </w:rPr>
        <w:t xml:space="preserve">en lo sucesivo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se procede a dictar la presente resolución con base en los siguientes: </w:t>
      </w:r>
    </w:p>
    <w:p w14:paraId="1F559A21" w14:textId="77777777" w:rsidR="006D5E1C" w:rsidRPr="005204B5" w:rsidRDefault="005204B5">
      <w:pPr>
        <w:spacing w:before="240" w:after="240" w:line="360" w:lineRule="auto"/>
        <w:jc w:val="center"/>
        <w:rPr>
          <w:rFonts w:ascii="Palatino Linotype" w:eastAsia="Palatino Linotype" w:hAnsi="Palatino Linotype" w:cs="Palatino Linotype"/>
          <w:b/>
        </w:rPr>
      </w:pPr>
      <w:r w:rsidRPr="005204B5">
        <w:rPr>
          <w:rFonts w:ascii="Palatino Linotype" w:eastAsia="Palatino Linotype" w:hAnsi="Palatino Linotype" w:cs="Palatino Linotype"/>
          <w:b/>
        </w:rPr>
        <w:t>I. A N T E C E D E N T E S</w:t>
      </w:r>
    </w:p>
    <w:p w14:paraId="32069E49"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1. Solicitud de acceso a la información.</w:t>
      </w:r>
      <w:r w:rsidRPr="005204B5">
        <w:rPr>
          <w:rFonts w:ascii="Palatino Linotype" w:eastAsia="Palatino Linotype" w:hAnsi="Palatino Linotype" w:cs="Palatino Linotype"/>
        </w:rPr>
        <w:t xml:space="preserve"> Con fecha </w:t>
      </w:r>
      <w:r w:rsidRPr="005204B5">
        <w:rPr>
          <w:rFonts w:ascii="Palatino Linotype" w:eastAsia="Palatino Linotype" w:hAnsi="Palatino Linotype" w:cs="Palatino Linotype"/>
          <w:b/>
        </w:rPr>
        <w:t>diecinueve de mayo de</w:t>
      </w:r>
      <w:r w:rsidRPr="005204B5">
        <w:rPr>
          <w:rFonts w:ascii="Palatino Linotype" w:eastAsia="Palatino Linotype" w:hAnsi="Palatino Linotype" w:cs="Palatino Linotype"/>
        </w:rPr>
        <w:t xml:space="preserve"> </w:t>
      </w:r>
      <w:r w:rsidRPr="005204B5">
        <w:rPr>
          <w:rFonts w:ascii="Palatino Linotype" w:eastAsia="Palatino Linotype" w:hAnsi="Palatino Linotype" w:cs="Palatino Linotype"/>
          <w:b/>
        </w:rPr>
        <w:t>dos mil veintitrés,</w:t>
      </w:r>
      <w:r w:rsidRPr="005204B5">
        <w:rPr>
          <w:rFonts w:ascii="Palatino Linotype" w:eastAsia="Palatino Linotype" w:hAnsi="Palatino Linotype" w:cs="Palatino Linotype"/>
        </w:rPr>
        <w:t xml:space="preserve"> la parte </w:t>
      </w:r>
      <w:r w:rsidRPr="005204B5">
        <w:rPr>
          <w:rFonts w:ascii="Palatino Linotype" w:eastAsia="Palatino Linotype" w:hAnsi="Palatino Linotype" w:cs="Palatino Linotype"/>
          <w:b/>
        </w:rPr>
        <w:t xml:space="preserve">Recurrente </w:t>
      </w:r>
      <w:r w:rsidRPr="005204B5">
        <w:rPr>
          <w:rFonts w:ascii="Palatino Linotype" w:eastAsia="Palatino Linotype" w:hAnsi="Palatino Linotype" w:cs="Palatino Linotype"/>
        </w:rPr>
        <w:t xml:space="preserve">presentó, a través del Sistema de Acceso a la Información Mexiquense, en lo subsecuente el </w:t>
      </w:r>
      <w:r w:rsidRPr="005204B5">
        <w:rPr>
          <w:rFonts w:ascii="Palatino Linotype" w:eastAsia="Palatino Linotype" w:hAnsi="Palatino Linotype" w:cs="Palatino Linotype"/>
          <w:b/>
        </w:rPr>
        <w:t>SAIMEX,</w:t>
      </w:r>
      <w:r w:rsidRPr="005204B5">
        <w:rPr>
          <w:rFonts w:ascii="Palatino Linotype" w:eastAsia="Palatino Linotype" w:hAnsi="Palatino Linotype" w:cs="Palatino Linotype"/>
        </w:rPr>
        <w:t xml:space="preserve"> ante 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la solicitud de acceso a la información pública, a la que se le asignó el número</w:t>
      </w:r>
      <w:r w:rsidRPr="005204B5">
        <w:rPr>
          <w:rFonts w:ascii="Palatino Linotype" w:eastAsia="Palatino Linotype" w:hAnsi="Palatino Linotype" w:cs="Palatino Linotype"/>
          <w:b/>
        </w:rPr>
        <w:t xml:space="preserve"> 00361/SF/IP/2023, </w:t>
      </w:r>
      <w:r w:rsidRPr="005204B5">
        <w:rPr>
          <w:rFonts w:ascii="Palatino Linotype" w:eastAsia="Palatino Linotype" w:hAnsi="Palatino Linotype" w:cs="Palatino Linotype"/>
        </w:rPr>
        <w:t xml:space="preserve">mediante la cual requirió la información siguiente: </w:t>
      </w:r>
    </w:p>
    <w:p w14:paraId="42F31622" w14:textId="77777777" w:rsidR="006D5E1C" w:rsidRPr="005204B5" w:rsidRDefault="005204B5">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5204B5">
        <w:rPr>
          <w:rFonts w:ascii="Palatino Linotype" w:eastAsia="Palatino Linotype" w:hAnsi="Palatino Linotype" w:cs="Palatino Linotype"/>
          <w:i/>
          <w:sz w:val="22"/>
          <w:szCs w:val="22"/>
        </w:rPr>
        <w:t xml:space="preserve">“soy profesor adscrito a la </w:t>
      </w:r>
      <w:proofErr w:type="spellStart"/>
      <w:r w:rsidRPr="005204B5">
        <w:rPr>
          <w:rFonts w:ascii="Palatino Linotype" w:eastAsia="Palatino Linotype" w:hAnsi="Palatino Linotype" w:cs="Palatino Linotype"/>
          <w:i/>
          <w:sz w:val="22"/>
          <w:szCs w:val="22"/>
        </w:rPr>
        <w:t>region</w:t>
      </w:r>
      <w:proofErr w:type="spellEnd"/>
      <w:r w:rsidRPr="005204B5">
        <w:rPr>
          <w:rFonts w:ascii="Palatino Linotype" w:eastAsia="Palatino Linotype" w:hAnsi="Palatino Linotype" w:cs="Palatino Linotype"/>
          <w:i/>
          <w:sz w:val="22"/>
          <w:szCs w:val="22"/>
        </w:rPr>
        <w:t xml:space="preserve"> 2, tengo problemas con mi superior </w:t>
      </w:r>
      <w:proofErr w:type="spellStart"/>
      <w:r w:rsidRPr="005204B5">
        <w:rPr>
          <w:rFonts w:ascii="Palatino Linotype" w:eastAsia="Palatino Linotype" w:hAnsi="Palatino Linotype" w:cs="Palatino Linotype"/>
          <w:i/>
          <w:sz w:val="22"/>
          <w:szCs w:val="22"/>
        </w:rPr>
        <w:t>jerarquico</w:t>
      </w:r>
      <w:proofErr w:type="spellEnd"/>
      <w:r w:rsidRPr="005204B5">
        <w:rPr>
          <w:rFonts w:ascii="Palatino Linotype" w:eastAsia="Palatino Linotype" w:hAnsi="Palatino Linotype" w:cs="Palatino Linotype"/>
          <w:i/>
          <w:sz w:val="22"/>
          <w:szCs w:val="22"/>
        </w:rPr>
        <w:t xml:space="preserve"> de nombre Javier </w:t>
      </w:r>
      <w:proofErr w:type="spellStart"/>
      <w:r w:rsidRPr="005204B5">
        <w:rPr>
          <w:rFonts w:ascii="Palatino Linotype" w:eastAsia="Palatino Linotype" w:hAnsi="Palatino Linotype" w:cs="Palatino Linotype"/>
          <w:i/>
          <w:sz w:val="22"/>
          <w:szCs w:val="22"/>
        </w:rPr>
        <w:t>Garcia</w:t>
      </w:r>
      <w:proofErr w:type="spellEnd"/>
      <w:r w:rsidRPr="005204B5">
        <w:rPr>
          <w:rFonts w:ascii="Palatino Linotype" w:eastAsia="Palatino Linotype" w:hAnsi="Palatino Linotype" w:cs="Palatino Linotype"/>
          <w:i/>
          <w:sz w:val="22"/>
          <w:szCs w:val="22"/>
        </w:rPr>
        <w:t xml:space="preserve"> pues me indica que no puede autorizarse mi licencia por paternidad (fui papá el 15 de mayo) hasta que tenga el acta de nacimiento de mi hijo, pero no puedo </w:t>
      </w:r>
      <w:proofErr w:type="spellStart"/>
      <w:r w:rsidRPr="005204B5">
        <w:rPr>
          <w:rFonts w:ascii="Palatino Linotype" w:eastAsia="Palatino Linotype" w:hAnsi="Palatino Linotype" w:cs="Palatino Linotype"/>
          <w:i/>
          <w:sz w:val="22"/>
          <w:szCs w:val="22"/>
        </w:rPr>
        <w:t>aser</w:t>
      </w:r>
      <w:proofErr w:type="spellEnd"/>
      <w:r w:rsidRPr="005204B5">
        <w:rPr>
          <w:rFonts w:ascii="Palatino Linotype" w:eastAsia="Palatino Linotype" w:hAnsi="Palatino Linotype" w:cs="Palatino Linotype"/>
          <w:i/>
          <w:sz w:val="22"/>
          <w:szCs w:val="22"/>
        </w:rPr>
        <w:t xml:space="preserve"> el </w:t>
      </w:r>
      <w:proofErr w:type="spellStart"/>
      <w:r w:rsidRPr="005204B5">
        <w:rPr>
          <w:rFonts w:ascii="Palatino Linotype" w:eastAsia="Palatino Linotype" w:hAnsi="Palatino Linotype" w:cs="Palatino Linotype"/>
          <w:i/>
          <w:sz w:val="22"/>
          <w:szCs w:val="22"/>
        </w:rPr>
        <w:t>tramite</w:t>
      </w:r>
      <w:proofErr w:type="spellEnd"/>
      <w:r w:rsidRPr="005204B5">
        <w:rPr>
          <w:rFonts w:ascii="Palatino Linotype" w:eastAsia="Palatino Linotype" w:hAnsi="Palatino Linotype" w:cs="Palatino Linotype"/>
          <w:i/>
          <w:sz w:val="22"/>
          <w:szCs w:val="22"/>
        </w:rPr>
        <w:t xml:space="preserve"> porque mi esposa sigue convaleciente, ¿</w:t>
      </w:r>
      <w:proofErr w:type="spellStart"/>
      <w:r w:rsidRPr="005204B5">
        <w:rPr>
          <w:rFonts w:ascii="Palatino Linotype" w:eastAsia="Palatino Linotype" w:hAnsi="Palatino Linotype" w:cs="Palatino Linotype"/>
          <w:i/>
          <w:sz w:val="22"/>
          <w:szCs w:val="22"/>
        </w:rPr>
        <w:t>que</w:t>
      </w:r>
      <w:proofErr w:type="spellEnd"/>
      <w:r w:rsidRPr="005204B5">
        <w:rPr>
          <w:rFonts w:ascii="Palatino Linotype" w:eastAsia="Palatino Linotype" w:hAnsi="Palatino Linotype" w:cs="Palatino Linotype"/>
          <w:i/>
          <w:sz w:val="22"/>
          <w:szCs w:val="22"/>
        </w:rPr>
        <w:t xml:space="preserve"> puedo hacer?, donde </w:t>
      </w:r>
      <w:proofErr w:type="spellStart"/>
      <w:r w:rsidRPr="005204B5">
        <w:rPr>
          <w:rFonts w:ascii="Palatino Linotype" w:eastAsia="Palatino Linotype" w:hAnsi="Palatino Linotype" w:cs="Palatino Linotype"/>
          <w:i/>
          <w:sz w:val="22"/>
          <w:szCs w:val="22"/>
        </w:rPr>
        <w:t>esta</w:t>
      </w:r>
      <w:proofErr w:type="spellEnd"/>
      <w:r w:rsidRPr="005204B5">
        <w:rPr>
          <w:rFonts w:ascii="Palatino Linotype" w:eastAsia="Palatino Linotype" w:hAnsi="Palatino Linotype" w:cs="Palatino Linotype"/>
          <w:i/>
          <w:sz w:val="22"/>
          <w:szCs w:val="22"/>
        </w:rPr>
        <w:t xml:space="preserve"> regulado esta licencia, pido que se me </w:t>
      </w:r>
      <w:proofErr w:type="spellStart"/>
      <w:r w:rsidRPr="005204B5">
        <w:rPr>
          <w:rFonts w:ascii="Palatino Linotype" w:eastAsia="Palatino Linotype" w:hAnsi="Palatino Linotype" w:cs="Palatino Linotype"/>
          <w:i/>
          <w:sz w:val="22"/>
          <w:szCs w:val="22"/>
        </w:rPr>
        <w:t>entrege</w:t>
      </w:r>
      <w:proofErr w:type="spellEnd"/>
      <w:r w:rsidRPr="005204B5">
        <w:rPr>
          <w:rFonts w:ascii="Palatino Linotype" w:eastAsia="Palatino Linotype" w:hAnsi="Palatino Linotype" w:cs="Palatino Linotype"/>
          <w:i/>
          <w:sz w:val="22"/>
          <w:szCs w:val="22"/>
        </w:rPr>
        <w:t xml:space="preserve"> la </w:t>
      </w:r>
      <w:proofErr w:type="spellStart"/>
      <w:r w:rsidRPr="005204B5">
        <w:rPr>
          <w:rFonts w:ascii="Palatino Linotype" w:eastAsia="Palatino Linotype" w:hAnsi="Palatino Linotype" w:cs="Palatino Linotype"/>
          <w:i/>
          <w:sz w:val="22"/>
          <w:szCs w:val="22"/>
        </w:rPr>
        <w:t>informacion</w:t>
      </w:r>
      <w:proofErr w:type="spellEnd"/>
      <w:r w:rsidRPr="005204B5">
        <w:rPr>
          <w:rFonts w:ascii="Palatino Linotype" w:eastAsia="Palatino Linotype" w:hAnsi="Palatino Linotype" w:cs="Palatino Linotype"/>
          <w:i/>
          <w:sz w:val="22"/>
          <w:szCs w:val="22"/>
        </w:rPr>
        <w:t xml:space="preserve"> donde se diga como aplica esta licencia, donde puedo denunciar el hostigamiento de mi superior </w:t>
      </w:r>
      <w:proofErr w:type="spellStart"/>
      <w:r w:rsidRPr="005204B5">
        <w:rPr>
          <w:rFonts w:ascii="Palatino Linotype" w:eastAsia="Palatino Linotype" w:hAnsi="Palatino Linotype" w:cs="Palatino Linotype"/>
          <w:i/>
          <w:sz w:val="22"/>
          <w:szCs w:val="22"/>
        </w:rPr>
        <w:t>jerarquico</w:t>
      </w:r>
      <w:proofErr w:type="spellEnd"/>
      <w:r w:rsidRPr="005204B5">
        <w:rPr>
          <w:rFonts w:ascii="Palatino Linotype" w:eastAsia="Palatino Linotype" w:hAnsi="Palatino Linotype" w:cs="Palatino Linotype"/>
          <w:i/>
          <w:sz w:val="22"/>
          <w:szCs w:val="22"/>
        </w:rPr>
        <w:t xml:space="preserve">” (sic) </w:t>
      </w:r>
    </w:p>
    <w:p w14:paraId="02A4F85D" w14:textId="77777777" w:rsidR="006D5E1C" w:rsidRPr="005204B5" w:rsidRDefault="005204B5">
      <w:pPr>
        <w:spacing w:before="240" w:after="240" w:line="360" w:lineRule="auto"/>
        <w:ind w:right="49"/>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no adjuntó archivos.</w:t>
      </w:r>
    </w:p>
    <w:p w14:paraId="0DD8AB61"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Modalidad de Entrega:</w:t>
      </w:r>
      <w:r w:rsidRPr="005204B5">
        <w:rPr>
          <w:rFonts w:ascii="Palatino Linotype" w:eastAsia="Palatino Linotype" w:hAnsi="Palatino Linotype" w:cs="Palatino Linotype"/>
        </w:rPr>
        <w:t xml:space="preserve"> a través </w:t>
      </w:r>
      <w:r w:rsidRPr="005204B5">
        <w:rPr>
          <w:rFonts w:ascii="Palatino Linotype" w:eastAsia="Palatino Linotype" w:hAnsi="Palatino Linotype" w:cs="Palatino Linotype"/>
          <w:b/>
        </w:rPr>
        <w:t>de SAIMEX</w:t>
      </w:r>
    </w:p>
    <w:p w14:paraId="4C33666E" w14:textId="77777777" w:rsidR="006D5E1C" w:rsidRPr="005204B5" w:rsidRDefault="005204B5">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5204B5">
        <w:rPr>
          <w:rFonts w:ascii="Palatino Linotype" w:eastAsia="Palatino Linotype" w:hAnsi="Palatino Linotype" w:cs="Palatino Linotype"/>
          <w:b/>
        </w:rPr>
        <w:lastRenderedPageBreak/>
        <w:t xml:space="preserve">2. Respuesta. </w:t>
      </w:r>
      <w:r w:rsidRPr="005204B5">
        <w:rPr>
          <w:rFonts w:ascii="Palatino Linotype" w:eastAsia="Palatino Linotype" w:hAnsi="Palatino Linotype" w:cs="Palatino Linotype"/>
        </w:rPr>
        <w:t>Con fecha</w:t>
      </w:r>
      <w:r w:rsidRPr="005204B5">
        <w:rPr>
          <w:rFonts w:ascii="Palatino Linotype" w:eastAsia="Palatino Linotype" w:hAnsi="Palatino Linotype" w:cs="Palatino Linotype"/>
          <w:b/>
        </w:rPr>
        <w:t xml:space="preserve"> veinticuatro de mayo de dos mil veintitrés</w:t>
      </w:r>
      <w:r w:rsidRPr="005204B5">
        <w:rPr>
          <w:rFonts w:ascii="Palatino Linotype" w:eastAsia="Palatino Linotype" w:hAnsi="Palatino Linotype" w:cs="Palatino Linotype"/>
        </w:rPr>
        <w:t xml:space="preserve">,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AED71A9" w14:textId="77777777" w:rsidR="006D5E1C" w:rsidRPr="005204B5" w:rsidRDefault="005204B5">
      <w:pPr>
        <w:spacing w:before="240" w:after="24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“…Sobre el particular, sírvase encontrar en archivo adjunto copia del Acuerdo de Incompetencia de fecha 23 de mayo de 2023, mediante el cual se detalla incompetencia de este Sujeto Obligado...” (sic)</w:t>
      </w:r>
    </w:p>
    <w:p w14:paraId="322E4938" w14:textId="77777777" w:rsidR="006D5E1C" w:rsidRPr="005204B5" w:rsidRDefault="005204B5">
      <w:pPr>
        <w:spacing w:before="240" w:after="240" w:line="360" w:lineRule="auto"/>
        <w:ind w:right="49"/>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adjuntó el Acuerdo de Incompetencia de fecha veintitrés de mayo de dos mil veintitrés, signado por el Titular de la Unidad de Transparencia, mediante el cual se hace del conocimiento de la persona solicitante que la información solicitada no es generada por la Secretaria de Finanzas, señalando que quien pudiera ser competente para atender la solicitud es la Secretaría de Educación del Gobierno del Estado de México, en términos de lo dispuesto en el artículo 3 fracción XLI de la Ley de Transparencia y Acceso a la Información Pública del Estado de México y Municipios, el Procedimiento  061, normas 20301/061-01 y 20301/061-02 del Manual de Normas y Procedimientos de Desarrollo y Administración de Personal de fecha de emisión mayo de mil novecientos noventa y seis, así como el numeral 21001001000000S apartado OBJETIVO función tres denominado Coordinación de Delegaciones Administrativas del Manual General de Organización de la Secretaría de Educación, publicado en el Periódico Oficial Gaceta del Gobierno del Estado de México, el veintiuno de diciembre de dos mil veintiuno:</w:t>
      </w:r>
    </w:p>
    <w:p w14:paraId="34BBC7AE" w14:textId="77777777" w:rsidR="006D5E1C" w:rsidRPr="005204B5" w:rsidRDefault="005204B5">
      <w:pPr>
        <w:spacing w:before="240" w:after="240" w:line="360" w:lineRule="auto"/>
        <w:ind w:right="49"/>
        <w:jc w:val="center"/>
        <w:rPr>
          <w:rFonts w:ascii="Palatino Linotype" w:eastAsia="Palatino Linotype" w:hAnsi="Palatino Linotype" w:cs="Palatino Linotype"/>
        </w:rPr>
      </w:pPr>
      <w:r w:rsidRPr="005204B5">
        <w:rPr>
          <w:rFonts w:ascii="Palatino Linotype" w:eastAsia="Palatino Linotype" w:hAnsi="Palatino Linotype" w:cs="Palatino Linotype"/>
          <w:noProof/>
        </w:rPr>
        <w:lastRenderedPageBreak/>
        <w:drawing>
          <wp:inline distT="0" distB="0" distL="0" distR="0" wp14:anchorId="327731B7" wp14:editId="21BAFD11">
            <wp:extent cx="5106113" cy="1219370"/>
            <wp:effectExtent l="0" t="0" r="0" b="0"/>
            <wp:docPr id="9413665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106113" cy="1219370"/>
                    </a:xfrm>
                    <a:prstGeom prst="rect">
                      <a:avLst/>
                    </a:prstGeom>
                    <a:ln/>
                  </pic:spPr>
                </pic:pic>
              </a:graphicData>
            </a:graphic>
          </wp:inline>
        </w:drawing>
      </w:r>
      <w:r w:rsidRPr="005204B5">
        <w:rPr>
          <w:rFonts w:ascii="Palatino Linotype" w:eastAsia="Palatino Linotype" w:hAnsi="Palatino Linotype" w:cs="Palatino Linotype"/>
          <w:noProof/>
        </w:rPr>
        <w:drawing>
          <wp:inline distT="0" distB="0" distL="0" distR="0" wp14:anchorId="1D8B48E0" wp14:editId="037768BC">
            <wp:extent cx="5327650" cy="5581650"/>
            <wp:effectExtent l="0" t="0" r="0" b="0"/>
            <wp:docPr id="9413665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20630"/>
                    <a:stretch>
                      <a:fillRect/>
                    </a:stretch>
                  </pic:blipFill>
                  <pic:spPr>
                    <a:xfrm>
                      <a:off x="0" y="0"/>
                      <a:ext cx="5327650" cy="5581650"/>
                    </a:xfrm>
                    <a:prstGeom prst="rect">
                      <a:avLst/>
                    </a:prstGeom>
                    <a:ln/>
                  </pic:spPr>
                </pic:pic>
              </a:graphicData>
            </a:graphic>
          </wp:inline>
        </w:drawing>
      </w:r>
    </w:p>
    <w:p w14:paraId="22E82BFD" w14:textId="77777777" w:rsidR="006D5E1C" w:rsidRPr="005204B5" w:rsidRDefault="005204B5">
      <w:pPr>
        <w:spacing w:before="240" w:after="240" w:line="360" w:lineRule="auto"/>
        <w:ind w:right="49"/>
        <w:jc w:val="center"/>
        <w:rPr>
          <w:rFonts w:ascii="Palatino Linotype" w:eastAsia="Palatino Linotype" w:hAnsi="Palatino Linotype" w:cs="Palatino Linotype"/>
        </w:rPr>
      </w:pPr>
      <w:r w:rsidRPr="005204B5">
        <w:rPr>
          <w:rFonts w:ascii="Palatino Linotype" w:eastAsia="Palatino Linotype" w:hAnsi="Palatino Linotype" w:cs="Palatino Linotype"/>
          <w:noProof/>
        </w:rPr>
        <w:lastRenderedPageBreak/>
        <w:drawing>
          <wp:inline distT="0" distB="0" distL="0" distR="0" wp14:anchorId="16F99FFC" wp14:editId="017B360E">
            <wp:extent cx="5327650" cy="1371600"/>
            <wp:effectExtent l="0" t="0" r="0" b="0"/>
            <wp:docPr id="9413665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80318" b="177"/>
                    <a:stretch>
                      <a:fillRect/>
                    </a:stretch>
                  </pic:blipFill>
                  <pic:spPr>
                    <a:xfrm>
                      <a:off x="0" y="0"/>
                      <a:ext cx="5327650" cy="1371600"/>
                    </a:xfrm>
                    <a:prstGeom prst="rect">
                      <a:avLst/>
                    </a:prstGeom>
                    <a:ln/>
                  </pic:spPr>
                </pic:pic>
              </a:graphicData>
            </a:graphic>
          </wp:inline>
        </w:drawing>
      </w:r>
    </w:p>
    <w:p w14:paraId="3FEC5137" w14:textId="77777777" w:rsidR="006D5E1C" w:rsidRPr="005204B5" w:rsidRDefault="005204B5">
      <w:pPr>
        <w:spacing w:before="240" w:after="240" w:line="360" w:lineRule="auto"/>
        <w:ind w:right="49"/>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Por lo que con fundamento en el artículo 167 de la Ley de Transparencia y Acceso a la Información Pública del Estado de México y Municipios reitera que el Sujeto Obligado que pudiera ser competente para conocer de la solicitud es la </w:t>
      </w:r>
      <w:proofErr w:type="gramStart"/>
      <w:r w:rsidRPr="005204B5">
        <w:rPr>
          <w:rFonts w:ascii="Palatino Linotype" w:eastAsia="Palatino Linotype" w:hAnsi="Palatino Linotype" w:cs="Palatino Linotype"/>
        </w:rPr>
        <w:t>Secretaria</w:t>
      </w:r>
      <w:proofErr w:type="gramEnd"/>
      <w:r w:rsidRPr="005204B5">
        <w:rPr>
          <w:rFonts w:ascii="Palatino Linotype" w:eastAsia="Palatino Linotype" w:hAnsi="Palatino Linotype" w:cs="Palatino Linotype"/>
        </w:rPr>
        <w:t xml:space="preserve"> de Educación.</w:t>
      </w:r>
    </w:p>
    <w:p w14:paraId="67F48FAF" w14:textId="77777777" w:rsidR="006D5E1C" w:rsidRPr="005204B5" w:rsidRDefault="005204B5">
      <w:pPr>
        <w:spacing w:before="240" w:after="240" w:line="360" w:lineRule="auto"/>
        <w:ind w:right="49"/>
        <w:jc w:val="both"/>
        <w:rPr>
          <w:rFonts w:ascii="Palatino Linotype" w:eastAsia="Palatino Linotype" w:hAnsi="Palatino Linotype" w:cs="Palatino Linotype"/>
          <w:b/>
        </w:rPr>
      </w:pPr>
      <w:r w:rsidRPr="005204B5">
        <w:rPr>
          <w:rFonts w:ascii="Palatino Linotype" w:eastAsia="Palatino Linotype" w:hAnsi="Palatino Linotype" w:cs="Palatino Linotype"/>
          <w:b/>
        </w:rPr>
        <w:t xml:space="preserve">3. Interposición del recurso de revisión. </w:t>
      </w:r>
      <w:r w:rsidRPr="005204B5">
        <w:rPr>
          <w:rFonts w:ascii="Palatino Linotype" w:eastAsia="Palatino Linotype" w:hAnsi="Palatino Linotype" w:cs="Palatino Linotype"/>
        </w:rPr>
        <w:t xml:space="preserve">Inconforme con los términos de la respuesta emitida por parte del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el</w:t>
      </w:r>
      <w:r w:rsidRPr="005204B5">
        <w:rPr>
          <w:rFonts w:ascii="Palatino Linotype" w:eastAsia="Palatino Linotype" w:hAnsi="Palatino Linotype" w:cs="Palatino Linotype"/>
          <w:b/>
        </w:rPr>
        <w:t xml:space="preserve"> veinticinco de mayo de dos mil veintitrés,</w:t>
      </w:r>
      <w:r w:rsidRPr="005204B5">
        <w:rPr>
          <w:rFonts w:ascii="Palatino Linotype" w:eastAsia="Palatino Linotype" w:hAnsi="Palatino Linotype" w:cs="Palatino Linotype"/>
        </w:rPr>
        <w:t xml:space="preserve">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interpuso el recurso de revisión a través de </w:t>
      </w:r>
      <w:r w:rsidRPr="005204B5">
        <w:rPr>
          <w:rFonts w:ascii="Palatino Linotype" w:eastAsia="Palatino Linotype" w:hAnsi="Palatino Linotype" w:cs="Palatino Linotype"/>
          <w:b/>
        </w:rPr>
        <w:t xml:space="preserve">SAIMEX, </w:t>
      </w:r>
      <w:r w:rsidRPr="005204B5">
        <w:rPr>
          <w:rFonts w:ascii="Palatino Linotype" w:eastAsia="Palatino Linotype" w:hAnsi="Palatino Linotype" w:cs="Palatino Linotype"/>
        </w:rPr>
        <w:t>en donde se manifestó de la siguiente manera:</w:t>
      </w:r>
    </w:p>
    <w:p w14:paraId="2C390B36" w14:textId="77777777" w:rsidR="006D5E1C" w:rsidRPr="005204B5" w:rsidRDefault="005204B5">
      <w:pPr>
        <w:tabs>
          <w:tab w:val="left" w:pos="2745"/>
        </w:tabs>
        <w:spacing w:before="240" w:after="240" w:line="360" w:lineRule="auto"/>
        <w:jc w:val="both"/>
        <w:rPr>
          <w:rFonts w:ascii="Palatino Linotype" w:eastAsia="Palatino Linotype" w:hAnsi="Palatino Linotype" w:cs="Palatino Linotype"/>
          <w:b/>
        </w:rPr>
      </w:pPr>
      <w:r w:rsidRPr="005204B5">
        <w:rPr>
          <w:rFonts w:ascii="Palatino Linotype" w:eastAsia="Palatino Linotype" w:hAnsi="Palatino Linotype" w:cs="Palatino Linotype"/>
          <w:b/>
        </w:rPr>
        <w:t xml:space="preserve">Acto impugnado: </w:t>
      </w:r>
    </w:p>
    <w:p w14:paraId="236FD9E8" w14:textId="77777777" w:rsidR="006D5E1C" w:rsidRPr="005204B5" w:rsidRDefault="005204B5">
      <w:pPr>
        <w:tabs>
          <w:tab w:val="left" w:pos="2745"/>
        </w:tabs>
        <w:spacing w:before="240" w:after="240"/>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“La respuesta otorgada.” (sic)</w:t>
      </w:r>
    </w:p>
    <w:p w14:paraId="1507511B" w14:textId="77777777" w:rsidR="006D5E1C" w:rsidRPr="005204B5" w:rsidRDefault="005204B5">
      <w:pPr>
        <w:spacing w:line="360" w:lineRule="auto"/>
        <w:jc w:val="both"/>
        <w:rPr>
          <w:rFonts w:ascii="Palatino Linotype" w:eastAsia="Palatino Linotype" w:hAnsi="Palatino Linotype" w:cs="Palatino Linotype"/>
        </w:rPr>
      </w:pPr>
      <w:bookmarkStart w:id="3" w:name="_heading=h.30j0zll" w:colFirst="0" w:colLast="0"/>
      <w:bookmarkEnd w:id="3"/>
      <w:r w:rsidRPr="005204B5">
        <w:rPr>
          <w:rFonts w:ascii="Palatino Linotype" w:eastAsia="Palatino Linotype" w:hAnsi="Palatino Linotype" w:cs="Palatino Linotype"/>
          <w:b/>
        </w:rPr>
        <w:t>Y Razones o motivos de inconformidad</w:t>
      </w:r>
      <w:r w:rsidRPr="005204B5">
        <w:rPr>
          <w:rFonts w:ascii="Palatino Linotype" w:eastAsia="Palatino Linotype" w:hAnsi="Palatino Linotype" w:cs="Palatino Linotype"/>
        </w:rPr>
        <w:t xml:space="preserve">: </w:t>
      </w:r>
    </w:p>
    <w:p w14:paraId="54BF38A6" w14:textId="77777777" w:rsidR="006D5E1C" w:rsidRPr="005204B5" w:rsidRDefault="005204B5">
      <w:pPr>
        <w:tabs>
          <w:tab w:val="left" w:pos="2745"/>
        </w:tabs>
        <w:spacing w:before="240" w:after="240"/>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“No se me dice la forma en como </w:t>
      </w:r>
      <w:proofErr w:type="spellStart"/>
      <w:r w:rsidRPr="005204B5">
        <w:rPr>
          <w:rFonts w:ascii="Palatino Linotype" w:eastAsia="Palatino Linotype" w:hAnsi="Palatino Linotype" w:cs="Palatino Linotype"/>
          <w:i/>
          <w:sz w:val="22"/>
          <w:szCs w:val="22"/>
        </w:rPr>
        <w:t>esta</w:t>
      </w:r>
      <w:proofErr w:type="spellEnd"/>
      <w:r w:rsidRPr="005204B5">
        <w:rPr>
          <w:rFonts w:ascii="Palatino Linotype" w:eastAsia="Palatino Linotype" w:hAnsi="Palatino Linotype" w:cs="Palatino Linotype"/>
          <w:i/>
          <w:sz w:val="22"/>
          <w:szCs w:val="22"/>
        </w:rPr>
        <w:t xml:space="preserve"> regulada la licencia y como aplica la licencia cuando la secretaria de finanzas ejecuta las solicitudes de licencia y ellos la regulan, porque ya tengo documentos donde ellos la firman.” (sic)</w:t>
      </w:r>
    </w:p>
    <w:p w14:paraId="46ED08DA" w14:textId="77777777" w:rsidR="006D5E1C" w:rsidRPr="005204B5" w:rsidRDefault="005204B5">
      <w:pPr>
        <w:spacing w:before="240" w:after="240" w:line="360" w:lineRule="auto"/>
        <w:ind w:right="49"/>
        <w:jc w:val="both"/>
        <w:rPr>
          <w:rFonts w:ascii="Palatino Linotype" w:eastAsia="Palatino Linotype" w:hAnsi="Palatino Linotype" w:cs="Palatino Linotype"/>
        </w:rPr>
      </w:pPr>
      <w:r w:rsidRPr="005204B5">
        <w:rPr>
          <w:rFonts w:ascii="Palatino Linotype" w:eastAsia="Palatino Linotype" w:hAnsi="Palatino Linotype" w:cs="Palatino Linotype"/>
          <w:b/>
        </w:rPr>
        <w:t xml:space="preserve">Anexos: </w:t>
      </w:r>
      <w:r w:rsidRPr="005204B5">
        <w:rPr>
          <w:rFonts w:ascii="Palatino Linotype" w:eastAsia="Palatino Linotype" w:hAnsi="Palatino Linotype" w:cs="Palatino Linotype"/>
        </w:rPr>
        <w:t xml:space="preserve">La parte </w:t>
      </w:r>
      <w:r w:rsidRPr="005204B5">
        <w:rPr>
          <w:rFonts w:ascii="Palatino Linotype" w:eastAsia="Palatino Linotype" w:hAnsi="Palatino Linotype" w:cs="Palatino Linotype"/>
          <w:b/>
        </w:rPr>
        <w:t xml:space="preserve">Recurrente </w:t>
      </w:r>
      <w:r w:rsidRPr="005204B5">
        <w:rPr>
          <w:rFonts w:ascii="Palatino Linotype" w:eastAsia="Palatino Linotype" w:hAnsi="Palatino Linotype" w:cs="Palatino Linotype"/>
        </w:rPr>
        <w:t xml:space="preserve">no adjuntó archivos. </w:t>
      </w:r>
    </w:p>
    <w:p w14:paraId="0E797727" w14:textId="77777777" w:rsidR="006D5E1C" w:rsidRPr="005204B5" w:rsidRDefault="005204B5">
      <w:pPr>
        <w:spacing w:before="240" w:after="240" w:line="360" w:lineRule="auto"/>
        <w:ind w:right="51"/>
        <w:jc w:val="both"/>
        <w:rPr>
          <w:rFonts w:ascii="Palatino Linotype" w:eastAsia="Palatino Linotype" w:hAnsi="Palatino Linotype" w:cs="Palatino Linotype"/>
        </w:rPr>
      </w:pPr>
      <w:r w:rsidRPr="005204B5">
        <w:rPr>
          <w:rFonts w:ascii="Palatino Linotype" w:eastAsia="Palatino Linotype" w:hAnsi="Palatino Linotype" w:cs="Palatino Linotype"/>
          <w:b/>
        </w:rPr>
        <w:t xml:space="preserve">4. Turno. </w:t>
      </w:r>
      <w:r w:rsidRPr="005204B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5204B5">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5204B5">
        <w:rPr>
          <w:rFonts w:ascii="Palatino Linotype" w:eastAsia="Palatino Linotype" w:hAnsi="Palatino Linotype" w:cs="Palatino Linotype"/>
          <w:b/>
        </w:rPr>
        <w:t xml:space="preserve">Guadalupe Ramírez Peña, </w:t>
      </w:r>
      <w:r w:rsidRPr="005204B5">
        <w:rPr>
          <w:rFonts w:ascii="Palatino Linotype" w:eastAsia="Palatino Linotype" w:hAnsi="Palatino Linotype" w:cs="Palatino Linotype"/>
        </w:rPr>
        <w:t xml:space="preserve">a efecto de que analizara sobre su admisión o su </w:t>
      </w:r>
      <w:proofErr w:type="spellStart"/>
      <w:r w:rsidRPr="005204B5">
        <w:rPr>
          <w:rFonts w:ascii="Palatino Linotype" w:eastAsia="Palatino Linotype" w:hAnsi="Palatino Linotype" w:cs="Palatino Linotype"/>
        </w:rPr>
        <w:t>desechamiento</w:t>
      </w:r>
      <w:proofErr w:type="spellEnd"/>
      <w:r w:rsidRPr="005204B5">
        <w:rPr>
          <w:rFonts w:ascii="Palatino Linotype" w:eastAsia="Palatino Linotype" w:hAnsi="Palatino Linotype" w:cs="Palatino Linotype"/>
        </w:rPr>
        <w:t>.</w:t>
      </w:r>
    </w:p>
    <w:p w14:paraId="64DCD27B"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5. Admisión del Recurso de revisión.</w:t>
      </w:r>
      <w:r w:rsidRPr="005204B5">
        <w:rPr>
          <w:rFonts w:ascii="Palatino Linotype" w:eastAsia="Palatino Linotype" w:hAnsi="Palatino Linotype" w:cs="Palatino Linotype"/>
        </w:rPr>
        <w:t xml:space="preserve"> Con fecha</w:t>
      </w:r>
      <w:r w:rsidRPr="005204B5">
        <w:rPr>
          <w:rFonts w:ascii="Palatino Linotype" w:eastAsia="Palatino Linotype" w:hAnsi="Palatino Linotype" w:cs="Palatino Linotype"/>
          <w:b/>
        </w:rPr>
        <w:t xml:space="preserve"> treinta y uno de mayo de dos mil veintitrés, </w:t>
      </w:r>
      <w:r w:rsidRPr="005204B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presentara su informe justificado.</w:t>
      </w:r>
    </w:p>
    <w:p w14:paraId="0683A52F" w14:textId="77777777" w:rsidR="006D5E1C" w:rsidRPr="005204B5" w:rsidRDefault="005204B5">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5204B5">
        <w:rPr>
          <w:rFonts w:ascii="Palatino Linotype" w:eastAsia="Palatino Linotype" w:hAnsi="Palatino Linotype" w:cs="Palatino Linotype"/>
          <w:b/>
        </w:rPr>
        <w:t>6. Manifestaciones</w:t>
      </w:r>
      <w:r w:rsidRPr="005204B5">
        <w:rPr>
          <w:rFonts w:ascii="Palatino Linotype" w:eastAsia="Palatino Linotype" w:hAnsi="Palatino Linotype" w:cs="Palatino Linotype"/>
        </w:rPr>
        <w:t xml:space="preserve">. En fecha </w:t>
      </w:r>
      <w:r w:rsidRPr="005204B5">
        <w:rPr>
          <w:rFonts w:ascii="Palatino Linotype" w:eastAsia="Palatino Linotype" w:hAnsi="Palatino Linotype" w:cs="Palatino Linotype"/>
          <w:b/>
        </w:rPr>
        <w:t xml:space="preserve">siete de junio de dos mil veintitrés, </w:t>
      </w:r>
      <w:r w:rsidRPr="005204B5">
        <w:rPr>
          <w:rFonts w:ascii="Palatino Linotype" w:eastAsia="Palatino Linotype" w:hAnsi="Palatino Linotype" w:cs="Palatino Linotype"/>
        </w:rPr>
        <w:t xml:space="preserve">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remitió, a través de SAIMEX su informe justificado, mediante el cual, con relación a los motivos de inconformidad aducidos por la persona solicitante, manifiesta que el Procedimiento  061 Licencias por Trámite de Pensión ante el ISSEMYM, Gravidez, Nacimiento, Adopción, Asuntos Personales y Otras del Manual de Normas y Procedimientos de Desarrollo y Administración de Personal, refiere que es responsabilidad de las coordinaciones administrativas o equivalentes otorgar a las personas servidoras públicas, así como gestionar en forma oportuna y expedita, las licencias a que tengan derecho para realizar el trámite de pensión ante el ISSEMYM, por gravidez, nacimiento de un (a) hijo (a), adopción, cuidados parentales, asuntos personales y para ocupar cargos de confianza o de elección popular, de acuerdo con la Ley del Trabajo de los Servidores Públicos del Estado y Municipios, y a los Reglamentos de Condiciones Generales de Trabajo de los </w:t>
      </w:r>
      <w:r w:rsidRPr="005204B5">
        <w:rPr>
          <w:rFonts w:ascii="Palatino Linotype" w:eastAsia="Palatino Linotype" w:hAnsi="Palatino Linotype" w:cs="Palatino Linotype"/>
        </w:rPr>
        <w:lastRenderedPageBreak/>
        <w:t>Servidores Públicos Generales del Poder Ejecutivo y los Servidores Públicos Docentes del Subsistema Educativo Estatal, asimismo, el Manual General de Organización de la Secretaría de Educación refiere que la Coordinación de Delegaciones Administrativas de la Secretaría de Educación tiene entre sus funciones vigilar que el manejo de los recursos humanos, financieros, materiales, técnicos y de servicios generales de las unidades administrativas de las Subsecretarias de Educación Básica, de Educación Media Superior, y de Educación Superior y Normal, se lleve a cabo en cumplimiento a las normas, políticas y procedimientos establecidos por la Secretaría de Finanzas y la Subsecretaría de Administración y Fianzas de la Secretaria de Educación.</w:t>
      </w:r>
    </w:p>
    <w:p w14:paraId="0364B02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En este tenor, reitera que la información que fue requerida no es generada y administrada por la Secretaría de Finanzas, al no encontrarse relacionada con sus facultades, competencias, funciones o atribuciones, de conformidad con el Manual General de Organización de la Secretaría de Finanzas publicado en el Periódico Oficial Gaceta del Gobierno del Estado de México, el veinte de mayo de dos mil veintiuno, ratificando en todas y cada una de sus partes el acuerdo de incompetencia emitido en fecha veintitrés de mayo de dos mil veintitrés.</w:t>
      </w:r>
    </w:p>
    <w:p w14:paraId="48C684DC"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Documento que se hizo del conocimiento de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una vez que fue analizado, con la finalidad de que manifestara lo que a su derecho estimara conveniente, sin embargo, fue omisa en ejercer dicha prerrogativa.</w:t>
      </w:r>
    </w:p>
    <w:p w14:paraId="02E3CAB6" w14:textId="77777777" w:rsidR="006D5E1C" w:rsidRPr="005204B5" w:rsidRDefault="005204B5">
      <w:pPr>
        <w:spacing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7. Ampliación del término para resolver</w:t>
      </w:r>
      <w:r w:rsidRPr="005204B5">
        <w:rPr>
          <w:rFonts w:ascii="Palatino Linotype" w:eastAsia="Palatino Linotype" w:hAnsi="Palatino Linotype" w:cs="Palatino Linotype"/>
        </w:rPr>
        <w:t xml:space="preserve">. En fecha </w:t>
      </w:r>
      <w:r w:rsidRPr="005204B5">
        <w:rPr>
          <w:rFonts w:ascii="Palatino Linotype" w:eastAsia="Palatino Linotype" w:hAnsi="Palatino Linotype" w:cs="Palatino Linotype"/>
          <w:b/>
        </w:rPr>
        <w:t>nueve de octubre de dos mil veintitrés</w:t>
      </w:r>
      <w:r w:rsidRPr="005204B5">
        <w:rPr>
          <w:rFonts w:ascii="Palatino Linotype" w:eastAsia="Palatino Linotype" w:hAnsi="Palatino Linotype" w:cs="Palatino Linotype"/>
        </w:rPr>
        <w:t xml:space="preserve">, se amplió el término para resolver el recurso de revisión en términos del </w:t>
      </w:r>
      <w:r w:rsidRPr="005204B5">
        <w:rPr>
          <w:rFonts w:ascii="Palatino Linotype" w:eastAsia="Palatino Linotype" w:hAnsi="Palatino Linotype" w:cs="Palatino Linotype"/>
        </w:rPr>
        <w:lastRenderedPageBreak/>
        <w:t>artículo 181 párrafo tercero de la Ley de Transparencia y Acceso a la Información Pública del Estado de México y Municipios.</w:t>
      </w:r>
    </w:p>
    <w:p w14:paraId="77E452F9"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0D5016C5"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Por ello, es menester precisar </w:t>
      </w:r>
      <w:proofErr w:type="gramStart"/>
      <w:r w:rsidRPr="005204B5">
        <w:rPr>
          <w:rFonts w:ascii="Palatino Linotype" w:eastAsia="Palatino Linotype" w:hAnsi="Palatino Linotype" w:cs="Palatino Linotype"/>
        </w:rPr>
        <w:t>que</w:t>
      </w:r>
      <w:proofErr w:type="gramEnd"/>
      <w:r w:rsidRPr="005204B5">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w:t>
      </w:r>
      <w:r w:rsidRPr="005204B5">
        <w:rPr>
          <w:rFonts w:ascii="Palatino Linotype" w:eastAsia="Palatino Linotype" w:hAnsi="Palatino Linotype" w:cs="Palatino Linotype"/>
          <w:sz w:val="22"/>
          <w:szCs w:val="22"/>
        </w:rPr>
        <w:t>ju</w:t>
      </w:r>
      <w:r w:rsidRPr="005204B5">
        <w:rPr>
          <w:rFonts w:ascii="Palatino Linotype" w:eastAsia="Palatino Linotype" w:hAnsi="Palatino Linotype" w:cs="Palatino Linotype"/>
        </w:rPr>
        <w:t xml:space="preserve"> en los elementos para medir la razonabilidad de asuntos conforme a los parámetros establecidos por diversos órganos jurisdiccionales federales, aplicables también en procedimientos análogos, como el que nos ocupa.</w:t>
      </w:r>
    </w:p>
    <w:p w14:paraId="548634CB"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A4368C"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CD7ACB" w14:textId="77777777" w:rsidR="006D5E1C" w:rsidRPr="005204B5" w:rsidRDefault="005204B5">
      <w:pPr>
        <w:spacing w:before="240" w:after="240" w:line="360" w:lineRule="auto"/>
        <w:jc w:val="both"/>
        <w:rPr>
          <w:rFonts w:ascii="Palatino Linotype" w:eastAsia="Palatino Linotype" w:hAnsi="Palatino Linotype" w:cs="Palatino Linotype"/>
          <w:strike/>
        </w:rPr>
      </w:pPr>
      <w:r w:rsidRPr="005204B5">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6EC80BB" w14:textId="77777777" w:rsidR="006D5E1C" w:rsidRPr="005204B5" w:rsidRDefault="005204B5">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A136E9C" w14:textId="77777777" w:rsidR="006D5E1C" w:rsidRPr="005204B5" w:rsidRDefault="005204B5">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5204B5">
        <w:rPr>
          <w:rFonts w:ascii="Palatino Linotype" w:eastAsia="Palatino Linotype" w:hAnsi="Palatino Linotype" w:cs="Palatino Linotype"/>
        </w:rPr>
        <w:t>Actividad Procesal del interesado. Acciones u omisiones del interesado.</w:t>
      </w:r>
    </w:p>
    <w:p w14:paraId="668726FE" w14:textId="77777777" w:rsidR="006D5E1C" w:rsidRPr="005204B5" w:rsidRDefault="005204B5">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5204B5">
        <w:rPr>
          <w:rFonts w:ascii="Palatino Linotype" w:eastAsia="Palatino Linotype" w:hAnsi="Palatino Linotype" w:cs="Palatino Linotype"/>
        </w:rPr>
        <w:t>Conducta de la Autoridad: Las Acciones u omisiones realizadas en el procedimiento. Así como si la autoridad actuó con la debida diligencia.</w:t>
      </w:r>
    </w:p>
    <w:p w14:paraId="69EFD3AF" w14:textId="77777777" w:rsidR="006D5E1C" w:rsidRPr="005204B5" w:rsidRDefault="005204B5">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5204B5">
        <w:rPr>
          <w:rFonts w:ascii="Palatino Linotype" w:eastAsia="Palatino Linotype" w:hAnsi="Palatino Linotype" w:cs="Palatino Linotype"/>
        </w:rPr>
        <w:t>La afectación generada en la situación jurídica de la persona involucrada en el proceso: Violación a sus derechos humanos.</w:t>
      </w:r>
    </w:p>
    <w:p w14:paraId="3098D29E"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D4BC68" w14:textId="77777777" w:rsidR="006D5E1C" w:rsidRPr="005204B5" w:rsidRDefault="005204B5">
      <w:pPr>
        <w:spacing w:before="240" w:after="240" w:line="360" w:lineRule="auto"/>
        <w:jc w:val="both"/>
        <w:rPr>
          <w:rFonts w:ascii="Palatino Linotype" w:eastAsia="Palatino Linotype" w:hAnsi="Palatino Linotype" w:cs="Palatino Linotype"/>
          <w:b/>
        </w:rPr>
      </w:pPr>
      <w:r w:rsidRPr="005204B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204B5">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5204B5">
        <w:rPr>
          <w:rFonts w:ascii="Palatino Linotype" w:eastAsia="Palatino Linotype" w:hAnsi="Palatino Linotype" w:cs="Palatino Linotype"/>
          <w:i/>
        </w:rPr>
        <w:lastRenderedPageBreak/>
        <w:t>CARACTERÍSTICAS DEL CASO.”</w:t>
      </w:r>
      <w:r w:rsidRPr="005204B5">
        <w:rPr>
          <w:rFonts w:ascii="Palatino Linotype" w:eastAsia="Palatino Linotype" w:hAnsi="Palatino Linotype" w:cs="Palatino Linotype"/>
        </w:rPr>
        <w:t>, visible en la Gaceta del Seminario Judicial de la Federación con el registro digital 205635.</w:t>
      </w:r>
    </w:p>
    <w:p w14:paraId="094CC6CA"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72E12A"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F34E16D" w14:textId="77777777" w:rsidR="006D5E1C" w:rsidRPr="005204B5" w:rsidRDefault="005204B5">
      <w:pPr>
        <w:spacing w:before="240" w:after="240"/>
        <w:ind w:left="851" w:right="900"/>
        <w:jc w:val="both"/>
        <w:rPr>
          <w:rFonts w:ascii="Palatino Linotype" w:eastAsia="Palatino Linotype" w:hAnsi="Palatino Linotype" w:cs="Palatino Linotype"/>
          <w:sz w:val="22"/>
          <w:szCs w:val="22"/>
        </w:rPr>
      </w:pPr>
      <w:r w:rsidRPr="005204B5">
        <w:rPr>
          <w:rFonts w:ascii="Palatino Linotype" w:eastAsia="Palatino Linotype" w:hAnsi="Palatino Linotype" w:cs="Palatino Linotype"/>
          <w:sz w:val="22"/>
          <w:szCs w:val="22"/>
        </w:rPr>
        <w:t xml:space="preserve"> </w:t>
      </w:r>
      <w:r w:rsidRPr="005204B5">
        <w:rPr>
          <w:rFonts w:ascii="Palatino Linotype" w:eastAsia="Palatino Linotype" w:hAnsi="Palatino Linotype" w:cs="Palatino Linotype"/>
          <w:b/>
          <w:i/>
          <w:sz w:val="22"/>
          <w:szCs w:val="22"/>
        </w:rPr>
        <w:t>“PLAZO RAZONABLE PARA RESOLVER. DIMENSIÓN Y EFECTOS DE ESTE CONCEPTO CUANDO SE ADUCE EXCESIVA CARGA DE TRABAJO</w:t>
      </w: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sz w:val="22"/>
          <w:szCs w:val="22"/>
        </w:rPr>
        <w:t xml:space="preserve"> consultable en el Seminario Judicial de la Federación y su gaceta, con el registro digital 2002351.</w:t>
      </w:r>
    </w:p>
    <w:p w14:paraId="7AB8CBEA" w14:textId="77777777" w:rsidR="006D5E1C" w:rsidRPr="005204B5" w:rsidRDefault="005204B5">
      <w:pPr>
        <w:spacing w:before="240" w:after="240"/>
        <w:ind w:left="851" w:right="900"/>
        <w:jc w:val="both"/>
        <w:rPr>
          <w:rFonts w:ascii="Palatino Linotype" w:eastAsia="Palatino Linotype" w:hAnsi="Palatino Linotype" w:cs="Palatino Linotype"/>
          <w:sz w:val="22"/>
          <w:szCs w:val="22"/>
        </w:rPr>
      </w:pPr>
      <w:r w:rsidRPr="005204B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204B5">
        <w:rPr>
          <w:rFonts w:ascii="Palatino Linotype" w:eastAsia="Palatino Linotype" w:hAnsi="Palatino Linotype" w:cs="Palatino Linotype"/>
          <w:sz w:val="22"/>
          <w:szCs w:val="22"/>
        </w:rPr>
        <w:t>, visible en el Seminario Judicial de la Federación y su gaceta, con el registro digital 2002350.</w:t>
      </w:r>
    </w:p>
    <w:p w14:paraId="1E73CE7D"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5BC55C43"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 xml:space="preserve">8. Cierre de instrucción. </w:t>
      </w:r>
      <w:r w:rsidRPr="005204B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204B5">
        <w:rPr>
          <w:rFonts w:ascii="Palatino Linotype" w:eastAsia="Palatino Linotype" w:hAnsi="Palatino Linotype" w:cs="Palatino Linotype"/>
          <w:b/>
        </w:rPr>
        <w:t>veintinueve de noviembre de dos mil veintitrés</w:t>
      </w:r>
      <w:r w:rsidRPr="005204B5">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3D7161CA"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1C147FE" w14:textId="77777777" w:rsidR="006D5E1C" w:rsidRPr="005204B5" w:rsidRDefault="005204B5">
      <w:pPr>
        <w:widowControl w:val="0"/>
        <w:spacing w:before="240" w:after="240" w:line="360" w:lineRule="auto"/>
        <w:jc w:val="center"/>
        <w:rPr>
          <w:rFonts w:ascii="Palatino Linotype" w:eastAsia="Palatino Linotype" w:hAnsi="Palatino Linotype" w:cs="Palatino Linotype"/>
          <w:b/>
        </w:rPr>
      </w:pPr>
      <w:r w:rsidRPr="005204B5">
        <w:rPr>
          <w:rFonts w:ascii="Palatino Linotype" w:eastAsia="Palatino Linotype" w:hAnsi="Palatino Linotype" w:cs="Palatino Linotype"/>
          <w:b/>
        </w:rPr>
        <w:t>II. C O N S I D E R A N D O S</w:t>
      </w:r>
    </w:p>
    <w:p w14:paraId="2EF3AB4C"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Primero. Competencia.</w:t>
      </w:r>
      <w:r w:rsidRPr="005204B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5204B5">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54FF5C26" w14:textId="77777777" w:rsidR="006D5E1C" w:rsidRPr="005204B5" w:rsidRDefault="005204B5">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5204B5">
        <w:rPr>
          <w:rFonts w:ascii="Palatino Linotype" w:eastAsia="Palatino Linotype" w:hAnsi="Palatino Linotype" w:cs="Palatino Linotype"/>
          <w:b/>
        </w:rPr>
        <w:t>Segundo. Oportunidad y Procedibilidad del Recurso de Revisión</w:t>
      </w:r>
      <w:r w:rsidRPr="005204B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7EF9F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remitió la respuesta a la solicitud de información el </w:t>
      </w:r>
      <w:r w:rsidRPr="005204B5">
        <w:rPr>
          <w:rFonts w:ascii="Palatino Linotype" w:eastAsia="Palatino Linotype" w:hAnsi="Palatino Linotype" w:cs="Palatino Linotype"/>
          <w:b/>
        </w:rPr>
        <w:t>veinticuatro de mayo</w:t>
      </w:r>
      <w:r w:rsidRPr="005204B5">
        <w:rPr>
          <w:rFonts w:ascii="Palatino Linotype" w:eastAsia="Palatino Linotype" w:hAnsi="Palatino Linotype" w:cs="Palatino Linotype"/>
        </w:rPr>
        <w:t xml:space="preserve"> </w:t>
      </w:r>
      <w:r w:rsidRPr="005204B5">
        <w:rPr>
          <w:rFonts w:ascii="Palatino Linotype" w:eastAsia="Palatino Linotype" w:hAnsi="Palatino Linotype" w:cs="Palatino Linotype"/>
          <w:b/>
        </w:rPr>
        <w:t xml:space="preserve">de dos mil veintitrés, </w:t>
      </w:r>
      <w:r w:rsidRPr="005204B5">
        <w:rPr>
          <w:rFonts w:ascii="Palatino Linotype" w:eastAsia="Palatino Linotype" w:hAnsi="Palatino Linotype" w:cs="Palatino Linotype"/>
        </w:rPr>
        <w:t xml:space="preserve">mientras que el recurso de revisión interpuesto por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se tuvo por presentado el día </w:t>
      </w:r>
      <w:r w:rsidRPr="005204B5">
        <w:rPr>
          <w:rFonts w:ascii="Palatino Linotype" w:eastAsia="Palatino Linotype" w:hAnsi="Palatino Linotype" w:cs="Palatino Linotype"/>
          <w:b/>
        </w:rPr>
        <w:t>veinticinco de mayo</w:t>
      </w:r>
      <w:r w:rsidRPr="005204B5">
        <w:rPr>
          <w:rFonts w:ascii="Palatino Linotype" w:eastAsia="Palatino Linotype" w:hAnsi="Palatino Linotype" w:cs="Palatino Linotype"/>
        </w:rPr>
        <w:t xml:space="preserve"> </w:t>
      </w:r>
      <w:r w:rsidRPr="005204B5">
        <w:rPr>
          <w:rFonts w:ascii="Palatino Linotype" w:eastAsia="Palatino Linotype" w:hAnsi="Palatino Linotype" w:cs="Palatino Linotype"/>
          <w:b/>
        </w:rPr>
        <w:t xml:space="preserve">de dos mil veintitrés, </w:t>
      </w:r>
      <w:r w:rsidRPr="005204B5">
        <w:rPr>
          <w:rFonts w:ascii="Palatino Linotype" w:eastAsia="Palatino Linotype" w:hAnsi="Palatino Linotype" w:cs="Palatino Linotype"/>
        </w:rPr>
        <w:t>esto es, al siguiente día en que tuvo conocimiento de la respuesta impugnada. En este sentido, se concluye que el presente recurso de revisión se encuentra dentro de los márgenes temporales previstos en las disposiciones legales referidas.</w:t>
      </w:r>
    </w:p>
    <w:p w14:paraId="1948629B" w14:textId="77777777" w:rsidR="006D5E1C" w:rsidRPr="005204B5" w:rsidRDefault="005204B5">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5204B5">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8FBA10A"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lastRenderedPageBreak/>
        <w:t xml:space="preserve">A efecto de sustentar lo anterior, es de suma importancia mencionar que si bien la persona solicitante </w:t>
      </w:r>
      <w:r w:rsidRPr="005204B5">
        <w:rPr>
          <w:rFonts w:ascii="Palatino Linotype" w:eastAsia="Palatino Linotype" w:hAnsi="Palatino Linotype" w:cs="Palatino Linotype"/>
          <w:b/>
        </w:rPr>
        <w:t xml:space="preserve">no proporcionó nombre o seudónimo, </w:t>
      </w:r>
      <w:r w:rsidRPr="005204B5">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85DB01C" w14:textId="77777777" w:rsidR="006D5E1C" w:rsidRPr="005204B5" w:rsidRDefault="005204B5">
      <w:pPr>
        <w:spacing w:before="120" w:after="120"/>
        <w:ind w:left="851" w:right="902"/>
        <w:jc w:val="both"/>
        <w:rPr>
          <w:rFonts w:ascii="Palatino Linotype" w:eastAsia="Palatino Linotype" w:hAnsi="Palatino Linotype" w:cs="Palatino Linotype"/>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Las solicitudes anónimas</w:t>
      </w:r>
      <w:r w:rsidRPr="005204B5">
        <w:rPr>
          <w:rFonts w:ascii="Palatino Linotype" w:eastAsia="Palatino Linotype" w:hAnsi="Palatino Linotype" w:cs="Palatino Linotype"/>
          <w:i/>
          <w:sz w:val="22"/>
          <w:szCs w:val="22"/>
        </w:rPr>
        <w:t xml:space="preserve">, con nombre incompleto o seudónimo </w:t>
      </w:r>
      <w:r w:rsidRPr="005204B5">
        <w:rPr>
          <w:rFonts w:ascii="Palatino Linotype" w:eastAsia="Palatino Linotype" w:hAnsi="Palatino Linotype" w:cs="Palatino Linotype"/>
          <w:b/>
          <w:i/>
          <w:sz w:val="22"/>
          <w:szCs w:val="22"/>
        </w:rPr>
        <w:t>serán procedentes para su trámite por parte del sujeto obligado ante quien se presente</w:t>
      </w:r>
      <w:r w:rsidRPr="005204B5">
        <w:rPr>
          <w:rFonts w:ascii="Palatino Linotype" w:eastAsia="Palatino Linotype" w:hAnsi="Palatino Linotype" w:cs="Palatino Linotype"/>
          <w:i/>
          <w:sz w:val="22"/>
          <w:szCs w:val="22"/>
        </w:rPr>
        <w:t>. No podrá requerirse información adicional con motivo del nombre proporcionado por el solicitante."</w:t>
      </w:r>
    </w:p>
    <w:p w14:paraId="7D39F3D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por lo que, en el presente caso, al haber sido presentado el recurso de revisión vía SAIMEX, dicho requisito resulta innecesario.</w:t>
      </w:r>
    </w:p>
    <w:p w14:paraId="334C7EDC"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Finalmente, se advierte que resulta procedente la interposición del recurso, según lo manifestado por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en sus motivos de inconformidad, de acuerdo al artículo 179, fracciones IV y V del ordenamiento legal citado, que a la letra dice: </w:t>
      </w:r>
    </w:p>
    <w:p w14:paraId="18AB8C3A"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Artículo 179.</w:t>
      </w:r>
      <w:r w:rsidRPr="005204B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82F396E" w14:textId="77777777" w:rsidR="006D5E1C" w:rsidRPr="005204B5" w:rsidRDefault="005204B5">
      <w:pPr>
        <w:spacing w:before="120" w:after="120"/>
        <w:ind w:left="1134"/>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p>
    <w:p w14:paraId="16BAF8D2" w14:textId="77777777" w:rsidR="006D5E1C" w:rsidRPr="005204B5" w:rsidRDefault="005204B5">
      <w:pPr>
        <w:spacing w:before="120" w:after="120"/>
        <w:ind w:left="1134"/>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IV</w:t>
      </w:r>
      <w:r w:rsidRPr="005204B5">
        <w:rPr>
          <w:rFonts w:ascii="Palatino Linotype" w:eastAsia="Palatino Linotype" w:hAnsi="Palatino Linotype" w:cs="Palatino Linotype"/>
          <w:i/>
          <w:sz w:val="22"/>
          <w:szCs w:val="22"/>
        </w:rPr>
        <w:t>. La declaración de incompetencia por el sujeto obligado;</w:t>
      </w:r>
    </w:p>
    <w:p w14:paraId="1DE84B2F" w14:textId="77777777" w:rsidR="006D5E1C" w:rsidRPr="005204B5" w:rsidRDefault="005204B5">
      <w:pPr>
        <w:spacing w:before="120" w:after="120"/>
        <w:ind w:left="1134"/>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V.</w:t>
      </w:r>
      <w:r w:rsidRPr="005204B5">
        <w:rPr>
          <w:rFonts w:ascii="Palatino Linotype" w:eastAsia="Palatino Linotype" w:hAnsi="Palatino Linotype" w:cs="Palatino Linotype"/>
          <w:i/>
          <w:sz w:val="22"/>
          <w:szCs w:val="22"/>
        </w:rPr>
        <w:t xml:space="preserve"> La entrega de información incompleta</w:t>
      </w:r>
      <w:r w:rsidRPr="005204B5">
        <w:t>;</w:t>
      </w:r>
      <w:r w:rsidRPr="005204B5">
        <w:rPr>
          <w:rFonts w:ascii="Palatino Linotype" w:eastAsia="Palatino Linotype" w:hAnsi="Palatino Linotype" w:cs="Palatino Linotype"/>
          <w:i/>
          <w:sz w:val="22"/>
          <w:szCs w:val="22"/>
        </w:rPr>
        <w:t>”</w:t>
      </w:r>
    </w:p>
    <w:p w14:paraId="73991B12"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lastRenderedPageBreak/>
        <w:t xml:space="preserve">Tercero. Materia de la revisión. </w:t>
      </w:r>
      <w:r w:rsidRPr="005204B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204B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204B5">
        <w:rPr>
          <w:rFonts w:ascii="Palatino Linotype" w:eastAsia="Palatino Linotype" w:hAnsi="Palatino Linotype" w:cs="Palatino Linotype"/>
        </w:rPr>
        <w:t xml:space="preserve">de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o en su defecto, en caso de ser procedente, ordenar la entrega de información.</w:t>
      </w:r>
    </w:p>
    <w:p w14:paraId="53B068F0" w14:textId="77777777" w:rsidR="006D5E1C" w:rsidRPr="005204B5" w:rsidRDefault="005204B5">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5204B5">
        <w:rPr>
          <w:rFonts w:ascii="Palatino Linotype" w:eastAsia="Palatino Linotype" w:hAnsi="Palatino Linotype" w:cs="Palatino Linotype"/>
          <w:b/>
        </w:rPr>
        <w:t xml:space="preserve">Cuarto. Estudio del asunto. </w:t>
      </w:r>
      <w:r w:rsidRPr="005204B5">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1B6B281"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Artículo 4</w:t>
      </w:r>
      <w:r w:rsidRPr="005204B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8EAC73E"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204B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EA8131"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5204B5">
        <w:rPr>
          <w:rFonts w:ascii="Palatino Linotype" w:eastAsia="Palatino Linotype" w:hAnsi="Palatino Linotype" w:cs="Palatino Linotype"/>
          <w:i/>
          <w:sz w:val="22"/>
          <w:szCs w:val="22"/>
        </w:rPr>
        <w:t>.”(</w:t>
      </w:r>
      <w:proofErr w:type="gramEnd"/>
      <w:r w:rsidRPr="005204B5">
        <w:rPr>
          <w:rFonts w:ascii="Palatino Linotype" w:eastAsia="Palatino Linotype" w:hAnsi="Palatino Linotype" w:cs="Palatino Linotype"/>
          <w:i/>
          <w:sz w:val="22"/>
          <w:szCs w:val="22"/>
        </w:rPr>
        <w:t>Sic)</w:t>
      </w:r>
    </w:p>
    <w:p w14:paraId="4C6B35AD"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F717DF"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“Artículo 12.-</w:t>
      </w:r>
      <w:r w:rsidRPr="005204B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D5BA0AC"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F2FDE71" w14:textId="77777777" w:rsidR="006D5E1C" w:rsidRPr="005204B5" w:rsidRDefault="005204B5">
      <w:pPr>
        <w:spacing w:before="240" w:after="240" w:line="360" w:lineRule="auto"/>
        <w:ind w:right="-93"/>
        <w:jc w:val="both"/>
        <w:rPr>
          <w:rFonts w:ascii="Palatino Linotype" w:eastAsia="Palatino Linotype" w:hAnsi="Palatino Linotype" w:cs="Palatino Linotype"/>
        </w:rPr>
      </w:pPr>
      <w:r w:rsidRPr="005204B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A758DEA" w14:textId="77777777" w:rsidR="006D5E1C" w:rsidRPr="005204B5" w:rsidRDefault="005204B5">
      <w:pPr>
        <w:spacing w:before="240" w:after="240" w:line="360" w:lineRule="auto"/>
        <w:jc w:val="both"/>
        <w:rPr>
          <w:rFonts w:ascii="Palatino Linotype" w:eastAsia="Palatino Linotype" w:hAnsi="Palatino Linotype" w:cs="Palatino Linotype"/>
          <w:b/>
        </w:rPr>
      </w:pPr>
      <w:r w:rsidRPr="005204B5">
        <w:rPr>
          <w:rFonts w:ascii="Palatino Linotype" w:eastAsia="Palatino Linotype" w:hAnsi="Palatino Linotype" w:cs="Palatino Linotype"/>
        </w:rPr>
        <w:lastRenderedPageBreak/>
        <w:t xml:space="preserve">Sirve de apoyo a lo anterior, el criterio 03/17, emitido por el Instituto Nacional de Transparencia, Acceso a la Información y Protección de Datos Personales, </w:t>
      </w:r>
      <w:proofErr w:type="gramStart"/>
      <w:r w:rsidRPr="005204B5">
        <w:rPr>
          <w:rFonts w:ascii="Palatino Linotype" w:eastAsia="Palatino Linotype" w:hAnsi="Palatino Linotype" w:cs="Palatino Linotype"/>
        </w:rPr>
        <w:t>que</w:t>
      </w:r>
      <w:proofErr w:type="gramEnd"/>
      <w:r w:rsidRPr="005204B5">
        <w:rPr>
          <w:rFonts w:ascii="Palatino Linotype" w:eastAsia="Palatino Linotype" w:hAnsi="Palatino Linotype" w:cs="Palatino Linotype"/>
        </w:rPr>
        <w:t xml:space="preserve"> por rubro y texto, dispone lo siguiente:</w:t>
      </w:r>
      <w:r w:rsidRPr="005204B5">
        <w:rPr>
          <w:rFonts w:ascii="Palatino Linotype" w:eastAsia="Palatino Linotype" w:hAnsi="Palatino Linotype" w:cs="Palatino Linotype"/>
          <w:b/>
        </w:rPr>
        <w:t xml:space="preserve"> </w:t>
      </w:r>
    </w:p>
    <w:p w14:paraId="2AD1FD09" w14:textId="77777777" w:rsidR="006D5E1C" w:rsidRPr="005204B5" w:rsidRDefault="005204B5">
      <w:pPr>
        <w:spacing w:before="120" w:after="120"/>
        <w:ind w:left="1134"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No existe obligación de elaborar documentos ad hoc para atender las solicitudes de acceso a la información.</w:t>
      </w:r>
      <w:r w:rsidRPr="005204B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sidRPr="005204B5">
        <w:rPr>
          <w:rFonts w:ascii="Palatino Linotype" w:eastAsia="Palatino Linotype" w:hAnsi="Palatino Linotype" w:cs="Palatino Linotype"/>
          <w:i/>
          <w:sz w:val="22"/>
          <w:szCs w:val="22"/>
        </w:rPr>
        <w:t>.”(</w:t>
      </w:r>
      <w:proofErr w:type="gramEnd"/>
      <w:r w:rsidRPr="005204B5">
        <w:rPr>
          <w:rFonts w:ascii="Palatino Linotype" w:eastAsia="Palatino Linotype" w:hAnsi="Palatino Linotype" w:cs="Palatino Linotype"/>
          <w:i/>
          <w:sz w:val="22"/>
          <w:szCs w:val="22"/>
        </w:rPr>
        <w:t>Sic)</w:t>
      </w:r>
    </w:p>
    <w:p w14:paraId="54E5107E" w14:textId="77777777" w:rsidR="006D5E1C" w:rsidRPr="005204B5" w:rsidRDefault="005204B5">
      <w:pPr>
        <w:spacing w:before="120" w:after="12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B6A3E3" w14:textId="77777777" w:rsidR="006D5E1C" w:rsidRPr="005204B5" w:rsidRDefault="005204B5">
      <w:pPr>
        <w:spacing w:before="120" w:after="12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5204B5">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63BA2DCE"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 xml:space="preserve">Artículo 3. </w:t>
      </w:r>
      <w:r w:rsidRPr="005204B5">
        <w:rPr>
          <w:rFonts w:ascii="Palatino Linotype" w:eastAsia="Palatino Linotype" w:hAnsi="Palatino Linotype" w:cs="Palatino Linotype"/>
          <w:i/>
          <w:sz w:val="22"/>
          <w:szCs w:val="22"/>
        </w:rPr>
        <w:t>Para los efectos de la presente Ley se entenderá por:</w:t>
      </w:r>
    </w:p>
    <w:p w14:paraId="787C18DD" w14:textId="77777777" w:rsidR="006D5E1C" w:rsidRPr="005204B5" w:rsidRDefault="005204B5">
      <w:pPr>
        <w:spacing w:before="120" w:after="120"/>
        <w:ind w:left="1134"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p>
    <w:p w14:paraId="4BD2DF1B" w14:textId="77777777" w:rsidR="006D5E1C" w:rsidRPr="005204B5" w:rsidRDefault="005204B5">
      <w:pPr>
        <w:spacing w:before="120" w:after="120"/>
        <w:ind w:left="1134"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XI. Documento:</w:t>
      </w:r>
      <w:r w:rsidRPr="005204B5">
        <w:rPr>
          <w:rFonts w:ascii="Palatino Linotype" w:eastAsia="Palatino Linotype" w:hAnsi="Palatino Linotype" w:cs="Palatino Linotype"/>
          <w:i/>
          <w:sz w:val="22"/>
          <w:szCs w:val="22"/>
        </w:rPr>
        <w:t xml:space="preserve"> Los expedientes, reportes, estudios, actas</w:t>
      </w:r>
      <w:r w:rsidRPr="005204B5">
        <w:rPr>
          <w:rFonts w:ascii="Palatino Linotype" w:eastAsia="Palatino Linotype" w:hAnsi="Palatino Linotype" w:cs="Palatino Linotype"/>
          <w:b/>
          <w:i/>
          <w:sz w:val="22"/>
          <w:szCs w:val="22"/>
        </w:rPr>
        <w:t>,</w:t>
      </w:r>
      <w:r w:rsidRPr="005204B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3C5DC5B"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A38F31"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sz w:val="22"/>
          <w:szCs w:val="22"/>
        </w:rPr>
        <w:t>“</w:t>
      </w:r>
      <w:r w:rsidRPr="005204B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204B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B8EF4B"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En </w:t>
      </w:r>
      <w:proofErr w:type="gramStart"/>
      <w:r w:rsidRPr="005204B5">
        <w:rPr>
          <w:rFonts w:ascii="Palatino Linotype" w:eastAsia="Palatino Linotype" w:hAnsi="Palatino Linotype" w:cs="Palatino Linotype"/>
          <w:i/>
          <w:sz w:val="22"/>
          <w:szCs w:val="22"/>
        </w:rPr>
        <w:t>consecuencia</w:t>
      </w:r>
      <w:proofErr w:type="gramEnd"/>
      <w:r w:rsidRPr="005204B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2C0D555" w14:textId="77777777" w:rsidR="006D5E1C" w:rsidRPr="005204B5" w:rsidRDefault="005204B5">
      <w:pPr>
        <w:spacing w:before="120" w:after="120"/>
        <w:ind w:left="1134"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204B5">
        <w:rPr>
          <w:rFonts w:ascii="Palatino Linotype" w:eastAsia="Palatino Linotype" w:hAnsi="Palatino Linotype" w:cs="Palatino Linotype"/>
          <w:i/>
          <w:sz w:val="22"/>
          <w:szCs w:val="22"/>
        </w:rPr>
        <w:t>que</w:t>
      </w:r>
      <w:proofErr w:type="gramEnd"/>
      <w:r w:rsidRPr="005204B5">
        <w:rPr>
          <w:rFonts w:ascii="Palatino Linotype" w:eastAsia="Palatino Linotype" w:hAnsi="Palatino Linotype" w:cs="Palatino Linotype"/>
          <w:i/>
          <w:sz w:val="22"/>
          <w:szCs w:val="22"/>
        </w:rPr>
        <w:t xml:space="preserve"> en ejercicio de las atribuciones conferidas, sea generada por los Sujetos Obligados;</w:t>
      </w:r>
    </w:p>
    <w:p w14:paraId="5AC4E37C" w14:textId="77777777" w:rsidR="006D5E1C" w:rsidRPr="005204B5" w:rsidRDefault="005204B5">
      <w:pPr>
        <w:spacing w:before="120" w:after="120"/>
        <w:ind w:left="1134"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lastRenderedPageBreak/>
        <w:t xml:space="preserve">2) Que se trate de información registrada en cualquier soporte documental, </w:t>
      </w:r>
      <w:proofErr w:type="gramStart"/>
      <w:r w:rsidRPr="005204B5">
        <w:rPr>
          <w:rFonts w:ascii="Palatino Linotype" w:eastAsia="Palatino Linotype" w:hAnsi="Palatino Linotype" w:cs="Palatino Linotype"/>
          <w:i/>
          <w:sz w:val="22"/>
          <w:szCs w:val="22"/>
        </w:rPr>
        <w:t>que</w:t>
      </w:r>
      <w:proofErr w:type="gramEnd"/>
      <w:r w:rsidRPr="005204B5">
        <w:rPr>
          <w:rFonts w:ascii="Palatino Linotype" w:eastAsia="Palatino Linotype" w:hAnsi="Palatino Linotype" w:cs="Palatino Linotype"/>
          <w:i/>
          <w:sz w:val="22"/>
          <w:szCs w:val="22"/>
        </w:rPr>
        <w:t xml:space="preserve"> en ejercicio de las atribuciones conferidas, sea administrada por los Sujetos Obligados, y</w:t>
      </w:r>
    </w:p>
    <w:p w14:paraId="4E58026F" w14:textId="77777777" w:rsidR="006D5E1C" w:rsidRPr="005204B5" w:rsidRDefault="005204B5">
      <w:pPr>
        <w:spacing w:before="120" w:after="120"/>
        <w:ind w:left="1134"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3) Que se trate de información registrada en cualquier soporte documental, </w:t>
      </w:r>
      <w:proofErr w:type="gramStart"/>
      <w:r w:rsidRPr="005204B5">
        <w:rPr>
          <w:rFonts w:ascii="Palatino Linotype" w:eastAsia="Palatino Linotype" w:hAnsi="Palatino Linotype" w:cs="Palatino Linotype"/>
          <w:i/>
          <w:sz w:val="22"/>
          <w:szCs w:val="22"/>
        </w:rPr>
        <w:t>que</w:t>
      </w:r>
      <w:proofErr w:type="gramEnd"/>
      <w:r w:rsidRPr="005204B5">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216235DE" w14:textId="77777777" w:rsidR="006D5E1C" w:rsidRPr="005204B5" w:rsidRDefault="005204B5">
      <w:pPr>
        <w:spacing w:before="240" w:after="240" w:line="360" w:lineRule="auto"/>
        <w:ind w:right="51"/>
        <w:jc w:val="both"/>
        <w:rPr>
          <w:rFonts w:ascii="Palatino Linotype" w:eastAsia="Palatino Linotype" w:hAnsi="Palatino Linotype" w:cs="Palatino Linotype"/>
        </w:rPr>
      </w:pPr>
      <w:r w:rsidRPr="005204B5">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FB93B72"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02A6E4A"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requirió al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le proporcione, información consistente en lo siguiente:</w:t>
      </w:r>
    </w:p>
    <w:p w14:paraId="46D5D99C" w14:textId="77777777" w:rsidR="006D5E1C" w:rsidRPr="005204B5" w:rsidRDefault="005204B5">
      <w:pPr>
        <w:spacing w:before="240" w:after="240" w:line="360" w:lineRule="auto"/>
        <w:ind w:left="426" w:right="51"/>
        <w:jc w:val="both"/>
        <w:rPr>
          <w:rFonts w:ascii="Palatino Linotype" w:eastAsia="Palatino Linotype" w:hAnsi="Palatino Linotype" w:cs="Palatino Linotype"/>
        </w:rPr>
      </w:pPr>
      <w:r w:rsidRPr="005204B5">
        <w:rPr>
          <w:rFonts w:ascii="Palatino Linotype" w:eastAsia="Palatino Linotype" w:hAnsi="Palatino Linotype" w:cs="Palatino Linotype"/>
        </w:rPr>
        <w:t>1. Dónde está regulada la licencia de paternidad y cómo aplica.</w:t>
      </w:r>
    </w:p>
    <w:p w14:paraId="150A0F84" w14:textId="77777777" w:rsidR="006D5E1C" w:rsidRPr="005204B5" w:rsidRDefault="005204B5">
      <w:pPr>
        <w:spacing w:before="240" w:after="240" w:line="360" w:lineRule="auto"/>
        <w:ind w:left="426" w:right="51"/>
        <w:jc w:val="both"/>
        <w:rPr>
          <w:rFonts w:ascii="Palatino Linotype" w:eastAsia="Palatino Linotype" w:hAnsi="Palatino Linotype" w:cs="Palatino Linotype"/>
        </w:rPr>
      </w:pPr>
      <w:r w:rsidRPr="005204B5">
        <w:rPr>
          <w:rFonts w:ascii="Palatino Linotype" w:eastAsia="Palatino Linotype" w:hAnsi="Palatino Linotype" w:cs="Palatino Linotype"/>
        </w:rPr>
        <w:t>2. Dónde puedo denunciar el hostigamiento de mi superior jerárquico.</w:t>
      </w:r>
    </w:p>
    <w:p w14:paraId="3E01E643" w14:textId="77777777" w:rsidR="006D5E1C" w:rsidRPr="005204B5" w:rsidRDefault="005204B5">
      <w:pPr>
        <w:spacing w:before="240" w:after="240" w:line="360" w:lineRule="auto"/>
        <w:ind w:right="51"/>
        <w:jc w:val="both"/>
        <w:rPr>
          <w:rFonts w:ascii="Palatino Linotype" w:eastAsia="Palatino Linotype" w:hAnsi="Palatino Linotype" w:cs="Palatino Linotype"/>
        </w:rPr>
      </w:pPr>
      <w:r w:rsidRPr="005204B5">
        <w:rPr>
          <w:rFonts w:ascii="Palatino Linotype" w:eastAsia="Palatino Linotype" w:hAnsi="Palatino Linotype" w:cs="Palatino Linotype"/>
        </w:rPr>
        <w:t>Asimismo, no pasa desapercibido que la persona solicitante realizó diversos planteamientos subjetivos, como parte de su solicitud de información tales como “</w:t>
      </w:r>
      <w:r w:rsidRPr="005204B5">
        <w:rPr>
          <w:rFonts w:ascii="Palatino Linotype" w:eastAsia="Palatino Linotype" w:hAnsi="Palatino Linotype" w:cs="Palatino Linotype"/>
          <w:i/>
        </w:rPr>
        <w:t xml:space="preserve">soy profesor adscrito a la </w:t>
      </w:r>
      <w:proofErr w:type="spellStart"/>
      <w:r w:rsidRPr="005204B5">
        <w:rPr>
          <w:rFonts w:ascii="Palatino Linotype" w:eastAsia="Palatino Linotype" w:hAnsi="Palatino Linotype" w:cs="Palatino Linotype"/>
          <w:i/>
        </w:rPr>
        <w:t>region</w:t>
      </w:r>
      <w:proofErr w:type="spellEnd"/>
      <w:r w:rsidRPr="005204B5">
        <w:rPr>
          <w:rFonts w:ascii="Palatino Linotype" w:eastAsia="Palatino Linotype" w:hAnsi="Palatino Linotype" w:cs="Palatino Linotype"/>
          <w:i/>
        </w:rPr>
        <w:t xml:space="preserve"> 2, tengo problemas con mi superior </w:t>
      </w:r>
      <w:proofErr w:type="spellStart"/>
      <w:r w:rsidRPr="005204B5">
        <w:rPr>
          <w:rFonts w:ascii="Palatino Linotype" w:eastAsia="Palatino Linotype" w:hAnsi="Palatino Linotype" w:cs="Palatino Linotype"/>
          <w:i/>
        </w:rPr>
        <w:t>jerarquico</w:t>
      </w:r>
      <w:proofErr w:type="spellEnd"/>
      <w:r w:rsidRPr="005204B5">
        <w:rPr>
          <w:rFonts w:ascii="Palatino Linotype" w:eastAsia="Palatino Linotype" w:hAnsi="Palatino Linotype" w:cs="Palatino Linotype"/>
          <w:i/>
        </w:rPr>
        <w:t xml:space="preserve"> pues me indica que no puede autorizarse mi licencia por paternidad (fui papá el 15 de mayo) hasta que tenga el acta de nacimiento de mi hijo, pero no puedo </w:t>
      </w:r>
      <w:proofErr w:type="spellStart"/>
      <w:r w:rsidRPr="005204B5">
        <w:rPr>
          <w:rFonts w:ascii="Palatino Linotype" w:eastAsia="Palatino Linotype" w:hAnsi="Palatino Linotype" w:cs="Palatino Linotype"/>
          <w:i/>
        </w:rPr>
        <w:t>aser</w:t>
      </w:r>
      <w:proofErr w:type="spellEnd"/>
      <w:r w:rsidRPr="005204B5">
        <w:rPr>
          <w:rFonts w:ascii="Palatino Linotype" w:eastAsia="Palatino Linotype" w:hAnsi="Palatino Linotype" w:cs="Palatino Linotype"/>
          <w:i/>
        </w:rPr>
        <w:t xml:space="preserve"> el </w:t>
      </w:r>
      <w:proofErr w:type="spellStart"/>
      <w:r w:rsidRPr="005204B5">
        <w:rPr>
          <w:rFonts w:ascii="Palatino Linotype" w:eastAsia="Palatino Linotype" w:hAnsi="Palatino Linotype" w:cs="Palatino Linotype"/>
          <w:i/>
        </w:rPr>
        <w:t>tramite</w:t>
      </w:r>
      <w:proofErr w:type="spellEnd"/>
      <w:r w:rsidRPr="005204B5">
        <w:rPr>
          <w:rFonts w:ascii="Palatino Linotype" w:eastAsia="Palatino Linotype" w:hAnsi="Palatino Linotype" w:cs="Palatino Linotype"/>
          <w:i/>
        </w:rPr>
        <w:t xml:space="preserve"> porque mi esposa sigue convaleciente, ¿</w:t>
      </w:r>
      <w:proofErr w:type="spellStart"/>
      <w:r w:rsidRPr="005204B5">
        <w:rPr>
          <w:rFonts w:ascii="Palatino Linotype" w:eastAsia="Palatino Linotype" w:hAnsi="Palatino Linotype" w:cs="Palatino Linotype"/>
          <w:i/>
        </w:rPr>
        <w:t>que</w:t>
      </w:r>
      <w:proofErr w:type="spellEnd"/>
      <w:r w:rsidRPr="005204B5">
        <w:rPr>
          <w:rFonts w:ascii="Palatino Linotype" w:eastAsia="Palatino Linotype" w:hAnsi="Palatino Linotype" w:cs="Palatino Linotype"/>
          <w:i/>
        </w:rPr>
        <w:t xml:space="preserve"> puedo hacer?,”</w:t>
      </w:r>
      <w:r w:rsidRPr="005204B5">
        <w:rPr>
          <w:rFonts w:ascii="Palatino Linotype" w:eastAsia="Palatino Linotype" w:hAnsi="Palatino Linotype" w:cs="Palatino Linotype"/>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poner en contexto sus requerimientos. En este sentido, se trata de manifestaciones sobre las cuales este Instituto no está facultado para pronunciarse.</w:t>
      </w:r>
    </w:p>
    <w:p w14:paraId="69EB71BA" w14:textId="77777777" w:rsidR="006D5E1C" w:rsidRPr="005204B5" w:rsidRDefault="005204B5">
      <w:pPr>
        <w:spacing w:before="240" w:after="240" w:line="360" w:lineRule="auto"/>
        <w:ind w:right="49"/>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respuesta, el Titular de la Unidad de Transparencia, manifestó que la información solicitada no era generada por la Secretaría de Finanzas, pudiendo ser competente la Secretaría de Educación del Gobierno del Estado de México, para atender la solicitud en términos de lo dispuesto en el artículo 3 fracción XLI de la </w:t>
      </w:r>
      <w:r w:rsidRPr="005204B5">
        <w:rPr>
          <w:rFonts w:ascii="Palatino Linotype" w:eastAsia="Palatino Linotype" w:hAnsi="Palatino Linotype" w:cs="Palatino Linotype"/>
        </w:rPr>
        <w:lastRenderedPageBreak/>
        <w:t>Ley de Transparencia y Acceso a la Información Pública del Estado de México y Municipios, el Procedimiento  061, normas 20301/061-01 y 20301/061-02 del Manual de Normas y Procedimientos de Desarrollo y Administración de Personal de fecha de emisión mayo de mil novecientos noventa y seis, así como el numeral 21001001000000S apartado OBJETIVO función tres denominado Coordinación de Delegaciones Administrativas del Manual General de Organización de la Secretaría de Educación, publicado en el Periódico Oficial Gaceta del Gobierno del Estado de México, el veintiuno de diciembre de dos mil veintiuno; por lo que con fundamento en el artículo 167 de la Ley de Transparencia y Acceso a la Información Pública del Estado de México y Municipios declina la competencia para conocer de la solicitud en favor de la Secretaria de Educación.</w:t>
      </w:r>
    </w:p>
    <w:p w14:paraId="0876E12A" w14:textId="77777777" w:rsidR="006D5E1C" w:rsidRPr="005204B5" w:rsidRDefault="005204B5">
      <w:pPr>
        <w:spacing w:before="240" w:after="240" w:line="360" w:lineRule="auto"/>
        <w:ind w:right="49"/>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que no se le dijo la forma en la que está regulada la licencia de paternidad y cómo aplica la misma, pues a su consideración la </w:t>
      </w:r>
      <w:proofErr w:type="gramStart"/>
      <w:r w:rsidRPr="005204B5">
        <w:rPr>
          <w:rFonts w:ascii="Palatino Linotype" w:eastAsia="Palatino Linotype" w:hAnsi="Palatino Linotype" w:cs="Palatino Linotype"/>
        </w:rPr>
        <w:t>Secretaria</w:t>
      </w:r>
      <w:proofErr w:type="gramEnd"/>
      <w:r w:rsidRPr="005204B5">
        <w:rPr>
          <w:rFonts w:ascii="Palatino Linotype" w:eastAsia="Palatino Linotype" w:hAnsi="Palatino Linotype" w:cs="Palatino Linotype"/>
        </w:rPr>
        <w:t xml:space="preserve"> de Finanzas ejecuta las solicitudes de licencia, siendo dicha dependencia la que regula el referido trámite.</w:t>
      </w:r>
    </w:p>
    <w:p w14:paraId="53A8ADA5"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pues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manifestó, de manera expresa, que no se le informó sobre la forma en la que está regulada la licencia de paternidad, ni como aplicaba la misma.</w:t>
      </w:r>
    </w:p>
    <w:p w14:paraId="091A8549"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lastRenderedPageBreak/>
        <w:t xml:space="preserve">En este orden de ideas,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no manifestó inconformidad respecto del punto 2 de la solicitud, relativo a “</w:t>
      </w:r>
      <w:r w:rsidRPr="005204B5">
        <w:rPr>
          <w:rFonts w:ascii="Palatino Linotype" w:eastAsia="Palatino Linotype" w:hAnsi="Palatino Linotype" w:cs="Palatino Linotype"/>
          <w:i/>
        </w:rPr>
        <w:t>donde puedo denunciar el hostigamiento de mi superior jerárquico</w:t>
      </w:r>
      <w:r w:rsidRPr="005204B5">
        <w:rPr>
          <w:rFonts w:ascii="Palatino Linotype" w:eastAsia="Palatino Linotype" w:hAnsi="Palatino Linotype" w:cs="Palatino Linotype"/>
        </w:rPr>
        <w:t xml:space="preserve">” (sic) por lo </w:t>
      </w:r>
      <w:proofErr w:type="gramStart"/>
      <w:r w:rsidRPr="005204B5">
        <w:rPr>
          <w:rFonts w:ascii="Palatino Linotype" w:eastAsia="Palatino Linotype" w:hAnsi="Palatino Linotype" w:cs="Palatino Linotype"/>
        </w:rPr>
        <w:t>que</w:t>
      </w:r>
      <w:proofErr w:type="gramEnd"/>
      <w:r w:rsidRPr="005204B5">
        <w:rPr>
          <w:rFonts w:ascii="Palatino Linotype" w:eastAsia="Palatino Linotype" w:hAnsi="Palatino Linotype" w:cs="Palatino Linotype"/>
        </w:rPr>
        <w:t xml:space="preserve"> al no ser impugnado, la respuesta debe declararse consentida respecto a este punto, toda vez que, al no haber realizado manifestaciones de inconformidad al respecto, no pueden producirse efectos jurídicos tendentes a revocar, confirmar o modificar el acto reclamado.</w:t>
      </w:r>
    </w:p>
    <w:p w14:paraId="5977FC0A" w14:textId="77777777" w:rsidR="006D5E1C" w:rsidRPr="005204B5" w:rsidRDefault="005204B5">
      <w:pPr>
        <w:spacing w:before="240" w:after="36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Lo anterior es así, debido a que cuando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impugna la respuesta del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B0CE026" w14:textId="77777777" w:rsidR="006D5E1C" w:rsidRPr="005204B5" w:rsidRDefault="005204B5">
      <w:pPr>
        <w:spacing w:before="240" w:after="360"/>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 xml:space="preserve">“REVISIÓN EN AMPARO. LOS RESOLUTIVOS NO COMBATIDOS DEBEN DECLARARSE FIRMES. </w:t>
      </w:r>
      <w:r w:rsidRPr="005204B5">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8000DCF" w14:textId="77777777" w:rsidR="006D5E1C" w:rsidRPr="005204B5" w:rsidRDefault="005204B5">
      <w:pPr>
        <w:spacing w:before="240" w:after="240" w:line="360" w:lineRule="auto"/>
        <w:jc w:val="both"/>
        <w:rPr>
          <w:rFonts w:ascii="Palatino Linotype" w:eastAsia="Palatino Linotype" w:hAnsi="Palatino Linotype" w:cs="Palatino Linotype"/>
        </w:rPr>
      </w:pPr>
      <w:bookmarkStart w:id="8" w:name="_heading=h.lnxbz9" w:colFirst="0" w:colLast="0"/>
      <w:bookmarkEnd w:id="8"/>
      <w:r w:rsidRPr="005204B5">
        <w:rPr>
          <w:rFonts w:ascii="Palatino Linotype" w:eastAsia="Palatino Linotype" w:hAnsi="Palatino Linotype" w:cs="Palatino Linotype"/>
        </w:rPr>
        <w:t>Consecuentemente, se insiste, ante la falta de impugnación eficaz, la respuesta entregada debe declararse consentida por persona solicitante.</w:t>
      </w:r>
    </w:p>
    <w:p w14:paraId="651EAFB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lastRenderedPageBreak/>
        <w:t xml:space="preserve">Lo anterior se sustenta con lo plasmado en el criterio 01/20 emitido por el Instituto Nacional de Transparencia, Acceso a la Información, y Protección de Datos Personales, INAI, que lleva por rubro y texto los siguientes: </w:t>
      </w:r>
    </w:p>
    <w:p w14:paraId="6547E070" w14:textId="77777777" w:rsidR="006D5E1C" w:rsidRPr="005204B5" w:rsidRDefault="005204B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 xml:space="preserve">Actos consentidos tácitamente. Improcedencia de su análisis. </w:t>
      </w:r>
      <w:r w:rsidRPr="005204B5">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17A042E"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0FF03DF" w14:textId="77777777" w:rsidR="006D5E1C" w:rsidRPr="005204B5" w:rsidRDefault="005204B5">
      <w:pPr>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mallCaps/>
          <w:sz w:val="22"/>
          <w:szCs w:val="22"/>
        </w:rPr>
        <w:t xml:space="preserve">“ACTOS CONSENTIDOS. SON LOS QUE NO SE IMPUGNAN MEDIANTE EL RECURSO IDÓNEO. </w:t>
      </w:r>
      <w:r w:rsidRPr="005204B5">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5204B5">
        <w:rPr>
          <w:rFonts w:ascii="Palatino Linotype" w:eastAsia="Palatino Linotype" w:hAnsi="Palatino Linotype" w:cs="Palatino Linotype"/>
          <w:i/>
          <w:sz w:val="22"/>
          <w:szCs w:val="22"/>
        </w:rPr>
        <w:t>ya que</w:t>
      </w:r>
      <w:proofErr w:type="gramEnd"/>
      <w:r w:rsidRPr="005204B5">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2444D7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Admitido el presente recurso de revisión, en términos del artículo 185 fracción II</w:t>
      </w:r>
      <w:r w:rsidRPr="005204B5">
        <w:rPr>
          <w:rFonts w:ascii="Palatino Linotype" w:eastAsia="Palatino Linotype" w:hAnsi="Palatino Linotype" w:cs="Palatino Linotype"/>
          <w:vertAlign w:val="superscript"/>
        </w:rPr>
        <w:footnoteReference w:id="1"/>
      </w:r>
      <w:r w:rsidRPr="005204B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15CA4B3"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lastRenderedPageBreak/>
        <w:t xml:space="preserve">En este sentido,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manifestó que el Procedimiento  061 Licencias por Trámite de Pensión ante el ISSEMYM, Gravidez, Nacimiento, Adopción, Asuntos Personales y Otras del Manual de Normas y Procedimientos de Desarrollo y Administración de Personal, refiere que es responsabilidad de las coordinaciones administrativas o equivalentes otorgar a las personas servidoras públicas, así como gestionar en forma oportuna y expedita, las licencias a que tengan derecho para realizar el trámite de pensión ante el ISSEMYM, por gravidez, nacimiento de un (a) hijo (a), adopción, cuidados parentales, asuntos personales y para ocupar cargos de confianza o de elección popular, de acuerdo con la Ley del Trabajo de los Servidores Públicos del Estado y Municipios, y a los Reglamentos de Condiciones Generales de Trabajo de los Servidores Públicos Generales del Poder Ejecutivo y los Servidores Públicos Docentes del Subsistema Educativo Estatal, asimismo, el Manual General de Organización de la Secretaría de Educación refiere que la Coordinación de Delegaciones Administrativas de la Secretaría de Educación tiene entre sus funciones vigilar que el manejo de los recursos humanos, financieros, materiales, técnicos y de servicios generales de las unidades administrativas de las Subsecretarias de Educación Básica, de Educación Media Superior, y de Educación Superior y Normal, se lleve a cabo en cumplimiento a las normas, políticas y procedimientos establecidos por la Secretaría de Finanzas y la Subsecretaría de Administración y Fianzas de la Secretaria de Educación.</w:t>
      </w:r>
    </w:p>
    <w:p w14:paraId="4A273208"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Con base en lo anterior, reitera que la información que fue requerida no es generada y administrada por la Secretaría de Finanzas, al no encontrarse relacionada con sus facultades, competencias, funciones o atribuciones, de conformidad con el Manual General de Organización de la Secretaría de Finanzas publicado en el Periódico </w:t>
      </w:r>
      <w:r w:rsidRPr="005204B5">
        <w:rPr>
          <w:rFonts w:ascii="Palatino Linotype" w:eastAsia="Palatino Linotype" w:hAnsi="Palatino Linotype" w:cs="Palatino Linotype"/>
        </w:rPr>
        <w:lastRenderedPageBreak/>
        <w:t>Oficial Gaceta del Gobierno del Estado de México, el veinte de mayo de dos mil veintiuno, ratificando en todas y cada una de sus partes el acuerdo de incompetencia emitido en fecha veintitrés de mayo de dos mil veintitrés.</w:t>
      </w:r>
    </w:p>
    <w:p w14:paraId="5CB72FED"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Acotado lo anterior, por cuanto hace a la materia de la solicitud, es oportuno mencionar que el artículo 65, párrafo tercero de la Ley del Trabajo de los Servidores Públicos del Estado de México y Municipios, establece que los servidores públicos tienen derecho a solicitar licencia de paternidad con goce de sueldo íntegro por un periodo de cuarenta y cinco días naturales, a saber:</w:t>
      </w:r>
    </w:p>
    <w:p w14:paraId="7AB67AD3"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ARTÍCULO 65</w:t>
      </w:r>
      <w:r w:rsidRPr="005204B5">
        <w:rPr>
          <w:rFonts w:ascii="Palatino Linotype" w:eastAsia="Palatino Linotype" w:hAnsi="Palatino Linotype" w:cs="Palatino Linotype"/>
          <w:i/>
          <w:sz w:val="22"/>
          <w:szCs w:val="22"/>
        </w:rPr>
        <w:t>…</w:t>
      </w:r>
    </w:p>
    <w:p w14:paraId="4592E7CA" w14:textId="77777777" w:rsidR="006D5E1C" w:rsidRPr="005204B5" w:rsidRDefault="005204B5">
      <w:pPr>
        <w:spacing w:before="120" w:after="12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Los servidores públicos tendrán una </w:t>
      </w:r>
      <w:r w:rsidRPr="005204B5">
        <w:rPr>
          <w:rFonts w:ascii="Palatino Linotype" w:eastAsia="Palatino Linotype" w:hAnsi="Palatino Linotype" w:cs="Palatino Linotype"/>
          <w:b/>
          <w:i/>
          <w:sz w:val="22"/>
          <w:szCs w:val="22"/>
        </w:rPr>
        <w:t>licencia de paternidad</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rPr>
        <w:t>con goce de sueldo íntegro de cuarenta y cinco días naturales,</w:t>
      </w:r>
      <w:r w:rsidRPr="005204B5">
        <w:rPr>
          <w:rFonts w:ascii="Palatino Linotype" w:eastAsia="Palatino Linotype" w:hAnsi="Palatino Linotype" w:cs="Palatino Linotype"/>
          <w:i/>
          <w:sz w:val="22"/>
          <w:szCs w:val="22"/>
        </w:rPr>
        <w:t xml:space="preserve"> de los cuales por lo menos, treinta deberán ser posteriores al parto.”</w:t>
      </w:r>
    </w:p>
    <w:p w14:paraId="2FD30308"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De manera que la pretensión de la persona solicitante consiste en conocer la normativa que regula dicha licencia y la forma en la que aplica.</w:t>
      </w:r>
    </w:p>
    <w:p w14:paraId="4D280ACB"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este orden de ideas, por cuanto hace a las atribuciones del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 es oportuno mencionar que de conformidad con el artículo 23 de la Ley Orgánica de la Administración Pública del Estado de México, vigente a la fecha de presentación de la solicitud, la Secretaría de Finanzas es la dependencia encargada de la planeación, programación, presupuestación y evaluación de las actividades del Poder Ejecutivo, de la administración financiera y tributaria de la hacienda pública del Estado que requieran las dependencias del Poder Ejecutivo del Estado, y de prestar el apoyo administrativo y tecnológico que requieran las dependencias del Poder Ejecutivo del Estado; para lo cual se le confieren las siguientes atribuciones:</w:t>
      </w:r>
    </w:p>
    <w:p w14:paraId="1432F321" w14:textId="77777777" w:rsidR="006D5E1C" w:rsidRPr="005204B5" w:rsidRDefault="005204B5">
      <w:pPr>
        <w:spacing w:before="120" w:after="120"/>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lastRenderedPageBreak/>
        <w:t>“</w:t>
      </w:r>
      <w:r w:rsidRPr="005204B5">
        <w:rPr>
          <w:rFonts w:ascii="Palatino Linotype" w:eastAsia="Palatino Linotype" w:hAnsi="Palatino Linotype" w:cs="Palatino Linotype"/>
          <w:b/>
          <w:i/>
          <w:sz w:val="22"/>
          <w:szCs w:val="22"/>
        </w:rPr>
        <w:t xml:space="preserve">Artículo 24.- </w:t>
      </w:r>
      <w:r w:rsidRPr="005204B5">
        <w:rPr>
          <w:rFonts w:ascii="Palatino Linotype" w:eastAsia="Palatino Linotype" w:hAnsi="Palatino Linotype" w:cs="Palatino Linotype"/>
          <w:i/>
          <w:sz w:val="22"/>
          <w:szCs w:val="22"/>
        </w:rPr>
        <w:t xml:space="preserve">A la </w:t>
      </w:r>
      <w:r w:rsidRPr="005204B5">
        <w:rPr>
          <w:rFonts w:ascii="Palatino Linotype" w:eastAsia="Palatino Linotype" w:hAnsi="Palatino Linotype" w:cs="Palatino Linotype"/>
          <w:b/>
          <w:i/>
          <w:sz w:val="22"/>
          <w:szCs w:val="22"/>
        </w:rPr>
        <w:t>Secretaría de Finanzas</w:t>
      </w:r>
      <w:r w:rsidRPr="005204B5">
        <w:rPr>
          <w:rFonts w:ascii="Palatino Linotype" w:eastAsia="Palatino Linotype" w:hAnsi="Palatino Linotype" w:cs="Palatino Linotype"/>
          <w:i/>
          <w:sz w:val="22"/>
          <w:szCs w:val="22"/>
        </w:rPr>
        <w:t>, corresponde el despacho de los siguientes asuntos:</w:t>
      </w:r>
    </w:p>
    <w:p w14:paraId="01A5E34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 xml:space="preserve"> </w:t>
      </w:r>
      <w:r w:rsidRPr="005204B5">
        <w:rPr>
          <w:rFonts w:ascii="Palatino Linotype" w:eastAsia="Palatino Linotype" w:hAnsi="Palatino Linotype" w:cs="Palatino Linotype"/>
          <w:i/>
          <w:sz w:val="22"/>
          <w:szCs w:val="22"/>
        </w:rPr>
        <w:t xml:space="preserve">I. Elaborar y proponer al Ejecutivo los proyectos de Ley, Reglamentos y demás disposiciones de carácter general que se requieran para la planeación, programación, presupuestación y evaluación de la actividad económica y financiera del Estado, así como para la actividad fiscal y tributaria estatal </w:t>
      </w:r>
    </w:p>
    <w:p w14:paraId="540BD2CF"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II</w:t>
      </w:r>
      <w:r w:rsidRPr="005204B5">
        <w:rPr>
          <w:rFonts w:ascii="Palatino Linotype" w:eastAsia="Palatino Linotype" w:hAnsi="Palatino Linotype" w:cs="Palatino Linotype"/>
          <w:b/>
          <w:i/>
          <w:sz w:val="22"/>
          <w:szCs w:val="22"/>
        </w:rPr>
        <w:t>.</w:t>
      </w:r>
      <w:r w:rsidRPr="005204B5">
        <w:rPr>
          <w:rFonts w:ascii="Palatino Linotype" w:eastAsia="Palatino Linotype" w:hAnsi="Palatino Linotype" w:cs="Palatino Linotype"/>
          <w:i/>
          <w:sz w:val="22"/>
          <w:szCs w:val="22"/>
        </w:rPr>
        <w:t xml:space="preserve"> Recaudar los impuestos, derechos, aportaciones de mejoras, productos y aprovechamientos, que correspondan al Estado; y las contribuciones federales y municipales en los términos de los convenios suscritos. </w:t>
      </w:r>
    </w:p>
    <w:p w14:paraId="64A330C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En cuanto a las contribuciones federales en términos de los convenios suscritos señalados en el párrafo anterior, para la mejor organización del trabajo se establece que el Secretario de Finanzas encomiende a los funcionarios a que se refiere el último y penúltimo párrafos del presente artículo, cualesquiera de sus facultades otorgadas por los propios convenios suscritos, excepto aquéllas que por disposición de ley o del reglamento interior respectivo, deban ser ejercidas precisamente por el propio Secretario.</w:t>
      </w:r>
    </w:p>
    <w:p w14:paraId="63925472"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III. Vigilar el cumplimiento de las disposiciones legales de carácter fiscal y demás de su ramo, aplicables en el Estado.</w:t>
      </w:r>
    </w:p>
    <w:p w14:paraId="7FBE8EAC"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IV. Ejercer las atribuciones derivadas de los convenios fiscales que celebre el Gobierno del Estado con la Secretaría de Hacienda y Crédito Público de Gobierno Federal, con los gobiernos municipales y con organismos auxiliares.</w:t>
      </w:r>
    </w:p>
    <w:p w14:paraId="4C7466F4"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V. Formular y presentar al Ejecutivo, los proyectos de Ley de Ingresos, del presupuesto de egresos y el programa general del gasto público.</w:t>
      </w:r>
    </w:p>
    <w:p w14:paraId="289E6BE5"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VI. Practicar revisiones y auditorías a los causantes.</w:t>
      </w:r>
    </w:p>
    <w:p w14:paraId="609DEE15"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VII. Formular mensualmente los estados financieros de la hacienda pública, presentando anualmente al Ejecutivo, en la primera quincena del mes de enero, un informe pormenorizado del ejercicio fiscal anterior.</w:t>
      </w:r>
    </w:p>
    <w:p w14:paraId="25C376D2"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VIII. Ejercer la facultad económico-coactiva conforme a las leyes relativas.</w:t>
      </w:r>
    </w:p>
    <w:p w14:paraId="56B20BF0"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IX. Vigilar que se lleve al corriente el padrón fiscal de contribuyentes.</w:t>
      </w:r>
    </w:p>
    <w:p w14:paraId="0780D22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X. Cuidar que los empleados que manejen fondos del Estado otorguen fianza suficiente para garantizar su manejo en los términos que determine la Ley.</w:t>
      </w:r>
    </w:p>
    <w:p w14:paraId="7409EA97"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XI. Dictar las normas relacionadas con el manejo de fondos y valores de las dependencias, organismos auxiliares y fideicomisos del Estado, así como custodiar los documentos que constituyen valores, acciones y demás derechos que formen parte del patrimonio del Estado. </w:t>
      </w:r>
    </w:p>
    <w:p w14:paraId="3B79A24F"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lastRenderedPageBreak/>
        <w:t xml:space="preserve">XII. Dirigir la negociación y llevar el registro y control de la deuda pública del Estado; y vigilar y registrar la de los municipios, informando al Gobernador periódicamente, sobre el estado de las amortizaciones de capital y pago de intereses. </w:t>
      </w:r>
    </w:p>
    <w:p w14:paraId="4454897D"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XIII. Dictar la normatividad necesaria para el control, supervisión, vigilancia y evaluación de las actividades de todas sus oficinas recaudadoras, locales y foráneas. </w:t>
      </w:r>
    </w:p>
    <w:p w14:paraId="7A2B639D"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XIV. Efectuar los pagos conforme a los programas y presupuestos aprobados y formular mensualmente el estado de origen y aplicación de los recursos financieros y tributarios del Estado.</w:t>
      </w:r>
    </w:p>
    <w:p w14:paraId="6D996AC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XV. Proponer al Gobernador del Estado la cancelación de cuentas incobrables, así como el otorgamiento de subsidios fiscales en los casos en que proceda. </w:t>
      </w:r>
    </w:p>
    <w:p w14:paraId="31A15D88"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XVI. Proporcionar asesoría, en materia de interpretación y aplicación de las leyes tributarias del Estado, solicitadas por los particulares y las autoridades federales, estatales y municipales. Difundir permanentemente y publicar anualmente las disposiciones fiscales, estatales y municipales. </w:t>
      </w:r>
    </w:p>
    <w:p w14:paraId="168E0825"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XVII. Tramitar y resolver los recursos administrativos en la esfera de su competencia e intervenir en los juicios de carácter fiscal que se ventilen ante cualquier tribunal cuando tenga interés la Entidad. En materia de impuestos federales coordinados, en representación de la Entidad y en cumplimiento de los convenios y acuerdos de coordinación fiscal, tendrá las siguientes facultades: </w:t>
      </w:r>
    </w:p>
    <w:p w14:paraId="61DB2FD5" w14:textId="77777777" w:rsidR="006D5E1C" w:rsidRPr="005204B5" w:rsidRDefault="005204B5">
      <w:pPr>
        <w:spacing w:before="120" w:after="120"/>
        <w:ind w:left="1418"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a). Intervenir como parte en los juicios contra resoluciones o actos emitidos por la Entidad en ejercicio de sus facultades por ingresos federales ya sea por sí o a través de las dependencias u organismos auxiliares de la administración pública estatal, sin perjuicio de la intervención que corresponda a la Secretaría de Hacienda y Crédito Público y/o al Servicio de Administración Tributaria. </w:t>
      </w:r>
    </w:p>
    <w:p w14:paraId="30C6E7A8" w14:textId="77777777" w:rsidR="006D5E1C" w:rsidRPr="005204B5" w:rsidRDefault="005204B5">
      <w:pPr>
        <w:spacing w:before="120" w:after="120"/>
        <w:ind w:left="1418"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b). Ejercer las acciones, oponer las excepciones y defensas que correspondan a los actos emitidos por la Entidad en los juicios. </w:t>
      </w:r>
    </w:p>
    <w:p w14:paraId="59B1D360" w14:textId="77777777" w:rsidR="006D5E1C" w:rsidRPr="005204B5" w:rsidRDefault="005204B5">
      <w:pPr>
        <w:spacing w:before="120" w:after="120"/>
        <w:ind w:left="1418"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c). Intervenir en su carácter de autoridad ejecutora, en los juicios interpuestos contra requerimientos de pago a cargo de instituciones de fianzas con base en pólizas que se hayan expedido para asegurar el interés fiscal. </w:t>
      </w:r>
    </w:p>
    <w:p w14:paraId="1606DE52" w14:textId="77777777" w:rsidR="006D5E1C" w:rsidRPr="005204B5" w:rsidRDefault="005204B5">
      <w:pPr>
        <w:spacing w:before="120" w:after="120"/>
        <w:ind w:left="1418"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d). Interponer recurso de revisión en nombre y representación de la Entidad y del Gobernador del Estado de México, en contra de las sentencias </w:t>
      </w:r>
      <w:r w:rsidRPr="005204B5">
        <w:rPr>
          <w:rFonts w:ascii="Palatino Linotype" w:eastAsia="Palatino Linotype" w:hAnsi="Palatino Linotype" w:cs="Palatino Linotype"/>
          <w:i/>
          <w:sz w:val="22"/>
          <w:szCs w:val="22"/>
        </w:rPr>
        <w:lastRenderedPageBreak/>
        <w:t xml:space="preserve">y resoluciones ante el Tribunal Colegiado de Circuito competente, por conducto de las Salas, Secciones o Pleno del Tribunal Federal de Justicia Administrativa y las dictadas en el Juicio en Línea, en relación con los juicios en que el propio Estado haya intervenido como parte. </w:t>
      </w:r>
    </w:p>
    <w:p w14:paraId="208BBE77"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Para el ejercicio de las atribuciones contenidas en esta fracción, el </w:t>
      </w:r>
      <w:proofErr w:type="gramStart"/>
      <w:r w:rsidRPr="005204B5">
        <w:rPr>
          <w:rFonts w:ascii="Palatino Linotype" w:eastAsia="Palatino Linotype" w:hAnsi="Palatino Linotype" w:cs="Palatino Linotype"/>
          <w:i/>
          <w:sz w:val="22"/>
          <w:szCs w:val="22"/>
        </w:rPr>
        <w:t>Secretario</w:t>
      </w:r>
      <w:proofErr w:type="gramEnd"/>
      <w:r w:rsidRPr="005204B5">
        <w:rPr>
          <w:rFonts w:ascii="Palatino Linotype" w:eastAsia="Palatino Linotype" w:hAnsi="Palatino Linotype" w:cs="Palatino Linotype"/>
          <w:i/>
          <w:sz w:val="22"/>
          <w:szCs w:val="22"/>
        </w:rPr>
        <w:t xml:space="preserve"> se auxiliará del Procurador Fiscal y sus Directores de Área, Jefes de Departamento y demás funcionarios que establezca el reglamento interior respectivo, quienes tendrán las atribuciones de representación de la Entidad que ejerza el propio Secretario; </w:t>
      </w:r>
    </w:p>
    <w:p w14:paraId="2C16AA6E"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XVIII. Fijar las políticas, normas y lineamientos generales en materia de catastro, de acuerdo con las leyes respectivas. </w:t>
      </w:r>
    </w:p>
    <w:p w14:paraId="7C951792"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XIX. Elaborar con la participación de las dependencias y organismos auxiliares del Poder Ejecutivo el plan estatal, los planes regionales y sectoriales de desarrollo, los programas estatales de inversión y aquellos de carácter especial que fija el Gobernador del Estado. </w:t>
      </w:r>
    </w:p>
    <w:p w14:paraId="7EB64587"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XX. Establecer la coordinación de los programas de desarrollo socioeconómico del Gobierno del Estado, con los de la administración pública federal y la de los municipios de la entidad, promoviendo la participación en los mismos de los sectores social y privado.</w:t>
      </w:r>
    </w:p>
    <w:p w14:paraId="3196583C"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XXI. Diseñar, implantar y actualizar un sistema de programación del gasto público acorde con los objetivos y necesidades de la administración pública del Estado, asesorando y apoyando a las dependencias y organismos auxiliares en la integración de sus programas específicos.</w:t>
      </w:r>
    </w:p>
    <w:p w14:paraId="6FC3C9F0"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XXII. Vigilar que los programas de inversión de las dependencias del Ejecutivo y sus organismos auxiliares, se realicen conforme a los objetivos de los planes de desarrollo aprobados. </w:t>
      </w:r>
    </w:p>
    <w:p w14:paraId="4526FBB7"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XXIII. Proyectar y calcular los egresos del Gobierno del Estado y los ingresos y egresos de sus organismos auxiliares. </w:t>
      </w:r>
    </w:p>
    <w:p w14:paraId="03937B5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XXIV. Planear, autorizar, coordinar, vigilar y evaluar los programas de inversión pública de las dependencias del Ejecutivo y de sus organismos auxiliares. </w:t>
      </w:r>
    </w:p>
    <w:p w14:paraId="4BEE921D"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XXV. Establecer y llevar los sistemas de contabilidad gubernamental, disciplina financiera y de estadística general del Gobierno del Estado. </w:t>
      </w:r>
    </w:p>
    <w:p w14:paraId="1A684B83"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XXV Bis. Garantizar, en el ámbito de su competencia, la aplicación de las reglas y criterios de disciplina financiera, equilibrio presupuestario y responsabilidad hacendaria, en términos de la legislación en la materia. </w:t>
      </w:r>
    </w:p>
    <w:p w14:paraId="2E25A66D"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lastRenderedPageBreak/>
        <w:t xml:space="preserve">XXV Ter. Realizar periódicamente la evaluación del cumplimiento de las obligaciones específicas de responsabilidad hacendaria a cargo de los municipios, en términos de lo establecido en los propios convenios, remitiendo los resultados a la Secretaría de Hacienda y Crédito Público. </w:t>
      </w:r>
    </w:p>
    <w:p w14:paraId="756E6229"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XXV </w:t>
      </w:r>
      <w:proofErr w:type="spellStart"/>
      <w:r w:rsidRPr="005204B5">
        <w:rPr>
          <w:rFonts w:ascii="Palatino Linotype" w:eastAsia="Palatino Linotype" w:hAnsi="Palatino Linotype" w:cs="Palatino Linotype"/>
          <w:i/>
          <w:sz w:val="22"/>
          <w:szCs w:val="22"/>
        </w:rPr>
        <w:t>Quáter</w:t>
      </w:r>
      <w:proofErr w:type="spellEnd"/>
      <w:r w:rsidRPr="005204B5">
        <w:rPr>
          <w:rFonts w:ascii="Palatino Linotype" w:eastAsia="Palatino Linotype" w:hAnsi="Palatino Linotype" w:cs="Palatino Linotype"/>
          <w:i/>
          <w:sz w:val="22"/>
          <w:szCs w:val="22"/>
        </w:rPr>
        <w:t xml:space="preserve">. Proporcionar, en el ámbito de su competencia, la información necesaria para que la Secretaría de Hacienda y Crédito Público esté en aptitud de realizar la evaluación del Sistema de Alertas a que se refiere el artículo 43 de la Ley de Disciplina Financiera de las Entidades Federativas y los Municipios. </w:t>
      </w:r>
    </w:p>
    <w:p w14:paraId="26B8B270"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XXV </w:t>
      </w:r>
      <w:proofErr w:type="spellStart"/>
      <w:r w:rsidRPr="005204B5">
        <w:rPr>
          <w:rFonts w:ascii="Palatino Linotype" w:eastAsia="Palatino Linotype" w:hAnsi="Palatino Linotype" w:cs="Palatino Linotype"/>
          <w:i/>
          <w:sz w:val="22"/>
          <w:szCs w:val="22"/>
        </w:rPr>
        <w:t>Quintus</w:t>
      </w:r>
      <w:proofErr w:type="spellEnd"/>
      <w:r w:rsidRPr="005204B5">
        <w:rPr>
          <w:rFonts w:ascii="Palatino Linotype" w:eastAsia="Palatino Linotype" w:hAnsi="Palatino Linotype" w:cs="Palatino Linotype"/>
          <w:i/>
          <w:sz w:val="22"/>
          <w:szCs w:val="22"/>
        </w:rPr>
        <w:t xml:space="preserve">. Proporcionar, en el ámbito de su competencia, la información financiera que solicite la Secretaría de Hacienda y Crédito Público para dar cumplimiento a lo dispuesto por la Ley de Disciplina Financiera de las Entidades Federativas y los Municipios. </w:t>
      </w:r>
    </w:p>
    <w:p w14:paraId="16A229C3"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XXV </w:t>
      </w:r>
      <w:proofErr w:type="spellStart"/>
      <w:r w:rsidRPr="005204B5">
        <w:rPr>
          <w:rFonts w:ascii="Palatino Linotype" w:eastAsia="Palatino Linotype" w:hAnsi="Palatino Linotype" w:cs="Palatino Linotype"/>
          <w:i/>
          <w:sz w:val="22"/>
          <w:szCs w:val="22"/>
        </w:rPr>
        <w:t>Sexies</w:t>
      </w:r>
      <w:proofErr w:type="spellEnd"/>
      <w:r w:rsidRPr="005204B5">
        <w:rPr>
          <w:rFonts w:ascii="Palatino Linotype" w:eastAsia="Palatino Linotype" w:hAnsi="Palatino Linotype" w:cs="Palatino Linotype"/>
          <w:i/>
          <w:sz w:val="22"/>
          <w:szCs w:val="22"/>
        </w:rPr>
        <w:t xml:space="preserve">. Celebrar convenios con los entes públicos estatales que se ubiquen en un nivel de endeudamiento elevado, con el objeto de establecer obligaciones específicas de responsabilidad hacendaria. </w:t>
      </w:r>
    </w:p>
    <w:p w14:paraId="6628E4B8"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XXVI. Hacer la glosa preventiva de los ingresos y egresos del Gobierno del Estado, elaborar la cuenta pública y mantener las relaciones con el Órgano Superior de Fiscalización del Estado de México. </w:t>
      </w:r>
    </w:p>
    <w:p w14:paraId="49DB609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XXVII. Registrar y normar los actos y contratos de los que resulten derechos y obligaciones para el Gobierno del Estado. </w:t>
      </w:r>
    </w:p>
    <w:p w14:paraId="0015D428"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XXVIII. Intervenir en el otorgamiento de los subsidios que concede el Gobierno del Estado a los municipios, instituciones o particulares, con objeto de comprobar que la inversión se efectúe en los términos establecidos.</w:t>
      </w:r>
    </w:p>
    <w:p w14:paraId="6078BEB2"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XXIX. Prestar a los municipios, cuando así lo soliciten, la asesoría y el apoyo técnico necesario para elaboración de sus planes y programas de desarrollo económico y social. </w:t>
      </w:r>
    </w:p>
    <w:p w14:paraId="1338AD67"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XXX. Integrar y mantener actualizada la información geográfica y estadística de la entidad. </w:t>
      </w:r>
    </w:p>
    <w:p w14:paraId="0060F767"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XXXI. Asesorar al Gobernador del Estado en la elaboración de los convenios que celebre el Gobierno del Estado en materia de planeación, programación, supervisión y evaluación del desarrollo de la entidad. </w:t>
      </w:r>
    </w:p>
    <w:p w14:paraId="22FFD9A0"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XXXII. Vigilar que el desarrollo económico y social de la entidad sea armónico, para que beneficie en forma equitativa a las diferentes regiones del Estado, evaluando periódicamente los resultados obtenidos, en términos simples y comprensibles. </w:t>
      </w:r>
    </w:p>
    <w:p w14:paraId="4C4C933C" w14:textId="77777777" w:rsidR="006D5E1C" w:rsidRPr="005204B5" w:rsidRDefault="005204B5">
      <w:pPr>
        <w:spacing w:before="120" w:after="120"/>
        <w:ind w:left="1134" w:right="90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lastRenderedPageBreak/>
        <w:t xml:space="preserve">XXXIII. Vigilar el cumplimiento de las disposiciones legales que rijan las relaciones entre el Gobierno del Estado y los servidores públicos; </w:t>
      </w:r>
    </w:p>
    <w:p w14:paraId="30B9514B" w14:textId="77777777" w:rsidR="006D5E1C" w:rsidRPr="005204B5" w:rsidRDefault="005204B5">
      <w:pPr>
        <w:spacing w:before="120" w:after="120"/>
        <w:ind w:left="1134" w:right="90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i/>
          <w:sz w:val="22"/>
          <w:szCs w:val="22"/>
        </w:rPr>
        <w:t>XXXIV. Seleccionar, contratar, capacitar y controlar al personal del Poder Ejecutivo del Estado</w:t>
      </w:r>
      <w:r w:rsidRPr="005204B5">
        <w:rPr>
          <w:rFonts w:ascii="Palatino Linotype" w:eastAsia="Palatino Linotype" w:hAnsi="Palatino Linotype" w:cs="Palatino Linotype"/>
          <w:b/>
          <w:i/>
          <w:sz w:val="22"/>
          <w:szCs w:val="22"/>
        </w:rPr>
        <w:t xml:space="preserve">; </w:t>
      </w:r>
    </w:p>
    <w:p w14:paraId="507084AF" w14:textId="77777777" w:rsidR="006D5E1C" w:rsidRPr="005204B5" w:rsidRDefault="005204B5">
      <w:pPr>
        <w:spacing w:before="120" w:after="120"/>
        <w:ind w:left="1134" w:right="90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 xml:space="preserve">XXXV. Tramitar los nombramientos, remociones, renuncias, licencias y jubilaciones de los funcionarios y trabajadores del Poder Ejecutivo del Estado; </w:t>
      </w:r>
    </w:p>
    <w:p w14:paraId="079F10A2"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XXXVI. Mantener al corriente el escalafón de los trabajadores al servicio del Gobierno del Estado; </w:t>
      </w:r>
    </w:p>
    <w:p w14:paraId="7C4DCF45"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XXXVII. Adquirir los bienes y servicios que requiera el funcionamiento del Poder Ejecutivo del Estado, con recursos federales o estatales; </w:t>
      </w:r>
    </w:p>
    <w:p w14:paraId="501581A7"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XXXVIII. Proveer oportunamente a las dependencias del ejecutivo de los elementos y materiales de trabajo necesarios para el desarrollo de sus funciones; </w:t>
      </w:r>
    </w:p>
    <w:p w14:paraId="641BB99C"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XXXIX. Levantar y tener al corriente el inventario general de los bienes muebles e inmuebles propiedad del Gobierno del Estado; </w:t>
      </w:r>
    </w:p>
    <w:p w14:paraId="16AC7CA0"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 Administrar y asegurar la conservación y mantenimiento del patrimonio del Gobierno del Estado; </w:t>
      </w:r>
    </w:p>
    <w:p w14:paraId="7235CFA0"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XLI. Establecer por acuerdo del Gobernador las normas para la recepción y entrega de las dependencias que incluirá necesariamente el levantamiento de inventarios; </w:t>
      </w:r>
    </w:p>
    <w:p w14:paraId="156B3499"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XLII. Administrar, controlar y vigilar los almacenes generales del gobierno; </w:t>
      </w:r>
    </w:p>
    <w:p w14:paraId="4CCD94A4"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XLIII. Coordinar y supervisar en conjunto con las dependencias interesadas, la emisión de publicaciones oficiales del ejecutivo del Estado, excepto el periódico oficial; </w:t>
      </w:r>
    </w:p>
    <w:p w14:paraId="05CC473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XLIV. Organizar, dirigir y controlar la intendencia del Poder Ejecutivo; </w:t>
      </w:r>
    </w:p>
    <w:p w14:paraId="08D521E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XLV. Organizar y controlar la oficialía de partes; </w:t>
      </w:r>
    </w:p>
    <w:p w14:paraId="7382B71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XLVI. Administrar los talleres gráficos del Estado; </w:t>
      </w:r>
    </w:p>
    <w:p w14:paraId="78B5F5B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XLVII. Administrar el Archivo General del Poder Ejecutivo del Estado;</w:t>
      </w:r>
    </w:p>
    <w:p w14:paraId="779F848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XLVIII. Elaborar e implantar programas de mejoramiento administrativo en coordinación con las demás dependencias del ejecutivo, que permita revisar permanentemente los sistemas, métodos y procedimientos de trabajo que se requieran para adecuar la organización administrativa a los programas de Gobierno; </w:t>
      </w:r>
    </w:p>
    <w:p w14:paraId="3DAB36C9"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lastRenderedPageBreak/>
        <w:t xml:space="preserve">XLIX. Autorizar, previo acuerdo del Gobernador la creación de las nuevas unidades administrativas que requieran las dependencias del Ejecutivo; </w:t>
      </w:r>
    </w:p>
    <w:p w14:paraId="6C61827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 Elaborar con el concurso de las demás dependencias del ejecutivo, los manuales administrativos de las mismas y auxiliar en la formulación de los anteproyectos de sus reglamentos interiores; </w:t>
      </w:r>
    </w:p>
    <w:p w14:paraId="73D76AC4"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LI. Emitir normas, políticas y procedimientos para el establecimiento y la operación de las unidades de informática de las dependencias y vigilar su observancia; </w:t>
      </w:r>
    </w:p>
    <w:p w14:paraId="2A27E980"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LII. Expedir las placas de matriculación, calcomanías, tarjetas de circulación y demás elementos de identificación de los vehículos automotores destinados a transporte de carga, de uso particular y comercial, que no sean competencia de otras autoridades; </w:t>
      </w:r>
    </w:p>
    <w:p w14:paraId="5835968F"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LIII. Emitir dictamen de viabilidad o la autorización, según sea el caso, respecto de la constitución de los fideicomisos públicos de los Entes Públicos, a través de sus unidades administrativas, dependencias u organismos auxiliares, verificar el debido cumplimiento de sus fines, así como registrar, supervisar y evaluar su funcionamiento en cualquier momento, solicitando la información que considere necesaria con base en los lineamientos que para tal efecto emita la Secretaría; </w:t>
      </w:r>
    </w:p>
    <w:p w14:paraId="1ADDDB98"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LIV. Comparecer ante terceros con facultades para formular declaraciones en representación del Estado y celebrar convenios a través de los cuales el Estado pueda asumir obligaciones de hacer y no hacer en relación con operaciones de crédito, préstamo, empréstito, emisión de valores o financiamiento a cargo de fideicomisos en los que participe como fideicomitente un organismo público descentralizado, y obligarse a indemnizar del daño o perjuicio o la privación de cualquier ganancia lícita que se ocasione por el incumplimiento de dichas obligaciones de hacer y no hacer o por la inexactitud de sus declaraciones, sin que ello constituya deuda pública del Estado y siempre y cuando no se garanticen obligaciones a favor de terceros. En los convenios a que se refiere esta fracción, no se podrán pactar penas convencionales o predeterminar responsabilidades por daños y perjuicios en caso de incumplimiento. En los convenios antes mencionados que celebre el Estado se podrán estipular las cláusulas que se requieran incluyendo, entre otras, las aplicables a la jurisdicción; </w:t>
      </w:r>
    </w:p>
    <w:p w14:paraId="4C3E226C"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LV. Hacer efectivas las garantías otorgadas bajo cualquier modalidad a favor del Gobierno del Estado de México, mediante los procedimientos previstos en las disposiciones legales y reglamentarias aplicables. Para el ejercicio de la </w:t>
      </w:r>
      <w:r w:rsidRPr="005204B5">
        <w:rPr>
          <w:rFonts w:ascii="Palatino Linotype" w:eastAsia="Palatino Linotype" w:hAnsi="Palatino Linotype" w:cs="Palatino Linotype"/>
          <w:i/>
          <w:sz w:val="22"/>
          <w:szCs w:val="22"/>
        </w:rPr>
        <w:lastRenderedPageBreak/>
        <w:t xml:space="preserve">atribución contenida en esta fracción, el </w:t>
      </w:r>
      <w:proofErr w:type="gramStart"/>
      <w:r w:rsidRPr="005204B5">
        <w:rPr>
          <w:rFonts w:ascii="Palatino Linotype" w:eastAsia="Palatino Linotype" w:hAnsi="Palatino Linotype" w:cs="Palatino Linotype"/>
          <w:i/>
          <w:sz w:val="22"/>
          <w:szCs w:val="22"/>
        </w:rPr>
        <w:t>Secretario</w:t>
      </w:r>
      <w:proofErr w:type="gramEnd"/>
      <w:r w:rsidRPr="005204B5">
        <w:rPr>
          <w:rFonts w:ascii="Palatino Linotype" w:eastAsia="Palatino Linotype" w:hAnsi="Palatino Linotype" w:cs="Palatino Linotype"/>
          <w:i/>
          <w:sz w:val="22"/>
          <w:szCs w:val="22"/>
        </w:rPr>
        <w:t xml:space="preserve"> se auxiliará del Procurador Fiscal, en su carácter de autoridad ejecutora, a fin de hacer efectivas las pólizas de fianza otorgadas a favor del Gobierno del Estado. </w:t>
      </w:r>
    </w:p>
    <w:p w14:paraId="06BB58A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LVI. Determinar el destino final tratándose de tráileres, autobuses y cualquier tipo de remolques, una vez declarados abandonados;</w:t>
      </w:r>
    </w:p>
    <w:p w14:paraId="5C45138D"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LVII. Implementar, desarrollar y fomentar la política de Gobierno Digital y el uso estratégico de tecnologías de la información en el ejercicio de la gestión pública dentro de la Entidad. </w:t>
      </w:r>
    </w:p>
    <w:p w14:paraId="610BDEFD"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LVIII. Emitir lineamientos técnicos en materia de Gobierno Digital conforme a lo establecido en los ordenamientos jurídicos aplicables. </w:t>
      </w:r>
    </w:p>
    <w:p w14:paraId="1F7676C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LIX. Dar asesoría en materia de Gobierno Digital a los sujetos de la Ley de Gobierno Digital del Estado de México y Municipios, teniendo como base la normatividad aplicable en dicha materia. </w:t>
      </w:r>
    </w:p>
    <w:p w14:paraId="1EB7E5EC"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LX. Implementar y administrar el Registro Único de Personas Acreditadas del Estado de México, y realizar todas las acciones que de ello resulten. Para la realización de las acciones establecidas en esta fracción, la Secretaría deberá coordinarse con el Consejo Estatal de Gobierno Digital, aplicando las disposiciones de la normatividad aplicable. </w:t>
      </w:r>
    </w:p>
    <w:p w14:paraId="0FFC4D9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LXI. Implementar y administrar el Sistema Estatal de Información, Trámites y Servicios, en coordinación con el Consejo Estatal de Gobierno Digital. </w:t>
      </w:r>
    </w:p>
    <w:p w14:paraId="5D39CFA1"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LXII. Aplicar las políticas en materia de protección de datos personales respecto del almacenamiento y custodia de información que derive del ejercicio de sus atribuciones. </w:t>
      </w:r>
    </w:p>
    <w:p w14:paraId="0DDF46A8"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LXIII. Promover, formular, instrumentar, ejecutar, dar seguimiento y evaluar las políticas, lineamientos, acciones y programas en materia de Mejora Regulatoria aplicadas al uso estratégico de tecnologías de la información de conformidad con la Ley de Gobierno Digital del Estado de México y Municipios.</w:t>
      </w:r>
    </w:p>
    <w:p w14:paraId="49A6557A" w14:textId="77777777" w:rsidR="006D5E1C" w:rsidRPr="005204B5" w:rsidRDefault="005204B5">
      <w:pPr>
        <w:spacing w:before="120" w:after="12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LXIV. Las demás que señalen las leyes y reglamentos vigentes en el Estado. </w:t>
      </w:r>
    </w:p>
    <w:p w14:paraId="0D29F6E0" w14:textId="77777777" w:rsidR="006D5E1C" w:rsidRPr="005204B5" w:rsidRDefault="005204B5">
      <w:pPr>
        <w:spacing w:before="120" w:after="120"/>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 xml:space="preserve">El Secretario de Finanzas, para el despacho de los asuntos de su competencia, se auxiliará por los Subsecretarios, Procurador Fiscal, Contador General, Directores Generales, Directores de Área, Titulares de Área, Subdirectores, Jefes de Departamento, Coordinadores, Delegados, y por los demás funcionarios que establezca el reglamento interior respectivo y otras disposiciones legales, salvo aquéllas que por disposición de ley o del reglamento interior respectivo, deban ser ejercidas únicamente por el Secretario. </w:t>
      </w:r>
    </w:p>
    <w:p w14:paraId="1DF0A2C7" w14:textId="77777777" w:rsidR="006D5E1C" w:rsidRPr="005204B5" w:rsidRDefault="005204B5">
      <w:pPr>
        <w:spacing w:before="120" w:after="120"/>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lastRenderedPageBreak/>
        <w:t xml:space="preserve">Asimismo, se auxiliará de las autoridades señaladas en el párrafo anterior para el despacho de los asuntos de su competencia en materia de impuestos federales coordinados, en cumplimiento de los convenios y acuerdos de coordinación fiscal, dentro de las facultades otorgadas por el reglamento interior de la Secretaría, excepto aquéllas que por disposición de ley o del reglamento, deban ser ejercidas precisamente por el propio </w:t>
      </w:r>
      <w:proofErr w:type="gramStart"/>
      <w:r w:rsidRPr="005204B5">
        <w:rPr>
          <w:rFonts w:ascii="Palatino Linotype" w:eastAsia="Palatino Linotype" w:hAnsi="Palatino Linotype" w:cs="Palatino Linotype"/>
          <w:i/>
          <w:sz w:val="22"/>
          <w:szCs w:val="22"/>
        </w:rPr>
        <w:t>Secretario</w:t>
      </w:r>
      <w:proofErr w:type="gramEnd"/>
      <w:r w:rsidRPr="005204B5">
        <w:rPr>
          <w:rFonts w:ascii="Palatino Linotype" w:eastAsia="Palatino Linotype" w:hAnsi="Palatino Linotype" w:cs="Palatino Linotype"/>
          <w:i/>
          <w:sz w:val="22"/>
          <w:szCs w:val="22"/>
        </w:rPr>
        <w:t>.”</w:t>
      </w:r>
    </w:p>
    <w:p w14:paraId="33A176FF"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Con base en las fracciones XXXIII y XXXV del precepto citado se colige que la Secretaría de Finanzas, por cuanto hace a la administración de recursos humanos del Poder ejecutivo, cuenta con atribuciones para vigilar el cumplimiento de las disposiciones legales que rigen las relaciones entre el Gobierno del Estado y los servidores públicos; así como tramitar los nombramientos, remociones, renuncias, licencias y jubilaciones de los funcionarios y trabajadores del Poder Ejecutivo del Estado, así como mantener al corriente el escalafón de los trabajadores al servicio del Estado.</w:t>
      </w:r>
    </w:p>
    <w:p w14:paraId="545EF225"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este sentido, el artículo 29, fracciones I y II del Reglamento Interior de la Secretaría de Finanzas vigente a la fecha de presentación de la solicitud, confieren a la Subsecretaría de Administración entre otras atribuciones, la de coordinar, controlar y evaluar los programas, procesos y las atribuciones de administración de personal; así como </w:t>
      </w:r>
      <w:r w:rsidRPr="005204B5">
        <w:rPr>
          <w:rFonts w:ascii="Palatino Linotype" w:eastAsia="Palatino Linotype" w:hAnsi="Palatino Linotype" w:cs="Palatino Linotype"/>
          <w:b/>
          <w:u w:val="single"/>
        </w:rPr>
        <w:t>emitir y autorizar normas, políticas, lineamientos y procedimientos</w:t>
      </w:r>
      <w:r w:rsidRPr="005204B5">
        <w:rPr>
          <w:rFonts w:ascii="Palatino Linotype" w:eastAsia="Palatino Linotype" w:hAnsi="Palatino Linotype" w:cs="Palatino Linotype"/>
        </w:rPr>
        <w:t xml:space="preserve"> en las materias de su competencia, y, para el cumplimiento de dichas atribuciones, la Subsecretaría de Administración se auxilia de la Dirección General de Personal.</w:t>
      </w:r>
    </w:p>
    <w:p w14:paraId="597C69A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Respecto al tema que nos ocupa, es imprescindible mencionar que la Dirección General de Personal, de conformidad con el artículo 31 del Reglamento Interior de </w:t>
      </w:r>
      <w:r w:rsidRPr="005204B5">
        <w:rPr>
          <w:rFonts w:ascii="Palatino Linotype" w:eastAsia="Palatino Linotype" w:hAnsi="Palatino Linotype" w:cs="Palatino Linotype"/>
        </w:rPr>
        <w:lastRenderedPageBreak/>
        <w:t xml:space="preserve">la </w:t>
      </w:r>
      <w:proofErr w:type="gramStart"/>
      <w:r w:rsidRPr="005204B5">
        <w:rPr>
          <w:rFonts w:ascii="Palatino Linotype" w:eastAsia="Palatino Linotype" w:hAnsi="Palatino Linotype" w:cs="Palatino Linotype"/>
        </w:rPr>
        <w:t>Secretaria</w:t>
      </w:r>
      <w:proofErr w:type="gramEnd"/>
      <w:r w:rsidRPr="005204B5">
        <w:rPr>
          <w:rFonts w:ascii="Palatino Linotype" w:eastAsia="Palatino Linotype" w:hAnsi="Palatino Linotype" w:cs="Palatino Linotype"/>
        </w:rPr>
        <w:t xml:space="preserve"> de Finanzas, tiene a su cargo las siguientes atribuciones en su parte conducente:</w:t>
      </w:r>
    </w:p>
    <w:p w14:paraId="14EE214F" w14:textId="77777777" w:rsidR="006D5E1C" w:rsidRPr="005204B5" w:rsidRDefault="005204B5">
      <w:pPr>
        <w:spacing w:before="240" w:after="240"/>
        <w:ind w:left="851"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“Artículo 31.-</w:t>
      </w:r>
      <w:r w:rsidRPr="005204B5">
        <w:rPr>
          <w:rFonts w:ascii="Palatino Linotype" w:eastAsia="Palatino Linotype" w:hAnsi="Palatino Linotype" w:cs="Palatino Linotype"/>
          <w:i/>
          <w:sz w:val="22"/>
          <w:szCs w:val="22"/>
        </w:rPr>
        <w:t xml:space="preserve"> Corresponde a la </w:t>
      </w:r>
      <w:r w:rsidRPr="005204B5">
        <w:rPr>
          <w:rFonts w:ascii="Palatino Linotype" w:eastAsia="Palatino Linotype" w:hAnsi="Palatino Linotype" w:cs="Palatino Linotype"/>
          <w:b/>
          <w:i/>
          <w:sz w:val="22"/>
          <w:szCs w:val="22"/>
        </w:rPr>
        <w:t>Dirección General de Personal</w:t>
      </w:r>
      <w:r w:rsidRPr="005204B5">
        <w:rPr>
          <w:rFonts w:ascii="Palatino Linotype" w:eastAsia="Palatino Linotype" w:hAnsi="Palatino Linotype" w:cs="Palatino Linotype"/>
          <w:i/>
          <w:sz w:val="22"/>
          <w:szCs w:val="22"/>
        </w:rPr>
        <w:t xml:space="preserve">: </w:t>
      </w:r>
    </w:p>
    <w:p w14:paraId="0E808DEC" w14:textId="77777777" w:rsidR="006D5E1C" w:rsidRPr="005204B5" w:rsidRDefault="005204B5">
      <w:pPr>
        <w:spacing w:before="240" w:after="240"/>
        <w:ind w:left="1134" w:right="90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w:t>
      </w:r>
    </w:p>
    <w:p w14:paraId="74D14F61" w14:textId="77777777" w:rsidR="006D5E1C" w:rsidRPr="005204B5" w:rsidRDefault="005204B5">
      <w:pPr>
        <w:spacing w:before="240" w:after="240"/>
        <w:ind w:left="1134" w:right="90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 xml:space="preserve">III. </w:t>
      </w:r>
      <w:r w:rsidRPr="005204B5">
        <w:rPr>
          <w:rFonts w:ascii="Palatino Linotype" w:eastAsia="Palatino Linotype" w:hAnsi="Palatino Linotype" w:cs="Palatino Linotype"/>
          <w:b/>
          <w:i/>
          <w:sz w:val="22"/>
          <w:szCs w:val="22"/>
          <w:u w:val="single"/>
        </w:rPr>
        <w:t>Proponer</w:t>
      </w:r>
      <w:r w:rsidRPr="005204B5">
        <w:rPr>
          <w:rFonts w:ascii="Palatino Linotype" w:eastAsia="Palatino Linotype" w:hAnsi="Palatino Linotype" w:cs="Palatino Linotype"/>
          <w:b/>
          <w:i/>
          <w:sz w:val="22"/>
          <w:szCs w:val="22"/>
        </w:rPr>
        <w:t xml:space="preserve"> al Subsecretario de Administración </w:t>
      </w:r>
      <w:r w:rsidRPr="005204B5">
        <w:rPr>
          <w:rFonts w:ascii="Palatino Linotype" w:eastAsia="Palatino Linotype" w:hAnsi="Palatino Linotype" w:cs="Palatino Linotype"/>
          <w:b/>
          <w:i/>
          <w:sz w:val="22"/>
          <w:szCs w:val="22"/>
          <w:u w:val="single"/>
        </w:rPr>
        <w:t>los lineamientos que en materia de personal deben observar las dependencias</w:t>
      </w:r>
      <w:r w:rsidRPr="005204B5">
        <w:rPr>
          <w:rFonts w:ascii="Palatino Linotype" w:eastAsia="Palatino Linotype" w:hAnsi="Palatino Linotype" w:cs="Palatino Linotype"/>
          <w:b/>
          <w:i/>
          <w:sz w:val="22"/>
          <w:szCs w:val="22"/>
        </w:rPr>
        <w:t xml:space="preserve"> y los organismos auxiliares </w:t>
      </w:r>
      <w:r w:rsidRPr="005204B5">
        <w:rPr>
          <w:rFonts w:ascii="Palatino Linotype" w:eastAsia="Palatino Linotype" w:hAnsi="Palatino Linotype" w:cs="Palatino Linotype"/>
          <w:b/>
          <w:i/>
          <w:sz w:val="22"/>
          <w:szCs w:val="22"/>
          <w:u w:val="single"/>
        </w:rPr>
        <w:t>del Poder Ejecutivo del Gobierno del Estado de México</w:t>
      </w:r>
      <w:r w:rsidRPr="005204B5">
        <w:rPr>
          <w:rFonts w:ascii="Palatino Linotype" w:eastAsia="Palatino Linotype" w:hAnsi="Palatino Linotype" w:cs="Palatino Linotype"/>
          <w:b/>
          <w:i/>
          <w:sz w:val="22"/>
          <w:szCs w:val="22"/>
        </w:rPr>
        <w:t>.</w:t>
      </w:r>
    </w:p>
    <w:p w14:paraId="1CDF225E" w14:textId="77777777" w:rsidR="006D5E1C" w:rsidRPr="005204B5" w:rsidRDefault="005204B5">
      <w:pPr>
        <w:spacing w:before="240" w:after="240"/>
        <w:ind w:left="1134" w:right="90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w:t>
      </w:r>
    </w:p>
    <w:p w14:paraId="373639CE" w14:textId="77777777" w:rsidR="006D5E1C" w:rsidRPr="005204B5" w:rsidRDefault="005204B5">
      <w:pPr>
        <w:spacing w:before="240" w:after="240"/>
        <w:ind w:left="1134" w:right="900"/>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V.</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u w:val="single"/>
        </w:rPr>
        <w:t>Elaborar, actualizar y difundir</w:t>
      </w:r>
      <w:r w:rsidRPr="005204B5">
        <w:rPr>
          <w:rFonts w:ascii="Palatino Linotype" w:eastAsia="Palatino Linotype" w:hAnsi="Palatino Linotype" w:cs="Palatino Linotype"/>
          <w:i/>
          <w:sz w:val="22"/>
          <w:szCs w:val="22"/>
        </w:rPr>
        <w:t xml:space="preserve">, en el ámbito de su competencia, </w:t>
      </w:r>
      <w:r w:rsidRPr="005204B5">
        <w:rPr>
          <w:rFonts w:ascii="Palatino Linotype" w:eastAsia="Palatino Linotype" w:hAnsi="Palatino Linotype" w:cs="Palatino Linotype"/>
          <w:b/>
          <w:i/>
          <w:sz w:val="22"/>
          <w:szCs w:val="22"/>
        </w:rPr>
        <w:t xml:space="preserve">las disposiciones procedimentales contenidas en el </w:t>
      </w:r>
      <w:r w:rsidRPr="005204B5">
        <w:rPr>
          <w:rFonts w:ascii="Palatino Linotype" w:eastAsia="Palatino Linotype" w:hAnsi="Palatino Linotype" w:cs="Palatino Linotype"/>
          <w:b/>
          <w:i/>
          <w:sz w:val="22"/>
          <w:szCs w:val="22"/>
          <w:u w:val="single"/>
        </w:rPr>
        <w:t>Manual de Normas y Procedimientos de Desarrollo y Administración de Personal,</w:t>
      </w:r>
      <w:r w:rsidRPr="005204B5">
        <w:rPr>
          <w:rFonts w:ascii="Palatino Linotype" w:eastAsia="Palatino Linotype" w:hAnsi="Palatino Linotype" w:cs="Palatino Linotype"/>
          <w:b/>
          <w:i/>
          <w:sz w:val="22"/>
          <w:szCs w:val="22"/>
        </w:rPr>
        <w:t xml:space="preserve"> </w:t>
      </w:r>
      <w:r w:rsidRPr="005204B5">
        <w:rPr>
          <w:rFonts w:ascii="Palatino Linotype" w:eastAsia="Palatino Linotype" w:hAnsi="Palatino Linotype" w:cs="Palatino Linotype"/>
          <w:i/>
          <w:sz w:val="22"/>
          <w:szCs w:val="22"/>
        </w:rPr>
        <w:t>previa autorización de la Subsecretaría de Administración…”</w:t>
      </w:r>
    </w:p>
    <w:p w14:paraId="36545C84"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Como se advierte del precepto anterior, la Dirección General de Personal de la Subsecretaría de Administración, cuenta con competencia para proponer los lineamientos que deben observar las dependencias del Poder Ejecutivo en materia de personal; así como </w:t>
      </w:r>
      <w:r w:rsidRPr="005204B5">
        <w:rPr>
          <w:rFonts w:ascii="Palatino Linotype" w:eastAsia="Palatino Linotype" w:hAnsi="Palatino Linotype" w:cs="Palatino Linotype"/>
          <w:b/>
        </w:rPr>
        <w:t>elaborar, actualizar y difundir</w:t>
      </w:r>
      <w:r w:rsidRPr="005204B5">
        <w:rPr>
          <w:rFonts w:ascii="Palatino Linotype" w:eastAsia="Palatino Linotype" w:hAnsi="Palatino Linotype" w:cs="Palatino Linotype"/>
        </w:rPr>
        <w:t xml:space="preserve"> el </w:t>
      </w:r>
      <w:r w:rsidRPr="005204B5">
        <w:rPr>
          <w:rFonts w:ascii="Palatino Linotype" w:eastAsia="Palatino Linotype" w:hAnsi="Palatino Linotype" w:cs="Palatino Linotype"/>
          <w:b/>
          <w:u w:val="single"/>
        </w:rPr>
        <w:t>Manual de Normas y Procedimientos de Desarrollo y Administración de Personal,</w:t>
      </w:r>
      <w:r w:rsidRPr="005204B5">
        <w:rPr>
          <w:rFonts w:ascii="Palatino Linotype" w:eastAsia="Palatino Linotype" w:hAnsi="Palatino Linotype" w:cs="Palatino Linotype"/>
        </w:rPr>
        <w:t xml:space="preserve"> lo que se traduce en que dicha instancia no lleva a cabo los trámites por cuenta propia, sino que emite lineamientos que deben observar las dependencias del Poder ejecutivo, como lo es el Manual de Normas y Procedimientos de Desarrollo y Administración de Personal.</w:t>
      </w:r>
    </w:p>
    <w:p w14:paraId="5D6E1522"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En este tenor, es de suma importancia mencionar que el documento denominado "</w:t>
      </w:r>
      <w:r w:rsidRPr="005204B5">
        <w:rPr>
          <w:rFonts w:ascii="Palatino Linotype" w:eastAsia="Palatino Linotype" w:hAnsi="Palatino Linotype" w:cs="Palatino Linotype"/>
          <w:i/>
        </w:rPr>
        <w:t>Manual de Normas y Procedimientos de Desarrollo y Administración de Personal</w:t>
      </w:r>
      <w:r w:rsidRPr="005204B5">
        <w:rPr>
          <w:rFonts w:ascii="Palatino Linotype" w:eastAsia="Palatino Linotype" w:hAnsi="Palatino Linotype" w:cs="Palatino Linotype"/>
        </w:rPr>
        <w:t xml:space="preserve">", pretende </w:t>
      </w:r>
      <w:r w:rsidRPr="005204B5">
        <w:rPr>
          <w:rFonts w:ascii="Palatino Linotype" w:eastAsia="Palatino Linotype" w:hAnsi="Palatino Linotype" w:cs="Palatino Linotype"/>
          <w:b/>
          <w:u w:val="single"/>
        </w:rPr>
        <w:t>proporcionar a las</w:t>
      </w:r>
      <w:r w:rsidRPr="005204B5">
        <w:rPr>
          <w:rFonts w:ascii="Palatino Linotype" w:eastAsia="Palatino Linotype" w:hAnsi="Palatino Linotype" w:cs="Palatino Linotype"/>
          <w:u w:val="single"/>
        </w:rPr>
        <w:t xml:space="preserve"> </w:t>
      </w:r>
      <w:r w:rsidRPr="005204B5">
        <w:rPr>
          <w:rFonts w:ascii="Palatino Linotype" w:eastAsia="Palatino Linotype" w:hAnsi="Palatino Linotype" w:cs="Palatino Linotype"/>
          <w:b/>
          <w:u w:val="single"/>
        </w:rPr>
        <w:t>dependencias estatales</w:t>
      </w:r>
      <w:r w:rsidRPr="005204B5">
        <w:rPr>
          <w:rFonts w:ascii="Palatino Linotype" w:eastAsia="Palatino Linotype" w:hAnsi="Palatino Linotype" w:cs="Palatino Linotype"/>
        </w:rPr>
        <w:t xml:space="preserve"> </w:t>
      </w:r>
      <w:r w:rsidRPr="005204B5">
        <w:rPr>
          <w:rFonts w:ascii="Palatino Linotype" w:eastAsia="Palatino Linotype" w:hAnsi="Palatino Linotype" w:cs="Palatino Linotype"/>
          <w:b/>
        </w:rPr>
        <w:t xml:space="preserve">los elementos necesarios </w:t>
      </w:r>
      <w:r w:rsidRPr="005204B5">
        <w:rPr>
          <w:rFonts w:ascii="Palatino Linotype" w:eastAsia="Palatino Linotype" w:hAnsi="Palatino Linotype" w:cs="Palatino Linotype"/>
          <w:b/>
          <w:u w:val="single"/>
        </w:rPr>
        <w:t>para realizar en forma eficiente y eficaz los trámites de personal</w:t>
      </w:r>
      <w:r w:rsidRPr="005204B5">
        <w:rPr>
          <w:rFonts w:ascii="Palatino Linotype" w:eastAsia="Palatino Linotype" w:hAnsi="Palatino Linotype" w:cs="Palatino Linotype"/>
        </w:rPr>
        <w:t xml:space="preserve"> relacionados con los </w:t>
      </w:r>
      <w:r w:rsidRPr="005204B5">
        <w:rPr>
          <w:rFonts w:ascii="Palatino Linotype" w:eastAsia="Palatino Linotype" w:hAnsi="Palatino Linotype" w:cs="Palatino Linotype"/>
        </w:rPr>
        <w:lastRenderedPageBreak/>
        <w:t>servidores públicos, así como los lineamientos que deberán seguirse. C</w:t>
      </w:r>
      <w:r w:rsidRPr="005204B5">
        <w:rPr>
          <w:rFonts w:ascii="Palatino Linotype" w:eastAsia="Palatino Linotype" w:hAnsi="Palatino Linotype" w:cs="Palatino Linotype"/>
          <w:b/>
        </w:rPr>
        <w:t>ada trámite se integra por su objetivo, las normas que indican el marco de actuación; la descripción del procedimiento, en la cual se expone de manera genérica, secuencial y ordenada los pasos a seguir para su realización</w:t>
      </w:r>
      <w:r w:rsidRPr="005204B5">
        <w:rPr>
          <w:rFonts w:ascii="Palatino Linotype" w:eastAsia="Palatino Linotype" w:hAnsi="Palatino Linotype" w:cs="Palatino Linotype"/>
        </w:rPr>
        <w:t xml:space="preserve">; </w:t>
      </w:r>
      <w:proofErr w:type="gramStart"/>
      <w:r w:rsidRPr="005204B5">
        <w:rPr>
          <w:rFonts w:ascii="Palatino Linotype" w:eastAsia="Palatino Linotype" w:hAnsi="Palatino Linotype" w:cs="Palatino Linotype"/>
        </w:rPr>
        <w:t>y</w:t>
      </w:r>
      <w:proofErr w:type="gramEnd"/>
      <w:r w:rsidRPr="005204B5">
        <w:rPr>
          <w:rFonts w:ascii="Palatino Linotype" w:eastAsia="Palatino Linotype" w:hAnsi="Palatino Linotype" w:cs="Palatino Linotype"/>
        </w:rPr>
        <w:t xml:space="preserve"> por último, se presenta el diagrama de flujo, que plasma paso a paso, de forma esquemática, las instancias que intervienen y las actividades que se desarrollan.</w:t>
      </w:r>
    </w:p>
    <w:p w14:paraId="632DA9BE"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Las normas y procedimientos contenidos en el Manual de Normas y Procedimientos de Desarrollo y Administración de Personal, </w:t>
      </w:r>
      <w:r w:rsidRPr="005204B5">
        <w:rPr>
          <w:rFonts w:ascii="Palatino Linotype" w:eastAsia="Palatino Linotype" w:hAnsi="Palatino Linotype" w:cs="Palatino Linotype"/>
          <w:b/>
        </w:rPr>
        <w:t>son de observancia obligatoria en las dependencias del sector central del Poder Ejecutivo</w:t>
      </w:r>
      <w:r w:rsidRPr="005204B5">
        <w:rPr>
          <w:rFonts w:ascii="Palatino Linotype" w:eastAsia="Palatino Linotype" w:hAnsi="Palatino Linotype" w:cs="Palatino Linotype"/>
        </w:rPr>
        <w:t>, y sólo de orientación general para el sector auxiliar del mismo.</w:t>
      </w:r>
    </w:p>
    <w:p w14:paraId="69D5C98B"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Asimismo, las normas y procedimientos incluidos en dicho Manual son de aplicación para todos los servidores públicos del sector central del Poder Ejecutivo, </w:t>
      </w:r>
      <w:r w:rsidRPr="005204B5">
        <w:rPr>
          <w:rFonts w:ascii="Palatino Linotype" w:eastAsia="Palatino Linotype" w:hAnsi="Palatino Linotype" w:cs="Palatino Linotype"/>
          <w:b/>
        </w:rPr>
        <w:t>con las especificidades que se señalan en el caso de aquéllas referidas exclusivamente a los servidores públicos docentes</w:t>
      </w:r>
      <w:r w:rsidRPr="005204B5">
        <w:rPr>
          <w:rFonts w:ascii="Palatino Linotype" w:eastAsia="Palatino Linotype" w:hAnsi="Palatino Linotype" w:cs="Palatino Linotype"/>
        </w:rPr>
        <w:t>.</w:t>
      </w:r>
    </w:p>
    <w:p w14:paraId="49A1CC70"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Volviendo al caso que nos ocupa, recordemos que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refirió que de conformidad con el </w:t>
      </w:r>
      <w:proofErr w:type="gramStart"/>
      <w:r w:rsidRPr="005204B5">
        <w:rPr>
          <w:rFonts w:ascii="Palatino Linotype" w:eastAsia="Palatino Linotype" w:hAnsi="Palatino Linotype" w:cs="Palatino Linotype"/>
        </w:rPr>
        <w:t>Procedimiento  061</w:t>
      </w:r>
      <w:proofErr w:type="gramEnd"/>
      <w:r w:rsidRPr="005204B5">
        <w:rPr>
          <w:rFonts w:ascii="Palatino Linotype" w:eastAsia="Palatino Linotype" w:hAnsi="Palatino Linotype" w:cs="Palatino Linotype"/>
        </w:rPr>
        <w:t xml:space="preserve">, normas 20301/061-01 y 20301/061-02 del </w:t>
      </w:r>
      <w:r w:rsidRPr="005204B5">
        <w:rPr>
          <w:rFonts w:ascii="Palatino Linotype" w:eastAsia="Palatino Linotype" w:hAnsi="Palatino Linotype" w:cs="Palatino Linotype"/>
          <w:b/>
        </w:rPr>
        <w:t>Manual de Normas y Procedimientos de Desarrollo y Administración de Personal</w:t>
      </w:r>
      <w:r w:rsidRPr="005204B5">
        <w:rPr>
          <w:rFonts w:ascii="Palatino Linotype" w:eastAsia="Palatino Linotype" w:hAnsi="Palatino Linotype" w:cs="Palatino Linotype"/>
        </w:rPr>
        <w:t>, la dependencia que pudiera ser competente para conocer la información que es del interés de la persona solicitante, es la Secretaría de Educación del Gobierno del Estado de México.</w:t>
      </w:r>
    </w:p>
    <w:p w14:paraId="5F2CB09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Dichas normas establecen lo siguiente:</w:t>
      </w:r>
    </w:p>
    <w:p w14:paraId="507F6AC5" w14:textId="77777777" w:rsidR="006D5E1C" w:rsidRPr="005204B5" w:rsidRDefault="006D5E1C">
      <w:pPr>
        <w:spacing w:before="240" w:after="240" w:line="360" w:lineRule="auto"/>
        <w:jc w:val="both"/>
        <w:rPr>
          <w:rFonts w:ascii="Palatino Linotype" w:eastAsia="Palatino Linotype" w:hAnsi="Palatino Linotype" w:cs="Palatino Linotype"/>
        </w:rPr>
      </w:pPr>
    </w:p>
    <w:p w14:paraId="432FE035" w14:textId="77777777" w:rsidR="006D5E1C" w:rsidRPr="005204B5" w:rsidRDefault="005204B5">
      <w:pPr>
        <w:spacing w:before="120" w:after="120"/>
        <w:ind w:left="851" w:right="902"/>
        <w:jc w:val="center"/>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lastRenderedPageBreak/>
        <w:t>20301/061-01</w:t>
      </w:r>
    </w:p>
    <w:p w14:paraId="1EB92686" w14:textId="77777777" w:rsidR="006D5E1C" w:rsidRPr="005204B5" w:rsidRDefault="005204B5">
      <w:pPr>
        <w:numPr>
          <w:ilvl w:val="0"/>
          <w:numId w:val="2"/>
        </w:numPr>
        <w:pBdr>
          <w:top w:val="nil"/>
          <w:left w:val="nil"/>
          <w:bottom w:val="nil"/>
          <w:right w:val="nil"/>
          <w:between w:val="nil"/>
        </w:pBdr>
        <w:tabs>
          <w:tab w:val="left" w:pos="1134"/>
        </w:tabs>
        <w:spacing w:before="120" w:after="120"/>
        <w:ind w:left="851" w:right="902" w:firstLine="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 xml:space="preserve">Es responsabilidad de las </w:t>
      </w:r>
      <w:r w:rsidRPr="005204B5">
        <w:rPr>
          <w:rFonts w:ascii="Palatino Linotype" w:eastAsia="Palatino Linotype" w:hAnsi="Palatino Linotype" w:cs="Palatino Linotype"/>
          <w:b/>
          <w:i/>
          <w:sz w:val="22"/>
          <w:szCs w:val="22"/>
          <w:u w:val="single"/>
        </w:rPr>
        <w:t>coordinaciones administrativas o equivalentes</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rPr>
        <w:t>otorgar</w:t>
      </w:r>
      <w:r w:rsidRPr="005204B5">
        <w:rPr>
          <w:rFonts w:ascii="Palatino Linotype" w:eastAsia="Palatino Linotype" w:hAnsi="Palatino Linotype" w:cs="Palatino Linotype"/>
          <w:i/>
          <w:sz w:val="22"/>
          <w:szCs w:val="22"/>
        </w:rPr>
        <w:t xml:space="preserve"> a las personas servidoras públicas, </w:t>
      </w:r>
      <w:r w:rsidRPr="005204B5">
        <w:rPr>
          <w:rFonts w:ascii="Palatino Linotype" w:eastAsia="Palatino Linotype" w:hAnsi="Palatino Linotype" w:cs="Palatino Linotype"/>
          <w:b/>
          <w:i/>
          <w:sz w:val="22"/>
          <w:szCs w:val="22"/>
        </w:rPr>
        <w:t>así como gestionar</w:t>
      </w:r>
      <w:r w:rsidRPr="005204B5">
        <w:rPr>
          <w:rFonts w:ascii="Palatino Linotype" w:eastAsia="Palatino Linotype" w:hAnsi="Palatino Linotype" w:cs="Palatino Linotype"/>
          <w:i/>
          <w:sz w:val="22"/>
          <w:szCs w:val="22"/>
        </w:rPr>
        <w:t xml:space="preserve"> en forma oportuna y expedita, </w:t>
      </w:r>
      <w:r w:rsidRPr="005204B5">
        <w:rPr>
          <w:rFonts w:ascii="Palatino Linotype" w:eastAsia="Palatino Linotype" w:hAnsi="Palatino Linotype" w:cs="Palatino Linotype"/>
          <w:b/>
          <w:i/>
          <w:sz w:val="22"/>
          <w:szCs w:val="22"/>
        </w:rPr>
        <w:t xml:space="preserve">las licencias a que tengan derecho </w:t>
      </w:r>
      <w:r w:rsidRPr="005204B5">
        <w:rPr>
          <w:rFonts w:ascii="Palatino Linotype" w:eastAsia="Palatino Linotype" w:hAnsi="Palatino Linotype" w:cs="Palatino Linotype"/>
          <w:i/>
          <w:sz w:val="22"/>
          <w:szCs w:val="22"/>
        </w:rPr>
        <w:t xml:space="preserve">para realizar el trámite de pensión ante el ISSEMYM, </w:t>
      </w:r>
      <w:r w:rsidRPr="005204B5">
        <w:rPr>
          <w:rFonts w:ascii="Palatino Linotype" w:eastAsia="Palatino Linotype" w:hAnsi="Palatino Linotype" w:cs="Palatino Linotype"/>
          <w:b/>
          <w:i/>
          <w:sz w:val="22"/>
          <w:szCs w:val="22"/>
        </w:rPr>
        <w:t>por</w:t>
      </w:r>
      <w:r w:rsidRPr="005204B5">
        <w:rPr>
          <w:rFonts w:ascii="Palatino Linotype" w:eastAsia="Palatino Linotype" w:hAnsi="Palatino Linotype" w:cs="Palatino Linotype"/>
          <w:i/>
          <w:sz w:val="22"/>
          <w:szCs w:val="22"/>
        </w:rPr>
        <w:t xml:space="preserve"> gravidez, </w:t>
      </w:r>
      <w:r w:rsidRPr="005204B5">
        <w:rPr>
          <w:rFonts w:ascii="Palatino Linotype" w:eastAsia="Palatino Linotype" w:hAnsi="Palatino Linotype" w:cs="Palatino Linotype"/>
          <w:b/>
          <w:i/>
          <w:sz w:val="22"/>
          <w:szCs w:val="22"/>
          <w:u w:val="single"/>
        </w:rPr>
        <w:t>nacimiento de un(a) hijo(a)</w:t>
      </w:r>
      <w:r w:rsidRPr="005204B5">
        <w:rPr>
          <w:rFonts w:ascii="Palatino Linotype" w:eastAsia="Palatino Linotype" w:hAnsi="Palatino Linotype" w:cs="Palatino Linotype"/>
          <w:i/>
          <w:sz w:val="22"/>
          <w:szCs w:val="22"/>
        </w:rPr>
        <w:t xml:space="preserve">, adopción, cuidados parentales, asuntos personales y para ocupar cargos de confianza o de elección popular, </w:t>
      </w:r>
      <w:r w:rsidRPr="005204B5">
        <w:rPr>
          <w:rFonts w:ascii="Palatino Linotype" w:eastAsia="Palatino Linotype" w:hAnsi="Palatino Linotype" w:cs="Palatino Linotype"/>
          <w:b/>
          <w:i/>
          <w:sz w:val="22"/>
          <w:szCs w:val="22"/>
        </w:rPr>
        <w:t xml:space="preserve">de acuerdo a la Ley del Trabajo de los Servidores Públicos del Estado y Municipios y a los Reglamentos de Condiciones Generales de Trabajo de los Servidores Públicos Generales del Poder Ejecutivo y los Servidores Públicos Docentes del Subsistema Educativo Estatal. </w:t>
      </w:r>
    </w:p>
    <w:p w14:paraId="4007B148" w14:textId="77777777" w:rsidR="006D5E1C" w:rsidRPr="005204B5" w:rsidRDefault="005204B5">
      <w:pPr>
        <w:spacing w:before="120" w:after="120"/>
        <w:ind w:left="851" w:right="902"/>
        <w:jc w:val="center"/>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20301/061-02</w:t>
      </w:r>
    </w:p>
    <w:p w14:paraId="0228DF64" w14:textId="77777777" w:rsidR="006D5E1C" w:rsidRPr="005204B5" w:rsidRDefault="005204B5">
      <w:pPr>
        <w:numPr>
          <w:ilvl w:val="0"/>
          <w:numId w:val="2"/>
        </w:numPr>
        <w:pBdr>
          <w:top w:val="nil"/>
          <w:left w:val="nil"/>
          <w:bottom w:val="nil"/>
          <w:right w:val="nil"/>
          <w:between w:val="nil"/>
        </w:pBdr>
        <w:tabs>
          <w:tab w:val="left" w:pos="1134"/>
        </w:tabs>
        <w:spacing w:before="120" w:after="120"/>
        <w:ind w:left="851" w:right="902" w:firstLine="0"/>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 xml:space="preserve">La persona servidora pública presentará la solicitud de licencia </w:t>
      </w:r>
      <w:r w:rsidRPr="005204B5">
        <w:rPr>
          <w:rFonts w:ascii="Palatino Linotype" w:eastAsia="Palatino Linotype" w:hAnsi="Palatino Linotype" w:cs="Palatino Linotype"/>
          <w:i/>
          <w:sz w:val="22"/>
          <w:szCs w:val="22"/>
        </w:rPr>
        <w:t xml:space="preserve">por trámite de pensión ante el ISSEMYM, </w:t>
      </w:r>
      <w:r w:rsidRPr="005204B5">
        <w:rPr>
          <w:rFonts w:ascii="Palatino Linotype" w:eastAsia="Palatino Linotype" w:hAnsi="Palatino Linotype" w:cs="Palatino Linotype"/>
          <w:b/>
          <w:i/>
          <w:sz w:val="22"/>
          <w:szCs w:val="22"/>
        </w:rPr>
        <w:t>en su caso</w:t>
      </w:r>
      <w:r w:rsidRPr="005204B5">
        <w:rPr>
          <w:rFonts w:ascii="Palatino Linotype" w:eastAsia="Palatino Linotype" w:hAnsi="Palatino Linotype" w:cs="Palatino Linotype"/>
          <w:i/>
          <w:sz w:val="22"/>
          <w:szCs w:val="22"/>
        </w:rPr>
        <w:t xml:space="preserve"> gravidez, </w:t>
      </w:r>
      <w:r w:rsidRPr="005204B5">
        <w:rPr>
          <w:rFonts w:ascii="Palatino Linotype" w:eastAsia="Palatino Linotype" w:hAnsi="Palatino Linotype" w:cs="Palatino Linotype"/>
          <w:b/>
          <w:i/>
          <w:sz w:val="22"/>
          <w:szCs w:val="22"/>
        </w:rPr>
        <w:t>nacimiento de un hijo(a),</w:t>
      </w:r>
      <w:r w:rsidRPr="005204B5">
        <w:rPr>
          <w:rFonts w:ascii="Palatino Linotype" w:eastAsia="Palatino Linotype" w:hAnsi="Palatino Linotype" w:cs="Palatino Linotype"/>
          <w:i/>
          <w:sz w:val="22"/>
          <w:szCs w:val="22"/>
        </w:rPr>
        <w:t xml:space="preserve"> adopción, cuidados parentales, asuntos personales y para ocupar cargos de confianza o de elección popular, </w:t>
      </w:r>
      <w:r w:rsidRPr="005204B5">
        <w:rPr>
          <w:rFonts w:ascii="Palatino Linotype" w:eastAsia="Palatino Linotype" w:hAnsi="Palatino Linotype" w:cs="Palatino Linotype"/>
          <w:b/>
          <w:i/>
          <w:sz w:val="22"/>
          <w:szCs w:val="22"/>
        </w:rPr>
        <w:t>por lo menos diez días hábiles antes del inicio de la licencia</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u w:val="single"/>
        </w:rPr>
        <w:t>ante la coordinación administrativa o equivalente de su dependencia</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rPr>
        <w:t>debiendo ésta resolver en un máximo de cinco días hábiles a partir de la recepción de la solicitud</w:t>
      </w:r>
      <w:r w:rsidRPr="005204B5">
        <w:rPr>
          <w:rFonts w:ascii="Palatino Linotype" w:eastAsia="Palatino Linotype" w:hAnsi="Palatino Linotype" w:cs="Palatino Linotype"/>
          <w:i/>
          <w:sz w:val="22"/>
          <w:szCs w:val="22"/>
        </w:rPr>
        <w:t xml:space="preserve">, y de ser autorizada, </w:t>
      </w:r>
      <w:r w:rsidRPr="005204B5">
        <w:rPr>
          <w:rFonts w:ascii="Palatino Linotype" w:eastAsia="Palatino Linotype" w:hAnsi="Palatino Linotype" w:cs="Palatino Linotype"/>
          <w:b/>
          <w:i/>
          <w:sz w:val="22"/>
          <w:szCs w:val="22"/>
        </w:rPr>
        <w:t xml:space="preserve">deberá </w:t>
      </w:r>
      <w:proofErr w:type="spellStart"/>
      <w:r w:rsidRPr="005204B5">
        <w:rPr>
          <w:rFonts w:ascii="Palatino Linotype" w:eastAsia="Palatino Linotype" w:hAnsi="Palatino Linotype" w:cs="Palatino Linotype"/>
          <w:b/>
          <w:i/>
          <w:sz w:val="22"/>
          <w:szCs w:val="22"/>
        </w:rPr>
        <w:t>requisitar</w:t>
      </w:r>
      <w:proofErr w:type="spellEnd"/>
      <w:r w:rsidRPr="005204B5">
        <w:rPr>
          <w:rFonts w:ascii="Palatino Linotype" w:eastAsia="Palatino Linotype" w:hAnsi="Palatino Linotype" w:cs="Palatino Linotype"/>
          <w:b/>
          <w:i/>
          <w:sz w:val="22"/>
          <w:szCs w:val="22"/>
        </w:rPr>
        <w:t xml:space="preserve"> el Formato Único de Movimiento de Personal con firma electrónica.</w:t>
      </w:r>
    </w:p>
    <w:p w14:paraId="750EB6B2"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De lo anterior, se colige que las Coordinaciones administrativas o equivalentes se encargan del trámite de licencias que requieran las personas servidoras públicas, entre las que se encuentra la </w:t>
      </w:r>
      <w:r w:rsidRPr="005204B5">
        <w:rPr>
          <w:rFonts w:ascii="Palatino Linotype" w:eastAsia="Palatino Linotype" w:hAnsi="Palatino Linotype" w:cs="Palatino Linotype"/>
          <w:b/>
        </w:rPr>
        <w:t>licencia por nacimiento de un hijo</w:t>
      </w:r>
      <w:r w:rsidRPr="005204B5">
        <w:rPr>
          <w:rFonts w:ascii="Palatino Linotype" w:eastAsia="Palatino Linotype" w:hAnsi="Palatino Linotype" w:cs="Palatino Linotype"/>
        </w:rPr>
        <w:t xml:space="preserve"> </w:t>
      </w:r>
      <w:r w:rsidRPr="005204B5">
        <w:rPr>
          <w:rFonts w:ascii="Palatino Linotype" w:eastAsia="Palatino Linotype" w:hAnsi="Palatino Linotype" w:cs="Palatino Linotype"/>
          <w:b/>
        </w:rPr>
        <w:t>o hija</w:t>
      </w:r>
      <w:r w:rsidRPr="005204B5">
        <w:rPr>
          <w:rFonts w:ascii="Palatino Linotype" w:eastAsia="Palatino Linotype" w:hAnsi="Palatino Linotype" w:cs="Palatino Linotype"/>
        </w:rPr>
        <w:t>.</w:t>
      </w:r>
    </w:p>
    <w:p w14:paraId="5083D3C9"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Asimismo, es indispensable puntualizar que la norma 20301/061-02 refiere de manera general las directrices que deben seguir las personas servidoras públicas para solicitar una licencia, así como la coordinación administrativa o equivalente responsable para autorizar la licencia, que consisten en lo siguiente: las personas servidoras públicas deben presentar su solicitud de licencia ante la </w:t>
      </w:r>
      <w:r w:rsidRPr="005204B5">
        <w:rPr>
          <w:rFonts w:ascii="Palatino Linotype" w:eastAsia="Palatino Linotype" w:hAnsi="Palatino Linotype" w:cs="Palatino Linotype"/>
          <w:b/>
        </w:rPr>
        <w:t xml:space="preserve">Coordinación administrativa o equivalente </w:t>
      </w:r>
      <w:r w:rsidRPr="005204B5">
        <w:rPr>
          <w:rFonts w:ascii="Palatino Linotype" w:eastAsia="Palatino Linotype" w:hAnsi="Palatino Linotype" w:cs="Palatino Linotype"/>
          <w:b/>
          <w:u w:val="single"/>
        </w:rPr>
        <w:t>de su dependencia</w:t>
      </w:r>
      <w:r w:rsidRPr="005204B5">
        <w:rPr>
          <w:rFonts w:ascii="Palatino Linotype" w:eastAsia="Palatino Linotype" w:hAnsi="Palatino Linotype" w:cs="Palatino Linotype"/>
        </w:rPr>
        <w:t xml:space="preserve">, por lo menos diez días antes del inicio de la licencia, obteniendo como resultado, en caso de ser autorizada, el </w:t>
      </w:r>
      <w:r w:rsidRPr="005204B5">
        <w:rPr>
          <w:rFonts w:ascii="Palatino Linotype" w:eastAsia="Palatino Linotype" w:hAnsi="Palatino Linotype" w:cs="Palatino Linotype"/>
        </w:rPr>
        <w:lastRenderedPageBreak/>
        <w:t>Formato Único de Movimiento de Personal con firma electrónica, dentro de los cinco días posteriores a la recepción de la solicitud.</w:t>
      </w:r>
    </w:p>
    <w:p w14:paraId="6C60A002" w14:textId="77777777" w:rsidR="006D5E1C" w:rsidRPr="005204B5" w:rsidRDefault="005204B5">
      <w:pPr>
        <w:spacing w:before="240" w:after="240" w:line="360" w:lineRule="auto"/>
        <w:jc w:val="both"/>
        <w:rPr>
          <w:rFonts w:ascii="Palatino Linotype" w:eastAsia="Palatino Linotype" w:hAnsi="Palatino Linotype" w:cs="Palatino Linotype"/>
          <w:b/>
          <w:u w:val="single"/>
        </w:rPr>
      </w:pPr>
      <w:r w:rsidRPr="005204B5">
        <w:rPr>
          <w:rFonts w:ascii="Palatino Linotype" w:eastAsia="Palatino Linotype" w:hAnsi="Palatino Linotype" w:cs="Palatino Linotype"/>
        </w:rPr>
        <w:t xml:space="preserve">Como puede advertirse,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proporcionó la información que genera en el ámbito de sus competencias, que regula el trámite de licencia de paternidad, siendo el Procedimiento  061 Licencias por Trámite de Pensión ante el ISSEMYM, Gravidez, Nacimiento, Adopción, Asuntos Personales y Otras del Manual de Normas y Procedimientos de Desarrollo y Administración de Personal, </w:t>
      </w:r>
      <w:r w:rsidRPr="005204B5">
        <w:rPr>
          <w:rFonts w:ascii="Palatino Linotype" w:eastAsia="Palatino Linotype" w:hAnsi="Palatino Linotype" w:cs="Palatino Linotype"/>
          <w:b/>
          <w:u w:val="single"/>
        </w:rPr>
        <w:t xml:space="preserve">con lo cual queda satisfecha la primera parte del requerimiento de información combatido relativa a: </w:t>
      </w:r>
      <w:r w:rsidRPr="005204B5">
        <w:rPr>
          <w:rFonts w:ascii="Palatino Linotype" w:eastAsia="Palatino Linotype" w:hAnsi="Palatino Linotype" w:cs="Palatino Linotype"/>
          <w:b/>
          <w:i/>
          <w:u w:val="single"/>
        </w:rPr>
        <w:t>donde está regulada la licencia de paternidad</w:t>
      </w:r>
      <w:r w:rsidRPr="005204B5">
        <w:rPr>
          <w:rFonts w:ascii="Palatino Linotype" w:eastAsia="Palatino Linotype" w:hAnsi="Palatino Linotype" w:cs="Palatino Linotype"/>
          <w:b/>
          <w:u w:val="single"/>
        </w:rPr>
        <w:t>, respecto a lo que le compete a la Secretaría de Finanzas.</w:t>
      </w:r>
    </w:p>
    <w:p w14:paraId="51E74C56"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Por otro lado, respecto a la </w:t>
      </w:r>
      <w:r w:rsidRPr="005204B5">
        <w:rPr>
          <w:rFonts w:ascii="Palatino Linotype" w:eastAsia="Palatino Linotype" w:hAnsi="Palatino Linotype" w:cs="Palatino Linotype"/>
          <w:b/>
          <w:i/>
        </w:rPr>
        <w:t>forma en como aplica la licencia de paternidad</w:t>
      </w:r>
      <w:r w:rsidRPr="005204B5">
        <w:rPr>
          <w:rFonts w:ascii="Palatino Linotype" w:eastAsia="Palatino Linotype" w:hAnsi="Palatino Linotype" w:cs="Palatino Linotype"/>
        </w:rPr>
        <w:t>, como se desprende de las normas 20301/061-01 y 20301/061-02, el trámite de licencias de los servidores públicos por los supuestos que establece el Procedimiento 061, es responsabilidad de las coordinaciones administrativas o equivalentes de las dependencias del Poder ejecutivo.</w:t>
      </w:r>
    </w:p>
    <w:p w14:paraId="31685064"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Para un mejor entendimiento, a </w:t>
      </w:r>
      <w:proofErr w:type="gramStart"/>
      <w:r w:rsidRPr="005204B5">
        <w:rPr>
          <w:rFonts w:ascii="Palatino Linotype" w:eastAsia="Palatino Linotype" w:hAnsi="Palatino Linotype" w:cs="Palatino Linotype"/>
        </w:rPr>
        <w:t>continuación</w:t>
      </w:r>
      <w:proofErr w:type="gramEnd"/>
      <w:r w:rsidRPr="005204B5">
        <w:rPr>
          <w:rFonts w:ascii="Palatino Linotype" w:eastAsia="Palatino Linotype" w:hAnsi="Palatino Linotype" w:cs="Palatino Linotype"/>
        </w:rPr>
        <w:t xml:space="preserve"> se inserta la descripción del procedimiento que se localiza en el Manual de Normas y Procedimientos:</w:t>
      </w:r>
    </w:p>
    <w:p w14:paraId="09E0DB4E" w14:textId="77777777" w:rsidR="006D5E1C" w:rsidRPr="005204B5" w:rsidRDefault="005204B5">
      <w:pPr>
        <w:spacing w:before="240" w:after="240" w:line="360" w:lineRule="auto"/>
        <w:jc w:val="center"/>
        <w:rPr>
          <w:rFonts w:ascii="Palatino Linotype" w:eastAsia="Palatino Linotype" w:hAnsi="Palatino Linotype" w:cs="Palatino Linotype"/>
        </w:rPr>
      </w:pPr>
      <w:r w:rsidRPr="005204B5">
        <w:rPr>
          <w:rFonts w:ascii="Palatino Linotype" w:eastAsia="Palatino Linotype" w:hAnsi="Palatino Linotype" w:cs="Palatino Linotype"/>
          <w:noProof/>
        </w:rPr>
        <w:drawing>
          <wp:inline distT="0" distB="0" distL="0" distR="0" wp14:anchorId="6ED570B4" wp14:editId="0D519D62">
            <wp:extent cx="4858385" cy="1533525"/>
            <wp:effectExtent l="0" t="0" r="0" b="0"/>
            <wp:docPr id="9413665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3" b="73121"/>
                    <a:stretch>
                      <a:fillRect/>
                    </a:stretch>
                  </pic:blipFill>
                  <pic:spPr>
                    <a:xfrm>
                      <a:off x="0" y="0"/>
                      <a:ext cx="4858385" cy="1533525"/>
                    </a:xfrm>
                    <a:prstGeom prst="rect">
                      <a:avLst/>
                    </a:prstGeom>
                    <a:ln/>
                  </pic:spPr>
                </pic:pic>
              </a:graphicData>
            </a:graphic>
          </wp:inline>
        </w:drawing>
      </w:r>
    </w:p>
    <w:p w14:paraId="124A040C" w14:textId="77777777" w:rsidR="006D5E1C" w:rsidRPr="005204B5" w:rsidRDefault="005204B5">
      <w:pPr>
        <w:spacing w:before="240" w:after="240" w:line="360" w:lineRule="auto"/>
        <w:jc w:val="center"/>
        <w:rPr>
          <w:rFonts w:ascii="Palatino Linotype" w:eastAsia="Palatino Linotype" w:hAnsi="Palatino Linotype" w:cs="Palatino Linotype"/>
        </w:rPr>
      </w:pPr>
      <w:r w:rsidRPr="005204B5">
        <w:rPr>
          <w:rFonts w:ascii="Palatino Linotype" w:eastAsia="Palatino Linotype" w:hAnsi="Palatino Linotype" w:cs="Palatino Linotype"/>
          <w:noProof/>
        </w:rPr>
        <w:lastRenderedPageBreak/>
        <w:drawing>
          <wp:inline distT="0" distB="0" distL="0" distR="0" wp14:anchorId="0F0F7E83" wp14:editId="60752D1F">
            <wp:extent cx="4858385" cy="4143375"/>
            <wp:effectExtent l="0" t="0" r="0" b="0"/>
            <wp:docPr id="94136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26710" b="662"/>
                    <a:stretch>
                      <a:fillRect/>
                    </a:stretch>
                  </pic:blipFill>
                  <pic:spPr>
                    <a:xfrm>
                      <a:off x="0" y="0"/>
                      <a:ext cx="4858385" cy="4143375"/>
                    </a:xfrm>
                    <a:prstGeom prst="rect">
                      <a:avLst/>
                    </a:prstGeom>
                    <a:ln/>
                  </pic:spPr>
                </pic:pic>
              </a:graphicData>
            </a:graphic>
          </wp:inline>
        </w:drawing>
      </w:r>
    </w:p>
    <w:p w14:paraId="3C8A097D"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Como se advierte, el </w:t>
      </w:r>
      <w:r w:rsidRPr="005204B5">
        <w:rPr>
          <w:rFonts w:ascii="Palatino Linotype" w:eastAsia="Palatino Linotype" w:hAnsi="Palatino Linotype" w:cs="Palatino Linotype"/>
          <w:i/>
        </w:rPr>
        <w:t xml:space="preserve">Procedimiento 061 Licencias por trámite de Pensión ante el ISSEMYM, gravidez, nacimiento, adopción, asuntos personales y otras, </w:t>
      </w:r>
      <w:r w:rsidRPr="005204B5">
        <w:rPr>
          <w:rFonts w:ascii="Palatino Linotype" w:eastAsia="Palatino Linotype" w:hAnsi="Palatino Linotype" w:cs="Palatino Linotype"/>
        </w:rPr>
        <w:t>establece que la persona servidora pública debe presentar su solicitud de licencia ante la Coordinación Administrativa o equivalente, acompañada de los documentos que se requieran según el caso -</w:t>
      </w:r>
      <w:r w:rsidRPr="005204B5">
        <w:rPr>
          <w:rFonts w:ascii="Palatino Linotype" w:eastAsia="Palatino Linotype" w:hAnsi="Palatino Linotype" w:cs="Palatino Linotype"/>
          <w:sz w:val="22"/>
          <w:szCs w:val="22"/>
        </w:rPr>
        <w:t>acta de nacimiento expedida por el Registro Civil, para el caso de licencia de nacimiento o adopción</w:t>
      </w:r>
      <w:r w:rsidRPr="005204B5">
        <w:rPr>
          <w:rFonts w:ascii="Palatino Linotype" w:eastAsia="Palatino Linotype" w:hAnsi="Palatino Linotype" w:cs="Palatino Linotype"/>
        </w:rPr>
        <w:t xml:space="preserve">-; y por su parte, </w:t>
      </w:r>
      <w:r w:rsidRPr="005204B5">
        <w:rPr>
          <w:rFonts w:ascii="Palatino Linotype" w:eastAsia="Palatino Linotype" w:hAnsi="Palatino Linotype" w:cs="Palatino Linotype"/>
          <w:b/>
          <w:u w:val="single"/>
        </w:rPr>
        <w:t xml:space="preserve">la Coordinación Administrativa </w:t>
      </w:r>
      <w:r w:rsidRPr="005204B5">
        <w:rPr>
          <w:rFonts w:ascii="Palatino Linotype" w:eastAsia="Palatino Linotype" w:hAnsi="Palatino Linotype" w:cs="Palatino Linotype"/>
        </w:rPr>
        <w:t>recibe la solicitud y la documentación comprobatoria,</w:t>
      </w:r>
      <w:r w:rsidRPr="005204B5">
        <w:t xml:space="preserve"> </w:t>
      </w:r>
      <w:r w:rsidRPr="005204B5">
        <w:rPr>
          <w:rFonts w:ascii="Palatino Linotype" w:eastAsia="Palatino Linotype" w:hAnsi="Palatino Linotype" w:cs="Palatino Linotype"/>
          <w:b/>
          <w:u w:val="single"/>
        </w:rPr>
        <w:t>revisa la normatividad vigente,</w:t>
      </w:r>
      <w:r w:rsidRPr="005204B5">
        <w:rPr>
          <w:rFonts w:ascii="Palatino Linotype" w:eastAsia="Palatino Linotype" w:hAnsi="Palatino Linotype" w:cs="Palatino Linotype"/>
        </w:rPr>
        <w:t xml:space="preserve"> verifica los datos de la persona servidora pública y </w:t>
      </w:r>
      <w:r w:rsidRPr="005204B5">
        <w:rPr>
          <w:rFonts w:ascii="Palatino Linotype" w:eastAsia="Palatino Linotype" w:hAnsi="Palatino Linotype" w:cs="Palatino Linotype"/>
          <w:b/>
          <w:u w:val="single"/>
        </w:rPr>
        <w:t>determina si procede o no la licencia</w:t>
      </w:r>
      <w:r w:rsidRPr="005204B5">
        <w:rPr>
          <w:rFonts w:ascii="Palatino Linotype" w:eastAsia="Palatino Linotype" w:hAnsi="Palatino Linotype" w:cs="Palatino Linotype"/>
        </w:rPr>
        <w:t xml:space="preserve">, en caso de ser procedente </w:t>
      </w:r>
      <w:r w:rsidRPr="005204B5">
        <w:rPr>
          <w:rFonts w:ascii="Palatino Linotype" w:eastAsia="Palatino Linotype" w:hAnsi="Palatino Linotype" w:cs="Palatino Linotype"/>
          <w:b/>
        </w:rPr>
        <w:t xml:space="preserve">captura movimiento en la terminal de cómputo y genera Formato Único de Movimiento de Personal con firma </w:t>
      </w:r>
      <w:r w:rsidRPr="005204B5">
        <w:rPr>
          <w:rFonts w:ascii="Palatino Linotype" w:eastAsia="Palatino Linotype" w:hAnsi="Palatino Linotype" w:cs="Palatino Linotype"/>
          <w:b/>
        </w:rPr>
        <w:lastRenderedPageBreak/>
        <w:t xml:space="preserve">electrónica, </w:t>
      </w:r>
      <w:r w:rsidRPr="005204B5">
        <w:rPr>
          <w:rFonts w:ascii="Palatino Linotype" w:eastAsia="Palatino Linotype" w:hAnsi="Palatino Linotype" w:cs="Palatino Linotype"/>
        </w:rPr>
        <w:t>y finalmente, el servidor público solicitante obtiene dicho formato, del portal de gestión interna.</w:t>
      </w:r>
    </w:p>
    <w:p w14:paraId="169AE50B" w14:textId="77777777" w:rsidR="006D5E1C" w:rsidRPr="005204B5" w:rsidRDefault="005204B5">
      <w:pPr>
        <w:spacing w:before="240" w:after="360" w:line="360" w:lineRule="auto"/>
        <w:ind w:right="18"/>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Atento a lo anterior, toda vez que las Coordinaciones administrativas o equivalentes de cada dependencia del Poder ejecutivo, se encargan de </w:t>
      </w:r>
      <w:r w:rsidRPr="005204B5">
        <w:rPr>
          <w:rFonts w:ascii="Palatino Linotype" w:eastAsia="Palatino Linotype" w:hAnsi="Palatino Linotype" w:cs="Palatino Linotype"/>
          <w:b/>
        </w:rPr>
        <w:t xml:space="preserve">revisar la normatividad vigente y verificar los datos de los servidores públicos, con la finalidad de </w:t>
      </w:r>
      <w:r w:rsidRPr="005204B5">
        <w:rPr>
          <w:rFonts w:ascii="Palatino Linotype" w:eastAsia="Palatino Linotype" w:hAnsi="Palatino Linotype" w:cs="Palatino Linotype"/>
          <w:b/>
          <w:u w:val="single"/>
        </w:rPr>
        <w:t>determinar si proceden o no las licencias</w:t>
      </w:r>
      <w:r w:rsidRPr="005204B5">
        <w:rPr>
          <w:rFonts w:ascii="Palatino Linotype" w:eastAsia="Palatino Linotype" w:hAnsi="Palatino Linotype" w:cs="Palatino Linotype"/>
          <w:b/>
        </w:rPr>
        <w:t xml:space="preserve">, </w:t>
      </w:r>
      <w:r w:rsidRPr="005204B5">
        <w:rPr>
          <w:rFonts w:ascii="Palatino Linotype" w:eastAsia="Palatino Linotype" w:hAnsi="Palatino Linotype" w:cs="Palatino Linotype"/>
        </w:rPr>
        <w:t xml:space="preserve">es evidente que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se encuentra imposibilitado para atender de manera favorable la segunda parte del requerimiento de información, al ser competencia de las Coordinaciones administrativas o equivalentes la sustanciación del trámite de licencias.</w:t>
      </w:r>
    </w:p>
    <w:p w14:paraId="4F51884C" w14:textId="77777777" w:rsidR="006D5E1C" w:rsidRPr="005204B5" w:rsidRDefault="005204B5">
      <w:pPr>
        <w:spacing w:before="240" w:after="240" w:line="360" w:lineRule="auto"/>
        <w:jc w:val="both"/>
        <w:rPr>
          <w:rFonts w:ascii="Palatino Linotype" w:eastAsia="Palatino Linotype" w:hAnsi="Palatino Linotype" w:cs="Palatino Linotype"/>
          <w:b/>
        </w:rPr>
      </w:pPr>
      <w:r w:rsidRPr="005204B5">
        <w:rPr>
          <w:rFonts w:ascii="Palatino Linotype" w:eastAsia="Palatino Linotype" w:hAnsi="Palatino Linotype" w:cs="Palatino Linotype"/>
        </w:rPr>
        <w:t xml:space="preserve">En este sentido, toda vez que la persona solicitante refiere ser profesor,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refirió que el Manual General de Organización de la Secretaría de Educación, establece como función de la Coordinación de Delegaciones Administrativas, dependiente de la Subsecretaría de Administración y Finanzas, de la Secretaría de Educación, la de vigilar que el manejo de los recursos humanos, financieros, materiales, técnicos y de servicios generales de las unidades administrativas de las </w:t>
      </w:r>
      <w:r w:rsidRPr="005204B5">
        <w:rPr>
          <w:rFonts w:ascii="Palatino Linotype" w:eastAsia="Palatino Linotype" w:hAnsi="Palatino Linotype" w:cs="Palatino Linotype"/>
          <w:b/>
        </w:rPr>
        <w:t>Subsecretarías de Educación Básica, de Educación Media Superior y de Educación Superior y Normal,</w:t>
      </w:r>
      <w:r w:rsidRPr="005204B5">
        <w:rPr>
          <w:rFonts w:ascii="Palatino Linotype" w:eastAsia="Palatino Linotype" w:hAnsi="Palatino Linotype" w:cs="Palatino Linotype"/>
        </w:rPr>
        <w:t xml:space="preserve"> se lleve a cabo </w:t>
      </w:r>
      <w:r w:rsidRPr="005204B5">
        <w:rPr>
          <w:rFonts w:ascii="Palatino Linotype" w:eastAsia="Palatino Linotype" w:hAnsi="Palatino Linotype" w:cs="Palatino Linotype"/>
          <w:b/>
        </w:rPr>
        <w:t>en cumplimiento a las normas, políticas y procedimientos establecidos por la Secretaría de Finanzas</w:t>
      </w:r>
      <w:r w:rsidRPr="005204B5">
        <w:rPr>
          <w:rFonts w:ascii="Palatino Linotype" w:eastAsia="Palatino Linotype" w:hAnsi="Palatino Linotype" w:cs="Palatino Linotype"/>
        </w:rPr>
        <w:t xml:space="preserve"> y la </w:t>
      </w:r>
      <w:r w:rsidRPr="005204B5">
        <w:rPr>
          <w:rFonts w:ascii="Palatino Linotype" w:eastAsia="Palatino Linotype" w:hAnsi="Palatino Linotype" w:cs="Palatino Linotype"/>
          <w:b/>
        </w:rPr>
        <w:t>Subsecretaría de Administración y Finanzas de la Secretaría de Educación.</w:t>
      </w:r>
    </w:p>
    <w:p w14:paraId="05E6B962"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otras palabras, el </w:t>
      </w:r>
      <w:proofErr w:type="gramStart"/>
      <w:r w:rsidRPr="005204B5">
        <w:rPr>
          <w:rFonts w:ascii="Palatino Linotype" w:eastAsia="Palatino Linotype" w:hAnsi="Palatino Linotype" w:cs="Palatino Linotype"/>
        </w:rPr>
        <w:t>manejo  de</w:t>
      </w:r>
      <w:proofErr w:type="gramEnd"/>
      <w:r w:rsidRPr="005204B5">
        <w:rPr>
          <w:rFonts w:ascii="Palatino Linotype" w:eastAsia="Palatino Linotype" w:hAnsi="Palatino Linotype" w:cs="Palatino Linotype"/>
        </w:rPr>
        <w:t xml:space="preserve"> los recursos humanos de las unidades administrativas de las Subsecretarías de Educación Básica, de Educación Media Superior y de Educación Superior y Normal, se debe llevar a cabo </w:t>
      </w:r>
      <w:r w:rsidRPr="005204B5">
        <w:rPr>
          <w:rFonts w:ascii="Palatino Linotype" w:eastAsia="Palatino Linotype" w:hAnsi="Palatino Linotype" w:cs="Palatino Linotype"/>
          <w:b/>
          <w:u w:val="single"/>
        </w:rPr>
        <w:t>conforme a las</w:t>
      </w:r>
      <w:r w:rsidRPr="005204B5">
        <w:rPr>
          <w:rFonts w:ascii="Palatino Linotype" w:eastAsia="Palatino Linotype" w:hAnsi="Palatino Linotype" w:cs="Palatino Linotype"/>
        </w:rPr>
        <w:t xml:space="preserve"> </w:t>
      </w:r>
      <w:r w:rsidRPr="005204B5">
        <w:rPr>
          <w:rFonts w:ascii="Palatino Linotype" w:eastAsia="Palatino Linotype" w:hAnsi="Palatino Linotype" w:cs="Palatino Linotype"/>
          <w:b/>
          <w:u w:val="single"/>
        </w:rPr>
        <w:lastRenderedPageBreak/>
        <w:t>normas, políticas y procedimientos establecidos por la Secretaría de Finanzas y la Subsecretaría de Administración y Finanzas de la Secretaría de Educación</w:t>
      </w:r>
      <w:r w:rsidRPr="005204B5">
        <w:rPr>
          <w:rFonts w:ascii="Palatino Linotype" w:eastAsia="Palatino Linotype" w:hAnsi="Palatino Linotype" w:cs="Palatino Linotype"/>
        </w:rPr>
        <w:t>.</w:t>
      </w:r>
    </w:p>
    <w:p w14:paraId="7F629C0C"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La Coordinación de Delegaciones Administrativas se integra por las Delegaciones Administrativas del Subsistema de Educación Básica, Media Superior, y Superior y Normal, como se observa en seguida:</w:t>
      </w:r>
    </w:p>
    <w:p w14:paraId="05096216" w14:textId="77777777" w:rsidR="006D5E1C" w:rsidRPr="005204B5" w:rsidRDefault="005204B5">
      <w:pPr>
        <w:spacing w:before="240" w:after="240" w:line="360" w:lineRule="auto"/>
        <w:jc w:val="center"/>
        <w:rPr>
          <w:rFonts w:ascii="Palatino Linotype" w:eastAsia="Palatino Linotype" w:hAnsi="Palatino Linotype" w:cs="Palatino Linotype"/>
        </w:rPr>
      </w:pPr>
      <w:r w:rsidRPr="005204B5">
        <w:rPr>
          <w:rFonts w:ascii="Palatino Linotype" w:eastAsia="Palatino Linotype" w:hAnsi="Palatino Linotype" w:cs="Palatino Linotype"/>
          <w:noProof/>
        </w:rPr>
        <w:drawing>
          <wp:inline distT="0" distB="0" distL="0" distR="0" wp14:anchorId="0A50EDAF" wp14:editId="5DBB09DF">
            <wp:extent cx="3600000" cy="3727087"/>
            <wp:effectExtent l="0" t="0" r="0" b="0"/>
            <wp:docPr id="9413665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600000" cy="3727087"/>
                    </a:xfrm>
                    <a:prstGeom prst="rect">
                      <a:avLst/>
                    </a:prstGeom>
                    <a:ln/>
                  </pic:spPr>
                </pic:pic>
              </a:graphicData>
            </a:graphic>
          </wp:inline>
        </w:drawing>
      </w:r>
      <w:r w:rsidRPr="005204B5">
        <w:rPr>
          <w:rFonts w:ascii="Palatino Linotype" w:eastAsia="Palatino Linotype" w:hAnsi="Palatino Linotype" w:cs="Palatino Linotype"/>
        </w:rPr>
        <w:t xml:space="preserve"> </w:t>
      </w:r>
    </w:p>
    <w:p w14:paraId="5404A4DB" w14:textId="77777777" w:rsidR="006D5E1C" w:rsidRPr="005204B5" w:rsidRDefault="005204B5">
      <w:pPr>
        <w:spacing w:before="240" w:after="240" w:line="360" w:lineRule="auto"/>
        <w:jc w:val="both"/>
        <w:rPr>
          <w:rFonts w:ascii="Palatino Linotype" w:eastAsia="Palatino Linotype" w:hAnsi="Palatino Linotype" w:cs="Palatino Linotype"/>
          <w:b/>
        </w:rPr>
      </w:pPr>
      <w:r w:rsidRPr="005204B5">
        <w:rPr>
          <w:rFonts w:ascii="Palatino Linotype" w:eastAsia="Palatino Linotype" w:hAnsi="Palatino Linotype" w:cs="Palatino Linotype"/>
        </w:rPr>
        <w:t xml:space="preserve">Por cuanto al tema que nos interesa, el Manual de Organización de la Secretaría de Educación, establece que las Delegaciones Administrativas del Subsistema de Educación Básica, Media Superior, y Superior y Normal, se encargan de </w:t>
      </w:r>
      <w:r w:rsidRPr="005204B5">
        <w:rPr>
          <w:rFonts w:ascii="Palatino Linotype" w:eastAsia="Palatino Linotype" w:hAnsi="Palatino Linotype" w:cs="Palatino Linotype"/>
          <w:b/>
          <w:u w:val="single"/>
        </w:rPr>
        <w:t>compilar y difundir</w:t>
      </w:r>
      <w:r w:rsidRPr="005204B5">
        <w:rPr>
          <w:rFonts w:ascii="Palatino Linotype" w:eastAsia="Palatino Linotype" w:hAnsi="Palatino Linotype" w:cs="Palatino Linotype"/>
          <w:b/>
        </w:rPr>
        <w:t>,</w:t>
      </w:r>
      <w:r w:rsidRPr="005204B5">
        <w:rPr>
          <w:rFonts w:ascii="Palatino Linotype" w:eastAsia="Palatino Linotype" w:hAnsi="Palatino Linotype" w:cs="Palatino Linotype"/>
        </w:rPr>
        <w:t xml:space="preserve"> entre las unidades administrativas de las Subsecretarías de Educación Básica, Media Superior, y Superior y Normal, </w:t>
      </w:r>
      <w:r w:rsidRPr="005204B5">
        <w:rPr>
          <w:rFonts w:ascii="Palatino Linotype" w:eastAsia="Palatino Linotype" w:hAnsi="Palatino Linotype" w:cs="Palatino Linotype"/>
          <w:b/>
          <w:u w:val="single"/>
        </w:rPr>
        <w:t xml:space="preserve">las normas, políticas y procedimientos establecidos por la Secretaría de Finanzas y la Subsecretaría de </w:t>
      </w:r>
      <w:r w:rsidRPr="005204B5">
        <w:rPr>
          <w:rFonts w:ascii="Palatino Linotype" w:eastAsia="Palatino Linotype" w:hAnsi="Palatino Linotype" w:cs="Palatino Linotype"/>
          <w:b/>
          <w:u w:val="single"/>
        </w:rPr>
        <w:lastRenderedPageBreak/>
        <w:t>Administración y Finanzas de la Secretaría de Educación</w:t>
      </w:r>
      <w:r w:rsidRPr="005204B5">
        <w:rPr>
          <w:rFonts w:ascii="Palatino Linotype" w:eastAsia="Palatino Linotype" w:hAnsi="Palatino Linotype" w:cs="Palatino Linotype"/>
        </w:rPr>
        <w:t xml:space="preserve">, </w:t>
      </w:r>
      <w:r w:rsidRPr="005204B5">
        <w:rPr>
          <w:rFonts w:ascii="Palatino Linotype" w:eastAsia="Palatino Linotype" w:hAnsi="Palatino Linotype" w:cs="Palatino Linotype"/>
          <w:b/>
        </w:rPr>
        <w:t>para el manejo de los recursos humanos</w:t>
      </w:r>
      <w:r w:rsidRPr="005204B5">
        <w:rPr>
          <w:rFonts w:ascii="Palatino Linotype" w:eastAsia="Palatino Linotype" w:hAnsi="Palatino Linotype" w:cs="Palatino Linotype"/>
        </w:rPr>
        <w:t xml:space="preserve">, financieros, materiales y servicios generales, así como vigilar su cumplimiento;  y de </w:t>
      </w:r>
      <w:r w:rsidRPr="005204B5">
        <w:rPr>
          <w:rFonts w:ascii="Palatino Linotype" w:eastAsia="Palatino Linotype" w:hAnsi="Palatino Linotype" w:cs="Palatino Linotype"/>
          <w:b/>
        </w:rPr>
        <w:t>ejecutar en la base de datos del Sistema Integral de Información de Personal,</w:t>
      </w:r>
      <w:r w:rsidRPr="005204B5">
        <w:rPr>
          <w:rFonts w:ascii="Palatino Linotype" w:eastAsia="Palatino Linotype" w:hAnsi="Palatino Linotype" w:cs="Palatino Linotype"/>
        </w:rPr>
        <w:t xml:space="preserve"> las incidencias y movimientos de alta, baja, alta/baja de horas clase, alta de interinos, cambios, promoción, transferencia, democión, </w:t>
      </w:r>
      <w:r w:rsidRPr="005204B5">
        <w:rPr>
          <w:rFonts w:ascii="Palatino Linotype" w:eastAsia="Palatino Linotype" w:hAnsi="Palatino Linotype" w:cs="Palatino Linotype"/>
          <w:b/>
        </w:rPr>
        <w:t>licencias,</w:t>
      </w:r>
      <w:r w:rsidRPr="005204B5">
        <w:rPr>
          <w:rFonts w:ascii="Palatino Linotype" w:eastAsia="Palatino Linotype" w:hAnsi="Palatino Linotype" w:cs="Palatino Linotype"/>
        </w:rPr>
        <w:t xml:space="preserve"> reingreso de licencias </w:t>
      </w:r>
      <w:r w:rsidRPr="005204B5">
        <w:rPr>
          <w:rFonts w:ascii="Palatino Linotype" w:eastAsia="Palatino Linotype" w:hAnsi="Palatino Linotype" w:cs="Palatino Linotype"/>
          <w:b/>
        </w:rPr>
        <w:t>de las servidoras y servidores públicos docentes adscritos a las Subsecretarías de Educación Básica, Media Superior, y Superior y Normal.</w:t>
      </w:r>
    </w:p>
    <w:p w14:paraId="51354E9B"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Derivado de lo expuesto, se colige que las dependencias competentes para conocer la forma en la que aplican las licencias de paternidad, según sea el área de adscripción de la persona solicitante, son las Delegaciones Administrativas del Subsistema de Educación Básica, Media Superior, o Superior y Normal, dependientes de la Coordinación de Delegaciones Administrativas de la Subsecretaría de Administración y Finanzas de la Secretaría de Educación, al ser estas áreas las que se encargan de difundir las </w:t>
      </w:r>
      <w:r w:rsidRPr="005204B5">
        <w:rPr>
          <w:rFonts w:ascii="Palatino Linotype" w:eastAsia="Palatino Linotype" w:hAnsi="Palatino Linotype" w:cs="Palatino Linotype"/>
          <w:b/>
          <w:u w:val="single"/>
        </w:rPr>
        <w:t>normas, políticas y procedimientos establecidos</w:t>
      </w:r>
      <w:r w:rsidRPr="005204B5">
        <w:rPr>
          <w:rFonts w:ascii="Palatino Linotype" w:eastAsia="Palatino Linotype" w:hAnsi="Palatino Linotype" w:cs="Palatino Linotype"/>
          <w:b/>
        </w:rPr>
        <w:t xml:space="preserve"> para el manejo de los recursos humanos</w:t>
      </w:r>
      <w:r w:rsidRPr="005204B5">
        <w:rPr>
          <w:rFonts w:ascii="Palatino Linotype" w:eastAsia="Palatino Linotype" w:hAnsi="Palatino Linotype" w:cs="Palatino Linotype"/>
        </w:rPr>
        <w:t xml:space="preserve">, así como </w:t>
      </w:r>
      <w:r w:rsidRPr="005204B5">
        <w:rPr>
          <w:rFonts w:ascii="Palatino Linotype" w:eastAsia="Palatino Linotype" w:hAnsi="Palatino Linotype" w:cs="Palatino Linotype"/>
          <w:b/>
          <w:u w:val="single"/>
        </w:rPr>
        <w:t>ejecutar en la base de datos del Sistema Integral de Información de Personal las licencias</w:t>
      </w:r>
      <w:r w:rsidRPr="005204B5">
        <w:rPr>
          <w:rFonts w:ascii="Palatino Linotype" w:eastAsia="Palatino Linotype" w:hAnsi="Palatino Linotype" w:cs="Palatino Linotype"/>
          <w:b/>
        </w:rPr>
        <w:t xml:space="preserve"> de las servidoras y servidores públicos docentes adscritos a las Subsecretarías de Educación Básica, Media Superior, y Superior y Normal, </w:t>
      </w:r>
      <w:r w:rsidRPr="005204B5">
        <w:rPr>
          <w:rFonts w:ascii="Palatino Linotype" w:eastAsia="Palatino Linotype" w:hAnsi="Palatino Linotype" w:cs="Palatino Linotype"/>
        </w:rPr>
        <w:t xml:space="preserve">para lo cual es indispensable conocer la normativa regula dichos procedimientos, como lo es por ejemplo, el Manual de Normas y Procedimientos de Desarrollo y Administración de Personal,  el Reglamento de Condiciones Generales de Trabajo de los Servidores Públicos Docentes del Subsistema Educativo Estatal; o inclusive los propios </w:t>
      </w:r>
      <w:r w:rsidRPr="005204B5">
        <w:rPr>
          <w:rFonts w:ascii="Palatino Linotype" w:eastAsia="Palatino Linotype" w:hAnsi="Palatino Linotype" w:cs="Palatino Linotype"/>
        </w:rPr>
        <w:lastRenderedPageBreak/>
        <w:t>Manuales de Procedimientos de las Delegaciones Administrativas, entre otros documentos normativos.</w:t>
      </w:r>
    </w:p>
    <w:p w14:paraId="0515837A" w14:textId="77777777" w:rsidR="006D5E1C" w:rsidRPr="005204B5" w:rsidRDefault="005204B5">
      <w:pPr>
        <w:spacing w:line="360" w:lineRule="auto"/>
        <w:jc w:val="both"/>
        <w:rPr>
          <w:rFonts w:ascii="Palatino Linotype" w:eastAsia="Palatino Linotype" w:hAnsi="Palatino Linotype" w:cs="Palatino Linotype"/>
        </w:rPr>
      </w:pPr>
      <w:bookmarkStart w:id="9" w:name="_heading=h.35nkun2" w:colFirst="0" w:colLast="0"/>
      <w:bookmarkEnd w:id="9"/>
      <w:r w:rsidRPr="005204B5">
        <w:rPr>
          <w:rFonts w:ascii="Palatino Linotype" w:eastAsia="Palatino Linotype" w:hAnsi="Palatino Linotype" w:cs="Palatino Linotype"/>
        </w:rPr>
        <w:t>En este orden de ideas, se considera que no es procedente ordenar la entrega de información alguna para atender la segunda parte del requerimiento de información combatido,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5204B5">
        <w:rPr>
          <w:rFonts w:ascii="Palatino Linotype" w:eastAsia="Palatino Linotype" w:hAnsi="Palatino Linotype" w:cs="Palatino Linotype"/>
          <w:i/>
        </w:rPr>
        <w:t xml:space="preserve"> contrario sensu</w:t>
      </w:r>
      <w:r w:rsidRPr="005204B5">
        <w:rPr>
          <w:rFonts w:ascii="Palatino Linotype" w:eastAsia="Palatino Linotype" w:hAnsi="Palatino Linotype" w:cs="Palatino Linotype"/>
        </w:rPr>
        <w:t xml:space="preserve"> significa que no se está obligado a proporcionar lo que no obre en sus archivos, en consecuencia,  el pronunciamiento vertido por la Unidad de Transparencia respecto a la incompetencia, es suficiente para tener por atendido dicho requerimiento de información. </w:t>
      </w:r>
    </w:p>
    <w:p w14:paraId="256199C4"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Dicho lo anterior, es de recordar, respecto a la Declaración de Incompetencia la Ley de Transparencia y Acceso a la Información Pública del Estado de México, establece, en los artículos 49, fracción II y 167, lo siguiente: </w:t>
      </w:r>
    </w:p>
    <w:p w14:paraId="2C54C1C1" w14:textId="77777777" w:rsidR="006D5E1C" w:rsidRPr="005204B5" w:rsidRDefault="005204B5">
      <w:pPr>
        <w:tabs>
          <w:tab w:val="left" w:pos="1134"/>
          <w:tab w:val="left" w:pos="1276"/>
        </w:tabs>
        <w:spacing w:line="276" w:lineRule="auto"/>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i/>
          <w:sz w:val="22"/>
          <w:szCs w:val="22"/>
        </w:rPr>
        <w:t>“</w:t>
      </w:r>
      <w:r w:rsidRPr="005204B5">
        <w:rPr>
          <w:rFonts w:ascii="Palatino Linotype" w:eastAsia="Palatino Linotype" w:hAnsi="Palatino Linotype" w:cs="Palatino Linotype"/>
          <w:b/>
          <w:i/>
          <w:sz w:val="22"/>
          <w:szCs w:val="22"/>
        </w:rPr>
        <w:t>Artículo 49.</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rPr>
        <w:t>Los Comités de Transparencia</w:t>
      </w:r>
      <w:r w:rsidRPr="005204B5">
        <w:rPr>
          <w:rFonts w:ascii="Palatino Linotype" w:eastAsia="Palatino Linotype" w:hAnsi="Palatino Linotype" w:cs="Palatino Linotype"/>
          <w:i/>
          <w:sz w:val="22"/>
          <w:szCs w:val="22"/>
        </w:rPr>
        <w:t xml:space="preserve"> tendrán las siguientes atribuciones:</w:t>
      </w:r>
    </w:p>
    <w:p w14:paraId="4A99E2E1" w14:textId="77777777" w:rsidR="006D5E1C" w:rsidRPr="005204B5" w:rsidRDefault="005204B5">
      <w:pPr>
        <w:tabs>
          <w:tab w:val="left" w:pos="1134"/>
        </w:tabs>
        <w:spacing w:line="276" w:lineRule="auto"/>
        <w:ind w:left="1134" w:right="902"/>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w:t>
      </w:r>
    </w:p>
    <w:p w14:paraId="0CA19C72" w14:textId="77777777" w:rsidR="006D5E1C" w:rsidRPr="005204B5" w:rsidRDefault="005204B5">
      <w:pPr>
        <w:tabs>
          <w:tab w:val="left" w:pos="1134"/>
        </w:tabs>
        <w:spacing w:line="276" w:lineRule="auto"/>
        <w:ind w:left="1134" w:right="902"/>
        <w:jc w:val="both"/>
        <w:rPr>
          <w:rFonts w:ascii="Palatino Linotype" w:eastAsia="Palatino Linotype" w:hAnsi="Palatino Linotype" w:cs="Palatino Linotype"/>
          <w:b/>
          <w:i/>
          <w:sz w:val="22"/>
          <w:szCs w:val="22"/>
          <w:u w:val="single"/>
        </w:rPr>
      </w:pPr>
      <w:r w:rsidRPr="005204B5">
        <w:rPr>
          <w:rFonts w:ascii="Palatino Linotype" w:eastAsia="Palatino Linotype" w:hAnsi="Palatino Linotype" w:cs="Palatino Linotype"/>
          <w:b/>
          <w:i/>
          <w:sz w:val="22"/>
          <w:szCs w:val="22"/>
        </w:rPr>
        <w:t>II.</w:t>
      </w:r>
      <w:r w:rsidRPr="005204B5">
        <w:rPr>
          <w:rFonts w:ascii="Calibri" w:eastAsia="Calibri" w:hAnsi="Calibri" w:cs="Calibri"/>
          <w:sz w:val="22"/>
          <w:szCs w:val="22"/>
        </w:rPr>
        <w:t xml:space="preserve"> </w:t>
      </w:r>
      <w:r w:rsidRPr="005204B5">
        <w:rPr>
          <w:rFonts w:ascii="Palatino Linotype" w:eastAsia="Palatino Linotype" w:hAnsi="Palatino Linotype" w:cs="Palatino Linotype"/>
          <w:b/>
          <w:i/>
          <w:sz w:val="22"/>
          <w:szCs w:val="22"/>
        </w:rPr>
        <w:t>Confirmar, modificar o revocar</w:t>
      </w:r>
      <w:r w:rsidRPr="005204B5">
        <w:rPr>
          <w:rFonts w:ascii="Palatino Linotype" w:eastAsia="Palatino Linotype" w:hAnsi="Palatino Linotype" w:cs="Palatino Linotype"/>
          <w:i/>
          <w:sz w:val="22"/>
          <w:szCs w:val="22"/>
        </w:rPr>
        <w:t xml:space="preserve"> las determinaciones </w:t>
      </w:r>
      <w:proofErr w:type="gramStart"/>
      <w:r w:rsidRPr="005204B5">
        <w:rPr>
          <w:rFonts w:ascii="Palatino Linotype" w:eastAsia="Palatino Linotype" w:hAnsi="Palatino Linotype" w:cs="Palatino Linotype"/>
          <w:i/>
          <w:sz w:val="22"/>
          <w:szCs w:val="22"/>
        </w:rPr>
        <w:t>que</w:t>
      </w:r>
      <w:proofErr w:type="gramEnd"/>
      <w:r w:rsidRPr="005204B5">
        <w:rPr>
          <w:rFonts w:ascii="Palatino Linotype" w:eastAsia="Palatino Linotype" w:hAnsi="Palatino Linotype" w:cs="Palatino Linotype"/>
          <w:i/>
          <w:sz w:val="22"/>
          <w:szCs w:val="22"/>
        </w:rPr>
        <w:t xml:space="preserve"> en materia de ampliación del plazo de respuesta, clasificación de la información </w:t>
      </w:r>
      <w:r w:rsidRPr="005204B5">
        <w:rPr>
          <w:rFonts w:ascii="Palatino Linotype" w:eastAsia="Palatino Linotype" w:hAnsi="Palatino Linotype" w:cs="Palatino Linotype"/>
          <w:b/>
          <w:i/>
          <w:sz w:val="22"/>
          <w:szCs w:val="22"/>
        </w:rPr>
        <w:t>y declaración</w:t>
      </w:r>
      <w:r w:rsidRPr="005204B5">
        <w:rPr>
          <w:rFonts w:ascii="Palatino Linotype" w:eastAsia="Palatino Linotype" w:hAnsi="Palatino Linotype" w:cs="Palatino Linotype"/>
          <w:i/>
          <w:sz w:val="22"/>
          <w:szCs w:val="22"/>
        </w:rPr>
        <w:t xml:space="preserve"> de inexistencia o </w:t>
      </w:r>
      <w:r w:rsidRPr="005204B5">
        <w:rPr>
          <w:rFonts w:ascii="Palatino Linotype" w:eastAsia="Palatino Linotype" w:hAnsi="Palatino Linotype" w:cs="Palatino Linotype"/>
          <w:b/>
          <w:i/>
          <w:sz w:val="22"/>
          <w:szCs w:val="22"/>
        </w:rPr>
        <w:t>de incompetencia realicen los titulares de las áreas de los sujetos obligados;</w:t>
      </w:r>
    </w:p>
    <w:p w14:paraId="2EFB7890" w14:textId="77777777" w:rsidR="006D5E1C" w:rsidRPr="005204B5" w:rsidRDefault="005204B5">
      <w:pPr>
        <w:tabs>
          <w:tab w:val="left" w:pos="1134"/>
        </w:tabs>
        <w:spacing w:line="276" w:lineRule="auto"/>
        <w:ind w:left="851" w:right="902"/>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w:t>
      </w:r>
    </w:p>
    <w:p w14:paraId="004CFA2B" w14:textId="77777777" w:rsidR="006D5E1C" w:rsidRPr="005204B5" w:rsidRDefault="005204B5">
      <w:pPr>
        <w:tabs>
          <w:tab w:val="left" w:pos="1134"/>
        </w:tabs>
        <w:spacing w:line="276" w:lineRule="auto"/>
        <w:ind w:left="851" w:right="902"/>
        <w:jc w:val="both"/>
        <w:rPr>
          <w:rFonts w:ascii="Palatino Linotype" w:eastAsia="Palatino Linotype" w:hAnsi="Palatino Linotype" w:cs="Palatino Linotype"/>
          <w:b/>
          <w:i/>
          <w:sz w:val="22"/>
          <w:szCs w:val="22"/>
        </w:rPr>
      </w:pPr>
      <w:r w:rsidRPr="005204B5">
        <w:rPr>
          <w:rFonts w:ascii="Palatino Linotype" w:eastAsia="Palatino Linotype" w:hAnsi="Palatino Linotype" w:cs="Palatino Linotype"/>
          <w:b/>
          <w:i/>
          <w:sz w:val="22"/>
          <w:szCs w:val="22"/>
        </w:rPr>
        <w:t>Artículo 167</w:t>
      </w:r>
      <w:r w:rsidRPr="005204B5">
        <w:rPr>
          <w:rFonts w:ascii="Palatino Linotype" w:eastAsia="Palatino Linotype" w:hAnsi="Palatino Linotype" w:cs="Palatino Linotype"/>
          <w:i/>
          <w:sz w:val="22"/>
          <w:szCs w:val="22"/>
        </w:rPr>
        <w:t xml:space="preserve">. </w:t>
      </w:r>
      <w:r w:rsidRPr="005204B5">
        <w:rPr>
          <w:rFonts w:ascii="Palatino Linotype" w:eastAsia="Palatino Linotype" w:hAnsi="Palatino Linotype" w:cs="Palatino Linotype"/>
          <w:b/>
          <w:i/>
          <w:sz w:val="22"/>
          <w:szCs w:val="22"/>
        </w:rPr>
        <w:t>Cuando las unidades de transparencia determinen la notoria incompetencia</w:t>
      </w:r>
      <w:r w:rsidRPr="005204B5">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5204B5">
        <w:rPr>
          <w:rFonts w:ascii="Palatino Linotype" w:eastAsia="Palatino Linotype" w:hAnsi="Palatino Linotype" w:cs="Palatino Linotype"/>
          <w:b/>
          <w:i/>
          <w:sz w:val="22"/>
          <w:szCs w:val="22"/>
        </w:rPr>
        <w:t xml:space="preserve">deberán </w:t>
      </w:r>
      <w:r w:rsidRPr="005204B5">
        <w:rPr>
          <w:rFonts w:ascii="Palatino Linotype" w:eastAsia="Palatino Linotype" w:hAnsi="Palatino Linotype" w:cs="Palatino Linotype"/>
          <w:b/>
          <w:i/>
          <w:sz w:val="22"/>
          <w:szCs w:val="22"/>
        </w:rPr>
        <w:lastRenderedPageBreak/>
        <w:t>comunicarlo al solicitante, dentro de los tres días hábiles posteriores a la recepción de la solicitud</w:t>
      </w:r>
      <w:r w:rsidRPr="005204B5">
        <w:rPr>
          <w:rFonts w:ascii="Palatino Linotype" w:eastAsia="Palatino Linotype" w:hAnsi="Palatino Linotype" w:cs="Palatino Linotype"/>
          <w:i/>
          <w:sz w:val="22"/>
          <w:szCs w:val="22"/>
        </w:rPr>
        <w:t xml:space="preserve"> y, </w:t>
      </w:r>
      <w:r w:rsidRPr="005204B5">
        <w:rPr>
          <w:rFonts w:ascii="Palatino Linotype" w:eastAsia="Palatino Linotype" w:hAnsi="Palatino Linotype" w:cs="Palatino Linotype"/>
          <w:b/>
          <w:i/>
          <w:sz w:val="22"/>
          <w:szCs w:val="22"/>
        </w:rPr>
        <w:t>en su caso orientar al solicitante, el o los sujetos obligados competentes.” (Sic)</w:t>
      </w:r>
    </w:p>
    <w:p w14:paraId="2425EC89" w14:textId="77777777" w:rsidR="006D5E1C" w:rsidRPr="005204B5" w:rsidRDefault="005204B5">
      <w:pPr>
        <w:tabs>
          <w:tab w:val="left" w:pos="142"/>
          <w:tab w:val="left" w:pos="284"/>
        </w:tabs>
        <w:spacing w:before="240" w:after="240" w:line="360" w:lineRule="auto"/>
        <w:jc w:val="both"/>
        <w:rPr>
          <w:rFonts w:ascii="Palatino Linotype" w:eastAsia="Palatino Linotype" w:hAnsi="Palatino Linotype" w:cs="Palatino Linotype"/>
          <w:b/>
        </w:rPr>
      </w:pPr>
      <w:r w:rsidRPr="005204B5">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sidRPr="005204B5">
        <w:rPr>
          <w:rFonts w:ascii="Palatino Linotype" w:eastAsia="Palatino Linotype" w:hAnsi="Palatino Linotype" w:cs="Palatino Linotype"/>
          <w:b/>
        </w:rPr>
        <w:t xml:space="preserve"> en aquellos casos en los que no se trate de una notoria incompetencia. </w:t>
      </w:r>
    </w:p>
    <w:p w14:paraId="5DEFFDFD" w14:textId="77777777" w:rsidR="006D5E1C" w:rsidRPr="005204B5" w:rsidRDefault="005204B5">
      <w:pPr>
        <w:tabs>
          <w:tab w:val="left" w:pos="142"/>
          <w:tab w:val="left" w:pos="284"/>
        </w:tabs>
        <w:spacing w:before="240" w:after="240" w:line="360" w:lineRule="auto"/>
        <w:jc w:val="both"/>
        <w:rPr>
          <w:rFonts w:ascii="Palatino Linotype" w:eastAsia="Palatino Linotype" w:hAnsi="Palatino Linotype" w:cs="Palatino Linotype"/>
          <w:u w:val="single"/>
        </w:rPr>
      </w:pPr>
      <w:r w:rsidRPr="005204B5">
        <w:rPr>
          <w:rFonts w:ascii="Palatino Linotype" w:eastAsia="Palatino Linotype" w:hAnsi="Palatino Linotype" w:cs="Palatino Linotype"/>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5204B5">
        <w:rPr>
          <w:rFonts w:ascii="Palatino Linotype" w:eastAsia="Palatino Linotype" w:hAnsi="Palatino Linotype" w:cs="Palatino Linotype"/>
          <w:u w:val="single"/>
        </w:rPr>
        <w:t xml:space="preserve">para su aprobación. </w:t>
      </w:r>
    </w:p>
    <w:p w14:paraId="5AEFC04E" w14:textId="77777777" w:rsidR="006D5E1C" w:rsidRPr="005204B5" w:rsidRDefault="005204B5">
      <w:pPr>
        <w:tabs>
          <w:tab w:val="left" w:pos="142"/>
          <w:tab w:val="left" w:pos="284"/>
        </w:tabs>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3AB151AB" w14:textId="77777777" w:rsidR="006D5E1C" w:rsidRPr="005204B5" w:rsidRDefault="005204B5">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“Declaración de incompetencia por parte del Comité, cuando no sea notoria o manifiesta.</w:t>
      </w:r>
      <w:r w:rsidRPr="005204B5">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3F96E516" w14:textId="77777777" w:rsidR="006D5E1C" w:rsidRPr="005204B5" w:rsidRDefault="005204B5">
      <w:pPr>
        <w:tabs>
          <w:tab w:val="left" w:pos="142"/>
          <w:tab w:val="left" w:pos="284"/>
        </w:tabs>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De igual manera, el Pleno de este Instituto, a través del Criterio 02/04 emitido en la Segunda Época, precisa los alcances del artículo 167 de la Ley de Transparencia, al </w:t>
      </w:r>
      <w:r w:rsidRPr="005204B5">
        <w:rPr>
          <w:rFonts w:ascii="Palatino Linotype" w:eastAsia="Palatino Linotype" w:hAnsi="Palatino Linotype" w:cs="Palatino Linotype"/>
        </w:rPr>
        <w:lastRenderedPageBreak/>
        <w:t>señalar que corresponde al Comité de Transparencia confirmar la declaratoria de incompetencia y notificarle dicha determinación al particular, refiriéndose a aquellos casos en los que exista</w:t>
      </w:r>
      <w:r w:rsidRPr="005204B5">
        <w:rPr>
          <w:rFonts w:ascii="Palatino Linotype" w:eastAsia="Palatino Linotype" w:hAnsi="Palatino Linotype" w:cs="Palatino Linotype"/>
          <w:b/>
        </w:rPr>
        <w:t xml:space="preserve"> </w:t>
      </w:r>
      <w:r w:rsidRPr="005204B5">
        <w:rPr>
          <w:rFonts w:ascii="Palatino Linotype" w:eastAsia="Palatino Linotype" w:hAnsi="Palatino Linotype" w:cs="Palatino Linotype"/>
          <w:b/>
          <w:u w:val="single"/>
        </w:rPr>
        <w:t>duda razonable sobre la administración del documento materia de la solicitud de información</w:t>
      </w:r>
      <w:r w:rsidRPr="005204B5">
        <w:rPr>
          <w:rFonts w:ascii="Palatino Linotype" w:eastAsia="Palatino Linotype" w:hAnsi="Palatino Linotype" w:cs="Palatino Linotype"/>
        </w:rPr>
        <w:t>, como se lee enseguida:</w:t>
      </w:r>
    </w:p>
    <w:p w14:paraId="1ADF6046" w14:textId="77777777" w:rsidR="006D5E1C" w:rsidRPr="005204B5" w:rsidRDefault="005204B5">
      <w:pPr>
        <w:tabs>
          <w:tab w:val="left" w:pos="1418"/>
        </w:tabs>
        <w:spacing w:before="120" w:after="120"/>
        <w:ind w:left="567" w:right="902"/>
        <w:jc w:val="both"/>
        <w:rPr>
          <w:rFonts w:ascii="Palatino Linotype" w:eastAsia="Palatino Linotype" w:hAnsi="Palatino Linotype" w:cs="Palatino Linotype"/>
          <w:i/>
          <w:sz w:val="22"/>
          <w:szCs w:val="22"/>
        </w:rPr>
      </w:pPr>
      <w:r w:rsidRPr="005204B5">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5204B5">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5204B5">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5204B5">
        <w:rPr>
          <w:rFonts w:ascii="Palatino Linotype" w:eastAsia="Palatino Linotype" w:hAnsi="Palatino Linotype" w:cs="Palatino Linotype"/>
          <w:b/>
          <w:i/>
          <w:sz w:val="22"/>
          <w:szCs w:val="22"/>
          <w:u w:val="single"/>
        </w:rPr>
        <w:t>impiden determinar dentro del término legal de tres días hábiles</w:t>
      </w:r>
      <w:r w:rsidRPr="005204B5">
        <w:rPr>
          <w:rFonts w:ascii="Palatino Linotype" w:eastAsia="Palatino Linotype" w:hAnsi="Palatino Linotype" w:cs="Palatino Linotype"/>
          <w:b/>
          <w:i/>
          <w:sz w:val="22"/>
          <w:szCs w:val="22"/>
        </w:rPr>
        <w:t>, si se posee o no la información por el Sujeto Obligado requerid</w:t>
      </w:r>
      <w:r w:rsidRPr="005204B5">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67D2AC2" w14:textId="77777777" w:rsidR="006D5E1C" w:rsidRPr="005204B5" w:rsidRDefault="005204B5">
      <w:pPr>
        <w:tabs>
          <w:tab w:val="left" w:pos="142"/>
          <w:tab w:val="left" w:pos="284"/>
        </w:tabs>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En el caso particular, de los registros que obran en el Sistema de Acceso a la Información Mexiquense, SAIMEX, se tiene que la parte</w:t>
      </w:r>
      <w:r w:rsidRPr="005204B5">
        <w:rPr>
          <w:rFonts w:ascii="Palatino Linotype" w:eastAsia="Palatino Linotype" w:hAnsi="Palatino Linotype" w:cs="Palatino Linotype"/>
          <w:b/>
        </w:rPr>
        <w:t xml:space="preserve"> Recurrente</w:t>
      </w:r>
      <w:r w:rsidRPr="005204B5">
        <w:rPr>
          <w:rFonts w:ascii="Palatino Linotype" w:eastAsia="Palatino Linotype" w:hAnsi="Palatino Linotype" w:cs="Palatino Linotype"/>
        </w:rPr>
        <w:t xml:space="preserve"> realizó su solicitud de información en fecha </w:t>
      </w:r>
      <w:r w:rsidRPr="005204B5">
        <w:rPr>
          <w:rFonts w:ascii="Palatino Linotype" w:eastAsia="Palatino Linotype" w:hAnsi="Palatino Linotype" w:cs="Palatino Linotype"/>
          <w:b/>
        </w:rPr>
        <w:t>diecinueve de mayo de dos mil veintitrés</w:t>
      </w:r>
      <w:r w:rsidRPr="005204B5">
        <w:rPr>
          <w:rFonts w:ascii="Palatino Linotype" w:eastAsia="Palatino Linotype" w:hAnsi="Palatino Linotype" w:cs="Palatino Linotype"/>
        </w:rPr>
        <w:t xml:space="preserve"> y, 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xml:space="preserve"> declinó la competencia en fecha </w:t>
      </w:r>
      <w:r w:rsidRPr="005204B5">
        <w:rPr>
          <w:rFonts w:ascii="Palatino Linotype" w:eastAsia="Palatino Linotype" w:hAnsi="Palatino Linotype" w:cs="Palatino Linotype"/>
          <w:b/>
        </w:rPr>
        <w:t xml:space="preserve">veinticuatro de mayo de dos mil </w:t>
      </w:r>
      <w:r w:rsidRPr="005204B5">
        <w:rPr>
          <w:rFonts w:ascii="Palatino Linotype" w:eastAsia="Palatino Linotype" w:hAnsi="Palatino Linotype" w:cs="Palatino Linotype"/>
          <w:b/>
        </w:rPr>
        <w:lastRenderedPageBreak/>
        <w:t>veintitrés</w:t>
      </w:r>
      <w:r w:rsidRPr="005204B5">
        <w:rPr>
          <w:rFonts w:ascii="Palatino Linotype" w:eastAsia="Palatino Linotype" w:hAnsi="Palatino Linotype" w:cs="Palatino Linotype"/>
        </w:rPr>
        <w:t>, esto es al</w:t>
      </w:r>
      <w:r w:rsidRPr="005204B5">
        <w:rPr>
          <w:rFonts w:ascii="Palatino Linotype" w:eastAsia="Palatino Linotype" w:hAnsi="Palatino Linotype" w:cs="Palatino Linotype"/>
          <w:b/>
        </w:rPr>
        <w:t xml:space="preserve"> tercer día hábil </w:t>
      </w:r>
      <w:r w:rsidRPr="005204B5">
        <w:rPr>
          <w:rFonts w:ascii="Palatino Linotype" w:eastAsia="Palatino Linotype" w:hAnsi="Palatino Linotype" w:cs="Palatino Linotype"/>
        </w:rPr>
        <w:t xml:space="preserve">posterior en que se tuvo por registrada la solicitud de información.  </w:t>
      </w:r>
    </w:p>
    <w:p w14:paraId="0ADE195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Asimismo, 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xml:space="preserve"> orientó en su respuesta a la persona solicitante, </w:t>
      </w:r>
      <w:proofErr w:type="gramStart"/>
      <w:r w:rsidRPr="005204B5">
        <w:rPr>
          <w:rFonts w:ascii="Palatino Linotype" w:eastAsia="Palatino Linotype" w:hAnsi="Palatino Linotype" w:cs="Palatino Linotype"/>
        </w:rPr>
        <w:t>refiriendo  que</w:t>
      </w:r>
      <w:proofErr w:type="gramEnd"/>
      <w:r w:rsidRPr="005204B5">
        <w:rPr>
          <w:rFonts w:ascii="Palatino Linotype" w:eastAsia="Palatino Linotype" w:hAnsi="Palatino Linotype" w:cs="Palatino Linotype"/>
        </w:rPr>
        <w:t xml:space="preserve"> esta podía estar en posesión de la Secretaría de Educación. </w:t>
      </w:r>
    </w:p>
    <w:p w14:paraId="057ECF50"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mérito de lo anterior, es de vital importancia señalar que la facultad de orientación al particular para que formule su solicitud ante 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xml:space="preserve"> competente es potestativa. </w:t>
      </w:r>
    </w:p>
    <w:p w14:paraId="6CE3E615" w14:textId="77777777" w:rsidR="006D5E1C" w:rsidRPr="005204B5" w:rsidRDefault="005204B5">
      <w:pPr>
        <w:spacing w:before="240" w:after="240" w:line="360" w:lineRule="auto"/>
        <w:ind w:right="51"/>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En tales circunstancias, dado que 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xml:space="preserve"> informó la notoria incompetencia para atender favorablemente la solicitud, a los tres días hábiles siguientes de haberse presentado, cobra relevancia artículo 167, párrafo primero de la Ley de Transparencia y Acceso a la Información Pública del Estado de México y Municipios, citado con antelación, toda vez que la declaración de incompetencia del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 xml:space="preserve">se encontró </w:t>
      </w:r>
      <w:r w:rsidRPr="005204B5">
        <w:rPr>
          <w:rFonts w:ascii="Palatino Linotype" w:eastAsia="Palatino Linotype" w:hAnsi="Palatino Linotype" w:cs="Palatino Linotype"/>
          <w:b/>
          <w:u w:val="single"/>
        </w:rPr>
        <w:t>dentro de los tres días siguientes a la presentación de la solicitud</w:t>
      </w:r>
      <w:r w:rsidRPr="005204B5">
        <w:rPr>
          <w:rFonts w:ascii="Palatino Linotype" w:eastAsia="Palatino Linotype" w:hAnsi="Palatino Linotype" w:cs="Palatino Linotype"/>
          <w:b/>
        </w:rPr>
        <w:t xml:space="preserve"> </w:t>
      </w:r>
      <w:r w:rsidRPr="005204B5">
        <w:rPr>
          <w:rFonts w:ascii="Palatino Linotype" w:eastAsia="Palatino Linotype" w:hAnsi="Palatino Linotype" w:cs="Palatino Linotype"/>
        </w:rPr>
        <w:t xml:space="preserve">de conformidad con el párrafo primero del precepto legal en cita, se concluye que motivos de inconformidad de la parte </w:t>
      </w:r>
      <w:r w:rsidRPr="005204B5">
        <w:rPr>
          <w:rFonts w:ascii="Palatino Linotype" w:eastAsia="Palatino Linotype" w:hAnsi="Palatino Linotype" w:cs="Palatino Linotype"/>
          <w:b/>
        </w:rPr>
        <w:t xml:space="preserve">Recurrente </w:t>
      </w:r>
      <w:r w:rsidRPr="005204B5">
        <w:rPr>
          <w:rFonts w:ascii="Palatino Linotype" w:eastAsia="Palatino Linotype" w:hAnsi="Palatino Linotype" w:cs="Palatino Linotype"/>
        </w:rPr>
        <w:t xml:space="preserve">son infundados, por lo que resulta procedente </w:t>
      </w:r>
      <w:r w:rsidRPr="005204B5">
        <w:rPr>
          <w:rFonts w:ascii="Palatino Linotype" w:eastAsia="Palatino Linotype" w:hAnsi="Palatino Linotype" w:cs="Palatino Linotype"/>
          <w:i/>
        </w:rPr>
        <w:t xml:space="preserve">confirmar </w:t>
      </w:r>
      <w:r w:rsidRPr="005204B5">
        <w:rPr>
          <w:rFonts w:ascii="Palatino Linotype" w:eastAsia="Palatino Linotype" w:hAnsi="Palatino Linotype" w:cs="Palatino Linotype"/>
        </w:rPr>
        <w:t xml:space="preserve">la respuesta proporcionada por el </w:t>
      </w:r>
      <w:r w:rsidRPr="005204B5">
        <w:rPr>
          <w:rFonts w:ascii="Palatino Linotype" w:eastAsia="Palatino Linotype" w:hAnsi="Palatino Linotype" w:cs="Palatino Linotype"/>
          <w:b/>
        </w:rPr>
        <w:t xml:space="preserve">Sujeto Obligado </w:t>
      </w:r>
      <w:r w:rsidRPr="005204B5">
        <w:rPr>
          <w:rFonts w:ascii="Palatino Linotype" w:eastAsia="Palatino Linotype" w:hAnsi="Palatino Linotype" w:cs="Palatino Linotype"/>
        </w:rPr>
        <w:t>en términos del artículo 186 fracción II de la Ley de Transparencia y Acceso a la Información Pública del Estado de México y Municipios, dejando a salvo sus derechos para que, en caso de así considerarlo conveniente a sus intereses, pueda formular una solicitud ante el Sujeto Obligado competente, es decir, la Secretaría de Educación.</w:t>
      </w:r>
    </w:p>
    <w:p w14:paraId="7DFEB267" w14:textId="77777777" w:rsidR="006D5E1C" w:rsidRPr="005204B5" w:rsidRDefault="005204B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10" w:name="_heading=h.17dp8vu" w:colFirst="0" w:colLast="0"/>
      <w:bookmarkEnd w:id="10"/>
      <w:r w:rsidRPr="005204B5">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w:t>
      </w:r>
      <w:r w:rsidRPr="005204B5">
        <w:rPr>
          <w:rFonts w:ascii="Palatino Linotype" w:eastAsia="Palatino Linotype" w:hAnsi="Palatino Linotype" w:cs="Palatino Linotype"/>
        </w:rPr>
        <w:lastRenderedPageBreak/>
        <w:t>Soberano de México; 2, fracción II; 29, 36 fracciones I y II; 176, 178, 181, 185 y 186 fracción II de la Ley de Transparencia y Acceso a la Información Pública del Estado de México y Municipios, este Pleno:</w:t>
      </w:r>
    </w:p>
    <w:p w14:paraId="2F0F2682" w14:textId="77777777" w:rsidR="006D5E1C" w:rsidRPr="005204B5" w:rsidRDefault="005204B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11" w:name="_heading=h.ijv98pntcd5s" w:colFirst="0" w:colLast="0"/>
      <w:bookmarkEnd w:id="11"/>
      <w:r w:rsidRPr="005204B5">
        <w:rPr>
          <w:rFonts w:ascii="Palatino Linotype" w:eastAsia="Palatino Linotype" w:hAnsi="Palatino Linotype" w:cs="Palatino Linotype"/>
          <w:b/>
        </w:rPr>
        <w:t>III. R E S U E L V E</w:t>
      </w:r>
    </w:p>
    <w:p w14:paraId="73452443" w14:textId="77777777" w:rsidR="006D5E1C" w:rsidRPr="005204B5" w:rsidRDefault="005204B5">
      <w:pPr>
        <w:spacing w:before="240" w:after="240" w:line="360" w:lineRule="auto"/>
        <w:jc w:val="both"/>
        <w:rPr>
          <w:rFonts w:ascii="Palatino Linotype" w:eastAsia="Palatino Linotype" w:hAnsi="Palatino Linotype" w:cs="Palatino Linotype"/>
        </w:rPr>
      </w:pPr>
      <w:bookmarkStart w:id="12" w:name="_heading=h.26in1rg" w:colFirst="0" w:colLast="0"/>
      <w:bookmarkEnd w:id="12"/>
      <w:r w:rsidRPr="005204B5">
        <w:rPr>
          <w:rFonts w:ascii="Palatino Linotype" w:eastAsia="Palatino Linotype" w:hAnsi="Palatino Linotype" w:cs="Palatino Linotype"/>
          <w:b/>
        </w:rPr>
        <w:t xml:space="preserve">Primero. </w:t>
      </w:r>
      <w:r w:rsidRPr="005204B5">
        <w:rPr>
          <w:rFonts w:ascii="Palatino Linotype" w:eastAsia="Palatino Linotype" w:hAnsi="Palatino Linotype" w:cs="Palatino Linotype"/>
        </w:rPr>
        <w:t xml:space="preserve">Son </w:t>
      </w:r>
      <w:r w:rsidRPr="005204B5">
        <w:rPr>
          <w:rFonts w:ascii="Palatino Linotype" w:eastAsia="Palatino Linotype" w:hAnsi="Palatino Linotype" w:cs="Palatino Linotype"/>
          <w:b/>
        </w:rPr>
        <w:t>infundadas</w:t>
      </w:r>
      <w:r w:rsidRPr="005204B5">
        <w:rPr>
          <w:rFonts w:ascii="Palatino Linotype" w:eastAsia="Palatino Linotype" w:hAnsi="Palatino Linotype" w:cs="Palatino Linotype"/>
        </w:rPr>
        <w:t xml:space="preserve"> las razones o motivos de inconformidad hechos valer por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en el recurso de revisión </w:t>
      </w:r>
      <w:r w:rsidRPr="005204B5">
        <w:rPr>
          <w:rFonts w:ascii="Palatino Linotype" w:eastAsia="Palatino Linotype" w:hAnsi="Palatino Linotype" w:cs="Palatino Linotype"/>
          <w:b/>
        </w:rPr>
        <w:t>02929/INFOEM/IP/RR/2023</w:t>
      </w:r>
      <w:r w:rsidRPr="005204B5">
        <w:rPr>
          <w:rFonts w:ascii="Palatino Linotype" w:eastAsia="Palatino Linotype" w:hAnsi="Palatino Linotype" w:cs="Palatino Linotype"/>
        </w:rPr>
        <w:t xml:space="preserve">, por lo que, en términos de los argumentos de derecho señalados en el considerando </w:t>
      </w:r>
      <w:r w:rsidRPr="005204B5">
        <w:rPr>
          <w:rFonts w:ascii="Palatino Linotype" w:eastAsia="Palatino Linotype" w:hAnsi="Palatino Linotype" w:cs="Palatino Linotype"/>
          <w:b/>
        </w:rPr>
        <w:t>Cuarto</w:t>
      </w:r>
      <w:r w:rsidRPr="005204B5">
        <w:rPr>
          <w:rFonts w:ascii="Palatino Linotype" w:eastAsia="Palatino Linotype" w:hAnsi="Palatino Linotype" w:cs="Palatino Linotype"/>
        </w:rPr>
        <w:t>, se</w:t>
      </w:r>
      <w:r w:rsidRPr="005204B5">
        <w:rPr>
          <w:rFonts w:ascii="Palatino Linotype" w:eastAsia="Palatino Linotype" w:hAnsi="Palatino Linotype" w:cs="Palatino Linotype"/>
          <w:b/>
        </w:rPr>
        <w:t xml:space="preserve"> Confirma </w:t>
      </w:r>
      <w:r w:rsidRPr="005204B5">
        <w:rPr>
          <w:rFonts w:ascii="Palatino Linotype" w:eastAsia="Palatino Linotype" w:hAnsi="Palatino Linotype" w:cs="Palatino Linotype"/>
        </w:rPr>
        <w:t xml:space="preserve">la respuesta del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w:t>
      </w:r>
    </w:p>
    <w:p w14:paraId="3E8D12C7" w14:textId="77777777" w:rsidR="006D5E1C" w:rsidRPr="005204B5" w:rsidRDefault="005204B5">
      <w:pPr>
        <w:spacing w:before="240" w:after="240"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b/>
        </w:rPr>
        <w:t xml:space="preserve">Segundo. Notifíquese, </w:t>
      </w:r>
      <w:r w:rsidRPr="005204B5">
        <w:rPr>
          <w:rFonts w:ascii="Palatino Linotype" w:eastAsia="Palatino Linotype" w:hAnsi="Palatino Linotype" w:cs="Palatino Linotype"/>
        </w:rPr>
        <w:t xml:space="preserve">al </w:t>
      </w:r>
      <w:proofErr w:type="gramStart"/>
      <w:r w:rsidRPr="005204B5">
        <w:rPr>
          <w:rFonts w:ascii="Palatino Linotype" w:eastAsia="Palatino Linotype" w:hAnsi="Palatino Linotype" w:cs="Palatino Linotype"/>
        </w:rPr>
        <w:t>Responsable</w:t>
      </w:r>
      <w:proofErr w:type="gramEnd"/>
      <w:r w:rsidRPr="005204B5">
        <w:rPr>
          <w:rFonts w:ascii="Palatino Linotype" w:eastAsia="Palatino Linotype" w:hAnsi="Palatino Linotype" w:cs="Palatino Linotype"/>
        </w:rPr>
        <w:t xml:space="preserve"> de la Unidad de Transparencia del </w:t>
      </w:r>
      <w:r w:rsidRPr="005204B5">
        <w:rPr>
          <w:rFonts w:ascii="Palatino Linotype" w:eastAsia="Palatino Linotype" w:hAnsi="Palatino Linotype" w:cs="Palatino Linotype"/>
          <w:b/>
        </w:rPr>
        <w:t>Sujeto Obligado</w:t>
      </w:r>
      <w:r w:rsidRPr="005204B5">
        <w:rPr>
          <w:rFonts w:ascii="Palatino Linotype" w:eastAsia="Palatino Linotype" w:hAnsi="Palatino Linotype" w:cs="Palatino Linotype"/>
        </w:rPr>
        <w:t xml:space="preserve"> para su conocimiento, la presente resolución.</w:t>
      </w:r>
    </w:p>
    <w:p w14:paraId="4516409F" w14:textId="77777777" w:rsidR="006D5E1C" w:rsidRPr="005204B5" w:rsidRDefault="005204B5">
      <w:pPr>
        <w:spacing w:before="240" w:after="240" w:line="360" w:lineRule="auto"/>
        <w:jc w:val="both"/>
        <w:rPr>
          <w:rFonts w:ascii="Palatino Linotype" w:eastAsia="Palatino Linotype" w:hAnsi="Palatino Linotype" w:cs="Palatino Linotype"/>
        </w:rPr>
      </w:pPr>
      <w:bookmarkStart w:id="13" w:name="_heading=h.4d34og8" w:colFirst="0" w:colLast="0"/>
      <w:bookmarkEnd w:id="13"/>
      <w:r w:rsidRPr="005204B5">
        <w:rPr>
          <w:rFonts w:ascii="Palatino Linotype" w:eastAsia="Palatino Linotype" w:hAnsi="Palatino Linotype" w:cs="Palatino Linotype"/>
          <w:b/>
        </w:rPr>
        <w:t xml:space="preserve"> Tercero.  Notifíquese, a</w:t>
      </w:r>
      <w:r w:rsidRPr="005204B5">
        <w:rPr>
          <w:rFonts w:ascii="Palatino Linotype" w:eastAsia="Palatino Linotype" w:hAnsi="Palatino Linotype" w:cs="Palatino Linotype"/>
        </w:rPr>
        <w:t xml:space="preserve"> la parte </w:t>
      </w:r>
      <w:r w:rsidRPr="005204B5">
        <w:rPr>
          <w:rFonts w:ascii="Palatino Linotype" w:eastAsia="Palatino Linotype" w:hAnsi="Palatino Linotype" w:cs="Palatino Linotype"/>
          <w:b/>
        </w:rPr>
        <w:t>Recurrente</w:t>
      </w:r>
      <w:r w:rsidRPr="005204B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B9F5EC" w14:textId="77777777" w:rsidR="006D5E1C" w:rsidRPr="005204B5" w:rsidRDefault="005204B5">
      <w:pPr>
        <w:spacing w:line="360" w:lineRule="auto"/>
        <w:jc w:val="both"/>
        <w:rPr>
          <w:rFonts w:ascii="Palatino Linotype" w:eastAsia="Palatino Linotype" w:hAnsi="Palatino Linotype" w:cs="Palatino Linotype"/>
        </w:rPr>
      </w:pPr>
      <w:r w:rsidRPr="005204B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w:t>
      </w:r>
      <w:r w:rsidRPr="005204B5">
        <w:rPr>
          <w:rFonts w:ascii="Palatino Linotype" w:eastAsia="Palatino Linotype" w:hAnsi="Palatino Linotype" w:cs="Palatino Linotype"/>
        </w:rPr>
        <w:lastRenderedPageBreak/>
        <w:t xml:space="preserve">CELEBRADA EL SEIS DE DICIEMBRE DE DOS MIL VEINTITRÉS, ANTE EL SECRETARIO TÉCNICO DEL PLENO ALEXIS TAPIA RAMÍREZ. </w:t>
      </w:r>
    </w:p>
    <w:p w14:paraId="561C1043" w14:textId="7567C859" w:rsidR="006D5E1C" w:rsidRPr="005204B5" w:rsidRDefault="009C1E08">
      <w:pPr>
        <w:rPr>
          <w:rFonts w:ascii="Palatino Linotype" w:eastAsia="Palatino Linotype" w:hAnsi="Palatino Linotype" w:cs="Palatino Linotype"/>
        </w:rPr>
      </w:pPr>
      <w:r w:rsidRPr="005204B5">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C27ECA1" wp14:editId="47725A76">
                <wp:simplePos x="0" y="0"/>
                <wp:positionH relativeFrom="column">
                  <wp:posOffset>15240</wp:posOffset>
                </wp:positionH>
                <wp:positionV relativeFrom="paragraph">
                  <wp:posOffset>200660</wp:posOffset>
                </wp:positionV>
                <wp:extent cx="5667375" cy="6724650"/>
                <wp:effectExtent l="38100" t="19050" r="66675" b="95250"/>
                <wp:wrapNone/>
                <wp:docPr id="429402275" name="Conector recto 1"/>
                <wp:cNvGraphicFramePr/>
                <a:graphic xmlns:a="http://schemas.openxmlformats.org/drawingml/2006/main">
                  <a:graphicData uri="http://schemas.microsoft.com/office/word/2010/wordprocessingShape">
                    <wps:wsp>
                      <wps:cNvCnPr/>
                      <wps:spPr>
                        <a:xfrm>
                          <a:off x="0" y="0"/>
                          <a:ext cx="5667375" cy="6724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57031D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5.8pt" to="447.45pt,5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" strokecolor="black [3200]" strokeweight="2pt">
                <v:shadow on="t" color="black" opacity="24903f" origin=",.5" offset="0,.55556mm"/>
              </v:line>
            </w:pict>
          </mc:Fallback>
        </mc:AlternateContent>
      </w:r>
    </w:p>
    <w:p w14:paraId="0DA8B6A8" w14:textId="0964A703" w:rsidR="006D5E1C" w:rsidRPr="005204B5" w:rsidRDefault="006D5E1C">
      <w:pPr>
        <w:rPr>
          <w:rFonts w:ascii="Palatino Linotype" w:eastAsia="Palatino Linotype" w:hAnsi="Palatino Linotype" w:cs="Palatino Linotype"/>
        </w:rPr>
      </w:pPr>
    </w:p>
    <w:p w14:paraId="1C740D1F" w14:textId="77777777" w:rsidR="006D5E1C" w:rsidRPr="005204B5" w:rsidRDefault="006D5E1C">
      <w:pPr>
        <w:rPr>
          <w:rFonts w:ascii="Palatino Linotype" w:eastAsia="Palatino Linotype" w:hAnsi="Palatino Linotype" w:cs="Palatino Linotype"/>
        </w:rPr>
      </w:pPr>
    </w:p>
    <w:p w14:paraId="2B2819AE" w14:textId="77777777" w:rsidR="006D5E1C" w:rsidRPr="005204B5" w:rsidRDefault="006D5E1C">
      <w:pPr>
        <w:rPr>
          <w:rFonts w:ascii="Palatino Linotype" w:eastAsia="Palatino Linotype" w:hAnsi="Palatino Linotype" w:cs="Palatino Linotype"/>
        </w:rPr>
      </w:pPr>
    </w:p>
    <w:p w14:paraId="3C6E03A0" w14:textId="77777777" w:rsidR="006D5E1C" w:rsidRPr="005204B5" w:rsidRDefault="006D5E1C">
      <w:pPr>
        <w:rPr>
          <w:rFonts w:ascii="Palatino Linotype" w:eastAsia="Palatino Linotype" w:hAnsi="Palatino Linotype" w:cs="Palatino Linotype"/>
        </w:rPr>
      </w:pPr>
    </w:p>
    <w:p w14:paraId="638DDBAD" w14:textId="77777777" w:rsidR="006D5E1C" w:rsidRPr="005204B5" w:rsidRDefault="006D5E1C">
      <w:pPr>
        <w:rPr>
          <w:rFonts w:ascii="Palatino Linotype" w:eastAsia="Palatino Linotype" w:hAnsi="Palatino Linotype" w:cs="Palatino Linotype"/>
        </w:rPr>
      </w:pPr>
    </w:p>
    <w:p w14:paraId="543171C9" w14:textId="77777777" w:rsidR="006D5E1C" w:rsidRPr="005204B5" w:rsidRDefault="006D5E1C">
      <w:pPr>
        <w:rPr>
          <w:rFonts w:ascii="Palatino Linotype" w:eastAsia="Palatino Linotype" w:hAnsi="Palatino Linotype" w:cs="Palatino Linotype"/>
        </w:rPr>
      </w:pPr>
    </w:p>
    <w:p w14:paraId="07E7021E" w14:textId="77777777" w:rsidR="006D5E1C" w:rsidRPr="005204B5" w:rsidRDefault="006D5E1C">
      <w:pPr>
        <w:rPr>
          <w:rFonts w:ascii="Palatino Linotype" w:eastAsia="Palatino Linotype" w:hAnsi="Palatino Linotype" w:cs="Palatino Linotype"/>
        </w:rPr>
      </w:pPr>
    </w:p>
    <w:p w14:paraId="4448E10F" w14:textId="77777777" w:rsidR="006D5E1C" w:rsidRPr="005204B5" w:rsidRDefault="006D5E1C">
      <w:pPr>
        <w:rPr>
          <w:rFonts w:ascii="Palatino Linotype" w:eastAsia="Palatino Linotype" w:hAnsi="Palatino Linotype" w:cs="Palatino Linotype"/>
        </w:rPr>
      </w:pPr>
    </w:p>
    <w:p w14:paraId="3AEEE413" w14:textId="77777777" w:rsidR="006D5E1C" w:rsidRPr="005204B5" w:rsidRDefault="006D5E1C">
      <w:pPr>
        <w:rPr>
          <w:rFonts w:ascii="Palatino Linotype" w:eastAsia="Palatino Linotype" w:hAnsi="Palatino Linotype" w:cs="Palatino Linotype"/>
        </w:rPr>
      </w:pPr>
    </w:p>
    <w:p w14:paraId="79B08EC1" w14:textId="77777777" w:rsidR="006D5E1C" w:rsidRPr="005204B5" w:rsidRDefault="006D5E1C">
      <w:pPr>
        <w:rPr>
          <w:rFonts w:ascii="Palatino Linotype" w:eastAsia="Palatino Linotype" w:hAnsi="Palatino Linotype" w:cs="Palatino Linotype"/>
        </w:rPr>
      </w:pPr>
    </w:p>
    <w:p w14:paraId="05618ADC" w14:textId="77777777" w:rsidR="006D5E1C" w:rsidRPr="005204B5" w:rsidRDefault="006D5E1C">
      <w:pPr>
        <w:spacing w:line="360" w:lineRule="auto"/>
        <w:jc w:val="both"/>
        <w:rPr>
          <w:rFonts w:ascii="Palatino Linotype" w:eastAsia="Palatino Linotype" w:hAnsi="Palatino Linotype" w:cs="Palatino Linotype"/>
        </w:rPr>
      </w:pPr>
      <w:bookmarkStart w:id="14" w:name="_heading=h.3rdcrjn" w:colFirst="0" w:colLast="0"/>
      <w:bookmarkEnd w:id="14"/>
    </w:p>
    <w:p w14:paraId="0A18E06F" w14:textId="77777777" w:rsidR="006D5E1C" w:rsidRPr="005204B5" w:rsidRDefault="006D5E1C">
      <w:pPr>
        <w:spacing w:line="360" w:lineRule="auto"/>
        <w:jc w:val="both"/>
        <w:rPr>
          <w:rFonts w:ascii="Palatino Linotype" w:eastAsia="Palatino Linotype" w:hAnsi="Palatino Linotype" w:cs="Palatino Linotype"/>
        </w:rPr>
      </w:pPr>
    </w:p>
    <w:p w14:paraId="7766B2E0" w14:textId="77777777" w:rsidR="006D5E1C" w:rsidRPr="005204B5" w:rsidRDefault="006D5E1C">
      <w:pPr>
        <w:spacing w:line="360" w:lineRule="auto"/>
        <w:jc w:val="both"/>
        <w:rPr>
          <w:rFonts w:ascii="Palatino Linotype" w:eastAsia="Palatino Linotype" w:hAnsi="Palatino Linotype" w:cs="Palatino Linotype"/>
        </w:rPr>
      </w:pPr>
    </w:p>
    <w:p w14:paraId="39E93030" w14:textId="77777777" w:rsidR="006D5E1C" w:rsidRPr="005204B5" w:rsidRDefault="006D5E1C">
      <w:pPr>
        <w:spacing w:line="360" w:lineRule="auto"/>
        <w:jc w:val="both"/>
        <w:rPr>
          <w:rFonts w:ascii="Palatino Linotype" w:eastAsia="Palatino Linotype" w:hAnsi="Palatino Linotype" w:cs="Palatino Linotype"/>
        </w:rPr>
      </w:pPr>
      <w:bookmarkStart w:id="15" w:name="_heading=h.1t3h5sf" w:colFirst="0" w:colLast="0"/>
      <w:bookmarkEnd w:id="15"/>
    </w:p>
    <w:p w14:paraId="41EA822C" w14:textId="77777777" w:rsidR="006D5E1C" w:rsidRPr="005204B5" w:rsidRDefault="006D5E1C">
      <w:pPr>
        <w:spacing w:line="360" w:lineRule="auto"/>
        <w:jc w:val="both"/>
        <w:rPr>
          <w:rFonts w:ascii="Palatino Linotype" w:eastAsia="Palatino Linotype" w:hAnsi="Palatino Linotype" w:cs="Palatino Linotype"/>
        </w:rPr>
      </w:pPr>
    </w:p>
    <w:p w14:paraId="5C909891" w14:textId="77777777" w:rsidR="006D5E1C" w:rsidRPr="005204B5" w:rsidRDefault="006D5E1C">
      <w:pPr>
        <w:spacing w:line="360" w:lineRule="auto"/>
        <w:jc w:val="both"/>
        <w:rPr>
          <w:rFonts w:ascii="Palatino Linotype" w:eastAsia="Palatino Linotype" w:hAnsi="Palatino Linotype" w:cs="Palatino Linotype"/>
        </w:rPr>
      </w:pPr>
    </w:p>
    <w:p w14:paraId="3239D090" w14:textId="77777777" w:rsidR="006D5E1C" w:rsidRPr="005204B5" w:rsidRDefault="006D5E1C">
      <w:pPr>
        <w:spacing w:line="360" w:lineRule="auto"/>
        <w:jc w:val="both"/>
        <w:rPr>
          <w:rFonts w:ascii="Palatino Linotype" w:eastAsia="Palatino Linotype" w:hAnsi="Palatino Linotype" w:cs="Palatino Linotype"/>
        </w:rPr>
      </w:pPr>
    </w:p>
    <w:p w14:paraId="6F02EEA4" w14:textId="77777777" w:rsidR="006D5E1C" w:rsidRPr="005204B5" w:rsidRDefault="006D5E1C">
      <w:pPr>
        <w:spacing w:line="360" w:lineRule="auto"/>
        <w:jc w:val="both"/>
        <w:rPr>
          <w:rFonts w:ascii="Palatino Linotype" w:eastAsia="Palatino Linotype" w:hAnsi="Palatino Linotype" w:cs="Palatino Linotype"/>
        </w:rPr>
      </w:pPr>
    </w:p>
    <w:p w14:paraId="5E89EA9C" w14:textId="77777777" w:rsidR="006D5E1C" w:rsidRPr="005204B5" w:rsidRDefault="006D5E1C">
      <w:pPr>
        <w:spacing w:line="360" w:lineRule="auto"/>
        <w:jc w:val="both"/>
        <w:rPr>
          <w:rFonts w:ascii="Palatino Linotype" w:eastAsia="Palatino Linotype" w:hAnsi="Palatino Linotype" w:cs="Palatino Linotype"/>
        </w:rPr>
      </w:pPr>
    </w:p>
    <w:p w14:paraId="6BFA4533" w14:textId="77777777" w:rsidR="006D5E1C" w:rsidRPr="005204B5" w:rsidRDefault="006D5E1C">
      <w:pPr>
        <w:spacing w:line="360" w:lineRule="auto"/>
        <w:jc w:val="both"/>
        <w:rPr>
          <w:rFonts w:ascii="Palatino Linotype" w:eastAsia="Palatino Linotype" w:hAnsi="Palatino Linotype" w:cs="Palatino Linotype"/>
        </w:rPr>
      </w:pPr>
    </w:p>
    <w:p w14:paraId="59DFA98A" w14:textId="77777777" w:rsidR="009C1E08" w:rsidRPr="005204B5" w:rsidRDefault="009C1E08">
      <w:pPr>
        <w:spacing w:line="360" w:lineRule="auto"/>
        <w:jc w:val="both"/>
        <w:rPr>
          <w:rFonts w:ascii="Palatino Linotype" w:eastAsia="Palatino Linotype" w:hAnsi="Palatino Linotype" w:cs="Palatino Linotype"/>
        </w:rPr>
      </w:pPr>
    </w:p>
    <w:p w14:paraId="3C6B28D9" w14:textId="77777777" w:rsidR="009C1E08" w:rsidRPr="005204B5" w:rsidRDefault="009C1E08">
      <w:pPr>
        <w:spacing w:line="360" w:lineRule="auto"/>
        <w:jc w:val="both"/>
        <w:rPr>
          <w:rFonts w:ascii="Palatino Linotype" w:eastAsia="Palatino Linotype" w:hAnsi="Palatino Linotype" w:cs="Palatino Linotype"/>
        </w:rPr>
      </w:pPr>
    </w:p>
    <w:p w14:paraId="19B937BF" w14:textId="77777777" w:rsidR="009C1E08" w:rsidRPr="005204B5" w:rsidRDefault="009C1E08">
      <w:pPr>
        <w:spacing w:line="360" w:lineRule="auto"/>
        <w:jc w:val="both"/>
        <w:rPr>
          <w:rFonts w:ascii="Palatino Linotype" w:eastAsia="Palatino Linotype" w:hAnsi="Palatino Linotype" w:cs="Palatino Linotype"/>
        </w:rPr>
      </w:pPr>
    </w:p>
    <w:p w14:paraId="17D94121" w14:textId="77777777" w:rsidR="009C1E08" w:rsidRPr="005204B5" w:rsidRDefault="009C1E08">
      <w:pPr>
        <w:spacing w:line="360" w:lineRule="auto"/>
        <w:jc w:val="both"/>
        <w:rPr>
          <w:rFonts w:ascii="Palatino Linotype" w:eastAsia="Palatino Linotype" w:hAnsi="Palatino Linotype" w:cs="Palatino Linotype"/>
        </w:rPr>
      </w:pPr>
    </w:p>
    <w:p w14:paraId="2C0CA71D" w14:textId="77777777" w:rsidR="009C1E08" w:rsidRPr="005204B5" w:rsidRDefault="009C1E08">
      <w:pPr>
        <w:spacing w:line="360" w:lineRule="auto"/>
        <w:jc w:val="both"/>
        <w:rPr>
          <w:rFonts w:ascii="Palatino Linotype" w:eastAsia="Palatino Linotype" w:hAnsi="Palatino Linotype" w:cs="Palatino Linotype"/>
        </w:rPr>
      </w:pPr>
    </w:p>
    <w:p w14:paraId="7F157630" w14:textId="77777777" w:rsidR="009C1E08" w:rsidRPr="005204B5" w:rsidRDefault="009C1E08">
      <w:pPr>
        <w:spacing w:line="360" w:lineRule="auto"/>
        <w:jc w:val="both"/>
        <w:rPr>
          <w:rFonts w:ascii="Palatino Linotype" w:eastAsia="Palatino Linotype" w:hAnsi="Palatino Linotype" w:cs="Palatino Linotype"/>
        </w:rPr>
      </w:pPr>
    </w:p>
    <w:p w14:paraId="1AF255BE" w14:textId="77777777" w:rsidR="009C1E08" w:rsidRPr="005204B5" w:rsidRDefault="009C1E08">
      <w:pPr>
        <w:spacing w:line="360" w:lineRule="auto"/>
        <w:jc w:val="both"/>
        <w:rPr>
          <w:rFonts w:ascii="Palatino Linotype" w:eastAsia="Palatino Linotype" w:hAnsi="Palatino Linotype" w:cs="Palatino Linotype"/>
        </w:rPr>
      </w:pPr>
    </w:p>
    <w:p w14:paraId="11C537A0" w14:textId="77777777" w:rsidR="009C1E08" w:rsidRPr="005204B5" w:rsidRDefault="009C1E08">
      <w:pPr>
        <w:spacing w:line="360" w:lineRule="auto"/>
        <w:jc w:val="both"/>
        <w:rPr>
          <w:rFonts w:ascii="Palatino Linotype" w:eastAsia="Palatino Linotype" w:hAnsi="Palatino Linotype" w:cs="Palatino Linotype"/>
        </w:rPr>
      </w:pPr>
    </w:p>
    <w:p w14:paraId="7B3DB042" w14:textId="77777777" w:rsidR="006D5E1C" w:rsidRPr="005204B5" w:rsidRDefault="006D5E1C">
      <w:pPr>
        <w:spacing w:line="360" w:lineRule="auto"/>
        <w:jc w:val="both"/>
        <w:rPr>
          <w:rFonts w:ascii="Palatino Linotype" w:eastAsia="Palatino Linotype" w:hAnsi="Palatino Linotype" w:cs="Palatino Linotype"/>
        </w:rPr>
      </w:pPr>
    </w:p>
    <w:p w14:paraId="089FC233" w14:textId="77777777" w:rsidR="006D5E1C" w:rsidRPr="005204B5" w:rsidRDefault="006D5E1C">
      <w:pPr>
        <w:spacing w:line="360" w:lineRule="auto"/>
        <w:jc w:val="both"/>
        <w:rPr>
          <w:rFonts w:ascii="Palatino Linotype" w:eastAsia="Palatino Linotype" w:hAnsi="Palatino Linotype" w:cs="Palatino Linotype"/>
        </w:rPr>
      </w:pPr>
    </w:p>
    <w:p w14:paraId="73E9D97E" w14:textId="77777777" w:rsidR="006D5E1C" w:rsidRPr="005204B5" w:rsidRDefault="006D5E1C">
      <w:pPr>
        <w:spacing w:line="360" w:lineRule="auto"/>
        <w:jc w:val="both"/>
        <w:rPr>
          <w:rFonts w:ascii="Palatino Linotype" w:eastAsia="Palatino Linotype" w:hAnsi="Palatino Linotype" w:cs="Palatino Linotype"/>
        </w:rPr>
      </w:pPr>
    </w:p>
    <w:p w14:paraId="6D49B51A" w14:textId="77777777" w:rsidR="006D5E1C" w:rsidRPr="005204B5" w:rsidRDefault="006D5E1C">
      <w:pPr>
        <w:spacing w:line="360" w:lineRule="auto"/>
        <w:jc w:val="both"/>
        <w:rPr>
          <w:rFonts w:ascii="Palatino Linotype" w:eastAsia="Palatino Linotype" w:hAnsi="Palatino Linotype" w:cs="Palatino Linotype"/>
        </w:rPr>
      </w:pPr>
    </w:p>
    <w:p w14:paraId="3FB589E0" w14:textId="77777777" w:rsidR="006D5E1C" w:rsidRPr="005204B5" w:rsidRDefault="006D5E1C">
      <w:pPr>
        <w:spacing w:line="360" w:lineRule="auto"/>
        <w:jc w:val="both"/>
        <w:rPr>
          <w:rFonts w:ascii="Palatino Linotype" w:eastAsia="Palatino Linotype" w:hAnsi="Palatino Linotype" w:cs="Palatino Linotype"/>
        </w:rPr>
      </w:pPr>
    </w:p>
    <w:sectPr w:rsidR="006D5E1C" w:rsidRPr="005204B5">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908B" w14:textId="77777777" w:rsidR="006D42F0" w:rsidRDefault="006D42F0">
      <w:r>
        <w:separator/>
      </w:r>
    </w:p>
  </w:endnote>
  <w:endnote w:type="continuationSeparator" w:id="0">
    <w:p w14:paraId="1A228E00" w14:textId="77777777" w:rsidR="006D42F0" w:rsidRDefault="006D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D7B9" w14:textId="4CA91C14" w:rsidR="006D5E1C" w:rsidRDefault="005204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1E08">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1E08">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p>
  <w:p w14:paraId="5BCCA3C8" w14:textId="77777777" w:rsidR="006D5E1C" w:rsidRDefault="006D5E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99AE" w14:textId="77777777" w:rsidR="006D5E1C" w:rsidRDefault="005204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1E0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1E08">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4C697443" w14:textId="77777777" w:rsidR="006D5E1C" w:rsidRDefault="006D5E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960B" w14:textId="77777777" w:rsidR="006D42F0" w:rsidRDefault="006D42F0">
      <w:r>
        <w:separator/>
      </w:r>
    </w:p>
  </w:footnote>
  <w:footnote w:type="continuationSeparator" w:id="0">
    <w:p w14:paraId="252FC0FB" w14:textId="77777777" w:rsidR="006D42F0" w:rsidRDefault="006D42F0">
      <w:r>
        <w:continuationSeparator/>
      </w:r>
    </w:p>
  </w:footnote>
  <w:footnote w:id="1">
    <w:p w14:paraId="55F5919F" w14:textId="77777777" w:rsidR="006D5E1C" w:rsidRDefault="005204B5">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8E05BCD" w14:textId="77777777" w:rsidR="006D5E1C" w:rsidRDefault="005204B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D87C" w14:textId="77777777" w:rsidR="006D5E1C" w:rsidRDefault="005204B5">
    <w:pPr>
      <w:rPr>
        <w:rFonts w:ascii="Cambria" w:eastAsia="Cambria" w:hAnsi="Cambria" w:cs="Cambria"/>
        <w:color w:val="000000"/>
      </w:rPr>
    </w:pPr>
    <w:r>
      <w:rPr>
        <w:noProof/>
      </w:rPr>
      <w:drawing>
        <wp:anchor distT="0" distB="0" distL="0" distR="0" simplePos="0" relativeHeight="251658240" behindDoc="1" locked="0" layoutInCell="1" hidden="0" allowOverlap="1" wp14:anchorId="2FB4488C" wp14:editId="324FEA6B">
          <wp:simplePos x="0" y="0"/>
          <wp:positionH relativeFrom="column">
            <wp:posOffset>-1080119</wp:posOffset>
          </wp:positionH>
          <wp:positionV relativeFrom="paragraph">
            <wp:posOffset>-488297</wp:posOffset>
          </wp:positionV>
          <wp:extent cx="7809865" cy="10165715"/>
          <wp:effectExtent l="0" t="0" r="0" b="0"/>
          <wp:wrapNone/>
          <wp:docPr id="9413665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6D5E1C" w14:paraId="6729C947" w14:textId="77777777">
      <w:tc>
        <w:tcPr>
          <w:tcW w:w="2489" w:type="dxa"/>
          <w:shd w:val="clear" w:color="auto" w:fill="auto"/>
        </w:tcPr>
        <w:p w14:paraId="1FC2CD6A" w14:textId="77777777" w:rsidR="006D5E1C" w:rsidRDefault="005204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F4F101C" w14:textId="77777777" w:rsidR="006D5E1C" w:rsidRDefault="005204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02929/INFOEM/IP/RR/2023</w:t>
          </w:r>
        </w:p>
      </w:tc>
    </w:tr>
    <w:tr w:rsidR="006D5E1C" w14:paraId="4FD38CF7" w14:textId="77777777">
      <w:trPr>
        <w:trHeight w:val="228"/>
      </w:trPr>
      <w:tc>
        <w:tcPr>
          <w:tcW w:w="2489" w:type="dxa"/>
          <w:shd w:val="clear" w:color="auto" w:fill="auto"/>
          <w:vAlign w:val="center"/>
        </w:tcPr>
        <w:p w14:paraId="491B9118" w14:textId="77777777" w:rsidR="006D5E1C" w:rsidRDefault="005204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19A1990" w14:textId="77777777" w:rsidR="006D5E1C" w:rsidRDefault="005204B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6D5E1C" w14:paraId="40F74DED" w14:textId="77777777">
      <w:tc>
        <w:tcPr>
          <w:tcW w:w="2489" w:type="dxa"/>
          <w:shd w:val="clear" w:color="auto" w:fill="auto"/>
          <w:vAlign w:val="center"/>
        </w:tcPr>
        <w:p w14:paraId="01D3CFE7" w14:textId="77777777" w:rsidR="006D5E1C" w:rsidRDefault="005204B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DB812C" w14:textId="77777777" w:rsidR="006D5E1C" w:rsidRDefault="005204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755EE0" w14:textId="77777777" w:rsidR="006D5E1C" w:rsidRDefault="005204B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6547" w14:textId="77777777" w:rsidR="006D5E1C" w:rsidRDefault="005204B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0D041" wp14:editId="51A22F18">
          <wp:simplePos x="0" y="0"/>
          <wp:positionH relativeFrom="column">
            <wp:posOffset>-1079497</wp:posOffset>
          </wp:positionH>
          <wp:positionV relativeFrom="paragraph">
            <wp:posOffset>-328927</wp:posOffset>
          </wp:positionV>
          <wp:extent cx="7809865" cy="10165715"/>
          <wp:effectExtent l="0" t="0" r="0" b="0"/>
          <wp:wrapNone/>
          <wp:docPr id="9413665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670" w:type="dxa"/>
      <w:tblInd w:w="3261" w:type="dxa"/>
      <w:tblLayout w:type="fixed"/>
      <w:tblLook w:val="0400" w:firstRow="0" w:lastRow="0" w:firstColumn="0" w:lastColumn="0" w:noHBand="0" w:noVBand="1"/>
    </w:tblPr>
    <w:tblGrid>
      <w:gridCol w:w="2551"/>
      <w:gridCol w:w="3119"/>
    </w:tblGrid>
    <w:tr w:rsidR="006D5E1C" w14:paraId="431817EF" w14:textId="77777777">
      <w:tc>
        <w:tcPr>
          <w:tcW w:w="2551" w:type="dxa"/>
          <w:shd w:val="clear" w:color="auto" w:fill="auto"/>
          <w:vAlign w:val="center"/>
        </w:tcPr>
        <w:p w14:paraId="4933160E" w14:textId="77777777" w:rsidR="006D5E1C" w:rsidRDefault="005204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7E1F8F1" w14:textId="77777777" w:rsidR="006D5E1C" w:rsidRDefault="005204B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02929/INFOEM/IP/RR/2023</w:t>
          </w:r>
        </w:p>
      </w:tc>
    </w:tr>
    <w:tr w:rsidR="006D5E1C" w14:paraId="49135FAB" w14:textId="77777777">
      <w:trPr>
        <w:trHeight w:val="130"/>
      </w:trPr>
      <w:tc>
        <w:tcPr>
          <w:tcW w:w="2551" w:type="dxa"/>
          <w:shd w:val="clear" w:color="auto" w:fill="auto"/>
          <w:vAlign w:val="center"/>
        </w:tcPr>
        <w:p w14:paraId="0E5AF243" w14:textId="77777777" w:rsidR="006D5E1C" w:rsidRDefault="005204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20C9DED" w14:textId="77777777" w:rsidR="006D5E1C" w:rsidRDefault="006D5E1C">
          <w:pPr>
            <w:ind w:left="-45"/>
            <w:jc w:val="both"/>
            <w:rPr>
              <w:rFonts w:ascii="Palatino Linotype" w:eastAsia="Palatino Linotype" w:hAnsi="Palatino Linotype" w:cs="Palatino Linotype"/>
              <w:b/>
              <w:sz w:val="22"/>
              <w:szCs w:val="22"/>
            </w:rPr>
          </w:pPr>
        </w:p>
      </w:tc>
    </w:tr>
    <w:tr w:rsidR="006D5E1C" w14:paraId="43DF5A9F" w14:textId="77777777">
      <w:trPr>
        <w:trHeight w:val="228"/>
      </w:trPr>
      <w:tc>
        <w:tcPr>
          <w:tcW w:w="2551" w:type="dxa"/>
          <w:shd w:val="clear" w:color="auto" w:fill="auto"/>
          <w:vAlign w:val="center"/>
        </w:tcPr>
        <w:p w14:paraId="074A0368" w14:textId="77777777" w:rsidR="006D5E1C" w:rsidRDefault="005204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D716FEB" w14:textId="77777777" w:rsidR="006D5E1C" w:rsidRDefault="005204B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6D5E1C" w14:paraId="2A2E46B4" w14:textId="77777777">
      <w:tc>
        <w:tcPr>
          <w:tcW w:w="2551" w:type="dxa"/>
          <w:shd w:val="clear" w:color="auto" w:fill="auto"/>
          <w:vAlign w:val="center"/>
        </w:tcPr>
        <w:p w14:paraId="6AA44DD7" w14:textId="77777777" w:rsidR="006D5E1C" w:rsidRDefault="005204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C4B2745" w14:textId="77777777" w:rsidR="006D5E1C" w:rsidRDefault="005204B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5B298D" w14:textId="77777777" w:rsidR="006D5E1C" w:rsidRDefault="006D5E1C">
    <w:pPr>
      <w:pBdr>
        <w:top w:val="nil"/>
        <w:left w:val="nil"/>
        <w:bottom w:val="nil"/>
        <w:right w:val="nil"/>
        <w:between w:val="nil"/>
      </w:pBdr>
      <w:tabs>
        <w:tab w:val="center" w:pos="4252"/>
        <w:tab w:val="right" w:pos="8504"/>
      </w:tabs>
      <w:rPr>
        <w:rFonts w:ascii="Cambria" w:eastAsia="Cambria" w:hAnsi="Cambria" w:cs="Cambria"/>
        <w:color w:val="000000"/>
      </w:rPr>
    </w:pPr>
  </w:p>
  <w:p w14:paraId="6055EEF9" w14:textId="77777777" w:rsidR="006D5E1C" w:rsidRDefault="006D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BD2"/>
    <w:multiLevelType w:val="multilevel"/>
    <w:tmpl w:val="5CB0279A"/>
    <w:lvl w:ilvl="0">
      <w:start w:val="1"/>
      <w:numFmt w:val="bullet"/>
      <w:pStyle w:val="Listaconvietas3"/>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 w15:restartNumberingAfterBreak="0">
    <w:nsid w:val="5D2051C9"/>
    <w:multiLevelType w:val="multilevel"/>
    <w:tmpl w:val="940282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1C"/>
    <w:rsid w:val="00503EA7"/>
    <w:rsid w:val="005204B5"/>
    <w:rsid w:val="005F2FAD"/>
    <w:rsid w:val="006D42F0"/>
    <w:rsid w:val="006D5E1C"/>
    <w:rsid w:val="009C1E08"/>
    <w:rsid w:val="00DB1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53DB"/>
  <w15:docId w15:val="{0650EA7E-0742-4922-80FD-6082F34F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4">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4"/>
    <w:tblPr>
      <w:tblStyleRowBandSize w:val="1"/>
      <w:tblStyleColBandSize w:val="1"/>
      <w:tblCellMar>
        <w:left w:w="115" w:type="dxa"/>
        <w:right w:w="115" w:type="dxa"/>
      </w:tblCellMar>
    </w:tblPr>
  </w:style>
  <w:style w:type="table" w:customStyle="1" w:styleId="3">
    <w:name w:val="3"/>
    <w:basedOn w:val="TableNormal1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4"/>
    <w:tblPr>
      <w:tblStyleRowBandSize w:val="1"/>
      <w:tblStyleColBandSize w:val="1"/>
      <w:tblCellMar>
        <w:left w:w="115" w:type="dxa"/>
        <w:right w:w="115" w:type="dxa"/>
      </w:tblCellMar>
    </w:tblPr>
  </w:style>
  <w:style w:type="table" w:customStyle="1" w:styleId="1">
    <w:name w:val="1"/>
    <w:basedOn w:val="TableNormal14"/>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35">
    <w:name w:val="3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4">
    <w:name w:val="34"/>
    <w:basedOn w:val="TableNormal10"/>
    <w:tblPr>
      <w:tblStyleRowBandSize w:val="1"/>
      <w:tblStyleColBandSize w:val="1"/>
      <w:tblCellMar>
        <w:left w:w="115" w:type="dxa"/>
        <w:right w:w="115" w:type="dxa"/>
      </w:tblCellMar>
    </w:tblPr>
  </w:style>
  <w:style w:type="table" w:customStyle="1" w:styleId="33">
    <w:name w:val="33"/>
    <w:basedOn w:val="TableNormal10"/>
    <w:tblPr>
      <w:tblStyleRowBandSize w:val="1"/>
      <w:tblStyleColBandSize w:val="1"/>
      <w:tblCellMar>
        <w:left w:w="115" w:type="dxa"/>
        <w:right w:w="115" w:type="dxa"/>
      </w:tblCellMar>
    </w:tblPr>
  </w:style>
  <w:style w:type="table" w:customStyle="1" w:styleId="32">
    <w:name w:val="32"/>
    <w:basedOn w:val="TableNormal1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1">
    <w:name w:val="31"/>
    <w:basedOn w:val="TableNormal11"/>
    <w:tblPr>
      <w:tblStyleRowBandSize w:val="1"/>
      <w:tblStyleColBandSize w:val="1"/>
      <w:tblCellMar>
        <w:left w:w="115" w:type="dxa"/>
        <w:right w:w="115" w:type="dxa"/>
      </w:tblCellMar>
    </w:tblPr>
  </w:style>
  <w:style w:type="table" w:customStyle="1" w:styleId="30">
    <w:name w:val="30"/>
    <w:basedOn w:val="TableNormal11"/>
    <w:tblPr>
      <w:tblStyleRowBandSize w:val="1"/>
      <w:tblStyleColBandSize w:val="1"/>
      <w:tblCellMar>
        <w:left w:w="115" w:type="dxa"/>
        <w:right w:w="115" w:type="dxa"/>
      </w:tblCellMar>
    </w:tblPr>
  </w:style>
  <w:style w:type="table" w:customStyle="1" w:styleId="29">
    <w:name w:val="29"/>
    <w:basedOn w:val="TableNormal1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8">
    <w:name w:val="28"/>
    <w:basedOn w:val="TableNormal12"/>
    <w:tblPr>
      <w:tblStyleRowBandSize w:val="1"/>
      <w:tblStyleColBandSize w:val="1"/>
      <w:tblCellMar>
        <w:left w:w="115" w:type="dxa"/>
        <w:right w:w="115" w:type="dxa"/>
      </w:tblCellMar>
    </w:tblPr>
  </w:style>
  <w:style w:type="table" w:customStyle="1" w:styleId="27">
    <w:name w:val="27"/>
    <w:basedOn w:val="TableNormal1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26">
    <w:name w:val="26"/>
    <w:basedOn w:val="TableNormal13"/>
    <w:tblPr>
      <w:tblStyleRowBandSize w:val="1"/>
      <w:tblStyleColBandSize w:val="1"/>
      <w:tblCellMar>
        <w:left w:w="115" w:type="dxa"/>
        <w:right w:w="115" w:type="dxa"/>
      </w:tblCellMar>
    </w:tblPr>
  </w:style>
  <w:style w:type="table" w:customStyle="1" w:styleId="25">
    <w:name w:val="25"/>
    <w:basedOn w:val="TableNormal13"/>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FD1A55"/>
    <w:rPr>
      <w:color w:val="605E5C"/>
      <w:shd w:val="clear" w:color="auto" w:fill="E1DFD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yp2eh7yw8OjkxNKHfR4my2vgsA==">CgMxLjAyCWguMWZvYjl0ZTIIaC5namRneHMyCWguM2R5NnZrbTIJaC4zMGowemxsMgloLjJzOGV5bzEyCGgudHlqY3d0MgloLjN6bnlzaDcyCWguMmV0OTJwMDIIaC5sbnhiejkyCWguMzVua3VuMjIJaC4xN2RwOHZ1Mg5oLmlqdjk4cG50Y2Q1czIJaC4yNmluMXJnMgloLjRkMzRvZzgyCWguM3JkY3JqbjIJaC4xdDNoNXNmOAByITFSb2dwS0piY0UxaEpveVlOQldQdTlPcU1YbGZpeFNv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11776</Words>
  <Characters>64773</Characters>
  <Application>Microsoft Office Word</Application>
  <DocSecurity>0</DocSecurity>
  <Lines>539</Lines>
  <Paragraphs>152</Paragraphs>
  <ScaleCrop>false</ScaleCrop>
  <Company/>
  <LinksUpToDate>false</LinksUpToDate>
  <CharactersWithSpaces>76397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2023-12-08T16:54:00Z</cp:lastPrinted>
  <dcterms:created xsi:type="dcterms:W3CDTF">2023-12-19T23:43:00Z</dcterms:created>
  <dcterms:modified xsi:type="dcterms:W3CDTF">2023-12-19T23:43:00Z</dcterms:modified>
</cp:coreProperties>
</file>