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51BC24EA"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3A4C36" w:rsidRPr="003A4C36">
        <w:rPr>
          <w:rFonts w:ascii="Palatino Linotype" w:eastAsia="Palatino Linotype" w:hAnsi="Palatino Linotype" w:cs="Palatino Linotype"/>
        </w:rPr>
        <w:t>veinticinco</w:t>
      </w:r>
      <w:r w:rsidR="009B122A" w:rsidRPr="00D149DC">
        <w:rPr>
          <w:rFonts w:ascii="Palatino Linotype" w:eastAsia="Palatino Linotype" w:hAnsi="Palatino Linotype" w:cs="Palatino Linotype"/>
        </w:rPr>
        <w:t xml:space="preserve"> de octubre</w:t>
      </w:r>
      <w:r w:rsidR="00434A04" w:rsidRPr="00D149DC">
        <w:rPr>
          <w:rFonts w:ascii="Palatino Linotype" w:eastAsia="Palatino Linotype" w:hAnsi="Palatino Linotype" w:cs="Palatino Linotype"/>
        </w:rPr>
        <w:t xml:space="preserve"> </w:t>
      </w:r>
      <w:r w:rsidRPr="00D149DC">
        <w:rPr>
          <w:rFonts w:ascii="Palatino Linotype" w:eastAsia="Palatino Linotype" w:hAnsi="Palatino Linotype" w:cs="Palatino Linotype"/>
        </w:rPr>
        <w:t xml:space="preserve">de dos mil veintitrés. </w:t>
      </w:r>
    </w:p>
    <w:p w14:paraId="5CF2D01C" w14:textId="77777777" w:rsidR="00B77964" w:rsidRPr="00D149DC" w:rsidRDefault="00B77964" w:rsidP="00D149DC">
      <w:pPr>
        <w:spacing w:line="360" w:lineRule="auto"/>
        <w:jc w:val="both"/>
        <w:rPr>
          <w:rFonts w:ascii="Palatino Linotype" w:eastAsia="Palatino Linotype" w:hAnsi="Palatino Linotype" w:cs="Palatino Linotype"/>
        </w:rPr>
      </w:pPr>
    </w:p>
    <w:p w14:paraId="6A26B602" w14:textId="733FA62E"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b/>
          <w:sz w:val="28"/>
          <w:szCs w:val="28"/>
        </w:rPr>
        <w:t>VISTO</w:t>
      </w:r>
      <w:r w:rsidRPr="00D149DC">
        <w:rPr>
          <w:rFonts w:ascii="Palatino Linotype" w:eastAsia="Palatino Linotype" w:hAnsi="Palatino Linotype" w:cs="Palatino Linotype"/>
        </w:rPr>
        <w:t xml:space="preserve"> el expediente formado con motivo del Recurso de Revisión </w:t>
      </w:r>
      <w:r w:rsidR="009B122A" w:rsidRPr="00D149DC">
        <w:rPr>
          <w:rFonts w:ascii="Palatino Linotype" w:hAnsi="Palatino Linotype"/>
          <w:b/>
          <w:bCs/>
        </w:rPr>
        <w:t>01072/INFOEM/IP/RR/2023</w:t>
      </w:r>
      <w:r w:rsidRPr="00D149DC">
        <w:rPr>
          <w:rFonts w:ascii="Palatino Linotype" w:eastAsia="Palatino Linotype" w:hAnsi="Palatino Linotype" w:cs="Palatino Linotype"/>
          <w:b/>
        </w:rPr>
        <w:t xml:space="preserve">, </w:t>
      </w:r>
      <w:r w:rsidRPr="00D149DC">
        <w:rPr>
          <w:rFonts w:ascii="Palatino Linotype" w:eastAsia="Palatino Linotype" w:hAnsi="Palatino Linotype" w:cs="Palatino Linotype"/>
        </w:rPr>
        <w:t xml:space="preserve">promovido por </w:t>
      </w:r>
      <w:bookmarkStart w:id="0" w:name="_GoBack"/>
      <w:r w:rsidR="005E161F">
        <w:rPr>
          <w:rFonts w:ascii="Palatino Linotype" w:eastAsia="Palatino Linotype" w:hAnsi="Palatino Linotype" w:cs="Palatino Linotype"/>
          <w:b/>
          <w:bCs/>
        </w:rPr>
        <w:t>XXXXXXX XXXXXX</w:t>
      </w:r>
      <w:bookmarkEnd w:id="0"/>
      <w:r w:rsidR="007C50B9" w:rsidRPr="00D149DC">
        <w:rPr>
          <w:rFonts w:ascii="Palatino Linotype" w:eastAsia="Palatino Linotype" w:hAnsi="Palatino Linotype" w:cs="Palatino Linotype"/>
          <w:b/>
          <w:bCs/>
        </w:rPr>
        <w:t>,</w:t>
      </w:r>
      <w:r w:rsidRPr="00D149DC">
        <w:rPr>
          <w:rFonts w:ascii="Palatino Linotype" w:eastAsia="Palatino Linotype" w:hAnsi="Palatino Linotype" w:cs="Palatino Linotype"/>
        </w:rPr>
        <w:t xml:space="preserve"> en lo sucesivo </w:t>
      </w:r>
      <w:r w:rsidR="00031B48" w:rsidRPr="00D149DC">
        <w:rPr>
          <w:rFonts w:ascii="Palatino Linotype" w:eastAsia="Palatino Linotype" w:hAnsi="Palatino Linotype" w:cs="Palatino Linotype"/>
          <w:b/>
        </w:rPr>
        <w:t>LA RECURRENTE</w:t>
      </w:r>
      <w:r w:rsidRPr="00D149DC">
        <w:rPr>
          <w:rFonts w:ascii="Palatino Linotype" w:eastAsia="Palatino Linotype" w:hAnsi="Palatino Linotype" w:cs="Palatino Linotype"/>
          <w:b/>
        </w:rPr>
        <w:t>,</w:t>
      </w:r>
      <w:r w:rsidRPr="00D149DC">
        <w:rPr>
          <w:rFonts w:ascii="Palatino Linotype" w:eastAsia="Palatino Linotype" w:hAnsi="Palatino Linotype" w:cs="Palatino Linotype"/>
        </w:rPr>
        <w:t xml:space="preserve"> en contra de la respuesta del </w:t>
      </w:r>
      <w:r w:rsidR="007C50B9" w:rsidRPr="00D149DC">
        <w:rPr>
          <w:rFonts w:ascii="Palatino Linotype" w:eastAsia="Palatino Linotype" w:hAnsi="Palatino Linotype" w:cs="Palatino Linotype"/>
          <w:b/>
          <w:bCs/>
        </w:rPr>
        <w:t>Ayuntamiento de Cuautitlán Izcalli</w:t>
      </w:r>
      <w:r w:rsidRPr="00D149DC">
        <w:rPr>
          <w:rFonts w:ascii="Palatino Linotype" w:eastAsia="Palatino Linotype" w:hAnsi="Palatino Linotype" w:cs="Palatino Linotype"/>
          <w:b/>
        </w:rPr>
        <w:t xml:space="preserve"> </w:t>
      </w:r>
      <w:r w:rsidRPr="00D149DC">
        <w:rPr>
          <w:rFonts w:ascii="Palatino Linotype" w:eastAsia="Palatino Linotype" w:hAnsi="Palatino Linotype" w:cs="Palatino Linotype"/>
        </w:rPr>
        <w:t xml:space="preserve">en lo subsecuente, </w:t>
      </w:r>
      <w:r w:rsidR="00031B48" w:rsidRPr="00D149DC">
        <w:rPr>
          <w:rFonts w:ascii="Palatino Linotype" w:eastAsia="Palatino Linotype" w:hAnsi="Palatino Linotype" w:cs="Palatino Linotype"/>
          <w:b/>
        </w:rPr>
        <w:t>EL SUJETO OBLIGADO</w:t>
      </w:r>
      <w:r w:rsidRPr="00D149DC">
        <w:rPr>
          <w:rFonts w:ascii="Palatino Linotype" w:eastAsia="Palatino Linotype" w:hAnsi="Palatino Linotype" w:cs="Palatino Linotype"/>
          <w:b/>
        </w:rPr>
        <w:t xml:space="preserve">, </w:t>
      </w:r>
      <w:r w:rsidRPr="00D149DC">
        <w:rPr>
          <w:rFonts w:ascii="Palatino Linotype" w:eastAsia="Palatino Linotype" w:hAnsi="Palatino Linotype" w:cs="Palatino Linotype"/>
        </w:rPr>
        <w:t>se procede a dictar la presente resolución con base en lo siguiente:</w:t>
      </w:r>
    </w:p>
    <w:p w14:paraId="6A2163E2" w14:textId="77777777" w:rsidR="00B77964" w:rsidRPr="00D149DC" w:rsidRDefault="00B77964" w:rsidP="00D149DC">
      <w:pPr>
        <w:jc w:val="both"/>
        <w:rPr>
          <w:rFonts w:ascii="Palatino Linotype" w:eastAsia="Palatino Linotype" w:hAnsi="Palatino Linotype" w:cs="Palatino Linotype"/>
        </w:rPr>
      </w:pPr>
    </w:p>
    <w:p w14:paraId="1E01CA4B" w14:textId="77777777" w:rsidR="00B77964" w:rsidRPr="00D149DC" w:rsidRDefault="00B77964" w:rsidP="00D149DC">
      <w:pPr>
        <w:jc w:val="center"/>
        <w:rPr>
          <w:rFonts w:ascii="Palatino Linotype" w:eastAsia="Palatino Linotype" w:hAnsi="Palatino Linotype" w:cs="Palatino Linotype"/>
          <w:b/>
          <w:sz w:val="28"/>
          <w:szCs w:val="28"/>
        </w:rPr>
      </w:pPr>
      <w:r w:rsidRPr="00D149DC">
        <w:rPr>
          <w:rFonts w:ascii="Palatino Linotype" w:eastAsia="Palatino Linotype" w:hAnsi="Palatino Linotype" w:cs="Palatino Linotype"/>
          <w:b/>
          <w:sz w:val="28"/>
          <w:szCs w:val="28"/>
        </w:rPr>
        <w:t>ANTECEDENTES</w:t>
      </w:r>
    </w:p>
    <w:p w14:paraId="1882CF31" w14:textId="77777777" w:rsidR="00B77964" w:rsidRPr="00D149DC" w:rsidRDefault="00B77964" w:rsidP="00D149DC">
      <w:pPr>
        <w:rPr>
          <w:rFonts w:ascii="Palatino Linotype" w:eastAsia="Palatino Linotype" w:hAnsi="Palatino Linotype" w:cs="Palatino Linotype"/>
          <w:b/>
        </w:rPr>
      </w:pPr>
    </w:p>
    <w:p w14:paraId="14B34FC6" w14:textId="77777777" w:rsidR="00AC0FE7" w:rsidRPr="00D149DC" w:rsidRDefault="00AC0FE7" w:rsidP="00D149DC">
      <w:pPr>
        <w:spacing w:line="360" w:lineRule="auto"/>
        <w:jc w:val="both"/>
        <w:rPr>
          <w:rFonts w:ascii="Palatino Linotype" w:hAnsi="Palatino Linotype"/>
          <w:b/>
          <w:bCs/>
          <w:spacing w:val="60"/>
        </w:rPr>
      </w:pPr>
      <w:r w:rsidRPr="00D149DC">
        <w:rPr>
          <w:rFonts w:ascii="Palatino Linotype" w:hAnsi="Palatino Linotype"/>
          <w:b/>
          <w:sz w:val="28"/>
          <w:szCs w:val="28"/>
        </w:rPr>
        <w:t>I. De la Solicitud de Información</w:t>
      </w:r>
    </w:p>
    <w:p w14:paraId="2F0A2A23" w14:textId="1835218C"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El </w:t>
      </w:r>
      <w:r w:rsidR="007C50B9" w:rsidRPr="00D149DC">
        <w:rPr>
          <w:rFonts w:ascii="Palatino Linotype" w:eastAsia="Palatino Linotype" w:hAnsi="Palatino Linotype" w:cs="Palatino Linotype"/>
          <w:b/>
          <w:bCs/>
        </w:rPr>
        <w:t>treinta y uno de enero de dos mil veintitrés</w:t>
      </w:r>
      <w:r w:rsidRPr="00D149DC">
        <w:rPr>
          <w:rFonts w:ascii="Palatino Linotype" w:eastAsia="Palatino Linotype" w:hAnsi="Palatino Linotype" w:cs="Palatino Linotype"/>
        </w:rPr>
        <w:t xml:space="preserve">, </w:t>
      </w:r>
      <w:r w:rsidR="00031B48" w:rsidRPr="00D149DC">
        <w:rPr>
          <w:rFonts w:ascii="Palatino Linotype" w:eastAsia="Palatino Linotype" w:hAnsi="Palatino Linotype" w:cs="Palatino Linotype"/>
          <w:b/>
        </w:rPr>
        <w:t>LA RECURRENTE</w:t>
      </w:r>
      <w:r w:rsidRPr="00D149DC">
        <w:rPr>
          <w:rFonts w:ascii="Palatino Linotype" w:eastAsia="Palatino Linotype" w:hAnsi="Palatino Linotype" w:cs="Palatino Linotype"/>
        </w:rPr>
        <w:t xml:space="preserve"> presentó a través del Sistema de Acceso a la Información Mexiquense, en lo subsecuente, </w:t>
      </w:r>
      <w:r w:rsidRPr="00D149DC">
        <w:rPr>
          <w:rFonts w:ascii="Palatino Linotype" w:eastAsia="Palatino Linotype" w:hAnsi="Palatino Linotype" w:cs="Palatino Linotype"/>
          <w:b/>
        </w:rPr>
        <w:t>SAIMEX</w:t>
      </w:r>
      <w:r w:rsidRPr="00D149DC">
        <w:rPr>
          <w:rFonts w:ascii="Palatino Linotype" w:eastAsia="Palatino Linotype" w:hAnsi="Palatino Linotype" w:cs="Palatino Linotype"/>
        </w:rPr>
        <w:t xml:space="preserve"> ante </w:t>
      </w:r>
      <w:r w:rsidRPr="00D149DC">
        <w:rPr>
          <w:rFonts w:ascii="Palatino Linotype" w:eastAsia="Palatino Linotype" w:hAnsi="Palatino Linotype" w:cs="Palatino Linotype"/>
          <w:b/>
        </w:rPr>
        <w:t>El Sujeto Obligado</w:t>
      </w:r>
      <w:r w:rsidRPr="00D149DC">
        <w:rPr>
          <w:rFonts w:ascii="Palatino Linotype" w:eastAsia="Palatino Linotype" w:hAnsi="Palatino Linotype" w:cs="Palatino Linotype"/>
        </w:rPr>
        <w:t xml:space="preserve">, la solicitud de acceso a la información pública, a la que se le asignó el número de expediente </w:t>
      </w:r>
      <w:r w:rsidR="007C50B9" w:rsidRPr="00D149DC">
        <w:rPr>
          <w:rFonts w:ascii="Palatino Linotype" w:eastAsia="Palatino Linotype" w:hAnsi="Palatino Linotype" w:cs="Palatino Linotype"/>
          <w:b/>
          <w:bCs/>
        </w:rPr>
        <w:t>00058/CUAUTIZC/IP/2023</w:t>
      </w:r>
      <w:r w:rsidRPr="00D149DC">
        <w:rPr>
          <w:rStyle w:val="Refdenotaalpie"/>
          <w:rFonts w:ascii="Palatino Linotype" w:eastAsia="Palatino Linotype" w:hAnsi="Palatino Linotype" w:cs="Palatino Linotype"/>
          <w:b/>
          <w:sz w:val="28"/>
          <w:szCs w:val="28"/>
        </w:rPr>
        <w:footnoteReference w:id="1"/>
      </w:r>
      <w:r w:rsidRPr="00D149DC">
        <w:rPr>
          <w:rFonts w:ascii="Palatino Linotype" w:eastAsia="Palatino Linotype" w:hAnsi="Palatino Linotype" w:cs="Palatino Linotype"/>
          <w:bCs/>
        </w:rPr>
        <w:t>, a través de la cual</w:t>
      </w:r>
      <w:r w:rsidRPr="00D149DC">
        <w:rPr>
          <w:rFonts w:ascii="Palatino Linotype" w:eastAsia="Palatino Linotype" w:hAnsi="Palatino Linotype" w:cs="Palatino Linotype"/>
          <w:b/>
        </w:rPr>
        <w:t xml:space="preserve"> </w:t>
      </w:r>
      <w:r w:rsidRPr="00D149DC">
        <w:rPr>
          <w:rFonts w:ascii="Palatino Linotype" w:eastAsia="Palatino Linotype" w:hAnsi="Palatino Linotype" w:cs="Palatino Linotype"/>
        </w:rPr>
        <w:t>requirió, lo siguiente:</w:t>
      </w:r>
    </w:p>
    <w:p w14:paraId="33FF4AF8" w14:textId="77777777" w:rsidR="00B77964" w:rsidRPr="00D149DC" w:rsidRDefault="00B77964" w:rsidP="00D149DC">
      <w:pPr>
        <w:jc w:val="both"/>
        <w:rPr>
          <w:rFonts w:ascii="Palatino Linotype" w:eastAsia="Palatino Linotype" w:hAnsi="Palatino Linotype" w:cs="Palatino Linotype"/>
        </w:rPr>
      </w:pPr>
    </w:p>
    <w:p w14:paraId="63EBE628" w14:textId="2EDBD5CA" w:rsidR="00B77964" w:rsidRPr="00D149DC" w:rsidRDefault="00B77964" w:rsidP="00D149DC">
      <w:pPr>
        <w:ind w:left="850" w:right="899"/>
        <w:jc w:val="both"/>
        <w:rPr>
          <w:rFonts w:ascii="Palatino Linotype" w:eastAsia="Palatino Linotype" w:hAnsi="Palatino Linotype" w:cs="Palatino Linotype"/>
          <w:i/>
        </w:rPr>
      </w:pPr>
      <w:bookmarkStart w:id="1" w:name="_Hlk137662510"/>
      <w:r w:rsidRPr="00D149DC">
        <w:rPr>
          <w:rFonts w:ascii="Palatino Linotype" w:eastAsia="Palatino Linotype" w:hAnsi="Palatino Linotype" w:cs="Palatino Linotype"/>
          <w:i/>
        </w:rPr>
        <w:t>“</w:t>
      </w:r>
      <w:r w:rsidR="007C50B9" w:rsidRPr="00D149DC">
        <w:rPr>
          <w:rFonts w:ascii="Palatino Linotype" w:eastAsia="Palatino Linotype" w:hAnsi="Palatino Linotype" w:cs="Palatino Linotype"/>
          <w:i/>
        </w:rPr>
        <w:t xml:space="preserve">Derivado del punto número ocho del orden del día de la Vigésima Novena Sesión Publica de Cabildo del Ayuntamiento de Cuautitlán Izcalli, con carácter de extraordinaria, celebrada el pasado primero de diciembre del año 2022. referente a la Aprobación de la modificación y actualización del Programa Anual de Obra del Municipio de Cuautitlán Izcalli, </w:t>
      </w:r>
      <w:r w:rsidR="007C50B9" w:rsidRPr="00D149DC">
        <w:rPr>
          <w:rFonts w:ascii="Palatino Linotype" w:eastAsia="Palatino Linotype" w:hAnsi="Palatino Linotype" w:cs="Palatino Linotype"/>
          <w:i/>
        </w:rPr>
        <w:lastRenderedPageBreak/>
        <w:t>correspondiente al ejercicio fiscal 2022, al respecto y con relación a las obras contenidas en dicho programa identificadas de la siguiente forma: 62. “Repavimentaciones con concreto asfáltico, diversas vialidades del Municipio” por un monto de $13</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(trece millones de pesos 00/100 m.n.) con fuente de financiamiento de Recursos Propios. 63. “Repavimentaciones con concreto asfáltico, diversas vialidades del Municipio” por un monto de $13</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(trece millones de pesos 00/100 m.n.) con fuente de financiamiento de Recursos Propios. 64. “Reconstrucción con concreto asfáltico, diversas vialidades del Municipio” por un monto de $7</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(siete millones de pesos 00/100 m.n.) con fuente de financiamiento de Recursos Propios. 68. “Reconstrucción con concreto hidráulico, diversas vialidades del Municipio” por un monto de $7</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(siete millones de pesos 00/100 m.n.) con fuente de financiamiento de Recursos Propios. 55. “Repavimentaciones con concreto asfáltico, diversas vialidades del Municipio” por un monto de $43</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(cuarenta y tres millones de pesos 00/100 m.n.) con fuente de financiamiento del Programa de Acciones para el Desarrollo. 56. “Repavimentaciones con concreto hidráulico, diversas vialidades del Municipio” por un monto de $57</w:t>
      </w:r>
      <w:proofErr w:type="gramStart"/>
      <w:r w:rsidR="007C50B9" w:rsidRPr="00D149DC">
        <w:rPr>
          <w:rFonts w:ascii="Palatino Linotype" w:eastAsia="Palatino Linotype" w:hAnsi="Palatino Linotype" w:cs="Palatino Linotype"/>
          <w:i/>
        </w:rPr>
        <w:t>,000,000.00</w:t>
      </w:r>
      <w:proofErr w:type="gramEnd"/>
      <w:r w:rsidR="007C50B9" w:rsidRPr="00D149DC">
        <w:rPr>
          <w:rFonts w:ascii="Palatino Linotype" w:eastAsia="Palatino Linotype" w:hAnsi="Palatino Linotype" w:cs="Palatino Linotype"/>
          <w:i/>
        </w:rPr>
        <w:t xml:space="preserve"> (cincuenta y siete millones de pesos 00/100 m.n.) con fuente de financiamiento del Programa de Acciones para el Desarrollo. 72. “Trabajos de mantenimiento en diversas vialidades a través de bacheo profundo y superficial del Municipio de Cuautitlán Izcalli” por un monto de $78</w:t>
      </w:r>
      <w:proofErr w:type="gramStart"/>
      <w:r w:rsidR="007C50B9" w:rsidRPr="00D149DC">
        <w:rPr>
          <w:rFonts w:ascii="Palatino Linotype" w:eastAsia="Palatino Linotype" w:hAnsi="Palatino Linotype" w:cs="Palatino Linotype"/>
          <w:i/>
        </w:rPr>
        <w:t>,560,000.00</w:t>
      </w:r>
      <w:proofErr w:type="gramEnd"/>
      <w:r w:rsidR="007C50B9" w:rsidRPr="00D149DC">
        <w:rPr>
          <w:rFonts w:ascii="Palatino Linotype" w:eastAsia="Palatino Linotype" w:hAnsi="Palatino Linotype" w:cs="Palatino Linotype"/>
          <w:i/>
        </w:rPr>
        <w:t xml:space="preserve"> (setenta y ocho millones quinientos sesenta mil pesos 00/100 m.n.) con fuente de financiamiento del Programa de Acciones para el Desarrollo. 72.1. “Supervisión externa de los trabajos de mantenimientos en diversas vialidades a través de bacheo profundo y superficial del Municipio de Cuautitlán Izcalli” por un monto de $1</w:t>
      </w:r>
      <w:proofErr w:type="gramStart"/>
      <w:r w:rsidR="007C50B9" w:rsidRPr="00D149DC">
        <w:rPr>
          <w:rFonts w:ascii="Palatino Linotype" w:eastAsia="Palatino Linotype" w:hAnsi="Palatino Linotype" w:cs="Palatino Linotype"/>
          <w:i/>
        </w:rPr>
        <w:t>,440,000.00</w:t>
      </w:r>
      <w:proofErr w:type="gramEnd"/>
      <w:r w:rsidR="007C50B9" w:rsidRPr="00D149DC">
        <w:rPr>
          <w:rFonts w:ascii="Palatino Linotype" w:eastAsia="Palatino Linotype" w:hAnsi="Palatino Linotype" w:cs="Palatino Linotype"/>
          <w:i/>
        </w:rPr>
        <w:t xml:space="preserve"> (un millón cuatrocientos cuarenta mil pesos 00/100 m.n.). </w:t>
      </w:r>
      <w:r w:rsidR="007C50B9" w:rsidRPr="00D149DC">
        <w:rPr>
          <w:rFonts w:ascii="Palatino Linotype" w:eastAsia="Palatino Linotype" w:hAnsi="Palatino Linotype" w:cs="Palatino Linotype"/>
          <w:b/>
          <w:i/>
        </w:rPr>
        <w:t xml:space="preserve">Solicito atentamente me sea proporcionada la información relativa a los criterios para seleccionar las calles que han sido o serán beneficiadas con estas obras; el nombre y ubicación precisa de cada una de las obras ejecutadas o por ejecutarse; el total de metros lineales o cuadrados –según sea la unidad de medida contratada- que abarca cada obra planeada o ejecutada; el monto del presupuesto asignado a cada una de ellas; la fecha de ejecución en aquellas obras concluidas o la fecha en que esperan concluirse las que se encuentren en ejecución y planeadas; el </w:t>
      </w:r>
      <w:r w:rsidR="007C50B9" w:rsidRPr="00D149DC">
        <w:rPr>
          <w:rFonts w:ascii="Palatino Linotype" w:eastAsia="Palatino Linotype" w:hAnsi="Palatino Linotype" w:cs="Palatino Linotype"/>
          <w:b/>
          <w:i/>
        </w:rPr>
        <w:lastRenderedPageBreak/>
        <w:t>porcentaje de avance de las obras que actualmente se encuentran en ejecución; el número de personas que se beneficiaron o se beneficiarán con cada una de las obras ejecutadas o planeadas; y el número de control que en su caso se les haya asignado a cada una de las obras planeadas, ejecutadas o en ejecución</w:t>
      </w:r>
      <w:r w:rsidR="007C50B9" w:rsidRPr="00D149DC">
        <w:rPr>
          <w:rFonts w:ascii="Palatino Linotype" w:eastAsia="Palatino Linotype" w:hAnsi="Palatino Linotype" w:cs="Palatino Linotype"/>
          <w:i/>
        </w:rPr>
        <w:t>.</w:t>
      </w:r>
      <w:r w:rsidRPr="00D149DC">
        <w:rPr>
          <w:rFonts w:ascii="Palatino Linotype" w:eastAsia="Palatino Linotype" w:hAnsi="Palatino Linotype" w:cs="Palatino Linotype"/>
          <w:i/>
        </w:rPr>
        <w:t>” (</w:t>
      </w:r>
      <w:proofErr w:type="gramStart"/>
      <w:r w:rsidRPr="00D149DC">
        <w:rPr>
          <w:rFonts w:ascii="Palatino Linotype" w:eastAsia="Palatino Linotype" w:hAnsi="Palatino Linotype" w:cs="Palatino Linotype"/>
          <w:i/>
        </w:rPr>
        <w:t>sic</w:t>
      </w:r>
      <w:proofErr w:type="gramEnd"/>
      <w:r w:rsidRPr="00D149DC">
        <w:rPr>
          <w:rFonts w:ascii="Palatino Linotype" w:eastAsia="Palatino Linotype" w:hAnsi="Palatino Linotype" w:cs="Palatino Linotype"/>
          <w:i/>
        </w:rPr>
        <w:t xml:space="preserve">) </w:t>
      </w:r>
    </w:p>
    <w:bookmarkEnd w:id="1"/>
    <w:p w14:paraId="6BE9731B" w14:textId="77777777" w:rsidR="00B77964" w:rsidRPr="00D149DC" w:rsidRDefault="00B77964" w:rsidP="00D149DC">
      <w:pPr>
        <w:widowControl w:val="0"/>
        <w:jc w:val="both"/>
        <w:rPr>
          <w:rFonts w:ascii="Palatino Linotype" w:eastAsia="Palatino Linotype" w:hAnsi="Palatino Linotype" w:cs="Palatino Linotype"/>
          <w:b/>
        </w:rPr>
      </w:pPr>
    </w:p>
    <w:p w14:paraId="2E76AA09" w14:textId="77777777" w:rsidR="00C04436" w:rsidRPr="00D149DC" w:rsidRDefault="00C04436" w:rsidP="00D149DC">
      <w:pPr>
        <w:widowControl w:val="0"/>
        <w:jc w:val="both"/>
        <w:rPr>
          <w:rFonts w:ascii="Palatino Linotype" w:eastAsia="Palatino Linotype" w:hAnsi="Palatino Linotype" w:cs="Palatino Linotype"/>
          <w:b/>
        </w:rPr>
      </w:pPr>
    </w:p>
    <w:p w14:paraId="574D61E0" w14:textId="06C9D7EF" w:rsidR="00B77964" w:rsidRPr="00D149DC" w:rsidRDefault="00B77964" w:rsidP="00D149DC">
      <w:pPr>
        <w:widowControl w:val="0"/>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rPr>
        <w:t>MODALIDA</w:t>
      </w:r>
      <w:bookmarkStart w:id="2" w:name="_Hlk137662489"/>
      <w:r w:rsidRPr="00D149DC">
        <w:rPr>
          <w:rFonts w:ascii="Palatino Linotype" w:eastAsia="Palatino Linotype" w:hAnsi="Palatino Linotype" w:cs="Palatino Linotype"/>
          <w:b/>
        </w:rPr>
        <w:t xml:space="preserve">D DE ENTREGA: </w:t>
      </w:r>
      <w:r w:rsidRPr="00D149DC">
        <w:rPr>
          <w:rFonts w:ascii="Palatino Linotype" w:eastAsia="Palatino Linotype" w:hAnsi="Palatino Linotype" w:cs="Palatino Linotype"/>
        </w:rPr>
        <w:t xml:space="preserve">vía </w:t>
      </w:r>
      <w:r w:rsidRPr="00D149DC">
        <w:rPr>
          <w:rFonts w:ascii="Palatino Linotype" w:eastAsia="Palatino Linotype" w:hAnsi="Palatino Linotype" w:cs="Palatino Linotype"/>
          <w:b/>
        </w:rPr>
        <w:t xml:space="preserve">SAIMEX </w:t>
      </w:r>
    </w:p>
    <w:p w14:paraId="086DB28F" w14:textId="77777777" w:rsidR="009F559B" w:rsidRPr="00D149DC" w:rsidRDefault="009F559B" w:rsidP="00D149DC">
      <w:pPr>
        <w:widowControl w:val="0"/>
        <w:spacing w:line="360" w:lineRule="auto"/>
        <w:jc w:val="both"/>
        <w:rPr>
          <w:rFonts w:ascii="Palatino Linotype" w:eastAsia="Palatino Linotype" w:hAnsi="Palatino Linotype" w:cs="Palatino Linotype"/>
          <w:b/>
        </w:rPr>
      </w:pPr>
    </w:p>
    <w:p w14:paraId="2D29370F" w14:textId="77777777" w:rsidR="00701874" w:rsidRPr="00D149DC" w:rsidRDefault="00326F81" w:rsidP="00D149DC">
      <w:pPr>
        <w:spacing w:line="360" w:lineRule="auto"/>
        <w:jc w:val="both"/>
        <w:rPr>
          <w:rFonts w:ascii="Palatino Linotype" w:hAnsi="Palatino Linotype"/>
          <w:b/>
          <w:lang w:val="es-ES"/>
        </w:rPr>
      </w:pPr>
      <w:r w:rsidRPr="00D149DC">
        <w:rPr>
          <w:rFonts w:ascii="Palatino Linotype" w:eastAsia="Palatino Linotype" w:hAnsi="Palatino Linotype" w:cs="Palatino Linotype"/>
          <w:b/>
          <w:sz w:val="28"/>
          <w:szCs w:val="28"/>
        </w:rPr>
        <w:t>II</w:t>
      </w:r>
      <w:r w:rsidR="00B77964" w:rsidRPr="00D149DC">
        <w:rPr>
          <w:rFonts w:ascii="Palatino Linotype" w:eastAsia="Palatino Linotype" w:hAnsi="Palatino Linotype" w:cs="Palatino Linotype"/>
          <w:b/>
          <w:sz w:val="28"/>
          <w:szCs w:val="28"/>
        </w:rPr>
        <w:t xml:space="preserve">. </w:t>
      </w:r>
      <w:r w:rsidR="00B77964" w:rsidRPr="00D149DC">
        <w:rPr>
          <w:rFonts w:ascii="Palatino Linotype" w:hAnsi="Palatino Linotype"/>
          <w:b/>
          <w:sz w:val="28"/>
          <w:szCs w:val="28"/>
          <w:lang w:val="es-ES"/>
        </w:rPr>
        <w:t>Turno de requerimiento del Sujeto Obligado.</w:t>
      </w:r>
      <w:r w:rsidR="00B77964" w:rsidRPr="00D149DC">
        <w:rPr>
          <w:rFonts w:ascii="Palatino Linotype" w:hAnsi="Palatino Linotype"/>
          <w:b/>
          <w:lang w:val="es-ES"/>
        </w:rPr>
        <w:t xml:space="preserve"> </w:t>
      </w:r>
    </w:p>
    <w:p w14:paraId="71475A38" w14:textId="53307D3D" w:rsidR="00031B48" w:rsidRPr="00D149DC" w:rsidRDefault="00031B48" w:rsidP="00D149DC">
      <w:pPr>
        <w:spacing w:line="360" w:lineRule="auto"/>
        <w:jc w:val="both"/>
        <w:rPr>
          <w:rFonts w:ascii="Palatino Linotype" w:hAnsi="Palatino Linotype"/>
          <w:bCs/>
        </w:rPr>
      </w:pPr>
      <w:r w:rsidRPr="00D149DC">
        <w:rPr>
          <w:rFonts w:ascii="Palatino Linotype" w:hAnsi="Palatino Linotype" w:cs="Arial"/>
        </w:rPr>
        <w:t xml:space="preserve">Con la finalidad de dar cumplimiento al artículo 162 de la Ley de Transparencia y Acceso a la Información Pública del Estado de México y Municipios, el </w:t>
      </w:r>
      <w:r w:rsidR="00AC0FE7" w:rsidRPr="00D149DC">
        <w:rPr>
          <w:rFonts w:ascii="Palatino Linotype" w:hAnsi="Palatino Linotype" w:cs="Arial"/>
          <w:b/>
        </w:rPr>
        <w:t xml:space="preserve">treinta y uno de enero </w:t>
      </w:r>
      <w:r w:rsidRPr="00D149DC">
        <w:rPr>
          <w:rFonts w:ascii="Palatino Linotype" w:hAnsi="Palatino Linotype" w:cs="Arial"/>
          <w:b/>
        </w:rPr>
        <w:t>de dos mil veintitrés,</w:t>
      </w:r>
      <w:r w:rsidRPr="00D149DC">
        <w:rPr>
          <w:rFonts w:ascii="Palatino Linotype" w:hAnsi="Palatino Linotype" w:cs="Arial"/>
        </w:rPr>
        <w:t xml:space="preserve"> la Titular de la Unidad de Transparencia del </w:t>
      </w:r>
      <w:r w:rsidRPr="00D149DC">
        <w:rPr>
          <w:rFonts w:ascii="Palatino Linotype" w:hAnsi="Palatino Linotype" w:cs="Arial"/>
          <w:b/>
        </w:rPr>
        <w:t>SUJETO OBLIGADO</w:t>
      </w:r>
      <w:r w:rsidRPr="00D149DC">
        <w:rPr>
          <w:rFonts w:ascii="Palatino Linotype" w:hAnsi="Palatino Linotype" w:cs="Arial"/>
        </w:rPr>
        <w:t xml:space="preserve">, </w:t>
      </w:r>
      <w:r w:rsidRPr="00D149DC">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6C42FFDB" w14:textId="091CA3B6" w:rsidR="00B77964" w:rsidRPr="00D149DC" w:rsidRDefault="007C50B9" w:rsidP="00D149DC">
      <w:pPr>
        <w:spacing w:line="360" w:lineRule="auto"/>
        <w:jc w:val="both"/>
        <w:rPr>
          <w:rFonts w:ascii="Palatino Linotype" w:eastAsia="Palatino Linotype" w:hAnsi="Palatino Linotype" w:cs="Palatino Linotype"/>
          <w:b/>
        </w:rPr>
      </w:pPr>
      <w:r w:rsidRPr="00D149DC">
        <w:rPr>
          <w:rFonts w:ascii="Palatino Linotype" w:hAnsi="Palatino Linotype"/>
          <w:noProof/>
          <w14:ligatures w14:val="standardContextual"/>
        </w:rPr>
        <w:drawing>
          <wp:inline distT="0" distB="0" distL="0" distR="0" wp14:anchorId="05728DB0" wp14:editId="0DDCD67E">
            <wp:extent cx="5791835" cy="1458686"/>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0118" cy="1460772"/>
                    </a:xfrm>
                    <a:prstGeom prst="rect">
                      <a:avLst/>
                    </a:prstGeom>
                  </pic:spPr>
                </pic:pic>
              </a:graphicData>
            </a:graphic>
          </wp:inline>
        </w:drawing>
      </w:r>
    </w:p>
    <w:p w14:paraId="111C9096" w14:textId="77777777" w:rsidR="005A705E" w:rsidRPr="00D149DC" w:rsidRDefault="005A705E" w:rsidP="00D149DC">
      <w:pPr>
        <w:spacing w:line="360" w:lineRule="auto"/>
        <w:jc w:val="both"/>
        <w:rPr>
          <w:rFonts w:ascii="Palatino Linotype" w:eastAsia="Palatino Linotype" w:hAnsi="Palatino Linotype" w:cs="Palatino Linotype"/>
          <w:b/>
          <w:sz w:val="28"/>
          <w:szCs w:val="28"/>
        </w:rPr>
      </w:pPr>
    </w:p>
    <w:p w14:paraId="1A5F747A" w14:textId="77777777" w:rsidR="00701874" w:rsidRPr="00D149DC" w:rsidRDefault="00326F81"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sz w:val="28"/>
          <w:szCs w:val="28"/>
        </w:rPr>
        <w:t>III</w:t>
      </w:r>
      <w:r w:rsidR="00C03E7D" w:rsidRPr="00D149DC">
        <w:rPr>
          <w:rFonts w:ascii="Palatino Linotype" w:eastAsia="Palatino Linotype" w:hAnsi="Palatino Linotype" w:cs="Palatino Linotype"/>
          <w:b/>
          <w:sz w:val="28"/>
          <w:szCs w:val="28"/>
        </w:rPr>
        <w:t xml:space="preserve">. </w:t>
      </w:r>
      <w:r w:rsidR="00B77964" w:rsidRPr="00D149DC">
        <w:rPr>
          <w:rFonts w:ascii="Palatino Linotype" w:eastAsia="Palatino Linotype" w:hAnsi="Palatino Linotype" w:cs="Palatino Linotype"/>
          <w:b/>
          <w:sz w:val="28"/>
          <w:szCs w:val="28"/>
        </w:rPr>
        <w:t>Respuesta.</w:t>
      </w:r>
      <w:r w:rsidR="00B77964" w:rsidRPr="00D149DC">
        <w:rPr>
          <w:rFonts w:ascii="Palatino Linotype" w:eastAsia="Palatino Linotype" w:hAnsi="Palatino Linotype" w:cs="Palatino Linotype"/>
          <w:b/>
        </w:rPr>
        <w:t xml:space="preserve"> </w:t>
      </w:r>
    </w:p>
    <w:p w14:paraId="0BCAA928" w14:textId="75246635" w:rsidR="00701874" w:rsidRPr="00D149DC" w:rsidRDefault="00701874" w:rsidP="00D149DC">
      <w:pPr>
        <w:spacing w:line="360" w:lineRule="auto"/>
        <w:jc w:val="both"/>
        <w:rPr>
          <w:rFonts w:ascii="Palatino Linotype" w:hAnsi="Palatino Linotype" w:cs="Arial"/>
        </w:rPr>
      </w:pPr>
      <w:r w:rsidRPr="00D149DC">
        <w:rPr>
          <w:rFonts w:ascii="Palatino Linotype" w:hAnsi="Palatino Linotype" w:cs="Arial"/>
        </w:rPr>
        <w:t xml:space="preserve">De las constancias que integran el expediente electrónico del </w:t>
      </w:r>
      <w:r w:rsidRPr="00D149DC">
        <w:rPr>
          <w:rFonts w:ascii="Palatino Linotype" w:hAnsi="Palatino Linotype" w:cs="Arial"/>
          <w:b/>
        </w:rPr>
        <w:t>SAIMEX</w:t>
      </w:r>
      <w:r w:rsidRPr="00D149DC">
        <w:rPr>
          <w:rFonts w:ascii="Palatino Linotype" w:hAnsi="Palatino Linotype" w:cs="Arial"/>
        </w:rPr>
        <w:t xml:space="preserve"> se advierte que </w:t>
      </w:r>
      <w:r w:rsidRPr="00D149DC">
        <w:rPr>
          <w:rFonts w:ascii="Palatino Linotype" w:hAnsi="Palatino Linotype" w:cs="Arial"/>
          <w:b/>
        </w:rPr>
        <w:t>EL SUJETO OBLIGADO</w:t>
      </w:r>
      <w:r w:rsidRPr="00D149DC">
        <w:rPr>
          <w:rFonts w:ascii="Palatino Linotype" w:hAnsi="Palatino Linotype" w:cs="Arial"/>
        </w:rPr>
        <w:t xml:space="preserve"> dio respuesta a la Solicitud de Acceso a la Información, el </w:t>
      </w:r>
      <w:r w:rsidRPr="00D149DC">
        <w:rPr>
          <w:rFonts w:ascii="Palatino Linotype" w:eastAsia="Palatino Linotype" w:hAnsi="Palatino Linotype" w:cs="Palatino Linotype"/>
          <w:b/>
        </w:rPr>
        <w:t>veintidós de febrero de dos mil veintitrés</w:t>
      </w:r>
      <w:r w:rsidRPr="00D149DC">
        <w:rPr>
          <w:rFonts w:ascii="Palatino Linotype" w:hAnsi="Palatino Linotype" w:cs="Arial"/>
        </w:rPr>
        <w:t>, en los términos que a continuación se citan:</w:t>
      </w:r>
    </w:p>
    <w:p w14:paraId="4B994102" w14:textId="5727F29D" w:rsidR="00AC0FE7" w:rsidRPr="00D149DC" w:rsidRDefault="00AC0FE7" w:rsidP="00D149DC">
      <w:pPr>
        <w:ind w:left="850" w:right="899"/>
        <w:jc w:val="both"/>
        <w:rPr>
          <w:rFonts w:ascii="Palatino Linotype" w:eastAsia="Palatino Linotype" w:hAnsi="Palatino Linotype" w:cs="Palatino Linotype"/>
          <w:i/>
        </w:rPr>
      </w:pPr>
      <w:r w:rsidRPr="00D149DC">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29358D0" w14:textId="77777777" w:rsidR="00AC0FE7" w:rsidRPr="00D149DC" w:rsidRDefault="00AC0FE7" w:rsidP="00D149DC">
      <w:pPr>
        <w:ind w:left="850" w:right="899"/>
        <w:jc w:val="both"/>
        <w:rPr>
          <w:rFonts w:ascii="Palatino Linotype" w:eastAsia="Palatino Linotype" w:hAnsi="Palatino Linotype" w:cs="Palatino Linotype"/>
          <w:i/>
        </w:rPr>
      </w:pPr>
    </w:p>
    <w:p w14:paraId="515FCDFB" w14:textId="77777777" w:rsidR="00AC0FE7" w:rsidRPr="00D149DC" w:rsidRDefault="00AC0FE7" w:rsidP="00D149DC">
      <w:pPr>
        <w:ind w:left="850" w:right="899"/>
        <w:jc w:val="both"/>
        <w:rPr>
          <w:rFonts w:ascii="Palatino Linotype" w:eastAsia="Palatino Linotype" w:hAnsi="Palatino Linotype" w:cs="Palatino Linotype"/>
          <w:i/>
        </w:rPr>
      </w:pPr>
      <w:r w:rsidRPr="00D149DC">
        <w:rPr>
          <w:rFonts w:ascii="Palatino Linotype" w:eastAsia="Palatino Linotype" w:hAnsi="Palatino Linotype" w:cs="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LOS OFICIOS DE RESPUESTA QUE A SU SOLICITUD LE ENTREGAN LAS SIGUIENTES UNIDADES ADMINISTRATIVAS QUE INTEGRAN ESTE SUJETO OBLIGADO: (1) DIRECCIÓN DE OBRAS PÚBLICAS, (2) INSTITUTO MUNICIPAL DE PLANEACIÓN, 1 “Por imperativo de los artículos 112,113,122 de la Constitución Política del Estado Libre y Soberano de México en contestación con los artículos 3 y 37 del Código de Procedimientos Administrativos del Estado de México; así como los artículos 86, 87 fracción 111, 96 Bis fracciones XIV y XXVI de la Ley Orgánica Municipal del Estado de México; en atención al requerimiento planteado a través del Sistema de Acceso a la Información Mexiquense (SAIMEX), registrado con folio 00058/CUAUTIZC/IP/2023; de fecha 31 de enero del año en curso, mediante el cual solicita: "Derivado del punto número ocho del orden del </w:t>
      </w:r>
      <w:proofErr w:type="spellStart"/>
      <w:r w:rsidRPr="00D149DC">
        <w:rPr>
          <w:rFonts w:ascii="Palatino Linotype" w:eastAsia="Palatino Linotype" w:hAnsi="Palatino Linotype" w:cs="Palatino Linotype"/>
          <w:i/>
        </w:rPr>
        <w:t>dla</w:t>
      </w:r>
      <w:proofErr w:type="spellEnd"/>
      <w:r w:rsidRPr="00D149DC">
        <w:rPr>
          <w:rFonts w:ascii="Palatino Linotype" w:eastAsia="Palatino Linotype" w:hAnsi="Palatino Linotype" w:cs="Palatino Linotype"/>
          <w:i/>
        </w:rPr>
        <w:t xml:space="preserve"> de la Vigésima Novena Sesión Publica de Cabildo del Ayuntamiento de Cuautitlán </w:t>
      </w:r>
      <w:proofErr w:type="spellStart"/>
      <w:r w:rsidRPr="00D149DC">
        <w:rPr>
          <w:rFonts w:ascii="Palatino Linotype" w:eastAsia="Palatino Linotype" w:hAnsi="Palatino Linotype" w:cs="Palatino Linotype"/>
          <w:i/>
        </w:rPr>
        <w:t>lzcalli</w:t>
      </w:r>
      <w:proofErr w:type="spellEnd"/>
      <w:r w:rsidRPr="00D149DC">
        <w:rPr>
          <w:rFonts w:ascii="Palatino Linotype" w:eastAsia="Palatino Linotype" w:hAnsi="Palatino Linotype" w:cs="Palatino Linotype"/>
          <w:i/>
        </w:rPr>
        <w:t xml:space="preserve">, con carácter de extraordinaria, celebrada el pasado primero de diciembre del </w:t>
      </w:r>
      <w:proofErr w:type="spellStart"/>
      <w:r w:rsidRPr="00D149DC">
        <w:rPr>
          <w:rFonts w:ascii="Palatino Linotype" w:eastAsia="Palatino Linotype" w:hAnsi="Palatino Linotype" w:cs="Palatino Linotype"/>
          <w:i/>
        </w:rPr>
        <w:t>ailo</w:t>
      </w:r>
      <w:proofErr w:type="spellEnd"/>
      <w:r w:rsidRPr="00D149DC">
        <w:rPr>
          <w:rFonts w:ascii="Palatino Linotype" w:eastAsia="Palatino Linotype" w:hAnsi="Palatino Linotype" w:cs="Palatino Linotype"/>
          <w:i/>
        </w:rPr>
        <w:t xml:space="preserve"> 2022. referente a la Aprobación de la modificación y actualización del Programa Anual de Obra del Municipio de Cuautitlán </w:t>
      </w:r>
      <w:proofErr w:type="spellStart"/>
      <w:r w:rsidRPr="00D149DC">
        <w:rPr>
          <w:rFonts w:ascii="Palatino Linotype" w:eastAsia="Palatino Linotype" w:hAnsi="Palatino Linotype" w:cs="Palatino Linotype"/>
          <w:i/>
        </w:rPr>
        <w:t>lzcal</w:t>
      </w:r>
      <w:proofErr w:type="spellEnd"/>
      <w:r w:rsidRPr="00D149DC">
        <w:rPr>
          <w:rFonts w:ascii="Palatino Linotype" w:eastAsia="Palatino Linotype" w:hAnsi="Palatino Linotype" w:cs="Palatino Linotype"/>
          <w:i/>
        </w:rPr>
        <w:t>/i, correspondiente al ejercicio fiscal 2022, al respecto y con relación a las obras contenidas en dicho programa identificadas de la siguiente forma: 62. "Repavimentaciones con concreto asfáltico, diversas vialidades del Municipio" por un monto de $13</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(trece millones de pesos 00/100 m.n.) con fuente de financiamiento de Recursos Propios. 63. "Repavimentaciones con concreto asfáltico, diversas vialidades del Municipio" por un monto de $13</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(trece millones de pesos 00/100 </w:t>
      </w:r>
      <w:r w:rsidRPr="00D149DC">
        <w:rPr>
          <w:rFonts w:ascii="Palatino Linotype" w:eastAsia="Palatino Linotype" w:hAnsi="Palatino Linotype" w:cs="Palatino Linotype"/>
          <w:i/>
        </w:rPr>
        <w:lastRenderedPageBreak/>
        <w:t>m.n.) con fuente de financiamiento de Recursos Propios. 64. "Reconstrucción con concreto asfáltico, diversas vialidades del Municipio" por un monto de $7</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(siete millones de pesos 00/100 m.n.) con fuente de financiamiento de Recursos Propios. 68. "Reconstrucción con concreto hidráulico, diversas vialidades del Municipio" por un monto de $7</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(siete millones de pesos 001100 m.n.) con fuente de financiamiento de Recursos Propios. 55. "Repavimentaciones con concreto asfáltico, diversas vialidades del Municipio" por un monto de $43</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(cuarenta y tres millones de pesos 001100 m.n.) con </w:t>
      </w:r>
      <w:proofErr w:type="spellStart"/>
      <w:r w:rsidRPr="00D149DC">
        <w:rPr>
          <w:rFonts w:ascii="Palatino Linotype" w:eastAsia="Palatino Linotype" w:hAnsi="Palatino Linotype" w:cs="Palatino Linotype"/>
          <w:i/>
        </w:rPr>
        <w:t>fuenie</w:t>
      </w:r>
      <w:proofErr w:type="spellEnd"/>
      <w:r w:rsidRPr="00D149DC">
        <w:rPr>
          <w:rFonts w:ascii="Palatino Linotype" w:eastAsia="Palatino Linotype" w:hAnsi="Palatino Linotype" w:cs="Palatino Linotype"/>
          <w:i/>
        </w:rPr>
        <w:t xml:space="preserve"> de financiamiento del Programa de Acciones para el Desarrollo. 56. "Repavimentaciones con concreto hidráulico, diversas vialidades del Municipio" por &amp;</w:t>
      </w:r>
      <w:proofErr w:type="spellStart"/>
      <w:r w:rsidRPr="00D149DC">
        <w:rPr>
          <w:rFonts w:ascii="Palatino Linotype" w:eastAsia="Palatino Linotype" w:hAnsi="Palatino Linotype" w:cs="Palatino Linotype"/>
          <w:i/>
        </w:rPr>
        <w:t>Jn</w:t>
      </w:r>
      <w:proofErr w:type="spellEnd"/>
      <w:r w:rsidRPr="00D149DC">
        <w:rPr>
          <w:rFonts w:ascii="Palatino Linotype" w:eastAsia="Palatino Linotype" w:hAnsi="Palatino Linotype" w:cs="Palatino Linotype"/>
          <w:i/>
        </w:rPr>
        <w:t xml:space="preserve"> monto de $57</w:t>
      </w:r>
      <w:proofErr w:type="gramStart"/>
      <w:r w:rsidRPr="00D149DC">
        <w:rPr>
          <w:rFonts w:ascii="Palatino Linotype" w:eastAsia="Palatino Linotype" w:hAnsi="Palatino Linotype" w:cs="Palatino Linotype"/>
          <w:i/>
        </w:rPr>
        <w:t>,000,000.00</w:t>
      </w:r>
      <w:proofErr w:type="gramEnd"/>
      <w:r w:rsidRPr="00D149DC">
        <w:rPr>
          <w:rFonts w:ascii="Palatino Linotype" w:eastAsia="Palatino Linotype" w:hAnsi="Palatino Linotype" w:cs="Palatino Linotype"/>
          <w:i/>
        </w:rPr>
        <w:t xml:space="preserve"> (cincuenta y siete millones de pesos 001100 m.n.) con fuente de financiamiento del Programa de Acciones para el Desarrollo. 72. "Trabajos de mantenimiento en diversas vialidades ·a través de bacheo profundo y superficial del Municipio de </w:t>
      </w:r>
      <w:proofErr w:type="spellStart"/>
      <w:r w:rsidRPr="00D149DC">
        <w:rPr>
          <w:rFonts w:ascii="Palatino Linotype" w:eastAsia="Palatino Linotype" w:hAnsi="Palatino Linotype" w:cs="Palatino Linotype"/>
          <w:i/>
        </w:rPr>
        <w:t>Cuautltlán</w:t>
      </w:r>
      <w:proofErr w:type="spellEnd"/>
      <w:r w:rsidRPr="00D149DC">
        <w:rPr>
          <w:rFonts w:ascii="Palatino Linotype" w:eastAsia="Palatino Linotype" w:hAnsi="Palatino Linotype" w:cs="Palatino Linotype"/>
          <w:i/>
        </w:rPr>
        <w:t xml:space="preserve"> </w:t>
      </w:r>
      <w:proofErr w:type="spellStart"/>
      <w:r w:rsidRPr="00D149DC">
        <w:rPr>
          <w:rFonts w:ascii="Palatino Linotype" w:eastAsia="Palatino Linotype" w:hAnsi="Palatino Linotype" w:cs="Palatino Linotype"/>
          <w:i/>
        </w:rPr>
        <w:t>lzcal</w:t>
      </w:r>
      <w:proofErr w:type="spellEnd"/>
      <w:r w:rsidRPr="00D149DC">
        <w:rPr>
          <w:rFonts w:ascii="Palatino Linotype" w:eastAsia="Palatino Linotype" w:hAnsi="Palatino Linotype" w:cs="Palatino Linotype"/>
          <w:i/>
        </w:rPr>
        <w:t>/i" por un monto de $78</w:t>
      </w:r>
      <w:proofErr w:type="gramStart"/>
      <w:r w:rsidRPr="00D149DC">
        <w:rPr>
          <w:rFonts w:ascii="Palatino Linotype" w:eastAsia="Palatino Linotype" w:hAnsi="Palatino Linotype" w:cs="Palatino Linotype"/>
          <w:i/>
        </w:rPr>
        <w:t>,560,000.00</w:t>
      </w:r>
      <w:proofErr w:type="gramEnd"/>
      <w:r w:rsidRPr="00D149DC">
        <w:rPr>
          <w:rFonts w:ascii="Palatino Linotype" w:eastAsia="Palatino Linotype" w:hAnsi="Palatino Linotype" w:cs="Palatino Linotype"/>
          <w:i/>
        </w:rPr>
        <w:t xml:space="preserve"> (setenta y ocho millones quinientos sesenta mil pesos 00/100 m.n.) con fuente de financiamiento del Programa de Acciones para el Desarrollo. 72.1. "Supervisión externa de los trabajos de mantenimientos en diversas vialidades a través de bacheo profundo y superficial del Municipio de Cuautitlán </w:t>
      </w:r>
      <w:proofErr w:type="spellStart"/>
      <w:r w:rsidRPr="00D149DC">
        <w:rPr>
          <w:rFonts w:ascii="Palatino Linotype" w:eastAsia="Palatino Linotype" w:hAnsi="Palatino Linotype" w:cs="Palatino Linotype"/>
          <w:i/>
        </w:rPr>
        <w:t>lzcal</w:t>
      </w:r>
      <w:proofErr w:type="spellEnd"/>
      <w:r w:rsidRPr="00D149DC">
        <w:rPr>
          <w:rFonts w:ascii="Palatino Linotype" w:eastAsia="Palatino Linotype" w:hAnsi="Palatino Linotype" w:cs="Palatino Linotype"/>
          <w:i/>
        </w:rPr>
        <w:t>/i" por un monto de $1</w:t>
      </w:r>
      <w:proofErr w:type="gramStart"/>
      <w:r w:rsidRPr="00D149DC">
        <w:rPr>
          <w:rFonts w:ascii="Palatino Linotype" w:eastAsia="Palatino Linotype" w:hAnsi="Palatino Linotype" w:cs="Palatino Linotype"/>
          <w:i/>
        </w:rPr>
        <w:t>,440,000.00</w:t>
      </w:r>
      <w:proofErr w:type="gramEnd"/>
      <w:r w:rsidRPr="00D149DC">
        <w:rPr>
          <w:rFonts w:ascii="Palatino Linotype" w:eastAsia="Palatino Linotype" w:hAnsi="Palatino Linotype" w:cs="Palatino Linotype"/>
          <w:i/>
        </w:rPr>
        <w:t xml:space="preserve"> (un millón cuatrocientos cuarenta mil pesos 00/100 m.n.). Solicito atentamente me sea proporcionada la información relativa a los criterios para seleccionar las calles que han sido o serán beneficiadas con estas obras; el nombre y ubicación precisa de cada una de las obras ejecutadas o por ejecutarse; el total de metros lineales o cuadrados -según sea la unidad de medida contratada- que abarca cada obra planeada o ejecutada; el monto del presupuesto asignado a cada una de ellas; la fecha de ejecución en aquellas obras concluidas o la fecha en que esperan concluirse las que se encuentren en ejecución y planeadas; el porcentaje de avance de las obras que actualmente se encuentran en ejecución; el número de personas que se beneficiaron o se beneficiarán con cada una de las obras ejecutadas o planeadas; y el número de control que en su caso se /es haya asignado a cada una de las obras planeadas, ejecutadas o en ejecución." SIC. Al respecto y con la finalidad de brindar respuesta a la solicitud, se realiza una ampliación excepcional al plazo de respuesta lo anterior sustentado mediante Acuerdo Número CTM/CUT/SE008/004/AA/2023 del C · · de Trasparencia, toda vez que se está realizando la búsqueda de la información.” </w:t>
      </w:r>
      <w:r w:rsidRPr="00D149DC">
        <w:rPr>
          <w:rFonts w:ascii="Palatino Linotype" w:eastAsia="Palatino Linotype" w:hAnsi="Palatino Linotype" w:cs="Palatino Linotype"/>
          <w:i/>
        </w:rPr>
        <w:lastRenderedPageBreak/>
        <w:t xml:space="preserve">(SIC) </w:t>
      </w:r>
      <w:proofErr w:type="gramStart"/>
      <w:r w:rsidRPr="00D149DC">
        <w:rPr>
          <w:rFonts w:ascii="Palatino Linotype" w:eastAsia="Palatino Linotype" w:hAnsi="Palatino Linotype" w:cs="Palatino Linotype"/>
          <w:i/>
        </w:rPr>
        <w:t>2 ”</w:t>
      </w:r>
      <w:proofErr w:type="gramEnd"/>
      <w:r w:rsidRPr="00D149DC">
        <w:rPr>
          <w:rFonts w:ascii="Palatino Linotype" w:eastAsia="Palatino Linotype" w:hAnsi="Palatino Linotype" w:cs="Palatino Linotype"/>
          <w:i/>
        </w:rPr>
        <w:t>C. MARIA ISABEL CISNEROS MÁRQUEZ TITULAR DE LA COORDINACIÓN DE TRANSPARENCIA PRESENTE Por medio del presente le envió un cordial saludo, y en atención a sus oficios número PM/CUT/002/2023 y PM/CUT/042/2023, solicitando el listado de información adicional, que deberán publicar los Sujetos Obligados por considerarse de interés público y que resulte relevante o beneficiosa para la sociedad le informo que esta Dirección no tiene nada que adicionar a dicho tema. “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59C2ECFE" w14:textId="77777777" w:rsidR="00AC0FE7" w:rsidRPr="00D149DC" w:rsidRDefault="00AC0FE7" w:rsidP="00D149DC">
      <w:pPr>
        <w:ind w:left="850" w:right="899"/>
        <w:jc w:val="both"/>
        <w:rPr>
          <w:rFonts w:ascii="Palatino Linotype" w:eastAsia="Palatino Linotype" w:hAnsi="Palatino Linotype" w:cs="Palatino Linotype"/>
          <w:i/>
        </w:rPr>
      </w:pPr>
    </w:p>
    <w:p w14:paraId="636DF15F" w14:textId="77777777" w:rsidR="00AC0FE7" w:rsidRPr="00D149DC" w:rsidRDefault="00AC0FE7" w:rsidP="00D149DC">
      <w:pPr>
        <w:ind w:left="850" w:right="899"/>
        <w:jc w:val="both"/>
        <w:rPr>
          <w:rFonts w:ascii="Palatino Linotype" w:eastAsia="Palatino Linotype" w:hAnsi="Palatino Linotype" w:cs="Palatino Linotype"/>
          <w:i/>
        </w:rPr>
      </w:pPr>
      <w:r w:rsidRPr="00D149DC">
        <w:rPr>
          <w:rFonts w:ascii="Palatino Linotype" w:eastAsia="Palatino Linotype" w:hAnsi="Palatino Linotype" w:cs="Palatino Linotype"/>
          <w:i/>
        </w:rPr>
        <w:t>ATENTAMENTE</w:t>
      </w:r>
    </w:p>
    <w:p w14:paraId="260AA66A" w14:textId="77777777" w:rsidR="00AC0FE7" w:rsidRPr="00D149DC" w:rsidRDefault="00AC0FE7" w:rsidP="00D149DC">
      <w:pPr>
        <w:ind w:left="850" w:right="899"/>
        <w:jc w:val="both"/>
        <w:rPr>
          <w:rFonts w:ascii="Palatino Linotype" w:eastAsia="Palatino Linotype" w:hAnsi="Palatino Linotype" w:cs="Palatino Linotype"/>
          <w:i/>
        </w:rPr>
      </w:pPr>
    </w:p>
    <w:p w14:paraId="75A04B60" w14:textId="474E1AF7" w:rsidR="00B77964" w:rsidRPr="00D149DC" w:rsidRDefault="00AC0FE7" w:rsidP="00D149DC">
      <w:pPr>
        <w:ind w:left="850" w:right="899"/>
        <w:jc w:val="both"/>
        <w:rPr>
          <w:rFonts w:ascii="Palatino Linotype" w:eastAsia="Palatino Linotype" w:hAnsi="Palatino Linotype" w:cs="Palatino Linotype"/>
          <w:i/>
        </w:rPr>
      </w:pPr>
      <w:r w:rsidRPr="00D149DC">
        <w:rPr>
          <w:rFonts w:ascii="Palatino Linotype" w:eastAsia="Palatino Linotype" w:hAnsi="Palatino Linotype" w:cs="Palatino Linotype"/>
          <w:i/>
        </w:rPr>
        <w:t xml:space="preserve">MTRA. MARÍA ISABEL CISNEROS MÁRQUEZ” (sic) </w:t>
      </w:r>
    </w:p>
    <w:p w14:paraId="4F3BE1B1" w14:textId="77777777" w:rsidR="00AC0FE7" w:rsidRPr="00D149DC" w:rsidRDefault="00AC0FE7" w:rsidP="00D149DC">
      <w:pPr>
        <w:ind w:left="850" w:right="899"/>
        <w:jc w:val="both"/>
        <w:rPr>
          <w:rFonts w:ascii="Palatino Linotype" w:eastAsia="Palatino Linotype" w:hAnsi="Palatino Linotype" w:cs="Palatino Linotype"/>
          <w:i/>
        </w:rPr>
      </w:pPr>
    </w:p>
    <w:p w14:paraId="7BB658A5" w14:textId="7E60E3A4" w:rsidR="00326F81" w:rsidRPr="00D149DC" w:rsidRDefault="00AC0FE7" w:rsidP="00D149DC">
      <w:pPr>
        <w:spacing w:line="360" w:lineRule="auto"/>
        <w:jc w:val="both"/>
        <w:rPr>
          <w:rFonts w:ascii="Palatino Linotype" w:hAnsi="Palatino Linotype"/>
        </w:rPr>
      </w:pPr>
      <w:bookmarkStart w:id="3" w:name="_Hlk134525432"/>
      <w:r w:rsidRPr="00D149DC">
        <w:rPr>
          <w:rFonts w:ascii="Palatino Linotype" w:hAnsi="Palatino Linotype"/>
        </w:rPr>
        <w:t xml:space="preserve">De igual modo, </w:t>
      </w:r>
      <w:r w:rsidRPr="00D149DC">
        <w:rPr>
          <w:rFonts w:ascii="Palatino Linotype" w:hAnsi="Palatino Linotype" w:cs="Arial"/>
          <w:b/>
        </w:rPr>
        <w:t>EL SUJETO OBLIGADO</w:t>
      </w:r>
      <w:r w:rsidRPr="00D149DC">
        <w:rPr>
          <w:rFonts w:ascii="Palatino Linotype" w:hAnsi="Palatino Linotype"/>
        </w:rPr>
        <w:t xml:space="preserve"> acompañó a su respuesta los archivos electrónicos que a continuación se describen: </w:t>
      </w:r>
    </w:p>
    <w:p w14:paraId="3A7C2A8B" w14:textId="77777777" w:rsidR="004F5D40" w:rsidRPr="00D149DC" w:rsidRDefault="004F5D40" w:rsidP="00D149DC">
      <w:pPr>
        <w:spacing w:line="360" w:lineRule="auto"/>
        <w:jc w:val="both"/>
        <w:rPr>
          <w:rFonts w:ascii="Palatino Linotype" w:eastAsia="Palatino Linotype" w:hAnsi="Palatino Linotype" w:cs="Palatino Linotype"/>
        </w:rPr>
      </w:pPr>
    </w:p>
    <w:p w14:paraId="02A2D2EF" w14:textId="79B0A992" w:rsidR="00057523" w:rsidRPr="00D149DC" w:rsidRDefault="00326F81" w:rsidP="00D149DC">
      <w:pPr>
        <w:pStyle w:val="Prrafodelista"/>
        <w:numPr>
          <w:ilvl w:val="0"/>
          <w:numId w:val="26"/>
        </w:num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i/>
        </w:rPr>
        <w:t>saimex58.pdf</w:t>
      </w:r>
      <w:r w:rsidR="00057523" w:rsidRPr="00D149DC">
        <w:rPr>
          <w:rFonts w:ascii="Palatino Linotype" w:eastAsia="Palatino Linotype" w:hAnsi="Palatino Linotype" w:cs="Palatino Linotype"/>
          <w:b/>
        </w:rPr>
        <w:t xml:space="preserve">: </w:t>
      </w:r>
      <w:r w:rsidR="00AC0FE7" w:rsidRPr="00D149DC">
        <w:rPr>
          <w:rFonts w:ascii="Palatino Linotype" w:eastAsia="Palatino Linotype" w:hAnsi="Palatino Linotype" w:cs="Palatino Linotype"/>
        </w:rPr>
        <w:t xml:space="preserve">el cual de su contenido se advierte el </w:t>
      </w:r>
      <w:r w:rsidR="00B759DA" w:rsidRPr="00D149DC">
        <w:rPr>
          <w:rFonts w:ascii="Palatino Linotype" w:eastAsia="Palatino Linotype" w:hAnsi="Palatino Linotype" w:cs="Palatino Linotype"/>
        </w:rPr>
        <w:t xml:space="preserve">oficio </w:t>
      </w:r>
      <w:r w:rsidR="00AC0FE7" w:rsidRPr="00D149DC">
        <w:rPr>
          <w:rFonts w:ascii="Palatino Linotype" w:eastAsia="Palatino Linotype" w:hAnsi="Palatino Linotype" w:cs="Palatino Linotype"/>
        </w:rPr>
        <w:t xml:space="preserve">número </w:t>
      </w:r>
      <w:r w:rsidR="00B759DA" w:rsidRPr="00D149DC">
        <w:rPr>
          <w:rFonts w:ascii="Palatino Linotype" w:eastAsia="Palatino Linotype" w:hAnsi="Palatino Linotype" w:cs="Palatino Linotype"/>
        </w:rPr>
        <w:t>IMPLAN/OF/006</w:t>
      </w:r>
      <w:r w:rsidR="004F5D40" w:rsidRPr="00D149DC">
        <w:rPr>
          <w:rFonts w:ascii="Palatino Linotype" w:eastAsia="Palatino Linotype" w:hAnsi="Palatino Linotype" w:cs="Palatino Linotype"/>
        </w:rPr>
        <w:t>6</w:t>
      </w:r>
      <w:r w:rsidR="00B759DA" w:rsidRPr="00D149DC">
        <w:rPr>
          <w:rFonts w:ascii="Palatino Linotype" w:eastAsia="Palatino Linotype" w:hAnsi="Palatino Linotype" w:cs="Palatino Linotype"/>
        </w:rPr>
        <w:t>/2023</w:t>
      </w:r>
      <w:r w:rsidR="00AC0FE7" w:rsidRPr="00D149DC">
        <w:rPr>
          <w:rFonts w:ascii="Palatino Linotype" w:eastAsia="Palatino Linotype" w:hAnsi="Palatino Linotype" w:cs="Palatino Linotype"/>
        </w:rPr>
        <w:t xml:space="preserve"> del uno de febrero de dos mil veintitrés, por medio del cual </w:t>
      </w:r>
      <w:r w:rsidR="00057523" w:rsidRPr="00D149DC">
        <w:rPr>
          <w:rFonts w:ascii="Palatino Linotype" w:eastAsia="Palatino Linotype" w:hAnsi="Palatino Linotype" w:cs="Palatino Linotype"/>
        </w:rPr>
        <w:t xml:space="preserve">el Director del Instituto Municipal de Planeación de Cuautitlán Izcalli informa que de acuerdo al Reglamento Interno del Instituto Municipal de Planeación, donde se establecen sus funciones y atribuciones no genera la información solicitada, por lo que </w:t>
      </w:r>
      <w:r w:rsidR="009F0C70" w:rsidRPr="00D149DC">
        <w:rPr>
          <w:rFonts w:ascii="Palatino Linotype" w:eastAsia="Palatino Linotype" w:hAnsi="Palatino Linotype" w:cs="Palatino Linotype"/>
        </w:rPr>
        <w:t>deberá requerirla a la Dirección de Obras Públicas.</w:t>
      </w:r>
    </w:p>
    <w:p w14:paraId="4D10DDCB" w14:textId="77777777" w:rsidR="004F5D40" w:rsidRPr="00D149DC" w:rsidRDefault="004F5D40" w:rsidP="00D149DC">
      <w:pPr>
        <w:pStyle w:val="Prrafodelista"/>
        <w:spacing w:line="360" w:lineRule="auto"/>
        <w:jc w:val="both"/>
        <w:rPr>
          <w:rFonts w:ascii="Palatino Linotype" w:eastAsia="Palatino Linotype" w:hAnsi="Palatino Linotype" w:cs="Palatino Linotype"/>
          <w:b/>
        </w:rPr>
      </w:pPr>
    </w:p>
    <w:p w14:paraId="354DF5C8" w14:textId="2B794DCC" w:rsidR="00326F81" w:rsidRPr="00D149DC" w:rsidRDefault="00326F81" w:rsidP="00D149DC">
      <w:pPr>
        <w:pStyle w:val="Prrafodelista"/>
        <w:numPr>
          <w:ilvl w:val="0"/>
          <w:numId w:val="26"/>
        </w:num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i/>
        </w:rPr>
        <w:lastRenderedPageBreak/>
        <w:t>SPPC-DCC00112023 RESPUESTA DE SAIMEX 00058.pdf</w:t>
      </w:r>
      <w:r w:rsidR="00057523" w:rsidRPr="00D149DC">
        <w:rPr>
          <w:rFonts w:ascii="Palatino Linotype" w:eastAsia="Palatino Linotype" w:hAnsi="Palatino Linotype" w:cs="Palatino Linotype"/>
          <w:b/>
        </w:rPr>
        <w:t xml:space="preserve">: </w:t>
      </w:r>
      <w:r w:rsidR="00AC0FE7" w:rsidRPr="00D149DC">
        <w:rPr>
          <w:rFonts w:ascii="Palatino Linotype" w:eastAsia="Palatino Linotype" w:hAnsi="Palatino Linotype" w:cs="Palatino Linotype"/>
        </w:rPr>
        <w:t xml:space="preserve">el cual de su contenido se advierte el </w:t>
      </w:r>
      <w:r w:rsidR="009F0C70" w:rsidRPr="00D149DC">
        <w:rPr>
          <w:rFonts w:ascii="Palatino Linotype" w:eastAsia="Palatino Linotype" w:hAnsi="Palatino Linotype" w:cs="Palatino Linotype"/>
        </w:rPr>
        <w:t xml:space="preserve">oficio número SPPC-DCC/0011/2023 del veintidós de febrero de dos mil veintitrés, </w:t>
      </w:r>
      <w:r w:rsidR="00AC0FE7" w:rsidRPr="00D149DC">
        <w:rPr>
          <w:rFonts w:ascii="Palatino Linotype" w:eastAsia="Palatino Linotype" w:hAnsi="Palatino Linotype" w:cs="Palatino Linotype"/>
        </w:rPr>
        <w:t>por medio del cual la</w:t>
      </w:r>
      <w:r w:rsidR="004F5D40" w:rsidRPr="00D149DC">
        <w:rPr>
          <w:rFonts w:ascii="Palatino Linotype" w:eastAsia="Palatino Linotype" w:hAnsi="Palatino Linotype" w:cs="Palatino Linotype"/>
        </w:rPr>
        <w:t xml:space="preserve"> Subdirectora </w:t>
      </w:r>
      <w:r w:rsidR="009F0C70" w:rsidRPr="00D149DC">
        <w:rPr>
          <w:rFonts w:ascii="Palatino Linotype" w:eastAsia="Palatino Linotype" w:hAnsi="Palatino Linotype" w:cs="Palatino Linotype"/>
        </w:rPr>
        <w:t xml:space="preserve">de Planeación, Proyectos y Contratos, </w:t>
      </w:r>
      <w:r w:rsidR="004F5D40" w:rsidRPr="00D149DC">
        <w:rPr>
          <w:rFonts w:ascii="Palatino Linotype" w:eastAsia="Palatino Linotype" w:hAnsi="Palatino Linotype" w:cs="Palatino Linotype"/>
        </w:rPr>
        <w:t xml:space="preserve">adjunta acuerdo número CTM/SE008/004/AA/2023 del Comité de Transparencia, por medio dl cual se </w:t>
      </w:r>
      <w:r w:rsidR="009D4830" w:rsidRPr="00D149DC">
        <w:rPr>
          <w:rFonts w:ascii="Palatino Linotype" w:eastAsia="Palatino Linotype" w:hAnsi="Palatino Linotype" w:cs="Palatino Linotype"/>
        </w:rPr>
        <w:t xml:space="preserve">realiza ampliación </w:t>
      </w:r>
      <w:r w:rsidR="00AC0FE7" w:rsidRPr="00D149DC">
        <w:rPr>
          <w:rFonts w:ascii="Palatino Linotype" w:eastAsia="Palatino Linotype" w:hAnsi="Palatino Linotype" w:cs="Palatino Linotype"/>
        </w:rPr>
        <w:t xml:space="preserve">de </w:t>
      </w:r>
      <w:r w:rsidR="009D4830" w:rsidRPr="00D149DC">
        <w:rPr>
          <w:rFonts w:ascii="Palatino Linotype" w:eastAsia="Palatino Linotype" w:hAnsi="Palatino Linotype" w:cs="Palatino Linotype"/>
        </w:rPr>
        <w:t xml:space="preserve">plazo de respuesta, toda vez que se está realizando búsqueda de la información. </w:t>
      </w:r>
    </w:p>
    <w:bookmarkEnd w:id="3"/>
    <w:p w14:paraId="644D9E1F" w14:textId="77777777" w:rsidR="00811637" w:rsidRPr="00D149DC" w:rsidRDefault="00811637" w:rsidP="00D149DC">
      <w:pPr>
        <w:spacing w:line="360" w:lineRule="auto"/>
        <w:jc w:val="both"/>
        <w:rPr>
          <w:rFonts w:ascii="Palatino Linotype" w:eastAsia="Palatino Linotype" w:hAnsi="Palatino Linotype" w:cs="Palatino Linotype"/>
          <w:b/>
          <w:sz w:val="28"/>
          <w:szCs w:val="28"/>
        </w:rPr>
      </w:pPr>
    </w:p>
    <w:p w14:paraId="256466CC" w14:textId="50470F4F" w:rsidR="00B77964" w:rsidRPr="00D149DC" w:rsidRDefault="00B77964"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sz w:val="28"/>
          <w:szCs w:val="28"/>
        </w:rPr>
        <w:t>I</w:t>
      </w:r>
      <w:r w:rsidR="009D4830" w:rsidRPr="00D149DC">
        <w:rPr>
          <w:rFonts w:ascii="Palatino Linotype" w:eastAsia="Palatino Linotype" w:hAnsi="Palatino Linotype" w:cs="Palatino Linotype"/>
          <w:b/>
          <w:sz w:val="28"/>
          <w:szCs w:val="28"/>
        </w:rPr>
        <w:t>V</w:t>
      </w:r>
      <w:r w:rsidRPr="00D149DC">
        <w:rPr>
          <w:rFonts w:ascii="Palatino Linotype" w:eastAsia="Palatino Linotype" w:hAnsi="Palatino Linotype" w:cs="Palatino Linotype"/>
          <w:b/>
          <w:sz w:val="28"/>
          <w:szCs w:val="28"/>
        </w:rPr>
        <w:t>. Del Recurso de Revisión</w:t>
      </w:r>
      <w:r w:rsidRPr="00D149DC">
        <w:rPr>
          <w:rFonts w:ascii="Palatino Linotype" w:eastAsia="Palatino Linotype" w:hAnsi="Palatino Linotype" w:cs="Palatino Linotype"/>
          <w:b/>
        </w:rPr>
        <w:t>.</w:t>
      </w:r>
    </w:p>
    <w:p w14:paraId="17C85E14" w14:textId="0D4EC2B4" w:rsidR="00B77964" w:rsidRPr="00D149DC" w:rsidRDefault="00B77964" w:rsidP="00D149DC">
      <w:pPr>
        <w:widowControl w:val="0"/>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Inconforme con la respuesta; el </w:t>
      </w:r>
      <w:r w:rsidR="00103EB2" w:rsidRPr="00D149DC">
        <w:rPr>
          <w:rFonts w:ascii="Palatino Linotype" w:eastAsia="Palatino Linotype" w:hAnsi="Palatino Linotype" w:cs="Palatino Linotype"/>
        </w:rPr>
        <w:t>veintitrés de febrero de dos mil veintitrés</w:t>
      </w:r>
      <w:r w:rsidRPr="00D149DC">
        <w:rPr>
          <w:rFonts w:ascii="Palatino Linotype" w:eastAsia="Palatino Linotype" w:hAnsi="Palatino Linotype" w:cs="Palatino Linotype"/>
        </w:rPr>
        <w:t xml:space="preserve">, </w:t>
      </w:r>
      <w:r w:rsidR="004F5D40" w:rsidRPr="00D149DC">
        <w:rPr>
          <w:rFonts w:ascii="Palatino Linotype" w:eastAsia="Palatino Linotype" w:hAnsi="Palatino Linotype" w:cs="Palatino Linotype"/>
          <w:b/>
        </w:rPr>
        <w:t>LA RECURRENTE</w:t>
      </w:r>
      <w:r w:rsidRPr="00D149DC">
        <w:rPr>
          <w:rFonts w:ascii="Palatino Linotype" w:eastAsia="Palatino Linotype" w:hAnsi="Palatino Linotype" w:cs="Palatino Linotype"/>
        </w:rPr>
        <w:t xml:space="preserve"> interpuso el Recurso de Revisión en </w:t>
      </w:r>
      <w:r w:rsidRPr="00D149DC">
        <w:rPr>
          <w:rFonts w:ascii="Palatino Linotype" w:eastAsia="Palatino Linotype" w:hAnsi="Palatino Linotype" w:cs="Palatino Linotype"/>
          <w:bCs/>
        </w:rPr>
        <w:t>el</w:t>
      </w:r>
      <w:r w:rsidRPr="00D149DC">
        <w:rPr>
          <w:rFonts w:ascii="Palatino Linotype" w:eastAsia="Palatino Linotype" w:hAnsi="Palatino Linotype" w:cs="Palatino Linotype"/>
          <w:b/>
        </w:rPr>
        <w:t xml:space="preserve"> SAIMEX</w:t>
      </w:r>
      <w:r w:rsidRPr="00D149DC">
        <w:rPr>
          <w:rFonts w:ascii="Palatino Linotype" w:eastAsia="Palatino Linotype" w:hAnsi="Palatino Linotype" w:cs="Palatino Linotype"/>
        </w:rPr>
        <w:t xml:space="preserve"> registrado bajo el número de </w:t>
      </w:r>
      <w:r w:rsidR="003C6C25" w:rsidRPr="00D149DC">
        <w:rPr>
          <w:rFonts w:ascii="Palatino Linotype" w:eastAsia="Palatino Linotype" w:hAnsi="Palatino Linotype" w:cs="Palatino Linotype"/>
        </w:rPr>
        <w:t xml:space="preserve">expediente </w:t>
      </w:r>
      <w:r w:rsidR="004622E5" w:rsidRPr="00D149DC">
        <w:rPr>
          <w:rFonts w:ascii="Palatino Linotype" w:eastAsia="Palatino Linotype" w:hAnsi="Palatino Linotype" w:cs="Palatino Linotype"/>
          <w:b/>
          <w:bCs/>
        </w:rPr>
        <w:t>01072/INFOEM/IP/RR/2023</w:t>
      </w:r>
      <w:r w:rsidRPr="00D149DC">
        <w:rPr>
          <w:rFonts w:ascii="Palatino Linotype" w:eastAsia="Palatino Linotype" w:hAnsi="Palatino Linotype" w:cs="Palatino Linotype"/>
          <w:b/>
        </w:rPr>
        <w:t xml:space="preserve">; </w:t>
      </w:r>
      <w:r w:rsidRPr="00D149DC">
        <w:rPr>
          <w:rFonts w:ascii="Palatino Linotype" w:eastAsia="Palatino Linotype" w:hAnsi="Palatino Linotype" w:cs="Palatino Linotype"/>
        </w:rPr>
        <w:t>señalando como acto impugnado y motivos de agravio:</w:t>
      </w:r>
    </w:p>
    <w:p w14:paraId="7CCDE10E" w14:textId="77777777" w:rsidR="00B77964" w:rsidRPr="00D149DC" w:rsidRDefault="00B77964" w:rsidP="00D149DC">
      <w:pPr>
        <w:spacing w:line="360" w:lineRule="auto"/>
        <w:ind w:left="1418" w:right="-57"/>
        <w:jc w:val="both"/>
        <w:rPr>
          <w:rFonts w:ascii="Palatino Linotype" w:eastAsia="Palatino Linotype" w:hAnsi="Palatino Linotype" w:cs="Palatino Linotype"/>
          <w:b/>
          <w:u w:val="single"/>
        </w:rPr>
      </w:pPr>
    </w:p>
    <w:p w14:paraId="013FD458" w14:textId="77777777" w:rsidR="00B77964" w:rsidRPr="00D149DC" w:rsidRDefault="00B77964" w:rsidP="00D149DC">
      <w:pPr>
        <w:spacing w:line="360" w:lineRule="auto"/>
        <w:ind w:right="-57"/>
        <w:jc w:val="both"/>
        <w:rPr>
          <w:rFonts w:ascii="Palatino Linotype" w:hAnsi="Palatino Linotype"/>
          <w:b/>
        </w:rPr>
      </w:pPr>
      <w:r w:rsidRPr="00D149DC">
        <w:rPr>
          <w:rFonts w:ascii="Palatino Linotype" w:eastAsia="Palatino Linotype" w:hAnsi="Palatino Linotype" w:cs="Palatino Linotype"/>
          <w:b/>
        </w:rPr>
        <w:t>Acto Impugnado:</w:t>
      </w:r>
      <w:r w:rsidRPr="00D149DC">
        <w:rPr>
          <w:rFonts w:ascii="Palatino Linotype" w:hAnsi="Palatino Linotype"/>
          <w:b/>
        </w:rPr>
        <w:t xml:space="preserve"> </w:t>
      </w:r>
    </w:p>
    <w:p w14:paraId="21903C86" w14:textId="77777777" w:rsidR="004F5D40" w:rsidRPr="00D149DC" w:rsidRDefault="004F5D40" w:rsidP="00D149DC">
      <w:pPr>
        <w:ind w:right="-57"/>
        <w:jc w:val="both"/>
        <w:rPr>
          <w:rFonts w:ascii="Palatino Linotype" w:eastAsia="Palatino Linotype" w:hAnsi="Palatino Linotype" w:cs="Palatino Linotype"/>
          <w:b/>
          <w:u w:val="single"/>
        </w:rPr>
      </w:pPr>
    </w:p>
    <w:p w14:paraId="08C1E9FF" w14:textId="21B24644" w:rsidR="00B77964" w:rsidRPr="00D149DC" w:rsidRDefault="00B77964" w:rsidP="00D149DC">
      <w:pPr>
        <w:tabs>
          <w:tab w:val="left" w:pos="709"/>
        </w:tabs>
        <w:ind w:left="851" w:right="899"/>
        <w:jc w:val="both"/>
        <w:rPr>
          <w:rFonts w:ascii="Palatino Linotype" w:eastAsia="Palatino Linotype" w:hAnsi="Palatino Linotype" w:cs="Palatino Linotype"/>
          <w:iCs/>
          <w:sz w:val="22"/>
          <w:szCs w:val="22"/>
        </w:rPr>
      </w:pPr>
      <w:r w:rsidRPr="00D149DC">
        <w:rPr>
          <w:rFonts w:ascii="Palatino Linotype" w:eastAsia="Palatino Linotype" w:hAnsi="Palatino Linotype" w:cs="Palatino Linotype"/>
          <w:i/>
          <w:sz w:val="22"/>
          <w:szCs w:val="22"/>
        </w:rPr>
        <w:t>“</w:t>
      </w:r>
      <w:r w:rsidR="009D4830" w:rsidRPr="00D149DC">
        <w:rPr>
          <w:rFonts w:ascii="Palatino Linotype" w:eastAsia="Palatino Linotype" w:hAnsi="Palatino Linotype" w:cs="Palatino Linotype"/>
          <w:i/>
          <w:sz w:val="22"/>
          <w:szCs w:val="22"/>
        </w:rPr>
        <w:t>Ayuntamiento de Cuautitlán Izcalli</w:t>
      </w:r>
      <w:r w:rsidRPr="00D149DC">
        <w:rPr>
          <w:rFonts w:ascii="Palatino Linotype" w:eastAsia="Palatino Linotype" w:hAnsi="Palatino Linotype" w:cs="Palatino Linotype"/>
          <w:i/>
          <w:sz w:val="22"/>
          <w:szCs w:val="22"/>
        </w:rPr>
        <w:t xml:space="preserve">” </w:t>
      </w:r>
      <w:r w:rsidRPr="00D149DC">
        <w:rPr>
          <w:rFonts w:ascii="Palatino Linotype" w:eastAsia="Palatino Linotype" w:hAnsi="Palatino Linotype" w:cs="Palatino Linotype"/>
          <w:iCs/>
          <w:sz w:val="22"/>
          <w:szCs w:val="22"/>
        </w:rPr>
        <w:t>(Sic)</w:t>
      </w:r>
    </w:p>
    <w:p w14:paraId="123A8DB1" w14:textId="77777777" w:rsidR="00B77964" w:rsidRPr="00D149DC" w:rsidRDefault="00B77964" w:rsidP="00D149DC">
      <w:pPr>
        <w:ind w:left="1418" w:right="899"/>
        <w:jc w:val="both"/>
        <w:rPr>
          <w:rFonts w:ascii="Palatino Linotype" w:eastAsia="Palatino Linotype" w:hAnsi="Palatino Linotype" w:cs="Palatino Linotype"/>
        </w:rPr>
      </w:pPr>
    </w:p>
    <w:p w14:paraId="6B5A8B2A" w14:textId="77777777" w:rsidR="00B77964" w:rsidRPr="00D149DC" w:rsidRDefault="00B77964" w:rsidP="00D149DC">
      <w:pPr>
        <w:spacing w:line="360" w:lineRule="auto"/>
        <w:ind w:right="49"/>
        <w:jc w:val="both"/>
        <w:rPr>
          <w:rFonts w:ascii="Palatino Linotype" w:eastAsia="Palatino Linotype" w:hAnsi="Palatino Linotype" w:cs="Palatino Linotype"/>
          <w:b/>
        </w:rPr>
      </w:pPr>
      <w:r w:rsidRPr="00D149DC">
        <w:rPr>
          <w:rFonts w:ascii="Palatino Linotype" w:eastAsia="Palatino Linotype" w:hAnsi="Palatino Linotype" w:cs="Palatino Linotype"/>
          <w:b/>
        </w:rPr>
        <w:t>Razones o motivos de inconformidad:</w:t>
      </w:r>
    </w:p>
    <w:p w14:paraId="6504F68B" w14:textId="77777777" w:rsidR="004F5D40" w:rsidRPr="00D149DC" w:rsidRDefault="004F5D40" w:rsidP="00D149DC">
      <w:pPr>
        <w:ind w:right="49"/>
        <w:jc w:val="both"/>
        <w:rPr>
          <w:rFonts w:ascii="Palatino Linotype" w:eastAsia="Palatino Linotype" w:hAnsi="Palatino Linotype" w:cs="Palatino Linotype"/>
          <w:b/>
        </w:rPr>
      </w:pPr>
    </w:p>
    <w:p w14:paraId="0B99B3DF" w14:textId="40062ABC" w:rsidR="00B77964" w:rsidRPr="00D149DC" w:rsidRDefault="00B77964" w:rsidP="00D149DC">
      <w:pPr>
        <w:tabs>
          <w:tab w:val="left" w:pos="709"/>
        </w:tabs>
        <w:ind w:left="851" w:right="899"/>
        <w:jc w:val="both"/>
        <w:rPr>
          <w:rFonts w:ascii="Palatino Linotype" w:eastAsia="Palatino Linotype" w:hAnsi="Palatino Linotype" w:cs="Palatino Linotype"/>
          <w:iCs/>
          <w:sz w:val="22"/>
          <w:szCs w:val="22"/>
        </w:rPr>
      </w:pPr>
      <w:r w:rsidRPr="00D149DC">
        <w:rPr>
          <w:rFonts w:ascii="Palatino Linotype" w:eastAsia="Palatino Linotype" w:hAnsi="Palatino Linotype" w:cs="Palatino Linotype"/>
          <w:i/>
          <w:sz w:val="22"/>
          <w:szCs w:val="22"/>
        </w:rPr>
        <w:t>“</w:t>
      </w:r>
      <w:r w:rsidR="009D4830" w:rsidRPr="00D149DC">
        <w:rPr>
          <w:rFonts w:ascii="Palatino Linotype" w:eastAsia="Palatino Linotype" w:hAnsi="Palatino Linotype" w:cs="Palatino Linotype"/>
          <w:i/>
          <w:sz w:val="22"/>
          <w:szCs w:val="22"/>
        </w:rPr>
        <w:t>Con fundamento en lo señalado en el Artículo 179 de la Ley de Transparencia y Acceso a la Información del Estado de México y Municipios, que a la letra señala: "El recurso de revisión es un medio de protección que la Ley otorga a los particulares, para hacer valer su derecho de acceso a la información pública, y procederá en contra de las siguientes causas: [...] VI. La entrega de información que no corresponda con lo solicitado; [...]" la respuesta que fue proporcionada por el Sujeto Obligado no contiene la información que fue solicitada.</w:t>
      </w:r>
      <w:r w:rsidRPr="00D149DC">
        <w:rPr>
          <w:rFonts w:ascii="Palatino Linotype" w:eastAsia="Palatino Linotype" w:hAnsi="Palatino Linotype" w:cs="Palatino Linotype"/>
          <w:i/>
          <w:sz w:val="22"/>
          <w:szCs w:val="22"/>
        </w:rPr>
        <w:t xml:space="preserve">” </w:t>
      </w:r>
      <w:r w:rsidRPr="00D149DC">
        <w:rPr>
          <w:rFonts w:ascii="Palatino Linotype" w:eastAsia="Palatino Linotype" w:hAnsi="Palatino Linotype" w:cs="Palatino Linotype"/>
          <w:iCs/>
          <w:sz w:val="22"/>
          <w:szCs w:val="22"/>
        </w:rPr>
        <w:t>(Sic)</w:t>
      </w:r>
    </w:p>
    <w:p w14:paraId="39E3DF4C" w14:textId="7E346B22" w:rsidR="009D4830" w:rsidRDefault="009D4830" w:rsidP="00D149DC">
      <w:pPr>
        <w:tabs>
          <w:tab w:val="left" w:pos="709"/>
        </w:tabs>
        <w:ind w:right="899"/>
        <w:jc w:val="both"/>
        <w:rPr>
          <w:rFonts w:ascii="Palatino Linotype" w:eastAsia="Palatino Linotype" w:hAnsi="Palatino Linotype" w:cs="Palatino Linotype"/>
        </w:rPr>
      </w:pPr>
    </w:p>
    <w:p w14:paraId="3BFEEE6A" w14:textId="77777777" w:rsidR="00D149DC" w:rsidRPr="00D149DC" w:rsidRDefault="00D149DC" w:rsidP="00D149DC">
      <w:pPr>
        <w:tabs>
          <w:tab w:val="left" w:pos="709"/>
        </w:tabs>
        <w:ind w:right="899"/>
        <w:jc w:val="both"/>
        <w:rPr>
          <w:rFonts w:ascii="Palatino Linotype" w:eastAsia="Palatino Linotype" w:hAnsi="Palatino Linotype" w:cs="Palatino Linotype"/>
        </w:rPr>
      </w:pPr>
    </w:p>
    <w:p w14:paraId="3454F81B" w14:textId="275E32ED" w:rsidR="004F5D40" w:rsidRPr="00D149DC" w:rsidRDefault="004F5D40" w:rsidP="00D149DC">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r w:rsidRPr="00D149DC">
        <w:rPr>
          <w:rFonts w:ascii="Palatino Linotype" w:hAnsi="Palatino Linotype" w:cs="Arial"/>
          <w:lang w:val="es-ES_tradnl"/>
        </w:rPr>
        <w:lastRenderedPageBreak/>
        <w:t xml:space="preserve">Asimismo, </w:t>
      </w:r>
      <w:r w:rsidR="00613602" w:rsidRPr="00D149DC">
        <w:rPr>
          <w:rFonts w:ascii="Palatino Linotype" w:hAnsi="Palatino Linotype" w:cs="Arial"/>
          <w:b/>
          <w:lang w:val="es-ES_tradnl"/>
        </w:rPr>
        <w:t>LA</w:t>
      </w:r>
      <w:r w:rsidRPr="00D149DC">
        <w:rPr>
          <w:rFonts w:ascii="Palatino Linotype" w:hAnsi="Palatino Linotype" w:cs="Arial"/>
          <w:b/>
          <w:lang w:val="es-ES_tradnl"/>
        </w:rPr>
        <w:t xml:space="preserve"> RECURRENTE</w:t>
      </w:r>
      <w:r w:rsidRPr="00D149DC">
        <w:rPr>
          <w:rFonts w:ascii="Palatino Linotype" w:hAnsi="Palatino Linotype" w:cs="Arial"/>
          <w:lang w:val="es-ES_tradnl"/>
        </w:rPr>
        <w:t xml:space="preserve"> adjuntó a su Recurso de Revisión los archivos electrónicos que a continuación se describen: </w:t>
      </w:r>
    </w:p>
    <w:p w14:paraId="342E1D24" w14:textId="1F60BA04" w:rsidR="009D4830" w:rsidRPr="00D149DC" w:rsidRDefault="009D4830" w:rsidP="00D149DC">
      <w:pPr>
        <w:pStyle w:val="Prrafodelista"/>
        <w:numPr>
          <w:ilvl w:val="0"/>
          <w:numId w:val="27"/>
        </w:numPr>
        <w:tabs>
          <w:tab w:val="left" w:pos="709"/>
        </w:tabs>
        <w:spacing w:line="360" w:lineRule="auto"/>
        <w:ind w:right="902"/>
        <w:jc w:val="both"/>
        <w:rPr>
          <w:rFonts w:ascii="Palatino Linotype" w:eastAsia="Palatino Linotype" w:hAnsi="Palatino Linotype" w:cs="Palatino Linotype"/>
        </w:rPr>
      </w:pPr>
      <w:r w:rsidRPr="00D149DC">
        <w:rPr>
          <w:rFonts w:ascii="Palatino Linotype" w:eastAsia="Palatino Linotype" w:hAnsi="Palatino Linotype" w:cs="Palatino Linotype"/>
          <w:b/>
          <w:i/>
        </w:rPr>
        <w:t>saimex58.pdf</w:t>
      </w:r>
      <w:r w:rsidR="001B3602" w:rsidRPr="00D149DC">
        <w:rPr>
          <w:rFonts w:ascii="Palatino Linotype" w:eastAsia="Palatino Linotype" w:hAnsi="Palatino Linotype" w:cs="Palatino Linotype"/>
          <w:b/>
          <w:i/>
        </w:rPr>
        <w:t>,</w:t>
      </w:r>
      <w:r w:rsidR="00B759DA" w:rsidRPr="00D149DC">
        <w:rPr>
          <w:rFonts w:ascii="Palatino Linotype" w:eastAsia="Palatino Linotype" w:hAnsi="Palatino Linotype" w:cs="Palatino Linotype"/>
        </w:rPr>
        <w:t xml:space="preserve"> Corresponde el oficio IMPLAN/OF/006</w:t>
      </w:r>
      <w:r w:rsidR="004F5D40" w:rsidRPr="00D149DC">
        <w:rPr>
          <w:rFonts w:ascii="Palatino Linotype" w:eastAsia="Palatino Linotype" w:hAnsi="Palatino Linotype" w:cs="Palatino Linotype"/>
        </w:rPr>
        <w:t>6</w:t>
      </w:r>
      <w:r w:rsidR="00B759DA" w:rsidRPr="00D149DC">
        <w:rPr>
          <w:rFonts w:ascii="Palatino Linotype" w:eastAsia="Palatino Linotype" w:hAnsi="Palatino Linotype" w:cs="Palatino Linotype"/>
        </w:rPr>
        <w:t>/2023</w:t>
      </w:r>
      <w:r w:rsidR="004F5D40" w:rsidRPr="00D149DC">
        <w:rPr>
          <w:rFonts w:ascii="Palatino Linotype" w:eastAsia="Palatino Linotype" w:hAnsi="Palatino Linotype" w:cs="Palatino Linotype"/>
        </w:rPr>
        <w:t xml:space="preserve">, el cual fue </w:t>
      </w:r>
      <w:r w:rsidR="00B759DA" w:rsidRPr="00D149DC">
        <w:rPr>
          <w:rFonts w:ascii="Palatino Linotype" w:eastAsia="Palatino Linotype" w:hAnsi="Palatino Linotype" w:cs="Palatino Linotype"/>
        </w:rPr>
        <w:t xml:space="preserve">proporcionado </w:t>
      </w:r>
      <w:r w:rsidR="004F5D40" w:rsidRPr="00D149DC">
        <w:rPr>
          <w:rFonts w:ascii="Palatino Linotype" w:eastAsia="Palatino Linotype" w:hAnsi="Palatino Linotype" w:cs="Palatino Linotype"/>
        </w:rPr>
        <w:t xml:space="preserve">por </w:t>
      </w:r>
      <w:r w:rsidR="004F5D40" w:rsidRPr="00D149DC">
        <w:rPr>
          <w:rFonts w:ascii="Palatino Linotype" w:eastAsia="Palatino Linotype" w:hAnsi="Palatino Linotype" w:cs="Palatino Linotype"/>
          <w:b/>
        </w:rPr>
        <w:t>EL SUJETO OBLIGADO</w:t>
      </w:r>
      <w:r w:rsidR="004F5D40" w:rsidRPr="00D149DC">
        <w:rPr>
          <w:rFonts w:ascii="Palatino Linotype" w:eastAsia="Palatino Linotype" w:hAnsi="Palatino Linotype" w:cs="Palatino Linotype"/>
        </w:rPr>
        <w:t xml:space="preserve"> en respuesta. </w:t>
      </w:r>
    </w:p>
    <w:p w14:paraId="42AB6F4B" w14:textId="77777777" w:rsidR="001B3602" w:rsidRPr="00D149DC" w:rsidRDefault="009D4830" w:rsidP="00D149DC">
      <w:pPr>
        <w:pStyle w:val="Prrafodelista"/>
        <w:numPr>
          <w:ilvl w:val="0"/>
          <w:numId w:val="27"/>
        </w:numPr>
        <w:tabs>
          <w:tab w:val="left" w:pos="709"/>
        </w:tabs>
        <w:spacing w:line="360" w:lineRule="auto"/>
        <w:ind w:right="902"/>
        <w:jc w:val="both"/>
        <w:rPr>
          <w:rFonts w:ascii="Palatino Linotype" w:eastAsia="Palatino Linotype" w:hAnsi="Palatino Linotype" w:cs="Palatino Linotype"/>
        </w:rPr>
      </w:pPr>
      <w:r w:rsidRPr="00D149DC">
        <w:rPr>
          <w:rFonts w:ascii="Palatino Linotype" w:eastAsia="Palatino Linotype" w:hAnsi="Palatino Linotype" w:cs="Palatino Linotype"/>
          <w:b/>
          <w:i/>
        </w:rPr>
        <w:t>SPPC-DCC00112023 RESPUESTA DE SAIMEX 00058.pdf</w:t>
      </w:r>
      <w:r w:rsidR="001B3602" w:rsidRPr="00D149DC">
        <w:rPr>
          <w:rFonts w:ascii="Palatino Linotype" w:eastAsia="Palatino Linotype" w:hAnsi="Palatino Linotype" w:cs="Palatino Linotype"/>
          <w:b/>
        </w:rPr>
        <w:t xml:space="preserve">, </w:t>
      </w:r>
      <w:r w:rsidR="001B3602" w:rsidRPr="00D149DC">
        <w:rPr>
          <w:rFonts w:ascii="Palatino Linotype" w:eastAsia="Palatino Linotype" w:hAnsi="Palatino Linotype" w:cs="Palatino Linotype"/>
        </w:rPr>
        <w:t xml:space="preserve">el cual corresponde al </w:t>
      </w:r>
      <w:r w:rsidR="00D41027" w:rsidRPr="00D149DC">
        <w:rPr>
          <w:rFonts w:ascii="Palatino Linotype" w:eastAsia="Palatino Linotype" w:hAnsi="Palatino Linotype" w:cs="Palatino Linotype"/>
        </w:rPr>
        <w:t xml:space="preserve">oficio SPPC-DCC/0011/2023 </w:t>
      </w:r>
      <w:r w:rsidR="001B3602" w:rsidRPr="00D149DC">
        <w:rPr>
          <w:rFonts w:ascii="Palatino Linotype" w:eastAsia="Palatino Linotype" w:hAnsi="Palatino Linotype" w:cs="Palatino Linotype"/>
        </w:rPr>
        <w:t xml:space="preserve">proporcionado por </w:t>
      </w:r>
      <w:r w:rsidR="001B3602" w:rsidRPr="00D149DC">
        <w:rPr>
          <w:rFonts w:ascii="Palatino Linotype" w:eastAsia="Palatino Linotype" w:hAnsi="Palatino Linotype" w:cs="Palatino Linotype"/>
          <w:b/>
        </w:rPr>
        <w:t>EL SUJETO OBLIGADO</w:t>
      </w:r>
      <w:r w:rsidR="001B3602" w:rsidRPr="00D149DC">
        <w:rPr>
          <w:rFonts w:ascii="Palatino Linotype" w:eastAsia="Palatino Linotype" w:hAnsi="Palatino Linotype" w:cs="Palatino Linotype"/>
        </w:rPr>
        <w:t xml:space="preserve"> en respuesta. </w:t>
      </w:r>
    </w:p>
    <w:p w14:paraId="167E4A2F" w14:textId="77777777" w:rsidR="001B3602" w:rsidRPr="00D149DC" w:rsidRDefault="009D4830" w:rsidP="00D149DC">
      <w:pPr>
        <w:pStyle w:val="Prrafodelista"/>
        <w:numPr>
          <w:ilvl w:val="0"/>
          <w:numId w:val="27"/>
        </w:numPr>
        <w:tabs>
          <w:tab w:val="left" w:pos="709"/>
        </w:tabs>
        <w:spacing w:line="360" w:lineRule="auto"/>
        <w:ind w:right="902"/>
        <w:jc w:val="both"/>
        <w:rPr>
          <w:rFonts w:ascii="Palatino Linotype" w:eastAsia="Palatino Linotype" w:hAnsi="Palatino Linotype" w:cs="Palatino Linotype"/>
        </w:rPr>
      </w:pPr>
      <w:r w:rsidRPr="00D149DC">
        <w:rPr>
          <w:rFonts w:ascii="Palatino Linotype" w:eastAsia="Palatino Linotype" w:hAnsi="Palatino Linotype" w:cs="Palatino Linotype"/>
          <w:b/>
          <w:i/>
        </w:rPr>
        <w:t>00058CUAUTIZCIP2023.pdf</w:t>
      </w:r>
      <w:r w:rsidR="001B3602" w:rsidRPr="00D149DC">
        <w:rPr>
          <w:rFonts w:ascii="Palatino Linotype" w:eastAsia="Palatino Linotype" w:hAnsi="Palatino Linotype" w:cs="Palatino Linotype"/>
          <w:b/>
        </w:rPr>
        <w:t xml:space="preserve">, </w:t>
      </w:r>
      <w:r w:rsidR="001B3602" w:rsidRPr="00D149DC">
        <w:rPr>
          <w:rFonts w:ascii="Palatino Linotype" w:eastAsia="Palatino Linotype" w:hAnsi="Palatino Linotype" w:cs="Palatino Linotype"/>
        </w:rPr>
        <w:t>el cual co</w:t>
      </w:r>
      <w:r w:rsidR="00D42AD6" w:rsidRPr="00D149DC">
        <w:rPr>
          <w:rFonts w:ascii="Palatino Linotype" w:eastAsia="Palatino Linotype" w:hAnsi="Palatino Linotype" w:cs="Palatino Linotype"/>
        </w:rPr>
        <w:t>rresponde a</w:t>
      </w:r>
      <w:r w:rsidR="001B3602" w:rsidRPr="00D149DC">
        <w:rPr>
          <w:rFonts w:ascii="Palatino Linotype" w:eastAsia="Palatino Linotype" w:hAnsi="Palatino Linotype" w:cs="Palatino Linotype"/>
        </w:rPr>
        <w:t xml:space="preserve">l acuse de respuesta de la solicitud. </w:t>
      </w:r>
    </w:p>
    <w:p w14:paraId="3F4ECFCF" w14:textId="77777777" w:rsidR="009D4830" w:rsidRPr="00D149DC" w:rsidRDefault="009D4830" w:rsidP="00D149DC">
      <w:pPr>
        <w:tabs>
          <w:tab w:val="left" w:pos="709"/>
        </w:tabs>
        <w:spacing w:line="360" w:lineRule="auto"/>
        <w:ind w:right="902"/>
        <w:jc w:val="both"/>
        <w:rPr>
          <w:rFonts w:ascii="Palatino Linotype" w:eastAsia="Palatino Linotype" w:hAnsi="Palatino Linotype" w:cs="Palatino Linotype"/>
        </w:rPr>
      </w:pPr>
    </w:p>
    <w:p w14:paraId="05DED7D2" w14:textId="77777777" w:rsidR="00D125E1" w:rsidRPr="00D149DC" w:rsidRDefault="00103EB2"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sz w:val="28"/>
          <w:szCs w:val="28"/>
        </w:rPr>
        <w:t>V.</w:t>
      </w:r>
      <w:r w:rsidRPr="00D149DC">
        <w:rPr>
          <w:rFonts w:ascii="Palatino Linotype" w:eastAsia="Palatino Linotype" w:hAnsi="Palatino Linotype" w:cs="Palatino Linotype"/>
          <w:sz w:val="28"/>
          <w:szCs w:val="28"/>
        </w:rPr>
        <w:t xml:space="preserve"> </w:t>
      </w:r>
      <w:r w:rsidR="00B77964" w:rsidRPr="00D149DC">
        <w:rPr>
          <w:rFonts w:ascii="Palatino Linotype" w:eastAsia="Palatino Linotype" w:hAnsi="Palatino Linotype" w:cs="Palatino Linotype"/>
          <w:b/>
          <w:sz w:val="28"/>
          <w:szCs w:val="28"/>
        </w:rPr>
        <w:t>Del turno del Recurso de Revisión.</w:t>
      </w:r>
      <w:r w:rsidR="00B77964" w:rsidRPr="00D149DC">
        <w:rPr>
          <w:rFonts w:ascii="Palatino Linotype" w:eastAsia="Palatino Linotype" w:hAnsi="Palatino Linotype" w:cs="Palatino Linotype"/>
          <w:b/>
        </w:rPr>
        <w:t xml:space="preserve"> </w:t>
      </w:r>
    </w:p>
    <w:p w14:paraId="782B5B6B" w14:textId="340D427F"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El mismo </w:t>
      </w:r>
      <w:r w:rsidR="00103EB2" w:rsidRPr="00D149DC">
        <w:rPr>
          <w:rFonts w:ascii="Palatino Linotype" w:eastAsia="Palatino Linotype" w:hAnsi="Palatino Linotype" w:cs="Palatino Linotype"/>
          <w:b/>
        </w:rPr>
        <w:t>veintitrés de febrero</w:t>
      </w:r>
      <w:r w:rsidR="001B3602" w:rsidRPr="00D149DC">
        <w:rPr>
          <w:rFonts w:ascii="Palatino Linotype" w:eastAsia="Palatino Linotype" w:hAnsi="Palatino Linotype" w:cs="Palatino Linotype"/>
        </w:rPr>
        <w:t xml:space="preserve"> </w:t>
      </w:r>
      <w:r w:rsidR="001B3602" w:rsidRPr="00D149DC">
        <w:rPr>
          <w:rFonts w:ascii="Palatino Linotype" w:eastAsia="Palatino Linotype" w:hAnsi="Palatino Linotype" w:cs="Palatino Linotype"/>
          <w:b/>
        </w:rPr>
        <w:t>de dos mil veintitrés</w:t>
      </w:r>
      <w:r w:rsidRPr="00D149DC">
        <w:rPr>
          <w:rFonts w:ascii="Palatino Linotype" w:eastAsia="Palatino Linotype" w:hAnsi="Palatino Linotype" w:cs="Palatino Linotype"/>
        </w:rPr>
        <w:t>, el Recurso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w:t>
      </w:r>
      <w:r w:rsidRPr="00D149DC">
        <w:rPr>
          <w:rStyle w:val="Refdenotaalpie"/>
          <w:rFonts w:ascii="Palatino Linotype" w:eastAsia="Palatino Linotype" w:hAnsi="Palatino Linotype" w:cs="Palatino Linotype"/>
        </w:rPr>
        <w:footnoteReference w:id="2"/>
      </w:r>
      <w:r w:rsidRPr="00D149DC">
        <w:rPr>
          <w:rFonts w:ascii="Palatino Linotype" w:eastAsia="Palatino Linotype" w:hAnsi="Palatino Linotype" w:cs="Palatino Linotype"/>
        </w:rPr>
        <w:t xml:space="preserve">, se turnó a la </w:t>
      </w:r>
      <w:r w:rsidRPr="00D149DC">
        <w:rPr>
          <w:rFonts w:ascii="Palatino Linotype" w:eastAsia="Palatino Linotype" w:hAnsi="Palatino Linotype" w:cs="Palatino Linotype"/>
          <w:b/>
        </w:rPr>
        <w:t>Comisionada Sharon Cristina Morales Martínez</w:t>
      </w:r>
      <w:r w:rsidRPr="00D149DC">
        <w:rPr>
          <w:rFonts w:ascii="Palatino Linotype" w:eastAsia="Palatino Linotype" w:hAnsi="Palatino Linotype" w:cs="Palatino Linotype"/>
        </w:rPr>
        <w:t>; a efecto de decretar su admisión o desechamiento.</w:t>
      </w:r>
    </w:p>
    <w:p w14:paraId="325F1FB8" w14:textId="77777777" w:rsidR="00B77964" w:rsidRPr="00D149DC" w:rsidRDefault="00B77964" w:rsidP="00D149DC">
      <w:pPr>
        <w:spacing w:line="360" w:lineRule="auto"/>
        <w:jc w:val="both"/>
        <w:rPr>
          <w:rFonts w:ascii="Palatino Linotype" w:eastAsia="Palatino Linotype" w:hAnsi="Palatino Linotype" w:cs="Palatino Linotype"/>
        </w:rPr>
      </w:pPr>
    </w:p>
    <w:p w14:paraId="06509576" w14:textId="156CED39" w:rsidR="00B77964" w:rsidRPr="00D149DC" w:rsidRDefault="00690A10" w:rsidP="00D149DC">
      <w:pPr>
        <w:tabs>
          <w:tab w:val="center" w:pos="4252"/>
          <w:tab w:val="right" w:pos="8504"/>
        </w:tabs>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b/>
        </w:rPr>
        <w:t>a)</w:t>
      </w:r>
      <w:r w:rsidR="00B77964" w:rsidRPr="00D149DC">
        <w:rPr>
          <w:rFonts w:ascii="Palatino Linotype" w:eastAsia="Palatino Linotype" w:hAnsi="Palatino Linotype" w:cs="Palatino Linotype"/>
          <w:b/>
        </w:rPr>
        <w:t xml:space="preserve">. Admisión del Recurso de Revisión. </w:t>
      </w:r>
      <w:r w:rsidR="00B77964" w:rsidRPr="00D149DC">
        <w:rPr>
          <w:rFonts w:ascii="Palatino Linotype" w:eastAsia="Palatino Linotype" w:hAnsi="Palatino Linotype" w:cs="Palatino Linotype"/>
          <w:bCs/>
        </w:rPr>
        <w:t xml:space="preserve">El </w:t>
      </w:r>
      <w:r w:rsidR="00F472DD" w:rsidRPr="00D149DC">
        <w:rPr>
          <w:rFonts w:ascii="Palatino Linotype" w:eastAsia="Palatino Linotype" w:hAnsi="Palatino Linotype" w:cs="Palatino Linotype"/>
          <w:b/>
          <w:bCs/>
        </w:rPr>
        <w:t>veintisiete de febrero de dos mil veintitrés</w:t>
      </w:r>
      <w:r w:rsidR="00B77964" w:rsidRPr="00D149DC">
        <w:rPr>
          <w:rFonts w:ascii="Palatino Linotype" w:eastAsia="Palatino Linotype" w:hAnsi="Palatino Linotype" w:cs="Palatino Linotype"/>
          <w:bCs/>
        </w:rPr>
        <w:t>,</w:t>
      </w:r>
      <w:r w:rsidR="00B77964" w:rsidRPr="00D149DC">
        <w:rPr>
          <w:rFonts w:ascii="Palatino Linotype" w:eastAsia="Palatino Linotype" w:hAnsi="Palatino Linotype" w:cs="Palatino Linotype"/>
        </w:rPr>
        <w:t xml:space="preserve"> se acordó la admisión a trámite; así como la integración del expediente respectivo, mismo que se puso a disposición de las partes, para que en un plazo máximo de siete días hábiles</w:t>
      </w:r>
      <w:r w:rsidR="00B77964" w:rsidRPr="00D149DC">
        <w:rPr>
          <w:rFonts w:ascii="Palatino Linotype" w:eastAsia="Palatino Linotype" w:hAnsi="Palatino Linotype" w:cs="Palatino Linotype"/>
          <w:b/>
        </w:rPr>
        <w:t xml:space="preserve"> </w:t>
      </w:r>
      <w:r w:rsidR="00031B48" w:rsidRPr="00D149DC">
        <w:rPr>
          <w:rFonts w:ascii="Palatino Linotype" w:eastAsia="Palatino Linotype" w:hAnsi="Palatino Linotype" w:cs="Palatino Linotype"/>
          <w:b/>
        </w:rPr>
        <w:t xml:space="preserve">LA RECURRENTE </w:t>
      </w:r>
      <w:r w:rsidR="00B77964" w:rsidRPr="00D149DC">
        <w:rPr>
          <w:rFonts w:ascii="Palatino Linotype" w:eastAsia="Palatino Linotype" w:hAnsi="Palatino Linotype" w:cs="Palatino Linotype"/>
        </w:rPr>
        <w:t xml:space="preserve">manifestara lo que a su derecho conviniera, a efecto de </w:t>
      </w:r>
      <w:r w:rsidR="00B77964" w:rsidRPr="00D149DC">
        <w:rPr>
          <w:rFonts w:ascii="Palatino Linotype" w:eastAsia="Palatino Linotype" w:hAnsi="Palatino Linotype" w:cs="Palatino Linotype"/>
        </w:rPr>
        <w:lastRenderedPageBreak/>
        <w:t xml:space="preserve">presentar pruebas y alegatos; y </w:t>
      </w:r>
      <w:r w:rsidR="001B3602" w:rsidRPr="00D149DC">
        <w:rPr>
          <w:rFonts w:ascii="Palatino Linotype" w:eastAsia="Palatino Linotype" w:hAnsi="Palatino Linotype" w:cs="Palatino Linotype"/>
          <w:b/>
        </w:rPr>
        <w:t xml:space="preserve">EL SUJETO OBLIGADO </w:t>
      </w:r>
      <w:r w:rsidR="00B77964" w:rsidRPr="00D149DC">
        <w:rPr>
          <w:rFonts w:ascii="Palatino Linotype" w:eastAsia="Palatino Linotype" w:hAnsi="Palatino Linotype" w:cs="Palatino Linotype"/>
        </w:rPr>
        <w:t>rindiera el correspondiente</w:t>
      </w:r>
      <w:r w:rsidR="00B77964" w:rsidRPr="00D149DC">
        <w:rPr>
          <w:rFonts w:ascii="Palatino Linotype" w:eastAsia="Palatino Linotype" w:hAnsi="Palatino Linotype" w:cs="Palatino Linotype"/>
          <w:b/>
        </w:rPr>
        <w:t xml:space="preserve"> </w:t>
      </w:r>
      <w:r w:rsidR="00B77964" w:rsidRPr="00D149DC">
        <w:rPr>
          <w:rFonts w:ascii="Palatino Linotype" w:eastAsia="Palatino Linotype" w:hAnsi="Palatino Linotype" w:cs="Palatino Linotype"/>
        </w:rPr>
        <w:t>Informe Justificado; lo anterior, conforme a lo dispuesto por el artículo 185 de la Ley de Transparencia local.</w:t>
      </w:r>
    </w:p>
    <w:p w14:paraId="5C828B82" w14:textId="77777777" w:rsidR="00B77964" w:rsidRPr="00D149DC" w:rsidRDefault="00B77964" w:rsidP="00D149DC">
      <w:pPr>
        <w:tabs>
          <w:tab w:val="center" w:pos="4252"/>
          <w:tab w:val="right" w:pos="8504"/>
        </w:tabs>
        <w:spacing w:line="360" w:lineRule="auto"/>
        <w:jc w:val="both"/>
        <w:rPr>
          <w:rFonts w:ascii="Palatino Linotype" w:eastAsia="Palatino Linotype" w:hAnsi="Palatino Linotype" w:cs="Palatino Linotype"/>
        </w:rPr>
      </w:pPr>
    </w:p>
    <w:p w14:paraId="3B94B814" w14:textId="77777777" w:rsidR="00441E27" w:rsidRPr="00D149DC" w:rsidRDefault="00690A10"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rPr>
        <w:t>b)</w:t>
      </w:r>
      <w:r w:rsidR="00B77964" w:rsidRPr="00D149DC">
        <w:rPr>
          <w:rFonts w:ascii="Palatino Linotype" w:eastAsia="Palatino Linotype" w:hAnsi="Palatino Linotype" w:cs="Palatino Linotype"/>
          <w:b/>
        </w:rPr>
        <w:t xml:space="preserve">. Manifestaciones e Informe Justificado. </w:t>
      </w:r>
    </w:p>
    <w:p w14:paraId="0D8D3652" w14:textId="465557A0" w:rsidR="00441E27" w:rsidRPr="00D149DC" w:rsidRDefault="00441E27" w:rsidP="00D149DC">
      <w:pPr>
        <w:spacing w:line="360" w:lineRule="auto"/>
        <w:jc w:val="both"/>
        <w:rPr>
          <w:rFonts w:ascii="Palatino Linotype" w:hAnsi="Palatino Linotype" w:cs="Arial"/>
        </w:rPr>
      </w:pPr>
      <w:r w:rsidRPr="00D149DC">
        <w:rPr>
          <w:rFonts w:ascii="Palatino Linotype" w:hAnsi="Palatino Linotype" w:cs="Arial"/>
        </w:rPr>
        <w:t>En cumplimiento a lo anterior, de las constancias del expediente electrónico del</w:t>
      </w:r>
      <w:r w:rsidRPr="00D149DC">
        <w:rPr>
          <w:rFonts w:ascii="Palatino Linotype" w:hAnsi="Palatino Linotype" w:cs="Arial"/>
          <w:b/>
        </w:rPr>
        <w:t xml:space="preserve"> SAIMEX</w:t>
      </w:r>
      <w:r w:rsidRPr="00D149DC">
        <w:rPr>
          <w:rFonts w:ascii="Palatino Linotype" w:hAnsi="Palatino Linotype" w:cs="Arial"/>
        </w:rPr>
        <w:t xml:space="preserve">, se advierte que el </w:t>
      </w:r>
      <w:r w:rsidRPr="00D149DC">
        <w:rPr>
          <w:rFonts w:ascii="Palatino Linotype" w:hAnsi="Palatino Linotype" w:cs="Arial"/>
          <w:b/>
        </w:rPr>
        <w:t>siete de marzo de dos mil veintitrés</w:t>
      </w:r>
      <w:r w:rsidRPr="00D149DC">
        <w:rPr>
          <w:rFonts w:ascii="Palatino Linotype" w:hAnsi="Palatino Linotype" w:cs="Arial"/>
        </w:rPr>
        <w:t xml:space="preserve">, </w:t>
      </w:r>
      <w:r w:rsidRPr="00D149DC">
        <w:rPr>
          <w:rFonts w:ascii="Palatino Linotype" w:hAnsi="Palatino Linotype" w:cs="Arial"/>
          <w:b/>
        </w:rPr>
        <w:t>EL SUJETO OBLIGADO</w:t>
      </w:r>
      <w:r w:rsidRPr="00D149DC">
        <w:rPr>
          <w:rFonts w:ascii="Palatino Linotype" w:hAnsi="Palatino Linotype" w:cs="Arial"/>
        </w:rPr>
        <w:t xml:space="preserve"> envió el Informe Justificado, como se desprende a continuación: </w:t>
      </w:r>
    </w:p>
    <w:p w14:paraId="530F6D04" w14:textId="77777777" w:rsidR="00441E27" w:rsidRPr="00D149DC" w:rsidRDefault="00441E27" w:rsidP="00D149DC">
      <w:pPr>
        <w:spacing w:line="360" w:lineRule="auto"/>
        <w:jc w:val="both"/>
        <w:rPr>
          <w:rFonts w:ascii="Palatino Linotype" w:eastAsia="Palatino Linotype" w:hAnsi="Palatino Linotype" w:cs="Palatino Linotype"/>
        </w:rPr>
      </w:pPr>
    </w:p>
    <w:p w14:paraId="46AAC456" w14:textId="7B9D67C1" w:rsidR="00F472DD" w:rsidRPr="00D149DC" w:rsidRDefault="00441E27" w:rsidP="00D149DC">
      <w:pPr>
        <w:spacing w:line="360" w:lineRule="auto"/>
        <w:jc w:val="both"/>
        <w:rPr>
          <w:rFonts w:ascii="Palatino Linotype" w:eastAsia="Palatino Linotype" w:hAnsi="Palatino Linotype" w:cs="Palatino Linotype"/>
        </w:rPr>
      </w:pPr>
      <w:r w:rsidRPr="00D149DC">
        <w:rPr>
          <w:noProof/>
        </w:rPr>
        <mc:AlternateContent>
          <mc:Choice Requires="wps">
            <w:drawing>
              <wp:anchor distT="0" distB="0" distL="114300" distR="114300" simplePos="0" relativeHeight="251659264" behindDoc="0" locked="0" layoutInCell="1" allowOverlap="1" wp14:anchorId="60A2481A" wp14:editId="6F125BDC">
                <wp:simplePos x="0" y="0"/>
                <wp:positionH relativeFrom="page">
                  <wp:posOffset>1219200</wp:posOffset>
                </wp:positionH>
                <wp:positionV relativeFrom="paragraph">
                  <wp:posOffset>986971</wp:posOffset>
                </wp:positionV>
                <wp:extent cx="5616575" cy="1632585"/>
                <wp:effectExtent l="19050" t="19050" r="22225" b="24765"/>
                <wp:wrapNone/>
                <wp:docPr id="5" name="Rectángulo redondeado 5"/>
                <wp:cNvGraphicFramePr/>
                <a:graphic xmlns:a="http://schemas.openxmlformats.org/drawingml/2006/main">
                  <a:graphicData uri="http://schemas.microsoft.com/office/word/2010/wordprocessingShape">
                    <wps:wsp>
                      <wps:cNvSpPr/>
                      <wps:spPr>
                        <a:xfrm>
                          <a:off x="0" y="0"/>
                          <a:ext cx="5616575" cy="1632585"/>
                        </a:xfrm>
                        <a:prstGeom prst="roundRect">
                          <a:avLst>
                            <a:gd name="adj" fmla="val 7999"/>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33B9744" id="Rectángulo redondeado 5" o:spid="_x0000_s1026" style="position:absolute;margin-left:96pt;margin-top:77.7pt;width:442.25pt;height:12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" filled="f" strokecolor="red" strokeweight="2.25pt">
                <v:stroke joinstyle="miter"/>
                <w10:wrap anchorx="page"/>
              </v:roundrect>
            </w:pict>
          </mc:Fallback>
        </mc:AlternateContent>
      </w:r>
      <w:r w:rsidR="00F472DD" w:rsidRPr="00D149DC">
        <w:rPr>
          <w:rFonts w:ascii="Palatino Linotype" w:hAnsi="Palatino Linotype"/>
          <w:noProof/>
          <w14:ligatures w14:val="standardContextual"/>
        </w:rPr>
        <w:drawing>
          <wp:inline distT="0" distB="0" distL="0" distR="0" wp14:anchorId="5F1056D6" wp14:editId="0C393B9C">
            <wp:extent cx="5791835" cy="324993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49930"/>
                    </a:xfrm>
                    <a:prstGeom prst="rect">
                      <a:avLst/>
                    </a:prstGeom>
                  </pic:spPr>
                </pic:pic>
              </a:graphicData>
            </a:graphic>
          </wp:inline>
        </w:drawing>
      </w:r>
    </w:p>
    <w:p w14:paraId="42CDBC5F" w14:textId="77777777" w:rsidR="00F472DD" w:rsidRPr="00D149DC" w:rsidRDefault="00F472DD" w:rsidP="00D149DC">
      <w:pPr>
        <w:spacing w:line="360" w:lineRule="auto"/>
        <w:jc w:val="both"/>
        <w:rPr>
          <w:rFonts w:ascii="Palatino Linotype" w:eastAsia="Palatino Linotype" w:hAnsi="Palatino Linotype" w:cs="Palatino Linotype"/>
        </w:rPr>
      </w:pPr>
    </w:p>
    <w:p w14:paraId="54954256" w14:textId="6DC0935C" w:rsidR="00441E27" w:rsidRPr="00D149DC" w:rsidRDefault="00441E27" w:rsidP="00D149DC">
      <w:pPr>
        <w:spacing w:line="360" w:lineRule="auto"/>
        <w:jc w:val="both"/>
        <w:rPr>
          <w:rStyle w:val="Hipervnculo"/>
          <w:rFonts w:ascii="Palatino Linotype" w:eastAsia="Palatino Linotype" w:hAnsi="Palatino Linotype" w:cs="Palatino Linotype"/>
          <w:bCs/>
          <w:iCs/>
          <w:color w:val="auto"/>
        </w:rPr>
      </w:pPr>
      <w:r w:rsidRPr="00D149DC">
        <w:rPr>
          <w:rFonts w:ascii="Palatino Linotype" w:hAnsi="Palatino Linotype" w:cs="Arial"/>
        </w:rPr>
        <w:t xml:space="preserve">Advirtiendo de dicho informe, que </w:t>
      </w:r>
      <w:r w:rsidRPr="00D149DC">
        <w:rPr>
          <w:rFonts w:ascii="Palatino Linotype" w:hAnsi="Palatino Linotype" w:cs="Arial"/>
          <w:b/>
        </w:rPr>
        <w:t>EL SUJETO OBLIGADO</w:t>
      </w:r>
      <w:r w:rsidRPr="00D149DC">
        <w:rPr>
          <w:rFonts w:ascii="Palatino Linotype" w:hAnsi="Palatino Linotype" w:cs="Arial"/>
        </w:rPr>
        <w:t xml:space="preserve"> anexó el archivo electrónico denominado </w:t>
      </w:r>
      <w:hyperlink r:id="rId10" w:history="1">
        <w:r w:rsidR="00A20690" w:rsidRPr="00D149DC">
          <w:rPr>
            <w:rStyle w:val="Hipervnculo"/>
            <w:rFonts w:ascii="Palatino Linotype" w:eastAsia="Palatino Linotype" w:hAnsi="Palatino Linotype" w:cs="Palatino Linotype"/>
            <w:b/>
            <w:bCs/>
            <w:i/>
            <w:iCs/>
            <w:color w:val="auto"/>
          </w:rPr>
          <w:t>INFORME JUSTIFICADO 1072.pdf</w:t>
        </w:r>
      </w:hyperlink>
      <w:r w:rsidRPr="00D149DC">
        <w:rPr>
          <w:rStyle w:val="Hipervnculo"/>
          <w:rFonts w:ascii="Palatino Linotype" w:eastAsia="Palatino Linotype" w:hAnsi="Palatino Linotype" w:cs="Palatino Linotype"/>
          <w:b/>
          <w:bCs/>
          <w:i/>
          <w:iCs/>
          <w:color w:val="auto"/>
        </w:rPr>
        <w:t xml:space="preserve">, </w:t>
      </w:r>
      <w:r w:rsidRPr="00D149DC">
        <w:rPr>
          <w:rStyle w:val="Hipervnculo"/>
          <w:rFonts w:ascii="Palatino Linotype" w:eastAsia="Palatino Linotype" w:hAnsi="Palatino Linotype" w:cs="Palatino Linotype"/>
          <w:bCs/>
          <w:iCs/>
          <w:color w:val="auto"/>
        </w:rPr>
        <w:t xml:space="preserve">el cual de su contenido se advierten los siguientes documentos: </w:t>
      </w:r>
    </w:p>
    <w:p w14:paraId="093CF507" w14:textId="77777777" w:rsidR="00C47E70" w:rsidRPr="00D149DC" w:rsidRDefault="0037571F" w:rsidP="00D149DC">
      <w:pPr>
        <w:pStyle w:val="Prrafodelista"/>
        <w:widowControl w:val="0"/>
        <w:numPr>
          <w:ilvl w:val="0"/>
          <w:numId w:val="28"/>
        </w:numPr>
        <w:tabs>
          <w:tab w:val="left" w:pos="0"/>
        </w:tabs>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lastRenderedPageBreak/>
        <w:t xml:space="preserve">Oficio </w:t>
      </w:r>
      <w:r w:rsidRPr="00D149DC">
        <w:rPr>
          <w:rFonts w:ascii="Palatino Linotype" w:eastAsia="Palatino Linotype" w:hAnsi="Palatino Linotype" w:cs="Palatino Linotype"/>
          <w:b/>
        </w:rPr>
        <w:t>PM/CUT/228/2023</w:t>
      </w:r>
      <w:r w:rsidRPr="00D149DC">
        <w:rPr>
          <w:rFonts w:ascii="Palatino Linotype" w:eastAsia="Palatino Linotype" w:hAnsi="Palatino Linotype" w:cs="Palatino Linotype"/>
        </w:rPr>
        <w:t xml:space="preserve"> del primero de marzo de dos mil veintitrés, </w:t>
      </w:r>
      <w:r w:rsidR="001B775F" w:rsidRPr="00D149DC">
        <w:rPr>
          <w:rFonts w:ascii="Palatino Linotype" w:eastAsia="Palatino Linotype" w:hAnsi="Palatino Linotype" w:cs="Palatino Linotype"/>
        </w:rPr>
        <w:t xml:space="preserve">por medio del cual </w:t>
      </w:r>
      <w:r w:rsidRPr="00D149DC">
        <w:rPr>
          <w:rFonts w:ascii="Palatino Linotype" w:eastAsia="Palatino Linotype" w:hAnsi="Palatino Linotype" w:cs="Palatino Linotype"/>
        </w:rPr>
        <w:t xml:space="preserve">la Titular de la Unidad de Transparencia </w:t>
      </w:r>
      <w:r w:rsidR="001B775F" w:rsidRPr="00D149DC">
        <w:rPr>
          <w:rFonts w:ascii="Palatino Linotype" w:eastAsia="Palatino Linotype" w:hAnsi="Palatino Linotype" w:cs="Palatino Linotype"/>
        </w:rPr>
        <w:t xml:space="preserve">requiere al servidor público habilitado de la Dirección de Obras Públicas  </w:t>
      </w:r>
      <w:r w:rsidR="00C47E70" w:rsidRPr="00D149DC">
        <w:rPr>
          <w:rFonts w:ascii="Palatino Linotype" w:eastAsia="Palatino Linotype" w:hAnsi="Palatino Linotype" w:cs="Palatino Linotype"/>
        </w:rPr>
        <w:t xml:space="preserve">conforme sus alegatos o manifieste y anexe Informe de Justificación. </w:t>
      </w:r>
    </w:p>
    <w:p w14:paraId="1BBD530C" w14:textId="7BFBC99F" w:rsidR="001B775F" w:rsidRPr="00D149DC" w:rsidRDefault="00085F26" w:rsidP="00D149DC">
      <w:pPr>
        <w:pStyle w:val="Prrafodelista"/>
        <w:widowControl w:val="0"/>
        <w:numPr>
          <w:ilvl w:val="0"/>
          <w:numId w:val="28"/>
        </w:numPr>
        <w:tabs>
          <w:tab w:val="left" w:pos="0"/>
        </w:tabs>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Oficio </w:t>
      </w:r>
      <w:r w:rsidR="00F466E1" w:rsidRPr="00D149DC">
        <w:rPr>
          <w:rFonts w:ascii="Palatino Linotype" w:eastAsia="Palatino Linotype" w:hAnsi="Palatino Linotype" w:cs="Palatino Linotype"/>
          <w:b/>
        </w:rPr>
        <w:t>DCC/016/2023</w:t>
      </w:r>
      <w:r w:rsidR="00F466E1" w:rsidRPr="00D149DC">
        <w:rPr>
          <w:rFonts w:ascii="Palatino Linotype" w:eastAsia="Palatino Linotype" w:hAnsi="Palatino Linotype" w:cs="Palatino Linotype"/>
        </w:rPr>
        <w:t xml:space="preserve"> del seis de febrero del dos mil </w:t>
      </w:r>
      <w:r w:rsidR="001C4E0E" w:rsidRPr="00D149DC">
        <w:rPr>
          <w:rFonts w:ascii="Palatino Linotype" w:eastAsia="Palatino Linotype" w:hAnsi="Palatino Linotype" w:cs="Palatino Linotype"/>
        </w:rPr>
        <w:t>veintitrés</w:t>
      </w:r>
      <w:r w:rsidR="00F466E1" w:rsidRPr="00D149DC">
        <w:rPr>
          <w:rFonts w:ascii="Palatino Linotype" w:eastAsia="Palatino Linotype" w:hAnsi="Palatino Linotype" w:cs="Palatino Linotype"/>
        </w:rPr>
        <w:t xml:space="preserve">, </w:t>
      </w:r>
      <w:r w:rsidR="00485758" w:rsidRPr="00D149DC">
        <w:rPr>
          <w:rFonts w:ascii="Palatino Linotype" w:eastAsia="Palatino Linotype" w:hAnsi="Palatino Linotype" w:cs="Palatino Linotype"/>
        </w:rPr>
        <w:t>signado por el Director de Obras P</w:t>
      </w:r>
      <w:r w:rsidR="00C47E70" w:rsidRPr="00D149DC">
        <w:rPr>
          <w:rFonts w:ascii="Palatino Linotype" w:eastAsia="Palatino Linotype" w:hAnsi="Palatino Linotype" w:cs="Palatino Linotype"/>
        </w:rPr>
        <w:t xml:space="preserve">úblicas, </w:t>
      </w:r>
      <w:r w:rsidR="00A421FD" w:rsidRPr="00D149DC">
        <w:rPr>
          <w:rFonts w:ascii="Palatino Linotype" w:eastAsia="Palatino Linotype" w:hAnsi="Palatino Linotype" w:cs="Palatino Linotype"/>
        </w:rPr>
        <w:t xml:space="preserve">por medio del cual </w:t>
      </w:r>
      <w:r w:rsidR="00C47E70" w:rsidRPr="00D149DC">
        <w:rPr>
          <w:rFonts w:ascii="Palatino Linotype" w:eastAsia="Palatino Linotype" w:hAnsi="Palatino Linotype" w:cs="Palatino Linotype"/>
        </w:rPr>
        <w:t>medularmente i</w:t>
      </w:r>
      <w:r w:rsidR="001B775F" w:rsidRPr="00D149DC">
        <w:rPr>
          <w:rFonts w:ascii="Palatino Linotype" w:eastAsia="Palatino Linotype" w:hAnsi="Palatino Linotype" w:cs="Palatino Linotype"/>
        </w:rPr>
        <w:t xml:space="preserve">nforma los criterios para seleccionar las calles y respecto a los demás requerimientos adjunta Anexo I, precisando para ello que la obra 55 y 56 no fueron ejecutadas. </w:t>
      </w:r>
    </w:p>
    <w:p w14:paraId="11313E4D" w14:textId="3289153E" w:rsidR="00800510" w:rsidRPr="00D149DC" w:rsidRDefault="00800510" w:rsidP="00D149DC">
      <w:pPr>
        <w:widowControl w:val="0"/>
        <w:tabs>
          <w:tab w:val="left" w:pos="0"/>
        </w:tabs>
        <w:spacing w:line="360" w:lineRule="auto"/>
        <w:rPr>
          <w:rFonts w:ascii="Palatino Linotype" w:eastAsia="Palatino Linotype" w:hAnsi="Palatino Linotype" w:cs="Palatino Linotype"/>
        </w:rPr>
      </w:pPr>
    </w:p>
    <w:bookmarkEnd w:id="2"/>
    <w:p w14:paraId="2385312F" w14:textId="1965ECB8" w:rsidR="00C47E70" w:rsidRPr="00D149DC" w:rsidRDefault="00C91C1A" w:rsidP="00D149DC">
      <w:pPr>
        <w:widowControl w:val="0"/>
        <w:tabs>
          <w:tab w:val="left" w:pos="0"/>
        </w:tabs>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rPr>
        <w:t>c)</w:t>
      </w:r>
      <w:r w:rsidR="00B77964" w:rsidRPr="00D149DC">
        <w:rPr>
          <w:rFonts w:ascii="Palatino Linotype" w:eastAsia="Palatino Linotype" w:hAnsi="Palatino Linotype" w:cs="Palatino Linotype"/>
          <w:b/>
        </w:rPr>
        <w:t xml:space="preserve"> De la ampliación. </w:t>
      </w:r>
      <w:bookmarkStart w:id="4" w:name="_heading=h.1fob9te" w:colFirst="0" w:colLast="0"/>
      <w:bookmarkEnd w:id="4"/>
    </w:p>
    <w:p w14:paraId="74260C71" w14:textId="47BCA480" w:rsidR="00B77964" w:rsidRPr="00D149DC" w:rsidRDefault="00B77964" w:rsidP="00D149DC">
      <w:pPr>
        <w:widowControl w:val="0"/>
        <w:tabs>
          <w:tab w:val="left" w:pos="0"/>
        </w:tabs>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El </w:t>
      </w:r>
      <w:r w:rsidR="00485758" w:rsidRPr="00D149DC">
        <w:rPr>
          <w:rFonts w:ascii="Palatino Linotype" w:eastAsia="Palatino Linotype" w:hAnsi="Palatino Linotype" w:cs="Palatino Linotype"/>
          <w:b/>
        </w:rPr>
        <w:t>doce de mayo</w:t>
      </w:r>
      <w:r w:rsidRPr="00D149DC">
        <w:rPr>
          <w:rFonts w:ascii="Palatino Linotype" w:eastAsia="Palatino Linotype" w:hAnsi="Palatino Linotype" w:cs="Palatino Linotype"/>
          <w:b/>
        </w:rPr>
        <w:t xml:space="preserve"> de dos mil veinti</w:t>
      </w:r>
      <w:r w:rsidR="00800510" w:rsidRPr="00D149DC">
        <w:rPr>
          <w:rFonts w:ascii="Palatino Linotype" w:eastAsia="Palatino Linotype" w:hAnsi="Palatino Linotype" w:cs="Palatino Linotype"/>
          <w:b/>
        </w:rPr>
        <w:t>tré</w:t>
      </w:r>
      <w:r w:rsidRPr="00D149DC">
        <w:rPr>
          <w:rFonts w:ascii="Palatino Linotype" w:eastAsia="Palatino Linotype" w:hAnsi="Palatino Linotype" w:cs="Palatino Linotype"/>
          <w:b/>
        </w:rPr>
        <w:t>s</w:t>
      </w:r>
      <w:r w:rsidRPr="00D149D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D149DC" w:rsidRDefault="00B77964" w:rsidP="00D149DC">
      <w:pPr>
        <w:spacing w:line="360" w:lineRule="auto"/>
        <w:jc w:val="both"/>
        <w:rPr>
          <w:rFonts w:ascii="Palatino Linotype" w:eastAsia="Palatino Linotype" w:hAnsi="Palatino Linotype" w:cs="Palatino Linotype"/>
        </w:rPr>
      </w:pPr>
      <w:bookmarkStart w:id="5" w:name="_heading=h.vk1hlboevp3r" w:colFirst="0" w:colLast="0"/>
      <w:bookmarkEnd w:id="5"/>
    </w:p>
    <w:p w14:paraId="239EC930" w14:textId="755D70DF"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C47E70" w:rsidRPr="00D149DC">
        <w:rPr>
          <w:rFonts w:ascii="Palatino Linotype" w:eastAsia="Palatino Linotype" w:hAnsi="Palatino Linotype" w:cs="Palatino Linotype"/>
        </w:rPr>
        <w:t>dos mil veintiuno</w:t>
      </w:r>
      <w:r w:rsidRPr="00D149DC">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1D990B7C" w14:textId="77777777" w:rsidR="00B77964" w:rsidRPr="00D149DC" w:rsidRDefault="00B77964" w:rsidP="00D149DC">
      <w:pPr>
        <w:spacing w:line="360" w:lineRule="auto"/>
        <w:jc w:val="both"/>
        <w:rPr>
          <w:rFonts w:ascii="Palatino Linotype" w:eastAsia="Palatino Linotype" w:hAnsi="Palatino Linotype" w:cs="Palatino Linotype"/>
        </w:rPr>
      </w:pPr>
    </w:p>
    <w:p w14:paraId="135A4DBF"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w:t>
      </w:r>
      <w:r w:rsidRPr="00D149DC">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65469F" w14:textId="77777777" w:rsidR="00B77964" w:rsidRPr="00D149DC" w:rsidRDefault="00B77964" w:rsidP="00D149DC">
      <w:pPr>
        <w:spacing w:line="360" w:lineRule="auto"/>
        <w:jc w:val="both"/>
        <w:rPr>
          <w:rFonts w:ascii="Palatino Linotype" w:eastAsia="Palatino Linotype" w:hAnsi="Palatino Linotype" w:cs="Palatino Linotype"/>
        </w:rPr>
      </w:pPr>
    </w:p>
    <w:p w14:paraId="6A52F802"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1520D" w14:textId="77777777" w:rsidR="00B77964" w:rsidRPr="00D149DC" w:rsidRDefault="00B77964" w:rsidP="00D149DC">
      <w:pPr>
        <w:spacing w:line="360" w:lineRule="auto"/>
        <w:jc w:val="both"/>
        <w:rPr>
          <w:rFonts w:ascii="Palatino Linotype" w:eastAsia="Palatino Linotype" w:hAnsi="Palatino Linotype" w:cs="Palatino Linotype"/>
        </w:rPr>
      </w:pPr>
    </w:p>
    <w:p w14:paraId="29B570B9"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B2454C" w14:textId="77777777" w:rsidR="00B77964" w:rsidRPr="00D149DC" w:rsidRDefault="00B77964" w:rsidP="00D149DC">
      <w:pPr>
        <w:spacing w:line="360" w:lineRule="auto"/>
        <w:jc w:val="both"/>
        <w:rPr>
          <w:rFonts w:ascii="Palatino Linotype" w:eastAsia="Palatino Linotype" w:hAnsi="Palatino Linotype" w:cs="Palatino Linotype"/>
        </w:rPr>
      </w:pPr>
    </w:p>
    <w:p w14:paraId="42193127"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7F7604" w14:textId="77777777" w:rsidR="00B77964" w:rsidRPr="00D149DC" w:rsidRDefault="00B77964" w:rsidP="00D149DC">
      <w:pPr>
        <w:spacing w:line="360" w:lineRule="auto"/>
        <w:jc w:val="both"/>
        <w:rPr>
          <w:rFonts w:ascii="Palatino Linotype" w:eastAsia="Palatino Linotype" w:hAnsi="Palatino Linotype" w:cs="Palatino Linotype"/>
        </w:rPr>
      </w:pPr>
    </w:p>
    <w:p w14:paraId="43DF50EB" w14:textId="77777777" w:rsidR="00B77964" w:rsidRPr="00D149DC" w:rsidRDefault="00B77964" w:rsidP="00D149DC">
      <w:pPr>
        <w:spacing w:line="360" w:lineRule="auto"/>
        <w:ind w:left="720"/>
        <w:jc w:val="both"/>
        <w:rPr>
          <w:rFonts w:ascii="Palatino Linotype" w:eastAsia="Palatino Linotype" w:hAnsi="Palatino Linotype" w:cs="Palatino Linotype"/>
        </w:rPr>
      </w:pPr>
      <w:r w:rsidRPr="00D149DC">
        <w:rPr>
          <w:rFonts w:ascii="Palatino Linotype" w:eastAsia="Palatino Linotype" w:hAnsi="Palatino Linotype" w:cs="Palatino Linotype"/>
          <w:b/>
        </w:rPr>
        <w:t>a)</w:t>
      </w:r>
      <w:r w:rsidRPr="00D149D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9301C90" w14:textId="77777777" w:rsidR="00B77964" w:rsidRPr="00D149DC" w:rsidRDefault="00B77964" w:rsidP="00D149DC">
      <w:pPr>
        <w:spacing w:line="360" w:lineRule="auto"/>
        <w:ind w:left="720"/>
        <w:jc w:val="both"/>
        <w:rPr>
          <w:rFonts w:ascii="Palatino Linotype" w:eastAsia="Palatino Linotype" w:hAnsi="Palatino Linotype" w:cs="Palatino Linotype"/>
        </w:rPr>
      </w:pPr>
      <w:r w:rsidRPr="00D149DC">
        <w:rPr>
          <w:rFonts w:ascii="Palatino Linotype" w:eastAsia="Palatino Linotype" w:hAnsi="Palatino Linotype" w:cs="Palatino Linotype"/>
          <w:b/>
        </w:rPr>
        <w:t>b)</w:t>
      </w:r>
      <w:r w:rsidRPr="00D149DC">
        <w:rPr>
          <w:rFonts w:ascii="Palatino Linotype" w:eastAsia="Palatino Linotype" w:hAnsi="Palatino Linotype" w:cs="Palatino Linotype"/>
        </w:rPr>
        <w:t xml:space="preserve"> Actividad Procesal del interesado: Acciones u omisiones del interesado.</w:t>
      </w:r>
    </w:p>
    <w:p w14:paraId="75C4AE4E" w14:textId="77777777" w:rsidR="00B77964" w:rsidRPr="00D149DC" w:rsidRDefault="00B77964" w:rsidP="00D149DC">
      <w:pPr>
        <w:spacing w:line="360" w:lineRule="auto"/>
        <w:ind w:left="720"/>
        <w:jc w:val="both"/>
        <w:rPr>
          <w:rFonts w:ascii="Palatino Linotype" w:eastAsia="Palatino Linotype" w:hAnsi="Palatino Linotype" w:cs="Palatino Linotype"/>
        </w:rPr>
      </w:pPr>
      <w:r w:rsidRPr="00D149DC">
        <w:rPr>
          <w:rFonts w:ascii="Palatino Linotype" w:eastAsia="Palatino Linotype" w:hAnsi="Palatino Linotype" w:cs="Palatino Linotype"/>
          <w:b/>
        </w:rPr>
        <w:t>c)</w:t>
      </w:r>
      <w:r w:rsidRPr="00D149D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55FD90E" w14:textId="77777777" w:rsidR="00B77964" w:rsidRPr="00D149DC" w:rsidRDefault="00B77964" w:rsidP="00D149DC">
      <w:pPr>
        <w:spacing w:line="360" w:lineRule="auto"/>
        <w:ind w:left="720"/>
        <w:jc w:val="both"/>
        <w:rPr>
          <w:rFonts w:ascii="Palatino Linotype" w:eastAsia="Palatino Linotype" w:hAnsi="Palatino Linotype" w:cs="Palatino Linotype"/>
        </w:rPr>
      </w:pPr>
      <w:r w:rsidRPr="00D149DC">
        <w:rPr>
          <w:rFonts w:ascii="Palatino Linotype" w:eastAsia="Palatino Linotype" w:hAnsi="Palatino Linotype" w:cs="Palatino Linotype"/>
          <w:b/>
        </w:rPr>
        <w:lastRenderedPageBreak/>
        <w:t>d)</w:t>
      </w:r>
      <w:r w:rsidRPr="00D149D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916A529" w14:textId="77777777" w:rsidR="00B77964" w:rsidRPr="00D149DC" w:rsidRDefault="00B77964" w:rsidP="00D149DC">
      <w:pPr>
        <w:spacing w:line="360" w:lineRule="auto"/>
        <w:ind w:left="720"/>
        <w:jc w:val="both"/>
        <w:rPr>
          <w:rFonts w:ascii="Palatino Linotype" w:eastAsia="Palatino Linotype" w:hAnsi="Palatino Linotype" w:cs="Palatino Linotype"/>
        </w:rPr>
      </w:pPr>
    </w:p>
    <w:p w14:paraId="14CADCC8"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8491B0" w14:textId="77777777" w:rsidR="00B77964" w:rsidRPr="00D149DC" w:rsidRDefault="00B77964" w:rsidP="00D149DC">
      <w:pPr>
        <w:spacing w:line="360" w:lineRule="auto"/>
        <w:jc w:val="both"/>
        <w:rPr>
          <w:rFonts w:ascii="Palatino Linotype" w:eastAsia="Palatino Linotype" w:hAnsi="Palatino Linotype" w:cs="Palatino Linotype"/>
        </w:rPr>
      </w:pPr>
    </w:p>
    <w:p w14:paraId="09D5ED26"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Argumento que encuentra sustento en la jurisprudencia P</w:t>
      </w:r>
      <w:proofErr w:type="gramStart"/>
      <w:r w:rsidRPr="00D149DC">
        <w:rPr>
          <w:rFonts w:ascii="Palatino Linotype" w:eastAsia="Palatino Linotype" w:hAnsi="Palatino Linotype" w:cs="Palatino Linotype"/>
        </w:rPr>
        <w:t>./</w:t>
      </w:r>
      <w:proofErr w:type="gramEnd"/>
      <w:r w:rsidRPr="00D149DC">
        <w:rPr>
          <w:rFonts w:ascii="Palatino Linotype" w:eastAsia="Palatino Linotype" w:hAnsi="Palatino Linotype" w:cs="Palatino Linotype"/>
        </w:rPr>
        <w:t>J. 32/92 emitida por el Pleno de la Suprema Corte de Justicia de la Nación de rubro “</w:t>
      </w:r>
      <w:r w:rsidRPr="00D149DC">
        <w:rPr>
          <w:rFonts w:ascii="Palatino Linotype" w:eastAsia="Palatino Linotype" w:hAnsi="Palatino Linotype" w:cs="Palatino Linotype"/>
          <w:b/>
          <w:bCs/>
          <w:i/>
        </w:rPr>
        <w:t>TÉRMINOS PROCESALES. PARA DETERMINAR SI UN FUNCIONARIO JUDICIAL ACTUÓ INDEBIDAMENTE POR NO RESPETARLOS SE DEBE ATENDER AL PRESUPUESTO QUE CONSIDERÓ EL LEGISLADOR AL FIJARLOS Y LAS CARACTERÍSTICAS DEL CASO</w:t>
      </w:r>
      <w:r w:rsidRPr="00D149DC">
        <w:rPr>
          <w:rFonts w:ascii="Palatino Linotype" w:eastAsia="Palatino Linotype" w:hAnsi="Palatino Linotype" w:cs="Palatino Linotype"/>
          <w:i/>
        </w:rPr>
        <w:t>.</w:t>
      </w:r>
      <w:r w:rsidRPr="00D149DC">
        <w:rPr>
          <w:rStyle w:val="Refdenotaalpie"/>
          <w:rFonts w:ascii="Palatino Linotype" w:eastAsia="Palatino Linotype" w:hAnsi="Palatino Linotype" w:cs="Palatino Linotype"/>
          <w:i/>
        </w:rPr>
        <w:footnoteReference w:id="3"/>
      </w:r>
      <w:r w:rsidRPr="00D149DC">
        <w:rPr>
          <w:rFonts w:ascii="Palatino Linotype" w:eastAsia="Palatino Linotype" w:hAnsi="Palatino Linotype" w:cs="Palatino Linotype"/>
          <w:i/>
        </w:rPr>
        <w:t>”</w:t>
      </w:r>
    </w:p>
    <w:p w14:paraId="6EF786F8" w14:textId="77777777" w:rsidR="00B77964" w:rsidRPr="00D149DC" w:rsidRDefault="00B77964" w:rsidP="00D149DC">
      <w:pPr>
        <w:spacing w:line="360" w:lineRule="auto"/>
        <w:jc w:val="both"/>
        <w:rPr>
          <w:rFonts w:ascii="Palatino Linotype" w:eastAsia="Palatino Linotype" w:hAnsi="Palatino Linotype" w:cs="Palatino Linotype"/>
        </w:rPr>
      </w:pPr>
    </w:p>
    <w:p w14:paraId="2901D2D4"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149DC">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4601D6DF" w14:textId="77777777" w:rsidR="00B77964" w:rsidRPr="00D149DC" w:rsidRDefault="00B77964" w:rsidP="00D149DC">
      <w:pPr>
        <w:spacing w:line="360" w:lineRule="auto"/>
        <w:jc w:val="both"/>
        <w:rPr>
          <w:rFonts w:ascii="Palatino Linotype" w:eastAsia="Palatino Linotype" w:hAnsi="Palatino Linotype" w:cs="Palatino Linotype"/>
        </w:rPr>
      </w:pPr>
    </w:p>
    <w:p w14:paraId="4F9D0A45"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D149DC">
        <w:rPr>
          <w:rFonts w:ascii="Palatino Linotype" w:eastAsia="Palatino Linotype" w:hAnsi="Palatino Linotype" w:cs="Palatino Linotype"/>
          <w:i/>
        </w:rPr>
        <w:t>“</w:t>
      </w:r>
      <w:r w:rsidRPr="00D149DC">
        <w:rPr>
          <w:rFonts w:ascii="Palatino Linotype" w:eastAsia="Palatino Linotype" w:hAnsi="Palatino Linotype" w:cs="Palatino Linotype"/>
          <w:b/>
          <w:bCs/>
          <w:i/>
        </w:rPr>
        <w:t>PLAZO RAZONABLE PARA RESOLVER. DIMENSIÓN Y EFECTOS DE ESTE CONCEPTO CUANDO SE ADUCE EXCESIVA CARGA DE TRABAJO</w:t>
      </w:r>
      <w:r w:rsidRPr="00D149DC">
        <w:rPr>
          <w:rStyle w:val="Refdenotaalpie"/>
          <w:rFonts w:ascii="Palatino Linotype" w:eastAsia="Palatino Linotype" w:hAnsi="Palatino Linotype" w:cs="Palatino Linotype"/>
          <w:i/>
        </w:rPr>
        <w:footnoteReference w:id="4"/>
      </w:r>
      <w:r w:rsidRPr="00D149DC">
        <w:rPr>
          <w:rFonts w:ascii="Palatino Linotype" w:eastAsia="Palatino Linotype" w:hAnsi="Palatino Linotype" w:cs="Palatino Linotype"/>
          <w:i/>
        </w:rPr>
        <w:t>” y “</w:t>
      </w:r>
      <w:r w:rsidRPr="00D149DC">
        <w:rPr>
          <w:rFonts w:ascii="Palatino Linotype" w:eastAsia="Palatino Linotype" w:hAnsi="Palatino Linotype" w:cs="Palatino Linotype"/>
          <w:b/>
          <w:bCs/>
          <w:i/>
        </w:rPr>
        <w:t>PLAZO RAZONABLE PARA RESOLVER. CONCEPTO Y ELEMENTOS QUE LO INTEGRAN A LA LUZ DEL DERECHO INTERNACIONAL DE LOS DERECHOS HUMANOS</w:t>
      </w:r>
      <w:r w:rsidRPr="00D149DC">
        <w:rPr>
          <w:rFonts w:ascii="Palatino Linotype" w:eastAsia="Palatino Linotype" w:hAnsi="Palatino Linotype" w:cs="Palatino Linotype"/>
          <w:i/>
        </w:rPr>
        <w:t>”</w:t>
      </w:r>
      <w:r w:rsidRPr="00D149DC">
        <w:rPr>
          <w:rStyle w:val="Refdenotaalpie"/>
          <w:rFonts w:ascii="Palatino Linotype" w:eastAsia="Palatino Linotype" w:hAnsi="Palatino Linotype" w:cs="Palatino Linotype"/>
          <w:i/>
        </w:rPr>
        <w:footnoteReference w:id="5"/>
      </w:r>
      <w:r w:rsidRPr="00D149DC">
        <w:rPr>
          <w:rFonts w:ascii="Palatino Linotype" w:eastAsia="Palatino Linotype" w:hAnsi="Palatino Linotype" w:cs="Palatino Linotype"/>
        </w:rPr>
        <w:t>.</w:t>
      </w:r>
    </w:p>
    <w:p w14:paraId="569FCA10" w14:textId="77777777" w:rsidR="00B77964" w:rsidRPr="00D149DC" w:rsidRDefault="00B77964" w:rsidP="00D149DC">
      <w:pPr>
        <w:spacing w:line="360" w:lineRule="auto"/>
        <w:jc w:val="both"/>
        <w:rPr>
          <w:rFonts w:ascii="Palatino Linotype" w:eastAsia="Palatino Linotype" w:hAnsi="Palatino Linotype" w:cs="Palatino Linotype"/>
        </w:rPr>
      </w:pPr>
    </w:p>
    <w:p w14:paraId="4B17AF37" w14:textId="77777777"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7DB9822" w14:textId="77777777" w:rsidR="002A5E49" w:rsidRPr="00D149DC" w:rsidRDefault="002A5E49" w:rsidP="00D149DC">
      <w:pPr>
        <w:spacing w:line="360" w:lineRule="auto"/>
        <w:jc w:val="both"/>
        <w:rPr>
          <w:rFonts w:ascii="Palatino Linotype" w:eastAsia="Palatino Linotype" w:hAnsi="Palatino Linotype" w:cs="Palatino Linotype"/>
        </w:rPr>
      </w:pPr>
    </w:p>
    <w:p w14:paraId="37EEB553" w14:textId="77777777" w:rsidR="002A5E49" w:rsidRPr="00D149DC" w:rsidRDefault="002A5E49"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rPr>
        <w:t>d)</w:t>
      </w:r>
      <w:r w:rsidR="00B77964" w:rsidRPr="00D149DC">
        <w:rPr>
          <w:rFonts w:ascii="Palatino Linotype" w:eastAsia="Palatino Linotype" w:hAnsi="Palatino Linotype" w:cs="Palatino Linotype"/>
          <w:b/>
        </w:rPr>
        <w:t>. Cierre de Instrucción.</w:t>
      </w:r>
    </w:p>
    <w:p w14:paraId="50C1BED3" w14:textId="05EB9009" w:rsidR="00B77964"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Por lo que, una vez analizado el estado procesal que guarda el </w:t>
      </w:r>
      <w:r w:rsidR="00434A04" w:rsidRPr="00D149DC">
        <w:rPr>
          <w:rFonts w:ascii="Palatino Linotype" w:eastAsia="Palatino Linotype" w:hAnsi="Palatino Linotype" w:cs="Palatino Linotype"/>
        </w:rPr>
        <w:t xml:space="preserve">expediente, el </w:t>
      </w:r>
      <w:r w:rsidR="002A5E49" w:rsidRPr="00D149DC">
        <w:rPr>
          <w:rFonts w:ascii="Palatino Linotype" w:eastAsia="Palatino Linotype" w:hAnsi="Palatino Linotype" w:cs="Palatino Linotype"/>
          <w:b/>
        </w:rPr>
        <w:t>diez</w:t>
      </w:r>
      <w:r w:rsidR="00485758" w:rsidRPr="00D149DC">
        <w:rPr>
          <w:rFonts w:ascii="Palatino Linotype" w:eastAsia="Palatino Linotype" w:hAnsi="Palatino Linotype" w:cs="Palatino Linotype"/>
          <w:b/>
        </w:rPr>
        <w:t xml:space="preserve"> de octubre</w:t>
      </w:r>
      <w:r w:rsidRPr="00D149DC">
        <w:rPr>
          <w:rFonts w:ascii="Palatino Linotype" w:eastAsia="Palatino Linotype" w:hAnsi="Palatino Linotype" w:cs="Palatino Linotype"/>
          <w:b/>
        </w:rPr>
        <w:t xml:space="preserve"> de dos mil veintitrés</w:t>
      </w:r>
      <w:r w:rsidRPr="00D149DC">
        <w:rPr>
          <w:rFonts w:ascii="Palatino Linotype" w:eastAsia="Palatino Linotype" w:hAnsi="Palatino Linotype" w:cs="Palatino Linotype"/>
        </w:rPr>
        <w:t xml:space="preserve">, la </w:t>
      </w:r>
      <w:r w:rsidRPr="00D149DC">
        <w:rPr>
          <w:rFonts w:ascii="Palatino Linotype" w:eastAsia="Palatino Linotype" w:hAnsi="Palatino Linotype" w:cs="Palatino Linotype"/>
          <w:b/>
        </w:rPr>
        <w:t xml:space="preserve">Comisionada Sharon Cristina Morales Martínez </w:t>
      </w:r>
      <w:r w:rsidRPr="00D149DC">
        <w:rPr>
          <w:rFonts w:ascii="Palatino Linotype" w:eastAsia="Palatino Linotype" w:hAnsi="Palatino Linotype" w:cs="Palatino Linotype"/>
        </w:rPr>
        <w:t xml:space="preserve">acordó el cierre de instrucción, así como la remisión </w:t>
      </w:r>
      <w:r w:rsidR="003A4C36" w:rsidRPr="00D149DC">
        <w:rPr>
          <w:rFonts w:ascii="Palatino Linotype" w:eastAsia="Palatino Linotype" w:hAnsi="Palatino Linotype" w:cs="Palatino Linotype"/>
        </w:rPr>
        <w:t>de este</w:t>
      </w:r>
      <w:r w:rsidRPr="00D149DC">
        <w:rPr>
          <w:rFonts w:ascii="Palatino Linotype" w:eastAsia="Palatino Linotype" w:hAnsi="Palatino Linotype" w:cs="Palatino Linotype"/>
        </w:rPr>
        <w:t>, a efecto de ser resuelto, de conformidad con lo establecido en el artículo 185 fracciones VI y VIII de la Ley de Transparencia local</w:t>
      </w:r>
      <w:r w:rsidR="00D149DC">
        <w:rPr>
          <w:rFonts w:ascii="Palatino Linotype" w:eastAsia="Palatino Linotype" w:hAnsi="Palatino Linotype" w:cs="Palatino Linotype"/>
        </w:rPr>
        <w:t>; y,</w:t>
      </w:r>
    </w:p>
    <w:p w14:paraId="1CC01DB0" w14:textId="77777777" w:rsidR="00C47E70" w:rsidRPr="00D149DC" w:rsidRDefault="00C47E70" w:rsidP="00D149DC">
      <w:pPr>
        <w:jc w:val="both"/>
        <w:rPr>
          <w:rFonts w:ascii="Palatino Linotype" w:eastAsia="Palatino Linotype" w:hAnsi="Palatino Linotype" w:cs="Palatino Linotype"/>
          <w:b/>
        </w:rPr>
      </w:pPr>
    </w:p>
    <w:p w14:paraId="33C28EAD" w14:textId="1236BB79" w:rsidR="00B77964" w:rsidRPr="00D149DC" w:rsidRDefault="00AB6EEA" w:rsidP="00D149DC">
      <w:pPr>
        <w:jc w:val="center"/>
        <w:rPr>
          <w:rFonts w:ascii="Palatino Linotype" w:eastAsia="Palatino Linotype" w:hAnsi="Palatino Linotype" w:cs="Palatino Linotype"/>
          <w:b/>
          <w:sz w:val="28"/>
          <w:szCs w:val="28"/>
        </w:rPr>
      </w:pPr>
      <w:r w:rsidRPr="00D149DC">
        <w:rPr>
          <w:rFonts w:ascii="Palatino Linotype" w:eastAsia="Palatino Linotype" w:hAnsi="Palatino Linotype" w:cs="Palatino Linotype"/>
          <w:b/>
          <w:sz w:val="28"/>
          <w:szCs w:val="28"/>
        </w:rPr>
        <w:lastRenderedPageBreak/>
        <w:t xml:space="preserve">C O N S I D E R A N D O </w:t>
      </w:r>
    </w:p>
    <w:p w14:paraId="49E85D83" w14:textId="77777777" w:rsidR="00B77964" w:rsidRPr="00D149DC" w:rsidRDefault="00B77964" w:rsidP="00D149DC">
      <w:pPr>
        <w:jc w:val="center"/>
        <w:rPr>
          <w:rFonts w:ascii="Palatino Linotype" w:eastAsia="Palatino Linotype" w:hAnsi="Palatino Linotype" w:cs="Palatino Linotype"/>
          <w:b/>
          <w:sz w:val="28"/>
          <w:szCs w:val="28"/>
        </w:rPr>
      </w:pPr>
    </w:p>
    <w:p w14:paraId="65F225B6" w14:textId="77777777" w:rsidR="00C47E70" w:rsidRPr="00D149DC" w:rsidRDefault="00B77964" w:rsidP="00D149DC">
      <w:pPr>
        <w:widowControl w:val="0"/>
        <w:tabs>
          <w:tab w:val="left" w:pos="1701"/>
        </w:tabs>
        <w:spacing w:line="360" w:lineRule="auto"/>
        <w:jc w:val="both"/>
        <w:rPr>
          <w:rFonts w:ascii="Palatino Linotype" w:eastAsia="Palatino Linotype" w:hAnsi="Palatino Linotype" w:cs="Palatino Linotype"/>
          <w:b/>
          <w:sz w:val="28"/>
          <w:szCs w:val="28"/>
        </w:rPr>
      </w:pPr>
      <w:r w:rsidRPr="00D149DC">
        <w:rPr>
          <w:rFonts w:ascii="Palatino Linotype" w:eastAsia="Palatino Linotype" w:hAnsi="Palatino Linotype" w:cs="Palatino Linotype"/>
          <w:b/>
          <w:sz w:val="28"/>
          <w:szCs w:val="28"/>
        </w:rPr>
        <w:t>PRIMERO. Competencia</w:t>
      </w:r>
      <w:r w:rsidRPr="00D149DC">
        <w:rPr>
          <w:rFonts w:ascii="Palatino Linotype" w:eastAsia="Palatino Linotype" w:hAnsi="Palatino Linotype" w:cs="Palatino Linotype"/>
          <w:sz w:val="28"/>
          <w:szCs w:val="28"/>
        </w:rPr>
        <w:t>.</w:t>
      </w:r>
      <w:r w:rsidRPr="00D149DC">
        <w:rPr>
          <w:rFonts w:ascii="Palatino Linotype" w:eastAsia="Palatino Linotype" w:hAnsi="Palatino Linotype" w:cs="Palatino Linotype"/>
          <w:b/>
          <w:sz w:val="28"/>
          <w:szCs w:val="28"/>
        </w:rPr>
        <w:t xml:space="preserve"> </w:t>
      </w:r>
      <w:bookmarkStart w:id="6" w:name="_heading=h.3znysh7" w:colFirst="0" w:colLast="0"/>
      <w:bookmarkEnd w:id="6"/>
    </w:p>
    <w:p w14:paraId="5CEAE957" w14:textId="77777777" w:rsidR="00C47E70" w:rsidRPr="00D149DC" w:rsidRDefault="00C47E70" w:rsidP="00D149DC">
      <w:pPr>
        <w:spacing w:line="360" w:lineRule="auto"/>
        <w:ind w:right="50"/>
        <w:jc w:val="both"/>
        <w:rPr>
          <w:rFonts w:ascii="Palatino Linotype" w:hAnsi="Palatino Linotype" w:cs="Arial"/>
        </w:rPr>
      </w:pPr>
      <w:r w:rsidRPr="00D149D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149D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E09CFDC" w14:textId="77777777" w:rsidR="00B77964" w:rsidRPr="00D149DC" w:rsidRDefault="00B77964" w:rsidP="00D149DC">
      <w:pPr>
        <w:widowControl w:val="0"/>
        <w:tabs>
          <w:tab w:val="left" w:pos="1701"/>
        </w:tabs>
        <w:spacing w:line="360" w:lineRule="auto"/>
        <w:jc w:val="both"/>
        <w:rPr>
          <w:rFonts w:ascii="Palatino Linotype" w:eastAsia="Palatino Linotype" w:hAnsi="Palatino Linotype" w:cs="Palatino Linotype"/>
        </w:rPr>
      </w:pPr>
    </w:p>
    <w:p w14:paraId="5F8111FE" w14:textId="168BE5C1" w:rsidR="008D0080" w:rsidRPr="00D149DC" w:rsidRDefault="00B77964" w:rsidP="00D149DC">
      <w:pPr>
        <w:spacing w:line="360" w:lineRule="auto"/>
        <w:jc w:val="both"/>
        <w:rPr>
          <w:rFonts w:ascii="Palatino Linotype" w:eastAsia="Palatino Linotype" w:hAnsi="Palatino Linotype" w:cs="Palatino Linotype"/>
          <w:b/>
          <w:sz w:val="28"/>
          <w:szCs w:val="28"/>
        </w:rPr>
      </w:pPr>
      <w:r w:rsidRPr="00D149DC">
        <w:rPr>
          <w:rFonts w:ascii="Palatino Linotype" w:eastAsia="Palatino Linotype" w:hAnsi="Palatino Linotype" w:cs="Palatino Linotype"/>
          <w:b/>
          <w:sz w:val="28"/>
          <w:szCs w:val="28"/>
        </w:rPr>
        <w:t xml:space="preserve">SEGUNDO. </w:t>
      </w:r>
      <w:r w:rsidR="008D0080" w:rsidRPr="00D149DC">
        <w:rPr>
          <w:rFonts w:ascii="Palatino Linotype" w:eastAsia="Palatino Linotype" w:hAnsi="Palatino Linotype" w:cs="Palatino Linotype"/>
          <w:b/>
          <w:sz w:val="28"/>
          <w:szCs w:val="28"/>
        </w:rPr>
        <w:t>Interés.</w:t>
      </w:r>
      <w:r w:rsidRPr="00D149DC">
        <w:rPr>
          <w:rFonts w:ascii="Palatino Linotype" w:eastAsia="Palatino Linotype" w:hAnsi="Palatino Linotype" w:cs="Palatino Linotype"/>
          <w:b/>
          <w:sz w:val="28"/>
          <w:szCs w:val="28"/>
        </w:rPr>
        <w:t xml:space="preserve"> </w:t>
      </w:r>
    </w:p>
    <w:p w14:paraId="0DA3EE60" w14:textId="7DA9EBE8" w:rsidR="008D0080" w:rsidRPr="00D149DC" w:rsidRDefault="008D0080" w:rsidP="00D149DC">
      <w:pPr>
        <w:spacing w:line="360" w:lineRule="auto"/>
        <w:jc w:val="both"/>
        <w:rPr>
          <w:rFonts w:ascii="Palatino Linotype" w:hAnsi="Palatino Linotype" w:cs="Arial"/>
          <w:b/>
          <w:bCs/>
        </w:rPr>
      </w:pPr>
      <w:r w:rsidRPr="00D149DC">
        <w:rPr>
          <w:rFonts w:ascii="Palatino Linotype" w:hAnsi="Palatino Linotype" w:cs="Arial"/>
          <w:bCs/>
        </w:rPr>
        <w:t xml:space="preserve">El Recurso de Revisión fue interpuesto por parte legítima, en atención a que se presentó por </w:t>
      </w:r>
      <w:r w:rsidR="00031B48" w:rsidRPr="00D149DC">
        <w:rPr>
          <w:rFonts w:ascii="Palatino Linotype" w:hAnsi="Palatino Linotype" w:cs="Arial"/>
          <w:b/>
        </w:rPr>
        <w:t>LA</w:t>
      </w:r>
      <w:r w:rsidRPr="00D149DC">
        <w:rPr>
          <w:rFonts w:ascii="Palatino Linotype" w:hAnsi="Palatino Linotype" w:cs="Arial"/>
          <w:b/>
          <w:bCs/>
        </w:rPr>
        <w:t xml:space="preserve"> RECURRENTE,</w:t>
      </w:r>
      <w:r w:rsidRPr="00D149DC">
        <w:rPr>
          <w:rFonts w:ascii="Palatino Linotype" w:hAnsi="Palatino Linotype" w:cs="Arial"/>
          <w:bCs/>
        </w:rPr>
        <w:t xml:space="preserve"> quien es la misma persona que formuló la solicitud de Acceso a la Información pública al </w:t>
      </w:r>
      <w:r w:rsidRPr="00D149DC">
        <w:rPr>
          <w:rFonts w:ascii="Palatino Linotype" w:hAnsi="Palatino Linotype" w:cs="Arial"/>
          <w:b/>
          <w:bCs/>
        </w:rPr>
        <w:t xml:space="preserve">SUJETO OBLIGADO, </w:t>
      </w:r>
      <w:r w:rsidRPr="00D149DC">
        <w:rPr>
          <w:rFonts w:ascii="Palatino Linotype" w:hAnsi="Palatino Linotype" w:cs="Arial"/>
          <w:bCs/>
        </w:rPr>
        <w:t xml:space="preserve">pues para ello, es </w:t>
      </w:r>
      <w:r w:rsidRPr="00D149DC">
        <w:rPr>
          <w:rFonts w:ascii="Palatino Linotype" w:hAnsi="Palatino Linotype" w:cs="Arial"/>
        </w:rPr>
        <w:t xml:space="preserve">necesario que el particular ingrese al </w:t>
      </w:r>
      <w:r w:rsidRPr="00D149DC">
        <w:rPr>
          <w:rFonts w:ascii="Palatino Linotype" w:hAnsi="Palatino Linotype" w:cs="Arial"/>
          <w:b/>
        </w:rPr>
        <w:t xml:space="preserve">SAIMEX </w:t>
      </w:r>
      <w:r w:rsidRPr="00D149DC">
        <w:rPr>
          <w:rFonts w:ascii="Palatino Linotype" w:hAnsi="Palatino Linotype" w:cs="Arial"/>
        </w:rPr>
        <w:t>mediante la utilización de su clave de usuario y contraseña.</w:t>
      </w:r>
    </w:p>
    <w:p w14:paraId="43B886D7" w14:textId="77777777" w:rsidR="00B77964" w:rsidRPr="00D149DC" w:rsidRDefault="00B77964" w:rsidP="00D149DC">
      <w:pPr>
        <w:spacing w:line="360" w:lineRule="auto"/>
        <w:jc w:val="both"/>
        <w:rPr>
          <w:rFonts w:ascii="Palatino Linotype" w:eastAsia="Palatino Linotype" w:hAnsi="Palatino Linotype" w:cs="Palatino Linotype"/>
        </w:rPr>
      </w:pPr>
    </w:p>
    <w:p w14:paraId="1919B814" w14:textId="77777777" w:rsidR="00B77964" w:rsidRPr="00D149DC" w:rsidRDefault="00B77964" w:rsidP="00D149DC">
      <w:pPr>
        <w:tabs>
          <w:tab w:val="center" w:pos="4252"/>
          <w:tab w:val="right" w:pos="8504"/>
        </w:tabs>
        <w:spacing w:line="360" w:lineRule="auto"/>
        <w:ind w:left="-57"/>
        <w:jc w:val="both"/>
        <w:rPr>
          <w:rFonts w:ascii="Palatino Linotype" w:eastAsia="Palatino Linotype" w:hAnsi="Palatino Linotype" w:cs="Palatino Linotype"/>
          <w:sz w:val="28"/>
          <w:szCs w:val="28"/>
        </w:rPr>
      </w:pPr>
      <w:r w:rsidRPr="00D149DC">
        <w:rPr>
          <w:rFonts w:ascii="Palatino Linotype" w:eastAsia="Palatino Linotype" w:hAnsi="Palatino Linotype" w:cs="Palatino Linotype"/>
          <w:b/>
          <w:sz w:val="28"/>
          <w:szCs w:val="28"/>
        </w:rPr>
        <w:t>TERCERO. Oportunidad</w:t>
      </w:r>
      <w:r w:rsidRPr="00D149DC">
        <w:rPr>
          <w:rFonts w:ascii="Palatino Linotype" w:eastAsia="Palatino Linotype" w:hAnsi="Palatino Linotype" w:cs="Palatino Linotype"/>
          <w:sz w:val="28"/>
          <w:szCs w:val="28"/>
        </w:rPr>
        <w:t xml:space="preserve">. </w:t>
      </w:r>
    </w:p>
    <w:p w14:paraId="50E26D31" w14:textId="7A7D4279" w:rsidR="008D0080" w:rsidRPr="00D149DC" w:rsidRDefault="008D0080" w:rsidP="00D149D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149DC">
        <w:rPr>
          <w:rFonts w:ascii="Palatino Linotype" w:hAnsi="Palatino Linotype" w:cs="Arial"/>
        </w:rPr>
        <w:t xml:space="preserve">El Recurso de Revisión se interpuso dentro del plazo de quince días hábiles contados a partir del día siguiente en que </w:t>
      </w:r>
      <w:r w:rsidR="0023102E" w:rsidRPr="00D149DC">
        <w:rPr>
          <w:rFonts w:ascii="Palatino Linotype" w:hAnsi="Palatino Linotype" w:cs="Arial"/>
          <w:b/>
        </w:rPr>
        <w:t>LA</w:t>
      </w:r>
      <w:r w:rsidRPr="00D149DC">
        <w:rPr>
          <w:rFonts w:ascii="Palatino Linotype" w:hAnsi="Palatino Linotype" w:cs="Arial"/>
          <w:b/>
        </w:rPr>
        <w:t xml:space="preserve"> RECURRENTE </w:t>
      </w:r>
      <w:r w:rsidRPr="00D149DC">
        <w:rPr>
          <w:rFonts w:ascii="Palatino Linotype" w:hAnsi="Palatino Linotype" w:cs="Arial"/>
        </w:rPr>
        <w:t xml:space="preserve">tuvo conocimiento de la respuesta </w:t>
      </w:r>
      <w:r w:rsidRPr="00D149DC">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1983C7CC" w14:textId="77777777" w:rsidR="008D0080" w:rsidRPr="00D149DC" w:rsidRDefault="008D0080" w:rsidP="00D149DC">
      <w:pPr>
        <w:ind w:left="851" w:right="902"/>
        <w:jc w:val="both"/>
        <w:rPr>
          <w:rFonts w:ascii="Palatino Linotype" w:eastAsiaTheme="minorEastAsia" w:hAnsi="Palatino Linotype" w:cs="Arial"/>
        </w:rPr>
      </w:pPr>
    </w:p>
    <w:p w14:paraId="6F948C29" w14:textId="77777777" w:rsidR="008D0080" w:rsidRPr="00D149DC" w:rsidRDefault="008D0080" w:rsidP="00D149DC">
      <w:pPr>
        <w:tabs>
          <w:tab w:val="left" w:pos="851"/>
        </w:tabs>
        <w:ind w:left="851" w:right="901"/>
        <w:jc w:val="both"/>
        <w:rPr>
          <w:rFonts w:ascii="Palatino Linotype" w:eastAsiaTheme="minorEastAsia" w:hAnsi="Palatino Linotype" w:cs="Arial"/>
          <w:i/>
          <w:sz w:val="22"/>
        </w:rPr>
      </w:pPr>
      <w:r w:rsidRPr="00D149DC">
        <w:rPr>
          <w:rFonts w:ascii="Palatino Linotype" w:eastAsiaTheme="minorEastAsia" w:hAnsi="Palatino Linotype" w:cs="Arial"/>
          <w:b/>
          <w:i/>
          <w:sz w:val="22"/>
        </w:rPr>
        <w:t>“Artículo 178.</w:t>
      </w:r>
      <w:r w:rsidRPr="00D149DC">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D203CC" w14:textId="77777777" w:rsidR="008D0080" w:rsidRPr="00D149DC" w:rsidRDefault="008D0080" w:rsidP="00D149DC">
      <w:pPr>
        <w:tabs>
          <w:tab w:val="left" w:pos="851"/>
        </w:tabs>
        <w:ind w:left="851" w:right="901"/>
        <w:jc w:val="both"/>
        <w:rPr>
          <w:rFonts w:ascii="Palatino Linotype" w:eastAsiaTheme="minorEastAsia" w:hAnsi="Palatino Linotype" w:cs="Arial"/>
          <w:i/>
          <w:sz w:val="22"/>
        </w:rPr>
      </w:pPr>
    </w:p>
    <w:p w14:paraId="03E8692D" w14:textId="77777777" w:rsidR="008D0080" w:rsidRPr="00D149DC" w:rsidRDefault="008D0080" w:rsidP="00D149DC">
      <w:pPr>
        <w:tabs>
          <w:tab w:val="left" w:pos="851"/>
        </w:tabs>
        <w:ind w:left="851" w:right="901"/>
        <w:jc w:val="both"/>
        <w:rPr>
          <w:rFonts w:ascii="Palatino Linotype" w:eastAsiaTheme="minorEastAsia" w:hAnsi="Palatino Linotype" w:cs="Arial"/>
          <w:i/>
          <w:sz w:val="22"/>
        </w:rPr>
      </w:pPr>
      <w:r w:rsidRPr="00D149DC">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617A271" w14:textId="77777777" w:rsidR="008D0080" w:rsidRPr="00D149DC" w:rsidRDefault="008D0080" w:rsidP="00D149DC">
      <w:pPr>
        <w:tabs>
          <w:tab w:val="left" w:pos="851"/>
        </w:tabs>
        <w:ind w:left="851" w:right="901"/>
        <w:jc w:val="both"/>
        <w:rPr>
          <w:rFonts w:ascii="Palatino Linotype" w:eastAsiaTheme="minorEastAsia" w:hAnsi="Palatino Linotype" w:cs="Arial"/>
          <w:i/>
          <w:sz w:val="22"/>
        </w:rPr>
      </w:pPr>
    </w:p>
    <w:p w14:paraId="53BF7A47" w14:textId="77777777" w:rsidR="008D0080" w:rsidRPr="00D149DC" w:rsidRDefault="008D0080" w:rsidP="00D149DC">
      <w:pPr>
        <w:tabs>
          <w:tab w:val="left" w:pos="851"/>
        </w:tabs>
        <w:ind w:left="851" w:right="901"/>
        <w:jc w:val="both"/>
        <w:rPr>
          <w:rFonts w:ascii="Palatino Linotype" w:eastAsiaTheme="minorEastAsia" w:hAnsi="Palatino Linotype" w:cs="Arial"/>
          <w:i/>
        </w:rPr>
      </w:pPr>
      <w:r w:rsidRPr="00D149DC">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D149DC">
        <w:rPr>
          <w:rFonts w:ascii="Palatino Linotype" w:eastAsiaTheme="minorEastAsia" w:hAnsi="Palatino Linotype" w:cs="Arial"/>
          <w:b/>
          <w:i/>
          <w:sz w:val="22"/>
        </w:rPr>
        <w:t>”</w:t>
      </w:r>
    </w:p>
    <w:p w14:paraId="426E7D5D" w14:textId="6FBEAF2B" w:rsidR="00B77964" w:rsidRPr="00D149DC" w:rsidRDefault="00B77964" w:rsidP="00D149DC">
      <w:pPr>
        <w:autoSpaceDE w:val="0"/>
        <w:autoSpaceDN w:val="0"/>
        <w:adjustRightInd w:val="0"/>
        <w:ind w:right="51"/>
        <w:jc w:val="both"/>
        <w:rPr>
          <w:rFonts w:ascii="Palatino Linotype" w:hAnsi="Palatino Linotype" w:cs="Arial"/>
          <w:lang w:eastAsia="es-ES"/>
        </w:rPr>
      </w:pPr>
    </w:p>
    <w:p w14:paraId="27EC098C" w14:textId="69E8E572" w:rsidR="00D01C02" w:rsidRPr="00D149DC" w:rsidRDefault="00D01C02" w:rsidP="00D149DC">
      <w:pPr>
        <w:spacing w:line="360" w:lineRule="auto"/>
        <w:jc w:val="both"/>
        <w:rPr>
          <w:rFonts w:ascii="Palatino Linotype" w:hAnsi="Palatino Linotype" w:cs="Arial"/>
        </w:rPr>
      </w:pPr>
      <w:r w:rsidRPr="00D149DC">
        <w:rPr>
          <w:rFonts w:ascii="Palatino Linotype" w:eastAsiaTheme="minorEastAsia" w:hAnsi="Palatino Linotype" w:cs="Arial"/>
        </w:rPr>
        <w:t xml:space="preserve">En esa tesitura, atendiendo a que </w:t>
      </w:r>
      <w:r w:rsidRPr="00D149DC">
        <w:rPr>
          <w:rFonts w:ascii="Palatino Linotype" w:eastAsiaTheme="minorEastAsia" w:hAnsi="Palatino Linotype" w:cs="Arial"/>
          <w:b/>
        </w:rPr>
        <w:t>EL SUJETO OBLIGADO</w:t>
      </w:r>
      <w:r w:rsidRPr="00D149DC">
        <w:rPr>
          <w:rFonts w:ascii="Palatino Linotype" w:eastAsiaTheme="minorEastAsia" w:hAnsi="Palatino Linotype" w:cs="Arial"/>
        </w:rPr>
        <w:t xml:space="preserve"> notificó la respuesta a la solicitud de información pública el día </w:t>
      </w:r>
      <w:r w:rsidRPr="00D149DC">
        <w:rPr>
          <w:rFonts w:ascii="Palatino Linotype" w:eastAsiaTheme="minorEastAsia" w:hAnsi="Palatino Linotype" w:cs="Arial"/>
          <w:b/>
        </w:rPr>
        <w:t>veintidós de febrero de dos mil veintitrés</w:t>
      </w:r>
      <w:r w:rsidRPr="00D149DC">
        <w:rPr>
          <w:rFonts w:ascii="Palatino Linotype" w:eastAsiaTheme="minorEastAsia" w:hAnsi="Palatino Linotype" w:cs="Arial"/>
        </w:rPr>
        <w:t>;</w:t>
      </w:r>
      <w:r w:rsidRPr="00D149DC">
        <w:rPr>
          <w:rFonts w:ascii="Palatino Linotype" w:eastAsiaTheme="minorEastAsia" w:hAnsi="Palatino Linotype" w:cs="Arial"/>
          <w:b/>
        </w:rPr>
        <w:t xml:space="preserve"> </w:t>
      </w:r>
      <w:r w:rsidRPr="00D149DC">
        <w:rPr>
          <w:rFonts w:ascii="Palatino Linotype" w:eastAsiaTheme="minorEastAsia" w:hAnsi="Palatino Linotype" w:cs="Arial"/>
        </w:rPr>
        <w:t>el plazo de quince días hábiles que prevé el artículo 178 de la Ley de la materia el cual otorga a</w:t>
      </w:r>
      <w:r w:rsidR="00613602" w:rsidRPr="00D149DC">
        <w:rPr>
          <w:rFonts w:ascii="Palatino Linotype" w:eastAsiaTheme="minorEastAsia" w:hAnsi="Palatino Linotype" w:cs="Arial"/>
        </w:rPr>
        <w:t xml:space="preserve"> </w:t>
      </w:r>
      <w:r w:rsidR="00613602" w:rsidRPr="00D149DC">
        <w:rPr>
          <w:rFonts w:ascii="Palatino Linotype" w:eastAsiaTheme="minorEastAsia" w:hAnsi="Palatino Linotype" w:cs="Arial"/>
          <w:b/>
        </w:rPr>
        <w:t>LA</w:t>
      </w:r>
      <w:r w:rsidRPr="00D149DC">
        <w:rPr>
          <w:rFonts w:ascii="Palatino Linotype" w:eastAsiaTheme="minorEastAsia" w:hAnsi="Palatino Linotype" w:cs="Arial"/>
        </w:rPr>
        <w:t xml:space="preserve"> </w:t>
      </w:r>
      <w:r w:rsidRPr="00D149DC">
        <w:rPr>
          <w:rFonts w:ascii="Palatino Linotype" w:eastAsiaTheme="minorEastAsia" w:hAnsi="Palatino Linotype" w:cs="Arial"/>
          <w:b/>
        </w:rPr>
        <w:t>RECURRENTE</w:t>
      </w:r>
      <w:r w:rsidRPr="00D149DC">
        <w:rPr>
          <w:rFonts w:ascii="Palatino Linotype" w:eastAsiaTheme="minorEastAsia" w:hAnsi="Palatino Linotype" w:cs="Arial"/>
        </w:rPr>
        <w:t xml:space="preserve"> para presentar el Recurso de Revisión, transcurrió del </w:t>
      </w:r>
      <w:r w:rsidR="00051E07" w:rsidRPr="00D149DC">
        <w:rPr>
          <w:rFonts w:ascii="Palatino Linotype" w:eastAsiaTheme="minorEastAsia" w:hAnsi="Palatino Linotype" w:cs="Arial"/>
          <w:b/>
        </w:rPr>
        <w:t xml:space="preserve">veintitrés </w:t>
      </w:r>
      <w:r w:rsidRPr="00D149DC">
        <w:rPr>
          <w:rFonts w:ascii="Palatino Linotype" w:eastAsiaTheme="minorEastAsia" w:hAnsi="Palatino Linotype" w:cs="Arial"/>
          <w:b/>
        </w:rPr>
        <w:t xml:space="preserve">de febrero al </w:t>
      </w:r>
      <w:r w:rsidR="00051E07" w:rsidRPr="00D149DC">
        <w:rPr>
          <w:rFonts w:ascii="Palatino Linotype" w:eastAsiaTheme="minorEastAsia" w:hAnsi="Palatino Linotype" w:cs="Arial"/>
          <w:b/>
        </w:rPr>
        <w:t xml:space="preserve">veinticuatro </w:t>
      </w:r>
      <w:r w:rsidRPr="00D149DC">
        <w:rPr>
          <w:rFonts w:ascii="Palatino Linotype" w:eastAsiaTheme="minorEastAsia" w:hAnsi="Palatino Linotype" w:cs="Arial"/>
          <w:b/>
        </w:rPr>
        <w:t>de marzo de dos mil veintitrés</w:t>
      </w:r>
      <w:r w:rsidRPr="00D149DC">
        <w:rPr>
          <w:rFonts w:ascii="Palatino Linotype" w:eastAsiaTheme="minorEastAsia" w:hAnsi="Palatino Linotype" w:cs="Arial"/>
        </w:rPr>
        <w:t xml:space="preserve">, </w:t>
      </w:r>
      <w:r w:rsidRPr="00D149DC">
        <w:rPr>
          <w:rFonts w:ascii="Palatino Linotype" w:hAnsi="Palatino Linotype" w:cs="Arial"/>
        </w:rPr>
        <w:t>sin contemplar en el cómputo los días veinticinco y veintiséis de febrero; así como, cuatro, cinco, once</w:t>
      </w:r>
      <w:r w:rsidR="00051E07" w:rsidRPr="00D149DC">
        <w:rPr>
          <w:rFonts w:ascii="Palatino Linotype" w:hAnsi="Palatino Linotype" w:cs="Arial"/>
        </w:rPr>
        <w:t xml:space="preserve">, </w:t>
      </w:r>
      <w:r w:rsidRPr="00D149DC">
        <w:rPr>
          <w:rFonts w:ascii="Palatino Linotype" w:hAnsi="Palatino Linotype" w:cs="Arial"/>
        </w:rPr>
        <w:t>doce</w:t>
      </w:r>
      <w:r w:rsidR="00051E07" w:rsidRPr="00D149DC">
        <w:rPr>
          <w:rFonts w:ascii="Palatino Linotype" w:hAnsi="Palatino Linotype" w:cs="Arial"/>
        </w:rPr>
        <w:t xml:space="preserve">, dieciocho y diecinueve </w:t>
      </w:r>
      <w:r w:rsidRPr="00D149DC">
        <w:rPr>
          <w:rFonts w:ascii="Palatino Linotype" w:hAnsi="Palatino Linotype" w:cs="Arial"/>
        </w:rPr>
        <w:t xml:space="preserve">de marzo de dos mil veintitrés, por corresponder a sábados y domingos, considerados como días inhábiles, en términos del artículo 3, fracción X de la Ley de Transparencia y Acceso a la Información Pública del Estado de México y Municipios; así como, </w:t>
      </w:r>
      <w:r w:rsidR="00051E07" w:rsidRPr="00D149DC">
        <w:rPr>
          <w:rFonts w:ascii="Palatino Linotype" w:hAnsi="Palatino Linotype" w:cs="Arial"/>
        </w:rPr>
        <w:t>los</w:t>
      </w:r>
      <w:r w:rsidRPr="00D149DC">
        <w:rPr>
          <w:rFonts w:ascii="Palatino Linotype" w:hAnsi="Palatino Linotype" w:cs="Arial"/>
        </w:rPr>
        <w:t xml:space="preserve"> día</w:t>
      </w:r>
      <w:r w:rsidR="00051E07" w:rsidRPr="00D149DC">
        <w:rPr>
          <w:rFonts w:ascii="Palatino Linotype" w:hAnsi="Palatino Linotype" w:cs="Arial"/>
        </w:rPr>
        <w:t>s</w:t>
      </w:r>
      <w:r w:rsidRPr="00D149DC">
        <w:rPr>
          <w:rFonts w:ascii="Palatino Linotype" w:hAnsi="Palatino Linotype" w:cs="Arial"/>
        </w:rPr>
        <w:t xml:space="preserve"> dos</w:t>
      </w:r>
      <w:r w:rsidR="00051E07" w:rsidRPr="00D149DC">
        <w:rPr>
          <w:rFonts w:ascii="Palatino Linotype" w:hAnsi="Palatino Linotype" w:cs="Arial"/>
        </w:rPr>
        <w:t xml:space="preserve"> y veinte </w:t>
      </w:r>
      <w:r w:rsidRPr="00D149DC">
        <w:rPr>
          <w:rFonts w:ascii="Palatino Linotype" w:hAnsi="Palatino Linotype" w:cs="Arial"/>
        </w:rPr>
        <w:t xml:space="preserve">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w:t>
      </w:r>
      <w:r w:rsidRPr="00D149DC">
        <w:rPr>
          <w:rFonts w:ascii="Palatino Linotype" w:hAnsi="Palatino Linotype" w:cs="Arial"/>
        </w:rPr>
        <w:lastRenderedPageBreak/>
        <w:t>del Instituto para el año dos mil veintitrés  y enero dos mil veinticuatro, publicado en el Periódico Oficial “Gaceta del Gobierno”, el veintiuno de diciembre de dos mil veintidós</w:t>
      </w:r>
      <w:r w:rsidRPr="00D149DC">
        <w:rPr>
          <w:rStyle w:val="Refdenotaalpie"/>
          <w:rFonts w:ascii="Palatino Linotype" w:hAnsi="Palatino Linotype" w:cs="Arial"/>
        </w:rPr>
        <w:footnoteReference w:id="6"/>
      </w:r>
      <w:r w:rsidRPr="00D149DC">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38B941A8" w14:textId="77777777" w:rsidR="00D01C02" w:rsidRPr="00D149DC" w:rsidRDefault="00D01C02" w:rsidP="00D149DC">
      <w:pPr>
        <w:spacing w:line="360" w:lineRule="auto"/>
        <w:jc w:val="both"/>
        <w:rPr>
          <w:rFonts w:ascii="Palatino Linotype" w:eastAsiaTheme="minorEastAsia" w:hAnsi="Palatino Linotype" w:cs="Arial"/>
        </w:rPr>
      </w:pPr>
    </w:p>
    <w:p w14:paraId="4639044E" w14:textId="7F8A7F14" w:rsidR="00621407" w:rsidRPr="00D149DC" w:rsidRDefault="00B77964" w:rsidP="00D149DC">
      <w:pPr>
        <w:spacing w:line="360" w:lineRule="auto"/>
        <w:jc w:val="both"/>
        <w:rPr>
          <w:rFonts w:ascii="Palatino Linotype" w:eastAsia="Palatino Linotype" w:hAnsi="Palatino Linotype" w:cs="Palatino Linotype"/>
        </w:rPr>
      </w:pPr>
      <w:r w:rsidRPr="00D149DC">
        <w:rPr>
          <w:rFonts w:ascii="Palatino Linotype" w:hAnsi="Palatino Linotype" w:cs="Arial"/>
          <w:lang w:val="es-ES_tradnl" w:eastAsia="es-ES"/>
        </w:rPr>
        <w:t xml:space="preserve">En ese tenor, si el recurso de revisión que nos ocupa se interpuso el </w:t>
      </w:r>
      <w:r w:rsidR="00254723" w:rsidRPr="00D149DC">
        <w:rPr>
          <w:rFonts w:ascii="Palatino Linotype" w:hAnsi="Palatino Linotype" w:cs="Arial"/>
          <w:b/>
          <w:lang w:val="es-ES_tradnl" w:eastAsia="es-ES"/>
        </w:rPr>
        <w:t>veintitrés de febrero de dos mil veintitrés</w:t>
      </w:r>
      <w:r w:rsidRPr="00D149DC">
        <w:rPr>
          <w:rFonts w:ascii="Palatino Linotype" w:hAnsi="Palatino Linotype" w:cs="Arial"/>
          <w:lang w:val="es-ES_tradnl" w:eastAsia="es-ES"/>
        </w:rPr>
        <w:t xml:space="preserve">, éste se encuentra </w:t>
      </w:r>
      <w:r w:rsidR="00621407" w:rsidRPr="00D149DC">
        <w:rPr>
          <w:rFonts w:ascii="Palatino Linotype" w:eastAsia="Palatino Linotype" w:hAnsi="Palatino Linotype" w:cs="Palatino Linotype"/>
        </w:rPr>
        <w:t xml:space="preserve">dentro del plazo dispuesto en el artículo 178, de la Ley de Transparencia y Acceso a la Información Pública del Estado de México y Municipios. </w:t>
      </w:r>
    </w:p>
    <w:p w14:paraId="14670ED0" w14:textId="2EDBA597" w:rsidR="00621407" w:rsidRDefault="00621407" w:rsidP="00D149DC">
      <w:pPr>
        <w:spacing w:line="360" w:lineRule="auto"/>
        <w:jc w:val="both"/>
        <w:rPr>
          <w:rFonts w:ascii="Palatino Linotype" w:eastAsia="Palatino Linotype" w:hAnsi="Palatino Linotype" w:cs="Palatino Linotype"/>
        </w:rPr>
      </w:pPr>
    </w:p>
    <w:p w14:paraId="3B6C6E51" w14:textId="49D0F8CF" w:rsidR="00D149DC" w:rsidRDefault="00D149DC" w:rsidP="00D149DC">
      <w:pPr>
        <w:spacing w:line="360" w:lineRule="auto"/>
        <w:jc w:val="both"/>
        <w:rPr>
          <w:rFonts w:ascii="Palatino Linotype" w:eastAsia="Palatino Linotype" w:hAnsi="Palatino Linotype" w:cs="Palatino Linotype"/>
        </w:rPr>
      </w:pPr>
    </w:p>
    <w:p w14:paraId="70E5FFCD" w14:textId="77777777" w:rsidR="00D149DC" w:rsidRPr="00D149DC" w:rsidRDefault="00D149DC" w:rsidP="00D149DC">
      <w:pPr>
        <w:spacing w:line="360" w:lineRule="auto"/>
        <w:jc w:val="both"/>
        <w:rPr>
          <w:rFonts w:ascii="Palatino Linotype" w:eastAsia="Palatino Linotype" w:hAnsi="Palatino Linotype" w:cs="Palatino Linotype"/>
        </w:rPr>
      </w:pPr>
    </w:p>
    <w:p w14:paraId="3D0366F3" w14:textId="7E6EBC82" w:rsidR="00880D0F" w:rsidRPr="00D149DC" w:rsidRDefault="00B77964"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sz w:val="28"/>
          <w:szCs w:val="28"/>
        </w:rPr>
        <w:lastRenderedPageBreak/>
        <w:t>CUARTO</w:t>
      </w:r>
      <w:r w:rsidRPr="00D149DC">
        <w:rPr>
          <w:rFonts w:ascii="Palatino Linotype" w:eastAsia="Palatino Linotype" w:hAnsi="Palatino Linotype" w:cs="Palatino Linotype"/>
          <w:b/>
        </w:rPr>
        <w:t xml:space="preserve">. </w:t>
      </w:r>
      <w:r w:rsidR="00880D0F" w:rsidRPr="00D149DC">
        <w:rPr>
          <w:rFonts w:ascii="Palatino Linotype" w:hAnsi="Palatino Linotype"/>
          <w:b/>
        </w:rPr>
        <w:t>Procedibilidad.</w:t>
      </w:r>
    </w:p>
    <w:p w14:paraId="069430F4" w14:textId="77777777" w:rsidR="00994143" w:rsidRPr="00D149DC" w:rsidRDefault="00994143" w:rsidP="00D149DC">
      <w:pPr>
        <w:autoSpaceDE w:val="0"/>
        <w:autoSpaceDN w:val="0"/>
        <w:adjustRightInd w:val="0"/>
        <w:spacing w:line="360" w:lineRule="auto"/>
        <w:ind w:right="49"/>
        <w:jc w:val="both"/>
        <w:rPr>
          <w:rFonts w:ascii="Palatino Linotype" w:hAnsi="Palatino Linotype" w:cs="Arial"/>
          <w:lang w:val="es-ES"/>
        </w:rPr>
      </w:pPr>
      <w:r w:rsidRPr="00D149DC">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E26BAEE" w14:textId="77777777" w:rsidR="00994143" w:rsidRPr="00D149DC" w:rsidRDefault="00994143" w:rsidP="00D149DC">
      <w:pPr>
        <w:autoSpaceDE w:val="0"/>
        <w:autoSpaceDN w:val="0"/>
        <w:adjustRightInd w:val="0"/>
        <w:ind w:right="49"/>
        <w:jc w:val="both"/>
        <w:rPr>
          <w:rFonts w:ascii="Palatino Linotype" w:hAnsi="Palatino Linotype" w:cs="Arial"/>
          <w:lang w:val="es-ES"/>
        </w:rPr>
      </w:pPr>
    </w:p>
    <w:p w14:paraId="2EDE48CE" w14:textId="77777777" w:rsidR="00994143" w:rsidRPr="00D149DC" w:rsidRDefault="00994143" w:rsidP="00D149DC">
      <w:pPr>
        <w:tabs>
          <w:tab w:val="left" w:pos="851"/>
        </w:tabs>
        <w:ind w:left="851" w:right="901"/>
        <w:jc w:val="both"/>
        <w:rPr>
          <w:rFonts w:ascii="Palatino Linotype" w:hAnsi="Palatino Linotype"/>
          <w:b/>
          <w:i/>
          <w:sz w:val="22"/>
          <w:szCs w:val="22"/>
          <w:lang w:val="es-ES"/>
        </w:rPr>
      </w:pPr>
      <w:r w:rsidRPr="00D149DC">
        <w:rPr>
          <w:rFonts w:ascii="Palatino Linotype" w:hAnsi="Palatino Linotype"/>
          <w:b/>
          <w:i/>
          <w:sz w:val="22"/>
          <w:szCs w:val="22"/>
          <w:lang w:val="es-ES"/>
        </w:rPr>
        <w:t xml:space="preserve">“Artículo 180. </w:t>
      </w:r>
      <w:r w:rsidRPr="00D149DC">
        <w:rPr>
          <w:rFonts w:ascii="Palatino Linotype" w:hAnsi="Palatino Linotype"/>
          <w:i/>
          <w:sz w:val="22"/>
          <w:szCs w:val="22"/>
          <w:lang w:val="es-ES"/>
        </w:rPr>
        <w:t xml:space="preserve">El </w:t>
      </w:r>
      <w:r w:rsidRPr="00D149DC">
        <w:rPr>
          <w:rFonts w:ascii="Palatino Linotype" w:hAnsi="Palatino Linotype" w:cs="Arial"/>
          <w:i/>
          <w:sz w:val="22"/>
          <w:szCs w:val="22"/>
          <w:lang w:val="es-ES"/>
        </w:rPr>
        <w:t>recurso</w:t>
      </w:r>
      <w:r w:rsidRPr="00D149DC">
        <w:rPr>
          <w:rFonts w:ascii="Palatino Linotype" w:hAnsi="Palatino Linotype"/>
          <w:i/>
          <w:sz w:val="22"/>
          <w:szCs w:val="22"/>
          <w:lang w:val="es-ES"/>
        </w:rPr>
        <w:t xml:space="preserve"> </w:t>
      </w:r>
      <w:r w:rsidRPr="00D149DC">
        <w:rPr>
          <w:rFonts w:ascii="Palatino Linotype" w:hAnsi="Palatino Linotype" w:cs="Arial"/>
          <w:i/>
          <w:sz w:val="22"/>
          <w:szCs w:val="22"/>
          <w:lang w:val="es-ES"/>
        </w:rPr>
        <w:t>de</w:t>
      </w:r>
      <w:r w:rsidRPr="00D149DC">
        <w:rPr>
          <w:rFonts w:ascii="Palatino Linotype" w:hAnsi="Palatino Linotype"/>
          <w:i/>
          <w:sz w:val="22"/>
          <w:szCs w:val="22"/>
          <w:lang w:val="es-ES"/>
        </w:rPr>
        <w:t xml:space="preserve"> revisión contendrá:</w:t>
      </w:r>
      <w:r w:rsidRPr="00D149DC">
        <w:rPr>
          <w:rFonts w:ascii="Palatino Linotype" w:hAnsi="Palatino Linotype"/>
          <w:b/>
          <w:i/>
          <w:sz w:val="22"/>
          <w:szCs w:val="22"/>
          <w:lang w:val="es-ES"/>
        </w:rPr>
        <w:t xml:space="preserve"> </w:t>
      </w:r>
    </w:p>
    <w:p w14:paraId="209BC28E" w14:textId="77777777" w:rsidR="00994143" w:rsidRPr="00D149DC" w:rsidRDefault="00994143" w:rsidP="00D149DC">
      <w:pPr>
        <w:tabs>
          <w:tab w:val="left" w:pos="851"/>
        </w:tabs>
        <w:ind w:left="851" w:right="901"/>
        <w:jc w:val="both"/>
        <w:rPr>
          <w:rFonts w:ascii="Palatino Linotype" w:hAnsi="Palatino Linotype"/>
          <w:b/>
          <w:i/>
          <w:sz w:val="22"/>
          <w:szCs w:val="22"/>
          <w:lang w:val="es-ES"/>
        </w:rPr>
      </w:pPr>
      <w:r w:rsidRPr="00D149DC">
        <w:rPr>
          <w:rFonts w:ascii="Palatino Linotype" w:hAnsi="Palatino Linotype"/>
          <w:b/>
          <w:i/>
          <w:sz w:val="22"/>
          <w:szCs w:val="22"/>
          <w:lang w:val="es-ES"/>
        </w:rPr>
        <w:t>…</w:t>
      </w:r>
    </w:p>
    <w:p w14:paraId="12839283" w14:textId="77777777" w:rsidR="00994143" w:rsidRPr="00D149DC" w:rsidRDefault="00994143" w:rsidP="00D149DC">
      <w:pPr>
        <w:tabs>
          <w:tab w:val="left" w:pos="851"/>
        </w:tabs>
        <w:ind w:left="851" w:right="901"/>
        <w:jc w:val="both"/>
        <w:rPr>
          <w:rFonts w:ascii="Palatino Linotype" w:hAnsi="Palatino Linotype"/>
          <w:i/>
          <w:sz w:val="22"/>
          <w:szCs w:val="22"/>
          <w:lang w:val="es-ES"/>
        </w:rPr>
      </w:pPr>
      <w:r w:rsidRPr="00D149DC">
        <w:rPr>
          <w:rFonts w:ascii="Palatino Linotype" w:hAnsi="Palatino Linotype"/>
          <w:b/>
          <w:i/>
          <w:sz w:val="22"/>
          <w:szCs w:val="22"/>
          <w:lang w:val="es-ES"/>
        </w:rPr>
        <w:t xml:space="preserve">II. El nombre del solicitante </w:t>
      </w:r>
      <w:r w:rsidRPr="00D149DC">
        <w:rPr>
          <w:rFonts w:ascii="Palatino Linotype" w:hAnsi="Palatino Linotype" w:cs="Arial"/>
          <w:b/>
          <w:i/>
          <w:sz w:val="22"/>
          <w:szCs w:val="22"/>
          <w:lang w:val="es-ES"/>
        </w:rPr>
        <w:t>que</w:t>
      </w:r>
      <w:r w:rsidRPr="00D149DC">
        <w:rPr>
          <w:rFonts w:ascii="Palatino Linotype" w:hAnsi="Palatino Linotype"/>
          <w:b/>
          <w:i/>
          <w:sz w:val="22"/>
          <w:szCs w:val="22"/>
          <w:lang w:val="es-ES"/>
        </w:rPr>
        <w:t xml:space="preserve"> recurre </w:t>
      </w:r>
      <w:r w:rsidRPr="00D149DC">
        <w:rPr>
          <w:rFonts w:ascii="Palatino Linotype" w:hAnsi="Palatino Linotype"/>
          <w:i/>
          <w:sz w:val="22"/>
          <w:szCs w:val="22"/>
          <w:lang w:val="es-ES"/>
        </w:rPr>
        <w:t>o de su representante y, en su caso</w:t>
      </w:r>
      <w:proofErr w:type="gramStart"/>
      <w:r w:rsidRPr="00D149DC">
        <w:rPr>
          <w:rFonts w:ascii="Palatino Linotype" w:hAnsi="Palatino Linotype"/>
          <w:i/>
          <w:sz w:val="22"/>
          <w:szCs w:val="22"/>
          <w:lang w:val="es-ES"/>
        </w:rPr>
        <w:t>, …</w:t>
      </w:r>
      <w:proofErr w:type="gramEnd"/>
    </w:p>
    <w:p w14:paraId="5C9865A8" w14:textId="77777777" w:rsidR="00994143" w:rsidRPr="00D149DC" w:rsidRDefault="00994143" w:rsidP="00D149DC">
      <w:pPr>
        <w:tabs>
          <w:tab w:val="left" w:pos="851"/>
        </w:tabs>
        <w:ind w:left="851" w:right="901"/>
        <w:jc w:val="both"/>
        <w:rPr>
          <w:rFonts w:ascii="Palatino Linotype" w:hAnsi="Palatino Linotype"/>
          <w:b/>
          <w:i/>
          <w:sz w:val="22"/>
          <w:szCs w:val="22"/>
          <w:lang w:val="es-ES"/>
        </w:rPr>
      </w:pPr>
      <w:r w:rsidRPr="00D149DC">
        <w:rPr>
          <w:rFonts w:ascii="Palatino Linotype" w:hAnsi="Palatino Linotype"/>
          <w:b/>
          <w:i/>
          <w:sz w:val="22"/>
          <w:szCs w:val="22"/>
          <w:lang w:val="es-ES"/>
        </w:rPr>
        <w:t xml:space="preserve">En caso de </w:t>
      </w:r>
      <w:r w:rsidRPr="00D149DC">
        <w:rPr>
          <w:rFonts w:ascii="Palatino Linotype" w:hAnsi="Palatino Linotype" w:cs="Arial"/>
          <w:b/>
          <w:i/>
          <w:sz w:val="22"/>
          <w:szCs w:val="22"/>
          <w:lang w:val="es-ES"/>
        </w:rPr>
        <w:t>que</w:t>
      </w:r>
      <w:r w:rsidRPr="00D149D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149DC">
        <w:rPr>
          <w:rFonts w:ascii="Palatino Linotype" w:hAnsi="Palatino Linotype"/>
          <w:i/>
          <w:sz w:val="22"/>
          <w:szCs w:val="22"/>
          <w:lang w:val="es-ES"/>
        </w:rPr>
        <w:t>, IV, VII y VIII.</w:t>
      </w:r>
      <w:r w:rsidRPr="00D149DC">
        <w:rPr>
          <w:rFonts w:ascii="Palatino Linotype" w:hAnsi="Palatino Linotype"/>
          <w:b/>
          <w:i/>
          <w:sz w:val="22"/>
          <w:szCs w:val="22"/>
          <w:lang w:val="es-ES"/>
        </w:rPr>
        <w:t>”</w:t>
      </w:r>
    </w:p>
    <w:p w14:paraId="5D80D577" w14:textId="77777777" w:rsidR="00994143" w:rsidRPr="00D149DC" w:rsidRDefault="00994143" w:rsidP="00D149DC">
      <w:pPr>
        <w:tabs>
          <w:tab w:val="left" w:pos="851"/>
        </w:tabs>
        <w:ind w:left="851" w:right="901"/>
        <w:jc w:val="both"/>
        <w:rPr>
          <w:rFonts w:ascii="Palatino Linotype" w:hAnsi="Palatino Linotype"/>
          <w:i/>
          <w:sz w:val="22"/>
          <w:szCs w:val="22"/>
          <w:lang w:val="es-ES"/>
        </w:rPr>
      </w:pPr>
      <w:r w:rsidRPr="00D149DC">
        <w:rPr>
          <w:rFonts w:ascii="Palatino Linotype" w:hAnsi="Palatino Linotype"/>
          <w:i/>
          <w:sz w:val="22"/>
          <w:szCs w:val="22"/>
          <w:lang w:val="es-ES"/>
        </w:rPr>
        <w:t>(Énfasis añadido)</w:t>
      </w:r>
    </w:p>
    <w:p w14:paraId="328A249A" w14:textId="77777777" w:rsidR="00994143" w:rsidRPr="00D149DC" w:rsidRDefault="00994143" w:rsidP="00D149DC">
      <w:pPr>
        <w:tabs>
          <w:tab w:val="left" w:pos="851"/>
        </w:tabs>
        <w:ind w:right="901"/>
        <w:jc w:val="both"/>
        <w:rPr>
          <w:rFonts w:ascii="Palatino Linotype" w:hAnsi="Palatino Linotype"/>
          <w:i/>
          <w:sz w:val="22"/>
          <w:szCs w:val="22"/>
          <w:lang w:val="es-ES"/>
        </w:rPr>
      </w:pPr>
    </w:p>
    <w:p w14:paraId="78AAF0C6" w14:textId="5DCCC7B6" w:rsidR="00994143" w:rsidRPr="00D149DC" w:rsidRDefault="00994143" w:rsidP="00D149DC">
      <w:pPr>
        <w:spacing w:line="360" w:lineRule="auto"/>
        <w:jc w:val="both"/>
        <w:rPr>
          <w:rFonts w:ascii="Palatino Linotype" w:hAnsi="Palatino Linotype"/>
          <w:b/>
          <w:lang w:val="es-ES"/>
        </w:rPr>
      </w:pPr>
      <w:r w:rsidRPr="00D149DC">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613602" w:rsidRPr="00D149DC">
        <w:rPr>
          <w:rFonts w:ascii="Palatino Linotype" w:hAnsi="Palatino Linotype"/>
          <w:lang w:val="es-ES"/>
        </w:rPr>
        <w:t xml:space="preserve"> </w:t>
      </w:r>
      <w:r w:rsidR="00613602" w:rsidRPr="00D149DC">
        <w:rPr>
          <w:rFonts w:ascii="Palatino Linotype" w:hAnsi="Palatino Linotype"/>
          <w:b/>
          <w:lang w:val="es-ES"/>
        </w:rPr>
        <w:t>LA</w:t>
      </w:r>
      <w:r w:rsidRPr="00D149DC">
        <w:rPr>
          <w:rFonts w:ascii="Palatino Linotype" w:hAnsi="Palatino Linotype" w:cs="Arial"/>
          <w:b/>
          <w:lang w:val="es-ES"/>
        </w:rPr>
        <w:t xml:space="preserve"> RECURRENTE;</w:t>
      </w:r>
      <w:r w:rsidRPr="00D149DC">
        <w:rPr>
          <w:rFonts w:ascii="Palatino Linotype" w:hAnsi="Palatino Linotype"/>
          <w:lang w:val="es-ES"/>
        </w:rPr>
        <w:t xml:space="preserve"> por lo que, en el presente caso, al haber sido presentado el Recurso de Revisión vía </w:t>
      </w:r>
      <w:r w:rsidRPr="00D149DC">
        <w:rPr>
          <w:rFonts w:ascii="Palatino Linotype" w:hAnsi="Palatino Linotype"/>
          <w:b/>
          <w:lang w:val="es-ES"/>
        </w:rPr>
        <w:t>SAIMEX</w:t>
      </w:r>
      <w:r w:rsidRPr="00D149DC">
        <w:rPr>
          <w:rFonts w:ascii="Palatino Linotype" w:hAnsi="Palatino Linotype"/>
          <w:lang w:val="es-ES"/>
        </w:rPr>
        <w:t>, dicho requisito resulta innecesario.</w:t>
      </w:r>
    </w:p>
    <w:p w14:paraId="50E3CB0C" w14:textId="77777777" w:rsidR="00994143" w:rsidRPr="00D149DC" w:rsidRDefault="00994143" w:rsidP="00D149DC">
      <w:pPr>
        <w:spacing w:line="360" w:lineRule="auto"/>
        <w:jc w:val="both"/>
        <w:rPr>
          <w:rFonts w:ascii="Palatino Linotype" w:hAnsi="Palatino Linotype"/>
          <w:lang w:val="es-ES"/>
        </w:rPr>
      </w:pPr>
    </w:p>
    <w:p w14:paraId="4DF17396" w14:textId="77777777" w:rsidR="00994143" w:rsidRPr="00D149DC" w:rsidRDefault="00994143" w:rsidP="00D149DC">
      <w:pPr>
        <w:spacing w:line="360" w:lineRule="auto"/>
        <w:jc w:val="both"/>
        <w:rPr>
          <w:rFonts w:ascii="Palatino Linotype" w:hAnsi="Palatino Linotype" w:cs="Arial"/>
          <w:lang w:val="es-ES"/>
        </w:rPr>
      </w:pPr>
      <w:r w:rsidRPr="00D149DC">
        <w:rPr>
          <w:rFonts w:ascii="Palatino Linotype" w:hAnsi="Palatino Linotype"/>
          <w:lang w:val="es-ES"/>
        </w:rPr>
        <w:t xml:space="preserve">Lo anterior es así, pues el artículo 15 de </w:t>
      </w:r>
      <w:r w:rsidRPr="00D149DC">
        <w:rPr>
          <w:rFonts w:ascii="Palatino Linotype" w:hAnsi="Palatino Linotype" w:cs="Arial"/>
          <w:lang w:val="es-ES"/>
        </w:rPr>
        <w:t xml:space="preserve">Ley de Transparencia y Acceso a la Información Pública del Estado de México y Municipios </w:t>
      </w:r>
      <w:r w:rsidRPr="00D149DC">
        <w:rPr>
          <w:rFonts w:ascii="Palatino Linotype" w:hAnsi="Palatino Linotype" w:cs="Arial"/>
          <w:iCs/>
          <w:lang w:val="es-ES"/>
        </w:rPr>
        <w:t xml:space="preserve">prevé que, </w:t>
      </w:r>
      <w:r w:rsidRPr="00D149DC">
        <w:rPr>
          <w:rFonts w:ascii="Palatino Linotype" w:hAnsi="Palatino Linotype"/>
          <w:lang w:val="es-ES"/>
        </w:rPr>
        <w:t xml:space="preserve">toda persona tendrá acceso a la información </w:t>
      </w:r>
      <w:r w:rsidRPr="00D149DC">
        <w:rPr>
          <w:rFonts w:ascii="Palatino Linotype" w:hAnsi="Palatino Linotype" w:cs="Arial"/>
          <w:lang w:val="es-ES"/>
        </w:rPr>
        <w:t xml:space="preserve">sin necesidad de acreditar interés alguno o justificar su utilización, de lo que se infiere que para el </w:t>
      </w:r>
      <w:r w:rsidRPr="00D149DC">
        <w:rPr>
          <w:rFonts w:ascii="Palatino Linotype" w:hAnsi="Palatino Linotype"/>
          <w:lang w:val="es-ES"/>
        </w:rPr>
        <w:t>ejercicio</w:t>
      </w:r>
      <w:r w:rsidRPr="00D149DC">
        <w:rPr>
          <w:rFonts w:ascii="Palatino Linotype" w:hAnsi="Palatino Linotype" w:cs="Arial"/>
          <w:lang w:val="es-ES"/>
        </w:rPr>
        <w:t xml:space="preserve"> del derecho de acceso a la información pública, </w:t>
      </w:r>
      <w:r w:rsidRPr="00D149DC">
        <w:rPr>
          <w:rFonts w:ascii="Palatino Linotype" w:hAnsi="Palatino Linotype" w:cs="Arial"/>
          <w:b/>
          <w:u w:val="single"/>
          <w:lang w:val="es-ES"/>
        </w:rPr>
        <w:t xml:space="preserve">el nombre no es un requisito </w:t>
      </w:r>
      <w:r w:rsidRPr="00D149DC">
        <w:rPr>
          <w:rFonts w:ascii="Palatino Linotype" w:hAnsi="Palatino Linotype" w:cs="Arial"/>
          <w:b/>
          <w:i/>
          <w:u w:val="single"/>
          <w:lang w:val="es-ES"/>
        </w:rPr>
        <w:t>sine qua non</w:t>
      </w:r>
      <w:r w:rsidRPr="00D149DC">
        <w:rPr>
          <w:rFonts w:ascii="Palatino Linotype" w:hAnsi="Palatino Linotype" w:cs="Arial"/>
          <w:lang w:val="es-ES"/>
        </w:rPr>
        <w:t xml:space="preserve"> para que los particulares ejerzan el derecho de acceso a la información pública, pues por el contrario la Ley de la materia prevé en </w:t>
      </w:r>
      <w:r w:rsidRPr="00D149DC">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2EC0E5E" w14:textId="77777777" w:rsidR="00994143" w:rsidRPr="00D149DC" w:rsidRDefault="00994143" w:rsidP="00D149DC">
      <w:pPr>
        <w:spacing w:line="360" w:lineRule="auto"/>
        <w:jc w:val="both"/>
        <w:rPr>
          <w:rFonts w:ascii="Palatino Linotype" w:hAnsi="Palatino Linotype" w:cs="Arial"/>
          <w:lang w:val="es-ES"/>
        </w:rPr>
      </w:pPr>
    </w:p>
    <w:p w14:paraId="74F013EC" w14:textId="77777777" w:rsidR="00994143" w:rsidRPr="00D149DC" w:rsidRDefault="00994143" w:rsidP="00D149DC">
      <w:pPr>
        <w:spacing w:line="360" w:lineRule="auto"/>
        <w:jc w:val="both"/>
        <w:rPr>
          <w:rFonts w:ascii="Palatino Linotype" w:hAnsi="Palatino Linotype"/>
          <w:sz w:val="22"/>
          <w:szCs w:val="22"/>
          <w:lang w:val="es-ES"/>
        </w:rPr>
      </w:pPr>
      <w:r w:rsidRPr="00D149D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9393487" w14:textId="77777777" w:rsidR="00994143" w:rsidRPr="00D149DC" w:rsidRDefault="00994143" w:rsidP="00D149DC">
      <w:pPr>
        <w:tabs>
          <w:tab w:val="left" w:pos="851"/>
        </w:tabs>
        <w:spacing w:line="360" w:lineRule="auto"/>
        <w:ind w:left="851" w:right="901"/>
        <w:jc w:val="both"/>
        <w:rPr>
          <w:rFonts w:ascii="Palatino Linotype" w:hAnsi="Palatino Linotype"/>
          <w:sz w:val="22"/>
          <w:szCs w:val="22"/>
          <w:lang w:val="es-ES"/>
        </w:rPr>
      </w:pPr>
    </w:p>
    <w:p w14:paraId="62A0F92E" w14:textId="6A7CADDB" w:rsidR="00994143" w:rsidRPr="00D149DC" w:rsidRDefault="00994143" w:rsidP="00D149DC">
      <w:pPr>
        <w:spacing w:line="360" w:lineRule="auto"/>
        <w:jc w:val="both"/>
        <w:rPr>
          <w:rFonts w:ascii="Palatino Linotype" w:hAnsi="Palatino Linotype"/>
          <w:lang w:val="es-ES"/>
        </w:rPr>
      </w:pPr>
      <w:r w:rsidRPr="00D149DC">
        <w:rPr>
          <w:rFonts w:ascii="Palatino Linotype" w:hAnsi="Palatino Linotype"/>
          <w:lang w:val="es-ES"/>
        </w:rPr>
        <w:t>Asimismo, se estima que el requisito relativo al nombre de</w:t>
      </w:r>
      <w:r w:rsidR="00613602" w:rsidRPr="00D149DC">
        <w:rPr>
          <w:rFonts w:ascii="Palatino Linotype" w:hAnsi="Palatino Linotype"/>
          <w:lang w:val="es-ES"/>
        </w:rPr>
        <w:t xml:space="preserve"> </w:t>
      </w:r>
      <w:r w:rsidR="00613602" w:rsidRPr="00D149DC">
        <w:rPr>
          <w:rFonts w:ascii="Palatino Linotype" w:hAnsi="Palatino Linotype"/>
          <w:b/>
          <w:lang w:val="es-ES"/>
        </w:rPr>
        <w:t>LA</w:t>
      </w:r>
      <w:r w:rsidRPr="00D149DC">
        <w:rPr>
          <w:rFonts w:ascii="Palatino Linotype" w:hAnsi="Palatino Linotype"/>
          <w:lang w:val="es-ES"/>
        </w:rPr>
        <w:t xml:space="preserve"> </w:t>
      </w:r>
      <w:r w:rsidRPr="00D149DC">
        <w:rPr>
          <w:rFonts w:ascii="Palatino Linotype" w:hAnsi="Palatino Linotype" w:cs="Arial"/>
          <w:b/>
          <w:lang w:val="es-ES"/>
        </w:rPr>
        <w:t>RECURRENTE</w:t>
      </w:r>
      <w:r w:rsidRPr="00D149D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613602" w:rsidRPr="00D149DC">
        <w:rPr>
          <w:rFonts w:ascii="Palatino Linotype" w:hAnsi="Palatino Linotype" w:cs="Arial"/>
          <w:b/>
          <w:lang w:val="es-ES"/>
        </w:rPr>
        <w:t>LA</w:t>
      </w:r>
      <w:r w:rsidRPr="00D149DC">
        <w:rPr>
          <w:rFonts w:ascii="Palatino Linotype" w:hAnsi="Palatino Linotype" w:cs="Arial"/>
          <w:b/>
          <w:lang w:val="es-ES"/>
        </w:rPr>
        <w:t xml:space="preserve"> RECURRENTE</w:t>
      </w:r>
      <w:r w:rsidRPr="00D149DC">
        <w:rPr>
          <w:rFonts w:ascii="Palatino Linotype" w:hAnsi="Palatino Linotype"/>
          <w:lang w:val="es-ES"/>
        </w:rPr>
        <w:t xml:space="preserve"> es la misma persona que realizó la solicitud de acceso a la información pública que ahora se impugna.</w:t>
      </w:r>
    </w:p>
    <w:p w14:paraId="54844741" w14:textId="77777777" w:rsidR="00994143" w:rsidRPr="00D149DC" w:rsidRDefault="00994143" w:rsidP="00D149DC">
      <w:pPr>
        <w:tabs>
          <w:tab w:val="left" w:pos="851"/>
        </w:tabs>
        <w:spacing w:line="360" w:lineRule="auto"/>
        <w:ind w:left="851" w:right="901"/>
        <w:jc w:val="both"/>
        <w:rPr>
          <w:rFonts w:ascii="Palatino Linotype" w:hAnsi="Palatino Linotype"/>
          <w:sz w:val="22"/>
          <w:szCs w:val="22"/>
          <w:lang w:val="es-ES"/>
        </w:rPr>
      </w:pPr>
    </w:p>
    <w:p w14:paraId="71AE77E1" w14:textId="41A5CAAF" w:rsidR="00994143" w:rsidRPr="00D149DC" w:rsidRDefault="00994143" w:rsidP="00D149DC">
      <w:pPr>
        <w:spacing w:line="360" w:lineRule="auto"/>
        <w:jc w:val="both"/>
        <w:rPr>
          <w:rFonts w:ascii="Palatino Linotype" w:hAnsi="Palatino Linotype"/>
          <w:lang w:val="es-ES"/>
        </w:rPr>
      </w:pPr>
      <w:r w:rsidRPr="00D149DC">
        <w:rPr>
          <w:rFonts w:ascii="Palatino Linotype" w:hAnsi="Palatino Linotype"/>
          <w:lang w:val="es-ES"/>
        </w:rPr>
        <w:t xml:space="preserve">Es así que, para el estudio de la materia sobre la que se resuelve el presente Recurso de Revisión, resulta intrascendente conocer el </w:t>
      </w:r>
      <w:r w:rsidRPr="00D149DC">
        <w:rPr>
          <w:rFonts w:ascii="Palatino Linotype" w:hAnsi="Palatino Linotype"/>
          <w:b/>
          <w:lang w:val="es-ES"/>
        </w:rPr>
        <w:t>nombre completo</w:t>
      </w:r>
      <w:r w:rsidRPr="00D149DC">
        <w:rPr>
          <w:rFonts w:ascii="Palatino Linotype" w:hAnsi="Palatino Linotype"/>
          <w:lang w:val="es-ES"/>
        </w:rPr>
        <w:t xml:space="preserve"> de la persona que lo </w:t>
      </w:r>
      <w:r w:rsidRPr="00D149DC">
        <w:rPr>
          <w:rFonts w:ascii="Palatino Linotype" w:hAnsi="Palatino Linotype"/>
          <w:lang w:val="es-ES"/>
        </w:rPr>
        <w:lastRenderedPageBreak/>
        <w:t xml:space="preserve">hubiere promovido, en virtud de que tanto la </w:t>
      </w:r>
      <w:r w:rsidRPr="00D149DC">
        <w:rPr>
          <w:rFonts w:ascii="Palatino Linotype" w:hAnsi="Palatino Linotype"/>
        </w:rPr>
        <w:t>Constitución Política de los Estados Unidos Mexicanos</w:t>
      </w:r>
      <w:r w:rsidRPr="00D149D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D39E8D3" w14:textId="77777777" w:rsidR="00994143" w:rsidRPr="00D149DC" w:rsidRDefault="00994143" w:rsidP="00D149DC">
      <w:pPr>
        <w:spacing w:line="360" w:lineRule="auto"/>
        <w:jc w:val="both"/>
        <w:textAlignment w:val="baseline"/>
        <w:rPr>
          <w:rFonts w:ascii="Palatino Linotype" w:hAnsi="Palatino Linotype"/>
          <w:b/>
          <w:sz w:val="28"/>
        </w:rPr>
      </w:pPr>
    </w:p>
    <w:p w14:paraId="7F453469" w14:textId="77777777" w:rsidR="00B77964" w:rsidRPr="00D149DC" w:rsidRDefault="00B77964" w:rsidP="00D149DC">
      <w:pPr>
        <w:spacing w:line="360" w:lineRule="auto"/>
        <w:jc w:val="both"/>
        <w:rPr>
          <w:rFonts w:ascii="Palatino Linotype" w:eastAsia="Palatino Linotype" w:hAnsi="Palatino Linotype" w:cs="Palatino Linotype"/>
          <w:b/>
        </w:rPr>
      </w:pPr>
      <w:r w:rsidRPr="00D149DC">
        <w:rPr>
          <w:rFonts w:ascii="Palatino Linotype" w:eastAsia="Palatino Linotype" w:hAnsi="Palatino Linotype" w:cs="Palatino Linotype"/>
          <w:b/>
          <w:sz w:val="28"/>
          <w:szCs w:val="28"/>
        </w:rPr>
        <w:t>QUINTO.</w:t>
      </w:r>
      <w:r w:rsidRPr="00D149DC">
        <w:rPr>
          <w:rFonts w:ascii="Palatino Linotype" w:eastAsia="Palatino Linotype" w:hAnsi="Palatino Linotype" w:cs="Palatino Linotype"/>
          <w:b/>
        </w:rPr>
        <w:t xml:space="preserve"> Estudio y resolución del asunto. </w:t>
      </w:r>
    </w:p>
    <w:p w14:paraId="3CF69270" w14:textId="77777777" w:rsidR="00994143" w:rsidRPr="00D149DC" w:rsidRDefault="00994143" w:rsidP="00D149DC">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D149DC">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5A5CA7BB" w14:textId="77777777" w:rsidR="00994143" w:rsidRPr="00D149DC" w:rsidRDefault="00994143" w:rsidP="00D149DC">
      <w:pPr>
        <w:jc w:val="both"/>
        <w:rPr>
          <w:rFonts w:ascii="Palatino Linotype" w:eastAsia="Arial Unicode MS" w:hAnsi="Palatino Linotype" w:cs="Arial"/>
        </w:rPr>
      </w:pPr>
    </w:p>
    <w:p w14:paraId="2F9B90FE"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w:t>
      </w:r>
      <w:r w:rsidRPr="00D149DC">
        <w:rPr>
          <w:rFonts w:ascii="Palatino Linotype" w:hAnsi="Palatino Linotype" w:cs="Arial"/>
          <w:b/>
          <w:i/>
          <w:sz w:val="22"/>
          <w:szCs w:val="22"/>
        </w:rPr>
        <w:t xml:space="preserve">Artículo 192. </w:t>
      </w:r>
      <w:r w:rsidRPr="00D149DC">
        <w:rPr>
          <w:rFonts w:ascii="Palatino Linotype" w:hAnsi="Palatino Linotype" w:cs="Arial"/>
          <w:i/>
          <w:sz w:val="22"/>
          <w:szCs w:val="22"/>
        </w:rPr>
        <w:t>El recurso será sobreseído, en todo o en parte, cuando una vez admitido, se actualicen alguno de los siguientes supuestos:</w:t>
      </w:r>
    </w:p>
    <w:p w14:paraId="7E1634DD" w14:textId="77777777" w:rsidR="00994143" w:rsidRPr="00D149DC" w:rsidRDefault="00994143" w:rsidP="00D149DC">
      <w:pPr>
        <w:ind w:left="851" w:right="901"/>
        <w:jc w:val="both"/>
        <w:rPr>
          <w:rFonts w:ascii="Palatino Linotype" w:hAnsi="Palatino Linotype" w:cs="Arial"/>
          <w:i/>
          <w:sz w:val="22"/>
          <w:szCs w:val="22"/>
        </w:rPr>
      </w:pPr>
      <w:r w:rsidRPr="00D149DC">
        <w:rPr>
          <w:rFonts w:ascii="Palatino Linotype" w:hAnsi="Palatino Linotype" w:cs="Arial"/>
          <w:i/>
          <w:sz w:val="22"/>
          <w:szCs w:val="22"/>
        </w:rPr>
        <w:t>(…)</w:t>
      </w:r>
    </w:p>
    <w:p w14:paraId="34F70543" w14:textId="77777777" w:rsidR="00994143" w:rsidRPr="00D149DC" w:rsidRDefault="00994143" w:rsidP="00D149DC">
      <w:pPr>
        <w:tabs>
          <w:tab w:val="left" w:pos="851"/>
        </w:tabs>
        <w:ind w:left="851" w:right="901"/>
        <w:jc w:val="both"/>
        <w:rPr>
          <w:rFonts w:ascii="Palatino Linotype" w:hAnsi="Palatino Linotype" w:cs="Arial"/>
          <w:b/>
          <w:i/>
          <w:sz w:val="22"/>
          <w:szCs w:val="22"/>
        </w:rPr>
      </w:pPr>
      <w:r w:rsidRPr="00D149DC">
        <w:rPr>
          <w:rFonts w:ascii="Palatino Linotype" w:hAnsi="Palatino Linotype" w:cs="Arial"/>
          <w:b/>
          <w:i/>
          <w:sz w:val="22"/>
          <w:szCs w:val="22"/>
        </w:rPr>
        <w:t>III. El sujeto obligado responsable del acto lo modifique o revoque de tal manera que el recurso de revisión quede sin materia;</w:t>
      </w:r>
    </w:p>
    <w:p w14:paraId="0391A24D"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(Énfasis añadido)” </w:t>
      </w:r>
    </w:p>
    <w:p w14:paraId="050C17FA" w14:textId="77777777" w:rsidR="00994143" w:rsidRPr="00D149DC" w:rsidRDefault="00994143" w:rsidP="00D149DC">
      <w:pPr>
        <w:jc w:val="both"/>
        <w:rPr>
          <w:rFonts w:ascii="Palatino Linotype" w:hAnsi="Palatino Linotype" w:cs="Arial"/>
        </w:rPr>
      </w:pPr>
    </w:p>
    <w:p w14:paraId="3C00878B"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D149DC">
        <w:rPr>
          <w:rFonts w:ascii="Palatino Linotype" w:hAnsi="Palatino Linotype" w:cs="Arial"/>
          <w:b/>
        </w:rPr>
        <w:t>EL SUJETO OBLIGADO</w:t>
      </w:r>
      <w:r w:rsidRPr="00D149DC">
        <w:rPr>
          <w:rFonts w:ascii="Palatino Linotype" w:hAnsi="Palatino Linotype" w:cs="Arial"/>
        </w:rPr>
        <w:t xml:space="preserve"> modifique o revoque el acto impugnado, quedando éste sin efecto o materia, los elementos a considerar son: </w:t>
      </w:r>
    </w:p>
    <w:p w14:paraId="7B5CC266" w14:textId="77777777" w:rsidR="00994143" w:rsidRPr="00D149DC" w:rsidRDefault="00994143" w:rsidP="00D149DC">
      <w:pPr>
        <w:spacing w:line="360" w:lineRule="auto"/>
        <w:jc w:val="both"/>
        <w:rPr>
          <w:rFonts w:ascii="Palatino Linotype" w:hAnsi="Palatino Linotype" w:cs="Arial"/>
        </w:rPr>
      </w:pPr>
    </w:p>
    <w:p w14:paraId="309ABA44"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1.- El sujeto obligado responsable, </w:t>
      </w:r>
    </w:p>
    <w:p w14:paraId="3AE89C3E"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2.- Acto, </w:t>
      </w:r>
    </w:p>
    <w:p w14:paraId="08BED2B0"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3.- Que se modifique o revoque, y</w:t>
      </w:r>
    </w:p>
    <w:p w14:paraId="1BA56D73"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lastRenderedPageBreak/>
        <w:t>4.- De tal manera que el medio de impugnación quede sin efecto o materia.</w:t>
      </w:r>
    </w:p>
    <w:p w14:paraId="3464A181" w14:textId="77777777" w:rsidR="00994143" w:rsidRPr="00D149DC" w:rsidRDefault="00994143" w:rsidP="00D149DC">
      <w:pPr>
        <w:spacing w:line="360" w:lineRule="auto"/>
        <w:jc w:val="both"/>
        <w:rPr>
          <w:rFonts w:ascii="Palatino Linotype" w:hAnsi="Palatino Linotype" w:cs="Arial"/>
        </w:rPr>
      </w:pPr>
    </w:p>
    <w:p w14:paraId="1394ABB5" w14:textId="511F009F"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El primer elemento normativo, se actualiza ya que </w:t>
      </w:r>
      <w:r w:rsidRPr="00D149DC">
        <w:rPr>
          <w:rFonts w:ascii="Palatino Linotype" w:hAnsi="Palatino Linotype" w:cs="Arial"/>
          <w:b/>
        </w:rPr>
        <w:t>EL SUJETO OBLIGADO</w:t>
      </w:r>
      <w:r w:rsidRPr="00D149DC">
        <w:rPr>
          <w:rFonts w:ascii="Palatino Linotype" w:hAnsi="Palatino Linotype" w:cs="Arial"/>
        </w:rPr>
        <w:t xml:space="preserve"> responsable, es el </w:t>
      </w:r>
      <w:r w:rsidRPr="00D149DC">
        <w:rPr>
          <w:rFonts w:ascii="Palatino Linotype" w:hAnsi="Palatino Linotype"/>
          <w:b/>
          <w:lang w:val="es-ES_tradnl"/>
        </w:rPr>
        <w:t>Ayuntamiento de Cuautitlán Izcalli</w:t>
      </w:r>
      <w:r w:rsidRPr="00D149DC">
        <w:rPr>
          <w:rFonts w:ascii="Palatino Linotype" w:hAnsi="Palatino Linotype" w:cs="Arial"/>
        </w:rPr>
        <w:t>.</w:t>
      </w:r>
    </w:p>
    <w:p w14:paraId="498BEA10" w14:textId="77777777" w:rsidR="00994143" w:rsidRPr="00D149DC" w:rsidRDefault="00994143" w:rsidP="00D149DC">
      <w:pPr>
        <w:spacing w:line="360" w:lineRule="auto"/>
        <w:jc w:val="both"/>
        <w:rPr>
          <w:rFonts w:ascii="Palatino Linotype" w:hAnsi="Palatino Linotype" w:cs="Arial"/>
        </w:rPr>
      </w:pPr>
    </w:p>
    <w:p w14:paraId="179F4134"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Cabe destacar que, de la respuesta otorgada por </w:t>
      </w:r>
      <w:r w:rsidRPr="00D149DC">
        <w:rPr>
          <w:rFonts w:ascii="Palatino Linotype" w:hAnsi="Palatino Linotype" w:cs="Arial"/>
          <w:b/>
        </w:rPr>
        <w:t>EL SUJETO OBLIGADO</w:t>
      </w:r>
      <w:r w:rsidRPr="00D149DC">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D149DC">
        <w:rPr>
          <w:rFonts w:ascii="Palatino Linotype" w:hAnsi="Palatino Linotype" w:cs="Arial"/>
          <w:b/>
        </w:rPr>
        <w:t>SUJETO OBLIGADO</w:t>
      </w:r>
      <w:r w:rsidRPr="00D149DC">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5395361D" w14:textId="77777777" w:rsidR="00994143" w:rsidRPr="00D149DC" w:rsidRDefault="00994143" w:rsidP="00D149DC">
      <w:pPr>
        <w:spacing w:line="360" w:lineRule="auto"/>
        <w:jc w:val="both"/>
        <w:rPr>
          <w:rFonts w:ascii="Palatino Linotype" w:hAnsi="Palatino Linotype" w:cs="Arial"/>
        </w:rPr>
      </w:pPr>
    </w:p>
    <w:p w14:paraId="1E49E8A7"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146F1AA6" w14:textId="77777777" w:rsidR="00994143" w:rsidRPr="00D149DC" w:rsidRDefault="00994143" w:rsidP="00D149DC">
      <w:pPr>
        <w:jc w:val="both"/>
        <w:rPr>
          <w:rFonts w:ascii="Palatino Linotype" w:hAnsi="Palatino Linotype" w:cs="Arial"/>
        </w:rPr>
      </w:pPr>
    </w:p>
    <w:p w14:paraId="055E0CD4"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b/>
          <w:i/>
          <w:sz w:val="22"/>
          <w:szCs w:val="22"/>
        </w:rPr>
        <w:t>“Artículo 53</w:t>
      </w:r>
      <w:r w:rsidRPr="00D149DC">
        <w:rPr>
          <w:rFonts w:ascii="Palatino Linotype" w:hAnsi="Palatino Linotype" w:cs="Arial"/>
          <w:i/>
          <w:sz w:val="22"/>
          <w:szCs w:val="22"/>
        </w:rPr>
        <w:t xml:space="preserve">. Las Unidades de Transparencia tendrán las siguientes funciones: </w:t>
      </w:r>
    </w:p>
    <w:p w14:paraId="041ECF2D"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CFEA0A1"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II. Recibir, tramitar y dar respuesta a las solicitudes de acceso a la información; </w:t>
      </w:r>
    </w:p>
    <w:p w14:paraId="3F650B91"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227993AB"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IV. Realizar, con efectividad, los trámites internos necesarios para la atención de las solicitudes de acceso a la información; </w:t>
      </w:r>
    </w:p>
    <w:p w14:paraId="2D22C05E"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V. Entregar, en su caso, a los particulares la información solicitada; </w:t>
      </w:r>
    </w:p>
    <w:p w14:paraId="293AA74C"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VI. Efectuar las notificaciones a los solicitantes; </w:t>
      </w:r>
    </w:p>
    <w:p w14:paraId="4A30DD95"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4FB18833"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68C2FC05"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B4B3073"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X. Presentar ante el Comité, el proyecto de clasificación de información; </w:t>
      </w:r>
    </w:p>
    <w:p w14:paraId="2E8E5D15"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XI. Promover e implementar políticas de transparencia proactiva procurando su accesibilidad; </w:t>
      </w:r>
    </w:p>
    <w:p w14:paraId="2695B60A"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XII. Fomentar la transparencia y accesibilidad al interior del sujeto obligado; </w:t>
      </w:r>
    </w:p>
    <w:p w14:paraId="58755514"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284DC9FE" w14:textId="77777777" w:rsidR="00994143" w:rsidRPr="00D149DC" w:rsidRDefault="0099414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149DC">
        <w:rPr>
          <w:rFonts w:ascii="Palatino Linotype" w:hAnsi="Palatino Linotype" w:cs="Arial"/>
          <w:b/>
          <w:i/>
          <w:sz w:val="22"/>
          <w:szCs w:val="22"/>
        </w:rPr>
        <w:t>”</w:t>
      </w:r>
    </w:p>
    <w:p w14:paraId="4B4AD410" w14:textId="77777777" w:rsidR="00994143" w:rsidRPr="00D149DC" w:rsidRDefault="00994143" w:rsidP="00D149DC">
      <w:pPr>
        <w:jc w:val="both"/>
        <w:rPr>
          <w:rFonts w:ascii="Palatino Linotype" w:hAnsi="Palatino Linotype" w:cs="Arial"/>
        </w:rPr>
      </w:pPr>
    </w:p>
    <w:p w14:paraId="10B64BE6" w14:textId="0A559C61" w:rsidR="00994143" w:rsidRPr="00D149DC" w:rsidRDefault="00613602" w:rsidP="00D149DC">
      <w:pPr>
        <w:spacing w:line="360" w:lineRule="auto"/>
        <w:jc w:val="both"/>
        <w:rPr>
          <w:rFonts w:ascii="Palatino Linotype" w:hAnsi="Palatino Linotype" w:cs="Arial"/>
        </w:rPr>
      </w:pPr>
      <w:r w:rsidRPr="00D149DC">
        <w:rPr>
          <w:rFonts w:ascii="Palatino Linotype" w:hAnsi="Palatino Linotype" w:cs="Arial"/>
        </w:rPr>
        <w:t xml:space="preserve">Es decir, la impugnación de </w:t>
      </w:r>
      <w:r w:rsidRPr="00D149DC">
        <w:rPr>
          <w:rFonts w:ascii="Palatino Linotype" w:hAnsi="Palatino Linotype" w:cs="Arial"/>
          <w:b/>
        </w:rPr>
        <w:t>LA</w:t>
      </w:r>
      <w:r w:rsidRPr="00D149DC">
        <w:rPr>
          <w:rFonts w:ascii="Palatino Linotype" w:hAnsi="Palatino Linotype" w:cs="Arial"/>
        </w:rPr>
        <w:t xml:space="preserve"> </w:t>
      </w:r>
      <w:r w:rsidR="00994143" w:rsidRPr="00D149DC">
        <w:rPr>
          <w:rFonts w:ascii="Palatino Linotype" w:hAnsi="Palatino Linotype" w:cs="Arial"/>
          <w:b/>
        </w:rPr>
        <w:t>RECURRENTE</w:t>
      </w:r>
      <w:r w:rsidR="00994143" w:rsidRPr="00D149DC">
        <w:rPr>
          <w:rFonts w:ascii="Palatino Linotype" w:hAnsi="Palatino Linotype" w:cs="Arial"/>
        </w:rPr>
        <w:t xml:space="preserve"> debe ser sobre la emisión de un “Acto” contenido en la misma Ley o la omisión de éste, lo que en el presente caso se actualiza con la respuesta dada por </w:t>
      </w:r>
      <w:r w:rsidR="00994143" w:rsidRPr="00D149DC">
        <w:rPr>
          <w:rFonts w:ascii="Palatino Linotype" w:hAnsi="Palatino Linotype" w:cs="Arial"/>
          <w:b/>
        </w:rPr>
        <w:t>EL SUJETO OBLIGADO</w:t>
      </w:r>
      <w:r w:rsidR="00994143" w:rsidRPr="00D149DC">
        <w:rPr>
          <w:rFonts w:ascii="Palatino Linotype" w:hAnsi="Palatino Linotype" w:cs="Arial"/>
        </w:rPr>
        <w:t>.</w:t>
      </w:r>
    </w:p>
    <w:p w14:paraId="3C8A611D" w14:textId="77777777" w:rsidR="00994143" w:rsidRPr="00D149DC" w:rsidRDefault="00994143" w:rsidP="00D149DC">
      <w:pPr>
        <w:spacing w:line="360" w:lineRule="auto"/>
        <w:jc w:val="both"/>
        <w:rPr>
          <w:rFonts w:ascii="Palatino Linotype" w:hAnsi="Palatino Linotype" w:cs="Arial"/>
        </w:rPr>
      </w:pPr>
    </w:p>
    <w:p w14:paraId="23BC75F8"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D149DC">
        <w:rPr>
          <w:rFonts w:ascii="Palatino Linotype" w:hAnsi="Palatino Linotype" w:cs="Arial"/>
          <w:b/>
        </w:rPr>
        <w:t>la modifique o revoque</w:t>
      </w:r>
      <w:r w:rsidRPr="00D149DC">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w:t>
      </w:r>
      <w:r w:rsidRPr="00D149DC">
        <w:rPr>
          <w:rFonts w:ascii="Palatino Linotype" w:hAnsi="Palatino Linotype" w:cs="Arial"/>
        </w:rPr>
        <w:lastRenderedPageBreak/>
        <w:t>respuesta dada, sino que tiene por objeto añadir, suprimir, o sustituir datos, lo cual puede ser de forma parcial.</w:t>
      </w:r>
    </w:p>
    <w:p w14:paraId="10067C2B" w14:textId="77777777" w:rsidR="00994143" w:rsidRPr="00D149DC" w:rsidRDefault="00994143" w:rsidP="00D149DC">
      <w:pPr>
        <w:spacing w:line="360" w:lineRule="auto"/>
        <w:jc w:val="both"/>
        <w:rPr>
          <w:rFonts w:ascii="Palatino Linotype" w:hAnsi="Palatino Linotype" w:cs="Arial"/>
        </w:rPr>
      </w:pPr>
    </w:p>
    <w:p w14:paraId="63D645A0"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Por cuanto hace a la revocación, a diferencia de la modificación, ocurre cuando la Dependencia o Entidad Responsable (</w:t>
      </w:r>
      <w:r w:rsidRPr="00D149DC">
        <w:rPr>
          <w:rFonts w:ascii="Palatino Linotype" w:hAnsi="Palatino Linotype" w:cs="Arial"/>
          <w:b/>
        </w:rPr>
        <w:t>SUJETO OBLIGADO</w:t>
      </w:r>
      <w:r w:rsidRPr="00D149DC">
        <w:rPr>
          <w:rFonts w:ascii="Palatino Linotype" w:hAnsi="Palatino Linotype" w:cs="Arial"/>
        </w:rPr>
        <w:t>), del acto o resolución impugnada, suprime, elimina o cancela la totalidad de su respuesta y emite otra en su lugar dejando sin efecto lo que en un principio respondió.</w:t>
      </w:r>
    </w:p>
    <w:p w14:paraId="2E39FA52" w14:textId="77777777" w:rsidR="00994143" w:rsidRPr="00D149DC" w:rsidRDefault="00994143" w:rsidP="00D149DC">
      <w:pPr>
        <w:spacing w:line="360" w:lineRule="auto"/>
        <w:jc w:val="both"/>
        <w:rPr>
          <w:rFonts w:ascii="Palatino Linotype" w:hAnsi="Palatino Linotype" w:cs="Arial"/>
        </w:rPr>
      </w:pPr>
    </w:p>
    <w:p w14:paraId="0144E48C"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En ese tenor, un acto impugnado queda sin efectos, cuando aun existiendo jurídicamente (esto es, que no se ha modificado, ni revocado) ya no genera ninguna consecuencia legal.</w:t>
      </w:r>
    </w:p>
    <w:p w14:paraId="4B0090A5" w14:textId="77777777" w:rsidR="00994143" w:rsidRPr="00D149DC" w:rsidRDefault="00994143" w:rsidP="00D149DC">
      <w:pPr>
        <w:spacing w:line="360" w:lineRule="auto"/>
        <w:ind w:firstLine="567"/>
        <w:jc w:val="both"/>
        <w:rPr>
          <w:rFonts w:ascii="Palatino Linotype" w:hAnsi="Palatino Linotype" w:cs="Arial"/>
        </w:rPr>
      </w:pPr>
    </w:p>
    <w:p w14:paraId="6FB9F636"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En tanto que, un acto impugnado queda sin materia, cuando ha sido satisfecha la pretensión de lo solicitado por la parte </w:t>
      </w:r>
      <w:r w:rsidRPr="00D149DC">
        <w:rPr>
          <w:rFonts w:ascii="Palatino Linotype" w:hAnsi="Palatino Linotype" w:cs="Arial"/>
          <w:b/>
        </w:rPr>
        <w:t xml:space="preserve">RECURRENTE </w:t>
      </w:r>
      <w:r w:rsidRPr="00D149DC">
        <w:rPr>
          <w:rFonts w:ascii="Palatino Linotype" w:hAnsi="Palatino Linotype" w:cs="Arial"/>
        </w:rPr>
        <w:t xml:space="preserve">de manera que </w:t>
      </w:r>
      <w:r w:rsidRPr="00D149DC">
        <w:rPr>
          <w:rFonts w:ascii="Palatino Linotype" w:hAnsi="Palatino Linotype" w:cs="Arial"/>
          <w:b/>
        </w:rPr>
        <w:t xml:space="preserve">EL SUJETO OBLIGADO </w:t>
      </w:r>
      <w:r w:rsidRPr="00D149DC">
        <w:rPr>
          <w:rFonts w:ascii="Palatino Linotype" w:hAnsi="Palatino Linotype" w:cs="Arial"/>
        </w:rPr>
        <w:t xml:space="preserve">entrega una respuesta que para el caso fue posterior; es decir, en Informe Justificado, mediante el cual concede la información solicitada.  </w:t>
      </w:r>
    </w:p>
    <w:p w14:paraId="4C276CFA" w14:textId="77777777" w:rsidR="00994143" w:rsidRPr="00D149DC" w:rsidRDefault="00994143" w:rsidP="00D149DC">
      <w:pPr>
        <w:spacing w:line="360" w:lineRule="auto"/>
        <w:jc w:val="both"/>
        <w:rPr>
          <w:rFonts w:ascii="Palatino Linotype" w:hAnsi="Palatino Linotype" w:cs="Arial"/>
        </w:rPr>
      </w:pPr>
    </w:p>
    <w:p w14:paraId="1F8C9A4C" w14:textId="77777777"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D149DC">
        <w:rPr>
          <w:rFonts w:ascii="Palatino Linotype" w:hAnsi="Palatino Linotype" w:cs="Arial"/>
          <w:b/>
        </w:rPr>
        <w:t>EL SUJETO OBLIGADO</w:t>
      </w:r>
      <w:r w:rsidRPr="00D149DC">
        <w:rPr>
          <w:rFonts w:ascii="Palatino Linotype" w:hAnsi="Palatino Linotype" w:cs="Arial"/>
        </w:rPr>
        <w:t xml:space="preserve"> mediante un acto posterior a su respuesta, como lo fue el Informe Justificado, remitió información con lo cual, dejó sin materia el presente recurso. </w:t>
      </w:r>
    </w:p>
    <w:p w14:paraId="70082987" w14:textId="77777777" w:rsidR="00994143" w:rsidRPr="00D149DC" w:rsidRDefault="00994143" w:rsidP="00D149DC">
      <w:pPr>
        <w:spacing w:line="360" w:lineRule="auto"/>
        <w:jc w:val="both"/>
        <w:rPr>
          <w:rFonts w:ascii="Palatino Linotype" w:hAnsi="Palatino Linotype" w:cs="Arial"/>
        </w:rPr>
      </w:pPr>
    </w:p>
    <w:p w14:paraId="316D248F" w14:textId="4FFB49DC" w:rsidR="00994143" w:rsidRPr="00D149DC" w:rsidRDefault="00994143" w:rsidP="00D149DC">
      <w:pPr>
        <w:spacing w:line="360" w:lineRule="auto"/>
        <w:jc w:val="both"/>
        <w:rPr>
          <w:rFonts w:ascii="Palatino Linotype" w:hAnsi="Palatino Linotype" w:cs="Arial"/>
        </w:rPr>
      </w:pPr>
      <w:r w:rsidRPr="00D149DC">
        <w:rPr>
          <w:rFonts w:ascii="Palatino Linotype" w:hAnsi="Palatino Linotype" w:cs="Arial"/>
        </w:rPr>
        <w:lastRenderedPageBreak/>
        <w:t xml:space="preserve">Atento a ello, es conveniente recordar que el particular en ejercicio del ejercicio del derecho de acceso a la información </w:t>
      </w:r>
      <w:r w:rsidRPr="00D149DC">
        <w:rPr>
          <w:rFonts w:ascii="Palatino Linotype" w:hAnsi="Palatino Linotype"/>
        </w:rPr>
        <w:t xml:space="preserve">que </w:t>
      </w:r>
      <w:r w:rsidR="00E11765" w:rsidRPr="00D149DC">
        <w:rPr>
          <w:rFonts w:ascii="Palatino Linotype" w:hAnsi="Palatino Linotype"/>
          <w:b/>
        </w:rPr>
        <w:t xml:space="preserve">LA </w:t>
      </w:r>
      <w:r w:rsidRPr="00D149DC">
        <w:rPr>
          <w:rFonts w:ascii="Palatino Linotype" w:hAnsi="Palatino Linotype"/>
          <w:b/>
        </w:rPr>
        <w:t>RECURRENTE</w:t>
      </w:r>
      <w:r w:rsidRPr="00D149DC">
        <w:rPr>
          <w:rFonts w:ascii="Palatino Linotype" w:hAnsi="Palatino Linotype"/>
        </w:rPr>
        <w:t xml:space="preserve"> en el ejercicio de su derecho de Acceso a la Información </w:t>
      </w:r>
      <w:r w:rsidR="000508A5" w:rsidRPr="00D149DC">
        <w:rPr>
          <w:rFonts w:ascii="Palatino Linotype" w:hAnsi="Palatino Linotype" w:cs="Arial"/>
        </w:rPr>
        <w:t xml:space="preserve">medularmente </w:t>
      </w:r>
      <w:r w:rsidR="00BF3025" w:rsidRPr="00D149DC">
        <w:rPr>
          <w:rFonts w:ascii="Palatino Linotype" w:hAnsi="Palatino Linotype" w:cs="Arial"/>
        </w:rPr>
        <w:t xml:space="preserve">solicitó de las obras descritas en la solicitud lo siguiente: </w:t>
      </w:r>
    </w:p>
    <w:p w14:paraId="24E00DF2" w14:textId="77777777" w:rsidR="000508A5" w:rsidRPr="00D149DC" w:rsidRDefault="000508A5" w:rsidP="00D149DC">
      <w:pPr>
        <w:spacing w:line="360" w:lineRule="auto"/>
        <w:jc w:val="both"/>
        <w:rPr>
          <w:rFonts w:ascii="Palatino Linotype" w:hAnsi="Palatino Linotype" w:cs="Arial"/>
        </w:rPr>
      </w:pPr>
    </w:p>
    <w:p w14:paraId="4AA247FB" w14:textId="77777777" w:rsidR="00BF3025" w:rsidRPr="00D149DC" w:rsidRDefault="00BF3025" w:rsidP="00D149DC">
      <w:pPr>
        <w:pStyle w:val="Prrafodelista"/>
        <w:numPr>
          <w:ilvl w:val="0"/>
          <w:numId w:val="32"/>
        </w:numPr>
        <w:spacing w:line="360" w:lineRule="auto"/>
        <w:jc w:val="both"/>
        <w:rPr>
          <w:rFonts w:ascii="Palatino Linotype" w:eastAsia="Palatino Linotype" w:hAnsi="Palatino Linotype" w:cs="Palatino Linotype"/>
        </w:rPr>
      </w:pPr>
      <w:r w:rsidRPr="00D149DC">
        <w:rPr>
          <w:rFonts w:ascii="Palatino Linotype" w:eastAsia="Palatino Linotype" w:hAnsi="Palatino Linotype" w:cs="Palatino Linotype"/>
        </w:rPr>
        <w:t xml:space="preserve">Los criterios para </w:t>
      </w:r>
      <w:r w:rsidRPr="00D149DC">
        <w:rPr>
          <w:rFonts w:ascii="Palatino Linotype" w:hAnsi="Palatino Linotype"/>
        </w:rPr>
        <w:t>seleccionar</w:t>
      </w:r>
      <w:r w:rsidRPr="00D149DC">
        <w:rPr>
          <w:rFonts w:ascii="Palatino Linotype" w:eastAsia="Palatino Linotype" w:hAnsi="Palatino Linotype" w:cs="Palatino Linotype"/>
        </w:rPr>
        <w:t xml:space="preserve"> las calles que han sido o serán beneficiadas con estas obras.</w:t>
      </w:r>
    </w:p>
    <w:p w14:paraId="4EB036B5"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eastAsia="Palatino Linotype" w:hAnsi="Palatino Linotype" w:cs="Palatino Linotype"/>
        </w:rPr>
        <w:t xml:space="preserve">El nombre y ubicación </w:t>
      </w:r>
      <w:r w:rsidRPr="00D149DC">
        <w:rPr>
          <w:rFonts w:ascii="Palatino Linotype" w:hAnsi="Palatino Linotype"/>
        </w:rPr>
        <w:t>precisa de cada una de las obras ejecutadas o por ejecutarse.</w:t>
      </w:r>
    </w:p>
    <w:p w14:paraId="592FA561"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hAnsi="Palatino Linotype"/>
        </w:rPr>
        <w:t>El total de metros lineales o cuadrados –según sea la unidad de medida contratada- que abarca cada obra planeada o ejecutada</w:t>
      </w:r>
    </w:p>
    <w:p w14:paraId="13E85C19"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hAnsi="Palatino Linotype"/>
        </w:rPr>
        <w:t>El monto del presupuesto asignado a cada una de ellas.</w:t>
      </w:r>
    </w:p>
    <w:p w14:paraId="5421E719"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hAnsi="Palatino Linotype"/>
        </w:rPr>
        <w:t>La fecha de ejecución en aquellas obras concluidas o la fecha en que esperan concluirse las que se encuentren en ejecución y planeadas.</w:t>
      </w:r>
    </w:p>
    <w:p w14:paraId="33AB96E1"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hAnsi="Palatino Linotype"/>
        </w:rPr>
        <w:t>El porcentaje de avance de las obras que actualmente se encuentran en ejecución.</w:t>
      </w:r>
    </w:p>
    <w:p w14:paraId="58C805B0" w14:textId="77777777" w:rsidR="00BF3025" w:rsidRPr="00D149DC" w:rsidRDefault="00BF3025" w:rsidP="00D149DC">
      <w:pPr>
        <w:pStyle w:val="Prrafodelista"/>
        <w:numPr>
          <w:ilvl w:val="0"/>
          <w:numId w:val="32"/>
        </w:numPr>
        <w:spacing w:line="360" w:lineRule="auto"/>
        <w:jc w:val="both"/>
        <w:rPr>
          <w:rFonts w:ascii="Palatino Linotype" w:hAnsi="Palatino Linotype"/>
        </w:rPr>
      </w:pPr>
      <w:r w:rsidRPr="00D149DC">
        <w:rPr>
          <w:rFonts w:ascii="Palatino Linotype" w:hAnsi="Palatino Linotype"/>
        </w:rPr>
        <w:t xml:space="preserve">El número de personas que se beneficiaron o se beneficiarán con cada una de las obras ejecutadas o planeadas. </w:t>
      </w:r>
    </w:p>
    <w:p w14:paraId="0C8F0383" w14:textId="77777777" w:rsidR="00BF3025" w:rsidRPr="00D149DC" w:rsidRDefault="00BF3025" w:rsidP="00D149DC">
      <w:pPr>
        <w:pStyle w:val="Prrafodelista"/>
        <w:numPr>
          <w:ilvl w:val="0"/>
          <w:numId w:val="32"/>
        </w:numPr>
        <w:spacing w:line="360" w:lineRule="auto"/>
        <w:jc w:val="both"/>
        <w:rPr>
          <w:rFonts w:ascii="Palatino Linotype" w:eastAsia="Palatino Linotype" w:hAnsi="Palatino Linotype" w:cs="Palatino Linotype"/>
        </w:rPr>
      </w:pPr>
      <w:r w:rsidRPr="00D149DC">
        <w:rPr>
          <w:rFonts w:ascii="Palatino Linotype" w:hAnsi="Palatino Linotype"/>
        </w:rPr>
        <w:t>El número de control que en su caso se les haya asignado a cada una de las obras planeadas, ejecutadas o en ejecución</w:t>
      </w:r>
      <w:r w:rsidRPr="00D149DC">
        <w:rPr>
          <w:rFonts w:ascii="Palatino Linotype" w:eastAsia="Palatino Linotype" w:hAnsi="Palatino Linotype" w:cs="Palatino Linotype"/>
        </w:rPr>
        <w:t>.</w:t>
      </w:r>
    </w:p>
    <w:p w14:paraId="3ED9F53F" w14:textId="77777777" w:rsidR="00BF3025" w:rsidRPr="00D149DC" w:rsidRDefault="00BF3025" w:rsidP="00D149DC">
      <w:pPr>
        <w:spacing w:line="360" w:lineRule="auto"/>
        <w:jc w:val="both"/>
        <w:rPr>
          <w:rFonts w:ascii="Palatino Linotype" w:hAnsi="Palatino Linotype" w:cs="Arial"/>
        </w:rPr>
      </w:pPr>
    </w:p>
    <w:p w14:paraId="36F5CCDE" w14:textId="77777777" w:rsidR="00BF3025" w:rsidRPr="00D149DC" w:rsidRDefault="00BF3025" w:rsidP="00D149DC">
      <w:pPr>
        <w:spacing w:line="360" w:lineRule="auto"/>
        <w:jc w:val="both"/>
        <w:rPr>
          <w:rFonts w:ascii="Palatino Linotype" w:eastAsia="Palatino Linotype" w:hAnsi="Palatino Linotype" w:cs="Palatino Linotype"/>
          <w:bCs/>
          <w:i/>
          <w:iCs/>
        </w:rPr>
      </w:pPr>
      <w:r w:rsidRPr="00D149DC">
        <w:rPr>
          <w:rFonts w:ascii="Palatino Linotype" w:hAnsi="Palatino Linotype" w:cs="Arial"/>
        </w:rPr>
        <w:t xml:space="preserve">Al respecto, </w:t>
      </w:r>
      <w:r w:rsidRPr="00D149DC">
        <w:rPr>
          <w:rFonts w:ascii="Palatino Linotype" w:hAnsi="Palatino Linotype" w:cs="Arial"/>
          <w:b/>
        </w:rPr>
        <w:t xml:space="preserve">EL SUJETO OBLIGADO </w:t>
      </w:r>
      <w:r w:rsidRPr="00D149DC">
        <w:rPr>
          <w:rFonts w:ascii="Palatino Linotype" w:hAnsi="Palatino Linotype" w:cs="Arial"/>
        </w:rPr>
        <w:t xml:space="preserve">en respuesta remitió el </w:t>
      </w:r>
      <w:r w:rsidRPr="00D149DC">
        <w:rPr>
          <w:rFonts w:ascii="Palatino Linotype" w:eastAsia="Palatino Linotype" w:hAnsi="Palatino Linotype" w:cs="Palatino Linotype"/>
          <w:bCs/>
          <w:iCs/>
        </w:rPr>
        <w:t>acuerdo de ampliación número CTM/CUT/</w:t>
      </w:r>
      <w:r w:rsidRPr="00D149DC">
        <w:rPr>
          <w:rFonts w:ascii="Palatino Linotype" w:hAnsi="Palatino Linotype" w:cs="Arial"/>
        </w:rPr>
        <w:t>SE008</w:t>
      </w:r>
      <w:r w:rsidRPr="00D149DC">
        <w:rPr>
          <w:rFonts w:ascii="Palatino Linotype" w:eastAsia="Palatino Linotype" w:hAnsi="Palatino Linotype" w:cs="Palatino Linotype"/>
          <w:bCs/>
          <w:iCs/>
        </w:rPr>
        <w:t xml:space="preserve">/004/AA/2023 del Comité de Transparencia, toda vez que está realizando la búsqueda de  la información. </w:t>
      </w:r>
    </w:p>
    <w:p w14:paraId="7DD5802E" w14:textId="70025C18" w:rsidR="00994143" w:rsidRPr="00D149DC" w:rsidRDefault="00994143" w:rsidP="00D149DC">
      <w:pPr>
        <w:spacing w:line="360" w:lineRule="auto"/>
        <w:jc w:val="both"/>
        <w:rPr>
          <w:rFonts w:ascii="Palatino Linotype" w:hAnsi="Palatino Linotype" w:cs="Arial"/>
        </w:rPr>
      </w:pPr>
    </w:p>
    <w:p w14:paraId="55867806" w14:textId="77777777" w:rsidR="00BF3025" w:rsidRPr="00D149DC" w:rsidRDefault="00994143" w:rsidP="00D149DC">
      <w:pPr>
        <w:pStyle w:val="Prrafodelista"/>
        <w:widowControl w:val="0"/>
        <w:autoSpaceDE w:val="0"/>
        <w:autoSpaceDN w:val="0"/>
        <w:adjustRightInd w:val="0"/>
        <w:spacing w:line="360" w:lineRule="auto"/>
        <w:ind w:left="0"/>
        <w:jc w:val="both"/>
        <w:rPr>
          <w:rFonts w:ascii="Palatino Linotype" w:hAnsi="Palatino Linotype"/>
        </w:rPr>
      </w:pPr>
      <w:r w:rsidRPr="00D149DC">
        <w:rPr>
          <w:rFonts w:ascii="Palatino Linotype" w:hAnsi="Palatino Linotype"/>
        </w:rPr>
        <w:lastRenderedPageBreak/>
        <w:t xml:space="preserve">Ante tal respuesta, el particular interpuso el Recurso de Revisión materia del presente asunto, adoleciéndose medularmente porque </w:t>
      </w:r>
      <w:r w:rsidR="00BF3025" w:rsidRPr="00D149DC">
        <w:rPr>
          <w:rFonts w:ascii="Palatino Linotype" w:hAnsi="Palatino Linotype"/>
        </w:rPr>
        <w:t xml:space="preserve">no se le proporcionó la información solicitada. </w:t>
      </w:r>
    </w:p>
    <w:p w14:paraId="5AE9153A" w14:textId="77777777" w:rsidR="00994143" w:rsidRPr="00D149DC" w:rsidRDefault="00994143" w:rsidP="00D149DC">
      <w:pPr>
        <w:pStyle w:val="Prrafodelista"/>
        <w:widowControl w:val="0"/>
        <w:autoSpaceDE w:val="0"/>
        <w:autoSpaceDN w:val="0"/>
        <w:adjustRightInd w:val="0"/>
        <w:spacing w:line="360" w:lineRule="auto"/>
        <w:ind w:left="0"/>
        <w:jc w:val="both"/>
        <w:rPr>
          <w:rFonts w:ascii="Palatino Linotype" w:hAnsi="Palatino Linotype"/>
        </w:rPr>
      </w:pPr>
    </w:p>
    <w:p w14:paraId="31ECDAD3" w14:textId="65BA347A" w:rsidR="00051D53" w:rsidRPr="00D149DC" w:rsidRDefault="00994143" w:rsidP="00D149DC">
      <w:pPr>
        <w:spacing w:line="360" w:lineRule="auto"/>
        <w:jc w:val="both"/>
        <w:rPr>
          <w:rFonts w:ascii="Palatino Linotype" w:eastAsia="Palatino Linotype" w:hAnsi="Palatino Linotype" w:cs="Palatino Linotype"/>
        </w:rPr>
      </w:pPr>
      <w:r w:rsidRPr="00D149DC">
        <w:rPr>
          <w:rFonts w:ascii="Palatino Linotype" w:hAnsi="Palatino Linotype"/>
        </w:rPr>
        <w:t xml:space="preserve">Ahora bien, es importante señalar que </w:t>
      </w:r>
      <w:r w:rsidR="00E11765" w:rsidRPr="00D149DC">
        <w:rPr>
          <w:rFonts w:ascii="Palatino Linotype" w:hAnsi="Palatino Linotype" w:cs="Arial"/>
          <w:b/>
        </w:rPr>
        <w:t>LA</w:t>
      </w:r>
      <w:r w:rsidRPr="00D149DC">
        <w:rPr>
          <w:rFonts w:ascii="Palatino Linotype" w:hAnsi="Palatino Linotype" w:cs="Arial"/>
          <w:b/>
        </w:rPr>
        <w:t xml:space="preserve"> RECURRENTE</w:t>
      </w:r>
      <w:r w:rsidRPr="00D149DC">
        <w:rPr>
          <w:rFonts w:ascii="Palatino Linotype" w:hAnsi="Palatino Linotype" w:cs="Arial"/>
        </w:rPr>
        <w:t xml:space="preserve"> no realizó manifestaciones, alegatos o pruebas y por su parte </w:t>
      </w:r>
      <w:r w:rsidRPr="00D149DC">
        <w:rPr>
          <w:rFonts w:ascii="Palatino Linotype" w:hAnsi="Palatino Linotype" w:cs="Arial"/>
          <w:b/>
        </w:rPr>
        <w:t xml:space="preserve">EL SUJETO OBLIGADO </w:t>
      </w:r>
      <w:r w:rsidRPr="00D149DC">
        <w:rPr>
          <w:rFonts w:ascii="Palatino Linotype" w:hAnsi="Palatino Linotype" w:cs="Arial"/>
        </w:rPr>
        <w:t xml:space="preserve">mediante </w:t>
      </w:r>
      <w:r w:rsidRPr="00D149DC">
        <w:rPr>
          <w:rFonts w:ascii="Palatino Linotype" w:hAnsi="Palatino Linotype"/>
        </w:rPr>
        <w:t xml:space="preserve">Informe Justificado </w:t>
      </w:r>
      <w:r w:rsidR="00A421FD" w:rsidRPr="00D149DC">
        <w:rPr>
          <w:rFonts w:ascii="Palatino Linotype" w:hAnsi="Palatino Linotype"/>
        </w:rPr>
        <w:t xml:space="preserve">adjuntó oficio número </w:t>
      </w:r>
      <w:r w:rsidR="00A421FD" w:rsidRPr="00D149DC">
        <w:rPr>
          <w:rFonts w:ascii="Palatino Linotype" w:eastAsia="Palatino Linotype" w:hAnsi="Palatino Linotype" w:cs="Palatino Linotype"/>
          <w:b/>
        </w:rPr>
        <w:t>DCC/016/2023</w:t>
      </w:r>
      <w:r w:rsidR="00A421FD" w:rsidRPr="00D149DC">
        <w:rPr>
          <w:rFonts w:ascii="Palatino Linotype" w:eastAsia="Palatino Linotype" w:hAnsi="Palatino Linotype" w:cs="Palatino Linotype"/>
        </w:rPr>
        <w:t xml:space="preserve"> del seis de febrero del dos mil veintitrés, signado por el Director de Obras Públicas, por medio del cual medularmente inform</w:t>
      </w:r>
      <w:r w:rsidR="00051D53" w:rsidRPr="00D149DC">
        <w:rPr>
          <w:rFonts w:ascii="Palatino Linotype" w:eastAsia="Palatino Linotype" w:hAnsi="Palatino Linotype" w:cs="Palatino Linotype"/>
        </w:rPr>
        <w:t xml:space="preserve">ó lo siguiente: </w:t>
      </w:r>
    </w:p>
    <w:p w14:paraId="6727413E" w14:textId="77777777" w:rsidR="00051D53" w:rsidRPr="00D149DC" w:rsidRDefault="00051D53" w:rsidP="00D149DC">
      <w:pPr>
        <w:spacing w:line="360" w:lineRule="auto"/>
        <w:jc w:val="both"/>
        <w:rPr>
          <w:rFonts w:ascii="Palatino Linotype" w:eastAsia="Palatino Linotype" w:hAnsi="Palatino Linotype" w:cs="Palatino Linotype"/>
        </w:rPr>
      </w:pPr>
    </w:p>
    <w:p w14:paraId="04F0E393" w14:textId="18E150BA" w:rsidR="00A421FD" w:rsidRPr="00D149DC" w:rsidRDefault="00051D5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“a) </w:t>
      </w:r>
      <w:r w:rsidRPr="00D149DC">
        <w:rPr>
          <w:rFonts w:ascii="Palatino Linotype" w:hAnsi="Palatino Linotype" w:cs="Arial"/>
          <w:b/>
          <w:i/>
          <w:sz w:val="22"/>
          <w:szCs w:val="22"/>
        </w:rPr>
        <w:t>Los criterios para seleccionar las calles que han sido o será beneficiadas con las obras citadas, obedece a diversos factores</w:t>
      </w:r>
      <w:r w:rsidRPr="00D149DC">
        <w:rPr>
          <w:rFonts w:ascii="Palatino Linotype" w:hAnsi="Palatino Linotype" w:cs="Arial"/>
          <w:i/>
          <w:sz w:val="22"/>
          <w:szCs w:val="22"/>
        </w:rPr>
        <w:t xml:space="preserve"> </w:t>
      </w:r>
    </w:p>
    <w:p w14:paraId="34271627" w14:textId="77777777" w:rsidR="00A421FD" w:rsidRPr="00D149DC" w:rsidRDefault="00A421FD" w:rsidP="00D149DC">
      <w:pPr>
        <w:tabs>
          <w:tab w:val="left" w:pos="851"/>
        </w:tabs>
        <w:ind w:left="851" w:right="901"/>
        <w:jc w:val="both"/>
        <w:rPr>
          <w:rFonts w:ascii="Palatino Linotype" w:hAnsi="Palatino Linotype" w:cs="Arial"/>
          <w:i/>
          <w:sz w:val="22"/>
          <w:szCs w:val="22"/>
        </w:rPr>
      </w:pPr>
    </w:p>
    <w:p w14:paraId="118FC806" w14:textId="1EB6DCF3" w:rsidR="00051D53" w:rsidRPr="00D149DC" w:rsidRDefault="00051D5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La demanda de la ciudadanía la cual se realiza por diversos medios, de forma escrita, en petición directa a las autoridades que representan esta administración, en las audiencias ciudadanas “Somos Equipo Somos Futuro” llevadas a cabo los días miércoles y viernes de cada semana, entre otras, tratando de atender circuitos de movilidad. </w:t>
      </w:r>
    </w:p>
    <w:p w14:paraId="2FAD1978" w14:textId="77777777" w:rsidR="00051D53" w:rsidRPr="00D149DC" w:rsidRDefault="00051D53" w:rsidP="00D149DC">
      <w:pPr>
        <w:tabs>
          <w:tab w:val="left" w:pos="851"/>
        </w:tabs>
        <w:ind w:left="851" w:right="901"/>
        <w:jc w:val="both"/>
        <w:rPr>
          <w:rFonts w:ascii="Palatino Linotype" w:hAnsi="Palatino Linotype" w:cs="Arial"/>
          <w:i/>
          <w:sz w:val="22"/>
          <w:szCs w:val="22"/>
        </w:rPr>
      </w:pPr>
    </w:p>
    <w:p w14:paraId="68470D46" w14:textId="76B901A6" w:rsidR="00051D53" w:rsidRPr="00D149DC" w:rsidRDefault="00051D5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Mediante la identificación de problemas por la Dirección de Obras Públicas y de otras áreas administrativas, en los recorridos realizados como parte de sus labores, atendiendo las necesidades propias de mancha urbana y las exigencias de la movilidad vial. </w:t>
      </w:r>
    </w:p>
    <w:p w14:paraId="32813737" w14:textId="77777777" w:rsidR="00051D53" w:rsidRPr="00D149DC" w:rsidRDefault="00051D53" w:rsidP="00D149DC">
      <w:pPr>
        <w:tabs>
          <w:tab w:val="left" w:pos="851"/>
        </w:tabs>
        <w:ind w:left="851" w:right="901"/>
        <w:jc w:val="both"/>
        <w:rPr>
          <w:rFonts w:ascii="Palatino Linotype" w:hAnsi="Palatino Linotype" w:cs="Arial"/>
          <w:i/>
          <w:sz w:val="22"/>
          <w:szCs w:val="22"/>
        </w:rPr>
      </w:pPr>
    </w:p>
    <w:p w14:paraId="223000D7" w14:textId="7FB9B66D" w:rsidR="00051D53" w:rsidRPr="00D149DC" w:rsidRDefault="00051D53" w:rsidP="00D149DC">
      <w:pPr>
        <w:tabs>
          <w:tab w:val="left" w:pos="851"/>
        </w:tabs>
        <w:ind w:left="851" w:right="901"/>
        <w:jc w:val="both"/>
        <w:rPr>
          <w:rFonts w:ascii="Palatino Linotype" w:hAnsi="Palatino Linotype" w:cs="Arial"/>
          <w:i/>
          <w:sz w:val="22"/>
          <w:szCs w:val="22"/>
        </w:rPr>
      </w:pPr>
      <w:r w:rsidRPr="00D149DC">
        <w:rPr>
          <w:rFonts w:ascii="Palatino Linotype" w:hAnsi="Palatino Linotype" w:cs="Arial"/>
          <w:i/>
          <w:sz w:val="22"/>
          <w:szCs w:val="22"/>
        </w:rPr>
        <w:t xml:space="preserve">b) </w:t>
      </w:r>
      <w:r w:rsidRPr="00D149DC">
        <w:rPr>
          <w:rFonts w:ascii="Palatino Linotype" w:hAnsi="Palatino Linotype" w:cs="Arial"/>
          <w:b/>
          <w:i/>
          <w:sz w:val="22"/>
          <w:szCs w:val="22"/>
        </w:rPr>
        <w:t>La información subsecuente se plasma en el Anexo I,</w:t>
      </w:r>
      <w:r w:rsidRPr="00D149DC">
        <w:rPr>
          <w:rFonts w:ascii="Palatino Linotype" w:hAnsi="Palatino Linotype" w:cs="Arial"/>
          <w:i/>
          <w:sz w:val="22"/>
          <w:szCs w:val="22"/>
        </w:rPr>
        <w:t xml:space="preserve"> del cual cabe mencionar que la obra 55 y 56, no se ejecutaron los trabajos dado que se procedió con la terminación anticipada de dichos contratos, en razón de que no se dispersaron los recursos por parte de la Secretaría de Finanzas del Gobierno del Estado de México. Alginas obras continúan en ejecución por lo que el importe no se verá reflejado en tanto se determine la cuantificación de los trabajos una vez ejecutada al 100%...” (</w:t>
      </w:r>
      <w:proofErr w:type="gramStart"/>
      <w:r w:rsidRPr="00D149DC">
        <w:rPr>
          <w:rFonts w:ascii="Palatino Linotype" w:hAnsi="Palatino Linotype" w:cs="Arial"/>
          <w:i/>
          <w:sz w:val="22"/>
          <w:szCs w:val="22"/>
        </w:rPr>
        <w:t>sic</w:t>
      </w:r>
      <w:proofErr w:type="gramEnd"/>
      <w:r w:rsidRPr="00D149DC">
        <w:rPr>
          <w:rFonts w:ascii="Palatino Linotype" w:hAnsi="Palatino Linotype" w:cs="Arial"/>
          <w:i/>
          <w:sz w:val="22"/>
          <w:szCs w:val="22"/>
        </w:rPr>
        <w:t xml:space="preserve">) </w:t>
      </w:r>
    </w:p>
    <w:p w14:paraId="2F04E4D5" w14:textId="77777777" w:rsidR="00A421FD" w:rsidRPr="00D149DC" w:rsidRDefault="00A421FD" w:rsidP="00D149DC">
      <w:pPr>
        <w:spacing w:line="360" w:lineRule="auto"/>
        <w:jc w:val="both"/>
        <w:rPr>
          <w:rFonts w:ascii="Palatino Linotype" w:hAnsi="Palatino Linotype"/>
        </w:rPr>
      </w:pPr>
    </w:p>
    <w:p w14:paraId="62311EDF" w14:textId="77777777" w:rsidR="00051D53" w:rsidRPr="00D149DC" w:rsidRDefault="00A421FD" w:rsidP="00D149DC">
      <w:pPr>
        <w:tabs>
          <w:tab w:val="left" w:pos="709"/>
        </w:tabs>
        <w:spacing w:line="360" w:lineRule="auto"/>
        <w:jc w:val="both"/>
        <w:rPr>
          <w:rFonts w:ascii="Palatino Linotype" w:eastAsia="Palatino Linotype" w:hAnsi="Palatino Linotype" w:cs="Palatino Linotype"/>
          <w:bCs/>
        </w:rPr>
      </w:pPr>
      <w:r w:rsidRPr="00D149DC">
        <w:rPr>
          <w:rFonts w:ascii="Palatino Linotype" w:eastAsia="Palatino Linotype" w:hAnsi="Palatino Linotype" w:cs="Palatino Linotype"/>
          <w:bCs/>
        </w:rPr>
        <w:lastRenderedPageBreak/>
        <w:t>Cabe destacar que el Anexo I, que adjunta a su Informe Justificado contiene lo solicitado por el particular; como lo es: número de control, nombre de la obra, ubicación, metas, presupuesto asignado, población beneficiada, porcentaje de avance y el periodo de ejecución</w:t>
      </w:r>
      <w:r w:rsidR="00051D53" w:rsidRPr="00D149DC">
        <w:rPr>
          <w:rFonts w:ascii="Palatino Linotype" w:eastAsia="Palatino Linotype" w:hAnsi="Palatino Linotype" w:cs="Palatino Linotype"/>
          <w:bCs/>
        </w:rPr>
        <w:t xml:space="preserve">, el cual se inserta a continuación para mayor referencia: </w:t>
      </w:r>
    </w:p>
    <w:p w14:paraId="1B6B0996" w14:textId="77777777" w:rsidR="00051D53" w:rsidRPr="00D149DC" w:rsidRDefault="00051D53" w:rsidP="00D149DC">
      <w:pPr>
        <w:tabs>
          <w:tab w:val="left" w:pos="709"/>
        </w:tabs>
        <w:spacing w:line="360" w:lineRule="auto"/>
        <w:jc w:val="both"/>
        <w:rPr>
          <w:rFonts w:ascii="Palatino Linotype" w:eastAsia="Palatino Linotype" w:hAnsi="Palatino Linotype" w:cs="Palatino Linotype"/>
          <w:bCs/>
        </w:rPr>
      </w:pPr>
    </w:p>
    <w:p w14:paraId="41AD665B" w14:textId="343C771E" w:rsidR="00051D53" w:rsidRPr="00D149DC" w:rsidRDefault="00051D53" w:rsidP="00D149DC">
      <w:pPr>
        <w:tabs>
          <w:tab w:val="left" w:pos="709"/>
        </w:tabs>
        <w:spacing w:line="360" w:lineRule="auto"/>
        <w:jc w:val="both"/>
        <w:rPr>
          <w:rFonts w:ascii="Palatino Linotype" w:eastAsia="Palatino Linotype" w:hAnsi="Palatino Linotype" w:cs="Palatino Linotype"/>
          <w:bCs/>
        </w:rPr>
      </w:pPr>
      <w:r w:rsidRPr="00D149DC">
        <w:rPr>
          <w:rFonts w:ascii="Palatino Linotype" w:eastAsia="Palatino Linotype" w:hAnsi="Palatino Linotype" w:cs="Palatino Linotype"/>
          <w:bCs/>
          <w:noProof/>
        </w:rPr>
        <w:drawing>
          <wp:inline distT="0" distB="0" distL="0" distR="0" wp14:anchorId="0EB28D5F" wp14:editId="7AAF4FED">
            <wp:extent cx="5791835" cy="4258972"/>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4258972"/>
                    </a:xfrm>
                    <a:prstGeom prst="rect">
                      <a:avLst/>
                    </a:prstGeom>
                    <a:noFill/>
                    <a:ln>
                      <a:noFill/>
                    </a:ln>
                  </pic:spPr>
                </pic:pic>
              </a:graphicData>
            </a:graphic>
          </wp:inline>
        </w:drawing>
      </w:r>
    </w:p>
    <w:p w14:paraId="329A3893" w14:textId="77777777" w:rsidR="00051D53" w:rsidRPr="00D149DC" w:rsidRDefault="00051D53" w:rsidP="00D149DC">
      <w:pPr>
        <w:spacing w:line="360" w:lineRule="auto"/>
        <w:jc w:val="both"/>
        <w:rPr>
          <w:rFonts w:ascii="Palatino Linotype" w:hAnsi="Palatino Linotype"/>
        </w:rPr>
      </w:pPr>
    </w:p>
    <w:p w14:paraId="697D05FC" w14:textId="77777777" w:rsidR="00051D53" w:rsidRPr="00D149DC" w:rsidRDefault="00994143" w:rsidP="00D149DC">
      <w:pPr>
        <w:spacing w:line="360" w:lineRule="auto"/>
        <w:jc w:val="both"/>
        <w:rPr>
          <w:rFonts w:ascii="Palatino Linotype" w:eastAsiaTheme="minorEastAsia" w:hAnsi="Palatino Linotype" w:cs="Arial"/>
          <w:lang w:val="es-ES_tradnl"/>
        </w:rPr>
      </w:pPr>
      <w:r w:rsidRPr="00D149DC">
        <w:rPr>
          <w:rFonts w:ascii="Palatino Linotype" w:hAnsi="Palatino Linotype"/>
        </w:rPr>
        <w:t xml:space="preserve">Derivado de todo lo anterior, se advierte que si bien </w:t>
      </w:r>
      <w:r w:rsidRPr="00D149DC">
        <w:rPr>
          <w:rFonts w:ascii="Palatino Linotype" w:hAnsi="Palatino Linotype"/>
          <w:b/>
        </w:rPr>
        <w:t xml:space="preserve">EL SUJETO OBLIGADO </w:t>
      </w:r>
      <w:r w:rsidRPr="00D149DC">
        <w:rPr>
          <w:rFonts w:ascii="Palatino Linotype" w:hAnsi="Palatino Linotype"/>
        </w:rPr>
        <w:t>mediante respuesta</w:t>
      </w:r>
      <w:r w:rsidRPr="00D149DC">
        <w:rPr>
          <w:rFonts w:ascii="Palatino Linotype" w:hAnsi="Palatino Linotype"/>
          <w:b/>
        </w:rPr>
        <w:t xml:space="preserve"> </w:t>
      </w:r>
      <w:r w:rsidR="00051D53" w:rsidRPr="00D149DC">
        <w:rPr>
          <w:rFonts w:ascii="Palatino Linotype" w:hAnsi="Palatino Linotype"/>
        </w:rPr>
        <w:t>omitió entregar la información requerida por el particular</w:t>
      </w:r>
      <w:r w:rsidRPr="00D149DC">
        <w:rPr>
          <w:rFonts w:ascii="Palatino Linotype" w:hAnsi="Palatino Linotype"/>
        </w:rPr>
        <w:t>;</w:t>
      </w:r>
      <w:r w:rsidRPr="00D149DC">
        <w:rPr>
          <w:rFonts w:ascii="Palatino Linotype" w:eastAsiaTheme="minorEastAsia" w:hAnsi="Palatino Linotype" w:cs="Arial"/>
          <w:lang w:val="es-ES_tradnl"/>
        </w:rPr>
        <w:t xml:space="preserve"> también lo es que, mediante un acto posterior como lo es el Informe Justificado proporcionó </w:t>
      </w:r>
      <w:r w:rsidR="00051D53" w:rsidRPr="00D149DC">
        <w:rPr>
          <w:rFonts w:ascii="Palatino Linotype" w:eastAsiaTheme="minorEastAsia" w:hAnsi="Palatino Linotype" w:cs="Arial"/>
          <w:lang w:val="es-ES_tradnl"/>
        </w:rPr>
        <w:t xml:space="preserve">la información, tal como se advirtió en la imagen que antecede. </w:t>
      </w:r>
    </w:p>
    <w:p w14:paraId="0EEE37D5" w14:textId="178C6757" w:rsidR="00994143" w:rsidRPr="00D149DC" w:rsidRDefault="00994143" w:rsidP="00D149DC">
      <w:pPr>
        <w:spacing w:line="360" w:lineRule="auto"/>
        <w:jc w:val="both"/>
        <w:rPr>
          <w:rFonts w:ascii="Palatino Linotype" w:hAnsi="Palatino Linotype"/>
        </w:rPr>
      </w:pPr>
      <w:r w:rsidRPr="00D149DC">
        <w:rPr>
          <w:rFonts w:ascii="Palatino Linotype" w:hAnsi="Palatino Linotype"/>
        </w:rPr>
        <w:lastRenderedPageBreak/>
        <w:t xml:space="preserve">Atento a ello, resulta evidente que </w:t>
      </w:r>
      <w:r w:rsidRPr="00D149DC">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D149DC">
        <w:rPr>
          <w:rFonts w:ascii="Palatino Linotype" w:hAnsi="Palatino Linotype" w:cs="Arial"/>
          <w:b/>
        </w:rPr>
        <w:t xml:space="preserve"> al modificar la respuesta con el Informe Justificado</w:t>
      </w:r>
      <w:r w:rsidRPr="00D149DC">
        <w:rPr>
          <w:rFonts w:ascii="Palatino Linotype" w:hAnsi="Palatino Linotype" w:cs="Arial"/>
        </w:rPr>
        <w:t>, en el sentido de proporcionar</w:t>
      </w:r>
      <w:r w:rsidRPr="00D149DC">
        <w:rPr>
          <w:rFonts w:ascii="Palatino Linotype" w:hAnsi="Palatino Linotype"/>
        </w:rPr>
        <w:t xml:space="preserve"> </w:t>
      </w:r>
      <w:r w:rsidR="00626F14" w:rsidRPr="00D149DC">
        <w:rPr>
          <w:rFonts w:ascii="Palatino Linotype" w:hAnsi="Palatino Linotype"/>
        </w:rPr>
        <w:t xml:space="preserve">la información requerida por el particular. </w:t>
      </w:r>
    </w:p>
    <w:p w14:paraId="63E09B34" w14:textId="77777777" w:rsidR="00994143" w:rsidRPr="00D149DC" w:rsidRDefault="00994143" w:rsidP="00D149DC">
      <w:pPr>
        <w:spacing w:line="360" w:lineRule="auto"/>
        <w:jc w:val="both"/>
        <w:rPr>
          <w:rFonts w:ascii="Palatino Linotype" w:hAnsi="Palatino Linotype"/>
        </w:rPr>
      </w:pPr>
    </w:p>
    <w:p w14:paraId="7838CF2C" w14:textId="7BFD1074" w:rsidR="00626F14" w:rsidRPr="00D149DC" w:rsidRDefault="00626F14" w:rsidP="00D149DC">
      <w:pPr>
        <w:spacing w:line="360" w:lineRule="auto"/>
        <w:jc w:val="both"/>
        <w:rPr>
          <w:rFonts w:ascii="Palatino Linotype" w:eastAsia="Calibri" w:hAnsi="Palatino Linotype" w:cs="Arial"/>
          <w:lang w:eastAsia="en-US"/>
        </w:rPr>
      </w:pPr>
      <w:r w:rsidRPr="00D149DC">
        <w:rPr>
          <w:rFonts w:ascii="Palatino Linotype" w:hAnsi="Palatino Linotype"/>
        </w:rPr>
        <w:t xml:space="preserve">Lo anterior es así, dado que </w:t>
      </w:r>
      <w:r w:rsidRPr="00D149DC">
        <w:rPr>
          <w:rFonts w:ascii="Palatino Linotype" w:eastAsia="Calibri" w:hAnsi="Palatino Linotype" w:cs="Arial"/>
          <w:lang w:eastAsia="en-US"/>
        </w:rPr>
        <w:t>el derecho de acceso a la información pública se satisface en aquellos casos en que se entregue el soporte documental en que conste la información pública, toda vez que, los Sujetos Obligados</w:t>
      </w:r>
      <w:r w:rsidRPr="00D149DC">
        <w:rPr>
          <w:rFonts w:ascii="Palatino Linotype" w:eastAsia="Calibri" w:hAnsi="Palatino Linotype" w:cs="Arial"/>
          <w:b/>
          <w:lang w:eastAsia="en-US"/>
        </w:rPr>
        <w:t xml:space="preserve"> </w:t>
      </w:r>
      <w:r w:rsidRPr="00D149DC">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D149DC">
        <w:rPr>
          <w:rFonts w:ascii="Palatino Linotype" w:eastAsia="Calibri" w:hAnsi="Palatino Linotype" w:cs="Arial"/>
          <w:i/>
          <w:lang w:eastAsia="en-US"/>
        </w:rPr>
        <w:t>ad hoc</w:t>
      </w:r>
      <w:r w:rsidRPr="00D149DC">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670C57E" w14:textId="77777777" w:rsidR="00626F14" w:rsidRPr="00D149DC" w:rsidRDefault="00626F14" w:rsidP="00D149DC">
      <w:pPr>
        <w:spacing w:line="360" w:lineRule="auto"/>
        <w:ind w:left="567" w:right="51"/>
        <w:jc w:val="both"/>
        <w:rPr>
          <w:rFonts w:ascii="Palatino Linotype" w:hAnsi="Palatino Linotype" w:cs="Arial"/>
          <w:lang w:val="es-ES" w:eastAsia="es-ES"/>
        </w:rPr>
      </w:pPr>
    </w:p>
    <w:p w14:paraId="1F554C04" w14:textId="77777777" w:rsidR="00626F14" w:rsidRPr="00D149DC" w:rsidRDefault="00626F14" w:rsidP="00D149DC">
      <w:pPr>
        <w:spacing w:line="360" w:lineRule="auto"/>
        <w:ind w:right="51"/>
        <w:jc w:val="both"/>
        <w:rPr>
          <w:rFonts w:ascii="Palatino Linotype" w:eastAsia="Calibri" w:hAnsi="Palatino Linotype" w:cs="Arial"/>
          <w:lang w:eastAsia="en-US"/>
        </w:rPr>
      </w:pPr>
      <w:r w:rsidRPr="00D149DC">
        <w:rPr>
          <w:rFonts w:ascii="Palatino Linotype" w:eastAsia="Calibri" w:hAnsi="Palatino Linotype" w:cs="Arial"/>
          <w:lang w:eastAsia="en-US"/>
        </w:rPr>
        <w:t xml:space="preserve">Como apoyo a lo anterior, es aplicable el Criterio 03-17, emitido por </w:t>
      </w:r>
      <w:r w:rsidRPr="00D149DC">
        <w:rPr>
          <w:rFonts w:ascii="Palatino Linotype" w:eastAsia="Arial Unicode MS" w:hAnsi="Palatino Linotype" w:cs="Arial"/>
          <w:lang w:eastAsia="en-US"/>
        </w:rPr>
        <w:t>el Instituto Nacional de Transparencia, Acceso a la Información y Protección de Datos Personales,</w:t>
      </w:r>
      <w:r w:rsidRPr="00D149DC">
        <w:rPr>
          <w:rFonts w:ascii="Palatino Linotype" w:eastAsia="Calibri" w:hAnsi="Palatino Linotype"/>
          <w:bCs/>
          <w:lang w:eastAsia="en-US"/>
        </w:rPr>
        <w:t xml:space="preserve"> que dice:</w:t>
      </w:r>
      <w:r w:rsidRPr="00D149DC">
        <w:rPr>
          <w:rFonts w:ascii="Palatino Linotype" w:eastAsia="Calibri" w:hAnsi="Palatino Linotype"/>
          <w:b/>
          <w:bCs/>
          <w:lang w:eastAsia="en-US"/>
        </w:rPr>
        <w:t xml:space="preserve"> </w:t>
      </w:r>
    </w:p>
    <w:p w14:paraId="2651F5BE" w14:textId="77777777" w:rsidR="00626F14" w:rsidRPr="00D149DC" w:rsidRDefault="00626F14" w:rsidP="00D149DC">
      <w:pPr>
        <w:ind w:left="928" w:right="850"/>
        <w:jc w:val="both"/>
        <w:rPr>
          <w:rFonts w:ascii="Palatino Linotype" w:hAnsi="Palatino Linotype" w:cs="Arial"/>
          <w:i/>
          <w:sz w:val="22"/>
          <w:szCs w:val="22"/>
          <w:lang w:val="es-ES" w:eastAsia="es-ES"/>
        </w:rPr>
      </w:pPr>
    </w:p>
    <w:p w14:paraId="314D4E05" w14:textId="77777777" w:rsidR="00626F14" w:rsidRPr="00D149DC" w:rsidRDefault="00626F14" w:rsidP="00D149DC">
      <w:pPr>
        <w:ind w:left="928" w:right="901"/>
        <w:jc w:val="both"/>
        <w:rPr>
          <w:rFonts w:ascii="Palatino Linotype" w:hAnsi="Palatino Linotype" w:cs="Arial"/>
          <w:i/>
          <w:sz w:val="22"/>
          <w:szCs w:val="22"/>
          <w:lang w:val="es-ES"/>
        </w:rPr>
      </w:pPr>
      <w:r w:rsidRPr="00D149DC">
        <w:rPr>
          <w:rFonts w:ascii="Palatino Linotype" w:hAnsi="Palatino Linotype" w:cs="Arial"/>
          <w:i/>
          <w:sz w:val="22"/>
          <w:szCs w:val="22"/>
          <w:lang w:val="es-ES"/>
        </w:rPr>
        <w:t>“</w:t>
      </w:r>
      <w:r w:rsidRPr="00D149DC">
        <w:rPr>
          <w:rFonts w:ascii="Palatino Linotype" w:hAnsi="Palatino Linotype" w:cs="Arial"/>
          <w:b/>
          <w:i/>
          <w:sz w:val="22"/>
          <w:szCs w:val="22"/>
          <w:lang w:val="es-ES"/>
        </w:rPr>
        <w:t>No existe obligación de elaborar documentos ad hoc para atender las solicitudes de acceso a la información.</w:t>
      </w:r>
      <w:r w:rsidRPr="00D149DC">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D149DC">
        <w:rPr>
          <w:rFonts w:ascii="Palatino Linotype" w:hAnsi="Palatino Linotype" w:cs="Arial"/>
          <w:i/>
          <w:sz w:val="22"/>
          <w:szCs w:val="22"/>
          <w:lang w:val="es-ES"/>
        </w:rPr>
        <w:lastRenderedPageBreak/>
        <w:t>con la que cuentan en el formato en que la misma obre en sus archivos; sin necesidad de elaborar documentos ad hoc para atender las solicitudes de información.</w:t>
      </w:r>
    </w:p>
    <w:p w14:paraId="7DB6E10A" w14:textId="77777777" w:rsidR="00626F14" w:rsidRPr="00D149DC" w:rsidRDefault="00626F14" w:rsidP="00D149DC">
      <w:pPr>
        <w:ind w:left="928" w:right="901"/>
        <w:jc w:val="both"/>
        <w:rPr>
          <w:rFonts w:ascii="Palatino Linotype" w:hAnsi="Palatino Linotype" w:cs="Arial"/>
          <w:i/>
          <w:sz w:val="22"/>
          <w:szCs w:val="22"/>
          <w:lang w:val="es-ES"/>
        </w:rPr>
      </w:pPr>
    </w:p>
    <w:p w14:paraId="6BE44AEB" w14:textId="77777777" w:rsidR="00626F14" w:rsidRPr="00D149DC" w:rsidRDefault="00626F14" w:rsidP="00D149DC">
      <w:pPr>
        <w:ind w:left="928" w:right="901"/>
        <w:jc w:val="both"/>
        <w:rPr>
          <w:rFonts w:ascii="Palatino Linotype" w:hAnsi="Palatino Linotype" w:cs="Arial"/>
          <w:i/>
          <w:sz w:val="22"/>
          <w:szCs w:val="22"/>
          <w:lang w:val="es-ES"/>
        </w:rPr>
      </w:pPr>
      <w:r w:rsidRPr="00D149DC">
        <w:rPr>
          <w:rFonts w:ascii="Palatino Linotype" w:hAnsi="Palatino Linotype" w:cs="Arial"/>
          <w:i/>
          <w:sz w:val="22"/>
          <w:szCs w:val="22"/>
          <w:lang w:val="es-ES"/>
        </w:rPr>
        <w:t xml:space="preserve">Resoluciones: </w:t>
      </w:r>
    </w:p>
    <w:p w14:paraId="301B172D" w14:textId="77777777" w:rsidR="00626F14" w:rsidRPr="00D149DC" w:rsidRDefault="00626F14" w:rsidP="00D149DC">
      <w:pPr>
        <w:ind w:left="928" w:right="901"/>
        <w:jc w:val="both"/>
        <w:rPr>
          <w:rFonts w:ascii="Palatino Linotype" w:hAnsi="Palatino Linotype" w:cs="Arial"/>
          <w:i/>
          <w:sz w:val="22"/>
          <w:szCs w:val="22"/>
          <w:lang w:val="es-ES"/>
        </w:rPr>
      </w:pPr>
      <w:r w:rsidRPr="00D149DC">
        <w:rPr>
          <w:rFonts w:ascii="Palatino Linotype" w:hAnsi="Palatino Linotype" w:cs="Arial"/>
          <w:i/>
          <w:sz w:val="22"/>
          <w:szCs w:val="22"/>
          <w:lang w:val="es-ES"/>
        </w:rPr>
        <w:t>RRA 0050/16. Instituto Nacional para la Evaluación de la Educación. 13 julio de 2016. Por unanimidad. Comisionado Ponente: Francisco Javier Acuña Llamas.</w:t>
      </w:r>
    </w:p>
    <w:p w14:paraId="1A54F24A" w14:textId="77777777" w:rsidR="00626F14" w:rsidRPr="00D149DC" w:rsidRDefault="00626F14" w:rsidP="00D149DC">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3AAEF5E7" w14:textId="77777777" w:rsidR="00994143" w:rsidRPr="00D149DC" w:rsidRDefault="00994143" w:rsidP="00D149DC">
      <w:pPr>
        <w:spacing w:line="360" w:lineRule="auto"/>
        <w:jc w:val="both"/>
        <w:rPr>
          <w:rFonts w:ascii="Palatino Linotype" w:hAnsi="Palatino Linotype" w:cs="Arial"/>
          <w:szCs w:val="28"/>
          <w:lang w:val="es-ES"/>
        </w:rPr>
      </w:pPr>
      <w:r w:rsidRPr="00D149DC">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D149DC">
        <w:rPr>
          <w:rFonts w:ascii="Palatino Linotype" w:hAnsi="Palatino Linotype" w:cs="Arial"/>
          <w:b/>
          <w:szCs w:val="28"/>
          <w:lang w:val="es-ES"/>
        </w:rPr>
        <w:t xml:space="preserve">EL SUJETO OBLIGADO </w:t>
      </w:r>
      <w:r w:rsidRPr="00D149DC">
        <w:rPr>
          <w:rFonts w:ascii="Palatino Linotype" w:hAnsi="Palatino Linotype" w:cs="Arial"/>
          <w:szCs w:val="28"/>
          <w:lang w:val="es-ES"/>
        </w:rPr>
        <w:t xml:space="preserve">la respuesta en el Recurso de Revisión quedó sin materia. </w:t>
      </w:r>
    </w:p>
    <w:p w14:paraId="651C7ADA" w14:textId="77777777" w:rsidR="00994143" w:rsidRPr="00D149DC" w:rsidRDefault="00994143" w:rsidP="00D149DC">
      <w:pPr>
        <w:spacing w:line="360" w:lineRule="auto"/>
        <w:jc w:val="both"/>
        <w:rPr>
          <w:rFonts w:ascii="Palatino Linotype" w:hAnsi="Palatino Linotype" w:cs="Arial"/>
        </w:rPr>
      </w:pPr>
    </w:p>
    <w:p w14:paraId="10A1F888" w14:textId="77777777" w:rsidR="00994143" w:rsidRPr="00D149DC" w:rsidRDefault="00994143" w:rsidP="00D149DC">
      <w:pPr>
        <w:widowControl w:val="0"/>
        <w:autoSpaceDE w:val="0"/>
        <w:autoSpaceDN w:val="0"/>
        <w:adjustRightInd w:val="0"/>
        <w:spacing w:line="360" w:lineRule="auto"/>
        <w:jc w:val="both"/>
        <w:rPr>
          <w:rFonts w:ascii="Palatino Linotype" w:eastAsia="Calibri" w:hAnsi="Palatino Linotype" w:cs="Arial"/>
        </w:rPr>
      </w:pPr>
      <w:r w:rsidRPr="00D149DC">
        <w:rPr>
          <w:rFonts w:ascii="Palatino Linotype" w:hAnsi="Palatino Linotype"/>
        </w:rPr>
        <w:t xml:space="preserve">En consecuencia, se </w:t>
      </w:r>
      <w:r w:rsidRPr="00D149DC">
        <w:rPr>
          <w:rFonts w:ascii="Palatino Linotype" w:hAnsi="Palatino Linotype" w:cs="Arial"/>
          <w:lang w:val="es-ES_tradnl"/>
        </w:rPr>
        <w:t xml:space="preserve">determina </w:t>
      </w:r>
      <w:r w:rsidRPr="00D149DC">
        <w:rPr>
          <w:rFonts w:ascii="Palatino Linotype" w:hAnsi="Palatino Linotype" w:cs="Arial"/>
          <w:b/>
          <w:lang w:val="es-ES_tradnl"/>
        </w:rPr>
        <w:t>SOBRESEER</w:t>
      </w:r>
      <w:r w:rsidRPr="00D149DC">
        <w:rPr>
          <w:rFonts w:ascii="Palatino Linotype" w:hAnsi="Palatino Linotype" w:cs="Arial"/>
          <w:lang w:val="es-ES_tradnl"/>
        </w:rPr>
        <w:t xml:space="preserve"> el presente Recurso de Revisión, en </w:t>
      </w:r>
      <w:r w:rsidRPr="00D149DC">
        <w:rPr>
          <w:rFonts w:ascii="Palatino Linotype" w:hAnsi="Palatino Linotype"/>
          <w:bCs/>
        </w:rPr>
        <w:t>términos</w:t>
      </w:r>
      <w:r w:rsidRPr="00D149DC">
        <w:rPr>
          <w:rFonts w:ascii="Palatino Linotype" w:hAnsi="Palatino Linotype" w:cs="Arial"/>
          <w:lang w:val="es-ES_tradnl"/>
        </w:rPr>
        <w:t xml:space="preserve"> del artículo 186, fracción I, de la </w:t>
      </w:r>
      <w:r w:rsidRPr="00D149DC">
        <w:rPr>
          <w:rFonts w:ascii="Palatino Linotype" w:eastAsia="Calibri" w:hAnsi="Palatino Linotype" w:cs="Arial"/>
        </w:rPr>
        <w:t>Ley de Transparencia y Acceso a la Información Pública del Estado de México y Municipios:</w:t>
      </w:r>
    </w:p>
    <w:p w14:paraId="30C82C22" w14:textId="77777777" w:rsidR="00994143" w:rsidRPr="00D149DC" w:rsidRDefault="00994143" w:rsidP="00D149DC">
      <w:pPr>
        <w:widowControl w:val="0"/>
        <w:autoSpaceDE w:val="0"/>
        <w:autoSpaceDN w:val="0"/>
        <w:adjustRightInd w:val="0"/>
        <w:jc w:val="both"/>
        <w:rPr>
          <w:rFonts w:ascii="Palatino Linotype" w:eastAsia="Calibri" w:hAnsi="Palatino Linotype" w:cs="Arial"/>
        </w:rPr>
      </w:pPr>
    </w:p>
    <w:p w14:paraId="0A51ED12" w14:textId="77777777" w:rsidR="00994143" w:rsidRPr="00D149DC" w:rsidRDefault="00994143" w:rsidP="00D149DC">
      <w:pPr>
        <w:tabs>
          <w:tab w:val="left" w:pos="851"/>
        </w:tabs>
        <w:ind w:left="851" w:right="901"/>
        <w:jc w:val="both"/>
        <w:rPr>
          <w:rFonts w:ascii="Palatino Linotype" w:hAnsi="Palatino Linotype" w:cs="Arial"/>
          <w:i/>
          <w:sz w:val="22"/>
        </w:rPr>
      </w:pPr>
      <w:r w:rsidRPr="00D149DC">
        <w:rPr>
          <w:rFonts w:ascii="Palatino Linotype" w:hAnsi="Palatino Linotype" w:cs="Arial"/>
          <w:i/>
          <w:sz w:val="22"/>
        </w:rPr>
        <w:t>“</w:t>
      </w:r>
      <w:r w:rsidRPr="00D149DC">
        <w:rPr>
          <w:rFonts w:ascii="Palatino Linotype" w:hAnsi="Palatino Linotype" w:cs="Arial"/>
          <w:b/>
          <w:i/>
          <w:sz w:val="22"/>
        </w:rPr>
        <w:t xml:space="preserve">Artículo 186. </w:t>
      </w:r>
      <w:r w:rsidRPr="00D149DC">
        <w:rPr>
          <w:rFonts w:ascii="Palatino Linotype" w:hAnsi="Palatino Linotype" w:cs="Arial"/>
          <w:b/>
          <w:i/>
          <w:sz w:val="22"/>
          <w:u w:val="single"/>
        </w:rPr>
        <w:t>Las resoluciones del Instituto podrán</w:t>
      </w:r>
      <w:r w:rsidRPr="00D149DC">
        <w:rPr>
          <w:rFonts w:ascii="Palatino Linotype" w:hAnsi="Palatino Linotype" w:cs="Arial"/>
          <w:i/>
          <w:sz w:val="22"/>
        </w:rPr>
        <w:t xml:space="preserve">: </w:t>
      </w:r>
    </w:p>
    <w:p w14:paraId="0400816B" w14:textId="77777777" w:rsidR="00994143" w:rsidRPr="00D149DC" w:rsidRDefault="00994143" w:rsidP="00D149DC">
      <w:pPr>
        <w:tabs>
          <w:tab w:val="left" w:pos="851"/>
        </w:tabs>
        <w:ind w:left="851" w:right="901"/>
        <w:jc w:val="both"/>
        <w:rPr>
          <w:rFonts w:ascii="Palatino Linotype" w:hAnsi="Palatino Linotype" w:cs="Arial"/>
          <w:i/>
          <w:sz w:val="22"/>
        </w:rPr>
      </w:pPr>
      <w:r w:rsidRPr="00D149DC">
        <w:rPr>
          <w:rFonts w:ascii="Palatino Linotype" w:hAnsi="Palatino Linotype" w:cs="Arial"/>
          <w:b/>
          <w:i/>
          <w:sz w:val="22"/>
        </w:rPr>
        <w:t xml:space="preserve">I. </w:t>
      </w:r>
      <w:r w:rsidRPr="00D149DC">
        <w:rPr>
          <w:rFonts w:ascii="Palatino Linotype" w:hAnsi="Palatino Linotype" w:cs="Arial"/>
          <w:i/>
          <w:sz w:val="22"/>
        </w:rPr>
        <w:t xml:space="preserve">Desechar o </w:t>
      </w:r>
      <w:r w:rsidRPr="00D149DC">
        <w:rPr>
          <w:rFonts w:ascii="Palatino Linotype" w:hAnsi="Palatino Linotype" w:cs="Arial"/>
          <w:b/>
          <w:i/>
          <w:sz w:val="22"/>
          <w:u w:val="single"/>
        </w:rPr>
        <w:t>sobreseer el recurso</w:t>
      </w:r>
      <w:r w:rsidRPr="00D149DC">
        <w:rPr>
          <w:rFonts w:ascii="Palatino Linotype" w:hAnsi="Palatino Linotype" w:cs="Arial"/>
          <w:i/>
          <w:sz w:val="22"/>
        </w:rPr>
        <w:t xml:space="preserve">;” </w:t>
      </w:r>
    </w:p>
    <w:p w14:paraId="227189FD" w14:textId="77777777" w:rsidR="00994143" w:rsidRPr="00D149DC" w:rsidRDefault="00994143" w:rsidP="00D149DC">
      <w:pPr>
        <w:tabs>
          <w:tab w:val="left" w:pos="851"/>
        </w:tabs>
        <w:ind w:left="851" w:right="901"/>
        <w:jc w:val="both"/>
        <w:rPr>
          <w:rFonts w:ascii="Palatino Linotype" w:hAnsi="Palatino Linotype" w:cs="Arial"/>
          <w:sz w:val="22"/>
        </w:rPr>
      </w:pPr>
      <w:r w:rsidRPr="00D149DC">
        <w:rPr>
          <w:rFonts w:ascii="Palatino Linotype" w:hAnsi="Palatino Linotype" w:cs="Arial"/>
          <w:sz w:val="22"/>
        </w:rPr>
        <w:t>(Énfasis añadido)</w:t>
      </w:r>
    </w:p>
    <w:p w14:paraId="78C77783" w14:textId="77777777" w:rsidR="00994143" w:rsidRPr="00D149DC" w:rsidRDefault="00994143" w:rsidP="00D149DC">
      <w:pPr>
        <w:tabs>
          <w:tab w:val="left" w:pos="851"/>
        </w:tabs>
        <w:ind w:right="901"/>
        <w:jc w:val="both"/>
        <w:rPr>
          <w:rFonts w:ascii="Palatino Linotype" w:hAnsi="Palatino Linotype" w:cs="Arial"/>
          <w:sz w:val="22"/>
        </w:rPr>
      </w:pPr>
    </w:p>
    <w:p w14:paraId="1740DD2B" w14:textId="77777777" w:rsidR="00994143" w:rsidRPr="00D149DC" w:rsidRDefault="00994143" w:rsidP="00D149DC">
      <w:pPr>
        <w:spacing w:line="360" w:lineRule="auto"/>
        <w:jc w:val="both"/>
        <w:rPr>
          <w:rFonts w:ascii="Palatino Linotype" w:eastAsiaTheme="minorEastAsia" w:hAnsi="Palatino Linotype" w:cstheme="minorBidi"/>
          <w:lang w:val="es-ES_tradnl"/>
        </w:rPr>
      </w:pPr>
      <w:r w:rsidRPr="00D149DC">
        <w:rPr>
          <w:rFonts w:ascii="Palatino Linotype" w:eastAsiaTheme="minorEastAsia" w:hAnsi="Palatino Linotype" w:cstheme="minorBidi"/>
          <w:lang w:val="es-ES_tradnl"/>
        </w:rPr>
        <w:t xml:space="preserve">Finalmente, no se omite referir que respecto a las documentales remitidas por </w:t>
      </w:r>
      <w:r w:rsidRPr="00D149DC">
        <w:rPr>
          <w:rFonts w:ascii="Palatino Linotype" w:eastAsiaTheme="minorEastAsia" w:hAnsi="Palatino Linotype" w:cstheme="minorBidi"/>
          <w:b/>
          <w:lang w:val="es-ES_tradnl"/>
        </w:rPr>
        <w:t>EL SUJETO OBLIGADO</w:t>
      </w:r>
      <w:r w:rsidRPr="00D149DC">
        <w:rPr>
          <w:rFonts w:ascii="Palatino Linotype" w:eastAsiaTheme="minorEastAsia" w:hAnsi="Palatino Linotype" w:cstheme="minorBidi"/>
          <w:lang w:val="es-ES_tradnl"/>
        </w:rPr>
        <w:t>, este Órgano Garante no se encuentra facultado para pronunciarse acerca de la veracidad de la información.</w:t>
      </w:r>
    </w:p>
    <w:p w14:paraId="2E7188C6" w14:textId="77777777" w:rsidR="00994143" w:rsidRPr="00D149DC" w:rsidRDefault="00994143" w:rsidP="00D149DC">
      <w:pPr>
        <w:spacing w:line="360" w:lineRule="auto"/>
        <w:jc w:val="both"/>
        <w:rPr>
          <w:rFonts w:ascii="Palatino Linotype" w:eastAsiaTheme="minorEastAsia" w:hAnsi="Palatino Linotype" w:cs="Arial"/>
          <w:sz w:val="20"/>
          <w:szCs w:val="20"/>
          <w:lang w:val="es-ES_tradnl"/>
        </w:rPr>
      </w:pPr>
    </w:p>
    <w:p w14:paraId="5498D8B7" w14:textId="77777777" w:rsidR="00994143" w:rsidRPr="00D149DC" w:rsidRDefault="00994143" w:rsidP="00D149DC">
      <w:pPr>
        <w:spacing w:line="360" w:lineRule="auto"/>
        <w:jc w:val="both"/>
        <w:rPr>
          <w:rFonts w:ascii="Palatino Linotype" w:eastAsiaTheme="minorEastAsia" w:hAnsi="Palatino Linotype" w:cs="Arial"/>
          <w:lang w:val="es-ES_tradnl"/>
        </w:rPr>
      </w:pPr>
      <w:r w:rsidRPr="00D149D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6BEB495" w14:textId="77777777" w:rsidR="00994143" w:rsidRPr="00D149DC" w:rsidRDefault="00994143" w:rsidP="00D149DC">
      <w:pPr>
        <w:jc w:val="both"/>
        <w:rPr>
          <w:rFonts w:ascii="Palatino Linotype" w:eastAsiaTheme="minorEastAsia" w:hAnsi="Palatino Linotype" w:cs="Arial"/>
          <w:sz w:val="20"/>
          <w:szCs w:val="20"/>
          <w:lang w:val="es-ES_tradnl"/>
        </w:rPr>
      </w:pPr>
    </w:p>
    <w:p w14:paraId="5D227246" w14:textId="77777777" w:rsidR="00994143" w:rsidRPr="00D149DC" w:rsidRDefault="00994143" w:rsidP="00D149DC">
      <w:pPr>
        <w:ind w:left="851" w:right="899"/>
        <w:jc w:val="both"/>
        <w:rPr>
          <w:rFonts w:ascii="Palatino Linotype" w:eastAsiaTheme="minorEastAsia" w:hAnsi="Palatino Linotype" w:cs="Arial"/>
          <w:b/>
          <w:i/>
          <w:sz w:val="22"/>
          <w:szCs w:val="20"/>
          <w:lang w:val="es-ES_tradnl"/>
        </w:rPr>
      </w:pPr>
      <w:r w:rsidRPr="00D149DC">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r w:rsidRPr="00D149DC">
        <w:rPr>
          <w:rFonts w:ascii="Palatino Linotype" w:eastAsiaTheme="minorEastAsia" w:hAnsi="Palatino Linotype" w:cs="Arial"/>
          <w:b/>
          <w:i/>
          <w:sz w:val="22"/>
          <w:szCs w:val="20"/>
          <w:lang w:val="es-ES_tradnl"/>
        </w:rPr>
        <w:lastRenderedPageBreak/>
        <w:t>documentos proporcionados por los sujetos obligados</w:t>
      </w:r>
      <w:r w:rsidRPr="00D149D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149DC">
        <w:rPr>
          <w:rFonts w:ascii="Palatino Linotype" w:eastAsiaTheme="minorEastAsia" w:hAnsi="Palatino Linotype" w:cs="Arial"/>
          <w:b/>
          <w:i/>
          <w:sz w:val="22"/>
          <w:szCs w:val="20"/>
          <w:lang w:val="es-ES_tradnl"/>
        </w:rPr>
        <w:t>”</w:t>
      </w:r>
      <w:r w:rsidRPr="00D149DC">
        <w:rPr>
          <w:rFonts w:ascii="Palatino Linotype" w:eastAsiaTheme="minorEastAsia" w:hAnsi="Palatino Linotype" w:cs="Arial"/>
          <w:i/>
          <w:sz w:val="22"/>
          <w:szCs w:val="20"/>
          <w:lang w:val="es-ES_tradnl"/>
        </w:rPr>
        <w:t xml:space="preserve"> </w:t>
      </w:r>
    </w:p>
    <w:p w14:paraId="0D86BF79" w14:textId="77777777" w:rsidR="00994143" w:rsidRPr="00D149DC" w:rsidRDefault="00994143" w:rsidP="00D149DC">
      <w:pPr>
        <w:rPr>
          <w:rFonts w:ascii="Palatino Linotype" w:hAnsi="Palatino Linotype"/>
        </w:rPr>
      </w:pPr>
    </w:p>
    <w:p w14:paraId="056C48D9" w14:textId="77777777" w:rsidR="00994143" w:rsidRPr="00D149DC" w:rsidRDefault="00994143" w:rsidP="00D149DC">
      <w:pPr>
        <w:spacing w:line="360" w:lineRule="auto"/>
        <w:jc w:val="both"/>
        <w:rPr>
          <w:rFonts w:ascii="Palatino Linotype" w:eastAsia="Calibri" w:hAnsi="Palatino Linotype" w:cs="Arial"/>
        </w:rPr>
      </w:pPr>
      <w:r w:rsidRPr="00D149DC">
        <w:rPr>
          <w:rFonts w:ascii="Palatino Linotype" w:eastAsia="Calibri" w:hAnsi="Palatino Linotype" w:cs="Arial"/>
        </w:rPr>
        <w:t xml:space="preserve">Así, con fundamento en lo previsto en los artículos 5, párrafos </w:t>
      </w:r>
      <w:r w:rsidRPr="00D149DC">
        <w:rPr>
          <w:rFonts w:ascii="Palatino Linotype" w:hAnsi="Palatino Linotype"/>
        </w:rPr>
        <w:t>trigésimo segundo, trigésimo tercero y trigésimo cuarto,</w:t>
      </w:r>
      <w:r w:rsidRPr="00D149DC">
        <w:rPr>
          <w:rFonts w:ascii="Palatino Linotype" w:eastAsia="Calibri" w:hAnsi="Palatino Linotype" w:cs="Arial"/>
        </w:rPr>
        <w:t xml:space="preserve"> fracciones IV y V de la Constitución Política del Estado Libre y Soberano de México; </w:t>
      </w:r>
      <w:r w:rsidRPr="00D149DC">
        <w:rPr>
          <w:rFonts w:ascii="Palatino Linotype" w:hAnsi="Palatino Linotype" w:cs="Arial"/>
        </w:rPr>
        <w:t>2, fracción II, 29, 36, fracciones I y II, 176, 178, 179, 181, 185 fracción I, 186 y 188</w:t>
      </w:r>
      <w:r w:rsidRPr="00D149DC">
        <w:rPr>
          <w:rFonts w:ascii="Palatino Linotype" w:eastAsia="Calibri" w:hAnsi="Palatino Linotype" w:cs="Arial"/>
        </w:rPr>
        <w:t xml:space="preserve"> de la Ley de Transparencia y Acceso a la Información Pública del Estado de México y Municipios, este Pleno: </w:t>
      </w:r>
    </w:p>
    <w:p w14:paraId="366D3591" w14:textId="42935D2C" w:rsidR="00626F14" w:rsidRDefault="00626F14" w:rsidP="00D149DC">
      <w:pPr>
        <w:spacing w:line="360" w:lineRule="auto"/>
        <w:jc w:val="both"/>
        <w:rPr>
          <w:rFonts w:ascii="Palatino Linotype" w:hAnsi="Palatino Linotype" w:cs="Arial"/>
        </w:rPr>
      </w:pPr>
    </w:p>
    <w:p w14:paraId="2A6A4B02" w14:textId="77777777" w:rsidR="00D149DC" w:rsidRPr="00D149DC" w:rsidRDefault="00D149DC" w:rsidP="00D149DC">
      <w:pPr>
        <w:spacing w:line="360" w:lineRule="auto"/>
        <w:jc w:val="both"/>
        <w:rPr>
          <w:rFonts w:ascii="Palatino Linotype" w:hAnsi="Palatino Linotype" w:cs="Arial"/>
        </w:rPr>
      </w:pPr>
    </w:p>
    <w:p w14:paraId="1C450E27" w14:textId="77777777" w:rsidR="00626F14" w:rsidRPr="00D149DC" w:rsidRDefault="00626F14" w:rsidP="00D149DC">
      <w:pPr>
        <w:jc w:val="center"/>
        <w:rPr>
          <w:rFonts w:ascii="Palatino Linotype" w:hAnsi="Palatino Linotype"/>
          <w:b/>
          <w:sz w:val="28"/>
        </w:rPr>
      </w:pPr>
      <w:r w:rsidRPr="00D149DC">
        <w:rPr>
          <w:rFonts w:ascii="Palatino Linotype" w:hAnsi="Palatino Linotype"/>
          <w:b/>
          <w:sz w:val="28"/>
        </w:rPr>
        <w:t>R E S U E L V E</w:t>
      </w:r>
    </w:p>
    <w:p w14:paraId="203CADA2" w14:textId="77777777" w:rsidR="00626F14" w:rsidRPr="00D149DC" w:rsidRDefault="00626F14" w:rsidP="00D149DC">
      <w:pPr>
        <w:jc w:val="center"/>
        <w:rPr>
          <w:rFonts w:ascii="Palatino Linotype" w:hAnsi="Palatino Linotype"/>
          <w:b/>
          <w:sz w:val="28"/>
        </w:rPr>
      </w:pPr>
    </w:p>
    <w:p w14:paraId="4231A74F" w14:textId="77777777" w:rsidR="00626F14" w:rsidRPr="00D149DC" w:rsidRDefault="00626F14" w:rsidP="00D149DC">
      <w:pPr>
        <w:spacing w:line="360" w:lineRule="auto"/>
        <w:jc w:val="both"/>
        <w:rPr>
          <w:rFonts w:ascii="Palatino Linotype" w:hAnsi="Palatino Linotype" w:cs="Arial"/>
        </w:rPr>
      </w:pPr>
    </w:p>
    <w:p w14:paraId="663B7238" w14:textId="3F4297CA" w:rsidR="00626F14" w:rsidRPr="00D149DC" w:rsidRDefault="00626F14" w:rsidP="00D149DC">
      <w:pPr>
        <w:widowControl w:val="0"/>
        <w:autoSpaceDE w:val="0"/>
        <w:autoSpaceDN w:val="0"/>
        <w:adjustRightInd w:val="0"/>
        <w:spacing w:line="360" w:lineRule="auto"/>
        <w:jc w:val="both"/>
        <w:rPr>
          <w:rFonts w:ascii="Palatino Linotype" w:hAnsi="Palatino Linotype" w:cs="Arial"/>
          <w:b/>
          <w:sz w:val="28"/>
        </w:rPr>
      </w:pPr>
      <w:r w:rsidRPr="00D149DC">
        <w:rPr>
          <w:rFonts w:ascii="Palatino Linotype" w:hAnsi="Palatino Linotype" w:cs="Arial"/>
          <w:b/>
          <w:sz w:val="28"/>
        </w:rPr>
        <w:t xml:space="preserve">PRIMERO. </w:t>
      </w:r>
      <w:r w:rsidRPr="00D149DC">
        <w:rPr>
          <w:rFonts w:ascii="Palatino Linotype" w:hAnsi="Palatino Linotype" w:cs="Arial"/>
          <w:szCs w:val="28"/>
        </w:rPr>
        <w:t xml:space="preserve">Se </w:t>
      </w:r>
      <w:r w:rsidRPr="00D149DC">
        <w:rPr>
          <w:rFonts w:ascii="Palatino Linotype" w:hAnsi="Palatino Linotype" w:cs="Arial"/>
          <w:b/>
          <w:szCs w:val="28"/>
        </w:rPr>
        <w:t>SOBRESEE</w:t>
      </w:r>
      <w:r w:rsidRPr="00D149DC">
        <w:rPr>
          <w:rFonts w:ascii="Palatino Linotype" w:hAnsi="Palatino Linotype" w:cs="Arial"/>
          <w:szCs w:val="28"/>
        </w:rPr>
        <w:t xml:space="preserve"> el Recurso de Revisión número </w:t>
      </w:r>
      <w:r w:rsidRPr="00D149DC">
        <w:rPr>
          <w:rFonts w:ascii="Palatino Linotype" w:hAnsi="Palatino Linotype"/>
          <w:b/>
        </w:rPr>
        <w:t xml:space="preserve">01072/INFOEM/IP/RR/2023 </w:t>
      </w:r>
      <w:r w:rsidRPr="00D149DC">
        <w:rPr>
          <w:rFonts w:ascii="Palatino Linotype" w:hAnsi="Palatino Linotype" w:cs="Arial"/>
          <w:szCs w:val="28"/>
          <w:lang w:val="es-ES"/>
        </w:rPr>
        <w:t xml:space="preserve">por actualizarse la causal establecida en el artículo 192 fracción III de la </w:t>
      </w:r>
      <w:r w:rsidRPr="00D149DC">
        <w:rPr>
          <w:rFonts w:ascii="Palatino Linotype" w:hAnsi="Palatino Linotype"/>
          <w:lang w:eastAsia="es-ES_tradnl"/>
        </w:rPr>
        <w:t>Ley de Transparencia y Acceso a la Información Pública del Estado de México y Municipios</w:t>
      </w:r>
      <w:r w:rsidRPr="00D149DC">
        <w:rPr>
          <w:rFonts w:ascii="Palatino Linotype" w:hAnsi="Palatino Linotype" w:cs="Arial"/>
          <w:szCs w:val="28"/>
          <w:lang w:val="es-ES"/>
        </w:rPr>
        <w:t xml:space="preserve">, ya que al </w:t>
      </w:r>
      <w:r w:rsidRPr="00D149DC">
        <w:rPr>
          <w:rFonts w:ascii="Palatino Linotype" w:hAnsi="Palatino Linotype" w:cs="Arial"/>
          <w:b/>
          <w:szCs w:val="28"/>
          <w:lang w:val="es-ES"/>
        </w:rPr>
        <w:t>modificar el Sujeto Obligado la respuesta, el Recurso de Revisión quedó sin materia</w:t>
      </w:r>
      <w:r w:rsidRPr="00D149DC">
        <w:rPr>
          <w:rFonts w:ascii="Palatino Linotype" w:hAnsi="Palatino Linotype" w:cs="Arial"/>
          <w:szCs w:val="28"/>
          <w:lang w:val="es-ES"/>
        </w:rPr>
        <w:t xml:space="preserve">, en términos del Considerando </w:t>
      </w:r>
      <w:r w:rsidRPr="00D149DC">
        <w:rPr>
          <w:rFonts w:ascii="Palatino Linotype" w:hAnsi="Palatino Linotype" w:cs="Arial"/>
          <w:b/>
          <w:szCs w:val="28"/>
          <w:lang w:val="es-ES"/>
        </w:rPr>
        <w:t>QUINTO</w:t>
      </w:r>
      <w:r w:rsidRPr="00D149DC">
        <w:rPr>
          <w:rFonts w:ascii="Palatino Linotype" w:hAnsi="Palatino Linotype" w:cs="Arial"/>
          <w:szCs w:val="28"/>
          <w:lang w:val="es-ES"/>
        </w:rPr>
        <w:t xml:space="preserve"> de la presente resolución.</w:t>
      </w:r>
    </w:p>
    <w:p w14:paraId="1199A963" w14:textId="77777777" w:rsidR="00626F14" w:rsidRPr="00D149DC" w:rsidRDefault="00626F14" w:rsidP="00D149DC">
      <w:pPr>
        <w:pStyle w:val="Prrafodelista"/>
        <w:spacing w:line="360" w:lineRule="auto"/>
        <w:ind w:left="0"/>
        <w:jc w:val="both"/>
        <w:rPr>
          <w:rFonts w:ascii="Palatino Linotype" w:hAnsi="Palatino Linotype" w:cs="Arial"/>
          <w:szCs w:val="28"/>
        </w:rPr>
      </w:pPr>
    </w:p>
    <w:p w14:paraId="4F03E2AD" w14:textId="77777777" w:rsidR="00626F14" w:rsidRPr="00D149DC" w:rsidRDefault="00626F14" w:rsidP="00D149DC">
      <w:pPr>
        <w:widowControl w:val="0"/>
        <w:autoSpaceDE w:val="0"/>
        <w:autoSpaceDN w:val="0"/>
        <w:adjustRightInd w:val="0"/>
        <w:spacing w:line="360" w:lineRule="auto"/>
        <w:jc w:val="both"/>
        <w:rPr>
          <w:rFonts w:ascii="Palatino Linotype" w:hAnsi="Palatino Linotype"/>
        </w:rPr>
      </w:pPr>
      <w:r w:rsidRPr="00D149DC">
        <w:rPr>
          <w:rFonts w:ascii="Palatino Linotype" w:hAnsi="Palatino Linotype" w:cs="Arial"/>
          <w:b/>
          <w:sz w:val="28"/>
        </w:rPr>
        <w:lastRenderedPageBreak/>
        <w:t xml:space="preserve">SEGUNDO. </w:t>
      </w:r>
      <w:r w:rsidRPr="00D149DC">
        <w:rPr>
          <w:rFonts w:ascii="Palatino Linotype" w:hAnsi="Palatino Linotype"/>
          <w:b/>
        </w:rPr>
        <w:t>Notifíquese</w:t>
      </w:r>
      <w:r w:rsidRPr="00D149DC">
        <w:rPr>
          <w:rFonts w:ascii="Palatino Linotype" w:hAnsi="Palatino Linotype"/>
        </w:rPr>
        <w:t xml:space="preserve"> la presente resolución al Titular de la Unidad de Transparencia del </w:t>
      </w:r>
      <w:r w:rsidRPr="00D149DC">
        <w:rPr>
          <w:rFonts w:ascii="Palatino Linotype" w:hAnsi="Palatino Linotype"/>
          <w:b/>
        </w:rPr>
        <w:t>SUJETO OBLIGADO</w:t>
      </w:r>
      <w:r w:rsidRPr="00D149DC">
        <w:rPr>
          <w:rFonts w:ascii="Palatino Linotype" w:hAnsi="Palatino Linotype"/>
        </w:rPr>
        <w:t xml:space="preserve"> para su conocimiento.</w:t>
      </w:r>
    </w:p>
    <w:p w14:paraId="631BEB06" w14:textId="77777777" w:rsidR="00626F14" w:rsidRPr="00D149DC" w:rsidRDefault="00626F14" w:rsidP="00D149DC">
      <w:pPr>
        <w:widowControl w:val="0"/>
        <w:autoSpaceDE w:val="0"/>
        <w:autoSpaceDN w:val="0"/>
        <w:adjustRightInd w:val="0"/>
        <w:spacing w:line="360" w:lineRule="auto"/>
        <w:jc w:val="both"/>
        <w:rPr>
          <w:rFonts w:ascii="Palatino Linotype" w:hAnsi="Palatino Linotype" w:cs="Arial"/>
          <w:szCs w:val="28"/>
        </w:rPr>
      </w:pPr>
    </w:p>
    <w:p w14:paraId="41143FC3" w14:textId="3DC7C239" w:rsidR="00626F14" w:rsidRPr="00D149DC" w:rsidRDefault="00626F14" w:rsidP="00D149DC">
      <w:pPr>
        <w:pStyle w:val="Prrafodelista"/>
        <w:spacing w:line="360" w:lineRule="auto"/>
        <w:ind w:left="0"/>
        <w:jc w:val="both"/>
        <w:rPr>
          <w:rFonts w:ascii="Palatino Linotype" w:hAnsi="Palatino Linotype" w:cs="Arial"/>
        </w:rPr>
      </w:pPr>
      <w:r w:rsidRPr="00D149DC">
        <w:rPr>
          <w:rFonts w:ascii="Palatino Linotype" w:hAnsi="Palatino Linotype" w:cs="Arial"/>
          <w:b/>
          <w:sz w:val="28"/>
        </w:rPr>
        <w:t xml:space="preserve">TERCERO. </w:t>
      </w:r>
      <w:r w:rsidRPr="00D149DC">
        <w:rPr>
          <w:rFonts w:ascii="Palatino Linotype" w:hAnsi="Palatino Linotype"/>
          <w:b/>
          <w:szCs w:val="17"/>
          <w:lang w:eastAsia="es-ES_tradnl"/>
        </w:rPr>
        <w:t>Notifíquese</w:t>
      </w:r>
      <w:r w:rsidRPr="00D149DC">
        <w:rPr>
          <w:rFonts w:ascii="Palatino Linotype" w:hAnsi="Palatino Linotype"/>
          <w:szCs w:val="17"/>
          <w:lang w:eastAsia="es-ES_tradnl"/>
        </w:rPr>
        <w:t xml:space="preserve"> a</w:t>
      </w:r>
      <w:r w:rsidR="00E11765" w:rsidRPr="00D149DC">
        <w:rPr>
          <w:rFonts w:ascii="Palatino Linotype" w:hAnsi="Palatino Linotype"/>
          <w:szCs w:val="17"/>
          <w:lang w:eastAsia="es-ES_tradnl"/>
        </w:rPr>
        <w:t xml:space="preserve"> </w:t>
      </w:r>
      <w:r w:rsidR="00E11765" w:rsidRPr="00D149DC">
        <w:rPr>
          <w:rFonts w:ascii="Palatino Linotype" w:hAnsi="Palatino Linotype"/>
          <w:b/>
          <w:szCs w:val="17"/>
          <w:lang w:eastAsia="es-ES_tradnl"/>
        </w:rPr>
        <w:t>LA</w:t>
      </w:r>
      <w:r w:rsidRPr="00D149DC">
        <w:rPr>
          <w:rFonts w:ascii="Palatino Linotype" w:hAnsi="Palatino Linotype"/>
          <w:szCs w:val="17"/>
          <w:lang w:eastAsia="es-ES_tradnl"/>
        </w:rPr>
        <w:t xml:space="preserve"> </w:t>
      </w:r>
      <w:r w:rsidRPr="00D149DC">
        <w:rPr>
          <w:rFonts w:ascii="Palatino Linotype" w:hAnsi="Palatino Linotype"/>
          <w:b/>
          <w:szCs w:val="17"/>
          <w:lang w:eastAsia="es-ES_tradnl"/>
        </w:rPr>
        <w:t>RECURRENTE</w:t>
      </w:r>
      <w:r w:rsidRPr="00D149DC">
        <w:rPr>
          <w:rFonts w:ascii="Palatino Linotype" w:hAnsi="Palatino Linotype"/>
          <w:szCs w:val="17"/>
          <w:lang w:eastAsia="es-ES_tradnl"/>
        </w:rPr>
        <w:t xml:space="preserve"> la presente resolución vía </w:t>
      </w:r>
      <w:r w:rsidRPr="00D149DC">
        <w:rPr>
          <w:rFonts w:ascii="Palatino Linotype" w:hAnsi="Palatino Linotype" w:cs="Arial"/>
        </w:rPr>
        <w:t xml:space="preserve">Sistema de Acceso a la Información Mexiquense </w:t>
      </w:r>
      <w:r w:rsidRPr="00D149DC">
        <w:rPr>
          <w:rFonts w:ascii="Palatino Linotype" w:hAnsi="Palatino Linotype" w:cs="Arial"/>
          <w:b/>
          <w:bCs/>
        </w:rPr>
        <w:t>SAIMEX</w:t>
      </w:r>
      <w:r w:rsidRPr="00D149DC">
        <w:rPr>
          <w:rFonts w:ascii="Palatino Linotype" w:hAnsi="Palatino Linotype" w:cs="Arial"/>
        </w:rPr>
        <w:t>.</w:t>
      </w:r>
    </w:p>
    <w:p w14:paraId="40DEFBF9" w14:textId="77777777" w:rsidR="00626F14" w:rsidRPr="00D149DC" w:rsidRDefault="00626F14" w:rsidP="00D149DC">
      <w:pPr>
        <w:pStyle w:val="Prrafodelista"/>
        <w:spacing w:line="360" w:lineRule="auto"/>
        <w:ind w:left="0"/>
        <w:jc w:val="both"/>
        <w:rPr>
          <w:rFonts w:ascii="Palatino Linotype" w:hAnsi="Palatino Linotype"/>
          <w:b/>
          <w:lang w:eastAsia="es-ES_tradnl"/>
        </w:rPr>
      </w:pPr>
    </w:p>
    <w:p w14:paraId="45755B05" w14:textId="58211A6B" w:rsidR="00626F14" w:rsidRPr="00D149DC" w:rsidRDefault="00626F14" w:rsidP="00D149DC">
      <w:pPr>
        <w:pStyle w:val="Prrafodelista"/>
        <w:spacing w:line="360" w:lineRule="auto"/>
        <w:ind w:left="0"/>
        <w:jc w:val="both"/>
        <w:rPr>
          <w:rFonts w:ascii="Palatino Linotype" w:hAnsi="Palatino Linotype" w:cs="Arial"/>
          <w:szCs w:val="28"/>
          <w:lang w:eastAsia="es-ES"/>
        </w:rPr>
      </w:pPr>
      <w:r w:rsidRPr="00D149DC">
        <w:rPr>
          <w:rFonts w:ascii="Palatino Linotype" w:hAnsi="Palatino Linotype" w:cs="Arial"/>
          <w:b/>
          <w:sz w:val="28"/>
        </w:rPr>
        <w:t xml:space="preserve">CUARTO. </w:t>
      </w:r>
      <w:r w:rsidRPr="00D149DC">
        <w:rPr>
          <w:rFonts w:ascii="Palatino Linotype" w:hAnsi="Palatino Linotype"/>
          <w:b/>
          <w:lang w:eastAsia="es-ES_tradnl"/>
        </w:rPr>
        <w:t>Hágase</w:t>
      </w:r>
      <w:r w:rsidRPr="00D149DC">
        <w:rPr>
          <w:rFonts w:ascii="Palatino Linotype" w:hAnsi="Palatino Linotype"/>
          <w:lang w:eastAsia="es-ES_tradnl"/>
        </w:rPr>
        <w:t xml:space="preserve"> </w:t>
      </w:r>
      <w:r w:rsidRPr="00D149DC">
        <w:rPr>
          <w:rFonts w:ascii="Palatino Linotype" w:hAnsi="Palatino Linotype"/>
          <w:b/>
          <w:lang w:eastAsia="es-ES_tradnl"/>
        </w:rPr>
        <w:t xml:space="preserve">del </w:t>
      </w:r>
      <w:r w:rsidRPr="00D149DC">
        <w:rPr>
          <w:rFonts w:ascii="Palatino Linotype" w:hAnsi="Palatino Linotype"/>
          <w:b/>
        </w:rPr>
        <w:t>conocimiento</w:t>
      </w:r>
      <w:r w:rsidRPr="00D149DC">
        <w:rPr>
          <w:rFonts w:ascii="Palatino Linotype" w:hAnsi="Palatino Linotype"/>
          <w:b/>
          <w:lang w:eastAsia="es-ES_tradnl"/>
        </w:rPr>
        <w:t xml:space="preserve"> </w:t>
      </w:r>
      <w:r w:rsidR="00E11765" w:rsidRPr="00D149DC">
        <w:rPr>
          <w:rFonts w:ascii="Palatino Linotype" w:hAnsi="Palatino Linotype"/>
          <w:lang w:eastAsia="es-ES_tradnl"/>
        </w:rPr>
        <w:t xml:space="preserve">de </w:t>
      </w:r>
      <w:r w:rsidR="00E11765" w:rsidRPr="00D149DC">
        <w:rPr>
          <w:rFonts w:ascii="Palatino Linotype" w:hAnsi="Palatino Linotype"/>
          <w:b/>
          <w:lang w:eastAsia="es-ES_tradnl"/>
        </w:rPr>
        <w:t>LA</w:t>
      </w:r>
      <w:r w:rsidRPr="00D149DC">
        <w:rPr>
          <w:rFonts w:ascii="Palatino Linotype" w:hAnsi="Palatino Linotype"/>
          <w:lang w:eastAsia="es-ES_tradnl"/>
        </w:rPr>
        <w:t xml:space="preserve"> </w:t>
      </w:r>
      <w:r w:rsidRPr="00D149DC">
        <w:rPr>
          <w:rFonts w:ascii="Palatino Linotype" w:hAnsi="Palatino Linotype"/>
          <w:b/>
          <w:lang w:eastAsia="es-ES_tradnl"/>
        </w:rPr>
        <w:t>RECURRENTE</w:t>
      </w:r>
      <w:r w:rsidRPr="00D149DC">
        <w:rPr>
          <w:rFonts w:ascii="Palatino Linotype" w:hAnsi="Palatino Linotype"/>
          <w:lang w:eastAsia="es-ES_tradnl"/>
        </w:rPr>
        <w:t xml:space="preserve">, que de </w:t>
      </w:r>
      <w:r w:rsidRPr="00D149DC">
        <w:rPr>
          <w:rFonts w:ascii="Palatino Linotype" w:hAnsi="Palatino Linotype"/>
        </w:rPr>
        <w:t>conformidad</w:t>
      </w:r>
      <w:r w:rsidRPr="00D149DC">
        <w:rPr>
          <w:rFonts w:ascii="Palatino Linotype" w:hAnsi="Palatino Linotype"/>
          <w:lang w:eastAsia="es-ES_tradnl"/>
        </w:rPr>
        <w:t xml:space="preserve"> </w:t>
      </w:r>
      <w:r w:rsidRPr="00D149DC">
        <w:rPr>
          <w:rFonts w:ascii="Palatino Linotype" w:hAnsi="Palatino Linotype" w:cs="Arial"/>
        </w:rPr>
        <w:t>con</w:t>
      </w:r>
      <w:r w:rsidRPr="00D149DC">
        <w:rPr>
          <w:rFonts w:ascii="Palatino Linotype" w:hAnsi="Palatino Linotype"/>
          <w:lang w:eastAsia="es-ES_tradnl"/>
        </w:rPr>
        <w:t xml:space="preserve"> lo </w:t>
      </w:r>
      <w:r w:rsidRPr="00D149DC">
        <w:rPr>
          <w:rFonts w:ascii="Palatino Linotype" w:hAnsi="Palatino Linotype" w:cs="Arial"/>
        </w:rPr>
        <w:t>establecido</w:t>
      </w:r>
      <w:r w:rsidRPr="00D149DC">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16ACC63B" w14:textId="77777777" w:rsidR="00626F14" w:rsidRPr="00D149DC" w:rsidRDefault="00626F14" w:rsidP="00D149DC">
      <w:pPr>
        <w:spacing w:line="360" w:lineRule="auto"/>
        <w:jc w:val="both"/>
        <w:rPr>
          <w:rFonts w:ascii="Palatino Linotype" w:hAnsi="Palatino Linotype" w:cs="Arial"/>
        </w:rPr>
      </w:pPr>
    </w:p>
    <w:p w14:paraId="22BD182F" w14:textId="7C624CE9" w:rsidR="00626F14" w:rsidRPr="00D149DC" w:rsidRDefault="00626F14" w:rsidP="00D149DC">
      <w:pPr>
        <w:tabs>
          <w:tab w:val="left" w:pos="709"/>
        </w:tabs>
        <w:spacing w:line="360" w:lineRule="auto"/>
        <w:ind w:right="51"/>
        <w:jc w:val="both"/>
        <w:rPr>
          <w:rFonts w:ascii="Palatino Linotype" w:hAnsi="Palatino Linotype" w:cs="Arial"/>
        </w:rPr>
      </w:pPr>
      <w:r w:rsidRPr="00D149D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04436" w:rsidRPr="00D149DC">
        <w:rPr>
          <w:rFonts w:ascii="Palatino Linotype" w:hAnsi="Palatino Linotype" w:cs="Arial"/>
        </w:rPr>
        <w:t>OCTAVA</w:t>
      </w:r>
      <w:r w:rsidRPr="00D149DC">
        <w:rPr>
          <w:rFonts w:ascii="Palatino Linotype" w:hAnsi="Palatino Linotype" w:cs="Arial"/>
        </w:rPr>
        <w:t xml:space="preserve"> SESIÓN ORDINARIA CELEBRADA EL </w:t>
      </w:r>
      <w:r w:rsidR="003A4C36" w:rsidRPr="003A4C36">
        <w:rPr>
          <w:rFonts w:ascii="Palatino Linotype" w:hAnsi="Palatino Linotype" w:cs="Arial"/>
        </w:rPr>
        <w:t>VEINTICINCO</w:t>
      </w:r>
      <w:r w:rsidR="00D149DC">
        <w:rPr>
          <w:rFonts w:ascii="Palatino Linotype" w:hAnsi="Palatino Linotype" w:cs="Arial"/>
        </w:rPr>
        <w:t xml:space="preserve"> </w:t>
      </w:r>
      <w:r w:rsidRPr="00D149DC">
        <w:rPr>
          <w:rFonts w:ascii="Palatino Linotype" w:hAnsi="Palatino Linotype" w:cs="Arial"/>
        </w:rPr>
        <w:t xml:space="preserve">DE OCTUBRE DE DOS MIL VEINTITRÉS, ANTE EL SECRETARIO TÉCNICO DEL PLENO, ALEXIS TAPIA RAMÍREZ. </w:t>
      </w:r>
    </w:p>
    <w:p w14:paraId="5672A050" w14:textId="4B55768D" w:rsidR="00C601DB" w:rsidRPr="00D149DC" w:rsidRDefault="00C601DB" w:rsidP="00D149DC">
      <w:pPr>
        <w:tabs>
          <w:tab w:val="left" w:pos="709"/>
        </w:tabs>
        <w:spacing w:line="360" w:lineRule="auto"/>
        <w:jc w:val="both"/>
        <w:rPr>
          <w:rFonts w:ascii="Palatino Linotype" w:eastAsia="Palatino Linotype" w:hAnsi="Palatino Linotype" w:cs="Palatino Linotype"/>
          <w:bCs/>
          <w:lang w:val="es-419"/>
        </w:rPr>
      </w:pPr>
      <w:r w:rsidRPr="00D149DC">
        <w:rPr>
          <w:rFonts w:ascii="Palatino Linotype" w:eastAsia="Palatino Linotype" w:hAnsi="Palatino Linotype" w:cs="Palatino Linotype"/>
          <w:bCs/>
          <w:lang w:val="es-ES_tradnl"/>
        </w:rPr>
        <w:t>SCMM/AGZ/DEMF/</w:t>
      </w:r>
      <w:r w:rsidR="00626F14" w:rsidRPr="00D149DC">
        <w:rPr>
          <w:rFonts w:ascii="Palatino Linotype" w:eastAsia="Palatino Linotype" w:hAnsi="Palatino Linotype" w:cs="Palatino Linotype"/>
          <w:bCs/>
          <w:lang w:val="es-ES_tradnl"/>
        </w:rPr>
        <w:t>RPG/</w:t>
      </w:r>
      <w:r w:rsidRPr="00D149DC">
        <w:rPr>
          <w:rFonts w:ascii="Palatino Linotype" w:eastAsia="Palatino Linotype" w:hAnsi="Palatino Linotype" w:cs="Palatino Linotype"/>
          <w:bCs/>
          <w:lang w:val="es-419"/>
        </w:rPr>
        <w:t>MRC</w:t>
      </w:r>
    </w:p>
    <w:p w14:paraId="067CEF6A" w14:textId="77777777" w:rsidR="00C601DB" w:rsidRPr="00D149DC" w:rsidRDefault="00C601DB" w:rsidP="00D149DC">
      <w:pPr>
        <w:tabs>
          <w:tab w:val="left" w:pos="709"/>
        </w:tabs>
        <w:spacing w:line="360" w:lineRule="auto"/>
        <w:jc w:val="both"/>
        <w:rPr>
          <w:rFonts w:ascii="Palatino Linotype" w:eastAsia="Palatino Linotype" w:hAnsi="Palatino Linotype" w:cs="Palatino Linotype"/>
          <w:b/>
          <w:bCs/>
        </w:rPr>
      </w:pPr>
    </w:p>
    <w:p w14:paraId="3F58DF8A" w14:textId="77777777" w:rsidR="00A83D07" w:rsidRPr="00D149DC" w:rsidRDefault="00A83D07" w:rsidP="00D149DC">
      <w:pPr>
        <w:tabs>
          <w:tab w:val="left" w:pos="709"/>
        </w:tabs>
        <w:spacing w:line="360" w:lineRule="auto"/>
        <w:jc w:val="both"/>
        <w:rPr>
          <w:rFonts w:ascii="Palatino Linotype" w:eastAsia="Palatino Linotype" w:hAnsi="Palatino Linotype" w:cs="Palatino Linotype"/>
          <w:bCs/>
        </w:rPr>
      </w:pPr>
    </w:p>
    <w:p w14:paraId="22956E1A" w14:textId="22CEEA86" w:rsidR="00687A0B" w:rsidRPr="00D149DC" w:rsidRDefault="00687A0B" w:rsidP="00D149DC">
      <w:pPr>
        <w:spacing w:line="360" w:lineRule="auto"/>
        <w:rPr>
          <w:rFonts w:ascii="Palatino Linotype" w:hAnsi="Palatino Linotype"/>
        </w:rPr>
      </w:pPr>
    </w:p>
    <w:p w14:paraId="7707DBD6" w14:textId="58B2FCA0" w:rsidR="002E7766" w:rsidRPr="00D149DC" w:rsidRDefault="002E7766" w:rsidP="00D149DC">
      <w:pPr>
        <w:spacing w:line="360" w:lineRule="auto"/>
        <w:rPr>
          <w:rFonts w:ascii="Palatino Linotype" w:hAnsi="Palatino Linotype"/>
        </w:rPr>
      </w:pPr>
    </w:p>
    <w:p w14:paraId="65925F10" w14:textId="223B7CB5" w:rsidR="002E7766" w:rsidRPr="00D149DC" w:rsidRDefault="002E7766" w:rsidP="00D149DC">
      <w:pPr>
        <w:spacing w:line="360" w:lineRule="auto"/>
        <w:rPr>
          <w:rFonts w:ascii="Palatino Linotype" w:hAnsi="Palatino Linotype"/>
        </w:rPr>
      </w:pPr>
    </w:p>
    <w:p w14:paraId="5F2BE346" w14:textId="262D7760" w:rsidR="002E7766" w:rsidRPr="00D149DC" w:rsidRDefault="002E7766" w:rsidP="00D149DC">
      <w:pPr>
        <w:spacing w:line="360" w:lineRule="auto"/>
        <w:rPr>
          <w:rFonts w:ascii="Palatino Linotype" w:hAnsi="Palatino Linotype"/>
        </w:rPr>
      </w:pPr>
    </w:p>
    <w:p w14:paraId="394977B7" w14:textId="7514F4A5" w:rsidR="002E7766" w:rsidRPr="00D149DC" w:rsidRDefault="002E7766" w:rsidP="00D149DC">
      <w:pPr>
        <w:spacing w:line="360" w:lineRule="auto"/>
        <w:rPr>
          <w:rFonts w:ascii="Palatino Linotype" w:hAnsi="Palatino Linotype"/>
        </w:rPr>
      </w:pPr>
    </w:p>
    <w:p w14:paraId="3FFA5514" w14:textId="753EFD26" w:rsidR="002E7766" w:rsidRPr="00D149DC" w:rsidRDefault="002E7766" w:rsidP="00D149DC">
      <w:pPr>
        <w:spacing w:line="360" w:lineRule="auto"/>
        <w:rPr>
          <w:rFonts w:ascii="Palatino Linotype" w:hAnsi="Palatino Linotype"/>
        </w:rPr>
      </w:pPr>
    </w:p>
    <w:p w14:paraId="0C82916B" w14:textId="00427CB7" w:rsidR="002E7766" w:rsidRPr="00D149DC" w:rsidRDefault="002E7766" w:rsidP="00D149DC">
      <w:pPr>
        <w:spacing w:line="360" w:lineRule="auto"/>
        <w:rPr>
          <w:rFonts w:ascii="Palatino Linotype" w:hAnsi="Palatino Linotype"/>
        </w:rPr>
      </w:pPr>
    </w:p>
    <w:p w14:paraId="11B7249E" w14:textId="506EF842" w:rsidR="002E7766" w:rsidRPr="00D149DC" w:rsidRDefault="002E7766" w:rsidP="00D149DC">
      <w:pPr>
        <w:spacing w:line="360" w:lineRule="auto"/>
        <w:rPr>
          <w:rFonts w:ascii="Palatino Linotype" w:hAnsi="Palatino Linotype"/>
        </w:rPr>
      </w:pPr>
    </w:p>
    <w:p w14:paraId="4C36D690" w14:textId="3169A5DB" w:rsidR="002E7766" w:rsidRPr="00D149DC" w:rsidRDefault="002E7766" w:rsidP="00D149DC">
      <w:pPr>
        <w:spacing w:line="360" w:lineRule="auto"/>
        <w:rPr>
          <w:rFonts w:ascii="Palatino Linotype" w:hAnsi="Palatino Linotype"/>
        </w:rPr>
      </w:pPr>
    </w:p>
    <w:p w14:paraId="3D0C8924" w14:textId="355CFC73" w:rsidR="002E7766" w:rsidRPr="00D149DC" w:rsidRDefault="002E7766" w:rsidP="00D149DC">
      <w:pPr>
        <w:spacing w:line="360" w:lineRule="auto"/>
        <w:rPr>
          <w:rFonts w:ascii="Palatino Linotype" w:hAnsi="Palatino Linotype"/>
        </w:rPr>
      </w:pPr>
    </w:p>
    <w:p w14:paraId="4B4DA7D6" w14:textId="01895A70" w:rsidR="002E7766" w:rsidRPr="00D149DC" w:rsidRDefault="002E7766" w:rsidP="00D149DC">
      <w:pPr>
        <w:spacing w:line="360" w:lineRule="auto"/>
        <w:rPr>
          <w:rFonts w:ascii="Palatino Linotype" w:hAnsi="Palatino Linotype"/>
        </w:rPr>
      </w:pPr>
    </w:p>
    <w:p w14:paraId="0D5F29E6" w14:textId="66DDA59A" w:rsidR="002E7766" w:rsidRPr="00D149DC" w:rsidRDefault="002E7766" w:rsidP="00D149DC">
      <w:pPr>
        <w:spacing w:line="360" w:lineRule="auto"/>
        <w:rPr>
          <w:rFonts w:ascii="Palatino Linotype" w:hAnsi="Palatino Linotype"/>
        </w:rPr>
      </w:pPr>
    </w:p>
    <w:p w14:paraId="60270299" w14:textId="142B4025" w:rsidR="002E7766" w:rsidRPr="00D149DC" w:rsidRDefault="002E7766" w:rsidP="00D149DC">
      <w:pPr>
        <w:spacing w:line="360" w:lineRule="auto"/>
        <w:rPr>
          <w:rFonts w:ascii="Palatino Linotype" w:hAnsi="Palatino Linotype"/>
        </w:rPr>
      </w:pPr>
    </w:p>
    <w:p w14:paraId="5A488728" w14:textId="2EB07189" w:rsidR="002E7766" w:rsidRPr="00D149DC" w:rsidRDefault="002E7766" w:rsidP="00D149DC">
      <w:pPr>
        <w:spacing w:line="360" w:lineRule="auto"/>
        <w:rPr>
          <w:rFonts w:ascii="Palatino Linotype" w:hAnsi="Palatino Linotype"/>
        </w:rPr>
      </w:pPr>
    </w:p>
    <w:p w14:paraId="42005CA0" w14:textId="7DA544BF" w:rsidR="002E7766" w:rsidRPr="00D149DC" w:rsidRDefault="002E7766" w:rsidP="00D149DC">
      <w:pPr>
        <w:spacing w:line="360" w:lineRule="auto"/>
        <w:rPr>
          <w:rFonts w:ascii="Palatino Linotype" w:hAnsi="Palatino Linotype"/>
        </w:rPr>
      </w:pPr>
    </w:p>
    <w:p w14:paraId="484B4B59" w14:textId="4C2FD6E9" w:rsidR="002E7766" w:rsidRPr="00D149DC" w:rsidRDefault="002E7766" w:rsidP="00D149DC">
      <w:pPr>
        <w:spacing w:line="360" w:lineRule="auto"/>
        <w:rPr>
          <w:rFonts w:ascii="Palatino Linotype" w:hAnsi="Palatino Linotype"/>
        </w:rPr>
      </w:pPr>
    </w:p>
    <w:p w14:paraId="62547691" w14:textId="30F7FBE9" w:rsidR="002E7766" w:rsidRPr="00D149DC" w:rsidRDefault="002E7766" w:rsidP="00D149DC">
      <w:pPr>
        <w:spacing w:line="360" w:lineRule="auto"/>
        <w:rPr>
          <w:rFonts w:ascii="Palatino Linotype" w:hAnsi="Palatino Linotype"/>
        </w:rPr>
      </w:pPr>
    </w:p>
    <w:p w14:paraId="3487F2F6" w14:textId="416340E5" w:rsidR="002E7766" w:rsidRPr="00D149DC" w:rsidRDefault="002E7766" w:rsidP="00D149DC">
      <w:pPr>
        <w:spacing w:line="360" w:lineRule="auto"/>
        <w:rPr>
          <w:rFonts w:ascii="Palatino Linotype" w:hAnsi="Palatino Linotype"/>
        </w:rPr>
      </w:pPr>
    </w:p>
    <w:p w14:paraId="17BD6DA8" w14:textId="4B8D4C39" w:rsidR="002E7766" w:rsidRPr="00D149DC" w:rsidRDefault="002E7766" w:rsidP="00D149DC">
      <w:pPr>
        <w:spacing w:line="360" w:lineRule="auto"/>
        <w:rPr>
          <w:rFonts w:ascii="Palatino Linotype" w:hAnsi="Palatino Linotype"/>
        </w:rPr>
      </w:pPr>
    </w:p>
    <w:p w14:paraId="06B1F456" w14:textId="202FDC39" w:rsidR="002E7766" w:rsidRPr="00D149DC" w:rsidRDefault="002E7766" w:rsidP="00D149DC">
      <w:pPr>
        <w:spacing w:line="360" w:lineRule="auto"/>
        <w:rPr>
          <w:rFonts w:ascii="Palatino Linotype" w:hAnsi="Palatino Linotype"/>
        </w:rPr>
      </w:pPr>
    </w:p>
    <w:p w14:paraId="672040CF" w14:textId="47B856F6" w:rsidR="002E7766" w:rsidRPr="00D149DC" w:rsidRDefault="002E7766" w:rsidP="00D149DC">
      <w:pPr>
        <w:spacing w:line="360" w:lineRule="auto"/>
        <w:rPr>
          <w:rFonts w:ascii="Palatino Linotype" w:hAnsi="Palatino Linotype"/>
        </w:rPr>
      </w:pPr>
    </w:p>
    <w:p w14:paraId="05ECEF11" w14:textId="0120A89A" w:rsidR="002E7766" w:rsidRPr="00D149DC" w:rsidRDefault="002E7766" w:rsidP="00D149DC">
      <w:pPr>
        <w:spacing w:line="360" w:lineRule="auto"/>
        <w:rPr>
          <w:rFonts w:ascii="Palatino Linotype" w:hAnsi="Palatino Linotype"/>
        </w:rPr>
      </w:pPr>
    </w:p>
    <w:p w14:paraId="5CF0C0E2" w14:textId="41500149" w:rsidR="002E7766" w:rsidRPr="00D149DC" w:rsidRDefault="002E7766" w:rsidP="00D149DC">
      <w:pPr>
        <w:spacing w:line="360" w:lineRule="auto"/>
        <w:rPr>
          <w:rFonts w:ascii="Palatino Linotype" w:hAnsi="Palatino Linotype"/>
        </w:rPr>
      </w:pPr>
    </w:p>
    <w:p w14:paraId="2CD34A89" w14:textId="020E35F6" w:rsidR="002E7766" w:rsidRPr="00D149DC" w:rsidRDefault="002E7766" w:rsidP="00D149DC">
      <w:pPr>
        <w:spacing w:line="360" w:lineRule="auto"/>
        <w:rPr>
          <w:rFonts w:ascii="Palatino Linotype" w:hAnsi="Palatino Linotype"/>
        </w:rPr>
      </w:pPr>
    </w:p>
    <w:p w14:paraId="7638D24A" w14:textId="77777777" w:rsidR="002E7766" w:rsidRPr="00D149DC" w:rsidRDefault="002E7766" w:rsidP="00D149DC">
      <w:pPr>
        <w:spacing w:line="360" w:lineRule="auto"/>
        <w:rPr>
          <w:rFonts w:ascii="Palatino Linotype" w:hAnsi="Palatino Linotype"/>
        </w:rPr>
      </w:pPr>
    </w:p>
    <w:sectPr w:rsidR="002E7766" w:rsidRPr="00D149DC">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D9A7" w14:textId="77777777" w:rsidR="00CC7B5F" w:rsidRDefault="00CC7B5F" w:rsidP="00B77964">
      <w:r>
        <w:separator/>
      </w:r>
    </w:p>
  </w:endnote>
  <w:endnote w:type="continuationSeparator" w:id="0">
    <w:p w14:paraId="769042F6" w14:textId="77777777" w:rsidR="00CC7B5F" w:rsidRDefault="00CC7B5F"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441DA58F" w:rsidR="00F472DD" w:rsidRDefault="00F472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78F0">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78F0">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32324ABA" w:rsidR="00F472DD" w:rsidRDefault="00F472D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E161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E161F">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04184" w14:textId="77777777" w:rsidR="00CC7B5F" w:rsidRDefault="00CC7B5F" w:rsidP="00B77964">
      <w:r>
        <w:separator/>
      </w:r>
    </w:p>
  </w:footnote>
  <w:footnote w:type="continuationSeparator" w:id="0">
    <w:p w14:paraId="46DBE486" w14:textId="77777777" w:rsidR="00CC7B5F" w:rsidRDefault="00CC7B5F" w:rsidP="00B77964">
      <w:r>
        <w:continuationSeparator/>
      </w:r>
    </w:p>
  </w:footnote>
  <w:footnote w:id="1">
    <w:p w14:paraId="10D0D024" w14:textId="7C6106D4"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Es importante señalar que al encontrarse en electrónico en el SAIMEX el expediente formado con motivo de la presentación de la solicitud en análisis, todas las constancias que integran el expediente </w:t>
      </w:r>
      <w:r w:rsidRPr="007C50B9">
        <w:rPr>
          <w:rFonts w:ascii="Palatino Linotype" w:hAnsi="Palatino Linotype"/>
          <w:sz w:val="18"/>
          <w:szCs w:val="18"/>
        </w:rPr>
        <w:t>00058/CUAUTIZC/IP/2023</w:t>
      </w:r>
      <w:r>
        <w:rPr>
          <w:rFonts w:ascii="Palatino Linotype" w:hAnsi="Palatino Linotype"/>
          <w:sz w:val="18"/>
          <w:szCs w:val="18"/>
        </w:rPr>
        <w:t xml:space="preserve"> </w:t>
      </w:r>
      <w:r w:rsidRPr="001F5AB9">
        <w:rPr>
          <w:rFonts w:ascii="Palatino Linotype" w:hAnsi="Palatino Linotype"/>
          <w:sz w:val="18"/>
          <w:szCs w:val="18"/>
        </w:rPr>
        <w:t>que en esta resolución se resuelve, obran en el sistema de referencia.</w:t>
      </w:r>
    </w:p>
  </w:footnote>
  <w:footnote w:id="2">
    <w:p w14:paraId="35CDB3CB"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En lo subsecuente, Ley de Transparencia local.</w:t>
      </w:r>
    </w:p>
  </w:footnote>
  <w:footnote w:id="3">
    <w:p w14:paraId="2F774DDC"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la Gaceta del Seminario Judicial de la Federación con el registro digital 205635.</w:t>
      </w:r>
    </w:p>
  </w:footnote>
  <w:footnote w:id="4">
    <w:p w14:paraId="0EF2C5F8"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w:t>
      </w:r>
      <w:r w:rsidRPr="001F5AB9">
        <w:rPr>
          <w:rFonts w:ascii="Palatino Linotype" w:eastAsia="Palatino Linotype" w:hAnsi="Palatino Linotype" w:cs="Palatino Linotype"/>
          <w:sz w:val="18"/>
          <w:szCs w:val="18"/>
        </w:rPr>
        <w:t>onsultable en el Seminario Judicial de la Federación y su gaceta, con el registro digital 2002351.</w:t>
      </w:r>
    </w:p>
  </w:footnote>
  <w:footnote w:id="5">
    <w:p w14:paraId="12A174CB" w14:textId="77777777" w:rsidR="00F472DD" w:rsidRPr="001F5AB9" w:rsidRDefault="00F472DD"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Visible en el Seminario Judicial de la Federación y su gaceta, con el registro digital 2002350.</w:t>
      </w:r>
    </w:p>
  </w:footnote>
  <w:footnote w:id="6">
    <w:p w14:paraId="25370D43" w14:textId="77777777" w:rsidR="00D01C02" w:rsidRDefault="00D01C02" w:rsidP="00D01C02">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F472DD" w:rsidRDefault="00CC7B5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3A8D" w14:textId="77777777" w:rsidR="00F472DD" w:rsidRDefault="00CC7B5F">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F406D9" w:rsidRPr="008F2CCC" w14:paraId="0BDF5081" w14:textId="77777777" w:rsidTr="00813AE9">
      <w:tc>
        <w:tcPr>
          <w:tcW w:w="2977" w:type="dxa"/>
          <w:vMerge w:val="restart"/>
        </w:tcPr>
        <w:p w14:paraId="75C214A5" w14:textId="77777777" w:rsidR="00F406D9" w:rsidRPr="008F2CCC" w:rsidRDefault="00F406D9" w:rsidP="00F406D9">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C060AAA" wp14:editId="0ED41765">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19EFA53" w14:textId="77777777" w:rsidR="00F406D9" w:rsidRPr="00664658" w:rsidRDefault="00F406D9" w:rsidP="00F406D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3AF609B6" w14:textId="15738CE8" w:rsidR="00F406D9" w:rsidRPr="00664658" w:rsidRDefault="00F406D9" w:rsidP="00F406D9">
          <w:pPr>
            <w:jc w:val="both"/>
            <w:rPr>
              <w:rFonts w:ascii="Palatino Linotype" w:hAnsi="Palatino Linotype"/>
              <w:b/>
              <w:sz w:val="22"/>
              <w:szCs w:val="22"/>
              <w:lang w:val="es-ES_tradnl"/>
            </w:rPr>
          </w:pPr>
          <w:r>
            <w:rPr>
              <w:rFonts w:ascii="Palatino Linotype" w:hAnsi="Palatino Linotype"/>
              <w:b/>
              <w:sz w:val="22"/>
              <w:szCs w:val="22"/>
              <w:lang w:val="es-ES_tradnl"/>
            </w:rPr>
            <w:t>01072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406D9" w:rsidRPr="008F2CCC" w14:paraId="32EEA1FC" w14:textId="77777777" w:rsidTr="00813AE9">
      <w:tc>
        <w:tcPr>
          <w:tcW w:w="2977" w:type="dxa"/>
          <w:vMerge/>
        </w:tcPr>
        <w:p w14:paraId="11201FFC" w14:textId="77777777" w:rsidR="00F406D9" w:rsidRPr="008F2CCC" w:rsidRDefault="00F406D9" w:rsidP="00F406D9">
          <w:pPr>
            <w:rPr>
              <w:rFonts w:ascii="Palatino Linotype" w:hAnsi="Palatino Linotype"/>
              <w:b/>
              <w:sz w:val="22"/>
              <w:szCs w:val="22"/>
              <w:lang w:val="es-ES_tradnl"/>
            </w:rPr>
          </w:pPr>
        </w:p>
      </w:tc>
      <w:tc>
        <w:tcPr>
          <w:tcW w:w="2552" w:type="dxa"/>
          <w:shd w:val="clear" w:color="auto" w:fill="auto"/>
        </w:tcPr>
        <w:p w14:paraId="1877C617" w14:textId="77777777" w:rsidR="00F406D9" w:rsidRPr="00664658" w:rsidRDefault="00F406D9" w:rsidP="00F406D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45F71508" w14:textId="2C86BE80" w:rsidR="00F406D9" w:rsidRPr="00D41D47" w:rsidRDefault="00F406D9" w:rsidP="00F406D9">
          <w:pPr>
            <w:jc w:val="both"/>
            <w:rPr>
              <w:rFonts w:ascii="Palatino Linotype" w:hAnsi="Palatino Linotype"/>
              <w:b/>
              <w:sz w:val="22"/>
              <w:szCs w:val="22"/>
              <w:lang w:val="es-ES_tradnl"/>
            </w:rPr>
          </w:pPr>
          <w:r w:rsidRPr="00F406D9">
            <w:rPr>
              <w:rFonts w:ascii="Palatino Linotype" w:hAnsi="Palatino Linotype"/>
              <w:b/>
              <w:sz w:val="22"/>
              <w:szCs w:val="22"/>
              <w:lang w:val="es-ES_tradnl"/>
            </w:rPr>
            <w:t>Ayuntamiento de Cuautitlán Izcalli</w:t>
          </w:r>
        </w:p>
      </w:tc>
    </w:tr>
    <w:tr w:rsidR="00F406D9" w:rsidRPr="008F2CCC" w14:paraId="2BD3EBB3" w14:textId="77777777" w:rsidTr="00813AE9">
      <w:trPr>
        <w:trHeight w:val="228"/>
      </w:trPr>
      <w:tc>
        <w:tcPr>
          <w:tcW w:w="2977" w:type="dxa"/>
          <w:vMerge/>
        </w:tcPr>
        <w:p w14:paraId="07C8FE5E" w14:textId="77777777" w:rsidR="00F406D9" w:rsidRPr="008F2CCC" w:rsidRDefault="00F406D9" w:rsidP="00F406D9">
          <w:pPr>
            <w:rPr>
              <w:rFonts w:ascii="Palatino Linotype" w:hAnsi="Palatino Linotype"/>
              <w:b/>
              <w:sz w:val="22"/>
              <w:szCs w:val="22"/>
              <w:lang w:val="es-ES_tradnl"/>
            </w:rPr>
          </w:pPr>
        </w:p>
      </w:tc>
      <w:tc>
        <w:tcPr>
          <w:tcW w:w="2552" w:type="dxa"/>
          <w:shd w:val="clear" w:color="auto" w:fill="auto"/>
        </w:tcPr>
        <w:p w14:paraId="44D30A01" w14:textId="77777777" w:rsidR="00F406D9" w:rsidRPr="00664658" w:rsidRDefault="00F406D9" w:rsidP="00F406D9">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6F33A87E" w14:textId="77777777" w:rsidR="00F406D9" w:rsidRPr="00664658" w:rsidRDefault="00F406D9" w:rsidP="00F406D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287716F" w14:textId="77777777" w:rsidR="00F472DD" w:rsidRPr="00334588" w:rsidRDefault="00F472DD">
    <w:pPr>
      <w:rPr>
        <w:rFonts w:ascii="Palatino Linotype" w:eastAsia="Palatino Linotype" w:hAnsi="Palatino Linotype" w:cs="Palatino Linotype"/>
        <w:color w:val="000000"/>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F472DD" w:rsidRDefault="00CC7B5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F406D9" w:rsidRPr="008F2CCC" w14:paraId="6B0D266D" w14:textId="77777777" w:rsidTr="00813AE9">
      <w:tc>
        <w:tcPr>
          <w:tcW w:w="4111" w:type="dxa"/>
          <w:vMerge w:val="restart"/>
          <w:shd w:val="clear" w:color="auto" w:fill="auto"/>
        </w:tcPr>
        <w:p w14:paraId="16F58A02" w14:textId="77777777" w:rsidR="00F406D9" w:rsidRPr="008F2CCC" w:rsidRDefault="00F406D9" w:rsidP="00F406D9">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34983051" wp14:editId="4D82673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64BC2E0A" w14:textId="77777777" w:rsidR="00F406D9" w:rsidRPr="008F2CCC" w:rsidRDefault="00F406D9" w:rsidP="00F406D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223F2222" w14:textId="0738C17C" w:rsidR="00F406D9" w:rsidRPr="008F2CCC" w:rsidRDefault="00F406D9" w:rsidP="00F406D9">
          <w:pPr>
            <w:jc w:val="both"/>
            <w:rPr>
              <w:rFonts w:ascii="Palatino Linotype" w:hAnsi="Palatino Linotype"/>
              <w:b/>
              <w:sz w:val="22"/>
              <w:szCs w:val="22"/>
              <w:lang w:val="es-ES_tradnl"/>
            </w:rPr>
          </w:pPr>
          <w:r>
            <w:rPr>
              <w:rFonts w:ascii="Palatino Linotype" w:hAnsi="Palatino Linotype"/>
              <w:b/>
              <w:sz w:val="22"/>
              <w:szCs w:val="22"/>
              <w:lang w:val="es-ES_tradnl"/>
            </w:rPr>
            <w:t>01072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406D9" w:rsidRPr="008F2CCC" w14:paraId="665EEB61" w14:textId="77777777" w:rsidTr="00813AE9">
      <w:tc>
        <w:tcPr>
          <w:tcW w:w="4111" w:type="dxa"/>
          <w:vMerge/>
          <w:shd w:val="clear" w:color="auto" w:fill="auto"/>
        </w:tcPr>
        <w:p w14:paraId="728806A6" w14:textId="77777777" w:rsidR="00F406D9" w:rsidRPr="008F2CCC" w:rsidRDefault="00F406D9" w:rsidP="00F406D9">
          <w:pPr>
            <w:rPr>
              <w:rFonts w:ascii="Palatino Linotype" w:hAnsi="Palatino Linotype"/>
              <w:b/>
              <w:sz w:val="22"/>
              <w:szCs w:val="22"/>
              <w:lang w:val="es-ES_tradnl"/>
            </w:rPr>
          </w:pPr>
        </w:p>
      </w:tc>
      <w:tc>
        <w:tcPr>
          <w:tcW w:w="2552" w:type="dxa"/>
          <w:shd w:val="clear" w:color="auto" w:fill="auto"/>
        </w:tcPr>
        <w:p w14:paraId="6774139A" w14:textId="77777777" w:rsidR="00F406D9" w:rsidRPr="008F2CCC" w:rsidRDefault="00F406D9" w:rsidP="00F406D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6B20DA2D" w14:textId="739761D2" w:rsidR="00F406D9" w:rsidRPr="008F2CCC" w:rsidRDefault="005E161F" w:rsidP="00F406D9">
          <w:pPr>
            <w:jc w:val="both"/>
            <w:rPr>
              <w:rFonts w:ascii="Palatino Linotype" w:hAnsi="Palatino Linotype"/>
              <w:b/>
              <w:sz w:val="22"/>
              <w:szCs w:val="22"/>
              <w:lang w:val="es-ES_tradnl"/>
            </w:rPr>
          </w:pPr>
          <w:r>
            <w:rPr>
              <w:rFonts w:ascii="Palatino Linotype" w:hAnsi="Palatino Linotype"/>
              <w:b/>
              <w:sz w:val="22"/>
              <w:szCs w:val="22"/>
              <w:lang w:val="es-ES_tradnl"/>
            </w:rPr>
            <w:t>XXXXXXX XXXXXX</w:t>
          </w:r>
        </w:p>
      </w:tc>
    </w:tr>
    <w:tr w:rsidR="00F406D9" w:rsidRPr="00085F27" w14:paraId="33FE00C2" w14:textId="77777777" w:rsidTr="00813AE9">
      <w:trPr>
        <w:trHeight w:val="228"/>
      </w:trPr>
      <w:tc>
        <w:tcPr>
          <w:tcW w:w="4111" w:type="dxa"/>
          <w:vMerge/>
          <w:shd w:val="clear" w:color="auto" w:fill="auto"/>
        </w:tcPr>
        <w:p w14:paraId="6278CBF7" w14:textId="77777777" w:rsidR="00F406D9" w:rsidRPr="008F2CCC" w:rsidRDefault="00F406D9" w:rsidP="00F406D9">
          <w:pPr>
            <w:rPr>
              <w:rFonts w:ascii="Palatino Linotype" w:hAnsi="Palatino Linotype"/>
              <w:b/>
              <w:sz w:val="22"/>
              <w:szCs w:val="22"/>
              <w:lang w:val="es-ES_tradnl"/>
            </w:rPr>
          </w:pPr>
        </w:p>
      </w:tc>
      <w:tc>
        <w:tcPr>
          <w:tcW w:w="2552" w:type="dxa"/>
          <w:shd w:val="clear" w:color="auto" w:fill="auto"/>
        </w:tcPr>
        <w:p w14:paraId="4F35B9DE" w14:textId="77777777" w:rsidR="00F406D9" w:rsidRPr="008F2CCC" w:rsidRDefault="00F406D9" w:rsidP="00F406D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5B284C25" w14:textId="4E47EA6D" w:rsidR="00F406D9" w:rsidRPr="00085F27" w:rsidRDefault="00F406D9" w:rsidP="00F406D9">
          <w:pPr>
            <w:jc w:val="both"/>
            <w:rPr>
              <w:rFonts w:ascii="Palatino Linotype" w:hAnsi="Palatino Linotype"/>
              <w:b/>
              <w:sz w:val="22"/>
              <w:szCs w:val="22"/>
              <w:lang w:val="es-ES_tradnl"/>
            </w:rPr>
          </w:pPr>
          <w:r w:rsidRPr="00F406D9">
            <w:rPr>
              <w:rFonts w:ascii="Palatino Linotype" w:hAnsi="Palatino Linotype"/>
              <w:b/>
              <w:sz w:val="22"/>
              <w:szCs w:val="22"/>
              <w:lang w:val="es-ES_tradnl"/>
            </w:rPr>
            <w:t>Ayuntamiento de Cuautitlán Izcalli</w:t>
          </w:r>
        </w:p>
      </w:tc>
    </w:tr>
    <w:tr w:rsidR="00F406D9" w:rsidRPr="008F2CCC" w14:paraId="23D16EE6" w14:textId="77777777" w:rsidTr="00813AE9">
      <w:tc>
        <w:tcPr>
          <w:tcW w:w="4111" w:type="dxa"/>
          <w:vMerge/>
          <w:shd w:val="clear" w:color="auto" w:fill="auto"/>
        </w:tcPr>
        <w:p w14:paraId="326FD9BC" w14:textId="77777777" w:rsidR="00F406D9" w:rsidRPr="008F2CCC" w:rsidRDefault="00F406D9" w:rsidP="00F406D9">
          <w:pPr>
            <w:rPr>
              <w:rFonts w:ascii="Palatino Linotype" w:hAnsi="Palatino Linotype"/>
              <w:b/>
              <w:sz w:val="22"/>
              <w:szCs w:val="22"/>
              <w:lang w:val="es-ES_tradnl"/>
            </w:rPr>
          </w:pPr>
        </w:p>
      </w:tc>
      <w:tc>
        <w:tcPr>
          <w:tcW w:w="2552" w:type="dxa"/>
          <w:shd w:val="clear" w:color="auto" w:fill="auto"/>
        </w:tcPr>
        <w:p w14:paraId="0800D12D" w14:textId="77777777" w:rsidR="00F406D9" w:rsidRPr="008F2CCC" w:rsidRDefault="00F406D9" w:rsidP="00F406D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22655097" w14:textId="77777777" w:rsidR="00F406D9" w:rsidRPr="008F2CCC" w:rsidRDefault="00F406D9" w:rsidP="00F406D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D542AEC" w14:textId="77777777" w:rsidR="00F472DD" w:rsidRDefault="00F472D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DA095A"/>
    <w:multiLevelType w:val="hybridMultilevel"/>
    <w:tmpl w:val="EE62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F5E52"/>
    <w:multiLevelType w:val="hybridMultilevel"/>
    <w:tmpl w:val="5B16D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AD5252"/>
    <w:multiLevelType w:val="hybridMultilevel"/>
    <w:tmpl w:val="C9F2D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7D4FDF"/>
    <w:multiLevelType w:val="hybridMultilevel"/>
    <w:tmpl w:val="EA6E2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705AA2"/>
    <w:multiLevelType w:val="hybridMultilevel"/>
    <w:tmpl w:val="81AC2EB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5" w15:restartNumberingAfterBreak="0">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9" w15:restartNumberingAfterBreak="0">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1" w15:restartNumberingAfterBreak="0">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F006F6"/>
    <w:multiLevelType w:val="hybridMultilevel"/>
    <w:tmpl w:val="6FA221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25"/>
  </w:num>
  <w:num w:numId="3">
    <w:abstractNumId w:val="18"/>
  </w:num>
  <w:num w:numId="4">
    <w:abstractNumId w:val="19"/>
  </w:num>
  <w:num w:numId="5">
    <w:abstractNumId w:val="14"/>
  </w:num>
  <w:num w:numId="6">
    <w:abstractNumId w:val="20"/>
  </w:num>
  <w:num w:numId="7">
    <w:abstractNumId w:val="29"/>
  </w:num>
  <w:num w:numId="8">
    <w:abstractNumId w:val="3"/>
  </w:num>
  <w:num w:numId="9">
    <w:abstractNumId w:val="4"/>
  </w:num>
  <w:num w:numId="10">
    <w:abstractNumId w:val="10"/>
  </w:num>
  <w:num w:numId="11">
    <w:abstractNumId w:val="21"/>
  </w:num>
  <w:num w:numId="12">
    <w:abstractNumId w:val="6"/>
  </w:num>
  <w:num w:numId="13">
    <w:abstractNumId w:val="26"/>
  </w:num>
  <w:num w:numId="14">
    <w:abstractNumId w:val="17"/>
  </w:num>
  <w:num w:numId="15">
    <w:abstractNumId w:val="15"/>
  </w:num>
  <w:num w:numId="16">
    <w:abstractNumId w:val="24"/>
  </w:num>
  <w:num w:numId="17">
    <w:abstractNumId w:val="23"/>
  </w:num>
  <w:num w:numId="18">
    <w:abstractNumId w:val="0"/>
  </w:num>
  <w:num w:numId="19">
    <w:abstractNumId w:val="30"/>
  </w:num>
  <w:num w:numId="20">
    <w:abstractNumId w:val="9"/>
  </w:num>
  <w:num w:numId="21">
    <w:abstractNumId w:val="5"/>
  </w:num>
  <w:num w:numId="22">
    <w:abstractNumId w:val="22"/>
  </w:num>
  <w:num w:numId="23">
    <w:abstractNumId w:val="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
  </w:num>
  <w:num w:numId="27">
    <w:abstractNumId w:val="2"/>
  </w:num>
  <w:num w:numId="28">
    <w:abstractNumId w:val="28"/>
  </w:num>
  <w:num w:numId="29">
    <w:abstractNumId w:val="27"/>
  </w:num>
  <w:num w:numId="30">
    <w:abstractNumId w:val="1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7218"/>
    <w:rsid w:val="00031B48"/>
    <w:rsid w:val="00047B91"/>
    <w:rsid w:val="000508A5"/>
    <w:rsid w:val="00051D53"/>
    <w:rsid w:val="00051E07"/>
    <w:rsid w:val="00057523"/>
    <w:rsid w:val="00062FB6"/>
    <w:rsid w:val="00085F26"/>
    <w:rsid w:val="00090FF1"/>
    <w:rsid w:val="0009442A"/>
    <w:rsid w:val="000E6236"/>
    <w:rsid w:val="00103EB2"/>
    <w:rsid w:val="00106FBE"/>
    <w:rsid w:val="00120CEF"/>
    <w:rsid w:val="00133219"/>
    <w:rsid w:val="0013427E"/>
    <w:rsid w:val="001544A7"/>
    <w:rsid w:val="00165C81"/>
    <w:rsid w:val="001B3602"/>
    <w:rsid w:val="001B36FC"/>
    <w:rsid w:val="001B775F"/>
    <w:rsid w:val="001C0236"/>
    <w:rsid w:val="001C277D"/>
    <w:rsid w:val="001C34A4"/>
    <w:rsid w:val="001C4E0E"/>
    <w:rsid w:val="001D6587"/>
    <w:rsid w:val="00202AE2"/>
    <w:rsid w:val="002251A5"/>
    <w:rsid w:val="002300CD"/>
    <w:rsid w:val="0023102E"/>
    <w:rsid w:val="0024334F"/>
    <w:rsid w:val="00250149"/>
    <w:rsid w:val="00254723"/>
    <w:rsid w:val="002A5E49"/>
    <w:rsid w:val="002B714D"/>
    <w:rsid w:val="002E3211"/>
    <w:rsid w:val="002E7766"/>
    <w:rsid w:val="002E7BA6"/>
    <w:rsid w:val="003042FF"/>
    <w:rsid w:val="00326F81"/>
    <w:rsid w:val="00331C60"/>
    <w:rsid w:val="003401CF"/>
    <w:rsid w:val="0035275C"/>
    <w:rsid w:val="003563E2"/>
    <w:rsid w:val="00361FBA"/>
    <w:rsid w:val="0037571F"/>
    <w:rsid w:val="0038214E"/>
    <w:rsid w:val="003979B3"/>
    <w:rsid w:val="003A4C36"/>
    <w:rsid w:val="003C6C25"/>
    <w:rsid w:val="003E1347"/>
    <w:rsid w:val="003F57CE"/>
    <w:rsid w:val="003F5AE0"/>
    <w:rsid w:val="0040512B"/>
    <w:rsid w:val="00434A04"/>
    <w:rsid w:val="00441E27"/>
    <w:rsid w:val="00442360"/>
    <w:rsid w:val="004622E5"/>
    <w:rsid w:val="00482DB2"/>
    <w:rsid w:val="00485758"/>
    <w:rsid w:val="00494264"/>
    <w:rsid w:val="004B5EB4"/>
    <w:rsid w:val="004C6E97"/>
    <w:rsid w:val="004C7E5B"/>
    <w:rsid w:val="004E142D"/>
    <w:rsid w:val="004F5D40"/>
    <w:rsid w:val="004F7484"/>
    <w:rsid w:val="005149CF"/>
    <w:rsid w:val="00554258"/>
    <w:rsid w:val="005A705E"/>
    <w:rsid w:val="005E161F"/>
    <w:rsid w:val="005E78F0"/>
    <w:rsid w:val="00603491"/>
    <w:rsid w:val="00613602"/>
    <w:rsid w:val="00621407"/>
    <w:rsid w:val="00626F14"/>
    <w:rsid w:val="006336BF"/>
    <w:rsid w:val="006570DB"/>
    <w:rsid w:val="00667548"/>
    <w:rsid w:val="00687A0B"/>
    <w:rsid w:val="00690A10"/>
    <w:rsid w:val="006B63A0"/>
    <w:rsid w:val="006C0263"/>
    <w:rsid w:val="006D3ADC"/>
    <w:rsid w:val="006F4109"/>
    <w:rsid w:val="00701874"/>
    <w:rsid w:val="007021E4"/>
    <w:rsid w:val="007601A6"/>
    <w:rsid w:val="00780BA8"/>
    <w:rsid w:val="00794BF6"/>
    <w:rsid w:val="007C50B9"/>
    <w:rsid w:val="007D051F"/>
    <w:rsid w:val="00800510"/>
    <w:rsid w:val="00802EF4"/>
    <w:rsid w:val="00811637"/>
    <w:rsid w:val="00822D09"/>
    <w:rsid w:val="00825C92"/>
    <w:rsid w:val="00880D0F"/>
    <w:rsid w:val="008D0080"/>
    <w:rsid w:val="008E6935"/>
    <w:rsid w:val="00955E43"/>
    <w:rsid w:val="0097298F"/>
    <w:rsid w:val="00990E00"/>
    <w:rsid w:val="00994143"/>
    <w:rsid w:val="009B122A"/>
    <w:rsid w:val="009D4830"/>
    <w:rsid w:val="009E4B0C"/>
    <w:rsid w:val="009F0C70"/>
    <w:rsid w:val="009F10F1"/>
    <w:rsid w:val="009F439D"/>
    <w:rsid w:val="009F559B"/>
    <w:rsid w:val="00A175D7"/>
    <w:rsid w:val="00A20690"/>
    <w:rsid w:val="00A235C9"/>
    <w:rsid w:val="00A31AD8"/>
    <w:rsid w:val="00A3451C"/>
    <w:rsid w:val="00A421FD"/>
    <w:rsid w:val="00A5441E"/>
    <w:rsid w:val="00A83D07"/>
    <w:rsid w:val="00A84288"/>
    <w:rsid w:val="00A94FEF"/>
    <w:rsid w:val="00AB6EEA"/>
    <w:rsid w:val="00AC0FE7"/>
    <w:rsid w:val="00AD7FEB"/>
    <w:rsid w:val="00AE3196"/>
    <w:rsid w:val="00AF75A5"/>
    <w:rsid w:val="00AF7D0D"/>
    <w:rsid w:val="00B0495C"/>
    <w:rsid w:val="00B33316"/>
    <w:rsid w:val="00B46ECC"/>
    <w:rsid w:val="00B52876"/>
    <w:rsid w:val="00B759DA"/>
    <w:rsid w:val="00B77964"/>
    <w:rsid w:val="00BD6581"/>
    <w:rsid w:val="00BE0AA7"/>
    <w:rsid w:val="00BF3025"/>
    <w:rsid w:val="00C031EC"/>
    <w:rsid w:val="00C03E7D"/>
    <w:rsid w:val="00C04436"/>
    <w:rsid w:val="00C143AF"/>
    <w:rsid w:val="00C43EA9"/>
    <w:rsid w:val="00C47E70"/>
    <w:rsid w:val="00C54054"/>
    <w:rsid w:val="00C57C48"/>
    <w:rsid w:val="00C601DB"/>
    <w:rsid w:val="00C65FF7"/>
    <w:rsid w:val="00C677EA"/>
    <w:rsid w:val="00C91C1A"/>
    <w:rsid w:val="00C94DF9"/>
    <w:rsid w:val="00CC7B5F"/>
    <w:rsid w:val="00CE228B"/>
    <w:rsid w:val="00CF3E05"/>
    <w:rsid w:val="00CF5466"/>
    <w:rsid w:val="00D01C02"/>
    <w:rsid w:val="00D125E1"/>
    <w:rsid w:val="00D149DC"/>
    <w:rsid w:val="00D1680C"/>
    <w:rsid w:val="00D27AF0"/>
    <w:rsid w:val="00D41027"/>
    <w:rsid w:val="00D42AD6"/>
    <w:rsid w:val="00D53BD4"/>
    <w:rsid w:val="00D74523"/>
    <w:rsid w:val="00D9074C"/>
    <w:rsid w:val="00D9166A"/>
    <w:rsid w:val="00D9265C"/>
    <w:rsid w:val="00D958C8"/>
    <w:rsid w:val="00E11765"/>
    <w:rsid w:val="00E248C8"/>
    <w:rsid w:val="00E43F49"/>
    <w:rsid w:val="00E74EA8"/>
    <w:rsid w:val="00EB1ECE"/>
    <w:rsid w:val="00ED5BDC"/>
    <w:rsid w:val="00EE2C96"/>
    <w:rsid w:val="00EF5E86"/>
    <w:rsid w:val="00EF7918"/>
    <w:rsid w:val="00F007DA"/>
    <w:rsid w:val="00F406D9"/>
    <w:rsid w:val="00F466E1"/>
    <w:rsid w:val="00F472DD"/>
    <w:rsid w:val="00FC52F6"/>
    <w:rsid w:val="00FE3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64"/>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9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D0080"/>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2561">
      <w:bodyDiv w:val="1"/>
      <w:marLeft w:val="0"/>
      <w:marRight w:val="0"/>
      <w:marTop w:val="0"/>
      <w:marBottom w:val="0"/>
      <w:divBdr>
        <w:top w:val="none" w:sz="0" w:space="0" w:color="auto"/>
        <w:left w:val="none" w:sz="0" w:space="0" w:color="auto"/>
        <w:bottom w:val="none" w:sz="0" w:space="0" w:color="auto"/>
        <w:right w:val="none" w:sz="0" w:space="0" w:color="auto"/>
      </w:divBdr>
    </w:div>
    <w:div w:id="335697771">
      <w:bodyDiv w:val="1"/>
      <w:marLeft w:val="0"/>
      <w:marRight w:val="0"/>
      <w:marTop w:val="0"/>
      <w:marBottom w:val="0"/>
      <w:divBdr>
        <w:top w:val="none" w:sz="0" w:space="0" w:color="auto"/>
        <w:left w:val="none" w:sz="0" w:space="0" w:color="auto"/>
        <w:bottom w:val="none" w:sz="0" w:space="0" w:color="auto"/>
        <w:right w:val="none" w:sz="0" w:space="0" w:color="auto"/>
      </w:divBdr>
    </w:div>
    <w:div w:id="545801864">
      <w:bodyDiv w:val="1"/>
      <w:marLeft w:val="0"/>
      <w:marRight w:val="0"/>
      <w:marTop w:val="0"/>
      <w:marBottom w:val="0"/>
      <w:divBdr>
        <w:top w:val="none" w:sz="0" w:space="0" w:color="auto"/>
        <w:left w:val="none" w:sz="0" w:space="0" w:color="auto"/>
        <w:bottom w:val="none" w:sz="0" w:space="0" w:color="auto"/>
        <w:right w:val="none" w:sz="0" w:space="0" w:color="auto"/>
      </w:divBdr>
    </w:div>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178883756">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231885608">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498888110">
      <w:bodyDiv w:val="1"/>
      <w:marLeft w:val="0"/>
      <w:marRight w:val="0"/>
      <w:marTop w:val="0"/>
      <w:marBottom w:val="0"/>
      <w:divBdr>
        <w:top w:val="none" w:sz="0" w:space="0" w:color="auto"/>
        <w:left w:val="none" w:sz="0" w:space="0" w:color="auto"/>
        <w:bottom w:val="none" w:sz="0" w:space="0" w:color="auto"/>
        <w:right w:val="none" w:sz="0" w:space="0" w:color="auto"/>
      </w:divBdr>
    </w:div>
    <w:div w:id="1575239608">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 w:id="21235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2673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5F43-7583-416D-944B-118A8BFD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30</Pages>
  <Words>7064</Words>
  <Characters>38853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14</cp:revision>
  <cp:lastPrinted>2023-10-16T19:37:00Z</cp:lastPrinted>
  <dcterms:created xsi:type="dcterms:W3CDTF">2023-10-04T18:39:00Z</dcterms:created>
  <dcterms:modified xsi:type="dcterms:W3CDTF">2023-11-17T00:04:00Z</dcterms:modified>
</cp:coreProperties>
</file>