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C3678" w14:textId="77777777" w:rsidR="004939C8" w:rsidRPr="00FB2251" w:rsidRDefault="00FF3A6E">
      <w:pPr>
        <w:spacing w:before="120" w:after="0" w:line="360" w:lineRule="auto"/>
        <w:ind w:right="49"/>
        <w:jc w:val="both"/>
        <w:rPr>
          <w:rFonts w:ascii="Palatino Linotype" w:eastAsia="Palatino Linotype" w:hAnsi="Palatino Linotype" w:cs="Palatino Linotype"/>
          <w:sz w:val="24"/>
          <w:szCs w:val="24"/>
        </w:rPr>
      </w:pPr>
      <w:r w:rsidRPr="00FB2251">
        <w:rPr>
          <w:rFonts w:ascii="Palatino Linotype" w:eastAsia="Palatino Linotype" w:hAnsi="Palatino Linotype" w:cs="Palatino Linotype"/>
          <w:sz w:val="24"/>
          <w:szCs w:val="24"/>
        </w:rPr>
        <w:t>Resolución del Pleno del Instituto de Transparencia, Acceso a la Información Pública y Protección de Datos Personales del Estado de México y Municipios, con domicilio en Metepec, Estado de México, a trece de diciembre de dos mil veintitrés.</w:t>
      </w:r>
    </w:p>
    <w:p w14:paraId="24827382" w14:textId="77777777" w:rsidR="004939C8" w:rsidRPr="00FB2251" w:rsidRDefault="004939C8">
      <w:pPr>
        <w:rPr>
          <w:rFonts w:ascii="Palatino Linotype" w:eastAsia="Palatino Linotype" w:hAnsi="Palatino Linotype" w:cs="Palatino Linotype"/>
          <w:sz w:val="24"/>
          <w:szCs w:val="24"/>
        </w:rPr>
      </w:pPr>
    </w:p>
    <w:p w14:paraId="3B961ADE" w14:textId="77777777" w:rsidR="004939C8" w:rsidRPr="00FB2251" w:rsidRDefault="00FF3A6E">
      <w:pPr>
        <w:spacing w:before="120" w:after="0" w:line="360" w:lineRule="auto"/>
        <w:jc w:val="both"/>
        <w:rPr>
          <w:rFonts w:ascii="Palatino Linotype" w:eastAsia="Palatino Linotype" w:hAnsi="Palatino Linotype" w:cs="Palatino Linotype"/>
          <w:sz w:val="24"/>
          <w:szCs w:val="24"/>
        </w:rPr>
      </w:pPr>
      <w:r w:rsidRPr="00FB2251">
        <w:rPr>
          <w:rFonts w:ascii="Palatino Linotype" w:eastAsia="Palatino Linotype" w:hAnsi="Palatino Linotype" w:cs="Palatino Linotype"/>
          <w:b/>
          <w:sz w:val="24"/>
          <w:szCs w:val="24"/>
        </w:rPr>
        <w:t xml:space="preserve">Visto </w:t>
      </w:r>
      <w:r w:rsidRPr="00FB2251">
        <w:rPr>
          <w:rFonts w:ascii="Palatino Linotype" w:eastAsia="Palatino Linotype" w:hAnsi="Palatino Linotype" w:cs="Palatino Linotype"/>
          <w:sz w:val="24"/>
          <w:szCs w:val="24"/>
        </w:rPr>
        <w:t xml:space="preserve">el expediente relativo al recurso de revisión </w:t>
      </w:r>
      <w:r w:rsidRPr="00FB2251">
        <w:rPr>
          <w:rFonts w:ascii="Palatino Linotype" w:eastAsia="Palatino Linotype" w:hAnsi="Palatino Linotype" w:cs="Palatino Linotype"/>
          <w:b/>
          <w:sz w:val="24"/>
          <w:szCs w:val="24"/>
        </w:rPr>
        <w:t>05194/INFOEM/IP/RR/2023</w:t>
      </w:r>
      <w:r w:rsidRPr="00FB2251">
        <w:rPr>
          <w:rFonts w:ascii="Palatino Linotype" w:eastAsia="Palatino Linotype" w:hAnsi="Palatino Linotype" w:cs="Palatino Linotype"/>
          <w:sz w:val="24"/>
          <w:szCs w:val="24"/>
        </w:rPr>
        <w:t>, interpuesto por</w:t>
      </w:r>
      <w:r w:rsidRPr="00FB2251">
        <w:rPr>
          <w:rFonts w:ascii="Palatino Linotype" w:eastAsia="Palatino Linotype" w:hAnsi="Palatino Linotype" w:cs="Palatino Linotype"/>
          <w:b/>
          <w:sz w:val="24"/>
          <w:szCs w:val="24"/>
        </w:rPr>
        <w:t xml:space="preserve"> </w:t>
      </w:r>
      <w:r w:rsidRPr="00FB2251">
        <w:rPr>
          <w:rFonts w:ascii="Palatino Linotype" w:eastAsia="Palatino Linotype" w:hAnsi="Palatino Linotype" w:cs="Palatino Linotype"/>
          <w:sz w:val="24"/>
          <w:szCs w:val="24"/>
        </w:rPr>
        <w:t xml:space="preserve">un particular de manera anónima, en lo sucesivo se le denominara </w:t>
      </w:r>
      <w:r w:rsidRPr="00FB2251">
        <w:rPr>
          <w:rFonts w:ascii="Palatino Linotype" w:eastAsia="Palatino Linotype" w:hAnsi="Palatino Linotype" w:cs="Palatino Linotype"/>
          <w:b/>
          <w:sz w:val="24"/>
          <w:szCs w:val="24"/>
        </w:rPr>
        <w:t>LA PARTE RECURRENTE</w:t>
      </w:r>
      <w:r w:rsidRPr="00FB2251">
        <w:rPr>
          <w:rFonts w:ascii="Palatino Linotype" w:eastAsia="Palatino Linotype" w:hAnsi="Palatino Linotype" w:cs="Palatino Linotype"/>
          <w:sz w:val="24"/>
          <w:szCs w:val="24"/>
        </w:rPr>
        <w:t xml:space="preserve">, en contra de la respuesta a la solicitud de información con número de folio </w:t>
      </w:r>
      <w:r w:rsidRPr="00FB2251">
        <w:rPr>
          <w:rFonts w:ascii="Palatino Linotype" w:eastAsia="Palatino Linotype" w:hAnsi="Palatino Linotype" w:cs="Palatino Linotype"/>
          <w:b/>
          <w:sz w:val="24"/>
          <w:szCs w:val="24"/>
        </w:rPr>
        <w:t>01000/ZINACANT/IP/2023,</w:t>
      </w:r>
      <w:r w:rsidRPr="00FB2251">
        <w:rPr>
          <w:rFonts w:ascii="Palatino Linotype" w:eastAsia="Palatino Linotype" w:hAnsi="Palatino Linotype" w:cs="Palatino Linotype"/>
          <w:sz w:val="24"/>
          <w:szCs w:val="24"/>
        </w:rPr>
        <w:t xml:space="preserve"> por parte del</w:t>
      </w:r>
      <w:r w:rsidRPr="00FB2251">
        <w:rPr>
          <w:rFonts w:ascii="Palatino Linotype" w:eastAsia="Palatino Linotype" w:hAnsi="Palatino Linotype" w:cs="Palatino Linotype"/>
          <w:b/>
          <w:sz w:val="24"/>
          <w:szCs w:val="24"/>
        </w:rPr>
        <w:t xml:space="preserve"> Ayuntamiento de Zinacantepec</w:t>
      </w:r>
      <w:r w:rsidRPr="00FB2251">
        <w:rPr>
          <w:rFonts w:ascii="Palatino Linotype" w:eastAsia="Palatino Linotype" w:hAnsi="Palatino Linotype" w:cs="Palatino Linotype"/>
          <w:sz w:val="24"/>
          <w:szCs w:val="24"/>
        </w:rPr>
        <w:t>, en lo sucesivo</w:t>
      </w:r>
      <w:r w:rsidRPr="00FB2251">
        <w:rPr>
          <w:rFonts w:ascii="Palatino Linotype" w:eastAsia="Palatino Linotype" w:hAnsi="Palatino Linotype" w:cs="Palatino Linotype"/>
          <w:b/>
          <w:sz w:val="24"/>
          <w:szCs w:val="24"/>
        </w:rPr>
        <w:t xml:space="preserve"> EL SUJETO OBLIGADO; </w:t>
      </w:r>
      <w:r w:rsidRPr="00FB2251">
        <w:rPr>
          <w:rFonts w:ascii="Palatino Linotype" w:eastAsia="Palatino Linotype" w:hAnsi="Palatino Linotype" w:cs="Palatino Linotype"/>
          <w:sz w:val="24"/>
          <w:szCs w:val="24"/>
        </w:rPr>
        <w:t xml:space="preserve">se procede a dictar la presente resolución, con base en lo siguiente. </w:t>
      </w:r>
    </w:p>
    <w:p w14:paraId="08918BEC" w14:textId="77777777" w:rsidR="004939C8" w:rsidRPr="00FB2251" w:rsidRDefault="004939C8">
      <w:pPr>
        <w:rPr>
          <w:rFonts w:ascii="Palatino Linotype" w:eastAsia="Palatino Linotype" w:hAnsi="Palatino Linotype" w:cs="Palatino Linotype"/>
          <w:sz w:val="24"/>
          <w:szCs w:val="24"/>
        </w:rPr>
      </w:pPr>
    </w:p>
    <w:p w14:paraId="52B184F8" w14:textId="77777777" w:rsidR="004939C8" w:rsidRPr="00FB2251" w:rsidRDefault="00FF3A6E">
      <w:pPr>
        <w:spacing w:after="0" w:line="360" w:lineRule="auto"/>
        <w:ind w:right="49"/>
        <w:jc w:val="center"/>
        <w:rPr>
          <w:rFonts w:ascii="Palatino Linotype" w:eastAsia="Palatino Linotype" w:hAnsi="Palatino Linotype" w:cs="Palatino Linotype"/>
          <w:sz w:val="24"/>
          <w:szCs w:val="24"/>
        </w:rPr>
      </w:pPr>
      <w:r w:rsidRPr="00FB2251">
        <w:rPr>
          <w:rFonts w:ascii="Palatino Linotype" w:eastAsia="Palatino Linotype" w:hAnsi="Palatino Linotype" w:cs="Palatino Linotype"/>
          <w:b/>
          <w:sz w:val="24"/>
          <w:szCs w:val="24"/>
        </w:rPr>
        <w:t>A N T E C E D E N T E S</w:t>
      </w:r>
    </w:p>
    <w:p w14:paraId="7F470CAF" w14:textId="77777777" w:rsidR="004939C8" w:rsidRPr="00FB2251" w:rsidRDefault="00FF3A6E">
      <w:pPr>
        <w:tabs>
          <w:tab w:val="left" w:pos="3600"/>
        </w:tabs>
        <w:spacing w:after="0" w:line="360" w:lineRule="auto"/>
        <w:jc w:val="both"/>
        <w:rPr>
          <w:rFonts w:ascii="Palatino Linotype" w:eastAsia="Palatino Linotype" w:hAnsi="Palatino Linotype" w:cs="Palatino Linotype"/>
          <w:sz w:val="24"/>
          <w:szCs w:val="24"/>
        </w:rPr>
      </w:pPr>
      <w:r w:rsidRPr="00FB2251">
        <w:rPr>
          <w:rFonts w:ascii="Palatino Linotype" w:eastAsia="Palatino Linotype" w:hAnsi="Palatino Linotype" w:cs="Palatino Linotype"/>
          <w:sz w:val="24"/>
          <w:szCs w:val="24"/>
        </w:rPr>
        <w:tab/>
      </w:r>
    </w:p>
    <w:p w14:paraId="63BE99AC" w14:textId="77777777" w:rsidR="004939C8" w:rsidRPr="00FB2251" w:rsidRDefault="00FF3A6E">
      <w:pPr>
        <w:spacing w:after="0" w:line="360" w:lineRule="auto"/>
        <w:ind w:right="49"/>
        <w:jc w:val="both"/>
        <w:rPr>
          <w:rFonts w:ascii="Palatino Linotype" w:eastAsia="Palatino Linotype" w:hAnsi="Palatino Linotype" w:cs="Palatino Linotype"/>
          <w:sz w:val="24"/>
          <w:szCs w:val="24"/>
        </w:rPr>
      </w:pPr>
      <w:r w:rsidRPr="00FB2251">
        <w:rPr>
          <w:rFonts w:ascii="Palatino Linotype" w:eastAsia="Palatino Linotype" w:hAnsi="Palatino Linotype" w:cs="Palatino Linotype"/>
          <w:b/>
          <w:sz w:val="24"/>
          <w:szCs w:val="24"/>
        </w:rPr>
        <w:t>1.</w:t>
      </w:r>
      <w:r w:rsidRPr="00FB2251">
        <w:rPr>
          <w:rFonts w:ascii="Palatino Linotype" w:eastAsia="Palatino Linotype" w:hAnsi="Palatino Linotype" w:cs="Palatino Linotype"/>
          <w:sz w:val="24"/>
          <w:szCs w:val="24"/>
        </w:rPr>
        <w:t xml:space="preserve"> </w:t>
      </w:r>
      <w:r w:rsidRPr="00FB2251">
        <w:rPr>
          <w:rFonts w:ascii="Palatino Linotype" w:eastAsia="Palatino Linotype" w:hAnsi="Palatino Linotype" w:cs="Palatino Linotype"/>
          <w:b/>
          <w:sz w:val="24"/>
          <w:szCs w:val="24"/>
        </w:rPr>
        <w:t xml:space="preserve">SOLICITUD DE INFORMACIÓN. </w:t>
      </w:r>
      <w:r w:rsidRPr="00FB2251">
        <w:rPr>
          <w:rFonts w:ascii="Palatino Linotype" w:eastAsia="Palatino Linotype" w:hAnsi="Palatino Linotype" w:cs="Palatino Linotype"/>
          <w:sz w:val="24"/>
          <w:szCs w:val="24"/>
        </w:rPr>
        <w:t xml:space="preserve">Con fecha treinta y uno de julio de dos mil veintitrés, </w:t>
      </w:r>
      <w:r w:rsidRPr="00FB2251">
        <w:rPr>
          <w:rFonts w:ascii="Palatino Linotype" w:eastAsia="Palatino Linotype" w:hAnsi="Palatino Linotype" w:cs="Palatino Linotype"/>
          <w:b/>
          <w:sz w:val="24"/>
          <w:szCs w:val="24"/>
        </w:rPr>
        <w:t>LA PARTE RECURRENTE</w:t>
      </w:r>
      <w:r w:rsidRPr="00FB2251">
        <w:rPr>
          <w:rFonts w:ascii="Palatino Linotype" w:eastAsia="Palatino Linotype" w:hAnsi="Palatino Linotype" w:cs="Palatino Linotype"/>
          <w:sz w:val="24"/>
          <w:szCs w:val="24"/>
        </w:rPr>
        <w:t>, presentó a través del Sistema de Acceso a la Información Mexiquense (</w:t>
      </w:r>
      <w:r w:rsidRPr="00FB2251">
        <w:rPr>
          <w:rFonts w:ascii="Palatino Linotype" w:eastAsia="Palatino Linotype" w:hAnsi="Palatino Linotype" w:cs="Palatino Linotype"/>
          <w:b/>
          <w:sz w:val="24"/>
          <w:szCs w:val="24"/>
        </w:rPr>
        <w:t>SAIMEX)</w:t>
      </w:r>
      <w:r w:rsidRPr="00FB2251">
        <w:rPr>
          <w:rFonts w:ascii="Palatino Linotype" w:eastAsia="Palatino Linotype" w:hAnsi="Palatino Linotype" w:cs="Palatino Linotype"/>
          <w:sz w:val="24"/>
          <w:szCs w:val="24"/>
        </w:rPr>
        <w:t xml:space="preserve"> ante </w:t>
      </w:r>
      <w:r w:rsidRPr="00FB2251">
        <w:rPr>
          <w:rFonts w:ascii="Palatino Linotype" w:eastAsia="Palatino Linotype" w:hAnsi="Palatino Linotype" w:cs="Palatino Linotype"/>
          <w:b/>
          <w:sz w:val="24"/>
          <w:szCs w:val="24"/>
        </w:rPr>
        <w:t>EL SUJETO OBLIGADO</w:t>
      </w:r>
      <w:r w:rsidRPr="00FB2251">
        <w:rPr>
          <w:rFonts w:ascii="Palatino Linotype" w:eastAsia="Palatino Linotype" w:hAnsi="Palatino Linotype" w:cs="Palatino Linotype"/>
          <w:sz w:val="24"/>
          <w:szCs w:val="24"/>
        </w:rPr>
        <w:t>, solicitud de acceso a la información pública, registrada bajo el número de expediente</w:t>
      </w:r>
      <w:r w:rsidRPr="00FB2251">
        <w:rPr>
          <w:rFonts w:ascii="Verdana" w:eastAsia="Verdana" w:hAnsi="Verdana" w:cs="Verdana"/>
          <w:b/>
        </w:rPr>
        <w:t> </w:t>
      </w:r>
      <w:r w:rsidRPr="00FB2251">
        <w:rPr>
          <w:rFonts w:ascii="Palatino Linotype" w:eastAsia="Palatino Linotype" w:hAnsi="Palatino Linotype" w:cs="Palatino Linotype"/>
          <w:b/>
          <w:sz w:val="24"/>
          <w:szCs w:val="24"/>
        </w:rPr>
        <w:t>01000/ZINACANT/IP/2023</w:t>
      </w:r>
      <w:r w:rsidRPr="00FB2251">
        <w:rPr>
          <w:rFonts w:ascii="Palatino Linotype" w:eastAsia="Palatino Linotype" w:hAnsi="Palatino Linotype" w:cs="Palatino Linotype"/>
          <w:sz w:val="24"/>
          <w:szCs w:val="24"/>
        </w:rPr>
        <w:t>,</w:t>
      </w:r>
      <w:r w:rsidRPr="00FB2251">
        <w:rPr>
          <w:rFonts w:ascii="Palatino Linotype" w:eastAsia="Palatino Linotype" w:hAnsi="Palatino Linotype" w:cs="Palatino Linotype"/>
          <w:b/>
          <w:sz w:val="24"/>
          <w:szCs w:val="24"/>
        </w:rPr>
        <w:t xml:space="preserve"> </w:t>
      </w:r>
      <w:r w:rsidRPr="00FB2251">
        <w:rPr>
          <w:rFonts w:ascii="Palatino Linotype" w:eastAsia="Palatino Linotype" w:hAnsi="Palatino Linotype" w:cs="Palatino Linotype"/>
          <w:sz w:val="24"/>
          <w:szCs w:val="24"/>
        </w:rPr>
        <w:t>mediante la cual solicitó la siguiente información:</w:t>
      </w:r>
    </w:p>
    <w:p w14:paraId="221A3E51" w14:textId="77777777" w:rsidR="004939C8" w:rsidRPr="00FB2251" w:rsidRDefault="004939C8">
      <w:pPr>
        <w:spacing w:after="0" w:line="276" w:lineRule="auto"/>
        <w:ind w:left="709" w:right="758"/>
        <w:jc w:val="both"/>
        <w:rPr>
          <w:rFonts w:ascii="Palatino Linotype" w:eastAsia="Palatino Linotype" w:hAnsi="Palatino Linotype" w:cs="Palatino Linotype"/>
          <w:i/>
        </w:rPr>
      </w:pPr>
    </w:p>
    <w:p w14:paraId="63D5734E" w14:textId="77777777" w:rsidR="004939C8" w:rsidRPr="00FB2251" w:rsidRDefault="00FF3A6E">
      <w:pPr>
        <w:spacing w:after="0" w:line="276" w:lineRule="auto"/>
        <w:ind w:left="709" w:right="758"/>
        <w:jc w:val="both"/>
        <w:rPr>
          <w:rFonts w:ascii="Palatino Linotype" w:eastAsia="Palatino Linotype" w:hAnsi="Palatino Linotype" w:cs="Palatino Linotype"/>
          <w:i/>
        </w:rPr>
      </w:pPr>
      <w:r w:rsidRPr="00FB2251">
        <w:rPr>
          <w:rFonts w:ascii="Palatino Linotype" w:eastAsia="Palatino Linotype" w:hAnsi="Palatino Linotype" w:cs="Palatino Linotype"/>
          <w:i/>
        </w:rPr>
        <w:t>“SOLICITO TODAS LAS LICENCIAS DE CONSTRUCCIÓN OTORGADAS DEL AÑO 2021” (Sic).</w:t>
      </w:r>
    </w:p>
    <w:p w14:paraId="0EB554ED" w14:textId="77777777" w:rsidR="004939C8" w:rsidRPr="00FB2251" w:rsidRDefault="004939C8"/>
    <w:p w14:paraId="5D87B68D" w14:textId="77777777" w:rsidR="004939C8" w:rsidRPr="00FB2251" w:rsidRDefault="00FF3A6E">
      <w:pPr>
        <w:spacing w:after="0" w:line="360" w:lineRule="auto"/>
        <w:ind w:right="49"/>
        <w:jc w:val="both"/>
        <w:rPr>
          <w:rFonts w:ascii="Palatino Linotype" w:eastAsia="Palatino Linotype" w:hAnsi="Palatino Linotype" w:cs="Palatino Linotype"/>
          <w:sz w:val="24"/>
          <w:szCs w:val="24"/>
        </w:rPr>
      </w:pPr>
      <w:r w:rsidRPr="00FB2251">
        <w:rPr>
          <w:rFonts w:ascii="Palatino Linotype" w:eastAsia="Palatino Linotype" w:hAnsi="Palatino Linotype" w:cs="Palatino Linotype"/>
          <w:sz w:val="24"/>
          <w:szCs w:val="24"/>
        </w:rPr>
        <w:t xml:space="preserve">Modalidad de entrega: A través del </w:t>
      </w:r>
      <w:r w:rsidRPr="00FB2251">
        <w:rPr>
          <w:rFonts w:ascii="Palatino Linotype" w:eastAsia="Palatino Linotype" w:hAnsi="Palatino Linotype" w:cs="Palatino Linotype"/>
          <w:b/>
          <w:sz w:val="24"/>
          <w:szCs w:val="24"/>
        </w:rPr>
        <w:t>SAIMEX</w:t>
      </w:r>
      <w:r w:rsidRPr="00FB2251">
        <w:rPr>
          <w:rFonts w:ascii="Palatino Linotype" w:eastAsia="Palatino Linotype" w:hAnsi="Palatino Linotype" w:cs="Palatino Linotype"/>
          <w:sz w:val="24"/>
          <w:szCs w:val="24"/>
        </w:rPr>
        <w:t>.</w:t>
      </w:r>
    </w:p>
    <w:p w14:paraId="3A7330BD" w14:textId="77777777" w:rsidR="004939C8" w:rsidRPr="00FB2251" w:rsidRDefault="00FF3A6E">
      <w:pPr>
        <w:widowControl w:val="0"/>
        <w:spacing w:after="0" w:line="360" w:lineRule="auto"/>
        <w:jc w:val="both"/>
        <w:rPr>
          <w:rFonts w:ascii="Palatino Linotype" w:eastAsia="Palatino Linotype" w:hAnsi="Palatino Linotype" w:cs="Palatino Linotype"/>
          <w:sz w:val="24"/>
          <w:szCs w:val="24"/>
        </w:rPr>
      </w:pPr>
      <w:r w:rsidRPr="00FB2251">
        <w:rPr>
          <w:rFonts w:ascii="Palatino Linotype" w:eastAsia="Palatino Linotype" w:hAnsi="Palatino Linotype" w:cs="Palatino Linotype"/>
          <w:b/>
          <w:sz w:val="24"/>
          <w:szCs w:val="24"/>
        </w:rPr>
        <w:lastRenderedPageBreak/>
        <w:t>2. DE LA PRÓRROGA.</w:t>
      </w:r>
      <w:r w:rsidRPr="00FB2251">
        <w:rPr>
          <w:rFonts w:ascii="Palatino Linotype" w:eastAsia="Palatino Linotype" w:hAnsi="Palatino Linotype" w:cs="Palatino Linotype"/>
          <w:sz w:val="24"/>
          <w:szCs w:val="24"/>
        </w:rPr>
        <w:t xml:space="preserve"> En fecha veintiuno de agosto de dos mil veintitrés, </w:t>
      </w:r>
      <w:r w:rsidRPr="00FB2251">
        <w:rPr>
          <w:rFonts w:ascii="Palatino Linotype" w:eastAsia="Palatino Linotype" w:hAnsi="Palatino Linotype" w:cs="Palatino Linotype"/>
          <w:b/>
          <w:sz w:val="24"/>
          <w:szCs w:val="24"/>
        </w:rPr>
        <w:t>EL SUJETO OBLIGADO</w:t>
      </w:r>
      <w:r w:rsidRPr="00FB2251">
        <w:rPr>
          <w:rFonts w:ascii="Palatino Linotype" w:eastAsia="Palatino Linotype" w:hAnsi="Palatino Linotype" w:cs="Palatino Linotype"/>
          <w:sz w:val="24"/>
          <w:szCs w:val="24"/>
        </w:rPr>
        <w:t xml:space="preserve"> solicitó una prórroga para la entrega de la información requerida en las solicitudes de acceso a la información tal como se observa a continuación:</w:t>
      </w:r>
    </w:p>
    <w:p w14:paraId="7021A39D" w14:textId="77777777" w:rsidR="004939C8" w:rsidRPr="00FB2251" w:rsidRDefault="004939C8">
      <w:pPr>
        <w:spacing w:after="0" w:line="360" w:lineRule="auto"/>
        <w:jc w:val="both"/>
        <w:rPr>
          <w:rFonts w:ascii="Palatino Linotype" w:eastAsia="Palatino Linotype" w:hAnsi="Palatino Linotype" w:cs="Palatino Linotype"/>
          <w:b/>
          <w:sz w:val="24"/>
          <w:szCs w:val="24"/>
        </w:rPr>
      </w:pPr>
    </w:p>
    <w:p w14:paraId="558EBFE3" w14:textId="77777777" w:rsidR="004939C8" w:rsidRPr="00FB2251" w:rsidRDefault="00FF3A6E">
      <w:pPr>
        <w:spacing w:after="0" w:line="276" w:lineRule="auto"/>
        <w:ind w:left="851" w:right="900"/>
        <w:jc w:val="both"/>
        <w:rPr>
          <w:rFonts w:ascii="Palatino Linotype" w:eastAsia="Palatino Linotype" w:hAnsi="Palatino Linotype" w:cs="Palatino Linotype"/>
          <w:i/>
        </w:rPr>
      </w:pPr>
      <w:r w:rsidRPr="00FB2251">
        <w:rPr>
          <w:rFonts w:ascii="Palatino Linotype" w:eastAsia="Palatino Linotype" w:hAnsi="Palatino Linotype" w:cs="Palatino Linotype"/>
          <w:i/>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6064390F" w14:textId="77777777" w:rsidR="004939C8" w:rsidRPr="00FB2251" w:rsidRDefault="00FF3A6E">
      <w:pPr>
        <w:spacing w:after="0" w:line="276" w:lineRule="auto"/>
        <w:ind w:left="851" w:right="900"/>
        <w:jc w:val="both"/>
        <w:rPr>
          <w:rFonts w:ascii="Palatino Linotype" w:eastAsia="Palatino Linotype" w:hAnsi="Palatino Linotype" w:cs="Palatino Linotype"/>
          <w:i/>
        </w:rPr>
      </w:pPr>
      <w:r w:rsidRPr="00FB2251">
        <w:rPr>
          <w:rFonts w:ascii="Palatino Linotype" w:eastAsia="Palatino Linotype" w:hAnsi="Palatino Linotype" w:cs="Palatino Linotype"/>
          <w:i/>
        </w:rPr>
        <w:t xml:space="preserve">Con fundamento en el artículo 163 de la Ley de </w:t>
      </w:r>
      <w:proofErr w:type="spellStart"/>
      <w:r w:rsidRPr="00FB2251">
        <w:rPr>
          <w:rFonts w:ascii="Palatino Linotype" w:eastAsia="Palatino Linotype" w:hAnsi="Palatino Linotype" w:cs="Palatino Linotype"/>
          <w:i/>
        </w:rPr>
        <w:t>Transaprencia</w:t>
      </w:r>
      <w:proofErr w:type="spellEnd"/>
      <w:r w:rsidRPr="00FB2251">
        <w:rPr>
          <w:rFonts w:ascii="Palatino Linotype" w:eastAsia="Palatino Linotype" w:hAnsi="Palatino Linotype" w:cs="Palatino Linotype"/>
          <w:i/>
        </w:rPr>
        <w:t xml:space="preserve"> y Acceso a la Información Pública del Estado de México y Municipios se aprueba prórroga solicitada a fin de dar cabal cumplimiento al requerimiento.</w:t>
      </w:r>
    </w:p>
    <w:p w14:paraId="7FEDED3B" w14:textId="77777777" w:rsidR="004939C8" w:rsidRPr="00FB2251" w:rsidRDefault="00FF3A6E">
      <w:pPr>
        <w:spacing w:after="0" w:line="276" w:lineRule="auto"/>
        <w:ind w:left="851" w:right="900"/>
        <w:jc w:val="both"/>
        <w:rPr>
          <w:rFonts w:ascii="Palatino Linotype" w:eastAsia="Palatino Linotype" w:hAnsi="Palatino Linotype" w:cs="Palatino Linotype"/>
          <w:i/>
        </w:rPr>
      </w:pPr>
      <w:r w:rsidRPr="00FB2251">
        <w:rPr>
          <w:rFonts w:ascii="Palatino Linotype" w:eastAsia="Palatino Linotype" w:hAnsi="Palatino Linotype" w:cs="Palatino Linotype"/>
          <w:i/>
        </w:rPr>
        <w:t>BRENDA SELENE HERNANDEZ LOPEZ</w:t>
      </w:r>
    </w:p>
    <w:p w14:paraId="65B2E924" w14:textId="77777777" w:rsidR="004939C8" w:rsidRPr="00FB2251" w:rsidRDefault="00FF3A6E">
      <w:pPr>
        <w:spacing w:after="0" w:line="276" w:lineRule="auto"/>
        <w:ind w:left="851" w:right="900"/>
        <w:jc w:val="both"/>
        <w:rPr>
          <w:rFonts w:ascii="Palatino Linotype" w:eastAsia="Palatino Linotype" w:hAnsi="Palatino Linotype" w:cs="Palatino Linotype"/>
          <w:i/>
        </w:rPr>
      </w:pPr>
      <w:r w:rsidRPr="00FB2251">
        <w:rPr>
          <w:rFonts w:ascii="Palatino Linotype" w:eastAsia="Palatino Linotype" w:hAnsi="Palatino Linotype" w:cs="Palatino Linotype"/>
          <w:i/>
        </w:rPr>
        <w:t>Responsable de la Unidad de Transparencia”</w:t>
      </w:r>
    </w:p>
    <w:p w14:paraId="1BA6FBE6" w14:textId="77777777" w:rsidR="004939C8" w:rsidRPr="00FB2251" w:rsidRDefault="004939C8">
      <w:pPr>
        <w:spacing w:after="0" w:line="360" w:lineRule="auto"/>
        <w:jc w:val="both"/>
        <w:rPr>
          <w:rFonts w:ascii="Palatino Linotype" w:eastAsia="Palatino Linotype" w:hAnsi="Palatino Linotype" w:cs="Palatino Linotype"/>
          <w:b/>
          <w:sz w:val="24"/>
          <w:szCs w:val="24"/>
        </w:rPr>
      </w:pPr>
    </w:p>
    <w:p w14:paraId="701A56A8" w14:textId="77777777" w:rsidR="004939C8" w:rsidRPr="00FB2251" w:rsidRDefault="00FF3A6E">
      <w:pPr>
        <w:spacing w:after="0" w:line="360" w:lineRule="auto"/>
        <w:jc w:val="both"/>
        <w:rPr>
          <w:rFonts w:ascii="Palatino Linotype" w:eastAsia="Palatino Linotype" w:hAnsi="Palatino Linotype" w:cs="Palatino Linotype"/>
          <w:sz w:val="24"/>
          <w:szCs w:val="24"/>
        </w:rPr>
      </w:pPr>
      <w:r w:rsidRPr="00FB2251">
        <w:rPr>
          <w:rFonts w:ascii="Palatino Linotype" w:eastAsia="Palatino Linotype" w:hAnsi="Palatino Linotype" w:cs="Palatino Linotype"/>
          <w:sz w:val="24"/>
          <w:szCs w:val="24"/>
        </w:rPr>
        <w:t xml:space="preserve">Atendiendo la prórroga realizada por </w:t>
      </w:r>
      <w:r w:rsidRPr="00FB2251">
        <w:rPr>
          <w:rFonts w:ascii="Palatino Linotype" w:eastAsia="Palatino Linotype" w:hAnsi="Palatino Linotype" w:cs="Palatino Linotype"/>
          <w:b/>
          <w:sz w:val="24"/>
          <w:szCs w:val="24"/>
        </w:rPr>
        <w:t>EL SUJETO OBLIGADO</w:t>
      </w:r>
      <w:r w:rsidRPr="00FB2251">
        <w:rPr>
          <w:rFonts w:ascii="Palatino Linotype" w:eastAsia="Palatino Linotype" w:hAnsi="Palatino Linotype" w:cs="Palatino Linotype"/>
          <w:sz w:val="24"/>
          <w:szCs w:val="24"/>
        </w:rPr>
        <w:t>, en el caso en cuestión es de indicar que, en efecto la Ley de Transparencia y Acceso a la Información Pública del Estado de México y Municipios, contempla la potestad de ampliar el plazo hasta por siete días, en términos del párrafo segundo del artículo 163 de la Ley de Transparencia y Acceso a la Información Pública del Estado de México y Municipios, siempre y cuando existan razones fundadas y motivadas para hacerlo, y que estas sean aprobadas por el Comité de Transparencia, mediante la emisión de una resolución; en el caso particular que nos ocupa y derivado de las constancias que obran en el expediente, se advierte que NO se observaron las formalidades que establece la Ley de la materia, pues no se anexó la resolución mediante la cual el Comité de Transparencia aprobó la ampliación del plazo.</w:t>
      </w:r>
    </w:p>
    <w:p w14:paraId="3D7B5C66" w14:textId="77777777" w:rsidR="004939C8" w:rsidRPr="00FB2251" w:rsidRDefault="00FF3A6E">
      <w:pPr>
        <w:spacing w:after="0" w:line="360" w:lineRule="auto"/>
        <w:jc w:val="both"/>
      </w:pPr>
      <w:r w:rsidRPr="00FB2251">
        <w:rPr>
          <w:rFonts w:ascii="Palatino Linotype" w:eastAsia="Palatino Linotype" w:hAnsi="Palatino Linotype" w:cs="Palatino Linotype"/>
          <w:b/>
          <w:sz w:val="24"/>
          <w:szCs w:val="24"/>
        </w:rPr>
        <w:lastRenderedPageBreak/>
        <w:t xml:space="preserve">3. RESPUESTA.  </w:t>
      </w:r>
      <w:r w:rsidRPr="00FB2251">
        <w:rPr>
          <w:rFonts w:ascii="Palatino Linotype" w:eastAsia="Palatino Linotype" w:hAnsi="Palatino Linotype" w:cs="Palatino Linotype"/>
          <w:sz w:val="24"/>
          <w:szCs w:val="24"/>
        </w:rPr>
        <w:t xml:space="preserve">Con fecha treinta de agosto del dos mil veintitrés, </w:t>
      </w:r>
      <w:r w:rsidRPr="00FB2251">
        <w:rPr>
          <w:rFonts w:ascii="Palatino Linotype" w:eastAsia="Palatino Linotype" w:hAnsi="Palatino Linotype" w:cs="Palatino Linotype"/>
          <w:b/>
          <w:sz w:val="24"/>
          <w:szCs w:val="24"/>
        </w:rPr>
        <w:t>EL SUJETO OBLIGADO</w:t>
      </w:r>
      <w:r w:rsidRPr="00FB2251">
        <w:rPr>
          <w:rFonts w:ascii="Palatino Linotype" w:eastAsia="Palatino Linotype" w:hAnsi="Palatino Linotype" w:cs="Palatino Linotype"/>
          <w:sz w:val="24"/>
          <w:szCs w:val="24"/>
        </w:rPr>
        <w:t xml:space="preserve"> otorgó, a través del SAIMEX, respuesta a la solicitud de acceso a la información </w:t>
      </w:r>
    </w:p>
    <w:p w14:paraId="40948827" w14:textId="77777777" w:rsidR="004939C8" w:rsidRPr="00FB2251" w:rsidRDefault="004939C8">
      <w:pPr>
        <w:spacing w:after="0" w:line="360" w:lineRule="auto"/>
        <w:jc w:val="both"/>
      </w:pPr>
    </w:p>
    <w:p w14:paraId="1D380481" w14:textId="77777777" w:rsidR="004939C8" w:rsidRPr="00FB2251" w:rsidRDefault="00FF3A6E">
      <w:pPr>
        <w:spacing w:after="0" w:line="276" w:lineRule="auto"/>
        <w:ind w:left="851" w:right="900"/>
        <w:jc w:val="both"/>
        <w:rPr>
          <w:rFonts w:ascii="Palatino Linotype" w:eastAsia="Palatino Linotype" w:hAnsi="Palatino Linotype" w:cs="Palatino Linotype"/>
          <w:i/>
        </w:rPr>
      </w:pPr>
      <w:r w:rsidRPr="00FB2251">
        <w:rPr>
          <w:rFonts w:ascii="Palatino Linotype" w:eastAsia="Palatino Linotype" w:hAnsi="Palatino Linotype" w:cs="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9119585" w14:textId="77777777" w:rsidR="004939C8" w:rsidRPr="00FB2251" w:rsidRDefault="00FF3A6E">
      <w:pPr>
        <w:spacing w:after="0" w:line="276" w:lineRule="auto"/>
        <w:ind w:left="851" w:right="900"/>
        <w:jc w:val="both"/>
        <w:rPr>
          <w:rFonts w:ascii="Palatino Linotype" w:eastAsia="Palatino Linotype" w:hAnsi="Palatino Linotype" w:cs="Palatino Linotype"/>
          <w:i/>
        </w:rPr>
      </w:pPr>
      <w:r w:rsidRPr="00FB2251">
        <w:rPr>
          <w:rFonts w:ascii="Palatino Linotype" w:eastAsia="Palatino Linotype" w:hAnsi="Palatino Linotype" w:cs="Palatino Linotype"/>
          <w:i/>
        </w:rPr>
        <w:t xml:space="preserve">Zinacantepec, México a 30 de agosto de 2023 Nombre del solicitante: C. Solicitante Folio de la solicitud: 01000/ZINACANT/IP/2023 APRECIABLE SOLICITANTE P R E S E N T E Por medio del presente reciba un cordial saludo, al tiempo informarle, que con fundamento en los artículos 51, 53 fracciones II y III, IV, V y VI, de la Ley de Transparencia y Acceso a la Información Pública del Estado de México y Municipios; y en seguimiento a su solicitud de información con número de folio 01000/ZINACANT/IP/2023, recibida a través del Sistema SAIMEX, en donde se solicita textualmente lo siguiente: “SOLICITO TODAS LAS LICENCIAS DE CONSTRUCCIÓN OTORGADAS DEL AÑO 2021 (sic). </w:t>
      </w:r>
      <w:r w:rsidRPr="00FB2251">
        <w:rPr>
          <w:rFonts w:ascii="Palatino Linotype" w:eastAsia="Palatino Linotype" w:hAnsi="Palatino Linotype" w:cs="Palatino Linotype"/>
          <w:b/>
          <w:i/>
          <w:u w:val="single"/>
        </w:rPr>
        <w:t xml:space="preserve">En apego a lo establecido su solicitud fue analizada y turnada al área poseedora de la información, en este caso la Dirección de Desarrollo Territorial y Urbano </w:t>
      </w:r>
      <w:r w:rsidRPr="00FB2251">
        <w:rPr>
          <w:rFonts w:ascii="Palatino Linotype" w:eastAsia="Palatino Linotype" w:hAnsi="Palatino Linotype" w:cs="Palatino Linotype"/>
          <w:i/>
        </w:rPr>
        <w:t xml:space="preserve">por lo que con fundamento en el artículo 12 de la Ley de Transparencia y Acceso a la Información Pública del Estado de México y Municipios, donde se establece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remito anexa al presente, 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w:t>
      </w:r>
      <w:r w:rsidRPr="00FB2251">
        <w:rPr>
          <w:rFonts w:ascii="Palatino Linotype" w:eastAsia="Palatino Linotype" w:hAnsi="Palatino Linotype" w:cs="Palatino Linotype"/>
          <w:i/>
        </w:rPr>
        <w:lastRenderedPageBreak/>
        <w:t>Sin más por el momento me reitero a sus órdenes. ATENTAMENTE rubrica BRENDA SELENE HERNANDEZ LOPEZ Unidad de Transparencia Ayuntamiento de Zinacantepec</w:t>
      </w:r>
    </w:p>
    <w:p w14:paraId="02A1BBD4" w14:textId="77777777" w:rsidR="004939C8" w:rsidRPr="00FB2251" w:rsidRDefault="00FF3A6E">
      <w:pPr>
        <w:spacing w:after="0" w:line="276" w:lineRule="auto"/>
        <w:ind w:left="851" w:right="900"/>
        <w:jc w:val="both"/>
        <w:rPr>
          <w:rFonts w:ascii="Palatino Linotype" w:eastAsia="Palatino Linotype" w:hAnsi="Palatino Linotype" w:cs="Palatino Linotype"/>
          <w:i/>
        </w:rPr>
      </w:pPr>
      <w:r w:rsidRPr="00FB2251">
        <w:rPr>
          <w:rFonts w:ascii="Palatino Linotype" w:eastAsia="Palatino Linotype" w:hAnsi="Palatino Linotype" w:cs="Palatino Linotype"/>
          <w:i/>
        </w:rPr>
        <w:t>ATENTAMENTE</w:t>
      </w:r>
    </w:p>
    <w:p w14:paraId="11AF6373" w14:textId="77777777" w:rsidR="004939C8" w:rsidRPr="00FB2251" w:rsidRDefault="00FF3A6E">
      <w:pPr>
        <w:spacing w:after="0" w:line="276" w:lineRule="auto"/>
        <w:ind w:left="851" w:right="900"/>
        <w:jc w:val="both"/>
        <w:rPr>
          <w:rFonts w:ascii="Palatino Linotype" w:eastAsia="Palatino Linotype" w:hAnsi="Palatino Linotype" w:cs="Palatino Linotype"/>
          <w:i/>
        </w:rPr>
      </w:pPr>
      <w:r w:rsidRPr="00FB2251">
        <w:rPr>
          <w:rFonts w:ascii="Palatino Linotype" w:eastAsia="Palatino Linotype" w:hAnsi="Palatino Linotype" w:cs="Palatino Linotype"/>
          <w:i/>
        </w:rPr>
        <w:t>BRENDA SELENE HERNANDEZ LOPEZ”</w:t>
      </w:r>
    </w:p>
    <w:p w14:paraId="1086E56F" w14:textId="77777777" w:rsidR="004939C8" w:rsidRPr="00FB2251" w:rsidRDefault="004939C8">
      <w:pPr>
        <w:spacing w:after="0" w:line="360" w:lineRule="auto"/>
        <w:jc w:val="both"/>
        <w:rPr>
          <w:rFonts w:ascii="Palatino Linotype" w:eastAsia="Palatino Linotype" w:hAnsi="Palatino Linotype" w:cs="Palatino Linotype"/>
          <w:b/>
          <w:sz w:val="24"/>
          <w:szCs w:val="24"/>
        </w:rPr>
      </w:pPr>
    </w:p>
    <w:p w14:paraId="221C95B6" w14:textId="77777777" w:rsidR="004939C8" w:rsidRPr="00FB2251" w:rsidRDefault="00FF3A6E">
      <w:pPr>
        <w:spacing w:after="0" w:line="360" w:lineRule="auto"/>
        <w:jc w:val="both"/>
        <w:rPr>
          <w:rFonts w:ascii="Palatino Linotype" w:eastAsia="Palatino Linotype" w:hAnsi="Palatino Linotype" w:cs="Palatino Linotype"/>
          <w:sz w:val="24"/>
          <w:szCs w:val="24"/>
        </w:rPr>
      </w:pPr>
      <w:r w:rsidRPr="00FB2251">
        <w:rPr>
          <w:rFonts w:ascii="Palatino Linotype" w:eastAsia="Palatino Linotype" w:hAnsi="Palatino Linotype" w:cs="Palatino Linotype"/>
          <w:b/>
          <w:sz w:val="24"/>
          <w:szCs w:val="24"/>
        </w:rPr>
        <w:t>EL SUJETO OBLIGADO</w:t>
      </w:r>
      <w:r w:rsidRPr="00FB2251">
        <w:rPr>
          <w:rFonts w:ascii="Palatino Linotype" w:eastAsia="Palatino Linotype" w:hAnsi="Palatino Linotype" w:cs="Palatino Linotype"/>
          <w:sz w:val="24"/>
          <w:szCs w:val="24"/>
        </w:rPr>
        <w:t xml:space="preserve"> adjuntó para tal efecto el archivo electrónico:</w:t>
      </w:r>
    </w:p>
    <w:p w14:paraId="3DA83E69" w14:textId="77777777" w:rsidR="004939C8" w:rsidRPr="00FB2251" w:rsidRDefault="004939C8">
      <w:pPr>
        <w:spacing w:after="0" w:line="360" w:lineRule="auto"/>
        <w:jc w:val="both"/>
        <w:rPr>
          <w:rFonts w:ascii="Palatino Linotype" w:eastAsia="Palatino Linotype" w:hAnsi="Palatino Linotype" w:cs="Palatino Linotype"/>
          <w:sz w:val="24"/>
          <w:szCs w:val="24"/>
        </w:rPr>
      </w:pPr>
    </w:p>
    <w:p w14:paraId="7A6F0D12" w14:textId="77777777" w:rsidR="004939C8" w:rsidRPr="00FB2251" w:rsidRDefault="00FF3A6E">
      <w:pPr>
        <w:spacing w:after="0" w:line="360" w:lineRule="auto"/>
        <w:jc w:val="both"/>
        <w:rPr>
          <w:rFonts w:ascii="Palatino Linotype" w:eastAsia="Palatino Linotype" w:hAnsi="Palatino Linotype" w:cs="Palatino Linotype"/>
          <w:sz w:val="24"/>
          <w:szCs w:val="24"/>
        </w:rPr>
      </w:pPr>
      <w:r w:rsidRPr="00FB2251">
        <w:rPr>
          <w:rFonts w:ascii="Palatino Linotype" w:eastAsia="Palatino Linotype" w:hAnsi="Palatino Linotype" w:cs="Palatino Linotype"/>
          <w:sz w:val="24"/>
          <w:szCs w:val="24"/>
        </w:rPr>
        <w:t>“</w:t>
      </w:r>
      <w:r w:rsidRPr="00FB2251">
        <w:rPr>
          <w:rFonts w:ascii="Palatino Linotype" w:eastAsia="Palatino Linotype" w:hAnsi="Palatino Linotype" w:cs="Palatino Linotype"/>
          <w:b/>
          <w:i/>
          <w:sz w:val="24"/>
          <w:szCs w:val="24"/>
          <w:u w:val="single"/>
        </w:rPr>
        <w:t>OFICIO 1000.pdf</w:t>
      </w:r>
      <w:r w:rsidRPr="00FB2251">
        <w:rPr>
          <w:rFonts w:ascii="Palatino Linotype" w:eastAsia="Palatino Linotype" w:hAnsi="Palatino Linotype" w:cs="Palatino Linotype"/>
          <w:b/>
          <w:i/>
          <w:sz w:val="24"/>
          <w:szCs w:val="24"/>
        </w:rPr>
        <w:t>”</w:t>
      </w:r>
      <w:r w:rsidRPr="00FB2251">
        <w:rPr>
          <w:rFonts w:ascii="Palatino Linotype" w:eastAsia="Palatino Linotype" w:hAnsi="Palatino Linotype" w:cs="Palatino Linotype"/>
          <w:sz w:val="24"/>
          <w:szCs w:val="24"/>
        </w:rPr>
        <w:t xml:space="preserve">: Oficio de fecha once de agosto de dos mil veintitrés, signado por la Dirección de Desarrollo Territorial y Urbano, mediante el cual menciona que remite la información solicitada. (Sin </w:t>
      </w:r>
      <w:proofErr w:type="gramStart"/>
      <w:r w:rsidRPr="00FB2251">
        <w:rPr>
          <w:rFonts w:ascii="Palatino Linotype" w:eastAsia="Palatino Linotype" w:hAnsi="Palatino Linotype" w:cs="Palatino Linotype"/>
          <w:sz w:val="24"/>
          <w:szCs w:val="24"/>
        </w:rPr>
        <w:t>embargo</w:t>
      </w:r>
      <w:proofErr w:type="gramEnd"/>
      <w:r w:rsidRPr="00FB2251">
        <w:rPr>
          <w:rFonts w:ascii="Palatino Linotype" w:eastAsia="Palatino Linotype" w:hAnsi="Palatino Linotype" w:cs="Palatino Linotype"/>
          <w:sz w:val="24"/>
          <w:szCs w:val="24"/>
        </w:rPr>
        <w:t xml:space="preserve"> no se adjuntan los documentos solicitados)</w:t>
      </w:r>
    </w:p>
    <w:p w14:paraId="11555DF5" w14:textId="77777777" w:rsidR="004939C8" w:rsidRPr="00FB2251" w:rsidRDefault="004939C8">
      <w:pPr>
        <w:spacing w:after="0" w:line="360" w:lineRule="auto"/>
        <w:jc w:val="both"/>
        <w:rPr>
          <w:rFonts w:ascii="Palatino Linotype" w:eastAsia="Palatino Linotype" w:hAnsi="Palatino Linotype" w:cs="Palatino Linotype"/>
          <w:sz w:val="24"/>
          <w:szCs w:val="24"/>
        </w:rPr>
      </w:pPr>
    </w:p>
    <w:p w14:paraId="13024192" w14:textId="77777777" w:rsidR="004939C8" w:rsidRPr="00FB2251" w:rsidRDefault="00FF3A6E">
      <w:pPr>
        <w:spacing w:after="0" w:line="360" w:lineRule="auto"/>
        <w:ind w:right="-234"/>
        <w:jc w:val="both"/>
        <w:rPr>
          <w:rFonts w:ascii="Palatino Linotype" w:eastAsia="Palatino Linotype" w:hAnsi="Palatino Linotype" w:cs="Palatino Linotype"/>
          <w:sz w:val="24"/>
          <w:szCs w:val="24"/>
        </w:rPr>
      </w:pPr>
      <w:r w:rsidRPr="00FB2251">
        <w:rPr>
          <w:rFonts w:ascii="Palatino Linotype" w:eastAsia="Palatino Linotype" w:hAnsi="Palatino Linotype" w:cs="Palatino Linotype"/>
          <w:b/>
          <w:sz w:val="24"/>
          <w:szCs w:val="24"/>
        </w:rPr>
        <w:t xml:space="preserve">4. DEL RECURSO DE REVISIÓN. </w:t>
      </w:r>
      <w:r w:rsidRPr="00FB2251">
        <w:rPr>
          <w:rFonts w:ascii="Palatino Linotype" w:eastAsia="Palatino Linotype" w:hAnsi="Palatino Linotype" w:cs="Palatino Linotype"/>
          <w:sz w:val="24"/>
          <w:szCs w:val="24"/>
        </w:rPr>
        <w:t>Inconforme con la respuesta del</w:t>
      </w:r>
      <w:r w:rsidRPr="00FB2251">
        <w:rPr>
          <w:rFonts w:ascii="Palatino Linotype" w:eastAsia="Palatino Linotype" w:hAnsi="Palatino Linotype" w:cs="Palatino Linotype"/>
          <w:b/>
          <w:sz w:val="24"/>
          <w:szCs w:val="24"/>
        </w:rPr>
        <w:t xml:space="preserve"> SUJETO OBLIGADO, </w:t>
      </w:r>
      <w:r w:rsidRPr="00FB2251">
        <w:rPr>
          <w:rFonts w:ascii="Palatino Linotype" w:eastAsia="Palatino Linotype" w:hAnsi="Palatino Linotype" w:cs="Palatino Linotype"/>
          <w:sz w:val="24"/>
          <w:szCs w:val="24"/>
        </w:rPr>
        <w:t>en fecha primero de septiembre de dos mil veintitrés,</w:t>
      </w:r>
      <w:r w:rsidRPr="00FB2251">
        <w:rPr>
          <w:rFonts w:ascii="Palatino Linotype" w:eastAsia="Palatino Linotype" w:hAnsi="Palatino Linotype" w:cs="Palatino Linotype"/>
          <w:b/>
          <w:sz w:val="24"/>
          <w:szCs w:val="24"/>
        </w:rPr>
        <w:t xml:space="preserve"> LA PARTE RECURRENTE </w:t>
      </w:r>
      <w:r w:rsidRPr="00FB2251">
        <w:rPr>
          <w:rFonts w:ascii="Palatino Linotype" w:eastAsia="Palatino Linotype" w:hAnsi="Palatino Linotype" w:cs="Palatino Linotype"/>
          <w:sz w:val="24"/>
          <w:szCs w:val="24"/>
        </w:rPr>
        <w:t>interpuso el recurso de revisión, el cual fue registrado</w:t>
      </w:r>
      <w:r w:rsidRPr="00FB2251">
        <w:rPr>
          <w:rFonts w:ascii="Palatino Linotype" w:eastAsia="Palatino Linotype" w:hAnsi="Palatino Linotype" w:cs="Palatino Linotype"/>
          <w:b/>
          <w:sz w:val="24"/>
          <w:szCs w:val="24"/>
        </w:rPr>
        <w:t xml:space="preserve"> </w:t>
      </w:r>
      <w:r w:rsidRPr="00FB2251">
        <w:rPr>
          <w:rFonts w:ascii="Palatino Linotype" w:eastAsia="Palatino Linotype" w:hAnsi="Palatino Linotype" w:cs="Palatino Linotype"/>
          <w:sz w:val="24"/>
          <w:szCs w:val="24"/>
        </w:rPr>
        <w:t xml:space="preserve">en el sistema electrónico con el expediente número </w:t>
      </w:r>
      <w:r w:rsidRPr="00FB2251">
        <w:rPr>
          <w:rFonts w:ascii="Palatino Linotype" w:eastAsia="Palatino Linotype" w:hAnsi="Palatino Linotype" w:cs="Palatino Linotype"/>
          <w:b/>
          <w:sz w:val="24"/>
          <w:szCs w:val="24"/>
        </w:rPr>
        <w:t>05194/INFOEM/IP/RR/2023</w:t>
      </w:r>
      <w:r w:rsidRPr="00FB2251">
        <w:rPr>
          <w:rFonts w:ascii="Palatino Linotype" w:eastAsia="Palatino Linotype" w:hAnsi="Palatino Linotype" w:cs="Palatino Linotype"/>
          <w:sz w:val="24"/>
          <w:szCs w:val="24"/>
        </w:rPr>
        <w:t>, en el cual manifiesta, lo siguiente:</w:t>
      </w:r>
    </w:p>
    <w:p w14:paraId="589A2F0A" w14:textId="77777777" w:rsidR="004939C8" w:rsidRPr="00FB2251" w:rsidRDefault="00FF3A6E">
      <w:pPr>
        <w:spacing w:after="0" w:line="360" w:lineRule="auto"/>
        <w:ind w:right="-234"/>
        <w:jc w:val="both"/>
        <w:rPr>
          <w:rFonts w:ascii="Palatino Linotype" w:eastAsia="Palatino Linotype" w:hAnsi="Palatino Linotype" w:cs="Palatino Linotype"/>
          <w:b/>
          <w:sz w:val="24"/>
          <w:szCs w:val="24"/>
        </w:rPr>
      </w:pPr>
      <w:r w:rsidRPr="00FB2251">
        <w:rPr>
          <w:rFonts w:ascii="Palatino Linotype" w:eastAsia="Palatino Linotype" w:hAnsi="Palatino Linotype" w:cs="Palatino Linotype"/>
          <w:sz w:val="24"/>
          <w:szCs w:val="24"/>
        </w:rPr>
        <w:t xml:space="preserve"> </w:t>
      </w:r>
    </w:p>
    <w:p w14:paraId="2E0B8AE5" w14:textId="77777777" w:rsidR="004939C8" w:rsidRPr="00FB2251" w:rsidRDefault="00FF3A6E">
      <w:pPr>
        <w:numPr>
          <w:ilvl w:val="0"/>
          <w:numId w:val="1"/>
        </w:numPr>
        <w:pBdr>
          <w:top w:val="nil"/>
          <w:left w:val="nil"/>
          <w:bottom w:val="nil"/>
          <w:right w:val="nil"/>
          <w:between w:val="nil"/>
        </w:pBdr>
        <w:spacing w:after="240" w:line="360" w:lineRule="auto"/>
        <w:jc w:val="both"/>
        <w:rPr>
          <w:rFonts w:ascii="Palatino Linotype" w:eastAsia="Palatino Linotype" w:hAnsi="Palatino Linotype" w:cs="Palatino Linotype"/>
          <w:b/>
          <w:i/>
          <w:sz w:val="24"/>
          <w:szCs w:val="24"/>
        </w:rPr>
      </w:pPr>
      <w:r w:rsidRPr="00FB2251">
        <w:rPr>
          <w:rFonts w:ascii="Palatino Linotype" w:eastAsia="Palatino Linotype" w:hAnsi="Palatino Linotype" w:cs="Palatino Linotype"/>
          <w:b/>
          <w:i/>
          <w:sz w:val="24"/>
          <w:szCs w:val="24"/>
        </w:rPr>
        <w:t>Acto Impugnado:</w:t>
      </w:r>
    </w:p>
    <w:p w14:paraId="0BDC3B20" w14:textId="77777777" w:rsidR="004939C8" w:rsidRPr="00FB2251" w:rsidRDefault="00FF3A6E">
      <w:pPr>
        <w:tabs>
          <w:tab w:val="left" w:pos="8222"/>
        </w:tabs>
        <w:spacing w:before="240" w:after="240" w:line="276" w:lineRule="auto"/>
        <w:ind w:left="851" w:right="616"/>
        <w:jc w:val="both"/>
        <w:rPr>
          <w:rFonts w:ascii="Palatino Linotype" w:eastAsia="Palatino Linotype" w:hAnsi="Palatino Linotype" w:cs="Palatino Linotype"/>
          <w:i/>
        </w:rPr>
      </w:pPr>
      <w:r w:rsidRPr="00FB2251">
        <w:rPr>
          <w:rFonts w:ascii="Palatino Linotype" w:eastAsia="Palatino Linotype" w:hAnsi="Palatino Linotype" w:cs="Palatino Linotype"/>
          <w:i/>
        </w:rPr>
        <w:t>“NO ENTREGA NADA, UNICAMENTE ENTREGAN UN OFICIO DE RESPUESTA” [sic]</w:t>
      </w:r>
    </w:p>
    <w:p w14:paraId="1AD4FC7D" w14:textId="77777777" w:rsidR="004939C8" w:rsidRPr="00FB2251" w:rsidRDefault="00FF3A6E">
      <w:pPr>
        <w:numPr>
          <w:ilvl w:val="0"/>
          <w:numId w:val="1"/>
        </w:numPr>
        <w:pBdr>
          <w:top w:val="nil"/>
          <w:left w:val="nil"/>
          <w:bottom w:val="nil"/>
          <w:right w:val="nil"/>
          <w:between w:val="nil"/>
        </w:pBdr>
        <w:spacing w:before="240" w:after="240" w:line="360" w:lineRule="auto"/>
        <w:rPr>
          <w:rFonts w:ascii="Palatino Linotype" w:eastAsia="Palatino Linotype" w:hAnsi="Palatino Linotype" w:cs="Palatino Linotype"/>
          <w:i/>
          <w:sz w:val="24"/>
          <w:szCs w:val="24"/>
        </w:rPr>
      </w:pPr>
      <w:r w:rsidRPr="00FB2251">
        <w:rPr>
          <w:rFonts w:ascii="Palatino Linotype" w:eastAsia="Palatino Linotype" w:hAnsi="Palatino Linotype" w:cs="Palatino Linotype"/>
          <w:b/>
          <w:i/>
          <w:sz w:val="24"/>
          <w:szCs w:val="24"/>
        </w:rPr>
        <w:t>Razones o Motivos de Inconformidad</w:t>
      </w:r>
      <w:r w:rsidRPr="00FB2251">
        <w:rPr>
          <w:rFonts w:ascii="Palatino Linotype" w:eastAsia="Palatino Linotype" w:hAnsi="Palatino Linotype" w:cs="Palatino Linotype"/>
          <w:i/>
          <w:sz w:val="24"/>
          <w:szCs w:val="24"/>
        </w:rPr>
        <w:t>:</w:t>
      </w:r>
    </w:p>
    <w:p w14:paraId="77E71449" w14:textId="77777777" w:rsidR="004939C8" w:rsidRPr="00FB2251" w:rsidRDefault="00FF3A6E">
      <w:pPr>
        <w:spacing w:before="240" w:after="0" w:line="276" w:lineRule="auto"/>
        <w:ind w:left="851" w:right="616"/>
        <w:jc w:val="both"/>
        <w:rPr>
          <w:rFonts w:ascii="Palatino Linotype" w:eastAsia="Palatino Linotype" w:hAnsi="Palatino Linotype" w:cs="Palatino Linotype"/>
          <w:i/>
        </w:rPr>
      </w:pPr>
      <w:r w:rsidRPr="00FB2251">
        <w:rPr>
          <w:rFonts w:ascii="Palatino Linotype" w:eastAsia="Palatino Linotype" w:hAnsi="Palatino Linotype" w:cs="Palatino Linotype"/>
          <w:i/>
          <w:sz w:val="24"/>
          <w:szCs w:val="24"/>
        </w:rPr>
        <w:lastRenderedPageBreak/>
        <w:t>“</w:t>
      </w:r>
      <w:r w:rsidRPr="00FB2251">
        <w:rPr>
          <w:rFonts w:ascii="Palatino Linotype" w:eastAsia="Palatino Linotype" w:hAnsi="Palatino Linotype" w:cs="Palatino Linotype"/>
          <w:i/>
        </w:rPr>
        <w:t>NO ENTREGA NADA, UNICAMENTE ENTREGAN UN OFICIO DE RESPUESTA” [sic]</w:t>
      </w:r>
    </w:p>
    <w:p w14:paraId="77021C4B" w14:textId="77777777" w:rsidR="004939C8" w:rsidRPr="00FB2251" w:rsidRDefault="004939C8">
      <w:pPr>
        <w:spacing w:before="240" w:after="0" w:line="276" w:lineRule="auto"/>
        <w:ind w:right="616"/>
        <w:jc w:val="both"/>
        <w:rPr>
          <w:rFonts w:ascii="Palatino Linotype" w:eastAsia="Palatino Linotype" w:hAnsi="Palatino Linotype" w:cs="Palatino Linotype"/>
          <w:i/>
          <w:sz w:val="24"/>
          <w:szCs w:val="24"/>
        </w:rPr>
      </w:pPr>
    </w:p>
    <w:p w14:paraId="2704591E" w14:textId="77777777" w:rsidR="004939C8" w:rsidRPr="00FB2251" w:rsidRDefault="00FF3A6E">
      <w:pPr>
        <w:spacing w:after="0" w:line="360" w:lineRule="auto"/>
        <w:jc w:val="both"/>
        <w:rPr>
          <w:rFonts w:ascii="Palatino Linotype" w:eastAsia="Palatino Linotype" w:hAnsi="Palatino Linotype" w:cs="Palatino Linotype"/>
          <w:sz w:val="24"/>
          <w:szCs w:val="24"/>
        </w:rPr>
      </w:pPr>
      <w:r w:rsidRPr="00FB2251">
        <w:rPr>
          <w:rFonts w:ascii="Palatino Linotype" w:eastAsia="Palatino Linotype" w:hAnsi="Palatino Linotype" w:cs="Palatino Linotype"/>
          <w:b/>
          <w:sz w:val="24"/>
          <w:szCs w:val="24"/>
        </w:rPr>
        <w:t xml:space="preserve">5. TURNO. </w:t>
      </w:r>
      <w:r w:rsidRPr="00FB2251">
        <w:rPr>
          <w:rFonts w:ascii="Palatino Linotype" w:eastAsia="Palatino Linotype" w:hAnsi="Palatino Linotype" w:cs="Palatino Linotype"/>
          <w:sz w:val="24"/>
          <w:szCs w:val="24"/>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FB2251">
        <w:rPr>
          <w:rFonts w:ascii="Palatino Linotype" w:eastAsia="Palatino Linotype" w:hAnsi="Palatino Linotype" w:cs="Palatino Linotype"/>
          <w:b/>
          <w:sz w:val="24"/>
          <w:szCs w:val="24"/>
        </w:rPr>
        <w:t xml:space="preserve">Guadalupe Ramírez Peña, </w:t>
      </w:r>
      <w:r w:rsidRPr="00FB2251">
        <w:rPr>
          <w:rFonts w:ascii="Palatino Linotype" w:eastAsia="Palatino Linotype" w:hAnsi="Palatino Linotype" w:cs="Palatino Linotype"/>
          <w:sz w:val="24"/>
          <w:szCs w:val="24"/>
        </w:rPr>
        <w:t xml:space="preserve">a efecto de que analizara sobre su admisión o su </w:t>
      </w:r>
      <w:proofErr w:type="spellStart"/>
      <w:r w:rsidRPr="00FB2251">
        <w:rPr>
          <w:rFonts w:ascii="Palatino Linotype" w:eastAsia="Palatino Linotype" w:hAnsi="Palatino Linotype" w:cs="Palatino Linotype"/>
          <w:sz w:val="24"/>
          <w:szCs w:val="24"/>
        </w:rPr>
        <w:t>desechamiento</w:t>
      </w:r>
      <w:proofErr w:type="spellEnd"/>
      <w:r w:rsidRPr="00FB2251">
        <w:rPr>
          <w:rFonts w:ascii="Palatino Linotype" w:eastAsia="Palatino Linotype" w:hAnsi="Palatino Linotype" w:cs="Palatino Linotype"/>
          <w:sz w:val="24"/>
          <w:szCs w:val="24"/>
        </w:rPr>
        <w:t>.</w:t>
      </w:r>
    </w:p>
    <w:p w14:paraId="6CDB8EB7" w14:textId="77777777" w:rsidR="004939C8" w:rsidRPr="00FB2251" w:rsidRDefault="004939C8">
      <w:pPr>
        <w:spacing w:after="0" w:line="360" w:lineRule="auto"/>
        <w:jc w:val="both"/>
        <w:rPr>
          <w:rFonts w:ascii="Palatino Linotype" w:eastAsia="Palatino Linotype" w:hAnsi="Palatino Linotype" w:cs="Palatino Linotype"/>
          <w:sz w:val="24"/>
          <w:szCs w:val="24"/>
        </w:rPr>
      </w:pPr>
    </w:p>
    <w:p w14:paraId="3DFEF2E0" w14:textId="77777777" w:rsidR="004939C8" w:rsidRPr="00FB2251" w:rsidRDefault="00FF3A6E">
      <w:pPr>
        <w:spacing w:after="0" w:line="360" w:lineRule="auto"/>
        <w:jc w:val="both"/>
        <w:rPr>
          <w:rFonts w:ascii="Palatino Linotype" w:eastAsia="Palatino Linotype" w:hAnsi="Palatino Linotype" w:cs="Palatino Linotype"/>
          <w:sz w:val="24"/>
          <w:szCs w:val="24"/>
        </w:rPr>
      </w:pPr>
      <w:r w:rsidRPr="00FB2251">
        <w:rPr>
          <w:rFonts w:ascii="Palatino Linotype" w:eastAsia="Palatino Linotype" w:hAnsi="Palatino Linotype" w:cs="Palatino Linotype"/>
          <w:b/>
          <w:sz w:val="24"/>
          <w:szCs w:val="24"/>
        </w:rPr>
        <w:t>6. ADMISIÓN DEL RECURSO DE REVISIÓN.</w:t>
      </w:r>
      <w:r w:rsidRPr="00FB2251">
        <w:rPr>
          <w:rFonts w:ascii="Palatino Linotype" w:eastAsia="Palatino Linotype" w:hAnsi="Palatino Linotype" w:cs="Palatino Linotype"/>
          <w:sz w:val="24"/>
          <w:szCs w:val="24"/>
        </w:rPr>
        <w:t xml:space="preserve"> Con fecha</w:t>
      </w:r>
      <w:r w:rsidRPr="00FB2251">
        <w:rPr>
          <w:rFonts w:ascii="Palatino Linotype" w:eastAsia="Palatino Linotype" w:hAnsi="Palatino Linotype" w:cs="Palatino Linotype"/>
          <w:b/>
          <w:sz w:val="24"/>
          <w:szCs w:val="24"/>
        </w:rPr>
        <w:t xml:space="preserve"> seis de septiembre de dos mil veintitrés</w:t>
      </w:r>
      <w:r w:rsidRPr="00FB2251">
        <w:rPr>
          <w:rFonts w:ascii="Palatino Linotype" w:eastAsia="Palatino Linotype" w:hAnsi="Palatino Linotype" w:cs="Palatino Linotype"/>
          <w:sz w:val="24"/>
          <w:szCs w:val="24"/>
        </w:rPr>
        <w:t>,</w:t>
      </w:r>
      <w:r w:rsidRPr="00FB2251">
        <w:rPr>
          <w:rFonts w:ascii="Palatino Linotype" w:eastAsia="Palatino Linotype" w:hAnsi="Palatino Linotype" w:cs="Palatino Linotype"/>
          <w:b/>
          <w:sz w:val="24"/>
          <w:szCs w:val="24"/>
        </w:rPr>
        <w:t xml:space="preserve"> </w:t>
      </w:r>
      <w:r w:rsidRPr="00FB2251">
        <w:rPr>
          <w:rFonts w:ascii="Palatino Linotype" w:eastAsia="Palatino Linotype" w:hAnsi="Palatino Linotype" w:cs="Palatino Linotype"/>
          <w:sz w:val="24"/>
          <w:szCs w:val="24"/>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FB2251">
        <w:rPr>
          <w:rFonts w:ascii="Palatino Linotype" w:eastAsia="Palatino Linotype" w:hAnsi="Palatino Linotype" w:cs="Palatino Linotype"/>
          <w:b/>
          <w:sz w:val="24"/>
          <w:szCs w:val="24"/>
        </w:rPr>
        <w:t xml:space="preserve">SUJETO OBLIGADO </w:t>
      </w:r>
      <w:r w:rsidRPr="00FB2251">
        <w:rPr>
          <w:rFonts w:ascii="Palatino Linotype" w:eastAsia="Palatino Linotype" w:hAnsi="Palatino Linotype" w:cs="Palatino Linotype"/>
          <w:sz w:val="24"/>
          <w:szCs w:val="24"/>
        </w:rPr>
        <w:t>presentará su informe justificado.</w:t>
      </w:r>
    </w:p>
    <w:p w14:paraId="78B84088" w14:textId="77777777" w:rsidR="004939C8" w:rsidRPr="00FB2251" w:rsidRDefault="004939C8">
      <w:pPr>
        <w:spacing w:after="0" w:line="360" w:lineRule="auto"/>
        <w:jc w:val="both"/>
        <w:rPr>
          <w:rFonts w:ascii="Palatino Linotype" w:eastAsia="Palatino Linotype" w:hAnsi="Palatino Linotype" w:cs="Palatino Linotype"/>
          <w:sz w:val="24"/>
          <w:szCs w:val="24"/>
        </w:rPr>
      </w:pPr>
    </w:p>
    <w:p w14:paraId="4F909458" w14:textId="77777777" w:rsidR="004939C8" w:rsidRPr="00FB2251" w:rsidRDefault="00FF3A6E">
      <w:pPr>
        <w:spacing w:after="0" w:line="360" w:lineRule="auto"/>
        <w:jc w:val="both"/>
        <w:rPr>
          <w:rFonts w:ascii="Palatino Linotype" w:eastAsia="Palatino Linotype" w:hAnsi="Palatino Linotype" w:cs="Palatino Linotype"/>
          <w:sz w:val="24"/>
          <w:szCs w:val="24"/>
        </w:rPr>
      </w:pPr>
      <w:r w:rsidRPr="00FB2251">
        <w:rPr>
          <w:rFonts w:ascii="Palatino Linotype" w:eastAsia="Palatino Linotype" w:hAnsi="Palatino Linotype" w:cs="Palatino Linotype"/>
          <w:b/>
          <w:sz w:val="24"/>
          <w:szCs w:val="24"/>
        </w:rPr>
        <w:t>7. MANIFESTACIONES</w:t>
      </w:r>
      <w:r w:rsidRPr="00FB2251">
        <w:rPr>
          <w:rFonts w:ascii="Palatino Linotype" w:eastAsia="Palatino Linotype" w:hAnsi="Palatino Linotype" w:cs="Palatino Linotype"/>
          <w:sz w:val="24"/>
          <w:szCs w:val="24"/>
        </w:rPr>
        <w:t xml:space="preserve">. </w:t>
      </w:r>
      <w:r w:rsidRPr="00FB2251">
        <w:rPr>
          <w:rFonts w:ascii="Palatino Linotype" w:eastAsia="Palatino Linotype" w:hAnsi="Palatino Linotype" w:cs="Palatino Linotype"/>
          <w:b/>
          <w:sz w:val="24"/>
          <w:szCs w:val="24"/>
        </w:rPr>
        <w:t xml:space="preserve">EL SUJETO OBLIGADO </w:t>
      </w:r>
      <w:r w:rsidRPr="00FB2251">
        <w:rPr>
          <w:rFonts w:ascii="Palatino Linotype" w:eastAsia="Palatino Linotype" w:hAnsi="Palatino Linotype" w:cs="Palatino Linotype"/>
          <w:sz w:val="24"/>
          <w:szCs w:val="24"/>
        </w:rPr>
        <w:t>fue omiso en rendir, asimismo, debe señalarse que el particular omitió emitir manifestaciones, alegatos o cualquier argumento que a su derecho conviniera, por lo que se tiene por precluido su derecho para tal efecto.</w:t>
      </w:r>
    </w:p>
    <w:p w14:paraId="7897E662" w14:textId="77777777" w:rsidR="004939C8" w:rsidRPr="00FB2251" w:rsidRDefault="00FF3A6E">
      <w:pPr>
        <w:spacing w:after="0" w:line="360" w:lineRule="auto"/>
        <w:jc w:val="center"/>
        <w:rPr>
          <w:rFonts w:ascii="Palatino Linotype" w:eastAsia="Palatino Linotype" w:hAnsi="Palatino Linotype" w:cs="Palatino Linotype"/>
          <w:sz w:val="24"/>
          <w:szCs w:val="24"/>
        </w:rPr>
      </w:pPr>
      <w:r w:rsidRPr="00FB2251">
        <w:rPr>
          <w:rFonts w:ascii="Palatino Linotype" w:eastAsia="Palatino Linotype" w:hAnsi="Palatino Linotype" w:cs="Palatino Linotype"/>
          <w:noProof/>
          <w:sz w:val="24"/>
          <w:szCs w:val="24"/>
        </w:rPr>
        <w:lastRenderedPageBreak/>
        <w:drawing>
          <wp:inline distT="0" distB="0" distL="0" distR="0" wp14:anchorId="6E5F8FEC" wp14:editId="6321531C">
            <wp:extent cx="5612130" cy="1532890"/>
            <wp:effectExtent l="0" t="0" r="0" b="0"/>
            <wp:docPr id="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8"/>
                    <a:srcRect/>
                    <a:stretch>
                      <a:fillRect/>
                    </a:stretch>
                  </pic:blipFill>
                  <pic:spPr>
                    <a:xfrm>
                      <a:off x="0" y="0"/>
                      <a:ext cx="5612130" cy="1532890"/>
                    </a:xfrm>
                    <a:prstGeom prst="rect">
                      <a:avLst/>
                    </a:prstGeom>
                    <a:ln/>
                  </pic:spPr>
                </pic:pic>
              </a:graphicData>
            </a:graphic>
          </wp:inline>
        </w:drawing>
      </w:r>
    </w:p>
    <w:p w14:paraId="766E2573" w14:textId="77777777" w:rsidR="004939C8" w:rsidRPr="00FB2251" w:rsidRDefault="004939C8">
      <w:pPr>
        <w:spacing w:after="0" w:line="360" w:lineRule="auto"/>
        <w:jc w:val="both"/>
        <w:rPr>
          <w:rFonts w:ascii="Palatino Linotype" w:eastAsia="Palatino Linotype" w:hAnsi="Palatino Linotype" w:cs="Palatino Linotype"/>
          <w:b/>
          <w:sz w:val="24"/>
          <w:szCs w:val="24"/>
        </w:rPr>
      </w:pPr>
    </w:p>
    <w:p w14:paraId="7A9FA3AF" w14:textId="77777777" w:rsidR="004939C8" w:rsidRPr="00FB2251" w:rsidRDefault="00FF3A6E">
      <w:pPr>
        <w:spacing w:after="0" w:line="360" w:lineRule="auto"/>
        <w:jc w:val="both"/>
        <w:rPr>
          <w:rFonts w:ascii="Palatino Linotype" w:eastAsia="Palatino Linotype" w:hAnsi="Palatino Linotype" w:cs="Palatino Linotype"/>
          <w:sz w:val="24"/>
          <w:szCs w:val="24"/>
        </w:rPr>
      </w:pPr>
      <w:r w:rsidRPr="00FB2251">
        <w:rPr>
          <w:rFonts w:ascii="Palatino Linotype" w:eastAsia="Palatino Linotype" w:hAnsi="Palatino Linotype" w:cs="Palatino Linotype"/>
          <w:b/>
          <w:sz w:val="24"/>
          <w:szCs w:val="24"/>
        </w:rPr>
        <w:t>8. AMPLIACIÓN DEL TÉRMINO PARA RESOLVER</w:t>
      </w:r>
      <w:r w:rsidRPr="00FB2251">
        <w:rPr>
          <w:rFonts w:ascii="Palatino Linotype" w:eastAsia="Palatino Linotype" w:hAnsi="Palatino Linotype" w:cs="Palatino Linotype"/>
          <w:sz w:val="24"/>
          <w:szCs w:val="24"/>
        </w:rPr>
        <w:t>.</w:t>
      </w:r>
      <w:r w:rsidRPr="00FB2251">
        <w:rPr>
          <w:rFonts w:ascii="Palatino Linotype" w:eastAsia="Palatino Linotype" w:hAnsi="Palatino Linotype" w:cs="Palatino Linotype"/>
        </w:rPr>
        <w:t xml:space="preserve"> </w:t>
      </w:r>
      <w:r w:rsidRPr="00FB2251">
        <w:rPr>
          <w:rFonts w:ascii="Palatino Linotype" w:eastAsia="Palatino Linotype" w:hAnsi="Palatino Linotype" w:cs="Palatino Linotype"/>
          <w:sz w:val="24"/>
          <w:szCs w:val="24"/>
        </w:rPr>
        <w:t xml:space="preserve">El treinta de noviembre de dos mil veintitrés, se amplió el término para resolver el recurso de revisión en términos del artículo 181 párrafo tercero de la Ley de Transparencia y Acceso a la Información Pública del Estado de México y Municipios. </w:t>
      </w:r>
    </w:p>
    <w:p w14:paraId="59577AF7" w14:textId="77777777" w:rsidR="004939C8" w:rsidRPr="00FB2251" w:rsidRDefault="004939C8">
      <w:pPr>
        <w:spacing w:after="0" w:line="360" w:lineRule="auto"/>
        <w:jc w:val="both"/>
      </w:pPr>
    </w:p>
    <w:p w14:paraId="0C154274" w14:textId="77777777" w:rsidR="004939C8" w:rsidRPr="00FB2251" w:rsidRDefault="00FF3A6E">
      <w:pPr>
        <w:spacing w:after="0" w:line="360" w:lineRule="auto"/>
        <w:jc w:val="both"/>
        <w:rPr>
          <w:rFonts w:ascii="Palatino Linotype" w:eastAsia="Palatino Linotype" w:hAnsi="Palatino Linotype" w:cs="Palatino Linotype"/>
          <w:sz w:val="24"/>
          <w:szCs w:val="24"/>
        </w:rPr>
      </w:pPr>
      <w:r w:rsidRPr="00FB2251">
        <w:rPr>
          <w:rFonts w:ascii="Palatino Linotype" w:eastAsia="Palatino Linotype" w:hAnsi="Palatino Linotype" w:cs="Palatino Linotype"/>
          <w:sz w:val="24"/>
          <w:szCs w:val="24"/>
        </w:rPr>
        <w:t>Este organismo garante no pasa por alto justificar, que el plazo para emitir la resolución en el presente asunto encuentra justificación en el alto número de recursos de revisión recibidos dentro del año dos mil veintidós, que, en comparación con los recibidos el año dos mil veintiuno, se incrementó aproximadamente un 300%, circunstancia atípica que ha rebasado las capacidades técnicas y humanas del personal encargado de la proyección de las resoluciones a dichos medios de impugnación.</w:t>
      </w:r>
    </w:p>
    <w:p w14:paraId="26A3251F" w14:textId="77777777" w:rsidR="004939C8" w:rsidRPr="00FB2251" w:rsidRDefault="004939C8">
      <w:pPr>
        <w:spacing w:after="0" w:line="360" w:lineRule="auto"/>
        <w:jc w:val="both"/>
        <w:rPr>
          <w:rFonts w:ascii="Palatino Linotype" w:eastAsia="Palatino Linotype" w:hAnsi="Palatino Linotype" w:cs="Palatino Linotype"/>
          <w:sz w:val="24"/>
          <w:szCs w:val="24"/>
        </w:rPr>
      </w:pPr>
    </w:p>
    <w:p w14:paraId="5BD3ECF4" w14:textId="77777777" w:rsidR="004939C8" w:rsidRPr="00FB2251" w:rsidRDefault="00FF3A6E">
      <w:pPr>
        <w:spacing w:after="0" w:line="360" w:lineRule="auto"/>
        <w:jc w:val="both"/>
        <w:rPr>
          <w:rFonts w:ascii="Palatino Linotype" w:eastAsia="Palatino Linotype" w:hAnsi="Palatino Linotype" w:cs="Palatino Linotype"/>
          <w:sz w:val="24"/>
          <w:szCs w:val="24"/>
        </w:rPr>
      </w:pPr>
      <w:r w:rsidRPr="00FB2251">
        <w:rPr>
          <w:rFonts w:ascii="Palatino Linotype" w:eastAsia="Palatino Linotype" w:hAnsi="Palatino Linotype" w:cs="Palatino Linotype"/>
          <w:sz w:val="24"/>
          <w:szCs w:val="24"/>
        </w:rPr>
        <w:t xml:space="preserve">Por ello, es menester precisar </w:t>
      </w:r>
      <w:proofErr w:type="gramStart"/>
      <w:r w:rsidRPr="00FB2251">
        <w:rPr>
          <w:rFonts w:ascii="Palatino Linotype" w:eastAsia="Palatino Linotype" w:hAnsi="Palatino Linotype" w:cs="Palatino Linotype"/>
          <w:sz w:val="24"/>
          <w:szCs w:val="24"/>
        </w:rPr>
        <w:t>que</w:t>
      </w:r>
      <w:proofErr w:type="gramEnd"/>
      <w:r w:rsidRPr="00FB2251">
        <w:rPr>
          <w:rFonts w:ascii="Palatino Linotype" w:eastAsia="Palatino Linotype" w:hAnsi="Palatino Linotype" w:cs="Palatino Linotype"/>
          <w:sz w:val="24"/>
          <w:szCs w:val="24"/>
        </w:rPr>
        <w:t xml:space="preserv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w:t>
      </w:r>
      <w:r w:rsidRPr="00FB2251">
        <w:rPr>
          <w:rFonts w:ascii="Palatino Linotype" w:eastAsia="Palatino Linotype" w:hAnsi="Palatino Linotype" w:cs="Palatino Linotype"/>
          <w:sz w:val="24"/>
          <w:szCs w:val="24"/>
        </w:rPr>
        <w:lastRenderedPageBreak/>
        <w:t>órganos jurisdiccionales federales, aplicables también en procedimientos análogos, como el que nos ocupa.</w:t>
      </w:r>
    </w:p>
    <w:p w14:paraId="6C362C8C" w14:textId="77777777" w:rsidR="004939C8" w:rsidRPr="00FB2251" w:rsidRDefault="004939C8">
      <w:pPr>
        <w:spacing w:after="0" w:line="360" w:lineRule="auto"/>
        <w:jc w:val="both"/>
        <w:rPr>
          <w:rFonts w:ascii="Palatino Linotype" w:eastAsia="Palatino Linotype" w:hAnsi="Palatino Linotype" w:cs="Palatino Linotype"/>
          <w:sz w:val="24"/>
          <w:szCs w:val="24"/>
        </w:rPr>
      </w:pPr>
    </w:p>
    <w:p w14:paraId="7557E3E1" w14:textId="77777777" w:rsidR="004939C8" w:rsidRPr="00FB2251" w:rsidRDefault="00FF3A6E">
      <w:pPr>
        <w:spacing w:after="0" w:line="360" w:lineRule="auto"/>
        <w:jc w:val="both"/>
        <w:rPr>
          <w:rFonts w:ascii="Palatino Linotype" w:eastAsia="Palatino Linotype" w:hAnsi="Palatino Linotype" w:cs="Palatino Linotype"/>
          <w:sz w:val="24"/>
          <w:szCs w:val="24"/>
        </w:rPr>
      </w:pPr>
      <w:r w:rsidRPr="00FB2251">
        <w:rPr>
          <w:rFonts w:ascii="Palatino Linotype" w:eastAsia="Palatino Linotype" w:hAnsi="Palatino Linotype" w:cs="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7CE13AB" w14:textId="77777777" w:rsidR="004939C8" w:rsidRPr="00FB2251" w:rsidRDefault="004939C8">
      <w:pPr>
        <w:spacing w:after="0" w:line="360" w:lineRule="auto"/>
        <w:jc w:val="both"/>
        <w:rPr>
          <w:rFonts w:ascii="Palatino Linotype" w:eastAsia="Palatino Linotype" w:hAnsi="Palatino Linotype" w:cs="Palatino Linotype"/>
          <w:sz w:val="24"/>
          <w:szCs w:val="24"/>
        </w:rPr>
      </w:pPr>
    </w:p>
    <w:p w14:paraId="47D5545F" w14:textId="77777777" w:rsidR="004939C8" w:rsidRPr="00FB2251" w:rsidRDefault="00FF3A6E">
      <w:pPr>
        <w:spacing w:after="0" w:line="360" w:lineRule="auto"/>
        <w:jc w:val="both"/>
        <w:rPr>
          <w:rFonts w:ascii="Palatino Linotype" w:eastAsia="Palatino Linotype" w:hAnsi="Palatino Linotype" w:cs="Palatino Linotype"/>
          <w:sz w:val="24"/>
          <w:szCs w:val="24"/>
        </w:rPr>
      </w:pPr>
      <w:r w:rsidRPr="00FB2251">
        <w:rPr>
          <w:rFonts w:ascii="Palatino Linotype" w:eastAsia="Palatino Linotype" w:hAnsi="Palatino Linotype" w:cs="Palatino Linotype"/>
          <w:sz w:val="24"/>
          <w:szCs w:val="24"/>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5E12A4C4" w14:textId="77777777" w:rsidR="004939C8" w:rsidRPr="00FB2251" w:rsidRDefault="004939C8">
      <w:pPr>
        <w:spacing w:after="0" w:line="360" w:lineRule="auto"/>
        <w:jc w:val="both"/>
        <w:rPr>
          <w:rFonts w:ascii="Palatino Linotype" w:eastAsia="Palatino Linotype" w:hAnsi="Palatino Linotype" w:cs="Palatino Linotype"/>
          <w:sz w:val="24"/>
          <w:szCs w:val="24"/>
        </w:rPr>
      </w:pPr>
    </w:p>
    <w:p w14:paraId="0C47CE65" w14:textId="77777777" w:rsidR="004939C8" w:rsidRPr="00FB2251" w:rsidRDefault="00FF3A6E">
      <w:pPr>
        <w:spacing w:after="0" w:line="360" w:lineRule="auto"/>
        <w:jc w:val="both"/>
        <w:rPr>
          <w:rFonts w:ascii="Palatino Linotype" w:eastAsia="Palatino Linotype" w:hAnsi="Palatino Linotype" w:cs="Palatino Linotype"/>
          <w:sz w:val="24"/>
          <w:szCs w:val="24"/>
        </w:rPr>
      </w:pPr>
      <w:r w:rsidRPr="00FB2251">
        <w:rPr>
          <w:rFonts w:ascii="Palatino Linotype" w:eastAsia="Palatino Linotype" w:hAnsi="Palatino Linotype" w:cs="Palatino Linotype"/>
          <w:sz w:val="24"/>
          <w:szCs w:val="24"/>
        </w:rPr>
        <w:t xml:space="preserve">Por ello, excepcionalmente, si un asunto es resuelto con posterioridad a los plazos señalados por la norma debe analizarse la razonabilidad del tiempo necesario para su resolución, atentos a los siguientes criterios: </w:t>
      </w:r>
    </w:p>
    <w:p w14:paraId="39C5AE57" w14:textId="77777777" w:rsidR="004939C8" w:rsidRPr="00FB2251" w:rsidRDefault="00FF3A6E">
      <w:pPr>
        <w:numPr>
          <w:ilvl w:val="0"/>
          <w:numId w:val="2"/>
        </w:numPr>
        <w:spacing w:after="0" w:line="360" w:lineRule="auto"/>
        <w:jc w:val="both"/>
        <w:rPr>
          <w:rFonts w:ascii="Palatino Linotype" w:eastAsia="Palatino Linotype" w:hAnsi="Palatino Linotype" w:cs="Palatino Linotype"/>
          <w:sz w:val="24"/>
          <w:szCs w:val="24"/>
        </w:rPr>
      </w:pPr>
      <w:r w:rsidRPr="00FB2251">
        <w:rPr>
          <w:rFonts w:ascii="Palatino Linotype" w:eastAsia="Palatino Linotype" w:hAnsi="Palatino Linotype" w:cs="Palatino Linotype"/>
          <w:sz w:val="24"/>
          <w:szCs w:val="24"/>
        </w:rPr>
        <w:t xml:space="preserve">Complejidad del Asunto: La complejidad de la prueba, la pluralidad de sujetos procesales, el tiempo transcurrido, las características y contexto del recurso. </w:t>
      </w:r>
    </w:p>
    <w:p w14:paraId="6FBE1B8A" w14:textId="77777777" w:rsidR="004939C8" w:rsidRPr="00FB2251" w:rsidRDefault="00FF3A6E">
      <w:pPr>
        <w:numPr>
          <w:ilvl w:val="0"/>
          <w:numId w:val="2"/>
        </w:numPr>
        <w:spacing w:after="0" w:line="360" w:lineRule="auto"/>
        <w:jc w:val="both"/>
        <w:rPr>
          <w:rFonts w:ascii="Palatino Linotype" w:eastAsia="Palatino Linotype" w:hAnsi="Palatino Linotype" w:cs="Palatino Linotype"/>
          <w:sz w:val="24"/>
          <w:szCs w:val="24"/>
        </w:rPr>
      </w:pPr>
      <w:r w:rsidRPr="00FB2251">
        <w:rPr>
          <w:rFonts w:ascii="Palatino Linotype" w:eastAsia="Palatino Linotype" w:hAnsi="Palatino Linotype" w:cs="Palatino Linotype"/>
          <w:sz w:val="24"/>
          <w:szCs w:val="24"/>
        </w:rPr>
        <w:t>Actividad Procesal del interesado. Acciones u omisiones del interesado.</w:t>
      </w:r>
    </w:p>
    <w:p w14:paraId="6B337876" w14:textId="77777777" w:rsidR="004939C8" w:rsidRPr="00FB2251" w:rsidRDefault="004939C8">
      <w:pPr>
        <w:spacing w:after="0" w:line="360" w:lineRule="auto"/>
        <w:jc w:val="both"/>
        <w:rPr>
          <w:rFonts w:ascii="Palatino Linotype" w:eastAsia="Palatino Linotype" w:hAnsi="Palatino Linotype" w:cs="Palatino Linotype"/>
          <w:sz w:val="24"/>
          <w:szCs w:val="24"/>
        </w:rPr>
      </w:pPr>
    </w:p>
    <w:p w14:paraId="30A14679" w14:textId="77777777" w:rsidR="004939C8" w:rsidRPr="00FB2251" w:rsidRDefault="00FF3A6E" w:rsidP="0019171C">
      <w:pPr>
        <w:numPr>
          <w:ilvl w:val="0"/>
          <w:numId w:val="2"/>
        </w:numPr>
        <w:spacing w:after="0" w:line="360" w:lineRule="auto"/>
        <w:jc w:val="both"/>
        <w:rPr>
          <w:rFonts w:ascii="Palatino Linotype" w:eastAsia="Palatino Linotype" w:hAnsi="Palatino Linotype" w:cs="Palatino Linotype"/>
          <w:sz w:val="24"/>
          <w:szCs w:val="24"/>
        </w:rPr>
      </w:pPr>
      <w:r w:rsidRPr="00FB2251">
        <w:rPr>
          <w:rFonts w:ascii="Palatino Linotype" w:eastAsia="Palatino Linotype" w:hAnsi="Palatino Linotype" w:cs="Palatino Linotype"/>
          <w:sz w:val="24"/>
          <w:szCs w:val="24"/>
        </w:rPr>
        <w:t>Conducta de la Autoridad: Las Acciones u omisiones realizadas en el procedimiento. Así como si la autoridad actuó con la debida diligencia.</w:t>
      </w:r>
    </w:p>
    <w:p w14:paraId="36195052" w14:textId="77777777" w:rsidR="004939C8" w:rsidRPr="00FB2251" w:rsidRDefault="00FF3A6E">
      <w:pPr>
        <w:spacing w:after="0" w:line="360" w:lineRule="auto"/>
        <w:ind w:left="567"/>
        <w:jc w:val="both"/>
        <w:rPr>
          <w:rFonts w:ascii="Palatino Linotype" w:eastAsia="Palatino Linotype" w:hAnsi="Palatino Linotype" w:cs="Palatino Linotype"/>
          <w:sz w:val="24"/>
          <w:szCs w:val="24"/>
        </w:rPr>
      </w:pPr>
      <w:r w:rsidRPr="00FB2251">
        <w:rPr>
          <w:rFonts w:ascii="Palatino Linotype" w:eastAsia="Palatino Linotype" w:hAnsi="Palatino Linotype" w:cs="Palatino Linotype"/>
          <w:sz w:val="24"/>
          <w:szCs w:val="24"/>
        </w:rPr>
        <w:lastRenderedPageBreak/>
        <w:t>d) La afectación generada en la situación jurídica de la persona involucrada en el proceso: Violación a sus derechos humanos.</w:t>
      </w:r>
    </w:p>
    <w:p w14:paraId="042B34C2" w14:textId="77777777" w:rsidR="004939C8" w:rsidRPr="00FB2251" w:rsidRDefault="004939C8">
      <w:pPr>
        <w:spacing w:after="0" w:line="360" w:lineRule="auto"/>
        <w:jc w:val="both"/>
        <w:rPr>
          <w:rFonts w:ascii="Palatino Linotype" w:eastAsia="Palatino Linotype" w:hAnsi="Palatino Linotype" w:cs="Palatino Linotype"/>
          <w:sz w:val="24"/>
          <w:szCs w:val="24"/>
        </w:rPr>
      </w:pPr>
    </w:p>
    <w:p w14:paraId="08939739" w14:textId="77777777" w:rsidR="004939C8" w:rsidRPr="00FB2251" w:rsidRDefault="00FF3A6E">
      <w:pPr>
        <w:spacing w:after="0" w:line="360" w:lineRule="auto"/>
        <w:jc w:val="both"/>
        <w:rPr>
          <w:rFonts w:ascii="Palatino Linotype" w:eastAsia="Palatino Linotype" w:hAnsi="Palatino Linotype" w:cs="Palatino Linotype"/>
          <w:sz w:val="24"/>
          <w:szCs w:val="24"/>
        </w:rPr>
      </w:pPr>
      <w:r w:rsidRPr="00FB2251">
        <w:rPr>
          <w:rFonts w:ascii="Palatino Linotype" w:eastAsia="Palatino Linotype" w:hAnsi="Palatino Linotype" w:cs="Palatino Linotype"/>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11D27A5" w14:textId="77777777" w:rsidR="004939C8" w:rsidRPr="00FB2251" w:rsidRDefault="004939C8">
      <w:pPr>
        <w:spacing w:after="0" w:line="360" w:lineRule="auto"/>
        <w:jc w:val="both"/>
        <w:rPr>
          <w:rFonts w:ascii="Palatino Linotype" w:eastAsia="Palatino Linotype" w:hAnsi="Palatino Linotype" w:cs="Palatino Linotype"/>
          <w:sz w:val="24"/>
          <w:szCs w:val="24"/>
        </w:rPr>
      </w:pPr>
    </w:p>
    <w:p w14:paraId="7686B8C8" w14:textId="77777777" w:rsidR="004939C8" w:rsidRPr="00FB2251" w:rsidRDefault="00FF3A6E">
      <w:pPr>
        <w:spacing w:after="0" w:line="360" w:lineRule="auto"/>
        <w:jc w:val="both"/>
        <w:rPr>
          <w:rFonts w:ascii="Palatino Linotype" w:eastAsia="Palatino Linotype" w:hAnsi="Palatino Linotype" w:cs="Palatino Linotype"/>
          <w:sz w:val="24"/>
          <w:szCs w:val="24"/>
        </w:rPr>
      </w:pPr>
      <w:r w:rsidRPr="00FB2251">
        <w:rPr>
          <w:rFonts w:ascii="Palatino Linotype" w:eastAsia="Palatino Linotype" w:hAnsi="Palatino Linotype" w:cs="Palatino Linotype"/>
          <w:sz w:val="24"/>
          <w:szCs w:val="24"/>
        </w:rPr>
        <w:t xml:space="preserve">Argumento que encuentra sustento en la jurisprudencia P./J. 32/92 emitida por el Pleno de la Suprema Corte de Justicia de la Nación de rubro </w:t>
      </w:r>
      <w:r w:rsidRPr="00FB2251">
        <w:rPr>
          <w:rFonts w:ascii="Palatino Linotype" w:eastAsia="Palatino Linotype" w:hAnsi="Palatino Linotype" w:cs="Palatino Linotype"/>
          <w:i/>
          <w:sz w:val="24"/>
          <w:szCs w:val="24"/>
        </w:rPr>
        <w:t>“TÉRMINOS PROCESALES. PARA DETERMINAR SI UN FUNCIONARIO JUDICIAL ACTUÓ INDEBIDAMENTE POR NO RESPETARLOS SE DEBE ATENDER AL PRESUPUESTO QUE CONSIDERÓ EL LEGISLADOR AL FIJARLOS Y LAS CARACTERÍSTICAS DEL CASO.”</w:t>
      </w:r>
      <w:r w:rsidRPr="00FB2251">
        <w:rPr>
          <w:rFonts w:ascii="Palatino Linotype" w:eastAsia="Palatino Linotype" w:hAnsi="Palatino Linotype" w:cs="Palatino Linotype"/>
          <w:sz w:val="24"/>
          <w:szCs w:val="24"/>
        </w:rPr>
        <w:t>, visible en la Gaceta del Seminario Judicial de la Federación con el registro digital 205635.</w:t>
      </w:r>
    </w:p>
    <w:p w14:paraId="296BDAAD" w14:textId="77777777" w:rsidR="004939C8" w:rsidRPr="00FB2251" w:rsidRDefault="004939C8">
      <w:pPr>
        <w:spacing w:after="0" w:line="360" w:lineRule="auto"/>
        <w:jc w:val="both"/>
        <w:rPr>
          <w:rFonts w:ascii="Palatino Linotype" w:eastAsia="Palatino Linotype" w:hAnsi="Palatino Linotype" w:cs="Palatino Linotype"/>
          <w:b/>
          <w:sz w:val="24"/>
          <w:szCs w:val="24"/>
        </w:rPr>
      </w:pPr>
    </w:p>
    <w:p w14:paraId="29B0E8CE" w14:textId="77777777" w:rsidR="004939C8" w:rsidRPr="00FB2251" w:rsidRDefault="00FF3A6E">
      <w:pPr>
        <w:spacing w:after="0" w:line="360" w:lineRule="auto"/>
        <w:jc w:val="both"/>
        <w:rPr>
          <w:rFonts w:ascii="Palatino Linotype" w:eastAsia="Palatino Linotype" w:hAnsi="Palatino Linotype" w:cs="Palatino Linotype"/>
          <w:sz w:val="24"/>
          <w:szCs w:val="24"/>
        </w:rPr>
      </w:pPr>
      <w:r w:rsidRPr="00FB2251">
        <w:rPr>
          <w:rFonts w:ascii="Palatino Linotype" w:eastAsia="Palatino Linotype" w:hAnsi="Palatino Linotype" w:cs="Palatino Linotype"/>
          <w:sz w:val="24"/>
          <w:szCs w:val="24"/>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w:t>
      </w:r>
      <w:r w:rsidRPr="00FB2251">
        <w:rPr>
          <w:rFonts w:ascii="Palatino Linotype" w:eastAsia="Palatino Linotype" w:hAnsi="Palatino Linotype" w:cs="Palatino Linotype"/>
          <w:sz w:val="24"/>
          <w:szCs w:val="24"/>
        </w:rPr>
        <w:lastRenderedPageBreak/>
        <w:t>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2DFE508" w14:textId="77777777" w:rsidR="004939C8" w:rsidRPr="00FB2251" w:rsidRDefault="004939C8">
      <w:pPr>
        <w:spacing w:after="0" w:line="360" w:lineRule="auto"/>
        <w:jc w:val="both"/>
        <w:rPr>
          <w:rFonts w:ascii="Palatino Linotype" w:eastAsia="Palatino Linotype" w:hAnsi="Palatino Linotype" w:cs="Palatino Linotype"/>
          <w:sz w:val="24"/>
          <w:szCs w:val="24"/>
        </w:rPr>
      </w:pPr>
    </w:p>
    <w:p w14:paraId="62620E3D" w14:textId="77777777" w:rsidR="004939C8" w:rsidRPr="00FB2251" w:rsidRDefault="00FF3A6E">
      <w:pPr>
        <w:spacing w:after="0" w:line="360" w:lineRule="auto"/>
        <w:jc w:val="both"/>
        <w:rPr>
          <w:rFonts w:ascii="Palatino Linotype" w:eastAsia="Palatino Linotype" w:hAnsi="Palatino Linotype" w:cs="Palatino Linotype"/>
          <w:sz w:val="24"/>
          <w:szCs w:val="24"/>
        </w:rPr>
      </w:pPr>
      <w:r w:rsidRPr="00FB2251">
        <w:rPr>
          <w:rFonts w:ascii="Palatino Linotype" w:eastAsia="Palatino Linotype" w:hAnsi="Palatino Linotype" w:cs="Palatino Linotype"/>
          <w:sz w:val="24"/>
          <w:szCs w:val="24"/>
        </w:rPr>
        <w:t>Al respecto, también son de considerar los criterios sostenidos por el Cuarto Tribunal Colegiado en Materia Administrativa del Primer Circuito, cuyos rubros y datos de identificación son los siguientes:</w:t>
      </w:r>
    </w:p>
    <w:p w14:paraId="66C92C0D" w14:textId="77777777" w:rsidR="004939C8" w:rsidRPr="00FB2251" w:rsidRDefault="004939C8">
      <w:pPr>
        <w:spacing w:after="0" w:line="360" w:lineRule="auto"/>
        <w:jc w:val="both"/>
        <w:rPr>
          <w:rFonts w:ascii="Palatino Linotype" w:eastAsia="Palatino Linotype" w:hAnsi="Palatino Linotype" w:cs="Palatino Linotype"/>
          <w:sz w:val="24"/>
          <w:szCs w:val="24"/>
        </w:rPr>
      </w:pPr>
    </w:p>
    <w:p w14:paraId="4EABE329" w14:textId="77777777" w:rsidR="004939C8" w:rsidRPr="00FB2251" w:rsidRDefault="00FF3A6E">
      <w:pPr>
        <w:spacing w:after="0" w:line="360" w:lineRule="auto"/>
        <w:jc w:val="both"/>
        <w:rPr>
          <w:rFonts w:ascii="Palatino Linotype" w:eastAsia="Palatino Linotype" w:hAnsi="Palatino Linotype" w:cs="Palatino Linotype"/>
          <w:sz w:val="24"/>
          <w:szCs w:val="24"/>
        </w:rPr>
      </w:pPr>
      <w:r w:rsidRPr="00FB2251">
        <w:rPr>
          <w:rFonts w:ascii="Palatino Linotype" w:eastAsia="Palatino Linotype" w:hAnsi="Palatino Linotype" w:cs="Palatino Linotype"/>
          <w:sz w:val="24"/>
          <w:szCs w:val="24"/>
        </w:rPr>
        <w:t xml:space="preserve"> </w:t>
      </w:r>
      <w:r w:rsidRPr="00FB2251">
        <w:rPr>
          <w:rFonts w:ascii="Palatino Linotype" w:eastAsia="Palatino Linotype" w:hAnsi="Palatino Linotype" w:cs="Palatino Linotype"/>
          <w:i/>
          <w:sz w:val="24"/>
          <w:szCs w:val="24"/>
        </w:rPr>
        <w:t>“PLAZO RAZONABLE PARA RESOLVER. DIMENSIÓN Y EFECTOS DE ESTE CONCEPTO CUANDO SE ADUCE EXCESIVA CARGA DE TRABAJO.”</w:t>
      </w:r>
      <w:r w:rsidRPr="00FB2251">
        <w:rPr>
          <w:rFonts w:ascii="Palatino Linotype" w:eastAsia="Palatino Linotype" w:hAnsi="Palatino Linotype" w:cs="Palatino Linotype"/>
          <w:sz w:val="24"/>
          <w:szCs w:val="24"/>
        </w:rPr>
        <w:t xml:space="preserve"> consultable en el Seminario Judicial de la Federación y su gaceta, con el registro digital 2002351.</w:t>
      </w:r>
    </w:p>
    <w:p w14:paraId="33368013" w14:textId="77777777" w:rsidR="004939C8" w:rsidRPr="00FB2251" w:rsidRDefault="004939C8">
      <w:pPr>
        <w:spacing w:after="0" w:line="360" w:lineRule="auto"/>
        <w:jc w:val="both"/>
        <w:rPr>
          <w:rFonts w:ascii="Palatino Linotype" w:eastAsia="Palatino Linotype" w:hAnsi="Palatino Linotype" w:cs="Palatino Linotype"/>
          <w:sz w:val="24"/>
          <w:szCs w:val="24"/>
        </w:rPr>
      </w:pPr>
    </w:p>
    <w:p w14:paraId="4CDC2D1F" w14:textId="77777777" w:rsidR="004939C8" w:rsidRPr="00FB2251" w:rsidRDefault="00FF3A6E">
      <w:pPr>
        <w:spacing w:after="0" w:line="360" w:lineRule="auto"/>
        <w:jc w:val="both"/>
        <w:rPr>
          <w:rFonts w:ascii="Palatino Linotype" w:eastAsia="Palatino Linotype" w:hAnsi="Palatino Linotype" w:cs="Palatino Linotype"/>
          <w:sz w:val="24"/>
          <w:szCs w:val="24"/>
        </w:rPr>
      </w:pPr>
      <w:r w:rsidRPr="00FB2251">
        <w:rPr>
          <w:rFonts w:ascii="Palatino Linotype" w:eastAsia="Palatino Linotype" w:hAnsi="Palatino Linotype" w:cs="Palatino Linotype"/>
          <w:i/>
          <w:sz w:val="24"/>
          <w:szCs w:val="24"/>
        </w:rPr>
        <w:t>“PLAZO RAZONABLE PARA RESOLVER. CONCEPTO Y ELEMENTOS QUE LO INTEGRAN A LA LUZ DEL DERECHO INTERNACIONAL DE LOS DERECHOS HUMANOS.”</w:t>
      </w:r>
      <w:r w:rsidRPr="00FB2251">
        <w:rPr>
          <w:rFonts w:ascii="Palatino Linotype" w:eastAsia="Palatino Linotype" w:hAnsi="Palatino Linotype" w:cs="Palatino Linotype"/>
          <w:sz w:val="24"/>
          <w:szCs w:val="24"/>
        </w:rPr>
        <w:t>, visible en el Seminario Judicial de la Federación y su gaceta, con el registro digital 2002350.</w:t>
      </w:r>
    </w:p>
    <w:p w14:paraId="35BBDE65" w14:textId="77777777" w:rsidR="004939C8" w:rsidRPr="00FB2251" w:rsidRDefault="004939C8">
      <w:pPr>
        <w:spacing w:after="0" w:line="360" w:lineRule="auto"/>
        <w:jc w:val="both"/>
        <w:rPr>
          <w:rFonts w:ascii="Palatino Linotype" w:eastAsia="Palatino Linotype" w:hAnsi="Palatino Linotype" w:cs="Palatino Linotype"/>
          <w:sz w:val="24"/>
          <w:szCs w:val="24"/>
        </w:rPr>
      </w:pPr>
    </w:p>
    <w:p w14:paraId="034FA442" w14:textId="77777777" w:rsidR="004939C8" w:rsidRPr="00FB2251" w:rsidRDefault="00FF3A6E">
      <w:pPr>
        <w:spacing w:after="0" w:line="360" w:lineRule="auto"/>
        <w:jc w:val="both"/>
        <w:rPr>
          <w:rFonts w:ascii="Palatino Linotype" w:eastAsia="Palatino Linotype" w:hAnsi="Palatino Linotype" w:cs="Palatino Linotype"/>
          <w:sz w:val="24"/>
          <w:szCs w:val="24"/>
        </w:rPr>
      </w:pPr>
      <w:r w:rsidRPr="00FB2251">
        <w:rPr>
          <w:rFonts w:ascii="Palatino Linotype" w:eastAsia="Palatino Linotype" w:hAnsi="Palatino Linotype" w:cs="Palatino Linotype"/>
          <w:sz w:val="24"/>
          <w:szCs w:val="24"/>
        </w:rPr>
        <w:t>Por ello, este organismo garante comprometido con la tutela de los derechos humanos confiados, señala que este exceso del plazo legal para resolver el presente asunto, resulta de carácter excepcional.</w:t>
      </w:r>
    </w:p>
    <w:p w14:paraId="215D2A1B" w14:textId="77777777" w:rsidR="004939C8" w:rsidRPr="00FB2251" w:rsidRDefault="004939C8">
      <w:pPr>
        <w:spacing w:after="0" w:line="360" w:lineRule="auto"/>
        <w:jc w:val="both"/>
        <w:rPr>
          <w:rFonts w:ascii="Palatino Linotype" w:eastAsia="Palatino Linotype" w:hAnsi="Palatino Linotype" w:cs="Palatino Linotype"/>
          <w:sz w:val="24"/>
          <w:szCs w:val="24"/>
        </w:rPr>
      </w:pPr>
    </w:p>
    <w:p w14:paraId="0E251525" w14:textId="77777777" w:rsidR="004939C8" w:rsidRPr="00FB2251" w:rsidRDefault="00FF3A6E">
      <w:pPr>
        <w:spacing w:after="0" w:line="360" w:lineRule="auto"/>
        <w:jc w:val="both"/>
        <w:rPr>
          <w:rFonts w:ascii="Palatino Linotype" w:eastAsia="Palatino Linotype" w:hAnsi="Palatino Linotype" w:cs="Palatino Linotype"/>
          <w:sz w:val="24"/>
          <w:szCs w:val="24"/>
        </w:rPr>
      </w:pPr>
      <w:r w:rsidRPr="00FB2251">
        <w:rPr>
          <w:rFonts w:ascii="Palatino Linotype" w:eastAsia="Palatino Linotype" w:hAnsi="Palatino Linotype" w:cs="Palatino Linotype"/>
          <w:b/>
          <w:sz w:val="24"/>
          <w:szCs w:val="24"/>
        </w:rPr>
        <w:lastRenderedPageBreak/>
        <w:t xml:space="preserve">9. CIERRE DE INSTRUCCIÓN. </w:t>
      </w:r>
      <w:r w:rsidRPr="00FB2251">
        <w:rPr>
          <w:rFonts w:ascii="Palatino Linotype" w:eastAsia="Palatino Linotype" w:hAnsi="Palatino Linotype" w:cs="Palatino Linotype"/>
          <w:sz w:val="24"/>
          <w:szCs w:val="24"/>
        </w:rPr>
        <w:t>El treinta de noviembre de dos mil veintitrés, al no existir diligencias pendientes por desahogar, se emitió el acuerdo por medio del cual se declaró cerrada la instrucción y se determinó pasar el expediente a resolución, en términos del artículo 185 fracción VI y VIII de la Ley de Transparencia y Acceso a la Información Pública del Estado de México y Municipios, iniciando el término legal para dictar resolución definitiva del asunto.</w:t>
      </w:r>
    </w:p>
    <w:p w14:paraId="3FA8F3EC" w14:textId="77777777" w:rsidR="004939C8" w:rsidRPr="00FB2251" w:rsidRDefault="004939C8">
      <w:pPr>
        <w:spacing w:after="0" w:line="360" w:lineRule="auto"/>
        <w:jc w:val="both"/>
        <w:rPr>
          <w:rFonts w:ascii="Palatino Linotype" w:eastAsia="Palatino Linotype" w:hAnsi="Palatino Linotype" w:cs="Palatino Linotype"/>
          <w:sz w:val="24"/>
          <w:szCs w:val="24"/>
        </w:rPr>
      </w:pPr>
    </w:p>
    <w:p w14:paraId="4FA28983" w14:textId="77777777" w:rsidR="004939C8" w:rsidRPr="00FB2251" w:rsidRDefault="00FF3A6E">
      <w:pPr>
        <w:spacing w:after="0" w:line="360" w:lineRule="auto"/>
        <w:jc w:val="both"/>
        <w:rPr>
          <w:rFonts w:ascii="Palatino Linotype" w:eastAsia="Palatino Linotype" w:hAnsi="Palatino Linotype" w:cs="Palatino Linotype"/>
          <w:sz w:val="24"/>
          <w:szCs w:val="24"/>
        </w:rPr>
      </w:pPr>
      <w:r w:rsidRPr="00FB2251">
        <w:rPr>
          <w:rFonts w:ascii="Palatino Linotype" w:eastAsia="Palatino Linotype" w:hAnsi="Palatino Linotype" w:cs="Palatino Linotype"/>
          <w:sz w:val="24"/>
          <w:szCs w:val="24"/>
        </w:rPr>
        <w:t>En razón de que fue debidamente sustanciado el expediente electrónico y no existe diligencia pendiente de desahogo, se emite la Resolución que conforme a Derecho proceda, de acuerdo con los siguientes:</w:t>
      </w:r>
    </w:p>
    <w:p w14:paraId="29824C32" w14:textId="77777777" w:rsidR="004939C8" w:rsidRPr="00FB2251" w:rsidRDefault="004939C8">
      <w:pPr>
        <w:spacing w:after="0" w:line="360" w:lineRule="auto"/>
        <w:jc w:val="both"/>
      </w:pPr>
    </w:p>
    <w:p w14:paraId="06B1D955" w14:textId="77777777" w:rsidR="004939C8" w:rsidRPr="00FB2251" w:rsidRDefault="00FF3A6E">
      <w:pPr>
        <w:widowControl w:val="0"/>
        <w:spacing w:after="0" w:line="360" w:lineRule="auto"/>
        <w:jc w:val="center"/>
        <w:rPr>
          <w:rFonts w:ascii="Palatino Linotype" w:eastAsia="Palatino Linotype" w:hAnsi="Palatino Linotype" w:cs="Palatino Linotype"/>
          <w:b/>
          <w:sz w:val="24"/>
          <w:szCs w:val="24"/>
        </w:rPr>
      </w:pPr>
      <w:r w:rsidRPr="00FB2251">
        <w:rPr>
          <w:rFonts w:ascii="Palatino Linotype" w:eastAsia="Palatino Linotype" w:hAnsi="Palatino Linotype" w:cs="Palatino Linotype"/>
          <w:b/>
          <w:sz w:val="24"/>
          <w:szCs w:val="24"/>
        </w:rPr>
        <w:t>C O N S I D E R A N D O S</w:t>
      </w:r>
    </w:p>
    <w:p w14:paraId="6FEB4A13" w14:textId="77777777" w:rsidR="004939C8" w:rsidRPr="00FB2251" w:rsidRDefault="004939C8">
      <w:pPr>
        <w:widowControl w:val="0"/>
        <w:spacing w:after="0" w:line="360" w:lineRule="auto"/>
        <w:jc w:val="center"/>
        <w:rPr>
          <w:rFonts w:ascii="Palatino Linotype" w:eastAsia="Palatino Linotype" w:hAnsi="Palatino Linotype" w:cs="Palatino Linotype"/>
          <w:b/>
          <w:sz w:val="24"/>
          <w:szCs w:val="24"/>
        </w:rPr>
      </w:pPr>
    </w:p>
    <w:p w14:paraId="30859D96" w14:textId="77777777" w:rsidR="004939C8" w:rsidRPr="00FB2251" w:rsidRDefault="00FF3A6E">
      <w:pPr>
        <w:spacing w:after="0" w:line="360" w:lineRule="auto"/>
        <w:jc w:val="both"/>
        <w:rPr>
          <w:rFonts w:ascii="Palatino Linotype" w:eastAsia="Palatino Linotype" w:hAnsi="Palatino Linotype" w:cs="Palatino Linotype"/>
          <w:sz w:val="24"/>
          <w:szCs w:val="24"/>
        </w:rPr>
      </w:pPr>
      <w:r w:rsidRPr="00FB2251">
        <w:rPr>
          <w:rFonts w:ascii="Palatino Linotype" w:eastAsia="Palatino Linotype" w:hAnsi="Palatino Linotype" w:cs="Palatino Linotype"/>
          <w:b/>
          <w:sz w:val="24"/>
          <w:szCs w:val="24"/>
        </w:rPr>
        <w:t>PRIMERO. COMPETENCIA.</w:t>
      </w:r>
      <w:r w:rsidRPr="00FB2251">
        <w:rPr>
          <w:rFonts w:ascii="Palatino Linotype" w:eastAsia="Palatino Linotype" w:hAnsi="Palatino Linotype" w:cs="Palatino Linotype"/>
          <w:sz w:val="24"/>
          <w:szCs w:val="24"/>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segundo, trigésimo tercero y trigésimo cuarto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w:t>
      </w:r>
      <w:r w:rsidRPr="00FB2251">
        <w:rPr>
          <w:rFonts w:ascii="Palatino Linotype" w:eastAsia="Palatino Linotype" w:hAnsi="Palatino Linotype" w:cs="Palatino Linotype"/>
          <w:sz w:val="24"/>
          <w:szCs w:val="24"/>
        </w:rPr>
        <w:lastRenderedPageBreak/>
        <w:t>Información Pública y Protección de Datos Personales del Estado de México y Municipios.</w:t>
      </w:r>
    </w:p>
    <w:p w14:paraId="10FB3F83" w14:textId="77777777" w:rsidR="004939C8" w:rsidRPr="00FB2251" w:rsidRDefault="004939C8">
      <w:pPr>
        <w:spacing w:after="0" w:line="360" w:lineRule="auto"/>
        <w:jc w:val="both"/>
      </w:pPr>
    </w:p>
    <w:p w14:paraId="11C04B07" w14:textId="77777777" w:rsidR="004939C8" w:rsidRPr="00FB2251" w:rsidRDefault="00FF3A6E">
      <w:pPr>
        <w:spacing w:after="0" w:line="360" w:lineRule="auto"/>
        <w:ind w:right="49"/>
        <w:jc w:val="both"/>
        <w:rPr>
          <w:rFonts w:ascii="Palatino Linotype" w:eastAsia="Palatino Linotype" w:hAnsi="Palatino Linotype" w:cs="Palatino Linotype"/>
          <w:sz w:val="24"/>
          <w:szCs w:val="24"/>
        </w:rPr>
      </w:pPr>
      <w:r w:rsidRPr="00FB2251">
        <w:rPr>
          <w:rFonts w:ascii="Palatino Linotype" w:eastAsia="Palatino Linotype" w:hAnsi="Palatino Linotype" w:cs="Palatino Linotype"/>
          <w:b/>
          <w:sz w:val="24"/>
          <w:szCs w:val="24"/>
        </w:rPr>
        <w:t xml:space="preserve">SEGUNDO. OPORTUNIDAD Y PROCEDIBILIDAD DEL RECURSO DE REVISIÓN.  </w:t>
      </w:r>
      <w:r w:rsidRPr="00FB2251">
        <w:rPr>
          <w:rFonts w:ascii="Palatino Linotype" w:eastAsia="Palatino Linotype" w:hAnsi="Palatino Linotype" w:cs="Palatino Linotype"/>
          <w:sz w:val="24"/>
          <w:szCs w:val="24"/>
        </w:rPr>
        <w:t>Previo al estudio del fondo del asunto, se procede a analizar los requisitos de oportunidad y procedibilidad que debe reunir el recurso de revisión interpuesto, previsto en el artículo 178 y 180 de la Ley de Transparencia y Acceso a la Información Pública del Estado de México y Municipios.</w:t>
      </w:r>
    </w:p>
    <w:p w14:paraId="190AF522" w14:textId="77777777" w:rsidR="004939C8" w:rsidRPr="00FB2251" w:rsidRDefault="004939C8">
      <w:pPr>
        <w:spacing w:after="0" w:line="360" w:lineRule="auto"/>
        <w:jc w:val="both"/>
      </w:pPr>
    </w:p>
    <w:p w14:paraId="546AC58F" w14:textId="77777777" w:rsidR="004939C8" w:rsidRPr="00FB2251" w:rsidRDefault="00FF3A6E">
      <w:pPr>
        <w:spacing w:after="0" w:line="360" w:lineRule="auto"/>
        <w:ind w:right="49"/>
        <w:jc w:val="both"/>
        <w:rPr>
          <w:rFonts w:ascii="Palatino Linotype" w:eastAsia="Palatino Linotype" w:hAnsi="Palatino Linotype" w:cs="Palatino Linotype"/>
          <w:sz w:val="24"/>
          <w:szCs w:val="24"/>
        </w:rPr>
      </w:pPr>
      <w:r w:rsidRPr="00FB2251">
        <w:rPr>
          <w:rFonts w:ascii="Palatino Linotype" w:eastAsia="Palatino Linotype" w:hAnsi="Palatino Linotype" w:cs="Palatino Linotype"/>
          <w:sz w:val="24"/>
          <w:szCs w:val="24"/>
        </w:rPr>
        <w:t>El recurso de revisión fue interpuesto dentro del plazo de quince días hábiles previsto en el artículo 178 de la Ley de Transparencia y Acceso a la Información Pública del Estado de México y Municipios, contados a partir de la fecha en que</w:t>
      </w:r>
      <w:r w:rsidRPr="00FB2251">
        <w:rPr>
          <w:rFonts w:ascii="Palatino Linotype" w:eastAsia="Palatino Linotype" w:hAnsi="Palatino Linotype" w:cs="Palatino Linotype"/>
          <w:b/>
          <w:sz w:val="24"/>
          <w:szCs w:val="24"/>
        </w:rPr>
        <w:t xml:space="preserve"> EL SUJETO OBLIGADO </w:t>
      </w:r>
      <w:r w:rsidRPr="00FB2251">
        <w:rPr>
          <w:rFonts w:ascii="Palatino Linotype" w:eastAsia="Palatino Linotype" w:hAnsi="Palatino Linotype" w:cs="Palatino Linotype"/>
          <w:sz w:val="24"/>
          <w:szCs w:val="24"/>
        </w:rPr>
        <w:t xml:space="preserve">emitió la respuesta, toda vez que esta fue pronunciada el día treinta de agosto de dos mil veintitrés, mientras que </w:t>
      </w:r>
      <w:r w:rsidRPr="00FB2251">
        <w:rPr>
          <w:rFonts w:ascii="Palatino Linotype" w:eastAsia="Palatino Linotype" w:hAnsi="Palatino Linotype" w:cs="Palatino Linotype"/>
          <w:b/>
          <w:sz w:val="24"/>
          <w:szCs w:val="24"/>
        </w:rPr>
        <w:t>LA PARTE</w:t>
      </w:r>
      <w:r w:rsidRPr="00FB2251">
        <w:rPr>
          <w:rFonts w:ascii="Palatino Linotype" w:eastAsia="Palatino Linotype" w:hAnsi="Palatino Linotype" w:cs="Palatino Linotype"/>
          <w:sz w:val="24"/>
          <w:szCs w:val="24"/>
        </w:rPr>
        <w:t xml:space="preserve"> </w:t>
      </w:r>
      <w:r w:rsidRPr="00FB2251">
        <w:rPr>
          <w:rFonts w:ascii="Palatino Linotype" w:eastAsia="Palatino Linotype" w:hAnsi="Palatino Linotype" w:cs="Palatino Linotype"/>
          <w:b/>
          <w:sz w:val="24"/>
          <w:szCs w:val="24"/>
        </w:rPr>
        <w:t>RECURRENTE</w:t>
      </w:r>
      <w:r w:rsidRPr="00FB2251">
        <w:rPr>
          <w:rFonts w:ascii="Palatino Linotype" w:eastAsia="Palatino Linotype" w:hAnsi="Palatino Linotype" w:cs="Palatino Linotype"/>
          <w:sz w:val="24"/>
          <w:szCs w:val="24"/>
        </w:rPr>
        <w:t xml:space="preserve"> interpuso el recurso de revisión en fecha primero de septiembre de dos mil veintitrés, esto es al segundo día hábil siguiente de haber recibido la respuesta. </w:t>
      </w:r>
    </w:p>
    <w:p w14:paraId="1F29DF3C" w14:textId="77777777" w:rsidR="004939C8" w:rsidRPr="00FB2251" w:rsidRDefault="004939C8">
      <w:pPr>
        <w:spacing w:after="0" w:line="360" w:lineRule="auto"/>
        <w:jc w:val="both"/>
      </w:pPr>
    </w:p>
    <w:p w14:paraId="2465C3EF" w14:textId="77777777" w:rsidR="004939C8" w:rsidRPr="00FB2251" w:rsidRDefault="00FF3A6E">
      <w:pPr>
        <w:spacing w:after="0" w:line="360" w:lineRule="auto"/>
        <w:jc w:val="both"/>
        <w:rPr>
          <w:rFonts w:ascii="Palatino Linotype" w:eastAsia="Palatino Linotype" w:hAnsi="Palatino Linotype" w:cs="Palatino Linotype"/>
          <w:sz w:val="24"/>
          <w:szCs w:val="24"/>
        </w:rPr>
      </w:pPr>
      <w:r w:rsidRPr="00FB2251">
        <w:rPr>
          <w:rFonts w:ascii="Palatino Linotype" w:eastAsia="Palatino Linotype" w:hAnsi="Palatino Linotype" w:cs="Palatino Linotype"/>
          <w:sz w:val="24"/>
          <w:szCs w:val="24"/>
        </w:rPr>
        <w:t xml:space="preserve">Además, por cuanto hace a la procedibilidad del recurso de revisión, es de suma importancia señalar que </w:t>
      </w:r>
      <w:r w:rsidRPr="00FB2251">
        <w:rPr>
          <w:rFonts w:ascii="Palatino Linotype" w:eastAsia="Palatino Linotype" w:hAnsi="Palatino Linotype" w:cs="Palatino Linotype"/>
          <w:b/>
          <w:sz w:val="24"/>
          <w:szCs w:val="24"/>
        </w:rPr>
        <w:t>LA PARTE</w:t>
      </w:r>
      <w:r w:rsidRPr="00FB2251">
        <w:rPr>
          <w:rFonts w:ascii="Palatino Linotype" w:eastAsia="Palatino Linotype" w:hAnsi="Palatino Linotype" w:cs="Palatino Linotype"/>
          <w:sz w:val="24"/>
          <w:szCs w:val="24"/>
        </w:rPr>
        <w:t xml:space="preserve"> </w:t>
      </w:r>
      <w:r w:rsidRPr="00FB2251">
        <w:rPr>
          <w:rFonts w:ascii="Palatino Linotype" w:eastAsia="Palatino Linotype" w:hAnsi="Palatino Linotype" w:cs="Palatino Linotype"/>
          <w:b/>
          <w:sz w:val="24"/>
          <w:szCs w:val="24"/>
        </w:rPr>
        <w:t>RECURRENTE</w:t>
      </w:r>
      <w:r w:rsidRPr="00FB2251">
        <w:rPr>
          <w:rFonts w:ascii="Palatino Linotype" w:eastAsia="Palatino Linotype" w:hAnsi="Palatino Linotype" w:cs="Palatino Linotype"/>
          <w:sz w:val="24"/>
          <w:szCs w:val="24"/>
        </w:rPr>
        <w:t>, no proporcionó un nombre, como se advierte en el detalle de seguimiento del SAIMEX, no obstante lo anterior,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6F1A7812" w14:textId="77777777" w:rsidR="004939C8" w:rsidRPr="00FB2251" w:rsidRDefault="004939C8">
      <w:pPr>
        <w:spacing w:after="0" w:line="360" w:lineRule="auto"/>
        <w:jc w:val="both"/>
        <w:rPr>
          <w:rFonts w:ascii="Palatino Linotype" w:eastAsia="Palatino Linotype" w:hAnsi="Palatino Linotype" w:cs="Palatino Linotype"/>
          <w:sz w:val="24"/>
          <w:szCs w:val="24"/>
        </w:rPr>
      </w:pPr>
    </w:p>
    <w:p w14:paraId="657D38FB" w14:textId="77777777" w:rsidR="004939C8" w:rsidRPr="00FB2251" w:rsidRDefault="00FF3A6E">
      <w:pPr>
        <w:spacing w:after="0" w:line="276" w:lineRule="auto"/>
        <w:ind w:left="851" w:right="902"/>
        <w:jc w:val="both"/>
        <w:rPr>
          <w:rFonts w:ascii="Palatino Linotype" w:eastAsia="Palatino Linotype" w:hAnsi="Palatino Linotype" w:cs="Palatino Linotype"/>
          <w:i/>
        </w:rPr>
      </w:pPr>
      <w:r w:rsidRPr="00FB2251">
        <w:rPr>
          <w:rFonts w:ascii="Palatino Linotype" w:eastAsia="Palatino Linotype" w:hAnsi="Palatino Linotype" w:cs="Palatino Linotype"/>
          <w:i/>
        </w:rPr>
        <w:t>"</w:t>
      </w:r>
      <w:r w:rsidRPr="00FB2251">
        <w:rPr>
          <w:rFonts w:ascii="Palatino Linotype" w:eastAsia="Palatino Linotype" w:hAnsi="Palatino Linotype" w:cs="Palatino Linotype"/>
          <w:b/>
          <w:i/>
        </w:rPr>
        <w:t>Las solicitudes anónimas</w:t>
      </w:r>
      <w:r w:rsidRPr="00FB2251">
        <w:rPr>
          <w:rFonts w:ascii="Palatino Linotype" w:eastAsia="Palatino Linotype" w:hAnsi="Palatino Linotype" w:cs="Palatino Linotype"/>
          <w:i/>
        </w:rPr>
        <w:t xml:space="preserve">, con nombre incompleto o seudónimo </w:t>
      </w:r>
      <w:r w:rsidRPr="00FB2251">
        <w:rPr>
          <w:rFonts w:ascii="Palatino Linotype" w:eastAsia="Palatino Linotype" w:hAnsi="Palatino Linotype" w:cs="Palatino Linotype"/>
          <w:b/>
          <w:i/>
        </w:rPr>
        <w:t>serán procedentes para su trámite por parte del sujeto obligado ante quien se presente</w:t>
      </w:r>
      <w:r w:rsidRPr="00FB2251">
        <w:rPr>
          <w:rFonts w:ascii="Palatino Linotype" w:eastAsia="Palatino Linotype" w:hAnsi="Palatino Linotype" w:cs="Palatino Linotype"/>
          <w:i/>
        </w:rPr>
        <w:t>. No podrá requerirse información adicional con motivo del nombre proporcionado por el solicitante."</w:t>
      </w:r>
    </w:p>
    <w:p w14:paraId="0FFFEB80" w14:textId="77777777" w:rsidR="004939C8" w:rsidRPr="00FB2251" w:rsidRDefault="004939C8">
      <w:pPr>
        <w:spacing w:after="0" w:line="360" w:lineRule="auto"/>
        <w:ind w:left="851" w:right="902"/>
        <w:jc w:val="both"/>
        <w:rPr>
          <w:rFonts w:ascii="Palatino Linotype" w:eastAsia="Palatino Linotype" w:hAnsi="Palatino Linotype" w:cs="Palatino Linotype"/>
          <w:sz w:val="24"/>
          <w:szCs w:val="24"/>
        </w:rPr>
      </w:pPr>
    </w:p>
    <w:p w14:paraId="67FA39B5" w14:textId="77777777" w:rsidR="004939C8" w:rsidRPr="00FB2251" w:rsidRDefault="00FF3A6E">
      <w:pPr>
        <w:spacing w:after="0" w:line="360" w:lineRule="auto"/>
        <w:jc w:val="both"/>
        <w:rPr>
          <w:rFonts w:ascii="Palatino Linotype" w:eastAsia="Palatino Linotype" w:hAnsi="Palatino Linotype" w:cs="Palatino Linotype"/>
          <w:b/>
          <w:sz w:val="24"/>
          <w:szCs w:val="24"/>
        </w:rPr>
      </w:pPr>
      <w:r w:rsidRPr="00FB2251">
        <w:rPr>
          <w:rFonts w:ascii="Palatino Linotype" w:eastAsia="Palatino Linotype" w:hAnsi="Palatino Linotype" w:cs="Palatino Linotype"/>
          <w:sz w:val="24"/>
          <w:szCs w:val="24"/>
        </w:rPr>
        <w:t xml:space="preserve">Ahora bien, 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w:t>
      </w:r>
      <w:r w:rsidRPr="00FB2251">
        <w:rPr>
          <w:rFonts w:ascii="Palatino Linotype" w:eastAsia="Palatino Linotype" w:hAnsi="Palatino Linotype" w:cs="Palatino Linotype"/>
          <w:b/>
          <w:sz w:val="24"/>
          <w:szCs w:val="24"/>
        </w:rPr>
        <w:t xml:space="preserve">EL SAIMEX.  </w:t>
      </w:r>
    </w:p>
    <w:p w14:paraId="0584B50A" w14:textId="77777777" w:rsidR="004939C8" w:rsidRPr="00FB2251" w:rsidRDefault="004939C8">
      <w:pPr>
        <w:spacing w:after="0" w:line="360" w:lineRule="auto"/>
        <w:jc w:val="both"/>
        <w:rPr>
          <w:rFonts w:ascii="Palatino Linotype" w:eastAsia="Palatino Linotype" w:hAnsi="Palatino Linotype" w:cs="Palatino Linotype"/>
          <w:b/>
          <w:sz w:val="24"/>
          <w:szCs w:val="24"/>
        </w:rPr>
      </w:pPr>
    </w:p>
    <w:p w14:paraId="4F2203C5" w14:textId="77777777" w:rsidR="004939C8" w:rsidRPr="00FB2251" w:rsidRDefault="00FF3A6E">
      <w:pPr>
        <w:pBdr>
          <w:top w:val="nil"/>
          <w:left w:val="nil"/>
          <w:bottom w:val="nil"/>
          <w:right w:val="nil"/>
          <w:between w:val="nil"/>
        </w:pBdr>
        <w:spacing w:after="0" w:line="360" w:lineRule="auto"/>
        <w:ind w:right="-147"/>
        <w:jc w:val="both"/>
        <w:rPr>
          <w:rFonts w:ascii="Palatino Linotype" w:eastAsia="Palatino Linotype" w:hAnsi="Palatino Linotype" w:cs="Palatino Linotype"/>
          <w:sz w:val="24"/>
          <w:szCs w:val="24"/>
        </w:rPr>
      </w:pPr>
      <w:r w:rsidRPr="00FB2251">
        <w:rPr>
          <w:rFonts w:ascii="Palatino Linotype" w:eastAsia="Palatino Linotype" w:hAnsi="Palatino Linotype" w:cs="Palatino Linotype"/>
          <w:sz w:val="24"/>
          <w:szCs w:val="24"/>
        </w:rPr>
        <w:t xml:space="preserve">Finalmente, resulta procedente la interposición del recurso, según lo aducido por </w:t>
      </w:r>
      <w:r w:rsidRPr="00FB2251">
        <w:rPr>
          <w:rFonts w:ascii="Palatino Linotype" w:eastAsia="Palatino Linotype" w:hAnsi="Palatino Linotype" w:cs="Palatino Linotype"/>
          <w:b/>
          <w:sz w:val="24"/>
          <w:szCs w:val="24"/>
        </w:rPr>
        <w:t>la parte RECURRENTE</w:t>
      </w:r>
      <w:r w:rsidRPr="00FB2251">
        <w:rPr>
          <w:rFonts w:ascii="Palatino Linotype" w:eastAsia="Palatino Linotype" w:hAnsi="Palatino Linotype" w:cs="Palatino Linotype"/>
          <w:sz w:val="24"/>
          <w:szCs w:val="24"/>
        </w:rPr>
        <w:t xml:space="preserve"> en sus razones o motivos de inconformidad, de acuerdo al artículo 179, fracción I</w:t>
      </w:r>
      <w:r w:rsidRPr="00FB2251">
        <w:rPr>
          <w:rFonts w:ascii="Palatino Linotype" w:eastAsia="Palatino Linotype" w:hAnsi="Palatino Linotype" w:cs="Palatino Linotype"/>
          <w:sz w:val="32"/>
          <w:szCs w:val="32"/>
        </w:rPr>
        <w:t xml:space="preserve"> </w:t>
      </w:r>
      <w:r w:rsidRPr="00FB2251">
        <w:rPr>
          <w:rFonts w:ascii="Palatino Linotype" w:eastAsia="Palatino Linotype" w:hAnsi="Palatino Linotype" w:cs="Palatino Linotype"/>
          <w:sz w:val="24"/>
          <w:szCs w:val="24"/>
        </w:rPr>
        <w:t>de la Ley de Transparencia y Acceso a la Información Pública del Estado de México y Municipios; que a la letra dice:</w:t>
      </w:r>
    </w:p>
    <w:p w14:paraId="66F76CD0" w14:textId="77777777" w:rsidR="004939C8" w:rsidRPr="00FB2251" w:rsidRDefault="004939C8">
      <w:pPr>
        <w:pBdr>
          <w:top w:val="nil"/>
          <w:left w:val="nil"/>
          <w:bottom w:val="nil"/>
          <w:right w:val="nil"/>
          <w:between w:val="nil"/>
        </w:pBdr>
        <w:spacing w:after="0" w:line="360" w:lineRule="auto"/>
        <w:ind w:right="-147"/>
        <w:jc w:val="both"/>
        <w:rPr>
          <w:rFonts w:ascii="Palatino Linotype" w:eastAsia="Palatino Linotype" w:hAnsi="Palatino Linotype" w:cs="Palatino Linotype"/>
          <w:sz w:val="24"/>
          <w:szCs w:val="24"/>
        </w:rPr>
      </w:pPr>
    </w:p>
    <w:p w14:paraId="3D165602" w14:textId="77777777" w:rsidR="004939C8" w:rsidRPr="00FB2251" w:rsidRDefault="00FF3A6E">
      <w:pPr>
        <w:pBdr>
          <w:top w:val="nil"/>
          <w:left w:val="nil"/>
          <w:bottom w:val="nil"/>
          <w:right w:val="nil"/>
          <w:between w:val="nil"/>
        </w:pBdr>
        <w:spacing w:after="0"/>
        <w:ind w:left="992" w:right="1043"/>
        <w:jc w:val="both"/>
        <w:rPr>
          <w:rFonts w:ascii="Palatino Linotype" w:eastAsia="Palatino Linotype" w:hAnsi="Palatino Linotype" w:cs="Palatino Linotype"/>
          <w:i/>
        </w:rPr>
      </w:pPr>
      <w:r w:rsidRPr="00FB2251">
        <w:rPr>
          <w:rFonts w:ascii="Palatino Linotype" w:eastAsia="Palatino Linotype" w:hAnsi="Palatino Linotype" w:cs="Palatino Linotype"/>
          <w:b/>
          <w:i/>
        </w:rPr>
        <w:t>“Artículo 179</w:t>
      </w:r>
      <w:r w:rsidRPr="00FB2251">
        <w:rPr>
          <w:rFonts w:ascii="Palatino Linotype" w:eastAsia="Palatino Linotype" w:hAnsi="Palatino Linotype" w:cs="Palatino Linotype"/>
          <w:i/>
        </w:rPr>
        <w:t xml:space="preserve">. </w:t>
      </w:r>
      <w:r w:rsidRPr="00FB2251">
        <w:rPr>
          <w:rFonts w:ascii="Palatino Linotype" w:eastAsia="Palatino Linotype" w:hAnsi="Palatino Linotype" w:cs="Palatino Linotype"/>
          <w:b/>
          <w:i/>
        </w:rPr>
        <w:t>El recurso de revisión</w:t>
      </w:r>
      <w:r w:rsidRPr="00FB2251">
        <w:rPr>
          <w:rFonts w:ascii="Palatino Linotype" w:eastAsia="Palatino Linotype" w:hAnsi="Palatino Linotype" w:cs="Palatino Linotype"/>
          <w:i/>
        </w:rPr>
        <w:t xml:space="preserve"> es un medio de protección que la Ley otorga a los particulares, para hacer valer su derecho de acceso a la información pública</w:t>
      </w:r>
      <w:r w:rsidRPr="00FB2251">
        <w:rPr>
          <w:rFonts w:ascii="Palatino Linotype" w:eastAsia="Palatino Linotype" w:hAnsi="Palatino Linotype" w:cs="Palatino Linotype"/>
          <w:b/>
          <w:i/>
        </w:rPr>
        <w:t>, y procederá en contra de las siguientes causas</w:t>
      </w:r>
      <w:r w:rsidRPr="00FB2251">
        <w:rPr>
          <w:rFonts w:ascii="Palatino Linotype" w:eastAsia="Palatino Linotype" w:hAnsi="Palatino Linotype" w:cs="Palatino Linotype"/>
          <w:i/>
        </w:rPr>
        <w:t>:</w:t>
      </w:r>
    </w:p>
    <w:p w14:paraId="1CEE5A87" w14:textId="77777777" w:rsidR="004939C8" w:rsidRPr="00FB2251" w:rsidRDefault="00FF3A6E">
      <w:pPr>
        <w:pBdr>
          <w:top w:val="nil"/>
          <w:left w:val="nil"/>
          <w:bottom w:val="nil"/>
          <w:right w:val="nil"/>
          <w:between w:val="nil"/>
        </w:pBdr>
        <w:spacing w:after="0"/>
        <w:ind w:left="992" w:right="1043"/>
        <w:jc w:val="both"/>
        <w:rPr>
          <w:rFonts w:ascii="Palatino Linotype" w:eastAsia="Palatino Linotype" w:hAnsi="Palatino Linotype" w:cs="Palatino Linotype"/>
          <w:i/>
        </w:rPr>
      </w:pPr>
      <w:r w:rsidRPr="00FB2251">
        <w:rPr>
          <w:rFonts w:ascii="Palatino Linotype" w:eastAsia="Palatino Linotype" w:hAnsi="Palatino Linotype" w:cs="Palatino Linotype"/>
          <w:i/>
        </w:rPr>
        <w:t>I. La negativa a la información solicitada;”</w:t>
      </w:r>
    </w:p>
    <w:p w14:paraId="7F13B1AC" w14:textId="77777777" w:rsidR="004939C8" w:rsidRPr="00FB2251" w:rsidRDefault="004939C8">
      <w:pPr>
        <w:spacing w:after="0" w:line="360" w:lineRule="auto"/>
        <w:jc w:val="both"/>
      </w:pPr>
    </w:p>
    <w:p w14:paraId="31942260" w14:textId="77777777" w:rsidR="004939C8" w:rsidRPr="00FB2251" w:rsidRDefault="00FF3A6E">
      <w:pPr>
        <w:spacing w:after="0" w:line="360" w:lineRule="auto"/>
        <w:ind w:right="-234"/>
        <w:jc w:val="both"/>
        <w:rPr>
          <w:rFonts w:ascii="Palatino Linotype" w:eastAsia="Palatino Linotype" w:hAnsi="Palatino Linotype" w:cs="Palatino Linotype"/>
          <w:sz w:val="24"/>
          <w:szCs w:val="24"/>
        </w:rPr>
      </w:pPr>
      <w:r w:rsidRPr="00FB2251">
        <w:rPr>
          <w:rFonts w:ascii="Palatino Linotype" w:eastAsia="Palatino Linotype" w:hAnsi="Palatino Linotype" w:cs="Palatino Linotype"/>
          <w:b/>
          <w:sz w:val="24"/>
          <w:szCs w:val="24"/>
        </w:rPr>
        <w:t xml:space="preserve">TERCERO. MATERIA DE LA REVISIÓN. </w:t>
      </w:r>
      <w:r w:rsidRPr="00FB2251">
        <w:rPr>
          <w:rFonts w:ascii="Palatino Linotype" w:eastAsia="Palatino Linotype" w:hAnsi="Palatino Linotype" w:cs="Palatino Linotype"/>
          <w:sz w:val="24"/>
          <w:szCs w:val="24"/>
        </w:rPr>
        <w:t>De la revisión a las constancias y documentos que obran en el expediente electrónico se advierte, que el tema sobre el que este Organismo Garante de Transparencia y Acceso a la Información se pronunciará será: verificar si la respuesta otorgada por</w:t>
      </w:r>
      <w:r w:rsidRPr="00FB2251">
        <w:rPr>
          <w:rFonts w:ascii="Palatino Linotype" w:eastAsia="Palatino Linotype" w:hAnsi="Palatino Linotype" w:cs="Palatino Linotype"/>
          <w:b/>
          <w:sz w:val="24"/>
          <w:szCs w:val="24"/>
        </w:rPr>
        <w:t xml:space="preserve"> EL</w:t>
      </w:r>
      <w:r w:rsidRPr="00FB2251">
        <w:rPr>
          <w:rFonts w:ascii="Palatino Linotype" w:eastAsia="Palatino Linotype" w:hAnsi="Palatino Linotype" w:cs="Palatino Linotype"/>
          <w:sz w:val="24"/>
          <w:szCs w:val="24"/>
        </w:rPr>
        <w:t xml:space="preserve"> </w:t>
      </w:r>
      <w:r w:rsidRPr="00FB2251">
        <w:rPr>
          <w:rFonts w:ascii="Palatino Linotype" w:eastAsia="Palatino Linotype" w:hAnsi="Palatino Linotype" w:cs="Palatino Linotype"/>
          <w:b/>
          <w:sz w:val="24"/>
          <w:szCs w:val="24"/>
        </w:rPr>
        <w:t>SUJETO OBLIGADO</w:t>
      </w:r>
      <w:r w:rsidRPr="00FB2251">
        <w:rPr>
          <w:rFonts w:ascii="Palatino Linotype" w:eastAsia="Palatino Linotype" w:hAnsi="Palatino Linotype" w:cs="Palatino Linotype"/>
          <w:sz w:val="24"/>
          <w:szCs w:val="24"/>
        </w:rPr>
        <w:t xml:space="preserve"> es </w:t>
      </w:r>
      <w:r w:rsidRPr="00FB2251">
        <w:rPr>
          <w:rFonts w:ascii="Palatino Linotype" w:eastAsia="Palatino Linotype" w:hAnsi="Palatino Linotype" w:cs="Palatino Linotype"/>
          <w:sz w:val="24"/>
          <w:szCs w:val="24"/>
        </w:rPr>
        <w:lastRenderedPageBreak/>
        <w:t xml:space="preserve">adecuada y suficiente para satisfacer el derecho de acceso a la información pública de </w:t>
      </w:r>
      <w:r w:rsidRPr="00FB2251">
        <w:rPr>
          <w:rFonts w:ascii="Palatino Linotype" w:eastAsia="Palatino Linotype" w:hAnsi="Palatino Linotype" w:cs="Palatino Linotype"/>
          <w:b/>
          <w:sz w:val="24"/>
          <w:szCs w:val="24"/>
        </w:rPr>
        <w:t>LA PARTE</w:t>
      </w:r>
      <w:r w:rsidRPr="00FB2251">
        <w:rPr>
          <w:rFonts w:ascii="Palatino Linotype" w:eastAsia="Palatino Linotype" w:hAnsi="Palatino Linotype" w:cs="Palatino Linotype"/>
          <w:sz w:val="24"/>
          <w:szCs w:val="24"/>
        </w:rPr>
        <w:t xml:space="preserve"> </w:t>
      </w:r>
      <w:r w:rsidRPr="00FB2251">
        <w:rPr>
          <w:rFonts w:ascii="Palatino Linotype" w:eastAsia="Palatino Linotype" w:hAnsi="Palatino Linotype" w:cs="Palatino Linotype"/>
          <w:b/>
          <w:sz w:val="24"/>
          <w:szCs w:val="24"/>
        </w:rPr>
        <w:t>RECURRENTE</w:t>
      </w:r>
      <w:r w:rsidRPr="00FB2251">
        <w:rPr>
          <w:rFonts w:ascii="Palatino Linotype" w:eastAsia="Palatino Linotype" w:hAnsi="Palatino Linotype" w:cs="Palatino Linotype"/>
          <w:sz w:val="24"/>
          <w:szCs w:val="24"/>
        </w:rPr>
        <w:t>, o en su defecto, en caso de ser procedente, ordenar la entrega de información.</w:t>
      </w:r>
    </w:p>
    <w:p w14:paraId="1AF77F57" w14:textId="77777777" w:rsidR="004939C8" w:rsidRPr="00FB2251" w:rsidRDefault="004939C8">
      <w:pPr>
        <w:spacing w:after="0" w:line="360" w:lineRule="auto"/>
        <w:jc w:val="both"/>
      </w:pPr>
    </w:p>
    <w:p w14:paraId="23DCE481" w14:textId="77777777" w:rsidR="004939C8" w:rsidRPr="00FB2251" w:rsidRDefault="00FF3A6E">
      <w:pPr>
        <w:spacing w:after="0" w:line="360" w:lineRule="auto"/>
        <w:jc w:val="both"/>
        <w:rPr>
          <w:rFonts w:ascii="Palatino Linotype" w:eastAsia="Palatino Linotype" w:hAnsi="Palatino Linotype" w:cs="Palatino Linotype"/>
          <w:sz w:val="24"/>
          <w:szCs w:val="24"/>
        </w:rPr>
      </w:pPr>
      <w:r w:rsidRPr="00FB2251">
        <w:rPr>
          <w:rFonts w:ascii="Palatino Linotype" w:eastAsia="Palatino Linotype" w:hAnsi="Palatino Linotype" w:cs="Palatino Linotype"/>
          <w:b/>
          <w:sz w:val="24"/>
          <w:szCs w:val="24"/>
        </w:rPr>
        <w:t xml:space="preserve">CUARTO. ESTUDIO Y RESOLUCIÓN DEL ASUNTO.  </w:t>
      </w:r>
      <w:r w:rsidRPr="00FB2251">
        <w:rPr>
          <w:rFonts w:ascii="Palatino Linotype" w:eastAsia="Palatino Linotype" w:hAnsi="Palatino Linotype" w:cs="Palatino Linotype"/>
          <w:sz w:val="24"/>
          <w:szCs w:val="24"/>
        </w:rPr>
        <w:t>En primer término, se estima pertinente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6C36EFAB" w14:textId="77777777" w:rsidR="004939C8" w:rsidRPr="00FB2251" w:rsidRDefault="004939C8">
      <w:pPr>
        <w:spacing w:after="0" w:line="360" w:lineRule="auto"/>
        <w:jc w:val="both"/>
        <w:rPr>
          <w:rFonts w:ascii="Palatino Linotype" w:eastAsia="Palatino Linotype" w:hAnsi="Palatino Linotype" w:cs="Palatino Linotype"/>
          <w:sz w:val="24"/>
          <w:szCs w:val="24"/>
        </w:rPr>
      </w:pPr>
    </w:p>
    <w:p w14:paraId="129565EA" w14:textId="77777777" w:rsidR="004939C8" w:rsidRPr="00FB2251" w:rsidRDefault="00FF3A6E">
      <w:pPr>
        <w:tabs>
          <w:tab w:val="left" w:pos="709"/>
        </w:tabs>
        <w:spacing w:line="276" w:lineRule="auto"/>
        <w:ind w:left="851" w:right="850"/>
        <w:jc w:val="both"/>
        <w:rPr>
          <w:rFonts w:ascii="Palatino Linotype" w:eastAsia="Palatino Linotype" w:hAnsi="Palatino Linotype" w:cs="Palatino Linotype"/>
          <w:i/>
        </w:rPr>
      </w:pPr>
      <w:r w:rsidRPr="00FB2251">
        <w:rPr>
          <w:rFonts w:ascii="Palatino Linotype" w:eastAsia="Palatino Linotype" w:hAnsi="Palatino Linotype" w:cs="Palatino Linotype"/>
          <w:b/>
          <w:i/>
          <w:u w:val="single"/>
        </w:rPr>
        <w:t>Artículo 1o. En los Estados Unidos Mexicanos todas las personas gozarán de los derechos humanos reconocidos en esta Constitución y en los tratados internacionales de los que el Estado Mexicano sea parte</w:t>
      </w:r>
      <w:r w:rsidRPr="00FB2251">
        <w:rPr>
          <w:rFonts w:ascii="Palatino Linotype" w:eastAsia="Palatino Linotype" w:hAnsi="Palatino Linotype" w:cs="Palatino Linotype"/>
          <w:i/>
        </w:rPr>
        <w:t>, así como de las garantías para su protección, cuyo ejercicio no podrá restringirse ni suspenderse, salvo en los casos y bajo las condiciones que esta Constitución establece.</w:t>
      </w:r>
    </w:p>
    <w:p w14:paraId="08737FFA" w14:textId="77777777" w:rsidR="004939C8" w:rsidRPr="00FB2251" w:rsidRDefault="00FF3A6E">
      <w:pPr>
        <w:tabs>
          <w:tab w:val="left" w:pos="709"/>
        </w:tabs>
        <w:spacing w:line="276" w:lineRule="auto"/>
        <w:ind w:left="851" w:right="850"/>
        <w:jc w:val="both"/>
        <w:rPr>
          <w:rFonts w:ascii="Palatino Linotype" w:eastAsia="Palatino Linotype" w:hAnsi="Palatino Linotype" w:cs="Palatino Linotype"/>
          <w:b/>
          <w:i/>
        </w:rPr>
      </w:pPr>
      <w:r w:rsidRPr="00FB2251">
        <w:rPr>
          <w:rFonts w:ascii="Palatino Linotype" w:eastAsia="Palatino Linotype" w:hAnsi="Palatino Linotype" w:cs="Palatino Linotype"/>
          <w:b/>
          <w:i/>
        </w:rPr>
        <w:t>Las normas relativas a los derechos humanos se interpretarán de conformidad con esta Constitución y con los tratados internacionales de la materia favoreciendo en todo tiempo a las personas la protección más amplia.</w:t>
      </w:r>
    </w:p>
    <w:p w14:paraId="5201559D" w14:textId="77777777" w:rsidR="004939C8" w:rsidRPr="00FB2251" w:rsidRDefault="00FF3A6E">
      <w:pPr>
        <w:tabs>
          <w:tab w:val="left" w:pos="709"/>
        </w:tabs>
        <w:spacing w:line="276" w:lineRule="auto"/>
        <w:ind w:left="851" w:right="850"/>
        <w:jc w:val="both"/>
        <w:rPr>
          <w:rFonts w:ascii="Palatino Linotype" w:eastAsia="Palatino Linotype" w:hAnsi="Palatino Linotype" w:cs="Palatino Linotype"/>
          <w:i/>
        </w:rPr>
      </w:pPr>
      <w:r w:rsidRPr="00FB2251">
        <w:rPr>
          <w:rFonts w:ascii="Palatino Linotype" w:eastAsia="Palatino Linotype" w:hAnsi="Palatino Linotype" w:cs="Palatino Linotype"/>
          <w:b/>
          <w:i/>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FB2251">
        <w:rPr>
          <w:rFonts w:ascii="Palatino Linotype" w:eastAsia="Palatino Linotype" w:hAnsi="Palatino Linotype" w:cs="Palatino Linotype"/>
          <w:i/>
        </w:rPr>
        <w:t xml:space="preserve"> En consecuencia, el </w:t>
      </w:r>
      <w:r w:rsidRPr="00FB2251">
        <w:rPr>
          <w:rFonts w:ascii="Palatino Linotype" w:eastAsia="Palatino Linotype" w:hAnsi="Palatino Linotype" w:cs="Palatino Linotype"/>
          <w:i/>
        </w:rPr>
        <w:lastRenderedPageBreak/>
        <w:t>Estado deberá prevenir, investigar, sancionar y reparar las violaciones a los derechos humanos, en los términos que establezca la ley</w:t>
      </w:r>
    </w:p>
    <w:p w14:paraId="183E3FEE" w14:textId="77777777" w:rsidR="004939C8" w:rsidRPr="00FB2251" w:rsidRDefault="00FF3A6E">
      <w:pPr>
        <w:tabs>
          <w:tab w:val="left" w:pos="709"/>
        </w:tabs>
        <w:ind w:left="851" w:right="850"/>
        <w:jc w:val="both"/>
        <w:rPr>
          <w:rFonts w:ascii="Palatino Linotype" w:eastAsia="Palatino Linotype" w:hAnsi="Palatino Linotype" w:cs="Palatino Linotype"/>
          <w:i/>
        </w:rPr>
      </w:pPr>
      <w:r w:rsidRPr="00FB2251">
        <w:rPr>
          <w:rFonts w:ascii="Palatino Linotype" w:eastAsia="Palatino Linotype" w:hAnsi="Palatino Linotype" w:cs="Palatino Linotype"/>
          <w:i/>
        </w:rPr>
        <w:t>[…]</w:t>
      </w:r>
    </w:p>
    <w:p w14:paraId="27274369" w14:textId="77777777" w:rsidR="004939C8" w:rsidRPr="00FB2251" w:rsidRDefault="00FF3A6E">
      <w:pPr>
        <w:ind w:left="851" w:right="901"/>
        <w:jc w:val="both"/>
        <w:rPr>
          <w:rFonts w:ascii="Palatino Linotype" w:eastAsia="Palatino Linotype" w:hAnsi="Palatino Linotype" w:cs="Palatino Linotype"/>
          <w:i/>
        </w:rPr>
      </w:pPr>
      <w:r w:rsidRPr="00FB2251">
        <w:rPr>
          <w:rFonts w:ascii="Palatino Linotype" w:eastAsia="Palatino Linotype" w:hAnsi="Palatino Linotype" w:cs="Palatino Linotype"/>
          <w:b/>
          <w:i/>
        </w:rPr>
        <w:t>“Artículo 6o.</w:t>
      </w:r>
    </w:p>
    <w:p w14:paraId="2851E498" w14:textId="77777777" w:rsidR="004939C8" w:rsidRPr="00FB2251" w:rsidRDefault="00FF3A6E">
      <w:pPr>
        <w:ind w:left="851" w:right="901"/>
        <w:jc w:val="both"/>
        <w:rPr>
          <w:rFonts w:ascii="Palatino Linotype" w:eastAsia="Palatino Linotype" w:hAnsi="Palatino Linotype" w:cs="Palatino Linotype"/>
          <w:i/>
        </w:rPr>
      </w:pPr>
      <w:r w:rsidRPr="00FB2251">
        <w:rPr>
          <w:rFonts w:ascii="Palatino Linotype" w:eastAsia="Palatino Linotype" w:hAnsi="Palatino Linotype" w:cs="Palatino Linotype"/>
          <w:i/>
        </w:rPr>
        <w:t>[...]</w:t>
      </w:r>
    </w:p>
    <w:p w14:paraId="68BB5FB3" w14:textId="77777777" w:rsidR="004939C8" w:rsidRPr="00FB2251" w:rsidRDefault="00FF3A6E">
      <w:pPr>
        <w:ind w:left="851" w:right="851"/>
        <w:jc w:val="both"/>
        <w:rPr>
          <w:rFonts w:ascii="Palatino Linotype" w:eastAsia="Palatino Linotype" w:hAnsi="Palatino Linotype" w:cs="Palatino Linotype"/>
          <w:i/>
        </w:rPr>
      </w:pPr>
      <w:r w:rsidRPr="00FB2251">
        <w:rPr>
          <w:rFonts w:ascii="Palatino Linotype" w:eastAsia="Palatino Linotype" w:hAnsi="Palatino Linotype" w:cs="Palatino Linotype"/>
          <w:b/>
          <w:i/>
        </w:rPr>
        <w:t xml:space="preserve">A. Para el ejercicio del derecho de acceso a la información, la Federación y </w:t>
      </w:r>
      <w:r w:rsidRPr="00FB2251">
        <w:rPr>
          <w:rFonts w:ascii="Palatino Linotype" w:eastAsia="Palatino Linotype" w:hAnsi="Palatino Linotype" w:cs="Palatino Linotype"/>
          <w:b/>
          <w:i/>
          <w:u w:val="single"/>
        </w:rPr>
        <w:t>las entidades federativas</w:t>
      </w:r>
      <w:r w:rsidRPr="00FB2251">
        <w:rPr>
          <w:rFonts w:ascii="Palatino Linotype" w:eastAsia="Palatino Linotype" w:hAnsi="Palatino Linotype" w:cs="Palatino Linotype"/>
          <w:b/>
          <w:i/>
        </w:rPr>
        <w:t>,</w:t>
      </w:r>
      <w:r w:rsidRPr="00FB2251">
        <w:rPr>
          <w:rFonts w:ascii="Palatino Linotype" w:eastAsia="Palatino Linotype" w:hAnsi="Palatino Linotype" w:cs="Palatino Linotype"/>
          <w:i/>
        </w:rPr>
        <w:t xml:space="preserve"> en el ámbito de sus respectivas competencias, se regirán por los siguientes principios y bases:</w:t>
      </w:r>
    </w:p>
    <w:p w14:paraId="775356FA" w14:textId="77777777" w:rsidR="004939C8" w:rsidRPr="00FB2251" w:rsidRDefault="00FF3A6E">
      <w:pPr>
        <w:ind w:left="851" w:right="851"/>
        <w:jc w:val="both"/>
        <w:rPr>
          <w:rFonts w:ascii="Palatino Linotype" w:eastAsia="Palatino Linotype" w:hAnsi="Palatino Linotype" w:cs="Palatino Linotype"/>
          <w:i/>
        </w:rPr>
      </w:pPr>
      <w:r w:rsidRPr="00FB2251">
        <w:rPr>
          <w:rFonts w:ascii="Palatino Linotype" w:eastAsia="Palatino Linotype" w:hAnsi="Palatino Linotype" w:cs="Palatino Linotype"/>
          <w:i/>
        </w:rPr>
        <w:t> </w:t>
      </w:r>
    </w:p>
    <w:p w14:paraId="533CA5D0" w14:textId="77777777" w:rsidR="004939C8" w:rsidRPr="00FB2251" w:rsidRDefault="00FF3A6E">
      <w:pPr>
        <w:spacing w:line="276" w:lineRule="auto"/>
        <w:ind w:left="851" w:right="851"/>
        <w:jc w:val="both"/>
        <w:rPr>
          <w:rFonts w:ascii="Palatino Linotype" w:eastAsia="Palatino Linotype" w:hAnsi="Palatino Linotype" w:cs="Palatino Linotype"/>
          <w:i/>
        </w:rPr>
      </w:pPr>
      <w:r w:rsidRPr="00FB2251">
        <w:rPr>
          <w:rFonts w:ascii="Palatino Linotype" w:eastAsia="Palatino Linotype" w:hAnsi="Palatino Linotype" w:cs="Palatino Linotype"/>
          <w:b/>
          <w:i/>
        </w:rPr>
        <w:t xml:space="preserve">I. </w:t>
      </w:r>
      <w:r w:rsidRPr="00FB2251">
        <w:rPr>
          <w:rFonts w:ascii="Palatino Linotype" w:eastAsia="Palatino Linotype" w:hAnsi="Palatino Linotype" w:cs="Palatino Linotype"/>
          <w:b/>
          <w:i/>
          <w:u w:val="single"/>
        </w:rPr>
        <w:t>Toda la información en posesión de cualquier autoridad, entidad, órgano y organismo de los Poderes</w:t>
      </w:r>
      <w:r w:rsidRPr="00FB2251">
        <w:rPr>
          <w:rFonts w:ascii="Palatino Linotype" w:eastAsia="Palatino Linotype" w:hAnsi="Palatino Linotype" w:cs="Palatino Linotype"/>
          <w:i/>
        </w:rPr>
        <w:t xml:space="preserve"> Ejecutivo, Legislativo </w:t>
      </w:r>
      <w:r w:rsidRPr="00FB2251">
        <w:rPr>
          <w:rFonts w:ascii="Palatino Linotype" w:eastAsia="Palatino Linotype" w:hAnsi="Palatino Linotype" w:cs="Palatino Linotype"/>
          <w:b/>
          <w:i/>
          <w:u w:val="single"/>
        </w:rPr>
        <w:t>y Judicial</w:t>
      </w:r>
      <w:r w:rsidRPr="00FB2251">
        <w:rPr>
          <w:rFonts w:ascii="Palatino Linotype" w:eastAsia="Palatino Linotype" w:hAnsi="Palatino Linotype" w:cs="Palatino Linotype"/>
          <w:i/>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FB2251">
        <w:rPr>
          <w:rFonts w:ascii="Palatino Linotype" w:eastAsia="Palatino Linotype" w:hAnsi="Palatino Linotype" w:cs="Palatino Linotype"/>
          <w:b/>
          <w:i/>
        </w:rPr>
        <w:t>es pública y sólo podrá ser reservada temporalmente por razones de interés público y seguridad nacional,</w:t>
      </w:r>
      <w:r w:rsidRPr="00FB2251">
        <w:rPr>
          <w:rFonts w:ascii="Palatino Linotype" w:eastAsia="Palatino Linotype" w:hAnsi="Palatino Linotype" w:cs="Palatino Linotype"/>
          <w:i/>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8B1F31A" w14:textId="77777777" w:rsidR="004939C8" w:rsidRPr="00FB2251" w:rsidRDefault="00FF3A6E">
      <w:pPr>
        <w:spacing w:line="276" w:lineRule="auto"/>
        <w:ind w:left="851" w:right="851"/>
        <w:jc w:val="both"/>
        <w:rPr>
          <w:rFonts w:ascii="Palatino Linotype" w:eastAsia="Palatino Linotype" w:hAnsi="Palatino Linotype" w:cs="Palatino Linotype"/>
          <w:b/>
          <w:i/>
        </w:rPr>
      </w:pPr>
      <w:r w:rsidRPr="00FB2251">
        <w:rPr>
          <w:rFonts w:ascii="Palatino Linotype" w:eastAsia="Palatino Linotype" w:hAnsi="Palatino Linotype" w:cs="Palatino Linotype"/>
          <w:b/>
          <w:i/>
        </w:rPr>
        <w:t>II. La información que se refiere a la vida privada y los datos personales será protegida en los términos y con las excepciones que fijen las leyes.</w:t>
      </w:r>
    </w:p>
    <w:p w14:paraId="3DC824C8" w14:textId="77777777" w:rsidR="004939C8" w:rsidRPr="00FB2251" w:rsidRDefault="00FF3A6E">
      <w:pPr>
        <w:spacing w:line="276" w:lineRule="auto"/>
        <w:ind w:left="851" w:right="851"/>
        <w:jc w:val="both"/>
        <w:rPr>
          <w:rFonts w:ascii="Palatino Linotype" w:eastAsia="Palatino Linotype" w:hAnsi="Palatino Linotype" w:cs="Palatino Linotype"/>
          <w:i/>
        </w:rPr>
      </w:pPr>
      <w:r w:rsidRPr="00FB2251">
        <w:rPr>
          <w:rFonts w:ascii="Palatino Linotype" w:eastAsia="Palatino Linotype" w:hAnsi="Palatino Linotype" w:cs="Palatino Linotype"/>
          <w:b/>
          <w:i/>
        </w:rPr>
        <w:t xml:space="preserve">III. </w:t>
      </w:r>
      <w:r w:rsidRPr="00FB2251">
        <w:rPr>
          <w:rFonts w:ascii="Palatino Linotype" w:eastAsia="Palatino Linotype" w:hAnsi="Palatino Linotype" w:cs="Palatino Linotype"/>
          <w:b/>
          <w:i/>
          <w:u w:val="single"/>
        </w:rPr>
        <w:t>Toda persona, sin necesidad de acreditar interés alguno o justificar su utilización, tendrá acceso gratuito a la información pública,</w:t>
      </w:r>
      <w:r w:rsidRPr="00FB2251">
        <w:rPr>
          <w:rFonts w:ascii="Palatino Linotype" w:eastAsia="Palatino Linotype" w:hAnsi="Palatino Linotype" w:cs="Palatino Linotype"/>
          <w:i/>
        </w:rPr>
        <w:t xml:space="preserve"> a sus datos personales o a la rectificación de éstos.</w:t>
      </w:r>
    </w:p>
    <w:p w14:paraId="4237DB8E" w14:textId="77777777" w:rsidR="004939C8" w:rsidRPr="00FB2251" w:rsidRDefault="00FF3A6E">
      <w:pPr>
        <w:spacing w:line="276" w:lineRule="auto"/>
        <w:ind w:left="851" w:right="851"/>
        <w:jc w:val="both"/>
        <w:rPr>
          <w:rFonts w:ascii="Palatino Linotype" w:eastAsia="Palatino Linotype" w:hAnsi="Palatino Linotype" w:cs="Palatino Linotype"/>
          <w:i/>
        </w:rPr>
      </w:pPr>
      <w:r w:rsidRPr="00FB2251">
        <w:rPr>
          <w:rFonts w:ascii="Palatino Linotype" w:eastAsia="Palatino Linotype" w:hAnsi="Palatino Linotype" w:cs="Palatino Linotype"/>
          <w:i/>
        </w:rPr>
        <w:t> </w:t>
      </w:r>
    </w:p>
    <w:p w14:paraId="73EEBAB0" w14:textId="77777777" w:rsidR="004939C8" w:rsidRPr="00FB2251" w:rsidRDefault="00FF3A6E">
      <w:pPr>
        <w:spacing w:line="276" w:lineRule="auto"/>
        <w:ind w:left="851" w:right="851"/>
        <w:jc w:val="both"/>
        <w:rPr>
          <w:rFonts w:ascii="Palatino Linotype" w:eastAsia="Palatino Linotype" w:hAnsi="Palatino Linotype" w:cs="Palatino Linotype"/>
          <w:i/>
        </w:rPr>
      </w:pPr>
      <w:r w:rsidRPr="00FB2251">
        <w:rPr>
          <w:rFonts w:ascii="Palatino Linotype" w:eastAsia="Palatino Linotype" w:hAnsi="Palatino Linotype" w:cs="Palatino Linotype"/>
          <w:b/>
          <w:i/>
        </w:rPr>
        <w:t xml:space="preserve">IV. </w:t>
      </w:r>
      <w:r w:rsidRPr="00FB2251">
        <w:rPr>
          <w:rFonts w:ascii="Palatino Linotype" w:eastAsia="Palatino Linotype" w:hAnsi="Palatino Linotype" w:cs="Palatino Linotype"/>
          <w:i/>
        </w:rPr>
        <w:t>Se establecerán mecanismos de acceso a la información y procedimientos de revisión expeditos que se sustanciarán ante los organismos autónomos especializados e imparciales que establece esta Constitución.</w:t>
      </w:r>
    </w:p>
    <w:p w14:paraId="287CE58E" w14:textId="77777777" w:rsidR="004939C8" w:rsidRPr="00FB2251" w:rsidRDefault="00FF3A6E">
      <w:pPr>
        <w:spacing w:line="276" w:lineRule="auto"/>
        <w:ind w:left="851" w:right="851"/>
        <w:jc w:val="both"/>
        <w:rPr>
          <w:rFonts w:ascii="Palatino Linotype" w:eastAsia="Palatino Linotype" w:hAnsi="Palatino Linotype" w:cs="Palatino Linotype"/>
          <w:i/>
        </w:rPr>
      </w:pPr>
      <w:r w:rsidRPr="00FB2251">
        <w:rPr>
          <w:rFonts w:ascii="Palatino Linotype" w:eastAsia="Palatino Linotype" w:hAnsi="Palatino Linotype" w:cs="Palatino Linotype"/>
          <w:b/>
          <w:i/>
        </w:rPr>
        <w:lastRenderedPageBreak/>
        <w:t xml:space="preserve">V. </w:t>
      </w:r>
      <w:r w:rsidRPr="00FB2251">
        <w:rPr>
          <w:rFonts w:ascii="Palatino Linotype" w:eastAsia="Palatino Linotype" w:hAnsi="Palatino Linotype" w:cs="Palatino Linotype"/>
          <w:i/>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5A7F368D" w14:textId="77777777" w:rsidR="004939C8" w:rsidRPr="00FB2251" w:rsidRDefault="00FF3A6E">
      <w:pPr>
        <w:ind w:left="851" w:right="851"/>
        <w:jc w:val="both"/>
        <w:rPr>
          <w:rFonts w:ascii="Palatino Linotype" w:eastAsia="Palatino Linotype" w:hAnsi="Palatino Linotype" w:cs="Palatino Linotype"/>
          <w:i/>
        </w:rPr>
      </w:pPr>
      <w:r w:rsidRPr="00FB2251">
        <w:rPr>
          <w:rFonts w:ascii="Palatino Linotype" w:eastAsia="Palatino Linotype" w:hAnsi="Palatino Linotype" w:cs="Palatino Linotype"/>
          <w:i/>
        </w:rPr>
        <w:t> </w:t>
      </w:r>
      <w:r w:rsidRPr="00FB2251">
        <w:rPr>
          <w:rFonts w:ascii="Palatino Linotype" w:eastAsia="Palatino Linotype" w:hAnsi="Palatino Linotype" w:cs="Palatino Linotype"/>
          <w:b/>
          <w:i/>
        </w:rPr>
        <w:t xml:space="preserve">VI. </w:t>
      </w:r>
      <w:r w:rsidRPr="00FB2251">
        <w:rPr>
          <w:rFonts w:ascii="Palatino Linotype" w:eastAsia="Palatino Linotype" w:hAnsi="Palatino Linotype" w:cs="Palatino Linotype"/>
          <w:i/>
        </w:rPr>
        <w:t>Las leyes determinarán la manera en que los sujetos obligados deberán hacer pública la información relativa a los recursos públicos que entreguen a personas físicas o morales.</w:t>
      </w:r>
    </w:p>
    <w:p w14:paraId="5D5CA161" w14:textId="77777777" w:rsidR="004939C8" w:rsidRPr="00FB2251" w:rsidRDefault="00FF3A6E">
      <w:pPr>
        <w:ind w:left="851" w:right="851"/>
        <w:jc w:val="both"/>
        <w:rPr>
          <w:rFonts w:ascii="Palatino Linotype" w:eastAsia="Palatino Linotype" w:hAnsi="Palatino Linotype" w:cs="Palatino Linotype"/>
          <w:i/>
        </w:rPr>
      </w:pPr>
      <w:r w:rsidRPr="00FB2251">
        <w:rPr>
          <w:rFonts w:ascii="Palatino Linotype" w:eastAsia="Palatino Linotype" w:hAnsi="Palatino Linotype" w:cs="Palatino Linotype"/>
          <w:b/>
          <w:i/>
        </w:rPr>
        <w:t xml:space="preserve">VII. </w:t>
      </w:r>
      <w:r w:rsidRPr="00FB2251">
        <w:rPr>
          <w:rFonts w:ascii="Palatino Linotype" w:eastAsia="Palatino Linotype" w:hAnsi="Palatino Linotype" w:cs="Palatino Linotype"/>
          <w:i/>
        </w:rPr>
        <w:t>La inobservancia a las disposiciones en materia de acceso a la información pública será sancionada en los términos que dispongan las leyes. [...]</w:t>
      </w:r>
    </w:p>
    <w:p w14:paraId="45A7DE21" w14:textId="77777777" w:rsidR="004939C8" w:rsidRPr="00FB2251" w:rsidRDefault="004939C8">
      <w:pPr>
        <w:ind w:right="851"/>
        <w:jc w:val="both"/>
        <w:rPr>
          <w:rFonts w:ascii="Palatino Linotype" w:eastAsia="Palatino Linotype" w:hAnsi="Palatino Linotype" w:cs="Palatino Linotype"/>
          <w:i/>
        </w:rPr>
      </w:pPr>
    </w:p>
    <w:p w14:paraId="5401744D" w14:textId="77777777" w:rsidR="004939C8" w:rsidRPr="00FB2251" w:rsidRDefault="00FF3A6E">
      <w:pPr>
        <w:tabs>
          <w:tab w:val="left" w:pos="709"/>
        </w:tabs>
        <w:spacing w:before="160" w:after="0" w:line="360" w:lineRule="auto"/>
        <w:jc w:val="both"/>
        <w:rPr>
          <w:rFonts w:ascii="Palatino Linotype" w:eastAsia="Palatino Linotype" w:hAnsi="Palatino Linotype" w:cs="Palatino Linotype"/>
          <w:sz w:val="24"/>
          <w:szCs w:val="24"/>
        </w:rPr>
      </w:pPr>
      <w:r w:rsidRPr="00FB2251">
        <w:rPr>
          <w:rFonts w:ascii="Palatino Linotype" w:eastAsia="Palatino Linotype" w:hAnsi="Palatino Linotype" w:cs="Palatino Linotype"/>
          <w:sz w:val="24"/>
          <w:szCs w:val="24"/>
        </w:rPr>
        <w:t>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el presente sujeto obligado debe cumplir con dichos dispositivos legales.</w:t>
      </w:r>
    </w:p>
    <w:p w14:paraId="56D77F6B" w14:textId="77777777" w:rsidR="004939C8" w:rsidRPr="00FB2251" w:rsidRDefault="004939C8">
      <w:pPr>
        <w:spacing w:after="0" w:line="360" w:lineRule="auto"/>
        <w:jc w:val="both"/>
        <w:rPr>
          <w:rFonts w:ascii="Palatino Linotype" w:eastAsia="Palatino Linotype" w:hAnsi="Palatino Linotype" w:cs="Palatino Linotype"/>
          <w:sz w:val="24"/>
          <w:szCs w:val="24"/>
        </w:rPr>
      </w:pPr>
    </w:p>
    <w:p w14:paraId="244016B9" w14:textId="77777777" w:rsidR="004939C8" w:rsidRPr="00FB2251" w:rsidRDefault="00FF3A6E">
      <w:pPr>
        <w:spacing w:after="0" w:line="360" w:lineRule="auto"/>
        <w:jc w:val="both"/>
        <w:rPr>
          <w:rFonts w:ascii="Palatino Linotype" w:eastAsia="Palatino Linotype" w:hAnsi="Palatino Linotype" w:cs="Palatino Linotype"/>
          <w:sz w:val="24"/>
          <w:szCs w:val="24"/>
        </w:rPr>
      </w:pPr>
      <w:r w:rsidRPr="00FB2251">
        <w:rPr>
          <w:rFonts w:ascii="Palatino Linotype" w:eastAsia="Palatino Linotype" w:hAnsi="Palatino Linotype" w:cs="Palatino Linotype"/>
          <w:sz w:val="24"/>
          <w:szCs w:val="24"/>
        </w:rPr>
        <w:t xml:space="preserve">En primer lugar, es conveniente analizar si la respuesta del </w:t>
      </w:r>
      <w:r w:rsidRPr="00FB2251">
        <w:rPr>
          <w:rFonts w:ascii="Palatino Linotype" w:eastAsia="Palatino Linotype" w:hAnsi="Palatino Linotype" w:cs="Palatino Linotype"/>
          <w:b/>
          <w:sz w:val="24"/>
          <w:szCs w:val="24"/>
        </w:rPr>
        <w:t>SUJETO OBLIGADO</w:t>
      </w:r>
      <w:r w:rsidRPr="00FB2251">
        <w:rPr>
          <w:rFonts w:ascii="Palatino Linotype" w:eastAsia="Palatino Linotype" w:hAnsi="Palatino Linotype" w:cs="Palatino Linotype"/>
          <w:sz w:val="24"/>
          <w:szCs w:val="24"/>
        </w:rPr>
        <w:t xml:space="preserve"> cumple con los requisitos y procedimientos del derecho de acceso a la información pública, en atención a que en la Ley de Transparencia y Acceso a la Información Pública del Estado de México y Municipios en su artículo 4, dice que toda la información generada, obtenida, adquirida, transformada, administrada o en posesión de los Sujetos Obligados es pública y accesible de manera permanente a cualquier persona, privilegiando el principio de máxima publicidad, como así lo </w:t>
      </w:r>
      <w:r w:rsidRPr="00FB2251">
        <w:rPr>
          <w:rFonts w:ascii="Palatino Linotype" w:eastAsia="Palatino Linotype" w:hAnsi="Palatino Linotype" w:cs="Palatino Linotype"/>
          <w:sz w:val="24"/>
          <w:szCs w:val="24"/>
        </w:rPr>
        <w:lastRenderedPageBreak/>
        <w:t>establece dicha determinación, que a continuación se trascribe para un mejor entendimiento:</w:t>
      </w:r>
    </w:p>
    <w:p w14:paraId="49B46B6F" w14:textId="77777777" w:rsidR="004939C8" w:rsidRPr="00FB2251" w:rsidRDefault="004939C8">
      <w:pPr>
        <w:spacing w:after="0" w:line="360" w:lineRule="auto"/>
        <w:jc w:val="both"/>
        <w:rPr>
          <w:rFonts w:ascii="Palatino Linotype" w:eastAsia="Palatino Linotype" w:hAnsi="Palatino Linotype" w:cs="Palatino Linotype"/>
          <w:sz w:val="24"/>
          <w:szCs w:val="24"/>
        </w:rPr>
      </w:pPr>
    </w:p>
    <w:p w14:paraId="298A4BF4" w14:textId="77777777" w:rsidR="004939C8" w:rsidRPr="00FB2251" w:rsidRDefault="00FF3A6E">
      <w:pPr>
        <w:spacing w:after="0" w:line="276" w:lineRule="auto"/>
        <w:ind w:left="709" w:right="760"/>
        <w:jc w:val="both"/>
        <w:rPr>
          <w:rFonts w:ascii="Palatino Linotype" w:eastAsia="Palatino Linotype" w:hAnsi="Palatino Linotype" w:cs="Palatino Linotype"/>
          <w:i/>
        </w:rPr>
      </w:pPr>
      <w:r w:rsidRPr="00FB2251">
        <w:rPr>
          <w:rFonts w:ascii="Palatino Linotype" w:eastAsia="Palatino Linotype" w:hAnsi="Palatino Linotype" w:cs="Palatino Linotype"/>
          <w:i/>
        </w:rPr>
        <w:t>“</w:t>
      </w:r>
      <w:r w:rsidRPr="00FB2251">
        <w:rPr>
          <w:rFonts w:ascii="Palatino Linotype" w:eastAsia="Palatino Linotype" w:hAnsi="Palatino Linotype" w:cs="Palatino Linotype"/>
          <w:b/>
          <w:i/>
        </w:rPr>
        <w:t>Artículo 4.</w:t>
      </w:r>
      <w:r w:rsidRPr="00FB2251">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3990A62F" w14:textId="77777777" w:rsidR="004939C8" w:rsidRPr="00FB2251" w:rsidRDefault="004939C8">
      <w:pPr>
        <w:spacing w:after="0" w:line="276" w:lineRule="auto"/>
        <w:ind w:left="709" w:right="760"/>
        <w:jc w:val="both"/>
        <w:rPr>
          <w:rFonts w:ascii="Palatino Linotype" w:eastAsia="Palatino Linotype" w:hAnsi="Palatino Linotype" w:cs="Palatino Linotype"/>
          <w:i/>
        </w:rPr>
      </w:pPr>
    </w:p>
    <w:p w14:paraId="7D442B0B" w14:textId="77777777" w:rsidR="004939C8" w:rsidRPr="00FB2251" w:rsidRDefault="00FF3A6E">
      <w:pPr>
        <w:spacing w:line="276" w:lineRule="auto"/>
        <w:ind w:left="709" w:right="760"/>
        <w:jc w:val="both"/>
        <w:rPr>
          <w:rFonts w:ascii="Palatino Linotype" w:eastAsia="Palatino Linotype" w:hAnsi="Palatino Linotype" w:cs="Palatino Linotype"/>
          <w:i/>
        </w:rPr>
      </w:pPr>
      <w:r w:rsidRPr="00FB2251">
        <w:rPr>
          <w:rFonts w:ascii="Palatino Linotype" w:eastAsia="Palatino Linotype" w:hAnsi="Palatino Linotype" w:cs="Palatino Linotype"/>
          <w:b/>
          <w:i/>
        </w:rPr>
        <w:t>Toda la información generada, obtenida, adquirida, transformada, administrada o en posesión de los sujetos obligados es pública y accesible de manera permanente a cualquier persona</w:t>
      </w:r>
      <w:r w:rsidRPr="00FB2251">
        <w:rPr>
          <w:rFonts w:ascii="Palatino Linotype" w:eastAsia="Palatino Linotype" w:hAnsi="Palatino Linotype" w:cs="Palatino Linotype"/>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3B343A42" w14:textId="77777777" w:rsidR="004939C8" w:rsidRPr="00FB2251" w:rsidRDefault="00FF3A6E">
      <w:pPr>
        <w:spacing w:after="0" w:line="276" w:lineRule="auto"/>
        <w:ind w:left="709" w:right="760"/>
        <w:jc w:val="both"/>
        <w:rPr>
          <w:rFonts w:ascii="Palatino Linotype" w:eastAsia="Palatino Linotype" w:hAnsi="Palatino Linotype" w:cs="Palatino Linotype"/>
          <w:i/>
        </w:rPr>
      </w:pPr>
      <w:r w:rsidRPr="00FB2251">
        <w:rPr>
          <w:rFonts w:ascii="Palatino Linotype" w:eastAsia="Palatino Linotype" w:hAnsi="Palatino Linotype" w:cs="Palatino Linotype"/>
          <w:b/>
          <w:i/>
        </w:rPr>
        <w:t>Los sujetos obligados deben poner en práctica, políticas y programas de acceso a la información que se apeguen a criterios de publicidad, veracidad, oportunidad, precisión y suficiencia en beneficio de los solicitantes</w:t>
      </w:r>
      <w:proofErr w:type="gramStart"/>
      <w:r w:rsidRPr="00FB2251">
        <w:rPr>
          <w:rFonts w:ascii="Palatino Linotype" w:eastAsia="Palatino Linotype" w:hAnsi="Palatino Linotype" w:cs="Palatino Linotype"/>
          <w:i/>
        </w:rPr>
        <w:t>.”(</w:t>
      </w:r>
      <w:proofErr w:type="gramEnd"/>
      <w:r w:rsidRPr="00FB2251">
        <w:rPr>
          <w:rFonts w:ascii="Palatino Linotype" w:eastAsia="Palatino Linotype" w:hAnsi="Palatino Linotype" w:cs="Palatino Linotype"/>
          <w:i/>
        </w:rPr>
        <w:t>Sic)</w:t>
      </w:r>
    </w:p>
    <w:p w14:paraId="5DABDA27" w14:textId="77777777" w:rsidR="004939C8" w:rsidRPr="00FB2251" w:rsidRDefault="004939C8">
      <w:pPr>
        <w:spacing w:after="0" w:line="360" w:lineRule="auto"/>
        <w:ind w:left="709" w:right="760"/>
        <w:jc w:val="both"/>
        <w:rPr>
          <w:rFonts w:ascii="Palatino Linotype" w:eastAsia="Palatino Linotype" w:hAnsi="Palatino Linotype" w:cs="Palatino Linotype"/>
          <w:sz w:val="24"/>
          <w:szCs w:val="24"/>
        </w:rPr>
      </w:pPr>
    </w:p>
    <w:p w14:paraId="24DD04C1" w14:textId="77777777" w:rsidR="004939C8" w:rsidRPr="00FB2251" w:rsidRDefault="00FF3A6E">
      <w:pPr>
        <w:spacing w:after="0" w:line="360" w:lineRule="auto"/>
        <w:jc w:val="both"/>
        <w:rPr>
          <w:rFonts w:ascii="Palatino Linotype" w:eastAsia="Palatino Linotype" w:hAnsi="Palatino Linotype" w:cs="Palatino Linotype"/>
          <w:sz w:val="24"/>
          <w:szCs w:val="24"/>
        </w:rPr>
      </w:pPr>
      <w:r w:rsidRPr="00FB2251">
        <w:rPr>
          <w:rFonts w:ascii="Palatino Linotype" w:eastAsia="Palatino Linotype" w:hAnsi="Palatino Linotype" w:cs="Palatino Linotype"/>
          <w:sz w:val="24"/>
          <w:szCs w:val="24"/>
        </w:rPr>
        <w:t>De lo anterior, se desprende que los Sujetos Obligados tienen el deber de atender las solicitudes de acceso a la información pública que se les hagan de su conocimiento y proporcionar la información pública que obre en su poder conforme el estado que se encuentra y no hacer un procesamiento de la misma, ni presentarla conforme al interés del solicitante; como así lo establece el artículo 12 de la Ley de Transparencia y Acceso a la Información Pública del Estado de México y Municipios, el cual a la letra dice:</w:t>
      </w:r>
    </w:p>
    <w:p w14:paraId="4E0C19E2" w14:textId="77777777" w:rsidR="004939C8" w:rsidRPr="00FB2251" w:rsidRDefault="004939C8">
      <w:pPr>
        <w:spacing w:after="0" w:line="360" w:lineRule="auto"/>
        <w:jc w:val="both"/>
        <w:rPr>
          <w:rFonts w:ascii="Palatino Linotype" w:eastAsia="Palatino Linotype" w:hAnsi="Palatino Linotype" w:cs="Palatino Linotype"/>
          <w:sz w:val="24"/>
          <w:szCs w:val="24"/>
        </w:rPr>
      </w:pPr>
    </w:p>
    <w:p w14:paraId="4149CEAA" w14:textId="77777777" w:rsidR="004939C8" w:rsidRPr="00FB2251" w:rsidRDefault="00FF3A6E">
      <w:pPr>
        <w:spacing w:line="276" w:lineRule="auto"/>
        <w:ind w:left="567" w:right="758"/>
        <w:jc w:val="both"/>
        <w:rPr>
          <w:rFonts w:ascii="Palatino Linotype" w:eastAsia="Palatino Linotype" w:hAnsi="Palatino Linotype" w:cs="Palatino Linotype"/>
          <w:i/>
        </w:rPr>
      </w:pPr>
      <w:r w:rsidRPr="00FB2251">
        <w:rPr>
          <w:rFonts w:ascii="Palatino Linotype" w:eastAsia="Palatino Linotype" w:hAnsi="Palatino Linotype" w:cs="Palatino Linotype"/>
          <w:i/>
        </w:rPr>
        <w:t>“</w:t>
      </w:r>
      <w:r w:rsidRPr="00FB2251">
        <w:rPr>
          <w:rFonts w:ascii="Palatino Linotype" w:eastAsia="Palatino Linotype" w:hAnsi="Palatino Linotype" w:cs="Palatino Linotype"/>
          <w:b/>
          <w:i/>
        </w:rPr>
        <w:t>Artículo12.-</w:t>
      </w:r>
      <w:r w:rsidRPr="00FB2251">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478A283F" w14:textId="77777777" w:rsidR="004939C8" w:rsidRPr="00FB2251" w:rsidRDefault="00FF3A6E">
      <w:pPr>
        <w:spacing w:after="0" w:line="276" w:lineRule="auto"/>
        <w:ind w:left="567" w:right="758"/>
        <w:jc w:val="both"/>
        <w:rPr>
          <w:rFonts w:ascii="Palatino Linotype" w:eastAsia="Palatino Linotype" w:hAnsi="Palatino Linotype" w:cs="Palatino Linotype"/>
          <w:b/>
          <w:i/>
        </w:rPr>
      </w:pPr>
      <w:r w:rsidRPr="00FB2251">
        <w:rPr>
          <w:rFonts w:ascii="Palatino Linotype" w:eastAsia="Palatino Linotype" w:hAnsi="Palatino Linotype" w:cs="Palatino Linotype"/>
          <w:b/>
          <w:i/>
        </w:rPr>
        <w:t>Los sujetos obligados sólo proporcionarán la información pública que se les requiera y que obre en sus archivos y en el estado en que ésta se encuentre</w:t>
      </w:r>
      <w:r w:rsidRPr="00FB2251">
        <w:rPr>
          <w:rFonts w:ascii="Palatino Linotype" w:eastAsia="Palatino Linotype" w:hAnsi="Palatino Linotype" w:cs="Palatino Linotype"/>
          <w:i/>
        </w:rPr>
        <w:t xml:space="preserve">. </w:t>
      </w:r>
      <w:r w:rsidRPr="00FB2251">
        <w:rPr>
          <w:rFonts w:ascii="Palatino Linotype" w:eastAsia="Palatino Linotype" w:hAnsi="Palatino Linotype" w:cs="Palatino Linotype"/>
          <w:b/>
          <w:i/>
        </w:rPr>
        <w:t>La obligación de proporcionar información no comprende el procesamiento de la misma, ni el presentarla conforme al interés del solicitante; no estarán obligados a generarla, resumirla, efectuar cálculos o practicar investigaciones.” (Sic)</w:t>
      </w:r>
    </w:p>
    <w:p w14:paraId="1A36E696" w14:textId="77777777" w:rsidR="004939C8" w:rsidRPr="00FB2251" w:rsidRDefault="004939C8">
      <w:pPr>
        <w:spacing w:after="0" w:line="360" w:lineRule="auto"/>
        <w:ind w:left="567" w:right="758"/>
        <w:jc w:val="both"/>
        <w:rPr>
          <w:rFonts w:ascii="Palatino Linotype" w:eastAsia="Palatino Linotype" w:hAnsi="Palatino Linotype" w:cs="Palatino Linotype"/>
          <w:sz w:val="24"/>
          <w:szCs w:val="24"/>
        </w:rPr>
      </w:pPr>
    </w:p>
    <w:p w14:paraId="4738B8F8" w14:textId="77777777" w:rsidR="004939C8" w:rsidRPr="00FB2251" w:rsidRDefault="00FF3A6E">
      <w:pPr>
        <w:spacing w:after="0" w:line="360" w:lineRule="auto"/>
        <w:jc w:val="both"/>
        <w:rPr>
          <w:rFonts w:ascii="Palatino Linotype" w:eastAsia="Palatino Linotype" w:hAnsi="Palatino Linotype" w:cs="Palatino Linotype"/>
          <w:sz w:val="24"/>
          <w:szCs w:val="24"/>
        </w:rPr>
      </w:pPr>
      <w:r w:rsidRPr="00FB2251">
        <w:rPr>
          <w:rFonts w:ascii="Palatino Linotype" w:eastAsia="Palatino Linotype" w:hAnsi="Palatino Linotype" w:cs="Palatino Linotype"/>
          <w:sz w:val="24"/>
          <w:szCs w:val="24"/>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lo que no sucedió en el presente caso.</w:t>
      </w:r>
    </w:p>
    <w:p w14:paraId="661CEFF0" w14:textId="77777777" w:rsidR="004939C8" w:rsidRPr="00FB2251" w:rsidRDefault="004939C8">
      <w:pPr>
        <w:spacing w:after="0" w:line="360" w:lineRule="auto"/>
        <w:jc w:val="both"/>
        <w:rPr>
          <w:rFonts w:ascii="Palatino Linotype" w:eastAsia="Palatino Linotype" w:hAnsi="Palatino Linotype" w:cs="Palatino Linotype"/>
          <w:sz w:val="24"/>
          <w:szCs w:val="24"/>
        </w:rPr>
      </w:pPr>
    </w:p>
    <w:p w14:paraId="7F2DAEF6" w14:textId="77777777" w:rsidR="004939C8" w:rsidRPr="00FB2251" w:rsidRDefault="00FF3A6E">
      <w:pPr>
        <w:spacing w:after="0" w:line="360" w:lineRule="auto"/>
        <w:ind w:right="49"/>
        <w:jc w:val="both"/>
        <w:rPr>
          <w:rFonts w:ascii="Palatino Linotype" w:eastAsia="Palatino Linotype" w:hAnsi="Palatino Linotype" w:cs="Palatino Linotype"/>
          <w:sz w:val="24"/>
          <w:szCs w:val="24"/>
        </w:rPr>
      </w:pPr>
      <w:r w:rsidRPr="00FB2251">
        <w:rPr>
          <w:rFonts w:ascii="Palatino Linotype" w:eastAsia="Palatino Linotype" w:hAnsi="Palatino Linotype" w:cs="Palatino Linotype"/>
          <w:sz w:val="24"/>
          <w:szCs w:val="24"/>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169E1F56" w14:textId="77777777" w:rsidR="004939C8" w:rsidRPr="00FB2251" w:rsidRDefault="004939C8">
      <w:pPr>
        <w:spacing w:after="0" w:line="360" w:lineRule="auto"/>
        <w:ind w:right="49"/>
        <w:jc w:val="both"/>
        <w:rPr>
          <w:rFonts w:ascii="Palatino Linotype" w:eastAsia="Palatino Linotype" w:hAnsi="Palatino Linotype" w:cs="Palatino Linotype"/>
          <w:sz w:val="24"/>
          <w:szCs w:val="24"/>
        </w:rPr>
      </w:pPr>
    </w:p>
    <w:p w14:paraId="4B24E568" w14:textId="77777777" w:rsidR="004939C8" w:rsidRPr="00FB2251" w:rsidRDefault="00FF3A6E">
      <w:pPr>
        <w:spacing w:after="0" w:line="360" w:lineRule="auto"/>
        <w:jc w:val="both"/>
        <w:rPr>
          <w:rFonts w:ascii="Palatino Linotype" w:eastAsia="Palatino Linotype" w:hAnsi="Palatino Linotype" w:cs="Palatino Linotype"/>
          <w:sz w:val="24"/>
          <w:szCs w:val="24"/>
        </w:rPr>
      </w:pPr>
      <w:r w:rsidRPr="00FB2251">
        <w:rPr>
          <w:rFonts w:ascii="Palatino Linotype" w:eastAsia="Palatino Linotype" w:hAnsi="Palatino Linotype" w:cs="Palatino Linotype"/>
          <w:sz w:val="24"/>
          <w:szCs w:val="24"/>
        </w:rPr>
        <w:lastRenderedPageBreak/>
        <w:t xml:space="preserve">Por otra parte, conviene mencionar que la Ley de Transparencia vigente en el Estado de México refiere: </w:t>
      </w:r>
    </w:p>
    <w:p w14:paraId="6181A557" w14:textId="77777777" w:rsidR="004939C8" w:rsidRPr="00FB2251" w:rsidRDefault="004939C8">
      <w:pPr>
        <w:spacing w:after="0" w:line="360" w:lineRule="auto"/>
        <w:jc w:val="both"/>
        <w:rPr>
          <w:rFonts w:ascii="Palatino Linotype" w:eastAsia="Palatino Linotype" w:hAnsi="Palatino Linotype" w:cs="Palatino Linotype"/>
          <w:sz w:val="24"/>
          <w:szCs w:val="24"/>
        </w:rPr>
      </w:pPr>
    </w:p>
    <w:p w14:paraId="45B0DD49" w14:textId="77777777" w:rsidR="004939C8" w:rsidRPr="00FB2251" w:rsidRDefault="00FF3A6E">
      <w:pPr>
        <w:spacing w:line="276" w:lineRule="auto"/>
        <w:ind w:left="851" w:right="851"/>
        <w:jc w:val="both"/>
        <w:rPr>
          <w:rFonts w:ascii="Palatino Linotype" w:eastAsia="Palatino Linotype" w:hAnsi="Palatino Linotype" w:cs="Palatino Linotype"/>
          <w:i/>
        </w:rPr>
      </w:pPr>
      <w:r w:rsidRPr="00FB2251">
        <w:rPr>
          <w:rFonts w:ascii="Palatino Linotype" w:eastAsia="Palatino Linotype" w:hAnsi="Palatino Linotype" w:cs="Palatino Linotype"/>
          <w:b/>
          <w:i/>
        </w:rPr>
        <w:t>“Artículo 18.</w:t>
      </w:r>
      <w:r w:rsidRPr="00FB2251">
        <w:rPr>
          <w:rFonts w:ascii="Palatino Linotype" w:eastAsia="Palatino Linotype" w:hAnsi="Palatino Linotype" w:cs="Palatino Linotype"/>
          <w:i/>
        </w:rPr>
        <w:t xml:space="preserve"> </w:t>
      </w:r>
      <w:r w:rsidRPr="00FB2251">
        <w:rPr>
          <w:rFonts w:ascii="Palatino Linotype" w:eastAsia="Palatino Linotype" w:hAnsi="Palatino Linotype" w:cs="Palatino Linotype"/>
          <w:b/>
          <w:i/>
          <w:u w:val="single"/>
        </w:rPr>
        <w:t>Los sujetos obligados deberán documentar todo acto que derive del ejercicio de sus facultades, competencias o funciones, considerando desde su origen la eventual publicidad</w:t>
      </w:r>
      <w:r w:rsidRPr="00FB2251">
        <w:rPr>
          <w:rFonts w:ascii="Palatino Linotype" w:eastAsia="Palatino Linotype" w:hAnsi="Palatino Linotype" w:cs="Palatino Linotype"/>
          <w:i/>
        </w:rPr>
        <w:t xml:space="preserve"> y reutilización de la información que generen.</w:t>
      </w:r>
    </w:p>
    <w:p w14:paraId="2D261BD4" w14:textId="77777777" w:rsidR="004939C8" w:rsidRPr="00FB2251" w:rsidRDefault="00FF3A6E">
      <w:pPr>
        <w:spacing w:line="276" w:lineRule="auto"/>
        <w:ind w:left="851" w:right="851"/>
        <w:jc w:val="both"/>
        <w:rPr>
          <w:rFonts w:ascii="Palatino Linotype" w:eastAsia="Palatino Linotype" w:hAnsi="Palatino Linotype" w:cs="Palatino Linotype"/>
          <w:i/>
        </w:rPr>
      </w:pPr>
      <w:r w:rsidRPr="00FB2251">
        <w:rPr>
          <w:rFonts w:ascii="Palatino Linotype" w:eastAsia="Palatino Linotype" w:hAnsi="Palatino Linotype" w:cs="Palatino Linotype"/>
          <w:b/>
          <w:i/>
        </w:rPr>
        <w:t xml:space="preserve">Artículo 19. </w:t>
      </w:r>
      <w:r w:rsidRPr="00FB2251">
        <w:rPr>
          <w:rFonts w:ascii="Palatino Linotype" w:eastAsia="Palatino Linotype" w:hAnsi="Palatino Linotype" w:cs="Palatino Linotype"/>
          <w:b/>
          <w:i/>
          <w:u w:val="single"/>
        </w:rPr>
        <w:t>Se presume que la información debe existir si se refiere a las facultades, competencias y funciones que los ordenamientos jurídicos aplicables otorgan a los sujetos obligados</w:t>
      </w:r>
      <w:r w:rsidRPr="00FB2251">
        <w:rPr>
          <w:rFonts w:ascii="Palatino Linotype" w:eastAsia="Palatino Linotype" w:hAnsi="Palatino Linotype" w:cs="Palatino Linotype"/>
          <w:i/>
        </w:rPr>
        <w:t>.</w:t>
      </w:r>
    </w:p>
    <w:p w14:paraId="2A06537B" w14:textId="77777777" w:rsidR="004939C8" w:rsidRPr="00FB2251" w:rsidRDefault="00FF3A6E">
      <w:pPr>
        <w:spacing w:line="276" w:lineRule="auto"/>
        <w:ind w:left="851" w:right="851"/>
        <w:jc w:val="both"/>
        <w:rPr>
          <w:rFonts w:ascii="Palatino Linotype" w:eastAsia="Palatino Linotype" w:hAnsi="Palatino Linotype" w:cs="Palatino Linotype"/>
          <w:i/>
        </w:rPr>
      </w:pPr>
      <w:r w:rsidRPr="00FB2251">
        <w:rPr>
          <w:rFonts w:ascii="Palatino Linotype" w:eastAsia="Palatino Linotype" w:hAnsi="Palatino Linotype" w:cs="Palatino Linotype"/>
          <w:i/>
        </w:rPr>
        <w:t xml:space="preserve">En los casos en que ciertas facultades, competencias o funciones no se hayan ejercido, se debe motivar la respuesta en función de las causas que motiven tal circunstancia. </w:t>
      </w:r>
    </w:p>
    <w:p w14:paraId="4FBD69C1" w14:textId="77777777" w:rsidR="004939C8" w:rsidRPr="00FB2251" w:rsidRDefault="00FF3A6E">
      <w:pPr>
        <w:spacing w:line="276" w:lineRule="auto"/>
        <w:ind w:left="851" w:right="851"/>
        <w:jc w:val="both"/>
        <w:rPr>
          <w:rFonts w:ascii="Palatino Linotype" w:eastAsia="Palatino Linotype" w:hAnsi="Palatino Linotype" w:cs="Palatino Linotype"/>
          <w:i/>
        </w:rPr>
      </w:pPr>
      <w:r w:rsidRPr="00FB2251">
        <w:rPr>
          <w:rFonts w:ascii="Palatino Linotype" w:eastAsia="Palatino Linotype" w:hAnsi="Palatino Linotype" w:cs="Palatino Linotype"/>
          <w:i/>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308EE350" w14:textId="77777777" w:rsidR="004939C8" w:rsidRPr="00FB2251" w:rsidRDefault="004939C8">
      <w:pPr>
        <w:spacing w:after="0" w:line="360" w:lineRule="auto"/>
        <w:jc w:val="both"/>
        <w:rPr>
          <w:rFonts w:ascii="Palatino Linotype" w:eastAsia="Palatino Linotype" w:hAnsi="Palatino Linotype" w:cs="Palatino Linotype"/>
          <w:sz w:val="24"/>
          <w:szCs w:val="24"/>
        </w:rPr>
      </w:pPr>
    </w:p>
    <w:p w14:paraId="74B33180" w14:textId="77777777" w:rsidR="004939C8" w:rsidRPr="00FB2251" w:rsidRDefault="00FF3A6E">
      <w:pPr>
        <w:spacing w:after="0" w:line="360" w:lineRule="auto"/>
        <w:jc w:val="both"/>
        <w:rPr>
          <w:rFonts w:ascii="Palatino Linotype" w:eastAsia="Palatino Linotype" w:hAnsi="Palatino Linotype" w:cs="Palatino Linotype"/>
          <w:sz w:val="24"/>
          <w:szCs w:val="24"/>
        </w:rPr>
      </w:pPr>
      <w:r w:rsidRPr="00FB2251">
        <w:rPr>
          <w:rFonts w:ascii="Palatino Linotype" w:eastAsia="Palatino Linotype" w:hAnsi="Palatino Linotype" w:cs="Palatino Linotype"/>
          <w:sz w:val="24"/>
          <w:szCs w:val="24"/>
        </w:rPr>
        <w:t xml:space="preserve">De los dispositivos legales en comento, se aprecia que todo acto de autoridad en el ejercicio de sus funciones y atribuciones debe estar documentado, por lo que para dar atención a una solicitud de información el Sujeto Obligado debe entregar el soporte documental en donde conste la información requerida, debiendo contemplar que no se trate de información reservada o confidencial, por lo que debe cuidar dicha información a través del acuerdo clasificatorio del comité de transparencia y la versión pública que emita cada Sujeto Obligado; como así se </w:t>
      </w:r>
      <w:r w:rsidRPr="00FB2251">
        <w:rPr>
          <w:rFonts w:ascii="Palatino Linotype" w:eastAsia="Palatino Linotype" w:hAnsi="Palatino Linotype" w:cs="Palatino Linotype"/>
          <w:sz w:val="24"/>
          <w:szCs w:val="24"/>
        </w:rPr>
        <w:lastRenderedPageBreak/>
        <w:t>establece en la Ley de Transparencia y Acceso a la Información Pública del Estado de México y Municipios.</w:t>
      </w:r>
    </w:p>
    <w:p w14:paraId="197EF99B" w14:textId="77777777" w:rsidR="004939C8" w:rsidRPr="00FB2251" w:rsidRDefault="004939C8">
      <w:pPr>
        <w:spacing w:after="0" w:line="360" w:lineRule="auto"/>
        <w:jc w:val="both"/>
        <w:rPr>
          <w:rFonts w:ascii="Palatino Linotype" w:eastAsia="Palatino Linotype" w:hAnsi="Palatino Linotype" w:cs="Palatino Linotype"/>
          <w:sz w:val="24"/>
          <w:szCs w:val="24"/>
        </w:rPr>
      </w:pPr>
    </w:p>
    <w:p w14:paraId="373A7DC2" w14:textId="77777777" w:rsidR="004939C8" w:rsidRPr="00FB2251" w:rsidRDefault="00FF3A6E">
      <w:pPr>
        <w:spacing w:after="0" w:line="360" w:lineRule="auto"/>
        <w:jc w:val="both"/>
        <w:rPr>
          <w:rFonts w:ascii="Palatino Linotype" w:eastAsia="Palatino Linotype" w:hAnsi="Palatino Linotype" w:cs="Palatino Linotype"/>
          <w:sz w:val="24"/>
          <w:szCs w:val="24"/>
        </w:rPr>
      </w:pPr>
      <w:r w:rsidRPr="00FB2251">
        <w:rPr>
          <w:rFonts w:ascii="Palatino Linotype" w:eastAsia="Palatino Linotype" w:hAnsi="Palatino Linotype" w:cs="Palatino Linotype"/>
          <w:sz w:val="24"/>
          <w:szCs w:val="24"/>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59F75C22" w14:textId="77777777" w:rsidR="004939C8" w:rsidRPr="00FB2251" w:rsidRDefault="004939C8">
      <w:pPr>
        <w:spacing w:after="0" w:line="360" w:lineRule="auto"/>
        <w:jc w:val="both"/>
        <w:rPr>
          <w:rFonts w:ascii="Palatino Linotype" w:eastAsia="Palatino Linotype" w:hAnsi="Palatino Linotype" w:cs="Palatino Linotype"/>
          <w:sz w:val="24"/>
          <w:szCs w:val="24"/>
        </w:rPr>
      </w:pPr>
    </w:p>
    <w:p w14:paraId="01966A55" w14:textId="77777777" w:rsidR="004939C8" w:rsidRPr="00FB2251" w:rsidRDefault="00FF3A6E">
      <w:pPr>
        <w:spacing w:line="276" w:lineRule="auto"/>
        <w:ind w:left="851" w:right="899"/>
        <w:jc w:val="both"/>
        <w:rPr>
          <w:rFonts w:ascii="Palatino Linotype" w:eastAsia="Palatino Linotype" w:hAnsi="Palatino Linotype" w:cs="Palatino Linotype"/>
          <w:i/>
        </w:rPr>
      </w:pPr>
      <w:r w:rsidRPr="00FB2251">
        <w:rPr>
          <w:rFonts w:ascii="Palatino Linotype" w:eastAsia="Palatino Linotype" w:hAnsi="Palatino Linotype" w:cs="Palatino Linotype"/>
          <w:i/>
        </w:rPr>
        <w:t>“</w:t>
      </w:r>
      <w:r w:rsidRPr="00FB2251">
        <w:rPr>
          <w:rFonts w:ascii="Palatino Linotype" w:eastAsia="Palatino Linotype" w:hAnsi="Palatino Linotype" w:cs="Palatino Linotype"/>
          <w:b/>
          <w:i/>
        </w:rPr>
        <w:t xml:space="preserve">Artículo 3. </w:t>
      </w:r>
      <w:r w:rsidRPr="00FB2251">
        <w:rPr>
          <w:rFonts w:ascii="Palatino Linotype" w:eastAsia="Palatino Linotype" w:hAnsi="Palatino Linotype" w:cs="Palatino Linotype"/>
          <w:i/>
        </w:rPr>
        <w:t>Para los efectos de la presente Ley se entenderá por:</w:t>
      </w:r>
    </w:p>
    <w:p w14:paraId="0279FA87" w14:textId="77777777" w:rsidR="004939C8" w:rsidRPr="00FB2251" w:rsidRDefault="00FF3A6E">
      <w:pPr>
        <w:spacing w:line="276" w:lineRule="auto"/>
        <w:ind w:left="851" w:right="899"/>
        <w:jc w:val="both"/>
        <w:rPr>
          <w:rFonts w:ascii="Palatino Linotype" w:eastAsia="Palatino Linotype" w:hAnsi="Palatino Linotype" w:cs="Palatino Linotype"/>
          <w:i/>
        </w:rPr>
      </w:pPr>
      <w:r w:rsidRPr="00FB2251">
        <w:rPr>
          <w:rFonts w:ascii="Palatino Linotype" w:eastAsia="Palatino Linotype" w:hAnsi="Palatino Linotype" w:cs="Palatino Linotype"/>
          <w:i/>
        </w:rPr>
        <w:t>…</w:t>
      </w:r>
    </w:p>
    <w:p w14:paraId="1C8CB0A3" w14:textId="77777777" w:rsidR="004939C8" w:rsidRPr="00FB2251" w:rsidRDefault="00FF3A6E">
      <w:pPr>
        <w:spacing w:after="0" w:line="276" w:lineRule="auto"/>
        <w:ind w:left="851" w:right="899"/>
        <w:jc w:val="both"/>
        <w:rPr>
          <w:rFonts w:ascii="Palatino Linotype" w:eastAsia="Palatino Linotype" w:hAnsi="Palatino Linotype" w:cs="Palatino Linotype"/>
          <w:i/>
        </w:rPr>
      </w:pPr>
      <w:r w:rsidRPr="00FB2251">
        <w:rPr>
          <w:rFonts w:ascii="Palatino Linotype" w:eastAsia="Palatino Linotype" w:hAnsi="Palatino Linotype" w:cs="Palatino Linotype"/>
          <w:b/>
          <w:i/>
        </w:rPr>
        <w:t>XI. Documento:</w:t>
      </w:r>
      <w:r w:rsidRPr="00FB2251">
        <w:rPr>
          <w:rFonts w:ascii="Palatino Linotype" w:eastAsia="Palatino Linotype" w:hAnsi="Palatino Linotype" w:cs="Palatino Linotype"/>
          <w:i/>
        </w:rPr>
        <w:t xml:space="preserve"> Los expedientes, reportes, estudios, actas</w:t>
      </w:r>
      <w:r w:rsidRPr="00FB2251">
        <w:rPr>
          <w:rFonts w:ascii="Palatino Linotype" w:eastAsia="Palatino Linotype" w:hAnsi="Palatino Linotype" w:cs="Palatino Linotype"/>
          <w:b/>
          <w:i/>
        </w:rPr>
        <w:t>,</w:t>
      </w:r>
      <w:r w:rsidRPr="00FB2251">
        <w:rPr>
          <w:rFonts w:ascii="Palatino Linotype" w:eastAsia="Palatino Linotype" w:hAnsi="Palatino Linotype" w:cs="Palatino Linotype"/>
          <w:i/>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5C6126E7" w14:textId="77777777" w:rsidR="004939C8" w:rsidRPr="00FB2251" w:rsidRDefault="004939C8">
      <w:pPr>
        <w:spacing w:after="0" w:line="360" w:lineRule="auto"/>
        <w:ind w:left="851" w:right="899"/>
        <w:jc w:val="both"/>
        <w:rPr>
          <w:rFonts w:ascii="Palatino Linotype" w:eastAsia="Palatino Linotype" w:hAnsi="Palatino Linotype" w:cs="Palatino Linotype"/>
          <w:sz w:val="24"/>
          <w:szCs w:val="24"/>
        </w:rPr>
      </w:pPr>
    </w:p>
    <w:p w14:paraId="161E5AA1" w14:textId="77777777" w:rsidR="004939C8" w:rsidRPr="00FB2251" w:rsidRDefault="00FF3A6E">
      <w:pPr>
        <w:spacing w:after="0" w:line="360" w:lineRule="auto"/>
        <w:jc w:val="both"/>
        <w:rPr>
          <w:rFonts w:ascii="Palatino Linotype" w:eastAsia="Palatino Linotype" w:hAnsi="Palatino Linotype" w:cs="Palatino Linotype"/>
          <w:sz w:val="24"/>
          <w:szCs w:val="24"/>
        </w:rPr>
      </w:pPr>
      <w:r w:rsidRPr="00FB2251">
        <w:rPr>
          <w:rFonts w:ascii="Palatino Linotype" w:eastAsia="Palatino Linotype" w:hAnsi="Palatino Linotype" w:cs="Palatino Linotype"/>
          <w:sz w:val="24"/>
          <w:szCs w:val="24"/>
        </w:rPr>
        <w:t xml:space="preserve">Siendo aplicable, el Criterio de interpretación en el orden administrativo número 0002-11, emitido por Acuerdo del Pleno del Instituto de Transparencia y Acceso a la </w:t>
      </w:r>
      <w:r w:rsidRPr="00FB2251">
        <w:rPr>
          <w:rFonts w:ascii="Palatino Linotype" w:eastAsia="Palatino Linotype" w:hAnsi="Palatino Linotype" w:cs="Palatino Linotype"/>
          <w:sz w:val="24"/>
          <w:szCs w:val="24"/>
        </w:rPr>
        <w:lastRenderedPageBreak/>
        <w:t>Información Pública del Estado de México y Municipios; publicado en el Periódico Oficial del Gobierno del Estado Libre y Soberano de México “Gaceta del Gobierno”, el diecinueve de octubre de dos mil once, cuyo rubro y texto refieren lo siguiente:</w:t>
      </w:r>
    </w:p>
    <w:p w14:paraId="25878118" w14:textId="77777777" w:rsidR="004939C8" w:rsidRPr="00FB2251" w:rsidRDefault="004939C8">
      <w:pPr>
        <w:spacing w:after="0" w:line="360" w:lineRule="auto"/>
        <w:jc w:val="both"/>
        <w:rPr>
          <w:rFonts w:ascii="Palatino Linotype" w:eastAsia="Palatino Linotype" w:hAnsi="Palatino Linotype" w:cs="Palatino Linotype"/>
          <w:sz w:val="24"/>
          <w:szCs w:val="24"/>
        </w:rPr>
      </w:pPr>
    </w:p>
    <w:p w14:paraId="5A704ECF" w14:textId="77777777" w:rsidR="004939C8" w:rsidRPr="00FB2251" w:rsidRDefault="00FF3A6E">
      <w:pPr>
        <w:spacing w:after="0" w:line="276" w:lineRule="auto"/>
        <w:ind w:left="851" w:right="899"/>
        <w:jc w:val="both"/>
        <w:rPr>
          <w:rFonts w:ascii="Palatino Linotype" w:eastAsia="Palatino Linotype" w:hAnsi="Palatino Linotype" w:cs="Palatino Linotype"/>
          <w:b/>
          <w:i/>
        </w:rPr>
      </w:pPr>
      <w:r w:rsidRPr="00FB2251">
        <w:rPr>
          <w:rFonts w:ascii="Palatino Linotype" w:eastAsia="Palatino Linotype" w:hAnsi="Palatino Linotype" w:cs="Palatino Linotype"/>
          <w:b/>
        </w:rPr>
        <w:t>“</w:t>
      </w:r>
      <w:r w:rsidRPr="00FB2251">
        <w:rPr>
          <w:rFonts w:ascii="Palatino Linotype" w:eastAsia="Palatino Linotype" w:hAnsi="Palatino Linotype" w:cs="Palatino Linotype"/>
          <w:b/>
          <w:i/>
        </w:rPr>
        <w:t>CRITERIO 0002-11</w:t>
      </w:r>
    </w:p>
    <w:p w14:paraId="218C33EB" w14:textId="77777777" w:rsidR="004939C8" w:rsidRPr="00FB2251" w:rsidRDefault="00FF3A6E">
      <w:pPr>
        <w:spacing w:line="276" w:lineRule="auto"/>
        <w:ind w:left="851" w:right="899"/>
        <w:jc w:val="both"/>
        <w:rPr>
          <w:rFonts w:ascii="Palatino Linotype" w:eastAsia="Palatino Linotype" w:hAnsi="Palatino Linotype" w:cs="Palatino Linotype"/>
          <w:i/>
        </w:rPr>
      </w:pPr>
      <w:r w:rsidRPr="00FB2251">
        <w:rPr>
          <w:rFonts w:ascii="Palatino Linotype" w:eastAsia="Palatino Linotype" w:hAnsi="Palatino Linotype" w:cs="Palatino Linotype"/>
          <w:b/>
          <w:i/>
        </w:rPr>
        <w:t>INFORMACIÓN PÚBLICA, CONCEPTO DE, EN MATERIA DE TRANSPARENCIA. INTERPRETACIÓN SISTEMÁTICA DE LOS ARTÍCULOS 2°, FRACCIÓN V, XV, Y XVI, 3°, 4°, 11 Y 41.</w:t>
      </w:r>
      <w:r w:rsidRPr="00FB2251">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AB0743F" w14:textId="77777777" w:rsidR="004939C8" w:rsidRPr="00FB2251" w:rsidRDefault="00FF3A6E">
      <w:pPr>
        <w:spacing w:line="276" w:lineRule="auto"/>
        <w:ind w:left="851" w:right="899"/>
        <w:jc w:val="both"/>
        <w:rPr>
          <w:rFonts w:ascii="Palatino Linotype" w:eastAsia="Palatino Linotype" w:hAnsi="Palatino Linotype" w:cs="Palatino Linotype"/>
          <w:i/>
        </w:rPr>
      </w:pPr>
      <w:r w:rsidRPr="00FB2251">
        <w:rPr>
          <w:rFonts w:ascii="Palatino Linotype" w:eastAsia="Palatino Linotype" w:hAnsi="Palatino Linotype" w:cs="Palatino Linotype"/>
          <w:i/>
        </w:rPr>
        <w:t xml:space="preserve">En </w:t>
      </w:r>
      <w:proofErr w:type="gramStart"/>
      <w:r w:rsidRPr="00FB2251">
        <w:rPr>
          <w:rFonts w:ascii="Palatino Linotype" w:eastAsia="Palatino Linotype" w:hAnsi="Palatino Linotype" w:cs="Palatino Linotype"/>
          <w:i/>
        </w:rPr>
        <w:t>consecuencia</w:t>
      </w:r>
      <w:proofErr w:type="gramEnd"/>
      <w:r w:rsidRPr="00FB2251">
        <w:rPr>
          <w:rFonts w:ascii="Palatino Linotype" w:eastAsia="Palatino Linotype" w:hAnsi="Palatino Linotype" w:cs="Palatino Linotype"/>
          <w:i/>
        </w:rPr>
        <w:t xml:space="preserve"> el acceso a la información se refiere a que se cumplan cualquiera de los siguientes tres supuestos:</w:t>
      </w:r>
    </w:p>
    <w:p w14:paraId="7E685F5D" w14:textId="77777777" w:rsidR="004939C8" w:rsidRPr="00FB2251" w:rsidRDefault="00FF3A6E">
      <w:pPr>
        <w:spacing w:line="276" w:lineRule="auto"/>
        <w:ind w:left="851" w:right="899"/>
        <w:jc w:val="both"/>
        <w:rPr>
          <w:rFonts w:ascii="Palatino Linotype" w:eastAsia="Palatino Linotype" w:hAnsi="Palatino Linotype" w:cs="Palatino Linotype"/>
          <w:i/>
        </w:rPr>
      </w:pPr>
      <w:r w:rsidRPr="00FB2251">
        <w:rPr>
          <w:rFonts w:ascii="Palatino Linotype" w:eastAsia="Palatino Linotype" w:hAnsi="Palatino Linotype" w:cs="Palatino Linotype"/>
          <w:i/>
        </w:rPr>
        <w:t xml:space="preserve">1) Que se trate de información registrada en cualquier soporte documental, </w:t>
      </w:r>
      <w:proofErr w:type="gramStart"/>
      <w:r w:rsidRPr="00FB2251">
        <w:rPr>
          <w:rFonts w:ascii="Palatino Linotype" w:eastAsia="Palatino Linotype" w:hAnsi="Palatino Linotype" w:cs="Palatino Linotype"/>
          <w:i/>
        </w:rPr>
        <w:t>que</w:t>
      </w:r>
      <w:proofErr w:type="gramEnd"/>
      <w:r w:rsidRPr="00FB2251">
        <w:rPr>
          <w:rFonts w:ascii="Palatino Linotype" w:eastAsia="Palatino Linotype" w:hAnsi="Palatino Linotype" w:cs="Palatino Linotype"/>
          <w:i/>
        </w:rPr>
        <w:t xml:space="preserve"> en ejercicio de las atribuciones conferidas, sea generada por los Sujetos Obligados;</w:t>
      </w:r>
    </w:p>
    <w:p w14:paraId="051F61C2" w14:textId="77777777" w:rsidR="004939C8" w:rsidRPr="00FB2251" w:rsidRDefault="00FF3A6E">
      <w:pPr>
        <w:spacing w:line="276" w:lineRule="auto"/>
        <w:ind w:left="851" w:right="899"/>
        <w:jc w:val="both"/>
        <w:rPr>
          <w:rFonts w:ascii="Palatino Linotype" w:eastAsia="Palatino Linotype" w:hAnsi="Palatino Linotype" w:cs="Palatino Linotype"/>
          <w:i/>
        </w:rPr>
      </w:pPr>
      <w:r w:rsidRPr="00FB2251">
        <w:rPr>
          <w:rFonts w:ascii="Palatino Linotype" w:eastAsia="Palatino Linotype" w:hAnsi="Palatino Linotype" w:cs="Palatino Linotype"/>
          <w:i/>
        </w:rPr>
        <w:t xml:space="preserve">2) Que se trate de información registrada en cualquier soporte documental, </w:t>
      </w:r>
      <w:proofErr w:type="gramStart"/>
      <w:r w:rsidRPr="00FB2251">
        <w:rPr>
          <w:rFonts w:ascii="Palatino Linotype" w:eastAsia="Palatino Linotype" w:hAnsi="Palatino Linotype" w:cs="Palatino Linotype"/>
          <w:i/>
        </w:rPr>
        <w:t>que</w:t>
      </w:r>
      <w:proofErr w:type="gramEnd"/>
      <w:r w:rsidRPr="00FB2251">
        <w:rPr>
          <w:rFonts w:ascii="Palatino Linotype" w:eastAsia="Palatino Linotype" w:hAnsi="Palatino Linotype" w:cs="Palatino Linotype"/>
          <w:i/>
        </w:rPr>
        <w:t xml:space="preserve"> en ejercicio de las atribuciones conferidas, sea administrada por los Sujetos Obligados, y</w:t>
      </w:r>
    </w:p>
    <w:p w14:paraId="1FF60367" w14:textId="77777777" w:rsidR="004939C8" w:rsidRPr="00FB2251" w:rsidRDefault="00FF3A6E">
      <w:pPr>
        <w:spacing w:after="0" w:line="276" w:lineRule="auto"/>
        <w:ind w:left="851" w:right="899"/>
        <w:jc w:val="both"/>
        <w:rPr>
          <w:rFonts w:ascii="Palatino Linotype" w:eastAsia="Palatino Linotype" w:hAnsi="Palatino Linotype" w:cs="Palatino Linotype"/>
          <w:i/>
        </w:rPr>
      </w:pPr>
      <w:r w:rsidRPr="00FB2251">
        <w:rPr>
          <w:rFonts w:ascii="Palatino Linotype" w:eastAsia="Palatino Linotype" w:hAnsi="Palatino Linotype" w:cs="Palatino Linotype"/>
          <w:i/>
        </w:rPr>
        <w:t xml:space="preserve">3) Que se trate de información registrada en cualquier soporte documental, </w:t>
      </w:r>
      <w:proofErr w:type="gramStart"/>
      <w:r w:rsidRPr="00FB2251">
        <w:rPr>
          <w:rFonts w:ascii="Palatino Linotype" w:eastAsia="Palatino Linotype" w:hAnsi="Palatino Linotype" w:cs="Palatino Linotype"/>
          <w:i/>
        </w:rPr>
        <w:t>que</w:t>
      </w:r>
      <w:proofErr w:type="gramEnd"/>
      <w:r w:rsidRPr="00FB2251">
        <w:rPr>
          <w:rFonts w:ascii="Palatino Linotype" w:eastAsia="Palatino Linotype" w:hAnsi="Palatino Linotype" w:cs="Palatino Linotype"/>
          <w:i/>
        </w:rPr>
        <w:t xml:space="preserve"> en ejercicio de las atribuciones conferidas, se encuentre en posesión de los Sujetos Obligados.” </w:t>
      </w:r>
    </w:p>
    <w:p w14:paraId="3BED5B89" w14:textId="77777777" w:rsidR="004939C8" w:rsidRPr="00FB2251" w:rsidRDefault="004939C8">
      <w:pPr>
        <w:spacing w:after="0" w:line="360" w:lineRule="auto"/>
        <w:ind w:left="851" w:right="899"/>
        <w:jc w:val="both"/>
        <w:rPr>
          <w:rFonts w:ascii="Palatino Linotype" w:eastAsia="Palatino Linotype" w:hAnsi="Palatino Linotype" w:cs="Palatino Linotype"/>
          <w:sz w:val="24"/>
          <w:szCs w:val="24"/>
        </w:rPr>
      </w:pPr>
    </w:p>
    <w:p w14:paraId="1BDD7DCC" w14:textId="77777777" w:rsidR="004939C8" w:rsidRPr="00FB2251" w:rsidRDefault="00FF3A6E">
      <w:pPr>
        <w:spacing w:after="0" w:line="360" w:lineRule="auto"/>
        <w:jc w:val="both"/>
        <w:rPr>
          <w:rFonts w:ascii="Palatino Linotype" w:eastAsia="Palatino Linotype" w:hAnsi="Palatino Linotype" w:cs="Palatino Linotype"/>
          <w:sz w:val="24"/>
          <w:szCs w:val="24"/>
        </w:rPr>
      </w:pPr>
      <w:r w:rsidRPr="00FB2251">
        <w:rPr>
          <w:rFonts w:ascii="Palatino Linotype" w:eastAsia="Palatino Linotype" w:hAnsi="Palatino Linotype" w:cs="Palatino Linotype"/>
          <w:sz w:val="24"/>
          <w:szCs w:val="24"/>
        </w:rPr>
        <w:t xml:space="preserve">De ahí que </w:t>
      </w:r>
      <w:r w:rsidRPr="00FB2251">
        <w:rPr>
          <w:rFonts w:ascii="Palatino Linotype" w:eastAsia="Palatino Linotype" w:hAnsi="Palatino Linotype" w:cs="Palatino Linotype"/>
          <w:b/>
          <w:sz w:val="24"/>
          <w:szCs w:val="24"/>
        </w:rPr>
        <w:t>EL</w:t>
      </w:r>
      <w:r w:rsidRPr="00FB2251">
        <w:rPr>
          <w:rFonts w:ascii="Palatino Linotype" w:eastAsia="Palatino Linotype" w:hAnsi="Palatino Linotype" w:cs="Palatino Linotype"/>
          <w:sz w:val="24"/>
          <w:szCs w:val="24"/>
        </w:rPr>
        <w:t xml:space="preserve"> </w:t>
      </w:r>
      <w:r w:rsidRPr="00FB2251">
        <w:rPr>
          <w:rFonts w:ascii="Palatino Linotype" w:eastAsia="Palatino Linotype" w:hAnsi="Palatino Linotype" w:cs="Palatino Linotype"/>
          <w:b/>
          <w:sz w:val="24"/>
          <w:szCs w:val="24"/>
        </w:rPr>
        <w:t>SUJETO OBLIGADO</w:t>
      </w:r>
      <w:r w:rsidRPr="00FB2251">
        <w:rPr>
          <w:rFonts w:ascii="Palatino Linotype" w:eastAsia="Palatino Linotype" w:hAnsi="Palatino Linotype" w:cs="Palatino Linotype"/>
          <w:sz w:val="24"/>
          <w:szCs w:val="24"/>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w:t>
      </w:r>
      <w:r w:rsidRPr="00FB2251">
        <w:rPr>
          <w:rFonts w:ascii="Palatino Linotype" w:eastAsia="Palatino Linotype" w:hAnsi="Palatino Linotype" w:cs="Palatino Linotype"/>
          <w:sz w:val="24"/>
          <w:szCs w:val="24"/>
        </w:rPr>
        <w:lastRenderedPageBreak/>
        <w:t>con aquella que se genere de acuerdo con sus facultades, atribuciones y obligaciones señaladas por la Ley en la materia</w:t>
      </w:r>
      <w:r w:rsidRPr="00FB2251">
        <w:rPr>
          <w:rFonts w:ascii="Palatino Linotype" w:eastAsia="Palatino Linotype" w:hAnsi="Palatino Linotype" w:cs="Palatino Linotype"/>
          <w:sz w:val="24"/>
          <w:szCs w:val="24"/>
          <w:vertAlign w:val="superscript"/>
        </w:rPr>
        <w:footnoteReference w:id="1"/>
      </w:r>
      <w:r w:rsidRPr="00FB2251">
        <w:rPr>
          <w:rFonts w:ascii="Palatino Linotype" w:eastAsia="Palatino Linotype" w:hAnsi="Palatino Linotype" w:cs="Palatino Linotype"/>
          <w:sz w:val="24"/>
          <w:szCs w:val="24"/>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FB2251">
        <w:rPr>
          <w:rFonts w:ascii="Palatino Linotype" w:eastAsia="Palatino Linotype" w:hAnsi="Palatino Linotype" w:cs="Palatino Linotype"/>
          <w:sz w:val="24"/>
          <w:szCs w:val="24"/>
          <w:vertAlign w:val="superscript"/>
        </w:rPr>
        <w:footnoteReference w:id="2"/>
      </w:r>
      <w:r w:rsidRPr="00FB2251">
        <w:rPr>
          <w:rFonts w:ascii="Palatino Linotype" w:eastAsia="Palatino Linotype" w:hAnsi="Palatino Linotype" w:cs="Palatino Linotype"/>
          <w:sz w:val="24"/>
          <w:szCs w:val="24"/>
        </w:rPr>
        <w:t>, como pudiera tratarse de aquella relacionada con las obligaciones de transparencia señaladas en los artículos 92 y 100 de la Ley de la Materia.</w:t>
      </w:r>
    </w:p>
    <w:p w14:paraId="1B2FCB96" w14:textId="77777777" w:rsidR="004939C8" w:rsidRPr="00FB2251" w:rsidRDefault="004939C8">
      <w:pPr>
        <w:spacing w:after="0" w:line="360" w:lineRule="auto"/>
        <w:jc w:val="both"/>
        <w:rPr>
          <w:rFonts w:ascii="Palatino Linotype" w:eastAsia="Palatino Linotype" w:hAnsi="Palatino Linotype" w:cs="Palatino Linotype"/>
          <w:sz w:val="24"/>
          <w:szCs w:val="24"/>
        </w:rPr>
      </w:pPr>
    </w:p>
    <w:p w14:paraId="13A1F01E" w14:textId="77777777" w:rsidR="004939C8" w:rsidRPr="00FB2251" w:rsidRDefault="00FF3A6E">
      <w:pPr>
        <w:spacing w:after="0" w:line="360" w:lineRule="auto"/>
        <w:jc w:val="both"/>
        <w:rPr>
          <w:rFonts w:ascii="Palatino Linotype" w:eastAsia="Palatino Linotype" w:hAnsi="Palatino Linotype" w:cs="Palatino Linotype"/>
          <w:sz w:val="24"/>
          <w:szCs w:val="24"/>
        </w:rPr>
      </w:pPr>
      <w:r w:rsidRPr="00FB2251">
        <w:rPr>
          <w:rFonts w:ascii="Palatino Linotype" w:eastAsia="Palatino Linotype" w:hAnsi="Palatino Linotype" w:cs="Palatino Linotype"/>
          <w:sz w:val="24"/>
          <w:szCs w:val="24"/>
        </w:rPr>
        <w:t xml:space="preserve">En este sentido, cabe reiterar que la persona solicitante requirió al </w:t>
      </w:r>
      <w:r w:rsidRPr="00FB2251">
        <w:rPr>
          <w:rFonts w:ascii="Palatino Linotype" w:eastAsia="Palatino Linotype" w:hAnsi="Palatino Linotype" w:cs="Palatino Linotype"/>
          <w:b/>
          <w:sz w:val="24"/>
          <w:szCs w:val="24"/>
        </w:rPr>
        <w:t xml:space="preserve">SUJETO OBLIGADO, </w:t>
      </w:r>
      <w:r w:rsidRPr="00FB2251">
        <w:rPr>
          <w:rFonts w:ascii="Palatino Linotype" w:eastAsia="Palatino Linotype" w:hAnsi="Palatino Linotype" w:cs="Palatino Linotype"/>
          <w:sz w:val="24"/>
          <w:szCs w:val="24"/>
        </w:rPr>
        <w:t>lo siguiente:</w:t>
      </w:r>
    </w:p>
    <w:p w14:paraId="46857255" w14:textId="77777777" w:rsidR="004939C8" w:rsidRPr="00FB2251" w:rsidRDefault="004939C8">
      <w:pPr>
        <w:spacing w:line="360" w:lineRule="auto"/>
        <w:jc w:val="both"/>
      </w:pPr>
    </w:p>
    <w:p w14:paraId="08801301" w14:textId="77777777" w:rsidR="004939C8" w:rsidRPr="00FB2251" w:rsidRDefault="00FF3A6E">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4"/>
          <w:szCs w:val="24"/>
        </w:rPr>
      </w:pPr>
      <w:r w:rsidRPr="00FB2251">
        <w:rPr>
          <w:rFonts w:ascii="Palatino Linotype" w:eastAsia="Palatino Linotype" w:hAnsi="Palatino Linotype" w:cs="Palatino Linotype"/>
          <w:sz w:val="24"/>
          <w:szCs w:val="24"/>
        </w:rPr>
        <w:t xml:space="preserve">Licencias de construcción otorgadas del año 2021. </w:t>
      </w:r>
    </w:p>
    <w:p w14:paraId="3465C4F6" w14:textId="77777777" w:rsidR="004939C8" w:rsidRPr="00FB2251" w:rsidRDefault="00FF3A6E">
      <w:pPr>
        <w:spacing w:after="0" w:line="360" w:lineRule="auto"/>
        <w:jc w:val="both"/>
        <w:rPr>
          <w:rFonts w:ascii="Palatino Linotype" w:eastAsia="Palatino Linotype" w:hAnsi="Palatino Linotype" w:cs="Palatino Linotype"/>
          <w:sz w:val="24"/>
          <w:szCs w:val="24"/>
        </w:rPr>
      </w:pPr>
      <w:r w:rsidRPr="00FB2251">
        <w:rPr>
          <w:rFonts w:ascii="Palatino Linotype" w:eastAsia="Palatino Linotype" w:hAnsi="Palatino Linotype" w:cs="Palatino Linotype"/>
          <w:sz w:val="24"/>
          <w:szCs w:val="24"/>
        </w:rPr>
        <w:t xml:space="preserve">En respuesta, </w:t>
      </w:r>
      <w:r w:rsidRPr="00FB2251">
        <w:rPr>
          <w:rFonts w:ascii="Palatino Linotype" w:eastAsia="Palatino Linotype" w:hAnsi="Palatino Linotype" w:cs="Palatino Linotype"/>
          <w:b/>
          <w:sz w:val="24"/>
          <w:szCs w:val="24"/>
        </w:rPr>
        <w:t>EL</w:t>
      </w:r>
      <w:r w:rsidRPr="00FB2251">
        <w:rPr>
          <w:rFonts w:ascii="Palatino Linotype" w:eastAsia="Palatino Linotype" w:hAnsi="Palatino Linotype" w:cs="Palatino Linotype"/>
          <w:sz w:val="24"/>
          <w:szCs w:val="24"/>
        </w:rPr>
        <w:t xml:space="preserve"> </w:t>
      </w:r>
      <w:r w:rsidRPr="00FB2251">
        <w:rPr>
          <w:rFonts w:ascii="Palatino Linotype" w:eastAsia="Palatino Linotype" w:hAnsi="Palatino Linotype" w:cs="Palatino Linotype"/>
          <w:b/>
          <w:sz w:val="24"/>
          <w:szCs w:val="24"/>
        </w:rPr>
        <w:t>SUJETO OBLIGADO</w:t>
      </w:r>
      <w:r w:rsidRPr="00FB2251">
        <w:rPr>
          <w:rFonts w:ascii="Palatino Linotype" w:eastAsia="Palatino Linotype" w:hAnsi="Palatino Linotype" w:cs="Palatino Linotype"/>
          <w:sz w:val="24"/>
          <w:szCs w:val="24"/>
        </w:rPr>
        <w:t xml:space="preserve">, por conducto de la Dirección de Desarrollo Territorial y Urbano, mediante el cual menciona que remite la información solicitada, sin embargo no remitió la </w:t>
      </w:r>
      <w:proofErr w:type="gramStart"/>
      <w:r w:rsidRPr="00FB2251">
        <w:rPr>
          <w:rFonts w:ascii="Palatino Linotype" w:eastAsia="Palatino Linotype" w:hAnsi="Palatino Linotype" w:cs="Palatino Linotype"/>
          <w:sz w:val="24"/>
          <w:szCs w:val="24"/>
        </w:rPr>
        <w:t>información  solicitada</w:t>
      </w:r>
      <w:proofErr w:type="gramEnd"/>
      <w:r w:rsidRPr="00FB2251">
        <w:rPr>
          <w:rFonts w:ascii="Palatino Linotype" w:eastAsia="Palatino Linotype" w:hAnsi="Palatino Linotype" w:cs="Palatino Linotype"/>
          <w:sz w:val="24"/>
          <w:szCs w:val="24"/>
        </w:rPr>
        <w:t>.</w:t>
      </w:r>
    </w:p>
    <w:p w14:paraId="3F41E2AA" w14:textId="77777777" w:rsidR="004939C8" w:rsidRPr="00FB2251" w:rsidRDefault="004939C8">
      <w:pPr>
        <w:spacing w:after="0" w:line="360" w:lineRule="auto"/>
        <w:jc w:val="both"/>
        <w:rPr>
          <w:rFonts w:ascii="Palatino Linotype" w:eastAsia="Palatino Linotype" w:hAnsi="Palatino Linotype" w:cs="Palatino Linotype"/>
          <w:sz w:val="24"/>
          <w:szCs w:val="24"/>
        </w:rPr>
      </w:pPr>
    </w:p>
    <w:p w14:paraId="5DA170AB" w14:textId="77777777" w:rsidR="004939C8" w:rsidRPr="00FB2251" w:rsidRDefault="00FF3A6E">
      <w:pPr>
        <w:spacing w:after="0" w:line="360" w:lineRule="auto"/>
        <w:jc w:val="both"/>
        <w:rPr>
          <w:rFonts w:ascii="Palatino Linotype" w:eastAsia="Palatino Linotype" w:hAnsi="Palatino Linotype" w:cs="Palatino Linotype"/>
          <w:sz w:val="24"/>
          <w:szCs w:val="24"/>
        </w:rPr>
      </w:pPr>
      <w:r w:rsidRPr="00FB2251">
        <w:rPr>
          <w:rFonts w:ascii="Palatino Linotype" w:eastAsia="Palatino Linotype" w:hAnsi="Palatino Linotype" w:cs="Palatino Linotype"/>
          <w:sz w:val="24"/>
          <w:szCs w:val="24"/>
        </w:rPr>
        <w:t xml:space="preserve">Conocida la respuesta por la particular, al no estar conforme con los términos de la misma, presentó el recurso de revisión que nos ocupa, mediante el cual señaló como </w:t>
      </w:r>
      <w:r w:rsidRPr="00FB2251">
        <w:rPr>
          <w:rFonts w:ascii="Palatino Linotype" w:eastAsia="Palatino Linotype" w:hAnsi="Palatino Linotype" w:cs="Palatino Linotype"/>
          <w:sz w:val="24"/>
          <w:szCs w:val="24"/>
        </w:rPr>
        <w:lastRenderedPageBreak/>
        <w:t xml:space="preserve">motivo de inconformidad en lo medular que no entrega nada, únicamente entregan un oficio de respuesta. </w:t>
      </w:r>
    </w:p>
    <w:p w14:paraId="156C32F4" w14:textId="77777777" w:rsidR="004939C8" w:rsidRPr="00FB2251" w:rsidRDefault="004939C8">
      <w:pPr>
        <w:spacing w:after="0" w:line="360" w:lineRule="auto"/>
        <w:jc w:val="both"/>
        <w:rPr>
          <w:rFonts w:ascii="Palatino Linotype" w:eastAsia="Palatino Linotype" w:hAnsi="Palatino Linotype" w:cs="Palatino Linotype"/>
          <w:sz w:val="24"/>
          <w:szCs w:val="24"/>
        </w:rPr>
      </w:pPr>
    </w:p>
    <w:p w14:paraId="72EB8484" w14:textId="77777777" w:rsidR="004939C8" w:rsidRPr="00FB2251" w:rsidRDefault="00FF3A6E">
      <w:pPr>
        <w:spacing w:after="0" w:line="360" w:lineRule="auto"/>
        <w:jc w:val="both"/>
        <w:rPr>
          <w:rFonts w:ascii="Palatino Linotype" w:eastAsia="Palatino Linotype" w:hAnsi="Palatino Linotype" w:cs="Palatino Linotype"/>
          <w:sz w:val="24"/>
          <w:szCs w:val="24"/>
        </w:rPr>
      </w:pPr>
      <w:r w:rsidRPr="00FB2251">
        <w:rPr>
          <w:rFonts w:ascii="Palatino Linotype" w:eastAsia="Palatino Linotype" w:hAnsi="Palatino Linotype" w:cs="Palatino Linotype"/>
          <w:sz w:val="24"/>
          <w:szCs w:val="24"/>
        </w:rPr>
        <w:t>Admitido el presente recurso de revisión, en términos del artículo 185 fracción II</w:t>
      </w:r>
      <w:r w:rsidRPr="00FB2251">
        <w:rPr>
          <w:rFonts w:ascii="Palatino Linotype" w:eastAsia="Palatino Linotype" w:hAnsi="Palatino Linotype" w:cs="Palatino Linotype"/>
          <w:sz w:val="24"/>
          <w:szCs w:val="24"/>
          <w:vertAlign w:val="superscript"/>
        </w:rPr>
        <w:footnoteReference w:id="3"/>
      </w:r>
      <w:r w:rsidRPr="00FB2251">
        <w:rPr>
          <w:rFonts w:ascii="Palatino Linotype" w:eastAsia="Palatino Linotype" w:hAnsi="Palatino Linotype" w:cs="Palatino Linotype"/>
          <w:sz w:val="24"/>
          <w:szCs w:val="24"/>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w:t>
      </w:r>
    </w:p>
    <w:p w14:paraId="5047BFE7" w14:textId="77777777" w:rsidR="004939C8" w:rsidRPr="00FB2251" w:rsidRDefault="004939C8">
      <w:pPr>
        <w:spacing w:after="0" w:line="360" w:lineRule="auto"/>
        <w:jc w:val="both"/>
        <w:rPr>
          <w:rFonts w:ascii="Palatino Linotype" w:eastAsia="Palatino Linotype" w:hAnsi="Palatino Linotype" w:cs="Palatino Linotype"/>
          <w:sz w:val="24"/>
          <w:szCs w:val="24"/>
        </w:rPr>
      </w:pPr>
    </w:p>
    <w:p w14:paraId="6B99D5CF" w14:textId="77777777" w:rsidR="004939C8" w:rsidRPr="00FB2251" w:rsidRDefault="00FF3A6E">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FB2251">
        <w:rPr>
          <w:rFonts w:ascii="Palatino Linotype" w:eastAsia="Palatino Linotype" w:hAnsi="Palatino Linotype" w:cs="Palatino Linotype"/>
          <w:sz w:val="24"/>
          <w:szCs w:val="24"/>
        </w:rPr>
        <w:t xml:space="preserve">Cabe resaltar que durante la etapa de manifestaciones </w:t>
      </w:r>
      <w:r w:rsidRPr="00FB2251">
        <w:rPr>
          <w:rFonts w:ascii="Palatino Linotype" w:eastAsia="Palatino Linotype" w:hAnsi="Palatino Linotype" w:cs="Palatino Linotype"/>
          <w:b/>
          <w:sz w:val="24"/>
          <w:szCs w:val="24"/>
        </w:rPr>
        <w:t>LA PARTE RECURRENTE</w:t>
      </w:r>
      <w:r w:rsidRPr="00FB2251">
        <w:rPr>
          <w:rFonts w:ascii="Palatino Linotype" w:eastAsia="Palatino Linotype" w:hAnsi="Palatino Linotype" w:cs="Palatino Linotype"/>
          <w:sz w:val="24"/>
          <w:szCs w:val="24"/>
        </w:rPr>
        <w:t xml:space="preserve"> fue omisa de rendir alegatos, por lo que respecta al</w:t>
      </w:r>
      <w:r w:rsidRPr="00FB2251">
        <w:rPr>
          <w:rFonts w:ascii="Palatino Linotype" w:eastAsia="Palatino Linotype" w:hAnsi="Palatino Linotype" w:cs="Palatino Linotype"/>
          <w:b/>
          <w:sz w:val="24"/>
          <w:szCs w:val="24"/>
        </w:rPr>
        <w:t xml:space="preserve"> SUJETO OBLIGADO</w:t>
      </w:r>
      <w:r w:rsidRPr="00FB2251">
        <w:rPr>
          <w:rFonts w:ascii="Palatino Linotype" w:eastAsia="Palatino Linotype" w:hAnsi="Palatino Linotype" w:cs="Palatino Linotype"/>
          <w:sz w:val="24"/>
          <w:szCs w:val="24"/>
        </w:rPr>
        <w:t xml:space="preserve"> también resultó omiso de remitir su informe justificado conforme a derecho les corresponde. </w:t>
      </w:r>
    </w:p>
    <w:p w14:paraId="07AC5EB0" w14:textId="77777777" w:rsidR="004939C8" w:rsidRPr="00FB2251" w:rsidRDefault="004939C8">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7AB93C68" w14:textId="77777777" w:rsidR="004939C8" w:rsidRPr="00FB2251" w:rsidRDefault="00FF3A6E">
      <w:pPr>
        <w:spacing w:after="0" w:line="360" w:lineRule="auto"/>
        <w:jc w:val="both"/>
        <w:rPr>
          <w:rFonts w:ascii="Palatino Linotype" w:eastAsia="Palatino Linotype" w:hAnsi="Palatino Linotype" w:cs="Palatino Linotype"/>
          <w:sz w:val="24"/>
          <w:szCs w:val="24"/>
        </w:rPr>
      </w:pPr>
      <w:r w:rsidRPr="00FB2251">
        <w:rPr>
          <w:rFonts w:ascii="Palatino Linotype" w:eastAsia="Palatino Linotype" w:hAnsi="Palatino Linotype" w:cs="Palatino Linotype"/>
          <w:sz w:val="24"/>
          <w:szCs w:val="24"/>
        </w:rPr>
        <w:t xml:space="preserve">Aclarado lo anterior se precede al análisis de la información a fin de determinar </w:t>
      </w:r>
      <w:proofErr w:type="gramStart"/>
      <w:r w:rsidRPr="00FB2251">
        <w:rPr>
          <w:rFonts w:ascii="Palatino Linotype" w:eastAsia="Palatino Linotype" w:hAnsi="Palatino Linotype" w:cs="Palatino Linotype"/>
          <w:sz w:val="24"/>
          <w:szCs w:val="24"/>
        </w:rPr>
        <w:t xml:space="preserve">si  </w:t>
      </w:r>
      <w:r w:rsidRPr="00FB2251">
        <w:rPr>
          <w:rFonts w:ascii="Palatino Linotype" w:eastAsia="Palatino Linotype" w:hAnsi="Palatino Linotype" w:cs="Palatino Linotype"/>
          <w:b/>
          <w:sz w:val="24"/>
          <w:szCs w:val="24"/>
        </w:rPr>
        <w:t>EL</w:t>
      </w:r>
      <w:proofErr w:type="gramEnd"/>
      <w:r w:rsidRPr="00FB2251">
        <w:rPr>
          <w:rFonts w:ascii="Palatino Linotype" w:eastAsia="Palatino Linotype" w:hAnsi="Palatino Linotype" w:cs="Palatino Linotype"/>
          <w:b/>
          <w:sz w:val="24"/>
          <w:szCs w:val="24"/>
        </w:rPr>
        <w:t xml:space="preserve"> SUJETO OBLIGADO</w:t>
      </w:r>
      <w:r w:rsidRPr="00FB2251">
        <w:rPr>
          <w:rFonts w:ascii="Palatino Linotype" w:eastAsia="Palatino Linotype" w:hAnsi="Palatino Linotype" w:cs="Palatino Linotype"/>
          <w:sz w:val="24"/>
          <w:szCs w:val="24"/>
        </w:rPr>
        <w:t xml:space="preserve"> es competente para generarla, poseerla o administrarla.</w:t>
      </w:r>
    </w:p>
    <w:p w14:paraId="2F4F6402" w14:textId="77777777" w:rsidR="004939C8" w:rsidRPr="00FB2251" w:rsidRDefault="004939C8">
      <w:pPr>
        <w:spacing w:after="0" w:line="360" w:lineRule="auto"/>
        <w:jc w:val="both"/>
        <w:rPr>
          <w:rFonts w:ascii="Palatino Linotype" w:eastAsia="Palatino Linotype" w:hAnsi="Palatino Linotype" w:cs="Palatino Linotype"/>
          <w:sz w:val="24"/>
          <w:szCs w:val="24"/>
        </w:rPr>
      </w:pPr>
    </w:p>
    <w:p w14:paraId="13BC6EE1" w14:textId="77777777" w:rsidR="004939C8" w:rsidRPr="00FB2251" w:rsidRDefault="00FF3A6E">
      <w:pPr>
        <w:spacing w:after="0" w:line="360" w:lineRule="auto"/>
        <w:jc w:val="both"/>
        <w:rPr>
          <w:rFonts w:ascii="Palatino Linotype" w:eastAsia="Palatino Linotype" w:hAnsi="Palatino Linotype" w:cs="Palatino Linotype"/>
          <w:sz w:val="24"/>
          <w:szCs w:val="24"/>
        </w:rPr>
      </w:pPr>
      <w:r w:rsidRPr="00FB2251">
        <w:rPr>
          <w:rFonts w:ascii="Palatino Linotype" w:eastAsia="Palatino Linotype" w:hAnsi="Palatino Linotype" w:cs="Palatino Linotype"/>
          <w:sz w:val="24"/>
          <w:szCs w:val="24"/>
        </w:rPr>
        <w:t xml:space="preserve">En primera instancia es de señalar que se pronunció la Dirección de Desarrollo Territorial y Urbano, resulta necesario precisar que de las constancias que obran en el expediente, se logra vislumbrar a las áreas a las cuales se les turnó la solicitud de información; de tal circunstancia, resulta hacer referencia al procedimiento de </w:t>
      </w:r>
      <w:r w:rsidRPr="00FB2251">
        <w:rPr>
          <w:rFonts w:ascii="Palatino Linotype" w:eastAsia="Palatino Linotype" w:hAnsi="Palatino Linotype" w:cs="Palatino Linotype"/>
          <w:sz w:val="24"/>
          <w:szCs w:val="24"/>
        </w:rPr>
        <w:lastRenderedPageBreak/>
        <w:t xml:space="preserve">búsqueda que deben de seguir los Sujetos Obligados para localizar la información, el cual se encuentra previsto en los artículos 160 y 162 de la Ley de Transparencia y Acceso a la Información Pública del Estado de México y Municipios, mismo que es el siguiente: 1. 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 2. Los sujetos obligados otorgaran acceso a los documentos que se encuentren en sus archivos o que estén obligados a documentar de acuerdo con sus facultades, competencias o funciones, en el formato en que el solicitante manifieste, de entre aquellos formatos existentes. </w:t>
      </w:r>
    </w:p>
    <w:p w14:paraId="3EF67286" w14:textId="77777777" w:rsidR="004939C8" w:rsidRPr="00FB2251" w:rsidRDefault="004939C8">
      <w:pPr>
        <w:spacing w:after="0" w:line="360" w:lineRule="auto"/>
        <w:jc w:val="both"/>
        <w:rPr>
          <w:rFonts w:ascii="Times New Roman" w:eastAsia="Times New Roman" w:hAnsi="Times New Roman" w:cs="Times New Roman"/>
          <w:sz w:val="20"/>
          <w:szCs w:val="20"/>
        </w:rPr>
      </w:pPr>
    </w:p>
    <w:p w14:paraId="0F944EC8" w14:textId="77777777" w:rsidR="004939C8" w:rsidRPr="00FB2251" w:rsidRDefault="00FF3A6E">
      <w:pPr>
        <w:spacing w:after="0" w:line="360" w:lineRule="auto"/>
        <w:jc w:val="both"/>
        <w:rPr>
          <w:rFonts w:ascii="Palatino Linotype" w:eastAsia="Palatino Linotype" w:hAnsi="Palatino Linotype" w:cs="Palatino Linotype"/>
          <w:sz w:val="24"/>
          <w:szCs w:val="24"/>
        </w:rPr>
      </w:pPr>
      <w:r w:rsidRPr="00FB2251">
        <w:rPr>
          <w:rFonts w:ascii="Palatino Linotype" w:eastAsia="Palatino Linotype" w:hAnsi="Palatino Linotype" w:cs="Palatino Linotype"/>
          <w:sz w:val="24"/>
          <w:szCs w:val="24"/>
        </w:rPr>
        <w:t xml:space="preserve">En este sentido </w:t>
      </w:r>
      <w:r w:rsidRPr="00FB2251">
        <w:rPr>
          <w:rFonts w:ascii="Palatino Linotype" w:eastAsia="Palatino Linotype" w:hAnsi="Palatino Linotype" w:cs="Palatino Linotype"/>
          <w:b/>
          <w:sz w:val="24"/>
          <w:szCs w:val="24"/>
        </w:rPr>
        <w:t>EL SUJETO OBLIGADO</w:t>
      </w:r>
      <w:r w:rsidRPr="00FB2251">
        <w:rPr>
          <w:rFonts w:ascii="Palatino Linotype" w:eastAsia="Palatino Linotype" w:hAnsi="Palatino Linotype" w:cs="Palatino Linotype"/>
          <w:sz w:val="24"/>
          <w:szCs w:val="24"/>
        </w:rPr>
        <w:t xml:space="preserve"> siguió el procedimiento antes descrito. </w:t>
      </w:r>
    </w:p>
    <w:p w14:paraId="479F08CD" w14:textId="77777777" w:rsidR="004939C8" w:rsidRPr="00FB2251" w:rsidRDefault="004939C8">
      <w:pPr>
        <w:spacing w:after="0" w:line="360" w:lineRule="auto"/>
        <w:jc w:val="both"/>
        <w:rPr>
          <w:rFonts w:ascii="Palatino Linotype" w:eastAsia="Palatino Linotype" w:hAnsi="Palatino Linotype" w:cs="Palatino Linotype"/>
          <w:sz w:val="24"/>
          <w:szCs w:val="24"/>
        </w:rPr>
      </w:pPr>
    </w:p>
    <w:p w14:paraId="3B217884" w14:textId="77777777" w:rsidR="004939C8" w:rsidRPr="00FB2251" w:rsidRDefault="00FF3A6E">
      <w:pPr>
        <w:spacing w:after="0" w:line="360" w:lineRule="auto"/>
        <w:jc w:val="both"/>
        <w:rPr>
          <w:rFonts w:ascii="Palatino Linotype" w:eastAsia="Palatino Linotype" w:hAnsi="Palatino Linotype" w:cs="Palatino Linotype"/>
          <w:sz w:val="24"/>
          <w:szCs w:val="24"/>
        </w:rPr>
      </w:pPr>
      <w:r w:rsidRPr="00FB2251">
        <w:rPr>
          <w:rFonts w:ascii="Palatino Linotype" w:eastAsia="Palatino Linotype" w:hAnsi="Palatino Linotype" w:cs="Palatino Linotype"/>
          <w:sz w:val="24"/>
          <w:szCs w:val="24"/>
        </w:rPr>
        <w:t>De tal circunstancia, se logra colegir que el Sujeto Obligado cumplió con parte del procedimiento de búsqueda establecido en el artículo 162 de la Ley de Transparencia y Acceso a la Información Pública del Estado de México y Municipios, toda vez, que gestionó el requerimiento de información a la Dirección de Desarrollo Territorial y Urbano</w:t>
      </w:r>
    </w:p>
    <w:p w14:paraId="0E1923D7" w14:textId="77777777" w:rsidR="004939C8" w:rsidRPr="00FB2251" w:rsidRDefault="004939C8">
      <w:pPr>
        <w:spacing w:after="0" w:line="360" w:lineRule="auto"/>
        <w:jc w:val="both"/>
        <w:rPr>
          <w:rFonts w:ascii="Palatino Linotype" w:eastAsia="Palatino Linotype" w:hAnsi="Palatino Linotype" w:cs="Palatino Linotype"/>
          <w:sz w:val="24"/>
          <w:szCs w:val="24"/>
        </w:rPr>
      </w:pPr>
    </w:p>
    <w:p w14:paraId="7580B84F" w14:textId="77777777" w:rsidR="004939C8" w:rsidRPr="00FB2251" w:rsidRDefault="00FF3A6E">
      <w:pPr>
        <w:spacing w:after="0" w:line="360" w:lineRule="auto"/>
        <w:jc w:val="both"/>
        <w:rPr>
          <w:rFonts w:ascii="Times New Roman" w:eastAsia="Times New Roman" w:hAnsi="Times New Roman" w:cs="Times New Roman"/>
          <w:sz w:val="24"/>
          <w:szCs w:val="24"/>
        </w:rPr>
      </w:pPr>
      <w:r w:rsidRPr="00FB2251">
        <w:rPr>
          <w:rFonts w:ascii="Palatino Linotype" w:eastAsia="Palatino Linotype" w:hAnsi="Palatino Linotype" w:cs="Palatino Linotype"/>
          <w:sz w:val="24"/>
          <w:szCs w:val="24"/>
        </w:rPr>
        <w:t xml:space="preserve">ahora </w:t>
      </w:r>
      <w:proofErr w:type="gramStart"/>
      <w:r w:rsidRPr="00FB2251">
        <w:rPr>
          <w:rFonts w:ascii="Palatino Linotype" w:eastAsia="Palatino Linotype" w:hAnsi="Palatino Linotype" w:cs="Palatino Linotype"/>
          <w:sz w:val="24"/>
          <w:szCs w:val="24"/>
        </w:rPr>
        <w:t>bien</w:t>
      </w:r>
      <w:proofErr w:type="gramEnd"/>
      <w:r w:rsidRPr="00FB2251">
        <w:rPr>
          <w:rFonts w:ascii="Palatino Linotype" w:eastAsia="Palatino Linotype" w:hAnsi="Palatino Linotype" w:cs="Palatino Linotype"/>
          <w:sz w:val="24"/>
          <w:szCs w:val="24"/>
        </w:rPr>
        <w:t xml:space="preserve"> respecto al fundamento leal para emitir dicha información, es necesario remitirnos al contenido del artículo 115 fracciones I, II y V de la Constitución Política de los Estados Unidos Mexicanos que establece en lo que nos interesa, lo siguiente: </w:t>
      </w:r>
    </w:p>
    <w:p w14:paraId="662B9A4B" w14:textId="77777777" w:rsidR="004939C8" w:rsidRPr="00FB2251" w:rsidRDefault="004939C8">
      <w:pPr>
        <w:spacing w:after="0" w:line="240" w:lineRule="auto"/>
        <w:rPr>
          <w:rFonts w:ascii="Palatino Linotype" w:eastAsia="Palatino Linotype" w:hAnsi="Palatino Linotype" w:cs="Palatino Linotype"/>
          <w:sz w:val="24"/>
          <w:szCs w:val="24"/>
        </w:rPr>
      </w:pPr>
    </w:p>
    <w:p w14:paraId="31CB2928" w14:textId="77777777" w:rsidR="004939C8" w:rsidRPr="00FB2251" w:rsidRDefault="00FF3A6E">
      <w:pPr>
        <w:spacing w:after="0" w:line="240" w:lineRule="auto"/>
        <w:ind w:left="567" w:right="567"/>
        <w:jc w:val="both"/>
        <w:rPr>
          <w:rFonts w:ascii="Palatino Linotype" w:eastAsia="Palatino Linotype" w:hAnsi="Palatino Linotype" w:cs="Palatino Linotype"/>
          <w:i/>
        </w:rPr>
      </w:pPr>
      <w:r w:rsidRPr="00FB2251">
        <w:rPr>
          <w:rFonts w:ascii="Palatino Linotype" w:eastAsia="Palatino Linotype" w:hAnsi="Palatino Linotype" w:cs="Palatino Linotype"/>
          <w:sz w:val="24"/>
          <w:szCs w:val="24"/>
        </w:rPr>
        <w:lastRenderedPageBreak/>
        <w:t>“</w:t>
      </w:r>
      <w:r w:rsidRPr="00FB2251">
        <w:rPr>
          <w:rFonts w:ascii="Palatino Linotype" w:eastAsia="Palatino Linotype" w:hAnsi="Palatino Linotype" w:cs="Palatino Linotype"/>
          <w:b/>
          <w:i/>
        </w:rPr>
        <w:t>Artículo 115.</w:t>
      </w:r>
      <w:r w:rsidRPr="00FB2251">
        <w:rPr>
          <w:rFonts w:ascii="Palatino Linotype" w:eastAsia="Palatino Linotype" w:hAnsi="Palatino Linotype" w:cs="Palatino Linotype"/>
          <w:i/>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59F6AB50" w14:textId="77777777" w:rsidR="004939C8" w:rsidRPr="00FB2251" w:rsidRDefault="004939C8">
      <w:pPr>
        <w:spacing w:after="0" w:line="240" w:lineRule="auto"/>
        <w:ind w:left="567" w:right="567"/>
        <w:jc w:val="both"/>
        <w:rPr>
          <w:rFonts w:ascii="Times New Roman" w:eastAsia="Times New Roman" w:hAnsi="Times New Roman" w:cs="Times New Roman"/>
          <w:sz w:val="24"/>
          <w:szCs w:val="24"/>
        </w:rPr>
      </w:pPr>
    </w:p>
    <w:p w14:paraId="6716F659" w14:textId="77777777" w:rsidR="004939C8" w:rsidRPr="00FB2251" w:rsidRDefault="00FF3A6E">
      <w:pPr>
        <w:spacing w:after="0" w:line="240" w:lineRule="auto"/>
        <w:ind w:left="567" w:right="567"/>
        <w:jc w:val="both"/>
        <w:rPr>
          <w:rFonts w:ascii="Times New Roman" w:eastAsia="Times New Roman" w:hAnsi="Times New Roman" w:cs="Times New Roman"/>
          <w:sz w:val="24"/>
          <w:szCs w:val="24"/>
        </w:rPr>
      </w:pPr>
      <w:r w:rsidRPr="00FB2251">
        <w:rPr>
          <w:rFonts w:ascii="Palatino Linotype" w:eastAsia="Palatino Linotype" w:hAnsi="Palatino Linotype" w:cs="Palatino Linotype"/>
          <w:i/>
        </w:rPr>
        <w:t xml:space="preserve">I. Cada Municipio será gobernado por un Ayuntamiento de elección popular directa, integrado por un </w:t>
      </w:r>
      <w:proofErr w:type="gramStart"/>
      <w:r w:rsidRPr="00FB2251">
        <w:rPr>
          <w:rFonts w:ascii="Palatino Linotype" w:eastAsia="Palatino Linotype" w:hAnsi="Palatino Linotype" w:cs="Palatino Linotype"/>
          <w:i/>
        </w:rPr>
        <w:t>Presidente</w:t>
      </w:r>
      <w:proofErr w:type="gramEnd"/>
      <w:r w:rsidRPr="00FB2251">
        <w:rPr>
          <w:rFonts w:ascii="Palatino Linotype" w:eastAsia="Palatino Linotype" w:hAnsi="Palatino Linotype" w:cs="Palatino Linotype"/>
          <w:i/>
        </w:rPr>
        <w:t xml:space="preserv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76F5AFD0" w14:textId="77777777" w:rsidR="004939C8" w:rsidRPr="00FB2251" w:rsidRDefault="00FF3A6E">
      <w:pPr>
        <w:spacing w:after="0" w:line="240" w:lineRule="auto"/>
        <w:ind w:left="567" w:right="567"/>
        <w:jc w:val="both"/>
        <w:rPr>
          <w:rFonts w:ascii="Times New Roman" w:eastAsia="Times New Roman" w:hAnsi="Times New Roman" w:cs="Times New Roman"/>
          <w:sz w:val="24"/>
          <w:szCs w:val="24"/>
        </w:rPr>
      </w:pPr>
      <w:r w:rsidRPr="00FB2251">
        <w:rPr>
          <w:rFonts w:ascii="Palatino Linotype" w:eastAsia="Palatino Linotype" w:hAnsi="Palatino Linotype" w:cs="Palatino Linotype"/>
          <w:i/>
        </w:rPr>
        <w:t>[…]</w:t>
      </w:r>
    </w:p>
    <w:p w14:paraId="4A66A597" w14:textId="77777777" w:rsidR="004939C8" w:rsidRPr="00FB2251" w:rsidRDefault="00FF3A6E">
      <w:pPr>
        <w:spacing w:after="0" w:line="240" w:lineRule="auto"/>
        <w:ind w:left="567" w:right="567"/>
        <w:jc w:val="both"/>
        <w:rPr>
          <w:rFonts w:ascii="Times New Roman" w:eastAsia="Times New Roman" w:hAnsi="Times New Roman" w:cs="Times New Roman"/>
          <w:sz w:val="24"/>
          <w:szCs w:val="24"/>
        </w:rPr>
      </w:pPr>
      <w:r w:rsidRPr="00FB2251">
        <w:rPr>
          <w:rFonts w:ascii="Palatino Linotype" w:eastAsia="Palatino Linotype" w:hAnsi="Palatino Linotype" w:cs="Palatino Linotype"/>
          <w:i/>
        </w:rPr>
        <w:t>II. Los municipios estarán investidos de personalidad jurídica y manejarán su patrimonio conforme a la ley. Los ayuntamientos tendrán facultades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regulen las materias, procedimientos, funciones y servicios públicos de su competencia y aseguren la participación ciudadana y vecinal. </w:t>
      </w:r>
    </w:p>
    <w:p w14:paraId="5EEB6267" w14:textId="77777777" w:rsidR="004939C8" w:rsidRPr="00FB2251" w:rsidRDefault="00FF3A6E">
      <w:pPr>
        <w:spacing w:after="0" w:line="240" w:lineRule="auto"/>
        <w:ind w:left="567" w:right="567"/>
        <w:jc w:val="both"/>
        <w:rPr>
          <w:rFonts w:ascii="Times New Roman" w:eastAsia="Times New Roman" w:hAnsi="Times New Roman" w:cs="Times New Roman"/>
          <w:sz w:val="24"/>
          <w:szCs w:val="24"/>
        </w:rPr>
      </w:pPr>
      <w:r w:rsidRPr="00FB2251">
        <w:rPr>
          <w:rFonts w:ascii="Palatino Linotype" w:eastAsia="Palatino Linotype" w:hAnsi="Palatino Linotype" w:cs="Palatino Linotype"/>
          <w:i/>
        </w:rPr>
        <w:t>(…) </w:t>
      </w:r>
    </w:p>
    <w:p w14:paraId="072AED60" w14:textId="77777777" w:rsidR="004939C8" w:rsidRPr="00FB2251" w:rsidRDefault="00FF3A6E">
      <w:pPr>
        <w:spacing w:after="0" w:line="240" w:lineRule="auto"/>
        <w:ind w:left="567" w:right="567"/>
        <w:jc w:val="both"/>
        <w:rPr>
          <w:rFonts w:ascii="Times New Roman" w:eastAsia="Times New Roman" w:hAnsi="Times New Roman" w:cs="Times New Roman"/>
          <w:sz w:val="24"/>
          <w:szCs w:val="24"/>
        </w:rPr>
      </w:pPr>
      <w:r w:rsidRPr="00FB2251">
        <w:rPr>
          <w:rFonts w:ascii="Palatino Linotype" w:eastAsia="Palatino Linotype" w:hAnsi="Palatino Linotype" w:cs="Palatino Linotype"/>
          <w:i/>
        </w:rPr>
        <w:t>V. Los Municipios, en los términos de las leyes federales y Estatales relativas, estarán facultados para: </w:t>
      </w:r>
    </w:p>
    <w:p w14:paraId="14E13B31" w14:textId="77777777" w:rsidR="004939C8" w:rsidRPr="00FB2251" w:rsidRDefault="00FF3A6E">
      <w:pPr>
        <w:spacing w:after="0" w:line="240" w:lineRule="auto"/>
        <w:ind w:left="567" w:right="567"/>
        <w:jc w:val="both"/>
        <w:rPr>
          <w:rFonts w:ascii="Times New Roman" w:eastAsia="Times New Roman" w:hAnsi="Times New Roman" w:cs="Times New Roman"/>
          <w:sz w:val="24"/>
          <w:szCs w:val="24"/>
        </w:rPr>
      </w:pPr>
      <w:r w:rsidRPr="00FB2251">
        <w:rPr>
          <w:rFonts w:ascii="Palatino Linotype" w:eastAsia="Palatino Linotype" w:hAnsi="Palatino Linotype" w:cs="Palatino Linotype"/>
          <w:i/>
        </w:rPr>
        <w:t xml:space="preserve"> (…)</w:t>
      </w:r>
    </w:p>
    <w:p w14:paraId="1FA88CF0" w14:textId="77777777" w:rsidR="004939C8" w:rsidRPr="00FB2251" w:rsidRDefault="00FF3A6E">
      <w:pPr>
        <w:spacing w:after="0" w:line="240" w:lineRule="auto"/>
        <w:ind w:left="567" w:right="567"/>
        <w:jc w:val="both"/>
        <w:rPr>
          <w:rFonts w:ascii="Times New Roman" w:eastAsia="Times New Roman" w:hAnsi="Times New Roman" w:cs="Times New Roman"/>
          <w:sz w:val="24"/>
          <w:szCs w:val="24"/>
        </w:rPr>
      </w:pPr>
      <w:r w:rsidRPr="00FB2251">
        <w:rPr>
          <w:rFonts w:ascii="Palatino Linotype" w:eastAsia="Palatino Linotype" w:hAnsi="Palatino Linotype" w:cs="Palatino Linotype"/>
          <w:b/>
          <w:i/>
          <w:u w:val="single"/>
        </w:rPr>
        <w:t>f) Otorgar licencias y permisos para construcciones</w:t>
      </w:r>
      <w:r w:rsidRPr="00FB2251">
        <w:rPr>
          <w:rFonts w:ascii="Palatino Linotype" w:eastAsia="Palatino Linotype" w:hAnsi="Palatino Linotype" w:cs="Palatino Linotype"/>
          <w:i/>
        </w:rPr>
        <w:t>; (Sic)</w:t>
      </w:r>
    </w:p>
    <w:p w14:paraId="20338744" w14:textId="77777777" w:rsidR="004939C8" w:rsidRPr="00FB2251" w:rsidRDefault="004939C8">
      <w:pPr>
        <w:spacing w:after="0" w:line="360" w:lineRule="auto"/>
        <w:rPr>
          <w:rFonts w:ascii="Palatino Linotype" w:eastAsia="Palatino Linotype" w:hAnsi="Palatino Linotype" w:cs="Palatino Linotype"/>
          <w:sz w:val="24"/>
          <w:szCs w:val="24"/>
        </w:rPr>
      </w:pPr>
    </w:p>
    <w:p w14:paraId="73D8F864" w14:textId="77777777" w:rsidR="004939C8" w:rsidRPr="00FB2251" w:rsidRDefault="00FF3A6E">
      <w:pPr>
        <w:spacing w:after="0" w:line="360" w:lineRule="auto"/>
        <w:jc w:val="both"/>
        <w:rPr>
          <w:rFonts w:ascii="Times New Roman" w:eastAsia="Times New Roman" w:hAnsi="Times New Roman" w:cs="Times New Roman"/>
          <w:sz w:val="24"/>
          <w:szCs w:val="24"/>
        </w:rPr>
      </w:pPr>
      <w:r w:rsidRPr="00FB2251">
        <w:rPr>
          <w:rFonts w:ascii="Palatino Linotype" w:eastAsia="Palatino Linotype" w:hAnsi="Palatino Linotype" w:cs="Palatino Linotype"/>
          <w:sz w:val="24"/>
          <w:szCs w:val="24"/>
        </w:rPr>
        <w:t>Así, del texto transcrito se advierte que los Municipios son la base de la división territorial de los Estados, mismos que serán gobernados por un Ayuntamiento de elección popular, compuesto por un Presidente Municipal y el número de regidores y síndicos que la ley determine, los cuales estarán investidos de personalidad jurídica y patrimonio propio, en este sentido tendrán la facultad de aprobar con acuerdo a las leyes su bando, reglamentos, circulares y disposiciones administrativas de observancia general dentro de su circunscripción.</w:t>
      </w:r>
    </w:p>
    <w:p w14:paraId="65BE1979" w14:textId="77777777" w:rsidR="004939C8" w:rsidRPr="00FB2251" w:rsidRDefault="004939C8">
      <w:pPr>
        <w:spacing w:after="0" w:line="360" w:lineRule="auto"/>
        <w:rPr>
          <w:rFonts w:ascii="Times New Roman" w:eastAsia="Times New Roman" w:hAnsi="Times New Roman" w:cs="Times New Roman"/>
          <w:sz w:val="24"/>
          <w:szCs w:val="24"/>
        </w:rPr>
      </w:pPr>
    </w:p>
    <w:p w14:paraId="48E42E9E" w14:textId="77777777" w:rsidR="004939C8" w:rsidRPr="00FB2251" w:rsidRDefault="00FF3A6E">
      <w:pPr>
        <w:spacing w:after="0" w:line="360" w:lineRule="auto"/>
        <w:jc w:val="both"/>
        <w:rPr>
          <w:rFonts w:ascii="Times New Roman" w:eastAsia="Times New Roman" w:hAnsi="Times New Roman" w:cs="Times New Roman"/>
          <w:sz w:val="24"/>
          <w:szCs w:val="24"/>
        </w:rPr>
      </w:pPr>
      <w:r w:rsidRPr="00FB2251">
        <w:rPr>
          <w:rFonts w:ascii="Palatino Linotype" w:eastAsia="Palatino Linotype" w:hAnsi="Palatino Linotype" w:cs="Palatino Linotype"/>
          <w:sz w:val="24"/>
          <w:szCs w:val="24"/>
        </w:rPr>
        <w:lastRenderedPageBreak/>
        <w:t xml:space="preserve">Asimismo, </w:t>
      </w:r>
      <w:r w:rsidRPr="00FB2251">
        <w:rPr>
          <w:rFonts w:ascii="Palatino Linotype" w:eastAsia="Palatino Linotype" w:hAnsi="Palatino Linotype" w:cs="Palatino Linotype"/>
          <w:b/>
          <w:sz w:val="24"/>
          <w:szCs w:val="24"/>
          <w:u w:val="single"/>
        </w:rPr>
        <w:t>están facultados para otorgar licencias y permisos para construcciones. </w:t>
      </w:r>
    </w:p>
    <w:p w14:paraId="74DD404E" w14:textId="77777777" w:rsidR="004939C8" w:rsidRPr="00FB2251" w:rsidRDefault="004939C8">
      <w:pPr>
        <w:spacing w:after="0" w:line="360" w:lineRule="auto"/>
        <w:rPr>
          <w:rFonts w:ascii="Times New Roman" w:eastAsia="Times New Roman" w:hAnsi="Times New Roman" w:cs="Times New Roman"/>
          <w:sz w:val="24"/>
          <w:szCs w:val="24"/>
        </w:rPr>
      </w:pPr>
    </w:p>
    <w:p w14:paraId="66F8F987" w14:textId="77777777" w:rsidR="004939C8" w:rsidRPr="00FB2251" w:rsidRDefault="00FF3A6E">
      <w:pPr>
        <w:spacing w:after="0" w:line="360" w:lineRule="auto"/>
        <w:jc w:val="both"/>
        <w:rPr>
          <w:rFonts w:ascii="Times New Roman" w:eastAsia="Times New Roman" w:hAnsi="Times New Roman" w:cs="Times New Roman"/>
          <w:sz w:val="24"/>
          <w:szCs w:val="24"/>
        </w:rPr>
      </w:pPr>
      <w:r w:rsidRPr="00FB2251">
        <w:rPr>
          <w:rFonts w:ascii="Palatino Linotype" w:eastAsia="Palatino Linotype" w:hAnsi="Palatino Linotype" w:cs="Palatino Linotype"/>
          <w:sz w:val="24"/>
          <w:szCs w:val="24"/>
        </w:rPr>
        <w:t>Por su parte, la Ley Orgánica Municipal del Estado de México lo siguiente:</w:t>
      </w:r>
    </w:p>
    <w:p w14:paraId="7889A05B" w14:textId="77777777" w:rsidR="004939C8" w:rsidRPr="00FB2251" w:rsidRDefault="004939C8">
      <w:pPr>
        <w:spacing w:after="0" w:line="240" w:lineRule="auto"/>
        <w:ind w:right="567"/>
        <w:jc w:val="both"/>
        <w:rPr>
          <w:rFonts w:ascii="Times New Roman" w:eastAsia="Times New Roman" w:hAnsi="Times New Roman" w:cs="Times New Roman"/>
          <w:sz w:val="24"/>
          <w:szCs w:val="24"/>
        </w:rPr>
      </w:pPr>
    </w:p>
    <w:p w14:paraId="52D9CDFA" w14:textId="77777777" w:rsidR="004939C8" w:rsidRPr="00FB2251" w:rsidRDefault="00FF3A6E">
      <w:pPr>
        <w:spacing w:after="0" w:line="240" w:lineRule="auto"/>
        <w:ind w:left="567" w:right="567"/>
        <w:jc w:val="both"/>
        <w:rPr>
          <w:rFonts w:ascii="Times New Roman" w:eastAsia="Times New Roman" w:hAnsi="Times New Roman" w:cs="Times New Roman"/>
          <w:sz w:val="24"/>
          <w:szCs w:val="24"/>
        </w:rPr>
      </w:pPr>
      <w:r w:rsidRPr="00FB2251">
        <w:rPr>
          <w:rFonts w:ascii="Palatino Linotype" w:eastAsia="Palatino Linotype" w:hAnsi="Palatino Linotype" w:cs="Palatino Linotype"/>
          <w:b/>
          <w:i/>
        </w:rPr>
        <w:t>Artículo 31.-</w:t>
      </w:r>
      <w:r w:rsidRPr="00FB2251">
        <w:rPr>
          <w:rFonts w:ascii="Palatino Linotype" w:eastAsia="Palatino Linotype" w:hAnsi="Palatino Linotype" w:cs="Palatino Linotype"/>
          <w:i/>
        </w:rPr>
        <w:t xml:space="preserve"> Son atribuciones de los ayuntamientos: </w:t>
      </w:r>
    </w:p>
    <w:p w14:paraId="08BFC0AC" w14:textId="77777777" w:rsidR="004939C8" w:rsidRPr="00FB2251" w:rsidRDefault="00FF3A6E">
      <w:pPr>
        <w:spacing w:after="0" w:line="240" w:lineRule="auto"/>
        <w:ind w:left="567" w:right="567"/>
        <w:jc w:val="both"/>
        <w:rPr>
          <w:rFonts w:ascii="Times New Roman" w:eastAsia="Times New Roman" w:hAnsi="Times New Roman" w:cs="Times New Roman"/>
          <w:sz w:val="24"/>
          <w:szCs w:val="24"/>
        </w:rPr>
      </w:pPr>
      <w:r w:rsidRPr="00FB2251">
        <w:rPr>
          <w:rFonts w:ascii="Palatino Linotype" w:eastAsia="Palatino Linotype" w:hAnsi="Palatino Linotype" w:cs="Palatino Linotype"/>
          <w:i/>
        </w:rPr>
        <w:t>(…) </w:t>
      </w:r>
    </w:p>
    <w:p w14:paraId="3F4F3996" w14:textId="77777777" w:rsidR="004939C8" w:rsidRPr="00FB2251" w:rsidRDefault="00FF3A6E">
      <w:pPr>
        <w:spacing w:after="0" w:line="240" w:lineRule="auto"/>
        <w:ind w:left="567" w:right="567"/>
        <w:jc w:val="both"/>
        <w:rPr>
          <w:rFonts w:ascii="Times New Roman" w:eastAsia="Times New Roman" w:hAnsi="Times New Roman" w:cs="Times New Roman"/>
          <w:sz w:val="24"/>
          <w:szCs w:val="24"/>
        </w:rPr>
      </w:pPr>
      <w:r w:rsidRPr="00FB2251">
        <w:rPr>
          <w:rFonts w:ascii="Palatino Linotype" w:eastAsia="Palatino Linotype" w:hAnsi="Palatino Linotype" w:cs="Palatino Linotype"/>
          <w:i/>
        </w:rPr>
        <w:t xml:space="preserve">XXIV </w:t>
      </w:r>
      <w:proofErr w:type="spellStart"/>
      <w:r w:rsidRPr="00FB2251">
        <w:rPr>
          <w:rFonts w:ascii="Palatino Linotype" w:eastAsia="Palatino Linotype" w:hAnsi="Palatino Linotype" w:cs="Palatino Linotype"/>
          <w:i/>
        </w:rPr>
        <w:t>Quáter</w:t>
      </w:r>
      <w:proofErr w:type="spellEnd"/>
      <w:r w:rsidRPr="00FB2251">
        <w:rPr>
          <w:rFonts w:ascii="Palatino Linotype" w:eastAsia="Palatino Linotype" w:hAnsi="Palatino Linotype" w:cs="Palatino Linotype"/>
          <w:i/>
        </w:rPr>
        <w:t>. Otorgar licencias y permisos para construcciones privadas, para el funcionamiento de unidades económicas o establecimientos destinados a la enajenación, reparación o mantenimiento de vehículos automotores usados y autopartes nuevas y usadas, parques y desarrollos industriales, urbanos y de servicios. </w:t>
      </w:r>
    </w:p>
    <w:p w14:paraId="5D6104AF" w14:textId="77777777" w:rsidR="004939C8" w:rsidRPr="00FB2251" w:rsidRDefault="004939C8">
      <w:pPr>
        <w:spacing w:after="0" w:line="240" w:lineRule="auto"/>
        <w:ind w:left="567" w:right="567"/>
        <w:jc w:val="both"/>
        <w:rPr>
          <w:rFonts w:ascii="Palatino Linotype" w:eastAsia="Palatino Linotype" w:hAnsi="Palatino Linotype" w:cs="Palatino Linotype"/>
          <w:i/>
        </w:rPr>
      </w:pPr>
    </w:p>
    <w:p w14:paraId="6DFD9B91" w14:textId="77777777" w:rsidR="004939C8" w:rsidRPr="00FB2251" w:rsidRDefault="00FF3A6E">
      <w:pPr>
        <w:spacing w:after="0" w:line="240" w:lineRule="auto"/>
        <w:ind w:left="567" w:right="567"/>
        <w:jc w:val="both"/>
        <w:rPr>
          <w:rFonts w:ascii="Times New Roman" w:eastAsia="Times New Roman" w:hAnsi="Times New Roman" w:cs="Times New Roman"/>
          <w:sz w:val="24"/>
          <w:szCs w:val="24"/>
        </w:rPr>
      </w:pPr>
      <w:r w:rsidRPr="00FB2251">
        <w:rPr>
          <w:rFonts w:ascii="Palatino Linotype" w:eastAsia="Palatino Linotype" w:hAnsi="Palatino Linotype" w:cs="Palatino Linotype"/>
          <w:b/>
          <w:i/>
        </w:rPr>
        <w:t>Artículo 96.</w:t>
      </w:r>
      <w:r w:rsidRPr="00FB2251">
        <w:rPr>
          <w:rFonts w:ascii="Palatino Linotype" w:eastAsia="Palatino Linotype" w:hAnsi="Palatino Linotype" w:cs="Palatino Linotype"/>
          <w:i/>
        </w:rPr>
        <w:t xml:space="preserve"> </w:t>
      </w:r>
      <w:proofErr w:type="spellStart"/>
      <w:proofErr w:type="gramStart"/>
      <w:r w:rsidRPr="00FB2251">
        <w:rPr>
          <w:rFonts w:ascii="Palatino Linotype" w:eastAsia="Palatino Linotype" w:hAnsi="Palatino Linotype" w:cs="Palatino Linotype"/>
          <w:i/>
        </w:rPr>
        <w:t>Sexies</w:t>
      </w:r>
      <w:proofErr w:type="spellEnd"/>
      <w:r w:rsidRPr="00FB2251">
        <w:rPr>
          <w:rFonts w:ascii="Palatino Linotype" w:eastAsia="Palatino Linotype" w:hAnsi="Palatino Linotype" w:cs="Palatino Linotype"/>
          <w:i/>
        </w:rPr>
        <w:t>.-</w:t>
      </w:r>
      <w:proofErr w:type="gramEnd"/>
      <w:r w:rsidRPr="00FB2251">
        <w:rPr>
          <w:rFonts w:ascii="Palatino Linotype" w:eastAsia="Palatino Linotype" w:hAnsi="Palatino Linotype" w:cs="Palatino Linotype"/>
          <w:i/>
        </w:rPr>
        <w:t xml:space="preserve"> </w:t>
      </w:r>
      <w:r w:rsidRPr="00FB2251">
        <w:rPr>
          <w:rFonts w:ascii="Palatino Linotype" w:eastAsia="Palatino Linotype" w:hAnsi="Palatino Linotype" w:cs="Palatino Linotype"/>
          <w:b/>
          <w:i/>
          <w:u w:val="single"/>
        </w:rPr>
        <w:t>El Director de Desarrollo Urbano</w:t>
      </w:r>
      <w:r w:rsidRPr="00FB2251">
        <w:rPr>
          <w:rFonts w:ascii="Palatino Linotype" w:eastAsia="Palatino Linotype" w:hAnsi="Palatino Linotype" w:cs="Palatino Linotype"/>
          <w:i/>
        </w:rPr>
        <w:t xml:space="preserve"> o el Titular de la Unidad Administrativa equivalente, tiene las atribuciones siguientes: </w:t>
      </w:r>
    </w:p>
    <w:p w14:paraId="3545FC64" w14:textId="77777777" w:rsidR="004939C8" w:rsidRPr="00FB2251" w:rsidRDefault="00FF3A6E">
      <w:pPr>
        <w:spacing w:after="0" w:line="240" w:lineRule="auto"/>
        <w:ind w:left="567" w:right="567"/>
        <w:jc w:val="both"/>
        <w:rPr>
          <w:rFonts w:ascii="Palatino Linotype" w:eastAsia="Palatino Linotype" w:hAnsi="Palatino Linotype" w:cs="Palatino Linotype"/>
          <w:i/>
        </w:rPr>
      </w:pPr>
      <w:r w:rsidRPr="00FB2251">
        <w:rPr>
          <w:rFonts w:ascii="Palatino Linotype" w:eastAsia="Palatino Linotype" w:hAnsi="Palatino Linotype" w:cs="Palatino Linotype"/>
          <w:i/>
        </w:rPr>
        <w:t>[…]</w:t>
      </w:r>
    </w:p>
    <w:p w14:paraId="58F065C3" w14:textId="77777777" w:rsidR="004939C8" w:rsidRPr="00FB2251" w:rsidRDefault="00FF3A6E">
      <w:pPr>
        <w:spacing w:after="0" w:line="240" w:lineRule="auto"/>
        <w:ind w:left="567" w:right="567"/>
        <w:jc w:val="both"/>
        <w:rPr>
          <w:rFonts w:ascii="Times New Roman" w:eastAsia="Times New Roman" w:hAnsi="Times New Roman" w:cs="Times New Roman"/>
          <w:sz w:val="24"/>
          <w:szCs w:val="24"/>
        </w:rPr>
      </w:pPr>
      <w:r w:rsidRPr="00FB2251">
        <w:rPr>
          <w:rFonts w:ascii="Palatino Linotype" w:eastAsia="Palatino Linotype" w:hAnsi="Palatino Linotype" w:cs="Palatino Linotype"/>
          <w:i/>
        </w:rPr>
        <w:t xml:space="preserve"> VI. Analizar las cédulas informativas de zonificación, licencias de uso de suelo y </w:t>
      </w:r>
      <w:r w:rsidRPr="00FB2251">
        <w:rPr>
          <w:rFonts w:ascii="Palatino Linotype" w:eastAsia="Palatino Linotype" w:hAnsi="Palatino Linotype" w:cs="Palatino Linotype"/>
          <w:b/>
          <w:i/>
          <w:u w:val="single"/>
        </w:rPr>
        <w:t>licencias de construcción</w:t>
      </w:r>
      <w:r w:rsidRPr="00FB2251">
        <w:rPr>
          <w:rFonts w:ascii="Palatino Linotype" w:eastAsia="Palatino Linotype" w:hAnsi="Palatino Linotype" w:cs="Palatino Linotype"/>
          <w:i/>
        </w:rPr>
        <w:t>; </w:t>
      </w:r>
    </w:p>
    <w:p w14:paraId="197CD717" w14:textId="77777777" w:rsidR="004939C8" w:rsidRPr="00FB2251" w:rsidRDefault="00FF3A6E">
      <w:pPr>
        <w:spacing w:after="0" w:line="240" w:lineRule="auto"/>
        <w:ind w:left="567" w:right="567"/>
        <w:jc w:val="both"/>
        <w:rPr>
          <w:rFonts w:ascii="Palatino Linotype" w:eastAsia="Palatino Linotype" w:hAnsi="Palatino Linotype" w:cs="Palatino Linotype"/>
          <w:i/>
        </w:rPr>
      </w:pPr>
      <w:r w:rsidRPr="00FB2251">
        <w:rPr>
          <w:rFonts w:ascii="Palatino Linotype" w:eastAsia="Palatino Linotype" w:hAnsi="Palatino Linotype" w:cs="Palatino Linotype"/>
          <w:i/>
        </w:rPr>
        <w:t>VII. Vigilar la utilización y aprovechamiento del suelo con fines urbanos, en su circunscripción territorial;</w:t>
      </w:r>
    </w:p>
    <w:p w14:paraId="65543A63" w14:textId="77777777" w:rsidR="004939C8" w:rsidRPr="00FB2251" w:rsidRDefault="00FF3A6E">
      <w:pPr>
        <w:spacing w:after="0" w:line="240" w:lineRule="auto"/>
        <w:ind w:left="567" w:right="567"/>
        <w:jc w:val="both"/>
        <w:rPr>
          <w:rFonts w:ascii="Times New Roman" w:eastAsia="Times New Roman" w:hAnsi="Times New Roman" w:cs="Times New Roman"/>
          <w:sz w:val="24"/>
          <w:szCs w:val="24"/>
        </w:rPr>
      </w:pPr>
      <w:r w:rsidRPr="00FB2251">
        <w:rPr>
          <w:rFonts w:ascii="Palatino Linotype" w:eastAsia="Palatino Linotype" w:hAnsi="Palatino Linotype" w:cs="Palatino Linotype"/>
          <w:i/>
        </w:rPr>
        <w:t xml:space="preserve">…” </w:t>
      </w:r>
    </w:p>
    <w:p w14:paraId="6B50C82C" w14:textId="77777777" w:rsidR="004939C8" w:rsidRPr="00FB2251" w:rsidRDefault="004939C8">
      <w:pPr>
        <w:spacing w:after="0" w:line="240" w:lineRule="auto"/>
        <w:rPr>
          <w:rFonts w:ascii="Times New Roman" w:eastAsia="Times New Roman" w:hAnsi="Times New Roman" w:cs="Times New Roman"/>
          <w:sz w:val="24"/>
          <w:szCs w:val="24"/>
        </w:rPr>
      </w:pPr>
    </w:p>
    <w:p w14:paraId="151C2285" w14:textId="77777777" w:rsidR="004939C8" w:rsidRPr="00FB2251" w:rsidRDefault="00FF3A6E">
      <w:pPr>
        <w:spacing w:after="0" w:line="360" w:lineRule="auto"/>
        <w:jc w:val="both"/>
        <w:rPr>
          <w:rFonts w:ascii="Times New Roman" w:eastAsia="Times New Roman" w:hAnsi="Times New Roman" w:cs="Times New Roman"/>
          <w:sz w:val="24"/>
          <w:szCs w:val="24"/>
        </w:rPr>
      </w:pPr>
      <w:r w:rsidRPr="00FB2251">
        <w:rPr>
          <w:rFonts w:ascii="Palatino Linotype" w:eastAsia="Palatino Linotype" w:hAnsi="Palatino Linotype" w:cs="Palatino Linotype"/>
          <w:sz w:val="24"/>
          <w:szCs w:val="24"/>
        </w:rPr>
        <w:t xml:space="preserve">Luego entonces le corresponde al Ayuntamiento, el de otorgar licencias de construcción a través del </w:t>
      </w:r>
      <w:proofErr w:type="gramStart"/>
      <w:r w:rsidRPr="00FB2251">
        <w:rPr>
          <w:rFonts w:ascii="Palatino Linotype" w:eastAsia="Palatino Linotype" w:hAnsi="Palatino Linotype" w:cs="Palatino Linotype"/>
          <w:b/>
          <w:sz w:val="24"/>
          <w:szCs w:val="24"/>
        </w:rPr>
        <w:t>Director</w:t>
      </w:r>
      <w:proofErr w:type="gramEnd"/>
      <w:r w:rsidRPr="00FB2251">
        <w:rPr>
          <w:rFonts w:ascii="Palatino Linotype" w:eastAsia="Palatino Linotype" w:hAnsi="Palatino Linotype" w:cs="Palatino Linotype"/>
          <w:b/>
          <w:sz w:val="24"/>
          <w:szCs w:val="24"/>
        </w:rPr>
        <w:t xml:space="preserve"> de Desarrollo Urbano</w:t>
      </w:r>
      <w:r w:rsidRPr="00FB2251">
        <w:rPr>
          <w:rFonts w:ascii="Palatino Linotype" w:eastAsia="Palatino Linotype" w:hAnsi="Palatino Linotype" w:cs="Palatino Linotype"/>
          <w:sz w:val="24"/>
          <w:szCs w:val="24"/>
        </w:rPr>
        <w:t>. </w:t>
      </w:r>
    </w:p>
    <w:p w14:paraId="7364F665" w14:textId="77777777" w:rsidR="004939C8" w:rsidRPr="00FB2251" w:rsidRDefault="004939C8">
      <w:pPr>
        <w:spacing w:after="0" w:line="360" w:lineRule="auto"/>
        <w:jc w:val="both"/>
        <w:rPr>
          <w:rFonts w:ascii="Palatino Linotype" w:eastAsia="Palatino Linotype" w:hAnsi="Palatino Linotype" w:cs="Palatino Linotype"/>
          <w:sz w:val="24"/>
          <w:szCs w:val="24"/>
        </w:rPr>
      </w:pPr>
    </w:p>
    <w:p w14:paraId="034D75BC" w14:textId="77777777" w:rsidR="004939C8" w:rsidRPr="00FB2251" w:rsidRDefault="00FF3A6E">
      <w:pPr>
        <w:spacing w:after="0" w:line="360" w:lineRule="auto"/>
        <w:jc w:val="both"/>
        <w:rPr>
          <w:rFonts w:ascii="Times New Roman" w:eastAsia="Times New Roman" w:hAnsi="Times New Roman" w:cs="Times New Roman"/>
          <w:sz w:val="24"/>
          <w:szCs w:val="24"/>
        </w:rPr>
      </w:pPr>
      <w:r w:rsidRPr="00FB2251">
        <w:rPr>
          <w:rFonts w:ascii="Palatino Linotype" w:eastAsia="Palatino Linotype" w:hAnsi="Palatino Linotype" w:cs="Palatino Linotype"/>
          <w:sz w:val="24"/>
          <w:szCs w:val="24"/>
        </w:rPr>
        <w:t xml:space="preserve">En armonía con lo señalado anteriormente, el artículo 18.6, fracción II del Código Administrativo del Estado de México, dispone que son atribuciones de los Municipios, expedir licencias, permisos y constancias en materia de construcción, de conformidad con lo dispuesto por este Libro Décimo, las Normas Técnicas, los planes municipales de desarrollo urbano y demás normatividad aplicable; así como vigilar que las construcciones en proceso, terminadas o en demolición, se ajusten a </w:t>
      </w:r>
      <w:r w:rsidRPr="00FB2251">
        <w:rPr>
          <w:rFonts w:ascii="Palatino Linotype" w:eastAsia="Palatino Linotype" w:hAnsi="Palatino Linotype" w:cs="Palatino Linotype"/>
          <w:sz w:val="24"/>
          <w:szCs w:val="24"/>
        </w:rPr>
        <w:lastRenderedPageBreak/>
        <w:t>las disposiciones de previstas, a los planes municipales de desarrollo urbano, entre otras. </w:t>
      </w:r>
    </w:p>
    <w:p w14:paraId="4DAA5648" w14:textId="77777777" w:rsidR="004939C8" w:rsidRPr="00FB2251" w:rsidRDefault="004939C8">
      <w:pPr>
        <w:spacing w:after="0" w:line="360" w:lineRule="auto"/>
        <w:rPr>
          <w:rFonts w:ascii="Times New Roman" w:eastAsia="Times New Roman" w:hAnsi="Times New Roman" w:cs="Times New Roman"/>
          <w:sz w:val="24"/>
          <w:szCs w:val="24"/>
        </w:rPr>
      </w:pPr>
    </w:p>
    <w:p w14:paraId="1ABCEFB6" w14:textId="77777777" w:rsidR="004939C8" w:rsidRPr="00FB2251" w:rsidRDefault="00FF3A6E">
      <w:pPr>
        <w:spacing w:after="0" w:line="360" w:lineRule="auto"/>
        <w:jc w:val="both"/>
        <w:rPr>
          <w:rFonts w:ascii="Times New Roman" w:eastAsia="Times New Roman" w:hAnsi="Times New Roman" w:cs="Times New Roman"/>
          <w:sz w:val="24"/>
          <w:szCs w:val="24"/>
        </w:rPr>
      </w:pPr>
      <w:r w:rsidRPr="00FB2251">
        <w:rPr>
          <w:rFonts w:ascii="Palatino Linotype" w:eastAsia="Palatino Linotype" w:hAnsi="Palatino Linotype" w:cs="Palatino Linotype"/>
          <w:sz w:val="24"/>
          <w:szCs w:val="24"/>
        </w:rPr>
        <w:t>Por su parte el Libro Décimo Octavo del Código en referencia, tiene por objeto regular las construcciones privadas que se realicen en territorial con el fin de que satisfagan condiciones de seguridad, habitabilidad, calidad, higiene, funcionalidad, sustentabilidad e integración al contexto e imagen urbana, por lo que toda construcción debe sujetarse a lo siguiente:</w:t>
      </w:r>
    </w:p>
    <w:p w14:paraId="5D44E4A5" w14:textId="77777777" w:rsidR="004939C8" w:rsidRPr="00FB2251" w:rsidRDefault="004939C8">
      <w:pPr>
        <w:spacing w:after="0" w:line="240" w:lineRule="auto"/>
        <w:rPr>
          <w:rFonts w:ascii="Times New Roman" w:eastAsia="Times New Roman" w:hAnsi="Times New Roman" w:cs="Times New Roman"/>
          <w:sz w:val="24"/>
          <w:szCs w:val="24"/>
        </w:rPr>
      </w:pPr>
    </w:p>
    <w:p w14:paraId="37046B61" w14:textId="77777777" w:rsidR="004939C8" w:rsidRPr="00FB2251" w:rsidRDefault="00FF3A6E">
      <w:pPr>
        <w:spacing w:after="0" w:line="240" w:lineRule="auto"/>
        <w:ind w:left="567" w:right="567"/>
        <w:jc w:val="both"/>
        <w:rPr>
          <w:rFonts w:ascii="Times New Roman" w:eastAsia="Times New Roman" w:hAnsi="Times New Roman" w:cs="Times New Roman"/>
          <w:sz w:val="24"/>
          <w:szCs w:val="24"/>
        </w:rPr>
      </w:pPr>
      <w:r w:rsidRPr="00FB2251">
        <w:rPr>
          <w:rFonts w:ascii="Palatino Linotype" w:eastAsia="Palatino Linotype" w:hAnsi="Palatino Linotype" w:cs="Palatino Linotype"/>
          <w:i/>
        </w:rPr>
        <w:t>“Artículo 18.3.- Toda construcción se sujetará a lo siguiente: </w:t>
      </w:r>
    </w:p>
    <w:p w14:paraId="3F982F1F" w14:textId="77777777" w:rsidR="004939C8" w:rsidRPr="00FB2251" w:rsidRDefault="00FF3A6E">
      <w:pPr>
        <w:spacing w:after="0" w:line="240" w:lineRule="auto"/>
        <w:ind w:left="567" w:right="567"/>
        <w:jc w:val="both"/>
        <w:rPr>
          <w:rFonts w:ascii="Times New Roman" w:eastAsia="Times New Roman" w:hAnsi="Times New Roman" w:cs="Times New Roman"/>
          <w:sz w:val="24"/>
          <w:szCs w:val="24"/>
        </w:rPr>
      </w:pPr>
      <w:r w:rsidRPr="00FB2251">
        <w:rPr>
          <w:rFonts w:ascii="Palatino Linotype" w:eastAsia="Palatino Linotype" w:hAnsi="Palatino Linotype" w:cs="Palatino Linotype"/>
          <w:i/>
        </w:rPr>
        <w:t>I. A las disposiciones de este Libro, del Libro Quinto del Código y su Reglamento, a las Normas Técnicas y a las demás disposiciones jurídicas aplicables; </w:t>
      </w:r>
    </w:p>
    <w:p w14:paraId="4C548BA8" w14:textId="77777777" w:rsidR="004939C8" w:rsidRPr="00FB2251" w:rsidRDefault="00FF3A6E">
      <w:pPr>
        <w:spacing w:after="0" w:line="240" w:lineRule="auto"/>
        <w:ind w:left="567" w:right="567"/>
        <w:jc w:val="both"/>
        <w:rPr>
          <w:rFonts w:ascii="Times New Roman" w:eastAsia="Times New Roman" w:hAnsi="Times New Roman" w:cs="Times New Roman"/>
          <w:sz w:val="24"/>
          <w:szCs w:val="24"/>
        </w:rPr>
      </w:pPr>
      <w:r w:rsidRPr="00FB2251">
        <w:rPr>
          <w:rFonts w:ascii="Palatino Linotype" w:eastAsia="Palatino Linotype" w:hAnsi="Palatino Linotype" w:cs="Palatino Linotype"/>
          <w:i/>
        </w:rPr>
        <w:t>II. Requerirán para su ejecución de la correspondiente licencia de construcción, salvo los casos de excepción que se establecen en este Libro; </w:t>
      </w:r>
    </w:p>
    <w:p w14:paraId="627E8C3D" w14:textId="77777777" w:rsidR="004939C8" w:rsidRPr="00FB2251" w:rsidRDefault="00FF3A6E">
      <w:pPr>
        <w:spacing w:after="0" w:line="240" w:lineRule="auto"/>
        <w:ind w:left="567" w:right="567"/>
        <w:jc w:val="both"/>
        <w:rPr>
          <w:rFonts w:ascii="Times New Roman" w:eastAsia="Times New Roman" w:hAnsi="Times New Roman" w:cs="Times New Roman"/>
          <w:sz w:val="24"/>
          <w:szCs w:val="24"/>
        </w:rPr>
      </w:pPr>
      <w:r w:rsidRPr="00FB2251">
        <w:rPr>
          <w:rFonts w:ascii="Palatino Linotype" w:eastAsia="Palatino Linotype" w:hAnsi="Palatino Linotype" w:cs="Palatino Linotype"/>
          <w:i/>
        </w:rPr>
        <w:t>III. Requerirán de la respectiva constancia de terminación de obra; </w:t>
      </w:r>
    </w:p>
    <w:p w14:paraId="2BD6E2B1" w14:textId="77777777" w:rsidR="004939C8" w:rsidRPr="00FB2251" w:rsidRDefault="00FF3A6E">
      <w:pPr>
        <w:spacing w:after="0" w:line="240" w:lineRule="auto"/>
        <w:ind w:left="567" w:right="567"/>
        <w:jc w:val="both"/>
        <w:rPr>
          <w:rFonts w:ascii="Times New Roman" w:eastAsia="Times New Roman" w:hAnsi="Times New Roman" w:cs="Times New Roman"/>
          <w:sz w:val="24"/>
          <w:szCs w:val="24"/>
        </w:rPr>
      </w:pPr>
      <w:r w:rsidRPr="00FB2251">
        <w:rPr>
          <w:rFonts w:ascii="Palatino Linotype" w:eastAsia="Palatino Linotype" w:hAnsi="Palatino Linotype" w:cs="Palatino Linotype"/>
          <w:i/>
        </w:rPr>
        <w:t>IV. Observarán la normatividad de uso y aprovechamiento del suelo contenida en los planes de desarrollo urbano correspondientes; </w:t>
      </w:r>
    </w:p>
    <w:p w14:paraId="6DC374AB" w14:textId="77777777" w:rsidR="004939C8" w:rsidRPr="00FB2251" w:rsidRDefault="00FF3A6E">
      <w:pPr>
        <w:spacing w:after="0" w:line="240" w:lineRule="auto"/>
        <w:ind w:left="567" w:right="567"/>
        <w:jc w:val="both"/>
        <w:rPr>
          <w:rFonts w:ascii="Times New Roman" w:eastAsia="Times New Roman" w:hAnsi="Times New Roman" w:cs="Times New Roman"/>
          <w:sz w:val="24"/>
          <w:szCs w:val="24"/>
        </w:rPr>
      </w:pPr>
      <w:r w:rsidRPr="00FB2251">
        <w:rPr>
          <w:rFonts w:ascii="Palatino Linotype" w:eastAsia="Palatino Linotype" w:hAnsi="Palatino Linotype" w:cs="Palatino Linotype"/>
          <w:i/>
        </w:rPr>
        <w:t>V. Contarán con los cajones de estacionamiento que establezca el plan municipal de desarrollo urbano correspondiente, atendiendo lo que al respecto determine la normatividad aplicable; </w:t>
      </w:r>
    </w:p>
    <w:p w14:paraId="7E5FB230" w14:textId="77777777" w:rsidR="004939C8" w:rsidRPr="00FB2251" w:rsidRDefault="00FF3A6E">
      <w:pPr>
        <w:spacing w:after="0" w:line="240" w:lineRule="auto"/>
        <w:ind w:left="567" w:right="567"/>
        <w:jc w:val="both"/>
        <w:rPr>
          <w:rFonts w:ascii="Times New Roman" w:eastAsia="Times New Roman" w:hAnsi="Times New Roman" w:cs="Times New Roman"/>
          <w:sz w:val="24"/>
          <w:szCs w:val="24"/>
        </w:rPr>
      </w:pPr>
      <w:r w:rsidRPr="00FB2251">
        <w:rPr>
          <w:rFonts w:ascii="Palatino Linotype" w:eastAsia="Palatino Linotype" w:hAnsi="Palatino Linotype" w:cs="Palatino Linotype"/>
          <w:i/>
        </w:rPr>
        <w:t>VI. Garantizarán su iluminación, ventilación y asoleamiento, la mitigación de efectos negativos que puedan causar a las construcciones vecinas; </w:t>
      </w:r>
    </w:p>
    <w:p w14:paraId="3843D532" w14:textId="77777777" w:rsidR="004939C8" w:rsidRPr="00FB2251" w:rsidRDefault="00FF3A6E">
      <w:pPr>
        <w:spacing w:after="0" w:line="240" w:lineRule="auto"/>
        <w:ind w:left="567" w:right="567"/>
        <w:jc w:val="both"/>
        <w:rPr>
          <w:rFonts w:ascii="Times New Roman" w:eastAsia="Times New Roman" w:hAnsi="Times New Roman" w:cs="Times New Roman"/>
          <w:sz w:val="24"/>
          <w:szCs w:val="24"/>
        </w:rPr>
      </w:pPr>
      <w:r w:rsidRPr="00FB2251">
        <w:rPr>
          <w:rFonts w:ascii="Palatino Linotype" w:eastAsia="Palatino Linotype" w:hAnsi="Palatino Linotype" w:cs="Palatino Linotype"/>
          <w:i/>
        </w:rPr>
        <w:t>VII. Cumplirán los requisitos de seguridad estructural que les permitan satisfacer los fines para los cuales fueron proyectadas; </w:t>
      </w:r>
    </w:p>
    <w:p w14:paraId="1D56BF73" w14:textId="77777777" w:rsidR="004939C8" w:rsidRPr="00FB2251" w:rsidRDefault="00FF3A6E">
      <w:pPr>
        <w:spacing w:after="0" w:line="240" w:lineRule="auto"/>
        <w:ind w:left="567" w:right="567"/>
        <w:jc w:val="both"/>
        <w:rPr>
          <w:rFonts w:ascii="Times New Roman" w:eastAsia="Times New Roman" w:hAnsi="Times New Roman" w:cs="Times New Roman"/>
          <w:sz w:val="24"/>
          <w:szCs w:val="24"/>
        </w:rPr>
      </w:pPr>
      <w:r w:rsidRPr="00FB2251">
        <w:rPr>
          <w:rFonts w:ascii="Palatino Linotype" w:eastAsia="Palatino Linotype" w:hAnsi="Palatino Linotype" w:cs="Palatino Linotype"/>
          <w:i/>
        </w:rPr>
        <w:t>VIII. Estarán provistas de los servicios básicos de agua potable, desalojo de aguas residuales y energía eléctrica; </w:t>
      </w:r>
    </w:p>
    <w:p w14:paraId="23FB61EA" w14:textId="77777777" w:rsidR="004939C8" w:rsidRPr="00FB2251" w:rsidRDefault="00FF3A6E">
      <w:pPr>
        <w:spacing w:after="0" w:line="240" w:lineRule="auto"/>
        <w:ind w:left="567" w:right="567"/>
        <w:jc w:val="both"/>
        <w:rPr>
          <w:rFonts w:ascii="Times New Roman" w:eastAsia="Times New Roman" w:hAnsi="Times New Roman" w:cs="Times New Roman"/>
          <w:sz w:val="24"/>
          <w:szCs w:val="24"/>
        </w:rPr>
      </w:pPr>
      <w:r w:rsidRPr="00FB2251">
        <w:rPr>
          <w:rFonts w:ascii="Palatino Linotype" w:eastAsia="Palatino Linotype" w:hAnsi="Palatino Linotype" w:cs="Palatino Linotype"/>
          <w:i/>
        </w:rPr>
        <w:t>IX. Dispondrán de espacios y muebles sanitarios de bajo consumo de agua, en número suficiente para los usuarios y de conformidad a las normas oficiales mexicanas; </w:t>
      </w:r>
    </w:p>
    <w:p w14:paraId="7DE81E41" w14:textId="77777777" w:rsidR="004939C8" w:rsidRPr="00FB2251" w:rsidRDefault="00FF3A6E">
      <w:pPr>
        <w:spacing w:after="0" w:line="240" w:lineRule="auto"/>
        <w:ind w:left="567" w:right="567"/>
        <w:jc w:val="both"/>
        <w:rPr>
          <w:rFonts w:ascii="Times New Roman" w:eastAsia="Times New Roman" w:hAnsi="Times New Roman" w:cs="Times New Roman"/>
          <w:sz w:val="24"/>
          <w:szCs w:val="24"/>
        </w:rPr>
      </w:pPr>
      <w:r w:rsidRPr="00FB2251">
        <w:rPr>
          <w:rFonts w:ascii="Palatino Linotype" w:eastAsia="Palatino Linotype" w:hAnsi="Palatino Linotype" w:cs="Palatino Linotype"/>
          <w:i/>
        </w:rPr>
        <w:t>X. Cumplirán con las previsiones correspondientes a protección civil, ingeniería sanitaria y personas con discapacidad; </w:t>
      </w:r>
    </w:p>
    <w:p w14:paraId="4CDD920F" w14:textId="77777777" w:rsidR="004939C8" w:rsidRPr="00FB2251" w:rsidRDefault="00FF3A6E">
      <w:pPr>
        <w:spacing w:after="0" w:line="240" w:lineRule="auto"/>
        <w:ind w:left="567" w:right="567"/>
        <w:jc w:val="both"/>
        <w:rPr>
          <w:rFonts w:ascii="Times New Roman" w:eastAsia="Times New Roman" w:hAnsi="Times New Roman" w:cs="Times New Roman"/>
          <w:sz w:val="24"/>
          <w:szCs w:val="24"/>
        </w:rPr>
      </w:pPr>
      <w:r w:rsidRPr="00FB2251">
        <w:rPr>
          <w:rFonts w:ascii="Palatino Linotype" w:eastAsia="Palatino Linotype" w:hAnsi="Palatino Linotype" w:cs="Palatino Linotype"/>
          <w:i/>
        </w:rPr>
        <w:t xml:space="preserve">XI. Las que se ubiquen en zonas de valor arqueológico, histórico, artístico y cultural, deberán sujetarse a las restricciones que señalen el Instituto Nacional de Antropología e </w:t>
      </w:r>
      <w:r w:rsidRPr="00FB2251">
        <w:rPr>
          <w:rFonts w:ascii="Palatino Linotype" w:eastAsia="Palatino Linotype" w:hAnsi="Palatino Linotype" w:cs="Palatino Linotype"/>
          <w:i/>
        </w:rPr>
        <w:lastRenderedPageBreak/>
        <w:t>Historia o el Instituto Nacional de Bellas Artes y Literatura según corresponda y cumplir con las normas que señalen los ordenamientos legales aplicables; </w:t>
      </w:r>
    </w:p>
    <w:p w14:paraId="6B391965" w14:textId="77777777" w:rsidR="004939C8" w:rsidRPr="00FB2251" w:rsidRDefault="00FF3A6E">
      <w:pPr>
        <w:spacing w:after="0" w:line="276" w:lineRule="auto"/>
        <w:ind w:left="567" w:right="567"/>
        <w:jc w:val="both"/>
        <w:rPr>
          <w:rFonts w:ascii="Times New Roman" w:eastAsia="Times New Roman" w:hAnsi="Times New Roman" w:cs="Times New Roman"/>
          <w:sz w:val="24"/>
          <w:szCs w:val="24"/>
        </w:rPr>
      </w:pPr>
      <w:r w:rsidRPr="00FB2251">
        <w:rPr>
          <w:rFonts w:ascii="Palatino Linotype" w:eastAsia="Palatino Linotype" w:hAnsi="Palatino Linotype" w:cs="Palatino Linotype"/>
          <w:i/>
        </w:rPr>
        <w:t>XII. Las dedicadas a servicios de radiotelecomunicación o similares y anuncios publicitarios que requieran elementos estructurales, fomentarán su integración al contexto y se ajustarán a las disposiciones aplicables; y </w:t>
      </w:r>
    </w:p>
    <w:p w14:paraId="089030A1" w14:textId="77777777" w:rsidR="004939C8" w:rsidRPr="00FB2251" w:rsidRDefault="00FF3A6E">
      <w:pPr>
        <w:spacing w:after="0" w:line="276" w:lineRule="auto"/>
        <w:ind w:left="567" w:right="567"/>
        <w:jc w:val="both"/>
        <w:rPr>
          <w:rFonts w:ascii="Times New Roman" w:eastAsia="Times New Roman" w:hAnsi="Times New Roman" w:cs="Times New Roman"/>
          <w:sz w:val="24"/>
          <w:szCs w:val="24"/>
        </w:rPr>
      </w:pPr>
      <w:r w:rsidRPr="00FB2251">
        <w:rPr>
          <w:rFonts w:ascii="Palatino Linotype" w:eastAsia="Palatino Linotype" w:hAnsi="Palatino Linotype" w:cs="Palatino Linotype"/>
          <w:i/>
        </w:rPr>
        <w:t>XIII. Procurarán la utilización de tecnologías a efecto de lograr un aprovechamiento sustentable de los recursos naturales y el cuidado de la biosfera.”</w:t>
      </w:r>
    </w:p>
    <w:p w14:paraId="1EA64A8F" w14:textId="77777777" w:rsidR="004939C8" w:rsidRPr="00FB2251" w:rsidRDefault="004939C8">
      <w:pPr>
        <w:spacing w:after="0" w:line="360" w:lineRule="auto"/>
        <w:rPr>
          <w:rFonts w:ascii="Palatino Linotype" w:eastAsia="Palatino Linotype" w:hAnsi="Palatino Linotype" w:cs="Palatino Linotype"/>
          <w:sz w:val="24"/>
          <w:szCs w:val="24"/>
        </w:rPr>
      </w:pPr>
    </w:p>
    <w:p w14:paraId="6C872105" w14:textId="77777777" w:rsidR="004939C8" w:rsidRPr="00FB2251" w:rsidRDefault="00FF3A6E">
      <w:pPr>
        <w:spacing w:after="0" w:line="360" w:lineRule="auto"/>
        <w:jc w:val="both"/>
        <w:rPr>
          <w:rFonts w:ascii="Times New Roman" w:eastAsia="Times New Roman" w:hAnsi="Times New Roman" w:cs="Times New Roman"/>
          <w:sz w:val="24"/>
          <w:szCs w:val="24"/>
        </w:rPr>
      </w:pPr>
      <w:r w:rsidRPr="00FB2251">
        <w:rPr>
          <w:rFonts w:ascii="Palatino Linotype" w:eastAsia="Palatino Linotype" w:hAnsi="Palatino Linotype" w:cs="Palatino Linotype"/>
          <w:sz w:val="24"/>
          <w:szCs w:val="24"/>
        </w:rPr>
        <w:t>Ahora bien, en términos generales conviene precisar que la licencia de construcción tiene por objeto sujetar a las edificaciones que se realicen en territorio municipal a la normatividad contenida en los Planes de Desarrollo Urbano correspondientes, el Reglamento y demás ordenamientos legales aplicables, misma que sólo surte efectos respecto del inmueble a que la misma refiera, para efectos de obra nueva, ampliación de obra existente, modificación de la obra existente, modificación del proyecto de una obra autorizada, relación de una obra existente, demolición, excavación, relleno, construcción de bardas, construcción e instalación de antenas para radiocomunicaciones, construcción e instalación de anuncios publicitarios que requieran de elementos estructurales, cambio de la construcción a régimen de condominio, ocupación temporal de la vía pública, obras de conexión de agua potable, drenaje y sus obras realizadas por particulares, como así lo señala el artículo 18.20 del código administrativo del Estado de México, que señala:</w:t>
      </w:r>
    </w:p>
    <w:p w14:paraId="170AAB30" w14:textId="77777777" w:rsidR="004939C8" w:rsidRPr="00FB2251" w:rsidRDefault="004939C8">
      <w:pPr>
        <w:spacing w:after="0" w:line="240" w:lineRule="auto"/>
        <w:rPr>
          <w:rFonts w:ascii="Palatino Linotype" w:eastAsia="Palatino Linotype" w:hAnsi="Palatino Linotype" w:cs="Palatino Linotype"/>
          <w:sz w:val="24"/>
          <w:szCs w:val="24"/>
        </w:rPr>
      </w:pPr>
    </w:p>
    <w:p w14:paraId="0F561959" w14:textId="77777777" w:rsidR="004939C8" w:rsidRPr="00FB2251" w:rsidRDefault="00FF3A6E">
      <w:pPr>
        <w:spacing w:after="0" w:line="240" w:lineRule="auto"/>
        <w:ind w:left="567" w:right="567"/>
        <w:jc w:val="both"/>
        <w:rPr>
          <w:rFonts w:ascii="Times New Roman" w:eastAsia="Times New Roman" w:hAnsi="Times New Roman" w:cs="Times New Roman"/>
          <w:sz w:val="24"/>
          <w:szCs w:val="24"/>
        </w:rPr>
      </w:pPr>
      <w:r w:rsidRPr="00FB2251">
        <w:rPr>
          <w:rFonts w:ascii="Palatino Linotype" w:eastAsia="Palatino Linotype" w:hAnsi="Palatino Linotype" w:cs="Palatino Linotype"/>
          <w:i/>
        </w:rPr>
        <w:t>“Artículo 18.20.- La licencia de construcción tiene por objeto autorizar: </w:t>
      </w:r>
    </w:p>
    <w:p w14:paraId="751714B1" w14:textId="77777777" w:rsidR="004939C8" w:rsidRPr="00FB2251" w:rsidRDefault="00FF3A6E">
      <w:pPr>
        <w:spacing w:after="0" w:line="240" w:lineRule="auto"/>
        <w:ind w:left="567" w:right="567"/>
        <w:jc w:val="both"/>
        <w:rPr>
          <w:rFonts w:ascii="Times New Roman" w:eastAsia="Times New Roman" w:hAnsi="Times New Roman" w:cs="Times New Roman"/>
          <w:sz w:val="24"/>
          <w:szCs w:val="24"/>
        </w:rPr>
      </w:pPr>
      <w:r w:rsidRPr="00FB2251">
        <w:rPr>
          <w:rFonts w:ascii="Palatino Linotype" w:eastAsia="Palatino Linotype" w:hAnsi="Palatino Linotype" w:cs="Palatino Linotype"/>
          <w:i/>
        </w:rPr>
        <w:t>I. Obra nueva; </w:t>
      </w:r>
    </w:p>
    <w:p w14:paraId="1181AE55" w14:textId="77777777" w:rsidR="004939C8" w:rsidRPr="00FB2251" w:rsidRDefault="00FF3A6E">
      <w:pPr>
        <w:spacing w:after="0" w:line="240" w:lineRule="auto"/>
        <w:ind w:left="567" w:right="567"/>
        <w:jc w:val="both"/>
        <w:rPr>
          <w:rFonts w:ascii="Times New Roman" w:eastAsia="Times New Roman" w:hAnsi="Times New Roman" w:cs="Times New Roman"/>
          <w:sz w:val="24"/>
          <w:szCs w:val="24"/>
        </w:rPr>
      </w:pPr>
      <w:r w:rsidRPr="00FB2251">
        <w:rPr>
          <w:rFonts w:ascii="Palatino Linotype" w:eastAsia="Palatino Linotype" w:hAnsi="Palatino Linotype" w:cs="Palatino Linotype"/>
          <w:i/>
        </w:rPr>
        <w:t>II. Ampliación, modificación o reparación que afecte elementos estructurales de la obra existente; </w:t>
      </w:r>
    </w:p>
    <w:p w14:paraId="3709B93D" w14:textId="77777777" w:rsidR="004939C8" w:rsidRPr="00FB2251" w:rsidRDefault="00FF3A6E">
      <w:pPr>
        <w:spacing w:after="0" w:line="240" w:lineRule="auto"/>
        <w:ind w:left="567" w:right="567"/>
        <w:jc w:val="both"/>
        <w:rPr>
          <w:rFonts w:ascii="Times New Roman" w:eastAsia="Times New Roman" w:hAnsi="Times New Roman" w:cs="Times New Roman"/>
          <w:sz w:val="24"/>
          <w:szCs w:val="24"/>
        </w:rPr>
      </w:pPr>
      <w:r w:rsidRPr="00FB2251">
        <w:rPr>
          <w:rFonts w:ascii="Palatino Linotype" w:eastAsia="Palatino Linotype" w:hAnsi="Palatino Linotype" w:cs="Palatino Linotype"/>
          <w:i/>
        </w:rPr>
        <w:t>III. Demolición parcial o total;</w:t>
      </w:r>
    </w:p>
    <w:p w14:paraId="0B142225" w14:textId="77777777" w:rsidR="004939C8" w:rsidRPr="00FB2251" w:rsidRDefault="00FF3A6E">
      <w:pPr>
        <w:spacing w:after="0" w:line="240" w:lineRule="auto"/>
        <w:ind w:left="567" w:right="567"/>
        <w:jc w:val="both"/>
        <w:rPr>
          <w:rFonts w:ascii="Times New Roman" w:eastAsia="Times New Roman" w:hAnsi="Times New Roman" w:cs="Times New Roman"/>
          <w:sz w:val="24"/>
          <w:szCs w:val="24"/>
        </w:rPr>
      </w:pPr>
      <w:r w:rsidRPr="00FB2251">
        <w:rPr>
          <w:rFonts w:ascii="Palatino Linotype" w:eastAsia="Palatino Linotype" w:hAnsi="Palatino Linotype" w:cs="Palatino Linotype"/>
          <w:i/>
        </w:rPr>
        <w:t>IV. Excavación o relleno; </w:t>
      </w:r>
    </w:p>
    <w:p w14:paraId="1E6E95C6" w14:textId="77777777" w:rsidR="004939C8" w:rsidRPr="00FB2251" w:rsidRDefault="00FF3A6E">
      <w:pPr>
        <w:spacing w:after="0" w:line="240" w:lineRule="auto"/>
        <w:ind w:left="567" w:right="567"/>
        <w:jc w:val="both"/>
        <w:rPr>
          <w:rFonts w:ascii="Times New Roman" w:eastAsia="Times New Roman" w:hAnsi="Times New Roman" w:cs="Times New Roman"/>
          <w:sz w:val="24"/>
          <w:szCs w:val="24"/>
        </w:rPr>
      </w:pPr>
      <w:r w:rsidRPr="00FB2251">
        <w:rPr>
          <w:rFonts w:ascii="Palatino Linotype" w:eastAsia="Palatino Linotype" w:hAnsi="Palatino Linotype" w:cs="Palatino Linotype"/>
          <w:i/>
        </w:rPr>
        <w:lastRenderedPageBreak/>
        <w:t>V. Construcción de bardas; </w:t>
      </w:r>
    </w:p>
    <w:p w14:paraId="1374867A" w14:textId="77777777" w:rsidR="004939C8" w:rsidRPr="00FB2251" w:rsidRDefault="00FF3A6E">
      <w:pPr>
        <w:spacing w:after="0" w:line="240" w:lineRule="auto"/>
        <w:ind w:left="567" w:right="567"/>
        <w:jc w:val="both"/>
        <w:rPr>
          <w:rFonts w:ascii="Times New Roman" w:eastAsia="Times New Roman" w:hAnsi="Times New Roman" w:cs="Times New Roman"/>
          <w:sz w:val="24"/>
          <w:szCs w:val="24"/>
        </w:rPr>
      </w:pPr>
      <w:r w:rsidRPr="00FB2251">
        <w:rPr>
          <w:rFonts w:ascii="Palatino Linotype" w:eastAsia="Palatino Linotype" w:hAnsi="Palatino Linotype" w:cs="Palatino Linotype"/>
          <w:i/>
        </w:rPr>
        <w:t>VI. Obras de conexión a las redes de agua potable y drenaje; </w:t>
      </w:r>
    </w:p>
    <w:p w14:paraId="7857BCF9" w14:textId="77777777" w:rsidR="004939C8" w:rsidRPr="00FB2251" w:rsidRDefault="00FF3A6E">
      <w:pPr>
        <w:spacing w:after="0" w:line="240" w:lineRule="auto"/>
        <w:ind w:left="567" w:right="567"/>
        <w:jc w:val="both"/>
        <w:rPr>
          <w:rFonts w:ascii="Times New Roman" w:eastAsia="Times New Roman" w:hAnsi="Times New Roman" w:cs="Times New Roman"/>
          <w:sz w:val="24"/>
          <w:szCs w:val="24"/>
        </w:rPr>
      </w:pPr>
      <w:r w:rsidRPr="00FB2251">
        <w:rPr>
          <w:rFonts w:ascii="Palatino Linotype" w:eastAsia="Palatino Linotype" w:hAnsi="Palatino Linotype" w:cs="Palatino Linotype"/>
          <w:i/>
        </w:rPr>
        <w:t>VII. Modificación del proyecto de una obra autorizada; </w:t>
      </w:r>
    </w:p>
    <w:p w14:paraId="58F9A7AC" w14:textId="77777777" w:rsidR="004939C8" w:rsidRPr="00FB2251" w:rsidRDefault="00FF3A6E">
      <w:pPr>
        <w:spacing w:after="0" w:line="240" w:lineRule="auto"/>
        <w:ind w:left="567" w:right="567"/>
        <w:jc w:val="both"/>
        <w:rPr>
          <w:rFonts w:ascii="Times New Roman" w:eastAsia="Times New Roman" w:hAnsi="Times New Roman" w:cs="Times New Roman"/>
          <w:sz w:val="24"/>
          <w:szCs w:val="24"/>
        </w:rPr>
      </w:pPr>
      <w:r w:rsidRPr="00FB2251">
        <w:rPr>
          <w:rFonts w:ascii="Palatino Linotype" w:eastAsia="Palatino Linotype" w:hAnsi="Palatino Linotype" w:cs="Palatino Linotype"/>
          <w:i/>
        </w:rPr>
        <w:t>VIII. Construcción e instalación de estaciones repetidoras y antenas para radiotelecomunicaciones; </w:t>
      </w:r>
    </w:p>
    <w:p w14:paraId="7CA25E34" w14:textId="77777777" w:rsidR="004939C8" w:rsidRPr="00FB2251" w:rsidRDefault="00FF3A6E">
      <w:pPr>
        <w:spacing w:after="0" w:line="240" w:lineRule="auto"/>
        <w:ind w:left="567" w:right="567"/>
        <w:jc w:val="both"/>
        <w:rPr>
          <w:rFonts w:ascii="Times New Roman" w:eastAsia="Times New Roman" w:hAnsi="Times New Roman" w:cs="Times New Roman"/>
          <w:sz w:val="24"/>
          <w:szCs w:val="24"/>
        </w:rPr>
      </w:pPr>
      <w:r w:rsidRPr="00FB2251">
        <w:rPr>
          <w:rFonts w:ascii="Palatino Linotype" w:eastAsia="Palatino Linotype" w:hAnsi="Palatino Linotype" w:cs="Palatino Linotype"/>
          <w:i/>
        </w:rPr>
        <w:t>IX. Anuncios publicitarios que requieran de elementos estructurales; y </w:t>
      </w:r>
    </w:p>
    <w:p w14:paraId="7C04E03B" w14:textId="77777777" w:rsidR="004939C8" w:rsidRPr="00FB2251" w:rsidRDefault="00FF3A6E">
      <w:pPr>
        <w:spacing w:after="0" w:line="240" w:lineRule="auto"/>
        <w:ind w:left="567" w:right="567"/>
        <w:jc w:val="both"/>
        <w:rPr>
          <w:rFonts w:ascii="Times New Roman" w:eastAsia="Times New Roman" w:hAnsi="Times New Roman" w:cs="Times New Roman"/>
          <w:sz w:val="24"/>
          <w:szCs w:val="24"/>
        </w:rPr>
      </w:pPr>
      <w:r w:rsidRPr="00FB2251">
        <w:rPr>
          <w:rFonts w:ascii="Palatino Linotype" w:eastAsia="Palatino Linotype" w:hAnsi="Palatino Linotype" w:cs="Palatino Linotype"/>
          <w:i/>
        </w:rPr>
        <w:t>X. Instalaciones o modificaciones de ascensores para personas, montacargas, escaleras mecánicas o cualquier otro mecanismo de transporte electromecánico. </w:t>
      </w:r>
    </w:p>
    <w:p w14:paraId="621B34A3" w14:textId="77777777" w:rsidR="004939C8" w:rsidRPr="00FB2251" w:rsidRDefault="00FF3A6E">
      <w:pPr>
        <w:spacing w:after="0" w:line="240" w:lineRule="auto"/>
        <w:ind w:left="567" w:right="567"/>
        <w:jc w:val="both"/>
        <w:rPr>
          <w:rFonts w:ascii="Times New Roman" w:eastAsia="Times New Roman" w:hAnsi="Times New Roman" w:cs="Times New Roman"/>
          <w:sz w:val="24"/>
          <w:szCs w:val="24"/>
        </w:rPr>
      </w:pPr>
      <w:r w:rsidRPr="00FB2251">
        <w:rPr>
          <w:rFonts w:ascii="Palatino Linotype" w:eastAsia="Palatino Linotype" w:hAnsi="Palatino Linotype" w:cs="Palatino Linotype"/>
          <w:i/>
        </w:rPr>
        <w:t>La licencia de construcción tendrá vigencia de un año y podrá autorizar, además del uso de la vía pública, uno o más de los rubros señalados, conforme a la solicitud que se presente. La autoridad municipal que emita la licencia de construcción deberá revisar que en el proyecto que autoriza se observen las disposiciones de este Libro, las Normas Técnicas y demás disposiciones jurídicas aplicables y deberá otorgar o negar la misma dando respuesta en un plazo no mayor de tres días hábiles posteriores a la fecha de presentación o recepción de la solicitud que reúna todos los requisitos establecidos en la Ley. </w:t>
      </w:r>
    </w:p>
    <w:p w14:paraId="48BF3F22" w14:textId="77777777" w:rsidR="004939C8" w:rsidRPr="00FB2251" w:rsidRDefault="00FF3A6E">
      <w:pPr>
        <w:spacing w:after="0" w:line="240" w:lineRule="auto"/>
        <w:ind w:left="567" w:right="567"/>
        <w:jc w:val="both"/>
        <w:rPr>
          <w:rFonts w:ascii="Times New Roman" w:eastAsia="Times New Roman" w:hAnsi="Times New Roman" w:cs="Times New Roman"/>
          <w:sz w:val="24"/>
          <w:szCs w:val="24"/>
        </w:rPr>
      </w:pPr>
      <w:r w:rsidRPr="00FB2251">
        <w:rPr>
          <w:rFonts w:ascii="Palatino Linotype" w:eastAsia="Palatino Linotype" w:hAnsi="Palatino Linotype" w:cs="Palatino Linotype"/>
          <w:i/>
        </w:rPr>
        <w:t>Las licencias de construcción de inmuebles destinados a la actividad comercial o industrial de bajo impacto y que sean menores a 2,000 metros cuadrados, serán expedidas, en caso de proceder, en el plazo de un día hábil a partir de la recepción de la solicitud que reúna los requisitos de Ley. </w:t>
      </w:r>
    </w:p>
    <w:p w14:paraId="6BE5E719" w14:textId="77777777" w:rsidR="004939C8" w:rsidRPr="00FB2251" w:rsidRDefault="00FF3A6E">
      <w:pPr>
        <w:spacing w:after="0" w:line="240" w:lineRule="auto"/>
        <w:ind w:left="567" w:right="567"/>
        <w:jc w:val="both"/>
        <w:rPr>
          <w:rFonts w:ascii="Times New Roman" w:eastAsia="Times New Roman" w:hAnsi="Times New Roman" w:cs="Times New Roman"/>
          <w:sz w:val="24"/>
          <w:szCs w:val="24"/>
        </w:rPr>
      </w:pPr>
      <w:r w:rsidRPr="00FB2251">
        <w:rPr>
          <w:rFonts w:ascii="Palatino Linotype" w:eastAsia="Palatino Linotype" w:hAnsi="Palatino Linotype" w:cs="Palatino Linotype"/>
          <w:i/>
        </w:rPr>
        <w:t xml:space="preserve">Quedan exceptuadas de obtener la licencia de construcción a que se refiere el presente artículo, las obras que se ejecuten en bienes inmuebles que sean propiedad o posesión del Gobierno del Estado de México y destinados a la prestación de servicios públicos.” </w:t>
      </w:r>
    </w:p>
    <w:p w14:paraId="6DDF8B90" w14:textId="77777777" w:rsidR="004939C8" w:rsidRPr="00FB2251" w:rsidRDefault="004939C8">
      <w:pPr>
        <w:spacing w:after="0" w:line="240" w:lineRule="auto"/>
        <w:rPr>
          <w:rFonts w:ascii="Palatino Linotype" w:eastAsia="Palatino Linotype" w:hAnsi="Palatino Linotype" w:cs="Palatino Linotype"/>
          <w:sz w:val="24"/>
          <w:szCs w:val="24"/>
        </w:rPr>
      </w:pPr>
    </w:p>
    <w:p w14:paraId="33F9F94A" w14:textId="77777777" w:rsidR="004939C8" w:rsidRPr="00FB2251" w:rsidRDefault="00FF3A6E">
      <w:pPr>
        <w:spacing w:after="0" w:line="360" w:lineRule="auto"/>
        <w:jc w:val="both"/>
        <w:rPr>
          <w:rFonts w:ascii="Palatino Linotype" w:eastAsia="Palatino Linotype" w:hAnsi="Palatino Linotype" w:cs="Palatino Linotype"/>
          <w:sz w:val="24"/>
          <w:szCs w:val="24"/>
        </w:rPr>
      </w:pPr>
      <w:r w:rsidRPr="00FB2251">
        <w:rPr>
          <w:rFonts w:ascii="Palatino Linotype" w:eastAsia="Palatino Linotype" w:hAnsi="Palatino Linotype" w:cs="Palatino Linotype"/>
          <w:sz w:val="24"/>
          <w:szCs w:val="24"/>
        </w:rPr>
        <w:t xml:space="preserve">En ese sentido se comprende, que </w:t>
      </w:r>
      <w:r w:rsidRPr="00FB2251">
        <w:rPr>
          <w:rFonts w:ascii="Palatino Linotype" w:eastAsia="Palatino Linotype" w:hAnsi="Palatino Linotype" w:cs="Palatino Linotype"/>
          <w:b/>
          <w:sz w:val="24"/>
          <w:szCs w:val="24"/>
        </w:rPr>
        <w:t xml:space="preserve">EL SUJETO OBLIGADO </w:t>
      </w:r>
      <w:r w:rsidRPr="00FB2251">
        <w:rPr>
          <w:rFonts w:ascii="Palatino Linotype" w:eastAsia="Palatino Linotype" w:hAnsi="Palatino Linotype" w:cs="Palatino Linotype"/>
          <w:sz w:val="24"/>
          <w:szCs w:val="24"/>
        </w:rPr>
        <w:t xml:space="preserve">es competente para atender las cuestiones de fondo del presente medio de impugnación. </w:t>
      </w:r>
    </w:p>
    <w:p w14:paraId="17DD6DF7" w14:textId="77777777" w:rsidR="004939C8" w:rsidRPr="00FB2251" w:rsidRDefault="004939C8">
      <w:pPr>
        <w:spacing w:after="0" w:line="360" w:lineRule="auto"/>
        <w:jc w:val="both"/>
        <w:rPr>
          <w:rFonts w:ascii="Palatino Linotype" w:eastAsia="Palatino Linotype" w:hAnsi="Palatino Linotype" w:cs="Palatino Linotype"/>
          <w:sz w:val="24"/>
          <w:szCs w:val="24"/>
        </w:rPr>
      </w:pPr>
    </w:p>
    <w:p w14:paraId="24D06DA8" w14:textId="77777777" w:rsidR="004939C8" w:rsidRPr="00FB2251" w:rsidRDefault="00FF3A6E">
      <w:pPr>
        <w:spacing w:after="0" w:line="360" w:lineRule="auto"/>
        <w:jc w:val="both"/>
        <w:rPr>
          <w:rFonts w:ascii="Palatino Linotype" w:eastAsia="Palatino Linotype" w:hAnsi="Palatino Linotype" w:cs="Palatino Linotype"/>
          <w:sz w:val="24"/>
          <w:szCs w:val="24"/>
        </w:rPr>
      </w:pPr>
      <w:r w:rsidRPr="00FB2251">
        <w:rPr>
          <w:rFonts w:ascii="Palatino Linotype" w:eastAsia="Palatino Linotype" w:hAnsi="Palatino Linotype" w:cs="Palatino Linotype"/>
          <w:sz w:val="24"/>
          <w:szCs w:val="24"/>
        </w:rPr>
        <w:t>Por otra parte, es de precisar que la información solicitada constituye una obligación de transparencia pues la fracción XXXII del artículo 92 de la Ley de la materia, prevé lo siguiente:</w:t>
      </w:r>
    </w:p>
    <w:p w14:paraId="6B0B8019" w14:textId="77777777" w:rsidR="004939C8" w:rsidRPr="00FB2251" w:rsidRDefault="004939C8">
      <w:pPr>
        <w:spacing w:after="0" w:line="360" w:lineRule="auto"/>
        <w:jc w:val="both"/>
        <w:rPr>
          <w:rFonts w:ascii="Times New Roman" w:eastAsia="Times New Roman" w:hAnsi="Times New Roman" w:cs="Times New Roman"/>
          <w:sz w:val="24"/>
          <w:szCs w:val="24"/>
        </w:rPr>
      </w:pPr>
    </w:p>
    <w:p w14:paraId="333E3685" w14:textId="77777777" w:rsidR="004939C8" w:rsidRPr="00FB2251" w:rsidRDefault="00FF3A6E">
      <w:pPr>
        <w:spacing w:after="0" w:line="276" w:lineRule="auto"/>
        <w:ind w:left="567" w:right="902"/>
        <w:jc w:val="both"/>
        <w:rPr>
          <w:rFonts w:ascii="Times New Roman" w:eastAsia="Times New Roman" w:hAnsi="Times New Roman" w:cs="Times New Roman"/>
          <w:sz w:val="24"/>
          <w:szCs w:val="24"/>
        </w:rPr>
      </w:pPr>
      <w:r w:rsidRPr="00FB2251">
        <w:rPr>
          <w:rFonts w:ascii="Palatino Linotype" w:eastAsia="Palatino Linotype" w:hAnsi="Palatino Linotype" w:cs="Palatino Linotype"/>
          <w:i/>
        </w:rPr>
        <w:t>“</w:t>
      </w:r>
      <w:r w:rsidRPr="00FB2251">
        <w:rPr>
          <w:rFonts w:ascii="Palatino Linotype" w:eastAsia="Palatino Linotype" w:hAnsi="Palatino Linotype" w:cs="Palatino Linotype"/>
          <w:b/>
          <w:i/>
        </w:rPr>
        <w:t>Artículo 92.</w:t>
      </w:r>
      <w:r w:rsidRPr="00FB2251">
        <w:rPr>
          <w:rFonts w:ascii="Palatino Linotype" w:eastAsia="Palatino Linotype" w:hAnsi="Palatino Linotype" w:cs="Palatino Linotype"/>
          <w:i/>
        </w:rPr>
        <w:t xml:space="preserve"> Los sujetos obligados deberán poner a disposición del público de manera permanente y actualizada de forma sencilla, precisa y entendible, en los </w:t>
      </w:r>
      <w:r w:rsidRPr="00FB2251">
        <w:rPr>
          <w:rFonts w:ascii="Palatino Linotype" w:eastAsia="Palatino Linotype" w:hAnsi="Palatino Linotype" w:cs="Palatino Linotype"/>
          <w:i/>
        </w:rPr>
        <w:lastRenderedPageBreak/>
        <w:t>respectivos medios electrónicos, de acuerdo con sus facultades, atribuciones, funciones u objeto social, según corresponda, la información, por lo menos, de los temas, documentos y políticas que a continuación se señalan:</w:t>
      </w:r>
    </w:p>
    <w:p w14:paraId="74BE5478" w14:textId="77777777" w:rsidR="004939C8" w:rsidRPr="00FB2251" w:rsidRDefault="00FF3A6E">
      <w:pPr>
        <w:spacing w:after="0" w:line="276" w:lineRule="auto"/>
        <w:ind w:left="567" w:right="902"/>
        <w:jc w:val="both"/>
        <w:rPr>
          <w:rFonts w:ascii="Times New Roman" w:eastAsia="Times New Roman" w:hAnsi="Times New Roman" w:cs="Times New Roman"/>
          <w:sz w:val="24"/>
          <w:szCs w:val="24"/>
        </w:rPr>
      </w:pPr>
      <w:r w:rsidRPr="00FB2251">
        <w:rPr>
          <w:rFonts w:ascii="Palatino Linotype" w:eastAsia="Palatino Linotype" w:hAnsi="Palatino Linotype" w:cs="Palatino Linotype"/>
          <w:b/>
          <w:i/>
        </w:rPr>
        <w:t>...</w:t>
      </w:r>
    </w:p>
    <w:p w14:paraId="44BB7CB9" w14:textId="77777777" w:rsidR="004939C8" w:rsidRPr="00FB2251" w:rsidRDefault="00FF3A6E">
      <w:pPr>
        <w:spacing w:after="0" w:line="276" w:lineRule="auto"/>
        <w:ind w:left="567" w:right="902"/>
        <w:jc w:val="both"/>
        <w:rPr>
          <w:rFonts w:ascii="Palatino Linotype" w:eastAsia="Palatino Linotype" w:hAnsi="Palatino Linotype" w:cs="Palatino Linotype"/>
          <w:i/>
        </w:rPr>
      </w:pPr>
      <w:r w:rsidRPr="00FB2251">
        <w:rPr>
          <w:rFonts w:ascii="Palatino Linotype" w:eastAsia="Palatino Linotype" w:hAnsi="Palatino Linotype" w:cs="Palatino Linotype"/>
          <w:b/>
          <w:i/>
        </w:rPr>
        <w:t>XXXII.</w:t>
      </w:r>
      <w:r w:rsidRPr="00FB2251">
        <w:rPr>
          <w:rFonts w:ascii="Palatino Linotype" w:eastAsia="Palatino Linotype" w:hAnsi="Palatino Linotype" w:cs="Palatino Linotype"/>
          <w:i/>
        </w:rPr>
        <w:t xml:space="preserve"> Las concesiones, contratos, convenios, permisos, </w:t>
      </w:r>
      <w:r w:rsidRPr="00FB2251">
        <w:rPr>
          <w:rFonts w:ascii="Palatino Linotype" w:eastAsia="Palatino Linotype" w:hAnsi="Palatino Linotype" w:cs="Palatino Linotype"/>
          <w:b/>
          <w:i/>
        </w:rPr>
        <w:t>licencias</w:t>
      </w:r>
      <w:r w:rsidRPr="00FB2251">
        <w:rPr>
          <w:rFonts w:ascii="Palatino Linotype" w:eastAsia="Palatino Linotype" w:hAnsi="Palatino Linotype" w:cs="Palatino Linotype"/>
          <w:i/>
        </w:rPr>
        <w:t xml:space="preserve"> o autorizaciones otorgados, especificando los titulares de aquéllos, debiendo publicarse su objeto, nombre o razón social del titular, vigencia, tipo, términos, condiciones, monto y modificaciones, así como si el procedimiento involucra el aprovechamiento de bienes, servicios y/o recursos públicos;”</w:t>
      </w:r>
    </w:p>
    <w:p w14:paraId="67ACAC3B" w14:textId="77777777" w:rsidR="004939C8" w:rsidRPr="00FB2251" w:rsidRDefault="004939C8">
      <w:pPr>
        <w:spacing w:after="0" w:line="360" w:lineRule="auto"/>
        <w:ind w:left="567" w:right="902"/>
        <w:jc w:val="both"/>
        <w:rPr>
          <w:rFonts w:ascii="Times New Roman" w:eastAsia="Times New Roman" w:hAnsi="Times New Roman" w:cs="Times New Roman"/>
          <w:sz w:val="24"/>
          <w:szCs w:val="24"/>
        </w:rPr>
      </w:pPr>
    </w:p>
    <w:p w14:paraId="66584A45" w14:textId="77777777" w:rsidR="004939C8" w:rsidRPr="00FB2251" w:rsidRDefault="00FF3A6E">
      <w:pPr>
        <w:spacing w:after="0" w:line="360" w:lineRule="auto"/>
        <w:jc w:val="both"/>
        <w:rPr>
          <w:rFonts w:ascii="Palatino Linotype" w:eastAsia="Palatino Linotype" w:hAnsi="Palatino Linotype" w:cs="Palatino Linotype"/>
          <w:sz w:val="24"/>
          <w:szCs w:val="24"/>
        </w:rPr>
      </w:pPr>
      <w:r w:rsidRPr="00FB2251">
        <w:rPr>
          <w:rFonts w:ascii="Palatino Linotype" w:eastAsia="Palatino Linotype" w:hAnsi="Palatino Linotype" w:cs="Palatino Linotype"/>
          <w:sz w:val="24"/>
          <w:szCs w:val="24"/>
        </w:rPr>
        <w:t>Cabe mencionar que para la publicación de las obligaciones de transparencia en los portales de internet, se deben observar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w:t>
      </w:r>
    </w:p>
    <w:p w14:paraId="6426160D" w14:textId="77777777" w:rsidR="004939C8" w:rsidRPr="00FB2251" w:rsidRDefault="004939C8">
      <w:pPr>
        <w:spacing w:after="0" w:line="360" w:lineRule="auto"/>
        <w:jc w:val="both"/>
        <w:rPr>
          <w:rFonts w:ascii="Times New Roman" w:eastAsia="Times New Roman" w:hAnsi="Times New Roman" w:cs="Times New Roman"/>
          <w:sz w:val="24"/>
          <w:szCs w:val="24"/>
        </w:rPr>
      </w:pPr>
    </w:p>
    <w:p w14:paraId="2428DA86" w14:textId="77777777" w:rsidR="004939C8" w:rsidRPr="00FB2251" w:rsidRDefault="00FF3A6E">
      <w:pPr>
        <w:spacing w:after="0" w:line="360" w:lineRule="auto"/>
        <w:jc w:val="both"/>
        <w:rPr>
          <w:rFonts w:ascii="Palatino Linotype" w:eastAsia="Palatino Linotype" w:hAnsi="Palatino Linotype" w:cs="Palatino Linotype"/>
          <w:sz w:val="24"/>
          <w:szCs w:val="24"/>
        </w:rPr>
      </w:pPr>
      <w:r w:rsidRPr="00FB2251">
        <w:rPr>
          <w:rFonts w:ascii="Palatino Linotype" w:eastAsia="Palatino Linotype" w:hAnsi="Palatino Linotype" w:cs="Palatino Linotype"/>
          <w:sz w:val="24"/>
          <w:szCs w:val="24"/>
        </w:rPr>
        <w:t xml:space="preserve">En tal sentido, respecto de la publicación de las </w:t>
      </w:r>
      <w:r w:rsidRPr="00FB2251">
        <w:rPr>
          <w:rFonts w:ascii="Palatino Linotype" w:eastAsia="Palatino Linotype" w:hAnsi="Palatino Linotype" w:cs="Palatino Linotype"/>
          <w:i/>
          <w:sz w:val="24"/>
          <w:szCs w:val="24"/>
        </w:rPr>
        <w:t xml:space="preserve">concesiones, contratos, convenios, permisos, </w:t>
      </w:r>
      <w:r w:rsidRPr="00FB2251">
        <w:rPr>
          <w:rFonts w:ascii="Palatino Linotype" w:eastAsia="Palatino Linotype" w:hAnsi="Palatino Linotype" w:cs="Palatino Linotype"/>
          <w:b/>
          <w:i/>
          <w:sz w:val="24"/>
          <w:szCs w:val="24"/>
        </w:rPr>
        <w:t>licencias</w:t>
      </w:r>
      <w:r w:rsidRPr="00FB2251">
        <w:rPr>
          <w:rFonts w:ascii="Palatino Linotype" w:eastAsia="Palatino Linotype" w:hAnsi="Palatino Linotype" w:cs="Palatino Linotype"/>
          <w:i/>
          <w:sz w:val="24"/>
          <w:szCs w:val="24"/>
        </w:rPr>
        <w:t xml:space="preserve"> o autorizaciones otorgados, especificando los titulares de aquéllos, debiendo publicarse su objeto, nombre o razón social del titular, vigencia, tipo, términos, condiciones, monto y modificaciones, así como si el procedimiento involucra el aprovechamiento de bienes, servicios y/o recursos públicos, </w:t>
      </w:r>
      <w:r w:rsidRPr="00FB2251">
        <w:rPr>
          <w:rFonts w:ascii="Palatino Linotype" w:eastAsia="Palatino Linotype" w:hAnsi="Palatino Linotype" w:cs="Palatino Linotype"/>
          <w:sz w:val="24"/>
          <w:szCs w:val="24"/>
        </w:rPr>
        <w:t xml:space="preserve">los Lineamientos señalan que los sujetos obligados publicarán información relativa a cualquier tipo de concesión, contratos, convenios, permisos, licencias o autorizaciones otorgados, de acuerdo con sus atribuciones establecidas en la Constitución Política de los Estados Unidos </w:t>
      </w:r>
      <w:r w:rsidRPr="00FB2251">
        <w:rPr>
          <w:rFonts w:ascii="Palatino Linotype" w:eastAsia="Palatino Linotype" w:hAnsi="Palatino Linotype" w:cs="Palatino Linotype"/>
          <w:sz w:val="24"/>
          <w:szCs w:val="24"/>
        </w:rPr>
        <w:lastRenderedPageBreak/>
        <w:t>Mexicanos y la constitución de cada entidad federativa, así como la respectiva ley orgánica de las administraciones públicas estatales y municipales.</w:t>
      </w:r>
    </w:p>
    <w:p w14:paraId="4E540C70" w14:textId="77777777" w:rsidR="004939C8" w:rsidRPr="00FB2251" w:rsidRDefault="004939C8">
      <w:pPr>
        <w:spacing w:after="0" w:line="360" w:lineRule="auto"/>
        <w:jc w:val="both"/>
        <w:rPr>
          <w:rFonts w:ascii="Times New Roman" w:eastAsia="Times New Roman" w:hAnsi="Times New Roman" w:cs="Times New Roman"/>
          <w:sz w:val="24"/>
          <w:szCs w:val="24"/>
        </w:rPr>
      </w:pPr>
    </w:p>
    <w:p w14:paraId="096E02A7" w14:textId="77777777" w:rsidR="004939C8" w:rsidRPr="00FB2251" w:rsidRDefault="00FF3A6E">
      <w:pPr>
        <w:spacing w:after="240" w:line="360" w:lineRule="auto"/>
        <w:jc w:val="both"/>
        <w:rPr>
          <w:rFonts w:ascii="Times New Roman" w:eastAsia="Times New Roman" w:hAnsi="Times New Roman" w:cs="Times New Roman"/>
          <w:sz w:val="24"/>
          <w:szCs w:val="24"/>
        </w:rPr>
      </w:pPr>
      <w:r w:rsidRPr="00FB2251">
        <w:rPr>
          <w:rFonts w:ascii="Palatino Linotype" w:eastAsia="Palatino Linotype" w:hAnsi="Palatino Linotype" w:cs="Palatino Linotype"/>
          <w:sz w:val="24"/>
          <w:szCs w:val="24"/>
        </w:rPr>
        <w:t>Asimismo, se deben observar, entre otros, los criterios sustantivos de contenido: </w:t>
      </w:r>
    </w:p>
    <w:p w14:paraId="5C686B9A" w14:textId="77777777" w:rsidR="004939C8" w:rsidRPr="00FB2251" w:rsidRDefault="00FF3A6E">
      <w:pPr>
        <w:spacing w:before="240" w:after="240" w:line="240" w:lineRule="auto"/>
        <w:jc w:val="both"/>
        <w:rPr>
          <w:rFonts w:ascii="Times New Roman" w:eastAsia="Times New Roman" w:hAnsi="Times New Roman" w:cs="Times New Roman"/>
          <w:sz w:val="24"/>
          <w:szCs w:val="24"/>
        </w:rPr>
      </w:pPr>
      <w:r w:rsidRPr="00FB2251">
        <w:rPr>
          <w:rFonts w:ascii="Palatino Linotype" w:eastAsia="Palatino Linotype" w:hAnsi="Palatino Linotype" w:cs="Palatino Linotype"/>
          <w:noProof/>
          <w:sz w:val="24"/>
          <w:szCs w:val="24"/>
        </w:rPr>
        <w:drawing>
          <wp:inline distT="0" distB="0" distL="0" distR="0" wp14:anchorId="107E351D" wp14:editId="54C84824">
            <wp:extent cx="5581650" cy="2124075"/>
            <wp:effectExtent l="0" t="0" r="0" b="0"/>
            <wp:docPr id="4" name="image7.png" descr="https://lh6.googleusercontent.com/nx69ZLps1JE7Qha8h54DlaU5FzRGXRjm7BSRKyU2ednmU_jjG2HTpcfFPRMoMp5mbuZvQ9EEbD78X9H_Xzq85WuLvfLfhn-jifGNDVqiwXXoTND0dZZLOnCh8__ilUa1OxBteh4nf69_HKPPZ6hG"/>
            <wp:cNvGraphicFramePr/>
            <a:graphic xmlns:a="http://schemas.openxmlformats.org/drawingml/2006/main">
              <a:graphicData uri="http://schemas.openxmlformats.org/drawingml/2006/picture">
                <pic:pic xmlns:pic="http://schemas.openxmlformats.org/drawingml/2006/picture">
                  <pic:nvPicPr>
                    <pic:cNvPr id="0" name="image7.png" descr="https://lh6.googleusercontent.com/nx69ZLps1JE7Qha8h54DlaU5FzRGXRjm7BSRKyU2ednmU_jjG2HTpcfFPRMoMp5mbuZvQ9EEbD78X9H_Xzq85WuLvfLfhn-jifGNDVqiwXXoTND0dZZLOnCh8__ilUa1OxBteh4nf69_HKPPZ6hG"/>
                    <pic:cNvPicPr preferRelativeResize="0"/>
                  </pic:nvPicPr>
                  <pic:blipFill>
                    <a:blip r:embed="rId9"/>
                    <a:srcRect/>
                    <a:stretch>
                      <a:fillRect/>
                    </a:stretch>
                  </pic:blipFill>
                  <pic:spPr>
                    <a:xfrm>
                      <a:off x="0" y="0"/>
                      <a:ext cx="5581650" cy="2124075"/>
                    </a:xfrm>
                    <a:prstGeom prst="rect">
                      <a:avLst/>
                    </a:prstGeom>
                    <a:ln/>
                  </pic:spPr>
                </pic:pic>
              </a:graphicData>
            </a:graphic>
          </wp:inline>
        </w:drawing>
      </w:r>
      <w:r w:rsidRPr="00FB2251">
        <w:rPr>
          <w:rFonts w:ascii="Palatino Linotype" w:eastAsia="Palatino Linotype" w:hAnsi="Palatino Linotype" w:cs="Palatino Linotype"/>
          <w:noProof/>
          <w:sz w:val="24"/>
          <w:szCs w:val="24"/>
        </w:rPr>
        <w:drawing>
          <wp:inline distT="0" distB="0" distL="0" distR="0" wp14:anchorId="2284662C" wp14:editId="4C505856">
            <wp:extent cx="5591175" cy="2152650"/>
            <wp:effectExtent l="0" t="0" r="0" b="0"/>
            <wp:docPr id="3" name="image2.png" descr="https://lh3.googleusercontent.com/0vanMlPBfcptan2jE2KqeNyUQcsjUPWIT7ank7NEk6TKYH5zBtJhz6E8fnHwWXlH2xKubPIj6Yig2ebyb5djjWPqbkcMDSO36nPh4mc3W3c2WeBhjkcLCFI6tYl9odiVlciCb9kFX-CLQBzmrGdX"/>
            <wp:cNvGraphicFramePr/>
            <a:graphic xmlns:a="http://schemas.openxmlformats.org/drawingml/2006/main">
              <a:graphicData uri="http://schemas.openxmlformats.org/drawingml/2006/picture">
                <pic:pic xmlns:pic="http://schemas.openxmlformats.org/drawingml/2006/picture">
                  <pic:nvPicPr>
                    <pic:cNvPr id="0" name="image2.png" descr="https://lh3.googleusercontent.com/0vanMlPBfcptan2jE2KqeNyUQcsjUPWIT7ank7NEk6TKYH5zBtJhz6E8fnHwWXlH2xKubPIj6Yig2ebyb5djjWPqbkcMDSO36nPh4mc3W3c2WeBhjkcLCFI6tYl9odiVlciCb9kFX-CLQBzmrGdX"/>
                    <pic:cNvPicPr preferRelativeResize="0"/>
                  </pic:nvPicPr>
                  <pic:blipFill>
                    <a:blip r:embed="rId10"/>
                    <a:srcRect/>
                    <a:stretch>
                      <a:fillRect/>
                    </a:stretch>
                  </pic:blipFill>
                  <pic:spPr>
                    <a:xfrm>
                      <a:off x="0" y="0"/>
                      <a:ext cx="5591175" cy="2152650"/>
                    </a:xfrm>
                    <a:prstGeom prst="rect">
                      <a:avLst/>
                    </a:prstGeom>
                    <a:ln/>
                  </pic:spPr>
                </pic:pic>
              </a:graphicData>
            </a:graphic>
          </wp:inline>
        </w:drawing>
      </w:r>
    </w:p>
    <w:p w14:paraId="2CF4CFDC" w14:textId="77777777" w:rsidR="004939C8" w:rsidRPr="00FB2251" w:rsidRDefault="00FF3A6E">
      <w:pPr>
        <w:spacing w:before="240" w:after="240" w:line="240" w:lineRule="auto"/>
        <w:jc w:val="both"/>
        <w:rPr>
          <w:rFonts w:ascii="Times New Roman" w:eastAsia="Times New Roman" w:hAnsi="Times New Roman" w:cs="Times New Roman"/>
          <w:sz w:val="24"/>
          <w:szCs w:val="24"/>
        </w:rPr>
      </w:pPr>
      <w:r w:rsidRPr="00FB2251">
        <w:rPr>
          <w:rFonts w:ascii="Palatino Linotype" w:eastAsia="Palatino Linotype" w:hAnsi="Palatino Linotype" w:cs="Palatino Linotype"/>
          <w:sz w:val="24"/>
          <w:szCs w:val="24"/>
        </w:rPr>
        <w:t>Así como los criterios adjetivos de formato:</w:t>
      </w:r>
    </w:p>
    <w:p w14:paraId="46D6E764" w14:textId="77777777" w:rsidR="004939C8" w:rsidRPr="00FB2251" w:rsidRDefault="00FF3A6E">
      <w:pPr>
        <w:spacing w:before="240" w:after="240" w:line="240" w:lineRule="auto"/>
        <w:jc w:val="both"/>
        <w:rPr>
          <w:rFonts w:ascii="Times New Roman" w:eastAsia="Times New Roman" w:hAnsi="Times New Roman" w:cs="Times New Roman"/>
          <w:sz w:val="24"/>
          <w:szCs w:val="24"/>
        </w:rPr>
      </w:pPr>
      <w:r w:rsidRPr="00FB2251">
        <w:rPr>
          <w:rFonts w:ascii="Palatino Linotype" w:eastAsia="Palatino Linotype" w:hAnsi="Palatino Linotype" w:cs="Palatino Linotype"/>
          <w:noProof/>
          <w:sz w:val="24"/>
          <w:szCs w:val="24"/>
        </w:rPr>
        <w:lastRenderedPageBreak/>
        <w:drawing>
          <wp:inline distT="0" distB="0" distL="0" distR="0" wp14:anchorId="4159B77B" wp14:editId="29E0B42A">
            <wp:extent cx="5562600" cy="1466850"/>
            <wp:effectExtent l="0" t="0" r="0" b="0"/>
            <wp:docPr id="6" name="image1.png" descr="https://lh6.googleusercontent.com/3yHW9udIskTHNrqZyGFdzYvsge0Y-xWh6XhfrY8w8BdJQIHoQ2-HkxUonJp-Wsll-1QHVYicaVq7_CC8oIOUAruip3HNbAvBFGdYuYPd6Ber9NksSQhby0zRT7UJ_SGTR3uaPEVS7YeUDf9QHLtk"/>
            <wp:cNvGraphicFramePr/>
            <a:graphic xmlns:a="http://schemas.openxmlformats.org/drawingml/2006/main">
              <a:graphicData uri="http://schemas.openxmlformats.org/drawingml/2006/picture">
                <pic:pic xmlns:pic="http://schemas.openxmlformats.org/drawingml/2006/picture">
                  <pic:nvPicPr>
                    <pic:cNvPr id="0" name="image1.png" descr="https://lh6.googleusercontent.com/3yHW9udIskTHNrqZyGFdzYvsge0Y-xWh6XhfrY8w8BdJQIHoQ2-HkxUonJp-Wsll-1QHVYicaVq7_CC8oIOUAruip3HNbAvBFGdYuYPd6Ber9NksSQhby0zRT7UJ_SGTR3uaPEVS7YeUDf9QHLtk"/>
                    <pic:cNvPicPr preferRelativeResize="0"/>
                  </pic:nvPicPr>
                  <pic:blipFill>
                    <a:blip r:embed="rId11"/>
                    <a:srcRect/>
                    <a:stretch>
                      <a:fillRect/>
                    </a:stretch>
                  </pic:blipFill>
                  <pic:spPr>
                    <a:xfrm>
                      <a:off x="0" y="0"/>
                      <a:ext cx="5562600" cy="1466850"/>
                    </a:xfrm>
                    <a:prstGeom prst="rect">
                      <a:avLst/>
                    </a:prstGeom>
                    <a:ln/>
                  </pic:spPr>
                </pic:pic>
              </a:graphicData>
            </a:graphic>
          </wp:inline>
        </w:drawing>
      </w:r>
      <w:r w:rsidRPr="00FB2251">
        <w:rPr>
          <w:rFonts w:ascii="Palatino Linotype" w:eastAsia="Palatino Linotype" w:hAnsi="Palatino Linotype" w:cs="Palatino Linotype"/>
          <w:noProof/>
          <w:sz w:val="24"/>
          <w:szCs w:val="24"/>
        </w:rPr>
        <w:drawing>
          <wp:inline distT="0" distB="0" distL="0" distR="0" wp14:anchorId="2C6C77DD" wp14:editId="583F337F">
            <wp:extent cx="5543550" cy="1952625"/>
            <wp:effectExtent l="0" t="0" r="0" b="0"/>
            <wp:docPr id="5" name="image8.png" descr="https://lh4.googleusercontent.com/aJvg72Dwg1jb6I4MF7KgcgXSaU-F-7R9G2gc7JJRpZwJbNEPSMMQvO5eDzZLbFFgc9eWCn5N4k9FHXWSefJGP_uPD9bLkd012YAInIAhxXz-TM4vsbuMUFnLM2_X4wJTGdMC_7UFQOCzAQ9IiCH4"/>
            <wp:cNvGraphicFramePr/>
            <a:graphic xmlns:a="http://schemas.openxmlformats.org/drawingml/2006/main">
              <a:graphicData uri="http://schemas.openxmlformats.org/drawingml/2006/picture">
                <pic:pic xmlns:pic="http://schemas.openxmlformats.org/drawingml/2006/picture">
                  <pic:nvPicPr>
                    <pic:cNvPr id="0" name="image8.png" descr="https://lh4.googleusercontent.com/aJvg72Dwg1jb6I4MF7KgcgXSaU-F-7R9G2gc7JJRpZwJbNEPSMMQvO5eDzZLbFFgc9eWCn5N4k9FHXWSefJGP_uPD9bLkd012YAInIAhxXz-TM4vsbuMUFnLM2_X4wJTGdMC_7UFQOCzAQ9IiCH4"/>
                    <pic:cNvPicPr preferRelativeResize="0"/>
                  </pic:nvPicPr>
                  <pic:blipFill>
                    <a:blip r:embed="rId12"/>
                    <a:srcRect/>
                    <a:stretch>
                      <a:fillRect/>
                    </a:stretch>
                  </pic:blipFill>
                  <pic:spPr>
                    <a:xfrm>
                      <a:off x="0" y="0"/>
                      <a:ext cx="5543550" cy="1952625"/>
                    </a:xfrm>
                    <a:prstGeom prst="rect">
                      <a:avLst/>
                    </a:prstGeom>
                    <a:ln/>
                  </pic:spPr>
                </pic:pic>
              </a:graphicData>
            </a:graphic>
          </wp:inline>
        </w:drawing>
      </w:r>
    </w:p>
    <w:p w14:paraId="3D77B135" w14:textId="77777777" w:rsidR="004939C8" w:rsidRPr="00FB2251" w:rsidRDefault="00FF3A6E">
      <w:pPr>
        <w:spacing w:before="240" w:after="0" w:line="360" w:lineRule="auto"/>
        <w:jc w:val="both"/>
        <w:rPr>
          <w:rFonts w:ascii="Palatino Linotype" w:eastAsia="Palatino Linotype" w:hAnsi="Palatino Linotype" w:cs="Palatino Linotype"/>
          <w:sz w:val="24"/>
          <w:szCs w:val="24"/>
        </w:rPr>
      </w:pPr>
      <w:r w:rsidRPr="00FB2251">
        <w:rPr>
          <w:rFonts w:ascii="Palatino Linotype" w:eastAsia="Palatino Linotype" w:hAnsi="Palatino Linotype" w:cs="Palatino Linotype"/>
          <w:sz w:val="24"/>
          <w:szCs w:val="24"/>
        </w:rPr>
        <w:t xml:space="preserve">De lo anterior se desprende que en cumplimiento a la obligación de transparencia relativa a la publicación de </w:t>
      </w:r>
      <w:r w:rsidRPr="00FB2251">
        <w:rPr>
          <w:rFonts w:ascii="Palatino Linotype" w:eastAsia="Palatino Linotype" w:hAnsi="Palatino Linotype" w:cs="Palatino Linotype"/>
          <w:i/>
          <w:sz w:val="24"/>
          <w:szCs w:val="24"/>
        </w:rPr>
        <w:t xml:space="preserve">concesiones, contratos, convenios, permisos, licencias o autorizaciones otorgados, especificando los titulares de aquéllos, debiendo publicarse su objeto, nombre o razón social del titular, vigencia, tipo, términos, condiciones, monto y modificaciones, así como si el procedimiento involucra el aprovechamiento de bienes, servicios y/o recursos públicos, </w:t>
      </w:r>
      <w:r w:rsidRPr="00FB2251">
        <w:rPr>
          <w:rFonts w:ascii="Palatino Linotype" w:eastAsia="Palatino Linotype" w:hAnsi="Palatino Linotype" w:cs="Palatino Linotype"/>
          <w:sz w:val="24"/>
          <w:szCs w:val="24"/>
        </w:rPr>
        <w:t>los Sujetos Obligados deben poner a disposición del público aquella información relacionada con el otorgamiento de dichos documentos, entre la que destaca el tipo del acto jurídico, el objeto, sector al cual se le otorgó el acto jurídico, el nombre del titular, la razón social del titular y el hipervínculo al contrato, convenio, permiso, licencia o concesión.</w:t>
      </w:r>
    </w:p>
    <w:p w14:paraId="33D61BD7" w14:textId="77777777" w:rsidR="004939C8" w:rsidRPr="00FB2251" w:rsidRDefault="004939C8">
      <w:pPr>
        <w:spacing w:after="0" w:line="360" w:lineRule="auto"/>
        <w:jc w:val="both"/>
        <w:rPr>
          <w:rFonts w:ascii="Palatino Linotype" w:eastAsia="Palatino Linotype" w:hAnsi="Palatino Linotype" w:cs="Palatino Linotype"/>
          <w:sz w:val="24"/>
          <w:szCs w:val="24"/>
        </w:rPr>
      </w:pPr>
    </w:p>
    <w:p w14:paraId="37F6DBED" w14:textId="77777777" w:rsidR="004939C8" w:rsidRPr="00FB2251" w:rsidRDefault="00FF3A6E">
      <w:pPr>
        <w:spacing w:after="0" w:line="360" w:lineRule="auto"/>
        <w:ind w:right="49"/>
        <w:jc w:val="both"/>
        <w:rPr>
          <w:rFonts w:ascii="Palatino Linotype" w:eastAsia="Palatino Linotype" w:hAnsi="Palatino Linotype" w:cs="Palatino Linotype"/>
          <w:sz w:val="24"/>
          <w:szCs w:val="24"/>
        </w:rPr>
      </w:pPr>
      <w:bookmarkStart w:id="0" w:name="_heading=h.3dy6vkm" w:colFirst="0" w:colLast="0"/>
      <w:bookmarkEnd w:id="0"/>
      <w:r w:rsidRPr="00FB2251">
        <w:rPr>
          <w:rFonts w:ascii="Palatino Linotype" w:eastAsia="Palatino Linotype" w:hAnsi="Palatino Linotype" w:cs="Palatino Linotype"/>
          <w:sz w:val="24"/>
          <w:szCs w:val="24"/>
        </w:rPr>
        <w:lastRenderedPageBreak/>
        <w:t xml:space="preserve">Es por todo lo anterior que esta autoridad estima que las razones o motivos de inconformidad hechos valer por </w:t>
      </w:r>
      <w:r w:rsidRPr="00FB2251">
        <w:rPr>
          <w:rFonts w:ascii="Palatino Linotype" w:eastAsia="Palatino Linotype" w:hAnsi="Palatino Linotype" w:cs="Palatino Linotype"/>
          <w:b/>
          <w:sz w:val="24"/>
          <w:szCs w:val="24"/>
        </w:rPr>
        <w:t>la</w:t>
      </w:r>
      <w:r w:rsidRPr="00FB2251">
        <w:rPr>
          <w:rFonts w:ascii="Palatino Linotype" w:eastAsia="Palatino Linotype" w:hAnsi="Palatino Linotype" w:cs="Palatino Linotype"/>
          <w:sz w:val="24"/>
          <w:szCs w:val="24"/>
        </w:rPr>
        <w:t xml:space="preserve"> parte </w:t>
      </w:r>
      <w:r w:rsidRPr="00FB2251">
        <w:rPr>
          <w:rFonts w:ascii="Palatino Linotype" w:eastAsia="Palatino Linotype" w:hAnsi="Palatino Linotype" w:cs="Palatino Linotype"/>
          <w:b/>
          <w:sz w:val="24"/>
          <w:szCs w:val="24"/>
        </w:rPr>
        <w:t>Recurrente</w:t>
      </w:r>
      <w:r w:rsidRPr="00FB2251">
        <w:rPr>
          <w:rFonts w:ascii="Palatino Linotype" w:eastAsia="Palatino Linotype" w:hAnsi="Palatino Linotype" w:cs="Palatino Linotype"/>
          <w:sz w:val="24"/>
          <w:szCs w:val="24"/>
        </w:rPr>
        <w:t xml:space="preserve"> se estiman fundados, ya que si bien el servidor público habilitado competente refirió enviar la información solicitado, como ya se ha señalado anteriormente omitió adjuntar la misma,  por lo que, lo procedente es </w:t>
      </w:r>
      <w:r w:rsidRPr="00FB2251">
        <w:rPr>
          <w:rFonts w:ascii="Palatino Linotype" w:eastAsia="Palatino Linotype" w:hAnsi="Palatino Linotype" w:cs="Palatino Linotype"/>
          <w:b/>
          <w:sz w:val="24"/>
          <w:szCs w:val="24"/>
        </w:rPr>
        <w:t>REVOCAR</w:t>
      </w:r>
      <w:r w:rsidRPr="00FB2251">
        <w:rPr>
          <w:rFonts w:ascii="Palatino Linotype" w:eastAsia="Palatino Linotype" w:hAnsi="Palatino Linotype" w:cs="Palatino Linotype"/>
          <w:sz w:val="24"/>
          <w:szCs w:val="24"/>
        </w:rPr>
        <w:t xml:space="preserve"> la respuesta del </w:t>
      </w:r>
      <w:r w:rsidRPr="00FB2251">
        <w:rPr>
          <w:rFonts w:ascii="Palatino Linotype" w:eastAsia="Palatino Linotype" w:hAnsi="Palatino Linotype" w:cs="Palatino Linotype"/>
          <w:b/>
          <w:sz w:val="24"/>
          <w:szCs w:val="24"/>
        </w:rPr>
        <w:t xml:space="preserve">SUJETO OBLIGADO y previa búsqueda exhaustiva y razonable, ordenar la entrega </w:t>
      </w:r>
      <w:r w:rsidRPr="00FB2251">
        <w:rPr>
          <w:rFonts w:ascii="Palatino Linotype" w:eastAsia="Palatino Linotype" w:hAnsi="Palatino Linotype" w:cs="Palatino Linotype"/>
          <w:sz w:val="24"/>
          <w:szCs w:val="24"/>
        </w:rPr>
        <w:t>de las licencias de construcción emitidas del año dos mil veintiuno, en versión pública, atendiendo a lo dispuesto por el considerando siguiente.</w:t>
      </w:r>
    </w:p>
    <w:p w14:paraId="145FDE41" w14:textId="77777777" w:rsidR="004939C8" w:rsidRPr="00FB2251" w:rsidRDefault="004939C8">
      <w:pPr>
        <w:spacing w:after="0" w:line="360" w:lineRule="auto"/>
        <w:jc w:val="both"/>
        <w:rPr>
          <w:rFonts w:ascii="Palatino Linotype" w:eastAsia="Palatino Linotype" w:hAnsi="Palatino Linotype" w:cs="Palatino Linotype"/>
          <w:sz w:val="24"/>
          <w:szCs w:val="24"/>
        </w:rPr>
      </w:pPr>
    </w:p>
    <w:p w14:paraId="3CDE1E35" w14:textId="77777777" w:rsidR="004939C8" w:rsidRPr="00FB2251" w:rsidRDefault="00FF3A6E">
      <w:pPr>
        <w:spacing w:after="0" w:line="360" w:lineRule="auto"/>
        <w:jc w:val="both"/>
        <w:rPr>
          <w:rFonts w:ascii="Palatino Linotype" w:eastAsia="Palatino Linotype" w:hAnsi="Palatino Linotype" w:cs="Palatino Linotype"/>
          <w:sz w:val="24"/>
          <w:szCs w:val="24"/>
        </w:rPr>
      </w:pPr>
      <w:r w:rsidRPr="00FB2251">
        <w:rPr>
          <w:rFonts w:ascii="Palatino Linotype" w:eastAsia="Palatino Linotype" w:hAnsi="Palatino Linotype" w:cs="Palatino Linotype"/>
          <w:b/>
          <w:sz w:val="24"/>
          <w:szCs w:val="24"/>
        </w:rPr>
        <w:t xml:space="preserve">QUINTO. VERSIÓN PÚBLICA. </w:t>
      </w:r>
      <w:r w:rsidRPr="00FB2251">
        <w:rPr>
          <w:rFonts w:ascii="Palatino Linotype" w:eastAsia="Palatino Linotype" w:hAnsi="Palatino Linotype" w:cs="Palatino Linotype"/>
          <w:sz w:val="24"/>
          <w:szCs w:val="24"/>
        </w:rPr>
        <w:t xml:space="preserve">Finalmente para la entrega de los soportes documentales que deberá proporcionar </w:t>
      </w:r>
      <w:r w:rsidRPr="00FB2251">
        <w:rPr>
          <w:rFonts w:ascii="Palatino Linotype" w:eastAsia="Palatino Linotype" w:hAnsi="Palatino Linotype" w:cs="Palatino Linotype"/>
          <w:b/>
          <w:sz w:val="24"/>
          <w:szCs w:val="24"/>
        </w:rPr>
        <w:t>EL SUJETO OBLIGADO</w:t>
      </w:r>
      <w:r w:rsidRPr="00FB2251">
        <w:rPr>
          <w:rFonts w:ascii="Palatino Linotype" w:eastAsia="Palatino Linotype" w:hAnsi="Palatino Linotype" w:cs="Palatino Linotype"/>
          <w:sz w:val="24"/>
          <w:szCs w:val="24"/>
        </w:rPr>
        <w:t xml:space="preserve"> para dar satisfacción de la derecho humano de acceso a la información del particular, deberá considerar que ello no es absoluto, sino que encuentra como excepciones que la información sobre la cual se peticiona el acceso, contenga datos que deban ser clasificados en los términos que la misma Ley de la Materia señala, el </w:t>
      </w:r>
      <w:r w:rsidRPr="00FB2251">
        <w:rPr>
          <w:rFonts w:ascii="Palatino Linotype" w:eastAsia="Palatino Linotype" w:hAnsi="Palatino Linotype" w:cs="Palatino Linotype"/>
          <w:b/>
          <w:sz w:val="24"/>
          <w:szCs w:val="24"/>
        </w:rPr>
        <w:t>Sujeto Obligado</w:t>
      </w:r>
      <w:r w:rsidRPr="00FB2251">
        <w:rPr>
          <w:rFonts w:ascii="Palatino Linotype" w:eastAsia="Palatino Linotype" w:hAnsi="Palatino Linotype" w:cs="Palatino Linotype"/>
          <w:sz w:val="24"/>
          <w:szCs w:val="24"/>
        </w:rPr>
        <w:t xml:space="preserve"> tendrá que elaborar la versión pública de los documentos que vaya entregar para dar cumplimiento a esta resolución, a fin de satisfacer el derecho de acceso a la información pública del recurrente sin menoscabar el derecho a la protección de los datos personales de terceros.</w:t>
      </w:r>
    </w:p>
    <w:p w14:paraId="3039B2BE" w14:textId="77777777" w:rsidR="004939C8" w:rsidRPr="00FB2251" w:rsidRDefault="004939C8">
      <w:pPr>
        <w:spacing w:after="0" w:line="360" w:lineRule="auto"/>
        <w:jc w:val="both"/>
        <w:rPr>
          <w:rFonts w:ascii="Palatino Linotype" w:eastAsia="Palatino Linotype" w:hAnsi="Palatino Linotype" w:cs="Palatino Linotype"/>
          <w:sz w:val="24"/>
          <w:szCs w:val="24"/>
        </w:rPr>
      </w:pPr>
    </w:p>
    <w:p w14:paraId="308AF48C" w14:textId="77777777" w:rsidR="004939C8" w:rsidRPr="00FB2251" w:rsidRDefault="00FF3A6E">
      <w:pPr>
        <w:spacing w:after="0" w:line="360" w:lineRule="auto"/>
        <w:ind w:right="51"/>
        <w:jc w:val="both"/>
        <w:rPr>
          <w:rFonts w:ascii="Times New Roman" w:eastAsia="Times New Roman" w:hAnsi="Times New Roman" w:cs="Times New Roman"/>
          <w:sz w:val="24"/>
          <w:szCs w:val="24"/>
        </w:rPr>
      </w:pPr>
      <w:r w:rsidRPr="00FB2251">
        <w:rPr>
          <w:rFonts w:ascii="Palatino Linotype" w:eastAsia="Palatino Linotype" w:hAnsi="Palatino Linotype" w:cs="Palatino Linotype"/>
          <w:sz w:val="24"/>
          <w:szCs w:val="24"/>
        </w:rPr>
        <w:t xml:space="preserve">Dentro de los datos que se deberán clasificar se encuentra la </w:t>
      </w:r>
      <w:r w:rsidRPr="00FB2251">
        <w:rPr>
          <w:rFonts w:ascii="Palatino Linotype" w:eastAsia="Palatino Linotype" w:hAnsi="Palatino Linotype" w:cs="Palatino Linotype"/>
          <w:b/>
          <w:sz w:val="24"/>
          <w:szCs w:val="24"/>
        </w:rPr>
        <w:t xml:space="preserve">clave catastral, ya que debe decirse que </w:t>
      </w:r>
      <w:r w:rsidRPr="00FB2251">
        <w:rPr>
          <w:rFonts w:ascii="Palatino Linotype" w:eastAsia="Palatino Linotype" w:hAnsi="Palatino Linotype" w:cs="Palatino Linotype"/>
          <w:sz w:val="24"/>
          <w:szCs w:val="24"/>
        </w:rPr>
        <w:t xml:space="preserve">el artículo 179, fracción I, del Código Financiero del Estado de México y Municipios, refiere que la clave catastral es un código alfanumérico único </w:t>
      </w:r>
      <w:r w:rsidRPr="00FB2251">
        <w:rPr>
          <w:rFonts w:ascii="Palatino Linotype" w:eastAsia="Palatino Linotype" w:hAnsi="Palatino Linotype" w:cs="Palatino Linotype"/>
          <w:sz w:val="24"/>
          <w:szCs w:val="24"/>
        </w:rPr>
        <w:lastRenderedPageBreak/>
        <w:t>e irrepetible, que se asigna para efectos de localización geográfica, identificación inscripción, control y registro de los inmuebles; por lo que, integrado de dieciséis caracteres, los primeros tres identifican el código del municipio, los dos siguientes a la zona catastral, los subsecuentes tres a la manzana y los últimos dos, identifican el número de lote o predio.</w:t>
      </w:r>
    </w:p>
    <w:p w14:paraId="5DD46A50" w14:textId="77777777" w:rsidR="004939C8" w:rsidRPr="00FB2251" w:rsidRDefault="004939C8">
      <w:pPr>
        <w:spacing w:after="0" w:line="360" w:lineRule="auto"/>
        <w:ind w:right="-93"/>
        <w:jc w:val="both"/>
        <w:rPr>
          <w:rFonts w:ascii="Palatino Linotype" w:eastAsia="Palatino Linotype" w:hAnsi="Palatino Linotype" w:cs="Palatino Linotype"/>
          <w:sz w:val="24"/>
          <w:szCs w:val="24"/>
        </w:rPr>
      </w:pPr>
    </w:p>
    <w:p w14:paraId="38FF5588" w14:textId="77777777" w:rsidR="004939C8" w:rsidRPr="00FB2251" w:rsidRDefault="00FF3A6E">
      <w:pPr>
        <w:spacing w:after="0" w:line="360" w:lineRule="auto"/>
        <w:ind w:right="-93"/>
        <w:jc w:val="both"/>
        <w:rPr>
          <w:rFonts w:ascii="Palatino Linotype" w:eastAsia="Palatino Linotype" w:hAnsi="Palatino Linotype" w:cs="Palatino Linotype"/>
          <w:sz w:val="24"/>
          <w:szCs w:val="24"/>
        </w:rPr>
      </w:pPr>
      <w:r w:rsidRPr="00FB2251">
        <w:rPr>
          <w:rFonts w:ascii="Palatino Linotype" w:eastAsia="Palatino Linotype" w:hAnsi="Palatino Linotype" w:cs="Palatino Linotype"/>
          <w:sz w:val="24"/>
          <w:szCs w:val="24"/>
        </w:rPr>
        <w:t>Conforme a lo descrito, se pueden advierte que el dato en comento, hace referencia a un predio determinado.</w:t>
      </w:r>
    </w:p>
    <w:p w14:paraId="36810D69" w14:textId="77777777" w:rsidR="004939C8" w:rsidRPr="00FB2251" w:rsidRDefault="004939C8">
      <w:pPr>
        <w:spacing w:after="0" w:line="360" w:lineRule="auto"/>
        <w:rPr>
          <w:rFonts w:ascii="Times New Roman" w:eastAsia="Times New Roman" w:hAnsi="Times New Roman" w:cs="Times New Roman"/>
          <w:sz w:val="24"/>
          <w:szCs w:val="24"/>
        </w:rPr>
      </w:pPr>
    </w:p>
    <w:p w14:paraId="0FEC482B" w14:textId="77777777" w:rsidR="004939C8" w:rsidRPr="00FB2251" w:rsidRDefault="00FF3A6E">
      <w:pPr>
        <w:spacing w:after="0" w:line="360" w:lineRule="auto"/>
        <w:ind w:right="-93"/>
        <w:jc w:val="both"/>
        <w:rPr>
          <w:rFonts w:ascii="Times New Roman" w:eastAsia="Times New Roman" w:hAnsi="Times New Roman" w:cs="Times New Roman"/>
          <w:sz w:val="24"/>
          <w:szCs w:val="24"/>
        </w:rPr>
      </w:pPr>
      <w:r w:rsidRPr="00FB2251">
        <w:rPr>
          <w:rFonts w:ascii="Palatino Linotype" w:eastAsia="Palatino Linotype" w:hAnsi="Palatino Linotype" w:cs="Palatino Linotype"/>
          <w:sz w:val="24"/>
          <w:szCs w:val="24"/>
        </w:rPr>
        <w:t>El diccionario de Datos catastrales Escala 1:1000 del Instituto Nacional de Estadística y Geografía (INEGI), contempla en su glosario la definición de clave catastral, la cual, es la siguiente:</w:t>
      </w:r>
    </w:p>
    <w:p w14:paraId="769956FC" w14:textId="77777777" w:rsidR="004939C8" w:rsidRPr="00FB2251" w:rsidRDefault="004939C8">
      <w:pPr>
        <w:spacing w:after="0" w:line="360" w:lineRule="auto"/>
        <w:rPr>
          <w:rFonts w:ascii="Palatino Linotype" w:eastAsia="Palatino Linotype" w:hAnsi="Palatino Linotype" w:cs="Palatino Linotype"/>
          <w:sz w:val="24"/>
          <w:szCs w:val="24"/>
        </w:rPr>
      </w:pPr>
    </w:p>
    <w:p w14:paraId="73AAF8AE" w14:textId="77777777" w:rsidR="004939C8" w:rsidRPr="00FB2251" w:rsidRDefault="00FF3A6E">
      <w:pPr>
        <w:spacing w:after="0" w:line="240" w:lineRule="auto"/>
        <w:ind w:left="567" w:right="539"/>
        <w:jc w:val="both"/>
        <w:rPr>
          <w:rFonts w:ascii="Times New Roman" w:eastAsia="Times New Roman" w:hAnsi="Times New Roman" w:cs="Times New Roman"/>
          <w:sz w:val="24"/>
          <w:szCs w:val="24"/>
        </w:rPr>
      </w:pPr>
      <w:r w:rsidRPr="00FB2251">
        <w:rPr>
          <w:rFonts w:ascii="Palatino Linotype" w:eastAsia="Palatino Linotype" w:hAnsi="Palatino Linotype" w:cs="Palatino Linotype"/>
          <w:i/>
        </w:rPr>
        <w:t>“</w:t>
      </w:r>
      <w:r w:rsidRPr="00FB2251">
        <w:rPr>
          <w:rFonts w:ascii="Palatino Linotype" w:eastAsia="Palatino Linotype" w:hAnsi="Palatino Linotype" w:cs="Palatino Linotype"/>
          <w:b/>
          <w:i/>
        </w:rPr>
        <w:t xml:space="preserve">Clave catastral: </w:t>
      </w:r>
      <w:r w:rsidRPr="00FB2251">
        <w:rPr>
          <w:rFonts w:ascii="Palatino Linotype" w:eastAsia="Palatino Linotype" w:hAnsi="Palatino Linotype" w:cs="Palatino Linotype"/>
          <w:i/>
        </w:rPr>
        <w:t xml:space="preserve">El código que identifica al predio de forma única para su localización geográfica, mismo que es asignado a cada uno de ellos en el momento de su inscripción en el padrón catastral por las Unidades del estado con atribuciones </w:t>
      </w:r>
      <w:proofErr w:type="gramStart"/>
      <w:r w:rsidRPr="00FB2251">
        <w:rPr>
          <w:rFonts w:ascii="Palatino Linotype" w:eastAsia="Palatino Linotype" w:hAnsi="Palatino Linotype" w:cs="Palatino Linotype"/>
          <w:i/>
        </w:rPr>
        <w:t>catastrales”(</w:t>
      </w:r>
      <w:proofErr w:type="gramEnd"/>
      <w:r w:rsidRPr="00FB2251">
        <w:rPr>
          <w:rFonts w:ascii="Palatino Linotype" w:eastAsia="Palatino Linotype" w:hAnsi="Palatino Linotype" w:cs="Palatino Linotype"/>
          <w:i/>
        </w:rPr>
        <w:t>Sic)</w:t>
      </w:r>
    </w:p>
    <w:p w14:paraId="01132439" w14:textId="77777777" w:rsidR="004939C8" w:rsidRPr="00FB2251" w:rsidRDefault="004939C8">
      <w:pPr>
        <w:spacing w:after="0" w:line="240" w:lineRule="auto"/>
        <w:rPr>
          <w:rFonts w:ascii="Palatino Linotype" w:eastAsia="Palatino Linotype" w:hAnsi="Palatino Linotype" w:cs="Palatino Linotype"/>
          <w:sz w:val="24"/>
          <w:szCs w:val="24"/>
        </w:rPr>
      </w:pPr>
    </w:p>
    <w:p w14:paraId="56615FAB" w14:textId="77777777" w:rsidR="004939C8" w:rsidRPr="00FB2251" w:rsidRDefault="00FF3A6E">
      <w:pPr>
        <w:spacing w:after="0" w:line="360" w:lineRule="auto"/>
        <w:ind w:right="-93"/>
        <w:jc w:val="both"/>
        <w:rPr>
          <w:rFonts w:ascii="Times New Roman" w:eastAsia="Times New Roman" w:hAnsi="Times New Roman" w:cs="Times New Roman"/>
          <w:sz w:val="24"/>
          <w:szCs w:val="24"/>
        </w:rPr>
      </w:pPr>
      <w:r w:rsidRPr="00FB2251">
        <w:rPr>
          <w:rFonts w:ascii="Palatino Linotype" w:eastAsia="Palatino Linotype" w:hAnsi="Palatino Linotype" w:cs="Palatino Linotype"/>
          <w:sz w:val="24"/>
          <w:szCs w:val="24"/>
        </w:rPr>
        <w:t>Así mismo, dicho diccionario estipula dos tipos de Claves catastrales, siendo estas la Estándar y la Original, cuyo diccionario de datos catastrales Escala 1:1000 del INEGI, las define como</w:t>
      </w:r>
    </w:p>
    <w:p w14:paraId="70A00F77" w14:textId="77777777" w:rsidR="004939C8" w:rsidRPr="00FB2251" w:rsidRDefault="004939C8">
      <w:pPr>
        <w:spacing w:after="0" w:line="240" w:lineRule="auto"/>
        <w:rPr>
          <w:rFonts w:ascii="Palatino Linotype" w:eastAsia="Palatino Linotype" w:hAnsi="Palatino Linotype" w:cs="Palatino Linotype"/>
          <w:sz w:val="24"/>
          <w:szCs w:val="24"/>
        </w:rPr>
      </w:pPr>
    </w:p>
    <w:p w14:paraId="477E468F" w14:textId="77777777" w:rsidR="004939C8" w:rsidRPr="00FB2251" w:rsidRDefault="00FF3A6E">
      <w:pPr>
        <w:spacing w:after="0" w:line="240" w:lineRule="auto"/>
        <w:ind w:left="567" w:right="539"/>
        <w:jc w:val="both"/>
        <w:rPr>
          <w:rFonts w:ascii="Times New Roman" w:eastAsia="Times New Roman" w:hAnsi="Times New Roman" w:cs="Times New Roman"/>
          <w:sz w:val="24"/>
          <w:szCs w:val="24"/>
        </w:rPr>
      </w:pPr>
      <w:r w:rsidRPr="00FB2251">
        <w:rPr>
          <w:rFonts w:ascii="Palatino Linotype" w:eastAsia="Palatino Linotype" w:hAnsi="Palatino Linotype" w:cs="Palatino Linotype"/>
          <w:i/>
          <w:sz w:val="24"/>
          <w:szCs w:val="24"/>
        </w:rPr>
        <w:t>“</w:t>
      </w:r>
      <w:r w:rsidRPr="00FB2251">
        <w:rPr>
          <w:rFonts w:ascii="Palatino Linotype" w:eastAsia="Palatino Linotype" w:hAnsi="Palatino Linotype" w:cs="Palatino Linotype"/>
          <w:i/>
        </w:rPr>
        <w:t xml:space="preserve">CLAVE CATASTRAL ESTÁNDAR: Código de 31 caracteres conformado por elementos administrativos y que identifica al objeto espacial en forma única para su localización, compuesto por: Estado (2) + Región Catastral (3) + Municipio (3) + Zona Catastral (2) + Localidad (4) + Sector Catastral (3) + </w:t>
      </w:r>
      <w:proofErr w:type="gramStart"/>
      <w:r w:rsidRPr="00FB2251">
        <w:rPr>
          <w:rFonts w:ascii="Palatino Linotype" w:eastAsia="Palatino Linotype" w:hAnsi="Palatino Linotype" w:cs="Palatino Linotype"/>
          <w:i/>
        </w:rPr>
        <w:t>Manzana(</w:t>
      </w:r>
      <w:proofErr w:type="gramEnd"/>
      <w:r w:rsidRPr="00FB2251">
        <w:rPr>
          <w:rFonts w:ascii="Palatino Linotype" w:eastAsia="Palatino Linotype" w:hAnsi="Palatino Linotype" w:cs="Palatino Linotype"/>
          <w:i/>
        </w:rPr>
        <w:t>3) + Predio (5) +  Condominio: edificio (2) y unidad (4).</w:t>
      </w:r>
    </w:p>
    <w:p w14:paraId="5265BF61" w14:textId="77777777" w:rsidR="004939C8" w:rsidRPr="00FB2251" w:rsidRDefault="004939C8">
      <w:pPr>
        <w:spacing w:after="0" w:line="240" w:lineRule="auto"/>
        <w:rPr>
          <w:rFonts w:ascii="Times New Roman" w:eastAsia="Times New Roman" w:hAnsi="Times New Roman" w:cs="Times New Roman"/>
          <w:sz w:val="24"/>
          <w:szCs w:val="24"/>
        </w:rPr>
      </w:pPr>
    </w:p>
    <w:p w14:paraId="246BC781" w14:textId="77777777" w:rsidR="004939C8" w:rsidRPr="00FB2251" w:rsidRDefault="00FF3A6E">
      <w:pPr>
        <w:spacing w:after="0" w:line="240" w:lineRule="auto"/>
        <w:ind w:left="567" w:right="539"/>
        <w:jc w:val="both"/>
        <w:rPr>
          <w:rFonts w:ascii="Times New Roman" w:eastAsia="Times New Roman" w:hAnsi="Times New Roman" w:cs="Times New Roman"/>
          <w:sz w:val="24"/>
          <w:szCs w:val="24"/>
        </w:rPr>
      </w:pPr>
      <w:r w:rsidRPr="00FB2251">
        <w:rPr>
          <w:rFonts w:ascii="Palatino Linotype" w:eastAsia="Palatino Linotype" w:hAnsi="Palatino Linotype" w:cs="Palatino Linotype"/>
          <w:i/>
        </w:rPr>
        <w:lastRenderedPageBreak/>
        <w:t>CLAVE CATASTRAL ORIGINAL: Código que identifica al objeto espacial el cual es asignado, por el Catastro Estatal, Municipal o por el registro Agrario Nacional” (Sic9</w:t>
      </w:r>
    </w:p>
    <w:p w14:paraId="55D15C7B" w14:textId="77777777" w:rsidR="004939C8" w:rsidRPr="00FB2251" w:rsidRDefault="00FF3A6E">
      <w:pPr>
        <w:spacing w:after="0" w:line="360" w:lineRule="auto"/>
        <w:jc w:val="both"/>
        <w:rPr>
          <w:rFonts w:ascii="Palatino Linotype" w:eastAsia="Palatino Linotype" w:hAnsi="Palatino Linotype" w:cs="Palatino Linotype"/>
          <w:b/>
          <w:sz w:val="24"/>
          <w:szCs w:val="24"/>
        </w:rPr>
      </w:pPr>
      <w:r w:rsidRPr="00FB2251">
        <w:rPr>
          <w:rFonts w:ascii="Palatino Linotype" w:eastAsia="Palatino Linotype" w:hAnsi="Palatino Linotype" w:cs="Palatino Linotype"/>
          <w:sz w:val="24"/>
          <w:szCs w:val="24"/>
        </w:rPr>
        <w:t xml:space="preserve">Conforme a lo anterior, se advierte que el dato en comento, hace referencia a un predio determinado, que lo hace identificable mediante su localización geográfica e inscripción al padrón catastral de cada entidad federativa, por lo que pudiera revelar información inherente al patrimonio del propietario de dicho predio o inmueble, por lo que de igual manera </w:t>
      </w:r>
      <w:r w:rsidRPr="00FB2251">
        <w:rPr>
          <w:rFonts w:ascii="Palatino Linotype" w:eastAsia="Palatino Linotype" w:hAnsi="Palatino Linotype" w:cs="Palatino Linotype"/>
          <w:b/>
          <w:sz w:val="24"/>
          <w:szCs w:val="24"/>
        </w:rPr>
        <w:t>procede a clasificar dicho dato como confidencial.</w:t>
      </w:r>
    </w:p>
    <w:p w14:paraId="5BD5B280" w14:textId="77777777" w:rsidR="004939C8" w:rsidRPr="00FB2251" w:rsidRDefault="004939C8">
      <w:pPr>
        <w:spacing w:after="0" w:line="360" w:lineRule="auto"/>
        <w:jc w:val="both"/>
        <w:rPr>
          <w:rFonts w:ascii="Palatino Linotype" w:eastAsia="Palatino Linotype" w:hAnsi="Palatino Linotype" w:cs="Palatino Linotype"/>
          <w:sz w:val="24"/>
          <w:szCs w:val="24"/>
        </w:rPr>
      </w:pPr>
    </w:p>
    <w:p w14:paraId="302DADD8" w14:textId="77777777" w:rsidR="004939C8" w:rsidRPr="00FB2251" w:rsidRDefault="00FF3A6E">
      <w:pPr>
        <w:spacing w:after="0" w:line="360" w:lineRule="auto"/>
        <w:ind w:right="50"/>
        <w:jc w:val="both"/>
        <w:rPr>
          <w:rFonts w:ascii="Palatino Linotype" w:eastAsia="Palatino Linotype" w:hAnsi="Palatino Linotype" w:cs="Palatino Linotype"/>
          <w:sz w:val="24"/>
          <w:szCs w:val="24"/>
        </w:rPr>
      </w:pPr>
      <w:r w:rsidRPr="00FB2251">
        <w:rPr>
          <w:rFonts w:ascii="Palatino Linotype" w:eastAsia="Palatino Linotype" w:hAnsi="Palatino Linotype" w:cs="Palatino Linotype"/>
          <w:sz w:val="24"/>
          <w:szCs w:val="24"/>
        </w:rPr>
        <w:t>Lo anterior, de conformidad a lo que señalan los artículos 3 fracciones IX, XX, XXI y XLV, 91, 132 fracciones II y III, y 143 fracción I de la Ley de Transparencia y Acceso a la Información Pública del Estado de México y Municipios que establecen:</w:t>
      </w:r>
    </w:p>
    <w:p w14:paraId="63730D09" w14:textId="77777777" w:rsidR="004939C8" w:rsidRPr="00FB2251" w:rsidRDefault="004939C8">
      <w:pPr>
        <w:spacing w:after="0" w:line="360" w:lineRule="auto"/>
        <w:ind w:right="50"/>
        <w:jc w:val="both"/>
        <w:rPr>
          <w:rFonts w:ascii="Palatino Linotype" w:eastAsia="Palatino Linotype" w:hAnsi="Palatino Linotype" w:cs="Palatino Linotype"/>
          <w:sz w:val="24"/>
          <w:szCs w:val="24"/>
        </w:rPr>
      </w:pPr>
    </w:p>
    <w:p w14:paraId="4FC7FCBE" w14:textId="77777777" w:rsidR="004939C8" w:rsidRPr="00FB2251" w:rsidRDefault="00FF3A6E">
      <w:pPr>
        <w:spacing w:after="0" w:line="276" w:lineRule="auto"/>
        <w:ind w:left="567" w:right="902"/>
        <w:jc w:val="both"/>
        <w:rPr>
          <w:rFonts w:ascii="Palatino Linotype" w:eastAsia="Palatino Linotype" w:hAnsi="Palatino Linotype" w:cs="Palatino Linotype"/>
          <w:i/>
        </w:rPr>
      </w:pPr>
      <w:r w:rsidRPr="00FB2251">
        <w:rPr>
          <w:rFonts w:ascii="Palatino Linotype" w:eastAsia="Palatino Linotype" w:hAnsi="Palatino Linotype" w:cs="Palatino Linotype"/>
          <w:i/>
        </w:rPr>
        <w:t>“</w:t>
      </w:r>
      <w:r w:rsidRPr="00FB2251">
        <w:rPr>
          <w:rFonts w:ascii="Palatino Linotype" w:eastAsia="Palatino Linotype" w:hAnsi="Palatino Linotype" w:cs="Palatino Linotype"/>
          <w:b/>
          <w:i/>
        </w:rPr>
        <w:t>Artículo 3</w:t>
      </w:r>
      <w:r w:rsidRPr="00FB2251">
        <w:rPr>
          <w:rFonts w:ascii="Palatino Linotype" w:eastAsia="Palatino Linotype" w:hAnsi="Palatino Linotype" w:cs="Palatino Linotype"/>
          <w:i/>
        </w:rPr>
        <w:t>. Para los efectos de la presente Ley se entenderá por:</w:t>
      </w:r>
    </w:p>
    <w:p w14:paraId="4637E322" w14:textId="77777777" w:rsidR="004939C8" w:rsidRPr="00FB2251" w:rsidRDefault="00FF3A6E">
      <w:pPr>
        <w:spacing w:after="0" w:line="276" w:lineRule="auto"/>
        <w:ind w:left="567" w:right="902"/>
        <w:jc w:val="both"/>
        <w:rPr>
          <w:rFonts w:ascii="Palatino Linotype" w:eastAsia="Palatino Linotype" w:hAnsi="Palatino Linotype" w:cs="Palatino Linotype"/>
          <w:i/>
        </w:rPr>
      </w:pPr>
      <w:r w:rsidRPr="00FB2251">
        <w:rPr>
          <w:rFonts w:ascii="Palatino Linotype" w:eastAsia="Palatino Linotype" w:hAnsi="Palatino Linotype" w:cs="Palatino Linotype"/>
          <w:i/>
        </w:rPr>
        <w:t>[…]</w:t>
      </w:r>
    </w:p>
    <w:p w14:paraId="69116E95" w14:textId="77777777" w:rsidR="004939C8" w:rsidRPr="00FB2251" w:rsidRDefault="00FF3A6E">
      <w:pPr>
        <w:spacing w:after="0" w:line="276" w:lineRule="auto"/>
        <w:ind w:left="567" w:right="902"/>
        <w:jc w:val="both"/>
        <w:rPr>
          <w:rFonts w:ascii="Palatino Linotype" w:eastAsia="Palatino Linotype" w:hAnsi="Palatino Linotype" w:cs="Palatino Linotype"/>
          <w:i/>
        </w:rPr>
      </w:pPr>
      <w:r w:rsidRPr="00FB2251">
        <w:rPr>
          <w:rFonts w:ascii="Palatino Linotype" w:eastAsia="Palatino Linotype" w:hAnsi="Palatino Linotype" w:cs="Palatino Linotype"/>
          <w:b/>
          <w:i/>
        </w:rPr>
        <w:t>IX. Datos personales:</w:t>
      </w:r>
      <w:r w:rsidRPr="00FB2251">
        <w:rPr>
          <w:rFonts w:ascii="Palatino Linotype" w:eastAsia="Palatino Linotype" w:hAnsi="Palatino Linotype" w:cs="Palatino Linotype"/>
          <w:i/>
        </w:rPr>
        <w:t xml:space="preserve"> La información concerniente a una persona, identificada o identificable según lo dispuesto por la Ley de Protección de Datos Personales del Estado de México; </w:t>
      </w:r>
    </w:p>
    <w:p w14:paraId="5CCC4529" w14:textId="77777777" w:rsidR="004939C8" w:rsidRPr="00FB2251" w:rsidRDefault="00FF3A6E">
      <w:pPr>
        <w:spacing w:after="0" w:line="276" w:lineRule="auto"/>
        <w:ind w:left="567" w:right="902"/>
        <w:jc w:val="both"/>
        <w:rPr>
          <w:rFonts w:ascii="Palatino Linotype" w:eastAsia="Palatino Linotype" w:hAnsi="Palatino Linotype" w:cs="Palatino Linotype"/>
          <w:i/>
        </w:rPr>
      </w:pPr>
      <w:r w:rsidRPr="00FB2251">
        <w:rPr>
          <w:rFonts w:ascii="Palatino Linotype" w:eastAsia="Palatino Linotype" w:hAnsi="Palatino Linotype" w:cs="Palatino Linotype"/>
          <w:b/>
          <w:i/>
        </w:rPr>
        <w:t>XX. Información clasificada</w:t>
      </w:r>
      <w:r w:rsidRPr="00FB2251">
        <w:rPr>
          <w:rFonts w:ascii="Palatino Linotype" w:eastAsia="Palatino Linotype" w:hAnsi="Palatino Linotype" w:cs="Palatino Linotype"/>
          <w:i/>
        </w:rPr>
        <w:t>: Aquella considerada por la presente Ley como reservada o confidencial;</w:t>
      </w:r>
    </w:p>
    <w:p w14:paraId="2386197A" w14:textId="77777777" w:rsidR="004939C8" w:rsidRPr="00FB2251" w:rsidRDefault="00FF3A6E">
      <w:pPr>
        <w:spacing w:after="0" w:line="276" w:lineRule="auto"/>
        <w:ind w:left="567" w:right="902"/>
        <w:jc w:val="both"/>
        <w:rPr>
          <w:rFonts w:ascii="Palatino Linotype" w:eastAsia="Palatino Linotype" w:hAnsi="Palatino Linotype" w:cs="Palatino Linotype"/>
          <w:i/>
        </w:rPr>
      </w:pPr>
      <w:r w:rsidRPr="00FB2251">
        <w:rPr>
          <w:rFonts w:ascii="Palatino Linotype" w:eastAsia="Palatino Linotype" w:hAnsi="Palatino Linotype" w:cs="Palatino Linotype"/>
          <w:b/>
          <w:i/>
        </w:rPr>
        <w:t>XXI. Información confidencial:</w:t>
      </w:r>
      <w:r w:rsidRPr="00FB2251">
        <w:rPr>
          <w:rFonts w:ascii="Palatino Linotype" w:eastAsia="Palatino Linotype" w:hAnsi="Palatino Linotype" w:cs="Palatino Linotype"/>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A8C2027" w14:textId="77777777" w:rsidR="004939C8" w:rsidRPr="00FB2251" w:rsidRDefault="00FF3A6E">
      <w:pPr>
        <w:spacing w:after="0" w:line="276" w:lineRule="auto"/>
        <w:ind w:left="567" w:right="902"/>
        <w:jc w:val="both"/>
        <w:rPr>
          <w:rFonts w:ascii="Palatino Linotype" w:eastAsia="Palatino Linotype" w:hAnsi="Palatino Linotype" w:cs="Palatino Linotype"/>
          <w:i/>
        </w:rPr>
      </w:pPr>
      <w:r w:rsidRPr="00FB2251">
        <w:rPr>
          <w:rFonts w:ascii="Palatino Linotype" w:eastAsia="Palatino Linotype" w:hAnsi="Palatino Linotype" w:cs="Palatino Linotype"/>
          <w:b/>
          <w:i/>
        </w:rPr>
        <w:t>XLV. Versión pública:</w:t>
      </w:r>
      <w:r w:rsidRPr="00FB2251">
        <w:rPr>
          <w:rFonts w:ascii="Palatino Linotype" w:eastAsia="Palatino Linotype" w:hAnsi="Palatino Linotype" w:cs="Palatino Linotype"/>
          <w:i/>
        </w:rPr>
        <w:t xml:space="preserve"> Documento en el que se elimine, suprime o borra la información clasificada como reservada o confidencial para permitir su acceso.</w:t>
      </w:r>
    </w:p>
    <w:p w14:paraId="1CBA7946" w14:textId="77777777" w:rsidR="004939C8" w:rsidRPr="00FB2251" w:rsidRDefault="00FF3A6E">
      <w:pPr>
        <w:spacing w:after="0" w:line="276" w:lineRule="auto"/>
        <w:ind w:left="567" w:right="902"/>
        <w:jc w:val="both"/>
        <w:rPr>
          <w:rFonts w:ascii="Palatino Linotype" w:eastAsia="Palatino Linotype" w:hAnsi="Palatino Linotype" w:cs="Palatino Linotype"/>
          <w:i/>
        </w:rPr>
      </w:pPr>
      <w:r w:rsidRPr="00FB2251">
        <w:rPr>
          <w:rFonts w:ascii="Palatino Linotype" w:eastAsia="Palatino Linotype" w:hAnsi="Palatino Linotype" w:cs="Palatino Linotype"/>
          <w:i/>
        </w:rPr>
        <w:t>[…]</w:t>
      </w:r>
    </w:p>
    <w:p w14:paraId="38CB24A2" w14:textId="77777777" w:rsidR="004939C8" w:rsidRPr="00FB2251" w:rsidRDefault="00FF3A6E">
      <w:pPr>
        <w:spacing w:after="0" w:line="276" w:lineRule="auto"/>
        <w:ind w:left="567" w:right="902"/>
        <w:jc w:val="both"/>
        <w:rPr>
          <w:rFonts w:ascii="Palatino Linotype" w:eastAsia="Palatino Linotype" w:hAnsi="Palatino Linotype" w:cs="Palatino Linotype"/>
          <w:i/>
        </w:rPr>
      </w:pPr>
      <w:r w:rsidRPr="00FB2251">
        <w:rPr>
          <w:rFonts w:ascii="Palatino Linotype" w:eastAsia="Palatino Linotype" w:hAnsi="Palatino Linotype" w:cs="Palatino Linotype"/>
          <w:b/>
          <w:i/>
        </w:rPr>
        <w:t xml:space="preserve">Artículo 91. </w:t>
      </w:r>
      <w:r w:rsidRPr="00FB2251">
        <w:rPr>
          <w:rFonts w:ascii="Palatino Linotype" w:eastAsia="Palatino Linotype" w:hAnsi="Palatino Linotype" w:cs="Palatino Linotype"/>
          <w:i/>
        </w:rPr>
        <w:t>El acceso a la información pública será restringido excepcionalmente, cuando ésta sea clasificada como reservada o confidencial.</w:t>
      </w:r>
    </w:p>
    <w:p w14:paraId="64492926" w14:textId="77777777" w:rsidR="004939C8" w:rsidRPr="00FB2251" w:rsidRDefault="00FF3A6E">
      <w:pPr>
        <w:spacing w:after="0" w:line="276" w:lineRule="auto"/>
        <w:ind w:left="567" w:right="902"/>
        <w:jc w:val="both"/>
        <w:rPr>
          <w:rFonts w:ascii="Palatino Linotype" w:eastAsia="Palatino Linotype" w:hAnsi="Palatino Linotype" w:cs="Palatino Linotype"/>
          <w:i/>
        </w:rPr>
      </w:pPr>
      <w:r w:rsidRPr="00FB2251">
        <w:rPr>
          <w:rFonts w:ascii="Palatino Linotype" w:eastAsia="Palatino Linotype" w:hAnsi="Palatino Linotype" w:cs="Palatino Linotype"/>
          <w:b/>
          <w:i/>
        </w:rPr>
        <w:lastRenderedPageBreak/>
        <w:t xml:space="preserve">Artículo 132. </w:t>
      </w:r>
      <w:r w:rsidRPr="00FB2251">
        <w:rPr>
          <w:rFonts w:ascii="Palatino Linotype" w:eastAsia="Palatino Linotype" w:hAnsi="Palatino Linotype" w:cs="Palatino Linotype"/>
          <w:i/>
        </w:rPr>
        <w:t>La clasificación de la información se llevará a cabo en el momento en que:</w:t>
      </w:r>
    </w:p>
    <w:p w14:paraId="65BC8FE3" w14:textId="77777777" w:rsidR="004939C8" w:rsidRPr="00FB2251" w:rsidRDefault="00FF3A6E">
      <w:pPr>
        <w:spacing w:after="0" w:line="276" w:lineRule="auto"/>
        <w:ind w:left="567" w:right="902"/>
        <w:jc w:val="both"/>
        <w:rPr>
          <w:rFonts w:ascii="Palatino Linotype" w:eastAsia="Palatino Linotype" w:hAnsi="Palatino Linotype" w:cs="Palatino Linotype"/>
          <w:i/>
        </w:rPr>
      </w:pPr>
      <w:r w:rsidRPr="00FB2251">
        <w:rPr>
          <w:rFonts w:ascii="Palatino Linotype" w:eastAsia="Palatino Linotype" w:hAnsi="Palatino Linotype" w:cs="Palatino Linotype"/>
          <w:b/>
          <w:i/>
        </w:rPr>
        <w:t>I</w:t>
      </w:r>
      <w:r w:rsidRPr="00FB2251">
        <w:rPr>
          <w:rFonts w:ascii="Palatino Linotype" w:eastAsia="Palatino Linotype" w:hAnsi="Palatino Linotype" w:cs="Palatino Linotype"/>
          <w:i/>
        </w:rPr>
        <w:t>. Se reciba una solicitud de acceso a la información;</w:t>
      </w:r>
    </w:p>
    <w:p w14:paraId="0DE8E5B0" w14:textId="77777777" w:rsidR="004939C8" w:rsidRPr="00FB2251" w:rsidRDefault="00FF3A6E">
      <w:pPr>
        <w:spacing w:after="0" w:line="276" w:lineRule="auto"/>
        <w:ind w:left="567" w:right="902"/>
        <w:jc w:val="both"/>
        <w:rPr>
          <w:rFonts w:ascii="Palatino Linotype" w:eastAsia="Palatino Linotype" w:hAnsi="Palatino Linotype" w:cs="Palatino Linotype"/>
          <w:i/>
        </w:rPr>
      </w:pPr>
      <w:r w:rsidRPr="00FB2251">
        <w:rPr>
          <w:rFonts w:ascii="Palatino Linotype" w:eastAsia="Palatino Linotype" w:hAnsi="Palatino Linotype" w:cs="Palatino Linotype"/>
          <w:b/>
          <w:i/>
        </w:rPr>
        <w:t>II</w:t>
      </w:r>
      <w:r w:rsidRPr="00FB2251">
        <w:rPr>
          <w:rFonts w:ascii="Palatino Linotype" w:eastAsia="Palatino Linotype" w:hAnsi="Palatino Linotype" w:cs="Palatino Linotype"/>
          <w:i/>
        </w:rPr>
        <w:t>. Se determine mediante resolución de autoridad competente; o</w:t>
      </w:r>
    </w:p>
    <w:p w14:paraId="3AC04BD5" w14:textId="77777777" w:rsidR="004939C8" w:rsidRPr="00FB2251" w:rsidRDefault="00FF3A6E">
      <w:pPr>
        <w:spacing w:after="0" w:line="276" w:lineRule="auto"/>
        <w:ind w:left="567" w:right="902"/>
        <w:jc w:val="both"/>
        <w:rPr>
          <w:rFonts w:ascii="Palatino Linotype" w:eastAsia="Palatino Linotype" w:hAnsi="Palatino Linotype" w:cs="Palatino Linotype"/>
          <w:i/>
        </w:rPr>
      </w:pPr>
      <w:r w:rsidRPr="00FB2251">
        <w:rPr>
          <w:rFonts w:ascii="Palatino Linotype" w:eastAsia="Palatino Linotype" w:hAnsi="Palatino Linotype" w:cs="Palatino Linotype"/>
          <w:b/>
          <w:i/>
        </w:rPr>
        <w:t>III</w:t>
      </w:r>
      <w:r w:rsidRPr="00FB2251">
        <w:rPr>
          <w:rFonts w:ascii="Palatino Linotype" w:eastAsia="Palatino Linotype" w:hAnsi="Palatino Linotype" w:cs="Palatino Linotype"/>
          <w:i/>
        </w:rPr>
        <w:t>. Se generen versiones públicas para dar cumplimiento a las obligaciones de transparencia previstas en esta Ley.</w:t>
      </w:r>
    </w:p>
    <w:p w14:paraId="7E29FB5F" w14:textId="77777777" w:rsidR="004939C8" w:rsidRPr="00FB2251" w:rsidRDefault="00FF3A6E">
      <w:pPr>
        <w:spacing w:after="0" w:line="276" w:lineRule="auto"/>
        <w:ind w:left="567" w:right="902"/>
        <w:jc w:val="both"/>
        <w:rPr>
          <w:rFonts w:ascii="Palatino Linotype" w:eastAsia="Palatino Linotype" w:hAnsi="Palatino Linotype" w:cs="Palatino Linotype"/>
          <w:i/>
        </w:rPr>
      </w:pPr>
      <w:r w:rsidRPr="00FB2251">
        <w:rPr>
          <w:rFonts w:ascii="Palatino Linotype" w:eastAsia="Palatino Linotype" w:hAnsi="Palatino Linotype" w:cs="Palatino Linotype"/>
          <w:i/>
        </w:rPr>
        <w:t>[…]</w:t>
      </w:r>
    </w:p>
    <w:p w14:paraId="2B9D7947" w14:textId="77777777" w:rsidR="004939C8" w:rsidRPr="00FB2251" w:rsidRDefault="00FF3A6E">
      <w:pPr>
        <w:spacing w:after="0" w:line="276" w:lineRule="auto"/>
        <w:ind w:left="567" w:right="902"/>
        <w:jc w:val="both"/>
        <w:rPr>
          <w:rFonts w:ascii="Palatino Linotype" w:eastAsia="Palatino Linotype" w:hAnsi="Palatino Linotype" w:cs="Palatino Linotype"/>
          <w:i/>
        </w:rPr>
      </w:pPr>
      <w:r w:rsidRPr="00FB2251">
        <w:rPr>
          <w:rFonts w:ascii="Palatino Linotype" w:eastAsia="Palatino Linotype" w:hAnsi="Palatino Linotype" w:cs="Palatino Linotype"/>
          <w:b/>
          <w:i/>
        </w:rPr>
        <w:t>Artículo 143</w:t>
      </w:r>
      <w:r w:rsidRPr="00FB2251">
        <w:rPr>
          <w:rFonts w:ascii="Palatino Linotype" w:eastAsia="Palatino Linotype" w:hAnsi="Palatino Linotype" w:cs="Palatino Linotype"/>
          <w:i/>
        </w:rPr>
        <w:t>. Para los efectos de esta Ley se considera información confidencial, la clasificada como tal, de manera permanente, por su naturaleza, cuando:</w:t>
      </w:r>
    </w:p>
    <w:p w14:paraId="534265BE" w14:textId="77777777" w:rsidR="004939C8" w:rsidRPr="00FB2251" w:rsidRDefault="00FF3A6E">
      <w:pPr>
        <w:spacing w:after="0" w:line="276" w:lineRule="auto"/>
        <w:ind w:left="567" w:right="902"/>
        <w:jc w:val="both"/>
        <w:rPr>
          <w:rFonts w:ascii="Palatino Linotype" w:eastAsia="Palatino Linotype" w:hAnsi="Palatino Linotype" w:cs="Palatino Linotype"/>
          <w:i/>
        </w:rPr>
      </w:pPr>
      <w:r w:rsidRPr="00FB2251">
        <w:rPr>
          <w:rFonts w:ascii="Palatino Linotype" w:eastAsia="Palatino Linotype" w:hAnsi="Palatino Linotype" w:cs="Palatino Linotype"/>
          <w:b/>
          <w:i/>
        </w:rPr>
        <w:t>I.</w:t>
      </w:r>
      <w:r w:rsidRPr="00FB2251">
        <w:rPr>
          <w:rFonts w:ascii="Palatino Linotype" w:eastAsia="Palatino Linotype" w:hAnsi="Palatino Linotype" w:cs="Palatino Linotype"/>
          <w:i/>
        </w:rPr>
        <w:t xml:space="preserve"> Se refiera a la información privada y los datos personales concernientes a una persona física o jurídico colectiva identificada o identificable;</w:t>
      </w:r>
    </w:p>
    <w:p w14:paraId="354618C5" w14:textId="77777777" w:rsidR="004939C8" w:rsidRPr="00FB2251" w:rsidRDefault="00FF3A6E">
      <w:pPr>
        <w:spacing w:after="0" w:line="276" w:lineRule="auto"/>
        <w:ind w:left="567" w:right="902"/>
        <w:jc w:val="both"/>
        <w:rPr>
          <w:rFonts w:ascii="Palatino Linotype" w:eastAsia="Palatino Linotype" w:hAnsi="Palatino Linotype" w:cs="Palatino Linotype"/>
          <w:i/>
        </w:rPr>
      </w:pPr>
      <w:r w:rsidRPr="00FB2251">
        <w:rPr>
          <w:rFonts w:ascii="Palatino Linotype" w:eastAsia="Palatino Linotype" w:hAnsi="Palatino Linotype" w:cs="Palatino Linotype"/>
          <w:b/>
          <w:i/>
        </w:rPr>
        <w:t>II.</w:t>
      </w:r>
      <w:r w:rsidRPr="00FB2251">
        <w:rPr>
          <w:rFonts w:ascii="Palatino Linotype" w:eastAsia="Palatino Linotype" w:hAnsi="Palatino Linotype" w:cs="Palatino Linotype"/>
          <w:i/>
        </w:rPr>
        <w:t xml:space="preserve"> Los secretos bancario, fiduciario, industrial, comercial, fiscal, bursátil y postal, cuya titularidad corresponda a particulares, sujetos de derecho internacional o a sujetos obligados cuando no involucren el ejercicio de recursos públicos; y</w:t>
      </w:r>
    </w:p>
    <w:p w14:paraId="5D3102E0" w14:textId="77777777" w:rsidR="004939C8" w:rsidRPr="00FB2251" w:rsidRDefault="00FF3A6E">
      <w:pPr>
        <w:spacing w:after="0" w:line="276" w:lineRule="auto"/>
        <w:ind w:left="567" w:right="902"/>
        <w:jc w:val="both"/>
        <w:rPr>
          <w:rFonts w:ascii="Palatino Linotype" w:eastAsia="Palatino Linotype" w:hAnsi="Palatino Linotype" w:cs="Palatino Linotype"/>
          <w:i/>
        </w:rPr>
      </w:pPr>
      <w:r w:rsidRPr="00FB2251">
        <w:rPr>
          <w:rFonts w:ascii="Palatino Linotype" w:eastAsia="Palatino Linotype" w:hAnsi="Palatino Linotype" w:cs="Palatino Linotype"/>
          <w:b/>
          <w:i/>
        </w:rPr>
        <w:t>III</w:t>
      </w:r>
      <w:r w:rsidRPr="00FB2251">
        <w:rPr>
          <w:rFonts w:ascii="Palatino Linotype" w:eastAsia="Palatino Linotype" w:hAnsi="Palatino Linotype" w:cs="Palatino Linotype"/>
          <w:i/>
        </w:rPr>
        <w:t>. La que presenten los particulares a los sujetos obligados, de conformidad con lo dispuesto por las leyes o los tratados internacionales.</w:t>
      </w:r>
    </w:p>
    <w:p w14:paraId="3C4825E4" w14:textId="77777777" w:rsidR="004939C8" w:rsidRPr="00FB2251" w:rsidRDefault="00FF3A6E">
      <w:pPr>
        <w:spacing w:after="0" w:line="276" w:lineRule="auto"/>
        <w:ind w:left="567" w:right="902"/>
        <w:jc w:val="both"/>
        <w:rPr>
          <w:rFonts w:ascii="Palatino Linotype" w:eastAsia="Palatino Linotype" w:hAnsi="Palatino Linotype" w:cs="Palatino Linotype"/>
          <w:i/>
        </w:rPr>
      </w:pPr>
      <w:r w:rsidRPr="00FB2251">
        <w:rPr>
          <w:rFonts w:ascii="Palatino Linotype" w:eastAsia="Palatino Linotype" w:hAnsi="Palatino Linotype" w:cs="Palatino Linotype"/>
          <w:i/>
        </w:rPr>
        <w:t>La información confidencial no estará sujeta a temporalidad alguna y sólo podrán tener acceso a ella los titulares de la misma, sus representantes y los servidores públicos facultados para ello.</w:t>
      </w:r>
    </w:p>
    <w:p w14:paraId="36E25F7D" w14:textId="77777777" w:rsidR="004939C8" w:rsidRPr="00FB2251" w:rsidRDefault="00FF3A6E">
      <w:pPr>
        <w:spacing w:after="0" w:line="276" w:lineRule="auto"/>
        <w:ind w:left="567" w:right="902"/>
        <w:jc w:val="both"/>
        <w:rPr>
          <w:rFonts w:ascii="Palatino Linotype" w:eastAsia="Palatino Linotype" w:hAnsi="Palatino Linotype" w:cs="Palatino Linotype"/>
          <w:i/>
        </w:rPr>
      </w:pPr>
      <w:r w:rsidRPr="00FB2251">
        <w:rPr>
          <w:rFonts w:ascii="Palatino Linotype" w:eastAsia="Palatino Linotype" w:hAnsi="Palatino Linotype" w:cs="Palatino Linotype"/>
          <w:i/>
        </w:rPr>
        <w:t>No se considerará confidencial la información que se encuentre en los registros públicos o en fuentes de acceso público, ni tampoco la que sea considerada por la presente ley como información pública.”</w:t>
      </w:r>
    </w:p>
    <w:p w14:paraId="25761913" w14:textId="77777777" w:rsidR="004939C8" w:rsidRPr="00FB2251" w:rsidRDefault="004939C8">
      <w:pPr>
        <w:spacing w:after="120" w:line="240" w:lineRule="auto"/>
        <w:ind w:left="567" w:right="902"/>
        <w:jc w:val="both"/>
        <w:rPr>
          <w:rFonts w:ascii="Palatino Linotype" w:eastAsia="Palatino Linotype" w:hAnsi="Palatino Linotype" w:cs="Palatino Linotype"/>
          <w:sz w:val="24"/>
          <w:szCs w:val="24"/>
        </w:rPr>
      </w:pPr>
    </w:p>
    <w:p w14:paraId="3EACBF80" w14:textId="77777777" w:rsidR="004939C8" w:rsidRPr="00FB2251" w:rsidRDefault="00FF3A6E">
      <w:pPr>
        <w:spacing w:before="120" w:after="0" w:line="360" w:lineRule="auto"/>
        <w:jc w:val="both"/>
        <w:rPr>
          <w:rFonts w:ascii="Palatino Linotype" w:eastAsia="Palatino Linotype" w:hAnsi="Palatino Linotype" w:cs="Palatino Linotype"/>
          <w:sz w:val="24"/>
          <w:szCs w:val="24"/>
        </w:rPr>
      </w:pPr>
      <w:r w:rsidRPr="00FB2251">
        <w:rPr>
          <w:rFonts w:ascii="Palatino Linotype" w:eastAsia="Palatino Linotype" w:hAnsi="Palatino Linotype" w:cs="Palatino Linotype"/>
          <w:sz w:val="24"/>
          <w:szCs w:val="24"/>
        </w:rPr>
        <w:t xml:space="preserve">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tienen por objeto establecer los criterios con base en los cuales los sujetos obligados clasificarán como reservada o confidencial la información que posean, desclasificarán y generarán, en </w:t>
      </w:r>
      <w:r w:rsidRPr="00FB2251">
        <w:rPr>
          <w:rFonts w:ascii="Palatino Linotype" w:eastAsia="Palatino Linotype" w:hAnsi="Palatino Linotype" w:cs="Palatino Linotype"/>
          <w:sz w:val="24"/>
          <w:szCs w:val="24"/>
        </w:rPr>
        <w:lastRenderedPageBreak/>
        <w:t>su caso, versiones públicas de expedientes o documentos que contengan partes o secciones clasificadas.</w:t>
      </w:r>
    </w:p>
    <w:p w14:paraId="043B63ED" w14:textId="77777777" w:rsidR="004939C8" w:rsidRPr="00FB2251" w:rsidRDefault="004939C8">
      <w:pPr>
        <w:spacing w:after="0" w:line="360" w:lineRule="auto"/>
        <w:jc w:val="both"/>
        <w:rPr>
          <w:rFonts w:ascii="Palatino Linotype" w:eastAsia="Palatino Linotype" w:hAnsi="Palatino Linotype" w:cs="Palatino Linotype"/>
          <w:sz w:val="24"/>
          <w:szCs w:val="24"/>
        </w:rPr>
      </w:pPr>
    </w:p>
    <w:p w14:paraId="75752714" w14:textId="77777777" w:rsidR="004939C8" w:rsidRPr="00FB2251" w:rsidRDefault="00FF3A6E">
      <w:pPr>
        <w:spacing w:after="0" w:line="360" w:lineRule="auto"/>
        <w:jc w:val="both"/>
        <w:rPr>
          <w:rFonts w:ascii="Palatino Linotype" w:eastAsia="Palatino Linotype" w:hAnsi="Palatino Linotype" w:cs="Palatino Linotype"/>
          <w:sz w:val="24"/>
          <w:szCs w:val="24"/>
        </w:rPr>
      </w:pPr>
      <w:r w:rsidRPr="00FB2251">
        <w:rPr>
          <w:rFonts w:ascii="Palatino Linotype" w:eastAsia="Palatino Linotype" w:hAnsi="Palatino Linotype" w:cs="Palatino Linotype"/>
          <w:sz w:val="24"/>
          <w:szCs w:val="24"/>
        </w:rPr>
        <w:t xml:space="preserve">Entorno a lo que aquí nos interesa, los Lineamientos Quincuagésimo, Quincuagésimo primero, Quincuagésimo segundo, Quincuagésimo tercero, Quincuagésimo cuarto y Quincuagésimo quinto señalan las formalidades que deberá llevar el acuerdo de clasificación que deberá emitir el </w:t>
      </w:r>
      <w:r w:rsidRPr="00FB2251">
        <w:rPr>
          <w:rFonts w:ascii="Palatino Linotype" w:eastAsia="Palatino Linotype" w:hAnsi="Palatino Linotype" w:cs="Palatino Linotype"/>
          <w:b/>
          <w:sz w:val="24"/>
          <w:szCs w:val="24"/>
        </w:rPr>
        <w:t>Sujeto Obligado</w:t>
      </w:r>
      <w:r w:rsidRPr="00FB2251">
        <w:rPr>
          <w:rFonts w:ascii="Palatino Linotype" w:eastAsia="Palatino Linotype" w:hAnsi="Palatino Linotype" w:cs="Palatino Linotype"/>
          <w:sz w:val="24"/>
          <w:szCs w:val="24"/>
        </w:rPr>
        <w:t>, siendo estas las siguientes:</w:t>
      </w:r>
    </w:p>
    <w:p w14:paraId="2A691C02" w14:textId="77777777" w:rsidR="004939C8" w:rsidRPr="00FB2251" w:rsidRDefault="004939C8">
      <w:pPr>
        <w:spacing w:after="0" w:line="360" w:lineRule="auto"/>
        <w:jc w:val="both"/>
        <w:rPr>
          <w:rFonts w:ascii="Palatino Linotype" w:eastAsia="Palatino Linotype" w:hAnsi="Palatino Linotype" w:cs="Palatino Linotype"/>
          <w:sz w:val="24"/>
          <w:szCs w:val="24"/>
        </w:rPr>
      </w:pPr>
    </w:p>
    <w:p w14:paraId="1D644861" w14:textId="77777777" w:rsidR="004939C8" w:rsidRPr="00FB2251" w:rsidRDefault="00FF3A6E">
      <w:pPr>
        <w:spacing w:after="0" w:line="276" w:lineRule="auto"/>
        <w:ind w:left="567"/>
        <w:jc w:val="both"/>
        <w:rPr>
          <w:rFonts w:ascii="Palatino Linotype" w:eastAsia="Palatino Linotype" w:hAnsi="Palatino Linotype" w:cs="Palatino Linotype"/>
          <w:i/>
        </w:rPr>
      </w:pPr>
      <w:r w:rsidRPr="00FB2251">
        <w:rPr>
          <w:rFonts w:ascii="Palatino Linotype" w:eastAsia="Palatino Linotype" w:hAnsi="Palatino Linotype" w:cs="Palatino Linotype"/>
          <w:i/>
        </w:rPr>
        <w:t xml:space="preserve">“CAPÍTULO VIII </w:t>
      </w:r>
    </w:p>
    <w:p w14:paraId="2B3967F0" w14:textId="77777777" w:rsidR="004939C8" w:rsidRPr="00FB2251" w:rsidRDefault="00FF3A6E">
      <w:pPr>
        <w:spacing w:after="0" w:line="276" w:lineRule="auto"/>
        <w:ind w:left="567"/>
        <w:jc w:val="both"/>
        <w:rPr>
          <w:rFonts w:ascii="Palatino Linotype" w:eastAsia="Palatino Linotype" w:hAnsi="Palatino Linotype" w:cs="Palatino Linotype"/>
          <w:i/>
        </w:rPr>
      </w:pPr>
      <w:r w:rsidRPr="00FB2251">
        <w:rPr>
          <w:rFonts w:ascii="Palatino Linotype" w:eastAsia="Palatino Linotype" w:hAnsi="Palatino Linotype" w:cs="Palatino Linotype"/>
          <w:i/>
        </w:rPr>
        <w:t xml:space="preserve">DE LOS ELEMENTOS PARA LA CLASIFICACIÓN </w:t>
      </w:r>
    </w:p>
    <w:p w14:paraId="54552C97" w14:textId="77777777" w:rsidR="004939C8" w:rsidRPr="00FB2251" w:rsidRDefault="00FF3A6E">
      <w:pPr>
        <w:spacing w:after="0" w:line="276" w:lineRule="auto"/>
        <w:ind w:left="567" w:right="900"/>
        <w:jc w:val="both"/>
        <w:rPr>
          <w:rFonts w:ascii="Palatino Linotype" w:eastAsia="Palatino Linotype" w:hAnsi="Palatino Linotype" w:cs="Palatino Linotype"/>
          <w:i/>
        </w:rPr>
      </w:pPr>
      <w:r w:rsidRPr="00FB2251">
        <w:rPr>
          <w:rFonts w:ascii="Palatino Linotype" w:eastAsia="Palatino Linotype" w:hAnsi="Palatino Linotype" w:cs="Palatino Linotype"/>
          <w:b/>
          <w:i/>
        </w:rPr>
        <w:t xml:space="preserve">Quincuagésimo. </w:t>
      </w:r>
      <w:r w:rsidRPr="00FB2251">
        <w:rPr>
          <w:rFonts w:ascii="Palatino Linotype" w:eastAsia="Palatino Linotype" w:hAnsi="Palatino Linotype" w:cs="Palatino Linotype"/>
          <w:i/>
        </w:rPr>
        <w:t xml:space="preserve">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629C84DB" w14:textId="77777777" w:rsidR="004939C8" w:rsidRPr="00FB2251" w:rsidRDefault="00FF3A6E">
      <w:pPr>
        <w:spacing w:after="0" w:line="276" w:lineRule="auto"/>
        <w:ind w:left="567" w:right="900"/>
        <w:jc w:val="both"/>
        <w:rPr>
          <w:rFonts w:ascii="Palatino Linotype" w:eastAsia="Palatino Linotype" w:hAnsi="Palatino Linotype" w:cs="Palatino Linotype"/>
          <w:i/>
        </w:rPr>
      </w:pPr>
      <w:r w:rsidRPr="00FB2251">
        <w:rPr>
          <w:rFonts w:ascii="Palatino Linotype" w:eastAsia="Palatino Linotype" w:hAnsi="Palatino Linotype" w:cs="Palatino Linotype"/>
          <w:b/>
          <w:i/>
        </w:rPr>
        <w:t xml:space="preserve">Quincuagésimo primero. </w:t>
      </w:r>
      <w:r w:rsidRPr="00FB2251">
        <w:rPr>
          <w:rFonts w:ascii="Palatino Linotype" w:eastAsia="Palatino Linotype" w:hAnsi="Palatino Linotype" w:cs="Palatino Linotype"/>
          <w:i/>
        </w:rPr>
        <w:t xml:space="preserve">Toda acta del Comité de Transparencia deberá contener: </w:t>
      </w:r>
    </w:p>
    <w:p w14:paraId="29A1A3E5" w14:textId="77777777" w:rsidR="004939C8" w:rsidRPr="00FB2251" w:rsidRDefault="00FF3A6E">
      <w:pPr>
        <w:spacing w:after="0" w:line="276" w:lineRule="auto"/>
        <w:ind w:left="567" w:right="900"/>
        <w:jc w:val="both"/>
        <w:rPr>
          <w:rFonts w:ascii="Palatino Linotype" w:eastAsia="Palatino Linotype" w:hAnsi="Palatino Linotype" w:cs="Palatino Linotype"/>
          <w:i/>
        </w:rPr>
      </w:pPr>
      <w:r w:rsidRPr="00FB2251">
        <w:rPr>
          <w:rFonts w:ascii="Palatino Linotype" w:eastAsia="Palatino Linotype" w:hAnsi="Palatino Linotype" w:cs="Palatino Linotype"/>
          <w:i/>
        </w:rPr>
        <w:t xml:space="preserve">I. El número de sesión y fecha; </w:t>
      </w:r>
    </w:p>
    <w:p w14:paraId="391955F8" w14:textId="77777777" w:rsidR="004939C8" w:rsidRPr="00FB2251" w:rsidRDefault="00FF3A6E">
      <w:pPr>
        <w:spacing w:after="0" w:line="276" w:lineRule="auto"/>
        <w:ind w:left="567" w:right="900"/>
        <w:jc w:val="both"/>
        <w:rPr>
          <w:rFonts w:ascii="Palatino Linotype" w:eastAsia="Palatino Linotype" w:hAnsi="Palatino Linotype" w:cs="Palatino Linotype"/>
          <w:i/>
        </w:rPr>
      </w:pPr>
      <w:r w:rsidRPr="00FB2251">
        <w:rPr>
          <w:rFonts w:ascii="Palatino Linotype" w:eastAsia="Palatino Linotype" w:hAnsi="Palatino Linotype" w:cs="Palatino Linotype"/>
          <w:i/>
        </w:rPr>
        <w:t xml:space="preserve">II. El nombre del área que solicitó la clasificación de información; </w:t>
      </w:r>
    </w:p>
    <w:p w14:paraId="1C03D367" w14:textId="77777777" w:rsidR="004939C8" w:rsidRPr="00FB2251" w:rsidRDefault="00FF3A6E">
      <w:pPr>
        <w:spacing w:after="0" w:line="276" w:lineRule="auto"/>
        <w:ind w:left="567" w:right="900"/>
        <w:jc w:val="both"/>
        <w:rPr>
          <w:rFonts w:ascii="Palatino Linotype" w:eastAsia="Palatino Linotype" w:hAnsi="Palatino Linotype" w:cs="Palatino Linotype"/>
          <w:i/>
        </w:rPr>
      </w:pPr>
      <w:r w:rsidRPr="00FB2251">
        <w:rPr>
          <w:rFonts w:ascii="Palatino Linotype" w:eastAsia="Palatino Linotype" w:hAnsi="Palatino Linotype" w:cs="Palatino Linotype"/>
          <w:i/>
        </w:rPr>
        <w:t xml:space="preserve">III. La fundamentación legal y motivación correspondiente; </w:t>
      </w:r>
    </w:p>
    <w:p w14:paraId="59D1D4C2" w14:textId="77777777" w:rsidR="004939C8" w:rsidRPr="00FB2251" w:rsidRDefault="00FF3A6E">
      <w:pPr>
        <w:spacing w:after="0" w:line="276" w:lineRule="auto"/>
        <w:ind w:left="567" w:right="900"/>
        <w:jc w:val="both"/>
        <w:rPr>
          <w:rFonts w:ascii="Palatino Linotype" w:eastAsia="Palatino Linotype" w:hAnsi="Palatino Linotype" w:cs="Palatino Linotype"/>
          <w:i/>
        </w:rPr>
      </w:pPr>
      <w:r w:rsidRPr="00FB2251">
        <w:rPr>
          <w:rFonts w:ascii="Palatino Linotype" w:eastAsia="Palatino Linotype" w:hAnsi="Palatino Linotype" w:cs="Palatino Linotype"/>
          <w:i/>
        </w:rPr>
        <w:t xml:space="preserve">IV. La resolución o resoluciones aprobadas; y </w:t>
      </w:r>
    </w:p>
    <w:p w14:paraId="61DBF51C" w14:textId="77777777" w:rsidR="004939C8" w:rsidRPr="00FB2251" w:rsidRDefault="00FF3A6E">
      <w:pPr>
        <w:spacing w:after="0" w:line="276" w:lineRule="auto"/>
        <w:ind w:left="567" w:right="900"/>
        <w:jc w:val="both"/>
        <w:rPr>
          <w:rFonts w:ascii="Palatino Linotype" w:eastAsia="Palatino Linotype" w:hAnsi="Palatino Linotype" w:cs="Palatino Linotype"/>
          <w:i/>
        </w:rPr>
      </w:pPr>
      <w:r w:rsidRPr="00FB2251">
        <w:rPr>
          <w:rFonts w:ascii="Palatino Linotype" w:eastAsia="Palatino Linotype" w:hAnsi="Palatino Linotype" w:cs="Palatino Linotype"/>
          <w:i/>
        </w:rPr>
        <w:t xml:space="preserve">V. La rúbrica o firma digital de cada integrante del Comité de Transparencia. Las resoluciones del Comité en las que se haya determinado confirmar o modificar la clasificación de información pública como reservada, deberán incluir, cuando menos: </w:t>
      </w:r>
    </w:p>
    <w:p w14:paraId="4E571CD2" w14:textId="77777777" w:rsidR="004939C8" w:rsidRPr="00FB2251" w:rsidRDefault="00FF3A6E">
      <w:pPr>
        <w:spacing w:after="0" w:line="276" w:lineRule="auto"/>
        <w:ind w:left="567" w:right="900"/>
        <w:jc w:val="both"/>
        <w:rPr>
          <w:rFonts w:ascii="Palatino Linotype" w:eastAsia="Palatino Linotype" w:hAnsi="Palatino Linotype" w:cs="Palatino Linotype"/>
          <w:i/>
        </w:rPr>
      </w:pPr>
      <w:r w:rsidRPr="00FB2251">
        <w:rPr>
          <w:rFonts w:ascii="Palatino Linotype" w:eastAsia="Palatino Linotype" w:hAnsi="Palatino Linotype" w:cs="Palatino Linotype"/>
          <w:i/>
        </w:rPr>
        <w:t>I. Los motivos y razonamientos que sustenten la confirmación o modificación de la prueba de daño;</w:t>
      </w:r>
    </w:p>
    <w:p w14:paraId="7EF98278" w14:textId="77777777" w:rsidR="004939C8" w:rsidRPr="00FB2251" w:rsidRDefault="00FF3A6E">
      <w:pPr>
        <w:spacing w:after="0" w:line="276" w:lineRule="auto"/>
        <w:ind w:left="567" w:right="900"/>
        <w:jc w:val="both"/>
        <w:rPr>
          <w:rFonts w:ascii="Palatino Linotype" w:eastAsia="Palatino Linotype" w:hAnsi="Palatino Linotype" w:cs="Palatino Linotype"/>
          <w:i/>
        </w:rPr>
      </w:pPr>
      <w:r w:rsidRPr="00FB2251">
        <w:rPr>
          <w:rFonts w:ascii="Palatino Linotype" w:eastAsia="Palatino Linotype" w:hAnsi="Palatino Linotype" w:cs="Palatino Linotype"/>
          <w:i/>
        </w:rPr>
        <w:t xml:space="preserve">II. Descripción de las partes o secciones reservadas, en caso de clasificación parcial; III. El periodo por el que mantendrá su clasificación y fecha de expiración; y </w:t>
      </w:r>
    </w:p>
    <w:p w14:paraId="450F4229" w14:textId="77777777" w:rsidR="004939C8" w:rsidRPr="00FB2251" w:rsidRDefault="00FF3A6E">
      <w:pPr>
        <w:spacing w:after="0" w:line="276" w:lineRule="auto"/>
        <w:ind w:left="567" w:right="900"/>
        <w:jc w:val="both"/>
        <w:rPr>
          <w:rFonts w:ascii="Palatino Linotype" w:eastAsia="Palatino Linotype" w:hAnsi="Palatino Linotype" w:cs="Palatino Linotype"/>
          <w:i/>
        </w:rPr>
      </w:pPr>
      <w:r w:rsidRPr="00FB2251">
        <w:rPr>
          <w:rFonts w:ascii="Palatino Linotype" w:eastAsia="Palatino Linotype" w:hAnsi="Palatino Linotype" w:cs="Palatino Linotype"/>
          <w:i/>
        </w:rPr>
        <w:t xml:space="preserve">IV. El nombre del titular y área encargada de realizar la versión pública del documento, en su caso. </w:t>
      </w:r>
    </w:p>
    <w:p w14:paraId="7569EF71" w14:textId="77777777" w:rsidR="004939C8" w:rsidRPr="00FB2251" w:rsidRDefault="00FF3A6E">
      <w:pPr>
        <w:spacing w:after="0" w:line="276" w:lineRule="auto"/>
        <w:ind w:left="567" w:right="900"/>
        <w:jc w:val="both"/>
        <w:rPr>
          <w:rFonts w:ascii="Palatino Linotype" w:eastAsia="Palatino Linotype" w:hAnsi="Palatino Linotype" w:cs="Palatino Linotype"/>
          <w:i/>
        </w:rPr>
      </w:pPr>
      <w:r w:rsidRPr="00FB2251">
        <w:rPr>
          <w:rFonts w:ascii="Palatino Linotype" w:eastAsia="Palatino Linotype" w:hAnsi="Palatino Linotype" w:cs="Palatino Linotype"/>
          <w:i/>
        </w:rPr>
        <w:lastRenderedPageBreak/>
        <w:t>En los casos en que se clasifique la información como reservada siempre se entregará o anexará la prueba de daño con la respuesta al solicitante. En los casos de resoluciones del Comité de Transparencia en las que se confirme la clasificación de información confidencial solo se deberán de identificar los tipos de datos protegidos, de conformidad con el lineamiento trigésimo octavo.</w:t>
      </w:r>
    </w:p>
    <w:p w14:paraId="7C13A600" w14:textId="77777777" w:rsidR="004939C8" w:rsidRPr="00FB2251" w:rsidRDefault="00FF3A6E">
      <w:pPr>
        <w:spacing w:after="0" w:line="276" w:lineRule="auto"/>
        <w:ind w:left="567" w:right="900"/>
        <w:jc w:val="both"/>
        <w:rPr>
          <w:rFonts w:ascii="Palatino Linotype" w:eastAsia="Palatino Linotype" w:hAnsi="Palatino Linotype" w:cs="Palatino Linotype"/>
          <w:b/>
          <w:i/>
        </w:rPr>
      </w:pPr>
      <w:r w:rsidRPr="00FB2251">
        <w:rPr>
          <w:rFonts w:ascii="Palatino Linotype" w:eastAsia="Palatino Linotype" w:hAnsi="Palatino Linotype" w:cs="Palatino Linotype"/>
          <w:b/>
          <w:i/>
        </w:rPr>
        <w:t xml:space="preserve">Quincuagésimo segundo. </w:t>
      </w:r>
      <w:r w:rsidRPr="00FB2251">
        <w:rPr>
          <w:rFonts w:ascii="Palatino Linotype" w:eastAsia="Palatino Linotype" w:hAnsi="Palatino Linotype" w:cs="Palatino Linotype"/>
          <w:i/>
        </w:rPr>
        <w:t>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18D45A32" w14:textId="77777777" w:rsidR="004939C8" w:rsidRPr="00FB2251" w:rsidRDefault="00FF3A6E">
      <w:pPr>
        <w:spacing w:after="0" w:line="276" w:lineRule="auto"/>
        <w:ind w:left="567" w:right="900"/>
        <w:jc w:val="both"/>
        <w:rPr>
          <w:rFonts w:ascii="Palatino Linotype" w:eastAsia="Palatino Linotype" w:hAnsi="Palatino Linotype" w:cs="Palatino Linotype"/>
          <w:i/>
        </w:rPr>
      </w:pPr>
      <w:r w:rsidRPr="00FB2251">
        <w:rPr>
          <w:rFonts w:ascii="Palatino Linotype" w:eastAsia="Palatino Linotype" w:hAnsi="Palatino Linotype" w:cs="Palatino Linotype"/>
          <w:i/>
        </w:rPr>
        <w:t xml:space="preserve">En el caso específico de la clasificación y elaboración de versiones públicas de documentos que contengan información confidencial, las áreas de los sujetos obligados deberán: </w:t>
      </w:r>
    </w:p>
    <w:p w14:paraId="2594DDF2" w14:textId="77777777" w:rsidR="004939C8" w:rsidRPr="00FB2251" w:rsidRDefault="00FF3A6E">
      <w:pPr>
        <w:spacing w:after="0" w:line="276" w:lineRule="auto"/>
        <w:ind w:left="567" w:right="900"/>
        <w:jc w:val="both"/>
        <w:rPr>
          <w:rFonts w:ascii="Palatino Linotype" w:eastAsia="Palatino Linotype" w:hAnsi="Palatino Linotype" w:cs="Palatino Linotype"/>
          <w:i/>
        </w:rPr>
      </w:pPr>
      <w:r w:rsidRPr="00FB2251">
        <w:rPr>
          <w:rFonts w:ascii="Palatino Linotype" w:eastAsia="Palatino Linotype" w:hAnsi="Palatino Linotype" w:cs="Palatino Linotype"/>
          <w:i/>
        </w:rPr>
        <w:t xml:space="preserve">I. Fijar la fecha en que se elaboró la versión pública y la fecha en la cual el Comité de Transparencia confirmó dicha versión; </w:t>
      </w:r>
    </w:p>
    <w:p w14:paraId="5B136614" w14:textId="77777777" w:rsidR="004939C8" w:rsidRPr="00FB2251" w:rsidRDefault="00FF3A6E">
      <w:pPr>
        <w:spacing w:after="0" w:line="276" w:lineRule="auto"/>
        <w:ind w:left="567" w:right="900"/>
        <w:jc w:val="both"/>
        <w:rPr>
          <w:rFonts w:ascii="Palatino Linotype" w:eastAsia="Palatino Linotype" w:hAnsi="Palatino Linotype" w:cs="Palatino Linotype"/>
          <w:i/>
        </w:rPr>
      </w:pPr>
      <w:r w:rsidRPr="00FB2251">
        <w:rPr>
          <w:rFonts w:ascii="Palatino Linotype" w:eastAsia="Palatino Linotype" w:hAnsi="Palatino Linotype" w:cs="Palatino Linotype"/>
          <w:i/>
        </w:rPr>
        <w:t xml:space="preserve">II. Señalar dentro del documento el tipo de información confidencial que fue testada en cada caso específico, de conformidad con el lineamiento trigésimo octavo; y </w:t>
      </w:r>
    </w:p>
    <w:p w14:paraId="123FECF4" w14:textId="77777777" w:rsidR="004939C8" w:rsidRPr="00FB2251" w:rsidRDefault="00FF3A6E">
      <w:pPr>
        <w:spacing w:after="0" w:line="276" w:lineRule="auto"/>
        <w:ind w:left="567" w:right="900"/>
        <w:jc w:val="both"/>
        <w:rPr>
          <w:rFonts w:ascii="Palatino Linotype" w:eastAsia="Palatino Linotype" w:hAnsi="Palatino Linotype" w:cs="Palatino Linotype"/>
          <w:i/>
        </w:rPr>
      </w:pPr>
      <w:r w:rsidRPr="00FB2251">
        <w:rPr>
          <w:rFonts w:ascii="Palatino Linotype" w:eastAsia="Palatino Linotype" w:hAnsi="Palatino Linotype" w:cs="Palatino Linotype"/>
          <w:i/>
        </w:rPr>
        <w:t xml:space="preserve">III. Señalar las personas o instancias autorizadas a acceder a la información clasificada. </w:t>
      </w:r>
    </w:p>
    <w:p w14:paraId="3971FE65" w14:textId="77777777" w:rsidR="004939C8" w:rsidRPr="00FB2251" w:rsidRDefault="00FF3A6E">
      <w:pPr>
        <w:spacing w:after="0" w:line="276" w:lineRule="auto"/>
        <w:ind w:left="567" w:right="900"/>
        <w:jc w:val="both"/>
        <w:rPr>
          <w:rFonts w:ascii="Palatino Linotype" w:eastAsia="Palatino Linotype" w:hAnsi="Palatino Linotype" w:cs="Palatino Linotype"/>
          <w:i/>
        </w:rPr>
      </w:pPr>
      <w:r w:rsidRPr="00FB2251">
        <w:rPr>
          <w:rFonts w:ascii="Palatino Linotype" w:eastAsia="Palatino Linotype" w:hAnsi="Palatino Linotype" w:cs="Palatino Linotype"/>
          <w:i/>
        </w:rPr>
        <w:t xml:space="preserve">En los documentos de difusión electrónica, señalar en la primera hoja y en el nombre del archivo, que la versión pública corresponde a un documento que contiene información confidencial. </w:t>
      </w:r>
    </w:p>
    <w:p w14:paraId="6539338B" w14:textId="77777777" w:rsidR="004939C8" w:rsidRPr="00FB2251" w:rsidRDefault="00FF3A6E">
      <w:pPr>
        <w:spacing w:after="0" w:line="276" w:lineRule="auto"/>
        <w:ind w:left="567" w:right="900"/>
        <w:jc w:val="both"/>
        <w:rPr>
          <w:rFonts w:ascii="Palatino Linotype" w:eastAsia="Palatino Linotype" w:hAnsi="Palatino Linotype" w:cs="Palatino Linotype"/>
          <w:i/>
        </w:rPr>
      </w:pPr>
      <w:r w:rsidRPr="00FB2251">
        <w:rPr>
          <w:rFonts w:ascii="Palatino Linotype" w:eastAsia="Palatino Linotype" w:hAnsi="Palatino Linotype" w:cs="Palatino Linotype"/>
          <w:b/>
          <w:i/>
        </w:rPr>
        <w:t>Quincuagésimo tercero.</w:t>
      </w:r>
      <w:r w:rsidRPr="00FB2251">
        <w:rPr>
          <w:rFonts w:ascii="Palatino Linotype" w:eastAsia="Palatino Linotype" w:hAnsi="Palatino Linotype" w:cs="Palatino Linotype"/>
          <w:i/>
        </w:rPr>
        <w:t xml:space="preserve"> El formato para señalar la clasificación de un documento o expediente que contenga información reservada, es el siguiente:</w:t>
      </w:r>
      <w:r w:rsidRPr="00FB2251">
        <w:rPr>
          <w:noProof/>
        </w:rPr>
        <w:drawing>
          <wp:anchor distT="0" distB="0" distL="114300" distR="114300" simplePos="0" relativeHeight="251658240" behindDoc="0" locked="0" layoutInCell="1" hidden="0" allowOverlap="1" wp14:anchorId="0BA783A7" wp14:editId="34726274">
            <wp:simplePos x="0" y="0"/>
            <wp:positionH relativeFrom="column">
              <wp:posOffset>377190</wp:posOffset>
            </wp:positionH>
            <wp:positionV relativeFrom="paragraph">
              <wp:posOffset>798830</wp:posOffset>
            </wp:positionV>
            <wp:extent cx="4568190" cy="330200"/>
            <wp:effectExtent l="0" t="0" r="0" b="0"/>
            <wp:wrapTopAndBottom distT="0" distB="0"/>
            <wp:docPr id="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3"/>
                    <a:srcRect/>
                    <a:stretch>
                      <a:fillRect/>
                    </a:stretch>
                  </pic:blipFill>
                  <pic:spPr>
                    <a:xfrm>
                      <a:off x="0" y="0"/>
                      <a:ext cx="4568190" cy="330200"/>
                    </a:xfrm>
                    <a:prstGeom prst="rect">
                      <a:avLst/>
                    </a:prstGeom>
                    <a:ln/>
                  </pic:spPr>
                </pic:pic>
              </a:graphicData>
            </a:graphic>
          </wp:anchor>
        </w:drawing>
      </w:r>
    </w:p>
    <w:p w14:paraId="5E7B46F1" w14:textId="77777777" w:rsidR="004939C8" w:rsidRPr="00FB2251" w:rsidRDefault="00FF3A6E">
      <w:pPr>
        <w:spacing w:after="0" w:line="276" w:lineRule="auto"/>
        <w:ind w:left="567" w:right="900"/>
        <w:jc w:val="both"/>
        <w:rPr>
          <w:rFonts w:ascii="Palatino Linotype" w:eastAsia="Palatino Linotype" w:hAnsi="Palatino Linotype" w:cs="Palatino Linotype"/>
          <w:b/>
          <w:i/>
        </w:rPr>
      </w:pPr>
      <w:r w:rsidRPr="00FB2251">
        <w:rPr>
          <w:rFonts w:ascii="Palatino Linotype" w:eastAsia="Palatino Linotype" w:hAnsi="Palatino Linotype" w:cs="Palatino Linotype"/>
          <w:b/>
          <w:i/>
          <w:noProof/>
        </w:rPr>
        <w:lastRenderedPageBreak/>
        <w:drawing>
          <wp:inline distT="0" distB="0" distL="0" distR="0" wp14:anchorId="2337CC3E" wp14:editId="2EA320AB">
            <wp:extent cx="4572000" cy="5133975"/>
            <wp:effectExtent l="0" t="0" r="0" b="0"/>
            <wp:docPr id="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4"/>
                    <a:srcRect/>
                    <a:stretch>
                      <a:fillRect/>
                    </a:stretch>
                  </pic:blipFill>
                  <pic:spPr>
                    <a:xfrm>
                      <a:off x="0" y="0"/>
                      <a:ext cx="4572000" cy="5133975"/>
                    </a:xfrm>
                    <a:prstGeom prst="rect">
                      <a:avLst/>
                    </a:prstGeom>
                    <a:ln/>
                  </pic:spPr>
                </pic:pic>
              </a:graphicData>
            </a:graphic>
          </wp:inline>
        </w:drawing>
      </w:r>
    </w:p>
    <w:p w14:paraId="3A5D7786" w14:textId="77777777" w:rsidR="004939C8" w:rsidRPr="00FB2251" w:rsidRDefault="00FF3A6E">
      <w:pPr>
        <w:spacing w:after="0" w:line="276" w:lineRule="auto"/>
        <w:ind w:left="567" w:right="900"/>
        <w:jc w:val="both"/>
        <w:rPr>
          <w:rFonts w:ascii="Palatino Linotype" w:eastAsia="Palatino Linotype" w:hAnsi="Palatino Linotype" w:cs="Palatino Linotype"/>
          <w:b/>
          <w:i/>
        </w:rPr>
      </w:pPr>
      <w:r w:rsidRPr="00FB2251">
        <w:rPr>
          <w:rFonts w:ascii="Palatino Linotype" w:eastAsia="Palatino Linotype" w:hAnsi="Palatino Linotype" w:cs="Palatino Linotype"/>
          <w:b/>
          <w:i/>
        </w:rPr>
        <w:t xml:space="preserve">Quincuagésimo cuarto. </w:t>
      </w:r>
      <w:r w:rsidRPr="00FB2251">
        <w:rPr>
          <w:rFonts w:ascii="Palatino Linotype" w:eastAsia="Palatino Linotype" w:hAnsi="Palatino Linotype" w:cs="Palatino Linotype"/>
          <w:i/>
        </w:rPr>
        <w:t>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r w:rsidRPr="00FB2251">
        <w:rPr>
          <w:rFonts w:ascii="Palatino Linotype" w:eastAsia="Palatino Linotype" w:hAnsi="Palatino Linotype" w:cs="Palatino Linotype"/>
          <w:b/>
          <w:i/>
        </w:rPr>
        <w:t xml:space="preserve"> </w:t>
      </w:r>
    </w:p>
    <w:p w14:paraId="2EBF1FB4" w14:textId="77777777" w:rsidR="004939C8" w:rsidRPr="00FB2251" w:rsidRDefault="00FF3A6E">
      <w:pPr>
        <w:spacing w:after="0" w:line="276" w:lineRule="auto"/>
        <w:ind w:left="567" w:right="900"/>
        <w:jc w:val="both"/>
        <w:rPr>
          <w:rFonts w:ascii="Palatino Linotype" w:eastAsia="Palatino Linotype" w:hAnsi="Palatino Linotype" w:cs="Palatino Linotype"/>
          <w:i/>
        </w:rPr>
      </w:pPr>
      <w:r w:rsidRPr="00FB2251">
        <w:rPr>
          <w:rFonts w:ascii="Palatino Linotype" w:eastAsia="Palatino Linotype" w:hAnsi="Palatino Linotype" w:cs="Palatino Linotype"/>
          <w:b/>
          <w:i/>
        </w:rPr>
        <w:t xml:space="preserve">Quincuagésimo quinto. </w:t>
      </w:r>
      <w:r w:rsidRPr="00FB2251">
        <w:rPr>
          <w:rFonts w:ascii="Palatino Linotype" w:eastAsia="Palatino Linotype" w:hAnsi="Palatino Linotype" w:cs="Palatino Linotype"/>
          <w:i/>
        </w:rPr>
        <w:t xml:space="preserve">Cada área del sujeto obligado podrá designar formalmente a una o más personas como responsables del </w:t>
      </w:r>
      <w:proofErr w:type="spellStart"/>
      <w:r w:rsidRPr="00FB2251">
        <w:rPr>
          <w:rFonts w:ascii="Palatino Linotype" w:eastAsia="Palatino Linotype" w:hAnsi="Palatino Linotype" w:cs="Palatino Linotype"/>
          <w:i/>
        </w:rPr>
        <w:t>testado</w:t>
      </w:r>
      <w:proofErr w:type="spellEnd"/>
      <w:r w:rsidRPr="00FB2251">
        <w:rPr>
          <w:rFonts w:ascii="Palatino Linotype" w:eastAsia="Palatino Linotype" w:hAnsi="Palatino Linotype" w:cs="Palatino Linotype"/>
          <w:i/>
        </w:rPr>
        <w:t xml:space="preserve">, que sean encargadas de la adecuada elaboración o supervisión de las versiones públicas de los documentos o expedientes, verificando que cumplan con los requisitos señalados en las Leyes </w:t>
      </w:r>
      <w:r w:rsidRPr="00FB2251">
        <w:rPr>
          <w:rFonts w:ascii="Palatino Linotype" w:eastAsia="Palatino Linotype" w:hAnsi="Palatino Linotype" w:cs="Palatino Linotype"/>
          <w:i/>
        </w:rPr>
        <w:lastRenderedPageBreak/>
        <w:t xml:space="preserve">Generales, los presentes Lineamientos y demás normativa aplicable antes de su confirmación por el Comité de Transparencia.” (Énfasis añadido) </w:t>
      </w:r>
    </w:p>
    <w:p w14:paraId="753015ED" w14:textId="77777777" w:rsidR="004939C8" w:rsidRPr="00FB2251" w:rsidRDefault="004939C8">
      <w:pPr>
        <w:spacing w:after="0" w:line="276" w:lineRule="auto"/>
        <w:ind w:left="567" w:right="900"/>
        <w:jc w:val="both"/>
        <w:rPr>
          <w:rFonts w:ascii="Palatino Linotype" w:eastAsia="Palatino Linotype" w:hAnsi="Palatino Linotype" w:cs="Palatino Linotype"/>
          <w:sz w:val="24"/>
          <w:szCs w:val="24"/>
        </w:rPr>
      </w:pPr>
    </w:p>
    <w:p w14:paraId="50C6279F" w14:textId="77777777" w:rsidR="004939C8" w:rsidRPr="00FB2251" w:rsidRDefault="00FF3A6E">
      <w:pPr>
        <w:spacing w:after="0" w:line="360" w:lineRule="auto"/>
        <w:jc w:val="both"/>
        <w:rPr>
          <w:rFonts w:ascii="Palatino Linotype" w:eastAsia="Palatino Linotype" w:hAnsi="Palatino Linotype" w:cs="Palatino Linotype"/>
          <w:sz w:val="24"/>
          <w:szCs w:val="24"/>
        </w:rPr>
      </w:pPr>
      <w:r w:rsidRPr="00FB2251">
        <w:rPr>
          <w:rFonts w:ascii="Palatino Linotype" w:eastAsia="Palatino Linotype" w:hAnsi="Palatino Linotype" w:cs="Palatino Linotype"/>
          <w:sz w:val="24"/>
          <w:szCs w:val="24"/>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Pr="00FB2251">
        <w:rPr>
          <w:rFonts w:ascii="Palatino Linotype" w:eastAsia="Palatino Linotype" w:hAnsi="Palatino Linotype" w:cs="Palatino Linotype"/>
          <w:b/>
          <w:sz w:val="24"/>
          <w:szCs w:val="24"/>
        </w:rPr>
        <w:t>SUJETO OBLIGADO</w:t>
      </w:r>
      <w:r w:rsidRPr="00FB2251">
        <w:rPr>
          <w:rFonts w:ascii="Palatino Linotype" w:eastAsia="Palatino Linotype" w:hAnsi="Palatino Linotype" w:cs="Palatino Linotype"/>
          <w:sz w:val="24"/>
          <w:szCs w:val="24"/>
        </w:rPr>
        <w:t xml:space="preserve">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5CEAE8C9" w14:textId="77777777" w:rsidR="004939C8" w:rsidRPr="00FB2251" w:rsidRDefault="004939C8">
      <w:pPr>
        <w:spacing w:after="0" w:line="360" w:lineRule="auto"/>
        <w:jc w:val="both"/>
        <w:rPr>
          <w:rFonts w:ascii="Palatino Linotype" w:eastAsia="Palatino Linotype" w:hAnsi="Palatino Linotype" w:cs="Palatino Linotype"/>
          <w:sz w:val="24"/>
          <w:szCs w:val="24"/>
        </w:rPr>
      </w:pPr>
      <w:bookmarkStart w:id="1" w:name="_heading=h.gjdgxs" w:colFirst="0" w:colLast="0"/>
      <w:bookmarkEnd w:id="1"/>
    </w:p>
    <w:p w14:paraId="3AF141AF" w14:textId="77777777" w:rsidR="004939C8" w:rsidRPr="00FB2251" w:rsidRDefault="00FF3A6E">
      <w:pPr>
        <w:spacing w:after="0" w:line="360" w:lineRule="auto"/>
        <w:jc w:val="both"/>
        <w:rPr>
          <w:rFonts w:ascii="Palatino Linotype" w:eastAsia="Palatino Linotype" w:hAnsi="Palatino Linotype" w:cs="Palatino Linotype"/>
          <w:sz w:val="24"/>
          <w:szCs w:val="24"/>
        </w:rPr>
      </w:pPr>
      <w:r w:rsidRPr="00FB2251">
        <w:rPr>
          <w:rFonts w:ascii="Palatino Linotype" w:eastAsia="Palatino Linotype" w:hAnsi="Palatino Linotype" w:cs="Palatino Linotype"/>
          <w:sz w:val="24"/>
          <w:szCs w:val="24"/>
        </w:rPr>
        <w:t>Por lo anteriormente expuesto y con fundamento en lo prescrito en los artículos 5 párrafos trigésimo segundo, trigésimo tercero y trigésimo cuarto de la Constitución Política del Estado Libre y Soberano de México; 2, fracción II; 29, 36 fracciones I y II; 176, 178, 181, 185 y 186 fracción III de la Ley de Transparencia y Acceso a la Información Pública del Estado de México y Municipios, este Pleno:</w:t>
      </w:r>
    </w:p>
    <w:p w14:paraId="5471A82C" w14:textId="77777777" w:rsidR="004939C8" w:rsidRPr="00FB2251" w:rsidRDefault="004939C8">
      <w:pPr>
        <w:spacing w:after="0" w:line="360" w:lineRule="auto"/>
        <w:ind w:right="-93"/>
        <w:rPr>
          <w:rFonts w:ascii="Palatino Linotype" w:eastAsia="Palatino Linotype" w:hAnsi="Palatino Linotype" w:cs="Palatino Linotype"/>
          <w:sz w:val="24"/>
          <w:szCs w:val="24"/>
        </w:rPr>
      </w:pPr>
    </w:p>
    <w:p w14:paraId="274D7268" w14:textId="77777777" w:rsidR="004939C8" w:rsidRPr="00FB2251" w:rsidRDefault="00FF3A6E">
      <w:pPr>
        <w:spacing w:after="0" w:line="360" w:lineRule="auto"/>
        <w:ind w:right="-93"/>
        <w:jc w:val="center"/>
        <w:rPr>
          <w:rFonts w:ascii="Palatino Linotype" w:eastAsia="Palatino Linotype" w:hAnsi="Palatino Linotype" w:cs="Palatino Linotype"/>
          <w:b/>
          <w:sz w:val="24"/>
          <w:szCs w:val="24"/>
        </w:rPr>
      </w:pPr>
      <w:r w:rsidRPr="00FB2251">
        <w:rPr>
          <w:rFonts w:ascii="Palatino Linotype" w:eastAsia="Palatino Linotype" w:hAnsi="Palatino Linotype" w:cs="Palatino Linotype"/>
          <w:b/>
          <w:sz w:val="24"/>
          <w:szCs w:val="24"/>
        </w:rPr>
        <w:t>R E S U E L V E:</w:t>
      </w:r>
    </w:p>
    <w:p w14:paraId="612AD220" w14:textId="77777777" w:rsidR="004939C8" w:rsidRPr="00FB2251" w:rsidRDefault="004939C8">
      <w:pPr>
        <w:spacing w:after="0" w:line="360" w:lineRule="auto"/>
        <w:ind w:right="-93"/>
        <w:jc w:val="center"/>
        <w:rPr>
          <w:rFonts w:ascii="Palatino Linotype" w:eastAsia="Palatino Linotype" w:hAnsi="Palatino Linotype" w:cs="Palatino Linotype"/>
          <w:b/>
          <w:sz w:val="24"/>
          <w:szCs w:val="24"/>
        </w:rPr>
      </w:pPr>
    </w:p>
    <w:p w14:paraId="42CC075E" w14:textId="77777777" w:rsidR="004939C8" w:rsidRPr="00FB2251" w:rsidRDefault="00FF3A6E">
      <w:pPr>
        <w:spacing w:after="0" w:line="360" w:lineRule="auto"/>
        <w:jc w:val="both"/>
        <w:rPr>
          <w:rFonts w:ascii="Palatino Linotype" w:eastAsia="Palatino Linotype" w:hAnsi="Palatino Linotype" w:cs="Palatino Linotype"/>
          <w:b/>
          <w:sz w:val="24"/>
          <w:szCs w:val="24"/>
        </w:rPr>
      </w:pPr>
      <w:r w:rsidRPr="00FB2251">
        <w:rPr>
          <w:rFonts w:ascii="Palatino Linotype" w:eastAsia="Palatino Linotype" w:hAnsi="Palatino Linotype" w:cs="Palatino Linotype"/>
          <w:b/>
          <w:sz w:val="24"/>
          <w:szCs w:val="24"/>
        </w:rPr>
        <w:t xml:space="preserve">PRIMERO. </w:t>
      </w:r>
      <w:r w:rsidRPr="00FB2251">
        <w:rPr>
          <w:rFonts w:ascii="Palatino Linotype" w:eastAsia="Palatino Linotype" w:hAnsi="Palatino Linotype" w:cs="Palatino Linotype"/>
          <w:sz w:val="24"/>
          <w:szCs w:val="24"/>
        </w:rPr>
        <w:t xml:space="preserve">Resultan fundados los motivos de inconformidad hechos valer por </w:t>
      </w:r>
      <w:r w:rsidRPr="00FB2251">
        <w:rPr>
          <w:rFonts w:ascii="Palatino Linotype" w:eastAsia="Palatino Linotype" w:hAnsi="Palatino Linotype" w:cs="Palatino Linotype"/>
          <w:b/>
          <w:sz w:val="24"/>
          <w:szCs w:val="24"/>
        </w:rPr>
        <w:t>LA PARTE RECURRENTE</w:t>
      </w:r>
      <w:r w:rsidRPr="00FB2251">
        <w:rPr>
          <w:rFonts w:ascii="Palatino Linotype" w:eastAsia="Palatino Linotype" w:hAnsi="Palatino Linotype" w:cs="Palatino Linotype"/>
          <w:sz w:val="24"/>
          <w:szCs w:val="24"/>
        </w:rPr>
        <w:t xml:space="preserve"> en el Recurso de Revisión </w:t>
      </w:r>
      <w:r w:rsidRPr="00FB2251">
        <w:rPr>
          <w:rFonts w:ascii="Palatino Linotype" w:eastAsia="Palatino Linotype" w:hAnsi="Palatino Linotype" w:cs="Palatino Linotype"/>
          <w:b/>
          <w:sz w:val="24"/>
          <w:szCs w:val="24"/>
        </w:rPr>
        <w:t xml:space="preserve">05194/INFOEM/IP/RR/2023, </w:t>
      </w:r>
      <w:r w:rsidRPr="00FB2251">
        <w:rPr>
          <w:rFonts w:ascii="Palatino Linotype" w:eastAsia="Palatino Linotype" w:hAnsi="Palatino Linotype" w:cs="Palatino Linotype"/>
          <w:sz w:val="24"/>
          <w:szCs w:val="24"/>
        </w:rPr>
        <w:t xml:space="preserve">por </w:t>
      </w:r>
      <w:r w:rsidRPr="00FB2251">
        <w:rPr>
          <w:rFonts w:ascii="Palatino Linotype" w:eastAsia="Palatino Linotype" w:hAnsi="Palatino Linotype" w:cs="Palatino Linotype"/>
          <w:sz w:val="24"/>
          <w:szCs w:val="24"/>
        </w:rPr>
        <w:lastRenderedPageBreak/>
        <w:t xml:space="preserve">lo que, en términos del considerando </w:t>
      </w:r>
      <w:r w:rsidRPr="00FB2251">
        <w:rPr>
          <w:rFonts w:ascii="Palatino Linotype" w:eastAsia="Palatino Linotype" w:hAnsi="Palatino Linotype" w:cs="Palatino Linotype"/>
          <w:b/>
          <w:sz w:val="24"/>
          <w:szCs w:val="24"/>
        </w:rPr>
        <w:t xml:space="preserve">Cuarto </w:t>
      </w:r>
      <w:r w:rsidRPr="00FB2251">
        <w:rPr>
          <w:rFonts w:ascii="Palatino Linotype" w:eastAsia="Palatino Linotype" w:hAnsi="Palatino Linotype" w:cs="Palatino Linotype"/>
          <w:sz w:val="24"/>
          <w:szCs w:val="24"/>
        </w:rPr>
        <w:t xml:space="preserve">de esta resolución, se </w:t>
      </w:r>
      <w:r w:rsidRPr="00FB2251">
        <w:rPr>
          <w:rFonts w:ascii="Palatino Linotype" w:eastAsia="Palatino Linotype" w:hAnsi="Palatino Linotype" w:cs="Palatino Linotype"/>
          <w:b/>
          <w:sz w:val="24"/>
          <w:szCs w:val="24"/>
        </w:rPr>
        <w:t xml:space="preserve">REVOCA </w:t>
      </w:r>
      <w:r w:rsidRPr="00FB2251">
        <w:rPr>
          <w:rFonts w:ascii="Palatino Linotype" w:eastAsia="Palatino Linotype" w:hAnsi="Palatino Linotype" w:cs="Palatino Linotype"/>
          <w:sz w:val="24"/>
          <w:szCs w:val="24"/>
        </w:rPr>
        <w:t xml:space="preserve">la respuesta emitida por </w:t>
      </w:r>
      <w:r w:rsidRPr="00FB2251">
        <w:rPr>
          <w:rFonts w:ascii="Palatino Linotype" w:eastAsia="Palatino Linotype" w:hAnsi="Palatino Linotype" w:cs="Palatino Linotype"/>
          <w:b/>
          <w:sz w:val="24"/>
          <w:szCs w:val="24"/>
        </w:rPr>
        <w:t>EL</w:t>
      </w:r>
      <w:r w:rsidRPr="00FB2251">
        <w:rPr>
          <w:rFonts w:ascii="Palatino Linotype" w:eastAsia="Palatino Linotype" w:hAnsi="Palatino Linotype" w:cs="Palatino Linotype"/>
          <w:sz w:val="24"/>
          <w:szCs w:val="24"/>
        </w:rPr>
        <w:t xml:space="preserve"> </w:t>
      </w:r>
      <w:r w:rsidRPr="00FB2251">
        <w:rPr>
          <w:rFonts w:ascii="Palatino Linotype" w:eastAsia="Palatino Linotype" w:hAnsi="Palatino Linotype" w:cs="Palatino Linotype"/>
          <w:b/>
          <w:sz w:val="24"/>
          <w:szCs w:val="24"/>
        </w:rPr>
        <w:t>SUJETO OBLIGADO</w:t>
      </w:r>
      <w:r w:rsidRPr="00FB2251">
        <w:rPr>
          <w:rFonts w:ascii="Palatino Linotype" w:eastAsia="Palatino Linotype" w:hAnsi="Palatino Linotype" w:cs="Palatino Linotype"/>
          <w:sz w:val="24"/>
          <w:szCs w:val="24"/>
        </w:rPr>
        <w:t>.</w:t>
      </w:r>
    </w:p>
    <w:p w14:paraId="284370A6" w14:textId="77777777" w:rsidR="004939C8" w:rsidRPr="00FB2251" w:rsidRDefault="004939C8">
      <w:pPr>
        <w:spacing w:after="0" w:line="360" w:lineRule="auto"/>
        <w:jc w:val="both"/>
        <w:rPr>
          <w:rFonts w:ascii="Palatino Linotype" w:eastAsia="Palatino Linotype" w:hAnsi="Palatino Linotype" w:cs="Palatino Linotype"/>
          <w:sz w:val="24"/>
          <w:szCs w:val="24"/>
        </w:rPr>
      </w:pPr>
    </w:p>
    <w:p w14:paraId="3E455F6E" w14:textId="77777777" w:rsidR="004939C8" w:rsidRPr="00FB2251" w:rsidRDefault="00FF3A6E">
      <w:pPr>
        <w:spacing w:after="0" w:line="360" w:lineRule="auto"/>
        <w:jc w:val="both"/>
        <w:rPr>
          <w:rFonts w:ascii="Palatino Linotype" w:eastAsia="Palatino Linotype" w:hAnsi="Palatino Linotype" w:cs="Palatino Linotype"/>
          <w:sz w:val="24"/>
          <w:szCs w:val="24"/>
        </w:rPr>
      </w:pPr>
      <w:bookmarkStart w:id="2" w:name="_heading=h.kelgs2428oa6" w:colFirst="0" w:colLast="0"/>
      <w:bookmarkEnd w:id="2"/>
      <w:r w:rsidRPr="00FB2251">
        <w:rPr>
          <w:rFonts w:ascii="Palatino Linotype" w:eastAsia="Palatino Linotype" w:hAnsi="Palatino Linotype" w:cs="Palatino Linotype"/>
          <w:b/>
          <w:sz w:val="24"/>
          <w:szCs w:val="24"/>
        </w:rPr>
        <w:t xml:space="preserve">SEGUNDO. </w:t>
      </w:r>
      <w:r w:rsidRPr="00FB2251">
        <w:rPr>
          <w:rFonts w:ascii="Palatino Linotype" w:eastAsia="Palatino Linotype" w:hAnsi="Palatino Linotype" w:cs="Palatino Linotype"/>
          <w:sz w:val="24"/>
          <w:szCs w:val="24"/>
        </w:rPr>
        <w:t>Se</w:t>
      </w:r>
      <w:r w:rsidRPr="00FB2251">
        <w:rPr>
          <w:rFonts w:ascii="Palatino Linotype" w:eastAsia="Palatino Linotype" w:hAnsi="Palatino Linotype" w:cs="Palatino Linotype"/>
          <w:b/>
          <w:sz w:val="24"/>
          <w:szCs w:val="24"/>
        </w:rPr>
        <w:t xml:space="preserve"> ORDENA </w:t>
      </w:r>
      <w:r w:rsidRPr="00FB2251">
        <w:rPr>
          <w:rFonts w:ascii="Palatino Linotype" w:eastAsia="Palatino Linotype" w:hAnsi="Palatino Linotype" w:cs="Palatino Linotype"/>
          <w:sz w:val="24"/>
          <w:szCs w:val="24"/>
        </w:rPr>
        <w:t xml:space="preserve">al </w:t>
      </w:r>
      <w:r w:rsidRPr="00FB2251">
        <w:rPr>
          <w:rFonts w:ascii="Palatino Linotype" w:eastAsia="Palatino Linotype" w:hAnsi="Palatino Linotype" w:cs="Palatino Linotype"/>
          <w:b/>
          <w:sz w:val="24"/>
          <w:szCs w:val="24"/>
        </w:rPr>
        <w:t>SUJETO OBLIGADO</w:t>
      </w:r>
      <w:r w:rsidRPr="00FB2251">
        <w:rPr>
          <w:rFonts w:ascii="Palatino Linotype" w:eastAsia="Palatino Linotype" w:hAnsi="Palatino Linotype" w:cs="Palatino Linotype"/>
          <w:sz w:val="24"/>
          <w:szCs w:val="24"/>
        </w:rPr>
        <w:t xml:space="preserve"> en términos del Considerando </w:t>
      </w:r>
      <w:r w:rsidRPr="00FB2251">
        <w:rPr>
          <w:rFonts w:ascii="Palatino Linotype" w:eastAsia="Palatino Linotype" w:hAnsi="Palatino Linotype" w:cs="Palatino Linotype"/>
          <w:b/>
          <w:sz w:val="24"/>
          <w:szCs w:val="24"/>
        </w:rPr>
        <w:t xml:space="preserve">Cuarto y Quinto </w:t>
      </w:r>
      <w:r w:rsidRPr="00FB2251">
        <w:rPr>
          <w:rFonts w:ascii="Palatino Linotype" w:eastAsia="Palatino Linotype" w:hAnsi="Palatino Linotype" w:cs="Palatino Linotype"/>
          <w:sz w:val="24"/>
          <w:szCs w:val="24"/>
        </w:rPr>
        <w:t xml:space="preserve">de esta resolución, haga entrega, vía </w:t>
      </w:r>
      <w:r w:rsidRPr="00FB2251">
        <w:rPr>
          <w:rFonts w:ascii="Palatino Linotype" w:eastAsia="Palatino Linotype" w:hAnsi="Palatino Linotype" w:cs="Palatino Linotype"/>
          <w:b/>
          <w:sz w:val="24"/>
          <w:szCs w:val="24"/>
        </w:rPr>
        <w:t>SAIMEX</w:t>
      </w:r>
      <w:r w:rsidRPr="00FB2251">
        <w:rPr>
          <w:rFonts w:ascii="Palatino Linotype" w:eastAsia="Palatino Linotype" w:hAnsi="Palatino Linotype" w:cs="Palatino Linotype"/>
          <w:sz w:val="24"/>
          <w:szCs w:val="24"/>
        </w:rPr>
        <w:t>, en versión pública de lo siguiente:</w:t>
      </w:r>
    </w:p>
    <w:p w14:paraId="066AD19C" w14:textId="77777777" w:rsidR="004939C8" w:rsidRPr="00FB2251" w:rsidRDefault="004939C8">
      <w:pPr>
        <w:pBdr>
          <w:top w:val="nil"/>
          <w:left w:val="nil"/>
          <w:bottom w:val="nil"/>
          <w:right w:val="nil"/>
          <w:between w:val="nil"/>
        </w:pBdr>
        <w:spacing w:after="0" w:line="360" w:lineRule="auto"/>
        <w:ind w:left="720"/>
        <w:jc w:val="both"/>
        <w:rPr>
          <w:rFonts w:ascii="Palatino Linotype" w:eastAsia="Palatino Linotype" w:hAnsi="Palatino Linotype" w:cs="Palatino Linotype"/>
          <w:sz w:val="24"/>
          <w:szCs w:val="24"/>
        </w:rPr>
      </w:pPr>
    </w:p>
    <w:p w14:paraId="4AF80E8F" w14:textId="77777777" w:rsidR="004939C8" w:rsidRPr="00FB2251" w:rsidRDefault="00FF3A6E">
      <w:pPr>
        <w:numPr>
          <w:ilvl w:val="0"/>
          <w:numId w:val="3"/>
        </w:num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FB2251">
        <w:rPr>
          <w:rFonts w:ascii="Palatino Linotype" w:eastAsia="Palatino Linotype" w:hAnsi="Palatino Linotype" w:cs="Palatino Linotype"/>
          <w:sz w:val="24"/>
          <w:szCs w:val="24"/>
        </w:rPr>
        <w:t>Licencias de construcción emitidas en el año dos mil veintiuno.</w:t>
      </w:r>
    </w:p>
    <w:p w14:paraId="29536954" w14:textId="77777777" w:rsidR="004939C8" w:rsidRPr="00FB2251" w:rsidRDefault="004939C8">
      <w:pPr>
        <w:pBdr>
          <w:top w:val="nil"/>
          <w:left w:val="nil"/>
          <w:bottom w:val="nil"/>
          <w:right w:val="nil"/>
          <w:between w:val="nil"/>
        </w:pBdr>
        <w:spacing w:after="0" w:line="360" w:lineRule="auto"/>
        <w:ind w:left="720"/>
        <w:jc w:val="both"/>
        <w:rPr>
          <w:rFonts w:ascii="Palatino Linotype" w:eastAsia="Palatino Linotype" w:hAnsi="Palatino Linotype" w:cs="Palatino Linotype"/>
          <w:sz w:val="24"/>
          <w:szCs w:val="24"/>
        </w:rPr>
      </w:pPr>
    </w:p>
    <w:p w14:paraId="7FFC8C23" w14:textId="77777777" w:rsidR="004939C8" w:rsidRPr="00FB2251" w:rsidRDefault="00FF3A6E">
      <w:pPr>
        <w:pBdr>
          <w:top w:val="nil"/>
          <w:left w:val="nil"/>
          <w:bottom w:val="nil"/>
          <w:right w:val="nil"/>
          <w:between w:val="nil"/>
        </w:pBdr>
        <w:spacing w:after="0" w:line="360" w:lineRule="auto"/>
        <w:jc w:val="both"/>
        <w:rPr>
          <w:rFonts w:ascii="Palatino Linotype" w:eastAsia="Palatino Linotype" w:hAnsi="Palatino Linotype" w:cs="Palatino Linotype"/>
          <w:i/>
          <w:sz w:val="20"/>
          <w:szCs w:val="20"/>
        </w:rPr>
      </w:pPr>
      <w:r w:rsidRPr="00FB2251">
        <w:rPr>
          <w:rFonts w:ascii="Palatino Linotype" w:eastAsia="Palatino Linotype" w:hAnsi="Palatino Linotype" w:cs="Palatino Linotype"/>
          <w:i/>
          <w:sz w:val="20"/>
          <w:szCs w:val="20"/>
        </w:rPr>
        <w:t>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 y se ponga a disposición de la parte RECURRENTE.</w:t>
      </w:r>
    </w:p>
    <w:p w14:paraId="169905A4" w14:textId="77777777" w:rsidR="004939C8" w:rsidRPr="00FB2251" w:rsidRDefault="004939C8">
      <w:pPr>
        <w:spacing w:after="0" w:line="360" w:lineRule="auto"/>
        <w:jc w:val="both"/>
        <w:rPr>
          <w:rFonts w:ascii="Palatino Linotype" w:eastAsia="Palatino Linotype" w:hAnsi="Palatino Linotype" w:cs="Palatino Linotype"/>
          <w:sz w:val="24"/>
          <w:szCs w:val="24"/>
        </w:rPr>
      </w:pPr>
    </w:p>
    <w:p w14:paraId="077A1FDA" w14:textId="77777777" w:rsidR="004939C8" w:rsidRPr="00FB2251" w:rsidRDefault="00FF3A6E">
      <w:pPr>
        <w:spacing w:after="0" w:line="360" w:lineRule="auto"/>
        <w:jc w:val="both"/>
        <w:rPr>
          <w:rFonts w:ascii="Palatino Linotype" w:eastAsia="Palatino Linotype" w:hAnsi="Palatino Linotype" w:cs="Palatino Linotype"/>
          <w:sz w:val="24"/>
          <w:szCs w:val="24"/>
        </w:rPr>
      </w:pPr>
      <w:r w:rsidRPr="00FB2251">
        <w:rPr>
          <w:rFonts w:ascii="Palatino Linotype" w:eastAsia="Palatino Linotype" w:hAnsi="Palatino Linotype" w:cs="Palatino Linotype"/>
          <w:b/>
          <w:sz w:val="24"/>
          <w:szCs w:val="24"/>
        </w:rPr>
        <w:t xml:space="preserve">TERCERO.  Notifíquese vía SAIMEX, </w:t>
      </w:r>
      <w:r w:rsidRPr="00FB2251">
        <w:rPr>
          <w:rFonts w:ascii="Palatino Linotype" w:eastAsia="Palatino Linotype" w:hAnsi="Palatino Linotype" w:cs="Palatino Linotype"/>
          <w:sz w:val="24"/>
          <w:szCs w:val="24"/>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324954E" w14:textId="77777777" w:rsidR="004939C8" w:rsidRPr="00FB2251" w:rsidRDefault="00FF3A6E">
      <w:pPr>
        <w:spacing w:after="0" w:line="360" w:lineRule="auto"/>
        <w:jc w:val="both"/>
        <w:rPr>
          <w:rFonts w:ascii="Palatino Linotype" w:eastAsia="Palatino Linotype" w:hAnsi="Palatino Linotype" w:cs="Palatino Linotype"/>
          <w:sz w:val="24"/>
          <w:szCs w:val="24"/>
        </w:rPr>
      </w:pPr>
      <w:r w:rsidRPr="00FB2251">
        <w:rPr>
          <w:rFonts w:ascii="Palatino Linotype" w:eastAsia="Palatino Linotype" w:hAnsi="Palatino Linotype" w:cs="Palatino Linotype"/>
          <w:b/>
          <w:sz w:val="24"/>
          <w:szCs w:val="24"/>
        </w:rPr>
        <w:lastRenderedPageBreak/>
        <w:t xml:space="preserve">CUARTO. </w:t>
      </w:r>
      <w:r w:rsidRPr="00FB2251">
        <w:rPr>
          <w:rFonts w:ascii="Palatino Linotype" w:eastAsia="Palatino Linotype" w:hAnsi="Palatino Linotype" w:cs="Palatino Linotype"/>
          <w:sz w:val="24"/>
          <w:szCs w:val="24"/>
        </w:rPr>
        <w:t xml:space="preserve">De conformidad con el artículo 198 de la Ley de Transparencia y Acceso a la Información Pública del Estado de México y Municipios, de considerarlo procedente, </w:t>
      </w:r>
      <w:r w:rsidRPr="00FB2251">
        <w:rPr>
          <w:rFonts w:ascii="Palatino Linotype" w:eastAsia="Palatino Linotype" w:hAnsi="Palatino Linotype" w:cs="Palatino Linotype"/>
          <w:b/>
          <w:sz w:val="24"/>
          <w:szCs w:val="24"/>
        </w:rPr>
        <w:t>EL SUJETO OBLIGADO</w:t>
      </w:r>
      <w:r w:rsidRPr="00FB2251">
        <w:rPr>
          <w:rFonts w:ascii="Palatino Linotype" w:eastAsia="Palatino Linotype" w:hAnsi="Palatino Linotype" w:cs="Palatino Linotype"/>
          <w:sz w:val="24"/>
          <w:szCs w:val="24"/>
        </w:rPr>
        <w:t xml:space="preserve"> de manera fundada y motivada, podrá solicitar una ampliación de plazo para el cumplimiento de la presente resolución.</w:t>
      </w:r>
    </w:p>
    <w:p w14:paraId="5D80CA7E" w14:textId="77777777" w:rsidR="004939C8" w:rsidRPr="00FB2251" w:rsidRDefault="004939C8">
      <w:pPr>
        <w:spacing w:after="0" w:line="360" w:lineRule="auto"/>
        <w:jc w:val="both"/>
        <w:rPr>
          <w:rFonts w:ascii="Palatino Linotype" w:eastAsia="Palatino Linotype" w:hAnsi="Palatino Linotype" w:cs="Palatino Linotype"/>
          <w:sz w:val="24"/>
          <w:szCs w:val="24"/>
        </w:rPr>
      </w:pPr>
    </w:p>
    <w:p w14:paraId="30E5390A" w14:textId="77777777" w:rsidR="004939C8" w:rsidRPr="00FB2251" w:rsidRDefault="00FF3A6E">
      <w:pPr>
        <w:spacing w:after="0" w:line="360" w:lineRule="auto"/>
        <w:jc w:val="both"/>
        <w:rPr>
          <w:rFonts w:ascii="Palatino Linotype" w:eastAsia="Palatino Linotype" w:hAnsi="Palatino Linotype" w:cs="Palatino Linotype"/>
          <w:sz w:val="24"/>
          <w:szCs w:val="24"/>
        </w:rPr>
      </w:pPr>
      <w:r w:rsidRPr="00FB2251">
        <w:rPr>
          <w:rFonts w:ascii="Palatino Linotype" w:eastAsia="Palatino Linotype" w:hAnsi="Palatino Linotype" w:cs="Palatino Linotype"/>
          <w:b/>
          <w:sz w:val="24"/>
          <w:szCs w:val="24"/>
        </w:rPr>
        <w:t xml:space="preserve">QUINTO. Notifíquese vía SAIMEX, </w:t>
      </w:r>
      <w:r w:rsidRPr="00FB2251">
        <w:rPr>
          <w:rFonts w:ascii="Palatino Linotype" w:eastAsia="Palatino Linotype" w:hAnsi="Palatino Linotype" w:cs="Palatino Linotype"/>
          <w:sz w:val="24"/>
          <w:szCs w:val="24"/>
        </w:rPr>
        <w:t xml:space="preserve">a </w:t>
      </w:r>
      <w:r w:rsidRPr="00FB2251">
        <w:rPr>
          <w:rFonts w:ascii="Palatino Linotype" w:eastAsia="Palatino Linotype" w:hAnsi="Palatino Linotype" w:cs="Palatino Linotype"/>
          <w:b/>
          <w:sz w:val="24"/>
          <w:szCs w:val="24"/>
        </w:rPr>
        <w:t>LA PARTE RECURRENTE</w:t>
      </w:r>
      <w:r w:rsidRPr="00FB2251">
        <w:rPr>
          <w:rFonts w:ascii="Palatino Linotype" w:eastAsia="Palatino Linotype" w:hAnsi="Palatino Linotype" w:cs="Palatino Linotype"/>
          <w:sz w:val="24"/>
          <w:szCs w:val="24"/>
        </w:rPr>
        <w:t xml:space="preserve"> la presente resolución, así como que podrá impugnarla vía Juicio de Amparo en los términos de las leyes aplicables, de conformidad con lo establecido en el artículo 196 de la Ley de Transparencia y Acceso a la Información Pública del Estado de México y Municipios. </w:t>
      </w:r>
    </w:p>
    <w:p w14:paraId="64C9F25F" w14:textId="77777777" w:rsidR="004939C8" w:rsidRPr="00FB2251" w:rsidRDefault="004939C8">
      <w:pPr>
        <w:spacing w:after="0" w:line="360" w:lineRule="auto"/>
        <w:jc w:val="both"/>
        <w:rPr>
          <w:rFonts w:ascii="Palatino Linotype" w:eastAsia="Palatino Linotype" w:hAnsi="Palatino Linotype" w:cs="Palatino Linotype"/>
        </w:rPr>
      </w:pPr>
    </w:p>
    <w:p w14:paraId="32641A21" w14:textId="77777777" w:rsidR="004939C8" w:rsidRPr="00FB2251" w:rsidRDefault="00FF3A6E">
      <w:pPr>
        <w:spacing w:after="0" w:line="360" w:lineRule="auto"/>
        <w:jc w:val="both"/>
        <w:rPr>
          <w:rFonts w:ascii="Palatino Linotype" w:eastAsia="Palatino Linotype" w:hAnsi="Palatino Linotype" w:cs="Palatino Linotype"/>
          <w:sz w:val="24"/>
          <w:szCs w:val="24"/>
        </w:rPr>
      </w:pPr>
      <w:r w:rsidRPr="00FB2251">
        <w:rPr>
          <w:rFonts w:ascii="Palatino Linotype" w:eastAsia="Palatino Linotype" w:hAnsi="Palatino Linotype" w:cs="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19171C" w:rsidRPr="00FB2251">
        <w:rPr>
          <w:rFonts w:ascii="Palatino Linotype" w:eastAsia="Palatino Linotype" w:hAnsi="Palatino Linotype" w:cs="Palatino Linotype"/>
          <w:sz w:val="24"/>
          <w:szCs w:val="24"/>
        </w:rPr>
        <w:t xml:space="preserve"> (EMITIENDO VOTO PARTICULAR)</w:t>
      </w:r>
      <w:r w:rsidRPr="00FB2251">
        <w:rPr>
          <w:rFonts w:ascii="Palatino Linotype" w:eastAsia="Palatino Linotype" w:hAnsi="Palatino Linotype" w:cs="Palatino Linotype"/>
          <w:sz w:val="24"/>
          <w:szCs w:val="24"/>
        </w:rPr>
        <w:t xml:space="preserve"> Y GUADALUPE RAMÍREZ PEÑA; EN LA CUADRAGÉSIMA QUINTA SESIÓN ORDINARIA CELEBRADA EL TRECE DE DICIEMBRE DE DOS MIL VEINTITRÉS, ANTE EL SECRETARIO TÉCNICO DEL PLENO ALEXIS TAPIA RAMÍREZ. </w:t>
      </w:r>
    </w:p>
    <w:p w14:paraId="454B21E1" w14:textId="01647C33" w:rsidR="004939C8" w:rsidRPr="00FB2251" w:rsidRDefault="004939C8">
      <w:pPr>
        <w:spacing w:line="360" w:lineRule="auto"/>
        <w:jc w:val="both"/>
        <w:rPr>
          <w:rFonts w:ascii="Palatino Linotype" w:eastAsia="Palatino Linotype" w:hAnsi="Palatino Linotype" w:cs="Palatino Linotype"/>
        </w:rPr>
      </w:pPr>
    </w:p>
    <w:p w14:paraId="06FD6475" w14:textId="42038B43" w:rsidR="00FB2251" w:rsidRPr="00FB2251" w:rsidRDefault="00FB2251">
      <w:pPr>
        <w:spacing w:line="360" w:lineRule="auto"/>
        <w:jc w:val="both"/>
        <w:rPr>
          <w:rFonts w:ascii="Palatino Linotype" w:eastAsia="Palatino Linotype" w:hAnsi="Palatino Linotype" w:cs="Palatino Linotype"/>
        </w:rPr>
      </w:pPr>
    </w:p>
    <w:p w14:paraId="1D025582" w14:textId="7D971505" w:rsidR="00FB2251" w:rsidRPr="00FB2251" w:rsidRDefault="00FB2251">
      <w:pPr>
        <w:spacing w:line="360" w:lineRule="auto"/>
        <w:jc w:val="both"/>
        <w:rPr>
          <w:rFonts w:ascii="Palatino Linotype" w:eastAsia="Palatino Linotype" w:hAnsi="Palatino Linotype" w:cs="Palatino Linotype"/>
        </w:rPr>
      </w:pPr>
    </w:p>
    <w:p w14:paraId="280E54E2" w14:textId="77777777" w:rsidR="00FB2251" w:rsidRPr="00FB2251" w:rsidRDefault="00FB2251">
      <w:pPr>
        <w:spacing w:line="360" w:lineRule="auto"/>
        <w:jc w:val="both"/>
        <w:rPr>
          <w:rFonts w:ascii="Palatino Linotype" w:eastAsia="Palatino Linotype" w:hAnsi="Palatino Linotype" w:cs="Palatino Linotype"/>
        </w:rPr>
      </w:pPr>
    </w:p>
    <w:sectPr w:rsidR="00FB2251" w:rsidRPr="00FB2251">
      <w:headerReference w:type="default" r:id="rId15"/>
      <w:footerReference w:type="default" r:id="rId16"/>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A90B59" w14:textId="77777777" w:rsidR="00E21CCC" w:rsidRDefault="00E21CCC">
      <w:pPr>
        <w:spacing w:after="0" w:line="240" w:lineRule="auto"/>
      </w:pPr>
      <w:r>
        <w:separator/>
      </w:r>
    </w:p>
  </w:endnote>
  <w:endnote w:type="continuationSeparator" w:id="0">
    <w:p w14:paraId="6458DF1D" w14:textId="77777777" w:rsidR="00E21CCC" w:rsidRDefault="00E21C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13F40" w14:textId="77777777" w:rsidR="004939C8" w:rsidRDefault="00FF3A6E">
    <w:pPr>
      <w:pBdr>
        <w:top w:val="nil"/>
        <w:left w:val="nil"/>
        <w:bottom w:val="nil"/>
        <w:right w:val="nil"/>
        <w:between w:val="nil"/>
      </w:pBdr>
      <w:tabs>
        <w:tab w:val="center" w:pos="4419"/>
        <w:tab w:val="right" w:pos="8838"/>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E739C9">
      <w:rPr>
        <w:rFonts w:ascii="Arial" w:eastAsia="Arial" w:hAnsi="Arial" w:cs="Arial"/>
        <w:b/>
        <w:noProof/>
        <w:color w:val="000000"/>
        <w:sz w:val="20"/>
        <w:szCs w:val="20"/>
      </w:rPr>
      <w:t>42</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E739C9">
      <w:rPr>
        <w:rFonts w:ascii="Arial" w:eastAsia="Arial" w:hAnsi="Arial" w:cs="Arial"/>
        <w:b/>
        <w:noProof/>
        <w:color w:val="000000"/>
        <w:sz w:val="20"/>
        <w:szCs w:val="20"/>
      </w:rPr>
      <w:t>42</w:t>
    </w:r>
    <w:r>
      <w:rPr>
        <w:rFonts w:ascii="Arial" w:eastAsia="Arial" w:hAnsi="Arial" w:cs="Arial"/>
        <w:b/>
        <w:color w:val="000000"/>
        <w:sz w:val="20"/>
        <w:szCs w:val="20"/>
      </w:rPr>
      <w:fldChar w:fldCharType="end"/>
    </w:r>
  </w:p>
  <w:p w14:paraId="4FE45ECE" w14:textId="77777777" w:rsidR="004939C8" w:rsidRDefault="004939C8">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04C429" w14:textId="77777777" w:rsidR="00E21CCC" w:rsidRDefault="00E21CCC">
      <w:pPr>
        <w:spacing w:after="0" w:line="240" w:lineRule="auto"/>
      </w:pPr>
      <w:r>
        <w:separator/>
      </w:r>
    </w:p>
  </w:footnote>
  <w:footnote w:type="continuationSeparator" w:id="0">
    <w:p w14:paraId="56347A01" w14:textId="77777777" w:rsidR="00E21CCC" w:rsidRDefault="00E21CCC">
      <w:pPr>
        <w:spacing w:after="0" w:line="240" w:lineRule="auto"/>
      </w:pPr>
      <w:r>
        <w:continuationSeparator/>
      </w:r>
    </w:p>
  </w:footnote>
  <w:footnote w:id="1">
    <w:p w14:paraId="7142F1CA" w14:textId="77777777" w:rsidR="004939C8" w:rsidRDefault="00FF3A6E">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color w:val="000000"/>
          <w:sz w:val="20"/>
          <w:szCs w:val="20"/>
        </w:rPr>
        <w:t xml:space="preserve"> (…)</w:t>
      </w:r>
    </w:p>
  </w:footnote>
  <w:footnote w:id="2">
    <w:p w14:paraId="3042C579" w14:textId="77777777" w:rsidR="004939C8" w:rsidRDefault="00FF3A6E">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3">
    <w:p w14:paraId="0C9E8CCD" w14:textId="77777777" w:rsidR="004939C8" w:rsidRDefault="00FF3A6E">
      <w:pP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398C3FC8" w14:textId="77777777" w:rsidR="004939C8" w:rsidRDefault="00FF3A6E">
      <w:pP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C1CFC" w14:textId="77777777" w:rsidR="004939C8" w:rsidRDefault="004939C8">
    <w:pPr>
      <w:widowControl w:val="0"/>
      <w:pBdr>
        <w:top w:val="nil"/>
        <w:left w:val="nil"/>
        <w:bottom w:val="nil"/>
        <w:right w:val="nil"/>
        <w:between w:val="nil"/>
      </w:pBdr>
      <w:spacing w:after="0" w:line="276" w:lineRule="auto"/>
      <w:rPr>
        <w:rFonts w:ascii="Palatino Linotype" w:eastAsia="Palatino Linotype" w:hAnsi="Palatino Linotype" w:cs="Palatino Linotype"/>
        <w:color w:val="000000"/>
        <w:sz w:val="16"/>
        <w:szCs w:val="16"/>
      </w:rPr>
    </w:pPr>
  </w:p>
  <w:tbl>
    <w:tblPr>
      <w:tblStyle w:val="a"/>
      <w:tblW w:w="10538" w:type="dxa"/>
      <w:tblInd w:w="-1281" w:type="dxa"/>
      <w:tblLayout w:type="fixed"/>
      <w:tblLook w:val="0400" w:firstRow="0" w:lastRow="0" w:firstColumn="0" w:lastColumn="0" w:noHBand="0" w:noVBand="1"/>
    </w:tblPr>
    <w:tblGrid>
      <w:gridCol w:w="5660"/>
      <w:gridCol w:w="4878"/>
    </w:tblGrid>
    <w:tr w:rsidR="004939C8" w14:paraId="0BFFD64B" w14:textId="77777777">
      <w:trPr>
        <w:trHeight w:val="260"/>
      </w:trPr>
      <w:tc>
        <w:tcPr>
          <w:tcW w:w="5660" w:type="dxa"/>
        </w:tcPr>
        <w:p w14:paraId="6010E662" w14:textId="77777777" w:rsidR="004939C8" w:rsidRDefault="00FF3A6E">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 xml:space="preserve">Recurso de Revisión </w:t>
          </w:r>
          <w:proofErr w:type="spellStart"/>
          <w:r>
            <w:rPr>
              <w:rFonts w:ascii="Palatino Linotype" w:eastAsia="Palatino Linotype" w:hAnsi="Palatino Linotype" w:cs="Palatino Linotype"/>
              <w:b/>
              <w:sz w:val="24"/>
              <w:szCs w:val="24"/>
            </w:rPr>
            <w:t>N°</w:t>
          </w:r>
          <w:proofErr w:type="spellEnd"/>
          <w:r>
            <w:rPr>
              <w:rFonts w:ascii="Palatino Linotype" w:eastAsia="Palatino Linotype" w:hAnsi="Palatino Linotype" w:cs="Palatino Linotype"/>
              <w:b/>
              <w:sz w:val="24"/>
              <w:szCs w:val="24"/>
            </w:rPr>
            <w:t>:</w:t>
          </w:r>
        </w:p>
      </w:tc>
      <w:tc>
        <w:tcPr>
          <w:tcW w:w="4878" w:type="dxa"/>
        </w:tcPr>
        <w:p w14:paraId="03631A97" w14:textId="77777777" w:rsidR="004939C8" w:rsidRDefault="00FF3A6E">
          <w:pPr>
            <w:spacing w:after="120"/>
            <w:ind w:left="-486" w:right="214" w:firstLine="1408"/>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05194/INFOEM/IP/RR/2023.</w:t>
          </w:r>
        </w:p>
      </w:tc>
    </w:tr>
    <w:tr w:rsidR="004939C8" w14:paraId="17AC3E9A" w14:textId="77777777">
      <w:trPr>
        <w:trHeight w:val="224"/>
      </w:trPr>
      <w:tc>
        <w:tcPr>
          <w:tcW w:w="5660" w:type="dxa"/>
        </w:tcPr>
        <w:p w14:paraId="70CCC100" w14:textId="77777777" w:rsidR="004939C8" w:rsidRDefault="00FF3A6E">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Recurrente:</w:t>
          </w:r>
        </w:p>
      </w:tc>
      <w:tc>
        <w:tcPr>
          <w:tcW w:w="4878" w:type="dxa"/>
        </w:tcPr>
        <w:p w14:paraId="7A152152" w14:textId="77777777" w:rsidR="004939C8" w:rsidRDefault="004939C8">
          <w:pPr>
            <w:pBdr>
              <w:top w:val="nil"/>
              <w:left w:val="nil"/>
              <w:bottom w:val="nil"/>
              <w:right w:val="nil"/>
              <w:between w:val="nil"/>
            </w:pBdr>
            <w:spacing w:after="120"/>
            <w:ind w:left="801" w:right="214"/>
            <w:jc w:val="right"/>
            <w:rPr>
              <w:rFonts w:ascii="Palatino Linotype" w:eastAsia="Palatino Linotype" w:hAnsi="Palatino Linotype" w:cs="Palatino Linotype"/>
              <w:color w:val="000000"/>
              <w:sz w:val="24"/>
              <w:szCs w:val="24"/>
            </w:rPr>
          </w:pPr>
        </w:p>
      </w:tc>
    </w:tr>
    <w:tr w:rsidR="004939C8" w14:paraId="4C3E61BE" w14:textId="77777777">
      <w:trPr>
        <w:trHeight w:val="278"/>
      </w:trPr>
      <w:tc>
        <w:tcPr>
          <w:tcW w:w="5660" w:type="dxa"/>
        </w:tcPr>
        <w:p w14:paraId="45EA5E81" w14:textId="77777777" w:rsidR="004939C8" w:rsidRDefault="00FF3A6E">
          <w:pPr>
            <w:spacing w:after="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Sujeto Obligado:</w:t>
          </w:r>
        </w:p>
      </w:tc>
      <w:tc>
        <w:tcPr>
          <w:tcW w:w="4878" w:type="dxa"/>
        </w:tcPr>
        <w:p w14:paraId="4B385C6B" w14:textId="77777777" w:rsidR="004939C8" w:rsidRDefault="00FF3A6E">
          <w:pPr>
            <w:spacing w:after="0"/>
            <w:ind w:left="-495"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rPr>
            <w:t>Ayuntamiento de Zinacantepec.</w:t>
          </w:r>
        </w:p>
      </w:tc>
    </w:tr>
    <w:tr w:rsidR="004939C8" w14:paraId="2E9C88A9" w14:textId="77777777">
      <w:trPr>
        <w:trHeight w:val="393"/>
      </w:trPr>
      <w:tc>
        <w:tcPr>
          <w:tcW w:w="5660" w:type="dxa"/>
        </w:tcPr>
        <w:p w14:paraId="10388CF2" w14:textId="77777777" w:rsidR="004939C8" w:rsidRDefault="00FF3A6E">
          <w:pPr>
            <w:tabs>
              <w:tab w:val="left" w:pos="4892"/>
            </w:tabs>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Comisionada Ponente:</w:t>
          </w:r>
        </w:p>
      </w:tc>
      <w:tc>
        <w:tcPr>
          <w:tcW w:w="4878" w:type="dxa"/>
        </w:tcPr>
        <w:p w14:paraId="6483C800" w14:textId="77777777" w:rsidR="004939C8" w:rsidRDefault="00FF3A6E">
          <w:pPr>
            <w:spacing w:after="120"/>
            <w:ind w:left="-486"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Guadalupe Ramírez Peña.</w:t>
          </w:r>
        </w:p>
      </w:tc>
    </w:tr>
  </w:tbl>
  <w:p w14:paraId="46337B02" w14:textId="77777777" w:rsidR="004939C8" w:rsidRDefault="00FF3A6E">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0" distR="0" simplePos="0" relativeHeight="251658240" behindDoc="1" locked="0" layoutInCell="1" hidden="0" allowOverlap="1" wp14:anchorId="01EAA50D" wp14:editId="21CA8452">
          <wp:simplePos x="0" y="0"/>
          <wp:positionH relativeFrom="column">
            <wp:posOffset>-826769</wp:posOffset>
          </wp:positionH>
          <wp:positionV relativeFrom="paragraph">
            <wp:posOffset>-1569084</wp:posOffset>
          </wp:positionV>
          <wp:extent cx="7867650" cy="10133330"/>
          <wp:effectExtent l="0" t="0" r="0" b="0"/>
          <wp:wrapNone/>
          <wp:docPr id="1"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
                  <a:srcRect/>
                  <a:stretch>
                    <a:fillRect/>
                  </a:stretch>
                </pic:blipFill>
                <pic:spPr>
                  <a:xfrm>
                    <a:off x="0" y="0"/>
                    <a:ext cx="7867650" cy="1013333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761FF"/>
    <w:multiLevelType w:val="multilevel"/>
    <w:tmpl w:val="710C5916"/>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1011125"/>
    <w:multiLevelType w:val="multilevel"/>
    <w:tmpl w:val="F656DD1C"/>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F88646E"/>
    <w:multiLevelType w:val="multilevel"/>
    <w:tmpl w:val="24A07996"/>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9C8"/>
    <w:rsid w:val="0019171C"/>
    <w:rsid w:val="002306B1"/>
    <w:rsid w:val="004939C8"/>
    <w:rsid w:val="00AC5A67"/>
    <w:rsid w:val="00E21CCC"/>
    <w:rsid w:val="00E739C9"/>
    <w:rsid w:val="00F45116"/>
    <w:rsid w:val="00FB2251"/>
    <w:rsid w:val="00FF3A6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B553E"/>
  <w15:docId w15:val="{32ECA916-F605-4578-BEA2-AEF631250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sX5fDn3ufCbKtSaHaLM/BRLLPg==">CgMxLjAyCWguM2R5NnZrbTIIaC5namRneHMyDmgua2VsZ3MyNDI4b2E2OAByITFOMkRhZjgybVoyc28wOGZIcy1xOENCQUozdGMtOW56Uw==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42</Pages>
  <Words>9484</Words>
  <Characters>52163</Characters>
  <Application>Microsoft Office Word</Application>
  <DocSecurity>0</DocSecurity>
  <Lines>434</Lines>
  <Paragraphs>123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 Villagómez Martínez</cp:lastModifiedBy>
  <cp:revision>2</cp:revision>
  <cp:lastPrinted>2023-12-15T16:37:00Z</cp:lastPrinted>
  <dcterms:created xsi:type="dcterms:W3CDTF">2023-12-20T18:33:00Z</dcterms:created>
  <dcterms:modified xsi:type="dcterms:W3CDTF">2023-12-20T18:33:00Z</dcterms:modified>
</cp:coreProperties>
</file>