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1A18C604" w:rsidR="007A5836" w:rsidRPr="00240E49" w:rsidRDefault="007A5836" w:rsidP="00240E49">
      <w:pPr>
        <w:spacing w:line="360" w:lineRule="auto"/>
        <w:jc w:val="both"/>
        <w:rPr>
          <w:rFonts w:ascii="Palatino Linotype" w:hAnsi="Palatino Linotype"/>
          <w:color w:val="000000" w:themeColor="text1"/>
        </w:rPr>
      </w:pPr>
      <w:r w:rsidRPr="00240E49">
        <w:rPr>
          <w:rFonts w:ascii="Palatino Linotype" w:hAnsi="Palatino Linotype"/>
          <w:color w:val="000000" w:themeColor="text1"/>
        </w:rPr>
        <w:t xml:space="preserve">Resolución del Pleno del Instituto de Transparencia, </w:t>
      </w:r>
      <w:r w:rsidR="00AB4B44" w:rsidRPr="00240E49">
        <w:rPr>
          <w:rFonts w:ascii="Palatino Linotype" w:hAnsi="Palatino Linotype"/>
          <w:color w:val="000000" w:themeColor="text1"/>
        </w:rPr>
        <w:t>Acceso a la Información</w:t>
      </w:r>
      <w:r w:rsidRPr="00240E49">
        <w:rPr>
          <w:rFonts w:ascii="Palatino Linotype" w:hAnsi="Palatino Linotype"/>
          <w:color w:val="000000" w:themeColor="text1"/>
        </w:rPr>
        <w:t xml:space="preserve"> Pública y Protección de Datos Personales del Estado de México y Municipios, con domicilio en Metepec, Estado de México, </w:t>
      </w:r>
      <w:r w:rsidR="00DA3C32" w:rsidRPr="00240E49">
        <w:rPr>
          <w:rFonts w:ascii="Palatino Linotype" w:hAnsi="Palatino Linotype"/>
          <w:color w:val="000000" w:themeColor="text1"/>
        </w:rPr>
        <w:t>celebrada el</w:t>
      </w:r>
      <w:r w:rsidRPr="00240E49">
        <w:rPr>
          <w:rFonts w:ascii="Palatino Linotype" w:hAnsi="Palatino Linotype"/>
          <w:color w:val="000000" w:themeColor="text1"/>
        </w:rPr>
        <w:t xml:space="preserve"> </w:t>
      </w:r>
      <w:r w:rsidR="001F0711" w:rsidRPr="00240E49">
        <w:rPr>
          <w:rFonts w:ascii="Palatino Linotype" w:hAnsi="Palatino Linotype"/>
          <w:color w:val="000000" w:themeColor="text1"/>
        </w:rPr>
        <w:t xml:space="preserve">nueve de febrero </w:t>
      </w:r>
      <w:r w:rsidR="003D6267" w:rsidRPr="00240E49">
        <w:rPr>
          <w:rFonts w:ascii="Palatino Linotype" w:hAnsi="Palatino Linotype"/>
          <w:color w:val="000000" w:themeColor="text1"/>
        </w:rPr>
        <w:t xml:space="preserve">de dos mil </w:t>
      </w:r>
      <w:r w:rsidR="008779AA" w:rsidRPr="00240E49">
        <w:rPr>
          <w:rFonts w:ascii="Palatino Linotype" w:hAnsi="Palatino Linotype"/>
          <w:color w:val="000000" w:themeColor="text1"/>
        </w:rPr>
        <w:t>veintitrés.</w:t>
      </w:r>
      <w:r w:rsidR="003D6267" w:rsidRPr="00240E49">
        <w:rPr>
          <w:rFonts w:ascii="Palatino Linotype" w:hAnsi="Palatino Linotype"/>
          <w:color w:val="000000" w:themeColor="text1"/>
        </w:rPr>
        <w:t xml:space="preserve"> </w:t>
      </w:r>
    </w:p>
    <w:p w14:paraId="03450F91" w14:textId="77777777" w:rsidR="007A5836" w:rsidRPr="00240E49" w:rsidRDefault="007A5836" w:rsidP="00240E49">
      <w:pPr>
        <w:spacing w:line="360" w:lineRule="auto"/>
        <w:jc w:val="both"/>
        <w:rPr>
          <w:rFonts w:ascii="Palatino Linotype" w:hAnsi="Palatino Linotype"/>
          <w:color w:val="000000" w:themeColor="text1"/>
        </w:rPr>
      </w:pPr>
    </w:p>
    <w:p w14:paraId="0B72D996" w14:textId="4A32F7C4" w:rsidR="007A5836" w:rsidRPr="00240E49" w:rsidRDefault="007A5836" w:rsidP="00240E49">
      <w:pPr>
        <w:spacing w:line="360" w:lineRule="auto"/>
        <w:jc w:val="both"/>
        <w:rPr>
          <w:rFonts w:ascii="Palatino Linotype" w:hAnsi="Palatino Linotype"/>
          <w:color w:val="000000" w:themeColor="text1"/>
        </w:rPr>
      </w:pPr>
      <w:r w:rsidRPr="00240E49">
        <w:rPr>
          <w:rFonts w:ascii="Palatino Linotype" w:hAnsi="Palatino Linotype"/>
          <w:b/>
          <w:color w:val="000000" w:themeColor="text1"/>
        </w:rPr>
        <w:t>VISTO</w:t>
      </w:r>
      <w:r w:rsidRPr="00240E49">
        <w:rPr>
          <w:rFonts w:ascii="Palatino Linotype" w:hAnsi="Palatino Linotype"/>
          <w:color w:val="000000" w:themeColor="text1"/>
        </w:rPr>
        <w:t xml:space="preserve"> el exp</w:t>
      </w:r>
      <w:r w:rsidR="00F872DB" w:rsidRPr="00240E49">
        <w:rPr>
          <w:rFonts w:ascii="Palatino Linotype" w:hAnsi="Palatino Linotype"/>
          <w:color w:val="000000" w:themeColor="text1"/>
        </w:rPr>
        <w:t>ediente formado con motivo del R</w:t>
      </w:r>
      <w:r w:rsidRPr="00240E49">
        <w:rPr>
          <w:rFonts w:ascii="Palatino Linotype" w:hAnsi="Palatino Linotype"/>
          <w:color w:val="000000" w:themeColor="text1"/>
        </w:rPr>
        <w:t xml:space="preserve">ecurso de </w:t>
      </w:r>
      <w:r w:rsidR="00F872DB" w:rsidRPr="00240E49">
        <w:rPr>
          <w:rFonts w:ascii="Palatino Linotype" w:hAnsi="Palatino Linotype"/>
          <w:color w:val="000000" w:themeColor="text1"/>
        </w:rPr>
        <w:t>R</w:t>
      </w:r>
      <w:r w:rsidRPr="00240E49">
        <w:rPr>
          <w:rFonts w:ascii="Palatino Linotype" w:hAnsi="Palatino Linotype"/>
          <w:color w:val="000000" w:themeColor="text1"/>
        </w:rPr>
        <w:t>evisión</w:t>
      </w:r>
      <w:r w:rsidRPr="00240E49">
        <w:rPr>
          <w:rFonts w:ascii="Palatino Linotype" w:hAnsi="Palatino Linotype"/>
          <w:b/>
          <w:bCs/>
          <w:color w:val="000000" w:themeColor="text1"/>
        </w:rPr>
        <w:t xml:space="preserve"> </w:t>
      </w:r>
      <w:r w:rsidR="001F0711" w:rsidRPr="00240E49">
        <w:rPr>
          <w:rFonts w:ascii="Palatino Linotype" w:hAnsi="Palatino Linotype"/>
          <w:b/>
          <w:color w:val="000000" w:themeColor="text1"/>
        </w:rPr>
        <w:t>13682</w:t>
      </w:r>
      <w:r w:rsidR="00A9204E" w:rsidRPr="00240E49">
        <w:rPr>
          <w:rFonts w:ascii="Palatino Linotype" w:hAnsi="Palatino Linotype"/>
          <w:b/>
          <w:color w:val="000000" w:themeColor="text1"/>
        </w:rPr>
        <w:t>/INFOEM/IP/RR/2022</w:t>
      </w:r>
      <w:r w:rsidRPr="00240E49">
        <w:rPr>
          <w:rFonts w:ascii="Palatino Linotype" w:hAnsi="Palatino Linotype"/>
          <w:color w:val="000000" w:themeColor="text1"/>
        </w:rPr>
        <w:t xml:space="preserve">, </w:t>
      </w:r>
      <w:r w:rsidR="00A612E2" w:rsidRPr="00240E49">
        <w:rPr>
          <w:rFonts w:ascii="Palatino Linotype" w:hAnsi="Palatino Linotype"/>
          <w:color w:val="000000" w:themeColor="text1"/>
        </w:rPr>
        <w:t>promovido por</w:t>
      </w:r>
      <w:r w:rsidR="00582480" w:rsidRPr="00240E49">
        <w:rPr>
          <w:rFonts w:ascii="Palatino Linotype" w:hAnsi="Palatino Linotype"/>
          <w:color w:val="000000" w:themeColor="text1"/>
        </w:rPr>
        <w:t xml:space="preserve"> </w:t>
      </w:r>
      <w:r w:rsidR="00954678">
        <w:rPr>
          <w:rFonts w:ascii="Palatino Linotype" w:hAnsi="Palatino Linotype"/>
          <w:b/>
          <w:color w:val="000000" w:themeColor="text1"/>
        </w:rPr>
        <w:t>XXXX XXXXXXXXX XXXXXXX</w:t>
      </w:r>
      <w:r w:rsidR="00A612E2" w:rsidRPr="00240E49">
        <w:rPr>
          <w:rFonts w:ascii="Palatino Linotype" w:hAnsi="Palatino Linotype"/>
          <w:b/>
          <w:color w:val="000000" w:themeColor="text1"/>
        </w:rPr>
        <w:t xml:space="preserve">, </w:t>
      </w:r>
      <w:r w:rsidR="00A612E2" w:rsidRPr="00240E49">
        <w:rPr>
          <w:rFonts w:ascii="Palatino Linotype" w:hAnsi="Palatino Linotype"/>
          <w:color w:val="000000" w:themeColor="text1"/>
          <w:lang w:val="es-ES"/>
        </w:rPr>
        <w:t>que</w:t>
      </w:r>
      <w:r w:rsidR="00A612E2" w:rsidRPr="00240E49">
        <w:rPr>
          <w:rFonts w:ascii="Palatino Linotype" w:hAnsi="Palatino Linotype" w:cs="Arial"/>
          <w:b/>
          <w:color w:val="000000" w:themeColor="text1"/>
          <w:lang w:val="es-ES"/>
        </w:rPr>
        <w:t xml:space="preserve"> </w:t>
      </w:r>
      <w:r w:rsidR="00A612E2" w:rsidRPr="00240E49">
        <w:rPr>
          <w:rFonts w:ascii="Palatino Linotype" w:hAnsi="Palatino Linotype"/>
          <w:color w:val="000000" w:themeColor="text1"/>
        </w:rPr>
        <w:t xml:space="preserve">en lo sucesivo se denominará </w:t>
      </w:r>
      <w:r w:rsidR="001F0711" w:rsidRPr="00240E49">
        <w:rPr>
          <w:rFonts w:ascii="Palatino Linotype" w:hAnsi="Palatino Linotype" w:cs="Arial"/>
          <w:b/>
          <w:color w:val="000000" w:themeColor="text1"/>
          <w:lang w:val="es-ES"/>
        </w:rPr>
        <w:t>EL</w:t>
      </w:r>
      <w:r w:rsidR="00A612E2" w:rsidRPr="00240E49">
        <w:rPr>
          <w:rFonts w:ascii="Palatino Linotype" w:hAnsi="Palatino Linotype" w:cs="Arial"/>
          <w:b/>
          <w:color w:val="000000" w:themeColor="text1"/>
          <w:lang w:val="es-ES"/>
        </w:rPr>
        <w:t xml:space="preserve"> RECURRENTE</w:t>
      </w:r>
      <w:r w:rsidR="00A612E2" w:rsidRPr="00240E49">
        <w:rPr>
          <w:rFonts w:ascii="Palatino Linotype" w:hAnsi="Palatino Linotype"/>
          <w:color w:val="000000" w:themeColor="text1"/>
        </w:rPr>
        <w:t>,</w:t>
      </w:r>
      <w:r w:rsidRPr="00240E49">
        <w:rPr>
          <w:rFonts w:ascii="Palatino Linotype" w:hAnsi="Palatino Linotype"/>
          <w:color w:val="000000" w:themeColor="text1"/>
        </w:rPr>
        <w:t xml:space="preserve"> en contra de la respuesta emitida por </w:t>
      </w:r>
      <w:r w:rsidR="00CB6AE1" w:rsidRPr="00240E49">
        <w:rPr>
          <w:rFonts w:ascii="Palatino Linotype" w:hAnsi="Palatino Linotype"/>
          <w:color w:val="000000" w:themeColor="text1"/>
        </w:rPr>
        <w:t xml:space="preserve">el </w:t>
      </w:r>
      <w:r w:rsidR="001F0711" w:rsidRPr="00240E49">
        <w:rPr>
          <w:rFonts w:ascii="Palatino Linotype" w:hAnsi="Palatino Linotype" w:cs="Arial"/>
          <w:b/>
          <w:color w:val="000000" w:themeColor="text1"/>
          <w:lang w:val="es-ES"/>
        </w:rPr>
        <w:t>Secretaría de Desarrollo Económico</w:t>
      </w:r>
      <w:r w:rsidR="00020FB5" w:rsidRPr="00240E49">
        <w:rPr>
          <w:rFonts w:ascii="Palatino Linotype" w:hAnsi="Palatino Linotype" w:cs="Arial"/>
          <w:b/>
          <w:color w:val="000000" w:themeColor="text1"/>
          <w:lang w:val="es-ES"/>
        </w:rPr>
        <w:t>,</w:t>
      </w:r>
      <w:r w:rsidRPr="00240E49">
        <w:rPr>
          <w:rFonts w:ascii="Palatino Linotype" w:hAnsi="Palatino Linotype"/>
          <w:b/>
          <w:color w:val="000000" w:themeColor="text1"/>
        </w:rPr>
        <w:t xml:space="preserve"> </w:t>
      </w:r>
      <w:r w:rsidR="00062086" w:rsidRPr="00240E49">
        <w:rPr>
          <w:rFonts w:ascii="Palatino Linotype" w:hAnsi="Palatino Linotype"/>
          <w:color w:val="000000" w:themeColor="text1"/>
        </w:rPr>
        <w:t xml:space="preserve">que </w:t>
      </w:r>
      <w:r w:rsidRPr="00240E49">
        <w:rPr>
          <w:rFonts w:ascii="Palatino Linotype" w:hAnsi="Palatino Linotype"/>
          <w:color w:val="000000" w:themeColor="text1"/>
        </w:rPr>
        <w:t>en lo sucesivo</w:t>
      </w:r>
      <w:r w:rsidR="00EA33EA" w:rsidRPr="00240E49">
        <w:rPr>
          <w:rFonts w:ascii="Palatino Linotype" w:hAnsi="Palatino Linotype"/>
          <w:color w:val="000000" w:themeColor="text1"/>
        </w:rPr>
        <w:t xml:space="preserve"> se denominará </w:t>
      </w:r>
      <w:r w:rsidRPr="00240E49">
        <w:rPr>
          <w:rFonts w:ascii="Palatino Linotype" w:hAnsi="Palatino Linotype"/>
          <w:b/>
          <w:color w:val="000000" w:themeColor="text1"/>
        </w:rPr>
        <w:t>EL SUJETO OBLIGADO</w:t>
      </w:r>
      <w:r w:rsidRPr="00240E49">
        <w:rPr>
          <w:rFonts w:ascii="Palatino Linotype" w:hAnsi="Palatino Linotype"/>
          <w:color w:val="000000" w:themeColor="text1"/>
        </w:rPr>
        <w:t xml:space="preserve">, se procede a dictar la presente resolución con base en lo siguiente: </w:t>
      </w:r>
    </w:p>
    <w:p w14:paraId="538071BA" w14:textId="77777777" w:rsidR="00DC12E5" w:rsidRPr="00240E49" w:rsidRDefault="00DC12E5" w:rsidP="00240E49">
      <w:pPr>
        <w:jc w:val="both"/>
        <w:rPr>
          <w:rFonts w:ascii="Palatino Linotype" w:hAnsi="Palatino Linotype"/>
          <w:color w:val="000000" w:themeColor="text1"/>
        </w:rPr>
      </w:pPr>
    </w:p>
    <w:p w14:paraId="60926F88" w14:textId="778DB414" w:rsidR="007A5836" w:rsidRPr="00240E49" w:rsidRDefault="00AB4B44" w:rsidP="00240E49">
      <w:pPr>
        <w:jc w:val="center"/>
        <w:rPr>
          <w:rFonts w:ascii="Palatino Linotype" w:hAnsi="Palatino Linotype"/>
          <w:b/>
          <w:bCs/>
          <w:color w:val="000000" w:themeColor="text1"/>
          <w:spacing w:val="60"/>
          <w:sz w:val="28"/>
        </w:rPr>
      </w:pPr>
      <w:r w:rsidRPr="00240E49">
        <w:rPr>
          <w:rFonts w:ascii="Palatino Linotype" w:hAnsi="Palatino Linotype"/>
          <w:b/>
          <w:bCs/>
          <w:color w:val="000000" w:themeColor="text1"/>
          <w:spacing w:val="60"/>
          <w:sz w:val="28"/>
        </w:rPr>
        <w:t>ANTECEDENTES</w:t>
      </w:r>
    </w:p>
    <w:p w14:paraId="6CCD912A" w14:textId="77777777" w:rsidR="007A5836" w:rsidRPr="00240E49" w:rsidRDefault="007A5836" w:rsidP="00240E49">
      <w:pPr>
        <w:jc w:val="center"/>
        <w:rPr>
          <w:rFonts w:ascii="Palatino Linotype" w:hAnsi="Palatino Linotype"/>
          <w:b/>
          <w:bCs/>
          <w:color w:val="000000" w:themeColor="text1"/>
          <w:spacing w:val="60"/>
        </w:rPr>
      </w:pPr>
    </w:p>
    <w:p w14:paraId="03CC829F" w14:textId="57FF9DB2" w:rsidR="00EA7FD8" w:rsidRPr="00240E49" w:rsidRDefault="00EA7FD8" w:rsidP="00240E49">
      <w:pPr>
        <w:spacing w:line="360" w:lineRule="auto"/>
        <w:jc w:val="both"/>
        <w:rPr>
          <w:rFonts w:ascii="Palatino Linotype" w:hAnsi="Palatino Linotype"/>
          <w:b/>
          <w:bCs/>
          <w:color w:val="000000" w:themeColor="text1"/>
          <w:spacing w:val="60"/>
        </w:rPr>
      </w:pPr>
      <w:r w:rsidRPr="00240E49">
        <w:rPr>
          <w:rFonts w:ascii="Palatino Linotype" w:hAnsi="Palatino Linotype"/>
          <w:b/>
          <w:color w:val="000000" w:themeColor="text1"/>
          <w:sz w:val="28"/>
          <w:szCs w:val="28"/>
        </w:rPr>
        <w:t>I. De la Solicitud de Información</w:t>
      </w:r>
    </w:p>
    <w:p w14:paraId="2546F384" w14:textId="000A97D2" w:rsidR="007A5836" w:rsidRPr="00240E49" w:rsidRDefault="00E15A90" w:rsidP="00240E49">
      <w:pPr>
        <w:spacing w:line="360" w:lineRule="auto"/>
        <w:jc w:val="both"/>
        <w:rPr>
          <w:rFonts w:ascii="Palatino Linotype" w:hAnsi="Palatino Linotype" w:cs="Arial"/>
          <w:color w:val="000000" w:themeColor="text1"/>
        </w:rPr>
      </w:pPr>
      <w:r w:rsidRPr="00240E49">
        <w:rPr>
          <w:rFonts w:ascii="Palatino Linotype" w:hAnsi="Palatino Linotype" w:cs="Arial"/>
          <w:color w:val="000000" w:themeColor="text1"/>
        </w:rPr>
        <w:t>E</w:t>
      </w:r>
      <w:r w:rsidR="00F83B87" w:rsidRPr="00240E49">
        <w:rPr>
          <w:rFonts w:ascii="Palatino Linotype" w:hAnsi="Palatino Linotype" w:cs="Arial"/>
          <w:color w:val="000000" w:themeColor="text1"/>
        </w:rPr>
        <w:t>l</w:t>
      </w:r>
      <w:r w:rsidRPr="00240E49">
        <w:rPr>
          <w:rFonts w:ascii="Palatino Linotype" w:hAnsi="Palatino Linotype" w:cs="Arial"/>
          <w:color w:val="000000" w:themeColor="text1"/>
        </w:rPr>
        <w:t xml:space="preserve"> </w:t>
      </w:r>
      <w:r w:rsidR="001F0711" w:rsidRPr="00240E49">
        <w:rPr>
          <w:rFonts w:ascii="Palatino Linotype" w:hAnsi="Palatino Linotype" w:cs="Arial"/>
          <w:color w:val="000000" w:themeColor="text1"/>
        </w:rPr>
        <w:t xml:space="preserve">nueve de agosto </w:t>
      </w:r>
      <w:r w:rsidR="00695519" w:rsidRPr="00240E49">
        <w:rPr>
          <w:rFonts w:ascii="Palatino Linotype" w:hAnsi="Palatino Linotype" w:cs="Arial"/>
          <w:color w:val="000000" w:themeColor="text1"/>
        </w:rPr>
        <w:t>d</w:t>
      </w:r>
      <w:r w:rsidR="006952D4" w:rsidRPr="00240E49">
        <w:rPr>
          <w:rFonts w:ascii="Palatino Linotype" w:hAnsi="Palatino Linotype" w:cs="Arial"/>
          <w:color w:val="000000" w:themeColor="text1"/>
        </w:rPr>
        <w:t>e dos mil veintidós</w:t>
      </w:r>
      <w:r w:rsidRPr="00240E49">
        <w:rPr>
          <w:rFonts w:ascii="Palatino Linotype" w:hAnsi="Palatino Linotype" w:cs="Arial"/>
          <w:color w:val="000000" w:themeColor="text1"/>
        </w:rPr>
        <w:t xml:space="preserve">, </w:t>
      </w:r>
      <w:r w:rsidR="001F0711" w:rsidRPr="00240E49">
        <w:rPr>
          <w:rFonts w:ascii="Palatino Linotype" w:hAnsi="Palatino Linotype"/>
          <w:b/>
          <w:color w:val="000000" w:themeColor="text1"/>
        </w:rPr>
        <w:t>EL</w:t>
      </w:r>
      <w:r w:rsidRPr="00240E49">
        <w:rPr>
          <w:rFonts w:ascii="Palatino Linotype" w:hAnsi="Palatino Linotype"/>
          <w:b/>
          <w:color w:val="000000" w:themeColor="text1"/>
        </w:rPr>
        <w:t xml:space="preserve"> RECURRE</w:t>
      </w:r>
      <w:r w:rsidR="005C4EFE" w:rsidRPr="00240E49">
        <w:rPr>
          <w:rFonts w:ascii="Palatino Linotype" w:hAnsi="Palatino Linotype"/>
          <w:b/>
          <w:color w:val="000000" w:themeColor="text1"/>
        </w:rPr>
        <w:t>NTE</w:t>
      </w:r>
      <w:r w:rsidR="00A9204E" w:rsidRPr="00240E49">
        <w:rPr>
          <w:rFonts w:ascii="Palatino Linotype" w:hAnsi="Palatino Linotype" w:cs="Arial"/>
          <w:color w:val="000000" w:themeColor="text1"/>
        </w:rPr>
        <w:t xml:space="preserve"> presentó a través </w:t>
      </w:r>
      <w:r w:rsidR="006952D4" w:rsidRPr="00240E49">
        <w:rPr>
          <w:rFonts w:ascii="Palatino Linotype" w:hAnsi="Palatino Linotype" w:cs="Arial"/>
          <w:color w:val="000000" w:themeColor="text1"/>
        </w:rPr>
        <w:t>del</w:t>
      </w:r>
      <w:r w:rsidR="00A9204E" w:rsidRPr="00240E49">
        <w:rPr>
          <w:rFonts w:ascii="Palatino Linotype" w:hAnsi="Palatino Linotype" w:cs="Arial"/>
          <w:color w:val="000000" w:themeColor="text1"/>
        </w:rPr>
        <w:t xml:space="preserve"> </w:t>
      </w:r>
      <w:r w:rsidRPr="00240E49">
        <w:rPr>
          <w:rFonts w:ascii="Palatino Linotype" w:hAnsi="Palatino Linotype" w:cs="Arial"/>
          <w:color w:val="000000" w:themeColor="text1"/>
        </w:rPr>
        <w:t xml:space="preserve">Sistema de </w:t>
      </w:r>
      <w:r w:rsidR="00AB4B44" w:rsidRPr="00240E49">
        <w:rPr>
          <w:rFonts w:ascii="Palatino Linotype" w:hAnsi="Palatino Linotype" w:cs="Arial"/>
          <w:color w:val="000000" w:themeColor="text1"/>
        </w:rPr>
        <w:t>Acceso a la Información</w:t>
      </w:r>
      <w:r w:rsidRPr="00240E49">
        <w:rPr>
          <w:rFonts w:ascii="Palatino Linotype" w:hAnsi="Palatino Linotype" w:cs="Arial"/>
          <w:color w:val="000000" w:themeColor="text1"/>
        </w:rPr>
        <w:t xml:space="preserve"> Mexiquense, </w:t>
      </w:r>
      <w:r w:rsidR="005C4EFE" w:rsidRPr="00240E49">
        <w:rPr>
          <w:rFonts w:ascii="Palatino Linotype" w:hAnsi="Palatino Linotype" w:cs="Arial"/>
          <w:color w:val="000000" w:themeColor="text1"/>
        </w:rPr>
        <w:t xml:space="preserve">que </w:t>
      </w:r>
      <w:r w:rsidRPr="00240E49">
        <w:rPr>
          <w:rFonts w:ascii="Palatino Linotype" w:hAnsi="Palatino Linotype" w:cs="Arial"/>
          <w:color w:val="000000" w:themeColor="text1"/>
        </w:rPr>
        <w:t>en lo subsecuente</w:t>
      </w:r>
      <w:r w:rsidR="00EA33EA" w:rsidRPr="00240E49">
        <w:rPr>
          <w:rFonts w:ascii="Palatino Linotype" w:hAnsi="Palatino Linotype" w:cs="Arial"/>
          <w:color w:val="000000" w:themeColor="text1"/>
        </w:rPr>
        <w:t xml:space="preserve"> se denominará</w:t>
      </w:r>
      <w:r w:rsidRPr="00240E49">
        <w:rPr>
          <w:rFonts w:ascii="Palatino Linotype" w:hAnsi="Palatino Linotype" w:cs="Arial"/>
          <w:color w:val="000000" w:themeColor="text1"/>
        </w:rPr>
        <w:t xml:space="preserve"> </w:t>
      </w:r>
      <w:r w:rsidRPr="00240E49">
        <w:rPr>
          <w:rFonts w:ascii="Palatino Linotype" w:hAnsi="Palatino Linotype" w:cs="Arial"/>
          <w:b/>
          <w:color w:val="000000" w:themeColor="text1"/>
        </w:rPr>
        <w:t>EL SAIMEX</w:t>
      </w:r>
      <w:r w:rsidRPr="00240E49">
        <w:rPr>
          <w:rFonts w:ascii="Palatino Linotype" w:hAnsi="Palatino Linotype" w:cs="Arial"/>
          <w:color w:val="000000" w:themeColor="text1"/>
        </w:rPr>
        <w:t xml:space="preserve"> ante </w:t>
      </w:r>
      <w:r w:rsidRPr="00240E49">
        <w:rPr>
          <w:rFonts w:ascii="Palatino Linotype" w:hAnsi="Palatino Linotype" w:cs="Arial"/>
          <w:b/>
          <w:color w:val="000000" w:themeColor="text1"/>
        </w:rPr>
        <w:t>EL SUJETO OBLIGADO</w:t>
      </w:r>
      <w:r w:rsidRPr="00240E49">
        <w:rPr>
          <w:rFonts w:ascii="Palatino Linotype" w:hAnsi="Palatino Linotype" w:cs="Arial"/>
          <w:color w:val="000000" w:themeColor="text1"/>
        </w:rPr>
        <w:t xml:space="preserve">, la solicitud de </w:t>
      </w:r>
      <w:r w:rsidR="00AB4B44" w:rsidRPr="00240E49">
        <w:rPr>
          <w:rFonts w:ascii="Palatino Linotype" w:hAnsi="Palatino Linotype" w:cs="Arial"/>
          <w:color w:val="000000" w:themeColor="text1"/>
        </w:rPr>
        <w:t>Acceso a la Información</w:t>
      </w:r>
      <w:r w:rsidRPr="00240E49">
        <w:rPr>
          <w:rFonts w:ascii="Palatino Linotype" w:hAnsi="Palatino Linotype" w:cs="Arial"/>
          <w:color w:val="000000" w:themeColor="text1"/>
        </w:rPr>
        <w:t xml:space="preserve"> </w:t>
      </w:r>
      <w:r w:rsidR="00F83B87" w:rsidRPr="00240E49">
        <w:rPr>
          <w:rFonts w:ascii="Palatino Linotype" w:hAnsi="Palatino Linotype" w:cs="Arial"/>
          <w:color w:val="000000" w:themeColor="text1"/>
        </w:rPr>
        <w:t>Pública</w:t>
      </w:r>
      <w:r w:rsidRPr="00240E49">
        <w:rPr>
          <w:rFonts w:ascii="Palatino Linotype" w:hAnsi="Palatino Linotype" w:cs="Arial"/>
          <w:color w:val="000000" w:themeColor="text1"/>
        </w:rPr>
        <w:t>, a la que se le asignó el número de expediente</w:t>
      </w:r>
      <w:r w:rsidRPr="00240E49">
        <w:rPr>
          <w:rFonts w:ascii="Palatino Linotype" w:hAnsi="Palatino Linotype" w:cs="Arial"/>
          <w:b/>
          <w:color w:val="000000" w:themeColor="text1"/>
        </w:rPr>
        <w:t xml:space="preserve"> </w:t>
      </w:r>
      <w:r w:rsidR="001F0711" w:rsidRPr="00240E49">
        <w:rPr>
          <w:rFonts w:ascii="Palatino Linotype" w:hAnsi="Palatino Linotype" w:cs="Arial"/>
          <w:b/>
          <w:color w:val="000000" w:themeColor="text1"/>
        </w:rPr>
        <w:t>00050/SEDECO/IP/2022</w:t>
      </w:r>
      <w:r w:rsidR="007A5836" w:rsidRPr="00240E49">
        <w:rPr>
          <w:rFonts w:ascii="Palatino Linotype" w:hAnsi="Palatino Linotype" w:cs="Arial"/>
          <w:b/>
          <w:color w:val="000000" w:themeColor="text1"/>
        </w:rPr>
        <w:t>,</w:t>
      </w:r>
      <w:r w:rsidR="007A5836" w:rsidRPr="00240E49">
        <w:rPr>
          <w:rFonts w:ascii="Palatino Linotype" w:hAnsi="Palatino Linotype"/>
          <w:color w:val="000000" w:themeColor="text1"/>
        </w:rPr>
        <w:t xml:space="preserve"> mediante la cual </w:t>
      </w:r>
      <w:r w:rsidR="00F84FBE" w:rsidRPr="00240E49">
        <w:rPr>
          <w:rFonts w:ascii="Palatino Linotype" w:hAnsi="Palatino Linotype"/>
          <w:color w:val="000000" w:themeColor="text1"/>
        </w:rPr>
        <w:t xml:space="preserve">requirió </w:t>
      </w:r>
      <w:r w:rsidR="007A5836" w:rsidRPr="00240E49">
        <w:rPr>
          <w:rFonts w:ascii="Palatino Linotype" w:hAnsi="Palatino Linotype"/>
          <w:color w:val="000000" w:themeColor="text1"/>
        </w:rPr>
        <w:t xml:space="preserve">lo </w:t>
      </w:r>
      <w:r w:rsidR="007A5836" w:rsidRPr="00240E49">
        <w:rPr>
          <w:rFonts w:ascii="Palatino Linotype" w:hAnsi="Palatino Linotype" w:cs="Arial"/>
          <w:color w:val="000000" w:themeColor="text1"/>
        </w:rPr>
        <w:t>siguiente</w:t>
      </w:r>
      <w:r w:rsidR="007A5836" w:rsidRPr="00240E49">
        <w:rPr>
          <w:rFonts w:ascii="Palatino Linotype" w:hAnsi="Palatino Linotype"/>
          <w:color w:val="000000" w:themeColor="text1"/>
        </w:rPr>
        <w:t>:</w:t>
      </w:r>
    </w:p>
    <w:p w14:paraId="2DF8E127" w14:textId="77777777" w:rsidR="007A5836" w:rsidRPr="00240E49" w:rsidRDefault="007A5836" w:rsidP="00240E49">
      <w:pPr>
        <w:pStyle w:val="Prrafodelista"/>
        <w:ind w:left="851" w:right="899"/>
        <w:jc w:val="both"/>
        <w:rPr>
          <w:rFonts w:ascii="Palatino Linotype" w:hAnsi="Palatino Linotype" w:cs="Arial"/>
          <w:i/>
          <w:color w:val="000000" w:themeColor="text1"/>
          <w:sz w:val="22"/>
        </w:rPr>
      </w:pPr>
    </w:p>
    <w:p w14:paraId="3FE2529C" w14:textId="32326C80" w:rsidR="007A5836" w:rsidRPr="00240E49" w:rsidRDefault="007A5836" w:rsidP="00240E49">
      <w:pPr>
        <w:pStyle w:val="Prrafodelista"/>
        <w:ind w:left="851" w:right="899"/>
        <w:jc w:val="both"/>
        <w:rPr>
          <w:rFonts w:ascii="Palatino Linotype" w:hAnsi="Palatino Linotype" w:cs="Arial"/>
          <w:i/>
          <w:color w:val="000000" w:themeColor="text1"/>
          <w:sz w:val="22"/>
        </w:rPr>
      </w:pPr>
      <w:bookmarkStart w:id="0" w:name="_Hlk96896517"/>
      <w:r w:rsidRPr="00240E49">
        <w:rPr>
          <w:rFonts w:ascii="Palatino Linotype" w:hAnsi="Palatino Linotype" w:cs="Arial"/>
          <w:i/>
          <w:color w:val="000000" w:themeColor="text1"/>
          <w:sz w:val="22"/>
        </w:rPr>
        <w:t>“</w:t>
      </w:r>
      <w:r w:rsidR="001F0711" w:rsidRPr="00240E49">
        <w:rPr>
          <w:rFonts w:ascii="Palatino Linotype" w:hAnsi="Palatino Linotype" w:cs="Arial"/>
          <w:i/>
          <w:color w:val="000000" w:themeColor="text1"/>
          <w:sz w:val="22"/>
        </w:rPr>
        <w:t xml:space="preserve">solicito los </w:t>
      </w:r>
      <w:proofErr w:type="spellStart"/>
      <w:r w:rsidR="001F0711" w:rsidRPr="00240E49">
        <w:rPr>
          <w:rFonts w:ascii="Palatino Linotype" w:hAnsi="Palatino Linotype" w:cs="Arial"/>
          <w:i/>
          <w:color w:val="000000" w:themeColor="text1"/>
          <w:sz w:val="22"/>
        </w:rPr>
        <w:t>CFDI´s</w:t>
      </w:r>
      <w:proofErr w:type="spellEnd"/>
      <w:r w:rsidR="001F0711" w:rsidRPr="00240E49">
        <w:rPr>
          <w:rFonts w:ascii="Palatino Linotype" w:hAnsi="Palatino Linotype" w:cs="Arial"/>
          <w:i/>
          <w:color w:val="000000" w:themeColor="text1"/>
          <w:sz w:val="22"/>
        </w:rPr>
        <w:t xml:space="preserve"> o el documento </w:t>
      </w:r>
      <w:proofErr w:type="spellStart"/>
      <w:r w:rsidR="001F0711" w:rsidRPr="00240E49">
        <w:rPr>
          <w:rFonts w:ascii="Palatino Linotype" w:hAnsi="Palatino Linotype" w:cs="Arial"/>
          <w:i/>
          <w:color w:val="000000" w:themeColor="text1"/>
          <w:sz w:val="22"/>
        </w:rPr>
        <w:t>fisico</w:t>
      </w:r>
      <w:proofErr w:type="spellEnd"/>
      <w:r w:rsidR="001F0711" w:rsidRPr="00240E49">
        <w:rPr>
          <w:rFonts w:ascii="Palatino Linotype" w:hAnsi="Palatino Linotype" w:cs="Arial"/>
          <w:i/>
          <w:color w:val="000000" w:themeColor="text1"/>
          <w:sz w:val="22"/>
        </w:rPr>
        <w:t xml:space="preserve"> o </w:t>
      </w:r>
      <w:proofErr w:type="spellStart"/>
      <w:r w:rsidR="001F0711" w:rsidRPr="00240E49">
        <w:rPr>
          <w:rFonts w:ascii="Palatino Linotype" w:hAnsi="Palatino Linotype" w:cs="Arial"/>
          <w:i/>
          <w:color w:val="000000" w:themeColor="text1"/>
          <w:sz w:val="22"/>
        </w:rPr>
        <w:t>electronico</w:t>
      </w:r>
      <w:proofErr w:type="spellEnd"/>
      <w:r w:rsidR="001F0711" w:rsidRPr="00240E49">
        <w:rPr>
          <w:rFonts w:ascii="Palatino Linotype" w:hAnsi="Palatino Linotype" w:cs="Arial"/>
          <w:i/>
          <w:color w:val="000000" w:themeColor="text1"/>
          <w:sz w:val="22"/>
        </w:rPr>
        <w:t xml:space="preserve"> que pase, haya sido </w:t>
      </w:r>
      <w:proofErr w:type="spellStart"/>
      <w:r w:rsidR="001F0711" w:rsidRPr="00240E49">
        <w:rPr>
          <w:rFonts w:ascii="Palatino Linotype" w:hAnsi="Palatino Linotype" w:cs="Arial"/>
          <w:i/>
          <w:color w:val="000000" w:themeColor="text1"/>
          <w:sz w:val="22"/>
        </w:rPr>
        <w:t>porcesado</w:t>
      </w:r>
      <w:proofErr w:type="spellEnd"/>
      <w:r w:rsidR="001F0711" w:rsidRPr="00240E49">
        <w:rPr>
          <w:rFonts w:ascii="Palatino Linotype" w:hAnsi="Palatino Linotype" w:cs="Arial"/>
          <w:i/>
          <w:color w:val="000000" w:themeColor="text1"/>
          <w:sz w:val="22"/>
        </w:rPr>
        <w:t xml:space="preserve">, firmado, emitido o archivado por el departamento correspondiente de su almacenamiento o al pago en su debida </w:t>
      </w:r>
      <w:proofErr w:type="spellStart"/>
      <w:r w:rsidR="001F0711" w:rsidRPr="00240E49">
        <w:rPr>
          <w:rFonts w:ascii="Palatino Linotype" w:hAnsi="Palatino Linotype" w:cs="Arial"/>
          <w:i/>
          <w:color w:val="000000" w:themeColor="text1"/>
          <w:sz w:val="22"/>
        </w:rPr>
        <w:t>version</w:t>
      </w:r>
      <w:proofErr w:type="spellEnd"/>
      <w:r w:rsidR="001F0711" w:rsidRPr="00240E49">
        <w:rPr>
          <w:rFonts w:ascii="Palatino Linotype" w:hAnsi="Palatino Linotype" w:cs="Arial"/>
          <w:i/>
          <w:color w:val="000000" w:themeColor="text1"/>
          <w:sz w:val="22"/>
        </w:rPr>
        <w:t xml:space="preserve"> publica que avale o compruebe el pago neto de cada servidor público que labora en la secretaría y los pagados por honorarios, con base en el la Ley de Transparencia del Estado de México y Municipios que obliga entregar cualquier documento que se genera u obre en sus archivos :)</w:t>
      </w:r>
      <w:r w:rsidRPr="00240E49">
        <w:rPr>
          <w:rFonts w:ascii="Palatino Linotype" w:hAnsi="Palatino Linotype" w:cs="Arial"/>
          <w:i/>
          <w:color w:val="000000" w:themeColor="text1"/>
          <w:sz w:val="22"/>
        </w:rPr>
        <w:t>”</w:t>
      </w:r>
      <w:r w:rsidR="00D27BA9" w:rsidRPr="00240E49">
        <w:rPr>
          <w:rFonts w:ascii="Palatino Linotype" w:hAnsi="Palatino Linotype" w:cs="Arial"/>
          <w:i/>
          <w:color w:val="000000" w:themeColor="text1"/>
          <w:sz w:val="22"/>
        </w:rPr>
        <w:t xml:space="preserve"> </w:t>
      </w:r>
      <w:r w:rsidRPr="00240E49">
        <w:rPr>
          <w:rFonts w:ascii="Palatino Linotype" w:hAnsi="Palatino Linotype" w:cs="Arial"/>
          <w:i/>
          <w:color w:val="000000" w:themeColor="text1"/>
          <w:sz w:val="22"/>
        </w:rPr>
        <w:t>(</w:t>
      </w:r>
      <w:r w:rsidR="00EE6A83" w:rsidRPr="00240E49">
        <w:rPr>
          <w:rFonts w:ascii="Palatino Linotype" w:hAnsi="Palatino Linotype" w:cs="Arial"/>
          <w:i/>
          <w:color w:val="000000" w:themeColor="text1"/>
          <w:sz w:val="22"/>
        </w:rPr>
        <w:t>S</w:t>
      </w:r>
      <w:r w:rsidRPr="00240E49">
        <w:rPr>
          <w:rFonts w:ascii="Palatino Linotype" w:hAnsi="Palatino Linotype" w:cs="Arial"/>
          <w:i/>
          <w:color w:val="000000" w:themeColor="text1"/>
          <w:sz w:val="22"/>
        </w:rPr>
        <w:t>ic).</w:t>
      </w:r>
    </w:p>
    <w:bookmarkEnd w:id="0"/>
    <w:p w14:paraId="6723CF9D" w14:textId="591DB86B" w:rsidR="00020FB5" w:rsidRPr="00240E49" w:rsidRDefault="00020FB5" w:rsidP="00240E49">
      <w:pPr>
        <w:pStyle w:val="Prrafodelista"/>
        <w:ind w:left="851" w:right="899"/>
        <w:jc w:val="both"/>
        <w:rPr>
          <w:rFonts w:ascii="Palatino Linotype" w:hAnsi="Palatino Linotype" w:cs="Arial"/>
          <w:i/>
          <w:color w:val="000000" w:themeColor="text1"/>
          <w:sz w:val="22"/>
        </w:rPr>
      </w:pPr>
    </w:p>
    <w:p w14:paraId="04E8AF0C" w14:textId="77777777" w:rsidR="00240E49" w:rsidRPr="00240E49" w:rsidRDefault="00240E49" w:rsidP="00240E49">
      <w:pPr>
        <w:pStyle w:val="Prrafodelista"/>
        <w:ind w:left="851" w:right="899"/>
        <w:jc w:val="both"/>
        <w:rPr>
          <w:rFonts w:ascii="Palatino Linotype" w:hAnsi="Palatino Linotype" w:cs="Arial"/>
          <w:i/>
          <w:color w:val="000000" w:themeColor="text1"/>
          <w:sz w:val="22"/>
        </w:rPr>
      </w:pPr>
    </w:p>
    <w:p w14:paraId="1C1937D5" w14:textId="019FB063" w:rsidR="00F3446D" w:rsidRPr="00240E49" w:rsidRDefault="00F3446D" w:rsidP="00240E49">
      <w:pPr>
        <w:spacing w:line="360" w:lineRule="auto"/>
        <w:jc w:val="both"/>
        <w:rPr>
          <w:rFonts w:ascii="Palatino Linotype" w:hAnsi="Palatino Linotype" w:cs="Arial"/>
          <w:b/>
          <w:color w:val="000000" w:themeColor="text1"/>
        </w:rPr>
      </w:pPr>
      <w:r w:rsidRPr="00240E49">
        <w:rPr>
          <w:rFonts w:ascii="Palatino Linotype" w:hAnsi="Palatino Linotype" w:cs="Arial"/>
          <w:b/>
          <w:color w:val="000000" w:themeColor="text1"/>
        </w:rPr>
        <w:t>MODALIDAD DE ENTREGA:</w:t>
      </w:r>
      <w:r w:rsidRPr="00240E49">
        <w:rPr>
          <w:rFonts w:ascii="Palatino Linotype" w:hAnsi="Palatino Linotype" w:cs="Arial"/>
          <w:color w:val="000000" w:themeColor="text1"/>
        </w:rPr>
        <w:t xml:space="preserve"> vía </w:t>
      </w:r>
      <w:r w:rsidRPr="00240E49">
        <w:rPr>
          <w:rFonts w:ascii="Palatino Linotype" w:hAnsi="Palatino Linotype" w:cs="Arial"/>
          <w:b/>
          <w:color w:val="000000" w:themeColor="text1"/>
        </w:rPr>
        <w:t>SAIMEX.</w:t>
      </w:r>
      <w:r w:rsidR="005C4EFE" w:rsidRPr="00240E49">
        <w:rPr>
          <w:rFonts w:ascii="Palatino Linotype" w:hAnsi="Palatino Linotype" w:cs="Arial"/>
          <w:b/>
          <w:color w:val="000000" w:themeColor="text1"/>
        </w:rPr>
        <w:t xml:space="preserve"> </w:t>
      </w:r>
    </w:p>
    <w:p w14:paraId="2CA2F241" w14:textId="58234561" w:rsidR="00E62E88" w:rsidRPr="00240E49" w:rsidRDefault="00EA7FD8" w:rsidP="00240E49">
      <w:pPr>
        <w:spacing w:line="360" w:lineRule="auto"/>
        <w:jc w:val="both"/>
        <w:rPr>
          <w:rFonts w:ascii="Palatino Linotype" w:hAnsi="Palatino Linotype" w:cs="Arial"/>
          <w:b/>
          <w:color w:val="000000" w:themeColor="text1"/>
          <w:sz w:val="28"/>
          <w:szCs w:val="28"/>
        </w:rPr>
      </w:pPr>
      <w:r w:rsidRPr="00240E49">
        <w:rPr>
          <w:rFonts w:ascii="Palatino Linotype" w:hAnsi="Palatino Linotype"/>
          <w:b/>
          <w:color w:val="000000" w:themeColor="text1"/>
          <w:sz w:val="28"/>
          <w:szCs w:val="28"/>
        </w:rPr>
        <w:lastRenderedPageBreak/>
        <w:t xml:space="preserve">II. </w:t>
      </w:r>
      <w:r w:rsidR="00E62E88" w:rsidRPr="00240E49">
        <w:rPr>
          <w:rFonts w:ascii="Palatino Linotype" w:hAnsi="Palatino Linotype" w:cs="Arial"/>
          <w:b/>
          <w:color w:val="000000" w:themeColor="text1"/>
          <w:sz w:val="28"/>
          <w:szCs w:val="28"/>
        </w:rPr>
        <w:t>Respuesta del Sujeto Obligado</w:t>
      </w:r>
    </w:p>
    <w:p w14:paraId="44D16AE2" w14:textId="3358B3DA" w:rsidR="007A5836" w:rsidRPr="00240E49" w:rsidRDefault="007A5836" w:rsidP="00240E49">
      <w:pPr>
        <w:spacing w:line="360" w:lineRule="auto"/>
        <w:jc w:val="both"/>
        <w:rPr>
          <w:rFonts w:ascii="Palatino Linotype" w:hAnsi="Palatino Linotype" w:cs="Arial"/>
          <w:color w:val="000000" w:themeColor="text1"/>
        </w:rPr>
      </w:pPr>
      <w:r w:rsidRPr="00240E49">
        <w:rPr>
          <w:rFonts w:ascii="Palatino Linotype" w:hAnsi="Palatino Linotype" w:cs="Arial"/>
          <w:color w:val="000000" w:themeColor="text1"/>
        </w:rPr>
        <w:t xml:space="preserve">De las constancias que integran el expediente electrónico del </w:t>
      </w:r>
      <w:r w:rsidRPr="00240E49">
        <w:rPr>
          <w:rFonts w:ascii="Palatino Linotype" w:hAnsi="Palatino Linotype" w:cs="Arial"/>
          <w:b/>
          <w:color w:val="000000" w:themeColor="text1"/>
        </w:rPr>
        <w:t>SAIMEX</w:t>
      </w:r>
      <w:r w:rsidRPr="00240E49">
        <w:rPr>
          <w:rFonts w:ascii="Palatino Linotype" w:hAnsi="Palatino Linotype" w:cs="Arial"/>
          <w:color w:val="000000" w:themeColor="text1"/>
        </w:rPr>
        <w:t xml:space="preserve"> se advierte que </w:t>
      </w:r>
      <w:r w:rsidRPr="00240E49">
        <w:rPr>
          <w:rFonts w:ascii="Palatino Linotype" w:hAnsi="Palatino Linotype" w:cs="Arial"/>
          <w:b/>
          <w:color w:val="000000" w:themeColor="text1"/>
        </w:rPr>
        <w:t>EL SUJETO OBLIGADO</w:t>
      </w:r>
      <w:r w:rsidRPr="00240E49">
        <w:rPr>
          <w:rFonts w:ascii="Palatino Linotype" w:hAnsi="Palatino Linotype" w:cs="Arial"/>
          <w:color w:val="000000" w:themeColor="text1"/>
        </w:rPr>
        <w:t xml:space="preserve"> dio respuesta a la </w:t>
      </w:r>
      <w:r w:rsidR="0022743B" w:rsidRPr="00240E49">
        <w:rPr>
          <w:rFonts w:ascii="Palatino Linotype" w:hAnsi="Palatino Linotype" w:cs="Arial"/>
          <w:color w:val="000000" w:themeColor="text1"/>
        </w:rPr>
        <w:t>S</w:t>
      </w:r>
      <w:r w:rsidRPr="00240E49">
        <w:rPr>
          <w:rFonts w:ascii="Palatino Linotype" w:hAnsi="Palatino Linotype" w:cs="Arial"/>
          <w:color w:val="000000" w:themeColor="text1"/>
        </w:rPr>
        <w:t xml:space="preserve">olicitud de </w:t>
      </w:r>
      <w:r w:rsidR="00AB4B44" w:rsidRPr="00240E49">
        <w:rPr>
          <w:rFonts w:ascii="Palatino Linotype" w:hAnsi="Palatino Linotype" w:cs="Arial"/>
          <w:color w:val="000000" w:themeColor="text1"/>
        </w:rPr>
        <w:t>Acceso a la Información</w:t>
      </w:r>
      <w:r w:rsidRPr="00240E49">
        <w:rPr>
          <w:rFonts w:ascii="Palatino Linotype" w:hAnsi="Palatino Linotype" w:cs="Arial"/>
          <w:color w:val="000000" w:themeColor="text1"/>
        </w:rPr>
        <w:t xml:space="preserve">, </w:t>
      </w:r>
      <w:r w:rsidR="00F83B87" w:rsidRPr="00240E49">
        <w:rPr>
          <w:rFonts w:ascii="Palatino Linotype" w:hAnsi="Palatino Linotype" w:cs="Arial"/>
          <w:color w:val="000000" w:themeColor="text1"/>
        </w:rPr>
        <w:t>el</w:t>
      </w:r>
      <w:r w:rsidRPr="00240E49">
        <w:rPr>
          <w:rFonts w:ascii="Palatino Linotype" w:hAnsi="Palatino Linotype" w:cs="Arial"/>
          <w:color w:val="000000" w:themeColor="text1"/>
        </w:rPr>
        <w:t xml:space="preserve"> </w:t>
      </w:r>
      <w:r w:rsidR="001F0711" w:rsidRPr="00240E49">
        <w:rPr>
          <w:rFonts w:ascii="Palatino Linotype" w:hAnsi="Palatino Linotype" w:cs="Arial"/>
          <w:color w:val="000000" w:themeColor="text1"/>
        </w:rPr>
        <w:t xml:space="preserve">doce de agosto </w:t>
      </w:r>
      <w:r w:rsidR="00085D7C" w:rsidRPr="00240E49">
        <w:rPr>
          <w:rFonts w:ascii="Palatino Linotype" w:hAnsi="Palatino Linotype" w:cs="Arial"/>
          <w:color w:val="000000" w:themeColor="text1"/>
        </w:rPr>
        <w:t xml:space="preserve">de dos </w:t>
      </w:r>
      <w:r w:rsidR="006952D4" w:rsidRPr="00240E49">
        <w:rPr>
          <w:rFonts w:ascii="Palatino Linotype" w:hAnsi="Palatino Linotype" w:cs="Arial"/>
          <w:color w:val="000000" w:themeColor="text1"/>
        </w:rPr>
        <w:t>mil veintidós</w:t>
      </w:r>
      <w:r w:rsidRPr="00240E49">
        <w:rPr>
          <w:rFonts w:ascii="Palatino Linotype" w:hAnsi="Palatino Linotype" w:cs="Arial"/>
          <w:color w:val="000000" w:themeColor="text1"/>
        </w:rPr>
        <w:t>, en los términos que a continuación se citan:</w:t>
      </w:r>
    </w:p>
    <w:p w14:paraId="021BF839" w14:textId="77777777" w:rsidR="003652DA" w:rsidRPr="00240E49" w:rsidRDefault="003652DA" w:rsidP="00240E49">
      <w:pPr>
        <w:pStyle w:val="Prrafodelista"/>
        <w:ind w:left="851" w:right="899"/>
        <w:jc w:val="both"/>
        <w:rPr>
          <w:rFonts w:ascii="Palatino Linotype" w:hAnsi="Palatino Linotype" w:cs="Arial"/>
          <w:i/>
          <w:color w:val="000000" w:themeColor="text1"/>
          <w:sz w:val="22"/>
        </w:rPr>
      </w:pPr>
    </w:p>
    <w:p w14:paraId="7F9C1716" w14:textId="77777777" w:rsidR="001F0711" w:rsidRPr="00240E49" w:rsidRDefault="007A5836" w:rsidP="00240E49">
      <w:pPr>
        <w:pStyle w:val="Prrafodelista"/>
        <w:ind w:left="851" w:right="899"/>
        <w:jc w:val="both"/>
        <w:rPr>
          <w:rFonts w:ascii="Palatino Linotype" w:hAnsi="Palatino Linotype" w:cs="Arial"/>
          <w:i/>
          <w:color w:val="000000" w:themeColor="text1"/>
          <w:sz w:val="22"/>
        </w:rPr>
      </w:pPr>
      <w:r w:rsidRPr="00240E49">
        <w:rPr>
          <w:rFonts w:ascii="Palatino Linotype" w:hAnsi="Palatino Linotype" w:cs="Arial"/>
          <w:i/>
          <w:color w:val="000000" w:themeColor="text1"/>
          <w:sz w:val="22"/>
        </w:rPr>
        <w:t>“</w:t>
      </w:r>
      <w:r w:rsidR="00860A24" w:rsidRPr="00240E49">
        <w:rPr>
          <w:rFonts w:ascii="Palatino Linotype" w:hAnsi="Palatino Linotype" w:cs="Arial"/>
          <w:i/>
          <w:color w:val="000000" w:themeColor="text1"/>
          <w:sz w:val="22"/>
        </w:rPr>
        <w:t>…</w:t>
      </w:r>
      <w:r w:rsidR="001F0711" w:rsidRPr="00240E49">
        <w:rPr>
          <w:rFonts w:ascii="Palatino Linotype" w:hAnsi="Palatino Linotype" w:cs="Arial"/>
          <w:i/>
          <w:color w:val="000000" w:themeColor="text1"/>
          <w:sz w:val="22"/>
        </w:rPr>
        <w:t>Se envía la incompetencia total a la solicitud de información.</w:t>
      </w:r>
    </w:p>
    <w:p w14:paraId="07B4B450" w14:textId="77777777" w:rsidR="001F0711" w:rsidRPr="00240E49" w:rsidRDefault="001F0711" w:rsidP="00240E49">
      <w:pPr>
        <w:pStyle w:val="Prrafodelista"/>
        <w:ind w:left="851" w:right="899"/>
        <w:jc w:val="both"/>
        <w:rPr>
          <w:rFonts w:ascii="Palatino Linotype" w:hAnsi="Palatino Linotype" w:cs="Arial"/>
          <w:i/>
          <w:color w:val="000000" w:themeColor="text1"/>
          <w:sz w:val="22"/>
        </w:rPr>
      </w:pPr>
    </w:p>
    <w:p w14:paraId="222E9CB5" w14:textId="77777777" w:rsidR="001F0711" w:rsidRPr="00240E49" w:rsidRDefault="001F0711" w:rsidP="00240E49">
      <w:pPr>
        <w:pStyle w:val="Prrafodelista"/>
        <w:ind w:left="851" w:right="899"/>
        <w:jc w:val="both"/>
        <w:rPr>
          <w:rFonts w:ascii="Palatino Linotype" w:hAnsi="Palatino Linotype" w:cs="Arial"/>
          <w:i/>
          <w:color w:val="000000" w:themeColor="text1"/>
          <w:sz w:val="22"/>
        </w:rPr>
      </w:pPr>
      <w:r w:rsidRPr="00240E49">
        <w:rPr>
          <w:rFonts w:ascii="Palatino Linotype" w:hAnsi="Palatino Linotype" w:cs="Arial"/>
          <w:i/>
          <w:color w:val="000000" w:themeColor="text1"/>
          <w:sz w:val="22"/>
        </w:rPr>
        <w:t>ATENTAMENTE</w:t>
      </w:r>
    </w:p>
    <w:p w14:paraId="3A761D3B" w14:textId="77777777" w:rsidR="001F0711" w:rsidRPr="00240E49" w:rsidRDefault="001F0711" w:rsidP="00240E49">
      <w:pPr>
        <w:pStyle w:val="Prrafodelista"/>
        <w:ind w:left="851" w:right="899"/>
        <w:jc w:val="both"/>
        <w:rPr>
          <w:rFonts w:ascii="Palatino Linotype" w:hAnsi="Palatino Linotype" w:cs="Arial"/>
          <w:i/>
          <w:color w:val="000000" w:themeColor="text1"/>
          <w:sz w:val="22"/>
        </w:rPr>
      </w:pPr>
    </w:p>
    <w:p w14:paraId="6D460F61" w14:textId="713E8D04" w:rsidR="007A5836" w:rsidRPr="00240E49" w:rsidRDefault="001F0711" w:rsidP="00240E49">
      <w:pPr>
        <w:pStyle w:val="Prrafodelista"/>
        <w:ind w:left="851" w:right="899"/>
        <w:jc w:val="both"/>
        <w:rPr>
          <w:rFonts w:ascii="Palatino Linotype" w:hAnsi="Palatino Linotype" w:cs="Arial"/>
          <w:i/>
          <w:color w:val="000000" w:themeColor="text1"/>
          <w:sz w:val="22"/>
        </w:rPr>
      </w:pPr>
      <w:r w:rsidRPr="00240E49">
        <w:rPr>
          <w:rFonts w:ascii="Palatino Linotype" w:hAnsi="Palatino Linotype" w:cs="Arial"/>
          <w:i/>
          <w:color w:val="000000" w:themeColor="text1"/>
          <w:sz w:val="22"/>
        </w:rPr>
        <w:t>DRA. LUZ DE AZUCENA RUEDA DE LEÓN CONTRERAS</w:t>
      </w:r>
      <w:r w:rsidR="007A5836" w:rsidRPr="00240E49">
        <w:rPr>
          <w:rFonts w:ascii="Palatino Linotype" w:hAnsi="Palatino Linotype" w:cs="Arial"/>
          <w:i/>
          <w:color w:val="000000" w:themeColor="text1"/>
          <w:sz w:val="22"/>
        </w:rPr>
        <w:t>”</w:t>
      </w:r>
      <w:r w:rsidR="00F84FBE" w:rsidRPr="00240E49">
        <w:rPr>
          <w:rFonts w:ascii="Palatino Linotype" w:hAnsi="Palatino Linotype" w:cs="Arial"/>
          <w:i/>
          <w:color w:val="000000" w:themeColor="text1"/>
          <w:sz w:val="22"/>
        </w:rPr>
        <w:t xml:space="preserve"> (sic) </w:t>
      </w:r>
    </w:p>
    <w:p w14:paraId="33C8E058" w14:textId="77777777" w:rsidR="007A5836" w:rsidRPr="00240E49" w:rsidRDefault="007A5836" w:rsidP="00240E49">
      <w:pPr>
        <w:pStyle w:val="Prrafodelista"/>
        <w:ind w:left="709" w:right="757"/>
        <w:jc w:val="both"/>
        <w:rPr>
          <w:rFonts w:ascii="Palatino Linotype" w:hAnsi="Palatino Linotype" w:cs="Arial"/>
          <w:i/>
          <w:color w:val="000000" w:themeColor="text1"/>
          <w:sz w:val="22"/>
        </w:rPr>
      </w:pPr>
    </w:p>
    <w:p w14:paraId="2420302B" w14:textId="77777777" w:rsidR="001F0711" w:rsidRPr="00240E49" w:rsidRDefault="0096329F" w:rsidP="00240E49">
      <w:pPr>
        <w:spacing w:line="360" w:lineRule="auto"/>
        <w:jc w:val="both"/>
        <w:rPr>
          <w:rFonts w:ascii="Palatino Linotype" w:hAnsi="Palatino Linotype"/>
          <w:color w:val="000000" w:themeColor="text1"/>
        </w:rPr>
      </w:pPr>
      <w:r w:rsidRPr="00240E49">
        <w:rPr>
          <w:rFonts w:ascii="Palatino Linotype" w:hAnsi="Palatino Linotype"/>
          <w:color w:val="000000" w:themeColor="text1"/>
        </w:rPr>
        <w:t>De igual modo</w:t>
      </w:r>
      <w:r w:rsidR="00BE1A3A" w:rsidRPr="00240E49">
        <w:rPr>
          <w:rFonts w:ascii="Palatino Linotype" w:hAnsi="Palatino Linotype"/>
          <w:color w:val="000000" w:themeColor="text1"/>
        </w:rPr>
        <w:t xml:space="preserve">, </w:t>
      </w:r>
      <w:r w:rsidR="00BE1A3A" w:rsidRPr="00240E49">
        <w:rPr>
          <w:rFonts w:ascii="Palatino Linotype" w:hAnsi="Palatino Linotype" w:cs="Arial"/>
          <w:b/>
          <w:color w:val="000000" w:themeColor="text1"/>
        </w:rPr>
        <w:t>EL SUJETO OBLIGADO</w:t>
      </w:r>
      <w:r w:rsidR="00BE1A3A" w:rsidRPr="00240E49">
        <w:rPr>
          <w:rFonts w:ascii="Palatino Linotype" w:hAnsi="Palatino Linotype"/>
          <w:color w:val="000000" w:themeColor="text1"/>
        </w:rPr>
        <w:t xml:space="preserve"> acompañó </w:t>
      </w:r>
      <w:r w:rsidRPr="00240E49">
        <w:rPr>
          <w:rFonts w:ascii="Palatino Linotype" w:hAnsi="Palatino Linotype"/>
          <w:color w:val="000000" w:themeColor="text1"/>
        </w:rPr>
        <w:t xml:space="preserve">a su respuesta </w:t>
      </w:r>
      <w:r w:rsidR="001F0711" w:rsidRPr="00240E49">
        <w:rPr>
          <w:rFonts w:ascii="Palatino Linotype" w:hAnsi="Palatino Linotype"/>
          <w:color w:val="000000" w:themeColor="text1"/>
        </w:rPr>
        <w:t xml:space="preserve">los archivos electrónicos siguientes: </w:t>
      </w:r>
    </w:p>
    <w:p w14:paraId="3B243BA4" w14:textId="77777777" w:rsidR="001F0711" w:rsidRPr="00240E49" w:rsidRDefault="001F0711" w:rsidP="00240E49">
      <w:pPr>
        <w:spacing w:line="360" w:lineRule="auto"/>
        <w:jc w:val="both"/>
        <w:rPr>
          <w:rFonts w:ascii="Palatino Linotype" w:hAnsi="Palatino Linotype"/>
          <w:color w:val="000000" w:themeColor="text1"/>
        </w:rPr>
      </w:pPr>
    </w:p>
    <w:p w14:paraId="5E715E75" w14:textId="5106C01F" w:rsidR="001F0711" w:rsidRPr="00240E49" w:rsidRDefault="001F0711" w:rsidP="00240E49">
      <w:pPr>
        <w:pStyle w:val="Prrafodelista"/>
        <w:numPr>
          <w:ilvl w:val="0"/>
          <w:numId w:val="3"/>
        </w:numPr>
        <w:spacing w:line="360" w:lineRule="auto"/>
        <w:jc w:val="both"/>
        <w:rPr>
          <w:rFonts w:ascii="Palatino Linotype" w:hAnsi="Palatino Linotype" w:cs="Arial"/>
          <w:b/>
          <w:i/>
          <w:color w:val="000000" w:themeColor="text1"/>
        </w:rPr>
      </w:pPr>
      <w:r w:rsidRPr="00240E49">
        <w:rPr>
          <w:rFonts w:ascii="Palatino Linotype" w:hAnsi="Palatino Linotype" w:cs="Arial"/>
          <w:b/>
          <w:i/>
          <w:color w:val="000000" w:themeColor="text1"/>
        </w:rPr>
        <w:t xml:space="preserve">Respuesta de la Solicitud 50.pdf, </w:t>
      </w:r>
      <w:r w:rsidR="00A31587" w:rsidRPr="00240E49">
        <w:rPr>
          <w:rFonts w:ascii="Palatino Linotype" w:hAnsi="Palatino Linotype" w:cs="Arial"/>
          <w:color w:val="000000" w:themeColor="text1"/>
        </w:rPr>
        <w:t>el cual contiene el oficio número 21500002S/UT/00075/2022 del doce de agosto de dos mil veintidós, por medio del cual la Titular de la Unidad de Transparencia señala que la Coordinación Administrativa dio respuesta, la cual manifestó la imposibilidad de atender la solicitud y orientó al particular sobre la forma de obtener la información rela</w:t>
      </w:r>
      <w:r w:rsidR="000B5B51" w:rsidRPr="00240E49">
        <w:rPr>
          <w:rFonts w:ascii="Palatino Linotype" w:hAnsi="Palatino Linotype" w:cs="Arial"/>
          <w:color w:val="000000" w:themeColor="text1"/>
        </w:rPr>
        <w:t xml:space="preserve">tiva a las remuneraciones netas de los servidores públicos de la Secretaría de Desarrollo Económico. </w:t>
      </w:r>
      <w:r w:rsidR="00A31587" w:rsidRPr="00240E49">
        <w:rPr>
          <w:rFonts w:ascii="Palatino Linotype" w:hAnsi="Palatino Linotype" w:cs="Arial"/>
          <w:color w:val="000000" w:themeColor="text1"/>
        </w:rPr>
        <w:t xml:space="preserve"> </w:t>
      </w:r>
      <w:r w:rsidR="000B5B51" w:rsidRPr="00240E49">
        <w:rPr>
          <w:rFonts w:ascii="Palatino Linotype" w:hAnsi="Palatino Linotype" w:cs="Arial"/>
          <w:color w:val="000000" w:themeColor="text1"/>
        </w:rPr>
        <w:t xml:space="preserve">Asimismo, informó que el Comité de Transparencia de la Secretaría de Desarrollo Económico confirmó la determinación de incompetencia, como se acredita con el acta de la Sesión correspondiente la cual refiere anexar.  </w:t>
      </w:r>
    </w:p>
    <w:p w14:paraId="20A3E3B0" w14:textId="30A2953E" w:rsidR="001F0711" w:rsidRPr="00240E49" w:rsidRDefault="001F0711" w:rsidP="00240E49">
      <w:pPr>
        <w:pStyle w:val="Prrafodelista"/>
        <w:numPr>
          <w:ilvl w:val="0"/>
          <w:numId w:val="3"/>
        </w:numPr>
        <w:spacing w:line="360" w:lineRule="auto"/>
        <w:jc w:val="both"/>
        <w:rPr>
          <w:rFonts w:ascii="Palatino Linotype" w:hAnsi="Palatino Linotype" w:cs="Arial"/>
          <w:b/>
          <w:i/>
          <w:color w:val="000000" w:themeColor="text1"/>
        </w:rPr>
      </w:pPr>
      <w:r w:rsidRPr="00240E49">
        <w:rPr>
          <w:rFonts w:ascii="Palatino Linotype" w:hAnsi="Palatino Linotype" w:cs="Arial"/>
          <w:b/>
          <w:i/>
          <w:color w:val="000000" w:themeColor="text1"/>
        </w:rPr>
        <w:t xml:space="preserve">Respuesta SPH Solicitud 50.pdf, </w:t>
      </w:r>
      <w:r w:rsidR="009635CD" w:rsidRPr="00240E49">
        <w:rPr>
          <w:rFonts w:ascii="Palatino Linotype" w:hAnsi="Palatino Linotype" w:cs="Arial"/>
          <w:color w:val="000000" w:themeColor="text1"/>
        </w:rPr>
        <w:t xml:space="preserve">el cual contiene el oficio número 21500004000100S-191/2022 del diez de agosto de dos mil veintidós, por medio </w:t>
      </w:r>
      <w:r w:rsidR="009635CD" w:rsidRPr="00240E49">
        <w:rPr>
          <w:rFonts w:ascii="Palatino Linotype" w:hAnsi="Palatino Linotype" w:cs="Arial"/>
          <w:color w:val="000000" w:themeColor="text1"/>
        </w:rPr>
        <w:lastRenderedPageBreak/>
        <w:t xml:space="preserve">del cual la Coordinadora Administrativa, refiere que los comprobantes fiscales digitales (CFDI) son documentos que cada persona (servidor púbico o no) únicamente puede consultar de manera directa y personal, a través de una clave de acceso y/o firma electrónica en el Portal del Sistema de Administración Tributaria (SAT). En este sentido, la petición del solicitante consistente en los CFDI que comprueben el pago neto de cada servidor público que labora en la Secretaría y los pagados por honorarios, </w:t>
      </w:r>
      <w:r w:rsidR="00E63A84" w:rsidRPr="00240E49">
        <w:rPr>
          <w:rFonts w:ascii="Palatino Linotype" w:hAnsi="Palatino Linotype" w:cs="Arial"/>
          <w:color w:val="000000" w:themeColor="text1"/>
        </w:rPr>
        <w:t>es de imposible cumplimiento, pues dentro de sus atribuciones no se encuentra la de “procesar, firmar, emitir, archivar o almacenar” dichos documentos. Asimismo refiere que la competencia para realizar todas las acciones descritas por el peticionario corresponde a un Sujeto Obligado dist</w:t>
      </w:r>
      <w:r w:rsidR="00D17662" w:rsidRPr="00240E49">
        <w:rPr>
          <w:rFonts w:ascii="Palatino Linotype" w:hAnsi="Palatino Linotype" w:cs="Arial"/>
          <w:color w:val="000000" w:themeColor="text1"/>
        </w:rPr>
        <w:t>into como lo es la Secretaría de Finanzas.</w:t>
      </w:r>
    </w:p>
    <w:p w14:paraId="6982C8DB" w14:textId="77777777" w:rsidR="00840E06" w:rsidRPr="00240E49" w:rsidRDefault="00840E06" w:rsidP="00240E49">
      <w:pPr>
        <w:pStyle w:val="Prrafodelista"/>
        <w:spacing w:line="360" w:lineRule="auto"/>
        <w:ind w:left="720"/>
        <w:jc w:val="both"/>
        <w:rPr>
          <w:rFonts w:ascii="Palatino Linotype" w:hAnsi="Palatino Linotype" w:cs="Arial"/>
          <w:b/>
          <w:i/>
          <w:color w:val="000000" w:themeColor="text1"/>
        </w:rPr>
      </w:pPr>
    </w:p>
    <w:p w14:paraId="68444B0E" w14:textId="663882A2" w:rsidR="00D17662" w:rsidRPr="00240E49" w:rsidRDefault="00D17662" w:rsidP="00240E49">
      <w:pPr>
        <w:pStyle w:val="Prrafodelista"/>
        <w:spacing w:line="360" w:lineRule="auto"/>
        <w:ind w:left="720"/>
        <w:jc w:val="both"/>
        <w:rPr>
          <w:rFonts w:ascii="Palatino Linotype" w:hAnsi="Palatino Linotype" w:cs="Arial"/>
          <w:color w:val="000000" w:themeColor="text1"/>
        </w:rPr>
      </w:pPr>
      <w:r w:rsidRPr="00240E49">
        <w:rPr>
          <w:rFonts w:ascii="Palatino Linotype" w:hAnsi="Palatino Linotype" w:cs="Arial"/>
          <w:color w:val="000000" w:themeColor="text1"/>
        </w:rPr>
        <w:t xml:space="preserve">Aunado a lo anterior, precisa que los comprobantes de pago o recibos de nómina son documentos personales que cada servidor púbico únicamente puede consultar de manera directa y personal, a través del Sistema S2G, para los cual es necesario ingresar la “Clave de servidor público” el “código de unidad administrativa” y “contraseña” de cada servidor público, para estar en posibilidad de ingresar a la información contenida en el recibo de cada uno de ellos. </w:t>
      </w:r>
    </w:p>
    <w:p w14:paraId="596057F8" w14:textId="77777777" w:rsidR="00840E06" w:rsidRPr="00240E49" w:rsidRDefault="00840E06" w:rsidP="00240E49">
      <w:pPr>
        <w:pStyle w:val="Prrafodelista"/>
        <w:spacing w:line="360" w:lineRule="auto"/>
        <w:ind w:left="720"/>
        <w:jc w:val="both"/>
        <w:rPr>
          <w:rFonts w:ascii="Palatino Linotype" w:hAnsi="Palatino Linotype" w:cs="Arial"/>
          <w:color w:val="000000" w:themeColor="text1"/>
        </w:rPr>
      </w:pPr>
    </w:p>
    <w:p w14:paraId="790318A4" w14:textId="7843EC01" w:rsidR="00D17662" w:rsidRPr="00240E49" w:rsidRDefault="00D17662" w:rsidP="00240E49">
      <w:pPr>
        <w:pStyle w:val="Prrafodelista"/>
        <w:spacing w:line="360" w:lineRule="auto"/>
        <w:ind w:left="720"/>
        <w:jc w:val="both"/>
        <w:rPr>
          <w:rFonts w:ascii="Palatino Linotype" w:hAnsi="Palatino Linotype" w:cs="Arial"/>
          <w:color w:val="000000" w:themeColor="text1"/>
        </w:rPr>
      </w:pPr>
      <w:r w:rsidRPr="00240E49">
        <w:rPr>
          <w:rFonts w:ascii="Palatino Linotype" w:hAnsi="Palatino Linotype" w:cs="Arial"/>
          <w:color w:val="000000" w:themeColor="text1"/>
        </w:rPr>
        <w:t>Ahora bien</w:t>
      </w:r>
      <w:r w:rsidR="00A01579" w:rsidRPr="00240E49">
        <w:rPr>
          <w:rFonts w:ascii="Palatino Linotype" w:hAnsi="Palatino Linotype" w:cs="Arial"/>
          <w:color w:val="000000" w:themeColor="text1"/>
        </w:rPr>
        <w:t xml:space="preserve">, en apego a los principios de máxima publicidad y transparencia proactiva, orienta al solicitante y refiere dar cumplimiento a la obligación de transparencia establecida en el artículo 92, fracción VIII de la Ley de Transparencia y Acceso a la Información Pública del Estado de México, </w:t>
      </w:r>
      <w:r w:rsidR="00A01579" w:rsidRPr="00240E49">
        <w:rPr>
          <w:rFonts w:ascii="Palatino Linotype" w:hAnsi="Palatino Linotype" w:cs="Arial"/>
          <w:color w:val="000000" w:themeColor="text1"/>
        </w:rPr>
        <w:lastRenderedPageBreak/>
        <w:t>difundiendo para ello la información pública de oficio relativa a la remuneración bruta y neta de todos los servidores públicos de base o de confi</w:t>
      </w:r>
      <w:r w:rsidR="007B0918" w:rsidRPr="00240E49">
        <w:rPr>
          <w:rFonts w:ascii="Palatino Linotype" w:hAnsi="Palatino Linotype" w:cs="Arial"/>
          <w:color w:val="000000" w:themeColor="text1"/>
        </w:rPr>
        <w:t>anza, de todas las percepciones, incluyendo sueldos, prestaciones, gratificaciones, primas, comisiones, dietas, bonos, estímulos, ingresos y sistemas de compensación, con base en los lineamientos y formatos de publicación indicados por la autoridad en la materia. Para ello precisa que el link electrónico donde puede consultar la información</w:t>
      </w:r>
      <w:r w:rsidR="00673B87" w:rsidRPr="00240E49">
        <w:rPr>
          <w:rStyle w:val="Refdenotaalpie"/>
          <w:rFonts w:ascii="Palatino Linotype" w:hAnsi="Palatino Linotype" w:cs="Arial"/>
          <w:color w:val="000000" w:themeColor="text1"/>
        </w:rPr>
        <w:footnoteReference w:id="1"/>
      </w:r>
      <w:r w:rsidR="007B0918" w:rsidRPr="00240E49">
        <w:rPr>
          <w:rFonts w:ascii="Palatino Linotype" w:hAnsi="Palatino Linotype" w:cs="Arial"/>
          <w:color w:val="000000" w:themeColor="text1"/>
        </w:rPr>
        <w:t xml:space="preserve">. </w:t>
      </w:r>
    </w:p>
    <w:p w14:paraId="601B99D6" w14:textId="77777777" w:rsidR="00840E06" w:rsidRPr="00240E49" w:rsidRDefault="00840E06" w:rsidP="00240E49">
      <w:pPr>
        <w:pStyle w:val="Prrafodelista"/>
        <w:spacing w:line="360" w:lineRule="auto"/>
        <w:ind w:left="720"/>
        <w:jc w:val="both"/>
        <w:rPr>
          <w:rFonts w:ascii="Palatino Linotype" w:hAnsi="Palatino Linotype" w:cs="Arial"/>
          <w:color w:val="000000" w:themeColor="text1"/>
        </w:rPr>
      </w:pPr>
    </w:p>
    <w:p w14:paraId="7810CDCE" w14:textId="4D6A11D6" w:rsidR="001F0711" w:rsidRPr="00240E49" w:rsidRDefault="001F0711" w:rsidP="00240E49">
      <w:pPr>
        <w:pStyle w:val="Prrafodelista"/>
        <w:numPr>
          <w:ilvl w:val="0"/>
          <w:numId w:val="3"/>
        </w:numPr>
        <w:spacing w:line="360" w:lineRule="auto"/>
        <w:jc w:val="both"/>
        <w:rPr>
          <w:rFonts w:ascii="Palatino Linotype" w:hAnsi="Palatino Linotype"/>
          <w:color w:val="000000" w:themeColor="text1"/>
        </w:rPr>
      </w:pPr>
      <w:r w:rsidRPr="00240E49">
        <w:rPr>
          <w:rFonts w:ascii="Palatino Linotype" w:hAnsi="Palatino Linotype" w:cs="Arial"/>
          <w:b/>
          <w:i/>
          <w:color w:val="000000" w:themeColor="text1"/>
        </w:rPr>
        <w:t>Acta de la Quinta Sesión Extraordinaria.pdf</w:t>
      </w:r>
      <w:r w:rsidR="00B6627D" w:rsidRPr="00240E49">
        <w:rPr>
          <w:rFonts w:ascii="Palatino Linotype" w:hAnsi="Palatino Linotype" w:cs="Arial"/>
          <w:b/>
          <w:i/>
          <w:color w:val="000000" w:themeColor="text1"/>
        </w:rPr>
        <w:t xml:space="preserve">, </w:t>
      </w:r>
      <w:r w:rsidR="00B6627D" w:rsidRPr="00240E49">
        <w:rPr>
          <w:rFonts w:ascii="Palatino Linotype" w:hAnsi="Palatino Linotype" w:cs="Arial"/>
          <w:color w:val="000000" w:themeColor="text1"/>
        </w:rPr>
        <w:t>el cual contiene el Acta de la Quinta Sesión Extraordinaria 2022 del Comité de Trasparencia</w:t>
      </w:r>
      <w:r w:rsidR="00A47386" w:rsidRPr="00240E49">
        <w:rPr>
          <w:rFonts w:ascii="Palatino Linotype" w:hAnsi="Palatino Linotype" w:cs="Arial"/>
          <w:color w:val="000000" w:themeColor="text1"/>
        </w:rPr>
        <w:t xml:space="preserve"> número SEDECO-CT-2022-EX005 (sin firmas)</w:t>
      </w:r>
      <w:r w:rsidR="00B6627D" w:rsidRPr="00240E49">
        <w:rPr>
          <w:rFonts w:ascii="Palatino Linotype" w:hAnsi="Palatino Linotype" w:cs="Arial"/>
          <w:color w:val="000000" w:themeColor="text1"/>
        </w:rPr>
        <w:t xml:space="preserve">, por medio de la cual confirmó </w:t>
      </w:r>
      <w:r w:rsidR="005961CF" w:rsidRPr="00240E49">
        <w:rPr>
          <w:rFonts w:ascii="Palatino Linotype" w:hAnsi="Palatino Linotype" w:cs="Arial"/>
          <w:color w:val="000000" w:themeColor="text1"/>
        </w:rPr>
        <w:t xml:space="preserve">de incompetencia para atender la solicitud de información 00050/SEDECO/IP/2022, relativa a los comprobantes fiscales digitales o documentos físicos o electrónicos procesados, firmados, emitidos, o archivados por el área correspondiente de su almacenamiento o pago, que compruebe el pago neto de cada servidor público que labora en la Secretaría; así como los pagos por honorarios. </w:t>
      </w:r>
    </w:p>
    <w:p w14:paraId="2477A8F7" w14:textId="77777777" w:rsidR="00840E06" w:rsidRPr="00240E49" w:rsidRDefault="00840E06" w:rsidP="00240E49">
      <w:pPr>
        <w:pStyle w:val="Prrafodelista"/>
        <w:spacing w:line="360" w:lineRule="auto"/>
        <w:ind w:left="720"/>
        <w:jc w:val="both"/>
        <w:rPr>
          <w:rFonts w:ascii="Palatino Linotype" w:hAnsi="Palatino Linotype" w:cs="Arial"/>
          <w:b/>
          <w:i/>
          <w:color w:val="000000" w:themeColor="text1"/>
        </w:rPr>
      </w:pPr>
    </w:p>
    <w:p w14:paraId="79C8E01C" w14:textId="18169E32" w:rsidR="00E62E88" w:rsidRPr="00240E49" w:rsidRDefault="00E62E88" w:rsidP="00240E49">
      <w:pPr>
        <w:pStyle w:val="Prrafodelista"/>
        <w:tabs>
          <w:tab w:val="left" w:pos="709"/>
        </w:tabs>
        <w:spacing w:line="360" w:lineRule="auto"/>
        <w:ind w:left="0"/>
        <w:jc w:val="both"/>
        <w:rPr>
          <w:rFonts w:ascii="Palatino Linotype" w:hAnsi="Palatino Linotype" w:cs="Arial"/>
          <w:b/>
          <w:bCs/>
          <w:color w:val="000000" w:themeColor="text1"/>
        </w:rPr>
      </w:pPr>
      <w:r w:rsidRPr="00240E49">
        <w:rPr>
          <w:rFonts w:ascii="Palatino Linotype" w:hAnsi="Palatino Linotype" w:cs="Arial"/>
          <w:b/>
          <w:color w:val="000000" w:themeColor="text1"/>
          <w:sz w:val="28"/>
        </w:rPr>
        <w:t>I</w:t>
      </w:r>
      <w:r w:rsidR="00A34A1D" w:rsidRPr="00240E49">
        <w:rPr>
          <w:rFonts w:ascii="Palatino Linotype" w:hAnsi="Palatino Linotype" w:cs="Arial"/>
          <w:b/>
          <w:color w:val="000000" w:themeColor="text1"/>
          <w:sz w:val="28"/>
        </w:rPr>
        <w:t>II.</w:t>
      </w:r>
      <w:r w:rsidRPr="00240E49">
        <w:rPr>
          <w:rFonts w:ascii="Palatino Linotype" w:hAnsi="Palatino Linotype" w:cs="Arial"/>
          <w:b/>
          <w:color w:val="000000" w:themeColor="text1"/>
          <w:sz w:val="28"/>
        </w:rPr>
        <w:t xml:space="preserve"> </w:t>
      </w:r>
      <w:r w:rsidRPr="00240E49">
        <w:rPr>
          <w:rFonts w:ascii="Palatino Linotype" w:hAnsi="Palatino Linotype" w:cs="Arial"/>
          <w:b/>
          <w:bCs/>
          <w:color w:val="000000" w:themeColor="text1"/>
          <w:sz w:val="28"/>
          <w:szCs w:val="28"/>
        </w:rPr>
        <w:t>Del Recurso de Revisión</w:t>
      </w:r>
    </w:p>
    <w:p w14:paraId="7CE05361" w14:textId="2327A083" w:rsidR="007A5836" w:rsidRPr="00240E49" w:rsidRDefault="007A5836" w:rsidP="00240E49">
      <w:pPr>
        <w:pStyle w:val="Prrafodelista"/>
        <w:spacing w:line="360" w:lineRule="auto"/>
        <w:ind w:left="0"/>
        <w:jc w:val="both"/>
        <w:rPr>
          <w:rFonts w:ascii="Palatino Linotype" w:hAnsi="Palatino Linotype" w:cs="Arial"/>
          <w:color w:val="000000" w:themeColor="text1"/>
        </w:rPr>
      </w:pPr>
      <w:r w:rsidRPr="00240E49">
        <w:rPr>
          <w:rFonts w:ascii="Palatino Linotype" w:hAnsi="Palatino Linotype"/>
          <w:color w:val="000000" w:themeColor="text1"/>
        </w:rPr>
        <w:t xml:space="preserve">Inconforme con la </w:t>
      </w:r>
      <w:r w:rsidRPr="00240E49">
        <w:rPr>
          <w:rFonts w:ascii="Palatino Linotype" w:hAnsi="Palatino Linotype" w:cs="Arial"/>
          <w:color w:val="000000" w:themeColor="text1"/>
        </w:rPr>
        <w:t xml:space="preserve">respuesta </w:t>
      </w:r>
      <w:r w:rsidRPr="00240E49">
        <w:rPr>
          <w:rFonts w:ascii="Palatino Linotype" w:hAnsi="Palatino Linotype"/>
          <w:color w:val="000000" w:themeColor="text1"/>
        </w:rPr>
        <w:t xml:space="preserve">del </w:t>
      </w:r>
      <w:r w:rsidRPr="00240E49">
        <w:rPr>
          <w:rFonts w:ascii="Palatino Linotype" w:hAnsi="Palatino Linotype"/>
          <w:b/>
          <w:color w:val="000000" w:themeColor="text1"/>
        </w:rPr>
        <w:t>SUJETO OBLIGADO</w:t>
      </w:r>
      <w:r w:rsidRPr="00240E49">
        <w:rPr>
          <w:rFonts w:ascii="Palatino Linotype" w:hAnsi="Palatino Linotype"/>
          <w:color w:val="000000" w:themeColor="text1"/>
        </w:rPr>
        <w:t xml:space="preserve">, el </w:t>
      </w:r>
      <w:r w:rsidR="00C94DC9" w:rsidRPr="00240E49">
        <w:rPr>
          <w:rFonts w:ascii="Palatino Linotype" w:hAnsi="Palatino Linotype"/>
          <w:color w:val="000000" w:themeColor="text1"/>
        </w:rPr>
        <w:t xml:space="preserve">veinticuatro de agosto </w:t>
      </w:r>
      <w:r w:rsidR="00A9204E" w:rsidRPr="00240E49">
        <w:rPr>
          <w:rFonts w:ascii="Palatino Linotype" w:hAnsi="Palatino Linotype"/>
          <w:color w:val="000000" w:themeColor="text1"/>
        </w:rPr>
        <w:t xml:space="preserve">de dos mil veintidós, </w:t>
      </w:r>
      <w:r w:rsidR="00C94DC9" w:rsidRPr="00240E49">
        <w:rPr>
          <w:rFonts w:ascii="Palatino Linotype" w:hAnsi="Palatino Linotype"/>
          <w:b/>
          <w:color w:val="000000" w:themeColor="text1"/>
        </w:rPr>
        <w:t>EL</w:t>
      </w:r>
      <w:r w:rsidRPr="00240E49">
        <w:rPr>
          <w:rFonts w:ascii="Palatino Linotype" w:hAnsi="Palatino Linotype"/>
          <w:b/>
          <w:color w:val="000000" w:themeColor="text1"/>
        </w:rPr>
        <w:t xml:space="preserve"> RECURRENTE</w:t>
      </w:r>
      <w:r w:rsidR="000C7F93" w:rsidRPr="00240E49">
        <w:rPr>
          <w:rFonts w:ascii="Palatino Linotype" w:hAnsi="Palatino Linotype"/>
          <w:b/>
          <w:color w:val="000000" w:themeColor="text1"/>
        </w:rPr>
        <w:t xml:space="preserve"> </w:t>
      </w:r>
      <w:r w:rsidRPr="00240E49">
        <w:rPr>
          <w:rFonts w:ascii="Palatino Linotype" w:hAnsi="Palatino Linotype"/>
          <w:color w:val="000000" w:themeColor="text1"/>
        </w:rPr>
        <w:t xml:space="preserve">interpuso el </w:t>
      </w:r>
      <w:r w:rsidR="000C7F93" w:rsidRPr="00240E49">
        <w:rPr>
          <w:rFonts w:ascii="Palatino Linotype" w:hAnsi="Palatino Linotype"/>
          <w:color w:val="000000" w:themeColor="text1"/>
        </w:rPr>
        <w:t>R</w:t>
      </w:r>
      <w:r w:rsidRPr="00240E49">
        <w:rPr>
          <w:rFonts w:ascii="Palatino Linotype" w:hAnsi="Palatino Linotype"/>
          <w:color w:val="000000" w:themeColor="text1"/>
        </w:rPr>
        <w:t xml:space="preserve">ecurso de </w:t>
      </w:r>
      <w:r w:rsidR="000C7F93" w:rsidRPr="00240E49">
        <w:rPr>
          <w:rFonts w:ascii="Palatino Linotype" w:hAnsi="Palatino Linotype"/>
          <w:color w:val="000000" w:themeColor="text1"/>
        </w:rPr>
        <w:t>R</w:t>
      </w:r>
      <w:r w:rsidRPr="00240E49">
        <w:rPr>
          <w:rFonts w:ascii="Palatino Linotype" w:hAnsi="Palatino Linotype"/>
          <w:color w:val="000000" w:themeColor="text1"/>
        </w:rPr>
        <w:t xml:space="preserve">evisión objeto del </w:t>
      </w:r>
      <w:r w:rsidRPr="00240E49">
        <w:rPr>
          <w:rFonts w:ascii="Palatino Linotype" w:hAnsi="Palatino Linotype"/>
          <w:color w:val="000000" w:themeColor="text1"/>
        </w:rPr>
        <w:lastRenderedPageBreak/>
        <w:t xml:space="preserve">presente estudio, el cual fue registrado en </w:t>
      </w:r>
      <w:r w:rsidRPr="00240E49">
        <w:rPr>
          <w:rFonts w:ascii="Palatino Linotype" w:hAnsi="Palatino Linotype"/>
          <w:b/>
          <w:color w:val="000000" w:themeColor="text1"/>
        </w:rPr>
        <w:t>EL SAIMEX</w:t>
      </w:r>
      <w:r w:rsidR="00DF43CB" w:rsidRPr="00240E49">
        <w:rPr>
          <w:rFonts w:ascii="Palatino Linotype" w:hAnsi="Palatino Linotype"/>
          <w:b/>
          <w:color w:val="000000" w:themeColor="text1"/>
        </w:rPr>
        <w:t xml:space="preserve"> </w:t>
      </w:r>
      <w:r w:rsidRPr="00240E49">
        <w:rPr>
          <w:rFonts w:ascii="Palatino Linotype" w:hAnsi="Palatino Linotype"/>
          <w:color w:val="000000" w:themeColor="text1"/>
        </w:rPr>
        <w:t xml:space="preserve">y se le asignó el número de expediente </w:t>
      </w:r>
      <w:r w:rsidR="00C94DC9" w:rsidRPr="00240E49">
        <w:rPr>
          <w:rFonts w:ascii="Palatino Linotype" w:hAnsi="Palatino Linotype"/>
          <w:b/>
          <w:color w:val="000000" w:themeColor="text1"/>
        </w:rPr>
        <w:t>13682</w:t>
      </w:r>
      <w:r w:rsidR="00A9204E" w:rsidRPr="00240E49">
        <w:rPr>
          <w:rFonts w:ascii="Palatino Linotype" w:hAnsi="Palatino Linotype"/>
          <w:b/>
          <w:color w:val="000000" w:themeColor="text1"/>
        </w:rPr>
        <w:t>/INFOEM/IP/RR/2022</w:t>
      </w:r>
      <w:r w:rsidRPr="00240E49">
        <w:rPr>
          <w:rFonts w:ascii="Palatino Linotype" w:hAnsi="Palatino Linotype"/>
          <w:b/>
          <w:color w:val="000000" w:themeColor="text1"/>
        </w:rPr>
        <w:t>,</w:t>
      </w:r>
      <w:r w:rsidRPr="00240E49">
        <w:rPr>
          <w:rFonts w:ascii="Palatino Linotype" w:hAnsi="Palatino Linotype" w:cs="Arial"/>
          <w:color w:val="000000" w:themeColor="text1"/>
        </w:rPr>
        <w:t xml:space="preserve"> en el</w:t>
      </w:r>
      <w:r w:rsidR="00B306B4" w:rsidRPr="00240E49">
        <w:rPr>
          <w:rFonts w:ascii="Palatino Linotype" w:hAnsi="Palatino Linotype" w:cs="Arial"/>
          <w:color w:val="000000" w:themeColor="text1"/>
        </w:rPr>
        <w:t xml:space="preserve"> que</w:t>
      </w:r>
      <w:r w:rsidR="007F2176" w:rsidRPr="00240E49">
        <w:rPr>
          <w:rFonts w:ascii="Palatino Linotype" w:hAnsi="Palatino Linotype" w:cs="Arial"/>
          <w:color w:val="000000" w:themeColor="text1"/>
        </w:rPr>
        <w:t xml:space="preserve"> </w:t>
      </w:r>
      <w:r w:rsidR="009F17CA" w:rsidRPr="00240E49">
        <w:rPr>
          <w:rFonts w:ascii="Palatino Linotype" w:hAnsi="Palatino Linotype" w:cs="Arial"/>
          <w:color w:val="000000" w:themeColor="text1"/>
        </w:rPr>
        <w:t xml:space="preserve">señaló </w:t>
      </w:r>
      <w:r w:rsidR="00F83B87" w:rsidRPr="00240E49">
        <w:rPr>
          <w:rFonts w:ascii="Palatino Linotype" w:hAnsi="Palatino Linotype" w:cs="Arial"/>
          <w:color w:val="000000" w:themeColor="text1"/>
        </w:rPr>
        <w:t xml:space="preserve">lo siguiente: </w:t>
      </w:r>
      <w:r w:rsidR="009F17CA" w:rsidRPr="00240E49">
        <w:rPr>
          <w:rFonts w:ascii="Palatino Linotype" w:hAnsi="Palatino Linotype" w:cs="Arial"/>
          <w:color w:val="000000" w:themeColor="text1"/>
        </w:rPr>
        <w:t xml:space="preserve"> </w:t>
      </w:r>
    </w:p>
    <w:p w14:paraId="44EBAB58" w14:textId="77777777" w:rsidR="007A5836" w:rsidRPr="00240E49" w:rsidRDefault="007A5836" w:rsidP="00240E49">
      <w:pPr>
        <w:spacing w:line="360" w:lineRule="auto"/>
        <w:ind w:right="899"/>
        <w:jc w:val="both"/>
        <w:rPr>
          <w:rFonts w:ascii="Palatino Linotype" w:hAnsi="Palatino Linotype" w:cs="Arial"/>
          <w:i/>
          <w:color w:val="000000" w:themeColor="text1"/>
          <w:sz w:val="22"/>
        </w:rPr>
      </w:pPr>
    </w:p>
    <w:p w14:paraId="7848C461" w14:textId="7BF07C5E" w:rsidR="00F878A4" w:rsidRPr="00240E49" w:rsidRDefault="00F878A4" w:rsidP="00240E49">
      <w:pPr>
        <w:pStyle w:val="Prrafodelista"/>
        <w:spacing w:line="360" w:lineRule="auto"/>
        <w:ind w:left="0"/>
        <w:jc w:val="both"/>
        <w:rPr>
          <w:rFonts w:ascii="Palatino Linotype" w:hAnsi="Palatino Linotype" w:cs="Arial"/>
          <w:b/>
          <w:color w:val="000000" w:themeColor="text1"/>
        </w:rPr>
      </w:pPr>
      <w:r w:rsidRPr="00240E49">
        <w:rPr>
          <w:rFonts w:ascii="Palatino Linotype" w:hAnsi="Palatino Linotype" w:cs="Arial"/>
          <w:b/>
          <w:color w:val="000000" w:themeColor="text1"/>
        </w:rPr>
        <w:t xml:space="preserve">Acto impugnado: </w:t>
      </w:r>
    </w:p>
    <w:p w14:paraId="792AC15B" w14:textId="77777777" w:rsidR="00F878A4" w:rsidRPr="00240E49" w:rsidRDefault="00F878A4" w:rsidP="00240E49">
      <w:pPr>
        <w:ind w:left="851" w:right="899"/>
        <w:jc w:val="both"/>
        <w:rPr>
          <w:rFonts w:ascii="Palatino Linotype" w:hAnsi="Palatino Linotype" w:cs="Arial"/>
          <w:i/>
          <w:color w:val="000000" w:themeColor="text1"/>
          <w:sz w:val="22"/>
        </w:rPr>
      </w:pPr>
    </w:p>
    <w:p w14:paraId="20193998" w14:textId="167F9D8B" w:rsidR="007A5836" w:rsidRPr="00240E49" w:rsidRDefault="007A5836" w:rsidP="00240E49">
      <w:pPr>
        <w:ind w:left="851" w:right="899"/>
        <w:jc w:val="both"/>
        <w:rPr>
          <w:rFonts w:ascii="Palatino Linotype" w:hAnsi="Palatino Linotype" w:cs="Arial"/>
          <w:i/>
          <w:color w:val="000000" w:themeColor="text1"/>
          <w:sz w:val="22"/>
        </w:rPr>
      </w:pPr>
      <w:r w:rsidRPr="00240E49">
        <w:rPr>
          <w:rFonts w:ascii="Palatino Linotype" w:hAnsi="Palatino Linotype" w:cs="Arial"/>
          <w:i/>
          <w:color w:val="000000" w:themeColor="text1"/>
          <w:sz w:val="22"/>
        </w:rPr>
        <w:t>“</w:t>
      </w:r>
      <w:r w:rsidR="00C94DC9" w:rsidRPr="00240E49">
        <w:rPr>
          <w:rFonts w:ascii="Palatino Linotype" w:hAnsi="Palatino Linotype" w:cs="Arial"/>
          <w:i/>
          <w:color w:val="000000" w:themeColor="text1"/>
          <w:sz w:val="22"/>
        </w:rPr>
        <w:t>la respuesta proporcionada</w:t>
      </w:r>
      <w:r w:rsidRPr="00240E49">
        <w:rPr>
          <w:rFonts w:ascii="Palatino Linotype" w:hAnsi="Palatino Linotype" w:cs="Arial"/>
          <w:i/>
          <w:color w:val="000000" w:themeColor="text1"/>
          <w:sz w:val="22"/>
        </w:rPr>
        <w:t>”</w:t>
      </w:r>
      <w:r w:rsidR="00F84FBE" w:rsidRPr="00240E49">
        <w:rPr>
          <w:rFonts w:ascii="Palatino Linotype" w:hAnsi="Palatino Linotype" w:cs="Arial"/>
          <w:i/>
          <w:color w:val="000000" w:themeColor="text1"/>
          <w:sz w:val="22"/>
        </w:rPr>
        <w:t xml:space="preserve"> (sic)</w:t>
      </w:r>
    </w:p>
    <w:p w14:paraId="0436F0B0" w14:textId="77777777" w:rsidR="00651ED3" w:rsidRPr="00240E49" w:rsidRDefault="00651ED3" w:rsidP="00240E49">
      <w:pPr>
        <w:ind w:left="851" w:right="899"/>
        <w:jc w:val="both"/>
        <w:rPr>
          <w:rFonts w:ascii="Palatino Linotype" w:hAnsi="Palatino Linotype" w:cs="Arial"/>
          <w:i/>
          <w:color w:val="000000" w:themeColor="text1"/>
          <w:sz w:val="22"/>
        </w:rPr>
      </w:pPr>
    </w:p>
    <w:p w14:paraId="53E024BF" w14:textId="07C9CC30" w:rsidR="00F878A4" w:rsidRPr="00240E49" w:rsidRDefault="00F878A4" w:rsidP="00240E49">
      <w:pPr>
        <w:spacing w:line="360" w:lineRule="auto"/>
        <w:ind w:right="899"/>
        <w:jc w:val="both"/>
        <w:rPr>
          <w:rFonts w:ascii="Palatino Linotype" w:hAnsi="Palatino Linotype" w:cs="Arial"/>
          <w:b/>
          <w:color w:val="000000" w:themeColor="text1"/>
        </w:rPr>
      </w:pPr>
      <w:r w:rsidRPr="00240E49">
        <w:rPr>
          <w:rFonts w:ascii="Palatino Linotype" w:hAnsi="Palatino Linotype" w:cs="Arial"/>
          <w:b/>
          <w:color w:val="000000" w:themeColor="text1"/>
        </w:rPr>
        <w:t xml:space="preserve">Así como, razones o motivos de inconformidad, lo siguiente: </w:t>
      </w:r>
    </w:p>
    <w:p w14:paraId="63AB0EB3" w14:textId="77777777" w:rsidR="00F878A4" w:rsidRPr="00240E49" w:rsidRDefault="00F878A4" w:rsidP="00240E49">
      <w:pPr>
        <w:ind w:left="851" w:right="899"/>
        <w:jc w:val="both"/>
        <w:rPr>
          <w:rFonts w:ascii="Palatino Linotype" w:hAnsi="Palatino Linotype" w:cs="Arial"/>
          <w:i/>
          <w:color w:val="000000" w:themeColor="text1"/>
          <w:sz w:val="22"/>
        </w:rPr>
      </w:pPr>
    </w:p>
    <w:p w14:paraId="1228FFA3" w14:textId="1AE565C3" w:rsidR="00F878A4" w:rsidRPr="00240E49" w:rsidRDefault="00F878A4" w:rsidP="00240E49">
      <w:pPr>
        <w:ind w:left="851" w:right="899"/>
        <w:jc w:val="both"/>
        <w:rPr>
          <w:rFonts w:ascii="Palatino Linotype" w:hAnsi="Palatino Linotype" w:cs="Arial"/>
          <w:i/>
          <w:color w:val="000000" w:themeColor="text1"/>
          <w:sz w:val="22"/>
        </w:rPr>
      </w:pPr>
      <w:r w:rsidRPr="00240E49">
        <w:rPr>
          <w:rFonts w:ascii="Palatino Linotype" w:hAnsi="Palatino Linotype" w:cs="Arial"/>
          <w:i/>
          <w:color w:val="000000" w:themeColor="text1"/>
          <w:sz w:val="22"/>
        </w:rPr>
        <w:t>“</w:t>
      </w:r>
      <w:r w:rsidR="00C94DC9" w:rsidRPr="00240E49">
        <w:rPr>
          <w:rFonts w:ascii="Palatino Linotype" w:hAnsi="Palatino Linotype" w:cs="Arial"/>
          <w:i/>
          <w:color w:val="000000" w:themeColor="text1"/>
          <w:sz w:val="22"/>
        </w:rPr>
        <w:t>no entregan la información solicitada poniendo parábolas legales sin sentido para justificar la falta de la entrega</w:t>
      </w:r>
      <w:r w:rsidRPr="00240E49">
        <w:rPr>
          <w:rFonts w:ascii="Palatino Linotype" w:hAnsi="Palatino Linotype" w:cs="Arial"/>
          <w:i/>
          <w:color w:val="000000" w:themeColor="text1"/>
          <w:sz w:val="22"/>
        </w:rPr>
        <w:t>” (sic)</w:t>
      </w:r>
    </w:p>
    <w:p w14:paraId="78F2B57A" w14:textId="77777777" w:rsidR="00F878A4" w:rsidRPr="00240E49" w:rsidRDefault="00F878A4" w:rsidP="00240E49">
      <w:pPr>
        <w:ind w:left="851" w:right="899"/>
        <w:jc w:val="both"/>
        <w:rPr>
          <w:rFonts w:ascii="Palatino Linotype" w:hAnsi="Palatino Linotype" w:cs="Arial"/>
          <w:i/>
          <w:color w:val="000000" w:themeColor="text1"/>
          <w:sz w:val="22"/>
        </w:rPr>
      </w:pPr>
    </w:p>
    <w:p w14:paraId="6DCFB38C" w14:textId="36BFA0DB" w:rsidR="00E62E88" w:rsidRPr="00240E49" w:rsidRDefault="00A34A1D" w:rsidP="00240E49">
      <w:pPr>
        <w:spacing w:line="360" w:lineRule="auto"/>
        <w:jc w:val="both"/>
        <w:rPr>
          <w:rFonts w:ascii="Palatino Linotype" w:hAnsi="Palatino Linotype" w:cs="Arial"/>
          <w:b/>
          <w:color w:val="000000" w:themeColor="text1"/>
          <w:sz w:val="28"/>
          <w:szCs w:val="28"/>
        </w:rPr>
      </w:pPr>
      <w:r w:rsidRPr="00240E49">
        <w:rPr>
          <w:rFonts w:ascii="Palatino Linotype" w:hAnsi="Palatino Linotype" w:cs="Arial"/>
          <w:b/>
          <w:color w:val="000000" w:themeColor="text1"/>
          <w:sz w:val="28"/>
          <w:szCs w:val="28"/>
        </w:rPr>
        <w:t>I</w:t>
      </w:r>
      <w:r w:rsidR="00E62E88" w:rsidRPr="00240E49">
        <w:rPr>
          <w:rFonts w:ascii="Palatino Linotype" w:hAnsi="Palatino Linotype" w:cs="Arial"/>
          <w:b/>
          <w:color w:val="000000" w:themeColor="text1"/>
          <w:sz w:val="28"/>
          <w:szCs w:val="28"/>
        </w:rPr>
        <w:t>V. Del turno del Recurso de Revisión</w:t>
      </w:r>
    </w:p>
    <w:p w14:paraId="17C411EA" w14:textId="28292378" w:rsidR="007A5836" w:rsidRPr="00240E49" w:rsidRDefault="007A5836" w:rsidP="00240E49">
      <w:pPr>
        <w:pStyle w:val="Prrafodelista"/>
        <w:spacing w:line="360" w:lineRule="auto"/>
        <w:ind w:left="0"/>
        <w:contextualSpacing/>
        <w:jc w:val="both"/>
        <w:rPr>
          <w:rFonts w:ascii="Palatino Linotype" w:hAnsi="Palatino Linotype" w:cs="Arial"/>
          <w:color w:val="000000" w:themeColor="text1"/>
        </w:rPr>
      </w:pPr>
      <w:r w:rsidRPr="00240E49">
        <w:rPr>
          <w:rFonts w:ascii="Palatino Linotype" w:hAnsi="Palatino Linotype" w:cs="Arial"/>
          <w:color w:val="000000" w:themeColor="text1"/>
        </w:rPr>
        <w:t xml:space="preserve">El recurso de que se trata se envió electrónicamente al Instituto de </w:t>
      </w:r>
      <w:r w:rsidRPr="00240E49">
        <w:rPr>
          <w:rFonts w:ascii="Palatino Linotype" w:eastAsia="Arial Unicode MS" w:hAnsi="Palatino Linotype" w:cs="Arial"/>
          <w:color w:val="000000" w:themeColor="text1"/>
        </w:rPr>
        <w:t>Transparencia</w:t>
      </w:r>
      <w:r w:rsidRPr="00240E49">
        <w:rPr>
          <w:rFonts w:ascii="Palatino Linotype" w:hAnsi="Palatino Linotype" w:cs="Arial"/>
          <w:color w:val="000000" w:themeColor="text1"/>
        </w:rPr>
        <w:t xml:space="preserve">, </w:t>
      </w:r>
      <w:r w:rsidR="00AB4B44" w:rsidRPr="00240E49">
        <w:rPr>
          <w:rFonts w:ascii="Palatino Linotype" w:hAnsi="Palatino Linotype" w:cs="Arial"/>
          <w:color w:val="000000" w:themeColor="text1"/>
        </w:rPr>
        <w:t>Acceso a la Información</w:t>
      </w:r>
      <w:r w:rsidRPr="00240E49">
        <w:rPr>
          <w:rFonts w:ascii="Palatino Linotype" w:hAnsi="Palatino Linotype" w:cs="Arial"/>
          <w:color w:val="000000" w:themeColor="text1"/>
        </w:rPr>
        <w:t xml:space="preserve"> Pública y Protección de Datos Personales del Estado de México y Municipios</w:t>
      </w:r>
      <w:r w:rsidR="00F83B87" w:rsidRPr="00240E49">
        <w:rPr>
          <w:rFonts w:ascii="Palatino Linotype" w:hAnsi="Palatino Linotype" w:cs="Arial"/>
          <w:color w:val="000000" w:themeColor="text1"/>
        </w:rPr>
        <w:t>,</w:t>
      </w:r>
      <w:r w:rsidRPr="00240E49">
        <w:rPr>
          <w:rFonts w:ascii="Palatino Linotype" w:hAnsi="Palatino Linotype" w:cs="Arial"/>
          <w:color w:val="000000" w:themeColor="text1"/>
        </w:rPr>
        <w:t xml:space="preserve"> </w:t>
      </w:r>
      <w:r w:rsidR="00F83B87" w:rsidRPr="00240E49">
        <w:rPr>
          <w:rFonts w:ascii="Palatino Linotype" w:hAnsi="Palatino Linotype" w:cs="Arial"/>
          <w:color w:val="000000" w:themeColor="text1"/>
        </w:rPr>
        <w:t>el</w:t>
      </w:r>
      <w:r w:rsidRPr="00240E49">
        <w:rPr>
          <w:rFonts w:ascii="Palatino Linotype" w:hAnsi="Palatino Linotype" w:cs="Arial"/>
          <w:color w:val="000000" w:themeColor="text1"/>
        </w:rPr>
        <w:t xml:space="preserve"> </w:t>
      </w:r>
      <w:r w:rsidR="00C94DC9" w:rsidRPr="00240E49">
        <w:rPr>
          <w:rFonts w:ascii="Palatino Linotype" w:hAnsi="Palatino Linotype" w:cs="Arial"/>
          <w:b/>
          <w:color w:val="000000" w:themeColor="text1"/>
        </w:rPr>
        <w:t xml:space="preserve">veinticuatro de agosto </w:t>
      </w:r>
      <w:r w:rsidR="005A39E3" w:rsidRPr="00240E49">
        <w:rPr>
          <w:rFonts w:ascii="Palatino Linotype" w:hAnsi="Palatino Linotype" w:cs="Arial"/>
          <w:b/>
          <w:color w:val="000000" w:themeColor="text1"/>
        </w:rPr>
        <w:t xml:space="preserve">de dos mil </w:t>
      </w:r>
      <w:r w:rsidR="00A9204E" w:rsidRPr="00240E49">
        <w:rPr>
          <w:rFonts w:ascii="Palatino Linotype" w:hAnsi="Palatino Linotype" w:cs="Arial"/>
          <w:b/>
          <w:color w:val="000000" w:themeColor="text1"/>
        </w:rPr>
        <w:t>veintidós</w:t>
      </w:r>
      <w:r w:rsidR="005A39E3" w:rsidRPr="00240E49">
        <w:rPr>
          <w:rFonts w:ascii="Palatino Linotype" w:hAnsi="Palatino Linotype" w:cs="Arial"/>
          <w:color w:val="000000" w:themeColor="text1"/>
        </w:rPr>
        <w:t>;</w:t>
      </w:r>
      <w:r w:rsidR="006E148C" w:rsidRPr="00240E49">
        <w:rPr>
          <w:rFonts w:ascii="Palatino Linotype" w:hAnsi="Palatino Linotype" w:cs="Arial"/>
          <w:color w:val="000000" w:themeColor="text1"/>
        </w:rPr>
        <w:t xml:space="preserve"> </w:t>
      </w:r>
      <w:r w:rsidR="00F3446D" w:rsidRPr="00240E49">
        <w:rPr>
          <w:rFonts w:ascii="Palatino Linotype" w:hAnsi="Palatino Linotype" w:cs="Arial"/>
          <w:color w:val="000000" w:themeColor="text1"/>
        </w:rPr>
        <w:t xml:space="preserve">por lo que, </w:t>
      </w:r>
      <w:r w:rsidRPr="00240E49">
        <w:rPr>
          <w:rFonts w:ascii="Palatino Linotype" w:hAnsi="Palatino Linotype" w:cs="Arial"/>
          <w:color w:val="000000" w:themeColor="text1"/>
        </w:rPr>
        <w:t xml:space="preserve">con fundamento en el artículo 185, fracción I de la </w:t>
      </w:r>
      <w:r w:rsidRPr="00240E49">
        <w:rPr>
          <w:rFonts w:ascii="Palatino Linotype" w:hAnsi="Palatino Linotype"/>
          <w:color w:val="000000" w:themeColor="text1"/>
        </w:rPr>
        <w:t xml:space="preserve">Ley de Transparencia y </w:t>
      </w:r>
      <w:r w:rsidR="00AB4B44" w:rsidRPr="00240E49">
        <w:rPr>
          <w:rFonts w:ascii="Palatino Linotype" w:hAnsi="Palatino Linotype"/>
          <w:color w:val="000000" w:themeColor="text1"/>
        </w:rPr>
        <w:t>Acceso a la Información</w:t>
      </w:r>
      <w:r w:rsidRPr="00240E49">
        <w:rPr>
          <w:rFonts w:ascii="Palatino Linotype" w:hAnsi="Palatino Linotype"/>
          <w:color w:val="000000" w:themeColor="text1"/>
        </w:rPr>
        <w:t xml:space="preserve"> Pública del Estado de México y Municipios</w:t>
      </w:r>
      <w:r w:rsidRPr="00240E49">
        <w:rPr>
          <w:rFonts w:ascii="Palatino Linotype" w:hAnsi="Palatino Linotype" w:cs="Arial"/>
          <w:color w:val="000000" w:themeColor="text1"/>
        </w:rPr>
        <w:t>, se turnó, a través del</w:t>
      </w:r>
      <w:r w:rsidRPr="00240E49">
        <w:rPr>
          <w:rFonts w:ascii="Palatino Linotype" w:eastAsia="Arial Unicode MS" w:hAnsi="Palatino Linotype" w:cs="Arial"/>
          <w:color w:val="000000" w:themeColor="text1"/>
        </w:rPr>
        <w:t xml:space="preserve"> </w:t>
      </w:r>
      <w:r w:rsidRPr="00240E49">
        <w:rPr>
          <w:rFonts w:ascii="Palatino Linotype" w:eastAsia="Arial Unicode MS" w:hAnsi="Palatino Linotype" w:cs="Arial"/>
          <w:b/>
          <w:color w:val="000000" w:themeColor="text1"/>
        </w:rPr>
        <w:t>SAIMEX</w:t>
      </w:r>
      <w:r w:rsidRPr="00240E49">
        <w:rPr>
          <w:rFonts w:ascii="Palatino Linotype" w:hAnsi="Palatino Linotype"/>
          <w:color w:val="000000" w:themeColor="text1"/>
        </w:rPr>
        <w:t xml:space="preserve">, a la </w:t>
      </w:r>
      <w:r w:rsidR="00A9204E" w:rsidRPr="00240E49">
        <w:rPr>
          <w:rFonts w:ascii="Palatino Linotype" w:hAnsi="Palatino Linotype" w:cs="Arial"/>
          <w:color w:val="000000" w:themeColor="text1"/>
        </w:rPr>
        <w:t>c</w:t>
      </w:r>
      <w:r w:rsidRPr="00240E49">
        <w:rPr>
          <w:rFonts w:ascii="Palatino Linotype" w:hAnsi="Palatino Linotype" w:cs="Arial"/>
          <w:color w:val="000000" w:themeColor="text1"/>
        </w:rPr>
        <w:t xml:space="preserve">omisionada </w:t>
      </w:r>
      <w:r w:rsidR="00423E39" w:rsidRPr="00240E49">
        <w:rPr>
          <w:rFonts w:ascii="Palatino Linotype" w:hAnsi="Palatino Linotype"/>
          <w:b/>
          <w:color w:val="000000" w:themeColor="text1"/>
        </w:rPr>
        <w:t>Sharon Cristina Morales Martínez</w:t>
      </w:r>
      <w:r w:rsidRPr="00240E49">
        <w:rPr>
          <w:rFonts w:ascii="Palatino Linotype" w:hAnsi="Palatino Linotype" w:cs="Arial"/>
          <w:color w:val="000000" w:themeColor="text1"/>
        </w:rPr>
        <w:t xml:space="preserve">, a efecto de </w:t>
      </w:r>
      <w:r w:rsidR="00C70502" w:rsidRPr="00240E49">
        <w:rPr>
          <w:rFonts w:ascii="Palatino Linotype" w:hAnsi="Palatino Linotype" w:cs="Arial"/>
          <w:color w:val="000000" w:themeColor="text1"/>
        </w:rPr>
        <w:t xml:space="preserve">decretar </w:t>
      </w:r>
      <w:r w:rsidRPr="00240E49">
        <w:rPr>
          <w:rFonts w:ascii="Palatino Linotype" w:hAnsi="Palatino Linotype" w:cs="Arial"/>
          <w:color w:val="000000" w:themeColor="text1"/>
        </w:rPr>
        <w:t>su admisión o desechamiento.</w:t>
      </w:r>
    </w:p>
    <w:p w14:paraId="2B4D8C89" w14:textId="1A6E6EF3" w:rsidR="002F525A" w:rsidRPr="00240E49" w:rsidRDefault="002F525A" w:rsidP="00240E49">
      <w:pPr>
        <w:pStyle w:val="Prrafodelista"/>
        <w:spacing w:line="360" w:lineRule="auto"/>
        <w:ind w:left="0"/>
        <w:jc w:val="both"/>
        <w:rPr>
          <w:rFonts w:ascii="Palatino Linotype" w:hAnsi="Palatino Linotype" w:cs="Arial"/>
          <w:color w:val="000000" w:themeColor="text1"/>
        </w:rPr>
      </w:pPr>
    </w:p>
    <w:p w14:paraId="05B3F7D7" w14:textId="77777777" w:rsidR="00E62E88" w:rsidRPr="00240E49" w:rsidRDefault="00E62E88" w:rsidP="00240E49">
      <w:pPr>
        <w:tabs>
          <w:tab w:val="center" w:pos="4252"/>
          <w:tab w:val="right" w:pos="8504"/>
        </w:tabs>
        <w:spacing w:line="360" w:lineRule="auto"/>
        <w:jc w:val="both"/>
        <w:rPr>
          <w:rFonts w:ascii="Palatino Linotype" w:hAnsi="Palatino Linotype" w:cs="Arial"/>
          <w:b/>
          <w:color w:val="000000" w:themeColor="text1"/>
        </w:rPr>
      </w:pPr>
      <w:r w:rsidRPr="00240E49">
        <w:rPr>
          <w:rFonts w:ascii="Palatino Linotype" w:hAnsi="Palatino Linotype" w:cs="Arial"/>
          <w:b/>
          <w:color w:val="000000" w:themeColor="text1"/>
        </w:rPr>
        <w:t>a) Admisión del Recurso de Revisión</w:t>
      </w:r>
    </w:p>
    <w:p w14:paraId="2973B9F1" w14:textId="06911C40" w:rsidR="00E62E88" w:rsidRPr="00240E49" w:rsidRDefault="00E62E88" w:rsidP="00240E49">
      <w:pPr>
        <w:pStyle w:val="Prrafodelista"/>
        <w:spacing w:line="360" w:lineRule="auto"/>
        <w:ind w:left="0"/>
        <w:contextualSpacing/>
        <w:jc w:val="both"/>
        <w:rPr>
          <w:rFonts w:ascii="Palatino Linotype" w:hAnsi="Palatino Linotype" w:cs="Arial"/>
          <w:color w:val="000000" w:themeColor="text1"/>
        </w:rPr>
      </w:pPr>
      <w:r w:rsidRPr="00240E49">
        <w:rPr>
          <w:rFonts w:ascii="Palatino Linotype" w:hAnsi="Palatino Linotype" w:cs="Arial"/>
          <w:color w:val="000000" w:themeColor="text1"/>
        </w:rPr>
        <w:t>De las constancias del expediente electrónico del</w:t>
      </w:r>
      <w:r w:rsidRPr="00240E49">
        <w:rPr>
          <w:rFonts w:ascii="Palatino Linotype" w:hAnsi="Palatino Linotype" w:cs="Arial"/>
          <w:b/>
          <w:color w:val="000000" w:themeColor="text1"/>
        </w:rPr>
        <w:t xml:space="preserve"> SAIMEX</w:t>
      </w:r>
      <w:r w:rsidR="00F83B87" w:rsidRPr="00240E49">
        <w:rPr>
          <w:rFonts w:ascii="Palatino Linotype" w:hAnsi="Palatino Linotype" w:cs="Arial"/>
          <w:b/>
          <w:color w:val="000000" w:themeColor="text1"/>
        </w:rPr>
        <w:t xml:space="preserve"> </w:t>
      </w:r>
      <w:r w:rsidR="00F83B87" w:rsidRPr="00240E49">
        <w:rPr>
          <w:rFonts w:ascii="Palatino Linotype" w:hAnsi="Palatino Linotype" w:cs="Arial"/>
          <w:color w:val="000000" w:themeColor="text1"/>
        </w:rPr>
        <w:t>materia del presente asunto</w:t>
      </w:r>
      <w:r w:rsidRPr="00240E49">
        <w:rPr>
          <w:rFonts w:ascii="Palatino Linotype" w:hAnsi="Palatino Linotype" w:cs="Arial"/>
          <w:color w:val="000000" w:themeColor="text1"/>
        </w:rPr>
        <w:t xml:space="preserve">, se advierte que el </w:t>
      </w:r>
      <w:r w:rsidR="00C94DC9" w:rsidRPr="00240E49">
        <w:rPr>
          <w:rFonts w:ascii="Palatino Linotype" w:hAnsi="Palatino Linotype" w:cs="Arial"/>
          <w:b/>
          <w:color w:val="000000" w:themeColor="text1"/>
        </w:rPr>
        <w:t>veintiséis de agosto d</w:t>
      </w:r>
      <w:r w:rsidR="00A9204E" w:rsidRPr="00240E49">
        <w:rPr>
          <w:rFonts w:ascii="Palatino Linotype" w:hAnsi="Palatino Linotype" w:cs="Arial"/>
          <w:b/>
          <w:color w:val="000000" w:themeColor="text1"/>
        </w:rPr>
        <w:t>e dos mil veintidós</w:t>
      </w:r>
      <w:r w:rsidR="007A5836" w:rsidRPr="00240E49">
        <w:rPr>
          <w:rFonts w:ascii="Palatino Linotype" w:hAnsi="Palatino Linotype" w:cs="Arial"/>
          <w:color w:val="000000" w:themeColor="text1"/>
        </w:rPr>
        <w:t xml:space="preserve">, </w:t>
      </w:r>
      <w:r w:rsidRPr="00240E49">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w:t>
      </w:r>
      <w:r w:rsidRPr="00240E49">
        <w:rPr>
          <w:rFonts w:ascii="Palatino Linotype" w:hAnsi="Palatino Linotype" w:cs="Arial"/>
          <w:color w:val="000000" w:themeColor="text1"/>
        </w:rPr>
        <w:lastRenderedPageBreak/>
        <w:t>máximo de siete días hábiles</w:t>
      </w:r>
      <w:r w:rsidR="00C06B3F" w:rsidRPr="00240E49">
        <w:rPr>
          <w:rFonts w:ascii="Palatino Linotype" w:hAnsi="Palatino Linotype" w:cs="Arial"/>
          <w:color w:val="000000" w:themeColor="text1"/>
        </w:rPr>
        <w:t xml:space="preserve"> </w:t>
      </w:r>
      <w:r w:rsidR="00C94DC9" w:rsidRPr="00240E49">
        <w:rPr>
          <w:rFonts w:ascii="Palatino Linotype" w:hAnsi="Palatino Linotype" w:cs="Arial"/>
          <w:b/>
          <w:color w:val="000000" w:themeColor="text1"/>
        </w:rPr>
        <w:t>EL</w:t>
      </w:r>
      <w:r w:rsidR="006E148C" w:rsidRPr="00240E49">
        <w:rPr>
          <w:rFonts w:ascii="Palatino Linotype" w:hAnsi="Palatino Linotype" w:cs="Arial"/>
          <w:b/>
          <w:color w:val="000000" w:themeColor="text1"/>
        </w:rPr>
        <w:t xml:space="preserve"> RECURRENTE </w:t>
      </w:r>
      <w:r w:rsidR="006E148C" w:rsidRPr="00240E49">
        <w:rPr>
          <w:rFonts w:ascii="Palatino Linotype" w:hAnsi="Palatino Linotype" w:cs="Arial"/>
          <w:color w:val="000000" w:themeColor="text1"/>
        </w:rPr>
        <w:t xml:space="preserve">manifestara lo que a su derecho conviniera, a efecto de presentar pruebas o alegatos y, en su caso, </w:t>
      </w:r>
      <w:r w:rsidR="006E148C" w:rsidRPr="00240E49">
        <w:rPr>
          <w:rFonts w:ascii="Palatino Linotype" w:hAnsi="Palatino Linotype" w:cs="Arial"/>
          <w:b/>
          <w:color w:val="000000" w:themeColor="text1"/>
        </w:rPr>
        <w:t xml:space="preserve">EL SUJETO OBLIGADO </w:t>
      </w:r>
      <w:r w:rsidR="006E148C" w:rsidRPr="00240E49">
        <w:rPr>
          <w:rFonts w:ascii="Palatino Linotype" w:hAnsi="Palatino Linotype" w:cs="Arial"/>
          <w:color w:val="000000" w:themeColor="text1"/>
        </w:rPr>
        <w:t>rindiera su corr</w:t>
      </w:r>
      <w:r w:rsidR="00C1656F" w:rsidRPr="00240E49">
        <w:rPr>
          <w:rFonts w:ascii="Palatino Linotype" w:hAnsi="Palatino Linotype" w:cs="Arial"/>
          <w:color w:val="000000" w:themeColor="text1"/>
        </w:rPr>
        <w:t xml:space="preserve">espondiente Informe Justificado, lo anterior, </w:t>
      </w:r>
      <w:r w:rsidRPr="00240E49">
        <w:rPr>
          <w:rFonts w:ascii="Palatino Linotype" w:hAnsi="Palatino Linotype" w:cs="Arial"/>
          <w:color w:val="000000" w:themeColor="text1"/>
        </w:rPr>
        <w:t xml:space="preserve">conforme a lo dispuesto por el artículo 185 de la Ley de Transparencia y </w:t>
      </w:r>
      <w:r w:rsidR="00AB4B44" w:rsidRPr="00240E49">
        <w:rPr>
          <w:rFonts w:ascii="Palatino Linotype" w:hAnsi="Palatino Linotype" w:cs="Arial"/>
          <w:color w:val="000000" w:themeColor="text1"/>
        </w:rPr>
        <w:t>Acceso a la Información</w:t>
      </w:r>
      <w:r w:rsidRPr="00240E49">
        <w:rPr>
          <w:rFonts w:ascii="Palatino Linotype" w:hAnsi="Palatino Linotype" w:cs="Arial"/>
          <w:color w:val="000000" w:themeColor="text1"/>
        </w:rPr>
        <w:t xml:space="preserve"> Pública del</w:t>
      </w:r>
      <w:r w:rsidR="00C1656F" w:rsidRPr="00240E49">
        <w:rPr>
          <w:rFonts w:ascii="Palatino Linotype" w:hAnsi="Palatino Linotype" w:cs="Arial"/>
          <w:color w:val="000000" w:themeColor="text1"/>
        </w:rPr>
        <w:t xml:space="preserve"> Estado de México y Municipios. </w:t>
      </w:r>
    </w:p>
    <w:p w14:paraId="7348FA20" w14:textId="77777777" w:rsidR="00F878A4" w:rsidRPr="00240E49" w:rsidRDefault="00F878A4" w:rsidP="00240E49">
      <w:pPr>
        <w:spacing w:line="360" w:lineRule="auto"/>
        <w:jc w:val="both"/>
        <w:rPr>
          <w:rFonts w:ascii="Palatino Linotype" w:eastAsia="Arial Unicode MS" w:hAnsi="Palatino Linotype" w:cs="Arial"/>
          <w:b/>
          <w:color w:val="000000" w:themeColor="text1"/>
        </w:rPr>
      </w:pPr>
    </w:p>
    <w:p w14:paraId="235AB7EF" w14:textId="77777777" w:rsidR="00E62E88" w:rsidRPr="00240E49" w:rsidRDefault="00E62E88" w:rsidP="00240E49">
      <w:pPr>
        <w:spacing w:line="360" w:lineRule="auto"/>
        <w:jc w:val="both"/>
        <w:rPr>
          <w:rFonts w:ascii="Palatino Linotype" w:hAnsi="Palatino Linotype" w:cs="Arial"/>
          <w:b/>
          <w:bCs/>
          <w:color w:val="000000" w:themeColor="text1"/>
        </w:rPr>
      </w:pPr>
      <w:r w:rsidRPr="00240E49">
        <w:rPr>
          <w:rFonts w:ascii="Palatino Linotype" w:eastAsia="Arial Unicode MS" w:hAnsi="Palatino Linotype" w:cs="Arial"/>
          <w:b/>
          <w:color w:val="000000" w:themeColor="text1"/>
        </w:rPr>
        <w:t xml:space="preserve">b) </w:t>
      </w:r>
      <w:r w:rsidRPr="00240E49">
        <w:rPr>
          <w:rFonts w:ascii="Palatino Linotype" w:hAnsi="Palatino Linotype" w:cs="Arial"/>
          <w:b/>
          <w:bCs/>
          <w:color w:val="000000" w:themeColor="text1"/>
        </w:rPr>
        <w:t>Informe Justificado</w:t>
      </w:r>
    </w:p>
    <w:p w14:paraId="3463EC0A" w14:textId="7FEE2281" w:rsidR="00A34A1D" w:rsidRPr="00240E49" w:rsidRDefault="00A34A1D" w:rsidP="00240E49">
      <w:pPr>
        <w:spacing w:line="360" w:lineRule="auto"/>
        <w:jc w:val="both"/>
        <w:rPr>
          <w:rFonts w:ascii="Palatino Linotype" w:hAnsi="Palatino Linotype" w:cs="Arial"/>
          <w:lang w:eastAsia="es-MX"/>
        </w:rPr>
      </w:pPr>
      <w:r w:rsidRPr="00240E49">
        <w:rPr>
          <w:rFonts w:ascii="Palatino Linotype" w:hAnsi="Palatino Linotype" w:cs="Arial"/>
        </w:rPr>
        <w:t>En cumplimiento a lo anterior, de las constancias del expediente electrónico del</w:t>
      </w:r>
      <w:r w:rsidRPr="00240E49">
        <w:rPr>
          <w:rFonts w:ascii="Palatino Linotype" w:hAnsi="Palatino Linotype" w:cs="Arial"/>
          <w:b/>
        </w:rPr>
        <w:t xml:space="preserve"> SAIMEX</w:t>
      </w:r>
      <w:r w:rsidRPr="00240E49">
        <w:rPr>
          <w:rFonts w:ascii="Palatino Linotype" w:hAnsi="Palatino Linotype" w:cs="Arial"/>
        </w:rPr>
        <w:t xml:space="preserve">, se advierte que el </w:t>
      </w:r>
      <w:r w:rsidR="00C94DC9" w:rsidRPr="00240E49">
        <w:rPr>
          <w:rFonts w:ascii="Palatino Linotype" w:hAnsi="Palatino Linotype" w:cs="Arial"/>
          <w:b/>
        </w:rPr>
        <w:t xml:space="preserve">cinco de septiembre </w:t>
      </w:r>
      <w:r w:rsidRPr="00240E49">
        <w:rPr>
          <w:rFonts w:ascii="Palatino Linotype" w:hAnsi="Palatino Linotype" w:cs="Arial"/>
          <w:b/>
        </w:rPr>
        <w:t>de dos mil veintidós</w:t>
      </w:r>
      <w:r w:rsidRPr="00240E49">
        <w:rPr>
          <w:rFonts w:ascii="Palatino Linotype" w:hAnsi="Palatino Linotype" w:cs="Arial"/>
        </w:rPr>
        <w:t xml:space="preserve">, </w:t>
      </w:r>
      <w:r w:rsidRPr="00240E49">
        <w:rPr>
          <w:rFonts w:ascii="Palatino Linotype" w:hAnsi="Palatino Linotype" w:cs="Arial"/>
          <w:b/>
        </w:rPr>
        <w:t>EL SUJETO OBLIGADO</w:t>
      </w:r>
      <w:r w:rsidRPr="00240E49">
        <w:rPr>
          <w:rFonts w:ascii="Palatino Linotype" w:hAnsi="Palatino Linotype" w:cs="Arial"/>
        </w:rPr>
        <w:t xml:space="preserve"> envió el Informe Justificado, como se desprende a continuación</w:t>
      </w:r>
      <w:r w:rsidRPr="00240E49">
        <w:rPr>
          <w:rFonts w:ascii="Palatino Linotype" w:hAnsi="Palatino Linotype" w:cs="Arial"/>
          <w:lang w:eastAsia="es-MX"/>
        </w:rPr>
        <w:t xml:space="preserve">: </w:t>
      </w:r>
    </w:p>
    <w:p w14:paraId="07F566C5" w14:textId="74954BD5" w:rsidR="00C94DC9" w:rsidRPr="00240E49" w:rsidRDefault="00C94DC9" w:rsidP="00240E49">
      <w:pPr>
        <w:spacing w:line="360" w:lineRule="auto"/>
        <w:jc w:val="both"/>
        <w:rPr>
          <w:rFonts w:ascii="Palatino Linotype" w:hAnsi="Palatino Linotype" w:cs="Arial"/>
          <w:lang w:eastAsia="es-MX"/>
        </w:rPr>
      </w:pPr>
      <w:r w:rsidRPr="00240E49">
        <w:rPr>
          <w:rFonts w:ascii="Palatino Linotype" w:hAnsi="Palatino Linotype"/>
          <w:noProof/>
          <w:lang w:val="es-419" w:eastAsia="es-419"/>
        </w:rPr>
        <mc:AlternateContent>
          <mc:Choice Requires="wps">
            <w:drawing>
              <wp:anchor distT="0" distB="0" distL="114300" distR="114300" simplePos="0" relativeHeight="251659264" behindDoc="0" locked="0" layoutInCell="1" allowOverlap="1" wp14:anchorId="30D2D4DE" wp14:editId="320E1CDF">
                <wp:simplePos x="0" y="0"/>
                <wp:positionH relativeFrom="margin">
                  <wp:posOffset>139065</wp:posOffset>
                </wp:positionH>
                <wp:positionV relativeFrom="paragraph">
                  <wp:posOffset>1174750</wp:posOffset>
                </wp:positionV>
                <wp:extent cx="5506266" cy="647700"/>
                <wp:effectExtent l="76200" t="38100" r="75565" b="95250"/>
                <wp:wrapNone/>
                <wp:docPr id="48" name="Rectángulo redondeado 48"/>
                <wp:cNvGraphicFramePr/>
                <a:graphic xmlns:a="http://schemas.openxmlformats.org/drawingml/2006/main">
                  <a:graphicData uri="http://schemas.microsoft.com/office/word/2010/wordprocessingShape">
                    <wps:wsp>
                      <wps:cNvSpPr/>
                      <wps:spPr>
                        <a:xfrm>
                          <a:off x="0" y="0"/>
                          <a:ext cx="5506266" cy="64770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CB2AC9" id="Rectángulo redondeado 48" o:spid="_x0000_s1026" style="position:absolute;margin-left:10.95pt;margin-top:92.5pt;width:433.55pt;height: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" filled="f" strokecolor="red" strokeweight="2.25pt">
                <v:shadow on="t" color="black" opacity="22937f" origin=",.5" offset="0,.63889mm"/>
                <w10:wrap anchorx="margin"/>
              </v:roundrect>
            </w:pict>
          </mc:Fallback>
        </mc:AlternateContent>
      </w:r>
      <w:r w:rsidRPr="00240E49">
        <w:rPr>
          <w:rFonts w:ascii="Palatino Linotype" w:hAnsi="Palatino Linotype"/>
          <w:noProof/>
          <w:lang w:val="es-419" w:eastAsia="es-419"/>
        </w:rPr>
        <w:drawing>
          <wp:inline distT="0" distB="0" distL="0" distR="0" wp14:anchorId="478598BE" wp14:editId="62136A5F">
            <wp:extent cx="5791835" cy="239077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390775"/>
                    </a:xfrm>
                    <a:prstGeom prst="rect">
                      <a:avLst/>
                    </a:prstGeom>
                  </pic:spPr>
                </pic:pic>
              </a:graphicData>
            </a:graphic>
          </wp:inline>
        </w:drawing>
      </w:r>
    </w:p>
    <w:p w14:paraId="09F6EEC2" w14:textId="77777777" w:rsidR="00A34A1D" w:rsidRPr="00240E49" w:rsidRDefault="00A34A1D" w:rsidP="00240E49">
      <w:pPr>
        <w:spacing w:line="360" w:lineRule="auto"/>
        <w:jc w:val="both"/>
        <w:rPr>
          <w:rFonts w:ascii="Palatino Linotype" w:hAnsi="Palatino Linotype" w:cs="Arial"/>
          <w:lang w:eastAsia="es-MX"/>
        </w:rPr>
      </w:pPr>
    </w:p>
    <w:p w14:paraId="7B9B6BCB" w14:textId="3C36CD9E" w:rsidR="00C94DC9" w:rsidRPr="00240E49" w:rsidRDefault="00A34A1D" w:rsidP="00240E49">
      <w:pPr>
        <w:spacing w:line="360" w:lineRule="auto"/>
        <w:jc w:val="both"/>
        <w:rPr>
          <w:rFonts w:ascii="Palatino Linotype" w:hAnsi="Palatino Linotype" w:cs="Arial"/>
          <w:lang w:eastAsia="es-MX"/>
        </w:rPr>
      </w:pPr>
      <w:r w:rsidRPr="00240E49">
        <w:rPr>
          <w:rFonts w:ascii="Palatino Linotype" w:hAnsi="Palatino Linotype" w:cs="Arial"/>
          <w:lang w:eastAsia="es-MX"/>
        </w:rPr>
        <w:t xml:space="preserve">Advirtiendo de </w:t>
      </w:r>
      <w:r w:rsidRPr="00240E49">
        <w:rPr>
          <w:rFonts w:ascii="Palatino Linotype" w:hAnsi="Palatino Linotype" w:cs="Arial"/>
        </w:rPr>
        <w:t>dicho</w:t>
      </w:r>
      <w:r w:rsidRPr="00240E49">
        <w:rPr>
          <w:rFonts w:ascii="Palatino Linotype" w:hAnsi="Palatino Linotype" w:cs="Arial"/>
          <w:lang w:eastAsia="es-MX"/>
        </w:rPr>
        <w:t xml:space="preserve"> informe, que </w:t>
      </w:r>
      <w:r w:rsidRPr="00240E49">
        <w:rPr>
          <w:rFonts w:ascii="Palatino Linotype" w:hAnsi="Palatino Linotype" w:cs="Arial"/>
          <w:b/>
          <w:lang w:eastAsia="es-MX"/>
        </w:rPr>
        <w:t>EL SUJETO OBLIGADO</w:t>
      </w:r>
      <w:r w:rsidRPr="00240E49">
        <w:rPr>
          <w:rFonts w:ascii="Palatino Linotype" w:hAnsi="Palatino Linotype" w:cs="Arial"/>
          <w:lang w:eastAsia="es-MX"/>
        </w:rPr>
        <w:t xml:space="preserve"> anexó </w:t>
      </w:r>
      <w:r w:rsidR="00C94DC9" w:rsidRPr="00240E49">
        <w:rPr>
          <w:rFonts w:ascii="Palatino Linotype" w:hAnsi="Palatino Linotype" w:cs="Arial"/>
          <w:lang w:eastAsia="es-MX"/>
        </w:rPr>
        <w:t>los</w:t>
      </w:r>
      <w:r w:rsidRPr="00240E49">
        <w:rPr>
          <w:rFonts w:ascii="Palatino Linotype" w:hAnsi="Palatino Linotype" w:cs="Arial"/>
          <w:lang w:eastAsia="es-MX"/>
        </w:rPr>
        <w:t xml:space="preserve"> archivo</w:t>
      </w:r>
      <w:r w:rsidR="00C94DC9" w:rsidRPr="00240E49">
        <w:rPr>
          <w:rFonts w:ascii="Palatino Linotype" w:hAnsi="Palatino Linotype" w:cs="Arial"/>
          <w:lang w:eastAsia="es-MX"/>
        </w:rPr>
        <w:t>s</w:t>
      </w:r>
      <w:r w:rsidRPr="00240E49">
        <w:rPr>
          <w:rFonts w:ascii="Palatino Linotype" w:hAnsi="Palatino Linotype" w:cs="Arial"/>
          <w:lang w:eastAsia="es-MX"/>
        </w:rPr>
        <w:t xml:space="preserve"> electrónico</w:t>
      </w:r>
      <w:r w:rsidR="00C94DC9" w:rsidRPr="00240E49">
        <w:rPr>
          <w:rFonts w:ascii="Palatino Linotype" w:hAnsi="Palatino Linotype" w:cs="Arial"/>
          <w:lang w:eastAsia="es-MX"/>
        </w:rPr>
        <w:t xml:space="preserve">s siguientes: </w:t>
      </w:r>
    </w:p>
    <w:p w14:paraId="69EBE55B" w14:textId="77777777" w:rsidR="005C27E7" w:rsidRPr="00240E49" w:rsidRDefault="005C27E7" w:rsidP="00240E49">
      <w:pPr>
        <w:pStyle w:val="Prrafodelista"/>
        <w:spacing w:line="360" w:lineRule="auto"/>
        <w:ind w:left="720"/>
        <w:jc w:val="both"/>
        <w:rPr>
          <w:rFonts w:ascii="Palatino Linotype" w:hAnsi="Palatino Linotype" w:cs="Arial"/>
          <w:b/>
          <w:lang w:eastAsia="es-MX"/>
        </w:rPr>
      </w:pPr>
    </w:p>
    <w:p w14:paraId="7B222657" w14:textId="77777777" w:rsidR="00A47386" w:rsidRPr="00240E49" w:rsidRDefault="005C27E7" w:rsidP="00240E49">
      <w:pPr>
        <w:pStyle w:val="Prrafodelista"/>
        <w:numPr>
          <w:ilvl w:val="0"/>
          <w:numId w:val="3"/>
        </w:numPr>
        <w:spacing w:line="360" w:lineRule="auto"/>
        <w:jc w:val="both"/>
        <w:rPr>
          <w:rFonts w:ascii="Palatino Linotype" w:hAnsi="Palatino Linotype"/>
          <w:b/>
          <w:i/>
          <w:lang w:eastAsia="es-MX"/>
        </w:rPr>
      </w:pPr>
      <w:r w:rsidRPr="00240E49">
        <w:rPr>
          <w:rFonts w:ascii="Palatino Linotype" w:hAnsi="Palatino Linotype"/>
          <w:b/>
          <w:i/>
          <w:lang w:eastAsia="es-MX"/>
        </w:rPr>
        <w:t xml:space="preserve">quinta extraordinari.pdf, </w:t>
      </w:r>
      <w:r w:rsidR="00A47386" w:rsidRPr="00240E49">
        <w:rPr>
          <w:rFonts w:ascii="Palatino Linotype" w:hAnsi="Palatino Linotype" w:cs="Arial"/>
          <w:color w:val="000000" w:themeColor="text1"/>
        </w:rPr>
        <w:t>el cual contiene el Acta de la Quinta Sesión Extraordinaria 2022 del Comité de Trasparencia número SEDECO-CT-2022-</w:t>
      </w:r>
      <w:r w:rsidR="00A47386" w:rsidRPr="00240E49">
        <w:rPr>
          <w:rFonts w:ascii="Palatino Linotype" w:hAnsi="Palatino Linotype" w:cs="Arial"/>
          <w:color w:val="000000" w:themeColor="text1"/>
        </w:rPr>
        <w:lastRenderedPageBreak/>
        <w:t xml:space="preserve">EX005 (sin firmas), por medio de la cual confirmó de incompetencia para atender la solicitud de información 00050/SEDECO/IP/2022, relativa a los comprobantes fiscales digitales o documentos físicos o electrónicos procesados, firmados, emitidos, o archivados por el área correspondiente de su almacenamiento o pago, que compruebe el pago neto de cada servidor público que labora en la Secretaría; así como los pagos por honorarios. </w:t>
      </w:r>
    </w:p>
    <w:p w14:paraId="0D210F8B" w14:textId="6825C6CC" w:rsidR="00C94DC9" w:rsidRPr="00240E49" w:rsidRDefault="005C27E7" w:rsidP="00240E49">
      <w:pPr>
        <w:pStyle w:val="Prrafodelista"/>
        <w:numPr>
          <w:ilvl w:val="0"/>
          <w:numId w:val="3"/>
        </w:numPr>
        <w:spacing w:line="360" w:lineRule="auto"/>
        <w:jc w:val="both"/>
        <w:rPr>
          <w:rFonts w:ascii="Palatino Linotype" w:hAnsi="Palatino Linotype"/>
          <w:b/>
          <w:i/>
          <w:lang w:eastAsia="es-MX"/>
        </w:rPr>
      </w:pPr>
      <w:r w:rsidRPr="00240E49">
        <w:rPr>
          <w:rFonts w:ascii="Palatino Linotype" w:hAnsi="Palatino Linotype"/>
          <w:b/>
          <w:i/>
          <w:lang w:eastAsia="es-MX"/>
        </w:rPr>
        <w:t xml:space="preserve">recurso de la 50.pdf, </w:t>
      </w:r>
      <w:r w:rsidR="007C4039" w:rsidRPr="00240E49">
        <w:rPr>
          <w:rFonts w:ascii="Palatino Linotype" w:hAnsi="Palatino Linotype"/>
          <w:lang w:eastAsia="es-MX"/>
        </w:rPr>
        <w:t xml:space="preserve">el cual contiene el Informe Justificado rendido por el Titular de la Unidad de Transparencia, por medio del cual medularmente ratifica su repuesta. </w:t>
      </w:r>
    </w:p>
    <w:p w14:paraId="485E004B" w14:textId="77777777" w:rsidR="00C94DC9" w:rsidRPr="00240E49" w:rsidRDefault="00C94DC9" w:rsidP="00240E49">
      <w:pPr>
        <w:spacing w:line="360" w:lineRule="auto"/>
        <w:jc w:val="both"/>
        <w:rPr>
          <w:rFonts w:ascii="Palatino Linotype" w:hAnsi="Palatino Linotype" w:cs="Arial"/>
          <w:lang w:eastAsia="es-MX"/>
        </w:rPr>
      </w:pPr>
    </w:p>
    <w:p w14:paraId="4F9294F2" w14:textId="5B525354" w:rsidR="00A34A1D" w:rsidRPr="00240E49" w:rsidRDefault="00A34A1D" w:rsidP="00240E49">
      <w:pPr>
        <w:spacing w:line="360" w:lineRule="auto"/>
        <w:jc w:val="both"/>
        <w:rPr>
          <w:rFonts w:ascii="Palatino Linotype" w:hAnsi="Palatino Linotype"/>
          <w:lang w:eastAsia="es-MX"/>
        </w:rPr>
      </w:pPr>
      <w:r w:rsidRPr="00240E49">
        <w:rPr>
          <w:rFonts w:ascii="Palatino Linotype" w:hAnsi="Palatino Linotype" w:cs="Arial"/>
          <w:lang w:eastAsia="es-MX"/>
        </w:rPr>
        <w:t xml:space="preserve">Cabe destacar que </w:t>
      </w:r>
      <w:r w:rsidR="007661D9" w:rsidRPr="00240E49">
        <w:rPr>
          <w:rFonts w:ascii="Palatino Linotype" w:hAnsi="Palatino Linotype" w:cs="Arial"/>
          <w:lang w:eastAsia="es-MX"/>
        </w:rPr>
        <w:t>citado</w:t>
      </w:r>
      <w:r w:rsidRPr="00240E49">
        <w:rPr>
          <w:rFonts w:ascii="Palatino Linotype" w:hAnsi="Palatino Linotype" w:cs="Arial"/>
          <w:lang w:eastAsia="es-MX"/>
        </w:rPr>
        <w:t xml:space="preserve"> Informe Justificado </w:t>
      </w:r>
      <w:r w:rsidRPr="00240E49">
        <w:rPr>
          <w:rFonts w:ascii="Palatino Linotype" w:hAnsi="Palatino Linotype"/>
          <w:lang w:eastAsia="es-MX"/>
        </w:rPr>
        <w:t>fue puesto a la vista de</w:t>
      </w:r>
      <w:r w:rsidR="00E75060" w:rsidRPr="00240E49">
        <w:rPr>
          <w:rFonts w:ascii="Palatino Linotype" w:hAnsi="Palatino Linotype"/>
          <w:lang w:eastAsia="es-MX"/>
        </w:rPr>
        <w:t>l</w:t>
      </w:r>
      <w:r w:rsidRPr="00240E49">
        <w:rPr>
          <w:rFonts w:ascii="Palatino Linotype" w:hAnsi="Palatino Linotype"/>
          <w:b/>
          <w:lang w:eastAsia="es-MX"/>
        </w:rPr>
        <w:t xml:space="preserve"> RECURRENTE</w:t>
      </w:r>
      <w:r w:rsidRPr="00240E49">
        <w:rPr>
          <w:rFonts w:ascii="Palatino Linotype" w:hAnsi="Palatino Linotype"/>
          <w:lang w:eastAsia="es-MX"/>
        </w:rPr>
        <w:t xml:space="preserve"> el día </w:t>
      </w:r>
      <w:r w:rsidR="007C4039" w:rsidRPr="00240E49">
        <w:rPr>
          <w:rFonts w:ascii="Palatino Linotype" w:hAnsi="Palatino Linotype"/>
          <w:lang w:eastAsia="es-MX"/>
        </w:rPr>
        <w:t>veinticinco de octubre d</w:t>
      </w:r>
      <w:r w:rsidR="00893591" w:rsidRPr="00240E49">
        <w:rPr>
          <w:rFonts w:ascii="Palatino Linotype" w:hAnsi="Palatino Linotype"/>
          <w:lang w:eastAsia="es-MX"/>
        </w:rPr>
        <w:t xml:space="preserve">e dos mil </w:t>
      </w:r>
      <w:r w:rsidR="007C4039" w:rsidRPr="00240E49">
        <w:rPr>
          <w:rFonts w:ascii="Palatino Linotype" w:hAnsi="Palatino Linotype"/>
          <w:lang w:eastAsia="es-MX"/>
        </w:rPr>
        <w:t>veintidós</w:t>
      </w:r>
      <w:r w:rsidRPr="00240E49">
        <w:rPr>
          <w:rFonts w:ascii="Palatino Linotype" w:hAnsi="Palatino Linotype"/>
          <w:lang w:eastAsia="es-MX"/>
        </w:rPr>
        <w:t xml:space="preserve">, </w:t>
      </w:r>
      <w:r w:rsidRPr="00240E49">
        <w:rPr>
          <w:rFonts w:ascii="Palatino Linotype" w:hAnsi="Palatino Linotype" w:cs="Tahoma"/>
          <w:lang w:val="es-ES"/>
        </w:rPr>
        <w:t xml:space="preserve">a efecto de que </w:t>
      </w:r>
      <w:r w:rsidR="004303CB" w:rsidRPr="00240E49">
        <w:rPr>
          <w:rFonts w:ascii="Palatino Linotype" w:hAnsi="Palatino Linotype" w:cs="Tahoma"/>
          <w:lang w:val="es-ES"/>
        </w:rPr>
        <w:t>el</w:t>
      </w:r>
      <w:r w:rsidRPr="00240E49">
        <w:rPr>
          <w:rFonts w:ascii="Palatino Linotype" w:hAnsi="Palatino Linotype" w:cs="Tahoma"/>
          <w:lang w:val="es-ES"/>
        </w:rPr>
        <w:t xml:space="preserve"> particular conociera la totalidad de actuaciones</w:t>
      </w:r>
      <w:r w:rsidRPr="00240E49">
        <w:rPr>
          <w:rFonts w:ascii="Palatino Linotype" w:hAnsi="Palatino Linotype"/>
          <w:lang w:eastAsia="es-MX"/>
        </w:rPr>
        <w:t>.</w:t>
      </w:r>
    </w:p>
    <w:p w14:paraId="4568E6EC" w14:textId="77777777" w:rsidR="00A34A1D" w:rsidRPr="00240E49" w:rsidRDefault="00A34A1D" w:rsidP="00240E49">
      <w:pPr>
        <w:spacing w:line="360" w:lineRule="auto"/>
        <w:jc w:val="both"/>
        <w:rPr>
          <w:rFonts w:ascii="Palatino Linotype" w:hAnsi="Palatino Linotype"/>
          <w:lang w:eastAsia="es-MX"/>
        </w:rPr>
      </w:pPr>
    </w:p>
    <w:p w14:paraId="2141367C" w14:textId="1B6EB8B1" w:rsidR="0060281D" w:rsidRPr="00240E49" w:rsidRDefault="00A34A1D" w:rsidP="00240E49">
      <w:pPr>
        <w:tabs>
          <w:tab w:val="center" w:pos="4252"/>
          <w:tab w:val="right" w:pos="8504"/>
        </w:tabs>
        <w:spacing w:line="360" w:lineRule="auto"/>
        <w:jc w:val="both"/>
        <w:rPr>
          <w:rFonts w:ascii="Palatino Linotype" w:eastAsia="Arial Unicode MS" w:hAnsi="Palatino Linotype" w:cs="Arial"/>
          <w:color w:val="000000" w:themeColor="text1"/>
        </w:rPr>
      </w:pPr>
      <w:r w:rsidRPr="00240E49">
        <w:rPr>
          <w:rFonts w:ascii="Palatino Linotype" w:eastAsia="MS Mincho" w:hAnsi="Palatino Linotype"/>
          <w:lang w:eastAsia="es-MX"/>
        </w:rPr>
        <w:t xml:space="preserve">Por su parte, </w:t>
      </w:r>
      <w:r w:rsidR="004303CB" w:rsidRPr="00240E49">
        <w:rPr>
          <w:rFonts w:ascii="Palatino Linotype" w:eastAsia="MS Mincho" w:hAnsi="Palatino Linotype"/>
          <w:lang w:eastAsia="es-MX"/>
        </w:rPr>
        <w:t>el</w:t>
      </w:r>
      <w:r w:rsidRPr="00240E49">
        <w:rPr>
          <w:rFonts w:ascii="Palatino Linotype" w:eastAsia="MS Mincho" w:hAnsi="Palatino Linotype"/>
          <w:lang w:eastAsia="es-MX"/>
        </w:rPr>
        <w:t xml:space="preserve"> particular no realizó manifestación alguna,</w:t>
      </w:r>
      <w:r w:rsidRPr="00240E49">
        <w:rPr>
          <w:rFonts w:ascii="Palatino Linotype" w:eastAsia="Arial Unicode MS" w:hAnsi="Palatino Linotype" w:cs="Arial"/>
        </w:rPr>
        <w:t xml:space="preserve"> ni presentó pruebas o alegatos.</w:t>
      </w:r>
    </w:p>
    <w:p w14:paraId="67860CFE" w14:textId="77777777" w:rsidR="0018485E" w:rsidRPr="00240E49" w:rsidRDefault="0018485E" w:rsidP="00240E49">
      <w:pPr>
        <w:pStyle w:val="Prrafodelista"/>
        <w:spacing w:line="360" w:lineRule="auto"/>
        <w:ind w:left="0"/>
        <w:jc w:val="both"/>
        <w:rPr>
          <w:rFonts w:ascii="Palatino Linotype" w:hAnsi="Palatino Linotype" w:cs="Arial"/>
          <w:b/>
          <w:bCs/>
          <w:color w:val="000000" w:themeColor="text1"/>
        </w:rPr>
      </w:pPr>
    </w:p>
    <w:p w14:paraId="707457F3" w14:textId="77777777" w:rsidR="007C4039" w:rsidRPr="00240E49" w:rsidRDefault="007C4039" w:rsidP="00240E49">
      <w:pPr>
        <w:widowControl w:val="0"/>
        <w:tabs>
          <w:tab w:val="left" w:pos="0"/>
        </w:tabs>
        <w:spacing w:line="360" w:lineRule="auto"/>
        <w:jc w:val="both"/>
        <w:rPr>
          <w:rFonts w:ascii="Palatino Linotype" w:eastAsia="Palatino Linotype" w:hAnsi="Palatino Linotype" w:cs="Palatino Linotype"/>
          <w:b/>
          <w:color w:val="000000" w:themeColor="text1"/>
        </w:rPr>
      </w:pPr>
      <w:r w:rsidRPr="00240E49">
        <w:rPr>
          <w:rFonts w:ascii="Palatino Linotype" w:eastAsia="Palatino Linotype" w:hAnsi="Palatino Linotype" w:cs="Palatino Linotype"/>
          <w:b/>
          <w:color w:val="000000" w:themeColor="text1"/>
        </w:rPr>
        <w:t xml:space="preserve">c) De la ampliación </w:t>
      </w:r>
    </w:p>
    <w:p w14:paraId="3A5F06E0" w14:textId="028E1B11" w:rsidR="007C4039" w:rsidRPr="00240E49" w:rsidRDefault="007C4039" w:rsidP="00240E49">
      <w:pPr>
        <w:spacing w:line="360" w:lineRule="auto"/>
        <w:jc w:val="both"/>
        <w:rPr>
          <w:rFonts w:ascii="Palatino Linotype" w:eastAsia="Palatino Linotype" w:hAnsi="Palatino Linotype" w:cs="Palatino Linotype"/>
          <w:color w:val="000000" w:themeColor="text1"/>
        </w:rPr>
      </w:pPr>
      <w:r w:rsidRPr="00240E49">
        <w:rPr>
          <w:rFonts w:ascii="Palatino Linotype" w:eastAsia="Palatino Linotype" w:hAnsi="Palatino Linotype" w:cs="Palatino Linotype"/>
          <w:color w:val="000000" w:themeColor="text1"/>
        </w:rPr>
        <w:t xml:space="preserve">En fecha </w:t>
      </w:r>
      <w:r w:rsidRPr="00240E49">
        <w:rPr>
          <w:rFonts w:ascii="Palatino Linotype" w:eastAsia="Palatino Linotype" w:hAnsi="Palatino Linotype" w:cs="Palatino Linotype"/>
          <w:b/>
          <w:color w:val="000000" w:themeColor="text1"/>
        </w:rPr>
        <w:t>once de octubre de dos mil veintidós</w:t>
      </w:r>
      <w:r w:rsidRPr="00240E49">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6A978F79" w14:textId="77777777" w:rsidR="007C4039" w:rsidRPr="00240E49" w:rsidRDefault="007C4039" w:rsidP="00240E49">
      <w:pPr>
        <w:spacing w:line="360" w:lineRule="auto"/>
        <w:jc w:val="both"/>
        <w:rPr>
          <w:rFonts w:ascii="Palatino Linotype" w:eastAsia="Palatino Linotype" w:hAnsi="Palatino Linotype" w:cs="Palatino Linotype"/>
          <w:color w:val="000000" w:themeColor="text1"/>
        </w:rPr>
      </w:pPr>
    </w:p>
    <w:p w14:paraId="5367F577" w14:textId="77777777" w:rsidR="007C4039" w:rsidRPr="00240E49" w:rsidRDefault="007C4039" w:rsidP="00240E49">
      <w:pPr>
        <w:spacing w:line="360" w:lineRule="auto"/>
        <w:jc w:val="both"/>
        <w:rPr>
          <w:rFonts w:ascii="Palatino Linotype" w:hAnsi="Palatino Linotype" w:cs="Arial"/>
          <w:color w:val="000000" w:themeColor="text1"/>
          <w:lang w:eastAsia="es-MX"/>
        </w:rPr>
      </w:pPr>
      <w:r w:rsidRPr="00240E49">
        <w:rPr>
          <w:rFonts w:ascii="Palatino Linotype" w:hAnsi="Palatino Linotype" w:cs="Arial"/>
          <w:color w:val="000000" w:themeColor="text1"/>
          <w:lang w:eastAsia="es-MX"/>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40AE45" w14:textId="77777777" w:rsidR="007C4039" w:rsidRPr="00240E49" w:rsidRDefault="007C4039" w:rsidP="00240E49">
      <w:pPr>
        <w:spacing w:line="360" w:lineRule="auto"/>
        <w:jc w:val="both"/>
        <w:rPr>
          <w:rFonts w:ascii="Palatino Linotype" w:hAnsi="Palatino Linotype" w:cs="Arial"/>
          <w:color w:val="000000" w:themeColor="text1"/>
          <w:lang w:eastAsia="es-MX"/>
        </w:rPr>
      </w:pPr>
    </w:p>
    <w:p w14:paraId="0A6A7751" w14:textId="77777777" w:rsidR="007C4039" w:rsidRPr="00240E49" w:rsidRDefault="007C4039" w:rsidP="00240E49">
      <w:pPr>
        <w:spacing w:line="360" w:lineRule="auto"/>
        <w:jc w:val="both"/>
        <w:rPr>
          <w:rFonts w:ascii="Palatino Linotype" w:hAnsi="Palatino Linotype" w:cs="Arial"/>
          <w:color w:val="000000" w:themeColor="text1"/>
          <w:lang w:eastAsia="es-MX"/>
        </w:rPr>
      </w:pPr>
      <w:r w:rsidRPr="00240E49">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17027A2" w14:textId="77777777" w:rsidR="007C4039" w:rsidRPr="00240E49" w:rsidRDefault="007C4039" w:rsidP="00240E49">
      <w:pPr>
        <w:spacing w:line="360" w:lineRule="auto"/>
        <w:jc w:val="both"/>
        <w:rPr>
          <w:rFonts w:ascii="Palatino Linotype" w:hAnsi="Palatino Linotype" w:cs="Arial"/>
          <w:color w:val="000000" w:themeColor="text1"/>
          <w:lang w:eastAsia="es-MX"/>
        </w:rPr>
      </w:pPr>
    </w:p>
    <w:p w14:paraId="36AD3716" w14:textId="77777777" w:rsidR="007C4039" w:rsidRPr="00240E49" w:rsidRDefault="007C4039" w:rsidP="00240E49">
      <w:pPr>
        <w:spacing w:line="360" w:lineRule="auto"/>
        <w:jc w:val="both"/>
        <w:rPr>
          <w:rFonts w:ascii="Palatino Linotype" w:hAnsi="Palatino Linotype" w:cs="Arial"/>
          <w:color w:val="000000" w:themeColor="text1"/>
          <w:lang w:eastAsia="es-MX"/>
        </w:rPr>
      </w:pPr>
      <w:r w:rsidRPr="00240E49">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271A8A" w14:textId="77777777" w:rsidR="007C4039" w:rsidRPr="00240E49" w:rsidRDefault="007C4039" w:rsidP="00240E49">
      <w:pPr>
        <w:spacing w:line="360" w:lineRule="auto"/>
        <w:jc w:val="both"/>
        <w:rPr>
          <w:rFonts w:ascii="Palatino Linotype" w:hAnsi="Palatino Linotype" w:cs="Arial"/>
          <w:color w:val="000000" w:themeColor="text1"/>
          <w:lang w:eastAsia="es-MX"/>
        </w:rPr>
      </w:pPr>
    </w:p>
    <w:p w14:paraId="2D31E7EA" w14:textId="77777777" w:rsidR="007C4039" w:rsidRPr="00240E49" w:rsidRDefault="007C4039" w:rsidP="00240E49">
      <w:pPr>
        <w:spacing w:line="360" w:lineRule="auto"/>
        <w:jc w:val="both"/>
        <w:rPr>
          <w:rFonts w:ascii="Palatino Linotype" w:hAnsi="Palatino Linotype" w:cs="Arial"/>
          <w:color w:val="000000" w:themeColor="text1"/>
          <w:lang w:eastAsia="es-MX"/>
        </w:rPr>
      </w:pPr>
      <w:r w:rsidRPr="00240E49">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51BF6BA" w14:textId="77777777" w:rsidR="007C4039" w:rsidRPr="00240E49" w:rsidRDefault="007C4039" w:rsidP="00240E49">
      <w:pPr>
        <w:spacing w:line="360" w:lineRule="auto"/>
        <w:jc w:val="both"/>
        <w:rPr>
          <w:rFonts w:ascii="Palatino Linotype" w:hAnsi="Palatino Linotype" w:cs="Arial"/>
          <w:color w:val="000000" w:themeColor="text1"/>
          <w:lang w:eastAsia="es-MX"/>
        </w:rPr>
      </w:pPr>
      <w:r w:rsidRPr="00240E49">
        <w:rPr>
          <w:rFonts w:ascii="Palatino Linotype" w:hAnsi="Palatino Linotype" w:cs="Arial"/>
          <w:color w:val="000000" w:themeColor="text1"/>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5CD52498" w14:textId="77777777" w:rsidR="007C4039" w:rsidRPr="00240E49" w:rsidRDefault="007C4039" w:rsidP="00240E49">
      <w:pPr>
        <w:spacing w:line="360" w:lineRule="auto"/>
        <w:jc w:val="both"/>
        <w:rPr>
          <w:rFonts w:ascii="Palatino Linotype" w:hAnsi="Palatino Linotype" w:cs="Arial"/>
          <w:color w:val="000000" w:themeColor="text1"/>
          <w:lang w:eastAsia="es-MX"/>
        </w:rPr>
      </w:pPr>
    </w:p>
    <w:p w14:paraId="77E9D20D" w14:textId="77777777" w:rsidR="007C4039" w:rsidRPr="00240E49" w:rsidRDefault="007C4039" w:rsidP="00240E49">
      <w:pPr>
        <w:pStyle w:val="Prrafodelista"/>
        <w:numPr>
          <w:ilvl w:val="0"/>
          <w:numId w:val="12"/>
        </w:numPr>
        <w:spacing w:line="360" w:lineRule="auto"/>
        <w:contextualSpacing/>
        <w:jc w:val="both"/>
        <w:rPr>
          <w:rFonts w:ascii="Palatino Linotype" w:hAnsi="Palatino Linotype" w:cs="Arial"/>
          <w:color w:val="000000" w:themeColor="text1"/>
          <w:lang w:eastAsia="es-MX"/>
        </w:rPr>
      </w:pPr>
      <w:r w:rsidRPr="00240E49">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602C4012" w14:textId="77777777" w:rsidR="007C4039" w:rsidRPr="00240E49" w:rsidRDefault="007C4039" w:rsidP="00240E49">
      <w:pPr>
        <w:pStyle w:val="Prrafodelista"/>
        <w:numPr>
          <w:ilvl w:val="0"/>
          <w:numId w:val="12"/>
        </w:numPr>
        <w:spacing w:line="360" w:lineRule="auto"/>
        <w:contextualSpacing/>
        <w:jc w:val="both"/>
        <w:rPr>
          <w:rFonts w:ascii="Palatino Linotype" w:hAnsi="Palatino Linotype" w:cs="Arial"/>
          <w:color w:val="000000" w:themeColor="text1"/>
          <w:lang w:eastAsia="es-MX"/>
        </w:rPr>
      </w:pPr>
      <w:r w:rsidRPr="00240E49">
        <w:rPr>
          <w:rFonts w:ascii="Palatino Linotype" w:hAnsi="Palatino Linotype" w:cs="Arial"/>
          <w:color w:val="000000" w:themeColor="text1"/>
          <w:lang w:eastAsia="es-MX"/>
        </w:rPr>
        <w:t>Actividad Procesal del interesado: Acciones u omisiones del interesado.</w:t>
      </w:r>
    </w:p>
    <w:p w14:paraId="1CA2DC6A" w14:textId="77777777" w:rsidR="007C4039" w:rsidRPr="00240E49" w:rsidRDefault="007C4039" w:rsidP="00240E49">
      <w:pPr>
        <w:pStyle w:val="Prrafodelista"/>
        <w:numPr>
          <w:ilvl w:val="0"/>
          <w:numId w:val="12"/>
        </w:numPr>
        <w:spacing w:line="360" w:lineRule="auto"/>
        <w:contextualSpacing/>
        <w:jc w:val="both"/>
        <w:rPr>
          <w:rFonts w:ascii="Palatino Linotype" w:hAnsi="Palatino Linotype" w:cs="Arial"/>
          <w:color w:val="000000" w:themeColor="text1"/>
          <w:lang w:eastAsia="es-MX"/>
        </w:rPr>
      </w:pPr>
      <w:r w:rsidRPr="00240E49">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2EEE9B3C" w14:textId="77777777" w:rsidR="007C4039" w:rsidRPr="00240E49" w:rsidRDefault="007C4039" w:rsidP="00240E49">
      <w:pPr>
        <w:pStyle w:val="Prrafodelista"/>
        <w:numPr>
          <w:ilvl w:val="0"/>
          <w:numId w:val="12"/>
        </w:numPr>
        <w:spacing w:line="360" w:lineRule="auto"/>
        <w:contextualSpacing/>
        <w:jc w:val="both"/>
        <w:rPr>
          <w:rFonts w:ascii="Palatino Linotype" w:hAnsi="Palatino Linotype" w:cs="Arial"/>
          <w:color w:val="000000" w:themeColor="text1"/>
          <w:lang w:eastAsia="es-MX"/>
        </w:rPr>
      </w:pPr>
      <w:r w:rsidRPr="00240E49">
        <w:rPr>
          <w:rFonts w:ascii="Palatino Linotype" w:hAnsi="Palatino Linotype" w:cs="Arial"/>
          <w:color w:val="000000" w:themeColor="text1"/>
          <w:lang w:eastAsia="es-MX"/>
        </w:rPr>
        <w:t>La afectación generada en la situación jurídica de la persona involucrada en el proceso: Violación a sus derechos humanos.</w:t>
      </w:r>
    </w:p>
    <w:p w14:paraId="12C626A4" w14:textId="77777777" w:rsidR="007C4039" w:rsidRPr="00240E49" w:rsidRDefault="007C4039" w:rsidP="00240E49">
      <w:pPr>
        <w:spacing w:line="360" w:lineRule="auto"/>
        <w:ind w:left="360"/>
        <w:jc w:val="both"/>
        <w:rPr>
          <w:rFonts w:ascii="Palatino Linotype" w:hAnsi="Palatino Linotype" w:cs="Arial"/>
          <w:color w:val="000000" w:themeColor="text1"/>
          <w:lang w:eastAsia="es-MX"/>
        </w:rPr>
      </w:pPr>
    </w:p>
    <w:p w14:paraId="56C50CE3" w14:textId="77777777" w:rsidR="007C4039" w:rsidRPr="00240E49" w:rsidRDefault="007C4039" w:rsidP="00240E49">
      <w:pPr>
        <w:spacing w:line="360" w:lineRule="auto"/>
        <w:jc w:val="both"/>
        <w:rPr>
          <w:rFonts w:ascii="Palatino Linotype" w:hAnsi="Palatino Linotype" w:cs="Arial"/>
          <w:color w:val="000000" w:themeColor="text1"/>
          <w:lang w:eastAsia="es-MX"/>
        </w:rPr>
      </w:pPr>
      <w:r w:rsidRPr="00240E49">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08C39DA" w14:textId="77777777" w:rsidR="007C4039" w:rsidRPr="00240E49" w:rsidRDefault="007C4039" w:rsidP="00240E49">
      <w:pPr>
        <w:spacing w:line="360" w:lineRule="auto"/>
        <w:jc w:val="both"/>
        <w:rPr>
          <w:rFonts w:ascii="Palatino Linotype" w:hAnsi="Palatino Linotype" w:cs="Arial"/>
          <w:color w:val="000000" w:themeColor="text1"/>
          <w:lang w:eastAsia="es-MX"/>
        </w:rPr>
      </w:pPr>
    </w:p>
    <w:p w14:paraId="7E9454C8" w14:textId="77777777" w:rsidR="007C4039" w:rsidRPr="00240E49" w:rsidRDefault="007C4039" w:rsidP="00240E49">
      <w:pPr>
        <w:spacing w:line="360" w:lineRule="auto"/>
        <w:jc w:val="both"/>
        <w:rPr>
          <w:rFonts w:ascii="Palatino Linotype" w:hAnsi="Palatino Linotype" w:cs="Arial"/>
          <w:color w:val="000000" w:themeColor="text1"/>
          <w:lang w:eastAsia="es-MX"/>
        </w:rPr>
      </w:pPr>
      <w:r w:rsidRPr="00240E49">
        <w:rPr>
          <w:rFonts w:ascii="Palatino Linotype" w:hAnsi="Palatino Linotype" w:cs="Arial"/>
          <w:color w:val="000000" w:themeColor="text1"/>
          <w:lang w:eastAsia="es-MX"/>
        </w:rPr>
        <w:t>Argumento que encuentra sustento en la jurisprudencia P</w:t>
      </w:r>
      <w:proofErr w:type="gramStart"/>
      <w:r w:rsidRPr="00240E49">
        <w:rPr>
          <w:rFonts w:ascii="Palatino Linotype" w:hAnsi="Palatino Linotype" w:cs="Arial"/>
          <w:color w:val="000000" w:themeColor="text1"/>
          <w:lang w:eastAsia="es-MX"/>
        </w:rPr>
        <w:t>./</w:t>
      </w:r>
      <w:proofErr w:type="gramEnd"/>
      <w:r w:rsidRPr="00240E49">
        <w:rPr>
          <w:rFonts w:ascii="Palatino Linotype" w:hAnsi="Palatino Linotype" w:cs="Arial"/>
          <w:color w:val="000000" w:themeColor="text1"/>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8F76DFB" w14:textId="77777777" w:rsidR="007C4039" w:rsidRPr="00240E49" w:rsidRDefault="007C4039" w:rsidP="00240E49">
      <w:pPr>
        <w:spacing w:line="360" w:lineRule="auto"/>
        <w:jc w:val="both"/>
        <w:rPr>
          <w:rFonts w:ascii="Palatino Linotype" w:hAnsi="Palatino Linotype" w:cs="Arial"/>
          <w:color w:val="000000" w:themeColor="text1"/>
          <w:lang w:eastAsia="es-MX"/>
        </w:rPr>
      </w:pPr>
      <w:r w:rsidRPr="00240E49">
        <w:rPr>
          <w:rFonts w:ascii="Palatino Linotype" w:hAnsi="Palatino Linotype" w:cs="Arial"/>
          <w:color w:val="000000" w:themeColor="text1"/>
          <w:lang w:eastAsia="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431E08" w14:textId="77777777" w:rsidR="007C4039" w:rsidRPr="00240E49" w:rsidRDefault="007C4039" w:rsidP="00240E49">
      <w:pPr>
        <w:spacing w:line="360" w:lineRule="auto"/>
        <w:jc w:val="both"/>
        <w:rPr>
          <w:rFonts w:ascii="Palatino Linotype" w:hAnsi="Palatino Linotype" w:cs="Arial"/>
          <w:color w:val="000000" w:themeColor="text1"/>
          <w:lang w:eastAsia="es-MX"/>
        </w:rPr>
      </w:pPr>
    </w:p>
    <w:p w14:paraId="64E40FAA" w14:textId="77777777" w:rsidR="007C4039" w:rsidRPr="00240E49" w:rsidRDefault="007C4039" w:rsidP="00240E49">
      <w:pPr>
        <w:spacing w:line="360" w:lineRule="auto"/>
        <w:jc w:val="both"/>
        <w:rPr>
          <w:rFonts w:ascii="Palatino Linotype" w:hAnsi="Palatino Linotype" w:cs="Arial"/>
          <w:color w:val="000000" w:themeColor="text1"/>
          <w:lang w:eastAsia="es-MX"/>
        </w:rPr>
      </w:pPr>
      <w:r w:rsidRPr="00240E49">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1C39E937" w14:textId="77777777" w:rsidR="007C4039" w:rsidRPr="00240E49" w:rsidRDefault="007C4039" w:rsidP="00240E49">
      <w:pPr>
        <w:spacing w:line="360" w:lineRule="auto"/>
        <w:jc w:val="both"/>
        <w:rPr>
          <w:rFonts w:ascii="Palatino Linotype" w:hAnsi="Palatino Linotype" w:cs="Arial"/>
          <w:color w:val="000000" w:themeColor="text1"/>
          <w:lang w:eastAsia="es-MX"/>
        </w:rPr>
      </w:pPr>
    </w:p>
    <w:p w14:paraId="74B4B181" w14:textId="77777777" w:rsidR="007C4039" w:rsidRPr="00240E49" w:rsidRDefault="007C4039" w:rsidP="00240E49">
      <w:pPr>
        <w:spacing w:line="360" w:lineRule="auto"/>
        <w:jc w:val="both"/>
        <w:rPr>
          <w:rFonts w:ascii="Palatino Linotype" w:hAnsi="Palatino Linotype" w:cs="Arial"/>
          <w:color w:val="000000" w:themeColor="text1"/>
          <w:lang w:eastAsia="es-MX"/>
        </w:rPr>
      </w:pPr>
      <w:r w:rsidRPr="00240E49">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530A897D" w14:textId="77777777" w:rsidR="007C4039" w:rsidRPr="00240E49" w:rsidRDefault="007C4039" w:rsidP="00240E49">
      <w:pPr>
        <w:spacing w:line="360" w:lineRule="auto"/>
        <w:jc w:val="both"/>
        <w:rPr>
          <w:rFonts w:ascii="Palatino Linotype" w:hAnsi="Palatino Linotype" w:cs="Arial"/>
          <w:color w:val="000000" w:themeColor="text1"/>
          <w:lang w:eastAsia="es-MX"/>
        </w:rPr>
      </w:pPr>
    </w:p>
    <w:p w14:paraId="56496257" w14:textId="77777777" w:rsidR="007C4039" w:rsidRPr="00240E49" w:rsidRDefault="007C4039" w:rsidP="00240E49">
      <w:pPr>
        <w:spacing w:line="360" w:lineRule="auto"/>
        <w:jc w:val="both"/>
        <w:rPr>
          <w:rFonts w:ascii="Palatino Linotype" w:hAnsi="Palatino Linotype" w:cs="Arial"/>
          <w:color w:val="000000" w:themeColor="text1"/>
          <w:lang w:eastAsia="es-MX"/>
        </w:rPr>
      </w:pPr>
      <w:r w:rsidRPr="00240E49">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584E8CF4" w14:textId="77777777" w:rsidR="007C4039" w:rsidRPr="00240E49" w:rsidRDefault="007C4039" w:rsidP="00240E49">
      <w:pPr>
        <w:spacing w:line="360" w:lineRule="auto"/>
        <w:jc w:val="both"/>
        <w:rPr>
          <w:rFonts w:ascii="Palatino Linotype" w:hAnsi="Palatino Linotype" w:cs="Arial"/>
          <w:color w:val="000000" w:themeColor="text1"/>
          <w:lang w:eastAsia="es-MX"/>
        </w:rPr>
      </w:pPr>
    </w:p>
    <w:p w14:paraId="58825550" w14:textId="77777777" w:rsidR="007C4039" w:rsidRPr="00240E49" w:rsidRDefault="007C4039" w:rsidP="00240E49">
      <w:pPr>
        <w:spacing w:line="360" w:lineRule="auto"/>
        <w:jc w:val="both"/>
        <w:rPr>
          <w:rFonts w:ascii="Palatino Linotype" w:hAnsi="Palatino Linotype" w:cs="Arial"/>
          <w:color w:val="000000" w:themeColor="text1"/>
          <w:lang w:eastAsia="es-MX"/>
        </w:rPr>
      </w:pPr>
      <w:r w:rsidRPr="00240E49">
        <w:rPr>
          <w:rFonts w:ascii="Palatino Linotype" w:hAnsi="Palatino Linotype" w:cs="Arial"/>
          <w:color w:val="000000" w:themeColor="text1"/>
          <w:lang w:eastAsia="es-MX"/>
        </w:rPr>
        <w:lastRenderedPageBreak/>
        <w:t>Por ello, este organismo garante comprometido con la tutela de los derechos humanos confiados, señala que este exceso del plazo legal para resolver el presente asunto, resulta de carácter excepcional.</w:t>
      </w:r>
    </w:p>
    <w:p w14:paraId="0117285E" w14:textId="77777777" w:rsidR="007C4039" w:rsidRPr="00240E49" w:rsidRDefault="007C4039" w:rsidP="00240E49">
      <w:pPr>
        <w:pStyle w:val="Prrafodelista"/>
        <w:spacing w:line="360" w:lineRule="auto"/>
        <w:ind w:left="0"/>
        <w:jc w:val="both"/>
        <w:rPr>
          <w:rFonts w:ascii="Palatino Linotype" w:hAnsi="Palatino Linotype" w:cs="Arial"/>
          <w:b/>
          <w:bCs/>
          <w:color w:val="000000" w:themeColor="text1"/>
        </w:rPr>
      </w:pPr>
    </w:p>
    <w:p w14:paraId="6D83FF1C" w14:textId="3661D10D" w:rsidR="00BA5246" w:rsidRPr="00240E49" w:rsidRDefault="00BA5246" w:rsidP="00240E49">
      <w:pPr>
        <w:widowControl w:val="0"/>
        <w:tabs>
          <w:tab w:val="left" w:pos="0"/>
        </w:tabs>
        <w:spacing w:line="360" w:lineRule="auto"/>
        <w:jc w:val="both"/>
        <w:rPr>
          <w:rFonts w:ascii="Palatino Linotype" w:eastAsia="Palatino Linotype" w:hAnsi="Palatino Linotype" w:cs="Palatino Linotype"/>
          <w:b/>
          <w:color w:val="000000" w:themeColor="text1"/>
        </w:rPr>
      </w:pPr>
      <w:r w:rsidRPr="00240E49">
        <w:rPr>
          <w:rFonts w:ascii="Palatino Linotype" w:eastAsia="Palatino Linotype" w:hAnsi="Palatino Linotype" w:cs="Palatino Linotype"/>
          <w:b/>
          <w:color w:val="000000" w:themeColor="text1"/>
        </w:rPr>
        <w:t>c) Cierre de Instrucción</w:t>
      </w:r>
    </w:p>
    <w:p w14:paraId="50016B79" w14:textId="0E6211CE" w:rsidR="002F0689" w:rsidRPr="00240E49" w:rsidRDefault="00BA5246" w:rsidP="00240E49">
      <w:pPr>
        <w:spacing w:line="360" w:lineRule="auto"/>
        <w:jc w:val="both"/>
        <w:rPr>
          <w:rFonts w:ascii="Palatino Linotype" w:eastAsia="Palatino Linotype" w:hAnsi="Palatino Linotype" w:cs="Palatino Linotype"/>
          <w:color w:val="000000" w:themeColor="text1"/>
        </w:rPr>
      </w:pPr>
      <w:r w:rsidRPr="00240E49">
        <w:rPr>
          <w:rFonts w:ascii="Palatino Linotype" w:eastAsia="Palatino Linotype" w:hAnsi="Palatino Linotype" w:cs="Palatino Linotype"/>
          <w:color w:val="000000" w:themeColor="text1"/>
        </w:rPr>
        <w:t xml:space="preserve">Por lo </w:t>
      </w:r>
      <w:r w:rsidR="00F83B87" w:rsidRPr="00240E49">
        <w:rPr>
          <w:rFonts w:ascii="Palatino Linotype" w:eastAsia="Palatino Linotype" w:hAnsi="Palatino Linotype" w:cs="Palatino Linotype"/>
          <w:color w:val="000000" w:themeColor="text1"/>
        </w:rPr>
        <w:t>anterior</w:t>
      </w:r>
      <w:r w:rsidRPr="00240E49">
        <w:rPr>
          <w:rFonts w:ascii="Palatino Linotype" w:eastAsia="Palatino Linotype" w:hAnsi="Palatino Linotype" w:cs="Palatino Linotype"/>
          <w:color w:val="000000" w:themeColor="text1"/>
        </w:rPr>
        <w:t>, una vez analizado el estado pro</w:t>
      </w:r>
      <w:r w:rsidR="00F83B87" w:rsidRPr="00240E49">
        <w:rPr>
          <w:rFonts w:ascii="Palatino Linotype" w:eastAsia="Palatino Linotype" w:hAnsi="Palatino Linotype" w:cs="Palatino Linotype"/>
          <w:color w:val="000000" w:themeColor="text1"/>
        </w:rPr>
        <w:t xml:space="preserve">cesal que guarda el expediente de mérito, el </w:t>
      </w:r>
      <w:r w:rsidR="007C4039" w:rsidRPr="00240E49">
        <w:rPr>
          <w:rFonts w:ascii="Palatino Linotype" w:eastAsia="Palatino Linotype" w:hAnsi="Palatino Linotype" w:cs="Palatino Linotype"/>
          <w:b/>
          <w:color w:val="000000" w:themeColor="text1"/>
        </w:rPr>
        <w:t>ocho de febrero de</w:t>
      </w:r>
      <w:r w:rsidR="0060281D" w:rsidRPr="00240E49">
        <w:rPr>
          <w:rFonts w:ascii="Palatino Linotype" w:eastAsia="Palatino Linotype" w:hAnsi="Palatino Linotype" w:cs="Palatino Linotype"/>
          <w:b/>
          <w:color w:val="000000" w:themeColor="text1"/>
        </w:rPr>
        <w:t xml:space="preserve"> dos mil veintitrés</w:t>
      </w:r>
      <w:r w:rsidRPr="00240E49">
        <w:rPr>
          <w:rFonts w:ascii="Palatino Linotype" w:eastAsia="Palatino Linotype" w:hAnsi="Palatino Linotype" w:cs="Palatino Linotype"/>
          <w:color w:val="000000" w:themeColor="text1"/>
        </w:rPr>
        <w:t xml:space="preserve">, la </w:t>
      </w:r>
      <w:r w:rsidRPr="00240E49">
        <w:rPr>
          <w:rFonts w:ascii="Palatino Linotype" w:eastAsia="Palatino Linotype" w:hAnsi="Palatino Linotype" w:cs="Palatino Linotype"/>
          <w:b/>
          <w:color w:val="000000" w:themeColor="text1"/>
        </w:rPr>
        <w:t xml:space="preserve">Comisionada Sharon Cristina Morales Martínez </w:t>
      </w:r>
      <w:r w:rsidRPr="00240E49">
        <w:rPr>
          <w:rFonts w:ascii="Palatino Linotype" w:eastAsia="Palatino Linotype" w:hAnsi="Palatino Linotype" w:cs="Palatino Linotype"/>
          <w:color w:val="000000" w:themeColor="text1"/>
        </w:rPr>
        <w:t>acordó el cierre de instrucción, así como la remisión del mismo, a efecto de ser resuelto, de conformidad con lo establecido en el artículo 185 fracciones VI y VIII de la Ley de Transparencia y Acceso a la Información Pública de</w:t>
      </w:r>
      <w:r w:rsidR="00ED1FB6" w:rsidRPr="00240E49">
        <w:rPr>
          <w:rFonts w:ascii="Palatino Linotype" w:eastAsia="Palatino Linotype" w:hAnsi="Palatino Linotype" w:cs="Palatino Linotype"/>
          <w:color w:val="000000" w:themeColor="text1"/>
        </w:rPr>
        <w:t>l Estado de México y Municipios</w:t>
      </w:r>
      <w:r w:rsidR="0018485E" w:rsidRPr="00240E49">
        <w:rPr>
          <w:rFonts w:ascii="Palatino Linotype" w:eastAsia="Palatino Linotype" w:hAnsi="Palatino Linotype" w:cs="Palatino Linotype"/>
          <w:color w:val="000000" w:themeColor="text1"/>
        </w:rPr>
        <w:t>.</w:t>
      </w:r>
    </w:p>
    <w:p w14:paraId="2616CE06" w14:textId="77777777" w:rsidR="00BF2004" w:rsidRPr="00240E49" w:rsidRDefault="00BF2004" w:rsidP="00240E49">
      <w:pPr>
        <w:pStyle w:val="Prrafodelista"/>
        <w:ind w:left="0"/>
        <w:contextualSpacing/>
        <w:jc w:val="both"/>
        <w:rPr>
          <w:rFonts w:ascii="Palatino Linotype" w:hAnsi="Palatino Linotype" w:cs="Arial"/>
          <w:color w:val="000000" w:themeColor="text1"/>
        </w:rPr>
      </w:pPr>
    </w:p>
    <w:p w14:paraId="036F9547" w14:textId="77777777" w:rsidR="007A5836" w:rsidRPr="00240E49" w:rsidRDefault="007A5836" w:rsidP="00240E49">
      <w:pPr>
        <w:jc w:val="center"/>
        <w:rPr>
          <w:rFonts w:ascii="Palatino Linotype" w:hAnsi="Palatino Linotype"/>
          <w:b/>
          <w:bCs/>
          <w:color w:val="000000" w:themeColor="text1"/>
          <w:spacing w:val="60"/>
          <w:sz w:val="28"/>
        </w:rPr>
      </w:pPr>
      <w:r w:rsidRPr="00240E49">
        <w:rPr>
          <w:rFonts w:ascii="Palatino Linotype" w:hAnsi="Palatino Linotype"/>
          <w:b/>
          <w:bCs/>
          <w:color w:val="000000" w:themeColor="text1"/>
          <w:spacing w:val="60"/>
          <w:sz w:val="28"/>
        </w:rPr>
        <w:t>CONSIDERANDO</w:t>
      </w:r>
    </w:p>
    <w:p w14:paraId="2D9810D3" w14:textId="77777777" w:rsidR="006C258B" w:rsidRPr="00240E49" w:rsidRDefault="006C258B" w:rsidP="00240E49">
      <w:pPr>
        <w:jc w:val="center"/>
        <w:rPr>
          <w:rFonts w:ascii="Palatino Linotype" w:hAnsi="Palatino Linotype"/>
          <w:b/>
          <w:bCs/>
          <w:color w:val="000000" w:themeColor="text1"/>
          <w:spacing w:val="60"/>
          <w:sz w:val="28"/>
        </w:rPr>
      </w:pPr>
    </w:p>
    <w:p w14:paraId="1175ED9F" w14:textId="77777777" w:rsidR="00FA2D5D" w:rsidRPr="00240E49" w:rsidRDefault="002D5F76" w:rsidP="00240E49">
      <w:pPr>
        <w:spacing w:line="360" w:lineRule="auto"/>
        <w:ind w:right="50"/>
        <w:jc w:val="both"/>
        <w:rPr>
          <w:rFonts w:ascii="Palatino Linotype" w:hAnsi="Palatino Linotype"/>
          <w:b/>
          <w:color w:val="000000" w:themeColor="text1"/>
        </w:rPr>
      </w:pPr>
      <w:r w:rsidRPr="00240E49">
        <w:rPr>
          <w:rFonts w:ascii="Palatino Linotype" w:hAnsi="Palatino Linotype"/>
          <w:b/>
          <w:color w:val="000000" w:themeColor="text1"/>
          <w:sz w:val="28"/>
          <w:szCs w:val="28"/>
        </w:rPr>
        <w:t>PRIMERO</w:t>
      </w:r>
      <w:r w:rsidRPr="00240E49">
        <w:rPr>
          <w:rFonts w:ascii="Palatino Linotype" w:hAnsi="Palatino Linotype"/>
          <w:b/>
          <w:color w:val="000000" w:themeColor="text1"/>
        </w:rPr>
        <w:t>.</w:t>
      </w:r>
      <w:r w:rsidRPr="00240E49">
        <w:rPr>
          <w:rFonts w:ascii="Palatino Linotype" w:hAnsi="Palatino Linotype"/>
          <w:color w:val="000000" w:themeColor="text1"/>
        </w:rPr>
        <w:t xml:space="preserve"> </w:t>
      </w:r>
      <w:r w:rsidRPr="00240E49">
        <w:rPr>
          <w:rFonts w:ascii="Palatino Linotype" w:hAnsi="Palatino Linotype"/>
          <w:b/>
          <w:color w:val="000000" w:themeColor="text1"/>
        </w:rPr>
        <w:t>Competencia</w:t>
      </w:r>
      <w:r w:rsidRPr="00240E49">
        <w:rPr>
          <w:rFonts w:ascii="Palatino Linotype" w:hAnsi="Palatino Linotype"/>
          <w:color w:val="000000" w:themeColor="text1"/>
        </w:rPr>
        <w:t>.</w:t>
      </w:r>
      <w:r w:rsidRPr="00240E49">
        <w:rPr>
          <w:rFonts w:ascii="Palatino Linotype" w:hAnsi="Palatino Linotype"/>
          <w:b/>
          <w:color w:val="000000" w:themeColor="text1"/>
        </w:rPr>
        <w:t xml:space="preserve"> </w:t>
      </w:r>
    </w:p>
    <w:p w14:paraId="27DD7C24" w14:textId="0C2477EA" w:rsidR="002D5F76" w:rsidRPr="00240E49" w:rsidRDefault="002D5F76" w:rsidP="00240E49">
      <w:pPr>
        <w:spacing w:line="360" w:lineRule="auto"/>
        <w:ind w:right="50"/>
        <w:jc w:val="both"/>
        <w:rPr>
          <w:rFonts w:ascii="Palatino Linotype" w:hAnsi="Palatino Linotype" w:cs="Arial"/>
          <w:color w:val="000000" w:themeColor="text1"/>
        </w:rPr>
      </w:pPr>
      <w:r w:rsidRPr="00240E49">
        <w:rPr>
          <w:rFonts w:ascii="Palatino Linotype" w:hAnsi="Palatino Linotype"/>
          <w:color w:val="000000" w:themeColor="text1"/>
        </w:rPr>
        <w:t xml:space="preserve">Este Instituto de Transparencia, </w:t>
      </w:r>
      <w:r w:rsidR="00AB4B44" w:rsidRPr="00240E49">
        <w:rPr>
          <w:rFonts w:ascii="Palatino Linotype" w:hAnsi="Palatino Linotype"/>
          <w:color w:val="000000" w:themeColor="text1"/>
        </w:rPr>
        <w:t>Acceso a la Información</w:t>
      </w:r>
      <w:r w:rsidRPr="00240E49">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240E49">
        <w:rPr>
          <w:rFonts w:ascii="Palatino Linotype" w:hAnsi="Palatino Linotype"/>
          <w:color w:val="000000" w:themeColor="text1"/>
        </w:rPr>
        <w:t>Recurso de R</w:t>
      </w:r>
      <w:r w:rsidRPr="00240E49">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240E49">
        <w:rPr>
          <w:rFonts w:ascii="Palatino Linotype" w:hAnsi="Palatino Linotype"/>
          <w:color w:val="000000" w:themeColor="text1"/>
        </w:rPr>
        <w:t>Acceso a la Información</w:t>
      </w:r>
      <w:r w:rsidRPr="00240E49">
        <w:rPr>
          <w:rFonts w:ascii="Palatino Linotype" w:hAnsi="Palatino Linotype"/>
          <w:color w:val="000000" w:themeColor="text1"/>
        </w:rPr>
        <w:t xml:space="preserve"> Pública del Estado de México y Municipios</w:t>
      </w:r>
      <w:r w:rsidRPr="00240E49">
        <w:rPr>
          <w:rFonts w:ascii="Palatino Linotype" w:hAnsi="Palatino Linotype" w:cs="Arial"/>
          <w:color w:val="000000" w:themeColor="text1"/>
        </w:rPr>
        <w:t xml:space="preserve">; y 9, fracciones I y XXIV y 11 del </w:t>
      </w:r>
      <w:r w:rsidRPr="00240E49">
        <w:rPr>
          <w:rFonts w:ascii="Palatino Linotype" w:hAnsi="Palatino Linotype" w:cs="Arial"/>
          <w:color w:val="000000" w:themeColor="text1"/>
        </w:rPr>
        <w:lastRenderedPageBreak/>
        <w:t xml:space="preserve">Reglamento Interior del Instituto de Transparencia, </w:t>
      </w:r>
      <w:r w:rsidR="00AB4B44" w:rsidRPr="00240E49">
        <w:rPr>
          <w:rFonts w:ascii="Palatino Linotype" w:hAnsi="Palatino Linotype" w:cs="Arial"/>
          <w:color w:val="000000" w:themeColor="text1"/>
        </w:rPr>
        <w:t>Acceso a la Información</w:t>
      </w:r>
      <w:r w:rsidRPr="00240E49">
        <w:rPr>
          <w:rFonts w:ascii="Palatino Linotype" w:hAnsi="Palatino Linotype" w:cs="Arial"/>
          <w:color w:val="000000" w:themeColor="text1"/>
        </w:rPr>
        <w:t xml:space="preserve"> Pública y Protección de Datos Personales del Estado de México y Municipios.</w:t>
      </w:r>
    </w:p>
    <w:p w14:paraId="76F03A35" w14:textId="77777777" w:rsidR="002D5F76" w:rsidRPr="00240E49" w:rsidRDefault="002D5F76" w:rsidP="00240E49">
      <w:pPr>
        <w:spacing w:line="360" w:lineRule="auto"/>
        <w:ind w:right="50"/>
        <w:jc w:val="both"/>
        <w:rPr>
          <w:rFonts w:ascii="Palatino Linotype" w:hAnsi="Palatino Linotype" w:cs="Arial"/>
          <w:color w:val="000000" w:themeColor="text1"/>
        </w:rPr>
      </w:pPr>
    </w:p>
    <w:p w14:paraId="05A2C2FB" w14:textId="77777777" w:rsidR="00FA2D5D" w:rsidRPr="00240E49" w:rsidRDefault="00FA1E61" w:rsidP="00240E4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40E49">
        <w:rPr>
          <w:rFonts w:ascii="Palatino Linotype" w:hAnsi="Palatino Linotype"/>
          <w:b/>
          <w:color w:val="000000" w:themeColor="text1"/>
          <w:sz w:val="28"/>
        </w:rPr>
        <w:t>SEGUNDO.</w:t>
      </w:r>
      <w:r w:rsidRPr="00240E49">
        <w:rPr>
          <w:rFonts w:ascii="Palatino Linotype" w:hAnsi="Palatino Linotype" w:cs="Arial"/>
          <w:b/>
          <w:color w:val="000000" w:themeColor="text1"/>
        </w:rPr>
        <w:t xml:space="preserve"> </w:t>
      </w:r>
      <w:r w:rsidR="00633F63" w:rsidRPr="00240E49">
        <w:rPr>
          <w:rFonts w:ascii="Palatino Linotype" w:hAnsi="Palatino Linotype" w:cs="Arial"/>
          <w:b/>
          <w:color w:val="000000" w:themeColor="text1"/>
        </w:rPr>
        <w:t>Interés.</w:t>
      </w:r>
      <w:r w:rsidR="00633F63" w:rsidRPr="00240E49">
        <w:rPr>
          <w:rFonts w:ascii="Palatino Linotype" w:hAnsi="Palatino Linotype" w:cs="Arial"/>
          <w:color w:val="000000" w:themeColor="text1"/>
        </w:rPr>
        <w:t xml:space="preserve"> </w:t>
      </w:r>
    </w:p>
    <w:p w14:paraId="66E31ACB" w14:textId="2EAEB2E2" w:rsidR="00E62E88" w:rsidRPr="00240E49" w:rsidRDefault="00E62E88" w:rsidP="00240E49">
      <w:pPr>
        <w:spacing w:line="360" w:lineRule="auto"/>
        <w:jc w:val="both"/>
        <w:rPr>
          <w:rFonts w:ascii="Palatino Linotype" w:hAnsi="Palatino Linotype" w:cs="Arial"/>
          <w:b/>
          <w:bCs/>
          <w:color w:val="000000" w:themeColor="text1"/>
        </w:rPr>
      </w:pPr>
      <w:r w:rsidRPr="00240E49">
        <w:rPr>
          <w:rFonts w:ascii="Palatino Linotype" w:hAnsi="Palatino Linotype" w:cs="Arial"/>
          <w:bCs/>
          <w:color w:val="000000" w:themeColor="text1"/>
        </w:rPr>
        <w:t xml:space="preserve">El Recurso de Revisión fue interpuesto por parte legítima, en atención a que se presentó por </w:t>
      </w:r>
      <w:r w:rsidR="00E75060" w:rsidRPr="00240E49">
        <w:rPr>
          <w:rFonts w:ascii="Palatino Linotype" w:hAnsi="Palatino Linotype" w:cs="Arial"/>
          <w:b/>
          <w:color w:val="000000" w:themeColor="text1"/>
        </w:rPr>
        <w:t>EL</w:t>
      </w:r>
      <w:r w:rsidRPr="00240E49">
        <w:rPr>
          <w:rFonts w:ascii="Palatino Linotype" w:hAnsi="Palatino Linotype" w:cs="Arial"/>
          <w:b/>
          <w:bCs/>
          <w:color w:val="000000" w:themeColor="text1"/>
        </w:rPr>
        <w:t xml:space="preserve"> RECURRENTE,</w:t>
      </w:r>
      <w:r w:rsidRPr="00240E49">
        <w:rPr>
          <w:rFonts w:ascii="Palatino Linotype" w:hAnsi="Palatino Linotype" w:cs="Arial"/>
          <w:bCs/>
          <w:color w:val="000000" w:themeColor="text1"/>
        </w:rPr>
        <w:t xml:space="preserve"> quien es la misma persona que formuló la solicitud de </w:t>
      </w:r>
      <w:r w:rsidR="00AB4B44" w:rsidRPr="00240E49">
        <w:rPr>
          <w:rFonts w:ascii="Palatino Linotype" w:hAnsi="Palatino Linotype" w:cs="Arial"/>
          <w:bCs/>
          <w:color w:val="000000" w:themeColor="text1"/>
        </w:rPr>
        <w:t>Acceso a la Información</w:t>
      </w:r>
      <w:r w:rsidRPr="00240E49">
        <w:rPr>
          <w:rFonts w:ascii="Palatino Linotype" w:hAnsi="Palatino Linotype" w:cs="Arial"/>
          <w:bCs/>
          <w:color w:val="000000" w:themeColor="text1"/>
        </w:rPr>
        <w:t xml:space="preserve"> pública al </w:t>
      </w:r>
      <w:r w:rsidRPr="00240E49">
        <w:rPr>
          <w:rFonts w:ascii="Palatino Linotype" w:hAnsi="Palatino Linotype" w:cs="Arial"/>
          <w:b/>
          <w:bCs/>
          <w:color w:val="000000" w:themeColor="text1"/>
        </w:rPr>
        <w:t xml:space="preserve">SUJETO OBLIGADO, </w:t>
      </w:r>
      <w:r w:rsidRPr="00240E49">
        <w:rPr>
          <w:rFonts w:ascii="Palatino Linotype" w:hAnsi="Palatino Linotype" w:cs="Arial"/>
          <w:bCs/>
          <w:color w:val="000000" w:themeColor="text1"/>
        </w:rPr>
        <w:t xml:space="preserve">pues para ello, es </w:t>
      </w:r>
      <w:r w:rsidRPr="00240E49">
        <w:rPr>
          <w:rFonts w:ascii="Palatino Linotype" w:hAnsi="Palatino Linotype" w:cs="Arial"/>
          <w:color w:val="000000" w:themeColor="text1"/>
          <w:lang w:eastAsia="es-MX"/>
        </w:rPr>
        <w:t xml:space="preserve">necesario que </w:t>
      </w:r>
      <w:r w:rsidR="004303CB" w:rsidRPr="00240E49">
        <w:rPr>
          <w:rFonts w:ascii="Palatino Linotype" w:hAnsi="Palatino Linotype" w:cs="Arial"/>
          <w:color w:val="000000" w:themeColor="text1"/>
          <w:lang w:eastAsia="es-MX"/>
        </w:rPr>
        <w:t>el</w:t>
      </w:r>
      <w:r w:rsidRPr="00240E49">
        <w:rPr>
          <w:rFonts w:ascii="Palatino Linotype" w:hAnsi="Palatino Linotype" w:cs="Arial"/>
          <w:color w:val="000000" w:themeColor="text1"/>
          <w:lang w:eastAsia="es-MX"/>
        </w:rPr>
        <w:t xml:space="preserve"> particular ingrese al </w:t>
      </w:r>
      <w:r w:rsidRPr="00240E49">
        <w:rPr>
          <w:rFonts w:ascii="Palatino Linotype" w:hAnsi="Palatino Linotype" w:cs="Arial"/>
          <w:b/>
          <w:color w:val="000000" w:themeColor="text1"/>
          <w:lang w:eastAsia="es-MX"/>
        </w:rPr>
        <w:t xml:space="preserve">SAIMEX </w:t>
      </w:r>
      <w:r w:rsidRPr="00240E49">
        <w:rPr>
          <w:rFonts w:ascii="Palatino Linotype" w:hAnsi="Palatino Linotype" w:cs="Arial"/>
          <w:color w:val="000000" w:themeColor="text1"/>
          <w:lang w:eastAsia="es-MX"/>
        </w:rPr>
        <w:t>mediante la utilización de su clave de usuario y contraseña.</w:t>
      </w:r>
    </w:p>
    <w:p w14:paraId="3DCA35D6" w14:textId="77777777" w:rsidR="006C258B" w:rsidRPr="00240E49" w:rsidRDefault="006C258B" w:rsidP="00240E49">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240E49" w:rsidRDefault="00FA1E61" w:rsidP="00240E49">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240E49">
        <w:rPr>
          <w:rFonts w:ascii="Palatino Linotype" w:hAnsi="Palatino Linotype"/>
          <w:b/>
          <w:color w:val="000000" w:themeColor="text1"/>
          <w:sz w:val="28"/>
        </w:rPr>
        <w:t>TERCERO</w:t>
      </w:r>
      <w:r w:rsidRPr="00240E49">
        <w:rPr>
          <w:rFonts w:ascii="Palatino Linotype" w:hAnsi="Palatino Linotype" w:cs="Arial"/>
          <w:b/>
          <w:color w:val="000000" w:themeColor="text1"/>
        </w:rPr>
        <w:t xml:space="preserve">. </w:t>
      </w:r>
      <w:r w:rsidR="00633F63" w:rsidRPr="00240E49">
        <w:rPr>
          <w:rFonts w:ascii="Palatino Linotype" w:hAnsi="Palatino Linotype" w:cs="Arial"/>
          <w:b/>
          <w:color w:val="000000" w:themeColor="text1"/>
        </w:rPr>
        <w:t xml:space="preserve">Oportunidad. </w:t>
      </w:r>
    </w:p>
    <w:p w14:paraId="5625552A" w14:textId="41B317B2" w:rsidR="00633F63" w:rsidRPr="00240E49" w:rsidRDefault="00633F63" w:rsidP="00240E49">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240E49">
        <w:rPr>
          <w:rFonts w:ascii="Palatino Linotype" w:hAnsi="Palatino Linotype" w:cs="Arial"/>
          <w:color w:val="000000" w:themeColor="text1"/>
        </w:rPr>
        <w:t xml:space="preserve">El </w:t>
      </w:r>
      <w:r w:rsidR="000C7F93" w:rsidRPr="00240E49">
        <w:rPr>
          <w:rFonts w:ascii="Palatino Linotype" w:hAnsi="Palatino Linotype" w:cs="Arial"/>
          <w:color w:val="000000" w:themeColor="text1"/>
        </w:rPr>
        <w:t>Recurso de R</w:t>
      </w:r>
      <w:r w:rsidRPr="00240E49">
        <w:rPr>
          <w:rFonts w:ascii="Palatino Linotype" w:hAnsi="Palatino Linotype" w:cs="Arial"/>
          <w:color w:val="000000" w:themeColor="text1"/>
        </w:rPr>
        <w:t xml:space="preserve">evisión </w:t>
      </w:r>
      <w:r w:rsidR="00FA2D5D" w:rsidRPr="00240E49">
        <w:rPr>
          <w:rFonts w:ascii="Palatino Linotype" w:hAnsi="Palatino Linotype" w:cs="Arial"/>
          <w:color w:val="000000" w:themeColor="text1"/>
        </w:rPr>
        <w:t xml:space="preserve">se interpuso </w:t>
      </w:r>
      <w:r w:rsidRPr="00240E49">
        <w:rPr>
          <w:rFonts w:ascii="Palatino Linotype" w:hAnsi="Palatino Linotype" w:cs="Arial"/>
          <w:color w:val="000000" w:themeColor="text1"/>
        </w:rPr>
        <w:t xml:space="preserve">dentro del plazo de quince días hábiles contados a partir del día siguiente en que </w:t>
      </w:r>
      <w:r w:rsidR="00E75060" w:rsidRPr="00240E49">
        <w:rPr>
          <w:rFonts w:ascii="Palatino Linotype" w:hAnsi="Palatino Linotype" w:cs="Arial"/>
          <w:b/>
          <w:color w:val="000000" w:themeColor="text1"/>
        </w:rPr>
        <w:t>EL</w:t>
      </w:r>
      <w:r w:rsidRPr="00240E49">
        <w:rPr>
          <w:rFonts w:ascii="Palatino Linotype" w:hAnsi="Palatino Linotype" w:cs="Arial"/>
          <w:b/>
          <w:color w:val="000000" w:themeColor="text1"/>
        </w:rPr>
        <w:t xml:space="preserve"> RECURRENTE </w:t>
      </w:r>
      <w:r w:rsidRPr="00240E49">
        <w:rPr>
          <w:rFonts w:ascii="Palatino Linotype" w:hAnsi="Palatino Linotype" w:cs="Arial"/>
          <w:color w:val="000000" w:themeColor="text1"/>
        </w:rPr>
        <w:t xml:space="preserve">tuvo conocimiento de la respuesta impugnada, tal y como lo prevé el artículo 178 de la Ley de Transparencia y </w:t>
      </w:r>
      <w:r w:rsidR="00AB4B44" w:rsidRPr="00240E49">
        <w:rPr>
          <w:rFonts w:ascii="Palatino Linotype" w:hAnsi="Palatino Linotype" w:cs="Arial"/>
          <w:color w:val="000000" w:themeColor="text1"/>
        </w:rPr>
        <w:t>Acceso a la Información</w:t>
      </w:r>
      <w:r w:rsidRPr="00240E49">
        <w:rPr>
          <w:rFonts w:ascii="Palatino Linotype" w:hAnsi="Palatino Linotype" w:cs="Arial"/>
          <w:color w:val="000000" w:themeColor="text1"/>
        </w:rPr>
        <w:t xml:space="preserve"> Pública del Estado de México y Municipios, que establece: </w:t>
      </w:r>
    </w:p>
    <w:p w14:paraId="714118FA" w14:textId="77777777" w:rsidR="00633F63" w:rsidRPr="00240E49" w:rsidRDefault="00633F63" w:rsidP="00240E49">
      <w:pPr>
        <w:ind w:left="851" w:right="902"/>
        <w:jc w:val="both"/>
        <w:rPr>
          <w:rFonts w:ascii="Palatino Linotype" w:eastAsiaTheme="minorEastAsia" w:hAnsi="Palatino Linotype" w:cs="Arial"/>
          <w:color w:val="000000" w:themeColor="text1"/>
        </w:rPr>
      </w:pPr>
    </w:p>
    <w:p w14:paraId="69681E29" w14:textId="77777777" w:rsidR="00633F63" w:rsidRPr="00240E49" w:rsidRDefault="00633F63" w:rsidP="00240E49">
      <w:pPr>
        <w:tabs>
          <w:tab w:val="left" w:pos="851"/>
        </w:tabs>
        <w:ind w:left="851" w:right="901"/>
        <w:jc w:val="both"/>
        <w:rPr>
          <w:rFonts w:ascii="Palatino Linotype" w:eastAsiaTheme="minorEastAsia" w:hAnsi="Palatino Linotype" w:cs="Arial"/>
          <w:i/>
          <w:color w:val="000000" w:themeColor="text1"/>
          <w:sz w:val="22"/>
        </w:rPr>
      </w:pPr>
      <w:r w:rsidRPr="00240E49">
        <w:rPr>
          <w:rFonts w:ascii="Palatino Linotype" w:eastAsiaTheme="minorEastAsia" w:hAnsi="Palatino Linotype" w:cs="Arial"/>
          <w:b/>
          <w:i/>
          <w:color w:val="000000" w:themeColor="text1"/>
          <w:sz w:val="22"/>
        </w:rPr>
        <w:t>“Artículo 178.</w:t>
      </w:r>
      <w:r w:rsidRPr="00240E49">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240E49" w:rsidRDefault="00633F63" w:rsidP="00240E49">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240E49" w:rsidRDefault="00633F63" w:rsidP="00240E49">
      <w:pPr>
        <w:tabs>
          <w:tab w:val="left" w:pos="851"/>
        </w:tabs>
        <w:ind w:left="851" w:right="901"/>
        <w:jc w:val="both"/>
        <w:rPr>
          <w:rFonts w:ascii="Palatino Linotype" w:eastAsiaTheme="minorEastAsia" w:hAnsi="Palatino Linotype" w:cs="Arial"/>
          <w:i/>
          <w:color w:val="000000" w:themeColor="text1"/>
          <w:sz w:val="22"/>
        </w:rPr>
      </w:pPr>
      <w:r w:rsidRPr="00240E49">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240E49">
        <w:rPr>
          <w:rFonts w:ascii="Palatino Linotype" w:eastAsiaTheme="minorEastAsia" w:hAnsi="Palatino Linotype" w:cs="Arial"/>
          <w:i/>
          <w:color w:val="000000" w:themeColor="text1"/>
          <w:sz w:val="22"/>
        </w:rPr>
        <w:t>Acceso a la Información</w:t>
      </w:r>
      <w:r w:rsidRPr="00240E49">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240E49" w:rsidRDefault="00633F63" w:rsidP="00240E49">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240E49" w:rsidRDefault="00633F63" w:rsidP="00240E49">
      <w:pPr>
        <w:tabs>
          <w:tab w:val="left" w:pos="851"/>
        </w:tabs>
        <w:ind w:left="851" w:right="901"/>
        <w:jc w:val="both"/>
        <w:rPr>
          <w:rFonts w:ascii="Palatino Linotype" w:eastAsiaTheme="minorEastAsia" w:hAnsi="Palatino Linotype" w:cs="Arial"/>
          <w:i/>
          <w:color w:val="000000" w:themeColor="text1"/>
        </w:rPr>
      </w:pPr>
      <w:r w:rsidRPr="00240E49">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240E49">
        <w:rPr>
          <w:rFonts w:ascii="Palatino Linotype" w:eastAsiaTheme="minorEastAsia" w:hAnsi="Palatino Linotype" w:cs="Arial"/>
          <w:b/>
          <w:i/>
          <w:color w:val="000000" w:themeColor="text1"/>
          <w:sz w:val="22"/>
        </w:rPr>
        <w:t>”</w:t>
      </w:r>
    </w:p>
    <w:p w14:paraId="5CCCC659" w14:textId="77777777" w:rsidR="00633F63" w:rsidRPr="00240E49" w:rsidRDefault="00633F63" w:rsidP="00240E49">
      <w:pPr>
        <w:ind w:left="851" w:right="902"/>
        <w:jc w:val="both"/>
        <w:rPr>
          <w:rFonts w:ascii="Palatino Linotype" w:eastAsiaTheme="minorEastAsia" w:hAnsi="Palatino Linotype" w:cs="Arial"/>
          <w:color w:val="000000" w:themeColor="text1"/>
        </w:rPr>
      </w:pPr>
    </w:p>
    <w:p w14:paraId="70963372" w14:textId="5D3E2F7A" w:rsidR="0060281D" w:rsidRPr="00240E49" w:rsidRDefault="00633F63" w:rsidP="00240E49">
      <w:pPr>
        <w:spacing w:line="360" w:lineRule="auto"/>
        <w:jc w:val="both"/>
        <w:rPr>
          <w:rFonts w:ascii="Palatino Linotype" w:hAnsi="Palatino Linotype"/>
          <w:color w:val="000000" w:themeColor="text1"/>
        </w:rPr>
      </w:pPr>
      <w:r w:rsidRPr="00240E49">
        <w:rPr>
          <w:rFonts w:ascii="Palatino Linotype" w:eastAsiaTheme="minorEastAsia" w:hAnsi="Palatino Linotype" w:cs="Arial"/>
          <w:color w:val="000000" w:themeColor="text1"/>
        </w:rPr>
        <w:t xml:space="preserve">En esa tesitura, atendiendo a que </w:t>
      </w:r>
      <w:r w:rsidRPr="00240E49">
        <w:rPr>
          <w:rFonts w:ascii="Palatino Linotype" w:eastAsiaTheme="minorEastAsia" w:hAnsi="Palatino Linotype" w:cs="Arial"/>
          <w:b/>
          <w:color w:val="000000" w:themeColor="text1"/>
        </w:rPr>
        <w:t>EL SUJETO OBLIGADO</w:t>
      </w:r>
      <w:r w:rsidRPr="00240E49">
        <w:rPr>
          <w:rFonts w:ascii="Palatino Linotype" w:eastAsiaTheme="minorEastAsia" w:hAnsi="Palatino Linotype" w:cs="Arial"/>
          <w:color w:val="000000" w:themeColor="text1"/>
        </w:rPr>
        <w:t xml:space="preserve"> notificó la respuesta a la solicitud de información pública el día</w:t>
      </w:r>
      <w:r w:rsidR="00C16778" w:rsidRPr="00240E49">
        <w:rPr>
          <w:rFonts w:ascii="Palatino Linotype" w:eastAsiaTheme="minorEastAsia" w:hAnsi="Palatino Linotype" w:cs="Arial"/>
          <w:color w:val="000000" w:themeColor="text1"/>
        </w:rPr>
        <w:t xml:space="preserve"> </w:t>
      </w:r>
      <w:r w:rsidR="007C4039" w:rsidRPr="00240E49">
        <w:rPr>
          <w:rFonts w:ascii="Palatino Linotype" w:eastAsiaTheme="minorEastAsia" w:hAnsi="Palatino Linotype" w:cs="Arial"/>
          <w:b/>
          <w:color w:val="000000" w:themeColor="text1"/>
        </w:rPr>
        <w:t xml:space="preserve">doce de agosto </w:t>
      </w:r>
      <w:r w:rsidR="00C16778" w:rsidRPr="00240E49">
        <w:rPr>
          <w:rFonts w:ascii="Palatino Linotype" w:eastAsiaTheme="minorEastAsia" w:hAnsi="Palatino Linotype" w:cs="Arial"/>
          <w:b/>
          <w:color w:val="000000" w:themeColor="text1"/>
        </w:rPr>
        <w:t xml:space="preserve">de </w:t>
      </w:r>
      <w:r w:rsidR="0021504D" w:rsidRPr="00240E49">
        <w:rPr>
          <w:rFonts w:ascii="Palatino Linotype" w:eastAsiaTheme="minorEastAsia" w:hAnsi="Palatino Linotype" w:cs="Arial"/>
          <w:b/>
          <w:color w:val="000000" w:themeColor="text1"/>
        </w:rPr>
        <w:t>dos mil veintidós</w:t>
      </w:r>
      <w:r w:rsidRPr="00240E49">
        <w:rPr>
          <w:rFonts w:ascii="Palatino Linotype" w:eastAsiaTheme="minorEastAsia" w:hAnsi="Palatino Linotype" w:cs="Arial"/>
          <w:color w:val="000000" w:themeColor="text1"/>
        </w:rPr>
        <w:t>;</w:t>
      </w:r>
      <w:r w:rsidR="00A9204E" w:rsidRPr="00240E49">
        <w:rPr>
          <w:rFonts w:ascii="Palatino Linotype" w:eastAsiaTheme="minorEastAsia" w:hAnsi="Palatino Linotype" w:cs="Arial"/>
          <w:b/>
          <w:color w:val="000000" w:themeColor="text1"/>
        </w:rPr>
        <w:t xml:space="preserve"> </w:t>
      </w:r>
      <w:r w:rsidRPr="00240E49">
        <w:rPr>
          <w:rFonts w:ascii="Palatino Linotype" w:eastAsiaTheme="minorEastAsia" w:hAnsi="Palatino Linotype" w:cs="Arial"/>
          <w:color w:val="000000" w:themeColor="text1"/>
        </w:rPr>
        <w:t xml:space="preserve">el plazo de quince días hábiles que </w:t>
      </w:r>
      <w:r w:rsidR="00062086" w:rsidRPr="00240E49">
        <w:rPr>
          <w:rFonts w:ascii="Palatino Linotype" w:eastAsiaTheme="minorEastAsia" w:hAnsi="Palatino Linotype" w:cs="Arial"/>
          <w:color w:val="000000" w:themeColor="text1"/>
        </w:rPr>
        <w:t xml:space="preserve">prevé </w:t>
      </w:r>
      <w:r w:rsidRPr="00240E49">
        <w:rPr>
          <w:rFonts w:ascii="Palatino Linotype" w:eastAsiaTheme="minorEastAsia" w:hAnsi="Palatino Linotype" w:cs="Arial"/>
          <w:color w:val="000000" w:themeColor="text1"/>
        </w:rPr>
        <w:t xml:space="preserve">el artículo 178 de la Ley de la materia </w:t>
      </w:r>
      <w:r w:rsidR="00062086" w:rsidRPr="00240E49">
        <w:rPr>
          <w:rFonts w:ascii="Palatino Linotype" w:eastAsiaTheme="minorEastAsia" w:hAnsi="Palatino Linotype" w:cs="Arial"/>
          <w:color w:val="000000" w:themeColor="text1"/>
        </w:rPr>
        <w:t xml:space="preserve">el cual </w:t>
      </w:r>
      <w:r w:rsidRPr="00240E49">
        <w:rPr>
          <w:rFonts w:ascii="Palatino Linotype" w:eastAsiaTheme="minorEastAsia" w:hAnsi="Palatino Linotype" w:cs="Arial"/>
          <w:color w:val="000000" w:themeColor="text1"/>
        </w:rPr>
        <w:t>otorga a</w:t>
      </w:r>
      <w:r w:rsidR="00304C24" w:rsidRPr="00240E49">
        <w:rPr>
          <w:rFonts w:ascii="Palatino Linotype" w:eastAsiaTheme="minorEastAsia" w:hAnsi="Palatino Linotype" w:cs="Arial"/>
          <w:color w:val="000000" w:themeColor="text1"/>
        </w:rPr>
        <w:t xml:space="preserve"> </w:t>
      </w:r>
      <w:r w:rsidR="00E75060" w:rsidRPr="00240E49">
        <w:rPr>
          <w:rFonts w:ascii="Palatino Linotype" w:eastAsiaTheme="minorEastAsia" w:hAnsi="Palatino Linotype" w:cs="Arial"/>
          <w:b/>
          <w:color w:val="000000" w:themeColor="text1"/>
        </w:rPr>
        <w:t>EL</w:t>
      </w:r>
      <w:r w:rsidRPr="00240E49">
        <w:rPr>
          <w:rFonts w:ascii="Palatino Linotype" w:eastAsiaTheme="minorEastAsia" w:hAnsi="Palatino Linotype" w:cs="Arial"/>
          <w:color w:val="000000" w:themeColor="text1"/>
        </w:rPr>
        <w:t xml:space="preserve"> </w:t>
      </w:r>
      <w:r w:rsidRPr="00240E49">
        <w:rPr>
          <w:rFonts w:ascii="Palatino Linotype" w:eastAsiaTheme="minorEastAsia" w:hAnsi="Palatino Linotype" w:cs="Arial"/>
          <w:b/>
          <w:color w:val="000000" w:themeColor="text1"/>
        </w:rPr>
        <w:t>RECURRENTE</w:t>
      </w:r>
      <w:r w:rsidRPr="00240E49">
        <w:rPr>
          <w:rFonts w:ascii="Palatino Linotype" w:eastAsiaTheme="minorEastAsia" w:hAnsi="Palatino Linotype" w:cs="Arial"/>
          <w:color w:val="000000" w:themeColor="text1"/>
        </w:rPr>
        <w:t xml:space="preserve"> para presentar el </w:t>
      </w:r>
      <w:r w:rsidR="00F872DB" w:rsidRPr="00240E49">
        <w:rPr>
          <w:rFonts w:ascii="Palatino Linotype" w:eastAsiaTheme="minorEastAsia" w:hAnsi="Palatino Linotype" w:cs="Arial"/>
          <w:color w:val="000000" w:themeColor="text1"/>
        </w:rPr>
        <w:t>R</w:t>
      </w:r>
      <w:r w:rsidRPr="00240E49">
        <w:rPr>
          <w:rFonts w:ascii="Palatino Linotype" w:eastAsiaTheme="minorEastAsia" w:hAnsi="Palatino Linotype" w:cs="Arial"/>
          <w:color w:val="000000" w:themeColor="text1"/>
        </w:rPr>
        <w:t xml:space="preserve">ecurso de </w:t>
      </w:r>
      <w:r w:rsidR="00F872DB" w:rsidRPr="00240E49">
        <w:rPr>
          <w:rFonts w:ascii="Palatino Linotype" w:eastAsiaTheme="minorEastAsia" w:hAnsi="Palatino Linotype" w:cs="Arial"/>
          <w:color w:val="000000" w:themeColor="text1"/>
        </w:rPr>
        <w:t>R</w:t>
      </w:r>
      <w:r w:rsidRPr="00240E49">
        <w:rPr>
          <w:rFonts w:ascii="Palatino Linotype" w:eastAsiaTheme="minorEastAsia" w:hAnsi="Palatino Linotype" w:cs="Arial"/>
          <w:color w:val="000000" w:themeColor="text1"/>
        </w:rPr>
        <w:t xml:space="preserve">evisión, transcurrió del </w:t>
      </w:r>
      <w:r w:rsidR="00BB44D1" w:rsidRPr="00240E49">
        <w:rPr>
          <w:rFonts w:ascii="Palatino Linotype" w:eastAsiaTheme="minorEastAsia" w:hAnsi="Palatino Linotype" w:cs="Arial"/>
          <w:b/>
          <w:color w:val="000000" w:themeColor="text1"/>
        </w:rPr>
        <w:t xml:space="preserve">quince de agosto al dos e septiembre </w:t>
      </w:r>
      <w:r w:rsidR="0046069A" w:rsidRPr="00240E49">
        <w:rPr>
          <w:rFonts w:ascii="Palatino Linotype" w:eastAsiaTheme="minorEastAsia" w:hAnsi="Palatino Linotype" w:cs="Arial"/>
          <w:b/>
          <w:color w:val="000000" w:themeColor="text1"/>
        </w:rPr>
        <w:t>de dos mil veintitrés</w:t>
      </w:r>
      <w:r w:rsidRPr="00240E49">
        <w:rPr>
          <w:rFonts w:ascii="Palatino Linotype" w:eastAsiaTheme="minorEastAsia" w:hAnsi="Palatino Linotype" w:cs="Arial"/>
          <w:color w:val="000000" w:themeColor="text1"/>
        </w:rPr>
        <w:t xml:space="preserve">, </w:t>
      </w:r>
      <w:r w:rsidR="0021504D" w:rsidRPr="00240E49">
        <w:rPr>
          <w:rFonts w:ascii="Palatino Linotype" w:hAnsi="Palatino Linotype" w:cs="Arial"/>
          <w:color w:val="000000" w:themeColor="text1"/>
        </w:rPr>
        <w:t xml:space="preserve">sin contemplar en el cómputo los días </w:t>
      </w:r>
      <w:r w:rsidR="00BB44D1" w:rsidRPr="00240E49">
        <w:rPr>
          <w:rFonts w:ascii="Palatino Linotype" w:hAnsi="Palatino Linotype" w:cs="Arial"/>
          <w:color w:val="000000" w:themeColor="text1"/>
        </w:rPr>
        <w:t xml:space="preserve">trece, catorce, veinte, veintiuno, veintisiete y veintiocho de agosto de </w:t>
      </w:r>
      <w:r w:rsidR="0046069A" w:rsidRPr="00240E49">
        <w:rPr>
          <w:rFonts w:ascii="Palatino Linotype" w:hAnsi="Palatino Linotype" w:cs="Arial"/>
          <w:color w:val="000000" w:themeColor="text1"/>
        </w:rPr>
        <w:t>dos mil veintidós</w:t>
      </w:r>
      <w:r w:rsidR="0021504D" w:rsidRPr="00240E49">
        <w:rPr>
          <w:rFonts w:ascii="Palatino Linotype" w:hAnsi="Palatino Linotype" w:cs="Arial"/>
          <w:color w:val="000000" w:themeColor="text1"/>
        </w:rPr>
        <w:t xml:space="preserve">, por corresponder a sábados y domingos, considerados como días inhábiles, en términos del artículo 3, fracción X de la Ley de Transparencia y </w:t>
      </w:r>
      <w:r w:rsidR="00AB4B44" w:rsidRPr="00240E49">
        <w:rPr>
          <w:rFonts w:ascii="Palatino Linotype" w:hAnsi="Palatino Linotype" w:cs="Arial"/>
          <w:color w:val="000000" w:themeColor="text1"/>
        </w:rPr>
        <w:t>Acceso a la Información</w:t>
      </w:r>
      <w:r w:rsidR="0021504D" w:rsidRPr="00240E49">
        <w:rPr>
          <w:rFonts w:ascii="Palatino Linotype" w:hAnsi="Palatino Linotype" w:cs="Arial"/>
          <w:color w:val="000000" w:themeColor="text1"/>
        </w:rPr>
        <w:t xml:space="preserve"> Pública del Estado de México y Municipios</w:t>
      </w:r>
      <w:r w:rsidR="00BB44D1" w:rsidRPr="00240E49">
        <w:rPr>
          <w:rFonts w:ascii="Palatino Linotype" w:hAnsi="Palatino Linotype" w:cs="Arial"/>
          <w:color w:val="000000" w:themeColor="text1"/>
        </w:rPr>
        <w:t>.</w:t>
      </w:r>
      <w:r w:rsidR="000B5076" w:rsidRPr="00240E49">
        <w:rPr>
          <w:rFonts w:ascii="Palatino Linotype" w:hAnsi="Palatino Linotype"/>
          <w:color w:val="000000" w:themeColor="text1"/>
        </w:rPr>
        <w:t xml:space="preserve"> </w:t>
      </w:r>
    </w:p>
    <w:p w14:paraId="5B8DA888" w14:textId="421A1908" w:rsidR="001D5927" w:rsidRPr="00240E49" w:rsidRDefault="001D5927" w:rsidP="00240E49">
      <w:pPr>
        <w:spacing w:line="360" w:lineRule="auto"/>
        <w:jc w:val="both"/>
        <w:rPr>
          <w:rFonts w:ascii="Palatino Linotype" w:hAnsi="Palatino Linotype" w:cs="Arial"/>
          <w:color w:val="000000" w:themeColor="text1"/>
        </w:rPr>
      </w:pPr>
    </w:p>
    <w:p w14:paraId="5FCCC888" w14:textId="2427A882" w:rsidR="00633F63" w:rsidRPr="00240E49" w:rsidRDefault="00633F63" w:rsidP="00240E49">
      <w:pPr>
        <w:spacing w:line="360" w:lineRule="auto"/>
        <w:jc w:val="both"/>
        <w:rPr>
          <w:rFonts w:ascii="Palatino Linotype" w:eastAsiaTheme="minorEastAsia" w:hAnsi="Palatino Linotype" w:cs="Arial"/>
          <w:color w:val="000000" w:themeColor="text1"/>
        </w:rPr>
      </w:pPr>
      <w:r w:rsidRPr="00240E49">
        <w:rPr>
          <w:rFonts w:ascii="Palatino Linotype" w:eastAsiaTheme="minorEastAsia" w:hAnsi="Palatino Linotype" w:cs="Arial"/>
          <w:color w:val="000000" w:themeColor="text1"/>
        </w:rPr>
        <w:t xml:space="preserve">En ese tenor, si el </w:t>
      </w:r>
      <w:r w:rsidR="0022743B" w:rsidRPr="00240E49">
        <w:rPr>
          <w:rFonts w:ascii="Palatino Linotype" w:eastAsiaTheme="minorEastAsia" w:hAnsi="Palatino Linotype" w:cs="Arial"/>
          <w:color w:val="000000" w:themeColor="text1"/>
        </w:rPr>
        <w:t>R</w:t>
      </w:r>
      <w:r w:rsidRPr="00240E49">
        <w:rPr>
          <w:rFonts w:ascii="Palatino Linotype" w:eastAsiaTheme="minorEastAsia" w:hAnsi="Palatino Linotype" w:cs="Arial"/>
          <w:color w:val="000000" w:themeColor="text1"/>
        </w:rPr>
        <w:t xml:space="preserve">ecurso de </w:t>
      </w:r>
      <w:r w:rsidR="0022743B" w:rsidRPr="00240E49">
        <w:rPr>
          <w:rFonts w:ascii="Palatino Linotype" w:eastAsiaTheme="minorEastAsia" w:hAnsi="Palatino Linotype" w:cs="Arial"/>
          <w:color w:val="000000" w:themeColor="text1"/>
        </w:rPr>
        <w:t>R</w:t>
      </w:r>
      <w:r w:rsidRPr="00240E49">
        <w:rPr>
          <w:rFonts w:ascii="Palatino Linotype" w:eastAsiaTheme="minorEastAsia" w:hAnsi="Palatino Linotype" w:cs="Arial"/>
          <w:color w:val="000000" w:themeColor="text1"/>
        </w:rPr>
        <w:t xml:space="preserve">evisión </w:t>
      </w:r>
      <w:r w:rsidR="0022743B" w:rsidRPr="00240E49">
        <w:rPr>
          <w:rFonts w:ascii="Palatino Linotype" w:eastAsiaTheme="minorEastAsia" w:hAnsi="Palatino Linotype" w:cs="Arial"/>
          <w:color w:val="000000" w:themeColor="text1"/>
        </w:rPr>
        <w:t>materia del presente estudio</w:t>
      </w:r>
      <w:r w:rsidRPr="00240E49">
        <w:rPr>
          <w:rFonts w:ascii="Palatino Linotype" w:eastAsiaTheme="minorEastAsia" w:hAnsi="Palatino Linotype" w:cs="Arial"/>
          <w:color w:val="000000" w:themeColor="text1"/>
        </w:rPr>
        <w:t>, se</w:t>
      </w:r>
      <w:r w:rsidR="00325F6D" w:rsidRPr="00240E49">
        <w:rPr>
          <w:rFonts w:ascii="Palatino Linotype" w:eastAsiaTheme="minorEastAsia" w:hAnsi="Palatino Linotype" w:cs="Arial"/>
          <w:color w:val="000000" w:themeColor="text1"/>
        </w:rPr>
        <w:t xml:space="preserve"> </w:t>
      </w:r>
      <w:r w:rsidR="000B5076" w:rsidRPr="00240E49">
        <w:rPr>
          <w:rFonts w:ascii="Palatino Linotype" w:eastAsiaTheme="minorEastAsia" w:hAnsi="Palatino Linotype" w:cs="Arial"/>
          <w:color w:val="000000" w:themeColor="text1"/>
        </w:rPr>
        <w:t xml:space="preserve">presentó </w:t>
      </w:r>
      <w:r w:rsidR="003C593A" w:rsidRPr="00240E49">
        <w:rPr>
          <w:rFonts w:ascii="Palatino Linotype" w:eastAsiaTheme="minorEastAsia" w:hAnsi="Palatino Linotype" w:cs="Arial"/>
          <w:color w:val="000000" w:themeColor="text1"/>
        </w:rPr>
        <w:t>e</w:t>
      </w:r>
      <w:r w:rsidRPr="00240E49">
        <w:rPr>
          <w:rFonts w:ascii="Palatino Linotype" w:eastAsiaTheme="minorEastAsia" w:hAnsi="Palatino Linotype" w:cs="Arial"/>
          <w:color w:val="000000" w:themeColor="text1"/>
        </w:rPr>
        <w:t xml:space="preserve">l </w:t>
      </w:r>
      <w:r w:rsidR="00BB44D1" w:rsidRPr="00240E49">
        <w:rPr>
          <w:rFonts w:ascii="Palatino Linotype" w:eastAsiaTheme="minorEastAsia" w:hAnsi="Palatino Linotype" w:cs="Arial"/>
          <w:b/>
          <w:color w:val="000000" w:themeColor="text1"/>
        </w:rPr>
        <w:t>veinticuatro de agosto d</w:t>
      </w:r>
      <w:r w:rsidR="00497582" w:rsidRPr="00240E49">
        <w:rPr>
          <w:rFonts w:ascii="Palatino Linotype" w:eastAsiaTheme="minorEastAsia" w:hAnsi="Palatino Linotype" w:cs="Arial"/>
          <w:b/>
          <w:color w:val="000000" w:themeColor="text1"/>
        </w:rPr>
        <w:t>e dos mil veintidós</w:t>
      </w:r>
      <w:r w:rsidRPr="00240E49">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240E49">
        <w:rPr>
          <w:rFonts w:ascii="Palatino Linotype" w:eastAsiaTheme="minorEastAsia" w:hAnsi="Palatino Linotype" w:cs="Arial"/>
          <w:color w:val="000000" w:themeColor="text1"/>
        </w:rPr>
        <w:t>realizó dentro de los términos legales ya referidos</w:t>
      </w:r>
      <w:r w:rsidRPr="00240E49">
        <w:rPr>
          <w:rFonts w:ascii="Palatino Linotype" w:eastAsiaTheme="minorEastAsia" w:hAnsi="Palatino Linotype" w:cs="Arial"/>
          <w:color w:val="000000" w:themeColor="text1"/>
        </w:rPr>
        <w:t>.</w:t>
      </w:r>
    </w:p>
    <w:p w14:paraId="256E86B9" w14:textId="77777777" w:rsidR="003C593A" w:rsidRPr="00240E49" w:rsidRDefault="003C593A" w:rsidP="00240E49">
      <w:pPr>
        <w:spacing w:line="360" w:lineRule="auto"/>
        <w:jc w:val="both"/>
        <w:rPr>
          <w:rFonts w:ascii="Palatino Linotype" w:eastAsiaTheme="minorEastAsia" w:hAnsi="Palatino Linotype" w:cs="Arial"/>
          <w:color w:val="000000" w:themeColor="text1"/>
        </w:rPr>
      </w:pPr>
    </w:p>
    <w:p w14:paraId="46709CD3" w14:textId="77777777" w:rsidR="00C84A8B" w:rsidRPr="00240E49" w:rsidRDefault="00C84A8B" w:rsidP="00240E49">
      <w:pPr>
        <w:autoSpaceDE w:val="0"/>
        <w:autoSpaceDN w:val="0"/>
        <w:adjustRightInd w:val="0"/>
        <w:spacing w:line="360" w:lineRule="auto"/>
        <w:ind w:right="49"/>
        <w:jc w:val="both"/>
        <w:rPr>
          <w:rFonts w:ascii="Palatino Linotype" w:hAnsi="Palatino Linotype"/>
          <w:b/>
          <w:color w:val="000000" w:themeColor="text1"/>
        </w:rPr>
      </w:pPr>
      <w:r w:rsidRPr="00240E49">
        <w:rPr>
          <w:rFonts w:ascii="Palatino Linotype" w:hAnsi="Palatino Linotype" w:cs="Arial"/>
          <w:b/>
          <w:color w:val="000000" w:themeColor="text1"/>
          <w:sz w:val="28"/>
          <w:szCs w:val="28"/>
        </w:rPr>
        <w:t>CUARTO</w:t>
      </w:r>
      <w:r w:rsidRPr="00240E49">
        <w:rPr>
          <w:rFonts w:ascii="Palatino Linotype" w:hAnsi="Palatino Linotype"/>
          <w:b/>
          <w:color w:val="000000" w:themeColor="text1"/>
          <w:sz w:val="28"/>
          <w:szCs w:val="28"/>
        </w:rPr>
        <w:t>.</w:t>
      </w:r>
      <w:r w:rsidRPr="00240E49">
        <w:rPr>
          <w:rFonts w:ascii="Palatino Linotype" w:hAnsi="Palatino Linotype"/>
          <w:b/>
          <w:color w:val="000000" w:themeColor="text1"/>
        </w:rPr>
        <w:t xml:space="preserve"> Procedibilidad. </w:t>
      </w:r>
    </w:p>
    <w:p w14:paraId="387BAC7B" w14:textId="77777777" w:rsidR="00BB44D1" w:rsidRPr="00240E49" w:rsidRDefault="00BB44D1" w:rsidP="00240E49">
      <w:pPr>
        <w:autoSpaceDE w:val="0"/>
        <w:autoSpaceDN w:val="0"/>
        <w:adjustRightInd w:val="0"/>
        <w:spacing w:line="360" w:lineRule="auto"/>
        <w:ind w:right="49"/>
        <w:jc w:val="both"/>
        <w:rPr>
          <w:rFonts w:ascii="Palatino Linotype" w:hAnsi="Palatino Linotype" w:cs="Arial"/>
          <w:b/>
        </w:rPr>
      </w:pPr>
      <w:r w:rsidRPr="00240E49">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240E49">
        <w:rPr>
          <w:rFonts w:ascii="Palatino Linotype" w:hAnsi="Palatino Linotype"/>
        </w:rPr>
        <w:t xml:space="preserve">Ley de Transparencia y Acceso a la Información Pública del Estado de México y Municipios, que a la letra señala: </w:t>
      </w:r>
    </w:p>
    <w:p w14:paraId="7B94CE69" w14:textId="77777777" w:rsidR="00BB44D1" w:rsidRPr="00240E49" w:rsidRDefault="00BB44D1" w:rsidP="00240E49">
      <w:pPr>
        <w:autoSpaceDE w:val="0"/>
        <w:autoSpaceDN w:val="0"/>
        <w:adjustRightInd w:val="0"/>
        <w:ind w:right="49"/>
        <w:jc w:val="both"/>
        <w:rPr>
          <w:rFonts w:ascii="Palatino Linotype" w:hAnsi="Palatino Linotype" w:cs="Arial"/>
          <w:lang w:val="es-ES"/>
        </w:rPr>
      </w:pPr>
    </w:p>
    <w:p w14:paraId="16BF8949" w14:textId="77777777" w:rsidR="00BB44D1" w:rsidRPr="00240E49" w:rsidRDefault="00BB44D1" w:rsidP="00240E49">
      <w:pPr>
        <w:tabs>
          <w:tab w:val="left" w:pos="851"/>
        </w:tabs>
        <w:ind w:left="851" w:right="901"/>
        <w:jc w:val="both"/>
        <w:rPr>
          <w:rFonts w:ascii="Palatino Linotype" w:hAnsi="Palatino Linotype"/>
          <w:b/>
          <w:i/>
          <w:sz w:val="22"/>
          <w:szCs w:val="22"/>
          <w:lang w:val="es-ES"/>
        </w:rPr>
      </w:pPr>
      <w:r w:rsidRPr="00240E49">
        <w:rPr>
          <w:rFonts w:ascii="Palatino Linotype" w:hAnsi="Palatino Linotype"/>
          <w:b/>
          <w:i/>
          <w:sz w:val="22"/>
          <w:szCs w:val="22"/>
          <w:lang w:val="es-ES"/>
        </w:rPr>
        <w:t xml:space="preserve">“Artículo 180. </w:t>
      </w:r>
      <w:r w:rsidRPr="00240E49">
        <w:rPr>
          <w:rFonts w:ascii="Palatino Linotype" w:hAnsi="Palatino Linotype"/>
          <w:i/>
          <w:sz w:val="22"/>
          <w:szCs w:val="22"/>
          <w:lang w:val="es-ES"/>
        </w:rPr>
        <w:t xml:space="preserve">El </w:t>
      </w:r>
      <w:r w:rsidRPr="00240E49">
        <w:rPr>
          <w:rFonts w:ascii="Palatino Linotype" w:hAnsi="Palatino Linotype" w:cs="Arial"/>
          <w:i/>
          <w:sz w:val="22"/>
          <w:szCs w:val="22"/>
          <w:lang w:val="es-ES"/>
        </w:rPr>
        <w:t>recurso</w:t>
      </w:r>
      <w:r w:rsidRPr="00240E49">
        <w:rPr>
          <w:rFonts w:ascii="Palatino Linotype" w:hAnsi="Palatino Linotype"/>
          <w:i/>
          <w:sz w:val="22"/>
          <w:szCs w:val="22"/>
          <w:lang w:val="es-ES"/>
        </w:rPr>
        <w:t xml:space="preserve"> </w:t>
      </w:r>
      <w:r w:rsidRPr="00240E49">
        <w:rPr>
          <w:rFonts w:ascii="Palatino Linotype" w:hAnsi="Palatino Linotype" w:cs="Arial"/>
          <w:i/>
          <w:color w:val="222222"/>
          <w:sz w:val="22"/>
          <w:szCs w:val="22"/>
          <w:lang w:val="es-ES" w:eastAsia="es-MX"/>
        </w:rPr>
        <w:t>de</w:t>
      </w:r>
      <w:r w:rsidRPr="00240E49">
        <w:rPr>
          <w:rFonts w:ascii="Palatino Linotype" w:hAnsi="Palatino Linotype"/>
          <w:i/>
          <w:sz w:val="22"/>
          <w:szCs w:val="22"/>
          <w:lang w:val="es-ES"/>
        </w:rPr>
        <w:t xml:space="preserve"> revisión contendrá:</w:t>
      </w:r>
      <w:r w:rsidRPr="00240E49">
        <w:rPr>
          <w:rFonts w:ascii="Palatino Linotype" w:hAnsi="Palatino Linotype"/>
          <w:b/>
          <w:i/>
          <w:sz w:val="22"/>
          <w:szCs w:val="22"/>
          <w:lang w:val="es-ES"/>
        </w:rPr>
        <w:t xml:space="preserve"> </w:t>
      </w:r>
    </w:p>
    <w:p w14:paraId="4D0261CD" w14:textId="77777777" w:rsidR="00BB44D1" w:rsidRPr="00240E49" w:rsidRDefault="00BB44D1" w:rsidP="00240E49">
      <w:pPr>
        <w:tabs>
          <w:tab w:val="left" w:pos="851"/>
        </w:tabs>
        <w:ind w:left="851" w:right="901"/>
        <w:jc w:val="both"/>
        <w:rPr>
          <w:rFonts w:ascii="Palatino Linotype" w:hAnsi="Palatino Linotype"/>
          <w:b/>
          <w:i/>
          <w:sz w:val="22"/>
          <w:szCs w:val="22"/>
          <w:lang w:val="es-ES"/>
        </w:rPr>
      </w:pPr>
      <w:r w:rsidRPr="00240E49">
        <w:rPr>
          <w:rFonts w:ascii="Palatino Linotype" w:hAnsi="Palatino Linotype"/>
          <w:b/>
          <w:i/>
          <w:sz w:val="22"/>
          <w:szCs w:val="22"/>
          <w:lang w:val="es-ES"/>
        </w:rPr>
        <w:t xml:space="preserve">I. </w:t>
      </w:r>
      <w:r w:rsidRPr="00240E49">
        <w:rPr>
          <w:rFonts w:ascii="Palatino Linotype" w:hAnsi="Palatino Linotype"/>
          <w:i/>
          <w:sz w:val="22"/>
          <w:szCs w:val="22"/>
          <w:lang w:val="es-ES"/>
        </w:rPr>
        <w:t xml:space="preserve">El sujeto obligado ante </w:t>
      </w:r>
      <w:r w:rsidRPr="00240E49">
        <w:rPr>
          <w:rFonts w:ascii="Palatino Linotype" w:hAnsi="Palatino Linotype" w:cs="Arial"/>
          <w:i/>
          <w:sz w:val="22"/>
          <w:szCs w:val="22"/>
          <w:lang w:val="es-ES"/>
        </w:rPr>
        <w:t>la</w:t>
      </w:r>
      <w:r w:rsidRPr="00240E49">
        <w:rPr>
          <w:rFonts w:ascii="Palatino Linotype" w:hAnsi="Palatino Linotype"/>
          <w:i/>
          <w:sz w:val="22"/>
          <w:szCs w:val="22"/>
          <w:lang w:val="es-ES"/>
        </w:rPr>
        <w:t xml:space="preserve"> cual </w:t>
      </w:r>
      <w:r w:rsidRPr="00240E49">
        <w:rPr>
          <w:rFonts w:ascii="Palatino Linotype" w:hAnsi="Palatino Linotype" w:cs="Arial"/>
          <w:i/>
          <w:color w:val="222222"/>
          <w:sz w:val="22"/>
          <w:szCs w:val="22"/>
          <w:lang w:val="es-ES" w:eastAsia="es-MX"/>
        </w:rPr>
        <w:t>se</w:t>
      </w:r>
      <w:r w:rsidRPr="00240E49">
        <w:rPr>
          <w:rFonts w:ascii="Palatino Linotype" w:hAnsi="Palatino Linotype"/>
          <w:i/>
          <w:sz w:val="22"/>
          <w:szCs w:val="22"/>
          <w:lang w:val="es-ES"/>
        </w:rPr>
        <w:t xml:space="preserve"> presentó la solicitud;</w:t>
      </w:r>
      <w:r w:rsidRPr="00240E49">
        <w:rPr>
          <w:rFonts w:ascii="Palatino Linotype" w:hAnsi="Palatino Linotype"/>
          <w:b/>
          <w:i/>
          <w:sz w:val="22"/>
          <w:szCs w:val="22"/>
          <w:lang w:val="es-ES"/>
        </w:rPr>
        <w:t xml:space="preserve"> </w:t>
      </w:r>
    </w:p>
    <w:p w14:paraId="6F6EDCB9" w14:textId="77777777" w:rsidR="00BB44D1" w:rsidRPr="00240E49" w:rsidRDefault="00BB44D1" w:rsidP="00240E49">
      <w:pPr>
        <w:tabs>
          <w:tab w:val="left" w:pos="851"/>
        </w:tabs>
        <w:ind w:left="851" w:right="901"/>
        <w:jc w:val="both"/>
        <w:rPr>
          <w:rFonts w:ascii="Palatino Linotype" w:hAnsi="Palatino Linotype"/>
          <w:b/>
          <w:i/>
          <w:sz w:val="22"/>
          <w:szCs w:val="22"/>
          <w:lang w:val="es-ES"/>
        </w:rPr>
      </w:pPr>
      <w:r w:rsidRPr="00240E49">
        <w:rPr>
          <w:rFonts w:ascii="Palatino Linotype" w:hAnsi="Palatino Linotype"/>
          <w:b/>
          <w:i/>
          <w:sz w:val="22"/>
          <w:szCs w:val="22"/>
          <w:lang w:val="es-ES"/>
        </w:rPr>
        <w:lastRenderedPageBreak/>
        <w:t xml:space="preserve">II. </w:t>
      </w:r>
      <w:r w:rsidRPr="00240E49">
        <w:rPr>
          <w:rFonts w:ascii="Palatino Linotype" w:hAnsi="Palatino Linotype"/>
          <w:i/>
          <w:sz w:val="22"/>
          <w:szCs w:val="22"/>
          <w:lang w:val="es-ES"/>
        </w:rPr>
        <w:t xml:space="preserve">El nombre del solicitante </w:t>
      </w:r>
      <w:r w:rsidRPr="00240E49">
        <w:rPr>
          <w:rFonts w:ascii="Palatino Linotype" w:hAnsi="Palatino Linotype" w:cs="Arial"/>
          <w:i/>
          <w:color w:val="222222"/>
          <w:sz w:val="22"/>
          <w:szCs w:val="22"/>
          <w:lang w:val="es-ES" w:eastAsia="es-MX"/>
        </w:rPr>
        <w:t>que</w:t>
      </w:r>
      <w:r w:rsidRPr="00240E49">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240E49">
        <w:rPr>
          <w:rFonts w:ascii="Palatino Linotype" w:hAnsi="Palatino Linotype"/>
          <w:b/>
          <w:i/>
          <w:sz w:val="22"/>
          <w:szCs w:val="22"/>
          <w:lang w:val="es-ES"/>
        </w:rPr>
        <w:t xml:space="preserve"> </w:t>
      </w:r>
    </w:p>
    <w:p w14:paraId="0B168A97" w14:textId="77777777" w:rsidR="00BB44D1" w:rsidRPr="00240E49" w:rsidRDefault="00BB44D1" w:rsidP="00240E49">
      <w:pPr>
        <w:tabs>
          <w:tab w:val="left" w:pos="851"/>
        </w:tabs>
        <w:ind w:left="851" w:right="901"/>
        <w:jc w:val="both"/>
        <w:rPr>
          <w:rFonts w:ascii="Palatino Linotype" w:hAnsi="Palatino Linotype"/>
          <w:b/>
          <w:i/>
          <w:sz w:val="22"/>
          <w:szCs w:val="22"/>
          <w:lang w:val="es-ES"/>
        </w:rPr>
      </w:pPr>
      <w:r w:rsidRPr="00240E49">
        <w:rPr>
          <w:rFonts w:ascii="Palatino Linotype" w:hAnsi="Palatino Linotype"/>
          <w:b/>
          <w:i/>
          <w:sz w:val="22"/>
          <w:szCs w:val="22"/>
          <w:lang w:val="es-ES"/>
        </w:rPr>
        <w:t xml:space="preserve">III. </w:t>
      </w:r>
      <w:r w:rsidRPr="00240E49">
        <w:rPr>
          <w:rFonts w:ascii="Palatino Linotype" w:hAnsi="Palatino Linotype"/>
          <w:i/>
          <w:sz w:val="22"/>
          <w:szCs w:val="22"/>
          <w:lang w:val="es-ES"/>
        </w:rPr>
        <w:t xml:space="preserve">El número de folio de </w:t>
      </w:r>
      <w:r w:rsidRPr="00240E49">
        <w:rPr>
          <w:rFonts w:ascii="Palatino Linotype" w:hAnsi="Palatino Linotype" w:cs="Arial"/>
          <w:i/>
          <w:color w:val="222222"/>
          <w:sz w:val="22"/>
          <w:szCs w:val="22"/>
          <w:lang w:val="es-ES" w:eastAsia="es-MX"/>
        </w:rPr>
        <w:t>respuesta</w:t>
      </w:r>
      <w:r w:rsidRPr="00240E49">
        <w:rPr>
          <w:rFonts w:ascii="Palatino Linotype" w:hAnsi="Palatino Linotype"/>
          <w:i/>
          <w:sz w:val="22"/>
          <w:szCs w:val="22"/>
          <w:lang w:val="es-ES"/>
        </w:rPr>
        <w:t xml:space="preserve"> de la solicitud de acceso; </w:t>
      </w:r>
    </w:p>
    <w:p w14:paraId="7ACF6D30" w14:textId="77777777" w:rsidR="00BB44D1" w:rsidRPr="00240E49" w:rsidRDefault="00BB44D1" w:rsidP="00240E49">
      <w:pPr>
        <w:tabs>
          <w:tab w:val="left" w:pos="851"/>
        </w:tabs>
        <w:ind w:left="851" w:right="901"/>
        <w:jc w:val="both"/>
        <w:rPr>
          <w:rFonts w:ascii="Palatino Linotype" w:hAnsi="Palatino Linotype"/>
          <w:b/>
          <w:i/>
          <w:sz w:val="22"/>
          <w:szCs w:val="22"/>
          <w:lang w:val="es-ES"/>
        </w:rPr>
      </w:pPr>
      <w:r w:rsidRPr="00240E49">
        <w:rPr>
          <w:rFonts w:ascii="Palatino Linotype" w:hAnsi="Palatino Linotype"/>
          <w:b/>
          <w:i/>
          <w:sz w:val="22"/>
          <w:szCs w:val="22"/>
          <w:lang w:val="es-ES"/>
        </w:rPr>
        <w:t xml:space="preserve">IV. </w:t>
      </w:r>
      <w:r w:rsidRPr="00240E49">
        <w:rPr>
          <w:rFonts w:ascii="Palatino Linotype" w:hAnsi="Palatino Linotype"/>
          <w:i/>
          <w:sz w:val="22"/>
          <w:szCs w:val="22"/>
          <w:lang w:val="es-ES"/>
        </w:rPr>
        <w:t xml:space="preserve">La fecha en que fue </w:t>
      </w:r>
      <w:r w:rsidRPr="00240E49">
        <w:rPr>
          <w:rFonts w:ascii="Palatino Linotype" w:hAnsi="Palatino Linotype" w:cs="Arial"/>
          <w:i/>
          <w:color w:val="222222"/>
          <w:sz w:val="22"/>
          <w:szCs w:val="22"/>
          <w:lang w:val="es-ES" w:eastAsia="es-MX"/>
        </w:rPr>
        <w:t>notificada</w:t>
      </w:r>
      <w:r w:rsidRPr="00240E49">
        <w:rPr>
          <w:rFonts w:ascii="Palatino Linotype" w:hAnsi="Palatino Linotype"/>
          <w:i/>
          <w:sz w:val="22"/>
          <w:szCs w:val="22"/>
          <w:lang w:val="es-ES"/>
        </w:rPr>
        <w:t xml:space="preserve"> la respuesta al solicitante o tuvo conocimiento del acto reclamado, o de presentación de la solicitud, en caso de falta de respuesta;</w:t>
      </w:r>
      <w:r w:rsidRPr="00240E49">
        <w:rPr>
          <w:rFonts w:ascii="Palatino Linotype" w:hAnsi="Palatino Linotype"/>
          <w:b/>
          <w:i/>
          <w:sz w:val="22"/>
          <w:szCs w:val="22"/>
          <w:lang w:val="es-ES"/>
        </w:rPr>
        <w:t xml:space="preserve"> </w:t>
      </w:r>
    </w:p>
    <w:p w14:paraId="029CBC55" w14:textId="77777777" w:rsidR="00BB44D1" w:rsidRPr="00240E49" w:rsidRDefault="00BB44D1" w:rsidP="00240E49">
      <w:pPr>
        <w:tabs>
          <w:tab w:val="left" w:pos="851"/>
        </w:tabs>
        <w:ind w:left="851" w:right="901"/>
        <w:jc w:val="both"/>
        <w:rPr>
          <w:rFonts w:ascii="Palatino Linotype" w:hAnsi="Palatino Linotype"/>
          <w:b/>
          <w:i/>
          <w:sz w:val="22"/>
          <w:szCs w:val="22"/>
          <w:lang w:val="es-ES"/>
        </w:rPr>
      </w:pPr>
      <w:r w:rsidRPr="00240E49">
        <w:rPr>
          <w:rFonts w:ascii="Palatino Linotype" w:hAnsi="Palatino Linotype"/>
          <w:b/>
          <w:i/>
          <w:sz w:val="22"/>
          <w:szCs w:val="22"/>
          <w:lang w:val="es-ES"/>
        </w:rPr>
        <w:t xml:space="preserve">V. </w:t>
      </w:r>
      <w:r w:rsidRPr="00240E49">
        <w:rPr>
          <w:rFonts w:ascii="Palatino Linotype" w:hAnsi="Palatino Linotype"/>
          <w:i/>
          <w:sz w:val="22"/>
          <w:szCs w:val="22"/>
          <w:lang w:val="es-ES"/>
        </w:rPr>
        <w:t xml:space="preserve">El acto que se </w:t>
      </w:r>
      <w:r w:rsidRPr="00240E49">
        <w:rPr>
          <w:rFonts w:ascii="Palatino Linotype" w:hAnsi="Palatino Linotype" w:cs="Arial"/>
          <w:i/>
          <w:color w:val="222222"/>
          <w:sz w:val="22"/>
          <w:szCs w:val="22"/>
          <w:lang w:val="es-ES" w:eastAsia="es-MX"/>
        </w:rPr>
        <w:t>recurre</w:t>
      </w:r>
      <w:r w:rsidRPr="00240E49">
        <w:rPr>
          <w:rFonts w:ascii="Palatino Linotype" w:hAnsi="Palatino Linotype"/>
          <w:i/>
          <w:sz w:val="22"/>
          <w:szCs w:val="22"/>
          <w:lang w:val="es-ES"/>
        </w:rPr>
        <w:t>;</w:t>
      </w:r>
      <w:r w:rsidRPr="00240E49">
        <w:rPr>
          <w:rFonts w:ascii="Palatino Linotype" w:hAnsi="Palatino Linotype"/>
          <w:b/>
          <w:i/>
          <w:sz w:val="22"/>
          <w:szCs w:val="22"/>
          <w:lang w:val="es-ES"/>
        </w:rPr>
        <w:t xml:space="preserve"> </w:t>
      </w:r>
    </w:p>
    <w:p w14:paraId="51F1BFF3" w14:textId="77777777" w:rsidR="00BB44D1" w:rsidRPr="00240E49" w:rsidRDefault="00BB44D1" w:rsidP="00240E49">
      <w:pPr>
        <w:tabs>
          <w:tab w:val="left" w:pos="851"/>
        </w:tabs>
        <w:ind w:left="851" w:right="901"/>
        <w:jc w:val="both"/>
        <w:rPr>
          <w:rFonts w:ascii="Palatino Linotype" w:hAnsi="Palatino Linotype"/>
          <w:b/>
          <w:i/>
          <w:sz w:val="22"/>
          <w:szCs w:val="22"/>
          <w:lang w:val="es-ES"/>
        </w:rPr>
      </w:pPr>
      <w:r w:rsidRPr="00240E49">
        <w:rPr>
          <w:rFonts w:ascii="Palatino Linotype" w:hAnsi="Palatino Linotype"/>
          <w:b/>
          <w:i/>
          <w:sz w:val="22"/>
          <w:szCs w:val="22"/>
          <w:lang w:val="es-ES"/>
        </w:rPr>
        <w:t xml:space="preserve">VI. </w:t>
      </w:r>
      <w:r w:rsidRPr="00240E49">
        <w:rPr>
          <w:rFonts w:ascii="Palatino Linotype" w:hAnsi="Palatino Linotype"/>
          <w:i/>
          <w:sz w:val="22"/>
          <w:szCs w:val="22"/>
          <w:lang w:val="es-ES"/>
        </w:rPr>
        <w:t xml:space="preserve">Las razones o </w:t>
      </w:r>
      <w:r w:rsidRPr="00240E49">
        <w:rPr>
          <w:rFonts w:ascii="Palatino Linotype" w:hAnsi="Palatino Linotype" w:cs="Arial"/>
          <w:i/>
          <w:color w:val="222222"/>
          <w:sz w:val="22"/>
          <w:szCs w:val="22"/>
          <w:lang w:val="es-ES" w:eastAsia="es-MX"/>
        </w:rPr>
        <w:t>motivos</w:t>
      </w:r>
      <w:r w:rsidRPr="00240E49">
        <w:rPr>
          <w:rFonts w:ascii="Palatino Linotype" w:hAnsi="Palatino Linotype"/>
          <w:i/>
          <w:sz w:val="22"/>
          <w:szCs w:val="22"/>
          <w:lang w:val="es-ES"/>
        </w:rPr>
        <w:t xml:space="preserve"> de inconformidad;</w:t>
      </w:r>
      <w:r w:rsidRPr="00240E49">
        <w:rPr>
          <w:rFonts w:ascii="Palatino Linotype" w:hAnsi="Palatino Linotype"/>
          <w:b/>
          <w:i/>
          <w:sz w:val="22"/>
          <w:szCs w:val="22"/>
          <w:lang w:val="es-ES"/>
        </w:rPr>
        <w:t xml:space="preserve"> </w:t>
      </w:r>
    </w:p>
    <w:p w14:paraId="425DBA86" w14:textId="77777777" w:rsidR="00BB44D1" w:rsidRPr="00240E49" w:rsidRDefault="00BB44D1" w:rsidP="00240E49">
      <w:pPr>
        <w:tabs>
          <w:tab w:val="left" w:pos="851"/>
        </w:tabs>
        <w:ind w:left="851" w:right="901"/>
        <w:jc w:val="both"/>
        <w:rPr>
          <w:rFonts w:ascii="Palatino Linotype" w:hAnsi="Palatino Linotype"/>
          <w:b/>
          <w:i/>
          <w:sz w:val="22"/>
          <w:szCs w:val="22"/>
          <w:lang w:val="es-ES"/>
        </w:rPr>
      </w:pPr>
      <w:r w:rsidRPr="00240E49">
        <w:rPr>
          <w:rFonts w:ascii="Palatino Linotype" w:hAnsi="Palatino Linotype"/>
          <w:b/>
          <w:i/>
          <w:sz w:val="22"/>
          <w:szCs w:val="22"/>
          <w:lang w:val="es-ES"/>
        </w:rPr>
        <w:t xml:space="preserve">VII. </w:t>
      </w:r>
      <w:r w:rsidRPr="00240E49">
        <w:rPr>
          <w:rFonts w:ascii="Palatino Linotype" w:hAnsi="Palatino Linotype"/>
          <w:i/>
          <w:sz w:val="22"/>
          <w:szCs w:val="22"/>
          <w:lang w:val="es-ES"/>
        </w:rPr>
        <w:t>La copia de la respuesta que se impugna y, en su caso, de la notificación correspondiente, en el caso de respuesta de la solicitud; y</w:t>
      </w:r>
      <w:r w:rsidRPr="00240E49">
        <w:rPr>
          <w:rFonts w:ascii="Palatino Linotype" w:hAnsi="Palatino Linotype"/>
          <w:b/>
          <w:i/>
          <w:sz w:val="22"/>
          <w:szCs w:val="22"/>
          <w:lang w:val="es-ES"/>
        </w:rPr>
        <w:t xml:space="preserve"> </w:t>
      </w:r>
    </w:p>
    <w:p w14:paraId="20C99115" w14:textId="77777777" w:rsidR="00BB44D1" w:rsidRPr="00240E49" w:rsidRDefault="00BB44D1" w:rsidP="00240E49">
      <w:pPr>
        <w:tabs>
          <w:tab w:val="left" w:pos="851"/>
        </w:tabs>
        <w:ind w:left="851" w:right="901"/>
        <w:jc w:val="both"/>
        <w:rPr>
          <w:rFonts w:ascii="Palatino Linotype" w:hAnsi="Palatino Linotype"/>
          <w:i/>
          <w:sz w:val="22"/>
          <w:szCs w:val="22"/>
          <w:lang w:val="es-ES"/>
        </w:rPr>
      </w:pPr>
      <w:r w:rsidRPr="00240E49">
        <w:rPr>
          <w:rFonts w:ascii="Palatino Linotype" w:hAnsi="Palatino Linotype"/>
          <w:b/>
          <w:i/>
          <w:sz w:val="22"/>
          <w:szCs w:val="22"/>
          <w:lang w:val="es-ES"/>
        </w:rPr>
        <w:t xml:space="preserve">VIII. </w:t>
      </w:r>
      <w:r w:rsidRPr="00240E49">
        <w:rPr>
          <w:rFonts w:ascii="Palatino Linotype" w:hAnsi="Palatino Linotype"/>
          <w:i/>
          <w:sz w:val="22"/>
          <w:szCs w:val="22"/>
          <w:lang w:val="es-ES"/>
        </w:rPr>
        <w:t>Firma del recurrente, en su caso, cuando se presente por escrito, requisito sin el cual se dará trámite al recurso.</w:t>
      </w:r>
    </w:p>
    <w:p w14:paraId="6FCF8368" w14:textId="77777777" w:rsidR="00BB44D1" w:rsidRPr="00240E49" w:rsidRDefault="00BB44D1" w:rsidP="00240E49">
      <w:pPr>
        <w:tabs>
          <w:tab w:val="left" w:pos="851"/>
        </w:tabs>
        <w:ind w:left="851" w:right="901"/>
        <w:jc w:val="both"/>
        <w:rPr>
          <w:rFonts w:ascii="Palatino Linotype" w:hAnsi="Palatino Linotype"/>
          <w:i/>
          <w:sz w:val="22"/>
          <w:szCs w:val="22"/>
          <w:lang w:val="es-ES"/>
        </w:rPr>
      </w:pPr>
      <w:r w:rsidRPr="00240E49">
        <w:rPr>
          <w:rFonts w:ascii="Palatino Linotype" w:hAnsi="Palatino Linotype"/>
          <w:i/>
          <w:sz w:val="22"/>
          <w:szCs w:val="22"/>
          <w:lang w:val="es-ES"/>
        </w:rPr>
        <w:t xml:space="preserve">Adicionalmente, se podrán anexar las pruebas y demás elementos que considere procedentes someter a juicio del Instituto. </w:t>
      </w:r>
    </w:p>
    <w:p w14:paraId="06F11024" w14:textId="77777777" w:rsidR="00BB44D1" w:rsidRPr="00240E49" w:rsidRDefault="00BB44D1" w:rsidP="00240E49">
      <w:pPr>
        <w:tabs>
          <w:tab w:val="left" w:pos="851"/>
        </w:tabs>
        <w:ind w:left="851" w:right="901"/>
        <w:jc w:val="both"/>
        <w:rPr>
          <w:rFonts w:ascii="Palatino Linotype" w:hAnsi="Palatino Linotype"/>
          <w:i/>
          <w:sz w:val="22"/>
          <w:szCs w:val="22"/>
          <w:lang w:val="es-ES"/>
        </w:rPr>
      </w:pPr>
      <w:r w:rsidRPr="00240E49">
        <w:rPr>
          <w:rFonts w:ascii="Palatino Linotype" w:hAnsi="Palatino Linotype"/>
          <w:i/>
          <w:sz w:val="22"/>
          <w:szCs w:val="22"/>
          <w:lang w:val="es-ES"/>
        </w:rPr>
        <w:t xml:space="preserve">En ningún caso será necesario que el particular ratifique el recurso de revisión interpuesto. </w:t>
      </w:r>
    </w:p>
    <w:p w14:paraId="6904E328" w14:textId="77777777" w:rsidR="00BB44D1" w:rsidRPr="00240E49" w:rsidRDefault="00BB44D1" w:rsidP="00240E49">
      <w:pPr>
        <w:tabs>
          <w:tab w:val="left" w:pos="851"/>
        </w:tabs>
        <w:ind w:left="851" w:right="901"/>
        <w:jc w:val="both"/>
        <w:rPr>
          <w:rFonts w:ascii="Palatino Linotype" w:hAnsi="Palatino Linotype"/>
          <w:i/>
          <w:sz w:val="22"/>
          <w:szCs w:val="22"/>
          <w:lang w:val="es-ES"/>
        </w:rPr>
      </w:pPr>
      <w:r w:rsidRPr="00240E49">
        <w:rPr>
          <w:rFonts w:ascii="Palatino Linotype" w:hAnsi="Palatino Linotype"/>
          <w:i/>
          <w:sz w:val="22"/>
          <w:szCs w:val="22"/>
          <w:lang w:val="es-ES"/>
        </w:rPr>
        <w:t xml:space="preserve">En caso de </w:t>
      </w:r>
      <w:r w:rsidRPr="00240E49">
        <w:rPr>
          <w:rFonts w:ascii="Palatino Linotype" w:hAnsi="Palatino Linotype" w:cs="Arial"/>
          <w:i/>
          <w:color w:val="222222"/>
          <w:sz w:val="22"/>
          <w:szCs w:val="22"/>
          <w:lang w:val="es-ES" w:eastAsia="es-MX"/>
        </w:rPr>
        <w:t>que</w:t>
      </w:r>
      <w:r w:rsidRPr="00240E49">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7B8B6A91" w14:textId="77777777" w:rsidR="00BB44D1" w:rsidRPr="00240E49" w:rsidRDefault="00BB44D1" w:rsidP="00240E49">
      <w:pPr>
        <w:tabs>
          <w:tab w:val="left" w:pos="851"/>
        </w:tabs>
        <w:ind w:left="851" w:right="901"/>
        <w:jc w:val="both"/>
        <w:rPr>
          <w:rFonts w:ascii="Palatino Linotype" w:hAnsi="Palatino Linotype"/>
          <w:i/>
          <w:sz w:val="22"/>
          <w:szCs w:val="22"/>
          <w:lang w:val="es-ES"/>
        </w:rPr>
      </w:pPr>
      <w:r w:rsidRPr="00240E49">
        <w:rPr>
          <w:rFonts w:ascii="Palatino Linotype" w:hAnsi="Palatino Linotype"/>
          <w:i/>
          <w:sz w:val="22"/>
          <w:szCs w:val="22"/>
          <w:lang w:val="es-ES"/>
        </w:rPr>
        <w:t>(Énfasis añadido)</w:t>
      </w:r>
    </w:p>
    <w:p w14:paraId="2E84323D" w14:textId="77777777" w:rsidR="00BB44D1" w:rsidRPr="00240E49" w:rsidRDefault="00BB44D1" w:rsidP="00240E49">
      <w:pPr>
        <w:jc w:val="both"/>
        <w:textAlignment w:val="baseline"/>
        <w:rPr>
          <w:rFonts w:ascii="Palatino Linotype" w:hAnsi="Palatino Linotype"/>
          <w:b/>
          <w:color w:val="000000" w:themeColor="text1"/>
          <w:sz w:val="28"/>
          <w:lang w:eastAsia="es-MX"/>
        </w:rPr>
      </w:pPr>
    </w:p>
    <w:p w14:paraId="5EA500EA" w14:textId="721AB3B4" w:rsidR="00DF6934" w:rsidRPr="00240E49" w:rsidRDefault="00FA1E61" w:rsidP="00240E49">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240E49">
        <w:rPr>
          <w:rFonts w:ascii="Palatino Linotype" w:hAnsi="Palatino Linotype" w:cs="Arial"/>
          <w:b/>
          <w:color w:val="000000" w:themeColor="text1"/>
          <w:sz w:val="28"/>
        </w:rPr>
        <w:t>QUINTO</w:t>
      </w:r>
      <w:r w:rsidRPr="00240E49">
        <w:rPr>
          <w:rFonts w:ascii="Palatino Linotype" w:hAnsi="Palatino Linotype" w:cs="Arial"/>
          <w:b/>
          <w:color w:val="000000" w:themeColor="text1"/>
        </w:rPr>
        <w:t xml:space="preserve">. </w:t>
      </w:r>
      <w:r w:rsidR="00A23064" w:rsidRPr="00240E49">
        <w:rPr>
          <w:rFonts w:ascii="Palatino Linotype" w:hAnsi="Palatino Linotype" w:cs="Arial"/>
          <w:b/>
          <w:color w:val="000000" w:themeColor="text1"/>
        </w:rPr>
        <w:t xml:space="preserve">Estudio y </w:t>
      </w:r>
      <w:r w:rsidR="00A94385" w:rsidRPr="00240E49">
        <w:rPr>
          <w:rFonts w:ascii="Palatino Linotype" w:hAnsi="Palatino Linotype" w:cs="Arial"/>
          <w:b/>
          <w:color w:val="000000" w:themeColor="text1"/>
        </w:rPr>
        <w:t>R</w:t>
      </w:r>
      <w:r w:rsidR="00A23064" w:rsidRPr="00240E49">
        <w:rPr>
          <w:rFonts w:ascii="Palatino Linotype" w:hAnsi="Palatino Linotype" w:cs="Arial"/>
          <w:b/>
          <w:color w:val="000000" w:themeColor="text1"/>
        </w:rPr>
        <w:t xml:space="preserve">esolución del </w:t>
      </w:r>
      <w:r w:rsidR="00A94385" w:rsidRPr="00240E49">
        <w:rPr>
          <w:rFonts w:ascii="Palatino Linotype" w:hAnsi="Palatino Linotype" w:cs="Arial"/>
          <w:b/>
          <w:color w:val="000000" w:themeColor="text1"/>
        </w:rPr>
        <w:t>R</w:t>
      </w:r>
      <w:r w:rsidR="00A23064" w:rsidRPr="00240E49">
        <w:rPr>
          <w:rFonts w:ascii="Palatino Linotype" w:hAnsi="Palatino Linotype" w:cs="Arial"/>
          <w:b/>
          <w:color w:val="000000" w:themeColor="text1"/>
        </w:rPr>
        <w:t xml:space="preserve">ecurso. </w:t>
      </w:r>
    </w:p>
    <w:p w14:paraId="09679D68" w14:textId="00EC2EDA" w:rsidR="005B14AE" w:rsidRPr="00240E49" w:rsidRDefault="005B14AE" w:rsidP="00240E49">
      <w:pPr>
        <w:spacing w:line="360" w:lineRule="auto"/>
        <w:jc w:val="both"/>
        <w:rPr>
          <w:rFonts w:ascii="Palatino Linotype" w:hAnsi="Palatino Linotype" w:cs="Arial"/>
          <w:color w:val="000000" w:themeColor="text1"/>
        </w:rPr>
      </w:pPr>
      <w:r w:rsidRPr="00240E49">
        <w:rPr>
          <w:rFonts w:ascii="Palatino Linotype" w:hAnsi="Palatino Linotype" w:cs="Arial"/>
          <w:color w:val="000000" w:themeColor="text1"/>
        </w:rPr>
        <w:t xml:space="preserve">Una vez determinada la vía sobre la que versará el presente recurso, y previa revisión del expediente electrónico formado en </w:t>
      </w:r>
      <w:r w:rsidRPr="00240E49">
        <w:rPr>
          <w:rFonts w:ascii="Palatino Linotype" w:hAnsi="Palatino Linotype" w:cs="Arial"/>
          <w:b/>
          <w:color w:val="000000" w:themeColor="text1"/>
        </w:rPr>
        <w:t>EL SAIMEX</w:t>
      </w:r>
      <w:r w:rsidRPr="00240E49">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240E49">
        <w:rPr>
          <w:rFonts w:ascii="Palatino Linotype" w:hAnsi="Palatino Linotype"/>
          <w:color w:val="000000" w:themeColor="text1"/>
        </w:rPr>
        <w:t>Constitución Política de los Estados Unidos Mexicanos, Constitución Política del Estado Libre y Soberano de México</w:t>
      </w:r>
      <w:r w:rsidRPr="00240E49">
        <w:rPr>
          <w:rFonts w:ascii="Palatino Linotype" w:hAnsi="Palatino Linotype" w:cs="Arial"/>
          <w:color w:val="000000" w:themeColor="text1"/>
        </w:rPr>
        <w:t xml:space="preserve"> y demás leyes aplicables en la materia; así como, en los Tratados Internacionales en los que el Estado Mexicano sea parte, en </w:t>
      </w:r>
      <w:r w:rsidRPr="00240E49">
        <w:rPr>
          <w:rFonts w:ascii="Palatino Linotype" w:hAnsi="Palatino Linotype" w:cs="Arial"/>
          <w:color w:val="000000" w:themeColor="text1"/>
        </w:rPr>
        <w:lastRenderedPageBreak/>
        <w:t xml:space="preserve">concordancia con el párrafo tercero del artículo 1 de la </w:t>
      </w:r>
      <w:r w:rsidRPr="00240E49">
        <w:rPr>
          <w:rFonts w:ascii="Palatino Linotype" w:hAnsi="Palatino Linotype"/>
          <w:color w:val="000000" w:themeColor="text1"/>
        </w:rPr>
        <w:t>Constitución Política de los Estados Unidos Mexicanos</w:t>
      </w:r>
      <w:r w:rsidRPr="00240E49">
        <w:rPr>
          <w:rFonts w:ascii="Palatino Linotype" w:hAnsi="Palatino Linotype" w:cs="Arial"/>
          <w:color w:val="000000" w:themeColor="text1"/>
        </w:rPr>
        <w:t xml:space="preserve"> y los numerales 8 y 9 de la Ley de Transparencia y </w:t>
      </w:r>
      <w:r w:rsidR="00AB4B44" w:rsidRPr="00240E49">
        <w:rPr>
          <w:rFonts w:ascii="Palatino Linotype" w:hAnsi="Palatino Linotype" w:cs="Arial"/>
          <w:color w:val="000000" w:themeColor="text1"/>
        </w:rPr>
        <w:t>Acceso a la Información</w:t>
      </w:r>
      <w:r w:rsidRPr="00240E49">
        <w:rPr>
          <w:rFonts w:ascii="Palatino Linotype" w:hAnsi="Palatino Linotype" w:cs="Arial"/>
          <w:color w:val="000000" w:themeColor="text1"/>
        </w:rPr>
        <w:t xml:space="preserve"> Pública del Estado de México y Municipios.</w:t>
      </w:r>
    </w:p>
    <w:p w14:paraId="2622ABE2" w14:textId="77777777" w:rsidR="000068DD" w:rsidRPr="00240E49" w:rsidRDefault="000068DD" w:rsidP="00240E49">
      <w:pPr>
        <w:spacing w:line="360" w:lineRule="auto"/>
        <w:jc w:val="both"/>
        <w:rPr>
          <w:rFonts w:ascii="Palatino Linotype" w:hAnsi="Palatino Linotype"/>
          <w:color w:val="000000" w:themeColor="text1"/>
          <w:lang w:eastAsia="es-MX"/>
        </w:rPr>
      </w:pPr>
    </w:p>
    <w:p w14:paraId="5643E8BB" w14:textId="4788210E" w:rsidR="00BB44D1" w:rsidRPr="00240E49" w:rsidRDefault="00BB44D1" w:rsidP="00240E49">
      <w:pPr>
        <w:spacing w:line="360" w:lineRule="auto"/>
        <w:jc w:val="both"/>
        <w:rPr>
          <w:rFonts w:ascii="Palatino Linotype" w:hAnsi="Palatino Linotype"/>
          <w:color w:val="000000" w:themeColor="text1"/>
          <w:lang w:val="es-ES"/>
        </w:rPr>
      </w:pPr>
      <w:r w:rsidRPr="00240E49">
        <w:rPr>
          <w:rFonts w:ascii="Palatino Linotype" w:hAnsi="Palatino Linotype"/>
          <w:color w:val="000000" w:themeColor="text1"/>
          <w:lang w:eastAsia="es-MX"/>
        </w:rPr>
        <w:t xml:space="preserve">Por lo </w:t>
      </w:r>
      <w:r w:rsidR="00B16F00" w:rsidRPr="00240E49">
        <w:rPr>
          <w:rFonts w:ascii="Palatino Linotype" w:hAnsi="Palatino Linotype"/>
          <w:color w:val="000000" w:themeColor="text1"/>
          <w:lang w:eastAsia="es-MX"/>
        </w:rPr>
        <w:t>anterior</w:t>
      </w:r>
      <w:r w:rsidR="006A0419" w:rsidRPr="00240E49">
        <w:rPr>
          <w:rFonts w:ascii="Palatino Linotype" w:eastAsiaTheme="minorEastAsia" w:hAnsi="Palatino Linotype" w:cs="Arial"/>
          <w:color w:val="000000" w:themeColor="text1"/>
          <w:lang w:val="es-ES_tradnl"/>
        </w:rPr>
        <w:t xml:space="preserve">, se procede a analizar las documentales que integran el expediente electrónico, a fin de determinar si con la información remitida por </w:t>
      </w:r>
      <w:r w:rsidR="006A0419" w:rsidRPr="00240E49">
        <w:rPr>
          <w:rFonts w:ascii="Palatino Linotype" w:hAnsi="Palatino Linotype"/>
          <w:color w:val="000000" w:themeColor="text1"/>
          <w:lang w:eastAsia="es-MX"/>
        </w:rPr>
        <w:t>parte</w:t>
      </w:r>
      <w:r w:rsidR="006A0419" w:rsidRPr="00240E49">
        <w:rPr>
          <w:rFonts w:ascii="Palatino Linotype" w:eastAsiaTheme="minorEastAsia" w:hAnsi="Palatino Linotype" w:cs="Arial"/>
          <w:color w:val="000000" w:themeColor="text1"/>
          <w:lang w:val="es-ES_tradnl"/>
        </w:rPr>
        <w:t xml:space="preserve"> del </w:t>
      </w:r>
      <w:r w:rsidR="006A0419" w:rsidRPr="00240E49">
        <w:rPr>
          <w:rFonts w:ascii="Palatino Linotype" w:eastAsiaTheme="minorEastAsia" w:hAnsi="Palatino Linotype" w:cs="Arial"/>
          <w:b/>
          <w:color w:val="000000" w:themeColor="text1"/>
          <w:lang w:val="es-ES_tradnl"/>
        </w:rPr>
        <w:t xml:space="preserve">SUJETO OBLIGADO </w:t>
      </w:r>
      <w:r w:rsidR="006A0419" w:rsidRPr="00240E49">
        <w:rPr>
          <w:rFonts w:ascii="Palatino Linotype" w:eastAsiaTheme="minorEastAsia" w:hAnsi="Palatino Linotype" w:cs="Arial"/>
          <w:color w:val="000000" w:themeColor="text1"/>
          <w:lang w:val="es-ES_tradnl"/>
        </w:rPr>
        <w:t xml:space="preserve">mediante respuesta, se colma el derecho de </w:t>
      </w:r>
      <w:r w:rsidR="006A0419" w:rsidRPr="00240E49">
        <w:rPr>
          <w:rFonts w:ascii="Palatino Linotype" w:hAnsi="Palatino Linotype" w:cs="Arial"/>
          <w:color w:val="000000" w:themeColor="text1"/>
        </w:rPr>
        <w:t xml:space="preserve">acceso a la información ejercido por </w:t>
      </w:r>
      <w:r w:rsidRPr="00240E49">
        <w:rPr>
          <w:rFonts w:ascii="Palatino Linotype" w:hAnsi="Palatino Linotype" w:cs="Arial"/>
          <w:b/>
          <w:color w:val="000000" w:themeColor="text1"/>
        </w:rPr>
        <w:t>EL</w:t>
      </w:r>
      <w:r w:rsidR="006A0419" w:rsidRPr="00240E49">
        <w:rPr>
          <w:rFonts w:ascii="Palatino Linotype" w:hAnsi="Palatino Linotype" w:cs="Arial"/>
          <w:b/>
          <w:color w:val="000000" w:themeColor="text1"/>
        </w:rPr>
        <w:t xml:space="preserve"> RECURRENTE, </w:t>
      </w:r>
      <w:r w:rsidR="006A0419" w:rsidRPr="00240E49">
        <w:rPr>
          <w:rFonts w:ascii="Palatino Linotype" w:hAnsi="Palatino Linotype" w:cs="Arial"/>
          <w:color w:val="000000" w:themeColor="text1"/>
        </w:rPr>
        <w:t xml:space="preserve">atento a ello, es conveniente recordar que </w:t>
      </w:r>
      <w:r w:rsidRPr="00240E49">
        <w:rPr>
          <w:rFonts w:ascii="Palatino Linotype" w:hAnsi="Palatino Linotype"/>
          <w:color w:val="000000" w:themeColor="text1"/>
          <w:lang w:val="es-ES"/>
        </w:rPr>
        <w:t>el</w:t>
      </w:r>
      <w:r w:rsidR="006A0419" w:rsidRPr="00240E49">
        <w:rPr>
          <w:rFonts w:ascii="Palatino Linotype" w:hAnsi="Palatino Linotype"/>
          <w:color w:val="000000" w:themeColor="text1"/>
          <w:lang w:val="es-ES"/>
        </w:rPr>
        <w:t xml:space="preserve"> particular </w:t>
      </w:r>
      <w:r w:rsidRPr="00240E49">
        <w:rPr>
          <w:rFonts w:ascii="Palatino Linotype" w:hAnsi="Palatino Linotype"/>
          <w:color w:val="000000" w:themeColor="text1"/>
          <w:lang w:val="es-ES"/>
        </w:rPr>
        <w:t xml:space="preserve">en ejercicio de su derecho de acceso a la información </w:t>
      </w:r>
      <w:r w:rsidR="006A0419" w:rsidRPr="00240E49">
        <w:rPr>
          <w:rFonts w:ascii="Palatino Linotype" w:hAnsi="Palatino Linotype"/>
          <w:color w:val="000000" w:themeColor="text1"/>
          <w:lang w:val="es-ES"/>
        </w:rPr>
        <w:t>solicitó</w:t>
      </w:r>
      <w:r w:rsidRPr="00240E49">
        <w:rPr>
          <w:rFonts w:ascii="Palatino Linotype" w:hAnsi="Palatino Linotype"/>
          <w:color w:val="000000" w:themeColor="text1"/>
          <w:lang w:val="es-ES"/>
        </w:rPr>
        <w:t xml:space="preserve"> los comprobantes fiscales digitales por internet o el documento físico o electrónico que haya sido procesado, firmado, emitido o archivado por el departamento correspondiente de su almacenamiento o al pago en su debida </w:t>
      </w:r>
      <w:r w:rsidR="00D546D0" w:rsidRPr="00240E49">
        <w:rPr>
          <w:rFonts w:ascii="Palatino Linotype" w:hAnsi="Palatino Linotype"/>
          <w:color w:val="000000" w:themeColor="text1"/>
          <w:lang w:val="es-ES"/>
        </w:rPr>
        <w:t>versión</w:t>
      </w:r>
      <w:r w:rsidRPr="00240E49">
        <w:rPr>
          <w:rFonts w:ascii="Palatino Linotype" w:hAnsi="Palatino Linotype"/>
          <w:color w:val="000000" w:themeColor="text1"/>
          <w:lang w:val="es-ES"/>
        </w:rPr>
        <w:t xml:space="preserve"> publica que avale o compruebe el pago neto de cada servidor público que labora en la secretarí</w:t>
      </w:r>
      <w:r w:rsidR="00D546D0" w:rsidRPr="00240E49">
        <w:rPr>
          <w:rFonts w:ascii="Palatino Linotype" w:hAnsi="Palatino Linotype"/>
          <w:color w:val="000000" w:themeColor="text1"/>
          <w:lang w:val="es-ES"/>
        </w:rPr>
        <w:t xml:space="preserve">a y los pagados por honorarios. </w:t>
      </w:r>
    </w:p>
    <w:p w14:paraId="4BD0700E" w14:textId="77777777" w:rsidR="00D546D0" w:rsidRPr="00240E49" w:rsidRDefault="00D546D0" w:rsidP="00240E49">
      <w:pPr>
        <w:spacing w:line="360" w:lineRule="auto"/>
        <w:jc w:val="both"/>
        <w:rPr>
          <w:rFonts w:ascii="Palatino Linotype" w:hAnsi="Palatino Linotype"/>
          <w:color w:val="000000" w:themeColor="text1"/>
          <w:lang w:val="es-ES"/>
        </w:rPr>
      </w:pPr>
    </w:p>
    <w:p w14:paraId="7AB58EAD" w14:textId="15C4FB69" w:rsidR="00D546D0" w:rsidRPr="00240E49" w:rsidRDefault="00D546D0" w:rsidP="00240E49">
      <w:pPr>
        <w:spacing w:line="360" w:lineRule="auto"/>
        <w:jc w:val="both"/>
        <w:rPr>
          <w:rFonts w:ascii="Palatino Linotype" w:hAnsi="Palatino Linotype" w:cs="Arial"/>
          <w:b/>
          <w:i/>
          <w:color w:val="000000" w:themeColor="text1"/>
        </w:rPr>
      </w:pPr>
      <w:r w:rsidRPr="00240E49">
        <w:rPr>
          <w:rFonts w:ascii="Palatino Linotype" w:hAnsi="Palatino Linotype"/>
          <w:color w:val="000000" w:themeColor="text1"/>
          <w:lang w:val="es-ES"/>
        </w:rPr>
        <w:t xml:space="preserve">Al respecto, la Coordinación Administrativa señaló </w:t>
      </w:r>
      <w:r w:rsidRPr="00240E49">
        <w:rPr>
          <w:rFonts w:ascii="Palatino Linotype" w:hAnsi="Palatino Linotype" w:cs="Arial"/>
          <w:color w:val="000000" w:themeColor="text1"/>
        </w:rPr>
        <w:t>que los comprobantes fiscales digitales (CFDI) son documentos que cada persona (servidor púbico o no) únicamente puede consultar de manera directa y personal, a través de una clave de acceso y/o firma electrónica en el Portal del Sistema de Administración Tributaria (SAT). En este sentido, la petición del solicitante consistente en los CFDI que comprueben el pago neto de cada servidor público que labora en la Secretaría y los pagados por honorarios, es de imposible cumplimiento, pues dentro de sus atribuciones no se encuentra la de “procesar, firmar, emitir, archivar o almacenar” dichos documentos. Asimismo refiere que la competencia para realizar todas las acciones descritas por el peticionario corresponde a un Sujeto Obligado distinto como lo es la Secretaría de Finanzas.</w:t>
      </w:r>
    </w:p>
    <w:p w14:paraId="3E2764A2" w14:textId="77777777" w:rsidR="00D546D0" w:rsidRPr="00240E49" w:rsidRDefault="00D546D0" w:rsidP="00240E49">
      <w:pPr>
        <w:spacing w:line="360" w:lineRule="auto"/>
        <w:jc w:val="both"/>
        <w:rPr>
          <w:rFonts w:ascii="Palatino Linotype" w:hAnsi="Palatino Linotype" w:cs="Arial"/>
          <w:color w:val="000000" w:themeColor="text1"/>
        </w:rPr>
      </w:pPr>
    </w:p>
    <w:p w14:paraId="222F6A67" w14:textId="77777777" w:rsidR="00D546D0" w:rsidRPr="00240E49" w:rsidRDefault="00D546D0" w:rsidP="00240E49">
      <w:pPr>
        <w:spacing w:line="360" w:lineRule="auto"/>
        <w:jc w:val="both"/>
        <w:rPr>
          <w:rFonts w:ascii="Palatino Linotype" w:hAnsi="Palatino Linotype" w:cs="Arial"/>
          <w:color w:val="000000" w:themeColor="text1"/>
        </w:rPr>
      </w:pPr>
      <w:r w:rsidRPr="00240E49">
        <w:rPr>
          <w:rFonts w:ascii="Palatino Linotype" w:hAnsi="Palatino Linotype" w:cs="Arial"/>
          <w:color w:val="000000" w:themeColor="text1"/>
        </w:rPr>
        <w:t xml:space="preserve">Aunado a lo anterior, precisa que los comprobantes de pago o recibos de nómina son documentos personales que cada servidor púbico únicamente puede consultar de manera directa y personal, a través del Sistema S2G, para los cual es necesario ingresar la “Clave de servidor público” el “código de unidad administrativa” y “contraseña” de cada servidor público, para estar en posibilidad de ingresar a la información contenida en el recibo de cada uno de ellos. </w:t>
      </w:r>
    </w:p>
    <w:p w14:paraId="1096093E" w14:textId="77777777" w:rsidR="00840E06" w:rsidRPr="00240E49" w:rsidRDefault="00840E06" w:rsidP="00240E49">
      <w:pPr>
        <w:spacing w:line="360" w:lineRule="auto"/>
        <w:jc w:val="both"/>
        <w:rPr>
          <w:rFonts w:ascii="Palatino Linotype" w:hAnsi="Palatino Linotype" w:cs="Arial"/>
          <w:color w:val="000000" w:themeColor="text1"/>
        </w:rPr>
      </w:pPr>
    </w:p>
    <w:p w14:paraId="1011A619" w14:textId="77777777" w:rsidR="00D546D0" w:rsidRPr="00240E49" w:rsidRDefault="00D546D0" w:rsidP="00240E49">
      <w:pPr>
        <w:spacing w:line="360" w:lineRule="auto"/>
        <w:jc w:val="both"/>
        <w:rPr>
          <w:rFonts w:ascii="Palatino Linotype" w:hAnsi="Palatino Linotype" w:cs="Arial"/>
          <w:color w:val="000000" w:themeColor="text1"/>
        </w:rPr>
      </w:pPr>
      <w:r w:rsidRPr="00240E49">
        <w:rPr>
          <w:rFonts w:ascii="Palatino Linotype" w:hAnsi="Palatino Linotype" w:cs="Arial"/>
          <w:color w:val="000000" w:themeColor="text1"/>
        </w:rPr>
        <w:t>Ahora bien, en apego a los principios de máxima publicidad y transparencia proactiva, orienta al solicitante y refiere dar cumplimiento a la obligación de transparencia establecida en el artículo 92, fracción VIII de la Ley de Transparencia y Acceso a la Información Pública del Estado de México, difundiendo para ello la información pública de oficio relativa a la remuneración bruta y neta de todos los servidores públicos de base o de confianza, de todas las percepciones, incluyendo sueldos, prestaciones, gratificaciones, primas, comisiones, dietas, bonos, estímulos, ingresos y sistemas de compensación, con base en los lineamientos y formatos de publicación indicados por la autoridad en la materia. Para ello precisa que el link electrónico donde puede consultar la información</w:t>
      </w:r>
      <w:r w:rsidRPr="00240E49">
        <w:rPr>
          <w:rStyle w:val="Refdenotaalpie"/>
          <w:rFonts w:ascii="Palatino Linotype" w:hAnsi="Palatino Linotype" w:cs="Arial"/>
          <w:color w:val="000000" w:themeColor="text1"/>
        </w:rPr>
        <w:footnoteReference w:id="2"/>
      </w:r>
      <w:r w:rsidRPr="00240E49">
        <w:rPr>
          <w:rFonts w:ascii="Palatino Linotype" w:hAnsi="Palatino Linotype" w:cs="Arial"/>
          <w:color w:val="000000" w:themeColor="text1"/>
        </w:rPr>
        <w:t xml:space="preserve">. </w:t>
      </w:r>
    </w:p>
    <w:p w14:paraId="4287CC64" w14:textId="77777777" w:rsidR="00D546D0" w:rsidRPr="00240E49" w:rsidRDefault="00D546D0" w:rsidP="00240E49">
      <w:pPr>
        <w:spacing w:line="360" w:lineRule="auto"/>
        <w:jc w:val="both"/>
        <w:rPr>
          <w:rFonts w:ascii="Palatino Linotype" w:hAnsi="Palatino Linotype"/>
          <w:color w:val="000000" w:themeColor="text1"/>
          <w:lang w:val="es-ES"/>
        </w:rPr>
      </w:pPr>
    </w:p>
    <w:p w14:paraId="6A8CFDEA" w14:textId="74FC445D" w:rsidR="00A87CE6" w:rsidRPr="00240E49" w:rsidRDefault="006A0419" w:rsidP="00240E49">
      <w:pPr>
        <w:spacing w:line="360" w:lineRule="auto"/>
        <w:jc w:val="both"/>
        <w:rPr>
          <w:rFonts w:ascii="Palatino Linotype" w:hAnsi="Palatino Linotype" w:cs="Arial"/>
          <w:b/>
          <w:i/>
          <w:color w:val="000000" w:themeColor="text1"/>
        </w:rPr>
      </w:pPr>
      <w:r w:rsidRPr="00240E49">
        <w:rPr>
          <w:rFonts w:ascii="Palatino Linotype" w:hAnsi="Palatino Linotype"/>
          <w:color w:val="000000" w:themeColor="text1"/>
          <w:lang w:val="es-ES"/>
        </w:rPr>
        <w:lastRenderedPageBreak/>
        <w:t xml:space="preserve">Siendo así, que ante la respuesta otorgada </w:t>
      </w:r>
      <w:r w:rsidR="004303CB" w:rsidRPr="00240E49">
        <w:rPr>
          <w:rFonts w:ascii="Palatino Linotype" w:hAnsi="Palatino Linotype"/>
          <w:color w:val="000000" w:themeColor="text1"/>
          <w:lang w:val="es-ES"/>
        </w:rPr>
        <w:t>el</w:t>
      </w:r>
      <w:r w:rsidRPr="00240E49">
        <w:rPr>
          <w:rFonts w:ascii="Palatino Linotype" w:hAnsi="Palatino Linotype"/>
          <w:color w:val="000000" w:themeColor="text1"/>
          <w:lang w:val="es-ES"/>
        </w:rPr>
        <w:t xml:space="preserve"> particular interpuso el recurso materia del presente asunto, </w:t>
      </w:r>
      <w:r w:rsidRPr="00240E49">
        <w:rPr>
          <w:rFonts w:ascii="Palatino Linotype" w:hAnsi="Palatino Linotype"/>
          <w:color w:val="000000" w:themeColor="text1"/>
        </w:rPr>
        <w:t xml:space="preserve">inconformándose medularmente </w:t>
      </w:r>
      <w:r w:rsidR="00E83473" w:rsidRPr="00240E49">
        <w:rPr>
          <w:rFonts w:ascii="Palatino Linotype" w:hAnsi="Palatino Linotype"/>
          <w:color w:val="000000" w:themeColor="text1"/>
        </w:rPr>
        <w:t>por la res</w:t>
      </w:r>
      <w:r w:rsidR="001F2DD8" w:rsidRPr="00240E49">
        <w:rPr>
          <w:rFonts w:ascii="Palatino Linotype" w:hAnsi="Palatino Linotype"/>
          <w:color w:val="000000" w:themeColor="text1"/>
        </w:rPr>
        <w:t>puesta proporcionada</w:t>
      </w:r>
      <w:r w:rsidR="008C22B5" w:rsidRPr="00240E49">
        <w:rPr>
          <w:rFonts w:ascii="Palatino Linotype" w:hAnsi="Palatino Linotype"/>
          <w:color w:val="000000" w:themeColor="text1"/>
        </w:rPr>
        <w:t>.</w:t>
      </w:r>
    </w:p>
    <w:p w14:paraId="3C3C2610" w14:textId="77777777" w:rsidR="00A87CE6" w:rsidRPr="00240E49" w:rsidRDefault="00A87CE6" w:rsidP="00240E49">
      <w:pPr>
        <w:spacing w:line="360" w:lineRule="auto"/>
        <w:jc w:val="both"/>
        <w:rPr>
          <w:rFonts w:ascii="Palatino Linotype" w:hAnsi="Palatino Linotype"/>
          <w:color w:val="000000" w:themeColor="text1"/>
        </w:rPr>
      </w:pPr>
    </w:p>
    <w:p w14:paraId="701B342D" w14:textId="00907BC9" w:rsidR="00B70B10" w:rsidRPr="00240E49" w:rsidRDefault="00B70B10" w:rsidP="00240E49">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240E49">
        <w:rPr>
          <w:rFonts w:ascii="Palatino Linotype" w:hAnsi="Palatino Linotype"/>
          <w:color w:val="000000" w:themeColor="text1"/>
        </w:rPr>
        <w:t xml:space="preserve">Siendo importante destacar que </w:t>
      </w:r>
      <w:r w:rsidR="001F2DD8" w:rsidRPr="00240E49">
        <w:rPr>
          <w:rFonts w:ascii="Palatino Linotype" w:hAnsi="Palatino Linotype" w:cs="Arial"/>
          <w:b/>
          <w:color w:val="000000" w:themeColor="text1"/>
        </w:rPr>
        <w:t>EL</w:t>
      </w:r>
      <w:r w:rsidRPr="00240E49">
        <w:rPr>
          <w:rFonts w:ascii="Palatino Linotype" w:hAnsi="Palatino Linotype" w:cs="Arial"/>
          <w:b/>
          <w:color w:val="000000" w:themeColor="text1"/>
        </w:rPr>
        <w:t xml:space="preserve"> RECURRENTE</w:t>
      </w:r>
      <w:r w:rsidRPr="00240E49">
        <w:rPr>
          <w:rFonts w:ascii="Palatino Linotype" w:hAnsi="Palatino Linotype" w:cs="Arial"/>
          <w:color w:val="000000" w:themeColor="text1"/>
        </w:rPr>
        <w:t xml:space="preserve"> no realizó manifestaciones, alegatos o pruebas y por su parte </w:t>
      </w:r>
      <w:r w:rsidRPr="00240E49">
        <w:rPr>
          <w:rFonts w:ascii="Palatino Linotype" w:hAnsi="Palatino Linotype" w:cs="Arial"/>
          <w:b/>
          <w:color w:val="000000" w:themeColor="text1"/>
        </w:rPr>
        <w:t xml:space="preserve">EL SUJETO OBLIGADO </w:t>
      </w:r>
      <w:r w:rsidR="00E83473" w:rsidRPr="00240E49">
        <w:rPr>
          <w:rFonts w:ascii="Palatino Linotype" w:hAnsi="Palatino Linotype" w:cs="Arial"/>
          <w:color w:val="000000" w:themeColor="text1"/>
        </w:rPr>
        <w:t xml:space="preserve">mediante </w:t>
      </w:r>
      <w:r w:rsidRPr="00240E49">
        <w:rPr>
          <w:rFonts w:ascii="Palatino Linotype" w:hAnsi="Palatino Linotype"/>
          <w:color w:val="000000" w:themeColor="text1"/>
        </w:rPr>
        <w:t>Informe Justificado</w:t>
      </w:r>
      <w:r w:rsidR="00E83473" w:rsidRPr="00240E49">
        <w:rPr>
          <w:rFonts w:ascii="Palatino Linotype" w:hAnsi="Palatino Linotype"/>
          <w:color w:val="000000" w:themeColor="text1"/>
        </w:rPr>
        <w:t xml:space="preserve"> ratificó su respuesta</w:t>
      </w:r>
      <w:r w:rsidRPr="00240E49">
        <w:rPr>
          <w:rFonts w:ascii="Palatino Linotype" w:hAnsi="Palatino Linotype"/>
          <w:color w:val="000000" w:themeColor="text1"/>
        </w:rPr>
        <w:t>.</w:t>
      </w:r>
    </w:p>
    <w:p w14:paraId="4D661626" w14:textId="77777777" w:rsidR="00C54B52" w:rsidRPr="00240E49" w:rsidRDefault="00C54B52" w:rsidP="00240E49">
      <w:pPr>
        <w:spacing w:line="360" w:lineRule="auto"/>
        <w:jc w:val="both"/>
        <w:rPr>
          <w:rFonts w:ascii="Palatino Linotype" w:hAnsi="Palatino Linotype"/>
          <w:color w:val="000000" w:themeColor="text1"/>
          <w:lang w:eastAsia="es-MX"/>
        </w:rPr>
      </w:pPr>
    </w:p>
    <w:p w14:paraId="70EF61C7" w14:textId="4474B626" w:rsidR="00D6467F" w:rsidRPr="00240E49" w:rsidRDefault="001F2DD8" w:rsidP="00240E49">
      <w:pPr>
        <w:spacing w:line="360" w:lineRule="auto"/>
        <w:jc w:val="both"/>
        <w:rPr>
          <w:rFonts w:ascii="Palatino Linotype" w:eastAsia="Palatino Linotype" w:hAnsi="Palatino Linotype" w:cs="Palatino Linotype"/>
          <w:color w:val="000000"/>
        </w:rPr>
      </w:pPr>
      <w:r w:rsidRPr="00240E49">
        <w:rPr>
          <w:rFonts w:ascii="Palatino Linotype" w:hAnsi="Palatino Linotype"/>
          <w:color w:val="000000" w:themeColor="text1"/>
          <w:lang w:eastAsia="es-MX"/>
        </w:rPr>
        <w:t xml:space="preserve">Es así que, derivado que la solicitud se encuentra relacionado con los comprobantes fiscales digitales por internet o documento análogo en el que se advierta el pago neto de todos los servidores públicos, incluyendo </w:t>
      </w:r>
      <w:r w:rsidR="00D6467F" w:rsidRPr="00240E49">
        <w:rPr>
          <w:rFonts w:ascii="Palatino Linotype" w:hAnsi="Palatino Linotype"/>
          <w:color w:val="000000" w:themeColor="text1"/>
          <w:lang w:eastAsia="es-MX"/>
        </w:rPr>
        <w:t xml:space="preserve">los pagados por honorarios, </w:t>
      </w:r>
      <w:r w:rsidR="00D6467F" w:rsidRPr="00240E49">
        <w:rPr>
          <w:rFonts w:ascii="Palatino Linotype" w:eastAsia="Palatino Linotype" w:hAnsi="Palatino Linotype" w:cs="Palatino Linotype"/>
          <w:color w:val="000000"/>
        </w:rPr>
        <w:t xml:space="preserve">resulta importante traer a colación el contenido del artículo 147 de la Constitución Política del Estado Libre y Soberano de México, el cual establece lo siguiente: </w:t>
      </w:r>
    </w:p>
    <w:p w14:paraId="2A870A54" w14:textId="77777777" w:rsidR="00D6467F" w:rsidRPr="00240E49" w:rsidRDefault="00D6467F" w:rsidP="00240E49">
      <w:pPr>
        <w:jc w:val="both"/>
        <w:rPr>
          <w:rFonts w:ascii="Palatino Linotype" w:hAnsi="Palatino Linotype"/>
          <w:color w:val="000000" w:themeColor="text1"/>
        </w:rPr>
      </w:pPr>
    </w:p>
    <w:p w14:paraId="19A3F5E2" w14:textId="77777777" w:rsidR="00D6467F" w:rsidRPr="00240E49" w:rsidRDefault="00D6467F" w:rsidP="00240E49">
      <w:pPr>
        <w:ind w:left="851" w:right="899"/>
        <w:jc w:val="both"/>
        <w:rPr>
          <w:rFonts w:ascii="Palatino Linotype" w:eastAsia="Palatino Linotype" w:hAnsi="Palatino Linotype" w:cs="Palatino Linotype"/>
          <w:i/>
          <w:color w:val="000000"/>
          <w:sz w:val="22"/>
          <w:szCs w:val="22"/>
        </w:rPr>
      </w:pPr>
      <w:r w:rsidRPr="00240E49">
        <w:rPr>
          <w:rFonts w:ascii="Palatino Linotype" w:eastAsia="Palatino Linotype" w:hAnsi="Palatino Linotype" w:cs="Palatino Linotype"/>
          <w:i/>
          <w:color w:val="000000"/>
          <w:sz w:val="22"/>
          <w:szCs w:val="22"/>
        </w:rPr>
        <w:t>“</w:t>
      </w:r>
      <w:r w:rsidRPr="00240E49">
        <w:rPr>
          <w:rFonts w:ascii="Palatino Linotype" w:eastAsia="Palatino Linotype" w:hAnsi="Palatino Linotype" w:cs="Palatino Linotype"/>
          <w:b/>
          <w:i/>
          <w:color w:val="000000"/>
          <w:sz w:val="22"/>
          <w:szCs w:val="22"/>
        </w:rPr>
        <w:t>Artículo 147.-</w:t>
      </w:r>
      <w:r w:rsidRPr="00240E49">
        <w:rPr>
          <w:rFonts w:ascii="Palatino Linotype" w:eastAsia="Palatino Linotype" w:hAnsi="Palatino Linotype" w:cs="Palatino Linotype"/>
          <w:i/>
          <w:color w:val="000000"/>
          <w:sz w:val="22"/>
          <w:szCs w:val="22"/>
        </w:rPr>
        <w:t xml:space="preserve"> El Gobernador o Gobernadora, los Diputados o Diputadas, y los Magistrados o Magistradas de los Tribunales Superior de Justicia y de Justicia Administrativa del Estado de México, los miembros del Consejo de la Judicatura, los trabajadores y </w:t>
      </w:r>
      <w:r w:rsidRPr="00240E49">
        <w:rPr>
          <w:rFonts w:ascii="Palatino Linotype" w:eastAsia="Palatino Linotype" w:hAnsi="Palatino Linotype" w:cs="Palatino Linotype"/>
          <w:b/>
          <w:i/>
          <w:color w:val="000000"/>
          <w:sz w:val="22"/>
          <w:szCs w:val="22"/>
        </w:rPr>
        <w:t>trabajadoras al servicio del Estado</w:t>
      </w:r>
      <w:r w:rsidRPr="00240E49">
        <w:rPr>
          <w:rFonts w:ascii="Palatino Linotype" w:eastAsia="Palatino Linotype" w:hAnsi="Palatino Linotype" w:cs="Palatino Linotype"/>
          <w:i/>
          <w:color w:val="000000"/>
          <w:sz w:val="22"/>
          <w:szCs w:val="22"/>
        </w:rPr>
        <w:t>, las y los integrantes, y las y los servidores de los organismos constitucionalmente autónomos, así como los</w:t>
      </w:r>
      <w:r w:rsidRPr="00240E49">
        <w:rPr>
          <w:rFonts w:ascii="Palatino Linotype" w:eastAsia="Palatino Linotype" w:hAnsi="Palatino Linotype" w:cs="Palatino Linotype"/>
          <w:b/>
          <w:i/>
          <w:color w:val="000000"/>
          <w:sz w:val="22"/>
          <w:szCs w:val="22"/>
        </w:rPr>
        <w:t xml:space="preserve"> </w:t>
      </w:r>
      <w:r w:rsidRPr="00240E49">
        <w:rPr>
          <w:rFonts w:ascii="Palatino Linotype" w:eastAsia="Palatino Linotype" w:hAnsi="Palatino Linotype" w:cs="Palatino Linotype"/>
          <w:i/>
          <w:color w:val="000000"/>
          <w:sz w:val="22"/>
          <w:szCs w:val="22"/>
        </w:rPr>
        <w:t xml:space="preserve">miembros de los ayuntamientos y demás servidores públicos municipales </w:t>
      </w:r>
      <w:r w:rsidRPr="00240E49">
        <w:rPr>
          <w:rFonts w:ascii="Palatino Linotype" w:eastAsia="Palatino Linotype" w:hAnsi="Palatino Linotype" w:cs="Palatino Linotype"/>
          <w:b/>
          <w:i/>
          <w:color w:val="000000"/>
          <w:sz w:val="22"/>
          <w:szCs w:val="22"/>
        </w:rPr>
        <w:t>recibirán una retribución adecuada e irrenunciable por el desempeño de su empleo, cargo o comisión, que será determinada en el presupuesto de egresos que corresponda.</w:t>
      </w:r>
      <w:r w:rsidRPr="00240E49">
        <w:rPr>
          <w:rFonts w:ascii="Palatino Linotype" w:eastAsia="Palatino Linotype" w:hAnsi="Palatino Linotype" w:cs="Palatino Linotype"/>
          <w:i/>
          <w:color w:val="000000"/>
          <w:sz w:val="22"/>
          <w:szCs w:val="22"/>
        </w:rPr>
        <w:t xml:space="preserve"> </w:t>
      </w:r>
    </w:p>
    <w:p w14:paraId="421CAFE0" w14:textId="77777777" w:rsidR="00D6467F" w:rsidRPr="00240E49" w:rsidRDefault="00D6467F" w:rsidP="00240E49">
      <w:pPr>
        <w:ind w:left="851" w:right="899"/>
        <w:jc w:val="both"/>
        <w:rPr>
          <w:rFonts w:ascii="Palatino Linotype" w:eastAsia="Palatino Linotype" w:hAnsi="Palatino Linotype" w:cs="Palatino Linotype"/>
          <w:i/>
          <w:color w:val="000000"/>
          <w:sz w:val="22"/>
          <w:szCs w:val="22"/>
        </w:rPr>
      </w:pPr>
      <w:r w:rsidRPr="00240E49">
        <w:rPr>
          <w:rFonts w:ascii="Palatino Linotype" w:eastAsia="Palatino Linotype" w:hAnsi="Palatino Linotype" w:cs="Palatino Linotype"/>
          <w:i/>
          <w:color w:val="000000"/>
          <w:sz w:val="22"/>
          <w:szCs w:val="22"/>
        </w:rPr>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14:paraId="6193F6DF" w14:textId="77777777" w:rsidR="00D6467F" w:rsidRPr="00240E49" w:rsidRDefault="00D6467F" w:rsidP="00240E49">
      <w:pPr>
        <w:ind w:left="851" w:right="899"/>
        <w:jc w:val="both"/>
        <w:rPr>
          <w:rFonts w:ascii="Palatino Linotype" w:eastAsia="Palatino Linotype" w:hAnsi="Palatino Linotype" w:cs="Palatino Linotype"/>
          <w:i/>
          <w:color w:val="000000"/>
          <w:sz w:val="22"/>
          <w:szCs w:val="22"/>
        </w:rPr>
      </w:pPr>
      <w:r w:rsidRPr="00240E49">
        <w:rPr>
          <w:rFonts w:ascii="Palatino Linotype" w:eastAsia="Palatino Linotype" w:hAnsi="Palatino Linotype" w:cs="Palatino Linotype"/>
          <w:i/>
          <w:color w:val="000000"/>
          <w:sz w:val="22"/>
          <w:szCs w:val="22"/>
        </w:rPr>
        <w:t>La remuneración será determinada anual y equitativamente en el Presupuesto de Egresos correspondiente bajo las bases siguientes:</w:t>
      </w:r>
    </w:p>
    <w:p w14:paraId="0472A255" w14:textId="77777777" w:rsidR="00D6467F" w:rsidRPr="00240E49" w:rsidRDefault="00D6467F" w:rsidP="00240E49">
      <w:pPr>
        <w:ind w:left="851" w:right="899"/>
        <w:jc w:val="both"/>
        <w:rPr>
          <w:rFonts w:ascii="Palatino Linotype" w:eastAsia="Palatino Linotype" w:hAnsi="Palatino Linotype" w:cs="Palatino Linotype"/>
          <w:i/>
          <w:color w:val="000000"/>
          <w:sz w:val="22"/>
          <w:szCs w:val="22"/>
        </w:rPr>
      </w:pPr>
      <w:r w:rsidRPr="00240E49">
        <w:rPr>
          <w:rFonts w:ascii="Palatino Linotype" w:eastAsia="Palatino Linotype" w:hAnsi="Palatino Linotype" w:cs="Palatino Linotype"/>
          <w:i/>
          <w:color w:val="000000"/>
          <w:sz w:val="22"/>
          <w:szCs w:val="22"/>
        </w:rPr>
        <w:lastRenderedPageBreak/>
        <w:t xml:space="preserve">I. Se considera remuneración o retribución toda percepción en efectivo o en especie, con excepción de los apoyos y los gastos sujetos a comprobación que sean propios del desarrollo del trabajo y los gastos de viaje en actividades oficiales; </w:t>
      </w:r>
    </w:p>
    <w:p w14:paraId="3CCA37C6" w14:textId="77777777" w:rsidR="00D6467F" w:rsidRPr="00240E49" w:rsidRDefault="00D6467F" w:rsidP="00240E49">
      <w:pPr>
        <w:ind w:left="851" w:right="899"/>
        <w:jc w:val="both"/>
        <w:rPr>
          <w:rFonts w:ascii="Palatino Linotype" w:eastAsia="Palatino Linotype" w:hAnsi="Palatino Linotype" w:cs="Palatino Linotype"/>
          <w:i/>
          <w:color w:val="000000"/>
          <w:sz w:val="22"/>
          <w:szCs w:val="22"/>
        </w:rPr>
      </w:pPr>
      <w:r w:rsidRPr="00240E49">
        <w:rPr>
          <w:rFonts w:ascii="Palatino Linotype" w:eastAsia="Palatino Linotype" w:hAnsi="Palatino Linotype" w:cs="Palatino Linotype"/>
          <w:i/>
          <w:color w:val="000000"/>
          <w:sz w:val="22"/>
          <w:szCs w:val="22"/>
        </w:rPr>
        <w:t xml:space="preserve">II. Ningún servidor público podrá recibir remuneración, en términos de la fracción anterior, por el desempeño de su función, empleo, cargo o comisión, mayor a la establecida; </w:t>
      </w:r>
    </w:p>
    <w:p w14:paraId="34CA76CE" w14:textId="77777777" w:rsidR="00D6467F" w:rsidRPr="00240E49" w:rsidRDefault="00D6467F" w:rsidP="00240E49">
      <w:pPr>
        <w:ind w:left="851" w:right="899"/>
        <w:jc w:val="both"/>
        <w:rPr>
          <w:rFonts w:ascii="Palatino Linotype" w:eastAsia="Palatino Linotype" w:hAnsi="Palatino Linotype" w:cs="Palatino Linotype"/>
          <w:i/>
          <w:color w:val="000000"/>
          <w:sz w:val="22"/>
          <w:szCs w:val="22"/>
        </w:rPr>
      </w:pPr>
      <w:r w:rsidRPr="00240E49">
        <w:rPr>
          <w:rFonts w:ascii="Palatino Linotype" w:eastAsia="Palatino Linotype" w:hAnsi="Palatino Linotype" w:cs="Palatino Linotype"/>
          <w:i/>
          <w:color w:val="000000"/>
          <w:sz w:val="22"/>
          <w:szCs w:val="22"/>
        </w:rPr>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la remuneración establecida para la Gobernadora o Gobernador del Estado en el presupuesto correspondiente; </w:t>
      </w:r>
    </w:p>
    <w:p w14:paraId="563C8870" w14:textId="77777777" w:rsidR="00D6467F" w:rsidRPr="00240E49" w:rsidRDefault="00D6467F" w:rsidP="00240E49">
      <w:pPr>
        <w:ind w:left="851" w:right="899"/>
        <w:jc w:val="both"/>
        <w:rPr>
          <w:rFonts w:ascii="Palatino Linotype" w:eastAsia="Palatino Linotype" w:hAnsi="Palatino Linotype" w:cs="Palatino Linotype"/>
          <w:i/>
          <w:color w:val="000000"/>
          <w:sz w:val="22"/>
          <w:szCs w:val="22"/>
        </w:rPr>
      </w:pPr>
      <w:r w:rsidRPr="00240E49">
        <w:rPr>
          <w:rFonts w:ascii="Palatino Linotype" w:eastAsia="Palatino Linotype" w:hAnsi="Palatino Linotype" w:cs="Palatino Linotype"/>
          <w:i/>
          <w:color w:val="000000"/>
          <w:sz w:val="22"/>
          <w:szCs w:val="22"/>
        </w:rPr>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14:paraId="6B4B1517" w14:textId="77777777" w:rsidR="00D6467F" w:rsidRPr="00240E49" w:rsidRDefault="00D6467F" w:rsidP="00240E49">
      <w:pPr>
        <w:ind w:left="851" w:right="899"/>
        <w:jc w:val="both"/>
        <w:rPr>
          <w:rFonts w:ascii="Palatino Linotype" w:eastAsia="Palatino Linotype" w:hAnsi="Palatino Linotype" w:cs="Palatino Linotype"/>
          <w:i/>
          <w:color w:val="000000"/>
          <w:sz w:val="22"/>
          <w:szCs w:val="22"/>
        </w:rPr>
      </w:pPr>
      <w:r w:rsidRPr="00240E49">
        <w:rPr>
          <w:rFonts w:ascii="Palatino Linotype" w:eastAsia="Palatino Linotype" w:hAnsi="Palatino Linotype" w:cs="Palatino Linotype"/>
          <w:i/>
          <w:color w:val="000000"/>
          <w:sz w:val="22"/>
          <w:szCs w:val="22"/>
        </w:rPr>
        <w:t>V. Las remuneraciones y sus tabuladores serán públicos, y deberán especificar y diferenciar la totalidad de sus elementos fijos y variables tanto en efectivo como en especie”</w:t>
      </w:r>
    </w:p>
    <w:p w14:paraId="3A74FC7B" w14:textId="77777777" w:rsidR="00D6467F" w:rsidRPr="00240E49" w:rsidRDefault="00D6467F" w:rsidP="00240E49">
      <w:pPr>
        <w:ind w:left="851" w:right="899"/>
        <w:jc w:val="both"/>
        <w:rPr>
          <w:rFonts w:ascii="Palatino Linotype" w:eastAsia="Palatino Linotype" w:hAnsi="Palatino Linotype" w:cs="Palatino Linotype"/>
          <w:i/>
          <w:color w:val="000000"/>
          <w:sz w:val="22"/>
          <w:szCs w:val="22"/>
        </w:rPr>
      </w:pPr>
      <w:r w:rsidRPr="00240E49">
        <w:rPr>
          <w:rFonts w:ascii="Palatino Linotype" w:eastAsia="Palatino Linotype" w:hAnsi="Palatino Linotype" w:cs="Palatino Linotype"/>
          <w:i/>
          <w:color w:val="000000"/>
          <w:sz w:val="22"/>
          <w:szCs w:val="22"/>
        </w:rPr>
        <w:t>(Énfasis añadido)</w:t>
      </w:r>
    </w:p>
    <w:p w14:paraId="3506CE88" w14:textId="77777777" w:rsidR="00D6467F" w:rsidRPr="00240E49" w:rsidRDefault="00D6467F" w:rsidP="00240E49">
      <w:pPr>
        <w:ind w:left="851" w:right="899"/>
        <w:jc w:val="both"/>
        <w:rPr>
          <w:rFonts w:ascii="Palatino Linotype" w:eastAsia="Palatino Linotype" w:hAnsi="Palatino Linotype" w:cs="Palatino Linotype"/>
          <w:i/>
          <w:color w:val="000000"/>
          <w:sz w:val="22"/>
          <w:szCs w:val="22"/>
        </w:rPr>
      </w:pPr>
    </w:p>
    <w:p w14:paraId="612DF4B2" w14:textId="77777777" w:rsidR="00D6467F" w:rsidRPr="00240E49" w:rsidRDefault="00D6467F" w:rsidP="00240E49">
      <w:pPr>
        <w:spacing w:line="360" w:lineRule="auto"/>
        <w:jc w:val="both"/>
        <w:rPr>
          <w:rFonts w:ascii="Palatino Linotype" w:eastAsia="Palatino Linotype" w:hAnsi="Palatino Linotype" w:cs="Palatino Linotype"/>
        </w:rPr>
      </w:pPr>
      <w:r w:rsidRPr="00240E49">
        <w:rPr>
          <w:rFonts w:ascii="Palatino Linotype" w:eastAsia="Palatino Linotype" w:hAnsi="Palatino Linotype" w:cs="Palatino Linotype"/>
        </w:rPr>
        <w:t>En este orden de ideas, el artículo 3°, fracción XXXII, del Código Financiero del Estado de México y Municipios</w:t>
      </w:r>
      <w:r w:rsidRPr="00240E49">
        <w:rPr>
          <w:rStyle w:val="Refdenotaalpie"/>
          <w:rFonts w:ascii="Palatino Linotype" w:eastAsia="Palatino Linotype" w:hAnsi="Palatino Linotype" w:cs="Palatino Linotype"/>
        </w:rPr>
        <w:footnoteReference w:id="3"/>
      </w:r>
      <w:r w:rsidRPr="00240E49">
        <w:rPr>
          <w:rFonts w:ascii="Palatino Linotype" w:eastAsia="Palatino Linotype" w:hAnsi="Palatino Linotype" w:cs="Palatino Linotype"/>
        </w:rPr>
        <w:t>, establece que la remuneración consiste en los pagos hechos por concepto de sueldo, compensaciones, gratificaciones, habitación, primas, comisiones, prestaciones, en especie y cualquier otra percepción o prestación que se entregue al servidor por su trabajo.</w:t>
      </w:r>
    </w:p>
    <w:p w14:paraId="3B1140D5" w14:textId="77777777" w:rsidR="00D6467F" w:rsidRPr="00240E49" w:rsidRDefault="00D6467F" w:rsidP="00240E49">
      <w:pPr>
        <w:spacing w:line="360" w:lineRule="auto"/>
        <w:jc w:val="both"/>
        <w:rPr>
          <w:rFonts w:ascii="Palatino Linotype" w:eastAsia="Palatino Linotype" w:hAnsi="Palatino Linotype" w:cs="Palatino Linotype"/>
        </w:rPr>
      </w:pPr>
    </w:p>
    <w:p w14:paraId="4C7CAEAA" w14:textId="06D8813E" w:rsidR="00D6467F" w:rsidRPr="00240E49" w:rsidRDefault="00D6467F" w:rsidP="00240E49">
      <w:pPr>
        <w:spacing w:line="360" w:lineRule="auto"/>
        <w:jc w:val="both"/>
        <w:rPr>
          <w:rFonts w:ascii="Palatino Linotype" w:eastAsia="Palatino Linotype" w:hAnsi="Palatino Linotype" w:cs="Palatino Linotype"/>
        </w:rPr>
      </w:pPr>
      <w:r w:rsidRPr="00240E49">
        <w:rPr>
          <w:rFonts w:ascii="Palatino Linotype" w:eastAsia="Palatino Linotype" w:hAnsi="Palatino Linotype" w:cs="Palatino Linotype"/>
        </w:rPr>
        <w:lastRenderedPageBreak/>
        <w:t>Asimismo,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3AE2DC20" w14:textId="77777777" w:rsidR="00D6467F" w:rsidRPr="00240E49" w:rsidRDefault="00D6467F" w:rsidP="00240E49">
      <w:pPr>
        <w:spacing w:line="360" w:lineRule="auto"/>
        <w:jc w:val="both"/>
        <w:rPr>
          <w:rFonts w:ascii="Palatino Linotype" w:eastAsia="Palatino Linotype" w:hAnsi="Palatino Linotype" w:cs="Palatino Linotype"/>
        </w:rPr>
      </w:pPr>
    </w:p>
    <w:p w14:paraId="597C92EE" w14:textId="0EBC5E2A" w:rsidR="005B60F8" w:rsidRPr="00240E49" w:rsidRDefault="00D6467F" w:rsidP="00240E49">
      <w:pPr>
        <w:spacing w:line="360" w:lineRule="auto"/>
        <w:jc w:val="both"/>
        <w:rPr>
          <w:rFonts w:ascii="Palatino Linotype" w:hAnsi="Palatino Linotype" w:cs="Arial"/>
        </w:rPr>
      </w:pPr>
      <w:r w:rsidRPr="00240E49">
        <w:rPr>
          <w:rFonts w:ascii="Palatino Linotype" w:eastAsia="Palatino Linotype" w:hAnsi="Palatino Linotype" w:cs="Palatino Linotype"/>
        </w:rPr>
        <w:t xml:space="preserve">Aunado a lo anterior, es importante destacar que la información relacionada con remuneraciones </w:t>
      </w:r>
      <w:r w:rsidR="005B60F8" w:rsidRPr="00240E49">
        <w:rPr>
          <w:rFonts w:ascii="Palatino Linotype" w:eastAsia="Palatino Linotype" w:hAnsi="Palatino Linotype" w:cs="Palatino Linotype"/>
        </w:rPr>
        <w:t xml:space="preserve">corresponde a información </w:t>
      </w:r>
      <w:r w:rsidR="005B60F8" w:rsidRPr="00240E49">
        <w:rPr>
          <w:rFonts w:ascii="Palatino Linotype" w:hAnsi="Palatino Linotype" w:cs="Arial"/>
        </w:rPr>
        <w:t>considerada como una de las obligaciones de transparencias comunes que l</w:t>
      </w:r>
      <w:r w:rsidR="005B60F8" w:rsidRPr="00240E49">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005B60F8" w:rsidRPr="00240E49">
        <w:rPr>
          <w:rFonts w:ascii="Palatino Linotype" w:hAnsi="Palatino Linotype" w:cs="Arial"/>
          <w:color w:val="000000"/>
        </w:rPr>
        <w:t xml:space="preserve">el </w:t>
      </w:r>
      <w:r w:rsidR="005B60F8" w:rsidRPr="00240E49">
        <w:rPr>
          <w:rFonts w:ascii="Palatino Linotype" w:hAnsi="Palatino Linotype" w:cs="Arial"/>
        </w:rPr>
        <w:t>artículo 92 de la de la Ley de Transparencia y Acceso a la Información Pública del Estado de México y Municipios, en su fracción VIII, dispone lo siguiente:</w:t>
      </w:r>
    </w:p>
    <w:p w14:paraId="61D3DDFB" w14:textId="2410652C" w:rsidR="00D6467F" w:rsidRPr="00240E49" w:rsidRDefault="00D6467F" w:rsidP="00240E49">
      <w:pPr>
        <w:jc w:val="both"/>
        <w:rPr>
          <w:rFonts w:ascii="Palatino Linotype" w:eastAsia="Palatino Linotype" w:hAnsi="Palatino Linotype" w:cs="Palatino Linotype"/>
        </w:rPr>
      </w:pPr>
    </w:p>
    <w:p w14:paraId="5B4EBD8C" w14:textId="77777777" w:rsidR="005B60F8" w:rsidRPr="00240E49" w:rsidRDefault="005B60F8" w:rsidP="00240E49">
      <w:pPr>
        <w:ind w:left="851" w:right="899"/>
        <w:jc w:val="both"/>
        <w:rPr>
          <w:rFonts w:ascii="Palatino Linotype" w:eastAsia="Palatino Linotype" w:hAnsi="Palatino Linotype" w:cs="Palatino Linotype"/>
          <w:i/>
          <w:color w:val="222222"/>
          <w:sz w:val="22"/>
          <w:szCs w:val="22"/>
        </w:rPr>
      </w:pPr>
      <w:r w:rsidRPr="00240E49">
        <w:rPr>
          <w:rFonts w:ascii="Palatino Linotype" w:eastAsia="Palatino Linotype" w:hAnsi="Palatino Linotype" w:cs="Palatino Linotype"/>
          <w:b/>
          <w:i/>
          <w:color w:val="222222"/>
          <w:sz w:val="22"/>
          <w:szCs w:val="22"/>
        </w:rPr>
        <w:t>Artículo 92.</w:t>
      </w:r>
      <w:r w:rsidRPr="00240E49">
        <w:rPr>
          <w:rFonts w:ascii="Palatino Linotype" w:eastAsia="Palatino Linotype" w:hAnsi="Palatino Linotype" w:cs="Palatino Linotype"/>
          <w:i/>
          <w:color w:val="222222"/>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6CA912D" w14:textId="77777777" w:rsidR="005B60F8" w:rsidRPr="00240E49" w:rsidRDefault="005B60F8" w:rsidP="00240E49">
      <w:pPr>
        <w:ind w:left="851" w:right="899"/>
        <w:jc w:val="both"/>
        <w:rPr>
          <w:rFonts w:ascii="Palatino Linotype" w:eastAsia="Palatino Linotype" w:hAnsi="Palatino Linotype" w:cs="Palatino Linotype"/>
          <w:i/>
          <w:color w:val="222222"/>
          <w:sz w:val="22"/>
          <w:szCs w:val="22"/>
        </w:rPr>
      </w:pPr>
      <w:r w:rsidRPr="00240E49">
        <w:rPr>
          <w:rFonts w:ascii="Palatino Linotype" w:eastAsia="Palatino Linotype" w:hAnsi="Palatino Linotype" w:cs="Palatino Linotype"/>
          <w:i/>
          <w:color w:val="222222"/>
          <w:sz w:val="22"/>
          <w:szCs w:val="22"/>
        </w:rPr>
        <w:t>…</w:t>
      </w:r>
    </w:p>
    <w:p w14:paraId="60AEF123" w14:textId="79E6E45E" w:rsidR="005B60F8" w:rsidRPr="00240E49" w:rsidRDefault="005B60F8" w:rsidP="00240E49">
      <w:pPr>
        <w:ind w:left="851" w:right="899"/>
        <w:jc w:val="both"/>
        <w:rPr>
          <w:rFonts w:ascii="Palatino Linotype" w:eastAsia="Palatino Linotype" w:hAnsi="Palatino Linotype" w:cs="Palatino Linotype"/>
          <w:i/>
          <w:color w:val="222222"/>
          <w:sz w:val="22"/>
          <w:szCs w:val="22"/>
        </w:rPr>
      </w:pPr>
      <w:r w:rsidRPr="00240E49">
        <w:rPr>
          <w:rFonts w:ascii="Palatino Linotype" w:eastAsia="Palatino Linotype" w:hAnsi="Palatino Linotype" w:cs="Palatino Linotype"/>
          <w:b/>
          <w:i/>
          <w:color w:val="222222"/>
          <w:sz w:val="22"/>
          <w:szCs w:val="22"/>
        </w:rPr>
        <w:t>VIII. La remuneración bruta y neta de todos los servidores públicos de base o de confianza</w:t>
      </w:r>
      <w:r w:rsidRPr="00240E49">
        <w:rPr>
          <w:rFonts w:ascii="Palatino Linotype" w:eastAsia="Palatino Linotype" w:hAnsi="Palatino Linotype" w:cs="Palatino Linotype"/>
          <w:i/>
          <w:color w:val="222222"/>
          <w:sz w:val="22"/>
          <w:szCs w:val="22"/>
        </w:rPr>
        <w:t xml:space="preserve">, de todas las percepciones, incluyendo sueldos, prestaciones, gratificaciones, primas, comisiones, dietas, bonos, estímulos, ingresos y sistemas de compensación, señalando la periodicidad de dicha remuneración;” </w:t>
      </w:r>
    </w:p>
    <w:p w14:paraId="3265BC8F" w14:textId="77777777" w:rsidR="005B60F8" w:rsidRPr="00240E49" w:rsidRDefault="005B60F8" w:rsidP="00240E49">
      <w:pPr>
        <w:ind w:left="851" w:right="899"/>
        <w:jc w:val="both"/>
        <w:rPr>
          <w:rFonts w:ascii="Palatino Linotype" w:eastAsia="Palatino Linotype" w:hAnsi="Palatino Linotype" w:cs="Palatino Linotype"/>
          <w:i/>
          <w:color w:val="222222"/>
          <w:sz w:val="22"/>
          <w:szCs w:val="22"/>
        </w:rPr>
      </w:pPr>
      <w:r w:rsidRPr="00240E49">
        <w:rPr>
          <w:rFonts w:ascii="Palatino Linotype" w:eastAsia="Palatino Linotype" w:hAnsi="Palatino Linotype" w:cs="Palatino Linotype"/>
          <w:i/>
          <w:color w:val="222222"/>
          <w:sz w:val="22"/>
          <w:szCs w:val="22"/>
        </w:rPr>
        <w:t>(Énfasis añadido)</w:t>
      </w:r>
    </w:p>
    <w:p w14:paraId="612B75B0" w14:textId="77777777" w:rsidR="005B60F8" w:rsidRPr="00240E49" w:rsidRDefault="005B60F8" w:rsidP="00240E49">
      <w:pPr>
        <w:jc w:val="both"/>
        <w:rPr>
          <w:rFonts w:ascii="Palatino Linotype" w:eastAsia="Palatino Linotype" w:hAnsi="Palatino Linotype" w:cs="Palatino Linotype"/>
        </w:rPr>
      </w:pPr>
    </w:p>
    <w:p w14:paraId="1334AC4B" w14:textId="232EFDB4" w:rsidR="00D6467F" w:rsidRPr="00240E49" w:rsidRDefault="005B60F8" w:rsidP="00240E49">
      <w:pPr>
        <w:spacing w:line="360" w:lineRule="auto"/>
        <w:jc w:val="both"/>
        <w:rPr>
          <w:rFonts w:ascii="Palatino Linotype" w:eastAsia="Palatino Linotype" w:hAnsi="Palatino Linotype" w:cs="Palatino Linotype"/>
        </w:rPr>
      </w:pPr>
      <w:r w:rsidRPr="00240E49">
        <w:rPr>
          <w:rFonts w:ascii="Palatino Linotype" w:eastAsia="Palatino Linotype" w:hAnsi="Palatino Linotype" w:cs="Palatino Linotype"/>
        </w:rPr>
        <w:t>Por otra parte</w:t>
      </w:r>
      <w:r w:rsidR="00D6467F" w:rsidRPr="00240E49">
        <w:rPr>
          <w:rFonts w:ascii="Palatino Linotype" w:eastAsia="Palatino Linotype" w:hAnsi="Palatino Linotype" w:cs="Palatino Linotype"/>
        </w:rPr>
        <w:t xml:space="preserve">, la Ley del Trabajo de los Servidores Públicos del Estado y Municipios, en su artículo 220 K, establece los documentos que tiene la obligación de conservar el </w:t>
      </w:r>
      <w:r w:rsidR="00D6467F" w:rsidRPr="00240E49">
        <w:rPr>
          <w:rFonts w:ascii="Palatino Linotype" w:eastAsia="Palatino Linotype" w:hAnsi="Palatino Linotype" w:cs="Palatino Linotype"/>
          <w:b/>
        </w:rPr>
        <w:t>Sujeto Obligado</w:t>
      </w:r>
      <w:r w:rsidR="00D6467F" w:rsidRPr="00240E49">
        <w:rPr>
          <w:rFonts w:ascii="Palatino Linotype" w:eastAsia="Palatino Linotype" w:hAnsi="Palatino Linotype" w:cs="Palatino Linotype"/>
        </w:rPr>
        <w:t xml:space="preserve">, entre los que se encuentran los recibos de pagos: </w:t>
      </w:r>
    </w:p>
    <w:p w14:paraId="66C280A7" w14:textId="77777777" w:rsidR="00D6467F" w:rsidRPr="00240E49" w:rsidRDefault="00D6467F" w:rsidP="00240E49">
      <w:pPr>
        <w:jc w:val="both"/>
        <w:rPr>
          <w:rFonts w:ascii="Palatino Linotype" w:eastAsia="Palatino Linotype" w:hAnsi="Palatino Linotype" w:cs="Palatino Linotype"/>
          <w:sz w:val="22"/>
          <w:szCs w:val="22"/>
        </w:rPr>
      </w:pPr>
    </w:p>
    <w:p w14:paraId="4ECE647A" w14:textId="77777777" w:rsidR="00D6467F" w:rsidRPr="00240E49" w:rsidRDefault="00D6467F" w:rsidP="00240E49">
      <w:pPr>
        <w:ind w:left="851" w:right="900"/>
        <w:jc w:val="both"/>
        <w:rPr>
          <w:rFonts w:ascii="Palatino Linotype" w:eastAsia="Palatino Linotype" w:hAnsi="Palatino Linotype" w:cs="Palatino Linotype"/>
          <w:i/>
          <w:sz w:val="22"/>
          <w:szCs w:val="22"/>
        </w:rPr>
      </w:pPr>
      <w:r w:rsidRPr="00240E49">
        <w:rPr>
          <w:rFonts w:ascii="Palatino Linotype" w:eastAsia="Palatino Linotype" w:hAnsi="Palatino Linotype" w:cs="Palatino Linotype"/>
          <w:b/>
          <w:i/>
          <w:sz w:val="22"/>
          <w:szCs w:val="22"/>
        </w:rPr>
        <w:t>“ARTÍCULO 220 K.-</w:t>
      </w:r>
      <w:r w:rsidRPr="00240E49">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5EF1860B" w14:textId="77777777" w:rsidR="00D6467F" w:rsidRPr="00240E49" w:rsidRDefault="00D6467F" w:rsidP="00240E49">
      <w:pPr>
        <w:ind w:left="851" w:right="900"/>
        <w:jc w:val="both"/>
        <w:rPr>
          <w:rFonts w:ascii="Palatino Linotype" w:eastAsia="Palatino Linotype" w:hAnsi="Palatino Linotype" w:cs="Palatino Linotype"/>
          <w:i/>
          <w:sz w:val="22"/>
          <w:szCs w:val="22"/>
        </w:rPr>
      </w:pPr>
      <w:r w:rsidRPr="00240E49">
        <w:rPr>
          <w:rFonts w:ascii="Palatino Linotype" w:eastAsia="Palatino Linotype" w:hAnsi="Palatino Linotype" w:cs="Palatino Linotype"/>
          <w:i/>
          <w:sz w:val="22"/>
          <w:szCs w:val="22"/>
        </w:rPr>
        <w:t>I. Contratos, Nombramientos o Formato Único de Movimientos de Personal, cuando no exista Convenio de condiciones generales de trabajo aplicable;</w:t>
      </w:r>
    </w:p>
    <w:p w14:paraId="72B03926" w14:textId="77777777" w:rsidR="00D6467F" w:rsidRPr="00240E49" w:rsidRDefault="00D6467F" w:rsidP="00240E49">
      <w:pPr>
        <w:ind w:left="851" w:right="900"/>
        <w:jc w:val="both"/>
        <w:rPr>
          <w:rFonts w:ascii="Palatino Linotype" w:eastAsia="Palatino Linotype" w:hAnsi="Palatino Linotype" w:cs="Palatino Linotype"/>
          <w:b/>
          <w:i/>
          <w:sz w:val="22"/>
          <w:szCs w:val="22"/>
        </w:rPr>
      </w:pPr>
      <w:r w:rsidRPr="00240E49">
        <w:rPr>
          <w:rFonts w:ascii="Palatino Linotype" w:eastAsia="Palatino Linotype" w:hAnsi="Palatino Linotype" w:cs="Palatino Linotype"/>
          <w:b/>
          <w:i/>
          <w:sz w:val="22"/>
          <w:szCs w:val="22"/>
        </w:rPr>
        <w:t xml:space="preserve">II. </w:t>
      </w:r>
      <w:r w:rsidRPr="00240E49">
        <w:rPr>
          <w:rFonts w:ascii="Palatino Linotype" w:eastAsia="Palatino Linotype" w:hAnsi="Palatino Linotype" w:cs="Palatino Linotype"/>
          <w:b/>
          <w:i/>
          <w:sz w:val="22"/>
          <w:szCs w:val="22"/>
          <w:u w:val="single"/>
        </w:rPr>
        <w:t>Recibos de pagos</w:t>
      </w:r>
      <w:r w:rsidRPr="00240E49">
        <w:rPr>
          <w:rFonts w:ascii="Palatino Linotype" w:eastAsia="Palatino Linotype" w:hAnsi="Palatino Linotype" w:cs="Palatino Linotype"/>
          <w:b/>
          <w:i/>
          <w:sz w:val="22"/>
          <w:szCs w:val="22"/>
        </w:rPr>
        <w:t xml:space="preserve"> de salarios o las constancias documentales del pago de salario cuando sea por depósito o mediante información electrónica;</w:t>
      </w:r>
    </w:p>
    <w:p w14:paraId="6D8D48E2" w14:textId="77777777" w:rsidR="00D6467F" w:rsidRPr="00240E49" w:rsidRDefault="00D6467F" w:rsidP="00240E49">
      <w:pPr>
        <w:ind w:left="851" w:right="900"/>
        <w:jc w:val="both"/>
        <w:rPr>
          <w:rFonts w:ascii="Palatino Linotype" w:eastAsia="Palatino Linotype" w:hAnsi="Palatino Linotype" w:cs="Palatino Linotype"/>
          <w:i/>
          <w:sz w:val="22"/>
          <w:szCs w:val="22"/>
        </w:rPr>
      </w:pPr>
      <w:r w:rsidRPr="00240E49">
        <w:rPr>
          <w:rFonts w:ascii="Palatino Linotype" w:eastAsia="Palatino Linotype" w:hAnsi="Palatino Linotype" w:cs="Palatino Linotype"/>
          <w:i/>
          <w:sz w:val="22"/>
          <w:szCs w:val="22"/>
        </w:rPr>
        <w:t>III. Controles de asistencia o la información magnética o electrónica de asistencia de los servidores públicos;</w:t>
      </w:r>
    </w:p>
    <w:p w14:paraId="6031FD76" w14:textId="77777777" w:rsidR="00D6467F" w:rsidRPr="00240E49" w:rsidRDefault="00D6467F" w:rsidP="00240E49">
      <w:pPr>
        <w:ind w:left="851" w:right="900"/>
        <w:jc w:val="both"/>
        <w:rPr>
          <w:rFonts w:ascii="Palatino Linotype" w:eastAsia="Palatino Linotype" w:hAnsi="Palatino Linotype" w:cs="Palatino Linotype"/>
          <w:b/>
          <w:i/>
          <w:sz w:val="22"/>
          <w:szCs w:val="22"/>
        </w:rPr>
      </w:pPr>
      <w:r w:rsidRPr="00240E49">
        <w:rPr>
          <w:rFonts w:ascii="Palatino Linotype" w:eastAsia="Palatino Linotype" w:hAnsi="Palatino Linotype" w:cs="Palatino Linotype"/>
          <w:b/>
          <w:i/>
          <w:sz w:val="22"/>
          <w:szCs w:val="22"/>
        </w:rPr>
        <w:t>IV. Recibos o las constancias de depósito o del medio de información magnética o electrónica que sean utilizadas para el pago de salarios, prima vacacional, aguinaldo y demás prestaciones establecidas en la presente ley; y</w:t>
      </w:r>
    </w:p>
    <w:p w14:paraId="78D57F57" w14:textId="77777777" w:rsidR="00D6467F" w:rsidRPr="00240E49" w:rsidRDefault="00D6467F" w:rsidP="00240E49">
      <w:pPr>
        <w:ind w:left="851" w:right="900"/>
        <w:jc w:val="both"/>
        <w:rPr>
          <w:rFonts w:ascii="Palatino Linotype" w:eastAsia="Palatino Linotype" w:hAnsi="Palatino Linotype" w:cs="Palatino Linotype"/>
          <w:i/>
          <w:sz w:val="22"/>
          <w:szCs w:val="22"/>
        </w:rPr>
      </w:pPr>
      <w:r w:rsidRPr="00240E49">
        <w:rPr>
          <w:rFonts w:ascii="Palatino Linotype" w:eastAsia="Palatino Linotype" w:hAnsi="Palatino Linotype" w:cs="Palatino Linotype"/>
          <w:i/>
          <w:sz w:val="22"/>
          <w:szCs w:val="22"/>
        </w:rPr>
        <w:t>V. Los demás que señalen las leyes.</w:t>
      </w:r>
    </w:p>
    <w:p w14:paraId="318326E4" w14:textId="77777777" w:rsidR="00D6467F" w:rsidRPr="00240E49" w:rsidRDefault="00D6467F" w:rsidP="00240E49">
      <w:pPr>
        <w:ind w:left="851" w:right="900"/>
        <w:jc w:val="both"/>
        <w:rPr>
          <w:rFonts w:ascii="Palatino Linotype" w:eastAsia="Palatino Linotype" w:hAnsi="Palatino Linotype" w:cs="Palatino Linotype"/>
          <w:i/>
          <w:sz w:val="22"/>
          <w:szCs w:val="22"/>
        </w:rPr>
      </w:pPr>
      <w:r w:rsidRPr="00240E49">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0F77BD17" w14:textId="77777777" w:rsidR="00D6467F" w:rsidRPr="00240E49" w:rsidRDefault="00D6467F" w:rsidP="00240E49">
      <w:pPr>
        <w:jc w:val="both"/>
        <w:rPr>
          <w:rFonts w:ascii="Palatino Linotype" w:eastAsia="Palatino Linotype" w:hAnsi="Palatino Linotype" w:cs="Palatino Linotype"/>
          <w:sz w:val="22"/>
          <w:szCs w:val="22"/>
        </w:rPr>
      </w:pPr>
    </w:p>
    <w:p w14:paraId="7F9DE109" w14:textId="77777777" w:rsidR="00D6467F" w:rsidRPr="00240E49" w:rsidRDefault="00D6467F" w:rsidP="00240E49">
      <w:pPr>
        <w:spacing w:line="360" w:lineRule="auto"/>
        <w:jc w:val="both"/>
        <w:rPr>
          <w:rFonts w:ascii="Palatino Linotype" w:eastAsia="Palatino Linotype" w:hAnsi="Palatino Linotype" w:cs="Palatino Linotype"/>
        </w:rPr>
      </w:pPr>
      <w:r w:rsidRPr="00240E49">
        <w:rPr>
          <w:rFonts w:ascii="Palatino Linotype" w:eastAsia="Palatino Linotype" w:hAnsi="Palatino Linotype" w:cs="Palatino Linotype"/>
        </w:rPr>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22CE0BCA" w14:textId="77777777" w:rsidR="001F2DD8" w:rsidRPr="00240E49" w:rsidRDefault="001F2DD8" w:rsidP="00240E49">
      <w:pPr>
        <w:spacing w:line="360" w:lineRule="auto"/>
        <w:jc w:val="both"/>
        <w:rPr>
          <w:rFonts w:ascii="Palatino Linotype" w:hAnsi="Palatino Linotype"/>
          <w:color w:val="000000" w:themeColor="text1"/>
          <w:lang w:eastAsia="es-MX"/>
        </w:rPr>
      </w:pPr>
    </w:p>
    <w:p w14:paraId="2D960E77" w14:textId="77777777" w:rsidR="00B16F00" w:rsidRPr="00240E49" w:rsidRDefault="00B16F00" w:rsidP="00240E49">
      <w:pPr>
        <w:spacing w:line="360" w:lineRule="auto"/>
        <w:jc w:val="both"/>
        <w:rPr>
          <w:rFonts w:ascii="Palatino Linotype" w:eastAsia="Palatino Linotype" w:hAnsi="Palatino Linotype" w:cs="Palatino Linotype"/>
        </w:rPr>
      </w:pPr>
      <w:r w:rsidRPr="00240E49">
        <w:rPr>
          <w:rFonts w:ascii="Palatino Linotype" w:eastAsia="Palatino Linotype" w:hAnsi="Palatino Linotype" w:cs="Palatino Linotype"/>
        </w:rPr>
        <w:t xml:space="preserve">Lo anterior, toma sustento en la Tesis aislada número I.6o.T.154 L (10a.), emitida por los Tribunales Colegiados de Circuito, publicada el abril de dos mil dieciséis, en la </w:t>
      </w:r>
      <w:r w:rsidRPr="00240E49">
        <w:rPr>
          <w:rFonts w:ascii="Palatino Linotype" w:eastAsia="Palatino Linotype" w:hAnsi="Palatino Linotype" w:cs="Palatino Linotype"/>
        </w:rPr>
        <w:lastRenderedPageBreak/>
        <w:t xml:space="preserve">Gaceta del Semanario Judicial de la Federación, en su Libro 29, Tomo III, misma que señala lo siguiente: </w:t>
      </w:r>
    </w:p>
    <w:p w14:paraId="060BAF99" w14:textId="77777777" w:rsidR="00B16F00" w:rsidRPr="00240E49" w:rsidRDefault="00B16F00" w:rsidP="00240E49">
      <w:pPr>
        <w:jc w:val="both"/>
        <w:rPr>
          <w:rFonts w:ascii="Palatino Linotype" w:eastAsia="Palatino Linotype" w:hAnsi="Palatino Linotype" w:cs="Palatino Linotype"/>
        </w:rPr>
      </w:pPr>
    </w:p>
    <w:p w14:paraId="095C3077" w14:textId="77777777" w:rsidR="00B16F00" w:rsidRPr="00240E49" w:rsidRDefault="00B16F00" w:rsidP="00240E49">
      <w:pPr>
        <w:ind w:left="851" w:right="900"/>
        <w:jc w:val="both"/>
        <w:rPr>
          <w:rFonts w:ascii="Palatino Linotype" w:eastAsia="Palatino Linotype" w:hAnsi="Palatino Linotype" w:cs="Palatino Linotype"/>
          <w:i/>
          <w:sz w:val="22"/>
          <w:szCs w:val="22"/>
        </w:rPr>
      </w:pPr>
      <w:r w:rsidRPr="00240E49">
        <w:rPr>
          <w:rFonts w:ascii="Palatino Linotype" w:eastAsia="Palatino Linotype" w:hAnsi="Palatino Linotype" w:cs="Palatino Linotype"/>
          <w:i/>
          <w:sz w:val="22"/>
          <w:szCs w:val="22"/>
        </w:rPr>
        <w:t>“</w:t>
      </w:r>
      <w:r w:rsidRPr="00240E49">
        <w:rPr>
          <w:rFonts w:ascii="Palatino Linotype" w:eastAsia="Palatino Linotype" w:hAnsi="Palatino Linotype" w:cs="Palatino Linotype"/>
          <w:b/>
          <w:i/>
          <w:sz w:val="22"/>
          <w:szCs w:val="22"/>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w:t>
      </w:r>
      <w:r w:rsidRPr="00240E49">
        <w:rPr>
          <w:rFonts w:ascii="Palatino Linotype" w:eastAsia="Palatino Linotype" w:hAnsi="Palatino Linotype" w:cs="Palatino Linotype"/>
          <w:i/>
          <w:sz w:val="22"/>
          <w:szCs w:val="22"/>
        </w:rPr>
        <w:t xml:space="preserve">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 </w:t>
      </w:r>
    </w:p>
    <w:p w14:paraId="36A5A4E6" w14:textId="77777777" w:rsidR="00B16F00" w:rsidRPr="00240E49" w:rsidRDefault="00B16F00" w:rsidP="00240E49">
      <w:pPr>
        <w:jc w:val="both"/>
        <w:rPr>
          <w:rFonts w:ascii="Palatino Linotype" w:eastAsia="Palatino Linotype" w:hAnsi="Palatino Linotype" w:cs="Palatino Linotype"/>
        </w:rPr>
      </w:pPr>
    </w:p>
    <w:p w14:paraId="26C3CE0C" w14:textId="6C07464B" w:rsidR="00B16F00" w:rsidRPr="00240E49" w:rsidRDefault="00B16F00" w:rsidP="00240E49">
      <w:pPr>
        <w:spacing w:line="360" w:lineRule="auto"/>
        <w:jc w:val="both"/>
        <w:rPr>
          <w:rFonts w:ascii="Palatino Linotype" w:eastAsia="Palatino Linotype" w:hAnsi="Palatino Linotype" w:cs="Palatino Linotype"/>
        </w:rPr>
      </w:pPr>
      <w:r w:rsidRPr="00240E49">
        <w:rPr>
          <w:rFonts w:ascii="Palatino Linotype" w:eastAsia="Palatino Linotype" w:hAnsi="Palatino Linotype" w:cs="Palatino Linotype"/>
        </w:rPr>
        <w:t>De la tesis transcrita, se desprende que en materia burocrática los recibos de pago acreditan los conceptos y montos que en ellos se insertan, y constituyen prueba para demostrar las percepciones y montos que reciben los servidores públicos.</w:t>
      </w:r>
    </w:p>
    <w:p w14:paraId="5BF89F61" w14:textId="77777777" w:rsidR="00B16F00" w:rsidRPr="00240E49" w:rsidRDefault="00B16F00" w:rsidP="00240E49">
      <w:pPr>
        <w:spacing w:line="360" w:lineRule="auto"/>
        <w:jc w:val="both"/>
        <w:rPr>
          <w:rFonts w:ascii="Palatino Linotype" w:eastAsia="Palatino Linotype" w:hAnsi="Palatino Linotype" w:cs="Palatino Linotype"/>
        </w:rPr>
      </w:pPr>
    </w:p>
    <w:p w14:paraId="55A705CB" w14:textId="6DDA3CB9" w:rsidR="001F2DD8" w:rsidRPr="00240E49" w:rsidRDefault="00B16F00" w:rsidP="00240E49">
      <w:pPr>
        <w:spacing w:line="360" w:lineRule="auto"/>
        <w:jc w:val="both"/>
        <w:rPr>
          <w:rFonts w:ascii="Palatino Linotype" w:eastAsia="Palatino Linotype" w:hAnsi="Palatino Linotype" w:cs="Palatino Linotype"/>
        </w:rPr>
      </w:pPr>
      <w:r w:rsidRPr="00240E49">
        <w:rPr>
          <w:rFonts w:ascii="Palatino Linotype" w:eastAsia="Palatino Linotype" w:hAnsi="Palatino Linotype" w:cs="Palatino Linotype"/>
        </w:rPr>
        <w:t xml:space="preserve">Una vez precisado lo anterior, </w:t>
      </w:r>
      <w:r w:rsidR="0046622F" w:rsidRPr="00240E49">
        <w:rPr>
          <w:rFonts w:ascii="Palatino Linotype" w:eastAsia="Palatino Linotype" w:hAnsi="Palatino Linotype" w:cs="Palatino Linotype"/>
        </w:rPr>
        <w:t xml:space="preserve">se precisa que del análisis realizado a las documentales que integran la respuesta proporcionada por </w:t>
      </w:r>
      <w:r w:rsidR="0046622F" w:rsidRPr="00240E49">
        <w:rPr>
          <w:rFonts w:ascii="Palatino Linotype" w:eastAsia="Palatino Linotype" w:hAnsi="Palatino Linotype" w:cs="Palatino Linotype"/>
          <w:b/>
        </w:rPr>
        <w:t xml:space="preserve">EL SUJETO OBLIGADO </w:t>
      </w:r>
      <w:r w:rsidR="0046622F" w:rsidRPr="00240E49">
        <w:rPr>
          <w:rFonts w:ascii="Palatino Linotype" w:eastAsia="Palatino Linotype" w:hAnsi="Palatino Linotype" w:cs="Palatino Linotype"/>
        </w:rPr>
        <w:t xml:space="preserve">se advierte que éste turnó la solicitud al servidor público habilitado competente, pues requirió a la Coordinación Administrativa que es el área encargada del controlar y suministrar los </w:t>
      </w:r>
      <w:r w:rsidR="0046622F" w:rsidRPr="00240E49">
        <w:rPr>
          <w:rFonts w:ascii="Palatino Linotype" w:eastAsia="Palatino Linotype" w:hAnsi="Palatino Linotype" w:cs="Palatino Linotype"/>
        </w:rPr>
        <w:lastRenderedPageBreak/>
        <w:t xml:space="preserve">recursos humanos, materiales, financieros y técnicos, cumplir las normas y políticas en materias de administración, recursos humanos, materiales y financieros. </w:t>
      </w:r>
    </w:p>
    <w:p w14:paraId="6858651D" w14:textId="77777777" w:rsidR="0046622F" w:rsidRPr="00240E49" w:rsidRDefault="0046622F" w:rsidP="00240E49">
      <w:pPr>
        <w:spacing w:line="360" w:lineRule="auto"/>
        <w:jc w:val="both"/>
        <w:rPr>
          <w:rFonts w:ascii="Palatino Linotype" w:eastAsia="Palatino Linotype" w:hAnsi="Palatino Linotype" w:cs="Palatino Linotype"/>
        </w:rPr>
      </w:pPr>
    </w:p>
    <w:p w14:paraId="2FFE8D70" w14:textId="4713DB0B" w:rsidR="001F2DD8" w:rsidRPr="00240E49" w:rsidRDefault="0046622F" w:rsidP="00240E49">
      <w:pPr>
        <w:spacing w:line="360" w:lineRule="auto"/>
        <w:jc w:val="both"/>
        <w:rPr>
          <w:rFonts w:ascii="Palatino Linotype" w:hAnsi="Palatino Linotype" w:cs="Arial"/>
          <w:color w:val="000000" w:themeColor="text1"/>
        </w:rPr>
      </w:pPr>
      <w:r w:rsidRPr="00240E49">
        <w:rPr>
          <w:rFonts w:ascii="Palatino Linotype" w:eastAsia="Palatino Linotype" w:hAnsi="Palatino Linotype" w:cs="Palatino Linotype"/>
        </w:rPr>
        <w:t xml:space="preserve">Asimismo, dicha Coordinación administrativa </w:t>
      </w:r>
      <w:r w:rsidR="00151239" w:rsidRPr="00240E49">
        <w:rPr>
          <w:rFonts w:ascii="Palatino Linotype" w:hAnsi="Palatino Linotype" w:cs="Arial"/>
          <w:color w:val="000000" w:themeColor="text1"/>
        </w:rPr>
        <w:t>en apego a los principios de máxima publicidad y transparencia proactiva, señaló que la información de interés se encontraba disponible para su consulta en el portal de IPOMEX, en el apartado de remuneraciones, fracción VIII A, proporcionando para ello el link electrónico</w:t>
      </w:r>
      <w:r w:rsidR="00151239" w:rsidRPr="00240E49">
        <w:rPr>
          <w:rStyle w:val="Refdenotaalpie"/>
          <w:rFonts w:ascii="Palatino Linotype" w:hAnsi="Palatino Linotype" w:cs="Arial"/>
          <w:color w:val="000000" w:themeColor="text1"/>
        </w:rPr>
        <w:footnoteReference w:id="4"/>
      </w:r>
      <w:r w:rsidR="00151239" w:rsidRPr="00240E49">
        <w:rPr>
          <w:rFonts w:ascii="Palatino Linotype" w:hAnsi="Palatino Linotype" w:cs="Arial"/>
          <w:color w:val="000000" w:themeColor="text1"/>
        </w:rPr>
        <w:t xml:space="preserve">, del cual se advierte lo siguiente: </w:t>
      </w:r>
    </w:p>
    <w:p w14:paraId="62114002" w14:textId="77777777" w:rsidR="00151239" w:rsidRPr="00240E49" w:rsidRDefault="00151239" w:rsidP="00240E49">
      <w:pPr>
        <w:spacing w:line="360" w:lineRule="auto"/>
        <w:jc w:val="both"/>
        <w:rPr>
          <w:rFonts w:ascii="Palatino Linotype" w:hAnsi="Palatino Linotype" w:cs="Arial"/>
          <w:color w:val="000000" w:themeColor="text1"/>
        </w:rPr>
      </w:pPr>
    </w:p>
    <w:p w14:paraId="4AD1728E" w14:textId="07106A00" w:rsidR="00151239" w:rsidRPr="00240E49" w:rsidRDefault="00151239" w:rsidP="00240E49">
      <w:pPr>
        <w:spacing w:line="360" w:lineRule="auto"/>
        <w:jc w:val="both"/>
        <w:rPr>
          <w:rFonts w:ascii="Palatino Linotype" w:hAnsi="Palatino Linotype" w:cs="Arial"/>
          <w:color w:val="000000" w:themeColor="text1"/>
        </w:rPr>
      </w:pPr>
      <w:r w:rsidRPr="00240E49">
        <w:rPr>
          <w:rFonts w:ascii="Palatino Linotype" w:hAnsi="Palatino Linotype"/>
          <w:noProof/>
          <w:lang w:val="es-419" w:eastAsia="es-419"/>
        </w:rPr>
        <w:lastRenderedPageBreak/>
        <w:drawing>
          <wp:inline distT="0" distB="0" distL="0" distR="0" wp14:anchorId="1BBF3D45" wp14:editId="1CB51834">
            <wp:extent cx="5791835" cy="507682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076825"/>
                    </a:xfrm>
                    <a:prstGeom prst="rect">
                      <a:avLst/>
                    </a:prstGeom>
                  </pic:spPr>
                </pic:pic>
              </a:graphicData>
            </a:graphic>
          </wp:inline>
        </w:drawing>
      </w:r>
    </w:p>
    <w:p w14:paraId="399FEB54" w14:textId="77777777" w:rsidR="00151239" w:rsidRPr="00240E49" w:rsidRDefault="00151239" w:rsidP="00240E49">
      <w:pPr>
        <w:spacing w:line="360" w:lineRule="auto"/>
        <w:jc w:val="both"/>
        <w:rPr>
          <w:rFonts w:ascii="Palatino Linotype" w:hAnsi="Palatino Linotype" w:cs="Arial"/>
          <w:color w:val="000000" w:themeColor="text1"/>
        </w:rPr>
      </w:pPr>
    </w:p>
    <w:p w14:paraId="351D3D39" w14:textId="722B5095" w:rsidR="00151239" w:rsidRPr="00240E49" w:rsidRDefault="00151239" w:rsidP="00240E49">
      <w:pPr>
        <w:spacing w:line="360" w:lineRule="auto"/>
        <w:jc w:val="both"/>
        <w:rPr>
          <w:rFonts w:ascii="Palatino Linotype" w:hAnsi="Palatino Linotype" w:cs="Arial"/>
          <w:color w:val="000000" w:themeColor="text1"/>
        </w:rPr>
      </w:pPr>
      <w:r w:rsidRPr="00240E49">
        <w:rPr>
          <w:rFonts w:ascii="Palatino Linotype" w:hAnsi="Palatino Linotype" w:cs="Arial"/>
          <w:color w:val="000000" w:themeColor="text1"/>
        </w:rPr>
        <w:t xml:space="preserve">Sin embargo, del análisis realizado a dicho </w:t>
      </w:r>
      <w:r w:rsidR="00F81DF2" w:rsidRPr="00240E49">
        <w:rPr>
          <w:rFonts w:ascii="Palatino Linotype" w:hAnsi="Palatino Linotype" w:cs="Arial"/>
          <w:color w:val="000000" w:themeColor="text1"/>
        </w:rPr>
        <w:t xml:space="preserve">portal se advierte que no se encuentran todas las percepciones del mes de julio de dos mil veintidós, correspondiente al tercer trimestre, como se advierte en la siguiente imagen: </w:t>
      </w:r>
    </w:p>
    <w:p w14:paraId="55A33B6B" w14:textId="61BEEB67" w:rsidR="00F81DF2" w:rsidRPr="00240E49" w:rsidRDefault="00F81DF2" w:rsidP="00240E49">
      <w:pPr>
        <w:spacing w:line="360" w:lineRule="auto"/>
        <w:jc w:val="both"/>
        <w:rPr>
          <w:rFonts w:ascii="Palatino Linotype" w:hAnsi="Palatino Linotype" w:cs="Arial"/>
          <w:color w:val="000000" w:themeColor="text1"/>
        </w:rPr>
      </w:pPr>
      <w:r w:rsidRPr="00240E49">
        <w:rPr>
          <w:rFonts w:ascii="Palatino Linotype" w:hAnsi="Palatino Linotype"/>
          <w:noProof/>
          <w:lang w:val="es-419" w:eastAsia="es-419"/>
        </w:rPr>
        <w:lastRenderedPageBreak/>
        <w:drawing>
          <wp:inline distT="0" distB="0" distL="0" distR="0" wp14:anchorId="7459BEC5" wp14:editId="0F9FE0DE">
            <wp:extent cx="5791835" cy="467550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675505"/>
                    </a:xfrm>
                    <a:prstGeom prst="rect">
                      <a:avLst/>
                    </a:prstGeom>
                  </pic:spPr>
                </pic:pic>
              </a:graphicData>
            </a:graphic>
          </wp:inline>
        </w:drawing>
      </w:r>
    </w:p>
    <w:p w14:paraId="0AA37153" w14:textId="77777777" w:rsidR="00151239" w:rsidRPr="00240E49" w:rsidRDefault="00151239" w:rsidP="00240E49">
      <w:pPr>
        <w:spacing w:line="360" w:lineRule="auto"/>
        <w:jc w:val="both"/>
        <w:rPr>
          <w:rFonts w:ascii="Palatino Linotype" w:hAnsi="Palatino Linotype" w:cs="Arial"/>
          <w:color w:val="000000" w:themeColor="text1"/>
        </w:rPr>
      </w:pPr>
    </w:p>
    <w:p w14:paraId="3B3F33DA" w14:textId="47B8F2EB" w:rsidR="00151239" w:rsidRPr="00240E49" w:rsidRDefault="00F81DF2" w:rsidP="00240E49">
      <w:pPr>
        <w:spacing w:line="360" w:lineRule="auto"/>
        <w:jc w:val="both"/>
        <w:rPr>
          <w:rFonts w:ascii="Palatino Linotype" w:hAnsi="Palatino Linotype"/>
          <w:color w:val="000000" w:themeColor="text1"/>
          <w:lang w:eastAsia="es-MX"/>
        </w:rPr>
      </w:pPr>
      <w:r w:rsidRPr="00240E49">
        <w:rPr>
          <w:rFonts w:ascii="Palatino Linotype" w:hAnsi="Palatino Linotype"/>
          <w:color w:val="000000" w:themeColor="text1"/>
          <w:lang w:eastAsia="es-MX"/>
        </w:rPr>
        <w:t>Sobre el tema el artículo 1.8, fracción IX, del Código Administrativo del Estado de México, establece que para que un acto administrativo tenga validez, deberá guardar congruencia con lo solicitado; asimismo, resulta necesario traer a colación, el Criterio con clave de control SO/002/2017, de la Segunda Época, emitido por el Instituto Nacional de Transparencia, Acceso a la Información y Protección de Datos Personales, que señala lo siguiente:</w:t>
      </w:r>
    </w:p>
    <w:p w14:paraId="1D4BF1C6" w14:textId="77777777" w:rsidR="00F81DF2" w:rsidRPr="00240E49" w:rsidRDefault="00F81DF2" w:rsidP="00240E49">
      <w:pPr>
        <w:jc w:val="both"/>
        <w:rPr>
          <w:rFonts w:ascii="Palatino Linotype" w:hAnsi="Palatino Linotype"/>
        </w:rPr>
      </w:pPr>
    </w:p>
    <w:p w14:paraId="60894D8A" w14:textId="5F47666C" w:rsidR="00F81DF2" w:rsidRPr="00240E49" w:rsidRDefault="00F81DF2" w:rsidP="00240E49">
      <w:pPr>
        <w:ind w:left="851" w:right="900"/>
        <w:jc w:val="both"/>
        <w:rPr>
          <w:rFonts w:ascii="Palatino Linotype" w:eastAsia="Palatino Linotype" w:hAnsi="Palatino Linotype" w:cs="Palatino Linotype"/>
          <w:i/>
          <w:sz w:val="22"/>
          <w:szCs w:val="22"/>
        </w:rPr>
      </w:pPr>
      <w:r w:rsidRPr="00240E49">
        <w:rPr>
          <w:rFonts w:ascii="Palatino Linotype" w:eastAsia="Palatino Linotype" w:hAnsi="Palatino Linotype" w:cs="Palatino Linotype"/>
          <w:i/>
          <w:sz w:val="22"/>
          <w:szCs w:val="22"/>
        </w:rPr>
        <w:lastRenderedPageBreak/>
        <w:t>“</w:t>
      </w:r>
      <w:r w:rsidRPr="00240E49">
        <w:rPr>
          <w:rFonts w:ascii="Palatino Linotype" w:eastAsia="Palatino Linotype" w:hAnsi="Palatino Linotype" w:cs="Palatino Linotype"/>
          <w:b/>
          <w:i/>
          <w:sz w:val="22"/>
          <w:szCs w:val="22"/>
        </w:rPr>
        <w:t>Congruencia y exhaustividad. Sus alcances para garantizar el derecho de acceso a la información.</w:t>
      </w:r>
      <w:r w:rsidRPr="00240E49">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586FF97" w14:textId="77777777" w:rsidR="00F81DF2" w:rsidRPr="00240E49" w:rsidRDefault="00F81DF2" w:rsidP="00240E49">
      <w:pPr>
        <w:jc w:val="both"/>
        <w:rPr>
          <w:rFonts w:ascii="Palatino Linotype" w:hAnsi="Palatino Linotype"/>
          <w:color w:val="000000" w:themeColor="text1"/>
          <w:lang w:eastAsia="es-MX"/>
        </w:rPr>
      </w:pPr>
    </w:p>
    <w:p w14:paraId="5B500572" w14:textId="03050EAA" w:rsidR="000D3D18" w:rsidRPr="00240E49" w:rsidRDefault="000D3D18" w:rsidP="00240E49">
      <w:pPr>
        <w:spacing w:line="360" w:lineRule="auto"/>
        <w:jc w:val="both"/>
        <w:rPr>
          <w:rFonts w:ascii="Palatino Linotype" w:hAnsi="Palatino Linotype" w:cs="Arial"/>
          <w:color w:val="000000" w:themeColor="text1"/>
        </w:rPr>
      </w:pPr>
      <w:r w:rsidRPr="00240E49">
        <w:rPr>
          <w:rFonts w:ascii="Palatino Linotype" w:hAnsi="Palatino Linotype"/>
          <w:color w:val="000000" w:themeColor="text1"/>
          <w:lang w:eastAsia="es-MX"/>
        </w:rPr>
        <w:t xml:space="preserve">Por otra parte, es necesario señalar que la Coordinación Administrativa precisó que no contaba con los recibos de pago, pues estos </w:t>
      </w:r>
      <w:r w:rsidRPr="00240E49">
        <w:rPr>
          <w:rFonts w:ascii="Palatino Linotype" w:hAnsi="Palatino Linotype" w:cs="Arial"/>
          <w:color w:val="000000" w:themeColor="text1"/>
        </w:rPr>
        <w:t xml:space="preserve">son documentos personales que cada servidor púbico únicamente podía consultar de manera directa y personal, a través del Sistema S2G, para los cual es necesario ingresar la “Clave de servidor público” el “código de unidad administrativa” y “contraseña” de cada servidor público, para estar en posibilidad de ingresar a la información contenida en el recibo de cada uno de ellos. </w:t>
      </w:r>
    </w:p>
    <w:p w14:paraId="11D2ABC3" w14:textId="77777777" w:rsidR="000D3D18" w:rsidRPr="00240E49" w:rsidRDefault="000D3D18" w:rsidP="00240E49">
      <w:pPr>
        <w:spacing w:line="360" w:lineRule="auto"/>
        <w:jc w:val="both"/>
        <w:rPr>
          <w:rFonts w:ascii="Palatino Linotype" w:hAnsi="Palatino Linotype"/>
          <w:color w:val="000000" w:themeColor="text1"/>
          <w:lang w:eastAsia="es-MX"/>
        </w:rPr>
      </w:pPr>
    </w:p>
    <w:p w14:paraId="7BD380DC" w14:textId="53B650C7" w:rsidR="00256DF6" w:rsidRPr="00240E49" w:rsidRDefault="00494358" w:rsidP="00240E49">
      <w:pPr>
        <w:spacing w:line="360" w:lineRule="auto"/>
        <w:jc w:val="both"/>
        <w:rPr>
          <w:rFonts w:ascii="Palatino Linotype" w:hAnsi="Palatino Linotype" w:cs="Arial"/>
          <w:color w:val="000000" w:themeColor="text1"/>
        </w:rPr>
      </w:pPr>
      <w:r w:rsidRPr="00240E49">
        <w:rPr>
          <w:rFonts w:ascii="Palatino Linotype" w:hAnsi="Palatino Linotype" w:cs="Arial"/>
          <w:color w:val="000000" w:themeColor="text1"/>
        </w:rPr>
        <w:t>E</w:t>
      </w:r>
      <w:r w:rsidR="00256DF6" w:rsidRPr="00240E49">
        <w:rPr>
          <w:rFonts w:ascii="Palatino Linotype" w:hAnsi="Palatino Linotype" w:cs="Arial"/>
          <w:color w:val="000000" w:themeColor="text1"/>
        </w:rPr>
        <w:t xml:space="preserve">s así que, si bien </w:t>
      </w:r>
      <w:r w:rsidR="00256DF6" w:rsidRPr="00240E49">
        <w:rPr>
          <w:rFonts w:ascii="Palatino Linotype" w:hAnsi="Palatino Linotype" w:cs="Arial"/>
          <w:b/>
          <w:color w:val="000000" w:themeColor="text1"/>
        </w:rPr>
        <w:t xml:space="preserve">EL SUJETO OBLIGADO </w:t>
      </w:r>
      <w:r w:rsidR="00256DF6" w:rsidRPr="00240E49">
        <w:rPr>
          <w:rFonts w:ascii="Palatino Linotype" w:hAnsi="Palatino Linotype" w:cs="Arial"/>
          <w:color w:val="000000" w:themeColor="text1"/>
        </w:rPr>
        <w:t>s</w:t>
      </w:r>
      <w:r w:rsidRPr="00240E49">
        <w:rPr>
          <w:rFonts w:ascii="Palatino Linotype" w:hAnsi="Palatino Linotype" w:cs="Arial"/>
          <w:color w:val="000000" w:themeColor="text1"/>
        </w:rPr>
        <w:t>eñaló las razones por las cuales no contaba con l</w:t>
      </w:r>
      <w:r w:rsidR="00256DF6" w:rsidRPr="00240E49">
        <w:rPr>
          <w:rFonts w:ascii="Palatino Linotype" w:hAnsi="Palatino Linotype" w:cs="Arial"/>
          <w:color w:val="000000" w:themeColor="text1"/>
        </w:rPr>
        <w:t xml:space="preserve">os comprobantes fiscales digitales por internet, también lo es que del análisis a la solicitud primigenia el particular precisó </w:t>
      </w:r>
      <w:r w:rsidR="00256DF6" w:rsidRPr="00240E49">
        <w:rPr>
          <w:rFonts w:ascii="Palatino Linotype" w:hAnsi="Palatino Linotype" w:cs="Arial"/>
          <w:b/>
          <w:color w:val="000000" w:themeColor="text1"/>
        </w:rPr>
        <w:t xml:space="preserve">“o” </w:t>
      </w:r>
      <w:r w:rsidR="00256DF6" w:rsidRPr="00240E49">
        <w:rPr>
          <w:rFonts w:ascii="Palatino Linotype" w:hAnsi="Palatino Linotype" w:cs="Arial"/>
          <w:color w:val="000000" w:themeColor="text1"/>
        </w:rPr>
        <w:t xml:space="preserve">el documento físico o electrónico que haya sido procesado, firmado, emitido o archivado por el departamento correspondiente que avale o compruebe el pago neto de cada servidor público que labora en la secretaría y los pagados por honorarios. </w:t>
      </w:r>
    </w:p>
    <w:p w14:paraId="55F28C1F" w14:textId="77777777" w:rsidR="00256DF6" w:rsidRPr="00240E49" w:rsidRDefault="00256DF6" w:rsidP="00240E49">
      <w:pPr>
        <w:spacing w:line="360" w:lineRule="auto"/>
        <w:jc w:val="both"/>
        <w:rPr>
          <w:rFonts w:ascii="Palatino Linotype" w:hAnsi="Palatino Linotype" w:cs="Arial"/>
          <w:color w:val="000000" w:themeColor="text1"/>
        </w:rPr>
      </w:pPr>
    </w:p>
    <w:p w14:paraId="3B176ABC" w14:textId="39AB1409" w:rsidR="00256DF6" w:rsidRPr="00240E49" w:rsidRDefault="00256DF6" w:rsidP="00240E49">
      <w:pPr>
        <w:spacing w:line="360" w:lineRule="auto"/>
        <w:jc w:val="both"/>
        <w:rPr>
          <w:rFonts w:ascii="Palatino Linotype" w:hAnsi="Palatino Linotype" w:cs="Arial"/>
          <w:color w:val="000000" w:themeColor="text1"/>
        </w:rPr>
      </w:pPr>
      <w:r w:rsidRPr="00240E49">
        <w:rPr>
          <w:rFonts w:ascii="Palatino Linotype" w:hAnsi="Palatino Linotype" w:cs="Arial"/>
          <w:color w:val="000000" w:themeColor="text1"/>
        </w:rPr>
        <w:lastRenderedPageBreak/>
        <w:t xml:space="preserve">Por lo que, derivado que el particular desea tener acceso al documento que </w:t>
      </w:r>
      <w:r w:rsidR="00954678" w:rsidRPr="00240E49">
        <w:rPr>
          <w:rFonts w:ascii="Palatino Linotype" w:hAnsi="Palatino Linotype" w:cs="Arial"/>
          <w:color w:val="000000" w:themeColor="text1"/>
        </w:rPr>
        <w:t>dé</w:t>
      </w:r>
      <w:bookmarkStart w:id="1" w:name="_GoBack"/>
      <w:bookmarkEnd w:id="1"/>
      <w:r w:rsidRPr="00240E49">
        <w:rPr>
          <w:rFonts w:ascii="Palatino Linotype" w:hAnsi="Palatino Linotype" w:cs="Arial"/>
          <w:color w:val="000000" w:themeColor="text1"/>
        </w:rPr>
        <w:t xml:space="preserve"> cuenta del pago neto de cada servidor público que labora en la secretaría y los pagados por honorarios, este Órgano Garante precisa que lo procedente es ordenar el documento que dé cuenta de las remuneraciones que reciben sus trabajadores; </w:t>
      </w:r>
      <w:r w:rsidR="00CF494F" w:rsidRPr="00240E49">
        <w:rPr>
          <w:rFonts w:ascii="Palatino Linotype" w:hAnsi="Palatino Linotype" w:cs="Arial"/>
          <w:color w:val="000000" w:themeColor="text1"/>
        </w:rPr>
        <w:t xml:space="preserve">ello en atención al </w:t>
      </w:r>
      <w:r w:rsidRPr="00240E49">
        <w:rPr>
          <w:rFonts w:ascii="Palatino Linotype" w:hAnsi="Palatino Linotype" w:cs="Arial"/>
          <w:color w:val="000000" w:themeColor="text1"/>
        </w:rPr>
        <w:t xml:space="preserve">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w:t>
      </w:r>
      <w:r w:rsidR="00CF494F" w:rsidRPr="00240E49">
        <w:rPr>
          <w:rFonts w:ascii="Palatino Linotype" w:hAnsi="Palatino Linotype" w:cs="Arial"/>
          <w:color w:val="000000" w:themeColor="text1"/>
        </w:rPr>
        <w:t>so</w:t>
      </w:r>
      <w:r w:rsidRPr="00240E49">
        <w:rPr>
          <w:rFonts w:ascii="Palatino Linotype" w:hAnsi="Palatino Linotype" w:cs="Arial"/>
          <w:color w:val="000000" w:themeColor="text1"/>
        </w:rPr>
        <w:t>licitante.</w:t>
      </w:r>
    </w:p>
    <w:p w14:paraId="53EBFF1C" w14:textId="77777777" w:rsidR="00256DF6" w:rsidRPr="00240E49" w:rsidRDefault="00256DF6" w:rsidP="00240E49">
      <w:pPr>
        <w:spacing w:line="360" w:lineRule="auto"/>
        <w:jc w:val="both"/>
        <w:rPr>
          <w:rFonts w:ascii="Palatino Linotype" w:hAnsi="Palatino Linotype" w:cs="Arial"/>
          <w:color w:val="000000" w:themeColor="text1"/>
        </w:rPr>
      </w:pPr>
    </w:p>
    <w:p w14:paraId="751B7D33" w14:textId="77777777" w:rsidR="00CF494F" w:rsidRPr="00240E49" w:rsidRDefault="00CF494F" w:rsidP="00240E49">
      <w:pPr>
        <w:spacing w:line="360" w:lineRule="auto"/>
        <w:jc w:val="both"/>
        <w:rPr>
          <w:rFonts w:ascii="Palatino Linotype" w:eastAsia="Calibri" w:hAnsi="Palatino Linotype" w:cs="Arial"/>
          <w:color w:val="000000"/>
          <w:lang w:eastAsia="en-US"/>
        </w:rPr>
      </w:pPr>
      <w:r w:rsidRPr="00240E49">
        <w:rPr>
          <w:rFonts w:ascii="Palatino Linotype" w:eastAsia="Calibri" w:hAnsi="Palatino Linotype"/>
          <w:lang w:eastAsia="es-MX"/>
        </w:rPr>
        <w:t xml:space="preserve">En tal sentido, debemos mencionar que </w:t>
      </w:r>
      <w:r w:rsidRPr="00240E49">
        <w:rPr>
          <w:rFonts w:ascii="Palatino Linotype" w:eastAsia="Calibri" w:hAnsi="Palatino Linotype"/>
          <w:lang w:eastAsia="en-US"/>
        </w:rPr>
        <w:t xml:space="preserve">para tener por satisfecho </w:t>
      </w:r>
      <w:r w:rsidRPr="00240E49">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3A9EF5C1" w14:textId="77777777" w:rsidR="00CF494F" w:rsidRPr="00240E49" w:rsidRDefault="00CF494F" w:rsidP="00240E49">
      <w:pPr>
        <w:spacing w:line="360" w:lineRule="auto"/>
        <w:jc w:val="both"/>
        <w:rPr>
          <w:rFonts w:ascii="Palatino Linotype" w:eastAsia="Calibri" w:hAnsi="Palatino Linotype"/>
          <w:lang w:eastAsia="en-US"/>
        </w:rPr>
      </w:pPr>
    </w:p>
    <w:p w14:paraId="7F46BA10" w14:textId="77777777" w:rsidR="00CF494F" w:rsidRPr="00240E49" w:rsidRDefault="00CF494F" w:rsidP="00240E49">
      <w:pPr>
        <w:spacing w:line="360" w:lineRule="auto"/>
        <w:jc w:val="both"/>
        <w:rPr>
          <w:rFonts w:ascii="Palatino Linotype" w:eastAsia="Calibri" w:hAnsi="Palatino Linotype" w:cs="Arial"/>
          <w:color w:val="000000"/>
          <w:lang w:eastAsia="en-US"/>
        </w:rPr>
      </w:pPr>
      <w:r w:rsidRPr="00240E49">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240E49">
        <w:rPr>
          <w:rFonts w:ascii="Palatino Linotype" w:eastAsia="Calibri" w:hAnsi="Palatino Linotype" w:cs="Arial"/>
          <w:bCs/>
          <w:color w:val="000000"/>
          <w:lang w:eastAsia="en-US"/>
        </w:rPr>
        <w:t>de la Ley de Transparencia y Acceso a la Información Pública del Estado de México y Municipios</w:t>
      </w:r>
      <w:r w:rsidRPr="00240E49">
        <w:rPr>
          <w:rFonts w:ascii="Palatino Linotype" w:eastAsia="Calibri" w:hAnsi="Palatino Linotype" w:cs="Arial"/>
          <w:color w:val="000000"/>
          <w:lang w:eastAsia="en-US"/>
        </w:rPr>
        <w:t>:</w:t>
      </w:r>
    </w:p>
    <w:p w14:paraId="575CE68E" w14:textId="77777777" w:rsidR="00CF494F" w:rsidRPr="00240E49" w:rsidRDefault="00CF494F" w:rsidP="00240E49">
      <w:pPr>
        <w:jc w:val="both"/>
        <w:rPr>
          <w:rFonts w:ascii="Palatino Linotype" w:eastAsia="Calibri" w:hAnsi="Palatino Linotype" w:cs="Arial"/>
          <w:color w:val="000000"/>
          <w:lang w:eastAsia="en-US"/>
        </w:rPr>
      </w:pPr>
      <w:r w:rsidRPr="00240E49">
        <w:rPr>
          <w:rFonts w:ascii="Palatino Linotype" w:eastAsia="Calibri" w:hAnsi="Palatino Linotype" w:cs="Arial"/>
          <w:color w:val="000000"/>
          <w:lang w:eastAsia="en-US"/>
        </w:rPr>
        <w:tab/>
      </w:r>
    </w:p>
    <w:p w14:paraId="2205C169" w14:textId="77777777" w:rsidR="00CF494F" w:rsidRPr="00240E49" w:rsidRDefault="00CF494F" w:rsidP="00240E49">
      <w:pPr>
        <w:ind w:left="851" w:right="899"/>
        <w:jc w:val="both"/>
        <w:rPr>
          <w:rFonts w:ascii="Palatino Linotype" w:eastAsia="Calibri" w:hAnsi="Palatino Linotype" w:cs="Arial"/>
          <w:i/>
          <w:color w:val="000000"/>
          <w:sz w:val="22"/>
          <w:szCs w:val="22"/>
          <w:lang w:eastAsia="en-US"/>
        </w:rPr>
      </w:pPr>
      <w:r w:rsidRPr="00240E49">
        <w:rPr>
          <w:rFonts w:ascii="Palatino Linotype" w:eastAsia="Calibri" w:hAnsi="Palatino Linotype" w:cs="Arial"/>
          <w:b/>
          <w:bCs/>
          <w:i/>
          <w:color w:val="000000"/>
          <w:sz w:val="22"/>
          <w:szCs w:val="22"/>
          <w:lang w:eastAsia="en-US"/>
        </w:rPr>
        <w:t xml:space="preserve">“Artículo 3. </w:t>
      </w:r>
      <w:r w:rsidRPr="00240E49">
        <w:rPr>
          <w:rFonts w:ascii="Palatino Linotype" w:eastAsia="Calibri" w:hAnsi="Palatino Linotype" w:cs="Arial"/>
          <w:bCs/>
          <w:i/>
          <w:color w:val="000000"/>
          <w:sz w:val="22"/>
          <w:szCs w:val="22"/>
          <w:u w:val="single"/>
          <w:lang w:eastAsia="en-US"/>
        </w:rPr>
        <w:t>Para los efectos de la presente Ley se entenderá por</w:t>
      </w:r>
      <w:r w:rsidRPr="00240E49">
        <w:rPr>
          <w:rFonts w:ascii="Palatino Linotype" w:eastAsia="Calibri" w:hAnsi="Palatino Linotype" w:cs="Arial"/>
          <w:bCs/>
          <w:i/>
          <w:color w:val="000000"/>
          <w:sz w:val="22"/>
          <w:szCs w:val="22"/>
          <w:lang w:eastAsia="en-US"/>
        </w:rPr>
        <w:t>:</w:t>
      </w:r>
    </w:p>
    <w:p w14:paraId="51D99B3B" w14:textId="77777777" w:rsidR="00CF494F" w:rsidRPr="00240E49" w:rsidRDefault="00CF494F" w:rsidP="00240E49">
      <w:pPr>
        <w:ind w:left="851" w:right="899"/>
        <w:jc w:val="both"/>
        <w:rPr>
          <w:rFonts w:ascii="Palatino Linotype" w:eastAsia="Calibri" w:hAnsi="Palatino Linotype" w:cs="Arial"/>
          <w:i/>
          <w:sz w:val="22"/>
          <w:szCs w:val="22"/>
          <w:lang w:eastAsia="en-US"/>
        </w:rPr>
      </w:pPr>
      <w:r w:rsidRPr="00240E49">
        <w:rPr>
          <w:rFonts w:ascii="Palatino Linotype" w:eastAsia="Calibri" w:hAnsi="Palatino Linotype" w:cs="Arial"/>
          <w:i/>
          <w:sz w:val="22"/>
          <w:szCs w:val="22"/>
          <w:lang w:eastAsia="en-US"/>
        </w:rPr>
        <w:t>…</w:t>
      </w:r>
    </w:p>
    <w:p w14:paraId="24250838" w14:textId="77777777" w:rsidR="00CF494F" w:rsidRPr="00240E49" w:rsidRDefault="00CF494F" w:rsidP="00240E49">
      <w:pPr>
        <w:ind w:left="851" w:right="899"/>
        <w:jc w:val="both"/>
        <w:rPr>
          <w:rFonts w:ascii="Palatino Linotype" w:eastAsia="Calibri" w:hAnsi="Palatino Linotype" w:cs="Arial"/>
          <w:i/>
          <w:color w:val="000000"/>
          <w:sz w:val="22"/>
          <w:szCs w:val="22"/>
          <w:lang w:eastAsia="en-US"/>
        </w:rPr>
      </w:pPr>
      <w:r w:rsidRPr="00240E49">
        <w:rPr>
          <w:rFonts w:ascii="Palatino Linotype" w:eastAsia="Calibri" w:hAnsi="Palatino Linotype" w:cs="Arial"/>
          <w:b/>
          <w:bCs/>
          <w:i/>
          <w:color w:val="000000"/>
          <w:sz w:val="22"/>
          <w:szCs w:val="22"/>
          <w:lang w:eastAsia="en-US"/>
        </w:rPr>
        <w:t xml:space="preserve">XI. </w:t>
      </w:r>
      <w:r w:rsidRPr="00240E49">
        <w:rPr>
          <w:rFonts w:ascii="Palatino Linotype" w:eastAsia="Calibri" w:hAnsi="Palatino Linotype" w:cs="Arial"/>
          <w:b/>
          <w:bCs/>
          <w:i/>
          <w:color w:val="000000"/>
          <w:sz w:val="22"/>
          <w:szCs w:val="22"/>
          <w:u w:val="single"/>
          <w:lang w:eastAsia="en-US"/>
        </w:rPr>
        <w:t>Documento</w:t>
      </w:r>
      <w:r w:rsidRPr="00240E49">
        <w:rPr>
          <w:rFonts w:ascii="Palatino Linotype" w:eastAsia="Calibri" w:hAnsi="Palatino Linotype" w:cs="Arial"/>
          <w:b/>
          <w:bCs/>
          <w:i/>
          <w:color w:val="000000"/>
          <w:sz w:val="22"/>
          <w:szCs w:val="22"/>
          <w:lang w:eastAsia="en-US"/>
        </w:rPr>
        <w:t xml:space="preserve">: </w:t>
      </w:r>
      <w:r w:rsidRPr="00240E49">
        <w:rPr>
          <w:rFonts w:ascii="Palatino Linotype" w:eastAsia="Calibri" w:hAnsi="Palatino Linotype" w:cs="Arial"/>
          <w:i/>
          <w:color w:val="000000"/>
          <w:sz w:val="22"/>
          <w:szCs w:val="22"/>
          <w:lang w:eastAsia="en-US"/>
        </w:rPr>
        <w:t xml:space="preserve">Los expedientes, reportes, estudios, actas, resoluciones, oficios, correspondencia, acuerdos, directivas, directrices, circulares, contratos, convenios, instructivos, notas, memorandos, estadísticas o bien, cualquier otro registro que </w:t>
      </w:r>
      <w:r w:rsidRPr="00240E49">
        <w:rPr>
          <w:rFonts w:ascii="Palatino Linotype" w:eastAsia="Calibri" w:hAnsi="Palatino Linotype" w:cs="Arial"/>
          <w:i/>
          <w:color w:val="000000"/>
          <w:sz w:val="22"/>
          <w:szCs w:val="22"/>
          <w:lang w:eastAsia="en-US"/>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BB90165" w14:textId="77777777" w:rsidR="00CF494F" w:rsidRPr="00240E49" w:rsidRDefault="00CF494F" w:rsidP="00240E49">
      <w:pPr>
        <w:ind w:left="851" w:right="899"/>
        <w:jc w:val="both"/>
        <w:rPr>
          <w:rFonts w:ascii="Palatino Linotype" w:eastAsia="Calibri" w:hAnsi="Palatino Linotype" w:cs="Arial"/>
          <w:bCs/>
          <w:i/>
          <w:color w:val="000000"/>
          <w:sz w:val="22"/>
          <w:szCs w:val="22"/>
          <w:lang w:eastAsia="en-US"/>
        </w:rPr>
      </w:pPr>
      <w:r w:rsidRPr="00240E49">
        <w:rPr>
          <w:rFonts w:ascii="Palatino Linotype" w:eastAsia="Calibri" w:hAnsi="Palatino Linotype" w:cs="Arial"/>
          <w:b/>
          <w:bCs/>
          <w:i/>
          <w:color w:val="000000"/>
          <w:sz w:val="22"/>
          <w:szCs w:val="22"/>
          <w:lang w:eastAsia="en-US"/>
        </w:rPr>
        <w:t>XII. Documento electrónico:</w:t>
      </w:r>
      <w:r w:rsidRPr="00240E49">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3774A3F" w14:textId="77777777" w:rsidR="00CF494F" w:rsidRPr="00240E49" w:rsidRDefault="00CF494F" w:rsidP="00240E49">
      <w:pPr>
        <w:ind w:left="851" w:right="899"/>
        <w:jc w:val="both"/>
        <w:rPr>
          <w:rFonts w:ascii="Palatino Linotype" w:eastAsia="Calibri" w:hAnsi="Palatino Linotype" w:cs="Arial"/>
          <w:i/>
          <w:color w:val="000000"/>
          <w:sz w:val="22"/>
          <w:szCs w:val="22"/>
          <w:lang w:eastAsia="en-US"/>
        </w:rPr>
      </w:pPr>
      <w:r w:rsidRPr="00240E49">
        <w:rPr>
          <w:rFonts w:ascii="Palatino Linotype" w:eastAsia="Calibri" w:hAnsi="Palatino Linotype" w:cs="Arial"/>
          <w:i/>
          <w:color w:val="000000"/>
          <w:sz w:val="22"/>
          <w:szCs w:val="22"/>
          <w:lang w:eastAsia="en-US"/>
        </w:rPr>
        <w:t>…</w:t>
      </w:r>
    </w:p>
    <w:p w14:paraId="52682276" w14:textId="77777777" w:rsidR="00CF494F" w:rsidRPr="00240E49" w:rsidRDefault="00CF494F" w:rsidP="00240E49">
      <w:pPr>
        <w:ind w:left="851" w:right="899"/>
        <w:jc w:val="both"/>
        <w:rPr>
          <w:rFonts w:ascii="Palatino Linotype" w:eastAsia="Calibri" w:hAnsi="Palatino Linotype" w:cs="Arial"/>
          <w:bCs/>
          <w:i/>
          <w:color w:val="000000"/>
          <w:sz w:val="22"/>
          <w:szCs w:val="22"/>
          <w:lang w:eastAsia="en-US"/>
        </w:rPr>
      </w:pPr>
      <w:r w:rsidRPr="00240E49">
        <w:rPr>
          <w:rFonts w:ascii="Palatino Linotype" w:eastAsia="Calibri" w:hAnsi="Palatino Linotype" w:cs="Arial"/>
          <w:b/>
          <w:bCs/>
          <w:i/>
          <w:color w:val="000000"/>
          <w:sz w:val="22"/>
          <w:szCs w:val="22"/>
          <w:lang w:eastAsia="en-US"/>
        </w:rPr>
        <w:t xml:space="preserve">Artículo 4. </w:t>
      </w:r>
      <w:r w:rsidRPr="00240E49">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240E49">
        <w:rPr>
          <w:rFonts w:ascii="Palatino Linotype" w:eastAsia="Calibri" w:hAnsi="Palatino Linotype" w:cs="Arial"/>
          <w:bCs/>
          <w:i/>
          <w:color w:val="000000"/>
          <w:sz w:val="22"/>
          <w:szCs w:val="22"/>
          <w:lang w:eastAsia="en-US"/>
        </w:rPr>
        <w:t>, sin necesidad de acreditar personalidad ni interés jurídico.</w:t>
      </w:r>
    </w:p>
    <w:p w14:paraId="7FFEDEF5" w14:textId="77777777" w:rsidR="00CF494F" w:rsidRPr="00240E49" w:rsidRDefault="00CF494F" w:rsidP="00240E49">
      <w:pPr>
        <w:ind w:left="851" w:right="899"/>
        <w:jc w:val="both"/>
        <w:rPr>
          <w:rFonts w:ascii="Palatino Linotype" w:eastAsia="Calibri" w:hAnsi="Palatino Linotype" w:cs="Arial"/>
          <w:i/>
          <w:color w:val="000000"/>
          <w:sz w:val="22"/>
          <w:szCs w:val="22"/>
          <w:lang w:eastAsia="en-US"/>
        </w:rPr>
      </w:pPr>
      <w:r w:rsidRPr="00240E49">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40E49">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6FBC51E4" w14:textId="77777777" w:rsidR="00CF494F" w:rsidRPr="00240E49" w:rsidRDefault="00CF494F" w:rsidP="00240E49">
      <w:pPr>
        <w:ind w:left="851" w:right="899"/>
        <w:jc w:val="both"/>
        <w:rPr>
          <w:rFonts w:ascii="Palatino Linotype" w:eastAsia="Calibri" w:hAnsi="Palatino Linotype" w:cs="Arial"/>
          <w:i/>
          <w:color w:val="000000"/>
          <w:sz w:val="22"/>
          <w:szCs w:val="22"/>
          <w:lang w:eastAsia="en-US"/>
        </w:rPr>
      </w:pPr>
      <w:r w:rsidRPr="00240E49">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269E7F75" w14:textId="77777777" w:rsidR="00CF494F" w:rsidRPr="00240E49" w:rsidRDefault="00CF494F" w:rsidP="00240E49">
      <w:pPr>
        <w:ind w:left="851" w:right="899"/>
        <w:jc w:val="both"/>
        <w:rPr>
          <w:rFonts w:ascii="Palatino Linotype" w:eastAsia="Calibri" w:hAnsi="Palatino Linotype" w:cs="Arial"/>
          <w:i/>
          <w:color w:val="000000"/>
          <w:sz w:val="22"/>
          <w:szCs w:val="22"/>
          <w:lang w:eastAsia="en-US"/>
        </w:rPr>
      </w:pPr>
      <w:r w:rsidRPr="00240E49">
        <w:rPr>
          <w:rFonts w:ascii="Palatino Linotype" w:eastAsia="Calibri" w:hAnsi="Palatino Linotype" w:cs="Arial"/>
          <w:b/>
          <w:bCs/>
          <w:i/>
          <w:color w:val="000000"/>
          <w:sz w:val="22"/>
          <w:szCs w:val="22"/>
          <w:lang w:eastAsia="en-US"/>
        </w:rPr>
        <w:t xml:space="preserve">Artículo 12. </w:t>
      </w:r>
      <w:r w:rsidRPr="00240E49">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298C6713" w14:textId="77777777" w:rsidR="00CF494F" w:rsidRPr="00240E49" w:rsidRDefault="00CF494F" w:rsidP="00240E49">
      <w:pPr>
        <w:ind w:left="851" w:right="899"/>
        <w:jc w:val="both"/>
        <w:rPr>
          <w:rFonts w:ascii="Palatino Linotype" w:eastAsia="Calibri" w:hAnsi="Palatino Linotype" w:cs="Arial"/>
          <w:i/>
          <w:color w:val="000000"/>
          <w:sz w:val="22"/>
          <w:szCs w:val="22"/>
          <w:lang w:eastAsia="en-US"/>
        </w:rPr>
      </w:pPr>
      <w:r w:rsidRPr="00240E49">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240E49">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A5B06E4" w14:textId="77777777" w:rsidR="00CF494F" w:rsidRPr="00240E49" w:rsidRDefault="00CF494F" w:rsidP="00240E49">
      <w:pPr>
        <w:ind w:left="851" w:right="899"/>
        <w:jc w:val="both"/>
        <w:rPr>
          <w:rFonts w:ascii="Palatino Linotype" w:eastAsia="Calibri" w:hAnsi="Palatino Linotype" w:cs="Arial"/>
          <w:i/>
          <w:color w:val="000000"/>
          <w:sz w:val="22"/>
          <w:szCs w:val="22"/>
          <w:lang w:eastAsia="en-US"/>
        </w:rPr>
      </w:pPr>
      <w:r w:rsidRPr="00240E49">
        <w:rPr>
          <w:rFonts w:ascii="Palatino Linotype" w:eastAsia="Calibri" w:hAnsi="Palatino Linotype" w:cs="Arial"/>
          <w:i/>
          <w:color w:val="000000"/>
          <w:sz w:val="22"/>
          <w:szCs w:val="22"/>
          <w:lang w:eastAsia="en-US"/>
        </w:rPr>
        <w:t>…</w:t>
      </w:r>
    </w:p>
    <w:p w14:paraId="61241B23" w14:textId="77777777" w:rsidR="00CF494F" w:rsidRPr="00240E49" w:rsidRDefault="00CF494F" w:rsidP="00240E49">
      <w:pPr>
        <w:ind w:left="851" w:right="899"/>
        <w:jc w:val="both"/>
        <w:rPr>
          <w:rFonts w:ascii="Palatino Linotype" w:eastAsia="Calibri" w:hAnsi="Palatino Linotype" w:cs="Arial"/>
          <w:i/>
          <w:color w:val="000000"/>
          <w:sz w:val="22"/>
          <w:szCs w:val="22"/>
          <w:lang w:eastAsia="en-US"/>
        </w:rPr>
      </w:pPr>
      <w:r w:rsidRPr="00240E49">
        <w:rPr>
          <w:rFonts w:ascii="Palatino Linotype" w:eastAsia="Calibri" w:hAnsi="Palatino Linotype" w:cs="Arial"/>
          <w:b/>
          <w:bCs/>
          <w:i/>
          <w:color w:val="000000"/>
          <w:sz w:val="22"/>
          <w:szCs w:val="22"/>
          <w:lang w:eastAsia="en-US"/>
        </w:rPr>
        <w:t xml:space="preserve">Artículo 24. </w:t>
      </w:r>
      <w:r w:rsidRPr="00240E49">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41320467" w14:textId="77777777" w:rsidR="00CF494F" w:rsidRPr="00240E49" w:rsidRDefault="00CF494F" w:rsidP="00240E49">
      <w:pPr>
        <w:ind w:left="851" w:right="899"/>
        <w:jc w:val="both"/>
        <w:rPr>
          <w:rFonts w:ascii="Palatino Linotype" w:eastAsia="Calibri" w:hAnsi="Palatino Linotype" w:cs="Arial"/>
          <w:i/>
          <w:color w:val="000000"/>
          <w:sz w:val="22"/>
          <w:szCs w:val="22"/>
          <w:lang w:eastAsia="en-US"/>
        </w:rPr>
      </w:pPr>
      <w:r w:rsidRPr="00240E49">
        <w:rPr>
          <w:rFonts w:ascii="Palatino Linotype" w:eastAsia="Calibri" w:hAnsi="Palatino Linotype" w:cs="Arial"/>
          <w:bCs/>
          <w:i/>
          <w:color w:val="000000"/>
          <w:sz w:val="22"/>
          <w:szCs w:val="22"/>
          <w:lang w:eastAsia="en-US"/>
        </w:rPr>
        <w:t>..</w:t>
      </w:r>
      <w:r w:rsidRPr="00240E49">
        <w:rPr>
          <w:rFonts w:ascii="Palatino Linotype" w:eastAsia="Calibri" w:hAnsi="Palatino Linotype" w:cs="Arial"/>
          <w:i/>
          <w:color w:val="000000"/>
          <w:sz w:val="22"/>
          <w:szCs w:val="22"/>
          <w:lang w:eastAsia="en-US"/>
        </w:rPr>
        <w:t>.</w:t>
      </w:r>
    </w:p>
    <w:p w14:paraId="36DFB278" w14:textId="77777777" w:rsidR="00CF494F" w:rsidRPr="00240E49" w:rsidRDefault="00CF494F" w:rsidP="00240E49">
      <w:pPr>
        <w:ind w:left="851" w:right="899"/>
        <w:jc w:val="both"/>
        <w:rPr>
          <w:rFonts w:ascii="Palatino Linotype" w:eastAsia="Calibri" w:hAnsi="Palatino Linotype" w:cs="Arial"/>
          <w:bCs/>
          <w:i/>
          <w:color w:val="000000"/>
          <w:sz w:val="22"/>
          <w:szCs w:val="22"/>
          <w:lang w:eastAsia="en-US"/>
        </w:rPr>
      </w:pPr>
      <w:r w:rsidRPr="00240E49">
        <w:rPr>
          <w:rFonts w:ascii="Palatino Linotype" w:eastAsia="Calibri" w:hAnsi="Palatino Linotype" w:cs="Arial"/>
          <w:b/>
          <w:bCs/>
          <w:i/>
          <w:color w:val="000000"/>
          <w:sz w:val="22"/>
          <w:szCs w:val="22"/>
          <w:lang w:eastAsia="en-US"/>
        </w:rPr>
        <w:lastRenderedPageBreak/>
        <w:t>IX.</w:t>
      </w:r>
      <w:r w:rsidRPr="00240E49">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3ECE7146" w14:textId="77777777" w:rsidR="00CF494F" w:rsidRPr="00240E49" w:rsidRDefault="00CF494F" w:rsidP="00240E49">
      <w:pPr>
        <w:ind w:left="851" w:right="899"/>
        <w:jc w:val="both"/>
        <w:rPr>
          <w:rFonts w:ascii="Palatino Linotype" w:eastAsia="Calibri" w:hAnsi="Palatino Linotype" w:cs="Arial"/>
          <w:bCs/>
          <w:i/>
          <w:color w:val="000000"/>
          <w:sz w:val="22"/>
          <w:szCs w:val="22"/>
          <w:lang w:eastAsia="en-US"/>
        </w:rPr>
      </w:pPr>
      <w:r w:rsidRPr="00240E49">
        <w:rPr>
          <w:rFonts w:ascii="Palatino Linotype" w:eastAsia="Calibri" w:hAnsi="Palatino Linotype" w:cs="Arial"/>
          <w:b/>
          <w:bCs/>
          <w:i/>
          <w:color w:val="000000"/>
          <w:sz w:val="22"/>
          <w:szCs w:val="22"/>
          <w:lang w:eastAsia="en-US"/>
        </w:rPr>
        <w:t>…</w:t>
      </w:r>
    </w:p>
    <w:p w14:paraId="10DC4F71" w14:textId="77777777" w:rsidR="00CF494F" w:rsidRPr="00240E49" w:rsidRDefault="00CF494F" w:rsidP="00240E49">
      <w:pPr>
        <w:ind w:left="851" w:right="899"/>
        <w:jc w:val="both"/>
        <w:rPr>
          <w:rFonts w:ascii="Palatino Linotype" w:eastAsia="Calibri" w:hAnsi="Palatino Linotype" w:cs="Arial"/>
          <w:bCs/>
          <w:i/>
          <w:color w:val="000000"/>
          <w:sz w:val="22"/>
          <w:szCs w:val="22"/>
          <w:lang w:eastAsia="en-US"/>
        </w:rPr>
      </w:pPr>
      <w:r w:rsidRPr="00240E49">
        <w:rPr>
          <w:rFonts w:ascii="Palatino Linotype" w:eastAsia="Calibri" w:hAnsi="Palatino Linotype" w:cs="Arial"/>
          <w:b/>
          <w:bCs/>
          <w:i/>
          <w:color w:val="000000"/>
          <w:sz w:val="22"/>
          <w:szCs w:val="22"/>
          <w:lang w:eastAsia="en-US"/>
        </w:rPr>
        <w:t>XI.</w:t>
      </w:r>
      <w:r w:rsidRPr="00240E49">
        <w:rPr>
          <w:rFonts w:ascii="Palatino Linotype" w:eastAsia="Calibri" w:hAnsi="Palatino Linotype" w:cs="Arial"/>
          <w:bCs/>
          <w:i/>
          <w:color w:val="000000"/>
          <w:sz w:val="22"/>
          <w:szCs w:val="22"/>
          <w:lang w:eastAsia="en-US"/>
        </w:rPr>
        <w:t xml:space="preserve"> </w:t>
      </w:r>
      <w:r w:rsidRPr="00240E49">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6EE060B0" w14:textId="77777777" w:rsidR="00CF494F" w:rsidRPr="00240E49" w:rsidRDefault="00CF494F" w:rsidP="00240E49">
      <w:pPr>
        <w:ind w:left="851" w:right="899"/>
        <w:jc w:val="both"/>
        <w:rPr>
          <w:rFonts w:ascii="Palatino Linotype" w:eastAsia="Calibri" w:hAnsi="Palatino Linotype" w:cs="Arial"/>
          <w:i/>
          <w:color w:val="000000"/>
          <w:sz w:val="22"/>
          <w:szCs w:val="22"/>
          <w:lang w:eastAsia="en-US"/>
        </w:rPr>
      </w:pPr>
      <w:r w:rsidRPr="00240E49">
        <w:rPr>
          <w:rFonts w:ascii="Palatino Linotype" w:eastAsia="Calibri" w:hAnsi="Palatino Linotype" w:cs="Arial"/>
          <w:bCs/>
          <w:i/>
          <w:color w:val="000000"/>
          <w:sz w:val="22"/>
          <w:szCs w:val="22"/>
          <w:lang w:eastAsia="en-US"/>
        </w:rPr>
        <w:t>…</w:t>
      </w:r>
    </w:p>
    <w:p w14:paraId="30EA3A72" w14:textId="77777777" w:rsidR="00CF494F" w:rsidRPr="00240E49" w:rsidRDefault="00CF494F" w:rsidP="00240E49">
      <w:pPr>
        <w:ind w:left="851" w:right="899"/>
        <w:jc w:val="both"/>
        <w:rPr>
          <w:rFonts w:ascii="Palatino Linotype" w:eastAsia="Calibri" w:hAnsi="Palatino Linotype" w:cs="Arial"/>
          <w:i/>
          <w:color w:val="000000"/>
          <w:sz w:val="22"/>
          <w:szCs w:val="22"/>
          <w:lang w:eastAsia="en-US"/>
        </w:rPr>
      </w:pPr>
      <w:r w:rsidRPr="00240E49">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24D100A8" w14:textId="52A1D065" w:rsidR="00CF494F" w:rsidRPr="00240E49" w:rsidRDefault="00CF494F" w:rsidP="00240E49">
      <w:pPr>
        <w:ind w:left="851" w:right="899"/>
        <w:jc w:val="both"/>
        <w:rPr>
          <w:rFonts w:ascii="Palatino Linotype" w:eastAsia="Calibri" w:hAnsi="Palatino Linotype" w:cs="Arial"/>
          <w:i/>
          <w:color w:val="000000"/>
          <w:sz w:val="22"/>
          <w:szCs w:val="22"/>
          <w:u w:val="single"/>
          <w:lang w:eastAsia="en-US"/>
        </w:rPr>
      </w:pPr>
      <w:r w:rsidRPr="00240E49">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r w:rsidR="00840E06" w:rsidRPr="00240E49">
        <w:rPr>
          <w:rFonts w:ascii="Palatino Linotype" w:eastAsia="Calibri" w:hAnsi="Palatino Linotype" w:cs="Arial"/>
          <w:i/>
          <w:color w:val="000000"/>
          <w:sz w:val="22"/>
          <w:szCs w:val="22"/>
          <w:u w:val="single"/>
          <w:lang w:eastAsia="en-US"/>
        </w:rPr>
        <w:t>”</w:t>
      </w:r>
    </w:p>
    <w:p w14:paraId="0112ED53" w14:textId="77777777" w:rsidR="00CF494F" w:rsidRPr="00240E49" w:rsidRDefault="00CF494F" w:rsidP="00240E49">
      <w:pPr>
        <w:ind w:left="851" w:right="851"/>
        <w:jc w:val="both"/>
        <w:rPr>
          <w:rFonts w:ascii="Palatino Linotype" w:eastAsia="Calibri" w:hAnsi="Palatino Linotype" w:cs="Arial"/>
          <w:i/>
          <w:color w:val="000000"/>
          <w:sz w:val="22"/>
          <w:szCs w:val="22"/>
          <w:lang w:eastAsia="en-US"/>
        </w:rPr>
      </w:pPr>
    </w:p>
    <w:p w14:paraId="4E2736C8" w14:textId="77777777" w:rsidR="00CF494F" w:rsidRPr="00240E49" w:rsidRDefault="00CF494F" w:rsidP="00240E49">
      <w:pPr>
        <w:spacing w:line="360" w:lineRule="auto"/>
        <w:jc w:val="both"/>
        <w:rPr>
          <w:rFonts w:ascii="Palatino Linotype" w:eastAsia="Calibri" w:hAnsi="Palatino Linotype" w:cs="Arial"/>
          <w:color w:val="000000"/>
          <w:lang w:eastAsia="en-US"/>
        </w:rPr>
      </w:pPr>
      <w:r w:rsidRPr="00240E49">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16D883F" w14:textId="77777777" w:rsidR="00CF494F" w:rsidRPr="00240E49" w:rsidRDefault="00CF494F" w:rsidP="00240E49">
      <w:pPr>
        <w:spacing w:line="360" w:lineRule="auto"/>
        <w:jc w:val="both"/>
        <w:rPr>
          <w:rFonts w:ascii="Palatino Linotype" w:eastAsia="Calibri" w:hAnsi="Palatino Linotype" w:cs="Arial"/>
          <w:color w:val="000000"/>
          <w:lang w:eastAsia="en-US"/>
        </w:rPr>
      </w:pPr>
    </w:p>
    <w:p w14:paraId="7210CC46" w14:textId="77777777" w:rsidR="00CF494F" w:rsidRPr="00240E49" w:rsidRDefault="00CF494F" w:rsidP="00240E49">
      <w:pPr>
        <w:spacing w:line="360" w:lineRule="auto"/>
        <w:jc w:val="both"/>
        <w:rPr>
          <w:rFonts w:ascii="Palatino Linotype" w:eastAsia="Calibri" w:hAnsi="Palatino Linotype" w:cs="Arial"/>
          <w:color w:val="000000"/>
          <w:lang w:eastAsia="en-US"/>
        </w:rPr>
      </w:pPr>
      <w:r w:rsidRPr="00240E49">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09798F25" w14:textId="77777777" w:rsidR="00CF494F" w:rsidRPr="00240E49" w:rsidRDefault="00CF494F" w:rsidP="00240E49">
      <w:pPr>
        <w:spacing w:line="360" w:lineRule="auto"/>
        <w:rPr>
          <w:rFonts w:ascii="Palatino Linotype" w:eastAsia="Calibri" w:hAnsi="Palatino Linotype"/>
          <w:sz w:val="22"/>
          <w:szCs w:val="22"/>
          <w:lang w:eastAsia="en-US"/>
        </w:rPr>
      </w:pPr>
    </w:p>
    <w:p w14:paraId="17753FB5" w14:textId="77777777" w:rsidR="00CF494F" w:rsidRPr="00240E49" w:rsidRDefault="00CF494F" w:rsidP="00240E49">
      <w:pPr>
        <w:tabs>
          <w:tab w:val="left" w:pos="709"/>
        </w:tabs>
        <w:spacing w:line="360" w:lineRule="auto"/>
        <w:jc w:val="both"/>
        <w:rPr>
          <w:rFonts w:ascii="Palatino Linotype" w:eastAsia="Calibri" w:hAnsi="Palatino Linotype" w:cs="Arial"/>
          <w:color w:val="000000"/>
          <w:lang w:eastAsia="en-US"/>
        </w:rPr>
      </w:pPr>
      <w:r w:rsidRPr="00240E49">
        <w:rPr>
          <w:rFonts w:ascii="Palatino Linotype" w:eastAsia="Calibri" w:hAnsi="Palatino Linotype"/>
          <w:lang w:eastAsia="en-US"/>
        </w:rPr>
        <w:t>En estricto sentido</w:t>
      </w:r>
      <w:r w:rsidRPr="00240E49">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240E49">
        <w:rPr>
          <w:rFonts w:ascii="Palatino Linotype" w:eastAsia="Calibri" w:hAnsi="Palatino Linotype" w:cs="Arial"/>
          <w:b/>
          <w:color w:val="000000"/>
          <w:lang w:eastAsia="en-US"/>
        </w:rPr>
        <w:t xml:space="preserve"> </w:t>
      </w:r>
      <w:r w:rsidRPr="00240E49">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240E49">
        <w:rPr>
          <w:rFonts w:ascii="Palatino Linotype" w:eastAsia="Calibri" w:hAnsi="Palatino Linotype" w:cs="Arial"/>
          <w:i/>
          <w:color w:val="000000"/>
          <w:lang w:eastAsia="en-US"/>
        </w:rPr>
        <w:t>ad hoc</w:t>
      </w:r>
      <w:r w:rsidRPr="00240E49">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0819BE40" w14:textId="77777777" w:rsidR="00CF494F" w:rsidRPr="00240E49" w:rsidRDefault="00CF494F" w:rsidP="00240E49">
      <w:pPr>
        <w:spacing w:line="360" w:lineRule="auto"/>
        <w:ind w:left="567" w:right="51"/>
        <w:jc w:val="both"/>
        <w:rPr>
          <w:rFonts w:ascii="Palatino Linotype" w:hAnsi="Palatino Linotype" w:cs="Arial"/>
          <w:color w:val="000000"/>
        </w:rPr>
      </w:pPr>
    </w:p>
    <w:p w14:paraId="5EA45944" w14:textId="77777777" w:rsidR="00CF494F" w:rsidRPr="00240E49" w:rsidRDefault="00CF494F" w:rsidP="00240E49">
      <w:pPr>
        <w:spacing w:line="360" w:lineRule="auto"/>
        <w:ind w:right="51"/>
        <w:jc w:val="both"/>
        <w:rPr>
          <w:rFonts w:ascii="Palatino Linotype" w:eastAsia="Calibri" w:hAnsi="Palatino Linotype" w:cs="Arial"/>
          <w:color w:val="000000"/>
          <w:lang w:eastAsia="en-US"/>
        </w:rPr>
      </w:pPr>
      <w:r w:rsidRPr="00240E49">
        <w:rPr>
          <w:rFonts w:ascii="Palatino Linotype" w:eastAsia="Calibri" w:hAnsi="Palatino Linotype" w:cs="Arial"/>
          <w:color w:val="000000"/>
          <w:lang w:eastAsia="en-US"/>
        </w:rPr>
        <w:lastRenderedPageBreak/>
        <w:t xml:space="preserve">Como apoyo a lo anterior, es aplicable el Criterio 03-17, emitido por </w:t>
      </w:r>
      <w:r w:rsidRPr="00240E49">
        <w:rPr>
          <w:rFonts w:ascii="Palatino Linotype" w:eastAsia="Arial Unicode MS" w:hAnsi="Palatino Linotype" w:cs="Arial"/>
          <w:color w:val="000000"/>
          <w:lang w:eastAsia="en-US"/>
        </w:rPr>
        <w:t>el Instituto Nacional de Transparencia, Acceso a la Información y Protección de Datos Personales,</w:t>
      </w:r>
      <w:r w:rsidRPr="00240E49">
        <w:rPr>
          <w:rFonts w:ascii="Palatino Linotype" w:eastAsia="Calibri" w:hAnsi="Palatino Linotype"/>
          <w:bCs/>
          <w:color w:val="000000"/>
          <w:lang w:eastAsia="en-US"/>
        </w:rPr>
        <w:t xml:space="preserve"> que dice:</w:t>
      </w:r>
      <w:r w:rsidRPr="00240E49">
        <w:rPr>
          <w:rFonts w:ascii="Palatino Linotype" w:eastAsia="Calibri" w:hAnsi="Palatino Linotype"/>
          <w:b/>
          <w:bCs/>
          <w:color w:val="000000"/>
          <w:lang w:eastAsia="en-US"/>
        </w:rPr>
        <w:t xml:space="preserve"> </w:t>
      </w:r>
    </w:p>
    <w:p w14:paraId="6201727F" w14:textId="77777777" w:rsidR="00CF494F" w:rsidRPr="00240E49" w:rsidRDefault="00CF494F" w:rsidP="00240E49">
      <w:pPr>
        <w:ind w:left="928" w:right="850"/>
        <w:jc w:val="both"/>
        <w:rPr>
          <w:rFonts w:ascii="Palatino Linotype" w:hAnsi="Palatino Linotype" w:cs="Arial"/>
          <w:i/>
          <w:color w:val="000000"/>
          <w:sz w:val="22"/>
          <w:szCs w:val="22"/>
        </w:rPr>
      </w:pPr>
    </w:p>
    <w:p w14:paraId="6C926872" w14:textId="77777777" w:rsidR="00CF494F" w:rsidRPr="00240E49" w:rsidRDefault="00CF494F" w:rsidP="00240E49">
      <w:pPr>
        <w:ind w:left="928" w:right="901"/>
        <w:jc w:val="both"/>
        <w:rPr>
          <w:rFonts w:ascii="Palatino Linotype" w:hAnsi="Palatino Linotype" w:cs="Arial"/>
          <w:i/>
          <w:color w:val="000000"/>
          <w:sz w:val="22"/>
          <w:szCs w:val="22"/>
        </w:rPr>
      </w:pPr>
      <w:r w:rsidRPr="00240E49">
        <w:rPr>
          <w:rFonts w:ascii="Palatino Linotype" w:hAnsi="Palatino Linotype" w:cs="Arial"/>
          <w:i/>
          <w:color w:val="000000"/>
          <w:sz w:val="22"/>
          <w:szCs w:val="22"/>
        </w:rPr>
        <w:t>“</w:t>
      </w:r>
      <w:r w:rsidRPr="00240E49">
        <w:rPr>
          <w:rFonts w:ascii="Palatino Linotype" w:hAnsi="Palatino Linotype" w:cs="Arial"/>
          <w:b/>
          <w:i/>
          <w:color w:val="000000"/>
          <w:sz w:val="22"/>
          <w:szCs w:val="22"/>
        </w:rPr>
        <w:t>No existe obligación de elaborar documentos ad hoc para atender las solicitudes de acceso a la información.</w:t>
      </w:r>
      <w:r w:rsidRPr="00240E49">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7BDD659" w14:textId="77777777" w:rsidR="00CF494F" w:rsidRPr="00240E49" w:rsidRDefault="00CF494F" w:rsidP="00240E49">
      <w:pPr>
        <w:rPr>
          <w:rFonts w:ascii="Palatino Linotype" w:hAnsi="Palatino Linotype"/>
        </w:rPr>
      </w:pPr>
    </w:p>
    <w:p w14:paraId="6270783C" w14:textId="5F47A874" w:rsidR="00CF494F" w:rsidRPr="00240E49" w:rsidRDefault="00CF494F" w:rsidP="00240E49">
      <w:pPr>
        <w:spacing w:line="360" w:lineRule="auto"/>
        <w:jc w:val="both"/>
        <w:rPr>
          <w:rFonts w:ascii="Palatino Linotype" w:hAnsi="Palatino Linotype" w:cs="Arial"/>
          <w:color w:val="000000" w:themeColor="text1"/>
        </w:rPr>
      </w:pPr>
      <w:r w:rsidRPr="00240E49">
        <w:rPr>
          <w:rFonts w:ascii="Palatino Linotype" w:hAnsi="Palatino Linotype" w:cs="Arial"/>
          <w:color w:val="000000" w:themeColor="text1"/>
        </w:rPr>
        <w:t xml:space="preserve">Asimismo, es importante destacar que </w:t>
      </w:r>
      <w:r w:rsidRPr="00240E49">
        <w:rPr>
          <w:rFonts w:ascii="Palatino Linotype" w:hAnsi="Palatino Linotype" w:cs="Arial"/>
          <w:b/>
          <w:color w:val="000000" w:themeColor="text1"/>
        </w:rPr>
        <w:t xml:space="preserve">EL SUJETO OBLIGADO </w:t>
      </w:r>
      <w:r w:rsidRPr="00240E49">
        <w:rPr>
          <w:rFonts w:ascii="Palatino Linotype" w:hAnsi="Palatino Linotype" w:cs="Arial"/>
          <w:color w:val="000000" w:themeColor="text1"/>
        </w:rPr>
        <w:t>es cons</w:t>
      </w:r>
      <w:r w:rsidRPr="00240E49">
        <w:rPr>
          <w:rFonts w:ascii="Palatino Linotype" w:hAnsi="Palatino Linotype"/>
        </w:rPr>
        <w:t xml:space="preserve">iderado como un sujeto de fiscalización </w:t>
      </w:r>
      <w:r w:rsidRPr="00240E49">
        <w:rPr>
          <w:rFonts w:ascii="Palatino Linotype" w:hAnsi="Palatino Linotype" w:cs="Arial"/>
          <w:color w:val="000000" w:themeColor="text1"/>
        </w:rPr>
        <w:t xml:space="preserve">en términos de la fracción III, del artículo 4° de la Ley de Fiscalización del Estado de México, así como del Acuerdo General 001/202, relativo a la Homologación del Criterio para la Determinación Enunciativa de las Entidades Fiscalizables que emite la Auditoría Superior de Fiscalización del Estado de México, deberá presentar formatos para integrar los Informes Trimestrales del Poder Ejecutivo, de acuerdo con lo establecido en el artículo 8°, fracciones I, II, XI, XIV y XXXVI, del ordenamiento previamente citado y 350 del Código Financiero del Estado de México y Municipios. </w:t>
      </w:r>
    </w:p>
    <w:p w14:paraId="384724A4" w14:textId="77777777" w:rsidR="00CF494F" w:rsidRPr="00240E49" w:rsidRDefault="00CF494F" w:rsidP="00240E49">
      <w:pPr>
        <w:spacing w:line="360" w:lineRule="auto"/>
        <w:jc w:val="both"/>
        <w:rPr>
          <w:rFonts w:ascii="Palatino Linotype" w:hAnsi="Palatino Linotype" w:cs="Arial"/>
          <w:color w:val="000000" w:themeColor="text1"/>
        </w:rPr>
      </w:pPr>
    </w:p>
    <w:p w14:paraId="1C5583E5" w14:textId="2F4B8A11" w:rsidR="00CF494F" w:rsidRPr="00240E49" w:rsidRDefault="00CF494F" w:rsidP="00240E49">
      <w:pPr>
        <w:spacing w:line="360" w:lineRule="auto"/>
        <w:jc w:val="both"/>
        <w:rPr>
          <w:rFonts w:ascii="Palatino Linotype" w:hAnsi="Palatino Linotype" w:cs="Arial"/>
          <w:color w:val="000000" w:themeColor="text1"/>
        </w:rPr>
      </w:pPr>
      <w:r w:rsidRPr="00240E49">
        <w:rPr>
          <w:rFonts w:ascii="Palatino Linotype" w:hAnsi="Palatino Linotype" w:cs="Arial"/>
          <w:color w:val="000000" w:themeColor="text1"/>
        </w:rPr>
        <w:t xml:space="preserve">Además, los Lineamientos para la Entrega del Informe Mensual de las Entidades Fiscalizables del Estado de México, del dos mil veintidós, entre los criterios que maneja, se advierte que en el Módulo 4, referente a la Información de Nómina, se integra por </w:t>
      </w:r>
      <w:r w:rsidRPr="00240E49">
        <w:rPr>
          <w:rFonts w:ascii="Palatino Linotype" w:hAnsi="Palatino Linotype" w:cs="Arial"/>
          <w:color w:val="000000" w:themeColor="text1"/>
        </w:rPr>
        <w:lastRenderedPageBreak/>
        <w:t>diversos documentos, entre los que se encuentra la Nómina Detallada, mismos que debe proporcionar de manera quincenal la Secretaría de Finanzas, al Órgano Superior de Fiscalización del Estado de México, como se observa a continuación:</w:t>
      </w:r>
    </w:p>
    <w:p w14:paraId="436D9DB3" w14:textId="77777777" w:rsidR="00CF494F" w:rsidRPr="00240E49" w:rsidRDefault="00CF494F" w:rsidP="00240E49">
      <w:pPr>
        <w:spacing w:line="360" w:lineRule="auto"/>
        <w:jc w:val="both"/>
        <w:rPr>
          <w:rFonts w:ascii="Palatino Linotype" w:hAnsi="Palatino Linotype" w:cs="Arial"/>
          <w:color w:val="000000" w:themeColor="text1"/>
        </w:rPr>
      </w:pPr>
    </w:p>
    <w:p w14:paraId="084AA008" w14:textId="25A2A210" w:rsidR="00CF494F" w:rsidRPr="00240E49" w:rsidRDefault="00CF494F" w:rsidP="00240E49">
      <w:pPr>
        <w:spacing w:line="360" w:lineRule="auto"/>
        <w:jc w:val="both"/>
        <w:rPr>
          <w:rFonts w:ascii="Palatino Linotype" w:hAnsi="Palatino Linotype" w:cs="Arial"/>
          <w:color w:val="000000" w:themeColor="text1"/>
        </w:rPr>
      </w:pPr>
      <w:r w:rsidRPr="00240E49">
        <w:rPr>
          <w:rFonts w:ascii="Palatino Linotype" w:hAnsi="Palatino Linotype"/>
          <w:noProof/>
          <w:lang w:val="es-419" w:eastAsia="es-419"/>
        </w:rPr>
        <w:drawing>
          <wp:inline distT="0" distB="0" distL="0" distR="0" wp14:anchorId="6B3007CF" wp14:editId="05E2626F">
            <wp:extent cx="5791835" cy="23114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311400"/>
                    </a:xfrm>
                    <a:prstGeom prst="rect">
                      <a:avLst/>
                    </a:prstGeom>
                  </pic:spPr>
                </pic:pic>
              </a:graphicData>
            </a:graphic>
          </wp:inline>
        </w:drawing>
      </w:r>
    </w:p>
    <w:p w14:paraId="58E6ED7A" w14:textId="77777777" w:rsidR="00CF494F" w:rsidRPr="00240E49" w:rsidRDefault="00CF494F" w:rsidP="00240E49">
      <w:pPr>
        <w:spacing w:line="360" w:lineRule="auto"/>
        <w:jc w:val="both"/>
        <w:rPr>
          <w:rFonts w:ascii="Palatino Linotype" w:hAnsi="Palatino Linotype" w:cs="Arial"/>
          <w:color w:val="000000" w:themeColor="text1"/>
        </w:rPr>
      </w:pPr>
    </w:p>
    <w:p w14:paraId="69FF7B9F" w14:textId="39632A04" w:rsidR="00CF494F" w:rsidRPr="00240E49" w:rsidRDefault="00CF494F" w:rsidP="00240E49">
      <w:pPr>
        <w:spacing w:line="360" w:lineRule="auto"/>
        <w:jc w:val="both"/>
        <w:rPr>
          <w:rFonts w:ascii="Palatino Linotype" w:hAnsi="Palatino Linotype" w:cs="Arial"/>
          <w:color w:val="000000" w:themeColor="text1"/>
        </w:rPr>
      </w:pPr>
      <w:r w:rsidRPr="00240E49">
        <w:rPr>
          <w:rFonts w:ascii="Palatino Linotype" w:hAnsi="Palatino Linotype" w:cs="Arial"/>
          <w:color w:val="000000" w:themeColor="text1"/>
        </w:rPr>
        <w:t>Como se observa, el Sujeto Obligado genera un documento que da cuenta de lo solicitado, a saber, al Nómina Detallada, pues lo debe generar de manera quincenal y proporcionar al Órgano Superior de Fiscalización del Estado de México, por medio de los Informes Trimestrales.</w:t>
      </w:r>
    </w:p>
    <w:p w14:paraId="415B2BD1" w14:textId="77777777" w:rsidR="00CF494F" w:rsidRPr="00240E49" w:rsidRDefault="00CF494F" w:rsidP="00240E49">
      <w:pPr>
        <w:spacing w:line="360" w:lineRule="auto"/>
        <w:jc w:val="both"/>
        <w:rPr>
          <w:rFonts w:ascii="Palatino Linotype" w:hAnsi="Palatino Linotype" w:cs="Arial"/>
          <w:color w:val="000000" w:themeColor="text1"/>
        </w:rPr>
      </w:pPr>
    </w:p>
    <w:p w14:paraId="38628BCB" w14:textId="044CE67C" w:rsidR="00CF494F" w:rsidRPr="00240E49" w:rsidRDefault="00CF494F" w:rsidP="00240E49">
      <w:pPr>
        <w:spacing w:line="360" w:lineRule="auto"/>
        <w:ind w:right="49"/>
        <w:contextualSpacing/>
        <w:jc w:val="both"/>
        <w:rPr>
          <w:rFonts w:ascii="Palatino Linotype" w:hAnsi="Palatino Linotype" w:cs="Arial"/>
          <w:color w:val="000000"/>
        </w:rPr>
      </w:pPr>
      <w:r w:rsidRPr="00240E49">
        <w:rPr>
          <w:rFonts w:ascii="Palatino Linotype" w:hAnsi="Palatino Linotype" w:cs="Arial"/>
          <w:color w:val="000000" w:themeColor="text1"/>
        </w:rPr>
        <w:t xml:space="preserve">De tales circunstancias, se considera necesario que </w:t>
      </w:r>
      <w:r w:rsidRPr="00240E49">
        <w:rPr>
          <w:rFonts w:ascii="Palatino Linotype" w:hAnsi="Palatino Linotype" w:cs="Arial"/>
          <w:b/>
          <w:color w:val="000000" w:themeColor="text1"/>
        </w:rPr>
        <w:t>EL SUJETO OBLIGADO</w:t>
      </w:r>
      <w:r w:rsidRPr="00240E49">
        <w:rPr>
          <w:rFonts w:ascii="Palatino Linotype" w:hAnsi="Palatino Linotype" w:cs="Arial"/>
          <w:color w:val="000000" w:themeColor="text1"/>
        </w:rPr>
        <w:t xml:space="preserve"> realice una búsqueda exhaustiva y razonable, en todos los archivos de las unidades administrativa competentes, entre las cuales, se encuentra la Coordinación Administrativa, a efecto de que proporcione </w:t>
      </w:r>
      <w:r w:rsidR="00120961" w:rsidRPr="00240E49">
        <w:rPr>
          <w:rFonts w:ascii="Palatino Linotype" w:hAnsi="Palatino Linotype" w:cs="Arial"/>
          <w:color w:val="000000" w:themeColor="text1"/>
        </w:rPr>
        <w:t xml:space="preserve">en </w:t>
      </w:r>
      <w:r w:rsidR="00120961" w:rsidRPr="00240E49">
        <w:rPr>
          <w:rFonts w:ascii="Palatino Linotype" w:hAnsi="Palatino Linotype" w:cs="Arial"/>
          <w:b/>
          <w:color w:val="000000" w:themeColor="text1"/>
        </w:rPr>
        <w:t>versión pública</w:t>
      </w:r>
      <w:r w:rsidR="00120961" w:rsidRPr="00240E49">
        <w:rPr>
          <w:rFonts w:ascii="Palatino Linotype" w:hAnsi="Palatino Linotype" w:cs="Arial"/>
          <w:color w:val="000000" w:themeColor="text1"/>
        </w:rPr>
        <w:t xml:space="preserve"> </w:t>
      </w:r>
      <w:r w:rsidRPr="00240E49">
        <w:rPr>
          <w:rFonts w:ascii="Palatino Linotype" w:hAnsi="Palatino Linotype" w:cs="Arial"/>
          <w:color w:val="000000" w:themeColor="text1"/>
        </w:rPr>
        <w:t xml:space="preserve">el documento donde conste el pago de remuneraciones de los servidores públicos que laboraban para la Secretaría de Desarrollo Económico; asimismo, </w:t>
      </w:r>
      <w:r w:rsidRPr="00240E49">
        <w:rPr>
          <w:rFonts w:ascii="Palatino Linotype" w:eastAsia="MS Mincho" w:hAnsi="Palatino Linotype"/>
          <w:szCs w:val="22"/>
          <w:lang w:eastAsia="en-US"/>
        </w:rPr>
        <w:t xml:space="preserve">derivado </w:t>
      </w:r>
      <w:r w:rsidR="004303CB" w:rsidRPr="00240E49">
        <w:rPr>
          <w:rFonts w:ascii="Palatino Linotype" w:eastAsia="MS Mincho" w:hAnsi="Palatino Linotype"/>
          <w:szCs w:val="22"/>
          <w:lang w:eastAsia="en-US"/>
        </w:rPr>
        <w:t>el</w:t>
      </w:r>
      <w:r w:rsidRPr="00240E49">
        <w:rPr>
          <w:rFonts w:ascii="Palatino Linotype" w:eastAsia="MS Mincho" w:hAnsi="Palatino Linotype"/>
          <w:szCs w:val="22"/>
          <w:lang w:eastAsia="en-US"/>
        </w:rPr>
        <w:t xml:space="preserve"> particular no precisó la </w:t>
      </w:r>
      <w:r w:rsidRPr="00240E49">
        <w:rPr>
          <w:rFonts w:ascii="Palatino Linotype" w:eastAsia="MS Mincho" w:hAnsi="Palatino Linotype"/>
          <w:szCs w:val="22"/>
          <w:lang w:eastAsia="en-US"/>
        </w:rPr>
        <w:lastRenderedPageBreak/>
        <w:t xml:space="preserve">temporalidad de la información, este Órgano Garante </w:t>
      </w:r>
      <w:r w:rsidRPr="00240E49">
        <w:rPr>
          <w:rFonts w:ascii="Palatino Linotype" w:eastAsia="Calibri" w:hAnsi="Palatino Linotype" w:cs="Arial"/>
          <w:lang w:eastAsia="en-US"/>
        </w:rPr>
        <w:t>con fundamento en lo dispuesto por el artículo 13 y 181</w:t>
      </w:r>
      <w:r w:rsidRPr="00240E49">
        <w:rPr>
          <w:rFonts w:ascii="Palatino Linotype" w:hAnsi="Palatino Linotype" w:cs="Arial"/>
          <w:color w:val="000000"/>
        </w:rPr>
        <w:t xml:space="preserve"> párrafo cuarto de la Ley de la materia, suple la deficiencia presentada respecto a la temporalidad de su solicitud, determinando que la informa</w:t>
      </w:r>
      <w:r w:rsidR="00120961" w:rsidRPr="00240E49">
        <w:rPr>
          <w:rFonts w:ascii="Palatino Linotype" w:hAnsi="Palatino Linotype" w:cs="Arial"/>
          <w:color w:val="000000"/>
        </w:rPr>
        <w:t xml:space="preserve">ción solicitada corresponderá a las dos últimas quincenas generadas a la fecha de la solicitud; es decir, las correspondientes a la primera y segunda quincena de julio de dos mil veintidós. </w:t>
      </w:r>
    </w:p>
    <w:p w14:paraId="689F293C" w14:textId="77777777" w:rsidR="00120961" w:rsidRPr="00240E49" w:rsidRDefault="00120961" w:rsidP="00240E49">
      <w:pPr>
        <w:spacing w:line="360" w:lineRule="auto"/>
        <w:ind w:right="49"/>
        <w:contextualSpacing/>
        <w:jc w:val="both"/>
        <w:rPr>
          <w:rFonts w:ascii="Palatino Linotype" w:eastAsia="MS Mincho" w:hAnsi="Palatino Linotype"/>
          <w:szCs w:val="22"/>
          <w:lang w:eastAsia="en-US"/>
        </w:rPr>
      </w:pPr>
    </w:p>
    <w:p w14:paraId="2CFE30C0" w14:textId="547BB7BF" w:rsidR="00120961" w:rsidRPr="00240E49" w:rsidRDefault="00120961" w:rsidP="00240E49">
      <w:pPr>
        <w:autoSpaceDE w:val="0"/>
        <w:autoSpaceDN w:val="0"/>
        <w:adjustRightInd w:val="0"/>
        <w:spacing w:line="360" w:lineRule="auto"/>
        <w:ind w:right="49"/>
        <w:jc w:val="both"/>
        <w:rPr>
          <w:rFonts w:ascii="Palatino Linotype" w:hAnsi="Palatino Linotype" w:cs="Arial"/>
          <w:bCs/>
        </w:rPr>
      </w:pPr>
      <w:r w:rsidRPr="00240E49">
        <w:rPr>
          <w:rFonts w:ascii="Palatino Linotype" w:hAnsi="Palatino Linotype" w:cs="Arial"/>
        </w:rPr>
        <w:t xml:space="preserve">Ahora bien, es importante destacar que de los documentos de los cuales se ordena su entrega, deberán ser entregados en </w:t>
      </w:r>
      <w:r w:rsidRPr="00240E49">
        <w:rPr>
          <w:rFonts w:ascii="Palatino Linotype" w:hAnsi="Palatino Linotype" w:cs="Arial"/>
          <w:b/>
        </w:rPr>
        <w:t>versión pública</w:t>
      </w:r>
      <w:r w:rsidRPr="00240E49">
        <w:rPr>
          <w:rFonts w:ascii="Palatino Linotype" w:hAnsi="Palatino Linotype" w:cs="Arial"/>
        </w:rPr>
        <w:t>; pues, el</w:t>
      </w:r>
      <w:r w:rsidRPr="00240E4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EA108B2" w14:textId="77777777" w:rsidR="00120961" w:rsidRPr="00240E49" w:rsidRDefault="00120961" w:rsidP="00240E49">
      <w:pPr>
        <w:autoSpaceDE w:val="0"/>
        <w:autoSpaceDN w:val="0"/>
        <w:adjustRightInd w:val="0"/>
        <w:spacing w:line="360" w:lineRule="auto"/>
        <w:ind w:right="49"/>
        <w:jc w:val="both"/>
        <w:rPr>
          <w:rFonts w:ascii="Palatino Linotype" w:hAnsi="Palatino Linotype" w:cs="Arial"/>
        </w:rPr>
      </w:pPr>
    </w:p>
    <w:p w14:paraId="2D035144" w14:textId="77777777" w:rsidR="00120961" w:rsidRPr="00240E49" w:rsidRDefault="00120961" w:rsidP="00240E49">
      <w:pPr>
        <w:spacing w:line="360" w:lineRule="auto"/>
        <w:jc w:val="both"/>
        <w:rPr>
          <w:rFonts w:ascii="Palatino Linotype" w:hAnsi="Palatino Linotype" w:cs="Arial"/>
          <w:bCs/>
        </w:rPr>
      </w:pPr>
      <w:r w:rsidRPr="00240E49">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35176A4" w14:textId="77777777" w:rsidR="00120961" w:rsidRPr="00240E49" w:rsidRDefault="00120961" w:rsidP="00240E49">
      <w:pPr>
        <w:autoSpaceDE w:val="0"/>
        <w:autoSpaceDN w:val="0"/>
        <w:adjustRightInd w:val="0"/>
        <w:ind w:right="899"/>
        <w:jc w:val="both"/>
        <w:rPr>
          <w:rFonts w:ascii="Palatino Linotype" w:hAnsi="Palatino Linotype" w:cs="Arial"/>
        </w:rPr>
      </w:pPr>
    </w:p>
    <w:p w14:paraId="174162B9" w14:textId="77777777" w:rsidR="00120961" w:rsidRPr="00240E49" w:rsidRDefault="00120961" w:rsidP="00240E49">
      <w:pPr>
        <w:ind w:left="851" w:right="901"/>
        <w:jc w:val="both"/>
        <w:rPr>
          <w:rFonts w:ascii="Palatino Linotype" w:hAnsi="Palatino Linotype"/>
          <w:i/>
          <w:sz w:val="22"/>
          <w:szCs w:val="22"/>
        </w:rPr>
      </w:pPr>
      <w:r w:rsidRPr="00240E49">
        <w:rPr>
          <w:rFonts w:ascii="Palatino Linotype" w:hAnsi="Palatino Linotype" w:cs="Arial"/>
          <w:b/>
          <w:bCs/>
          <w:i/>
          <w:noProof/>
          <w:sz w:val="22"/>
          <w:szCs w:val="22"/>
        </w:rPr>
        <w:t>“</w:t>
      </w:r>
      <w:r w:rsidRPr="00240E49">
        <w:rPr>
          <w:rFonts w:ascii="Palatino Linotype" w:hAnsi="Palatino Linotype" w:cs="Arial"/>
          <w:b/>
          <w:bCs/>
          <w:i/>
          <w:sz w:val="22"/>
          <w:szCs w:val="22"/>
        </w:rPr>
        <w:t xml:space="preserve">Artículo 3. </w:t>
      </w:r>
      <w:r w:rsidRPr="00240E49">
        <w:rPr>
          <w:rFonts w:ascii="Palatino Linotype" w:hAnsi="Palatino Linotype"/>
          <w:i/>
          <w:sz w:val="22"/>
          <w:szCs w:val="22"/>
        </w:rPr>
        <w:t xml:space="preserve">Para los efectos de la presente Ley se entenderá por: </w:t>
      </w:r>
    </w:p>
    <w:p w14:paraId="42751179" w14:textId="77777777" w:rsidR="00120961" w:rsidRPr="00240E49" w:rsidRDefault="00120961" w:rsidP="00240E49">
      <w:pPr>
        <w:ind w:left="851" w:right="899"/>
        <w:jc w:val="both"/>
        <w:rPr>
          <w:rFonts w:ascii="Palatino Linotype" w:hAnsi="Palatino Linotype" w:cs="Arial"/>
          <w:i/>
          <w:sz w:val="22"/>
          <w:szCs w:val="22"/>
        </w:rPr>
      </w:pPr>
      <w:r w:rsidRPr="00240E49">
        <w:rPr>
          <w:rFonts w:ascii="Palatino Linotype" w:hAnsi="Palatino Linotype" w:cs="Arial"/>
          <w:b/>
          <w:i/>
          <w:sz w:val="22"/>
          <w:szCs w:val="22"/>
        </w:rPr>
        <w:lastRenderedPageBreak/>
        <w:t>IX.</w:t>
      </w:r>
      <w:r w:rsidRPr="00240E49">
        <w:rPr>
          <w:rFonts w:ascii="Palatino Linotype" w:hAnsi="Palatino Linotype" w:cs="Arial"/>
          <w:i/>
          <w:sz w:val="22"/>
          <w:szCs w:val="22"/>
        </w:rPr>
        <w:t xml:space="preserve"> </w:t>
      </w:r>
      <w:r w:rsidRPr="00240E49">
        <w:rPr>
          <w:rFonts w:ascii="Palatino Linotype" w:hAnsi="Palatino Linotype" w:cs="Arial"/>
          <w:b/>
          <w:i/>
          <w:sz w:val="22"/>
          <w:szCs w:val="22"/>
        </w:rPr>
        <w:t xml:space="preserve">Datos personales: </w:t>
      </w:r>
      <w:r w:rsidRPr="00240E49">
        <w:rPr>
          <w:rFonts w:ascii="Palatino Linotype" w:hAnsi="Palatino Linotype" w:cs="Arial"/>
          <w:i/>
          <w:sz w:val="22"/>
          <w:szCs w:val="22"/>
        </w:rPr>
        <w:t xml:space="preserve">La información concerniente a una persona, identificada o identificable según lo dispuesto por la Ley de </w:t>
      </w:r>
      <w:r w:rsidRPr="00240E49">
        <w:rPr>
          <w:rFonts w:ascii="Palatino Linotype" w:hAnsi="Palatino Linotype"/>
          <w:i/>
          <w:sz w:val="22"/>
          <w:szCs w:val="22"/>
        </w:rPr>
        <w:t>Protección</w:t>
      </w:r>
      <w:r w:rsidRPr="00240E49">
        <w:rPr>
          <w:rFonts w:ascii="Palatino Linotype" w:hAnsi="Palatino Linotype" w:cs="Arial"/>
          <w:i/>
          <w:sz w:val="22"/>
          <w:szCs w:val="22"/>
        </w:rPr>
        <w:t xml:space="preserve"> de Datos Personales del Estado de México; </w:t>
      </w:r>
    </w:p>
    <w:p w14:paraId="202C26A0" w14:textId="77777777" w:rsidR="00120961" w:rsidRPr="00240E49" w:rsidRDefault="00120961" w:rsidP="00240E49">
      <w:pPr>
        <w:ind w:left="851" w:right="899"/>
        <w:jc w:val="both"/>
        <w:rPr>
          <w:rFonts w:ascii="Palatino Linotype" w:hAnsi="Palatino Linotype" w:cs="Arial"/>
          <w:i/>
          <w:sz w:val="22"/>
          <w:szCs w:val="22"/>
        </w:rPr>
      </w:pPr>
      <w:r w:rsidRPr="00240E49">
        <w:rPr>
          <w:rFonts w:ascii="Palatino Linotype" w:hAnsi="Palatino Linotype" w:cs="Arial"/>
          <w:b/>
          <w:i/>
          <w:sz w:val="22"/>
          <w:szCs w:val="22"/>
        </w:rPr>
        <w:t>XX.</w:t>
      </w:r>
      <w:r w:rsidRPr="00240E49">
        <w:rPr>
          <w:rFonts w:ascii="Palatino Linotype" w:hAnsi="Palatino Linotype" w:cs="Arial"/>
          <w:i/>
          <w:sz w:val="22"/>
          <w:szCs w:val="22"/>
        </w:rPr>
        <w:t xml:space="preserve"> </w:t>
      </w:r>
      <w:r w:rsidRPr="00240E49">
        <w:rPr>
          <w:rFonts w:ascii="Palatino Linotype" w:hAnsi="Palatino Linotype" w:cs="Arial"/>
          <w:b/>
          <w:i/>
          <w:sz w:val="22"/>
          <w:szCs w:val="22"/>
        </w:rPr>
        <w:t>Información clasificada:</w:t>
      </w:r>
      <w:r w:rsidRPr="00240E49">
        <w:rPr>
          <w:rFonts w:ascii="Palatino Linotype" w:hAnsi="Palatino Linotype" w:cs="Arial"/>
          <w:i/>
          <w:sz w:val="22"/>
          <w:szCs w:val="22"/>
        </w:rPr>
        <w:t xml:space="preserve"> Aquella considerada por la presente Ley como reservada o confidencial; </w:t>
      </w:r>
    </w:p>
    <w:p w14:paraId="58D28F88" w14:textId="77777777" w:rsidR="00120961" w:rsidRPr="00240E49" w:rsidRDefault="00120961" w:rsidP="00240E49">
      <w:pPr>
        <w:ind w:left="851" w:right="899"/>
        <w:jc w:val="both"/>
        <w:rPr>
          <w:rFonts w:ascii="Palatino Linotype" w:hAnsi="Palatino Linotype" w:cs="Arial"/>
          <w:i/>
          <w:sz w:val="22"/>
          <w:szCs w:val="22"/>
        </w:rPr>
      </w:pPr>
      <w:r w:rsidRPr="00240E49">
        <w:rPr>
          <w:rFonts w:ascii="Palatino Linotype" w:hAnsi="Palatino Linotype" w:cs="Arial"/>
          <w:b/>
          <w:i/>
          <w:sz w:val="22"/>
          <w:szCs w:val="22"/>
        </w:rPr>
        <w:t>XXI.</w:t>
      </w:r>
      <w:r w:rsidRPr="00240E49">
        <w:rPr>
          <w:rFonts w:ascii="Palatino Linotype" w:hAnsi="Palatino Linotype" w:cs="Arial"/>
          <w:i/>
          <w:sz w:val="22"/>
          <w:szCs w:val="22"/>
        </w:rPr>
        <w:t xml:space="preserve"> </w:t>
      </w:r>
      <w:r w:rsidRPr="00240E49">
        <w:rPr>
          <w:rFonts w:ascii="Palatino Linotype" w:hAnsi="Palatino Linotype" w:cs="Arial"/>
          <w:b/>
          <w:i/>
          <w:sz w:val="22"/>
          <w:szCs w:val="22"/>
        </w:rPr>
        <w:t>Información confidencial</w:t>
      </w:r>
      <w:r w:rsidRPr="00240E4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0D93238" w14:textId="77777777" w:rsidR="00120961" w:rsidRPr="00240E49" w:rsidRDefault="00120961" w:rsidP="00240E49">
      <w:pPr>
        <w:ind w:left="851" w:right="899"/>
        <w:jc w:val="both"/>
        <w:rPr>
          <w:rFonts w:ascii="Palatino Linotype" w:hAnsi="Palatino Linotype" w:cs="Arial"/>
          <w:i/>
          <w:sz w:val="22"/>
          <w:szCs w:val="22"/>
        </w:rPr>
      </w:pPr>
      <w:r w:rsidRPr="00240E49">
        <w:rPr>
          <w:rFonts w:ascii="Palatino Linotype" w:hAnsi="Palatino Linotype" w:cs="Arial"/>
          <w:b/>
          <w:i/>
          <w:sz w:val="22"/>
          <w:szCs w:val="22"/>
        </w:rPr>
        <w:t>XLV. Versión pública:</w:t>
      </w:r>
      <w:r w:rsidRPr="00240E49">
        <w:rPr>
          <w:rFonts w:ascii="Palatino Linotype" w:hAnsi="Palatino Linotype" w:cs="Arial"/>
          <w:i/>
          <w:sz w:val="22"/>
          <w:szCs w:val="22"/>
        </w:rPr>
        <w:t xml:space="preserve"> Documento en el que se elimine, suprime o borra la información clasificada como reservada o confidencial para permitir su acceso. </w:t>
      </w:r>
    </w:p>
    <w:p w14:paraId="476851B4" w14:textId="77777777" w:rsidR="00120961" w:rsidRPr="00240E49" w:rsidRDefault="00120961" w:rsidP="00240E49">
      <w:pPr>
        <w:ind w:left="851" w:right="899"/>
        <w:jc w:val="both"/>
        <w:rPr>
          <w:rFonts w:ascii="Palatino Linotype" w:hAnsi="Palatino Linotype" w:cs="Arial"/>
          <w:i/>
          <w:sz w:val="22"/>
          <w:szCs w:val="22"/>
        </w:rPr>
      </w:pPr>
      <w:r w:rsidRPr="00240E49">
        <w:rPr>
          <w:rFonts w:ascii="Palatino Linotype" w:hAnsi="Palatino Linotype" w:cs="Arial"/>
          <w:b/>
          <w:i/>
          <w:sz w:val="22"/>
          <w:szCs w:val="22"/>
        </w:rPr>
        <w:t>Artículo 51.</w:t>
      </w:r>
      <w:r w:rsidRPr="00240E4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40E49">
        <w:rPr>
          <w:rFonts w:ascii="Palatino Linotype" w:hAnsi="Palatino Linotype" w:cs="Arial"/>
          <w:b/>
          <w:i/>
          <w:sz w:val="22"/>
          <w:szCs w:val="22"/>
        </w:rPr>
        <w:t xml:space="preserve">y tendrá la responsabilidad de verificar en cada caso que la misma no sea confidencial o reservada. </w:t>
      </w:r>
      <w:r w:rsidRPr="00240E4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8134B8C" w14:textId="77777777" w:rsidR="00120961" w:rsidRPr="00240E49" w:rsidRDefault="00120961" w:rsidP="00240E49">
      <w:pPr>
        <w:ind w:left="851" w:right="899"/>
        <w:jc w:val="both"/>
        <w:rPr>
          <w:rFonts w:ascii="Palatino Linotype" w:hAnsi="Palatino Linotype" w:cs="Arial"/>
          <w:i/>
          <w:sz w:val="22"/>
          <w:szCs w:val="22"/>
        </w:rPr>
      </w:pPr>
      <w:r w:rsidRPr="00240E49">
        <w:rPr>
          <w:rFonts w:ascii="Palatino Linotype" w:hAnsi="Palatino Linotype" w:cs="Arial"/>
          <w:b/>
          <w:i/>
          <w:sz w:val="22"/>
          <w:szCs w:val="22"/>
        </w:rPr>
        <w:t>Artículo 52.</w:t>
      </w:r>
      <w:r w:rsidRPr="00240E49">
        <w:rPr>
          <w:rFonts w:ascii="Palatino Linotype" w:hAnsi="Palatino Linotype" w:cs="Arial"/>
          <w:i/>
          <w:sz w:val="22"/>
          <w:szCs w:val="22"/>
        </w:rPr>
        <w:t xml:space="preserve"> Las solicitudes de acceso a la información y las respuestas que se les dé, incluyendo, en su caso, </w:t>
      </w:r>
      <w:r w:rsidRPr="00240E49">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240E49">
        <w:rPr>
          <w:rFonts w:ascii="Palatino Linotype" w:hAnsi="Palatino Linotype" w:cs="Arial"/>
          <w:i/>
          <w:sz w:val="22"/>
          <w:szCs w:val="22"/>
        </w:rPr>
        <w:t>, siempre y cuando la resolución de referencia se someta a un proceso de disociación, es decir, no haga identificable al titular de tales datos personales.</w:t>
      </w:r>
      <w:r w:rsidRPr="00240E49">
        <w:rPr>
          <w:rFonts w:ascii="Palatino Linotype" w:hAnsi="Palatino Linotype" w:cs="Arial"/>
          <w:bCs/>
          <w:i/>
          <w:noProof/>
          <w:sz w:val="22"/>
          <w:szCs w:val="22"/>
        </w:rPr>
        <w:t>”</w:t>
      </w:r>
    </w:p>
    <w:p w14:paraId="6745F593" w14:textId="77777777" w:rsidR="00120961" w:rsidRPr="00240E49" w:rsidRDefault="00120961" w:rsidP="00240E49">
      <w:pPr>
        <w:ind w:right="899" w:firstLine="708"/>
        <w:jc w:val="both"/>
        <w:rPr>
          <w:rFonts w:ascii="Palatino Linotype" w:hAnsi="Palatino Linotype" w:cs="Arial"/>
          <w:sz w:val="22"/>
          <w:szCs w:val="22"/>
        </w:rPr>
      </w:pPr>
      <w:r w:rsidRPr="00240E49">
        <w:rPr>
          <w:rFonts w:ascii="Palatino Linotype" w:hAnsi="Palatino Linotype" w:cs="Arial"/>
          <w:sz w:val="22"/>
          <w:szCs w:val="22"/>
        </w:rPr>
        <w:t>(Énfasis añadido)</w:t>
      </w:r>
    </w:p>
    <w:p w14:paraId="01EAFFB1" w14:textId="77777777" w:rsidR="00120961" w:rsidRPr="00240E49" w:rsidRDefault="00120961" w:rsidP="00240E49">
      <w:pPr>
        <w:ind w:right="899" w:firstLine="708"/>
        <w:jc w:val="both"/>
        <w:rPr>
          <w:rFonts w:ascii="Palatino Linotype" w:hAnsi="Palatino Linotype" w:cs="Arial"/>
        </w:rPr>
      </w:pPr>
    </w:p>
    <w:p w14:paraId="2F5FE35F" w14:textId="77777777" w:rsidR="00120961" w:rsidRPr="00240E49" w:rsidRDefault="00120961" w:rsidP="00240E49">
      <w:pPr>
        <w:spacing w:line="360" w:lineRule="auto"/>
        <w:jc w:val="both"/>
        <w:rPr>
          <w:rFonts w:ascii="Palatino Linotype" w:hAnsi="Palatino Linotype" w:cs="Arial"/>
        </w:rPr>
      </w:pPr>
      <w:r w:rsidRPr="00240E49">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CA28497" w14:textId="77777777" w:rsidR="00120961" w:rsidRPr="00240E49" w:rsidRDefault="00120961" w:rsidP="00240E49">
      <w:pPr>
        <w:jc w:val="both"/>
        <w:rPr>
          <w:rFonts w:ascii="Palatino Linotype" w:hAnsi="Palatino Linotype" w:cs="Arial"/>
        </w:rPr>
      </w:pPr>
    </w:p>
    <w:p w14:paraId="51C54D80" w14:textId="77777777" w:rsidR="00120961" w:rsidRPr="00240E49" w:rsidRDefault="00120961" w:rsidP="00240E49">
      <w:pPr>
        <w:ind w:left="851" w:right="902"/>
        <w:jc w:val="both"/>
        <w:rPr>
          <w:rFonts w:ascii="Palatino Linotype" w:eastAsia="Arial Unicode MS" w:hAnsi="Palatino Linotype" w:cs="Arial"/>
          <w:i/>
          <w:sz w:val="22"/>
          <w:szCs w:val="22"/>
        </w:rPr>
      </w:pPr>
      <w:r w:rsidRPr="00240E49">
        <w:rPr>
          <w:rFonts w:ascii="Palatino Linotype" w:eastAsia="Arial Unicode MS" w:hAnsi="Palatino Linotype" w:cs="Arial"/>
          <w:b/>
          <w:i/>
          <w:sz w:val="22"/>
          <w:szCs w:val="22"/>
        </w:rPr>
        <w:t>“Artículo 22.</w:t>
      </w:r>
      <w:r w:rsidRPr="00240E4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93B0DA1" w14:textId="77777777" w:rsidR="00120961" w:rsidRPr="00240E49" w:rsidRDefault="00120961" w:rsidP="00240E49">
      <w:pPr>
        <w:ind w:left="851" w:right="902"/>
        <w:jc w:val="both"/>
        <w:rPr>
          <w:rFonts w:ascii="Palatino Linotype" w:eastAsia="Arial Unicode MS" w:hAnsi="Palatino Linotype" w:cs="Arial"/>
          <w:i/>
          <w:sz w:val="22"/>
          <w:szCs w:val="22"/>
        </w:rPr>
      </w:pPr>
      <w:r w:rsidRPr="00240E49">
        <w:rPr>
          <w:rFonts w:ascii="Palatino Linotype" w:eastAsia="Arial Unicode MS" w:hAnsi="Palatino Linotype" w:cs="Arial"/>
          <w:b/>
          <w:i/>
          <w:sz w:val="22"/>
          <w:szCs w:val="22"/>
        </w:rPr>
        <w:t>Artículo 38.</w:t>
      </w:r>
      <w:r w:rsidRPr="00240E4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40E49">
        <w:rPr>
          <w:rFonts w:ascii="Palatino Linotype" w:eastAsia="Arial Unicode MS" w:hAnsi="Palatino Linotype" w:cs="Arial"/>
          <w:b/>
          <w:i/>
          <w:sz w:val="22"/>
          <w:szCs w:val="22"/>
        </w:rPr>
        <w:t>”</w:t>
      </w:r>
      <w:r w:rsidRPr="00240E49">
        <w:rPr>
          <w:rFonts w:ascii="Palatino Linotype" w:eastAsia="Arial Unicode MS" w:hAnsi="Palatino Linotype" w:cs="Arial"/>
          <w:i/>
          <w:sz w:val="22"/>
          <w:szCs w:val="22"/>
        </w:rPr>
        <w:t xml:space="preserve"> </w:t>
      </w:r>
    </w:p>
    <w:p w14:paraId="0986A312" w14:textId="77777777" w:rsidR="00120961" w:rsidRPr="00240E49" w:rsidRDefault="00120961" w:rsidP="00240E49">
      <w:pPr>
        <w:ind w:left="851" w:right="850"/>
        <w:jc w:val="both"/>
        <w:rPr>
          <w:rFonts w:ascii="Palatino Linotype" w:eastAsia="Arial Unicode MS" w:hAnsi="Palatino Linotype" w:cs="Arial"/>
          <w:i/>
          <w:sz w:val="22"/>
          <w:szCs w:val="22"/>
        </w:rPr>
      </w:pPr>
    </w:p>
    <w:p w14:paraId="0D2AAB41" w14:textId="77777777" w:rsidR="00120961" w:rsidRPr="00240E49" w:rsidRDefault="00120961" w:rsidP="00240E49">
      <w:pPr>
        <w:spacing w:line="360" w:lineRule="auto"/>
        <w:jc w:val="both"/>
        <w:rPr>
          <w:rFonts w:ascii="Palatino Linotype" w:hAnsi="Palatino Linotype" w:cs="Arial"/>
        </w:rPr>
      </w:pPr>
      <w:r w:rsidRPr="00240E49">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8F89B8E" w14:textId="77777777" w:rsidR="00120961" w:rsidRPr="00240E49" w:rsidRDefault="00120961" w:rsidP="00240E49">
      <w:pPr>
        <w:spacing w:line="360" w:lineRule="auto"/>
        <w:jc w:val="both"/>
        <w:rPr>
          <w:rFonts w:ascii="Palatino Linotype" w:hAnsi="Palatino Linotype" w:cs="Arial"/>
        </w:rPr>
      </w:pPr>
    </w:p>
    <w:p w14:paraId="3474603E" w14:textId="77777777" w:rsidR="00120961" w:rsidRPr="00240E49" w:rsidRDefault="00120961" w:rsidP="00240E49">
      <w:pPr>
        <w:spacing w:line="360" w:lineRule="auto"/>
        <w:jc w:val="both"/>
        <w:rPr>
          <w:rFonts w:ascii="Palatino Linotype" w:hAnsi="Palatino Linotype" w:cs="Arial"/>
        </w:rPr>
      </w:pPr>
      <w:r w:rsidRPr="00240E49">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240E49">
        <w:rPr>
          <w:rFonts w:ascii="Palatino Linotype" w:eastAsia="Arial Unicode MS" w:hAnsi="Palatino Linotype" w:cs="Arial"/>
        </w:rPr>
        <w:t xml:space="preserve"> que debe ser protegida por </w:t>
      </w:r>
      <w:r w:rsidRPr="00240E49">
        <w:rPr>
          <w:rFonts w:ascii="Palatino Linotype" w:eastAsia="Arial Unicode MS" w:hAnsi="Palatino Linotype" w:cs="Arial"/>
          <w:b/>
        </w:rPr>
        <w:t>EL SUJETO OBLIGADO,</w:t>
      </w:r>
      <w:r w:rsidRPr="00240E49">
        <w:rPr>
          <w:rFonts w:ascii="Palatino Linotype" w:eastAsia="Arial Unicode MS" w:hAnsi="Palatino Linotype" w:cs="Arial"/>
        </w:rPr>
        <w:t xml:space="preserve"> por lo </w:t>
      </w:r>
      <w:r w:rsidRPr="00240E49">
        <w:rPr>
          <w:rFonts w:ascii="Palatino Linotype" w:hAnsi="Palatino Linotype" w:cs="Arial"/>
        </w:rPr>
        <w:t>que, todo dato personal susceptible de clasificación debe ser protegido.</w:t>
      </w:r>
    </w:p>
    <w:p w14:paraId="6F9CF334" w14:textId="77777777" w:rsidR="00120961" w:rsidRPr="00240E49" w:rsidRDefault="00120961" w:rsidP="00240E49">
      <w:pPr>
        <w:spacing w:line="360" w:lineRule="auto"/>
        <w:jc w:val="both"/>
        <w:rPr>
          <w:rFonts w:ascii="Palatino Linotype" w:hAnsi="Palatino Linotype" w:cs="Arial"/>
        </w:rPr>
      </w:pPr>
    </w:p>
    <w:p w14:paraId="732AF312" w14:textId="77777777" w:rsidR="00120961" w:rsidRPr="00240E49" w:rsidRDefault="00120961" w:rsidP="00240E49">
      <w:pPr>
        <w:spacing w:line="360" w:lineRule="auto"/>
        <w:jc w:val="both"/>
        <w:rPr>
          <w:rFonts w:ascii="Palatino Linotype" w:hAnsi="Palatino Linotype" w:cs="Arial"/>
        </w:rPr>
      </w:pPr>
      <w:r w:rsidRPr="00240E49">
        <w:rPr>
          <w:rFonts w:ascii="Palatino Linotype" w:hAnsi="Palatino Linotype" w:cs="Arial"/>
        </w:rPr>
        <w:t xml:space="preserve">La finalidad de la versión pública de la información, es salvaguardar la vida, integridad, seguridad, patrimonio y privacidad de las personas; de tal manera que todo </w:t>
      </w:r>
      <w:r w:rsidRPr="00240E49">
        <w:rPr>
          <w:rFonts w:ascii="Palatino Linotype" w:hAnsi="Palatino Linotype" w:cs="Arial"/>
        </w:rPr>
        <w:lastRenderedPageBreak/>
        <w:t>aquello que no tenga por objeto proteger lo anterior, es susceptible de ser entregado; en otras palabras, la protección de datos personales, entre ellos el del patrimonio y su confidencialidad, es una derivación del derecho a la intimidad.</w:t>
      </w:r>
    </w:p>
    <w:p w14:paraId="51BBEA01" w14:textId="77777777" w:rsidR="00120961" w:rsidRPr="00240E49" w:rsidRDefault="00120961" w:rsidP="00240E49">
      <w:pPr>
        <w:spacing w:line="360" w:lineRule="auto"/>
        <w:jc w:val="both"/>
        <w:rPr>
          <w:rFonts w:ascii="Palatino Linotype" w:hAnsi="Palatino Linotype" w:cs="Arial"/>
        </w:rPr>
      </w:pPr>
    </w:p>
    <w:p w14:paraId="310D1AEE" w14:textId="77777777" w:rsidR="00120961" w:rsidRPr="00240E49" w:rsidRDefault="00120961" w:rsidP="00240E49">
      <w:pPr>
        <w:spacing w:line="360" w:lineRule="auto"/>
        <w:jc w:val="both"/>
        <w:rPr>
          <w:rFonts w:ascii="Palatino Linotype" w:hAnsi="Palatino Linotype" w:cs="Arial"/>
        </w:rPr>
      </w:pPr>
      <w:r w:rsidRPr="00240E49">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ECEEBE2" w14:textId="77777777" w:rsidR="00120961" w:rsidRPr="00240E49" w:rsidRDefault="00120961" w:rsidP="00240E49">
      <w:pPr>
        <w:jc w:val="both"/>
        <w:rPr>
          <w:rFonts w:ascii="Palatino Linotype" w:hAnsi="Palatino Linotype" w:cs="Arial"/>
        </w:rPr>
      </w:pPr>
    </w:p>
    <w:p w14:paraId="433C2B9F" w14:textId="77777777" w:rsidR="00120961" w:rsidRPr="00240E49" w:rsidRDefault="00120961" w:rsidP="00240E49">
      <w:pPr>
        <w:ind w:left="851" w:right="902"/>
        <w:jc w:val="both"/>
        <w:rPr>
          <w:rFonts w:ascii="Palatino Linotype" w:hAnsi="Palatino Linotype" w:cs="Arial"/>
          <w:i/>
          <w:sz w:val="22"/>
          <w:szCs w:val="22"/>
        </w:rPr>
      </w:pPr>
      <w:r w:rsidRPr="00240E49">
        <w:rPr>
          <w:rFonts w:ascii="Palatino Linotype" w:hAnsi="Palatino Linotype" w:cs="Arial"/>
          <w:b/>
          <w:i/>
          <w:sz w:val="22"/>
          <w:szCs w:val="22"/>
        </w:rPr>
        <w:t xml:space="preserve">“Artículo 49. </w:t>
      </w:r>
      <w:r w:rsidRPr="00240E49">
        <w:rPr>
          <w:rFonts w:ascii="Palatino Linotype" w:hAnsi="Palatino Linotype" w:cs="Arial"/>
          <w:i/>
          <w:sz w:val="22"/>
          <w:szCs w:val="22"/>
        </w:rPr>
        <w:t>Los Comités de Transparencia tendrán las siguientes atribuciones:</w:t>
      </w:r>
    </w:p>
    <w:p w14:paraId="76624987" w14:textId="77777777" w:rsidR="00120961" w:rsidRPr="00240E49" w:rsidRDefault="00120961" w:rsidP="00240E49">
      <w:pPr>
        <w:ind w:left="851" w:right="902"/>
        <w:jc w:val="both"/>
        <w:rPr>
          <w:rFonts w:ascii="Palatino Linotype" w:hAnsi="Palatino Linotype" w:cs="Arial"/>
          <w:i/>
          <w:sz w:val="22"/>
          <w:szCs w:val="22"/>
        </w:rPr>
      </w:pPr>
      <w:r w:rsidRPr="00240E49">
        <w:rPr>
          <w:rFonts w:ascii="Palatino Linotype" w:hAnsi="Palatino Linotype" w:cs="Arial"/>
          <w:b/>
          <w:i/>
          <w:sz w:val="22"/>
          <w:szCs w:val="22"/>
        </w:rPr>
        <w:t>VIII.</w:t>
      </w:r>
      <w:r w:rsidRPr="00240E49">
        <w:rPr>
          <w:rFonts w:ascii="Palatino Linotype" w:hAnsi="Palatino Linotype" w:cs="Arial"/>
          <w:i/>
          <w:sz w:val="22"/>
          <w:szCs w:val="22"/>
        </w:rPr>
        <w:t xml:space="preserve"> Aprobar, modificar o revocar la clasificación de la información;</w:t>
      </w:r>
    </w:p>
    <w:p w14:paraId="33ABA6EC" w14:textId="77777777" w:rsidR="00120961" w:rsidRPr="00240E49" w:rsidRDefault="00120961" w:rsidP="00240E49">
      <w:pPr>
        <w:ind w:left="851" w:right="902"/>
        <w:jc w:val="both"/>
        <w:rPr>
          <w:rFonts w:ascii="Palatino Linotype" w:hAnsi="Palatino Linotype" w:cs="Arial"/>
          <w:i/>
          <w:sz w:val="22"/>
          <w:szCs w:val="22"/>
        </w:rPr>
      </w:pPr>
      <w:r w:rsidRPr="00240E49">
        <w:rPr>
          <w:rFonts w:ascii="Palatino Linotype" w:hAnsi="Palatino Linotype" w:cs="Arial"/>
          <w:b/>
          <w:i/>
          <w:sz w:val="22"/>
          <w:szCs w:val="22"/>
        </w:rPr>
        <w:t>Artículo 132.</w:t>
      </w:r>
      <w:r w:rsidRPr="00240E49">
        <w:rPr>
          <w:rFonts w:ascii="Palatino Linotype" w:hAnsi="Palatino Linotype" w:cs="Arial"/>
          <w:i/>
          <w:sz w:val="22"/>
          <w:szCs w:val="22"/>
        </w:rPr>
        <w:t xml:space="preserve"> La clasificación de la información se llevará a cabo en el momento en que:</w:t>
      </w:r>
    </w:p>
    <w:p w14:paraId="5B2F6E58" w14:textId="77777777" w:rsidR="00120961" w:rsidRPr="00240E49" w:rsidRDefault="00120961" w:rsidP="00240E49">
      <w:pPr>
        <w:ind w:left="851" w:right="902"/>
        <w:jc w:val="both"/>
        <w:rPr>
          <w:rFonts w:ascii="Palatino Linotype" w:hAnsi="Palatino Linotype" w:cs="Arial"/>
          <w:i/>
          <w:sz w:val="22"/>
          <w:szCs w:val="22"/>
        </w:rPr>
      </w:pPr>
      <w:r w:rsidRPr="00240E49">
        <w:rPr>
          <w:rFonts w:ascii="Palatino Linotype" w:hAnsi="Palatino Linotype" w:cs="Arial"/>
          <w:b/>
          <w:i/>
          <w:sz w:val="22"/>
          <w:szCs w:val="22"/>
        </w:rPr>
        <w:t>I.</w:t>
      </w:r>
      <w:r w:rsidRPr="00240E49">
        <w:rPr>
          <w:rFonts w:ascii="Palatino Linotype" w:hAnsi="Palatino Linotype" w:cs="Arial"/>
          <w:i/>
          <w:sz w:val="22"/>
          <w:szCs w:val="22"/>
        </w:rPr>
        <w:t xml:space="preserve"> Se reciba una solicitud de acceso a la información;</w:t>
      </w:r>
    </w:p>
    <w:p w14:paraId="45A9122A" w14:textId="77777777" w:rsidR="00120961" w:rsidRPr="00240E49" w:rsidRDefault="00120961" w:rsidP="00240E49">
      <w:pPr>
        <w:ind w:left="851" w:right="902"/>
        <w:jc w:val="both"/>
        <w:rPr>
          <w:rFonts w:ascii="Palatino Linotype" w:hAnsi="Palatino Linotype" w:cs="Arial"/>
          <w:i/>
          <w:sz w:val="22"/>
          <w:szCs w:val="22"/>
        </w:rPr>
      </w:pPr>
      <w:r w:rsidRPr="00240E49">
        <w:rPr>
          <w:rFonts w:ascii="Palatino Linotype" w:hAnsi="Palatino Linotype" w:cs="Arial"/>
          <w:b/>
          <w:i/>
          <w:sz w:val="22"/>
          <w:szCs w:val="22"/>
        </w:rPr>
        <w:t>II.</w:t>
      </w:r>
      <w:r w:rsidRPr="00240E49">
        <w:rPr>
          <w:rFonts w:ascii="Palatino Linotype" w:hAnsi="Palatino Linotype" w:cs="Arial"/>
          <w:i/>
          <w:sz w:val="22"/>
          <w:szCs w:val="22"/>
        </w:rPr>
        <w:t xml:space="preserve"> Se determine mediante resolución de autoridad competente; o</w:t>
      </w:r>
    </w:p>
    <w:p w14:paraId="022ABA31" w14:textId="77777777" w:rsidR="00120961" w:rsidRPr="00240E49" w:rsidRDefault="00120961" w:rsidP="00240E49">
      <w:pPr>
        <w:ind w:left="851" w:right="902"/>
        <w:jc w:val="both"/>
        <w:rPr>
          <w:rFonts w:ascii="Palatino Linotype" w:hAnsi="Palatino Linotype" w:cs="Arial"/>
          <w:b/>
          <w:i/>
          <w:sz w:val="22"/>
          <w:szCs w:val="22"/>
        </w:rPr>
      </w:pPr>
      <w:r w:rsidRPr="00240E49">
        <w:rPr>
          <w:rFonts w:ascii="Palatino Linotype" w:hAnsi="Palatino Linotype" w:cs="Arial"/>
          <w:i/>
          <w:sz w:val="22"/>
          <w:szCs w:val="22"/>
        </w:rPr>
        <w:t>III. Se generen versiones públicas para dar cumplimiento a las obligaciones de transparencia previstas en esta Ley.</w:t>
      </w:r>
      <w:r w:rsidRPr="00240E49">
        <w:rPr>
          <w:rFonts w:ascii="Palatino Linotype" w:hAnsi="Palatino Linotype" w:cs="Arial"/>
          <w:b/>
          <w:i/>
          <w:sz w:val="22"/>
          <w:szCs w:val="22"/>
        </w:rPr>
        <w:t>”</w:t>
      </w:r>
    </w:p>
    <w:p w14:paraId="3C35909D" w14:textId="77777777" w:rsidR="00120961" w:rsidRPr="00240E49" w:rsidRDefault="00120961" w:rsidP="00240E49">
      <w:pPr>
        <w:ind w:left="851" w:right="902"/>
        <w:jc w:val="both"/>
        <w:rPr>
          <w:rFonts w:ascii="Palatino Linotype" w:hAnsi="Palatino Linotype" w:cs="Arial"/>
          <w:i/>
          <w:sz w:val="22"/>
          <w:szCs w:val="22"/>
        </w:rPr>
      </w:pPr>
      <w:r w:rsidRPr="00240E49">
        <w:rPr>
          <w:rFonts w:ascii="Palatino Linotype" w:hAnsi="Palatino Linotype" w:cs="Arial"/>
          <w:b/>
          <w:i/>
          <w:sz w:val="22"/>
          <w:szCs w:val="22"/>
        </w:rPr>
        <w:t>“Segundo.-</w:t>
      </w:r>
      <w:r w:rsidRPr="00240E49">
        <w:rPr>
          <w:rFonts w:ascii="Palatino Linotype" w:hAnsi="Palatino Linotype" w:cs="Arial"/>
          <w:i/>
          <w:sz w:val="22"/>
          <w:szCs w:val="22"/>
        </w:rPr>
        <w:t xml:space="preserve"> Para efectos de los presentes Lineamientos Generales, se entenderá por:</w:t>
      </w:r>
    </w:p>
    <w:p w14:paraId="6DF9B452" w14:textId="77777777" w:rsidR="00120961" w:rsidRPr="00240E49" w:rsidRDefault="00120961" w:rsidP="00240E49">
      <w:pPr>
        <w:ind w:left="851" w:right="902"/>
        <w:jc w:val="both"/>
        <w:rPr>
          <w:rFonts w:ascii="Palatino Linotype" w:hAnsi="Palatino Linotype" w:cs="Arial"/>
          <w:i/>
          <w:sz w:val="22"/>
          <w:szCs w:val="22"/>
        </w:rPr>
      </w:pPr>
      <w:r w:rsidRPr="00240E49">
        <w:rPr>
          <w:rFonts w:ascii="Palatino Linotype" w:hAnsi="Palatino Linotype" w:cs="Arial"/>
          <w:b/>
          <w:i/>
          <w:sz w:val="22"/>
          <w:szCs w:val="22"/>
        </w:rPr>
        <w:t>XVIII.</w:t>
      </w:r>
      <w:r w:rsidRPr="00240E49">
        <w:rPr>
          <w:rFonts w:ascii="Palatino Linotype" w:hAnsi="Palatino Linotype" w:cs="Arial"/>
          <w:i/>
          <w:sz w:val="22"/>
          <w:szCs w:val="22"/>
        </w:rPr>
        <w:t xml:space="preserve">  </w:t>
      </w:r>
      <w:r w:rsidRPr="00240E49">
        <w:rPr>
          <w:rFonts w:ascii="Palatino Linotype" w:hAnsi="Palatino Linotype" w:cs="Arial"/>
          <w:b/>
          <w:i/>
          <w:sz w:val="22"/>
          <w:szCs w:val="22"/>
        </w:rPr>
        <w:t>Versión pública:</w:t>
      </w:r>
      <w:r w:rsidRPr="00240E49">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F87A41A" w14:textId="77777777" w:rsidR="00120961" w:rsidRPr="00240E49" w:rsidRDefault="00120961" w:rsidP="00240E49">
      <w:pPr>
        <w:ind w:left="851" w:right="902"/>
        <w:jc w:val="both"/>
        <w:rPr>
          <w:rFonts w:ascii="Palatino Linotype" w:hAnsi="Palatino Linotype" w:cs="Arial"/>
          <w:i/>
          <w:sz w:val="22"/>
          <w:szCs w:val="22"/>
        </w:rPr>
      </w:pPr>
      <w:r w:rsidRPr="00240E49">
        <w:rPr>
          <w:rFonts w:ascii="Palatino Linotype" w:hAnsi="Palatino Linotype" w:cs="Arial"/>
          <w:b/>
          <w:i/>
          <w:sz w:val="22"/>
          <w:szCs w:val="22"/>
        </w:rPr>
        <w:t>Cuarto.</w:t>
      </w:r>
      <w:r w:rsidRPr="00240E49">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240E49">
        <w:rPr>
          <w:rFonts w:ascii="Palatino Linotype" w:hAnsi="Palatino Linotype" w:cs="Arial"/>
          <w:i/>
          <w:sz w:val="22"/>
          <w:szCs w:val="22"/>
        </w:rPr>
        <w:lastRenderedPageBreak/>
        <w:t>materia en el ámbito de sus respectivas competencias, en tanto estas últimas no contravengan lo dispuesto en la Ley General.</w:t>
      </w:r>
    </w:p>
    <w:p w14:paraId="31AF4C18" w14:textId="77777777" w:rsidR="00120961" w:rsidRPr="00240E49" w:rsidRDefault="00120961" w:rsidP="00240E49">
      <w:pPr>
        <w:ind w:left="851" w:right="902"/>
        <w:jc w:val="both"/>
        <w:rPr>
          <w:rFonts w:ascii="Palatino Linotype" w:hAnsi="Palatino Linotype" w:cs="Arial"/>
          <w:i/>
          <w:sz w:val="22"/>
          <w:szCs w:val="22"/>
        </w:rPr>
      </w:pPr>
      <w:r w:rsidRPr="00240E4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D06F59C" w14:textId="77777777" w:rsidR="00120961" w:rsidRPr="00240E49" w:rsidRDefault="00120961" w:rsidP="00240E49">
      <w:pPr>
        <w:ind w:left="851" w:right="902"/>
        <w:jc w:val="both"/>
        <w:rPr>
          <w:rFonts w:ascii="Palatino Linotype" w:hAnsi="Palatino Linotype" w:cs="Arial"/>
          <w:i/>
          <w:sz w:val="22"/>
          <w:szCs w:val="22"/>
        </w:rPr>
      </w:pPr>
      <w:r w:rsidRPr="00240E49">
        <w:rPr>
          <w:rFonts w:ascii="Palatino Linotype" w:hAnsi="Palatino Linotype" w:cs="Arial"/>
          <w:b/>
          <w:i/>
          <w:sz w:val="22"/>
          <w:szCs w:val="22"/>
        </w:rPr>
        <w:t>Quinto.</w:t>
      </w:r>
      <w:r w:rsidRPr="00240E49">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F0920AF" w14:textId="77777777" w:rsidR="00120961" w:rsidRPr="00240E49" w:rsidRDefault="00120961" w:rsidP="00240E49">
      <w:pPr>
        <w:ind w:left="851" w:right="902"/>
        <w:jc w:val="both"/>
        <w:rPr>
          <w:rFonts w:ascii="Palatino Linotype" w:hAnsi="Palatino Linotype" w:cs="Arial"/>
          <w:i/>
          <w:sz w:val="22"/>
          <w:szCs w:val="22"/>
        </w:rPr>
      </w:pPr>
      <w:r w:rsidRPr="00240E49">
        <w:rPr>
          <w:rFonts w:ascii="Palatino Linotype" w:hAnsi="Palatino Linotype" w:cs="Arial"/>
          <w:b/>
          <w:i/>
          <w:sz w:val="22"/>
          <w:szCs w:val="22"/>
        </w:rPr>
        <w:t>Sexto.</w:t>
      </w:r>
      <w:r w:rsidRPr="00240E49">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C37D090" w14:textId="77777777" w:rsidR="00120961" w:rsidRPr="00240E49" w:rsidRDefault="00120961" w:rsidP="00240E49">
      <w:pPr>
        <w:ind w:left="851" w:right="902"/>
        <w:jc w:val="both"/>
        <w:rPr>
          <w:rFonts w:ascii="Palatino Linotype" w:hAnsi="Palatino Linotype" w:cs="Arial"/>
          <w:i/>
          <w:sz w:val="22"/>
          <w:szCs w:val="22"/>
        </w:rPr>
      </w:pPr>
      <w:r w:rsidRPr="00240E49">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448E8E0" w14:textId="77777777" w:rsidR="00120961" w:rsidRPr="00240E49" w:rsidRDefault="00120961" w:rsidP="00240E49">
      <w:pPr>
        <w:ind w:left="851" w:right="902"/>
        <w:jc w:val="both"/>
        <w:rPr>
          <w:rFonts w:ascii="Palatino Linotype" w:hAnsi="Palatino Linotype" w:cs="Arial"/>
          <w:i/>
          <w:sz w:val="22"/>
          <w:szCs w:val="22"/>
        </w:rPr>
      </w:pPr>
      <w:r w:rsidRPr="00240E49">
        <w:rPr>
          <w:rFonts w:ascii="Palatino Linotype" w:hAnsi="Palatino Linotype" w:cs="Arial"/>
          <w:b/>
          <w:i/>
          <w:sz w:val="22"/>
          <w:szCs w:val="22"/>
        </w:rPr>
        <w:t>Séptimo.</w:t>
      </w:r>
      <w:r w:rsidRPr="00240E49">
        <w:rPr>
          <w:rFonts w:ascii="Palatino Linotype" w:hAnsi="Palatino Linotype" w:cs="Arial"/>
          <w:i/>
          <w:sz w:val="22"/>
          <w:szCs w:val="22"/>
        </w:rPr>
        <w:t xml:space="preserve"> La clasificación de la información se llevará a cabo en el momento en que:</w:t>
      </w:r>
    </w:p>
    <w:p w14:paraId="1C1A9492" w14:textId="77777777" w:rsidR="00120961" w:rsidRPr="00240E49" w:rsidRDefault="00120961" w:rsidP="00240E49">
      <w:pPr>
        <w:ind w:left="851" w:right="902"/>
        <w:jc w:val="both"/>
        <w:rPr>
          <w:rFonts w:ascii="Palatino Linotype" w:hAnsi="Palatino Linotype" w:cs="Arial"/>
          <w:i/>
          <w:sz w:val="22"/>
          <w:szCs w:val="22"/>
        </w:rPr>
      </w:pPr>
      <w:r w:rsidRPr="00240E49">
        <w:rPr>
          <w:rFonts w:ascii="Palatino Linotype" w:hAnsi="Palatino Linotype" w:cs="Arial"/>
          <w:b/>
          <w:i/>
          <w:sz w:val="22"/>
          <w:szCs w:val="22"/>
        </w:rPr>
        <w:t>I.</w:t>
      </w:r>
      <w:r w:rsidRPr="00240E49">
        <w:rPr>
          <w:rFonts w:ascii="Palatino Linotype" w:hAnsi="Palatino Linotype" w:cs="Arial"/>
          <w:i/>
          <w:sz w:val="22"/>
          <w:szCs w:val="22"/>
        </w:rPr>
        <w:t xml:space="preserve">        Se reciba una solicitud de acceso a la información;</w:t>
      </w:r>
    </w:p>
    <w:p w14:paraId="42C26B8C" w14:textId="77777777" w:rsidR="00120961" w:rsidRPr="00240E49" w:rsidRDefault="00120961" w:rsidP="00240E49">
      <w:pPr>
        <w:ind w:left="851" w:right="902"/>
        <w:jc w:val="both"/>
        <w:rPr>
          <w:rFonts w:ascii="Palatino Linotype" w:hAnsi="Palatino Linotype" w:cs="Arial"/>
          <w:i/>
          <w:sz w:val="22"/>
          <w:szCs w:val="22"/>
        </w:rPr>
      </w:pPr>
      <w:r w:rsidRPr="00240E49">
        <w:rPr>
          <w:rFonts w:ascii="Palatino Linotype" w:hAnsi="Palatino Linotype" w:cs="Arial"/>
          <w:b/>
          <w:i/>
          <w:sz w:val="22"/>
          <w:szCs w:val="22"/>
        </w:rPr>
        <w:t>II.</w:t>
      </w:r>
      <w:r w:rsidRPr="00240E49">
        <w:rPr>
          <w:rFonts w:ascii="Palatino Linotype" w:hAnsi="Palatino Linotype" w:cs="Arial"/>
          <w:i/>
          <w:sz w:val="22"/>
          <w:szCs w:val="22"/>
        </w:rPr>
        <w:t xml:space="preserve">       Se determine mediante resolución de autoridad competente, o</w:t>
      </w:r>
    </w:p>
    <w:p w14:paraId="37A4B0C7" w14:textId="77777777" w:rsidR="00120961" w:rsidRPr="00240E49" w:rsidRDefault="00120961" w:rsidP="00240E49">
      <w:pPr>
        <w:ind w:left="851" w:right="902"/>
        <w:jc w:val="both"/>
        <w:rPr>
          <w:rFonts w:ascii="Palatino Linotype" w:hAnsi="Palatino Linotype" w:cs="Arial"/>
          <w:i/>
          <w:sz w:val="22"/>
          <w:szCs w:val="22"/>
        </w:rPr>
      </w:pPr>
      <w:r w:rsidRPr="00240E49">
        <w:rPr>
          <w:rFonts w:ascii="Palatino Linotype" w:hAnsi="Palatino Linotype" w:cs="Arial"/>
          <w:b/>
          <w:i/>
          <w:sz w:val="22"/>
          <w:szCs w:val="22"/>
        </w:rPr>
        <w:t>III.</w:t>
      </w:r>
      <w:r w:rsidRPr="00240E49">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41E90BE" w14:textId="77777777" w:rsidR="00120961" w:rsidRPr="00240E49" w:rsidRDefault="00120961" w:rsidP="00240E49">
      <w:pPr>
        <w:ind w:left="851" w:right="902"/>
        <w:jc w:val="both"/>
        <w:rPr>
          <w:rFonts w:ascii="Palatino Linotype" w:hAnsi="Palatino Linotype" w:cs="Arial"/>
          <w:i/>
          <w:sz w:val="22"/>
          <w:szCs w:val="22"/>
        </w:rPr>
      </w:pPr>
      <w:r w:rsidRPr="00240E49">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3A3A9AE" w14:textId="77777777" w:rsidR="00120961" w:rsidRPr="00240E49" w:rsidRDefault="00120961" w:rsidP="00240E49">
      <w:pPr>
        <w:ind w:left="851" w:right="902"/>
        <w:jc w:val="both"/>
        <w:rPr>
          <w:rFonts w:ascii="Palatino Linotype" w:hAnsi="Palatino Linotype" w:cs="Arial"/>
          <w:i/>
          <w:sz w:val="22"/>
          <w:szCs w:val="22"/>
        </w:rPr>
      </w:pPr>
      <w:r w:rsidRPr="00240E49">
        <w:rPr>
          <w:rFonts w:ascii="Palatino Linotype" w:hAnsi="Palatino Linotype" w:cs="Arial"/>
          <w:b/>
          <w:i/>
          <w:sz w:val="22"/>
          <w:szCs w:val="22"/>
        </w:rPr>
        <w:t>Octavo.</w:t>
      </w:r>
      <w:r w:rsidRPr="00240E49">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8B15E31" w14:textId="77777777" w:rsidR="00120961" w:rsidRPr="00240E49" w:rsidRDefault="00120961" w:rsidP="00240E49">
      <w:pPr>
        <w:ind w:left="851" w:right="902"/>
        <w:jc w:val="both"/>
        <w:rPr>
          <w:rFonts w:ascii="Palatino Linotype" w:hAnsi="Palatino Linotype" w:cs="Arial"/>
          <w:i/>
          <w:sz w:val="22"/>
          <w:szCs w:val="22"/>
        </w:rPr>
      </w:pPr>
      <w:r w:rsidRPr="00240E49">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7773971" w14:textId="77777777" w:rsidR="00120961" w:rsidRPr="00240E49" w:rsidRDefault="00120961" w:rsidP="00240E49">
      <w:pPr>
        <w:ind w:left="851" w:right="902"/>
        <w:jc w:val="both"/>
        <w:rPr>
          <w:rFonts w:ascii="Palatino Linotype" w:hAnsi="Palatino Linotype" w:cs="Arial"/>
          <w:i/>
          <w:sz w:val="22"/>
          <w:szCs w:val="22"/>
        </w:rPr>
      </w:pPr>
      <w:r w:rsidRPr="00240E49">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63E3945E" w14:textId="77777777" w:rsidR="00120961" w:rsidRPr="00240E49" w:rsidRDefault="00120961" w:rsidP="00240E49">
      <w:pPr>
        <w:ind w:left="851" w:right="902"/>
        <w:jc w:val="both"/>
        <w:rPr>
          <w:rFonts w:ascii="Palatino Linotype" w:hAnsi="Palatino Linotype" w:cs="Arial"/>
          <w:i/>
          <w:sz w:val="22"/>
          <w:szCs w:val="22"/>
        </w:rPr>
      </w:pPr>
      <w:r w:rsidRPr="00240E49">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CBFBEB4" w14:textId="77777777" w:rsidR="00120961" w:rsidRPr="00240E49" w:rsidRDefault="00120961" w:rsidP="00240E49">
      <w:pPr>
        <w:ind w:left="851" w:right="902"/>
        <w:jc w:val="both"/>
        <w:rPr>
          <w:rFonts w:ascii="Palatino Linotype" w:hAnsi="Palatino Linotype" w:cs="Arial"/>
          <w:i/>
          <w:sz w:val="22"/>
          <w:szCs w:val="22"/>
        </w:rPr>
      </w:pPr>
      <w:r w:rsidRPr="00240E49">
        <w:rPr>
          <w:rFonts w:ascii="Palatino Linotype" w:hAnsi="Palatino Linotype" w:cs="Arial"/>
          <w:i/>
          <w:sz w:val="22"/>
          <w:szCs w:val="22"/>
        </w:rPr>
        <w:lastRenderedPageBreak/>
        <w:t>Los documentos contenidos en los archivos históricos y los identificados como históricos confidenciales no serán susceptibles de clasificación como reservados.</w:t>
      </w:r>
    </w:p>
    <w:p w14:paraId="5303D016" w14:textId="77777777" w:rsidR="00120961" w:rsidRPr="00240E49" w:rsidRDefault="00120961" w:rsidP="00240E49">
      <w:pPr>
        <w:ind w:left="851" w:right="902"/>
        <w:jc w:val="both"/>
        <w:rPr>
          <w:rFonts w:ascii="Palatino Linotype" w:hAnsi="Palatino Linotype" w:cs="Arial"/>
          <w:i/>
          <w:sz w:val="22"/>
          <w:szCs w:val="22"/>
        </w:rPr>
      </w:pPr>
      <w:r w:rsidRPr="00240E49">
        <w:rPr>
          <w:rFonts w:ascii="Palatino Linotype" w:hAnsi="Palatino Linotype" w:cs="Arial"/>
          <w:b/>
          <w:i/>
          <w:sz w:val="22"/>
          <w:szCs w:val="22"/>
        </w:rPr>
        <w:t>Noveno.</w:t>
      </w:r>
      <w:r w:rsidRPr="00240E49">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452CDE2" w14:textId="77777777" w:rsidR="00120961" w:rsidRPr="00240E49" w:rsidRDefault="00120961" w:rsidP="00240E49">
      <w:pPr>
        <w:ind w:left="851" w:right="902"/>
        <w:jc w:val="both"/>
        <w:rPr>
          <w:rFonts w:ascii="Palatino Linotype" w:hAnsi="Palatino Linotype" w:cs="Arial"/>
          <w:i/>
          <w:sz w:val="22"/>
          <w:szCs w:val="22"/>
        </w:rPr>
      </w:pPr>
      <w:r w:rsidRPr="00240E49">
        <w:rPr>
          <w:rFonts w:ascii="Palatino Linotype" w:hAnsi="Palatino Linotype" w:cs="Arial"/>
          <w:b/>
          <w:i/>
          <w:sz w:val="22"/>
          <w:szCs w:val="22"/>
        </w:rPr>
        <w:t>Décimo.</w:t>
      </w:r>
      <w:r w:rsidRPr="00240E49">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7B1348A" w14:textId="77777777" w:rsidR="00120961" w:rsidRPr="00240E49" w:rsidRDefault="00120961" w:rsidP="00240E49">
      <w:pPr>
        <w:ind w:left="851" w:right="902"/>
        <w:jc w:val="both"/>
        <w:rPr>
          <w:rFonts w:ascii="Palatino Linotype" w:hAnsi="Palatino Linotype" w:cs="Arial"/>
          <w:i/>
          <w:sz w:val="22"/>
          <w:szCs w:val="22"/>
        </w:rPr>
      </w:pPr>
      <w:r w:rsidRPr="00240E49">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4395904" w14:textId="77777777" w:rsidR="00120961" w:rsidRPr="00240E49" w:rsidRDefault="00120961" w:rsidP="00240E49">
      <w:pPr>
        <w:ind w:left="851" w:right="899"/>
        <w:jc w:val="both"/>
        <w:rPr>
          <w:rFonts w:ascii="Palatino Linotype" w:hAnsi="Palatino Linotype" w:cs="Arial"/>
          <w:b/>
          <w:i/>
          <w:sz w:val="22"/>
          <w:szCs w:val="22"/>
        </w:rPr>
      </w:pPr>
      <w:r w:rsidRPr="00240E49">
        <w:rPr>
          <w:rFonts w:ascii="Palatino Linotype" w:hAnsi="Palatino Linotype" w:cs="Arial"/>
          <w:b/>
          <w:i/>
          <w:sz w:val="22"/>
          <w:szCs w:val="22"/>
        </w:rPr>
        <w:t>Décimo primero.</w:t>
      </w:r>
      <w:r w:rsidRPr="00240E49">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40E49">
        <w:rPr>
          <w:rFonts w:ascii="Palatino Linotype" w:hAnsi="Palatino Linotype" w:cs="Arial"/>
          <w:b/>
          <w:i/>
          <w:sz w:val="22"/>
          <w:szCs w:val="22"/>
        </w:rPr>
        <w:t>”</w:t>
      </w:r>
    </w:p>
    <w:p w14:paraId="1718C1DA" w14:textId="77777777" w:rsidR="00120961" w:rsidRPr="00240E49" w:rsidRDefault="00120961" w:rsidP="00240E49">
      <w:pPr>
        <w:ind w:left="851" w:right="899"/>
        <w:jc w:val="both"/>
        <w:rPr>
          <w:rFonts w:ascii="Palatino Linotype" w:hAnsi="Palatino Linotype" w:cs="Arial"/>
          <w:b/>
          <w:bCs/>
          <w:i/>
          <w:noProof/>
        </w:rPr>
      </w:pPr>
    </w:p>
    <w:p w14:paraId="2BD1820B" w14:textId="77777777" w:rsidR="00120961" w:rsidRPr="00240E49" w:rsidRDefault="00120961" w:rsidP="00240E49">
      <w:pPr>
        <w:spacing w:line="360" w:lineRule="auto"/>
        <w:jc w:val="both"/>
        <w:rPr>
          <w:rFonts w:ascii="Palatino Linotype" w:hAnsi="Palatino Linotype" w:cs="Arial"/>
        </w:rPr>
      </w:pPr>
      <w:r w:rsidRPr="00240E49">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F769C2A" w14:textId="77777777" w:rsidR="00120961" w:rsidRPr="00240E49" w:rsidRDefault="00120961" w:rsidP="00240E49">
      <w:pPr>
        <w:spacing w:line="360" w:lineRule="auto"/>
        <w:ind w:right="-93"/>
        <w:jc w:val="both"/>
        <w:rPr>
          <w:rFonts w:ascii="Palatino Linotype" w:hAnsi="Palatino Linotype" w:cs="Arial"/>
          <w:lang w:eastAsia="es-MX"/>
        </w:rPr>
      </w:pPr>
    </w:p>
    <w:p w14:paraId="2451CBA1" w14:textId="77777777" w:rsidR="00120961" w:rsidRPr="00240E49" w:rsidRDefault="00120961" w:rsidP="00240E49">
      <w:pPr>
        <w:autoSpaceDE w:val="0"/>
        <w:autoSpaceDN w:val="0"/>
        <w:adjustRightInd w:val="0"/>
        <w:spacing w:line="360" w:lineRule="auto"/>
        <w:ind w:right="-91"/>
        <w:jc w:val="both"/>
        <w:rPr>
          <w:rFonts w:ascii="Palatino Linotype" w:hAnsi="Palatino Linotype" w:cs="Arial"/>
          <w:lang w:eastAsia="es-CO"/>
        </w:rPr>
      </w:pPr>
      <w:r w:rsidRPr="00240E49">
        <w:rPr>
          <w:rFonts w:ascii="Palatino Linotype" w:hAnsi="Palatino Linotype" w:cs="Arial"/>
        </w:rPr>
        <w:t xml:space="preserve">Consecuentemente, se destaca que la versión pública que elabore </w:t>
      </w:r>
      <w:r w:rsidRPr="00240E49">
        <w:rPr>
          <w:rFonts w:ascii="Palatino Linotype" w:hAnsi="Palatino Linotype" w:cs="Arial"/>
          <w:b/>
        </w:rPr>
        <w:t>EL SUJETO OBLIGADO</w:t>
      </w:r>
      <w:r w:rsidRPr="00240E49">
        <w:rPr>
          <w:rFonts w:ascii="Palatino Linotype" w:hAnsi="Palatino Linotype" w:cs="Arial"/>
        </w:rPr>
        <w:t xml:space="preserve"> debe cumplir con las formalidades exigidas en la Ley, por lo que para tal efecto emitirá el </w:t>
      </w:r>
      <w:r w:rsidRPr="00240E49">
        <w:rPr>
          <w:rFonts w:ascii="Palatino Linotype" w:hAnsi="Palatino Linotype" w:cs="Arial"/>
          <w:b/>
        </w:rPr>
        <w:t>Acuerdo del Comité de Transparencia</w:t>
      </w:r>
      <w:r w:rsidRPr="00240E49">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40E49">
        <w:rPr>
          <w:rFonts w:ascii="Palatino Linotype" w:hAnsi="Palatino Linotype" w:cs="Arial"/>
          <w:lang w:eastAsia="es-CO"/>
        </w:rPr>
        <w:t xml:space="preserve">, ya que no hacerlo implica que lo </w:t>
      </w:r>
      <w:r w:rsidRPr="00240E49">
        <w:rPr>
          <w:rFonts w:ascii="Palatino Linotype" w:hAnsi="Palatino Linotype" w:cs="Arial"/>
          <w:lang w:eastAsia="es-CO"/>
        </w:rPr>
        <w:lastRenderedPageBreak/>
        <w:t>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0FDA731" w14:textId="77777777" w:rsidR="00120961" w:rsidRPr="00240E49" w:rsidRDefault="00120961" w:rsidP="00240E49">
      <w:pPr>
        <w:spacing w:line="360" w:lineRule="auto"/>
        <w:jc w:val="both"/>
        <w:rPr>
          <w:rFonts w:ascii="Palatino Linotype" w:hAnsi="Palatino Linotype"/>
        </w:rPr>
      </w:pPr>
    </w:p>
    <w:p w14:paraId="7DABD65C" w14:textId="6EB07EAC" w:rsidR="00535B7D" w:rsidRPr="00240E49" w:rsidRDefault="00535B7D" w:rsidP="00240E49">
      <w:pPr>
        <w:spacing w:line="360" w:lineRule="auto"/>
        <w:jc w:val="both"/>
        <w:rPr>
          <w:rFonts w:ascii="Palatino Linotype" w:hAnsi="Palatino Linotype"/>
          <w:color w:val="000000" w:themeColor="text1"/>
        </w:rPr>
      </w:pPr>
      <w:r w:rsidRPr="00240E49">
        <w:rPr>
          <w:rFonts w:ascii="Palatino Linotype" w:hAnsi="Palatino Linotype" w:cs="Arial"/>
          <w:color w:val="000000" w:themeColor="text1"/>
        </w:rPr>
        <w:t xml:space="preserve">Debido a lo </w:t>
      </w:r>
      <w:r w:rsidRPr="00240E49">
        <w:rPr>
          <w:rFonts w:ascii="Palatino Linotype" w:hAnsi="Palatino Linotype" w:cs="Arial"/>
          <w:color w:val="000000" w:themeColor="text1"/>
          <w:lang w:eastAsia="es-CO"/>
        </w:rPr>
        <w:t>anteriormente</w:t>
      </w:r>
      <w:r w:rsidRPr="00240E49">
        <w:rPr>
          <w:rFonts w:ascii="Palatino Linotype" w:hAnsi="Palatino Linotype" w:cs="Arial"/>
          <w:color w:val="000000" w:themeColor="text1"/>
        </w:rPr>
        <w:t xml:space="preserve"> expuesto, este Instituto estima que las razones o motivos de inconformidad hechos valer por </w:t>
      </w:r>
      <w:r w:rsidR="00E75060" w:rsidRPr="00240E49">
        <w:rPr>
          <w:rFonts w:ascii="Palatino Linotype" w:hAnsi="Palatino Linotype" w:cs="Arial"/>
          <w:b/>
          <w:color w:val="000000" w:themeColor="text1"/>
        </w:rPr>
        <w:t>EL</w:t>
      </w:r>
      <w:r w:rsidRPr="00240E49">
        <w:rPr>
          <w:rFonts w:ascii="Palatino Linotype" w:hAnsi="Palatino Linotype" w:cs="Arial"/>
          <w:b/>
          <w:color w:val="000000" w:themeColor="text1"/>
        </w:rPr>
        <w:t xml:space="preserve"> RECURRENTE</w:t>
      </w:r>
      <w:r w:rsidRPr="00240E49">
        <w:rPr>
          <w:rFonts w:ascii="Palatino Linotype" w:hAnsi="Palatino Linotype" w:cs="Arial"/>
          <w:color w:val="000000" w:themeColor="text1"/>
        </w:rPr>
        <w:t xml:space="preserve"> devienen </w:t>
      </w:r>
      <w:r w:rsidRPr="00240E49">
        <w:rPr>
          <w:rFonts w:ascii="Palatino Linotype" w:hAnsi="Palatino Linotype" w:cs="Arial"/>
          <w:b/>
          <w:color w:val="000000" w:themeColor="text1"/>
        </w:rPr>
        <w:t>fundadas</w:t>
      </w:r>
      <w:r w:rsidRPr="00240E49">
        <w:rPr>
          <w:rFonts w:ascii="Palatino Linotype" w:hAnsi="Palatino Linotype" w:cs="Arial"/>
          <w:color w:val="000000" w:themeColor="text1"/>
        </w:rPr>
        <w:t xml:space="preserve"> y suficientes para </w:t>
      </w:r>
      <w:r w:rsidRPr="00240E49">
        <w:rPr>
          <w:rFonts w:ascii="Palatino Linotype" w:hAnsi="Palatino Linotype" w:cs="Arial"/>
          <w:b/>
          <w:color w:val="000000" w:themeColor="text1"/>
        </w:rPr>
        <w:t>MODIFICAR</w:t>
      </w:r>
      <w:r w:rsidRPr="00240E49">
        <w:rPr>
          <w:rFonts w:ascii="Palatino Linotype" w:hAnsi="Palatino Linotype" w:cs="Arial"/>
          <w:color w:val="000000" w:themeColor="text1"/>
        </w:rPr>
        <w:t xml:space="preserve"> la respuesta del </w:t>
      </w:r>
      <w:r w:rsidRPr="00240E49">
        <w:rPr>
          <w:rFonts w:ascii="Palatino Linotype" w:hAnsi="Palatino Linotype" w:cs="Arial"/>
          <w:b/>
          <w:color w:val="000000" w:themeColor="text1"/>
        </w:rPr>
        <w:t>SUJETO OBLIGADO</w:t>
      </w:r>
      <w:r w:rsidRPr="00240E49">
        <w:rPr>
          <w:rFonts w:ascii="Palatino Linotype" w:hAnsi="Palatino Linotype" w:cs="Arial"/>
          <w:color w:val="000000" w:themeColor="text1"/>
        </w:rPr>
        <w:t xml:space="preserve"> y ordenarle haga entrega de la información descrita en el presente Considerando.</w:t>
      </w:r>
    </w:p>
    <w:p w14:paraId="35649270" w14:textId="77777777" w:rsidR="00957A0B" w:rsidRPr="00240E49" w:rsidRDefault="00957A0B" w:rsidP="00240E49">
      <w:pPr>
        <w:spacing w:line="360" w:lineRule="auto"/>
        <w:jc w:val="both"/>
        <w:rPr>
          <w:rFonts w:ascii="Palatino Linotype" w:eastAsia="Calibri" w:hAnsi="Palatino Linotype" w:cs="Arial"/>
          <w:color w:val="000000" w:themeColor="text1"/>
        </w:rPr>
      </w:pPr>
    </w:p>
    <w:p w14:paraId="2D161378" w14:textId="6D93C9B9" w:rsidR="00840E06" w:rsidRPr="00240E49" w:rsidRDefault="00F720A1" w:rsidP="00240E49">
      <w:pPr>
        <w:autoSpaceDE w:val="0"/>
        <w:autoSpaceDN w:val="0"/>
        <w:adjustRightInd w:val="0"/>
        <w:spacing w:line="360" w:lineRule="auto"/>
        <w:jc w:val="both"/>
        <w:rPr>
          <w:rFonts w:ascii="Palatino Linotype" w:eastAsiaTheme="minorEastAsia" w:hAnsi="Palatino Linotype" w:cstheme="minorBidi"/>
          <w:lang w:val="es-ES_tradnl"/>
        </w:rPr>
      </w:pPr>
      <w:r w:rsidRPr="00240E49">
        <w:rPr>
          <w:rFonts w:ascii="Palatino Linotype" w:hAnsi="Palatino Linotype" w:cs="Arial"/>
        </w:rPr>
        <w:t xml:space="preserve">Finalmente, respecto del pronunciamiento realizado por </w:t>
      </w:r>
      <w:r w:rsidRPr="00240E49">
        <w:rPr>
          <w:rFonts w:ascii="Palatino Linotype" w:hAnsi="Palatino Linotype" w:cs="Arial"/>
          <w:b/>
        </w:rPr>
        <w:t xml:space="preserve">EL SUJETO OBLIGADO </w:t>
      </w:r>
      <w:r w:rsidRPr="00240E49">
        <w:rPr>
          <w:rFonts w:ascii="Palatino Linotype" w:hAnsi="Palatino Linotype" w:cs="Arial"/>
        </w:rPr>
        <w:t xml:space="preserve">a fin de dar respuesta, </w:t>
      </w:r>
      <w:r w:rsidR="00840E06" w:rsidRPr="00240E49">
        <w:rPr>
          <w:rFonts w:ascii="Palatino Linotype" w:hAnsi="Palatino Linotype" w:cs="Arial"/>
          <w:bCs/>
        </w:rPr>
        <w:t xml:space="preserve">este Órgano Garante no </w:t>
      </w:r>
      <w:r w:rsidR="00840E06" w:rsidRPr="00240E49">
        <w:rPr>
          <w:rFonts w:ascii="Palatino Linotype" w:eastAsiaTheme="minorEastAsia" w:hAnsi="Palatino Linotype" w:cstheme="minorBidi"/>
          <w:lang w:val="es-ES_tradnl"/>
        </w:rPr>
        <w:t>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42F5B4A4" w14:textId="77777777" w:rsidR="00840E06" w:rsidRPr="00240E49" w:rsidRDefault="00840E06" w:rsidP="00240E49">
      <w:pPr>
        <w:spacing w:line="360" w:lineRule="auto"/>
        <w:jc w:val="both"/>
        <w:rPr>
          <w:rFonts w:ascii="Palatino Linotype" w:eastAsiaTheme="minorEastAsia" w:hAnsi="Palatino Linotype" w:cs="Arial"/>
          <w:sz w:val="20"/>
          <w:szCs w:val="20"/>
          <w:lang w:val="es-ES_tradnl"/>
        </w:rPr>
      </w:pPr>
    </w:p>
    <w:p w14:paraId="671FCD72" w14:textId="77777777" w:rsidR="00840E06" w:rsidRPr="00240E49" w:rsidRDefault="00840E06" w:rsidP="00240E49">
      <w:pPr>
        <w:spacing w:line="360" w:lineRule="auto"/>
        <w:jc w:val="both"/>
        <w:rPr>
          <w:rFonts w:ascii="Palatino Linotype" w:eastAsiaTheme="minorEastAsia" w:hAnsi="Palatino Linotype" w:cs="Arial"/>
          <w:lang w:val="es-ES_tradnl"/>
        </w:rPr>
      </w:pPr>
      <w:r w:rsidRPr="00240E49">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A196E66" w14:textId="77777777" w:rsidR="00840E06" w:rsidRPr="00240E49" w:rsidRDefault="00840E06" w:rsidP="00240E49">
      <w:pPr>
        <w:jc w:val="both"/>
        <w:rPr>
          <w:rFonts w:ascii="Palatino Linotype" w:eastAsiaTheme="minorEastAsia" w:hAnsi="Palatino Linotype" w:cs="Arial"/>
          <w:sz w:val="20"/>
          <w:szCs w:val="20"/>
          <w:lang w:val="es-ES_tradnl"/>
        </w:rPr>
      </w:pPr>
    </w:p>
    <w:p w14:paraId="4CAD0CAE" w14:textId="77777777" w:rsidR="00840E06" w:rsidRPr="00240E49" w:rsidRDefault="00840E06" w:rsidP="00240E49">
      <w:pPr>
        <w:ind w:left="709" w:right="899"/>
        <w:jc w:val="both"/>
        <w:rPr>
          <w:rFonts w:ascii="Palatino Linotype" w:eastAsiaTheme="minorEastAsia" w:hAnsi="Palatino Linotype" w:cs="Arial"/>
          <w:b/>
          <w:i/>
          <w:sz w:val="22"/>
          <w:szCs w:val="20"/>
          <w:lang w:val="es-ES_tradnl"/>
        </w:rPr>
      </w:pPr>
      <w:r w:rsidRPr="00240E49">
        <w:rPr>
          <w:rFonts w:ascii="Palatino Linotype" w:eastAsiaTheme="minorEastAsia" w:hAnsi="Palatino Linotype" w:cs="Arial"/>
          <w:b/>
          <w:i/>
          <w:sz w:val="22"/>
          <w:szCs w:val="20"/>
          <w:lang w:val="es-ES_tradnl"/>
        </w:rPr>
        <w:t xml:space="preserve">“El Instituto Federal de Acceso a la Información y Protección de Datos no cuenta con facultades para pronunciarse respecto de la veracidad de los </w:t>
      </w:r>
      <w:r w:rsidRPr="00240E49">
        <w:rPr>
          <w:rFonts w:ascii="Palatino Linotype" w:eastAsiaTheme="minorEastAsia" w:hAnsi="Palatino Linotype" w:cs="Arial"/>
          <w:b/>
          <w:i/>
          <w:sz w:val="22"/>
          <w:szCs w:val="20"/>
          <w:lang w:val="es-ES_tradnl"/>
        </w:rPr>
        <w:lastRenderedPageBreak/>
        <w:t>documentos proporcionados por los sujetos obligados</w:t>
      </w:r>
      <w:r w:rsidRPr="00240E49">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40E49">
        <w:rPr>
          <w:rFonts w:ascii="Palatino Linotype" w:eastAsiaTheme="minorEastAsia" w:hAnsi="Palatino Linotype" w:cs="Arial"/>
          <w:b/>
          <w:i/>
          <w:sz w:val="22"/>
          <w:szCs w:val="20"/>
          <w:lang w:val="es-ES_tradnl"/>
        </w:rPr>
        <w:t>”</w:t>
      </w:r>
      <w:r w:rsidRPr="00240E49">
        <w:rPr>
          <w:rFonts w:ascii="Palatino Linotype" w:eastAsiaTheme="minorEastAsia" w:hAnsi="Palatino Linotype" w:cs="Arial"/>
          <w:i/>
          <w:sz w:val="22"/>
          <w:szCs w:val="20"/>
          <w:lang w:val="es-ES_tradnl"/>
        </w:rPr>
        <w:t xml:space="preserve"> (</w:t>
      </w:r>
      <w:proofErr w:type="gramStart"/>
      <w:r w:rsidRPr="00240E49">
        <w:rPr>
          <w:rFonts w:ascii="Palatino Linotype" w:eastAsiaTheme="minorEastAsia" w:hAnsi="Palatino Linotype" w:cs="Arial"/>
          <w:i/>
          <w:sz w:val="22"/>
          <w:szCs w:val="20"/>
          <w:lang w:val="es-ES_tradnl"/>
        </w:rPr>
        <w:t>sic</w:t>
      </w:r>
      <w:proofErr w:type="gramEnd"/>
      <w:r w:rsidRPr="00240E49">
        <w:rPr>
          <w:rFonts w:ascii="Palatino Linotype" w:eastAsiaTheme="minorEastAsia" w:hAnsi="Palatino Linotype" w:cs="Arial"/>
          <w:i/>
          <w:sz w:val="22"/>
          <w:szCs w:val="20"/>
          <w:lang w:val="es-ES_tradnl"/>
        </w:rPr>
        <w:t>)</w:t>
      </w:r>
    </w:p>
    <w:p w14:paraId="25CC4FF2" w14:textId="77777777" w:rsidR="00840E06" w:rsidRPr="00240E49" w:rsidRDefault="00840E06" w:rsidP="00240E49">
      <w:pPr>
        <w:rPr>
          <w:sz w:val="16"/>
          <w:szCs w:val="16"/>
        </w:rPr>
      </w:pPr>
    </w:p>
    <w:p w14:paraId="2BB6EA41" w14:textId="77777777" w:rsidR="00255BB3" w:rsidRPr="00240E49" w:rsidRDefault="00255BB3" w:rsidP="00240E49">
      <w:pPr>
        <w:spacing w:line="360" w:lineRule="auto"/>
        <w:jc w:val="both"/>
        <w:rPr>
          <w:rFonts w:ascii="Palatino Linotype" w:eastAsia="Calibri" w:hAnsi="Palatino Linotype" w:cs="Arial"/>
          <w:color w:val="000000" w:themeColor="text1"/>
        </w:rPr>
      </w:pPr>
      <w:r w:rsidRPr="00240E49">
        <w:rPr>
          <w:rFonts w:ascii="Palatino Linotype" w:eastAsia="Calibri" w:hAnsi="Palatino Linotype" w:cs="Arial"/>
          <w:color w:val="000000" w:themeColor="text1"/>
        </w:rPr>
        <w:t xml:space="preserve">Así, con fundamento en lo previsto en los artículos 5, párrafos </w:t>
      </w:r>
      <w:r w:rsidRPr="00240E49">
        <w:rPr>
          <w:rFonts w:ascii="Palatino Linotype" w:hAnsi="Palatino Linotype"/>
          <w:color w:val="000000" w:themeColor="text1"/>
        </w:rPr>
        <w:t>trigésimos, trigésimos primero y trigésimos segundos</w:t>
      </w:r>
      <w:r w:rsidRPr="00240E49">
        <w:rPr>
          <w:rFonts w:ascii="Palatino Linotype" w:eastAsia="Calibri" w:hAnsi="Palatino Linotype" w:cs="Arial"/>
          <w:color w:val="000000" w:themeColor="text1"/>
        </w:rPr>
        <w:t xml:space="preserve">, fracciones IV y V de la Constitución Política del Estado Libre y Soberano de México; </w:t>
      </w:r>
      <w:r w:rsidRPr="00240E49">
        <w:rPr>
          <w:rFonts w:ascii="Palatino Linotype" w:hAnsi="Palatino Linotype" w:cs="Arial"/>
          <w:color w:val="000000" w:themeColor="text1"/>
        </w:rPr>
        <w:t>2, fracción II, 29, 36, fracciones I y II, 176, 178, 179, 181, 185 fracción I, 186 y 188</w:t>
      </w:r>
      <w:r w:rsidRPr="00240E49">
        <w:rPr>
          <w:rFonts w:ascii="Palatino Linotype" w:eastAsia="Calibri" w:hAnsi="Palatino Linotype" w:cs="Arial"/>
          <w:color w:val="000000" w:themeColor="text1"/>
        </w:rPr>
        <w:t xml:space="preserve"> de la Ley de Transparencia y Acceso a la Información Pública del Estado de México y Municipios, este Pleno: </w:t>
      </w:r>
    </w:p>
    <w:p w14:paraId="234593C3" w14:textId="77777777" w:rsidR="00255BB3" w:rsidRPr="00240E49" w:rsidRDefault="00255BB3" w:rsidP="00240E49">
      <w:pPr>
        <w:jc w:val="both"/>
        <w:rPr>
          <w:rFonts w:ascii="Palatino Linotype" w:eastAsia="Calibri" w:hAnsi="Palatino Linotype" w:cs="Arial"/>
          <w:color w:val="000000" w:themeColor="text1"/>
        </w:rPr>
      </w:pPr>
    </w:p>
    <w:p w14:paraId="3F4252A4" w14:textId="77777777" w:rsidR="00255BB3" w:rsidRPr="00240E49" w:rsidRDefault="00255BB3" w:rsidP="00240E49">
      <w:pPr>
        <w:jc w:val="center"/>
        <w:rPr>
          <w:rFonts w:ascii="Palatino Linotype" w:hAnsi="Palatino Linotype"/>
          <w:b/>
          <w:color w:val="000000" w:themeColor="text1"/>
          <w:spacing w:val="60"/>
          <w:sz w:val="28"/>
          <w:szCs w:val="28"/>
        </w:rPr>
      </w:pPr>
      <w:r w:rsidRPr="00240E49">
        <w:rPr>
          <w:rFonts w:ascii="Palatino Linotype" w:hAnsi="Palatino Linotype"/>
          <w:b/>
          <w:color w:val="000000" w:themeColor="text1"/>
          <w:spacing w:val="60"/>
          <w:sz w:val="28"/>
          <w:szCs w:val="28"/>
        </w:rPr>
        <w:t>RESUELVE</w:t>
      </w:r>
    </w:p>
    <w:p w14:paraId="6E693D42" w14:textId="77777777" w:rsidR="00255BB3" w:rsidRPr="00240E49" w:rsidRDefault="00255BB3" w:rsidP="00240E49">
      <w:pPr>
        <w:jc w:val="center"/>
        <w:rPr>
          <w:rFonts w:ascii="Palatino Linotype" w:hAnsi="Palatino Linotype"/>
          <w:b/>
          <w:color w:val="000000" w:themeColor="text1"/>
          <w:spacing w:val="60"/>
          <w:sz w:val="28"/>
          <w:szCs w:val="28"/>
        </w:rPr>
      </w:pPr>
    </w:p>
    <w:p w14:paraId="19AB9FAD" w14:textId="77777777" w:rsidR="00120961" w:rsidRPr="00240E49" w:rsidRDefault="00120961" w:rsidP="00240E49">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240E49">
        <w:rPr>
          <w:rFonts w:ascii="Palatino Linotype" w:hAnsi="Palatino Linotype" w:cs="Arial"/>
          <w:b/>
          <w:color w:val="000000" w:themeColor="text1"/>
          <w:sz w:val="28"/>
          <w:szCs w:val="28"/>
        </w:rPr>
        <w:t>PRIMERO.</w:t>
      </w:r>
      <w:r w:rsidRPr="00240E49">
        <w:rPr>
          <w:rFonts w:ascii="Palatino Linotype" w:hAnsi="Palatino Linotype" w:cs="Arial"/>
          <w:color w:val="000000" w:themeColor="text1"/>
        </w:rPr>
        <w:t xml:space="preserve"> Resultan </w:t>
      </w:r>
      <w:r w:rsidRPr="00240E49">
        <w:rPr>
          <w:rFonts w:ascii="Palatino Linotype" w:hAnsi="Palatino Linotype" w:cs="Arial"/>
          <w:b/>
          <w:color w:val="000000" w:themeColor="text1"/>
        </w:rPr>
        <w:t>fundadas</w:t>
      </w:r>
      <w:r w:rsidRPr="00240E49">
        <w:rPr>
          <w:rFonts w:ascii="Palatino Linotype" w:hAnsi="Palatino Linotype" w:cs="Arial"/>
          <w:color w:val="000000" w:themeColor="text1"/>
        </w:rPr>
        <w:t xml:space="preserve"> las </w:t>
      </w:r>
      <w:r w:rsidRPr="00240E49">
        <w:rPr>
          <w:rFonts w:ascii="Palatino Linotype" w:hAnsi="Palatino Linotype"/>
          <w:color w:val="000000" w:themeColor="text1"/>
          <w:shd w:val="clear" w:color="auto" w:fill="FFFFFF"/>
        </w:rPr>
        <w:t>razones</w:t>
      </w:r>
      <w:r w:rsidRPr="00240E49">
        <w:rPr>
          <w:rFonts w:ascii="Palatino Linotype" w:hAnsi="Palatino Linotype" w:cs="Arial"/>
          <w:color w:val="000000" w:themeColor="text1"/>
        </w:rPr>
        <w:t xml:space="preserve"> o motivos de inconformidad hechas valer por </w:t>
      </w:r>
      <w:r w:rsidRPr="00240E49">
        <w:rPr>
          <w:rFonts w:ascii="Palatino Linotype" w:eastAsia="Calibri" w:hAnsi="Palatino Linotype"/>
          <w:b/>
          <w:color w:val="000000" w:themeColor="text1"/>
          <w:szCs w:val="22"/>
          <w:lang w:eastAsia="en-US"/>
        </w:rPr>
        <w:t>EL RECURRENTE</w:t>
      </w:r>
      <w:r w:rsidRPr="00240E49">
        <w:rPr>
          <w:rFonts w:ascii="Palatino Linotype" w:hAnsi="Palatino Linotype" w:cs="Arial"/>
          <w:b/>
          <w:color w:val="000000" w:themeColor="text1"/>
        </w:rPr>
        <w:t>,</w:t>
      </w:r>
      <w:r w:rsidRPr="00240E49">
        <w:rPr>
          <w:rFonts w:ascii="Palatino Linotype" w:hAnsi="Palatino Linotype" w:cs="Arial"/>
          <w:color w:val="000000" w:themeColor="text1"/>
        </w:rPr>
        <w:t xml:space="preserve"> en términos del Considerando </w:t>
      </w:r>
      <w:r w:rsidRPr="00240E49">
        <w:rPr>
          <w:rFonts w:ascii="Palatino Linotype" w:hAnsi="Palatino Linotype" w:cs="Arial"/>
          <w:b/>
          <w:color w:val="000000" w:themeColor="text1"/>
        </w:rPr>
        <w:t>QUINTO</w:t>
      </w:r>
      <w:r w:rsidRPr="00240E49">
        <w:rPr>
          <w:rFonts w:ascii="Palatino Linotype" w:hAnsi="Palatino Linotype" w:cs="Arial"/>
          <w:color w:val="000000" w:themeColor="text1"/>
        </w:rPr>
        <w:t xml:space="preserve"> de la presente resolución.</w:t>
      </w:r>
    </w:p>
    <w:p w14:paraId="6819711C" w14:textId="77777777" w:rsidR="00120961" w:rsidRPr="00240E49" w:rsidRDefault="00120961" w:rsidP="00240E49">
      <w:pPr>
        <w:spacing w:line="360" w:lineRule="auto"/>
        <w:jc w:val="both"/>
        <w:rPr>
          <w:rFonts w:ascii="Palatino Linotype" w:hAnsi="Palatino Linotype" w:cs="Arial"/>
          <w:color w:val="000000" w:themeColor="text1"/>
          <w:lang w:val="es-ES"/>
        </w:rPr>
      </w:pPr>
    </w:p>
    <w:p w14:paraId="33152108" w14:textId="14FBD128" w:rsidR="00120961" w:rsidRPr="00240E49" w:rsidRDefault="00120961" w:rsidP="00240E49">
      <w:pPr>
        <w:widowControl w:val="0"/>
        <w:autoSpaceDE w:val="0"/>
        <w:autoSpaceDN w:val="0"/>
        <w:adjustRightInd w:val="0"/>
        <w:spacing w:line="360" w:lineRule="auto"/>
        <w:jc w:val="both"/>
        <w:rPr>
          <w:rFonts w:ascii="Palatino Linotype" w:hAnsi="Palatino Linotype" w:cs="Arial"/>
          <w:color w:val="000000" w:themeColor="text1"/>
        </w:rPr>
      </w:pPr>
      <w:r w:rsidRPr="00240E49">
        <w:rPr>
          <w:rFonts w:ascii="Palatino Linotype" w:hAnsi="Palatino Linotype" w:cs="Arial"/>
          <w:b/>
          <w:color w:val="000000" w:themeColor="text1"/>
          <w:sz w:val="28"/>
        </w:rPr>
        <w:t>SEGUNDO.</w:t>
      </w:r>
      <w:r w:rsidRPr="00240E49">
        <w:rPr>
          <w:rFonts w:ascii="Palatino Linotype" w:hAnsi="Palatino Linotype" w:cs="Arial"/>
          <w:color w:val="000000" w:themeColor="text1"/>
        </w:rPr>
        <w:t xml:space="preserve"> </w:t>
      </w:r>
      <w:r w:rsidRPr="00240E49">
        <w:rPr>
          <w:rFonts w:ascii="Palatino Linotype" w:eastAsia="Calibri" w:hAnsi="Palatino Linotype" w:cs="Arial"/>
          <w:color w:val="000000" w:themeColor="text1"/>
        </w:rPr>
        <w:t xml:space="preserve">Se </w:t>
      </w:r>
      <w:r w:rsidRPr="00240E49">
        <w:rPr>
          <w:rFonts w:ascii="Palatino Linotype" w:eastAsia="Calibri" w:hAnsi="Palatino Linotype" w:cs="Arial"/>
          <w:b/>
          <w:color w:val="000000" w:themeColor="text1"/>
        </w:rPr>
        <w:t xml:space="preserve">MODIFICA </w:t>
      </w:r>
      <w:r w:rsidRPr="00240E49">
        <w:rPr>
          <w:rFonts w:ascii="Palatino Linotype" w:eastAsia="Calibri" w:hAnsi="Palatino Linotype" w:cs="Arial"/>
          <w:color w:val="000000" w:themeColor="text1"/>
        </w:rPr>
        <w:t xml:space="preserve">la respuesta proporcionada por </w:t>
      </w:r>
      <w:r w:rsidRPr="00240E49">
        <w:rPr>
          <w:rFonts w:ascii="Palatino Linotype" w:eastAsia="Calibri" w:hAnsi="Palatino Linotype" w:cs="Arial"/>
          <w:b/>
          <w:color w:val="000000" w:themeColor="text1"/>
        </w:rPr>
        <w:t xml:space="preserve">EL SUJETO OBLIGADO, </w:t>
      </w:r>
      <w:r w:rsidRPr="00240E49">
        <w:rPr>
          <w:rFonts w:ascii="Palatino Linotype" w:hAnsi="Palatino Linotype"/>
          <w:color w:val="000000" w:themeColor="text1"/>
          <w:shd w:val="clear" w:color="auto" w:fill="FFFFFF"/>
        </w:rPr>
        <w:t xml:space="preserve">que generó el Recurso de Revisión </w:t>
      </w:r>
      <w:r w:rsidRPr="00240E49">
        <w:rPr>
          <w:rFonts w:ascii="Palatino Linotype" w:hAnsi="Palatino Linotype"/>
          <w:b/>
          <w:color w:val="000000" w:themeColor="text1"/>
        </w:rPr>
        <w:t xml:space="preserve">13682/INFOEM/IP/RR/2022, </w:t>
      </w:r>
      <w:r w:rsidRPr="00240E49">
        <w:rPr>
          <w:rFonts w:ascii="Palatino Linotype" w:hAnsi="Palatino Linotype" w:cs="Arial"/>
          <w:color w:val="000000" w:themeColor="text1"/>
        </w:rPr>
        <w:t xml:space="preserve">en términos del </w:t>
      </w:r>
      <w:r w:rsidRPr="00240E49">
        <w:rPr>
          <w:rFonts w:ascii="Palatino Linotype" w:hAnsi="Palatino Linotype" w:cs="Arial"/>
          <w:bCs/>
          <w:color w:val="000000" w:themeColor="text1"/>
        </w:rPr>
        <w:t>considerando</w:t>
      </w:r>
      <w:r w:rsidRPr="00240E49">
        <w:rPr>
          <w:rFonts w:ascii="Palatino Linotype" w:hAnsi="Palatino Linotype" w:cs="Arial"/>
          <w:b/>
          <w:color w:val="000000" w:themeColor="text1"/>
        </w:rPr>
        <w:t xml:space="preserve"> QUINTO </w:t>
      </w:r>
      <w:r w:rsidRPr="00240E49">
        <w:rPr>
          <w:rFonts w:ascii="Palatino Linotype" w:hAnsi="Palatino Linotype" w:cs="Arial"/>
          <w:color w:val="000000" w:themeColor="text1"/>
        </w:rPr>
        <w:t xml:space="preserve">de la presente resolución, se </w:t>
      </w:r>
      <w:r w:rsidRPr="00240E49">
        <w:rPr>
          <w:rFonts w:ascii="Palatino Linotype" w:hAnsi="Palatino Linotype" w:cs="Arial"/>
          <w:b/>
          <w:color w:val="000000" w:themeColor="text1"/>
        </w:rPr>
        <w:t>ORDENA</w:t>
      </w:r>
      <w:r w:rsidRPr="00240E49">
        <w:rPr>
          <w:rFonts w:ascii="Palatino Linotype" w:hAnsi="Palatino Linotype" w:cs="Arial"/>
          <w:color w:val="000000" w:themeColor="text1"/>
        </w:rPr>
        <w:t xml:space="preserve"> al </w:t>
      </w:r>
      <w:r w:rsidRPr="00240E49">
        <w:rPr>
          <w:rFonts w:ascii="Palatino Linotype" w:hAnsi="Palatino Linotype" w:cs="Arial"/>
          <w:b/>
          <w:color w:val="000000" w:themeColor="text1"/>
        </w:rPr>
        <w:t>SUJETO OBLIGADO</w:t>
      </w:r>
      <w:r w:rsidRPr="00240E49">
        <w:rPr>
          <w:rFonts w:ascii="Palatino Linotype" w:hAnsi="Palatino Linotype" w:cs="Arial"/>
          <w:color w:val="000000" w:themeColor="text1"/>
        </w:rPr>
        <w:t xml:space="preserve"> entregar al</w:t>
      </w:r>
      <w:r w:rsidRPr="00240E49">
        <w:rPr>
          <w:rFonts w:ascii="Palatino Linotype" w:hAnsi="Palatino Linotype" w:cs="Arial"/>
          <w:b/>
          <w:bCs/>
          <w:color w:val="000000" w:themeColor="text1"/>
        </w:rPr>
        <w:t xml:space="preserve"> </w:t>
      </w:r>
      <w:r w:rsidRPr="00240E49">
        <w:rPr>
          <w:rFonts w:ascii="Palatino Linotype" w:hAnsi="Palatino Linotype" w:cs="Arial"/>
          <w:b/>
          <w:color w:val="000000" w:themeColor="text1"/>
        </w:rPr>
        <w:t xml:space="preserve">RECURRENTE, </w:t>
      </w:r>
      <w:r w:rsidRPr="00240E49">
        <w:rPr>
          <w:rFonts w:ascii="Palatino Linotype" w:hAnsi="Palatino Linotype" w:cs="Arial"/>
          <w:color w:val="000000" w:themeColor="text1"/>
        </w:rPr>
        <w:t xml:space="preserve">a través del Sistema de Acceso a la Información Mexiquense </w:t>
      </w:r>
      <w:r w:rsidRPr="00240E49">
        <w:rPr>
          <w:rFonts w:ascii="Palatino Linotype" w:hAnsi="Palatino Linotype" w:cs="Arial"/>
          <w:b/>
          <w:color w:val="000000" w:themeColor="text1"/>
        </w:rPr>
        <w:t>(SAIMEX)</w:t>
      </w:r>
      <w:r w:rsidRPr="00240E49">
        <w:rPr>
          <w:rFonts w:ascii="Palatino Linotype" w:hAnsi="Palatino Linotype" w:cs="Arial"/>
          <w:bCs/>
          <w:color w:val="000000" w:themeColor="text1"/>
        </w:rPr>
        <w:t>,</w:t>
      </w:r>
      <w:r w:rsidRPr="00240E49">
        <w:rPr>
          <w:rFonts w:ascii="Palatino Linotype" w:hAnsi="Palatino Linotype" w:cs="Arial"/>
          <w:color w:val="000000" w:themeColor="text1"/>
        </w:rPr>
        <w:t xml:space="preserve"> en </w:t>
      </w:r>
      <w:r w:rsidRPr="00240E49">
        <w:rPr>
          <w:rFonts w:ascii="Palatino Linotype" w:hAnsi="Palatino Linotype" w:cs="Arial"/>
          <w:b/>
          <w:color w:val="000000" w:themeColor="text1"/>
        </w:rPr>
        <w:t xml:space="preserve">versión pública, </w:t>
      </w:r>
      <w:r w:rsidRPr="00240E49">
        <w:rPr>
          <w:rFonts w:ascii="Palatino Linotype" w:hAnsi="Palatino Linotype" w:cs="Arial"/>
          <w:color w:val="000000" w:themeColor="text1"/>
        </w:rPr>
        <w:t xml:space="preserve">lo siguiente: </w:t>
      </w:r>
    </w:p>
    <w:p w14:paraId="53156105" w14:textId="4B5F7802" w:rsidR="00120961" w:rsidRPr="00240E49" w:rsidRDefault="00120961" w:rsidP="00240E49">
      <w:pPr>
        <w:spacing w:line="276" w:lineRule="auto"/>
        <w:ind w:left="851" w:right="1134"/>
        <w:jc w:val="both"/>
        <w:rPr>
          <w:rFonts w:ascii="Palatino Linotype" w:hAnsi="Palatino Linotype" w:cs="Arial"/>
          <w:i/>
          <w:color w:val="000000" w:themeColor="text1"/>
          <w:sz w:val="22"/>
          <w:szCs w:val="22"/>
        </w:rPr>
      </w:pPr>
      <w:r w:rsidRPr="00240E49">
        <w:rPr>
          <w:rFonts w:ascii="Palatino Linotype" w:hAnsi="Palatino Linotype" w:cs="Arial"/>
          <w:i/>
          <w:color w:val="000000" w:themeColor="text1"/>
          <w:sz w:val="22"/>
          <w:szCs w:val="22"/>
        </w:rPr>
        <w:lastRenderedPageBreak/>
        <w:t>“Los documentos donde consten las remuneraciones netas de los servidores públicos adscritos a la Secretaría de Desarrollo Económico incluyendo los de honorarios, correspondientes a la primera y segunda quincena de julio de 2022</w:t>
      </w:r>
      <w:r w:rsidR="009F0147" w:rsidRPr="00240E49">
        <w:rPr>
          <w:rFonts w:ascii="Palatino Linotype" w:hAnsi="Palatino Linotype" w:cs="Arial"/>
          <w:i/>
          <w:color w:val="000000" w:themeColor="text1"/>
          <w:sz w:val="22"/>
          <w:szCs w:val="22"/>
        </w:rPr>
        <w:t>.</w:t>
      </w:r>
    </w:p>
    <w:p w14:paraId="568EE413" w14:textId="77777777" w:rsidR="00120961" w:rsidRPr="00240E49" w:rsidRDefault="00120961" w:rsidP="00240E49">
      <w:pPr>
        <w:spacing w:line="276" w:lineRule="auto"/>
        <w:ind w:left="851" w:right="1134"/>
        <w:jc w:val="both"/>
        <w:rPr>
          <w:rFonts w:ascii="Palatino Linotype" w:hAnsi="Palatino Linotype" w:cs="Arial"/>
          <w:i/>
          <w:color w:val="000000" w:themeColor="text1"/>
          <w:sz w:val="22"/>
          <w:szCs w:val="22"/>
        </w:rPr>
      </w:pPr>
    </w:p>
    <w:p w14:paraId="00B7F3A2" w14:textId="77777777" w:rsidR="00120961" w:rsidRPr="00240E49" w:rsidRDefault="00120961" w:rsidP="00240E49">
      <w:pPr>
        <w:spacing w:line="276" w:lineRule="auto"/>
        <w:ind w:left="851" w:right="1134"/>
        <w:jc w:val="both"/>
        <w:rPr>
          <w:rFonts w:ascii="Palatino Linotype" w:hAnsi="Palatino Linotype" w:cs="Arial"/>
          <w:color w:val="000000" w:themeColor="text1"/>
          <w:sz w:val="22"/>
          <w:szCs w:val="22"/>
        </w:rPr>
      </w:pPr>
      <w:r w:rsidRPr="00240E49">
        <w:rPr>
          <w:rFonts w:ascii="Palatino Linotype" w:hAnsi="Palatino Linotype" w:cs="Arial"/>
          <w:i/>
          <w:color w:val="000000" w:themeColor="text1"/>
          <w:sz w:val="22"/>
          <w:szCs w:val="22"/>
        </w:rPr>
        <w:t xml:space="preserve">Debiendo notificar al </w:t>
      </w:r>
      <w:r w:rsidRPr="00240E49">
        <w:rPr>
          <w:rFonts w:ascii="Palatino Linotype" w:hAnsi="Palatino Linotype" w:cs="Arial"/>
          <w:b/>
          <w:i/>
          <w:color w:val="000000" w:themeColor="text1"/>
          <w:sz w:val="22"/>
          <w:szCs w:val="22"/>
        </w:rPr>
        <w:t>RECURRENTE</w:t>
      </w:r>
      <w:r w:rsidRPr="00240E49">
        <w:rPr>
          <w:rFonts w:ascii="Palatino Linotype" w:hAnsi="Palatino Linotype" w:cs="Arial"/>
          <w:i/>
          <w:color w:val="000000" w:themeColor="text1"/>
          <w:sz w:val="22"/>
          <w:szCs w:val="22"/>
        </w:rPr>
        <w:t xml:space="preserve"> el Acuerdo de Clasificación de la información que emita el Comité de Transparencia con motivo de la versión pública</w:t>
      </w:r>
      <w:r w:rsidRPr="00240E49">
        <w:rPr>
          <w:rFonts w:ascii="Palatino Linotype" w:hAnsi="Palatino Linotype"/>
          <w:i/>
          <w:iCs/>
          <w:color w:val="000000" w:themeColor="text1"/>
          <w:sz w:val="22"/>
          <w:szCs w:val="22"/>
        </w:rPr>
        <w:t>.</w:t>
      </w:r>
      <w:r w:rsidRPr="00240E49">
        <w:rPr>
          <w:rFonts w:ascii="Palatino Linotype" w:hAnsi="Palatino Linotype" w:cs="Arial"/>
          <w:i/>
          <w:color w:val="000000" w:themeColor="text1"/>
          <w:sz w:val="22"/>
          <w:szCs w:val="22"/>
        </w:rPr>
        <w:t>”</w:t>
      </w:r>
    </w:p>
    <w:p w14:paraId="2C0A47EC" w14:textId="77777777" w:rsidR="00120961" w:rsidRPr="00240E49" w:rsidRDefault="00120961" w:rsidP="00240E49">
      <w:pPr>
        <w:spacing w:line="276" w:lineRule="auto"/>
        <w:ind w:left="851" w:right="1134"/>
        <w:jc w:val="both"/>
        <w:rPr>
          <w:rFonts w:ascii="Palatino Linotype" w:hAnsi="Palatino Linotype"/>
          <w:color w:val="000000" w:themeColor="text1"/>
        </w:rPr>
      </w:pPr>
    </w:p>
    <w:p w14:paraId="2175F9CF" w14:textId="77777777" w:rsidR="00120961" w:rsidRPr="00240E49" w:rsidRDefault="00120961" w:rsidP="00240E49">
      <w:pPr>
        <w:tabs>
          <w:tab w:val="left" w:pos="709"/>
        </w:tabs>
        <w:spacing w:line="360" w:lineRule="auto"/>
        <w:ind w:right="51"/>
        <w:jc w:val="both"/>
        <w:rPr>
          <w:rFonts w:ascii="Palatino Linotype" w:hAnsi="Palatino Linotype"/>
          <w:color w:val="000000" w:themeColor="text1"/>
          <w:shd w:val="clear" w:color="auto" w:fill="FFFFFF"/>
        </w:rPr>
      </w:pPr>
      <w:r w:rsidRPr="00240E49">
        <w:rPr>
          <w:rFonts w:ascii="Palatino Linotype" w:hAnsi="Palatino Linotype"/>
          <w:b/>
          <w:color w:val="000000" w:themeColor="text1"/>
          <w:sz w:val="28"/>
          <w:szCs w:val="28"/>
          <w:shd w:val="clear" w:color="auto" w:fill="FFFFFF"/>
        </w:rPr>
        <w:t>TERCERO.</w:t>
      </w:r>
      <w:r w:rsidRPr="00240E49">
        <w:rPr>
          <w:rFonts w:ascii="Palatino Linotype" w:hAnsi="Palatino Linotype"/>
          <w:b/>
          <w:color w:val="000000" w:themeColor="text1"/>
          <w:shd w:val="clear" w:color="auto" w:fill="FFFFFF"/>
        </w:rPr>
        <w:t> </w:t>
      </w:r>
      <w:r w:rsidRPr="00240E49">
        <w:rPr>
          <w:rFonts w:ascii="Palatino Linotype" w:hAnsi="Palatino Linotype"/>
          <w:b/>
          <w:color w:val="000000" w:themeColor="text1"/>
          <w:lang w:eastAsia="es-ES_tradnl"/>
        </w:rPr>
        <w:t xml:space="preserve">Notifíquese </w:t>
      </w:r>
      <w:r w:rsidRPr="00240E49">
        <w:rPr>
          <w:rFonts w:ascii="Palatino Linotype" w:hAnsi="Palatino Linotype"/>
          <w:color w:val="000000" w:themeColor="text1"/>
          <w:lang w:eastAsia="es-ES_tradnl"/>
        </w:rPr>
        <w:t xml:space="preserve">mediante </w:t>
      </w:r>
      <w:r w:rsidRPr="00240E49">
        <w:rPr>
          <w:rFonts w:ascii="Palatino Linotype" w:hAnsi="Palatino Linotype" w:cs="Arial"/>
          <w:color w:val="000000" w:themeColor="text1"/>
        </w:rPr>
        <w:t>Sistema de Acceso a la Información Mexiquense</w:t>
      </w:r>
      <w:r w:rsidRPr="00240E49">
        <w:rPr>
          <w:rFonts w:ascii="Palatino Linotype" w:hAnsi="Palatino Linotype"/>
          <w:color w:val="000000" w:themeColor="text1"/>
          <w:lang w:eastAsia="es-ES_tradnl"/>
        </w:rPr>
        <w:t xml:space="preserve"> </w:t>
      </w:r>
      <w:r w:rsidRPr="00240E49">
        <w:rPr>
          <w:rFonts w:ascii="Palatino Linotype" w:hAnsi="Palatino Linotype"/>
          <w:color w:val="000000" w:themeColor="text1"/>
          <w:shd w:val="clear" w:color="auto" w:fill="FFFFFF"/>
        </w:rPr>
        <w:t>al Titular de la Unidad de Transparencia del</w:t>
      </w:r>
      <w:r w:rsidRPr="00240E49">
        <w:rPr>
          <w:rFonts w:ascii="Palatino Linotype" w:hAnsi="Palatino Linotype"/>
          <w:b/>
          <w:color w:val="000000" w:themeColor="text1"/>
          <w:shd w:val="clear" w:color="auto" w:fill="FFFFFF"/>
        </w:rPr>
        <w:t> SUJETO OBLIGADO</w:t>
      </w:r>
      <w:r w:rsidRPr="00240E49">
        <w:rPr>
          <w:rFonts w:ascii="Palatino Linotype" w:hAnsi="Palatino Linotype"/>
          <w:color w:val="000000" w:themeColor="text1"/>
          <w:shd w:val="clear" w:color="auto" w:fill="FFFFFF"/>
        </w:rPr>
        <w:t xml:space="preserve">, para que conforme a los artículos 186, último párrafo y 189, párrafo segundo de la Ley de </w:t>
      </w:r>
      <w:r w:rsidRPr="00240E49">
        <w:rPr>
          <w:rFonts w:ascii="Palatino Linotype" w:hAnsi="Palatino Linotype" w:cs="Arial"/>
          <w:color w:val="000000" w:themeColor="text1"/>
        </w:rPr>
        <w:t>Transparencia</w:t>
      </w:r>
      <w:r w:rsidRPr="00240E49">
        <w:rPr>
          <w:rFonts w:ascii="Palatino Linotype" w:hAnsi="Palatino Linotype"/>
          <w:color w:val="000000" w:themeColor="text1"/>
          <w:shd w:val="clear" w:color="auto" w:fill="FFFFFF"/>
        </w:rPr>
        <w:t xml:space="preserve"> y Acceso a la Información Pública del Estado de México y Municipios, dé </w:t>
      </w:r>
      <w:r w:rsidRPr="00240E49">
        <w:rPr>
          <w:rFonts w:ascii="Palatino Linotype" w:hAnsi="Palatino Linotype" w:cs="Arial"/>
          <w:color w:val="000000" w:themeColor="text1"/>
        </w:rPr>
        <w:t>cumplimiento</w:t>
      </w:r>
      <w:r w:rsidRPr="00240E49">
        <w:rPr>
          <w:rFonts w:ascii="Palatino Linotype" w:hAnsi="Palatino Linotype"/>
          <w:color w:val="000000" w:themeColor="text1"/>
          <w:shd w:val="clear" w:color="auto" w:fill="FFFFFF"/>
        </w:rPr>
        <w:t xml:space="preserve"> a lo ordenado dentro del plazo de diez días hábiles, debiendo </w:t>
      </w:r>
      <w:r w:rsidRPr="00240E49">
        <w:rPr>
          <w:rFonts w:ascii="Palatino Linotype" w:hAnsi="Palatino Linotype" w:cs="Arial"/>
          <w:color w:val="000000" w:themeColor="text1"/>
        </w:rPr>
        <w:t>informar</w:t>
      </w:r>
      <w:r w:rsidRPr="00240E49">
        <w:rPr>
          <w:rFonts w:ascii="Palatino Linotype" w:hAnsi="Palatino Linotype"/>
          <w:color w:val="000000" w:themeColor="text1"/>
          <w:shd w:val="clear" w:color="auto" w:fill="FFFFFF"/>
        </w:rPr>
        <w:t xml:space="preserve"> a este Instituto en un plazo </w:t>
      </w:r>
      <w:r w:rsidRPr="00240E49">
        <w:rPr>
          <w:rFonts w:ascii="Palatino Linotype" w:hAnsi="Palatino Linotype"/>
          <w:color w:val="000000" w:themeColor="text1"/>
          <w:lang w:eastAsia="es-ES_tradnl"/>
        </w:rPr>
        <w:t>de</w:t>
      </w:r>
      <w:r w:rsidRPr="00240E49">
        <w:rPr>
          <w:rFonts w:ascii="Palatino Linotype" w:hAnsi="Palatino Linotype"/>
          <w:color w:val="000000" w:themeColor="text1"/>
          <w:shd w:val="clear" w:color="auto" w:fill="FFFFFF"/>
        </w:rPr>
        <w:t xml:space="preserve"> tres días hábiles siguientes sobre el cumplimiento dado a la presente resolución.</w:t>
      </w:r>
    </w:p>
    <w:p w14:paraId="45FD4DB5" w14:textId="77777777" w:rsidR="00120961" w:rsidRPr="00240E49" w:rsidRDefault="00120961" w:rsidP="00240E49">
      <w:pPr>
        <w:spacing w:line="360" w:lineRule="auto"/>
        <w:ind w:right="49"/>
        <w:jc w:val="both"/>
        <w:rPr>
          <w:rFonts w:ascii="Palatino Linotype" w:hAnsi="Palatino Linotype"/>
          <w:b/>
          <w:color w:val="000000" w:themeColor="text1"/>
          <w:shd w:val="clear" w:color="auto" w:fill="FFFFFF"/>
        </w:rPr>
      </w:pPr>
    </w:p>
    <w:p w14:paraId="219AF03C" w14:textId="77777777" w:rsidR="00120961" w:rsidRPr="00240E49" w:rsidRDefault="00120961" w:rsidP="00240E49">
      <w:pPr>
        <w:tabs>
          <w:tab w:val="left" w:pos="709"/>
        </w:tabs>
        <w:spacing w:line="360" w:lineRule="auto"/>
        <w:ind w:right="51"/>
        <w:jc w:val="both"/>
        <w:rPr>
          <w:rFonts w:ascii="Palatino Linotype" w:hAnsi="Palatino Linotype"/>
          <w:b/>
          <w:color w:val="000000" w:themeColor="text1"/>
          <w:szCs w:val="17"/>
          <w:lang w:eastAsia="es-ES_tradnl"/>
        </w:rPr>
      </w:pPr>
      <w:r w:rsidRPr="00240E49">
        <w:rPr>
          <w:rFonts w:ascii="Palatino Linotype" w:hAnsi="Palatino Linotype" w:cs="Arial"/>
          <w:b/>
          <w:bCs/>
          <w:color w:val="000000" w:themeColor="text1"/>
          <w:sz w:val="28"/>
        </w:rPr>
        <w:t>CUARTO.</w:t>
      </w:r>
      <w:r w:rsidRPr="00240E49">
        <w:rPr>
          <w:rFonts w:ascii="Palatino Linotype" w:hAnsi="Palatino Linotype"/>
          <w:color w:val="000000" w:themeColor="text1"/>
          <w:szCs w:val="17"/>
          <w:lang w:eastAsia="es-ES_tradnl"/>
        </w:rPr>
        <w:t xml:space="preserve"> </w:t>
      </w:r>
      <w:r w:rsidRPr="00240E49">
        <w:rPr>
          <w:rFonts w:ascii="Palatino Linotype" w:hAnsi="Palatino Linotype"/>
          <w:b/>
          <w:color w:val="000000" w:themeColor="text1"/>
          <w:szCs w:val="17"/>
          <w:lang w:eastAsia="es-ES_tradnl"/>
        </w:rPr>
        <w:t>Notifíquese</w:t>
      </w:r>
      <w:r w:rsidRPr="00240E49">
        <w:rPr>
          <w:rFonts w:ascii="Palatino Linotype" w:hAnsi="Palatino Linotype"/>
          <w:color w:val="000000" w:themeColor="text1"/>
          <w:szCs w:val="17"/>
          <w:lang w:eastAsia="es-ES_tradnl"/>
        </w:rPr>
        <w:t xml:space="preserve"> al </w:t>
      </w:r>
      <w:r w:rsidRPr="00240E49">
        <w:rPr>
          <w:rFonts w:ascii="Palatino Linotype" w:hAnsi="Palatino Linotype"/>
          <w:b/>
          <w:color w:val="000000" w:themeColor="text1"/>
          <w:szCs w:val="17"/>
          <w:lang w:eastAsia="es-ES_tradnl"/>
        </w:rPr>
        <w:t>RECURRENTE</w:t>
      </w:r>
      <w:r w:rsidRPr="00240E49">
        <w:rPr>
          <w:rFonts w:ascii="Palatino Linotype" w:hAnsi="Palatino Linotype"/>
          <w:color w:val="000000" w:themeColor="text1"/>
          <w:szCs w:val="17"/>
          <w:lang w:eastAsia="es-ES_tradnl"/>
        </w:rPr>
        <w:t xml:space="preserve"> la presente resolución vía </w:t>
      </w:r>
      <w:r w:rsidRPr="00240E49">
        <w:rPr>
          <w:rFonts w:ascii="Palatino Linotype" w:hAnsi="Palatino Linotype" w:cs="Arial"/>
          <w:color w:val="000000" w:themeColor="text1"/>
        </w:rPr>
        <w:t xml:space="preserve">Sistema de Acceso a la Información Mexiquense </w:t>
      </w:r>
      <w:r w:rsidRPr="00240E49">
        <w:rPr>
          <w:rFonts w:ascii="Palatino Linotype" w:hAnsi="Palatino Linotype" w:cs="Arial"/>
          <w:b/>
          <w:color w:val="000000" w:themeColor="text1"/>
        </w:rPr>
        <w:t>(</w:t>
      </w:r>
      <w:r w:rsidRPr="00240E49">
        <w:rPr>
          <w:rFonts w:ascii="Palatino Linotype" w:hAnsi="Palatino Linotype" w:cs="Arial"/>
          <w:b/>
          <w:bCs/>
          <w:color w:val="000000" w:themeColor="text1"/>
        </w:rPr>
        <w:t>SAIMEX)</w:t>
      </w:r>
      <w:r w:rsidRPr="00240E49">
        <w:rPr>
          <w:rFonts w:ascii="Palatino Linotype" w:hAnsi="Palatino Linotype" w:cs="Arial"/>
          <w:color w:val="000000" w:themeColor="text1"/>
        </w:rPr>
        <w:t>.</w:t>
      </w:r>
    </w:p>
    <w:p w14:paraId="4FFEF6ED" w14:textId="77777777" w:rsidR="00120961" w:rsidRPr="00240E49" w:rsidRDefault="00120961" w:rsidP="00240E49">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353C6BB" w14:textId="77777777" w:rsidR="00120961" w:rsidRPr="00240E49" w:rsidRDefault="00120961" w:rsidP="00240E49">
      <w:pPr>
        <w:tabs>
          <w:tab w:val="left" w:pos="709"/>
        </w:tabs>
        <w:spacing w:line="360" w:lineRule="auto"/>
        <w:ind w:right="51"/>
        <w:jc w:val="both"/>
        <w:rPr>
          <w:rFonts w:ascii="Palatino Linotype" w:hAnsi="Palatino Linotype"/>
          <w:color w:val="000000" w:themeColor="text1"/>
          <w:szCs w:val="17"/>
          <w:lang w:eastAsia="es-ES_tradnl"/>
        </w:rPr>
      </w:pPr>
      <w:r w:rsidRPr="00240E49">
        <w:rPr>
          <w:rFonts w:ascii="Palatino Linotype" w:hAnsi="Palatino Linotype" w:cs="Arial"/>
          <w:b/>
          <w:bCs/>
          <w:color w:val="000000"/>
          <w:sz w:val="28"/>
        </w:rPr>
        <w:t>QUINTO.</w:t>
      </w:r>
      <w:r w:rsidRPr="00240E49">
        <w:rPr>
          <w:rFonts w:ascii="Palatino Linotype" w:hAnsi="Palatino Linotype"/>
          <w:color w:val="000000"/>
          <w:szCs w:val="17"/>
          <w:lang w:eastAsia="es-ES_tradnl"/>
        </w:rPr>
        <w:t xml:space="preserve"> </w:t>
      </w:r>
      <w:r w:rsidRPr="00240E49">
        <w:rPr>
          <w:rFonts w:ascii="Palatino Linotype" w:hAnsi="Palatino Linotype"/>
          <w:b/>
          <w:szCs w:val="17"/>
          <w:lang w:eastAsia="es-ES_tradnl"/>
        </w:rPr>
        <w:t>Hágase</w:t>
      </w:r>
      <w:r w:rsidRPr="00240E49">
        <w:rPr>
          <w:rFonts w:ascii="Palatino Linotype" w:hAnsi="Palatino Linotype"/>
          <w:szCs w:val="17"/>
          <w:lang w:eastAsia="es-ES_tradnl"/>
        </w:rPr>
        <w:t xml:space="preserve"> </w:t>
      </w:r>
      <w:r w:rsidRPr="00240E49">
        <w:rPr>
          <w:rFonts w:ascii="Palatino Linotype" w:hAnsi="Palatino Linotype"/>
          <w:b/>
          <w:szCs w:val="17"/>
          <w:lang w:eastAsia="es-ES_tradnl"/>
        </w:rPr>
        <w:t>del conocimiento</w:t>
      </w:r>
      <w:r w:rsidRPr="00240E49">
        <w:rPr>
          <w:rFonts w:ascii="Palatino Linotype" w:hAnsi="Palatino Linotype"/>
          <w:szCs w:val="17"/>
          <w:lang w:eastAsia="es-ES_tradnl"/>
        </w:rPr>
        <w:t xml:space="preserve"> </w:t>
      </w:r>
      <w:r w:rsidRPr="00240E49">
        <w:rPr>
          <w:rFonts w:ascii="Palatino Linotype" w:hAnsi="Palatino Linotype"/>
        </w:rPr>
        <w:t>del</w:t>
      </w:r>
      <w:r w:rsidRPr="00240E49">
        <w:rPr>
          <w:rFonts w:ascii="Palatino Linotype" w:hAnsi="Palatino Linotype" w:cs="Arial"/>
          <w:b/>
        </w:rPr>
        <w:t xml:space="preserve"> RECURRENTE</w:t>
      </w:r>
      <w:r w:rsidRPr="00240E49">
        <w:rPr>
          <w:rFonts w:ascii="Palatino Linotype" w:hAnsi="Palatino Linotype"/>
          <w:szCs w:val="17"/>
          <w:lang w:eastAsia="es-ES_tradnl"/>
        </w:rPr>
        <w:t xml:space="preserve">, </w:t>
      </w:r>
      <w:r w:rsidRPr="00240E49">
        <w:rPr>
          <w:rFonts w:ascii="Palatino Linotype" w:hAnsi="Palatino Linotype"/>
          <w:color w:val="000000" w:themeColor="text1"/>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3FFBA53D" w14:textId="77777777" w:rsidR="00120961" w:rsidRPr="00240E49" w:rsidRDefault="00120961" w:rsidP="00240E49">
      <w:pPr>
        <w:tabs>
          <w:tab w:val="left" w:pos="709"/>
        </w:tabs>
        <w:spacing w:line="360" w:lineRule="auto"/>
        <w:ind w:right="51"/>
        <w:jc w:val="both"/>
        <w:rPr>
          <w:rFonts w:ascii="Palatino Linotype" w:hAnsi="Palatino Linotype" w:cs="Arial"/>
          <w:b/>
          <w:bCs/>
          <w:color w:val="000000" w:themeColor="text1"/>
          <w:sz w:val="28"/>
        </w:rPr>
      </w:pPr>
    </w:p>
    <w:p w14:paraId="33FEDC92" w14:textId="77777777" w:rsidR="00120961" w:rsidRPr="00240E49" w:rsidRDefault="00120961" w:rsidP="00240E49">
      <w:pPr>
        <w:tabs>
          <w:tab w:val="left" w:pos="709"/>
        </w:tabs>
        <w:spacing w:line="360" w:lineRule="auto"/>
        <w:ind w:right="51"/>
        <w:jc w:val="both"/>
        <w:rPr>
          <w:rFonts w:ascii="Palatino Linotype" w:hAnsi="Palatino Linotype"/>
          <w:color w:val="000000" w:themeColor="text1"/>
          <w:szCs w:val="17"/>
          <w:lang w:eastAsia="es-ES_tradnl"/>
        </w:rPr>
      </w:pPr>
      <w:r w:rsidRPr="00240E49">
        <w:rPr>
          <w:rFonts w:ascii="Palatino Linotype" w:hAnsi="Palatino Linotype"/>
          <w:b/>
          <w:color w:val="000000" w:themeColor="text1"/>
          <w:sz w:val="28"/>
          <w:szCs w:val="28"/>
          <w:lang w:eastAsia="es-ES_tradnl"/>
        </w:rPr>
        <w:lastRenderedPageBreak/>
        <w:t>SEXTO.</w:t>
      </w:r>
      <w:r w:rsidRPr="00240E49">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240E49">
        <w:rPr>
          <w:rFonts w:ascii="Palatino Linotype" w:hAnsi="Palatino Linotype"/>
          <w:b/>
          <w:color w:val="000000" w:themeColor="text1"/>
          <w:szCs w:val="17"/>
          <w:lang w:eastAsia="es-ES_tradnl"/>
        </w:rPr>
        <w:t>EL SUJETO OBLIGADO</w:t>
      </w:r>
      <w:r w:rsidRPr="00240E49">
        <w:rPr>
          <w:rFonts w:ascii="Palatino Linotype" w:hAnsi="Palatino Linotype"/>
          <w:color w:val="000000" w:themeColor="text1"/>
          <w:szCs w:val="17"/>
          <w:lang w:eastAsia="es-ES_tradnl"/>
        </w:rPr>
        <w:t xml:space="preserve"> de manera fundada y motivada, podrá solicitar una ampliación de plazo para el cumplimiento de la presente resolución.</w:t>
      </w:r>
    </w:p>
    <w:p w14:paraId="787E5752" w14:textId="77777777" w:rsidR="00BE58A9" w:rsidRPr="00240E49" w:rsidRDefault="00BE58A9" w:rsidP="00240E49">
      <w:pPr>
        <w:spacing w:line="360" w:lineRule="auto"/>
        <w:jc w:val="both"/>
        <w:rPr>
          <w:rFonts w:ascii="Palatino Linotype" w:hAnsi="Palatino Linotype" w:cs="Arial"/>
          <w:b/>
          <w:color w:val="000000" w:themeColor="text1"/>
          <w:sz w:val="28"/>
          <w:szCs w:val="28"/>
        </w:rPr>
      </w:pPr>
    </w:p>
    <w:p w14:paraId="51299299" w14:textId="3EEC9725" w:rsidR="005E4557" w:rsidRPr="00240E49" w:rsidRDefault="005E4557" w:rsidP="00240E49">
      <w:pPr>
        <w:tabs>
          <w:tab w:val="left" w:pos="709"/>
        </w:tabs>
        <w:spacing w:line="360" w:lineRule="auto"/>
        <w:ind w:right="51"/>
        <w:jc w:val="both"/>
        <w:rPr>
          <w:rFonts w:ascii="Palatino Linotype" w:hAnsi="Palatino Linotype" w:cs="Arial"/>
          <w:color w:val="000000" w:themeColor="text1"/>
        </w:rPr>
      </w:pPr>
      <w:r w:rsidRPr="00240E49">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20961" w:rsidRPr="00240E49">
        <w:rPr>
          <w:rFonts w:ascii="Palatino Linotype" w:hAnsi="Palatino Linotype" w:cs="Arial"/>
          <w:color w:val="000000" w:themeColor="text1"/>
        </w:rPr>
        <w:t>QUINTA</w:t>
      </w:r>
      <w:r w:rsidRPr="00240E49">
        <w:rPr>
          <w:rFonts w:ascii="Palatino Linotype" w:hAnsi="Palatino Linotype" w:cs="Arial"/>
          <w:color w:val="000000" w:themeColor="text1"/>
        </w:rPr>
        <w:t xml:space="preserve"> SESIÓN ORDINARIA CELEBRADA EL </w:t>
      </w:r>
      <w:r w:rsidR="00120961" w:rsidRPr="00240E49">
        <w:rPr>
          <w:rFonts w:ascii="Palatino Linotype" w:hAnsi="Palatino Linotype" w:cs="Arial"/>
          <w:color w:val="000000" w:themeColor="text1"/>
        </w:rPr>
        <w:t xml:space="preserve">NUEVE </w:t>
      </w:r>
      <w:r w:rsidRPr="00240E49">
        <w:rPr>
          <w:rFonts w:ascii="Palatino Linotype" w:hAnsi="Palatino Linotype" w:cs="Arial"/>
          <w:color w:val="000000" w:themeColor="text1"/>
        </w:rPr>
        <w:t xml:space="preserve">DE </w:t>
      </w:r>
      <w:r w:rsidR="00120961" w:rsidRPr="00240E49">
        <w:rPr>
          <w:rFonts w:ascii="Palatino Linotype" w:hAnsi="Palatino Linotype" w:cs="Arial"/>
          <w:color w:val="000000" w:themeColor="text1"/>
        </w:rPr>
        <w:t xml:space="preserve">FEBRERO </w:t>
      </w:r>
      <w:r w:rsidRPr="00240E49">
        <w:rPr>
          <w:rFonts w:ascii="Palatino Linotype" w:hAnsi="Palatino Linotype" w:cs="Arial"/>
          <w:color w:val="000000" w:themeColor="text1"/>
        </w:rPr>
        <w:t xml:space="preserve">DE DOS MIL VEINTITRÉS, ANTE EL SECRETARIO TÉCNICO DEL PLENO, ALEXIS TAPIA RAMÍREZ. </w:t>
      </w:r>
    </w:p>
    <w:p w14:paraId="54D82D18" w14:textId="5B1C3F2E" w:rsidR="003C0EC9" w:rsidRPr="00840E06" w:rsidRDefault="003216AE" w:rsidP="00240E49">
      <w:pPr>
        <w:widowControl w:val="0"/>
        <w:autoSpaceDE w:val="0"/>
        <w:autoSpaceDN w:val="0"/>
        <w:adjustRightInd w:val="0"/>
        <w:spacing w:line="360" w:lineRule="auto"/>
        <w:jc w:val="both"/>
        <w:rPr>
          <w:rFonts w:ascii="Palatino Linotype" w:hAnsi="Palatino Linotype"/>
          <w:color w:val="000000" w:themeColor="text1"/>
          <w:sz w:val="20"/>
        </w:rPr>
      </w:pPr>
      <w:r w:rsidRPr="00240E49">
        <w:rPr>
          <w:rFonts w:ascii="Palatino Linotype" w:hAnsi="Palatino Linotype"/>
          <w:color w:val="000000" w:themeColor="text1"/>
          <w:sz w:val="20"/>
        </w:rPr>
        <w:t>SCMM</w:t>
      </w:r>
      <w:r w:rsidR="003C0EC9" w:rsidRPr="00240E49">
        <w:rPr>
          <w:rFonts w:ascii="Palatino Linotype" w:hAnsi="Palatino Linotype"/>
          <w:color w:val="000000" w:themeColor="text1"/>
          <w:sz w:val="20"/>
        </w:rPr>
        <w:t>/BLA/DEMF/RPG</w:t>
      </w:r>
    </w:p>
    <w:p w14:paraId="1C5CD08B" w14:textId="1000CC4A" w:rsidR="00EE52D0" w:rsidRPr="00840E06" w:rsidRDefault="00E16DE8" w:rsidP="00240E49">
      <w:pPr>
        <w:spacing w:line="360" w:lineRule="auto"/>
        <w:jc w:val="both"/>
        <w:rPr>
          <w:rFonts w:ascii="Palatino Linotype" w:hAnsi="Palatino Linotype"/>
          <w:color w:val="000000" w:themeColor="text1"/>
        </w:rPr>
      </w:pPr>
      <w:r w:rsidRPr="00840E06">
        <w:rPr>
          <w:rFonts w:ascii="Palatino Linotype" w:hAnsi="Palatino Linotype"/>
          <w:color w:val="000000" w:themeColor="text1"/>
        </w:rPr>
        <w:br w:type="page"/>
      </w:r>
    </w:p>
    <w:sectPr w:rsidR="00EE52D0" w:rsidRPr="00840E06"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69673" w14:textId="77777777" w:rsidR="009829F9" w:rsidRDefault="009829F9" w:rsidP="00C80F8C">
      <w:r>
        <w:separator/>
      </w:r>
    </w:p>
  </w:endnote>
  <w:endnote w:type="continuationSeparator" w:id="0">
    <w:p w14:paraId="65FE1BDE" w14:textId="77777777" w:rsidR="009829F9" w:rsidRDefault="009829F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75060" w:rsidRPr="0010196A" w:rsidRDefault="00E7506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54678">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54678">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75060" w:rsidRPr="0010196A" w:rsidRDefault="00E7506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5467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54678">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BD7D5" w14:textId="77777777" w:rsidR="009829F9" w:rsidRDefault="009829F9" w:rsidP="00C80F8C">
      <w:r>
        <w:separator/>
      </w:r>
    </w:p>
  </w:footnote>
  <w:footnote w:type="continuationSeparator" w:id="0">
    <w:p w14:paraId="3078D0EF" w14:textId="77777777" w:rsidR="009829F9" w:rsidRDefault="009829F9" w:rsidP="00C80F8C">
      <w:r>
        <w:continuationSeparator/>
      </w:r>
    </w:p>
  </w:footnote>
  <w:footnote w:id="1">
    <w:p w14:paraId="60C1D587" w14:textId="09027E14" w:rsidR="00E75060" w:rsidRPr="00673B87" w:rsidRDefault="00E75060">
      <w:pPr>
        <w:pStyle w:val="Textonotapie"/>
        <w:rPr>
          <w:rFonts w:ascii="Palatino Linotype" w:hAnsi="Palatino Linotype"/>
          <w:i/>
          <w:sz w:val="16"/>
          <w:szCs w:val="16"/>
        </w:rPr>
      </w:pPr>
      <w:r>
        <w:rPr>
          <w:rStyle w:val="Refdenotaalpie"/>
        </w:rPr>
        <w:footnoteRef/>
      </w:r>
      <w:r>
        <w:t xml:space="preserve"> </w:t>
      </w:r>
      <w:hyperlink r:id="rId1" w:history="1">
        <w:r w:rsidRPr="00BA02D8">
          <w:rPr>
            <w:rStyle w:val="Hipervnculo"/>
            <w:rFonts w:ascii="Palatino Linotype" w:hAnsi="Palatino Linotype"/>
            <w:i/>
            <w:sz w:val="16"/>
            <w:szCs w:val="16"/>
          </w:rPr>
          <w:t>https://ipomex.org.mx/ipo3/lgt/indice/SEDECO/art_92_viii/4.web?token=03ANYolqsdJU</w:t>
        </w:r>
      </w:hyperlink>
      <w:r>
        <w:rPr>
          <w:rFonts w:ascii="Palatino Linotype" w:hAnsi="Palatino Linotype"/>
          <w:i/>
          <w:sz w:val="16"/>
          <w:szCs w:val="16"/>
        </w:rPr>
        <w:t>xtQBJfWZrK7Kpn9O1Ch9FQQ-WMfhVG-3rjkMvifO3bTZcuEBNZt4UCIKoWwm1sLDBQ93Fc5Vzutlt-1fj4dcrbWXNi-N3-m-4eJgfPiPADw-0_ZnZC-oOMF-gSnkRLIfral2DtSLaJSVxW0D2Pe8PBGVmY4zZ4e-DLXFgz2QqPW6MpZOAQNLOMXqo1MJ8indz4iCCemp8q7a0X5PuM9Y3vgtlS87tHNT_Mw8VijaEY7Ok5wvj7ydEQFnD184vteseuYchBNQFUfQcSq81P8pzkj5FbcXomU8FrwwBqkwwbbCet3RMNF7uaiZC47fiYklM7trVFIBnj1f8s2dST1ZI--J-sZGdA3Wtl7VFm2cz4Bdyh7e71O4q7JwViywazdBhTyaUO1a-LPLOZCoeO8xGCMpKfFLd_rZqSxvAaqEyAyGyTVPmKsyz-ZLzgWah-2fzfBgDU807KzI2CjXzE4Q8xE7tiOO9gddTjSeJ6F-aYIY</w:t>
      </w:r>
    </w:p>
  </w:footnote>
  <w:footnote w:id="2">
    <w:p w14:paraId="101DB4CC" w14:textId="77777777" w:rsidR="00E75060" w:rsidRPr="00673B87" w:rsidRDefault="00E75060" w:rsidP="00D546D0">
      <w:pPr>
        <w:pStyle w:val="Textonotapie"/>
        <w:rPr>
          <w:rFonts w:ascii="Palatino Linotype" w:hAnsi="Palatino Linotype"/>
          <w:i/>
          <w:sz w:val="16"/>
          <w:szCs w:val="16"/>
        </w:rPr>
      </w:pPr>
      <w:r>
        <w:rPr>
          <w:rStyle w:val="Refdenotaalpie"/>
        </w:rPr>
        <w:footnoteRef/>
      </w:r>
      <w:r>
        <w:t xml:space="preserve"> </w:t>
      </w:r>
      <w:hyperlink r:id="rId2" w:history="1">
        <w:r w:rsidRPr="00BA02D8">
          <w:rPr>
            <w:rStyle w:val="Hipervnculo"/>
            <w:rFonts w:ascii="Palatino Linotype" w:hAnsi="Palatino Linotype"/>
            <w:i/>
            <w:sz w:val="16"/>
            <w:szCs w:val="16"/>
          </w:rPr>
          <w:t>https://ipomex.org.mx/ipo3/lgt/indice/SEDECO/art_92_viii/4.web?token=03ANYolqsdJU</w:t>
        </w:r>
      </w:hyperlink>
      <w:r>
        <w:rPr>
          <w:rFonts w:ascii="Palatino Linotype" w:hAnsi="Palatino Linotype"/>
          <w:i/>
          <w:sz w:val="16"/>
          <w:szCs w:val="16"/>
        </w:rPr>
        <w:t>xtQBJfWZrK7Kpn9O1Ch9FQQ-WMfhVG-3rjkMvifO3bTZcuEBNZt4UCIKoWwm1sLDBQ93Fc5Vzutlt-1fj4dcrbWXNi-N3-m-4eJgfPiPADw-0_ZnZC-oOMF-gSnkRLIfral2DtSLaJSVxW0D2Pe8PBGVmY4zZ4e-DLXFgz2QqPW6MpZOAQNLOMXqo1MJ8indz4iCCemp8q7a0X5PuM9Y3vgtlS87tHNT_Mw8VijaEY7Ok5wvj7ydEQFnD184vteseuYchBNQFUfQcSq81P8pzkj5FbcXomU8FrwwBqkwwbbCet3RMNF7uaiZC47fiYklM7trVFIBnj1f8s2dST1ZI--J-sZGdA3Wtl7VFm2cz4Bdyh7e71O4q7JwViywazdBhTyaUO1a-LPLOZCoeO8xGCMpKfFLd_rZqSxvAaqEyAyGyTVPmKsyz-ZLzgWah-2fzfBgDU807KzI2CjXzE4Q8xE7tiOO9gddTjSeJ6F-aYIY</w:t>
      </w:r>
    </w:p>
  </w:footnote>
  <w:footnote w:id="3">
    <w:p w14:paraId="66CF139F" w14:textId="77777777" w:rsidR="00E75060" w:rsidRPr="00D4288F" w:rsidRDefault="00E75060" w:rsidP="00D6467F">
      <w:pPr>
        <w:pStyle w:val="Textonotapie"/>
        <w:rPr>
          <w:rFonts w:ascii="Palatino Linotype" w:hAnsi="Palatino Linotype"/>
          <w:i/>
          <w:sz w:val="18"/>
          <w:szCs w:val="18"/>
        </w:rPr>
      </w:pPr>
      <w:r>
        <w:rPr>
          <w:rStyle w:val="Refdenotaalpie"/>
        </w:rPr>
        <w:footnoteRef/>
      </w:r>
      <w:r>
        <w:t xml:space="preserve"> </w:t>
      </w:r>
      <w:r w:rsidRPr="00D4288F">
        <w:rPr>
          <w:rFonts w:ascii="Palatino Linotype" w:hAnsi="Palatino Linotype"/>
          <w:i/>
          <w:sz w:val="18"/>
          <w:szCs w:val="18"/>
        </w:rPr>
        <w:t>https://legislacion.edomex.gob.mx/sites/legislacion.edomex.gob.mx/files/files/pdf/cod/vig/codvig007.pdf</w:t>
      </w:r>
    </w:p>
  </w:footnote>
  <w:footnote w:id="4">
    <w:p w14:paraId="1585F996" w14:textId="77777777" w:rsidR="00E75060" w:rsidRPr="00673B87" w:rsidRDefault="00E75060" w:rsidP="00151239">
      <w:pPr>
        <w:pStyle w:val="Textonotapie"/>
        <w:rPr>
          <w:rFonts w:ascii="Palatino Linotype" w:hAnsi="Palatino Linotype"/>
          <w:i/>
          <w:sz w:val="16"/>
          <w:szCs w:val="16"/>
        </w:rPr>
      </w:pPr>
      <w:r>
        <w:rPr>
          <w:rStyle w:val="Refdenotaalpie"/>
        </w:rPr>
        <w:footnoteRef/>
      </w:r>
      <w:r>
        <w:t xml:space="preserve"> </w:t>
      </w:r>
      <w:hyperlink r:id="rId3" w:history="1">
        <w:r w:rsidRPr="00BA02D8">
          <w:rPr>
            <w:rStyle w:val="Hipervnculo"/>
            <w:rFonts w:ascii="Palatino Linotype" w:hAnsi="Palatino Linotype"/>
            <w:i/>
            <w:sz w:val="16"/>
            <w:szCs w:val="16"/>
          </w:rPr>
          <w:t>https://ipomex.org.mx/ipo3/lgt/indice/SEDECO/art_92_viii/4.web?token=03ANYolqsdJU</w:t>
        </w:r>
      </w:hyperlink>
      <w:r>
        <w:rPr>
          <w:rFonts w:ascii="Palatino Linotype" w:hAnsi="Palatino Linotype"/>
          <w:i/>
          <w:sz w:val="16"/>
          <w:szCs w:val="16"/>
        </w:rPr>
        <w:t>xtQBJfWZrK7Kpn9O1Ch9FQQ-WMfhVG-3rjkMvifO3bTZcuEBNZt4UCIKoWwm1sLDBQ93Fc5Vzutlt-1fj4dcrbWXNi-N3-m-4eJgfPiPADw-0_ZnZC-oOMF-gSnkRLIfral2DtSLaJSVxW0D2Pe8PBGVmY4zZ4e-DLXFgz2QqPW6MpZOAQNLOMXqo1MJ8indz4iCCemp8q7a0X5PuM9Y3vgtlS87tHNT_Mw8VijaEY7Ok5wvj7ydEQFnD184vteseuYchBNQFUfQcSq81P8pzkj5FbcXomU8FrwwBqkwwbbCet3RMNF7uaiZC47fiYklM7trVFIBnj1f8s2dST1ZI--J-sZGdA3Wtl7VFm2cz4Bdyh7e71O4q7JwViywazdBhTyaUO1a-LPLOZCoeO8xGCMpKfFLd_rZqSxvAaqEyAyGyTVPmKsyz-ZLzgWah-2fzfBgDU807KzI2CjXzE4Q8xE7tiOO9gddTjSeJ6F-aYI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75060" w:rsidRDefault="009829F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E75060" w:rsidRPr="0010196A" w:rsidRDefault="00E75060"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E75060" w:rsidRPr="008F2CCC" w14:paraId="1F097D8A" w14:textId="77777777" w:rsidTr="005F31DE">
      <w:tc>
        <w:tcPr>
          <w:tcW w:w="2977" w:type="dxa"/>
          <w:vMerge w:val="restart"/>
        </w:tcPr>
        <w:p w14:paraId="1F780A0C" w14:textId="1EFF25F4" w:rsidR="00E75060" w:rsidRPr="008F2CCC" w:rsidRDefault="00E75060"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E75060" w:rsidRPr="00664658" w:rsidRDefault="00E7506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97BA71A" w:rsidR="00E75060" w:rsidRPr="00664658" w:rsidRDefault="00E75060" w:rsidP="008779AA">
          <w:pPr>
            <w:jc w:val="both"/>
            <w:rPr>
              <w:rFonts w:ascii="Palatino Linotype" w:hAnsi="Palatino Linotype"/>
              <w:b/>
              <w:sz w:val="22"/>
              <w:szCs w:val="22"/>
              <w:lang w:val="es-ES_tradnl"/>
            </w:rPr>
          </w:pPr>
          <w:r>
            <w:rPr>
              <w:rFonts w:ascii="Palatino Linotype" w:hAnsi="Palatino Linotype"/>
              <w:b/>
              <w:sz w:val="22"/>
              <w:szCs w:val="22"/>
              <w:lang w:val="es-ES_tradnl"/>
            </w:rPr>
            <w:t>13682</w:t>
          </w:r>
          <w:r w:rsidRPr="00A9204E">
            <w:rPr>
              <w:rFonts w:ascii="Palatino Linotype" w:hAnsi="Palatino Linotype"/>
              <w:b/>
              <w:sz w:val="22"/>
              <w:szCs w:val="22"/>
              <w:lang w:val="es-ES_tradnl"/>
            </w:rPr>
            <w:t>/INFOEM/IP/RR/2022</w:t>
          </w:r>
        </w:p>
      </w:tc>
    </w:tr>
    <w:tr w:rsidR="00E75060" w:rsidRPr="008F2CCC" w14:paraId="049677A3" w14:textId="77777777" w:rsidTr="005F31DE">
      <w:tc>
        <w:tcPr>
          <w:tcW w:w="2977" w:type="dxa"/>
          <w:vMerge/>
        </w:tcPr>
        <w:p w14:paraId="4A21EAC1" w14:textId="5C1F145E" w:rsidR="00E75060" w:rsidRPr="008F2CCC" w:rsidRDefault="00E75060" w:rsidP="00085F27">
          <w:pPr>
            <w:rPr>
              <w:rFonts w:ascii="Palatino Linotype" w:hAnsi="Palatino Linotype"/>
              <w:b/>
              <w:sz w:val="22"/>
              <w:szCs w:val="22"/>
              <w:lang w:val="es-ES_tradnl"/>
            </w:rPr>
          </w:pPr>
        </w:p>
      </w:tc>
      <w:tc>
        <w:tcPr>
          <w:tcW w:w="2552" w:type="dxa"/>
          <w:shd w:val="clear" w:color="auto" w:fill="auto"/>
        </w:tcPr>
        <w:p w14:paraId="1237BCDE" w14:textId="77777777" w:rsidR="00E75060" w:rsidRPr="00664658" w:rsidRDefault="00E75060"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6226113" w:rsidR="00E75060" w:rsidRPr="00D41D47" w:rsidRDefault="00E75060" w:rsidP="00085F27">
          <w:pPr>
            <w:jc w:val="both"/>
            <w:rPr>
              <w:rFonts w:ascii="Palatino Linotype" w:hAnsi="Palatino Linotype"/>
              <w:b/>
              <w:sz w:val="22"/>
              <w:szCs w:val="22"/>
              <w:lang w:val="es-ES_tradnl"/>
            </w:rPr>
          </w:pPr>
          <w:r w:rsidRPr="001F0711">
            <w:rPr>
              <w:rFonts w:ascii="Palatino Linotype" w:hAnsi="Palatino Linotype"/>
              <w:b/>
              <w:sz w:val="22"/>
              <w:szCs w:val="22"/>
              <w:lang w:val="es-ES_tradnl"/>
            </w:rPr>
            <w:t>Secretaría de Desarrollo Económico</w:t>
          </w:r>
        </w:p>
      </w:tc>
    </w:tr>
    <w:tr w:rsidR="00E75060" w:rsidRPr="008F2CCC" w14:paraId="72CD087D" w14:textId="77777777" w:rsidTr="005F31DE">
      <w:trPr>
        <w:trHeight w:val="228"/>
      </w:trPr>
      <w:tc>
        <w:tcPr>
          <w:tcW w:w="2977" w:type="dxa"/>
          <w:vMerge/>
        </w:tcPr>
        <w:p w14:paraId="1B78656F" w14:textId="01E6F6F6" w:rsidR="00E75060" w:rsidRPr="008F2CCC" w:rsidRDefault="00E75060" w:rsidP="00085F27">
          <w:pPr>
            <w:rPr>
              <w:rFonts w:ascii="Palatino Linotype" w:hAnsi="Palatino Linotype"/>
              <w:b/>
              <w:sz w:val="22"/>
              <w:szCs w:val="22"/>
              <w:lang w:val="es-ES_tradnl"/>
            </w:rPr>
          </w:pPr>
        </w:p>
      </w:tc>
      <w:tc>
        <w:tcPr>
          <w:tcW w:w="2552" w:type="dxa"/>
          <w:shd w:val="clear" w:color="auto" w:fill="auto"/>
        </w:tcPr>
        <w:p w14:paraId="74D81628" w14:textId="05FE44B5" w:rsidR="00E75060" w:rsidRPr="00664658" w:rsidRDefault="00E75060"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E75060" w:rsidRPr="00664658" w:rsidRDefault="00E75060"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75060" w:rsidRPr="0010196A" w:rsidRDefault="00E7506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E75060" w:rsidRPr="0010196A" w:rsidRDefault="009829F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E75060" w:rsidRPr="008F2CCC" w14:paraId="6ABABA57" w14:textId="77777777" w:rsidTr="005F31DE">
      <w:tc>
        <w:tcPr>
          <w:tcW w:w="4253" w:type="dxa"/>
          <w:vMerge w:val="restart"/>
          <w:shd w:val="clear" w:color="auto" w:fill="auto"/>
        </w:tcPr>
        <w:p w14:paraId="6AA376CC" w14:textId="139DA696" w:rsidR="00E75060" w:rsidRPr="008F2CCC" w:rsidRDefault="00E75060"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E75060" w:rsidRPr="008F2CCC" w:rsidRDefault="00E7506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22B13C73" w:rsidR="00E75060" w:rsidRPr="008F2CCC" w:rsidRDefault="00E75060" w:rsidP="00DD65F7">
          <w:pPr>
            <w:jc w:val="both"/>
            <w:rPr>
              <w:rFonts w:ascii="Palatino Linotype" w:hAnsi="Palatino Linotype"/>
              <w:b/>
              <w:sz w:val="22"/>
              <w:szCs w:val="22"/>
              <w:lang w:val="es-ES_tradnl"/>
            </w:rPr>
          </w:pPr>
          <w:r>
            <w:rPr>
              <w:rFonts w:ascii="Palatino Linotype" w:hAnsi="Palatino Linotype"/>
              <w:b/>
              <w:sz w:val="22"/>
              <w:szCs w:val="22"/>
              <w:lang w:val="es-ES_tradnl"/>
            </w:rPr>
            <w:t>13682</w:t>
          </w:r>
          <w:r w:rsidRPr="00A9204E">
            <w:rPr>
              <w:rFonts w:ascii="Palatino Linotype" w:hAnsi="Palatino Linotype"/>
              <w:b/>
              <w:sz w:val="22"/>
              <w:szCs w:val="22"/>
              <w:lang w:val="es-ES_tradnl"/>
            </w:rPr>
            <w:t>/INFOEM/IP/RR/2022</w:t>
          </w:r>
        </w:p>
      </w:tc>
    </w:tr>
    <w:tr w:rsidR="00E75060" w:rsidRPr="008F2CCC" w14:paraId="3B45FB53" w14:textId="77777777" w:rsidTr="005F31DE">
      <w:tc>
        <w:tcPr>
          <w:tcW w:w="4253" w:type="dxa"/>
          <w:vMerge/>
          <w:shd w:val="clear" w:color="auto" w:fill="auto"/>
        </w:tcPr>
        <w:p w14:paraId="188B82EF" w14:textId="77777777" w:rsidR="00E75060" w:rsidRPr="008F2CCC" w:rsidRDefault="00E75060" w:rsidP="007A5836">
          <w:pPr>
            <w:rPr>
              <w:rFonts w:ascii="Palatino Linotype" w:hAnsi="Palatino Linotype"/>
              <w:b/>
              <w:sz w:val="22"/>
              <w:szCs w:val="22"/>
              <w:lang w:val="es-ES_tradnl"/>
            </w:rPr>
          </w:pPr>
        </w:p>
      </w:tc>
      <w:tc>
        <w:tcPr>
          <w:tcW w:w="2552" w:type="dxa"/>
          <w:shd w:val="clear" w:color="auto" w:fill="auto"/>
        </w:tcPr>
        <w:p w14:paraId="3B2AD0CF" w14:textId="77777777" w:rsidR="00E75060" w:rsidRPr="008F2CCC" w:rsidRDefault="00E7506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7F521F36" w:rsidR="00E75060" w:rsidRPr="008F2CCC" w:rsidRDefault="00954678" w:rsidP="00D66460">
          <w:pPr>
            <w:jc w:val="both"/>
            <w:rPr>
              <w:rFonts w:ascii="Palatino Linotype" w:hAnsi="Palatino Linotype"/>
              <w:b/>
              <w:sz w:val="22"/>
              <w:szCs w:val="22"/>
              <w:lang w:val="es-ES_tradnl"/>
            </w:rPr>
          </w:pPr>
          <w:r>
            <w:rPr>
              <w:rFonts w:ascii="Palatino Linotype" w:hAnsi="Palatino Linotype"/>
              <w:b/>
              <w:sz w:val="22"/>
              <w:szCs w:val="22"/>
              <w:lang w:val="es-ES_tradnl"/>
            </w:rPr>
            <w:t>XXXX XXXXXXXXX XXXXXXX</w:t>
          </w:r>
        </w:p>
      </w:tc>
    </w:tr>
    <w:tr w:rsidR="00E75060" w:rsidRPr="00085F27" w14:paraId="28A493EB" w14:textId="77777777" w:rsidTr="005F31DE">
      <w:trPr>
        <w:trHeight w:val="228"/>
      </w:trPr>
      <w:tc>
        <w:tcPr>
          <w:tcW w:w="4253" w:type="dxa"/>
          <w:vMerge/>
          <w:shd w:val="clear" w:color="auto" w:fill="auto"/>
        </w:tcPr>
        <w:p w14:paraId="06C77D31" w14:textId="77777777" w:rsidR="00E75060" w:rsidRPr="008F2CCC" w:rsidRDefault="00E75060" w:rsidP="007A5836">
          <w:pPr>
            <w:rPr>
              <w:rFonts w:ascii="Palatino Linotype" w:hAnsi="Palatino Linotype"/>
              <w:b/>
              <w:sz w:val="22"/>
              <w:szCs w:val="22"/>
              <w:lang w:val="es-ES_tradnl"/>
            </w:rPr>
          </w:pPr>
        </w:p>
      </w:tc>
      <w:tc>
        <w:tcPr>
          <w:tcW w:w="2552" w:type="dxa"/>
          <w:shd w:val="clear" w:color="auto" w:fill="auto"/>
        </w:tcPr>
        <w:p w14:paraId="2E1A72B4" w14:textId="77777777" w:rsidR="00E75060" w:rsidRPr="008F2CCC" w:rsidRDefault="00E75060"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214A32EE" w:rsidR="00E75060" w:rsidRPr="00085F27" w:rsidRDefault="00E75060" w:rsidP="006E465B">
          <w:pPr>
            <w:jc w:val="both"/>
            <w:rPr>
              <w:rFonts w:ascii="Palatino Linotype" w:hAnsi="Palatino Linotype"/>
              <w:b/>
              <w:sz w:val="22"/>
              <w:szCs w:val="22"/>
              <w:lang w:val="es-ES_tradnl"/>
            </w:rPr>
          </w:pPr>
          <w:r w:rsidRPr="001F0711">
            <w:rPr>
              <w:rFonts w:ascii="Palatino Linotype" w:hAnsi="Palatino Linotype"/>
              <w:b/>
              <w:sz w:val="22"/>
              <w:szCs w:val="22"/>
              <w:lang w:val="es-ES_tradnl"/>
            </w:rPr>
            <w:t>Secretaría de Desarrollo Económico</w:t>
          </w:r>
        </w:p>
      </w:tc>
    </w:tr>
    <w:tr w:rsidR="00E75060" w:rsidRPr="008F2CCC" w14:paraId="0F114FF0" w14:textId="77777777" w:rsidTr="005F31DE">
      <w:tc>
        <w:tcPr>
          <w:tcW w:w="4253" w:type="dxa"/>
          <w:vMerge/>
          <w:shd w:val="clear" w:color="auto" w:fill="auto"/>
        </w:tcPr>
        <w:p w14:paraId="4CCB64BA" w14:textId="77777777" w:rsidR="00E75060" w:rsidRPr="008F2CCC" w:rsidRDefault="00E75060" w:rsidP="00A2780F">
          <w:pPr>
            <w:rPr>
              <w:rFonts w:ascii="Palatino Linotype" w:hAnsi="Palatino Linotype"/>
              <w:b/>
              <w:sz w:val="22"/>
              <w:szCs w:val="22"/>
              <w:lang w:val="es-ES_tradnl"/>
            </w:rPr>
          </w:pPr>
        </w:p>
      </w:tc>
      <w:tc>
        <w:tcPr>
          <w:tcW w:w="2552" w:type="dxa"/>
          <w:shd w:val="clear" w:color="auto" w:fill="auto"/>
        </w:tcPr>
        <w:p w14:paraId="31E422EA" w14:textId="0B158FD7" w:rsidR="00E75060" w:rsidRPr="008F2CCC" w:rsidRDefault="00E75060"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E75060" w:rsidRPr="008F2CCC" w:rsidRDefault="00E7506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E75060" w:rsidRPr="0010196A" w:rsidRDefault="00E7506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402326A"/>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5D1941"/>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3195942"/>
    <w:multiLevelType w:val="hybridMultilevel"/>
    <w:tmpl w:val="19E0F7A4"/>
    <w:lvl w:ilvl="0" w:tplc="FC9A66F8">
      <w:start w:val="1"/>
      <w:numFmt w:val="decimal"/>
      <w:lvlText w:val="(%1)"/>
      <w:lvlJc w:val="left"/>
      <w:pPr>
        <w:ind w:left="805" w:hanging="360"/>
      </w:pPr>
      <w:rPr>
        <w:rFonts w:hint="default"/>
        <w:b/>
        <w:bCs/>
      </w:rPr>
    </w:lvl>
    <w:lvl w:ilvl="1" w:tplc="03B81720">
      <w:start w:val="1"/>
      <w:numFmt w:val="lowerLetter"/>
      <w:lvlText w:val="%2."/>
      <w:lvlJc w:val="left"/>
      <w:pPr>
        <w:ind w:left="1525" w:hanging="360"/>
      </w:pPr>
      <w:rPr>
        <w:b/>
        <w:bCs/>
      </w:rPr>
    </w:lvl>
    <w:lvl w:ilvl="2" w:tplc="080A001B" w:tentative="1">
      <w:start w:val="1"/>
      <w:numFmt w:val="lowerRoman"/>
      <w:lvlText w:val="%3."/>
      <w:lvlJc w:val="right"/>
      <w:pPr>
        <w:ind w:left="2245" w:hanging="180"/>
      </w:pPr>
    </w:lvl>
    <w:lvl w:ilvl="3" w:tplc="080A000F" w:tentative="1">
      <w:start w:val="1"/>
      <w:numFmt w:val="decimal"/>
      <w:lvlText w:val="%4."/>
      <w:lvlJc w:val="left"/>
      <w:pPr>
        <w:ind w:left="2965" w:hanging="360"/>
      </w:pPr>
    </w:lvl>
    <w:lvl w:ilvl="4" w:tplc="080A0019" w:tentative="1">
      <w:start w:val="1"/>
      <w:numFmt w:val="lowerLetter"/>
      <w:lvlText w:val="%5."/>
      <w:lvlJc w:val="left"/>
      <w:pPr>
        <w:ind w:left="3685" w:hanging="360"/>
      </w:pPr>
    </w:lvl>
    <w:lvl w:ilvl="5" w:tplc="080A001B" w:tentative="1">
      <w:start w:val="1"/>
      <w:numFmt w:val="lowerRoman"/>
      <w:lvlText w:val="%6."/>
      <w:lvlJc w:val="right"/>
      <w:pPr>
        <w:ind w:left="4405" w:hanging="180"/>
      </w:pPr>
    </w:lvl>
    <w:lvl w:ilvl="6" w:tplc="080A000F" w:tentative="1">
      <w:start w:val="1"/>
      <w:numFmt w:val="decimal"/>
      <w:lvlText w:val="%7."/>
      <w:lvlJc w:val="left"/>
      <w:pPr>
        <w:ind w:left="5125" w:hanging="360"/>
      </w:pPr>
    </w:lvl>
    <w:lvl w:ilvl="7" w:tplc="080A0019" w:tentative="1">
      <w:start w:val="1"/>
      <w:numFmt w:val="lowerLetter"/>
      <w:lvlText w:val="%8."/>
      <w:lvlJc w:val="left"/>
      <w:pPr>
        <w:ind w:left="5845" w:hanging="360"/>
      </w:pPr>
    </w:lvl>
    <w:lvl w:ilvl="8" w:tplc="080A001B" w:tentative="1">
      <w:start w:val="1"/>
      <w:numFmt w:val="lowerRoman"/>
      <w:lvlText w:val="%9."/>
      <w:lvlJc w:val="right"/>
      <w:pPr>
        <w:ind w:left="6565" w:hanging="180"/>
      </w:pPr>
    </w:lvl>
  </w:abstractNum>
  <w:abstractNum w:abstractNumId="8" w15:restartNumberingAfterBreak="0">
    <w:nsid w:val="4BC625F5"/>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3E02343"/>
    <w:multiLevelType w:val="hybridMultilevel"/>
    <w:tmpl w:val="EF064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0"/>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8"/>
  </w:num>
  <w:num w:numId="9">
    <w:abstractNumId w:val="11"/>
  </w:num>
  <w:num w:numId="10">
    <w:abstractNumId w:val="7"/>
  </w:num>
  <w:num w:numId="11">
    <w:abstractNumId w:val="9"/>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8DD"/>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C4D"/>
    <w:rsid w:val="00014E91"/>
    <w:rsid w:val="00015651"/>
    <w:rsid w:val="00015BBF"/>
    <w:rsid w:val="00015DDC"/>
    <w:rsid w:val="000160C6"/>
    <w:rsid w:val="00016A2B"/>
    <w:rsid w:val="000171D8"/>
    <w:rsid w:val="00017746"/>
    <w:rsid w:val="0001795A"/>
    <w:rsid w:val="0001796B"/>
    <w:rsid w:val="00017EBE"/>
    <w:rsid w:val="000206D3"/>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64E"/>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B38"/>
    <w:rsid w:val="00057C91"/>
    <w:rsid w:val="000606B4"/>
    <w:rsid w:val="000613E3"/>
    <w:rsid w:val="000618EE"/>
    <w:rsid w:val="00061D4C"/>
    <w:rsid w:val="00061E9B"/>
    <w:rsid w:val="00061EB4"/>
    <w:rsid w:val="00062086"/>
    <w:rsid w:val="00062501"/>
    <w:rsid w:val="0006258E"/>
    <w:rsid w:val="00062793"/>
    <w:rsid w:val="000628AA"/>
    <w:rsid w:val="00062C16"/>
    <w:rsid w:val="00062DD1"/>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5D7C"/>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076"/>
    <w:rsid w:val="000B5A14"/>
    <w:rsid w:val="000B5B51"/>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120"/>
    <w:rsid w:val="000C774E"/>
    <w:rsid w:val="000C7771"/>
    <w:rsid w:val="000C7AF9"/>
    <w:rsid w:val="000C7D67"/>
    <w:rsid w:val="000C7F3D"/>
    <w:rsid w:val="000C7F93"/>
    <w:rsid w:val="000D075B"/>
    <w:rsid w:val="000D0DA0"/>
    <w:rsid w:val="000D1A6F"/>
    <w:rsid w:val="000D1B2D"/>
    <w:rsid w:val="000D21C4"/>
    <w:rsid w:val="000D2684"/>
    <w:rsid w:val="000D2BC0"/>
    <w:rsid w:val="000D3D18"/>
    <w:rsid w:val="000D3D2D"/>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61"/>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6AA8"/>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239"/>
    <w:rsid w:val="00151C8C"/>
    <w:rsid w:val="00151EC2"/>
    <w:rsid w:val="001528A8"/>
    <w:rsid w:val="00152D76"/>
    <w:rsid w:val="00152FDC"/>
    <w:rsid w:val="00153435"/>
    <w:rsid w:val="0015349A"/>
    <w:rsid w:val="00153F8E"/>
    <w:rsid w:val="001554A0"/>
    <w:rsid w:val="0015612E"/>
    <w:rsid w:val="0015620D"/>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67E1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BE5"/>
    <w:rsid w:val="00177E7F"/>
    <w:rsid w:val="00177F5F"/>
    <w:rsid w:val="00180098"/>
    <w:rsid w:val="00181250"/>
    <w:rsid w:val="0018132A"/>
    <w:rsid w:val="00181D67"/>
    <w:rsid w:val="00182009"/>
    <w:rsid w:val="001821FD"/>
    <w:rsid w:val="001825CC"/>
    <w:rsid w:val="001826A7"/>
    <w:rsid w:val="001830EE"/>
    <w:rsid w:val="001834AE"/>
    <w:rsid w:val="00183ACB"/>
    <w:rsid w:val="00183CB1"/>
    <w:rsid w:val="00183D30"/>
    <w:rsid w:val="00184684"/>
    <w:rsid w:val="0018485E"/>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1E15"/>
    <w:rsid w:val="00192B47"/>
    <w:rsid w:val="0019369B"/>
    <w:rsid w:val="00193D12"/>
    <w:rsid w:val="001946AD"/>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D97"/>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56E"/>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20A"/>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711"/>
    <w:rsid w:val="001F0CAB"/>
    <w:rsid w:val="001F15B2"/>
    <w:rsid w:val="001F1BAC"/>
    <w:rsid w:val="001F1EC5"/>
    <w:rsid w:val="001F1F43"/>
    <w:rsid w:val="001F2A8A"/>
    <w:rsid w:val="001F2DD8"/>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0E49"/>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BB3"/>
    <w:rsid w:val="00255F02"/>
    <w:rsid w:val="00256CEB"/>
    <w:rsid w:val="00256DF6"/>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0804"/>
    <w:rsid w:val="0028167B"/>
    <w:rsid w:val="00281AA4"/>
    <w:rsid w:val="0028266C"/>
    <w:rsid w:val="00282679"/>
    <w:rsid w:val="00283424"/>
    <w:rsid w:val="002843D9"/>
    <w:rsid w:val="0028546D"/>
    <w:rsid w:val="00285F29"/>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1E5"/>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4C24"/>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7FB"/>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EE9"/>
    <w:rsid w:val="00351F0F"/>
    <w:rsid w:val="0035219E"/>
    <w:rsid w:val="003524B2"/>
    <w:rsid w:val="003526CF"/>
    <w:rsid w:val="00352D8A"/>
    <w:rsid w:val="00353134"/>
    <w:rsid w:val="00353139"/>
    <w:rsid w:val="00353174"/>
    <w:rsid w:val="0035322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499"/>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6A86"/>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3E39"/>
    <w:rsid w:val="004246A4"/>
    <w:rsid w:val="00424C87"/>
    <w:rsid w:val="00424CE1"/>
    <w:rsid w:val="00424E6C"/>
    <w:rsid w:val="004251B6"/>
    <w:rsid w:val="004252B4"/>
    <w:rsid w:val="0042596D"/>
    <w:rsid w:val="0042598A"/>
    <w:rsid w:val="00425B70"/>
    <w:rsid w:val="00426161"/>
    <w:rsid w:val="004264BA"/>
    <w:rsid w:val="004279A6"/>
    <w:rsid w:val="004303CB"/>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69F"/>
    <w:rsid w:val="00456EDA"/>
    <w:rsid w:val="00457335"/>
    <w:rsid w:val="00457A14"/>
    <w:rsid w:val="00457BB8"/>
    <w:rsid w:val="00457EEE"/>
    <w:rsid w:val="00460083"/>
    <w:rsid w:val="0046069A"/>
    <w:rsid w:val="00460A6E"/>
    <w:rsid w:val="00462595"/>
    <w:rsid w:val="00462B07"/>
    <w:rsid w:val="00462BCF"/>
    <w:rsid w:val="004631D8"/>
    <w:rsid w:val="004633DA"/>
    <w:rsid w:val="004639C1"/>
    <w:rsid w:val="00463FD6"/>
    <w:rsid w:val="00464E47"/>
    <w:rsid w:val="0046557C"/>
    <w:rsid w:val="004656C4"/>
    <w:rsid w:val="00465A64"/>
    <w:rsid w:val="00466005"/>
    <w:rsid w:val="0046622F"/>
    <w:rsid w:val="004662B2"/>
    <w:rsid w:val="00466E30"/>
    <w:rsid w:val="004672B1"/>
    <w:rsid w:val="004678F1"/>
    <w:rsid w:val="00467FDD"/>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280"/>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358"/>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461"/>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2F4"/>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7A0"/>
    <w:rsid w:val="004F73FB"/>
    <w:rsid w:val="004F758D"/>
    <w:rsid w:val="004F768B"/>
    <w:rsid w:val="004F7BFF"/>
    <w:rsid w:val="005003FA"/>
    <w:rsid w:val="00500B8C"/>
    <w:rsid w:val="005010A4"/>
    <w:rsid w:val="005017C0"/>
    <w:rsid w:val="00501881"/>
    <w:rsid w:val="00502DA2"/>
    <w:rsid w:val="00502E1B"/>
    <w:rsid w:val="00502F43"/>
    <w:rsid w:val="005036D6"/>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76A"/>
    <w:rsid w:val="00513F30"/>
    <w:rsid w:val="00513F4F"/>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B7D"/>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942"/>
    <w:rsid w:val="00581F80"/>
    <w:rsid w:val="005824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1CF"/>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0F8"/>
    <w:rsid w:val="005B6571"/>
    <w:rsid w:val="005B690A"/>
    <w:rsid w:val="005B6AFF"/>
    <w:rsid w:val="005B6C71"/>
    <w:rsid w:val="005B70A2"/>
    <w:rsid w:val="005B7AD1"/>
    <w:rsid w:val="005C0DCA"/>
    <w:rsid w:val="005C1FEE"/>
    <w:rsid w:val="005C21E7"/>
    <w:rsid w:val="005C267D"/>
    <w:rsid w:val="005C27E7"/>
    <w:rsid w:val="005C295E"/>
    <w:rsid w:val="005C2995"/>
    <w:rsid w:val="005C2BBC"/>
    <w:rsid w:val="005C2F07"/>
    <w:rsid w:val="005C3141"/>
    <w:rsid w:val="005C3597"/>
    <w:rsid w:val="005C368D"/>
    <w:rsid w:val="005C42A3"/>
    <w:rsid w:val="005C452B"/>
    <w:rsid w:val="005C45D2"/>
    <w:rsid w:val="005C4BAD"/>
    <w:rsid w:val="005C4EFE"/>
    <w:rsid w:val="005C5151"/>
    <w:rsid w:val="005C54BB"/>
    <w:rsid w:val="005C57AE"/>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557"/>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81D"/>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0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4660"/>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1CA1"/>
    <w:rsid w:val="0067335C"/>
    <w:rsid w:val="00673A51"/>
    <w:rsid w:val="00673A9F"/>
    <w:rsid w:val="00673B87"/>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54E"/>
    <w:rsid w:val="00685958"/>
    <w:rsid w:val="00686102"/>
    <w:rsid w:val="0068633E"/>
    <w:rsid w:val="00686869"/>
    <w:rsid w:val="006868B0"/>
    <w:rsid w:val="00686FEE"/>
    <w:rsid w:val="0069069F"/>
    <w:rsid w:val="00690D51"/>
    <w:rsid w:val="00691932"/>
    <w:rsid w:val="00691D0E"/>
    <w:rsid w:val="0069208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6E5D"/>
    <w:rsid w:val="00697028"/>
    <w:rsid w:val="006978CD"/>
    <w:rsid w:val="00697C3B"/>
    <w:rsid w:val="00697E10"/>
    <w:rsid w:val="006A0157"/>
    <w:rsid w:val="006A02F2"/>
    <w:rsid w:val="006A0419"/>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C91"/>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85C"/>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307"/>
    <w:rsid w:val="00713770"/>
    <w:rsid w:val="0071434B"/>
    <w:rsid w:val="007143E0"/>
    <w:rsid w:val="0071494D"/>
    <w:rsid w:val="0071530B"/>
    <w:rsid w:val="00715751"/>
    <w:rsid w:val="00716124"/>
    <w:rsid w:val="007161A6"/>
    <w:rsid w:val="00716989"/>
    <w:rsid w:val="00716F76"/>
    <w:rsid w:val="0071714C"/>
    <w:rsid w:val="00717401"/>
    <w:rsid w:val="00717925"/>
    <w:rsid w:val="00717BD1"/>
    <w:rsid w:val="00720E0F"/>
    <w:rsid w:val="0072156F"/>
    <w:rsid w:val="00721A2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304F5"/>
    <w:rsid w:val="00730974"/>
    <w:rsid w:val="00730A1E"/>
    <w:rsid w:val="00730FB5"/>
    <w:rsid w:val="007312A1"/>
    <w:rsid w:val="00732266"/>
    <w:rsid w:val="007328BA"/>
    <w:rsid w:val="00732FA0"/>
    <w:rsid w:val="007330C3"/>
    <w:rsid w:val="0073311C"/>
    <w:rsid w:val="007332C9"/>
    <w:rsid w:val="007344E5"/>
    <w:rsid w:val="007347F5"/>
    <w:rsid w:val="00734F88"/>
    <w:rsid w:val="0073525E"/>
    <w:rsid w:val="007352BC"/>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9C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3E0B"/>
    <w:rsid w:val="007642A9"/>
    <w:rsid w:val="007647C4"/>
    <w:rsid w:val="0076517B"/>
    <w:rsid w:val="007661D9"/>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13"/>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6DD2"/>
    <w:rsid w:val="00787662"/>
    <w:rsid w:val="00790A00"/>
    <w:rsid w:val="00790CA5"/>
    <w:rsid w:val="00790CE5"/>
    <w:rsid w:val="00791790"/>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7B84"/>
    <w:rsid w:val="00797B98"/>
    <w:rsid w:val="00797C69"/>
    <w:rsid w:val="007A059E"/>
    <w:rsid w:val="007A06B1"/>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918"/>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1DA"/>
    <w:rsid w:val="007C250D"/>
    <w:rsid w:val="007C2BC5"/>
    <w:rsid w:val="007C2C4B"/>
    <w:rsid w:val="007C2CFA"/>
    <w:rsid w:val="007C4039"/>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3F"/>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5EA"/>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32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1C4"/>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0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10B"/>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9AA"/>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59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2B5"/>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09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5CF6"/>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5D"/>
    <w:rsid w:val="00941567"/>
    <w:rsid w:val="009418EA"/>
    <w:rsid w:val="0094215F"/>
    <w:rsid w:val="0094237F"/>
    <w:rsid w:val="00942477"/>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678"/>
    <w:rsid w:val="009548C2"/>
    <w:rsid w:val="009548CA"/>
    <w:rsid w:val="00954F46"/>
    <w:rsid w:val="00955F29"/>
    <w:rsid w:val="00955FE5"/>
    <w:rsid w:val="009579DF"/>
    <w:rsid w:val="00957A0B"/>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2F83"/>
    <w:rsid w:val="0096329F"/>
    <w:rsid w:val="009635CD"/>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5E0"/>
    <w:rsid w:val="00976AA5"/>
    <w:rsid w:val="009776B8"/>
    <w:rsid w:val="00977935"/>
    <w:rsid w:val="00977EBC"/>
    <w:rsid w:val="00977F35"/>
    <w:rsid w:val="009805B5"/>
    <w:rsid w:val="00980E78"/>
    <w:rsid w:val="009813F7"/>
    <w:rsid w:val="00981678"/>
    <w:rsid w:val="00981DD0"/>
    <w:rsid w:val="009823F1"/>
    <w:rsid w:val="009827C2"/>
    <w:rsid w:val="009829F9"/>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C78BB"/>
    <w:rsid w:val="009D00C1"/>
    <w:rsid w:val="009D0ED6"/>
    <w:rsid w:val="009D0F71"/>
    <w:rsid w:val="009D11BE"/>
    <w:rsid w:val="009D1831"/>
    <w:rsid w:val="009D201E"/>
    <w:rsid w:val="009D27E2"/>
    <w:rsid w:val="009D294A"/>
    <w:rsid w:val="009D2EC8"/>
    <w:rsid w:val="009D2EDB"/>
    <w:rsid w:val="009D374B"/>
    <w:rsid w:val="009D3EC7"/>
    <w:rsid w:val="009D5781"/>
    <w:rsid w:val="009D5C26"/>
    <w:rsid w:val="009D60EF"/>
    <w:rsid w:val="009D617D"/>
    <w:rsid w:val="009D6335"/>
    <w:rsid w:val="009D6755"/>
    <w:rsid w:val="009D6B5A"/>
    <w:rsid w:val="009D7256"/>
    <w:rsid w:val="009D7303"/>
    <w:rsid w:val="009D79B3"/>
    <w:rsid w:val="009D7EB2"/>
    <w:rsid w:val="009D7F1B"/>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6D53"/>
    <w:rsid w:val="009E7309"/>
    <w:rsid w:val="009E7ADB"/>
    <w:rsid w:val="009F0147"/>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9BB"/>
    <w:rsid w:val="009F6BD2"/>
    <w:rsid w:val="009F6E60"/>
    <w:rsid w:val="009F6F9F"/>
    <w:rsid w:val="009F7020"/>
    <w:rsid w:val="009F7830"/>
    <w:rsid w:val="00A00E64"/>
    <w:rsid w:val="00A01032"/>
    <w:rsid w:val="00A01579"/>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934"/>
    <w:rsid w:val="00A30E80"/>
    <w:rsid w:val="00A310B5"/>
    <w:rsid w:val="00A3120A"/>
    <w:rsid w:val="00A31587"/>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A1D"/>
    <w:rsid w:val="00A35172"/>
    <w:rsid w:val="00A356F2"/>
    <w:rsid w:val="00A3617A"/>
    <w:rsid w:val="00A3689D"/>
    <w:rsid w:val="00A368F2"/>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386"/>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87CE6"/>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40"/>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410"/>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997"/>
    <w:rsid w:val="00B04E2B"/>
    <w:rsid w:val="00B057A7"/>
    <w:rsid w:val="00B0677A"/>
    <w:rsid w:val="00B06D88"/>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6F00"/>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638F"/>
    <w:rsid w:val="00B271AA"/>
    <w:rsid w:val="00B277B4"/>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6CC"/>
    <w:rsid w:val="00B61C6C"/>
    <w:rsid w:val="00B61F69"/>
    <w:rsid w:val="00B621C6"/>
    <w:rsid w:val="00B626DA"/>
    <w:rsid w:val="00B62A7E"/>
    <w:rsid w:val="00B6347F"/>
    <w:rsid w:val="00B64959"/>
    <w:rsid w:val="00B653D3"/>
    <w:rsid w:val="00B65923"/>
    <w:rsid w:val="00B65A7B"/>
    <w:rsid w:val="00B65CF5"/>
    <w:rsid w:val="00B661B4"/>
    <w:rsid w:val="00B6627D"/>
    <w:rsid w:val="00B66639"/>
    <w:rsid w:val="00B6672B"/>
    <w:rsid w:val="00B66776"/>
    <w:rsid w:val="00B66D4D"/>
    <w:rsid w:val="00B7008A"/>
    <w:rsid w:val="00B7051B"/>
    <w:rsid w:val="00B70603"/>
    <w:rsid w:val="00B70B10"/>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849"/>
    <w:rsid w:val="00B86DA3"/>
    <w:rsid w:val="00B872CC"/>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5246"/>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4D1"/>
    <w:rsid w:val="00BB46DF"/>
    <w:rsid w:val="00BB4778"/>
    <w:rsid w:val="00BB48A4"/>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819"/>
    <w:rsid w:val="00BC5979"/>
    <w:rsid w:val="00BC6735"/>
    <w:rsid w:val="00BC770A"/>
    <w:rsid w:val="00BD0542"/>
    <w:rsid w:val="00BD05CA"/>
    <w:rsid w:val="00BD0A8B"/>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58A9"/>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0DA5"/>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778"/>
    <w:rsid w:val="00C16DE2"/>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27E"/>
    <w:rsid w:val="00C54B52"/>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4DC9"/>
    <w:rsid w:val="00C95176"/>
    <w:rsid w:val="00C9571F"/>
    <w:rsid w:val="00C95979"/>
    <w:rsid w:val="00C95B7B"/>
    <w:rsid w:val="00C967C2"/>
    <w:rsid w:val="00CA0E4C"/>
    <w:rsid w:val="00CA0FD7"/>
    <w:rsid w:val="00CA0FFF"/>
    <w:rsid w:val="00CA1AF4"/>
    <w:rsid w:val="00CA217B"/>
    <w:rsid w:val="00CA2D89"/>
    <w:rsid w:val="00CA328C"/>
    <w:rsid w:val="00CA38E6"/>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060"/>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394"/>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494F"/>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29D"/>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662"/>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686"/>
    <w:rsid w:val="00D51725"/>
    <w:rsid w:val="00D517F1"/>
    <w:rsid w:val="00D51832"/>
    <w:rsid w:val="00D526C7"/>
    <w:rsid w:val="00D52767"/>
    <w:rsid w:val="00D53CF7"/>
    <w:rsid w:val="00D53E8C"/>
    <w:rsid w:val="00D53FB7"/>
    <w:rsid w:val="00D544A3"/>
    <w:rsid w:val="00D546D0"/>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67F"/>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3A4"/>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D022B"/>
    <w:rsid w:val="00DD0A94"/>
    <w:rsid w:val="00DD0D57"/>
    <w:rsid w:val="00DD1CC3"/>
    <w:rsid w:val="00DD1F1E"/>
    <w:rsid w:val="00DD203D"/>
    <w:rsid w:val="00DD242C"/>
    <w:rsid w:val="00DD298D"/>
    <w:rsid w:val="00DD2B60"/>
    <w:rsid w:val="00DD2BC1"/>
    <w:rsid w:val="00DD3673"/>
    <w:rsid w:val="00DD3AAC"/>
    <w:rsid w:val="00DD3ACD"/>
    <w:rsid w:val="00DD463E"/>
    <w:rsid w:val="00DD498B"/>
    <w:rsid w:val="00DD5205"/>
    <w:rsid w:val="00DD589B"/>
    <w:rsid w:val="00DD58C9"/>
    <w:rsid w:val="00DD5F58"/>
    <w:rsid w:val="00DD642E"/>
    <w:rsid w:val="00DD65F7"/>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E4"/>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8A3"/>
    <w:rsid w:val="00E62E88"/>
    <w:rsid w:val="00E631D5"/>
    <w:rsid w:val="00E6340C"/>
    <w:rsid w:val="00E6345F"/>
    <w:rsid w:val="00E6350C"/>
    <w:rsid w:val="00E636BB"/>
    <w:rsid w:val="00E63A84"/>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368"/>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0"/>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73"/>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79A"/>
    <w:rsid w:val="00EC298C"/>
    <w:rsid w:val="00EC2C26"/>
    <w:rsid w:val="00EC3242"/>
    <w:rsid w:val="00EC3861"/>
    <w:rsid w:val="00EC3E12"/>
    <w:rsid w:val="00EC462B"/>
    <w:rsid w:val="00EC509C"/>
    <w:rsid w:val="00EC5301"/>
    <w:rsid w:val="00EC5CA8"/>
    <w:rsid w:val="00EC64B5"/>
    <w:rsid w:val="00EC685F"/>
    <w:rsid w:val="00EC70C4"/>
    <w:rsid w:val="00EC715C"/>
    <w:rsid w:val="00EC761D"/>
    <w:rsid w:val="00ED00E7"/>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9B5"/>
    <w:rsid w:val="00F16ADE"/>
    <w:rsid w:val="00F17345"/>
    <w:rsid w:val="00F17594"/>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026"/>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0A1"/>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DF2"/>
    <w:rsid w:val="00F81FCF"/>
    <w:rsid w:val="00F82134"/>
    <w:rsid w:val="00F822B2"/>
    <w:rsid w:val="00F822BE"/>
    <w:rsid w:val="00F82627"/>
    <w:rsid w:val="00F827D7"/>
    <w:rsid w:val="00F828E2"/>
    <w:rsid w:val="00F836A2"/>
    <w:rsid w:val="00F836BA"/>
    <w:rsid w:val="00F83B87"/>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39"/>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08E"/>
    <w:rsid w:val="00FB48D6"/>
    <w:rsid w:val="00FB509D"/>
    <w:rsid w:val="00FB5365"/>
    <w:rsid w:val="00FB5C39"/>
    <w:rsid w:val="00FB602C"/>
    <w:rsid w:val="00FB637B"/>
    <w:rsid w:val="00FB6B8E"/>
    <w:rsid w:val="00FB6E80"/>
    <w:rsid w:val="00FB6EF3"/>
    <w:rsid w:val="00FB72D9"/>
    <w:rsid w:val="00FB7B2B"/>
    <w:rsid w:val="00FB7BC0"/>
    <w:rsid w:val="00FB7D7B"/>
    <w:rsid w:val="00FC013D"/>
    <w:rsid w:val="00FC09B1"/>
    <w:rsid w:val="00FC0D3F"/>
    <w:rsid w:val="00FC0D78"/>
    <w:rsid w:val="00FC157F"/>
    <w:rsid w:val="00FC1687"/>
    <w:rsid w:val="00FC1C44"/>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6826A7F-87D2-4966-8EBD-AD518532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076094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68206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ipomex.org.mx/ipo3/lgt/indice/SEDECO/art_92_viii/4.web?token=03ANYolqsdJU" TargetMode="External"/><Relationship Id="rId2" Type="http://schemas.openxmlformats.org/officeDocument/2006/relationships/hyperlink" Target="https://ipomex.org.mx/ipo3/lgt/indice/SEDECO/art_92_viii/4.web?token=03ANYolqsdJU" TargetMode="External"/><Relationship Id="rId1" Type="http://schemas.openxmlformats.org/officeDocument/2006/relationships/hyperlink" Target="https://ipomex.org.mx/ipo3/lgt/indice/SEDECO/art_92_viii/4.web?token=03ANYolqsdJ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99BE7-A6DE-4AFC-BA0A-87C8C1FE6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41</Pages>
  <Words>9876</Words>
  <Characters>54321</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2023-02-10T20:18:00Z</cp:lastPrinted>
  <dcterms:created xsi:type="dcterms:W3CDTF">2023-02-02T19:17:00Z</dcterms:created>
  <dcterms:modified xsi:type="dcterms:W3CDTF">2023-02-21T00:53:00Z</dcterms:modified>
</cp:coreProperties>
</file>