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A686" w14:textId="3261E0C8" w:rsidR="007A5836" w:rsidRPr="002B602B" w:rsidRDefault="007A5836" w:rsidP="002B602B">
      <w:pPr>
        <w:spacing w:line="360" w:lineRule="auto"/>
        <w:jc w:val="both"/>
        <w:rPr>
          <w:rFonts w:ascii="Palatino Linotype" w:hAnsi="Palatino Linotype"/>
          <w:color w:val="000000" w:themeColor="text1"/>
        </w:rPr>
      </w:pPr>
      <w:r w:rsidRPr="002B602B">
        <w:rPr>
          <w:rFonts w:ascii="Palatino Linotype" w:hAnsi="Palatino Linotype"/>
          <w:color w:val="000000" w:themeColor="text1"/>
        </w:rPr>
        <w:t xml:space="preserve">Resolución del Pleno del Instituto de Transparencia, </w:t>
      </w:r>
      <w:r w:rsidR="00AB4B44" w:rsidRPr="002B602B">
        <w:rPr>
          <w:rFonts w:ascii="Palatino Linotype" w:hAnsi="Palatino Linotype"/>
          <w:color w:val="000000" w:themeColor="text1"/>
        </w:rPr>
        <w:t>Acceso a la Información</w:t>
      </w:r>
      <w:r w:rsidRPr="002B602B">
        <w:rPr>
          <w:rFonts w:ascii="Palatino Linotype" w:hAnsi="Palatino Linotype"/>
          <w:color w:val="000000" w:themeColor="text1"/>
        </w:rPr>
        <w:t xml:space="preserve"> Pública y Protección de Datos Personales del Estado de México y Municipios, con domicilio en Metepec, Estado de México, </w:t>
      </w:r>
      <w:r w:rsidR="0039506D" w:rsidRPr="002B602B">
        <w:rPr>
          <w:rFonts w:ascii="Palatino Linotype" w:hAnsi="Palatino Linotype"/>
          <w:color w:val="000000" w:themeColor="text1"/>
        </w:rPr>
        <w:t xml:space="preserve">del </w:t>
      </w:r>
      <w:r w:rsidR="00E22C8C" w:rsidRPr="002B602B">
        <w:rPr>
          <w:rFonts w:ascii="Palatino Linotype" w:hAnsi="Palatino Linotype"/>
          <w:color w:val="000000" w:themeColor="text1"/>
        </w:rPr>
        <w:t xml:space="preserve">nueve de agosto </w:t>
      </w:r>
      <w:r w:rsidR="00882073" w:rsidRPr="002B602B">
        <w:rPr>
          <w:rFonts w:ascii="Palatino Linotype" w:hAnsi="Palatino Linotype"/>
          <w:color w:val="000000" w:themeColor="text1"/>
        </w:rPr>
        <w:t>d</w:t>
      </w:r>
      <w:r w:rsidR="000E2163" w:rsidRPr="002B602B">
        <w:rPr>
          <w:rFonts w:ascii="Palatino Linotype" w:hAnsi="Palatino Linotype"/>
          <w:color w:val="000000" w:themeColor="text1"/>
        </w:rPr>
        <w:t>e dos mil veintitrés</w:t>
      </w:r>
      <w:r w:rsidR="003D6267" w:rsidRPr="002B602B">
        <w:rPr>
          <w:rFonts w:ascii="Palatino Linotype" w:hAnsi="Palatino Linotype"/>
          <w:color w:val="000000" w:themeColor="text1"/>
        </w:rPr>
        <w:t xml:space="preserve">. </w:t>
      </w:r>
    </w:p>
    <w:p w14:paraId="03450F91" w14:textId="5C86D2ED" w:rsidR="007A5836" w:rsidRPr="002B602B" w:rsidRDefault="007A5836" w:rsidP="002B602B">
      <w:pPr>
        <w:spacing w:line="360" w:lineRule="auto"/>
        <w:jc w:val="both"/>
        <w:rPr>
          <w:rFonts w:ascii="Palatino Linotype" w:hAnsi="Palatino Linotype"/>
          <w:color w:val="000000" w:themeColor="text1"/>
        </w:rPr>
      </w:pPr>
    </w:p>
    <w:p w14:paraId="0B72D996" w14:textId="23A0E4A4" w:rsidR="007A5836" w:rsidRPr="002B602B" w:rsidRDefault="007A5836" w:rsidP="002B602B">
      <w:pPr>
        <w:spacing w:line="360" w:lineRule="auto"/>
        <w:jc w:val="both"/>
        <w:rPr>
          <w:rFonts w:ascii="Palatino Linotype" w:hAnsi="Palatino Linotype"/>
          <w:color w:val="000000" w:themeColor="text1"/>
        </w:rPr>
      </w:pPr>
      <w:r w:rsidRPr="002B602B">
        <w:rPr>
          <w:rFonts w:ascii="Palatino Linotype" w:hAnsi="Palatino Linotype"/>
          <w:b/>
          <w:color w:val="000000" w:themeColor="text1"/>
        </w:rPr>
        <w:t>VISTO</w:t>
      </w:r>
      <w:r w:rsidRPr="002B602B">
        <w:rPr>
          <w:rFonts w:ascii="Palatino Linotype" w:hAnsi="Palatino Linotype"/>
          <w:color w:val="000000" w:themeColor="text1"/>
        </w:rPr>
        <w:t xml:space="preserve"> el exp</w:t>
      </w:r>
      <w:r w:rsidR="00F872DB" w:rsidRPr="002B602B">
        <w:rPr>
          <w:rFonts w:ascii="Palatino Linotype" w:hAnsi="Palatino Linotype"/>
          <w:color w:val="000000" w:themeColor="text1"/>
        </w:rPr>
        <w:t>ediente formado con motivo del R</w:t>
      </w:r>
      <w:r w:rsidRPr="002B602B">
        <w:rPr>
          <w:rFonts w:ascii="Palatino Linotype" w:hAnsi="Palatino Linotype"/>
          <w:color w:val="000000" w:themeColor="text1"/>
        </w:rPr>
        <w:t xml:space="preserve">ecurso de </w:t>
      </w:r>
      <w:r w:rsidR="00F872DB" w:rsidRPr="002B602B">
        <w:rPr>
          <w:rFonts w:ascii="Palatino Linotype" w:hAnsi="Palatino Linotype"/>
          <w:color w:val="000000" w:themeColor="text1"/>
        </w:rPr>
        <w:t>R</w:t>
      </w:r>
      <w:r w:rsidRPr="002B602B">
        <w:rPr>
          <w:rFonts w:ascii="Palatino Linotype" w:hAnsi="Palatino Linotype"/>
          <w:color w:val="000000" w:themeColor="text1"/>
        </w:rPr>
        <w:t>evisión</w:t>
      </w:r>
      <w:r w:rsidRPr="002B602B">
        <w:rPr>
          <w:rFonts w:ascii="Palatino Linotype" w:hAnsi="Palatino Linotype"/>
          <w:b/>
          <w:bCs/>
          <w:color w:val="000000" w:themeColor="text1"/>
        </w:rPr>
        <w:t xml:space="preserve"> </w:t>
      </w:r>
      <w:r w:rsidR="008515BE" w:rsidRPr="002B602B">
        <w:rPr>
          <w:rFonts w:ascii="Palatino Linotype" w:hAnsi="Palatino Linotype"/>
          <w:b/>
          <w:color w:val="000000" w:themeColor="text1"/>
        </w:rPr>
        <w:t>0</w:t>
      </w:r>
      <w:r w:rsidR="00937479" w:rsidRPr="002B602B">
        <w:rPr>
          <w:rFonts w:ascii="Palatino Linotype" w:hAnsi="Palatino Linotype"/>
          <w:b/>
          <w:color w:val="000000" w:themeColor="text1"/>
        </w:rPr>
        <w:t>2607</w:t>
      </w:r>
      <w:r w:rsidR="00A9204E" w:rsidRPr="002B602B">
        <w:rPr>
          <w:rFonts w:ascii="Palatino Linotype" w:hAnsi="Palatino Linotype"/>
          <w:b/>
          <w:color w:val="000000" w:themeColor="text1"/>
        </w:rPr>
        <w:t>/INFOEM/IP/RR/202</w:t>
      </w:r>
      <w:r w:rsidR="000E2163" w:rsidRPr="002B602B">
        <w:rPr>
          <w:rFonts w:ascii="Palatino Linotype" w:hAnsi="Palatino Linotype"/>
          <w:b/>
          <w:color w:val="000000" w:themeColor="text1"/>
        </w:rPr>
        <w:t>3</w:t>
      </w:r>
      <w:r w:rsidRPr="002B602B">
        <w:rPr>
          <w:rFonts w:ascii="Palatino Linotype" w:hAnsi="Palatino Linotype"/>
          <w:color w:val="000000" w:themeColor="text1"/>
        </w:rPr>
        <w:t xml:space="preserve">, </w:t>
      </w:r>
      <w:r w:rsidR="00A612E2" w:rsidRPr="002B602B">
        <w:rPr>
          <w:rFonts w:ascii="Palatino Linotype" w:hAnsi="Palatino Linotype"/>
          <w:color w:val="000000" w:themeColor="text1"/>
        </w:rPr>
        <w:t>promovido por</w:t>
      </w:r>
      <w:r w:rsidR="004558AF" w:rsidRPr="002B602B">
        <w:rPr>
          <w:rFonts w:ascii="Palatino Linotype" w:hAnsi="Palatino Linotype"/>
          <w:color w:val="000000" w:themeColor="text1"/>
        </w:rPr>
        <w:t xml:space="preserve"> el C. </w:t>
      </w:r>
      <w:r w:rsidR="008557FD">
        <w:rPr>
          <w:rFonts w:ascii="Palatino Linotype" w:hAnsi="Palatino Linotype"/>
          <w:b/>
          <w:color w:val="000000" w:themeColor="text1"/>
        </w:rPr>
        <w:t xml:space="preserve">XXXX </w:t>
      </w:r>
      <w:proofErr w:type="spellStart"/>
      <w:r w:rsidR="008557FD">
        <w:rPr>
          <w:rFonts w:ascii="Palatino Linotype" w:hAnsi="Palatino Linotype"/>
          <w:b/>
          <w:color w:val="000000" w:themeColor="text1"/>
        </w:rPr>
        <w:t>XXXX</w:t>
      </w:r>
      <w:proofErr w:type="spellEnd"/>
      <w:r w:rsidR="008557FD">
        <w:rPr>
          <w:rFonts w:ascii="Palatino Linotype" w:hAnsi="Palatino Linotype"/>
          <w:b/>
          <w:color w:val="000000" w:themeColor="text1"/>
        </w:rPr>
        <w:t xml:space="preserve"> XXXXXXX </w:t>
      </w:r>
      <w:proofErr w:type="spellStart"/>
      <w:r w:rsidR="008557FD">
        <w:rPr>
          <w:rFonts w:ascii="Palatino Linotype" w:hAnsi="Palatino Linotype"/>
          <w:b/>
          <w:color w:val="000000" w:themeColor="text1"/>
        </w:rPr>
        <w:t>XXXXXXX</w:t>
      </w:r>
      <w:proofErr w:type="spellEnd"/>
      <w:r w:rsidR="00937479" w:rsidRPr="002B602B">
        <w:rPr>
          <w:rFonts w:ascii="Palatino Linotype" w:hAnsi="Palatino Linotype" w:cs="Arial"/>
          <w:b/>
          <w:bCs/>
          <w:color w:val="333333"/>
          <w:sz w:val="15"/>
          <w:szCs w:val="15"/>
          <w:shd w:val="clear" w:color="auto" w:fill="F7F7F8"/>
        </w:rPr>
        <w:t xml:space="preserve"> </w:t>
      </w:r>
      <w:r w:rsidR="00A612E2" w:rsidRPr="002B602B">
        <w:rPr>
          <w:rFonts w:ascii="Palatino Linotype" w:hAnsi="Palatino Linotype"/>
          <w:color w:val="000000" w:themeColor="text1"/>
          <w:lang w:val="es-ES"/>
        </w:rPr>
        <w:t>que</w:t>
      </w:r>
      <w:r w:rsidR="00A612E2" w:rsidRPr="002B602B">
        <w:rPr>
          <w:rFonts w:ascii="Palatino Linotype" w:hAnsi="Palatino Linotype" w:cs="Arial"/>
          <w:b/>
          <w:color w:val="000000" w:themeColor="text1"/>
          <w:lang w:val="es-ES"/>
        </w:rPr>
        <w:t xml:space="preserve"> </w:t>
      </w:r>
      <w:r w:rsidR="00A612E2" w:rsidRPr="002B602B">
        <w:rPr>
          <w:rFonts w:ascii="Palatino Linotype" w:hAnsi="Palatino Linotype"/>
          <w:color w:val="000000" w:themeColor="text1"/>
        </w:rPr>
        <w:t xml:space="preserve">en lo sucesivo se denominará </w:t>
      </w:r>
      <w:r w:rsidR="00A612E2" w:rsidRPr="002B602B">
        <w:rPr>
          <w:rFonts w:ascii="Palatino Linotype" w:hAnsi="Palatino Linotype" w:cs="Arial"/>
          <w:b/>
          <w:color w:val="000000" w:themeColor="text1"/>
          <w:lang w:val="es-ES"/>
        </w:rPr>
        <w:t>EL RECURRENTE</w:t>
      </w:r>
      <w:r w:rsidR="00A612E2" w:rsidRPr="002B602B">
        <w:rPr>
          <w:rFonts w:ascii="Palatino Linotype" w:hAnsi="Palatino Linotype"/>
          <w:color w:val="000000" w:themeColor="text1"/>
        </w:rPr>
        <w:t>,</w:t>
      </w:r>
      <w:r w:rsidRPr="002B602B">
        <w:rPr>
          <w:rFonts w:ascii="Palatino Linotype" w:hAnsi="Palatino Linotype"/>
          <w:color w:val="000000" w:themeColor="text1"/>
        </w:rPr>
        <w:t xml:space="preserve"> en contra de la respuesta emitida por </w:t>
      </w:r>
      <w:r w:rsidR="00CB6AE1" w:rsidRPr="002B602B">
        <w:rPr>
          <w:rFonts w:ascii="Palatino Linotype" w:hAnsi="Palatino Linotype"/>
          <w:color w:val="000000" w:themeColor="text1"/>
        </w:rPr>
        <w:t xml:space="preserve">el </w:t>
      </w:r>
      <w:r w:rsidR="0035021C" w:rsidRPr="002B602B">
        <w:rPr>
          <w:rFonts w:ascii="Palatino Linotype" w:hAnsi="Palatino Linotype" w:cs="Arial"/>
          <w:b/>
          <w:color w:val="000000" w:themeColor="text1"/>
          <w:lang w:val="es-ES"/>
        </w:rPr>
        <w:t xml:space="preserve">Ayuntamiento de </w:t>
      </w:r>
      <w:r w:rsidR="00937479" w:rsidRPr="002B602B">
        <w:rPr>
          <w:rFonts w:ascii="Palatino Linotype" w:hAnsi="Palatino Linotype" w:cs="Arial"/>
          <w:b/>
          <w:color w:val="000000" w:themeColor="text1"/>
          <w:lang w:val="es-ES"/>
        </w:rPr>
        <w:t>Tlalnepantla de Baz</w:t>
      </w:r>
      <w:r w:rsidR="00020FB5" w:rsidRPr="002B602B">
        <w:rPr>
          <w:rFonts w:ascii="Palatino Linotype" w:hAnsi="Palatino Linotype" w:cs="Arial"/>
          <w:b/>
          <w:color w:val="000000" w:themeColor="text1"/>
          <w:lang w:val="es-ES"/>
        </w:rPr>
        <w:t>,</w:t>
      </w:r>
      <w:r w:rsidRPr="002B602B">
        <w:rPr>
          <w:rFonts w:ascii="Palatino Linotype" w:hAnsi="Palatino Linotype" w:cs="Arial"/>
          <w:b/>
          <w:color w:val="000000" w:themeColor="text1"/>
          <w:lang w:val="es-ES"/>
        </w:rPr>
        <w:t xml:space="preserve"> </w:t>
      </w:r>
      <w:r w:rsidR="00062086" w:rsidRPr="002B602B">
        <w:rPr>
          <w:rFonts w:ascii="Palatino Linotype" w:hAnsi="Palatino Linotype"/>
          <w:color w:val="000000" w:themeColor="text1"/>
        </w:rPr>
        <w:t xml:space="preserve">que </w:t>
      </w:r>
      <w:r w:rsidRPr="002B602B">
        <w:rPr>
          <w:rFonts w:ascii="Palatino Linotype" w:hAnsi="Palatino Linotype"/>
          <w:color w:val="000000" w:themeColor="text1"/>
        </w:rPr>
        <w:t>en lo sucesivo</w:t>
      </w:r>
      <w:r w:rsidR="00EA33EA" w:rsidRPr="002B602B">
        <w:rPr>
          <w:rFonts w:ascii="Palatino Linotype" w:hAnsi="Palatino Linotype"/>
          <w:color w:val="000000" w:themeColor="text1"/>
        </w:rPr>
        <w:t xml:space="preserve"> se denominará </w:t>
      </w:r>
      <w:r w:rsidRPr="002B602B">
        <w:rPr>
          <w:rFonts w:ascii="Palatino Linotype" w:hAnsi="Palatino Linotype"/>
          <w:b/>
          <w:color w:val="000000" w:themeColor="text1"/>
        </w:rPr>
        <w:t>EL SUJETO OBLIGADO</w:t>
      </w:r>
      <w:r w:rsidRPr="002B602B">
        <w:rPr>
          <w:rFonts w:ascii="Palatino Linotype" w:hAnsi="Palatino Linotype"/>
          <w:color w:val="000000" w:themeColor="text1"/>
        </w:rPr>
        <w:t xml:space="preserve">, se procede a dictar la presente resolución con base en lo siguiente: </w:t>
      </w:r>
    </w:p>
    <w:p w14:paraId="538071BA" w14:textId="77777777" w:rsidR="00DC12E5" w:rsidRPr="002B602B" w:rsidRDefault="00DC12E5" w:rsidP="002B602B">
      <w:pPr>
        <w:jc w:val="both"/>
        <w:rPr>
          <w:rFonts w:ascii="Palatino Linotype" w:hAnsi="Palatino Linotype"/>
          <w:color w:val="000000" w:themeColor="text1"/>
        </w:rPr>
      </w:pPr>
    </w:p>
    <w:p w14:paraId="60926F88" w14:textId="778DB414" w:rsidR="007A5836" w:rsidRPr="002B602B" w:rsidRDefault="00AB4B44" w:rsidP="002B602B">
      <w:pPr>
        <w:jc w:val="center"/>
        <w:rPr>
          <w:rFonts w:ascii="Palatino Linotype" w:hAnsi="Palatino Linotype"/>
          <w:b/>
          <w:bCs/>
          <w:color w:val="000000" w:themeColor="text1"/>
          <w:spacing w:val="60"/>
          <w:sz w:val="28"/>
        </w:rPr>
      </w:pPr>
      <w:r w:rsidRPr="002B602B">
        <w:rPr>
          <w:rFonts w:ascii="Palatino Linotype" w:hAnsi="Palatino Linotype"/>
          <w:b/>
          <w:bCs/>
          <w:color w:val="000000" w:themeColor="text1"/>
          <w:spacing w:val="60"/>
          <w:sz w:val="28"/>
        </w:rPr>
        <w:t>ANTECEDENTES</w:t>
      </w:r>
    </w:p>
    <w:p w14:paraId="6CCD912A" w14:textId="77777777" w:rsidR="007A5836" w:rsidRPr="002B602B" w:rsidRDefault="007A5836" w:rsidP="002B602B">
      <w:pPr>
        <w:jc w:val="center"/>
        <w:rPr>
          <w:rFonts w:ascii="Palatino Linotype" w:hAnsi="Palatino Linotype"/>
          <w:b/>
          <w:bCs/>
          <w:color w:val="000000" w:themeColor="text1"/>
          <w:spacing w:val="60"/>
        </w:rPr>
      </w:pPr>
    </w:p>
    <w:p w14:paraId="03CC829F" w14:textId="57FF9DB2" w:rsidR="00EA7FD8" w:rsidRPr="002B602B" w:rsidRDefault="00EA7FD8" w:rsidP="002B602B">
      <w:pPr>
        <w:spacing w:line="360" w:lineRule="auto"/>
        <w:jc w:val="both"/>
        <w:rPr>
          <w:rFonts w:ascii="Palatino Linotype" w:hAnsi="Palatino Linotype"/>
          <w:b/>
          <w:bCs/>
          <w:color w:val="000000" w:themeColor="text1"/>
          <w:spacing w:val="60"/>
        </w:rPr>
      </w:pPr>
      <w:r w:rsidRPr="002B602B">
        <w:rPr>
          <w:rFonts w:ascii="Palatino Linotype" w:hAnsi="Palatino Linotype"/>
          <w:b/>
          <w:color w:val="000000" w:themeColor="text1"/>
          <w:sz w:val="28"/>
          <w:szCs w:val="28"/>
        </w:rPr>
        <w:t>I. De la Solicitud de Información</w:t>
      </w:r>
    </w:p>
    <w:p w14:paraId="2546F384" w14:textId="1AAEE938" w:rsidR="007A5836" w:rsidRPr="002B602B" w:rsidRDefault="00E15A90" w:rsidP="002B602B">
      <w:pPr>
        <w:spacing w:line="360" w:lineRule="auto"/>
        <w:jc w:val="both"/>
        <w:rPr>
          <w:rFonts w:ascii="Palatino Linotype" w:hAnsi="Palatino Linotype" w:cs="Arial"/>
          <w:color w:val="000000" w:themeColor="text1"/>
        </w:rPr>
      </w:pPr>
      <w:r w:rsidRPr="002B602B">
        <w:rPr>
          <w:rFonts w:ascii="Palatino Linotype" w:hAnsi="Palatino Linotype" w:cs="Arial"/>
          <w:color w:val="000000" w:themeColor="text1"/>
        </w:rPr>
        <w:t>E</w:t>
      </w:r>
      <w:r w:rsidR="00346A78" w:rsidRPr="002B602B">
        <w:rPr>
          <w:rFonts w:ascii="Palatino Linotype" w:hAnsi="Palatino Linotype" w:cs="Arial"/>
          <w:color w:val="000000" w:themeColor="text1"/>
        </w:rPr>
        <w:t>l</w:t>
      </w:r>
      <w:r w:rsidRPr="002B602B">
        <w:rPr>
          <w:rFonts w:ascii="Palatino Linotype" w:hAnsi="Palatino Linotype" w:cs="Arial"/>
          <w:color w:val="000000" w:themeColor="text1"/>
        </w:rPr>
        <w:t xml:space="preserve"> </w:t>
      </w:r>
      <w:r w:rsidR="00175DB0" w:rsidRPr="002B602B">
        <w:rPr>
          <w:rFonts w:ascii="Palatino Linotype" w:hAnsi="Palatino Linotype" w:cs="Arial"/>
          <w:color w:val="000000" w:themeColor="text1"/>
        </w:rPr>
        <w:t>cinco</w:t>
      </w:r>
      <w:r w:rsidR="00937479" w:rsidRPr="002B602B">
        <w:rPr>
          <w:rFonts w:ascii="Palatino Linotype" w:hAnsi="Palatino Linotype" w:cs="Arial"/>
          <w:color w:val="000000" w:themeColor="text1"/>
        </w:rPr>
        <w:t xml:space="preserve"> de mayo </w:t>
      </w:r>
      <w:r w:rsidR="000E2163" w:rsidRPr="002B602B">
        <w:rPr>
          <w:rFonts w:ascii="Palatino Linotype" w:hAnsi="Palatino Linotype" w:cs="Arial"/>
          <w:color w:val="000000" w:themeColor="text1"/>
        </w:rPr>
        <w:t>d</w:t>
      </w:r>
      <w:r w:rsidR="006952D4" w:rsidRPr="002B602B">
        <w:rPr>
          <w:rFonts w:ascii="Palatino Linotype" w:hAnsi="Palatino Linotype" w:cs="Arial"/>
          <w:color w:val="000000" w:themeColor="text1"/>
        </w:rPr>
        <w:t>e dos mil veinti</w:t>
      </w:r>
      <w:r w:rsidR="008456B9" w:rsidRPr="002B602B">
        <w:rPr>
          <w:rFonts w:ascii="Palatino Linotype" w:hAnsi="Palatino Linotype" w:cs="Arial"/>
          <w:color w:val="000000" w:themeColor="text1"/>
        </w:rPr>
        <w:t>trés,</w:t>
      </w:r>
      <w:r w:rsidRPr="002B602B">
        <w:rPr>
          <w:rFonts w:ascii="Palatino Linotype" w:hAnsi="Palatino Linotype" w:cs="Arial"/>
          <w:color w:val="000000" w:themeColor="text1"/>
        </w:rPr>
        <w:t xml:space="preserve"> </w:t>
      </w:r>
      <w:r w:rsidR="00A612E2" w:rsidRPr="002B602B">
        <w:rPr>
          <w:rFonts w:ascii="Palatino Linotype" w:hAnsi="Palatino Linotype"/>
          <w:b/>
          <w:color w:val="000000" w:themeColor="text1"/>
        </w:rPr>
        <w:t>EL</w:t>
      </w:r>
      <w:r w:rsidRPr="002B602B">
        <w:rPr>
          <w:rFonts w:ascii="Palatino Linotype" w:hAnsi="Palatino Linotype"/>
          <w:b/>
          <w:color w:val="000000" w:themeColor="text1"/>
        </w:rPr>
        <w:t xml:space="preserve"> RECURRE</w:t>
      </w:r>
      <w:r w:rsidR="005C4EFE" w:rsidRPr="002B602B">
        <w:rPr>
          <w:rFonts w:ascii="Palatino Linotype" w:hAnsi="Palatino Linotype"/>
          <w:b/>
          <w:color w:val="000000" w:themeColor="text1"/>
        </w:rPr>
        <w:t>NTE</w:t>
      </w:r>
      <w:r w:rsidR="00A9204E" w:rsidRPr="002B602B">
        <w:rPr>
          <w:rFonts w:ascii="Palatino Linotype" w:hAnsi="Palatino Linotype" w:cs="Arial"/>
          <w:color w:val="000000" w:themeColor="text1"/>
        </w:rPr>
        <w:t xml:space="preserve"> presentó a través </w:t>
      </w:r>
      <w:r w:rsidR="006952D4" w:rsidRPr="002B602B">
        <w:rPr>
          <w:rFonts w:ascii="Palatino Linotype" w:hAnsi="Palatino Linotype" w:cs="Arial"/>
          <w:color w:val="000000" w:themeColor="text1"/>
        </w:rPr>
        <w:t>del</w:t>
      </w:r>
      <w:r w:rsidR="00A9204E" w:rsidRPr="002B602B">
        <w:rPr>
          <w:rFonts w:ascii="Palatino Linotype" w:hAnsi="Palatino Linotype" w:cs="Arial"/>
          <w:color w:val="000000" w:themeColor="text1"/>
        </w:rPr>
        <w:t xml:space="preserve"> </w:t>
      </w:r>
      <w:r w:rsidRPr="002B602B">
        <w:rPr>
          <w:rFonts w:ascii="Palatino Linotype" w:hAnsi="Palatino Linotype" w:cs="Arial"/>
          <w:color w:val="000000" w:themeColor="text1"/>
        </w:rPr>
        <w:t xml:space="preserve">Sistema de </w:t>
      </w:r>
      <w:r w:rsidR="00AB4B44" w:rsidRPr="002B602B">
        <w:rPr>
          <w:rFonts w:ascii="Palatino Linotype" w:hAnsi="Palatino Linotype" w:cs="Arial"/>
          <w:color w:val="000000" w:themeColor="text1"/>
        </w:rPr>
        <w:t>Acceso a la Información</w:t>
      </w:r>
      <w:r w:rsidRPr="002B602B">
        <w:rPr>
          <w:rFonts w:ascii="Palatino Linotype" w:hAnsi="Palatino Linotype" w:cs="Arial"/>
          <w:color w:val="000000" w:themeColor="text1"/>
        </w:rPr>
        <w:t xml:space="preserve"> Mexiquense, </w:t>
      </w:r>
      <w:r w:rsidR="005C4EFE" w:rsidRPr="002B602B">
        <w:rPr>
          <w:rFonts w:ascii="Palatino Linotype" w:hAnsi="Palatino Linotype" w:cs="Arial"/>
          <w:color w:val="000000" w:themeColor="text1"/>
        </w:rPr>
        <w:t xml:space="preserve">que </w:t>
      </w:r>
      <w:r w:rsidRPr="002B602B">
        <w:rPr>
          <w:rFonts w:ascii="Palatino Linotype" w:hAnsi="Palatino Linotype" w:cs="Arial"/>
          <w:color w:val="000000" w:themeColor="text1"/>
        </w:rPr>
        <w:t>en lo subsecuente</w:t>
      </w:r>
      <w:r w:rsidR="00EA33EA" w:rsidRPr="002B602B">
        <w:rPr>
          <w:rFonts w:ascii="Palatino Linotype" w:hAnsi="Palatino Linotype" w:cs="Arial"/>
          <w:color w:val="000000" w:themeColor="text1"/>
        </w:rPr>
        <w:t xml:space="preserve"> se denominará</w:t>
      </w:r>
      <w:r w:rsidRPr="002B602B">
        <w:rPr>
          <w:rFonts w:ascii="Palatino Linotype" w:hAnsi="Palatino Linotype" w:cs="Arial"/>
          <w:color w:val="000000" w:themeColor="text1"/>
        </w:rPr>
        <w:t xml:space="preserve"> </w:t>
      </w:r>
      <w:r w:rsidRPr="002B602B">
        <w:rPr>
          <w:rFonts w:ascii="Palatino Linotype" w:hAnsi="Palatino Linotype" w:cs="Arial"/>
          <w:b/>
          <w:color w:val="000000" w:themeColor="text1"/>
        </w:rPr>
        <w:t>EL SAIMEX</w:t>
      </w:r>
      <w:r w:rsidRPr="002B602B">
        <w:rPr>
          <w:rFonts w:ascii="Palatino Linotype" w:hAnsi="Palatino Linotype" w:cs="Arial"/>
          <w:color w:val="000000" w:themeColor="text1"/>
        </w:rPr>
        <w:t xml:space="preserve"> ante </w:t>
      </w:r>
      <w:r w:rsidRPr="002B602B">
        <w:rPr>
          <w:rFonts w:ascii="Palatino Linotype" w:hAnsi="Palatino Linotype" w:cs="Arial"/>
          <w:b/>
          <w:color w:val="000000" w:themeColor="text1"/>
        </w:rPr>
        <w:t>EL SUJETO OBLIGADO</w:t>
      </w:r>
      <w:r w:rsidRPr="002B602B">
        <w:rPr>
          <w:rFonts w:ascii="Palatino Linotype" w:hAnsi="Palatino Linotype" w:cs="Arial"/>
          <w:color w:val="000000" w:themeColor="text1"/>
        </w:rPr>
        <w:t xml:space="preserve">, la solicitud de </w:t>
      </w:r>
      <w:r w:rsidR="00AB4B44" w:rsidRPr="002B602B">
        <w:rPr>
          <w:rFonts w:ascii="Palatino Linotype" w:hAnsi="Palatino Linotype" w:cs="Arial"/>
          <w:color w:val="000000" w:themeColor="text1"/>
        </w:rPr>
        <w:t>Acceso a la Información</w:t>
      </w:r>
      <w:r w:rsidRPr="002B602B">
        <w:rPr>
          <w:rFonts w:ascii="Palatino Linotype" w:hAnsi="Palatino Linotype" w:cs="Arial"/>
          <w:color w:val="000000" w:themeColor="text1"/>
        </w:rPr>
        <w:t xml:space="preserve"> pública, a la que se le asignó el número de expediente</w:t>
      </w:r>
      <w:r w:rsidRPr="002B602B">
        <w:rPr>
          <w:rFonts w:ascii="Palatino Linotype" w:hAnsi="Palatino Linotype" w:cs="Arial"/>
          <w:b/>
          <w:color w:val="000000" w:themeColor="text1"/>
        </w:rPr>
        <w:t xml:space="preserve"> </w:t>
      </w:r>
      <w:r w:rsidR="00937479" w:rsidRPr="002B602B">
        <w:rPr>
          <w:rFonts w:ascii="Palatino Linotype" w:hAnsi="Palatino Linotype" w:cs="Arial"/>
          <w:b/>
          <w:color w:val="000000" w:themeColor="text1"/>
        </w:rPr>
        <w:t>00525/TLALNEPA/IP/2023</w:t>
      </w:r>
      <w:r w:rsidR="007A5836" w:rsidRPr="002B602B">
        <w:rPr>
          <w:rFonts w:ascii="Palatino Linotype" w:hAnsi="Palatino Linotype" w:cs="Arial"/>
          <w:b/>
          <w:color w:val="000000" w:themeColor="text1"/>
        </w:rPr>
        <w:t>,</w:t>
      </w:r>
      <w:r w:rsidR="007A5836" w:rsidRPr="002B602B">
        <w:rPr>
          <w:rFonts w:ascii="Palatino Linotype" w:hAnsi="Palatino Linotype"/>
          <w:color w:val="000000" w:themeColor="text1"/>
        </w:rPr>
        <w:t xml:space="preserve"> </w:t>
      </w:r>
      <w:r w:rsidR="00175DB0" w:rsidRPr="002B602B">
        <w:rPr>
          <w:rFonts w:ascii="Palatino Linotype" w:hAnsi="Palatino Linotype"/>
          <w:color w:val="000000" w:themeColor="text1"/>
        </w:rPr>
        <w:t xml:space="preserve">la cual fue registrada al día siguiente hábil; es decir, el ocho de mayo de dos mil veintitrés, </w:t>
      </w:r>
      <w:r w:rsidR="007A5836" w:rsidRPr="002B602B">
        <w:rPr>
          <w:rFonts w:ascii="Palatino Linotype" w:hAnsi="Palatino Linotype"/>
          <w:color w:val="000000" w:themeColor="text1"/>
        </w:rPr>
        <w:t xml:space="preserve">mediante la cual </w:t>
      </w:r>
      <w:r w:rsidR="00F84FBE" w:rsidRPr="002B602B">
        <w:rPr>
          <w:rFonts w:ascii="Palatino Linotype" w:hAnsi="Palatino Linotype"/>
          <w:color w:val="000000" w:themeColor="text1"/>
        </w:rPr>
        <w:t xml:space="preserve">requirió </w:t>
      </w:r>
      <w:r w:rsidR="007A5836" w:rsidRPr="002B602B">
        <w:rPr>
          <w:rFonts w:ascii="Palatino Linotype" w:hAnsi="Palatino Linotype"/>
          <w:color w:val="000000" w:themeColor="text1"/>
        </w:rPr>
        <w:t xml:space="preserve">lo </w:t>
      </w:r>
      <w:r w:rsidR="007A5836" w:rsidRPr="002B602B">
        <w:rPr>
          <w:rFonts w:ascii="Palatino Linotype" w:hAnsi="Palatino Linotype" w:cs="Arial"/>
          <w:color w:val="000000" w:themeColor="text1"/>
        </w:rPr>
        <w:t>siguiente</w:t>
      </w:r>
      <w:r w:rsidR="007A5836" w:rsidRPr="002B602B">
        <w:rPr>
          <w:rFonts w:ascii="Palatino Linotype" w:hAnsi="Palatino Linotype"/>
          <w:color w:val="000000" w:themeColor="text1"/>
        </w:rPr>
        <w:t>:</w:t>
      </w:r>
    </w:p>
    <w:p w14:paraId="2DF8E127" w14:textId="77777777" w:rsidR="007A5836" w:rsidRPr="002B602B" w:rsidRDefault="007A5836" w:rsidP="002B602B">
      <w:pPr>
        <w:pStyle w:val="Prrafodelista"/>
        <w:ind w:left="851" w:right="899"/>
        <w:jc w:val="both"/>
        <w:rPr>
          <w:rFonts w:ascii="Palatino Linotype" w:hAnsi="Palatino Linotype" w:cs="Arial"/>
          <w:i/>
          <w:color w:val="000000" w:themeColor="text1"/>
          <w:sz w:val="22"/>
        </w:rPr>
      </w:pPr>
    </w:p>
    <w:p w14:paraId="3FE2529C" w14:textId="6C43F765" w:rsidR="007A5836" w:rsidRPr="002B602B" w:rsidRDefault="007A5836" w:rsidP="002B602B">
      <w:pPr>
        <w:pStyle w:val="Prrafodelista"/>
        <w:ind w:left="851" w:right="899"/>
        <w:jc w:val="both"/>
        <w:rPr>
          <w:rFonts w:ascii="Palatino Linotype" w:hAnsi="Palatino Linotype" w:cs="Arial"/>
          <w:i/>
          <w:color w:val="000000" w:themeColor="text1"/>
          <w:sz w:val="22"/>
        </w:rPr>
      </w:pPr>
      <w:bookmarkStart w:id="0" w:name="_Hlk96896517"/>
      <w:r w:rsidRPr="002B602B">
        <w:rPr>
          <w:rFonts w:ascii="Palatino Linotype" w:hAnsi="Palatino Linotype" w:cs="Arial"/>
          <w:i/>
          <w:color w:val="000000" w:themeColor="text1"/>
          <w:sz w:val="22"/>
        </w:rPr>
        <w:t>“</w:t>
      </w:r>
      <w:r w:rsidR="00937479" w:rsidRPr="002B602B">
        <w:rPr>
          <w:rFonts w:ascii="Palatino Linotype" w:hAnsi="Palatino Linotype" w:cs="Arial"/>
          <w:i/>
          <w:color w:val="000000" w:themeColor="text1"/>
          <w:sz w:val="22"/>
        </w:rPr>
        <w:t xml:space="preserve">Solicito me sea entregado el proceso de licitación para la contratación de la obra de </w:t>
      </w:r>
      <w:proofErr w:type="spellStart"/>
      <w:r w:rsidR="00937479" w:rsidRPr="002B602B">
        <w:rPr>
          <w:rFonts w:ascii="Palatino Linotype" w:hAnsi="Palatino Linotype" w:cs="Arial"/>
          <w:i/>
          <w:color w:val="000000" w:themeColor="text1"/>
          <w:sz w:val="22"/>
        </w:rPr>
        <w:t>reencarpetado</w:t>
      </w:r>
      <w:proofErr w:type="spellEnd"/>
      <w:r w:rsidR="00937479" w:rsidRPr="002B602B">
        <w:rPr>
          <w:rFonts w:ascii="Palatino Linotype" w:hAnsi="Palatino Linotype" w:cs="Arial"/>
          <w:i/>
          <w:color w:val="000000" w:themeColor="text1"/>
          <w:sz w:val="22"/>
        </w:rPr>
        <w:t xml:space="preserve"> con concreto hidráulico de la Avenida Cultura Romana, en la Colonia San Pablo Xalpa, en esta Municipalidad. Donde se incluya los nombres de los contratistas participantes en dicha licitación, contando con el informe de adjudicación al contratista que resulto adjudicado para ejecutar dicha obra. Además, solicito se me entregue la partida presupuestal con la que se hace frente al costo total </w:t>
      </w:r>
      <w:r w:rsidR="00937479" w:rsidRPr="002B602B">
        <w:rPr>
          <w:rFonts w:ascii="Palatino Linotype" w:hAnsi="Palatino Linotype" w:cs="Arial"/>
          <w:i/>
          <w:color w:val="000000" w:themeColor="text1"/>
          <w:sz w:val="22"/>
        </w:rPr>
        <w:lastRenderedPageBreak/>
        <w:t>de la obra en mención. Solicito el contrato firmado por el H. Ayuntamiento y el contratista ejecutor.</w:t>
      </w:r>
      <w:r w:rsidRPr="002B602B">
        <w:rPr>
          <w:rFonts w:ascii="Palatino Linotype" w:hAnsi="Palatino Linotype" w:cs="Arial"/>
          <w:i/>
          <w:color w:val="000000" w:themeColor="text1"/>
          <w:sz w:val="22"/>
        </w:rPr>
        <w:t>”</w:t>
      </w:r>
      <w:r w:rsidR="00D27BA9" w:rsidRPr="002B602B">
        <w:rPr>
          <w:rFonts w:ascii="Palatino Linotype" w:hAnsi="Palatino Linotype" w:cs="Arial"/>
          <w:i/>
          <w:color w:val="000000" w:themeColor="text1"/>
          <w:sz w:val="22"/>
        </w:rPr>
        <w:t xml:space="preserve"> </w:t>
      </w:r>
      <w:r w:rsidRPr="002B602B">
        <w:rPr>
          <w:rFonts w:ascii="Palatino Linotype" w:hAnsi="Palatino Linotype" w:cs="Arial"/>
          <w:i/>
          <w:color w:val="000000" w:themeColor="text1"/>
          <w:sz w:val="22"/>
        </w:rPr>
        <w:t>(</w:t>
      </w:r>
      <w:r w:rsidR="00EE6A83" w:rsidRPr="002B602B">
        <w:rPr>
          <w:rFonts w:ascii="Palatino Linotype" w:hAnsi="Palatino Linotype" w:cs="Arial"/>
          <w:i/>
          <w:color w:val="000000" w:themeColor="text1"/>
          <w:sz w:val="22"/>
        </w:rPr>
        <w:t>S</w:t>
      </w:r>
      <w:r w:rsidRPr="002B602B">
        <w:rPr>
          <w:rFonts w:ascii="Palatino Linotype" w:hAnsi="Palatino Linotype" w:cs="Arial"/>
          <w:i/>
          <w:color w:val="000000" w:themeColor="text1"/>
          <w:sz w:val="22"/>
        </w:rPr>
        <w:t>ic).</w:t>
      </w:r>
    </w:p>
    <w:bookmarkEnd w:id="0"/>
    <w:p w14:paraId="6723CF9D" w14:textId="591DB86B" w:rsidR="00020FB5" w:rsidRPr="002B602B" w:rsidRDefault="00020FB5" w:rsidP="002B602B">
      <w:pPr>
        <w:pStyle w:val="Prrafodelista"/>
        <w:ind w:left="851" w:right="899"/>
        <w:jc w:val="both"/>
        <w:rPr>
          <w:rFonts w:ascii="Palatino Linotype" w:hAnsi="Palatino Linotype" w:cs="Arial"/>
          <w:i/>
          <w:color w:val="000000" w:themeColor="text1"/>
          <w:sz w:val="22"/>
        </w:rPr>
      </w:pPr>
    </w:p>
    <w:p w14:paraId="1C1937D5" w14:textId="019FB063" w:rsidR="00F3446D" w:rsidRPr="002B602B" w:rsidRDefault="00F3446D" w:rsidP="002B602B">
      <w:pPr>
        <w:spacing w:line="360" w:lineRule="auto"/>
        <w:jc w:val="both"/>
        <w:rPr>
          <w:rFonts w:ascii="Palatino Linotype" w:hAnsi="Palatino Linotype" w:cs="Arial"/>
          <w:b/>
          <w:color w:val="000000" w:themeColor="text1"/>
        </w:rPr>
      </w:pPr>
      <w:r w:rsidRPr="002B602B">
        <w:rPr>
          <w:rFonts w:ascii="Palatino Linotype" w:hAnsi="Palatino Linotype" w:cs="Arial"/>
          <w:b/>
          <w:color w:val="000000" w:themeColor="text1"/>
        </w:rPr>
        <w:t>MODALIDAD DE ENTREGA:</w:t>
      </w:r>
      <w:r w:rsidRPr="002B602B">
        <w:rPr>
          <w:rFonts w:ascii="Palatino Linotype" w:hAnsi="Palatino Linotype" w:cs="Arial"/>
          <w:color w:val="000000" w:themeColor="text1"/>
        </w:rPr>
        <w:t xml:space="preserve"> vía </w:t>
      </w:r>
      <w:r w:rsidRPr="002B602B">
        <w:rPr>
          <w:rFonts w:ascii="Palatino Linotype" w:hAnsi="Palatino Linotype" w:cs="Arial"/>
          <w:b/>
          <w:color w:val="000000" w:themeColor="text1"/>
        </w:rPr>
        <w:t>SAIMEX.</w:t>
      </w:r>
      <w:r w:rsidR="005C4EFE" w:rsidRPr="002B602B">
        <w:rPr>
          <w:rFonts w:ascii="Palatino Linotype" w:hAnsi="Palatino Linotype" w:cs="Arial"/>
          <w:b/>
          <w:color w:val="000000" w:themeColor="text1"/>
        </w:rPr>
        <w:t xml:space="preserve"> </w:t>
      </w:r>
    </w:p>
    <w:p w14:paraId="0AFEB257" w14:textId="77777777" w:rsidR="00EA7FD8" w:rsidRPr="002B602B" w:rsidRDefault="00EA7FD8" w:rsidP="002B602B">
      <w:pPr>
        <w:spacing w:line="360" w:lineRule="auto"/>
        <w:jc w:val="both"/>
        <w:rPr>
          <w:rFonts w:ascii="Palatino Linotype" w:hAnsi="Palatino Linotype" w:cs="Arial"/>
          <w:b/>
          <w:color w:val="000000" w:themeColor="text1"/>
        </w:rPr>
      </w:pPr>
    </w:p>
    <w:p w14:paraId="7F072AAB" w14:textId="36731400" w:rsidR="00882073" w:rsidRPr="002B602B" w:rsidRDefault="004558AF" w:rsidP="002B602B">
      <w:pPr>
        <w:spacing w:line="360" w:lineRule="auto"/>
        <w:jc w:val="both"/>
        <w:rPr>
          <w:rFonts w:ascii="Palatino Linotype" w:hAnsi="Palatino Linotype"/>
          <w:b/>
          <w:color w:val="000000" w:themeColor="text1"/>
          <w:sz w:val="28"/>
          <w:szCs w:val="28"/>
        </w:rPr>
      </w:pPr>
      <w:r w:rsidRPr="002B602B">
        <w:rPr>
          <w:rFonts w:ascii="Palatino Linotype" w:hAnsi="Palatino Linotype"/>
          <w:b/>
          <w:color w:val="000000" w:themeColor="text1"/>
          <w:sz w:val="28"/>
          <w:szCs w:val="28"/>
        </w:rPr>
        <w:t xml:space="preserve">II. </w:t>
      </w:r>
      <w:r w:rsidR="00882073" w:rsidRPr="002B602B">
        <w:rPr>
          <w:rFonts w:ascii="Palatino Linotype" w:hAnsi="Palatino Linotype" w:cs="Arial"/>
          <w:b/>
          <w:color w:val="000000" w:themeColor="text1"/>
          <w:sz w:val="28"/>
          <w:szCs w:val="28"/>
        </w:rPr>
        <w:t>Respuesta del Sujeto Obligado</w:t>
      </w:r>
    </w:p>
    <w:p w14:paraId="44D16AE2" w14:textId="7507E27F" w:rsidR="007A5836" w:rsidRPr="002B602B" w:rsidRDefault="007A5836" w:rsidP="002B602B">
      <w:pPr>
        <w:spacing w:line="360" w:lineRule="auto"/>
        <w:jc w:val="both"/>
        <w:rPr>
          <w:rFonts w:ascii="Palatino Linotype" w:hAnsi="Palatino Linotype" w:cs="Arial"/>
          <w:color w:val="000000" w:themeColor="text1"/>
        </w:rPr>
      </w:pPr>
      <w:r w:rsidRPr="002B602B">
        <w:rPr>
          <w:rFonts w:ascii="Palatino Linotype" w:hAnsi="Palatino Linotype" w:cs="Arial"/>
          <w:color w:val="000000" w:themeColor="text1"/>
        </w:rPr>
        <w:t xml:space="preserve">De las constancias que integran el expediente electrónico del </w:t>
      </w:r>
      <w:r w:rsidRPr="002B602B">
        <w:rPr>
          <w:rFonts w:ascii="Palatino Linotype" w:hAnsi="Palatino Linotype" w:cs="Arial"/>
          <w:b/>
          <w:color w:val="000000" w:themeColor="text1"/>
        </w:rPr>
        <w:t>SAIMEX</w:t>
      </w:r>
      <w:r w:rsidRPr="002B602B">
        <w:rPr>
          <w:rFonts w:ascii="Palatino Linotype" w:hAnsi="Palatino Linotype" w:cs="Arial"/>
          <w:color w:val="000000" w:themeColor="text1"/>
        </w:rPr>
        <w:t xml:space="preserve"> se advierte que </w:t>
      </w:r>
      <w:r w:rsidRPr="002B602B">
        <w:rPr>
          <w:rFonts w:ascii="Palatino Linotype" w:hAnsi="Palatino Linotype" w:cs="Arial"/>
          <w:b/>
          <w:color w:val="000000" w:themeColor="text1"/>
        </w:rPr>
        <w:t>EL SUJETO OBLIGADO</w:t>
      </w:r>
      <w:r w:rsidRPr="002B602B">
        <w:rPr>
          <w:rFonts w:ascii="Palatino Linotype" w:hAnsi="Palatino Linotype" w:cs="Arial"/>
          <w:color w:val="000000" w:themeColor="text1"/>
        </w:rPr>
        <w:t xml:space="preserve"> dio respuesta a la </w:t>
      </w:r>
      <w:r w:rsidR="0022743B" w:rsidRPr="002B602B">
        <w:rPr>
          <w:rFonts w:ascii="Palatino Linotype" w:hAnsi="Palatino Linotype" w:cs="Arial"/>
          <w:color w:val="000000" w:themeColor="text1"/>
        </w:rPr>
        <w:t>S</w:t>
      </w:r>
      <w:r w:rsidRPr="002B602B">
        <w:rPr>
          <w:rFonts w:ascii="Palatino Linotype" w:hAnsi="Palatino Linotype" w:cs="Arial"/>
          <w:color w:val="000000" w:themeColor="text1"/>
        </w:rPr>
        <w:t xml:space="preserve">olicitud de </w:t>
      </w:r>
      <w:r w:rsidR="00AB4B44" w:rsidRPr="002B602B">
        <w:rPr>
          <w:rFonts w:ascii="Palatino Linotype" w:hAnsi="Palatino Linotype" w:cs="Arial"/>
          <w:color w:val="000000" w:themeColor="text1"/>
        </w:rPr>
        <w:t>Acceso a la Información</w:t>
      </w:r>
      <w:r w:rsidRPr="002B602B">
        <w:rPr>
          <w:rFonts w:ascii="Palatino Linotype" w:hAnsi="Palatino Linotype" w:cs="Arial"/>
          <w:color w:val="000000" w:themeColor="text1"/>
        </w:rPr>
        <w:t xml:space="preserve">, </w:t>
      </w:r>
      <w:r w:rsidR="00B02255" w:rsidRPr="002B602B">
        <w:rPr>
          <w:rFonts w:ascii="Palatino Linotype" w:hAnsi="Palatino Linotype" w:cs="Arial"/>
          <w:color w:val="000000" w:themeColor="text1"/>
        </w:rPr>
        <w:t xml:space="preserve">el </w:t>
      </w:r>
      <w:r w:rsidR="00937479" w:rsidRPr="002B602B">
        <w:rPr>
          <w:rFonts w:ascii="Palatino Linotype" w:hAnsi="Palatino Linotype" w:cs="Arial"/>
          <w:color w:val="000000" w:themeColor="text1"/>
        </w:rPr>
        <w:t>once</w:t>
      </w:r>
      <w:r w:rsidR="00EE4F95" w:rsidRPr="002B602B">
        <w:rPr>
          <w:rFonts w:ascii="Palatino Linotype" w:hAnsi="Palatino Linotype" w:cs="Arial"/>
          <w:color w:val="000000" w:themeColor="text1"/>
        </w:rPr>
        <w:t xml:space="preserve"> de mayo </w:t>
      </w:r>
      <w:r w:rsidR="00CD3218" w:rsidRPr="002B602B">
        <w:rPr>
          <w:rFonts w:ascii="Palatino Linotype" w:hAnsi="Palatino Linotype" w:cs="Arial"/>
          <w:color w:val="000000" w:themeColor="text1"/>
        </w:rPr>
        <w:t>de</w:t>
      </w:r>
      <w:r w:rsidR="000E2163" w:rsidRPr="002B602B">
        <w:rPr>
          <w:rFonts w:ascii="Palatino Linotype" w:hAnsi="Palatino Linotype" w:cs="Arial"/>
          <w:color w:val="000000" w:themeColor="text1"/>
        </w:rPr>
        <w:t xml:space="preserve"> dos mil veintitrés</w:t>
      </w:r>
      <w:r w:rsidRPr="002B602B">
        <w:rPr>
          <w:rFonts w:ascii="Palatino Linotype" w:hAnsi="Palatino Linotype" w:cs="Arial"/>
          <w:color w:val="000000" w:themeColor="text1"/>
        </w:rPr>
        <w:t>, en los términos que a continuación se citan:</w:t>
      </w:r>
    </w:p>
    <w:p w14:paraId="021BF839" w14:textId="77777777" w:rsidR="003652DA" w:rsidRPr="002B602B" w:rsidRDefault="003652DA" w:rsidP="002B602B">
      <w:pPr>
        <w:pStyle w:val="Prrafodelista"/>
        <w:ind w:left="851" w:right="899"/>
        <w:jc w:val="both"/>
        <w:rPr>
          <w:rFonts w:ascii="Palatino Linotype" w:hAnsi="Palatino Linotype" w:cs="Arial"/>
          <w:i/>
          <w:color w:val="000000" w:themeColor="text1"/>
          <w:sz w:val="22"/>
        </w:rPr>
      </w:pPr>
    </w:p>
    <w:p w14:paraId="08979A54" w14:textId="77777777" w:rsidR="00937479" w:rsidRPr="002B602B" w:rsidRDefault="007A5836" w:rsidP="002B602B">
      <w:pPr>
        <w:pStyle w:val="Prrafodelista"/>
        <w:ind w:left="851" w:right="899"/>
        <w:jc w:val="both"/>
        <w:rPr>
          <w:rFonts w:ascii="Palatino Linotype" w:hAnsi="Palatino Linotype" w:cs="Arial"/>
          <w:i/>
          <w:color w:val="000000" w:themeColor="text1"/>
          <w:sz w:val="22"/>
        </w:rPr>
      </w:pPr>
      <w:r w:rsidRPr="002B602B">
        <w:rPr>
          <w:rFonts w:ascii="Palatino Linotype" w:hAnsi="Palatino Linotype" w:cs="Arial"/>
          <w:i/>
          <w:color w:val="000000" w:themeColor="text1"/>
          <w:sz w:val="22"/>
        </w:rPr>
        <w:t>“</w:t>
      </w:r>
      <w:r w:rsidR="00860A24" w:rsidRPr="002B602B">
        <w:rPr>
          <w:rFonts w:ascii="Palatino Linotype" w:hAnsi="Palatino Linotype" w:cs="Arial"/>
          <w:i/>
          <w:color w:val="000000" w:themeColor="text1"/>
          <w:sz w:val="22"/>
        </w:rPr>
        <w:t>…</w:t>
      </w:r>
      <w:r w:rsidR="00937479" w:rsidRPr="002B602B">
        <w:rPr>
          <w:rFonts w:ascii="Palatino Linotype" w:hAnsi="Palatino Linotype" w:cs="Arial"/>
          <w:i/>
          <w:color w:val="000000" w:themeColor="text1"/>
          <w:sz w:val="22"/>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emitida por el servidor público habilitado a su solicitud.</w:t>
      </w:r>
    </w:p>
    <w:p w14:paraId="02686B09" w14:textId="77777777" w:rsidR="00937479" w:rsidRPr="002B602B" w:rsidRDefault="00937479" w:rsidP="002B602B">
      <w:pPr>
        <w:pStyle w:val="Prrafodelista"/>
        <w:ind w:left="851" w:right="899"/>
        <w:jc w:val="both"/>
        <w:rPr>
          <w:rFonts w:ascii="Palatino Linotype" w:hAnsi="Palatino Linotype" w:cs="Arial"/>
          <w:i/>
          <w:color w:val="000000" w:themeColor="text1"/>
          <w:sz w:val="22"/>
        </w:rPr>
      </w:pPr>
    </w:p>
    <w:p w14:paraId="3B082BBC" w14:textId="77777777" w:rsidR="00937479" w:rsidRPr="002B602B" w:rsidRDefault="00937479" w:rsidP="002B602B">
      <w:pPr>
        <w:pStyle w:val="Prrafodelista"/>
        <w:ind w:left="851" w:right="899"/>
        <w:jc w:val="both"/>
        <w:rPr>
          <w:rFonts w:ascii="Palatino Linotype" w:hAnsi="Palatino Linotype" w:cs="Arial"/>
          <w:i/>
          <w:color w:val="000000" w:themeColor="text1"/>
          <w:sz w:val="22"/>
        </w:rPr>
      </w:pPr>
      <w:r w:rsidRPr="002B602B">
        <w:rPr>
          <w:rFonts w:ascii="Palatino Linotype" w:hAnsi="Palatino Linotype" w:cs="Arial"/>
          <w:i/>
          <w:color w:val="000000" w:themeColor="text1"/>
          <w:sz w:val="22"/>
        </w:rPr>
        <w:t>ATENTAMENTE</w:t>
      </w:r>
    </w:p>
    <w:p w14:paraId="7ADEDB8F" w14:textId="77777777" w:rsidR="00937479" w:rsidRPr="002B602B" w:rsidRDefault="00937479" w:rsidP="002B602B">
      <w:pPr>
        <w:pStyle w:val="Prrafodelista"/>
        <w:ind w:left="851" w:right="899"/>
        <w:jc w:val="both"/>
        <w:rPr>
          <w:rFonts w:ascii="Palatino Linotype" w:hAnsi="Palatino Linotype" w:cs="Arial"/>
          <w:i/>
          <w:color w:val="000000" w:themeColor="text1"/>
          <w:sz w:val="22"/>
        </w:rPr>
      </w:pPr>
    </w:p>
    <w:p w14:paraId="6D460F61" w14:textId="43828D02" w:rsidR="007A5836" w:rsidRPr="002B602B" w:rsidRDefault="00937479" w:rsidP="002B602B">
      <w:pPr>
        <w:pStyle w:val="Prrafodelista"/>
        <w:ind w:left="851" w:right="899"/>
        <w:jc w:val="both"/>
        <w:rPr>
          <w:rFonts w:ascii="Palatino Linotype" w:hAnsi="Palatino Linotype" w:cs="Arial"/>
          <w:i/>
          <w:color w:val="000000" w:themeColor="text1"/>
          <w:sz w:val="22"/>
        </w:rPr>
      </w:pPr>
      <w:r w:rsidRPr="002B602B">
        <w:rPr>
          <w:rFonts w:ascii="Palatino Linotype" w:hAnsi="Palatino Linotype" w:cs="Arial"/>
          <w:i/>
          <w:color w:val="000000" w:themeColor="text1"/>
          <w:sz w:val="22"/>
        </w:rPr>
        <w:t>MTRA. CLARA CAMACHO MÉNDEZ</w:t>
      </w:r>
      <w:r w:rsidR="007A5836" w:rsidRPr="002B602B">
        <w:rPr>
          <w:rFonts w:ascii="Palatino Linotype" w:hAnsi="Palatino Linotype" w:cs="Arial"/>
          <w:i/>
          <w:color w:val="000000" w:themeColor="text1"/>
          <w:sz w:val="22"/>
        </w:rPr>
        <w:t>”</w:t>
      </w:r>
      <w:r w:rsidR="00F84FBE" w:rsidRPr="002B602B">
        <w:rPr>
          <w:rFonts w:ascii="Palatino Linotype" w:hAnsi="Palatino Linotype" w:cs="Arial"/>
          <w:i/>
          <w:color w:val="000000" w:themeColor="text1"/>
          <w:sz w:val="22"/>
        </w:rPr>
        <w:t xml:space="preserve"> (sic) </w:t>
      </w:r>
    </w:p>
    <w:p w14:paraId="162A7A72" w14:textId="77777777" w:rsidR="003D468A" w:rsidRPr="002B602B" w:rsidRDefault="003D468A" w:rsidP="002B602B">
      <w:pPr>
        <w:ind w:right="899"/>
        <w:jc w:val="both"/>
        <w:rPr>
          <w:rFonts w:ascii="Palatino Linotype" w:hAnsi="Palatino Linotype" w:cs="Arial"/>
          <w:i/>
          <w:color w:val="000000" w:themeColor="text1"/>
          <w:sz w:val="22"/>
        </w:rPr>
      </w:pPr>
    </w:p>
    <w:p w14:paraId="758E4D40" w14:textId="0EF5AB79" w:rsidR="00937479" w:rsidRPr="002B602B" w:rsidRDefault="004558AF" w:rsidP="002B602B">
      <w:pPr>
        <w:spacing w:line="360" w:lineRule="auto"/>
        <w:jc w:val="both"/>
        <w:rPr>
          <w:rFonts w:ascii="Palatino Linotype" w:hAnsi="Palatino Linotype" w:cs="Arial"/>
          <w:color w:val="000000" w:themeColor="text1"/>
        </w:rPr>
      </w:pPr>
      <w:r w:rsidRPr="002B602B">
        <w:rPr>
          <w:rFonts w:ascii="Palatino Linotype" w:hAnsi="Palatino Linotype"/>
          <w:color w:val="000000" w:themeColor="text1"/>
        </w:rPr>
        <w:t xml:space="preserve">De igual modo, </w:t>
      </w:r>
      <w:r w:rsidRPr="002B602B">
        <w:rPr>
          <w:rFonts w:ascii="Palatino Linotype" w:hAnsi="Palatino Linotype" w:cs="Arial"/>
          <w:b/>
          <w:color w:val="000000" w:themeColor="text1"/>
        </w:rPr>
        <w:t>EL SUJETO OBLIGADO</w:t>
      </w:r>
      <w:r w:rsidRPr="002B602B">
        <w:rPr>
          <w:rFonts w:ascii="Palatino Linotype" w:hAnsi="Palatino Linotype"/>
          <w:color w:val="000000" w:themeColor="text1"/>
        </w:rPr>
        <w:t xml:space="preserve"> acompañó a su respuesta </w:t>
      </w:r>
      <w:r w:rsidR="00937479" w:rsidRPr="002B602B">
        <w:rPr>
          <w:rFonts w:ascii="Palatino Linotype" w:hAnsi="Palatino Linotype"/>
          <w:color w:val="000000" w:themeColor="text1"/>
        </w:rPr>
        <w:t xml:space="preserve">la carpeta comprimida denominada </w:t>
      </w:r>
      <w:r w:rsidR="00937479" w:rsidRPr="002B602B">
        <w:rPr>
          <w:rFonts w:ascii="Palatino Linotype" w:hAnsi="Palatino Linotype" w:cs="Arial"/>
          <w:b/>
          <w:i/>
          <w:color w:val="000000" w:themeColor="text1"/>
        </w:rPr>
        <w:t xml:space="preserve">TLA_DOP_1249_2023 SAIMEX 525.zip, </w:t>
      </w:r>
      <w:r w:rsidR="00937479" w:rsidRPr="002B602B">
        <w:rPr>
          <w:rFonts w:ascii="Palatino Linotype" w:hAnsi="Palatino Linotype" w:cs="Arial"/>
          <w:color w:val="000000" w:themeColor="text1"/>
        </w:rPr>
        <w:t xml:space="preserve">la cual contiene el archivo electrónico denominado </w:t>
      </w:r>
      <w:r w:rsidR="00937479" w:rsidRPr="002B602B">
        <w:rPr>
          <w:rFonts w:ascii="Palatino Linotype" w:hAnsi="Palatino Linotype" w:cs="Arial"/>
          <w:b/>
          <w:i/>
          <w:color w:val="000000" w:themeColor="text1"/>
        </w:rPr>
        <w:t xml:space="preserve">TLA_DOP_1249_2023 SAIMEX 525.pdf, </w:t>
      </w:r>
      <w:r w:rsidR="00937479" w:rsidRPr="002B602B">
        <w:rPr>
          <w:rFonts w:ascii="Palatino Linotype" w:hAnsi="Palatino Linotype" w:cs="Arial"/>
          <w:color w:val="000000" w:themeColor="text1"/>
        </w:rPr>
        <w:t>mismo que corresponde al oficio número TLA/DOP/1249/2023 del diez de mayo de dos mil veintitrés, por medio del cual el Director de Obras Públicas, servidor público habilitado y enlace jurídico, proporciona la liga electrónica</w:t>
      </w:r>
      <w:r w:rsidR="00937479" w:rsidRPr="002B602B">
        <w:rPr>
          <w:rStyle w:val="Refdenotaalpie"/>
          <w:rFonts w:ascii="Palatino Linotype" w:hAnsi="Palatino Linotype" w:cs="Arial"/>
          <w:color w:val="000000" w:themeColor="text1"/>
        </w:rPr>
        <w:footnoteReference w:id="1"/>
      </w:r>
      <w:r w:rsidR="00937479" w:rsidRPr="002B602B">
        <w:rPr>
          <w:rFonts w:ascii="Palatino Linotype" w:hAnsi="Palatino Linotype" w:cs="Arial"/>
          <w:color w:val="000000" w:themeColor="text1"/>
        </w:rPr>
        <w:t xml:space="preserve"> en la que podrá consultar de manera </w:t>
      </w:r>
      <w:r w:rsidR="00937479" w:rsidRPr="002B602B">
        <w:rPr>
          <w:rFonts w:ascii="Palatino Linotype" w:hAnsi="Palatino Linotype" w:cs="Arial"/>
          <w:color w:val="000000" w:themeColor="text1"/>
        </w:rPr>
        <w:lastRenderedPageBreak/>
        <w:t xml:space="preserve">directa la información relativa al proceso de adjudicación y contratación del contrato de obra pública TLA/DOP/R28-IV/AD/002/2023; así como, el presupuesto asignado para la obra, empresa adjudicada, plazo de ejecución, por último informa que la partida para la ejecución de obra pública es proveniente del capítulo 6000 inversión pública, como lo establece el Manual para la Planeación, Programación y Presupuesto de Egresos Municipal para el ejercicio fiscal 2023. </w:t>
      </w:r>
    </w:p>
    <w:p w14:paraId="34A8F994" w14:textId="0C310593" w:rsidR="004558AF" w:rsidRPr="002B602B" w:rsidRDefault="004558AF" w:rsidP="002B602B">
      <w:pPr>
        <w:spacing w:line="360" w:lineRule="auto"/>
        <w:jc w:val="both"/>
        <w:rPr>
          <w:rFonts w:ascii="Palatino Linotype" w:hAnsi="Palatino Linotype" w:cs="Arial"/>
          <w:i/>
          <w:color w:val="000000" w:themeColor="text1"/>
          <w:sz w:val="22"/>
        </w:rPr>
      </w:pPr>
      <w:r w:rsidRPr="002B602B">
        <w:rPr>
          <w:rFonts w:ascii="Palatino Linotype" w:hAnsi="Palatino Linotype"/>
          <w:color w:val="000000" w:themeColor="text1"/>
        </w:rPr>
        <w:t xml:space="preserve"> </w:t>
      </w:r>
    </w:p>
    <w:p w14:paraId="79C8E01C" w14:textId="3A3F362F" w:rsidR="00E62E88" w:rsidRPr="002B602B" w:rsidRDefault="00EC5FCF" w:rsidP="002B602B">
      <w:pPr>
        <w:pStyle w:val="Prrafodelista"/>
        <w:tabs>
          <w:tab w:val="left" w:pos="709"/>
        </w:tabs>
        <w:spacing w:line="360" w:lineRule="auto"/>
        <w:ind w:left="0"/>
        <w:jc w:val="both"/>
        <w:rPr>
          <w:rFonts w:ascii="Palatino Linotype" w:hAnsi="Palatino Linotype" w:cs="Arial"/>
          <w:b/>
          <w:bCs/>
          <w:color w:val="000000" w:themeColor="text1"/>
        </w:rPr>
      </w:pPr>
      <w:r w:rsidRPr="002B602B">
        <w:rPr>
          <w:rFonts w:ascii="Palatino Linotype" w:hAnsi="Palatino Linotype" w:cs="Arial"/>
          <w:b/>
          <w:color w:val="000000" w:themeColor="text1"/>
          <w:sz w:val="28"/>
        </w:rPr>
        <w:t>III</w:t>
      </w:r>
      <w:r w:rsidR="00E62E88" w:rsidRPr="002B602B">
        <w:rPr>
          <w:rFonts w:ascii="Palatino Linotype" w:hAnsi="Palatino Linotype" w:cs="Arial"/>
          <w:b/>
          <w:color w:val="000000" w:themeColor="text1"/>
          <w:sz w:val="28"/>
        </w:rPr>
        <w:t xml:space="preserve">. </w:t>
      </w:r>
      <w:r w:rsidR="00E62E88" w:rsidRPr="002B602B">
        <w:rPr>
          <w:rFonts w:ascii="Palatino Linotype" w:hAnsi="Palatino Linotype" w:cs="Arial"/>
          <w:b/>
          <w:bCs/>
          <w:color w:val="000000" w:themeColor="text1"/>
          <w:sz w:val="28"/>
          <w:szCs w:val="28"/>
        </w:rPr>
        <w:t>Del Recurso de Revisión</w:t>
      </w:r>
    </w:p>
    <w:p w14:paraId="3E4877B9" w14:textId="03AE2EB3" w:rsidR="00683406" w:rsidRPr="002B602B" w:rsidRDefault="007A5836" w:rsidP="002B602B">
      <w:pPr>
        <w:pStyle w:val="Prrafodelista"/>
        <w:spacing w:line="360" w:lineRule="auto"/>
        <w:ind w:left="0"/>
        <w:jc w:val="both"/>
        <w:rPr>
          <w:rFonts w:ascii="Palatino Linotype" w:hAnsi="Palatino Linotype"/>
          <w:color w:val="000000" w:themeColor="text1"/>
        </w:rPr>
      </w:pPr>
      <w:r w:rsidRPr="002B602B">
        <w:rPr>
          <w:rFonts w:ascii="Palatino Linotype" w:hAnsi="Palatino Linotype"/>
          <w:color w:val="000000" w:themeColor="text1"/>
        </w:rPr>
        <w:t xml:space="preserve">Inconforme con la </w:t>
      </w:r>
      <w:r w:rsidRPr="002B602B">
        <w:rPr>
          <w:rFonts w:ascii="Palatino Linotype" w:hAnsi="Palatino Linotype" w:cs="Arial"/>
          <w:color w:val="000000" w:themeColor="text1"/>
        </w:rPr>
        <w:t xml:space="preserve">respuesta </w:t>
      </w:r>
      <w:r w:rsidRPr="002B602B">
        <w:rPr>
          <w:rFonts w:ascii="Palatino Linotype" w:hAnsi="Palatino Linotype"/>
          <w:color w:val="000000" w:themeColor="text1"/>
        </w:rPr>
        <w:t xml:space="preserve">del </w:t>
      </w:r>
      <w:r w:rsidRPr="002B602B">
        <w:rPr>
          <w:rFonts w:ascii="Palatino Linotype" w:hAnsi="Palatino Linotype"/>
          <w:b/>
          <w:color w:val="000000" w:themeColor="text1"/>
        </w:rPr>
        <w:t>SUJETO OBLIGADO</w:t>
      </w:r>
      <w:r w:rsidRPr="002B602B">
        <w:rPr>
          <w:rFonts w:ascii="Palatino Linotype" w:hAnsi="Palatino Linotype"/>
          <w:color w:val="000000" w:themeColor="text1"/>
        </w:rPr>
        <w:t xml:space="preserve">, el </w:t>
      </w:r>
      <w:r w:rsidR="00166327" w:rsidRPr="002B602B">
        <w:rPr>
          <w:rFonts w:ascii="Palatino Linotype" w:hAnsi="Palatino Linotype"/>
          <w:color w:val="000000" w:themeColor="text1"/>
        </w:rPr>
        <w:t>doce</w:t>
      </w:r>
      <w:r w:rsidR="001B08D9" w:rsidRPr="002B602B">
        <w:rPr>
          <w:rFonts w:ascii="Palatino Linotype" w:hAnsi="Palatino Linotype"/>
          <w:color w:val="000000" w:themeColor="text1"/>
        </w:rPr>
        <w:t xml:space="preserve"> de mayo </w:t>
      </w:r>
      <w:r w:rsidR="00F926FA" w:rsidRPr="002B602B">
        <w:rPr>
          <w:rFonts w:ascii="Palatino Linotype" w:hAnsi="Palatino Linotype"/>
          <w:color w:val="000000" w:themeColor="text1"/>
        </w:rPr>
        <w:t>d</w:t>
      </w:r>
      <w:r w:rsidR="004814D1" w:rsidRPr="002B602B">
        <w:rPr>
          <w:rFonts w:ascii="Palatino Linotype" w:hAnsi="Palatino Linotype"/>
          <w:color w:val="000000" w:themeColor="text1"/>
        </w:rPr>
        <w:t>e dos mil veintitrés</w:t>
      </w:r>
      <w:r w:rsidR="00A9204E" w:rsidRPr="002B602B">
        <w:rPr>
          <w:rFonts w:ascii="Palatino Linotype" w:hAnsi="Palatino Linotype"/>
          <w:color w:val="000000" w:themeColor="text1"/>
        </w:rPr>
        <w:t xml:space="preserve">, </w:t>
      </w:r>
      <w:r w:rsidR="009F17CA" w:rsidRPr="002B602B">
        <w:rPr>
          <w:rFonts w:ascii="Palatino Linotype" w:hAnsi="Palatino Linotype"/>
          <w:b/>
          <w:color w:val="000000" w:themeColor="text1"/>
        </w:rPr>
        <w:t>EL</w:t>
      </w:r>
      <w:r w:rsidRPr="002B602B">
        <w:rPr>
          <w:rFonts w:ascii="Palatino Linotype" w:hAnsi="Palatino Linotype"/>
          <w:b/>
          <w:color w:val="000000" w:themeColor="text1"/>
        </w:rPr>
        <w:t xml:space="preserve"> RECURRENTE</w:t>
      </w:r>
      <w:r w:rsidR="000C7F93" w:rsidRPr="002B602B">
        <w:rPr>
          <w:rFonts w:ascii="Palatino Linotype" w:hAnsi="Palatino Linotype"/>
          <w:b/>
          <w:color w:val="000000" w:themeColor="text1"/>
        </w:rPr>
        <w:t xml:space="preserve"> </w:t>
      </w:r>
      <w:r w:rsidRPr="002B602B">
        <w:rPr>
          <w:rFonts w:ascii="Palatino Linotype" w:hAnsi="Palatino Linotype"/>
          <w:color w:val="000000" w:themeColor="text1"/>
        </w:rPr>
        <w:t xml:space="preserve">interpuso el </w:t>
      </w:r>
      <w:r w:rsidR="000C7F93" w:rsidRPr="002B602B">
        <w:rPr>
          <w:rFonts w:ascii="Palatino Linotype" w:hAnsi="Palatino Linotype"/>
          <w:color w:val="000000" w:themeColor="text1"/>
        </w:rPr>
        <w:t>R</w:t>
      </w:r>
      <w:r w:rsidRPr="002B602B">
        <w:rPr>
          <w:rFonts w:ascii="Palatino Linotype" w:hAnsi="Palatino Linotype"/>
          <w:color w:val="000000" w:themeColor="text1"/>
        </w:rPr>
        <w:t xml:space="preserve">ecurso de </w:t>
      </w:r>
      <w:r w:rsidR="000C7F93" w:rsidRPr="002B602B">
        <w:rPr>
          <w:rFonts w:ascii="Palatino Linotype" w:hAnsi="Palatino Linotype"/>
          <w:color w:val="000000" w:themeColor="text1"/>
        </w:rPr>
        <w:t>R</w:t>
      </w:r>
      <w:r w:rsidRPr="002B602B">
        <w:rPr>
          <w:rFonts w:ascii="Palatino Linotype" w:hAnsi="Palatino Linotype"/>
          <w:color w:val="000000" w:themeColor="text1"/>
        </w:rPr>
        <w:t>evisión objeto del presente</w:t>
      </w:r>
      <w:r w:rsidR="0076399F" w:rsidRPr="002B602B">
        <w:rPr>
          <w:rFonts w:ascii="Palatino Linotype" w:hAnsi="Palatino Linotype"/>
          <w:color w:val="000000" w:themeColor="text1"/>
        </w:rPr>
        <w:t xml:space="preserve"> estudio, el cual fue registrado en </w:t>
      </w:r>
      <w:r w:rsidR="0076399F" w:rsidRPr="002B602B">
        <w:rPr>
          <w:rFonts w:ascii="Palatino Linotype" w:hAnsi="Palatino Linotype"/>
          <w:b/>
          <w:color w:val="000000" w:themeColor="text1"/>
        </w:rPr>
        <w:t xml:space="preserve">EL SAIMEX </w:t>
      </w:r>
      <w:r w:rsidR="0076399F" w:rsidRPr="002B602B">
        <w:rPr>
          <w:rFonts w:ascii="Palatino Linotype" w:hAnsi="Palatino Linotype"/>
          <w:color w:val="000000" w:themeColor="text1"/>
        </w:rPr>
        <w:t xml:space="preserve">y se le asignó el número de expediente </w:t>
      </w:r>
      <w:r w:rsidR="0076399F" w:rsidRPr="002B602B">
        <w:rPr>
          <w:rFonts w:ascii="Palatino Linotype" w:hAnsi="Palatino Linotype"/>
          <w:b/>
          <w:color w:val="000000" w:themeColor="text1"/>
        </w:rPr>
        <w:t>0</w:t>
      </w:r>
      <w:r w:rsidR="00166327" w:rsidRPr="002B602B">
        <w:rPr>
          <w:rFonts w:ascii="Palatino Linotype" w:hAnsi="Palatino Linotype"/>
          <w:b/>
          <w:color w:val="000000" w:themeColor="text1"/>
        </w:rPr>
        <w:t>2607</w:t>
      </w:r>
      <w:r w:rsidR="0076399F" w:rsidRPr="002B602B">
        <w:rPr>
          <w:rFonts w:ascii="Palatino Linotype" w:hAnsi="Palatino Linotype"/>
          <w:b/>
          <w:color w:val="000000" w:themeColor="text1"/>
        </w:rPr>
        <w:t>/INFOEM/IP/RR/2023,</w:t>
      </w:r>
      <w:r w:rsidR="0076399F" w:rsidRPr="002B602B">
        <w:rPr>
          <w:rFonts w:ascii="Palatino Linotype" w:hAnsi="Palatino Linotype" w:cs="Arial"/>
          <w:color w:val="000000" w:themeColor="text1"/>
        </w:rPr>
        <w:t xml:space="preserve"> en el que señaló como:</w:t>
      </w:r>
    </w:p>
    <w:p w14:paraId="428ABF0F" w14:textId="77777777" w:rsidR="00104745" w:rsidRPr="002B602B" w:rsidRDefault="00104745" w:rsidP="002B602B">
      <w:pPr>
        <w:pStyle w:val="Prrafodelista"/>
        <w:spacing w:line="360" w:lineRule="auto"/>
        <w:ind w:left="0"/>
        <w:jc w:val="both"/>
        <w:rPr>
          <w:rFonts w:ascii="Palatino Linotype" w:hAnsi="Palatino Linotype"/>
          <w:color w:val="000000" w:themeColor="text1"/>
        </w:rPr>
      </w:pPr>
    </w:p>
    <w:p w14:paraId="0A3F7D61" w14:textId="77777777" w:rsidR="00CD3218" w:rsidRPr="002B602B" w:rsidRDefault="00A34E7D" w:rsidP="002B602B">
      <w:pPr>
        <w:pStyle w:val="Prrafodelista"/>
        <w:spacing w:line="360" w:lineRule="auto"/>
        <w:ind w:left="0"/>
        <w:jc w:val="both"/>
        <w:rPr>
          <w:rFonts w:ascii="Palatino Linotype" w:hAnsi="Palatino Linotype" w:cs="Arial"/>
          <w:b/>
          <w:color w:val="000000" w:themeColor="text1"/>
        </w:rPr>
      </w:pPr>
      <w:r w:rsidRPr="002B602B">
        <w:rPr>
          <w:rFonts w:ascii="Palatino Linotype" w:hAnsi="Palatino Linotype" w:cs="Arial"/>
          <w:b/>
          <w:color w:val="000000" w:themeColor="text1"/>
        </w:rPr>
        <w:t>Acto impugnado</w:t>
      </w:r>
      <w:r w:rsidR="00CD3218" w:rsidRPr="002B602B">
        <w:rPr>
          <w:rFonts w:ascii="Palatino Linotype" w:hAnsi="Palatino Linotype" w:cs="Arial"/>
          <w:b/>
          <w:color w:val="000000" w:themeColor="text1"/>
        </w:rPr>
        <w:t xml:space="preserve">: </w:t>
      </w:r>
    </w:p>
    <w:p w14:paraId="2BE0BD1F" w14:textId="77777777" w:rsidR="00CD3218" w:rsidRPr="002B602B" w:rsidRDefault="00CD3218" w:rsidP="002B602B">
      <w:pPr>
        <w:pStyle w:val="Prrafodelista"/>
        <w:ind w:left="0"/>
        <w:jc w:val="both"/>
        <w:rPr>
          <w:rFonts w:ascii="Palatino Linotype" w:hAnsi="Palatino Linotype" w:cs="Arial"/>
          <w:b/>
          <w:color w:val="000000" w:themeColor="text1"/>
        </w:rPr>
      </w:pPr>
    </w:p>
    <w:p w14:paraId="67C4185D" w14:textId="7213581F" w:rsidR="00CD3218" w:rsidRPr="002B602B" w:rsidRDefault="00CD3218" w:rsidP="002B602B">
      <w:pPr>
        <w:ind w:left="851" w:right="899"/>
        <w:jc w:val="both"/>
        <w:rPr>
          <w:rFonts w:ascii="Palatino Linotype" w:hAnsi="Palatino Linotype" w:cs="Arial"/>
          <w:i/>
          <w:color w:val="000000" w:themeColor="text1"/>
          <w:sz w:val="22"/>
        </w:rPr>
      </w:pPr>
      <w:r w:rsidRPr="002B602B">
        <w:rPr>
          <w:rFonts w:ascii="Palatino Linotype" w:hAnsi="Palatino Linotype" w:cs="Arial"/>
          <w:i/>
          <w:color w:val="000000" w:themeColor="text1"/>
          <w:sz w:val="22"/>
        </w:rPr>
        <w:t>“</w:t>
      </w:r>
      <w:r w:rsidR="00166327" w:rsidRPr="002B602B">
        <w:rPr>
          <w:rFonts w:ascii="Palatino Linotype" w:hAnsi="Palatino Linotype" w:cs="Arial"/>
          <w:i/>
          <w:color w:val="000000" w:themeColor="text1"/>
          <w:sz w:val="22"/>
        </w:rPr>
        <w:t xml:space="preserve">La respuesta que me fue proporcionada no corresponde a mi solicitud de información, toda vez que textualmente solicité el proceso de licitación; para mayor referencia, el proceso de convocatoria, bases, en su caso dictamen de viabilidad para la adjudicación directa con excepción a licitación pública, y por </w:t>
      </w:r>
      <w:proofErr w:type="spellStart"/>
      <w:r w:rsidR="00166327" w:rsidRPr="002B602B">
        <w:rPr>
          <w:rFonts w:ascii="Palatino Linotype" w:hAnsi="Palatino Linotype" w:cs="Arial"/>
          <w:i/>
          <w:color w:val="000000" w:themeColor="text1"/>
          <w:sz w:val="22"/>
        </w:rPr>
        <w:t>ultimo</w:t>
      </w:r>
      <w:proofErr w:type="spellEnd"/>
      <w:r w:rsidR="00166327" w:rsidRPr="002B602B">
        <w:rPr>
          <w:rFonts w:ascii="Palatino Linotype" w:hAnsi="Palatino Linotype" w:cs="Arial"/>
          <w:i/>
          <w:color w:val="000000" w:themeColor="text1"/>
          <w:sz w:val="22"/>
        </w:rPr>
        <w:t xml:space="preserve"> el fallo de adjudicación. Lo anterior, atendiendo lo señalado en el artículo 43 y 48 de la Ley de Contratación Pública del Estado de México y Municipios.</w:t>
      </w:r>
      <w:r w:rsidRPr="002B602B">
        <w:rPr>
          <w:rFonts w:ascii="Palatino Linotype" w:hAnsi="Palatino Linotype" w:cs="Arial"/>
          <w:i/>
          <w:color w:val="000000" w:themeColor="text1"/>
          <w:sz w:val="22"/>
        </w:rPr>
        <w:t>”</w:t>
      </w:r>
      <w:r w:rsidR="00166327" w:rsidRPr="002B602B">
        <w:rPr>
          <w:rFonts w:ascii="Palatino Linotype" w:hAnsi="Palatino Linotype" w:cs="Arial"/>
          <w:i/>
          <w:color w:val="000000" w:themeColor="text1"/>
          <w:sz w:val="22"/>
        </w:rPr>
        <w:t xml:space="preserve"> (sic) </w:t>
      </w:r>
    </w:p>
    <w:p w14:paraId="7CA7C3EE" w14:textId="53EAD66F" w:rsidR="00A20488" w:rsidRPr="002B602B" w:rsidRDefault="00CD3218" w:rsidP="002B602B">
      <w:pPr>
        <w:pStyle w:val="Prrafodelista"/>
        <w:spacing w:line="360" w:lineRule="auto"/>
        <w:ind w:left="0"/>
        <w:jc w:val="both"/>
        <w:rPr>
          <w:rFonts w:ascii="Palatino Linotype" w:hAnsi="Palatino Linotype" w:cs="Arial"/>
          <w:b/>
          <w:color w:val="000000" w:themeColor="text1"/>
        </w:rPr>
      </w:pPr>
      <w:r w:rsidRPr="002B602B">
        <w:rPr>
          <w:rFonts w:ascii="Palatino Linotype" w:hAnsi="Palatino Linotype" w:cs="Arial"/>
          <w:b/>
          <w:color w:val="000000" w:themeColor="text1"/>
        </w:rPr>
        <w:lastRenderedPageBreak/>
        <w:t>A</w:t>
      </w:r>
      <w:r w:rsidR="00357984" w:rsidRPr="002B602B">
        <w:rPr>
          <w:rFonts w:ascii="Palatino Linotype" w:hAnsi="Palatino Linotype" w:cs="Arial"/>
          <w:b/>
          <w:color w:val="000000" w:themeColor="text1"/>
        </w:rPr>
        <w:t>sí como, razones o motivos de inconformidad:</w:t>
      </w:r>
    </w:p>
    <w:p w14:paraId="6A3B4579" w14:textId="77777777" w:rsidR="00A20488" w:rsidRPr="002B602B" w:rsidRDefault="00A20488" w:rsidP="002B602B">
      <w:pPr>
        <w:ind w:left="851" w:right="899"/>
        <w:jc w:val="both"/>
        <w:rPr>
          <w:rFonts w:ascii="Palatino Linotype" w:hAnsi="Palatino Linotype" w:cs="Arial"/>
          <w:i/>
          <w:color w:val="000000" w:themeColor="text1"/>
          <w:sz w:val="22"/>
        </w:rPr>
      </w:pPr>
    </w:p>
    <w:p w14:paraId="7EE515B6" w14:textId="5264C19E" w:rsidR="00A20488" w:rsidRPr="002B602B" w:rsidRDefault="00A20488" w:rsidP="002B602B">
      <w:pPr>
        <w:ind w:left="851" w:right="899"/>
        <w:jc w:val="both"/>
        <w:rPr>
          <w:rFonts w:ascii="Palatino Linotype" w:hAnsi="Palatino Linotype" w:cs="Arial"/>
          <w:i/>
          <w:color w:val="000000" w:themeColor="text1"/>
          <w:sz w:val="22"/>
        </w:rPr>
      </w:pPr>
      <w:r w:rsidRPr="002B602B">
        <w:rPr>
          <w:rFonts w:ascii="Palatino Linotype" w:hAnsi="Palatino Linotype" w:cs="Arial"/>
          <w:i/>
          <w:color w:val="000000" w:themeColor="text1"/>
          <w:sz w:val="22"/>
        </w:rPr>
        <w:t>“</w:t>
      </w:r>
      <w:r w:rsidR="00166327" w:rsidRPr="002B602B">
        <w:rPr>
          <w:rFonts w:ascii="Palatino Linotype" w:hAnsi="Palatino Linotype" w:cs="Arial"/>
          <w:i/>
          <w:color w:val="000000" w:themeColor="text1"/>
          <w:sz w:val="22"/>
        </w:rPr>
        <w:t>Es menester señalar que, la respuesta que se me proporcionó es solamente el resultado del procedimiento de la Adjudicación Directa, toda vez que dentro de repositorio solo se encuentra el Contrato de Obra, así como la notificación de adjudicación a la Moral. Siendo que mi solicitud fue el Procedimiento de Licitación, tal como lo señala la Ley de Contratación del Estado de México y Municipios. Insisto, mi solicitud veras en el Proceso de Licitación, no en el resultado de esta.</w:t>
      </w:r>
      <w:r w:rsidRPr="002B602B">
        <w:rPr>
          <w:rFonts w:ascii="Palatino Linotype" w:hAnsi="Palatino Linotype" w:cs="Arial"/>
          <w:i/>
          <w:color w:val="000000" w:themeColor="text1"/>
          <w:sz w:val="22"/>
        </w:rPr>
        <w:t xml:space="preserve">” (sic) </w:t>
      </w:r>
    </w:p>
    <w:p w14:paraId="30ABD356" w14:textId="444B0ACB" w:rsidR="00C55C73" w:rsidRPr="002B602B" w:rsidRDefault="00C55C73" w:rsidP="002B602B">
      <w:pPr>
        <w:ind w:left="851" w:right="899"/>
        <w:jc w:val="both"/>
        <w:rPr>
          <w:rFonts w:ascii="Palatino Linotype" w:hAnsi="Palatino Linotype" w:cs="Arial"/>
          <w:i/>
          <w:color w:val="000000" w:themeColor="text1"/>
          <w:sz w:val="22"/>
        </w:rPr>
      </w:pPr>
    </w:p>
    <w:p w14:paraId="6DCFB38C" w14:textId="260E8D68" w:rsidR="00E62E88" w:rsidRPr="002B602B" w:rsidRDefault="00EC5FCF" w:rsidP="002B602B">
      <w:pPr>
        <w:spacing w:line="360" w:lineRule="auto"/>
        <w:jc w:val="both"/>
        <w:rPr>
          <w:rFonts w:ascii="Palatino Linotype" w:hAnsi="Palatino Linotype" w:cs="Arial"/>
          <w:b/>
          <w:color w:val="000000" w:themeColor="text1"/>
          <w:sz w:val="28"/>
          <w:szCs w:val="28"/>
        </w:rPr>
      </w:pPr>
      <w:r w:rsidRPr="002B602B">
        <w:rPr>
          <w:rFonts w:ascii="Palatino Linotype" w:hAnsi="Palatino Linotype" w:cs="Arial"/>
          <w:b/>
          <w:color w:val="000000" w:themeColor="text1"/>
          <w:sz w:val="28"/>
          <w:szCs w:val="28"/>
        </w:rPr>
        <w:t>I</w:t>
      </w:r>
      <w:r w:rsidR="00E62E88" w:rsidRPr="002B602B">
        <w:rPr>
          <w:rFonts w:ascii="Palatino Linotype" w:hAnsi="Palatino Linotype" w:cs="Arial"/>
          <w:b/>
          <w:color w:val="000000" w:themeColor="text1"/>
          <w:sz w:val="28"/>
          <w:szCs w:val="28"/>
        </w:rPr>
        <w:t>V. Del turno del Recurso de Revisión</w:t>
      </w:r>
    </w:p>
    <w:p w14:paraId="17C411EA" w14:textId="30D5D759" w:rsidR="007A5836" w:rsidRPr="002B602B" w:rsidRDefault="007A5836" w:rsidP="002B602B">
      <w:pPr>
        <w:pStyle w:val="Prrafodelista"/>
        <w:spacing w:line="360" w:lineRule="auto"/>
        <w:ind w:left="0"/>
        <w:contextualSpacing/>
        <w:jc w:val="both"/>
        <w:rPr>
          <w:rFonts w:ascii="Palatino Linotype" w:hAnsi="Palatino Linotype" w:cs="Arial"/>
          <w:color w:val="000000" w:themeColor="text1"/>
        </w:rPr>
      </w:pPr>
      <w:r w:rsidRPr="002B602B">
        <w:rPr>
          <w:rFonts w:ascii="Palatino Linotype" w:hAnsi="Palatino Linotype" w:cs="Arial"/>
          <w:color w:val="000000" w:themeColor="text1"/>
        </w:rPr>
        <w:t xml:space="preserve">El recurso de que se trata se envió electrónicamente al Instituto de </w:t>
      </w:r>
      <w:r w:rsidRPr="002B602B">
        <w:rPr>
          <w:rFonts w:ascii="Palatino Linotype" w:eastAsia="Arial Unicode MS" w:hAnsi="Palatino Linotype" w:cs="Arial"/>
          <w:color w:val="000000" w:themeColor="text1"/>
        </w:rPr>
        <w:t>Transparencia</w:t>
      </w:r>
      <w:r w:rsidRPr="002B602B">
        <w:rPr>
          <w:rFonts w:ascii="Palatino Linotype" w:hAnsi="Palatino Linotype" w:cs="Arial"/>
          <w:color w:val="000000" w:themeColor="text1"/>
        </w:rPr>
        <w:t xml:space="preserve">, </w:t>
      </w:r>
      <w:r w:rsidR="00AB4B44" w:rsidRPr="002B602B">
        <w:rPr>
          <w:rFonts w:ascii="Palatino Linotype" w:hAnsi="Palatino Linotype" w:cs="Arial"/>
          <w:color w:val="000000" w:themeColor="text1"/>
        </w:rPr>
        <w:t>Acceso a la Información</w:t>
      </w:r>
      <w:r w:rsidRPr="002B602B">
        <w:rPr>
          <w:rFonts w:ascii="Palatino Linotype" w:hAnsi="Palatino Linotype" w:cs="Arial"/>
          <w:color w:val="000000" w:themeColor="text1"/>
        </w:rPr>
        <w:t xml:space="preserve"> Pública y Protección de Datos Personales del Estado de México y Municipios e</w:t>
      </w:r>
      <w:r w:rsidR="002A29AD" w:rsidRPr="002B602B">
        <w:rPr>
          <w:rFonts w:ascii="Palatino Linotype" w:hAnsi="Palatino Linotype" w:cs="Arial"/>
          <w:color w:val="000000" w:themeColor="text1"/>
        </w:rPr>
        <w:t xml:space="preserve">l </w:t>
      </w:r>
      <w:r w:rsidR="00166327" w:rsidRPr="002B602B">
        <w:rPr>
          <w:rFonts w:ascii="Palatino Linotype" w:hAnsi="Palatino Linotype" w:cs="Arial"/>
          <w:b/>
          <w:color w:val="000000" w:themeColor="text1"/>
        </w:rPr>
        <w:t xml:space="preserve">doce </w:t>
      </w:r>
      <w:r w:rsidR="001B08D9" w:rsidRPr="002B602B">
        <w:rPr>
          <w:rFonts w:ascii="Palatino Linotype" w:hAnsi="Palatino Linotype" w:cs="Arial"/>
          <w:b/>
          <w:color w:val="000000" w:themeColor="text1"/>
        </w:rPr>
        <w:t>de mayo</w:t>
      </w:r>
      <w:r w:rsidR="00CD3218" w:rsidRPr="002B602B">
        <w:rPr>
          <w:rFonts w:ascii="Palatino Linotype" w:hAnsi="Palatino Linotype" w:cs="Arial"/>
          <w:b/>
          <w:color w:val="000000" w:themeColor="text1"/>
        </w:rPr>
        <w:t xml:space="preserve"> d</w:t>
      </w:r>
      <w:r w:rsidR="005A39E3" w:rsidRPr="002B602B">
        <w:rPr>
          <w:rFonts w:ascii="Palatino Linotype" w:hAnsi="Palatino Linotype" w:cs="Arial"/>
          <w:b/>
          <w:color w:val="000000" w:themeColor="text1"/>
        </w:rPr>
        <w:t xml:space="preserve">e dos mil </w:t>
      </w:r>
      <w:r w:rsidR="00A9204E" w:rsidRPr="002B602B">
        <w:rPr>
          <w:rFonts w:ascii="Palatino Linotype" w:hAnsi="Palatino Linotype" w:cs="Arial"/>
          <w:b/>
          <w:color w:val="000000" w:themeColor="text1"/>
        </w:rPr>
        <w:t>veinti</w:t>
      </w:r>
      <w:r w:rsidR="004814D1" w:rsidRPr="002B602B">
        <w:rPr>
          <w:rFonts w:ascii="Palatino Linotype" w:hAnsi="Palatino Linotype" w:cs="Arial"/>
          <w:b/>
          <w:color w:val="000000" w:themeColor="text1"/>
        </w:rPr>
        <w:t>trés</w:t>
      </w:r>
      <w:r w:rsidR="005A39E3" w:rsidRPr="002B602B">
        <w:rPr>
          <w:rFonts w:ascii="Palatino Linotype" w:hAnsi="Palatino Linotype" w:cs="Arial"/>
          <w:color w:val="000000" w:themeColor="text1"/>
        </w:rPr>
        <w:t>;</w:t>
      </w:r>
      <w:r w:rsidR="006E148C" w:rsidRPr="002B602B">
        <w:rPr>
          <w:rFonts w:ascii="Palatino Linotype" w:hAnsi="Palatino Linotype" w:cs="Arial"/>
          <w:color w:val="000000" w:themeColor="text1"/>
        </w:rPr>
        <w:t xml:space="preserve"> </w:t>
      </w:r>
      <w:r w:rsidR="00F3446D" w:rsidRPr="002B602B">
        <w:rPr>
          <w:rFonts w:ascii="Palatino Linotype" w:hAnsi="Palatino Linotype" w:cs="Arial"/>
          <w:color w:val="000000" w:themeColor="text1"/>
        </w:rPr>
        <w:t xml:space="preserve">por lo que, </w:t>
      </w:r>
      <w:r w:rsidRPr="002B602B">
        <w:rPr>
          <w:rFonts w:ascii="Palatino Linotype" w:hAnsi="Palatino Linotype" w:cs="Arial"/>
          <w:color w:val="000000" w:themeColor="text1"/>
        </w:rPr>
        <w:t xml:space="preserve">con fundamento en el artículo 185, fracción I de la </w:t>
      </w:r>
      <w:r w:rsidRPr="002B602B">
        <w:rPr>
          <w:rFonts w:ascii="Palatino Linotype" w:hAnsi="Palatino Linotype"/>
          <w:color w:val="000000" w:themeColor="text1"/>
        </w:rPr>
        <w:t xml:space="preserve">Ley de Transparencia y </w:t>
      </w:r>
      <w:r w:rsidR="00AB4B44" w:rsidRPr="002B602B">
        <w:rPr>
          <w:rFonts w:ascii="Palatino Linotype" w:hAnsi="Palatino Linotype"/>
          <w:color w:val="000000" w:themeColor="text1"/>
        </w:rPr>
        <w:t>Acceso a la Información</w:t>
      </w:r>
      <w:r w:rsidRPr="002B602B">
        <w:rPr>
          <w:rFonts w:ascii="Palatino Linotype" w:hAnsi="Palatino Linotype"/>
          <w:color w:val="000000" w:themeColor="text1"/>
        </w:rPr>
        <w:t xml:space="preserve"> Pública del Estado de México y Municipios</w:t>
      </w:r>
      <w:r w:rsidRPr="002B602B">
        <w:rPr>
          <w:rFonts w:ascii="Palatino Linotype" w:hAnsi="Palatino Linotype" w:cs="Arial"/>
          <w:color w:val="000000" w:themeColor="text1"/>
        </w:rPr>
        <w:t>, se turnó, a través del</w:t>
      </w:r>
      <w:r w:rsidRPr="002B602B">
        <w:rPr>
          <w:rFonts w:ascii="Palatino Linotype" w:eastAsia="Arial Unicode MS" w:hAnsi="Palatino Linotype" w:cs="Arial"/>
          <w:color w:val="000000" w:themeColor="text1"/>
        </w:rPr>
        <w:t xml:space="preserve"> </w:t>
      </w:r>
      <w:r w:rsidRPr="002B602B">
        <w:rPr>
          <w:rFonts w:ascii="Palatino Linotype" w:eastAsia="Arial Unicode MS" w:hAnsi="Palatino Linotype" w:cs="Arial"/>
          <w:b/>
          <w:color w:val="000000" w:themeColor="text1"/>
        </w:rPr>
        <w:t>SAIMEX</w:t>
      </w:r>
      <w:r w:rsidRPr="002B602B">
        <w:rPr>
          <w:rFonts w:ascii="Palatino Linotype" w:hAnsi="Palatino Linotype"/>
          <w:color w:val="000000" w:themeColor="text1"/>
        </w:rPr>
        <w:t xml:space="preserve">, a la </w:t>
      </w:r>
      <w:r w:rsidR="00A9204E" w:rsidRPr="002B602B">
        <w:rPr>
          <w:rFonts w:ascii="Palatino Linotype" w:hAnsi="Palatino Linotype" w:cs="Arial"/>
          <w:color w:val="000000" w:themeColor="text1"/>
        </w:rPr>
        <w:t>c</w:t>
      </w:r>
      <w:r w:rsidRPr="002B602B">
        <w:rPr>
          <w:rFonts w:ascii="Palatino Linotype" w:hAnsi="Palatino Linotype" w:cs="Arial"/>
          <w:color w:val="000000" w:themeColor="text1"/>
        </w:rPr>
        <w:t xml:space="preserve">omisionada </w:t>
      </w:r>
      <w:r w:rsidR="00767539" w:rsidRPr="002B602B">
        <w:rPr>
          <w:rFonts w:ascii="Palatino Linotype" w:eastAsia="Palatino Linotype" w:hAnsi="Palatino Linotype" w:cs="Palatino Linotype"/>
          <w:b/>
          <w:color w:val="000000" w:themeColor="text1"/>
        </w:rPr>
        <w:t>Sharon Cristina Morales Martínez</w:t>
      </w:r>
      <w:r w:rsidRPr="002B602B">
        <w:rPr>
          <w:rFonts w:ascii="Palatino Linotype" w:hAnsi="Palatino Linotype" w:cs="Arial"/>
          <w:color w:val="000000" w:themeColor="text1"/>
        </w:rPr>
        <w:t xml:space="preserve">, a efecto de </w:t>
      </w:r>
      <w:r w:rsidR="00C70502" w:rsidRPr="002B602B">
        <w:rPr>
          <w:rFonts w:ascii="Palatino Linotype" w:hAnsi="Palatino Linotype" w:cs="Arial"/>
          <w:color w:val="000000" w:themeColor="text1"/>
        </w:rPr>
        <w:t xml:space="preserve">decretar </w:t>
      </w:r>
      <w:r w:rsidRPr="002B602B">
        <w:rPr>
          <w:rFonts w:ascii="Palatino Linotype" w:hAnsi="Palatino Linotype" w:cs="Arial"/>
          <w:color w:val="000000" w:themeColor="text1"/>
        </w:rPr>
        <w:t>su admisión o desechamiento.</w:t>
      </w:r>
    </w:p>
    <w:p w14:paraId="2B4D8C89" w14:textId="0ED583E8" w:rsidR="002F525A" w:rsidRPr="002B602B" w:rsidRDefault="002F525A" w:rsidP="002B602B">
      <w:pPr>
        <w:pStyle w:val="Prrafodelista"/>
        <w:spacing w:line="360" w:lineRule="auto"/>
        <w:ind w:left="0"/>
        <w:jc w:val="both"/>
        <w:rPr>
          <w:rFonts w:ascii="Palatino Linotype" w:hAnsi="Palatino Linotype" w:cs="Arial"/>
          <w:color w:val="000000" w:themeColor="text1"/>
        </w:rPr>
      </w:pPr>
    </w:p>
    <w:p w14:paraId="46BE0C24" w14:textId="49A175FF" w:rsidR="00081754" w:rsidRPr="002B602B" w:rsidRDefault="00081754" w:rsidP="002B602B">
      <w:pPr>
        <w:tabs>
          <w:tab w:val="center" w:pos="4252"/>
          <w:tab w:val="right" w:pos="8504"/>
        </w:tabs>
        <w:spacing w:line="360" w:lineRule="auto"/>
        <w:jc w:val="both"/>
        <w:rPr>
          <w:rFonts w:ascii="Palatino Linotype" w:hAnsi="Palatino Linotype" w:cs="Arial"/>
          <w:b/>
          <w:color w:val="000000" w:themeColor="text1"/>
        </w:rPr>
      </w:pPr>
      <w:r w:rsidRPr="002B602B">
        <w:rPr>
          <w:rFonts w:ascii="Palatino Linotype" w:hAnsi="Palatino Linotype" w:cs="Arial"/>
          <w:b/>
          <w:color w:val="000000" w:themeColor="text1"/>
        </w:rPr>
        <w:t>a) Admisión del Recurso de Revisión</w:t>
      </w:r>
    </w:p>
    <w:p w14:paraId="03E4A02B" w14:textId="2ACC02D0" w:rsidR="00081754" w:rsidRPr="002B602B" w:rsidRDefault="00081754" w:rsidP="002B602B">
      <w:pPr>
        <w:pStyle w:val="Prrafodelista"/>
        <w:spacing w:line="360" w:lineRule="auto"/>
        <w:ind w:left="0"/>
        <w:contextualSpacing/>
        <w:jc w:val="both"/>
        <w:rPr>
          <w:rFonts w:ascii="Palatino Linotype" w:hAnsi="Palatino Linotype" w:cs="Arial"/>
          <w:b/>
          <w:color w:val="000000" w:themeColor="text1"/>
        </w:rPr>
      </w:pPr>
      <w:r w:rsidRPr="002B602B">
        <w:rPr>
          <w:rFonts w:ascii="Palatino Linotype" w:hAnsi="Palatino Linotype" w:cs="Arial"/>
          <w:color w:val="000000" w:themeColor="text1"/>
        </w:rPr>
        <w:t>De las constancias del expediente electrónico del</w:t>
      </w:r>
      <w:r w:rsidRPr="002B602B">
        <w:rPr>
          <w:rFonts w:ascii="Palatino Linotype" w:hAnsi="Palatino Linotype" w:cs="Arial"/>
          <w:b/>
          <w:color w:val="000000" w:themeColor="text1"/>
        </w:rPr>
        <w:t xml:space="preserve"> SAIMEX</w:t>
      </w:r>
      <w:r w:rsidRPr="002B602B">
        <w:rPr>
          <w:rFonts w:ascii="Palatino Linotype" w:hAnsi="Palatino Linotype" w:cs="Arial"/>
          <w:color w:val="000000" w:themeColor="text1"/>
        </w:rPr>
        <w:t xml:space="preserve">, se advierte que el </w:t>
      </w:r>
      <w:r w:rsidR="00FF5655" w:rsidRPr="002B602B">
        <w:rPr>
          <w:rFonts w:ascii="Palatino Linotype" w:hAnsi="Palatino Linotype" w:cs="Arial"/>
          <w:b/>
          <w:color w:val="000000" w:themeColor="text1"/>
        </w:rPr>
        <w:t>quince de mayo</w:t>
      </w:r>
      <w:r w:rsidR="00C55C73" w:rsidRPr="002B602B">
        <w:rPr>
          <w:rFonts w:ascii="Palatino Linotype" w:hAnsi="Palatino Linotype" w:cs="Arial"/>
          <w:b/>
          <w:color w:val="000000" w:themeColor="text1"/>
        </w:rPr>
        <w:t xml:space="preserve"> de </w:t>
      </w:r>
      <w:r w:rsidR="004814D1" w:rsidRPr="002B602B">
        <w:rPr>
          <w:rFonts w:ascii="Palatino Linotype" w:hAnsi="Palatino Linotype" w:cs="Arial"/>
          <w:b/>
          <w:color w:val="000000" w:themeColor="text1"/>
        </w:rPr>
        <w:t>dos mil veintitrés</w:t>
      </w:r>
      <w:r w:rsidRPr="002B602B">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w:t>
      </w:r>
      <w:r w:rsidRPr="002B602B">
        <w:rPr>
          <w:rFonts w:ascii="Palatino Linotype" w:hAnsi="Palatino Linotype" w:cs="Arial"/>
          <w:b/>
          <w:color w:val="000000" w:themeColor="text1"/>
        </w:rPr>
        <w:t xml:space="preserve">EL RECURRENTE </w:t>
      </w:r>
      <w:r w:rsidRPr="002B602B">
        <w:rPr>
          <w:rFonts w:ascii="Palatino Linotype" w:hAnsi="Palatino Linotype" w:cs="Arial"/>
          <w:color w:val="000000" w:themeColor="text1"/>
        </w:rPr>
        <w:t xml:space="preserve">manifestara lo que a su derecho conviniera, a efecto de presentar pruebas o alegatos y, en su caso, </w:t>
      </w:r>
      <w:r w:rsidRPr="002B602B">
        <w:rPr>
          <w:rFonts w:ascii="Palatino Linotype" w:hAnsi="Palatino Linotype" w:cs="Arial"/>
          <w:b/>
          <w:color w:val="000000" w:themeColor="text1"/>
        </w:rPr>
        <w:t xml:space="preserve">EL SUJETO OBLIGADO </w:t>
      </w:r>
      <w:r w:rsidRPr="002B602B">
        <w:rPr>
          <w:rFonts w:ascii="Palatino Linotype" w:hAnsi="Palatino Linotype" w:cs="Arial"/>
          <w:color w:val="000000" w:themeColor="text1"/>
        </w:rPr>
        <w:t xml:space="preserve">rindiera su correspondiente Informe Justificado; lo anterior , conforme a lo dispuesto por el artículo 185 de la Ley de Transparencia y Acceso a la Información Pública del Estado de México y Municipios. </w:t>
      </w:r>
    </w:p>
    <w:p w14:paraId="7E47A2BA" w14:textId="1D8D0F6F" w:rsidR="00081754" w:rsidRPr="002B602B" w:rsidRDefault="00081754" w:rsidP="002B602B">
      <w:pPr>
        <w:spacing w:line="360" w:lineRule="auto"/>
        <w:jc w:val="both"/>
        <w:rPr>
          <w:rFonts w:ascii="Palatino Linotype" w:hAnsi="Palatino Linotype" w:cs="Arial"/>
          <w:b/>
          <w:bCs/>
          <w:color w:val="000000" w:themeColor="text1"/>
        </w:rPr>
      </w:pPr>
      <w:r w:rsidRPr="002B602B">
        <w:rPr>
          <w:rFonts w:ascii="Palatino Linotype" w:eastAsia="Arial Unicode MS" w:hAnsi="Palatino Linotype" w:cs="Arial"/>
          <w:b/>
          <w:color w:val="000000" w:themeColor="text1"/>
        </w:rPr>
        <w:lastRenderedPageBreak/>
        <w:t xml:space="preserve">b) </w:t>
      </w:r>
      <w:r w:rsidRPr="002B602B">
        <w:rPr>
          <w:rFonts w:ascii="Palatino Linotype" w:hAnsi="Palatino Linotype" w:cs="Arial"/>
          <w:b/>
          <w:bCs/>
          <w:color w:val="000000" w:themeColor="text1"/>
        </w:rPr>
        <w:t>Informe Justificado</w:t>
      </w:r>
    </w:p>
    <w:p w14:paraId="5284324C" w14:textId="2A0035C8" w:rsidR="00CF7674" w:rsidRPr="002B602B" w:rsidRDefault="00CF7674" w:rsidP="002B602B">
      <w:pPr>
        <w:spacing w:line="360" w:lineRule="auto"/>
        <w:jc w:val="both"/>
        <w:rPr>
          <w:rFonts w:ascii="Palatino Linotype" w:hAnsi="Palatino Linotype" w:cs="Arial"/>
          <w:color w:val="000000" w:themeColor="text1"/>
          <w:lang w:eastAsia="es-MX"/>
        </w:rPr>
      </w:pPr>
      <w:r w:rsidRPr="002B602B">
        <w:rPr>
          <w:rFonts w:ascii="Palatino Linotype" w:hAnsi="Palatino Linotype" w:cs="Arial"/>
          <w:color w:val="000000" w:themeColor="text1"/>
        </w:rPr>
        <w:t>En cumplimiento a lo anterior, de las constancias del expediente electrónico del</w:t>
      </w:r>
      <w:r w:rsidRPr="002B602B">
        <w:rPr>
          <w:rFonts w:ascii="Palatino Linotype" w:hAnsi="Palatino Linotype" w:cs="Arial"/>
          <w:b/>
          <w:color w:val="000000" w:themeColor="text1"/>
        </w:rPr>
        <w:t xml:space="preserve"> SAIMEX</w:t>
      </w:r>
      <w:r w:rsidRPr="002B602B">
        <w:rPr>
          <w:rFonts w:ascii="Palatino Linotype" w:hAnsi="Palatino Linotype" w:cs="Arial"/>
          <w:color w:val="000000" w:themeColor="text1"/>
        </w:rPr>
        <w:t xml:space="preserve">, se advierte que el </w:t>
      </w:r>
      <w:r w:rsidR="00FF5655" w:rsidRPr="002B602B">
        <w:rPr>
          <w:rFonts w:ascii="Palatino Linotype" w:hAnsi="Palatino Linotype" w:cs="Arial"/>
          <w:b/>
          <w:color w:val="000000" w:themeColor="text1"/>
        </w:rPr>
        <w:t xml:space="preserve">veinticuatro de mayo </w:t>
      </w:r>
      <w:r w:rsidRPr="002B602B">
        <w:rPr>
          <w:rFonts w:ascii="Palatino Linotype" w:hAnsi="Palatino Linotype" w:cs="Arial"/>
          <w:b/>
          <w:color w:val="000000" w:themeColor="text1"/>
        </w:rPr>
        <w:t>de dos mil veintitrés</w:t>
      </w:r>
      <w:r w:rsidRPr="002B602B">
        <w:rPr>
          <w:rFonts w:ascii="Palatino Linotype" w:hAnsi="Palatino Linotype" w:cs="Arial"/>
          <w:color w:val="000000" w:themeColor="text1"/>
        </w:rPr>
        <w:t xml:space="preserve">, </w:t>
      </w:r>
      <w:r w:rsidRPr="002B602B">
        <w:rPr>
          <w:rFonts w:ascii="Palatino Linotype" w:hAnsi="Palatino Linotype" w:cs="Arial"/>
          <w:b/>
          <w:color w:val="000000" w:themeColor="text1"/>
        </w:rPr>
        <w:t>EL SUJETO OBLIGADO</w:t>
      </w:r>
      <w:r w:rsidRPr="002B602B">
        <w:rPr>
          <w:rFonts w:ascii="Palatino Linotype" w:hAnsi="Palatino Linotype" w:cs="Arial"/>
          <w:color w:val="000000" w:themeColor="text1"/>
        </w:rPr>
        <w:t xml:space="preserve"> envió el Informe Justificado, como se desprende a continuación</w:t>
      </w:r>
      <w:r w:rsidRPr="002B602B">
        <w:rPr>
          <w:rFonts w:ascii="Palatino Linotype" w:hAnsi="Palatino Linotype" w:cs="Arial"/>
          <w:color w:val="000000" w:themeColor="text1"/>
          <w:lang w:eastAsia="es-MX"/>
        </w:rPr>
        <w:t xml:space="preserve">: </w:t>
      </w:r>
    </w:p>
    <w:p w14:paraId="44DF3DED" w14:textId="0345B6D3" w:rsidR="001473C2" w:rsidRPr="002B602B" w:rsidRDefault="001473C2" w:rsidP="002B602B">
      <w:pPr>
        <w:spacing w:line="360" w:lineRule="auto"/>
        <w:jc w:val="both"/>
        <w:rPr>
          <w:rFonts w:ascii="Palatino Linotype" w:hAnsi="Palatino Linotype" w:cs="Arial"/>
          <w:color w:val="000000" w:themeColor="text1"/>
          <w:lang w:eastAsia="es-MX"/>
        </w:rPr>
      </w:pPr>
      <w:r w:rsidRPr="002B602B">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667EBDA3" wp14:editId="6A277183">
                <wp:simplePos x="0" y="0"/>
                <wp:positionH relativeFrom="page">
                  <wp:posOffset>1200150</wp:posOffset>
                </wp:positionH>
                <wp:positionV relativeFrom="paragraph">
                  <wp:posOffset>869950</wp:posOffset>
                </wp:positionV>
                <wp:extent cx="5529943" cy="447675"/>
                <wp:effectExtent l="76200" t="38100" r="71120" b="104775"/>
                <wp:wrapNone/>
                <wp:docPr id="3" name="Rectángulo redondeado 3"/>
                <wp:cNvGraphicFramePr/>
                <a:graphic xmlns:a="http://schemas.openxmlformats.org/drawingml/2006/main">
                  <a:graphicData uri="http://schemas.microsoft.com/office/word/2010/wordprocessingShape">
                    <wps:wsp>
                      <wps:cNvSpPr/>
                      <wps:spPr>
                        <a:xfrm>
                          <a:off x="0" y="0"/>
                          <a:ext cx="5529943" cy="44767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04446A" id="Rectángulo redondeado 3" o:spid="_x0000_s1026" style="position:absolute;margin-left:94.5pt;margin-top:68.5pt;width:435.45pt;height:35.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" filled="f" strokecolor="red" strokeweight="2.25pt">
                <v:shadow on="t" color="black" opacity="22937f" origin=",.5" offset="0,.63889mm"/>
                <w10:wrap anchorx="page"/>
              </v:roundrect>
            </w:pict>
          </mc:Fallback>
        </mc:AlternateContent>
      </w:r>
      <w:r w:rsidRPr="002B602B">
        <w:rPr>
          <w:noProof/>
          <w:lang w:eastAsia="es-MX"/>
        </w:rPr>
        <w:drawing>
          <wp:inline distT="0" distB="0" distL="0" distR="0" wp14:anchorId="4479067A" wp14:editId="500067D4">
            <wp:extent cx="5791835" cy="17989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98955"/>
                    </a:xfrm>
                    <a:prstGeom prst="rect">
                      <a:avLst/>
                    </a:prstGeom>
                  </pic:spPr>
                </pic:pic>
              </a:graphicData>
            </a:graphic>
          </wp:inline>
        </w:drawing>
      </w:r>
    </w:p>
    <w:p w14:paraId="3D3F31FC" w14:textId="77777777" w:rsidR="00CF7674" w:rsidRPr="002B602B" w:rsidRDefault="00CF7674" w:rsidP="002B602B">
      <w:pPr>
        <w:spacing w:line="360" w:lineRule="auto"/>
        <w:jc w:val="both"/>
        <w:rPr>
          <w:rFonts w:ascii="Palatino Linotype" w:eastAsia="Arial Unicode MS" w:hAnsi="Palatino Linotype" w:cs="Arial"/>
          <w:color w:val="000000" w:themeColor="text1"/>
        </w:rPr>
      </w:pPr>
    </w:p>
    <w:p w14:paraId="3A0C971F" w14:textId="36DFE318" w:rsidR="00FF5655" w:rsidRPr="002B602B" w:rsidRDefault="00CF7674" w:rsidP="002B602B">
      <w:pPr>
        <w:spacing w:line="360" w:lineRule="auto"/>
        <w:jc w:val="both"/>
        <w:rPr>
          <w:rFonts w:ascii="Palatino Linotype" w:hAnsi="Palatino Linotype" w:cs="Arial"/>
          <w:color w:val="000000" w:themeColor="text1"/>
          <w:lang w:eastAsia="es-MX"/>
        </w:rPr>
      </w:pPr>
      <w:r w:rsidRPr="002B602B">
        <w:rPr>
          <w:rFonts w:ascii="Palatino Linotype" w:hAnsi="Palatino Linotype" w:cs="Arial"/>
          <w:color w:val="000000" w:themeColor="text1"/>
          <w:lang w:eastAsia="es-MX"/>
        </w:rPr>
        <w:t xml:space="preserve">Advirtiendo de </w:t>
      </w:r>
      <w:r w:rsidRPr="002B602B">
        <w:rPr>
          <w:rFonts w:ascii="Palatino Linotype" w:hAnsi="Palatino Linotype" w:cs="Arial"/>
          <w:color w:val="000000" w:themeColor="text1"/>
        </w:rPr>
        <w:t>dicho</w:t>
      </w:r>
      <w:r w:rsidRPr="002B602B">
        <w:rPr>
          <w:rFonts w:ascii="Palatino Linotype" w:hAnsi="Palatino Linotype" w:cs="Arial"/>
          <w:color w:val="000000" w:themeColor="text1"/>
          <w:lang w:eastAsia="es-MX"/>
        </w:rPr>
        <w:t xml:space="preserve"> informe, que </w:t>
      </w:r>
      <w:r w:rsidRPr="002B602B">
        <w:rPr>
          <w:rFonts w:ascii="Palatino Linotype" w:hAnsi="Palatino Linotype" w:cs="Arial"/>
          <w:b/>
          <w:color w:val="000000" w:themeColor="text1"/>
          <w:lang w:eastAsia="es-MX"/>
        </w:rPr>
        <w:t>EL SUJETO OBLIGADO</w:t>
      </w:r>
      <w:r w:rsidRPr="002B602B">
        <w:rPr>
          <w:rFonts w:ascii="Palatino Linotype" w:hAnsi="Palatino Linotype" w:cs="Arial"/>
          <w:color w:val="000000" w:themeColor="text1"/>
          <w:lang w:eastAsia="es-MX"/>
        </w:rPr>
        <w:t xml:space="preserve"> anexó </w:t>
      </w:r>
      <w:r w:rsidR="00FF5655" w:rsidRPr="002B602B">
        <w:rPr>
          <w:rFonts w:ascii="Palatino Linotype" w:hAnsi="Palatino Linotype" w:cs="Arial"/>
          <w:color w:val="000000" w:themeColor="text1"/>
          <w:lang w:eastAsia="es-MX"/>
        </w:rPr>
        <w:t xml:space="preserve">la carpeta comprimida denominada </w:t>
      </w:r>
      <w:hyperlink r:id="rId9" w:history="1">
        <w:r w:rsidR="00FF5655" w:rsidRPr="002B602B">
          <w:rPr>
            <w:rFonts w:ascii="Palatino Linotype" w:hAnsi="Palatino Linotype" w:cs="Arial"/>
            <w:b/>
            <w:i/>
            <w:color w:val="000000" w:themeColor="text1"/>
            <w:lang w:eastAsia="es-MX"/>
          </w:rPr>
          <w:t>MANIFESTACIONES RR 2607.zip</w:t>
        </w:r>
      </w:hyperlink>
      <w:r w:rsidR="00FF5655" w:rsidRPr="002B602B">
        <w:rPr>
          <w:rFonts w:ascii="Palatino Linotype" w:hAnsi="Palatino Linotype" w:cs="Arial"/>
          <w:b/>
          <w:i/>
          <w:color w:val="000000" w:themeColor="text1"/>
          <w:lang w:eastAsia="es-MX"/>
        </w:rPr>
        <w:t xml:space="preserve">, </w:t>
      </w:r>
      <w:r w:rsidR="00FF5655" w:rsidRPr="002B602B">
        <w:rPr>
          <w:rFonts w:ascii="Palatino Linotype" w:hAnsi="Palatino Linotype" w:cs="Arial"/>
          <w:color w:val="000000" w:themeColor="text1"/>
          <w:lang w:eastAsia="es-MX"/>
        </w:rPr>
        <w:t>la cual contiene los archivos electrónicos que a continuación se describen:</w:t>
      </w:r>
    </w:p>
    <w:p w14:paraId="4617E6B6" w14:textId="77777777" w:rsidR="00FF5655" w:rsidRPr="002B602B" w:rsidRDefault="00FF5655" w:rsidP="002B602B">
      <w:pPr>
        <w:spacing w:line="360" w:lineRule="auto"/>
        <w:jc w:val="both"/>
        <w:rPr>
          <w:rFonts w:ascii="Palatino Linotype" w:hAnsi="Palatino Linotype" w:cs="Arial"/>
          <w:color w:val="000000" w:themeColor="text1"/>
          <w:lang w:eastAsia="es-MX"/>
        </w:rPr>
      </w:pPr>
    </w:p>
    <w:p w14:paraId="1AA59BB1" w14:textId="442B4216" w:rsidR="00FF5655" w:rsidRPr="002B602B" w:rsidRDefault="00FF5655" w:rsidP="002B602B">
      <w:pPr>
        <w:pStyle w:val="Prrafodelista"/>
        <w:numPr>
          <w:ilvl w:val="0"/>
          <w:numId w:val="14"/>
        </w:numPr>
        <w:spacing w:line="360" w:lineRule="auto"/>
        <w:jc w:val="both"/>
        <w:rPr>
          <w:rFonts w:ascii="Palatino Linotype" w:hAnsi="Palatino Linotype" w:cs="Arial"/>
          <w:b/>
          <w:i/>
          <w:color w:val="000000" w:themeColor="text1"/>
          <w:lang w:eastAsia="es-MX"/>
        </w:rPr>
      </w:pPr>
      <w:r w:rsidRPr="002B602B">
        <w:rPr>
          <w:rFonts w:ascii="Palatino Linotype" w:hAnsi="Palatino Linotype" w:cs="Arial"/>
          <w:b/>
          <w:i/>
          <w:color w:val="000000" w:themeColor="text1"/>
          <w:lang w:eastAsia="es-MX"/>
        </w:rPr>
        <w:t xml:space="preserve">MANIFESTACIONES.pdf, </w:t>
      </w:r>
      <w:r w:rsidRPr="002B602B">
        <w:rPr>
          <w:rFonts w:ascii="Palatino Linotype" w:hAnsi="Palatino Linotype" w:cs="Arial"/>
          <w:color w:val="000000" w:themeColor="text1"/>
          <w:lang w:eastAsia="es-MX"/>
        </w:rPr>
        <w:t xml:space="preserve">el cual contiene el oficio número UTAIM/001627/2023 del veinticuatro de mayo de dos mil veintitrés, por medio del cual el Titular de la Unidad de Transparencia, medularmente ratifica la respuesta emitida bajo el oficio número </w:t>
      </w:r>
      <w:r w:rsidRPr="002B602B">
        <w:rPr>
          <w:rFonts w:ascii="Palatino Linotype" w:hAnsi="Palatino Linotype" w:cs="Arial"/>
          <w:color w:val="000000" w:themeColor="text1"/>
        </w:rPr>
        <w:t xml:space="preserve">TLA/DOP/1249/2023. </w:t>
      </w:r>
    </w:p>
    <w:p w14:paraId="3BC98B8F" w14:textId="5D74004B" w:rsidR="00485EC7" w:rsidRPr="002B602B" w:rsidRDefault="00FF5655" w:rsidP="002B602B">
      <w:pPr>
        <w:pStyle w:val="Prrafodelista"/>
        <w:numPr>
          <w:ilvl w:val="0"/>
          <w:numId w:val="14"/>
        </w:numPr>
        <w:spacing w:line="360" w:lineRule="auto"/>
        <w:jc w:val="both"/>
        <w:rPr>
          <w:rFonts w:ascii="Palatino Linotype" w:hAnsi="Palatino Linotype" w:cs="Arial"/>
          <w:color w:val="000000" w:themeColor="text1"/>
        </w:rPr>
      </w:pPr>
      <w:r w:rsidRPr="002B602B">
        <w:rPr>
          <w:rFonts w:ascii="Palatino Linotype" w:hAnsi="Palatino Linotype" w:cs="Arial"/>
          <w:b/>
          <w:i/>
          <w:color w:val="000000" w:themeColor="text1"/>
          <w:lang w:eastAsia="es-MX"/>
        </w:rPr>
        <w:t xml:space="preserve">TLA_DOP_1266_2023_SAIMEX_525.pdf, </w:t>
      </w:r>
      <w:r w:rsidR="00485EC7" w:rsidRPr="002B602B">
        <w:rPr>
          <w:rFonts w:ascii="Palatino Linotype" w:hAnsi="Palatino Linotype" w:cs="Arial"/>
          <w:color w:val="000000" w:themeColor="text1"/>
          <w:lang w:eastAsia="es-MX"/>
        </w:rPr>
        <w:t xml:space="preserve">el cual contiene el oficio número TLA/DOP/1266/2023 del quince de mayo de dos mil veintitrés, por medio del cual </w:t>
      </w:r>
      <w:r w:rsidR="00485EC7" w:rsidRPr="002B602B">
        <w:rPr>
          <w:rFonts w:ascii="Palatino Linotype" w:hAnsi="Palatino Linotype" w:cs="Arial"/>
          <w:color w:val="000000" w:themeColor="text1"/>
        </w:rPr>
        <w:t>el Director de Obras Públicas, servidor público habilitado y enlace jurídico, medularmente ratifican la respuesta emitida bajo el oficio TLA/DOP/1249/2023.</w:t>
      </w:r>
    </w:p>
    <w:p w14:paraId="3446C94F" w14:textId="77777777" w:rsidR="00FF5655" w:rsidRPr="002B602B" w:rsidRDefault="00FF5655" w:rsidP="002B602B">
      <w:pPr>
        <w:spacing w:line="360" w:lineRule="auto"/>
        <w:jc w:val="both"/>
        <w:rPr>
          <w:rFonts w:ascii="Palatino Linotype" w:hAnsi="Palatino Linotype" w:cs="Arial"/>
          <w:color w:val="000000" w:themeColor="text1"/>
          <w:lang w:eastAsia="es-MX"/>
        </w:rPr>
      </w:pPr>
    </w:p>
    <w:p w14:paraId="703C1908" w14:textId="01C6AE1A" w:rsidR="00CF7674" w:rsidRPr="002B602B" w:rsidRDefault="00CF7674" w:rsidP="002B602B">
      <w:pPr>
        <w:spacing w:line="360" w:lineRule="auto"/>
        <w:jc w:val="both"/>
        <w:rPr>
          <w:rFonts w:ascii="Palatino Linotype" w:hAnsi="Palatino Linotype"/>
          <w:noProof/>
          <w:color w:val="000000" w:themeColor="text1"/>
          <w:lang w:eastAsia="es-MX"/>
        </w:rPr>
      </w:pPr>
      <w:r w:rsidRPr="002B602B">
        <w:rPr>
          <w:rFonts w:ascii="Palatino Linotype" w:hAnsi="Palatino Linotype" w:cs="Arial"/>
          <w:noProof/>
          <w:color w:val="000000" w:themeColor="text1"/>
          <w:lang w:eastAsia="es-MX"/>
        </w:rPr>
        <w:lastRenderedPageBreak/>
        <w:t xml:space="preserve">Cabe destacar que </w:t>
      </w:r>
      <w:r w:rsidR="00442C91" w:rsidRPr="002B602B">
        <w:rPr>
          <w:rFonts w:ascii="Palatino Linotype" w:hAnsi="Palatino Linotype" w:cs="Arial"/>
          <w:noProof/>
          <w:color w:val="000000" w:themeColor="text1"/>
          <w:lang w:eastAsia="es-MX"/>
        </w:rPr>
        <w:t xml:space="preserve">dicha carpeta </w:t>
      </w:r>
      <w:r w:rsidR="004A3162" w:rsidRPr="002B602B">
        <w:rPr>
          <w:rFonts w:ascii="Palatino Linotype" w:hAnsi="Palatino Linotype" w:cs="Arial"/>
          <w:noProof/>
          <w:color w:val="000000" w:themeColor="text1"/>
          <w:lang w:eastAsia="es-MX"/>
        </w:rPr>
        <w:t xml:space="preserve"> </w:t>
      </w:r>
      <w:r w:rsidRPr="002B602B">
        <w:rPr>
          <w:rFonts w:ascii="Palatino Linotype" w:hAnsi="Palatino Linotype" w:cs="Arial"/>
          <w:noProof/>
          <w:color w:val="000000" w:themeColor="text1"/>
          <w:lang w:eastAsia="es-MX"/>
        </w:rPr>
        <w:t xml:space="preserve">fue </w:t>
      </w:r>
      <w:r w:rsidRPr="002B602B">
        <w:rPr>
          <w:rFonts w:ascii="Palatino Linotype" w:hAnsi="Palatino Linotype"/>
          <w:noProof/>
          <w:color w:val="000000" w:themeColor="text1"/>
          <w:lang w:eastAsia="es-MX"/>
        </w:rPr>
        <w:t>puest</w:t>
      </w:r>
      <w:r w:rsidR="00442C91" w:rsidRPr="002B602B">
        <w:rPr>
          <w:rFonts w:ascii="Palatino Linotype" w:hAnsi="Palatino Linotype"/>
          <w:noProof/>
          <w:color w:val="000000" w:themeColor="text1"/>
          <w:lang w:eastAsia="es-MX"/>
        </w:rPr>
        <w:t>a</w:t>
      </w:r>
      <w:r w:rsidRPr="002B602B">
        <w:rPr>
          <w:rFonts w:ascii="Palatino Linotype" w:hAnsi="Palatino Linotype"/>
          <w:noProof/>
          <w:color w:val="000000" w:themeColor="text1"/>
          <w:lang w:eastAsia="es-MX"/>
        </w:rPr>
        <w:t xml:space="preserve"> a disposición del </w:t>
      </w:r>
      <w:r w:rsidRPr="002B602B">
        <w:rPr>
          <w:rFonts w:ascii="Palatino Linotype" w:hAnsi="Palatino Linotype"/>
          <w:b/>
          <w:noProof/>
          <w:color w:val="000000" w:themeColor="text1"/>
          <w:lang w:eastAsia="es-MX"/>
        </w:rPr>
        <w:t>RECURRENTE</w:t>
      </w:r>
      <w:r w:rsidRPr="002B602B">
        <w:rPr>
          <w:rFonts w:ascii="Palatino Linotype" w:hAnsi="Palatino Linotype"/>
          <w:noProof/>
          <w:color w:val="000000" w:themeColor="text1"/>
          <w:lang w:eastAsia="es-MX"/>
        </w:rPr>
        <w:t xml:space="preserve"> el </w:t>
      </w:r>
      <w:r w:rsidR="00EC5FCF" w:rsidRPr="002B602B">
        <w:rPr>
          <w:rFonts w:ascii="Palatino Linotype" w:hAnsi="Palatino Linotype"/>
          <w:b/>
          <w:noProof/>
          <w:color w:val="000000" w:themeColor="text1"/>
          <w:lang w:eastAsia="es-MX"/>
        </w:rPr>
        <w:t xml:space="preserve">tres de agosto </w:t>
      </w:r>
      <w:r w:rsidR="004A3162" w:rsidRPr="002B602B">
        <w:rPr>
          <w:rFonts w:ascii="Palatino Linotype" w:hAnsi="Palatino Linotype"/>
          <w:b/>
          <w:noProof/>
          <w:color w:val="000000" w:themeColor="text1"/>
          <w:lang w:eastAsia="es-MX"/>
        </w:rPr>
        <w:t>de d</w:t>
      </w:r>
      <w:r w:rsidRPr="002B602B">
        <w:rPr>
          <w:rFonts w:ascii="Palatino Linotype" w:hAnsi="Palatino Linotype"/>
          <w:b/>
          <w:noProof/>
          <w:color w:val="000000" w:themeColor="text1"/>
          <w:lang w:eastAsia="es-MX"/>
        </w:rPr>
        <w:t>os mil veintitrés</w:t>
      </w:r>
      <w:r w:rsidRPr="002B602B">
        <w:rPr>
          <w:rFonts w:ascii="Palatino Linotype" w:hAnsi="Palatino Linotype"/>
          <w:noProof/>
          <w:color w:val="000000" w:themeColor="text1"/>
          <w:lang w:eastAsia="es-MX"/>
        </w:rPr>
        <w:t>, por actualizar lo previsto en el artículo 185, fracción III de la Ley de la materia.</w:t>
      </w:r>
    </w:p>
    <w:p w14:paraId="4C993FCB" w14:textId="77777777" w:rsidR="00CF7674" w:rsidRPr="002B602B" w:rsidRDefault="00CF7674" w:rsidP="002B602B">
      <w:pPr>
        <w:spacing w:line="360" w:lineRule="auto"/>
        <w:jc w:val="both"/>
        <w:rPr>
          <w:rFonts w:ascii="Palatino Linotype" w:hAnsi="Palatino Linotype"/>
          <w:color w:val="000000" w:themeColor="text1"/>
          <w:lang w:eastAsia="es-MX"/>
        </w:rPr>
      </w:pPr>
    </w:p>
    <w:p w14:paraId="2E311A33" w14:textId="0DDC2050" w:rsidR="00CF7674" w:rsidRPr="002B602B" w:rsidRDefault="00CF7674" w:rsidP="002B602B">
      <w:pPr>
        <w:tabs>
          <w:tab w:val="center" w:pos="4252"/>
          <w:tab w:val="right" w:pos="8504"/>
        </w:tabs>
        <w:spacing w:line="360" w:lineRule="auto"/>
        <w:jc w:val="both"/>
        <w:rPr>
          <w:rFonts w:ascii="Palatino Linotype" w:eastAsia="Arial Unicode MS" w:hAnsi="Palatino Linotype" w:cs="Arial"/>
          <w:color w:val="000000" w:themeColor="text1"/>
        </w:rPr>
      </w:pPr>
      <w:r w:rsidRPr="002B602B">
        <w:rPr>
          <w:rFonts w:ascii="Palatino Linotype" w:eastAsia="MS Mincho" w:hAnsi="Palatino Linotype"/>
          <w:color w:val="000000" w:themeColor="text1"/>
          <w:lang w:eastAsia="es-MX"/>
        </w:rPr>
        <w:t xml:space="preserve">Por su parte, </w:t>
      </w:r>
      <w:r w:rsidR="00F71458" w:rsidRPr="002B602B">
        <w:rPr>
          <w:rFonts w:ascii="Palatino Linotype" w:eastAsia="MS Mincho" w:hAnsi="Palatino Linotype"/>
          <w:color w:val="000000" w:themeColor="text1"/>
          <w:lang w:eastAsia="es-MX"/>
        </w:rPr>
        <w:t>el</w:t>
      </w:r>
      <w:r w:rsidRPr="002B602B">
        <w:rPr>
          <w:rFonts w:ascii="Palatino Linotype" w:eastAsia="MS Mincho" w:hAnsi="Palatino Linotype"/>
          <w:color w:val="000000" w:themeColor="text1"/>
          <w:lang w:eastAsia="es-MX"/>
        </w:rPr>
        <w:t xml:space="preserve"> particular no realizó manifestación alguna,</w:t>
      </w:r>
      <w:r w:rsidRPr="002B602B">
        <w:rPr>
          <w:rFonts w:ascii="Palatino Linotype" w:eastAsia="Arial Unicode MS" w:hAnsi="Palatino Linotype" w:cs="Arial"/>
          <w:color w:val="000000" w:themeColor="text1"/>
        </w:rPr>
        <w:t xml:space="preserve"> ni presentó pruebas o alegatos.</w:t>
      </w:r>
    </w:p>
    <w:p w14:paraId="3D8434C8" w14:textId="77777777" w:rsidR="004A3162" w:rsidRPr="002B602B" w:rsidRDefault="004A3162" w:rsidP="002B602B">
      <w:pPr>
        <w:widowControl w:val="0"/>
        <w:tabs>
          <w:tab w:val="left" w:pos="0"/>
        </w:tabs>
        <w:spacing w:line="360" w:lineRule="auto"/>
        <w:jc w:val="both"/>
        <w:rPr>
          <w:rFonts w:ascii="Palatino Linotype" w:eastAsia="Palatino Linotype" w:hAnsi="Palatino Linotype" w:cs="Palatino Linotype"/>
          <w:b/>
        </w:rPr>
      </w:pPr>
    </w:p>
    <w:p w14:paraId="5D21B576" w14:textId="77777777" w:rsidR="00442C91" w:rsidRPr="002B602B" w:rsidRDefault="00442C91" w:rsidP="002B602B">
      <w:pPr>
        <w:widowControl w:val="0"/>
        <w:tabs>
          <w:tab w:val="left" w:pos="0"/>
        </w:tabs>
        <w:spacing w:line="360" w:lineRule="auto"/>
        <w:jc w:val="both"/>
        <w:rPr>
          <w:rFonts w:ascii="Palatino Linotype" w:eastAsia="Palatino Linotype" w:hAnsi="Palatino Linotype" w:cs="Palatino Linotype"/>
          <w:b/>
        </w:rPr>
      </w:pPr>
      <w:r w:rsidRPr="002B602B">
        <w:rPr>
          <w:rFonts w:ascii="Palatino Linotype" w:eastAsia="Palatino Linotype" w:hAnsi="Palatino Linotype" w:cs="Palatino Linotype"/>
          <w:b/>
        </w:rPr>
        <w:t xml:space="preserve">c) De la ampliación </w:t>
      </w:r>
    </w:p>
    <w:p w14:paraId="713B5DDC" w14:textId="524178B8" w:rsidR="00442C91" w:rsidRPr="002B602B" w:rsidRDefault="00442C91" w:rsidP="002B602B">
      <w:pPr>
        <w:spacing w:line="360" w:lineRule="auto"/>
        <w:jc w:val="both"/>
        <w:rPr>
          <w:rFonts w:ascii="Palatino Linotype" w:eastAsia="Palatino Linotype" w:hAnsi="Palatino Linotype" w:cs="Palatino Linotype"/>
          <w:color w:val="000000" w:themeColor="text1"/>
        </w:rPr>
      </w:pPr>
      <w:r w:rsidRPr="002B602B">
        <w:rPr>
          <w:rFonts w:ascii="Palatino Linotype" w:eastAsia="Palatino Linotype" w:hAnsi="Palatino Linotype" w:cs="Palatino Linotype"/>
          <w:color w:val="000000" w:themeColor="text1"/>
        </w:rPr>
        <w:t xml:space="preserve">El </w:t>
      </w:r>
      <w:r w:rsidRPr="002B602B">
        <w:rPr>
          <w:rFonts w:ascii="Palatino Linotype" w:eastAsia="Palatino Linotype" w:hAnsi="Palatino Linotype" w:cs="Palatino Linotype"/>
          <w:b/>
          <w:color w:val="000000" w:themeColor="text1"/>
        </w:rPr>
        <w:t>veintiséis de junio de dos mil veintitrés</w:t>
      </w:r>
      <w:r w:rsidRPr="002B602B">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0D8CB3A4" w14:textId="77777777" w:rsidR="00442C91" w:rsidRPr="002B602B" w:rsidRDefault="00442C91" w:rsidP="002B602B">
      <w:pPr>
        <w:spacing w:line="360" w:lineRule="auto"/>
        <w:jc w:val="both"/>
        <w:rPr>
          <w:rFonts w:ascii="Palatino Linotype" w:eastAsia="Palatino Linotype" w:hAnsi="Palatino Linotype" w:cs="Palatino Linotype"/>
          <w:color w:val="000000" w:themeColor="text1"/>
        </w:rPr>
      </w:pPr>
    </w:p>
    <w:p w14:paraId="69D451A6" w14:textId="77777777" w:rsidR="00442C91" w:rsidRPr="002B602B" w:rsidRDefault="00442C91" w:rsidP="002B602B">
      <w:pPr>
        <w:spacing w:line="360" w:lineRule="auto"/>
        <w:jc w:val="both"/>
        <w:rPr>
          <w:rFonts w:ascii="Palatino Linotype" w:hAnsi="Palatino Linotype" w:cs="Arial"/>
          <w:color w:val="000000" w:themeColor="text1"/>
          <w:lang w:eastAsia="es-MX"/>
        </w:rPr>
      </w:pPr>
      <w:r w:rsidRPr="002B602B">
        <w:rPr>
          <w:rFonts w:ascii="Palatino Linotype" w:hAnsi="Palatino Linotype" w:cs="Arial"/>
          <w:color w:val="000000" w:themeColor="text1"/>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en el año dos mil veintiuno dentro del mismo periodo, se  incrementó aproximadamente un 400%, circunstancia atípica que ha rebasado las capacidades técnicas y humanas del personal encargado de la proyección de las resoluciones a dichos medios de impugnación.</w:t>
      </w:r>
    </w:p>
    <w:p w14:paraId="114D3A8E" w14:textId="77777777" w:rsidR="00442C91" w:rsidRPr="002B602B" w:rsidRDefault="00442C91" w:rsidP="002B602B">
      <w:pPr>
        <w:spacing w:line="360" w:lineRule="auto"/>
        <w:jc w:val="both"/>
        <w:rPr>
          <w:rFonts w:ascii="Palatino Linotype" w:hAnsi="Palatino Linotype" w:cs="Arial"/>
          <w:color w:val="000000" w:themeColor="text1"/>
          <w:lang w:eastAsia="es-MX"/>
        </w:rPr>
      </w:pPr>
    </w:p>
    <w:p w14:paraId="5ACC069E" w14:textId="77777777" w:rsidR="00442C91" w:rsidRPr="002B602B" w:rsidRDefault="00442C91" w:rsidP="002B602B">
      <w:pPr>
        <w:spacing w:line="360" w:lineRule="auto"/>
        <w:jc w:val="both"/>
        <w:rPr>
          <w:rFonts w:ascii="Palatino Linotype" w:hAnsi="Palatino Linotype" w:cs="Arial"/>
          <w:color w:val="000000" w:themeColor="text1"/>
          <w:lang w:eastAsia="es-MX"/>
        </w:rPr>
      </w:pPr>
      <w:r w:rsidRPr="002B602B">
        <w:rPr>
          <w:rFonts w:ascii="Palatino Linotype" w:hAnsi="Palatino Linotype" w:cs="Arial"/>
          <w:color w:val="000000" w:themeColor="text1"/>
          <w:lang w:eastAsia="es-MX"/>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w:t>
      </w:r>
      <w:r w:rsidRPr="002B602B">
        <w:rPr>
          <w:rFonts w:ascii="Palatino Linotype" w:hAnsi="Palatino Linotype" w:cs="Arial"/>
          <w:color w:val="000000" w:themeColor="text1"/>
          <w:lang w:eastAsia="es-MX"/>
        </w:rPr>
        <w:lastRenderedPageBreak/>
        <w:t>de asuntos conforme a los parámetros establecidos por diversos órganos jurisdiccionales federales, aplicables también en procedimientos análogos, como el que nos ocupa.</w:t>
      </w:r>
    </w:p>
    <w:p w14:paraId="6026BB9B" w14:textId="77777777" w:rsidR="00442C91" w:rsidRPr="002B602B" w:rsidRDefault="00442C91" w:rsidP="002B602B">
      <w:pPr>
        <w:spacing w:line="360" w:lineRule="auto"/>
        <w:jc w:val="both"/>
        <w:rPr>
          <w:rFonts w:ascii="Palatino Linotype" w:hAnsi="Palatino Linotype" w:cs="Arial"/>
          <w:color w:val="000000" w:themeColor="text1"/>
          <w:lang w:eastAsia="es-MX"/>
        </w:rPr>
      </w:pPr>
    </w:p>
    <w:p w14:paraId="48F80BD7" w14:textId="77777777" w:rsidR="00442C91" w:rsidRPr="002B602B" w:rsidRDefault="00442C91" w:rsidP="002B602B">
      <w:pPr>
        <w:spacing w:line="360" w:lineRule="auto"/>
        <w:jc w:val="both"/>
        <w:rPr>
          <w:rFonts w:ascii="Palatino Linotype" w:hAnsi="Palatino Linotype" w:cs="Arial"/>
          <w:color w:val="000000" w:themeColor="text1"/>
          <w:lang w:eastAsia="es-MX"/>
        </w:rPr>
      </w:pPr>
      <w:r w:rsidRPr="002B602B">
        <w:rPr>
          <w:rFonts w:ascii="Palatino Linotype" w:hAnsi="Palatino Linotype" w:cs="Arial"/>
          <w:color w:val="000000" w:themeColor="text1"/>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EEB0B79" w14:textId="77777777" w:rsidR="00442C91" w:rsidRPr="002B602B" w:rsidRDefault="00442C91" w:rsidP="002B602B">
      <w:pPr>
        <w:spacing w:line="360" w:lineRule="auto"/>
        <w:jc w:val="both"/>
        <w:rPr>
          <w:rFonts w:ascii="Palatino Linotype" w:hAnsi="Palatino Linotype" w:cs="Arial"/>
          <w:color w:val="000000" w:themeColor="text1"/>
          <w:lang w:eastAsia="es-MX"/>
        </w:rPr>
      </w:pPr>
    </w:p>
    <w:p w14:paraId="4A240F07" w14:textId="77777777" w:rsidR="00442C91" w:rsidRPr="002B602B" w:rsidRDefault="00442C91" w:rsidP="002B602B">
      <w:pPr>
        <w:spacing w:line="360" w:lineRule="auto"/>
        <w:jc w:val="both"/>
        <w:rPr>
          <w:rFonts w:ascii="Palatino Linotype" w:hAnsi="Palatino Linotype" w:cs="Arial"/>
          <w:color w:val="000000" w:themeColor="text1"/>
          <w:lang w:eastAsia="es-MX"/>
        </w:rPr>
      </w:pPr>
      <w:r w:rsidRPr="002B602B">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46152F0" w14:textId="77777777" w:rsidR="00442C91" w:rsidRPr="002B602B" w:rsidRDefault="00442C91" w:rsidP="002B602B">
      <w:pPr>
        <w:spacing w:line="360" w:lineRule="auto"/>
        <w:jc w:val="both"/>
        <w:rPr>
          <w:rFonts w:ascii="Palatino Linotype" w:hAnsi="Palatino Linotype" w:cs="Arial"/>
          <w:color w:val="000000" w:themeColor="text1"/>
          <w:lang w:eastAsia="es-MX"/>
        </w:rPr>
      </w:pPr>
    </w:p>
    <w:p w14:paraId="04B7A166" w14:textId="77777777" w:rsidR="00442C91" w:rsidRPr="002B602B" w:rsidRDefault="00442C91" w:rsidP="002B602B">
      <w:pPr>
        <w:spacing w:line="360" w:lineRule="auto"/>
        <w:jc w:val="both"/>
        <w:rPr>
          <w:rFonts w:ascii="Palatino Linotype" w:hAnsi="Palatino Linotype" w:cs="Arial"/>
          <w:color w:val="000000" w:themeColor="text1"/>
          <w:lang w:eastAsia="es-MX"/>
        </w:rPr>
      </w:pPr>
      <w:r w:rsidRPr="002B602B">
        <w:rPr>
          <w:rFonts w:ascii="Palatino Linotype" w:hAnsi="Palatino Linotype" w:cs="Arial"/>
          <w:color w:val="000000" w:themeColor="text1"/>
          <w:lang w:eastAsia="es-MX"/>
        </w:rPr>
        <w:t>Por ello, excepcionalmente, si un asunto es resuelto con posterioridad a los plazos señalados por la norma debe analizarse la razonabilidad del tiempo necesario para su resolución, atentos a los siguientes criterios:</w:t>
      </w:r>
    </w:p>
    <w:p w14:paraId="13B7823A" w14:textId="77777777" w:rsidR="00442C91" w:rsidRPr="002B602B" w:rsidRDefault="00442C91" w:rsidP="002B602B">
      <w:pPr>
        <w:spacing w:line="360" w:lineRule="auto"/>
        <w:jc w:val="both"/>
        <w:rPr>
          <w:rFonts w:ascii="Palatino Linotype" w:hAnsi="Palatino Linotype" w:cs="Arial"/>
          <w:color w:val="000000" w:themeColor="text1"/>
          <w:lang w:eastAsia="es-MX"/>
        </w:rPr>
      </w:pPr>
    </w:p>
    <w:p w14:paraId="020B9915" w14:textId="77777777" w:rsidR="00442C91" w:rsidRPr="002B602B" w:rsidRDefault="00442C91" w:rsidP="002B602B">
      <w:pPr>
        <w:pStyle w:val="Prrafodelista"/>
        <w:numPr>
          <w:ilvl w:val="0"/>
          <w:numId w:val="15"/>
        </w:numPr>
        <w:spacing w:line="360" w:lineRule="auto"/>
        <w:contextualSpacing/>
        <w:jc w:val="both"/>
        <w:rPr>
          <w:rFonts w:ascii="Palatino Linotype" w:hAnsi="Palatino Linotype" w:cs="Arial"/>
          <w:color w:val="000000" w:themeColor="text1"/>
          <w:lang w:eastAsia="es-MX"/>
        </w:rPr>
      </w:pPr>
      <w:r w:rsidRPr="002B602B">
        <w:rPr>
          <w:rFonts w:ascii="Palatino Linotype" w:hAnsi="Palatino Linotype" w:cs="Arial"/>
          <w:color w:val="000000" w:themeColor="text1"/>
          <w:lang w:eastAsia="es-MX"/>
        </w:rPr>
        <w:t>Complejidad del asunto: La complejidad de la prueba, la pluralidad de sujetos procesales, el tiempo transcurrido, las características y contexto del recurso.</w:t>
      </w:r>
    </w:p>
    <w:p w14:paraId="11FC5BFA" w14:textId="77777777" w:rsidR="00442C91" w:rsidRPr="002B602B" w:rsidRDefault="00442C91" w:rsidP="002B602B">
      <w:pPr>
        <w:pStyle w:val="Prrafodelista"/>
        <w:numPr>
          <w:ilvl w:val="0"/>
          <w:numId w:val="15"/>
        </w:numPr>
        <w:spacing w:line="360" w:lineRule="auto"/>
        <w:contextualSpacing/>
        <w:jc w:val="both"/>
        <w:rPr>
          <w:rFonts w:ascii="Palatino Linotype" w:hAnsi="Palatino Linotype" w:cs="Arial"/>
          <w:color w:val="000000" w:themeColor="text1"/>
          <w:lang w:eastAsia="es-MX"/>
        </w:rPr>
      </w:pPr>
      <w:r w:rsidRPr="002B602B">
        <w:rPr>
          <w:rFonts w:ascii="Palatino Linotype" w:hAnsi="Palatino Linotype" w:cs="Arial"/>
          <w:color w:val="000000" w:themeColor="text1"/>
          <w:lang w:eastAsia="es-MX"/>
        </w:rPr>
        <w:t>Actividad Procesal del interesado: Acciones u omisiones del interesado.</w:t>
      </w:r>
    </w:p>
    <w:p w14:paraId="196132C8" w14:textId="77777777" w:rsidR="00442C91" w:rsidRPr="002B602B" w:rsidRDefault="00442C91" w:rsidP="002B602B">
      <w:pPr>
        <w:pStyle w:val="Prrafodelista"/>
        <w:numPr>
          <w:ilvl w:val="0"/>
          <w:numId w:val="15"/>
        </w:numPr>
        <w:spacing w:line="360" w:lineRule="auto"/>
        <w:contextualSpacing/>
        <w:jc w:val="both"/>
        <w:rPr>
          <w:rFonts w:ascii="Palatino Linotype" w:hAnsi="Palatino Linotype" w:cs="Arial"/>
          <w:color w:val="000000" w:themeColor="text1"/>
          <w:lang w:eastAsia="es-MX"/>
        </w:rPr>
      </w:pPr>
      <w:r w:rsidRPr="002B602B">
        <w:rPr>
          <w:rFonts w:ascii="Palatino Linotype" w:hAnsi="Palatino Linotype" w:cs="Arial"/>
          <w:color w:val="000000" w:themeColor="text1"/>
          <w:lang w:eastAsia="es-MX"/>
        </w:rPr>
        <w:t>Conducta de la Autoridad: Las Acciones u omisiones realizadas en el procedimiento. Así como si la autoridad actuó con la debida diligencia.</w:t>
      </w:r>
    </w:p>
    <w:p w14:paraId="40E5EC89" w14:textId="77777777" w:rsidR="00442C91" w:rsidRPr="002B602B" w:rsidRDefault="00442C91" w:rsidP="002B602B">
      <w:pPr>
        <w:pStyle w:val="Prrafodelista"/>
        <w:numPr>
          <w:ilvl w:val="0"/>
          <w:numId w:val="15"/>
        </w:numPr>
        <w:spacing w:line="360" w:lineRule="auto"/>
        <w:contextualSpacing/>
        <w:jc w:val="both"/>
        <w:rPr>
          <w:rFonts w:ascii="Palatino Linotype" w:hAnsi="Palatino Linotype" w:cs="Arial"/>
          <w:color w:val="000000" w:themeColor="text1"/>
          <w:lang w:eastAsia="es-MX"/>
        </w:rPr>
      </w:pPr>
      <w:r w:rsidRPr="002B602B">
        <w:rPr>
          <w:rFonts w:ascii="Palatino Linotype" w:hAnsi="Palatino Linotype" w:cs="Arial"/>
          <w:color w:val="000000" w:themeColor="text1"/>
          <w:lang w:eastAsia="es-MX"/>
        </w:rPr>
        <w:lastRenderedPageBreak/>
        <w:t>La afectación generada en la situación jurídica de la persona involucrada en el proceso: Violación a sus derechos humanos.</w:t>
      </w:r>
    </w:p>
    <w:p w14:paraId="4FB0215B" w14:textId="77777777" w:rsidR="00442C91" w:rsidRPr="002B602B" w:rsidRDefault="00442C91" w:rsidP="002B602B">
      <w:pPr>
        <w:spacing w:line="360" w:lineRule="auto"/>
        <w:ind w:left="360"/>
        <w:jc w:val="both"/>
        <w:rPr>
          <w:rFonts w:ascii="Palatino Linotype" w:hAnsi="Palatino Linotype" w:cs="Arial"/>
          <w:color w:val="000000" w:themeColor="text1"/>
          <w:lang w:eastAsia="es-MX"/>
        </w:rPr>
      </w:pPr>
    </w:p>
    <w:p w14:paraId="32FC74E1" w14:textId="77777777" w:rsidR="00442C91" w:rsidRPr="002B602B" w:rsidRDefault="00442C91" w:rsidP="002B602B">
      <w:pPr>
        <w:spacing w:line="360" w:lineRule="auto"/>
        <w:jc w:val="both"/>
        <w:rPr>
          <w:rFonts w:ascii="Palatino Linotype" w:hAnsi="Palatino Linotype" w:cs="Arial"/>
          <w:color w:val="000000" w:themeColor="text1"/>
          <w:lang w:eastAsia="es-MX"/>
        </w:rPr>
      </w:pPr>
      <w:r w:rsidRPr="002B602B">
        <w:rPr>
          <w:rFonts w:ascii="Palatino Linotype" w:hAnsi="Palatino Linotype" w:cs="Arial"/>
          <w:color w:val="000000" w:themeColor="text1"/>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A1CA6E5" w14:textId="77777777" w:rsidR="00442C91" w:rsidRPr="002B602B" w:rsidRDefault="00442C91" w:rsidP="002B602B">
      <w:pPr>
        <w:spacing w:line="360" w:lineRule="auto"/>
        <w:jc w:val="both"/>
        <w:rPr>
          <w:rFonts w:ascii="Palatino Linotype" w:hAnsi="Palatino Linotype" w:cs="Arial"/>
          <w:color w:val="000000" w:themeColor="text1"/>
          <w:lang w:eastAsia="es-MX"/>
        </w:rPr>
      </w:pPr>
    </w:p>
    <w:p w14:paraId="583B59C9" w14:textId="77777777" w:rsidR="00442C91" w:rsidRPr="002B602B" w:rsidRDefault="00442C91" w:rsidP="002B602B">
      <w:pPr>
        <w:spacing w:line="360" w:lineRule="auto"/>
        <w:jc w:val="both"/>
        <w:rPr>
          <w:rFonts w:ascii="Palatino Linotype" w:hAnsi="Palatino Linotype" w:cs="Arial"/>
          <w:color w:val="000000" w:themeColor="text1"/>
          <w:lang w:eastAsia="es-MX"/>
        </w:rPr>
      </w:pPr>
      <w:r w:rsidRPr="002B602B">
        <w:rPr>
          <w:rFonts w:ascii="Palatino Linotype" w:hAnsi="Palatino Linotype" w:cs="Arial"/>
          <w:color w:val="000000" w:themeColor="text1"/>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7F04F81" w14:textId="77777777" w:rsidR="00442C91" w:rsidRPr="002B602B" w:rsidRDefault="00442C91" w:rsidP="002B602B">
      <w:pPr>
        <w:spacing w:line="360" w:lineRule="auto"/>
        <w:jc w:val="both"/>
        <w:rPr>
          <w:rFonts w:ascii="Palatino Linotype" w:hAnsi="Palatino Linotype" w:cs="Arial"/>
          <w:color w:val="000000" w:themeColor="text1"/>
          <w:lang w:eastAsia="es-MX"/>
        </w:rPr>
      </w:pPr>
    </w:p>
    <w:p w14:paraId="5926FFBF" w14:textId="77777777" w:rsidR="00442C91" w:rsidRPr="002B602B" w:rsidRDefault="00442C91" w:rsidP="002B602B">
      <w:pPr>
        <w:spacing w:line="360" w:lineRule="auto"/>
        <w:jc w:val="both"/>
        <w:rPr>
          <w:rFonts w:ascii="Palatino Linotype" w:hAnsi="Palatino Linotype" w:cs="Arial"/>
          <w:color w:val="000000" w:themeColor="text1"/>
          <w:lang w:eastAsia="es-MX"/>
        </w:rPr>
      </w:pPr>
      <w:r w:rsidRPr="002B602B">
        <w:rPr>
          <w:rFonts w:ascii="Palatino Linotype" w:hAnsi="Palatino Linotype" w:cs="Arial"/>
          <w:color w:val="000000" w:themeColor="text1"/>
          <w:lang w:eastAsia="es-MX"/>
        </w:rPr>
        <w:t xml:space="preserve">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2B602B">
        <w:rPr>
          <w:rFonts w:ascii="Palatino Linotype" w:hAnsi="Palatino Linotype" w:cs="Arial"/>
          <w:color w:val="000000" w:themeColor="text1"/>
          <w:lang w:eastAsia="es-MX"/>
        </w:rPr>
        <w:lastRenderedPageBreak/>
        <w:t>términos legales previamente establecidos por la Ley, por tratarse de causas de fuerza mayor.</w:t>
      </w:r>
    </w:p>
    <w:p w14:paraId="482E3434" w14:textId="77777777" w:rsidR="00442C91" w:rsidRPr="002B602B" w:rsidRDefault="00442C91" w:rsidP="002B602B">
      <w:pPr>
        <w:spacing w:line="360" w:lineRule="auto"/>
        <w:jc w:val="both"/>
        <w:rPr>
          <w:rFonts w:ascii="Palatino Linotype" w:hAnsi="Palatino Linotype" w:cs="Arial"/>
          <w:color w:val="000000" w:themeColor="text1"/>
          <w:lang w:eastAsia="es-MX"/>
        </w:rPr>
      </w:pPr>
    </w:p>
    <w:p w14:paraId="2F95855C" w14:textId="77777777" w:rsidR="00442C91" w:rsidRPr="002B602B" w:rsidRDefault="00442C91" w:rsidP="002B602B">
      <w:pPr>
        <w:spacing w:line="360" w:lineRule="auto"/>
        <w:jc w:val="both"/>
        <w:rPr>
          <w:rFonts w:ascii="Palatino Linotype" w:hAnsi="Palatino Linotype" w:cs="Arial"/>
          <w:color w:val="000000" w:themeColor="text1"/>
          <w:lang w:eastAsia="es-MX"/>
        </w:rPr>
      </w:pPr>
      <w:r w:rsidRPr="002B602B">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p>
    <w:p w14:paraId="1629E56E" w14:textId="77777777" w:rsidR="00442C91" w:rsidRPr="002B602B" w:rsidRDefault="00442C91" w:rsidP="002B602B">
      <w:pPr>
        <w:spacing w:line="360" w:lineRule="auto"/>
        <w:jc w:val="both"/>
        <w:rPr>
          <w:rFonts w:ascii="Palatino Linotype" w:hAnsi="Palatino Linotype" w:cs="Arial"/>
          <w:color w:val="000000" w:themeColor="text1"/>
          <w:lang w:eastAsia="es-MX"/>
        </w:rPr>
      </w:pPr>
    </w:p>
    <w:p w14:paraId="6053599E" w14:textId="77777777" w:rsidR="00442C91" w:rsidRPr="002B602B" w:rsidRDefault="00442C91" w:rsidP="002B602B">
      <w:pPr>
        <w:spacing w:line="360" w:lineRule="auto"/>
        <w:jc w:val="both"/>
        <w:rPr>
          <w:rFonts w:ascii="Palatino Linotype" w:hAnsi="Palatino Linotype" w:cs="Arial"/>
          <w:color w:val="000000" w:themeColor="text1"/>
          <w:lang w:eastAsia="es-MX"/>
        </w:rPr>
      </w:pPr>
      <w:r w:rsidRPr="002B602B">
        <w:rPr>
          <w:rFonts w:ascii="Palatino Linotype" w:hAnsi="Palatino Linotype" w:cs="Arial"/>
          <w:color w:val="000000" w:themeColor="text1"/>
          <w:lang w:eastAsia="es-MX"/>
        </w:rPr>
        <w:t>PLAZO RAZONABLE PARA RESOLVER. DIMENSIÓN Y EFECTOS DE ESTE CONCEPTO CUANDO SE ADUCE EXCESIVA CARGA DE TRABAJO.” consultable en el Seminario Judicial de la Federación y su gaceta, con el registro digital 2002351.</w:t>
      </w:r>
    </w:p>
    <w:p w14:paraId="78A1E620" w14:textId="77777777" w:rsidR="00442C91" w:rsidRPr="002B602B" w:rsidRDefault="00442C91" w:rsidP="002B602B">
      <w:pPr>
        <w:spacing w:line="360" w:lineRule="auto"/>
        <w:jc w:val="both"/>
        <w:rPr>
          <w:rFonts w:ascii="Palatino Linotype" w:hAnsi="Palatino Linotype" w:cs="Arial"/>
          <w:color w:val="000000" w:themeColor="text1"/>
          <w:lang w:eastAsia="es-MX"/>
        </w:rPr>
      </w:pPr>
    </w:p>
    <w:p w14:paraId="760650C2" w14:textId="77777777" w:rsidR="00442C91" w:rsidRPr="002B602B" w:rsidRDefault="00442C91" w:rsidP="002B602B">
      <w:pPr>
        <w:spacing w:line="360" w:lineRule="auto"/>
        <w:jc w:val="both"/>
        <w:rPr>
          <w:rFonts w:ascii="Palatino Linotype" w:hAnsi="Palatino Linotype" w:cs="Arial"/>
          <w:color w:val="000000" w:themeColor="text1"/>
          <w:lang w:eastAsia="es-MX"/>
        </w:rPr>
      </w:pPr>
      <w:r w:rsidRPr="002B602B">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p>
    <w:p w14:paraId="6B551B7C" w14:textId="77777777" w:rsidR="00442C91" w:rsidRPr="002B602B" w:rsidRDefault="00442C91" w:rsidP="002B602B">
      <w:pPr>
        <w:spacing w:line="360" w:lineRule="auto"/>
        <w:jc w:val="both"/>
        <w:rPr>
          <w:rFonts w:ascii="Palatino Linotype" w:hAnsi="Palatino Linotype" w:cs="Arial"/>
          <w:color w:val="000000" w:themeColor="text1"/>
          <w:lang w:eastAsia="es-MX"/>
        </w:rPr>
      </w:pPr>
    </w:p>
    <w:p w14:paraId="3B0C4B60" w14:textId="77777777" w:rsidR="00442C91" w:rsidRPr="002B602B" w:rsidRDefault="00442C91" w:rsidP="002B602B">
      <w:pPr>
        <w:spacing w:line="360" w:lineRule="auto"/>
        <w:jc w:val="both"/>
        <w:rPr>
          <w:rFonts w:ascii="Palatino Linotype" w:hAnsi="Palatino Linotype" w:cs="Arial"/>
          <w:color w:val="000000" w:themeColor="text1"/>
          <w:lang w:eastAsia="es-MX"/>
        </w:rPr>
      </w:pPr>
      <w:r w:rsidRPr="002B602B">
        <w:rPr>
          <w:rFonts w:ascii="Palatino Linotype" w:hAnsi="Palatino Linotype" w:cs="Arial"/>
          <w:color w:val="000000" w:themeColor="text1"/>
          <w:lang w:eastAsia="es-MX"/>
        </w:rPr>
        <w:t>Por ello, este organismo garante comprometido con la tutela de los derechos humanos confiados, señala que este exceso del plazo legal para resolver el presente asunto, resulta de carácter excepcional.</w:t>
      </w:r>
    </w:p>
    <w:p w14:paraId="61B467EE" w14:textId="77777777" w:rsidR="00442C91" w:rsidRPr="002B602B" w:rsidRDefault="00442C91" w:rsidP="002B602B">
      <w:pPr>
        <w:spacing w:line="360" w:lineRule="auto"/>
        <w:jc w:val="both"/>
        <w:rPr>
          <w:rFonts w:ascii="Palatino Linotype" w:hAnsi="Palatino Linotype" w:cs="Arial"/>
        </w:rPr>
      </w:pPr>
    </w:p>
    <w:p w14:paraId="61040F4B" w14:textId="77777777" w:rsidR="00442C91" w:rsidRPr="002B602B" w:rsidRDefault="00442C91" w:rsidP="002B602B">
      <w:pPr>
        <w:widowControl w:val="0"/>
        <w:tabs>
          <w:tab w:val="left" w:pos="0"/>
        </w:tabs>
        <w:spacing w:line="360" w:lineRule="auto"/>
        <w:jc w:val="both"/>
        <w:rPr>
          <w:rFonts w:ascii="Palatino Linotype" w:eastAsia="Palatino Linotype" w:hAnsi="Palatino Linotype" w:cs="Palatino Linotype"/>
          <w:b/>
          <w:color w:val="000000" w:themeColor="text1"/>
        </w:rPr>
      </w:pPr>
      <w:r w:rsidRPr="002B602B">
        <w:rPr>
          <w:rFonts w:ascii="Palatino Linotype" w:eastAsia="Palatino Linotype" w:hAnsi="Palatino Linotype" w:cs="Palatino Linotype"/>
          <w:b/>
          <w:color w:val="000000" w:themeColor="text1"/>
        </w:rPr>
        <w:t>d) Cierre de Instrucción</w:t>
      </w:r>
    </w:p>
    <w:p w14:paraId="73CB976B" w14:textId="77777777" w:rsidR="00442C91" w:rsidRPr="002B602B" w:rsidRDefault="00442C91" w:rsidP="002B602B">
      <w:pPr>
        <w:spacing w:line="360" w:lineRule="auto"/>
        <w:jc w:val="both"/>
        <w:rPr>
          <w:rFonts w:ascii="Palatino Linotype" w:eastAsia="Palatino Linotype" w:hAnsi="Palatino Linotype" w:cs="Palatino Linotype"/>
          <w:color w:val="000000" w:themeColor="text1"/>
        </w:rPr>
      </w:pPr>
      <w:r w:rsidRPr="002B602B">
        <w:rPr>
          <w:rFonts w:ascii="Palatino Linotype" w:eastAsia="Palatino Linotype" w:hAnsi="Palatino Linotype" w:cs="Palatino Linotype"/>
          <w:color w:val="000000" w:themeColor="text1"/>
        </w:rPr>
        <w:t xml:space="preserve">Por lo que, una vez analizado el estado procesal que guarda el expediente, el </w:t>
      </w:r>
      <w:r w:rsidRPr="002B602B">
        <w:rPr>
          <w:rFonts w:ascii="Palatino Linotype" w:eastAsia="Palatino Linotype" w:hAnsi="Palatino Linotype" w:cs="Palatino Linotype"/>
          <w:b/>
          <w:color w:val="000000" w:themeColor="text1"/>
        </w:rPr>
        <w:t>ocho de agosto de dos mil veintitrés</w:t>
      </w:r>
      <w:r w:rsidRPr="002B602B">
        <w:rPr>
          <w:rFonts w:ascii="Palatino Linotype" w:eastAsia="Palatino Linotype" w:hAnsi="Palatino Linotype" w:cs="Palatino Linotype"/>
          <w:color w:val="000000" w:themeColor="text1"/>
        </w:rPr>
        <w:t xml:space="preserve">, la </w:t>
      </w:r>
      <w:r w:rsidRPr="002B602B">
        <w:rPr>
          <w:rFonts w:ascii="Palatino Linotype" w:eastAsia="Palatino Linotype" w:hAnsi="Palatino Linotype" w:cs="Palatino Linotype"/>
          <w:b/>
          <w:color w:val="000000" w:themeColor="text1"/>
        </w:rPr>
        <w:t xml:space="preserve">Comisionada Sharon Cristina Morales Martínez </w:t>
      </w:r>
      <w:r w:rsidRPr="002B602B">
        <w:rPr>
          <w:rFonts w:ascii="Palatino Linotype" w:eastAsia="Palatino Linotype" w:hAnsi="Palatino Linotype" w:cs="Palatino Linotype"/>
          <w:color w:val="000000" w:themeColor="text1"/>
        </w:rPr>
        <w:t xml:space="preserve">acordó el cierre de instrucción, así como la remisión del mismo, a efecto de ser resuelto, </w:t>
      </w:r>
      <w:r w:rsidRPr="002B602B">
        <w:rPr>
          <w:rFonts w:ascii="Palatino Linotype" w:eastAsia="Palatino Linotype" w:hAnsi="Palatino Linotype" w:cs="Palatino Linotype"/>
          <w:color w:val="000000" w:themeColor="text1"/>
        </w:rPr>
        <w:lastRenderedPageBreak/>
        <w:t>de conformidad con lo establecido en el artículo 185 fracciones VI y VIII de la Ley de Transparencia y Acceso a la Información Pública del Estado de México y Municipios.</w:t>
      </w:r>
    </w:p>
    <w:p w14:paraId="60CB8F6F" w14:textId="77777777" w:rsidR="007D7AAD" w:rsidRPr="002B602B" w:rsidRDefault="007D7AAD" w:rsidP="002B602B">
      <w:pPr>
        <w:jc w:val="center"/>
        <w:rPr>
          <w:rFonts w:ascii="Palatino Linotype" w:hAnsi="Palatino Linotype"/>
          <w:b/>
          <w:bCs/>
          <w:color w:val="000000" w:themeColor="text1"/>
          <w:spacing w:val="60"/>
          <w:sz w:val="28"/>
        </w:rPr>
      </w:pPr>
    </w:p>
    <w:p w14:paraId="036F9547" w14:textId="77777777" w:rsidR="007A5836" w:rsidRPr="002B602B" w:rsidRDefault="007A5836" w:rsidP="002B602B">
      <w:pPr>
        <w:jc w:val="center"/>
        <w:rPr>
          <w:rFonts w:ascii="Palatino Linotype" w:hAnsi="Palatino Linotype"/>
          <w:b/>
          <w:bCs/>
          <w:color w:val="000000" w:themeColor="text1"/>
          <w:spacing w:val="60"/>
          <w:sz w:val="28"/>
        </w:rPr>
      </w:pPr>
      <w:r w:rsidRPr="002B602B">
        <w:rPr>
          <w:rFonts w:ascii="Palatino Linotype" w:hAnsi="Palatino Linotype"/>
          <w:b/>
          <w:bCs/>
          <w:color w:val="000000" w:themeColor="text1"/>
          <w:spacing w:val="60"/>
          <w:sz w:val="28"/>
        </w:rPr>
        <w:t>CONSIDERANDO</w:t>
      </w:r>
    </w:p>
    <w:p w14:paraId="2D9810D3" w14:textId="77777777" w:rsidR="006C258B" w:rsidRPr="002B602B" w:rsidRDefault="006C258B" w:rsidP="002B602B">
      <w:pPr>
        <w:jc w:val="center"/>
        <w:rPr>
          <w:rFonts w:ascii="Palatino Linotype" w:hAnsi="Palatino Linotype"/>
          <w:b/>
          <w:bCs/>
          <w:color w:val="000000" w:themeColor="text1"/>
          <w:spacing w:val="60"/>
          <w:sz w:val="28"/>
        </w:rPr>
      </w:pPr>
    </w:p>
    <w:p w14:paraId="1175ED9F" w14:textId="77777777" w:rsidR="00FA2D5D" w:rsidRPr="002B602B" w:rsidRDefault="002D5F76" w:rsidP="002B602B">
      <w:pPr>
        <w:spacing w:line="360" w:lineRule="auto"/>
        <w:ind w:right="50"/>
        <w:jc w:val="both"/>
        <w:rPr>
          <w:rFonts w:ascii="Palatino Linotype" w:hAnsi="Palatino Linotype"/>
          <w:b/>
          <w:color w:val="000000" w:themeColor="text1"/>
        </w:rPr>
      </w:pPr>
      <w:r w:rsidRPr="002B602B">
        <w:rPr>
          <w:rFonts w:ascii="Palatino Linotype" w:hAnsi="Palatino Linotype"/>
          <w:b/>
          <w:color w:val="000000" w:themeColor="text1"/>
          <w:sz w:val="28"/>
          <w:szCs w:val="28"/>
        </w:rPr>
        <w:t>PRIMERO</w:t>
      </w:r>
      <w:r w:rsidRPr="002B602B">
        <w:rPr>
          <w:rFonts w:ascii="Palatino Linotype" w:hAnsi="Palatino Linotype"/>
          <w:b/>
          <w:color w:val="000000" w:themeColor="text1"/>
        </w:rPr>
        <w:t>.</w:t>
      </w:r>
      <w:r w:rsidRPr="002B602B">
        <w:rPr>
          <w:rFonts w:ascii="Palatino Linotype" w:hAnsi="Palatino Linotype"/>
          <w:color w:val="000000" w:themeColor="text1"/>
        </w:rPr>
        <w:t xml:space="preserve"> </w:t>
      </w:r>
      <w:r w:rsidRPr="002B602B">
        <w:rPr>
          <w:rFonts w:ascii="Palatino Linotype" w:hAnsi="Palatino Linotype"/>
          <w:b/>
          <w:color w:val="000000" w:themeColor="text1"/>
        </w:rPr>
        <w:t>Competencia</w:t>
      </w:r>
      <w:r w:rsidRPr="002B602B">
        <w:rPr>
          <w:rFonts w:ascii="Palatino Linotype" w:hAnsi="Palatino Linotype"/>
          <w:color w:val="000000" w:themeColor="text1"/>
        </w:rPr>
        <w:t>.</w:t>
      </w:r>
      <w:r w:rsidRPr="002B602B">
        <w:rPr>
          <w:rFonts w:ascii="Palatino Linotype" w:hAnsi="Palatino Linotype"/>
          <w:b/>
          <w:color w:val="000000" w:themeColor="text1"/>
        </w:rPr>
        <w:t xml:space="preserve"> </w:t>
      </w:r>
    </w:p>
    <w:p w14:paraId="27DD7C24" w14:textId="536906EC" w:rsidR="002D5F76" w:rsidRPr="002B602B" w:rsidRDefault="002D5F76" w:rsidP="002B602B">
      <w:pPr>
        <w:spacing w:line="360" w:lineRule="auto"/>
        <w:ind w:right="50"/>
        <w:jc w:val="both"/>
        <w:rPr>
          <w:rFonts w:ascii="Palatino Linotype" w:hAnsi="Palatino Linotype" w:cs="Arial"/>
          <w:color w:val="000000" w:themeColor="text1"/>
        </w:rPr>
      </w:pPr>
      <w:r w:rsidRPr="002B602B">
        <w:rPr>
          <w:rFonts w:ascii="Palatino Linotype" w:hAnsi="Palatino Linotype"/>
          <w:color w:val="000000" w:themeColor="text1"/>
        </w:rPr>
        <w:t xml:space="preserve">Este Instituto de Transparencia, </w:t>
      </w:r>
      <w:r w:rsidR="00AB4B44" w:rsidRPr="002B602B">
        <w:rPr>
          <w:rFonts w:ascii="Palatino Linotype" w:hAnsi="Palatino Linotype"/>
          <w:color w:val="000000" w:themeColor="text1"/>
        </w:rPr>
        <w:t>Acceso a la Información</w:t>
      </w:r>
      <w:r w:rsidRPr="002B602B">
        <w:rPr>
          <w:rFonts w:ascii="Palatino Linotype" w:hAnsi="Palatino Linotype"/>
          <w:color w:val="000000" w:themeColor="text1"/>
        </w:rPr>
        <w:t xml:space="preserve"> Pública y Protección de Datos Personales del Estado de México y Municipios, es competente para conocer y resolver el presente </w:t>
      </w:r>
      <w:r w:rsidR="000C7F93" w:rsidRPr="002B602B">
        <w:rPr>
          <w:rFonts w:ascii="Palatino Linotype" w:hAnsi="Palatino Linotype"/>
          <w:color w:val="000000" w:themeColor="text1"/>
        </w:rPr>
        <w:t>Recurso de R</w:t>
      </w:r>
      <w:r w:rsidRPr="002B602B">
        <w:rPr>
          <w:rFonts w:ascii="Palatino Linotype" w:hAnsi="Palatino Linotype"/>
          <w:color w:val="000000" w:themeColor="text1"/>
        </w:rPr>
        <w:t xml:space="preserve">evisión, conforme a lo dispuesto en los artículos 6, Apartado A de la Constitución Política de los Estados Unidos Mexicanos; 5, </w:t>
      </w:r>
      <w:r w:rsidR="00945401">
        <w:rPr>
          <w:rFonts w:ascii="Palatino Linotype" w:eastAsia="Calibri" w:hAnsi="Palatino Linotype" w:cs="Arial"/>
        </w:rPr>
        <w:t xml:space="preserve">párrafos </w:t>
      </w:r>
      <w:r w:rsidR="00945401">
        <w:rPr>
          <w:rFonts w:ascii="Palatino Linotype" w:hAnsi="Palatino Linotype"/>
        </w:rPr>
        <w:t>trigésimo segundo, trigésimo tercero y trigésimo cuarto,</w:t>
      </w:r>
      <w:r w:rsidRPr="002B602B">
        <w:rPr>
          <w:rFonts w:ascii="Palatino Linotype" w:hAnsi="Palatino Linotype"/>
          <w:color w:val="000000" w:themeColor="text1"/>
        </w:rPr>
        <w:t xml:space="preserve"> fracciones IV y V de la Constitución Política del Estado Libre y Soberano de México; 2 fracción II, 13, 29, 36, fracciones I y II, 176, 178, 179, 181 párrafo tercero y 185 de la Ley de Transparencia y </w:t>
      </w:r>
      <w:r w:rsidR="00AB4B44" w:rsidRPr="002B602B">
        <w:rPr>
          <w:rFonts w:ascii="Palatino Linotype" w:hAnsi="Palatino Linotype"/>
          <w:color w:val="000000" w:themeColor="text1"/>
        </w:rPr>
        <w:t>Acceso a la Información</w:t>
      </w:r>
      <w:r w:rsidRPr="002B602B">
        <w:rPr>
          <w:rFonts w:ascii="Palatino Linotype" w:hAnsi="Palatino Linotype"/>
          <w:color w:val="000000" w:themeColor="text1"/>
        </w:rPr>
        <w:t xml:space="preserve"> Pública del Estado de México y Municipios</w:t>
      </w:r>
      <w:r w:rsidRPr="002B602B">
        <w:rPr>
          <w:rFonts w:ascii="Palatino Linotype" w:hAnsi="Palatino Linotype" w:cs="Arial"/>
          <w:color w:val="000000" w:themeColor="text1"/>
        </w:rPr>
        <w:t>; y 9, fracciones I y XX</w:t>
      </w:r>
      <w:r w:rsidR="0039506D" w:rsidRPr="002B602B">
        <w:rPr>
          <w:rFonts w:ascii="Palatino Linotype" w:hAnsi="Palatino Linotype" w:cs="Arial"/>
          <w:color w:val="000000" w:themeColor="text1"/>
        </w:rPr>
        <w:t>III</w:t>
      </w:r>
      <w:r w:rsidRPr="002B602B">
        <w:rPr>
          <w:rFonts w:ascii="Palatino Linotype" w:hAnsi="Palatino Linotype" w:cs="Arial"/>
          <w:color w:val="000000" w:themeColor="text1"/>
        </w:rPr>
        <w:t xml:space="preserve"> y 11 del Reglamento Interior del Instituto de Transparencia, </w:t>
      </w:r>
      <w:r w:rsidR="00AB4B44" w:rsidRPr="002B602B">
        <w:rPr>
          <w:rFonts w:ascii="Palatino Linotype" w:hAnsi="Palatino Linotype" w:cs="Arial"/>
          <w:color w:val="000000" w:themeColor="text1"/>
        </w:rPr>
        <w:t>Acceso a la Información</w:t>
      </w:r>
      <w:r w:rsidRPr="002B602B">
        <w:rPr>
          <w:rFonts w:ascii="Palatino Linotype" w:hAnsi="Palatino Linotype" w:cs="Arial"/>
          <w:color w:val="000000" w:themeColor="text1"/>
        </w:rPr>
        <w:t xml:space="preserve"> Pública y Protección de Datos Personales del Estado de México y Municipios.</w:t>
      </w:r>
    </w:p>
    <w:p w14:paraId="12E09D6B" w14:textId="77777777" w:rsidR="008E3925" w:rsidRPr="002B602B" w:rsidRDefault="008E3925" w:rsidP="002B602B">
      <w:pPr>
        <w:spacing w:line="360" w:lineRule="auto"/>
        <w:ind w:right="50"/>
        <w:jc w:val="both"/>
        <w:rPr>
          <w:rFonts w:ascii="Palatino Linotype" w:hAnsi="Palatino Linotype" w:cs="Arial"/>
          <w:color w:val="000000" w:themeColor="text1"/>
        </w:rPr>
      </w:pPr>
    </w:p>
    <w:p w14:paraId="05A2C2FB" w14:textId="77777777" w:rsidR="00FA2D5D" w:rsidRPr="002B602B" w:rsidRDefault="00FA1E61" w:rsidP="002B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2B602B">
        <w:rPr>
          <w:rFonts w:ascii="Palatino Linotype" w:hAnsi="Palatino Linotype"/>
          <w:b/>
          <w:color w:val="000000" w:themeColor="text1"/>
          <w:sz w:val="28"/>
        </w:rPr>
        <w:t>SEGUNDO.</w:t>
      </w:r>
      <w:r w:rsidRPr="002B602B">
        <w:rPr>
          <w:rFonts w:ascii="Palatino Linotype" w:hAnsi="Palatino Linotype" w:cs="Arial"/>
          <w:b/>
          <w:color w:val="000000" w:themeColor="text1"/>
        </w:rPr>
        <w:t xml:space="preserve"> </w:t>
      </w:r>
      <w:r w:rsidR="00633F63" w:rsidRPr="002B602B">
        <w:rPr>
          <w:rFonts w:ascii="Palatino Linotype" w:hAnsi="Palatino Linotype" w:cs="Arial"/>
          <w:b/>
          <w:color w:val="000000" w:themeColor="text1"/>
        </w:rPr>
        <w:t>Interés.</w:t>
      </w:r>
      <w:r w:rsidR="00633F63" w:rsidRPr="002B602B">
        <w:rPr>
          <w:rFonts w:ascii="Palatino Linotype" w:hAnsi="Palatino Linotype" w:cs="Arial"/>
          <w:color w:val="000000" w:themeColor="text1"/>
        </w:rPr>
        <w:t xml:space="preserve"> </w:t>
      </w:r>
    </w:p>
    <w:p w14:paraId="66E31ACB" w14:textId="507B44CE" w:rsidR="00E62E88" w:rsidRPr="002B602B" w:rsidRDefault="00E62E88" w:rsidP="002B602B">
      <w:pPr>
        <w:spacing w:line="360" w:lineRule="auto"/>
        <w:jc w:val="both"/>
        <w:rPr>
          <w:rFonts w:ascii="Palatino Linotype" w:hAnsi="Palatino Linotype" w:cs="Arial"/>
          <w:b/>
          <w:bCs/>
          <w:color w:val="000000" w:themeColor="text1"/>
        </w:rPr>
      </w:pPr>
      <w:r w:rsidRPr="002B602B">
        <w:rPr>
          <w:rFonts w:ascii="Palatino Linotype" w:hAnsi="Palatino Linotype" w:cs="Arial"/>
          <w:bCs/>
          <w:color w:val="000000" w:themeColor="text1"/>
        </w:rPr>
        <w:t xml:space="preserve">El Recurso de Revisión fue interpuesto por parte legítima, en atención a que se presentó por </w:t>
      </w:r>
      <w:r w:rsidR="00605511" w:rsidRPr="002B602B">
        <w:rPr>
          <w:rFonts w:ascii="Palatino Linotype" w:hAnsi="Palatino Linotype" w:cs="Arial"/>
          <w:b/>
          <w:color w:val="000000" w:themeColor="text1"/>
        </w:rPr>
        <w:t>EL</w:t>
      </w:r>
      <w:r w:rsidRPr="002B602B">
        <w:rPr>
          <w:rFonts w:ascii="Palatino Linotype" w:hAnsi="Palatino Linotype" w:cs="Arial"/>
          <w:b/>
          <w:bCs/>
          <w:color w:val="000000" w:themeColor="text1"/>
        </w:rPr>
        <w:t xml:space="preserve"> RECURRENTE,</w:t>
      </w:r>
      <w:r w:rsidRPr="002B602B">
        <w:rPr>
          <w:rFonts w:ascii="Palatino Linotype" w:hAnsi="Palatino Linotype" w:cs="Arial"/>
          <w:bCs/>
          <w:color w:val="000000" w:themeColor="text1"/>
        </w:rPr>
        <w:t xml:space="preserve"> quien es la misma persona que formuló la solicitud de </w:t>
      </w:r>
      <w:r w:rsidR="00AB4B44" w:rsidRPr="002B602B">
        <w:rPr>
          <w:rFonts w:ascii="Palatino Linotype" w:hAnsi="Palatino Linotype" w:cs="Arial"/>
          <w:bCs/>
          <w:color w:val="000000" w:themeColor="text1"/>
        </w:rPr>
        <w:t>Acceso a la Información</w:t>
      </w:r>
      <w:r w:rsidRPr="002B602B">
        <w:rPr>
          <w:rFonts w:ascii="Palatino Linotype" w:hAnsi="Palatino Linotype" w:cs="Arial"/>
          <w:bCs/>
          <w:color w:val="000000" w:themeColor="text1"/>
        </w:rPr>
        <w:t xml:space="preserve"> pública al </w:t>
      </w:r>
      <w:r w:rsidRPr="002B602B">
        <w:rPr>
          <w:rFonts w:ascii="Palatino Linotype" w:hAnsi="Palatino Linotype" w:cs="Arial"/>
          <w:b/>
          <w:bCs/>
          <w:color w:val="000000" w:themeColor="text1"/>
        </w:rPr>
        <w:t xml:space="preserve">SUJETO OBLIGADO, </w:t>
      </w:r>
      <w:r w:rsidRPr="002B602B">
        <w:rPr>
          <w:rFonts w:ascii="Palatino Linotype" w:hAnsi="Palatino Linotype" w:cs="Arial"/>
          <w:bCs/>
          <w:color w:val="000000" w:themeColor="text1"/>
        </w:rPr>
        <w:t xml:space="preserve">pues para ello, es </w:t>
      </w:r>
      <w:r w:rsidRPr="002B602B">
        <w:rPr>
          <w:rFonts w:ascii="Palatino Linotype" w:hAnsi="Palatino Linotype" w:cs="Arial"/>
          <w:color w:val="000000" w:themeColor="text1"/>
          <w:lang w:eastAsia="es-MX"/>
        </w:rPr>
        <w:t xml:space="preserve">necesario que </w:t>
      </w:r>
      <w:r w:rsidR="000E2A09" w:rsidRPr="002B602B">
        <w:rPr>
          <w:rFonts w:ascii="Palatino Linotype" w:hAnsi="Palatino Linotype" w:cs="Arial"/>
          <w:color w:val="000000" w:themeColor="text1"/>
          <w:lang w:eastAsia="es-MX"/>
        </w:rPr>
        <w:t>el</w:t>
      </w:r>
      <w:r w:rsidRPr="002B602B">
        <w:rPr>
          <w:rFonts w:ascii="Palatino Linotype" w:hAnsi="Palatino Linotype" w:cs="Arial"/>
          <w:color w:val="000000" w:themeColor="text1"/>
          <w:lang w:eastAsia="es-MX"/>
        </w:rPr>
        <w:t xml:space="preserve"> particular ingrese al </w:t>
      </w:r>
      <w:r w:rsidRPr="002B602B">
        <w:rPr>
          <w:rFonts w:ascii="Palatino Linotype" w:hAnsi="Palatino Linotype" w:cs="Arial"/>
          <w:b/>
          <w:color w:val="000000" w:themeColor="text1"/>
          <w:lang w:eastAsia="es-MX"/>
        </w:rPr>
        <w:t xml:space="preserve">SAIMEX </w:t>
      </w:r>
      <w:r w:rsidRPr="002B602B">
        <w:rPr>
          <w:rFonts w:ascii="Palatino Linotype" w:hAnsi="Palatino Linotype" w:cs="Arial"/>
          <w:color w:val="000000" w:themeColor="text1"/>
          <w:lang w:eastAsia="es-MX"/>
        </w:rPr>
        <w:t>mediante la utilización de su clave de usuario y contraseña.</w:t>
      </w:r>
    </w:p>
    <w:p w14:paraId="3DCA35D6" w14:textId="77777777" w:rsidR="006C258B" w:rsidRPr="002B602B" w:rsidRDefault="006C258B" w:rsidP="002B602B">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2B602B" w:rsidRDefault="00FA1E61" w:rsidP="002B602B">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2B602B">
        <w:rPr>
          <w:rFonts w:ascii="Palatino Linotype" w:hAnsi="Palatino Linotype"/>
          <w:b/>
          <w:color w:val="000000" w:themeColor="text1"/>
          <w:sz w:val="28"/>
        </w:rPr>
        <w:lastRenderedPageBreak/>
        <w:t>TERCERO</w:t>
      </w:r>
      <w:r w:rsidRPr="002B602B">
        <w:rPr>
          <w:rFonts w:ascii="Palatino Linotype" w:hAnsi="Palatino Linotype" w:cs="Arial"/>
          <w:b/>
          <w:color w:val="000000" w:themeColor="text1"/>
        </w:rPr>
        <w:t xml:space="preserve">. </w:t>
      </w:r>
      <w:r w:rsidR="00633F63" w:rsidRPr="002B602B">
        <w:rPr>
          <w:rFonts w:ascii="Palatino Linotype" w:hAnsi="Palatino Linotype" w:cs="Arial"/>
          <w:b/>
          <w:color w:val="000000" w:themeColor="text1"/>
        </w:rPr>
        <w:t xml:space="preserve">Oportunidad. </w:t>
      </w:r>
    </w:p>
    <w:p w14:paraId="5625552A" w14:textId="64CB00BA" w:rsidR="00633F63" w:rsidRPr="002B602B" w:rsidRDefault="00633F63" w:rsidP="002B602B">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2B602B">
        <w:rPr>
          <w:rFonts w:ascii="Palatino Linotype" w:hAnsi="Palatino Linotype" w:cs="Arial"/>
          <w:color w:val="000000" w:themeColor="text1"/>
        </w:rPr>
        <w:t xml:space="preserve">El </w:t>
      </w:r>
      <w:r w:rsidR="000C7F93" w:rsidRPr="002B602B">
        <w:rPr>
          <w:rFonts w:ascii="Palatino Linotype" w:hAnsi="Palatino Linotype" w:cs="Arial"/>
          <w:color w:val="000000" w:themeColor="text1"/>
        </w:rPr>
        <w:t>Recurso de R</w:t>
      </w:r>
      <w:r w:rsidRPr="002B602B">
        <w:rPr>
          <w:rFonts w:ascii="Palatino Linotype" w:hAnsi="Palatino Linotype" w:cs="Arial"/>
          <w:color w:val="000000" w:themeColor="text1"/>
        </w:rPr>
        <w:t xml:space="preserve">evisión </w:t>
      </w:r>
      <w:r w:rsidR="00FA2D5D" w:rsidRPr="002B602B">
        <w:rPr>
          <w:rFonts w:ascii="Palatino Linotype" w:hAnsi="Palatino Linotype" w:cs="Arial"/>
          <w:color w:val="000000" w:themeColor="text1"/>
        </w:rPr>
        <w:t xml:space="preserve">se interpuso </w:t>
      </w:r>
      <w:r w:rsidRPr="002B602B">
        <w:rPr>
          <w:rFonts w:ascii="Palatino Linotype" w:hAnsi="Palatino Linotype" w:cs="Arial"/>
          <w:color w:val="000000" w:themeColor="text1"/>
        </w:rPr>
        <w:t xml:space="preserve">dentro del plazo de quince días hábiles contados a partir del día siguiente en que </w:t>
      </w:r>
      <w:r w:rsidR="000E2A09" w:rsidRPr="002B602B">
        <w:rPr>
          <w:rFonts w:ascii="Palatino Linotype" w:hAnsi="Palatino Linotype" w:cs="Arial"/>
          <w:b/>
          <w:color w:val="000000" w:themeColor="text1"/>
        </w:rPr>
        <w:t>EL</w:t>
      </w:r>
      <w:r w:rsidRPr="002B602B">
        <w:rPr>
          <w:rFonts w:ascii="Palatino Linotype" w:hAnsi="Palatino Linotype" w:cs="Arial"/>
          <w:b/>
          <w:color w:val="000000" w:themeColor="text1"/>
        </w:rPr>
        <w:t xml:space="preserve"> RECURRENTE </w:t>
      </w:r>
      <w:r w:rsidRPr="002B602B">
        <w:rPr>
          <w:rFonts w:ascii="Palatino Linotype" w:hAnsi="Palatino Linotype" w:cs="Arial"/>
          <w:color w:val="000000" w:themeColor="text1"/>
        </w:rPr>
        <w:t xml:space="preserve">tuvo conocimiento de la respuesta impugnada, tal y como lo prevé el artículo 178 de la Ley de Transparencia y </w:t>
      </w:r>
      <w:r w:rsidR="00AB4B44" w:rsidRPr="002B602B">
        <w:rPr>
          <w:rFonts w:ascii="Palatino Linotype" w:hAnsi="Palatino Linotype" w:cs="Arial"/>
          <w:color w:val="000000" w:themeColor="text1"/>
        </w:rPr>
        <w:t>Acceso a la Información</w:t>
      </w:r>
      <w:r w:rsidRPr="002B602B">
        <w:rPr>
          <w:rFonts w:ascii="Palatino Linotype" w:hAnsi="Palatino Linotype" w:cs="Arial"/>
          <w:color w:val="000000" w:themeColor="text1"/>
        </w:rPr>
        <w:t xml:space="preserve"> Pública del Estado de México y Municipios, que establece: </w:t>
      </w:r>
    </w:p>
    <w:p w14:paraId="714118FA" w14:textId="77777777" w:rsidR="00633F63" w:rsidRPr="002B602B" w:rsidRDefault="00633F63" w:rsidP="002B602B">
      <w:pPr>
        <w:ind w:left="851" w:right="902"/>
        <w:jc w:val="both"/>
        <w:rPr>
          <w:rFonts w:ascii="Palatino Linotype" w:eastAsiaTheme="minorEastAsia" w:hAnsi="Palatino Linotype" w:cs="Arial"/>
          <w:color w:val="000000" w:themeColor="text1"/>
        </w:rPr>
      </w:pPr>
    </w:p>
    <w:p w14:paraId="69681E29" w14:textId="77777777" w:rsidR="00633F63" w:rsidRPr="002B602B" w:rsidRDefault="00633F63" w:rsidP="002B602B">
      <w:pPr>
        <w:tabs>
          <w:tab w:val="left" w:pos="851"/>
        </w:tabs>
        <w:ind w:left="851" w:right="901"/>
        <w:jc w:val="both"/>
        <w:rPr>
          <w:rFonts w:ascii="Palatino Linotype" w:eastAsiaTheme="minorEastAsia" w:hAnsi="Palatino Linotype" w:cs="Arial"/>
          <w:i/>
          <w:color w:val="000000" w:themeColor="text1"/>
          <w:sz w:val="22"/>
        </w:rPr>
      </w:pPr>
      <w:r w:rsidRPr="002B602B">
        <w:rPr>
          <w:rFonts w:ascii="Palatino Linotype" w:eastAsiaTheme="minorEastAsia" w:hAnsi="Palatino Linotype" w:cs="Arial"/>
          <w:b/>
          <w:i/>
          <w:color w:val="000000" w:themeColor="text1"/>
          <w:sz w:val="22"/>
        </w:rPr>
        <w:t>“Artículo 178.</w:t>
      </w:r>
      <w:r w:rsidRPr="002B602B">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2B602B" w:rsidRDefault="00633F63" w:rsidP="002B602B">
      <w:pPr>
        <w:tabs>
          <w:tab w:val="left" w:pos="851"/>
        </w:tabs>
        <w:ind w:left="851" w:right="901"/>
        <w:jc w:val="both"/>
        <w:rPr>
          <w:rFonts w:ascii="Palatino Linotype" w:eastAsiaTheme="minorEastAsia" w:hAnsi="Palatino Linotype" w:cs="Arial"/>
          <w:i/>
          <w:color w:val="000000" w:themeColor="text1"/>
          <w:sz w:val="22"/>
        </w:rPr>
      </w:pPr>
    </w:p>
    <w:p w14:paraId="4AF594ED" w14:textId="07957940" w:rsidR="00633F63" w:rsidRPr="002B602B" w:rsidRDefault="00633F63" w:rsidP="002B602B">
      <w:pPr>
        <w:tabs>
          <w:tab w:val="left" w:pos="851"/>
        </w:tabs>
        <w:ind w:left="851" w:right="901"/>
        <w:jc w:val="both"/>
        <w:rPr>
          <w:rFonts w:ascii="Palatino Linotype" w:eastAsiaTheme="minorEastAsia" w:hAnsi="Palatino Linotype" w:cs="Arial"/>
          <w:i/>
          <w:color w:val="000000" w:themeColor="text1"/>
          <w:sz w:val="22"/>
        </w:rPr>
      </w:pPr>
      <w:r w:rsidRPr="002B602B">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AB4B44" w:rsidRPr="002B602B">
        <w:rPr>
          <w:rFonts w:ascii="Palatino Linotype" w:eastAsiaTheme="minorEastAsia" w:hAnsi="Palatino Linotype" w:cs="Arial"/>
          <w:i/>
          <w:color w:val="000000" w:themeColor="text1"/>
          <w:sz w:val="22"/>
        </w:rPr>
        <w:t>Acceso a la Información</w:t>
      </w:r>
      <w:r w:rsidRPr="002B602B">
        <w:rPr>
          <w:rFonts w:ascii="Palatino Linotype" w:eastAsiaTheme="minorEastAsia" w:hAnsi="Palatino Linotype" w:cs="Arial"/>
          <w:i/>
          <w:color w:val="000000" w:themeColor="text1"/>
          <w:sz w:val="22"/>
        </w:rPr>
        <w:t xml:space="preserve"> pública, el recurso podrá ser interpuesto en cualquier momento, acompañado con el documento que pruebe la fecha en que presentó la solicitud.</w:t>
      </w:r>
    </w:p>
    <w:p w14:paraId="4A5F2CE0" w14:textId="77777777" w:rsidR="00633F63" w:rsidRPr="002B602B" w:rsidRDefault="00633F63" w:rsidP="002B602B">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2B602B" w:rsidRDefault="00633F63" w:rsidP="002B602B">
      <w:pPr>
        <w:tabs>
          <w:tab w:val="left" w:pos="851"/>
        </w:tabs>
        <w:ind w:left="851" w:right="901"/>
        <w:jc w:val="both"/>
        <w:rPr>
          <w:rFonts w:ascii="Palatino Linotype" w:eastAsiaTheme="minorEastAsia" w:hAnsi="Palatino Linotype" w:cs="Arial"/>
          <w:i/>
          <w:color w:val="000000" w:themeColor="text1"/>
        </w:rPr>
      </w:pPr>
      <w:r w:rsidRPr="002B602B">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2B602B">
        <w:rPr>
          <w:rFonts w:ascii="Palatino Linotype" w:eastAsiaTheme="minorEastAsia" w:hAnsi="Palatino Linotype" w:cs="Arial"/>
          <w:b/>
          <w:i/>
          <w:color w:val="000000" w:themeColor="text1"/>
          <w:sz w:val="22"/>
        </w:rPr>
        <w:t>”</w:t>
      </w:r>
    </w:p>
    <w:p w14:paraId="5CCCC659" w14:textId="77777777" w:rsidR="00633F63" w:rsidRPr="002B602B" w:rsidRDefault="00633F63" w:rsidP="002B602B">
      <w:pPr>
        <w:ind w:left="851" w:right="902"/>
        <w:jc w:val="both"/>
        <w:rPr>
          <w:rFonts w:ascii="Palatino Linotype" w:eastAsiaTheme="minorEastAsia" w:hAnsi="Palatino Linotype" w:cs="Arial"/>
          <w:color w:val="000000" w:themeColor="text1"/>
        </w:rPr>
      </w:pPr>
    </w:p>
    <w:p w14:paraId="090883C5" w14:textId="2453428D" w:rsidR="00D765DD" w:rsidRPr="002B602B" w:rsidRDefault="00633F63" w:rsidP="002B602B">
      <w:pPr>
        <w:spacing w:line="360" w:lineRule="auto"/>
        <w:jc w:val="both"/>
        <w:rPr>
          <w:rFonts w:ascii="Palatino Linotype" w:hAnsi="Palatino Linotype" w:cs="Arial"/>
          <w:color w:val="000000" w:themeColor="text1"/>
        </w:rPr>
      </w:pPr>
      <w:r w:rsidRPr="002B602B">
        <w:rPr>
          <w:rFonts w:ascii="Palatino Linotype" w:eastAsiaTheme="minorEastAsia" w:hAnsi="Palatino Linotype" w:cs="Arial"/>
          <w:color w:val="000000" w:themeColor="text1"/>
        </w:rPr>
        <w:t xml:space="preserve">En esa tesitura, atendiendo a que </w:t>
      </w:r>
      <w:r w:rsidRPr="002B602B">
        <w:rPr>
          <w:rFonts w:ascii="Palatino Linotype" w:eastAsiaTheme="minorEastAsia" w:hAnsi="Palatino Linotype" w:cs="Arial"/>
          <w:b/>
          <w:color w:val="000000" w:themeColor="text1"/>
        </w:rPr>
        <w:t>EL SUJETO OBLIGADO</w:t>
      </w:r>
      <w:r w:rsidRPr="002B602B">
        <w:rPr>
          <w:rFonts w:ascii="Palatino Linotype" w:eastAsiaTheme="minorEastAsia" w:hAnsi="Palatino Linotype" w:cs="Arial"/>
          <w:color w:val="000000" w:themeColor="text1"/>
        </w:rPr>
        <w:t xml:space="preserve"> notificó la respuesta a la solicitud de información pública el día</w:t>
      </w:r>
      <w:r w:rsidR="005708E9" w:rsidRPr="002B602B">
        <w:rPr>
          <w:rFonts w:ascii="Palatino Linotype" w:eastAsiaTheme="minorEastAsia" w:hAnsi="Palatino Linotype" w:cs="Arial"/>
          <w:color w:val="000000" w:themeColor="text1"/>
        </w:rPr>
        <w:t xml:space="preserve"> </w:t>
      </w:r>
      <w:r w:rsidR="00442C91" w:rsidRPr="002B602B">
        <w:rPr>
          <w:rFonts w:ascii="Palatino Linotype" w:eastAsiaTheme="minorEastAsia" w:hAnsi="Palatino Linotype" w:cs="Arial"/>
          <w:b/>
          <w:color w:val="000000" w:themeColor="text1"/>
        </w:rPr>
        <w:t xml:space="preserve">once de mayo </w:t>
      </w:r>
      <w:r w:rsidR="009F3166" w:rsidRPr="002B602B">
        <w:rPr>
          <w:rFonts w:ascii="Palatino Linotype" w:eastAsiaTheme="minorEastAsia" w:hAnsi="Palatino Linotype" w:cs="Arial"/>
          <w:b/>
          <w:color w:val="000000" w:themeColor="text1"/>
        </w:rPr>
        <w:t>de dos mil veintitrés</w:t>
      </w:r>
      <w:r w:rsidRPr="002B602B">
        <w:rPr>
          <w:rFonts w:ascii="Palatino Linotype" w:eastAsiaTheme="minorEastAsia" w:hAnsi="Palatino Linotype" w:cs="Arial"/>
          <w:color w:val="000000" w:themeColor="text1"/>
        </w:rPr>
        <w:t>;</w:t>
      </w:r>
      <w:r w:rsidR="00A9204E" w:rsidRPr="002B602B">
        <w:rPr>
          <w:rFonts w:ascii="Palatino Linotype" w:eastAsiaTheme="minorEastAsia" w:hAnsi="Palatino Linotype" w:cs="Arial"/>
          <w:b/>
          <w:color w:val="000000" w:themeColor="text1"/>
        </w:rPr>
        <w:t xml:space="preserve"> </w:t>
      </w:r>
      <w:r w:rsidRPr="002B602B">
        <w:rPr>
          <w:rFonts w:ascii="Palatino Linotype" w:eastAsiaTheme="minorEastAsia" w:hAnsi="Palatino Linotype" w:cs="Arial"/>
          <w:color w:val="000000" w:themeColor="text1"/>
        </w:rPr>
        <w:t xml:space="preserve">el plazo de quince días hábiles que </w:t>
      </w:r>
      <w:r w:rsidR="00062086" w:rsidRPr="002B602B">
        <w:rPr>
          <w:rFonts w:ascii="Palatino Linotype" w:eastAsiaTheme="minorEastAsia" w:hAnsi="Palatino Linotype" w:cs="Arial"/>
          <w:color w:val="000000" w:themeColor="text1"/>
        </w:rPr>
        <w:t xml:space="preserve">prevé </w:t>
      </w:r>
      <w:r w:rsidRPr="002B602B">
        <w:rPr>
          <w:rFonts w:ascii="Palatino Linotype" w:eastAsiaTheme="minorEastAsia" w:hAnsi="Palatino Linotype" w:cs="Arial"/>
          <w:color w:val="000000" w:themeColor="text1"/>
        </w:rPr>
        <w:t xml:space="preserve">el artículo 178 de la Ley de la materia </w:t>
      </w:r>
      <w:r w:rsidR="00062086" w:rsidRPr="002B602B">
        <w:rPr>
          <w:rFonts w:ascii="Palatino Linotype" w:eastAsiaTheme="minorEastAsia" w:hAnsi="Palatino Linotype" w:cs="Arial"/>
          <w:color w:val="000000" w:themeColor="text1"/>
        </w:rPr>
        <w:t xml:space="preserve">el cual </w:t>
      </w:r>
      <w:r w:rsidRPr="002B602B">
        <w:rPr>
          <w:rFonts w:ascii="Palatino Linotype" w:eastAsiaTheme="minorEastAsia" w:hAnsi="Palatino Linotype" w:cs="Arial"/>
          <w:color w:val="000000" w:themeColor="text1"/>
        </w:rPr>
        <w:t>otorga a</w:t>
      </w:r>
      <w:r w:rsidR="000E2A09" w:rsidRPr="002B602B">
        <w:rPr>
          <w:rFonts w:ascii="Palatino Linotype" w:eastAsiaTheme="minorEastAsia" w:hAnsi="Palatino Linotype" w:cs="Arial"/>
          <w:color w:val="000000" w:themeColor="text1"/>
        </w:rPr>
        <w:t>l</w:t>
      </w:r>
      <w:r w:rsidRPr="002B602B">
        <w:rPr>
          <w:rFonts w:ascii="Palatino Linotype" w:eastAsiaTheme="minorEastAsia" w:hAnsi="Palatino Linotype" w:cs="Arial"/>
          <w:color w:val="000000" w:themeColor="text1"/>
        </w:rPr>
        <w:t xml:space="preserve"> </w:t>
      </w:r>
      <w:r w:rsidRPr="002B602B">
        <w:rPr>
          <w:rFonts w:ascii="Palatino Linotype" w:eastAsiaTheme="minorEastAsia" w:hAnsi="Palatino Linotype" w:cs="Arial"/>
          <w:b/>
          <w:color w:val="000000" w:themeColor="text1"/>
        </w:rPr>
        <w:t>RECURRENTE</w:t>
      </w:r>
      <w:r w:rsidRPr="002B602B">
        <w:rPr>
          <w:rFonts w:ascii="Palatino Linotype" w:eastAsiaTheme="minorEastAsia" w:hAnsi="Palatino Linotype" w:cs="Arial"/>
          <w:color w:val="000000" w:themeColor="text1"/>
        </w:rPr>
        <w:t xml:space="preserve"> para presentar el </w:t>
      </w:r>
      <w:r w:rsidR="00F872DB" w:rsidRPr="002B602B">
        <w:rPr>
          <w:rFonts w:ascii="Palatino Linotype" w:eastAsiaTheme="minorEastAsia" w:hAnsi="Palatino Linotype" w:cs="Arial"/>
          <w:color w:val="000000" w:themeColor="text1"/>
        </w:rPr>
        <w:t>R</w:t>
      </w:r>
      <w:r w:rsidRPr="002B602B">
        <w:rPr>
          <w:rFonts w:ascii="Palatino Linotype" w:eastAsiaTheme="minorEastAsia" w:hAnsi="Palatino Linotype" w:cs="Arial"/>
          <w:color w:val="000000" w:themeColor="text1"/>
        </w:rPr>
        <w:t xml:space="preserve">ecurso de </w:t>
      </w:r>
      <w:r w:rsidR="00F872DB" w:rsidRPr="002B602B">
        <w:rPr>
          <w:rFonts w:ascii="Palatino Linotype" w:eastAsiaTheme="minorEastAsia" w:hAnsi="Palatino Linotype" w:cs="Arial"/>
          <w:color w:val="000000" w:themeColor="text1"/>
        </w:rPr>
        <w:t>R</w:t>
      </w:r>
      <w:r w:rsidRPr="002B602B">
        <w:rPr>
          <w:rFonts w:ascii="Palatino Linotype" w:eastAsiaTheme="minorEastAsia" w:hAnsi="Palatino Linotype" w:cs="Arial"/>
          <w:color w:val="000000" w:themeColor="text1"/>
        </w:rPr>
        <w:t xml:space="preserve">evisión, transcurrió del </w:t>
      </w:r>
      <w:r w:rsidR="00442C91" w:rsidRPr="002B602B">
        <w:rPr>
          <w:rFonts w:ascii="Palatino Linotype" w:eastAsiaTheme="minorEastAsia" w:hAnsi="Palatino Linotype" w:cs="Arial"/>
          <w:b/>
          <w:color w:val="000000" w:themeColor="text1"/>
        </w:rPr>
        <w:t xml:space="preserve">doce de mayo al uno de junio </w:t>
      </w:r>
      <w:r w:rsidR="00B571D3" w:rsidRPr="002B602B">
        <w:rPr>
          <w:rFonts w:ascii="Palatino Linotype" w:eastAsiaTheme="minorEastAsia" w:hAnsi="Palatino Linotype" w:cs="Arial"/>
          <w:b/>
          <w:color w:val="000000" w:themeColor="text1"/>
        </w:rPr>
        <w:t xml:space="preserve">de </w:t>
      </w:r>
      <w:r w:rsidR="00194F06" w:rsidRPr="002B602B">
        <w:rPr>
          <w:rFonts w:ascii="Palatino Linotype" w:eastAsiaTheme="minorEastAsia" w:hAnsi="Palatino Linotype" w:cs="Arial"/>
          <w:b/>
          <w:color w:val="000000" w:themeColor="text1"/>
        </w:rPr>
        <w:t>dos mil veintitrés</w:t>
      </w:r>
      <w:r w:rsidRPr="002B602B">
        <w:rPr>
          <w:rFonts w:ascii="Palatino Linotype" w:eastAsiaTheme="minorEastAsia" w:hAnsi="Palatino Linotype" w:cs="Arial"/>
          <w:color w:val="000000" w:themeColor="text1"/>
        </w:rPr>
        <w:t xml:space="preserve">, </w:t>
      </w:r>
      <w:r w:rsidR="0021504D" w:rsidRPr="002B602B">
        <w:rPr>
          <w:rFonts w:ascii="Palatino Linotype" w:hAnsi="Palatino Linotype" w:cs="Arial"/>
          <w:color w:val="000000" w:themeColor="text1"/>
        </w:rPr>
        <w:t>sin contemplar en el cómputo los días</w:t>
      </w:r>
      <w:r w:rsidR="00B571D3" w:rsidRPr="002B602B">
        <w:rPr>
          <w:rFonts w:ascii="Palatino Linotype" w:hAnsi="Palatino Linotype" w:cs="Arial"/>
          <w:color w:val="000000" w:themeColor="text1"/>
        </w:rPr>
        <w:t xml:space="preserve"> </w:t>
      </w:r>
      <w:r w:rsidR="00442C91" w:rsidRPr="002B602B">
        <w:rPr>
          <w:rFonts w:ascii="Palatino Linotype" w:hAnsi="Palatino Linotype" w:cs="Arial"/>
          <w:color w:val="000000" w:themeColor="text1"/>
        </w:rPr>
        <w:t xml:space="preserve">trece, catorce, veinte, veintiuno, veintisiete y veintiocho de mayo </w:t>
      </w:r>
      <w:r w:rsidR="00D26311" w:rsidRPr="002B602B">
        <w:rPr>
          <w:rFonts w:ascii="Palatino Linotype" w:hAnsi="Palatino Linotype" w:cs="Arial"/>
          <w:color w:val="000000" w:themeColor="text1"/>
        </w:rPr>
        <w:t xml:space="preserve">de </w:t>
      </w:r>
      <w:r w:rsidR="00A20488" w:rsidRPr="002B602B">
        <w:rPr>
          <w:rFonts w:ascii="Palatino Linotype" w:hAnsi="Palatino Linotype" w:cs="Arial"/>
          <w:color w:val="000000" w:themeColor="text1"/>
        </w:rPr>
        <w:t>dos mil veintitrés</w:t>
      </w:r>
      <w:r w:rsidR="0021504D" w:rsidRPr="002B602B">
        <w:rPr>
          <w:rFonts w:ascii="Palatino Linotype" w:hAnsi="Palatino Linotype" w:cs="Arial"/>
          <w:color w:val="000000" w:themeColor="text1"/>
        </w:rPr>
        <w:t xml:space="preserve">, por corresponder a sábados y domingos, considerados como días inhábiles, en términos del artículo 3, fracción X de la Ley de Transparencia y </w:t>
      </w:r>
      <w:r w:rsidR="00AB4B44" w:rsidRPr="002B602B">
        <w:rPr>
          <w:rFonts w:ascii="Palatino Linotype" w:hAnsi="Palatino Linotype" w:cs="Arial"/>
          <w:color w:val="000000" w:themeColor="text1"/>
        </w:rPr>
        <w:t>Acceso a la Información</w:t>
      </w:r>
      <w:r w:rsidR="0021504D" w:rsidRPr="002B602B">
        <w:rPr>
          <w:rFonts w:ascii="Palatino Linotype" w:hAnsi="Palatino Linotype" w:cs="Arial"/>
          <w:color w:val="000000" w:themeColor="text1"/>
        </w:rPr>
        <w:t xml:space="preserve"> Pública del Estado de México y Municipios</w:t>
      </w:r>
      <w:r w:rsidR="002103E3" w:rsidRPr="002B602B">
        <w:rPr>
          <w:rFonts w:ascii="Palatino Linotype" w:hAnsi="Palatino Linotype" w:cs="Arial"/>
          <w:color w:val="000000" w:themeColor="text1"/>
        </w:rPr>
        <w:t>.</w:t>
      </w:r>
      <w:r w:rsidR="009B16CB" w:rsidRPr="002B602B">
        <w:rPr>
          <w:rFonts w:ascii="Palatino Linotype" w:hAnsi="Palatino Linotype" w:cs="Arial"/>
          <w:color w:val="000000" w:themeColor="text1"/>
        </w:rPr>
        <w:t xml:space="preserve"> </w:t>
      </w:r>
    </w:p>
    <w:p w14:paraId="1536D305" w14:textId="77777777" w:rsidR="009B16CB" w:rsidRPr="002B602B" w:rsidRDefault="009B16CB" w:rsidP="002B602B">
      <w:pPr>
        <w:spacing w:line="360" w:lineRule="auto"/>
        <w:jc w:val="both"/>
        <w:rPr>
          <w:rFonts w:ascii="Palatino Linotype" w:eastAsiaTheme="minorEastAsia" w:hAnsi="Palatino Linotype" w:cs="Arial"/>
          <w:color w:val="000000" w:themeColor="text1"/>
        </w:rPr>
      </w:pPr>
    </w:p>
    <w:p w14:paraId="26B3DAAF" w14:textId="048D6C00" w:rsidR="00D765DD" w:rsidRPr="002B602B" w:rsidRDefault="00D765DD" w:rsidP="002B602B">
      <w:pPr>
        <w:spacing w:line="360" w:lineRule="auto"/>
        <w:jc w:val="both"/>
        <w:rPr>
          <w:rFonts w:ascii="Palatino Linotype" w:eastAsiaTheme="minorEastAsia" w:hAnsi="Palatino Linotype" w:cs="Arial"/>
          <w:color w:val="000000" w:themeColor="text1"/>
        </w:rPr>
      </w:pPr>
      <w:r w:rsidRPr="002B602B">
        <w:rPr>
          <w:rFonts w:ascii="Palatino Linotype" w:eastAsiaTheme="minorEastAsia" w:hAnsi="Palatino Linotype" w:cs="Arial"/>
          <w:color w:val="000000" w:themeColor="text1"/>
        </w:rPr>
        <w:t xml:space="preserve">En ese tenor, si el Recurso de Revisión que nos ocupa, se interpuso el </w:t>
      </w:r>
      <w:r w:rsidR="00442C91" w:rsidRPr="002B602B">
        <w:rPr>
          <w:rFonts w:ascii="Palatino Linotype" w:eastAsiaTheme="minorEastAsia" w:hAnsi="Palatino Linotype" w:cs="Arial"/>
          <w:b/>
          <w:color w:val="000000" w:themeColor="text1"/>
        </w:rPr>
        <w:t xml:space="preserve">doce de mayo </w:t>
      </w:r>
      <w:r w:rsidR="00D26311" w:rsidRPr="002B602B">
        <w:rPr>
          <w:rFonts w:ascii="Palatino Linotype" w:eastAsiaTheme="minorEastAsia" w:hAnsi="Palatino Linotype" w:cs="Arial"/>
          <w:b/>
          <w:color w:val="000000" w:themeColor="text1"/>
        </w:rPr>
        <w:t xml:space="preserve"> </w:t>
      </w:r>
      <w:r w:rsidRPr="002B602B">
        <w:rPr>
          <w:rFonts w:ascii="Palatino Linotype" w:eastAsiaTheme="minorEastAsia" w:hAnsi="Palatino Linotype" w:cs="Arial"/>
          <w:b/>
          <w:color w:val="000000" w:themeColor="text1"/>
        </w:rPr>
        <w:t>de dos mil veintitrés</w:t>
      </w:r>
      <w:r w:rsidRPr="002B602B">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5CD9354D" w14:textId="77777777" w:rsidR="00D765DD" w:rsidRPr="002B602B" w:rsidRDefault="00D765DD" w:rsidP="002B602B">
      <w:pPr>
        <w:spacing w:line="360" w:lineRule="auto"/>
        <w:jc w:val="both"/>
        <w:rPr>
          <w:rFonts w:ascii="Palatino Linotype" w:eastAsiaTheme="minorEastAsia" w:hAnsi="Palatino Linotype" w:cs="Arial"/>
          <w:color w:val="000000" w:themeColor="text1"/>
        </w:rPr>
      </w:pPr>
    </w:p>
    <w:p w14:paraId="46709CD3" w14:textId="77777777" w:rsidR="00C84A8B" w:rsidRPr="002B602B" w:rsidRDefault="00C84A8B" w:rsidP="002B602B">
      <w:pPr>
        <w:autoSpaceDE w:val="0"/>
        <w:autoSpaceDN w:val="0"/>
        <w:adjustRightInd w:val="0"/>
        <w:spacing w:line="360" w:lineRule="auto"/>
        <w:ind w:right="49"/>
        <w:jc w:val="both"/>
        <w:rPr>
          <w:rFonts w:ascii="Palatino Linotype" w:hAnsi="Palatino Linotype"/>
          <w:b/>
          <w:color w:val="000000" w:themeColor="text1"/>
        </w:rPr>
      </w:pPr>
      <w:r w:rsidRPr="002B602B">
        <w:rPr>
          <w:rFonts w:ascii="Palatino Linotype" w:hAnsi="Palatino Linotype" w:cs="Arial"/>
          <w:b/>
          <w:color w:val="000000" w:themeColor="text1"/>
          <w:sz w:val="28"/>
          <w:szCs w:val="28"/>
        </w:rPr>
        <w:t>CUARTO</w:t>
      </w:r>
      <w:r w:rsidRPr="002B602B">
        <w:rPr>
          <w:rFonts w:ascii="Palatino Linotype" w:hAnsi="Palatino Linotype"/>
          <w:b/>
          <w:color w:val="000000" w:themeColor="text1"/>
          <w:sz w:val="28"/>
          <w:szCs w:val="28"/>
        </w:rPr>
        <w:t>.</w:t>
      </w:r>
      <w:r w:rsidRPr="002B602B">
        <w:rPr>
          <w:rFonts w:ascii="Palatino Linotype" w:hAnsi="Palatino Linotype"/>
          <w:b/>
          <w:color w:val="000000" w:themeColor="text1"/>
        </w:rPr>
        <w:t xml:space="preserve"> Procedibilidad. </w:t>
      </w:r>
    </w:p>
    <w:p w14:paraId="73BE3856" w14:textId="77777777" w:rsidR="00442C91" w:rsidRPr="002B602B" w:rsidRDefault="00442C91" w:rsidP="002B602B">
      <w:pPr>
        <w:autoSpaceDE w:val="0"/>
        <w:autoSpaceDN w:val="0"/>
        <w:adjustRightInd w:val="0"/>
        <w:spacing w:line="360" w:lineRule="auto"/>
        <w:ind w:right="49"/>
        <w:jc w:val="both"/>
        <w:rPr>
          <w:rFonts w:ascii="Palatino Linotype" w:hAnsi="Palatino Linotype" w:cs="Arial"/>
          <w:b/>
        </w:rPr>
      </w:pPr>
      <w:r w:rsidRPr="002B602B">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2B602B">
        <w:rPr>
          <w:rFonts w:ascii="Palatino Linotype" w:hAnsi="Palatino Linotype"/>
        </w:rPr>
        <w:t xml:space="preserve">Ley de Transparencia y Acceso a la Información Pública del Estado de México y Municipios, que a la letra señala: </w:t>
      </w:r>
    </w:p>
    <w:p w14:paraId="638423FD" w14:textId="77777777" w:rsidR="00442C91" w:rsidRPr="002B602B" w:rsidRDefault="00442C91" w:rsidP="002B602B">
      <w:pPr>
        <w:autoSpaceDE w:val="0"/>
        <w:autoSpaceDN w:val="0"/>
        <w:adjustRightInd w:val="0"/>
        <w:ind w:right="49"/>
        <w:jc w:val="both"/>
        <w:rPr>
          <w:rFonts w:ascii="Palatino Linotype" w:hAnsi="Palatino Linotype" w:cs="Arial"/>
          <w:lang w:val="es-ES"/>
        </w:rPr>
      </w:pPr>
    </w:p>
    <w:p w14:paraId="5F659EB7" w14:textId="77777777" w:rsidR="00442C91" w:rsidRPr="002B602B" w:rsidRDefault="00442C91" w:rsidP="002B602B">
      <w:pPr>
        <w:tabs>
          <w:tab w:val="left" w:pos="851"/>
        </w:tabs>
        <w:ind w:left="851" w:right="901"/>
        <w:jc w:val="both"/>
        <w:rPr>
          <w:rFonts w:ascii="Palatino Linotype" w:hAnsi="Palatino Linotype"/>
          <w:b/>
          <w:i/>
          <w:sz w:val="22"/>
          <w:szCs w:val="22"/>
          <w:lang w:val="es-ES"/>
        </w:rPr>
      </w:pPr>
      <w:r w:rsidRPr="002B602B">
        <w:rPr>
          <w:rFonts w:ascii="Palatino Linotype" w:hAnsi="Palatino Linotype"/>
          <w:b/>
          <w:i/>
          <w:sz w:val="22"/>
          <w:szCs w:val="22"/>
          <w:lang w:val="es-ES"/>
        </w:rPr>
        <w:t xml:space="preserve">“Artículo 180. </w:t>
      </w:r>
      <w:r w:rsidRPr="002B602B">
        <w:rPr>
          <w:rFonts w:ascii="Palatino Linotype" w:hAnsi="Palatino Linotype"/>
          <w:i/>
          <w:sz w:val="22"/>
          <w:szCs w:val="22"/>
          <w:lang w:val="es-ES"/>
        </w:rPr>
        <w:t xml:space="preserve">El </w:t>
      </w:r>
      <w:r w:rsidRPr="002B602B">
        <w:rPr>
          <w:rFonts w:ascii="Palatino Linotype" w:hAnsi="Palatino Linotype" w:cs="Arial"/>
          <w:i/>
          <w:sz w:val="22"/>
          <w:szCs w:val="22"/>
          <w:lang w:val="es-ES"/>
        </w:rPr>
        <w:t>recurso</w:t>
      </w:r>
      <w:r w:rsidRPr="002B602B">
        <w:rPr>
          <w:rFonts w:ascii="Palatino Linotype" w:hAnsi="Palatino Linotype"/>
          <w:i/>
          <w:sz w:val="22"/>
          <w:szCs w:val="22"/>
          <w:lang w:val="es-ES"/>
        </w:rPr>
        <w:t xml:space="preserve"> </w:t>
      </w:r>
      <w:r w:rsidRPr="002B602B">
        <w:rPr>
          <w:rFonts w:ascii="Palatino Linotype" w:hAnsi="Palatino Linotype" w:cs="Arial"/>
          <w:i/>
          <w:color w:val="222222"/>
          <w:sz w:val="22"/>
          <w:szCs w:val="22"/>
          <w:lang w:val="es-ES" w:eastAsia="es-MX"/>
        </w:rPr>
        <w:t>de</w:t>
      </w:r>
      <w:r w:rsidRPr="002B602B">
        <w:rPr>
          <w:rFonts w:ascii="Palatino Linotype" w:hAnsi="Palatino Linotype"/>
          <w:i/>
          <w:sz w:val="22"/>
          <w:szCs w:val="22"/>
          <w:lang w:val="es-ES"/>
        </w:rPr>
        <w:t xml:space="preserve"> revisión contendrá:</w:t>
      </w:r>
      <w:r w:rsidRPr="002B602B">
        <w:rPr>
          <w:rFonts w:ascii="Palatino Linotype" w:hAnsi="Palatino Linotype"/>
          <w:b/>
          <w:i/>
          <w:sz w:val="22"/>
          <w:szCs w:val="22"/>
          <w:lang w:val="es-ES"/>
        </w:rPr>
        <w:t xml:space="preserve"> </w:t>
      </w:r>
    </w:p>
    <w:p w14:paraId="5886AB58" w14:textId="77777777" w:rsidR="00442C91" w:rsidRPr="002B602B" w:rsidRDefault="00442C91" w:rsidP="002B602B">
      <w:pPr>
        <w:tabs>
          <w:tab w:val="left" w:pos="851"/>
        </w:tabs>
        <w:ind w:left="851" w:right="901"/>
        <w:jc w:val="both"/>
        <w:rPr>
          <w:rFonts w:ascii="Palatino Linotype" w:hAnsi="Palatino Linotype"/>
          <w:b/>
          <w:i/>
          <w:sz w:val="22"/>
          <w:szCs w:val="22"/>
          <w:lang w:val="es-ES"/>
        </w:rPr>
      </w:pPr>
      <w:r w:rsidRPr="002B602B">
        <w:rPr>
          <w:rFonts w:ascii="Palatino Linotype" w:hAnsi="Palatino Linotype"/>
          <w:b/>
          <w:i/>
          <w:sz w:val="22"/>
          <w:szCs w:val="22"/>
          <w:lang w:val="es-ES"/>
        </w:rPr>
        <w:t xml:space="preserve">I. </w:t>
      </w:r>
      <w:r w:rsidRPr="002B602B">
        <w:rPr>
          <w:rFonts w:ascii="Palatino Linotype" w:hAnsi="Palatino Linotype"/>
          <w:i/>
          <w:sz w:val="22"/>
          <w:szCs w:val="22"/>
          <w:lang w:val="es-ES"/>
        </w:rPr>
        <w:t xml:space="preserve">El sujeto obligado ante </w:t>
      </w:r>
      <w:r w:rsidRPr="002B602B">
        <w:rPr>
          <w:rFonts w:ascii="Palatino Linotype" w:hAnsi="Palatino Linotype" w:cs="Arial"/>
          <w:i/>
          <w:sz w:val="22"/>
          <w:szCs w:val="22"/>
          <w:lang w:val="es-ES"/>
        </w:rPr>
        <w:t>la</w:t>
      </w:r>
      <w:r w:rsidRPr="002B602B">
        <w:rPr>
          <w:rFonts w:ascii="Palatino Linotype" w:hAnsi="Palatino Linotype"/>
          <w:i/>
          <w:sz w:val="22"/>
          <w:szCs w:val="22"/>
          <w:lang w:val="es-ES"/>
        </w:rPr>
        <w:t xml:space="preserve"> cual </w:t>
      </w:r>
      <w:r w:rsidRPr="002B602B">
        <w:rPr>
          <w:rFonts w:ascii="Palatino Linotype" w:hAnsi="Palatino Linotype" w:cs="Arial"/>
          <w:i/>
          <w:color w:val="222222"/>
          <w:sz w:val="22"/>
          <w:szCs w:val="22"/>
          <w:lang w:val="es-ES" w:eastAsia="es-MX"/>
        </w:rPr>
        <w:t>se</w:t>
      </w:r>
      <w:r w:rsidRPr="002B602B">
        <w:rPr>
          <w:rFonts w:ascii="Palatino Linotype" w:hAnsi="Palatino Linotype"/>
          <w:i/>
          <w:sz w:val="22"/>
          <w:szCs w:val="22"/>
          <w:lang w:val="es-ES"/>
        </w:rPr>
        <w:t xml:space="preserve"> presentó la solicitud;</w:t>
      </w:r>
      <w:r w:rsidRPr="002B602B">
        <w:rPr>
          <w:rFonts w:ascii="Palatino Linotype" w:hAnsi="Palatino Linotype"/>
          <w:b/>
          <w:i/>
          <w:sz w:val="22"/>
          <w:szCs w:val="22"/>
          <w:lang w:val="es-ES"/>
        </w:rPr>
        <w:t xml:space="preserve"> </w:t>
      </w:r>
    </w:p>
    <w:p w14:paraId="41683924" w14:textId="77777777" w:rsidR="00442C91" w:rsidRPr="002B602B" w:rsidRDefault="00442C91" w:rsidP="002B602B">
      <w:pPr>
        <w:tabs>
          <w:tab w:val="left" w:pos="851"/>
        </w:tabs>
        <w:ind w:left="851" w:right="901"/>
        <w:jc w:val="both"/>
        <w:rPr>
          <w:rFonts w:ascii="Palatino Linotype" w:hAnsi="Palatino Linotype"/>
          <w:b/>
          <w:i/>
          <w:sz w:val="22"/>
          <w:szCs w:val="22"/>
          <w:lang w:val="es-ES"/>
        </w:rPr>
      </w:pPr>
      <w:r w:rsidRPr="002B602B">
        <w:rPr>
          <w:rFonts w:ascii="Palatino Linotype" w:hAnsi="Palatino Linotype"/>
          <w:b/>
          <w:i/>
          <w:sz w:val="22"/>
          <w:szCs w:val="22"/>
          <w:lang w:val="es-ES"/>
        </w:rPr>
        <w:t xml:space="preserve">II. </w:t>
      </w:r>
      <w:r w:rsidRPr="002B602B">
        <w:rPr>
          <w:rFonts w:ascii="Palatino Linotype" w:hAnsi="Palatino Linotype"/>
          <w:i/>
          <w:sz w:val="22"/>
          <w:szCs w:val="22"/>
          <w:lang w:val="es-ES"/>
        </w:rPr>
        <w:t xml:space="preserve">El nombre del solicitante </w:t>
      </w:r>
      <w:r w:rsidRPr="002B602B">
        <w:rPr>
          <w:rFonts w:ascii="Palatino Linotype" w:hAnsi="Palatino Linotype" w:cs="Arial"/>
          <w:i/>
          <w:color w:val="222222"/>
          <w:sz w:val="22"/>
          <w:szCs w:val="22"/>
          <w:lang w:val="es-ES" w:eastAsia="es-MX"/>
        </w:rPr>
        <w:t>que</w:t>
      </w:r>
      <w:r w:rsidRPr="002B602B">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2B602B">
        <w:rPr>
          <w:rFonts w:ascii="Palatino Linotype" w:hAnsi="Palatino Linotype"/>
          <w:b/>
          <w:i/>
          <w:sz w:val="22"/>
          <w:szCs w:val="22"/>
          <w:lang w:val="es-ES"/>
        </w:rPr>
        <w:t xml:space="preserve"> </w:t>
      </w:r>
    </w:p>
    <w:p w14:paraId="566502AD" w14:textId="77777777" w:rsidR="00442C91" w:rsidRPr="002B602B" w:rsidRDefault="00442C91" w:rsidP="002B602B">
      <w:pPr>
        <w:tabs>
          <w:tab w:val="left" w:pos="851"/>
        </w:tabs>
        <w:ind w:left="851" w:right="901"/>
        <w:jc w:val="both"/>
        <w:rPr>
          <w:rFonts w:ascii="Palatino Linotype" w:hAnsi="Palatino Linotype"/>
          <w:b/>
          <w:i/>
          <w:sz w:val="22"/>
          <w:szCs w:val="22"/>
          <w:lang w:val="es-ES"/>
        </w:rPr>
      </w:pPr>
      <w:r w:rsidRPr="002B602B">
        <w:rPr>
          <w:rFonts w:ascii="Palatino Linotype" w:hAnsi="Palatino Linotype"/>
          <w:b/>
          <w:i/>
          <w:sz w:val="22"/>
          <w:szCs w:val="22"/>
          <w:lang w:val="es-ES"/>
        </w:rPr>
        <w:t xml:space="preserve">III. </w:t>
      </w:r>
      <w:r w:rsidRPr="002B602B">
        <w:rPr>
          <w:rFonts w:ascii="Palatino Linotype" w:hAnsi="Palatino Linotype"/>
          <w:i/>
          <w:sz w:val="22"/>
          <w:szCs w:val="22"/>
          <w:lang w:val="es-ES"/>
        </w:rPr>
        <w:t xml:space="preserve">El número de folio de </w:t>
      </w:r>
      <w:r w:rsidRPr="002B602B">
        <w:rPr>
          <w:rFonts w:ascii="Palatino Linotype" w:hAnsi="Palatino Linotype" w:cs="Arial"/>
          <w:i/>
          <w:color w:val="222222"/>
          <w:sz w:val="22"/>
          <w:szCs w:val="22"/>
          <w:lang w:val="es-ES" w:eastAsia="es-MX"/>
        </w:rPr>
        <w:t>respuesta</w:t>
      </w:r>
      <w:r w:rsidRPr="002B602B">
        <w:rPr>
          <w:rFonts w:ascii="Palatino Linotype" w:hAnsi="Palatino Linotype"/>
          <w:i/>
          <w:sz w:val="22"/>
          <w:szCs w:val="22"/>
          <w:lang w:val="es-ES"/>
        </w:rPr>
        <w:t xml:space="preserve"> de la solicitud de acceso; </w:t>
      </w:r>
    </w:p>
    <w:p w14:paraId="7C249690" w14:textId="77777777" w:rsidR="00442C91" w:rsidRPr="002B602B" w:rsidRDefault="00442C91" w:rsidP="002B602B">
      <w:pPr>
        <w:tabs>
          <w:tab w:val="left" w:pos="851"/>
        </w:tabs>
        <w:ind w:left="851" w:right="901"/>
        <w:jc w:val="both"/>
        <w:rPr>
          <w:rFonts w:ascii="Palatino Linotype" w:hAnsi="Palatino Linotype"/>
          <w:b/>
          <w:i/>
          <w:sz w:val="22"/>
          <w:szCs w:val="22"/>
          <w:lang w:val="es-ES"/>
        </w:rPr>
      </w:pPr>
      <w:r w:rsidRPr="002B602B">
        <w:rPr>
          <w:rFonts w:ascii="Palatino Linotype" w:hAnsi="Palatino Linotype"/>
          <w:b/>
          <w:i/>
          <w:sz w:val="22"/>
          <w:szCs w:val="22"/>
          <w:lang w:val="es-ES"/>
        </w:rPr>
        <w:t xml:space="preserve">IV. </w:t>
      </w:r>
      <w:r w:rsidRPr="002B602B">
        <w:rPr>
          <w:rFonts w:ascii="Palatino Linotype" w:hAnsi="Palatino Linotype"/>
          <w:i/>
          <w:sz w:val="22"/>
          <w:szCs w:val="22"/>
          <w:lang w:val="es-ES"/>
        </w:rPr>
        <w:t xml:space="preserve">La fecha en que fue </w:t>
      </w:r>
      <w:r w:rsidRPr="002B602B">
        <w:rPr>
          <w:rFonts w:ascii="Palatino Linotype" w:hAnsi="Palatino Linotype" w:cs="Arial"/>
          <w:i/>
          <w:color w:val="222222"/>
          <w:sz w:val="22"/>
          <w:szCs w:val="22"/>
          <w:lang w:val="es-ES" w:eastAsia="es-MX"/>
        </w:rPr>
        <w:t>notificada</w:t>
      </w:r>
      <w:r w:rsidRPr="002B602B">
        <w:rPr>
          <w:rFonts w:ascii="Palatino Linotype" w:hAnsi="Palatino Linotype"/>
          <w:i/>
          <w:sz w:val="22"/>
          <w:szCs w:val="22"/>
          <w:lang w:val="es-ES"/>
        </w:rPr>
        <w:t xml:space="preserve"> la respuesta al solicitante o tuvo conocimiento del acto reclamado, o de presentación de la solicitud, en caso de falta de respuesta;</w:t>
      </w:r>
      <w:r w:rsidRPr="002B602B">
        <w:rPr>
          <w:rFonts w:ascii="Palatino Linotype" w:hAnsi="Palatino Linotype"/>
          <w:b/>
          <w:i/>
          <w:sz w:val="22"/>
          <w:szCs w:val="22"/>
          <w:lang w:val="es-ES"/>
        </w:rPr>
        <w:t xml:space="preserve"> </w:t>
      </w:r>
    </w:p>
    <w:p w14:paraId="22B10BD9" w14:textId="77777777" w:rsidR="00442C91" w:rsidRPr="002B602B" w:rsidRDefault="00442C91" w:rsidP="002B602B">
      <w:pPr>
        <w:tabs>
          <w:tab w:val="left" w:pos="851"/>
        </w:tabs>
        <w:ind w:left="851" w:right="901"/>
        <w:jc w:val="both"/>
        <w:rPr>
          <w:rFonts w:ascii="Palatino Linotype" w:hAnsi="Palatino Linotype"/>
          <w:b/>
          <w:i/>
          <w:sz w:val="22"/>
          <w:szCs w:val="22"/>
          <w:lang w:val="es-ES"/>
        </w:rPr>
      </w:pPr>
      <w:r w:rsidRPr="002B602B">
        <w:rPr>
          <w:rFonts w:ascii="Palatino Linotype" w:hAnsi="Palatino Linotype"/>
          <w:b/>
          <w:i/>
          <w:sz w:val="22"/>
          <w:szCs w:val="22"/>
          <w:lang w:val="es-ES"/>
        </w:rPr>
        <w:t xml:space="preserve">V. </w:t>
      </w:r>
      <w:r w:rsidRPr="002B602B">
        <w:rPr>
          <w:rFonts w:ascii="Palatino Linotype" w:hAnsi="Palatino Linotype"/>
          <w:i/>
          <w:sz w:val="22"/>
          <w:szCs w:val="22"/>
          <w:lang w:val="es-ES"/>
        </w:rPr>
        <w:t xml:space="preserve">El acto que se </w:t>
      </w:r>
      <w:r w:rsidRPr="002B602B">
        <w:rPr>
          <w:rFonts w:ascii="Palatino Linotype" w:hAnsi="Palatino Linotype" w:cs="Arial"/>
          <w:i/>
          <w:color w:val="222222"/>
          <w:sz w:val="22"/>
          <w:szCs w:val="22"/>
          <w:lang w:val="es-ES" w:eastAsia="es-MX"/>
        </w:rPr>
        <w:t>recurre</w:t>
      </w:r>
      <w:r w:rsidRPr="002B602B">
        <w:rPr>
          <w:rFonts w:ascii="Palatino Linotype" w:hAnsi="Palatino Linotype"/>
          <w:i/>
          <w:sz w:val="22"/>
          <w:szCs w:val="22"/>
          <w:lang w:val="es-ES"/>
        </w:rPr>
        <w:t>;</w:t>
      </w:r>
      <w:r w:rsidRPr="002B602B">
        <w:rPr>
          <w:rFonts w:ascii="Palatino Linotype" w:hAnsi="Palatino Linotype"/>
          <w:b/>
          <w:i/>
          <w:sz w:val="22"/>
          <w:szCs w:val="22"/>
          <w:lang w:val="es-ES"/>
        </w:rPr>
        <w:t xml:space="preserve"> </w:t>
      </w:r>
    </w:p>
    <w:p w14:paraId="7D204F48" w14:textId="77777777" w:rsidR="00442C91" w:rsidRPr="002B602B" w:rsidRDefault="00442C91" w:rsidP="002B602B">
      <w:pPr>
        <w:tabs>
          <w:tab w:val="left" w:pos="851"/>
        </w:tabs>
        <w:ind w:left="851" w:right="901"/>
        <w:jc w:val="both"/>
        <w:rPr>
          <w:rFonts w:ascii="Palatino Linotype" w:hAnsi="Palatino Linotype"/>
          <w:b/>
          <w:i/>
          <w:sz w:val="22"/>
          <w:szCs w:val="22"/>
          <w:lang w:val="es-ES"/>
        </w:rPr>
      </w:pPr>
      <w:r w:rsidRPr="002B602B">
        <w:rPr>
          <w:rFonts w:ascii="Palatino Linotype" w:hAnsi="Palatino Linotype"/>
          <w:b/>
          <w:i/>
          <w:sz w:val="22"/>
          <w:szCs w:val="22"/>
          <w:lang w:val="es-ES"/>
        </w:rPr>
        <w:t xml:space="preserve">VI. </w:t>
      </w:r>
      <w:r w:rsidRPr="002B602B">
        <w:rPr>
          <w:rFonts w:ascii="Palatino Linotype" w:hAnsi="Palatino Linotype"/>
          <w:i/>
          <w:sz w:val="22"/>
          <w:szCs w:val="22"/>
          <w:lang w:val="es-ES"/>
        </w:rPr>
        <w:t xml:space="preserve">Las razones o </w:t>
      </w:r>
      <w:r w:rsidRPr="002B602B">
        <w:rPr>
          <w:rFonts w:ascii="Palatino Linotype" w:hAnsi="Palatino Linotype" w:cs="Arial"/>
          <w:i/>
          <w:color w:val="222222"/>
          <w:sz w:val="22"/>
          <w:szCs w:val="22"/>
          <w:lang w:val="es-ES" w:eastAsia="es-MX"/>
        </w:rPr>
        <w:t>motivos</w:t>
      </w:r>
      <w:r w:rsidRPr="002B602B">
        <w:rPr>
          <w:rFonts w:ascii="Palatino Linotype" w:hAnsi="Palatino Linotype"/>
          <w:i/>
          <w:sz w:val="22"/>
          <w:szCs w:val="22"/>
          <w:lang w:val="es-ES"/>
        </w:rPr>
        <w:t xml:space="preserve"> de inconformidad;</w:t>
      </w:r>
      <w:r w:rsidRPr="002B602B">
        <w:rPr>
          <w:rFonts w:ascii="Palatino Linotype" w:hAnsi="Palatino Linotype"/>
          <w:b/>
          <w:i/>
          <w:sz w:val="22"/>
          <w:szCs w:val="22"/>
          <w:lang w:val="es-ES"/>
        </w:rPr>
        <w:t xml:space="preserve"> </w:t>
      </w:r>
    </w:p>
    <w:p w14:paraId="5B8E79FC" w14:textId="77777777" w:rsidR="00442C91" w:rsidRPr="002B602B" w:rsidRDefault="00442C91" w:rsidP="002B602B">
      <w:pPr>
        <w:tabs>
          <w:tab w:val="left" w:pos="851"/>
        </w:tabs>
        <w:ind w:left="851" w:right="901"/>
        <w:jc w:val="both"/>
        <w:rPr>
          <w:rFonts w:ascii="Palatino Linotype" w:hAnsi="Palatino Linotype"/>
          <w:b/>
          <w:i/>
          <w:sz w:val="22"/>
          <w:szCs w:val="22"/>
          <w:lang w:val="es-ES"/>
        </w:rPr>
      </w:pPr>
      <w:r w:rsidRPr="002B602B">
        <w:rPr>
          <w:rFonts w:ascii="Palatino Linotype" w:hAnsi="Palatino Linotype"/>
          <w:b/>
          <w:i/>
          <w:sz w:val="22"/>
          <w:szCs w:val="22"/>
          <w:lang w:val="es-ES"/>
        </w:rPr>
        <w:t xml:space="preserve">VII. </w:t>
      </w:r>
      <w:r w:rsidRPr="002B602B">
        <w:rPr>
          <w:rFonts w:ascii="Palatino Linotype" w:hAnsi="Palatino Linotype"/>
          <w:i/>
          <w:sz w:val="22"/>
          <w:szCs w:val="22"/>
          <w:lang w:val="es-ES"/>
        </w:rPr>
        <w:t>La copia de la respuesta que se impugna y, en su caso, de la notificación correspondiente, en el caso de respuesta de la solicitud; y</w:t>
      </w:r>
      <w:r w:rsidRPr="002B602B">
        <w:rPr>
          <w:rFonts w:ascii="Palatino Linotype" w:hAnsi="Palatino Linotype"/>
          <w:b/>
          <w:i/>
          <w:sz w:val="22"/>
          <w:szCs w:val="22"/>
          <w:lang w:val="es-ES"/>
        </w:rPr>
        <w:t xml:space="preserve"> </w:t>
      </w:r>
    </w:p>
    <w:p w14:paraId="03EAAA11" w14:textId="77777777" w:rsidR="00442C91" w:rsidRPr="002B602B" w:rsidRDefault="00442C91" w:rsidP="002B602B">
      <w:pPr>
        <w:tabs>
          <w:tab w:val="left" w:pos="851"/>
        </w:tabs>
        <w:ind w:left="851" w:right="901"/>
        <w:jc w:val="both"/>
        <w:rPr>
          <w:rFonts w:ascii="Palatino Linotype" w:hAnsi="Palatino Linotype"/>
          <w:i/>
          <w:sz w:val="22"/>
          <w:szCs w:val="22"/>
          <w:lang w:val="es-ES"/>
        </w:rPr>
      </w:pPr>
      <w:r w:rsidRPr="002B602B">
        <w:rPr>
          <w:rFonts w:ascii="Palatino Linotype" w:hAnsi="Palatino Linotype"/>
          <w:b/>
          <w:i/>
          <w:sz w:val="22"/>
          <w:szCs w:val="22"/>
          <w:lang w:val="es-ES"/>
        </w:rPr>
        <w:t xml:space="preserve">VIII. </w:t>
      </w:r>
      <w:r w:rsidRPr="002B602B">
        <w:rPr>
          <w:rFonts w:ascii="Palatino Linotype" w:hAnsi="Palatino Linotype"/>
          <w:i/>
          <w:sz w:val="22"/>
          <w:szCs w:val="22"/>
          <w:lang w:val="es-ES"/>
        </w:rPr>
        <w:t>Firma del recurrente, en su caso, cuando se presente por escrito, requisito sin el cual se dará trámite al recurso.</w:t>
      </w:r>
    </w:p>
    <w:p w14:paraId="5C8B08C5" w14:textId="77777777" w:rsidR="00442C91" w:rsidRPr="002B602B" w:rsidRDefault="00442C91" w:rsidP="002B602B">
      <w:pPr>
        <w:tabs>
          <w:tab w:val="left" w:pos="851"/>
        </w:tabs>
        <w:ind w:left="851" w:right="901"/>
        <w:jc w:val="both"/>
        <w:rPr>
          <w:rFonts w:ascii="Palatino Linotype" w:hAnsi="Palatino Linotype"/>
          <w:i/>
          <w:sz w:val="22"/>
          <w:szCs w:val="22"/>
          <w:lang w:val="es-ES"/>
        </w:rPr>
      </w:pPr>
      <w:r w:rsidRPr="002B602B">
        <w:rPr>
          <w:rFonts w:ascii="Palatino Linotype" w:hAnsi="Palatino Linotype"/>
          <w:i/>
          <w:sz w:val="22"/>
          <w:szCs w:val="22"/>
          <w:lang w:val="es-ES"/>
        </w:rPr>
        <w:t xml:space="preserve">Adicionalmente, se podrán anexar las pruebas y demás elementos que considere procedentes someter a juicio del Instituto. </w:t>
      </w:r>
    </w:p>
    <w:p w14:paraId="5CDC490D" w14:textId="77777777" w:rsidR="00442C91" w:rsidRPr="002B602B" w:rsidRDefault="00442C91" w:rsidP="002B602B">
      <w:pPr>
        <w:tabs>
          <w:tab w:val="left" w:pos="851"/>
        </w:tabs>
        <w:ind w:left="851" w:right="901"/>
        <w:jc w:val="both"/>
        <w:rPr>
          <w:rFonts w:ascii="Palatino Linotype" w:hAnsi="Palatino Linotype"/>
          <w:i/>
          <w:sz w:val="22"/>
          <w:szCs w:val="22"/>
          <w:lang w:val="es-ES"/>
        </w:rPr>
      </w:pPr>
      <w:r w:rsidRPr="002B602B">
        <w:rPr>
          <w:rFonts w:ascii="Palatino Linotype" w:hAnsi="Palatino Linotype"/>
          <w:i/>
          <w:sz w:val="22"/>
          <w:szCs w:val="22"/>
          <w:lang w:val="es-ES"/>
        </w:rPr>
        <w:t xml:space="preserve">En ningún caso será necesario que el particular ratifique el recurso de revisión interpuesto. </w:t>
      </w:r>
    </w:p>
    <w:p w14:paraId="09EB6F9D" w14:textId="77777777" w:rsidR="00442C91" w:rsidRPr="002B602B" w:rsidRDefault="00442C91" w:rsidP="002B602B">
      <w:pPr>
        <w:tabs>
          <w:tab w:val="left" w:pos="851"/>
        </w:tabs>
        <w:ind w:left="851" w:right="901"/>
        <w:jc w:val="both"/>
        <w:rPr>
          <w:rFonts w:ascii="Palatino Linotype" w:hAnsi="Palatino Linotype"/>
          <w:i/>
          <w:sz w:val="22"/>
          <w:szCs w:val="22"/>
          <w:lang w:val="es-ES"/>
        </w:rPr>
      </w:pPr>
      <w:r w:rsidRPr="002B602B">
        <w:rPr>
          <w:rFonts w:ascii="Palatino Linotype" w:hAnsi="Palatino Linotype"/>
          <w:i/>
          <w:sz w:val="22"/>
          <w:szCs w:val="22"/>
          <w:lang w:val="es-ES"/>
        </w:rPr>
        <w:lastRenderedPageBreak/>
        <w:t xml:space="preserve">En caso de </w:t>
      </w:r>
      <w:r w:rsidRPr="002B602B">
        <w:rPr>
          <w:rFonts w:ascii="Palatino Linotype" w:hAnsi="Palatino Linotype" w:cs="Arial"/>
          <w:i/>
          <w:color w:val="222222"/>
          <w:sz w:val="22"/>
          <w:szCs w:val="22"/>
          <w:lang w:val="es-ES" w:eastAsia="es-MX"/>
        </w:rPr>
        <w:t>que</w:t>
      </w:r>
      <w:r w:rsidRPr="002B602B">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28257F20" w14:textId="77777777" w:rsidR="00442C91" w:rsidRPr="002B602B" w:rsidRDefault="00442C91" w:rsidP="002B602B">
      <w:pPr>
        <w:tabs>
          <w:tab w:val="left" w:pos="851"/>
        </w:tabs>
        <w:ind w:left="851" w:right="901"/>
        <w:jc w:val="both"/>
        <w:rPr>
          <w:rFonts w:ascii="Palatino Linotype" w:hAnsi="Palatino Linotype"/>
          <w:i/>
          <w:sz w:val="22"/>
          <w:szCs w:val="22"/>
          <w:lang w:val="es-ES"/>
        </w:rPr>
      </w:pPr>
      <w:r w:rsidRPr="002B602B">
        <w:rPr>
          <w:rFonts w:ascii="Palatino Linotype" w:hAnsi="Palatino Linotype"/>
          <w:i/>
          <w:sz w:val="22"/>
          <w:szCs w:val="22"/>
          <w:lang w:val="es-ES"/>
        </w:rPr>
        <w:t>(Énfasis añadido)</w:t>
      </w:r>
    </w:p>
    <w:p w14:paraId="45D13AF6" w14:textId="77777777" w:rsidR="00767539" w:rsidRPr="002B602B" w:rsidRDefault="00767539" w:rsidP="002B602B">
      <w:pPr>
        <w:jc w:val="both"/>
        <w:textAlignment w:val="baseline"/>
        <w:rPr>
          <w:rFonts w:ascii="Palatino Linotype" w:hAnsi="Palatino Linotype"/>
          <w:b/>
          <w:color w:val="000000" w:themeColor="text1"/>
          <w:sz w:val="28"/>
          <w:lang w:eastAsia="es-MX"/>
        </w:rPr>
      </w:pPr>
    </w:p>
    <w:p w14:paraId="5EA500EA" w14:textId="721AB3B4" w:rsidR="00DF6934" w:rsidRPr="002B602B" w:rsidRDefault="00FA1E61" w:rsidP="002B602B">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2B602B">
        <w:rPr>
          <w:rFonts w:ascii="Palatino Linotype" w:hAnsi="Palatino Linotype" w:cs="Arial"/>
          <w:b/>
          <w:color w:val="000000" w:themeColor="text1"/>
          <w:sz w:val="28"/>
        </w:rPr>
        <w:t>QUINTO</w:t>
      </w:r>
      <w:r w:rsidRPr="002B602B">
        <w:rPr>
          <w:rFonts w:ascii="Palatino Linotype" w:hAnsi="Palatino Linotype" w:cs="Arial"/>
          <w:b/>
          <w:color w:val="000000" w:themeColor="text1"/>
        </w:rPr>
        <w:t xml:space="preserve">. </w:t>
      </w:r>
      <w:r w:rsidR="00A23064" w:rsidRPr="002B602B">
        <w:rPr>
          <w:rFonts w:ascii="Palatino Linotype" w:hAnsi="Palatino Linotype" w:cs="Arial"/>
          <w:b/>
          <w:color w:val="000000" w:themeColor="text1"/>
        </w:rPr>
        <w:t xml:space="preserve">Estudio y </w:t>
      </w:r>
      <w:r w:rsidR="00A94385" w:rsidRPr="002B602B">
        <w:rPr>
          <w:rFonts w:ascii="Palatino Linotype" w:hAnsi="Palatino Linotype" w:cs="Arial"/>
          <w:b/>
          <w:color w:val="000000" w:themeColor="text1"/>
        </w:rPr>
        <w:t>R</w:t>
      </w:r>
      <w:r w:rsidR="00A23064" w:rsidRPr="002B602B">
        <w:rPr>
          <w:rFonts w:ascii="Palatino Linotype" w:hAnsi="Palatino Linotype" w:cs="Arial"/>
          <w:b/>
          <w:color w:val="000000" w:themeColor="text1"/>
        </w:rPr>
        <w:t xml:space="preserve">esolución del </w:t>
      </w:r>
      <w:r w:rsidR="00A94385" w:rsidRPr="002B602B">
        <w:rPr>
          <w:rFonts w:ascii="Palatino Linotype" w:hAnsi="Palatino Linotype" w:cs="Arial"/>
          <w:b/>
          <w:color w:val="000000" w:themeColor="text1"/>
        </w:rPr>
        <w:t>R</w:t>
      </w:r>
      <w:r w:rsidR="00A23064" w:rsidRPr="002B602B">
        <w:rPr>
          <w:rFonts w:ascii="Palatino Linotype" w:hAnsi="Palatino Linotype" w:cs="Arial"/>
          <w:b/>
          <w:color w:val="000000" w:themeColor="text1"/>
        </w:rPr>
        <w:t xml:space="preserve">ecurso. </w:t>
      </w:r>
    </w:p>
    <w:p w14:paraId="53B58F61" w14:textId="52B749D1" w:rsidR="00DE406E" w:rsidRPr="002B602B" w:rsidRDefault="00DE406E" w:rsidP="002B602B">
      <w:pPr>
        <w:spacing w:line="360" w:lineRule="auto"/>
        <w:jc w:val="both"/>
        <w:rPr>
          <w:rFonts w:ascii="Palatino Linotype" w:hAnsi="Palatino Linotype" w:cs="Arial"/>
          <w:color w:val="000000" w:themeColor="text1"/>
        </w:rPr>
      </w:pPr>
      <w:r w:rsidRPr="002B602B">
        <w:rPr>
          <w:rFonts w:ascii="Palatino Linotype" w:hAnsi="Palatino Linotype" w:cs="Arial"/>
          <w:color w:val="000000" w:themeColor="text1"/>
        </w:rPr>
        <w:t xml:space="preserve">Una vez determinada la vía sobre la que versará el presente recurso, y previa revisión del expediente electrónico formado en </w:t>
      </w:r>
      <w:r w:rsidRPr="002B602B">
        <w:rPr>
          <w:rFonts w:ascii="Palatino Linotype" w:hAnsi="Palatino Linotype" w:cs="Arial"/>
          <w:b/>
          <w:color w:val="000000" w:themeColor="text1"/>
        </w:rPr>
        <w:t>EL SAIMEX</w:t>
      </w:r>
      <w:r w:rsidRPr="002B602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2B602B">
        <w:rPr>
          <w:rFonts w:ascii="Palatino Linotype" w:hAnsi="Palatino Linotype"/>
          <w:color w:val="000000" w:themeColor="text1"/>
          <w:lang w:val="es-ES"/>
        </w:rPr>
        <w:t xml:space="preserve">Constitución Política de los Estados Unidos Mexicanos, </w:t>
      </w:r>
      <w:r w:rsidR="00C42EC3" w:rsidRPr="002B602B">
        <w:rPr>
          <w:rFonts w:ascii="Palatino Linotype" w:hAnsi="Palatino Linotype"/>
          <w:color w:val="000000" w:themeColor="text1"/>
          <w:lang w:val="es-ES"/>
        </w:rPr>
        <w:t xml:space="preserve">en la </w:t>
      </w:r>
      <w:r w:rsidRPr="002B602B">
        <w:rPr>
          <w:rFonts w:ascii="Palatino Linotype" w:hAnsi="Palatino Linotype"/>
          <w:color w:val="000000" w:themeColor="text1"/>
          <w:lang w:val="es-ES"/>
        </w:rPr>
        <w:t>Constitución Política del Estado Libre y Soberano de México</w:t>
      </w:r>
      <w:r w:rsidRPr="002B602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2B602B">
        <w:rPr>
          <w:rFonts w:ascii="Palatino Linotype" w:hAnsi="Palatino Linotype"/>
          <w:color w:val="000000" w:themeColor="text1"/>
          <w:lang w:val="es-ES"/>
        </w:rPr>
        <w:t>Constitución Política de los Estados Unidos Mexicanos</w:t>
      </w:r>
      <w:r w:rsidRPr="002B602B">
        <w:rPr>
          <w:rFonts w:ascii="Palatino Linotype" w:hAnsi="Palatino Linotype" w:cs="Arial"/>
          <w:color w:val="000000" w:themeColor="text1"/>
        </w:rPr>
        <w:t xml:space="preserve"> y los numerales 8 y 9 de la </w:t>
      </w:r>
      <w:r w:rsidRPr="002B602B">
        <w:rPr>
          <w:rFonts w:ascii="Palatino Linotype" w:hAnsi="Palatino Linotype" w:cs="Arial"/>
          <w:color w:val="000000" w:themeColor="text1"/>
          <w:lang w:val="es-ES"/>
        </w:rPr>
        <w:t>Ley de Transparencia y Acceso a la Información Pública del Estado de México y Municipios.</w:t>
      </w:r>
    </w:p>
    <w:p w14:paraId="774A6CDA" w14:textId="77777777" w:rsidR="00DE406E" w:rsidRPr="002B602B" w:rsidRDefault="00DE406E" w:rsidP="002B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6779F04" w14:textId="324F8499" w:rsidR="004A3162" w:rsidRPr="002B602B" w:rsidRDefault="00EE50D9" w:rsidP="002B602B">
      <w:pPr>
        <w:spacing w:line="360" w:lineRule="auto"/>
        <w:jc w:val="both"/>
        <w:rPr>
          <w:rFonts w:ascii="Palatino Linotype" w:hAnsi="Palatino Linotype"/>
          <w:color w:val="000000" w:themeColor="text1"/>
          <w:lang w:eastAsia="es-MX"/>
        </w:rPr>
      </w:pPr>
      <w:r w:rsidRPr="002B602B">
        <w:rPr>
          <w:rFonts w:ascii="Palatino Linotype" w:hAnsi="Palatino Linotype"/>
          <w:lang w:eastAsia="es-MX"/>
        </w:rPr>
        <w:t xml:space="preserve">Primero, es importante señalar que </w:t>
      </w:r>
      <w:r w:rsidRPr="002B602B">
        <w:rPr>
          <w:rFonts w:ascii="Palatino Linotype" w:hAnsi="Palatino Linotype"/>
          <w:b/>
          <w:lang w:eastAsia="es-MX"/>
        </w:rPr>
        <w:t>EL SUJETO OBLIGADO</w:t>
      </w:r>
      <w:r w:rsidRPr="002B602B">
        <w:rPr>
          <w:rFonts w:ascii="Palatino Linotype" w:hAnsi="Palatino Linotype"/>
          <w:lang w:eastAsia="es-MX"/>
        </w:rPr>
        <w:t xml:space="preserve"> es competente para generar, recopilar, administrar, manejar, procesar, archivar, corregir o poseer la información solicitada, derivado de que éste ha asumido la misma, ya que en </w:t>
      </w:r>
      <w:r w:rsidR="0085554E" w:rsidRPr="002B602B">
        <w:rPr>
          <w:rFonts w:ascii="Palatino Linotype" w:hAnsi="Palatino Linotype"/>
          <w:color w:val="000000" w:themeColor="text1"/>
          <w:lang w:eastAsia="es-MX"/>
        </w:rPr>
        <w:t xml:space="preserve">respuesta </w:t>
      </w:r>
      <w:r w:rsidR="00E27DE8" w:rsidRPr="002B602B">
        <w:rPr>
          <w:rFonts w:ascii="Palatino Linotype" w:hAnsi="Palatino Linotype"/>
          <w:color w:val="000000" w:themeColor="text1"/>
          <w:lang w:eastAsia="es-MX"/>
        </w:rPr>
        <w:t xml:space="preserve">proporcionó link electrónico para consulta de </w:t>
      </w:r>
      <w:r w:rsidR="004A3162" w:rsidRPr="002B602B">
        <w:rPr>
          <w:rFonts w:ascii="Palatino Linotype" w:hAnsi="Palatino Linotype"/>
          <w:color w:val="000000" w:themeColor="text1"/>
          <w:lang w:eastAsia="es-MX"/>
        </w:rPr>
        <w:t xml:space="preserve">información. </w:t>
      </w:r>
    </w:p>
    <w:p w14:paraId="08C973C7" w14:textId="77777777" w:rsidR="0085554E" w:rsidRPr="002B602B" w:rsidRDefault="0085554E" w:rsidP="002B602B">
      <w:pPr>
        <w:spacing w:line="360" w:lineRule="auto"/>
        <w:jc w:val="both"/>
        <w:rPr>
          <w:rFonts w:ascii="Palatino Linotype" w:hAnsi="Palatino Linotype"/>
          <w:color w:val="000000" w:themeColor="text1"/>
          <w:lang w:eastAsia="es-MX"/>
        </w:rPr>
      </w:pPr>
    </w:p>
    <w:p w14:paraId="2B9B3094" w14:textId="77777777" w:rsidR="00EE50D9" w:rsidRPr="002B602B" w:rsidRDefault="00EE50D9" w:rsidP="002B602B">
      <w:pPr>
        <w:spacing w:line="360" w:lineRule="auto"/>
        <w:jc w:val="both"/>
        <w:rPr>
          <w:rFonts w:ascii="Palatino Linotype" w:hAnsi="Palatino Linotype"/>
          <w:lang w:eastAsia="es-MX"/>
        </w:rPr>
      </w:pPr>
      <w:r w:rsidRPr="002B602B">
        <w:rPr>
          <w:rFonts w:ascii="Palatino Linotype" w:hAnsi="Palatino Linotype"/>
          <w:lang w:eastAsia="es-MX"/>
        </w:rPr>
        <w:lastRenderedPageBreak/>
        <w:t xml:space="preserve">Por lo que, el hecho de que </w:t>
      </w:r>
      <w:r w:rsidRPr="002B602B">
        <w:rPr>
          <w:rFonts w:ascii="Palatino Linotype" w:hAnsi="Palatino Linotype"/>
          <w:b/>
          <w:lang w:eastAsia="es-MX"/>
        </w:rPr>
        <w:t>EL SUJETO OBLIGADO</w:t>
      </w:r>
      <w:r w:rsidRPr="002B602B">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7BA35BE1" w14:textId="77777777" w:rsidR="00EE50D9" w:rsidRPr="002B602B" w:rsidRDefault="00EE50D9" w:rsidP="002B602B">
      <w:pPr>
        <w:jc w:val="both"/>
        <w:rPr>
          <w:rFonts w:ascii="Palatino Linotype" w:hAnsi="Palatino Linotype"/>
          <w:lang w:eastAsia="es-MX"/>
        </w:rPr>
      </w:pPr>
    </w:p>
    <w:p w14:paraId="4508B6D5" w14:textId="77777777" w:rsidR="00EE50D9" w:rsidRPr="002B602B" w:rsidRDefault="00EE50D9" w:rsidP="002B602B">
      <w:pPr>
        <w:tabs>
          <w:tab w:val="left" w:pos="851"/>
        </w:tabs>
        <w:ind w:left="851" w:right="899"/>
        <w:jc w:val="both"/>
        <w:rPr>
          <w:rFonts w:ascii="Palatino Linotype" w:hAnsi="Palatino Linotype"/>
          <w:i/>
          <w:sz w:val="22"/>
          <w:szCs w:val="22"/>
          <w:lang w:val="es-ES"/>
        </w:rPr>
      </w:pPr>
      <w:r w:rsidRPr="002B602B">
        <w:rPr>
          <w:rFonts w:ascii="Palatino Linotype" w:hAnsi="Palatino Linotype"/>
          <w:i/>
          <w:sz w:val="22"/>
          <w:szCs w:val="22"/>
          <w:lang w:val="es-ES"/>
        </w:rPr>
        <w:t>“</w:t>
      </w:r>
      <w:r w:rsidRPr="002B602B">
        <w:rPr>
          <w:rFonts w:ascii="Palatino Linotype" w:hAnsi="Palatino Linotype"/>
          <w:b/>
          <w:i/>
          <w:sz w:val="22"/>
          <w:szCs w:val="22"/>
          <w:lang w:val="es-ES"/>
        </w:rPr>
        <w:t>Artículo 12.</w:t>
      </w:r>
      <w:r w:rsidRPr="002B602B">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7A5AD906" w14:textId="77777777" w:rsidR="00EE50D9" w:rsidRPr="002B602B" w:rsidRDefault="00EE50D9" w:rsidP="002B602B">
      <w:pPr>
        <w:tabs>
          <w:tab w:val="left" w:pos="851"/>
        </w:tabs>
        <w:ind w:left="851" w:right="899"/>
        <w:jc w:val="both"/>
        <w:rPr>
          <w:rFonts w:ascii="Palatino Linotype" w:hAnsi="Palatino Linotype"/>
          <w:i/>
          <w:sz w:val="22"/>
          <w:szCs w:val="22"/>
          <w:lang w:val="es-ES"/>
        </w:rPr>
      </w:pPr>
    </w:p>
    <w:p w14:paraId="0A44BE9C" w14:textId="77777777" w:rsidR="00EE50D9" w:rsidRPr="002B602B" w:rsidRDefault="00EE50D9" w:rsidP="002B602B">
      <w:pPr>
        <w:tabs>
          <w:tab w:val="left" w:pos="851"/>
        </w:tabs>
        <w:ind w:left="851" w:right="899"/>
        <w:jc w:val="both"/>
        <w:rPr>
          <w:rFonts w:ascii="Palatino Linotype" w:hAnsi="Palatino Linotype"/>
          <w:i/>
          <w:sz w:val="22"/>
          <w:szCs w:val="22"/>
          <w:lang w:val="es-ES"/>
        </w:rPr>
      </w:pPr>
      <w:r w:rsidRPr="002B602B">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A510ADE" w14:textId="77777777" w:rsidR="00EE50D9" w:rsidRPr="002B602B" w:rsidRDefault="00EE50D9" w:rsidP="002B602B">
      <w:pPr>
        <w:jc w:val="both"/>
        <w:rPr>
          <w:rFonts w:ascii="Palatino Linotype" w:hAnsi="Palatino Linotype"/>
          <w:lang w:eastAsia="es-MX"/>
        </w:rPr>
      </w:pPr>
    </w:p>
    <w:p w14:paraId="621A8FDB" w14:textId="77777777" w:rsidR="00EE50D9" w:rsidRPr="002B602B" w:rsidRDefault="00EE50D9" w:rsidP="002B602B">
      <w:pPr>
        <w:spacing w:line="360" w:lineRule="auto"/>
        <w:jc w:val="both"/>
        <w:rPr>
          <w:rFonts w:ascii="Palatino Linotype" w:hAnsi="Palatino Linotype"/>
          <w:lang w:eastAsia="es-MX"/>
        </w:rPr>
      </w:pPr>
      <w:r w:rsidRPr="002B602B">
        <w:rPr>
          <w:rFonts w:ascii="Palatino Linotype" w:hAnsi="Palatino Linotype"/>
          <w:lang w:eastAsia="es-MX"/>
        </w:rPr>
        <w:t xml:space="preserve">En atención a lo anterior, el estudio de la naturaleza jurídica de la información pública solicitada, tiene por objeto determinar si </w:t>
      </w:r>
      <w:r w:rsidRPr="002B602B">
        <w:rPr>
          <w:rFonts w:ascii="Palatino Linotype" w:hAnsi="Palatino Linotype"/>
          <w:b/>
          <w:lang w:eastAsia="es-MX"/>
        </w:rPr>
        <w:t>EL SUJETO OBLIGADO</w:t>
      </w:r>
      <w:r w:rsidRPr="002B602B">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2B602B">
        <w:rPr>
          <w:rFonts w:ascii="Palatino Linotype" w:hAnsi="Palatino Linotype"/>
          <w:b/>
          <w:lang w:eastAsia="es-MX"/>
        </w:rPr>
        <w:t>EL SUJETO OBLIGADO</w:t>
      </w:r>
      <w:r w:rsidRPr="002B602B">
        <w:rPr>
          <w:rFonts w:ascii="Palatino Linotype" w:hAnsi="Palatino Linotype"/>
          <w:lang w:eastAsia="es-MX"/>
        </w:rPr>
        <w:t>, dicha información, fue admitida por el mismo; actualizándose el supuesto artículo 12 de la Ley de la materia, anteriormente referido.</w:t>
      </w:r>
    </w:p>
    <w:p w14:paraId="300DC104" w14:textId="77777777" w:rsidR="00EE50D9" w:rsidRPr="002B602B" w:rsidRDefault="00EE50D9" w:rsidP="002B602B">
      <w:pPr>
        <w:spacing w:line="360" w:lineRule="auto"/>
        <w:jc w:val="both"/>
        <w:rPr>
          <w:rFonts w:ascii="Palatino Linotype" w:hAnsi="Palatino Linotype"/>
          <w:lang w:eastAsia="es-MX"/>
        </w:rPr>
      </w:pPr>
    </w:p>
    <w:p w14:paraId="21AA8F12" w14:textId="6BAD7CA3" w:rsidR="00E27DE8" w:rsidRPr="002B602B" w:rsidRDefault="00EE50D9" w:rsidP="002B602B">
      <w:pPr>
        <w:spacing w:line="360" w:lineRule="auto"/>
        <w:jc w:val="both"/>
        <w:rPr>
          <w:rFonts w:ascii="Palatino Linotype" w:hAnsi="Palatino Linotype"/>
          <w:lang w:eastAsia="es-MX"/>
        </w:rPr>
      </w:pPr>
      <w:r w:rsidRPr="002B602B">
        <w:rPr>
          <w:rFonts w:ascii="Palatino Linotype" w:hAnsi="Palatino Linotype"/>
          <w:lang w:eastAsia="es-MX"/>
        </w:rPr>
        <w:t xml:space="preserve">Una vez precisado lo anterior, se procede a realizar el análisis de la respuesta del </w:t>
      </w:r>
      <w:r w:rsidRPr="002B602B">
        <w:rPr>
          <w:rFonts w:ascii="Palatino Linotype" w:hAnsi="Palatino Linotype"/>
          <w:b/>
          <w:lang w:eastAsia="es-MX"/>
        </w:rPr>
        <w:t>SUJETO OBLIGADO</w:t>
      </w:r>
      <w:r w:rsidRPr="002B602B">
        <w:rPr>
          <w:rFonts w:ascii="Palatino Linotype" w:hAnsi="Palatino Linotype"/>
          <w:lang w:eastAsia="es-MX"/>
        </w:rPr>
        <w:t xml:space="preserve"> a fin de determinar si cumple con los requisitos del derecho de Acceso a la Información Pública, por lo que en primer término debemos recordar que </w:t>
      </w:r>
      <w:r w:rsidR="00F65B99" w:rsidRPr="002B602B">
        <w:rPr>
          <w:rFonts w:ascii="Palatino Linotype" w:hAnsi="Palatino Linotype"/>
          <w:b/>
          <w:lang w:eastAsia="es-MX"/>
        </w:rPr>
        <w:lastRenderedPageBreak/>
        <w:t>EL</w:t>
      </w:r>
      <w:r w:rsidRPr="002B602B">
        <w:rPr>
          <w:rFonts w:ascii="Palatino Linotype" w:hAnsi="Palatino Linotype"/>
          <w:b/>
          <w:lang w:eastAsia="es-MX"/>
        </w:rPr>
        <w:t xml:space="preserve"> RECURRENTE</w:t>
      </w:r>
      <w:r w:rsidRPr="002B602B">
        <w:rPr>
          <w:rFonts w:ascii="Palatino Linotype" w:hAnsi="Palatino Linotype"/>
          <w:lang w:eastAsia="es-MX"/>
        </w:rPr>
        <w:t xml:space="preserve"> en el ejercicio de su derecho de Acceso a la Información solicitó </w:t>
      </w:r>
      <w:r w:rsidR="00E27DE8" w:rsidRPr="002B602B">
        <w:rPr>
          <w:rFonts w:ascii="Palatino Linotype" w:hAnsi="Palatino Linotype"/>
          <w:lang w:eastAsia="es-MX"/>
        </w:rPr>
        <w:t xml:space="preserve">el proceso de licitación para la contratación de la obra de </w:t>
      </w:r>
      <w:r w:rsidR="002B602B" w:rsidRPr="002B602B">
        <w:rPr>
          <w:rFonts w:ascii="Palatino Linotype" w:hAnsi="Palatino Linotype"/>
          <w:lang w:eastAsia="es-MX"/>
        </w:rPr>
        <w:t>re encarpetado</w:t>
      </w:r>
      <w:r w:rsidR="00E27DE8" w:rsidRPr="002B602B">
        <w:rPr>
          <w:rFonts w:ascii="Palatino Linotype" w:hAnsi="Palatino Linotype"/>
          <w:lang w:eastAsia="es-MX"/>
        </w:rPr>
        <w:t xml:space="preserve"> con concreto hidráulico de la Avenida Cultura Romana, en la Colonia San Pablo Xalpa</w:t>
      </w:r>
      <w:r w:rsidR="00ED5BF9" w:rsidRPr="002B602B">
        <w:rPr>
          <w:rFonts w:ascii="Palatino Linotype" w:hAnsi="Palatino Linotype"/>
          <w:lang w:eastAsia="es-MX"/>
        </w:rPr>
        <w:t xml:space="preserve">; en el que </w:t>
      </w:r>
      <w:r w:rsidR="00E27DE8" w:rsidRPr="002B602B">
        <w:rPr>
          <w:rFonts w:ascii="Palatino Linotype" w:hAnsi="Palatino Linotype"/>
          <w:lang w:eastAsia="es-MX"/>
        </w:rPr>
        <w:t>se incluya los nombres de</w:t>
      </w:r>
      <w:r w:rsidR="00ED5BF9" w:rsidRPr="002B602B">
        <w:rPr>
          <w:rFonts w:ascii="Palatino Linotype" w:hAnsi="Palatino Linotype"/>
          <w:lang w:eastAsia="es-MX"/>
        </w:rPr>
        <w:t xml:space="preserve"> los contratistas participantes, </w:t>
      </w:r>
      <w:r w:rsidR="00E27DE8" w:rsidRPr="002B602B">
        <w:rPr>
          <w:rFonts w:ascii="Palatino Linotype" w:hAnsi="Palatino Linotype"/>
          <w:lang w:eastAsia="es-MX"/>
        </w:rPr>
        <w:t>informe de adjudicación al contratista que resulto adjudicado para ejecutar dicha obra</w:t>
      </w:r>
      <w:r w:rsidR="00ED5BF9" w:rsidRPr="002B602B">
        <w:rPr>
          <w:rFonts w:ascii="Palatino Linotype" w:hAnsi="Palatino Linotype"/>
          <w:lang w:eastAsia="es-MX"/>
        </w:rPr>
        <w:t xml:space="preserve">, </w:t>
      </w:r>
      <w:r w:rsidR="00E27DE8" w:rsidRPr="002B602B">
        <w:rPr>
          <w:rFonts w:ascii="Palatino Linotype" w:hAnsi="Palatino Linotype"/>
          <w:lang w:eastAsia="es-MX"/>
        </w:rPr>
        <w:t>partida presupuestal con la que se hace frente al costo total de la obra en mención</w:t>
      </w:r>
      <w:r w:rsidR="00ED5BF9" w:rsidRPr="002B602B">
        <w:rPr>
          <w:rFonts w:ascii="Palatino Linotype" w:hAnsi="Palatino Linotype"/>
          <w:lang w:eastAsia="es-MX"/>
        </w:rPr>
        <w:t xml:space="preserve"> y</w:t>
      </w:r>
      <w:r w:rsidR="00E27DE8" w:rsidRPr="002B602B">
        <w:rPr>
          <w:rFonts w:ascii="Palatino Linotype" w:hAnsi="Palatino Linotype"/>
          <w:lang w:eastAsia="es-MX"/>
        </w:rPr>
        <w:t xml:space="preserve"> contrato firmado por el H. Ayuntamiento y el contratista ejecutor.</w:t>
      </w:r>
    </w:p>
    <w:p w14:paraId="273F5FD6" w14:textId="77777777" w:rsidR="00E27DE8" w:rsidRPr="002B602B" w:rsidRDefault="00E27DE8" w:rsidP="002B602B">
      <w:pPr>
        <w:spacing w:line="360" w:lineRule="auto"/>
        <w:jc w:val="both"/>
        <w:rPr>
          <w:rFonts w:ascii="Palatino Linotype" w:hAnsi="Palatino Linotype"/>
          <w:lang w:eastAsia="es-MX"/>
        </w:rPr>
      </w:pPr>
    </w:p>
    <w:p w14:paraId="278DB926" w14:textId="0531078E" w:rsidR="00323ECB" w:rsidRPr="002B602B" w:rsidRDefault="00323ECB" w:rsidP="002B602B">
      <w:pPr>
        <w:spacing w:line="360" w:lineRule="auto"/>
        <w:jc w:val="both"/>
        <w:rPr>
          <w:rFonts w:ascii="Palatino Linotype" w:hAnsi="Palatino Linotype" w:cs="Arial"/>
          <w:color w:val="000000" w:themeColor="text1"/>
        </w:rPr>
      </w:pPr>
      <w:r w:rsidRPr="002B602B">
        <w:rPr>
          <w:rFonts w:ascii="Palatino Linotype" w:hAnsi="Palatino Linotype"/>
          <w:lang w:eastAsia="es-MX"/>
        </w:rPr>
        <w:t xml:space="preserve">Al respecto, </w:t>
      </w:r>
      <w:r w:rsidR="00120C5D" w:rsidRPr="002B602B">
        <w:rPr>
          <w:rFonts w:ascii="Palatino Linotype" w:hAnsi="Palatino Linotype"/>
          <w:b/>
          <w:color w:val="000000" w:themeColor="text1"/>
          <w:lang w:eastAsia="es-MX"/>
        </w:rPr>
        <w:t>EL SUJETO OBLIGADO</w:t>
      </w:r>
      <w:r w:rsidR="00120C5D" w:rsidRPr="002B602B">
        <w:rPr>
          <w:rFonts w:ascii="Palatino Linotype" w:hAnsi="Palatino Linotype"/>
          <w:color w:val="000000" w:themeColor="text1"/>
          <w:lang w:eastAsia="es-MX"/>
        </w:rPr>
        <w:t xml:space="preserve"> </w:t>
      </w:r>
      <w:r w:rsidRPr="002B602B">
        <w:rPr>
          <w:rFonts w:ascii="Palatino Linotype" w:hAnsi="Palatino Linotype"/>
          <w:color w:val="000000" w:themeColor="text1"/>
          <w:lang w:eastAsia="es-MX"/>
        </w:rPr>
        <w:t xml:space="preserve">proporcionó link electrónico para la consulta del </w:t>
      </w:r>
      <w:r w:rsidRPr="002B602B">
        <w:rPr>
          <w:rFonts w:ascii="Palatino Linotype" w:hAnsi="Palatino Linotype" w:cs="Arial"/>
          <w:color w:val="000000" w:themeColor="text1"/>
        </w:rPr>
        <w:t xml:space="preserve">proceso de adjudicación y contratación del contrato de obra pública TLA/DOP/R28-IV/AD/002/2023; asimismo, informa que la partida para la ejecución de obra pública es proveniente del capítulo 6000 inversión pública, como lo establece el Manual para la Planeación, Programación y Presupuesto de Egresos Municipal para el ejercicio fiscal 2023. </w:t>
      </w:r>
    </w:p>
    <w:p w14:paraId="44713A5B" w14:textId="77777777" w:rsidR="00323ECB" w:rsidRPr="002B602B" w:rsidRDefault="00323ECB" w:rsidP="002B602B">
      <w:pPr>
        <w:spacing w:line="360" w:lineRule="auto"/>
        <w:jc w:val="both"/>
        <w:rPr>
          <w:rFonts w:ascii="Palatino Linotype" w:hAnsi="Palatino Linotype"/>
          <w:color w:val="000000" w:themeColor="text1"/>
          <w:lang w:eastAsia="es-MX"/>
        </w:rPr>
      </w:pPr>
    </w:p>
    <w:p w14:paraId="7DA6C443" w14:textId="3EBF1EFA" w:rsidR="00323ECB" w:rsidRPr="002B602B" w:rsidRDefault="00120C5D" w:rsidP="002B602B">
      <w:pPr>
        <w:spacing w:line="360" w:lineRule="auto"/>
        <w:jc w:val="both"/>
        <w:rPr>
          <w:rFonts w:ascii="Palatino Linotype" w:hAnsi="Palatino Linotype"/>
          <w:color w:val="000000" w:themeColor="text1"/>
        </w:rPr>
      </w:pPr>
      <w:r w:rsidRPr="002B602B">
        <w:rPr>
          <w:rFonts w:ascii="Palatino Linotype" w:hAnsi="Palatino Linotype"/>
          <w:color w:val="000000" w:themeColor="text1"/>
        </w:rPr>
        <w:t xml:space="preserve">Ante tal respuesta, el particular interpuso </w:t>
      </w:r>
      <w:r w:rsidR="00830000" w:rsidRPr="002B602B">
        <w:rPr>
          <w:rFonts w:ascii="Palatino Linotype" w:hAnsi="Palatino Linotype"/>
          <w:color w:val="000000" w:themeColor="text1"/>
        </w:rPr>
        <w:t>el</w:t>
      </w:r>
      <w:r w:rsidRPr="002B602B">
        <w:rPr>
          <w:rFonts w:ascii="Palatino Linotype" w:hAnsi="Palatino Linotype"/>
          <w:color w:val="000000" w:themeColor="text1"/>
        </w:rPr>
        <w:t xml:space="preserve"> Recurso de Revisión materia del presente asunto, adoleciéndose</w:t>
      </w:r>
      <w:r w:rsidR="00323ECB" w:rsidRPr="002B602B">
        <w:rPr>
          <w:rFonts w:ascii="Palatino Linotype" w:hAnsi="Palatino Linotype"/>
          <w:color w:val="000000" w:themeColor="text1"/>
        </w:rPr>
        <w:t xml:space="preserve"> </w:t>
      </w:r>
      <w:r w:rsidRPr="002B602B">
        <w:rPr>
          <w:rFonts w:ascii="Palatino Linotype" w:hAnsi="Palatino Linotype"/>
          <w:color w:val="000000" w:themeColor="text1"/>
        </w:rPr>
        <w:t xml:space="preserve"> </w:t>
      </w:r>
      <w:r w:rsidR="00EE50D9" w:rsidRPr="002B602B">
        <w:rPr>
          <w:rFonts w:ascii="Palatino Linotype" w:hAnsi="Palatino Linotype"/>
          <w:color w:val="000000" w:themeColor="text1"/>
        </w:rPr>
        <w:t xml:space="preserve">medularmente porque </w:t>
      </w:r>
      <w:r w:rsidR="00323ECB" w:rsidRPr="002B602B">
        <w:rPr>
          <w:rFonts w:ascii="Palatino Linotype" w:hAnsi="Palatino Linotype"/>
          <w:color w:val="000000" w:themeColor="text1"/>
        </w:rPr>
        <w:t xml:space="preserve">no se hizo entrega de todo el proceso de licitación. </w:t>
      </w:r>
    </w:p>
    <w:p w14:paraId="5E10C9BA" w14:textId="77777777" w:rsidR="00323ECB" w:rsidRPr="002B602B" w:rsidRDefault="00323ECB" w:rsidP="002B602B">
      <w:pPr>
        <w:spacing w:line="360" w:lineRule="auto"/>
        <w:jc w:val="both"/>
        <w:rPr>
          <w:rFonts w:ascii="Palatino Linotype" w:hAnsi="Palatino Linotype"/>
          <w:color w:val="000000" w:themeColor="text1"/>
        </w:rPr>
      </w:pPr>
    </w:p>
    <w:p w14:paraId="2DB88B14" w14:textId="2B7461C3" w:rsidR="00700143" w:rsidRPr="002B602B" w:rsidRDefault="00BD2D2E" w:rsidP="002B602B">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2B602B">
        <w:rPr>
          <w:rFonts w:ascii="Palatino Linotype" w:hAnsi="Palatino Linotype"/>
          <w:color w:val="000000" w:themeColor="text1"/>
        </w:rPr>
        <w:t>Asimismo</w:t>
      </w:r>
      <w:r w:rsidR="009669B1" w:rsidRPr="002B602B">
        <w:rPr>
          <w:rFonts w:ascii="Palatino Linotype" w:hAnsi="Palatino Linotype"/>
          <w:color w:val="000000" w:themeColor="text1"/>
        </w:rPr>
        <w:t xml:space="preserve">, es importante señalar que </w:t>
      </w:r>
      <w:r w:rsidR="009669B1" w:rsidRPr="002B602B">
        <w:rPr>
          <w:rFonts w:ascii="Palatino Linotype" w:hAnsi="Palatino Linotype" w:cs="Arial"/>
          <w:b/>
          <w:color w:val="000000" w:themeColor="text1"/>
        </w:rPr>
        <w:t>EL RECURRENTE</w:t>
      </w:r>
      <w:r w:rsidR="009669B1" w:rsidRPr="002B602B">
        <w:rPr>
          <w:rFonts w:ascii="Palatino Linotype" w:hAnsi="Palatino Linotype" w:cs="Arial"/>
          <w:color w:val="000000" w:themeColor="text1"/>
        </w:rPr>
        <w:t xml:space="preserve"> no realizó manifestaciones, alegatos o pruebas y por su parte </w:t>
      </w:r>
      <w:r w:rsidR="009669B1" w:rsidRPr="002B602B">
        <w:rPr>
          <w:rFonts w:ascii="Palatino Linotype" w:hAnsi="Palatino Linotype" w:cs="Arial"/>
          <w:b/>
          <w:color w:val="000000" w:themeColor="text1"/>
        </w:rPr>
        <w:t xml:space="preserve">EL SUJETO OBLIGADO </w:t>
      </w:r>
      <w:r w:rsidR="00700143" w:rsidRPr="002B602B">
        <w:rPr>
          <w:rFonts w:ascii="Palatino Linotype" w:hAnsi="Palatino Linotype" w:cs="Arial"/>
          <w:color w:val="000000" w:themeColor="text1"/>
        </w:rPr>
        <w:t xml:space="preserve">mediante </w:t>
      </w:r>
      <w:r w:rsidR="00C971C4" w:rsidRPr="002B602B">
        <w:rPr>
          <w:rFonts w:ascii="Palatino Linotype" w:hAnsi="Palatino Linotype"/>
          <w:color w:val="000000" w:themeColor="text1"/>
        </w:rPr>
        <w:t xml:space="preserve">Informe Justificado </w:t>
      </w:r>
      <w:r w:rsidR="00323ECB" w:rsidRPr="002B602B">
        <w:rPr>
          <w:rFonts w:ascii="Palatino Linotype" w:hAnsi="Palatino Linotype"/>
          <w:color w:val="000000" w:themeColor="text1"/>
        </w:rPr>
        <w:t xml:space="preserve">medularmente ratificó respuesta primigenia. </w:t>
      </w:r>
    </w:p>
    <w:p w14:paraId="1BCED35D" w14:textId="77777777" w:rsidR="00C971C4" w:rsidRPr="002B602B" w:rsidRDefault="00C971C4" w:rsidP="002B602B">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294E72E1" w14:textId="1C72B68A" w:rsidR="00391EC2" w:rsidRPr="002B602B" w:rsidRDefault="00391EC2" w:rsidP="002B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2B602B">
        <w:rPr>
          <w:rFonts w:ascii="Palatino Linotype" w:hAnsi="Palatino Linotype"/>
          <w:color w:val="000000" w:themeColor="text1"/>
        </w:rPr>
        <w:t xml:space="preserve">Es así que, del análisis realizado a las constancias que integran el expediente electrónico </w:t>
      </w:r>
      <w:r w:rsidRPr="002B602B">
        <w:rPr>
          <w:rFonts w:ascii="Palatino Linotype" w:hAnsi="Palatino Linotype"/>
          <w:color w:val="000000" w:themeColor="text1"/>
        </w:rPr>
        <w:lastRenderedPageBreak/>
        <w:t xml:space="preserve">se advierte que </w:t>
      </w:r>
      <w:r w:rsidRPr="002B602B">
        <w:rPr>
          <w:rFonts w:ascii="Palatino Linotype" w:hAnsi="Palatino Linotype"/>
          <w:b/>
          <w:color w:val="000000" w:themeColor="text1"/>
        </w:rPr>
        <w:t xml:space="preserve">EL SUJETO OBLIGADO </w:t>
      </w:r>
      <w:r w:rsidRPr="002B602B">
        <w:rPr>
          <w:rFonts w:ascii="Palatino Linotype" w:hAnsi="Palatino Linotype"/>
          <w:color w:val="000000" w:themeColor="text1"/>
        </w:rPr>
        <w:t xml:space="preserve">atendió parcialmente la solicitud realizada por el particular, pues en respuesta únicamente informó que </w:t>
      </w:r>
      <w:r w:rsidRPr="002B602B">
        <w:rPr>
          <w:rFonts w:ascii="Palatino Linotype" w:hAnsi="Palatino Linotype" w:cs="Arial"/>
          <w:color w:val="000000" w:themeColor="text1"/>
        </w:rPr>
        <w:t xml:space="preserve">la partida para la ejecución de obra pública fue proveniente del capítulo 6000 inversión pública y del link proporcionado para la consulta del proceso de licitación implica búsqueda.  </w:t>
      </w:r>
    </w:p>
    <w:p w14:paraId="65CA8CB6" w14:textId="77777777" w:rsidR="00391EC2" w:rsidRPr="002B602B" w:rsidRDefault="00391EC2" w:rsidP="002B602B">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AB9DAF6" w14:textId="2655D684" w:rsidR="00175DB0" w:rsidRPr="002B602B" w:rsidRDefault="00391EC2" w:rsidP="002B602B">
      <w:pPr>
        <w:spacing w:line="360" w:lineRule="auto"/>
        <w:jc w:val="both"/>
        <w:rPr>
          <w:rFonts w:ascii="Palatino Linotype" w:hAnsi="Palatino Linotype" w:cs="Arial"/>
        </w:rPr>
      </w:pPr>
      <w:r w:rsidRPr="002B602B">
        <w:rPr>
          <w:rFonts w:ascii="Palatino Linotype" w:hAnsi="Palatino Linotype"/>
          <w:lang w:eastAsia="es-MX"/>
        </w:rPr>
        <w:t>Por lo anterior</w:t>
      </w:r>
      <w:r w:rsidR="00175DB0" w:rsidRPr="002B602B">
        <w:rPr>
          <w:rFonts w:ascii="Palatino Linotype" w:hAnsi="Palatino Linotype"/>
          <w:lang w:eastAsia="es-MX"/>
        </w:rPr>
        <w:t>, es conveniente referir que e</w:t>
      </w:r>
      <w:r w:rsidR="00175DB0" w:rsidRPr="002B602B">
        <w:rPr>
          <w:rFonts w:ascii="Palatino Linotype" w:hAnsi="Palatino Linotype"/>
          <w:lang w:val="es-ES" w:eastAsia="es-MX"/>
        </w:rPr>
        <w:t xml:space="preserve">l artículo 161 de la </w:t>
      </w:r>
      <w:r w:rsidR="00175DB0" w:rsidRPr="002B602B">
        <w:rPr>
          <w:rFonts w:ascii="Palatino Linotype" w:hAnsi="Palatino Linotype"/>
          <w:lang w:eastAsia="es-MX"/>
        </w:rPr>
        <w:t>de Transparencia y Acceso a la Información Pública del Estado de México y Municipios</w:t>
      </w:r>
      <w:r w:rsidR="00175DB0" w:rsidRPr="002B602B">
        <w:rPr>
          <w:rFonts w:ascii="Palatino Linotype" w:hAnsi="Palatino Linotype"/>
          <w:lang w:val="es-ES" w:eastAsia="es-MX"/>
        </w:rPr>
        <w:t xml:space="preserve">,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dentro de un plazo no mayor a cinco días, como a continuación se observa: </w:t>
      </w:r>
    </w:p>
    <w:p w14:paraId="6711CBD5" w14:textId="77777777" w:rsidR="00175DB0" w:rsidRPr="002B602B" w:rsidRDefault="00175DB0" w:rsidP="002B602B">
      <w:pPr>
        <w:ind w:left="720"/>
        <w:contextualSpacing/>
        <w:rPr>
          <w:rFonts w:ascii="Palatino Linotype" w:hAnsi="Palatino Linotype"/>
          <w:i/>
          <w:lang w:val="es-ES" w:eastAsia="es-MX"/>
        </w:rPr>
      </w:pPr>
    </w:p>
    <w:p w14:paraId="30C59A9F" w14:textId="77777777" w:rsidR="00175DB0" w:rsidRPr="002B602B" w:rsidRDefault="00175DB0" w:rsidP="002B602B">
      <w:pPr>
        <w:ind w:left="851" w:right="899"/>
        <w:jc w:val="both"/>
        <w:rPr>
          <w:rFonts w:ascii="Palatino Linotype" w:hAnsi="Palatino Linotype" w:cs="Arial"/>
          <w:i/>
          <w:sz w:val="22"/>
          <w:lang w:val="es-ES_tradnl"/>
        </w:rPr>
      </w:pPr>
      <w:r w:rsidRPr="002B602B">
        <w:rPr>
          <w:rFonts w:ascii="Palatino Linotype" w:hAnsi="Palatino Linotype" w:cs="Arial"/>
          <w:i/>
          <w:sz w:val="22"/>
        </w:rPr>
        <w:t>“</w:t>
      </w:r>
      <w:r w:rsidRPr="002B602B">
        <w:rPr>
          <w:rFonts w:ascii="Palatino Linotype" w:hAnsi="Palatino Linotype" w:cs="Arial"/>
          <w:b/>
          <w:i/>
          <w:sz w:val="22"/>
        </w:rPr>
        <w:t>Artículo 161.</w:t>
      </w:r>
      <w:r w:rsidRPr="002B602B">
        <w:rPr>
          <w:rFonts w:ascii="Palatino Linotype" w:hAnsi="Palatino Linotype" w:cs="Arial"/>
          <w:i/>
          <w:sz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2B602B">
        <w:rPr>
          <w:rFonts w:ascii="Palatino Linotype" w:hAnsi="Palatino Linotype" w:cs="Arial"/>
          <w:b/>
          <w:i/>
          <w:sz w:val="22"/>
        </w:rPr>
        <w:t>la forma</w:t>
      </w:r>
      <w:r w:rsidRPr="002B602B">
        <w:rPr>
          <w:rFonts w:ascii="Palatino Linotype" w:hAnsi="Palatino Linotype" w:cs="Arial"/>
          <w:i/>
          <w:sz w:val="22"/>
        </w:rPr>
        <w:t xml:space="preserve"> en que puede consultar, reproducir o adquirir dicha información en un plazo no mayor a cinco días hábiles. </w:t>
      </w:r>
      <w:r w:rsidRPr="002B602B">
        <w:rPr>
          <w:rFonts w:ascii="Palatino Linotype" w:hAnsi="Palatino Linotype" w:cs="Arial"/>
          <w:b/>
          <w:i/>
          <w:sz w:val="22"/>
        </w:rPr>
        <w:t xml:space="preserve">La fuente deberá ser precisa y </w:t>
      </w:r>
      <w:r w:rsidRPr="002B602B">
        <w:rPr>
          <w:rFonts w:ascii="Palatino Linotype" w:hAnsi="Palatino Linotype"/>
          <w:b/>
          <w:i/>
          <w:iCs/>
          <w:sz w:val="22"/>
          <w:szCs w:val="22"/>
          <w:lang w:eastAsia="es-MX"/>
        </w:rPr>
        <w:t>concreta</w:t>
      </w:r>
      <w:r w:rsidRPr="002B602B">
        <w:rPr>
          <w:rFonts w:ascii="Palatino Linotype" w:hAnsi="Palatino Linotype" w:cs="Arial"/>
          <w:b/>
          <w:i/>
          <w:sz w:val="22"/>
        </w:rPr>
        <w:t xml:space="preserve"> y no debe implicar que el solicitante realice una búsqueda en toda la información que se encuentre disponible.</w:t>
      </w:r>
      <w:r w:rsidRPr="002B602B">
        <w:rPr>
          <w:rFonts w:ascii="Palatino Linotype" w:hAnsi="Palatino Linotype" w:cs="Arial"/>
          <w:i/>
          <w:sz w:val="22"/>
        </w:rPr>
        <w:t>”</w:t>
      </w:r>
    </w:p>
    <w:p w14:paraId="27C9A359" w14:textId="77777777" w:rsidR="00175DB0" w:rsidRPr="002B602B" w:rsidRDefault="00175DB0" w:rsidP="002B602B">
      <w:pPr>
        <w:ind w:left="720"/>
        <w:contextualSpacing/>
        <w:rPr>
          <w:rFonts w:ascii="Palatino Linotype" w:hAnsi="Palatino Linotype"/>
          <w:lang w:val="es-ES" w:eastAsia="es-MX"/>
        </w:rPr>
      </w:pPr>
    </w:p>
    <w:p w14:paraId="0E55D95A" w14:textId="5DC5B4D3" w:rsidR="00590A2E" w:rsidRPr="002B602B" w:rsidRDefault="00175DB0" w:rsidP="002B602B">
      <w:pPr>
        <w:spacing w:line="360" w:lineRule="auto"/>
        <w:ind w:right="49"/>
        <w:contextualSpacing/>
        <w:jc w:val="both"/>
        <w:rPr>
          <w:rFonts w:ascii="Palatino Linotype" w:hAnsi="Palatino Linotype" w:cs="Arial"/>
        </w:rPr>
      </w:pPr>
      <w:r w:rsidRPr="002B602B">
        <w:rPr>
          <w:rFonts w:ascii="Palatino Linotype" w:hAnsi="Palatino Linotype" w:cs="Arial"/>
        </w:rPr>
        <w:t xml:space="preserve">Así las cosas este Órgano Garante advierte que </w:t>
      </w:r>
      <w:r w:rsidR="00391EC2" w:rsidRPr="002B602B">
        <w:rPr>
          <w:rFonts w:ascii="Palatino Linotype" w:hAnsi="Palatino Linotype" w:cs="Arial"/>
        </w:rPr>
        <w:t>el link proporcionado por</w:t>
      </w:r>
      <w:r w:rsidRPr="002B602B">
        <w:rPr>
          <w:rFonts w:ascii="Palatino Linotype" w:hAnsi="Palatino Linotype" w:cs="Arial"/>
        </w:rPr>
        <w:t xml:space="preserve"> </w:t>
      </w:r>
      <w:r w:rsidRPr="002B602B">
        <w:rPr>
          <w:rFonts w:ascii="Palatino Linotype" w:hAnsi="Palatino Linotype" w:cs="Arial"/>
          <w:b/>
        </w:rPr>
        <w:t>EL</w:t>
      </w:r>
      <w:r w:rsidRPr="002B602B">
        <w:rPr>
          <w:rFonts w:ascii="Palatino Linotype" w:hAnsi="Palatino Linotype" w:cs="Arial"/>
        </w:rPr>
        <w:t xml:space="preserve"> </w:t>
      </w:r>
      <w:r w:rsidRPr="002B602B">
        <w:rPr>
          <w:rFonts w:ascii="Palatino Linotype" w:hAnsi="Palatino Linotype" w:cs="Arial"/>
          <w:b/>
        </w:rPr>
        <w:t xml:space="preserve">SUJETO OBLIGADO </w:t>
      </w:r>
      <w:r w:rsidRPr="002B602B">
        <w:rPr>
          <w:rFonts w:ascii="Palatino Linotype" w:hAnsi="Palatino Linotype" w:cs="Arial"/>
        </w:rPr>
        <w:t xml:space="preserve">mediante respuesta, no se encuentra acorde a lo que establece el artículo antes referido, pues si bien se realizó dentro de los primeros cinco días, </w:t>
      </w:r>
      <w:r w:rsidR="00590A2E" w:rsidRPr="002B602B">
        <w:rPr>
          <w:rFonts w:ascii="Palatino Linotype" w:hAnsi="Palatino Linotype" w:cs="Arial"/>
        </w:rPr>
        <w:t xml:space="preserve">implica realizar una búsqueda para encontrar la información. </w:t>
      </w:r>
    </w:p>
    <w:p w14:paraId="6155EF04" w14:textId="77777777" w:rsidR="00590A2E" w:rsidRPr="002B602B" w:rsidRDefault="00590A2E" w:rsidP="002B602B">
      <w:pPr>
        <w:spacing w:line="360" w:lineRule="auto"/>
        <w:ind w:right="49"/>
        <w:contextualSpacing/>
        <w:jc w:val="both"/>
        <w:rPr>
          <w:rFonts w:ascii="Palatino Linotype" w:hAnsi="Palatino Linotype" w:cs="Arial"/>
        </w:rPr>
      </w:pPr>
    </w:p>
    <w:p w14:paraId="7D8C6226" w14:textId="72095DE6" w:rsidR="00175DB0" w:rsidRPr="002B602B" w:rsidRDefault="00590A2E" w:rsidP="002B602B">
      <w:pPr>
        <w:spacing w:line="360" w:lineRule="auto"/>
        <w:ind w:right="49"/>
        <w:contextualSpacing/>
        <w:jc w:val="both"/>
        <w:rPr>
          <w:rFonts w:ascii="Palatino Linotype" w:hAnsi="Palatino Linotype" w:cs="Arial"/>
        </w:rPr>
      </w:pPr>
      <w:r w:rsidRPr="002B602B">
        <w:rPr>
          <w:rFonts w:ascii="Palatino Linotype" w:hAnsi="Palatino Linotype" w:cs="Arial"/>
          <w:color w:val="000000" w:themeColor="text1"/>
        </w:rPr>
        <w:lastRenderedPageBreak/>
        <w:t xml:space="preserve">Lo anterior es así, pues </w:t>
      </w:r>
      <w:r w:rsidRPr="002B602B">
        <w:rPr>
          <w:rFonts w:ascii="Palatino Linotype" w:hAnsi="Palatino Linotype" w:cs="Arial"/>
        </w:rPr>
        <w:t>del análisis al link</w:t>
      </w:r>
      <w:r w:rsidRPr="002B602B">
        <w:rPr>
          <w:rStyle w:val="Refdenotaalpie"/>
          <w:rFonts w:ascii="Palatino Linotype" w:hAnsi="Palatino Linotype" w:cs="Arial"/>
        </w:rPr>
        <w:footnoteReference w:id="2"/>
      </w:r>
      <w:r w:rsidRPr="002B602B">
        <w:rPr>
          <w:rFonts w:ascii="Palatino Linotype" w:hAnsi="Palatino Linotype" w:cs="Arial"/>
        </w:rPr>
        <w:t xml:space="preserve"> proporcionado se advierte que éste direcciona a la página de IPOMEX, correspondiente a la fracción XXIX B, “Resultados de procedimientos de adjudicación directa realizados”</w:t>
      </w:r>
      <w:r w:rsidR="00391EC2" w:rsidRPr="002B602B">
        <w:rPr>
          <w:rFonts w:ascii="Palatino Linotype" w:hAnsi="Palatino Linotype" w:cs="Arial"/>
        </w:rPr>
        <w:t>; sin embargo,</w:t>
      </w:r>
      <w:r w:rsidRPr="002B602B">
        <w:rPr>
          <w:rFonts w:ascii="Palatino Linotype" w:hAnsi="Palatino Linotype" w:cs="Arial"/>
        </w:rPr>
        <w:t xml:space="preserve"> </w:t>
      </w:r>
      <w:r w:rsidRPr="002B602B">
        <w:rPr>
          <w:rFonts w:ascii="Palatino Linotype" w:hAnsi="Palatino Linotype" w:cs="Arial"/>
          <w:b/>
        </w:rPr>
        <w:t xml:space="preserve">EL SUJETO OBLIGADO </w:t>
      </w:r>
      <w:r w:rsidRPr="002B602B">
        <w:rPr>
          <w:rFonts w:ascii="Palatino Linotype" w:hAnsi="Palatino Linotype" w:cs="Arial"/>
        </w:rPr>
        <w:t>omitió precisar en cuál de los 48 registros</w:t>
      </w:r>
      <w:r w:rsidR="00391EC2" w:rsidRPr="002B602B">
        <w:rPr>
          <w:rFonts w:ascii="Palatino Linotype" w:hAnsi="Palatino Linotype" w:cs="Arial"/>
        </w:rPr>
        <w:t xml:space="preserve"> se encontraba </w:t>
      </w:r>
      <w:r w:rsidR="00175DB0" w:rsidRPr="002B602B">
        <w:rPr>
          <w:rFonts w:ascii="Palatino Linotype" w:hAnsi="Palatino Linotype" w:cs="Arial"/>
        </w:rPr>
        <w:t>la información</w:t>
      </w:r>
      <w:r w:rsidR="00391EC2" w:rsidRPr="002B602B">
        <w:rPr>
          <w:rFonts w:ascii="Palatino Linotype" w:hAnsi="Palatino Linotype" w:cs="Arial"/>
        </w:rPr>
        <w:t xml:space="preserve"> de la obra referida en la solicitud</w:t>
      </w:r>
      <w:r w:rsidR="00175DB0" w:rsidRPr="002B602B">
        <w:rPr>
          <w:rFonts w:ascii="Palatino Linotype" w:hAnsi="Palatino Linotype" w:cs="Arial"/>
          <w:b/>
        </w:rPr>
        <w:t xml:space="preserve">, </w:t>
      </w:r>
      <w:r w:rsidR="00175DB0" w:rsidRPr="002B602B">
        <w:rPr>
          <w:rFonts w:ascii="Palatino Linotype" w:hAnsi="Palatino Linotype" w:cs="Arial"/>
        </w:rPr>
        <w:t xml:space="preserve">para mayor referencia se inserta la siguiente imagen: </w:t>
      </w:r>
    </w:p>
    <w:p w14:paraId="6F1DCC65" w14:textId="0312384C" w:rsidR="00175DB0" w:rsidRPr="002B602B" w:rsidRDefault="00590A2E" w:rsidP="002B602B">
      <w:pPr>
        <w:spacing w:line="360" w:lineRule="auto"/>
        <w:ind w:right="49"/>
        <w:contextualSpacing/>
        <w:jc w:val="both"/>
        <w:rPr>
          <w:rFonts w:ascii="Palatino Linotype" w:hAnsi="Palatino Linotype" w:cs="Arial"/>
        </w:rPr>
      </w:pPr>
      <w:r w:rsidRPr="002B602B">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6D06603F" wp14:editId="33D05BB2">
                <wp:simplePos x="0" y="0"/>
                <wp:positionH relativeFrom="column">
                  <wp:posOffset>875886</wp:posOffset>
                </wp:positionH>
                <wp:positionV relativeFrom="paragraph">
                  <wp:posOffset>1741667</wp:posOffset>
                </wp:positionV>
                <wp:extent cx="1494845" cy="270344"/>
                <wp:effectExtent l="76200" t="38100" r="0" b="92075"/>
                <wp:wrapNone/>
                <wp:docPr id="7" name="Elipse 7"/>
                <wp:cNvGraphicFramePr/>
                <a:graphic xmlns:a="http://schemas.openxmlformats.org/drawingml/2006/main">
                  <a:graphicData uri="http://schemas.microsoft.com/office/word/2010/wordprocessingShape">
                    <wps:wsp>
                      <wps:cNvSpPr/>
                      <wps:spPr>
                        <a:xfrm>
                          <a:off x="0" y="0"/>
                          <a:ext cx="1494845" cy="270344"/>
                        </a:xfrm>
                        <a:prstGeom prst="ellipse">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ABB407" id="Elipse 7" o:spid="_x0000_s1026" style="position:absolute;margin-left:68.95pt;margin-top:137.15pt;width:117.7pt;height:21.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" filled="f" strokecolor="red" strokeweight="3pt">
                <v:shadow on="t" color="black" opacity="22937f" origin=",.5" offset="0,.63889mm"/>
              </v:oval>
            </w:pict>
          </mc:Fallback>
        </mc:AlternateContent>
      </w:r>
      <w:r w:rsidR="00175DB0" w:rsidRPr="002B602B">
        <w:rPr>
          <w:rFonts w:ascii="Palatino Linotype" w:hAnsi="Palatino Linotype"/>
          <w:noProof/>
          <w:lang w:eastAsia="es-MX"/>
        </w:rPr>
        <w:drawing>
          <wp:inline distT="0" distB="0" distL="0" distR="0" wp14:anchorId="2BD26637" wp14:editId="20EE5941">
            <wp:extent cx="5791301" cy="366555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01434" cy="3671965"/>
                    </a:xfrm>
                    <a:prstGeom prst="rect">
                      <a:avLst/>
                    </a:prstGeom>
                  </pic:spPr>
                </pic:pic>
              </a:graphicData>
            </a:graphic>
          </wp:inline>
        </w:drawing>
      </w:r>
    </w:p>
    <w:p w14:paraId="0AA353D3" w14:textId="77777777" w:rsidR="00175DB0" w:rsidRPr="002B602B" w:rsidRDefault="00175DB0" w:rsidP="002B602B">
      <w:pPr>
        <w:spacing w:line="360" w:lineRule="auto"/>
        <w:ind w:right="49"/>
        <w:contextualSpacing/>
        <w:jc w:val="both"/>
        <w:rPr>
          <w:rFonts w:ascii="Palatino Linotype" w:hAnsi="Palatino Linotype" w:cs="Arial"/>
        </w:rPr>
      </w:pPr>
    </w:p>
    <w:p w14:paraId="7F5BF3F7" w14:textId="77777777" w:rsidR="00590A2E" w:rsidRPr="002B602B" w:rsidRDefault="00590A2E" w:rsidP="002B602B">
      <w:pPr>
        <w:spacing w:line="360" w:lineRule="auto"/>
        <w:jc w:val="both"/>
        <w:rPr>
          <w:rFonts w:ascii="Palatino Linotype" w:eastAsia="Calibri" w:hAnsi="Palatino Linotype"/>
          <w:lang w:eastAsia="es-MX"/>
        </w:rPr>
      </w:pPr>
    </w:p>
    <w:p w14:paraId="36D381BF" w14:textId="5B2ABF94" w:rsidR="00175DB0" w:rsidRPr="002B602B" w:rsidRDefault="00175DB0" w:rsidP="002B602B">
      <w:pPr>
        <w:spacing w:line="360" w:lineRule="auto"/>
        <w:jc w:val="both"/>
        <w:rPr>
          <w:rFonts w:ascii="Palatino Linotype" w:hAnsi="Palatino Linotype" w:cs="Arial"/>
        </w:rPr>
      </w:pPr>
      <w:r w:rsidRPr="002B602B">
        <w:rPr>
          <w:rFonts w:ascii="Palatino Linotype" w:eastAsia="Calibri" w:hAnsi="Palatino Linotype"/>
          <w:lang w:eastAsia="es-MX"/>
        </w:rPr>
        <w:t xml:space="preserve">Es así que, al no señalar </w:t>
      </w:r>
      <w:r w:rsidR="00391EC2" w:rsidRPr="002B602B">
        <w:rPr>
          <w:rFonts w:ascii="Palatino Linotype" w:eastAsia="Calibri" w:hAnsi="Palatino Linotype"/>
          <w:lang w:eastAsia="es-MX"/>
        </w:rPr>
        <w:t xml:space="preserve">el número de registro </w:t>
      </w:r>
      <w:r w:rsidRPr="002B602B">
        <w:rPr>
          <w:rFonts w:ascii="Palatino Linotype" w:eastAsia="Calibri" w:hAnsi="Palatino Linotype"/>
          <w:lang w:eastAsia="es-MX"/>
        </w:rPr>
        <w:t xml:space="preserve">para consultar la información, este Órgano Garante advierte que la respuesta proporcionada por </w:t>
      </w:r>
      <w:r w:rsidRPr="002B602B">
        <w:rPr>
          <w:rFonts w:ascii="Palatino Linotype" w:eastAsia="Calibri" w:hAnsi="Palatino Linotype"/>
          <w:b/>
          <w:lang w:eastAsia="es-MX"/>
        </w:rPr>
        <w:t xml:space="preserve">EL SUJETO OBLIGADO </w:t>
      </w:r>
      <w:r w:rsidRPr="002B602B">
        <w:rPr>
          <w:rFonts w:ascii="Palatino Linotype" w:hAnsi="Palatino Linotype" w:cs="Arial"/>
        </w:rPr>
        <w:t xml:space="preserve">no se encuentra acorde a lo que establece la Ley de la materia; pues implica que el solicitante </w:t>
      </w:r>
      <w:r w:rsidRPr="002B602B">
        <w:rPr>
          <w:rFonts w:ascii="Palatino Linotype" w:eastAsia="Calibri" w:hAnsi="Palatino Linotype"/>
          <w:lang w:eastAsia="es-MX"/>
        </w:rPr>
        <w:t xml:space="preserve"> </w:t>
      </w:r>
      <w:r w:rsidRPr="002B602B">
        <w:rPr>
          <w:rFonts w:ascii="Palatino Linotype" w:hAnsi="Palatino Linotype" w:cs="Arial"/>
        </w:rPr>
        <w:t>realice una búsqueda en toda la información que se encuentr</w:t>
      </w:r>
      <w:r w:rsidR="00390CDE" w:rsidRPr="002B602B">
        <w:rPr>
          <w:rFonts w:ascii="Palatino Linotype" w:hAnsi="Palatino Linotype" w:cs="Arial"/>
        </w:rPr>
        <w:t>a</w:t>
      </w:r>
      <w:r w:rsidRPr="002B602B">
        <w:rPr>
          <w:rFonts w:ascii="Palatino Linotype" w:hAnsi="Palatino Linotype" w:cs="Arial"/>
        </w:rPr>
        <w:t xml:space="preserve"> disponible.</w:t>
      </w:r>
    </w:p>
    <w:p w14:paraId="37A91F04" w14:textId="77777777" w:rsidR="00175DB0" w:rsidRPr="002B602B" w:rsidRDefault="00175DB0" w:rsidP="002B602B">
      <w:pPr>
        <w:spacing w:line="360" w:lineRule="auto"/>
        <w:jc w:val="both"/>
        <w:rPr>
          <w:rFonts w:ascii="Palatino Linotype" w:eastAsiaTheme="minorEastAsia" w:hAnsi="Palatino Linotype" w:cs="Arial"/>
          <w:color w:val="000000" w:themeColor="text1"/>
          <w:lang w:val="es-ES_tradnl"/>
        </w:rPr>
      </w:pPr>
    </w:p>
    <w:p w14:paraId="1DF28E18" w14:textId="77777777" w:rsidR="00590A2E" w:rsidRPr="002B602B" w:rsidRDefault="00590A2E" w:rsidP="002B602B">
      <w:pPr>
        <w:spacing w:line="360" w:lineRule="auto"/>
        <w:jc w:val="both"/>
        <w:rPr>
          <w:rFonts w:ascii="Palatino Linotype" w:eastAsia="Calibri" w:hAnsi="Palatino Linotype" w:cs="Arial"/>
          <w:color w:val="000000"/>
          <w:lang w:eastAsia="en-US"/>
        </w:rPr>
      </w:pPr>
      <w:r w:rsidRPr="002B602B">
        <w:rPr>
          <w:rFonts w:ascii="Palatino Linotype" w:eastAsia="Calibri" w:hAnsi="Palatino Linotype"/>
          <w:lang w:eastAsia="es-MX"/>
        </w:rPr>
        <w:t xml:space="preserve">En tal sentido, debemos mencionar que </w:t>
      </w:r>
      <w:r w:rsidRPr="002B602B">
        <w:rPr>
          <w:rFonts w:ascii="Palatino Linotype" w:eastAsia="Calibri" w:hAnsi="Palatino Linotype"/>
          <w:lang w:eastAsia="en-US"/>
        </w:rPr>
        <w:t xml:space="preserve">para tener por satisfecho </w:t>
      </w:r>
      <w:r w:rsidRPr="002B602B">
        <w:rPr>
          <w:rFonts w:ascii="Palatino Linotype" w:eastAsia="Calibri" w:hAnsi="Palatino Linotype" w:cs="Arial"/>
          <w:color w:val="000000"/>
          <w:lang w:eastAsia="en-US"/>
        </w:rPr>
        <w:t>el derecho de acceso a la información pública implica que cualquier persona conozca la información contenida en los documentos que se encuentren en los archivos de los Sujetos Obligados.</w:t>
      </w:r>
    </w:p>
    <w:p w14:paraId="7D41F5BF" w14:textId="77777777" w:rsidR="00590A2E" w:rsidRPr="002B602B" w:rsidRDefault="00590A2E" w:rsidP="002B602B">
      <w:pPr>
        <w:spacing w:line="360" w:lineRule="auto"/>
        <w:jc w:val="both"/>
        <w:rPr>
          <w:rFonts w:ascii="Palatino Linotype" w:eastAsia="Calibri" w:hAnsi="Palatino Linotype"/>
          <w:lang w:eastAsia="en-US"/>
        </w:rPr>
      </w:pPr>
    </w:p>
    <w:p w14:paraId="667DA814" w14:textId="77777777" w:rsidR="00590A2E" w:rsidRPr="002B602B" w:rsidRDefault="00590A2E" w:rsidP="002B602B">
      <w:pPr>
        <w:spacing w:line="360" w:lineRule="auto"/>
        <w:jc w:val="both"/>
        <w:rPr>
          <w:rFonts w:ascii="Palatino Linotype" w:eastAsia="Calibri" w:hAnsi="Palatino Linotype" w:cs="Arial"/>
          <w:color w:val="000000"/>
          <w:lang w:eastAsia="en-US"/>
        </w:rPr>
      </w:pPr>
      <w:r w:rsidRPr="002B602B">
        <w:rPr>
          <w:rFonts w:ascii="Palatino Linotype" w:eastAsia="Calibri" w:hAnsi="Palatino Linotype" w:cs="Arial"/>
          <w:color w:val="000000"/>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2B602B">
        <w:rPr>
          <w:rFonts w:ascii="Palatino Linotype" w:eastAsia="Calibri" w:hAnsi="Palatino Linotype" w:cs="Arial"/>
          <w:bCs/>
          <w:color w:val="000000"/>
          <w:lang w:eastAsia="en-US"/>
        </w:rPr>
        <w:t>de la Ley de Transparencia y Acceso a la Información Pública del Estado de México y Municipios</w:t>
      </w:r>
      <w:r w:rsidRPr="002B602B">
        <w:rPr>
          <w:rFonts w:ascii="Palatino Linotype" w:eastAsia="Calibri" w:hAnsi="Palatino Linotype" w:cs="Arial"/>
          <w:color w:val="000000"/>
          <w:lang w:eastAsia="en-US"/>
        </w:rPr>
        <w:t>:</w:t>
      </w:r>
    </w:p>
    <w:p w14:paraId="7DA605AB" w14:textId="77777777" w:rsidR="00590A2E" w:rsidRPr="002B602B" w:rsidRDefault="00590A2E" w:rsidP="002B602B">
      <w:pPr>
        <w:jc w:val="both"/>
        <w:rPr>
          <w:rFonts w:ascii="Palatino Linotype" w:eastAsia="Calibri" w:hAnsi="Palatino Linotype" w:cs="Arial"/>
          <w:color w:val="000000"/>
          <w:lang w:eastAsia="en-US"/>
        </w:rPr>
      </w:pPr>
      <w:r w:rsidRPr="002B602B">
        <w:rPr>
          <w:rFonts w:ascii="Palatino Linotype" w:eastAsia="Calibri" w:hAnsi="Palatino Linotype" w:cs="Arial"/>
          <w:color w:val="000000"/>
          <w:lang w:eastAsia="en-US"/>
        </w:rPr>
        <w:tab/>
      </w:r>
    </w:p>
    <w:p w14:paraId="65345B5E" w14:textId="77777777" w:rsidR="00590A2E" w:rsidRPr="002B602B" w:rsidRDefault="00590A2E" w:rsidP="002B602B">
      <w:pPr>
        <w:ind w:left="851" w:right="899"/>
        <w:jc w:val="both"/>
        <w:rPr>
          <w:rFonts w:ascii="Palatino Linotype" w:eastAsia="Calibri" w:hAnsi="Palatino Linotype" w:cs="Arial"/>
          <w:i/>
          <w:color w:val="000000"/>
          <w:sz w:val="22"/>
          <w:szCs w:val="22"/>
          <w:lang w:eastAsia="en-US"/>
        </w:rPr>
      </w:pPr>
      <w:r w:rsidRPr="002B602B">
        <w:rPr>
          <w:rFonts w:ascii="Palatino Linotype" w:eastAsia="Calibri" w:hAnsi="Palatino Linotype" w:cs="Arial"/>
          <w:b/>
          <w:bCs/>
          <w:i/>
          <w:color w:val="000000"/>
          <w:sz w:val="22"/>
          <w:szCs w:val="22"/>
          <w:lang w:eastAsia="en-US"/>
        </w:rPr>
        <w:t xml:space="preserve">“Artículo 3. </w:t>
      </w:r>
      <w:r w:rsidRPr="002B602B">
        <w:rPr>
          <w:rFonts w:ascii="Palatino Linotype" w:eastAsia="Calibri" w:hAnsi="Palatino Linotype" w:cs="Arial"/>
          <w:bCs/>
          <w:i/>
          <w:color w:val="000000"/>
          <w:sz w:val="22"/>
          <w:szCs w:val="22"/>
          <w:u w:val="single"/>
          <w:lang w:eastAsia="en-US"/>
        </w:rPr>
        <w:t>Para los efectos de la presente Ley se entenderá por</w:t>
      </w:r>
      <w:r w:rsidRPr="002B602B">
        <w:rPr>
          <w:rFonts w:ascii="Palatino Linotype" w:eastAsia="Calibri" w:hAnsi="Palatino Linotype" w:cs="Arial"/>
          <w:bCs/>
          <w:i/>
          <w:color w:val="000000"/>
          <w:sz w:val="22"/>
          <w:szCs w:val="22"/>
          <w:lang w:eastAsia="en-US"/>
        </w:rPr>
        <w:t>:</w:t>
      </w:r>
    </w:p>
    <w:p w14:paraId="24A214DE" w14:textId="77777777" w:rsidR="00590A2E" w:rsidRPr="002B602B" w:rsidRDefault="00590A2E" w:rsidP="002B602B">
      <w:pPr>
        <w:ind w:left="851" w:right="899"/>
        <w:jc w:val="both"/>
        <w:rPr>
          <w:rFonts w:ascii="Palatino Linotype" w:eastAsia="Calibri" w:hAnsi="Palatino Linotype" w:cs="Arial"/>
          <w:i/>
          <w:sz w:val="22"/>
          <w:szCs w:val="22"/>
          <w:lang w:eastAsia="en-US"/>
        </w:rPr>
      </w:pPr>
      <w:r w:rsidRPr="002B602B">
        <w:rPr>
          <w:rFonts w:ascii="Palatino Linotype" w:eastAsia="Calibri" w:hAnsi="Palatino Linotype" w:cs="Arial"/>
          <w:i/>
          <w:sz w:val="22"/>
          <w:szCs w:val="22"/>
          <w:lang w:eastAsia="en-US"/>
        </w:rPr>
        <w:t>…</w:t>
      </w:r>
    </w:p>
    <w:p w14:paraId="79075BD1" w14:textId="77777777" w:rsidR="00590A2E" w:rsidRPr="002B602B" w:rsidRDefault="00590A2E" w:rsidP="002B602B">
      <w:pPr>
        <w:ind w:left="851" w:right="899"/>
        <w:jc w:val="both"/>
        <w:rPr>
          <w:rFonts w:ascii="Palatino Linotype" w:eastAsia="Calibri" w:hAnsi="Palatino Linotype" w:cs="Arial"/>
          <w:i/>
          <w:color w:val="000000"/>
          <w:sz w:val="22"/>
          <w:szCs w:val="22"/>
          <w:lang w:eastAsia="en-US"/>
        </w:rPr>
      </w:pPr>
      <w:r w:rsidRPr="002B602B">
        <w:rPr>
          <w:rFonts w:ascii="Palatino Linotype" w:eastAsia="Calibri" w:hAnsi="Palatino Linotype" w:cs="Arial"/>
          <w:b/>
          <w:bCs/>
          <w:i/>
          <w:color w:val="000000"/>
          <w:sz w:val="22"/>
          <w:szCs w:val="22"/>
          <w:lang w:eastAsia="en-US"/>
        </w:rPr>
        <w:t xml:space="preserve">XI. </w:t>
      </w:r>
      <w:r w:rsidRPr="002B602B">
        <w:rPr>
          <w:rFonts w:ascii="Palatino Linotype" w:eastAsia="Calibri" w:hAnsi="Palatino Linotype" w:cs="Arial"/>
          <w:b/>
          <w:bCs/>
          <w:i/>
          <w:color w:val="000000"/>
          <w:sz w:val="22"/>
          <w:szCs w:val="22"/>
          <w:u w:val="single"/>
          <w:lang w:eastAsia="en-US"/>
        </w:rPr>
        <w:t>Documento</w:t>
      </w:r>
      <w:r w:rsidRPr="002B602B">
        <w:rPr>
          <w:rFonts w:ascii="Palatino Linotype" w:eastAsia="Calibri" w:hAnsi="Palatino Linotype" w:cs="Arial"/>
          <w:b/>
          <w:bCs/>
          <w:i/>
          <w:color w:val="000000"/>
          <w:sz w:val="22"/>
          <w:szCs w:val="22"/>
          <w:lang w:eastAsia="en-US"/>
        </w:rPr>
        <w:t xml:space="preserve">: </w:t>
      </w:r>
      <w:r w:rsidRPr="002B602B">
        <w:rPr>
          <w:rFonts w:ascii="Palatino Linotype" w:eastAsia="Calibri" w:hAnsi="Palatino Linotype" w:cs="Arial"/>
          <w:i/>
          <w:color w:val="000000"/>
          <w:sz w:val="22"/>
          <w:szCs w:val="22"/>
          <w:lang w:eastAsia="en-US"/>
        </w:rPr>
        <w:t xml:space="preserve">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2B602B">
        <w:rPr>
          <w:rFonts w:ascii="Palatino Linotype" w:eastAsia="Calibri" w:hAnsi="Palatino Linotype" w:cs="Arial"/>
          <w:i/>
          <w:color w:val="000000"/>
          <w:sz w:val="22"/>
          <w:szCs w:val="22"/>
          <w:lang w:eastAsia="en-US"/>
        </w:rPr>
        <w:lastRenderedPageBreak/>
        <w:t>elaboración. Los documentos podrán estar en cualquier medio, sea escrito, impreso, sonoro, visual, electrónico, informático u holográfico;</w:t>
      </w:r>
    </w:p>
    <w:p w14:paraId="2A5A5298" w14:textId="77777777" w:rsidR="00590A2E" w:rsidRPr="002B602B" w:rsidRDefault="00590A2E" w:rsidP="002B602B">
      <w:pPr>
        <w:ind w:left="851" w:right="899"/>
        <w:jc w:val="both"/>
        <w:rPr>
          <w:rFonts w:ascii="Palatino Linotype" w:eastAsia="Calibri" w:hAnsi="Palatino Linotype" w:cs="Arial"/>
          <w:bCs/>
          <w:i/>
          <w:color w:val="000000"/>
          <w:sz w:val="22"/>
          <w:szCs w:val="22"/>
          <w:lang w:eastAsia="en-US"/>
        </w:rPr>
      </w:pPr>
      <w:r w:rsidRPr="002B602B">
        <w:rPr>
          <w:rFonts w:ascii="Palatino Linotype" w:eastAsia="Calibri" w:hAnsi="Palatino Linotype" w:cs="Arial"/>
          <w:b/>
          <w:bCs/>
          <w:i/>
          <w:color w:val="000000"/>
          <w:sz w:val="22"/>
          <w:szCs w:val="22"/>
          <w:lang w:eastAsia="en-US"/>
        </w:rPr>
        <w:t>XII. Documento electrónico:</w:t>
      </w:r>
      <w:r w:rsidRPr="002B602B">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661F59D3" w14:textId="77777777" w:rsidR="00590A2E" w:rsidRPr="002B602B" w:rsidRDefault="00590A2E" w:rsidP="002B602B">
      <w:pPr>
        <w:ind w:left="851" w:right="899"/>
        <w:jc w:val="both"/>
        <w:rPr>
          <w:rFonts w:ascii="Palatino Linotype" w:eastAsia="Calibri" w:hAnsi="Palatino Linotype" w:cs="Arial"/>
          <w:i/>
          <w:color w:val="000000"/>
          <w:sz w:val="22"/>
          <w:szCs w:val="22"/>
          <w:lang w:eastAsia="en-US"/>
        </w:rPr>
      </w:pPr>
      <w:r w:rsidRPr="002B602B">
        <w:rPr>
          <w:rFonts w:ascii="Palatino Linotype" w:eastAsia="Calibri" w:hAnsi="Palatino Linotype" w:cs="Arial"/>
          <w:i/>
          <w:color w:val="000000"/>
          <w:sz w:val="22"/>
          <w:szCs w:val="22"/>
          <w:lang w:eastAsia="en-US"/>
        </w:rPr>
        <w:t>…</w:t>
      </w:r>
    </w:p>
    <w:p w14:paraId="5BC5CDDD" w14:textId="77777777" w:rsidR="00590A2E" w:rsidRPr="002B602B" w:rsidRDefault="00590A2E" w:rsidP="002B602B">
      <w:pPr>
        <w:ind w:left="851" w:right="899"/>
        <w:jc w:val="both"/>
        <w:rPr>
          <w:rFonts w:ascii="Palatino Linotype" w:eastAsia="Calibri" w:hAnsi="Palatino Linotype" w:cs="Arial"/>
          <w:bCs/>
          <w:i/>
          <w:color w:val="000000"/>
          <w:sz w:val="22"/>
          <w:szCs w:val="22"/>
          <w:lang w:eastAsia="en-US"/>
        </w:rPr>
      </w:pPr>
      <w:r w:rsidRPr="002B602B">
        <w:rPr>
          <w:rFonts w:ascii="Palatino Linotype" w:eastAsia="Calibri" w:hAnsi="Palatino Linotype" w:cs="Arial"/>
          <w:b/>
          <w:bCs/>
          <w:i/>
          <w:color w:val="000000"/>
          <w:sz w:val="22"/>
          <w:szCs w:val="22"/>
          <w:lang w:eastAsia="en-US"/>
        </w:rPr>
        <w:t xml:space="preserve">Artículo 4. </w:t>
      </w:r>
      <w:r w:rsidRPr="002B602B">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sidRPr="002B602B">
        <w:rPr>
          <w:rFonts w:ascii="Palatino Linotype" w:eastAsia="Calibri" w:hAnsi="Palatino Linotype" w:cs="Arial"/>
          <w:bCs/>
          <w:i/>
          <w:color w:val="000000"/>
          <w:sz w:val="22"/>
          <w:szCs w:val="22"/>
          <w:lang w:eastAsia="en-US"/>
        </w:rPr>
        <w:t>, sin necesidad de acreditar personalidad ni interés jurídico.</w:t>
      </w:r>
    </w:p>
    <w:p w14:paraId="4E778BCC" w14:textId="77777777" w:rsidR="00590A2E" w:rsidRPr="002B602B" w:rsidRDefault="00590A2E" w:rsidP="002B602B">
      <w:pPr>
        <w:ind w:left="851" w:right="899"/>
        <w:jc w:val="both"/>
        <w:rPr>
          <w:rFonts w:ascii="Palatino Linotype" w:eastAsia="Calibri" w:hAnsi="Palatino Linotype" w:cs="Arial"/>
          <w:i/>
          <w:color w:val="000000"/>
          <w:sz w:val="22"/>
          <w:szCs w:val="22"/>
          <w:lang w:eastAsia="en-US"/>
        </w:rPr>
      </w:pPr>
      <w:r w:rsidRPr="002B602B">
        <w:rPr>
          <w:rFonts w:ascii="Palatino Linotype" w:eastAsia="Calibri" w:hAnsi="Palatino Linotype" w:cs="Arial"/>
          <w:i/>
          <w:color w:val="000000"/>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B602B">
        <w:rPr>
          <w:rFonts w:ascii="Palatino Linotype" w:eastAsia="Calibri" w:hAnsi="Palatino Linotype" w:cs="Arial"/>
          <w:i/>
          <w:color w:val="000000"/>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5B3AFC41" w14:textId="77777777" w:rsidR="00590A2E" w:rsidRPr="002B602B" w:rsidRDefault="00590A2E" w:rsidP="002B602B">
      <w:pPr>
        <w:ind w:left="851" w:right="899"/>
        <w:jc w:val="both"/>
        <w:rPr>
          <w:rFonts w:ascii="Palatino Linotype" w:eastAsia="Calibri" w:hAnsi="Palatino Linotype" w:cs="Arial"/>
          <w:i/>
          <w:color w:val="000000"/>
          <w:sz w:val="22"/>
          <w:szCs w:val="22"/>
          <w:lang w:eastAsia="en-US"/>
        </w:rPr>
      </w:pPr>
      <w:r w:rsidRPr="002B602B">
        <w:rPr>
          <w:rFonts w:ascii="Palatino Linotype" w:eastAsia="Calibri" w:hAnsi="Palatino Linotype" w:cs="Arial"/>
          <w:i/>
          <w:color w:val="000000"/>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00EC4014" w14:textId="77777777" w:rsidR="00590A2E" w:rsidRPr="002B602B" w:rsidRDefault="00590A2E" w:rsidP="002B602B">
      <w:pPr>
        <w:ind w:left="851" w:right="899"/>
        <w:jc w:val="both"/>
        <w:rPr>
          <w:rFonts w:ascii="Palatino Linotype" w:eastAsia="Calibri" w:hAnsi="Palatino Linotype" w:cs="Arial"/>
          <w:i/>
          <w:color w:val="000000"/>
          <w:sz w:val="22"/>
          <w:szCs w:val="22"/>
          <w:lang w:eastAsia="en-US"/>
        </w:rPr>
      </w:pPr>
      <w:r w:rsidRPr="002B602B">
        <w:rPr>
          <w:rFonts w:ascii="Palatino Linotype" w:eastAsia="Calibri" w:hAnsi="Palatino Linotype" w:cs="Arial"/>
          <w:b/>
          <w:bCs/>
          <w:i/>
          <w:color w:val="000000"/>
          <w:sz w:val="22"/>
          <w:szCs w:val="22"/>
          <w:lang w:eastAsia="en-US"/>
        </w:rPr>
        <w:t xml:space="preserve">Artículo 12. </w:t>
      </w:r>
      <w:r w:rsidRPr="002B602B">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0262F96A" w14:textId="77777777" w:rsidR="00590A2E" w:rsidRPr="002B602B" w:rsidRDefault="00590A2E" w:rsidP="002B602B">
      <w:pPr>
        <w:ind w:left="851" w:right="899"/>
        <w:jc w:val="both"/>
        <w:rPr>
          <w:rFonts w:ascii="Palatino Linotype" w:eastAsia="Calibri" w:hAnsi="Palatino Linotype" w:cs="Arial"/>
          <w:i/>
          <w:color w:val="000000"/>
          <w:sz w:val="22"/>
          <w:szCs w:val="22"/>
          <w:lang w:eastAsia="en-US"/>
        </w:rPr>
      </w:pPr>
      <w:r w:rsidRPr="002B602B">
        <w:rPr>
          <w:rFonts w:ascii="Palatino Linotype" w:eastAsia="Calibri" w:hAnsi="Palatino Linotype" w:cs="Arial"/>
          <w:i/>
          <w:color w:val="000000"/>
          <w:sz w:val="22"/>
          <w:szCs w:val="22"/>
          <w:u w:val="single"/>
          <w:lang w:eastAsia="en-US"/>
        </w:rPr>
        <w:t>Los sujetos obligados sólo proporcionarán la información pública que se les requiera y que obre en sus archivos y en el estado en que ésta se encuentre.</w:t>
      </w:r>
      <w:r w:rsidRPr="002B602B">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A070930" w14:textId="77777777" w:rsidR="00590A2E" w:rsidRPr="002B602B" w:rsidRDefault="00590A2E" w:rsidP="002B602B">
      <w:pPr>
        <w:ind w:left="851" w:right="899"/>
        <w:jc w:val="both"/>
        <w:rPr>
          <w:rFonts w:ascii="Palatino Linotype" w:eastAsia="Calibri" w:hAnsi="Palatino Linotype" w:cs="Arial"/>
          <w:i/>
          <w:color w:val="000000"/>
          <w:sz w:val="22"/>
          <w:szCs w:val="22"/>
          <w:lang w:eastAsia="en-US"/>
        </w:rPr>
      </w:pPr>
      <w:r w:rsidRPr="002B602B">
        <w:rPr>
          <w:rFonts w:ascii="Palatino Linotype" w:eastAsia="Calibri" w:hAnsi="Palatino Linotype" w:cs="Arial"/>
          <w:i/>
          <w:color w:val="000000"/>
          <w:sz w:val="22"/>
          <w:szCs w:val="22"/>
          <w:lang w:eastAsia="en-US"/>
        </w:rPr>
        <w:t>…</w:t>
      </w:r>
    </w:p>
    <w:p w14:paraId="6AF845D2" w14:textId="77777777" w:rsidR="00590A2E" w:rsidRPr="002B602B" w:rsidRDefault="00590A2E" w:rsidP="002B602B">
      <w:pPr>
        <w:ind w:left="851" w:right="899"/>
        <w:jc w:val="both"/>
        <w:rPr>
          <w:rFonts w:ascii="Palatino Linotype" w:eastAsia="Calibri" w:hAnsi="Palatino Linotype" w:cs="Arial"/>
          <w:i/>
          <w:color w:val="000000"/>
          <w:sz w:val="22"/>
          <w:szCs w:val="22"/>
          <w:lang w:eastAsia="en-US"/>
        </w:rPr>
      </w:pPr>
      <w:r w:rsidRPr="002B602B">
        <w:rPr>
          <w:rFonts w:ascii="Palatino Linotype" w:eastAsia="Calibri" w:hAnsi="Palatino Linotype" w:cs="Arial"/>
          <w:b/>
          <w:bCs/>
          <w:i/>
          <w:color w:val="000000"/>
          <w:sz w:val="22"/>
          <w:szCs w:val="22"/>
          <w:lang w:eastAsia="en-US"/>
        </w:rPr>
        <w:t xml:space="preserve">Artículo 24. </w:t>
      </w:r>
      <w:r w:rsidRPr="002B602B">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519B7081" w14:textId="77777777" w:rsidR="00590A2E" w:rsidRPr="002B602B" w:rsidRDefault="00590A2E" w:rsidP="002B602B">
      <w:pPr>
        <w:ind w:left="851" w:right="899"/>
        <w:jc w:val="both"/>
        <w:rPr>
          <w:rFonts w:ascii="Palatino Linotype" w:eastAsia="Calibri" w:hAnsi="Palatino Linotype" w:cs="Arial"/>
          <w:i/>
          <w:color w:val="000000"/>
          <w:sz w:val="22"/>
          <w:szCs w:val="22"/>
          <w:lang w:eastAsia="en-US"/>
        </w:rPr>
      </w:pPr>
      <w:r w:rsidRPr="002B602B">
        <w:rPr>
          <w:rFonts w:ascii="Palatino Linotype" w:eastAsia="Calibri" w:hAnsi="Palatino Linotype" w:cs="Arial"/>
          <w:bCs/>
          <w:i/>
          <w:color w:val="000000"/>
          <w:sz w:val="22"/>
          <w:szCs w:val="22"/>
          <w:lang w:eastAsia="en-US"/>
        </w:rPr>
        <w:t>..</w:t>
      </w:r>
      <w:r w:rsidRPr="002B602B">
        <w:rPr>
          <w:rFonts w:ascii="Palatino Linotype" w:eastAsia="Calibri" w:hAnsi="Palatino Linotype" w:cs="Arial"/>
          <w:i/>
          <w:color w:val="000000"/>
          <w:sz w:val="22"/>
          <w:szCs w:val="22"/>
          <w:lang w:eastAsia="en-US"/>
        </w:rPr>
        <w:t>.</w:t>
      </w:r>
    </w:p>
    <w:p w14:paraId="5337D39D" w14:textId="77777777" w:rsidR="00590A2E" w:rsidRPr="002B602B" w:rsidRDefault="00590A2E" w:rsidP="002B602B">
      <w:pPr>
        <w:ind w:left="851" w:right="899"/>
        <w:jc w:val="both"/>
        <w:rPr>
          <w:rFonts w:ascii="Palatino Linotype" w:eastAsia="Calibri" w:hAnsi="Palatino Linotype" w:cs="Arial"/>
          <w:bCs/>
          <w:i/>
          <w:color w:val="000000"/>
          <w:sz w:val="22"/>
          <w:szCs w:val="22"/>
          <w:lang w:eastAsia="en-US"/>
        </w:rPr>
      </w:pPr>
      <w:r w:rsidRPr="002B602B">
        <w:rPr>
          <w:rFonts w:ascii="Palatino Linotype" w:eastAsia="Calibri" w:hAnsi="Palatino Linotype" w:cs="Arial"/>
          <w:b/>
          <w:bCs/>
          <w:i/>
          <w:color w:val="000000"/>
          <w:sz w:val="22"/>
          <w:szCs w:val="22"/>
          <w:lang w:eastAsia="en-US"/>
        </w:rPr>
        <w:t>IX.</w:t>
      </w:r>
      <w:r w:rsidRPr="002B602B">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1FBE0434" w14:textId="77777777" w:rsidR="00590A2E" w:rsidRPr="002B602B" w:rsidRDefault="00590A2E" w:rsidP="002B602B">
      <w:pPr>
        <w:ind w:left="851" w:right="899"/>
        <w:jc w:val="both"/>
        <w:rPr>
          <w:rFonts w:ascii="Palatino Linotype" w:eastAsia="Calibri" w:hAnsi="Palatino Linotype" w:cs="Arial"/>
          <w:bCs/>
          <w:i/>
          <w:color w:val="000000"/>
          <w:sz w:val="22"/>
          <w:szCs w:val="22"/>
          <w:lang w:eastAsia="en-US"/>
        </w:rPr>
      </w:pPr>
      <w:r w:rsidRPr="002B602B">
        <w:rPr>
          <w:rFonts w:ascii="Palatino Linotype" w:eastAsia="Calibri" w:hAnsi="Palatino Linotype" w:cs="Arial"/>
          <w:b/>
          <w:bCs/>
          <w:i/>
          <w:color w:val="000000"/>
          <w:sz w:val="22"/>
          <w:szCs w:val="22"/>
          <w:lang w:eastAsia="en-US"/>
        </w:rPr>
        <w:t>…</w:t>
      </w:r>
    </w:p>
    <w:p w14:paraId="57B41462" w14:textId="77777777" w:rsidR="00590A2E" w:rsidRPr="002B602B" w:rsidRDefault="00590A2E" w:rsidP="002B602B">
      <w:pPr>
        <w:ind w:left="851" w:right="899"/>
        <w:jc w:val="both"/>
        <w:rPr>
          <w:rFonts w:ascii="Palatino Linotype" w:eastAsia="Calibri" w:hAnsi="Palatino Linotype" w:cs="Arial"/>
          <w:bCs/>
          <w:i/>
          <w:color w:val="000000"/>
          <w:sz w:val="22"/>
          <w:szCs w:val="22"/>
          <w:lang w:eastAsia="en-US"/>
        </w:rPr>
      </w:pPr>
      <w:r w:rsidRPr="002B602B">
        <w:rPr>
          <w:rFonts w:ascii="Palatino Linotype" w:eastAsia="Calibri" w:hAnsi="Palatino Linotype" w:cs="Arial"/>
          <w:b/>
          <w:bCs/>
          <w:i/>
          <w:color w:val="000000"/>
          <w:sz w:val="22"/>
          <w:szCs w:val="22"/>
          <w:lang w:eastAsia="en-US"/>
        </w:rPr>
        <w:lastRenderedPageBreak/>
        <w:t>XI.</w:t>
      </w:r>
      <w:r w:rsidRPr="002B602B">
        <w:rPr>
          <w:rFonts w:ascii="Palatino Linotype" w:eastAsia="Calibri" w:hAnsi="Palatino Linotype" w:cs="Arial"/>
          <w:bCs/>
          <w:i/>
          <w:color w:val="000000"/>
          <w:sz w:val="22"/>
          <w:szCs w:val="22"/>
          <w:lang w:eastAsia="en-US"/>
        </w:rPr>
        <w:t xml:space="preserve"> </w:t>
      </w:r>
      <w:r w:rsidRPr="002B602B">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327ED71C" w14:textId="77777777" w:rsidR="00590A2E" w:rsidRPr="002B602B" w:rsidRDefault="00590A2E" w:rsidP="002B602B">
      <w:pPr>
        <w:ind w:left="851" w:right="899"/>
        <w:jc w:val="both"/>
        <w:rPr>
          <w:rFonts w:ascii="Palatino Linotype" w:eastAsia="Calibri" w:hAnsi="Palatino Linotype" w:cs="Arial"/>
          <w:i/>
          <w:color w:val="000000"/>
          <w:sz w:val="22"/>
          <w:szCs w:val="22"/>
          <w:lang w:eastAsia="en-US"/>
        </w:rPr>
      </w:pPr>
      <w:r w:rsidRPr="002B602B">
        <w:rPr>
          <w:rFonts w:ascii="Palatino Linotype" w:eastAsia="Calibri" w:hAnsi="Palatino Linotype" w:cs="Arial"/>
          <w:bCs/>
          <w:i/>
          <w:color w:val="000000"/>
          <w:sz w:val="22"/>
          <w:szCs w:val="22"/>
          <w:lang w:eastAsia="en-US"/>
        </w:rPr>
        <w:t>…</w:t>
      </w:r>
    </w:p>
    <w:p w14:paraId="470F090A" w14:textId="77777777" w:rsidR="00590A2E" w:rsidRPr="002B602B" w:rsidRDefault="00590A2E" w:rsidP="002B602B">
      <w:pPr>
        <w:ind w:left="851" w:right="899"/>
        <w:jc w:val="both"/>
        <w:rPr>
          <w:rFonts w:ascii="Palatino Linotype" w:eastAsia="Calibri" w:hAnsi="Palatino Linotype" w:cs="Arial"/>
          <w:i/>
          <w:color w:val="000000"/>
          <w:sz w:val="22"/>
          <w:szCs w:val="22"/>
          <w:lang w:eastAsia="en-US"/>
        </w:rPr>
      </w:pPr>
      <w:r w:rsidRPr="002B602B">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26DAA37E" w14:textId="77777777" w:rsidR="00590A2E" w:rsidRPr="002B602B" w:rsidRDefault="00590A2E" w:rsidP="002B602B">
      <w:pPr>
        <w:ind w:left="851" w:right="899"/>
        <w:jc w:val="both"/>
        <w:rPr>
          <w:rFonts w:ascii="Palatino Linotype" w:eastAsia="Calibri" w:hAnsi="Palatino Linotype" w:cs="Arial"/>
          <w:i/>
          <w:color w:val="000000"/>
          <w:sz w:val="22"/>
          <w:szCs w:val="22"/>
          <w:u w:val="single"/>
          <w:lang w:eastAsia="en-US"/>
        </w:rPr>
      </w:pPr>
      <w:r w:rsidRPr="002B602B">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p>
    <w:p w14:paraId="2CBEF0F7" w14:textId="77777777" w:rsidR="00590A2E" w:rsidRPr="002B602B" w:rsidRDefault="00590A2E" w:rsidP="002B602B">
      <w:pPr>
        <w:ind w:left="851" w:right="851"/>
        <w:jc w:val="both"/>
        <w:rPr>
          <w:rFonts w:ascii="Palatino Linotype" w:eastAsia="Calibri" w:hAnsi="Palatino Linotype" w:cs="Arial"/>
          <w:i/>
          <w:color w:val="000000"/>
          <w:sz w:val="22"/>
          <w:szCs w:val="22"/>
          <w:lang w:eastAsia="en-US"/>
        </w:rPr>
      </w:pPr>
    </w:p>
    <w:p w14:paraId="342F058E" w14:textId="77777777" w:rsidR="00590A2E" w:rsidRPr="002B602B" w:rsidRDefault="00590A2E" w:rsidP="002B602B">
      <w:pPr>
        <w:spacing w:line="360" w:lineRule="auto"/>
        <w:jc w:val="both"/>
        <w:rPr>
          <w:rFonts w:ascii="Palatino Linotype" w:eastAsia="Calibri" w:hAnsi="Palatino Linotype" w:cs="Arial"/>
          <w:color w:val="000000"/>
          <w:lang w:eastAsia="en-US"/>
        </w:rPr>
      </w:pPr>
      <w:r w:rsidRPr="002B602B">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0AF4D98D" w14:textId="77777777" w:rsidR="00590A2E" w:rsidRPr="002B602B" w:rsidRDefault="00590A2E" w:rsidP="002B602B">
      <w:pPr>
        <w:spacing w:line="360" w:lineRule="auto"/>
        <w:jc w:val="both"/>
        <w:rPr>
          <w:rFonts w:ascii="Palatino Linotype" w:eastAsia="Calibri" w:hAnsi="Palatino Linotype" w:cs="Arial"/>
          <w:color w:val="000000"/>
          <w:lang w:eastAsia="en-US"/>
        </w:rPr>
      </w:pPr>
    </w:p>
    <w:p w14:paraId="6E4ABC34" w14:textId="77777777" w:rsidR="00590A2E" w:rsidRPr="002B602B" w:rsidRDefault="00590A2E" w:rsidP="002B602B">
      <w:pPr>
        <w:spacing w:line="360" w:lineRule="auto"/>
        <w:jc w:val="both"/>
        <w:rPr>
          <w:rFonts w:ascii="Palatino Linotype" w:eastAsia="Calibri" w:hAnsi="Palatino Linotype" w:cs="Arial"/>
          <w:color w:val="000000"/>
          <w:lang w:eastAsia="en-US"/>
        </w:rPr>
      </w:pPr>
      <w:r w:rsidRPr="002B602B">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442309C1" w14:textId="77777777" w:rsidR="00590A2E" w:rsidRPr="002B602B" w:rsidRDefault="00590A2E" w:rsidP="002B602B">
      <w:pPr>
        <w:spacing w:line="360" w:lineRule="auto"/>
        <w:rPr>
          <w:rFonts w:ascii="Palatino Linotype" w:eastAsia="Calibri" w:hAnsi="Palatino Linotype"/>
          <w:sz w:val="22"/>
          <w:szCs w:val="22"/>
          <w:lang w:eastAsia="en-US"/>
        </w:rPr>
      </w:pPr>
    </w:p>
    <w:p w14:paraId="0F3A1C7D" w14:textId="77777777" w:rsidR="00590A2E" w:rsidRPr="002B602B" w:rsidRDefault="00590A2E" w:rsidP="002B602B">
      <w:pPr>
        <w:tabs>
          <w:tab w:val="left" w:pos="709"/>
        </w:tabs>
        <w:spacing w:line="360" w:lineRule="auto"/>
        <w:jc w:val="both"/>
        <w:rPr>
          <w:rFonts w:ascii="Palatino Linotype" w:eastAsia="Calibri" w:hAnsi="Palatino Linotype" w:cs="Arial"/>
          <w:color w:val="000000"/>
          <w:lang w:eastAsia="en-US"/>
        </w:rPr>
      </w:pPr>
      <w:r w:rsidRPr="002B602B">
        <w:rPr>
          <w:rFonts w:ascii="Palatino Linotype" w:eastAsia="Calibri" w:hAnsi="Palatino Linotype"/>
          <w:lang w:eastAsia="en-US"/>
        </w:rPr>
        <w:t>En estricto sentido</w:t>
      </w:r>
      <w:r w:rsidRPr="002B602B">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2B602B">
        <w:rPr>
          <w:rFonts w:ascii="Palatino Linotype" w:eastAsia="Calibri" w:hAnsi="Palatino Linotype" w:cs="Arial"/>
          <w:b/>
          <w:color w:val="000000"/>
          <w:lang w:eastAsia="en-US"/>
        </w:rPr>
        <w:t xml:space="preserve"> </w:t>
      </w:r>
      <w:r w:rsidRPr="002B602B">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2B602B">
        <w:rPr>
          <w:rFonts w:ascii="Palatino Linotype" w:eastAsia="Calibri" w:hAnsi="Palatino Linotype" w:cs="Arial"/>
          <w:i/>
          <w:color w:val="000000"/>
          <w:lang w:eastAsia="en-US"/>
        </w:rPr>
        <w:t>ad hoc</w:t>
      </w:r>
      <w:r w:rsidRPr="002B602B">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4363A60D" w14:textId="77777777" w:rsidR="00590A2E" w:rsidRPr="002B602B" w:rsidRDefault="00590A2E" w:rsidP="002B602B">
      <w:pPr>
        <w:spacing w:line="360" w:lineRule="auto"/>
        <w:ind w:left="567" w:right="51"/>
        <w:jc w:val="both"/>
        <w:rPr>
          <w:rFonts w:ascii="Palatino Linotype" w:hAnsi="Palatino Linotype" w:cs="Arial"/>
          <w:color w:val="000000"/>
          <w:lang w:val="es-ES"/>
        </w:rPr>
      </w:pPr>
    </w:p>
    <w:p w14:paraId="60E614DE" w14:textId="77777777" w:rsidR="00590A2E" w:rsidRPr="002B602B" w:rsidRDefault="00590A2E" w:rsidP="002B602B">
      <w:pPr>
        <w:spacing w:line="360" w:lineRule="auto"/>
        <w:ind w:right="51"/>
        <w:jc w:val="both"/>
        <w:rPr>
          <w:rFonts w:ascii="Palatino Linotype" w:eastAsia="Calibri" w:hAnsi="Palatino Linotype" w:cs="Arial"/>
          <w:color w:val="000000"/>
          <w:lang w:eastAsia="en-US"/>
        </w:rPr>
      </w:pPr>
      <w:r w:rsidRPr="002B602B">
        <w:rPr>
          <w:rFonts w:ascii="Palatino Linotype" w:eastAsia="Calibri" w:hAnsi="Palatino Linotype" w:cs="Arial"/>
          <w:color w:val="000000"/>
          <w:lang w:eastAsia="en-US"/>
        </w:rPr>
        <w:lastRenderedPageBreak/>
        <w:t xml:space="preserve">Como apoyo a lo anterior, es aplicable el Criterio 03-17, emitido por </w:t>
      </w:r>
      <w:r w:rsidRPr="002B602B">
        <w:rPr>
          <w:rFonts w:ascii="Palatino Linotype" w:eastAsia="Arial Unicode MS" w:hAnsi="Palatino Linotype" w:cs="Arial"/>
          <w:color w:val="000000"/>
          <w:lang w:eastAsia="en-US"/>
        </w:rPr>
        <w:t>el Instituto Nacional de Transparencia, Acceso a la Información y Protección de Datos Personales,</w:t>
      </w:r>
      <w:r w:rsidRPr="002B602B">
        <w:rPr>
          <w:rFonts w:ascii="Palatino Linotype" w:eastAsia="Calibri" w:hAnsi="Palatino Linotype"/>
          <w:bCs/>
          <w:color w:val="000000"/>
          <w:lang w:eastAsia="en-US"/>
        </w:rPr>
        <w:t xml:space="preserve"> que dice:</w:t>
      </w:r>
      <w:r w:rsidRPr="002B602B">
        <w:rPr>
          <w:rFonts w:ascii="Palatino Linotype" w:eastAsia="Calibri" w:hAnsi="Palatino Linotype"/>
          <w:b/>
          <w:bCs/>
          <w:color w:val="000000"/>
          <w:lang w:eastAsia="en-US"/>
        </w:rPr>
        <w:t xml:space="preserve"> </w:t>
      </w:r>
    </w:p>
    <w:p w14:paraId="75BB61CF" w14:textId="77777777" w:rsidR="00590A2E" w:rsidRPr="002B602B" w:rsidRDefault="00590A2E" w:rsidP="002B602B">
      <w:pPr>
        <w:ind w:left="928" w:right="850"/>
        <w:jc w:val="both"/>
        <w:rPr>
          <w:rFonts w:ascii="Palatino Linotype" w:hAnsi="Palatino Linotype" w:cs="Arial"/>
          <w:i/>
          <w:color w:val="000000"/>
          <w:sz w:val="22"/>
          <w:szCs w:val="22"/>
          <w:lang w:val="es-ES"/>
        </w:rPr>
      </w:pPr>
    </w:p>
    <w:p w14:paraId="30A4483F" w14:textId="77777777" w:rsidR="00590A2E" w:rsidRPr="002B602B" w:rsidRDefault="00590A2E" w:rsidP="002B602B">
      <w:pPr>
        <w:ind w:left="928" w:right="901"/>
        <w:jc w:val="both"/>
        <w:rPr>
          <w:rFonts w:ascii="Palatino Linotype" w:eastAsiaTheme="minorEastAsia" w:hAnsi="Palatino Linotype" w:cs="Arial"/>
          <w:sz w:val="22"/>
          <w:szCs w:val="22"/>
          <w:lang w:val="es-ES_tradnl"/>
        </w:rPr>
      </w:pPr>
      <w:r w:rsidRPr="002B602B">
        <w:rPr>
          <w:rFonts w:ascii="Palatino Linotype" w:hAnsi="Palatino Linotype" w:cs="Arial"/>
          <w:i/>
          <w:color w:val="000000"/>
          <w:sz w:val="22"/>
          <w:szCs w:val="22"/>
          <w:lang w:val="es-ES"/>
        </w:rPr>
        <w:t>“</w:t>
      </w:r>
      <w:r w:rsidRPr="002B602B">
        <w:rPr>
          <w:rFonts w:ascii="Palatino Linotype" w:hAnsi="Palatino Linotype" w:cs="Arial"/>
          <w:b/>
          <w:i/>
          <w:color w:val="000000"/>
          <w:sz w:val="22"/>
          <w:szCs w:val="22"/>
          <w:lang w:val="es-ES"/>
        </w:rPr>
        <w:t>No existe obligación de elaborar documentos ad hoc para atender las solicitudes de acceso a la información.</w:t>
      </w:r>
      <w:r w:rsidRPr="002B602B">
        <w:rPr>
          <w:rFonts w:ascii="Palatino Linotype" w:hAnsi="Palatino Linotype" w:cs="Arial"/>
          <w:i/>
          <w:color w:val="000000"/>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14EFAA7" w14:textId="77777777" w:rsidR="00590A2E" w:rsidRPr="002B602B" w:rsidRDefault="00590A2E" w:rsidP="002B602B">
      <w:pPr>
        <w:jc w:val="both"/>
        <w:rPr>
          <w:rFonts w:ascii="Palatino Linotype" w:eastAsiaTheme="minorEastAsia" w:hAnsi="Palatino Linotype" w:cs="Arial"/>
          <w:color w:val="000000" w:themeColor="text1"/>
          <w:lang w:val="es-ES_tradnl"/>
        </w:rPr>
      </w:pPr>
    </w:p>
    <w:p w14:paraId="377F30D7" w14:textId="7326BD12" w:rsidR="00590A2E" w:rsidRPr="002B602B" w:rsidRDefault="00590A2E" w:rsidP="002B602B">
      <w:pPr>
        <w:widowControl w:val="0"/>
        <w:autoSpaceDE w:val="0"/>
        <w:autoSpaceDN w:val="0"/>
        <w:adjustRightInd w:val="0"/>
        <w:spacing w:line="360" w:lineRule="auto"/>
        <w:jc w:val="both"/>
        <w:rPr>
          <w:rFonts w:ascii="Palatino Linotype" w:hAnsi="Palatino Linotype" w:cs="Arial"/>
        </w:rPr>
      </w:pPr>
      <w:r w:rsidRPr="002B602B">
        <w:rPr>
          <w:rFonts w:ascii="Palatino Linotype" w:eastAsia="Arial Unicode MS" w:hAnsi="Palatino Linotype" w:cs="Arial"/>
          <w:lang w:val="es-ES"/>
        </w:rPr>
        <w:t>Ahora bien, derivado que la solicitud se encuentra relacionada con procedimientos de adjudicación directa</w:t>
      </w:r>
      <w:r w:rsidR="00487720" w:rsidRPr="002B602B">
        <w:rPr>
          <w:rFonts w:ascii="Palatino Linotype" w:eastAsia="Arial Unicode MS" w:hAnsi="Palatino Linotype" w:cs="Arial"/>
          <w:lang w:val="es-ES"/>
        </w:rPr>
        <w:t xml:space="preserve"> de obra pública</w:t>
      </w:r>
      <w:r w:rsidRPr="002B602B">
        <w:rPr>
          <w:rFonts w:ascii="Palatino Linotype" w:eastAsia="Arial Unicode MS" w:hAnsi="Palatino Linotype" w:cs="Arial"/>
          <w:lang w:val="es-ES"/>
        </w:rPr>
        <w:t xml:space="preserve">, es importante traer a contexto </w:t>
      </w:r>
      <w:r w:rsidRPr="002B602B">
        <w:rPr>
          <w:rFonts w:ascii="Palatino Linotype" w:hAnsi="Palatino Linotype" w:cs="Arial"/>
        </w:rPr>
        <w:t>lo establecido en los artículos 31, fracciones VII y XVIII, 38, 48, fracción VIII, 95, fracciones I, IV y V, de la Ley Orgánica Municipal del Estado de México, que a la letra indican:</w:t>
      </w:r>
    </w:p>
    <w:p w14:paraId="2581670C" w14:textId="77777777" w:rsidR="00590A2E" w:rsidRPr="002B602B" w:rsidRDefault="00590A2E" w:rsidP="002B602B">
      <w:pPr>
        <w:widowControl w:val="0"/>
        <w:autoSpaceDE w:val="0"/>
        <w:autoSpaceDN w:val="0"/>
        <w:adjustRightInd w:val="0"/>
        <w:jc w:val="both"/>
        <w:rPr>
          <w:rFonts w:ascii="Palatino Linotype" w:hAnsi="Palatino Linotype" w:cs="Arial"/>
        </w:rPr>
      </w:pPr>
    </w:p>
    <w:p w14:paraId="705B0103" w14:textId="77777777" w:rsidR="00590A2E" w:rsidRPr="002B602B" w:rsidRDefault="00590A2E" w:rsidP="002B602B">
      <w:pPr>
        <w:ind w:left="709" w:right="709"/>
        <w:jc w:val="both"/>
        <w:rPr>
          <w:rFonts w:ascii="Palatino Linotype" w:hAnsi="Palatino Linotype"/>
          <w:i/>
          <w:sz w:val="22"/>
          <w:szCs w:val="22"/>
        </w:rPr>
      </w:pPr>
      <w:r w:rsidRPr="002B602B">
        <w:rPr>
          <w:rFonts w:ascii="Palatino Linotype" w:hAnsi="Palatino Linotype" w:cs="Arial"/>
          <w:i/>
          <w:sz w:val="22"/>
          <w:szCs w:val="22"/>
        </w:rPr>
        <w:t>“</w:t>
      </w:r>
      <w:r w:rsidRPr="002B602B">
        <w:rPr>
          <w:rFonts w:ascii="Palatino Linotype" w:hAnsi="Palatino Linotype" w:cs="Arial"/>
          <w:b/>
          <w:i/>
          <w:sz w:val="22"/>
          <w:szCs w:val="22"/>
        </w:rPr>
        <w:t xml:space="preserve">Artículo </w:t>
      </w:r>
      <w:r w:rsidRPr="002B602B">
        <w:rPr>
          <w:rFonts w:ascii="Palatino Linotype" w:hAnsi="Palatino Linotype"/>
          <w:b/>
          <w:i/>
          <w:sz w:val="22"/>
          <w:szCs w:val="22"/>
        </w:rPr>
        <w:t>31</w:t>
      </w:r>
      <w:r w:rsidRPr="002B602B">
        <w:rPr>
          <w:rFonts w:ascii="Palatino Linotype" w:hAnsi="Palatino Linotype"/>
          <w:i/>
          <w:sz w:val="22"/>
          <w:szCs w:val="22"/>
        </w:rPr>
        <w:t xml:space="preserve">.- </w:t>
      </w:r>
      <w:r w:rsidRPr="002B602B">
        <w:rPr>
          <w:rFonts w:ascii="Palatino Linotype" w:hAnsi="Palatino Linotype"/>
          <w:b/>
          <w:i/>
          <w:sz w:val="22"/>
          <w:szCs w:val="22"/>
        </w:rPr>
        <w:t>Son atribuciones de los ayuntamientos</w:t>
      </w:r>
      <w:r w:rsidRPr="002B602B">
        <w:rPr>
          <w:rFonts w:ascii="Palatino Linotype" w:hAnsi="Palatino Linotype"/>
          <w:i/>
          <w:sz w:val="22"/>
          <w:szCs w:val="22"/>
        </w:rPr>
        <w:t>:</w:t>
      </w:r>
    </w:p>
    <w:p w14:paraId="6E42BF22" w14:textId="77777777" w:rsidR="00590A2E" w:rsidRPr="002B602B" w:rsidRDefault="00590A2E" w:rsidP="002B602B">
      <w:pPr>
        <w:ind w:left="709" w:right="709"/>
        <w:jc w:val="both"/>
        <w:rPr>
          <w:rFonts w:ascii="Palatino Linotype" w:hAnsi="Palatino Linotype"/>
          <w:i/>
          <w:sz w:val="22"/>
          <w:szCs w:val="22"/>
        </w:rPr>
      </w:pPr>
      <w:r w:rsidRPr="002B602B">
        <w:rPr>
          <w:rFonts w:ascii="Palatino Linotype" w:hAnsi="Palatino Linotype"/>
          <w:i/>
          <w:sz w:val="22"/>
          <w:szCs w:val="22"/>
        </w:rPr>
        <w:t>[…]</w:t>
      </w:r>
    </w:p>
    <w:p w14:paraId="11AB5CB0" w14:textId="77777777" w:rsidR="00590A2E" w:rsidRPr="002B602B" w:rsidRDefault="00590A2E" w:rsidP="002B602B">
      <w:pPr>
        <w:ind w:left="709" w:right="709"/>
        <w:jc w:val="both"/>
        <w:rPr>
          <w:rFonts w:ascii="Palatino Linotype" w:hAnsi="Palatino Linotype"/>
          <w:i/>
          <w:sz w:val="22"/>
          <w:szCs w:val="22"/>
        </w:rPr>
      </w:pPr>
      <w:r w:rsidRPr="002B602B">
        <w:rPr>
          <w:rFonts w:ascii="Palatino Linotype" w:hAnsi="Palatino Linotype"/>
          <w:b/>
          <w:i/>
          <w:sz w:val="22"/>
          <w:szCs w:val="22"/>
        </w:rPr>
        <w:t xml:space="preserve">VII. Convenir, contratar o concesionar, </w:t>
      </w:r>
      <w:r w:rsidRPr="002B602B">
        <w:rPr>
          <w:rFonts w:ascii="Palatino Linotype" w:hAnsi="Palatino Linotype"/>
          <w:i/>
          <w:sz w:val="22"/>
          <w:szCs w:val="22"/>
        </w:rPr>
        <w:t xml:space="preserve">en términos de ley, </w:t>
      </w:r>
      <w:r w:rsidRPr="002B602B">
        <w:rPr>
          <w:rFonts w:ascii="Palatino Linotype" w:hAnsi="Palatino Linotype"/>
          <w:b/>
          <w:i/>
          <w:sz w:val="22"/>
          <w:szCs w:val="22"/>
        </w:rPr>
        <w:t xml:space="preserve">la ejecución de obras </w:t>
      </w:r>
      <w:r w:rsidRPr="002B602B">
        <w:rPr>
          <w:rFonts w:ascii="Palatino Linotype" w:hAnsi="Palatino Linotype"/>
          <w:i/>
          <w:sz w:val="22"/>
          <w:szCs w:val="22"/>
        </w:rPr>
        <w:t xml:space="preserve">y la prestación de servicios públicos, con el Estado, con otros municipios de la entidad o </w:t>
      </w:r>
      <w:r w:rsidRPr="002B602B">
        <w:rPr>
          <w:rFonts w:ascii="Palatino Linotype" w:hAnsi="Palatino Linotype"/>
          <w:b/>
          <w:i/>
          <w:sz w:val="22"/>
          <w:szCs w:val="22"/>
        </w:rPr>
        <w:t>con particulares</w:t>
      </w:r>
      <w:r w:rsidRPr="002B602B">
        <w:rPr>
          <w:rFonts w:ascii="Palatino Linotype" w:hAnsi="Palatino Linotype"/>
          <w:i/>
          <w:sz w:val="22"/>
          <w:szCs w:val="22"/>
        </w:rPr>
        <w:t>, recabando, cuando proceda, la autorización de la Legislatura del Estado;</w:t>
      </w:r>
    </w:p>
    <w:p w14:paraId="760F7D9D" w14:textId="77777777" w:rsidR="00590A2E" w:rsidRPr="002B602B" w:rsidRDefault="00590A2E" w:rsidP="002B602B">
      <w:pPr>
        <w:ind w:left="709" w:right="709"/>
        <w:jc w:val="both"/>
        <w:rPr>
          <w:rFonts w:ascii="Palatino Linotype" w:hAnsi="Palatino Linotype"/>
          <w:i/>
          <w:sz w:val="22"/>
          <w:szCs w:val="22"/>
        </w:rPr>
      </w:pPr>
      <w:r w:rsidRPr="002B602B">
        <w:rPr>
          <w:rFonts w:ascii="Palatino Linotype" w:hAnsi="Palatino Linotype"/>
          <w:i/>
          <w:sz w:val="22"/>
          <w:szCs w:val="22"/>
        </w:rPr>
        <w:t>[…]</w:t>
      </w:r>
    </w:p>
    <w:p w14:paraId="4B52DA48" w14:textId="77777777" w:rsidR="00590A2E" w:rsidRPr="002B602B" w:rsidRDefault="00590A2E" w:rsidP="002B602B">
      <w:pPr>
        <w:ind w:left="709" w:right="709"/>
        <w:jc w:val="both"/>
        <w:rPr>
          <w:rFonts w:ascii="Palatino Linotype" w:hAnsi="Palatino Linotype"/>
          <w:i/>
          <w:sz w:val="22"/>
          <w:szCs w:val="22"/>
        </w:rPr>
      </w:pPr>
      <w:r w:rsidRPr="002B602B">
        <w:rPr>
          <w:rFonts w:ascii="Palatino Linotype" w:hAnsi="Palatino Linotype"/>
          <w:b/>
          <w:i/>
          <w:sz w:val="22"/>
          <w:szCs w:val="22"/>
        </w:rPr>
        <w:t>XVIII. Administrar su hacienda en términos de ley</w:t>
      </w:r>
      <w:r w:rsidRPr="002B602B">
        <w:rPr>
          <w:rFonts w:ascii="Palatino Linotype" w:hAnsi="Palatino Linotype"/>
          <w:i/>
          <w:sz w:val="22"/>
          <w:szCs w:val="22"/>
        </w:rPr>
        <w:t>, y controlar a través del presidente y síndico la aplicación del presupuesto de egresos del municipio;</w:t>
      </w:r>
    </w:p>
    <w:p w14:paraId="448CEBE0" w14:textId="77777777" w:rsidR="00590A2E" w:rsidRPr="002B602B" w:rsidRDefault="00590A2E" w:rsidP="002B602B">
      <w:pPr>
        <w:ind w:left="709" w:right="709"/>
        <w:jc w:val="both"/>
        <w:rPr>
          <w:rFonts w:ascii="Palatino Linotype" w:hAnsi="Palatino Linotype" w:cs="Arial"/>
          <w:b/>
          <w:i/>
          <w:sz w:val="22"/>
          <w:szCs w:val="22"/>
        </w:rPr>
      </w:pPr>
      <w:r w:rsidRPr="002B602B">
        <w:rPr>
          <w:rFonts w:ascii="Palatino Linotype" w:hAnsi="Palatino Linotype" w:cs="Arial"/>
          <w:b/>
          <w:i/>
          <w:sz w:val="22"/>
          <w:szCs w:val="22"/>
        </w:rPr>
        <w:t>Artículo 38.- La celebración de contratos y la realización de obra pública se sujetarán a la ley de la materia.</w:t>
      </w:r>
    </w:p>
    <w:p w14:paraId="6D41C38B" w14:textId="77777777" w:rsidR="00590A2E" w:rsidRPr="002B602B" w:rsidRDefault="00590A2E" w:rsidP="002B602B">
      <w:pPr>
        <w:ind w:left="709" w:right="709"/>
        <w:jc w:val="both"/>
        <w:rPr>
          <w:rFonts w:ascii="Palatino Linotype" w:hAnsi="Palatino Linotype" w:cs="Arial"/>
          <w:b/>
          <w:i/>
          <w:sz w:val="22"/>
          <w:szCs w:val="22"/>
        </w:rPr>
      </w:pPr>
      <w:r w:rsidRPr="002B602B">
        <w:rPr>
          <w:rFonts w:ascii="Palatino Linotype" w:hAnsi="Palatino Linotype" w:cs="Arial"/>
          <w:b/>
          <w:i/>
          <w:sz w:val="22"/>
          <w:szCs w:val="22"/>
        </w:rPr>
        <w:t>Artículo 48.- El presidente municipal tiene las siguientes atribuciones:</w:t>
      </w:r>
    </w:p>
    <w:p w14:paraId="0EF79D2A" w14:textId="77777777" w:rsidR="00590A2E" w:rsidRPr="002B602B" w:rsidRDefault="00590A2E" w:rsidP="002B602B">
      <w:pPr>
        <w:ind w:left="709" w:right="709"/>
        <w:jc w:val="both"/>
        <w:rPr>
          <w:rFonts w:ascii="Palatino Linotype" w:hAnsi="Palatino Linotype" w:cs="Arial"/>
          <w:i/>
          <w:sz w:val="22"/>
          <w:szCs w:val="22"/>
        </w:rPr>
      </w:pPr>
      <w:r w:rsidRPr="002B602B">
        <w:rPr>
          <w:rFonts w:ascii="Palatino Linotype" w:hAnsi="Palatino Linotype" w:cs="Arial"/>
          <w:i/>
          <w:sz w:val="22"/>
          <w:szCs w:val="22"/>
        </w:rPr>
        <w:t>[…]</w:t>
      </w:r>
    </w:p>
    <w:p w14:paraId="4C551CDD" w14:textId="77777777" w:rsidR="00590A2E" w:rsidRPr="002B602B" w:rsidRDefault="00590A2E" w:rsidP="002B602B">
      <w:pPr>
        <w:ind w:left="709" w:right="709"/>
        <w:jc w:val="both"/>
        <w:rPr>
          <w:rFonts w:ascii="Palatino Linotype" w:hAnsi="Palatino Linotype" w:cs="Arial"/>
          <w:i/>
          <w:sz w:val="22"/>
          <w:szCs w:val="22"/>
        </w:rPr>
      </w:pPr>
      <w:r w:rsidRPr="002B602B">
        <w:rPr>
          <w:rFonts w:ascii="Palatino Linotype" w:hAnsi="Palatino Linotype" w:cs="Arial"/>
          <w:b/>
          <w:i/>
          <w:sz w:val="22"/>
          <w:szCs w:val="22"/>
        </w:rPr>
        <w:lastRenderedPageBreak/>
        <w:t>VIII. Contratar y concertar en representación del ayuntamiento</w:t>
      </w:r>
      <w:r w:rsidRPr="002B602B">
        <w:rPr>
          <w:rFonts w:ascii="Palatino Linotype" w:hAnsi="Palatino Linotype" w:cs="Arial"/>
          <w:i/>
          <w:sz w:val="22"/>
          <w:szCs w:val="22"/>
        </w:rPr>
        <w:t xml:space="preserve"> y previo acuerdo de éste, </w:t>
      </w:r>
      <w:r w:rsidRPr="002B602B">
        <w:rPr>
          <w:rFonts w:ascii="Palatino Linotype" w:hAnsi="Palatino Linotype" w:cs="Arial"/>
          <w:b/>
          <w:i/>
          <w:sz w:val="22"/>
          <w:szCs w:val="22"/>
        </w:rPr>
        <w:t>la realización de obras</w:t>
      </w:r>
      <w:r w:rsidRPr="002B602B">
        <w:rPr>
          <w:rFonts w:ascii="Palatino Linotype" w:hAnsi="Palatino Linotype" w:cs="Arial"/>
          <w:i/>
          <w:sz w:val="22"/>
          <w:szCs w:val="22"/>
        </w:rPr>
        <w:t xml:space="preserve"> y la prestación de servicios públicos, por terceros o con el concurso del Estado o de otros ayuntamientos;”</w:t>
      </w:r>
    </w:p>
    <w:p w14:paraId="7841247F" w14:textId="77777777" w:rsidR="00590A2E" w:rsidRPr="002B602B" w:rsidRDefault="00590A2E" w:rsidP="002B602B">
      <w:pPr>
        <w:ind w:left="709" w:right="709"/>
        <w:jc w:val="both"/>
        <w:rPr>
          <w:rFonts w:ascii="Palatino Linotype" w:hAnsi="Palatino Linotype" w:cs="Arial"/>
          <w:i/>
          <w:sz w:val="22"/>
          <w:szCs w:val="22"/>
        </w:rPr>
      </w:pPr>
      <w:r w:rsidRPr="002B602B">
        <w:rPr>
          <w:rFonts w:ascii="Palatino Linotype" w:hAnsi="Palatino Linotype" w:cs="Arial"/>
          <w:b/>
          <w:i/>
          <w:sz w:val="22"/>
          <w:szCs w:val="22"/>
        </w:rPr>
        <w:t>(Énfasis añadido)</w:t>
      </w:r>
    </w:p>
    <w:p w14:paraId="762210A6" w14:textId="77777777" w:rsidR="00590A2E" w:rsidRPr="002B602B" w:rsidRDefault="00590A2E" w:rsidP="002B602B">
      <w:pPr>
        <w:widowControl w:val="0"/>
        <w:autoSpaceDE w:val="0"/>
        <w:autoSpaceDN w:val="0"/>
        <w:adjustRightInd w:val="0"/>
        <w:jc w:val="both"/>
        <w:rPr>
          <w:rFonts w:ascii="Palatino Linotype" w:hAnsi="Palatino Linotype"/>
          <w:color w:val="000000"/>
          <w:lang w:val="es-ES"/>
        </w:rPr>
      </w:pPr>
    </w:p>
    <w:p w14:paraId="13E59B88" w14:textId="77777777" w:rsidR="00590A2E" w:rsidRPr="002B602B" w:rsidRDefault="00590A2E" w:rsidP="002B602B">
      <w:pPr>
        <w:widowControl w:val="0"/>
        <w:autoSpaceDE w:val="0"/>
        <w:autoSpaceDN w:val="0"/>
        <w:adjustRightInd w:val="0"/>
        <w:spacing w:line="360" w:lineRule="auto"/>
        <w:jc w:val="both"/>
        <w:rPr>
          <w:rFonts w:ascii="Palatino Linotype" w:hAnsi="Palatino Linotype" w:cs="Arial"/>
        </w:rPr>
      </w:pPr>
      <w:r w:rsidRPr="002B602B">
        <w:rPr>
          <w:rFonts w:ascii="Palatino Linotype" w:hAnsi="Palatino Linotype" w:cs="Arial"/>
        </w:rPr>
        <w:t xml:space="preserve">De lo anterior, se puede advertir los Ayuntamientos tienen la atribución </w:t>
      </w:r>
      <w:r w:rsidRPr="002B602B">
        <w:rPr>
          <w:rFonts w:ascii="Palatino Linotype" w:hAnsi="Palatino Linotype" w:cs="Arial"/>
          <w:b/>
        </w:rPr>
        <w:t xml:space="preserve">de convenir, contratar o concesionar la ejecución de obras y la prestación de servicios públicos, con el Estado, con otros municipios de la entidad o con particulares; </w:t>
      </w:r>
      <w:r w:rsidRPr="002B602B">
        <w:rPr>
          <w:rFonts w:ascii="Palatino Linotype" w:hAnsi="Palatino Linotype" w:cs="Arial"/>
        </w:rPr>
        <w:t xml:space="preserve">así como </w:t>
      </w:r>
      <w:r w:rsidRPr="002B602B">
        <w:rPr>
          <w:rFonts w:ascii="Palatino Linotype" w:hAnsi="Palatino Linotype" w:cs="Arial"/>
          <w:b/>
        </w:rPr>
        <w:t>administrar los recursos obtenidos de su hacienda</w:t>
      </w:r>
      <w:r w:rsidRPr="002B602B">
        <w:rPr>
          <w:rFonts w:ascii="Palatino Linotype" w:hAnsi="Palatino Linotype" w:cs="Arial"/>
        </w:rPr>
        <w:t>, en los términos de la legislación aplicable.</w:t>
      </w:r>
    </w:p>
    <w:p w14:paraId="6A8C612F" w14:textId="77777777" w:rsidR="00590A2E" w:rsidRPr="002B602B" w:rsidRDefault="00590A2E" w:rsidP="002B602B">
      <w:pPr>
        <w:widowControl w:val="0"/>
        <w:autoSpaceDE w:val="0"/>
        <w:autoSpaceDN w:val="0"/>
        <w:adjustRightInd w:val="0"/>
        <w:spacing w:line="360" w:lineRule="auto"/>
        <w:jc w:val="both"/>
        <w:rPr>
          <w:rFonts w:ascii="Palatino Linotype" w:hAnsi="Palatino Linotype" w:cs="Arial"/>
        </w:rPr>
      </w:pPr>
    </w:p>
    <w:p w14:paraId="26792B6E" w14:textId="77777777" w:rsidR="00590A2E" w:rsidRPr="002B602B" w:rsidRDefault="00590A2E" w:rsidP="002B602B">
      <w:pPr>
        <w:widowControl w:val="0"/>
        <w:autoSpaceDE w:val="0"/>
        <w:autoSpaceDN w:val="0"/>
        <w:adjustRightInd w:val="0"/>
        <w:spacing w:line="360" w:lineRule="auto"/>
        <w:jc w:val="both"/>
        <w:rPr>
          <w:rFonts w:ascii="Palatino Linotype" w:eastAsia="Calibri" w:hAnsi="Palatino Linotype" w:cs="Arial"/>
          <w:lang w:eastAsia="es-MX"/>
        </w:rPr>
      </w:pPr>
      <w:r w:rsidRPr="002B602B">
        <w:rPr>
          <w:rFonts w:ascii="Palatino Linotype" w:eastAsia="Calibri" w:hAnsi="Palatino Linotype" w:cs="Arial"/>
          <w:lang w:eastAsia="es-MX"/>
        </w:rPr>
        <w:t>Asimismo, es importante traer a contexto lo establecido en los artículos 12.1, fracción III, 12.8, 12.20, 12.21, 12.38, 12.60, fracción I y 12.64, del Libro Décimo Segundo del Código Administrativo del Estado de México, los cuales se transcriben a continuación:</w:t>
      </w:r>
    </w:p>
    <w:p w14:paraId="1183EF42" w14:textId="77777777" w:rsidR="00590A2E" w:rsidRPr="002B602B" w:rsidRDefault="00590A2E" w:rsidP="002B602B">
      <w:pPr>
        <w:widowControl w:val="0"/>
        <w:autoSpaceDE w:val="0"/>
        <w:autoSpaceDN w:val="0"/>
        <w:adjustRightInd w:val="0"/>
        <w:jc w:val="both"/>
        <w:rPr>
          <w:rFonts w:ascii="Palatino Linotype" w:hAnsi="Palatino Linotype"/>
          <w:color w:val="000000"/>
          <w:lang w:val="es-ES"/>
        </w:rPr>
      </w:pPr>
    </w:p>
    <w:p w14:paraId="0D7E77B8" w14:textId="77777777" w:rsidR="00590A2E" w:rsidRPr="002B602B" w:rsidRDefault="00590A2E" w:rsidP="002B602B">
      <w:pPr>
        <w:ind w:left="851" w:right="901"/>
        <w:jc w:val="both"/>
        <w:rPr>
          <w:rFonts w:ascii="Palatino Linotype" w:hAnsi="Palatino Linotype"/>
          <w:i/>
          <w:sz w:val="22"/>
          <w:szCs w:val="22"/>
        </w:rPr>
      </w:pPr>
      <w:r w:rsidRPr="002B602B">
        <w:rPr>
          <w:rFonts w:ascii="Palatino Linotype" w:hAnsi="Palatino Linotype"/>
          <w:i/>
          <w:sz w:val="22"/>
          <w:szCs w:val="22"/>
        </w:rPr>
        <w:t>“</w:t>
      </w:r>
      <w:r w:rsidRPr="002B602B">
        <w:rPr>
          <w:rFonts w:ascii="Palatino Linotype" w:hAnsi="Palatino Linotype"/>
          <w:b/>
          <w:i/>
          <w:sz w:val="22"/>
          <w:szCs w:val="22"/>
        </w:rPr>
        <w:t>Artículo 12.1.-</w:t>
      </w:r>
      <w:r w:rsidRPr="002B602B">
        <w:rPr>
          <w:rFonts w:ascii="Palatino Linotype" w:hAnsi="Palatino Linotype"/>
          <w:i/>
          <w:sz w:val="22"/>
          <w:szCs w:val="22"/>
        </w:rPr>
        <w:t xml:space="preserve"> </w:t>
      </w:r>
      <w:r w:rsidRPr="002B602B">
        <w:rPr>
          <w:rFonts w:ascii="Palatino Linotype" w:hAnsi="Palatino Linotype"/>
          <w:b/>
          <w:i/>
          <w:sz w:val="22"/>
          <w:szCs w:val="22"/>
        </w:rPr>
        <w:t>Este Libro tiene por objeto regular los actos relativos a la</w:t>
      </w:r>
      <w:r w:rsidRPr="002B602B">
        <w:rPr>
          <w:rFonts w:ascii="Palatino Linotype" w:hAnsi="Palatino Linotype"/>
          <w:i/>
          <w:sz w:val="22"/>
          <w:szCs w:val="22"/>
        </w:rPr>
        <w:t xml:space="preserve"> planeación, programación, presupuestación, adjudicación, </w:t>
      </w:r>
      <w:r w:rsidRPr="002B602B">
        <w:rPr>
          <w:rFonts w:ascii="Palatino Linotype" w:hAnsi="Palatino Linotype"/>
          <w:b/>
          <w:i/>
          <w:sz w:val="22"/>
          <w:szCs w:val="22"/>
        </w:rPr>
        <w:t>contratación</w:t>
      </w:r>
      <w:r w:rsidRPr="002B602B">
        <w:rPr>
          <w:rFonts w:ascii="Palatino Linotype" w:hAnsi="Palatino Linotype"/>
          <w:i/>
          <w:sz w:val="22"/>
          <w:szCs w:val="22"/>
        </w:rPr>
        <w:t xml:space="preserve">, ejecución y control </w:t>
      </w:r>
      <w:r w:rsidRPr="002B602B">
        <w:rPr>
          <w:rFonts w:ascii="Palatino Linotype" w:hAnsi="Palatino Linotype"/>
          <w:b/>
          <w:i/>
          <w:sz w:val="22"/>
          <w:szCs w:val="22"/>
        </w:rPr>
        <w:t>de la obra pública</w:t>
      </w:r>
      <w:r w:rsidRPr="002B602B">
        <w:rPr>
          <w:rFonts w:ascii="Palatino Linotype" w:hAnsi="Palatino Linotype"/>
          <w:i/>
          <w:sz w:val="22"/>
          <w:szCs w:val="22"/>
        </w:rPr>
        <w:t xml:space="preserve">, así como los servicios relacionados con la misma que, por sí o </w:t>
      </w:r>
      <w:r w:rsidRPr="002B602B">
        <w:rPr>
          <w:rFonts w:ascii="Palatino Linotype" w:hAnsi="Palatino Linotype"/>
          <w:b/>
          <w:i/>
          <w:sz w:val="22"/>
          <w:szCs w:val="22"/>
        </w:rPr>
        <w:t>por conducto de terceros, realicen:</w:t>
      </w:r>
    </w:p>
    <w:p w14:paraId="47C37EEC" w14:textId="77777777" w:rsidR="00590A2E" w:rsidRPr="002B602B" w:rsidRDefault="00590A2E" w:rsidP="002B602B">
      <w:pPr>
        <w:ind w:left="851" w:right="901"/>
        <w:jc w:val="both"/>
        <w:rPr>
          <w:rFonts w:ascii="Palatino Linotype" w:hAnsi="Palatino Linotype"/>
          <w:i/>
          <w:sz w:val="22"/>
          <w:szCs w:val="22"/>
        </w:rPr>
      </w:pPr>
      <w:r w:rsidRPr="002B602B">
        <w:rPr>
          <w:rFonts w:ascii="Palatino Linotype" w:hAnsi="Palatino Linotype"/>
          <w:i/>
          <w:sz w:val="22"/>
          <w:szCs w:val="22"/>
        </w:rPr>
        <w:t>[…]</w:t>
      </w:r>
    </w:p>
    <w:p w14:paraId="31E8FC9A" w14:textId="77777777" w:rsidR="00590A2E" w:rsidRPr="002B602B" w:rsidRDefault="00590A2E" w:rsidP="002B602B">
      <w:pPr>
        <w:ind w:left="851" w:right="901"/>
        <w:jc w:val="both"/>
        <w:rPr>
          <w:rFonts w:ascii="Palatino Linotype" w:hAnsi="Palatino Linotype"/>
          <w:b/>
          <w:i/>
          <w:sz w:val="22"/>
          <w:szCs w:val="22"/>
        </w:rPr>
      </w:pPr>
      <w:r w:rsidRPr="002B602B">
        <w:rPr>
          <w:rFonts w:ascii="Palatino Linotype" w:hAnsi="Palatino Linotype"/>
          <w:b/>
          <w:i/>
          <w:sz w:val="22"/>
          <w:szCs w:val="22"/>
        </w:rPr>
        <w:t>III. Los ayuntamientos de los municipios del Estado</w:t>
      </w:r>
      <w:r w:rsidRPr="002B602B">
        <w:rPr>
          <w:rFonts w:ascii="Palatino Linotype" w:hAnsi="Palatino Linotype"/>
          <w:i/>
          <w:sz w:val="22"/>
          <w:szCs w:val="22"/>
        </w:rPr>
        <w:t>;</w:t>
      </w:r>
    </w:p>
    <w:p w14:paraId="522F63C1" w14:textId="77777777" w:rsidR="00590A2E" w:rsidRPr="002B602B" w:rsidRDefault="00590A2E" w:rsidP="002B602B">
      <w:pPr>
        <w:ind w:left="851" w:right="901"/>
        <w:jc w:val="both"/>
        <w:rPr>
          <w:rFonts w:ascii="Palatino Linotype" w:hAnsi="Palatino Linotype"/>
          <w:b/>
          <w:i/>
          <w:sz w:val="22"/>
          <w:szCs w:val="22"/>
        </w:rPr>
      </w:pPr>
      <w:r w:rsidRPr="002B602B">
        <w:rPr>
          <w:rFonts w:ascii="Palatino Linotype" w:hAnsi="Palatino Linotype"/>
          <w:b/>
          <w:i/>
          <w:sz w:val="22"/>
          <w:szCs w:val="22"/>
        </w:rPr>
        <w:t>Artículo 12.8.-</w:t>
      </w:r>
      <w:r w:rsidRPr="002B602B">
        <w:rPr>
          <w:rFonts w:ascii="Palatino Linotype" w:hAnsi="Palatino Linotype"/>
          <w:i/>
          <w:sz w:val="22"/>
          <w:szCs w:val="22"/>
        </w:rPr>
        <w:t xml:space="preserve"> </w:t>
      </w:r>
      <w:r w:rsidRPr="002B602B">
        <w:rPr>
          <w:rFonts w:ascii="Palatino Linotype" w:hAnsi="Palatino Linotype"/>
          <w:b/>
          <w:i/>
          <w:sz w:val="22"/>
          <w:szCs w:val="22"/>
        </w:rPr>
        <w:t>Corresponde</w:t>
      </w:r>
      <w:r w:rsidRPr="002B602B">
        <w:rPr>
          <w:rFonts w:ascii="Palatino Linotype" w:hAnsi="Palatino Linotype"/>
          <w:i/>
          <w:sz w:val="22"/>
          <w:szCs w:val="22"/>
        </w:rPr>
        <w:t xml:space="preserve"> a la Secretaría del Ramo y </w:t>
      </w:r>
      <w:r w:rsidRPr="002B602B">
        <w:rPr>
          <w:rFonts w:ascii="Palatino Linotype" w:hAnsi="Palatino Linotype"/>
          <w:b/>
          <w:i/>
          <w:sz w:val="22"/>
          <w:szCs w:val="22"/>
        </w:rPr>
        <w:t>a los ayuntamientos</w:t>
      </w:r>
      <w:r w:rsidRPr="002B602B">
        <w:rPr>
          <w:rFonts w:ascii="Palatino Linotype" w:hAnsi="Palatino Linotype"/>
          <w:i/>
          <w:sz w:val="22"/>
          <w:szCs w:val="22"/>
        </w:rPr>
        <w:t xml:space="preserve">, en el ámbito de sus respectivas competencias, ejecutar la obra pública, </w:t>
      </w:r>
      <w:r w:rsidRPr="002B602B">
        <w:rPr>
          <w:rFonts w:ascii="Palatino Linotype" w:hAnsi="Palatino Linotype"/>
          <w:b/>
          <w:i/>
          <w:sz w:val="22"/>
          <w:szCs w:val="22"/>
        </w:rPr>
        <w:t>mediante contrato con terceros o por administración directa</w:t>
      </w:r>
      <w:r w:rsidRPr="002B602B">
        <w:rPr>
          <w:rFonts w:ascii="Palatino Linotype" w:hAnsi="Palatino Linotype"/>
          <w:i/>
          <w:sz w:val="22"/>
          <w:szCs w:val="22"/>
        </w:rPr>
        <w:t>.</w:t>
      </w:r>
    </w:p>
    <w:p w14:paraId="7F12CBB6" w14:textId="77777777" w:rsidR="00590A2E" w:rsidRPr="002B602B" w:rsidRDefault="00590A2E" w:rsidP="002B602B">
      <w:pPr>
        <w:ind w:left="851" w:right="901"/>
        <w:jc w:val="both"/>
        <w:rPr>
          <w:rFonts w:ascii="Palatino Linotype" w:hAnsi="Palatino Linotype"/>
          <w:i/>
          <w:sz w:val="22"/>
          <w:szCs w:val="22"/>
        </w:rPr>
      </w:pPr>
      <w:r w:rsidRPr="002B602B">
        <w:rPr>
          <w:rFonts w:ascii="Palatino Linotype" w:hAnsi="Palatino Linotype"/>
          <w:i/>
          <w:sz w:val="22"/>
          <w:szCs w:val="22"/>
        </w:rPr>
        <w:t>La Secretaría del Ramo podrá autorizar a las dependencias y entidades estatales, a ejecutar obras, por contrato o por administración directa, cuando a su juicio éstas cuenten con elementos propios y organización necesarios. El acuerdo de autorización deberá publicarse en la Gaceta del Gobierno.</w:t>
      </w:r>
    </w:p>
    <w:p w14:paraId="0F1DF4D7" w14:textId="77777777" w:rsidR="00590A2E" w:rsidRPr="002B602B" w:rsidRDefault="00590A2E" w:rsidP="002B602B">
      <w:pPr>
        <w:ind w:left="851" w:right="901"/>
        <w:jc w:val="both"/>
        <w:rPr>
          <w:rFonts w:ascii="Palatino Linotype" w:hAnsi="Palatino Linotype"/>
          <w:b/>
          <w:i/>
          <w:sz w:val="22"/>
          <w:szCs w:val="22"/>
        </w:rPr>
      </w:pPr>
      <w:r w:rsidRPr="002B602B">
        <w:rPr>
          <w:rFonts w:ascii="Palatino Linotype" w:hAnsi="Palatino Linotype"/>
          <w:b/>
          <w:i/>
          <w:sz w:val="22"/>
          <w:szCs w:val="22"/>
        </w:rPr>
        <w:t>Lo dispuesto en el párrafo anterior será aplicable a los ayuntamientos, tratándose de la realización de obras con cargo a fondos estatales total o parcialmente.</w:t>
      </w:r>
    </w:p>
    <w:p w14:paraId="0B4688FE" w14:textId="77777777" w:rsidR="00590A2E" w:rsidRPr="002B602B" w:rsidRDefault="00590A2E" w:rsidP="002B602B">
      <w:pPr>
        <w:ind w:left="851" w:right="901"/>
        <w:jc w:val="both"/>
        <w:rPr>
          <w:rFonts w:ascii="Palatino Linotype" w:hAnsi="Palatino Linotype"/>
          <w:i/>
          <w:sz w:val="22"/>
          <w:szCs w:val="22"/>
        </w:rPr>
      </w:pPr>
      <w:r w:rsidRPr="002B602B">
        <w:rPr>
          <w:rFonts w:ascii="Palatino Linotype" w:hAnsi="Palatino Linotype"/>
          <w:i/>
          <w:sz w:val="22"/>
          <w:szCs w:val="22"/>
        </w:rPr>
        <w:t xml:space="preserve">Para la mejor planeación de la obra pública en el Estado, las dependencias, entidades y ayuntamientos que ejecuten obra, deberán dar aviso a la Secretaría del Ramo, de </w:t>
      </w:r>
      <w:r w:rsidRPr="002B602B">
        <w:rPr>
          <w:rFonts w:ascii="Palatino Linotype" w:hAnsi="Palatino Linotype"/>
          <w:i/>
          <w:sz w:val="22"/>
          <w:szCs w:val="22"/>
        </w:rPr>
        <w:lastRenderedPageBreak/>
        <w:t>sus proyectos y programación de ejecución, independientemente del origen de los recursos.</w:t>
      </w:r>
    </w:p>
    <w:p w14:paraId="2C02242F" w14:textId="77777777" w:rsidR="00590A2E" w:rsidRPr="002B602B" w:rsidRDefault="00590A2E" w:rsidP="002B602B">
      <w:pPr>
        <w:ind w:left="851" w:right="901"/>
        <w:jc w:val="both"/>
        <w:rPr>
          <w:rFonts w:ascii="Palatino Linotype" w:hAnsi="Palatino Linotype"/>
          <w:i/>
          <w:sz w:val="22"/>
          <w:szCs w:val="22"/>
        </w:rPr>
      </w:pPr>
      <w:r w:rsidRPr="002B602B">
        <w:rPr>
          <w:rFonts w:ascii="Palatino Linotype" w:hAnsi="Palatino Linotype"/>
          <w:b/>
          <w:i/>
          <w:sz w:val="22"/>
          <w:szCs w:val="22"/>
        </w:rPr>
        <w:t>Artículo 12.20.-</w:t>
      </w:r>
      <w:r w:rsidRPr="002B602B">
        <w:rPr>
          <w:rFonts w:ascii="Palatino Linotype" w:hAnsi="Palatino Linotype"/>
          <w:i/>
          <w:sz w:val="22"/>
          <w:szCs w:val="22"/>
        </w:rPr>
        <w:t xml:space="preserve"> </w:t>
      </w:r>
      <w:r w:rsidRPr="002B602B">
        <w:rPr>
          <w:rFonts w:ascii="Palatino Linotype" w:hAnsi="Palatino Linotype"/>
          <w:b/>
          <w:i/>
          <w:sz w:val="22"/>
          <w:szCs w:val="22"/>
        </w:rPr>
        <w:t>Los contratos a que se refiere este Libro, se adjudicarán a través de licitaciones públicas</w:t>
      </w:r>
      <w:r w:rsidRPr="002B602B">
        <w:rPr>
          <w:rFonts w:ascii="Palatino Linotype" w:hAnsi="Palatino Linotype"/>
          <w:i/>
          <w:sz w:val="22"/>
          <w:szCs w:val="22"/>
        </w:rPr>
        <w:t>, mediante convocatoria pública.</w:t>
      </w:r>
    </w:p>
    <w:p w14:paraId="6932E37B" w14:textId="77777777" w:rsidR="00590A2E" w:rsidRPr="002B602B" w:rsidRDefault="00590A2E" w:rsidP="002B602B">
      <w:pPr>
        <w:ind w:left="851" w:right="901"/>
        <w:jc w:val="both"/>
        <w:rPr>
          <w:rFonts w:ascii="Palatino Linotype" w:hAnsi="Palatino Linotype"/>
          <w:b/>
          <w:i/>
          <w:sz w:val="22"/>
          <w:szCs w:val="22"/>
        </w:rPr>
      </w:pPr>
      <w:r w:rsidRPr="002B602B">
        <w:rPr>
          <w:rFonts w:ascii="Palatino Linotype" w:hAnsi="Palatino Linotype"/>
          <w:b/>
          <w:i/>
          <w:sz w:val="22"/>
          <w:szCs w:val="22"/>
        </w:rPr>
        <w:t>Artículo 12.21.-</w:t>
      </w:r>
      <w:r w:rsidRPr="002B602B">
        <w:rPr>
          <w:rFonts w:ascii="Palatino Linotype" w:hAnsi="Palatino Linotype"/>
          <w:i/>
          <w:sz w:val="22"/>
          <w:szCs w:val="22"/>
        </w:rPr>
        <w:t xml:space="preserve"> Las dependencias, entidades y </w:t>
      </w:r>
      <w:r w:rsidRPr="002B602B">
        <w:rPr>
          <w:rFonts w:ascii="Palatino Linotype" w:hAnsi="Palatino Linotype"/>
          <w:b/>
          <w:i/>
          <w:sz w:val="22"/>
          <w:szCs w:val="22"/>
        </w:rPr>
        <w:t xml:space="preserve">ayuntamientos podrán adjudicar contratos para la ejecución de obra pública o servicios relacionados con la misma </w:t>
      </w:r>
      <w:r w:rsidRPr="002B602B">
        <w:rPr>
          <w:rFonts w:ascii="Palatino Linotype" w:hAnsi="Palatino Linotype"/>
          <w:i/>
          <w:sz w:val="22"/>
          <w:szCs w:val="22"/>
        </w:rPr>
        <w:t>mediante las excepciones al procedimiento de licitación siguientes</w:t>
      </w:r>
      <w:r w:rsidRPr="002B602B">
        <w:rPr>
          <w:rFonts w:ascii="Palatino Linotype" w:hAnsi="Palatino Linotype"/>
          <w:b/>
          <w:i/>
          <w:sz w:val="22"/>
          <w:szCs w:val="22"/>
        </w:rPr>
        <w:t>:</w:t>
      </w:r>
    </w:p>
    <w:p w14:paraId="604DDFAA" w14:textId="77777777" w:rsidR="00590A2E" w:rsidRPr="002B602B" w:rsidRDefault="00590A2E" w:rsidP="002B602B">
      <w:pPr>
        <w:ind w:left="851" w:right="901"/>
        <w:jc w:val="both"/>
        <w:rPr>
          <w:rFonts w:ascii="Palatino Linotype" w:hAnsi="Palatino Linotype"/>
          <w:i/>
          <w:sz w:val="22"/>
          <w:szCs w:val="22"/>
        </w:rPr>
      </w:pPr>
      <w:r w:rsidRPr="002B602B">
        <w:rPr>
          <w:rFonts w:ascii="Palatino Linotype" w:hAnsi="Palatino Linotype"/>
          <w:i/>
          <w:sz w:val="22"/>
          <w:szCs w:val="22"/>
        </w:rPr>
        <w:t>I. Invitación restringida;</w:t>
      </w:r>
    </w:p>
    <w:p w14:paraId="268A71DF" w14:textId="77777777" w:rsidR="00590A2E" w:rsidRPr="002B602B" w:rsidRDefault="00590A2E" w:rsidP="002B602B">
      <w:pPr>
        <w:ind w:left="851" w:right="901"/>
        <w:jc w:val="both"/>
        <w:rPr>
          <w:rFonts w:ascii="Palatino Linotype" w:hAnsi="Palatino Linotype"/>
          <w:i/>
          <w:sz w:val="22"/>
          <w:szCs w:val="22"/>
        </w:rPr>
      </w:pPr>
      <w:r w:rsidRPr="002B602B">
        <w:rPr>
          <w:rFonts w:ascii="Palatino Linotype" w:hAnsi="Palatino Linotype"/>
          <w:b/>
          <w:i/>
          <w:sz w:val="22"/>
          <w:szCs w:val="22"/>
        </w:rPr>
        <w:t>II. Adjudicación directa</w:t>
      </w:r>
      <w:r w:rsidRPr="002B602B">
        <w:rPr>
          <w:rFonts w:ascii="Palatino Linotype" w:hAnsi="Palatino Linotype"/>
          <w:i/>
          <w:sz w:val="22"/>
          <w:szCs w:val="22"/>
        </w:rPr>
        <w:t>.</w:t>
      </w:r>
    </w:p>
    <w:p w14:paraId="283F4E2E" w14:textId="77777777" w:rsidR="00590A2E" w:rsidRPr="002B602B" w:rsidRDefault="00590A2E" w:rsidP="002B602B">
      <w:pPr>
        <w:ind w:left="851" w:right="901"/>
        <w:jc w:val="both"/>
        <w:rPr>
          <w:rFonts w:ascii="Palatino Linotype" w:hAnsi="Palatino Linotype"/>
          <w:b/>
          <w:i/>
          <w:sz w:val="22"/>
          <w:szCs w:val="22"/>
        </w:rPr>
      </w:pPr>
    </w:p>
    <w:p w14:paraId="1FA71035" w14:textId="77777777" w:rsidR="00590A2E" w:rsidRPr="002B602B" w:rsidRDefault="00590A2E" w:rsidP="002B602B">
      <w:pPr>
        <w:ind w:left="851" w:right="901"/>
        <w:jc w:val="both"/>
        <w:rPr>
          <w:rFonts w:ascii="Palatino Linotype" w:hAnsi="Palatino Linotype"/>
          <w:i/>
          <w:sz w:val="22"/>
          <w:szCs w:val="22"/>
        </w:rPr>
      </w:pPr>
      <w:r w:rsidRPr="002B602B">
        <w:rPr>
          <w:rFonts w:ascii="Palatino Linotype" w:hAnsi="Palatino Linotype"/>
          <w:b/>
          <w:i/>
          <w:sz w:val="22"/>
          <w:szCs w:val="22"/>
        </w:rPr>
        <w:t>Artículo 12.37.-</w:t>
      </w:r>
      <w:r w:rsidRPr="002B602B">
        <w:rPr>
          <w:rFonts w:ascii="Palatino Linotype" w:hAnsi="Palatino Linotype"/>
          <w:i/>
          <w:sz w:val="22"/>
          <w:szCs w:val="22"/>
        </w:rPr>
        <w:t xml:space="preserve"> Las dependencias, entidades y ayuntamientos podrán adjudicar obra pública o servicios relacionados con la misma, mediante el procedimiento de adjudicación directa, cuando: </w:t>
      </w:r>
    </w:p>
    <w:p w14:paraId="67257E65" w14:textId="77777777" w:rsidR="00590A2E" w:rsidRPr="002B602B" w:rsidRDefault="00590A2E" w:rsidP="002B602B">
      <w:pPr>
        <w:ind w:left="851" w:right="901"/>
        <w:jc w:val="both"/>
        <w:rPr>
          <w:rFonts w:ascii="Palatino Linotype" w:hAnsi="Palatino Linotype"/>
          <w:i/>
          <w:sz w:val="22"/>
          <w:szCs w:val="22"/>
        </w:rPr>
      </w:pPr>
      <w:r w:rsidRPr="002B602B">
        <w:rPr>
          <w:rFonts w:ascii="Palatino Linotype" w:hAnsi="Palatino Linotype"/>
          <w:i/>
          <w:sz w:val="22"/>
          <w:szCs w:val="22"/>
        </w:rPr>
        <w:t xml:space="preserve">I. Se trate de restauración de monumentos arqueológicos, artísticos e históricos; </w:t>
      </w:r>
    </w:p>
    <w:p w14:paraId="246ECAED" w14:textId="77777777" w:rsidR="00590A2E" w:rsidRPr="002B602B" w:rsidRDefault="00590A2E" w:rsidP="002B602B">
      <w:pPr>
        <w:ind w:left="851" w:right="901"/>
        <w:jc w:val="both"/>
        <w:rPr>
          <w:rFonts w:ascii="Palatino Linotype" w:hAnsi="Palatino Linotype"/>
          <w:i/>
          <w:sz w:val="22"/>
          <w:szCs w:val="22"/>
        </w:rPr>
      </w:pPr>
      <w:r w:rsidRPr="002B602B">
        <w:rPr>
          <w:rFonts w:ascii="Palatino Linotype" w:hAnsi="Palatino Linotype"/>
          <w:i/>
          <w:sz w:val="22"/>
          <w:szCs w:val="22"/>
        </w:rPr>
        <w:t xml:space="preserve">II. Para la ejecución de la obra o servicios se requiera contratar al titular de una patente, derechos de autor u otros derechos exclusivos; </w:t>
      </w:r>
    </w:p>
    <w:p w14:paraId="496B9E98" w14:textId="77777777" w:rsidR="00590A2E" w:rsidRPr="002B602B" w:rsidRDefault="00590A2E" w:rsidP="002B602B">
      <w:pPr>
        <w:ind w:left="851" w:right="901"/>
        <w:jc w:val="both"/>
        <w:rPr>
          <w:rFonts w:ascii="Palatino Linotype" w:hAnsi="Palatino Linotype"/>
          <w:i/>
          <w:sz w:val="22"/>
          <w:szCs w:val="22"/>
        </w:rPr>
      </w:pPr>
      <w:r w:rsidRPr="002B602B">
        <w:rPr>
          <w:rFonts w:ascii="Palatino Linotype" w:hAnsi="Palatino Linotype"/>
          <w:i/>
          <w:sz w:val="22"/>
          <w:szCs w:val="22"/>
        </w:rPr>
        <w:t xml:space="preserve">III. Se requiera de experiencia, materiales, equipos o técnicas especiales; </w:t>
      </w:r>
    </w:p>
    <w:p w14:paraId="40B00569" w14:textId="77777777" w:rsidR="00590A2E" w:rsidRPr="002B602B" w:rsidRDefault="00590A2E" w:rsidP="002B602B">
      <w:pPr>
        <w:ind w:left="851" w:right="901"/>
        <w:jc w:val="both"/>
        <w:rPr>
          <w:rFonts w:ascii="Palatino Linotype" w:hAnsi="Palatino Linotype"/>
          <w:i/>
          <w:sz w:val="22"/>
          <w:szCs w:val="22"/>
        </w:rPr>
      </w:pPr>
      <w:r w:rsidRPr="002B602B">
        <w:rPr>
          <w:rFonts w:ascii="Palatino Linotype" w:hAnsi="Palatino Linotype"/>
          <w:i/>
          <w:sz w:val="22"/>
          <w:szCs w:val="22"/>
        </w:rPr>
        <w:t xml:space="preserve">IV. Sea urgente la ejecución de la obra por estar en riesgo el orden social, la salubridad, la seguridad pública o el ambiente, de alguna zona o región del Estado; se paralicen los servicios públicos; se trate de programas de apoyo a la comunidad para atender necesidades apremiantes; o concurra alguna otra causa similar de interés público; </w:t>
      </w:r>
    </w:p>
    <w:p w14:paraId="3BCC5EF8" w14:textId="77777777" w:rsidR="00590A2E" w:rsidRPr="002B602B" w:rsidRDefault="00590A2E" w:rsidP="002B602B">
      <w:pPr>
        <w:ind w:left="851" w:right="901"/>
        <w:jc w:val="both"/>
        <w:rPr>
          <w:rFonts w:ascii="Palatino Linotype" w:hAnsi="Palatino Linotype"/>
          <w:i/>
          <w:sz w:val="22"/>
          <w:szCs w:val="22"/>
        </w:rPr>
      </w:pPr>
      <w:r w:rsidRPr="002B602B">
        <w:rPr>
          <w:rFonts w:ascii="Palatino Linotype" w:hAnsi="Palatino Linotype"/>
          <w:i/>
          <w:sz w:val="22"/>
          <w:szCs w:val="22"/>
        </w:rPr>
        <w:t xml:space="preserve">V. Existan circunstancias que puedan provocar pérdidas o costos adicionales importantes al erario; </w:t>
      </w:r>
    </w:p>
    <w:p w14:paraId="2A64110F" w14:textId="77777777" w:rsidR="00590A2E" w:rsidRPr="002B602B" w:rsidRDefault="00590A2E" w:rsidP="002B602B">
      <w:pPr>
        <w:ind w:left="851" w:right="901"/>
        <w:jc w:val="both"/>
        <w:rPr>
          <w:rFonts w:ascii="Palatino Linotype" w:hAnsi="Palatino Linotype"/>
          <w:i/>
          <w:sz w:val="22"/>
          <w:szCs w:val="22"/>
        </w:rPr>
      </w:pPr>
      <w:r w:rsidRPr="002B602B">
        <w:rPr>
          <w:rFonts w:ascii="Palatino Linotype" w:hAnsi="Palatino Linotype"/>
          <w:i/>
          <w:sz w:val="22"/>
          <w:szCs w:val="22"/>
        </w:rPr>
        <w:t xml:space="preserve">VI. Pueda comprometerse información de naturaleza confidencial para el Estado o municipios, por razones de seguridad pública; </w:t>
      </w:r>
    </w:p>
    <w:p w14:paraId="5BEF326E" w14:textId="77777777" w:rsidR="00590A2E" w:rsidRPr="002B602B" w:rsidRDefault="00590A2E" w:rsidP="002B602B">
      <w:pPr>
        <w:ind w:left="851" w:right="901"/>
        <w:jc w:val="both"/>
        <w:rPr>
          <w:rFonts w:ascii="Palatino Linotype" w:hAnsi="Palatino Linotype"/>
          <w:i/>
          <w:sz w:val="22"/>
          <w:szCs w:val="22"/>
        </w:rPr>
      </w:pPr>
      <w:r w:rsidRPr="002B602B">
        <w:rPr>
          <w:rFonts w:ascii="Palatino Linotype" w:hAnsi="Palatino Linotype"/>
          <w:i/>
          <w:sz w:val="22"/>
          <w:szCs w:val="22"/>
        </w:rPr>
        <w:t xml:space="preserve">VII. Existan circunstancias extraordinarias o imprevisibles que generen riesgo o desastre. En este supuesto, la contratación deberá limitarse a lo estrictamente necesario para enfrentar tal eventualidad; </w:t>
      </w:r>
    </w:p>
    <w:p w14:paraId="026E98D5" w14:textId="77777777" w:rsidR="00590A2E" w:rsidRPr="002B602B" w:rsidRDefault="00590A2E" w:rsidP="002B602B">
      <w:pPr>
        <w:ind w:left="851" w:right="901"/>
        <w:jc w:val="both"/>
        <w:rPr>
          <w:rFonts w:ascii="Palatino Linotype" w:hAnsi="Palatino Linotype"/>
          <w:i/>
          <w:sz w:val="22"/>
          <w:szCs w:val="22"/>
        </w:rPr>
      </w:pPr>
      <w:r w:rsidRPr="002B602B">
        <w:rPr>
          <w:rFonts w:ascii="Palatino Linotype" w:hAnsi="Palatino Linotype"/>
          <w:i/>
          <w:sz w:val="22"/>
          <w:szCs w:val="22"/>
        </w:rPr>
        <w:t xml:space="preserve">VIII. Se hubiere rescindido un contrato por causas imputables al contratista ganador en una licitación; o la persona que habiendo resultado ganadora no concurra a la celebración del contrato en el plazo que dispone este Libro. </w:t>
      </w:r>
    </w:p>
    <w:p w14:paraId="67E9C1F3" w14:textId="77777777" w:rsidR="00590A2E" w:rsidRPr="002B602B" w:rsidRDefault="00590A2E" w:rsidP="002B602B">
      <w:pPr>
        <w:ind w:left="851" w:right="901"/>
        <w:jc w:val="both"/>
        <w:rPr>
          <w:rFonts w:ascii="Palatino Linotype" w:hAnsi="Palatino Linotype"/>
          <w:i/>
          <w:sz w:val="22"/>
          <w:szCs w:val="22"/>
        </w:rPr>
      </w:pPr>
      <w:r w:rsidRPr="002B602B">
        <w:rPr>
          <w:rFonts w:ascii="Palatino Linotype" w:hAnsi="Palatino Linotype"/>
          <w:i/>
          <w:sz w:val="22"/>
          <w:szCs w:val="22"/>
        </w:rPr>
        <w:t xml:space="preserve">En estos casos la dependencia, entidad o ayuntamiento podrá adjudicar el contrato al licitante que haya presentado la propuesta solvente más cercana a la ganadora y así sucesivamente; en todo caso, la diferencia de precio no deberá ser superior al diez por ciento respecto de la propuesta ganadora; </w:t>
      </w:r>
    </w:p>
    <w:p w14:paraId="0DC26551" w14:textId="77777777" w:rsidR="00590A2E" w:rsidRPr="002B602B" w:rsidRDefault="00590A2E" w:rsidP="002B602B">
      <w:pPr>
        <w:ind w:left="851" w:right="901"/>
        <w:jc w:val="both"/>
        <w:rPr>
          <w:rFonts w:ascii="Palatino Linotype" w:hAnsi="Palatino Linotype"/>
          <w:i/>
          <w:sz w:val="22"/>
          <w:szCs w:val="22"/>
        </w:rPr>
      </w:pPr>
      <w:r w:rsidRPr="002B602B">
        <w:rPr>
          <w:rFonts w:ascii="Palatino Linotype" w:hAnsi="Palatino Linotype"/>
          <w:i/>
          <w:sz w:val="22"/>
          <w:szCs w:val="22"/>
        </w:rPr>
        <w:t xml:space="preserve">IX. Se hubiere declarado desierto un procedimiento de invitación restringida; </w:t>
      </w:r>
    </w:p>
    <w:p w14:paraId="75B59D54" w14:textId="77777777" w:rsidR="00590A2E" w:rsidRPr="002B602B" w:rsidRDefault="00590A2E" w:rsidP="002B602B">
      <w:pPr>
        <w:ind w:left="851" w:right="901"/>
        <w:jc w:val="both"/>
        <w:rPr>
          <w:rFonts w:ascii="Palatino Linotype" w:hAnsi="Palatino Linotype"/>
          <w:i/>
          <w:sz w:val="22"/>
          <w:szCs w:val="22"/>
        </w:rPr>
      </w:pPr>
      <w:r w:rsidRPr="002B602B">
        <w:rPr>
          <w:rFonts w:ascii="Palatino Linotype" w:hAnsi="Palatino Linotype"/>
          <w:i/>
          <w:sz w:val="22"/>
          <w:szCs w:val="22"/>
        </w:rPr>
        <w:lastRenderedPageBreak/>
        <w:t xml:space="preserve">X. Cuando se aseguren condiciones financieras que permitan al Estado o municipios cumplir con la obligación de pago de manera diferida, sin que ello implique un costo financiero adicional; o bien que habiendo un costo financiero adicional éste sea inferior al del mercado; o </w:t>
      </w:r>
    </w:p>
    <w:p w14:paraId="5361959A" w14:textId="77777777" w:rsidR="00590A2E" w:rsidRPr="002B602B" w:rsidRDefault="00590A2E" w:rsidP="002B602B">
      <w:pPr>
        <w:ind w:left="851" w:right="901"/>
        <w:jc w:val="both"/>
        <w:rPr>
          <w:rFonts w:ascii="Palatino Linotype" w:hAnsi="Palatino Linotype"/>
          <w:i/>
          <w:sz w:val="22"/>
          <w:szCs w:val="22"/>
        </w:rPr>
      </w:pPr>
      <w:r w:rsidRPr="002B602B">
        <w:rPr>
          <w:rFonts w:ascii="Palatino Linotype" w:hAnsi="Palatino Linotype"/>
          <w:i/>
          <w:sz w:val="22"/>
          <w:szCs w:val="22"/>
        </w:rPr>
        <w:t>XI. Las obras o servicios a contratar, no rebasen los montos establecidos por el Presupuesto de Egresos del Gobierno del Estado del ejercicio correspondiente.</w:t>
      </w:r>
    </w:p>
    <w:p w14:paraId="61B518F9" w14:textId="77777777" w:rsidR="00590A2E" w:rsidRPr="002B602B" w:rsidRDefault="00590A2E" w:rsidP="002B602B">
      <w:pPr>
        <w:ind w:left="851" w:right="901"/>
        <w:jc w:val="both"/>
        <w:rPr>
          <w:rFonts w:ascii="Palatino Linotype" w:hAnsi="Palatino Linotype"/>
          <w:b/>
          <w:i/>
          <w:sz w:val="22"/>
          <w:szCs w:val="22"/>
        </w:rPr>
      </w:pPr>
    </w:p>
    <w:p w14:paraId="7B8BF51A" w14:textId="77777777" w:rsidR="00590A2E" w:rsidRPr="002B602B" w:rsidRDefault="00590A2E" w:rsidP="002B602B">
      <w:pPr>
        <w:ind w:left="851" w:right="901"/>
        <w:jc w:val="both"/>
        <w:rPr>
          <w:rFonts w:ascii="Palatino Linotype" w:hAnsi="Palatino Linotype"/>
          <w:b/>
          <w:i/>
          <w:sz w:val="22"/>
          <w:szCs w:val="22"/>
        </w:rPr>
      </w:pPr>
      <w:r w:rsidRPr="002B602B">
        <w:rPr>
          <w:rFonts w:ascii="Palatino Linotype" w:hAnsi="Palatino Linotype"/>
          <w:b/>
          <w:i/>
          <w:sz w:val="22"/>
          <w:szCs w:val="22"/>
        </w:rPr>
        <w:t>Artículo 12.64.-</w:t>
      </w:r>
      <w:r w:rsidRPr="002B602B">
        <w:rPr>
          <w:rFonts w:ascii="Palatino Linotype" w:hAnsi="Palatino Linotype"/>
          <w:i/>
          <w:sz w:val="22"/>
          <w:szCs w:val="22"/>
        </w:rPr>
        <w:t xml:space="preserve"> Las dependencias, entidades y </w:t>
      </w:r>
      <w:r w:rsidRPr="002B602B">
        <w:rPr>
          <w:rFonts w:ascii="Palatino Linotype" w:hAnsi="Palatino Linotype"/>
          <w:b/>
          <w:i/>
          <w:sz w:val="22"/>
          <w:szCs w:val="22"/>
        </w:rPr>
        <w:t>ayuntamientos conservarán, archivando en forma ordenada la documentación comprobatoria de los actos y contratos materia de este Libro, cuando menos por el lapso de cinco años, contados a partir de la fecha de la recepción de los trabajos</w:t>
      </w:r>
      <w:r w:rsidRPr="002B602B">
        <w:rPr>
          <w:rFonts w:ascii="Palatino Linotype" w:hAnsi="Palatino Linotype"/>
          <w:i/>
          <w:sz w:val="22"/>
          <w:szCs w:val="22"/>
        </w:rPr>
        <w:t>.</w:t>
      </w:r>
    </w:p>
    <w:p w14:paraId="4346CED2" w14:textId="77777777" w:rsidR="00590A2E" w:rsidRPr="002B602B" w:rsidRDefault="00590A2E" w:rsidP="002B602B">
      <w:pPr>
        <w:ind w:left="851" w:right="901"/>
        <w:jc w:val="both"/>
        <w:rPr>
          <w:rFonts w:ascii="Palatino Linotype" w:hAnsi="Palatino Linotype" w:cs="Arial"/>
          <w:sz w:val="22"/>
          <w:szCs w:val="22"/>
        </w:rPr>
      </w:pPr>
      <w:r w:rsidRPr="002B602B">
        <w:rPr>
          <w:rFonts w:ascii="Palatino Linotype" w:hAnsi="Palatino Linotype" w:cs="Arial"/>
          <w:sz w:val="22"/>
          <w:szCs w:val="22"/>
        </w:rPr>
        <w:t>(Énfasis añadido)</w:t>
      </w:r>
    </w:p>
    <w:p w14:paraId="0E79292E" w14:textId="77777777" w:rsidR="00590A2E" w:rsidRPr="002B602B" w:rsidRDefault="00590A2E" w:rsidP="002B602B">
      <w:pPr>
        <w:widowControl w:val="0"/>
        <w:autoSpaceDE w:val="0"/>
        <w:autoSpaceDN w:val="0"/>
        <w:adjustRightInd w:val="0"/>
        <w:jc w:val="both"/>
        <w:rPr>
          <w:rFonts w:ascii="Palatino Linotype" w:hAnsi="Palatino Linotype"/>
          <w:color w:val="000000"/>
          <w:lang w:val="es-ES"/>
        </w:rPr>
      </w:pPr>
    </w:p>
    <w:p w14:paraId="592D89D9" w14:textId="5B6C73A1" w:rsidR="00590A2E" w:rsidRPr="002B602B" w:rsidRDefault="00590A2E" w:rsidP="002B602B">
      <w:pPr>
        <w:widowControl w:val="0"/>
        <w:autoSpaceDE w:val="0"/>
        <w:autoSpaceDN w:val="0"/>
        <w:adjustRightInd w:val="0"/>
        <w:spacing w:line="360" w:lineRule="auto"/>
        <w:jc w:val="both"/>
        <w:rPr>
          <w:rFonts w:ascii="Palatino Linotype" w:eastAsia="Calibri" w:hAnsi="Palatino Linotype" w:cs="Arial"/>
          <w:lang w:eastAsia="es-MX"/>
        </w:rPr>
      </w:pPr>
      <w:r w:rsidRPr="002B602B">
        <w:rPr>
          <w:rFonts w:ascii="Palatino Linotype" w:eastAsia="Calibri" w:hAnsi="Palatino Linotype" w:cs="Arial"/>
          <w:lang w:eastAsia="es-MX"/>
        </w:rPr>
        <w:t xml:space="preserve">De lo anterior, se puede advertir que las dependencias, entidades y ayuntamientos podrán adjudicar contratos para la ejecución de obra pública mediante el procedimiento de adjudicación directa, el cual conforme al </w:t>
      </w:r>
      <w:r w:rsidR="00055C42" w:rsidRPr="002B602B">
        <w:rPr>
          <w:rFonts w:ascii="Palatino Linotype" w:eastAsia="Calibri" w:hAnsi="Palatino Linotype" w:cs="Arial"/>
          <w:lang w:eastAsia="es-MX"/>
        </w:rPr>
        <w:t xml:space="preserve">artículo 3, fracción I, del </w:t>
      </w:r>
      <w:r w:rsidRPr="002B602B">
        <w:rPr>
          <w:rFonts w:ascii="Palatino Linotype" w:eastAsia="Calibri" w:hAnsi="Palatino Linotype" w:cs="Arial"/>
          <w:lang w:eastAsia="es-MX"/>
        </w:rPr>
        <w:t>Reglamento del Libro Décimo Segundo del Código Administrativo del Estado de México</w:t>
      </w:r>
      <w:r w:rsidR="00055C42" w:rsidRPr="002B602B">
        <w:rPr>
          <w:rStyle w:val="Refdenotaalpie"/>
          <w:rFonts w:ascii="Palatino Linotype" w:eastAsia="Calibri" w:hAnsi="Palatino Linotype" w:cs="Arial"/>
          <w:lang w:eastAsia="es-MX"/>
        </w:rPr>
        <w:footnoteReference w:id="3"/>
      </w:r>
      <w:r w:rsidRPr="002B602B">
        <w:rPr>
          <w:rFonts w:ascii="Palatino Linotype" w:eastAsia="Calibri" w:hAnsi="Palatino Linotype" w:cs="Arial"/>
          <w:lang w:eastAsia="es-MX"/>
        </w:rPr>
        <w:t xml:space="preserve">, corresponde al </w:t>
      </w:r>
      <w:r w:rsidRPr="002B602B">
        <w:rPr>
          <w:rFonts w:ascii="Palatino Linotype" w:eastAsia="Calibri" w:hAnsi="Palatino Linotype" w:cs="Arial"/>
          <w:i/>
          <w:lang w:eastAsia="es-MX"/>
        </w:rPr>
        <w:t>procedimiento de asignación de obra pública o de servicios, por excepción a la licitación pública, en el que no existe concurso entre dos o más interesados. La dependencia, entidad o ayuntamiento decide la persona a quien se contrata la realización de los trabajos</w:t>
      </w:r>
      <w:r w:rsidRPr="002B602B">
        <w:rPr>
          <w:rFonts w:ascii="Palatino Linotype" w:eastAsia="Calibri" w:hAnsi="Palatino Linotype" w:cs="Arial"/>
          <w:lang w:eastAsia="es-MX"/>
        </w:rPr>
        <w:t>.</w:t>
      </w:r>
    </w:p>
    <w:p w14:paraId="430E3641" w14:textId="77777777" w:rsidR="00590A2E" w:rsidRPr="002B602B" w:rsidRDefault="00590A2E" w:rsidP="002B602B">
      <w:pPr>
        <w:widowControl w:val="0"/>
        <w:autoSpaceDE w:val="0"/>
        <w:autoSpaceDN w:val="0"/>
        <w:adjustRightInd w:val="0"/>
        <w:spacing w:line="360" w:lineRule="auto"/>
        <w:jc w:val="both"/>
        <w:rPr>
          <w:rFonts w:ascii="Palatino Linotype" w:eastAsia="Calibri" w:hAnsi="Palatino Linotype" w:cs="Arial"/>
          <w:lang w:eastAsia="es-MX"/>
        </w:rPr>
      </w:pPr>
    </w:p>
    <w:p w14:paraId="28935F77" w14:textId="44812E31" w:rsidR="00391EC2" w:rsidRPr="002B602B" w:rsidRDefault="00391EC2" w:rsidP="002B602B">
      <w:pPr>
        <w:widowControl w:val="0"/>
        <w:autoSpaceDE w:val="0"/>
        <w:autoSpaceDN w:val="0"/>
        <w:adjustRightInd w:val="0"/>
        <w:spacing w:line="360" w:lineRule="auto"/>
        <w:jc w:val="both"/>
        <w:rPr>
          <w:rFonts w:ascii="Palatino Linotype" w:eastAsia="Calibri" w:hAnsi="Palatino Linotype" w:cs="Arial"/>
          <w:lang w:eastAsia="es-MX"/>
        </w:rPr>
      </w:pPr>
      <w:r w:rsidRPr="002B602B">
        <w:rPr>
          <w:rFonts w:ascii="Palatino Linotype" w:eastAsia="Calibri" w:hAnsi="Palatino Linotype" w:cs="Arial"/>
          <w:lang w:eastAsia="es-MX"/>
        </w:rPr>
        <w:t xml:space="preserve">Es así que, derivado que el proceso de la obra requerida por el particular corresponde a un  proceso de adjudicación directa, no es procedente ordenar la entrega de los nombre de los contratistas participantes. </w:t>
      </w:r>
    </w:p>
    <w:p w14:paraId="601FF184" w14:textId="77777777" w:rsidR="00391EC2" w:rsidRPr="002B602B" w:rsidRDefault="00391EC2" w:rsidP="002B602B">
      <w:pPr>
        <w:widowControl w:val="0"/>
        <w:autoSpaceDE w:val="0"/>
        <w:autoSpaceDN w:val="0"/>
        <w:adjustRightInd w:val="0"/>
        <w:spacing w:line="360" w:lineRule="auto"/>
        <w:jc w:val="both"/>
        <w:rPr>
          <w:rFonts w:ascii="Palatino Linotype" w:eastAsia="Calibri" w:hAnsi="Palatino Linotype" w:cs="Arial"/>
          <w:lang w:eastAsia="es-MX"/>
        </w:rPr>
      </w:pPr>
    </w:p>
    <w:p w14:paraId="1A26AC98" w14:textId="77777777" w:rsidR="00590A2E" w:rsidRPr="002B602B" w:rsidRDefault="00590A2E" w:rsidP="002B602B">
      <w:pPr>
        <w:spacing w:line="360" w:lineRule="auto"/>
        <w:jc w:val="both"/>
        <w:rPr>
          <w:rFonts w:ascii="Palatino Linotype" w:hAnsi="Palatino Linotype" w:cs="Arial"/>
        </w:rPr>
      </w:pPr>
      <w:r w:rsidRPr="002B602B">
        <w:rPr>
          <w:rFonts w:ascii="Palatino Linotype" w:hAnsi="Palatino Linotype"/>
          <w:lang w:val="es-ES"/>
        </w:rPr>
        <w:lastRenderedPageBreak/>
        <w:t xml:space="preserve">Aunado a lo anterior, es importante señalar que </w:t>
      </w:r>
      <w:r w:rsidRPr="002B602B">
        <w:rPr>
          <w:rFonts w:ascii="Palatino Linotype" w:hAnsi="Palatino Linotype" w:cs="Arial"/>
          <w:lang w:val="es-ES"/>
        </w:rPr>
        <w:t xml:space="preserve">la información requerida por el particular, </w:t>
      </w:r>
      <w:r w:rsidRPr="002B602B">
        <w:rPr>
          <w:rFonts w:ascii="Palatino Linotype" w:hAnsi="Palatino Linotype" w:cs="Arial"/>
        </w:rPr>
        <w:t>se encuentra considerada como una de las obligaciones de transparencias comunes que l</w:t>
      </w:r>
      <w:r w:rsidRPr="002B602B">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2B602B">
        <w:rPr>
          <w:rFonts w:ascii="Palatino Linotype" w:hAnsi="Palatino Linotype" w:cs="Arial"/>
          <w:color w:val="000000"/>
        </w:rPr>
        <w:t xml:space="preserve">el </w:t>
      </w:r>
      <w:r w:rsidRPr="002B602B">
        <w:rPr>
          <w:rFonts w:ascii="Palatino Linotype" w:hAnsi="Palatino Linotype" w:cs="Arial"/>
        </w:rPr>
        <w:t>artículo 92 de la de la Ley de Transparencia y Acceso a la Información Pública del Estado de México y Municipios, en su fracción XXIX, dispone lo siguiente:</w:t>
      </w:r>
    </w:p>
    <w:p w14:paraId="58B80D06" w14:textId="77777777" w:rsidR="00590A2E" w:rsidRPr="002B602B" w:rsidRDefault="00590A2E" w:rsidP="002B602B">
      <w:pPr>
        <w:jc w:val="both"/>
        <w:rPr>
          <w:rFonts w:ascii="Palatino Linotype" w:hAnsi="Palatino Linotype" w:cs="Arial"/>
        </w:rPr>
      </w:pPr>
    </w:p>
    <w:p w14:paraId="27D875CC" w14:textId="77777777" w:rsidR="00590A2E" w:rsidRPr="002B602B" w:rsidRDefault="00590A2E" w:rsidP="002B602B">
      <w:pPr>
        <w:ind w:left="851" w:right="899"/>
        <w:jc w:val="both"/>
        <w:rPr>
          <w:rFonts w:ascii="Palatino Linotype" w:hAnsi="Palatino Linotype" w:cs="Arial"/>
          <w:sz w:val="22"/>
          <w:szCs w:val="22"/>
          <w:lang w:val="es-ES"/>
        </w:rPr>
      </w:pPr>
      <w:r w:rsidRPr="002B602B">
        <w:rPr>
          <w:rFonts w:ascii="Palatino Linotype" w:hAnsi="Palatino Linotype" w:cs="Arial"/>
          <w:b/>
          <w:bCs/>
          <w:i/>
          <w:iCs/>
          <w:sz w:val="22"/>
          <w:szCs w:val="22"/>
          <w:lang w:val="es-ES"/>
        </w:rPr>
        <w:t>“Artículo 92. </w:t>
      </w:r>
      <w:r w:rsidRPr="002B602B">
        <w:rPr>
          <w:rFonts w:ascii="Palatino Linotype" w:hAnsi="Palatino Linotype" w:cs="Arial"/>
          <w:i/>
          <w:iCs/>
          <w:sz w:val="22"/>
          <w:szCs w:val="22"/>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62BEC0D" w14:textId="77777777" w:rsidR="00590A2E" w:rsidRPr="002B602B" w:rsidRDefault="00590A2E" w:rsidP="002B602B">
      <w:pPr>
        <w:ind w:left="851" w:right="899"/>
        <w:jc w:val="both"/>
        <w:rPr>
          <w:rFonts w:ascii="Palatino Linotype" w:hAnsi="Palatino Linotype" w:cs="Arial"/>
          <w:sz w:val="22"/>
          <w:szCs w:val="22"/>
          <w:lang w:val="es-ES"/>
        </w:rPr>
      </w:pPr>
      <w:r w:rsidRPr="002B602B">
        <w:rPr>
          <w:rFonts w:ascii="Palatino Linotype" w:hAnsi="Palatino Linotype" w:cs="Arial"/>
          <w:i/>
          <w:iCs/>
          <w:sz w:val="22"/>
          <w:szCs w:val="22"/>
          <w:lang w:val="es-ES"/>
        </w:rPr>
        <w:t>(…)</w:t>
      </w:r>
    </w:p>
    <w:p w14:paraId="4E0B7980" w14:textId="77777777" w:rsidR="00590A2E" w:rsidRPr="002B602B" w:rsidRDefault="00590A2E" w:rsidP="002B602B">
      <w:pPr>
        <w:ind w:left="851" w:right="899"/>
        <w:jc w:val="both"/>
        <w:rPr>
          <w:rFonts w:ascii="Palatino Linotype" w:hAnsi="Palatino Linotype" w:cs="Arial"/>
          <w:sz w:val="22"/>
          <w:szCs w:val="22"/>
          <w:lang w:val="es-ES"/>
        </w:rPr>
      </w:pPr>
      <w:r w:rsidRPr="002B602B">
        <w:rPr>
          <w:rFonts w:ascii="Palatino Linotype" w:hAnsi="Palatino Linotype" w:cs="Arial"/>
          <w:b/>
          <w:bCs/>
          <w:i/>
          <w:iCs/>
          <w:sz w:val="22"/>
          <w:szCs w:val="22"/>
          <w:lang w:val="es-ES"/>
        </w:rPr>
        <w:t>XXIX. </w:t>
      </w:r>
      <w:r w:rsidRPr="002B602B">
        <w:rPr>
          <w:rFonts w:ascii="Palatino Linotype" w:hAnsi="Palatino Linotype" w:cs="Arial"/>
          <w:i/>
          <w:iCs/>
          <w:sz w:val="22"/>
          <w:szCs w:val="22"/>
          <w:lang w:val="es-ES"/>
        </w:rPr>
        <w:t xml:space="preserve">La </w:t>
      </w:r>
      <w:r w:rsidRPr="002B602B">
        <w:rPr>
          <w:rFonts w:ascii="Palatino Linotype" w:hAnsi="Palatino Linotype" w:cs="Arial"/>
          <w:b/>
          <w:i/>
          <w:iCs/>
          <w:sz w:val="22"/>
          <w:szCs w:val="22"/>
          <w:lang w:val="es-ES"/>
        </w:rPr>
        <w:t>información sobre los procesos y resultados sobre procedimientos de adjudicación directa,</w:t>
      </w:r>
      <w:r w:rsidRPr="002B602B">
        <w:rPr>
          <w:rFonts w:ascii="Palatino Linotype" w:hAnsi="Palatino Linotype" w:cs="Arial"/>
          <w:i/>
          <w:iCs/>
          <w:sz w:val="22"/>
          <w:szCs w:val="22"/>
          <w:lang w:val="es-ES"/>
        </w:rPr>
        <w:t xml:space="preserve"> invitación restringida y licitación de cualquier naturaleza, </w:t>
      </w:r>
      <w:r w:rsidRPr="002B602B">
        <w:rPr>
          <w:rFonts w:ascii="Palatino Linotype" w:hAnsi="Palatino Linotype" w:cs="Arial"/>
          <w:bCs/>
          <w:i/>
          <w:iCs/>
          <w:sz w:val="22"/>
          <w:szCs w:val="22"/>
          <w:lang w:val="es-ES"/>
        </w:rPr>
        <w:t>incluyendo la versión pública del expediente respectivo y de los contratos</w:t>
      </w:r>
      <w:r w:rsidRPr="002B602B">
        <w:rPr>
          <w:rFonts w:ascii="Palatino Linotype" w:hAnsi="Palatino Linotype" w:cs="Arial"/>
          <w:i/>
          <w:iCs/>
          <w:sz w:val="22"/>
          <w:szCs w:val="22"/>
          <w:lang w:val="es-ES"/>
        </w:rPr>
        <w:t> celebrados, que deberán contener, por los menos, lo siguiente:</w:t>
      </w:r>
    </w:p>
    <w:p w14:paraId="2699F43A" w14:textId="3D95A8D9" w:rsidR="00590A2E" w:rsidRPr="002B602B" w:rsidRDefault="00EC5FCF" w:rsidP="002B602B">
      <w:pPr>
        <w:ind w:left="851" w:right="899"/>
        <w:jc w:val="both"/>
        <w:rPr>
          <w:rFonts w:ascii="Palatino Linotype" w:hAnsi="Palatino Linotype" w:cs="Arial"/>
          <w:sz w:val="22"/>
          <w:szCs w:val="22"/>
          <w:lang w:val="es-ES"/>
        </w:rPr>
      </w:pPr>
      <w:r w:rsidRPr="002B602B">
        <w:rPr>
          <w:rFonts w:ascii="Palatino Linotype" w:hAnsi="Palatino Linotype" w:cs="Arial"/>
          <w:b/>
          <w:bCs/>
          <w:i/>
          <w:iCs/>
          <w:sz w:val="22"/>
          <w:szCs w:val="22"/>
          <w:lang w:val="es-ES"/>
        </w:rPr>
        <w:t>…</w:t>
      </w:r>
    </w:p>
    <w:p w14:paraId="7B3B12A8" w14:textId="77777777" w:rsidR="00590A2E" w:rsidRPr="002B602B" w:rsidRDefault="00590A2E" w:rsidP="002B602B">
      <w:pPr>
        <w:ind w:left="851" w:right="899"/>
        <w:jc w:val="both"/>
        <w:rPr>
          <w:rFonts w:ascii="Palatino Linotype" w:hAnsi="Palatino Linotype" w:cs="Arial"/>
          <w:b/>
          <w:sz w:val="22"/>
          <w:szCs w:val="22"/>
          <w:lang w:val="es-ES"/>
        </w:rPr>
      </w:pPr>
      <w:r w:rsidRPr="002B602B">
        <w:rPr>
          <w:rFonts w:ascii="Palatino Linotype" w:hAnsi="Palatino Linotype" w:cs="Arial"/>
          <w:b/>
          <w:bCs/>
          <w:i/>
          <w:iCs/>
          <w:sz w:val="22"/>
          <w:szCs w:val="22"/>
          <w:lang w:val="es-ES"/>
        </w:rPr>
        <w:t>b) </w:t>
      </w:r>
      <w:r w:rsidRPr="002B602B">
        <w:rPr>
          <w:rFonts w:ascii="Palatino Linotype" w:hAnsi="Palatino Linotype" w:cs="Arial"/>
          <w:b/>
          <w:i/>
          <w:iCs/>
          <w:sz w:val="22"/>
          <w:szCs w:val="22"/>
          <w:lang w:val="es-ES"/>
        </w:rPr>
        <w:t>De las adjudicaciones directas:</w:t>
      </w:r>
    </w:p>
    <w:p w14:paraId="2447C313" w14:textId="77777777" w:rsidR="00590A2E" w:rsidRPr="002B602B" w:rsidRDefault="00590A2E" w:rsidP="002B602B">
      <w:pPr>
        <w:ind w:left="851" w:right="899"/>
        <w:jc w:val="both"/>
        <w:rPr>
          <w:rFonts w:ascii="Palatino Linotype" w:hAnsi="Palatino Linotype" w:cs="Arial"/>
          <w:b/>
          <w:sz w:val="22"/>
          <w:szCs w:val="22"/>
          <w:lang w:val="es-ES"/>
        </w:rPr>
      </w:pPr>
      <w:r w:rsidRPr="002B602B">
        <w:rPr>
          <w:rFonts w:ascii="Palatino Linotype" w:hAnsi="Palatino Linotype" w:cs="Arial"/>
          <w:b/>
          <w:bCs/>
          <w:i/>
          <w:iCs/>
          <w:sz w:val="22"/>
          <w:szCs w:val="22"/>
          <w:lang w:val="es-ES"/>
        </w:rPr>
        <w:t>1) </w:t>
      </w:r>
      <w:r w:rsidRPr="002B602B">
        <w:rPr>
          <w:rFonts w:ascii="Palatino Linotype" w:hAnsi="Palatino Linotype" w:cs="Arial"/>
          <w:i/>
          <w:iCs/>
          <w:sz w:val="22"/>
          <w:szCs w:val="22"/>
          <w:lang w:val="es-ES"/>
        </w:rPr>
        <w:t xml:space="preserve">La </w:t>
      </w:r>
      <w:r w:rsidRPr="002B602B">
        <w:rPr>
          <w:rFonts w:ascii="Palatino Linotype" w:hAnsi="Palatino Linotype" w:cs="Arial"/>
          <w:b/>
          <w:i/>
          <w:iCs/>
          <w:sz w:val="22"/>
          <w:szCs w:val="22"/>
          <w:lang w:val="es-ES"/>
        </w:rPr>
        <w:t>propuesta enviada por el participante;</w:t>
      </w:r>
    </w:p>
    <w:p w14:paraId="7013761C" w14:textId="77777777" w:rsidR="00590A2E" w:rsidRPr="002B602B" w:rsidRDefault="00590A2E" w:rsidP="002B602B">
      <w:pPr>
        <w:ind w:left="851" w:right="899"/>
        <w:jc w:val="both"/>
        <w:rPr>
          <w:rFonts w:ascii="Palatino Linotype" w:hAnsi="Palatino Linotype" w:cs="Arial"/>
          <w:b/>
          <w:sz w:val="22"/>
          <w:szCs w:val="22"/>
          <w:lang w:val="es-ES"/>
        </w:rPr>
      </w:pPr>
      <w:r w:rsidRPr="002B602B">
        <w:rPr>
          <w:rFonts w:ascii="Palatino Linotype" w:hAnsi="Palatino Linotype" w:cs="Arial"/>
          <w:b/>
          <w:bCs/>
          <w:i/>
          <w:iCs/>
          <w:sz w:val="22"/>
          <w:szCs w:val="22"/>
          <w:lang w:val="es-ES"/>
        </w:rPr>
        <w:t>2) </w:t>
      </w:r>
      <w:r w:rsidRPr="002B602B">
        <w:rPr>
          <w:rFonts w:ascii="Palatino Linotype" w:hAnsi="Palatino Linotype" w:cs="Arial"/>
          <w:b/>
          <w:i/>
          <w:iCs/>
          <w:sz w:val="22"/>
          <w:szCs w:val="22"/>
          <w:lang w:val="es-ES"/>
        </w:rPr>
        <w:t>Los motivos y fundamentos legales aplicados para llevarla a cabo;</w:t>
      </w:r>
    </w:p>
    <w:p w14:paraId="35A6F194" w14:textId="77777777" w:rsidR="00590A2E" w:rsidRPr="002B602B" w:rsidRDefault="00590A2E" w:rsidP="002B602B">
      <w:pPr>
        <w:ind w:left="851" w:right="899"/>
        <w:jc w:val="both"/>
        <w:rPr>
          <w:rFonts w:ascii="Palatino Linotype" w:hAnsi="Palatino Linotype" w:cs="Arial"/>
          <w:b/>
          <w:sz w:val="22"/>
          <w:szCs w:val="22"/>
          <w:lang w:val="es-ES"/>
        </w:rPr>
      </w:pPr>
      <w:r w:rsidRPr="002B602B">
        <w:rPr>
          <w:rFonts w:ascii="Palatino Linotype" w:hAnsi="Palatino Linotype" w:cs="Arial"/>
          <w:b/>
          <w:bCs/>
          <w:i/>
          <w:iCs/>
          <w:sz w:val="22"/>
          <w:szCs w:val="22"/>
          <w:lang w:val="es-ES"/>
        </w:rPr>
        <w:t>3) </w:t>
      </w:r>
      <w:r w:rsidRPr="002B602B">
        <w:rPr>
          <w:rFonts w:ascii="Palatino Linotype" w:hAnsi="Palatino Linotype" w:cs="Arial"/>
          <w:b/>
          <w:i/>
          <w:iCs/>
          <w:sz w:val="22"/>
          <w:szCs w:val="22"/>
          <w:lang w:val="es-ES"/>
        </w:rPr>
        <w:t>La autorización del ejercicio de la opción;</w:t>
      </w:r>
    </w:p>
    <w:p w14:paraId="608E99B3" w14:textId="77777777" w:rsidR="00590A2E" w:rsidRPr="002B602B" w:rsidRDefault="00590A2E" w:rsidP="002B602B">
      <w:pPr>
        <w:ind w:left="851" w:right="899"/>
        <w:jc w:val="both"/>
        <w:rPr>
          <w:rFonts w:ascii="Palatino Linotype" w:hAnsi="Palatino Linotype" w:cs="Arial"/>
          <w:b/>
          <w:sz w:val="22"/>
          <w:szCs w:val="22"/>
          <w:lang w:val="es-ES"/>
        </w:rPr>
      </w:pPr>
      <w:r w:rsidRPr="002B602B">
        <w:rPr>
          <w:rFonts w:ascii="Palatino Linotype" w:hAnsi="Palatino Linotype" w:cs="Arial"/>
          <w:b/>
          <w:bCs/>
          <w:i/>
          <w:iCs/>
          <w:sz w:val="22"/>
          <w:szCs w:val="22"/>
          <w:lang w:val="es-ES"/>
        </w:rPr>
        <w:t>4) </w:t>
      </w:r>
      <w:r w:rsidRPr="002B602B">
        <w:rPr>
          <w:rFonts w:ascii="Palatino Linotype" w:hAnsi="Palatino Linotype" w:cs="Arial"/>
          <w:b/>
          <w:i/>
          <w:iCs/>
          <w:sz w:val="22"/>
          <w:szCs w:val="22"/>
          <w:lang w:val="es-ES"/>
        </w:rPr>
        <w:t>En su caso, las cotizaciones consideradas, especificando los nombres de los proveedores y sus montos;</w:t>
      </w:r>
    </w:p>
    <w:p w14:paraId="59AB472F" w14:textId="77777777" w:rsidR="00590A2E" w:rsidRPr="002B602B" w:rsidRDefault="00590A2E" w:rsidP="002B602B">
      <w:pPr>
        <w:ind w:left="851" w:right="899"/>
        <w:jc w:val="both"/>
        <w:rPr>
          <w:rFonts w:ascii="Palatino Linotype" w:hAnsi="Palatino Linotype" w:cs="Arial"/>
          <w:b/>
          <w:sz w:val="22"/>
          <w:szCs w:val="22"/>
          <w:lang w:val="es-ES"/>
        </w:rPr>
      </w:pPr>
      <w:r w:rsidRPr="002B602B">
        <w:rPr>
          <w:rFonts w:ascii="Palatino Linotype" w:hAnsi="Palatino Linotype" w:cs="Arial"/>
          <w:b/>
          <w:bCs/>
          <w:i/>
          <w:iCs/>
          <w:sz w:val="22"/>
          <w:szCs w:val="22"/>
          <w:lang w:val="es-ES"/>
        </w:rPr>
        <w:t>5) </w:t>
      </w:r>
      <w:r w:rsidRPr="002B602B">
        <w:rPr>
          <w:rFonts w:ascii="Palatino Linotype" w:hAnsi="Palatino Linotype" w:cs="Arial"/>
          <w:b/>
          <w:i/>
          <w:iCs/>
          <w:sz w:val="22"/>
          <w:szCs w:val="22"/>
          <w:lang w:val="es-ES"/>
        </w:rPr>
        <w:t>El nombre de la persona física o jurídica colectiva adjudicada;</w:t>
      </w:r>
    </w:p>
    <w:p w14:paraId="1AD6CA24" w14:textId="77777777" w:rsidR="00590A2E" w:rsidRPr="002B602B" w:rsidRDefault="00590A2E" w:rsidP="002B602B">
      <w:pPr>
        <w:ind w:left="851" w:right="899"/>
        <w:jc w:val="both"/>
        <w:rPr>
          <w:rFonts w:ascii="Palatino Linotype" w:hAnsi="Palatino Linotype" w:cs="Arial"/>
          <w:b/>
          <w:sz w:val="22"/>
          <w:szCs w:val="22"/>
          <w:lang w:val="es-ES"/>
        </w:rPr>
      </w:pPr>
      <w:r w:rsidRPr="002B602B">
        <w:rPr>
          <w:rFonts w:ascii="Palatino Linotype" w:hAnsi="Palatino Linotype" w:cs="Arial"/>
          <w:b/>
          <w:bCs/>
          <w:i/>
          <w:iCs/>
          <w:sz w:val="22"/>
          <w:szCs w:val="22"/>
          <w:lang w:val="es-ES"/>
        </w:rPr>
        <w:t>6) </w:t>
      </w:r>
      <w:r w:rsidRPr="002B602B">
        <w:rPr>
          <w:rFonts w:ascii="Palatino Linotype" w:hAnsi="Palatino Linotype" w:cs="Arial"/>
          <w:b/>
          <w:i/>
          <w:iCs/>
          <w:sz w:val="22"/>
          <w:szCs w:val="22"/>
          <w:lang w:val="es-ES"/>
        </w:rPr>
        <w:t>La unidad administrativa solicitante y la responsable de su ejecución;</w:t>
      </w:r>
    </w:p>
    <w:p w14:paraId="3D15886B" w14:textId="77777777" w:rsidR="00590A2E" w:rsidRPr="002B602B" w:rsidRDefault="00590A2E" w:rsidP="002B602B">
      <w:pPr>
        <w:ind w:left="851" w:right="899"/>
        <w:jc w:val="both"/>
        <w:rPr>
          <w:rFonts w:ascii="Palatino Linotype" w:hAnsi="Palatino Linotype" w:cs="Arial"/>
          <w:b/>
          <w:sz w:val="22"/>
          <w:szCs w:val="22"/>
          <w:lang w:val="es-ES"/>
        </w:rPr>
      </w:pPr>
      <w:r w:rsidRPr="002B602B">
        <w:rPr>
          <w:rFonts w:ascii="Palatino Linotype" w:hAnsi="Palatino Linotype" w:cs="Arial"/>
          <w:b/>
          <w:bCs/>
          <w:i/>
          <w:iCs/>
          <w:sz w:val="22"/>
          <w:szCs w:val="22"/>
          <w:lang w:val="es-ES"/>
        </w:rPr>
        <w:t>7) El número, fecha, el monto del contrato y el plazo de entrega o de ejecución de los servicios u obra;</w:t>
      </w:r>
    </w:p>
    <w:p w14:paraId="7E1F3354" w14:textId="77777777" w:rsidR="00590A2E" w:rsidRPr="002B602B" w:rsidRDefault="00590A2E" w:rsidP="002B602B">
      <w:pPr>
        <w:ind w:left="851" w:right="899"/>
        <w:jc w:val="both"/>
        <w:rPr>
          <w:rFonts w:ascii="Palatino Linotype" w:hAnsi="Palatino Linotype" w:cs="Arial"/>
          <w:b/>
          <w:sz w:val="22"/>
          <w:szCs w:val="22"/>
          <w:lang w:val="es-ES"/>
        </w:rPr>
      </w:pPr>
      <w:r w:rsidRPr="002B602B">
        <w:rPr>
          <w:rFonts w:ascii="Palatino Linotype" w:hAnsi="Palatino Linotype" w:cs="Arial"/>
          <w:b/>
          <w:bCs/>
          <w:i/>
          <w:iCs/>
          <w:sz w:val="22"/>
          <w:szCs w:val="22"/>
          <w:lang w:val="es-ES"/>
        </w:rPr>
        <w:t>8) </w:t>
      </w:r>
      <w:r w:rsidRPr="002B602B">
        <w:rPr>
          <w:rFonts w:ascii="Palatino Linotype" w:hAnsi="Palatino Linotype" w:cs="Arial"/>
          <w:b/>
          <w:i/>
          <w:iCs/>
          <w:sz w:val="22"/>
          <w:szCs w:val="22"/>
          <w:lang w:val="es-ES"/>
        </w:rPr>
        <w:t>Los mecanismos de vigilancia y supervisión, incluyendo, en su caso, los estudios de impacto urbano y ambiental, según corresponda;</w:t>
      </w:r>
    </w:p>
    <w:p w14:paraId="0E012224" w14:textId="77777777" w:rsidR="00590A2E" w:rsidRPr="002B602B" w:rsidRDefault="00590A2E" w:rsidP="002B602B">
      <w:pPr>
        <w:ind w:left="851" w:right="899"/>
        <w:jc w:val="both"/>
        <w:rPr>
          <w:rFonts w:ascii="Palatino Linotype" w:hAnsi="Palatino Linotype" w:cs="Arial"/>
          <w:b/>
          <w:sz w:val="22"/>
          <w:szCs w:val="22"/>
          <w:lang w:val="es-ES"/>
        </w:rPr>
      </w:pPr>
      <w:r w:rsidRPr="002B602B">
        <w:rPr>
          <w:rFonts w:ascii="Palatino Linotype" w:hAnsi="Palatino Linotype" w:cs="Arial"/>
          <w:b/>
          <w:bCs/>
          <w:i/>
          <w:iCs/>
          <w:sz w:val="22"/>
          <w:szCs w:val="22"/>
          <w:lang w:val="es-ES"/>
        </w:rPr>
        <w:t>9) </w:t>
      </w:r>
      <w:r w:rsidRPr="002B602B">
        <w:rPr>
          <w:rFonts w:ascii="Palatino Linotype" w:hAnsi="Palatino Linotype" w:cs="Arial"/>
          <w:b/>
          <w:i/>
          <w:iCs/>
          <w:sz w:val="22"/>
          <w:szCs w:val="22"/>
          <w:lang w:val="es-ES"/>
        </w:rPr>
        <w:t>Los informes de avance sobre las obras o servicios contratados;</w:t>
      </w:r>
    </w:p>
    <w:p w14:paraId="5C878609" w14:textId="77777777" w:rsidR="00590A2E" w:rsidRPr="002B602B" w:rsidRDefault="00590A2E" w:rsidP="002B602B">
      <w:pPr>
        <w:ind w:left="851" w:right="899"/>
        <w:jc w:val="both"/>
        <w:rPr>
          <w:rFonts w:ascii="Palatino Linotype" w:hAnsi="Palatino Linotype" w:cs="Arial"/>
          <w:b/>
          <w:sz w:val="22"/>
          <w:szCs w:val="22"/>
          <w:lang w:val="es-ES"/>
        </w:rPr>
      </w:pPr>
      <w:r w:rsidRPr="002B602B">
        <w:rPr>
          <w:rFonts w:ascii="Palatino Linotype" w:hAnsi="Palatino Linotype" w:cs="Arial"/>
          <w:b/>
          <w:bCs/>
          <w:i/>
          <w:iCs/>
          <w:sz w:val="22"/>
          <w:szCs w:val="22"/>
          <w:lang w:val="es-ES"/>
        </w:rPr>
        <w:t>10) </w:t>
      </w:r>
      <w:r w:rsidRPr="002B602B">
        <w:rPr>
          <w:rFonts w:ascii="Palatino Linotype" w:hAnsi="Palatino Linotype" w:cs="Arial"/>
          <w:b/>
          <w:i/>
          <w:iCs/>
          <w:sz w:val="22"/>
          <w:szCs w:val="22"/>
          <w:lang w:val="es-ES"/>
        </w:rPr>
        <w:t>El convenio de terminación; y</w:t>
      </w:r>
    </w:p>
    <w:p w14:paraId="562DE1A2" w14:textId="77777777" w:rsidR="00590A2E" w:rsidRPr="002B602B" w:rsidRDefault="00590A2E" w:rsidP="002B602B">
      <w:pPr>
        <w:ind w:left="851" w:right="899"/>
        <w:jc w:val="both"/>
        <w:rPr>
          <w:rFonts w:ascii="Palatino Linotype" w:hAnsi="Palatino Linotype" w:cs="Arial"/>
          <w:b/>
          <w:i/>
          <w:iCs/>
          <w:sz w:val="22"/>
          <w:szCs w:val="22"/>
          <w:lang w:val="es-ES"/>
        </w:rPr>
      </w:pPr>
      <w:r w:rsidRPr="002B602B">
        <w:rPr>
          <w:rFonts w:ascii="Palatino Linotype" w:hAnsi="Palatino Linotype" w:cs="Arial"/>
          <w:b/>
          <w:bCs/>
          <w:i/>
          <w:iCs/>
          <w:sz w:val="22"/>
          <w:szCs w:val="22"/>
          <w:lang w:val="es-ES"/>
        </w:rPr>
        <w:lastRenderedPageBreak/>
        <w:t>11) </w:t>
      </w:r>
      <w:r w:rsidRPr="002B602B">
        <w:rPr>
          <w:rFonts w:ascii="Palatino Linotype" w:hAnsi="Palatino Linotype" w:cs="Arial"/>
          <w:b/>
          <w:i/>
          <w:iCs/>
          <w:sz w:val="22"/>
          <w:szCs w:val="22"/>
          <w:lang w:val="es-ES"/>
        </w:rPr>
        <w:t>El finiquito.”</w:t>
      </w:r>
    </w:p>
    <w:p w14:paraId="3935DFF0" w14:textId="77777777" w:rsidR="00590A2E" w:rsidRPr="002B602B" w:rsidRDefault="00590A2E" w:rsidP="002B602B">
      <w:pPr>
        <w:ind w:left="851" w:right="899"/>
        <w:jc w:val="both"/>
        <w:rPr>
          <w:rFonts w:ascii="Palatino Linotype" w:hAnsi="Palatino Linotype" w:cs="Arial"/>
          <w:i/>
          <w:iCs/>
          <w:sz w:val="22"/>
          <w:szCs w:val="22"/>
          <w:lang w:val="es-ES"/>
        </w:rPr>
      </w:pPr>
      <w:r w:rsidRPr="002B602B">
        <w:rPr>
          <w:rFonts w:ascii="Palatino Linotype" w:hAnsi="Palatino Linotype" w:cs="Arial"/>
          <w:i/>
          <w:iCs/>
          <w:sz w:val="22"/>
          <w:szCs w:val="22"/>
          <w:lang w:val="es-ES"/>
        </w:rPr>
        <w:t>(Énfasis añadido)</w:t>
      </w:r>
    </w:p>
    <w:p w14:paraId="62DCDD17" w14:textId="77777777" w:rsidR="00590A2E" w:rsidRPr="002B602B" w:rsidRDefault="00590A2E" w:rsidP="002B602B">
      <w:pPr>
        <w:ind w:left="851" w:right="850"/>
        <w:jc w:val="both"/>
        <w:rPr>
          <w:rFonts w:ascii="Palatino Linotype" w:hAnsi="Palatino Linotype" w:cs="Arial"/>
          <w:sz w:val="22"/>
          <w:szCs w:val="22"/>
          <w:lang w:val="es-ES"/>
        </w:rPr>
      </w:pPr>
    </w:p>
    <w:p w14:paraId="4E1AB291" w14:textId="77777777" w:rsidR="00590A2E" w:rsidRPr="002B602B" w:rsidRDefault="00590A2E" w:rsidP="002B602B">
      <w:pPr>
        <w:spacing w:line="360" w:lineRule="auto"/>
        <w:jc w:val="both"/>
        <w:rPr>
          <w:rFonts w:ascii="Palatino Linotype" w:hAnsi="Palatino Linotype" w:cs="Arial"/>
          <w:lang w:val="es-ES"/>
        </w:rPr>
      </w:pPr>
      <w:r w:rsidRPr="002B602B">
        <w:rPr>
          <w:rFonts w:ascii="Palatino Linotype" w:hAnsi="Palatino Linotype" w:cs="Arial"/>
          <w:lang w:val="es-ES"/>
        </w:rPr>
        <w:t>De lo anterior, se desprende que los Sujetos Obligados están obligados a poner a disposición del público de manera constante y actualizada, de forma sencilla, precisa y entendible, en los respectivos medios electrónicos, la información referente a los procedimientos de adjudicación directa el cual debe contener la propuesta enviada por el participante, los motivos y fundamentos legales aplicados para llevarla a cabo, la autorización del ejercicio de la opción, de ser el caso, la cotizaciones consideradas, el nombre de la persona física o jurídica colectiva adjudicada, la unidad administrativa solicitante y responsable de la ejecución, el número , fecha, monto del contrato y plazos de entrega o de ejecución de los servicios u obra; así como, los mecanismos de vigilancia y supervisión, informe de avance, convenio de terminación y finiquito.</w:t>
      </w:r>
    </w:p>
    <w:p w14:paraId="71413E23" w14:textId="77777777" w:rsidR="00590A2E" w:rsidRPr="002B602B" w:rsidRDefault="00590A2E" w:rsidP="002B602B">
      <w:pPr>
        <w:spacing w:line="360" w:lineRule="auto"/>
        <w:ind w:right="901"/>
        <w:jc w:val="both"/>
        <w:rPr>
          <w:rFonts w:ascii="Palatino Linotype" w:hAnsi="Palatino Linotype" w:cs="Arial"/>
        </w:rPr>
      </w:pPr>
    </w:p>
    <w:p w14:paraId="6EF9C045" w14:textId="22F86F37" w:rsidR="00590A2E" w:rsidRPr="002B602B" w:rsidRDefault="00487720" w:rsidP="002B602B">
      <w:pPr>
        <w:spacing w:line="360" w:lineRule="auto"/>
        <w:jc w:val="both"/>
        <w:rPr>
          <w:rFonts w:ascii="Palatino Linotype" w:hAnsi="Palatino Linotype" w:cs="Arial"/>
        </w:rPr>
      </w:pPr>
      <w:r w:rsidRPr="002B602B">
        <w:rPr>
          <w:rFonts w:ascii="Palatino Linotype" w:hAnsi="Palatino Linotype" w:cs="Arial"/>
        </w:rPr>
        <w:t xml:space="preserve">Ahora bien, derivado que </w:t>
      </w:r>
      <w:r w:rsidRPr="002B602B">
        <w:rPr>
          <w:rFonts w:ascii="Palatino Linotype" w:hAnsi="Palatino Linotype" w:cs="Arial"/>
          <w:b/>
        </w:rPr>
        <w:t xml:space="preserve">EL SUJETO OBLIGADO </w:t>
      </w:r>
      <w:r w:rsidRPr="002B602B">
        <w:rPr>
          <w:rFonts w:ascii="Palatino Linotype" w:hAnsi="Palatino Linotype" w:cs="Arial"/>
        </w:rPr>
        <w:t>omitió precisar los pasos a seguir para consultar la información requerida por el particular en el link proporcionado</w:t>
      </w:r>
      <w:r w:rsidR="00590A2E" w:rsidRPr="002B602B">
        <w:rPr>
          <w:rFonts w:ascii="Palatino Linotype" w:hAnsi="Palatino Linotype" w:cs="Arial"/>
        </w:rPr>
        <w:t xml:space="preserve">; en consecuencia este Órgano Garante determina </w:t>
      </w:r>
      <w:r w:rsidRPr="002B602B">
        <w:rPr>
          <w:rFonts w:ascii="Palatino Linotype" w:hAnsi="Palatino Linotype" w:cs="Arial"/>
          <w:b/>
        </w:rPr>
        <w:t>MODIFICAR</w:t>
      </w:r>
      <w:r w:rsidR="00590A2E" w:rsidRPr="002B602B">
        <w:rPr>
          <w:rFonts w:ascii="Palatino Linotype" w:hAnsi="Palatino Linotype" w:cs="Arial"/>
          <w:b/>
        </w:rPr>
        <w:t xml:space="preserve"> </w:t>
      </w:r>
      <w:r w:rsidR="00590A2E" w:rsidRPr="002B602B">
        <w:rPr>
          <w:rFonts w:ascii="Palatino Linotype" w:hAnsi="Palatino Linotype" w:cs="Arial"/>
        </w:rPr>
        <w:t xml:space="preserve">la respuesta y </w:t>
      </w:r>
      <w:r w:rsidR="00590A2E" w:rsidRPr="002B602B">
        <w:rPr>
          <w:rFonts w:ascii="Palatino Linotype" w:hAnsi="Palatino Linotype" w:cs="Arial"/>
          <w:b/>
        </w:rPr>
        <w:t>ordenar</w:t>
      </w:r>
      <w:r w:rsidR="00590A2E" w:rsidRPr="002B602B">
        <w:rPr>
          <w:rFonts w:ascii="Palatino Linotype" w:hAnsi="Palatino Linotype" w:cs="Arial"/>
        </w:rPr>
        <w:t xml:space="preserve"> al </w:t>
      </w:r>
      <w:r w:rsidR="00590A2E" w:rsidRPr="002B602B">
        <w:rPr>
          <w:rFonts w:ascii="Palatino Linotype" w:hAnsi="Palatino Linotype" w:cs="Arial"/>
          <w:b/>
        </w:rPr>
        <w:t xml:space="preserve">SUJETO OBLIGADO </w:t>
      </w:r>
      <w:r w:rsidR="00590A2E" w:rsidRPr="002B602B">
        <w:rPr>
          <w:rFonts w:ascii="Palatino Linotype" w:hAnsi="Palatino Linotype" w:cs="Arial"/>
        </w:rPr>
        <w:t xml:space="preserve">su entrega de dicha información, de ser procedente en versión pública. </w:t>
      </w:r>
    </w:p>
    <w:p w14:paraId="7E520522" w14:textId="77777777" w:rsidR="00590A2E" w:rsidRPr="002B602B" w:rsidRDefault="00590A2E" w:rsidP="002B602B">
      <w:pPr>
        <w:spacing w:line="360" w:lineRule="auto"/>
        <w:jc w:val="both"/>
        <w:rPr>
          <w:rFonts w:ascii="Palatino Linotype" w:hAnsi="Palatino Linotype" w:cs="Arial"/>
        </w:rPr>
      </w:pPr>
    </w:p>
    <w:p w14:paraId="2B9BE31D" w14:textId="77777777" w:rsidR="00590A2E" w:rsidRPr="002B602B" w:rsidRDefault="00590A2E" w:rsidP="002B602B">
      <w:pPr>
        <w:spacing w:line="360" w:lineRule="auto"/>
        <w:jc w:val="both"/>
        <w:rPr>
          <w:rFonts w:ascii="Palatino Linotype" w:hAnsi="Palatino Linotype" w:cs="Arial"/>
          <w:bCs/>
        </w:rPr>
      </w:pPr>
      <w:r w:rsidRPr="002B602B">
        <w:rPr>
          <w:rFonts w:ascii="Palatino Linotype" w:hAnsi="Palatino Linotype" w:cs="Arial"/>
        </w:rPr>
        <w:t>Lo anterior es así, pues el</w:t>
      </w:r>
      <w:r w:rsidRPr="002B602B">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w:t>
      </w:r>
      <w:r w:rsidRPr="002B602B">
        <w:rPr>
          <w:rFonts w:ascii="Palatino Linotype" w:hAnsi="Palatino Linotype" w:cs="Arial"/>
          <w:bCs/>
        </w:rPr>
        <w:lastRenderedPageBreak/>
        <w:t>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6648975" w14:textId="77777777" w:rsidR="00590A2E" w:rsidRPr="002B602B" w:rsidRDefault="00590A2E" w:rsidP="002B602B">
      <w:pPr>
        <w:spacing w:line="360" w:lineRule="auto"/>
        <w:jc w:val="both"/>
        <w:rPr>
          <w:rFonts w:ascii="Palatino Linotype" w:eastAsia="Calibri" w:hAnsi="Palatino Linotype" w:cs="Arial"/>
          <w:bCs/>
          <w:lang w:eastAsia="en-US"/>
        </w:rPr>
      </w:pPr>
    </w:p>
    <w:p w14:paraId="29FA10A4" w14:textId="77777777" w:rsidR="00590A2E" w:rsidRPr="002B602B" w:rsidRDefault="00590A2E" w:rsidP="002B602B">
      <w:pPr>
        <w:spacing w:line="360" w:lineRule="auto"/>
        <w:jc w:val="both"/>
        <w:rPr>
          <w:rFonts w:ascii="Palatino Linotype" w:hAnsi="Palatino Linotype" w:cs="Arial"/>
          <w:bCs/>
        </w:rPr>
      </w:pPr>
      <w:r w:rsidRPr="002B602B">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795D33D3" w14:textId="77777777" w:rsidR="00590A2E" w:rsidRPr="002B602B" w:rsidRDefault="00590A2E" w:rsidP="002B602B">
      <w:pPr>
        <w:autoSpaceDE w:val="0"/>
        <w:autoSpaceDN w:val="0"/>
        <w:adjustRightInd w:val="0"/>
        <w:ind w:right="899"/>
        <w:jc w:val="both"/>
        <w:rPr>
          <w:rFonts w:ascii="Palatino Linotype" w:hAnsi="Palatino Linotype" w:cs="Arial"/>
        </w:rPr>
      </w:pPr>
    </w:p>
    <w:p w14:paraId="079A141A" w14:textId="77777777" w:rsidR="00590A2E" w:rsidRPr="002B602B" w:rsidRDefault="00590A2E" w:rsidP="002B602B">
      <w:pPr>
        <w:ind w:left="851" w:right="901"/>
        <w:jc w:val="both"/>
        <w:rPr>
          <w:rFonts w:ascii="Palatino Linotype" w:hAnsi="Palatino Linotype"/>
          <w:i/>
          <w:sz w:val="22"/>
          <w:szCs w:val="22"/>
        </w:rPr>
      </w:pPr>
      <w:r w:rsidRPr="002B602B">
        <w:rPr>
          <w:rFonts w:ascii="Palatino Linotype" w:hAnsi="Palatino Linotype" w:cs="Arial"/>
          <w:b/>
          <w:bCs/>
          <w:i/>
          <w:noProof/>
          <w:sz w:val="22"/>
          <w:szCs w:val="22"/>
        </w:rPr>
        <w:t>“</w:t>
      </w:r>
      <w:r w:rsidRPr="002B602B">
        <w:rPr>
          <w:rFonts w:ascii="Palatino Linotype" w:hAnsi="Palatino Linotype" w:cs="Arial"/>
          <w:b/>
          <w:bCs/>
          <w:i/>
          <w:sz w:val="22"/>
          <w:szCs w:val="22"/>
        </w:rPr>
        <w:t xml:space="preserve">Artículo 3. </w:t>
      </w:r>
      <w:r w:rsidRPr="002B602B">
        <w:rPr>
          <w:rFonts w:ascii="Palatino Linotype" w:hAnsi="Palatino Linotype"/>
          <w:i/>
          <w:sz w:val="22"/>
          <w:szCs w:val="22"/>
        </w:rPr>
        <w:t xml:space="preserve">Para los efectos de la presente Ley se entenderá por: </w:t>
      </w:r>
    </w:p>
    <w:p w14:paraId="3D01D308" w14:textId="77777777" w:rsidR="00590A2E" w:rsidRPr="002B602B" w:rsidRDefault="00590A2E" w:rsidP="002B602B">
      <w:pPr>
        <w:ind w:left="851" w:right="899"/>
        <w:jc w:val="both"/>
        <w:rPr>
          <w:rFonts w:ascii="Palatino Linotype" w:hAnsi="Palatino Linotype" w:cs="Arial"/>
          <w:i/>
          <w:sz w:val="22"/>
          <w:szCs w:val="22"/>
        </w:rPr>
      </w:pPr>
      <w:r w:rsidRPr="002B602B">
        <w:rPr>
          <w:rFonts w:ascii="Palatino Linotype" w:hAnsi="Palatino Linotype" w:cs="Arial"/>
          <w:b/>
          <w:i/>
          <w:sz w:val="22"/>
          <w:szCs w:val="22"/>
        </w:rPr>
        <w:t>IX.</w:t>
      </w:r>
      <w:r w:rsidRPr="002B602B">
        <w:rPr>
          <w:rFonts w:ascii="Palatino Linotype" w:hAnsi="Palatino Linotype" w:cs="Arial"/>
          <w:i/>
          <w:sz w:val="22"/>
          <w:szCs w:val="22"/>
        </w:rPr>
        <w:t xml:space="preserve"> </w:t>
      </w:r>
      <w:r w:rsidRPr="002B602B">
        <w:rPr>
          <w:rFonts w:ascii="Palatino Linotype" w:hAnsi="Palatino Linotype" w:cs="Arial"/>
          <w:b/>
          <w:i/>
          <w:sz w:val="22"/>
          <w:szCs w:val="22"/>
        </w:rPr>
        <w:t xml:space="preserve">Datos personales: </w:t>
      </w:r>
      <w:r w:rsidRPr="002B602B">
        <w:rPr>
          <w:rFonts w:ascii="Palatino Linotype" w:hAnsi="Palatino Linotype" w:cs="Arial"/>
          <w:i/>
          <w:sz w:val="22"/>
          <w:szCs w:val="22"/>
        </w:rPr>
        <w:t xml:space="preserve">La información concerniente a una persona, identificada o identificable según lo dispuesto por la Ley de </w:t>
      </w:r>
      <w:r w:rsidRPr="002B602B">
        <w:rPr>
          <w:rFonts w:ascii="Palatino Linotype" w:hAnsi="Palatino Linotype"/>
          <w:i/>
          <w:sz w:val="22"/>
          <w:szCs w:val="22"/>
        </w:rPr>
        <w:t>Protección</w:t>
      </w:r>
      <w:r w:rsidRPr="002B602B">
        <w:rPr>
          <w:rFonts w:ascii="Palatino Linotype" w:hAnsi="Palatino Linotype" w:cs="Arial"/>
          <w:i/>
          <w:sz w:val="22"/>
          <w:szCs w:val="22"/>
        </w:rPr>
        <w:t xml:space="preserve"> de Datos Personales del Estado de México; </w:t>
      </w:r>
    </w:p>
    <w:p w14:paraId="0A09AC7B" w14:textId="77777777" w:rsidR="00590A2E" w:rsidRPr="002B602B" w:rsidRDefault="00590A2E" w:rsidP="002B602B">
      <w:pPr>
        <w:ind w:left="851" w:right="899"/>
        <w:jc w:val="both"/>
        <w:rPr>
          <w:rFonts w:ascii="Palatino Linotype" w:hAnsi="Palatino Linotype" w:cs="Arial"/>
          <w:i/>
          <w:sz w:val="22"/>
          <w:szCs w:val="22"/>
        </w:rPr>
      </w:pPr>
      <w:r w:rsidRPr="002B602B">
        <w:rPr>
          <w:rFonts w:ascii="Palatino Linotype" w:hAnsi="Palatino Linotype" w:cs="Arial"/>
          <w:b/>
          <w:i/>
          <w:sz w:val="22"/>
          <w:szCs w:val="22"/>
        </w:rPr>
        <w:t>XX.</w:t>
      </w:r>
      <w:r w:rsidRPr="002B602B">
        <w:rPr>
          <w:rFonts w:ascii="Palatino Linotype" w:hAnsi="Palatino Linotype" w:cs="Arial"/>
          <w:i/>
          <w:sz w:val="22"/>
          <w:szCs w:val="22"/>
        </w:rPr>
        <w:t xml:space="preserve"> </w:t>
      </w:r>
      <w:r w:rsidRPr="002B602B">
        <w:rPr>
          <w:rFonts w:ascii="Palatino Linotype" w:hAnsi="Palatino Linotype" w:cs="Arial"/>
          <w:b/>
          <w:i/>
          <w:sz w:val="22"/>
          <w:szCs w:val="22"/>
        </w:rPr>
        <w:t>Información clasificada:</w:t>
      </w:r>
      <w:r w:rsidRPr="002B602B">
        <w:rPr>
          <w:rFonts w:ascii="Palatino Linotype" w:hAnsi="Palatino Linotype" w:cs="Arial"/>
          <w:i/>
          <w:sz w:val="22"/>
          <w:szCs w:val="22"/>
        </w:rPr>
        <w:t xml:space="preserve"> Aquella considerada por la presente Ley como reservada o confidencial; </w:t>
      </w:r>
    </w:p>
    <w:p w14:paraId="302AA49B" w14:textId="77777777" w:rsidR="00590A2E" w:rsidRPr="002B602B" w:rsidRDefault="00590A2E" w:rsidP="002B602B">
      <w:pPr>
        <w:ind w:left="851" w:right="899"/>
        <w:jc w:val="both"/>
        <w:rPr>
          <w:rFonts w:ascii="Palatino Linotype" w:hAnsi="Palatino Linotype" w:cs="Arial"/>
          <w:i/>
          <w:sz w:val="22"/>
          <w:szCs w:val="22"/>
        </w:rPr>
      </w:pPr>
      <w:r w:rsidRPr="002B602B">
        <w:rPr>
          <w:rFonts w:ascii="Palatino Linotype" w:hAnsi="Palatino Linotype" w:cs="Arial"/>
          <w:b/>
          <w:i/>
          <w:sz w:val="22"/>
          <w:szCs w:val="22"/>
        </w:rPr>
        <w:t>XXI.</w:t>
      </w:r>
      <w:r w:rsidRPr="002B602B">
        <w:rPr>
          <w:rFonts w:ascii="Palatino Linotype" w:hAnsi="Palatino Linotype" w:cs="Arial"/>
          <w:i/>
          <w:sz w:val="22"/>
          <w:szCs w:val="22"/>
        </w:rPr>
        <w:t xml:space="preserve"> </w:t>
      </w:r>
      <w:r w:rsidRPr="002B602B">
        <w:rPr>
          <w:rFonts w:ascii="Palatino Linotype" w:hAnsi="Palatino Linotype" w:cs="Arial"/>
          <w:b/>
          <w:i/>
          <w:sz w:val="22"/>
          <w:szCs w:val="22"/>
        </w:rPr>
        <w:t>Información confidencial</w:t>
      </w:r>
      <w:r w:rsidRPr="002B602B">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EF99171" w14:textId="77777777" w:rsidR="00590A2E" w:rsidRPr="002B602B" w:rsidRDefault="00590A2E" w:rsidP="002B602B">
      <w:pPr>
        <w:ind w:left="851" w:right="899"/>
        <w:jc w:val="both"/>
        <w:rPr>
          <w:rFonts w:ascii="Palatino Linotype" w:hAnsi="Palatino Linotype" w:cs="Arial"/>
          <w:i/>
          <w:sz w:val="22"/>
          <w:szCs w:val="22"/>
        </w:rPr>
      </w:pPr>
      <w:r w:rsidRPr="002B602B">
        <w:rPr>
          <w:rFonts w:ascii="Palatino Linotype" w:hAnsi="Palatino Linotype" w:cs="Arial"/>
          <w:b/>
          <w:i/>
          <w:sz w:val="22"/>
          <w:szCs w:val="22"/>
        </w:rPr>
        <w:t>XLV. Versión pública:</w:t>
      </w:r>
      <w:r w:rsidRPr="002B602B">
        <w:rPr>
          <w:rFonts w:ascii="Palatino Linotype" w:hAnsi="Palatino Linotype" w:cs="Arial"/>
          <w:i/>
          <w:sz w:val="22"/>
          <w:szCs w:val="22"/>
        </w:rPr>
        <w:t xml:space="preserve"> Documento en el que se elimine, suprime o borra la información clasificada como reservada o confidencial para permitir su acceso. </w:t>
      </w:r>
    </w:p>
    <w:p w14:paraId="774D92A9" w14:textId="77777777" w:rsidR="00590A2E" w:rsidRPr="002B602B" w:rsidRDefault="00590A2E" w:rsidP="002B602B">
      <w:pPr>
        <w:ind w:left="851" w:right="899"/>
        <w:jc w:val="both"/>
        <w:rPr>
          <w:rFonts w:ascii="Palatino Linotype" w:hAnsi="Palatino Linotype" w:cs="Arial"/>
          <w:i/>
          <w:sz w:val="22"/>
          <w:szCs w:val="22"/>
        </w:rPr>
      </w:pPr>
      <w:r w:rsidRPr="002B602B">
        <w:rPr>
          <w:rFonts w:ascii="Palatino Linotype" w:hAnsi="Palatino Linotype" w:cs="Arial"/>
          <w:b/>
          <w:i/>
          <w:sz w:val="22"/>
          <w:szCs w:val="22"/>
        </w:rPr>
        <w:t>Artículo 51.</w:t>
      </w:r>
      <w:r w:rsidRPr="002B602B">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B602B">
        <w:rPr>
          <w:rFonts w:ascii="Palatino Linotype" w:hAnsi="Palatino Linotype" w:cs="Arial"/>
          <w:b/>
          <w:i/>
          <w:sz w:val="22"/>
          <w:szCs w:val="22"/>
        </w:rPr>
        <w:t xml:space="preserve">y tendrá la responsabilidad de verificar en cada caso que la misma no sea confidencial o reservada. </w:t>
      </w:r>
      <w:r w:rsidRPr="002B602B">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6004BE9" w14:textId="77777777" w:rsidR="00590A2E" w:rsidRPr="002B602B" w:rsidRDefault="00590A2E" w:rsidP="002B602B">
      <w:pPr>
        <w:ind w:left="851" w:right="899"/>
        <w:jc w:val="both"/>
        <w:rPr>
          <w:rFonts w:ascii="Palatino Linotype" w:hAnsi="Palatino Linotype" w:cs="Arial"/>
          <w:i/>
          <w:sz w:val="22"/>
          <w:szCs w:val="22"/>
        </w:rPr>
      </w:pPr>
      <w:r w:rsidRPr="002B602B">
        <w:rPr>
          <w:rFonts w:ascii="Palatino Linotype" w:hAnsi="Palatino Linotype" w:cs="Arial"/>
          <w:b/>
          <w:i/>
          <w:sz w:val="22"/>
          <w:szCs w:val="22"/>
        </w:rPr>
        <w:t>Artículo 52.</w:t>
      </w:r>
      <w:r w:rsidRPr="002B602B">
        <w:rPr>
          <w:rFonts w:ascii="Palatino Linotype" w:hAnsi="Palatino Linotype" w:cs="Arial"/>
          <w:i/>
          <w:sz w:val="22"/>
          <w:szCs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2B602B">
        <w:rPr>
          <w:rFonts w:ascii="Palatino Linotype" w:hAnsi="Palatino Linotype" w:cs="Arial"/>
          <w:bCs/>
          <w:i/>
          <w:noProof/>
          <w:sz w:val="22"/>
          <w:szCs w:val="22"/>
        </w:rPr>
        <w:t>”</w:t>
      </w:r>
    </w:p>
    <w:p w14:paraId="046D26DB" w14:textId="77777777" w:rsidR="00590A2E" w:rsidRPr="002B602B" w:rsidRDefault="00590A2E" w:rsidP="002B602B">
      <w:pPr>
        <w:ind w:right="899" w:firstLine="708"/>
        <w:jc w:val="both"/>
        <w:rPr>
          <w:rFonts w:ascii="Palatino Linotype" w:hAnsi="Palatino Linotype" w:cs="Arial"/>
          <w:sz w:val="22"/>
          <w:szCs w:val="22"/>
        </w:rPr>
      </w:pPr>
      <w:r w:rsidRPr="002B602B">
        <w:rPr>
          <w:rFonts w:ascii="Palatino Linotype" w:hAnsi="Palatino Linotype" w:cs="Arial"/>
          <w:sz w:val="22"/>
          <w:szCs w:val="22"/>
        </w:rPr>
        <w:lastRenderedPageBreak/>
        <w:t>(Énfasis añadido)</w:t>
      </w:r>
    </w:p>
    <w:p w14:paraId="6A7840C0" w14:textId="77777777" w:rsidR="00590A2E" w:rsidRPr="002B602B" w:rsidRDefault="00590A2E" w:rsidP="002B602B">
      <w:pPr>
        <w:ind w:right="899" w:firstLine="708"/>
        <w:jc w:val="both"/>
        <w:rPr>
          <w:rFonts w:ascii="Palatino Linotype" w:hAnsi="Palatino Linotype" w:cs="Arial"/>
        </w:rPr>
      </w:pPr>
    </w:p>
    <w:p w14:paraId="2258F180" w14:textId="77777777" w:rsidR="00590A2E" w:rsidRPr="002B602B" w:rsidRDefault="00590A2E" w:rsidP="002B602B">
      <w:pPr>
        <w:spacing w:line="360" w:lineRule="auto"/>
        <w:jc w:val="both"/>
        <w:rPr>
          <w:rFonts w:ascii="Palatino Linotype" w:hAnsi="Palatino Linotype" w:cs="Arial"/>
        </w:rPr>
      </w:pPr>
      <w:r w:rsidRPr="002B602B">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935769E" w14:textId="77777777" w:rsidR="00590A2E" w:rsidRPr="002B602B" w:rsidRDefault="00590A2E" w:rsidP="002B602B">
      <w:pPr>
        <w:jc w:val="both"/>
        <w:rPr>
          <w:rFonts w:ascii="Palatino Linotype" w:hAnsi="Palatino Linotype" w:cs="Arial"/>
        </w:rPr>
      </w:pPr>
    </w:p>
    <w:p w14:paraId="2314714E" w14:textId="77777777" w:rsidR="00590A2E" w:rsidRPr="002B602B" w:rsidRDefault="00590A2E" w:rsidP="002B602B">
      <w:pPr>
        <w:ind w:left="851" w:right="902"/>
        <w:jc w:val="both"/>
        <w:rPr>
          <w:rFonts w:ascii="Palatino Linotype" w:eastAsia="Arial Unicode MS" w:hAnsi="Palatino Linotype" w:cs="Arial"/>
          <w:i/>
          <w:sz w:val="22"/>
          <w:szCs w:val="22"/>
        </w:rPr>
      </w:pPr>
      <w:r w:rsidRPr="002B602B">
        <w:rPr>
          <w:rFonts w:ascii="Palatino Linotype" w:eastAsia="Arial Unicode MS" w:hAnsi="Palatino Linotype" w:cs="Arial"/>
          <w:b/>
          <w:i/>
          <w:sz w:val="22"/>
          <w:szCs w:val="22"/>
        </w:rPr>
        <w:t>“Artículo 22.</w:t>
      </w:r>
      <w:r w:rsidRPr="002B602B">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24B7202" w14:textId="77777777" w:rsidR="00590A2E" w:rsidRPr="002B602B" w:rsidRDefault="00590A2E" w:rsidP="002B602B">
      <w:pPr>
        <w:ind w:left="851" w:right="902"/>
        <w:jc w:val="both"/>
        <w:rPr>
          <w:rFonts w:ascii="Palatino Linotype" w:eastAsia="Arial Unicode MS" w:hAnsi="Palatino Linotype" w:cs="Arial"/>
          <w:i/>
          <w:sz w:val="22"/>
          <w:szCs w:val="22"/>
        </w:rPr>
      </w:pPr>
      <w:r w:rsidRPr="002B602B">
        <w:rPr>
          <w:rFonts w:ascii="Palatino Linotype" w:eastAsia="Arial Unicode MS" w:hAnsi="Palatino Linotype" w:cs="Arial"/>
          <w:b/>
          <w:i/>
          <w:sz w:val="22"/>
          <w:szCs w:val="22"/>
        </w:rPr>
        <w:t>Artículo 38.</w:t>
      </w:r>
      <w:r w:rsidRPr="002B602B">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2B602B">
        <w:rPr>
          <w:rFonts w:ascii="Palatino Linotype" w:eastAsia="Arial Unicode MS" w:hAnsi="Palatino Linotype" w:cs="Arial"/>
          <w:b/>
          <w:i/>
          <w:sz w:val="22"/>
          <w:szCs w:val="22"/>
        </w:rPr>
        <w:t>”</w:t>
      </w:r>
      <w:r w:rsidRPr="002B602B">
        <w:rPr>
          <w:rFonts w:ascii="Palatino Linotype" w:eastAsia="Arial Unicode MS" w:hAnsi="Palatino Linotype" w:cs="Arial"/>
          <w:i/>
          <w:sz w:val="22"/>
          <w:szCs w:val="22"/>
        </w:rPr>
        <w:t xml:space="preserve"> </w:t>
      </w:r>
    </w:p>
    <w:p w14:paraId="0361AB2B" w14:textId="77777777" w:rsidR="00590A2E" w:rsidRPr="002B602B" w:rsidRDefault="00590A2E" w:rsidP="002B602B">
      <w:pPr>
        <w:ind w:left="851" w:right="850"/>
        <w:jc w:val="both"/>
        <w:rPr>
          <w:rFonts w:ascii="Palatino Linotype" w:eastAsia="Arial Unicode MS" w:hAnsi="Palatino Linotype" w:cs="Arial"/>
          <w:i/>
          <w:sz w:val="22"/>
          <w:szCs w:val="22"/>
        </w:rPr>
      </w:pPr>
    </w:p>
    <w:p w14:paraId="54F04E70" w14:textId="77777777" w:rsidR="00590A2E" w:rsidRPr="002B602B" w:rsidRDefault="00590A2E" w:rsidP="002B602B">
      <w:pPr>
        <w:spacing w:line="360" w:lineRule="auto"/>
        <w:jc w:val="both"/>
        <w:rPr>
          <w:rFonts w:ascii="Palatino Linotype" w:hAnsi="Palatino Linotype" w:cs="Arial"/>
        </w:rPr>
      </w:pPr>
      <w:r w:rsidRPr="002B602B">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1FDF2E9" w14:textId="77777777" w:rsidR="00590A2E" w:rsidRPr="002B602B" w:rsidRDefault="00590A2E" w:rsidP="002B602B">
      <w:pPr>
        <w:spacing w:line="360" w:lineRule="auto"/>
        <w:jc w:val="both"/>
        <w:rPr>
          <w:rFonts w:ascii="Palatino Linotype" w:hAnsi="Palatino Linotype" w:cs="Arial"/>
        </w:rPr>
      </w:pPr>
    </w:p>
    <w:p w14:paraId="265C8E6B" w14:textId="77777777" w:rsidR="00590A2E" w:rsidRPr="002B602B" w:rsidRDefault="00590A2E" w:rsidP="002B602B">
      <w:pPr>
        <w:spacing w:line="360" w:lineRule="auto"/>
        <w:jc w:val="both"/>
        <w:rPr>
          <w:rFonts w:ascii="Palatino Linotype" w:hAnsi="Palatino Linotype" w:cs="Arial"/>
        </w:rPr>
      </w:pPr>
      <w:r w:rsidRPr="002B602B">
        <w:rPr>
          <w:rFonts w:ascii="Palatino Linotype" w:hAnsi="Palatino Linotype" w:cs="Arial"/>
        </w:rPr>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2B602B">
        <w:rPr>
          <w:rFonts w:ascii="Palatino Linotype" w:eastAsia="Arial Unicode MS" w:hAnsi="Palatino Linotype" w:cs="Arial"/>
        </w:rPr>
        <w:t xml:space="preserve"> que debe ser protegida por </w:t>
      </w:r>
      <w:r w:rsidRPr="002B602B">
        <w:rPr>
          <w:rFonts w:ascii="Palatino Linotype" w:eastAsia="Arial Unicode MS" w:hAnsi="Palatino Linotype" w:cs="Arial"/>
          <w:b/>
        </w:rPr>
        <w:t>EL SUJETO OBLIGADO,</w:t>
      </w:r>
      <w:r w:rsidRPr="002B602B">
        <w:rPr>
          <w:rFonts w:ascii="Palatino Linotype" w:eastAsia="Arial Unicode MS" w:hAnsi="Palatino Linotype" w:cs="Arial"/>
        </w:rPr>
        <w:t xml:space="preserve"> por lo </w:t>
      </w:r>
      <w:r w:rsidRPr="002B602B">
        <w:rPr>
          <w:rFonts w:ascii="Palatino Linotype" w:hAnsi="Palatino Linotype" w:cs="Arial"/>
        </w:rPr>
        <w:t>que, todo dato personal susceptible de clasificación debe ser protegido.</w:t>
      </w:r>
    </w:p>
    <w:p w14:paraId="47D05412" w14:textId="77777777" w:rsidR="00590A2E" w:rsidRPr="002B602B" w:rsidRDefault="00590A2E" w:rsidP="002B602B">
      <w:pPr>
        <w:spacing w:line="360" w:lineRule="auto"/>
        <w:jc w:val="both"/>
        <w:rPr>
          <w:rFonts w:ascii="Palatino Linotype" w:hAnsi="Palatino Linotype" w:cs="Arial"/>
        </w:rPr>
      </w:pPr>
    </w:p>
    <w:p w14:paraId="1E360F08" w14:textId="77777777" w:rsidR="00590A2E" w:rsidRPr="002B602B" w:rsidRDefault="00590A2E" w:rsidP="002B602B">
      <w:pPr>
        <w:spacing w:line="360" w:lineRule="auto"/>
        <w:jc w:val="both"/>
        <w:rPr>
          <w:rFonts w:ascii="Palatino Linotype" w:hAnsi="Palatino Linotype" w:cs="Arial"/>
        </w:rPr>
      </w:pPr>
      <w:r w:rsidRPr="002B602B">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1AEB6D3E" w14:textId="77777777" w:rsidR="00590A2E" w:rsidRPr="002B602B" w:rsidRDefault="00590A2E" w:rsidP="002B602B">
      <w:pPr>
        <w:spacing w:line="360" w:lineRule="auto"/>
        <w:jc w:val="both"/>
        <w:rPr>
          <w:rFonts w:ascii="Palatino Linotype" w:hAnsi="Palatino Linotype" w:cs="Arial"/>
        </w:rPr>
      </w:pPr>
    </w:p>
    <w:p w14:paraId="54CA9400" w14:textId="77777777" w:rsidR="00590A2E" w:rsidRPr="002B602B" w:rsidRDefault="00590A2E" w:rsidP="002B602B">
      <w:pPr>
        <w:spacing w:line="360" w:lineRule="auto"/>
        <w:jc w:val="both"/>
        <w:rPr>
          <w:rFonts w:ascii="Palatino Linotype" w:hAnsi="Palatino Linotype" w:cs="Arial"/>
        </w:rPr>
      </w:pPr>
      <w:r w:rsidRPr="002B602B">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A9CB1D7" w14:textId="77777777" w:rsidR="00590A2E" w:rsidRPr="002B602B" w:rsidRDefault="00590A2E" w:rsidP="002B602B">
      <w:pPr>
        <w:jc w:val="both"/>
        <w:rPr>
          <w:rFonts w:ascii="Palatino Linotype" w:hAnsi="Palatino Linotype" w:cs="Arial"/>
        </w:rPr>
      </w:pPr>
    </w:p>
    <w:p w14:paraId="685F903F" w14:textId="77777777" w:rsidR="00590A2E" w:rsidRPr="002B602B" w:rsidRDefault="00590A2E" w:rsidP="002B602B">
      <w:pPr>
        <w:ind w:left="851" w:right="902"/>
        <w:jc w:val="both"/>
        <w:rPr>
          <w:rFonts w:ascii="Palatino Linotype" w:hAnsi="Palatino Linotype" w:cs="Arial"/>
          <w:i/>
          <w:sz w:val="22"/>
          <w:szCs w:val="22"/>
        </w:rPr>
      </w:pPr>
      <w:r w:rsidRPr="002B602B">
        <w:rPr>
          <w:rFonts w:ascii="Palatino Linotype" w:hAnsi="Palatino Linotype" w:cs="Arial"/>
          <w:b/>
          <w:i/>
          <w:sz w:val="22"/>
          <w:szCs w:val="22"/>
        </w:rPr>
        <w:t xml:space="preserve">“Artículo 49. </w:t>
      </w:r>
      <w:r w:rsidRPr="002B602B">
        <w:rPr>
          <w:rFonts w:ascii="Palatino Linotype" w:hAnsi="Palatino Linotype" w:cs="Arial"/>
          <w:i/>
          <w:sz w:val="22"/>
          <w:szCs w:val="22"/>
        </w:rPr>
        <w:t>Los Comités de Transparencia tendrán las siguientes atribuciones:</w:t>
      </w:r>
    </w:p>
    <w:p w14:paraId="352DA691" w14:textId="77777777" w:rsidR="00590A2E" w:rsidRPr="002B602B" w:rsidRDefault="00590A2E" w:rsidP="002B602B">
      <w:pPr>
        <w:ind w:left="851" w:right="902"/>
        <w:jc w:val="both"/>
        <w:rPr>
          <w:rFonts w:ascii="Palatino Linotype" w:hAnsi="Palatino Linotype" w:cs="Arial"/>
          <w:i/>
          <w:sz w:val="22"/>
          <w:szCs w:val="22"/>
        </w:rPr>
      </w:pPr>
      <w:r w:rsidRPr="002B602B">
        <w:rPr>
          <w:rFonts w:ascii="Palatino Linotype" w:hAnsi="Palatino Linotype" w:cs="Arial"/>
          <w:b/>
          <w:i/>
          <w:sz w:val="22"/>
          <w:szCs w:val="22"/>
        </w:rPr>
        <w:t>VIII.</w:t>
      </w:r>
      <w:r w:rsidRPr="002B602B">
        <w:rPr>
          <w:rFonts w:ascii="Palatino Linotype" w:hAnsi="Palatino Linotype" w:cs="Arial"/>
          <w:i/>
          <w:sz w:val="22"/>
          <w:szCs w:val="22"/>
        </w:rPr>
        <w:t xml:space="preserve"> Aprobar, modificar o revocar la clasificación de la información;</w:t>
      </w:r>
    </w:p>
    <w:p w14:paraId="335BCECF" w14:textId="77777777" w:rsidR="00590A2E" w:rsidRPr="002B602B" w:rsidRDefault="00590A2E" w:rsidP="002B602B">
      <w:pPr>
        <w:ind w:left="851" w:right="902"/>
        <w:jc w:val="both"/>
        <w:rPr>
          <w:rFonts w:ascii="Palatino Linotype" w:hAnsi="Palatino Linotype" w:cs="Arial"/>
          <w:i/>
          <w:sz w:val="22"/>
          <w:szCs w:val="22"/>
        </w:rPr>
      </w:pPr>
      <w:r w:rsidRPr="002B602B">
        <w:rPr>
          <w:rFonts w:ascii="Palatino Linotype" w:hAnsi="Palatino Linotype" w:cs="Arial"/>
          <w:b/>
          <w:i/>
          <w:sz w:val="22"/>
          <w:szCs w:val="22"/>
        </w:rPr>
        <w:lastRenderedPageBreak/>
        <w:t>Artículo 132.</w:t>
      </w:r>
      <w:r w:rsidRPr="002B602B">
        <w:rPr>
          <w:rFonts w:ascii="Palatino Linotype" w:hAnsi="Palatino Linotype" w:cs="Arial"/>
          <w:i/>
          <w:sz w:val="22"/>
          <w:szCs w:val="22"/>
        </w:rPr>
        <w:t xml:space="preserve"> La clasificación de la información se llevará a cabo en el momento en que:</w:t>
      </w:r>
    </w:p>
    <w:p w14:paraId="6419B5A3" w14:textId="77777777" w:rsidR="00590A2E" w:rsidRPr="002B602B" w:rsidRDefault="00590A2E" w:rsidP="002B602B">
      <w:pPr>
        <w:ind w:left="851" w:right="902"/>
        <w:jc w:val="both"/>
        <w:rPr>
          <w:rFonts w:ascii="Palatino Linotype" w:hAnsi="Palatino Linotype" w:cs="Arial"/>
          <w:i/>
          <w:sz w:val="22"/>
          <w:szCs w:val="22"/>
        </w:rPr>
      </w:pPr>
      <w:r w:rsidRPr="002B602B">
        <w:rPr>
          <w:rFonts w:ascii="Palatino Linotype" w:hAnsi="Palatino Linotype" w:cs="Arial"/>
          <w:b/>
          <w:i/>
          <w:sz w:val="22"/>
          <w:szCs w:val="22"/>
        </w:rPr>
        <w:t>I.</w:t>
      </w:r>
      <w:r w:rsidRPr="002B602B">
        <w:rPr>
          <w:rFonts w:ascii="Palatino Linotype" w:hAnsi="Palatino Linotype" w:cs="Arial"/>
          <w:i/>
          <w:sz w:val="22"/>
          <w:szCs w:val="22"/>
        </w:rPr>
        <w:t xml:space="preserve"> Se reciba una solicitud de acceso a la información;</w:t>
      </w:r>
    </w:p>
    <w:p w14:paraId="495A1145" w14:textId="77777777" w:rsidR="00590A2E" w:rsidRPr="002B602B" w:rsidRDefault="00590A2E" w:rsidP="002B602B">
      <w:pPr>
        <w:ind w:left="851" w:right="902"/>
        <w:jc w:val="both"/>
        <w:rPr>
          <w:rFonts w:ascii="Palatino Linotype" w:hAnsi="Palatino Linotype" w:cs="Arial"/>
          <w:i/>
          <w:sz w:val="22"/>
          <w:szCs w:val="22"/>
        </w:rPr>
      </w:pPr>
      <w:r w:rsidRPr="002B602B">
        <w:rPr>
          <w:rFonts w:ascii="Palatino Linotype" w:hAnsi="Palatino Linotype" w:cs="Arial"/>
          <w:b/>
          <w:i/>
          <w:sz w:val="22"/>
          <w:szCs w:val="22"/>
        </w:rPr>
        <w:t>II.</w:t>
      </w:r>
      <w:r w:rsidRPr="002B602B">
        <w:rPr>
          <w:rFonts w:ascii="Palatino Linotype" w:hAnsi="Palatino Linotype" w:cs="Arial"/>
          <w:i/>
          <w:sz w:val="22"/>
          <w:szCs w:val="22"/>
        </w:rPr>
        <w:t xml:space="preserve"> Se determine mediante resolución de autoridad competente; o</w:t>
      </w:r>
    </w:p>
    <w:p w14:paraId="1F5562DA" w14:textId="77777777" w:rsidR="00590A2E" w:rsidRPr="002B602B" w:rsidRDefault="00590A2E" w:rsidP="002B602B">
      <w:pPr>
        <w:ind w:left="851" w:right="902"/>
        <w:jc w:val="both"/>
        <w:rPr>
          <w:rFonts w:ascii="Palatino Linotype" w:hAnsi="Palatino Linotype" w:cs="Arial"/>
          <w:b/>
          <w:i/>
          <w:sz w:val="22"/>
          <w:szCs w:val="22"/>
        </w:rPr>
      </w:pPr>
      <w:r w:rsidRPr="002B602B">
        <w:rPr>
          <w:rFonts w:ascii="Palatino Linotype" w:hAnsi="Palatino Linotype" w:cs="Arial"/>
          <w:i/>
          <w:sz w:val="22"/>
          <w:szCs w:val="22"/>
        </w:rPr>
        <w:t>III. Se generen versiones públicas para dar cumplimiento a las obligaciones de transparencia previstas en esta Ley.</w:t>
      </w:r>
      <w:r w:rsidRPr="002B602B">
        <w:rPr>
          <w:rFonts w:ascii="Palatino Linotype" w:hAnsi="Palatino Linotype" w:cs="Arial"/>
          <w:b/>
          <w:i/>
          <w:sz w:val="22"/>
          <w:szCs w:val="22"/>
        </w:rPr>
        <w:t>”</w:t>
      </w:r>
    </w:p>
    <w:p w14:paraId="29BE166B" w14:textId="77777777" w:rsidR="00590A2E" w:rsidRPr="002B602B" w:rsidRDefault="00590A2E" w:rsidP="002B602B">
      <w:pPr>
        <w:ind w:left="851" w:right="902"/>
        <w:jc w:val="both"/>
        <w:rPr>
          <w:rFonts w:ascii="Palatino Linotype" w:hAnsi="Palatino Linotype" w:cs="Arial"/>
          <w:i/>
          <w:sz w:val="22"/>
          <w:szCs w:val="22"/>
        </w:rPr>
      </w:pPr>
      <w:r w:rsidRPr="002B602B">
        <w:rPr>
          <w:rFonts w:ascii="Palatino Linotype" w:hAnsi="Palatino Linotype" w:cs="Arial"/>
          <w:b/>
          <w:i/>
          <w:sz w:val="22"/>
          <w:szCs w:val="22"/>
        </w:rPr>
        <w:t>“Segundo.-</w:t>
      </w:r>
      <w:r w:rsidRPr="002B602B">
        <w:rPr>
          <w:rFonts w:ascii="Palatino Linotype" w:hAnsi="Palatino Linotype" w:cs="Arial"/>
          <w:i/>
          <w:sz w:val="22"/>
          <w:szCs w:val="22"/>
        </w:rPr>
        <w:t xml:space="preserve"> Para efectos de los presentes Lineamientos Generales, se entenderá por:</w:t>
      </w:r>
    </w:p>
    <w:p w14:paraId="7C6EDCCF" w14:textId="77777777" w:rsidR="00590A2E" w:rsidRPr="002B602B" w:rsidRDefault="00590A2E" w:rsidP="002B602B">
      <w:pPr>
        <w:ind w:left="851" w:right="902"/>
        <w:jc w:val="both"/>
        <w:rPr>
          <w:rFonts w:ascii="Palatino Linotype" w:hAnsi="Palatino Linotype" w:cs="Arial"/>
          <w:i/>
          <w:sz w:val="22"/>
          <w:szCs w:val="22"/>
        </w:rPr>
      </w:pPr>
      <w:r w:rsidRPr="002B602B">
        <w:rPr>
          <w:rFonts w:ascii="Palatino Linotype" w:hAnsi="Palatino Linotype" w:cs="Arial"/>
          <w:b/>
          <w:i/>
          <w:sz w:val="22"/>
          <w:szCs w:val="22"/>
        </w:rPr>
        <w:t>XVIII.</w:t>
      </w:r>
      <w:r w:rsidRPr="002B602B">
        <w:rPr>
          <w:rFonts w:ascii="Palatino Linotype" w:hAnsi="Palatino Linotype" w:cs="Arial"/>
          <w:i/>
          <w:sz w:val="22"/>
          <w:szCs w:val="22"/>
        </w:rPr>
        <w:t xml:space="preserve">  </w:t>
      </w:r>
      <w:r w:rsidRPr="002B602B">
        <w:rPr>
          <w:rFonts w:ascii="Palatino Linotype" w:hAnsi="Palatino Linotype" w:cs="Arial"/>
          <w:b/>
          <w:i/>
          <w:sz w:val="22"/>
          <w:szCs w:val="22"/>
        </w:rPr>
        <w:t>Versión pública:</w:t>
      </w:r>
      <w:r w:rsidRPr="002B602B">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419FE84" w14:textId="77777777" w:rsidR="00590A2E" w:rsidRPr="002B602B" w:rsidRDefault="00590A2E" w:rsidP="002B602B">
      <w:pPr>
        <w:ind w:left="851" w:right="902"/>
        <w:jc w:val="both"/>
        <w:rPr>
          <w:rFonts w:ascii="Palatino Linotype" w:hAnsi="Palatino Linotype" w:cs="Arial"/>
          <w:i/>
          <w:sz w:val="22"/>
          <w:szCs w:val="22"/>
        </w:rPr>
      </w:pPr>
      <w:r w:rsidRPr="002B602B">
        <w:rPr>
          <w:rFonts w:ascii="Palatino Linotype" w:hAnsi="Palatino Linotype" w:cs="Arial"/>
          <w:b/>
          <w:i/>
          <w:sz w:val="22"/>
          <w:szCs w:val="22"/>
        </w:rPr>
        <w:t>Cuarto.</w:t>
      </w:r>
      <w:r w:rsidRPr="002B602B">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445D79C" w14:textId="77777777" w:rsidR="00590A2E" w:rsidRPr="002B602B" w:rsidRDefault="00590A2E" w:rsidP="002B602B">
      <w:pPr>
        <w:ind w:left="851" w:right="902"/>
        <w:jc w:val="both"/>
        <w:rPr>
          <w:rFonts w:ascii="Palatino Linotype" w:hAnsi="Palatino Linotype" w:cs="Arial"/>
          <w:i/>
          <w:sz w:val="22"/>
          <w:szCs w:val="22"/>
        </w:rPr>
      </w:pPr>
      <w:r w:rsidRPr="002B602B">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66D4459" w14:textId="77777777" w:rsidR="00590A2E" w:rsidRPr="002B602B" w:rsidRDefault="00590A2E" w:rsidP="002B602B">
      <w:pPr>
        <w:ind w:left="851" w:right="902"/>
        <w:jc w:val="both"/>
        <w:rPr>
          <w:rFonts w:ascii="Palatino Linotype" w:hAnsi="Palatino Linotype" w:cs="Arial"/>
          <w:i/>
          <w:sz w:val="22"/>
          <w:szCs w:val="22"/>
        </w:rPr>
      </w:pPr>
      <w:r w:rsidRPr="002B602B">
        <w:rPr>
          <w:rFonts w:ascii="Palatino Linotype" w:hAnsi="Palatino Linotype" w:cs="Arial"/>
          <w:b/>
          <w:i/>
          <w:sz w:val="22"/>
          <w:szCs w:val="22"/>
        </w:rPr>
        <w:t>Quinto.</w:t>
      </w:r>
      <w:r w:rsidRPr="002B602B">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8E411E0" w14:textId="77777777" w:rsidR="00590A2E" w:rsidRPr="002B602B" w:rsidRDefault="00590A2E" w:rsidP="002B602B">
      <w:pPr>
        <w:ind w:left="851" w:right="902"/>
        <w:jc w:val="both"/>
        <w:rPr>
          <w:rFonts w:ascii="Palatino Linotype" w:hAnsi="Palatino Linotype" w:cs="Arial"/>
          <w:i/>
          <w:sz w:val="22"/>
          <w:szCs w:val="22"/>
        </w:rPr>
      </w:pPr>
      <w:r w:rsidRPr="002B602B">
        <w:rPr>
          <w:rFonts w:ascii="Palatino Linotype" w:hAnsi="Palatino Linotype" w:cs="Arial"/>
          <w:b/>
          <w:i/>
          <w:sz w:val="22"/>
          <w:szCs w:val="22"/>
        </w:rPr>
        <w:t>Sexto.</w:t>
      </w:r>
      <w:r w:rsidRPr="002B602B">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08EAED8" w14:textId="77777777" w:rsidR="00590A2E" w:rsidRPr="002B602B" w:rsidRDefault="00590A2E" w:rsidP="002B602B">
      <w:pPr>
        <w:ind w:left="851" w:right="902"/>
        <w:jc w:val="both"/>
        <w:rPr>
          <w:rFonts w:ascii="Palatino Linotype" w:hAnsi="Palatino Linotype" w:cs="Arial"/>
          <w:i/>
          <w:sz w:val="22"/>
          <w:szCs w:val="22"/>
        </w:rPr>
      </w:pPr>
      <w:r w:rsidRPr="002B602B">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3CD66099" w14:textId="77777777" w:rsidR="00590A2E" w:rsidRPr="002B602B" w:rsidRDefault="00590A2E" w:rsidP="002B602B">
      <w:pPr>
        <w:ind w:left="851" w:right="902"/>
        <w:jc w:val="both"/>
        <w:rPr>
          <w:rFonts w:ascii="Palatino Linotype" w:hAnsi="Palatino Linotype" w:cs="Arial"/>
          <w:i/>
          <w:sz w:val="22"/>
          <w:szCs w:val="22"/>
        </w:rPr>
      </w:pPr>
      <w:r w:rsidRPr="002B602B">
        <w:rPr>
          <w:rFonts w:ascii="Palatino Linotype" w:hAnsi="Palatino Linotype" w:cs="Arial"/>
          <w:b/>
          <w:i/>
          <w:sz w:val="22"/>
          <w:szCs w:val="22"/>
        </w:rPr>
        <w:t>Séptimo.</w:t>
      </w:r>
      <w:r w:rsidRPr="002B602B">
        <w:rPr>
          <w:rFonts w:ascii="Palatino Linotype" w:hAnsi="Palatino Linotype" w:cs="Arial"/>
          <w:i/>
          <w:sz w:val="22"/>
          <w:szCs w:val="22"/>
        </w:rPr>
        <w:t xml:space="preserve"> La clasificación de la información se llevará a cabo en el momento en que:</w:t>
      </w:r>
    </w:p>
    <w:p w14:paraId="0744960B" w14:textId="77777777" w:rsidR="00590A2E" w:rsidRPr="002B602B" w:rsidRDefault="00590A2E" w:rsidP="002B602B">
      <w:pPr>
        <w:ind w:left="851" w:right="902"/>
        <w:jc w:val="both"/>
        <w:rPr>
          <w:rFonts w:ascii="Palatino Linotype" w:hAnsi="Palatino Linotype" w:cs="Arial"/>
          <w:i/>
          <w:sz w:val="22"/>
          <w:szCs w:val="22"/>
        </w:rPr>
      </w:pPr>
      <w:r w:rsidRPr="002B602B">
        <w:rPr>
          <w:rFonts w:ascii="Palatino Linotype" w:hAnsi="Palatino Linotype" w:cs="Arial"/>
          <w:b/>
          <w:i/>
          <w:sz w:val="22"/>
          <w:szCs w:val="22"/>
        </w:rPr>
        <w:t>I.</w:t>
      </w:r>
      <w:r w:rsidRPr="002B602B">
        <w:rPr>
          <w:rFonts w:ascii="Palatino Linotype" w:hAnsi="Palatino Linotype" w:cs="Arial"/>
          <w:i/>
          <w:sz w:val="22"/>
          <w:szCs w:val="22"/>
        </w:rPr>
        <w:t xml:space="preserve">        Se reciba una solicitud de acceso a la información;</w:t>
      </w:r>
    </w:p>
    <w:p w14:paraId="6D3CC9E8" w14:textId="77777777" w:rsidR="00590A2E" w:rsidRPr="002B602B" w:rsidRDefault="00590A2E" w:rsidP="002B602B">
      <w:pPr>
        <w:ind w:left="851" w:right="902"/>
        <w:jc w:val="both"/>
        <w:rPr>
          <w:rFonts w:ascii="Palatino Linotype" w:hAnsi="Palatino Linotype" w:cs="Arial"/>
          <w:i/>
          <w:sz w:val="22"/>
          <w:szCs w:val="22"/>
        </w:rPr>
      </w:pPr>
      <w:r w:rsidRPr="002B602B">
        <w:rPr>
          <w:rFonts w:ascii="Palatino Linotype" w:hAnsi="Palatino Linotype" w:cs="Arial"/>
          <w:b/>
          <w:i/>
          <w:sz w:val="22"/>
          <w:szCs w:val="22"/>
        </w:rPr>
        <w:t>II.</w:t>
      </w:r>
      <w:r w:rsidRPr="002B602B">
        <w:rPr>
          <w:rFonts w:ascii="Palatino Linotype" w:hAnsi="Palatino Linotype" w:cs="Arial"/>
          <w:i/>
          <w:sz w:val="22"/>
          <w:szCs w:val="22"/>
        </w:rPr>
        <w:t xml:space="preserve">       Se determine mediante resolución de autoridad competente, o</w:t>
      </w:r>
    </w:p>
    <w:p w14:paraId="501AC609" w14:textId="77777777" w:rsidR="00590A2E" w:rsidRPr="002B602B" w:rsidRDefault="00590A2E" w:rsidP="002B602B">
      <w:pPr>
        <w:ind w:left="851" w:right="902"/>
        <w:jc w:val="both"/>
        <w:rPr>
          <w:rFonts w:ascii="Palatino Linotype" w:hAnsi="Palatino Linotype" w:cs="Arial"/>
          <w:i/>
          <w:sz w:val="22"/>
          <w:szCs w:val="22"/>
        </w:rPr>
      </w:pPr>
      <w:r w:rsidRPr="002B602B">
        <w:rPr>
          <w:rFonts w:ascii="Palatino Linotype" w:hAnsi="Palatino Linotype" w:cs="Arial"/>
          <w:b/>
          <w:i/>
          <w:sz w:val="22"/>
          <w:szCs w:val="22"/>
        </w:rPr>
        <w:t>III.</w:t>
      </w:r>
      <w:r w:rsidRPr="002B602B">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2E2C31BE" w14:textId="77777777" w:rsidR="00590A2E" w:rsidRPr="002B602B" w:rsidRDefault="00590A2E" w:rsidP="002B602B">
      <w:pPr>
        <w:ind w:left="851" w:right="902"/>
        <w:jc w:val="both"/>
        <w:rPr>
          <w:rFonts w:ascii="Palatino Linotype" w:hAnsi="Palatino Linotype" w:cs="Arial"/>
          <w:i/>
          <w:sz w:val="22"/>
          <w:szCs w:val="22"/>
        </w:rPr>
      </w:pPr>
      <w:r w:rsidRPr="002B602B">
        <w:rPr>
          <w:rFonts w:ascii="Palatino Linotype" w:hAnsi="Palatino Linotype" w:cs="Arial"/>
          <w:i/>
          <w:sz w:val="22"/>
          <w:szCs w:val="22"/>
        </w:rPr>
        <w:lastRenderedPageBreak/>
        <w:t>Los titulares de las áreas deberán revisar la clasificación al momento de la recepción de una solicitud de acceso a la información, para verificar si encuadra en una causal de reserva o de confidencialidad.</w:t>
      </w:r>
    </w:p>
    <w:p w14:paraId="707D2421" w14:textId="77777777" w:rsidR="00590A2E" w:rsidRPr="002B602B" w:rsidRDefault="00590A2E" w:rsidP="002B602B">
      <w:pPr>
        <w:ind w:left="851" w:right="902"/>
        <w:jc w:val="both"/>
        <w:rPr>
          <w:rFonts w:ascii="Palatino Linotype" w:hAnsi="Palatino Linotype" w:cs="Arial"/>
          <w:i/>
          <w:sz w:val="22"/>
          <w:szCs w:val="22"/>
        </w:rPr>
      </w:pPr>
      <w:r w:rsidRPr="002B602B">
        <w:rPr>
          <w:rFonts w:ascii="Palatino Linotype" w:hAnsi="Palatino Linotype" w:cs="Arial"/>
          <w:b/>
          <w:i/>
          <w:sz w:val="22"/>
          <w:szCs w:val="22"/>
        </w:rPr>
        <w:t>Octavo.</w:t>
      </w:r>
      <w:r w:rsidRPr="002B602B">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BE00B97" w14:textId="77777777" w:rsidR="00590A2E" w:rsidRPr="002B602B" w:rsidRDefault="00590A2E" w:rsidP="002B602B">
      <w:pPr>
        <w:ind w:left="851" w:right="902"/>
        <w:jc w:val="both"/>
        <w:rPr>
          <w:rFonts w:ascii="Palatino Linotype" w:hAnsi="Palatino Linotype" w:cs="Arial"/>
          <w:i/>
          <w:sz w:val="22"/>
          <w:szCs w:val="22"/>
        </w:rPr>
      </w:pPr>
      <w:r w:rsidRPr="002B602B">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2D294E3D" w14:textId="77777777" w:rsidR="00590A2E" w:rsidRPr="002B602B" w:rsidRDefault="00590A2E" w:rsidP="002B602B">
      <w:pPr>
        <w:ind w:left="851" w:right="902"/>
        <w:jc w:val="both"/>
        <w:rPr>
          <w:rFonts w:ascii="Palatino Linotype" w:hAnsi="Palatino Linotype" w:cs="Arial"/>
          <w:i/>
          <w:sz w:val="22"/>
          <w:szCs w:val="22"/>
        </w:rPr>
      </w:pPr>
      <w:r w:rsidRPr="002B602B">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24AB3E59" w14:textId="77777777" w:rsidR="00590A2E" w:rsidRPr="002B602B" w:rsidRDefault="00590A2E" w:rsidP="002B602B">
      <w:pPr>
        <w:ind w:left="851" w:right="902"/>
        <w:jc w:val="both"/>
        <w:rPr>
          <w:rFonts w:ascii="Palatino Linotype" w:hAnsi="Palatino Linotype" w:cs="Arial"/>
          <w:i/>
          <w:sz w:val="22"/>
          <w:szCs w:val="22"/>
        </w:rPr>
      </w:pPr>
      <w:r w:rsidRPr="002B602B">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58839B0C" w14:textId="77777777" w:rsidR="00590A2E" w:rsidRPr="002B602B" w:rsidRDefault="00590A2E" w:rsidP="002B602B">
      <w:pPr>
        <w:ind w:left="851" w:right="902"/>
        <w:jc w:val="both"/>
        <w:rPr>
          <w:rFonts w:ascii="Palatino Linotype" w:hAnsi="Palatino Linotype" w:cs="Arial"/>
          <w:i/>
          <w:sz w:val="22"/>
          <w:szCs w:val="22"/>
        </w:rPr>
      </w:pPr>
      <w:r w:rsidRPr="002B602B">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4BDFF679" w14:textId="77777777" w:rsidR="00590A2E" w:rsidRPr="002B602B" w:rsidRDefault="00590A2E" w:rsidP="002B602B">
      <w:pPr>
        <w:ind w:left="851" w:right="902"/>
        <w:jc w:val="both"/>
        <w:rPr>
          <w:rFonts w:ascii="Palatino Linotype" w:hAnsi="Palatino Linotype" w:cs="Arial"/>
          <w:i/>
          <w:sz w:val="22"/>
          <w:szCs w:val="22"/>
        </w:rPr>
      </w:pPr>
      <w:r w:rsidRPr="002B602B">
        <w:rPr>
          <w:rFonts w:ascii="Palatino Linotype" w:hAnsi="Palatino Linotype" w:cs="Arial"/>
          <w:b/>
          <w:i/>
          <w:sz w:val="22"/>
          <w:szCs w:val="22"/>
        </w:rPr>
        <w:t>Noveno.</w:t>
      </w:r>
      <w:r w:rsidRPr="002B602B">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9FF5500" w14:textId="77777777" w:rsidR="00590A2E" w:rsidRPr="002B602B" w:rsidRDefault="00590A2E" w:rsidP="002B602B">
      <w:pPr>
        <w:ind w:left="851" w:right="902"/>
        <w:jc w:val="both"/>
        <w:rPr>
          <w:rFonts w:ascii="Palatino Linotype" w:hAnsi="Palatino Linotype" w:cs="Arial"/>
          <w:i/>
          <w:sz w:val="22"/>
          <w:szCs w:val="22"/>
        </w:rPr>
      </w:pPr>
      <w:r w:rsidRPr="002B602B">
        <w:rPr>
          <w:rFonts w:ascii="Palatino Linotype" w:hAnsi="Palatino Linotype" w:cs="Arial"/>
          <w:b/>
          <w:i/>
          <w:sz w:val="22"/>
          <w:szCs w:val="22"/>
        </w:rPr>
        <w:t>Décimo.</w:t>
      </w:r>
      <w:r w:rsidRPr="002B602B">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36CC110" w14:textId="77777777" w:rsidR="00590A2E" w:rsidRPr="002B602B" w:rsidRDefault="00590A2E" w:rsidP="002B602B">
      <w:pPr>
        <w:ind w:left="851" w:right="902"/>
        <w:jc w:val="both"/>
        <w:rPr>
          <w:rFonts w:ascii="Palatino Linotype" w:hAnsi="Palatino Linotype" w:cs="Arial"/>
          <w:i/>
          <w:sz w:val="22"/>
          <w:szCs w:val="22"/>
        </w:rPr>
      </w:pPr>
      <w:r w:rsidRPr="002B602B">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7E37310A" w14:textId="77777777" w:rsidR="00590A2E" w:rsidRPr="002B602B" w:rsidRDefault="00590A2E" w:rsidP="002B602B">
      <w:pPr>
        <w:ind w:left="851" w:right="899"/>
        <w:jc w:val="both"/>
        <w:rPr>
          <w:rFonts w:ascii="Palatino Linotype" w:hAnsi="Palatino Linotype" w:cs="Arial"/>
          <w:b/>
          <w:i/>
          <w:sz w:val="22"/>
          <w:szCs w:val="22"/>
        </w:rPr>
      </w:pPr>
      <w:r w:rsidRPr="002B602B">
        <w:rPr>
          <w:rFonts w:ascii="Palatino Linotype" w:hAnsi="Palatino Linotype" w:cs="Arial"/>
          <w:b/>
          <w:i/>
          <w:sz w:val="22"/>
          <w:szCs w:val="22"/>
        </w:rPr>
        <w:t>Décimo primero.</w:t>
      </w:r>
      <w:r w:rsidRPr="002B602B">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B602B">
        <w:rPr>
          <w:rFonts w:ascii="Palatino Linotype" w:hAnsi="Palatino Linotype" w:cs="Arial"/>
          <w:b/>
          <w:i/>
          <w:sz w:val="22"/>
          <w:szCs w:val="22"/>
        </w:rPr>
        <w:t>”</w:t>
      </w:r>
    </w:p>
    <w:p w14:paraId="26614F9C" w14:textId="77777777" w:rsidR="00590A2E" w:rsidRPr="002B602B" w:rsidRDefault="00590A2E" w:rsidP="002B602B">
      <w:pPr>
        <w:ind w:left="851" w:right="899"/>
        <w:jc w:val="both"/>
        <w:rPr>
          <w:rFonts w:ascii="Palatino Linotype" w:hAnsi="Palatino Linotype" w:cs="Arial"/>
          <w:b/>
          <w:bCs/>
          <w:i/>
          <w:noProof/>
        </w:rPr>
      </w:pPr>
    </w:p>
    <w:p w14:paraId="7E37DAA0" w14:textId="77777777" w:rsidR="00590A2E" w:rsidRPr="002B602B" w:rsidRDefault="00590A2E" w:rsidP="002B602B">
      <w:pPr>
        <w:spacing w:line="360" w:lineRule="auto"/>
        <w:jc w:val="both"/>
        <w:rPr>
          <w:rFonts w:ascii="Palatino Linotype" w:hAnsi="Palatino Linotype" w:cs="Arial"/>
        </w:rPr>
      </w:pPr>
      <w:r w:rsidRPr="002B602B">
        <w:rPr>
          <w:rFonts w:ascii="Palatino Linotype" w:hAnsi="Palatino Linotype" w:cs="Arial"/>
        </w:rPr>
        <w:t xml:space="preserve">De este modo, en armonía entre los principios constitucionales de máxima publicidad y de protección de datos personales, la ley permite la elaboración de versiones públicas </w:t>
      </w:r>
      <w:r w:rsidRPr="002B602B">
        <w:rPr>
          <w:rFonts w:ascii="Palatino Linotype" w:hAnsi="Palatino Linotype" w:cs="Arial"/>
        </w:rPr>
        <w:lastRenderedPageBreak/>
        <w:t>en las que se suprima aquella información relacionada con la vida privada de los particulares.</w:t>
      </w:r>
    </w:p>
    <w:p w14:paraId="3FCB2CDA" w14:textId="77777777" w:rsidR="00590A2E" w:rsidRPr="002B602B" w:rsidRDefault="00590A2E" w:rsidP="002B602B">
      <w:pPr>
        <w:spacing w:line="360" w:lineRule="auto"/>
        <w:ind w:right="-93"/>
        <w:jc w:val="both"/>
        <w:rPr>
          <w:rFonts w:ascii="Palatino Linotype" w:hAnsi="Palatino Linotype" w:cs="Arial"/>
          <w:lang w:eastAsia="es-MX"/>
        </w:rPr>
      </w:pPr>
    </w:p>
    <w:p w14:paraId="7084836E" w14:textId="2FCF6221" w:rsidR="00590A2E" w:rsidRPr="002B602B" w:rsidRDefault="00590A2E" w:rsidP="002B602B">
      <w:pPr>
        <w:autoSpaceDE w:val="0"/>
        <w:autoSpaceDN w:val="0"/>
        <w:adjustRightInd w:val="0"/>
        <w:spacing w:line="360" w:lineRule="auto"/>
        <w:ind w:right="-91"/>
        <w:jc w:val="both"/>
        <w:rPr>
          <w:rFonts w:ascii="Palatino Linotype" w:hAnsi="Palatino Linotype" w:cs="Arial"/>
          <w:lang w:eastAsia="es-CO"/>
        </w:rPr>
      </w:pPr>
      <w:r w:rsidRPr="002B602B">
        <w:rPr>
          <w:rFonts w:ascii="Palatino Linotype" w:hAnsi="Palatino Linotype" w:cs="Arial"/>
          <w:lang w:eastAsia="es-CO"/>
        </w:rPr>
        <w:t>Asimismo, no se omite comentar que por cuanto hace al Registro Federal de Contribuyentes RFC, de la persona física o jurídica colectiva adjudicada, este dato no puede considerarse como clasificado aun siendo de personas físicas ya que corresponde a un requisito indispensable para ser contratista y llevar a cabo actividades comerciales con los sujetos obligados de la Entidad.</w:t>
      </w:r>
    </w:p>
    <w:p w14:paraId="26B303CE" w14:textId="77777777" w:rsidR="00590A2E" w:rsidRPr="002B602B" w:rsidRDefault="00590A2E" w:rsidP="002B602B">
      <w:pPr>
        <w:tabs>
          <w:tab w:val="left" w:pos="709"/>
        </w:tabs>
        <w:spacing w:line="360" w:lineRule="auto"/>
        <w:ind w:right="51"/>
        <w:jc w:val="both"/>
        <w:rPr>
          <w:rFonts w:ascii="Palatino Linotype" w:eastAsia="Calibri" w:hAnsi="Palatino Linotype" w:cs="Arial"/>
          <w:bCs/>
          <w:lang w:eastAsia="es-MX"/>
        </w:rPr>
      </w:pPr>
    </w:p>
    <w:p w14:paraId="3CA5BE98" w14:textId="77777777" w:rsidR="00590A2E" w:rsidRPr="002B602B" w:rsidRDefault="00590A2E" w:rsidP="002B602B">
      <w:pPr>
        <w:autoSpaceDE w:val="0"/>
        <w:autoSpaceDN w:val="0"/>
        <w:adjustRightInd w:val="0"/>
        <w:spacing w:line="360" w:lineRule="auto"/>
        <w:ind w:right="-91"/>
        <w:jc w:val="both"/>
        <w:rPr>
          <w:rFonts w:ascii="Palatino Linotype" w:hAnsi="Palatino Linotype" w:cs="Arial"/>
          <w:lang w:eastAsia="es-CO"/>
        </w:rPr>
      </w:pPr>
      <w:r w:rsidRPr="002B602B">
        <w:rPr>
          <w:rFonts w:ascii="Palatino Linotype" w:hAnsi="Palatino Linotype" w:cs="Arial"/>
        </w:rPr>
        <w:t xml:space="preserve">Consecuentemente, se destaca que la versión pública que elabore </w:t>
      </w:r>
      <w:r w:rsidRPr="002B602B">
        <w:rPr>
          <w:rFonts w:ascii="Palatino Linotype" w:hAnsi="Palatino Linotype" w:cs="Arial"/>
          <w:b/>
        </w:rPr>
        <w:t>EL SUJETO OBLIGADO</w:t>
      </w:r>
      <w:r w:rsidRPr="002B602B">
        <w:rPr>
          <w:rFonts w:ascii="Palatino Linotype" w:hAnsi="Palatino Linotype" w:cs="Arial"/>
        </w:rPr>
        <w:t xml:space="preserve"> debe cumplir con las formalidades exigidas en la Ley, por lo que para tal efecto emitirá el </w:t>
      </w:r>
      <w:r w:rsidRPr="002B602B">
        <w:rPr>
          <w:rFonts w:ascii="Palatino Linotype" w:hAnsi="Palatino Linotype" w:cs="Arial"/>
          <w:b/>
        </w:rPr>
        <w:t>Acuerdo del Comité de Transparencia</w:t>
      </w:r>
      <w:r w:rsidRPr="002B602B">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2B602B">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D8D8F02" w14:textId="77777777" w:rsidR="00590A2E" w:rsidRPr="002B602B" w:rsidRDefault="00590A2E" w:rsidP="002B602B">
      <w:pPr>
        <w:tabs>
          <w:tab w:val="left" w:pos="709"/>
        </w:tabs>
        <w:spacing w:line="360" w:lineRule="auto"/>
        <w:ind w:right="51"/>
        <w:jc w:val="both"/>
        <w:rPr>
          <w:rFonts w:ascii="Palatino Linotype" w:eastAsia="Calibri" w:hAnsi="Palatino Linotype" w:cs="Arial"/>
          <w:bCs/>
          <w:lang w:eastAsia="es-MX"/>
        </w:rPr>
      </w:pPr>
    </w:p>
    <w:p w14:paraId="7AB405A2" w14:textId="6F9204D5" w:rsidR="00590A2E" w:rsidRPr="002B602B" w:rsidRDefault="00590A2E" w:rsidP="002B602B">
      <w:pPr>
        <w:widowControl w:val="0"/>
        <w:tabs>
          <w:tab w:val="left" w:pos="1701"/>
          <w:tab w:val="left" w:pos="1843"/>
        </w:tabs>
        <w:autoSpaceDE w:val="0"/>
        <w:autoSpaceDN w:val="0"/>
        <w:adjustRightInd w:val="0"/>
        <w:spacing w:line="360" w:lineRule="auto"/>
        <w:jc w:val="both"/>
        <w:rPr>
          <w:rFonts w:ascii="Palatino Linotype" w:hAnsi="Palatino Linotype" w:cs="Arial"/>
          <w:lang w:val="es-ES"/>
        </w:rPr>
      </w:pPr>
      <w:r w:rsidRPr="002B602B">
        <w:rPr>
          <w:rFonts w:ascii="Palatino Linotype" w:hAnsi="Palatino Linotype" w:cs="Arial"/>
          <w:lang w:val="es-ES"/>
        </w:rPr>
        <w:t xml:space="preserve">En razón de lo anteriormente expuesto, este Instituto estima que las razones o motivos </w:t>
      </w:r>
      <w:r w:rsidRPr="002B602B">
        <w:rPr>
          <w:rFonts w:ascii="Palatino Linotype" w:hAnsi="Palatino Linotype" w:cs="Arial"/>
          <w:lang w:val="es-ES"/>
        </w:rPr>
        <w:lastRenderedPageBreak/>
        <w:t xml:space="preserve">de inconformidad hechos valer por </w:t>
      </w:r>
      <w:r w:rsidRPr="002B602B">
        <w:rPr>
          <w:rFonts w:ascii="Palatino Linotype" w:hAnsi="Palatino Linotype" w:cs="Arial"/>
          <w:b/>
          <w:lang w:val="es-ES"/>
        </w:rPr>
        <w:t>EL RECURRENTE</w:t>
      </w:r>
      <w:r w:rsidRPr="002B602B">
        <w:rPr>
          <w:rFonts w:ascii="Palatino Linotype" w:hAnsi="Palatino Linotype" w:cs="Arial"/>
          <w:lang w:val="es-ES"/>
        </w:rPr>
        <w:t xml:space="preserve"> devienen </w:t>
      </w:r>
      <w:r w:rsidRPr="002B602B">
        <w:rPr>
          <w:rFonts w:ascii="Palatino Linotype" w:hAnsi="Palatino Linotype" w:cs="Arial"/>
          <w:b/>
          <w:lang w:val="es-ES"/>
        </w:rPr>
        <w:t>fundadas</w:t>
      </w:r>
      <w:r w:rsidRPr="002B602B">
        <w:rPr>
          <w:rFonts w:ascii="Palatino Linotype" w:hAnsi="Palatino Linotype" w:cs="Arial"/>
          <w:lang w:val="es-ES"/>
        </w:rPr>
        <w:t xml:space="preserve"> y suficientes para </w:t>
      </w:r>
      <w:r w:rsidR="00487720" w:rsidRPr="002B602B">
        <w:rPr>
          <w:rFonts w:ascii="Palatino Linotype" w:hAnsi="Palatino Linotype" w:cs="Arial"/>
          <w:b/>
          <w:lang w:val="es-ES"/>
        </w:rPr>
        <w:t>MODIFICAR</w:t>
      </w:r>
      <w:r w:rsidR="00487720" w:rsidRPr="002B602B">
        <w:rPr>
          <w:rFonts w:ascii="Palatino Linotype" w:hAnsi="Palatino Linotype" w:cs="Arial"/>
          <w:lang w:val="es-ES"/>
        </w:rPr>
        <w:t xml:space="preserve"> la</w:t>
      </w:r>
      <w:r w:rsidRPr="002B602B">
        <w:rPr>
          <w:rFonts w:ascii="Palatino Linotype" w:hAnsi="Palatino Linotype" w:cs="Arial"/>
          <w:lang w:val="es-ES"/>
        </w:rPr>
        <w:t xml:space="preserve"> respuesta del </w:t>
      </w:r>
      <w:r w:rsidRPr="002B602B">
        <w:rPr>
          <w:rFonts w:ascii="Palatino Linotype" w:hAnsi="Palatino Linotype" w:cs="Arial"/>
          <w:b/>
          <w:lang w:val="es-ES"/>
        </w:rPr>
        <w:t>SUJETO OBLIGADO</w:t>
      </w:r>
      <w:r w:rsidRPr="002B602B">
        <w:rPr>
          <w:rFonts w:ascii="Palatino Linotype" w:hAnsi="Palatino Linotype" w:cs="Arial"/>
          <w:lang w:val="es-ES"/>
        </w:rPr>
        <w:t xml:space="preserve"> y ordenarle haga entrega de la información descrita en el presente Considerando.</w:t>
      </w:r>
    </w:p>
    <w:p w14:paraId="29747114" w14:textId="77777777" w:rsidR="00590A2E" w:rsidRPr="002B602B" w:rsidRDefault="00590A2E" w:rsidP="002B602B">
      <w:pPr>
        <w:spacing w:line="360" w:lineRule="auto"/>
        <w:jc w:val="both"/>
        <w:rPr>
          <w:rFonts w:ascii="Palatino Linotype" w:eastAsiaTheme="minorEastAsia" w:hAnsi="Palatino Linotype" w:cs="Arial"/>
          <w:color w:val="000000" w:themeColor="text1"/>
          <w:lang w:val="es-ES_tradnl"/>
        </w:rPr>
      </w:pPr>
    </w:p>
    <w:p w14:paraId="07DAF05F" w14:textId="14BF7079" w:rsidR="003F274E" w:rsidRPr="002B602B" w:rsidRDefault="003F274E" w:rsidP="002B602B">
      <w:pPr>
        <w:spacing w:line="360" w:lineRule="auto"/>
        <w:jc w:val="both"/>
        <w:rPr>
          <w:rFonts w:ascii="Palatino Linotype" w:eastAsia="Calibri" w:hAnsi="Palatino Linotype" w:cs="Arial"/>
          <w:color w:val="000000" w:themeColor="text1"/>
        </w:rPr>
      </w:pPr>
      <w:r w:rsidRPr="002B602B">
        <w:rPr>
          <w:rFonts w:ascii="Palatino Linotype" w:eastAsia="Calibri" w:hAnsi="Palatino Linotype" w:cs="Arial"/>
          <w:color w:val="000000" w:themeColor="text1"/>
        </w:rPr>
        <w:t xml:space="preserve">Así, con fundamento en lo previsto en los artículos 5, </w:t>
      </w:r>
      <w:r w:rsidR="00945401">
        <w:rPr>
          <w:rFonts w:ascii="Palatino Linotype" w:eastAsia="Calibri" w:hAnsi="Palatino Linotype" w:cs="Arial"/>
        </w:rPr>
        <w:t xml:space="preserve">párrafos </w:t>
      </w:r>
      <w:r w:rsidR="00945401">
        <w:rPr>
          <w:rFonts w:ascii="Palatino Linotype" w:hAnsi="Palatino Linotype"/>
        </w:rPr>
        <w:t>trigésimo segundo, trigésimo tercero y trigésimo cuarto</w:t>
      </w:r>
      <w:r w:rsidRPr="002B602B">
        <w:rPr>
          <w:rFonts w:ascii="Palatino Linotype" w:eastAsia="Calibri" w:hAnsi="Palatino Linotype" w:cs="Arial"/>
          <w:color w:val="000000" w:themeColor="text1"/>
        </w:rPr>
        <w:t xml:space="preserve">, fracciones IV y V de la Constitución Política del Estado Libre y Soberano de México; </w:t>
      </w:r>
      <w:r w:rsidRPr="002B602B">
        <w:rPr>
          <w:rFonts w:ascii="Palatino Linotype" w:hAnsi="Palatino Linotype" w:cs="Arial"/>
          <w:color w:val="000000" w:themeColor="text1"/>
        </w:rPr>
        <w:t>2, fracción II, 29, 36, fracciones I y II, 176, 178, 179, 181, 185 fracción I, 186 y 188</w:t>
      </w:r>
      <w:r w:rsidRPr="002B602B">
        <w:rPr>
          <w:rFonts w:ascii="Palatino Linotype" w:eastAsia="Calibri" w:hAnsi="Palatino Linotype" w:cs="Arial"/>
          <w:color w:val="000000" w:themeColor="text1"/>
        </w:rPr>
        <w:t xml:space="preserve"> de la Ley de Transparencia y Acceso a la Información Pública del Estado de México y Municipios, este Pleno: </w:t>
      </w:r>
    </w:p>
    <w:p w14:paraId="7F7D135C" w14:textId="57A4B73A" w:rsidR="00F71458" w:rsidRDefault="00F71458" w:rsidP="002B602B">
      <w:pPr>
        <w:widowControl w:val="0"/>
        <w:autoSpaceDE w:val="0"/>
        <w:autoSpaceDN w:val="0"/>
        <w:adjustRightInd w:val="0"/>
        <w:jc w:val="both"/>
        <w:rPr>
          <w:rFonts w:ascii="Palatino Linotype" w:eastAsiaTheme="minorHAnsi" w:hAnsi="Palatino Linotype"/>
          <w:color w:val="000000" w:themeColor="text1"/>
          <w:lang w:eastAsia="es-ES_tradnl"/>
        </w:rPr>
      </w:pPr>
    </w:p>
    <w:p w14:paraId="65161C89" w14:textId="77777777" w:rsidR="00945401" w:rsidRPr="002B602B" w:rsidRDefault="00945401" w:rsidP="002B602B">
      <w:pPr>
        <w:widowControl w:val="0"/>
        <w:autoSpaceDE w:val="0"/>
        <w:autoSpaceDN w:val="0"/>
        <w:adjustRightInd w:val="0"/>
        <w:jc w:val="both"/>
        <w:rPr>
          <w:rFonts w:ascii="Palatino Linotype" w:eastAsiaTheme="minorHAnsi" w:hAnsi="Palatino Linotype"/>
          <w:color w:val="000000" w:themeColor="text1"/>
          <w:lang w:eastAsia="es-ES_tradnl"/>
        </w:rPr>
      </w:pPr>
    </w:p>
    <w:p w14:paraId="50D406DC" w14:textId="77777777" w:rsidR="003F274E" w:rsidRPr="002B602B" w:rsidRDefault="003F274E" w:rsidP="002B602B">
      <w:pPr>
        <w:jc w:val="center"/>
        <w:rPr>
          <w:rFonts w:ascii="Palatino Linotype" w:hAnsi="Palatino Linotype"/>
          <w:b/>
          <w:color w:val="000000" w:themeColor="text1"/>
          <w:sz w:val="28"/>
        </w:rPr>
      </w:pPr>
      <w:r w:rsidRPr="002B602B">
        <w:rPr>
          <w:rFonts w:ascii="Palatino Linotype" w:hAnsi="Palatino Linotype"/>
          <w:b/>
          <w:color w:val="000000" w:themeColor="text1"/>
          <w:sz w:val="28"/>
        </w:rPr>
        <w:t>R E S U E L V E</w:t>
      </w:r>
    </w:p>
    <w:p w14:paraId="7117FAAA" w14:textId="1C51A643" w:rsidR="003F274E" w:rsidRDefault="003F274E" w:rsidP="002B602B">
      <w:pPr>
        <w:jc w:val="center"/>
        <w:rPr>
          <w:rFonts w:ascii="Palatino Linotype" w:hAnsi="Palatino Linotype"/>
          <w:b/>
          <w:color w:val="000000" w:themeColor="text1"/>
          <w:sz w:val="28"/>
        </w:rPr>
      </w:pPr>
    </w:p>
    <w:p w14:paraId="036420CD" w14:textId="77777777" w:rsidR="00945401" w:rsidRPr="002B602B" w:rsidRDefault="00945401" w:rsidP="002B602B">
      <w:pPr>
        <w:jc w:val="center"/>
        <w:rPr>
          <w:rFonts w:ascii="Palatino Linotype" w:hAnsi="Palatino Linotype"/>
          <w:b/>
          <w:color w:val="000000" w:themeColor="text1"/>
          <w:sz w:val="28"/>
        </w:rPr>
      </w:pPr>
    </w:p>
    <w:p w14:paraId="3FF8364E" w14:textId="77777777" w:rsidR="003F274E" w:rsidRPr="002B602B" w:rsidRDefault="003F274E" w:rsidP="002B602B">
      <w:pPr>
        <w:spacing w:line="360" w:lineRule="auto"/>
        <w:jc w:val="both"/>
        <w:rPr>
          <w:rFonts w:ascii="Palatino Linotype" w:hAnsi="Palatino Linotype" w:cs="Arial"/>
          <w:color w:val="000000" w:themeColor="text1"/>
        </w:rPr>
      </w:pPr>
      <w:r w:rsidRPr="002B602B">
        <w:rPr>
          <w:rFonts w:ascii="Palatino Linotype" w:hAnsi="Palatino Linotype" w:cs="Arial"/>
          <w:b/>
          <w:color w:val="000000" w:themeColor="text1"/>
          <w:sz w:val="28"/>
          <w:szCs w:val="28"/>
        </w:rPr>
        <w:t>PRIMERO</w:t>
      </w:r>
      <w:r w:rsidRPr="002B602B">
        <w:rPr>
          <w:rFonts w:ascii="Palatino Linotype" w:hAnsi="Palatino Linotype" w:cs="Arial"/>
          <w:color w:val="000000" w:themeColor="text1"/>
          <w:sz w:val="28"/>
          <w:szCs w:val="28"/>
        </w:rPr>
        <w:t>.</w:t>
      </w:r>
      <w:r w:rsidRPr="002B602B">
        <w:rPr>
          <w:rFonts w:ascii="Palatino Linotype" w:hAnsi="Palatino Linotype" w:cs="Arial"/>
          <w:color w:val="000000" w:themeColor="text1"/>
        </w:rPr>
        <w:t xml:space="preserve"> Resultan </w:t>
      </w:r>
      <w:r w:rsidRPr="002B602B">
        <w:rPr>
          <w:rFonts w:ascii="Palatino Linotype" w:hAnsi="Palatino Linotype" w:cs="Arial"/>
          <w:b/>
          <w:color w:val="000000" w:themeColor="text1"/>
        </w:rPr>
        <w:t>fundadas</w:t>
      </w:r>
      <w:r w:rsidRPr="002B602B">
        <w:rPr>
          <w:rFonts w:ascii="Palatino Linotype" w:hAnsi="Palatino Linotype" w:cs="Arial"/>
          <w:color w:val="000000" w:themeColor="text1"/>
        </w:rPr>
        <w:t xml:space="preserve"> las razones o motivos de inconformidad planteadas por </w:t>
      </w:r>
      <w:r w:rsidRPr="002B602B">
        <w:rPr>
          <w:rFonts w:ascii="Palatino Linotype" w:hAnsi="Palatino Linotype" w:cs="Arial"/>
          <w:b/>
          <w:color w:val="000000" w:themeColor="text1"/>
        </w:rPr>
        <w:t>EL RECURRENTE</w:t>
      </w:r>
      <w:r w:rsidRPr="002B602B">
        <w:rPr>
          <w:rFonts w:ascii="Palatino Linotype" w:hAnsi="Palatino Linotype" w:cs="Arial"/>
          <w:color w:val="000000" w:themeColor="text1"/>
        </w:rPr>
        <w:t xml:space="preserve">, en términos del Considerando </w:t>
      </w:r>
      <w:r w:rsidRPr="002B602B">
        <w:rPr>
          <w:rFonts w:ascii="Palatino Linotype" w:hAnsi="Palatino Linotype" w:cs="Arial"/>
          <w:b/>
          <w:color w:val="000000" w:themeColor="text1"/>
        </w:rPr>
        <w:t>QUINTO</w:t>
      </w:r>
      <w:r w:rsidRPr="002B602B">
        <w:rPr>
          <w:rFonts w:ascii="Palatino Linotype" w:hAnsi="Palatino Linotype" w:cs="Arial"/>
          <w:color w:val="000000" w:themeColor="text1"/>
        </w:rPr>
        <w:t xml:space="preserve"> de la presente resolución.</w:t>
      </w:r>
    </w:p>
    <w:p w14:paraId="30483391" w14:textId="77777777" w:rsidR="003F274E" w:rsidRPr="002B602B" w:rsidRDefault="003F274E" w:rsidP="002B602B">
      <w:pPr>
        <w:spacing w:line="360" w:lineRule="auto"/>
        <w:jc w:val="both"/>
        <w:rPr>
          <w:rFonts w:ascii="Palatino Linotype" w:hAnsi="Palatino Linotype" w:cs="Arial"/>
          <w:color w:val="000000" w:themeColor="text1"/>
        </w:rPr>
      </w:pPr>
    </w:p>
    <w:p w14:paraId="5CEF045C" w14:textId="248A35FC" w:rsidR="003F274E" w:rsidRPr="002B602B" w:rsidRDefault="003F274E" w:rsidP="002B602B">
      <w:pPr>
        <w:spacing w:line="360" w:lineRule="auto"/>
        <w:jc w:val="both"/>
        <w:rPr>
          <w:rFonts w:ascii="Palatino Linotype" w:eastAsia="Calibri" w:hAnsi="Palatino Linotype" w:cs="Arial"/>
          <w:b/>
          <w:color w:val="000000" w:themeColor="text1"/>
        </w:rPr>
      </w:pPr>
      <w:r w:rsidRPr="002B602B">
        <w:rPr>
          <w:rFonts w:ascii="Palatino Linotype" w:hAnsi="Palatino Linotype" w:cs="Arial"/>
          <w:b/>
          <w:color w:val="000000" w:themeColor="text1"/>
          <w:sz w:val="28"/>
          <w:szCs w:val="28"/>
        </w:rPr>
        <w:t>SEGUNDO</w:t>
      </w:r>
      <w:r w:rsidRPr="002B602B">
        <w:rPr>
          <w:rFonts w:ascii="Palatino Linotype" w:hAnsi="Palatino Linotype" w:cs="Arial"/>
          <w:color w:val="000000" w:themeColor="text1"/>
          <w:sz w:val="28"/>
          <w:szCs w:val="28"/>
        </w:rPr>
        <w:t>.</w:t>
      </w:r>
      <w:r w:rsidRPr="002B602B">
        <w:rPr>
          <w:rFonts w:ascii="Palatino Linotype" w:hAnsi="Palatino Linotype" w:cs="Arial"/>
          <w:color w:val="000000" w:themeColor="text1"/>
        </w:rPr>
        <w:t xml:space="preserve"> </w:t>
      </w:r>
      <w:r w:rsidRPr="002B602B">
        <w:rPr>
          <w:rFonts w:ascii="Palatino Linotype" w:eastAsia="Calibri" w:hAnsi="Palatino Linotype" w:cs="Arial"/>
          <w:color w:val="000000" w:themeColor="text1"/>
        </w:rPr>
        <w:t xml:space="preserve">Se </w:t>
      </w:r>
      <w:r w:rsidR="00274A61" w:rsidRPr="002B602B">
        <w:rPr>
          <w:rFonts w:ascii="Palatino Linotype" w:eastAsia="Calibri" w:hAnsi="Palatino Linotype" w:cs="Arial"/>
          <w:b/>
          <w:color w:val="000000" w:themeColor="text1"/>
        </w:rPr>
        <w:t>MODIFICA</w:t>
      </w:r>
      <w:r w:rsidRPr="002B602B">
        <w:rPr>
          <w:rFonts w:ascii="Palatino Linotype" w:eastAsia="Calibri" w:hAnsi="Palatino Linotype" w:cs="Arial"/>
          <w:b/>
          <w:color w:val="000000" w:themeColor="text1"/>
        </w:rPr>
        <w:t xml:space="preserve"> </w:t>
      </w:r>
      <w:r w:rsidRPr="002B602B">
        <w:rPr>
          <w:rFonts w:ascii="Palatino Linotype" w:eastAsia="Calibri" w:hAnsi="Palatino Linotype" w:cs="Arial"/>
          <w:color w:val="000000" w:themeColor="text1"/>
        </w:rPr>
        <w:t xml:space="preserve">la respuesta proporcionada por </w:t>
      </w:r>
      <w:r w:rsidRPr="002B602B">
        <w:rPr>
          <w:rFonts w:ascii="Palatino Linotype" w:eastAsia="Calibri" w:hAnsi="Palatino Linotype" w:cs="Arial"/>
          <w:b/>
          <w:color w:val="000000" w:themeColor="text1"/>
        </w:rPr>
        <w:t xml:space="preserve">EL SUJETO OBLIGADO, </w:t>
      </w:r>
      <w:r w:rsidRPr="002B602B">
        <w:rPr>
          <w:rFonts w:ascii="Palatino Linotype" w:hAnsi="Palatino Linotype"/>
          <w:color w:val="000000" w:themeColor="text1"/>
          <w:shd w:val="clear" w:color="auto" w:fill="FFFFFF"/>
        </w:rPr>
        <w:t xml:space="preserve">que generó el Recurso de Revisión </w:t>
      </w:r>
      <w:r w:rsidR="00ED6C4A" w:rsidRPr="002B602B">
        <w:rPr>
          <w:rFonts w:ascii="Palatino Linotype" w:hAnsi="Palatino Linotype"/>
          <w:b/>
          <w:color w:val="000000" w:themeColor="text1"/>
        </w:rPr>
        <w:t>0</w:t>
      </w:r>
      <w:r w:rsidR="00487720" w:rsidRPr="002B602B">
        <w:rPr>
          <w:rFonts w:ascii="Palatino Linotype" w:hAnsi="Palatino Linotype"/>
          <w:b/>
          <w:color w:val="000000" w:themeColor="text1"/>
        </w:rPr>
        <w:t>2607</w:t>
      </w:r>
      <w:r w:rsidRPr="002B602B">
        <w:rPr>
          <w:rFonts w:ascii="Palatino Linotype" w:hAnsi="Palatino Linotype"/>
          <w:b/>
          <w:color w:val="000000" w:themeColor="text1"/>
        </w:rPr>
        <w:t xml:space="preserve">/INFOEM/IP/RR/2023, </w:t>
      </w:r>
      <w:r w:rsidRPr="002B602B">
        <w:rPr>
          <w:rFonts w:ascii="Palatino Linotype" w:hAnsi="Palatino Linotype" w:cs="Arial"/>
          <w:color w:val="000000" w:themeColor="text1"/>
        </w:rPr>
        <w:t xml:space="preserve">en términos del </w:t>
      </w:r>
      <w:r w:rsidRPr="002B602B">
        <w:rPr>
          <w:rFonts w:ascii="Palatino Linotype" w:hAnsi="Palatino Linotype" w:cs="Arial"/>
          <w:bCs/>
          <w:color w:val="000000" w:themeColor="text1"/>
        </w:rPr>
        <w:t>considerando</w:t>
      </w:r>
      <w:r w:rsidRPr="002B602B">
        <w:rPr>
          <w:rFonts w:ascii="Palatino Linotype" w:hAnsi="Palatino Linotype" w:cs="Arial"/>
          <w:b/>
          <w:color w:val="000000" w:themeColor="text1"/>
        </w:rPr>
        <w:t xml:space="preserve"> QUINTO </w:t>
      </w:r>
      <w:r w:rsidRPr="002B602B">
        <w:rPr>
          <w:rFonts w:ascii="Palatino Linotype" w:hAnsi="Palatino Linotype" w:cs="Arial"/>
          <w:color w:val="000000" w:themeColor="text1"/>
        </w:rPr>
        <w:t xml:space="preserve">de la presente resolución, se </w:t>
      </w:r>
      <w:r w:rsidRPr="002B602B">
        <w:rPr>
          <w:rFonts w:ascii="Palatino Linotype" w:hAnsi="Palatino Linotype" w:cs="Arial"/>
          <w:b/>
          <w:color w:val="000000" w:themeColor="text1"/>
        </w:rPr>
        <w:t>ORDENA</w:t>
      </w:r>
      <w:r w:rsidRPr="002B602B">
        <w:rPr>
          <w:rFonts w:ascii="Palatino Linotype" w:hAnsi="Palatino Linotype" w:cs="Arial"/>
          <w:color w:val="000000" w:themeColor="text1"/>
        </w:rPr>
        <w:t xml:space="preserve"> al </w:t>
      </w:r>
      <w:r w:rsidRPr="002B602B">
        <w:rPr>
          <w:rFonts w:ascii="Palatino Linotype" w:hAnsi="Palatino Linotype" w:cs="Arial"/>
          <w:b/>
          <w:color w:val="000000" w:themeColor="text1"/>
        </w:rPr>
        <w:t>SUJETO OBLIGADO</w:t>
      </w:r>
      <w:r w:rsidRPr="002B602B">
        <w:rPr>
          <w:rFonts w:ascii="Palatino Linotype" w:hAnsi="Palatino Linotype" w:cs="Arial"/>
          <w:color w:val="000000" w:themeColor="text1"/>
        </w:rPr>
        <w:t xml:space="preserve"> entregar al</w:t>
      </w:r>
      <w:r w:rsidRPr="002B602B">
        <w:rPr>
          <w:rFonts w:ascii="Palatino Linotype" w:hAnsi="Palatino Linotype" w:cs="Arial"/>
          <w:b/>
          <w:bCs/>
          <w:color w:val="000000" w:themeColor="text1"/>
        </w:rPr>
        <w:t xml:space="preserve"> </w:t>
      </w:r>
      <w:r w:rsidRPr="002B602B">
        <w:rPr>
          <w:rFonts w:ascii="Palatino Linotype" w:hAnsi="Palatino Linotype" w:cs="Arial"/>
          <w:b/>
          <w:color w:val="000000" w:themeColor="text1"/>
        </w:rPr>
        <w:t xml:space="preserve">RECURRENTE, </w:t>
      </w:r>
      <w:r w:rsidRPr="002B602B">
        <w:rPr>
          <w:rFonts w:ascii="Palatino Linotype" w:hAnsi="Palatino Linotype" w:cs="Arial"/>
          <w:color w:val="000000" w:themeColor="text1"/>
        </w:rPr>
        <w:t xml:space="preserve">a través del Sistema de Acceso a la Información Mexiquense </w:t>
      </w:r>
      <w:r w:rsidRPr="002B602B">
        <w:rPr>
          <w:rFonts w:ascii="Palatino Linotype" w:hAnsi="Palatino Linotype" w:cs="Arial"/>
          <w:b/>
          <w:color w:val="000000" w:themeColor="text1"/>
        </w:rPr>
        <w:t>(SAIMEX)</w:t>
      </w:r>
      <w:r w:rsidRPr="002B602B">
        <w:rPr>
          <w:rFonts w:ascii="Palatino Linotype" w:hAnsi="Palatino Linotype" w:cs="Arial"/>
          <w:bCs/>
          <w:color w:val="000000" w:themeColor="text1"/>
        </w:rPr>
        <w:t>,</w:t>
      </w:r>
      <w:r w:rsidRPr="002B602B">
        <w:rPr>
          <w:rFonts w:ascii="Palatino Linotype" w:hAnsi="Palatino Linotype" w:cs="Arial"/>
          <w:color w:val="000000" w:themeColor="text1"/>
        </w:rPr>
        <w:t xml:space="preserve"> </w:t>
      </w:r>
      <w:r w:rsidR="00487720" w:rsidRPr="002B602B">
        <w:rPr>
          <w:rFonts w:ascii="Palatino Linotype" w:hAnsi="Palatino Linotype" w:cs="Arial"/>
          <w:color w:val="000000" w:themeColor="text1"/>
        </w:rPr>
        <w:t>de ser procedente en</w:t>
      </w:r>
      <w:r w:rsidR="00515D77" w:rsidRPr="002B602B">
        <w:rPr>
          <w:rFonts w:ascii="Palatino Linotype" w:hAnsi="Palatino Linotype" w:cs="Arial"/>
          <w:color w:val="000000" w:themeColor="text1"/>
        </w:rPr>
        <w:t xml:space="preserve"> </w:t>
      </w:r>
      <w:r w:rsidRPr="002B602B">
        <w:rPr>
          <w:rFonts w:ascii="Palatino Linotype" w:hAnsi="Palatino Linotype" w:cs="Arial"/>
          <w:b/>
          <w:color w:val="000000" w:themeColor="text1"/>
        </w:rPr>
        <w:t xml:space="preserve">versión pública, </w:t>
      </w:r>
      <w:r w:rsidRPr="002B602B">
        <w:rPr>
          <w:rFonts w:ascii="Palatino Linotype" w:hAnsi="Palatino Linotype" w:cs="Arial"/>
          <w:color w:val="000000" w:themeColor="text1"/>
        </w:rPr>
        <w:t>lo siguiente</w:t>
      </w:r>
      <w:r w:rsidRPr="002B602B">
        <w:rPr>
          <w:rFonts w:ascii="Palatino Linotype" w:hAnsi="Palatino Linotype"/>
          <w:color w:val="000000" w:themeColor="text1"/>
        </w:rPr>
        <w:t>:</w:t>
      </w:r>
      <w:r w:rsidRPr="002B602B">
        <w:rPr>
          <w:rFonts w:ascii="Palatino Linotype" w:hAnsi="Palatino Linotype" w:cs="Arial"/>
          <w:b/>
          <w:color w:val="000000" w:themeColor="text1"/>
        </w:rPr>
        <w:t xml:space="preserve"> </w:t>
      </w:r>
    </w:p>
    <w:p w14:paraId="58873096" w14:textId="77777777" w:rsidR="003F274E" w:rsidRPr="002B602B" w:rsidRDefault="003F274E" w:rsidP="002B602B">
      <w:pPr>
        <w:spacing w:line="276" w:lineRule="auto"/>
        <w:ind w:left="851" w:right="899" w:hanging="142"/>
        <w:jc w:val="both"/>
        <w:rPr>
          <w:rFonts w:ascii="Palatino Linotype" w:hAnsi="Palatino Linotype"/>
          <w:i/>
          <w:color w:val="000000" w:themeColor="text1"/>
          <w:sz w:val="22"/>
          <w:szCs w:val="22"/>
        </w:rPr>
      </w:pPr>
    </w:p>
    <w:p w14:paraId="645F3AE1" w14:textId="1B78A5DA" w:rsidR="009E6668" w:rsidRPr="002B602B" w:rsidRDefault="003F274E" w:rsidP="002B602B">
      <w:pPr>
        <w:spacing w:line="276" w:lineRule="auto"/>
        <w:ind w:left="851" w:right="899" w:hanging="142"/>
        <w:jc w:val="both"/>
        <w:rPr>
          <w:rFonts w:ascii="Palatino Linotype" w:hAnsi="Palatino Linotype"/>
          <w:i/>
          <w:color w:val="000000" w:themeColor="text1"/>
          <w:sz w:val="22"/>
          <w:szCs w:val="22"/>
        </w:rPr>
      </w:pPr>
      <w:r w:rsidRPr="002B602B">
        <w:rPr>
          <w:rFonts w:ascii="Palatino Linotype" w:hAnsi="Palatino Linotype"/>
          <w:i/>
          <w:color w:val="000000" w:themeColor="text1"/>
          <w:sz w:val="22"/>
          <w:szCs w:val="22"/>
        </w:rPr>
        <w:lastRenderedPageBreak/>
        <w:t>“</w:t>
      </w:r>
      <w:r w:rsidR="00487720" w:rsidRPr="002B602B">
        <w:rPr>
          <w:rFonts w:ascii="Palatino Linotype" w:hAnsi="Palatino Linotype"/>
          <w:i/>
          <w:color w:val="000000" w:themeColor="text1"/>
          <w:sz w:val="22"/>
          <w:szCs w:val="22"/>
        </w:rPr>
        <w:t xml:space="preserve">El proceso </w:t>
      </w:r>
      <w:r w:rsidR="00366AF5" w:rsidRPr="002B602B">
        <w:rPr>
          <w:rFonts w:ascii="Palatino Linotype" w:hAnsi="Palatino Linotype"/>
          <w:i/>
          <w:color w:val="000000" w:themeColor="text1"/>
          <w:sz w:val="22"/>
          <w:szCs w:val="22"/>
        </w:rPr>
        <w:t xml:space="preserve">de adjudicación </w:t>
      </w:r>
      <w:r w:rsidR="00487720" w:rsidRPr="002B602B">
        <w:rPr>
          <w:rFonts w:ascii="Palatino Linotype" w:hAnsi="Palatino Linotype"/>
          <w:i/>
          <w:color w:val="000000" w:themeColor="text1"/>
          <w:sz w:val="22"/>
          <w:szCs w:val="22"/>
        </w:rPr>
        <w:t>para la contratación de la obra precisada en la solicitud</w:t>
      </w:r>
      <w:r w:rsidR="00366AF5" w:rsidRPr="002B602B">
        <w:rPr>
          <w:rFonts w:ascii="Palatino Linotype" w:hAnsi="Palatino Linotype"/>
          <w:i/>
          <w:color w:val="000000" w:themeColor="text1"/>
          <w:sz w:val="22"/>
          <w:szCs w:val="22"/>
        </w:rPr>
        <w:t>; incluyendo el contrato de obra.</w:t>
      </w:r>
      <w:r w:rsidR="00487720" w:rsidRPr="002B602B">
        <w:rPr>
          <w:rFonts w:ascii="Palatino Linotype" w:hAnsi="Palatino Linotype"/>
          <w:i/>
          <w:color w:val="000000" w:themeColor="text1"/>
          <w:sz w:val="22"/>
          <w:szCs w:val="22"/>
        </w:rPr>
        <w:t xml:space="preserve"> </w:t>
      </w:r>
      <w:r w:rsidR="009E6668" w:rsidRPr="002B602B">
        <w:rPr>
          <w:rFonts w:ascii="Palatino Linotype" w:hAnsi="Palatino Linotype"/>
          <w:i/>
          <w:color w:val="000000" w:themeColor="text1"/>
          <w:sz w:val="22"/>
          <w:szCs w:val="22"/>
        </w:rPr>
        <w:t xml:space="preserve"> </w:t>
      </w:r>
    </w:p>
    <w:p w14:paraId="18CF50E6" w14:textId="77777777" w:rsidR="009E6668" w:rsidRPr="002B602B" w:rsidRDefault="009E6668" w:rsidP="002B602B">
      <w:pPr>
        <w:spacing w:line="276" w:lineRule="auto"/>
        <w:ind w:left="851" w:right="899" w:hanging="142"/>
        <w:jc w:val="both"/>
        <w:rPr>
          <w:rFonts w:ascii="Palatino Linotype" w:hAnsi="Palatino Linotype"/>
          <w:i/>
          <w:color w:val="000000" w:themeColor="text1"/>
          <w:sz w:val="22"/>
          <w:szCs w:val="22"/>
        </w:rPr>
      </w:pPr>
    </w:p>
    <w:p w14:paraId="3C0A365A" w14:textId="4A325A61" w:rsidR="002A7B1F" w:rsidRPr="002B602B" w:rsidRDefault="007D3852" w:rsidP="002B602B">
      <w:pPr>
        <w:spacing w:line="276" w:lineRule="auto"/>
        <w:ind w:left="851" w:right="899"/>
        <w:jc w:val="both"/>
        <w:rPr>
          <w:rFonts w:ascii="Palatino Linotype" w:hAnsi="Palatino Linotype"/>
          <w:i/>
          <w:sz w:val="22"/>
          <w:szCs w:val="22"/>
        </w:rPr>
      </w:pPr>
      <w:r w:rsidRPr="002B602B">
        <w:rPr>
          <w:rFonts w:ascii="Palatino Linotype" w:hAnsi="Palatino Linotype" w:cs="Arial"/>
          <w:i/>
          <w:color w:val="000000" w:themeColor="text1"/>
          <w:sz w:val="22"/>
          <w:szCs w:val="22"/>
        </w:rPr>
        <w:t>Debiendo notificar a</w:t>
      </w:r>
      <w:r w:rsidR="006E5F05" w:rsidRPr="002B602B">
        <w:rPr>
          <w:rFonts w:ascii="Palatino Linotype" w:hAnsi="Palatino Linotype" w:cs="Arial"/>
          <w:i/>
          <w:color w:val="000000" w:themeColor="text1"/>
          <w:sz w:val="22"/>
          <w:szCs w:val="22"/>
        </w:rPr>
        <w:t>l</w:t>
      </w:r>
      <w:r w:rsidRPr="002B602B">
        <w:rPr>
          <w:rFonts w:ascii="Palatino Linotype" w:hAnsi="Palatino Linotype" w:cs="Arial"/>
          <w:i/>
          <w:color w:val="000000" w:themeColor="text1"/>
          <w:sz w:val="22"/>
          <w:szCs w:val="22"/>
        </w:rPr>
        <w:t xml:space="preserve"> </w:t>
      </w:r>
      <w:r w:rsidRPr="002B602B">
        <w:rPr>
          <w:rFonts w:ascii="Palatino Linotype" w:hAnsi="Palatino Linotype" w:cs="Arial"/>
          <w:b/>
          <w:i/>
          <w:color w:val="000000" w:themeColor="text1"/>
          <w:sz w:val="22"/>
          <w:szCs w:val="22"/>
        </w:rPr>
        <w:t>RECURRENTE</w:t>
      </w:r>
      <w:r w:rsidRPr="002B602B">
        <w:rPr>
          <w:rFonts w:ascii="Palatino Linotype" w:hAnsi="Palatino Linotype" w:cs="Arial"/>
          <w:i/>
          <w:color w:val="000000" w:themeColor="text1"/>
          <w:sz w:val="22"/>
          <w:szCs w:val="22"/>
        </w:rPr>
        <w:t xml:space="preserve"> el Acuerdo de Clasificación de la información que emita el Comité de Transparencia con motivo de la versión pública</w:t>
      </w:r>
      <w:r w:rsidR="00ED6C4A" w:rsidRPr="002B602B">
        <w:rPr>
          <w:rFonts w:ascii="Palatino Linotype" w:hAnsi="Palatino Linotype"/>
          <w:i/>
          <w:iCs/>
          <w:color w:val="000000" w:themeColor="text1"/>
          <w:sz w:val="22"/>
          <w:szCs w:val="22"/>
        </w:rPr>
        <w:t>.</w:t>
      </w:r>
      <w:r w:rsidR="002A7B1F" w:rsidRPr="002B602B">
        <w:rPr>
          <w:rFonts w:ascii="Palatino Linotype" w:eastAsia="Palatino Linotype" w:hAnsi="Palatino Linotype" w:cs="Palatino Linotype"/>
          <w:i/>
          <w:sz w:val="22"/>
          <w:szCs w:val="22"/>
        </w:rPr>
        <w:t>”</w:t>
      </w:r>
      <w:r w:rsidR="002A7B1F" w:rsidRPr="002B602B">
        <w:rPr>
          <w:rFonts w:ascii="Palatino Linotype" w:hAnsi="Palatino Linotype"/>
          <w:i/>
          <w:sz w:val="22"/>
          <w:szCs w:val="22"/>
        </w:rPr>
        <w:t xml:space="preserve"> </w:t>
      </w:r>
    </w:p>
    <w:p w14:paraId="2FDC826F" w14:textId="77777777" w:rsidR="00ED6C4A" w:rsidRPr="002B602B" w:rsidRDefault="00ED6C4A" w:rsidP="002B602B">
      <w:pPr>
        <w:spacing w:line="276" w:lineRule="auto"/>
        <w:ind w:left="851" w:right="1134"/>
        <w:jc w:val="both"/>
        <w:rPr>
          <w:rFonts w:ascii="Palatino Linotype" w:hAnsi="Palatino Linotype"/>
          <w:i/>
          <w:iCs/>
          <w:color w:val="000000" w:themeColor="text1"/>
          <w:sz w:val="22"/>
          <w:szCs w:val="22"/>
        </w:rPr>
      </w:pPr>
    </w:p>
    <w:p w14:paraId="4101454F" w14:textId="7BB6E4D7" w:rsidR="009A19B7" w:rsidRPr="002B602B" w:rsidRDefault="00742201" w:rsidP="002B602B">
      <w:pPr>
        <w:spacing w:line="360" w:lineRule="auto"/>
        <w:jc w:val="both"/>
        <w:rPr>
          <w:rFonts w:ascii="Palatino Linotype" w:hAnsi="Palatino Linotype"/>
          <w:color w:val="000000" w:themeColor="text1"/>
          <w:shd w:val="clear" w:color="auto" w:fill="FFFFFF"/>
        </w:rPr>
      </w:pPr>
      <w:r w:rsidRPr="002B602B">
        <w:rPr>
          <w:rFonts w:ascii="Palatino Linotype" w:eastAsia="Palatino Linotype" w:hAnsi="Palatino Linotype" w:cs="Palatino Linotype"/>
          <w:b/>
          <w:color w:val="000000" w:themeColor="text1"/>
          <w:sz w:val="28"/>
          <w:lang w:eastAsia="es-MX"/>
        </w:rPr>
        <w:t>TERCERO</w:t>
      </w:r>
      <w:r w:rsidRPr="002B602B">
        <w:rPr>
          <w:rFonts w:ascii="Palatino Linotype" w:eastAsia="Palatino Linotype" w:hAnsi="Palatino Linotype" w:cs="Palatino Linotype"/>
          <w:b/>
          <w:color w:val="000000" w:themeColor="text1"/>
          <w:lang w:eastAsia="es-MX"/>
        </w:rPr>
        <w:t>.</w:t>
      </w:r>
      <w:r w:rsidRPr="002B602B">
        <w:rPr>
          <w:rFonts w:ascii="Palatino Linotype" w:eastAsia="Palatino Linotype" w:hAnsi="Palatino Linotype" w:cs="Palatino Linotype"/>
          <w:color w:val="000000" w:themeColor="text1"/>
          <w:lang w:eastAsia="es-MX"/>
        </w:rPr>
        <w:t xml:space="preserve"> </w:t>
      </w:r>
      <w:r w:rsidR="009A19B7" w:rsidRPr="002B602B">
        <w:rPr>
          <w:rFonts w:ascii="Palatino Linotype" w:eastAsia="Palatino Linotype" w:hAnsi="Palatino Linotype" w:cs="Palatino Linotype"/>
          <w:b/>
          <w:color w:val="000000" w:themeColor="text1"/>
          <w:lang w:eastAsia="es-MX"/>
        </w:rPr>
        <w:t xml:space="preserve">Notifíquese </w:t>
      </w:r>
      <w:r w:rsidR="009A19B7" w:rsidRPr="002B602B">
        <w:rPr>
          <w:rFonts w:ascii="Palatino Linotype" w:hAnsi="Palatino Linotype"/>
          <w:color w:val="000000" w:themeColor="text1"/>
          <w:shd w:val="clear" w:color="auto" w:fill="FFFFFF"/>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AD599E" w:rsidRPr="002B602B">
        <w:rPr>
          <w:rFonts w:ascii="Palatino Linotype" w:hAnsi="Palatino Linotype"/>
          <w:color w:val="000000" w:themeColor="text1"/>
          <w:shd w:val="clear" w:color="auto" w:fill="FFFFFF"/>
        </w:rPr>
        <w:t>diez</w:t>
      </w:r>
      <w:r w:rsidR="002010D2" w:rsidRPr="002B602B">
        <w:rPr>
          <w:rFonts w:ascii="Palatino Linotype" w:hAnsi="Palatino Linotype"/>
          <w:color w:val="000000" w:themeColor="text1"/>
          <w:shd w:val="clear" w:color="auto" w:fill="FFFFFF"/>
        </w:rPr>
        <w:t xml:space="preserve"> </w:t>
      </w:r>
      <w:r w:rsidR="009A19B7" w:rsidRPr="002B602B">
        <w:rPr>
          <w:rFonts w:ascii="Palatino Linotype" w:hAnsi="Palatino Linotype"/>
          <w:color w:val="000000" w:themeColor="text1"/>
          <w:shd w:val="clear" w:color="auto" w:fill="FFFFFF"/>
        </w:rPr>
        <w:t>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8CCC2E3" w14:textId="77777777" w:rsidR="009A19B7" w:rsidRPr="002B602B" w:rsidRDefault="009A19B7" w:rsidP="002B602B">
      <w:pPr>
        <w:tabs>
          <w:tab w:val="left" w:pos="709"/>
        </w:tabs>
        <w:spacing w:line="360" w:lineRule="auto"/>
        <w:ind w:right="51"/>
        <w:jc w:val="both"/>
        <w:rPr>
          <w:rFonts w:ascii="Palatino Linotype" w:hAnsi="Palatino Linotype"/>
          <w:b/>
          <w:color w:val="000000" w:themeColor="text1"/>
          <w:shd w:val="clear" w:color="auto" w:fill="FFFFFF"/>
        </w:rPr>
      </w:pPr>
    </w:p>
    <w:p w14:paraId="417FDAF8" w14:textId="77777777" w:rsidR="003F274E" w:rsidRPr="002B602B" w:rsidRDefault="003F274E" w:rsidP="002B602B">
      <w:pPr>
        <w:tabs>
          <w:tab w:val="left" w:pos="709"/>
        </w:tabs>
        <w:spacing w:line="360" w:lineRule="auto"/>
        <w:ind w:right="51"/>
        <w:jc w:val="both"/>
        <w:rPr>
          <w:rFonts w:ascii="Palatino Linotype" w:hAnsi="Palatino Linotype"/>
          <w:b/>
          <w:color w:val="000000" w:themeColor="text1"/>
          <w:szCs w:val="17"/>
          <w:lang w:eastAsia="es-ES_tradnl"/>
        </w:rPr>
      </w:pPr>
      <w:r w:rsidRPr="002B602B">
        <w:rPr>
          <w:rFonts w:ascii="Palatino Linotype" w:hAnsi="Palatino Linotype" w:cs="Arial"/>
          <w:b/>
          <w:bCs/>
          <w:color w:val="000000" w:themeColor="text1"/>
          <w:sz w:val="28"/>
        </w:rPr>
        <w:t>CUARTO.</w:t>
      </w:r>
      <w:r w:rsidRPr="002B602B">
        <w:rPr>
          <w:rFonts w:ascii="Palatino Linotype" w:hAnsi="Palatino Linotype"/>
          <w:color w:val="000000" w:themeColor="text1"/>
          <w:szCs w:val="17"/>
          <w:lang w:eastAsia="es-ES_tradnl"/>
        </w:rPr>
        <w:t xml:space="preserve"> </w:t>
      </w:r>
      <w:r w:rsidRPr="002B602B">
        <w:rPr>
          <w:rFonts w:ascii="Palatino Linotype" w:hAnsi="Palatino Linotype"/>
          <w:b/>
          <w:color w:val="000000" w:themeColor="text1"/>
          <w:szCs w:val="17"/>
          <w:lang w:eastAsia="es-ES_tradnl"/>
        </w:rPr>
        <w:t>Notifíquese</w:t>
      </w:r>
      <w:r w:rsidRPr="002B602B">
        <w:rPr>
          <w:rFonts w:ascii="Palatino Linotype" w:hAnsi="Palatino Linotype"/>
          <w:color w:val="000000" w:themeColor="text1"/>
          <w:szCs w:val="17"/>
          <w:lang w:eastAsia="es-ES_tradnl"/>
        </w:rPr>
        <w:t xml:space="preserve"> al </w:t>
      </w:r>
      <w:r w:rsidRPr="002B602B">
        <w:rPr>
          <w:rFonts w:ascii="Palatino Linotype" w:hAnsi="Palatino Linotype"/>
          <w:b/>
          <w:color w:val="000000" w:themeColor="text1"/>
          <w:szCs w:val="17"/>
          <w:lang w:eastAsia="es-ES_tradnl"/>
        </w:rPr>
        <w:t>RECURRENTE</w:t>
      </w:r>
      <w:r w:rsidRPr="002B602B">
        <w:rPr>
          <w:rFonts w:ascii="Palatino Linotype" w:hAnsi="Palatino Linotype"/>
          <w:color w:val="000000" w:themeColor="text1"/>
          <w:szCs w:val="17"/>
          <w:lang w:eastAsia="es-ES_tradnl"/>
        </w:rPr>
        <w:t xml:space="preserve"> la presente resolución vía </w:t>
      </w:r>
      <w:r w:rsidRPr="002B602B">
        <w:rPr>
          <w:rFonts w:ascii="Palatino Linotype" w:hAnsi="Palatino Linotype" w:cs="Arial"/>
          <w:color w:val="000000" w:themeColor="text1"/>
        </w:rPr>
        <w:t xml:space="preserve">Sistema de Acceso a la Información Mexiquense </w:t>
      </w:r>
      <w:r w:rsidRPr="002B602B">
        <w:rPr>
          <w:rFonts w:ascii="Palatino Linotype" w:hAnsi="Palatino Linotype" w:cs="Arial"/>
          <w:b/>
          <w:bCs/>
          <w:color w:val="000000" w:themeColor="text1"/>
        </w:rPr>
        <w:t>SAIMEX</w:t>
      </w:r>
      <w:r w:rsidRPr="002B602B">
        <w:rPr>
          <w:rFonts w:ascii="Palatino Linotype" w:hAnsi="Palatino Linotype" w:cs="Arial"/>
          <w:color w:val="000000" w:themeColor="text1"/>
        </w:rPr>
        <w:t>.</w:t>
      </w:r>
    </w:p>
    <w:p w14:paraId="610042AB" w14:textId="77777777" w:rsidR="003F274E" w:rsidRPr="002B602B" w:rsidRDefault="003F274E" w:rsidP="002B602B">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620A8D82" w14:textId="77777777" w:rsidR="003F274E" w:rsidRPr="002B602B" w:rsidRDefault="003F274E" w:rsidP="002B602B">
      <w:pPr>
        <w:tabs>
          <w:tab w:val="left" w:pos="709"/>
        </w:tabs>
        <w:spacing w:line="360" w:lineRule="auto"/>
        <w:ind w:right="51"/>
        <w:jc w:val="both"/>
        <w:rPr>
          <w:rFonts w:ascii="Palatino Linotype" w:hAnsi="Palatino Linotype"/>
          <w:color w:val="000000" w:themeColor="text1"/>
          <w:szCs w:val="17"/>
          <w:lang w:eastAsia="es-ES_tradnl"/>
        </w:rPr>
      </w:pPr>
      <w:r w:rsidRPr="002B602B">
        <w:rPr>
          <w:rFonts w:ascii="Palatino Linotype" w:hAnsi="Palatino Linotype" w:cs="Arial"/>
          <w:b/>
          <w:bCs/>
          <w:color w:val="000000" w:themeColor="text1"/>
          <w:sz w:val="28"/>
        </w:rPr>
        <w:t>QUINTO.</w:t>
      </w:r>
      <w:r w:rsidRPr="002B602B">
        <w:rPr>
          <w:rFonts w:ascii="Palatino Linotype" w:hAnsi="Palatino Linotype"/>
          <w:color w:val="000000" w:themeColor="text1"/>
          <w:szCs w:val="17"/>
          <w:lang w:eastAsia="es-ES_tradnl"/>
        </w:rPr>
        <w:t xml:space="preserve"> Hágase del conocimiento al </w:t>
      </w:r>
      <w:r w:rsidRPr="002B602B">
        <w:rPr>
          <w:rFonts w:ascii="Palatino Linotype" w:hAnsi="Palatino Linotype"/>
          <w:b/>
          <w:color w:val="000000" w:themeColor="text1"/>
          <w:szCs w:val="17"/>
          <w:lang w:eastAsia="es-ES_tradnl"/>
        </w:rPr>
        <w:t>RECURRENTE</w:t>
      </w:r>
      <w:r w:rsidRPr="002B602B">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49E3A9F0" w14:textId="77777777" w:rsidR="003F274E" w:rsidRPr="002B602B" w:rsidRDefault="003F274E" w:rsidP="002B602B">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3DFB43BD" w14:textId="77777777" w:rsidR="003F274E" w:rsidRPr="002B602B" w:rsidRDefault="003F274E" w:rsidP="002B602B">
      <w:pPr>
        <w:tabs>
          <w:tab w:val="left" w:pos="709"/>
        </w:tabs>
        <w:spacing w:line="360" w:lineRule="auto"/>
        <w:ind w:right="51"/>
        <w:jc w:val="both"/>
        <w:rPr>
          <w:rFonts w:ascii="Palatino Linotype" w:hAnsi="Palatino Linotype"/>
          <w:color w:val="000000" w:themeColor="text1"/>
          <w:szCs w:val="17"/>
          <w:lang w:eastAsia="es-ES_tradnl"/>
        </w:rPr>
      </w:pPr>
      <w:r w:rsidRPr="002B602B">
        <w:rPr>
          <w:rFonts w:ascii="Palatino Linotype" w:hAnsi="Palatino Linotype"/>
          <w:b/>
          <w:color w:val="000000" w:themeColor="text1"/>
          <w:sz w:val="28"/>
          <w:szCs w:val="28"/>
          <w:lang w:eastAsia="es-ES_tradnl"/>
        </w:rPr>
        <w:lastRenderedPageBreak/>
        <w:t>SEXTO.</w:t>
      </w:r>
      <w:r w:rsidRPr="002B602B">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5A0C041" w14:textId="77777777" w:rsidR="00D31BB9" w:rsidRPr="002B602B" w:rsidRDefault="00D31BB9" w:rsidP="002B602B">
      <w:pPr>
        <w:tabs>
          <w:tab w:val="left" w:pos="709"/>
        </w:tabs>
        <w:spacing w:line="360" w:lineRule="auto"/>
        <w:ind w:right="51"/>
        <w:jc w:val="both"/>
        <w:rPr>
          <w:rFonts w:ascii="Palatino Linotype" w:hAnsi="Palatino Linotype" w:cs="Arial"/>
          <w:color w:val="000000" w:themeColor="text1"/>
        </w:rPr>
      </w:pPr>
    </w:p>
    <w:p w14:paraId="7DE72855" w14:textId="77777777" w:rsidR="00EC5FCF" w:rsidRPr="002B602B" w:rsidRDefault="00EC5FCF" w:rsidP="002B602B">
      <w:pPr>
        <w:tabs>
          <w:tab w:val="left" w:pos="709"/>
        </w:tabs>
        <w:spacing w:line="360" w:lineRule="auto"/>
        <w:ind w:right="51"/>
        <w:jc w:val="both"/>
        <w:rPr>
          <w:rFonts w:ascii="Palatino Linotype" w:hAnsi="Palatino Linotype" w:cs="Arial"/>
          <w:color w:val="000000" w:themeColor="text1"/>
        </w:rPr>
      </w:pPr>
      <w:r w:rsidRPr="002B602B">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NUEVE DE AGOSTO DE DOS MIL VEINTITRÉS, ANTE EL SECRETARIO TÉCNICO DEL PLENO, ALEXIS TAPIA RAMÍREZ. </w:t>
      </w:r>
    </w:p>
    <w:p w14:paraId="313443A0" w14:textId="77777777" w:rsidR="00380A4D" w:rsidRPr="00EC5FCF" w:rsidRDefault="00380A4D" w:rsidP="002B602B">
      <w:pPr>
        <w:widowControl w:val="0"/>
        <w:autoSpaceDE w:val="0"/>
        <w:autoSpaceDN w:val="0"/>
        <w:adjustRightInd w:val="0"/>
        <w:spacing w:line="360" w:lineRule="auto"/>
        <w:jc w:val="both"/>
        <w:rPr>
          <w:rFonts w:ascii="Palatino Linotype" w:hAnsi="Palatino Linotype"/>
          <w:color w:val="000000" w:themeColor="text1"/>
          <w:sz w:val="20"/>
        </w:rPr>
      </w:pPr>
      <w:r w:rsidRPr="002B602B">
        <w:rPr>
          <w:rFonts w:ascii="Palatino Linotype" w:hAnsi="Palatino Linotype"/>
          <w:color w:val="000000" w:themeColor="text1"/>
          <w:sz w:val="20"/>
        </w:rPr>
        <w:t>SCMM/BLA/DEMF/RPG</w:t>
      </w:r>
    </w:p>
    <w:p w14:paraId="34A8A899" w14:textId="3D130E7E" w:rsidR="00380A4D" w:rsidRPr="00EC5FCF" w:rsidRDefault="00380A4D" w:rsidP="002B602B">
      <w:pPr>
        <w:spacing w:line="360" w:lineRule="auto"/>
        <w:rPr>
          <w:rFonts w:ascii="Palatino Linotype" w:hAnsi="Palatino Linotype" w:cs="Arial"/>
          <w:color w:val="000000" w:themeColor="text1"/>
        </w:rPr>
      </w:pPr>
      <w:r w:rsidRPr="00EC5FCF">
        <w:rPr>
          <w:rFonts w:ascii="Palatino Linotype" w:hAnsi="Palatino Linotype" w:cs="Arial"/>
          <w:color w:val="000000" w:themeColor="text1"/>
        </w:rPr>
        <w:br w:type="page"/>
      </w:r>
    </w:p>
    <w:p w14:paraId="1F1FC88C" w14:textId="77777777" w:rsidR="00380A4D" w:rsidRPr="00EC5FCF" w:rsidRDefault="00380A4D" w:rsidP="002B602B">
      <w:pPr>
        <w:spacing w:line="360" w:lineRule="auto"/>
        <w:jc w:val="both"/>
        <w:rPr>
          <w:rFonts w:ascii="Palatino Linotype" w:hAnsi="Palatino Linotype" w:cs="Arial"/>
          <w:color w:val="000000" w:themeColor="text1"/>
        </w:rPr>
      </w:pPr>
    </w:p>
    <w:sectPr w:rsidR="00380A4D" w:rsidRPr="00EC5FCF"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EDA74" w14:textId="77777777" w:rsidR="00C202D5" w:rsidRDefault="00C202D5" w:rsidP="00C80F8C">
      <w:r>
        <w:separator/>
      </w:r>
    </w:p>
  </w:endnote>
  <w:endnote w:type="continuationSeparator" w:id="0">
    <w:p w14:paraId="4AEA9C08" w14:textId="77777777" w:rsidR="00C202D5" w:rsidRDefault="00C202D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590A2E" w:rsidRPr="0010196A" w:rsidRDefault="00590A2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431A8">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431A8">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590A2E" w:rsidRPr="0010196A" w:rsidRDefault="00590A2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431A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431A8">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71545" w14:textId="77777777" w:rsidR="00C202D5" w:rsidRDefault="00C202D5" w:rsidP="00C80F8C">
      <w:r>
        <w:separator/>
      </w:r>
    </w:p>
  </w:footnote>
  <w:footnote w:type="continuationSeparator" w:id="0">
    <w:p w14:paraId="0274E8B4" w14:textId="77777777" w:rsidR="00C202D5" w:rsidRDefault="00C202D5" w:rsidP="00C80F8C">
      <w:r>
        <w:continuationSeparator/>
      </w:r>
    </w:p>
  </w:footnote>
  <w:footnote w:id="1">
    <w:p w14:paraId="0CC5ACC3" w14:textId="77777777" w:rsidR="00590A2E" w:rsidRPr="00F71458" w:rsidRDefault="00590A2E" w:rsidP="00153E70">
      <w:pPr>
        <w:pStyle w:val="Prrafodelista"/>
        <w:ind w:left="0"/>
        <w:jc w:val="both"/>
        <w:rPr>
          <w:rFonts w:ascii="Palatino Linotype" w:hAnsi="Palatino Linotype" w:cs="Arial"/>
          <w:color w:val="000000" w:themeColor="text1"/>
        </w:rPr>
      </w:pPr>
      <w:r>
        <w:rPr>
          <w:rStyle w:val="Refdenotaalpie"/>
        </w:rPr>
        <w:footnoteRef/>
      </w:r>
      <w:r>
        <w:t xml:space="preserve"> </w:t>
      </w:r>
      <w:r w:rsidRPr="0076399F">
        <w:rPr>
          <w:rFonts w:ascii="Palatino Linotype" w:hAnsi="Palatino Linotype"/>
          <w:i/>
          <w:sz w:val="18"/>
          <w:szCs w:val="18"/>
        </w:rPr>
        <w:t>https://www.ipomex.org.mx/ipo3/lgt/indice/TLALNEPANTLA/art_92_xxix_b/5.web?token=03AL8dmw-49GAzvEKNHxndoa-jX7P8iWF_8B0WAmXnbq0eMMNYZQYaNcMggPaa4QNU2VMwSnOhVSCeQuP4ggp5fnL6JTg99gWo9A3DGX8wZYswyW</w:t>
      </w:r>
      <w:r w:rsidRPr="0076399F">
        <w:rPr>
          <w:rFonts w:ascii="Palatino Linotype" w:hAnsi="Palatino Linotype"/>
          <w:color w:val="000000" w:themeColor="text1"/>
        </w:rPr>
        <w:t xml:space="preserve"> </w:t>
      </w:r>
    </w:p>
    <w:p w14:paraId="16815D3B" w14:textId="77777777" w:rsidR="00590A2E" w:rsidRPr="0076399F" w:rsidRDefault="00590A2E" w:rsidP="00153E70">
      <w:pPr>
        <w:pStyle w:val="Prrafodelista"/>
        <w:ind w:left="0"/>
        <w:jc w:val="both"/>
        <w:rPr>
          <w:rFonts w:ascii="Palatino Linotype" w:hAnsi="Palatino Linotype"/>
          <w:i/>
          <w:color w:val="000000" w:themeColor="text1"/>
          <w:sz w:val="18"/>
          <w:szCs w:val="18"/>
        </w:rPr>
      </w:pPr>
      <w:r w:rsidRPr="0076399F">
        <w:rPr>
          <w:rFonts w:ascii="Palatino Linotype" w:hAnsi="Palatino Linotype"/>
          <w:i/>
          <w:sz w:val="18"/>
          <w:szCs w:val="18"/>
        </w:rPr>
        <w:t>_vgk4NzlCh_giX-qlv0d5bd5RVdTM3HQbslCF2-sljBhZbcTblDB3HoxBzK9ZeC3VsGnJDToCD2vhH1cmZ5nV5-rGfYph216nAAIC2JSMVZoF</w:t>
      </w:r>
      <w:r>
        <w:rPr>
          <w:rFonts w:ascii="Palatino Linotype" w:hAnsi="Palatino Linotype"/>
          <w:i/>
          <w:sz w:val="18"/>
          <w:szCs w:val="18"/>
        </w:rPr>
        <w:t>foMdPOWiLkzlkqFG24TSTslh2WkwsQrpdGtshW1LagBxfW6K-BchnUUiPEPU6DVDVeKM8-CwnmD_twksODBGClhL24Y320uZyN2lVF6SCXkgypYs6a-gS_k4p_nmbiGYLiosV9t7RmgYpqUsgvnz8zHkRt3XQeQdlK4xDXOyn9wyYsxRBb8zruTikdSNYFHeH08w8HMCPMCBv6hQhciOoEGdyHXA8OKDlnLAvmZ_ZyOVYsL2Dg0ACkyBiP-bUgv03z7C5lK-ghpe3QeDtUAq9PDTqw-KQaNiWRp4nMDPTcYe1-S6AAZq9yBV4H9otcquPFX6Pt6Mx8EM70SXFlzWdHQaIO-4</w:t>
      </w:r>
    </w:p>
    <w:p w14:paraId="01BFF962" w14:textId="76F4148F" w:rsidR="00590A2E" w:rsidRDefault="00590A2E">
      <w:pPr>
        <w:pStyle w:val="Textonotapie"/>
      </w:pPr>
    </w:p>
  </w:footnote>
  <w:footnote w:id="2">
    <w:p w14:paraId="44FD8E86" w14:textId="77777777" w:rsidR="00590A2E" w:rsidRPr="00F71458" w:rsidRDefault="00590A2E" w:rsidP="00590A2E">
      <w:pPr>
        <w:pStyle w:val="Prrafodelista"/>
        <w:ind w:left="0"/>
        <w:jc w:val="both"/>
        <w:rPr>
          <w:rFonts w:ascii="Palatino Linotype" w:hAnsi="Palatino Linotype" w:cs="Arial"/>
          <w:color w:val="000000" w:themeColor="text1"/>
        </w:rPr>
      </w:pPr>
      <w:r>
        <w:rPr>
          <w:rStyle w:val="Refdenotaalpie"/>
        </w:rPr>
        <w:footnoteRef/>
      </w:r>
      <w:r>
        <w:t xml:space="preserve"> </w:t>
      </w:r>
      <w:r w:rsidRPr="0076399F">
        <w:rPr>
          <w:rFonts w:ascii="Palatino Linotype" w:hAnsi="Palatino Linotype"/>
          <w:i/>
          <w:sz w:val="18"/>
          <w:szCs w:val="18"/>
        </w:rPr>
        <w:t>https://www.ipomex.org.mx/ipo3/lgt/indice/TLALNEPANTLA/art_92_xxix_b/5.web?token=03AL8dmw-49GAzvEKNHxndoa-jX7P8iWF_8B0WAmXnbq0eMMNYZQYaNcMggPaa4QNU2VMwSnOhVSCeQuP4ggp5fnL6JTg99gWo9A3DGX8wZYswyW</w:t>
      </w:r>
      <w:r w:rsidRPr="0076399F">
        <w:rPr>
          <w:rFonts w:ascii="Palatino Linotype" w:hAnsi="Palatino Linotype"/>
          <w:color w:val="000000" w:themeColor="text1"/>
        </w:rPr>
        <w:t xml:space="preserve"> </w:t>
      </w:r>
    </w:p>
    <w:p w14:paraId="4E51911B" w14:textId="77777777" w:rsidR="00590A2E" w:rsidRPr="0076399F" w:rsidRDefault="00590A2E" w:rsidP="00590A2E">
      <w:pPr>
        <w:pStyle w:val="Prrafodelista"/>
        <w:ind w:left="0"/>
        <w:jc w:val="both"/>
        <w:rPr>
          <w:rFonts w:ascii="Palatino Linotype" w:hAnsi="Palatino Linotype"/>
          <w:i/>
          <w:color w:val="000000" w:themeColor="text1"/>
          <w:sz w:val="18"/>
          <w:szCs w:val="18"/>
        </w:rPr>
      </w:pPr>
      <w:r w:rsidRPr="0076399F">
        <w:rPr>
          <w:rFonts w:ascii="Palatino Linotype" w:hAnsi="Palatino Linotype"/>
          <w:i/>
          <w:sz w:val="18"/>
          <w:szCs w:val="18"/>
        </w:rPr>
        <w:t>_vgk4NzlCh_giX-qlv0d5bd5RVdTM3HQbslCF2-sljBhZbcTblDB3HoxBzK9ZeC3VsGnJDToCD2vhH1cmZ5nV5-rGfYph216nAAIC2JSMVZoF</w:t>
      </w:r>
      <w:r>
        <w:rPr>
          <w:rFonts w:ascii="Palatino Linotype" w:hAnsi="Palatino Linotype"/>
          <w:i/>
          <w:sz w:val="18"/>
          <w:szCs w:val="18"/>
        </w:rPr>
        <w:t>foMdPOWiLkzlkqFG24TSTslh2WkwsQrpdGtshW1LagBxfW6K-BchnUUiPEPU6DVDVeKM8-CwnmD_twksODBGClhL24Y320uZyN2lVF6SCXkgypYs6a-gS_k4p_nmbiGYLiosV9t7RmgYpqUsgvnz8zHkRt3XQeQdlK4xDXOyn9wyYsxRBb8zruTikdSNYFHeH08w8HMCPMCBv6hQhciOoEGdyHXA8OKDlnLAvmZ_ZyOVYsL2Dg0ACkyBiP-bUgv03z7C5lK-ghpe3QeDtUAq9PDTqw-KQaNiWRp4nMDPTcYe1-S6AAZq9yBV4H9otcquPFX6Pt6Mx8EM70SXFlzWdHQaIO-4</w:t>
      </w:r>
    </w:p>
    <w:p w14:paraId="2A389E43" w14:textId="77777777" w:rsidR="00590A2E" w:rsidRDefault="00590A2E" w:rsidP="00590A2E">
      <w:pPr>
        <w:pStyle w:val="Textonotapie"/>
      </w:pPr>
    </w:p>
    <w:p w14:paraId="591C47EE" w14:textId="77777777" w:rsidR="00590A2E" w:rsidRDefault="00590A2E" w:rsidP="00590A2E">
      <w:pPr>
        <w:pStyle w:val="Textonotapie"/>
      </w:pPr>
    </w:p>
  </w:footnote>
  <w:footnote w:id="3">
    <w:p w14:paraId="5E54DD80" w14:textId="77777777" w:rsidR="00055C42" w:rsidRPr="002B602B" w:rsidRDefault="00055C42" w:rsidP="00055C42">
      <w:pPr>
        <w:pStyle w:val="Textonotapie"/>
        <w:jc w:val="both"/>
        <w:rPr>
          <w:rFonts w:ascii="Palatino Linotype" w:hAnsi="Palatino Linotype"/>
          <w:i/>
          <w:sz w:val="18"/>
          <w:szCs w:val="18"/>
        </w:rPr>
      </w:pPr>
      <w:r w:rsidRPr="002B602B">
        <w:rPr>
          <w:rStyle w:val="Refdenotaalpie"/>
        </w:rPr>
        <w:footnoteRef/>
      </w:r>
      <w:r w:rsidRPr="002B602B">
        <w:t xml:space="preserve"> </w:t>
      </w:r>
      <w:r w:rsidRPr="002B602B">
        <w:rPr>
          <w:rFonts w:ascii="Palatino Linotype" w:hAnsi="Palatino Linotype"/>
          <w:b/>
          <w:i/>
          <w:sz w:val="18"/>
          <w:szCs w:val="18"/>
        </w:rPr>
        <w:t>Artículo 3.-</w:t>
      </w:r>
      <w:r w:rsidRPr="002B602B">
        <w:rPr>
          <w:rFonts w:ascii="Palatino Linotype" w:hAnsi="Palatino Linotype"/>
          <w:i/>
          <w:sz w:val="18"/>
          <w:szCs w:val="18"/>
        </w:rPr>
        <w:t xml:space="preserve"> Para los efectos del presente reglamento, se entiende por: </w:t>
      </w:r>
    </w:p>
    <w:p w14:paraId="6A9CD0E9" w14:textId="78C25AED" w:rsidR="00055C42" w:rsidRPr="00055C42" w:rsidRDefault="00055C42" w:rsidP="00055C42">
      <w:pPr>
        <w:pStyle w:val="Textonotapie"/>
        <w:jc w:val="both"/>
        <w:rPr>
          <w:rFonts w:ascii="Palatino Linotype" w:hAnsi="Palatino Linotype"/>
          <w:i/>
          <w:sz w:val="18"/>
          <w:szCs w:val="18"/>
        </w:rPr>
      </w:pPr>
      <w:r w:rsidRPr="002B602B">
        <w:rPr>
          <w:rFonts w:ascii="Palatino Linotype" w:hAnsi="Palatino Linotype"/>
          <w:b/>
          <w:i/>
          <w:sz w:val="18"/>
          <w:szCs w:val="18"/>
        </w:rPr>
        <w:t xml:space="preserve">I. Adjudicación directa: </w:t>
      </w:r>
      <w:r w:rsidRPr="002B602B">
        <w:rPr>
          <w:rFonts w:ascii="Palatino Linotype" w:hAnsi="Palatino Linotype"/>
          <w:i/>
          <w:sz w:val="18"/>
          <w:szCs w:val="18"/>
        </w:rPr>
        <w:t>procedimiento de asignación de obra pública o de servicios, por excepción a la licitación pública, en el que no existe concurso entre dos o más interesados. La dependencia, entidad o ayuntamiento decide la persona a quien se contrata la realización de los trabajos.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590A2E" w:rsidRDefault="0000000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76A94518" w:rsidR="00590A2E" w:rsidRPr="0010196A" w:rsidRDefault="00590A2E"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590A2E" w:rsidRPr="008F2CCC" w14:paraId="1F097D8A" w14:textId="77777777" w:rsidTr="005F31DE">
      <w:tc>
        <w:tcPr>
          <w:tcW w:w="2977" w:type="dxa"/>
          <w:vMerge w:val="restart"/>
        </w:tcPr>
        <w:p w14:paraId="1F780A0C" w14:textId="1EFF25F4" w:rsidR="00590A2E" w:rsidRPr="008F2CCC" w:rsidRDefault="00590A2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590A2E" w:rsidRPr="00664658" w:rsidRDefault="00590A2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54101AAD" w:rsidR="00590A2E" w:rsidRPr="00664658" w:rsidRDefault="00590A2E" w:rsidP="00937479">
          <w:pPr>
            <w:jc w:val="both"/>
            <w:rPr>
              <w:rFonts w:ascii="Palatino Linotype" w:hAnsi="Palatino Linotype"/>
              <w:b/>
              <w:sz w:val="22"/>
              <w:szCs w:val="22"/>
              <w:lang w:val="es-ES_tradnl"/>
            </w:rPr>
          </w:pPr>
          <w:r>
            <w:rPr>
              <w:rFonts w:ascii="Palatino Linotype" w:hAnsi="Palatino Linotype"/>
              <w:b/>
              <w:sz w:val="22"/>
              <w:szCs w:val="22"/>
              <w:lang w:val="es-ES_tradnl"/>
            </w:rPr>
            <w:t>02607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590A2E" w:rsidRPr="008F2CCC" w14:paraId="049677A3" w14:textId="77777777" w:rsidTr="005F31DE">
      <w:tc>
        <w:tcPr>
          <w:tcW w:w="2977" w:type="dxa"/>
          <w:vMerge/>
        </w:tcPr>
        <w:p w14:paraId="4A21EAC1" w14:textId="5C1F145E" w:rsidR="00590A2E" w:rsidRPr="008F2CCC" w:rsidRDefault="00590A2E" w:rsidP="00937479">
          <w:pPr>
            <w:rPr>
              <w:rFonts w:ascii="Palatino Linotype" w:hAnsi="Palatino Linotype"/>
              <w:b/>
              <w:sz w:val="22"/>
              <w:szCs w:val="22"/>
              <w:lang w:val="es-ES_tradnl"/>
            </w:rPr>
          </w:pPr>
        </w:p>
      </w:tc>
      <w:tc>
        <w:tcPr>
          <w:tcW w:w="2552" w:type="dxa"/>
          <w:shd w:val="clear" w:color="auto" w:fill="auto"/>
        </w:tcPr>
        <w:p w14:paraId="1237BCDE" w14:textId="77777777" w:rsidR="00590A2E" w:rsidRPr="00664658" w:rsidRDefault="00590A2E" w:rsidP="00937479">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39BE1C7A" w:rsidR="00590A2E" w:rsidRPr="00D41D47" w:rsidRDefault="00590A2E" w:rsidP="00937479">
          <w:pPr>
            <w:jc w:val="both"/>
            <w:rPr>
              <w:rFonts w:ascii="Palatino Linotype" w:hAnsi="Palatino Linotype"/>
              <w:b/>
              <w:sz w:val="22"/>
              <w:szCs w:val="22"/>
              <w:lang w:val="es-ES_tradnl"/>
            </w:rPr>
          </w:pPr>
          <w:r w:rsidRPr="0035021C">
            <w:rPr>
              <w:rFonts w:ascii="Palatino Linotype" w:hAnsi="Palatino Linotype"/>
              <w:b/>
              <w:sz w:val="22"/>
              <w:szCs w:val="22"/>
              <w:lang w:val="es-ES_tradnl"/>
            </w:rPr>
            <w:t xml:space="preserve">Ayuntamiento de </w:t>
          </w:r>
          <w:r w:rsidRPr="00937479">
            <w:rPr>
              <w:rFonts w:ascii="Palatino Linotype" w:hAnsi="Palatino Linotype"/>
              <w:b/>
              <w:sz w:val="22"/>
              <w:szCs w:val="22"/>
              <w:lang w:val="es-ES_tradnl"/>
            </w:rPr>
            <w:t>Tlalnepantla de Baz</w:t>
          </w:r>
        </w:p>
      </w:tc>
    </w:tr>
    <w:tr w:rsidR="00590A2E" w:rsidRPr="008F2CCC" w14:paraId="72CD087D" w14:textId="77777777" w:rsidTr="005F31DE">
      <w:trPr>
        <w:trHeight w:val="228"/>
      </w:trPr>
      <w:tc>
        <w:tcPr>
          <w:tcW w:w="2977" w:type="dxa"/>
          <w:vMerge/>
        </w:tcPr>
        <w:p w14:paraId="1B78656F" w14:textId="01E6F6F6" w:rsidR="00590A2E" w:rsidRPr="008F2CCC" w:rsidRDefault="00590A2E" w:rsidP="00937479">
          <w:pPr>
            <w:rPr>
              <w:rFonts w:ascii="Palatino Linotype" w:hAnsi="Palatino Linotype"/>
              <w:b/>
              <w:sz w:val="22"/>
              <w:szCs w:val="22"/>
              <w:lang w:val="es-ES_tradnl"/>
            </w:rPr>
          </w:pPr>
        </w:p>
      </w:tc>
      <w:tc>
        <w:tcPr>
          <w:tcW w:w="2552" w:type="dxa"/>
          <w:shd w:val="clear" w:color="auto" w:fill="auto"/>
        </w:tcPr>
        <w:p w14:paraId="74D81628" w14:textId="05FE44B5" w:rsidR="00590A2E" w:rsidRPr="00664658" w:rsidRDefault="00590A2E" w:rsidP="00937479">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590A2E" w:rsidRPr="00664658" w:rsidRDefault="00590A2E" w:rsidP="00937479">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590A2E" w:rsidRPr="0010196A" w:rsidRDefault="00590A2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6C4EF9B0" w:rsidR="00590A2E" w:rsidRPr="0010196A" w:rsidRDefault="0000000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style="position:absolute;margin-left:-53pt;margin-top:-127.4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3828"/>
      <w:gridCol w:w="2551"/>
      <w:gridCol w:w="4111"/>
    </w:tblGrid>
    <w:tr w:rsidR="00590A2E" w:rsidRPr="008F2CCC" w14:paraId="6ABABA57" w14:textId="77777777" w:rsidTr="00937479">
      <w:tc>
        <w:tcPr>
          <w:tcW w:w="3828" w:type="dxa"/>
          <w:vMerge w:val="restart"/>
          <w:shd w:val="clear" w:color="auto" w:fill="auto"/>
        </w:tcPr>
        <w:p w14:paraId="6AA376CC" w14:textId="139DA696" w:rsidR="00590A2E" w:rsidRPr="008F2CCC" w:rsidRDefault="00590A2E"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1" w:type="dxa"/>
          <w:shd w:val="clear" w:color="auto" w:fill="auto"/>
        </w:tcPr>
        <w:p w14:paraId="1C114EF9" w14:textId="069E89B5" w:rsidR="00590A2E" w:rsidRPr="008F2CCC" w:rsidRDefault="00590A2E"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2CC7753E" w:rsidR="00590A2E" w:rsidRPr="008F2CCC" w:rsidRDefault="00590A2E" w:rsidP="00937479">
          <w:pPr>
            <w:jc w:val="both"/>
            <w:rPr>
              <w:rFonts w:ascii="Palatino Linotype" w:hAnsi="Palatino Linotype"/>
              <w:b/>
              <w:sz w:val="22"/>
              <w:szCs w:val="22"/>
              <w:lang w:val="es-ES_tradnl"/>
            </w:rPr>
          </w:pPr>
          <w:r>
            <w:rPr>
              <w:rFonts w:ascii="Palatino Linotype" w:hAnsi="Palatino Linotype"/>
              <w:b/>
              <w:sz w:val="22"/>
              <w:szCs w:val="22"/>
              <w:lang w:val="es-ES_tradnl"/>
            </w:rPr>
            <w:t>02607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590A2E" w:rsidRPr="008F2CCC" w14:paraId="3B45FB53" w14:textId="77777777" w:rsidTr="00937479">
      <w:tc>
        <w:tcPr>
          <w:tcW w:w="3828" w:type="dxa"/>
          <w:vMerge/>
          <w:shd w:val="clear" w:color="auto" w:fill="auto"/>
        </w:tcPr>
        <w:p w14:paraId="188B82EF" w14:textId="77777777" w:rsidR="00590A2E" w:rsidRPr="008F2CCC" w:rsidRDefault="00590A2E" w:rsidP="007A5836">
          <w:pPr>
            <w:rPr>
              <w:rFonts w:ascii="Palatino Linotype" w:hAnsi="Palatino Linotype"/>
              <w:b/>
              <w:sz w:val="22"/>
              <w:szCs w:val="22"/>
              <w:lang w:val="es-ES_tradnl"/>
            </w:rPr>
          </w:pPr>
        </w:p>
      </w:tc>
      <w:tc>
        <w:tcPr>
          <w:tcW w:w="2551" w:type="dxa"/>
          <w:shd w:val="clear" w:color="auto" w:fill="auto"/>
        </w:tcPr>
        <w:p w14:paraId="3B2AD0CF" w14:textId="77777777" w:rsidR="00590A2E" w:rsidRPr="008F2CCC" w:rsidRDefault="00590A2E"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428252E7" w:rsidR="00590A2E" w:rsidRPr="008F2CCC" w:rsidRDefault="008557FD" w:rsidP="00D66460">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 </w:t>
          </w:r>
          <w:proofErr w:type="spellStart"/>
          <w:r>
            <w:rPr>
              <w:rFonts w:ascii="Palatino Linotype" w:hAnsi="Palatino Linotype"/>
              <w:b/>
              <w:sz w:val="22"/>
              <w:szCs w:val="22"/>
              <w:lang w:val="es-ES_tradnl"/>
            </w:rPr>
            <w:t>XXXX</w:t>
          </w:r>
          <w:proofErr w:type="spellEnd"/>
          <w:r>
            <w:rPr>
              <w:rFonts w:ascii="Palatino Linotype" w:hAnsi="Palatino Linotype"/>
              <w:b/>
              <w:sz w:val="22"/>
              <w:szCs w:val="22"/>
              <w:lang w:val="es-ES_tradnl"/>
            </w:rPr>
            <w:t xml:space="preserve"> XXXXXXX </w:t>
          </w:r>
          <w:proofErr w:type="spellStart"/>
          <w:r>
            <w:rPr>
              <w:rFonts w:ascii="Palatino Linotype" w:hAnsi="Palatino Linotype"/>
              <w:b/>
              <w:sz w:val="22"/>
              <w:szCs w:val="22"/>
              <w:lang w:val="es-ES_tradnl"/>
            </w:rPr>
            <w:t>XXXXXXX</w:t>
          </w:r>
          <w:proofErr w:type="spellEnd"/>
        </w:p>
      </w:tc>
    </w:tr>
    <w:tr w:rsidR="00590A2E" w:rsidRPr="00085F27" w14:paraId="28A493EB" w14:textId="77777777" w:rsidTr="00937479">
      <w:trPr>
        <w:trHeight w:val="228"/>
      </w:trPr>
      <w:tc>
        <w:tcPr>
          <w:tcW w:w="3828" w:type="dxa"/>
          <w:vMerge/>
          <w:shd w:val="clear" w:color="auto" w:fill="auto"/>
        </w:tcPr>
        <w:p w14:paraId="06C77D31" w14:textId="77777777" w:rsidR="00590A2E" w:rsidRPr="008F2CCC" w:rsidRDefault="00590A2E" w:rsidP="007A5836">
          <w:pPr>
            <w:rPr>
              <w:rFonts w:ascii="Palatino Linotype" w:hAnsi="Palatino Linotype"/>
              <w:b/>
              <w:sz w:val="22"/>
              <w:szCs w:val="22"/>
              <w:lang w:val="es-ES_tradnl"/>
            </w:rPr>
          </w:pPr>
        </w:p>
      </w:tc>
      <w:tc>
        <w:tcPr>
          <w:tcW w:w="2551" w:type="dxa"/>
          <w:shd w:val="clear" w:color="auto" w:fill="auto"/>
        </w:tcPr>
        <w:p w14:paraId="2E1A72B4" w14:textId="77777777" w:rsidR="00590A2E" w:rsidRPr="008F2CCC" w:rsidRDefault="00590A2E"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5EAB2AEF" w:rsidR="00590A2E" w:rsidRPr="00085F27" w:rsidRDefault="00590A2E" w:rsidP="001B6DEF">
          <w:pPr>
            <w:jc w:val="both"/>
            <w:rPr>
              <w:rFonts w:ascii="Palatino Linotype" w:hAnsi="Palatino Linotype"/>
              <w:b/>
              <w:sz w:val="22"/>
              <w:szCs w:val="22"/>
              <w:lang w:val="es-ES_tradnl"/>
            </w:rPr>
          </w:pPr>
          <w:r w:rsidRPr="0035021C">
            <w:rPr>
              <w:rFonts w:ascii="Palatino Linotype" w:hAnsi="Palatino Linotype"/>
              <w:b/>
              <w:sz w:val="22"/>
              <w:szCs w:val="22"/>
              <w:lang w:val="es-ES_tradnl"/>
            </w:rPr>
            <w:t xml:space="preserve">Ayuntamiento de </w:t>
          </w:r>
          <w:r w:rsidRPr="00937479">
            <w:rPr>
              <w:rFonts w:ascii="Palatino Linotype" w:hAnsi="Palatino Linotype"/>
              <w:b/>
              <w:sz w:val="22"/>
              <w:szCs w:val="22"/>
              <w:lang w:val="es-ES_tradnl"/>
            </w:rPr>
            <w:t>Tlalnepantla de Baz</w:t>
          </w:r>
        </w:p>
      </w:tc>
    </w:tr>
    <w:tr w:rsidR="00590A2E" w:rsidRPr="008F2CCC" w14:paraId="0F114FF0" w14:textId="77777777" w:rsidTr="00937479">
      <w:tc>
        <w:tcPr>
          <w:tcW w:w="3828" w:type="dxa"/>
          <w:vMerge/>
          <w:shd w:val="clear" w:color="auto" w:fill="auto"/>
        </w:tcPr>
        <w:p w14:paraId="4CCB64BA" w14:textId="77777777" w:rsidR="00590A2E" w:rsidRPr="008F2CCC" w:rsidRDefault="00590A2E" w:rsidP="00A2780F">
          <w:pPr>
            <w:rPr>
              <w:rFonts w:ascii="Palatino Linotype" w:hAnsi="Palatino Linotype"/>
              <w:b/>
              <w:sz w:val="22"/>
              <w:szCs w:val="22"/>
              <w:lang w:val="es-ES_tradnl"/>
            </w:rPr>
          </w:pPr>
        </w:p>
      </w:tc>
      <w:tc>
        <w:tcPr>
          <w:tcW w:w="2551" w:type="dxa"/>
          <w:shd w:val="clear" w:color="auto" w:fill="auto"/>
        </w:tcPr>
        <w:p w14:paraId="31E422EA" w14:textId="0B158FD7" w:rsidR="00590A2E" w:rsidRPr="008F2CCC" w:rsidRDefault="00590A2E"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561C6D0" w:rsidR="00590A2E" w:rsidRPr="008F2CCC" w:rsidRDefault="00590A2E"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590A2E" w:rsidRPr="0010196A" w:rsidRDefault="00590A2E"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358C4"/>
    <w:multiLevelType w:val="hybridMultilevel"/>
    <w:tmpl w:val="1C2C2488"/>
    <w:lvl w:ilvl="0" w:tplc="080A0005">
      <w:start w:val="1"/>
      <w:numFmt w:val="bullet"/>
      <w:lvlText w:val=""/>
      <w:lvlJc w:val="left"/>
      <w:pPr>
        <w:ind w:left="1560" w:hanging="360"/>
      </w:pPr>
      <w:rPr>
        <w:rFonts w:ascii="Wingdings" w:hAnsi="Wingdings" w:hint="default"/>
      </w:rPr>
    </w:lvl>
    <w:lvl w:ilvl="1" w:tplc="080A0003" w:tentative="1">
      <w:start w:val="1"/>
      <w:numFmt w:val="bullet"/>
      <w:lvlText w:val="o"/>
      <w:lvlJc w:val="left"/>
      <w:pPr>
        <w:ind w:left="2280" w:hanging="360"/>
      </w:pPr>
      <w:rPr>
        <w:rFonts w:ascii="Courier New" w:hAnsi="Courier New" w:cs="Courier New" w:hint="default"/>
      </w:rPr>
    </w:lvl>
    <w:lvl w:ilvl="2" w:tplc="080A0005" w:tentative="1">
      <w:start w:val="1"/>
      <w:numFmt w:val="bullet"/>
      <w:lvlText w:val=""/>
      <w:lvlJc w:val="left"/>
      <w:pPr>
        <w:ind w:left="3000" w:hanging="360"/>
      </w:pPr>
      <w:rPr>
        <w:rFonts w:ascii="Wingdings" w:hAnsi="Wingdings" w:hint="default"/>
      </w:rPr>
    </w:lvl>
    <w:lvl w:ilvl="3" w:tplc="080A0001" w:tentative="1">
      <w:start w:val="1"/>
      <w:numFmt w:val="bullet"/>
      <w:lvlText w:val=""/>
      <w:lvlJc w:val="left"/>
      <w:pPr>
        <w:ind w:left="3720" w:hanging="360"/>
      </w:pPr>
      <w:rPr>
        <w:rFonts w:ascii="Symbol" w:hAnsi="Symbol" w:hint="default"/>
      </w:rPr>
    </w:lvl>
    <w:lvl w:ilvl="4" w:tplc="080A0003" w:tentative="1">
      <w:start w:val="1"/>
      <w:numFmt w:val="bullet"/>
      <w:lvlText w:val="o"/>
      <w:lvlJc w:val="left"/>
      <w:pPr>
        <w:ind w:left="4440" w:hanging="360"/>
      </w:pPr>
      <w:rPr>
        <w:rFonts w:ascii="Courier New" w:hAnsi="Courier New" w:cs="Courier New" w:hint="default"/>
      </w:rPr>
    </w:lvl>
    <w:lvl w:ilvl="5" w:tplc="080A0005" w:tentative="1">
      <w:start w:val="1"/>
      <w:numFmt w:val="bullet"/>
      <w:lvlText w:val=""/>
      <w:lvlJc w:val="left"/>
      <w:pPr>
        <w:ind w:left="5160" w:hanging="360"/>
      </w:pPr>
      <w:rPr>
        <w:rFonts w:ascii="Wingdings" w:hAnsi="Wingdings" w:hint="default"/>
      </w:rPr>
    </w:lvl>
    <w:lvl w:ilvl="6" w:tplc="080A0001" w:tentative="1">
      <w:start w:val="1"/>
      <w:numFmt w:val="bullet"/>
      <w:lvlText w:val=""/>
      <w:lvlJc w:val="left"/>
      <w:pPr>
        <w:ind w:left="5880" w:hanging="360"/>
      </w:pPr>
      <w:rPr>
        <w:rFonts w:ascii="Symbol" w:hAnsi="Symbol" w:hint="default"/>
      </w:rPr>
    </w:lvl>
    <w:lvl w:ilvl="7" w:tplc="080A0003" w:tentative="1">
      <w:start w:val="1"/>
      <w:numFmt w:val="bullet"/>
      <w:lvlText w:val="o"/>
      <w:lvlJc w:val="left"/>
      <w:pPr>
        <w:ind w:left="6600" w:hanging="360"/>
      </w:pPr>
      <w:rPr>
        <w:rFonts w:ascii="Courier New" w:hAnsi="Courier New" w:cs="Courier New" w:hint="default"/>
      </w:rPr>
    </w:lvl>
    <w:lvl w:ilvl="8" w:tplc="080A0005" w:tentative="1">
      <w:start w:val="1"/>
      <w:numFmt w:val="bullet"/>
      <w:lvlText w:val=""/>
      <w:lvlJc w:val="left"/>
      <w:pPr>
        <w:ind w:left="7320" w:hanging="360"/>
      </w:pPr>
      <w:rPr>
        <w:rFonts w:ascii="Wingdings" w:hAnsi="Wingdings" w:hint="default"/>
      </w:rPr>
    </w:lvl>
  </w:abstractNum>
  <w:abstractNum w:abstractNumId="1" w15:restartNumberingAfterBreak="0">
    <w:nsid w:val="0B766BFC"/>
    <w:multiLevelType w:val="multilevel"/>
    <w:tmpl w:val="C51418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25F4A3C"/>
    <w:multiLevelType w:val="hybridMultilevel"/>
    <w:tmpl w:val="DCECD3A6"/>
    <w:lvl w:ilvl="0" w:tplc="052E0096">
      <w:start w:val="1"/>
      <w:numFmt w:val="upperRoman"/>
      <w:lvlText w:val="%1."/>
      <w:lvlJc w:val="left"/>
      <w:pPr>
        <w:ind w:left="1080" w:hanging="720"/>
      </w:pPr>
      <w:rPr>
        <w:rFonts w:ascii="Palatino Linotype" w:eastAsia="Times New Roman" w:hAnsi="Palatino Linotyp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317490"/>
    <w:multiLevelType w:val="hybridMultilevel"/>
    <w:tmpl w:val="31FCF7E0"/>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b/>
        <w:bCs/>
      </w:rPr>
    </w:lvl>
    <w:lvl w:ilvl="2" w:tplc="60DC2B58">
      <w:start w:val="1"/>
      <w:numFmt w:val="lowerLetter"/>
      <w:lvlText w:val="%3)"/>
      <w:lvlJc w:val="left"/>
      <w:pPr>
        <w:ind w:left="2340" w:hanging="360"/>
      </w:pPr>
      <w:rPr>
        <w:rFonts w:hint="default"/>
        <w:b/>
        <w:bCs/>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7716BE2"/>
    <w:multiLevelType w:val="hybridMultilevel"/>
    <w:tmpl w:val="4C64F51A"/>
    <w:lvl w:ilvl="0" w:tplc="9D8EE43C">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3423FF9"/>
    <w:multiLevelType w:val="hybridMultilevel"/>
    <w:tmpl w:val="0B9EFA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2E40512"/>
    <w:multiLevelType w:val="hybridMultilevel"/>
    <w:tmpl w:val="56D6C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35F71A2"/>
    <w:multiLevelType w:val="hybridMultilevel"/>
    <w:tmpl w:val="5A840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AFA3934"/>
    <w:multiLevelType w:val="hybridMultilevel"/>
    <w:tmpl w:val="A25C297E"/>
    <w:lvl w:ilvl="0" w:tplc="99B417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B36385E"/>
    <w:multiLevelType w:val="hybridMultilevel"/>
    <w:tmpl w:val="63DEA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16cid:durableId="1153907805">
    <w:abstractNumId w:val="5"/>
  </w:num>
  <w:num w:numId="2" w16cid:durableId="1136534304">
    <w:abstractNumId w:val="2"/>
  </w:num>
  <w:num w:numId="3" w16cid:durableId="161285661">
    <w:abstractNumId w:val="7"/>
  </w:num>
  <w:num w:numId="4" w16cid:durableId="1129469099">
    <w:abstractNumId w:val="11"/>
  </w:num>
  <w:num w:numId="5" w16cid:durableId="1677923169">
    <w:abstractNumId w:val="3"/>
  </w:num>
  <w:num w:numId="6" w16cid:durableId="17422103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682066">
    <w:abstractNumId w:val="13"/>
  </w:num>
  <w:num w:numId="8" w16cid:durableId="1037971503">
    <w:abstractNumId w:val="4"/>
  </w:num>
  <w:num w:numId="9" w16cid:durableId="1460300468">
    <w:abstractNumId w:val="12"/>
  </w:num>
  <w:num w:numId="10" w16cid:durableId="1861964050">
    <w:abstractNumId w:val="10"/>
  </w:num>
  <w:num w:numId="11" w16cid:durableId="1978104846">
    <w:abstractNumId w:val="9"/>
  </w:num>
  <w:num w:numId="12" w16cid:durableId="1986665366">
    <w:abstractNumId w:val="6"/>
  </w:num>
  <w:num w:numId="13" w16cid:durableId="477068886">
    <w:abstractNumId w:val="0"/>
  </w:num>
  <w:num w:numId="14" w16cid:durableId="36131049">
    <w:abstractNumId w:val="8"/>
  </w:num>
  <w:num w:numId="15" w16cid:durableId="210711929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US" w:vendorID="64" w:dllVersion="6" w:nlCheck="1" w:checkStyle="1"/>
  <w:activeWritingStyle w:appName="MSWord" w:lang="es-MX" w:vendorID="64" w:dllVersion="0"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25"/>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C42"/>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2F5"/>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3C7"/>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834"/>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02"/>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42E"/>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74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0B49"/>
    <w:rsid w:val="00131065"/>
    <w:rsid w:val="00131466"/>
    <w:rsid w:val="00131979"/>
    <w:rsid w:val="00131ABC"/>
    <w:rsid w:val="00132178"/>
    <w:rsid w:val="001322D3"/>
    <w:rsid w:val="001323DC"/>
    <w:rsid w:val="00132BA6"/>
    <w:rsid w:val="001332E3"/>
    <w:rsid w:val="00133607"/>
    <w:rsid w:val="001336CD"/>
    <w:rsid w:val="00133D6C"/>
    <w:rsid w:val="0013457A"/>
    <w:rsid w:val="00135211"/>
    <w:rsid w:val="001358BB"/>
    <w:rsid w:val="00135FC1"/>
    <w:rsid w:val="0013622C"/>
    <w:rsid w:val="001364A6"/>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4F86"/>
    <w:rsid w:val="0014538F"/>
    <w:rsid w:val="0014563B"/>
    <w:rsid w:val="00145F32"/>
    <w:rsid w:val="001460E7"/>
    <w:rsid w:val="00146317"/>
    <w:rsid w:val="001464A2"/>
    <w:rsid w:val="00146D8A"/>
    <w:rsid w:val="001471C8"/>
    <w:rsid w:val="0014732A"/>
    <w:rsid w:val="001473C2"/>
    <w:rsid w:val="00147FCE"/>
    <w:rsid w:val="00150B44"/>
    <w:rsid w:val="00150BAE"/>
    <w:rsid w:val="00150CF7"/>
    <w:rsid w:val="00151083"/>
    <w:rsid w:val="00151C8C"/>
    <w:rsid w:val="00151EC2"/>
    <w:rsid w:val="001523A6"/>
    <w:rsid w:val="001528A8"/>
    <w:rsid w:val="00152D76"/>
    <w:rsid w:val="00152FDC"/>
    <w:rsid w:val="00153435"/>
    <w:rsid w:val="0015349A"/>
    <w:rsid w:val="00153E70"/>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327"/>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49"/>
    <w:rsid w:val="001737DF"/>
    <w:rsid w:val="00173A70"/>
    <w:rsid w:val="00175155"/>
    <w:rsid w:val="001752BB"/>
    <w:rsid w:val="00175590"/>
    <w:rsid w:val="00175682"/>
    <w:rsid w:val="001757B6"/>
    <w:rsid w:val="00175805"/>
    <w:rsid w:val="00175CC8"/>
    <w:rsid w:val="00175DB0"/>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77A"/>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08D9"/>
    <w:rsid w:val="001B1253"/>
    <w:rsid w:val="001B125C"/>
    <w:rsid w:val="001B12D9"/>
    <w:rsid w:val="001B15F4"/>
    <w:rsid w:val="001B178C"/>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5F09"/>
    <w:rsid w:val="001B6086"/>
    <w:rsid w:val="001B626B"/>
    <w:rsid w:val="001B6521"/>
    <w:rsid w:val="001B6C5F"/>
    <w:rsid w:val="001B6DE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2E0"/>
    <w:rsid w:val="001D1592"/>
    <w:rsid w:val="001D197C"/>
    <w:rsid w:val="001D2165"/>
    <w:rsid w:val="001D2722"/>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51"/>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0D2"/>
    <w:rsid w:val="00201538"/>
    <w:rsid w:val="002015C4"/>
    <w:rsid w:val="00201D37"/>
    <w:rsid w:val="00201EFA"/>
    <w:rsid w:val="00202045"/>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3E3"/>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A61"/>
    <w:rsid w:val="00274C49"/>
    <w:rsid w:val="00274E55"/>
    <w:rsid w:val="00275106"/>
    <w:rsid w:val="0027514C"/>
    <w:rsid w:val="002759EB"/>
    <w:rsid w:val="00275FC6"/>
    <w:rsid w:val="002766F9"/>
    <w:rsid w:val="0027711B"/>
    <w:rsid w:val="00277316"/>
    <w:rsid w:val="00277453"/>
    <w:rsid w:val="00277B6C"/>
    <w:rsid w:val="00277DD9"/>
    <w:rsid w:val="0028019C"/>
    <w:rsid w:val="0028167B"/>
    <w:rsid w:val="00281AA4"/>
    <w:rsid w:val="0028266C"/>
    <w:rsid w:val="00282679"/>
    <w:rsid w:val="00282A88"/>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6FE"/>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A7B1F"/>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4B71"/>
    <w:rsid w:val="002C69D8"/>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ABB"/>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5A0"/>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ECB"/>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21C"/>
    <w:rsid w:val="00350FCE"/>
    <w:rsid w:val="003514BF"/>
    <w:rsid w:val="00351CDC"/>
    <w:rsid w:val="00351F0F"/>
    <w:rsid w:val="0035219E"/>
    <w:rsid w:val="003524B2"/>
    <w:rsid w:val="003526CF"/>
    <w:rsid w:val="00352D8A"/>
    <w:rsid w:val="00353134"/>
    <w:rsid w:val="00353139"/>
    <w:rsid w:val="00353174"/>
    <w:rsid w:val="00353546"/>
    <w:rsid w:val="00353C74"/>
    <w:rsid w:val="00354355"/>
    <w:rsid w:val="003546A2"/>
    <w:rsid w:val="0035481E"/>
    <w:rsid w:val="00354CDD"/>
    <w:rsid w:val="003552BF"/>
    <w:rsid w:val="00355650"/>
    <w:rsid w:val="003561CB"/>
    <w:rsid w:val="0035677A"/>
    <w:rsid w:val="003567C7"/>
    <w:rsid w:val="00356E32"/>
    <w:rsid w:val="00356E5D"/>
    <w:rsid w:val="00357292"/>
    <w:rsid w:val="00357421"/>
    <w:rsid w:val="003576E8"/>
    <w:rsid w:val="00357984"/>
    <w:rsid w:val="00357994"/>
    <w:rsid w:val="003579AB"/>
    <w:rsid w:val="0036004B"/>
    <w:rsid w:val="003603D7"/>
    <w:rsid w:val="003604BD"/>
    <w:rsid w:val="003604F7"/>
    <w:rsid w:val="003605BA"/>
    <w:rsid w:val="00360675"/>
    <w:rsid w:val="00361BFD"/>
    <w:rsid w:val="003622CB"/>
    <w:rsid w:val="003628F4"/>
    <w:rsid w:val="0036306A"/>
    <w:rsid w:val="00364487"/>
    <w:rsid w:val="00364BC7"/>
    <w:rsid w:val="003652DA"/>
    <w:rsid w:val="00365921"/>
    <w:rsid w:val="00365CFB"/>
    <w:rsid w:val="00365DB3"/>
    <w:rsid w:val="00366317"/>
    <w:rsid w:val="003663F5"/>
    <w:rsid w:val="00366A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2EF4"/>
    <w:rsid w:val="0038334A"/>
    <w:rsid w:val="00383658"/>
    <w:rsid w:val="00383839"/>
    <w:rsid w:val="00383898"/>
    <w:rsid w:val="0038391D"/>
    <w:rsid w:val="00383ACB"/>
    <w:rsid w:val="00384274"/>
    <w:rsid w:val="0038488F"/>
    <w:rsid w:val="00385020"/>
    <w:rsid w:val="003850EC"/>
    <w:rsid w:val="003852EA"/>
    <w:rsid w:val="0038692F"/>
    <w:rsid w:val="0038708D"/>
    <w:rsid w:val="0038767F"/>
    <w:rsid w:val="003908D3"/>
    <w:rsid w:val="00390CDE"/>
    <w:rsid w:val="003915DF"/>
    <w:rsid w:val="0039196D"/>
    <w:rsid w:val="00391EC2"/>
    <w:rsid w:val="003921AF"/>
    <w:rsid w:val="00392757"/>
    <w:rsid w:val="0039284F"/>
    <w:rsid w:val="00392921"/>
    <w:rsid w:val="00392A69"/>
    <w:rsid w:val="00392AFA"/>
    <w:rsid w:val="00392B9D"/>
    <w:rsid w:val="003937C6"/>
    <w:rsid w:val="00393881"/>
    <w:rsid w:val="003943AD"/>
    <w:rsid w:val="0039481C"/>
    <w:rsid w:val="00394A80"/>
    <w:rsid w:val="00394C6A"/>
    <w:rsid w:val="00394C93"/>
    <w:rsid w:val="0039506D"/>
    <w:rsid w:val="00395514"/>
    <w:rsid w:val="00395B29"/>
    <w:rsid w:val="00395F3B"/>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64"/>
    <w:rsid w:val="003A52A9"/>
    <w:rsid w:val="003A546B"/>
    <w:rsid w:val="003A5BF1"/>
    <w:rsid w:val="003A6920"/>
    <w:rsid w:val="003A6DCE"/>
    <w:rsid w:val="003A71DD"/>
    <w:rsid w:val="003A73F9"/>
    <w:rsid w:val="003A79AE"/>
    <w:rsid w:val="003A7A3C"/>
    <w:rsid w:val="003A7F6E"/>
    <w:rsid w:val="003B0016"/>
    <w:rsid w:val="003B0B6C"/>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793"/>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866"/>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4E"/>
    <w:rsid w:val="004279A6"/>
    <w:rsid w:val="0043077C"/>
    <w:rsid w:val="00430DA8"/>
    <w:rsid w:val="00431594"/>
    <w:rsid w:val="0043163B"/>
    <w:rsid w:val="00431B40"/>
    <w:rsid w:val="004325CE"/>
    <w:rsid w:val="00432DE2"/>
    <w:rsid w:val="00432F41"/>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91"/>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58AF"/>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D13"/>
    <w:rsid w:val="00464E47"/>
    <w:rsid w:val="0046557C"/>
    <w:rsid w:val="004656C4"/>
    <w:rsid w:val="00465A64"/>
    <w:rsid w:val="00466005"/>
    <w:rsid w:val="004662B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36D"/>
    <w:rsid w:val="0047558D"/>
    <w:rsid w:val="00475C19"/>
    <w:rsid w:val="0047601E"/>
    <w:rsid w:val="0047651B"/>
    <w:rsid w:val="004767EC"/>
    <w:rsid w:val="004779BF"/>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5EC7"/>
    <w:rsid w:val="0048603B"/>
    <w:rsid w:val="004864D1"/>
    <w:rsid w:val="0048694F"/>
    <w:rsid w:val="004873C3"/>
    <w:rsid w:val="00487720"/>
    <w:rsid w:val="004901B6"/>
    <w:rsid w:val="00490366"/>
    <w:rsid w:val="004909C1"/>
    <w:rsid w:val="00490CDA"/>
    <w:rsid w:val="0049174C"/>
    <w:rsid w:val="00491FBC"/>
    <w:rsid w:val="00492456"/>
    <w:rsid w:val="00492831"/>
    <w:rsid w:val="00492954"/>
    <w:rsid w:val="00492A12"/>
    <w:rsid w:val="00492B5C"/>
    <w:rsid w:val="00492D24"/>
    <w:rsid w:val="00492E4A"/>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62"/>
    <w:rsid w:val="004A3199"/>
    <w:rsid w:val="004A39D2"/>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35B"/>
    <w:rsid w:val="004D3FC3"/>
    <w:rsid w:val="004D44C8"/>
    <w:rsid w:val="004D4829"/>
    <w:rsid w:val="004D4EEC"/>
    <w:rsid w:val="004D51E5"/>
    <w:rsid w:val="004D546C"/>
    <w:rsid w:val="004D5B01"/>
    <w:rsid w:val="004D5D80"/>
    <w:rsid w:val="004D5EF3"/>
    <w:rsid w:val="004D6483"/>
    <w:rsid w:val="004D6607"/>
    <w:rsid w:val="004D6B55"/>
    <w:rsid w:val="004D6E48"/>
    <w:rsid w:val="004D7957"/>
    <w:rsid w:val="004E0611"/>
    <w:rsid w:val="004E0A12"/>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6F3"/>
    <w:rsid w:val="0051376A"/>
    <w:rsid w:val="00513F30"/>
    <w:rsid w:val="00514076"/>
    <w:rsid w:val="00514674"/>
    <w:rsid w:val="0051490E"/>
    <w:rsid w:val="00514973"/>
    <w:rsid w:val="005151A5"/>
    <w:rsid w:val="005154C2"/>
    <w:rsid w:val="00515565"/>
    <w:rsid w:val="00515D77"/>
    <w:rsid w:val="00515E79"/>
    <w:rsid w:val="00516405"/>
    <w:rsid w:val="00517F8D"/>
    <w:rsid w:val="00520CA8"/>
    <w:rsid w:val="00521291"/>
    <w:rsid w:val="005215F0"/>
    <w:rsid w:val="005217D9"/>
    <w:rsid w:val="00521CC2"/>
    <w:rsid w:val="0052232E"/>
    <w:rsid w:val="00522397"/>
    <w:rsid w:val="00522A1D"/>
    <w:rsid w:val="00523636"/>
    <w:rsid w:val="0052391C"/>
    <w:rsid w:val="00523E71"/>
    <w:rsid w:val="0052491F"/>
    <w:rsid w:val="00524BA6"/>
    <w:rsid w:val="005251DD"/>
    <w:rsid w:val="00525242"/>
    <w:rsid w:val="0052566C"/>
    <w:rsid w:val="0052578D"/>
    <w:rsid w:val="00525A0F"/>
    <w:rsid w:val="00525D52"/>
    <w:rsid w:val="00525ED0"/>
    <w:rsid w:val="00526CD3"/>
    <w:rsid w:val="00526EAD"/>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324"/>
    <w:rsid w:val="00537422"/>
    <w:rsid w:val="005377CF"/>
    <w:rsid w:val="005405C4"/>
    <w:rsid w:val="005406A4"/>
    <w:rsid w:val="00540F26"/>
    <w:rsid w:val="00540FDD"/>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A16"/>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006B"/>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3AA"/>
    <w:rsid w:val="005714ED"/>
    <w:rsid w:val="00571503"/>
    <w:rsid w:val="00571728"/>
    <w:rsid w:val="00571B8B"/>
    <w:rsid w:val="00571B94"/>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CCE"/>
    <w:rsid w:val="00580FCF"/>
    <w:rsid w:val="00581F80"/>
    <w:rsid w:val="00581F82"/>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A2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5D9"/>
    <w:rsid w:val="005A0B26"/>
    <w:rsid w:val="005A0DD9"/>
    <w:rsid w:val="005A14E6"/>
    <w:rsid w:val="005A1BA8"/>
    <w:rsid w:val="005A1F9F"/>
    <w:rsid w:val="005A2131"/>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69F4"/>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7C2"/>
    <w:rsid w:val="005F4830"/>
    <w:rsid w:val="005F48A8"/>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4C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B4"/>
    <w:rsid w:val="00642F15"/>
    <w:rsid w:val="006431A8"/>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0D5B"/>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0C0"/>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406"/>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2AB2"/>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952"/>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5F05"/>
    <w:rsid w:val="006E61FC"/>
    <w:rsid w:val="006E6389"/>
    <w:rsid w:val="006E68E3"/>
    <w:rsid w:val="006E6ACF"/>
    <w:rsid w:val="006E6CFD"/>
    <w:rsid w:val="006E6E7C"/>
    <w:rsid w:val="006E71A4"/>
    <w:rsid w:val="006E79F3"/>
    <w:rsid w:val="006F0039"/>
    <w:rsid w:val="006F023A"/>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6C14"/>
    <w:rsid w:val="006F7279"/>
    <w:rsid w:val="006F7A70"/>
    <w:rsid w:val="00700143"/>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6D0"/>
    <w:rsid w:val="00735930"/>
    <w:rsid w:val="00735A16"/>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6A05"/>
    <w:rsid w:val="00747261"/>
    <w:rsid w:val="00747331"/>
    <w:rsid w:val="00747F64"/>
    <w:rsid w:val="007508D5"/>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812"/>
    <w:rsid w:val="00756B7E"/>
    <w:rsid w:val="00756CF1"/>
    <w:rsid w:val="00756F19"/>
    <w:rsid w:val="007570EC"/>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99F"/>
    <w:rsid w:val="00763C13"/>
    <w:rsid w:val="007642A9"/>
    <w:rsid w:val="007647C4"/>
    <w:rsid w:val="0076517B"/>
    <w:rsid w:val="007665DC"/>
    <w:rsid w:val="00766985"/>
    <w:rsid w:val="00766B14"/>
    <w:rsid w:val="00766C69"/>
    <w:rsid w:val="00766D0D"/>
    <w:rsid w:val="00766F36"/>
    <w:rsid w:val="00767539"/>
    <w:rsid w:val="00767A22"/>
    <w:rsid w:val="00767B3E"/>
    <w:rsid w:val="0077025A"/>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878C4"/>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306"/>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641"/>
    <w:rsid w:val="007E21A3"/>
    <w:rsid w:val="007E24D5"/>
    <w:rsid w:val="007E2D52"/>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5A1"/>
    <w:rsid w:val="00820B21"/>
    <w:rsid w:val="00820B9B"/>
    <w:rsid w:val="00820D1B"/>
    <w:rsid w:val="00821F7D"/>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000"/>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47AC6"/>
    <w:rsid w:val="00850321"/>
    <w:rsid w:val="008505AA"/>
    <w:rsid w:val="0085064A"/>
    <w:rsid w:val="008515BE"/>
    <w:rsid w:val="00851C51"/>
    <w:rsid w:val="008526EF"/>
    <w:rsid w:val="00852AC1"/>
    <w:rsid w:val="00852F55"/>
    <w:rsid w:val="0085347F"/>
    <w:rsid w:val="00853608"/>
    <w:rsid w:val="00853726"/>
    <w:rsid w:val="00853AB4"/>
    <w:rsid w:val="008542F2"/>
    <w:rsid w:val="00854AA7"/>
    <w:rsid w:val="0085554E"/>
    <w:rsid w:val="008556EF"/>
    <w:rsid w:val="00855743"/>
    <w:rsid w:val="008557FD"/>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4AD9"/>
    <w:rsid w:val="00875D8C"/>
    <w:rsid w:val="008765F6"/>
    <w:rsid w:val="00876B6F"/>
    <w:rsid w:val="00876E10"/>
    <w:rsid w:val="00876E5C"/>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960"/>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4AF4"/>
    <w:rsid w:val="008B5001"/>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6ED0"/>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1C0"/>
    <w:rsid w:val="009074AD"/>
    <w:rsid w:val="00910093"/>
    <w:rsid w:val="00910BF0"/>
    <w:rsid w:val="00910EFB"/>
    <w:rsid w:val="00910FAF"/>
    <w:rsid w:val="00911033"/>
    <w:rsid w:val="00911129"/>
    <w:rsid w:val="00911151"/>
    <w:rsid w:val="00911D17"/>
    <w:rsid w:val="00911E3E"/>
    <w:rsid w:val="00912216"/>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479"/>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4"/>
    <w:rsid w:val="0094430C"/>
    <w:rsid w:val="00944D4B"/>
    <w:rsid w:val="00944F4A"/>
    <w:rsid w:val="00944FCF"/>
    <w:rsid w:val="00945401"/>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679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9B1"/>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9B7"/>
    <w:rsid w:val="009A1C6B"/>
    <w:rsid w:val="009A1F3D"/>
    <w:rsid w:val="009A274E"/>
    <w:rsid w:val="009A30EF"/>
    <w:rsid w:val="009A3CAE"/>
    <w:rsid w:val="009A415B"/>
    <w:rsid w:val="009A452D"/>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56"/>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7F6"/>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668"/>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3BD8"/>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332"/>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31DD"/>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99E"/>
    <w:rsid w:val="00AD5AF1"/>
    <w:rsid w:val="00AD5D99"/>
    <w:rsid w:val="00AD6316"/>
    <w:rsid w:val="00AD65CD"/>
    <w:rsid w:val="00AD66B5"/>
    <w:rsid w:val="00AD6AAF"/>
    <w:rsid w:val="00AD743B"/>
    <w:rsid w:val="00AD7906"/>
    <w:rsid w:val="00AD7AA9"/>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E7FCF"/>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A48"/>
    <w:rsid w:val="00B30B2F"/>
    <w:rsid w:val="00B310EE"/>
    <w:rsid w:val="00B313B7"/>
    <w:rsid w:val="00B313ED"/>
    <w:rsid w:val="00B31734"/>
    <w:rsid w:val="00B31D78"/>
    <w:rsid w:val="00B320FC"/>
    <w:rsid w:val="00B32425"/>
    <w:rsid w:val="00B32746"/>
    <w:rsid w:val="00B32CB6"/>
    <w:rsid w:val="00B32FE2"/>
    <w:rsid w:val="00B33A08"/>
    <w:rsid w:val="00B33EC7"/>
    <w:rsid w:val="00B34C7B"/>
    <w:rsid w:val="00B35A38"/>
    <w:rsid w:val="00B35AE6"/>
    <w:rsid w:val="00B36189"/>
    <w:rsid w:val="00B36426"/>
    <w:rsid w:val="00B36708"/>
    <w:rsid w:val="00B36DCE"/>
    <w:rsid w:val="00B37745"/>
    <w:rsid w:val="00B403B0"/>
    <w:rsid w:val="00B40B8E"/>
    <w:rsid w:val="00B40B99"/>
    <w:rsid w:val="00B40CEF"/>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4994"/>
    <w:rsid w:val="00B551A5"/>
    <w:rsid w:val="00B551B4"/>
    <w:rsid w:val="00B55972"/>
    <w:rsid w:val="00B55BF1"/>
    <w:rsid w:val="00B56218"/>
    <w:rsid w:val="00B571D3"/>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31C"/>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4AC"/>
    <w:rsid w:val="00BB1EE1"/>
    <w:rsid w:val="00BB2364"/>
    <w:rsid w:val="00BB3237"/>
    <w:rsid w:val="00BB35EE"/>
    <w:rsid w:val="00BB3823"/>
    <w:rsid w:val="00BB3883"/>
    <w:rsid w:val="00BB3C9D"/>
    <w:rsid w:val="00BB43CD"/>
    <w:rsid w:val="00BB445A"/>
    <w:rsid w:val="00BB46DF"/>
    <w:rsid w:val="00BB4778"/>
    <w:rsid w:val="00BB499D"/>
    <w:rsid w:val="00BB4D21"/>
    <w:rsid w:val="00BB57A0"/>
    <w:rsid w:val="00BB5DCD"/>
    <w:rsid w:val="00BB6CB8"/>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770A"/>
    <w:rsid w:val="00BD0542"/>
    <w:rsid w:val="00BD05CA"/>
    <w:rsid w:val="00BD0C3F"/>
    <w:rsid w:val="00BD0F19"/>
    <w:rsid w:val="00BD13F2"/>
    <w:rsid w:val="00BD1E82"/>
    <w:rsid w:val="00BD23E1"/>
    <w:rsid w:val="00BD2733"/>
    <w:rsid w:val="00BD2AE7"/>
    <w:rsid w:val="00BD2D2E"/>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74F"/>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8E7"/>
    <w:rsid w:val="00C05C01"/>
    <w:rsid w:val="00C064F7"/>
    <w:rsid w:val="00C06B3F"/>
    <w:rsid w:val="00C06F89"/>
    <w:rsid w:val="00C07011"/>
    <w:rsid w:val="00C07499"/>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2D5"/>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147"/>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6FA1"/>
    <w:rsid w:val="00C4700C"/>
    <w:rsid w:val="00C47376"/>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42D"/>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971C4"/>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21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6CBA"/>
    <w:rsid w:val="00CF7515"/>
    <w:rsid w:val="00CF7674"/>
    <w:rsid w:val="00CF7FF3"/>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9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A1B"/>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6311"/>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6FB"/>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04A0"/>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69E"/>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23E"/>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28A"/>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4E90"/>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C8C"/>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DE8"/>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0B"/>
    <w:rsid w:val="00E32ADE"/>
    <w:rsid w:val="00E32AF2"/>
    <w:rsid w:val="00E32EC8"/>
    <w:rsid w:val="00E33726"/>
    <w:rsid w:val="00E33D93"/>
    <w:rsid w:val="00E33DBF"/>
    <w:rsid w:val="00E33E6D"/>
    <w:rsid w:val="00E34153"/>
    <w:rsid w:val="00E3421B"/>
    <w:rsid w:val="00E34344"/>
    <w:rsid w:val="00E346B1"/>
    <w:rsid w:val="00E34897"/>
    <w:rsid w:val="00E34C8A"/>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8F"/>
    <w:rsid w:val="00E53979"/>
    <w:rsid w:val="00E53BFB"/>
    <w:rsid w:val="00E5460E"/>
    <w:rsid w:val="00E55123"/>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35B"/>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572"/>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002"/>
    <w:rsid w:val="00EC1280"/>
    <w:rsid w:val="00EC26E1"/>
    <w:rsid w:val="00EC298C"/>
    <w:rsid w:val="00EC2C26"/>
    <w:rsid w:val="00EC3242"/>
    <w:rsid w:val="00EC3861"/>
    <w:rsid w:val="00EC3E12"/>
    <w:rsid w:val="00EC509C"/>
    <w:rsid w:val="00EC5301"/>
    <w:rsid w:val="00EC574B"/>
    <w:rsid w:val="00EC5CA8"/>
    <w:rsid w:val="00EC5FCF"/>
    <w:rsid w:val="00EC64B5"/>
    <w:rsid w:val="00EC685F"/>
    <w:rsid w:val="00EC715C"/>
    <w:rsid w:val="00EC761D"/>
    <w:rsid w:val="00ED00E7"/>
    <w:rsid w:val="00ED059D"/>
    <w:rsid w:val="00ED0A62"/>
    <w:rsid w:val="00ED0C0E"/>
    <w:rsid w:val="00ED0EFD"/>
    <w:rsid w:val="00ED13B6"/>
    <w:rsid w:val="00ED1F7C"/>
    <w:rsid w:val="00ED255A"/>
    <w:rsid w:val="00ED2644"/>
    <w:rsid w:val="00ED2D9C"/>
    <w:rsid w:val="00ED360F"/>
    <w:rsid w:val="00ED37A6"/>
    <w:rsid w:val="00ED3EC5"/>
    <w:rsid w:val="00ED4566"/>
    <w:rsid w:val="00ED4885"/>
    <w:rsid w:val="00ED4E8E"/>
    <w:rsid w:val="00ED4F9F"/>
    <w:rsid w:val="00ED5019"/>
    <w:rsid w:val="00ED5205"/>
    <w:rsid w:val="00ED5486"/>
    <w:rsid w:val="00ED5A04"/>
    <w:rsid w:val="00ED5BF9"/>
    <w:rsid w:val="00ED5C29"/>
    <w:rsid w:val="00ED6530"/>
    <w:rsid w:val="00ED670A"/>
    <w:rsid w:val="00ED6889"/>
    <w:rsid w:val="00ED6990"/>
    <w:rsid w:val="00ED6B01"/>
    <w:rsid w:val="00ED6C11"/>
    <w:rsid w:val="00ED6C4A"/>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4F95"/>
    <w:rsid w:val="00EE50D3"/>
    <w:rsid w:val="00EE50D9"/>
    <w:rsid w:val="00EE52D0"/>
    <w:rsid w:val="00EE5AB7"/>
    <w:rsid w:val="00EE632F"/>
    <w:rsid w:val="00EE64F3"/>
    <w:rsid w:val="00EE6A83"/>
    <w:rsid w:val="00EE76EB"/>
    <w:rsid w:val="00EE77DC"/>
    <w:rsid w:val="00EE7A5A"/>
    <w:rsid w:val="00EE7AD7"/>
    <w:rsid w:val="00EE7F79"/>
    <w:rsid w:val="00EF01C9"/>
    <w:rsid w:val="00EF06BF"/>
    <w:rsid w:val="00EF06C6"/>
    <w:rsid w:val="00EF0E0A"/>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9C"/>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0788C"/>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6C2"/>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4CA7"/>
    <w:rsid w:val="00F35168"/>
    <w:rsid w:val="00F369F8"/>
    <w:rsid w:val="00F3712D"/>
    <w:rsid w:val="00F371E5"/>
    <w:rsid w:val="00F37384"/>
    <w:rsid w:val="00F40701"/>
    <w:rsid w:val="00F407CB"/>
    <w:rsid w:val="00F408A1"/>
    <w:rsid w:val="00F408E3"/>
    <w:rsid w:val="00F40912"/>
    <w:rsid w:val="00F413DE"/>
    <w:rsid w:val="00F41917"/>
    <w:rsid w:val="00F41D8E"/>
    <w:rsid w:val="00F43371"/>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B99"/>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58"/>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69A3"/>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6FA"/>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577"/>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2361"/>
    <w:rsid w:val="00FC2881"/>
    <w:rsid w:val="00FC28DB"/>
    <w:rsid w:val="00FC3263"/>
    <w:rsid w:val="00FC34D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E7069"/>
    <w:rsid w:val="00FF0610"/>
    <w:rsid w:val="00FF08B7"/>
    <w:rsid w:val="00FF0A60"/>
    <w:rsid w:val="00FF15DB"/>
    <w:rsid w:val="00FF1A93"/>
    <w:rsid w:val="00FF200F"/>
    <w:rsid w:val="00FF2316"/>
    <w:rsid w:val="00FF25D7"/>
    <w:rsid w:val="00FF3111"/>
    <w:rsid w:val="00FF40E7"/>
    <w:rsid w:val="00FF4AF4"/>
    <w:rsid w:val="00FF4D2F"/>
    <w:rsid w:val="00FF5232"/>
    <w:rsid w:val="00FF5655"/>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68457734-FB32-4409-9CEB-9AC582D87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D1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2193797">
      <w:bodyDiv w:val="1"/>
      <w:marLeft w:val="0"/>
      <w:marRight w:val="0"/>
      <w:marTop w:val="0"/>
      <w:marBottom w:val="0"/>
      <w:divBdr>
        <w:top w:val="none" w:sz="0" w:space="0" w:color="auto"/>
        <w:left w:val="none" w:sz="0" w:space="0" w:color="auto"/>
        <w:bottom w:val="none" w:sz="0" w:space="0" w:color="auto"/>
        <w:right w:val="none" w:sz="0" w:space="0" w:color="auto"/>
      </w:divBdr>
    </w:div>
    <w:div w:id="102918203">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197932856">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08422869">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29984379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85639610">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6837012">
      <w:bodyDiv w:val="1"/>
      <w:marLeft w:val="0"/>
      <w:marRight w:val="0"/>
      <w:marTop w:val="0"/>
      <w:marBottom w:val="0"/>
      <w:divBdr>
        <w:top w:val="none" w:sz="0" w:space="0" w:color="auto"/>
        <w:left w:val="none" w:sz="0" w:space="0" w:color="auto"/>
        <w:bottom w:val="none" w:sz="0" w:space="0" w:color="auto"/>
        <w:right w:val="none" w:sz="0" w:space="0" w:color="auto"/>
      </w:divBdr>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4936">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1934677">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0065882">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3692542">
      <w:bodyDiv w:val="1"/>
      <w:marLeft w:val="0"/>
      <w:marRight w:val="0"/>
      <w:marTop w:val="0"/>
      <w:marBottom w:val="0"/>
      <w:divBdr>
        <w:top w:val="none" w:sz="0" w:space="0" w:color="auto"/>
        <w:left w:val="none" w:sz="0" w:space="0" w:color="auto"/>
        <w:bottom w:val="none" w:sz="0" w:space="0" w:color="auto"/>
        <w:right w:val="none" w:sz="0" w:space="0" w:color="auto"/>
      </w:divBdr>
    </w:div>
    <w:div w:id="155735340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43339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3417298">
      <w:bodyDiv w:val="1"/>
      <w:marLeft w:val="0"/>
      <w:marRight w:val="0"/>
      <w:marTop w:val="0"/>
      <w:marBottom w:val="0"/>
      <w:divBdr>
        <w:top w:val="none" w:sz="0" w:space="0" w:color="auto"/>
        <w:left w:val="none" w:sz="0" w:space="0" w:color="auto"/>
        <w:bottom w:val="none" w:sz="0" w:space="0" w:color="auto"/>
        <w:right w:val="none" w:sz="0" w:space="0" w:color="auto"/>
      </w:divBdr>
    </w:div>
    <w:div w:id="2038847134">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17754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2552548">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aimex.org.mx/saimex/solicitud/downloadAttach/1792294.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EC6FB-5252-4EE2-BAB6-4F0CC0D47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36</Pages>
  <Words>9069</Words>
  <Characters>49883</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Nashbly Jimenez</cp:lastModifiedBy>
  <cp:revision>10</cp:revision>
  <cp:lastPrinted>2023-08-11T18:04:00Z</cp:lastPrinted>
  <dcterms:created xsi:type="dcterms:W3CDTF">2023-08-08T04:25:00Z</dcterms:created>
  <dcterms:modified xsi:type="dcterms:W3CDTF">2023-08-21T17:28:00Z</dcterms:modified>
</cp:coreProperties>
</file>