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7DF83" w14:textId="4EF3E0AE" w:rsidR="00D562F8" w:rsidRPr="00525D6F" w:rsidRDefault="00895909">
      <w:pPr>
        <w:spacing w:before="240" w:after="0" w:line="360" w:lineRule="auto"/>
        <w:ind w:right="49"/>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00351565" w:rsidRPr="00525D6F">
        <w:rPr>
          <w:rFonts w:ascii="Palatino Linotype" w:eastAsia="Palatino Linotype" w:hAnsi="Palatino Linotype" w:cs="Palatino Linotype"/>
          <w:sz w:val="24"/>
          <w:szCs w:val="24"/>
        </w:rPr>
        <w:t xml:space="preserve">a veintidós de febrero </w:t>
      </w:r>
      <w:r w:rsidRPr="00525D6F">
        <w:rPr>
          <w:rFonts w:ascii="Palatino Linotype" w:eastAsia="Palatino Linotype" w:hAnsi="Palatino Linotype" w:cs="Palatino Linotype"/>
          <w:sz w:val="24"/>
          <w:szCs w:val="24"/>
        </w:rPr>
        <w:t>de dos mil veintitrés.</w:t>
      </w:r>
    </w:p>
    <w:p w14:paraId="35069D73" w14:textId="77777777" w:rsidR="00D562F8" w:rsidRPr="00525D6F" w:rsidRDefault="00D562F8"/>
    <w:p w14:paraId="59D31E2A" w14:textId="326F5BA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Visto </w:t>
      </w:r>
      <w:r w:rsidRPr="00525D6F">
        <w:rPr>
          <w:rFonts w:ascii="Palatino Linotype" w:eastAsia="Palatino Linotype" w:hAnsi="Palatino Linotype" w:cs="Palatino Linotype"/>
          <w:sz w:val="24"/>
          <w:szCs w:val="24"/>
        </w:rPr>
        <w:t xml:space="preserve">el expediente relativo al recurso de revisión número </w:t>
      </w:r>
      <w:r w:rsidRPr="00525D6F">
        <w:rPr>
          <w:rFonts w:ascii="Palatino Linotype" w:eastAsia="Palatino Linotype" w:hAnsi="Palatino Linotype" w:cs="Palatino Linotype"/>
          <w:b/>
          <w:sz w:val="24"/>
          <w:szCs w:val="24"/>
        </w:rPr>
        <w:t xml:space="preserve">15504/INFOEM/IP/RR/2022 </w:t>
      </w:r>
      <w:r w:rsidRPr="00525D6F">
        <w:rPr>
          <w:rFonts w:ascii="Palatino Linotype" w:eastAsia="Palatino Linotype" w:hAnsi="Palatino Linotype" w:cs="Palatino Linotype"/>
          <w:sz w:val="24"/>
          <w:szCs w:val="24"/>
        </w:rPr>
        <w:t xml:space="preserve">interpuesto por </w:t>
      </w:r>
      <w:r w:rsidR="00201441">
        <w:rPr>
          <w:rFonts w:ascii="Palatino Linotype" w:eastAsia="Palatino Linotype" w:hAnsi="Palatino Linotype" w:cs="Palatino Linotype"/>
          <w:b/>
          <w:sz w:val="24"/>
          <w:szCs w:val="24"/>
        </w:rPr>
        <w:t>XXXXXXXXXXXX XXX XXXXXX</w:t>
      </w:r>
      <w:bookmarkStart w:id="0" w:name="_GoBack"/>
      <w:bookmarkEnd w:id="0"/>
      <w:r w:rsidRPr="00525D6F">
        <w:rPr>
          <w:rFonts w:ascii="Palatino Linotype" w:eastAsia="Palatino Linotype" w:hAnsi="Palatino Linotype" w:cs="Palatino Linotype"/>
          <w:sz w:val="24"/>
          <w:szCs w:val="24"/>
        </w:rPr>
        <w:t xml:space="preserve">, al cual en lo sucesivo se le denominara </w:t>
      </w:r>
      <w:r w:rsidRPr="00525D6F">
        <w:rPr>
          <w:rFonts w:ascii="Palatino Linotype" w:eastAsia="Palatino Linotype" w:hAnsi="Palatino Linotype" w:cs="Palatino Linotype"/>
          <w:b/>
          <w:sz w:val="24"/>
          <w:szCs w:val="24"/>
        </w:rPr>
        <w:t>EL RECURRENTE</w:t>
      </w:r>
      <w:r w:rsidRPr="00525D6F">
        <w:rPr>
          <w:rFonts w:ascii="Palatino Linotype" w:eastAsia="Palatino Linotype" w:hAnsi="Palatino Linotype" w:cs="Palatino Linotype"/>
          <w:sz w:val="24"/>
          <w:szCs w:val="24"/>
        </w:rPr>
        <w:t xml:space="preserve">, en contra de la respuesta a la solicitud de información con número de folio </w:t>
      </w:r>
      <w:r w:rsidRPr="00525D6F">
        <w:rPr>
          <w:rFonts w:ascii="Palatino Linotype" w:eastAsia="Palatino Linotype" w:hAnsi="Palatino Linotype" w:cs="Palatino Linotype"/>
          <w:b/>
          <w:sz w:val="24"/>
          <w:szCs w:val="24"/>
        </w:rPr>
        <w:t xml:space="preserve">00299/ALMOJU/IP/2022 </w:t>
      </w:r>
      <w:r w:rsidRPr="00525D6F">
        <w:rPr>
          <w:rFonts w:ascii="Palatino Linotype" w:eastAsia="Palatino Linotype" w:hAnsi="Palatino Linotype" w:cs="Palatino Linotype"/>
          <w:sz w:val="24"/>
          <w:szCs w:val="24"/>
        </w:rPr>
        <w:t xml:space="preserve">por parte del Ayuntamiento de Almoloya de Juárez, en lo sucesivo </w:t>
      </w:r>
      <w:r w:rsidRPr="00525D6F">
        <w:rPr>
          <w:rFonts w:ascii="Palatino Linotype" w:eastAsia="Palatino Linotype" w:hAnsi="Palatino Linotype" w:cs="Palatino Linotype"/>
          <w:b/>
          <w:sz w:val="24"/>
          <w:szCs w:val="24"/>
        </w:rPr>
        <w:t>EL</w:t>
      </w:r>
      <w:r w:rsidRPr="00525D6F">
        <w:rPr>
          <w:rFonts w:ascii="Palatino Linotype" w:eastAsia="Palatino Linotype" w:hAnsi="Palatino Linotype" w:cs="Palatino Linotype"/>
          <w:sz w:val="24"/>
          <w:szCs w:val="24"/>
        </w:rPr>
        <w:t xml:space="preserve"> </w:t>
      </w:r>
      <w:r w:rsidRPr="00525D6F">
        <w:rPr>
          <w:rFonts w:ascii="Palatino Linotype" w:eastAsia="Palatino Linotype" w:hAnsi="Palatino Linotype" w:cs="Palatino Linotype"/>
          <w:b/>
          <w:sz w:val="24"/>
          <w:szCs w:val="24"/>
        </w:rPr>
        <w:t xml:space="preserve">SUJETO OBLIGADO; </w:t>
      </w:r>
      <w:r w:rsidRPr="00525D6F">
        <w:rPr>
          <w:rFonts w:ascii="Palatino Linotype" w:eastAsia="Palatino Linotype" w:hAnsi="Palatino Linotype" w:cs="Palatino Linotype"/>
          <w:sz w:val="24"/>
          <w:szCs w:val="24"/>
        </w:rPr>
        <w:t>se procede a dictar la presente resolución, con base en lo siguiente.</w:t>
      </w:r>
    </w:p>
    <w:p w14:paraId="133925D9" w14:textId="77777777" w:rsidR="00D562F8" w:rsidRPr="00525D6F" w:rsidRDefault="00D562F8"/>
    <w:p w14:paraId="126DC196" w14:textId="77777777" w:rsidR="00D562F8" w:rsidRPr="00525D6F" w:rsidRDefault="00895909">
      <w:pPr>
        <w:spacing w:after="0" w:line="360" w:lineRule="auto"/>
        <w:jc w:val="center"/>
        <w:rPr>
          <w:rFonts w:ascii="Palatino Linotype" w:eastAsia="Palatino Linotype" w:hAnsi="Palatino Linotype" w:cs="Palatino Linotype"/>
          <w:b/>
          <w:sz w:val="24"/>
          <w:szCs w:val="24"/>
        </w:rPr>
      </w:pPr>
      <w:r w:rsidRPr="00525D6F">
        <w:rPr>
          <w:rFonts w:ascii="Palatino Linotype" w:eastAsia="Palatino Linotype" w:hAnsi="Palatino Linotype" w:cs="Palatino Linotype"/>
          <w:b/>
          <w:sz w:val="24"/>
          <w:szCs w:val="24"/>
        </w:rPr>
        <w:t>A N T E C E D E N T E S</w:t>
      </w:r>
    </w:p>
    <w:p w14:paraId="17A86379"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31FCD37A"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1.</w:t>
      </w:r>
      <w:r w:rsidRPr="00525D6F">
        <w:rPr>
          <w:rFonts w:ascii="Palatino Linotype" w:eastAsia="Palatino Linotype" w:hAnsi="Palatino Linotype" w:cs="Palatino Linotype"/>
          <w:sz w:val="24"/>
          <w:szCs w:val="24"/>
        </w:rPr>
        <w:t xml:space="preserve"> </w:t>
      </w:r>
      <w:r w:rsidRPr="00525D6F">
        <w:rPr>
          <w:rFonts w:ascii="Palatino Linotype" w:eastAsia="Palatino Linotype" w:hAnsi="Palatino Linotype" w:cs="Palatino Linotype"/>
          <w:b/>
          <w:sz w:val="24"/>
          <w:szCs w:val="24"/>
        </w:rPr>
        <w:t xml:space="preserve">SOLICITUD DE INFORMACIÓN. </w:t>
      </w:r>
      <w:r w:rsidRPr="00525D6F">
        <w:rPr>
          <w:rFonts w:ascii="Palatino Linotype" w:eastAsia="Palatino Linotype" w:hAnsi="Palatino Linotype" w:cs="Palatino Linotype"/>
          <w:sz w:val="24"/>
          <w:szCs w:val="24"/>
        </w:rPr>
        <w:t xml:space="preserve">Con fecha primero de septiembre de dos mil veintidós, </w:t>
      </w:r>
      <w:r w:rsidRPr="00525D6F">
        <w:rPr>
          <w:rFonts w:ascii="Palatino Linotype" w:eastAsia="Palatino Linotype" w:hAnsi="Palatino Linotype" w:cs="Palatino Linotype"/>
          <w:b/>
          <w:sz w:val="24"/>
          <w:szCs w:val="24"/>
        </w:rPr>
        <w:t>EL RECURRENTE</w:t>
      </w:r>
      <w:r w:rsidRPr="00525D6F">
        <w:rPr>
          <w:rFonts w:ascii="Palatino Linotype" w:eastAsia="Palatino Linotype" w:hAnsi="Palatino Linotype" w:cs="Palatino Linotype"/>
          <w:sz w:val="24"/>
          <w:szCs w:val="24"/>
        </w:rPr>
        <w:t>, presentó a través del Sistema de Acceso a la Información Mexiquense (</w:t>
      </w:r>
      <w:r w:rsidRPr="00525D6F">
        <w:rPr>
          <w:rFonts w:ascii="Palatino Linotype" w:eastAsia="Palatino Linotype" w:hAnsi="Palatino Linotype" w:cs="Palatino Linotype"/>
          <w:b/>
          <w:sz w:val="24"/>
          <w:szCs w:val="24"/>
        </w:rPr>
        <w:t>SAIMEX)</w:t>
      </w:r>
      <w:r w:rsidRPr="00525D6F">
        <w:rPr>
          <w:rFonts w:ascii="Palatino Linotype" w:eastAsia="Palatino Linotype" w:hAnsi="Palatino Linotype" w:cs="Palatino Linotype"/>
          <w:sz w:val="24"/>
          <w:szCs w:val="24"/>
        </w:rPr>
        <w:t xml:space="preserve"> ante </w:t>
      </w:r>
      <w:r w:rsidRPr="00525D6F">
        <w:rPr>
          <w:rFonts w:ascii="Palatino Linotype" w:eastAsia="Palatino Linotype" w:hAnsi="Palatino Linotype" w:cs="Palatino Linotype"/>
          <w:b/>
          <w:sz w:val="24"/>
          <w:szCs w:val="24"/>
        </w:rPr>
        <w:t>EL SUJETO OBLIGADO</w:t>
      </w:r>
      <w:r w:rsidRPr="00525D6F">
        <w:rPr>
          <w:rFonts w:ascii="Palatino Linotype" w:eastAsia="Palatino Linotype" w:hAnsi="Palatino Linotype" w:cs="Palatino Linotype"/>
          <w:sz w:val="24"/>
          <w:szCs w:val="24"/>
        </w:rPr>
        <w:t>, solicitud de acceso a la información pública, registrada bajo el número de expediente</w:t>
      </w:r>
      <w:r w:rsidRPr="00525D6F">
        <w:rPr>
          <w:rFonts w:ascii="Verdana" w:eastAsia="Verdana" w:hAnsi="Verdana" w:cs="Verdana"/>
          <w:b/>
        </w:rPr>
        <w:t> </w:t>
      </w:r>
      <w:r w:rsidRPr="00525D6F">
        <w:rPr>
          <w:rFonts w:ascii="Palatino Linotype" w:eastAsia="Palatino Linotype" w:hAnsi="Palatino Linotype" w:cs="Palatino Linotype"/>
          <w:b/>
          <w:sz w:val="24"/>
          <w:szCs w:val="24"/>
        </w:rPr>
        <w:t>00299/ALMOJU/IP/2022</w:t>
      </w:r>
      <w:r w:rsidRPr="00525D6F">
        <w:rPr>
          <w:rFonts w:ascii="Palatino Linotype" w:eastAsia="Palatino Linotype" w:hAnsi="Palatino Linotype" w:cs="Palatino Linotype"/>
          <w:sz w:val="24"/>
          <w:szCs w:val="24"/>
        </w:rPr>
        <w:t>,</w:t>
      </w:r>
      <w:r w:rsidRPr="00525D6F">
        <w:rPr>
          <w:rFonts w:ascii="Palatino Linotype" w:eastAsia="Palatino Linotype" w:hAnsi="Palatino Linotype" w:cs="Palatino Linotype"/>
          <w:b/>
          <w:sz w:val="24"/>
          <w:szCs w:val="24"/>
        </w:rPr>
        <w:t xml:space="preserve"> </w:t>
      </w:r>
      <w:r w:rsidRPr="00525D6F">
        <w:rPr>
          <w:rFonts w:ascii="Palatino Linotype" w:eastAsia="Palatino Linotype" w:hAnsi="Palatino Linotype" w:cs="Palatino Linotype"/>
          <w:sz w:val="24"/>
          <w:szCs w:val="24"/>
        </w:rPr>
        <w:t>mediante el cual solicitó la siguiente información:</w:t>
      </w:r>
    </w:p>
    <w:p w14:paraId="4B49C3D7" w14:textId="77777777" w:rsidR="00D562F8" w:rsidRPr="00525D6F" w:rsidRDefault="00D562F8">
      <w:pPr>
        <w:rPr>
          <w:rFonts w:ascii="Palatino Linotype" w:eastAsia="Palatino Linotype" w:hAnsi="Palatino Linotype" w:cs="Palatino Linotype"/>
          <w:b/>
          <w:sz w:val="24"/>
          <w:szCs w:val="24"/>
        </w:rPr>
      </w:pPr>
    </w:p>
    <w:p w14:paraId="395664D4" w14:textId="7CFF6459" w:rsidR="00D562F8" w:rsidRPr="00525D6F" w:rsidRDefault="00895909" w:rsidP="00351565">
      <w:pPr>
        <w:ind w:left="566" w:right="629"/>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 “Solicito amablemente se me proporcione el contrato de la </w:t>
      </w:r>
      <w:proofErr w:type="spellStart"/>
      <w:r w:rsidRPr="00525D6F">
        <w:rPr>
          <w:rFonts w:ascii="Palatino Linotype" w:eastAsia="Palatino Linotype" w:hAnsi="Palatino Linotype" w:cs="Palatino Linotype"/>
          <w:i/>
        </w:rPr>
        <w:t>iluminacion</w:t>
      </w:r>
      <w:proofErr w:type="spellEnd"/>
      <w:r w:rsidRPr="00525D6F">
        <w:rPr>
          <w:rFonts w:ascii="Palatino Linotype" w:eastAsia="Palatino Linotype" w:hAnsi="Palatino Linotype" w:cs="Palatino Linotype"/>
          <w:i/>
        </w:rPr>
        <w:t xml:space="preserve"> de la cabecera municipal con motivo de fiestas patrias. </w:t>
      </w:r>
      <w:proofErr w:type="gramStart"/>
      <w:r w:rsidRPr="00525D6F">
        <w:rPr>
          <w:rFonts w:ascii="Palatino Linotype" w:eastAsia="Palatino Linotype" w:hAnsi="Palatino Linotype" w:cs="Palatino Linotype"/>
          <w:i/>
        </w:rPr>
        <w:t>muchas</w:t>
      </w:r>
      <w:proofErr w:type="gramEnd"/>
      <w:r w:rsidRPr="00525D6F">
        <w:rPr>
          <w:rFonts w:ascii="Palatino Linotype" w:eastAsia="Palatino Linotype" w:hAnsi="Palatino Linotype" w:cs="Palatino Linotype"/>
          <w:i/>
        </w:rPr>
        <w:t xml:space="preserve"> gracias.” (Sic).</w:t>
      </w:r>
    </w:p>
    <w:p w14:paraId="4266F301" w14:textId="77777777" w:rsidR="00D562F8" w:rsidRPr="00525D6F" w:rsidRDefault="00895909">
      <w:pPr>
        <w:spacing w:after="0" w:line="360" w:lineRule="auto"/>
        <w:ind w:right="49"/>
        <w:jc w:val="both"/>
        <w:rPr>
          <w:rFonts w:ascii="Palatino Linotype" w:eastAsia="Palatino Linotype" w:hAnsi="Palatino Linotype" w:cs="Palatino Linotype"/>
          <w:sz w:val="24"/>
          <w:szCs w:val="24"/>
        </w:rPr>
      </w:pPr>
      <w:bookmarkStart w:id="1" w:name="_heading=h.gjdgxs" w:colFirst="0" w:colLast="0"/>
      <w:bookmarkEnd w:id="1"/>
      <w:r w:rsidRPr="00525D6F">
        <w:rPr>
          <w:rFonts w:ascii="Palatino Linotype" w:eastAsia="Palatino Linotype" w:hAnsi="Palatino Linotype" w:cs="Palatino Linotype"/>
          <w:sz w:val="24"/>
          <w:szCs w:val="24"/>
        </w:rPr>
        <w:lastRenderedPageBreak/>
        <w:t xml:space="preserve">Modalidad de entrega: A través del </w:t>
      </w:r>
      <w:r w:rsidRPr="00525D6F">
        <w:rPr>
          <w:rFonts w:ascii="Palatino Linotype" w:eastAsia="Palatino Linotype" w:hAnsi="Palatino Linotype" w:cs="Palatino Linotype"/>
          <w:b/>
          <w:sz w:val="24"/>
          <w:szCs w:val="24"/>
        </w:rPr>
        <w:t>SAIMEX</w:t>
      </w:r>
      <w:r w:rsidRPr="00525D6F">
        <w:rPr>
          <w:rFonts w:ascii="Palatino Linotype" w:eastAsia="Palatino Linotype" w:hAnsi="Palatino Linotype" w:cs="Palatino Linotype"/>
          <w:sz w:val="24"/>
          <w:szCs w:val="24"/>
        </w:rPr>
        <w:t>.</w:t>
      </w:r>
    </w:p>
    <w:p w14:paraId="02854CFA" w14:textId="77777777" w:rsidR="00D562F8" w:rsidRPr="00525D6F" w:rsidRDefault="00D562F8">
      <w:pPr>
        <w:spacing w:after="0" w:line="360" w:lineRule="auto"/>
        <w:ind w:right="49"/>
        <w:jc w:val="both"/>
        <w:rPr>
          <w:rFonts w:ascii="Palatino Linotype" w:eastAsia="Palatino Linotype" w:hAnsi="Palatino Linotype" w:cs="Palatino Linotype"/>
          <w:sz w:val="24"/>
          <w:szCs w:val="24"/>
        </w:rPr>
      </w:pPr>
      <w:bookmarkStart w:id="2" w:name="_heading=h.aib45jxzhdy2" w:colFirst="0" w:colLast="0"/>
      <w:bookmarkEnd w:id="2"/>
    </w:p>
    <w:p w14:paraId="4EE6BD9B" w14:textId="77777777" w:rsidR="00D562F8" w:rsidRPr="00525D6F" w:rsidRDefault="00895909">
      <w:pPr>
        <w:widowControl w:val="0"/>
        <w:spacing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2. DE LA PRÓRROGA.</w:t>
      </w:r>
      <w:r w:rsidRPr="00525D6F">
        <w:rPr>
          <w:rFonts w:ascii="Palatino Linotype" w:eastAsia="Palatino Linotype" w:hAnsi="Palatino Linotype" w:cs="Palatino Linotype"/>
          <w:sz w:val="24"/>
          <w:szCs w:val="24"/>
        </w:rPr>
        <w:t xml:space="preserve"> En fecha veintitrés de septiembre de dos mil veintidós, </w:t>
      </w:r>
      <w:r w:rsidRPr="00525D6F">
        <w:rPr>
          <w:rFonts w:ascii="Palatino Linotype" w:eastAsia="Palatino Linotype" w:hAnsi="Palatino Linotype" w:cs="Palatino Linotype"/>
          <w:b/>
          <w:sz w:val="24"/>
          <w:szCs w:val="24"/>
        </w:rPr>
        <w:t>EL SUJETO OBLIGADO</w:t>
      </w:r>
      <w:r w:rsidRPr="00525D6F">
        <w:rPr>
          <w:rFonts w:ascii="Palatino Linotype" w:eastAsia="Palatino Linotype" w:hAnsi="Palatino Linotype" w:cs="Palatino Linotype"/>
          <w:sz w:val="24"/>
          <w:szCs w:val="24"/>
        </w:rPr>
        <w:t xml:space="preserve"> solicitó una prórroga en la entrega de la información en la solicitud de acceso a la información en los siguientes términos:</w:t>
      </w:r>
    </w:p>
    <w:p w14:paraId="0504B24A" w14:textId="77777777" w:rsidR="00D562F8" w:rsidRPr="00525D6F" w:rsidRDefault="00895909">
      <w:pPr>
        <w:spacing w:before="120" w:after="120" w:line="276"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038763C" w14:textId="77777777" w:rsidR="00D562F8" w:rsidRPr="00525D6F" w:rsidRDefault="00895909">
      <w:pPr>
        <w:spacing w:before="120" w:after="120" w:line="276" w:lineRule="auto"/>
        <w:ind w:left="851" w:right="900"/>
        <w:jc w:val="both"/>
        <w:rPr>
          <w:rFonts w:ascii="Palatino Linotype" w:eastAsia="Palatino Linotype" w:hAnsi="Palatino Linotype" w:cs="Palatino Linotype"/>
          <w:i/>
        </w:rPr>
      </w:pPr>
      <w:proofErr w:type="gramStart"/>
      <w:r w:rsidRPr="00525D6F">
        <w:rPr>
          <w:rFonts w:ascii="Palatino Linotype" w:eastAsia="Palatino Linotype" w:hAnsi="Palatino Linotype" w:cs="Palatino Linotype"/>
          <w:i/>
        </w:rPr>
        <w:t>con</w:t>
      </w:r>
      <w:proofErr w:type="gramEnd"/>
      <w:r w:rsidRPr="00525D6F">
        <w:rPr>
          <w:rFonts w:ascii="Palatino Linotype" w:eastAsia="Palatino Linotype" w:hAnsi="Palatino Linotype" w:cs="Palatino Linotype"/>
          <w:i/>
        </w:rPr>
        <w:t xml:space="preserve"> fundamento en el </w:t>
      </w:r>
      <w:proofErr w:type="spellStart"/>
      <w:r w:rsidRPr="00525D6F">
        <w:rPr>
          <w:rFonts w:ascii="Palatino Linotype" w:eastAsia="Palatino Linotype" w:hAnsi="Palatino Linotype" w:cs="Palatino Linotype"/>
          <w:i/>
        </w:rPr>
        <w:t>articulo</w:t>
      </w:r>
      <w:proofErr w:type="spellEnd"/>
      <w:r w:rsidRPr="00525D6F">
        <w:rPr>
          <w:rFonts w:ascii="Palatino Linotype" w:eastAsia="Palatino Linotype" w:hAnsi="Palatino Linotype" w:cs="Palatino Linotype"/>
          <w:i/>
        </w:rPr>
        <w:t xml:space="preserve"> 163 de la Ley de Transparencia y Acceso a la Información </w:t>
      </w:r>
      <w:proofErr w:type="spellStart"/>
      <w:r w:rsidRPr="00525D6F">
        <w:rPr>
          <w:rFonts w:ascii="Palatino Linotype" w:eastAsia="Palatino Linotype" w:hAnsi="Palatino Linotype" w:cs="Palatino Linotype"/>
          <w:i/>
        </w:rPr>
        <w:t>Publica</w:t>
      </w:r>
      <w:proofErr w:type="spellEnd"/>
      <w:r w:rsidRPr="00525D6F">
        <w:rPr>
          <w:rFonts w:ascii="Palatino Linotype" w:eastAsia="Palatino Linotype" w:hAnsi="Palatino Linotype" w:cs="Palatino Linotype"/>
          <w:i/>
        </w:rPr>
        <w:t xml:space="preserve"> del Estado de México y Municipios. Se aprueba prorroga por 7 días, para poder estar en posibilidad de dar cumplimiento al requerimiento interpuesto por el solicitante</w:t>
      </w:r>
    </w:p>
    <w:p w14:paraId="311C9BDD" w14:textId="77777777" w:rsidR="00D562F8" w:rsidRPr="00525D6F" w:rsidRDefault="00895909">
      <w:pPr>
        <w:spacing w:before="120" w:after="120" w:line="276"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L.D ANA KAREN RODRIGUEZ QUIJADA</w:t>
      </w:r>
    </w:p>
    <w:p w14:paraId="31942C60" w14:textId="77777777" w:rsidR="00D562F8" w:rsidRPr="00525D6F" w:rsidRDefault="00895909">
      <w:pPr>
        <w:spacing w:before="120" w:after="120" w:line="276"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Responsable de la Unidad de Transparencia”</w:t>
      </w:r>
    </w:p>
    <w:p w14:paraId="1C773678" w14:textId="77777777" w:rsidR="00D562F8" w:rsidRPr="00525D6F" w:rsidRDefault="00D562F8">
      <w:pPr>
        <w:spacing w:before="120" w:after="120" w:line="276" w:lineRule="auto"/>
        <w:ind w:left="851" w:right="900"/>
        <w:jc w:val="both"/>
        <w:rPr>
          <w:rFonts w:ascii="Palatino Linotype" w:eastAsia="Palatino Linotype" w:hAnsi="Palatino Linotype" w:cs="Palatino Linotype"/>
          <w:i/>
        </w:rPr>
      </w:pPr>
    </w:p>
    <w:p w14:paraId="24715A09" w14:textId="77777777" w:rsidR="00D562F8" w:rsidRPr="00525D6F" w:rsidRDefault="00895909">
      <w:pPr>
        <w:spacing w:after="0" w:line="360" w:lineRule="auto"/>
        <w:ind w:right="-234"/>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3. RESPUESTA. </w:t>
      </w:r>
      <w:r w:rsidRPr="00525D6F">
        <w:rPr>
          <w:rFonts w:ascii="Palatino Linotype" w:eastAsia="Palatino Linotype" w:hAnsi="Palatino Linotype" w:cs="Palatino Linotype"/>
          <w:sz w:val="24"/>
          <w:szCs w:val="24"/>
        </w:rPr>
        <w:t xml:space="preserve">Con fecha cuatro de octubre del dos mil veintidós,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2B97C6D7" w14:textId="77777777" w:rsidR="00D562F8" w:rsidRPr="00525D6F" w:rsidRDefault="00D562F8">
      <w:pPr>
        <w:spacing w:after="0" w:line="360" w:lineRule="auto"/>
        <w:ind w:right="-234"/>
        <w:jc w:val="both"/>
        <w:rPr>
          <w:rFonts w:ascii="Palatino Linotype" w:eastAsia="Palatino Linotype" w:hAnsi="Palatino Linotype" w:cs="Palatino Linotype"/>
          <w:sz w:val="24"/>
          <w:szCs w:val="24"/>
        </w:rPr>
      </w:pPr>
    </w:p>
    <w:p w14:paraId="78B3E917" w14:textId="77777777" w:rsidR="00D562F8" w:rsidRPr="00525D6F" w:rsidRDefault="00895909">
      <w:pPr>
        <w:spacing w:after="0" w:line="276"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020008" w14:textId="77777777" w:rsidR="00D562F8" w:rsidRPr="00525D6F" w:rsidRDefault="00895909">
      <w:pPr>
        <w:spacing w:after="0" w:line="276"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Con fundamento en los artículos 4,12 y 59 de la Ley de Transparencia y Acceso a la Información Pública del Estado de México y Municipios, se adjunta al </w:t>
      </w:r>
      <w:r w:rsidRPr="00525D6F">
        <w:rPr>
          <w:rFonts w:ascii="Palatino Linotype" w:eastAsia="Palatino Linotype" w:hAnsi="Palatino Linotype" w:cs="Palatino Linotype"/>
          <w:i/>
        </w:rPr>
        <w:lastRenderedPageBreak/>
        <w:t>presente la respuesta del Director de Administración con la finalidad de dar cumplimiento a su requerimiento</w:t>
      </w:r>
    </w:p>
    <w:p w14:paraId="4CC8034E" w14:textId="77777777" w:rsidR="00D562F8" w:rsidRPr="00525D6F" w:rsidRDefault="00895909">
      <w:pPr>
        <w:spacing w:after="0" w:line="276"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ATENTAMENTE</w:t>
      </w:r>
    </w:p>
    <w:p w14:paraId="30339D5B" w14:textId="77777777" w:rsidR="00D562F8" w:rsidRPr="00525D6F" w:rsidRDefault="00895909">
      <w:pPr>
        <w:spacing w:after="0" w:line="276"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L.D ANA KAREN RODRIGUEZ QUIJADA”</w:t>
      </w:r>
    </w:p>
    <w:p w14:paraId="4728739D" w14:textId="77777777" w:rsidR="00D562F8" w:rsidRPr="00525D6F" w:rsidRDefault="00D562F8">
      <w:pPr>
        <w:spacing w:after="0" w:line="360" w:lineRule="auto"/>
        <w:rPr>
          <w:rFonts w:ascii="Palatino Linotype" w:eastAsia="Palatino Linotype" w:hAnsi="Palatino Linotype" w:cs="Palatino Linotype"/>
        </w:rPr>
      </w:pPr>
    </w:p>
    <w:p w14:paraId="75E839C7"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EL SUJETO OBLIGADO</w:t>
      </w:r>
      <w:r w:rsidRPr="00525D6F">
        <w:rPr>
          <w:rFonts w:ascii="Palatino Linotype" w:eastAsia="Palatino Linotype" w:hAnsi="Palatino Linotype" w:cs="Palatino Linotype"/>
          <w:sz w:val="24"/>
          <w:szCs w:val="24"/>
        </w:rPr>
        <w:t xml:space="preserve"> adjuntó a su respuesta el archivo electrónico siguiente: </w:t>
      </w:r>
    </w:p>
    <w:p w14:paraId="68FD8F23" w14:textId="77777777" w:rsidR="00D562F8" w:rsidRPr="00525D6F" w:rsidRDefault="00D562F8"/>
    <w:p w14:paraId="626917B1"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i/>
          <w:sz w:val="24"/>
          <w:szCs w:val="24"/>
          <w:u w:val="single"/>
        </w:rPr>
        <w:t>“sol 299 2022.PDF”</w:t>
      </w:r>
      <w:r w:rsidRPr="00525D6F">
        <w:rPr>
          <w:rFonts w:ascii="Palatino Linotype" w:eastAsia="Palatino Linotype" w:hAnsi="Palatino Linotype" w:cs="Palatino Linotype"/>
          <w:sz w:val="24"/>
          <w:szCs w:val="24"/>
        </w:rPr>
        <w:t>: Oficio PMAJ/TM/CEDC/481/2022 de fecha cuatro de octubre de dos mil veintidós, signado por el Tesorero Municipal, mediante el que refiere que los contratos, facturas y actas suman un total de 535 hojas, cantidad que supera el supuesto de gratuidad, por lo que para la expedición de los documentos solicitados deberá ser cubierto su costo en la oficinas de la Tesorería Municipal, por lo que una vez realizado el pago deberá informar a la Unidad de Transparencia, con la finalidad de que haga entrega de la información solicitada.</w:t>
      </w:r>
    </w:p>
    <w:p w14:paraId="74BEC34E" w14:textId="77777777" w:rsidR="00D562F8" w:rsidRPr="00525D6F" w:rsidRDefault="00D562F8"/>
    <w:p w14:paraId="555777A7" w14:textId="77777777" w:rsidR="00D562F8" w:rsidRPr="00525D6F" w:rsidRDefault="00895909">
      <w:pPr>
        <w:spacing w:after="240" w:line="360" w:lineRule="auto"/>
        <w:ind w:right="-234"/>
        <w:jc w:val="both"/>
        <w:rPr>
          <w:rFonts w:ascii="Palatino Linotype" w:eastAsia="Palatino Linotype" w:hAnsi="Palatino Linotype" w:cs="Palatino Linotype"/>
          <w:b/>
          <w:sz w:val="24"/>
          <w:szCs w:val="24"/>
        </w:rPr>
      </w:pPr>
      <w:r w:rsidRPr="00525D6F">
        <w:rPr>
          <w:rFonts w:ascii="Palatino Linotype" w:eastAsia="Palatino Linotype" w:hAnsi="Palatino Linotype" w:cs="Palatino Linotype"/>
          <w:b/>
          <w:sz w:val="24"/>
          <w:szCs w:val="24"/>
        </w:rPr>
        <w:t xml:space="preserve">4. DEL RECURSO DE REVISIÓN. </w:t>
      </w:r>
      <w:r w:rsidRPr="00525D6F">
        <w:rPr>
          <w:rFonts w:ascii="Palatino Linotype" w:eastAsia="Palatino Linotype" w:hAnsi="Palatino Linotype" w:cs="Palatino Linotype"/>
          <w:sz w:val="24"/>
          <w:szCs w:val="24"/>
        </w:rPr>
        <w:t>Inconforme con la respuesta del</w:t>
      </w:r>
      <w:r w:rsidRPr="00525D6F">
        <w:rPr>
          <w:rFonts w:ascii="Palatino Linotype" w:eastAsia="Palatino Linotype" w:hAnsi="Palatino Linotype" w:cs="Palatino Linotype"/>
          <w:b/>
          <w:sz w:val="24"/>
          <w:szCs w:val="24"/>
        </w:rPr>
        <w:t xml:space="preserve"> SUJETO OBLIGADO, </w:t>
      </w:r>
      <w:r w:rsidRPr="00525D6F">
        <w:rPr>
          <w:rFonts w:ascii="Palatino Linotype" w:eastAsia="Palatino Linotype" w:hAnsi="Palatino Linotype" w:cs="Palatino Linotype"/>
          <w:sz w:val="24"/>
          <w:szCs w:val="24"/>
        </w:rPr>
        <w:t>en fecha once de octubre de dos mil veintidós</w:t>
      </w:r>
      <w:r w:rsidRPr="00525D6F">
        <w:rPr>
          <w:rFonts w:ascii="Palatino Linotype" w:eastAsia="Palatino Linotype" w:hAnsi="Palatino Linotype" w:cs="Palatino Linotype"/>
          <w:b/>
          <w:sz w:val="24"/>
          <w:szCs w:val="24"/>
        </w:rPr>
        <w:t xml:space="preserve">, EL RECURRENTE </w:t>
      </w:r>
      <w:r w:rsidRPr="00525D6F">
        <w:rPr>
          <w:rFonts w:ascii="Palatino Linotype" w:eastAsia="Palatino Linotype" w:hAnsi="Palatino Linotype" w:cs="Palatino Linotype"/>
          <w:sz w:val="24"/>
          <w:szCs w:val="24"/>
        </w:rPr>
        <w:t>interpuso el recurso de revisión, el cual fue registrado</w:t>
      </w:r>
      <w:r w:rsidRPr="00525D6F">
        <w:rPr>
          <w:rFonts w:ascii="Palatino Linotype" w:eastAsia="Palatino Linotype" w:hAnsi="Palatino Linotype" w:cs="Palatino Linotype"/>
          <w:b/>
          <w:sz w:val="24"/>
          <w:szCs w:val="24"/>
        </w:rPr>
        <w:t xml:space="preserve"> </w:t>
      </w:r>
      <w:r w:rsidRPr="00525D6F">
        <w:rPr>
          <w:rFonts w:ascii="Palatino Linotype" w:eastAsia="Palatino Linotype" w:hAnsi="Palatino Linotype" w:cs="Palatino Linotype"/>
          <w:sz w:val="24"/>
          <w:szCs w:val="24"/>
        </w:rPr>
        <w:t xml:space="preserve">en el sistema electrónico con el expediente número </w:t>
      </w:r>
      <w:r w:rsidRPr="00525D6F">
        <w:rPr>
          <w:rFonts w:ascii="Palatino Linotype" w:eastAsia="Palatino Linotype" w:hAnsi="Palatino Linotype" w:cs="Palatino Linotype"/>
          <w:b/>
          <w:sz w:val="24"/>
          <w:szCs w:val="24"/>
        </w:rPr>
        <w:t>15504/INFOEM/IP/RR/2022</w:t>
      </w:r>
      <w:r w:rsidRPr="00525D6F">
        <w:rPr>
          <w:rFonts w:ascii="Palatino Linotype" w:eastAsia="Palatino Linotype" w:hAnsi="Palatino Linotype" w:cs="Palatino Linotype"/>
          <w:sz w:val="24"/>
          <w:szCs w:val="24"/>
        </w:rPr>
        <w:t>, en el cual manifiesta, lo siguiente:</w:t>
      </w:r>
    </w:p>
    <w:p w14:paraId="1796264D" w14:textId="77777777" w:rsidR="00D562F8" w:rsidRPr="00525D6F" w:rsidRDefault="00895909">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525D6F">
        <w:rPr>
          <w:rFonts w:ascii="Palatino Linotype" w:eastAsia="Palatino Linotype" w:hAnsi="Palatino Linotype" w:cs="Palatino Linotype"/>
          <w:b/>
          <w:i/>
          <w:sz w:val="24"/>
          <w:szCs w:val="24"/>
        </w:rPr>
        <w:t>Acto Impugnado:</w:t>
      </w:r>
    </w:p>
    <w:p w14:paraId="76480946" w14:textId="77777777" w:rsidR="00D562F8" w:rsidRPr="00525D6F" w:rsidRDefault="00895909">
      <w:pPr>
        <w:spacing w:before="240" w:after="240" w:line="276" w:lineRule="auto"/>
        <w:ind w:left="851"/>
        <w:jc w:val="both"/>
        <w:rPr>
          <w:rFonts w:ascii="Palatino Linotype" w:eastAsia="Palatino Linotype" w:hAnsi="Palatino Linotype" w:cs="Palatino Linotype"/>
          <w:i/>
        </w:rPr>
      </w:pPr>
      <w:r w:rsidRPr="00525D6F">
        <w:rPr>
          <w:rFonts w:ascii="Palatino Linotype" w:eastAsia="Palatino Linotype" w:hAnsi="Palatino Linotype" w:cs="Palatino Linotype"/>
          <w:i/>
        </w:rPr>
        <w:t>“la respuesta del sujeto obligado” [sic]</w:t>
      </w:r>
    </w:p>
    <w:p w14:paraId="4498B033" w14:textId="77777777" w:rsidR="00D562F8" w:rsidRPr="00525D6F" w:rsidRDefault="00895909">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525D6F">
        <w:rPr>
          <w:rFonts w:ascii="Palatino Linotype" w:eastAsia="Palatino Linotype" w:hAnsi="Palatino Linotype" w:cs="Palatino Linotype"/>
          <w:b/>
          <w:i/>
          <w:sz w:val="24"/>
          <w:szCs w:val="24"/>
        </w:rPr>
        <w:t>Razones o Motivos de Inconformidad</w:t>
      </w:r>
      <w:r w:rsidRPr="00525D6F">
        <w:rPr>
          <w:rFonts w:ascii="Palatino Linotype" w:eastAsia="Palatino Linotype" w:hAnsi="Palatino Linotype" w:cs="Palatino Linotype"/>
          <w:i/>
          <w:sz w:val="24"/>
          <w:szCs w:val="24"/>
        </w:rPr>
        <w:t>:</w:t>
      </w:r>
    </w:p>
    <w:p w14:paraId="30AC726A" w14:textId="77777777" w:rsidR="00D562F8" w:rsidRPr="00525D6F" w:rsidRDefault="00895909">
      <w:pPr>
        <w:spacing w:before="240" w:after="0" w:line="276" w:lineRule="auto"/>
        <w:ind w:left="851" w:right="569"/>
        <w:jc w:val="both"/>
        <w:rPr>
          <w:rFonts w:ascii="Palatino Linotype" w:eastAsia="Palatino Linotype" w:hAnsi="Palatino Linotype" w:cs="Palatino Linotype"/>
          <w:i/>
        </w:rPr>
      </w:pPr>
      <w:r w:rsidRPr="00525D6F">
        <w:rPr>
          <w:rFonts w:ascii="Palatino Linotype" w:eastAsia="Palatino Linotype" w:hAnsi="Palatino Linotype" w:cs="Palatino Linotype"/>
          <w:i/>
          <w:sz w:val="24"/>
          <w:szCs w:val="24"/>
        </w:rPr>
        <w:lastRenderedPageBreak/>
        <w:t>“</w:t>
      </w:r>
      <w:r w:rsidRPr="00525D6F">
        <w:rPr>
          <w:rFonts w:ascii="Palatino Linotype" w:eastAsia="Palatino Linotype" w:hAnsi="Palatino Linotype" w:cs="Palatino Linotype"/>
          <w:i/>
        </w:rPr>
        <w:t xml:space="preserve">no estoy solicitando facturas o recibos como lo afirma el director de administración, solo estoy solicitando </w:t>
      </w:r>
      <w:proofErr w:type="spellStart"/>
      <w:r w:rsidRPr="00525D6F">
        <w:rPr>
          <w:rFonts w:ascii="Palatino Linotype" w:eastAsia="Palatino Linotype" w:hAnsi="Palatino Linotype" w:cs="Palatino Linotype"/>
          <w:i/>
        </w:rPr>
        <w:t>elcontrato</w:t>
      </w:r>
      <w:proofErr w:type="spellEnd"/>
      <w:r w:rsidRPr="00525D6F">
        <w:rPr>
          <w:rFonts w:ascii="Palatino Linotype" w:eastAsia="Palatino Linotype" w:hAnsi="Palatino Linotype" w:cs="Palatino Linotype"/>
          <w:i/>
        </w:rPr>
        <w:t>, NO TODO EL EXPEDIENTE Y SU COMPROBACIÓN” [sic]</w:t>
      </w:r>
    </w:p>
    <w:p w14:paraId="62AE16D6"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4BAEF0C6"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5. TURNO. </w:t>
      </w:r>
      <w:r w:rsidRPr="00525D6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25D6F">
        <w:rPr>
          <w:rFonts w:ascii="Palatino Linotype" w:eastAsia="Palatino Linotype" w:hAnsi="Palatino Linotype" w:cs="Palatino Linotype"/>
          <w:b/>
          <w:sz w:val="24"/>
          <w:szCs w:val="24"/>
        </w:rPr>
        <w:t xml:space="preserve">Guadalupe Ramírez Peña, </w:t>
      </w:r>
      <w:r w:rsidRPr="00525D6F">
        <w:rPr>
          <w:rFonts w:ascii="Palatino Linotype" w:eastAsia="Palatino Linotype" w:hAnsi="Palatino Linotype" w:cs="Palatino Linotype"/>
          <w:sz w:val="24"/>
          <w:szCs w:val="24"/>
        </w:rPr>
        <w:t xml:space="preserve">a efecto de que analizara sobre su admisión o su </w:t>
      </w:r>
      <w:proofErr w:type="spellStart"/>
      <w:r w:rsidRPr="00525D6F">
        <w:rPr>
          <w:rFonts w:ascii="Palatino Linotype" w:eastAsia="Palatino Linotype" w:hAnsi="Palatino Linotype" w:cs="Palatino Linotype"/>
          <w:sz w:val="24"/>
          <w:szCs w:val="24"/>
        </w:rPr>
        <w:t>desechamiento</w:t>
      </w:r>
      <w:proofErr w:type="spellEnd"/>
      <w:r w:rsidRPr="00525D6F">
        <w:rPr>
          <w:rFonts w:ascii="Palatino Linotype" w:eastAsia="Palatino Linotype" w:hAnsi="Palatino Linotype" w:cs="Palatino Linotype"/>
          <w:sz w:val="24"/>
          <w:szCs w:val="24"/>
        </w:rPr>
        <w:t>.</w:t>
      </w:r>
    </w:p>
    <w:p w14:paraId="1157BE63" w14:textId="77777777" w:rsidR="00D562F8" w:rsidRPr="00525D6F" w:rsidRDefault="00D562F8"/>
    <w:p w14:paraId="6E2FA95D"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6. ADMISIÓN DEL RECURSO DE REVISIÓN.</w:t>
      </w:r>
      <w:r w:rsidRPr="00525D6F">
        <w:rPr>
          <w:rFonts w:ascii="Palatino Linotype" w:eastAsia="Palatino Linotype" w:hAnsi="Palatino Linotype" w:cs="Palatino Linotype"/>
          <w:sz w:val="24"/>
          <w:szCs w:val="24"/>
        </w:rPr>
        <w:t xml:space="preserve"> Con fecha</w:t>
      </w:r>
      <w:r w:rsidRPr="00525D6F">
        <w:rPr>
          <w:rFonts w:ascii="Palatino Linotype" w:eastAsia="Palatino Linotype" w:hAnsi="Palatino Linotype" w:cs="Palatino Linotype"/>
          <w:b/>
          <w:sz w:val="24"/>
          <w:szCs w:val="24"/>
        </w:rPr>
        <w:t xml:space="preserve"> catorce de octubre de dos mil veintidós, </w:t>
      </w:r>
      <w:r w:rsidRPr="00525D6F">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25D6F">
        <w:rPr>
          <w:rFonts w:ascii="Palatino Linotype" w:eastAsia="Palatino Linotype" w:hAnsi="Palatino Linotype" w:cs="Palatino Linotype"/>
          <w:b/>
          <w:sz w:val="24"/>
          <w:szCs w:val="24"/>
        </w:rPr>
        <w:t xml:space="preserve">SUJETO OBLIGADO </w:t>
      </w:r>
      <w:r w:rsidRPr="00525D6F">
        <w:rPr>
          <w:rFonts w:ascii="Palatino Linotype" w:eastAsia="Palatino Linotype" w:hAnsi="Palatino Linotype" w:cs="Palatino Linotype"/>
          <w:sz w:val="24"/>
          <w:szCs w:val="24"/>
        </w:rPr>
        <w:t>presentará su informe justificado.</w:t>
      </w:r>
    </w:p>
    <w:p w14:paraId="358146FA" w14:textId="77777777" w:rsidR="00D562F8" w:rsidRPr="00525D6F" w:rsidRDefault="00D562F8"/>
    <w:p w14:paraId="3B8CB7C4"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7. MANIFESTACIONES. </w:t>
      </w:r>
      <w:r w:rsidRPr="00525D6F">
        <w:rPr>
          <w:rFonts w:ascii="Palatino Linotype" w:eastAsia="Palatino Linotype" w:hAnsi="Palatino Linotype" w:cs="Palatino Linotype"/>
          <w:sz w:val="24"/>
          <w:szCs w:val="24"/>
        </w:rPr>
        <w:t xml:space="preserve">De las constancias que obran en el expediente electrónico del SAIMEX se desprende que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no rindió su informe justificado, del mismo modo </w:t>
      </w:r>
      <w:r w:rsidRPr="00525D6F">
        <w:rPr>
          <w:rFonts w:ascii="Palatino Linotype" w:eastAsia="Palatino Linotype" w:hAnsi="Palatino Linotype" w:cs="Palatino Linotype"/>
          <w:b/>
          <w:sz w:val="24"/>
          <w:szCs w:val="24"/>
        </w:rPr>
        <w:t>el RECURRENTE</w:t>
      </w:r>
      <w:r w:rsidRPr="00525D6F">
        <w:rPr>
          <w:rFonts w:ascii="Palatino Linotype" w:eastAsia="Palatino Linotype" w:hAnsi="Palatino Linotype" w:cs="Palatino Linotype"/>
          <w:sz w:val="24"/>
          <w:szCs w:val="24"/>
        </w:rPr>
        <w:t xml:space="preserve"> omitió realizar manifestaciones, como observa a continuación:</w:t>
      </w:r>
    </w:p>
    <w:p w14:paraId="2072B6F7" w14:textId="77777777" w:rsidR="00D562F8" w:rsidRPr="00525D6F" w:rsidRDefault="00895909">
      <w:r w:rsidRPr="00525D6F">
        <w:rPr>
          <w:noProof/>
        </w:rPr>
        <w:lastRenderedPageBreak/>
        <w:drawing>
          <wp:inline distT="0" distB="0" distL="0" distR="0" wp14:anchorId="026781B1" wp14:editId="57E702B2">
            <wp:extent cx="5768017" cy="151410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5940" t="25648" r="53326" b="55341"/>
                    <a:stretch>
                      <a:fillRect/>
                    </a:stretch>
                  </pic:blipFill>
                  <pic:spPr>
                    <a:xfrm>
                      <a:off x="0" y="0"/>
                      <a:ext cx="5768017" cy="1514105"/>
                    </a:xfrm>
                    <a:prstGeom prst="rect">
                      <a:avLst/>
                    </a:prstGeom>
                    <a:ln/>
                  </pic:spPr>
                </pic:pic>
              </a:graphicData>
            </a:graphic>
          </wp:inline>
        </w:drawing>
      </w:r>
    </w:p>
    <w:p w14:paraId="6BE1F69F" w14:textId="77777777" w:rsidR="00D562F8" w:rsidRPr="00525D6F" w:rsidRDefault="00D562F8"/>
    <w:p w14:paraId="56BF2A3F"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8. AMPLIACIÓN DEL TÉRMINO PARA RESOLVER</w:t>
      </w:r>
      <w:r w:rsidRPr="00525D6F">
        <w:rPr>
          <w:rFonts w:ascii="Palatino Linotype" w:eastAsia="Palatino Linotype" w:hAnsi="Palatino Linotype" w:cs="Palatino Linotype"/>
          <w:sz w:val="24"/>
          <w:szCs w:val="24"/>
        </w:rPr>
        <w:t>.</w:t>
      </w:r>
      <w:r w:rsidRPr="00525D6F">
        <w:rPr>
          <w:rFonts w:ascii="Palatino Linotype" w:eastAsia="Palatino Linotype" w:hAnsi="Palatino Linotype" w:cs="Palatino Linotype"/>
        </w:rPr>
        <w:t xml:space="preserve"> </w:t>
      </w:r>
      <w:r w:rsidRPr="00525D6F">
        <w:rPr>
          <w:rFonts w:ascii="Palatino Linotype" w:eastAsia="Palatino Linotype" w:hAnsi="Palatino Linotype" w:cs="Palatino Linotype"/>
          <w:sz w:val="24"/>
          <w:szCs w:val="24"/>
        </w:rPr>
        <w:t xml:space="preserve">En fecha quince de febrero de dos mil veintitrés, se amplió el término para resolver el recurso de revisión en términos del artículo 181 párrafo tercero de la Ley de Transparencia y Acceso a la Información Pública del Estado de México y Municipios. </w:t>
      </w:r>
    </w:p>
    <w:p w14:paraId="7EC48FB8"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55CA8811"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55D2E8B0"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17359316"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525D6F">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7D588316"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47A9E9DD"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7D9B53" w14:textId="77777777" w:rsidR="0026377E" w:rsidRPr="00525D6F" w:rsidRDefault="0026377E">
      <w:pPr>
        <w:spacing w:after="0" w:line="360" w:lineRule="auto"/>
        <w:jc w:val="both"/>
        <w:rPr>
          <w:rFonts w:ascii="Palatino Linotype" w:eastAsia="Palatino Linotype" w:hAnsi="Palatino Linotype" w:cs="Palatino Linotype"/>
          <w:sz w:val="24"/>
          <w:szCs w:val="24"/>
        </w:rPr>
      </w:pPr>
    </w:p>
    <w:p w14:paraId="59BCA966"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BB9DA0"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99AC85B" w14:textId="77777777" w:rsidR="00D562F8" w:rsidRPr="00525D6F" w:rsidRDefault="00895909">
      <w:pPr>
        <w:spacing w:after="0" w:line="360" w:lineRule="auto"/>
        <w:jc w:val="both"/>
        <w:rPr>
          <w:rFonts w:ascii="Palatino Linotype" w:eastAsia="Palatino Linotype" w:hAnsi="Palatino Linotype" w:cs="Palatino Linotype"/>
          <w:strike/>
          <w:sz w:val="24"/>
          <w:szCs w:val="24"/>
        </w:rPr>
      </w:pPr>
      <w:r w:rsidRPr="00525D6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w:t>
      </w:r>
      <w:proofErr w:type="gramStart"/>
      <w:r w:rsidRPr="00525D6F">
        <w:rPr>
          <w:rFonts w:ascii="Palatino Linotype" w:eastAsia="Palatino Linotype" w:hAnsi="Palatino Linotype" w:cs="Palatino Linotype"/>
          <w:sz w:val="24"/>
          <w:szCs w:val="24"/>
        </w:rPr>
        <w:t>su resolución atentos</w:t>
      </w:r>
      <w:proofErr w:type="gramEnd"/>
      <w:r w:rsidRPr="00525D6F">
        <w:rPr>
          <w:rFonts w:ascii="Palatino Linotype" w:eastAsia="Palatino Linotype" w:hAnsi="Palatino Linotype" w:cs="Palatino Linotype"/>
          <w:sz w:val="24"/>
          <w:szCs w:val="24"/>
        </w:rPr>
        <w:t xml:space="preserve"> a los siguientes criterios: </w:t>
      </w:r>
    </w:p>
    <w:p w14:paraId="420544F8"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5F33A5F3" w14:textId="77777777" w:rsidR="00D562F8" w:rsidRPr="00525D6F" w:rsidRDefault="00895909">
      <w:pPr>
        <w:numPr>
          <w:ilvl w:val="0"/>
          <w:numId w:val="4"/>
        </w:num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B723C88" w14:textId="77777777" w:rsidR="00D562F8" w:rsidRPr="00525D6F" w:rsidRDefault="00D562F8">
      <w:pPr>
        <w:spacing w:after="0" w:line="360" w:lineRule="auto"/>
        <w:ind w:left="927"/>
        <w:jc w:val="both"/>
        <w:rPr>
          <w:rFonts w:ascii="Palatino Linotype" w:eastAsia="Palatino Linotype" w:hAnsi="Palatino Linotype" w:cs="Palatino Linotype"/>
          <w:sz w:val="24"/>
          <w:szCs w:val="24"/>
        </w:rPr>
      </w:pPr>
    </w:p>
    <w:p w14:paraId="488924C4" w14:textId="77777777" w:rsidR="00D562F8" w:rsidRPr="00525D6F" w:rsidRDefault="00895909">
      <w:pPr>
        <w:numPr>
          <w:ilvl w:val="0"/>
          <w:numId w:val="4"/>
        </w:num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Actividad Procesal del interesado. Acciones u omisiones del interesado.</w:t>
      </w:r>
    </w:p>
    <w:p w14:paraId="50545A9A"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4F24B942" w14:textId="77777777" w:rsidR="00D562F8" w:rsidRPr="00525D6F" w:rsidRDefault="00895909">
      <w:pPr>
        <w:numPr>
          <w:ilvl w:val="0"/>
          <w:numId w:val="4"/>
        </w:num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4EE407B8" w14:textId="77777777" w:rsidR="00D562F8" w:rsidRPr="00525D6F" w:rsidRDefault="00895909">
      <w:pPr>
        <w:spacing w:after="0" w:line="360" w:lineRule="auto"/>
        <w:ind w:left="567"/>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1D090985"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EBEE777"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C2AA40"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530A5A5A" w14:textId="77777777" w:rsidR="00D562F8" w:rsidRPr="00525D6F" w:rsidRDefault="00895909">
      <w:pPr>
        <w:spacing w:after="0" w:line="360" w:lineRule="auto"/>
        <w:jc w:val="both"/>
        <w:rPr>
          <w:rFonts w:ascii="Palatino Linotype" w:eastAsia="Palatino Linotype" w:hAnsi="Palatino Linotype" w:cs="Palatino Linotype"/>
          <w:b/>
          <w:sz w:val="24"/>
          <w:szCs w:val="24"/>
        </w:rPr>
      </w:pPr>
      <w:r w:rsidRPr="00525D6F">
        <w:rPr>
          <w:rFonts w:ascii="Palatino Linotype" w:eastAsia="Palatino Linotype" w:hAnsi="Palatino Linotype" w:cs="Palatino Linotype"/>
          <w:sz w:val="24"/>
          <w:szCs w:val="24"/>
        </w:rPr>
        <w:t>Argumento que encuentra sustento en la jurisprudencia P</w:t>
      </w:r>
      <w:proofErr w:type="gramStart"/>
      <w:r w:rsidRPr="00525D6F">
        <w:rPr>
          <w:rFonts w:ascii="Palatino Linotype" w:eastAsia="Palatino Linotype" w:hAnsi="Palatino Linotype" w:cs="Palatino Linotype"/>
          <w:sz w:val="24"/>
          <w:szCs w:val="24"/>
        </w:rPr>
        <w:t>./</w:t>
      </w:r>
      <w:proofErr w:type="gramEnd"/>
      <w:r w:rsidRPr="00525D6F">
        <w:rPr>
          <w:rFonts w:ascii="Palatino Linotype" w:eastAsia="Palatino Linotype" w:hAnsi="Palatino Linotype" w:cs="Palatino Linotype"/>
          <w:sz w:val="24"/>
          <w:szCs w:val="24"/>
        </w:rPr>
        <w:t xml:space="preserve">J. 32/92 emitida por el Pleno de la Suprema Corte de Justicia de la Nación de rubro </w:t>
      </w:r>
      <w:r w:rsidRPr="00525D6F">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525D6F">
        <w:rPr>
          <w:rFonts w:ascii="Palatino Linotype" w:eastAsia="Palatino Linotype" w:hAnsi="Palatino Linotype" w:cs="Palatino Linotype"/>
          <w:sz w:val="24"/>
          <w:szCs w:val="24"/>
        </w:rPr>
        <w:t>, visible en la Gaceta del Seminario Judicial de la Federación con el registro digital 205635.</w:t>
      </w:r>
    </w:p>
    <w:p w14:paraId="4F390756"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59DB4382"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25D6F">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B9C730"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311B6B08"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3E5EFA5"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27274956"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 </w:t>
      </w:r>
      <w:r w:rsidRPr="00525D6F">
        <w:rPr>
          <w:rFonts w:ascii="Palatino Linotype" w:eastAsia="Palatino Linotype" w:hAnsi="Palatino Linotype" w:cs="Palatino Linotype"/>
          <w:i/>
          <w:sz w:val="24"/>
          <w:szCs w:val="24"/>
        </w:rPr>
        <w:t>“PLAZO RAZONABLE PARA RESOLVER. DIMENSIÓN Y EFECTOS DE ESTE CONCEPTO CUANDO SE ADUCE EXCESIVA CARGA DE TRABAJO.”</w:t>
      </w:r>
      <w:r w:rsidRPr="00525D6F">
        <w:rPr>
          <w:rFonts w:ascii="Palatino Linotype" w:eastAsia="Palatino Linotype" w:hAnsi="Palatino Linotype" w:cs="Palatino Linotype"/>
          <w:sz w:val="24"/>
          <w:szCs w:val="24"/>
        </w:rPr>
        <w:t xml:space="preserve"> consultable en el Seminario Judicial de la Federación y su gaceta, con el registro digital 2002351.</w:t>
      </w:r>
    </w:p>
    <w:p w14:paraId="29352B28"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7C558DF"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525D6F">
        <w:rPr>
          <w:rFonts w:ascii="Palatino Linotype" w:eastAsia="Palatino Linotype" w:hAnsi="Palatino Linotype" w:cs="Palatino Linotype"/>
          <w:sz w:val="24"/>
          <w:szCs w:val="24"/>
        </w:rPr>
        <w:t>, visible en el Seminario Judicial de la Federación y su gaceta, con el registro digital 2002350.</w:t>
      </w:r>
    </w:p>
    <w:p w14:paraId="68EF5DD1"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41EF100A"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0B4725CE"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4381FEF7"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9. CIERRE DE INSTRUCCIÓN. </w:t>
      </w:r>
      <w:r w:rsidRPr="00525D6F">
        <w:rPr>
          <w:rFonts w:ascii="Palatino Linotype" w:eastAsia="Palatino Linotype" w:hAnsi="Palatino Linotype" w:cs="Palatino Linotype"/>
          <w:sz w:val="24"/>
          <w:szCs w:val="24"/>
        </w:rPr>
        <w:t>El quince de febrero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D1F2D3C" w14:textId="77777777" w:rsidR="00D562F8" w:rsidRPr="00525D6F" w:rsidRDefault="00D562F8"/>
    <w:p w14:paraId="60173907"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5F3A079" w14:textId="77777777" w:rsidR="00D562F8" w:rsidRPr="00525D6F" w:rsidRDefault="00895909">
      <w:pPr>
        <w:widowControl w:val="0"/>
        <w:spacing w:after="0" w:line="360" w:lineRule="auto"/>
        <w:jc w:val="center"/>
        <w:rPr>
          <w:rFonts w:ascii="Palatino Linotype" w:eastAsia="Palatino Linotype" w:hAnsi="Palatino Linotype" w:cs="Palatino Linotype"/>
          <w:b/>
          <w:sz w:val="24"/>
          <w:szCs w:val="24"/>
        </w:rPr>
      </w:pPr>
      <w:r w:rsidRPr="00525D6F">
        <w:rPr>
          <w:rFonts w:ascii="Palatino Linotype" w:eastAsia="Palatino Linotype" w:hAnsi="Palatino Linotype" w:cs="Palatino Linotype"/>
          <w:b/>
          <w:sz w:val="24"/>
          <w:szCs w:val="24"/>
        </w:rPr>
        <w:t>C O N S I D E R A N D O S</w:t>
      </w:r>
    </w:p>
    <w:p w14:paraId="1E60477B" w14:textId="77777777" w:rsidR="00D562F8" w:rsidRPr="00525D6F" w:rsidRDefault="00D562F8">
      <w:pPr>
        <w:spacing w:after="0" w:line="360" w:lineRule="auto"/>
        <w:jc w:val="both"/>
        <w:rPr>
          <w:rFonts w:ascii="Palatino Linotype" w:eastAsia="Palatino Linotype" w:hAnsi="Palatino Linotype" w:cs="Palatino Linotype"/>
          <w:b/>
          <w:sz w:val="24"/>
          <w:szCs w:val="24"/>
        </w:rPr>
      </w:pPr>
    </w:p>
    <w:p w14:paraId="6EA30788"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PRIMERO. COMPETENCIA.</w:t>
      </w:r>
      <w:r w:rsidRPr="00525D6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w:t>
      </w:r>
      <w:r w:rsidRPr="00525D6F">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F64E20A"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5C40A0BA" w14:textId="77777777" w:rsidR="00D562F8" w:rsidRPr="00525D6F" w:rsidRDefault="00895909">
      <w:pPr>
        <w:spacing w:after="0" w:line="360" w:lineRule="auto"/>
        <w:ind w:right="-234"/>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SEGUNDO. OPORTUNIDAD Y PROCEDIBILIDAD DEL RECURSO DE REVISIÓN.  </w:t>
      </w:r>
      <w:r w:rsidRPr="00525D6F">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525D6F">
        <w:rPr>
          <w:rFonts w:ascii="Palatino Linotype" w:eastAsia="Palatino Linotype" w:hAnsi="Palatino Linotype" w:cs="Palatino Linotype"/>
          <w:sz w:val="24"/>
          <w:szCs w:val="24"/>
        </w:rPr>
        <w:t>procedibilidad</w:t>
      </w:r>
      <w:proofErr w:type="spellEnd"/>
      <w:r w:rsidRPr="00525D6F">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3662EC98" w14:textId="77777777" w:rsidR="00D562F8" w:rsidRPr="00525D6F" w:rsidRDefault="00D562F8"/>
    <w:p w14:paraId="0C1B41B6"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525D6F">
        <w:rPr>
          <w:rFonts w:ascii="Palatino Linotype" w:eastAsia="Palatino Linotype" w:hAnsi="Palatino Linotype" w:cs="Palatino Linotype"/>
          <w:b/>
          <w:sz w:val="24"/>
          <w:szCs w:val="24"/>
        </w:rPr>
        <w:t xml:space="preserve"> EL SUJETO OBLIGADO </w:t>
      </w:r>
      <w:r w:rsidRPr="00525D6F">
        <w:rPr>
          <w:rFonts w:ascii="Palatino Linotype" w:eastAsia="Palatino Linotype" w:hAnsi="Palatino Linotype" w:cs="Palatino Linotype"/>
          <w:sz w:val="24"/>
          <w:szCs w:val="24"/>
        </w:rPr>
        <w:t xml:space="preserve">emitió la respuesta, toda vez que ésta fue pronunciada el día cuatro de octubre del año dos mil veintidós, mientras que </w:t>
      </w:r>
      <w:r w:rsidRPr="00525D6F">
        <w:rPr>
          <w:rFonts w:ascii="Palatino Linotype" w:eastAsia="Palatino Linotype" w:hAnsi="Palatino Linotype" w:cs="Palatino Linotype"/>
          <w:b/>
          <w:sz w:val="24"/>
          <w:szCs w:val="24"/>
        </w:rPr>
        <w:t>EL</w:t>
      </w:r>
      <w:r w:rsidRPr="00525D6F">
        <w:rPr>
          <w:rFonts w:ascii="Palatino Linotype" w:eastAsia="Palatino Linotype" w:hAnsi="Palatino Linotype" w:cs="Palatino Linotype"/>
          <w:sz w:val="24"/>
          <w:szCs w:val="24"/>
        </w:rPr>
        <w:t xml:space="preserve"> </w:t>
      </w:r>
      <w:r w:rsidRPr="00525D6F">
        <w:rPr>
          <w:rFonts w:ascii="Palatino Linotype" w:eastAsia="Palatino Linotype" w:hAnsi="Palatino Linotype" w:cs="Palatino Linotype"/>
          <w:b/>
          <w:sz w:val="24"/>
          <w:szCs w:val="24"/>
        </w:rPr>
        <w:t>RECURRENTE</w:t>
      </w:r>
      <w:r w:rsidRPr="00525D6F">
        <w:rPr>
          <w:rFonts w:ascii="Palatino Linotype" w:eastAsia="Palatino Linotype" w:hAnsi="Palatino Linotype" w:cs="Palatino Linotype"/>
          <w:sz w:val="24"/>
          <w:szCs w:val="24"/>
        </w:rPr>
        <w:t xml:space="preserve"> interpuso el recurso de revisión en fecha once de octubre de dos mil veintidós, esto es al quinto </w:t>
      </w:r>
      <w:r w:rsidR="0026377E" w:rsidRPr="00525D6F">
        <w:rPr>
          <w:rFonts w:ascii="Palatino Linotype" w:eastAsia="Palatino Linotype" w:hAnsi="Palatino Linotype" w:cs="Palatino Linotype"/>
          <w:sz w:val="24"/>
          <w:szCs w:val="24"/>
        </w:rPr>
        <w:t xml:space="preserve">día </w:t>
      </w:r>
      <w:r w:rsidRPr="00525D6F">
        <w:rPr>
          <w:rFonts w:ascii="Palatino Linotype" w:eastAsia="Palatino Linotype" w:hAnsi="Palatino Linotype" w:cs="Palatino Linotype"/>
          <w:sz w:val="24"/>
          <w:szCs w:val="24"/>
        </w:rPr>
        <w:t xml:space="preserve">hábil </w:t>
      </w:r>
      <w:r w:rsidR="0026377E" w:rsidRPr="00525D6F">
        <w:rPr>
          <w:rFonts w:ascii="Palatino Linotype" w:eastAsia="Palatino Linotype" w:hAnsi="Palatino Linotype" w:cs="Palatino Linotype"/>
          <w:sz w:val="24"/>
          <w:szCs w:val="24"/>
        </w:rPr>
        <w:t>siguiente de aquel en que recibió la</w:t>
      </w:r>
      <w:r w:rsidRPr="00525D6F">
        <w:rPr>
          <w:rFonts w:ascii="Palatino Linotype" w:eastAsia="Palatino Linotype" w:hAnsi="Palatino Linotype" w:cs="Palatino Linotype"/>
          <w:sz w:val="24"/>
          <w:szCs w:val="24"/>
        </w:rPr>
        <w:t xml:space="preserve"> respuesta.</w:t>
      </w:r>
    </w:p>
    <w:p w14:paraId="0CB4A954" w14:textId="77777777" w:rsidR="00D562F8" w:rsidRPr="00525D6F" w:rsidRDefault="00D562F8"/>
    <w:p w14:paraId="09D0B690"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En ese sentido, al considerar la fecha en que se formuló la solicitud y la fecha en la que respondieron a estas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así como, en la que se interpuso </w:t>
      </w:r>
      <w:r w:rsidRPr="00525D6F">
        <w:rPr>
          <w:rFonts w:ascii="Palatino Linotype" w:eastAsia="Palatino Linotype" w:hAnsi="Palatino Linotype" w:cs="Palatino Linotype"/>
          <w:sz w:val="24"/>
          <w:szCs w:val="24"/>
        </w:rPr>
        <w:lastRenderedPageBreak/>
        <w:t>el recurso de revisión, este se encuentra dentro de los márgenes temporales previstos en el citado precepto legal.</w:t>
      </w:r>
    </w:p>
    <w:p w14:paraId="26F86AE3"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23293F43"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Además, por cuanto hace a la </w:t>
      </w:r>
      <w:proofErr w:type="spellStart"/>
      <w:r w:rsidRPr="00525D6F">
        <w:rPr>
          <w:rFonts w:ascii="Palatino Linotype" w:eastAsia="Palatino Linotype" w:hAnsi="Palatino Linotype" w:cs="Palatino Linotype"/>
          <w:sz w:val="24"/>
          <w:szCs w:val="24"/>
        </w:rPr>
        <w:t>procedibilidad</w:t>
      </w:r>
      <w:proofErr w:type="spellEnd"/>
      <w:r w:rsidRPr="00525D6F">
        <w:rPr>
          <w:rFonts w:ascii="Palatino Linotype" w:eastAsia="Palatino Linotype" w:hAnsi="Palatino Linotype" w:cs="Palatino Linotype"/>
          <w:sz w:val="24"/>
          <w:szCs w:val="24"/>
        </w:rPr>
        <w:t xml:space="preserve"> del recurso de revisión, es de suma importancia señalar que la parte </w:t>
      </w:r>
      <w:r w:rsidRPr="00525D6F">
        <w:rPr>
          <w:rFonts w:ascii="Palatino Linotype" w:eastAsia="Palatino Linotype" w:hAnsi="Palatino Linotype" w:cs="Palatino Linotype"/>
          <w:b/>
          <w:sz w:val="24"/>
          <w:szCs w:val="24"/>
        </w:rPr>
        <w:t>RECURRENTE</w:t>
      </w:r>
      <w:r w:rsidRPr="00525D6F">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06CBB0B"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66505655" w14:textId="77777777" w:rsidR="00D562F8" w:rsidRPr="00525D6F" w:rsidRDefault="00895909">
      <w:pPr>
        <w:spacing w:after="0" w:line="240" w:lineRule="auto"/>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"Las solicitudes anónimas, con nombre incompleto o </w:t>
      </w:r>
      <w:r w:rsidRPr="00525D6F">
        <w:rPr>
          <w:rFonts w:ascii="Palatino Linotype" w:eastAsia="Palatino Linotype" w:hAnsi="Palatino Linotype" w:cs="Palatino Linotype"/>
          <w:b/>
          <w:i/>
        </w:rPr>
        <w:t>seudónimo</w:t>
      </w:r>
      <w:r w:rsidRPr="00525D6F">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330CE3B5" w14:textId="77777777" w:rsidR="00D562F8" w:rsidRPr="00525D6F" w:rsidRDefault="00D562F8">
      <w:pPr>
        <w:spacing w:after="0" w:line="360" w:lineRule="auto"/>
        <w:ind w:left="851" w:right="902"/>
        <w:jc w:val="both"/>
        <w:rPr>
          <w:rFonts w:ascii="Palatino Linotype" w:eastAsia="Palatino Linotype" w:hAnsi="Palatino Linotype" w:cs="Palatino Linotype"/>
          <w:i/>
        </w:rPr>
      </w:pPr>
    </w:p>
    <w:p w14:paraId="10885A1E" w14:textId="77777777" w:rsidR="00D562F8" w:rsidRPr="00525D6F" w:rsidRDefault="00895909">
      <w:pPr>
        <w:spacing w:after="0" w:line="360" w:lineRule="auto"/>
        <w:jc w:val="both"/>
        <w:rPr>
          <w:rFonts w:ascii="Palatino Linotype" w:eastAsia="Palatino Linotype" w:hAnsi="Palatino Linotype" w:cs="Palatino Linotype"/>
          <w:b/>
          <w:sz w:val="24"/>
          <w:szCs w:val="24"/>
        </w:rPr>
      </w:pPr>
      <w:r w:rsidRPr="00525D6F">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25D6F">
        <w:rPr>
          <w:rFonts w:ascii="Palatino Linotype" w:eastAsia="Palatino Linotype" w:hAnsi="Palatino Linotype" w:cs="Palatino Linotype"/>
          <w:b/>
          <w:sz w:val="24"/>
          <w:szCs w:val="24"/>
        </w:rPr>
        <w:t xml:space="preserve">EL SAIMEX.  </w:t>
      </w:r>
    </w:p>
    <w:p w14:paraId="59F5EFB0"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4AF91505" w14:textId="77777777" w:rsidR="00D562F8" w:rsidRPr="00525D6F" w:rsidRDefault="00895909">
      <w:pPr>
        <w:spacing w:after="0" w:line="360" w:lineRule="auto"/>
        <w:ind w:right="-147"/>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Finalmente, resulta procedente la interposición del recurso, según lo aducido por </w:t>
      </w:r>
      <w:r w:rsidRPr="00525D6F">
        <w:rPr>
          <w:rFonts w:ascii="Palatino Linotype" w:eastAsia="Palatino Linotype" w:hAnsi="Palatino Linotype" w:cs="Palatino Linotype"/>
          <w:b/>
          <w:sz w:val="24"/>
          <w:szCs w:val="24"/>
        </w:rPr>
        <w:t>EL RECURRENTE</w:t>
      </w:r>
      <w:r w:rsidRPr="00525D6F">
        <w:rPr>
          <w:rFonts w:ascii="Palatino Linotype" w:eastAsia="Palatino Linotype" w:hAnsi="Palatino Linotype" w:cs="Palatino Linotype"/>
          <w:sz w:val="24"/>
          <w:szCs w:val="24"/>
        </w:rPr>
        <w:t xml:space="preserve"> en sus razones o motivos de inconformidad, de acuerdo al artículo </w:t>
      </w:r>
      <w:r w:rsidRPr="00525D6F">
        <w:rPr>
          <w:rFonts w:ascii="Palatino Linotype" w:eastAsia="Palatino Linotype" w:hAnsi="Palatino Linotype" w:cs="Palatino Linotype"/>
          <w:sz w:val="24"/>
          <w:szCs w:val="24"/>
        </w:rPr>
        <w:lastRenderedPageBreak/>
        <w:t>179, fracción X de la Ley de Transparencia y Acceso a la Información Pública del Estado de México y Municipios; que a la letra dice:</w:t>
      </w:r>
    </w:p>
    <w:p w14:paraId="50A831BD" w14:textId="77777777" w:rsidR="00D562F8" w:rsidRPr="00525D6F" w:rsidRDefault="00D562F8">
      <w:pPr>
        <w:spacing w:after="0" w:line="360" w:lineRule="auto"/>
        <w:ind w:right="-147"/>
        <w:jc w:val="both"/>
        <w:rPr>
          <w:rFonts w:ascii="Palatino Linotype" w:eastAsia="Palatino Linotype" w:hAnsi="Palatino Linotype" w:cs="Palatino Linotype"/>
        </w:rPr>
      </w:pPr>
    </w:p>
    <w:p w14:paraId="5F890017" w14:textId="77777777" w:rsidR="00D562F8" w:rsidRPr="00525D6F" w:rsidRDefault="00895909">
      <w:pPr>
        <w:spacing w:after="0"/>
        <w:ind w:left="992" w:right="1043"/>
        <w:jc w:val="both"/>
        <w:rPr>
          <w:rFonts w:ascii="Palatino Linotype" w:eastAsia="Palatino Linotype" w:hAnsi="Palatino Linotype" w:cs="Palatino Linotype"/>
          <w:i/>
        </w:rPr>
      </w:pPr>
      <w:r w:rsidRPr="00525D6F">
        <w:rPr>
          <w:rFonts w:ascii="Palatino Linotype" w:eastAsia="Palatino Linotype" w:hAnsi="Palatino Linotype" w:cs="Palatino Linotype"/>
          <w:b/>
          <w:i/>
        </w:rPr>
        <w:t>“Artículo 179</w:t>
      </w:r>
      <w:r w:rsidRPr="00525D6F">
        <w:rPr>
          <w:rFonts w:ascii="Palatino Linotype" w:eastAsia="Palatino Linotype" w:hAnsi="Palatino Linotype" w:cs="Palatino Linotype"/>
          <w:i/>
        </w:rPr>
        <w:t xml:space="preserve">. </w:t>
      </w:r>
      <w:r w:rsidRPr="00525D6F">
        <w:rPr>
          <w:rFonts w:ascii="Palatino Linotype" w:eastAsia="Palatino Linotype" w:hAnsi="Palatino Linotype" w:cs="Palatino Linotype"/>
          <w:b/>
          <w:i/>
        </w:rPr>
        <w:t>El recurso de revisión</w:t>
      </w:r>
      <w:r w:rsidRPr="00525D6F">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525D6F">
        <w:rPr>
          <w:rFonts w:ascii="Palatino Linotype" w:eastAsia="Palatino Linotype" w:hAnsi="Palatino Linotype" w:cs="Palatino Linotype"/>
          <w:b/>
          <w:i/>
        </w:rPr>
        <w:t>, y procederá en contra de las siguientes causas</w:t>
      </w:r>
      <w:r w:rsidRPr="00525D6F">
        <w:rPr>
          <w:rFonts w:ascii="Palatino Linotype" w:eastAsia="Palatino Linotype" w:hAnsi="Palatino Linotype" w:cs="Palatino Linotype"/>
          <w:i/>
        </w:rPr>
        <w:t>:</w:t>
      </w:r>
    </w:p>
    <w:p w14:paraId="25D569CB" w14:textId="77777777" w:rsidR="00D562F8" w:rsidRPr="00525D6F" w:rsidRDefault="00895909">
      <w:pPr>
        <w:spacing w:after="0"/>
        <w:ind w:left="992" w:right="1043"/>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074858C2" w14:textId="77777777" w:rsidR="00D562F8" w:rsidRPr="00525D6F" w:rsidRDefault="00895909">
      <w:pPr>
        <w:spacing w:after="0"/>
        <w:ind w:left="992" w:right="1043"/>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X. Los costos o tiempos de entrega de la información;” </w:t>
      </w:r>
    </w:p>
    <w:p w14:paraId="7D81ACF1" w14:textId="77777777" w:rsidR="00D562F8" w:rsidRPr="00525D6F" w:rsidRDefault="00D562F8"/>
    <w:p w14:paraId="72D488AB"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TERCERO. MATERIA DE LA REVISIÓN. </w:t>
      </w:r>
      <w:r w:rsidRPr="00525D6F">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es adecuada y suficiente para satisfacer el derecho de acceso a la información pública de la parte </w:t>
      </w:r>
      <w:r w:rsidRPr="00525D6F">
        <w:rPr>
          <w:rFonts w:ascii="Palatino Linotype" w:eastAsia="Palatino Linotype" w:hAnsi="Palatino Linotype" w:cs="Palatino Linotype"/>
          <w:b/>
          <w:sz w:val="24"/>
          <w:szCs w:val="24"/>
        </w:rPr>
        <w:t>RECURRENTE</w:t>
      </w:r>
      <w:r w:rsidRPr="00525D6F">
        <w:rPr>
          <w:rFonts w:ascii="Palatino Linotype" w:eastAsia="Palatino Linotype" w:hAnsi="Palatino Linotype" w:cs="Palatino Linotype"/>
          <w:sz w:val="24"/>
          <w:szCs w:val="24"/>
        </w:rPr>
        <w:t>, o en su defecto, en caso de ser procedente, ordenar la entrega de información oportuna.</w:t>
      </w:r>
    </w:p>
    <w:p w14:paraId="5E8BF058"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39905349"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CUARTO. ESTUDIO Y RESOLUCIÓN DEL ASUNTO.  </w:t>
      </w:r>
      <w:r w:rsidRPr="00525D6F">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0D7DFE6" w14:textId="77777777" w:rsidR="00D562F8" w:rsidRPr="00525D6F" w:rsidRDefault="00895909">
      <w:pPr>
        <w:tabs>
          <w:tab w:val="left" w:pos="709"/>
        </w:tabs>
        <w:spacing w:line="276" w:lineRule="auto"/>
        <w:ind w:left="851" w:right="850"/>
        <w:jc w:val="both"/>
        <w:rPr>
          <w:rFonts w:ascii="Palatino Linotype" w:eastAsia="Palatino Linotype" w:hAnsi="Palatino Linotype" w:cs="Palatino Linotype"/>
          <w:i/>
        </w:rPr>
      </w:pPr>
      <w:r w:rsidRPr="00525D6F">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525D6F">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4B5663B" w14:textId="77777777" w:rsidR="00D562F8" w:rsidRPr="00525D6F" w:rsidRDefault="00895909">
      <w:pPr>
        <w:tabs>
          <w:tab w:val="left" w:pos="709"/>
        </w:tabs>
        <w:spacing w:line="276" w:lineRule="auto"/>
        <w:ind w:left="851" w:right="850"/>
        <w:jc w:val="both"/>
        <w:rPr>
          <w:rFonts w:ascii="Palatino Linotype" w:eastAsia="Palatino Linotype" w:hAnsi="Palatino Linotype" w:cs="Palatino Linotype"/>
          <w:b/>
          <w:i/>
        </w:rPr>
      </w:pPr>
      <w:r w:rsidRPr="00525D6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E1F99A8" w14:textId="77777777" w:rsidR="00D562F8" w:rsidRPr="00525D6F" w:rsidRDefault="00895909">
      <w:pPr>
        <w:tabs>
          <w:tab w:val="left" w:pos="709"/>
        </w:tabs>
        <w:spacing w:line="276" w:lineRule="auto"/>
        <w:ind w:left="851" w:right="850"/>
        <w:jc w:val="both"/>
        <w:rPr>
          <w:rFonts w:ascii="Palatino Linotype" w:eastAsia="Palatino Linotype" w:hAnsi="Palatino Linotype" w:cs="Palatino Linotype"/>
          <w:i/>
        </w:rPr>
      </w:pPr>
      <w:r w:rsidRPr="00525D6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25D6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D56B305" w14:textId="77777777" w:rsidR="00D562F8" w:rsidRPr="00525D6F" w:rsidRDefault="00895909">
      <w:pPr>
        <w:tabs>
          <w:tab w:val="left" w:pos="709"/>
        </w:tabs>
        <w:ind w:left="851" w:right="850"/>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021EC3BA" w14:textId="77777777" w:rsidR="00D562F8" w:rsidRPr="00525D6F" w:rsidRDefault="00895909">
      <w:pPr>
        <w:ind w:left="851" w:right="901"/>
        <w:jc w:val="both"/>
        <w:rPr>
          <w:rFonts w:ascii="Palatino Linotype" w:eastAsia="Palatino Linotype" w:hAnsi="Palatino Linotype" w:cs="Palatino Linotype"/>
          <w:i/>
        </w:rPr>
      </w:pPr>
      <w:r w:rsidRPr="00525D6F">
        <w:rPr>
          <w:rFonts w:ascii="Palatino Linotype" w:eastAsia="Palatino Linotype" w:hAnsi="Palatino Linotype" w:cs="Palatino Linotype"/>
          <w:b/>
          <w:i/>
        </w:rPr>
        <w:t>“Artículo 6o.</w:t>
      </w:r>
    </w:p>
    <w:p w14:paraId="71476240" w14:textId="77777777" w:rsidR="00D562F8" w:rsidRPr="00525D6F" w:rsidRDefault="00895909">
      <w:pPr>
        <w:ind w:left="851" w:right="901"/>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5A912D7B" w14:textId="77777777" w:rsidR="00D562F8" w:rsidRPr="00525D6F" w:rsidRDefault="00895909">
      <w:pPr>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b/>
          <w:i/>
        </w:rPr>
        <w:t xml:space="preserve">A. Para el ejercicio del derecho de acceso a la información, la Federación y </w:t>
      </w:r>
      <w:r w:rsidRPr="00525D6F">
        <w:rPr>
          <w:rFonts w:ascii="Palatino Linotype" w:eastAsia="Palatino Linotype" w:hAnsi="Palatino Linotype" w:cs="Palatino Linotype"/>
          <w:b/>
          <w:i/>
          <w:u w:val="single"/>
        </w:rPr>
        <w:t>las entidades federativas</w:t>
      </w:r>
      <w:r w:rsidRPr="00525D6F">
        <w:rPr>
          <w:rFonts w:ascii="Palatino Linotype" w:eastAsia="Palatino Linotype" w:hAnsi="Palatino Linotype" w:cs="Palatino Linotype"/>
          <w:b/>
          <w:i/>
        </w:rPr>
        <w:t>,</w:t>
      </w:r>
      <w:r w:rsidRPr="00525D6F">
        <w:rPr>
          <w:rFonts w:ascii="Palatino Linotype" w:eastAsia="Palatino Linotype" w:hAnsi="Palatino Linotype" w:cs="Palatino Linotype"/>
          <w:i/>
        </w:rPr>
        <w:t xml:space="preserve"> en el ámbito de sus respectivas competencias, se regirán por los siguientes principios y bases:</w:t>
      </w:r>
    </w:p>
    <w:p w14:paraId="0E8ABEBF" w14:textId="77777777" w:rsidR="00D562F8" w:rsidRPr="00525D6F" w:rsidRDefault="00895909">
      <w:pPr>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i/>
        </w:rPr>
        <w:t> </w:t>
      </w:r>
    </w:p>
    <w:p w14:paraId="7BC470E9" w14:textId="77777777" w:rsidR="00D562F8" w:rsidRPr="00525D6F" w:rsidRDefault="00895909">
      <w:pPr>
        <w:spacing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b/>
          <w:i/>
        </w:rPr>
        <w:t xml:space="preserve">I. </w:t>
      </w:r>
      <w:r w:rsidRPr="00525D6F">
        <w:rPr>
          <w:rFonts w:ascii="Palatino Linotype" w:eastAsia="Palatino Linotype" w:hAnsi="Palatino Linotype" w:cs="Palatino Linotype"/>
          <w:b/>
          <w:i/>
          <w:u w:val="single"/>
        </w:rPr>
        <w:t>Toda la información en posesión de cualquier autoridad, entidad, órgano y organismo de los Poderes</w:t>
      </w:r>
      <w:r w:rsidRPr="00525D6F">
        <w:rPr>
          <w:rFonts w:ascii="Palatino Linotype" w:eastAsia="Palatino Linotype" w:hAnsi="Palatino Linotype" w:cs="Palatino Linotype"/>
          <w:i/>
        </w:rPr>
        <w:t xml:space="preserve"> Ejecutivo, Legislativo </w:t>
      </w:r>
      <w:r w:rsidRPr="00525D6F">
        <w:rPr>
          <w:rFonts w:ascii="Palatino Linotype" w:eastAsia="Palatino Linotype" w:hAnsi="Palatino Linotype" w:cs="Palatino Linotype"/>
          <w:b/>
          <w:i/>
          <w:u w:val="single"/>
        </w:rPr>
        <w:t>y Judicial</w:t>
      </w:r>
      <w:r w:rsidRPr="00525D6F">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25D6F">
        <w:rPr>
          <w:rFonts w:ascii="Palatino Linotype" w:eastAsia="Palatino Linotype" w:hAnsi="Palatino Linotype" w:cs="Palatino Linotype"/>
          <w:b/>
          <w:i/>
        </w:rPr>
        <w:t>es pública y sólo podrá ser reservada temporalmente por razones de interés público y seguridad nacional,</w:t>
      </w:r>
      <w:r w:rsidRPr="00525D6F">
        <w:rPr>
          <w:rFonts w:ascii="Palatino Linotype" w:eastAsia="Palatino Linotype" w:hAnsi="Palatino Linotype" w:cs="Palatino Linotype"/>
          <w:i/>
        </w:rPr>
        <w:t xml:space="preserve"> en los términos que fijen las leyes. En la interpretación de </w:t>
      </w:r>
      <w:r w:rsidRPr="00525D6F">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2C9E72" w14:textId="77777777" w:rsidR="00D562F8" w:rsidRPr="00525D6F" w:rsidRDefault="00895909">
      <w:pPr>
        <w:ind w:left="851" w:right="851"/>
        <w:jc w:val="both"/>
        <w:rPr>
          <w:rFonts w:ascii="Palatino Linotype" w:eastAsia="Palatino Linotype" w:hAnsi="Palatino Linotype" w:cs="Palatino Linotype"/>
          <w:b/>
          <w:i/>
        </w:rPr>
      </w:pPr>
      <w:r w:rsidRPr="00525D6F">
        <w:rPr>
          <w:rFonts w:ascii="Palatino Linotype" w:eastAsia="Palatino Linotype" w:hAnsi="Palatino Linotype" w:cs="Palatino Linotype"/>
          <w:i/>
        </w:rPr>
        <w:t> </w:t>
      </w:r>
      <w:r w:rsidRPr="00525D6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CC7425F" w14:textId="77777777" w:rsidR="00D562F8" w:rsidRPr="00525D6F" w:rsidRDefault="00895909">
      <w:pPr>
        <w:spacing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i/>
        </w:rPr>
        <w:t> </w:t>
      </w:r>
      <w:r w:rsidRPr="00525D6F">
        <w:rPr>
          <w:rFonts w:ascii="Palatino Linotype" w:eastAsia="Palatino Linotype" w:hAnsi="Palatino Linotype" w:cs="Palatino Linotype"/>
          <w:b/>
          <w:i/>
        </w:rPr>
        <w:t xml:space="preserve">III. </w:t>
      </w:r>
      <w:r w:rsidRPr="00525D6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525D6F">
        <w:rPr>
          <w:rFonts w:ascii="Palatino Linotype" w:eastAsia="Palatino Linotype" w:hAnsi="Palatino Linotype" w:cs="Palatino Linotype"/>
          <w:i/>
        </w:rPr>
        <w:t xml:space="preserve"> a sus datos personales o a la rectificación de éstos.</w:t>
      </w:r>
    </w:p>
    <w:p w14:paraId="634A10E0" w14:textId="77777777" w:rsidR="00D562F8" w:rsidRPr="00525D6F" w:rsidRDefault="00895909">
      <w:pPr>
        <w:spacing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i/>
        </w:rPr>
        <w:t> </w:t>
      </w:r>
      <w:r w:rsidRPr="00525D6F">
        <w:rPr>
          <w:rFonts w:ascii="Palatino Linotype" w:eastAsia="Palatino Linotype" w:hAnsi="Palatino Linotype" w:cs="Palatino Linotype"/>
          <w:b/>
          <w:i/>
        </w:rPr>
        <w:t xml:space="preserve">IV. </w:t>
      </w:r>
      <w:r w:rsidRPr="00525D6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B763D77" w14:textId="77777777" w:rsidR="00D562F8" w:rsidRPr="00525D6F" w:rsidRDefault="00895909">
      <w:pPr>
        <w:spacing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b/>
          <w:i/>
        </w:rPr>
        <w:t xml:space="preserve">V. </w:t>
      </w:r>
      <w:r w:rsidRPr="00525D6F">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220BAC5" w14:textId="77777777" w:rsidR="00D562F8" w:rsidRPr="00525D6F" w:rsidRDefault="00895909">
      <w:pPr>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b/>
          <w:i/>
        </w:rPr>
        <w:t xml:space="preserve">VI. </w:t>
      </w:r>
      <w:r w:rsidRPr="00525D6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CAA0EC6" w14:textId="77777777" w:rsidR="00D562F8" w:rsidRPr="00525D6F" w:rsidRDefault="00895909">
      <w:pPr>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b/>
          <w:i/>
        </w:rPr>
        <w:t xml:space="preserve">VII. </w:t>
      </w:r>
      <w:r w:rsidRPr="00525D6F">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5305C1D5" w14:textId="77777777" w:rsidR="00D562F8" w:rsidRPr="00525D6F" w:rsidRDefault="00D562F8">
      <w:pPr>
        <w:ind w:right="851"/>
        <w:jc w:val="both"/>
        <w:rPr>
          <w:rFonts w:ascii="Palatino Linotype" w:eastAsia="Palatino Linotype" w:hAnsi="Palatino Linotype" w:cs="Palatino Linotype"/>
          <w:i/>
        </w:rPr>
      </w:pPr>
    </w:p>
    <w:p w14:paraId="1EE9E49E" w14:textId="77777777" w:rsidR="00D562F8" w:rsidRPr="00525D6F" w:rsidRDefault="00895909">
      <w:pPr>
        <w:tabs>
          <w:tab w:val="left" w:pos="709"/>
        </w:tabs>
        <w:spacing w:before="160"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525D6F">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14:paraId="0DF44BE1"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00FBF57"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En primer lugar, es conveniente analizar si la respuesta del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C6D2F"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6E657239" w14:textId="77777777" w:rsidR="00D562F8" w:rsidRPr="00525D6F" w:rsidRDefault="00895909">
      <w:pPr>
        <w:spacing w:after="0" w:line="276" w:lineRule="auto"/>
        <w:ind w:left="709" w:right="760"/>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r w:rsidRPr="00525D6F">
        <w:rPr>
          <w:rFonts w:ascii="Palatino Linotype" w:eastAsia="Palatino Linotype" w:hAnsi="Palatino Linotype" w:cs="Palatino Linotype"/>
          <w:b/>
          <w:i/>
        </w:rPr>
        <w:t>Artículo 4.</w:t>
      </w:r>
      <w:r w:rsidRPr="00525D6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DBDFDB" w14:textId="77777777" w:rsidR="00D562F8" w:rsidRPr="00525D6F" w:rsidRDefault="00895909">
      <w:pPr>
        <w:spacing w:line="276" w:lineRule="auto"/>
        <w:ind w:left="709" w:right="760"/>
        <w:jc w:val="both"/>
        <w:rPr>
          <w:rFonts w:ascii="Palatino Linotype" w:eastAsia="Palatino Linotype" w:hAnsi="Palatino Linotype" w:cs="Palatino Linotype"/>
          <w:i/>
        </w:rPr>
      </w:pPr>
      <w:r w:rsidRPr="00525D6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25D6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27A4CF" w14:textId="77777777" w:rsidR="00D562F8" w:rsidRPr="00525D6F" w:rsidRDefault="00895909">
      <w:pPr>
        <w:spacing w:after="0" w:line="276" w:lineRule="auto"/>
        <w:ind w:left="709" w:right="760"/>
        <w:jc w:val="both"/>
        <w:rPr>
          <w:rFonts w:ascii="Palatino Linotype" w:eastAsia="Palatino Linotype" w:hAnsi="Palatino Linotype" w:cs="Palatino Linotype"/>
          <w:i/>
        </w:rPr>
      </w:pPr>
      <w:r w:rsidRPr="00525D6F">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r w:rsidRPr="00525D6F">
        <w:rPr>
          <w:rFonts w:ascii="Palatino Linotype" w:eastAsia="Palatino Linotype" w:hAnsi="Palatino Linotype" w:cs="Palatino Linotype"/>
          <w:i/>
        </w:rPr>
        <w:t>.”(Sic)</w:t>
      </w:r>
    </w:p>
    <w:p w14:paraId="05EA6149" w14:textId="77777777" w:rsidR="00D562F8" w:rsidRPr="00525D6F" w:rsidRDefault="00D562F8">
      <w:pPr>
        <w:spacing w:after="0" w:line="360" w:lineRule="auto"/>
        <w:ind w:left="709" w:right="760"/>
        <w:jc w:val="both"/>
        <w:rPr>
          <w:rFonts w:ascii="Palatino Linotype" w:eastAsia="Palatino Linotype" w:hAnsi="Palatino Linotype" w:cs="Palatino Linotype"/>
          <w:i/>
        </w:rPr>
      </w:pPr>
    </w:p>
    <w:p w14:paraId="0BA2D6F5"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11D39A4"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59390ABD" w14:textId="77777777" w:rsidR="00D562F8" w:rsidRPr="00525D6F" w:rsidRDefault="00895909">
      <w:pPr>
        <w:spacing w:line="276" w:lineRule="auto"/>
        <w:ind w:left="567" w:right="758"/>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r w:rsidRPr="00525D6F">
        <w:rPr>
          <w:rFonts w:ascii="Palatino Linotype" w:eastAsia="Palatino Linotype" w:hAnsi="Palatino Linotype" w:cs="Palatino Linotype"/>
          <w:b/>
          <w:i/>
        </w:rPr>
        <w:t>Artículo 12.-</w:t>
      </w:r>
      <w:r w:rsidRPr="00525D6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C5DDD68" w14:textId="77777777" w:rsidR="00D562F8" w:rsidRPr="00525D6F" w:rsidRDefault="00895909">
      <w:pPr>
        <w:spacing w:after="0" w:line="276" w:lineRule="auto"/>
        <w:ind w:left="567" w:right="758"/>
        <w:jc w:val="both"/>
        <w:rPr>
          <w:rFonts w:ascii="Palatino Linotype" w:eastAsia="Palatino Linotype" w:hAnsi="Palatino Linotype" w:cs="Palatino Linotype"/>
          <w:b/>
          <w:i/>
        </w:rPr>
      </w:pPr>
      <w:r w:rsidRPr="00525D6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25D6F">
        <w:rPr>
          <w:rFonts w:ascii="Palatino Linotype" w:eastAsia="Palatino Linotype" w:hAnsi="Palatino Linotype" w:cs="Palatino Linotype"/>
          <w:i/>
        </w:rPr>
        <w:t xml:space="preserve">. </w:t>
      </w:r>
      <w:r w:rsidRPr="00525D6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803E7E7" w14:textId="77777777" w:rsidR="00D562F8" w:rsidRPr="00525D6F" w:rsidRDefault="00D562F8">
      <w:pPr>
        <w:spacing w:after="0" w:line="360" w:lineRule="auto"/>
        <w:ind w:left="567" w:right="758"/>
        <w:jc w:val="both"/>
        <w:rPr>
          <w:rFonts w:ascii="Palatino Linotype" w:eastAsia="Palatino Linotype" w:hAnsi="Palatino Linotype" w:cs="Palatino Linotype"/>
          <w:i/>
        </w:rPr>
      </w:pPr>
    </w:p>
    <w:p w14:paraId="08E44BFC"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525D6F">
        <w:rPr>
          <w:rFonts w:ascii="Palatino Linotype" w:eastAsia="Palatino Linotype" w:hAnsi="Palatino Linotype" w:cs="Palatino Linotype"/>
          <w:sz w:val="24"/>
          <w:szCs w:val="24"/>
        </w:rPr>
        <w:lastRenderedPageBreak/>
        <w:t>que es deber de los Sujetos Obligados, garantizar el Derecho de Acceso a la Información Pública, lo que no sucedió en el presente caso.</w:t>
      </w:r>
    </w:p>
    <w:p w14:paraId="3943A577"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32F926E" w14:textId="77777777" w:rsidR="00D562F8" w:rsidRPr="00525D6F" w:rsidRDefault="00895909">
      <w:pPr>
        <w:spacing w:after="0" w:line="360" w:lineRule="auto"/>
        <w:ind w:right="49"/>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117BC1" w14:textId="77777777" w:rsidR="00D562F8" w:rsidRPr="00525D6F" w:rsidRDefault="00D562F8">
      <w:pPr>
        <w:spacing w:after="0" w:line="360" w:lineRule="auto"/>
        <w:ind w:right="49"/>
        <w:jc w:val="both"/>
        <w:rPr>
          <w:rFonts w:ascii="Palatino Linotype" w:eastAsia="Palatino Linotype" w:hAnsi="Palatino Linotype" w:cs="Palatino Linotype"/>
          <w:sz w:val="24"/>
          <w:szCs w:val="24"/>
        </w:rPr>
      </w:pPr>
    </w:p>
    <w:p w14:paraId="50C53CE8"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39BE670D" w14:textId="77777777" w:rsidR="00D562F8" w:rsidRPr="00525D6F" w:rsidRDefault="00D562F8">
      <w:pPr>
        <w:spacing w:after="0" w:line="360" w:lineRule="auto"/>
        <w:jc w:val="both"/>
        <w:rPr>
          <w:rFonts w:ascii="Palatino Linotype" w:eastAsia="Palatino Linotype" w:hAnsi="Palatino Linotype" w:cs="Palatino Linotype"/>
        </w:rPr>
      </w:pPr>
    </w:p>
    <w:p w14:paraId="5884353D" w14:textId="77777777" w:rsidR="00D562F8" w:rsidRPr="00525D6F" w:rsidRDefault="00895909">
      <w:pPr>
        <w:spacing w:after="0"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b/>
          <w:i/>
        </w:rPr>
        <w:t>“Artículo 18.</w:t>
      </w:r>
      <w:r w:rsidRPr="00525D6F">
        <w:rPr>
          <w:rFonts w:ascii="Palatino Linotype" w:eastAsia="Palatino Linotype" w:hAnsi="Palatino Linotype" w:cs="Palatino Linotype"/>
          <w:i/>
        </w:rPr>
        <w:t xml:space="preserve"> </w:t>
      </w:r>
      <w:r w:rsidRPr="00525D6F">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525D6F">
        <w:rPr>
          <w:rFonts w:ascii="Palatino Linotype" w:eastAsia="Palatino Linotype" w:hAnsi="Palatino Linotype" w:cs="Palatino Linotype"/>
          <w:i/>
        </w:rPr>
        <w:t xml:space="preserve"> y reutilización de la información que generen.</w:t>
      </w:r>
    </w:p>
    <w:p w14:paraId="62FB44FE" w14:textId="77777777" w:rsidR="00D562F8" w:rsidRPr="00525D6F" w:rsidRDefault="00895909">
      <w:pPr>
        <w:spacing w:after="0"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b/>
          <w:i/>
        </w:rPr>
        <w:t xml:space="preserve">Artículo 19. </w:t>
      </w:r>
      <w:r w:rsidRPr="00525D6F">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525D6F">
        <w:rPr>
          <w:rFonts w:ascii="Palatino Linotype" w:eastAsia="Palatino Linotype" w:hAnsi="Palatino Linotype" w:cs="Palatino Linotype"/>
          <w:i/>
        </w:rPr>
        <w:t>.</w:t>
      </w:r>
    </w:p>
    <w:p w14:paraId="5C92AA53" w14:textId="77777777" w:rsidR="00D562F8" w:rsidRPr="00525D6F" w:rsidRDefault="00D562F8">
      <w:pPr>
        <w:spacing w:after="0" w:line="276" w:lineRule="auto"/>
        <w:ind w:left="851" w:right="851"/>
        <w:jc w:val="both"/>
        <w:rPr>
          <w:rFonts w:ascii="Palatino Linotype" w:eastAsia="Palatino Linotype" w:hAnsi="Palatino Linotype" w:cs="Palatino Linotype"/>
          <w:i/>
        </w:rPr>
      </w:pPr>
    </w:p>
    <w:p w14:paraId="019D1B22" w14:textId="77777777" w:rsidR="00D562F8" w:rsidRPr="00525D6F" w:rsidRDefault="00895909">
      <w:pPr>
        <w:spacing w:after="0"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032686D3" w14:textId="77777777" w:rsidR="00D562F8" w:rsidRPr="00525D6F" w:rsidRDefault="00895909">
      <w:pPr>
        <w:spacing w:after="0" w:line="276" w:lineRule="auto"/>
        <w:ind w:left="851" w:right="851"/>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525D6F">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14:paraId="780F0B37" w14:textId="77777777" w:rsidR="00D562F8" w:rsidRPr="00525D6F" w:rsidRDefault="00D562F8">
      <w:pPr>
        <w:spacing w:after="0" w:line="360" w:lineRule="auto"/>
        <w:ind w:left="851" w:right="851"/>
        <w:jc w:val="both"/>
        <w:rPr>
          <w:rFonts w:ascii="Palatino Linotype" w:eastAsia="Palatino Linotype" w:hAnsi="Palatino Linotype" w:cs="Palatino Linotype"/>
          <w:i/>
        </w:rPr>
      </w:pPr>
    </w:p>
    <w:p w14:paraId="742E3C04"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CC160DD"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11ADB80F"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7ACCA6"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1209D4CC" w14:textId="77777777" w:rsidR="00D562F8" w:rsidRPr="00525D6F" w:rsidRDefault="00895909">
      <w:pPr>
        <w:spacing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r w:rsidRPr="00525D6F">
        <w:rPr>
          <w:rFonts w:ascii="Palatino Linotype" w:eastAsia="Palatino Linotype" w:hAnsi="Palatino Linotype" w:cs="Palatino Linotype"/>
          <w:b/>
          <w:i/>
        </w:rPr>
        <w:t xml:space="preserve">Artículo 3. </w:t>
      </w:r>
      <w:r w:rsidRPr="00525D6F">
        <w:rPr>
          <w:rFonts w:ascii="Palatino Linotype" w:eastAsia="Palatino Linotype" w:hAnsi="Palatino Linotype" w:cs="Palatino Linotype"/>
          <w:i/>
        </w:rPr>
        <w:t>Para los efectos de la presente Ley se entenderá por:</w:t>
      </w:r>
    </w:p>
    <w:p w14:paraId="1E355D72" w14:textId="77777777" w:rsidR="00D562F8" w:rsidRPr="00525D6F" w:rsidRDefault="00895909">
      <w:pPr>
        <w:spacing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i/>
        </w:rPr>
        <w:lastRenderedPageBreak/>
        <w:t>…</w:t>
      </w:r>
    </w:p>
    <w:p w14:paraId="004E8EE6" w14:textId="77777777" w:rsidR="00D562F8" w:rsidRPr="00525D6F" w:rsidRDefault="00895909">
      <w:pPr>
        <w:spacing w:after="0"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b/>
          <w:i/>
        </w:rPr>
        <w:t>XI. Documento:</w:t>
      </w:r>
      <w:r w:rsidRPr="00525D6F">
        <w:rPr>
          <w:rFonts w:ascii="Palatino Linotype" w:eastAsia="Palatino Linotype" w:hAnsi="Palatino Linotype" w:cs="Palatino Linotype"/>
          <w:i/>
        </w:rPr>
        <w:t xml:space="preserve"> Los expedientes, reportes, estudios, actas</w:t>
      </w:r>
      <w:r w:rsidRPr="00525D6F">
        <w:rPr>
          <w:rFonts w:ascii="Palatino Linotype" w:eastAsia="Palatino Linotype" w:hAnsi="Palatino Linotype" w:cs="Palatino Linotype"/>
          <w:b/>
          <w:i/>
        </w:rPr>
        <w:t>,</w:t>
      </w:r>
      <w:r w:rsidRPr="00525D6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0CCAEAC" w14:textId="77777777" w:rsidR="00D562F8" w:rsidRPr="00525D6F" w:rsidRDefault="00D562F8">
      <w:pPr>
        <w:spacing w:after="0" w:line="360" w:lineRule="auto"/>
        <w:ind w:left="851" w:right="899"/>
        <w:jc w:val="both"/>
        <w:rPr>
          <w:rFonts w:ascii="Palatino Linotype" w:eastAsia="Palatino Linotype" w:hAnsi="Palatino Linotype" w:cs="Palatino Linotype"/>
          <w:i/>
        </w:rPr>
      </w:pPr>
    </w:p>
    <w:p w14:paraId="2755E144"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AFBB55"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04B26641" w14:textId="77777777" w:rsidR="00D562F8" w:rsidRPr="00525D6F" w:rsidRDefault="00895909">
      <w:pPr>
        <w:spacing w:line="276" w:lineRule="auto"/>
        <w:ind w:left="851" w:right="899"/>
        <w:jc w:val="both"/>
        <w:rPr>
          <w:rFonts w:ascii="Palatino Linotype" w:eastAsia="Palatino Linotype" w:hAnsi="Palatino Linotype" w:cs="Palatino Linotype"/>
          <w:b/>
          <w:i/>
        </w:rPr>
      </w:pPr>
      <w:r w:rsidRPr="00525D6F">
        <w:rPr>
          <w:rFonts w:ascii="Palatino Linotype" w:eastAsia="Palatino Linotype" w:hAnsi="Palatino Linotype" w:cs="Palatino Linotype"/>
          <w:b/>
        </w:rPr>
        <w:t>“</w:t>
      </w:r>
      <w:r w:rsidRPr="00525D6F">
        <w:rPr>
          <w:rFonts w:ascii="Palatino Linotype" w:eastAsia="Palatino Linotype" w:hAnsi="Palatino Linotype" w:cs="Palatino Linotype"/>
          <w:b/>
          <w:i/>
        </w:rPr>
        <w:t>CRITERIO 0002-11</w:t>
      </w:r>
    </w:p>
    <w:p w14:paraId="4B096BD5" w14:textId="77777777" w:rsidR="00D562F8" w:rsidRPr="00525D6F" w:rsidRDefault="00895909">
      <w:pPr>
        <w:spacing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25D6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7AA844" w14:textId="77777777" w:rsidR="00D562F8" w:rsidRPr="00525D6F" w:rsidRDefault="00895909">
      <w:pPr>
        <w:spacing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i/>
        </w:rPr>
        <w:t>En consecuencia el acceso a la información se refiere a que se cumplan cualquiera de los siguientes tres supuestos:</w:t>
      </w:r>
    </w:p>
    <w:p w14:paraId="53960308" w14:textId="77777777" w:rsidR="00D562F8" w:rsidRPr="00525D6F" w:rsidRDefault="00895909">
      <w:pPr>
        <w:spacing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CFF2AF0" w14:textId="77777777" w:rsidR="00D562F8" w:rsidRPr="00525D6F" w:rsidRDefault="00895909">
      <w:pPr>
        <w:spacing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14:paraId="241F1BA5" w14:textId="77777777" w:rsidR="00D562F8" w:rsidRPr="00525D6F" w:rsidRDefault="00895909">
      <w:pPr>
        <w:spacing w:after="0" w:line="276"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8745657" w14:textId="77777777" w:rsidR="00D562F8" w:rsidRPr="00525D6F" w:rsidRDefault="00895909">
      <w:pPr>
        <w:tabs>
          <w:tab w:val="left" w:pos="3510"/>
        </w:tabs>
        <w:spacing w:after="0" w:line="360" w:lineRule="auto"/>
        <w:ind w:left="851" w:right="899"/>
        <w:jc w:val="both"/>
        <w:rPr>
          <w:rFonts w:ascii="Palatino Linotype" w:eastAsia="Palatino Linotype" w:hAnsi="Palatino Linotype" w:cs="Palatino Linotype"/>
          <w:i/>
        </w:rPr>
      </w:pPr>
      <w:r w:rsidRPr="00525D6F">
        <w:rPr>
          <w:rFonts w:ascii="Palatino Linotype" w:eastAsia="Palatino Linotype" w:hAnsi="Palatino Linotype" w:cs="Palatino Linotype"/>
          <w:i/>
        </w:rPr>
        <w:tab/>
      </w:r>
    </w:p>
    <w:p w14:paraId="022139CD"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De ahí que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25D6F">
        <w:rPr>
          <w:rFonts w:ascii="Palatino Linotype" w:eastAsia="Palatino Linotype" w:hAnsi="Palatino Linotype" w:cs="Palatino Linotype"/>
          <w:sz w:val="24"/>
          <w:szCs w:val="24"/>
          <w:vertAlign w:val="superscript"/>
        </w:rPr>
        <w:footnoteReference w:id="1"/>
      </w:r>
      <w:r w:rsidRPr="00525D6F">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25D6F">
        <w:rPr>
          <w:rFonts w:ascii="Palatino Linotype" w:eastAsia="Palatino Linotype" w:hAnsi="Palatino Linotype" w:cs="Palatino Linotype"/>
          <w:sz w:val="24"/>
          <w:szCs w:val="24"/>
          <w:vertAlign w:val="superscript"/>
        </w:rPr>
        <w:footnoteReference w:id="2"/>
      </w:r>
      <w:r w:rsidRPr="00525D6F">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4FB31A0E"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24FB67DA"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lastRenderedPageBreak/>
        <w:t xml:space="preserve">Ahora bien, del análisis de la solicitud de información, motivo del recurso de revisión que ahora se resuelve se advierte que la parte </w:t>
      </w:r>
      <w:r w:rsidRPr="00525D6F">
        <w:rPr>
          <w:rFonts w:ascii="Palatino Linotype" w:eastAsia="Palatino Linotype" w:hAnsi="Palatino Linotype" w:cs="Palatino Linotype"/>
          <w:b/>
          <w:sz w:val="24"/>
          <w:szCs w:val="24"/>
        </w:rPr>
        <w:t>RECURRENTE</w:t>
      </w:r>
      <w:r w:rsidRPr="00525D6F">
        <w:rPr>
          <w:rFonts w:ascii="Palatino Linotype" w:eastAsia="Palatino Linotype" w:hAnsi="Palatino Linotype" w:cs="Palatino Linotype"/>
          <w:sz w:val="24"/>
          <w:szCs w:val="24"/>
        </w:rPr>
        <w:t xml:space="preserve"> requirió al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le proporcione, lo siguiente:</w:t>
      </w:r>
    </w:p>
    <w:p w14:paraId="5BCBDBBA"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36B95DFD" w14:textId="77777777" w:rsidR="00D562F8" w:rsidRPr="00525D6F" w:rsidRDefault="00895909">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u w:val="single"/>
        </w:rPr>
        <w:t>Contrato</w:t>
      </w:r>
      <w:r w:rsidRPr="00525D6F">
        <w:rPr>
          <w:rFonts w:ascii="Palatino Linotype" w:eastAsia="Palatino Linotype" w:hAnsi="Palatino Linotype" w:cs="Palatino Linotype"/>
          <w:sz w:val="24"/>
          <w:szCs w:val="24"/>
        </w:rPr>
        <w:t xml:space="preserve"> de la iluminación de la cabecera municipal con motivo de fiestas patrias.</w:t>
      </w:r>
    </w:p>
    <w:p w14:paraId="00579093" w14:textId="77777777" w:rsidR="00D562F8" w:rsidRPr="00525D6F" w:rsidRDefault="00D562F8">
      <w:pPr>
        <w:spacing w:after="0" w:line="360" w:lineRule="auto"/>
      </w:pPr>
    </w:p>
    <w:p w14:paraId="3A520CD4"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El </w:t>
      </w:r>
      <w:r w:rsidRPr="00525D6F">
        <w:rPr>
          <w:rFonts w:ascii="Palatino Linotype" w:eastAsia="Palatino Linotype" w:hAnsi="Palatino Linotype" w:cs="Palatino Linotype"/>
          <w:b/>
          <w:sz w:val="24"/>
          <w:szCs w:val="24"/>
        </w:rPr>
        <w:t xml:space="preserve">SUJETO OBLIGADO </w:t>
      </w:r>
      <w:r w:rsidRPr="00525D6F">
        <w:rPr>
          <w:rFonts w:ascii="Palatino Linotype" w:eastAsia="Palatino Linotype" w:hAnsi="Palatino Linotype" w:cs="Palatino Linotype"/>
          <w:sz w:val="24"/>
          <w:szCs w:val="24"/>
        </w:rPr>
        <w:t xml:space="preserve">da respuesta a la solicitud de información por conducto del Tesorero Municipal, en donde menciona </w:t>
      </w:r>
      <w:r w:rsidRPr="00525D6F">
        <w:rPr>
          <w:rFonts w:ascii="Palatino Linotype" w:eastAsia="Palatino Linotype" w:hAnsi="Palatino Linotype" w:cs="Palatino Linotype"/>
          <w:b/>
          <w:sz w:val="24"/>
          <w:szCs w:val="24"/>
          <w:u w:val="single"/>
        </w:rPr>
        <w:t>que los contratos</w:t>
      </w:r>
      <w:r w:rsidRPr="00525D6F">
        <w:rPr>
          <w:rFonts w:ascii="Palatino Linotype" w:eastAsia="Palatino Linotype" w:hAnsi="Palatino Linotype" w:cs="Palatino Linotype"/>
          <w:sz w:val="24"/>
          <w:szCs w:val="24"/>
        </w:rPr>
        <w:t xml:space="preserve">, facturas y actas suman un total de 535 hojas, cantidad que </w:t>
      </w:r>
      <w:r w:rsidRPr="00525D6F">
        <w:rPr>
          <w:rFonts w:ascii="Palatino Linotype" w:eastAsia="Palatino Linotype" w:hAnsi="Palatino Linotype" w:cs="Palatino Linotype"/>
          <w:b/>
          <w:sz w:val="24"/>
          <w:szCs w:val="24"/>
        </w:rPr>
        <w:t>supera el supuesto de gratuidad</w:t>
      </w:r>
      <w:r w:rsidRPr="00525D6F">
        <w:rPr>
          <w:rFonts w:ascii="Palatino Linotype" w:eastAsia="Palatino Linotype" w:hAnsi="Palatino Linotype" w:cs="Palatino Linotype"/>
          <w:sz w:val="24"/>
          <w:szCs w:val="24"/>
        </w:rPr>
        <w:t>, por lo que para la expedición de los documentos solicitados deberá ser cubierto su costo en la oficinas de la Tesorería Municipal, por lo que una vez realizado el pago deberá informar a la Unidad de Transparencia, con la finalidad de que haga entrega de la información solicitada.</w:t>
      </w:r>
    </w:p>
    <w:p w14:paraId="78C2E80C" w14:textId="77777777" w:rsidR="00D562F8" w:rsidRPr="00525D6F" w:rsidRDefault="00D562F8"/>
    <w:p w14:paraId="684D0413"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Conocida la respuesta por el particular, al no estar conforme con los términos de la misma, presentó el recurso de revisión que nos ocupa, mediante el cual señaló como motivo de inconformidad en lo medular que no está solicitando facturas o recibos como lo afirma e</w:t>
      </w:r>
      <w:r w:rsidR="0026377E" w:rsidRPr="00525D6F">
        <w:rPr>
          <w:rFonts w:ascii="Palatino Linotype" w:eastAsia="Palatino Linotype" w:hAnsi="Palatino Linotype" w:cs="Palatino Linotype"/>
          <w:sz w:val="24"/>
          <w:szCs w:val="24"/>
        </w:rPr>
        <w:t xml:space="preserve">l director de administración, </w:t>
      </w:r>
      <w:r w:rsidR="0026377E" w:rsidRPr="00525D6F">
        <w:rPr>
          <w:rFonts w:ascii="Palatino Linotype" w:eastAsia="Palatino Linotype" w:hAnsi="Palatino Linotype" w:cs="Palatino Linotype"/>
          <w:b/>
          <w:sz w:val="24"/>
          <w:szCs w:val="24"/>
        </w:rPr>
        <w:t>só</w:t>
      </w:r>
      <w:r w:rsidRPr="00525D6F">
        <w:rPr>
          <w:rFonts w:ascii="Palatino Linotype" w:eastAsia="Palatino Linotype" w:hAnsi="Palatino Linotype" w:cs="Palatino Linotype"/>
          <w:b/>
          <w:sz w:val="24"/>
          <w:szCs w:val="24"/>
        </w:rPr>
        <w:t>lo está solicitando el contrato</w:t>
      </w:r>
      <w:r w:rsidRPr="00525D6F">
        <w:rPr>
          <w:rFonts w:ascii="Palatino Linotype" w:eastAsia="Palatino Linotype" w:hAnsi="Palatino Linotype" w:cs="Palatino Linotype"/>
          <w:sz w:val="24"/>
          <w:szCs w:val="24"/>
        </w:rPr>
        <w:t>, no todo el expediente y su comprobación.</w:t>
      </w:r>
    </w:p>
    <w:p w14:paraId="6DA24682"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0577E1DD"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Una vez admitido el presente recurso de revisión, en términos del artículo 185 fracción II de la Ley de Transparencia y Acceso a la Información Pública del Estado de México y Municipios, se integró el expediente y se puso a disposición de las </w:t>
      </w:r>
      <w:r w:rsidRPr="00525D6F">
        <w:rPr>
          <w:rFonts w:ascii="Palatino Linotype" w:eastAsia="Palatino Linotype" w:hAnsi="Palatino Linotype" w:cs="Palatino Linotype"/>
          <w:sz w:val="24"/>
          <w:szCs w:val="24"/>
        </w:rPr>
        <w:lastRenderedPageBreak/>
        <w:t>partes para que, en un plazo máximo de siete días hábiles, manifestaran lo que a su derecho resultara conveniente, siendo ambas partes omisas en ejercer dicha prerrogativa, como se señaló en los antecedentes de la presente resolución.</w:t>
      </w:r>
    </w:p>
    <w:p w14:paraId="63209FD8"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5A10306" w14:textId="77777777" w:rsidR="00D562F8" w:rsidRPr="00525D6F" w:rsidRDefault="00895909">
      <w:pPr>
        <w:tabs>
          <w:tab w:val="left" w:pos="8647"/>
        </w:tabs>
        <w:spacing w:after="0" w:line="360" w:lineRule="auto"/>
        <w:ind w:right="141"/>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Precisado lo anterior, se procede al análisis de la solicitud de información y la respuesta para verificar la procedencia de las razones o motivos de inconformidad expuestos por el particular. </w:t>
      </w:r>
    </w:p>
    <w:p w14:paraId="7408CBB6" w14:textId="77777777" w:rsidR="00D562F8" w:rsidRPr="00525D6F" w:rsidRDefault="00D562F8">
      <w:pPr>
        <w:tabs>
          <w:tab w:val="left" w:pos="8647"/>
        </w:tabs>
        <w:spacing w:after="0" w:line="360" w:lineRule="auto"/>
        <w:ind w:right="141"/>
        <w:jc w:val="both"/>
        <w:rPr>
          <w:rFonts w:ascii="Palatino Linotype" w:eastAsia="Palatino Linotype" w:hAnsi="Palatino Linotype" w:cs="Palatino Linotype"/>
          <w:sz w:val="24"/>
          <w:szCs w:val="24"/>
        </w:rPr>
      </w:pPr>
    </w:p>
    <w:p w14:paraId="107C00E7" w14:textId="77777777" w:rsidR="00D562F8" w:rsidRPr="00525D6F" w:rsidRDefault="008959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525D6F">
        <w:rPr>
          <w:rFonts w:ascii="Palatino Linotype" w:eastAsia="Palatino Linotype" w:hAnsi="Palatino Linotype" w:cs="Palatino Linotype"/>
          <w:b/>
          <w:sz w:val="24"/>
          <w:szCs w:val="24"/>
        </w:rPr>
        <w:t xml:space="preserve">Respecto al Cambio de modalidad por cobro para la entrega de información. </w:t>
      </w:r>
    </w:p>
    <w:p w14:paraId="003B5418"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Por cuanto hace a este punto, debe recordarse que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en su respuesta manifestó, por conducto de la Tesorería Municipal, en donde menciona que los contratos, facturas y actas suman un total de 535 hojas, cantidad que supera el supuesto de gratuidad, por lo que para la expedición de los documentos solicitados deberá ser cubierto su costo en la oficinas de la Tesorería Municipal, por lo que una vez realizado el pago deberá informar a la Unidad de Transparencia, de manera que en el presente asunto se advierte un cambio de modalidad de la entrega de información, toda vez que debemos recordar que la información se requirió vía SAIMEX, como se visualiza en la siguiente captura de pantalla:</w:t>
      </w:r>
    </w:p>
    <w:p w14:paraId="7F15DCB4"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noProof/>
        </w:rPr>
        <w:drawing>
          <wp:inline distT="0" distB="0" distL="0" distR="0" wp14:anchorId="545F44A0" wp14:editId="65D8966C">
            <wp:extent cx="5668323" cy="888124"/>
            <wp:effectExtent l="0" t="0" r="0" b="0"/>
            <wp:docPr id="11" name="image1.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Aplicación&#10;&#10;Descripción generada automáticamente"/>
                    <pic:cNvPicPr preferRelativeResize="0"/>
                  </pic:nvPicPr>
                  <pic:blipFill>
                    <a:blip r:embed="rId9"/>
                    <a:srcRect l="8147" t="45866" r="55024" b="43875"/>
                    <a:stretch>
                      <a:fillRect/>
                    </a:stretch>
                  </pic:blipFill>
                  <pic:spPr>
                    <a:xfrm>
                      <a:off x="0" y="0"/>
                      <a:ext cx="5668323" cy="888124"/>
                    </a:xfrm>
                    <a:prstGeom prst="rect">
                      <a:avLst/>
                    </a:prstGeom>
                    <a:ln/>
                  </pic:spPr>
                </pic:pic>
              </a:graphicData>
            </a:graphic>
          </wp:inline>
        </w:drawing>
      </w:r>
    </w:p>
    <w:p w14:paraId="04C0EA3E"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lastRenderedPageBreak/>
        <w:t xml:space="preserve">En tal contexto respecto al pago requerido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w:t>
      </w:r>
      <w:r w:rsidRPr="00525D6F">
        <w:rPr>
          <w:rFonts w:ascii="Palatino Linotype" w:eastAsia="Palatino Linotype" w:hAnsi="Palatino Linotype" w:cs="Palatino Linotype"/>
          <w:b/>
          <w:sz w:val="24"/>
          <w:szCs w:val="24"/>
        </w:rPr>
        <w:t>gratuidad</w:t>
      </w:r>
      <w:r w:rsidRPr="00525D6F">
        <w:rPr>
          <w:rFonts w:ascii="Palatino Linotype" w:eastAsia="Palatino Linotype" w:hAnsi="Palatino Linotype" w:cs="Palatino Linotype"/>
          <w:sz w:val="24"/>
          <w:szCs w:val="24"/>
        </w:rPr>
        <w:t>, de certeza, de celeridad, de objetividad, entre otros.</w:t>
      </w:r>
    </w:p>
    <w:p w14:paraId="77E71055"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66A757A"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14:paraId="6D29B909"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4AC87E0"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525D6F">
        <w:rPr>
          <w:rFonts w:ascii="Palatino Linotype" w:eastAsia="Palatino Linotype" w:hAnsi="Palatino Linotype" w:cs="Palatino Linotype"/>
          <w:b/>
          <w:sz w:val="24"/>
          <w:szCs w:val="24"/>
        </w:rPr>
        <w:t>reproducción</w:t>
      </w:r>
      <w:r w:rsidRPr="00525D6F">
        <w:rPr>
          <w:rFonts w:ascii="Palatino Linotype" w:eastAsia="Palatino Linotype" w:hAnsi="Palatino Linotype" w:cs="Palatino Linotype"/>
          <w:sz w:val="24"/>
          <w:szCs w:val="24"/>
        </w:rPr>
        <w:t xml:space="preserve"> de la información, y en su caso del costo de </w:t>
      </w:r>
      <w:r w:rsidRPr="00525D6F">
        <w:rPr>
          <w:rFonts w:ascii="Palatino Linotype" w:eastAsia="Palatino Linotype" w:hAnsi="Palatino Linotype" w:cs="Palatino Linotype"/>
          <w:b/>
          <w:sz w:val="24"/>
          <w:szCs w:val="24"/>
        </w:rPr>
        <w:t>envío</w:t>
      </w:r>
      <w:r w:rsidRPr="00525D6F">
        <w:rPr>
          <w:rFonts w:ascii="Palatino Linotype" w:eastAsia="Palatino Linotype" w:hAnsi="Palatino Linotype" w:cs="Palatino Linotype"/>
          <w:sz w:val="24"/>
          <w:szCs w:val="24"/>
        </w:rPr>
        <w:t>, finalmente, conlleva implícitamente un esfuerzo por parte de los Sujetos Obligados para reducir los costos de entrega de la información.</w:t>
      </w:r>
    </w:p>
    <w:p w14:paraId="19E59516"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17953873"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lastRenderedPageBreak/>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52A343E1"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5C70001A"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525D6F">
        <w:rPr>
          <w:rFonts w:ascii="Palatino Linotype" w:eastAsia="Palatino Linotype" w:hAnsi="Palatino Linotype" w:cs="Palatino Linotype"/>
          <w:b/>
          <w:i/>
          <w:sz w:val="24"/>
          <w:szCs w:val="24"/>
        </w:rPr>
        <w:t>gratuitos</w:t>
      </w:r>
      <w:r w:rsidRPr="00525D6F">
        <w:rPr>
          <w:rFonts w:ascii="Palatino Linotype" w:eastAsia="Palatino Linotype" w:hAnsi="Palatino Linotype" w:cs="Palatino Linotype"/>
          <w:sz w:val="24"/>
          <w:szCs w:val="24"/>
        </w:rPr>
        <w:t xml:space="preserve">, refiere en los artículos 17 y 150, que la búsqueda y acceso a la información es gratuita y </w:t>
      </w:r>
      <w:r w:rsidRPr="00525D6F">
        <w:rPr>
          <w:rFonts w:ascii="Palatino Linotype" w:eastAsia="Palatino Linotype" w:hAnsi="Palatino Linotype" w:cs="Palatino Linotype"/>
          <w:b/>
          <w:i/>
          <w:sz w:val="24"/>
          <w:szCs w:val="24"/>
        </w:rPr>
        <w:t xml:space="preserve">sólo se cubrirá en su caso, los gastos de reproducción, </w:t>
      </w:r>
      <w:r w:rsidRPr="00525D6F">
        <w:rPr>
          <w:rFonts w:ascii="Palatino Linotype" w:eastAsia="Palatino Linotype" w:hAnsi="Palatino Linotype" w:cs="Palatino Linotype"/>
          <w:b/>
          <w:i/>
          <w:sz w:val="24"/>
          <w:szCs w:val="24"/>
          <w:u w:val="single"/>
        </w:rPr>
        <w:t xml:space="preserve">por la modalidad de entrega solicitada, o por </w:t>
      </w:r>
      <w:proofErr w:type="spellStart"/>
      <w:r w:rsidRPr="00525D6F">
        <w:rPr>
          <w:rFonts w:ascii="Palatino Linotype" w:eastAsia="Palatino Linotype" w:hAnsi="Palatino Linotype" w:cs="Palatino Linotype"/>
          <w:b/>
          <w:i/>
          <w:sz w:val="24"/>
          <w:szCs w:val="24"/>
          <w:u w:val="single"/>
        </w:rPr>
        <w:t>el</w:t>
      </w:r>
      <w:proofErr w:type="spellEnd"/>
      <w:r w:rsidRPr="00525D6F">
        <w:rPr>
          <w:rFonts w:ascii="Palatino Linotype" w:eastAsia="Palatino Linotype" w:hAnsi="Palatino Linotype" w:cs="Palatino Linotype"/>
          <w:b/>
          <w:i/>
          <w:sz w:val="24"/>
          <w:szCs w:val="24"/>
          <w:u w:val="single"/>
        </w:rPr>
        <w:t xml:space="preserve"> envió</w:t>
      </w:r>
      <w:r w:rsidRPr="00525D6F">
        <w:rPr>
          <w:rFonts w:ascii="Palatino Linotype" w:eastAsia="Palatino Linotype" w:hAnsi="Palatino Linotype" w:cs="Palatino Linotype"/>
          <w:sz w:val="24"/>
          <w:szCs w:val="24"/>
          <w:u w:val="single"/>
        </w:rPr>
        <w:t xml:space="preserve"> </w:t>
      </w:r>
      <w:r w:rsidRPr="00525D6F">
        <w:rPr>
          <w:rFonts w:ascii="Palatino Linotype" w:eastAsia="Palatino Linotype" w:hAnsi="Palatino Linotype" w:cs="Palatino Linotype"/>
          <w:sz w:val="24"/>
          <w:szCs w:val="24"/>
        </w:rPr>
        <w:t xml:space="preserve">de conformidad con los derechos, productos y aprovechamientos establecidos en la legislación aplicable, en razón de que el procedimiento de acceso a la información es la garantía primaria del derecho en cuestión y </w:t>
      </w:r>
      <w:r w:rsidRPr="00525D6F">
        <w:rPr>
          <w:rFonts w:ascii="Palatino Linotype" w:eastAsia="Palatino Linotype" w:hAnsi="Palatino Linotype" w:cs="Palatino Linotype"/>
          <w:i/>
          <w:sz w:val="24"/>
          <w:szCs w:val="24"/>
        </w:rPr>
        <w:t>se rige por los principios de simplicidad, rapidez</w:t>
      </w:r>
      <w:r w:rsidRPr="00525D6F">
        <w:rPr>
          <w:rFonts w:ascii="Palatino Linotype" w:eastAsia="Palatino Linotype" w:hAnsi="Palatino Linotype" w:cs="Palatino Linotype"/>
          <w:sz w:val="24"/>
          <w:szCs w:val="24"/>
        </w:rPr>
        <w:t xml:space="preserve">, </w:t>
      </w:r>
      <w:r w:rsidRPr="00525D6F">
        <w:rPr>
          <w:rFonts w:ascii="Palatino Linotype" w:eastAsia="Palatino Linotype" w:hAnsi="Palatino Linotype" w:cs="Palatino Linotype"/>
          <w:i/>
          <w:sz w:val="24"/>
          <w:szCs w:val="24"/>
        </w:rPr>
        <w:t>gratuidad</w:t>
      </w:r>
      <w:r w:rsidRPr="00525D6F">
        <w:rPr>
          <w:rFonts w:ascii="Palatino Linotype" w:eastAsia="Palatino Linotype" w:hAnsi="Palatino Linotype" w:cs="Palatino Linotype"/>
          <w:sz w:val="24"/>
          <w:szCs w:val="24"/>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4FC0DED4"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lastRenderedPageBreak/>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525D6F">
        <w:rPr>
          <w:rFonts w:ascii="Palatino Linotype" w:eastAsia="Palatino Linotype" w:hAnsi="Palatino Linotype" w:cs="Palatino Linotype"/>
          <w:b/>
          <w:i/>
          <w:sz w:val="24"/>
          <w:szCs w:val="24"/>
        </w:rPr>
        <w:t>en caso de que se tenga que generar un gasto por la reproducción, por el envío, o por la modalidad de entrega solicitada</w:t>
      </w:r>
      <w:r w:rsidRPr="00525D6F">
        <w:rPr>
          <w:rFonts w:ascii="Palatino Linotype" w:eastAsia="Palatino Linotype" w:hAnsi="Palatino Linotype" w:cs="Palatino Linotype"/>
          <w:sz w:val="24"/>
          <w:szCs w:val="24"/>
        </w:rPr>
        <w:t>, supuestos que encuadran con lo establecido en los artículos 9 fracción III, 17, 165, 174, 175 de la Ley de Acceso a la Información Pública del Estado de México y Municipios, así como el artículo 4.22 de su Reglamento.</w:t>
      </w:r>
    </w:p>
    <w:p w14:paraId="35314EBF"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3FA6C629" w14:textId="77777777" w:rsidR="00D562F8" w:rsidRPr="00525D6F" w:rsidRDefault="00895909">
      <w:pPr>
        <w:spacing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rPr>
        <w:t>“</w:t>
      </w:r>
      <w:r w:rsidRPr="00525D6F">
        <w:rPr>
          <w:rFonts w:ascii="Palatino Linotype" w:eastAsia="Palatino Linotype" w:hAnsi="Palatino Linotype" w:cs="Palatino Linotype"/>
          <w:b/>
          <w:i/>
        </w:rPr>
        <w:t xml:space="preserve">Artículo 9. </w:t>
      </w:r>
      <w:r w:rsidRPr="00525D6F">
        <w:rPr>
          <w:rFonts w:ascii="Palatino Linotype" w:eastAsia="Palatino Linotype" w:hAnsi="Palatino Linotype" w:cs="Palatino Linotype"/>
          <w:i/>
        </w:rPr>
        <w:t xml:space="preserve">El Instituto deberá regir su funcionamiento de acuerdo a los siguientes </w:t>
      </w:r>
    </w:p>
    <w:p w14:paraId="7C0CE563"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proofErr w:type="gramStart"/>
      <w:r w:rsidRPr="00525D6F">
        <w:rPr>
          <w:rFonts w:ascii="Palatino Linotype" w:eastAsia="Palatino Linotype" w:hAnsi="Palatino Linotype" w:cs="Palatino Linotype"/>
          <w:i/>
        </w:rPr>
        <w:t>principios</w:t>
      </w:r>
      <w:proofErr w:type="gramEnd"/>
      <w:r w:rsidRPr="00525D6F">
        <w:rPr>
          <w:rFonts w:ascii="Palatino Linotype" w:eastAsia="Palatino Linotype" w:hAnsi="Palatino Linotype" w:cs="Palatino Linotype"/>
          <w:i/>
        </w:rPr>
        <w:t>:</w:t>
      </w:r>
    </w:p>
    <w:p w14:paraId="15C906A5" w14:textId="77777777" w:rsidR="00D562F8" w:rsidRPr="00525D6F" w:rsidRDefault="00895909">
      <w:pPr>
        <w:spacing w:before="280" w:after="280" w:line="276" w:lineRule="auto"/>
        <w:ind w:left="567" w:right="615"/>
        <w:jc w:val="both"/>
        <w:rPr>
          <w:rFonts w:ascii="Palatino Linotype" w:eastAsia="Palatino Linotype" w:hAnsi="Palatino Linotype" w:cs="Palatino Linotype"/>
        </w:rPr>
      </w:pPr>
      <w:r w:rsidRPr="00525D6F">
        <w:rPr>
          <w:rFonts w:ascii="Palatino Linotype" w:eastAsia="Palatino Linotype" w:hAnsi="Palatino Linotype" w:cs="Palatino Linotype"/>
        </w:rPr>
        <w:t>...</w:t>
      </w:r>
    </w:p>
    <w:p w14:paraId="5C10AF32"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III. Gratuidad:</w:t>
      </w:r>
      <w:r w:rsidRPr="00525D6F">
        <w:rPr>
          <w:rFonts w:ascii="Palatino Linotype" w:eastAsia="Palatino Linotype" w:hAnsi="Palatino Linotype" w:cs="Palatino Linotype"/>
          <w:i/>
        </w:rPr>
        <w:t xml:space="preserve"> Consiste en que el acceso a la información pública no genera costo alguno para los solicitantes, </w:t>
      </w:r>
      <w:r w:rsidRPr="00525D6F">
        <w:rPr>
          <w:rFonts w:ascii="Palatino Linotype" w:eastAsia="Palatino Linotype" w:hAnsi="Palatino Linotype" w:cs="Palatino Linotype"/>
          <w:b/>
          <w:i/>
        </w:rPr>
        <w:t>sólo podrá requerirse el cobro correspondiente a la modalidad de reproducción y</w:t>
      </w:r>
      <w:r w:rsidRPr="00525D6F">
        <w:rPr>
          <w:rFonts w:ascii="Palatino Linotype" w:eastAsia="Palatino Linotype" w:hAnsi="Palatino Linotype" w:cs="Palatino Linotype"/>
          <w:i/>
        </w:rPr>
        <w:t xml:space="preserve"> </w:t>
      </w:r>
      <w:r w:rsidRPr="00525D6F">
        <w:rPr>
          <w:rFonts w:ascii="Palatino Linotype" w:eastAsia="Palatino Linotype" w:hAnsi="Palatino Linotype" w:cs="Palatino Linotype"/>
          <w:b/>
          <w:i/>
        </w:rPr>
        <w:t>entrega solicitada</w:t>
      </w:r>
      <w:r w:rsidRPr="00525D6F">
        <w:rPr>
          <w:rFonts w:ascii="Palatino Linotype" w:eastAsia="Palatino Linotype" w:hAnsi="Palatino Linotype" w:cs="Palatino Linotype"/>
          <w:i/>
        </w:rPr>
        <w:t xml:space="preserve"> conforme a lo establecido en la presente Ley y demás disposiciones jurídicas aplicables;</w:t>
      </w:r>
    </w:p>
    <w:p w14:paraId="071E0768"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260EC606"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b/>
          <w:i/>
        </w:rPr>
        <w:t>Artículo 17.</w:t>
      </w:r>
      <w:r w:rsidRPr="00525D6F">
        <w:rPr>
          <w:rFonts w:ascii="Palatino Linotype" w:eastAsia="Palatino Linotype" w:hAnsi="Palatino Linotype" w:cs="Palatino Linotype"/>
          <w:i/>
        </w:rPr>
        <w:t xml:space="preserve"> La búsqueda y acceso a la información es gratuita y </w:t>
      </w:r>
      <w:r w:rsidRPr="00525D6F">
        <w:rPr>
          <w:rFonts w:ascii="Palatino Linotype" w:eastAsia="Palatino Linotype" w:hAnsi="Palatino Linotype" w:cs="Palatino Linotype"/>
          <w:b/>
          <w:i/>
        </w:rPr>
        <w:t>solo se cubrirán los gastos de reproducción, o por la modalidad de entrega solicitada, así como por el envío,</w:t>
      </w:r>
      <w:r w:rsidRPr="00525D6F">
        <w:rPr>
          <w:rFonts w:ascii="Palatino Linotype" w:eastAsia="Palatino Linotype" w:hAnsi="Palatino Linotype" w:cs="Palatino Linotype"/>
          <w:i/>
        </w:rPr>
        <w:t xml:space="preserve"> que en su caso se genere, de conformidad con los derechos, productos y aprovechamientos establecidos en la legislación aplicable, sin que exceda de los límites establecidos en la presente Ley.</w:t>
      </w:r>
    </w:p>
    <w:p w14:paraId="1FCF9239"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79295777" w14:textId="77777777" w:rsidR="00D562F8" w:rsidRPr="00525D6F" w:rsidRDefault="00895909">
      <w:pPr>
        <w:spacing w:before="280" w:after="280" w:line="276" w:lineRule="auto"/>
        <w:ind w:left="567" w:right="615"/>
        <w:jc w:val="both"/>
        <w:rPr>
          <w:rFonts w:ascii="Palatino Linotype" w:eastAsia="Palatino Linotype" w:hAnsi="Palatino Linotype" w:cs="Palatino Linotype"/>
          <w:b/>
          <w:i/>
        </w:rPr>
      </w:pPr>
      <w:r w:rsidRPr="00525D6F">
        <w:rPr>
          <w:rFonts w:ascii="Palatino Linotype" w:eastAsia="Palatino Linotype" w:hAnsi="Palatino Linotype" w:cs="Palatino Linotype"/>
          <w:b/>
          <w:i/>
        </w:rPr>
        <w:lastRenderedPageBreak/>
        <w:t>Artículo 165. …</w:t>
      </w:r>
    </w:p>
    <w:p w14:paraId="420D6A5D"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La información que se entregue en versión pública, </w:t>
      </w:r>
      <w:r w:rsidRPr="00525D6F">
        <w:rPr>
          <w:rFonts w:ascii="Palatino Linotype" w:eastAsia="Palatino Linotype" w:hAnsi="Palatino Linotype" w:cs="Palatino Linotype"/>
          <w:b/>
          <w:i/>
        </w:rPr>
        <w:t>cuya modalidad de reproducción o envío tenga un costo,</w:t>
      </w:r>
      <w:r w:rsidRPr="00525D6F">
        <w:rPr>
          <w:rFonts w:ascii="Palatino Linotype" w:eastAsia="Palatino Linotype" w:hAnsi="Palatino Linotype" w:cs="Palatino Linotype"/>
          <w:i/>
        </w:rPr>
        <w:t xml:space="preserve"> procederá una vez que se acredite el pago respectivo. No puede entenderse como reproducción la elaboración de la misma.</w:t>
      </w:r>
    </w:p>
    <w:p w14:paraId="17B64EA0"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47F305A0" w14:textId="77777777" w:rsidR="00D562F8" w:rsidRPr="00525D6F" w:rsidRDefault="00895909">
      <w:pPr>
        <w:spacing w:before="280" w:after="280" w:line="276" w:lineRule="auto"/>
        <w:ind w:left="567" w:right="615"/>
        <w:jc w:val="both"/>
        <w:rPr>
          <w:rFonts w:ascii="Palatino Linotype" w:eastAsia="Palatino Linotype" w:hAnsi="Palatino Linotype" w:cs="Palatino Linotype"/>
          <w:b/>
          <w:i/>
        </w:rPr>
      </w:pPr>
      <w:r w:rsidRPr="00525D6F">
        <w:rPr>
          <w:rFonts w:ascii="Palatino Linotype" w:eastAsia="Palatino Linotype" w:hAnsi="Palatino Linotype" w:cs="Palatino Linotype"/>
          <w:b/>
          <w:i/>
        </w:rPr>
        <w:t xml:space="preserve">Artículo 174. En caso de existir costos para obtener la información </w:t>
      </w:r>
      <w:r w:rsidRPr="00525D6F">
        <w:rPr>
          <w:rFonts w:ascii="Palatino Linotype" w:eastAsia="Palatino Linotype" w:hAnsi="Palatino Linotype" w:cs="Palatino Linotype"/>
          <w:i/>
        </w:rPr>
        <w:t xml:space="preserve">deberán cubrirse de manera previa a la entrega y </w:t>
      </w:r>
      <w:r w:rsidRPr="00525D6F">
        <w:rPr>
          <w:rFonts w:ascii="Palatino Linotype" w:eastAsia="Palatino Linotype" w:hAnsi="Palatino Linotype" w:cs="Palatino Linotype"/>
          <w:b/>
          <w:i/>
        </w:rPr>
        <w:t xml:space="preserve">no podrán ser superiores a la suma de: </w:t>
      </w:r>
    </w:p>
    <w:p w14:paraId="512B9920"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b/>
          <w:i/>
        </w:rPr>
        <w:t>I. El costo de los materiales utilizados en la reproducción</w:t>
      </w:r>
      <w:r w:rsidRPr="00525D6F">
        <w:rPr>
          <w:rFonts w:ascii="Palatino Linotype" w:eastAsia="Palatino Linotype" w:hAnsi="Palatino Linotype" w:cs="Palatino Linotype"/>
          <w:i/>
        </w:rPr>
        <w:t xml:space="preserve"> de la información;</w:t>
      </w:r>
    </w:p>
    <w:p w14:paraId="109E3DD7"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 El costo de envío,</w:t>
      </w:r>
      <w:r w:rsidRPr="00525D6F">
        <w:rPr>
          <w:rFonts w:ascii="Palatino Linotype" w:eastAsia="Palatino Linotype" w:hAnsi="Palatino Linotype" w:cs="Palatino Linotype"/>
          <w:i/>
        </w:rPr>
        <w:t xml:space="preserve"> en su caso; y</w:t>
      </w:r>
    </w:p>
    <w:p w14:paraId="21B71316"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III. El pago de la certificación de los documentos,</w:t>
      </w:r>
      <w:r w:rsidRPr="00525D6F">
        <w:rPr>
          <w:rFonts w:ascii="Palatino Linotype" w:eastAsia="Palatino Linotype" w:hAnsi="Palatino Linotype" w:cs="Palatino Linotype"/>
          <w:i/>
        </w:rPr>
        <w:t xml:space="preserve"> cuando proceda.</w:t>
      </w:r>
    </w:p>
    <w:p w14:paraId="0763EC64"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Las cuotas de los derechos aplicables deberán establecerse, en su caso, en el </w:t>
      </w:r>
      <w:r w:rsidRPr="00525D6F">
        <w:rPr>
          <w:rFonts w:ascii="Palatino Linotype" w:eastAsia="Palatino Linotype" w:hAnsi="Palatino Linotype" w:cs="Palatino Linotype"/>
          <w:b/>
          <w:i/>
        </w:rPr>
        <w:t xml:space="preserve">Código Financiero del Estado de México y Municipios </w:t>
      </w:r>
      <w:r w:rsidRPr="00525D6F">
        <w:rPr>
          <w:rFonts w:ascii="Palatino Linotype" w:eastAsia="Palatino Linotype" w:hAnsi="Palatino Linotype" w:cs="Palatino Linotype"/>
          <w:i/>
        </w:rPr>
        <w:t>y demás disposiciones jurídicas aplicables, las cuales se publicarán en los sitios de internet de los sujetos obligados…”</w:t>
      </w:r>
    </w:p>
    <w:p w14:paraId="1F70710D"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37ADC675" w14:textId="77777777" w:rsidR="00D562F8" w:rsidRPr="00525D6F" w:rsidRDefault="00895909">
      <w:pPr>
        <w:spacing w:before="280" w:after="280" w:line="276" w:lineRule="auto"/>
        <w:ind w:left="567" w:right="615"/>
        <w:jc w:val="both"/>
        <w:rPr>
          <w:rFonts w:ascii="Palatino Linotype" w:eastAsia="Palatino Linotype" w:hAnsi="Palatino Linotype" w:cs="Palatino Linotype"/>
          <w:b/>
          <w:i/>
        </w:rPr>
      </w:pPr>
      <w:r w:rsidRPr="00525D6F">
        <w:rPr>
          <w:rFonts w:ascii="Palatino Linotype" w:eastAsia="Palatino Linotype" w:hAnsi="Palatino Linotype" w:cs="Palatino Linotype"/>
          <w:b/>
          <w:i/>
        </w:rPr>
        <w:t>Artículo 175. …</w:t>
      </w:r>
    </w:p>
    <w:p w14:paraId="20A33BF7" w14:textId="77777777" w:rsidR="00D562F8" w:rsidRPr="00525D6F" w:rsidRDefault="00895909">
      <w:pPr>
        <w:spacing w:before="280" w:after="280" w:line="276" w:lineRule="auto"/>
        <w:ind w:left="567" w:right="615"/>
        <w:jc w:val="both"/>
        <w:rPr>
          <w:rFonts w:ascii="Palatino Linotype" w:eastAsia="Palatino Linotype" w:hAnsi="Palatino Linotype" w:cs="Palatino Linotype"/>
          <w:b/>
          <w:i/>
        </w:rPr>
      </w:pPr>
      <w:r w:rsidRPr="00525D6F">
        <w:rPr>
          <w:rFonts w:ascii="Palatino Linotype" w:eastAsia="Palatino Linotype" w:hAnsi="Palatino Linotype" w:cs="Palatino Linotype"/>
          <w:i/>
        </w:rPr>
        <w:t xml:space="preserve">En ningún caso, el pago de derechos deberá exceder el </w:t>
      </w:r>
      <w:r w:rsidRPr="00525D6F">
        <w:rPr>
          <w:rFonts w:ascii="Palatino Linotype" w:eastAsia="Palatino Linotype" w:hAnsi="Palatino Linotype" w:cs="Palatino Linotype"/>
          <w:b/>
          <w:i/>
        </w:rPr>
        <w:t>costo de reproducción de la información en el material solicitado.”</w:t>
      </w:r>
    </w:p>
    <w:p w14:paraId="314034D2"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r w:rsidRPr="00525D6F">
        <w:rPr>
          <w:rFonts w:ascii="Palatino Linotype" w:eastAsia="Palatino Linotype" w:hAnsi="Palatino Linotype" w:cs="Palatino Linotype"/>
          <w:b/>
          <w:i/>
        </w:rPr>
        <w:t xml:space="preserve">Artículo 4.22.- </w:t>
      </w:r>
      <w:r w:rsidRPr="00525D6F">
        <w:rPr>
          <w:rFonts w:ascii="Palatino Linotype" w:eastAsia="Palatino Linotype" w:hAnsi="Palatino Linotype" w:cs="Palatino Linotype"/>
          <w:i/>
        </w:rPr>
        <w:t xml:space="preserve">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w:t>
      </w:r>
      <w:r w:rsidRPr="00525D6F">
        <w:rPr>
          <w:rFonts w:ascii="Palatino Linotype" w:eastAsia="Palatino Linotype" w:hAnsi="Palatino Linotype" w:cs="Palatino Linotype"/>
          <w:i/>
        </w:rPr>
        <w:lastRenderedPageBreak/>
        <w:t>los sujetos obligados cumplan con las obligaciones correspondientes, se contarán a partir del día en que se acredite debidamente el pago, ante las unidades de información.”</w:t>
      </w:r>
    </w:p>
    <w:p w14:paraId="073717B6" w14:textId="77777777" w:rsidR="00D562F8" w:rsidRPr="00525D6F" w:rsidRDefault="00895909">
      <w:pPr>
        <w:spacing w:before="280"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w:t>
      </w:r>
      <w:r w:rsidR="0026377E" w:rsidRPr="00525D6F">
        <w:rPr>
          <w:rFonts w:ascii="Palatino Linotype" w:eastAsia="Palatino Linotype" w:hAnsi="Palatino Linotype" w:cs="Palatino Linotype"/>
          <w:sz w:val="24"/>
          <w:szCs w:val="24"/>
        </w:rPr>
        <w:t>el envío</w:t>
      </w:r>
      <w:r w:rsidRPr="00525D6F">
        <w:rPr>
          <w:rFonts w:ascii="Palatino Linotype" w:eastAsia="Palatino Linotype" w:hAnsi="Palatino Linotype" w:cs="Palatino Linotype"/>
          <w:sz w:val="24"/>
          <w:szCs w:val="24"/>
        </w:rPr>
        <w:t xml:space="preserve"> de la misma o el pago por la certificación; sin embargo, en el caso que nos ocupa, no se estima que se actualice alguno de los supuestos previstos en la norma, toda vez que el solicitante requirió la información a través del sistema SAIMEX, por lo tanto no se le está requiriendo al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525D6F">
        <w:rPr>
          <w:rFonts w:ascii="Palatino Linotype" w:eastAsia="Palatino Linotype" w:hAnsi="Palatino Linotype" w:cs="Palatino Linotype"/>
          <w:b/>
          <w:sz w:val="24"/>
          <w:szCs w:val="24"/>
        </w:rPr>
        <w:t>no es necesario que el SUJETO OBLIGADO realice una reproducción física de la información que conserva en sus archivos,</w:t>
      </w:r>
      <w:r w:rsidRPr="00525D6F">
        <w:rPr>
          <w:rFonts w:ascii="Palatino Linotype" w:eastAsia="Palatino Linotype" w:hAnsi="Palatino Linotype" w:cs="Palatino Linotype"/>
          <w:sz w:val="24"/>
          <w:szCs w:val="24"/>
        </w:rPr>
        <w:t xml:space="preserve"> más bien implicaría realizar una digitalización o escaneo de aquellos documentos que por su naturaleza se encuentran en un medio físico.</w:t>
      </w:r>
    </w:p>
    <w:p w14:paraId="6795562A"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67177A2C"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w:t>
      </w:r>
      <w:r w:rsidR="0026377E" w:rsidRPr="00525D6F">
        <w:rPr>
          <w:rFonts w:ascii="Palatino Linotype" w:eastAsia="Palatino Linotype" w:hAnsi="Palatino Linotype" w:cs="Palatino Linotype"/>
          <w:sz w:val="24"/>
          <w:szCs w:val="24"/>
        </w:rPr>
        <w:t xml:space="preserve"> se genera un gasto por el envío</w:t>
      </w:r>
      <w:r w:rsidRPr="00525D6F">
        <w:rPr>
          <w:rFonts w:ascii="Palatino Linotype" w:eastAsia="Palatino Linotype" w:hAnsi="Palatino Linotype" w:cs="Palatino Linotype"/>
          <w:sz w:val="24"/>
          <w:szCs w:val="24"/>
        </w:rPr>
        <w:t xml:space="preserve"> de la información, ya que una de la finalidades de la utilización del sistema SAIMEX es evitar la </w:t>
      </w:r>
      <w:r w:rsidRPr="00525D6F">
        <w:rPr>
          <w:rFonts w:ascii="Palatino Linotype" w:eastAsia="Palatino Linotype" w:hAnsi="Palatino Linotype" w:cs="Palatino Linotype"/>
          <w:sz w:val="24"/>
          <w:szCs w:val="24"/>
        </w:rPr>
        <w:lastRenderedPageBreak/>
        <w:t>generación de gastos tanto para los solicitantes como para los Sujetos Obligados, pues se trata de un sistema electrónico que para acceder al mismo no necesita recurso alguno, sino solamente la conexión a un sistema de internet.</w:t>
      </w:r>
    </w:p>
    <w:p w14:paraId="0AB6DFED" w14:textId="77777777" w:rsidR="0026377E" w:rsidRPr="00525D6F" w:rsidRDefault="0026377E">
      <w:pPr>
        <w:spacing w:after="0" w:line="360" w:lineRule="auto"/>
        <w:jc w:val="both"/>
        <w:rPr>
          <w:rFonts w:ascii="Palatino Linotype" w:eastAsia="Palatino Linotype" w:hAnsi="Palatino Linotype" w:cs="Palatino Linotype"/>
          <w:sz w:val="24"/>
          <w:szCs w:val="24"/>
        </w:rPr>
      </w:pPr>
    </w:p>
    <w:p w14:paraId="24B936D4"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525D6F">
        <w:rPr>
          <w:rFonts w:ascii="Palatino Linotype" w:eastAsia="Palatino Linotype" w:hAnsi="Palatino Linotype" w:cs="Palatino Linotype"/>
          <w:b/>
          <w:i/>
          <w:sz w:val="24"/>
          <w:szCs w:val="24"/>
        </w:rPr>
        <w:t>ningún costo</w:t>
      </w:r>
      <w:r w:rsidRPr="00525D6F">
        <w:rPr>
          <w:rFonts w:ascii="Palatino Linotype" w:eastAsia="Palatino Linotype" w:hAnsi="Palatino Linotype" w:cs="Palatino Linotype"/>
          <w:i/>
          <w:sz w:val="24"/>
          <w:szCs w:val="24"/>
        </w:rPr>
        <w:t>,</w:t>
      </w:r>
      <w:r w:rsidRPr="00525D6F">
        <w:rPr>
          <w:rFonts w:ascii="Palatino Linotype" w:eastAsia="Palatino Linotype" w:hAnsi="Palatino Linotype" w:cs="Palatino Linotype"/>
          <w:sz w:val="24"/>
          <w:szCs w:val="24"/>
        </w:rPr>
        <w:t xml:space="preserve"> incluyendo aquella que se hubiera digitalizado previamente por cualquier motivo, y aún menos en aquellos casos en que la modalidad de entrega sea por medio de la plataforma o vía electrónica.</w:t>
      </w:r>
    </w:p>
    <w:p w14:paraId="7079318A" w14:textId="77777777" w:rsidR="00D562F8" w:rsidRPr="00525D6F" w:rsidRDefault="00D562F8"/>
    <w:p w14:paraId="746E62C1" w14:textId="77777777" w:rsidR="00D562F8" w:rsidRPr="00525D6F" w:rsidRDefault="00895909">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525D6F">
        <w:rPr>
          <w:rFonts w:ascii="Palatino Linotype" w:eastAsia="Palatino Linotype" w:hAnsi="Palatino Linotype" w:cs="Palatino Linotype"/>
          <w:b/>
          <w:sz w:val="24"/>
          <w:szCs w:val="24"/>
        </w:rPr>
        <w:t xml:space="preserve">De la naturaleza de la información. </w:t>
      </w:r>
    </w:p>
    <w:p w14:paraId="49CF8E68" w14:textId="77777777" w:rsidR="0026377E" w:rsidRPr="00525D6F" w:rsidRDefault="0026377E">
      <w:pPr>
        <w:spacing w:after="0" w:line="360" w:lineRule="auto"/>
        <w:jc w:val="both"/>
        <w:rPr>
          <w:rFonts w:ascii="Palatino Linotype" w:eastAsia="Palatino Linotype" w:hAnsi="Palatino Linotype" w:cs="Palatino Linotype"/>
          <w:sz w:val="24"/>
          <w:szCs w:val="24"/>
        </w:rPr>
      </w:pPr>
    </w:p>
    <w:p w14:paraId="3A971535"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De acuerdo a lo anterior, resulta oportuno citar la siguiente legislación:</w:t>
      </w:r>
    </w:p>
    <w:p w14:paraId="51155B88" w14:textId="77777777" w:rsidR="00D562F8" w:rsidRPr="00525D6F" w:rsidRDefault="00895909">
      <w:pPr>
        <w:spacing w:before="280" w:after="280" w:line="276" w:lineRule="auto"/>
        <w:ind w:left="567" w:right="615"/>
        <w:jc w:val="both"/>
        <w:rPr>
          <w:rFonts w:ascii="Palatino Linotype" w:eastAsia="Palatino Linotype" w:hAnsi="Palatino Linotype" w:cs="Palatino Linotype"/>
          <w:b/>
          <w:i/>
          <w:sz w:val="20"/>
          <w:szCs w:val="20"/>
        </w:rPr>
      </w:pPr>
      <w:r w:rsidRPr="00525D6F">
        <w:rPr>
          <w:rFonts w:ascii="Palatino Linotype" w:eastAsia="Palatino Linotype" w:hAnsi="Palatino Linotype" w:cs="Palatino Linotype"/>
          <w:b/>
          <w:i/>
        </w:rPr>
        <w:t>CÓDIGO CIVIL DEL ESTADO DE MÉXICO</w:t>
      </w:r>
    </w:p>
    <w:p w14:paraId="3B6562F9" w14:textId="77777777" w:rsidR="00D562F8" w:rsidRPr="00525D6F" w:rsidRDefault="00895909">
      <w:pPr>
        <w:spacing w:before="280" w:after="280" w:line="276" w:lineRule="auto"/>
        <w:ind w:left="567" w:right="615"/>
        <w:jc w:val="both"/>
        <w:rPr>
          <w:rFonts w:ascii="Palatino Linotype" w:eastAsia="Palatino Linotype" w:hAnsi="Palatino Linotype" w:cs="Palatino Linotype"/>
          <w:b/>
          <w:i/>
          <w:sz w:val="20"/>
          <w:szCs w:val="20"/>
        </w:rPr>
      </w:pPr>
      <w:r w:rsidRPr="00525D6F">
        <w:rPr>
          <w:rFonts w:ascii="Palatino Linotype" w:eastAsia="Palatino Linotype" w:hAnsi="Palatino Linotype" w:cs="Palatino Linotype"/>
          <w:i/>
        </w:rPr>
        <w:lastRenderedPageBreak/>
        <w:t>Concepto de contrato</w:t>
      </w:r>
    </w:p>
    <w:p w14:paraId="3B92B9E2" w14:textId="77777777" w:rsidR="00D562F8" w:rsidRPr="00525D6F" w:rsidRDefault="00895909">
      <w:pPr>
        <w:spacing w:before="280" w:after="280" w:line="276" w:lineRule="auto"/>
        <w:ind w:left="567" w:right="615"/>
        <w:jc w:val="both"/>
        <w:rPr>
          <w:rFonts w:ascii="Palatino Linotype" w:eastAsia="Palatino Linotype" w:hAnsi="Palatino Linotype" w:cs="Palatino Linotype"/>
          <w:i/>
        </w:rPr>
      </w:pPr>
      <w:bookmarkStart w:id="3" w:name="_heading=h.30j0zll" w:colFirst="0" w:colLast="0"/>
      <w:bookmarkEnd w:id="3"/>
      <w:r w:rsidRPr="00525D6F">
        <w:rPr>
          <w:rFonts w:ascii="Palatino Linotype" w:eastAsia="Palatino Linotype" w:hAnsi="Palatino Linotype" w:cs="Palatino Linotype"/>
          <w:i/>
        </w:rPr>
        <w:t>Artículo 7.31.- Los convenios que crean o transfieren obligaciones y derechos, reciben el nombre de contratos.</w:t>
      </w:r>
    </w:p>
    <w:p w14:paraId="06F1DB43" w14:textId="77777777" w:rsidR="00D562F8" w:rsidRPr="00525D6F" w:rsidRDefault="00895909">
      <w:pPr>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De acuerdo a lo anterior, los contratos crean o transfieren obligaciones y derechos.</w:t>
      </w:r>
    </w:p>
    <w:p w14:paraId="077549BF" w14:textId="77777777" w:rsidR="00D562F8" w:rsidRPr="00525D6F" w:rsidRDefault="00D562F8">
      <w:pPr>
        <w:rPr>
          <w:rFonts w:ascii="Palatino Linotype" w:eastAsia="Palatino Linotype" w:hAnsi="Palatino Linotype" w:cs="Palatino Linotype"/>
          <w:sz w:val="24"/>
          <w:szCs w:val="24"/>
        </w:rPr>
      </w:pPr>
    </w:p>
    <w:p w14:paraId="399AE4E7"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Además, sobre la información en referencia, se trata de una obligación de transparencia que le aplica al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de conformidad con lo dispuesto en el artículo 92 fracción XXXII de la Ley de Transparencia y Acceso a la Información Pública del Estado de México y Municipios; que a la letra señala:</w:t>
      </w:r>
    </w:p>
    <w:p w14:paraId="064C3475"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34852B5F" w14:textId="77777777" w:rsidR="00D562F8" w:rsidRPr="00525D6F" w:rsidRDefault="00895909">
      <w:pPr>
        <w:spacing w:after="0" w:line="360" w:lineRule="auto"/>
        <w:ind w:left="851" w:right="992"/>
        <w:jc w:val="center"/>
        <w:rPr>
          <w:rFonts w:ascii="Palatino Linotype" w:eastAsia="Palatino Linotype" w:hAnsi="Palatino Linotype" w:cs="Palatino Linotype"/>
          <w:i/>
        </w:rPr>
      </w:pPr>
      <w:r w:rsidRPr="00525D6F">
        <w:rPr>
          <w:rFonts w:ascii="Palatino Linotype" w:eastAsia="Palatino Linotype" w:hAnsi="Palatino Linotype" w:cs="Palatino Linotype"/>
          <w:i/>
        </w:rPr>
        <w:t>Capítulo II</w:t>
      </w:r>
    </w:p>
    <w:p w14:paraId="73DD9E32" w14:textId="77777777" w:rsidR="00D562F8" w:rsidRPr="00525D6F" w:rsidRDefault="00895909">
      <w:pPr>
        <w:spacing w:line="276" w:lineRule="auto"/>
        <w:ind w:left="851" w:right="992"/>
        <w:jc w:val="center"/>
        <w:rPr>
          <w:rFonts w:ascii="Palatino Linotype" w:eastAsia="Palatino Linotype" w:hAnsi="Palatino Linotype" w:cs="Palatino Linotype"/>
          <w:i/>
        </w:rPr>
      </w:pPr>
      <w:r w:rsidRPr="00525D6F">
        <w:rPr>
          <w:rFonts w:ascii="Palatino Linotype" w:eastAsia="Palatino Linotype" w:hAnsi="Palatino Linotype" w:cs="Palatino Linotype"/>
          <w:i/>
        </w:rPr>
        <w:t>De las Obligaciones de Transparencia Comunes</w:t>
      </w:r>
    </w:p>
    <w:p w14:paraId="180AD755" w14:textId="77777777" w:rsidR="00D562F8" w:rsidRPr="00525D6F" w:rsidRDefault="00895909">
      <w:pPr>
        <w:spacing w:line="276" w:lineRule="auto"/>
        <w:ind w:left="851" w:right="992"/>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8960C30" w14:textId="3726CFCC" w:rsidR="00E836BC" w:rsidRPr="00525D6F" w:rsidRDefault="00E836BC" w:rsidP="00E836BC">
      <w:pPr>
        <w:spacing w:line="276" w:lineRule="auto"/>
        <w:ind w:left="851" w:right="992"/>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48B1FF92" w14:textId="77777777" w:rsidR="00E836BC" w:rsidRPr="00525D6F" w:rsidRDefault="00E836BC" w:rsidP="00E836BC">
      <w:pPr>
        <w:spacing w:line="276" w:lineRule="auto"/>
        <w:ind w:left="851" w:right="992"/>
        <w:jc w:val="both"/>
        <w:rPr>
          <w:rFonts w:ascii="Palatino Linotype" w:eastAsia="Palatino Linotype" w:hAnsi="Palatino Linotype" w:cs="Palatino Linotype"/>
          <w:i/>
        </w:rPr>
      </w:pPr>
      <w:r w:rsidRPr="00525D6F">
        <w:rPr>
          <w:rFonts w:ascii="Palatino Linotype" w:eastAsia="Palatino Linotype" w:hAnsi="Palatino Linotype" w:cs="Palatino Linotype"/>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8CA5947" w14:textId="41AB22AF" w:rsidR="00E836BC" w:rsidRPr="00525D6F" w:rsidRDefault="00E836BC" w:rsidP="00E836BC">
      <w:pPr>
        <w:spacing w:line="276" w:lineRule="auto"/>
        <w:ind w:left="851" w:right="992"/>
        <w:jc w:val="both"/>
        <w:rPr>
          <w:rFonts w:ascii="Palatino Linotype" w:eastAsia="Palatino Linotype" w:hAnsi="Palatino Linotype" w:cs="Palatino Linotype"/>
          <w:i/>
        </w:rPr>
      </w:pPr>
      <w:r w:rsidRPr="00525D6F">
        <w:rPr>
          <w:rFonts w:ascii="Palatino Linotype" w:eastAsia="Palatino Linotype" w:hAnsi="Palatino Linotype" w:cs="Palatino Linotype"/>
          <w:i/>
        </w:rPr>
        <w:t>La convocatoria o invitación emitida, así como los fundamentos legales</w:t>
      </w:r>
    </w:p>
    <w:p w14:paraId="05CFE66B" w14:textId="77777777" w:rsidR="00E836BC" w:rsidRPr="00525D6F" w:rsidRDefault="00E836BC" w:rsidP="00E836BC">
      <w:pPr>
        <w:spacing w:line="276" w:lineRule="auto"/>
        <w:ind w:left="851" w:right="992"/>
        <w:jc w:val="both"/>
        <w:rPr>
          <w:rFonts w:ascii="Palatino Linotype" w:eastAsia="Palatino Linotype" w:hAnsi="Palatino Linotype" w:cs="Palatino Linotype"/>
          <w:i/>
        </w:rPr>
      </w:pPr>
      <w:proofErr w:type="gramStart"/>
      <w:r w:rsidRPr="00525D6F">
        <w:rPr>
          <w:rFonts w:ascii="Palatino Linotype" w:eastAsia="Palatino Linotype" w:hAnsi="Palatino Linotype" w:cs="Palatino Linotype"/>
          <w:i/>
        </w:rPr>
        <w:t>aplicados</w:t>
      </w:r>
      <w:proofErr w:type="gramEnd"/>
      <w:r w:rsidRPr="00525D6F">
        <w:rPr>
          <w:rFonts w:ascii="Palatino Linotype" w:eastAsia="Palatino Linotype" w:hAnsi="Palatino Linotype" w:cs="Palatino Linotype"/>
          <w:i/>
        </w:rPr>
        <w:t xml:space="preserve"> para llevarla a cabo;</w:t>
      </w:r>
    </w:p>
    <w:p w14:paraId="59A2C3A6" w14:textId="2B0388FD" w:rsidR="00E836BC" w:rsidRPr="00525D6F" w:rsidRDefault="00E836BC" w:rsidP="00E836BC">
      <w:pPr>
        <w:spacing w:line="276" w:lineRule="auto"/>
        <w:ind w:left="851" w:right="992"/>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22AF080C" w14:textId="5D5E6612" w:rsidR="0026377E" w:rsidRPr="00525D6F" w:rsidRDefault="00E836BC" w:rsidP="00E836BC">
      <w:pPr>
        <w:spacing w:line="276" w:lineRule="auto"/>
        <w:ind w:left="851" w:right="992"/>
        <w:jc w:val="both"/>
        <w:rPr>
          <w:rFonts w:ascii="Palatino Linotype" w:eastAsia="Palatino Linotype" w:hAnsi="Palatino Linotype" w:cs="Palatino Linotype"/>
          <w:i/>
          <w:sz w:val="32"/>
          <w:szCs w:val="32"/>
        </w:rPr>
      </w:pPr>
      <w:r w:rsidRPr="00525D6F">
        <w:rPr>
          <w:rFonts w:ascii="Palatino Linotype" w:eastAsia="Palatino Linotype" w:hAnsi="Palatino Linotype" w:cs="Palatino Linotype"/>
          <w:i/>
        </w:rPr>
        <w:lastRenderedPageBreak/>
        <w:t>7) El contrato y, en su caso, sus anexos;</w:t>
      </w:r>
      <w:r w:rsidRPr="00525D6F">
        <w:rPr>
          <w:rFonts w:ascii="Palatino Linotype" w:eastAsia="Palatino Linotype" w:hAnsi="Palatino Linotype" w:cs="Palatino Linotype"/>
          <w:i/>
        </w:rPr>
        <w:cr/>
      </w:r>
      <w:r w:rsidR="0026377E" w:rsidRPr="00525D6F">
        <w:rPr>
          <w:rFonts w:ascii="Palatino Linotype" w:eastAsia="Palatino Linotype" w:hAnsi="Palatino Linotype" w:cs="Palatino Linotype"/>
          <w:i/>
        </w:rPr>
        <w:t xml:space="preserve"> </w:t>
      </w:r>
    </w:p>
    <w:p w14:paraId="2FD47F70" w14:textId="77777777" w:rsidR="00D562F8" w:rsidRPr="00525D6F" w:rsidRDefault="00895909">
      <w:pPr>
        <w:spacing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Lo que 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w:t>
      </w:r>
      <w:r w:rsidRPr="00525D6F">
        <w:rPr>
          <w:rFonts w:ascii="Palatino Linotype" w:eastAsia="Palatino Linotype" w:hAnsi="Palatino Linotype" w:cs="Palatino Linotype"/>
          <w:b/>
          <w:sz w:val="24"/>
          <w:szCs w:val="24"/>
          <w:u w:val="single"/>
        </w:rPr>
        <w:t>,</w:t>
      </w:r>
      <w:r w:rsidRPr="00525D6F">
        <w:rPr>
          <w:rFonts w:ascii="Palatino Linotype" w:eastAsia="Palatino Linotype" w:hAnsi="Palatino Linotype" w:cs="Palatino Linotype"/>
          <w:sz w:val="24"/>
          <w:szCs w:val="24"/>
        </w:rPr>
        <w:t xml:space="preserve"> que establece lo siguiente:</w:t>
      </w:r>
    </w:p>
    <w:p w14:paraId="0629C5AE" w14:textId="77777777" w:rsidR="00D562F8" w:rsidRPr="00525D6F" w:rsidRDefault="00895909">
      <w:pPr>
        <w:spacing w:line="360" w:lineRule="auto"/>
        <w:ind w:left="851" w:right="900"/>
        <w:jc w:val="center"/>
        <w:rPr>
          <w:rFonts w:ascii="Palatino Linotype" w:eastAsia="Palatino Linotype" w:hAnsi="Palatino Linotype" w:cs="Palatino Linotype"/>
          <w:i/>
        </w:rPr>
      </w:pPr>
      <w:r w:rsidRPr="00525D6F">
        <w:rPr>
          <w:rFonts w:ascii="Palatino Linotype" w:eastAsia="Palatino Linotype" w:hAnsi="Palatino Linotype" w:cs="Palatino Linotype"/>
          <w:i/>
        </w:rPr>
        <w:t>OBLIGACIONES DE TRANSPARENCIA COMUNES</w:t>
      </w:r>
    </w:p>
    <w:p w14:paraId="0B915D76" w14:textId="77777777" w:rsidR="00D562F8" w:rsidRPr="00525D6F" w:rsidRDefault="00895909">
      <w:pPr>
        <w:spacing w:line="360" w:lineRule="auto"/>
        <w:ind w:left="851" w:right="900"/>
        <w:jc w:val="center"/>
        <w:rPr>
          <w:rFonts w:ascii="Palatino Linotype" w:eastAsia="Palatino Linotype" w:hAnsi="Palatino Linotype" w:cs="Palatino Linotype"/>
          <w:i/>
        </w:rPr>
      </w:pPr>
      <w:r w:rsidRPr="00525D6F">
        <w:rPr>
          <w:rFonts w:ascii="Palatino Linotype" w:eastAsia="Palatino Linotype" w:hAnsi="Palatino Linotype" w:cs="Palatino Linotype"/>
          <w:i/>
        </w:rPr>
        <w:t>TODOS LOS SUJETOS OBLIGADOS</w:t>
      </w:r>
    </w:p>
    <w:p w14:paraId="62BB22A6"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Criterios para las obligaciones de transparencia comunes</w:t>
      </w:r>
    </w:p>
    <w:p w14:paraId="402D2FA5"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208991A7"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58A57CCC"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El artículo 70 dice a la letra:</w:t>
      </w:r>
    </w:p>
    <w:p w14:paraId="5FB182BD"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w:t>
      </w:r>
      <w:r w:rsidRPr="00525D6F">
        <w:rPr>
          <w:rFonts w:ascii="Palatino Linotype" w:eastAsia="Palatino Linotype" w:hAnsi="Palatino Linotype" w:cs="Palatino Linotype"/>
          <w:i/>
        </w:rPr>
        <w:lastRenderedPageBreak/>
        <w:t>en los respectivos medios electrónicos, de acuerdo con sus facultades, atribuciones, funciones u objeto social, según corresponda, la información, por lo menos, de los temas, documentos y políticas que a continuación se señalan:</w:t>
      </w:r>
    </w:p>
    <w:p w14:paraId="37F16454"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42A2B1EC"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Periodo de actualización: trimestral</w:t>
      </w:r>
    </w:p>
    <w:p w14:paraId="7690888B"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Conservar en el sitio de Internet: información del ejercicio en curso y la correspondiente a dos ejercicios anteriores</w:t>
      </w:r>
    </w:p>
    <w:p w14:paraId="21D32639" w14:textId="77777777" w:rsidR="00D562F8" w:rsidRPr="00525D6F" w:rsidRDefault="00895909">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Aplica a: todos los sujetos obligados</w:t>
      </w:r>
    </w:p>
    <w:p w14:paraId="327465A1" w14:textId="32728054" w:rsidR="00E836BC" w:rsidRPr="00525D6F" w:rsidRDefault="00E836BC" w:rsidP="00E836BC">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6DB1DD52" w14:textId="09A76768" w:rsidR="00AF71F2" w:rsidRPr="00525D6F" w:rsidRDefault="00AF71F2" w:rsidP="00E836BC">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65CE1B18" w14:textId="77777777" w:rsidR="00E836BC" w:rsidRPr="00525D6F" w:rsidRDefault="00E836BC" w:rsidP="00E836BC">
      <w:pPr>
        <w:spacing w:line="360" w:lineRule="auto"/>
        <w:ind w:left="851" w:right="900"/>
        <w:jc w:val="both"/>
        <w:rPr>
          <w:rFonts w:ascii="Palatino Linotype" w:eastAsia="Palatino Linotype" w:hAnsi="Palatino Linotype" w:cs="Palatino Linotype"/>
          <w:i/>
        </w:rPr>
      </w:pPr>
      <w:r w:rsidRPr="00525D6F">
        <w:rPr>
          <w:rFonts w:ascii="Palatino Linotype" w:eastAsia="Palatino Linotype" w:hAnsi="Palatino Linotype" w:cs="Palatino Linotype"/>
          <w:i/>
        </w:rPr>
        <w:t>7. El contrato y, en su caso, sus anexos;</w:t>
      </w:r>
    </w:p>
    <w:p w14:paraId="2BCAD85B" w14:textId="77777777" w:rsidR="00AF71F2" w:rsidRPr="00525D6F" w:rsidRDefault="00AF71F2">
      <w:pPr>
        <w:spacing w:after="0" w:line="360" w:lineRule="auto"/>
        <w:jc w:val="both"/>
        <w:rPr>
          <w:rFonts w:ascii="Palatino Linotype" w:eastAsia="Palatino Linotype" w:hAnsi="Palatino Linotype" w:cs="Palatino Linotype"/>
          <w:b/>
          <w:i/>
        </w:rPr>
      </w:pPr>
    </w:p>
    <w:p w14:paraId="53D9914C" w14:textId="7636B501" w:rsidR="00D562F8" w:rsidRPr="00525D6F" w:rsidRDefault="006A4758">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M</w:t>
      </w:r>
      <w:r w:rsidR="00895909" w:rsidRPr="00525D6F">
        <w:rPr>
          <w:rFonts w:ascii="Palatino Linotype" w:eastAsia="Palatino Linotype" w:hAnsi="Palatino Linotype" w:cs="Palatino Linotype"/>
          <w:sz w:val="24"/>
          <w:szCs w:val="24"/>
        </w:rPr>
        <w:t xml:space="preserve">otivo por el que se </w:t>
      </w:r>
      <w:r w:rsidR="00895909" w:rsidRPr="00525D6F">
        <w:rPr>
          <w:rFonts w:ascii="Palatino Linotype" w:eastAsia="Palatino Linotype" w:hAnsi="Palatino Linotype" w:cs="Palatino Linotype"/>
          <w:b/>
          <w:sz w:val="24"/>
          <w:szCs w:val="24"/>
        </w:rPr>
        <w:t xml:space="preserve">REVOCA </w:t>
      </w:r>
      <w:r w:rsidR="00895909" w:rsidRPr="00525D6F">
        <w:rPr>
          <w:rFonts w:ascii="Palatino Linotype" w:eastAsia="Palatino Linotype" w:hAnsi="Palatino Linotype" w:cs="Palatino Linotype"/>
          <w:sz w:val="24"/>
          <w:szCs w:val="24"/>
        </w:rPr>
        <w:t xml:space="preserve">la respuesta del </w:t>
      </w:r>
      <w:r w:rsidR="00895909" w:rsidRPr="00525D6F">
        <w:rPr>
          <w:rFonts w:ascii="Palatino Linotype" w:eastAsia="Palatino Linotype" w:hAnsi="Palatino Linotype" w:cs="Palatino Linotype"/>
          <w:b/>
          <w:sz w:val="24"/>
          <w:szCs w:val="24"/>
        </w:rPr>
        <w:t xml:space="preserve">SUJETO OBLIGADO </w:t>
      </w:r>
      <w:r w:rsidR="00895909" w:rsidRPr="00525D6F">
        <w:rPr>
          <w:rFonts w:ascii="Palatino Linotype" w:eastAsia="Palatino Linotype" w:hAnsi="Palatino Linotype" w:cs="Palatino Linotype"/>
          <w:sz w:val="24"/>
          <w:szCs w:val="24"/>
        </w:rPr>
        <w:t xml:space="preserve">y se </w:t>
      </w:r>
      <w:r w:rsidR="00895909" w:rsidRPr="00525D6F">
        <w:rPr>
          <w:rFonts w:ascii="Palatino Linotype" w:eastAsia="Palatino Linotype" w:hAnsi="Palatino Linotype" w:cs="Palatino Linotype"/>
          <w:b/>
          <w:sz w:val="24"/>
          <w:szCs w:val="24"/>
        </w:rPr>
        <w:t xml:space="preserve">ORDENAN </w:t>
      </w:r>
      <w:r w:rsidR="00895909" w:rsidRPr="00525D6F">
        <w:rPr>
          <w:rFonts w:ascii="Palatino Linotype" w:eastAsia="Palatino Linotype" w:hAnsi="Palatino Linotype" w:cs="Palatino Linotype"/>
          <w:sz w:val="24"/>
          <w:szCs w:val="24"/>
        </w:rPr>
        <w:t xml:space="preserve">los contratos </w:t>
      </w:r>
      <w:r w:rsidRPr="00525D6F">
        <w:rPr>
          <w:rFonts w:ascii="Palatino Linotype" w:eastAsia="Palatino Linotype" w:hAnsi="Palatino Linotype" w:cs="Palatino Linotype"/>
          <w:sz w:val="24"/>
          <w:szCs w:val="24"/>
        </w:rPr>
        <w:t>celebrados con motivo de</w:t>
      </w:r>
      <w:r w:rsidR="00895909" w:rsidRPr="00525D6F">
        <w:rPr>
          <w:rFonts w:ascii="Palatino Linotype" w:eastAsia="Palatino Linotype" w:hAnsi="Palatino Linotype" w:cs="Palatino Linotype"/>
          <w:sz w:val="24"/>
          <w:szCs w:val="24"/>
        </w:rPr>
        <w:t xml:space="preserve"> la iluminación de la cabecera municipal </w:t>
      </w:r>
      <w:r w:rsidRPr="00525D6F">
        <w:rPr>
          <w:rFonts w:ascii="Palatino Linotype" w:eastAsia="Palatino Linotype" w:hAnsi="Palatino Linotype" w:cs="Palatino Linotype"/>
          <w:sz w:val="24"/>
          <w:szCs w:val="24"/>
        </w:rPr>
        <w:t>por las</w:t>
      </w:r>
      <w:r w:rsidR="00895909" w:rsidRPr="00525D6F">
        <w:rPr>
          <w:rFonts w:ascii="Palatino Linotype" w:eastAsia="Palatino Linotype" w:hAnsi="Palatino Linotype" w:cs="Palatino Linotype"/>
          <w:sz w:val="24"/>
          <w:szCs w:val="24"/>
        </w:rPr>
        <w:t xml:space="preserve"> fiestas patrias, en términos del considerando quinto.</w:t>
      </w:r>
    </w:p>
    <w:p w14:paraId="5CA7F89C" w14:textId="77777777" w:rsidR="00D562F8" w:rsidRPr="00525D6F" w:rsidRDefault="00D562F8"/>
    <w:p w14:paraId="32F95702"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QUINTO. VERSIÓN PÚBLICA. </w:t>
      </w:r>
      <w:r w:rsidRPr="00525D6F">
        <w:rPr>
          <w:rFonts w:ascii="Palatino Linotype" w:eastAsia="Palatino Linotype" w:hAnsi="Palatino Linotype" w:cs="Palatino Linotype"/>
          <w:sz w:val="24"/>
          <w:szCs w:val="24"/>
        </w:rPr>
        <w:t>Finalmente, debe señalarse que de ser el caso en que los documentos que vayan a ser entregados por el</w:t>
      </w:r>
      <w:r w:rsidRPr="00525D6F">
        <w:rPr>
          <w:rFonts w:ascii="Palatino Linotype" w:eastAsia="Palatino Linotype" w:hAnsi="Palatino Linotype" w:cs="Palatino Linotype"/>
          <w:b/>
          <w:sz w:val="24"/>
          <w:szCs w:val="24"/>
        </w:rPr>
        <w:t xml:space="preserve"> </w:t>
      </w:r>
      <w:r w:rsidRPr="00525D6F">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525D6F">
        <w:rPr>
          <w:rFonts w:ascii="Palatino Linotype" w:eastAsia="Palatino Linotype" w:hAnsi="Palatino Linotype" w:cs="Palatino Linotype"/>
          <w:b/>
          <w:sz w:val="24"/>
          <w:szCs w:val="24"/>
        </w:rPr>
        <w:lastRenderedPageBreak/>
        <w:t>EL SUJETO OBLIGADO</w:t>
      </w:r>
      <w:r w:rsidRPr="00525D6F">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228BB581"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64BEDE2B"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proofErr w:type="gramStart"/>
      <w:r w:rsidRPr="00525D6F">
        <w:rPr>
          <w:rFonts w:ascii="Palatino Linotype" w:eastAsia="Palatino Linotype" w:hAnsi="Palatino Linotype" w:cs="Palatino Linotype"/>
          <w:sz w:val="24"/>
          <w:szCs w:val="24"/>
        </w:rPr>
        <w:t>fracción</w:t>
      </w:r>
      <w:proofErr w:type="gramEnd"/>
      <w:r w:rsidRPr="00525D6F">
        <w:rPr>
          <w:rFonts w:ascii="Palatino Linotype" w:eastAsia="Palatino Linotype" w:hAnsi="Palatino Linotype" w:cs="Palatino Linotype"/>
          <w:sz w:val="24"/>
          <w:szCs w:val="24"/>
        </w:rPr>
        <w:t xml:space="preserve"> I de la Ley de Transparencia y Acceso a la Información Pública del Estado de México y Municipios que establecen:</w:t>
      </w:r>
    </w:p>
    <w:p w14:paraId="095DFC54"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75A5DAC9" w14:textId="77777777" w:rsidR="00D562F8" w:rsidRPr="00525D6F" w:rsidRDefault="00895909">
      <w:pPr>
        <w:spacing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r w:rsidRPr="00525D6F">
        <w:rPr>
          <w:rFonts w:ascii="Palatino Linotype" w:eastAsia="Palatino Linotype" w:hAnsi="Palatino Linotype" w:cs="Palatino Linotype"/>
          <w:b/>
          <w:i/>
        </w:rPr>
        <w:t>Artículo 3</w:t>
      </w:r>
      <w:r w:rsidRPr="00525D6F">
        <w:rPr>
          <w:rFonts w:ascii="Palatino Linotype" w:eastAsia="Palatino Linotype" w:hAnsi="Palatino Linotype" w:cs="Palatino Linotype"/>
          <w:i/>
        </w:rPr>
        <w:t>. Para los efectos de la presente Ley se entenderá por:</w:t>
      </w:r>
    </w:p>
    <w:p w14:paraId="76C73AAA"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54229074"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IX. Datos personales</w:t>
      </w:r>
      <w:r w:rsidRPr="00525D6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D0CA65B"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XX. Información clasificada</w:t>
      </w:r>
      <w:r w:rsidRPr="00525D6F">
        <w:rPr>
          <w:rFonts w:ascii="Palatino Linotype" w:eastAsia="Palatino Linotype" w:hAnsi="Palatino Linotype" w:cs="Palatino Linotype"/>
          <w:i/>
        </w:rPr>
        <w:t>: Aquella considerada por la presente Ley como reservada o confidencial;</w:t>
      </w:r>
    </w:p>
    <w:p w14:paraId="7956C054"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 xml:space="preserve">XXI. Información confidencial: </w:t>
      </w:r>
      <w:r w:rsidRPr="00525D6F">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1D5D77"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XLV. Versión pública:</w:t>
      </w:r>
      <w:r w:rsidRPr="00525D6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519756F3"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35EF9560"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Artículo 91.</w:t>
      </w:r>
      <w:r w:rsidRPr="00525D6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3424955"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lastRenderedPageBreak/>
        <w:t>Artículo 132.</w:t>
      </w:r>
      <w:r w:rsidRPr="00525D6F">
        <w:rPr>
          <w:rFonts w:ascii="Palatino Linotype" w:eastAsia="Palatino Linotype" w:hAnsi="Palatino Linotype" w:cs="Palatino Linotype"/>
          <w:i/>
        </w:rPr>
        <w:t xml:space="preserve"> La clasificación de la información se llevará a cabo en el momento en que:</w:t>
      </w:r>
    </w:p>
    <w:p w14:paraId="61042A54"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w:t>
      </w:r>
      <w:r w:rsidRPr="00525D6F">
        <w:rPr>
          <w:rFonts w:ascii="Palatino Linotype" w:eastAsia="Palatino Linotype" w:hAnsi="Palatino Linotype" w:cs="Palatino Linotype"/>
          <w:i/>
        </w:rPr>
        <w:t>. Se reciba una solicitud de acceso a la información;</w:t>
      </w:r>
    </w:p>
    <w:p w14:paraId="77D8BA4B"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w:t>
      </w:r>
      <w:r w:rsidRPr="00525D6F">
        <w:rPr>
          <w:rFonts w:ascii="Palatino Linotype" w:eastAsia="Palatino Linotype" w:hAnsi="Palatino Linotype" w:cs="Palatino Linotype"/>
          <w:i/>
        </w:rPr>
        <w:t xml:space="preserve"> Se determine mediante resolución de autoridad competente; o</w:t>
      </w:r>
    </w:p>
    <w:p w14:paraId="506FD105"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III.</w:t>
      </w:r>
      <w:r w:rsidRPr="00525D6F">
        <w:rPr>
          <w:rFonts w:ascii="Palatino Linotype" w:eastAsia="Palatino Linotype" w:hAnsi="Palatino Linotype" w:cs="Palatino Linotype"/>
          <w:i/>
        </w:rPr>
        <w:t xml:space="preserve"> Se generen versiones públicas para dar cumplimiento a las obligaciones de transparencia previstas en esta Ley.</w:t>
      </w:r>
    </w:p>
    <w:p w14:paraId="6CB29DBB"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w:t>
      </w:r>
    </w:p>
    <w:p w14:paraId="1B5A04E0"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Artículo 143</w:t>
      </w:r>
      <w:r w:rsidRPr="00525D6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779B541"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w:t>
      </w:r>
      <w:r w:rsidRPr="00525D6F">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525D6F">
        <w:rPr>
          <w:rFonts w:ascii="Palatino Linotype" w:eastAsia="Palatino Linotype" w:hAnsi="Palatino Linotype" w:cs="Palatino Linotype"/>
          <w:i/>
        </w:rPr>
        <w:t>jurídico</w:t>
      </w:r>
      <w:proofErr w:type="gramEnd"/>
      <w:r w:rsidRPr="00525D6F">
        <w:rPr>
          <w:rFonts w:ascii="Palatino Linotype" w:eastAsia="Palatino Linotype" w:hAnsi="Palatino Linotype" w:cs="Palatino Linotype"/>
          <w:i/>
        </w:rPr>
        <w:t xml:space="preserve"> colectiva identificada o identificable;</w:t>
      </w:r>
    </w:p>
    <w:p w14:paraId="432B5B13"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w:t>
      </w:r>
      <w:r w:rsidRPr="00525D6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151C749"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III.</w:t>
      </w:r>
      <w:r w:rsidRPr="00525D6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69571E1F"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E2B8CF6"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7CBA350" w14:textId="77777777" w:rsidR="00D562F8" w:rsidRPr="00525D6F" w:rsidRDefault="00D562F8">
      <w:pPr>
        <w:spacing w:before="120" w:after="120"/>
        <w:ind w:left="851" w:right="902"/>
        <w:jc w:val="both"/>
        <w:rPr>
          <w:rFonts w:ascii="Palatino Linotype" w:eastAsia="Palatino Linotype" w:hAnsi="Palatino Linotype" w:cs="Palatino Linotype"/>
          <w:i/>
        </w:rPr>
      </w:pPr>
    </w:p>
    <w:p w14:paraId="5A452E1F"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525D6F">
        <w:rPr>
          <w:rFonts w:ascii="Palatino Linotype" w:eastAsia="Palatino Linotype" w:hAnsi="Palatino Linotype" w:cs="Palatino Linotype"/>
          <w:sz w:val="24"/>
          <w:szCs w:val="24"/>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07310E"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4DF1BF1A"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4E3D1A31"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1922AA29" w14:textId="77777777" w:rsidR="00D562F8" w:rsidRPr="00525D6F" w:rsidRDefault="00895909">
      <w:pPr>
        <w:spacing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“Quincuagésimo sexto</w:t>
      </w:r>
      <w:r w:rsidRPr="00525D6F">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1E6B0FF"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Quincuagésimo séptimo</w:t>
      </w:r>
      <w:r w:rsidRPr="00525D6F">
        <w:rPr>
          <w:rFonts w:ascii="Palatino Linotype" w:eastAsia="Palatino Linotype" w:hAnsi="Palatino Linotype" w:cs="Palatino Linotype"/>
          <w:i/>
        </w:rPr>
        <w:t xml:space="preserve">. Se considera, en principio, como información pública y no podrá omitirse de las versiones públicas la siguiente: </w:t>
      </w:r>
    </w:p>
    <w:p w14:paraId="6A211920"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w:t>
      </w:r>
      <w:r w:rsidRPr="00525D6F">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12CDCF72"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w:t>
      </w:r>
      <w:r w:rsidRPr="00525D6F">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7C9C14B0" w14:textId="77777777" w:rsidR="00D562F8" w:rsidRPr="00525D6F" w:rsidRDefault="00895909">
      <w:pPr>
        <w:spacing w:before="120" w:after="120"/>
        <w:ind w:left="1134"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t>III.</w:t>
      </w:r>
      <w:r w:rsidRPr="00525D6F">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D2A0B2" w14:textId="77777777" w:rsidR="00D562F8" w:rsidRPr="00525D6F" w:rsidRDefault="00895909">
      <w:pPr>
        <w:spacing w:before="120" w:after="120"/>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4D6B90C6" w14:textId="77777777" w:rsidR="00D562F8" w:rsidRPr="00525D6F" w:rsidRDefault="00895909">
      <w:pPr>
        <w:spacing w:after="0" w:line="360" w:lineRule="auto"/>
        <w:ind w:left="851" w:right="902"/>
        <w:jc w:val="both"/>
        <w:rPr>
          <w:rFonts w:ascii="Palatino Linotype" w:eastAsia="Palatino Linotype" w:hAnsi="Palatino Linotype" w:cs="Palatino Linotype"/>
          <w:i/>
        </w:rPr>
      </w:pPr>
      <w:r w:rsidRPr="00525D6F">
        <w:rPr>
          <w:rFonts w:ascii="Palatino Linotype" w:eastAsia="Palatino Linotype" w:hAnsi="Palatino Linotype" w:cs="Palatino Linotype"/>
          <w:b/>
          <w:i/>
        </w:rPr>
        <w:lastRenderedPageBreak/>
        <w:t>Quincuagésimo octavo</w:t>
      </w:r>
      <w:r w:rsidRPr="00525D6F">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329DDA0A" w14:textId="77777777" w:rsidR="00D562F8" w:rsidRPr="00525D6F" w:rsidRDefault="00D562F8">
      <w:pPr>
        <w:spacing w:after="0" w:line="360" w:lineRule="auto"/>
        <w:ind w:left="851" w:right="902"/>
        <w:jc w:val="both"/>
        <w:rPr>
          <w:rFonts w:ascii="Palatino Linotype" w:eastAsia="Palatino Linotype" w:hAnsi="Palatino Linotype" w:cs="Palatino Linotype"/>
          <w:i/>
        </w:rPr>
      </w:pPr>
    </w:p>
    <w:p w14:paraId="6CC290DD"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F3C6950" w14:textId="77777777" w:rsidR="00D562F8" w:rsidRPr="00525D6F" w:rsidRDefault="00895909">
      <w:pPr>
        <w:spacing w:after="24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
        <w:tblW w:w="8835" w:type="dxa"/>
        <w:tblInd w:w="0" w:type="dxa"/>
        <w:tblLayout w:type="fixed"/>
        <w:tblLook w:val="0400" w:firstRow="0" w:lastRow="0" w:firstColumn="0" w:lastColumn="0" w:noHBand="0" w:noVBand="1"/>
      </w:tblPr>
      <w:tblGrid>
        <w:gridCol w:w="993"/>
        <w:gridCol w:w="3424"/>
        <w:gridCol w:w="969"/>
        <w:gridCol w:w="3449"/>
      </w:tblGrid>
      <w:tr w:rsidR="00525D6F" w:rsidRPr="00525D6F" w14:paraId="6EB221B3" w14:textId="77777777">
        <w:tc>
          <w:tcPr>
            <w:tcW w:w="4417" w:type="dxa"/>
            <w:gridSpan w:val="2"/>
          </w:tcPr>
          <w:p w14:paraId="4BA12C28" w14:textId="77777777" w:rsidR="00D562F8" w:rsidRPr="00525D6F" w:rsidRDefault="00895909">
            <w:pPr>
              <w:jc w:val="center"/>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Parcial</w:t>
            </w:r>
          </w:p>
        </w:tc>
        <w:tc>
          <w:tcPr>
            <w:tcW w:w="4418" w:type="dxa"/>
            <w:gridSpan w:val="2"/>
          </w:tcPr>
          <w:p w14:paraId="0127CB62" w14:textId="77777777" w:rsidR="00D562F8" w:rsidRPr="00525D6F" w:rsidRDefault="00895909">
            <w:pPr>
              <w:jc w:val="center"/>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Total</w:t>
            </w:r>
          </w:p>
        </w:tc>
      </w:tr>
      <w:tr w:rsidR="00525D6F" w:rsidRPr="00525D6F" w14:paraId="7C1F3228" w14:textId="77777777">
        <w:tc>
          <w:tcPr>
            <w:tcW w:w="993" w:type="dxa"/>
          </w:tcPr>
          <w:p w14:paraId="42C3CB96" w14:textId="77777777" w:rsidR="00D562F8" w:rsidRPr="00525D6F" w:rsidRDefault="00895909">
            <w:pPr>
              <w:jc w:val="center"/>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Concepto</w:t>
            </w:r>
          </w:p>
        </w:tc>
        <w:tc>
          <w:tcPr>
            <w:tcW w:w="3424" w:type="dxa"/>
          </w:tcPr>
          <w:p w14:paraId="6C660CBC" w14:textId="77777777" w:rsidR="00D562F8" w:rsidRPr="00525D6F" w:rsidRDefault="00895909">
            <w:pPr>
              <w:jc w:val="center"/>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Dónde</w:t>
            </w:r>
          </w:p>
        </w:tc>
        <w:tc>
          <w:tcPr>
            <w:tcW w:w="969" w:type="dxa"/>
          </w:tcPr>
          <w:p w14:paraId="220380EF" w14:textId="77777777" w:rsidR="00D562F8" w:rsidRPr="00525D6F" w:rsidRDefault="00895909">
            <w:pPr>
              <w:jc w:val="center"/>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Concepto</w:t>
            </w:r>
          </w:p>
        </w:tc>
        <w:tc>
          <w:tcPr>
            <w:tcW w:w="3449" w:type="dxa"/>
          </w:tcPr>
          <w:p w14:paraId="7B761561" w14:textId="77777777" w:rsidR="00D562F8" w:rsidRPr="00525D6F" w:rsidRDefault="00895909">
            <w:pPr>
              <w:jc w:val="center"/>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Dónde</w:t>
            </w:r>
          </w:p>
        </w:tc>
      </w:tr>
      <w:tr w:rsidR="00525D6F" w:rsidRPr="00525D6F" w14:paraId="0A4BA728" w14:textId="77777777">
        <w:tc>
          <w:tcPr>
            <w:tcW w:w="8835" w:type="dxa"/>
            <w:gridSpan w:val="4"/>
          </w:tcPr>
          <w:p w14:paraId="53D4158D" w14:textId="77777777" w:rsidR="00D562F8" w:rsidRPr="00525D6F" w:rsidRDefault="00895909">
            <w:pPr>
              <w:jc w:val="center"/>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Sello oficial o logotipo del sujeto obligado</w:t>
            </w:r>
          </w:p>
        </w:tc>
      </w:tr>
      <w:tr w:rsidR="00525D6F" w:rsidRPr="00525D6F" w14:paraId="69F5DDF8" w14:textId="77777777">
        <w:tc>
          <w:tcPr>
            <w:tcW w:w="993" w:type="dxa"/>
          </w:tcPr>
          <w:p w14:paraId="13585059"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Fecha de clasificación</w:t>
            </w:r>
          </w:p>
        </w:tc>
        <w:tc>
          <w:tcPr>
            <w:tcW w:w="3424" w:type="dxa"/>
          </w:tcPr>
          <w:p w14:paraId="3E0F1D41"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Pr>
          <w:p w14:paraId="64E225EC"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Fecha de clasificación</w:t>
            </w:r>
          </w:p>
        </w:tc>
        <w:tc>
          <w:tcPr>
            <w:tcW w:w="3449" w:type="dxa"/>
          </w:tcPr>
          <w:p w14:paraId="52D5AA5F"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25D6F" w:rsidRPr="00525D6F" w14:paraId="1DF8F276" w14:textId="77777777">
        <w:tc>
          <w:tcPr>
            <w:tcW w:w="993" w:type="dxa"/>
          </w:tcPr>
          <w:p w14:paraId="18515CAC"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Área</w:t>
            </w:r>
          </w:p>
        </w:tc>
        <w:tc>
          <w:tcPr>
            <w:tcW w:w="3424" w:type="dxa"/>
          </w:tcPr>
          <w:p w14:paraId="045CE357"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señalará el nombre del área del cual es titular quien clasifica.</w:t>
            </w:r>
          </w:p>
        </w:tc>
        <w:tc>
          <w:tcPr>
            <w:tcW w:w="969" w:type="dxa"/>
          </w:tcPr>
          <w:p w14:paraId="7A8A4490"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Área</w:t>
            </w:r>
          </w:p>
        </w:tc>
        <w:tc>
          <w:tcPr>
            <w:tcW w:w="3449" w:type="dxa"/>
          </w:tcPr>
          <w:p w14:paraId="25753EDA"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señalará el nombre del área de la cual es el titular quien clasifica.</w:t>
            </w:r>
          </w:p>
        </w:tc>
      </w:tr>
      <w:tr w:rsidR="00525D6F" w:rsidRPr="00525D6F" w14:paraId="756478E9" w14:textId="77777777">
        <w:tc>
          <w:tcPr>
            <w:tcW w:w="993" w:type="dxa"/>
          </w:tcPr>
          <w:p w14:paraId="727A545C"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Información reservada</w:t>
            </w:r>
          </w:p>
        </w:tc>
        <w:tc>
          <w:tcPr>
            <w:tcW w:w="3424" w:type="dxa"/>
          </w:tcPr>
          <w:p w14:paraId="5A032FCD"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525D6F">
              <w:rPr>
                <w:rFonts w:ascii="Palatino Linotype" w:eastAsia="Palatino Linotype" w:hAnsi="Palatino Linotype" w:cs="Palatino Linotype"/>
                <w:sz w:val="12"/>
                <w:szCs w:val="12"/>
              </w:rPr>
              <w:t>anotarán</w:t>
            </w:r>
            <w:proofErr w:type="gramEnd"/>
            <w:r w:rsidRPr="00525D6F">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9" w:type="dxa"/>
          </w:tcPr>
          <w:p w14:paraId="474DB858"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Reservado</w:t>
            </w:r>
          </w:p>
        </w:tc>
        <w:tc>
          <w:tcPr>
            <w:tcW w:w="3449" w:type="dxa"/>
          </w:tcPr>
          <w:p w14:paraId="0BA5DEE4"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Leyenda de información RESERVADA.</w:t>
            </w:r>
          </w:p>
        </w:tc>
      </w:tr>
      <w:tr w:rsidR="00525D6F" w:rsidRPr="00525D6F" w14:paraId="217E5F96" w14:textId="77777777">
        <w:tc>
          <w:tcPr>
            <w:tcW w:w="993" w:type="dxa"/>
          </w:tcPr>
          <w:p w14:paraId="2A7F89AB"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lastRenderedPageBreak/>
              <w:t>Fundamento legal</w:t>
            </w:r>
          </w:p>
        </w:tc>
        <w:tc>
          <w:tcPr>
            <w:tcW w:w="3424" w:type="dxa"/>
          </w:tcPr>
          <w:p w14:paraId="79D124E2"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Pr>
          <w:p w14:paraId="6780E20B"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Periodo de reserva</w:t>
            </w:r>
          </w:p>
        </w:tc>
        <w:tc>
          <w:tcPr>
            <w:tcW w:w="3449" w:type="dxa"/>
          </w:tcPr>
          <w:p w14:paraId="566CA838"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25D6F" w:rsidRPr="00525D6F" w14:paraId="1D2A0BCD" w14:textId="77777777">
        <w:tc>
          <w:tcPr>
            <w:tcW w:w="993" w:type="dxa"/>
          </w:tcPr>
          <w:p w14:paraId="0825BEE9"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Ampliación del periodo de reserva</w:t>
            </w:r>
          </w:p>
        </w:tc>
        <w:tc>
          <w:tcPr>
            <w:tcW w:w="3424" w:type="dxa"/>
          </w:tcPr>
          <w:p w14:paraId="2B1993B6"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Pr>
          <w:p w14:paraId="0F448742"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Fundamento legal</w:t>
            </w:r>
          </w:p>
        </w:tc>
        <w:tc>
          <w:tcPr>
            <w:tcW w:w="3449" w:type="dxa"/>
          </w:tcPr>
          <w:p w14:paraId="5305B628"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25D6F" w:rsidRPr="00525D6F" w14:paraId="1239F817" w14:textId="77777777">
        <w:tc>
          <w:tcPr>
            <w:tcW w:w="993" w:type="dxa"/>
          </w:tcPr>
          <w:p w14:paraId="71138732"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Confidencial</w:t>
            </w:r>
          </w:p>
        </w:tc>
        <w:tc>
          <w:tcPr>
            <w:tcW w:w="3424" w:type="dxa"/>
          </w:tcPr>
          <w:p w14:paraId="15366D32"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Pr>
          <w:p w14:paraId="6407DD85"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Ampliación del periodo de reserva</w:t>
            </w:r>
          </w:p>
        </w:tc>
        <w:tc>
          <w:tcPr>
            <w:tcW w:w="3449" w:type="dxa"/>
          </w:tcPr>
          <w:p w14:paraId="1CCA26AA"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25D6F" w:rsidRPr="00525D6F" w14:paraId="6F906138" w14:textId="77777777">
        <w:tc>
          <w:tcPr>
            <w:tcW w:w="993" w:type="dxa"/>
          </w:tcPr>
          <w:p w14:paraId="54EF43E6"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Fundamento legal</w:t>
            </w:r>
          </w:p>
        </w:tc>
        <w:tc>
          <w:tcPr>
            <w:tcW w:w="3424" w:type="dxa"/>
          </w:tcPr>
          <w:p w14:paraId="7A0CBB92"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Pr>
          <w:p w14:paraId="5584DB41"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Confidencial</w:t>
            </w:r>
          </w:p>
        </w:tc>
        <w:tc>
          <w:tcPr>
            <w:tcW w:w="3449" w:type="dxa"/>
          </w:tcPr>
          <w:p w14:paraId="64DC3955"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Leyenda de información CONFIDENCIAL.</w:t>
            </w:r>
          </w:p>
        </w:tc>
      </w:tr>
      <w:tr w:rsidR="00525D6F" w:rsidRPr="00525D6F" w14:paraId="7A8E80C5" w14:textId="77777777">
        <w:tc>
          <w:tcPr>
            <w:tcW w:w="993" w:type="dxa"/>
          </w:tcPr>
          <w:p w14:paraId="10EE9E67"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Rúbrica del titular del área</w:t>
            </w:r>
          </w:p>
        </w:tc>
        <w:tc>
          <w:tcPr>
            <w:tcW w:w="3424" w:type="dxa"/>
          </w:tcPr>
          <w:p w14:paraId="2D3F8F0A"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Rúbrica autógrafa de quien clasifica.</w:t>
            </w:r>
          </w:p>
        </w:tc>
        <w:tc>
          <w:tcPr>
            <w:tcW w:w="969" w:type="dxa"/>
          </w:tcPr>
          <w:p w14:paraId="7A5F4041"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Fundamento legal</w:t>
            </w:r>
          </w:p>
        </w:tc>
        <w:tc>
          <w:tcPr>
            <w:tcW w:w="3449" w:type="dxa"/>
          </w:tcPr>
          <w:p w14:paraId="333104B6"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25D6F" w:rsidRPr="00525D6F" w14:paraId="6DDE932D" w14:textId="77777777">
        <w:tc>
          <w:tcPr>
            <w:tcW w:w="993" w:type="dxa"/>
          </w:tcPr>
          <w:p w14:paraId="47EF10C8"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Fecha de desclasificación</w:t>
            </w:r>
          </w:p>
        </w:tc>
        <w:tc>
          <w:tcPr>
            <w:tcW w:w="3424" w:type="dxa"/>
          </w:tcPr>
          <w:p w14:paraId="3963B561"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anotará la fecha en que se desclasifica el documento.</w:t>
            </w:r>
          </w:p>
        </w:tc>
        <w:tc>
          <w:tcPr>
            <w:tcW w:w="969" w:type="dxa"/>
          </w:tcPr>
          <w:p w14:paraId="41321338"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Rúbrica del titular del área</w:t>
            </w:r>
          </w:p>
        </w:tc>
        <w:tc>
          <w:tcPr>
            <w:tcW w:w="3449" w:type="dxa"/>
          </w:tcPr>
          <w:p w14:paraId="39182209"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Rúbrica autógrafa de quien clasifica.</w:t>
            </w:r>
          </w:p>
        </w:tc>
      </w:tr>
      <w:tr w:rsidR="00525D6F" w:rsidRPr="00525D6F" w14:paraId="74B4A38D" w14:textId="77777777">
        <w:tc>
          <w:tcPr>
            <w:tcW w:w="993" w:type="dxa"/>
          </w:tcPr>
          <w:p w14:paraId="0EC1125F"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Rúbrica y cargo del servidor público</w:t>
            </w:r>
          </w:p>
        </w:tc>
        <w:tc>
          <w:tcPr>
            <w:tcW w:w="3424" w:type="dxa"/>
          </w:tcPr>
          <w:p w14:paraId="1FEA8514"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Rúbrica autógrafa de quien desclasifica.</w:t>
            </w:r>
          </w:p>
        </w:tc>
        <w:tc>
          <w:tcPr>
            <w:tcW w:w="969" w:type="dxa"/>
          </w:tcPr>
          <w:p w14:paraId="03001D72"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Fecha de desclasificación</w:t>
            </w:r>
          </w:p>
        </w:tc>
        <w:tc>
          <w:tcPr>
            <w:tcW w:w="3449" w:type="dxa"/>
          </w:tcPr>
          <w:p w14:paraId="36765556"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Se anotará la fecha en que se desclasifica.</w:t>
            </w:r>
          </w:p>
        </w:tc>
      </w:tr>
      <w:tr w:rsidR="00525D6F" w:rsidRPr="00525D6F" w14:paraId="7293B54D" w14:textId="77777777">
        <w:tc>
          <w:tcPr>
            <w:tcW w:w="993" w:type="dxa"/>
          </w:tcPr>
          <w:p w14:paraId="50F34ADD" w14:textId="77777777" w:rsidR="00D562F8" w:rsidRPr="00525D6F" w:rsidRDefault="00D562F8">
            <w:pPr>
              <w:jc w:val="both"/>
              <w:rPr>
                <w:rFonts w:ascii="Palatino Linotype" w:eastAsia="Palatino Linotype" w:hAnsi="Palatino Linotype" w:cs="Palatino Linotype"/>
                <w:sz w:val="12"/>
                <w:szCs w:val="12"/>
              </w:rPr>
            </w:pPr>
          </w:p>
        </w:tc>
        <w:tc>
          <w:tcPr>
            <w:tcW w:w="3424" w:type="dxa"/>
          </w:tcPr>
          <w:p w14:paraId="208BD6D4" w14:textId="77777777" w:rsidR="00D562F8" w:rsidRPr="00525D6F" w:rsidRDefault="00D562F8">
            <w:pPr>
              <w:jc w:val="both"/>
              <w:rPr>
                <w:rFonts w:ascii="Palatino Linotype" w:eastAsia="Palatino Linotype" w:hAnsi="Palatino Linotype" w:cs="Palatino Linotype"/>
                <w:sz w:val="12"/>
                <w:szCs w:val="12"/>
              </w:rPr>
            </w:pPr>
          </w:p>
        </w:tc>
        <w:tc>
          <w:tcPr>
            <w:tcW w:w="969" w:type="dxa"/>
          </w:tcPr>
          <w:p w14:paraId="2FBD54FD"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Partes o secciones reservadas o confidenciales</w:t>
            </w:r>
          </w:p>
        </w:tc>
        <w:tc>
          <w:tcPr>
            <w:tcW w:w="3449" w:type="dxa"/>
          </w:tcPr>
          <w:p w14:paraId="0D723CD0"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 xml:space="preserve">En caso que una vez desclasificado el expediente, </w:t>
            </w:r>
            <w:proofErr w:type="spellStart"/>
            <w:r w:rsidRPr="00525D6F">
              <w:rPr>
                <w:rFonts w:ascii="Palatino Linotype" w:eastAsia="Palatino Linotype" w:hAnsi="Palatino Linotype" w:cs="Palatino Linotype"/>
                <w:sz w:val="12"/>
                <w:szCs w:val="12"/>
              </w:rPr>
              <w:t>subsistanpartes</w:t>
            </w:r>
            <w:proofErr w:type="spellEnd"/>
            <w:r w:rsidRPr="00525D6F">
              <w:rPr>
                <w:rFonts w:ascii="Palatino Linotype" w:eastAsia="Palatino Linotype" w:hAnsi="Palatino Linotype" w:cs="Palatino Linotype"/>
                <w:sz w:val="12"/>
                <w:szCs w:val="12"/>
              </w:rPr>
              <w:t xml:space="preserve"> o secciones del mismo reservadas o confidenciales, se señalará este hecho.</w:t>
            </w:r>
          </w:p>
        </w:tc>
      </w:tr>
      <w:tr w:rsidR="00525D6F" w:rsidRPr="00525D6F" w14:paraId="6E7EC3A5" w14:textId="77777777">
        <w:tc>
          <w:tcPr>
            <w:tcW w:w="993" w:type="dxa"/>
          </w:tcPr>
          <w:p w14:paraId="279F3E97" w14:textId="77777777" w:rsidR="00D562F8" w:rsidRPr="00525D6F" w:rsidRDefault="00D562F8">
            <w:pPr>
              <w:jc w:val="both"/>
              <w:rPr>
                <w:rFonts w:ascii="Palatino Linotype" w:eastAsia="Palatino Linotype" w:hAnsi="Palatino Linotype" w:cs="Palatino Linotype"/>
                <w:sz w:val="12"/>
                <w:szCs w:val="12"/>
              </w:rPr>
            </w:pPr>
          </w:p>
        </w:tc>
        <w:tc>
          <w:tcPr>
            <w:tcW w:w="3424" w:type="dxa"/>
          </w:tcPr>
          <w:p w14:paraId="2330E4D3" w14:textId="77777777" w:rsidR="00D562F8" w:rsidRPr="00525D6F" w:rsidRDefault="00D562F8">
            <w:pPr>
              <w:jc w:val="both"/>
              <w:rPr>
                <w:rFonts w:ascii="Palatino Linotype" w:eastAsia="Palatino Linotype" w:hAnsi="Palatino Linotype" w:cs="Palatino Linotype"/>
                <w:sz w:val="12"/>
                <w:szCs w:val="12"/>
              </w:rPr>
            </w:pPr>
          </w:p>
        </w:tc>
        <w:tc>
          <w:tcPr>
            <w:tcW w:w="969" w:type="dxa"/>
          </w:tcPr>
          <w:p w14:paraId="25C72E72" w14:textId="77777777" w:rsidR="00D562F8" w:rsidRPr="00525D6F" w:rsidRDefault="00895909">
            <w:pPr>
              <w:jc w:val="both"/>
              <w:rPr>
                <w:rFonts w:ascii="Palatino Linotype" w:eastAsia="Palatino Linotype" w:hAnsi="Palatino Linotype" w:cs="Palatino Linotype"/>
                <w:b/>
                <w:sz w:val="12"/>
                <w:szCs w:val="12"/>
              </w:rPr>
            </w:pPr>
            <w:r w:rsidRPr="00525D6F">
              <w:rPr>
                <w:rFonts w:ascii="Palatino Linotype" w:eastAsia="Palatino Linotype" w:hAnsi="Palatino Linotype" w:cs="Palatino Linotype"/>
                <w:b/>
                <w:sz w:val="12"/>
                <w:szCs w:val="12"/>
              </w:rPr>
              <w:t>Rúbrica y cargo del servidor público</w:t>
            </w:r>
          </w:p>
        </w:tc>
        <w:tc>
          <w:tcPr>
            <w:tcW w:w="3449" w:type="dxa"/>
          </w:tcPr>
          <w:p w14:paraId="654DA34E" w14:textId="77777777" w:rsidR="00D562F8" w:rsidRPr="00525D6F" w:rsidRDefault="00895909">
            <w:pPr>
              <w:jc w:val="both"/>
              <w:rPr>
                <w:rFonts w:ascii="Palatino Linotype" w:eastAsia="Palatino Linotype" w:hAnsi="Palatino Linotype" w:cs="Palatino Linotype"/>
                <w:sz w:val="12"/>
                <w:szCs w:val="12"/>
              </w:rPr>
            </w:pPr>
            <w:r w:rsidRPr="00525D6F">
              <w:rPr>
                <w:rFonts w:ascii="Palatino Linotype" w:eastAsia="Palatino Linotype" w:hAnsi="Palatino Linotype" w:cs="Palatino Linotype"/>
                <w:sz w:val="12"/>
                <w:szCs w:val="12"/>
              </w:rPr>
              <w:t>Rúbrica autógrafa de quien desclasifica.</w:t>
            </w:r>
          </w:p>
        </w:tc>
      </w:tr>
    </w:tbl>
    <w:p w14:paraId="102488C1" w14:textId="77777777" w:rsidR="00D562F8" w:rsidRPr="00525D6F" w:rsidRDefault="00895909">
      <w:pPr>
        <w:spacing w:after="0" w:line="360" w:lineRule="auto"/>
        <w:ind w:right="49"/>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649F18AC" w14:textId="77777777" w:rsidR="00D562F8" w:rsidRPr="00525D6F" w:rsidRDefault="00D562F8">
      <w:pPr>
        <w:spacing w:after="0" w:line="360" w:lineRule="auto"/>
        <w:ind w:right="49"/>
        <w:jc w:val="both"/>
        <w:rPr>
          <w:rFonts w:ascii="Palatino Linotype" w:eastAsia="Palatino Linotype" w:hAnsi="Palatino Linotype" w:cs="Palatino Linotype"/>
          <w:sz w:val="24"/>
          <w:szCs w:val="24"/>
        </w:rPr>
      </w:pPr>
    </w:p>
    <w:p w14:paraId="4682600A"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Así, con fundamento en lo prescrito en los artículos 5 párrafos trigésimo, trigésimo primero y trigésimo segundo de la Constitución Política del Estado Libre y Soberano </w:t>
      </w:r>
      <w:r w:rsidRPr="00525D6F">
        <w:rPr>
          <w:rFonts w:ascii="Palatino Linotype" w:eastAsia="Palatino Linotype" w:hAnsi="Palatino Linotype" w:cs="Palatino Linotype"/>
          <w:sz w:val="24"/>
          <w:szCs w:val="24"/>
        </w:rPr>
        <w:lastRenderedPageBreak/>
        <w:t>de México; 2, fracción II; 29, 36 fracciones I y II; 176, 178, 181, 185 y 186 fracción II de la Ley de Transparencia y Acceso a la Información Pública del Estado de México y Municipios, este Pleno:</w:t>
      </w:r>
    </w:p>
    <w:p w14:paraId="12AB4C82" w14:textId="77777777" w:rsidR="00D562F8" w:rsidRPr="00525D6F" w:rsidRDefault="00D562F8">
      <w:pPr>
        <w:spacing w:after="0" w:line="360" w:lineRule="auto"/>
        <w:ind w:right="-234"/>
        <w:jc w:val="both"/>
        <w:rPr>
          <w:rFonts w:ascii="Palatino Linotype" w:eastAsia="Palatino Linotype" w:hAnsi="Palatino Linotype" w:cs="Palatino Linotype"/>
          <w:sz w:val="24"/>
          <w:szCs w:val="24"/>
        </w:rPr>
      </w:pPr>
    </w:p>
    <w:p w14:paraId="50A2C7C8" w14:textId="77777777" w:rsidR="00D562F8" w:rsidRPr="00525D6F" w:rsidRDefault="00895909">
      <w:pPr>
        <w:spacing w:after="0" w:line="360" w:lineRule="auto"/>
        <w:ind w:left="1080"/>
        <w:jc w:val="center"/>
        <w:rPr>
          <w:rFonts w:ascii="Palatino Linotype" w:eastAsia="Palatino Linotype" w:hAnsi="Palatino Linotype" w:cs="Palatino Linotype"/>
          <w:b/>
          <w:sz w:val="24"/>
          <w:szCs w:val="24"/>
        </w:rPr>
      </w:pPr>
      <w:r w:rsidRPr="00525D6F">
        <w:rPr>
          <w:rFonts w:ascii="Palatino Linotype" w:eastAsia="Palatino Linotype" w:hAnsi="Palatino Linotype" w:cs="Palatino Linotype"/>
          <w:b/>
          <w:sz w:val="24"/>
          <w:szCs w:val="24"/>
        </w:rPr>
        <w:t>R E S U E L V E</w:t>
      </w:r>
    </w:p>
    <w:p w14:paraId="0FD7121C" w14:textId="77777777" w:rsidR="00D562F8" w:rsidRPr="00525D6F" w:rsidRDefault="00D562F8">
      <w:pPr>
        <w:spacing w:after="0" w:line="360" w:lineRule="auto"/>
        <w:ind w:left="1080"/>
        <w:rPr>
          <w:rFonts w:ascii="Palatino Linotype" w:eastAsia="Palatino Linotype" w:hAnsi="Palatino Linotype" w:cs="Palatino Linotype"/>
          <w:b/>
          <w:sz w:val="24"/>
          <w:szCs w:val="24"/>
        </w:rPr>
      </w:pPr>
    </w:p>
    <w:p w14:paraId="48DE7677"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PRIMERO. </w:t>
      </w:r>
      <w:r w:rsidRPr="00525D6F">
        <w:rPr>
          <w:rFonts w:ascii="Palatino Linotype" w:eastAsia="Palatino Linotype" w:hAnsi="Palatino Linotype" w:cs="Palatino Linotype"/>
          <w:sz w:val="24"/>
          <w:szCs w:val="24"/>
        </w:rPr>
        <w:t xml:space="preserve">Resultan fundados los motivos de inconformidad hechos valer por el </w:t>
      </w:r>
      <w:r w:rsidRPr="00525D6F">
        <w:rPr>
          <w:rFonts w:ascii="Palatino Linotype" w:eastAsia="Palatino Linotype" w:hAnsi="Palatino Linotype" w:cs="Palatino Linotype"/>
          <w:b/>
          <w:sz w:val="24"/>
          <w:szCs w:val="24"/>
        </w:rPr>
        <w:t>RECURRENTE</w:t>
      </w:r>
      <w:r w:rsidRPr="00525D6F">
        <w:rPr>
          <w:rFonts w:ascii="Palatino Linotype" w:eastAsia="Palatino Linotype" w:hAnsi="Palatino Linotype" w:cs="Palatino Linotype"/>
          <w:sz w:val="24"/>
          <w:szCs w:val="24"/>
        </w:rPr>
        <w:t xml:space="preserve"> en el Recurso de Revisión </w:t>
      </w:r>
      <w:r w:rsidRPr="00525D6F">
        <w:rPr>
          <w:rFonts w:ascii="Palatino Linotype" w:eastAsia="Palatino Linotype" w:hAnsi="Palatino Linotype" w:cs="Palatino Linotype"/>
          <w:b/>
          <w:sz w:val="24"/>
          <w:szCs w:val="24"/>
        </w:rPr>
        <w:t xml:space="preserve">15504/INFOEM/IP/RR/2022, </w:t>
      </w:r>
      <w:r w:rsidRPr="00525D6F">
        <w:rPr>
          <w:rFonts w:ascii="Palatino Linotype" w:eastAsia="Palatino Linotype" w:hAnsi="Palatino Linotype" w:cs="Palatino Linotype"/>
          <w:sz w:val="24"/>
          <w:szCs w:val="24"/>
        </w:rPr>
        <w:t xml:space="preserve">por lo que, en términos del considerando </w:t>
      </w:r>
      <w:r w:rsidRPr="00525D6F">
        <w:rPr>
          <w:rFonts w:ascii="Palatino Linotype" w:eastAsia="Palatino Linotype" w:hAnsi="Palatino Linotype" w:cs="Palatino Linotype"/>
          <w:b/>
          <w:sz w:val="24"/>
          <w:szCs w:val="24"/>
        </w:rPr>
        <w:t xml:space="preserve">Cuarto </w:t>
      </w:r>
      <w:r w:rsidRPr="00525D6F">
        <w:rPr>
          <w:rFonts w:ascii="Palatino Linotype" w:eastAsia="Palatino Linotype" w:hAnsi="Palatino Linotype" w:cs="Palatino Linotype"/>
          <w:sz w:val="24"/>
          <w:szCs w:val="24"/>
        </w:rPr>
        <w:t xml:space="preserve">de esta resolución, se </w:t>
      </w:r>
      <w:r w:rsidRPr="00525D6F">
        <w:rPr>
          <w:rFonts w:ascii="Palatino Linotype" w:eastAsia="Palatino Linotype" w:hAnsi="Palatino Linotype" w:cs="Palatino Linotype"/>
          <w:b/>
          <w:sz w:val="24"/>
          <w:szCs w:val="24"/>
        </w:rPr>
        <w:t xml:space="preserve">REVOCA </w:t>
      </w:r>
      <w:r w:rsidRPr="00525D6F">
        <w:rPr>
          <w:rFonts w:ascii="Palatino Linotype" w:eastAsia="Palatino Linotype" w:hAnsi="Palatino Linotype" w:cs="Palatino Linotype"/>
          <w:sz w:val="24"/>
          <w:szCs w:val="24"/>
        </w:rPr>
        <w:t xml:space="preserve">la respuesta emitida por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w:t>
      </w:r>
    </w:p>
    <w:p w14:paraId="19739936" w14:textId="77777777" w:rsidR="00D562F8" w:rsidRPr="00525D6F" w:rsidRDefault="00D562F8">
      <w:pPr>
        <w:spacing w:after="0" w:line="360" w:lineRule="auto"/>
        <w:jc w:val="both"/>
        <w:rPr>
          <w:rFonts w:ascii="Palatino Linotype" w:eastAsia="Palatino Linotype" w:hAnsi="Palatino Linotype" w:cs="Palatino Linotype"/>
          <w:sz w:val="24"/>
          <w:szCs w:val="24"/>
        </w:rPr>
      </w:pPr>
    </w:p>
    <w:p w14:paraId="02C96844" w14:textId="5ACB33DC" w:rsidR="00D562F8" w:rsidRPr="00525D6F" w:rsidRDefault="00895909">
      <w:pPr>
        <w:spacing w:line="360" w:lineRule="auto"/>
        <w:jc w:val="both"/>
        <w:rPr>
          <w:rFonts w:ascii="Palatino Linotype" w:eastAsia="Palatino Linotype" w:hAnsi="Palatino Linotype" w:cs="Palatino Linotype"/>
          <w:sz w:val="24"/>
          <w:szCs w:val="24"/>
        </w:rPr>
      </w:pPr>
      <w:bookmarkStart w:id="4" w:name="_heading=h.kelgs2428oa6" w:colFirst="0" w:colLast="0"/>
      <w:bookmarkEnd w:id="4"/>
      <w:r w:rsidRPr="00525D6F">
        <w:rPr>
          <w:rFonts w:ascii="Palatino Linotype" w:eastAsia="Palatino Linotype" w:hAnsi="Palatino Linotype" w:cs="Palatino Linotype"/>
          <w:b/>
          <w:sz w:val="24"/>
          <w:szCs w:val="24"/>
        </w:rPr>
        <w:t xml:space="preserve">SEGUNDO. </w:t>
      </w:r>
      <w:r w:rsidRPr="00525D6F">
        <w:rPr>
          <w:rFonts w:ascii="Palatino Linotype" w:eastAsia="Palatino Linotype" w:hAnsi="Palatino Linotype" w:cs="Palatino Linotype"/>
          <w:sz w:val="24"/>
          <w:szCs w:val="24"/>
        </w:rPr>
        <w:t>Se</w:t>
      </w:r>
      <w:r w:rsidRPr="00525D6F">
        <w:rPr>
          <w:rFonts w:ascii="Palatino Linotype" w:eastAsia="Palatino Linotype" w:hAnsi="Palatino Linotype" w:cs="Palatino Linotype"/>
          <w:b/>
          <w:sz w:val="24"/>
          <w:szCs w:val="24"/>
        </w:rPr>
        <w:t xml:space="preserve"> ORDENA </w:t>
      </w:r>
      <w:r w:rsidRPr="00525D6F">
        <w:rPr>
          <w:rFonts w:ascii="Palatino Linotype" w:eastAsia="Palatino Linotype" w:hAnsi="Palatino Linotype" w:cs="Palatino Linotype"/>
          <w:sz w:val="24"/>
          <w:szCs w:val="24"/>
        </w:rPr>
        <w:t xml:space="preserve">al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en términos de los Considerandos </w:t>
      </w:r>
      <w:r w:rsidRPr="00525D6F">
        <w:rPr>
          <w:rFonts w:ascii="Palatino Linotype" w:eastAsia="Palatino Linotype" w:hAnsi="Palatino Linotype" w:cs="Palatino Linotype"/>
          <w:b/>
          <w:sz w:val="24"/>
          <w:szCs w:val="24"/>
        </w:rPr>
        <w:t xml:space="preserve">Cuarto </w:t>
      </w:r>
      <w:r w:rsidRPr="00525D6F">
        <w:rPr>
          <w:rFonts w:ascii="Palatino Linotype" w:eastAsia="Palatino Linotype" w:hAnsi="Palatino Linotype" w:cs="Palatino Linotype"/>
          <w:sz w:val="24"/>
          <w:szCs w:val="24"/>
        </w:rPr>
        <w:t xml:space="preserve">y </w:t>
      </w:r>
      <w:r w:rsidRPr="00525D6F">
        <w:rPr>
          <w:rFonts w:ascii="Palatino Linotype" w:eastAsia="Palatino Linotype" w:hAnsi="Palatino Linotype" w:cs="Palatino Linotype"/>
          <w:b/>
          <w:sz w:val="24"/>
          <w:szCs w:val="24"/>
        </w:rPr>
        <w:t xml:space="preserve">Quinto </w:t>
      </w:r>
      <w:r w:rsidRPr="00525D6F">
        <w:rPr>
          <w:rFonts w:ascii="Palatino Linotype" w:eastAsia="Palatino Linotype" w:hAnsi="Palatino Linotype" w:cs="Palatino Linotype"/>
          <w:sz w:val="24"/>
          <w:szCs w:val="24"/>
        </w:rPr>
        <w:t>de esta resolución</w:t>
      </w:r>
      <w:r w:rsidR="00351565" w:rsidRPr="00525D6F">
        <w:rPr>
          <w:rFonts w:ascii="Palatino Linotype" w:eastAsia="Palatino Linotype" w:hAnsi="Palatino Linotype" w:cs="Palatino Linotype"/>
          <w:sz w:val="24"/>
          <w:szCs w:val="24"/>
        </w:rPr>
        <w:t xml:space="preserve">, </w:t>
      </w:r>
      <w:r w:rsidRPr="00525D6F">
        <w:rPr>
          <w:rFonts w:ascii="Palatino Linotype" w:eastAsia="Palatino Linotype" w:hAnsi="Palatino Linotype" w:cs="Palatino Linotype"/>
          <w:sz w:val="24"/>
          <w:szCs w:val="24"/>
        </w:rPr>
        <w:t xml:space="preserve">haga entrega, vía </w:t>
      </w:r>
      <w:r w:rsidRPr="00525D6F">
        <w:rPr>
          <w:rFonts w:ascii="Palatino Linotype" w:eastAsia="Palatino Linotype" w:hAnsi="Palatino Linotype" w:cs="Palatino Linotype"/>
          <w:b/>
          <w:sz w:val="24"/>
          <w:szCs w:val="24"/>
        </w:rPr>
        <w:t>SAIMEX</w:t>
      </w:r>
      <w:r w:rsidRPr="00525D6F">
        <w:rPr>
          <w:rFonts w:ascii="Palatino Linotype" w:eastAsia="Palatino Linotype" w:hAnsi="Palatino Linotype" w:cs="Palatino Linotype"/>
          <w:sz w:val="24"/>
          <w:szCs w:val="24"/>
        </w:rPr>
        <w:t>, en versión pública de ser necesario, el soporte documental en el que conste lo siguiente:</w:t>
      </w:r>
    </w:p>
    <w:p w14:paraId="03B19C4C" w14:textId="64127DCC" w:rsidR="00D562F8" w:rsidRPr="00525D6F" w:rsidRDefault="00895909">
      <w:pPr>
        <w:numPr>
          <w:ilvl w:val="0"/>
          <w:numId w:val="2"/>
        </w:numPr>
        <w:pBdr>
          <w:top w:val="nil"/>
          <w:left w:val="nil"/>
          <w:bottom w:val="nil"/>
          <w:right w:val="nil"/>
          <w:between w:val="nil"/>
        </w:pBdr>
        <w:spacing w:before="240"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Contrato</w:t>
      </w:r>
      <w:r w:rsidR="006A4758" w:rsidRPr="00525D6F">
        <w:rPr>
          <w:rFonts w:ascii="Palatino Linotype" w:eastAsia="Palatino Linotype" w:hAnsi="Palatino Linotype" w:cs="Palatino Linotype"/>
          <w:sz w:val="24"/>
          <w:szCs w:val="24"/>
        </w:rPr>
        <w:t>s</w:t>
      </w:r>
      <w:r w:rsidRPr="00525D6F">
        <w:rPr>
          <w:rFonts w:ascii="Palatino Linotype" w:eastAsia="Palatino Linotype" w:hAnsi="Palatino Linotype" w:cs="Palatino Linotype"/>
          <w:sz w:val="24"/>
          <w:szCs w:val="24"/>
        </w:rPr>
        <w:t xml:space="preserve"> </w:t>
      </w:r>
      <w:r w:rsidR="006A4758" w:rsidRPr="00525D6F">
        <w:rPr>
          <w:rFonts w:ascii="Palatino Linotype" w:eastAsia="Palatino Linotype" w:hAnsi="Palatino Linotype" w:cs="Palatino Linotype"/>
          <w:sz w:val="24"/>
          <w:szCs w:val="24"/>
        </w:rPr>
        <w:t>para la</w:t>
      </w:r>
      <w:r w:rsidRPr="00525D6F">
        <w:rPr>
          <w:rFonts w:ascii="Palatino Linotype" w:eastAsia="Palatino Linotype" w:hAnsi="Palatino Linotype" w:cs="Palatino Linotype"/>
          <w:sz w:val="24"/>
          <w:szCs w:val="24"/>
        </w:rPr>
        <w:t xml:space="preserve"> iluminación de la cabecera municipal con motivo de fiestas patrias</w:t>
      </w:r>
      <w:r w:rsidR="00E836BC" w:rsidRPr="00525D6F">
        <w:rPr>
          <w:rFonts w:ascii="Palatino Linotype" w:eastAsia="Palatino Linotype" w:hAnsi="Palatino Linotype" w:cs="Palatino Linotype"/>
          <w:sz w:val="24"/>
          <w:szCs w:val="24"/>
        </w:rPr>
        <w:t xml:space="preserve"> del año 2022.</w:t>
      </w:r>
    </w:p>
    <w:p w14:paraId="4FC5CDCD" w14:textId="77777777" w:rsidR="00D562F8" w:rsidRPr="00525D6F" w:rsidRDefault="00895909">
      <w:pPr>
        <w:spacing w:before="240" w:after="0" w:line="360" w:lineRule="auto"/>
        <w:jc w:val="both"/>
        <w:rPr>
          <w:rFonts w:ascii="Palatino Linotype" w:eastAsia="Palatino Linotype" w:hAnsi="Palatino Linotype" w:cs="Palatino Linotype"/>
          <w:i/>
          <w:sz w:val="20"/>
          <w:szCs w:val="20"/>
        </w:rPr>
      </w:pPr>
      <w:r w:rsidRPr="00525D6F">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72751929" w14:textId="77777777" w:rsidR="00D562F8" w:rsidRPr="00525D6F" w:rsidRDefault="00D562F8">
      <w:pPr>
        <w:spacing w:after="0" w:line="360" w:lineRule="auto"/>
        <w:jc w:val="both"/>
        <w:rPr>
          <w:rFonts w:ascii="Palatino Linotype" w:eastAsia="Palatino Linotype" w:hAnsi="Palatino Linotype" w:cs="Palatino Linotype"/>
          <w:i/>
          <w:sz w:val="20"/>
          <w:szCs w:val="20"/>
        </w:rPr>
      </w:pPr>
    </w:p>
    <w:p w14:paraId="115339CD" w14:textId="77777777" w:rsidR="00D562F8" w:rsidRPr="00525D6F" w:rsidRDefault="00895909">
      <w:pPr>
        <w:spacing w:after="0" w:line="360" w:lineRule="auto"/>
        <w:ind w:right="51"/>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TERCERO. Notifíquese vía SAIMEX,</w:t>
      </w:r>
      <w:r w:rsidRPr="00525D6F">
        <w:rPr>
          <w:rFonts w:ascii="Palatino Linotype" w:eastAsia="Palatino Linotype" w:hAnsi="Palatino Linotype" w:cs="Palatino Linotype"/>
          <w:b/>
          <w:i/>
          <w:sz w:val="24"/>
          <w:szCs w:val="24"/>
        </w:rPr>
        <w:t xml:space="preserve"> </w:t>
      </w:r>
      <w:r w:rsidRPr="00525D6F">
        <w:rPr>
          <w:rFonts w:ascii="Palatino Linotype" w:eastAsia="Palatino Linotype" w:hAnsi="Palatino Linotype" w:cs="Palatino Linotype"/>
          <w:sz w:val="24"/>
          <w:szCs w:val="24"/>
        </w:rPr>
        <w:t xml:space="preserve">al Responsable de la Unidad de Transparencia del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la presente resolución, para que conforme </w:t>
      </w:r>
      <w:r w:rsidRPr="00525D6F">
        <w:rPr>
          <w:rFonts w:ascii="Palatino Linotype" w:eastAsia="Palatino Linotype" w:hAnsi="Palatino Linotype" w:cs="Palatino Linotype"/>
          <w:sz w:val="24"/>
          <w:szCs w:val="24"/>
        </w:rPr>
        <w:lastRenderedPageBreak/>
        <w:t>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0DD2359" w14:textId="77777777" w:rsidR="00D562F8" w:rsidRPr="00525D6F" w:rsidRDefault="00D562F8">
      <w:pPr>
        <w:spacing w:after="0" w:line="360" w:lineRule="auto"/>
        <w:ind w:right="51"/>
        <w:jc w:val="both"/>
        <w:rPr>
          <w:rFonts w:ascii="Palatino Linotype" w:eastAsia="Palatino Linotype" w:hAnsi="Palatino Linotype" w:cs="Palatino Linotype"/>
          <w:i/>
          <w:sz w:val="20"/>
          <w:szCs w:val="20"/>
        </w:rPr>
      </w:pPr>
    </w:p>
    <w:p w14:paraId="21E10F2C" w14:textId="1FDAF19A"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 xml:space="preserve">CUARTO. </w:t>
      </w:r>
      <w:r w:rsidRPr="00525D6F">
        <w:rPr>
          <w:rFonts w:ascii="Palatino Linotype" w:eastAsia="Palatino Linotype" w:hAnsi="Palatino Linotype" w:cs="Palatino Linotype"/>
          <w:sz w:val="24"/>
          <w:szCs w:val="24"/>
        </w:rPr>
        <w:t xml:space="preserve">Notifíquese, vía </w:t>
      </w:r>
      <w:r w:rsidRPr="00525D6F">
        <w:rPr>
          <w:rFonts w:ascii="Palatino Linotype" w:eastAsia="Palatino Linotype" w:hAnsi="Palatino Linotype" w:cs="Palatino Linotype"/>
          <w:b/>
          <w:sz w:val="24"/>
          <w:szCs w:val="24"/>
        </w:rPr>
        <w:t>SAIMEX</w:t>
      </w:r>
      <w:r w:rsidRPr="00525D6F">
        <w:rPr>
          <w:rFonts w:ascii="Palatino Linotype" w:eastAsia="Palatino Linotype" w:hAnsi="Palatino Linotype" w:cs="Palatino Linotype"/>
          <w:sz w:val="24"/>
          <w:szCs w:val="24"/>
        </w:rPr>
        <w:t xml:space="preserve">, al </w:t>
      </w:r>
      <w:r w:rsidRPr="00525D6F">
        <w:rPr>
          <w:rFonts w:ascii="Palatino Linotype" w:eastAsia="Palatino Linotype" w:hAnsi="Palatino Linotype" w:cs="Palatino Linotype"/>
          <w:b/>
          <w:sz w:val="24"/>
          <w:szCs w:val="24"/>
        </w:rPr>
        <w:t>RECURRENTE</w:t>
      </w:r>
      <w:r w:rsidRPr="00525D6F">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7372EB" w14:textId="77777777" w:rsidR="00AF71F2" w:rsidRPr="00525D6F" w:rsidRDefault="00AF71F2">
      <w:pPr>
        <w:spacing w:after="0" w:line="360" w:lineRule="auto"/>
        <w:jc w:val="both"/>
        <w:rPr>
          <w:rFonts w:ascii="Palatino Linotype" w:eastAsia="Palatino Linotype" w:hAnsi="Palatino Linotype" w:cs="Palatino Linotype"/>
          <w:sz w:val="24"/>
          <w:szCs w:val="24"/>
        </w:rPr>
      </w:pPr>
    </w:p>
    <w:p w14:paraId="520FBEE9" w14:textId="77777777" w:rsidR="00D562F8" w:rsidRPr="00525D6F"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b/>
          <w:sz w:val="24"/>
          <w:szCs w:val="24"/>
        </w:rPr>
        <w:t>QUINTO.</w:t>
      </w:r>
      <w:r w:rsidRPr="00525D6F">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525D6F">
        <w:rPr>
          <w:rFonts w:ascii="Palatino Linotype" w:eastAsia="Palatino Linotype" w:hAnsi="Palatino Linotype" w:cs="Palatino Linotype"/>
          <w:b/>
          <w:sz w:val="24"/>
          <w:szCs w:val="24"/>
        </w:rPr>
        <w:t>SUJETO OBLIGADO</w:t>
      </w:r>
      <w:r w:rsidRPr="00525D6F">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11BC5C3" w14:textId="77777777" w:rsidR="006A4758" w:rsidRPr="00525D6F" w:rsidRDefault="006A4758">
      <w:pPr>
        <w:spacing w:after="0" w:line="360" w:lineRule="auto"/>
        <w:jc w:val="both"/>
        <w:rPr>
          <w:rFonts w:ascii="Palatino Linotype" w:eastAsia="Palatino Linotype" w:hAnsi="Palatino Linotype" w:cs="Palatino Linotype"/>
          <w:sz w:val="24"/>
          <w:szCs w:val="24"/>
        </w:rPr>
      </w:pPr>
    </w:p>
    <w:p w14:paraId="617EB0DD" w14:textId="77777777" w:rsidR="00D562F8" w:rsidRDefault="00895909">
      <w:pPr>
        <w:spacing w:after="0" w:line="360" w:lineRule="auto"/>
        <w:jc w:val="both"/>
        <w:rPr>
          <w:rFonts w:ascii="Palatino Linotype" w:eastAsia="Palatino Linotype" w:hAnsi="Palatino Linotype" w:cs="Palatino Linotype"/>
          <w:sz w:val="24"/>
          <w:szCs w:val="24"/>
        </w:rPr>
      </w:pPr>
      <w:r w:rsidRPr="00525D6F">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525D6F">
        <w:rPr>
          <w:rFonts w:ascii="Palatino Linotype" w:eastAsia="Palatino Linotype" w:hAnsi="Palatino Linotype" w:cs="Palatino Linotype"/>
          <w:sz w:val="24"/>
          <w:szCs w:val="24"/>
        </w:rPr>
        <w:lastRenderedPageBreak/>
        <w:t xml:space="preserve">RAMÍREZ PEÑA; EN LA SÉPTIMA SESIÓN ORDINARIA CELEBRADA EL VEINTIDÓS DE FEBRERO DE DOS MIL VEINTITRÉS, ANTE EL SECRETARIO TÉCNICO DEL PLENO ALEXIS TAPIA RAMÍREZ. </w:t>
      </w:r>
    </w:p>
    <w:p w14:paraId="213E1ABF" w14:textId="77777777" w:rsidR="00882A44" w:rsidRDefault="00882A44">
      <w:pPr>
        <w:spacing w:after="0" w:line="360" w:lineRule="auto"/>
        <w:jc w:val="both"/>
        <w:rPr>
          <w:rFonts w:ascii="Palatino Linotype" w:eastAsia="Palatino Linotype" w:hAnsi="Palatino Linotype" w:cs="Palatino Linotype"/>
          <w:sz w:val="24"/>
          <w:szCs w:val="24"/>
        </w:rPr>
      </w:pPr>
    </w:p>
    <w:p w14:paraId="6694CD8D" w14:textId="7A84EA3B" w:rsidR="00882A44" w:rsidRDefault="00882A4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581ADDFB" wp14:editId="3112F9ED">
                <wp:simplePos x="0" y="0"/>
                <wp:positionH relativeFrom="column">
                  <wp:posOffset>138430</wp:posOffset>
                </wp:positionH>
                <wp:positionV relativeFrom="paragraph">
                  <wp:posOffset>5715</wp:posOffset>
                </wp:positionV>
                <wp:extent cx="5229225" cy="54483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229225" cy="544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E04D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pt,.45pt" to="422.65pt,4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" strokecolor="black [3200]" strokeweight=".5pt">
                <v:stroke joinstyle="miter"/>
              </v:line>
            </w:pict>
          </mc:Fallback>
        </mc:AlternateContent>
      </w:r>
    </w:p>
    <w:p w14:paraId="759E94F4" w14:textId="77777777" w:rsidR="00882A44" w:rsidRDefault="00882A44">
      <w:pPr>
        <w:spacing w:after="0" w:line="360" w:lineRule="auto"/>
        <w:jc w:val="both"/>
        <w:rPr>
          <w:rFonts w:ascii="Palatino Linotype" w:eastAsia="Palatino Linotype" w:hAnsi="Palatino Linotype" w:cs="Palatino Linotype"/>
          <w:sz w:val="24"/>
          <w:szCs w:val="24"/>
        </w:rPr>
      </w:pPr>
    </w:p>
    <w:p w14:paraId="5FC542B5" w14:textId="77777777" w:rsidR="00882A44" w:rsidRDefault="00882A44">
      <w:pPr>
        <w:spacing w:after="0" w:line="360" w:lineRule="auto"/>
        <w:jc w:val="both"/>
        <w:rPr>
          <w:rFonts w:ascii="Palatino Linotype" w:eastAsia="Palatino Linotype" w:hAnsi="Palatino Linotype" w:cs="Palatino Linotype"/>
          <w:sz w:val="24"/>
          <w:szCs w:val="24"/>
        </w:rPr>
      </w:pPr>
    </w:p>
    <w:p w14:paraId="2D9D1384" w14:textId="77777777" w:rsidR="00882A44" w:rsidRDefault="00882A44">
      <w:pPr>
        <w:spacing w:after="0" w:line="360" w:lineRule="auto"/>
        <w:jc w:val="both"/>
        <w:rPr>
          <w:rFonts w:ascii="Palatino Linotype" w:eastAsia="Palatino Linotype" w:hAnsi="Palatino Linotype" w:cs="Palatino Linotype"/>
          <w:sz w:val="24"/>
          <w:szCs w:val="24"/>
        </w:rPr>
      </w:pPr>
    </w:p>
    <w:p w14:paraId="7E0268CB" w14:textId="77777777" w:rsidR="00882A44" w:rsidRDefault="00882A44">
      <w:pPr>
        <w:spacing w:after="0" w:line="360" w:lineRule="auto"/>
        <w:jc w:val="both"/>
        <w:rPr>
          <w:rFonts w:ascii="Palatino Linotype" w:eastAsia="Palatino Linotype" w:hAnsi="Palatino Linotype" w:cs="Palatino Linotype"/>
          <w:sz w:val="24"/>
          <w:szCs w:val="24"/>
        </w:rPr>
      </w:pPr>
    </w:p>
    <w:p w14:paraId="3D7B3CA4" w14:textId="77777777" w:rsidR="00882A44" w:rsidRDefault="00882A44">
      <w:pPr>
        <w:spacing w:after="0" w:line="360" w:lineRule="auto"/>
        <w:jc w:val="both"/>
        <w:rPr>
          <w:rFonts w:ascii="Palatino Linotype" w:eastAsia="Palatino Linotype" w:hAnsi="Palatino Linotype" w:cs="Palatino Linotype"/>
          <w:sz w:val="24"/>
          <w:szCs w:val="24"/>
        </w:rPr>
      </w:pPr>
    </w:p>
    <w:p w14:paraId="3BD23406" w14:textId="77777777" w:rsidR="00882A44" w:rsidRDefault="00882A44">
      <w:pPr>
        <w:spacing w:after="0" w:line="360" w:lineRule="auto"/>
        <w:jc w:val="both"/>
        <w:rPr>
          <w:rFonts w:ascii="Palatino Linotype" w:eastAsia="Palatino Linotype" w:hAnsi="Palatino Linotype" w:cs="Palatino Linotype"/>
          <w:sz w:val="24"/>
          <w:szCs w:val="24"/>
        </w:rPr>
      </w:pPr>
    </w:p>
    <w:p w14:paraId="0A2298DC" w14:textId="77777777" w:rsidR="00882A44" w:rsidRDefault="00882A44">
      <w:pPr>
        <w:spacing w:after="0" w:line="360" w:lineRule="auto"/>
        <w:jc w:val="both"/>
        <w:rPr>
          <w:rFonts w:ascii="Palatino Linotype" w:eastAsia="Palatino Linotype" w:hAnsi="Palatino Linotype" w:cs="Palatino Linotype"/>
          <w:sz w:val="24"/>
          <w:szCs w:val="24"/>
        </w:rPr>
      </w:pPr>
    </w:p>
    <w:p w14:paraId="6C4ED8C1" w14:textId="77777777" w:rsidR="00882A44" w:rsidRDefault="00882A44">
      <w:pPr>
        <w:spacing w:after="0" w:line="360" w:lineRule="auto"/>
        <w:jc w:val="both"/>
        <w:rPr>
          <w:rFonts w:ascii="Palatino Linotype" w:eastAsia="Palatino Linotype" w:hAnsi="Palatino Linotype" w:cs="Palatino Linotype"/>
          <w:sz w:val="24"/>
          <w:szCs w:val="24"/>
        </w:rPr>
      </w:pPr>
    </w:p>
    <w:p w14:paraId="27DE6418" w14:textId="77777777" w:rsidR="00882A44" w:rsidRDefault="00882A44">
      <w:pPr>
        <w:spacing w:after="0" w:line="360" w:lineRule="auto"/>
        <w:jc w:val="both"/>
        <w:rPr>
          <w:rFonts w:ascii="Palatino Linotype" w:eastAsia="Palatino Linotype" w:hAnsi="Palatino Linotype" w:cs="Palatino Linotype"/>
          <w:sz w:val="24"/>
          <w:szCs w:val="24"/>
        </w:rPr>
      </w:pPr>
    </w:p>
    <w:p w14:paraId="19B2A97D" w14:textId="77777777" w:rsidR="00882A44" w:rsidRDefault="00882A44">
      <w:pPr>
        <w:spacing w:after="0" w:line="360" w:lineRule="auto"/>
        <w:jc w:val="both"/>
        <w:rPr>
          <w:rFonts w:ascii="Palatino Linotype" w:eastAsia="Palatino Linotype" w:hAnsi="Palatino Linotype" w:cs="Palatino Linotype"/>
          <w:sz w:val="24"/>
          <w:szCs w:val="24"/>
        </w:rPr>
      </w:pPr>
    </w:p>
    <w:p w14:paraId="761CDFCC" w14:textId="77777777" w:rsidR="00882A44" w:rsidRDefault="00882A44">
      <w:pPr>
        <w:spacing w:after="0" w:line="360" w:lineRule="auto"/>
        <w:jc w:val="both"/>
        <w:rPr>
          <w:rFonts w:ascii="Palatino Linotype" w:eastAsia="Palatino Linotype" w:hAnsi="Palatino Linotype" w:cs="Palatino Linotype"/>
          <w:sz w:val="24"/>
          <w:szCs w:val="24"/>
        </w:rPr>
      </w:pPr>
    </w:p>
    <w:p w14:paraId="4CC28893" w14:textId="77777777" w:rsidR="00882A44" w:rsidRDefault="00882A44">
      <w:pPr>
        <w:spacing w:after="0" w:line="360" w:lineRule="auto"/>
        <w:jc w:val="both"/>
        <w:rPr>
          <w:rFonts w:ascii="Palatino Linotype" w:eastAsia="Palatino Linotype" w:hAnsi="Palatino Linotype" w:cs="Palatino Linotype"/>
          <w:sz w:val="24"/>
          <w:szCs w:val="24"/>
        </w:rPr>
      </w:pPr>
    </w:p>
    <w:p w14:paraId="5DFE45CB" w14:textId="77777777" w:rsidR="00882A44" w:rsidRDefault="00882A44">
      <w:pPr>
        <w:spacing w:after="0" w:line="360" w:lineRule="auto"/>
        <w:jc w:val="both"/>
        <w:rPr>
          <w:rFonts w:ascii="Palatino Linotype" w:eastAsia="Palatino Linotype" w:hAnsi="Palatino Linotype" w:cs="Palatino Linotype"/>
          <w:sz w:val="24"/>
          <w:szCs w:val="24"/>
        </w:rPr>
      </w:pPr>
    </w:p>
    <w:p w14:paraId="7EC86724" w14:textId="77777777" w:rsidR="00882A44" w:rsidRDefault="00882A44">
      <w:pPr>
        <w:spacing w:after="0" w:line="360" w:lineRule="auto"/>
        <w:jc w:val="both"/>
        <w:rPr>
          <w:rFonts w:ascii="Palatino Linotype" w:eastAsia="Palatino Linotype" w:hAnsi="Palatino Linotype" w:cs="Palatino Linotype"/>
          <w:sz w:val="24"/>
          <w:szCs w:val="24"/>
        </w:rPr>
      </w:pPr>
    </w:p>
    <w:p w14:paraId="6929CD95" w14:textId="77777777" w:rsidR="00882A44" w:rsidRDefault="00882A44">
      <w:pPr>
        <w:spacing w:after="0" w:line="360" w:lineRule="auto"/>
        <w:jc w:val="both"/>
        <w:rPr>
          <w:rFonts w:ascii="Palatino Linotype" w:eastAsia="Palatino Linotype" w:hAnsi="Palatino Linotype" w:cs="Palatino Linotype"/>
          <w:sz w:val="24"/>
          <w:szCs w:val="24"/>
        </w:rPr>
      </w:pPr>
    </w:p>
    <w:p w14:paraId="03C0B090" w14:textId="77777777" w:rsidR="00882A44" w:rsidRDefault="00882A44">
      <w:pPr>
        <w:spacing w:after="0" w:line="360" w:lineRule="auto"/>
        <w:jc w:val="both"/>
        <w:rPr>
          <w:rFonts w:ascii="Palatino Linotype" w:eastAsia="Palatino Linotype" w:hAnsi="Palatino Linotype" w:cs="Palatino Linotype"/>
          <w:sz w:val="24"/>
          <w:szCs w:val="24"/>
        </w:rPr>
      </w:pPr>
    </w:p>
    <w:p w14:paraId="12423937" w14:textId="77777777" w:rsidR="00882A44" w:rsidRDefault="00882A44">
      <w:pPr>
        <w:spacing w:after="0" w:line="360" w:lineRule="auto"/>
        <w:jc w:val="both"/>
        <w:rPr>
          <w:rFonts w:ascii="Palatino Linotype" w:eastAsia="Palatino Linotype" w:hAnsi="Palatino Linotype" w:cs="Palatino Linotype"/>
          <w:sz w:val="24"/>
          <w:szCs w:val="24"/>
        </w:rPr>
      </w:pPr>
    </w:p>
    <w:p w14:paraId="1199AF9A" w14:textId="77777777" w:rsidR="00882A44" w:rsidRDefault="00882A44">
      <w:pPr>
        <w:spacing w:after="0" w:line="360" w:lineRule="auto"/>
        <w:jc w:val="both"/>
        <w:rPr>
          <w:rFonts w:ascii="Palatino Linotype" w:eastAsia="Palatino Linotype" w:hAnsi="Palatino Linotype" w:cs="Palatino Linotype"/>
          <w:sz w:val="24"/>
          <w:szCs w:val="24"/>
        </w:rPr>
      </w:pPr>
    </w:p>
    <w:p w14:paraId="4FF25866" w14:textId="77777777" w:rsidR="00882A44" w:rsidRDefault="00882A44">
      <w:pPr>
        <w:spacing w:after="0" w:line="360" w:lineRule="auto"/>
        <w:jc w:val="both"/>
        <w:rPr>
          <w:rFonts w:ascii="Palatino Linotype" w:eastAsia="Palatino Linotype" w:hAnsi="Palatino Linotype" w:cs="Palatino Linotype"/>
          <w:sz w:val="24"/>
          <w:szCs w:val="24"/>
        </w:rPr>
      </w:pPr>
    </w:p>
    <w:p w14:paraId="1F361666" w14:textId="77777777" w:rsidR="00882A44" w:rsidRPr="00525D6F" w:rsidRDefault="00882A44">
      <w:pPr>
        <w:spacing w:after="0" w:line="360" w:lineRule="auto"/>
        <w:jc w:val="both"/>
        <w:rPr>
          <w:rFonts w:ascii="Palatino Linotype" w:eastAsia="Palatino Linotype" w:hAnsi="Palatino Linotype" w:cs="Palatino Linotype"/>
          <w:sz w:val="24"/>
          <w:szCs w:val="24"/>
        </w:rPr>
      </w:pPr>
    </w:p>
    <w:p w14:paraId="5454051F" w14:textId="77777777" w:rsidR="00D562F8" w:rsidRPr="00525D6F" w:rsidRDefault="00D562F8">
      <w:pPr>
        <w:rPr>
          <w:rFonts w:ascii="Palatino Linotype" w:eastAsia="Palatino Linotype" w:hAnsi="Palatino Linotype" w:cs="Palatino Linotype"/>
        </w:rPr>
      </w:pPr>
    </w:p>
    <w:p w14:paraId="36555340" w14:textId="77777777" w:rsidR="00D562F8" w:rsidRPr="00525D6F" w:rsidRDefault="00D562F8"/>
    <w:sectPr w:rsidR="00D562F8" w:rsidRPr="00525D6F">
      <w:headerReference w:type="default"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480B8" w14:textId="77777777" w:rsidR="0026304B" w:rsidRDefault="0026304B">
      <w:pPr>
        <w:spacing w:after="0" w:line="240" w:lineRule="auto"/>
      </w:pPr>
      <w:r>
        <w:separator/>
      </w:r>
    </w:p>
  </w:endnote>
  <w:endnote w:type="continuationSeparator" w:id="0">
    <w:p w14:paraId="024A8B13" w14:textId="77777777" w:rsidR="0026304B" w:rsidRDefault="0026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8D1F" w14:textId="2FFDC8C4" w:rsidR="00D562F8" w:rsidRDefault="00895909">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1441">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1441">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2DEE9BB4" w14:textId="77777777" w:rsidR="00D562F8" w:rsidRDefault="00D562F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D68D4" w14:textId="204B9D2A" w:rsidR="00D562F8" w:rsidRDefault="00895909">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144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1441">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53BB51A6" w14:textId="77777777" w:rsidR="00D562F8" w:rsidRDefault="00D562F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F6E7B" w14:textId="77777777" w:rsidR="0026304B" w:rsidRDefault="0026304B">
      <w:pPr>
        <w:spacing w:after="0" w:line="240" w:lineRule="auto"/>
      </w:pPr>
      <w:r>
        <w:separator/>
      </w:r>
    </w:p>
  </w:footnote>
  <w:footnote w:type="continuationSeparator" w:id="0">
    <w:p w14:paraId="7D4A05CF" w14:textId="77777777" w:rsidR="0026304B" w:rsidRDefault="0026304B">
      <w:pPr>
        <w:spacing w:after="0" w:line="240" w:lineRule="auto"/>
      </w:pPr>
      <w:r>
        <w:continuationSeparator/>
      </w:r>
    </w:p>
  </w:footnote>
  <w:footnote w:id="1">
    <w:p w14:paraId="13390949" w14:textId="77777777" w:rsidR="00D562F8" w:rsidRDefault="008959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E25F31D" w14:textId="77777777" w:rsidR="00D562F8" w:rsidRDefault="0089590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9E56" w14:textId="77777777" w:rsidR="00D562F8" w:rsidRDefault="00D562F8">
    <w:pPr>
      <w:widowControl w:val="0"/>
      <w:pBdr>
        <w:top w:val="nil"/>
        <w:left w:val="nil"/>
        <w:bottom w:val="nil"/>
        <w:right w:val="nil"/>
        <w:between w:val="nil"/>
      </w:pBdr>
      <w:spacing w:after="0" w:line="276" w:lineRule="auto"/>
      <w:rPr>
        <w:color w:val="000000"/>
      </w:rPr>
    </w:pPr>
  </w:p>
  <w:tbl>
    <w:tblPr>
      <w:tblStyle w:val="a1"/>
      <w:tblW w:w="10346" w:type="dxa"/>
      <w:tblInd w:w="-1303" w:type="dxa"/>
      <w:tblLayout w:type="fixed"/>
      <w:tblLook w:val="0400" w:firstRow="0" w:lastRow="0" w:firstColumn="0" w:lastColumn="0" w:noHBand="0" w:noVBand="1"/>
    </w:tblPr>
    <w:tblGrid>
      <w:gridCol w:w="5684"/>
      <w:gridCol w:w="4662"/>
    </w:tblGrid>
    <w:tr w:rsidR="00D562F8" w14:paraId="1DA39BDE" w14:textId="77777777">
      <w:trPr>
        <w:trHeight w:val="244"/>
      </w:trPr>
      <w:tc>
        <w:tcPr>
          <w:tcW w:w="5684" w:type="dxa"/>
        </w:tcPr>
        <w:p w14:paraId="3826ED49" w14:textId="77777777" w:rsidR="00D562F8" w:rsidRDefault="0089590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4869CB28" w14:textId="77777777" w:rsidR="00D562F8" w:rsidRDefault="00895909">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15504/INFOEM/IP/RR/2022.</w:t>
          </w:r>
        </w:p>
      </w:tc>
    </w:tr>
    <w:tr w:rsidR="00D562F8" w14:paraId="35D1349F" w14:textId="77777777">
      <w:trPr>
        <w:trHeight w:val="210"/>
      </w:trPr>
      <w:tc>
        <w:tcPr>
          <w:tcW w:w="5684" w:type="dxa"/>
        </w:tcPr>
        <w:p w14:paraId="289F616D" w14:textId="77777777" w:rsidR="00D562F8" w:rsidRDefault="0089590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05695AE8" w14:textId="77777777" w:rsidR="00D562F8" w:rsidRDefault="00D562F8">
          <w:pPr>
            <w:spacing w:after="120"/>
            <w:ind w:left="-486" w:right="214" w:firstLine="567"/>
            <w:jc w:val="right"/>
            <w:rPr>
              <w:rFonts w:ascii="Palatino Linotype" w:eastAsia="Palatino Linotype" w:hAnsi="Palatino Linotype" w:cs="Palatino Linotype"/>
              <w:sz w:val="24"/>
              <w:szCs w:val="24"/>
            </w:rPr>
          </w:pPr>
        </w:p>
      </w:tc>
    </w:tr>
    <w:tr w:rsidR="00D562F8" w14:paraId="2D0209CB" w14:textId="77777777">
      <w:trPr>
        <w:trHeight w:val="261"/>
      </w:trPr>
      <w:tc>
        <w:tcPr>
          <w:tcW w:w="5684" w:type="dxa"/>
        </w:tcPr>
        <w:p w14:paraId="35DC9666" w14:textId="77777777" w:rsidR="00D562F8" w:rsidRDefault="0089590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6A828A57" w14:textId="77777777" w:rsidR="00D562F8" w:rsidRDefault="00895909">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Almoloya de Juárez.</w:t>
          </w:r>
        </w:p>
      </w:tc>
    </w:tr>
    <w:tr w:rsidR="00D562F8" w14:paraId="5FB89296" w14:textId="77777777">
      <w:trPr>
        <w:trHeight w:val="368"/>
      </w:trPr>
      <w:tc>
        <w:tcPr>
          <w:tcW w:w="5684" w:type="dxa"/>
        </w:tcPr>
        <w:p w14:paraId="423E7096" w14:textId="77777777" w:rsidR="00D562F8" w:rsidRDefault="0089590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7071FB0A" w14:textId="77777777" w:rsidR="00D562F8" w:rsidRDefault="0089590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6DC6A52" w14:textId="77777777" w:rsidR="00D562F8" w:rsidRDefault="0089590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655AC7F" wp14:editId="5FC74F10">
          <wp:simplePos x="0" y="0"/>
          <wp:positionH relativeFrom="column">
            <wp:posOffset>-674369</wp:posOffset>
          </wp:positionH>
          <wp:positionV relativeFrom="paragraph">
            <wp:posOffset>-1397634</wp:posOffset>
          </wp:positionV>
          <wp:extent cx="7353300" cy="8658225"/>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586BA" w14:textId="77777777" w:rsidR="00D562F8" w:rsidRDefault="00D562F8">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46" w:type="dxa"/>
      <w:tblInd w:w="-1303" w:type="dxa"/>
      <w:tblLayout w:type="fixed"/>
      <w:tblLook w:val="0400" w:firstRow="0" w:lastRow="0" w:firstColumn="0" w:lastColumn="0" w:noHBand="0" w:noVBand="1"/>
    </w:tblPr>
    <w:tblGrid>
      <w:gridCol w:w="5684"/>
      <w:gridCol w:w="4662"/>
    </w:tblGrid>
    <w:tr w:rsidR="00D562F8" w14:paraId="3ED66F89" w14:textId="77777777">
      <w:trPr>
        <w:trHeight w:val="244"/>
      </w:trPr>
      <w:tc>
        <w:tcPr>
          <w:tcW w:w="5684" w:type="dxa"/>
        </w:tcPr>
        <w:p w14:paraId="4F1E6742" w14:textId="77777777" w:rsidR="00D562F8" w:rsidRDefault="0089590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5C6C3913" w14:textId="77777777" w:rsidR="00D562F8" w:rsidRDefault="00895909">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15504/INFOEM/IP/RR/2022.</w:t>
          </w:r>
        </w:p>
      </w:tc>
    </w:tr>
    <w:tr w:rsidR="00D562F8" w14:paraId="52044766" w14:textId="77777777">
      <w:trPr>
        <w:trHeight w:val="210"/>
      </w:trPr>
      <w:tc>
        <w:tcPr>
          <w:tcW w:w="5684" w:type="dxa"/>
        </w:tcPr>
        <w:p w14:paraId="4381A83F" w14:textId="77777777" w:rsidR="00D562F8" w:rsidRDefault="0089590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60204BAE" w14:textId="311CDA93" w:rsidR="00D562F8" w:rsidRDefault="00201441" w:rsidP="0020144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XXXXXXXXXXXXX XXX XXXXXXX</w:t>
          </w:r>
        </w:p>
      </w:tc>
    </w:tr>
    <w:tr w:rsidR="00D562F8" w14:paraId="513199DD" w14:textId="77777777">
      <w:trPr>
        <w:trHeight w:val="261"/>
      </w:trPr>
      <w:tc>
        <w:tcPr>
          <w:tcW w:w="5684" w:type="dxa"/>
        </w:tcPr>
        <w:p w14:paraId="0933F132" w14:textId="77777777" w:rsidR="00D562F8" w:rsidRDefault="0089590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28B8B62D" w14:textId="77777777" w:rsidR="00D562F8" w:rsidRDefault="00895909">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Almoloya de Juárez.</w:t>
          </w:r>
        </w:p>
      </w:tc>
    </w:tr>
    <w:tr w:rsidR="00D562F8" w14:paraId="4D5CDDF7" w14:textId="77777777">
      <w:trPr>
        <w:trHeight w:val="368"/>
      </w:trPr>
      <w:tc>
        <w:tcPr>
          <w:tcW w:w="5684" w:type="dxa"/>
        </w:tcPr>
        <w:p w14:paraId="76E891FE" w14:textId="77777777" w:rsidR="00D562F8" w:rsidRDefault="0089590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5335ADE4" w14:textId="77777777" w:rsidR="00D562F8" w:rsidRDefault="0089590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EBC3A46" w14:textId="77777777" w:rsidR="00D562F8" w:rsidRDefault="0089590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C310B3A" wp14:editId="008897ED">
          <wp:simplePos x="0" y="0"/>
          <wp:positionH relativeFrom="column">
            <wp:posOffset>-702944</wp:posOffset>
          </wp:positionH>
          <wp:positionV relativeFrom="paragraph">
            <wp:posOffset>-1378584</wp:posOffset>
          </wp:positionV>
          <wp:extent cx="7353300" cy="8658225"/>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86549"/>
    <w:multiLevelType w:val="multilevel"/>
    <w:tmpl w:val="D90C624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773E2E"/>
    <w:multiLevelType w:val="multilevel"/>
    <w:tmpl w:val="3D5C73E2"/>
    <w:lvl w:ilvl="0">
      <w:start w:val="1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D80FBC"/>
    <w:multiLevelType w:val="multilevel"/>
    <w:tmpl w:val="C5EA458C"/>
    <w:lvl w:ilvl="0">
      <w:start w:val="4"/>
      <w:numFmt w:val="bullet"/>
      <w:lvlText w:val="-"/>
      <w:lvlJc w:val="left"/>
      <w:pPr>
        <w:ind w:left="420" w:hanging="360"/>
      </w:pPr>
      <w:rPr>
        <w:rFonts w:ascii="Palatino Linotype" w:eastAsia="Palatino Linotype" w:hAnsi="Palatino Linotype" w:cs="Palatino Linotype"/>
        <w:i/>
        <w:color w:val="000000"/>
        <w:sz w:val="22"/>
        <w:szCs w:val="22"/>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
    <w:nsid w:val="73D048EA"/>
    <w:multiLevelType w:val="multilevel"/>
    <w:tmpl w:val="E79CF2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8995A46"/>
    <w:multiLevelType w:val="multilevel"/>
    <w:tmpl w:val="D252558E"/>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F8"/>
    <w:rsid w:val="001D0A58"/>
    <w:rsid w:val="00201441"/>
    <w:rsid w:val="0026304B"/>
    <w:rsid w:val="0026377E"/>
    <w:rsid w:val="00351565"/>
    <w:rsid w:val="00525D6F"/>
    <w:rsid w:val="006A4758"/>
    <w:rsid w:val="00737F18"/>
    <w:rsid w:val="00882A44"/>
    <w:rsid w:val="00895909"/>
    <w:rsid w:val="00AF71F2"/>
    <w:rsid w:val="00B4506A"/>
    <w:rsid w:val="00D562F8"/>
    <w:rsid w:val="00E836BC"/>
    <w:rsid w:val="00F66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A23"/>
  <w15:docId w15:val="{4BEB6302-B749-40C4-8392-CBB1AD9E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95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559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5958"/>
  </w:style>
  <w:style w:type="paragraph" w:styleId="Piedepgina">
    <w:name w:val="footer"/>
    <w:basedOn w:val="Normal"/>
    <w:link w:val="PiedepginaCar"/>
    <w:uiPriority w:val="99"/>
    <w:unhideWhenUsed/>
    <w:rsid w:val="00E559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5958"/>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63D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63D6"/>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wZhCU7RQlGtFZEWTMqmQ6xOW7Q==">AMUW2mUCsqqwVfaQRua3qUp6d+QJ/V2aaWCQRTRJuVd4OhA23ubOrT3UP/QDTFpdaVfVmMv0CnFI29V935XJWat4wbehIuuIJCqvKS4m0Hssp1tT48t6hXoqIAabeAkjGSRC5TzdI4xfP480ZGlu1P6jvZ4DSdfp5OFL5bBMwkV5oymMnjRGfZI=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8879</Words>
  <Characters>48836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2023-02-23T19:05:00Z</cp:lastPrinted>
  <dcterms:created xsi:type="dcterms:W3CDTF">2023-02-28T18:40:00Z</dcterms:created>
  <dcterms:modified xsi:type="dcterms:W3CDTF">2023-02-28T18:40:00Z</dcterms:modified>
</cp:coreProperties>
</file>