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F45CF" w14:textId="053D3912" w:rsidR="00FE5725" w:rsidRPr="00FA6327" w:rsidRDefault="00FE5725" w:rsidP="00FA6327">
      <w:pPr>
        <w:spacing w:line="360" w:lineRule="auto"/>
        <w:jc w:val="both"/>
        <w:rPr>
          <w:rFonts w:ascii="Palatino Linotype" w:hAnsi="Palatino Linotype"/>
        </w:rPr>
      </w:pPr>
      <w:r w:rsidRPr="00FA632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63A35" w:rsidRPr="00FA6327">
        <w:rPr>
          <w:rFonts w:ascii="Palatino Linotype" w:hAnsi="Palatino Linotype"/>
        </w:rPr>
        <w:t>del</w:t>
      </w:r>
      <w:r w:rsidRPr="00FA6327">
        <w:rPr>
          <w:rFonts w:ascii="Palatino Linotype" w:hAnsi="Palatino Linotype"/>
        </w:rPr>
        <w:t xml:space="preserve"> </w:t>
      </w:r>
      <w:r w:rsidR="00FD5F57" w:rsidRPr="00FA6327">
        <w:rPr>
          <w:rFonts w:ascii="Palatino Linotype" w:hAnsi="Palatino Linotype"/>
          <w:b/>
        </w:rPr>
        <w:t>cinco de julio</w:t>
      </w:r>
      <w:r w:rsidR="00375C4B" w:rsidRPr="00FA6327">
        <w:rPr>
          <w:rFonts w:ascii="Palatino Linotype" w:hAnsi="Palatino Linotype"/>
          <w:b/>
        </w:rPr>
        <w:t xml:space="preserve"> </w:t>
      </w:r>
      <w:r w:rsidRPr="00FA6327">
        <w:rPr>
          <w:rFonts w:ascii="Palatino Linotype" w:hAnsi="Palatino Linotype"/>
          <w:b/>
        </w:rPr>
        <w:t>de dos mil veintitrés</w:t>
      </w:r>
      <w:r w:rsidRPr="00FA6327">
        <w:rPr>
          <w:rFonts w:ascii="Palatino Linotype" w:hAnsi="Palatino Linotype"/>
        </w:rPr>
        <w:t>.</w:t>
      </w:r>
    </w:p>
    <w:p w14:paraId="21F600F9" w14:textId="77777777" w:rsidR="00FE5725" w:rsidRPr="00FA6327" w:rsidRDefault="00FE5725" w:rsidP="00FA6327">
      <w:pPr>
        <w:spacing w:line="360" w:lineRule="auto"/>
        <w:jc w:val="both"/>
        <w:rPr>
          <w:rFonts w:ascii="Palatino Linotype" w:hAnsi="Palatino Linotype"/>
        </w:rPr>
      </w:pPr>
    </w:p>
    <w:p w14:paraId="3C220DD3" w14:textId="3AD82EA3" w:rsidR="007050CE" w:rsidRPr="00FA6327" w:rsidRDefault="00FE5725" w:rsidP="00FA6327">
      <w:pPr>
        <w:spacing w:line="360" w:lineRule="auto"/>
        <w:jc w:val="both"/>
        <w:rPr>
          <w:rFonts w:ascii="Palatino Linotype" w:hAnsi="Palatino Linotype"/>
          <w:bCs/>
        </w:rPr>
      </w:pPr>
      <w:r w:rsidRPr="00FA6327">
        <w:rPr>
          <w:rFonts w:ascii="Palatino Linotype" w:hAnsi="Palatino Linotype"/>
          <w:b/>
          <w:sz w:val="28"/>
        </w:rPr>
        <w:t>VISTO</w:t>
      </w:r>
      <w:r w:rsidRPr="00FA6327">
        <w:rPr>
          <w:rFonts w:ascii="Palatino Linotype" w:hAnsi="Palatino Linotype"/>
        </w:rPr>
        <w:t xml:space="preserve"> el expediente formado con motivo del Recurso de Revisión </w:t>
      </w:r>
      <w:r w:rsidR="004058A2" w:rsidRPr="00FA6327">
        <w:rPr>
          <w:rFonts w:ascii="Palatino Linotype" w:hAnsi="Palatino Linotype"/>
          <w:b/>
          <w:bCs/>
        </w:rPr>
        <w:t>15857</w:t>
      </w:r>
      <w:r w:rsidR="006D67A3" w:rsidRPr="00FA6327">
        <w:rPr>
          <w:rFonts w:ascii="Palatino Linotype" w:hAnsi="Palatino Linotype"/>
          <w:b/>
          <w:bCs/>
        </w:rPr>
        <w:t>/INFOEM/IP/RR/2022</w:t>
      </w:r>
      <w:r w:rsidRPr="00FA6327">
        <w:rPr>
          <w:rFonts w:ascii="Palatino Linotype" w:hAnsi="Palatino Linotype"/>
        </w:rPr>
        <w:t xml:space="preserve">, </w:t>
      </w:r>
      <w:r w:rsidRPr="00FA6327">
        <w:rPr>
          <w:rFonts w:ascii="Palatino Linotype" w:hAnsi="Palatino Linotype"/>
          <w:bCs/>
        </w:rPr>
        <w:t xml:space="preserve">promovido por </w:t>
      </w:r>
      <w:r w:rsidR="005E642C" w:rsidRPr="00FA6327">
        <w:rPr>
          <w:rFonts w:ascii="Palatino Linotype" w:hAnsi="Palatino Linotype"/>
          <w:bCs/>
        </w:rPr>
        <w:t>el ciudadano</w:t>
      </w:r>
      <w:r w:rsidR="006D67A3" w:rsidRPr="00FA6327">
        <w:rPr>
          <w:rFonts w:ascii="Palatino Linotype" w:hAnsi="Palatino Linotype"/>
          <w:bCs/>
        </w:rPr>
        <w:t xml:space="preserve"> </w:t>
      </w:r>
      <w:r w:rsidR="00EC59E5">
        <w:rPr>
          <w:rFonts w:ascii="Palatino Linotype" w:hAnsi="Palatino Linotype"/>
          <w:b/>
          <w:bCs/>
        </w:rPr>
        <w:t>XXXXXX XXXXXXXXXXX XXXXSXX</w:t>
      </w:r>
      <w:r w:rsidRPr="00FA6327">
        <w:rPr>
          <w:rFonts w:ascii="Palatino Linotype" w:hAnsi="Palatino Linotype"/>
          <w:bCs/>
        </w:rPr>
        <w:t>, a quien en lo sucesivo se denominará</w:t>
      </w:r>
      <w:r w:rsidRPr="00FA6327">
        <w:rPr>
          <w:rFonts w:ascii="Palatino Linotype" w:hAnsi="Palatino Linotype"/>
          <w:b/>
        </w:rPr>
        <w:t xml:space="preserve"> </w:t>
      </w:r>
      <w:r w:rsidR="004058A2" w:rsidRPr="00FA6327">
        <w:rPr>
          <w:rFonts w:ascii="Palatino Linotype" w:hAnsi="Palatino Linotype"/>
          <w:b/>
        </w:rPr>
        <w:t>EL</w:t>
      </w:r>
      <w:r w:rsidRPr="00FA6327">
        <w:rPr>
          <w:rFonts w:ascii="Palatino Linotype" w:hAnsi="Palatino Linotype"/>
          <w:b/>
        </w:rPr>
        <w:t xml:space="preserve"> RECURRENTE,</w:t>
      </w:r>
      <w:r w:rsidRPr="00FA6327">
        <w:rPr>
          <w:rFonts w:ascii="Palatino Linotype" w:hAnsi="Palatino Linotype"/>
        </w:rPr>
        <w:t xml:space="preserve"> </w:t>
      </w:r>
      <w:r w:rsidR="007050CE" w:rsidRPr="00FA6327">
        <w:rPr>
          <w:rFonts w:ascii="Palatino Linotype" w:hAnsi="Palatino Linotype"/>
        </w:rPr>
        <w:t xml:space="preserve">en contra de </w:t>
      </w:r>
      <w:r w:rsidR="007050CE" w:rsidRPr="00FA6327">
        <w:rPr>
          <w:rFonts w:ascii="Palatino Linotype" w:hAnsi="Palatino Linotype" w:cs="Arial"/>
          <w:lang w:val="es-ES"/>
        </w:rPr>
        <w:t xml:space="preserve">la respuesta proporcionada por el </w:t>
      </w:r>
      <w:r w:rsidR="004058A2" w:rsidRPr="00FA6327">
        <w:rPr>
          <w:rFonts w:ascii="Palatino Linotype" w:hAnsi="Palatino Linotype" w:cs="Arial"/>
          <w:b/>
        </w:rPr>
        <w:t>Ayuntamiento de Atenco</w:t>
      </w:r>
      <w:r w:rsidR="007050CE" w:rsidRPr="00FA6327">
        <w:rPr>
          <w:rFonts w:ascii="Palatino Linotype" w:hAnsi="Palatino Linotype"/>
          <w:b/>
        </w:rPr>
        <w:t xml:space="preserve">, </w:t>
      </w:r>
      <w:r w:rsidR="007050CE" w:rsidRPr="00FA6327">
        <w:rPr>
          <w:rFonts w:ascii="Palatino Linotype" w:hAnsi="Palatino Linotype"/>
          <w:lang w:val="es-419"/>
        </w:rPr>
        <w:t xml:space="preserve">que en </w:t>
      </w:r>
      <w:r w:rsidR="007050CE" w:rsidRPr="00FA6327">
        <w:rPr>
          <w:rFonts w:ascii="Palatino Linotype" w:hAnsi="Palatino Linotype"/>
        </w:rPr>
        <w:t xml:space="preserve">lo sucesivo se denominará </w:t>
      </w:r>
      <w:r w:rsidR="007050CE" w:rsidRPr="00FA6327">
        <w:rPr>
          <w:rFonts w:ascii="Palatino Linotype" w:hAnsi="Palatino Linotype"/>
          <w:b/>
        </w:rPr>
        <w:t>EL SUJETO OBLIGADO</w:t>
      </w:r>
      <w:r w:rsidR="007050CE" w:rsidRPr="00FA6327">
        <w:rPr>
          <w:rFonts w:ascii="Palatino Linotype" w:hAnsi="Palatino Linotype"/>
        </w:rPr>
        <w:t>, se procede a dictar la presente resolución con base en lo siguiente:</w:t>
      </w:r>
    </w:p>
    <w:p w14:paraId="017924FC" w14:textId="77777777" w:rsidR="007050CE" w:rsidRPr="00FA6327" w:rsidRDefault="007050CE" w:rsidP="00FA6327">
      <w:pPr>
        <w:jc w:val="center"/>
        <w:rPr>
          <w:rFonts w:ascii="Palatino Linotype" w:hAnsi="Palatino Linotype"/>
        </w:rPr>
      </w:pPr>
    </w:p>
    <w:p w14:paraId="1F8C760C" w14:textId="77777777" w:rsidR="007050CE" w:rsidRPr="00FA6327" w:rsidRDefault="007050CE" w:rsidP="00FA6327">
      <w:pPr>
        <w:jc w:val="center"/>
        <w:rPr>
          <w:rFonts w:ascii="Palatino Linotype" w:hAnsi="Palatino Linotype"/>
          <w:b/>
          <w:bCs/>
          <w:spacing w:val="40"/>
          <w:sz w:val="28"/>
        </w:rPr>
      </w:pPr>
      <w:r w:rsidRPr="00FA6327">
        <w:rPr>
          <w:rFonts w:ascii="Palatino Linotype" w:hAnsi="Palatino Linotype"/>
          <w:b/>
          <w:bCs/>
          <w:spacing w:val="40"/>
          <w:sz w:val="28"/>
        </w:rPr>
        <w:t>ANTECEDENTES</w:t>
      </w:r>
    </w:p>
    <w:p w14:paraId="6A995B10" w14:textId="77777777" w:rsidR="007050CE" w:rsidRPr="00FA6327" w:rsidRDefault="007050CE" w:rsidP="00FA6327">
      <w:pPr>
        <w:jc w:val="center"/>
        <w:rPr>
          <w:rFonts w:ascii="Palatino Linotype" w:hAnsi="Palatino Linotype"/>
          <w:b/>
          <w:bCs/>
          <w:spacing w:val="40"/>
        </w:rPr>
      </w:pPr>
    </w:p>
    <w:p w14:paraId="18475CB4" w14:textId="77777777" w:rsidR="007050CE" w:rsidRPr="00FA6327" w:rsidRDefault="007050CE" w:rsidP="00FA6327">
      <w:pPr>
        <w:spacing w:line="360" w:lineRule="auto"/>
        <w:jc w:val="both"/>
        <w:rPr>
          <w:rFonts w:ascii="Palatino Linotype" w:hAnsi="Palatino Linotype"/>
          <w:b/>
          <w:sz w:val="26"/>
          <w:szCs w:val="26"/>
        </w:rPr>
      </w:pPr>
      <w:r w:rsidRPr="00FA6327">
        <w:rPr>
          <w:rFonts w:ascii="Palatino Linotype" w:hAnsi="Palatino Linotype"/>
          <w:b/>
          <w:sz w:val="26"/>
          <w:szCs w:val="26"/>
        </w:rPr>
        <w:t>I. De la Solicitud de Información.</w:t>
      </w:r>
    </w:p>
    <w:p w14:paraId="04BC2622" w14:textId="25D7EFA6" w:rsidR="007050CE" w:rsidRPr="00FA6327" w:rsidRDefault="007050CE" w:rsidP="00FA6327">
      <w:pPr>
        <w:spacing w:line="360" w:lineRule="auto"/>
        <w:jc w:val="both"/>
        <w:rPr>
          <w:rFonts w:ascii="Palatino Linotype" w:hAnsi="Palatino Linotype" w:cs="Arial"/>
        </w:rPr>
      </w:pPr>
      <w:r w:rsidRPr="00FA6327">
        <w:rPr>
          <w:rFonts w:ascii="Palatino Linotype" w:hAnsi="Palatino Linotype" w:cs="Arial"/>
        </w:rPr>
        <w:t xml:space="preserve">El </w:t>
      </w:r>
      <w:r w:rsidR="005E642C" w:rsidRPr="00FA6327">
        <w:rPr>
          <w:rFonts w:ascii="Palatino Linotype" w:hAnsi="Palatino Linotype" w:cs="Arial"/>
          <w:b/>
        </w:rPr>
        <w:t xml:space="preserve">siete de </w:t>
      </w:r>
      <w:r w:rsidR="009C3AA3" w:rsidRPr="00FA6327">
        <w:rPr>
          <w:rFonts w:ascii="Palatino Linotype" w:hAnsi="Palatino Linotype" w:cs="Arial"/>
          <w:b/>
        </w:rPr>
        <w:t>octu</w:t>
      </w:r>
      <w:r w:rsidR="005E642C" w:rsidRPr="00FA6327">
        <w:rPr>
          <w:rFonts w:ascii="Palatino Linotype" w:hAnsi="Palatino Linotype" w:cs="Arial"/>
          <w:b/>
        </w:rPr>
        <w:t>bre</w:t>
      </w:r>
      <w:r w:rsidR="006D67A3" w:rsidRPr="00FA6327">
        <w:rPr>
          <w:rFonts w:ascii="Palatino Linotype" w:hAnsi="Palatino Linotype" w:cs="Arial"/>
          <w:b/>
        </w:rPr>
        <w:t xml:space="preserve"> de dos mil veintidós</w:t>
      </w:r>
      <w:r w:rsidRPr="00FA6327">
        <w:rPr>
          <w:rFonts w:ascii="Palatino Linotype" w:hAnsi="Palatino Linotype" w:cs="Arial"/>
        </w:rPr>
        <w:t xml:space="preserve">, </w:t>
      </w:r>
      <w:r w:rsidR="00754D41" w:rsidRPr="00FA6327">
        <w:rPr>
          <w:rFonts w:ascii="Palatino Linotype" w:hAnsi="Palatino Linotype" w:cs="Arial"/>
          <w:b/>
        </w:rPr>
        <w:t>EL</w:t>
      </w:r>
      <w:r w:rsidR="00B15B66" w:rsidRPr="00FA6327">
        <w:rPr>
          <w:rFonts w:ascii="Palatino Linotype" w:hAnsi="Palatino Linotype" w:cs="Arial"/>
          <w:b/>
        </w:rPr>
        <w:t xml:space="preserve"> </w:t>
      </w:r>
      <w:r w:rsidRPr="00FA6327">
        <w:rPr>
          <w:rFonts w:ascii="Palatino Linotype" w:hAnsi="Palatino Linotype" w:cs="Arial"/>
          <w:b/>
        </w:rPr>
        <w:t>RECURREN</w:t>
      </w:r>
      <w:bookmarkStart w:id="0" w:name="_GoBack"/>
      <w:bookmarkEnd w:id="0"/>
      <w:r w:rsidRPr="00FA6327">
        <w:rPr>
          <w:rFonts w:ascii="Palatino Linotype" w:hAnsi="Palatino Linotype" w:cs="Arial"/>
          <w:b/>
        </w:rPr>
        <w:t>TE</w:t>
      </w:r>
      <w:r w:rsidRPr="00FA6327">
        <w:rPr>
          <w:rFonts w:ascii="Palatino Linotype" w:hAnsi="Palatino Linotype" w:cs="Arial"/>
        </w:rPr>
        <w:t xml:space="preserve"> presentó </w:t>
      </w:r>
      <w:r w:rsidRPr="00FA6327">
        <w:rPr>
          <w:rFonts w:ascii="Palatino Linotype" w:eastAsia="Palatino Linotype" w:hAnsi="Palatino Linotype" w:cs="Palatino Linotype"/>
        </w:rPr>
        <w:t>a través de la plataforma del Sistema de Acceso a la Información Mexiquense</w:t>
      </w:r>
      <w:r w:rsidRPr="00FA6327">
        <w:rPr>
          <w:rFonts w:ascii="Palatino Linotype" w:hAnsi="Palatino Linotype" w:cs="Arial"/>
        </w:rPr>
        <w:t xml:space="preserve">, en lo subsecuente </w:t>
      </w:r>
      <w:r w:rsidRPr="00FA6327">
        <w:rPr>
          <w:rFonts w:ascii="Palatino Linotype" w:hAnsi="Palatino Linotype" w:cs="Arial"/>
          <w:b/>
        </w:rPr>
        <w:t>EL SAIMEX</w:t>
      </w:r>
      <w:r w:rsidRPr="00FA6327">
        <w:rPr>
          <w:rFonts w:ascii="Palatino Linotype" w:hAnsi="Palatino Linotype" w:cs="Arial"/>
        </w:rPr>
        <w:t xml:space="preserve"> ante </w:t>
      </w:r>
      <w:r w:rsidRPr="00FA6327">
        <w:rPr>
          <w:rFonts w:ascii="Palatino Linotype" w:hAnsi="Palatino Linotype" w:cs="Arial"/>
          <w:b/>
        </w:rPr>
        <w:t>EL SUJETO OBLIGADO</w:t>
      </w:r>
      <w:r w:rsidRPr="00FA6327">
        <w:rPr>
          <w:rFonts w:ascii="Palatino Linotype" w:hAnsi="Palatino Linotype" w:cs="Arial"/>
        </w:rPr>
        <w:t>, la solicitud de acceso a la Información Pública, a la que se le asignó el número de expediente</w:t>
      </w:r>
      <w:r w:rsidRPr="00FA6327">
        <w:rPr>
          <w:rFonts w:ascii="Palatino Linotype" w:hAnsi="Palatino Linotype" w:cs="Arial"/>
          <w:b/>
        </w:rPr>
        <w:t xml:space="preserve"> </w:t>
      </w:r>
      <w:r w:rsidR="005E642C" w:rsidRPr="00FA6327">
        <w:rPr>
          <w:rFonts w:ascii="Palatino Linotype" w:hAnsi="Palatino Linotype" w:cs="Arial"/>
          <w:b/>
          <w:bCs/>
        </w:rPr>
        <w:t>00403/ATENCO/IP/2022</w:t>
      </w:r>
      <w:r w:rsidRPr="00FA6327">
        <w:rPr>
          <w:rFonts w:ascii="Palatino Linotype" w:hAnsi="Palatino Linotype" w:cs="Arial"/>
        </w:rPr>
        <w:t xml:space="preserve">, por medio del cual </w:t>
      </w:r>
      <w:r w:rsidR="00B15B66" w:rsidRPr="00FA6327">
        <w:rPr>
          <w:rFonts w:ascii="Palatino Linotype" w:hAnsi="Palatino Linotype" w:cs="Arial"/>
        </w:rPr>
        <w:t>requirió</w:t>
      </w:r>
      <w:r w:rsidRPr="00FA6327">
        <w:rPr>
          <w:rFonts w:ascii="Palatino Linotype" w:hAnsi="Palatino Linotype" w:cs="Arial"/>
        </w:rPr>
        <w:t xml:space="preserve"> lo siguiente:</w:t>
      </w:r>
    </w:p>
    <w:p w14:paraId="14F92C19" w14:textId="77777777" w:rsidR="006D67A3" w:rsidRPr="00FA6327" w:rsidRDefault="006D67A3" w:rsidP="00FA6327">
      <w:pPr>
        <w:spacing w:line="360" w:lineRule="auto"/>
        <w:jc w:val="both"/>
        <w:rPr>
          <w:rFonts w:ascii="Palatino Linotype" w:hAnsi="Palatino Linotype" w:cs="Arial"/>
          <w:b/>
          <w:bCs/>
          <w:lang w:val="es-ES"/>
        </w:rPr>
      </w:pPr>
    </w:p>
    <w:p w14:paraId="410F976E" w14:textId="4AF71EFF" w:rsidR="007050CE" w:rsidRPr="00FA6327" w:rsidRDefault="007050CE" w:rsidP="00FA6327">
      <w:pPr>
        <w:tabs>
          <w:tab w:val="left" w:pos="851"/>
        </w:tabs>
        <w:spacing w:line="276" w:lineRule="auto"/>
        <w:ind w:left="851" w:right="901"/>
        <w:jc w:val="both"/>
        <w:rPr>
          <w:rFonts w:ascii="Palatino Linotype" w:hAnsi="Palatino Linotype" w:cs="Arial"/>
          <w:i/>
          <w:sz w:val="22"/>
          <w:szCs w:val="22"/>
        </w:rPr>
      </w:pPr>
      <w:r w:rsidRPr="00FA6327">
        <w:rPr>
          <w:rFonts w:ascii="Palatino Linotype" w:hAnsi="Palatino Linotype" w:cs="Arial"/>
          <w:i/>
          <w:sz w:val="22"/>
          <w:szCs w:val="22"/>
        </w:rPr>
        <w:t>“</w:t>
      </w:r>
      <w:r w:rsidR="005E642C" w:rsidRPr="00FA6327">
        <w:rPr>
          <w:rFonts w:ascii="Palatino Linotype" w:hAnsi="Palatino Linotype" w:cs="Arial"/>
          <w:i/>
          <w:sz w:val="22"/>
          <w:szCs w:val="22"/>
        </w:rPr>
        <w:t xml:space="preserve">De acuerdo a la Ley de Transparencia y Acceso a la Información </w:t>
      </w:r>
      <w:proofErr w:type="spellStart"/>
      <w:r w:rsidR="005E642C" w:rsidRPr="00FA6327">
        <w:rPr>
          <w:rFonts w:ascii="Palatino Linotype" w:hAnsi="Palatino Linotype" w:cs="Arial"/>
          <w:i/>
          <w:sz w:val="22"/>
          <w:szCs w:val="22"/>
        </w:rPr>
        <w:t>Publica</w:t>
      </w:r>
      <w:proofErr w:type="spellEnd"/>
      <w:r w:rsidR="005E642C" w:rsidRPr="00FA6327">
        <w:rPr>
          <w:rFonts w:ascii="Palatino Linotype" w:hAnsi="Palatino Linotype" w:cs="Arial"/>
          <w:i/>
          <w:sz w:val="22"/>
          <w:szCs w:val="22"/>
        </w:rPr>
        <w:t xml:space="preserve"> del Estado de México y Municipios de acuerdo a lo establecido en su </w:t>
      </w:r>
      <w:proofErr w:type="spellStart"/>
      <w:r w:rsidR="005E642C" w:rsidRPr="00FA6327">
        <w:rPr>
          <w:rFonts w:ascii="Palatino Linotype" w:hAnsi="Palatino Linotype" w:cs="Arial"/>
          <w:i/>
          <w:sz w:val="22"/>
          <w:szCs w:val="22"/>
        </w:rPr>
        <w:t>articulo</w:t>
      </w:r>
      <w:proofErr w:type="spellEnd"/>
      <w:r w:rsidR="005E642C" w:rsidRPr="00FA6327">
        <w:rPr>
          <w:rFonts w:ascii="Palatino Linotype" w:hAnsi="Palatino Linotype" w:cs="Arial"/>
          <w:i/>
          <w:sz w:val="22"/>
          <w:szCs w:val="22"/>
        </w:rPr>
        <w:t xml:space="preserve"> 92 fracción XV,, </w:t>
      </w:r>
      <w:r w:rsidR="005E642C" w:rsidRPr="00FA6327">
        <w:rPr>
          <w:rFonts w:ascii="Palatino Linotype" w:hAnsi="Palatino Linotype" w:cs="Arial"/>
          <w:b/>
          <w:i/>
          <w:sz w:val="22"/>
          <w:szCs w:val="22"/>
        </w:rPr>
        <w:t xml:space="preserve">solicito se me proporcione la agenda de todos y cada uno de los </w:t>
      </w:r>
      <w:proofErr w:type="spellStart"/>
      <w:r w:rsidR="005E642C" w:rsidRPr="00FA6327">
        <w:rPr>
          <w:rFonts w:ascii="Palatino Linotype" w:hAnsi="Palatino Linotype" w:cs="Arial"/>
          <w:b/>
          <w:i/>
          <w:sz w:val="22"/>
          <w:szCs w:val="22"/>
        </w:rPr>
        <w:t>regidores,horarios</w:t>
      </w:r>
      <w:proofErr w:type="spellEnd"/>
      <w:r w:rsidR="005E642C" w:rsidRPr="00FA6327">
        <w:rPr>
          <w:rFonts w:ascii="Palatino Linotype" w:hAnsi="Palatino Linotype" w:cs="Arial"/>
          <w:b/>
          <w:i/>
          <w:sz w:val="22"/>
          <w:szCs w:val="22"/>
        </w:rPr>
        <w:t xml:space="preserve"> de oficina y atención al </w:t>
      </w:r>
      <w:proofErr w:type="spellStart"/>
      <w:r w:rsidR="005E642C" w:rsidRPr="00FA6327">
        <w:rPr>
          <w:rFonts w:ascii="Palatino Linotype" w:hAnsi="Palatino Linotype" w:cs="Arial"/>
          <w:b/>
          <w:i/>
          <w:sz w:val="22"/>
          <w:szCs w:val="22"/>
        </w:rPr>
        <w:t>publico</w:t>
      </w:r>
      <w:proofErr w:type="spellEnd"/>
      <w:r w:rsidR="005E642C" w:rsidRPr="00FA6327">
        <w:rPr>
          <w:rFonts w:ascii="Palatino Linotype" w:hAnsi="Palatino Linotype" w:cs="Arial"/>
          <w:b/>
          <w:i/>
          <w:sz w:val="22"/>
          <w:szCs w:val="22"/>
        </w:rPr>
        <w:t xml:space="preserve"> en general, </w:t>
      </w:r>
      <w:proofErr w:type="spellStart"/>
      <w:r w:rsidR="005E642C" w:rsidRPr="00FA6327">
        <w:rPr>
          <w:rFonts w:ascii="Palatino Linotype" w:hAnsi="Palatino Linotype" w:cs="Arial"/>
          <w:b/>
          <w:i/>
          <w:sz w:val="22"/>
          <w:szCs w:val="22"/>
        </w:rPr>
        <w:t>numero</w:t>
      </w:r>
      <w:proofErr w:type="spellEnd"/>
      <w:r w:rsidR="005E642C" w:rsidRPr="00FA6327">
        <w:rPr>
          <w:rFonts w:ascii="Palatino Linotype" w:hAnsi="Palatino Linotype" w:cs="Arial"/>
          <w:b/>
          <w:i/>
          <w:sz w:val="22"/>
          <w:szCs w:val="22"/>
        </w:rPr>
        <w:t xml:space="preserve"> telefónico para agenda cita</w:t>
      </w:r>
      <w:r w:rsidR="005E642C" w:rsidRPr="00FA6327">
        <w:rPr>
          <w:rFonts w:ascii="Palatino Linotype" w:hAnsi="Palatino Linotype" w:cs="Arial"/>
          <w:i/>
          <w:sz w:val="22"/>
          <w:szCs w:val="22"/>
        </w:rPr>
        <w:t>.</w:t>
      </w:r>
      <w:r w:rsidRPr="00FA6327">
        <w:rPr>
          <w:rFonts w:ascii="Palatino Linotype" w:hAnsi="Palatino Linotype" w:cs="Arial"/>
          <w:i/>
          <w:sz w:val="22"/>
          <w:szCs w:val="22"/>
        </w:rPr>
        <w:t xml:space="preserve">” </w:t>
      </w:r>
      <w:r w:rsidRPr="00FA6327">
        <w:rPr>
          <w:rFonts w:ascii="Palatino Linotype" w:hAnsi="Palatino Linotype" w:cs="Arial"/>
          <w:sz w:val="22"/>
          <w:szCs w:val="22"/>
        </w:rPr>
        <w:t>(Sic).</w:t>
      </w:r>
    </w:p>
    <w:p w14:paraId="0E312FD4" w14:textId="77777777" w:rsidR="007050CE" w:rsidRPr="00FA6327" w:rsidRDefault="007050CE" w:rsidP="00FA6327">
      <w:pPr>
        <w:spacing w:line="360" w:lineRule="auto"/>
        <w:jc w:val="both"/>
        <w:rPr>
          <w:rFonts w:ascii="Palatino Linotype" w:hAnsi="Palatino Linotype" w:cs="Arial"/>
          <w:b/>
          <w:sz w:val="14"/>
          <w:szCs w:val="26"/>
        </w:rPr>
      </w:pPr>
    </w:p>
    <w:p w14:paraId="10049BD4" w14:textId="77777777" w:rsidR="007050CE" w:rsidRPr="00FA6327" w:rsidRDefault="007050CE" w:rsidP="00FA6327">
      <w:pPr>
        <w:widowControl w:val="0"/>
        <w:spacing w:line="360" w:lineRule="auto"/>
        <w:jc w:val="both"/>
        <w:rPr>
          <w:rFonts w:ascii="Palatino Linotype" w:eastAsia="Palatino Linotype" w:hAnsi="Palatino Linotype" w:cs="Palatino Linotype"/>
        </w:rPr>
      </w:pPr>
      <w:r w:rsidRPr="00FA6327">
        <w:rPr>
          <w:rFonts w:ascii="Palatino Linotype" w:hAnsi="Palatino Linotype" w:cs="Arial"/>
          <w:b/>
          <w:sz w:val="26"/>
          <w:szCs w:val="26"/>
        </w:rPr>
        <w:lastRenderedPageBreak/>
        <w:t>MODALIDAD DE ENTREGA</w:t>
      </w:r>
      <w:r w:rsidRPr="00FA6327">
        <w:rPr>
          <w:rFonts w:ascii="Palatino Linotype" w:hAnsi="Palatino Linotype" w:cs="Arial"/>
          <w:b/>
        </w:rPr>
        <w:t>:</w:t>
      </w:r>
      <w:r w:rsidRPr="00FA6327">
        <w:rPr>
          <w:rFonts w:ascii="Palatino Linotype" w:hAnsi="Palatino Linotype" w:cs="Arial"/>
        </w:rPr>
        <w:t xml:space="preserve"> </w:t>
      </w:r>
      <w:r w:rsidRPr="00FA6327">
        <w:rPr>
          <w:rFonts w:ascii="Palatino Linotype" w:eastAsia="Palatino Linotype" w:hAnsi="Palatino Linotype" w:cs="Palatino Linotype"/>
        </w:rPr>
        <w:t>Sistema de Acceso a la Información Mexiquense (</w:t>
      </w:r>
      <w:r w:rsidRPr="00FA6327">
        <w:rPr>
          <w:rFonts w:ascii="Palatino Linotype" w:eastAsia="Palatino Linotype" w:hAnsi="Palatino Linotype" w:cs="Palatino Linotype"/>
          <w:b/>
        </w:rPr>
        <w:t>SAIMEX</w:t>
      </w:r>
      <w:r w:rsidRPr="00FA6327">
        <w:rPr>
          <w:rFonts w:ascii="Palatino Linotype" w:eastAsia="Palatino Linotype" w:hAnsi="Palatino Linotype" w:cs="Palatino Linotype"/>
        </w:rPr>
        <w:t>).</w:t>
      </w:r>
    </w:p>
    <w:p w14:paraId="77AE6EB8" w14:textId="77777777" w:rsidR="006D67A3" w:rsidRPr="00FA6327" w:rsidRDefault="006D67A3" w:rsidP="00FA6327">
      <w:pPr>
        <w:spacing w:line="360" w:lineRule="auto"/>
        <w:jc w:val="both"/>
        <w:rPr>
          <w:rFonts w:ascii="Palatino Linotype" w:eastAsia="Calibri" w:hAnsi="Palatino Linotype" w:cs="Arial"/>
          <w:b/>
          <w:bCs/>
          <w:sz w:val="26"/>
          <w:szCs w:val="26"/>
          <w:lang w:val="es-ES" w:eastAsia="en-US"/>
        </w:rPr>
      </w:pPr>
    </w:p>
    <w:p w14:paraId="5C951D46" w14:textId="77777777" w:rsidR="009C3FE6" w:rsidRPr="00FA6327" w:rsidRDefault="009C3FE6" w:rsidP="00FA6327">
      <w:pPr>
        <w:spacing w:line="360" w:lineRule="auto"/>
        <w:jc w:val="both"/>
        <w:rPr>
          <w:rFonts w:ascii="Palatino Linotype" w:hAnsi="Palatino Linotype"/>
          <w:b/>
          <w:sz w:val="28"/>
          <w:szCs w:val="28"/>
        </w:rPr>
      </w:pPr>
      <w:r w:rsidRPr="00FA6327">
        <w:rPr>
          <w:rFonts w:ascii="Palatino Linotype" w:hAnsi="Palatino Linotype"/>
          <w:b/>
          <w:sz w:val="28"/>
          <w:szCs w:val="28"/>
        </w:rPr>
        <w:t>II. Turno de requerimiento del Sujeto Obligado</w:t>
      </w:r>
    </w:p>
    <w:p w14:paraId="5F90EC41" w14:textId="73B8B0BF" w:rsidR="009C3FE6" w:rsidRPr="00FA6327" w:rsidRDefault="009C3FE6" w:rsidP="00FA6327">
      <w:pPr>
        <w:spacing w:line="360" w:lineRule="auto"/>
        <w:jc w:val="both"/>
        <w:rPr>
          <w:rFonts w:ascii="Palatino Linotype" w:hAnsi="Palatino Linotype"/>
          <w:bCs/>
        </w:rPr>
      </w:pPr>
      <w:r w:rsidRPr="00FA6327">
        <w:rPr>
          <w:rFonts w:ascii="Palatino Linotype" w:hAnsi="Palatino Linotype" w:cs="Arial"/>
        </w:rPr>
        <w:t xml:space="preserve">Con la finalidad de dar cumplimiento al artículo 162 de la Ley de Transparencia y Acceso a la Información Pública del Estado de México y Municipios, el </w:t>
      </w:r>
      <w:r w:rsidRPr="00FA6327">
        <w:rPr>
          <w:rFonts w:ascii="Palatino Linotype" w:hAnsi="Palatino Linotype" w:cs="Arial"/>
          <w:b/>
        </w:rPr>
        <w:t>once de octubre de dos mil veintidós,</w:t>
      </w:r>
      <w:r w:rsidRPr="00FA6327">
        <w:rPr>
          <w:rFonts w:ascii="Palatino Linotype" w:hAnsi="Palatino Linotype" w:cs="Arial"/>
        </w:rPr>
        <w:t xml:space="preserve"> la Titular de la Unidad de Transparencia del </w:t>
      </w:r>
      <w:r w:rsidRPr="00FA6327">
        <w:rPr>
          <w:rFonts w:ascii="Palatino Linotype" w:hAnsi="Palatino Linotype" w:cs="Arial"/>
          <w:b/>
        </w:rPr>
        <w:t>SUJETO OBLIGADO</w:t>
      </w:r>
      <w:r w:rsidRPr="00FA6327">
        <w:rPr>
          <w:rFonts w:ascii="Palatino Linotype" w:hAnsi="Palatino Linotype" w:cs="Arial"/>
        </w:rPr>
        <w:t xml:space="preserve">, </w:t>
      </w:r>
      <w:r w:rsidRPr="00FA6327">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55C4740C" w14:textId="2123A881" w:rsidR="009C3FE6" w:rsidRPr="00FA6327" w:rsidRDefault="009C3FE6" w:rsidP="00FA6327">
      <w:pPr>
        <w:spacing w:line="360" w:lineRule="auto"/>
        <w:jc w:val="both"/>
        <w:rPr>
          <w:rFonts w:ascii="Palatino Linotype" w:hAnsi="Palatino Linotype"/>
          <w:bCs/>
        </w:rPr>
      </w:pPr>
    </w:p>
    <w:p w14:paraId="70041BF3" w14:textId="0122F52B" w:rsidR="00E864F6" w:rsidRPr="00FA6327" w:rsidRDefault="00E864F6" w:rsidP="00FA6327">
      <w:pPr>
        <w:spacing w:line="360" w:lineRule="auto"/>
        <w:jc w:val="both"/>
        <w:rPr>
          <w:rFonts w:ascii="Palatino Linotype" w:hAnsi="Palatino Linotype"/>
          <w:bCs/>
        </w:rPr>
      </w:pPr>
      <w:r w:rsidRPr="00FA6327">
        <w:rPr>
          <w:rFonts w:ascii="Palatino Linotype" w:hAnsi="Palatino Linotype"/>
          <w:bCs/>
          <w:noProof/>
          <w:lang w:eastAsia="es-MX"/>
        </w:rPr>
        <w:drawing>
          <wp:inline distT="0" distB="0" distL="0" distR="0" wp14:anchorId="30F53E2E" wp14:editId="51CEAF2B">
            <wp:extent cx="5791200" cy="2105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105025"/>
                    </a:xfrm>
                    <a:prstGeom prst="rect">
                      <a:avLst/>
                    </a:prstGeom>
                    <a:noFill/>
                    <a:ln>
                      <a:noFill/>
                    </a:ln>
                  </pic:spPr>
                </pic:pic>
              </a:graphicData>
            </a:graphic>
          </wp:inline>
        </w:drawing>
      </w:r>
    </w:p>
    <w:p w14:paraId="59BCC666" w14:textId="77777777" w:rsidR="00D14620" w:rsidRPr="00FA6327" w:rsidRDefault="00D14620" w:rsidP="00FA6327">
      <w:pPr>
        <w:spacing w:line="360" w:lineRule="auto"/>
        <w:jc w:val="both"/>
        <w:rPr>
          <w:rFonts w:ascii="Palatino Linotype" w:hAnsi="Palatino Linotype"/>
          <w:b/>
          <w:sz w:val="28"/>
          <w:szCs w:val="28"/>
        </w:rPr>
      </w:pPr>
    </w:p>
    <w:p w14:paraId="6CA4C28E" w14:textId="71F6B813" w:rsidR="009C3FE6" w:rsidRPr="00FA6327" w:rsidRDefault="00D14620" w:rsidP="00FA6327">
      <w:pPr>
        <w:spacing w:line="360" w:lineRule="auto"/>
        <w:jc w:val="both"/>
        <w:rPr>
          <w:rFonts w:ascii="Palatino Linotype" w:hAnsi="Palatino Linotype" w:cs="Arial"/>
          <w:b/>
          <w:sz w:val="28"/>
          <w:szCs w:val="28"/>
        </w:rPr>
      </w:pPr>
      <w:r w:rsidRPr="00FA6327">
        <w:rPr>
          <w:rFonts w:ascii="Palatino Linotype" w:hAnsi="Palatino Linotype"/>
          <w:b/>
          <w:sz w:val="28"/>
          <w:szCs w:val="28"/>
        </w:rPr>
        <w:t>III.</w:t>
      </w:r>
      <w:r w:rsidRPr="00FA6327">
        <w:rPr>
          <w:rFonts w:ascii="Palatino Linotype" w:hAnsi="Palatino Linotype"/>
          <w:sz w:val="28"/>
          <w:szCs w:val="28"/>
        </w:rPr>
        <w:t xml:space="preserve"> </w:t>
      </w:r>
      <w:r w:rsidRPr="00FA6327">
        <w:rPr>
          <w:rFonts w:ascii="Palatino Linotype" w:hAnsi="Palatino Linotype" w:cs="Arial"/>
          <w:b/>
          <w:sz w:val="28"/>
          <w:szCs w:val="28"/>
        </w:rPr>
        <w:t>Respuesta del Sujeto Obligado</w:t>
      </w:r>
    </w:p>
    <w:p w14:paraId="08BF3710" w14:textId="1425E677" w:rsidR="007050CE" w:rsidRPr="00FA6327" w:rsidRDefault="003C6BF3" w:rsidP="00FA6327">
      <w:pPr>
        <w:spacing w:line="360" w:lineRule="auto"/>
        <w:jc w:val="both"/>
        <w:rPr>
          <w:rFonts w:ascii="Palatino Linotype" w:hAnsi="Palatino Linotype"/>
        </w:rPr>
      </w:pPr>
      <w:r w:rsidRPr="00FA6327">
        <w:rPr>
          <w:rFonts w:ascii="Palatino Linotype" w:hAnsi="Palatino Linotype"/>
        </w:rPr>
        <w:t xml:space="preserve">De las constancias que obran en el SAIMEX, se advierte que el </w:t>
      </w:r>
      <w:r w:rsidR="00D14620" w:rsidRPr="007C1ADA">
        <w:rPr>
          <w:rFonts w:ascii="Palatino Linotype" w:hAnsi="Palatino Linotype"/>
          <w:b/>
          <w:bCs/>
        </w:rPr>
        <w:t>veintisiete de octubre</w:t>
      </w:r>
      <w:r w:rsidRPr="007C1ADA">
        <w:rPr>
          <w:rFonts w:ascii="Palatino Linotype" w:hAnsi="Palatino Linotype"/>
          <w:b/>
          <w:bCs/>
        </w:rPr>
        <w:t xml:space="preserve"> de dos mil veintidós</w:t>
      </w:r>
      <w:r w:rsidRPr="00FA6327">
        <w:rPr>
          <w:rFonts w:ascii="Palatino Linotype" w:hAnsi="Palatino Linotype"/>
        </w:rPr>
        <w:t xml:space="preserve">, </w:t>
      </w:r>
      <w:r w:rsidRPr="00FA6327">
        <w:rPr>
          <w:rFonts w:ascii="Palatino Linotype" w:hAnsi="Palatino Linotype"/>
          <w:b/>
        </w:rPr>
        <w:t>EL SUJETO OBLIGADO</w:t>
      </w:r>
      <w:r w:rsidRPr="00FA6327">
        <w:rPr>
          <w:rFonts w:ascii="Palatino Linotype" w:hAnsi="Palatino Linotype"/>
        </w:rPr>
        <w:t xml:space="preserve"> entregó la respuesta a la solicitud de Información Pública del particular en los siguientes términos:</w:t>
      </w:r>
    </w:p>
    <w:p w14:paraId="58A08D59" w14:textId="77777777" w:rsidR="00D14620" w:rsidRPr="00FA6327" w:rsidRDefault="007050CE" w:rsidP="00FA6327">
      <w:pPr>
        <w:spacing w:line="276" w:lineRule="auto"/>
        <w:ind w:left="851" w:right="899"/>
        <w:jc w:val="both"/>
        <w:rPr>
          <w:rFonts w:ascii="Palatino Linotype" w:hAnsi="Palatino Linotype" w:cs="Arial"/>
          <w:i/>
          <w:sz w:val="22"/>
          <w:szCs w:val="22"/>
        </w:rPr>
      </w:pPr>
      <w:r w:rsidRPr="00FA6327">
        <w:rPr>
          <w:rFonts w:ascii="Palatino Linotype" w:hAnsi="Palatino Linotype" w:cs="Arial"/>
          <w:i/>
          <w:sz w:val="22"/>
          <w:szCs w:val="22"/>
        </w:rPr>
        <w:lastRenderedPageBreak/>
        <w:t>“</w:t>
      </w:r>
      <w:r w:rsidR="00D14620" w:rsidRPr="00FA632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5B638E" w14:textId="77777777" w:rsidR="00D14620" w:rsidRPr="00FA6327" w:rsidRDefault="00D14620" w:rsidP="00FA6327">
      <w:pPr>
        <w:spacing w:line="276" w:lineRule="auto"/>
        <w:ind w:left="851" w:right="899"/>
        <w:jc w:val="both"/>
        <w:rPr>
          <w:rFonts w:ascii="Palatino Linotype" w:hAnsi="Palatino Linotype" w:cs="Arial"/>
          <w:i/>
          <w:sz w:val="22"/>
          <w:szCs w:val="22"/>
        </w:rPr>
      </w:pPr>
      <w:r w:rsidRPr="00FA6327">
        <w:rPr>
          <w:rFonts w:ascii="Palatino Linotype" w:hAnsi="Palatino Linotype" w:cs="Arial"/>
          <w:i/>
          <w:sz w:val="22"/>
          <w:szCs w:val="22"/>
        </w:rPr>
        <w:t xml:space="preserve">“2022. Año del </w:t>
      </w:r>
      <w:proofErr w:type="spellStart"/>
      <w:r w:rsidRPr="00FA6327">
        <w:rPr>
          <w:rFonts w:ascii="Palatino Linotype" w:hAnsi="Palatino Linotype" w:cs="Arial"/>
          <w:i/>
          <w:sz w:val="22"/>
          <w:szCs w:val="22"/>
        </w:rPr>
        <w:t>Quincentenario</w:t>
      </w:r>
      <w:proofErr w:type="spellEnd"/>
      <w:r w:rsidRPr="00FA6327">
        <w:rPr>
          <w:rFonts w:ascii="Palatino Linotype" w:hAnsi="Palatino Linotype" w:cs="Arial"/>
          <w:i/>
          <w:sz w:val="22"/>
          <w:szCs w:val="22"/>
        </w:rPr>
        <w:t xml:space="preserve"> de Toluca, Capital del Estado de México” UNIDAD DE TRANSPARENCIA Oficio No.: PMA/UT/INT/2022/00404 Solicitud de Información: 00403/ATENCO/IP/2022 Atenco, Estado de México, 27 de octubre de 2022. C. SOLICITANTE DE INFORMACIÓN P R E S E N T E. 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00403/ATENCO/IP/2022,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TITULAR DE LA DESPACHO DE LA UNIDAD DE TRANSPARENCIA DEL MUNICIPIO DE ATENCO.</w:t>
      </w:r>
    </w:p>
    <w:p w14:paraId="2706F85C" w14:textId="77777777" w:rsidR="00D14620" w:rsidRPr="00FA6327" w:rsidRDefault="00D14620" w:rsidP="00FA6327">
      <w:pPr>
        <w:spacing w:line="276" w:lineRule="auto"/>
        <w:ind w:left="851" w:right="899"/>
        <w:jc w:val="both"/>
        <w:rPr>
          <w:rFonts w:ascii="Palatino Linotype" w:hAnsi="Palatino Linotype" w:cs="Arial"/>
          <w:i/>
          <w:sz w:val="22"/>
          <w:szCs w:val="22"/>
        </w:rPr>
      </w:pPr>
      <w:r w:rsidRPr="00FA6327">
        <w:rPr>
          <w:rFonts w:ascii="Palatino Linotype" w:hAnsi="Palatino Linotype" w:cs="Arial"/>
          <w:i/>
          <w:sz w:val="22"/>
          <w:szCs w:val="22"/>
        </w:rPr>
        <w:t>ATENTAMENTE</w:t>
      </w:r>
    </w:p>
    <w:p w14:paraId="742DE1AF" w14:textId="5172969F" w:rsidR="007050CE" w:rsidRPr="00FA6327" w:rsidRDefault="00D14620" w:rsidP="00FA6327">
      <w:pPr>
        <w:spacing w:line="276" w:lineRule="auto"/>
        <w:ind w:left="851" w:right="899"/>
        <w:jc w:val="both"/>
        <w:rPr>
          <w:rFonts w:ascii="Palatino Linotype" w:hAnsi="Palatino Linotype" w:cs="Arial"/>
          <w:sz w:val="22"/>
          <w:szCs w:val="22"/>
        </w:rPr>
      </w:pPr>
      <w:r w:rsidRPr="00FA6327">
        <w:rPr>
          <w:rFonts w:ascii="Palatino Linotype" w:hAnsi="Palatino Linotype" w:cs="Arial"/>
          <w:i/>
          <w:sz w:val="22"/>
          <w:szCs w:val="22"/>
        </w:rPr>
        <w:t>Lic. en D. Raquel Gayosso Espinosa</w:t>
      </w:r>
      <w:r w:rsidR="007050CE" w:rsidRPr="00FA6327">
        <w:rPr>
          <w:rFonts w:ascii="Palatino Linotype" w:hAnsi="Palatino Linotype" w:cs="Arial"/>
          <w:i/>
          <w:sz w:val="22"/>
          <w:szCs w:val="22"/>
        </w:rPr>
        <w:t xml:space="preserve">” </w:t>
      </w:r>
      <w:r w:rsidR="007050CE" w:rsidRPr="00FA6327">
        <w:rPr>
          <w:rFonts w:ascii="Palatino Linotype" w:hAnsi="Palatino Linotype" w:cs="Arial"/>
          <w:sz w:val="22"/>
          <w:szCs w:val="22"/>
        </w:rPr>
        <w:t>(Sic).</w:t>
      </w:r>
    </w:p>
    <w:p w14:paraId="1F37FE7F" w14:textId="77777777" w:rsidR="007050CE" w:rsidRPr="00FA6327" w:rsidRDefault="007050CE" w:rsidP="00FA6327">
      <w:pPr>
        <w:spacing w:line="360" w:lineRule="auto"/>
        <w:ind w:left="851" w:right="899"/>
        <w:jc w:val="both"/>
        <w:rPr>
          <w:rFonts w:ascii="Palatino Linotype" w:hAnsi="Palatino Linotype" w:cs="Arial"/>
          <w:i/>
        </w:rPr>
      </w:pPr>
    </w:p>
    <w:p w14:paraId="375D2A90" w14:textId="364FFB5D" w:rsidR="00CB1D99" w:rsidRPr="00FA6327" w:rsidRDefault="007F459B" w:rsidP="00FA6327">
      <w:pPr>
        <w:spacing w:line="360" w:lineRule="auto"/>
        <w:ind w:right="49"/>
        <w:jc w:val="both"/>
        <w:rPr>
          <w:rFonts w:ascii="Palatino Linotype" w:hAnsi="Palatino Linotype" w:cs="Arial"/>
        </w:rPr>
      </w:pPr>
      <w:r w:rsidRPr="00FA6327">
        <w:rPr>
          <w:rFonts w:ascii="Palatino Linotype" w:hAnsi="Palatino Linotype" w:cs="Arial"/>
        </w:rPr>
        <w:t xml:space="preserve">Remitiendo en la respuesta </w:t>
      </w:r>
      <w:r w:rsidR="003C6BF3" w:rsidRPr="00FA6327">
        <w:rPr>
          <w:rFonts w:ascii="Palatino Linotype" w:hAnsi="Palatino Linotype" w:cs="Arial"/>
        </w:rPr>
        <w:t>los siguientes</w:t>
      </w:r>
      <w:r w:rsidRPr="00FA6327">
        <w:rPr>
          <w:rFonts w:ascii="Palatino Linotype" w:hAnsi="Palatino Linotype" w:cs="Arial"/>
        </w:rPr>
        <w:t xml:space="preserve"> documento</w:t>
      </w:r>
      <w:r w:rsidR="003C6BF3" w:rsidRPr="00FA6327">
        <w:rPr>
          <w:rFonts w:ascii="Palatino Linotype" w:hAnsi="Palatino Linotype" w:cs="Arial"/>
        </w:rPr>
        <w:t>s</w:t>
      </w:r>
      <w:r w:rsidRPr="00FA6327">
        <w:rPr>
          <w:rFonts w:ascii="Palatino Linotype" w:hAnsi="Palatino Linotype" w:cs="Arial"/>
        </w:rPr>
        <w:t xml:space="preserve"> electrónico</w:t>
      </w:r>
      <w:r w:rsidR="003C6BF3" w:rsidRPr="00FA6327">
        <w:rPr>
          <w:rFonts w:ascii="Palatino Linotype" w:hAnsi="Palatino Linotype" w:cs="Arial"/>
        </w:rPr>
        <w:t>s</w:t>
      </w:r>
      <w:r w:rsidRPr="00FA6327">
        <w:rPr>
          <w:rFonts w:ascii="Palatino Linotype" w:hAnsi="Palatino Linotype" w:cs="Arial"/>
        </w:rPr>
        <w:t xml:space="preserve"> </w:t>
      </w:r>
      <w:r w:rsidR="003C6BF3" w:rsidRPr="00FA6327">
        <w:rPr>
          <w:rFonts w:ascii="Palatino Linotype" w:hAnsi="Palatino Linotype" w:cs="Arial"/>
        </w:rPr>
        <w:t>el cual se relacionan de la siguiente manera</w:t>
      </w:r>
      <w:r w:rsidRPr="00FA6327">
        <w:rPr>
          <w:rFonts w:ascii="Palatino Linotype" w:hAnsi="Palatino Linotype" w:cs="Arial"/>
        </w:rPr>
        <w:t xml:space="preserve">: </w:t>
      </w:r>
    </w:p>
    <w:p w14:paraId="63928F35" w14:textId="62617FE5" w:rsidR="00CB1D99" w:rsidRPr="00FA6327" w:rsidRDefault="00CB1D99" w:rsidP="00FA6327">
      <w:pPr>
        <w:pStyle w:val="Prrafodelista"/>
        <w:numPr>
          <w:ilvl w:val="0"/>
          <w:numId w:val="17"/>
        </w:numPr>
        <w:spacing w:line="360" w:lineRule="auto"/>
        <w:ind w:right="49"/>
        <w:jc w:val="both"/>
        <w:rPr>
          <w:rFonts w:ascii="Palatino Linotype" w:hAnsi="Palatino Linotype" w:cs="Arial"/>
          <w:b/>
        </w:rPr>
      </w:pPr>
      <w:proofErr w:type="spellStart"/>
      <w:r w:rsidRPr="00FA6327">
        <w:rPr>
          <w:rFonts w:ascii="Palatino Linotype" w:hAnsi="Palatino Linotype" w:cs="Arial"/>
          <w:b/>
        </w:rPr>
        <w:t>Resp</w:t>
      </w:r>
      <w:proofErr w:type="spellEnd"/>
      <w:r w:rsidRPr="00FA6327">
        <w:rPr>
          <w:rFonts w:ascii="Palatino Linotype" w:hAnsi="Palatino Linotype" w:cs="Arial"/>
          <w:b/>
        </w:rPr>
        <w:t>. Sol 403 2 Reg.pdf:</w:t>
      </w:r>
      <w:r w:rsidRPr="00FA6327">
        <w:rPr>
          <w:rFonts w:ascii="Palatino Linotype" w:hAnsi="Palatino Linotype" w:cs="Arial"/>
        </w:rPr>
        <w:t xml:space="preserve"> Documento constante de una foja relativo al oficio OFICIO/SR/33/2022 de la segunda regiduría mediante el que informa que no puede entregar la agenda de reuniones públicas a las que convoque los titulares </w:t>
      </w:r>
      <w:r w:rsidRPr="00FA6327">
        <w:rPr>
          <w:rFonts w:ascii="Palatino Linotype" w:hAnsi="Palatino Linotype" w:cs="Arial"/>
        </w:rPr>
        <w:lastRenderedPageBreak/>
        <w:t xml:space="preserve">de los sujetos obligados, asimismo señala que el horario de oficina es de 9:00 am a 5:00 pm y existe un asistente y asesoría jurídica que atiende a todo ciudadano y en caso de requerir cita con algún regidor en especial lo dirige al mismo, y en caso de no estar presente se crea una cita para atenderlo. </w:t>
      </w:r>
    </w:p>
    <w:p w14:paraId="088CBFAC" w14:textId="50292000" w:rsidR="00CB1D99" w:rsidRPr="00FA6327" w:rsidRDefault="00CB1D99" w:rsidP="00FA6327">
      <w:pPr>
        <w:pStyle w:val="Prrafodelista"/>
        <w:numPr>
          <w:ilvl w:val="0"/>
          <w:numId w:val="17"/>
        </w:numPr>
        <w:spacing w:line="360" w:lineRule="auto"/>
        <w:ind w:right="49"/>
        <w:jc w:val="both"/>
        <w:rPr>
          <w:rFonts w:ascii="Palatino Linotype" w:hAnsi="Palatino Linotype" w:cs="Arial"/>
          <w:b/>
        </w:rPr>
      </w:pPr>
      <w:r w:rsidRPr="00FA6327">
        <w:rPr>
          <w:rFonts w:ascii="Palatino Linotype" w:hAnsi="Palatino Linotype" w:cs="Arial"/>
          <w:b/>
        </w:rPr>
        <w:t xml:space="preserve">Sol. </w:t>
      </w:r>
      <w:proofErr w:type="spellStart"/>
      <w:r w:rsidRPr="00FA6327">
        <w:rPr>
          <w:rFonts w:ascii="Palatino Linotype" w:hAnsi="Palatino Linotype" w:cs="Arial"/>
          <w:b/>
        </w:rPr>
        <w:t>Info</w:t>
      </w:r>
      <w:proofErr w:type="spellEnd"/>
      <w:r w:rsidRPr="00FA6327">
        <w:rPr>
          <w:rFonts w:ascii="Palatino Linotype" w:hAnsi="Palatino Linotype" w:cs="Arial"/>
          <w:b/>
        </w:rPr>
        <w:t xml:space="preserve">. 403.pdf: </w:t>
      </w:r>
      <w:r w:rsidRPr="00FA6327">
        <w:rPr>
          <w:rFonts w:ascii="Palatino Linotype" w:hAnsi="Palatino Linotype" w:cs="Arial"/>
        </w:rPr>
        <w:t>Documento constante de una foja, signado por la Titular de la Unidad de Transparencia</w:t>
      </w:r>
      <w:r w:rsidR="00980EAF" w:rsidRPr="00FA6327">
        <w:rPr>
          <w:rFonts w:ascii="Palatino Linotype" w:hAnsi="Palatino Linotype" w:cs="Arial"/>
        </w:rPr>
        <w:t>,</w:t>
      </w:r>
      <w:r w:rsidRPr="00FA6327">
        <w:rPr>
          <w:rFonts w:ascii="Palatino Linotype" w:hAnsi="Palatino Linotype" w:cs="Arial"/>
        </w:rPr>
        <w:t xml:space="preserve"> relativo al oficio </w:t>
      </w:r>
      <w:r w:rsidR="00980EAF" w:rsidRPr="00FA6327">
        <w:rPr>
          <w:rFonts w:ascii="Palatino Linotype" w:hAnsi="Palatino Linotype" w:cs="Arial"/>
        </w:rPr>
        <w:t>PMA/UT/SOL/2022</w:t>
      </w:r>
      <w:r w:rsidRPr="00FA6327">
        <w:rPr>
          <w:rFonts w:ascii="Palatino Linotype" w:hAnsi="Palatino Linotype" w:cs="Arial"/>
        </w:rPr>
        <w:t>/</w:t>
      </w:r>
      <w:r w:rsidR="00980EAF" w:rsidRPr="00FA6327">
        <w:rPr>
          <w:rFonts w:ascii="Palatino Linotype" w:hAnsi="Palatino Linotype" w:cs="Arial"/>
        </w:rPr>
        <w:t>0040</w:t>
      </w:r>
      <w:r w:rsidRPr="00FA6327">
        <w:rPr>
          <w:rFonts w:ascii="Palatino Linotype" w:hAnsi="Palatino Linotype" w:cs="Arial"/>
        </w:rPr>
        <w:t xml:space="preserve"> mediante el que informa</w:t>
      </w:r>
      <w:r w:rsidR="00980EAF" w:rsidRPr="00FA6327">
        <w:rPr>
          <w:rFonts w:ascii="Palatino Linotype" w:hAnsi="Palatino Linotype" w:cs="Arial"/>
        </w:rPr>
        <w:t xml:space="preserve"> las respuestas emitidas por lo Servidores Públicos a los que se les turnó dicha solicitud.</w:t>
      </w:r>
    </w:p>
    <w:p w14:paraId="7492C429" w14:textId="627BBDD5" w:rsidR="00980EAF" w:rsidRPr="00FA6327" w:rsidRDefault="00CB1D99" w:rsidP="00FA6327">
      <w:pPr>
        <w:pStyle w:val="Prrafodelista"/>
        <w:numPr>
          <w:ilvl w:val="0"/>
          <w:numId w:val="17"/>
        </w:numPr>
        <w:spacing w:line="360" w:lineRule="auto"/>
        <w:ind w:right="49"/>
        <w:jc w:val="both"/>
        <w:rPr>
          <w:rFonts w:ascii="Palatino Linotype" w:hAnsi="Palatino Linotype" w:cs="Arial"/>
          <w:b/>
        </w:rPr>
      </w:pPr>
      <w:proofErr w:type="spellStart"/>
      <w:r w:rsidRPr="00FA6327">
        <w:rPr>
          <w:rFonts w:ascii="Palatino Linotype" w:hAnsi="Palatino Linotype" w:cs="Arial"/>
          <w:b/>
        </w:rPr>
        <w:t>Resp</w:t>
      </w:r>
      <w:proofErr w:type="spellEnd"/>
      <w:r w:rsidRPr="00FA6327">
        <w:rPr>
          <w:rFonts w:ascii="Palatino Linotype" w:hAnsi="Palatino Linotype" w:cs="Arial"/>
          <w:b/>
        </w:rPr>
        <w:t xml:space="preserve">. Sol. 403 4 </w:t>
      </w:r>
      <w:proofErr w:type="spellStart"/>
      <w:r w:rsidRPr="00FA6327">
        <w:rPr>
          <w:rFonts w:ascii="Palatino Linotype" w:hAnsi="Palatino Linotype" w:cs="Arial"/>
          <w:b/>
        </w:rPr>
        <w:t>Reg</w:t>
      </w:r>
      <w:proofErr w:type="spellEnd"/>
      <w:r w:rsidRPr="00FA6327">
        <w:rPr>
          <w:rFonts w:ascii="Palatino Linotype" w:hAnsi="Palatino Linotype" w:cs="Arial"/>
          <w:b/>
        </w:rPr>
        <w:t>..</w:t>
      </w:r>
      <w:proofErr w:type="spellStart"/>
      <w:r w:rsidRPr="00FA6327">
        <w:rPr>
          <w:rFonts w:ascii="Palatino Linotype" w:hAnsi="Palatino Linotype" w:cs="Arial"/>
          <w:b/>
        </w:rPr>
        <w:t>pdf</w:t>
      </w:r>
      <w:proofErr w:type="spellEnd"/>
      <w:r w:rsidRPr="00FA6327">
        <w:rPr>
          <w:rFonts w:ascii="Palatino Linotype" w:hAnsi="Palatino Linotype" w:cs="Arial"/>
          <w:b/>
        </w:rPr>
        <w:t xml:space="preserve">: </w:t>
      </w:r>
      <w:r w:rsidRPr="00FA6327">
        <w:rPr>
          <w:rFonts w:ascii="Palatino Linotype" w:hAnsi="Palatino Linotype" w:cs="Arial"/>
        </w:rPr>
        <w:t>Documento constante de una foja relativo al oficio OFICIO/SR/</w:t>
      </w:r>
      <w:r w:rsidR="00980EAF" w:rsidRPr="00FA6327">
        <w:rPr>
          <w:rFonts w:ascii="Palatino Linotype" w:hAnsi="Palatino Linotype" w:cs="Arial"/>
        </w:rPr>
        <w:t>71</w:t>
      </w:r>
      <w:r w:rsidRPr="00FA6327">
        <w:rPr>
          <w:rFonts w:ascii="Palatino Linotype" w:hAnsi="Palatino Linotype" w:cs="Arial"/>
        </w:rPr>
        <w:t xml:space="preserve">/2022 de la </w:t>
      </w:r>
      <w:r w:rsidR="00980EAF" w:rsidRPr="00FA6327">
        <w:rPr>
          <w:rFonts w:ascii="Palatino Linotype" w:hAnsi="Palatino Linotype" w:cs="Arial"/>
        </w:rPr>
        <w:t>cuarta</w:t>
      </w:r>
      <w:r w:rsidRPr="00FA6327">
        <w:rPr>
          <w:rFonts w:ascii="Palatino Linotype" w:hAnsi="Palatino Linotype" w:cs="Arial"/>
        </w:rPr>
        <w:t xml:space="preserve"> regiduría mediante el que informa</w:t>
      </w:r>
      <w:r w:rsidR="00980EAF" w:rsidRPr="00FA6327">
        <w:rPr>
          <w:rFonts w:ascii="Palatino Linotype" w:hAnsi="Palatino Linotype" w:cs="Arial"/>
        </w:rPr>
        <w:t xml:space="preserve"> que en términos del artículo 47 y 48 del Bando Municipal de Atenco, no es autoridad administrativa municipal, sino parte del Órgano C</w:t>
      </w:r>
      <w:r w:rsidR="00087870" w:rsidRPr="00FA6327">
        <w:rPr>
          <w:rFonts w:ascii="Palatino Linotype" w:hAnsi="Palatino Linotype" w:cs="Arial"/>
        </w:rPr>
        <w:t xml:space="preserve">olegiado </w:t>
      </w:r>
      <w:r w:rsidR="00980EAF" w:rsidRPr="00FA6327">
        <w:rPr>
          <w:rFonts w:ascii="Palatino Linotype" w:hAnsi="Palatino Linotype" w:cs="Arial"/>
        </w:rPr>
        <w:t>del H</w:t>
      </w:r>
      <w:r w:rsidR="00087870" w:rsidRPr="00FA6327">
        <w:rPr>
          <w:rFonts w:ascii="Palatino Linotype" w:hAnsi="Palatino Linotype" w:cs="Arial"/>
        </w:rPr>
        <w:t>onorable ayuntamiento;</w:t>
      </w:r>
      <w:r w:rsidR="00087870" w:rsidRPr="00FA6327">
        <w:rPr>
          <w:rFonts w:ascii="Palatino Linotype" w:hAnsi="Palatino Linotype" w:cs="Arial"/>
          <w:b/>
        </w:rPr>
        <w:t xml:space="preserve"> </w:t>
      </w:r>
      <w:r w:rsidR="00087870" w:rsidRPr="00FA6327">
        <w:rPr>
          <w:rFonts w:ascii="Palatino Linotype" w:hAnsi="Palatino Linotype" w:cs="Arial"/>
        </w:rPr>
        <w:t xml:space="preserve">el horario de atención es de lunes a viernes de 09:00 a 17:00 </w:t>
      </w:r>
      <w:proofErr w:type="spellStart"/>
      <w:r w:rsidR="00087870" w:rsidRPr="00FA6327">
        <w:rPr>
          <w:rFonts w:ascii="Palatino Linotype" w:hAnsi="Palatino Linotype" w:cs="Arial"/>
        </w:rPr>
        <w:t>hrs</w:t>
      </w:r>
      <w:proofErr w:type="spellEnd"/>
      <w:r w:rsidR="00087870" w:rsidRPr="00FA6327">
        <w:rPr>
          <w:rFonts w:ascii="Palatino Linotype" w:hAnsi="Palatino Linotype" w:cs="Arial"/>
        </w:rPr>
        <w:t>, asimismo proporcionando número telefónico y correo electrónico para citas.</w:t>
      </w:r>
    </w:p>
    <w:p w14:paraId="4C5C356C" w14:textId="4994C377" w:rsidR="00CB1D99" w:rsidRPr="00FA6327" w:rsidRDefault="00CB1D99" w:rsidP="00FA6327">
      <w:pPr>
        <w:pStyle w:val="Prrafodelista"/>
        <w:numPr>
          <w:ilvl w:val="0"/>
          <w:numId w:val="17"/>
        </w:numPr>
        <w:spacing w:line="360" w:lineRule="auto"/>
        <w:ind w:right="49"/>
        <w:jc w:val="both"/>
        <w:rPr>
          <w:rFonts w:ascii="Palatino Linotype" w:hAnsi="Palatino Linotype" w:cs="Arial"/>
          <w:b/>
        </w:rPr>
      </w:pPr>
      <w:proofErr w:type="spellStart"/>
      <w:r w:rsidRPr="00FA6327">
        <w:rPr>
          <w:rFonts w:ascii="Palatino Linotype" w:hAnsi="Palatino Linotype" w:cs="Arial"/>
          <w:b/>
        </w:rPr>
        <w:t>Resp</w:t>
      </w:r>
      <w:proofErr w:type="spellEnd"/>
      <w:r w:rsidRPr="00FA6327">
        <w:rPr>
          <w:rFonts w:ascii="Palatino Linotype" w:hAnsi="Palatino Linotype" w:cs="Arial"/>
          <w:b/>
        </w:rPr>
        <w:t xml:space="preserve">. Sol. 403 7 </w:t>
      </w:r>
      <w:proofErr w:type="spellStart"/>
      <w:r w:rsidRPr="00FA6327">
        <w:rPr>
          <w:rFonts w:ascii="Palatino Linotype" w:hAnsi="Palatino Linotype" w:cs="Arial"/>
          <w:b/>
        </w:rPr>
        <w:t>Reg</w:t>
      </w:r>
      <w:proofErr w:type="spellEnd"/>
      <w:r w:rsidRPr="00FA6327">
        <w:rPr>
          <w:rFonts w:ascii="Palatino Linotype" w:hAnsi="Palatino Linotype" w:cs="Arial"/>
          <w:b/>
        </w:rPr>
        <w:t>..</w:t>
      </w:r>
      <w:proofErr w:type="spellStart"/>
      <w:r w:rsidRPr="00FA6327">
        <w:rPr>
          <w:rFonts w:ascii="Palatino Linotype" w:hAnsi="Palatino Linotype" w:cs="Arial"/>
          <w:b/>
        </w:rPr>
        <w:t>pdf</w:t>
      </w:r>
      <w:proofErr w:type="spellEnd"/>
      <w:r w:rsidRPr="00FA6327">
        <w:rPr>
          <w:rFonts w:ascii="Palatino Linotype" w:hAnsi="Palatino Linotype" w:cs="Arial"/>
          <w:b/>
        </w:rPr>
        <w:t xml:space="preserve">: </w:t>
      </w:r>
      <w:r w:rsidRPr="00FA6327">
        <w:rPr>
          <w:rFonts w:ascii="Palatino Linotype" w:hAnsi="Palatino Linotype" w:cs="Arial"/>
        </w:rPr>
        <w:t>Documento constante de una foja relativo al oficio OFICIO/SR/</w:t>
      </w:r>
      <w:r w:rsidR="000A5E15" w:rsidRPr="00FA6327">
        <w:rPr>
          <w:rFonts w:ascii="Palatino Linotype" w:hAnsi="Palatino Linotype" w:cs="Arial"/>
        </w:rPr>
        <w:t>57</w:t>
      </w:r>
      <w:r w:rsidRPr="00FA6327">
        <w:rPr>
          <w:rFonts w:ascii="Palatino Linotype" w:hAnsi="Palatino Linotype" w:cs="Arial"/>
        </w:rPr>
        <w:t xml:space="preserve">/2022 </w:t>
      </w:r>
      <w:r w:rsidR="000A5E15" w:rsidRPr="00FA6327">
        <w:rPr>
          <w:rFonts w:ascii="Palatino Linotype" w:hAnsi="Palatino Linotype" w:cs="Arial"/>
        </w:rPr>
        <w:t xml:space="preserve">signado por el séptimo regidor, </w:t>
      </w:r>
      <w:r w:rsidRPr="00FA6327">
        <w:rPr>
          <w:rFonts w:ascii="Palatino Linotype" w:hAnsi="Palatino Linotype" w:cs="Arial"/>
        </w:rPr>
        <w:t>mediante el que informa</w:t>
      </w:r>
      <w:r w:rsidR="000A5E15" w:rsidRPr="00FA6327">
        <w:rPr>
          <w:rFonts w:ascii="Palatino Linotype" w:hAnsi="Palatino Linotype" w:cs="Arial"/>
        </w:rPr>
        <w:t xml:space="preserve"> </w:t>
      </w:r>
      <w:r w:rsidR="00CB50B8" w:rsidRPr="00FA6327">
        <w:rPr>
          <w:rFonts w:ascii="Palatino Linotype" w:hAnsi="Palatino Linotype" w:cs="Arial"/>
        </w:rPr>
        <w:t xml:space="preserve">actividades realizadas, así como el horario de oficina y </w:t>
      </w:r>
      <w:r w:rsidR="000F374C" w:rsidRPr="00FA6327">
        <w:rPr>
          <w:rFonts w:ascii="Palatino Linotype" w:hAnsi="Palatino Linotype" w:cs="Arial"/>
        </w:rPr>
        <w:t>número</w:t>
      </w:r>
      <w:r w:rsidR="00CB50B8" w:rsidRPr="00FA6327">
        <w:rPr>
          <w:rFonts w:ascii="Palatino Linotype" w:hAnsi="Palatino Linotype" w:cs="Arial"/>
        </w:rPr>
        <w:t xml:space="preserve"> telefónico para agendar citas. </w:t>
      </w:r>
    </w:p>
    <w:p w14:paraId="087A4655" w14:textId="692EC19B" w:rsidR="00CB1D99" w:rsidRPr="00FA6327" w:rsidRDefault="00CB1D99" w:rsidP="00FA6327">
      <w:pPr>
        <w:pStyle w:val="Prrafodelista"/>
        <w:numPr>
          <w:ilvl w:val="0"/>
          <w:numId w:val="17"/>
        </w:numPr>
        <w:spacing w:line="360" w:lineRule="auto"/>
        <w:ind w:right="49"/>
        <w:jc w:val="both"/>
        <w:rPr>
          <w:rFonts w:ascii="Palatino Linotype" w:hAnsi="Palatino Linotype" w:cs="Arial"/>
          <w:b/>
        </w:rPr>
      </w:pPr>
      <w:proofErr w:type="spellStart"/>
      <w:r w:rsidRPr="00FA6327">
        <w:rPr>
          <w:rFonts w:ascii="Palatino Linotype" w:hAnsi="Palatino Linotype" w:cs="Arial"/>
          <w:b/>
        </w:rPr>
        <w:t>Resp</w:t>
      </w:r>
      <w:proofErr w:type="spellEnd"/>
      <w:r w:rsidRPr="00FA6327">
        <w:rPr>
          <w:rFonts w:ascii="Palatino Linotype" w:hAnsi="Palatino Linotype" w:cs="Arial"/>
          <w:b/>
        </w:rPr>
        <w:t xml:space="preserve">. Sol. 403 3Reg..pdf: </w:t>
      </w:r>
      <w:r w:rsidRPr="00FA6327">
        <w:rPr>
          <w:rFonts w:ascii="Palatino Linotype" w:hAnsi="Palatino Linotype" w:cs="Arial"/>
        </w:rPr>
        <w:t>Documento constante de una foja relativo al oficio OFICIO/SR/33/2022 de la segunda regiduría mediante el que informa</w:t>
      </w:r>
      <w:r w:rsidR="00A50191" w:rsidRPr="00FA6327">
        <w:rPr>
          <w:rFonts w:ascii="Palatino Linotype" w:hAnsi="Palatino Linotype" w:cs="Arial"/>
        </w:rPr>
        <w:t xml:space="preserve"> que de acuerdo al artículo 55 de la Ley Orgánica Municipal del Estado de México respecto a las atribuciones de los regidores no se encuentra dentro de sus atribuciones proporcionar la información solicitada, sin embargo informa que la sala de regidores está ubicada dentro de las instalaciones del Ayuntamiento, </w:t>
      </w:r>
      <w:r w:rsidR="00A50191" w:rsidRPr="00FA6327">
        <w:rPr>
          <w:rFonts w:ascii="Palatino Linotype" w:hAnsi="Palatino Linotype" w:cs="Arial"/>
        </w:rPr>
        <w:lastRenderedPageBreak/>
        <w:t xml:space="preserve">cuenta con personal asignado para atención inmediata en un horario de lunes a viernes de 09:00  a 17:00 horas, facultados para direccionar su petición a su oficina. </w:t>
      </w:r>
    </w:p>
    <w:p w14:paraId="7F1BAC70" w14:textId="61624278" w:rsidR="00CB1D99" w:rsidRPr="00FA6327" w:rsidRDefault="00CB1D99" w:rsidP="00FA6327">
      <w:pPr>
        <w:pStyle w:val="Prrafodelista"/>
        <w:numPr>
          <w:ilvl w:val="0"/>
          <w:numId w:val="17"/>
        </w:numPr>
        <w:spacing w:line="360" w:lineRule="auto"/>
        <w:ind w:right="49"/>
        <w:jc w:val="both"/>
        <w:rPr>
          <w:rFonts w:ascii="Palatino Linotype" w:hAnsi="Palatino Linotype" w:cs="Arial"/>
          <w:b/>
        </w:rPr>
      </w:pPr>
      <w:proofErr w:type="spellStart"/>
      <w:r w:rsidRPr="00FA6327">
        <w:rPr>
          <w:rFonts w:ascii="Palatino Linotype" w:hAnsi="Palatino Linotype" w:cs="Arial"/>
          <w:b/>
        </w:rPr>
        <w:t>Resp</w:t>
      </w:r>
      <w:proofErr w:type="spellEnd"/>
      <w:r w:rsidRPr="00FA6327">
        <w:rPr>
          <w:rFonts w:ascii="Palatino Linotype" w:hAnsi="Palatino Linotype" w:cs="Arial"/>
          <w:b/>
        </w:rPr>
        <w:t xml:space="preserve">. Sol. 403 6 </w:t>
      </w:r>
      <w:proofErr w:type="spellStart"/>
      <w:r w:rsidRPr="00FA6327">
        <w:rPr>
          <w:rFonts w:ascii="Palatino Linotype" w:hAnsi="Palatino Linotype" w:cs="Arial"/>
          <w:b/>
        </w:rPr>
        <w:t>Reg</w:t>
      </w:r>
      <w:proofErr w:type="spellEnd"/>
      <w:r w:rsidRPr="00FA6327">
        <w:rPr>
          <w:rFonts w:ascii="Palatino Linotype" w:hAnsi="Palatino Linotype" w:cs="Arial"/>
          <w:b/>
        </w:rPr>
        <w:t>..</w:t>
      </w:r>
      <w:proofErr w:type="spellStart"/>
      <w:r w:rsidRPr="00FA6327">
        <w:rPr>
          <w:rFonts w:ascii="Palatino Linotype" w:hAnsi="Palatino Linotype" w:cs="Arial"/>
          <w:b/>
        </w:rPr>
        <w:t>pdf</w:t>
      </w:r>
      <w:proofErr w:type="spellEnd"/>
      <w:r w:rsidRPr="00FA6327">
        <w:rPr>
          <w:rFonts w:ascii="Palatino Linotype" w:hAnsi="Palatino Linotype" w:cs="Arial"/>
          <w:b/>
        </w:rPr>
        <w:t xml:space="preserve">: </w:t>
      </w:r>
      <w:r w:rsidRPr="00FA6327">
        <w:rPr>
          <w:rFonts w:ascii="Palatino Linotype" w:hAnsi="Palatino Linotype" w:cs="Arial"/>
        </w:rPr>
        <w:t xml:space="preserve">Documento constante de una foja relativo al oficio </w:t>
      </w:r>
      <w:r w:rsidR="00CA2902" w:rsidRPr="00FA6327">
        <w:rPr>
          <w:rFonts w:ascii="Palatino Linotype" w:hAnsi="Palatino Linotype" w:cs="Arial"/>
        </w:rPr>
        <w:t>036 signado por la sexta</w:t>
      </w:r>
      <w:r w:rsidRPr="00FA6327">
        <w:rPr>
          <w:rFonts w:ascii="Palatino Linotype" w:hAnsi="Palatino Linotype" w:cs="Arial"/>
        </w:rPr>
        <w:t xml:space="preserve"> regiduría mediante el que informa</w:t>
      </w:r>
      <w:r w:rsidR="00CA2902" w:rsidRPr="00FA6327">
        <w:rPr>
          <w:rFonts w:ascii="Palatino Linotype" w:hAnsi="Palatino Linotype" w:cs="Arial"/>
        </w:rPr>
        <w:t xml:space="preserve"> las atribuciones que tienen los regidores, asimismo hace del conocimiento que no está dentro de las atribuciones proporcionar lo solicitado, sin embargo, informa que el horario de atención es del lunes a viernes de 9:00 a 17:00 horas. </w:t>
      </w:r>
    </w:p>
    <w:p w14:paraId="416C7EC3" w14:textId="68E89A07" w:rsidR="00CB1D99" w:rsidRPr="00FA6327" w:rsidRDefault="00CB1D99" w:rsidP="00FA6327">
      <w:pPr>
        <w:spacing w:line="360" w:lineRule="auto"/>
        <w:ind w:right="49"/>
        <w:jc w:val="both"/>
        <w:rPr>
          <w:rFonts w:ascii="Palatino Linotype" w:hAnsi="Palatino Linotype" w:cs="Arial"/>
          <w:b/>
        </w:rPr>
      </w:pPr>
    </w:p>
    <w:p w14:paraId="15569E28" w14:textId="1A99347F" w:rsidR="007050CE" w:rsidRPr="00FA6327" w:rsidRDefault="007050CE" w:rsidP="00FA6327">
      <w:pPr>
        <w:pStyle w:val="Prrafodelista"/>
        <w:tabs>
          <w:tab w:val="left" w:pos="709"/>
        </w:tabs>
        <w:spacing w:line="360" w:lineRule="auto"/>
        <w:ind w:left="0"/>
        <w:jc w:val="both"/>
        <w:rPr>
          <w:rFonts w:ascii="Palatino Linotype" w:hAnsi="Palatino Linotype" w:cs="Arial"/>
          <w:b/>
          <w:bCs/>
          <w:sz w:val="26"/>
          <w:szCs w:val="26"/>
        </w:rPr>
      </w:pPr>
      <w:r w:rsidRPr="00FA6327">
        <w:rPr>
          <w:rFonts w:ascii="Palatino Linotype" w:hAnsi="Palatino Linotype" w:cs="Arial"/>
          <w:b/>
          <w:sz w:val="26"/>
          <w:szCs w:val="26"/>
        </w:rPr>
        <w:t>I</w:t>
      </w:r>
      <w:r w:rsidR="00CA2902" w:rsidRPr="00FA6327">
        <w:rPr>
          <w:rFonts w:ascii="Palatino Linotype" w:hAnsi="Palatino Linotype" w:cs="Arial"/>
          <w:b/>
          <w:sz w:val="26"/>
          <w:szCs w:val="26"/>
        </w:rPr>
        <w:t>V</w:t>
      </w:r>
      <w:r w:rsidRPr="00FA6327">
        <w:rPr>
          <w:rFonts w:ascii="Palatino Linotype" w:hAnsi="Palatino Linotype" w:cs="Arial"/>
          <w:b/>
          <w:sz w:val="26"/>
          <w:szCs w:val="26"/>
        </w:rPr>
        <w:t xml:space="preserve">. </w:t>
      </w:r>
      <w:r w:rsidRPr="00FA6327">
        <w:rPr>
          <w:rFonts w:ascii="Palatino Linotype" w:hAnsi="Palatino Linotype" w:cs="Arial"/>
          <w:b/>
          <w:bCs/>
          <w:sz w:val="26"/>
          <w:szCs w:val="26"/>
        </w:rPr>
        <w:t>Del Recurso Revisión.</w:t>
      </w:r>
    </w:p>
    <w:p w14:paraId="36FE1F93" w14:textId="0A5A4C42" w:rsidR="007050CE" w:rsidRPr="00FA6327" w:rsidRDefault="007050CE" w:rsidP="00FA6327">
      <w:pPr>
        <w:spacing w:line="360" w:lineRule="auto"/>
        <w:jc w:val="both"/>
        <w:rPr>
          <w:rFonts w:ascii="Palatino Linotype" w:hAnsi="Palatino Linotype" w:cs="Arial"/>
          <w:lang w:val="es-419"/>
        </w:rPr>
      </w:pPr>
      <w:r w:rsidRPr="00FA6327">
        <w:rPr>
          <w:rFonts w:ascii="Palatino Linotype" w:hAnsi="Palatino Linotype" w:cs="Arial"/>
        </w:rPr>
        <w:t xml:space="preserve">Inconforme con la respuesta, el </w:t>
      </w:r>
      <w:r w:rsidR="00CA2902" w:rsidRPr="00FA6327">
        <w:rPr>
          <w:rFonts w:ascii="Palatino Linotype" w:hAnsi="Palatino Linotype" w:cs="Arial"/>
          <w:b/>
        </w:rPr>
        <w:t>veintiocho</w:t>
      </w:r>
      <w:r w:rsidR="004B0D14" w:rsidRPr="00FA6327">
        <w:rPr>
          <w:rFonts w:ascii="Palatino Linotype" w:hAnsi="Palatino Linotype" w:cs="Arial"/>
          <w:b/>
        </w:rPr>
        <w:t xml:space="preserve"> de octubre de dos mil veintidós</w:t>
      </w:r>
      <w:r w:rsidRPr="00FA6327">
        <w:rPr>
          <w:rFonts w:ascii="Palatino Linotype" w:hAnsi="Palatino Linotype" w:cs="Arial"/>
        </w:rPr>
        <w:t xml:space="preserve">, </w:t>
      </w:r>
      <w:r w:rsidR="00CA2902" w:rsidRPr="00FA6327">
        <w:rPr>
          <w:rFonts w:ascii="Palatino Linotype" w:hAnsi="Palatino Linotype" w:cs="Arial"/>
          <w:b/>
        </w:rPr>
        <w:t xml:space="preserve">EL </w:t>
      </w:r>
      <w:r w:rsidRPr="00FA6327">
        <w:rPr>
          <w:rFonts w:ascii="Palatino Linotype" w:hAnsi="Palatino Linotype" w:cs="Arial"/>
          <w:b/>
        </w:rPr>
        <w:t>RECURRENTE</w:t>
      </w:r>
      <w:r w:rsidRPr="00FA6327">
        <w:rPr>
          <w:rFonts w:ascii="Palatino Linotype" w:hAnsi="Palatino Linotype" w:cs="Arial"/>
        </w:rPr>
        <w:t xml:space="preserve"> interpuso el Recurso Revisión sujeto del presente estudio, el cual fue registrado en </w:t>
      </w:r>
      <w:r w:rsidRPr="00FA6327">
        <w:rPr>
          <w:rFonts w:ascii="Palatino Linotype" w:hAnsi="Palatino Linotype" w:cs="Arial"/>
          <w:b/>
        </w:rPr>
        <w:t xml:space="preserve">EL SAIMEX, </w:t>
      </w:r>
      <w:r w:rsidRPr="00FA6327">
        <w:rPr>
          <w:rFonts w:ascii="Palatino Linotype" w:hAnsi="Palatino Linotype" w:cs="Arial"/>
          <w:bCs/>
        </w:rPr>
        <w:t>y</w:t>
      </w:r>
      <w:r w:rsidRPr="00FA6327">
        <w:rPr>
          <w:rFonts w:ascii="Palatino Linotype" w:hAnsi="Palatino Linotype" w:cs="Arial"/>
        </w:rPr>
        <w:t xml:space="preserve"> se le asignó el número de expediente </w:t>
      </w:r>
      <w:r w:rsidR="00CA2902" w:rsidRPr="00FA6327">
        <w:rPr>
          <w:rFonts w:ascii="Palatino Linotype" w:hAnsi="Palatino Linotype" w:cs="Arial"/>
          <w:b/>
          <w:lang w:val="es-ES"/>
        </w:rPr>
        <w:t>15857/INFOEM/IP/RR/2022</w:t>
      </w:r>
      <w:r w:rsidRPr="00FA6327">
        <w:rPr>
          <w:rFonts w:ascii="Palatino Linotype" w:hAnsi="Palatino Linotype" w:cs="Arial"/>
          <w:b/>
        </w:rPr>
        <w:t>,</w:t>
      </w:r>
      <w:r w:rsidRPr="00FA6327">
        <w:rPr>
          <w:rFonts w:ascii="Palatino Linotype" w:hAnsi="Palatino Linotype" w:cs="Arial"/>
        </w:rPr>
        <w:t xml:space="preserve"> en el que señaló como</w:t>
      </w:r>
      <w:r w:rsidRPr="00FA6327">
        <w:rPr>
          <w:rFonts w:ascii="Palatino Linotype" w:hAnsi="Palatino Linotype" w:cs="Arial"/>
          <w:lang w:val="es-419"/>
        </w:rPr>
        <w:t>:</w:t>
      </w:r>
    </w:p>
    <w:p w14:paraId="4E0E2956" w14:textId="77777777" w:rsidR="007050CE" w:rsidRPr="00FA6327" w:rsidRDefault="007050CE" w:rsidP="00FA6327">
      <w:pPr>
        <w:spacing w:line="360" w:lineRule="auto"/>
        <w:jc w:val="both"/>
        <w:rPr>
          <w:rFonts w:ascii="Palatino Linotype" w:hAnsi="Palatino Linotype" w:cs="Arial"/>
          <w:lang w:val="es-419"/>
        </w:rPr>
      </w:pPr>
    </w:p>
    <w:p w14:paraId="1054A768" w14:textId="77777777" w:rsidR="007050CE" w:rsidRPr="00FA6327" w:rsidRDefault="007050CE" w:rsidP="00FA6327">
      <w:pPr>
        <w:spacing w:line="360" w:lineRule="auto"/>
        <w:jc w:val="both"/>
        <w:rPr>
          <w:rFonts w:ascii="Palatino Linotype" w:hAnsi="Palatino Linotype" w:cs="Arial"/>
          <w:b/>
        </w:rPr>
      </w:pPr>
      <w:r w:rsidRPr="00FA6327">
        <w:rPr>
          <w:rFonts w:ascii="Palatino Linotype" w:hAnsi="Palatino Linotype" w:cs="Arial"/>
          <w:b/>
          <w:lang w:val="es-419"/>
        </w:rPr>
        <w:t>Acto</w:t>
      </w:r>
      <w:r w:rsidRPr="00FA6327">
        <w:rPr>
          <w:rFonts w:ascii="Palatino Linotype" w:hAnsi="Palatino Linotype" w:cs="Arial"/>
          <w:b/>
        </w:rPr>
        <w:t xml:space="preserve"> impugnado:</w:t>
      </w:r>
    </w:p>
    <w:p w14:paraId="1AA6E81F" w14:textId="2ACAD45B" w:rsidR="007050CE" w:rsidRPr="00FA6327" w:rsidRDefault="007050CE" w:rsidP="00FA6327">
      <w:pPr>
        <w:tabs>
          <w:tab w:val="left" w:pos="851"/>
        </w:tabs>
        <w:ind w:left="907" w:right="851"/>
        <w:rPr>
          <w:rFonts w:ascii="Palatino Linotype" w:hAnsi="Palatino Linotype" w:cs="Arial"/>
          <w:sz w:val="22"/>
          <w:szCs w:val="22"/>
        </w:rPr>
      </w:pPr>
      <w:r w:rsidRPr="00FA6327">
        <w:rPr>
          <w:rFonts w:ascii="Palatino Linotype" w:hAnsi="Palatino Linotype" w:cs="Arial"/>
          <w:i/>
          <w:sz w:val="22"/>
          <w:szCs w:val="22"/>
        </w:rPr>
        <w:t>“</w:t>
      </w:r>
      <w:r w:rsidR="00CA2902" w:rsidRPr="00FA6327">
        <w:rPr>
          <w:rFonts w:ascii="Palatino Linotype" w:hAnsi="Palatino Linotype" w:cs="Arial"/>
          <w:i/>
          <w:sz w:val="22"/>
          <w:szCs w:val="22"/>
        </w:rPr>
        <w:t xml:space="preserve">no se me entrego la </w:t>
      </w:r>
      <w:proofErr w:type="spellStart"/>
      <w:r w:rsidR="00CA2902" w:rsidRPr="00FA6327">
        <w:rPr>
          <w:rFonts w:ascii="Palatino Linotype" w:hAnsi="Palatino Linotype" w:cs="Arial"/>
          <w:i/>
          <w:sz w:val="22"/>
          <w:szCs w:val="22"/>
        </w:rPr>
        <w:t>informacion</w:t>
      </w:r>
      <w:proofErr w:type="spellEnd"/>
      <w:r w:rsidR="00CA2902" w:rsidRPr="00FA6327">
        <w:rPr>
          <w:rFonts w:ascii="Palatino Linotype" w:hAnsi="Palatino Linotype" w:cs="Arial"/>
          <w:i/>
          <w:sz w:val="22"/>
          <w:szCs w:val="22"/>
        </w:rPr>
        <w:t xml:space="preserve"> solicitada</w:t>
      </w:r>
      <w:r w:rsidRPr="00FA6327">
        <w:rPr>
          <w:rFonts w:ascii="Palatino Linotype" w:hAnsi="Palatino Linotype" w:cs="Arial"/>
          <w:i/>
          <w:sz w:val="22"/>
          <w:szCs w:val="22"/>
        </w:rPr>
        <w:t xml:space="preserve">” </w:t>
      </w:r>
      <w:r w:rsidRPr="00FA6327">
        <w:rPr>
          <w:rFonts w:ascii="Palatino Linotype" w:hAnsi="Palatino Linotype" w:cs="Arial"/>
          <w:sz w:val="22"/>
          <w:szCs w:val="22"/>
        </w:rPr>
        <w:t>(sic).</w:t>
      </w:r>
    </w:p>
    <w:p w14:paraId="1023AE9A" w14:textId="77777777" w:rsidR="007050CE" w:rsidRPr="00FA6327" w:rsidRDefault="007050CE" w:rsidP="00FA6327">
      <w:pPr>
        <w:tabs>
          <w:tab w:val="left" w:pos="851"/>
        </w:tabs>
        <w:spacing w:after="240"/>
        <w:ind w:right="901"/>
        <w:jc w:val="both"/>
        <w:rPr>
          <w:rFonts w:ascii="Palatino Linotype" w:hAnsi="Palatino Linotype" w:cs="Arial"/>
          <w:sz w:val="16"/>
          <w:szCs w:val="22"/>
        </w:rPr>
      </w:pPr>
    </w:p>
    <w:p w14:paraId="43EE0C68" w14:textId="77777777" w:rsidR="007050CE" w:rsidRPr="00FA6327" w:rsidRDefault="007050CE" w:rsidP="00FA6327">
      <w:pPr>
        <w:tabs>
          <w:tab w:val="left" w:pos="851"/>
        </w:tabs>
        <w:spacing w:after="240"/>
        <w:ind w:right="901"/>
        <w:jc w:val="both"/>
        <w:rPr>
          <w:rFonts w:ascii="Palatino Linotype" w:hAnsi="Palatino Linotype" w:cs="Arial"/>
          <w:b/>
          <w:szCs w:val="22"/>
        </w:rPr>
      </w:pPr>
      <w:r w:rsidRPr="00FA6327">
        <w:rPr>
          <w:rFonts w:ascii="Palatino Linotype" w:hAnsi="Palatino Linotype" w:cs="Arial"/>
          <w:szCs w:val="22"/>
        </w:rPr>
        <w:t xml:space="preserve">Así como </w:t>
      </w:r>
      <w:r w:rsidRPr="00FA6327">
        <w:rPr>
          <w:rFonts w:ascii="Palatino Linotype" w:hAnsi="Palatino Linotype" w:cs="Arial"/>
          <w:b/>
          <w:szCs w:val="22"/>
        </w:rPr>
        <w:t xml:space="preserve">Razones o motivos de inconformidad </w:t>
      </w:r>
      <w:r w:rsidRPr="00FA6327">
        <w:rPr>
          <w:rFonts w:ascii="Palatino Linotype" w:hAnsi="Palatino Linotype" w:cs="Arial"/>
          <w:szCs w:val="22"/>
        </w:rPr>
        <w:t>lo siguiente</w:t>
      </w:r>
      <w:r w:rsidRPr="00FA6327">
        <w:rPr>
          <w:rFonts w:ascii="Palatino Linotype" w:hAnsi="Palatino Linotype" w:cs="Arial"/>
          <w:b/>
          <w:szCs w:val="22"/>
        </w:rPr>
        <w:t>:</w:t>
      </w:r>
    </w:p>
    <w:p w14:paraId="1E5ED00B" w14:textId="77777777" w:rsidR="007050CE" w:rsidRPr="00FA6327" w:rsidRDefault="007050CE" w:rsidP="00FA6327">
      <w:pPr>
        <w:tabs>
          <w:tab w:val="left" w:pos="851"/>
        </w:tabs>
        <w:ind w:right="901"/>
        <w:jc w:val="center"/>
        <w:rPr>
          <w:rFonts w:ascii="Palatino Linotype" w:hAnsi="Palatino Linotype" w:cs="Arial"/>
          <w:i/>
          <w:sz w:val="22"/>
          <w:szCs w:val="22"/>
        </w:rPr>
      </w:pPr>
    </w:p>
    <w:p w14:paraId="365FFCCE" w14:textId="756E14EA" w:rsidR="007050CE" w:rsidRPr="00FA6327" w:rsidRDefault="007050CE" w:rsidP="00FA6327">
      <w:pPr>
        <w:tabs>
          <w:tab w:val="left" w:pos="851"/>
        </w:tabs>
        <w:ind w:left="851" w:right="901"/>
        <w:jc w:val="both"/>
        <w:rPr>
          <w:rFonts w:ascii="Palatino Linotype" w:hAnsi="Palatino Linotype" w:cs="Arial"/>
          <w:i/>
          <w:sz w:val="22"/>
          <w:szCs w:val="22"/>
        </w:rPr>
      </w:pPr>
      <w:r w:rsidRPr="00FA6327">
        <w:rPr>
          <w:rFonts w:ascii="Palatino Linotype" w:hAnsi="Palatino Linotype" w:cs="Arial"/>
          <w:i/>
          <w:sz w:val="22"/>
          <w:szCs w:val="22"/>
        </w:rPr>
        <w:t>“</w:t>
      </w:r>
      <w:r w:rsidR="00CA2902" w:rsidRPr="00FA6327">
        <w:rPr>
          <w:rFonts w:ascii="Palatino Linotype" w:hAnsi="Palatino Linotype" w:cs="Arial"/>
          <w:i/>
          <w:sz w:val="22"/>
          <w:szCs w:val="22"/>
        </w:rPr>
        <w:t xml:space="preserve">Dentro de los archivos adjuntos remitidos, me permito informar al Pleno del INFOEM, como máxima autoridad autónoma a fin de resolver y dar cuenta de la transparencia en diversos Sujetos Obligados, refiriéndome en particular a este H. Ayuntamiento de Acento, hago de su conocimiento que no se me entrego la información solicitada, por diversas cuestiones, una de ellas justificándose en la Ley Orgánica Municipal, segundo no se </w:t>
      </w:r>
      <w:proofErr w:type="spellStart"/>
      <w:r w:rsidR="00CA2902" w:rsidRPr="00FA6327">
        <w:rPr>
          <w:rFonts w:ascii="Palatino Linotype" w:hAnsi="Palatino Linotype" w:cs="Arial"/>
          <w:i/>
          <w:sz w:val="22"/>
          <w:szCs w:val="22"/>
        </w:rPr>
        <w:t>giro</w:t>
      </w:r>
      <w:proofErr w:type="spellEnd"/>
      <w:r w:rsidR="00CA2902" w:rsidRPr="00FA6327">
        <w:rPr>
          <w:rFonts w:ascii="Palatino Linotype" w:hAnsi="Palatino Linotype" w:cs="Arial"/>
          <w:i/>
          <w:sz w:val="22"/>
          <w:szCs w:val="22"/>
        </w:rPr>
        <w:t xml:space="preserve"> el oficio correspondiente a todos los regidores puesto que no se encuentra información referente del primer y quinto </w:t>
      </w:r>
      <w:r w:rsidR="00CA2902" w:rsidRPr="00FA6327">
        <w:rPr>
          <w:rFonts w:ascii="Palatino Linotype" w:hAnsi="Palatino Linotype" w:cs="Arial"/>
          <w:i/>
          <w:sz w:val="22"/>
          <w:szCs w:val="22"/>
        </w:rPr>
        <w:lastRenderedPageBreak/>
        <w:t xml:space="preserve">regidor, siendo así la inconformidad por parte de un servidor, ya que de acuerdo a la Ley de Transparencia y Acceso a la Información </w:t>
      </w:r>
      <w:proofErr w:type="spellStart"/>
      <w:r w:rsidR="00CA2902" w:rsidRPr="00FA6327">
        <w:rPr>
          <w:rFonts w:ascii="Palatino Linotype" w:hAnsi="Palatino Linotype" w:cs="Arial"/>
          <w:i/>
          <w:sz w:val="22"/>
          <w:szCs w:val="22"/>
        </w:rPr>
        <w:t>Publica</w:t>
      </w:r>
      <w:proofErr w:type="spellEnd"/>
      <w:r w:rsidR="00CA2902" w:rsidRPr="00FA6327">
        <w:rPr>
          <w:rFonts w:ascii="Palatino Linotype" w:hAnsi="Palatino Linotype" w:cs="Arial"/>
          <w:i/>
          <w:sz w:val="22"/>
          <w:szCs w:val="22"/>
        </w:rPr>
        <w:t xml:space="preserve">, se debe entregar toda información que obre y sea generada por parte de los Sujetos Obligados, en este caso </w:t>
      </w:r>
      <w:proofErr w:type="spellStart"/>
      <w:r w:rsidR="00CA2902" w:rsidRPr="00FA6327">
        <w:rPr>
          <w:rFonts w:ascii="Palatino Linotype" w:hAnsi="Palatino Linotype" w:cs="Arial"/>
          <w:i/>
          <w:sz w:val="22"/>
          <w:szCs w:val="22"/>
        </w:rPr>
        <w:t>sera</w:t>
      </w:r>
      <w:proofErr w:type="spellEnd"/>
      <w:r w:rsidR="00CA2902" w:rsidRPr="00FA6327">
        <w:rPr>
          <w:rFonts w:ascii="Palatino Linotype" w:hAnsi="Palatino Linotype" w:cs="Arial"/>
          <w:i/>
          <w:sz w:val="22"/>
          <w:szCs w:val="22"/>
        </w:rPr>
        <w:t xml:space="preserve"> que los regidores no trabajan y por tanto no tienen una agenda de reunión o bien esconden algo.</w:t>
      </w:r>
      <w:r w:rsidRPr="00FA6327">
        <w:rPr>
          <w:rFonts w:ascii="Palatino Linotype" w:hAnsi="Palatino Linotype" w:cs="Arial"/>
          <w:i/>
          <w:sz w:val="22"/>
          <w:szCs w:val="22"/>
        </w:rPr>
        <w:t xml:space="preserve">” </w:t>
      </w:r>
      <w:r w:rsidRPr="00FA6327">
        <w:rPr>
          <w:rFonts w:ascii="Palatino Linotype" w:hAnsi="Palatino Linotype" w:cs="Arial"/>
          <w:sz w:val="22"/>
          <w:szCs w:val="22"/>
        </w:rPr>
        <w:t>(Sic).</w:t>
      </w:r>
    </w:p>
    <w:p w14:paraId="650A3F69" w14:textId="77777777" w:rsidR="007050CE" w:rsidRPr="00FA6327" w:rsidRDefault="007050CE" w:rsidP="00FA6327">
      <w:pPr>
        <w:spacing w:line="360" w:lineRule="auto"/>
        <w:jc w:val="both"/>
        <w:rPr>
          <w:rFonts w:ascii="Palatino Linotype" w:hAnsi="Palatino Linotype" w:cs="Arial"/>
          <w:szCs w:val="26"/>
        </w:rPr>
      </w:pPr>
    </w:p>
    <w:p w14:paraId="552F9C0D" w14:textId="1A4C8B02" w:rsidR="007050CE" w:rsidRPr="00FA6327" w:rsidRDefault="007050CE" w:rsidP="00FA6327">
      <w:pPr>
        <w:spacing w:line="360" w:lineRule="auto"/>
        <w:jc w:val="both"/>
        <w:rPr>
          <w:rFonts w:ascii="Palatino Linotype" w:hAnsi="Palatino Linotype" w:cs="Arial"/>
          <w:b/>
          <w:sz w:val="26"/>
          <w:szCs w:val="26"/>
        </w:rPr>
      </w:pPr>
      <w:r w:rsidRPr="00FA6327">
        <w:rPr>
          <w:rFonts w:ascii="Palatino Linotype" w:hAnsi="Palatino Linotype" w:cs="Arial"/>
          <w:b/>
          <w:sz w:val="26"/>
          <w:szCs w:val="26"/>
        </w:rPr>
        <w:t>V. Del turno del Recurso Revisión.</w:t>
      </w:r>
    </w:p>
    <w:p w14:paraId="1E8270B2" w14:textId="2C0F57DE" w:rsidR="007050CE" w:rsidRPr="00FA6327" w:rsidRDefault="007050CE" w:rsidP="00FA6327">
      <w:pPr>
        <w:spacing w:line="360" w:lineRule="auto"/>
        <w:jc w:val="both"/>
        <w:rPr>
          <w:rFonts w:ascii="Palatino Linotype" w:hAnsi="Palatino Linotype" w:cs="Arial"/>
        </w:rPr>
      </w:pPr>
      <w:r w:rsidRPr="00FA6327">
        <w:rPr>
          <w:rFonts w:ascii="Palatino Linotype" w:hAnsi="Palatino Linotype" w:cs="Arial"/>
        </w:rPr>
        <w:t xml:space="preserve">El </w:t>
      </w:r>
      <w:r w:rsidR="00A741CF" w:rsidRPr="00FA6327">
        <w:rPr>
          <w:rFonts w:ascii="Palatino Linotype" w:hAnsi="Palatino Linotype" w:cs="Arial"/>
          <w:b/>
        </w:rPr>
        <w:t xml:space="preserve">veintiocho </w:t>
      </w:r>
      <w:r w:rsidR="005D3C9F" w:rsidRPr="00FA6327">
        <w:rPr>
          <w:rFonts w:ascii="Palatino Linotype" w:hAnsi="Palatino Linotype" w:cs="Arial"/>
          <w:b/>
        </w:rPr>
        <w:t>de octubre de dos mil veintidós</w:t>
      </w:r>
      <w:r w:rsidRPr="00FA6327">
        <w:rPr>
          <w:rFonts w:ascii="Palatino Linotype" w:hAnsi="Palatino Linotype" w:cs="Arial"/>
        </w:rPr>
        <w:t xml:space="preserve">, el medio de impugnación que se trata se envió electrónicamente al Instituto de </w:t>
      </w:r>
      <w:r w:rsidRPr="00FA6327">
        <w:rPr>
          <w:rFonts w:ascii="Palatino Linotype" w:eastAsia="Arial Unicode MS" w:hAnsi="Palatino Linotype" w:cs="Arial"/>
        </w:rPr>
        <w:t>Transparencia</w:t>
      </w:r>
      <w:r w:rsidRPr="00FA6327">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FA6327">
        <w:rPr>
          <w:rFonts w:ascii="Palatino Linotype" w:hAnsi="Palatino Linotype"/>
        </w:rPr>
        <w:t>Ley de Transparencia y Acceso a la Información Pública del Estado de México y Municipios</w:t>
      </w:r>
      <w:r w:rsidRPr="00FA6327">
        <w:rPr>
          <w:rFonts w:ascii="Palatino Linotype" w:hAnsi="Palatino Linotype" w:cs="Arial"/>
        </w:rPr>
        <w:t xml:space="preserve">, se turnó mediante </w:t>
      </w:r>
      <w:r w:rsidRPr="00FA6327">
        <w:rPr>
          <w:rFonts w:ascii="Palatino Linotype" w:hAnsi="Palatino Linotype" w:cs="Arial"/>
          <w:b/>
        </w:rPr>
        <w:t xml:space="preserve">EL </w:t>
      </w:r>
      <w:r w:rsidRPr="00FA6327">
        <w:rPr>
          <w:rFonts w:ascii="Palatino Linotype" w:eastAsia="Arial Unicode MS" w:hAnsi="Palatino Linotype" w:cs="Arial"/>
          <w:b/>
        </w:rPr>
        <w:t>SAIMEX</w:t>
      </w:r>
      <w:r w:rsidRPr="00FA6327">
        <w:rPr>
          <w:rFonts w:ascii="Palatino Linotype" w:hAnsi="Palatino Linotype"/>
        </w:rPr>
        <w:t xml:space="preserve">, a la </w:t>
      </w:r>
      <w:r w:rsidRPr="00FA6327">
        <w:rPr>
          <w:rFonts w:ascii="Palatino Linotype" w:hAnsi="Palatino Linotype"/>
          <w:b/>
        </w:rPr>
        <w:t>C</w:t>
      </w:r>
      <w:r w:rsidRPr="00FA6327">
        <w:rPr>
          <w:rFonts w:ascii="Palatino Linotype" w:hAnsi="Palatino Linotype" w:cs="Arial"/>
          <w:b/>
        </w:rPr>
        <w:t>omisionada</w:t>
      </w:r>
      <w:r w:rsidRPr="00FA6327">
        <w:rPr>
          <w:rFonts w:ascii="Palatino Linotype" w:hAnsi="Palatino Linotype" w:cs="Arial"/>
        </w:rPr>
        <w:t xml:space="preserve"> </w:t>
      </w:r>
      <w:r w:rsidRPr="00FA6327">
        <w:rPr>
          <w:rFonts w:ascii="Palatino Linotype" w:hAnsi="Palatino Linotype" w:cs="Arial"/>
          <w:b/>
        </w:rPr>
        <w:t>Sharon Cristina Morales Martínez</w:t>
      </w:r>
      <w:r w:rsidRPr="00FA6327">
        <w:rPr>
          <w:rFonts w:ascii="Palatino Linotype" w:hAnsi="Palatino Linotype" w:cs="Arial"/>
        </w:rPr>
        <w:t xml:space="preserve"> a efecto de decretar su admisión o desechamiento.</w:t>
      </w:r>
    </w:p>
    <w:p w14:paraId="0D2A2B91" w14:textId="77777777" w:rsidR="007050CE" w:rsidRPr="00FA6327" w:rsidRDefault="007050CE" w:rsidP="00FA6327">
      <w:pPr>
        <w:spacing w:line="360" w:lineRule="auto"/>
        <w:jc w:val="both"/>
        <w:rPr>
          <w:rFonts w:ascii="Palatino Linotype" w:hAnsi="Palatino Linotype" w:cs="Arial"/>
        </w:rPr>
      </w:pPr>
    </w:p>
    <w:p w14:paraId="25D6176B" w14:textId="77777777" w:rsidR="007050CE" w:rsidRPr="00FA6327" w:rsidRDefault="007050CE" w:rsidP="00FA6327">
      <w:pPr>
        <w:tabs>
          <w:tab w:val="center" w:pos="4252"/>
          <w:tab w:val="right" w:pos="8504"/>
        </w:tabs>
        <w:spacing w:line="360" w:lineRule="auto"/>
        <w:jc w:val="both"/>
        <w:rPr>
          <w:rFonts w:ascii="Palatino Linotype" w:hAnsi="Palatino Linotype" w:cs="Arial"/>
          <w:b/>
        </w:rPr>
      </w:pPr>
      <w:r w:rsidRPr="00FA6327">
        <w:rPr>
          <w:rFonts w:ascii="Palatino Linotype" w:hAnsi="Palatino Linotype" w:cs="Arial"/>
          <w:b/>
        </w:rPr>
        <w:t>a) Admisión del Recurso Revisión.</w:t>
      </w:r>
    </w:p>
    <w:p w14:paraId="214D3120" w14:textId="5FCF5E67" w:rsidR="007050CE" w:rsidRPr="00FA6327" w:rsidRDefault="007050CE" w:rsidP="00FA6327">
      <w:pPr>
        <w:tabs>
          <w:tab w:val="center" w:pos="4252"/>
          <w:tab w:val="right" w:pos="8504"/>
        </w:tabs>
        <w:spacing w:line="360" w:lineRule="auto"/>
        <w:jc w:val="both"/>
        <w:rPr>
          <w:rFonts w:ascii="Palatino Linotype" w:hAnsi="Palatino Linotype" w:cs="Arial"/>
        </w:rPr>
      </w:pPr>
      <w:r w:rsidRPr="00FA6327">
        <w:rPr>
          <w:rFonts w:ascii="Palatino Linotype" w:hAnsi="Palatino Linotype" w:cs="Arial"/>
        </w:rPr>
        <w:t>De las constancias del expediente electrónico del</w:t>
      </w:r>
      <w:r w:rsidRPr="00FA6327">
        <w:rPr>
          <w:rFonts w:ascii="Palatino Linotype" w:hAnsi="Palatino Linotype" w:cs="Arial"/>
          <w:b/>
        </w:rPr>
        <w:t xml:space="preserve"> SAIMEX</w:t>
      </w:r>
      <w:r w:rsidRPr="00FA6327">
        <w:rPr>
          <w:rFonts w:ascii="Palatino Linotype" w:hAnsi="Palatino Linotype" w:cs="Arial"/>
        </w:rPr>
        <w:t xml:space="preserve">, se advierte que el </w:t>
      </w:r>
      <w:r w:rsidR="00A741CF" w:rsidRPr="00FA6327">
        <w:rPr>
          <w:rFonts w:ascii="Palatino Linotype" w:hAnsi="Palatino Linotype" w:cs="Arial"/>
          <w:b/>
        </w:rPr>
        <w:t>treinta y uno</w:t>
      </w:r>
      <w:r w:rsidR="005D3C9F" w:rsidRPr="00FA6327">
        <w:rPr>
          <w:rFonts w:ascii="Palatino Linotype" w:hAnsi="Palatino Linotype" w:cs="Arial"/>
          <w:b/>
        </w:rPr>
        <w:t xml:space="preserve"> de octubre de dos mil veintidós</w:t>
      </w:r>
      <w:r w:rsidRPr="00FA6327">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B75BD3" w:rsidRPr="00FA6327">
        <w:rPr>
          <w:rFonts w:ascii="Palatino Linotype" w:hAnsi="Palatino Linotype" w:cs="Arial"/>
          <w:b/>
        </w:rPr>
        <w:t>EL</w:t>
      </w:r>
      <w:r w:rsidRPr="00FA6327">
        <w:rPr>
          <w:rFonts w:ascii="Palatino Linotype" w:hAnsi="Palatino Linotype" w:cs="Arial"/>
          <w:b/>
        </w:rPr>
        <w:t xml:space="preserve"> RECURRENTE </w:t>
      </w:r>
      <w:r w:rsidRPr="00FA6327">
        <w:rPr>
          <w:rFonts w:ascii="Palatino Linotype" w:hAnsi="Palatino Linotype" w:cs="Arial"/>
        </w:rPr>
        <w:t xml:space="preserve">manifestara lo que a su derecho conviniera, a efecto de presentar pruebas o alegatos y, en su caso, </w:t>
      </w:r>
      <w:r w:rsidRPr="00FA6327">
        <w:rPr>
          <w:rFonts w:ascii="Palatino Linotype" w:hAnsi="Palatino Linotype" w:cs="Arial"/>
          <w:b/>
        </w:rPr>
        <w:t xml:space="preserve">EL SUJETO OBLIGADO </w:t>
      </w:r>
      <w:r w:rsidRPr="00FA6327">
        <w:rPr>
          <w:rFonts w:ascii="Palatino Linotype" w:hAnsi="Palatino Linotype" w:cs="Arial"/>
        </w:rPr>
        <w:t>rindiera su correspondiente Informe Justificado.</w:t>
      </w:r>
    </w:p>
    <w:p w14:paraId="09E6A3EA" w14:textId="22B1E70D" w:rsidR="00B75BD3" w:rsidRPr="00FA6327" w:rsidRDefault="00B75BD3" w:rsidP="00FA6327">
      <w:pPr>
        <w:spacing w:line="360" w:lineRule="auto"/>
        <w:jc w:val="both"/>
        <w:rPr>
          <w:rFonts w:ascii="Palatino Linotype" w:eastAsia="Arial Unicode MS" w:hAnsi="Palatino Linotype" w:cs="Arial"/>
          <w:b/>
        </w:rPr>
      </w:pPr>
    </w:p>
    <w:p w14:paraId="3702F4F6" w14:textId="77777777" w:rsidR="00BB7C2E" w:rsidRPr="00FA6327" w:rsidRDefault="00BB7C2E" w:rsidP="00FA6327">
      <w:pPr>
        <w:spacing w:before="100" w:beforeAutospacing="1" w:line="360" w:lineRule="auto"/>
        <w:contextualSpacing/>
        <w:jc w:val="both"/>
        <w:rPr>
          <w:rFonts w:ascii="Palatino Linotype" w:eastAsia="Arial Unicode MS" w:hAnsi="Palatino Linotype" w:cs="Arial"/>
          <w:b/>
        </w:rPr>
      </w:pPr>
    </w:p>
    <w:p w14:paraId="261DFFA8" w14:textId="77777777" w:rsidR="00E12EB4" w:rsidRPr="00FA6327" w:rsidRDefault="007050CE" w:rsidP="00FA6327">
      <w:pPr>
        <w:spacing w:before="100" w:beforeAutospacing="1" w:line="360" w:lineRule="auto"/>
        <w:contextualSpacing/>
        <w:jc w:val="both"/>
        <w:rPr>
          <w:rFonts w:ascii="Palatino Linotype" w:hAnsi="Palatino Linotype" w:cs="Arial"/>
          <w:b/>
          <w:bCs/>
        </w:rPr>
      </w:pPr>
      <w:r w:rsidRPr="00FA6327">
        <w:rPr>
          <w:rFonts w:ascii="Palatino Linotype" w:eastAsia="Arial Unicode MS" w:hAnsi="Palatino Linotype" w:cs="Arial"/>
          <w:b/>
        </w:rPr>
        <w:lastRenderedPageBreak/>
        <w:t xml:space="preserve">b) </w:t>
      </w:r>
      <w:r w:rsidRPr="00FA6327">
        <w:rPr>
          <w:rFonts w:ascii="Palatino Linotype" w:hAnsi="Palatino Linotype" w:cs="Arial"/>
          <w:b/>
          <w:bCs/>
        </w:rPr>
        <w:t>Manifestaciones.</w:t>
      </w:r>
    </w:p>
    <w:p w14:paraId="36B714BD" w14:textId="1F667A15" w:rsidR="00E12EB4" w:rsidRPr="00FA6327" w:rsidRDefault="007C1ADA" w:rsidP="00FA6327">
      <w:pPr>
        <w:tabs>
          <w:tab w:val="center" w:pos="4252"/>
          <w:tab w:val="right" w:pos="8504"/>
        </w:tabs>
        <w:spacing w:line="360" w:lineRule="auto"/>
        <w:jc w:val="both"/>
        <w:rPr>
          <w:rFonts w:ascii="Palatino Linotype" w:eastAsia="Arial Unicode MS" w:hAnsi="Palatino Linotype" w:cs="Arial"/>
        </w:rPr>
      </w:pPr>
      <w:r w:rsidRPr="00FA6327">
        <w:rPr>
          <w:rFonts w:ascii="Palatino Linotype" w:eastAsia="Arial Unicode MS" w:hAnsi="Palatino Linotype" w:cs="Arial"/>
        </w:rPr>
        <w:t>De acuerdo con</w:t>
      </w:r>
      <w:r w:rsidR="00B57639" w:rsidRPr="00FA6327">
        <w:rPr>
          <w:rFonts w:ascii="Palatino Linotype" w:eastAsia="Arial Unicode MS" w:hAnsi="Palatino Linotype" w:cs="Arial"/>
        </w:rPr>
        <w:t xml:space="preserve"> las constancias digitales que obran en </w:t>
      </w:r>
      <w:r w:rsidR="00B57639" w:rsidRPr="00FA6327">
        <w:rPr>
          <w:rFonts w:ascii="Palatino Linotype" w:eastAsia="Arial Unicode MS" w:hAnsi="Palatino Linotype" w:cs="Arial"/>
          <w:b/>
        </w:rPr>
        <w:t>EL</w:t>
      </w:r>
      <w:r w:rsidR="00B57639" w:rsidRPr="00FA6327">
        <w:rPr>
          <w:rFonts w:ascii="Palatino Linotype" w:eastAsia="Arial Unicode MS" w:hAnsi="Palatino Linotype" w:cs="Arial"/>
        </w:rPr>
        <w:t xml:space="preserve"> </w:t>
      </w:r>
      <w:r w:rsidR="00B57639" w:rsidRPr="00FA6327">
        <w:rPr>
          <w:rFonts w:ascii="Palatino Linotype" w:eastAsia="Arial Unicode MS" w:hAnsi="Palatino Linotype" w:cs="Arial"/>
          <w:b/>
        </w:rPr>
        <w:t>SAIMEX</w:t>
      </w:r>
      <w:r w:rsidR="00B57639" w:rsidRPr="00FA632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00B57639" w:rsidRPr="00FA6327">
        <w:rPr>
          <w:rFonts w:ascii="Palatino Linotype" w:eastAsia="Arial Unicode MS" w:hAnsi="Palatino Linotype" w:cs="Arial"/>
          <w:b/>
        </w:rPr>
        <w:t>RECURRENTE</w:t>
      </w:r>
      <w:r w:rsidR="00B57639" w:rsidRPr="00FA6327">
        <w:rPr>
          <w:rFonts w:ascii="Palatino Linotype" w:eastAsia="Arial Unicode MS" w:hAnsi="Palatino Linotype" w:cs="Arial"/>
        </w:rPr>
        <w:t xml:space="preserve">, </w:t>
      </w:r>
      <w:r w:rsidR="00420244" w:rsidRPr="00FA6327">
        <w:rPr>
          <w:rFonts w:ascii="Palatino Linotype" w:eastAsia="Arial Unicode MS" w:hAnsi="Palatino Linotype" w:cs="Arial"/>
        </w:rPr>
        <w:t xml:space="preserve">en el mismo sentido </w:t>
      </w:r>
      <w:r w:rsidR="00B57639" w:rsidRPr="00FA6327">
        <w:rPr>
          <w:rFonts w:ascii="Palatino Linotype" w:eastAsia="Arial Unicode MS" w:hAnsi="Palatino Linotype" w:cs="Arial"/>
          <w:b/>
        </w:rPr>
        <w:t xml:space="preserve">EL SUJETO OBLIGADO </w:t>
      </w:r>
      <w:r w:rsidR="00B57639" w:rsidRPr="00FA6327">
        <w:rPr>
          <w:rFonts w:ascii="Palatino Linotype" w:eastAsia="Arial Unicode MS" w:hAnsi="Palatino Linotype" w:cs="Arial"/>
        </w:rPr>
        <w:t xml:space="preserve">omitió </w:t>
      </w:r>
      <w:r w:rsidR="00420244" w:rsidRPr="00FA6327">
        <w:rPr>
          <w:rFonts w:ascii="Palatino Linotype" w:eastAsia="Arial Unicode MS" w:hAnsi="Palatino Linotype" w:cs="Arial"/>
        </w:rPr>
        <w:t>proporcionar su informe justificado</w:t>
      </w:r>
      <w:r w:rsidR="00B334E7" w:rsidRPr="00FA6327">
        <w:rPr>
          <w:rFonts w:ascii="Palatino Linotype" w:hAnsi="Palatino Linotype" w:cs="Arial"/>
        </w:rPr>
        <w:t>,</w:t>
      </w:r>
      <w:r w:rsidR="00E12EB4" w:rsidRPr="00FA6327">
        <w:rPr>
          <w:rFonts w:ascii="Palatino Linotype" w:hAnsi="Palatino Linotype" w:cs="Arial"/>
        </w:rPr>
        <w:t xml:space="preserve"> tal como se muestra a continuación.</w:t>
      </w:r>
    </w:p>
    <w:p w14:paraId="28A3547A" w14:textId="5F8DA547" w:rsidR="00E12EB4" w:rsidRPr="00FA6327" w:rsidRDefault="00E12EB4" w:rsidP="00FA6327">
      <w:pPr>
        <w:tabs>
          <w:tab w:val="center" w:pos="4252"/>
          <w:tab w:val="right" w:pos="8504"/>
        </w:tabs>
        <w:spacing w:line="360" w:lineRule="auto"/>
        <w:ind w:left="-284"/>
        <w:jc w:val="both"/>
        <w:rPr>
          <w:noProof/>
          <w:lang w:eastAsia="es-MX"/>
        </w:rPr>
      </w:pPr>
    </w:p>
    <w:p w14:paraId="591712D5" w14:textId="0A705152" w:rsidR="00B334E7" w:rsidRPr="00FA6327" w:rsidRDefault="00B75BD3" w:rsidP="00FA6327">
      <w:pPr>
        <w:tabs>
          <w:tab w:val="center" w:pos="4252"/>
          <w:tab w:val="right" w:pos="8504"/>
        </w:tabs>
        <w:spacing w:line="360" w:lineRule="auto"/>
        <w:ind w:left="-284"/>
        <w:jc w:val="both"/>
        <w:rPr>
          <w:noProof/>
          <w:lang w:eastAsia="es-MX"/>
        </w:rPr>
      </w:pPr>
      <w:r w:rsidRPr="00FA6327">
        <w:rPr>
          <w:noProof/>
          <w:lang w:eastAsia="es-MX"/>
        </w:rPr>
        <w:drawing>
          <wp:inline distT="0" distB="0" distL="0" distR="0" wp14:anchorId="7F0674C5" wp14:editId="35DE8EF1">
            <wp:extent cx="5781675" cy="17811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1781175"/>
                    </a:xfrm>
                    <a:prstGeom prst="rect">
                      <a:avLst/>
                    </a:prstGeom>
                    <a:noFill/>
                    <a:ln>
                      <a:noFill/>
                    </a:ln>
                  </pic:spPr>
                </pic:pic>
              </a:graphicData>
            </a:graphic>
          </wp:inline>
        </w:drawing>
      </w:r>
    </w:p>
    <w:p w14:paraId="11EC5FC7" w14:textId="77777777" w:rsidR="00DB3E02" w:rsidRPr="00FA6327" w:rsidRDefault="00DB3E02" w:rsidP="00FA6327">
      <w:pPr>
        <w:tabs>
          <w:tab w:val="center" w:pos="4252"/>
          <w:tab w:val="right" w:pos="8504"/>
        </w:tabs>
        <w:spacing w:line="360" w:lineRule="auto"/>
        <w:ind w:left="-284"/>
        <w:jc w:val="both"/>
        <w:rPr>
          <w:noProof/>
          <w:lang w:eastAsia="es-MX"/>
        </w:rPr>
      </w:pPr>
    </w:p>
    <w:p w14:paraId="0FC7D638" w14:textId="77777777" w:rsidR="007050CE" w:rsidRPr="00FA6327" w:rsidRDefault="007050CE" w:rsidP="00FA6327">
      <w:pPr>
        <w:pStyle w:val="Prrafodelista"/>
        <w:spacing w:line="360" w:lineRule="auto"/>
        <w:ind w:left="0"/>
        <w:contextualSpacing/>
        <w:jc w:val="both"/>
        <w:rPr>
          <w:rFonts w:ascii="Palatino Linotype" w:hAnsi="Palatino Linotype"/>
          <w:b/>
          <w:lang w:val="es-419"/>
        </w:rPr>
      </w:pPr>
      <w:r w:rsidRPr="00FA6327">
        <w:rPr>
          <w:rFonts w:ascii="Palatino Linotype" w:hAnsi="Palatino Linotype"/>
          <w:b/>
          <w:lang w:val="es-419"/>
        </w:rPr>
        <w:t>c) De la ampliación para resolver el Recurso de Revisión:</w:t>
      </w:r>
    </w:p>
    <w:p w14:paraId="0071D513" w14:textId="2481DC8C" w:rsidR="007050CE" w:rsidRPr="00FA6327" w:rsidRDefault="007050CE" w:rsidP="00FA6327">
      <w:pPr>
        <w:pStyle w:val="Prrafodelista"/>
        <w:spacing w:line="360" w:lineRule="auto"/>
        <w:ind w:left="0"/>
        <w:jc w:val="both"/>
        <w:rPr>
          <w:rFonts w:ascii="Palatino Linotype" w:hAnsi="Palatino Linotype" w:cs="Arial"/>
          <w:lang w:eastAsia="es-MX"/>
        </w:rPr>
      </w:pPr>
      <w:r w:rsidRPr="00FA6327">
        <w:rPr>
          <w:rFonts w:ascii="Palatino Linotype" w:hAnsi="Palatino Linotype" w:cs="Arial"/>
          <w:lang w:eastAsia="es-MX"/>
        </w:rPr>
        <w:t xml:space="preserve">El </w:t>
      </w:r>
      <w:r w:rsidR="00371AE0" w:rsidRPr="00FA6327">
        <w:rPr>
          <w:rFonts w:ascii="Palatino Linotype" w:hAnsi="Palatino Linotype" w:cs="Arial"/>
          <w:b/>
          <w:lang w:eastAsia="es-MX"/>
        </w:rPr>
        <w:t>veinte de diciembre</w:t>
      </w:r>
      <w:r w:rsidR="009F30D8" w:rsidRPr="00FA6327">
        <w:rPr>
          <w:rFonts w:ascii="Palatino Linotype" w:hAnsi="Palatino Linotype" w:cs="Arial"/>
          <w:b/>
          <w:lang w:eastAsia="es-MX"/>
        </w:rPr>
        <w:t xml:space="preserve"> de dos mil veintidós</w:t>
      </w:r>
      <w:r w:rsidRPr="00FA6327">
        <w:rPr>
          <w:rFonts w:ascii="Palatino Linotype" w:hAnsi="Palatino Linotype" w:cs="Arial"/>
          <w:lang w:eastAsia="es-MX"/>
        </w:rPr>
        <w:t xml:space="preserve">, se acordó ampliar el plazo para resolver </w:t>
      </w:r>
      <w:r w:rsidRPr="00FA6327">
        <w:rPr>
          <w:rFonts w:ascii="Palatino Linotype" w:hAnsi="Palatino Linotype" w:cs="Arial"/>
          <w:lang w:val="es-419" w:eastAsia="es-MX"/>
        </w:rPr>
        <w:t>el</w:t>
      </w:r>
      <w:r w:rsidRPr="00FA6327">
        <w:rPr>
          <w:rFonts w:ascii="Palatino Linotype" w:hAnsi="Palatino Linotype" w:cs="Arial"/>
          <w:lang w:eastAsia="es-MX"/>
        </w:rPr>
        <w:t xml:space="preserve"> Recurso de Revisión </w:t>
      </w:r>
      <w:r w:rsidRPr="00FA6327">
        <w:rPr>
          <w:rFonts w:ascii="Palatino Linotype" w:hAnsi="Palatino Linotype" w:cs="Arial"/>
          <w:lang w:val="es-419" w:eastAsia="es-MX"/>
        </w:rPr>
        <w:t>en estudio</w:t>
      </w:r>
      <w:r w:rsidRPr="00FA6327">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A07EC41" w14:textId="77777777" w:rsidR="007050CE" w:rsidRPr="00FA6327" w:rsidRDefault="007050CE" w:rsidP="00FA6327">
      <w:pPr>
        <w:spacing w:before="100" w:beforeAutospacing="1" w:after="100" w:afterAutospacing="1" w:line="360" w:lineRule="auto"/>
        <w:jc w:val="both"/>
        <w:rPr>
          <w:rFonts w:ascii="Palatino Linotype" w:eastAsia="Calibri" w:hAnsi="Palatino Linotype"/>
          <w:lang w:eastAsia="en-US"/>
        </w:rPr>
      </w:pPr>
      <w:r w:rsidRPr="00FA6327">
        <w:rPr>
          <w:rFonts w:ascii="Palatino Linotype" w:eastAsia="Calibri" w:hAnsi="Palatino Linotype"/>
          <w:lang w:eastAsia="en-US"/>
        </w:rPr>
        <w:t xml:space="preserve">Este Órgano Garante no pasa por alto justificar, que el plazo para emitir resolución en el presente asunto encuentra justificación en el alto número de recursos de revisión recibidos dentro del primer semestre del año dos mil veintidós, que, en comparación </w:t>
      </w:r>
      <w:r w:rsidRPr="00FA6327">
        <w:rPr>
          <w:rFonts w:ascii="Palatino Linotype" w:eastAsia="Calibri" w:hAnsi="Palatino Linotype"/>
          <w:lang w:eastAsia="en-US"/>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FF55DB"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8D622D" w14:textId="77777777" w:rsidR="007050CE" w:rsidRPr="00FA6327" w:rsidRDefault="007050CE" w:rsidP="00FA6327">
      <w:pPr>
        <w:spacing w:line="360" w:lineRule="auto"/>
        <w:jc w:val="both"/>
        <w:rPr>
          <w:rFonts w:ascii="Palatino Linotype" w:eastAsia="Calibri" w:hAnsi="Palatino Linotype"/>
          <w:lang w:eastAsia="en-US"/>
        </w:rPr>
      </w:pPr>
    </w:p>
    <w:p w14:paraId="5CFC2F9A"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BB019C" w14:textId="77777777" w:rsidR="007050CE" w:rsidRPr="00FA6327" w:rsidRDefault="007050CE" w:rsidP="00FA6327">
      <w:pPr>
        <w:spacing w:line="360" w:lineRule="auto"/>
        <w:jc w:val="both"/>
        <w:rPr>
          <w:rFonts w:ascii="Palatino Linotype" w:eastAsia="Calibri" w:hAnsi="Palatino Linotype"/>
          <w:lang w:eastAsia="en-US"/>
        </w:rPr>
      </w:pPr>
    </w:p>
    <w:p w14:paraId="0E398F46"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3A1C7D" w14:textId="77777777" w:rsidR="007050CE" w:rsidRPr="00FA6327" w:rsidRDefault="007050CE" w:rsidP="00FA6327">
      <w:pPr>
        <w:spacing w:line="360" w:lineRule="auto"/>
        <w:jc w:val="both"/>
        <w:rPr>
          <w:rFonts w:ascii="Palatino Linotype" w:eastAsia="Calibri" w:hAnsi="Palatino Linotype"/>
          <w:lang w:eastAsia="en-US"/>
        </w:rPr>
      </w:pPr>
    </w:p>
    <w:p w14:paraId="3D63B9C2"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5DA12DB" w14:textId="77777777" w:rsidR="007050CE" w:rsidRPr="00FA6327" w:rsidRDefault="007050CE" w:rsidP="00FA6327">
      <w:pPr>
        <w:spacing w:line="360" w:lineRule="auto"/>
        <w:jc w:val="both"/>
        <w:rPr>
          <w:rFonts w:ascii="Palatino Linotype" w:eastAsia="Calibri" w:hAnsi="Palatino Linotype"/>
          <w:lang w:eastAsia="en-US"/>
        </w:rPr>
      </w:pPr>
    </w:p>
    <w:p w14:paraId="0A122B10"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60AAD92"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t>b) Actividad Procesal del interesado: Acciones u omisiones del interesado.</w:t>
      </w:r>
    </w:p>
    <w:p w14:paraId="12B1B30D"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t>c)  Conducta de la Autoridad: Las Acciones u omisiones realizadas en el procedimiento. Así como si la autoridad actuó con la debida diligencia.</w:t>
      </w:r>
    </w:p>
    <w:p w14:paraId="462EBAAF"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t>d) La afectación generada en la situación jurídica de la persona involucrada en el proceso: Violación a sus derechos humanos.</w:t>
      </w:r>
    </w:p>
    <w:p w14:paraId="09BCB7ED" w14:textId="77777777" w:rsidR="007050CE" w:rsidRPr="00FA6327" w:rsidRDefault="007050CE" w:rsidP="00FA6327">
      <w:pPr>
        <w:spacing w:line="360" w:lineRule="auto"/>
        <w:jc w:val="both"/>
        <w:rPr>
          <w:rFonts w:ascii="Palatino Linotype" w:eastAsia="Calibri" w:hAnsi="Palatino Linotype"/>
          <w:lang w:eastAsia="en-US"/>
        </w:rPr>
      </w:pPr>
    </w:p>
    <w:p w14:paraId="27E8A53D"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17DA19" w14:textId="77777777" w:rsidR="007050CE" w:rsidRPr="00FA6327" w:rsidRDefault="007050CE" w:rsidP="00FA6327">
      <w:pPr>
        <w:spacing w:line="360" w:lineRule="auto"/>
        <w:jc w:val="both"/>
        <w:rPr>
          <w:rFonts w:ascii="Palatino Linotype" w:eastAsia="Calibri" w:hAnsi="Palatino Linotype"/>
          <w:lang w:eastAsia="en-US"/>
        </w:rPr>
      </w:pPr>
    </w:p>
    <w:p w14:paraId="6516A8C0"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317E08"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BCB5C0" w14:textId="77777777" w:rsidR="007050CE" w:rsidRPr="00FA6327" w:rsidRDefault="007050CE" w:rsidP="00FA6327">
      <w:pPr>
        <w:spacing w:line="360" w:lineRule="auto"/>
        <w:jc w:val="both"/>
        <w:rPr>
          <w:rFonts w:ascii="Palatino Linotype" w:eastAsia="Calibri" w:hAnsi="Palatino Linotype"/>
          <w:lang w:eastAsia="en-US"/>
        </w:rPr>
      </w:pPr>
    </w:p>
    <w:p w14:paraId="78954D1B" w14:textId="77777777"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12BBF428" w14:textId="77777777" w:rsidR="007050CE" w:rsidRPr="00FA6327" w:rsidRDefault="007050CE" w:rsidP="00FA6327">
      <w:pPr>
        <w:spacing w:line="360" w:lineRule="auto"/>
        <w:jc w:val="both"/>
        <w:rPr>
          <w:rFonts w:ascii="Palatino Linotype" w:eastAsia="Calibri" w:hAnsi="Palatino Linotype"/>
          <w:lang w:eastAsia="en-US"/>
        </w:rPr>
      </w:pPr>
    </w:p>
    <w:p w14:paraId="4F925302" w14:textId="77777777" w:rsidR="007050CE" w:rsidRPr="00FA6327" w:rsidRDefault="007050CE" w:rsidP="00FA6327">
      <w:pPr>
        <w:spacing w:line="360" w:lineRule="auto"/>
        <w:ind w:left="851" w:right="899"/>
        <w:jc w:val="both"/>
        <w:rPr>
          <w:rFonts w:ascii="Palatino Linotype" w:eastAsia="Calibri" w:hAnsi="Palatino Linotype"/>
          <w:lang w:eastAsia="en-US"/>
        </w:rPr>
      </w:pPr>
      <w:r w:rsidRPr="00FA6327">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3B876192" w14:textId="77777777" w:rsidR="007050CE" w:rsidRPr="00FA6327" w:rsidRDefault="007050CE" w:rsidP="00FA6327">
      <w:pPr>
        <w:spacing w:line="360" w:lineRule="auto"/>
        <w:ind w:left="851" w:right="899"/>
        <w:jc w:val="both"/>
        <w:rPr>
          <w:rFonts w:ascii="Palatino Linotype" w:eastAsia="Calibri" w:hAnsi="Palatino Linotype"/>
          <w:lang w:eastAsia="en-US"/>
        </w:rPr>
      </w:pPr>
    </w:p>
    <w:p w14:paraId="53B702D1" w14:textId="77777777" w:rsidR="007050CE" w:rsidRPr="00FA6327" w:rsidRDefault="007050CE" w:rsidP="00FA6327">
      <w:pPr>
        <w:spacing w:line="360" w:lineRule="auto"/>
        <w:ind w:left="851" w:right="899"/>
        <w:jc w:val="both"/>
        <w:rPr>
          <w:rFonts w:ascii="Palatino Linotype" w:eastAsia="Calibri" w:hAnsi="Palatino Linotype"/>
          <w:lang w:eastAsia="en-US"/>
        </w:rPr>
      </w:pPr>
      <w:r w:rsidRPr="00FA6327">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FA6327">
        <w:rPr>
          <w:rFonts w:ascii="Palatino Linotype" w:eastAsia="Calibri" w:hAnsi="Palatino Linotype"/>
          <w:lang w:eastAsia="en-US"/>
        </w:rPr>
        <w:lastRenderedPageBreak/>
        <w:t>Seminario Judicial de la Federación y su gaceta, con el registro digital 2002350.</w:t>
      </w:r>
    </w:p>
    <w:p w14:paraId="2EF3F188" w14:textId="77777777" w:rsidR="007050CE" w:rsidRPr="00FA6327" w:rsidRDefault="007050CE" w:rsidP="00FA6327">
      <w:pPr>
        <w:spacing w:line="360" w:lineRule="auto"/>
        <w:jc w:val="both"/>
        <w:rPr>
          <w:rFonts w:ascii="Palatino Linotype" w:eastAsia="Calibri" w:hAnsi="Palatino Linotype"/>
          <w:lang w:eastAsia="en-US"/>
        </w:rPr>
      </w:pPr>
    </w:p>
    <w:p w14:paraId="5F85AD92" w14:textId="7C144E3A" w:rsidR="007050CE" w:rsidRPr="00FA6327" w:rsidRDefault="007050CE" w:rsidP="00FA6327">
      <w:pPr>
        <w:spacing w:line="360" w:lineRule="auto"/>
        <w:jc w:val="both"/>
        <w:rPr>
          <w:rFonts w:ascii="Palatino Linotype" w:eastAsia="Calibri" w:hAnsi="Palatino Linotype"/>
          <w:lang w:eastAsia="en-US"/>
        </w:rPr>
      </w:pPr>
      <w:r w:rsidRPr="00FA6327">
        <w:rPr>
          <w:rFonts w:ascii="Palatino Linotype" w:eastAsia="Calibri" w:hAnsi="Palatino Linotype"/>
          <w:lang w:eastAsia="en-US"/>
        </w:rPr>
        <w:t xml:space="preserve">Por ello, este organismo garante comprometido con la tutela de los derechos humanos </w:t>
      </w:r>
      <w:r w:rsidR="00FA6327" w:rsidRPr="00FA6327">
        <w:rPr>
          <w:rFonts w:ascii="Palatino Linotype" w:eastAsia="Calibri" w:hAnsi="Palatino Linotype"/>
          <w:lang w:eastAsia="en-US"/>
        </w:rPr>
        <w:t>confiados</w:t>
      </w:r>
      <w:r w:rsidRPr="00FA6327">
        <w:rPr>
          <w:rFonts w:ascii="Palatino Linotype" w:eastAsia="Calibri" w:hAnsi="Palatino Linotype"/>
          <w:lang w:eastAsia="en-US"/>
        </w:rPr>
        <w:t xml:space="preserve"> señala que este exceso del plazo legal para resolver el presente asunto, resulta de carácter excepcional.</w:t>
      </w:r>
    </w:p>
    <w:p w14:paraId="2660989A" w14:textId="77777777" w:rsidR="007050CE" w:rsidRPr="00FA6327" w:rsidRDefault="007050CE" w:rsidP="00FA6327">
      <w:pPr>
        <w:spacing w:line="360" w:lineRule="auto"/>
        <w:jc w:val="both"/>
        <w:rPr>
          <w:rFonts w:ascii="Palatino Linotype" w:eastAsia="Arial Unicode MS" w:hAnsi="Palatino Linotype" w:cs="Arial"/>
        </w:rPr>
      </w:pPr>
    </w:p>
    <w:p w14:paraId="62CB0843" w14:textId="3BF51D9B" w:rsidR="007050CE" w:rsidRPr="00FA6327" w:rsidRDefault="00FA6327" w:rsidP="00FA6327">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7050CE" w:rsidRPr="00FA6327">
        <w:rPr>
          <w:rFonts w:ascii="Palatino Linotype" w:hAnsi="Palatino Linotype" w:cs="Arial"/>
          <w:b/>
          <w:bCs/>
        </w:rPr>
        <w:t>) Cierre de Instrucción.</w:t>
      </w:r>
    </w:p>
    <w:p w14:paraId="2208D4A6" w14:textId="0B63E065" w:rsidR="007050CE" w:rsidRPr="00FA6327" w:rsidRDefault="007050CE" w:rsidP="00FA6327">
      <w:pPr>
        <w:spacing w:line="360" w:lineRule="auto"/>
        <w:jc w:val="both"/>
        <w:rPr>
          <w:rFonts w:ascii="Palatino Linotype" w:hAnsi="Palatino Linotype" w:cs="Arial"/>
        </w:rPr>
      </w:pPr>
      <w:r w:rsidRPr="00FA6327">
        <w:rPr>
          <w:rFonts w:ascii="Palatino Linotype" w:hAnsi="Palatino Linotype"/>
        </w:rPr>
        <w:t xml:space="preserve">Una vez analizado el estado procesal que guarda el expediente, el </w:t>
      </w:r>
      <w:r w:rsidR="00FD5F57" w:rsidRPr="00FA6327">
        <w:rPr>
          <w:rFonts w:ascii="Palatino Linotype" w:hAnsi="Palatino Linotype"/>
          <w:b/>
          <w:bCs/>
        </w:rPr>
        <w:t>cuatro de julio</w:t>
      </w:r>
      <w:r w:rsidR="00375C4B" w:rsidRPr="00FA6327">
        <w:rPr>
          <w:rFonts w:ascii="Palatino Linotype" w:hAnsi="Palatino Linotype"/>
          <w:b/>
          <w:bCs/>
        </w:rPr>
        <w:t xml:space="preserve"> </w:t>
      </w:r>
      <w:r w:rsidRPr="00FA6327">
        <w:rPr>
          <w:rFonts w:ascii="Palatino Linotype" w:hAnsi="Palatino Linotype"/>
          <w:b/>
          <w:bCs/>
        </w:rPr>
        <w:t>de dos mil veintitrés</w:t>
      </w:r>
      <w:r w:rsidRPr="00FA6327">
        <w:rPr>
          <w:rFonts w:ascii="Palatino Linotype" w:hAnsi="Palatino Linotype"/>
        </w:rPr>
        <w:t xml:space="preserve">, la </w:t>
      </w:r>
      <w:r w:rsidRPr="00FA6327">
        <w:rPr>
          <w:rFonts w:ascii="Palatino Linotype" w:hAnsi="Palatino Linotype"/>
          <w:b/>
        </w:rPr>
        <w:t>Comisionada Sharon Cristina Morales Martínez</w:t>
      </w:r>
      <w:r w:rsidRPr="00FA6327">
        <w:rPr>
          <w:rFonts w:ascii="Palatino Linotype" w:hAnsi="Palatino Linotype"/>
          <w:lang w:val="es-419"/>
        </w:rPr>
        <w:t xml:space="preserve"> </w:t>
      </w:r>
      <w:r w:rsidRPr="00FA6327">
        <w:rPr>
          <w:rFonts w:ascii="Palatino Linotype" w:hAnsi="Palatino Linotype"/>
        </w:rPr>
        <w:t>acordó el cierre de instrucción;</w:t>
      </w:r>
      <w:r w:rsidRPr="00FA6327">
        <w:rPr>
          <w:rFonts w:ascii="Palatino Linotype" w:hAnsi="Palatino Linotype" w:cs="Arial"/>
        </w:rPr>
        <w:t xml:space="preserve"> así como, la remisión </w:t>
      </w:r>
      <w:r w:rsidR="007C1ADA" w:rsidRPr="00FA6327">
        <w:rPr>
          <w:rFonts w:ascii="Palatino Linotype" w:hAnsi="Palatino Linotype" w:cs="Arial"/>
        </w:rPr>
        <w:t>de este</w:t>
      </w:r>
      <w:r w:rsidRPr="00FA6327">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2CE29529" w14:textId="6426B607" w:rsidR="00FE5725" w:rsidRPr="00FA6327" w:rsidRDefault="00FE5725" w:rsidP="00FA6327">
      <w:pPr>
        <w:spacing w:line="360" w:lineRule="auto"/>
        <w:jc w:val="both"/>
        <w:rPr>
          <w:rFonts w:ascii="Palatino Linotype" w:hAnsi="Palatino Linotype" w:cs="Arial"/>
        </w:rPr>
      </w:pPr>
    </w:p>
    <w:p w14:paraId="3AB9D768" w14:textId="77777777" w:rsidR="000171D8" w:rsidRPr="00FA6327" w:rsidRDefault="000171D8" w:rsidP="00FA6327">
      <w:pPr>
        <w:jc w:val="center"/>
        <w:rPr>
          <w:rFonts w:ascii="Palatino Linotype" w:hAnsi="Palatino Linotype" w:cs="Arial"/>
          <w:b/>
          <w:bCs/>
          <w:spacing w:val="60"/>
          <w:sz w:val="26"/>
          <w:szCs w:val="26"/>
        </w:rPr>
      </w:pPr>
      <w:r w:rsidRPr="00FA6327">
        <w:rPr>
          <w:rFonts w:ascii="Palatino Linotype" w:hAnsi="Palatino Linotype" w:cs="Arial"/>
          <w:b/>
          <w:bCs/>
          <w:spacing w:val="60"/>
          <w:sz w:val="26"/>
          <w:szCs w:val="26"/>
        </w:rPr>
        <w:t>CONSIDERANDO</w:t>
      </w:r>
    </w:p>
    <w:p w14:paraId="01DE2D68" w14:textId="77777777" w:rsidR="004C51E8" w:rsidRPr="00FA6327" w:rsidRDefault="004C51E8" w:rsidP="00FA6327">
      <w:pPr>
        <w:spacing w:line="360" w:lineRule="auto"/>
        <w:ind w:right="50"/>
        <w:jc w:val="both"/>
        <w:rPr>
          <w:rFonts w:ascii="Palatino Linotype" w:hAnsi="Palatino Linotype"/>
          <w:b/>
          <w:sz w:val="26"/>
          <w:szCs w:val="26"/>
        </w:rPr>
      </w:pPr>
    </w:p>
    <w:p w14:paraId="109E4DF8" w14:textId="77777777" w:rsidR="00684C99" w:rsidRPr="00FA6327" w:rsidRDefault="000171D8" w:rsidP="00FA6327">
      <w:pPr>
        <w:spacing w:line="360" w:lineRule="auto"/>
        <w:ind w:right="50"/>
        <w:jc w:val="both"/>
        <w:rPr>
          <w:rFonts w:ascii="Palatino Linotype" w:hAnsi="Palatino Linotype"/>
          <w:b/>
          <w:sz w:val="26"/>
          <w:szCs w:val="26"/>
        </w:rPr>
      </w:pPr>
      <w:r w:rsidRPr="00FA6327">
        <w:rPr>
          <w:rFonts w:ascii="Palatino Linotype" w:hAnsi="Palatino Linotype"/>
          <w:b/>
          <w:sz w:val="26"/>
          <w:szCs w:val="26"/>
        </w:rPr>
        <w:t>PRIMERO.</w:t>
      </w:r>
      <w:r w:rsidRPr="00FA6327">
        <w:rPr>
          <w:rFonts w:ascii="Palatino Linotype" w:hAnsi="Palatino Linotype"/>
          <w:sz w:val="26"/>
          <w:szCs w:val="26"/>
        </w:rPr>
        <w:t xml:space="preserve"> </w:t>
      </w:r>
      <w:r w:rsidRPr="00FA6327">
        <w:rPr>
          <w:rFonts w:ascii="Palatino Linotype" w:hAnsi="Palatino Linotype"/>
          <w:b/>
          <w:sz w:val="26"/>
          <w:szCs w:val="26"/>
        </w:rPr>
        <w:t>Competencia</w:t>
      </w:r>
      <w:r w:rsidRPr="00FA6327">
        <w:rPr>
          <w:rFonts w:ascii="Palatino Linotype" w:hAnsi="Palatino Linotype"/>
          <w:sz w:val="26"/>
          <w:szCs w:val="26"/>
        </w:rPr>
        <w:t>.</w:t>
      </w:r>
      <w:r w:rsidRPr="00FA6327">
        <w:rPr>
          <w:rFonts w:ascii="Palatino Linotype" w:hAnsi="Palatino Linotype"/>
          <w:b/>
          <w:sz w:val="26"/>
          <w:szCs w:val="26"/>
        </w:rPr>
        <w:t xml:space="preserve"> </w:t>
      </w:r>
    </w:p>
    <w:p w14:paraId="7D70870B" w14:textId="77777777" w:rsidR="00DE7976" w:rsidRPr="00FA6327" w:rsidRDefault="00DE7976" w:rsidP="00FA6327">
      <w:pPr>
        <w:spacing w:line="360" w:lineRule="auto"/>
        <w:ind w:right="50"/>
        <w:jc w:val="both"/>
        <w:rPr>
          <w:rFonts w:ascii="Palatino Linotype" w:hAnsi="Palatino Linotype" w:cs="Arial"/>
        </w:rPr>
      </w:pPr>
      <w:r w:rsidRPr="00FA632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w:t>
      </w:r>
      <w:r w:rsidRPr="00FA6327">
        <w:rPr>
          <w:rFonts w:ascii="Palatino Linotype" w:hAnsi="Palatino Linotype"/>
        </w:rPr>
        <w:lastRenderedPageBreak/>
        <w:t>Información Pública del Estado de México y Municipios</w:t>
      </w:r>
      <w:r w:rsidRPr="00FA6327">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462BEF6" w14:textId="77777777" w:rsidR="00D8393F" w:rsidRPr="00FA6327" w:rsidRDefault="00D8393F" w:rsidP="00FA6327">
      <w:pPr>
        <w:spacing w:line="360" w:lineRule="auto"/>
        <w:ind w:right="50"/>
        <w:jc w:val="both"/>
        <w:rPr>
          <w:rFonts w:ascii="Palatino Linotype" w:hAnsi="Palatino Linotype" w:cs="Arial"/>
        </w:rPr>
      </w:pPr>
    </w:p>
    <w:p w14:paraId="17791B1D" w14:textId="1B307AD8" w:rsidR="00DB3E02" w:rsidRPr="00FA6327" w:rsidRDefault="000171D8" w:rsidP="00FA6327">
      <w:pPr>
        <w:spacing w:line="360" w:lineRule="auto"/>
        <w:jc w:val="both"/>
        <w:rPr>
          <w:rFonts w:ascii="Palatino Linotype" w:hAnsi="Palatino Linotype" w:cs="Arial"/>
          <w:b/>
          <w:sz w:val="26"/>
          <w:szCs w:val="26"/>
        </w:rPr>
      </w:pPr>
      <w:r w:rsidRPr="00FA6327">
        <w:rPr>
          <w:rFonts w:ascii="Palatino Linotype" w:hAnsi="Palatino Linotype" w:cs="Arial"/>
          <w:b/>
          <w:sz w:val="26"/>
          <w:szCs w:val="26"/>
        </w:rPr>
        <w:t xml:space="preserve">SEGUNDO. Interés. </w:t>
      </w:r>
    </w:p>
    <w:p w14:paraId="62DE6AC3" w14:textId="133C9DA9" w:rsidR="005B5043" w:rsidRPr="00FA6327" w:rsidRDefault="000171D8" w:rsidP="00FA6327">
      <w:pPr>
        <w:spacing w:line="360" w:lineRule="auto"/>
        <w:jc w:val="both"/>
        <w:rPr>
          <w:rFonts w:ascii="Palatino Linotype" w:hAnsi="Palatino Linotype" w:cs="Arial"/>
          <w:b/>
          <w:sz w:val="26"/>
          <w:szCs w:val="26"/>
        </w:rPr>
      </w:pPr>
      <w:r w:rsidRPr="00FA6327">
        <w:rPr>
          <w:rFonts w:ascii="Palatino Linotype" w:hAnsi="Palatino Linotype" w:cs="Arial"/>
          <w:bCs/>
        </w:rPr>
        <w:t xml:space="preserve">El </w:t>
      </w:r>
      <w:r w:rsidR="00D86297" w:rsidRPr="00FA6327">
        <w:rPr>
          <w:rFonts w:ascii="Palatino Linotype" w:hAnsi="Palatino Linotype" w:cs="Arial"/>
          <w:bCs/>
        </w:rPr>
        <w:t>Recurso Revisión</w:t>
      </w:r>
      <w:r w:rsidRPr="00FA6327">
        <w:rPr>
          <w:rFonts w:ascii="Palatino Linotype" w:hAnsi="Palatino Linotype" w:cs="Arial"/>
          <w:bCs/>
        </w:rPr>
        <w:t xml:space="preserve"> fue interpuesto por parte legítima, en atención a que se presentó por </w:t>
      </w:r>
      <w:r w:rsidR="002B0C44" w:rsidRPr="00FA6327">
        <w:rPr>
          <w:rFonts w:ascii="Palatino Linotype" w:hAnsi="Palatino Linotype" w:cs="Arial"/>
          <w:b/>
        </w:rPr>
        <w:t>EL</w:t>
      </w:r>
      <w:r w:rsidRPr="00FA6327">
        <w:rPr>
          <w:rFonts w:ascii="Palatino Linotype" w:hAnsi="Palatino Linotype" w:cs="Arial"/>
          <w:b/>
          <w:bCs/>
        </w:rPr>
        <w:t xml:space="preserve"> RECURRENTE,</w:t>
      </w:r>
      <w:r w:rsidRPr="00FA6327">
        <w:rPr>
          <w:rFonts w:ascii="Palatino Linotype" w:hAnsi="Palatino Linotype" w:cs="Arial"/>
          <w:bCs/>
        </w:rPr>
        <w:t xml:space="preserve"> quien es la misma persona que formuló la solicitud de acceso a la </w:t>
      </w:r>
      <w:r w:rsidR="00D86297" w:rsidRPr="00FA6327">
        <w:rPr>
          <w:rFonts w:ascii="Palatino Linotype" w:hAnsi="Palatino Linotype" w:cs="Arial"/>
          <w:bCs/>
        </w:rPr>
        <w:t>Información Pública</w:t>
      </w:r>
      <w:r w:rsidRPr="00FA6327">
        <w:rPr>
          <w:rFonts w:ascii="Palatino Linotype" w:hAnsi="Palatino Linotype" w:cs="Arial"/>
          <w:bCs/>
        </w:rPr>
        <w:t xml:space="preserve"> al </w:t>
      </w:r>
      <w:r w:rsidRPr="00FA6327">
        <w:rPr>
          <w:rFonts w:ascii="Palatino Linotype" w:hAnsi="Palatino Linotype" w:cs="Arial"/>
          <w:b/>
          <w:bCs/>
        </w:rPr>
        <w:t>SUJETO OBLIGADO</w:t>
      </w:r>
      <w:r w:rsidR="005B5043" w:rsidRPr="00FA6327">
        <w:rPr>
          <w:rFonts w:ascii="Palatino Linotype" w:hAnsi="Palatino Linotype" w:cs="Arial"/>
          <w:b/>
          <w:bCs/>
        </w:rPr>
        <w:t xml:space="preserve">, </w:t>
      </w:r>
      <w:r w:rsidR="005B5043" w:rsidRPr="00FA6327">
        <w:rPr>
          <w:rFonts w:ascii="Palatino Linotype" w:hAnsi="Palatino Linotype" w:cs="Arial"/>
          <w:bCs/>
        </w:rPr>
        <w:t xml:space="preserve">pues para ello, es </w:t>
      </w:r>
      <w:r w:rsidR="005B5043" w:rsidRPr="00FA6327">
        <w:rPr>
          <w:rFonts w:ascii="Palatino Linotype" w:hAnsi="Palatino Linotype" w:cs="Arial"/>
          <w:lang w:eastAsia="es-MX"/>
        </w:rPr>
        <w:t xml:space="preserve">necesario que el particular ingrese al </w:t>
      </w:r>
      <w:r w:rsidR="005B5043" w:rsidRPr="00FA6327">
        <w:rPr>
          <w:rFonts w:ascii="Palatino Linotype" w:hAnsi="Palatino Linotype" w:cs="Arial"/>
          <w:b/>
          <w:lang w:eastAsia="es-MX"/>
        </w:rPr>
        <w:t xml:space="preserve">SAIMEX </w:t>
      </w:r>
      <w:r w:rsidR="00010EC8" w:rsidRPr="00FA6327">
        <w:rPr>
          <w:rFonts w:ascii="Palatino Linotype" w:hAnsi="Palatino Linotype" w:cs="Arial"/>
          <w:lang w:eastAsia="es-MX"/>
        </w:rPr>
        <w:t xml:space="preserve">mediante el uso </w:t>
      </w:r>
      <w:r w:rsidR="005B5043" w:rsidRPr="00FA6327">
        <w:rPr>
          <w:rFonts w:ascii="Palatino Linotype" w:hAnsi="Palatino Linotype" w:cs="Arial"/>
          <w:lang w:eastAsia="es-MX"/>
        </w:rPr>
        <w:t>de su clave de usuario y contraseña.</w:t>
      </w:r>
    </w:p>
    <w:p w14:paraId="104423D5" w14:textId="77777777" w:rsidR="000171D8" w:rsidRPr="00FA6327" w:rsidRDefault="000171D8" w:rsidP="00FA6327">
      <w:pPr>
        <w:spacing w:line="360" w:lineRule="auto"/>
        <w:jc w:val="both"/>
        <w:rPr>
          <w:rFonts w:ascii="Palatino Linotype" w:hAnsi="Palatino Linotype" w:cs="Arial"/>
          <w:b/>
          <w:szCs w:val="28"/>
        </w:rPr>
      </w:pPr>
    </w:p>
    <w:p w14:paraId="73B57685" w14:textId="77777777" w:rsidR="005C250B" w:rsidRPr="00FA6327" w:rsidRDefault="005C250B" w:rsidP="00FA6327">
      <w:pPr>
        <w:autoSpaceDE w:val="0"/>
        <w:autoSpaceDN w:val="0"/>
        <w:adjustRightInd w:val="0"/>
        <w:spacing w:line="360" w:lineRule="auto"/>
        <w:ind w:right="49"/>
        <w:jc w:val="both"/>
        <w:rPr>
          <w:rFonts w:ascii="Palatino Linotype" w:hAnsi="Palatino Linotype" w:cs="Arial"/>
          <w:b/>
          <w:sz w:val="26"/>
          <w:szCs w:val="26"/>
          <w:lang w:val="es-ES"/>
        </w:rPr>
      </w:pPr>
      <w:r w:rsidRPr="00FA6327">
        <w:rPr>
          <w:rFonts w:ascii="Palatino Linotype" w:hAnsi="Palatino Linotype" w:cs="Arial"/>
          <w:b/>
          <w:sz w:val="26"/>
          <w:szCs w:val="26"/>
        </w:rPr>
        <w:t xml:space="preserve">TERCERO. </w:t>
      </w:r>
      <w:r w:rsidRPr="00FA6327">
        <w:rPr>
          <w:rFonts w:ascii="Palatino Linotype" w:hAnsi="Palatino Linotype" w:cs="Arial"/>
          <w:b/>
          <w:sz w:val="26"/>
          <w:szCs w:val="26"/>
          <w:lang w:val="es-ES"/>
        </w:rPr>
        <w:t xml:space="preserve">Oportunidad. </w:t>
      </w:r>
    </w:p>
    <w:p w14:paraId="090B3E10" w14:textId="0A0B9EEE" w:rsidR="005D427D" w:rsidRPr="00FA6327" w:rsidRDefault="005D427D" w:rsidP="00FA632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A6327">
        <w:rPr>
          <w:rFonts w:ascii="Palatino Linotype" w:hAnsi="Palatino Linotype" w:cs="Arial"/>
        </w:rPr>
        <w:t xml:space="preserve">El Recurso de Revisión fue interpuesto dentro del plazo de quince días hábiles, contados a partir del día siguiente al que </w:t>
      </w:r>
      <w:r w:rsidR="002B0C44" w:rsidRPr="00FA6327">
        <w:rPr>
          <w:rFonts w:ascii="Palatino Linotype" w:hAnsi="Palatino Linotype" w:cs="Arial"/>
          <w:b/>
        </w:rPr>
        <w:t>EL</w:t>
      </w:r>
      <w:r w:rsidRPr="00FA6327">
        <w:rPr>
          <w:rFonts w:ascii="Palatino Linotype" w:hAnsi="Palatino Linotype" w:cs="Arial"/>
          <w:b/>
        </w:rPr>
        <w:t xml:space="preserve"> RECURRENTE </w:t>
      </w:r>
      <w:r w:rsidRPr="00FA632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F58A1FD" w14:textId="77777777" w:rsidR="005D427D" w:rsidRPr="00FA6327" w:rsidRDefault="005D427D" w:rsidP="00FA6327">
      <w:pPr>
        <w:spacing w:line="360" w:lineRule="auto"/>
        <w:ind w:left="720" w:right="709"/>
        <w:contextualSpacing/>
        <w:jc w:val="both"/>
        <w:rPr>
          <w:rFonts w:ascii="Palatino Linotype" w:hAnsi="Palatino Linotype" w:cs="Arial"/>
          <w:i/>
        </w:rPr>
      </w:pPr>
    </w:p>
    <w:p w14:paraId="564B26E6" w14:textId="77777777" w:rsidR="005D427D" w:rsidRPr="00FA6327" w:rsidRDefault="005D427D" w:rsidP="00FB4ABD">
      <w:pPr>
        <w:ind w:left="851" w:right="899"/>
        <w:contextualSpacing/>
        <w:jc w:val="both"/>
        <w:rPr>
          <w:rFonts w:ascii="Palatino Linotype" w:hAnsi="Palatino Linotype" w:cs="Arial"/>
          <w:i/>
        </w:rPr>
      </w:pPr>
      <w:r w:rsidRPr="00FA6327">
        <w:rPr>
          <w:rFonts w:ascii="Palatino Linotype" w:hAnsi="Palatino Linotype" w:cs="Arial"/>
          <w:i/>
        </w:rPr>
        <w:t>“</w:t>
      </w:r>
      <w:r w:rsidRPr="00FA6327">
        <w:rPr>
          <w:rFonts w:ascii="Palatino Linotype" w:hAnsi="Palatino Linotype" w:cs="Arial"/>
          <w:b/>
          <w:i/>
        </w:rPr>
        <w:t>Artículo 178.</w:t>
      </w:r>
      <w:r w:rsidRPr="00FA6327">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20240B" w14:textId="77777777" w:rsidR="005D427D" w:rsidRPr="00FA6327" w:rsidRDefault="005D427D" w:rsidP="00FB4ABD">
      <w:pPr>
        <w:ind w:left="851" w:right="899"/>
        <w:contextualSpacing/>
        <w:jc w:val="both"/>
        <w:rPr>
          <w:rFonts w:ascii="Palatino Linotype" w:hAnsi="Palatino Linotype" w:cs="Arial"/>
          <w:i/>
        </w:rPr>
      </w:pPr>
    </w:p>
    <w:p w14:paraId="18136F59" w14:textId="77777777" w:rsidR="005D427D" w:rsidRPr="00FA6327" w:rsidRDefault="005D427D" w:rsidP="00FB4ABD">
      <w:pPr>
        <w:ind w:left="851" w:right="899"/>
        <w:contextualSpacing/>
        <w:jc w:val="both"/>
        <w:rPr>
          <w:rFonts w:ascii="Palatino Linotype" w:hAnsi="Palatino Linotype" w:cs="Arial"/>
          <w:i/>
        </w:rPr>
      </w:pPr>
      <w:r w:rsidRPr="00FA6327">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A36965" w14:textId="77777777" w:rsidR="005D427D" w:rsidRPr="00FA6327" w:rsidRDefault="005D427D" w:rsidP="00FB4ABD">
      <w:pPr>
        <w:ind w:left="851" w:right="899"/>
        <w:contextualSpacing/>
        <w:jc w:val="both"/>
        <w:rPr>
          <w:rFonts w:ascii="Palatino Linotype" w:hAnsi="Palatino Linotype" w:cs="Arial"/>
          <w:i/>
        </w:rPr>
      </w:pPr>
    </w:p>
    <w:p w14:paraId="640F2D24" w14:textId="77777777" w:rsidR="005D427D" w:rsidRPr="00FA6327" w:rsidRDefault="005D427D" w:rsidP="00FB4ABD">
      <w:pPr>
        <w:ind w:left="851" w:right="899"/>
        <w:jc w:val="both"/>
        <w:rPr>
          <w:rFonts w:ascii="Palatino Linotype" w:hAnsi="Palatino Linotype" w:cs="Arial"/>
          <w:i/>
        </w:rPr>
      </w:pPr>
      <w:r w:rsidRPr="00FA6327">
        <w:rPr>
          <w:rFonts w:ascii="Palatino Linotype" w:hAnsi="Palatino Linotype" w:cs="Arial"/>
          <w:i/>
        </w:rPr>
        <w:lastRenderedPageBreak/>
        <w:t xml:space="preserve">En el caso de que se interponga ante la Unidad de Transparencia, ésta deberá remitir el Recurso de Revisión al Instituto a más tardar al día </w:t>
      </w:r>
      <w:r w:rsidRPr="00FA6327">
        <w:rPr>
          <w:rFonts w:ascii="Palatino Linotype" w:hAnsi="Palatino Linotype" w:cs="Arial"/>
          <w:i/>
          <w:lang w:eastAsia="es-MX"/>
        </w:rPr>
        <w:t>siguiente</w:t>
      </w:r>
      <w:r w:rsidRPr="00FA6327">
        <w:rPr>
          <w:rFonts w:ascii="Palatino Linotype" w:hAnsi="Palatino Linotype" w:cs="Arial"/>
          <w:i/>
        </w:rPr>
        <w:t xml:space="preserve"> de haberlo recibido.”</w:t>
      </w:r>
    </w:p>
    <w:p w14:paraId="3543BC09" w14:textId="77777777" w:rsidR="005D427D" w:rsidRPr="00FA6327" w:rsidRDefault="005D427D" w:rsidP="00FA6327">
      <w:pPr>
        <w:spacing w:line="360" w:lineRule="auto"/>
        <w:ind w:right="709"/>
        <w:jc w:val="both"/>
        <w:rPr>
          <w:rFonts w:ascii="Palatino Linotype" w:hAnsi="Palatino Linotype" w:cs="Arial"/>
          <w:i/>
        </w:rPr>
      </w:pPr>
    </w:p>
    <w:p w14:paraId="1EF7B2B0" w14:textId="7441E46A" w:rsidR="005D427D" w:rsidRPr="00FA6327" w:rsidRDefault="005D427D" w:rsidP="00FA6327">
      <w:pPr>
        <w:spacing w:line="360" w:lineRule="auto"/>
        <w:jc w:val="both"/>
        <w:rPr>
          <w:rFonts w:ascii="Palatino Linotype" w:hAnsi="Palatino Linotype" w:cs="Arial"/>
          <w:lang w:val="es-ES"/>
        </w:rPr>
      </w:pPr>
      <w:r w:rsidRPr="00FA6327">
        <w:rPr>
          <w:rFonts w:ascii="Palatino Linotype" w:hAnsi="Palatino Linotype" w:cs="Arial"/>
        </w:rPr>
        <w:t xml:space="preserve">En esa tesitura, atendiendo a que </w:t>
      </w:r>
      <w:r w:rsidRPr="00FA6327">
        <w:rPr>
          <w:rFonts w:ascii="Palatino Linotype" w:hAnsi="Palatino Linotype" w:cs="Arial"/>
          <w:b/>
        </w:rPr>
        <w:t>EL SUJETO OBLIGADO</w:t>
      </w:r>
      <w:r w:rsidR="002B0C44" w:rsidRPr="00FA6327">
        <w:rPr>
          <w:rFonts w:ascii="Palatino Linotype" w:hAnsi="Palatino Linotype" w:cs="Arial"/>
        </w:rPr>
        <w:t xml:space="preserve"> notificó la respuesta a</w:t>
      </w:r>
      <w:r w:rsidRPr="00FA6327">
        <w:rPr>
          <w:rFonts w:ascii="Palatino Linotype" w:hAnsi="Palatino Linotype" w:cs="Arial"/>
        </w:rPr>
        <w:t xml:space="preserve"> la solicitud de acceso a la Información Pública objeto del presente recurso el </w:t>
      </w:r>
      <w:r w:rsidR="002B0C44" w:rsidRPr="00FA6327">
        <w:rPr>
          <w:rFonts w:ascii="Palatino Linotype" w:hAnsi="Palatino Linotype" w:cs="Arial"/>
          <w:b/>
        </w:rPr>
        <w:t>veintisiete</w:t>
      </w:r>
      <w:r w:rsidR="004C51E8" w:rsidRPr="00FA6327">
        <w:rPr>
          <w:rFonts w:ascii="Palatino Linotype" w:hAnsi="Palatino Linotype" w:cs="Arial"/>
          <w:b/>
        </w:rPr>
        <w:t xml:space="preserve"> de octubre de dos mil veintidós</w:t>
      </w:r>
      <w:r w:rsidRPr="00FA6327">
        <w:rPr>
          <w:rFonts w:ascii="Palatino Linotype" w:hAnsi="Palatino Linotype" w:cs="Arial"/>
        </w:rPr>
        <w:t>; el plazo de quince días hábiles que</w:t>
      </w:r>
      <w:r w:rsidR="003B2B05" w:rsidRPr="00FA6327">
        <w:rPr>
          <w:rFonts w:ascii="Palatino Linotype" w:hAnsi="Palatino Linotype" w:cs="Arial"/>
        </w:rPr>
        <w:t xml:space="preserve"> prevé</w:t>
      </w:r>
      <w:r w:rsidRPr="00FA6327">
        <w:rPr>
          <w:rFonts w:ascii="Palatino Linotype" w:hAnsi="Palatino Linotype" w:cs="Arial"/>
        </w:rPr>
        <w:t xml:space="preserve"> el artículo 178 de la Ley de la materia</w:t>
      </w:r>
      <w:r w:rsidR="003B2B05" w:rsidRPr="00FA6327">
        <w:rPr>
          <w:rFonts w:ascii="Palatino Linotype" w:hAnsi="Palatino Linotype" w:cs="Arial"/>
        </w:rPr>
        <w:t xml:space="preserve"> que</w:t>
      </w:r>
      <w:r w:rsidRPr="00FA6327">
        <w:rPr>
          <w:rFonts w:ascii="Palatino Linotype" w:hAnsi="Palatino Linotype" w:cs="Arial"/>
        </w:rPr>
        <w:t xml:space="preserve"> otorga a </w:t>
      </w:r>
      <w:r w:rsidR="002B0C44" w:rsidRPr="00FA6327">
        <w:rPr>
          <w:rFonts w:ascii="Palatino Linotype" w:hAnsi="Palatino Linotype" w:cs="Arial"/>
          <w:b/>
        </w:rPr>
        <w:t>EL</w:t>
      </w:r>
      <w:r w:rsidRPr="00FA6327">
        <w:rPr>
          <w:rFonts w:ascii="Palatino Linotype" w:hAnsi="Palatino Linotype" w:cs="Arial"/>
          <w:b/>
        </w:rPr>
        <w:t xml:space="preserve"> RECURRENTE</w:t>
      </w:r>
      <w:r w:rsidRPr="00FA6327">
        <w:rPr>
          <w:rFonts w:ascii="Palatino Linotype" w:hAnsi="Palatino Linotype" w:cs="Arial"/>
        </w:rPr>
        <w:t xml:space="preserve"> para presentar el respectivo Recurso de Revisión, transcurrió del </w:t>
      </w:r>
      <w:r w:rsidR="002B0C44" w:rsidRPr="00FA6327">
        <w:rPr>
          <w:rFonts w:ascii="Palatino Linotype" w:hAnsi="Palatino Linotype" w:cs="Arial"/>
          <w:b/>
        </w:rPr>
        <w:t xml:space="preserve">veintiocho de octubre al dieciocho de noviembre de dos </w:t>
      </w:r>
      <w:r w:rsidR="004C51E8" w:rsidRPr="00FA6327">
        <w:rPr>
          <w:rFonts w:ascii="Palatino Linotype" w:hAnsi="Palatino Linotype" w:cs="Arial"/>
          <w:b/>
        </w:rPr>
        <w:t>mil veintidós</w:t>
      </w:r>
      <w:r w:rsidR="004C51E8" w:rsidRPr="00FA6327">
        <w:rPr>
          <w:rFonts w:ascii="Palatino Linotype" w:hAnsi="Palatino Linotype" w:cs="Arial"/>
        </w:rPr>
        <w:t xml:space="preserve">, </w:t>
      </w:r>
      <w:r w:rsidR="00C96531" w:rsidRPr="00FA6327">
        <w:rPr>
          <w:rFonts w:ascii="Palatino Linotype" w:hAnsi="Palatino Linotype" w:cs="Arial"/>
          <w:lang w:val="es-ES"/>
        </w:rPr>
        <w:t xml:space="preserve">sin contemplar en el cómputo los días </w:t>
      </w:r>
      <w:r w:rsidR="00C51F1B" w:rsidRPr="00FA6327">
        <w:rPr>
          <w:rFonts w:ascii="Palatino Linotype" w:hAnsi="Palatino Linotype" w:cs="Arial"/>
          <w:lang w:val="es-ES"/>
        </w:rPr>
        <w:t xml:space="preserve">veintinueve y treinta de octubre; cinco, seis, doce y trece de noviembre de dos mil veintidós, </w:t>
      </w:r>
      <w:r w:rsidR="00C96531" w:rsidRPr="00FA6327">
        <w:rPr>
          <w:rFonts w:ascii="Palatino Linotype" w:hAnsi="Palatino Linotype" w:cs="Arial"/>
          <w:lang w:val="es-ES"/>
        </w:rPr>
        <w:t xml:space="preserve">por corresponder a sábados y domingos, considerados como días inhábiles, </w:t>
      </w:r>
      <w:r w:rsidR="00FC009A" w:rsidRPr="00FA6327">
        <w:rPr>
          <w:rFonts w:ascii="Palatino Linotype" w:hAnsi="Palatino Linotype" w:cs="Arial"/>
          <w:lang w:val="es-ES"/>
        </w:rPr>
        <w:t>así</w:t>
      </w:r>
      <w:r w:rsidR="00C51F1B" w:rsidRPr="00FA6327">
        <w:rPr>
          <w:rFonts w:ascii="Palatino Linotype" w:hAnsi="Palatino Linotype" w:cs="Arial"/>
          <w:lang w:val="es-ES"/>
        </w:rPr>
        <w:t xml:space="preserve"> como el día dos de noviembre por considerarse día festivo, </w:t>
      </w:r>
      <w:r w:rsidR="00C96531" w:rsidRPr="00FA6327">
        <w:rPr>
          <w:rFonts w:ascii="Palatino Linotype" w:hAnsi="Palatino Linotype" w:cs="Arial"/>
          <w:lang w:val="es-ES"/>
        </w:rPr>
        <w:t>en términos del artículo 3, fracción X de la Ley de Transparencia y Acceso a la Información Pública del Estado de México y Municipios; así como, por corresponder a días de suspensión de labores de conformidad con el Calendario Oficial en materia de Transparencia aprobado por el Pleno en fecha quince de diciembre de dos mil veintiuno.</w:t>
      </w:r>
    </w:p>
    <w:p w14:paraId="39D41258" w14:textId="77777777" w:rsidR="00C96531" w:rsidRPr="00FA6327" w:rsidRDefault="00C96531" w:rsidP="00FA6327">
      <w:pPr>
        <w:spacing w:line="360" w:lineRule="auto"/>
        <w:jc w:val="both"/>
        <w:rPr>
          <w:rFonts w:ascii="Palatino Linotype" w:eastAsiaTheme="minorEastAsia" w:hAnsi="Palatino Linotype" w:cs="Arial"/>
          <w:lang w:val="es-ES_tradnl"/>
        </w:rPr>
      </w:pPr>
    </w:p>
    <w:p w14:paraId="1F8ECCEE" w14:textId="02F8BDC6" w:rsidR="005D427D" w:rsidRPr="00FA6327" w:rsidRDefault="005D427D" w:rsidP="00FA6327">
      <w:pPr>
        <w:autoSpaceDE w:val="0"/>
        <w:autoSpaceDN w:val="0"/>
        <w:adjustRightInd w:val="0"/>
        <w:spacing w:line="360" w:lineRule="auto"/>
        <w:ind w:right="49"/>
        <w:jc w:val="both"/>
        <w:rPr>
          <w:rFonts w:ascii="Palatino Linotype" w:eastAsia="Palatino Linotype" w:hAnsi="Palatino Linotype" w:cs="Palatino Linotype"/>
        </w:rPr>
      </w:pPr>
      <w:r w:rsidRPr="00FA6327">
        <w:rPr>
          <w:rFonts w:ascii="Palatino Linotype" w:eastAsia="Palatino Linotype" w:hAnsi="Palatino Linotype" w:cs="Palatino Linotype"/>
        </w:rPr>
        <w:t xml:space="preserve">En ese tenor, se reitera que, si el Recurso de Revisión que nos ocupa, se interpuso el </w:t>
      </w:r>
      <w:r w:rsidR="0022528F" w:rsidRPr="00FA6327">
        <w:rPr>
          <w:rFonts w:ascii="Palatino Linotype" w:eastAsia="Palatino Linotype" w:hAnsi="Palatino Linotype" w:cs="Palatino Linotype"/>
          <w:b/>
        </w:rPr>
        <w:t>veintiocho</w:t>
      </w:r>
      <w:r w:rsidR="00732915" w:rsidRPr="00FA6327">
        <w:rPr>
          <w:rFonts w:ascii="Palatino Linotype" w:eastAsia="Palatino Linotype" w:hAnsi="Palatino Linotype" w:cs="Palatino Linotype"/>
          <w:b/>
        </w:rPr>
        <w:t xml:space="preserve"> de octubre de dos mil veintidós</w:t>
      </w:r>
      <w:r w:rsidRPr="00FA6327">
        <w:rPr>
          <w:rFonts w:ascii="Palatino Linotype" w:eastAsia="Palatino Linotype" w:hAnsi="Palatino Linotype" w:cs="Palatino Linotype"/>
        </w:rPr>
        <w:t>, éste se encuentra dentro del margen temporal previsto en el artículo 178 de la Ley de la materia y, por tanto, su interposición se considera oportuna.</w:t>
      </w:r>
    </w:p>
    <w:p w14:paraId="7F32C5BE" w14:textId="47D44BC2" w:rsidR="00D771D5" w:rsidRDefault="00D771D5" w:rsidP="00FA6327">
      <w:pPr>
        <w:autoSpaceDE w:val="0"/>
        <w:autoSpaceDN w:val="0"/>
        <w:adjustRightInd w:val="0"/>
        <w:spacing w:line="360" w:lineRule="auto"/>
        <w:ind w:right="49"/>
        <w:jc w:val="both"/>
        <w:rPr>
          <w:rFonts w:ascii="Palatino Linotype" w:hAnsi="Palatino Linotype"/>
          <w:b/>
          <w:szCs w:val="20"/>
          <w:lang w:val="es-ES_tradnl"/>
        </w:rPr>
      </w:pPr>
    </w:p>
    <w:p w14:paraId="366B29E5" w14:textId="4832F68E" w:rsidR="00FB4ABD" w:rsidRDefault="00FB4ABD" w:rsidP="00FA6327">
      <w:pPr>
        <w:autoSpaceDE w:val="0"/>
        <w:autoSpaceDN w:val="0"/>
        <w:adjustRightInd w:val="0"/>
        <w:spacing w:line="360" w:lineRule="auto"/>
        <w:ind w:right="49"/>
        <w:jc w:val="both"/>
        <w:rPr>
          <w:rFonts w:ascii="Palatino Linotype" w:hAnsi="Palatino Linotype"/>
          <w:b/>
          <w:szCs w:val="20"/>
          <w:lang w:val="es-ES_tradnl"/>
        </w:rPr>
      </w:pPr>
    </w:p>
    <w:p w14:paraId="6629808C" w14:textId="77777777" w:rsidR="00FB4ABD" w:rsidRPr="00FA6327" w:rsidRDefault="00FB4ABD" w:rsidP="00FA6327">
      <w:pPr>
        <w:autoSpaceDE w:val="0"/>
        <w:autoSpaceDN w:val="0"/>
        <w:adjustRightInd w:val="0"/>
        <w:spacing w:line="360" w:lineRule="auto"/>
        <w:ind w:right="49"/>
        <w:jc w:val="both"/>
        <w:rPr>
          <w:rFonts w:ascii="Palatino Linotype" w:hAnsi="Palatino Linotype"/>
          <w:b/>
          <w:szCs w:val="20"/>
          <w:lang w:val="es-ES_tradnl"/>
        </w:rPr>
      </w:pPr>
    </w:p>
    <w:p w14:paraId="71D326AF" w14:textId="2DED6E06" w:rsidR="005C250B" w:rsidRPr="00FA6327" w:rsidRDefault="005C250B" w:rsidP="00FA6327">
      <w:pPr>
        <w:autoSpaceDE w:val="0"/>
        <w:autoSpaceDN w:val="0"/>
        <w:adjustRightInd w:val="0"/>
        <w:spacing w:line="360" w:lineRule="auto"/>
        <w:ind w:right="49"/>
        <w:jc w:val="both"/>
        <w:rPr>
          <w:rFonts w:ascii="Palatino Linotype" w:hAnsi="Palatino Linotype"/>
          <w:b/>
          <w:sz w:val="26"/>
          <w:szCs w:val="26"/>
        </w:rPr>
      </w:pPr>
      <w:r w:rsidRPr="00FA6327">
        <w:rPr>
          <w:rFonts w:ascii="Palatino Linotype" w:hAnsi="Palatino Linotype" w:cs="Arial"/>
          <w:b/>
          <w:sz w:val="26"/>
          <w:szCs w:val="26"/>
        </w:rPr>
        <w:lastRenderedPageBreak/>
        <w:t>CUARTO</w:t>
      </w:r>
      <w:r w:rsidRPr="00FA6327">
        <w:rPr>
          <w:rFonts w:ascii="Palatino Linotype" w:hAnsi="Palatino Linotype"/>
          <w:b/>
          <w:sz w:val="26"/>
          <w:szCs w:val="26"/>
        </w:rPr>
        <w:t>. Procedibilidad.</w:t>
      </w:r>
    </w:p>
    <w:p w14:paraId="1C3A5A67" w14:textId="14D993C6" w:rsidR="00A901B6" w:rsidRDefault="00A901B6" w:rsidP="00FA6327">
      <w:pPr>
        <w:autoSpaceDE w:val="0"/>
        <w:autoSpaceDN w:val="0"/>
        <w:adjustRightInd w:val="0"/>
        <w:spacing w:line="360" w:lineRule="auto"/>
        <w:ind w:right="49"/>
        <w:jc w:val="both"/>
        <w:rPr>
          <w:rFonts w:ascii="Palatino Linotype" w:hAnsi="Palatino Linotype" w:cs="Arial"/>
          <w:lang w:val="es-ES" w:eastAsia="es-MX"/>
        </w:rPr>
      </w:pPr>
      <w:r w:rsidRPr="00FA6327">
        <w:rPr>
          <w:rFonts w:ascii="Palatino Linotype" w:hAnsi="Palatino Linotype" w:cs="Arial"/>
          <w:lang w:val="es-ES"/>
        </w:rPr>
        <w:t xml:space="preserve">Este Órgano Garante considera importante precisar que conforme al artículo 180, fracción II, último párrafo de la </w:t>
      </w:r>
      <w:r w:rsidRPr="00FA6327">
        <w:rPr>
          <w:rFonts w:ascii="Palatino Linotype" w:hAnsi="Palatino Linotype" w:cs="Arial"/>
          <w:lang w:val="es-ES" w:eastAsia="es-MX"/>
        </w:rPr>
        <w:t xml:space="preserve">Ley de Transparencia y Acceso a la </w:t>
      </w:r>
      <w:r w:rsidRPr="00FA6327">
        <w:rPr>
          <w:rFonts w:ascii="Palatino Linotype" w:hAnsi="Palatino Linotype" w:cs="Arial"/>
          <w:lang w:val="es-ES"/>
        </w:rPr>
        <w:t>Información</w:t>
      </w:r>
      <w:r w:rsidRPr="00FA6327">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7A06D038" w14:textId="77777777" w:rsidR="00FB4ABD" w:rsidRPr="00FA6327" w:rsidRDefault="00FB4ABD" w:rsidP="00FA6327">
      <w:pPr>
        <w:autoSpaceDE w:val="0"/>
        <w:autoSpaceDN w:val="0"/>
        <w:adjustRightInd w:val="0"/>
        <w:spacing w:line="360" w:lineRule="auto"/>
        <w:ind w:right="49"/>
        <w:jc w:val="both"/>
        <w:rPr>
          <w:rFonts w:ascii="Palatino Linotype" w:hAnsi="Palatino Linotype" w:cs="Arial"/>
          <w:lang w:val="es-ES" w:eastAsia="es-MX"/>
        </w:rPr>
      </w:pPr>
    </w:p>
    <w:p w14:paraId="096ABC30" w14:textId="6EB38144" w:rsidR="00A901B6" w:rsidRPr="00FA6327" w:rsidRDefault="00A901B6" w:rsidP="00FA6327">
      <w:pPr>
        <w:tabs>
          <w:tab w:val="left" w:pos="851"/>
        </w:tabs>
        <w:ind w:left="851" w:right="901"/>
        <w:jc w:val="both"/>
        <w:rPr>
          <w:rFonts w:ascii="Palatino Linotype" w:hAnsi="Palatino Linotype"/>
          <w:b/>
          <w:i/>
          <w:sz w:val="22"/>
          <w:szCs w:val="22"/>
          <w:lang w:val="es-ES"/>
        </w:rPr>
      </w:pPr>
      <w:r w:rsidRPr="00FA6327">
        <w:rPr>
          <w:rFonts w:ascii="Palatino Linotype" w:hAnsi="Palatino Linotype"/>
          <w:b/>
          <w:i/>
          <w:sz w:val="22"/>
          <w:szCs w:val="22"/>
          <w:lang w:val="es-ES"/>
        </w:rPr>
        <w:t xml:space="preserve">“Artículo 180. </w:t>
      </w:r>
      <w:r w:rsidRPr="00FA6327">
        <w:rPr>
          <w:rFonts w:ascii="Palatino Linotype" w:hAnsi="Palatino Linotype"/>
          <w:i/>
          <w:sz w:val="22"/>
          <w:szCs w:val="22"/>
          <w:lang w:val="es-ES"/>
        </w:rPr>
        <w:t xml:space="preserve">El </w:t>
      </w:r>
      <w:r w:rsidR="002328EB" w:rsidRPr="00FA6327">
        <w:rPr>
          <w:rFonts w:ascii="Palatino Linotype" w:hAnsi="Palatino Linotype" w:cs="Arial"/>
          <w:i/>
          <w:sz w:val="22"/>
          <w:szCs w:val="22"/>
          <w:lang w:val="es-ES"/>
        </w:rPr>
        <w:t>Recurso de Revisión</w:t>
      </w:r>
      <w:r w:rsidRPr="00FA6327">
        <w:rPr>
          <w:rFonts w:ascii="Palatino Linotype" w:hAnsi="Palatino Linotype"/>
          <w:i/>
          <w:sz w:val="22"/>
          <w:szCs w:val="22"/>
          <w:lang w:val="es-ES"/>
        </w:rPr>
        <w:t xml:space="preserve"> contendrá:</w:t>
      </w:r>
      <w:r w:rsidRPr="00FA6327">
        <w:rPr>
          <w:rFonts w:ascii="Palatino Linotype" w:hAnsi="Palatino Linotype"/>
          <w:b/>
          <w:i/>
          <w:sz w:val="22"/>
          <w:szCs w:val="22"/>
          <w:lang w:val="es-ES"/>
        </w:rPr>
        <w:t xml:space="preserve"> </w:t>
      </w:r>
    </w:p>
    <w:p w14:paraId="5EC24598" w14:textId="77777777" w:rsidR="00A901B6" w:rsidRPr="00FA6327" w:rsidRDefault="00A901B6" w:rsidP="00FA6327">
      <w:pPr>
        <w:tabs>
          <w:tab w:val="left" w:pos="851"/>
        </w:tabs>
        <w:ind w:left="851" w:right="901"/>
        <w:jc w:val="both"/>
        <w:rPr>
          <w:rFonts w:ascii="Palatino Linotype" w:hAnsi="Palatino Linotype"/>
          <w:b/>
          <w:i/>
          <w:sz w:val="22"/>
          <w:szCs w:val="22"/>
          <w:lang w:val="es-ES"/>
        </w:rPr>
      </w:pPr>
      <w:r w:rsidRPr="00FA6327">
        <w:rPr>
          <w:rFonts w:ascii="Palatino Linotype" w:hAnsi="Palatino Linotype"/>
          <w:b/>
          <w:i/>
          <w:sz w:val="22"/>
          <w:szCs w:val="22"/>
          <w:lang w:val="es-ES"/>
        </w:rPr>
        <w:t>…</w:t>
      </w:r>
    </w:p>
    <w:p w14:paraId="5DF4AEFC" w14:textId="77777777" w:rsidR="00A901B6" w:rsidRPr="00FA6327" w:rsidRDefault="00A901B6" w:rsidP="00FA6327">
      <w:pPr>
        <w:tabs>
          <w:tab w:val="left" w:pos="851"/>
        </w:tabs>
        <w:ind w:left="851" w:right="901"/>
        <w:jc w:val="both"/>
        <w:rPr>
          <w:rFonts w:ascii="Palatino Linotype" w:hAnsi="Palatino Linotype"/>
          <w:i/>
          <w:sz w:val="22"/>
          <w:szCs w:val="22"/>
          <w:lang w:val="es-ES"/>
        </w:rPr>
      </w:pPr>
      <w:r w:rsidRPr="00FA6327">
        <w:rPr>
          <w:rFonts w:ascii="Palatino Linotype" w:hAnsi="Palatino Linotype"/>
          <w:b/>
          <w:i/>
          <w:sz w:val="22"/>
          <w:szCs w:val="22"/>
          <w:lang w:val="es-ES"/>
        </w:rPr>
        <w:t xml:space="preserve">II. El nombre del solicitante </w:t>
      </w:r>
      <w:r w:rsidRPr="00FA6327">
        <w:rPr>
          <w:rFonts w:ascii="Palatino Linotype" w:hAnsi="Palatino Linotype" w:cs="Arial"/>
          <w:b/>
          <w:i/>
          <w:sz w:val="22"/>
          <w:szCs w:val="22"/>
          <w:lang w:val="es-ES" w:eastAsia="es-MX"/>
        </w:rPr>
        <w:t>que</w:t>
      </w:r>
      <w:r w:rsidRPr="00FA6327">
        <w:rPr>
          <w:rFonts w:ascii="Palatino Linotype" w:hAnsi="Palatino Linotype"/>
          <w:b/>
          <w:i/>
          <w:sz w:val="22"/>
          <w:szCs w:val="22"/>
          <w:lang w:val="es-ES"/>
        </w:rPr>
        <w:t xml:space="preserve"> recurre </w:t>
      </w:r>
      <w:r w:rsidRPr="00FA6327">
        <w:rPr>
          <w:rFonts w:ascii="Palatino Linotype" w:hAnsi="Palatino Linotype"/>
          <w:i/>
          <w:sz w:val="22"/>
          <w:szCs w:val="22"/>
          <w:lang w:val="es-ES"/>
        </w:rPr>
        <w:t>o de su representante y, en su caso, …</w:t>
      </w:r>
    </w:p>
    <w:p w14:paraId="0EE9E06D" w14:textId="77777777" w:rsidR="00A901B6" w:rsidRPr="00FA6327" w:rsidRDefault="00A901B6" w:rsidP="00FA6327">
      <w:pPr>
        <w:tabs>
          <w:tab w:val="left" w:pos="851"/>
        </w:tabs>
        <w:ind w:left="851" w:right="901"/>
        <w:jc w:val="both"/>
        <w:rPr>
          <w:rFonts w:ascii="Palatino Linotype" w:hAnsi="Palatino Linotype"/>
          <w:b/>
          <w:i/>
          <w:sz w:val="22"/>
          <w:szCs w:val="22"/>
          <w:lang w:val="es-ES"/>
        </w:rPr>
      </w:pPr>
      <w:r w:rsidRPr="00FA6327">
        <w:rPr>
          <w:rFonts w:ascii="Palatino Linotype" w:hAnsi="Palatino Linotype"/>
          <w:b/>
          <w:i/>
          <w:sz w:val="22"/>
          <w:szCs w:val="22"/>
          <w:lang w:val="es-ES"/>
        </w:rPr>
        <w:t xml:space="preserve">En caso de </w:t>
      </w:r>
      <w:r w:rsidRPr="00FA6327">
        <w:rPr>
          <w:rFonts w:ascii="Palatino Linotype" w:hAnsi="Palatino Linotype" w:cs="Arial"/>
          <w:b/>
          <w:i/>
          <w:sz w:val="22"/>
          <w:szCs w:val="22"/>
          <w:lang w:val="es-ES" w:eastAsia="es-MX"/>
        </w:rPr>
        <w:t>que</w:t>
      </w:r>
      <w:r w:rsidRPr="00FA632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A6327">
        <w:rPr>
          <w:rFonts w:ascii="Palatino Linotype" w:hAnsi="Palatino Linotype"/>
          <w:i/>
          <w:sz w:val="22"/>
          <w:szCs w:val="22"/>
          <w:lang w:val="es-ES"/>
        </w:rPr>
        <w:t>, IV, VII y VIII.</w:t>
      </w:r>
      <w:r w:rsidRPr="00FA6327">
        <w:rPr>
          <w:rFonts w:ascii="Palatino Linotype" w:hAnsi="Palatino Linotype"/>
          <w:b/>
          <w:i/>
          <w:sz w:val="22"/>
          <w:szCs w:val="22"/>
          <w:lang w:val="es-ES"/>
        </w:rPr>
        <w:t>”</w:t>
      </w:r>
    </w:p>
    <w:p w14:paraId="3D537822" w14:textId="77777777" w:rsidR="00A901B6" w:rsidRPr="00FA6327" w:rsidRDefault="00A901B6" w:rsidP="00FA6327">
      <w:pPr>
        <w:tabs>
          <w:tab w:val="left" w:pos="851"/>
        </w:tabs>
        <w:ind w:left="851" w:right="901"/>
        <w:jc w:val="both"/>
        <w:rPr>
          <w:rFonts w:ascii="Palatino Linotype" w:hAnsi="Palatino Linotype"/>
          <w:i/>
          <w:sz w:val="22"/>
          <w:szCs w:val="22"/>
          <w:lang w:val="es-ES"/>
        </w:rPr>
      </w:pPr>
      <w:r w:rsidRPr="00FA6327">
        <w:rPr>
          <w:rFonts w:ascii="Palatino Linotype" w:hAnsi="Palatino Linotype"/>
          <w:i/>
          <w:sz w:val="22"/>
          <w:szCs w:val="22"/>
          <w:lang w:val="es-ES"/>
        </w:rPr>
        <w:t>(Énfasis añadido)</w:t>
      </w:r>
    </w:p>
    <w:p w14:paraId="46349594" w14:textId="77777777" w:rsidR="00A901B6" w:rsidRPr="00FA6327" w:rsidRDefault="00A901B6" w:rsidP="00FA6327">
      <w:pPr>
        <w:tabs>
          <w:tab w:val="left" w:pos="851"/>
        </w:tabs>
        <w:ind w:right="901"/>
        <w:jc w:val="both"/>
        <w:rPr>
          <w:rFonts w:ascii="Palatino Linotype" w:hAnsi="Palatino Linotype"/>
          <w:i/>
          <w:sz w:val="22"/>
          <w:szCs w:val="22"/>
          <w:lang w:val="es-ES"/>
        </w:rPr>
      </w:pPr>
    </w:p>
    <w:p w14:paraId="6A5B37D0" w14:textId="61356854" w:rsidR="00A901B6" w:rsidRDefault="00A901B6" w:rsidP="00FA6327">
      <w:pPr>
        <w:spacing w:line="360" w:lineRule="auto"/>
        <w:jc w:val="both"/>
        <w:rPr>
          <w:rFonts w:ascii="Palatino Linotype" w:hAnsi="Palatino Linotype"/>
          <w:lang w:val="es-ES"/>
        </w:rPr>
      </w:pPr>
      <w:r w:rsidRPr="00FA6327">
        <w:rPr>
          <w:rFonts w:ascii="Palatino Linotype" w:hAnsi="Palatino Linotype"/>
          <w:lang w:val="es-ES"/>
        </w:rPr>
        <w:t xml:space="preserve">Con fundamento en el precepto legal antes citado, el </w:t>
      </w:r>
      <w:r w:rsidR="002328EB" w:rsidRPr="00FA6327">
        <w:rPr>
          <w:rFonts w:ascii="Palatino Linotype" w:hAnsi="Palatino Linotype"/>
          <w:lang w:val="es-ES"/>
        </w:rPr>
        <w:t>Recurso de Revisión</w:t>
      </w:r>
      <w:r w:rsidRPr="00FA6327">
        <w:rPr>
          <w:rFonts w:ascii="Palatino Linotype" w:hAnsi="Palatino Linotype"/>
          <w:lang w:val="es-ES"/>
        </w:rPr>
        <w:t xml:space="preserve"> materia del presente asunto, se interpuso de manera electrónica y, por ende, no es necesario que contenga determinados requis</w:t>
      </w:r>
      <w:r w:rsidR="00E54919" w:rsidRPr="00FA6327">
        <w:rPr>
          <w:rFonts w:ascii="Palatino Linotype" w:hAnsi="Palatino Linotype"/>
          <w:lang w:val="es-ES"/>
        </w:rPr>
        <w:t>it</w:t>
      </w:r>
      <w:r w:rsidR="00754D41" w:rsidRPr="00FA6327">
        <w:rPr>
          <w:rFonts w:ascii="Palatino Linotype" w:hAnsi="Palatino Linotype"/>
          <w:lang w:val="es-ES"/>
        </w:rPr>
        <w:t xml:space="preserve">os, entre ellos, el nombre </w:t>
      </w:r>
      <w:r w:rsidR="000F374C" w:rsidRPr="00FA6327">
        <w:rPr>
          <w:rFonts w:ascii="Palatino Linotype" w:hAnsi="Palatino Linotype"/>
          <w:lang w:val="es-ES"/>
        </w:rPr>
        <w:t>del</w:t>
      </w:r>
      <w:r w:rsidRPr="00FA6327">
        <w:rPr>
          <w:rFonts w:ascii="Palatino Linotype" w:hAnsi="Palatino Linotype" w:cs="Arial"/>
          <w:b/>
          <w:lang w:val="es-ES"/>
        </w:rPr>
        <w:t xml:space="preserve"> RECURRENTE;</w:t>
      </w:r>
      <w:r w:rsidRPr="00FA6327">
        <w:rPr>
          <w:rFonts w:ascii="Palatino Linotype" w:hAnsi="Palatino Linotype"/>
          <w:lang w:val="es-ES"/>
        </w:rPr>
        <w:t xml:space="preserve"> en ese sentido en el presente caso, al haber sido presentado el </w:t>
      </w:r>
      <w:r w:rsidR="002328EB" w:rsidRPr="00FA6327">
        <w:rPr>
          <w:rFonts w:ascii="Palatino Linotype" w:hAnsi="Palatino Linotype"/>
          <w:lang w:val="es-ES"/>
        </w:rPr>
        <w:t>Recurso de Revisión</w:t>
      </w:r>
      <w:r w:rsidRPr="00FA6327">
        <w:rPr>
          <w:rFonts w:ascii="Palatino Linotype" w:hAnsi="Palatino Linotype"/>
          <w:lang w:val="es-ES"/>
        </w:rPr>
        <w:t xml:space="preserve"> vía </w:t>
      </w:r>
      <w:r w:rsidRPr="00FA6327">
        <w:rPr>
          <w:rFonts w:ascii="Palatino Linotype" w:hAnsi="Palatino Linotype"/>
          <w:b/>
          <w:lang w:val="es-ES"/>
        </w:rPr>
        <w:t>SAIMEX</w:t>
      </w:r>
      <w:r w:rsidRPr="00FA6327">
        <w:rPr>
          <w:rFonts w:ascii="Palatino Linotype" w:hAnsi="Palatino Linotype"/>
          <w:lang w:val="es-ES"/>
        </w:rPr>
        <w:t>, dicho requisito resulta innecesario.</w:t>
      </w:r>
    </w:p>
    <w:p w14:paraId="58F046D1" w14:textId="77777777" w:rsidR="00FB4ABD" w:rsidRPr="00FA6327" w:rsidRDefault="00FB4ABD" w:rsidP="00FA6327">
      <w:pPr>
        <w:spacing w:line="360" w:lineRule="auto"/>
        <w:jc w:val="both"/>
        <w:rPr>
          <w:rFonts w:ascii="Palatino Linotype" w:hAnsi="Palatino Linotype"/>
          <w:lang w:val="es-ES"/>
        </w:rPr>
      </w:pPr>
    </w:p>
    <w:p w14:paraId="68DCD560" w14:textId="77777777" w:rsidR="00A901B6" w:rsidRPr="00FA6327" w:rsidRDefault="00A901B6" w:rsidP="00FA6327">
      <w:pPr>
        <w:spacing w:line="360" w:lineRule="auto"/>
        <w:jc w:val="both"/>
        <w:rPr>
          <w:rFonts w:ascii="Palatino Linotype" w:hAnsi="Palatino Linotype" w:cs="Arial"/>
          <w:lang w:val="es-ES"/>
        </w:rPr>
      </w:pPr>
      <w:r w:rsidRPr="00FA6327">
        <w:rPr>
          <w:rFonts w:ascii="Palatino Linotype" w:hAnsi="Palatino Linotype"/>
          <w:lang w:val="es-ES"/>
        </w:rPr>
        <w:t xml:space="preserve">Lo anterior es así, pues el artículo 15 de </w:t>
      </w:r>
      <w:r w:rsidRPr="00FA6327">
        <w:rPr>
          <w:rFonts w:ascii="Palatino Linotype" w:hAnsi="Palatino Linotype" w:cs="Arial"/>
          <w:lang w:val="es-ES" w:eastAsia="es-MX"/>
        </w:rPr>
        <w:t xml:space="preserve">Ley de Transparencia y Acceso a la </w:t>
      </w:r>
      <w:r w:rsidRPr="00FA6327">
        <w:rPr>
          <w:rFonts w:ascii="Palatino Linotype" w:hAnsi="Palatino Linotype" w:cs="Arial"/>
          <w:lang w:val="es-ES"/>
        </w:rPr>
        <w:t>Información</w:t>
      </w:r>
      <w:r w:rsidRPr="00FA6327">
        <w:rPr>
          <w:rFonts w:ascii="Palatino Linotype" w:hAnsi="Palatino Linotype" w:cs="Arial"/>
          <w:lang w:val="es-ES" w:eastAsia="es-MX"/>
        </w:rPr>
        <w:t xml:space="preserve"> Pública del Estado de México y Municipios </w:t>
      </w:r>
      <w:r w:rsidRPr="00FA6327">
        <w:rPr>
          <w:rFonts w:ascii="Palatino Linotype" w:hAnsi="Palatino Linotype" w:cs="Arial"/>
          <w:iCs/>
          <w:lang w:val="es-ES"/>
        </w:rPr>
        <w:t xml:space="preserve">prevé que, </w:t>
      </w:r>
      <w:r w:rsidRPr="00FA6327">
        <w:rPr>
          <w:rFonts w:ascii="Palatino Linotype" w:hAnsi="Palatino Linotype"/>
          <w:lang w:val="es-ES"/>
        </w:rPr>
        <w:t xml:space="preserve">toda persona tendrá acceso a la información </w:t>
      </w:r>
      <w:r w:rsidRPr="00FA6327">
        <w:rPr>
          <w:rFonts w:ascii="Palatino Linotype" w:hAnsi="Palatino Linotype" w:cs="Arial"/>
          <w:lang w:val="es-ES"/>
        </w:rPr>
        <w:t xml:space="preserve">sin necesidad de acreditar interés alguno o justificar su utilización, de lo que se infiere que para el </w:t>
      </w:r>
      <w:r w:rsidRPr="00FA6327">
        <w:rPr>
          <w:rFonts w:ascii="Palatino Linotype" w:hAnsi="Palatino Linotype"/>
          <w:lang w:val="es-ES"/>
        </w:rPr>
        <w:t>ejercicio</w:t>
      </w:r>
      <w:r w:rsidRPr="00FA6327">
        <w:rPr>
          <w:rFonts w:ascii="Palatino Linotype" w:hAnsi="Palatino Linotype" w:cs="Arial"/>
          <w:lang w:val="es-ES"/>
        </w:rPr>
        <w:t xml:space="preserve"> del derecho de acceso a la información pública, </w:t>
      </w:r>
      <w:r w:rsidRPr="00FA6327">
        <w:rPr>
          <w:rFonts w:ascii="Palatino Linotype" w:hAnsi="Palatino Linotype" w:cs="Arial"/>
          <w:b/>
          <w:u w:val="single"/>
          <w:lang w:val="es-ES"/>
        </w:rPr>
        <w:t xml:space="preserve">el nombre no es un requisito </w:t>
      </w:r>
      <w:r w:rsidRPr="00FA6327">
        <w:rPr>
          <w:rFonts w:ascii="Palatino Linotype" w:hAnsi="Palatino Linotype" w:cs="Arial"/>
          <w:b/>
          <w:i/>
          <w:u w:val="single"/>
          <w:lang w:val="es-ES"/>
        </w:rPr>
        <w:t>sine qua non</w:t>
      </w:r>
      <w:r w:rsidRPr="00FA6327">
        <w:rPr>
          <w:rFonts w:ascii="Palatino Linotype" w:hAnsi="Palatino Linotype" w:cs="Arial"/>
          <w:lang w:val="es-ES"/>
        </w:rPr>
        <w:t xml:space="preserve"> para que los particulares ejerzan el derecho de acceso a la información pública, pues por el contrario la Ley de la materia señala en </w:t>
      </w:r>
      <w:r w:rsidRPr="00FA6327">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7AF2B7C9" w14:textId="77777777" w:rsidR="00A901B6" w:rsidRPr="00FA6327" w:rsidRDefault="00A901B6" w:rsidP="00FA6327">
      <w:pPr>
        <w:spacing w:line="360" w:lineRule="auto"/>
        <w:jc w:val="both"/>
        <w:rPr>
          <w:rFonts w:ascii="Palatino Linotype" w:hAnsi="Palatino Linotype" w:cs="Arial"/>
          <w:sz w:val="14"/>
          <w:lang w:val="es-ES"/>
        </w:rPr>
      </w:pPr>
    </w:p>
    <w:p w14:paraId="4C819A25" w14:textId="726EE482" w:rsidR="00A901B6" w:rsidRDefault="00A901B6" w:rsidP="00FA6327">
      <w:pPr>
        <w:spacing w:line="360" w:lineRule="auto"/>
        <w:jc w:val="both"/>
        <w:rPr>
          <w:rFonts w:ascii="Palatino Linotype" w:hAnsi="Palatino Linotype"/>
          <w:lang w:val="es-ES"/>
        </w:rPr>
      </w:pPr>
      <w:r w:rsidRPr="00FA632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3414C49" w14:textId="77777777" w:rsidR="00FB4ABD" w:rsidRPr="00FA6327" w:rsidRDefault="00FB4ABD" w:rsidP="00FA6327">
      <w:pPr>
        <w:spacing w:line="360" w:lineRule="auto"/>
        <w:jc w:val="both"/>
        <w:rPr>
          <w:rFonts w:ascii="Palatino Linotype" w:hAnsi="Palatino Linotype"/>
          <w:sz w:val="22"/>
          <w:szCs w:val="22"/>
          <w:lang w:val="es-ES"/>
        </w:rPr>
      </w:pPr>
    </w:p>
    <w:p w14:paraId="55B90E7A" w14:textId="7366EFED" w:rsidR="00A901B6" w:rsidRPr="00FA6327" w:rsidRDefault="00A901B6" w:rsidP="00FA6327">
      <w:pPr>
        <w:spacing w:line="360" w:lineRule="auto"/>
        <w:jc w:val="both"/>
        <w:rPr>
          <w:rFonts w:ascii="Palatino Linotype" w:hAnsi="Palatino Linotype"/>
          <w:lang w:val="es-ES"/>
        </w:rPr>
      </w:pPr>
      <w:r w:rsidRPr="00FA6327">
        <w:rPr>
          <w:rFonts w:ascii="Palatino Linotype" w:hAnsi="Palatino Linotype"/>
          <w:lang w:val="es-ES"/>
        </w:rPr>
        <w:t xml:space="preserve">Asimismo, se estima que el </w:t>
      </w:r>
      <w:r w:rsidR="00E54919" w:rsidRPr="00FA6327">
        <w:rPr>
          <w:rFonts w:ascii="Palatino Linotype" w:hAnsi="Palatino Linotype"/>
          <w:lang w:val="es-ES"/>
        </w:rPr>
        <w:t>re</w:t>
      </w:r>
      <w:r w:rsidR="0089077F" w:rsidRPr="00FA6327">
        <w:rPr>
          <w:rFonts w:ascii="Palatino Linotype" w:hAnsi="Palatino Linotype"/>
          <w:lang w:val="es-ES"/>
        </w:rPr>
        <w:t>quisito relativo al nombre del</w:t>
      </w:r>
      <w:r w:rsidRPr="00FA6327">
        <w:rPr>
          <w:rFonts w:ascii="Palatino Linotype" w:hAnsi="Palatino Linotype"/>
          <w:lang w:val="es-ES"/>
        </w:rPr>
        <w:t xml:space="preserve"> </w:t>
      </w:r>
      <w:r w:rsidRPr="00FA6327">
        <w:rPr>
          <w:rFonts w:ascii="Palatino Linotype" w:hAnsi="Palatino Linotype" w:cs="Arial"/>
          <w:b/>
          <w:lang w:val="es-ES"/>
        </w:rPr>
        <w:t>RECURRENTE</w:t>
      </w:r>
      <w:r w:rsidRPr="00FA632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w:t>
      </w:r>
      <w:r w:rsidR="002328EB" w:rsidRPr="00FA6327">
        <w:rPr>
          <w:rFonts w:ascii="Palatino Linotype" w:hAnsi="Palatino Linotype"/>
          <w:lang w:val="es-ES"/>
        </w:rPr>
        <w:t>Recurso de Revisión</w:t>
      </w:r>
      <w:r w:rsidRPr="00FA6327">
        <w:rPr>
          <w:rFonts w:ascii="Palatino Linotype" w:hAnsi="Palatino Linotype"/>
          <w:lang w:val="es-ES"/>
        </w:rPr>
        <w:t xml:space="preserve">, circunstancia que se acredita con las constancias electrónicas del expediente, de las que se desprende que </w:t>
      </w:r>
      <w:r w:rsidR="0089077F" w:rsidRPr="00FA6327">
        <w:rPr>
          <w:rFonts w:ascii="Palatino Linotype" w:hAnsi="Palatino Linotype" w:cs="Arial"/>
          <w:b/>
          <w:lang w:val="es-ES"/>
        </w:rPr>
        <w:t>EL</w:t>
      </w:r>
      <w:r w:rsidRPr="00FA6327">
        <w:rPr>
          <w:rFonts w:ascii="Palatino Linotype" w:hAnsi="Palatino Linotype" w:cs="Arial"/>
          <w:b/>
          <w:lang w:val="es-ES"/>
        </w:rPr>
        <w:t xml:space="preserve"> RECURRENTE</w:t>
      </w:r>
      <w:r w:rsidRPr="00FA6327">
        <w:rPr>
          <w:rFonts w:ascii="Palatino Linotype" w:hAnsi="Palatino Linotype"/>
          <w:lang w:val="es-ES"/>
        </w:rPr>
        <w:t xml:space="preserve"> es la misma persona que realizó la solicitud de acceso a la información pública que ahora se impugna.</w:t>
      </w:r>
    </w:p>
    <w:p w14:paraId="376D4A4B" w14:textId="77777777" w:rsidR="00A901B6" w:rsidRPr="00FA6327" w:rsidRDefault="00A901B6" w:rsidP="00FA6327">
      <w:pPr>
        <w:tabs>
          <w:tab w:val="left" w:pos="851"/>
        </w:tabs>
        <w:ind w:left="851" w:right="901"/>
        <w:jc w:val="both"/>
        <w:rPr>
          <w:rFonts w:ascii="Palatino Linotype" w:hAnsi="Palatino Linotype"/>
          <w:sz w:val="22"/>
          <w:szCs w:val="22"/>
          <w:lang w:val="es-ES"/>
        </w:rPr>
      </w:pPr>
    </w:p>
    <w:p w14:paraId="76C7EF44" w14:textId="3FB56C8B" w:rsidR="00A901B6" w:rsidRPr="00FA6327" w:rsidRDefault="00A901B6" w:rsidP="00FA6327">
      <w:pPr>
        <w:spacing w:line="360" w:lineRule="auto"/>
        <w:jc w:val="both"/>
        <w:rPr>
          <w:rFonts w:ascii="Palatino Linotype" w:hAnsi="Palatino Linotype"/>
          <w:lang w:val="es-ES"/>
        </w:rPr>
      </w:pPr>
      <w:r w:rsidRPr="00FA6327">
        <w:rPr>
          <w:rFonts w:ascii="Palatino Linotype" w:hAnsi="Palatino Linotype"/>
          <w:lang w:val="es-ES"/>
        </w:rPr>
        <w:t xml:space="preserve">Es así que, para el estudio de la materia sobre la que se resuelve el presente </w:t>
      </w:r>
      <w:r w:rsidR="002328EB" w:rsidRPr="00FA6327">
        <w:rPr>
          <w:rFonts w:ascii="Palatino Linotype" w:hAnsi="Palatino Linotype"/>
          <w:lang w:val="es-ES"/>
        </w:rPr>
        <w:t>Recurso de Revisión</w:t>
      </w:r>
      <w:r w:rsidRPr="00FA6327">
        <w:rPr>
          <w:rFonts w:ascii="Palatino Linotype" w:hAnsi="Palatino Linotype"/>
          <w:lang w:val="es-ES"/>
        </w:rPr>
        <w:t xml:space="preserve">, resulta intrascendente conocer el nombre de la persona que lo hubiere </w:t>
      </w:r>
      <w:r w:rsidRPr="00FA6327">
        <w:rPr>
          <w:rFonts w:ascii="Palatino Linotype" w:hAnsi="Palatino Linotype"/>
          <w:lang w:val="es-ES"/>
        </w:rPr>
        <w:lastRenderedPageBreak/>
        <w:t xml:space="preserve">promovido, en virtud de que tanto la </w:t>
      </w:r>
      <w:r w:rsidRPr="00FA6327">
        <w:rPr>
          <w:rFonts w:ascii="Palatino Linotype" w:hAnsi="Palatino Linotype"/>
        </w:rPr>
        <w:t>Constitución Política de los Estados Unidos Mexicanos</w:t>
      </w:r>
      <w:r w:rsidRPr="00FA632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23B391B" w14:textId="77777777" w:rsidR="005C250B" w:rsidRPr="00FA6327" w:rsidRDefault="005C250B" w:rsidP="00FA6327">
      <w:pPr>
        <w:spacing w:line="360" w:lineRule="auto"/>
        <w:contextualSpacing/>
        <w:jc w:val="both"/>
        <w:textAlignment w:val="baseline"/>
        <w:rPr>
          <w:rFonts w:ascii="Palatino Linotype" w:hAnsi="Palatino Linotype"/>
          <w:b/>
          <w:lang w:eastAsia="es-MX"/>
        </w:rPr>
      </w:pPr>
    </w:p>
    <w:p w14:paraId="3D164DDE" w14:textId="77777777" w:rsidR="006F5F85" w:rsidRPr="00FA6327" w:rsidRDefault="00165979"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sz w:val="26"/>
          <w:szCs w:val="26"/>
          <w:lang w:val="es-ES_tradnl" w:eastAsia="es-MX"/>
        </w:rPr>
      </w:pPr>
      <w:r w:rsidRPr="00FA6327">
        <w:rPr>
          <w:rFonts w:ascii="Palatino Linotype" w:hAnsi="Palatino Linotype"/>
          <w:b/>
          <w:sz w:val="26"/>
          <w:szCs w:val="26"/>
          <w:lang w:eastAsia="es-MX"/>
        </w:rPr>
        <w:t>QUINTO.</w:t>
      </w:r>
      <w:r w:rsidR="006F5F85" w:rsidRPr="00FA6327">
        <w:rPr>
          <w:rFonts w:ascii="Palatino Linotype" w:hAnsi="Palatino Linotype"/>
          <w:b/>
          <w:sz w:val="26"/>
          <w:szCs w:val="26"/>
          <w:lang w:eastAsia="es-MX"/>
        </w:rPr>
        <w:t xml:space="preserve"> Estudio </w:t>
      </w:r>
      <w:r w:rsidR="006F5F85" w:rsidRPr="00FA6327">
        <w:rPr>
          <w:rFonts w:ascii="Palatino Linotype" w:eastAsia="Palatino Linotype" w:hAnsi="Palatino Linotype" w:cs="Palatino Linotype"/>
          <w:b/>
          <w:sz w:val="26"/>
          <w:szCs w:val="26"/>
          <w:lang w:val="es-ES_tradnl" w:eastAsia="es-MX"/>
        </w:rPr>
        <w:t>y resolución del asunto.</w:t>
      </w:r>
    </w:p>
    <w:p w14:paraId="6D0B083A" w14:textId="77777777" w:rsidR="006F5F85" w:rsidRPr="00FA6327" w:rsidRDefault="006F5F85" w:rsidP="00FA6327">
      <w:pPr>
        <w:autoSpaceDE w:val="0"/>
        <w:autoSpaceDN w:val="0"/>
        <w:adjustRightInd w:val="0"/>
        <w:spacing w:line="360" w:lineRule="auto"/>
        <w:jc w:val="both"/>
        <w:rPr>
          <w:rFonts w:ascii="Palatino Linotype" w:hAnsi="Palatino Linotype" w:cs="Arial"/>
          <w:lang w:val="es-ES"/>
        </w:rPr>
      </w:pPr>
      <w:r w:rsidRPr="00FA6327">
        <w:rPr>
          <w:rFonts w:ascii="Palatino Linotype" w:hAnsi="Palatino Linotype" w:cs="Arial"/>
          <w:lang w:val="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1583302" w14:textId="61C661DE" w:rsidR="00104977" w:rsidRPr="00FA6327" w:rsidRDefault="00104977" w:rsidP="00FA6327">
      <w:pPr>
        <w:widowControl w:val="0"/>
        <w:autoSpaceDE w:val="0"/>
        <w:autoSpaceDN w:val="0"/>
        <w:adjustRightInd w:val="0"/>
        <w:spacing w:line="360" w:lineRule="auto"/>
        <w:contextualSpacing/>
        <w:jc w:val="both"/>
        <w:rPr>
          <w:rFonts w:ascii="Palatino Linotype" w:eastAsia="Calibri" w:hAnsi="Palatino Linotype" w:cs="Arial"/>
        </w:rPr>
      </w:pPr>
    </w:p>
    <w:p w14:paraId="5A1672BA" w14:textId="2D289410" w:rsidR="00284439" w:rsidRPr="00FA6327" w:rsidRDefault="00284439" w:rsidP="00FA6327">
      <w:pPr>
        <w:widowControl w:val="0"/>
        <w:autoSpaceDE w:val="0"/>
        <w:autoSpaceDN w:val="0"/>
        <w:adjustRightInd w:val="0"/>
        <w:spacing w:line="360" w:lineRule="auto"/>
        <w:jc w:val="both"/>
        <w:rPr>
          <w:rFonts w:ascii="Palatino Linotype" w:hAnsi="Palatino Linotype"/>
          <w:b/>
        </w:rPr>
      </w:pPr>
      <w:r w:rsidRPr="00FA6327">
        <w:rPr>
          <w:rFonts w:ascii="Palatino Linotype" w:hAnsi="Palatino Linotype" w:cs="Arial"/>
        </w:rPr>
        <w:t xml:space="preserve">Ahora bien, debemos recordar que </w:t>
      </w:r>
      <w:r w:rsidR="0022528F" w:rsidRPr="00FA6327">
        <w:rPr>
          <w:rFonts w:ascii="Palatino Linotype" w:hAnsi="Palatino Linotype" w:cs="Arial"/>
          <w:b/>
        </w:rPr>
        <w:t>EL</w:t>
      </w:r>
      <w:r w:rsidRPr="00FA6327">
        <w:rPr>
          <w:rFonts w:ascii="Palatino Linotype" w:hAnsi="Palatino Linotype" w:cs="Arial"/>
          <w:b/>
        </w:rPr>
        <w:t xml:space="preserve"> RECURRENTE </w:t>
      </w:r>
      <w:r w:rsidRPr="00FA6327">
        <w:rPr>
          <w:rFonts w:ascii="Palatino Linotype" w:hAnsi="Palatino Linotype"/>
        </w:rPr>
        <w:t>en la solicitud de acceso a la información pública, requirió del</w:t>
      </w:r>
      <w:r w:rsidRPr="00FA6327">
        <w:rPr>
          <w:rFonts w:ascii="Palatino Linotype" w:hAnsi="Palatino Linotype" w:cs="Arial"/>
        </w:rPr>
        <w:t xml:space="preserve"> </w:t>
      </w:r>
      <w:r w:rsidRPr="00FA6327">
        <w:rPr>
          <w:rFonts w:ascii="Palatino Linotype" w:hAnsi="Palatino Linotype" w:cs="Arial"/>
          <w:b/>
        </w:rPr>
        <w:t>SUJETO OBLIGADO</w:t>
      </w:r>
      <w:r w:rsidRPr="00FA6327">
        <w:rPr>
          <w:rFonts w:ascii="Palatino Linotype" w:hAnsi="Palatino Linotype" w:cs="Arial"/>
        </w:rPr>
        <w:t>,</w:t>
      </w:r>
      <w:r w:rsidRPr="00FA6327">
        <w:rPr>
          <w:rFonts w:ascii="Palatino Linotype" w:hAnsi="Palatino Linotype"/>
          <w:b/>
        </w:rPr>
        <w:t xml:space="preserve"> </w:t>
      </w:r>
      <w:r w:rsidRPr="00FA6327">
        <w:rPr>
          <w:rFonts w:ascii="Palatino Linotype" w:hAnsi="Palatino Linotype"/>
        </w:rPr>
        <w:t xml:space="preserve">vía </w:t>
      </w:r>
      <w:r w:rsidRPr="00FA6327">
        <w:rPr>
          <w:rFonts w:ascii="Palatino Linotype" w:hAnsi="Palatino Linotype"/>
          <w:b/>
        </w:rPr>
        <w:t>EL SAIMEX.</w:t>
      </w:r>
    </w:p>
    <w:p w14:paraId="2A3C2DD3" w14:textId="77777777" w:rsidR="00284439" w:rsidRPr="00FA6327" w:rsidRDefault="00284439" w:rsidP="00FA6327">
      <w:pPr>
        <w:tabs>
          <w:tab w:val="left" w:pos="851"/>
        </w:tabs>
        <w:spacing w:line="360" w:lineRule="auto"/>
        <w:ind w:right="49"/>
        <w:jc w:val="both"/>
        <w:rPr>
          <w:rFonts w:ascii="Palatino Linotype" w:eastAsia="Palatino Linotype" w:hAnsi="Palatino Linotype" w:cs="Palatino Linotype"/>
          <w:b/>
          <w:sz w:val="22"/>
          <w:szCs w:val="22"/>
        </w:rPr>
      </w:pPr>
    </w:p>
    <w:p w14:paraId="64AC9D05" w14:textId="5D8E2CA9" w:rsidR="00284439" w:rsidRPr="00FA6327" w:rsidRDefault="00284439" w:rsidP="00FB4ABD">
      <w:pPr>
        <w:widowControl w:val="0"/>
        <w:autoSpaceDE w:val="0"/>
        <w:autoSpaceDN w:val="0"/>
        <w:adjustRightInd w:val="0"/>
        <w:ind w:left="851" w:right="899"/>
        <w:contextualSpacing/>
        <w:jc w:val="both"/>
        <w:rPr>
          <w:rFonts w:ascii="Palatino Linotype" w:eastAsia="Calibri" w:hAnsi="Palatino Linotype" w:cs="Arial"/>
          <w:sz w:val="22"/>
          <w:szCs w:val="22"/>
        </w:rPr>
      </w:pPr>
      <w:r w:rsidRPr="00FA6327">
        <w:rPr>
          <w:rFonts w:ascii="Palatino Linotype" w:eastAsia="MS Mincho" w:hAnsi="Palatino Linotype" w:cs="Arial"/>
          <w:i/>
          <w:sz w:val="22"/>
          <w:szCs w:val="22"/>
        </w:rPr>
        <w:t>“</w:t>
      </w:r>
      <w:r w:rsidR="00B67226" w:rsidRPr="00FA6327">
        <w:rPr>
          <w:rFonts w:ascii="Palatino Linotype" w:eastAsia="MS Mincho" w:hAnsi="Palatino Linotype" w:cs="Arial"/>
          <w:i/>
          <w:sz w:val="22"/>
          <w:szCs w:val="22"/>
        </w:rPr>
        <w:t xml:space="preserve">De acuerdo a la Ley de Transparencia y Acceso a la Información </w:t>
      </w:r>
      <w:proofErr w:type="spellStart"/>
      <w:r w:rsidR="00B67226" w:rsidRPr="00FA6327">
        <w:rPr>
          <w:rFonts w:ascii="Palatino Linotype" w:eastAsia="MS Mincho" w:hAnsi="Palatino Linotype" w:cs="Arial"/>
          <w:i/>
          <w:sz w:val="22"/>
          <w:szCs w:val="22"/>
        </w:rPr>
        <w:t>Publica</w:t>
      </w:r>
      <w:proofErr w:type="spellEnd"/>
      <w:r w:rsidR="00B67226" w:rsidRPr="00FA6327">
        <w:rPr>
          <w:rFonts w:ascii="Palatino Linotype" w:eastAsia="MS Mincho" w:hAnsi="Palatino Linotype" w:cs="Arial"/>
          <w:i/>
          <w:sz w:val="22"/>
          <w:szCs w:val="22"/>
        </w:rPr>
        <w:t xml:space="preserve"> del Estado de México y Municipios de acuerdo a lo establecido en su </w:t>
      </w:r>
      <w:proofErr w:type="spellStart"/>
      <w:r w:rsidR="00B67226" w:rsidRPr="00FA6327">
        <w:rPr>
          <w:rFonts w:ascii="Palatino Linotype" w:eastAsia="MS Mincho" w:hAnsi="Palatino Linotype" w:cs="Arial"/>
          <w:i/>
          <w:sz w:val="22"/>
          <w:szCs w:val="22"/>
        </w:rPr>
        <w:t>articulo</w:t>
      </w:r>
      <w:proofErr w:type="spellEnd"/>
      <w:r w:rsidR="00B67226" w:rsidRPr="00FA6327">
        <w:rPr>
          <w:rFonts w:ascii="Palatino Linotype" w:eastAsia="MS Mincho" w:hAnsi="Palatino Linotype" w:cs="Arial"/>
          <w:i/>
          <w:sz w:val="22"/>
          <w:szCs w:val="22"/>
        </w:rPr>
        <w:t xml:space="preserve"> 92 fracción XV,, solicito se me proporcione </w:t>
      </w:r>
      <w:r w:rsidR="00B67226" w:rsidRPr="00FA6327">
        <w:rPr>
          <w:rFonts w:ascii="Palatino Linotype" w:eastAsia="MS Mincho" w:hAnsi="Palatino Linotype" w:cs="Arial"/>
          <w:b/>
          <w:i/>
          <w:sz w:val="22"/>
          <w:szCs w:val="22"/>
          <w:u w:val="single"/>
        </w:rPr>
        <w:t xml:space="preserve">la agenda de todos y cada uno de los </w:t>
      </w:r>
      <w:proofErr w:type="spellStart"/>
      <w:r w:rsidR="00B67226" w:rsidRPr="00FA6327">
        <w:rPr>
          <w:rFonts w:ascii="Palatino Linotype" w:eastAsia="MS Mincho" w:hAnsi="Palatino Linotype" w:cs="Arial"/>
          <w:b/>
          <w:i/>
          <w:sz w:val="22"/>
          <w:szCs w:val="22"/>
          <w:u w:val="single"/>
        </w:rPr>
        <w:t>regidores,horarios</w:t>
      </w:r>
      <w:proofErr w:type="spellEnd"/>
      <w:r w:rsidR="00B67226" w:rsidRPr="00FA6327">
        <w:rPr>
          <w:rFonts w:ascii="Palatino Linotype" w:eastAsia="MS Mincho" w:hAnsi="Palatino Linotype" w:cs="Arial"/>
          <w:b/>
          <w:i/>
          <w:sz w:val="22"/>
          <w:szCs w:val="22"/>
          <w:u w:val="single"/>
        </w:rPr>
        <w:t xml:space="preserve"> de oficina y atención al </w:t>
      </w:r>
      <w:proofErr w:type="spellStart"/>
      <w:r w:rsidR="00B67226" w:rsidRPr="00FA6327">
        <w:rPr>
          <w:rFonts w:ascii="Palatino Linotype" w:eastAsia="MS Mincho" w:hAnsi="Palatino Linotype" w:cs="Arial"/>
          <w:b/>
          <w:i/>
          <w:sz w:val="22"/>
          <w:szCs w:val="22"/>
          <w:u w:val="single"/>
        </w:rPr>
        <w:t>publico</w:t>
      </w:r>
      <w:proofErr w:type="spellEnd"/>
      <w:r w:rsidR="00B67226" w:rsidRPr="00FA6327">
        <w:rPr>
          <w:rFonts w:ascii="Palatino Linotype" w:eastAsia="MS Mincho" w:hAnsi="Palatino Linotype" w:cs="Arial"/>
          <w:b/>
          <w:i/>
          <w:sz w:val="22"/>
          <w:szCs w:val="22"/>
          <w:u w:val="single"/>
        </w:rPr>
        <w:t xml:space="preserve"> en general, </w:t>
      </w:r>
      <w:proofErr w:type="spellStart"/>
      <w:r w:rsidR="00B67226" w:rsidRPr="00FA6327">
        <w:rPr>
          <w:rFonts w:ascii="Palatino Linotype" w:eastAsia="MS Mincho" w:hAnsi="Palatino Linotype" w:cs="Arial"/>
          <w:b/>
          <w:i/>
          <w:sz w:val="22"/>
          <w:szCs w:val="22"/>
          <w:u w:val="single"/>
        </w:rPr>
        <w:t>numero</w:t>
      </w:r>
      <w:proofErr w:type="spellEnd"/>
      <w:r w:rsidR="00B67226" w:rsidRPr="00FA6327">
        <w:rPr>
          <w:rFonts w:ascii="Palatino Linotype" w:eastAsia="MS Mincho" w:hAnsi="Palatino Linotype" w:cs="Arial"/>
          <w:b/>
          <w:i/>
          <w:sz w:val="22"/>
          <w:szCs w:val="22"/>
          <w:u w:val="single"/>
        </w:rPr>
        <w:t xml:space="preserve"> telefónico para agenda cita</w:t>
      </w:r>
      <w:r w:rsidR="00B67226" w:rsidRPr="00FA6327">
        <w:rPr>
          <w:rFonts w:ascii="Palatino Linotype" w:eastAsia="MS Mincho" w:hAnsi="Palatino Linotype" w:cs="Arial"/>
          <w:i/>
          <w:sz w:val="22"/>
          <w:szCs w:val="22"/>
        </w:rPr>
        <w:t>.</w:t>
      </w:r>
      <w:r w:rsidRPr="00FA6327">
        <w:rPr>
          <w:rFonts w:ascii="Palatino Linotype" w:eastAsia="MS Mincho" w:hAnsi="Palatino Linotype" w:cs="Arial"/>
          <w:i/>
          <w:sz w:val="22"/>
          <w:szCs w:val="22"/>
        </w:rPr>
        <w:t xml:space="preserve">” </w:t>
      </w:r>
      <w:r w:rsidRPr="00FA6327">
        <w:rPr>
          <w:rFonts w:ascii="Palatino Linotype" w:eastAsia="MS Mincho" w:hAnsi="Palatino Linotype" w:cs="Arial"/>
          <w:sz w:val="22"/>
          <w:szCs w:val="22"/>
        </w:rPr>
        <w:t>(Sic).</w:t>
      </w:r>
    </w:p>
    <w:p w14:paraId="4D10C712" w14:textId="77777777" w:rsidR="00284439" w:rsidRPr="00FA6327" w:rsidRDefault="00284439" w:rsidP="00FA6327">
      <w:pPr>
        <w:widowControl w:val="0"/>
        <w:autoSpaceDE w:val="0"/>
        <w:autoSpaceDN w:val="0"/>
        <w:adjustRightInd w:val="0"/>
        <w:spacing w:line="360" w:lineRule="auto"/>
        <w:contextualSpacing/>
        <w:jc w:val="both"/>
        <w:rPr>
          <w:rFonts w:ascii="Palatino Linotype" w:eastAsia="Calibri" w:hAnsi="Palatino Linotype" w:cs="Arial"/>
        </w:rPr>
      </w:pPr>
    </w:p>
    <w:p w14:paraId="41393245" w14:textId="2DC5C810" w:rsidR="00284439" w:rsidRPr="00FA6327" w:rsidRDefault="00284439" w:rsidP="00FA6327">
      <w:pPr>
        <w:spacing w:line="360" w:lineRule="auto"/>
        <w:ind w:right="49"/>
        <w:jc w:val="both"/>
        <w:textAlignment w:val="baseline"/>
        <w:rPr>
          <w:rFonts w:ascii="Palatino Linotype" w:eastAsia="Palatino Linotype" w:hAnsi="Palatino Linotype" w:cs="Palatino Linotype"/>
        </w:rPr>
      </w:pPr>
      <w:r w:rsidRPr="00FA6327">
        <w:rPr>
          <w:rFonts w:ascii="Palatino Linotype" w:eastAsia="Palatino Linotype" w:hAnsi="Palatino Linotype" w:cs="Palatino Linotype"/>
        </w:rPr>
        <w:lastRenderedPageBreak/>
        <w:t xml:space="preserve">Así mismo, </w:t>
      </w:r>
      <w:r w:rsidRPr="00FA6327">
        <w:rPr>
          <w:rFonts w:ascii="Palatino Linotype" w:eastAsia="Palatino Linotype" w:hAnsi="Palatino Linotype" w:cs="Palatino Linotype"/>
          <w:b/>
        </w:rPr>
        <w:t>EL SUJETO OBLIGADO</w:t>
      </w:r>
      <w:r w:rsidRPr="00FA6327">
        <w:rPr>
          <w:rFonts w:ascii="Palatino Linotype" w:eastAsia="Palatino Linotype" w:hAnsi="Palatino Linotype" w:cs="Palatino Linotype"/>
        </w:rPr>
        <w:t xml:space="preserve"> adjuntó a la respuesta </w:t>
      </w:r>
      <w:r w:rsidR="007A4848" w:rsidRPr="00FA6327">
        <w:rPr>
          <w:rFonts w:ascii="Palatino Linotype" w:eastAsia="Palatino Linotype" w:hAnsi="Palatino Linotype" w:cs="Palatino Linotype"/>
        </w:rPr>
        <w:t xml:space="preserve">los </w:t>
      </w:r>
      <w:r w:rsidRPr="00FA6327">
        <w:rPr>
          <w:rFonts w:ascii="Palatino Linotype" w:eastAsia="Palatino Linotype" w:hAnsi="Palatino Linotype" w:cs="Palatino Linotype"/>
        </w:rPr>
        <w:t>archivo</w:t>
      </w:r>
      <w:r w:rsidR="007A4848" w:rsidRPr="00FA6327">
        <w:rPr>
          <w:rFonts w:ascii="Palatino Linotype" w:eastAsia="Palatino Linotype" w:hAnsi="Palatino Linotype" w:cs="Palatino Linotype"/>
        </w:rPr>
        <w:t>s</w:t>
      </w:r>
      <w:r w:rsidRPr="00FA6327">
        <w:rPr>
          <w:rFonts w:ascii="Palatino Linotype" w:eastAsia="Palatino Linotype" w:hAnsi="Palatino Linotype" w:cs="Palatino Linotype"/>
        </w:rPr>
        <w:t xml:space="preserve"> electrónico</w:t>
      </w:r>
      <w:r w:rsidR="007A4848" w:rsidRPr="00FA6327">
        <w:rPr>
          <w:rFonts w:ascii="Palatino Linotype" w:eastAsia="Palatino Linotype" w:hAnsi="Palatino Linotype" w:cs="Palatino Linotype"/>
        </w:rPr>
        <w:t>s</w:t>
      </w:r>
      <w:r w:rsidRPr="00FA6327">
        <w:rPr>
          <w:rFonts w:ascii="Palatino Linotype" w:eastAsia="Palatino Linotype" w:hAnsi="Palatino Linotype" w:cs="Palatino Linotype"/>
        </w:rPr>
        <w:t xml:space="preserve"> </w:t>
      </w:r>
      <w:r w:rsidR="007A4848" w:rsidRPr="00FA6327">
        <w:rPr>
          <w:rFonts w:ascii="Palatino Linotype" w:eastAsia="Palatino Linotype" w:hAnsi="Palatino Linotype" w:cs="Palatino Linotype"/>
        </w:rPr>
        <w:t>del cual se advierten</w:t>
      </w:r>
      <w:r w:rsidRPr="00FA6327">
        <w:rPr>
          <w:rFonts w:ascii="Palatino Linotype" w:eastAsia="Palatino Linotype" w:hAnsi="Palatino Linotype" w:cs="Palatino Linotype"/>
        </w:rPr>
        <w:t xml:space="preserve"> los siguientes</w:t>
      </w:r>
      <w:r w:rsidR="007F51AD" w:rsidRPr="00FA6327">
        <w:rPr>
          <w:rFonts w:ascii="Palatino Linotype" w:eastAsia="Palatino Linotype" w:hAnsi="Palatino Linotype" w:cs="Palatino Linotype"/>
        </w:rPr>
        <w:t xml:space="preserve"> documentos electrónicos constantes en</w:t>
      </w:r>
      <w:r w:rsidRPr="00FA6327">
        <w:rPr>
          <w:rFonts w:ascii="Palatino Linotype" w:eastAsia="Palatino Linotype" w:hAnsi="Palatino Linotype" w:cs="Palatino Linotype"/>
        </w:rPr>
        <w:t xml:space="preserve">: </w:t>
      </w:r>
    </w:p>
    <w:p w14:paraId="434225D9" w14:textId="77777777" w:rsidR="00DB3E02" w:rsidRPr="00FA6327" w:rsidRDefault="00DB3E02" w:rsidP="00FA6327">
      <w:pPr>
        <w:spacing w:line="360" w:lineRule="auto"/>
        <w:ind w:right="49"/>
        <w:jc w:val="both"/>
        <w:rPr>
          <w:rFonts w:ascii="Palatino Linotype" w:hAnsi="Palatino Linotype" w:cs="Arial"/>
        </w:rPr>
      </w:pPr>
    </w:p>
    <w:p w14:paraId="5BB2D391" w14:textId="2E3F251B" w:rsidR="00DB3E02" w:rsidRPr="00FA6327" w:rsidRDefault="00DB3E02" w:rsidP="00FA6327">
      <w:pPr>
        <w:pStyle w:val="Prrafodelista"/>
        <w:numPr>
          <w:ilvl w:val="0"/>
          <w:numId w:val="17"/>
        </w:numPr>
        <w:spacing w:line="360" w:lineRule="auto"/>
        <w:ind w:right="49"/>
        <w:jc w:val="both"/>
        <w:rPr>
          <w:rFonts w:ascii="Palatino Linotype" w:hAnsi="Palatino Linotype" w:cs="Arial"/>
          <w:b/>
        </w:rPr>
      </w:pPr>
      <w:proofErr w:type="spellStart"/>
      <w:r w:rsidRPr="00FA6327">
        <w:rPr>
          <w:rFonts w:ascii="Palatino Linotype" w:hAnsi="Palatino Linotype" w:cs="Arial"/>
          <w:b/>
        </w:rPr>
        <w:t>Resp</w:t>
      </w:r>
      <w:proofErr w:type="spellEnd"/>
      <w:r w:rsidRPr="00FA6327">
        <w:rPr>
          <w:rFonts w:ascii="Palatino Linotype" w:hAnsi="Palatino Linotype" w:cs="Arial"/>
          <w:b/>
        </w:rPr>
        <w:t>. Sol 403 2 Reg.pdf:</w:t>
      </w:r>
      <w:r w:rsidRPr="00FA6327">
        <w:rPr>
          <w:rFonts w:ascii="Palatino Linotype" w:hAnsi="Palatino Linotype" w:cs="Arial"/>
        </w:rPr>
        <w:t xml:space="preserve"> Documento constante de una foja relativo al oficio OFICIO/SR/33/2022 de la segunda regiduría mediante el que informa que no puede entregar la agenda de reuniones públicas a las que convoque los titulares de los sujetos obligados, asimismo señala que el horario de oficina es de 9:00 am a 5:00 pm y existe un asistente y asesoría jurídica que atiende a todo ciudadano y en caso de requerir cita con algún regidor en especial lo dirige al mismo, y en caso de no estar presente se crea una cita para atenderlo. </w:t>
      </w:r>
    </w:p>
    <w:p w14:paraId="477F58BF" w14:textId="0B6C8764" w:rsidR="00DB3E02" w:rsidRPr="00FA6327" w:rsidRDefault="00DB3E02" w:rsidP="00FA6327">
      <w:pPr>
        <w:spacing w:line="360" w:lineRule="auto"/>
        <w:ind w:right="49"/>
        <w:jc w:val="center"/>
        <w:rPr>
          <w:rFonts w:ascii="Palatino Linotype" w:hAnsi="Palatino Linotype" w:cs="Arial"/>
          <w:b/>
        </w:rPr>
      </w:pPr>
      <w:r w:rsidRPr="00FA6327">
        <w:rPr>
          <w:rFonts w:ascii="Palatino Linotype" w:hAnsi="Palatino Linotype" w:cs="Arial"/>
          <w:b/>
          <w:noProof/>
          <w:lang w:eastAsia="es-MX"/>
        </w:rPr>
        <w:drawing>
          <wp:inline distT="0" distB="0" distL="0" distR="0" wp14:anchorId="0A77E12F" wp14:editId="25E406C9">
            <wp:extent cx="5219700" cy="30003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3000375"/>
                    </a:xfrm>
                    <a:prstGeom prst="rect">
                      <a:avLst/>
                    </a:prstGeom>
                    <a:noFill/>
                    <a:ln>
                      <a:noFill/>
                    </a:ln>
                  </pic:spPr>
                </pic:pic>
              </a:graphicData>
            </a:graphic>
          </wp:inline>
        </w:drawing>
      </w:r>
    </w:p>
    <w:p w14:paraId="05BC5715" w14:textId="585FFFD7" w:rsidR="00A70027" w:rsidRPr="00FA6327" w:rsidRDefault="00DB3E02" w:rsidP="00FA6327">
      <w:pPr>
        <w:pStyle w:val="Prrafodelista"/>
        <w:numPr>
          <w:ilvl w:val="0"/>
          <w:numId w:val="17"/>
        </w:numPr>
        <w:spacing w:line="360" w:lineRule="auto"/>
        <w:ind w:right="49"/>
        <w:jc w:val="both"/>
        <w:rPr>
          <w:rFonts w:ascii="Palatino Linotype" w:hAnsi="Palatino Linotype" w:cs="Arial"/>
          <w:b/>
        </w:rPr>
      </w:pPr>
      <w:r w:rsidRPr="00FA6327">
        <w:rPr>
          <w:rFonts w:ascii="Palatino Linotype" w:hAnsi="Palatino Linotype" w:cs="Arial"/>
          <w:b/>
        </w:rPr>
        <w:t xml:space="preserve">Sol. </w:t>
      </w:r>
      <w:proofErr w:type="spellStart"/>
      <w:r w:rsidRPr="00FA6327">
        <w:rPr>
          <w:rFonts w:ascii="Palatino Linotype" w:hAnsi="Palatino Linotype" w:cs="Arial"/>
          <w:b/>
        </w:rPr>
        <w:t>Info</w:t>
      </w:r>
      <w:proofErr w:type="spellEnd"/>
      <w:r w:rsidRPr="00FA6327">
        <w:rPr>
          <w:rFonts w:ascii="Palatino Linotype" w:hAnsi="Palatino Linotype" w:cs="Arial"/>
          <w:b/>
        </w:rPr>
        <w:t xml:space="preserve">. 403.pdf: </w:t>
      </w:r>
      <w:r w:rsidRPr="00FA6327">
        <w:rPr>
          <w:rFonts w:ascii="Palatino Linotype" w:hAnsi="Palatino Linotype" w:cs="Arial"/>
        </w:rPr>
        <w:t>Documento constante de una foja, signado por la Titular de la Unidad de Transparencia, relativo al oficio PMA/UT/SOL/2022/0040 mediante el que informa las respuestas emitidas por lo Servidores Públicos a los que se les turnó dicha solicitud.</w:t>
      </w:r>
    </w:p>
    <w:p w14:paraId="09EC35BA" w14:textId="15F78F66" w:rsidR="00A70027" w:rsidRPr="00FA6327" w:rsidRDefault="00DB3E02" w:rsidP="00FA6327">
      <w:pPr>
        <w:pStyle w:val="Prrafodelista"/>
        <w:numPr>
          <w:ilvl w:val="0"/>
          <w:numId w:val="17"/>
        </w:numPr>
        <w:spacing w:line="360" w:lineRule="auto"/>
        <w:ind w:right="49"/>
        <w:jc w:val="both"/>
        <w:rPr>
          <w:rFonts w:ascii="Palatino Linotype" w:hAnsi="Palatino Linotype" w:cs="Arial"/>
          <w:b/>
        </w:rPr>
      </w:pPr>
      <w:proofErr w:type="spellStart"/>
      <w:r w:rsidRPr="00FA6327">
        <w:rPr>
          <w:rFonts w:ascii="Palatino Linotype" w:hAnsi="Palatino Linotype" w:cs="Arial"/>
          <w:b/>
        </w:rPr>
        <w:lastRenderedPageBreak/>
        <w:t>Resp</w:t>
      </w:r>
      <w:proofErr w:type="spellEnd"/>
      <w:r w:rsidRPr="00FA6327">
        <w:rPr>
          <w:rFonts w:ascii="Palatino Linotype" w:hAnsi="Palatino Linotype" w:cs="Arial"/>
          <w:b/>
        </w:rPr>
        <w:t xml:space="preserve">. Sol. 403 4 </w:t>
      </w:r>
      <w:proofErr w:type="spellStart"/>
      <w:r w:rsidRPr="00FA6327">
        <w:rPr>
          <w:rFonts w:ascii="Palatino Linotype" w:hAnsi="Palatino Linotype" w:cs="Arial"/>
          <w:b/>
        </w:rPr>
        <w:t>Reg</w:t>
      </w:r>
      <w:proofErr w:type="spellEnd"/>
      <w:r w:rsidRPr="00FA6327">
        <w:rPr>
          <w:rFonts w:ascii="Palatino Linotype" w:hAnsi="Palatino Linotype" w:cs="Arial"/>
          <w:b/>
        </w:rPr>
        <w:t>..</w:t>
      </w:r>
      <w:proofErr w:type="spellStart"/>
      <w:r w:rsidRPr="00FA6327">
        <w:rPr>
          <w:rFonts w:ascii="Palatino Linotype" w:hAnsi="Palatino Linotype" w:cs="Arial"/>
          <w:b/>
        </w:rPr>
        <w:t>pdf</w:t>
      </w:r>
      <w:proofErr w:type="spellEnd"/>
      <w:r w:rsidRPr="00FA6327">
        <w:rPr>
          <w:rFonts w:ascii="Palatino Linotype" w:hAnsi="Palatino Linotype" w:cs="Arial"/>
          <w:b/>
        </w:rPr>
        <w:t xml:space="preserve">: </w:t>
      </w:r>
      <w:r w:rsidRPr="00FA6327">
        <w:rPr>
          <w:rFonts w:ascii="Palatino Linotype" w:hAnsi="Palatino Linotype" w:cs="Arial"/>
        </w:rPr>
        <w:t>Documento constante de una foja relativo al oficio OFICIO/SR/71/2022 de la cuarta regiduría mediante el que informa que en términos del artículo 47 y 48 del Bando Municipal de Atenco, no es autoridad administrativa municipal, sino parte del Órgano Colegiado del Honorable ayuntamiento;</w:t>
      </w:r>
      <w:r w:rsidRPr="00FA6327">
        <w:rPr>
          <w:rFonts w:ascii="Palatino Linotype" w:hAnsi="Palatino Linotype" w:cs="Arial"/>
          <w:b/>
        </w:rPr>
        <w:t xml:space="preserve"> </w:t>
      </w:r>
      <w:r w:rsidRPr="00FA6327">
        <w:rPr>
          <w:rFonts w:ascii="Palatino Linotype" w:hAnsi="Palatino Linotype" w:cs="Arial"/>
        </w:rPr>
        <w:t xml:space="preserve">el horario de atención es de lunes a viernes de 09:00 a 17:00 </w:t>
      </w:r>
      <w:proofErr w:type="spellStart"/>
      <w:r w:rsidRPr="00FA6327">
        <w:rPr>
          <w:rFonts w:ascii="Palatino Linotype" w:hAnsi="Palatino Linotype" w:cs="Arial"/>
        </w:rPr>
        <w:t>hrs</w:t>
      </w:r>
      <w:proofErr w:type="spellEnd"/>
      <w:r w:rsidRPr="00FA6327">
        <w:rPr>
          <w:rFonts w:ascii="Palatino Linotype" w:hAnsi="Palatino Linotype" w:cs="Arial"/>
        </w:rPr>
        <w:t>, asimismo proporcionando número telefónico y correo electrónico para citas.</w:t>
      </w:r>
    </w:p>
    <w:p w14:paraId="5544FCB8" w14:textId="77777777" w:rsidR="00A70027" w:rsidRPr="00FA6327" w:rsidRDefault="00A70027" w:rsidP="00FA6327">
      <w:pPr>
        <w:pStyle w:val="Prrafodelista"/>
        <w:spacing w:line="360" w:lineRule="auto"/>
        <w:ind w:left="720" w:right="49"/>
        <w:jc w:val="both"/>
        <w:rPr>
          <w:rFonts w:ascii="Palatino Linotype" w:hAnsi="Palatino Linotype" w:cs="Arial"/>
          <w:b/>
        </w:rPr>
      </w:pPr>
    </w:p>
    <w:p w14:paraId="7BDF150C" w14:textId="0F8A85B8" w:rsidR="00A70027" w:rsidRPr="00FA6327" w:rsidRDefault="00A70027" w:rsidP="00FA6327">
      <w:pPr>
        <w:spacing w:line="360" w:lineRule="auto"/>
        <w:ind w:right="49"/>
        <w:jc w:val="center"/>
        <w:rPr>
          <w:rFonts w:ascii="Palatino Linotype" w:hAnsi="Palatino Linotype" w:cs="Arial"/>
          <w:b/>
        </w:rPr>
      </w:pPr>
      <w:r w:rsidRPr="00FA6327">
        <w:rPr>
          <w:rFonts w:ascii="Palatino Linotype" w:hAnsi="Palatino Linotype" w:cs="Arial"/>
          <w:b/>
          <w:noProof/>
          <w:lang w:eastAsia="es-MX"/>
        </w:rPr>
        <w:drawing>
          <wp:inline distT="0" distB="0" distL="0" distR="0" wp14:anchorId="49F656DE" wp14:editId="63915E75">
            <wp:extent cx="4533900" cy="26955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3900" cy="2695575"/>
                    </a:xfrm>
                    <a:prstGeom prst="rect">
                      <a:avLst/>
                    </a:prstGeom>
                    <a:noFill/>
                    <a:ln>
                      <a:noFill/>
                    </a:ln>
                  </pic:spPr>
                </pic:pic>
              </a:graphicData>
            </a:graphic>
          </wp:inline>
        </w:drawing>
      </w:r>
    </w:p>
    <w:p w14:paraId="1B573A8A" w14:textId="77777777" w:rsidR="00A70027" w:rsidRPr="00FA6327" w:rsidRDefault="00A70027" w:rsidP="00FA6327">
      <w:pPr>
        <w:spacing w:line="360" w:lineRule="auto"/>
        <w:ind w:right="49"/>
        <w:jc w:val="both"/>
        <w:rPr>
          <w:rFonts w:ascii="Palatino Linotype" w:hAnsi="Palatino Linotype" w:cs="Arial"/>
          <w:b/>
        </w:rPr>
      </w:pPr>
    </w:p>
    <w:p w14:paraId="392DF494" w14:textId="2716127A" w:rsidR="00DB3E02" w:rsidRPr="00FA6327" w:rsidRDefault="00DB3E02" w:rsidP="00FA6327">
      <w:pPr>
        <w:pStyle w:val="Prrafodelista"/>
        <w:numPr>
          <w:ilvl w:val="0"/>
          <w:numId w:val="17"/>
        </w:numPr>
        <w:spacing w:line="360" w:lineRule="auto"/>
        <w:ind w:right="49"/>
        <w:jc w:val="both"/>
        <w:rPr>
          <w:rFonts w:ascii="Palatino Linotype" w:hAnsi="Palatino Linotype" w:cs="Arial"/>
          <w:b/>
        </w:rPr>
      </w:pPr>
      <w:proofErr w:type="spellStart"/>
      <w:r w:rsidRPr="00FA6327">
        <w:rPr>
          <w:rFonts w:ascii="Palatino Linotype" w:hAnsi="Palatino Linotype" w:cs="Arial"/>
          <w:b/>
        </w:rPr>
        <w:t>Resp</w:t>
      </w:r>
      <w:proofErr w:type="spellEnd"/>
      <w:r w:rsidRPr="00FA6327">
        <w:rPr>
          <w:rFonts w:ascii="Palatino Linotype" w:hAnsi="Palatino Linotype" w:cs="Arial"/>
          <w:b/>
        </w:rPr>
        <w:t xml:space="preserve">. Sol. 403 7 </w:t>
      </w:r>
      <w:proofErr w:type="spellStart"/>
      <w:r w:rsidRPr="00FA6327">
        <w:rPr>
          <w:rFonts w:ascii="Palatino Linotype" w:hAnsi="Palatino Linotype" w:cs="Arial"/>
          <w:b/>
        </w:rPr>
        <w:t>Reg</w:t>
      </w:r>
      <w:proofErr w:type="spellEnd"/>
      <w:r w:rsidRPr="00FA6327">
        <w:rPr>
          <w:rFonts w:ascii="Palatino Linotype" w:hAnsi="Palatino Linotype" w:cs="Arial"/>
          <w:b/>
        </w:rPr>
        <w:t>..</w:t>
      </w:r>
      <w:proofErr w:type="spellStart"/>
      <w:r w:rsidRPr="00FA6327">
        <w:rPr>
          <w:rFonts w:ascii="Palatino Linotype" w:hAnsi="Palatino Linotype" w:cs="Arial"/>
          <w:b/>
        </w:rPr>
        <w:t>pdf</w:t>
      </w:r>
      <w:proofErr w:type="spellEnd"/>
      <w:r w:rsidRPr="00FA6327">
        <w:rPr>
          <w:rFonts w:ascii="Palatino Linotype" w:hAnsi="Palatino Linotype" w:cs="Arial"/>
          <w:b/>
        </w:rPr>
        <w:t xml:space="preserve">: </w:t>
      </w:r>
      <w:r w:rsidRPr="00FA6327">
        <w:rPr>
          <w:rFonts w:ascii="Palatino Linotype" w:hAnsi="Palatino Linotype" w:cs="Arial"/>
        </w:rPr>
        <w:t xml:space="preserve">Documento constante de una foja relativo al oficio OFICIO/SR/57/2022 signado por el séptimo regidor, mediante el que informa actividades realizadas, así como el horario de oficina y </w:t>
      </w:r>
      <w:r w:rsidR="002B259D" w:rsidRPr="00FA6327">
        <w:rPr>
          <w:rFonts w:ascii="Palatino Linotype" w:hAnsi="Palatino Linotype" w:cs="Arial"/>
        </w:rPr>
        <w:t>número</w:t>
      </w:r>
      <w:r w:rsidRPr="00FA6327">
        <w:rPr>
          <w:rFonts w:ascii="Palatino Linotype" w:hAnsi="Palatino Linotype" w:cs="Arial"/>
        </w:rPr>
        <w:t xml:space="preserve"> telefónico para agendar citas. </w:t>
      </w:r>
    </w:p>
    <w:p w14:paraId="2CE2855B" w14:textId="04C7FDA3" w:rsidR="0083187A" w:rsidRPr="00FA6327" w:rsidRDefault="002B259D" w:rsidP="00FA6327">
      <w:pPr>
        <w:spacing w:line="360" w:lineRule="auto"/>
        <w:ind w:right="49"/>
        <w:jc w:val="center"/>
        <w:rPr>
          <w:rFonts w:ascii="Palatino Linotype" w:hAnsi="Palatino Linotype" w:cs="Arial"/>
          <w:b/>
        </w:rPr>
      </w:pPr>
      <w:r w:rsidRPr="00FA6327">
        <w:rPr>
          <w:rFonts w:ascii="Palatino Linotype" w:hAnsi="Palatino Linotype" w:cs="Arial"/>
          <w:b/>
          <w:noProof/>
          <w:lang w:eastAsia="es-MX"/>
        </w:rPr>
        <w:lastRenderedPageBreak/>
        <w:drawing>
          <wp:inline distT="0" distB="0" distL="0" distR="0" wp14:anchorId="1C573B41" wp14:editId="267514C2">
            <wp:extent cx="4067175" cy="26289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7175" cy="2628900"/>
                    </a:xfrm>
                    <a:prstGeom prst="rect">
                      <a:avLst/>
                    </a:prstGeom>
                    <a:noFill/>
                    <a:ln>
                      <a:noFill/>
                    </a:ln>
                  </pic:spPr>
                </pic:pic>
              </a:graphicData>
            </a:graphic>
          </wp:inline>
        </w:drawing>
      </w:r>
    </w:p>
    <w:p w14:paraId="330CAD2E" w14:textId="4516F08A" w:rsidR="00DB3E02" w:rsidRPr="00FA6327" w:rsidRDefault="00DB3E02" w:rsidP="00FA6327">
      <w:pPr>
        <w:pStyle w:val="Prrafodelista"/>
        <w:numPr>
          <w:ilvl w:val="0"/>
          <w:numId w:val="17"/>
        </w:numPr>
        <w:spacing w:line="360" w:lineRule="auto"/>
        <w:ind w:right="49"/>
        <w:jc w:val="both"/>
        <w:rPr>
          <w:rFonts w:ascii="Palatino Linotype" w:hAnsi="Palatino Linotype" w:cs="Arial"/>
          <w:b/>
        </w:rPr>
      </w:pPr>
      <w:proofErr w:type="spellStart"/>
      <w:r w:rsidRPr="00FA6327">
        <w:rPr>
          <w:rFonts w:ascii="Palatino Linotype" w:hAnsi="Palatino Linotype" w:cs="Arial"/>
          <w:b/>
        </w:rPr>
        <w:t>Resp</w:t>
      </w:r>
      <w:proofErr w:type="spellEnd"/>
      <w:r w:rsidRPr="00FA6327">
        <w:rPr>
          <w:rFonts w:ascii="Palatino Linotype" w:hAnsi="Palatino Linotype" w:cs="Arial"/>
          <w:b/>
        </w:rPr>
        <w:t xml:space="preserve">. Sol. 403 3Reg..pdf: </w:t>
      </w:r>
      <w:r w:rsidRPr="00FA6327">
        <w:rPr>
          <w:rFonts w:ascii="Palatino Linotype" w:hAnsi="Palatino Linotype" w:cs="Arial"/>
        </w:rPr>
        <w:t xml:space="preserve">Documento constante de una foja relativo al oficio </w:t>
      </w:r>
      <w:r w:rsidR="00E618F0" w:rsidRPr="00FA6327">
        <w:rPr>
          <w:rFonts w:ascii="Palatino Linotype" w:hAnsi="Palatino Linotype" w:cs="Arial"/>
        </w:rPr>
        <w:t>42</w:t>
      </w:r>
      <w:r w:rsidRPr="00FA6327">
        <w:rPr>
          <w:rFonts w:ascii="Palatino Linotype" w:hAnsi="Palatino Linotype" w:cs="Arial"/>
        </w:rPr>
        <w:t xml:space="preserve"> de </w:t>
      </w:r>
      <w:r w:rsidR="00E618F0" w:rsidRPr="00FA6327">
        <w:rPr>
          <w:rFonts w:ascii="Palatino Linotype" w:hAnsi="Palatino Linotype" w:cs="Arial"/>
        </w:rPr>
        <w:t>la tercera regiduría</w:t>
      </w:r>
      <w:r w:rsidRPr="00FA6327">
        <w:rPr>
          <w:rFonts w:ascii="Palatino Linotype" w:hAnsi="Palatino Linotype" w:cs="Arial"/>
        </w:rPr>
        <w:t xml:space="preserve"> mediante el que informa</w:t>
      </w:r>
      <w:r w:rsidR="00E618F0" w:rsidRPr="00FA6327">
        <w:rPr>
          <w:rFonts w:ascii="Palatino Linotype" w:hAnsi="Palatino Linotype" w:cs="Arial"/>
        </w:rPr>
        <w:t xml:space="preserve"> lo siguiente:</w:t>
      </w:r>
    </w:p>
    <w:p w14:paraId="78E144EC" w14:textId="0341FED5" w:rsidR="002B259D" w:rsidRPr="00FA6327" w:rsidRDefault="002B259D" w:rsidP="00FA6327">
      <w:pPr>
        <w:spacing w:line="360" w:lineRule="auto"/>
        <w:ind w:right="49"/>
        <w:jc w:val="center"/>
        <w:rPr>
          <w:rFonts w:ascii="Palatino Linotype" w:hAnsi="Palatino Linotype" w:cs="Arial"/>
          <w:b/>
        </w:rPr>
      </w:pPr>
      <w:r w:rsidRPr="00FA6327">
        <w:rPr>
          <w:rFonts w:ascii="Palatino Linotype" w:hAnsi="Palatino Linotype" w:cs="Arial"/>
          <w:b/>
          <w:noProof/>
          <w:lang w:eastAsia="es-MX"/>
        </w:rPr>
        <w:drawing>
          <wp:inline distT="0" distB="0" distL="0" distR="0" wp14:anchorId="5B6FF03B" wp14:editId="1DDD65AF">
            <wp:extent cx="4210050" cy="26670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0050" cy="2667000"/>
                    </a:xfrm>
                    <a:prstGeom prst="rect">
                      <a:avLst/>
                    </a:prstGeom>
                    <a:noFill/>
                    <a:ln>
                      <a:noFill/>
                    </a:ln>
                  </pic:spPr>
                </pic:pic>
              </a:graphicData>
            </a:graphic>
          </wp:inline>
        </w:drawing>
      </w:r>
    </w:p>
    <w:p w14:paraId="48E6FE32" w14:textId="76A3DBB7" w:rsidR="002B259D" w:rsidRPr="00FA6327" w:rsidRDefault="002B259D" w:rsidP="00FA6327">
      <w:pPr>
        <w:spacing w:line="360" w:lineRule="auto"/>
        <w:ind w:right="49"/>
        <w:jc w:val="both"/>
        <w:rPr>
          <w:rFonts w:ascii="Palatino Linotype" w:hAnsi="Palatino Linotype" w:cs="Arial"/>
          <w:b/>
        </w:rPr>
      </w:pPr>
    </w:p>
    <w:p w14:paraId="085C8845" w14:textId="77777777" w:rsidR="00DB3E02" w:rsidRPr="00FA6327" w:rsidRDefault="00DB3E02" w:rsidP="00FA6327">
      <w:pPr>
        <w:pStyle w:val="Prrafodelista"/>
        <w:numPr>
          <w:ilvl w:val="0"/>
          <w:numId w:val="17"/>
        </w:numPr>
        <w:spacing w:line="360" w:lineRule="auto"/>
        <w:ind w:right="49"/>
        <w:jc w:val="both"/>
        <w:rPr>
          <w:rFonts w:ascii="Palatino Linotype" w:hAnsi="Palatino Linotype" w:cs="Arial"/>
          <w:b/>
        </w:rPr>
      </w:pPr>
      <w:proofErr w:type="spellStart"/>
      <w:r w:rsidRPr="00FA6327">
        <w:rPr>
          <w:rFonts w:ascii="Palatino Linotype" w:hAnsi="Palatino Linotype" w:cs="Arial"/>
          <w:b/>
        </w:rPr>
        <w:t>Resp</w:t>
      </w:r>
      <w:proofErr w:type="spellEnd"/>
      <w:r w:rsidRPr="00FA6327">
        <w:rPr>
          <w:rFonts w:ascii="Palatino Linotype" w:hAnsi="Palatino Linotype" w:cs="Arial"/>
          <w:b/>
        </w:rPr>
        <w:t xml:space="preserve">. Sol. 403 6 </w:t>
      </w:r>
      <w:proofErr w:type="spellStart"/>
      <w:r w:rsidRPr="00FA6327">
        <w:rPr>
          <w:rFonts w:ascii="Palatino Linotype" w:hAnsi="Palatino Linotype" w:cs="Arial"/>
          <w:b/>
        </w:rPr>
        <w:t>Reg</w:t>
      </w:r>
      <w:proofErr w:type="spellEnd"/>
      <w:r w:rsidRPr="00FA6327">
        <w:rPr>
          <w:rFonts w:ascii="Palatino Linotype" w:hAnsi="Palatino Linotype" w:cs="Arial"/>
          <w:b/>
        </w:rPr>
        <w:t>..</w:t>
      </w:r>
      <w:proofErr w:type="spellStart"/>
      <w:r w:rsidRPr="00FA6327">
        <w:rPr>
          <w:rFonts w:ascii="Palatino Linotype" w:hAnsi="Palatino Linotype" w:cs="Arial"/>
          <w:b/>
        </w:rPr>
        <w:t>pdf</w:t>
      </w:r>
      <w:proofErr w:type="spellEnd"/>
      <w:r w:rsidRPr="00FA6327">
        <w:rPr>
          <w:rFonts w:ascii="Palatino Linotype" w:hAnsi="Palatino Linotype" w:cs="Arial"/>
          <w:b/>
        </w:rPr>
        <w:t xml:space="preserve">: </w:t>
      </w:r>
      <w:r w:rsidRPr="00FA6327">
        <w:rPr>
          <w:rFonts w:ascii="Palatino Linotype" w:hAnsi="Palatino Linotype" w:cs="Arial"/>
        </w:rPr>
        <w:t xml:space="preserve">Documento constante de una foja relativo al oficio 036 signado por la sexta regiduría mediante el que informa las atribuciones que tienen los regidores, asimismo hace del conocimiento que no está dentro de las </w:t>
      </w:r>
      <w:r w:rsidRPr="00FA6327">
        <w:rPr>
          <w:rFonts w:ascii="Palatino Linotype" w:hAnsi="Palatino Linotype" w:cs="Arial"/>
        </w:rPr>
        <w:lastRenderedPageBreak/>
        <w:t xml:space="preserve">atribuciones proporcionar lo solicitado, sin embargo, informa que el horario de atención es del lunes a viernes de 9:00 a 17:00 horas. </w:t>
      </w:r>
    </w:p>
    <w:p w14:paraId="38E63995" w14:textId="2020A6D2" w:rsidR="00DB3E02" w:rsidRPr="00FA6327" w:rsidRDefault="00E618F0" w:rsidP="00FA6327">
      <w:pPr>
        <w:spacing w:line="360" w:lineRule="auto"/>
        <w:ind w:right="49"/>
        <w:jc w:val="center"/>
        <w:textAlignment w:val="baseline"/>
        <w:rPr>
          <w:rFonts w:ascii="Palatino Linotype" w:hAnsi="Palatino Linotype" w:cs="Tahoma"/>
        </w:rPr>
      </w:pPr>
      <w:r w:rsidRPr="00FA6327">
        <w:rPr>
          <w:rFonts w:ascii="Palatino Linotype" w:hAnsi="Palatino Linotype" w:cs="Tahoma"/>
          <w:noProof/>
          <w:lang w:eastAsia="es-MX"/>
        </w:rPr>
        <w:drawing>
          <wp:inline distT="0" distB="0" distL="0" distR="0" wp14:anchorId="6953DE66" wp14:editId="59ED3082">
            <wp:extent cx="4143375" cy="25908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3375" cy="2590800"/>
                    </a:xfrm>
                    <a:prstGeom prst="rect">
                      <a:avLst/>
                    </a:prstGeom>
                    <a:noFill/>
                    <a:ln>
                      <a:noFill/>
                    </a:ln>
                  </pic:spPr>
                </pic:pic>
              </a:graphicData>
            </a:graphic>
          </wp:inline>
        </w:drawing>
      </w:r>
    </w:p>
    <w:p w14:paraId="66A1399E" w14:textId="1D284D67" w:rsidR="00284439" w:rsidRPr="00FA6327" w:rsidRDefault="00284439" w:rsidP="00FA6327">
      <w:pPr>
        <w:spacing w:line="360" w:lineRule="auto"/>
        <w:ind w:right="49"/>
        <w:jc w:val="both"/>
        <w:textAlignment w:val="baseline"/>
        <w:rPr>
          <w:rFonts w:ascii="Palatino Linotype" w:hAnsi="Palatino Linotype" w:cs="Tahoma"/>
        </w:rPr>
      </w:pPr>
      <w:r w:rsidRPr="00FA6327">
        <w:rPr>
          <w:rFonts w:ascii="Palatino Linotype" w:hAnsi="Palatino Linotype" w:cs="Tahoma"/>
        </w:rPr>
        <w:t>Ante dicha</w:t>
      </w:r>
      <w:r w:rsidR="0035096A" w:rsidRPr="00FA6327">
        <w:rPr>
          <w:rFonts w:ascii="Palatino Linotype" w:hAnsi="Palatino Linotype" w:cs="Tahoma"/>
        </w:rPr>
        <w:t>s</w:t>
      </w:r>
      <w:r w:rsidRPr="00FA6327">
        <w:rPr>
          <w:rFonts w:ascii="Palatino Linotype" w:hAnsi="Palatino Linotype" w:cs="Tahoma"/>
        </w:rPr>
        <w:t xml:space="preserve"> respuesta</w:t>
      </w:r>
      <w:r w:rsidR="0035096A" w:rsidRPr="00FA6327">
        <w:rPr>
          <w:rFonts w:ascii="Palatino Linotype" w:hAnsi="Palatino Linotype" w:cs="Tahoma"/>
        </w:rPr>
        <w:t>s</w:t>
      </w:r>
      <w:r w:rsidRPr="00FA6327">
        <w:rPr>
          <w:rFonts w:ascii="Palatino Linotype" w:hAnsi="Palatino Linotype" w:cs="Tahoma"/>
        </w:rPr>
        <w:t xml:space="preserve"> </w:t>
      </w:r>
      <w:r w:rsidR="00F53DF8" w:rsidRPr="00FA6327">
        <w:rPr>
          <w:rFonts w:ascii="Palatino Linotype" w:hAnsi="Palatino Linotype" w:cs="Tahoma"/>
          <w:b/>
        </w:rPr>
        <w:t>EL</w:t>
      </w:r>
      <w:r w:rsidRPr="00FA6327">
        <w:rPr>
          <w:rFonts w:ascii="Palatino Linotype" w:hAnsi="Palatino Linotype" w:cs="Tahoma"/>
        </w:rPr>
        <w:t xml:space="preserve"> </w:t>
      </w:r>
      <w:r w:rsidRPr="00FA6327">
        <w:rPr>
          <w:rFonts w:ascii="Palatino Linotype" w:hAnsi="Palatino Linotype" w:cs="Tahoma"/>
          <w:b/>
        </w:rPr>
        <w:t xml:space="preserve">RECURRENTE </w:t>
      </w:r>
      <w:r w:rsidRPr="00FA6327">
        <w:rPr>
          <w:rFonts w:ascii="Palatino Linotype" w:hAnsi="Palatino Linotype" w:cs="Tahoma"/>
        </w:rPr>
        <w:t xml:space="preserve">interpuso el presente medio de defensa adoleciéndose en lo medular respecto a </w:t>
      </w:r>
      <w:r w:rsidR="00211ECB" w:rsidRPr="00FA6327">
        <w:rPr>
          <w:rFonts w:ascii="Palatino Linotype" w:hAnsi="Palatino Linotype" w:cs="Tahoma"/>
        </w:rPr>
        <w:t xml:space="preserve">que </w:t>
      </w:r>
      <w:r w:rsidR="00A37707" w:rsidRPr="00FA6327">
        <w:rPr>
          <w:rFonts w:ascii="Palatino Linotype" w:hAnsi="Palatino Linotype" w:cs="Tahoma"/>
        </w:rPr>
        <w:t xml:space="preserve">no se me entrego la información solicitada, por diversas cuestiones, una de ellas justificándose en la Ley Orgánica Municipal, segundo no se giró el oficio correspondiente a todos los regidores puesto que no se encuentra </w:t>
      </w:r>
      <w:r w:rsidR="00A37707" w:rsidRPr="00FA6327">
        <w:rPr>
          <w:rFonts w:ascii="Palatino Linotype" w:hAnsi="Palatino Linotype" w:cs="Tahoma"/>
          <w:b/>
          <w:u w:val="single"/>
        </w:rPr>
        <w:t>información referente del primer y quinto regidor</w:t>
      </w:r>
      <w:r w:rsidR="00A37707" w:rsidRPr="00FA6327">
        <w:rPr>
          <w:rFonts w:ascii="Palatino Linotype" w:hAnsi="Palatino Linotype" w:cs="Tahoma"/>
          <w:u w:val="single"/>
        </w:rPr>
        <w:t>,</w:t>
      </w:r>
      <w:r w:rsidR="00A37707" w:rsidRPr="00FA6327">
        <w:rPr>
          <w:rFonts w:ascii="Palatino Linotype" w:hAnsi="Palatino Linotype" w:cs="Tahoma"/>
        </w:rPr>
        <w:t xml:space="preserve"> </w:t>
      </w:r>
      <w:r w:rsidR="00A37707" w:rsidRPr="00FA6327">
        <w:rPr>
          <w:rFonts w:ascii="Palatino Linotype" w:hAnsi="Palatino Linotype" w:cs="Tahoma"/>
          <w:u w:val="single"/>
        </w:rPr>
        <w:t>siendo así la inconformidad por parte de un servidor,</w:t>
      </w:r>
      <w:r w:rsidR="00A37707" w:rsidRPr="00FA6327">
        <w:rPr>
          <w:rFonts w:ascii="Palatino Linotype" w:hAnsi="Palatino Linotype" w:cs="Tahoma"/>
        </w:rPr>
        <w:t xml:space="preserve"> ya que de acuerdo a la Ley de Transparencia y Acceso a la Información Pública, se debe entregar toda información que obre y sea generada por parte de los Sujetos Obligados, en este caso será que los regidores no trabajan y por tanto no tienen una agenda de reunión o bien esconden algo</w:t>
      </w:r>
      <w:r w:rsidR="00211ECB" w:rsidRPr="00FA6327">
        <w:rPr>
          <w:rFonts w:ascii="Palatino Linotype" w:hAnsi="Palatino Linotype" w:cs="Tahoma"/>
        </w:rPr>
        <w:t xml:space="preserve">, </w:t>
      </w:r>
      <w:r w:rsidRPr="00FA6327">
        <w:rPr>
          <w:rFonts w:ascii="Palatino Linotype" w:hAnsi="Palatino Linotype" w:cs="Tahoma"/>
        </w:rPr>
        <w:t>argumentando lo siguiente:</w:t>
      </w:r>
    </w:p>
    <w:p w14:paraId="07AACF58" w14:textId="0FECFA20" w:rsidR="00284439" w:rsidRDefault="00284439" w:rsidP="00FA6327">
      <w:pPr>
        <w:spacing w:line="360" w:lineRule="auto"/>
        <w:ind w:right="49"/>
        <w:jc w:val="both"/>
        <w:textAlignment w:val="baseline"/>
        <w:rPr>
          <w:rFonts w:ascii="Palatino Linotype" w:hAnsi="Palatino Linotype" w:cs="Tahoma"/>
        </w:rPr>
      </w:pPr>
    </w:p>
    <w:p w14:paraId="11446436" w14:textId="07C52325" w:rsidR="00FB4ABD" w:rsidRDefault="00FB4ABD" w:rsidP="00FA6327">
      <w:pPr>
        <w:spacing w:line="360" w:lineRule="auto"/>
        <w:ind w:right="49"/>
        <w:jc w:val="both"/>
        <w:textAlignment w:val="baseline"/>
        <w:rPr>
          <w:rFonts w:ascii="Palatino Linotype" w:hAnsi="Palatino Linotype" w:cs="Tahoma"/>
        </w:rPr>
      </w:pPr>
    </w:p>
    <w:p w14:paraId="30E1E669" w14:textId="77777777" w:rsidR="00FB4ABD" w:rsidRPr="00FA6327" w:rsidRDefault="00FB4ABD" w:rsidP="00FA6327">
      <w:pPr>
        <w:spacing w:line="360" w:lineRule="auto"/>
        <w:ind w:right="49"/>
        <w:jc w:val="both"/>
        <w:textAlignment w:val="baseline"/>
        <w:rPr>
          <w:rFonts w:ascii="Palatino Linotype" w:hAnsi="Palatino Linotype" w:cs="Tahoma"/>
        </w:rPr>
      </w:pPr>
    </w:p>
    <w:p w14:paraId="39B59046" w14:textId="148438A8" w:rsidR="00284439" w:rsidRPr="00FA6327" w:rsidRDefault="00284439" w:rsidP="00FA6327">
      <w:pPr>
        <w:spacing w:line="360" w:lineRule="auto"/>
        <w:ind w:left="851" w:right="49"/>
        <w:jc w:val="both"/>
        <w:textAlignment w:val="baseline"/>
        <w:rPr>
          <w:rFonts w:ascii="Palatino Linotype" w:hAnsi="Palatino Linotype" w:cs="Tahoma"/>
        </w:rPr>
      </w:pPr>
      <w:r w:rsidRPr="00FA6327">
        <w:rPr>
          <w:rFonts w:ascii="Palatino Linotype" w:hAnsi="Palatino Linotype" w:cs="Tahoma"/>
          <w:b/>
        </w:rPr>
        <w:lastRenderedPageBreak/>
        <w:t>Acto Impugnado:</w:t>
      </w:r>
      <w:r w:rsidRPr="00FA6327">
        <w:rPr>
          <w:rFonts w:ascii="Palatino Linotype" w:hAnsi="Palatino Linotype" w:cs="Tahoma"/>
        </w:rPr>
        <w:t xml:space="preserve"> “</w:t>
      </w:r>
      <w:r w:rsidR="00F53DF8" w:rsidRPr="00FA6327">
        <w:rPr>
          <w:rFonts w:ascii="Palatino Linotype" w:hAnsi="Palatino Linotype" w:cs="Tahoma"/>
          <w:i/>
        </w:rPr>
        <w:t xml:space="preserve">no se me entrego la </w:t>
      </w:r>
      <w:proofErr w:type="spellStart"/>
      <w:r w:rsidR="00F53DF8" w:rsidRPr="00FA6327">
        <w:rPr>
          <w:rFonts w:ascii="Palatino Linotype" w:hAnsi="Palatino Linotype" w:cs="Tahoma"/>
          <w:i/>
        </w:rPr>
        <w:t>informacion</w:t>
      </w:r>
      <w:proofErr w:type="spellEnd"/>
      <w:r w:rsidR="00F53DF8" w:rsidRPr="00FA6327">
        <w:rPr>
          <w:rFonts w:ascii="Palatino Linotype" w:hAnsi="Palatino Linotype" w:cs="Tahoma"/>
          <w:i/>
        </w:rPr>
        <w:t xml:space="preserve"> solicitada</w:t>
      </w:r>
      <w:r w:rsidRPr="00FA6327">
        <w:rPr>
          <w:rFonts w:ascii="Palatino Linotype" w:hAnsi="Palatino Linotype" w:cs="Tahoma"/>
        </w:rPr>
        <w:t>” (Sic).</w:t>
      </w:r>
    </w:p>
    <w:p w14:paraId="4E5ABE2D" w14:textId="77777777" w:rsidR="00284439" w:rsidRPr="00FA6327" w:rsidRDefault="00284439" w:rsidP="00FA6327">
      <w:pPr>
        <w:spacing w:line="360" w:lineRule="auto"/>
        <w:ind w:left="851" w:right="49"/>
        <w:jc w:val="both"/>
        <w:textAlignment w:val="baseline"/>
        <w:rPr>
          <w:rFonts w:ascii="Palatino Linotype" w:hAnsi="Palatino Linotype" w:cs="Tahoma"/>
        </w:rPr>
      </w:pPr>
    </w:p>
    <w:p w14:paraId="0A3EA648" w14:textId="0D94F3AA" w:rsidR="00284439" w:rsidRPr="00FA6327" w:rsidRDefault="00284439" w:rsidP="00FA6327">
      <w:pPr>
        <w:spacing w:line="360" w:lineRule="auto"/>
        <w:ind w:left="851" w:right="49"/>
        <w:jc w:val="both"/>
        <w:textAlignment w:val="baseline"/>
        <w:rPr>
          <w:rFonts w:ascii="Palatino Linotype" w:hAnsi="Palatino Linotype" w:cs="Tahoma"/>
        </w:rPr>
      </w:pPr>
      <w:r w:rsidRPr="00FA6327">
        <w:rPr>
          <w:rFonts w:ascii="Palatino Linotype" w:hAnsi="Palatino Linotype" w:cs="Tahoma"/>
          <w:b/>
        </w:rPr>
        <w:t>Razones o Motivos de Inconformidad</w:t>
      </w:r>
      <w:r w:rsidRPr="00FA6327">
        <w:rPr>
          <w:rFonts w:ascii="Palatino Linotype" w:hAnsi="Palatino Linotype" w:cs="Tahoma"/>
        </w:rPr>
        <w:t>: “</w:t>
      </w:r>
      <w:r w:rsidR="00F53DF8" w:rsidRPr="00FA6327">
        <w:rPr>
          <w:rFonts w:ascii="Palatino Linotype" w:hAnsi="Palatino Linotype" w:cs="Tahoma"/>
          <w:i/>
        </w:rPr>
        <w:t xml:space="preserve">Dentro de los archivos adjuntos remitidos, me permito informar al Pleno del INFOEM, como máxima autoridad autónoma a fin de resolver y dar cuenta de la transparencia en diversos Sujetos Obligados, refiriéndome en particular a este H. Ayuntamiento de Acento, hago de su conocimiento que no se me entrego la información solicitada, por diversas cuestiones, una de ellas justificándose en la Ley Orgánica Municipal, segundo no se </w:t>
      </w:r>
      <w:r w:rsidR="000F374C" w:rsidRPr="00FA6327">
        <w:rPr>
          <w:rFonts w:ascii="Palatino Linotype" w:hAnsi="Palatino Linotype" w:cs="Tahoma"/>
          <w:i/>
        </w:rPr>
        <w:t>giró</w:t>
      </w:r>
      <w:r w:rsidR="00F53DF8" w:rsidRPr="00FA6327">
        <w:rPr>
          <w:rFonts w:ascii="Palatino Linotype" w:hAnsi="Palatino Linotype" w:cs="Tahoma"/>
          <w:i/>
        </w:rPr>
        <w:t xml:space="preserve"> el oficio correspondiente a todos los regidores puesto que no se encuentra información referente del primer y quinto regidor, siendo así la inconformidad por parte de un servidor, ya que de acuerdo a la Ley de Transparencia y Acceso a la Información </w:t>
      </w:r>
      <w:r w:rsidR="000F374C" w:rsidRPr="00FA6327">
        <w:rPr>
          <w:rFonts w:ascii="Palatino Linotype" w:hAnsi="Palatino Linotype" w:cs="Tahoma"/>
          <w:i/>
        </w:rPr>
        <w:t>Pública</w:t>
      </w:r>
      <w:r w:rsidR="00F53DF8" w:rsidRPr="00FA6327">
        <w:rPr>
          <w:rFonts w:ascii="Palatino Linotype" w:hAnsi="Palatino Linotype" w:cs="Tahoma"/>
          <w:i/>
        </w:rPr>
        <w:t xml:space="preserve">, se debe entregar toda información que obre y sea generada por parte de los Sujetos Obligados, en este caso </w:t>
      </w:r>
      <w:proofErr w:type="spellStart"/>
      <w:r w:rsidR="00F53DF8" w:rsidRPr="00FA6327">
        <w:rPr>
          <w:rFonts w:ascii="Palatino Linotype" w:hAnsi="Palatino Linotype" w:cs="Tahoma"/>
          <w:i/>
        </w:rPr>
        <w:t>sera</w:t>
      </w:r>
      <w:proofErr w:type="spellEnd"/>
      <w:r w:rsidR="00F53DF8" w:rsidRPr="00FA6327">
        <w:rPr>
          <w:rFonts w:ascii="Palatino Linotype" w:hAnsi="Palatino Linotype" w:cs="Tahoma"/>
          <w:i/>
        </w:rPr>
        <w:t xml:space="preserve"> que los regidores no trabajan y por tanto no tienen una agenda de reunión o bien esconden algo.</w:t>
      </w:r>
      <w:r w:rsidRPr="00FA6327">
        <w:rPr>
          <w:rFonts w:ascii="Palatino Linotype" w:hAnsi="Palatino Linotype" w:cs="Tahoma"/>
        </w:rPr>
        <w:t>” (Sic).</w:t>
      </w:r>
    </w:p>
    <w:p w14:paraId="10E2970A" w14:textId="77777777" w:rsidR="008C7DC3" w:rsidRPr="00FA6327" w:rsidRDefault="008C7DC3" w:rsidP="00FA6327">
      <w:pPr>
        <w:widowControl w:val="0"/>
        <w:tabs>
          <w:tab w:val="left" w:pos="1701"/>
          <w:tab w:val="left" w:pos="1843"/>
        </w:tabs>
        <w:autoSpaceDE w:val="0"/>
        <w:autoSpaceDN w:val="0"/>
        <w:adjustRightInd w:val="0"/>
        <w:spacing w:line="360" w:lineRule="auto"/>
        <w:jc w:val="both"/>
        <w:rPr>
          <w:rFonts w:ascii="Palatino Linotype" w:eastAsia="Palatino Linotype" w:hAnsi="Palatino Linotype" w:cs="Palatino Linotype"/>
        </w:rPr>
      </w:pPr>
    </w:p>
    <w:p w14:paraId="2E2E1F0B" w14:textId="23B0CF50" w:rsidR="0035096A" w:rsidRPr="00FA6327" w:rsidRDefault="00E4525E" w:rsidP="00FA6327">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FA6327">
        <w:rPr>
          <w:rFonts w:ascii="Palatino Linotype" w:eastAsia="Palatino Linotype" w:hAnsi="Palatino Linotype" w:cs="Palatino Linotype"/>
        </w:rPr>
        <w:t xml:space="preserve">Por lo que, </w:t>
      </w:r>
      <w:r w:rsidRPr="00FA6327">
        <w:rPr>
          <w:rFonts w:ascii="Palatino Linotype" w:eastAsiaTheme="minorEastAsia" w:hAnsi="Palatino Linotype" w:cs="Arial"/>
          <w:lang w:val="es-ES_tradnl"/>
        </w:rPr>
        <w:t xml:space="preserve">este Órgano Garante considera necesario precisar que </w:t>
      </w:r>
      <w:r w:rsidR="000D64C1" w:rsidRPr="00FA6327">
        <w:rPr>
          <w:rFonts w:ascii="Palatino Linotype" w:eastAsiaTheme="minorEastAsia" w:hAnsi="Palatino Linotype" w:cs="Arial"/>
          <w:b/>
          <w:lang w:val="es-ES_tradnl"/>
        </w:rPr>
        <w:t>EL</w:t>
      </w:r>
      <w:r w:rsidRPr="00FA6327">
        <w:rPr>
          <w:rFonts w:ascii="Palatino Linotype" w:eastAsiaTheme="minorEastAsia" w:hAnsi="Palatino Linotype" w:cs="Arial"/>
          <w:b/>
          <w:lang w:val="es-ES_tradnl"/>
        </w:rPr>
        <w:t xml:space="preserve"> RECURRENTE </w:t>
      </w:r>
      <w:r w:rsidRPr="00FA6327">
        <w:rPr>
          <w:rFonts w:ascii="Palatino Linotype" w:eastAsiaTheme="minorEastAsia" w:hAnsi="Palatino Linotype" w:cs="Arial"/>
          <w:lang w:val="es-ES_tradnl"/>
        </w:rPr>
        <w:t xml:space="preserve">en sus razones o motivos de </w:t>
      </w:r>
      <w:r w:rsidR="007C1ADA" w:rsidRPr="00FA6327">
        <w:rPr>
          <w:rFonts w:ascii="Palatino Linotype" w:eastAsiaTheme="minorEastAsia" w:hAnsi="Palatino Linotype" w:cs="Arial"/>
          <w:lang w:val="es-ES_tradnl"/>
        </w:rPr>
        <w:t>inconformidad,</w:t>
      </w:r>
      <w:r w:rsidRPr="00FA6327">
        <w:rPr>
          <w:rFonts w:ascii="Palatino Linotype" w:eastAsiaTheme="minorEastAsia" w:hAnsi="Palatino Linotype" w:cs="Arial"/>
          <w:lang w:val="es-ES_tradnl"/>
        </w:rPr>
        <w:t xml:space="preserve"> así como en el acto impugnado se dolió respecto a la </w:t>
      </w:r>
      <w:r w:rsidR="00DD512D" w:rsidRPr="00FA6327">
        <w:rPr>
          <w:rFonts w:ascii="Palatino Linotype" w:eastAsiaTheme="minorEastAsia" w:hAnsi="Palatino Linotype" w:cs="Arial"/>
          <w:lang w:val="es-ES_tradnl"/>
        </w:rPr>
        <w:t>entrega de la información incompleta</w:t>
      </w:r>
      <w:r w:rsidR="0035096A" w:rsidRPr="00FA6327">
        <w:rPr>
          <w:rFonts w:ascii="Palatino Linotype" w:eastAsiaTheme="minorEastAsia" w:hAnsi="Palatino Linotype" w:cs="Arial"/>
          <w:lang w:val="es-ES_tradnl"/>
        </w:rPr>
        <w:t xml:space="preserve"> actualizándose la hipótesis prevista en el artículo 179 </w:t>
      </w:r>
      <w:r w:rsidR="008C7DC3" w:rsidRPr="00FA6327">
        <w:rPr>
          <w:rFonts w:ascii="Palatino Linotype" w:eastAsiaTheme="minorEastAsia" w:hAnsi="Palatino Linotype" w:cs="Arial"/>
          <w:lang w:val="es-ES_tradnl"/>
        </w:rPr>
        <w:t>fracción</w:t>
      </w:r>
      <w:r w:rsidR="0035096A" w:rsidRPr="00FA6327">
        <w:rPr>
          <w:rFonts w:ascii="Palatino Linotype" w:eastAsiaTheme="minorEastAsia" w:hAnsi="Palatino Linotype" w:cs="Arial"/>
          <w:lang w:val="es-ES_tradnl"/>
        </w:rPr>
        <w:t xml:space="preserve"> </w:t>
      </w:r>
      <w:r w:rsidR="008C7DC3" w:rsidRPr="00FA6327">
        <w:rPr>
          <w:rFonts w:ascii="Palatino Linotype" w:eastAsiaTheme="minorEastAsia" w:hAnsi="Palatino Linotype" w:cs="Arial"/>
          <w:lang w:val="es-ES_tradnl"/>
        </w:rPr>
        <w:t>V</w:t>
      </w:r>
      <w:r w:rsidR="0035096A" w:rsidRPr="00FA6327">
        <w:rPr>
          <w:rFonts w:ascii="Palatino Linotype" w:eastAsiaTheme="minorEastAsia" w:hAnsi="Palatino Linotype" w:cs="Arial"/>
          <w:lang w:val="es-ES_tradnl"/>
        </w:rPr>
        <w:t xml:space="preserve"> de la Ley de Transparencia y Acceso a la Información Pública del Estado de M</w:t>
      </w:r>
      <w:r w:rsidR="008C7DC3" w:rsidRPr="00FA6327">
        <w:rPr>
          <w:rFonts w:ascii="Palatino Linotype" w:eastAsiaTheme="minorEastAsia" w:hAnsi="Palatino Linotype" w:cs="Arial"/>
          <w:lang w:val="es-ES_tradnl"/>
        </w:rPr>
        <w:t xml:space="preserve">éxico, estableciendo lo siguiente: </w:t>
      </w:r>
    </w:p>
    <w:p w14:paraId="5FC91DD8" w14:textId="77777777" w:rsidR="008C7DC3" w:rsidRPr="00FA6327" w:rsidRDefault="008C7DC3" w:rsidP="00FA6327">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p>
    <w:p w14:paraId="02A5CF4E" w14:textId="4DE691E4" w:rsidR="008C7DC3" w:rsidRPr="00FA6327" w:rsidRDefault="008C7DC3" w:rsidP="00FA6327">
      <w:pPr>
        <w:widowControl w:val="0"/>
        <w:tabs>
          <w:tab w:val="left" w:pos="1701"/>
          <w:tab w:val="left" w:pos="1843"/>
        </w:tabs>
        <w:autoSpaceDE w:val="0"/>
        <w:autoSpaceDN w:val="0"/>
        <w:adjustRightInd w:val="0"/>
        <w:spacing w:line="360" w:lineRule="auto"/>
        <w:ind w:left="907" w:right="851"/>
        <w:jc w:val="both"/>
        <w:rPr>
          <w:rFonts w:ascii="Palatino Linotype" w:eastAsiaTheme="minorEastAsia" w:hAnsi="Palatino Linotype" w:cs="Arial"/>
          <w:i/>
          <w:sz w:val="22"/>
          <w:szCs w:val="22"/>
        </w:rPr>
      </w:pPr>
      <w:r w:rsidRPr="00FA6327">
        <w:rPr>
          <w:rFonts w:ascii="Palatino Linotype" w:eastAsiaTheme="minorEastAsia" w:hAnsi="Palatino Linotype" w:cs="Arial"/>
          <w:b/>
          <w:i/>
          <w:sz w:val="22"/>
          <w:szCs w:val="22"/>
        </w:rPr>
        <w:t>Artículo 179.</w:t>
      </w:r>
      <w:r w:rsidRPr="00FA6327">
        <w:rPr>
          <w:rFonts w:ascii="Palatino Linotype" w:eastAsiaTheme="minorEastAsia"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3A5200A" w14:textId="01F77543" w:rsidR="008C7DC3" w:rsidRPr="00FA6327" w:rsidRDefault="008C7DC3" w:rsidP="00FA6327">
      <w:pPr>
        <w:widowControl w:val="0"/>
        <w:tabs>
          <w:tab w:val="left" w:pos="1701"/>
          <w:tab w:val="left" w:pos="1843"/>
        </w:tabs>
        <w:autoSpaceDE w:val="0"/>
        <w:autoSpaceDN w:val="0"/>
        <w:adjustRightInd w:val="0"/>
        <w:spacing w:line="360" w:lineRule="auto"/>
        <w:ind w:left="907" w:right="851"/>
        <w:jc w:val="both"/>
        <w:rPr>
          <w:rFonts w:ascii="Palatino Linotype" w:eastAsiaTheme="minorEastAsia" w:hAnsi="Palatino Linotype" w:cs="Arial"/>
          <w:i/>
          <w:sz w:val="22"/>
          <w:szCs w:val="22"/>
        </w:rPr>
      </w:pPr>
      <w:r w:rsidRPr="00FA6327">
        <w:rPr>
          <w:rFonts w:ascii="Palatino Linotype" w:eastAsiaTheme="minorEastAsia" w:hAnsi="Palatino Linotype" w:cs="Arial"/>
          <w:i/>
          <w:sz w:val="22"/>
          <w:szCs w:val="22"/>
        </w:rPr>
        <w:lastRenderedPageBreak/>
        <w:t>…</w:t>
      </w:r>
    </w:p>
    <w:p w14:paraId="18CE3D3A" w14:textId="23762343" w:rsidR="008C7DC3" w:rsidRPr="00FA6327" w:rsidRDefault="008C7DC3" w:rsidP="00FA6327">
      <w:pPr>
        <w:widowControl w:val="0"/>
        <w:tabs>
          <w:tab w:val="left" w:pos="1701"/>
          <w:tab w:val="left" w:pos="1843"/>
        </w:tabs>
        <w:autoSpaceDE w:val="0"/>
        <w:autoSpaceDN w:val="0"/>
        <w:adjustRightInd w:val="0"/>
        <w:spacing w:line="360" w:lineRule="auto"/>
        <w:ind w:left="907" w:right="851"/>
        <w:jc w:val="both"/>
        <w:rPr>
          <w:rFonts w:ascii="Palatino Linotype" w:eastAsiaTheme="minorEastAsia" w:hAnsi="Palatino Linotype" w:cs="Arial"/>
          <w:b/>
          <w:i/>
          <w:sz w:val="22"/>
          <w:szCs w:val="22"/>
        </w:rPr>
      </w:pPr>
      <w:r w:rsidRPr="00FA6327">
        <w:rPr>
          <w:rFonts w:ascii="Palatino Linotype" w:eastAsiaTheme="minorEastAsia" w:hAnsi="Palatino Linotype" w:cs="Arial"/>
          <w:b/>
          <w:i/>
          <w:sz w:val="22"/>
          <w:szCs w:val="22"/>
        </w:rPr>
        <w:t>V. La entrega de información incompleta;</w:t>
      </w:r>
    </w:p>
    <w:p w14:paraId="1C15CFFE" w14:textId="5F992409" w:rsidR="008C7DC3" w:rsidRPr="00FA6327" w:rsidRDefault="008C7DC3" w:rsidP="00FA6327">
      <w:pPr>
        <w:widowControl w:val="0"/>
        <w:tabs>
          <w:tab w:val="left" w:pos="1701"/>
          <w:tab w:val="left" w:pos="1843"/>
        </w:tabs>
        <w:autoSpaceDE w:val="0"/>
        <w:autoSpaceDN w:val="0"/>
        <w:adjustRightInd w:val="0"/>
        <w:spacing w:line="360" w:lineRule="auto"/>
        <w:ind w:left="907" w:right="851"/>
        <w:jc w:val="both"/>
        <w:rPr>
          <w:rFonts w:ascii="Palatino Linotype" w:eastAsiaTheme="minorEastAsia" w:hAnsi="Palatino Linotype" w:cs="Arial"/>
          <w:b/>
          <w:i/>
          <w:sz w:val="22"/>
          <w:szCs w:val="22"/>
        </w:rPr>
      </w:pPr>
      <w:r w:rsidRPr="00FA6327">
        <w:rPr>
          <w:rFonts w:ascii="Palatino Linotype" w:eastAsiaTheme="minorEastAsia" w:hAnsi="Palatino Linotype" w:cs="Arial"/>
          <w:b/>
          <w:i/>
          <w:sz w:val="22"/>
          <w:szCs w:val="22"/>
        </w:rPr>
        <w:t>…</w:t>
      </w:r>
    </w:p>
    <w:p w14:paraId="110853AA" w14:textId="77777777" w:rsidR="008C7DC3" w:rsidRPr="00FA6327" w:rsidRDefault="008C7DC3" w:rsidP="00FA6327">
      <w:pPr>
        <w:widowControl w:val="0"/>
        <w:tabs>
          <w:tab w:val="left" w:pos="1701"/>
          <w:tab w:val="left" w:pos="1843"/>
        </w:tabs>
        <w:autoSpaceDE w:val="0"/>
        <w:autoSpaceDN w:val="0"/>
        <w:adjustRightInd w:val="0"/>
        <w:spacing w:line="360" w:lineRule="auto"/>
        <w:ind w:left="907" w:right="851"/>
        <w:jc w:val="both"/>
        <w:rPr>
          <w:rFonts w:ascii="Palatino Linotype" w:eastAsiaTheme="minorEastAsia" w:hAnsi="Palatino Linotype" w:cs="Arial"/>
          <w:b/>
          <w:i/>
          <w:sz w:val="22"/>
          <w:szCs w:val="22"/>
        </w:rPr>
      </w:pPr>
    </w:p>
    <w:p w14:paraId="2B0A3A4D" w14:textId="55CE12AD" w:rsidR="00D26C12" w:rsidRPr="00FA6327" w:rsidRDefault="00D26C12" w:rsidP="00FA6327">
      <w:pPr>
        <w:spacing w:line="360" w:lineRule="auto"/>
        <w:jc w:val="both"/>
        <w:rPr>
          <w:rFonts w:ascii="Palatino Linotype" w:hAnsi="Palatino Linotype"/>
        </w:rPr>
      </w:pPr>
      <w:r w:rsidRPr="00FA6327">
        <w:rPr>
          <w:rFonts w:ascii="Palatino Linotype" w:hAnsi="Palatino Linotype"/>
        </w:rPr>
        <w:t xml:space="preserve">Por otra parte, se reitera que </w:t>
      </w:r>
      <w:r w:rsidR="00F522B2" w:rsidRPr="00FA6327">
        <w:rPr>
          <w:rFonts w:ascii="Palatino Linotype" w:hAnsi="Palatino Linotype"/>
          <w:b/>
        </w:rPr>
        <w:t>EL RECURRENTE</w:t>
      </w:r>
      <w:r w:rsidRPr="00FA6327">
        <w:rPr>
          <w:rFonts w:ascii="Palatino Linotype" w:hAnsi="Palatino Linotype"/>
        </w:rPr>
        <w:t xml:space="preserve">, fue omiso en remitir manifestaciones a manera de pruebas o alegatos; en el mismo sentido, </w:t>
      </w:r>
      <w:r w:rsidR="00F522B2" w:rsidRPr="00FA6327">
        <w:rPr>
          <w:rFonts w:ascii="Palatino Linotype" w:hAnsi="Palatino Linotype"/>
          <w:b/>
        </w:rPr>
        <w:t>EL SUJETO OBLIGADO</w:t>
      </w:r>
      <w:r w:rsidRPr="00FA6327">
        <w:rPr>
          <w:rFonts w:ascii="Palatino Linotype" w:hAnsi="Palatino Linotype"/>
        </w:rPr>
        <w:t xml:space="preserve"> omitió proporcionar su informe justificado.</w:t>
      </w:r>
    </w:p>
    <w:p w14:paraId="426B5F55" w14:textId="77777777" w:rsidR="00D26C12" w:rsidRPr="00FA6327" w:rsidRDefault="00D26C12" w:rsidP="00FA6327">
      <w:pPr>
        <w:spacing w:line="360" w:lineRule="auto"/>
        <w:jc w:val="both"/>
        <w:rPr>
          <w:rFonts w:ascii="Palatino Linotype" w:eastAsia="Calibri" w:hAnsi="Palatino Linotype" w:cs="Arial"/>
          <w:lang w:val="es-ES_tradnl" w:eastAsia="es-MX"/>
        </w:rPr>
      </w:pPr>
    </w:p>
    <w:p w14:paraId="693A236A" w14:textId="745B8516" w:rsidR="000D64C1" w:rsidRPr="00FA6327" w:rsidRDefault="000D64C1" w:rsidP="00FA6327">
      <w:pPr>
        <w:spacing w:line="360" w:lineRule="auto"/>
        <w:jc w:val="both"/>
        <w:rPr>
          <w:rFonts w:ascii="Palatino Linotype" w:hAnsi="Palatino Linotype"/>
        </w:rPr>
      </w:pPr>
      <w:r w:rsidRPr="00FA6327">
        <w:rPr>
          <w:rFonts w:ascii="Palatino Linotype" w:eastAsia="Calibri" w:hAnsi="Palatino Linotype" w:cs="Arial"/>
          <w:lang w:val="es-ES_tradnl" w:eastAsia="es-MX"/>
        </w:rPr>
        <w:t xml:space="preserve">Acotado lo anterior, </w:t>
      </w:r>
      <w:r w:rsidRPr="00FA6327">
        <w:rPr>
          <w:rFonts w:ascii="Palatino Linotype" w:hAnsi="Palatino Linotype" w:cs="Arial"/>
          <w:lang w:val="es-ES"/>
        </w:rPr>
        <w:t xml:space="preserve">podemos advertir que la </w:t>
      </w:r>
      <w:r w:rsidRPr="00FA6327">
        <w:rPr>
          <w:rFonts w:ascii="Palatino Linotype" w:hAnsi="Palatino Linotype" w:cs="Arial"/>
          <w:i/>
          <w:lang w:val="es-ES"/>
        </w:rPr>
        <w:t>&lt;Litis&gt;</w:t>
      </w:r>
      <w:r w:rsidRPr="00FA6327">
        <w:rPr>
          <w:rFonts w:ascii="Palatino Linotype" w:hAnsi="Palatino Linotype" w:cs="Arial"/>
          <w:lang w:val="es-ES"/>
        </w:rPr>
        <w:t xml:space="preserve"> se centra en determinar si </w:t>
      </w:r>
      <w:r w:rsidRPr="00FA6327">
        <w:rPr>
          <w:rFonts w:ascii="Palatino Linotype" w:eastAsia="Calibri" w:hAnsi="Palatino Linotype"/>
          <w:lang w:val="es-ES_tradnl"/>
        </w:rPr>
        <w:t>la respuesta atiende los requerimientos de información, relativos a lo solicitado del primer y quinto regidor del Ayuntamiento de Atenco.</w:t>
      </w:r>
    </w:p>
    <w:p w14:paraId="331852CC" w14:textId="77777777" w:rsidR="000D64C1" w:rsidRPr="00FA6327" w:rsidRDefault="000D64C1" w:rsidP="00FA6327">
      <w:pPr>
        <w:spacing w:line="360" w:lineRule="auto"/>
        <w:jc w:val="both"/>
        <w:rPr>
          <w:rFonts w:ascii="Palatino Linotype" w:hAnsi="Palatino Linotype"/>
        </w:rPr>
      </w:pPr>
    </w:p>
    <w:p w14:paraId="761D6906" w14:textId="339E36BB" w:rsidR="00633DAB" w:rsidRPr="00FA6327" w:rsidRDefault="00DF355C" w:rsidP="00FA6327">
      <w:pPr>
        <w:spacing w:line="360" w:lineRule="auto"/>
        <w:jc w:val="both"/>
        <w:rPr>
          <w:rFonts w:ascii="Palatino Linotype" w:hAnsi="Palatino Linotype"/>
        </w:rPr>
      </w:pPr>
      <w:r w:rsidRPr="00FA6327">
        <w:rPr>
          <w:rFonts w:ascii="Palatino Linotype" w:hAnsi="Palatino Linotype"/>
        </w:rPr>
        <w:t>Derivado de</w:t>
      </w:r>
      <w:r w:rsidR="00331311" w:rsidRPr="00FA6327">
        <w:rPr>
          <w:rFonts w:ascii="Palatino Linotype" w:hAnsi="Palatino Linotype"/>
        </w:rPr>
        <w:t xml:space="preserve"> lo antes expuesto</w:t>
      </w:r>
      <w:r w:rsidR="00A56762" w:rsidRPr="00FA6327">
        <w:rPr>
          <w:rFonts w:ascii="Palatino Linotype" w:hAnsi="Palatino Linotype"/>
        </w:rPr>
        <w:t>,</w:t>
      </w:r>
      <w:r w:rsidR="00331311" w:rsidRPr="00FA6327">
        <w:rPr>
          <w:rFonts w:ascii="Palatino Linotype" w:hAnsi="Palatino Linotype"/>
        </w:rPr>
        <w:t xml:space="preserve"> se advierte que </w:t>
      </w:r>
      <w:r w:rsidR="00633DAB" w:rsidRPr="00FA6327">
        <w:rPr>
          <w:rFonts w:ascii="Palatino Linotype" w:hAnsi="Palatino Linotype"/>
        </w:rPr>
        <w:t>conforme a lo establecido en los artículo</w:t>
      </w:r>
      <w:r w:rsidR="00BA228F" w:rsidRPr="00FA6327">
        <w:rPr>
          <w:rFonts w:ascii="Palatino Linotype" w:hAnsi="Palatino Linotype"/>
        </w:rPr>
        <w:t xml:space="preserve">s 16 y 55 de la Ley </w:t>
      </w:r>
      <w:r w:rsidR="000823E3" w:rsidRPr="00FA6327">
        <w:rPr>
          <w:rFonts w:ascii="Palatino Linotype" w:hAnsi="Palatino Linotype"/>
        </w:rPr>
        <w:t>Orgánica</w:t>
      </w:r>
      <w:r w:rsidR="00BA228F" w:rsidRPr="00FA6327">
        <w:rPr>
          <w:rFonts w:ascii="Palatino Linotype" w:hAnsi="Palatino Linotype"/>
        </w:rPr>
        <w:t xml:space="preserve"> Municipal del Estado de M</w:t>
      </w:r>
      <w:r w:rsidR="000823E3" w:rsidRPr="00FA6327">
        <w:rPr>
          <w:rFonts w:ascii="Palatino Linotype" w:hAnsi="Palatino Linotype"/>
        </w:rPr>
        <w:t xml:space="preserve">éxico; artículos 46, 59, 62, </w:t>
      </w:r>
      <w:r w:rsidR="00F23D7A" w:rsidRPr="00FA6327">
        <w:rPr>
          <w:rFonts w:ascii="Palatino Linotype" w:hAnsi="Palatino Linotype"/>
        </w:rPr>
        <w:t xml:space="preserve">y 66 del Bando Municipal </w:t>
      </w:r>
      <w:r w:rsidR="00041BE9" w:rsidRPr="00FA6327">
        <w:rPr>
          <w:rFonts w:ascii="Palatino Linotype" w:hAnsi="Palatino Linotype"/>
        </w:rPr>
        <w:t>del Ayuntamiento de Atenco</w:t>
      </w:r>
      <w:r w:rsidR="0095785F" w:rsidRPr="00FA6327">
        <w:rPr>
          <w:rFonts w:ascii="Palatino Linotype" w:hAnsi="Palatino Linotype"/>
        </w:rPr>
        <w:t xml:space="preserve"> 2022</w:t>
      </w:r>
      <w:r w:rsidR="00041BE9" w:rsidRPr="00FA6327">
        <w:rPr>
          <w:rFonts w:ascii="Palatino Linotype" w:hAnsi="Palatino Linotype"/>
        </w:rPr>
        <w:t>, que</w:t>
      </w:r>
      <w:r w:rsidR="000823E3" w:rsidRPr="00FA6327">
        <w:rPr>
          <w:rFonts w:ascii="Palatino Linotype" w:hAnsi="Palatino Linotype"/>
        </w:rPr>
        <w:t xml:space="preserve"> </w:t>
      </w:r>
      <w:r w:rsidR="00633DAB" w:rsidRPr="00FA6327">
        <w:rPr>
          <w:rFonts w:ascii="Palatino Linotype" w:hAnsi="Palatino Linotype"/>
        </w:rPr>
        <w:t xml:space="preserve">establecen lo siguiente: </w:t>
      </w:r>
    </w:p>
    <w:p w14:paraId="0033A9CA" w14:textId="77777777" w:rsidR="00633DAB" w:rsidRPr="00FA6327" w:rsidRDefault="00633DAB" w:rsidP="00FA6327">
      <w:pPr>
        <w:spacing w:line="360" w:lineRule="auto"/>
        <w:jc w:val="both"/>
        <w:rPr>
          <w:rFonts w:ascii="Palatino Linotype" w:hAnsi="Palatino Linotype"/>
          <w:sz w:val="22"/>
          <w:szCs w:val="22"/>
        </w:rPr>
      </w:pPr>
    </w:p>
    <w:p w14:paraId="3D5A2AEF" w14:textId="77777777" w:rsidR="00BA228F" w:rsidRPr="00FA6327" w:rsidRDefault="00BA228F" w:rsidP="00FA6327">
      <w:pPr>
        <w:spacing w:line="360" w:lineRule="auto"/>
        <w:ind w:left="907" w:right="851"/>
        <w:jc w:val="both"/>
        <w:rPr>
          <w:rFonts w:ascii="Palatino Linotype" w:hAnsi="Palatino Linotype"/>
          <w:b/>
          <w:i/>
          <w:sz w:val="22"/>
          <w:szCs w:val="22"/>
        </w:rPr>
      </w:pPr>
      <w:r w:rsidRPr="00FA6327">
        <w:rPr>
          <w:rFonts w:ascii="Palatino Linotype" w:hAnsi="Palatino Linotype"/>
          <w:b/>
          <w:i/>
          <w:sz w:val="22"/>
          <w:szCs w:val="22"/>
        </w:rPr>
        <w:t>TITULO II</w:t>
      </w:r>
    </w:p>
    <w:p w14:paraId="472DEF36" w14:textId="77777777" w:rsidR="00BA228F" w:rsidRPr="00FA6327" w:rsidRDefault="00BA228F" w:rsidP="00FA6327">
      <w:pPr>
        <w:spacing w:line="360" w:lineRule="auto"/>
        <w:ind w:left="907" w:right="851"/>
        <w:jc w:val="both"/>
        <w:rPr>
          <w:rFonts w:ascii="Palatino Linotype" w:hAnsi="Palatino Linotype"/>
          <w:b/>
          <w:i/>
          <w:sz w:val="22"/>
          <w:szCs w:val="22"/>
        </w:rPr>
      </w:pPr>
      <w:r w:rsidRPr="00FA6327">
        <w:rPr>
          <w:rFonts w:ascii="Palatino Linotype" w:hAnsi="Palatino Linotype"/>
          <w:b/>
          <w:i/>
          <w:sz w:val="22"/>
          <w:szCs w:val="22"/>
        </w:rPr>
        <w:t>De los Ayuntamientos</w:t>
      </w:r>
    </w:p>
    <w:p w14:paraId="483EC308" w14:textId="77777777" w:rsidR="00BA228F" w:rsidRPr="00FA6327" w:rsidRDefault="00BA228F" w:rsidP="00FA6327">
      <w:pPr>
        <w:spacing w:line="360" w:lineRule="auto"/>
        <w:ind w:left="907" w:right="851"/>
        <w:jc w:val="both"/>
        <w:rPr>
          <w:rFonts w:ascii="Palatino Linotype" w:hAnsi="Palatino Linotype"/>
          <w:b/>
          <w:i/>
          <w:sz w:val="22"/>
          <w:szCs w:val="22"/>
        </w:rPr>
      </w:pPr>
      <w:r w:rsidRPr="00FA6327">
        <w:rPr>
          <w:rFonts w:ascii="Palatino Linotype" w:hAnsi="Palatino Linotype"/>
          <w:b/>
          <w:i/>
          <w:sz w:val="22"/>
          <w:szCs w:val="22"/>
        </w:rPr>
        <w:t>CAPITULO PRIMERO</w:t>
      </w:r>
    </w:p>
    <w:p w14:paraId="06E0E845" w14:textId="28B44B5F" w:rsidR="00BA228F" w:rsidRPr="00FA6327" w:rsidRDefault="00BA228F" w:rsidP="00FA6327">
      <w:pPr>
        <w:spacing w:line="360" w:lineRule="auto"/>
        <w:ind w:left="907" w:right="851"/>
        <w:jc w:val="both"/>
        <w:rPr>
          <w:rFonts w:ascii="Palatino Linotype" w:hAnsi="Palatino Linotype"/>
          <w:b/>
          <w:i/>
          <w:sz w:val="22"/>
          <w:szCs w:val="22"/>
        </w:rPr>
      </w:pPr>
      <w:r w:rsidRPr="00FA6327">
        <w:rPr>
          <w:rFonts w:ascii="Palatino Linotype" w:hAnsi="Palatino Linotype"/>
          <w:b/>
          <w:i/>
          <w:sz w:val="22"/>
          <w:szCs w:val="22"/>
        </w:rPr>
        <w:t>Integración e Instalación de los Ayuntamientos</w:t>
      </w:r>
    </w:p>
    <w:p w14:paraId="69F3E7C0" w14:textId="67447ACC" w:rsidR="00BA228F" w:rsidRPr="00FA6327" w:rsidRDefault="00BA228F" w:rsidP="00FA6327">
      <w:pPr>
        <w:spacing w:line="360" w:lineRule="auto"/>
        <w:ind w:left="907" w:right="851"/>
        <w:jc w:val="both"/>
        <w:rPr>
          <w:rFonts w:ascii="Palatino Linotype" w:hAnsi="Palatino Linotype"/>
          <w:sz w:val="22"/>
          <w:szCs w:val="22"/>
        </w:rPr>
      </w:pPr>
      <w:r w:rsidRPr="00FA6327">
        <w:rPr>
          <w:rFonts w:ascii="Palatino Linotype" w:hAnsi="Palatino Linotype"/>
          <w:b/>
          <w:sz w:val="22"/>
          <w:szCs w:val="22"/>
        </w:rPr>
        <w:t>Artículo 16.-</w:t>
      </w:r>
      <w:r w:rsidRPr="00FA6327">
        <w:rPr>
          <w:rFonts w:ascii="Palatino Linotype" w:hAnsi="Palatino Linotype"/>
          <w:sz w:val="22"/>
          <w:szCs w:val="22"/>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w:t>
      </w:r>
    </w:p>
    <w:p w14:paraId="0098FDEA" w14:textId="6BB4870D" w:rsidR="006B534D" w:rsidRPr="00FA6327" w:rsidRDefault="00BA228F" w:rsidP="00FA6327">
      <w:pPr>
        <w:spacing w:line="360" w:lineRule="auto"/>
        <w:ind w:left="907" w:right="851"/>
        <w:jc w:val="both"/>
        <w:rPr>
          <w:rFonts w:ascii="Palatino Linotype" w:hAnsi="Palatino Linotype"/>
          <w:b/>
          <w:sz w:val="22"/>
          <w:szCs w:val="22"/>
        </w:rPr>
      </w:pPr>
      <w:r w:rsidRPr="00FA6327">
        <w:rPr>
          <w:rFonts w:ascii="Palatino Linotype" w:hAnsi="Palatino Linotype"/>
          <w:b/>
          <w:sz w:val="22"/>
          <w:szCs w:val="22"/>
        </w:rPr>
        <w:lastRenderedPageBreak/>
        <w:t xml:space="preserve">I. Un presidente, un síndico y </w:t>
      </w:r>
      <w:r w:rsidRPr="00FA6327">
        <w:rPr>
          <w:rFonts w:ascii="Palatino Linotype" w:hAnsi="Palatino Linotype"/>
          <w:b/>
          <w:sz w:val="22"/>
          <w:szCs w:val="22"/>
          <w:u w:val="single"/>
        </w:rPr>
        <w:t>cuatro regidores, electos por planilla según el principio de mayoría relativa, y tres regidores designados según el principio de representación proporcional,</w:t>
      </w:r>
      <w:r w:rsidRPr="00FA6327">
        <w:rPr>
          <w:rFonts w:ascii="Palatino Linotype" w:hAnsi="Palatino Linotype"/>
          <w:b/>
          <w:sz w:val="22"/>
          <w:szCs w:val="22"/>
        </w:rPr>
        <w:t xml:space="preserve"> cuando se trate de municipios que tengan una población d</w:t>
      </w:r>
      <w:r w:rsidR="006B534D" w:rsidRPr="00FA6327">
        <w:rPr>
          <w:rFonts w:ascii="Palatino Linotype" w:hAnsi="Palatino Linotype"/>
          <w:b/>
          <w:sz w:val="22"/>
          <w:szCs w:val="22"/>
        </w:rPr>
        <w:t xml:space="preserve">e menos 150 mil habitantes. </w:t>
      </w:r>
    </w:p>
    <w:p w14:paraId="07ADF5E9" w14:textId="0ED222B2" w:rsidR="006B534D" w:rsidRPr="00FA6327" w:rsidRDefault="006B534D"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t>II. …</w:t>
      </w:r>
    </w:p>
    <w:p w14:paraId="2E89C9F3" w14:textId="29169983" w:rsidR="006B534D" w:rsidRPr="00FA6327" w:rsidRDefault="006B534D"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t>III. …</w:t>
      </w:r>
    </w:p>
    <w:p w14:paraId="4927CEBB" w14:textId="3DC3A002" w:rsidR="00BA228F" w:rsidRPr="00FA6327" w:rsidRDefault="00BA228F"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t>IV. Derogada</w:t>
      </w:r>
    </w:p>
    <w:p w14:paraId="14DE5508" w14:textId="377177B7" w:rsidR="006B534D" w:rsidRPr="00FA6327" w:rsidRDefault="006B534D" w:rsidP="00FA6327">
      <w:pPr>
        <w:spacing w:line="360" w:lineRule="auto"/>
        <w:ind w:left="907" w:right="851"/>
        <w:jc w:val="both"/>
        <w:rPr>
          <w:rFonts w:ascii="Palatino Linotype" w:hAnsi="Palatino Linotype"/>
          <w:sz w:val="22"/>
          <w:szCs w:val="22"/>
        </w:rPr>
      </w:pPr>
    </w:p>
    <w:p w14:paraId="5F324D0E" w14:textId="77777777" w:rsidR="006B534D" w:rsidRPr="00FA6327" w:rsidRDefault="006B534D" w:rsidP="00FA6327">
      <w:pPr>
        <w:spacing w:line="360" w:lineRule="auto"/>
        <w:ind w:left="907" w:right="851"/>
        <w:jc w:val="both"/>
        <w:rPr>
          <w:rFonts w:ascii="Palatino Linotype" w:hAnsi="Palatino Linotype"/>
          <w:b/>
          <w:i/>
          <w:sz w:val="22"/>
          <w:szCs w:val="22"/>
        </w:rPr>
      </w:pPr>
      <w:r w:rsidRPr="00FA6327">
        <w:rPr>
          <w:rFonts w:ascii="Palatino Linotype" w:hAnsi="Palatino Linotype"/>
          <w:b/>
          <w:i/>
          <w:sz w:val="22"/>
          <w:szCs w:val="22"/>
        </w:rPr>
        <w:t xml:space="preserve">CAPITULO TERCERO </w:t>
      </w:r>
    </w:p>
    <w:p w14:paraId="34902E8C" w14:textId="77777777" w:rsidR="006B534D" w:rsidRPr="00FA6327" w:rsidRDefault="006B534D" w:rsidP="00FA6327">
      <w:pPr>
        <w:spacing w:line="360" w:lineRule="auto"/>
        <w:ind w:left="907" w:right="851"/>
        <w:jc w:val="both"/>
        <w:rPr>
          <w:rFonts w:ascii="Palatino Linotype" w:hAnsi="Palatino Linotype"/>
          <w:b/>
          <w:i/>
          <w:sz w:val="22"/>
          <w:szCs w:val="22"/>
        </w:rPr>
      </w:pPr>
      <w:r w:rsidRPr="00FA6327">
        <w:rPr>
          <w:rFonts w:ascii="Palatino Linotype" w:hAnsi="Palatino Linotype"/>
          <w:b/>
          <w:i/>
          <w:sz w:val="22"/>
          <w:szCs w:val="22"/>
        </w:rPr>
        <w:t xml:space="preserve">De los Regidores </w:t>
      </w:r>
    </w:p>
    <w:p w14:paraId="52C2E4EB" w14:textId="77777777" w:rsidR="006B534D" w:rsidRPr="00FA6327" w:rsidRDefault="006B534D" w:rsidP="00FA6327">
      <w:pPr>
        <w:spacing w:line="360" w:lineRule="auto"/>
        <w:ind w:left="907" w:right="851"/>
        <w:jc w:val="both"/>
        <w:rPr>
          <w:rFonts w:ascii="Palatino Linotype" w:hAnsi="Palatino Linotype"/>
          <w:sz w:val="22"/>
          <w:szCs w:val="22"/>
        </w:rPr>
      </w:pPr>
      <w:r w:rsidRPr="00FA6327">
        <w:rPr>
          <w:rFonts w:ascii="Palatino Linotype" w:hAnsi="Palatino Linotype"/>
          <w:b/>
          <w:sz w:val="22"/>
          <w:szCs w:val="22"/>
        </w:rPr>
        <w:t>Artículo 55.-</w:t>
      </w:r>
      <w:r w:rsidRPr="00FA6327">
        <w:rPr>
          <w:rFonts w:ascii="Palatino Linotype" w:hAnsi="Palatino Linotype"/>
          <w:sz w:val="22"/>
          <w:szCs w:val="22"/>
        </w:rPr>
        <w:t xml:space="preserve"> Son atribuciones de los regidores, las siguientes: </w:t>
      </w:r>
    </w:p>
    <w:p w14:paraId="68D8373E" w14:textId="77777777" w:rsidR="006B534D" w:rsidRPr="00FA6327" w:rsidRDefault="006B534D"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t xml:space="preserve">I. Asistir puntualmente a las sesiones que celebre el ayuntamiento; </w:t>
      </w:r>
    </w:p>
    <w:p w14:paraId="42826EEF" w14:textId="77777777" w:rsidR="006B534D" w:rsidRPr="00FA6327" w:rsidRDefault="006B534D"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t xml:space="preserve">II. Suplir al presidente municipal en sus faltas temporales, en los términos establecidos por este ordenamiento; </w:t>
      </w:r>
    </w:p>
    <w:p w14:paraId="36A642A7" w14:textId="77777777" w:rsidR="006B534D" w:rsidRPr="00FA6327" w:rsidRDefault="006B534D"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t xml:space="preserve">III. Vigilar y atender el sector de la administración municipal que les sea encomendado por el ayuntamiento; </w:t>
      </w:r>
    </w:p>
    <w:p w14:paraId="3BCDF7AD" w14:textId="77777777" w:rsidR="006B534D" w:rsidRPr="00FA6327" w:rsidRDefault="006B534D" w:rsidP="00FA6327">
      <w:pPr>
        <w:spacing w:line="360" w:lineRule="auto"/>
        <w:ind w:left="907" w:right="851"/>
        <w:jc w:val="both"/>
        <w:rPr>
          <w:rFonts w:ascii="Palatino Linotype" w:hAnsi="Palatino Linotype"/>
          <w:b/>
          <w:sz w:val="22"/>
          <w:szCs w:val="22"/>
          <w:u w:val="single"/>
        </w:rPr>
      </w:pPr>
      <w:r w:rsidRPr="00FA6327">
        <w:rPr>
          <w:rFonts w:ascii="Palatino Linotype" w:hAnsi="Palatino Linotype"/>
          <w:b/>
          <w:sz w:val="22"/>
          <w:szCs w:val="22"/>
          <w:u w:val="single"/>
        </w:rPr>
        <w:t xml:space="preserve">IV. Participar responsablemente en las comisiones conferidas por el ayuntamiento y aquéllas que le designe en forma concreta el presidente municipal; </w:t>
      </w:r>
    </w:p>
    <w:p w14:paraId="170A6766" w14:textId="4279A51F" w:rsidR="006B534D" w:rsidRPr="00FA6327" w:rsidRDefault="006B534D" w:rsidP="00FA6327">
      <w:pPr>
        <w:spacing w:line="360" w:lineRule="auto"/>
        <w:ind w:left="907" w:right="851"/>
        <w:jc w:val="both"/>
        <w:rPr>
          <w:rFonts w:ascii="Palatino Linotype" w:hAnsi="Palatino Linotype"/>
          <w:b/>
          <w:sz w:val="22"/>
          <w:szCs w:val="22"/>
          <w:u w:val="single"/>
        </w:rPr>
      </w:pPr>
      <w:r w:rsidRPr="00FA6327">
        <w:rPr>
          <w:rFonts w:ascii="Palatino Linotype" w:hAnsi="Palatino Linotype"/>
          <w:b/>
          <w:sz w:val="22"/>
          <w:szCs w:val="22"/>
          <w:u w:val="single"/>
        </w:rPr>
        <w:t>V. Proponer al ayuntamiento, alternativas de solución para la debida atención de los diferentes sectores de la administración municipal;</w:t>
      </w:r>
    </w:p>
    <w:p w14:paraId="5DEC7C06" w14:textId="7E125D82" w:rsidR="006B534D" w:rsidRPr="00FA6327" w:rsidRDefault="006B534D" w:rsidP="00FA6327">
      <w:pPr>
        <w:spacing w:line="360" w:lineRule="auto"/>
        <w:ind w:left="907" w:right="851"/>
        <w:jc w:val="both"/>
        <w:rPr>
          <w:rFonts w:ascii="Palatino Linotype" w:hAnsi="Palatino Linotype"/>
          <w:b/>
          <w:sz w:val="22"/>
          <w:szCs w:val="22"/>
          <w:u w:val="single"/>
        </w:rPr>
      </w:pPr>
      <w:r w:rsidRPr="00FA6327">
        <w:rPr>
          <w:rFonts w:ascii="Palatino Linotype" w:hAnsi="Palatino Linotype"/>
          <w:b/>
          <w:sz w:val="22"/>
          <w:szCs w:val="22"/>
          <w:u w:val="single"/>
        </w:rPr>
        <w:t>VI. Promover la participación ciudadana en apoyo a los programas que formule y apruebe el ayuntamiento;</w:t>
      </w:r>
    </w:p>
    <w:p w14:paraId="545EE246" w14:textId="77777777" w:rsidR="006B534D" w:rsidRPr="00FA6327" w:rsidRDefault="006B534D"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t>VII. Firmar las Actas de Cabildo, y</w:t>
      </w:r>
    </w:p>
    <w:p w14:paraId="4FC064C9" w14:textId="3E72BCFA" w:rsidR="006B534D" w:rsidRPr="00FA6327" w:rsidRDefault="006B534D"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t xml:space="preserve">VIII. Las demás que les otorgue esta Ley y </w:t>
      </w:r>
      <w:r w:rsidR="00003E90" w:rsidRPr="00FA6327">
        <w:rPr>
          <w:rFonts w:ascii="Palatino Linotype" w:hAnsi="Palatino Linotype"/>
          <w:sz w:val="22"/>
          <w:szCs w:val="22"/>
        </w:rPr>
        <w:t>otras disposiciones aplicables.</w:t>
      </w:r>
    </w:p>
    <w:p w14:paraId="52C88D13" w14:textId="343202A2" w:rsidR="00003E90" w:rsidRPr="00FA6327" w:rsidRDefault="00003E90" w:rsidP="00FA6327">
      <w:pPr>
        <w:spacing w:line="360" w:lineRule="auto"/>
        <w:ind w:left="907" w:right="851"/>
        <w:jc w:val="both"/>
        <w:rPr>
          <w:rFonts w:ascii="Palatino Linotype" w:hAnsi="Palatino Linotype"/>
          <w:sz w:val="22"/>
          <w:szCs w:val="22"/>
        </w:rPr>
      </w:pPr>
    </w:p>
    <w:p w14:paraId="2EC61245" w14:textId="77777777" w:rsidR="00003E90" w:rsidRPr="00FA6327" w:rsidRDefault="00003E90" w:rsidP="00FA6327">
      <w:pPr>
        <w:spacing w:line="360" w:lineRule="auto"/>
        <w:ind w:left="907" w:right="851"/>
        <w:jc w:val="both"/>
        <w:rPr>
          <w:rFonts w:ascii="Palatino Linotype" w:hAnsi="Palatino Linotype"/>
          <w:b/>
          <w:i/>
          <w:sz w:val="22"/>
          <w:szCs w:val="22"/>
        </w:rPr>
      </w:pPr>
      <w:r w:rsidRPr="00FA6327">
        <w:rPr>
          <w:rFonts w:ascii="Palatino Linotype" w:hAnsi="Palatino Linotype"/>
          <w:b/>
          <w:i/>
          <w:sz w:val="22"/>
          <w:szCs w:val="22"/>
        </w:rPr>
        <w:lastRenderedPageBreak/>
        <w:t>TÍTULO QUINTO.</w:t>
      </w:r>
    </w:p>
    <w:p w14:paraId="7FB7AB04" w14:textId="77777777" w:rsidR="00003E90" w:rsidRPr="00FA6327" w:rsidRDefault="00003E90" w:rsidP="00FA6327">
      <w:pPr>
        <w:spacing w:line="360" w:lineRule="auto"/>
        <w:ind w:left="907" w:right="851"/>
        <w:jc w:val="both"/>
        <w:rPr>
          <w:rFonts w:ascii="Palatino Linotype" w:hAnsi="Palatino Linotype"/>
          <w:b/>
          <w:i/>
          <w:sz w:val="22"/>
          <w:szCs w:val="22"/>
        </w:rPr>
      </w:pPr>
      <w:r w:rsidRPr="00FA6327">
        <w:rPr>
          <w:rFonts w:ascii="Palatino Linotype" w:hAnsi="Palatino Linotype"/>
          <w:b/>
          <w:i/>
          <w:sz w:val="22"/>
          <w:szCs w:val="22"/>
        </w:rPr>
        <w:t>DE LA ORGANIZACIÓN Y FUNCIONAMIENTO DEL GOBIERNO MUNICIPAL.</w:t>
      </w:r>
    </w:p>
    <w:p w14:paraId="4428C35F" w14:textId="77777777" w:rsidR="00003E90" w:rsidRPr="00FA6327" w:rsidRDefault="00003E90" w:rsidP="00FA6327">
      <w:pPr>
        <w:spacing w:line="360" w:lineRule="auto"/>
        <w:ind w:left="907" w:right="851"/>
        <w:jc w:val="both"/>
        <w:rPr>
          <w:rFonts w:ascii="Palatino Linotype" w:hAnsi="Palatino Linotype"/>
          <w:b/>
          <w:i/>
          <w:sz w:val="22"/>
          <w:szCs w:val="22"/>
        </w:rPr>
      </w:pPr>
      <w:r w:rsidRPr="00FA6327">
        <w:rPr>
          <w:rFonts w:ascii="Palatino Linotype" w:hAnsi="Palatino Linotype"/>
          <w:b/>
          <w:i/>
          <w:sz w:val="22"/>
          <w:szCs w:val="22"/>
        </w:rPr>
        <w:t>Capítulo I.</w:t>
      </w:r>
    </w:p>
    <w:p w14:paraId="6ADBE45B" w14:textId="77777777" w:rsidR="00003E90" w:rsidRPr="00FA6327" w:rsidRDefault="00003E90" w:rsidP="00FA6327">
      <w:pPr>
        <w:spacing w:line="360" w:lineRule="auto"/>
        <w:ind w:left="907" w:right="851"/>
        <w:jc w:val="both"/>
        <w:rPr>
          <w:rFonts w:ascii="Palatino Linotype" w:hAnsi="Palatino Linotype"/>
          <w:b/>
          <w:i/>
          <w:sz w:val="22"/>
          <w:szCs w:val="22"/>
        </w:rPr>
      </w:pPr>
      <w:r w:rsidRPr="00FA6327">
        <w:rPr>
          <w:rFonts w:ascii="Palatino Linotype" w:hAnsi="Palatino Linotype"/>
          <w:b/>
          <w:i/>
          <w:sz w:val="22"/>
          <w:szCs w:val="22"/>
        </w:rPr>
        <w:t>Del Honorable Ayuntamiento y sus Comisiones.</w:t>
      </w:r>
    </w:p>
    <w:p w14:paraId="7D9BD764" w14:textId="748F723B" w:rsidR="00003E90" w:rsidRPr="00FA6327" w:rsidRDefault="00003E90" w:rsidP="00FA6327">
      <w:pPr>
        <w:spacing w:line="360" w:lineRule="auto"/>
        <w:ind w:left="907" w:right="851"/>
        <w:jc w:val="both"/>
        <w:rPr>
          <w:rFonts w:ascii="Palatino Linotype" w:hAnsi="Palatino Linotype"/>
          <w:sz w:val="22"/>
          <w:szCs w:val="22"/>
        </w:rPr>
      </w:pPr>
      <w:r w:rsidRPr="00FA6327">
        <w:rPr>
          <w:rFonts w:ascii="Palatino Linotype" w:hAnsi="Palatino Linotype"/>
          <w:b/>
          <w:sz w:val="22"/>
          <w:szCs w:val="22"/>
        </w:rPr>
        <w:t>Artículo 46.</w:t>
      </w:r>
      <w:r w:rsidRPr="00FA6327">
        <w:rPr>
          <w:rFonts w:ascii="Palatino Linotype" w:hAnsi="Palatino Linotype"/>
          <w:sz w:val="22"/>
          <w:szCs w:val="22"/>
        </w:rPr>
        <w:t xml:space="preserve"> El Gobierno del Municipio </w:t>
      </w:r>
      <w:r w:rsidRPr="00FA6327">
        <w:rPr>
          <w:rFonts w:ascii="Palatino Linotype" w:hAnsi="Palatino Linotype"/>
          <w:b/>
          <w:sz w:val="22"/>
          <w:szCs w:val="22"/>
          <w:u w:val="single"/>
        </w:rPr>
        <w:t>se ejercerá por el Ayuntamiento, integrado por</w:t>
      </w:r>
      <w:r w:rsidRPr="00FA6327">
        <w:rPr>
          <w:rFonts w:ascii="Palatino Linotype" w:hAnsi="Palatino Linotype"/>
          <w:sz w:val="22"/>
          <w:szCs w:val="22"/>
        </w:rPr>
        <w:t xml:space="preserve"> u Presidente Municipal, un Síndico Municipal y </w:t>
      </w:r>
      <w:r w:rsidRPr="00FA6327">
        <w:rPr>
          <w:rFonts w:ascii="Palatino Linotype" w:hAnsi="Palatino Linotype"/>
          <w:b/>
          <w:sz w:val="22"/>
          <w:szCs w:val="22"/>
          <w:u w:val="single"/>
        </w:rPr>
        <w:t>siete Regidores,</w:t>
      </w:r>
      <w:r w:rsidRPr="00FA6327">
        <w:rPr>
          <w:rFonts w:ascii="Palatino Linotype" w:hAnsi="Palatino Linotype"/>
          <w:sz w:val="22"/>
          <w:szCs w:val="22"/>
        </w:rPr>
        <w:t xml:space="preserve"> electos según los principios de mayoría relativa y representación proporcional, mediante sufragio universal, libre, secreto y directo de los ciudadanos del Municipio, quien tendrá la competencia, integración, funcionamiento y atribuciones que le confiera la Constitución Federal, la Constitución Local las Leyes que de ella emanen, el Bando Municipal, los Reglamentos Municipales, circulares y las demás disposiciones normativas que resulten aplicables.</w:t>
      </w:r>
      <w:r w:rsidRPr="00FA6327">
        <w:rPr>
          <w:rFonts w:ascii="Palatino Linotype" w:hAnsi="Palatino Linotype"/>
          <w:sz w:val="22"/>
          <w:szCs w:val="22"/>
        </w:rPr>
        <w:cr/>
      </w:r>
    </w:p>
    <w:p w14:paraId="176A1A9D" w14:textId="3A045B92" w:rsidR="00003E90" w:rsidRPr="00FA6327" w:rsidRDefault="00003E90" w:rsidP="00FA6327">
      <w:pPr>
        <w:spacing w:line="360" w:lineRule="auto"/>
        <w:ind w:left="907" w:right="851"/>
        <w:jc w:val="both"/>
        <w:rPr>
          <w:rFonts w:ascii="Palatino Linotype" w:hAnsi="Palatino Linotype"/>
          <w:b/>
          <w:sz w:val="22"/>
          <w:szCs w:val="22"/>
        </w:rPr>
      </w:pPr>
      <w:r w:rsidRPr="00FA6327">
        <w:rPr>
          <w:rFonts w:ascii="Palatino Linotype" w:hAnsi="Palatino Linotype"/>
          <w:b/>
          <w:sz w:val="22"/>
          <w:szCs w:val="22"/>
        </w:rPr>
        <w:t>Artículo 59.</w:t>
      </w:r>
      <w:r w:rsidRPr="00FA6327">
        <w:rPr>
          <w:rFonts w:ascii="Palatino Linotype" w:hAnsi="Palatino Linotype"/>
          <w:sz w:val="22"/>
          <w:szCs w:val="22"/>
        </w:rPr>
        <w:t xml:space="preserve"> El Gobierno Municipal está depositado en un cuerpo colegiado denominado Honorable Ayuntamiento, integrado por un Presidente, un síndico y </w:t>
      </w:r>
      <w:r w:rsidRPr="00FA6327">
        <w:rPr>
          <w:rFonts w:ascii="Palatino Linotype" w:hAnsi="Palatino Linotype"/>
          <w:b/>
          <w:sz w:val="22"/>
          <w:szCs w:val="22"/>
        </w:rPr>
        <w:t>siete Regidores.</w:t>
      </w:r>
    </w:p>
    <w:p w14:paraId="5439D591" w14:textId="3B26DFF9" w:rsidR="00003E90" w:rsidRPr="00FA6327" w:rsidRDefault="00003E90" w:rsidP="00FA6327">
      <w:pPr>
        <w:spacing w:line="360" w:lineRule="auto"/>
        <w:ind w:left="907" w:right="851"/>
        <w:jc w:val="both"/>
        <w:rPr>
          <w:rFonts w:ascii="Palatino Linotype" w:hAnsi="Palatino Linotype"/>
          <w:b/>
          <w:sz w:val="22"/>
          <w:szCs w:val="22"/>
        </w:rPr>
      </w:pPr>
    </w:p>
    <w:p w14:paraId="5D6B18FD" w14:textId="3C13F012" w:rsidR="00003E90" w:rsidRPr="00FA6327" w:rsidRDefault="00003E90" w:rsidP="00FA6327">
      <w:pPr>
        <w:spacing w:line="360" w:lineRule="auto"/>
        <w:ind w:left="907" w:right="851"/>
        <w:jc w:val="both"/>
        <w:rPr>
          <w:rFonts w:ascii="Palatino Linotype" w:hAnsi="Palatino Linotype"/>
          <w:sz w:val="22"/>
          <w:szCs w:val="22"/>
        </w:rPr>
      </w:pPr>
      <w:r w:rsidRPr="00FA6327">
        <w:rPr>
          <w:rFonts w:ascii="Palatino Linotype" w:hAnsi="Palatino Linotype"/>
          <w:b/>
          <w:sz w:val="22"/>
          <w:szCs w:val="22"/>
        </w:rPr>
        <w:t>Artículo 62.</w:t>
      </w:r>
      <w:r w:rsidRPr="00FA6327">
        <w:rPr>
          <w:rFonts w:ascii="Palatino Linotype" w:hAnsi="Palatino Linotype"/>
          <w:sz w:val="22"/>
          <w:szCs w:val="22"/>
        </w:rPr>
        <w:t xml:space="preserve"> </w:t>
      </w:r>
      <w:r w:rsidRPr="00FA6327">
        <w:rPr>
          <w:rFonts w:ascii="Palatino Linotype" w:hAnsi="Palatino Linotype"/>
          <w:b/>
          <w:sz w:val="22"/>
          <w:szCs w:val="22"/>
        </w:rPr>
        <w:t>Son Autoridades del Municipio por elección popular</w:t>
      </w:r>
      <w:r w:rsidRPr="00FA6327">
        <w:rPr>
          <w:rFonts w:ascii="Palatino Linotype" w:hAnsi="Palatino Linotype"/>
          <w:sz w:val="22"/>
          <w:szCs w:val="22"/>
        </w:rPr>
        <w:t xml:space="preserve">: Presidente, Síndico y </w:t>
      </w:r>
      <w:r w:rsidRPr="00FA6327">
        <w:rPr>
          <w:rFonts w:ascii="Palatino Linotype" w:hAnsi="Palatino Linotype"/>
          <w:sz w:val="22"/>
          <w:szCs w:val="22"/>
          <w:u w:val="single"/>
        </w:rPr>
        <w:t>Regidores; quienes estarán regulados por la Ley Orgánica Municipal del Estado de México</w:t>
      </w:r>
      <w:r w:rsidRPr="00FA6327">
        <w:rPr>
          <w:rFonts w:ascii="Palatino Linotype" w:hAnsi="Palatino Linotype"/>
          <w:sz w:val="22"/>
          <w:szCs w:val="22"/>
        </w:rPr>
        <w:t>.</w:t>
      </w:r>
    </w:p>
    <w:p w14:paraId="63EDAFF0" w14:textId="63F23223" w:rsidR="00003E90" w:rsidRPr="00FA6327" w:rsidRDefault="00003E90" w:rsidP="00FA6327">
      <w:pPr>
        <w:spacing w:line="360" w:lineRule="auto"/>
        <w:ind w:left="907" w:right="851"/>
        <w:jc w:val="both"/>
        <w:rPr>
          <w:rFonts w:ascii="Palatino Linotype" w:hAnsi="Palatino Linotype"/>
          <w:sz w:val="22"/>
          <w:szCs w:val="22"/>
        </w:rPr>
      </w:pPr>
    </w:p>
    <w:p w14:paraId="376284F2" w14:textId="77777777" w:rsidR="008F5E70" w:rsidRPr="00FA6327" w:rsidRDefault="008F5E70" w:rsidP="00FA6327">
      <w:pPr>
        <w:spacing w:line="360" w:lineRule="auto"/>
        <w:ind w:left="907" w:right="851"/>
        <w:jc w:val="both"/>
        <w:rPr>
          <w:rFonts w:ascii="Palatino Linotype" w:hAnsi="Palatino Linotype"/>
          <w:sz w:val="22"/>
          <w:szCs w:val="22"/>
        </w:rPr>
      </w:pPr>
      <w:r w:rsidRPr="00FA6327">
        <w:rPr>
          <w:rFonts w:ascii="Palatino Linotype" w:hAnsi="Palatino Linotype"/>
          <w:b/>
          <w:sz w:val="22"/>
          <w:szCs w:val="22"/>
          <w:u w:val="single"/>
        </w:rPr>
        <w:t>Artículo 66. Son atribuciones de los Regidores</w:t>
      </w:r>
      <w:r w:rsidRPr="00FA6327">
        <w:rPr>
          <w:rFonts w:ascii="Palatino Linotype" w:hAnsi="Palatino Linotype"/>
          <w:sz w:val="22"/>
          <w:szCs w:val="22"/>
        </w:rPr>
        <w:t xml:space="preserve">: </w:t>
      </w:r>
    </w:p>
    <w:p w14:paraId="1E14ACBF" w14:textId="77777777" w:rsidR="008F5E70" w:rsidRPr="00FA6327" w:rsidRDefault="008F5E70"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t xml:space="preserve">I. Asistir puntualmente a las sesiones que celebre el ayuntamiento; </w:t>
      </w:r>
    </w:p>
    <w:p w14:paraId="19E4419B" w14:textId="77777777" w:rsidR="008F5E70" w:rsidRPr="00FA6327" w:rsidRDefault="008F5E70"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lastRenderedPageBreak/>
        <w:t xml:space="preserve">II. Suplir al Presidente Municipal en sus faltas temporales, en los términos establecidos por este ordenamiento; </w:t>
      </w:r>
    </w:p>
    <w:p w14:paraId="7649F2FA" w14:textId="77777777" w:rsidR="008F5E70" w:rsidRPr="00FA6327" w:rsidRDefault="008F5E70"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t xml:space="preserve">III. Vigilar y atender el sector de la administración municipal que les sea encomendado por el ayuntamiento; </w:t>
      </w:r>
    </w:p>
    <w:p w14:paraId="13AE717B" w14:textId="77777777" w:rsidR="008F5E70" w:rsidRPr="00FA6327" w:rsidRDefault="008F5E70" w:rsidP="00FA6327">
      <w:pPr>
        <w:spacing w:line="360" w:lineRule="auto"/>
        <w:ind w:left="907" w:right="851"/>
        <w:jc w:val="both"/>
        <w:rPr>
          <w:rFonts w:ascii="Palatino Linotype" w:hAnsi="Palatino Linotype"/>
          <w:b/>
          <w:sz w:val="22"/>
          <w:szCs w:val="22"/>
        </w:rPr>
      </w:pPr>
      <w:r w:rsidRPr="00FA6327">
        <w:rPr>
          <w:rFonts w:ascii="Palatino Linotype" w:hAnsi="Palatino Linotype"/>
          <w:b/>
          <w:sz w:val="22"/>
          <w:szCs w:val="22"/>
        </w:rPr>
        <w:t xml:space="preserve">IV. Participar responsablemente en las comisiones conferidas por el ayuntamiento y aquéllas que le designe en forma concreta el Presidente Municipal; </w:t>
      </w:r>
    </w:p>
    <w:p w14:paraId="2B9ACD4D" w14:textId="77777777" w:rsidR="008F5E70" w:rsidRPr="00FA6327" w:rsidRDefault="008F5E70" w:rsidP="00FA6327">
      <w:pPr>
        <w:spacing w:line="360" w:lineRule="auto"/>
        <w:ind w:left="907" w:right="851"/>
        <w:jc w:val="both"/>
        <w:rPr>
          <w:rFonts w:ascii="Palatino Linotype" w:hAnsi="Palatino Linotype"/>
          <w:sz w:val="22"/>
          <w:szCs w:val="22"/>
        </w:rPr>
      </w:pPr>
      <w:r w:rsidRPr="00FA6327">
        <w:rPr>
          <w:rFonts w:ascii="Palatino Linotype" w:hAnsi="Palatino Linotype"/>
          <w:sz w:val="22"/>
          <w:szCs w:val="22"/>
        </w:rPr>
        <w:t xml:space="preserve">V. Proponer al ayuntamiento, alternativas de solución para la debida atención de los diferentes sectores de la administración municipal; </w:t>
      </w:r>
    </w:p>
    <w:p w14:paraId="05718EFD" w14:textId="77777777" w:rsidR="008F5E70" w:rsidRPr="00FA6327" w:rsidRDefault="008F5E70" w:rsidP="00FA6327">
      <w:pPr>
        <w:spacing w:line="360" w:lineRule="auto"/>
        <w:ind w:left="907" w:right="851"/>
        <w:jc w:val="both"/>
        <w:rPr>
          <w:rFonts w:ascii="Palatino Linotype" w:hAnsi="Palatino Linotype"/>
          <w:b/>
          <w:sz w:val="22"/>
          <w:szCs w:val="22"/>
        </w:rPr>
      </w:pPr>
      <w:r w:rsidRPr="00FA6327">
        <w:rPr>
          <w:rFonts w:ascii="Palatino Linotype" w:hAnsi="Palatino Linotype"/>
          <w:b/>
          <w:sz w:val="22"/>
          <w:szCs w:val="22"/>
        </w:rPr>
        <w:t xml:space="preserve">VI. Promover la participación ciudadana en apoyo a los programas que formule y apruebe el ayuntamiento; y </w:t>
      </w:r>
    </w:p>
    <w:p w14:paraId="5D7A501D" w14:textId="5B13109F" w:rsidR="00003E90" w:rsidRPr="00FA6327" w:rsidRDefault="008F5E70" w:rsidP="00FA6327">
      <w:pPr>
        <w:spacing w:line="360" w:lineRule="auto"/>
        <w:ind w:left="907" w:right="851"/>
        <w:jc w:val="both"/>
        <w:rPr>
          <w:rFonts w:ascii="Palatino Linotype" w:hAnsi="Palatino Linotype"/>
          <w:b/>
          <w:sz w:val="22"/>
          <w:szCs w:val="22"/>
        </w:rPr>
      </w:pPr>
      <w:r w:rsidRPr="00FA6327">
        <w:rPr>
          <w:rFonts w:ascii="Palatino Linotype" w:hAnsi="Palatino Linotype"/>
          <w:b/>
          <w:sz w:val="22"/>
          <w:szCs w:val="22"/>
        </w:rPr>
        <w:t>VII. Las demás que les otorgue la Ley Orgánica Municipal del Estado de México y otras disposiciones aplicables.</w:t>
      </w:r>
    </w:p>
    <w:p w14:paraId="681CB2CE" w14:textId="784D1CA8" w:rsidR="00003E90" w:rsidRPr="00FA6327" w:rsidRDefault="00003E90" w:rsidP="00FA6327">
      <w:pPr>
        <w:spacing w:line="360" w:lineRule="auto"/>
        <w:ind w:right="851"/>
        <w:jc w:val="both"/>
        <w:rPr>
          <w:rFonts w:ascii="Palatino Linotype" w:hAnsi="Palatino Linotype"/>
          <w:sz w:val="22"/>
          <w:szCs w:val="22"/>
        </w:rPr>
      </w:pPr>
    </w:p>
    <w:p w14:paraId="13F0E5C2" w14:textId="1D2C9351" w:rsidR="00B76F83" w:rsidRPr="00FA6327" w:rsidRDefault="00B76F83" w:rsidP="00FA6327">
      <w:pPr>
        <w:spacing w:line="360" w:lineRule="auto"/>
        <w:ind w:right="49"/>
        <w:jc w:val="both"/>
        <w:rPr>
          <w:rFonts w:ascii="Palatino Linotype" w:eastAsia="Palatino Linotype" w:hAnsi="Palatino Linotype" w:cs="Palatino Linotype"/>
        </w:rPr>
      </w:pPr>
      <w:r w:rsidRPr="00FA6327">
        <w:rPr>
          <w:rFonts w:ascii="Palatino Linotype" w:hAnsi="Palatino Linotype" w:cs="Arial"/>
        </w:rPr>
        <w:t xml:space="preserve">Es así que, una vez determinada la vía sobre la que versará el presente Recurso y previa revisión de los expedientes </w:t>
      </w:r>
      <w:r w:rsidRPr="00FA6327">
        <w:rPr>
          <w:rFonts w:ascii="Palatino Linotype" w:hAnsi="Palatino Linotype"/>
        </w:rPr>
        <w:t>electrónicos</w:t>
      </w:r>
      <w:r w:rsidRPr="00FA6327">
        <w:rPr>
          <w:rFonts w:ascii="Palatino Linotype" w:hAnsi="Palatino Linotype" w:cs="Arial"/>
        </w:rPr>
        <w:t xml:space="preserve"> formados en el</w:t>
      </w:r>
      <w:r w:rsidRPr="00FA6327">
        <w:rPr>
          <w:rFonts w:ascii="Palatino Linotype" w:hAnsi="Palatino Linotype" w:cs="Arial"/>
          <w:b/>
        </w:rPr>
        <w:t xml:space="preserve"> SAIMEX</w:t>
      </w:r>
      <w:r w:rsidRPr="00FA6327">
        <w:rPr>
          <w:rFonts w:ascii="Palatino Linotype" w:hAnsi="Palatino Linotype" w:cs="Arial"/>
        </w:rPr>
        <w:t xml:space="preserve">, de los Recursos de Revisión materia del presente estudio, es conveniente analizar si la respuesta del </w:t>
      </w:r>
      <w:r w:rsidRPr="00FA6327">
        <w:rPr>
          <w:rFonts w:ascii="Palatino Linotype" w:hAnsi="Palatino Linotype" w:cs="Arial"/>
          <w:b/>
        </w:rPr>
        <w:t>SUJETO OBLIGADO</w:t>
      </w:r>
      <w:r w:rsidRPr="00FA6327">
        <w:rPr>
          <w:rFonts w:ascii="Palatino Linotype" w:hAnsi="Palatino Linotype" w:cs="Arial"/>
        </w:rPr>
        <w:t xml:space="preserve"> cumple con los requisitos del derecho de Acceso a la Información Pública, por lo que se analiza conforme a</w:t>
      </w:r>
      <w:r w:rsidRPr="00FA6327">
        <w:rPr>
          <w:rFonts w:ascii="Palatino Linotype" w:eastAsia="Palatino Linotype" w:hAnsi="Palatino Linotype" w:cs="Palatino Linotype"/>
        </w:rPr>
        <w:t xml:space="preserve"> lo siguiente: </w:t>
      </w:r>
    </w:p>
    <w:p w14:paraId="1BAAFA2D" w14:textId="77777777" w:rsidR="00B76F83" w:rsidRPr="00FA6327" w:rsidRDefault="00B76F83" w:rsidP="00FA6327">
      <w:pPr>
        <w:spacing w:line="360" w:lineRule="auto"/>
        <w:jc w:val="both"/>
        <w:rPr>
          <w:rFonts w:ascii="Palatino Linotype" w:eastAsia="Palatino Linotype" w:hAnsi="Palatino Linotype" w:cs="Palatino Linotype"/>
        </w:rPr>
      </w:pPr>
    </w:p>
    <w:tbl>
      <w:tblPr>
        <w:tblW w:w="9231"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0"/>
        <w:gridCol w:w="4395"/>
        <w:gridCol w:w="2126"/>
      </w:tblGrid>
      <w:tr w:rsidR="00FA6327" w:rsidRPr="00FA6327" w14:paraId="55C844C4" w14:textId="77777777" w:rsidTr="00FB4ABD">
        <w:trPr>
          <w:tblHeader/>
        </w:trPr>
        <w:tc>
          <w:tcPr>
            <w:tcW w:w="2710" w:type="dxa"/>
            <w:shd w:val="clear" w:color="auto" w:fill="auto"/>
            <w:tcMar>
              <w:top w:w="100" w:type="dxa"/>
              <w:left w:w="100" w:type="dxa"/>
              <w:bottom w:w="100" w:type="dxa"/>
              <w:right w:w="100" w:type="dxa"/>
            </w:tcMar>
          </w:tcPr>
          <w:p w14:paraId="094C5AC1" w14:textId="068ACA63" w:rsidR="00B76F83" w:rsidRPr="00FA6327" w:rsidRDefault="00B76F83" w:rsidP="00FA6327">
            <w:pPr>
              <w:widowControl w:val="0"/>
              <w:jc w:val="center"/>
              <w:rPr>
                <w:rFonts w:ascii="Palatino Linotype" w:eastAsia="Palatino Linotype" w:hAnsi="Palatino Linotype" w:cs="Palatino Linotype"/>
                <w:b/>
              </w:rPr>
            </w:pPr>
            <w:r w:rsidRPr="00FA6327">
              <w:rPr>
                <w:rFonts w:ascii="Palatino Linotype" w:eastAsia="Palatino Linotype" w:hAnsi="Palatino Linotype" w:cs="Palatino Linotype"/>
                <w:b/>
              </w:rPr>
              <w:t>Solicitud</w:t>
            </w:r>
          </w:p>
        </w:tc>
        <w:tc>
          <w:tcPr>
            <w:tcW w:w="4395" w:type="dxa"/>
            <w:shd w:val="clear" w:color="auto" w:fill="auto"/>
            <w:tcMar>
              <w:top w:w="100" w:type="dxa"/>
              <w:left w:w="100" w:type="dxa"/>
              <w:bottom w:w="100" w:type="dxa"/>
              <w:right w:w="100" w:type="dxa"/>
            </w:tcMar>
          </w:tcPr>
          <w:p w14:paraId="51425FC0" w14:textId="77777777" w:rsidR="00B76F83" w:rsidRPr="00FA6327" w:rsidRDefault="00B76F83" w:rsidP="00FA6327">
            <w:pPr>
              <w:widowControl w:val="0"/>
              <w:jc w:val="center"/>
              <w:rPr>
                <w:rFonts w:ascii="Palatino Linotype" w:eastAsia="Palatino Linotype" w:hAnsi="Palatino Linotype" w:cs="Palatino Linotype"/>
                <w:b/>
              </w:rPr>
            </w:pPr>
            <w:r w:rsidRPr="00FA6327">
              <w:rPr>
                <w:rFonts w:ascii="Palatino Linotype" w:eastAsia="Palatino Linotype" w:hAnsi="Palatino Linotype" w:cs="Palatino Linotype"/>
                <w:b/>
              </w:rPr>
              <w:t>RESPUESTA</w:t>
            </w:r>
          </w:p>
        </w:tc>
        <w:tc>
          <w:tcPr>
            <w:tcW w:w="2126" w:type="dxa"/>
          </w:tcPr>
          <w:p w14:paraId="7A602715" w14:textId="77777777" w:rsidR="00B76F83" w:rsidRPr="00FA6327" w:rsidRDefault="00B76F83" w:rsidP="00FA6327">
            <w:pPr>
              <w:widowControl w:val="0"/>
              <w:tabs>
                <w:tab w:val="left" w:pos="1756"/>
              </w:tabs>
              <w:jc w:val="center"/>
              <w:rPr>
                <w:rFonts w:ascii="Palatino Linotype" w:eastAsia="Palatino Linotype" w:hAnsi="Palatino Linotype" w:cs="Palatino Linotype"/>
                <w:b/>
              </w:rPr>
            </w:pPr>
            <w:r w:rsidRPr="00FA6327">
              <w:rPr>
                <w:rFonts w:ascii="Palatino Linotype" w:eastAsia="Palatino Linotype" w:hAnsi="Palatino Linotype" w:cs="Palatino Linotype"/>
                <w:b/>
              </w:rPr>
              <w:t>COLMA</w:t>
            </w:r>
          </w:p>
        </w:tc>
      </w:tr>
      <w:tr w:rsidR="00FA6327" w:rsidRPr="00FA6327" w14:paraId="207AF80C" w14:textId="77777777" w:rsidTr="004D53A6">
        <w:tc>
          <w:tcPr>
            <w:tcW w:w="2710" w:type="dxa"/>
            <w:shd w:val="clear" w:color="auto" w:fill="auto"/>
            <w:tcMar>
              <w:top w:w="100" w:type="dxa"/>
              <w:left w:w="100" w:type="dxa"/>
              <w:bottom w:w="100" w:type="dxa"/>
              <w:right w:w="100" w:type="dxa"/>
            </w:tcMar>
          </w:tcPr>
          <w:p w14:paraId="675A9B0B" w14:textId="4771C3C8" w:rsidR="00B76F83" w:rsidRPr="00FA6327" w:rsidRDefault="00B76F83" w:rsidP="00FA6327">
            <w:pPr>
              <w:spacing w:line="360" w:lineRule="auto"/>
              <w:jc w:val="both"/>
              <w:rPr>
                <w:rFonts w:ascii="Palatino Linotype" w:eastAsia="Palatino Linotype" w:hAnsi="Palatino Linotype" w:cs="Palatino Linotype"/>
                <w:sz w:val="22"/>
                <w:szCs w:val="22"/>
              </w:rPr>
            </w:pPr>
            <w:r w:rsidRPr="00FA6327">
              <w:rPr>
                <w:rFonts w:ascii="Palatino Linotype" w:eastAsia="Palatino Linotype" w:hAnsi="Palatino Linotype" w:cs="Palatino Linotype"/>
                <w:sz w:val="22"/>
                <w:szCs w:val="22"/>
              </w:rPr>
              <w:t xml:space="preserve">Conforme al artículo 92 fracción XV, Agenda de </w:t>
            </w:r>
            <w:r w:rsidRPr="00FA6327">
              <w:rPr>
                <w:rFonts w:ascii="Palatino Linotype" w:eastAsia="Palatino Linotype" w:hAnsi="Palatino Linotype" w:cs="Palatino Linotype"/>
                <w:sz w:val="22"/>
                <w:szCs w:val="22"/>
              </w:rPr>
              <w:lastRenderedPageBreak/>
              <w:t xml:space="preserve">todos y cada uno de los Regidores: </w:t>
            </w:r>
          </w:p>
        </w:tc>
        <w:tc>
          <w:tcPr>
            <w:tcW w:w="4395" w:type="dxa"/>
            <w:shd w:val="clear" w:color="auto" w:fill="auto"/>
            <w:tcMar>
              <w:top w:w="100" w:type="dxa"/>
              <w:left w:w="100" w:type="dxa"/>
              <w:bottom w:w="100" w:type="dxa"/>
              <w:right w:w="100" w:type="dxa"/>
            </w:tcMar>
          </w:tcPr>
          <w:p w14:paraId="40246617" w14:textId="1B2688D1" w:rsidR="00B76F83" w:rsidRPr="00FA6327" w:rsidRDefault="00B76F83"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b/>
                <w:sz w:val="20"/>
                <w:szCs w:val="20"/>
              </w:rPr>
              <w:lastRenderedPageBreak/>
              <w:t>SEGUNDO REGIDOR</w:t>
            </w:r>
            <w:r w:rsidRPr="00FA6327">
              <w:rPr>
                <w:rFonts w:ascii="Palatino Linotype" w:eastAsia="Palatino Linotype" w:hAnsi="Palatino Linotype" w:cs="Palatino Linotype"/>
                <w:sz w:val="20"/>
                <w:szCs w:val="20"/>
              </w:rPr>
              <w:t>: “…de conformidad con el artículo 92 fracciones XV de la Ley de Transparencia y Acceso a la Información Pública del Estado de México y Municipios, no se encuentra dentro de mis atribuciones.” (Sic)</w:t>
            </w:r>
          </w:p>
          <w:p w14:paraId="32995F6A" w14:textId="77777777" w:rsidR="00B76F83" w:rsidRPr="00FA6327" w:rsidRDefault="00B76F83" w:rsidP="00FA6327">
            <w:pPr>
              <w:widowControl w:val="0"/>
              <w:jc w:val="both"/>
              <w:rPr>
                <w:rFonts w:ascii="Palatino Linotype" w:eastAsia="Palatino Linotype" w:hAnsi="Palatino Linotype" w:cs="Palatino Linotype"/>
                <w:sz w:val="20"/>
                <w:szCs w:val="20"/>
              </w:rPr>
            </w:pPr>
          </w:p>
          <w:p w14:paraId="0DA53AA8" w14:textId="3D8DC36A" w:rsidR="00B76F83" w:rsidRPr="00FA6327" w:rsidRDefault="00B76F83"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b/>
                <w:sz w:val="20"/>
                <w:szCs w:val="20"/>
              </w:rPr>
              <w:lastRenderedPageBreak/>
              <w:t>TERCER REGIDOR</w:t>
            </w:r>
            <w:r w:rsidRPr="00FA6327">
              <w:rPr>
                <w:rFonts w:ascii="Palatino Linotype" w:eastAsia="Palatino Linotype" w:hAnsi="Palatino Linotype" w:cs="Palatino Linotype"/>
                <w:sz w:val="20"/>
                <w:szCs w:val="20"/>
              </w:rPr>
              <w:t>: “…</w:t>
            </w:r>
            <w:r w:rsidR="004D53A6" w:rsidRPr="00FA6327">
              <w:rPr>
                <w:rFonts w:ascii="Palatino Linotype" w:eastAsia="Palatino Linotype" w:hAnsi="Palatino Linotype" w:cs="Palatino Linotype"/>
                <w:sz w:val="20"/>
                <w:szCs w:val="20"/>
              </w:rPr>
              <w:t>al tenor del fundamento en mención no está dentro de mis atribuciones proporcionar la información</w:t>
            </w:r>
            <w:r w:rsidRPr="00FA6327">
              <w:rPr>
                <w:rFonts w:ascii="Palatino Linotype" w:eastAsia="Palatino Linotype" w:hAnsi="Palatino Linotype" w:cs="Palatino Linotype"/>
                <w:sz w:val="20"/>
                <w:szCs w:val="20"/>
              </w:rPr>
              <w:t>.” (Sic)</w:t>
            </w:r>
          </w:p>
          <w:p w14:paraId="71035A43" w14:textId="77777777" w:rsidR="004D53A6" w:rsidRPr="00FA6327" w:rsidRDefault="004D53A6" w:rsidP="00FA6327">
            <w:pPr>
              <w:widowControl w:val="0"/>
              <w:jc w:val="both"/>
              <w:rPr>
                <w:rFonts w:ascii="Palatino Linotype" w:eastAsia="Palatino Linotype" w:hAnsi="Palatino Linotype" w:cs="Palatino Linotype"/>
                <w:sz w:val="20"/>
                <w:szCs w:val="20"/>
              </w:rPr>
            </w:pPr>
          </w:p>
          <w:p w14:paraId="028E9659" w14:textId="770FBD42" w:rsidR="004D53A6" w:rsidRPr="00FA6327" w:rsidRDefault="004D53A6"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b/>
                <w:sz w:val="20"/>
                <w:szCs w:val="20"/>
              </w:rPr>
              <w:t>CUARTO REGIDOR</w:t>
            </w:r>
            <w:r w:rsidRPr="00FA6327">
              <w:rPr>
                <w:rFonts w:ascii="Palatino Linotype" w:eastAsia="Palatino Linotype" w:hAnsi="Palatino Linotype" w:cs="Palatino Linotype"/>
                <w:sz w:val="20"/>
                <w:szCs w:val="20"/>
              </w:rPr>
              <w:t xml:space="preserve">: “…de acuerdo con el artículo 47 y 48 del Bando Municipal de </w:t>
            </w:r>
            <w:proofErr w:type="spellStart"/>
            <w:r w:rsidRPr="00FA6327">
              <w:rPr>
                <w:rFonts w:ascii="Palatino Linotype" w:eastAsia="Palatino Linotype" w:hAnsi="Palatino Linotype" w:cs="Palatino Linotype"/>
                <w:sz w:val="20"/>
                <w:szCs w:val="20"/>
              </w:rPr>
              <w:t>Atencp</w:t>
            </w:r>
            <w:proofErr w:type="spellEnd"/>
            <w:r w:rsidRPr="00FA6327">
              <w:rPr>
                <w:rFonts w:ascii="Palatino Linotype" w:eastAsia="Palatino Linotype" w:hAnsi="Palatino Linotype" w:cs="Palatino Linotype"/>
                <w:sz w:val="20"/>
                <w:szCs w:val="20"/>
              </w:rPr>
              <w:t>, no es autoridad administrativa municipal sino parte del Órgano Colegiado del Honorable Ayuntamiento, por consiguiente no controla archivos ni se encarga de actos administrativos… .” (Sic)</w:t>
            </w:r>
          </w:p>
          <w:p w14:paraId="31DC9798" w14:textId="77777777" w:rsidR="004D53A6" w:rsidRPr="00FA6327" w:rsidRDefault="004D53A6" w:rsidP="00FA6327">
            <w:pPr>
              <w:widowControl w:val="0"/>
              <w:jc w:val="both"/>
              <w:rPr>
                <w:rFonts w:ascii="Palatino Linotype" w:eastAsia="Palatino Linotype" w:hAnsi="Palatino Linotype" w:cs="Palatino Linotype"/>
                <w:sz w:val="20"/>
                <w:szCs w:val="20"/>
              </w:rPr>
            </w:pPr>
          </w:p>
          <w:p w14:paraId="26F79895" w14:textId="2C14E74B" w:rsidR="004D53A6" w:rsidRPr="00FA6327" w:rsidRDefault="004D53A6"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b/>
                <w:sz w:val="20"/>
                <w:szCs w:val="20"/>
              </w:rPr>
              <w:t>SEXTO REGIDOR</w:t>
            </w:r>
            <w:r w:rsidRPr="00FA6327">
              <w:rPr>
                <w:rFonts w:ascii="Palatino Linotype" w:eastAsia="Palatino Linotype" w:hAnsi="Palatino Linotype" w:cs="Palatino Linotype"/>
                <w:sz w:val="20"/>
                <w:szCs w:val="20"/>
              </w:rPr>
              <w:t>: “… hago de su conocimiento que no se encuentra dentro de mis atribuciones” (Sic)</w:t>
            </w:r>
          </w:p>
          <w:p w14:paraId="28AAC04A" w14:textId="77777777" w:rsidR="004D53A6" w:rsidRPr="00FA6327" w:rsidRDefault="004D53A6" w:rsidP="00FA6327">
            <w:pPr>
              <w:widowControl w:val="0"/>
              <w:jc w:val="both"/>
              <w:rPr>
                <w:rFonts w:ascii="Palatino Linotype" w:eastAsia="Palatino Linotype" w:hAnsi="Palatino Linotype" w:cs="Palatino Linotype"/>
                <w:sz w:val="20"/>
                <w:szCs w:val="20"/>
              </w:rPr>
            </w:pPr>
          </w:p>
          <w:p w14:paraId="6546B02D" w14:textId="021A5E9D" w:rsidR="004D53A6" w:rsidRPr="00FA6327" w:rsidRDefault="004D53A6"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b/>
                <w:sz w:val="20"/>
                <w:szCs w:val="20"/>
              </w:rPr>
              <w:t>SÉPTIMO REGIDOR</w:t>
            </w:r>
            <w:r w:rsidRPr="00FA6327">
              <w:rPr>
                <w:rFonts w:ascii="Palatino Linotype" w:eastAsia="Palatino Linotype" w:hAnsi="Palatino Linotype" w:cs="Palatino Linotype"/>
                <w:sz w:val="20"/>
                <w:szCs w:val="20"/>
              </w:rPr>
              <w:t>: Manifiesta las actividades desempeñadas.</w:t>
            </w:r>
          </w:p>
          <w:p w14:paraId="0A5FF84F" w14:textId="297D1F3E" w:rsidR="00B76F83" w:rsidRPr="00FA6327" w:rsidRDefault="00B76F83" w:rsidP="00FA6327">
            <w:pPr>
              <w:widowControl w:val="0"/>
              <w:jc w:val="both"/>
              <w:rPr>
                <w:rFonts w:ascii="Palatino Linotype" w:eastAsia="Palatino Linotype" w:hAnsi="Palatino Linotype" w:cs="Palatino Linotype"/>
                <w:sz w:val="20"/>
                <w:szCs w:val="20"/>
              </w:rPr>
            </w:pPr>
          </w:p>
        </w:tc>
        <w:tc>
          <w:tcPr>
            <w:tcW w:w="2126" w:type="dxa"/>
          </w:tcPr>
          <w:p w14:paraId="45E54D7D" w14:textId="77777777" w:rsidR="008B53E3" w:rsidRPr="00FA6327" w:rsidRDefault="008B53E3" w:rsidP="00FA6327">
            <w:pPr>
              <w:widowControl w:val="0"/>
              <w:jc w:val="center"/>
              <w:rPr>
                <w:rFonts w:ascii="Palatino Linotype" w:eastAsia="Palatino Linotype" w:hAnsi="Palatino Linotype" w:cs="Palatino Linotype"/>
                <w:b/>
                <w:sz w:val="20"/>
                <w:szCs w:val="20"/>
              </w:rPr>
            </w:pPr>
          </w:p>
          <w:p w14:paraId="3239BB55" w14:textId="77777777" w:rsidR="008B53E3" w:rsidRPr="00FA6327" w:rsidRDefault="008B53E3" w:rsidP="00FA6327">
            <w:pPr>
              <w:widowControl w:val="0"/>
              <w:jc w:val="center"/>
              <w:rPr>
                <w:rFonts w:ascii="Palatino Linotype" w:eastAsia="Palatino Linotype" w:hAnsi="Palatino Linotype" w:cs="Palatino Linotype"/>
                <w:b/>
                <w:sz w:val="20"/>
                <w:szCs w:val="20"/>
              </w:rPr>
            </w:pPr>
          </w:p>
          <w:p w14:paraId="7E68BCE3" w14:textId="77777777" w:rsidR="008B53E3" w:rsidRPr="00FA6327" w:rsidRDefault="008B53E3" w:rsidP="00FA6327">
            <w:pPr>
              <w:widowControl w:val="0"/>
              <w:jc w:val="center"/>
              <w:rPr>
                <w:rFonts w:ascii="Palatino Linotype" w:eastAsia="Palatino Linotype" w:hAnsi="Palatino Linotype" w:cs="Palatino Linotype"/>
                <w:b/>
                <w:sz w:val="20"/>
                <w:szCs w:val="20"/>
              </w:rPr>
            </w:pPr>
          </w:p>
          <w:p w14:paraId="6CC4B7EE" w14:textId="77777777" w:rsidR="008B53E3" w:rsidRPr="00FA6327" w:rsidRDefault="008B53E3" w:rsidP="00FA6327">
            <w:pPr>
              <w:widowControl w:val="0"/>
              <w:jc w:val="center"/>
              <w:rPr>
                <w:rFonts w:ascii="Palatino Linotype" w:eastAsia="Palatino Linotype" w:hAnsi="Palatino Linotype" w:cs="Palatino Linotype"/>
                <w:b/>
                <w:sz w:val="20"/>
                <w:szCs w:val="20"/>
              </w:rPr>
            </w:pPr>
          </w:p>
          <w:p w14:paraId="2C54D30F" w14:textId="7E9672F2" w:rsidR="00B76F83" w:rsidRPr="00FA6327" w:rsidRDefault="008B53E3" w:rsidP="00FA6327">
            <w:pPr>
              <w:widowControl w:val="0"/>
              <w:jc w:val="center"/>
              <w:rPr>
                <w:rFonts w:ascii="Palatino Linotype" w:eastAsia="Palatino Linotype" w:hAnsi="Palatino Linotype" w:cs="Palatino Linotype"/>
                <w:b/>
                <w:sz w:val="20"/>
                <w:szCs w:val="20"/>
              </w:rPr>
            </w:pPr>
            <w:r w:rsidRPr="00FA6327">
              <w:rPr>
                <w:rFonts w:ascii="Palatino Linotype" w:eastAsia="Palatino Linotype" w:hAnsi="Palatino Linotype" w:cs="Palatino Linotype"/>
                <w:b/>
                <w:sz w:val="20"/>
                <w:szCs w:val="20"/>
              </w:rPr>
              <w:t>NO</w:t>
            </w:r>
            <w:r w:rsidR="004D53A6" w:rsidRPr="00FA6327">
              <w:rPr>
                <w:rFonts w:ascii="Palatino Linotype" w:eastAsia="Palatino Linotype" w:hAnsi="Palatino Linotype" w:cs="Palatino Linotype"/>
                <w:b/>
                <w:sz w:val="20"/>
                <w:szCs w:val="20"/>
              </w:rPr>
              <w:t xml:space="preserve"> </w:t>
            </w:r>
          </w:p>
          <w:p w14:paraId="1EC5AC98" w14:textId="42286714" w:rsidR="004D53A6" w:rsidRPr="00FA6327" w:rsidRDefault="004D53A6" w:rsidP="00FA6327">
            <w:pPr>
              <w:widowControl w:val="0"/>
              <w:jc w:val="center"/>
              <w:rPr>
                <w:rFonts w:ascii="Palatino Linotype" w:eastAsia="Palatino Linotype" w:hAnsi="Palatino Linotype" w:cs="Palatino Linotype"/>
                <w:sz w:val="20"/>
                <w:szCs w:val="20"/>
              </w:rPr>
            </w:pPr>
          </w:p>
        </w:tc>
      </w:tr>
      <w:tr w:rsidR="004D53A6" w:rsidRPr="00FA6327" w14:paraId="1A2DCC78" w14:textId="77777777" w:rsidTr="004D53A6">
        <w:tc>
          <w:tcPr>
            <w:tcW w:w="2710" w:type="dxa"/>
            <w:shd w:val="clear" w:color="auto" w:fill="auto"/>
            <w:tcMar>
              <w:top w:w="100" w:type="dxa"/>
              <w:left w:w="100" w:type="dxa"/>
              <w:bottom w:w="100" w:type="dxa"/>
              <w:right w:w="100" w:type="dxa"/>
            </w:tcMar>
          </w:tcPr>
          <w:p w14:paraId="4D648615" w14:textId="4FC7224C" w:rsidR="004D53A6" w:rsidRPr="00FA6327" w:rsidRDefault="004D53A6" w:rsidP="00FA6327">
            <w:pPr>
              <w:spacing w:line="360" w:lineRule="auto"/>
              <w:jc w:val="both"/>
              <w:rPr>
                <w:rFonts w:ascii="Palatino Linotype" w:eastAsia="Palatino Linotype" w:hAnsi="Palatino Linotype" w:cs="Palatino Linotype"/>
                <w:sz w:val="22"/>
                <w:szCs w:val="22"/>
              </w:rPr>
            </w:pPr>
            <w:r w:rsidRPr="00FA6327">
              <w:rPr>
                <w:rFonts w:ascii="Palatino Linotype" w:eastAsia="Palatino Linotype" w:hAnsi="Palatino Linotype" w:cs="Palatino Linotype"/>
                <w:sz w:val="22"/>
                <w:szCs w:val="22"/>
              </w:rPr>
              <w:lastRenderedPageBreak/>
              <w:t>Horarios de oficina y atención al público en general y número telefónico para agenda cita.</w:t>
            </w:r>
          </w:p>
        </w:tc>
        <w:tc>
          <w:tcPr>
            <w:tcW w:w="4395" w:type="dxa"/>
            <w:shd w:val="clear" w:color="auto" w:fill="auto"/>
            <w:tcMar>
              <w:top w:w="100" w:type="dxa"/>
              <w:left w:w="100" w:type="dxa"/>
              <w:bottom w:w="100" w:type="dxa"/>
              <w:right w:w="100" w:type="dxa"/>
            </w:tcMar>
          </w:tcPr>
          <w:p w14:paraId="14C9B234" w14:textId="78A7A869" w:rsidR="004D53A6" w:rsidRPr="00FA6327" w:rsidRDefault="004D53A6"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b/>
                <w:sz w:val="20"/>
                <w:szCs w:val="20"/>
              </w:rPr>
              <w:t xml:space="preserve"> SEGUNDO REGIDOR</w:t>
            </w:r>
            <w:r w:rsidRPr="00FA6327">
              <w:rPr>
                <w:rFonts w:ascii="Palatino Linotype" w:eastAsia="Palatino Linotype" w:hAnsi="Palatino Linotype" w:cs="Palatino Linotype"/>
                <w:sz w:val="20"/>
                <w:szCs w:val="20"/>
              </w:rPr>
              <w:t>: “…Horar</w:t>
            </w:r>
            <w:r w:rsidR="00332AE3" w:rsidRPr="00FA6327">
              <w:rPr>
                <w:rFonts w:ascii="Palatino Linotype" w:eastAsia="Palatino Linotype" w:hAnsi="Palatino Linotype" w:cs="Palatino Linotype"/>
                <w:sz w:val="20"/>
                <w:szCs w:val="20"/>
              </w:rPr>
              <w:t>io de oficina es de 9:00 a 5:00, existe un asistente y asesoría jurídica que atiende al ciudadano y en caso de requerir cita con algún regidor en especial lo dirigen al mismo, y en caso de no estar presente se crea una cita para atenderlo</w:t>
            </w:r>
            <w:r w:rsidRPr="00FA6327">
              <w:rPr>
                <w:rFonts w:ascii="Palatino Linotype" w:eastAsia="Palatino Linotype" w:hAnsi="Palatino Linotype" w:cs="Palatino Linotype"/>
                <w:sz w:val="20"/>
                <w:szCs w:val="20"/>
              </w:rPr>
              <w:t>.” (Sic)</w:t>
            </w:r>
          </w:p>
          <w:p w14:paraId="18C63A21" w14:textId="77777777" w:rsidR="004D53A6" w:rsidRPr="00FA6327" w:rsidRDefault="004D53A6" w:rsidP="00FA6327">
            <w:pPr>
              <w:widowControl w:val="0"/>
              <w:jc w:val="both"/>
              <w:rPr>
                <w:rFonts w:ascii="Palatino Linotype" w:eastAsia="Palatino Linotype" w:hAnsi="Palatino Linotype" w:cs="Palatino Linotype"/>
                <w:sz w:val="20"/>
                <w:szCs w:val="20"/>
              </w:rPr>
            </w:pPr>
          </w:p>
          <w:p w14:paraId="07B0B12C" w14:textId="41ACCF94" w:rsidR="004D53A6" w:rsidRPr="00FA6327" w:rsidRDefault="004D53A6"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b/>
                <w:sz w:val="20"/>
                <w:szCs w:val="20"/>
              </w:rPr>
              <w:t>TERCER REGIDOR</w:t>
            </w:r>
            <w:r w:rsidRPr="00FA6327">
              <w:rPr>
                <w:rFonts w:ascii="Palatino Linotype" w:eastAsia="Palatino Linotype" w:hAnsi="Palatino Linotype" w:cs="Palatino Linotype"/>
                <w:sz w:val="20"/>
                <w:szCs w:val="20"/>
              </w:rPr>
              <w:t>: “…</w:t>
            </w:r>
            <w:r w:rsidR="00332AE3" w:rsidRPr="00FA6327">
              <w:rPr>
                <w:rFonts w:ascii="Palatino Linotype" w:eastAsia="Palatino Linotype" w:hAnsi="Palatino Linotype" w:cs="Palatino Linotype"/>
                <w:sz w:val="20"/>
                <w:szCs w:val="20"/>
              </w:rPr>
              <w:t>en la sala de regidores ubicada dentro de las instalaciones de este H. Ayuntamiento se cuenta con el personal asignado para la atención inmediata en un horario de lunes a viernes de 9:00 a 17:00</w:t>
            </w:r>
            <w:r w:rsidRPr="00FA6327">
              <w:rPr>
                <w:rFonts w:ascii="Palatino Linotype" w:eastAsia="Palatino Linotype" w:hAnsi="Palatino Linotype" w:cs="Palatino Linotype"/>
                <w:sz w:val="20"/>
                <w:szCs w:val="20"/>
              </w:rPr>
              <w:t>.” (Sic)</w:t>
            </w:r>
          </w:p>
          <w:p w14:paraId="2089ACC5" w14:textId="77777777" w:rsidR="004D53A6" w:rsidRPr="00FA6327" w:rsidRDefault="004D53A6" w:rsidP="00FA6327">
            <w:pPr>
              <w:widowControl w:val="0"/>
              <w:jc w:val="both"/>
              <w:rPr>
                <w:rFonts w:ascii="Palatino Linotype" w:eastAsia="Palatino Linotype" w:hAnsi="Palatino Linotype" w:cs="Palatino Linotype"/>
                <w:sz w:val="20"/>
                <w:szCs w:val="20"/>
              </w:rPr>
            </w:pPr>
          </w:p>
          <w:p w14:paraId="5CB5B57E" w14:textId="34F4DEA2" w:rsidR="004D53A6" w:rsidRPr="00FA6327" w:rsidRDefault="004D53A6"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b/>
                <w:sz w:val="20"/>
                <w:szCs w:val="20"/>
              </w:rPr>
              <w:t>CUARTO REGIDOR</w:t>
            </w:r>
            <w:r w:rsidR="00CA0444" w:rsidRPr="00FA6327">
              <w:rPr>
                <w:rFonts w:ascii="Palatino Linotype" w:eastAsia="Palatino Linotype" w:hAnsi="Palatino Linotype" w:cs="Palatino Linotype"/>
                <w:sz w:val="20"/>
                <w:szCs w:val="20"/>
              </w:rPr>
              <w:t xml:space="preserve">: “Horario de atención sala de regidores lunes a viernes de 9:00 a 17:00 </w:t>
            </w:r>
            <w:proofErr w:type="spellStart"/>
            <w:r w:rsidR="00CA0444" w:rsidRPr="00FA6327">
              <w:rPr>
                <w:rFonts w:ascii="Palatino Linotype" w:eastAsia="Palatino Linotype" w:hAnsi="Palatino Linotype" w:cs="Palatino Linotype"/>
                <w:sz w:val="20"/>
                <w:szCs w:val="20"/>
              </w:rPr>
              <w:t>hrs</w:t>
            </w:r>
            <w:proofErr w:type="spellEnd"/>
            <w:r w:rsidR="00CA0444" w:rsidRPr="00FA6327">
              <w:rPr>
                <w:rFonts w:ascii="Palatino Linotype" w:eastAsia="Palatino Linotype" w:hAnsi="Palatino Linotype" w:cs="Palatino Linotype"/>
                <w:sz w:val="20"/>
                <w:szCs w:val="20"/>
              </w:rPr>
              <w:t>, número telefónico para agendar citas cuarta regiduría, 595-953-28-94</w:t>
            </w:r>
            <w:r w:rsidRPr="00FA6327">
              <w:rPr>
                <w:rFonts w:ascii="Palatino Linotype" w:eastAsia="Palatino Linotype" w:hAnsi="Palatino Linotype" w:cs="Palatino Linotype"/>
                <w:sz w:val="20"/>
                <w:szCs w:val="20"/>
              </w:rPr>
              <w:t>.” (Sic)</w:t>
            </w:r>
          </w:p>
          <w:p w14:paraId="420077E4" w14:textId="77777777" w:rsidR="004D53A6" w:rsidRPr="00FA6327" w:rsidRDefault="004D53A6" w:rsidP="00FA6327">
            <w:pPr>
              <w:widowControl w:val="0"/>
              <w:jc w:val="both"/>
              <w:rPr>
                <w:rFonts w:ascii="Palatino Linotype" w:eastAsia="Palatino Linotype" w:hAnsi="Palatino Linotype" w:cs="Palatino Linotype"/>
                <w:sz w:val="20"/>
                <w:szCs w:val="20"/>
              </w:rPr>
            </w:pPr>
          </w:p>
          <w:p w14:paraId="27044CDB" w14:textId="3E2A1558" w:rsidR="004D53A6" w:rsidRPr="00FA6327" w:rsidRDefault="004D53A6"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b/>
                <w:sz w:val="20"/>
                <w:szCs w:val="20"/>
              </w:rPr>
              <w:t>SEXTO REGIDOR</w:t>
            </w:r>
            <w:r w:rsidR="00CA0444" w:rsidRPr="00FA6327">
              <w:rPr>
                <w:rFonts w:ascii="Palatino Linotype" w:eastAsia="Palatino Linotype" w:hAnsi="Palatino Linotype" w:cs="Palatino Linotype"/>
                <w:sz w:val="20"/>
                <w:szCs w:val="20"/>
              </w:rPr>
              <w:t xml:space="preserve">: “…en la sala de regidores ubicada dentro de las instalaciones de este H. </w:t>
            </w:r>
            <w:r w:rsidR="00CA0444" w:rsidRPr="00FA6327">
              <w:rPr>
                <w:rFonts w:ascii="Palatino Linotype" w:eastAsia="Palatino Linotype" w:hAnsi="Palatino Linotype" w:cs="Palatino Linotype"/>
                <w:sz w:val="20"/>
                <w:szCs w:val="20"/>
              </w:rPr>
              <w:lastRenderedPageBreak/>
              <w:t>Ayuntamiento se cuenta con el personal asignado para la atención inmediata en un horario de lunes a viernes de 9:00 a 17:00</w:t>
            </w:r>
            <w:r w:rsidRPr="00FA6327">
              <w:rPr>
                <w:rFonts w:ascii="Palatino Linotype" w:eastAsia="Palatino Linotype" w:hAnsi="Palatino Linotype" w:cs="Palatino Linotype"/>
                <w:sz w:val="20"/>
                <w:szCs w:val="20"/>
              </w:rPr>
              <w:t>” (Sic)</w:t>
            </w:r>
          </w:p>
          <w:p w14:paraId="6B053E07" w14:textId="77777777" w:rsidR="004D53A6" w:rsidRPr="00FA6327" w:rsidRDefault="004D53A6" w:rsidP="00FA6327">
            <w:pPr>
              <w:widowControl w:val="0"/>
              <w:jc w:val="both"/>
              <w:rPr>
                <w:rFonts w:ascii="Palatino Linotype" w:eastAsia="Palatino Linotype" w:hAnsi="Palatino Linotype" w:cs="Palatino Linotype"/>
                <w:sz w:val="20"/>
                <w:szCs w:val="20"/>
              </w:rPr>
            </w:pPr>
          </w:p>
          <w:p w14:paraId="2478AA79" w14:textId="7D51557A" w:rsidR="004D53A6" w:rsidRPr="00FA6327" w:rsidRDefault="004D53A6"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b/>
                <w:sz w:val="20"/>
                <w:szCs w:val="20"/>
              </w:rPr>
              <w:t>SÉPTIMO REGIDOR</w:t>
            </w:r>
            <w:r w:rsidRPr="00FA6327">
              <w:rPr>
                <w:rFonts w:ascii="Palatino Linotype" w:eastAsia="Palatino Linotype" w:hAnsi="Palatino Linotype" w:cs="Palatino Linotype"/>
                <w:sz w:val="20"/>
                <w:szCs w:val="20"/>
              </w:rPr>
              <w:t xml:space="preserve">: </w:t>
            </w:r>
            <w:r w:rsidR="00E33C41" w:rsidRPr="00FA6327">
              <w:rPr>
                <w:rFonts w:ascii="Palatino Linotype" w:eastAsia="Palatino Linotype" w:hAnsi="Palatino Linotype" w:cs="Palatino Linotype"/>
                <w:sz w:val="20"/>
                <w:szCs w:val="20"/>
              </w:rPr>
              <w:t xml:space="preserve">“Horario de atención sala de regidores lunes a viernes de 9:00 a 17:00 </w:t>
            </w:r>
            <w:proofErr w:type="spellStart"/>
            <w:r w:rsidR="00E33C41" w:rsidRPr="00FA6327">
              <w:rPr>
                <w:rFonts w:ascii="Palatino Linotype" w:eastAsia="Palatino Linotype" w:hAnsi="Palatino Linotype" w:cs="Palatino Linotype"/>
                <w:sz w:val="20"/>
                <w:szCs w:val="20"/>
              </w:rPr>
              <w:t>hrs</w:t>
            </w:r>
            <w:proofErr w:type="spellEnd"/>
            <w:r w:rsidR="00E33C41" w:rsidRPr="00FA6327">
              <w:rPr>
                <w:rFonts w:ascii="Palatino Linotype" w:eastAsia="Palatino Linotype" w:hAnsi="Palatino Linotype" w:cs="Palatino Linotype"/>
                <w:sz w:val="20"/>
                <w:szCs w:val="20"/>
              </w:rPr>
              <w:t>, número telefónico para agendar citas cuarta regiduría, 55-60-84-55-24.” (Sic)</w:t>
            </w:r>
          </w:p>
        </w:tc>
        <w:tc>
          <w:tcPr>
            <w:tcW w:w="2126" w:type="dxa"/>
          </w:tcPr>
          <w:p w14:paraId="34493211" w14:textId="77777777" w:rsidR="004D53A6" w:rsidRPr="00FA6327" w:rsidRDefault="00E33C41" w:rsidP="00FA6327">
            <w:pPr>
              <w:widowControl w:val="0"/>
              <w:jc w:val="center"/>
              <w:rPr>
                <w:rFonts w:ascii="Palatino Linotype" w:eastAsia="Palatino Linotype" w:hAnsi="Palatino Linotype" w:cs="Palatino Linotype"/>
                <w:b/>
                <w:sz w:val="20"/>
                <w:szCs w:val="20"/>
              </w:rPr>
            </w:pPr>
            <w:r w:rsidRPr="00FA6327">
              <w:rPr>
                <w:rFonts w:ascii="Palatino Linotype" w:eastAsia="Palatino Linotype" w:hAnsi="Palatino Linotype" w:cs="Palatino Linotype"/>
                <w:b/>
                <w:sz w:val="20"/>
                <w:szCs w:val="20"/>
              </w:rPr>
              <w:lastRenderedPageBreak/>
              <w:t>PARCIALMENTE</w:t>
            </w:r>
          </w:p>
          <w:p w14:paraId="1B461C7E" w14:textId="77777777" w:rsidR="00E33C41" w:rsidRPr="00FA6327" w:rsidRDefault="00E33C41" w:rsidP="00FA6327">
            <w:pPr>
              <w:widowControl w:val="0"/>
              <w:jc w:val="center"/>
              <w:rPr>
                <w:rFonts w:ascii="Palatino Linotype" w:eastAsia="Palatino Linotype" w:hAnsi="Palatino Linotype" w:cs="Palatino Linotype"/>
                <w:b/>
                <w:sz w:val="20"/>
                <w:szCs w:val="20"/>
              </w:rPr>
            </w:pPr>
          </w:p>
          <w:p w14:paraId="3486D63C" w14:textId="573DA7A0" w:rsidR="00E33C41" w:rsidRPr="00FA6327" w:rsidRDefault="00E33C41"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sz w:val="20"/>
                <w:szCs w:val="20"/>
              </w:rPr>
              <w:t>No existe pronunciamiento alguno por parte de la 1 y 5 regiduría.</w:t>
            </w:r>
          </w:p>
          <w:p w14:paraId="7E7C475A" w14:textId="2CD1DE61" w:rsidR="008B53E3" w:rsidRPr="00FA6327" w:rsidRDefault="008B53E3" w:rsidP="00FA6327">
            <w:pPr>
              <w:widowControl w:val="0"/>
              <w:jc w:val="both"/>
              <w:rPr>
                <w:rFonts w:ascii="Palatino Linotype" w:eastAsia="Palatino Linotype" w:hAnsi="Palatino Linotype" w:cs="Palatino Linotype"/>
                <w:sz w:val="20"/>
                <w:szCs w:val="20"/>
              </w:rPr>
            </w:pPr>
            <w:r w:rsidRPr="00FA6327">
              <w:rPr>
                <w:rFonts w:ascii="Palatino Linotype" w:eastAsia="Palatino Linotype" w:hAnsi="Palatino Linotype" w:cs="Palatino Linotype"/>
                <w:sz w:val="20"/>
                <w:szCs w:val="20"/>
              </w:rPr>
              <w:t xml:space="preserve"> </w:t>
            </w:r>
          </w:p>
          <w:p w14:paraId="22E04B24" w14:textId="77777777" w:rsidR="00E33C41" w:rsidRPr="00FA6327" w:rsidRDefault="00E33C41" w:rsidP="00FA6327">
            <w:pPr>
              <w:widowControl w:val="0"/>
              <w:jc w:val="both"/>
              <w:rPr>
                <w:rFonts w:ascii="Palatino Linotype" w:eastAsia="Palatino Linotype" w:hAnsi="Palatino Linotype" w:cs="Palatino Linotype"/>
                <w:sz w:val="20"/>
                <w:szCs w:val="20"/>
              </w:rPr>
            </w:pPr>
          </w:p>
          <w:p w14:paraId="4430AB70" w14:textId="36F606DA" w:rsidR="00E33C41" w:rsidRPr="00FA6327" w:rsidRDefault="00E33C41" w:rsidP="00FA6327">
            <w:pPr>
              <w:widowControl w:val="0"/>
              <w:jc w:val="both"/>
              <w:rPr>
                <w:rFonts w:ascii="Palatino Linotype" w:eastAsia="Palatino Linotype" w:hAnsi="Palatino Linotype" w:cs="Palatino Linotype"/>
                <w:b/>
                <w:sz w:val="20"/>
                <w:szCs w:val="20"/>
              </w:rPr>
            </w:pPr>
            <w:r w:rsidRPr="00FA6327">
              <w:rPr>
                <w:rFonts w:ascii="Palatino Linotype" w:eastAsia="Palatino Linotype" w:hAnsi="Palatino Linotype" w:cs="Palatino Linotype"/>
                <w:sz w:val="20"/>
                <w:szCs w:val="20"/>
              </w:rPr>
              <w:t>Omitieron en pronunciarse respecto al número telefónico para agendar cita las regidurías 2, 3, y 6</w:t>
            </w:r>
            <w:r w:rsidRPr="00FA6327">
              <w:rPr>
                <w:rFonts w:ascii="Palatino Linotype" w:eastAsia="Palatino Linotype" w:hAnsi="Palatino Linotype" w:cs="Palatino Linotype"/>
                <w:b/>
                <w:sz w:val="20"/>
                <w:szCs w:val="20"/>
              </w:rPr>
              <w:t xml:space="preserve"> </w:t>
            </w:r>
          </w:p>
        </w:tc>
      </w:tr>
    </w:tbl>
    <w:p w14:paraId="481976D7" w14:textId="33D58F1E" w:rsidR="00B76F83" w:rsidRPr="00FA6327" w:rsidRDefault="00B76F83" w:rsidP="00FA6327">
      <w:pPr>
        <w:spacing w:line="360" w:lineRule="auto"/>
        <w:ind w:right="851"/>
        <w:jc w:val="both"/>
        <w:rPr>
          <w:rFonts w:ascii="Palatino Linotype" w:hAnsi="Palatino Linotype"/>
          <w:sz w:val="22"/>
          <w:szCs w:val="22"/>
        </w:rPr>
      </w:pPr>
    </w:p>
    <w:p w14:paraId="7E36A331" w14:textId="5AFA7120" w:rsidR="00FC4532" w:rsidRPr="00FA6327" w:rsidRDefault="00713380" w:rsidP="00FA6327">
      <w:pPr>
        <w:spacing w:line="360" w:lineRule="auto"/>
        <w:jc w:val="both"/>
        <w:rPr>
          <w:rFonts w:ascii="Palatino Linotype" w:hAnsi="Palatino Linotype"/>
        </w:rPr>
      </w:pPr>
      <w:r w:rsidRPr="00FA6327">
        <w:rPr>
          <w:rFonts w:ascii="Palatino Linotype" w:hAnsi="Palatino Linotype"/>
        </w:rPr>
        <w:t xml:space="preserve">Por lo anterior, y </w:t>
      </w:r>
      <w:r w:rsidR="00FC4532" w:rsidRPr="00FA6327">
        <w:rPr>
          <w:rFonts w:ascii="Palatino Linotype" w:hAnsi="Palatino Linotype"/>
        </w:rPr>
        <w:t xml:space="preserve">como ya fue expuesto al rubro, </w:t>
      </w:r>
      <w:r w:rsidR="007C1ADA" w:rsidRPr="007C1ADA">
        <w:rPr>
          <w:rFonts w:ascii="Palatino Linotype" w:hAnsi="Palatino Linotype"/>
          <w:b/>
          <w:bCs/>
        </w:rPr>
        <w:t>EL</w:t>
      </w:r>
      <w:r w:rsidR="00FC4532" w:rsidRPr="00FA6327">
        <w:rPr>
          <w:rFonts w:ascii="Palatino Linotype" w:hAnsi="Palatino Linotype"/>
        </w:rPr>
        <w:t xml:space="preserve"> </w:t>
      </w:r>
      <w:r w:rsidR="00FC4532" w:rsidRPr="00FA6327">
        <w:rPr>
          <w:rFonts w:ascii="Palatino Linotype" w:hAnsi="Palatino Linotype"/>
          <w:b/>
        </w:rPr>
        <w:t>RECURRENTE</w:t>
      </w:r>
      <w:r w:rsidR="00FC4532" w:rsidRPr="00FA6327">
        <w:rPr>
          <w:rFonts w:ascii="Palatino Linotype" w:hAnsi="Palatino Linotype"/>
        </w:rPr>
        <w:t xml:space="preserve"> </w:t>
      </w:r>
      <w:r w:rsidR="002B12C1" w:rsidRPr="00FA6327">
        <w:rPr>
          <w:rFonts w:ascii="Palatino Linotype" w:hAnsi="Palatino Linotype"/>
        </w:rPr>
        <w:t xml:space="preserve">solicita </w:t>
      </w:r>
      <w:r w:rsidR="00FC4532" w:rsidRPr="00FA6327">
        <w:rPr>
          <w:rFonts w:ascii="Palatino Linotype" w:hAnsi="Palatino Linotype"/>
        </w:rPr>
        <w:t>respecto a la agenda de los regidores, fundamenta su petición en términos del artículo 92 fracción XV de la Ley de Transparencia de Acceso a la Información Pública y Protección de Datos Personales del Estado de México y Municipios, por lo que para su análisis y determinar su competencia, se hace referencia en los siguientes términos la normatividad aplicable a dicho artículo y fracción:</w:t>
      </w:r>
    </w:p>
    <w:p w14:paraId="0319E6FA" w14:textId="77777777" w:rsidR="00FC4532" w:rsidRPr="00FA6327" w:rsidRDefault="00FC4532" w:rsidP="00FA6327">
      <w:pPr>
        <w:spacing w:line="360" w:lineRule="auto"/>
        <w:jc w:val="both"/>
        <w:rPr>
          <w:rFonts w:ascii="Palatino Linotype" w:hAnsi="Palatino Linotype"/>
        </w:rPr>
      </w:pPr>
    </w:p>
    <w:p w14:paraId="0ADC78B8" w14:textId="460D4A41" w:rsidR="00FC4532" w:rsidRPr="00FA6327" w:rsidRDefault="00FC4532" w:rsidP="00FA6327">
      <w:pPr>
        <w:spacing w:line="360" w:lineRule="auto"/>
        <w:ind w:left="907" w:right="851"/>
        <w:jc w:val="center"/>
        <w:rPr>
          <w:rFonts w:ascii="Palatino Linotype" w:hAnsi="Palatino Linotype"/>
          <w:b/>
          <w:i/>
          <w:sz w:val="22"/>
          <w:szCs w:val="22"/>
        </w:rPr>
      </w:pPr>
      <w:r w:rsidRPr="00FA6327">
        <w:rPr>
          <w:rFonts w:ascii="Palatino Linotype" w:hAnsi="Palatino Linotype"/>
          <w:b/>
          <w:i/>
          <w:sz w:val="22"/>
          <w:szCs w:val="22"/>
        </w:rPr>
        <w:t>Capítulo II De las Obligaciones de Transparencia Comunes</w:t>
      </w:r>
    </w:p>
    <w:p w14:paraId="1DA8C888" w14:textId="470FD939" w:rsidR="00FC4532" w:rsidRPr="00FA6327" w:rsidRDefault="00FC4532" w:rsidP="00FA6327">
      <w:pPr>
        <w:spacing w:line="360" w:lineRule="auto"/>
        <w:ind w:left="907" w:right="851"/>
        <w:jc w:val="both"/>
        <w:rPr>
          <w:rFonts w:ascii="Palatino Linotype" w:hAnsi="Palatino Linotype"/>
          <w:i/>
          <w:sz w:val="22"/>
          <w:szCs w:val="22"/>
        </w:rPr>
      </w:pPr>
      <w:r w:rsidRPr="00FA6327">
        <w:rPr>
          <w:rFonts w:ascii="Palatino Linotype" w:hAnsi="Palatino Linotype"/>
          <w:b/>
          <w:i/>
          <w:sz w:val="22"/>
          <w:szCs w:val="22"/>
        </w:rPr>
        <w:t>Artículo 92</w:t>
      </w:r>
      <w:r w:rsidRPr="00FA6327">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3872E1" w14:textId="3BABECF6" w:rsidR="00FC4532" w:rsidRPr="00FA6327" w:rsidRDefault="00FC4532" w:rsidP="00FA6327">
      <w:pPr>
        <w:spacing w:line="360" w:lineRule="auto"/>
        <w:ind w:left="907" w:right="851"/>
        <w:jc w:val="both"/>
        <w:rPr>
          <w:rFonts w:ascii="Palatino Linotype" w:hAnsi="Palatino Linotype"/>
          <w:i/>
          <w:sz w:val="22"/>
          <w:szCs w:val="22"/>
        </w:rPr>
      </w:pPr>
      <w:r w:rsidRPr="00FA6327">
        <w:rPr>
          <w:rFonts w:ascii="Palatino Linotype" w:hAnsi="Palatino Linotype"/>
          <w:i/>
          <w:sz w:val="22"/>
          <w:szCs w:val="22"/>
        </w:rPr>
        <w:t>…</w:t>
      </w:r>
    </w:p>
    <w:p w14:paraId="2B0D64B7" w14:textId="561E15D5" w:rsidR="00FC4532" w:rsidRPr="00FA6327" w:rsidRDefault="00FC4532" w:rsidP="00FA6327">
      <w:pPr>
        <w:spacing w:line="360" w:lineRule="auto"/>
        <w:ind w:left="907" w:right="851"/>
        <w:jc w:val="both"/>
        <w:rPr>
          <w:rFonts w:ascii="Palatino Linotype" w:hAnsi="Palatino Linotype"/>
          <w:i/>
          <w:sz w:val="22"/>
          <w:szCs w:val="22"/>
        </w:rPr>
      </w:pPr>
      <w:r w:rsidRPr="00FA6327">
        <w:rPr>
          <w:rFonts w:ascii="Palatino Linotype" w:hAnsi="Palatino Linotype"/>
          <w:i/>
          <w:sz w:val="22"/>
          <w:szCs w:val="22"/>
        </w:rPr>
        <w:t>XV. Agenda de reuniones públicas a las que convoquen los titulares de los sujetos obligados;</w:t>
      </w:r>
    </w:p>
    <w:p w14:paraId="4DAE77C7" w14:textId="5E750001" w:rsidR="00FC4532" w:rsidRPr="00FA6327" w:rsidRDefault="00FC4532" w:rsidP="00FA6327">
      <w:pPr>
        <w:spacing w:line="360" w:lineRule="auto"/>
        <w:ind w:left="907" w:right="851"/>
        <w:jc w:val="both"/>
        <w:rPr>
          <w:rFonts w:ascii="Palatino Linotype" w:hAnsi="Palatino Linotype"/>
          <w:i/>
          <w:sz w:val="22"/>
          <w:szCs w:val="22"/>
        </w:rPr>
      </w:pPr>
      <w:r w:rsidRPr="00FA6327">
        <w:rPr>
          <w:rFonts w:ascii="Palatino Linotype" w:hAnsi="Palatino Linotype"/>
          <w:i/>
          <w:sz w:val="22"/>
          <w:szCs w:val="22"/>
        </w:rPr>
        <w:t>…</w:t>
      </w:r>
    </w:p>
    <w:p w14:paraId="1A7C6B72" w14:textId="6CC4BE88" w:rsidR="00FC4532" w:rsidRPr="00FA6327" w:rsidRDefault="00FC4532" w:rsidP="00FA6327">
      <w:pPr>
        <w:spacing w:line="360" w:lineRule="auto"/>
        <w:ind w:right="851"/>
        <w:jc w:val="both"/>
        <w:rPr>
          <w:rFonts w:ascii="Palatino Linotype" w:hAnsi="Palatino Linotype"/>
        </w:rPr>
      </w:pPr>
    </w:p>
    <w:p w14:paraId="52CE595F" w14:textId="013E9A55" w:rsidR="00572C89" w:rsidRPr="00FA6327" w:rsidRDefault="00572C89" w:rsidP="00FA6327">
      <w:pPr>
        <w:spacing w:line="360" w:lineRule="auto"/>
        <w:jc w:val="both"/>
        <w:rPr>
          <w:rFonts w:ascii="Palatino Linotype" w:hAnsi="Palatino Linotype"/>
          <w:lang w:val="es-ES"/>
        </w:rPr>
      </w:pPr>
      <w:r w:rsidRPr="00FA6327">
        <w:rPr>
          <w:rFonts w:ascii="Palatino Linotype" w:hAnsi="Palatino Linotype"/>
          <w:lang w:val="es-ES"/>
        </w:rPr>
        <w:lastRenderedPageBreak/>
        <w:t xml:space="preserve">Asimismo, no se deja de lado que, referente a la naturaleza de la información, es necesario indicar, que la agenda pública es una obligación de transparencia y por tanto es información pública de oficio. </w:t>
      </w:r>
    </w:p>
    <w:p w14:paraId="188A006A" w14:textId="77777777" w:rsidR="00572C89" w:rsidRPr="00FA6327" w:rsidRDefault="00572C89" w:rsidP="00FA6327">
      <w:pPr>
        <w:spacing w:line="360" w:lineRule="auto"/>
        <w:jc w:val="both"/>
        <w:rPr>
          <w:rFonts w:ascii="Palatino Linotype" w:hAnsi="Palatino Linotype"/>
          <w:lang w:val="es-ES"/>
        </w:rPr>
      </w:pPr>
    </w:p>
    <w:p w14:paraId="2C047915" w14:textId="77777777" w:rsidR="00572C89" w:rsidRPr="00FA6327" w:rsidRDefault="00572C89" w:rsidP="00FA6327">
      <w:pPr>
        <w:spacing w:line="360" w:lineRule="auto"/>
        <w:ind w:right="-28"/>
        <w:jc w:val="both"/>
        <w:rPr>
          <w:rFonts w:ascii="Palatino Linotype" w:hAnsi="Palatino Linotype"/>
        </w:rPr>
      </w:pPr>
      <w:r w:rsidRPr="00FA6327">
        <w:rPr>
          <w:rFonts w:ascii="Palatino Linotype" w:hAnsi="Palatino Linotype" w:cs="Tahoma"/>
          <w:lang w:val="es-ES"/>
        </w:rPr>
        <w:t xml:space="preserve">Esta información, debe ser publicada, en adecuación a </w:t>
      </w:r>
      <w:r w:rsidRPr="00FA6327">
        <w:rPr>
          <w:rFonts w:ascii="Palatino Linotype" w:hAnsi="Palatino Linotype"/>
          <w:i/>
          <w:iCs/>
        </w:rPr>
        <w:t xml:space="preserve">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w:t>
      </w:r>
      <w:r w:rsidRPr="00FA6327">
        <w:rPr>
          <w:rFonts w:ascii="Palatino Linotype" w:hAnsi="Palatino Linotype"/>
        </w:rPr>
        <w:t>publicados en el periódico oficial del Estado de México “Gaceta del Gobierno” el 14 de junio del 2018, que contempla lo siguiente:</w:t>
      </w:r>
    </w:p>
    <w:p w14:paraId="42A5EB07" w14:textId="77777777" w:rsidR="00572C89" w:rsidRPr="00FA6327" w:rsidRDefault="00572C89" w:rsidP="00FA6327">
      <w:pPr>
        <w:spacing w:line="360" w:lineRule="auto"/>
        <w:ind w:right="-28"/>
        <w:rPr>
          <w:rFonts w:ascii="Palatino Linotype" w:hAnsi="Palatino Linotype"/>
        </w:rPr>
      </w:pPr>
    </w:p>
    <w:p w14:paraId="7236418F"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XV. Agenda de reuniones públicas a las que convoquen los titulares de los sujetos obligados; </w:t>
      </w:r>
    </w:p>
    <w:p w14:paraId="267DF8DF"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En esta sección se publicará la calendarización de las reuniones públicas a las que convoquen los titulares de los sujetos obligados en el ámbito de su competencia. </w:t>
      </w:r>
    </w:p>
    <w:p w14:paraId="49C14878"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p>
    <w:p w14:paraId="17060C0C"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Para efectos de la presente sección, las reuniones públicas se entenderán como aquéllas previstas con ese carácter en las leyes, reglamentos y demás normatividad aplicable; aquéllas en las que se emita convocatoria abierta al público y, en general, a las que pueda asistir cualquier persona, sin invitación alguna. </w:t>
      </w:r>
    </w:p>
    <w:p w14:paraId="5E08E3C7"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p>
    <w:p w14:paraId="161724B5"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La información se publicará de tal modo que los ciudadanos puedan conocer las reuniones públicas que celebrarán los sujetos obligados, el lugar, fecha y hora de las mismas y los temas que se </w:t>
      </w:r>
      <w:r w:rsidRPr="00FA6327">
        <w:rPr>
          <w:rFonts w:ascii="Palatino Linotype" w:hAnsi="Palatino Linotype"/>
          <w:i/>
          <w:iCs/>
          <w:sz w:val="20"/>
          <w:szCs w:val="20"/>
          <w:lang w:eastAsia="es-MX"/>
        </w:rPr>
        <w:lastRenderedPageBreak/>
        <w:t xml:space="preserve">abordaron. La información deberá publicarse de conformidad con la normatividad aplicable y la agenda de reuniones que utilicen los sujetos obligados. </w:t>
      </w:r>
    </w:p>
    <w:p w14:paraId="10E7FE50"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p>
    <w:p w14:paraId="2F13EC46"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Los sujetos obligados que derivado de sus atribuciones, facultades, competencias y funciones, no celebren reuniones de este tipo, deberán especificarlo mediante una nota fundada, motivada y actualizada al periodo que corresponda.</w:t>
      </w:r>
    </w:p>
    <w:p w14:paraId="2A5C0F86"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w:t>
      </w:r>
    </w:p>
    <w:p w14:paraId="28CC5635"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Criterios sustantivos de contenido </w:t>
      </w:r>
    </w:p>
    <w:p w14:paraId="4213F084"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1 Ejercicio. </w:t>
      </w:r>
    </w:p>
    <w:p w14:paraId="11FED9D0"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2 Periodo que se informa (fecha de inicio y fecha de término con el formato día/mes/año). </w:t>
      </w:r>
    </w:p>
    <w:p w14:paraId="78F6BC94"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3 Tipo de reunión. </w:t>
      </w:r>
    </w:p>
    <w:p w14:paraId="2CAD6690"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4 Fecha de la reunión, con el formato día/mes/año. </w:t>
      </w:r>
    </w:p>
    <w:p w14:paraId="13447244"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5 Hora de inicio de la reunión. </w:t>
      </w:r>
    </w:p>
    <w:p w14:paraId="43E046E9"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6 Domicilio de la reunión (nombre de vialidad [calle], número exterior, número interior [en su caso], colonia, nombre del municipio, nombre de la entidad federativa, código postal). </w:t>
      </w:r>
    </w:p>
    <w:p w14:paraId="0E0D38EE"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7 Temas de la reunión. Criterios adjetivos de actualización </w:t>
      </w:r>
    </w:p>
    <w:p w14:paraId="2C4DC599"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8 Periodo de actualización de la información: Trimestral. </w:t>
      </w:r>
    </w:p>
    <w:p w14:paraId="3EA24ED5"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9 La información publicada deberá estar actualizada al periodo que corresponde, de acuerdo con la Tabla de actualización y conservación de la información (Anexo I). </w:t>
      </w:r>
    </w:p>
    <w:p w14:paraId="73B70975"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10 Conservar en el sitio de Internet y a través de la Plataforma Nacional, la información vigente, la generada en el ejercicio en curso y la correspondiente al ejercicio anterior, de acuerdo con la Tabla de actualización y conservación de la información (Anexo I). Criterios adjetivos de confiabilidad </w:t>
      </w:r>
    </w:p>
    <w:p w14:paraId="4FF2C3AA"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11 Área(s) responsable(s) que genera(n), posee(n), publica(n) y/o actualiza(n) la información. </w:t>
      </w:r>
    </w:p>
    <w:p w14:paraId="2F493BD5"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12 Fecha de actualización de la información publicada con el formato día/mes/año. </w:t>
      </w:r>
    </w:p>
    <w:p w14:paraId="27892383"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 xml:space="preserve">Criterio 13 Fecha de validación de la información publicada con el formato día/mes/año. </w:t>
      </w:r>
    </w:p>
    <w:p w14:paraId="532416DB"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lastRenderedPageBreak/>
        <w:t xml:space="preserve">Criterio 14 Nota. Este criterio se cumple en caso de que sea necesario que el sujeto obligado incluya alguna aclaración relativa a la información publicada y/o explicación por la falta de información. Criterios adjetivos de formato </w:t>
      </w:r>
    </w:p>
    <w:p w14:paraId="2A8DA73A"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Criterio 15 La información publicada se organiza mediante el Formato 4 en el que se incluyen todos los campos especificados en los criterios sustantivos de contenido.</w:t>
      </w:r>
    </w:p>
    <w:p w14:paraId="1755237B" w14:textId="77777777" w:rsidR="00572C89" w:rsidRPr="00FA6327" w:rsidRDefault="00572C89" w:rsidP="00FA6327">
      <w:pPr>
        <w:tabs>
          <w:tab w:val="left" w:pos="4667"/>
        </w:tabs>
        <w:spacing w:line="360" w:lineRule="auto"/>
        <w:ind w:left="567" w:right="616"/>
        <w:rPr>
          <w:rFonts w:ascii="Palatino Linotype" w:hAnsi="Palatino Linotype"/>
          <w:i/>
          <w:iCs/>
          <w:sz w:val="20"/>
          <w:szCs w:val="20"/>
          <w:lang w:eastAsia="es-MX"/>
        </w:rPr>
      </w:pPr>
      <w:r w:rsidRPr="00FA6327">
        <w:rPr>
          <w:rFonts w:ascii="Palatino Linotype" w:hAnsi="Palatino Linotype"/>
          <w:i/>
          <w:iCs/>
          <w:sz w:val="20"/>
          <w:szCs w:val="20"/>
          <w:lang w:eastAsia="es-MX"/>
        </w:rPr>
        <w:t>Criterio 16 El soporte de la información permite su reutilización.</w:t>
      </w:r>
    </w:p>
    <w:p w14:paraId="2C08BAAC" w14:textId="77777777" w:rsidR="00FC4532" w:rsidRPr="00FA6327" w:rsidRDefault="00FC4532" w:rsidP="00FA6327">
      <w:pPr>
        <w:spacing w:line="360" w:lineRule="auto"/>
        <w:jc w:val="both"/>
        <w:rPr>
          <w:rFonts w:ascii="Palatino Linotype" w:hAnsi="Palatino Linotype"/>
        </w:rPr>
      </w:pPr>
    </w:p>
    <w:p w14:paraId="429F642F" w14:textId="32269021" w:rsidR="005E31B4" w:rsidRPr="00FA6327" w:rsidRDefault="008E70F5" w:rsidP="00FA6327">
      <w:pPr>
        <w:spacing w:line="360" w:lineRule="auto"/>
        <w:jc w:val="both"/>
        <w:rPr>
          <w:rFonts w:ascii="Palatino Linotype" w:hAnsi="Palatino Linotype"/>
        </w:rPr>
      </w:pPr>
      <w:r w:rsidRPr="00FA6327">
        <w:rPr>
          <w:rFonts w:ascii="Palatino Linotype" w:hAnsi="Palatino Linotype"/>
        </w:rPr>
        <w:t xml:space="preserve">En ese tenor, </w:t>
      </w:r>
      <w:r w:rsidR="005E31B4" w:rsidRPr="00FA6327">
        <w:rPr>
          <w:rFonts w:ascii="Palatino Linotype" w:hAnsi="Palatino Linotype"/>
        </w:rPr>
        <w:t xml:space="preserve">si bien </w:t>
      </w:r>
      <w:r w:rsidR="007C1ADA" w:rsidRPr="007C1ADA">
        <w:rPr>
          <w:rFonts w:ascii="Palatino Linotype" w:hAnsi="Palatino Linotype"/>
          <w:b/>
          <w:bCs/>
        </w:rPr>
        <w:t>EL</w:t>
      </w:r>
      <w:r w:rsidR="005E31B4" w:rsidRPr="00FA6327">
        <w:rPr>
          <w:rFonts w:ascii="Palatino Linotype" w:hAnsi="Palatino Linotype"/>
        </w:rPr>
        <w:t xml:space="preserve"> </w:t>
      </w:r>
      <w:r w:rsidR="005E31B4" w:rsidRPr="00FA6327">
        <w:rPr>
          <w:rFonts w:ascii="Palatino Linotype" w:hAnsi="Palatino Linotype"/>
          <w:b/>
        </w:rPr>
        <w:t>RECURRENTE</w:t>
      </w:r>
      <w:r w:rsidR="005E31B4" w:rsidRPr="00FA6327">
        <w:rPr>
          <w:rFonts w:ascii="Palatino Linotype" w:hAnsi="Palatino Linotype"/>
        </w:rPr>
        <w:t xml:space="preserve"> refiere que solicita la agenda de los Regidores Municipales en términos del artículo 92 fracción XV de la Ley de Transparencia y Acceso a la Información Pública del Estado de México y Municipios, es de precisar que dicha normatividad se refiere a la agenda del Titular del </w:t>
      </w:r>
      <w:r w:rsidR="005E31B4" w:rsidRPr="00FA6327">
        <w:rPr>
          <w:rFonts w:ascii="Palatino Linotype" w:hAnsi="Palatino Linotype"/>
          <w:b/>
        </w:rPr>
        <w:t>SUJETO OBLIGADO</w:t>
      </w:r>
      <w:r w:rsidR="00645489" w:rsidRPr="00FA6327">
        <w:rPr>
          <w:rFonts w:ascii="Palatino Linotype" w:hAnsi="Palatino Linotype"/>
        </w:rPr>
        <w:t xml:space="preserve">, en este caso los Regidores Municipales ejercen actos de autoridad por lo que es procedente ordenar la entregar el documento donde conste la Agenda de reuniones públicas de los siete Regidores Municipales del primero de enero al siete de octubre de dos mil veintidós. </w:t>
      </w:r>
    </w:p>
    <w:p w14:paraId="77D344D3" w14:textId="77777777" w:rsidR="005E31B4" w:rsidRPr="00FA6327" w:rsidRDefault="005E31B4" w:rsidP="00FA6327">
      <w:pPr>
        <w:spacing w:line="360" w:lineRule="auto"/>
        <w:jc w:val="both"/>
        <w:rPr>
          <w:rFonts w:ascii="Palatino Linotype" w:hAnsi="Palatino Linotype"/>
        </w:rPr>
      </w:pPr>
    </w:p>
    <w:p w14:paraId="01541520" w14:textId="2AF5D6DE" w:rsidR="008E70F5" w:rsidRPr="00FA6327" w:rsidRDefault="008E70F5" w:rsidP="00FA6327">
      <w:pPr>
        <w:spacing w:line="360" w:lineRule="auto"/>
        <w:jc w:val="both"/>
        <w:rPr>
          <w:rFonts w:ascii="Palatino Linotype" w:hAnsi="Palatino Linotype"/>
        </w:rPr>
      </w:pPr>
      <w:r w:rsidRPr="00FA6327">
        <w:rPr>
          <w:rFonts w:ascii="Palatino Linotype" w:hAnsi="Palatino Linotype"/>
        </w:rPr>
        <w:t>Asimismo, en términos del artículo 18 de la Ley de Transparencia y Acceso a la Información Pública del Estado de México y Municipios establece que los sujetos obligados deberán documentar todo acto que derive del ejercicio de sus facultades, competencias o funciones, considerando desde su origen la eventual publicidad y reutilización de la información que generen, por lo tanto se entiende que los Regidores Municipales ejercen actos de autoridad, por tal razón es necesario ordenar una búsqueda exhaustiva</w:t>
      </w:r>
      <w:r w:rsidR="00894520" w:rsidRPr="00FA6327">
        <w:rPr>
          <w:rFonts w:ascii="Palatino Linotype" w:hAnsi="Palatino Linotype"/>
        </w:rPr>
        <w:t>.</w:t>
      </w:r>
    </w:p>
    <w:p w14:paraId="25E1D6F6" w14:textId="77777777" w:rsidR="008E70F5" w:rsidRPr="00FA6327" w:rsidRDefault="008E70F5" w:rsidP="00FA6327">
      <w:pPr>
        <w:spacing w:line="360" w:lineRule="auto"/>
        <w:jc w:val="both"/>
        <w:rPr>
          <w:rFonts w:ascii="Palatino Linotype" w:hAnsi="Palatino Linotype"/>
        </w:rPr>
      </w:pPr>
    </w:p>
    <w:p w14:paraId="19408D4A" w14:textId="06E113C7" w:rsidR="00713380" w:rsidRPr="00FA6327" w:rsidRDefault="00040A3F" w:rsidP="00FA6327">
      <w:pPr>
        <w:spacing w:after="240" w:line="360" w:lineRule="auto"/>
        <w:contextualSpacing/>
        <w:jc w:val="both"/>
        <w:rPr>
          <w:rFonts w:ascii="Palatino Linotype" w:eastAsia="Calibri" w:hAnsi="Palatino Linotype"/>
        </w:rPr>
      </w:pPr>
      <w:r w:rsidRPr="00FA6327">
        <w:rPr>
          <w:rFonts w:ascii="Palatino Linotype" w:hAnsi="Palatino Linotype"/>
        </w:rPr>
        <w:lastRenderedPageBreak/>
        <w:t>Lo anterior, ya</w:t>
      </w:r>
      <w:r w:rsidR="00713380" w:rsidRPr="00FA6327">
        <w:rPr>
          <w:rFonts w:ascii="Palatino Linotype" w:hAnsi="Palatino Linotype"/>
        </w:rPr>
        <w:t xml:space="preserve"> que </w:t>
      </w:r>
      <w:r w:rsidR="00713380" w:rsidRPr="00FA6327">
        <w:rPr>
          <w:rFonts w:ascii="Palatino Linotype" w:eastAsia="Calibri" w:hAnsi="Palatino Linotype"/>
          <w:bC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AC8352E" w14:textId="77777777" w:rsidR="008678AF" w:rsidRPr="00FA6327" w:rsidRDefault="008678AF"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7DAD0FCE" w14:textId="77777777" w:rsidR="008678AF" w:rsidRPr="00FA6327" w:rsidRDefault="008678AF"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r w:rsidRPr="00FA6327">
        <w:rPr>
          <w:rFonts w:ascii="Palatino Linotype" w:eastAsia="Palatino Linotype" w:hAnsi="Palatino Linotype" w:cs="Palatino Linotype"/>
          <w:lang w:eastAsia="en-US"/>
        </w:rPr>
        <w:t>En este sentido, es pertinente enfatizar lo que, respecto al derecho de acceso a la información pública, refiere el artículo 6° de la Constitución Política de los Estados Unidos Mexicanos, que en su parte conducente señala:</w:t>
      </w:r>
    </w:p>
    <w:p w14:paraId="734459D4" w14:textId="77777777" w:rsidR="008678AF" w:rsidRPr="00FA6327" w:rsidRDefault="008678AF"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0370DEF"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b/>
          <w:i/>
          <w:sz w:val="22"/>
          <w:szCs w:val="22"/>
          <w:lang w:eastAsia="en-US"/>
        </w:rPr>
        <w:t>Artículo 6o.</w:t>
      </w:r>
      <w:r w:rsidRPr="00FA6327">
        <w:rPr>
          <w:rFonts w:ascii="Palatino Linotype" w:eastAsia="Palatino Linotype" w:hAnsi="Palatino Linotype" w:cs="Palatino Linotype"/>
          <w:i/>
          <w:sz w:val="22"/>
          <w:szCs w:val="22"/>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A6327">
        <w:rPr>
          <w:rFonts w:ascii="Palatino Linotype" w:eastAsia="Palatino Linotype" w:hAnsi="Palatino Linotype" w:cs="Palatino Linotype"/>
          <w:b/>
          <w:i/>
          <w:sz w:val="22"/>
          <w:szCs w:val="22"/>
          <w:lang w:eastAsia="en-US"/>
        </w:rPr>
        <w:t>El derecho a la información será garantizado por el Estado.</w:t>
      </w:r>
      <w:r w:rsidRPr="00FA6327">
        <w:rPr>
          <w:rFonts w:ascii="Palatino Linotype" w:eastAsia="Palatino Linotype" w:hAnsi="Palatino Linotype" w:cs="Palatino Linotype"/>
          <w:i/>
          <w:sz w:val="22"/>
          <w:szCs w:val="22"/>
          <w:lang w:eastAsia="en-US"/>
        </w:rPr>
        <w:t xml:space="preserve"> </w:t>
      </w:r>
    </w:p>
    <w:p w14:paraId="7B1E3D4C"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522284A5"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Toda persona tiene derecho al libre acceso a información plural y oportuna, así como a buscar, recibir y difundir información e ideas de toda índole por cualquier medio de expresión.</w:t>
      </w:r>
    </w:p>
    <w:p w14:paraId="1147877C"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002555DA"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Para efectos de lo dispuesto en el presente artículo se observará lo siguiente:</w:t>
      </w:r>
    </w:p>
    <w:p w14:paraId="335B2958"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4B4DE1B2"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A. Para el ejercicio del derecho de acceso a la información, la Federación, los Estados y el Distrito Federal, en el ámbito de sus respectivas competencias, se regirán por los siguientes principios y bases:</w:t>
      </w:r>
    </w:p>
    <w:p w14:paraId="05D851E5"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56CA64B4"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b/>
          <w:i/>
          <w:sz w:val="22"/>
          <w:szCs w:val="22"/>
          <w:lang w:eastAsia="en-US"/>
        </w:rPr>
        <w:t>I. Toda la información en posesión de</w:t>
      </w:r>
      <w:r w:rsidRPr="00FA6327">
        <w:rPr>
          <w:rFonts w:ascii="Palatino Linotype" w:eastAsia="Palatino Linotype" w:hAnsi="Palatino Linotype" w:cs="Palatino Linotype"/>
          <w:i/>
          <w:sz w:val="22"/>
          <w:szCs w:val="22"/>
          <w:lang w:eastAsia="en-US"/>
        </w:rPr>
        <w:t xml:space="preserve"> </w:t>
      </w:r>
      <w:r w:rsidRPr="00FA6327">
        <w:rPr>
          <w:rFonts w:ascii="Palatino Linotype" w:eastAsia="Palatino Linotype" w:hAnsi="Palatino Linotype" w:cs="Palatino Linotype"/>
          <w:b/>
          <w:i/>
          <w:sz w:val="22"/>
          <w:szCs w:val="22"/>
          <w:lang w:eastAsia="en-US"/>
        </w:rPr>
        <w:t>cualquier autoridad</w:t>
      </w:r>
      <w:r w:rsidRPr="00FA6327">
        <w:rPr>
          <w:rFonts w:ascii="Palatino Linotype" w:eastAsia="Palatino Linotype" w:hAnsi="Palatino Linotype" w:cs="Palatino Linotype"/>
          <w:i/>
          <w:sz w:val="22"/>
          <w:szCs w:val="22"/>
          <w:lang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A6327">
        <w:rPr>
          <w:rFonts w:ascii="Palatino Linotype" w:eastAsia="Palatino Linotype" w:hAnsi="Palatino Linotype" w:cs="Palatino Linotype"/>
          <w:b/>
          <w:i/>
          <w:sz w:val="22"/>
          <w:szCs w:val="22"/>
          <w:lang w:eastAsia="en-US"/>
        </w:rPr>
        <w:t>en el ámbito federal, estatal y municipal, es pública</w:t>
      </w:r>
      <w:r w:rsidRPr="00FA6327">
        <w:rPr>
          <w:rFonts w:ascii="Palatino Linotype" w:eastAsia="Palatino Linotype" w:hAnsi="Palatino Linotype" w:cs="Palatino Linotype"/>
          <w:i/>
          <w:sz w:val="22"/>
          <w:szCs w:val="22"/>
          <w:lang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FA6327">
        <w:rPr>
          <w:rFonts w:ascii="Palatino Linotype" w:eastAsia="Palatino Linotype" w:hAnsi="Palatino Linotype" w:cs="Palatino Linotype"/>
          <w:b/>
          <w:i/>
          <w:sz w:val="22"/>
          <w:szCs w:val="22"/>
          <w:lang w:eastAsia="en-US"/>
        </w:rPr>
        <w:t xml:space="preserve">Los sujetos obligados deberán documentar todo acto que derive del ejercicio de sus </w:t>
      </w:r>
      <w:r w:rsidRPr="00FA6327">
        <w:rPr>
          <w:rFonts w:ascii="Palatino Linotype" w:eastAsia="Palatino Linotype" w:hAnsi="Palatino Linotype" w:cs="Palatino Linotype"/>
          <w:b/>
          <w:i/>
          <w:sz w:val="22"/>
          <w:szCs w:val="22"/>
          <w:lang w:eastAsia="en-US"/>
        </w:rPr>
        <w:lastRenderedPageBreak/>
        <w:t>facultades, competencias o funciones</w:t>
      </w:r>
      <w:r w:rsidRPr="00FA6327">
        <w:rPr>
          <w:rFonts w:ascii="Palatino Linotype" w:eastAsia="Palatino Linotype" w:hAnsi="Palatino Linotype" w:cs="Palatino Linotype"/>
          <w:i/>
          <w:sz w:val="22"/>
          <w:szCs w:val="22"/>
          <w:lang w:eastAsia="en-US"/>
        </w:rPr>
        <w:t>, la ley determinará los supuestos específicos bajo los cuales procederá la declaración de inexistencia de la información.</w:t>
      </w:r>
    </w:p>
    <w:p w14:paraId="2D86352B"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II. La información que se refiere a la vida privada y los datos personales será protegida en los términos y con las excepciones que fijen las leyes.</w:t>
      </w:r>
    </w:p>
    <w:p w14:paraId="10B27C0E"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III. Toda persona, sin necesidad de acreditar interés alguno o justificar su utilización, tendrá acceso gratuito a la información pública, a sus datos personales o a la rectificación de éstos.</w:t>
      </w:r>
    </w:p>
    <w:p w14:paraId="2A4DD8DD"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IV.   Se establecerán mecanismos de acceso a la información y procedimientos de revisión expeditos que se sustanciarán ante los organismos autónomos especializados e imparciales que establece esta Constitución.</w:t>
      </w:r>
    </w:p>
    <w:p w14:paraId="07855D79"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b/>
          <w:i/>
          <w:sz w:val="22"/>
          <w:szCs w:val="22"/>
          <w:lang w:eastAsia="en-US"/>
        </w:rPr>
        <w:t>V. Los sujetos obligados deberán preservar sus documentos en archivos administrativos actualizados y publicarán, a través de los medios electrónicos disponibles</w:t>
      </w:r>
      <w:r w:rsidRPr="00FA6327">
        <w:rPr>
          <w:rFonts w:ascii="Palatino Linotype" w:eastAsia="Palatino Linotype" w:hAnsi="Palatino Linotype" w:cs="Palatino Linotype"/>
          <w:i/>
          <w:sz w:val="22"/>
          <w:szCs w:val="22"/>
          <w:lang w:eastAsia="en-US"/>
        </w:rPr>
        <w:t xml:space="preserve">, </w:t>
      </w:r>
      <w:r w:rsidRPr="00FA6327">
        <w:rPr>
          <w:rFonts w:ascii="Palatino Linotype" w:eastAsia="Palatino Linotype" w:hAnsi="Palatino Linotype" w:cs="Palatino Linotype"/>
          <w:b/>
          <w:i/>
          <w:sz w:val="22"/>
          <w:szCs w:val="22"/>
          <w:lang w:eastAsia="en-US"/>
        </w:rPr>
        <w:t xml:space="preserve">la información completa y actualizada sobre el ejercicio de los recursos públicos </w:t>
      </w:r>
      <w:r w:rsidRPr="00FA6327">
        <w:rPr>
          <w:rFonts w:ascii="Palatino Linotype" w:eastAsia="Palatino Linotype" w:hAnsi="Palatino Linotype" w:cs="Palatino Linotype"/>
          <w:i/>
          <w:sz w:val="22"/>
          <w:szCs w:val="22"/>
          <w:lang w:eastAsia="en-US"/>
        </w:rPr>
        <w:t>y los indicadores que permitan rendir cuenta del cumplimiento de sus objetivos y de los resultados obtenidos.</w:t>
      </w:r>
    </w:p>
    <w:p w14:paraId="225F8D80"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VI. Las leyes determinarán la manera en que los sujetos obligados deberán hacer pública la información relativa a los recursos públicos que entreguen a personas físicas o morales.</w:t>
      </w:r>
    </w:p>
    <w:p w14:paraId="46C43739"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VII. La inobservancia a las disposiciones en materia de acceso a la información pública será sancionada en los términos que dispongan las leyes.</w:t>
      </w:r>
    </w:p>
    <w:p w14:paraId="708769BC"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5F03DF2"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w:t>
      </w:r>
    </w:p>
    <w:p w14:paraId="3C852F14"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La ley establecerá aquella información que se considere reservada o confidencial.</w:t>
      </w:r>
    </w:p>
    <w:p w14:paraId="5C6BD4A7" w14:textId="77777777" w:rsidR="008678AF" w:rsidRPr="00FA6327" w:rsidRDefault="008678AF"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FC9E1F6" w14:textId="77777777" w:rsidR="008678AF" w:rsidRPr="00FA6327" w:rsidRDefault="008678AF"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r w:rsidRPr="00FA6327">
        <w:rPr>
          <w:rFonts w:ascii="Palatino Linotype" w:eastAsia="Palatino Linotype" w:hAnsi="Palatino Linotype" w:cs="Palatino Linotype"/>
          <w:lang w:eastAsia="en-US"/>
        </w:rPr>
        <w:t>Por su parte, la Constitución Política del Estado Libre y Soberano de México, en su artículo 5°, dispone en su parte conducente, lo siguiente:</w:t>
      </w:r>
    </w:p>
    <w:p w14:paraId="6EEE654B" w14:textId="77777777" w:rsidR="008678AF" w:rsidRPr="00FA6327" w:rsidRDefault="008678AF"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4AB0E0A9"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b/>
          <w:i/>
          <w:sz w:val="22"/>
          <w:szCs w:val="22"/>
          <w:lang w:eastAsia="en-US"/>
        </w:rPr>
        <w:t>Artículo 5</w:t>
      </w:r>
      <w:r w:rsidRPr="00FA6327">
        <w:rPr>
          <w:rFonts w:ascii="Palatino Linotype" w:eastAsia="Palatino Linotype" w:hAnsi="Palatino Linotype" w:cs="Palatino Linotype"/>
          <w:i/>
          <w:sz w:val="22"/>
          <w:szCs w:val="22"/>
          <w:lang w:eastAsia="en-US"/>
        </w:rPr>
        <w:t xml:space="preserve">. … </w:t>
      </w:r>
    </w:p>
    <w:p w14:paraId="7EA79B51"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7EFE7027"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02218095"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 xml:space="preserve">Para garantizar el ejercicio del derecho de transparencia, acceso a la información pública y protección de datos personales, los poderes públicos y los organismos autónomos, </w:t>
      </w:r>
      <w:r w:rsidRPr="00FA6327">
        <w:rPr>
          <w:rFonts w:ascii="Palatino Linotype" w:eastAsia="Palatino Linotype" w:hAnsi="Palatino Linotype" w:cs="Palatino Linotype"/>
          <w:i/>
          <w:sz w:val="22"/>
          <w:szCs w:val="22"/>
          <w:lang w:eastAsia="en-US"/>
        </w:rPr>
        <w:lastRenderedPageBreak/>
        <w:t xml:space="preserve">transparentarán sus acciones, en términos de las disposiciones aplicables, la información será oportuna, clara, veraz y de fácil acceso. </w:t>
      </w:r>
    </w:p>
    <w:p w14:paraId="5A4E83B5"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111F9DB6"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Este derecho se regirá por los principios y bases siguientes:</w:t>
      </w:r>
    </w:p>
    <w:p w14:paraId="04F20944"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545A2761"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1A59E7D"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69BDEA9D"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III. Toda persona, sin necesidad de acreditar interés alguno o justificar su utilización, tendrá acceso gratuito a la información pública, a sus datos personales o a la rectificación de éstos.</w:t>
      </w:r>
    </w:p>
    <w:p w14:paraId="35DE74A2"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IV. Se establecerán mecanismos de acceso a la información y procedimientos de revisión expeditos que se sustanciarán ante el organismo autónomo especializado e imparcial que establece esta Constitución.</w:t>
      </w:r>
    </w:p>
    <w:p w14:paraId="322D3E66"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CBF96D7"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D0A6A08" w14:textId="77777777" w:rsidR="008678AF" w:rsidRPr="00FA6327" w:rsidRDefault="008678AF" w:rsidP="00FA6327">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VII. La ley reglamentaria, determinará la manera en que los sujetos obligados deberán hacer pública la información relativa a los recursos públicos que entreguen a personas físicas o jurídicas colectivas.</w:t>
      </w:r>
    </w:p>
    <w:p w14:paraId="03928A07" w14:textId="77777777" w:rsidR="008678AF" w:rsidRPr="00FA6327" w:rsidRDefault="008678AF"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7C5EF35" w14:textId="77777777" w:rsidR="008678AF" w:rsidRPr="00FA6327" w:rsidRDefault="008678AF" w:rsidP="00FA6327">
      <w:pPr>
        <w:spacing w:line="360" w:lineRule="auto"/>
        <w:jc w:val="both"/>
        <w:rPr>
          <w:rFonts w:ascii="Palatino Linotype" w:eastAsia="Palatino Linotype" w:hAnsi="Palatino Linotype" w:cs="Palatino Linotype"/>
          <w:lang w:eastAsia="en-US"/>
        </w:rPr>
      </w:pPr>
      <w:r w:rsidRPr="00FA6327">
        <w:rPr>
          <w:rFonts w:ascii="Palatino Linotype" w:eastAsia="Palatino Linotype" w:hAnsi="Palatino Linotype" w:cs="Palatino Linotype"/>
          <w:lang w:eastAsia="en-US"/>
        </w:rPr>
        <w:lastRenderedPageBreak/>
        <w:t>En ese orden de ideas, la Ley de Transparencia y Acceso a la Información Pública del Estado de México y Municipios, prevé en su artículo 23, fracción IV, lo siguiente:</w:t>
      </w:r>
    </w:p>
    <w:p w14:paraId="6F7694B9" w14:textId="77777777" w:rsidR="008678AF" w:rsidRPr="00FA6327" w:rsidRDefault="008678AF" w:rsidP="00FA6327">
      <w:pPr>
        <w:spacing w:line="360" w:lineRule="auto"/>
        <w:jc w:val="both"/>
        <w:rPr>
          <w:rFonts w:ascii="Palatino Linotype" w:eastAsia="Palatino Linotype" w:hAnsi="Palatino Linotype" w:cs="Palatino Linotype"/>
          <w:lang w:eastAsia="en-US"/>
        </w:rPr>
      </w:pPr>
    </w:p>
    <w:p w14:paraId="3334808F" w14:textId="77777777" w:rsidR="008678AF" w:rsidRPr="00FA6327" w:rsidRDefault="008678AF" w:rsidP="00FA6327">
      <w:pPr>
        <w:ind w:left="567" w:right="567"/>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b/>
          <w:i/>
          <w:sz w:val="22"/>
          <w:szCs w:val="22"/>
          <w:lang w:eastAsia="en-US"/>
        </w:rPr>
        <w:t>Artículo 23.</w:t>
      </w:r>
      <w:r w:rsidRPr="00FA6327">
        <w:rPr>
          <w:rFonts w:ascii="Palatino Linotype" w:eastAsia="Palatino Linotype" w:hAnsi="Palatino Linotype" w:cs="Palatino Linotype"/>
          <w:i/>
          <w:sz w:val="22"/>
          <w:szCs w:val="22"/>
          <w:lang w:eastAsia="en-US"/>
        </w:rPr>
        <w:t xml:space="preserve"> Son sujetos obligados a transparentar y permitir el acceso a su información y proteger los datos personales que obren en su poder:</w:t>
      </w:r>
    </w:p>
    <w:p w14:paraId="0034B177" w14:textId="77777777" w:rsidR="008678AF" w:rsidRPr="00FA6327" w:rsidRDefault="008678AF" w:rsidP="00FA6327">
      <w:pPr>
        <w:ind w:left="567" w:right="567"/>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w:t>
      </w:r>
    </w:p>
    <w:p w14:paraId="0088C899" w14:textId="77777777" w:rsidR="008678AF" w:rsidRPr="00FA6327" w:rsidRDefault="008678AF" w:rsidP="00FA6327">
      <w:pPr>
        <w:ind w:left="567" w:right="567"/>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b/>
          <w:bCs/>
          <w:i/>
          <w:sz w:val="22"/>
          <w:szCs w:val="22"/>
          <w:lang w:eastAsia="en-US"/>
        </w:rPr>
        <w:t>IV.</w:t>
      </w:r>
      <w:r w:rsidRPr="00FA6327">
        <w:rPr>
          <w:rFonts w:ascii="Palatino Linotype" w:eastAsia="Palatino Linotype" w:hAnsi="Palatino Linotype" w:cs="Palatino Linotype"/>
          <w:i/>
          <w:sz w:val="22"/>
          <w:szCs w:val="22"/>
          <w:lang w:eastAsia="en-US"/>
        </w:rPr>
        <w:t xml:space="preserve"> </w:t>
      </w:r>
      <w:r w:rsidRPr="00FA6327">
        <w:rPr>
          <w:rFonts w:ascii="Palatino Linotype" w:eastAsia="Calibri" w:hAnsi="Palatino Linotype"/>
          <w:i/>
          <w:sz w:val="22"/>
          <w:szCs w:val="22"/>
          <w:lang w:eastAsia="en-US"/>
        </w:rPr>
        <w:t>Los ayuntamientos y las dependencias, organismos, órganos y entidades de la administración municipal;</w:t>
      </w:r>
    </w:p>
    <w:p w14:paraId="1A844910" w14:textId="77777777" w:rsidR="008678AF" w:rsidRPr="00FA6327" w:rsidRDefault="008678AF" w:rsidP="00FA6327">
      <w:pPr>
        <w:ind w:left="567" w:right="567"/>
        <w:jc w:val="both"/>
        <w:rPr>
          <w:rFonts w:ascii="Palatino Linotype" w:eastAsia="Palatino Linotype" w:hAnsi="Palatino Linotype" w:cs="Palatino Linotype"/>
          <w:i/>
          <w:sz w:val="22"/>
          <w:szCs w:val="22"/>
          <w:lang w:eastAsia="en-US"/>
        </w:rPr>
      </w:pPr>
      <w:r w:rsidRPr="00FA6327">
        <w:rPr>
          <w:rFonts w:ascii="Palatino Linotype" w:eastAsia="Palatino Linotype" w:hAnsi="Palatino Linotype" w:cs="Palatino Linotype"/>
          <w:i/>
          <w:sz w:val="22"/>
          <w:szCs w:val="22"/>
          <w:lang w:eastAsia="en-US"/>
        </w:rPr>
        <w:t>(…)</w:t>
      </w:r>
    </w:p>
    <w:p w14:paraId="5FF3A47E" w14:textId="77777777" w:rsidR="008678AF" w:rsidRPr="00FA6327" w:rsidRDefault="008678AF"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A413B87" w14:textId="3C98D011" w:rsidR="00EF5DC5" w:rsidRPr="00FA6327" w:rsidRDefault="008678AF"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r w:rsidRPr="00FA6327">
        <w:rPr>
          <w:rFonts w:ascii="Palatino Linotype" w:eastAsia="Palatino Linotype" w:hAnsi="Palatino Linotype" w:cs="Palatino Linotype"/>
          <w:lang w:eastAsia="en-US"/>
        </w:rPr>
        <w:t>Es así que, conforme a los preceptos legales citados, se desprende que el derecho de acceso a la información pública</w:t>
      </w:r>
      <w:r w:rsidR="00317F34" w:rsidRPr="00FA6327">
        <w:rPr>
          <w:rFonts w:ascii="Palatino Linotype" w:eastAsia="Palatino Linotype" w:hAnsi="Palatino Linotype" w:cs="Palatino Linotype"/>
          <w:lang w:eastAsia="en-US"/>
        </w:rPr>
        <w:t xml:space="preserve"> constituye</w:t>
      </w:r>
      <w:r w:rsidRPr="00FA6327">
        <w:rPr>
          <w:rFonts w:ascii="Palatino Linotype" w:eastAsia="Palatino Linotype" w:hAnsi="Palatino Linotype" w:cs="Palatino Linotype"/>
          <w:lang w:eastAsia="en-US"/>
        </w:rPr>
        <w:t xml:space="preserve">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3AA8D22" w14:textId="7F607FD6" w:rsidR="000451A8" w:rsidRPr="00FA6327" w:rsidRDefault="000451A8"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D723E67" w14:textId="5D8DD4DE" w:rsidR="0094373E" w:rsidRPr="00FA6327" w:rsidRDefault="00405903" w:rsidP="00FA632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r w:rsidRPr="00FA6327">
        <w:rPr>
          <w:rFonts w:ascii="Palatino Linotype" w:eastAsia="Palatino Linotype" w:hAnsi="Palatino Linotype" w:cs="Palatino Linotype"/>
          <w:lang w:eastAsia="en-US"/>
        </w:rPr>
        <w:t xml:space="preserve">Por lo que respecta a las manifestaciones vertidas por </w:t>
      </w:r>
      <w:r w:rsidRPr="007C1ADA">
        <w:rPr>
          <w:rFonts w:ascii="Palatino Linotype" w:eastAsia="Palatino Linotype" w:hAnsi="Palatino Linotype" w:cs="Palatino Linotype"/>
          <w:b/>
          <w:bCs/>
          <w:lang w:eastAsia="en-US"/>
        </w:rPr>
        <w:t>EL RECURRENTE</w:t>
      </w:r>
      <w:r w:rsidRPr="00FA6327">
        <w:rPr>
          <w:rFonts w:ascii="Palatino Linotype" w:eastAsia="Palatino Linotype" w:hAnsi="Palatino Linotype" w:cs="Palatino Linotype"/>
          <w:lang w:eastAsia="en-US"/>
        </w:rPr>
        <w:t xml:space="preserve">, </w:t>
      </w:r>
      <w:r w:rsidRPr="00FA6327">
        <w:rPr>
          <w:rFonts w:ascii="Palatino Linotype" w:eastAsia="Palatino Linotype" w:hAnsi="Palatino Linotype" w:cs="Palatino Linotype"/>
          <w:b/>
          <w:i/>
          <w:lang w:eastAsia="en-US"/>
        </w:rPr>
        <w:t xml:space="preserve">“… se debe entregar toda información que obre y sea generada por parte de los Sujetos Obligados, en este caso </w:t>
      </w:r>
      <w:r w:rsidR="008E70F5" w:rsidRPr="00FA6327">
        <w:rPr>
          <w:rFonts w:ascii="Palatino Linotype" w:eastAsia="Palatino Linotype" w:hAnsi="Palatino Linotype" w:cs="Palatino Linotype"/>
          <w:b/>
          <w:i/>
          <w:lang w:eastAsia="en-US"/>
        </w:rPr>
        <w:t>será</w:t>
      </w:r>
      <w:r w:rsidRPr="00FA6327">
        <w:rPr>
          <w:rFonts w:ascii="Palatino Linotype" w:eastAsia="Palatino Linotype" w:hAnsi="Palatino Linotype" w:cs="Palatino Linotype"/>
          <w:b/>
          <w:i/>
          <w:lang w:eastAsia="en-US"/>
        </w:rPr>
        <w:t xml:space="preserve"> que los regidores no trabajan y por tanto no tienen una agenda de reunión o bien esconden algo” </w:t>
      </w:r>
      <w:r w:rsidRPr="00FA6327">
        <w:rPr>
          <w:rFonts w:ascii="Palatino Linotype" w:eastAsia="Palatino Linotype" w:hAnsi="Palatino Linotype" w:cs="Palatino Linotype"/>
          <w:lang w:eastAsia="en-US"/>
        </w:rPr>
        <w:t xml:space="preserve">lo </w:t>
      </w:r>
      <w:r w:rsidR="0094373E" w:rsidRPr="00FA6327">
        <w:rPr>
          <w:rFonts w:ascii="Palatino Linotype" w:eastAsia="Palatino Linotype" w:hAnsi="Palatino Linotype" w:cs="Palatino Linotype"/>
          <w:lang w:eastAsia="en-US"/>
        </w:rPr>
        <w:t>anterior</w:t>
      </w:r>
      <w:r w:rsidRPr="00FA6327">
        <w:rPr>
          <w:rFonts w:ascii="Palatino Linotype" w:eastAsia="Palatino Linotype" w:hAnsi="Palatino Linotype" w:cs="Palatino Linotype"/>
          <w:lang w:eastAsia="en-US"/>
        </w:rPr>
        <w:t xml:space="preserve"> </w:t>
      </w:r>
      <w:r w:rsidRPr="00FA6327">
        <w:rPr>
          <w:rFonts w:ascii="Palatino Linotype" w:eastAsia="Palatino Linotype" w:hAnsi="Palatino Linotype" w:cs="Palatino Linotype"/>
          <w:lang w:val="es-ES" w:eastAsia="en-US"/>
        </w:rPr>
        <w:t>n</w:t>
      </w:r>
      <w:r w:rsidRPr="00FA6327">
        <w:rPr>
          <w:rFonts w:ascii="Palatino Linotype" w:eastAsia="Palatino Linotype" w:hAnsi="Palatino Linotype" w:cs="Palatino Linotype"/>
          <w:lang w:eastAsia="en-US"/>
        </w:rPr>
        <w:t>o estriba en el ejercicio del derecho humano de acceso a la información pública, con la finalidad de obtener algún documento o similar, generado por este Sujeto Obligado en razón del cúmulo de funciones y atribuciones que le son conferidas en las Leyes de la materia; que el requerimiento de información en análisis, se refiere al hecho de pretender obtener información basado en manifestaciones de carácter subjetivo, que en nada tienen que ver con el derecho de acceso a la información pública.</w:t>
      </w:r>
    </w:p>
    <w:p w14:paraId="2EEE316D" w14:textId="77777777" w:rsidR="003975E6" w:rsidRPr="00FA6327" w:rsidRDefault="003975E6" w:rsidP="00FA6327">
      <w:pPr>
        <w:spacing w:line="360" w:lineRule="auto"/>
        <w:jc w:val="both"/>
        <w:rPr>
          <w:rFonts w:ascii="Palatino Linotype" w:hAnsi="Palatino Linotype" w:cs="Arial"/>
          <w:bCs/>
        </w:rPr>
      </w:pPr>
      <w:r w:rsidRPr="00FA6327">
        <w:rPr>
          <w:rFonts w:ascii="Palatino Linotype" w:hAnsi="Palatino Linotype"/>
        </w:rPr>
        <w:lastRenderedPageBreak/>
        <w:t xml:space="preserve">No </w:t>
      </w:r>
      <w:r w:rsidRPr="00FA6327">
        <w:rPr>
          <w:rFonts w:ascii="Palatino Linotype" w:hAnsi="Palatino Linotype" w:cs="Arial"/>
        </w:rPr>
        <w:t xml:space="preserve">se omite comentar que para el caso de que el o los documentos de los cuales se ordenará su entrega, contengan datos personales susceptibles de ser testados, deberán ser entregados en </w:t>
      </w:r>
      <w:r w:rsidRPr="00FA6327">
        <w:rPr>
          <w:rFonts w:ascii="Palatino Linotype" w:hAnsi="Palatino Linotype" w:cs="Arial"/>
          <w:b/>
        </w:rPr>
        <w:t>versión pública</w:t>
      </w:r>
      <w:r w:rsidRPr="00FA6327">
        <w:rPr>
          <w:rFonts w:ascii="Palatino Linotype" w:hAnsi="Palatino Linotype" w:cs="Arial"/>
        </w:rPr>
        <w:t>; pues, el</w:t>
      </w:r>
      <w:r w:rsidRPr="00FA632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EAF5B2" w14:textId="77777777" w:rsidR="003975E6" w:rsidRPr="007C1ADA" w:rsidRDefault="003975E6" w:rsidP="00FA6327">
      <w:pPr>
        <w:spacing w:line="360" w:lineRule="auto"/>
        <w:jc w:val="both"/>
        <w:rPr>
          <w:rFonts w:ascii="Palatino Linotype" w:eastAsia="Calibri" w:hAnsi="Palatino Linotype" w:cs="Arial"/>
          <w:bCs/>
          <w:sz w:val="16"/>
          <w:szCs w:val="16"/>
          <w:lang w:eastAsia="en-US"/>
        </w:rPr>
      </w:pPr>
    </w:p>
    <w:p w14:paraId="0AE07201" w14:textId="77777777" w:rsidR="003975E6" w:rsidRPr="00FA6327" w:rsidRDefault="003975E6" w:rsidP="00FA6327">
      <w:pPr>
        <w:spacing w:line="360" w:lineRule="auto"/>
        <w:jc w:val="both"/>
        <w:rPr>
          <w:rFonts w:ascii="Palatino Linotype" w:hAnsi="Palatino Linotype" w:cs="Arial"/>
          <w:bCs/>
        </w:rPr>
      </w:pPr>
      <w:r w:rsidRPr="00FA632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F8236A7" w14:textId="77777777" w:rsidR="003975E6" w:rsidRPr="007C1ADA" w:rsidRDefault="003975E6" w:rsidP="00FA6327">
      <w:pPr>
        <w:autoSpaceDE w:val="0"/>
        <w:autoSpaceDN w:val="0"/>
        <w:adjustRightInd w:val="0"/>
        <w:ind w:right="899"/>
        <w:jc w:val="both"/>
        <w:rPr>
          <w:rFonts w:ascii="Palatino Linotype" w:hAnsi="Palatino Linotype" w:cs="Arial"/>
          <w:sz w:val="16"/>
          <w:szCs w:val="16"/>
        </w:rPr>
      </w:pPr>
    </w:p>
    <w:p w14:paraId="21778E89" w14:textId="77777777" w:rsidR="003975E6" w:rsidRPr="00FA6327" w:rsidRDefault="003975E6" w:rsidP="00FA6327">
      <w:pPr>
        <w:ind w:left="851" w:right="901"/>
        <w:jc w:val="both"/>
        <w:rPr>
          <w:rFonts w:ascii="Palatino Linotype" w:hAnsi="Palatino Linotype"/>
          <w:i/>
          <w:sz w:val="22"/>
          <w:szCs w:val="22"/>
        </w:rPr>
      </w:pPr>
      <w:r w:rsidRPr="00FA6327">
        <w:rPr>
          <w:rFonts w:ascii="Palatino Linotype" w:hAnsi="Palatino Linotype" w:cs="Arial"/>
          <w:b/>
          <w:bCs/>
          <w:i/>
          <w:noProof/>
          <w:sz w:val="22"/>
          <w:szCs w:val="22"/>
        </w:rPr>
        <w:t>“</w:t>
      </w:r>
      <w:r w:rsidRPr="00FA6327">
        <w:rPr>
          <w:rFonts w:ascii="Palatino Linotype" w:hAnsi="Palatino Linotype" w:cs="Arial"/>
          <w:b/>
          <w:bCs/>
          <w:i/>
          <w:sz w:val="22"/>
          <w:szCs w:val="22"/>
        </w:rPr>
        <w:t xml:space="preserve">Artículo 3. </w:t>
      </w:r>
      <w:r w:rsidRPr="00FA6327">
        <w:rPr>
          <w:rFonts w:ascii="Palatino Linotype" w:hAnsi="Palatino Linotype"/>
          <w:i/>
          <w:sz w:val="22"/>
          <w:szCs w:val="22"/>
        </w:rPr>
        <w:t xml:space="preserve">Para los efectos de la presente Ley se entenderá por: </w:t>
      </w:r>
    </w:p>
    <w:p w14:paraId="02A3DB37" w14:textId="77777777" w:rsidR="003975E6" w:rsidRPr="00FA6327" w:rsidRDefault="003975E6" w:rsidP="00FA6327">
      <w:pPr>
        <w:ind w:left="851" w:right="899"/>
        <w:jc w:val="both"/>
        <w:rPr>
          <w:rFonts w:ascii="Palatino Linotype" w:hAnsi="Palatino Linotype" w:cs="Arial"/>
          <w:i/>
          <w:sz w:val="22"/>
          <w:szCs w:val="22"/>
        </w:rPr>
      </w:pPr>
      <w:r w:rsidRPr="00FA6327">
        <w:rPr>
          <w:rFonts w:ascii="Palatino Linotype" w:hAnsi="Palatino Linotype" w:cs="Arial"/>
          <w:b/>
          <w:i/>
          <w:sz w:val="22"/>
          <w:szCs w:val="22"/>
        </w:rPr>
        <w:t>IX.</w:t>
      </w:r>
      <w:r w:rsidRPr="00FA6327">
        <w:rPr>
          <w:rFonts w:ascii="Palatino Linotype" w:hAnsi="Palatino Linotype" w:cs="Arial"/>
          <w:i/>
          <w:sz w:val="22"/>
          <w:szCs w:val="22"/>
        </w:rPr>
        <w:t xml:space="preserve"> </w:t>
      </w:r>
      <w:r w:rsidRPr="00FA6327">
        <w:rPr>
          <w:rFonts w:ascii="Palatino Linotype" w:hAnsi="Palatino Linotype" w:cs="Arial"/>
          <w:b/>
          <w:i/>
          <w:sz w:val="22"/>
          <w:szCs w:val="22"/>
        </w:rPr>
        <w:t xml:space="preserve">Datos personales: </w:t>
      </w:r>
      <w:r w:rsidRPr="00FA6327">
        <w:rPr>
          <w:rFonts w:ascii="Palatino Linotype" w:hAnsi="Palatino Linotype" w:cs="Arial"/>
          <w:i/>
          <w:sz w:val="22"/>
          <w:szCs w:val="22"/>
        </w:rPr>
        <w:t xml:space="preserve">La información concerniente a una persona, identificada o identificable según lo dispuesto por la Ley de </w:t>
      </w:r>
      <w:r w:rsidRPr="00FA6327">
        <w:rPr>
          <w:rFonts w:ascii="Palatino Linotype" w:hAnsi="Palatino Linotype"/>
          <w:i/>
          <w:sz w:val="22"/>
          <w:szCs w:val="22"/>
        </w:rPr>
        <w:t>Protección</w:t>
      </w:r>
      <w:r w:rsidRPr="00FA6327">
        <w:rPr>
          <w:rFonts w:ascii="Palatino Linotype" w:hAnsi="Palatino Linotype" w:cs="Arial"/>
          <w:i/>
          <w:sz w:val="22"/>
          <w:szCs w:val="22"/>
        </w:rPr>
        <w:t xml:space="preserve"> de Datos Personales del Estado de México; </w:t>
      </w:r>
    </w:p>
    <w:p w14:paraId="631D7E5B" w14:textId="77777777" w:rsidR="003975E6" w:rsidRPr="00FA6327" w:rsidRDefault="003975E6" w:rsidP="00FA6327">
      <w:pPr>
        <w:ind w:left="851" w:right="899"/>
        <w:jc w:val="both"/>
        <w:rPr>
          <w:rFonts w:ascii="Palatino Linotype" w:hAnsi="Palatino Linotype" w:cs="Arial"/>
          <w:i/>
          <w:sz w:val="22"/>
          <w:szCs w:val="22"/>
        </w:rPr>
      </w:pPr>
      <w:r w:rsidRPr="00FA6327">
        <w:rPr>
          <w:rFonts w:ascii="Palatino Linotype" w:hAnsi="Palatino Linotype" w:cs="Arial"/>
          <w:b/>
          <w:i/>
          <w:sz w:val="22"/>
          <w:szCs w:val="22"/>
        </w:rPr>
        <w:t>XX.</w:t>
      </w:r>
      <w:r w:rsidRPr="00FA6327">
        <w:rPr>
          <w:rFonts w:ascii="Palatino Linotype" w:hAnsi="Palatino Linotype" w:cs="Arial"/>
          <w:i/>
          <w:sz w:val="22"/>
          <w:szCs w:val="22"/>
        </w:rPr>
        <w:t xml:space="preserve"> </w:t>
      </w:r>
      <w:r w:rsidRPr="00FA6327">
        <w:rPr>
          <w:rFonts w:ascii="Palatino Linotype" w:hAnsi="Palatino Linotype" w:cs="Arial"/>
          <w:b/>
          <w:i/>
          <w:sz w:val="22"/>
          <w:szCs w:val="22"/>
        </w:rPr>
        <w:t>Información clasificada:</w:t>
      </w:r>
      <w:r w:rsidRPr="00FA6327">
        <w:rPr>
          <w:rFonts w:ascii="Palatino Linotype" w:hAnsi="Palatino Linotype" w:cs="Arial"/>
          <w:i/>
          <w:sz w:val="22"/>
          <w:szCs w:val="22"/>
        </w:rPr>
        <w:t xml:space="preserve"> Aquella considerada por la presente Ley como reservada o confidencial; </w:t>
      </w:r>
    </w:p>
    <w:p w14:paraId="7D855DCC" w14:textId="77777777" w:rsidR="003975E6" w:rsidRPr="00FA6327" w:rsidRDefault="003975E6" w:rsidP="00FA6327">
      <w:pPr>
        <w:ind w:left="851" w:right="899"/>
        <w:jc w:val="both"/>
        <w:rPr>
          <w:rFonts w:ascii="Palatino Linotype" w:hAnsi="Palatino Linotype" w:cs="Arial"/>
          <w:i/>
          <w:sz w:val="22"/>
          <w:szCs w:val="22"/>
        </w:rPr>
      </w:pPr>
      <w:r w:rsidRPr="00FA6327">
        <w:rPr>
          <w:rFonts w:ascii="Palatino Linotype" w:hAnsi="Palatino Linotype" w:cs="Arial"/>
          <w:b/>
          <w:i/>
          <w:sz w:val="22"/>
          <w:szCs w:val="22"/>
        </w:rPr>
        <w:t>XXI.</w:t>
      </w:r>
      <w:r w:rsidRPr="00FA6327">
        <w:rPr>
          <w:rFonts w:ascii="Palatino Linotype" w:hAnsi="Palatino Linotype" w:cs="Arial"/>
          <w:i/>
          <w:sz w:val="22"/>
          <w:szCs w:val="22"/>
        </w:rPr>
        <w:t xml:space="preserve"> </w:t>
      </w:r>
      <w:r w:rsidRPr="00FA6327">
        <w:rPr>
          <w:rFonts w:ascii="Palatino Linotype" w:hAnsi="Palatino Linotype" w:cs="Arial"/>
          <w:b/>
          <w:i/>
          <w:sz w:val="22"/>
          <w:szCs w:val="22"/>
        </w:rPr>
        <w:t>Información confidencial</w:t>
      </w:r>
      <w:r w:rsidRPr="00FA632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06C4BCE" w14:textId="77777777" w:rsidR="003975E6" w:rsidRPr="00FA6327" w:rsidRDefault="003975E6" w:rsidP="00FA6327">
      <w:pPr>
        <w:ind w:left="851" w:right="899"/>
        <w:jc w:val="both"/>
        <w:rPr>
          <w:rFonts w:ascii="Palatino Linotype" w:hAnsi="Palatino Linotype" w:cs="Arial"/>
          <w:i/>
          <w:sz w:val="22"/>
          <w:szCs w:val="22"/>
        </w:rPr>
      </w:pPr>
      <w:r w:rsidRPr="00FA6327">
        <w:rPr>
          <w:rFonts w:ascii="Palatino Linotype" w:hAnsi="Palatino Linotype" w:cs="Arial"/>
          <w:b/>
          <w:i/>
          <w:sz w:val="22"/>
          <w:szCs w:val="22"/>
        </w:rPr>
        <w:t>XLV. Versión pública:</w:t>
      </w:r>
      <w:r w:rsidRPr="00FA6327">
        <w:rPr>
          <w:rFonts w:ascii="Palatino Linotype" w:hAnsi="Palatino Linotype" w:cs="Arial"/>
          <w:i/>
          <w:sz w:val="22"/>
          <w:szCs w:val="22"/>
        </w:rPr>
        <w:t xml:space="preserve"> Documento en el que se elimine, suprime o borra la información clasificada como reservada o confidencial para permitir su acceso. </w:t>
      </w:r>
    </w:p>
    <w:p w14:paraId="55A4D881" w14:textId="77777777" w:rsidR="003975E6" w:rsidRPr="00FA6327" w:rsidRDefault="003975E6" w:rsidP="00FA6327">
      <w:pPr>
        <w:ind w:left="851" w:right="899"/>
        <w:jc w:val="both"/>
        <w:rPr>
          <w:rFonts w:ascii="Palatino Linotype" w:hAnsi="Palatino Linotype" w:cs="Arial"/>
          <w:i/>
          <w:sz w:val="22"/>
          <w:szCs w:val="22"/>
        </w:rPr>
      </w:pPr>
      <w:r w:rsidRPr="00FA6327">
        <w:rPr>
          <w:rFonts w:ascii="Palatino Linotype" w:hAnsi="Palatino Linotype" w:cs="Arial"/>
          <w:b/>
          <w:i/>
          <w:sz w:val="22"/>
          <w:szCs w:val="22"/>
        </w:rPr>
        <w:t>Artículo 51.</w:t>
      </w:r>
      <w:r w:rsidRPr="00FA6327">
        <w:rPr>
          <w:rFonts w:ascii="Palatino Linotype" w:hAnsi="Palatino Linotype" w:cs="Arial"/>
          <w:i/>
          <w:sz w:val="22"/>
          <w:szCs w:val="22"/>
        </w:rPr>
        <w:t xml:space="preserve"> Los sujetos obligados designaran a un responsable para atender la Unidad de Transparencia, quien fungirá como enlace entre éstos y los solicitantes. </w:t>
      </w:r>
      <w:r w:rsidRPr="00FA6327">
        <w:rPr>
          <w:rFonts w:ascii="Palatino Linotype" w:hAnsi="Palatino Linotype" w:cs="Arial"/>
          <w:i/>
          <w:sz w:val="22"/>
          <w:szCs w:val="22"/>
        </w:rPr>
        <w:lastRenderedPageBreak/>
        <w:t xml:space="preserve">Dicha Unidad será la encargada de tramitar internamente la solicitud de información </w:t>
      </w:r>
      <w:r w:rsidRPr="00FA6327">
        <w:rPr>
          <w:rFonts w:ascii="Palatino Linotype" w:hAnsi="Palatino Linotype" w:cs="Arial"/>
          <w:b/>
          <w:i/>
          <w:sz w:val="22"/>
          <w:szCs w:val="22"/>
        </w:rPr>
        <w:t xml:space="preserve">y tendrá la responsabilidad de verificar en cada caso que la misma no sea confidencial o reservada. </w:t>
      </w:r>
      <w:r w:rsidRPr="00FA632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012AF52" w14:textId="77777777" w:rsidR="003975E6" w:rsidRPr="00FA6327" w:rsidRDefault="003975E6" w:rsidP="00FA6327">
      <w:pPr>
        <w:ind w:left="851" w:right="899"/>
        <w:jc w:val="both"/>
        <w:rPr>
          <w:rFonts w:ascii="Palatino Linotype" w:hAnsi="Palatino Linotype" w:cs="Arial"/>
          <w:i/>
          <w:sz w:val="22"/>
          <w:szCs w:val="22"/>
        </w:rPr>
      </w:pPr>
      <w:r w:rsidRPr="00FA6327">
        <w:rPr>
          <w:rFonts w:ascii="Palatino Linotype" w:hAnsi="Palatino Linotype" w:cs="Arial"/>
          <w:b/>
          <w:i/>
          <w:sz w:val="22"/>
          <w:szCs w:val="22"/>
        </w:rPr>
        <w:t>Artículo 52.</w:t>
      </w:r>
      <w:r w:rsidRPr="00FA6327">
        <w:rPr>
          <w:rFonts w:ascii="Palatino Linotype" w:hAnsi="Palatino Linotype" w:cs="Arial"/>
          <w:i/>
          <w:sz w:val="22"/>
          <w:szCs w:val="22"/>
        </w:rPr>
        <w:t xml:space="preserve"> Las solicitudes de acceso a la información y las respuestas que se les dé, incluyendo, en su caso, </w:t>
      </w:r>
      <w:r w:rsidRPr="00FA632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A6327">
        <w:rPr>
          <w:rFonts w:ascii="Palatino Linotype" w:hAnsi="Palatino Linotype" w:cs="Arial"/>
          <w:i/>
          <w:sz w:val="22"/>
          <w:szCs w:val="22"/>
        </w:rPr>
        <w:t>, siempre y cuando la resolución de referencia se someta a un proceso de disociación, es decir, no haga identificable al titular de tales datos personales.</w:t>
      </w:r>
      <w:r w:rsidRPr="00FA6327">
        <w:rPr>
          <w:rFonts w:ascii="Palatino Linotype" w:hAnsi="Palatino Linotype" w:cs="Arial"/>
          <w:bCs/>
          <w:i/>
          <w:noProof/>
          <w:sz w:val="22"/>
          <w:szCs w:val="22"/>
        </w:rPr>
        <w:t>”</w:t>
      </w:r>
    </w:p>
    <w:p w14:paraId="57DCB5A7" w14:textId="77777777" w:rsidR="003975E6" w:rsidRPr="00FA6327" w:rsidRDefault="003975E6" w:rsidP="00FA6327">
      <w:pPr>
        <w:ind w:right="899" w:firstLine="708"/>
        <w:jc w:val="both"/>
        <w:rPr>
          <w:rFonts w:ascii="Palatino Linotype" w:hAnsi="Palatino Linotype" w:cs="Arial"/>
          <w:sz w:val="22"/>
          <w:szCs w:val="22"/>
        </w:rPr>
      </w:pPr>
      <w:r w:rsidRPr="00FA6327">
        <w:rPr>
          <w:rFonts w:ascii="Palatino Linotype" w:hAnsi="Palatino Linotype" w:cs="Arial"/>
          <w:sz w:val="22"/>
          <w:szCs w:val="22"/>
        </w:rPr>
        <w:t>(Énfasis añadido)</w:t>
      </w:r>
    </w:p>
    <w:p w14:paraId="4931B1D7" w14:textId="77777777" w:rsidR="003975E6" w:rsidRPr="007C1ADA" w:rsidRDefault="003975E6" w:rsidP="00FA6327">
      <w:pPr>
        <w:ind w:right="899" w:firstLine="708"/>
        <w:jc w:val="both"/>
        <w:rPr>
          <w:rFonts w:ascii="Palatino Linotype" w:hAnsi="Palatino Linotype" w:cs="Arial"/>
          <w:sz w:val="16"/>
          <w:szCs w:val="16"/>
        </w:rPr>
      </w:pPr>
    </w:p>
    <w:p w14:paraId="12806DB5" w14:textId="77777777" w:rsidR="003975E6" w:rsidRPr="00FA6327" w:rsidRDefault="003975E6" w:rsidP="00FA6327">
      <w:pPr>
        <w:spacing w:line="360" w:lineRule="auto"/>
        <w:jc w:val="both"/>
        <w:rPr>
          <w:rFonts w:ascii="Palatino Linotype" w:hAnsi="Palatino Linotype" w:cs="Arial"/>
        </w:rPr>
      </w:pPr>
      <w:r w:rsidRPr="00FA632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3FD821B" w14:textId="77777777" w:rsidR="003975E6" w:rsidRPr="007C1ADA" w:rsidRDefault="003975E6" w:rsidP="00FA6327">
      <w:pPr>
        <w:jc w:val="both"/>
        <w:rPr>
          <w:rFonts w:ascii="Palatino Linotype" w:hAnsi="Palatino Linotype" w:cs="Arial"/>
          <w:sz w:val="16"/>
          <w:szCs w:val="16"/>
        </w:rPr>
      </w:pPr>
    </w:p>
    <w:p w14:paraId="0F753F58" w14:textId="77777777" w:rsidR="003975E6" w:rsidRPr="00FA6327" w:rsidRDefault="003975E6" w:rsidP="00FA6327">
      <w:pPr>
        <w:ind w:left="851" w:right="902"/>
        <w:jc w:val="both"/>
        <w:rPr>
          <w:rFonts w:ascii="Palatino Linotype" w:eastAsia="Arial Unicode MS" w:hAnsi="Palatino Linotype" w:cs="Arial"/>
          <w:i/>
          <w:sz w:val="22"/>
          <w:szCs w:val="22"/>
        </w:rPr>
      </w:pPr>
      <w:r w:rsidRPr="00FA6327">
        <w:rPr>
          <w:rFonts w:ascii="Palatino Linotype" w:eastAsia="Arial Unicode MS" w:hAnsi="Palatino Linotype" w:cs="Arial"/>
          <w:b/>
          <w:i/>
          <w:sz w:val="22"/>
          <w:szCs w:val="22"/>
        </w:rPr>
        <w:t>“Artículo 22.</w:t>
      </w:r>
      <w:r w:rsidRPr="00FA632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00BDE46" w14:textId="77777777" w:rsidR="003975E6" w:rsidRPr="00FA6327" w:rsidRDefault="003975E6" w:rsidP="00FA6327">
      <w:pPr>
        <w:ind w:left="851" w:right="902"/>
        <w:jc w:val="both"/>
        <w:rPr>
          <w:rFonts w:ascii="Palatino Linotype" w:eastAsia="Arial Unicode MS" w:hAnsi="Palatino Linotype" w:cs="Arial"/>
          <w:i/>
          <w:sz w:val="22"/>
          <w:szCs w:val="22"/>
        </w:rPr>
      </w:pPr>
      <w:r w:rsidRPr="00FA6327">
        <w:rPr>
          <w:rFonts w:ascii="Palatino Linotype" w:eastAsia="Arial Unicode MS" w:hAnsi="Palatino Linotype" w:cs="Arial"/>
          <w:b/>
          <w:i/>
          <w:sz w:val="22"/>
          <w:szCs w:val="22"/>
        </w:rPr>
        <w:t>Artículo 38.</w:t>
      </w:r>
      <w:r w:rsidRPr="00FA632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A6327">
        <w:rPr>
          <w:rFonts w:ascii="Palatino Linotype" w:eastAsia="Arial Unicode MS" w:hAnsi="Palatino Linotype" w:cs="Arial"/>
          <w:b/>
          <w:i/>
          <w:sz w:val="22"/>
          <w:szCs w:val="22"/>
        </w:rPr>
        <w:t>”</w:t>
      </w:r>
      <w:r w:rsidRPr="00FA6327">
        <w:rPr>
          <w:rFonts w:ascii="Palatino Linotype" w:eastAsia="Arial Unicode MS" w:hAnsi="Palatino Linotype" w:cs="Arial"/>
          <w:i/>
          <w:sz w:val="22"/>
          <w:szCs w:val="22"/>
        </w:rPr>
        <w:t xml:space="preserve"> </w:t>
      </w:r>
    </w:p>
    <w:p w14:paraId="025AEBF7" w14:textId="77777777" w:rsidR="003975E6" w:rsidRPr="00FA6327" w:rsidRDefault="003975E6" w:rsidP="00FA6327">
      <w:pPr>
        <w:ind w:left="851" w:right="850"/>
        <w:jc w:val="both"/>
        <w:rPr>
          <w:rFonts w:ascii="Palatino Linotype" w:eastAsia="Arial Unicode MS" w:hAnsi="Palatino Linotype" w:cs="Arial"/>
          <w:i/>
          <w:sz w:val="22"/>
          <w:szCs w:val="22"/>
        </w:rPr>
      </w:pPr>
    </w:p>
    <w:p w14:paraId="751B0F9C" w14:textId="77777777" w:rsidR="003975E6" w:rsidRPr="00FA6327" w:rsidRDefault="003975E6" w:rsidP="00FA6327">
      <w:pPr>
        <w:spacing w:line="360" w:lineRule="auto"/>
        <w:jc w:val="both"/>
        <w:rPr>
          <w:rFonts w:ascii="Palatino Linotype" w:hAnsi="Palatino Linotype" w:cs="Arial"/>
        </w:rPr>
      </w:pPr>
      <w:r w:rsidRPr="00FA6327">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A32CC4F" w14:textId="77777777" w:rsidR="003975E6" w:rsidRPr="00FA6327" w:rsidRDefault="003975E6" w:rsidP="00FA6327">
      <w:pPr>
        <w:spacing w:line="360" w:lineRule="auto"/>
        <w:jc w:val="both"/>
        <w:rPr>
          <w:rFonts w:ascii="Palatino Linotype" w:hAnsi="Palatino Linotype" w:cs="Arial"/>
        </w:rPr>
      </w:pPr>
    </w:p>
    <w:p w14:paraId="79D4CE2F" w14:textId="77777777" w:rsidR="003975E6" w:rsidRPr="00FA6327" w:rsidRDefault="003975E6" w:rsidP="00FA6327">
      <w:pPr>
        <w:spacing w:line="360" w:lineRule="auto"/>
        <w:jc w:val="both"/>
        <w:rPr>
          <w:rFonts w:ascii="Palatino Linotype" w:hAnsi="Palatino Linotype" w:cs="Arial"/>
        </w:rPr>
      </w:pPr>
      <w:r w:rsidRPr="00FA632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A6327">
        <w:rPr>
          <w:rFonts w:ascii="Palatino Linotype" w:eastAsia="Arial Unicode MS" w:hAnsi="Palatino Linotype" w:cs="Arial"/>
        </w:rPr>
        <w:t xml:space="preserve"> que debe ser protegida por </w:t>
      </w:r>
      <w:r w:rsidRPr="00FA6327">
        <w:rPr>
          <w:rFonts w:ascii="Palatino Linotype" w:eastAsia="Arial Unicode MS" w:hAnsi="Palatino Linotype" w:cs="Arial"/>
          <w:b/>
        </w:rPr>
        <w:t>EL SUJETO OBLIGADO,</w:t>
      </w:r>
      <w:r w:rsidRPr="00FA6327">
        <w:rPr>
          <w:rFonts w:ascii="Palatino Linotype" w:eastAsia="Arial Unicode MS" w:hAnsi="Palatino Linotype" w:cs="Arial"/>
        </w:rPr>
        <w:t xml:space="preserve"> por lo </w:t>
      </w:r>
      <w:r w:rsidRPr="00FA6327">
        <w:rPr>
          <w:rFonts w:ascii="Palatino Linotype" w:hAnsi="Palatino Linotype" w:cs="Arial"/>
        </w:rPr>
        <w:t>que, todo dato personal susceptible de clasificación debe ser protegido.</w:t>
      </w:r>
    </w:p>
    <w:p w14:paraId="73F6D8F5" w14:textId="77777777" w:rsidR="003975E6" w:rsidRPr="00FA6327" w:rsidRDefault="003975E6" w:rsidP="00FA6327">
      <w:pPr>
        <w:spacing w:line="360" w:lineRule="auto"/>
        <w:jc w:val="both"/>
        <w:rPr>
          <w:rFonts w:ascii="Palatino Linotype" w:hAnsi="Palatino Linotype" w:cs="Arial"/>
        </w:rPr>
      </w:pPr>
    </w:p>
    <w:p w14:paraId="5FEE20D2" w14:textId="5D79BEF0" w:rsidR="003975E6" w:rsidRPr="00FA6327" w:rsidRDefault="003975E6" w:rsidP="00FA6327">
      <w:pPr>
        <w:spacing w:line="360" w:lineRule="auto"/>
        <w:jc w:val="both"/>
        <w:rPr>
          <w:rFonts w:ascii="Palatino Linotype" w:hAnsi="Palatino Linotype" w:cs="Arial"/>
        </w:rPr>
      </w:pPr>
      <w:r w:rsidRPr="00FA6327">
        <w:rPr>
          <w:rFonts w:ascii="Palatino Linotype" w:hAnsi="Palatino Linotype" w:cs="Arial"/>
        </w:rPr>
        <w:t xml:space="preserve">La finalidad de la versión pública de la </w:t>
      </w:r>
      <w:r w:rsidR="007C1ADA" w:rsidRPr="00FA6327">
        <w:rPr>
          <w:rFonts w:ascii="Palatino Linotype" w:hAnsi="Palatino Linotype" w:cs="Arial"/>
        </w:rPr>
        <w:t>información</w:t>
      </w:r>
      <w:r w:rsidRPr="00FA6327">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D6DEED5" w14:textId="77777777" w:rsidR="003975E6" w:rsidRPr="00FA6327" w:rsidRDefault="003975E6" w:rsidP="00FA6327">
      <w:pPr>
        <w:spacing w:line="360" w:lineRule="auto"/>
        <w:jc w:val="both"/>
        <w:rPr>
          <w:rFonts w:ascii="Palatino Linotype" w:hAnsi="Palatino Linotype" w:cs="Arial"/>
        </w:rPr>
      </w:pPr>
    </w:p>
    <w:p w14:paraId="0D70335B" w14:textId="77777777" w:rsidR="003975E6" w:rsidRPr="00FA6327" w:rsidRDefault="003975E6" w:rsidP="00FA6327">
      <w:pPr>
        <w:spacing w:line="360" w:lineRule="auto"/>
        <w:jc w:val="both"/>
        <w:rPr>
          <w:rFonts w:ascii="Palatino Linotype" w:hAnsi="Palatino Linotype" w:cs="Arial"/>
        </w:rPr>
      </w:pPr>
      <w:r w:rsidRPr="00FA6327">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FA6327">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46ED299" w14:textId="77777777" w:rsidR="003975E6" w:rsidRPr="00FA6327" w:rsidRDefault="003975E6" w:rsidP="00FA6327">
      <w:pPr>
        <w:jc w:val="both"/>
        <w:rPr>
          <w:rFonts w:ascii="Palatino Linotype" w:hAnsi="Palatino Linotype" w:cs="Arial"/>
        </w:rPr>
      </w:pPr>
    </w:p>
    <w:p w14:paraId="4A91F553"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 xml:space="preserve">“Artículo 49. </w:t>
      </w:r>
      <w:r w:rsidRPr="00FA6327">
        <w:rPr>
          <w:rFonts w:ascii="Palatino Linotype" w:hAnsi="Palatino Linotype" w:cs="Arial"/>
          <w:i/>
          <w:sz w:val="22"/>
          <w:szCs w:val="22"/>
        </w:rPr>
        <w:t>Los Comités de Transparencia tendrán las siguientes atribuciones:</w:t>
      </w:r>
    </w:p>
    <w:p w14:paraId="5C7D3E67"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VIII.</w:t>
      </w:r>
      <w:r w:rsidRPr="00FA6327">
        <w:rPr>
          <w:rFonts w:ascii="Palatino Linotype" w:hAnsi="Palatino Linotype" w:cs="Arial"/>
          <w:i/>
          <w:sz w:val="22"/>
          <w:szCs w:val="22"/>
        </w:rPr>
        <w:t xml:space="preserve"> Aprobar, modificar o revocar la clasificación de la información;</w:t>
      </w:r>
    </w:p>
    <w:p w14:paraId="4BCFD9AC"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Artículo 132.</w:t>
      </w:r>
      <w:r w:rsidRPr="00FA6327">
        <w:rPr>
          <w:rFonts w:ascii="Palatino Linotype" w:hAnsi="Palatino Linotype" w:cs="Arial"/>
          <w:i/>
          <w:sz w:val="22"/>
          <w:szCs w:val="22"/>
        </w:rPr>
        <w:t xml:space="preserve"> La clasificación de la información se llevará a cabo en el momento en que:</w:t>
      </w:r>
    </w:p>
    <w:p w14:paraId="7FDE76AB"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I.</w:t>
      </w:r>
      <w:r w:rsidRPr="00FA6327">
        <w:rPr>
          <w:rFonts w:ascii="Palatino Linotype" w:hAnsi="Palatino Linotype" w:cs="Arial"/>
          <w:i/>
          <w:sz w:val="22"/>
          <w:szCs w:val="22"/>
        </w:rPr>
        <w:t xml:space="preserve"> Se reciba una solicitud de acceso a la información;</w:t>
      </w:r>
    </w:p>
    <w:p w14:paraId="147B8080"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II.</w:t>
      </w:r>
      <w:r w:rsidRPr="00FA6327">
        <w:rPr>
          <w:rFonts w:ascii="Palatino Linotype" w:hAnsi="Palatino Linotype" w:cs="Arial"/>
          <w:i/>
          <w:sz w:val="22"/>
          <w:szCs w:val="22"/>
        </w:rPr>
        <w:t xml:space="preserve"> Se determine mediante resolución de autoridad competente; o</w:t>
      </w:r>
    </w:p>
    <w:p w14:paraId="60FD6412" w14:textId="77777777" w:rsidR="003975E6" w:rsidRPr="00FA6327" w:rsidRDefault="003975E6" w:rsidP="00FA6327">
      <w:pPr>
        <w:ind w:left="851" w:right="902"/>
        <w:jc w:val="both"/>
        <w:rPr>
          <w:rFonts w:ascii="Palatino Linotype" w:hAnsi="Palatino Linotype" w:cs="Arial"/>
          <w:b/>
          <w:i/>
          <w:sz w:val="22"/>
          <w:szCs w:val="22"/>
        </w:rPr>
      </w:pPr>
      <w:r w:rsidRPr="00FA6327">
        <w:rPr>
          <w:rFonts w:ascii="Palatino Linotype" w:hAnsi="Palatino Linotype" w:cs="Arial"/>
          <w:b/>
          <w:i/>
          <w:sz w:val="22"/>
          <w:szCs w:val="22"/>
        </w:rPr>
        <w:t>III</w:t>
      </w:r>
      <w:r w:rsidRPr="00FA6327">
        <w:rPr>
          <w:rFonts w:ascii="Palatino Linotype" w:hAnsi="Palatino Linotype" w:cs="Arial"/>
          <w:i/>
          <w:sz w:val="22"/>
          <w:szCs w:val="22"/>
        </w:rPr>
        <w:t>. Se generen versiones públicas para dar cumplimiento a las obligaciones de transparencia previstas en esta Ley.</w:t>
      </w:r>
      <w:r w:rsidRPr="00FA6327">
        <w:rPr>
          <w:rFonts w:ascii="Palatino Linotype" w:hAnsi="Palatino Linotype" w:cs="Arial"/>
          <w:b/>
          <w:i/>
          <w:sz w:val="22"/>
          <w:szCs w:val="22"/>
        </w:rPr>
        <w:t>”</w:t>
      </w:r>
    </w:p>
    <w:p w14:paraId="73F501DE"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“Segundo.-</w:t>
      </w:r>
      <w:r w:rsidRPr="00FA6327">
        <w:rPr>
          <w:rFonts w:ascii="Palatino Linotype" w:hAnsi="Palatino Linotype" w:cs="Arial"/>
          <w:i/>
          <w:sz w:val="22"/>
          <w:szCs w:val="22"/>
        </w:rPr>
        <w:t xml:space="preserve"> Para efectos de los presentes Lineamientos Generales, se entenderá por:</w:t>
      </w:r>
    </w:p>
    <w:p w14:paraId="1955A11B"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XVIII.</w:t>
      </w:r>
      <w:r w:rsidRPr="00FA6327">
        <w:rPr>
          <w:rFonts w:ascii="Palatino Linotype" w:hAnsi="Palatino Linotype" w:cs="Arial"/>
          <w:i/>
          <w:sz w:val="22"/>
          <w:szCs w:val="22"/>
        </w:rPr>
        <w:t xml:space="preserve">  </w:t>
      </w:r>
      <w:r w:rsidRPr="00FA6327">
        <w:rPr>
          <w:rFonts w:ascii="Palatino Linotype" w:hAnsi="Palatino Linotype" w:cs="Arial"/>
          <w:b/>
          <w:i/>
          <w:sz w:val="22"/>
          <w:szCs w:val="22"/>
        </w:rPr>
        <w:t>Versión pública:</w:t>
      </w:r>
      <w:r w:rsidRPr="00FA632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5123B3D"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Cuarto.</w:t>
      </w:r>
      <w:r w:rsidRPr="00FA632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775001"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744FCB9"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Quinto.</w:t>
      </w:r>
      <w:r w:rsidRPr="00FA632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A00E31"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Sexto.</w:t>
      </w:r>
      <w:r w:rsidRPr="00FA6327">
        <w:rPr>
          <w:rFonts w:ascii="Palatino Linotype" w:hAnsi="Palatino Linotype" w:cs="Arial"/>
          <w:i/>
          <w:sz w:val="22"/>
          <w:szCs w:val="22"/>
        </w:rPr>
        <w:t xml:space="preserve"> Los sujetos obligados no podrán emitir acuerdos de carácter general ni particular que clasifiquen documentos o expedientes como reservados, ni clasificar </w:t>
      </w:r>
      <w:r w:rsidRPr="00FA6327">
        <w:rPr>
          <w:rFonts w:ascii="Palatino Linotype" w:hAnsi="Palatino Linotype" w:cs="Arial"/>
          <w:i/>
          <w:sz w:val="22"/>
          <w:szCs w:val="22"/>
        </w:rPr>
        <w:lastRenderedPageBreak/>
        <w:t>documentos antes de que se genere la información o cuando éstos no obren en sus archivos.</w:t>
      </w:r>
    </w:p>
    <w:p w14:paraId="434D1E21"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089B7E7"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Séptimo.</w:t>
      </w:r>
      <w:r w:rsidRPr="00FA6327">
        <w:rPr>
          <w:rFonts w:ascii="Palatino Linotype" w:hAnsi="Palatino Linotype" w:cs="Arial"/>
          <w:i/>
          <w:sz w:val="22"/>
          <w:szCs w:val="22"/>
        </w:rPr>
        <w:t xml:space="preserve"> La clasificación de la información se llevará a cabo en el momento en que:</w:t>
      </w:r>
    </w:p>
    <w:p w14:paraId="3E60B936"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I.</w:t>
      </w:r>
      <w:r w:rsidRPr="00FA6327">
        <w:rPr>
          <w:rFonts w:ascii="Palatino Linotype" w:hAnsi="Palatino Linotype" w:cs="Arial"/>
          <w:i/>
          <w:sz w:val="22"/>
          <w:szCs w:val="22"/>
        </w:rPr>
        <w:t xml:space="preserve">        Se reciba una solicitud de acceso a la información;</w:t>
      </w:r>
    </w:p>
    <w:p w14:paraId="1FAE3179"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II.</w:t>
      </w:r>
      <w:r w:rsidRPr="00FA6327">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8ACC0A0"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III.</w:t>
      </w:r>
      <w:r w:rsidRPr="00FA632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666B9E1"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DF5BB09"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Octavo.</w:t>
      </w:r>
      <w:r w:rsidRPr="00FA632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15415A"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57907EA"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i/>
          <w:sz w:val="22"/>
          <w:szCs w:val="22"/>
        </w:rPr>
        <w:t>En caso de referirse a información reservada, la motivación de la clasificación 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6F317D43"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89F6AB3"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6CD3C80"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Noveno.</w:t>
      </w:r>
      <w:r w:rsidRPr="00FA632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96F4C9"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b/>
          <w:i/>
          <w:sz w:val="22"/>
          <w:szCs w:val="22"/>
        </w:rPr>
        <w:t>Décimo.</w:t>
      </w:r>
      <w:r w:rsidRPr="00FA632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FA6327">
        <w:rPr>
          <w:rFonts w:ascii="Palatino Linotype" w:hAnsi="Palatino Linotype" w:cs="Arial"/>
          <w:i/>
          <w:sz w:val="22"/>
          <w:szCs w:val="22"/>
        </w:rPr>
        <w:lastRenderedPageBreak/>
        <w:t>información clasificada, en los términos de los Lineamientos para la Organización y Conservación de Archivos y demás normatividad aplicable.</w:t>
      </w:r>
    </w:p>
    <w:p w14:paraId="4C398747" w14:textId="77777777" w:rsidR="003975E6" w:rsidRPr="00FA6327" w:rsidRDefault="003975E6" w:rsidP="00FA6327">
      <w:pPr>
        <w:ind w:left="851" w:right="902"/>
        <w:jc w:val="both"/>
        <w:rPr>
          <w:rFonts w:ascii="Palatino Linotype" w:hAnsi="Palatino Linotype" w:cs="Arial"/>
          <w:i/>
          <w:sz w:val="22"/>
          <w:szCs w:val="22"/>
        </w:rPr>
      </w:pPr>
      <w:r w:rsidRPr="00FA632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6079AD7" w14:textId="77777777" w:rsidR="003975E6" w:rsidRPr="00FA6327" w:rsidRDefault="003975E6" w:rsidP="00FA6327">
      <w:pPr>
        <w:ind w:left="851" w:right="899"/>
        <w:jc w:val="both"/>
        <w:rPr>
          <w:rFonts w:ascii="Palatino Linotype" w:hAnsi="Palatino Linotype" w:cs="Arial"/>
          <w:b/>
          <w:i/>
          <w:sz w:val="22"/>
          <w:szCs w:val="22"/>
        </w:rPr>
      </w:pPr>
      <w:r w:rsidRPr="00FA6327">
        <w:rPr>
          <w:rFonts w:ascii="Palatino Linotype" w:hAnsi="Palatino Linotype" w:cs="Arial"/>
          <w:b/>
          <w:i/>
          <w:sz w:val="22"/>
          <w:szCs w:val="22"/>
        </w:rPr>
        <w:t>Décimo primero.</w:t>
      </w:r>
      <w:r w:rsidRPr="00FA632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A6327">
        <w:rPr>
          <w:rFonts w:ascii="Palatino Linotype" w:hAnsi="Palatino Linotype" w:cs="Arial"/>
          <w:b/>
          <w:i/>
          <w:sz w:val="22"/>
          <w:szCs w:val="22"/>
        </w:rPr>
        <w:t>”</w:t>
      </w:r>
    </w:p>
    <w:p w14:paraId="7CCC0118" w14:textId="77777777" w:rsidR="003975E6" w:rsidRPr="00FA6327" w:rsidRDefault="003975E6" w:rsidP="00FA6327">
      <w:pPr>
        <w:ind w:left="851" w:right="899"/>
        <w:jc w:val="both"/>
        <w:rPr>
          <w:rFonts w:ascii="Palatino Linotype" w:hAnsi="Palatino Linotype" w:cs="Arial"/>
          <w:b/>
          <w:bCs/>
          <w:i/>
          <w:noProof/>
        </w:rPr>
      </w:pPr>
    </w:p>
    <w:p w14:paraId="3952F180" w14:textId="77777777" w:rsidR="003975E6" w:rsidRPr="00FA6327" w:rsidRDefault="003975E6" w:rsidP="00FA6327">
      <w:pPr>
        <w:spacing w:line="360" w:lineRule="auto"/>
        <w:jc w:val="both"/>
        <w:rPr>
          <w:rFonts w:ascii="Palatino Linotype" w:hAnsi="Palatino Linotype" w:cs="Arial"/>
        </w:rPr>
      </w:pPr>
      <w:r w:rsidRPr="00FA632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E079809" w14:textId="77777777" w:rsidR="003975E6" w:rsidRPr="00FA6327" w:rsidRDefault="003975E6" w:rsidP="00FA6327">
      <w:pPr>
        <w:spacing w:line="360" w:lineRule="auto"/>
        <w:jc w:val="both"/>
        <w:rPr>
          <w:rFonts w:ascii="Palatino Linotype" w:hAnsi="Palatino Linotype" w:cs="Arial"/>
        </w:rPr>
      </w:pPr>
    </w:p>
    <w:p w14:paraId="4460779F" w14:textId="77777777" w:rsidR="003975E6" w:rsidRPr="00FA6327" w:rsidRDefault="003975E6" w:rsidP="00FA6327">
      <w:pPr>
        <w:spacing w:line="360" w:lineRule="auto"/>
        <w:jc w:val="both"/>
        <w:rPr>
          <w:rFonts w:ascii="Palatino Linotype" w:hAnsi="Palatino Linotype" w:cs="Tahoma"/>
          <w:bCs/>
          <w:lang w:val="es-ES"/>
        </w:rPr>
      </w:pPr>
      <w:r w:rsidRPr="00FA6327">
        <w:rPr>
          <w:rFonts w:ascii="Palatino Linotype" w:hAnsi="Palatino Linotype" w:cs="Arial"/>
        </w:rPr>
        <w:t xml:space="preserve">Consecuentemente, se destaca que la versión pública que elabore </w:t>
      </w:r>
      <w:r w:rsidRPr="00FA6327">
        <w:rPr>
          <w:rFonts w:ascii="Palatino Linotype" w:hAnsi="Palatino Linotype" w:cs="Arial"/>
          <w:b/>
        </w:rPr>
        <w:t>EL SUJETO OBLIGADO</w:t>
      </w:r>
      <w:r w:rsidRPr="00FA6327">
        <w:rPr>
          <w:rFonts w:ascii="Palatino Linotype" w:hAnsi="Palatino Linotype" w:cs="Arial"/>
        </w:rPr>
        <w:t xml:space="preserve"> debe cumplir con las formalidades exigidas en la Ley, por lo que para tal efecto emitirá el </w:t>
      </w:r>
      <w:r w:rsidRPr="00FA6327">
        <w:rPr>
          <w:rFonts w:ascii="Palatino Linotype" w:hAnsi="Palatino Linotype" w:cs="Arial"/>
          <w:b/>
        </w:rPr>
        <w:t>Acuerdo del Comité de Transparencia</w:t>
      </w:r>
      <w:r w:rsidRPr="00FA632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A632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r w:rsidRPr="00FA6327">
        <w:rPr>
          <w:rFonts w:ascii="Palatino Linotype" w:hAnsi="Palatino Linotype" w:cs="Tahoma"/>
          <w:bCs/>
          <w:lang w:val="es-ES"/>
        </w:rPr>
        <w:t xml:space="preserve"> </w:t>
      </w:r>
    </w:p>
    <w:p w14:paraId="4058A86B" w14:textId="2441EEE8" w:rsidR="003975E6" w:rsidRPr="00FA6327" w:rsidRDefault="00D80015" w:rsidP="00FA6327">
      <w:pPr>
        <w:pBdr>
          <w:top w:val="nil"/>
          <w:left w:val="nil"/>
          <w:bottom w:val="nil"/>
          <w:right w:val="nil"/>
          <w:between w:val="nil"/>
        </w:pBdr>
        <w:spacing w:line="360" w:lineRule="auto"/>
        <w:contextualSpacing/>
        <w:jc w:val="both"/>
        <w:rPr>
          <w:rFonts w:ascii="Palatino Linotype" w:hAnsi="Palatino Linotype" w:cs="Tahoma"/>
        </w:rPr>
      </w:pPr>
      <w:r w:rsidRPr="00FA6327">
        <w:rPr>
          <w:rFonts w:ascii="Palatino Linotype" w:hAnsi="Palatino Linotype" w:cs="Tahoma"/>
        </w:rPr>
        <w:lastRenderedPageBreak/>
        <w:t xml:space="preserve">Con base en todo lo expuesto, con fundamento en el artículo 186, fracción III, de la Ley de Transparencia y Acceso a la Información Pública del Estado de México y Municipios, este Instituto considera procedente </w:t>
      </w:r>
      <w:r w:rsidR="007876AB" w:rsidRPr="00FA6327">
        <w:rPr>
          <w:rFonts w:ascii="Palatino Linotype" w:hAnsi="Palatino Linotype" w:cs="Tahoma"/>
          <w:b/>
        </w:rPr>
        <w:t>MODIFI</w:t>
      </w:r>
      <w:r w:rsidR="005F08DA" w:rsidRPr="00FA6327">
        <w:rPr>
          <w:rFonts w:ascii="Palatino Linotype" w:hAnsi="Palatino Linotype" w:cs="Tahoma"/>
          <w:b/>
        </w:rPr>
        <w:t>C</w:t>
      </w:r>
      <w:r w:rsidR="007876AB" w:rsidRPr="00FA6327">
        <w:rPr>
          <w:rFonts w:ascii="Palatino Linotype" w:hAnsi="Palatino Linotype" w:cs="Tahoma"/>
          <w:b/>
        </w:rPr>
        <w:t>AR</w:t>
      </w:r>
      <w:r w:rsidRPr="00FA6327">
        <w:rPr>
          <w:rFonts w:ascii="Palatino Linotype" w:hAnsi="Palatino Linotype" w:cs="Tahoma"/>
          <w:b/>
        </w:rPr>
        <w:t xml:space="preserve"> </w:t>
      </w:r>
      <w:r w:rsidRPr="00FA6327">
        <w:rPr>
          <w:rFonts w:ascii="Palatino Linotype" w:hAnsi="Palatino Linotype" w:cs="Tahoma"/>
        </w:rPr>
        <w:t xml:space="preserve">la respuesta otorgada por </w:t>
      </w:r>
      <w:r w:rsidR="0094373E" w:rsidRPr="00FA6327">
        <w:rPr>
          <w:rFonts w:ascii="Palatino Linotype" w:hAnsi="Palatino Linotype" w:cs="Tahoma"/>
        </w:rPr>
        <w:t>Ayuntamiento de Atenco.</w:t>
      </w:r>
    </w:p>
    <w:p w14:paraId="2C2A10B5" w14:textId="59969124" w:rsidR="0010373D" w:rsidRPr="00FA6327" w:rsidRDefault="005F08DA" w:rsidP="00FA6327">
      <w:pPr>
        <w:pStyle w:val="Prrafodelista"/>
        <w:tabs>
          <w:tab w:val="left" w:pos="426"/>
        </w:tabs>
        <w:spacing w:before="240" w:after="240" w:line="360" w:lineRule="auto"/>
        <w:ind w:left="0" w:right="51"/>
        <w:contextualSpacing/>
        <w:jc w:val="both"/>
        <w:rPr>
          <w:rFonts w:ascii="Palatino Linotype" w:hAnsi="Palatino Linotype"/>
        </w:rPr>
      </w:pPr>
      <w:r w:rsidRPr="00FA6327">
        <w:rPr>
          <w:rFonts w:ascii="Palatino Linotype" w:eastAsia="MS Mincho" w:hAnsi="Palatino Linotype" w:cstheme="majorBidi"/>
          <w:lang w:val="es-ES"/>
        </w:rPr>
        <w:t>En</w:t>
      </w:r>
      <w:r w:rsidR="0010373D" w:rsidRPr="00FA6327">
        <w:rPr>
          <w:rFonts w:ascii="Palatino Linotype" w:eastAsia="MS Mincho" w:hAnsi="Palatino Linotype" w:cstheme="majorBidi"/>
          <w:lang w:val="es-ES"/>
        </w:rPr>
        <w:t xml:space="preserve"> mérito de lo expuesto en líneas anteriores, resultan fundadas las razones o motivos de inconformidad hechos valer por </w:t>
      </w:r>
      <w:r w:rsidR="007C1ADA" w:rsidRPr="007C1ADA">
        <w:rPr>
          <w:rFonts w:ascii="Palatino Linotype" w:eastAsia="MS Mincho" w:hAnsi="Palatino Linotype" w:cstheme="majorBidi"/>
          <w:b/>
          <w:bCs/>
          <w:lang w:val="es-ES"/>
        </w:rPr>
        <w:t>EL</w:t>
      </w:r>
      <w:r w:rsidR="0010373D" w:rsidRPr="00FA6327">
        <w:rPr>
          <w:rFonts w:ascii="Palatino Linotype" w:eastAsia="MS Mincho" w:hAnsi="Palatino Linotype" w:cstheme="majorBidi"/>
          <w:lang w:val="es-ES"/>
        </w:rPr>
        <w:t xml:space="preserve"> </w:t>
      </w:r>
      <w:r w:rsidR="0010373D" w:rsidRPr="00FA6327">
        <w:rPr>
          <w:rFonts w:ascii="Palatino Linotype" w:eastAsia="MS Mincho" w:hAnsi="Palatino Linotype" w:cstheme="majorBidi"/>
          <w:b/>
          <w:lang w:val="es-ES"/>
        </w:rPr>
        <w:t>RECURRENTE</w:t>
      </w:r>
      <w:r w:rsidR="0010373D" w:rsidRPr="00FA6327">
        <w:rPr>
          <w:rFonts w:ascii="Palatino Linotype" w:eastAsia="MS Mincho" w:hAnsi="Palatino Linotype" w:cstheme="majorBidi"/>
          <w:lang w:val="es-ES"/>
        </w:rPr>
        <w:t xml:space="preserve"> dentro del recurso de revisión </w:t>
      </w:r>
      <w:r w:rsidR="0094373E" w:rsidRPr="00FA6327">
        <w:rPr>
          <w:rFonts w:ascii="Palatino Linotype" w:eastAsia="MS Mincho" w:hAnsi="Palatino Linotype" w:cstheme="majorBidi"/>
          <w:b/>
          <w:bCs/>
          <w:lang w:val="es-ES"/>
        </w:rPr>
        <w:t>15857</w:t>
      </w:r>
      <w:r w:rsidR="0010373D" w:rsidRPr="00FA6327">
        <w:rPr>
          <w:rFonts w:ascii="Palatino Linotype" w:eastAsia="MS Mincho" w:hAnsi="Palatino Linotype" w:cstheme="majorBidi"/>
          <w:b/>
          <w:bCs/>
          <w:lang w:val="es-ES"/>
        </w:rPr>
        <w:t>/INFOEM/IP/RR/2022</w:t>
      </w:r>
      <w:r w:rsidR="0010373D" w:rsidRPr="00FA6327">
        <w:rPr>
          <w:rFonts w:ascii="Palatino Linotype" w:eastAsia="MS Mincho" w:hAnsi="Palatino Linotype" w:cstheme="majorBidi"/>
          <w:lang w:val="es-ES"/>
        </w:rPr>
        <w:t xml:space="preserve">; por </w:t>
      </w:r>
      <w:r w:rsidRPr="00FA6327">
        <w:rPr>
          <w:rFonts w:ascii="Palatino Linotype" w:eastAsia="MS Mincho" w:hAnsi="Palatino Linotype" w:cstheme="majorBidi"/>
          <w:lang w:val="es-ES"/>
        </w:rPr>
        <w:t>lo que,</w:t>
      </w:r>
      <w:r w:rsidR="0010373D" w:rsidRPr="00FA6327">
        <w:rPr>
          <w:rFonts w:ascii="Palatino Linotype" w:eastAsia="MS Mincho" w:hAnsi="Palatino Linotype" w:cstheme="majorBidi"/>
          <w:lang w:val="es-ES"/>
        </w:rPr>
        <w:t xml:space="preserve"> con fundamento en la fracción III del numeral 186 de la Ley de Transparencia y Acceso a la Información Pública del Estado de México y Municipios, se </w:t>
      </w:r>
      <w:r w:rsidRPr="00FA6327">
        <w:rPr>
          <w:rFonts w:ascii="Palatino Linotype" w:eastAsia="MS Mincho" w:hAnsi="Palatino Linotype" w:cstheme="majorBidi"/>
          <w:b/>
          <w:lang w:val="es-ES"/>
        </w:rPr>
        <w:t>MODIFICA</w:t>
      </w:r>
      <w:r w:rsidR="0010373D" w:rsidRPr="00FA6327">
        <w:rPr>
          <w:rFonts w:ascii="Palatino Linotype" w:eastAsia="MS Mincho" w:hAnsi="Palatino Linotype" w:cstheme="majorBidi"/>
          <w:lang w:val="es-ES"/>
        </w:rPr>
        <w:t xml:space="preserve"> la respuesta a la solicitud de información número </w:t>
      </w:r>
      <w:r w:rsidR="0094373E" w:rsidRPr="00FA6327">
        <w:rPr>
          <w:rFonts w:ascii="Palatino Linotype" w:hAnsi="Palatino Linotype"/>
          <w:b/>
          <w:bCs/>
        </w:rPr>
        <w:t>00403/ATENCO/IP/2022.</w:t>
      </w:r>
    </w:p>
    <w:p w14:paraId="42E9CD09" w14:textId="77777777" w:rsidR="00372AFE" w:rsidRPr="00FA6327" w:rsidRDefault="00372AFE" w:rsidP="00FA6327">
      <w:pPr>
        <w:spacing w:line="360" w:lineRule="auto"/>
        <w:jc w:val="center"/>
        <w:rPr>
          <w:rFonts w:ascii="Palatino Linotype" w:hAnsi="Palatino Linotype"/>
          <w:b/>
          <w:bCs/>
          <w:spacing w:val="60"/>
          <w:sz w:val="28"/>
          <w:lang w:val="es-ES_tradnl"/>
        </w:rPr>
      </w:pPr>
      <w:r w:rsidRPr="00FA6327">
        <w:rPr>
          <w:rFonts w:ascii="Palatino Linotype" w:hAnsi="Palatino Linotype"/>
          <w:b/>
          <w:bCs/>
          <w:spacing w:val="60"/>
          <w:sz w:val="28"/>
          <w:lang w:val="es-ES_tradnl"/>
        </w:rPr>
        <w:t>SE RESUELVE</w:t>
      </w:r>
    </w:p>
    <w:p w14:paraId="1E6BB94C" w14:textId="77777777" w:rsidR="00372AFE" w:rsidRPr="00FA6327" w:rsidRDefault="00372AFE" w:rsidP="00FA6327">
      <w:pPr>
        <w:spacing w:line="360" w:lineRule="auto"/>
        <w:jc w:val="center"/>
        <w:rPr>
          <w:rFonts w:ascii="Palatino Linotype" w:hAnsi="Palatino Linotype"/>
          <w:b/>
          <w:bCs/>
          <w:spacing w:val="60"/>
          <w:sz w:val="18"/>
          <w:lang w:val="es-ES_tradnl"/>
        </w:rPr>
      </w:pPr>
    </w:p>
    <w:p w14:paraId="1A088C06" w14:textId="282C657B" w:rsidR="00C34C97" w:rsidRPr="00FA6327" w:rsidRDefault="00C34C97" w:rsidP="00FA6327">
      <w:pPr>
        <w:spacing w:line="360" w:lineRule="auto"/>
        <w:jc w:val="both"/>
        <w:rPr>
          <w:rFonts w:ascii="Palatino Linotype" w:hAnsi="Palatino Linotype"/>
        </w:rPr>
      </w:pPr>
      <w:r w:rsidRPr="00FA6327">
        <w:rPr>
          <w:rFonts w:ascii="Palatino Linotype" w:hAnsi="Palatino Linotype" w:cs="Arial"/>
          <w:b/>
          <w:sz w:val="28"/>
          <w:szCs w:val="28"/>
        </w:rPr>
        <w:t>PRIMERO</w:t>
      </w:r>
      <w:r w:rsidRPr="00FA6327">
        <w:rPr>
          <w:rFonts w:ascii="Palatino Linotype" w:hAnsi="Palatino Linotype" w:cs="Arial"/>
          <w:b/>
        </w:rPr>
        <w:t xml:space="preserve">. </w:t>
      </w:r>
      <w:r w:rsidRPr="00FA6327">
        <w:rPr>
          <w:rFonts w:ascii="Palatino Linotype" w:hAnsi="Palatino Linotype" w:cs="Arial"/>
        </w:rPr>
        <w:t>Resultan fundadas las</w:t>
      </w:r>
      <w:r w:rsidRPr="00FA6327">
        <w:rPr>
          <w:rFonts w:ascii="Palatino Linotype" w:hAnsi="Palatino Linotype" w:cs="Arial"/>
          <w:b/>
        </w:rPr>
        <w:t xml:space="preserve"> </w:t>
      </w:r>
      <w:r w:rsidRPr="00FA6327">
        <w:rPr>
          <w:rFonts w:ascii="Palatino Linotype" w:hAnsi="Palatino Linotype" w:cs="Arial"/>
          <w:lang w:val="es-ES"/>
        </w:rPr>
        <w:t xml:space="preserve">razones o motivos de inconformidad hechos valer </w:t>
      </w:r>
      <w:r w:rsidRPr="00FA6327">
        <w:rPr>
          <w:rFonts w:ascii="Palatino Linotype" w:eastAsia="Calibri" w:hAnsi="Palatino Linotype" w:cs="Arial"/>
          <w:lang w:val="es-ES"/>
        </w:rPr>
        <w:t xml:space="preserve">en el recurso de revisión </w:t>
      </w:r>
      <w:r w:rsidR="0094373E" w:rsidRPr="00FA6327">
        <w:rPr>
          <w:rFonts w:ascii="Palatino Linotype" w:hAnsi="Palatino Linotype"/>
          <w:b/>
        </w:rPr>
        <w:t>15857</w:t>
      </w:r>
      <w:r w:rsidRPr="00FA6327">
        <w:rPr>
          <w:rFonts w:ascii="Palatino Linotype" w:hAnsi="Palatino Linotype"/>
          <w:b/>
        </w:rPr>
        <w:t xml:space="preserve">/INFOEM/IP/RR/2022 </w:t>
      </w:r>
      <w:r w:rsidRPr="00FA6327">
        <w:rPr>
          <w:rFonts w:ascii="Palatino Linotype" w:hAnsi="Palatino Linotype"/>
        </w:rPr>
        <w:t>en términos del</w:t>
      </w:r>
      <w:r w:rsidRPr="00FA6327">
        <w:rPr>
          <w:rFonts w:ascii="Palatino Linotype" w:hAnsi="Palatino Linotype"/>
          <w:b/>
          <w:bCs/>
        </w:rPr>
        <w:t xml:space="preserve"> Considerando</w:t>
      </w:r>
      <w:r w:rsidRPr="00FA6327">
        <w:rPr>
          <w:rFonts w:ascii="Palatino Linotype" w:hAnsi="Palatino Linotype"/>
        </w:rPr>
        <w:t xml:space="preserve"> </w:t>
      </w:r>
      <w:r w:rsidRPr="00FA6327">
        <w:rPr>
          <w:rFonts w:ascii="Palatino Linotype" w:hAnsi="Palatino Linotype"/>
          <w:b/>
        </w:rPr>
        <w:t>QUINTO</w:t>
      </w:r>
      <w:r w:rsidRPr="00FA6327">
        <w:rPr>
          <w:rFonts w:ascii="Palatino Linotype" w:hAnsi="Palatino Linotype"/>
        </w:rPr>
        <w:t xml:space="preserve"> de la presente resolución.</w:t>
      </w:r>
    </w:p>
    <w:p w14:paraId="54F091E7" w14:textId="77777777" w:rsidR="00C34C97" w:rsidRPr="00FA6327" w:rsidRDefault="00C34C97" w:rsidP="00FA6327">
      <w:pPr>
        <w:spacing w:line="360" w:lineRule="auto"/>
        <w:contextualSpacing/>
        <w:jc w:val="both"/>
        <w:rPr>
          <w:rFonts w:ascii="Palatino Linotype" w:eastAsia="Calibri" w:hAnsi="Palatino Linotype" w:cs="Arial"/>
          <w:b/>
          <w:bCs/>
          <w:lang w:val="es-ES"/>
        </w:rPr>
      </w:pPr>
    </w:p>
    <w:p w14:paraId="2C1A2EF3" w14:textId="1500C127" w:rsidR="00C34C97" w:rsidRPr="00FA6327" w:rsidRDefault="00C34C97" w:rsidP="00FA6327">
      <w:pPr>
        <w:spacing w:line="360" w:lineRule="auto"/>
        <w:contextualSpacing/>
        <w:jc w:val="both"/>
        <w:rPr>
          <w:rFonts w:ascii="Palatino Linotype" w:hAnsi="Palatino Linotype" w:cs="Arial"/>
        </w:rPr>
      </w:pPr>
      <w:r w:rsidRPr="00FA6327">
        <w:rPr>
          <w:rFonts w:ascii="Palatino Linotype" w:eastAsia="Calibri" w:hAnsi="Palatino Linotype" w:cs="Arial"/>
          <w:b/>
          <w:bCs/>
          <w:sz w:val="28"/>
          <w:szCs w:val="28"/>
          <w:lang w:val="es-ES"/>
        </w:rPr>
        <w:t>SEGUNDO</w:t>
      </w:r>
      <w:r w:rsidRPr="00FA6327">
        <w:rPr>
          <w:rFonts w:ascii="Palatino Linotype" w:eastAsia="Calibri" w:hAnsi="Palatino Linotype" w:cs="Arial"/>
          <w:b/>
          <w:bCs/>
          <w:lang w:val="es-ES"/>
        </w:rPr>
        <w:t xml:space="preserve">. </w:t>
      </w:r>
      <w:r w:rsidRPr="00FA6327">
        <w:rPr>
          <w:rFonts w:ascii="Palatino Linotype" w:eastAsia="Calibri" w:hAnsi="Palatino Linotype" w:cs="Arial"/>
          <w:lang w:val="es-ES"/>
        </w:rPr>
        <w:t xml:space="preserve">Se </w:t>
      </w:r>
      <w:r w:rsidR="007876AB" w:rsidRPr="00FA6327">
        <w:rPr>
          <w:rFonts w:ascii="Palatino Linotype" w:eastAsia="Calibri" w:hAnsi="Palatino Linotype" w:cs="Arial"/>
          <w:b/>
          <w:lang w:val="es-ES"/>
        </w:rPr>
        <w:t>MODIFICA</w:t>
      </w:r>
      <w:r w:rsidRPr="00FA6327">
        <w:rPr>
          <w:rFonts w:ascii="Palatino Linotype" w:eastAsia="Calibri" w:hAnsi="Palatino Linotype" w:cs="Arial"/>
          <w:lang w:val="es-ES"/>
        </w:rPr>
        <w:t xml:space="preserve"> la respuesta emitida por el </w:t>
      </w:r>
      <w:r w:rsidR="00D8585C" w:rsidRPr="00FA6327">
        <w:rPr>
          <w:rFonts w:ascii="Palatino Linotype" w:hAnsi="Palatino Linotype" w:cs="Tahoma"/>
        </w:rPr>
        <w:t>Ayuntamiento de Atenco</w:t>
      </w:r>
      <w:r w:rsidRPr="00FA6327">
        <w:rPr>
          <w:rFonts w:ascii="Palatino Linotype" w:eastAsia="Calibri" w:hAnsi="Palatino Linotype" w:cs="Arial"/>
          <w:bCs/>
        </w:rPr>
        <w:t xml:space="preserve"> a la solicitud </w:t>
      </w:r>
      <w:r w:rsidR="0094373E" w:rsidRPr="00FA6327">
        <w:rPr>
          <w:rFonts w:ascii="Palatino Linotype" w:hAnsi="Palatino Linotype"/>
          <w:b/>
          <w:bCs/>
        </w:rPr>
        <w:t xml:space="preserve">00403/ATENCO/IP/2022 </w:t>
      </w:r>
      <w:r w:rsidRPr="00FA6327">
        <w:rPr>
          <w:rFonts w:ascii="Palatino Linotype" w:eastAsia="Calibri" w:hAnsi="Palatino Linotype" w:cs="Arial"/>
        </w:rPr>
        <w:t xml:space="preserve">y se </w:t>
      </w:r>
      <w:r w:rsidRPr="00FA6327">
        <w:rPr>
          <w:rFonts w:ascii="Palatino Linotype" w:eastAsia="Calibri" w:hAnsi="Palatino Linotype" w:cs="Arial"/>
          <w:b/>
        </w:rPr>
        <w:t>ORDENA</w:t>
      </w:r>
      <w:r w:rsidRPr="00FA6327">
        <w:rPr>
          <w:rFonts w:ascii="Palatino Linotype" w:eastAsia="Calibri" w:hAnsi="Palatino Linotype" w:cs="Arial"/>
          <w:b/>
          <w:lang w:val="es-ES"/>
        </w:rPr>
        <w:t xml:space="preserve"> </w:t>
      </w:r>
      <w:r w:rsidRPr="00FA6327">
        <w:rPr>
          <w:rFonts w:ascii="Palatino Linotype" w:eastAsia="Calibri" w:hAnsi="Palatino Linotype" w:cs="Arial"/>
          <w:lang w:val="es-ES"/>
        </w:rPr>
        <w:t xml:space="preserve">entregar, </w:t>
      </w:r>
      <w:bookmarkStart w:id="1" w:name="_Toc460947013"/>
      <w:r w:rsidRPr="00FA6327">
        <w:rPr>
          <w:rFonts w:ascii="Palatino Linotype" w:eastAsia="Calibri" w:hAnsi="Palatino Linotype" w:cs="Arial"/>
          <w:lang w:val="es-ES"/>
        </w:rPr>
        <w:t>vía Sistema de Acceso a la Información Pública Mexiquense (SAIMEX)</w:t>
      </w:r>
      <w:r w:rsidRPr="00FA6327">
        <w:rPr>
          <w:rFonts w:ascii="Palatino Linotype" w:hAnsi="Palatino Linotype" w:cs="Arial"/>
        </w:rPr>
        <w:t xml:space="preserve">, </w:t>
      </w:r>
      <w:r w:rsidR="003975E6" w:rsidRPr="00FA6327">
        <w:rPr>
          <w:rFonts w:ascii="Palatino Linotype" w:hAnsi="Palatino Linotype" w:cs="Arial"/>
        </w:rPr>
        <w:t xml:space="preserve">versión pública de </w:t>
      </w:r>
      <w:r w:rsidRPr="00FA6327">
        <w:rPr>
          <w:rFonts w:ascii="Palatino Linotype" w:hAnsi="Palatino Linotype" w:cs="Arial"/>
        </w:rPr>
        <w:t xml:space="preserve">la siguiente información: </w:t>
      </w:r>
    </w:p>
    <w:p w14:paraId="302E4854" w14:textId="1B004C28" w:rsidR="0094373E" w:rsidRPr="00FA6327" w:rsidRDefault="0094373E" w:rsidP="00FA6327">
      <w:pPr>
        <w:pStyle w:val="Prrafodelista"/>
        <w:numPr>
          <w:ilvl w:val="0"/>
          <w:numId w:val="22"/>
        </w:numPr>
        <w:tabs>
          <w:tab w:val="left" w:pos="993"/>
        </w:tabs>
        <w:spacing w:line="360" w:lineRule="auto"/>
        <w:ind w:left="1264" w:right="851" w:hanging="357"/>
        <w:contextualSpacing/>
        <w:jc w:val="both"/>
        <w:rPr>
          <w:rFonts w:ascii="Palatino Linotype" w:eastAsia="Calibri" w:hAnsi="Palatino Linotype" w:cs="Arial"/>
        </w:rPr>
      </w:pPr>
      <w:r w:rsidRPr="00FA6327">
        <w:rPr>
          <w:rFonts w:ascii="Palatino Linotype" w:eastAsia="Calibri" w:hAnsi="Palatino Linotype" w:cs="Arial"/>
        </w:rPr>
        <w:t>La agenda del Primer</w:t>
      </w:r>
      <w:r w:rsidR="00894520" w:rsidRPr="00FA6327">
        <w:rPr>
          <w:rFonts w:ascii="Palatino Linotype" w:eastAsia="Calibri" w:hAnsi="Palatino Linotype" w:cs="Arial"/>
        </w:rPr>
        <w:t xml:space="preserve">, Segundo, Tercero, Cuarto, </w:t>
      </w:r>
      <w:r w:rsidRPr="00FA6327">
        <w:rPr>
          <w:rFonts w:ascii="Palatino Linotype" w:eastAsia="Calibri" w:hAnsi="Palatino Linotype" w:cs="Arial"/>
        </w:rPr>
        <w:t>Quinto</w:t>
      </w:r>
      <w:r w:rsidR="00894520" w:rsidRPr="00FA6327">
        <w:rPr>
          <w:rFonts w:ascii="Palatino Linotype" w:eastAsia="Calibri" w:hAnsi="Palatino Linotype" w:cs="Arial"/>
        </w:rPr>
        <w:t>, Sexto y Séptimo</w:t>
      </w:r>
      <w:r w:rsidRPr="00FA6327">
        <w:rPr>
          <w:rFonts w:ascii="Palatino Linotype" w:eastAsia="Calibri" w:hAnsi="Palatino Linotype" w:cs="Arial"/>
        </w:rPr>
        <w:t xml:space="preserve"> Regidor del primero de enero al siete de octubre de dos mil veintidós. </w:t>
      </w:r>
    </w:p>
    <w:p w14:paraId="705C9F0F" w14:textId="66FFB66B" w:rsidR="0094373E" w:rsidRPr="00FA6327" w:rsidRDefault="0094373E" w:rsidP="00FA6327">
      <w:pPr>
        <w:pStyle w:val="Prrafodelista"/>
        <w:numPr>
          <w:ilvl w:val="0"/>
          <w:numId w:val="22"/>
        </w:numPr>
        <w:tabs>
          <w:tab w:val="left" w:pos="993"/>
        </w:tabs>
        <w:spacing w:line="360" w:lineRule="auto"/>
        <w:ind w:left="1264" w:right="851" w:hanging="357"/>
        <w:contextualSpacing/>
        <w:jc w:val="both"/>
        <w:rPr>
          <w:rFonts w:ascii="Palatino Linotype" w:eastAsia="Calibri" w:hAnsi="Palatino Linotype" w:cs="Arial"/>
        </w:rPr>
      </w:pPr>
      <w:r w:rsidRPr="00FA6327">
        <w:rPr>
          <w:rFonts w:ascii="Palatino Linotype" w:eastAsia="Calibri" w:hAnsi="Palatino Linotype" w:cs="Arial"/>
        </w:rPr>
        <w:lastRenderedPageBreak/>
        <w:t xml:space="preserve"> Horarios de oficina,</w:t>
      </w:r>
      <w:r w:rsidR="00894520" w:rsidRPr="00FA6327">
        <w:rPr>
          <w:rFonts w:ascii="Palatino Linotype" w:eastAsia="Calibri" w:hAnsi="Palatino Linotype" w:cs="Arial"/>
        </w:rPr>
        <w:t xml:space="preserve"> atención al público en general del Primer y Quinto Regidor.</w:t>
      </w:r>
    </w:p>
    <w:p w14:paraId="62D42EA0" w14:textId="1DF2D9BC" w:rsidR="00894520" w:rsidRPr="00FA6327" w:rsidRDefault="0094373E" w:rsidP="00FA6327">
      <w:pPr>
        <w:pStyle w:val="Prrafodelista"/>
        <w:numPr>
          <w:ilvl w:val="0"/>
          <w:numId w:val="22"/>
        </w:numPr>
        <w:tabs>
          <w:tab w:val="left" w:pos="993"/>
        </w:tabs>
        <w:spacing w:line="360" w:lineRule="auto"/>
        <w:ind w:left="1264" w:right="851" w:hanging="357"/>
        <w:contextualSpacing/>
        <w:jc w:val="both"/>
        <w:rPr>
          <w:rFonts w:ascii="Palatino Linotype" w:eastAsia="Calibri" w:hAnsi="Palatino Linotype" w:cs="Arial"/>
        </w:rPr>
      </w:pPr>
      <w:r w:rsidRPr="00FA6327">
        <w:rPr>
          <w:rFonts w:ascii="Palatino Linotype" w:eastAsia="Calibri" w:hAnsi="Palatino Linotype" w:cs="Arial"/>
        </w:rPr>
        <w:t xml:space="preserve"> Núm</w:t>
      </w:r>
      <w:r w:rsidR="00894520" w:rsidRPr="00FA6327">
        <w:rPr>
          <w:rFonts w:ascii="Palatino Linotype" w:eastAsia="Calibri" w:hAnsi="Palatino Linotype" w:cs="Arial"/>
        </w:rPr>
        <w:t>ero telefónico para agenda</w:t>
      </w:r>
      <w:r w:rsidR="00FC009A" w:rsidRPr="00FA6327">
        <w:rPr>
          <w:rFonts w:ascii="Palatino Linotype" w:eastAsia="Calibri" w:hAnsi="Palatino Linotype" w:cs="Arial"/>
        </w:rPr>
        <w:t>r</w:t>
      </w:r>
      <w:r w:rsidR="00894520" w:rsidRPr="00FA6327">
        <w:rPr>
          <w:rFonts w:ascii="Palatino Linotype" w:eastAsia="Calibri" w:hAnsi="Palatino Linotype" w:cs="Arial"/>
        </w:rPr>
        <w:t xml:space="preserve"> cita del Primer</w:t>
      </w:r>
      <w:r w:rsidR="007B0A2F" w:rsidRPr="00FA6327">
        <w:rPr>
          <w:rFonts w:ascii="Palatino Linotype" w:eastAsia="Calibri" w:hAnsi="Palatino Linotype" w:cs="Arial"/>
        </w:rPr>
        <w:t xml:space="preserve">, Segundo, Tercero, </w:t>
      </w:r>
      <w:r w:rsidR="00894520" w:rsidRPr="00FA6327">
        <w:rPr>
          <w:rFonts w:ascii="Palatino Linotype" w:eastAsia="Calibri" w:hAnsi="Palatino Linotype" w:cs="Arial"/>
        </w:rPr>
        <w:t xml:space="preserve">Quinto </w:t>
      </w:r>
      <w:r w:rsidR="007B0A2F" w:rsidRPr="00FA6327">
        <w:rPr>
          <w:rFonts w:ascii="Palatino Linotype" w:eastAsia="Calibri" w:hAnsi="Palatino Linotype" w:cs="Arial"/>
        </w:rPr>
        <w:t xml:space="preserve">y Sexto </w:t>
      </w:r>
      <w:r w:rsidR="00894520" w:rsidRPr="00FA6327">
        <w:rPr>
          <w:rFonts w:ascii="Palatino Linotype" w:eastAsia="Calibri" w:hAnsi="Palatino Linotype" w:cs="Arial"/>
        </w:rPr>
        <w:t>Regidor.</w:t>
      </w:r>
    </w:p>
    <w:p w14:paraId="0897C316" w14:textId="4123E8E7" w:rsidR="003975E6" w:rsidRPr="00FA6327" w:rsidRDefault="003975E6" w:rsidP="00FA6327">
      <w:pPr>
        <w:pStyle w:val="Prrafodelista"/>
        <w:tabs>
          <w:tab w:val="left" w:pos="993"/>
        </w:tabs>
        <w:spacing w:line="360" w:lineRule="auto"/>
        <w:ind w:left="1264" w:right="851"/>
        <w:contextualSpacing/>
        <w:jc w:val="both"/>
        <w:rPr>
          <w:rFonts w:ascii="Palatino Linotype" w:eastAsia="Calibri" w:hAnsi="Palatino Linotype" w:cs="Arial"/>
        </w:rPr>
      </w:pPr>
    </w:p>
    <w:p w14:paraId="43804A32" w14:textId="77777777" w:rsidR="003975E6" w:rsidRPr="00FA6327" w:rsidRDefault="003975E6" w:rsidP="00FA6327">
      <w:pPr>
        <w:ind w:left="851" w:right="902"/>
        <w:jc w:val="both"/>
        <w:rPr>
          <w:rFonts w:ascii="Palatino Linotype" w:hAnsi="Palatino Linotype"/>
          <w:i/>
          <w:sz w:val="22"/>
        </w:rPr>
      </w:pPr>
      <w:r w:rsidRPr="00FA6327">
        <w:rPr>
          <w:rFonts w:ascii="Palatino Linotype" w:hAnsi="Palatino Linotype"/>
          <w:i/>
          <w:sz w:val="22"/>
        </w:rPr>
        <w:t xml:space="preserve">Debiendo notificar al </w:t>
      </w:r>
      <w:r w:rsidRPr="00FA6327">
        <w:rPr>
          <w:rFonts w:ascii="Palatino Linotype" w:hAnsi="Palatino Linotype"/>
          <w:b/>
          <w:i/>
          <w:sz w:val="22"/>
        </w:rPr>
        <w:t>RECURRENTE</w:t>
      </w:r>
      <w:r w:rsidRPr="00FA6327">
        <w:rPr>
          <w:rFonts w:ascii="Palatino Linotype" w:hAnsi="Palatino Linotype"/>
          <w:i/>
          <w:sz w:val="22"/>
        </w:rPr>
        <w:t xml:space="preserve"> el acuerdo de clasificación de la información que emita el comité de transparencia, con motivo de la </w:t>
      </w:r>
      <w:r w:rsidRPr="00FA6327">
        <w:rPr>
          <w:rFonts w:ascii="Palatino Linotype" w:hAnsi="Palatino Linotype"/>
          <w:b/>
          <w:i/>
          <w:sz w:val="22"/>
        </w:rPr>
        <w:t>versión pública</w:t>
      </w:r>
      <w:r w:rsidRPr="00FA6327">
        <w:rPr>
          <w:rFonts w:ascii="Palatino Linotype" w:hAnsi="Palatino Linotype"/>
          <w:i/>
          <w:sz w:val="22"/>
        </w:rPr>
        <w:t>.</w:t>
      </w:r>
    </w:p>
    <w:p w14:paraId="7D45AABF" w14:textId="1060818E" w:rsidR="0094373E" w:rsidRPr="00FA6327" w:rsidRDefault="0094373E" w:rsidP="00FA6327">
      <w:pPr>
        <w:spacing w:line="360" w:lineRule="auto"/>
        <w:jc w:val="both"/>
        <w:rPr>
          <w:rFonts w:ascii="Palatino Linotype" w:eastAsia="MS Mincho" w:hAnsi="Palatino Linotype"/>
          <w:b/>
          <w:sz w:val="28"/>
          <w:szCs w:val="28"/>
        </w:rPr>
      </w:pPr>
    </w:p>
    <w:bookmarkEnd w:id="1"/>
    <w:p w14:paraId="14C86954" w14:textId="655104D0" w:rsidR="00C4454C" w:rsidRDefault="00C4454C" w:rsidP="00FA6327">
      <w:pPr>
        <w:spacing w:line="360" w:lineRule="auto"/>
        <w:jc w:val="both"/>
        <w:rPr>
          <w:rFonts w:ascii="Palatino Linotype" w:hAnsi="Palatino Linotype" w:cstheme="minorHAnsi"/>
        </w:rPr>
      </w:pPr>
      <w:r w:rsidRPr="00FA6327">
        <w:rPr>
          <w:rFonts w:ascii="Palatino Linotype" w:hAnsi="Palatino Linotype" w:cs="Arial"/>
          <w:b/>
          <w:sz w:val="28"/>
        </w:rPr>
        <w:t>TERCERO</w:t>
      </w:r>
      <w:r w:rsidRPr="00FA6327">
        <w:rPr>
          <w:rFonts w:ascii="Palatino Linotype" w:hAnsi="Palatino Linotype" w:cs="Arial"/>
          <w:b/>
        </w:rPr>
        <w:t>.</w:t>
      </w:r>
      <w:r w:rsidRPr="00FA6327">
        <w:rPr>
          <w:rFonts w:ascii="Palatino Linotype" w:hAnsi="Palatino Linotype" w:cs="Arial"/>
        </w:rPr>
        <w:t xml:space="preserve"> </w:t>
      </w:r>
      <w:r w:rsidRPr="00FA6327">
        <w:rPr>
          <w:rFonts w:ascii="Palatino Linotype" w:hAnsi="Palatino Linotype" w:cstheme="minorHAnsi"/>
          <w:b/>
        </w:rPr>
        <w:t>NOTIFÍQUESE</w:t>
      </w:r>
      <w:r w:rsidRPr="00FA6327">
        <w:rPr>
          <w:rFonts w:ascii="Palatino Linotype" w:hAnsi="Palatino Linotype" w:cstheme="minorHAnsi"/>
          <w:i/>
        </w:rPr>
        <w:t xml:space="preserve"> </w:t>
      </w:r>
      <w:r w:rsidRPr="00FA6327">
        <w:rPr>
          <w:rFonts w:ascii="Palatino Linotype" w:hAnsi="Palatino Linotype" w:cstheme="minorHAnsi"/>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1917B3F" w14:textId="77777777" w:rsidR="00FB4ABD" w:rsidRPr="00FA6327" w:rsidRDefault="00FB4ABD" w:rsidP="00FA6327">
      <w:pPr>
        <w:spacing w:line="360" w:lineRule="auto"/>
        <w:jc w:val="both"/>
        <w:rPr>
          <w:rFonts w:ascii="Palatino Linotype" w:hAnsi="Palatino Linotype" w:cs="Tahoma"/>
        </w:rPr>
      </w:pPr>
    </w:p>
    <w:p w14:paraId="50D026B0" w14:textId="77777777" w:rsidR="00C4454C" w:rsidRPr="00FA6327" w:rsidRDefault="00C4454C" w:rsidP="00FA6327">
      <w:pPr>
        <w:autoSpaceDE w:val="0"/>
        <w:autoSpaceDN w:val="0"/>
        <w:adjustRightInd w:val="0"/>
        <w:spacing w:line="360" w:lineRule="auto"/>
        <w:jc w:val="both"/>
        <w:rPr>
          <w:rFonts w:ascii="Palatino Linotype" w:hAnsi="Palatino Linotype" w:cs="Arial"/>
          <w:lang w:val="es-ES"/>
        </w:rPr>
      </w:pPr>
      <w:r w:rsidRPr="00FA6327">
        <w:rPr>
          <w:rFonts w:ascii="Palatino Linotype" w:hAnsi="Palatino Linotype" w:cs="Arial"/>
          <w:b/>
          <w:sz w:val="28"/>
          <w:szCs w:val="28"/>
          <w:lang w:val="es-ES"/>
        </w:rPr>
        <w:t>CUARTO.</w:t>
      </w:r>
      <w:r w:rsidRPr="00FA6327">
        <w:rPr>
          <w:rFonts w:ascii="Palatino Linotype" w:hAnsi="Palatino Linotype" w:cs="Arial"/>
          <w:b/>
          <w:lang w:val="es-ES"/>
        </w:rPr>
        <w:t xml:space="preserve"> </w:t>
      </w:r>
      <w:r w:rsidRPr="00FA6327">
        <w:rPr>
          <w:rFonts w:ascii="Palatino Linotype" w:hAnsi="Palatino Linotype" w:cs="Arial"/>
          <w:lang w:val="es-ES"/>
        </w:rPr>
        <w:t xml:space="preserve">De conformidad con el artículo 198 de la Ley de Transparencia y Acceso a la Información Pública del Estado de México y Municipios, de considerarlo procedente, el </w:t>
      </w:r>
      <w:r w:rsidRPr="00FA6327">
        <w:rPr>
          <w:rFonts w:ascii="Palatino Linotype" w:hAnsi="Palatino Linotype" w:cs="Arial"/>
          <w:b/>
          <w:lang w:val="es-ES"/>
        </w:rPr>
        <w:t>Sujeto Obligado</w:t>
      </w:r>
      <w:r w:rsidRPr="00FA6327">
        <w:rPr>
          <w:rFonts w:ascii="Palatino Linotype" w:hAnsi="Palatino Linotype" w:cs="Arial"/>
          <w:lang w:val="es-ES"/>
        </w:rPr>
        <w:t xml:space="preserve"> de manera fundada y motivada, podrá solicitar una ampliación de plazo para el cumplimiento de la presente resolución.</w:t>
      </w:r>
    </w:p>
    <w:p w14:paraId="45B51F72" w14:textId="77777777" w:rsidR="00C4454C" w:rsidRPr="00FA6327" w:rsidRDefault="00C4454C" w:rsidP="00FA6327">
      <w:pPr>
        <w:spacing w:line="360" w:lineRule="auto"/>
        <w:jc w:val="both"/>
        <w:rPr>
          <w:rFonts w:ascii="Palatino Linotype" w:hAnsi="Palatino Linotype"/>
          <w:shd w:val="clear" w:color="auto" w:fill="FFFFFF"/>
        </w:rPr>
      </w:pPr>
      <w:r w:rsidRPr="00FA6327">
        <w:rPr>
          <w:rFonts w:ascii="Palatino Linotype" w:hAnsi="Palatino Linotype" w:cs="Arial"/>
          <w:b/>
        </w:rPr>
        <w:lastRenderedPageBreak/>
        <w:t xml:space="preserve">QUINTO. NOTIFÍQUESE </w:t>
      </w:r>
      <w:r w:rsidRPr="00FA6327">
        <w:rPr>
          <w:rFonts w:ascii="Palatino Linotype" w:hAnsi="Palatino Linotype" w:cs="Arial"/>
        </w:rPr>
        <w:t xml:space="preserve">la presente resolución al </w:t>
      </w:r>
      <w:r w:rsidRPr="00FA6327">
        <w:rPr>
          <w:rFonts w:ascii="Palatino Linotype" w:hAnsi="Palatino Linotype" w:cs="Arial"/>
          <w:b/>
        </w:rPr>
        <w:t xml:space="preserve">RECURRENTE vía </w:t>
      </w:r>
      <w:r w:rsidRPr="00FA6327">
        <w:rPr>
          <w:rFonts w:ascii="Palatino Linotype" w:hAnsi="Palatino Linotype" w:cs="Arial"/>
        </w:rPr>
        <w:t xml:space="preserve">Sistema de Acceso a la Información Mexiquense </w:t>
      </w:r>
      <w:r w:rsidRPr="00FA6327">
        <w:rPr>
          <w:rFonts w:ascii="Palatino Linotype" w:hAnsi="Palatino Linotype" w:cs="Arial"/>
          <w:b/>
        </w:rPr>
        <w:t xml:space="preserve">(SAIMEX) </w:t>
      </w:r>
      <w:r w:rsidRPr="00FA6327">
        <w:rPr>
          <w:rFonts w:ascii="Palatino Linotype" w:hAnsi="Palatino Linotype" w:cs="Arial"/>
        </w:rPr>
        <w:t xml:space="preserve">y hágase de su conocimiento que, </w:t>
      </w:r>
      <w:r w:rsidRPr="00FA6327">
        <w:rPr>
          <w:rFonts w:ascii="Palatino Linotype" w:hAnsi="Palatino Linotype"/>
          <w:shd w:val="clear" w:color="auto" w:fill="FFFFFF"/>
        </w:rPr>
        <w:t xml:space="preserve">de conformidad con lo </w:t>
      </w:r>
      <w:r w:rsidRPr="00FA6327">
        <w:rPr>
          <w:rFonts w:ascii="Palatino Linotype" w:hAnsi="Palatino Linotype"/>
        </w:rPr>
        <w:t xml:space="preserve">establecido en el artículo 196, de la Ley de Transparencia y Acceso a la Información Pública del Estado de México y Municipios, podrá promover el Juicio de Amparo en los términos de las </w:t>
      </w:r>
      <w:r w:rsidRPr="00FA6327">
        <w:rPr>
          <w:rFonts w:ascii="Palatino Linotype" w:hAnsi="Palatino Linotype"/>
          <w:shd w:val="clear" w:color="auto" w:fill="FFFFFF"/>
        </w:rPr>
        <w:t>leyes aplicables.</w:t>
      </w:r>
    </w:p>
    <w:p w14:paraId="65CDEA74" w14:textId="77777777" w:rsidR="005D407F" w:rsidRPr="00FA6327" w:rsidRDefault="005D407F" w:rsidP="00FA6327">
      <w:pPr>
        <w:spacing w:line="360" w:lineRule="auto"/>
        <w:jc w:val="both"/>
        <w:rPr>
          <w:rFonts w:ascii="Palatino Linotype" w:eastAsia="MS Mincho" w:hAnsi="Palatino Linotype"/>
        </w:rPr>
      </w:pPr>
    </w:p>
    <w:p w14:paraId="5FEAC0AA" w14:textId="0F978382" w:rsidR="00A30F0F" w:rsidRPr="00FA6327" w:rsidRDefault="00A30F0F" w:rsidP="00FA6327">
      <w:pPr>
        <w:tabs>
          <w:tab w:val="left" w:pos="709"/>
        </w:tabs>
        <w:spacing w:line="360" w:lineRule="auto"/>
        <w:ind w:right="51"/>
        <w:jc w:val="both"/>
        <w:rPr>
          <w:rFonts w:ascii="Palatino Linotype" w:hAnsi="Palatino Linotype" w:cs="Arial"/>
          <w:lang w:val="es-419" w:eastAsia="es-MX"/>
        </w:rPr>
      </w:pPr>
      <w:r w:rsidRPr="00FA6327">
        <w:rPr>
          <w:rFonts w:ascii="Palatino Linotype" w:hAnsi="Palatino Linotype" w:cs="Arial"/>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FA6327">
        <w:rPr>
          <w:rFonts w:ascii="Palatino Linotype" w:hAnsi="Palatino Linotype" w:cs="Arial"/>
          <w:lang w:val="es-419" w:eastAsia="es-MX"/>
        </w:rPr>
        <w:t xml:space="preserve"> </w:t>
      </w:r>
      <w:r w:rsidRPr="00FA6327">
        <w:rPr>
          <w:rFonts w:ascii="Palatino Linotype" w:hAnsi="Palatino Linotype" w:cs="Arial"/>
          <w:lang w:eastAsia="es-MX"/>
        </w:rPr>
        <w:t xml:space="preserve">EN LA </w:t>
      </w:r>
      <w:r w:rsidR="007B701C" w:rsidRPr="00FA6327">
        <w:rPr>
          <w:rFonts w:ascii="Palatino Linotype" w:hAnsi="Palatino Linotype" w:cs="Arial"/>
          <w:lang w:val="es-419" w:eastAsia="es-MX"/>
        </w:rPr>
        <w:t>VIGÉSIMA</w:t>
      </w:r>
      <w:r w:rsidRPr="00FA6327">
        <w:rPr>
          <w:rFonts w:ascii="Palatino Linotype" w:hAnsi="Palatino Linotype" w:cs="Arial"/>
          <w:lang w:val="es-419" w:eastAsia="es-MX"/>
        </w:rPr>
        <w:t xml:space="preserve"> </w:t>
      </w:r>
      <w:r w:rsidR="000F374C" w:rsidRPr="00FA6327">
        <w:rPr>
          <w:rFonts w:ascii="Palatino Linotype" w:hAnsi="Palatino Linotype" w:cs="Arial"/>
          <w:lang w:val="es-419" w:eastAsia="es-MX"/>
        </w:rPr>
        <w:t>QUINTA</w:t>
      </w:r>
      <w:r w:rsidR="007B701C" w:rsidRPr="00FA6327">
        <w:rPr>
          <w:rFonts w:ascii="Palatino Linotype" w:hAnsi="Palatino Linotype" w:cs="Arial"/>
          <w:lang w:val="es-419" w:eastAsia="es-MX"/>
        </w:rPr>
        <w:t xml:space="preserve"> </w:t>
      </w:r>
      <w:r w:rsidRPr="00FA6327">
        <w:rPr>
          <w:rFonts w:ascii="Palatino Linotype" w:hAnsi="Palatino Linotype" w:cs="Arial"/>
          <w:lang w:eastAsia="es-MX"/>
        </w:rPr>
        <w:t xml:space="preserve">SESIÓN ORDINARIA CELEBRADA EL </w:t>
      </w:r>
      <w:r w:rsidR="00FD5F57" w:rsidRPr="00FA6327">
        <w:rPr>
          <w:rFonts w:ascii="Palatino Linotype" w:hAnsi="Palatino Linotype" w:cs="Arial"/>
          <w:lang w:eastAsia="es-MX"/>
        </w:rPr>
        <w:t>CINCO DE JULIO</w:t>
      </w:r>
      <w:r w:rsidR="00647B80" w:rsidRPr="00FA6327">
        <w:rPr>
          <w:rFonts w:ascii="Palatino Linotype" w:hAnsi="Palatino Linotype" w:cs="Arial"/>
          <w:lang w:eastAsia="es-MX"/>
        </w:rPr>
        <w:t xml:space="preserve"> </w:t>
      </w:r>
      <w:r w:rsidRPr="00FA6327">
        <w:rPr>
          <w:rFonts w:ascii="Palatino Linotype" w:hAnsi="Palatino Linotype" w:cs="Arial"/>
          <w:lang w:eastAsia="es-MX"/>
        </w:rPr>
        <w:t xml:space="preserve">DE DOS MIL </w:t>
      </w:r>
      <w:r w:rsidR="00647B80" w:rsidRPr="00FA6327">
        <w:rPr>
          <w:rFonts w:ascii="Palatino Linotype" w:hAnsi="Palatino Linotype" w:cs="Arial"/>
          <w:lang w:eastAsia="es-MX"/>
        </w:rPr>
        <w:t>VEINTITRÉS</w:t>
      </w:r>
      <w:r w:rsidRPr="00FA6327">
        <w:rPr>
          <w:rFonts w:ascii="Palatino Linotype" w:hAnsi="Palatino Linotype" w:cs="Arial"/>
          <w:lang w:eastAsia="es-MX"/>
        </w:rPr>
        <w:t>, ANTE EL SECRETARIO TÉCNICO DEL PLENO, ALEXIS TAPIA RAMÍREZ.</w:t>
      </w:r>
      <w:r w:rsidRPr="00FA6327">
        <w:rPr>
          <w:rFonts w:ascii="Palatino Linotype" w:hAnsi="Palatino Linotype" w:cs="Arial"/>
          <w:lang w:val="es-419" w:eastAsia="es-MX"/>
        </w:rPr>
        <w:t>-------------------------------------------------------------</w:t>
      </w:r>
      <w:r w:rsidR="00647B80" w:rsidRPr="00FA6327">
        <w:rPr>
          <w:rFonts w:ascii="Palatino Linotype" w:hAnsi="Palatino Linotype" w:cs="Arial"/>
          <w:lang w:val="es-419" w:eastAsia="es-MX"/>
        </w:rPr>
        <w:t>----------</w:t>
      </w:r>
      <w:r w:rsidRPr="00FA6327">
        <w:rPr>
          <w:rFonts w:ascii="Palatino Linotype" w:hAnsi="Palatino Linotype" w:cs="Arial"/>
          <w:lang w:val="es-419" w:eastAsia="es-MX"/>
        </w:rPr>
        <w:t>---------------------------</w:t>
      </w:r>
      <w:r w:rsidR="00FD5F57" w:rsidRPr="00FA6327">
        <w:rPr>
          <w:rFonts w:ascii="Palatino Linotype" w:hAnsi="Palatino Linotype" w:cs="Arial"/>
          <w:lang w:val="es-419" w:eastAsia="es-MX"/>
        </w:rPr>
        <w:t>----------------------------------------------------------------------------------------------------------------------------------------------------------------------------------------------------------------------------------</w:t>
      </w:r>
    </w:p>
    <w:p w14:paraId="3980F539" w14:textId="77777777" w:rsidR="00FD5F57" w:rsidRPr="00FA6327" w:rsidRDefault="00FD5F57" w:rsidP="00FA6327">
      <w:pPr>
        <w:jc w:val="both"/>
        <w:rPr>
          <w:rFonts w:ascii="Palatino Linotype" w:hAnsi="Palatino Linotype" w:cs="Arial"/>
          <w:sz w:val="18"/>
          <w:szCs w:val="16"/>
          <w:lang w:val="es-419" w:eastAsia="es-MX"/>
        </w:rPr>
      </w:pPr>
    </w:p>
    <w:p w14:paraId="4BEE1638" w14:textId="3D43007B" w:rsidR="00A30F0F" w:rsidRPr="00FA6327" w:rsidRDefault="003F523D" w:rsidP="00FA6327">
      <w:pPr>
        <w:jc w:val="both"/>
        <w:rPr>
          <w:rFonts w:ascii="Palatino Linotype" w:hAnsi="Palatino Linotype" w:cs="Arial"/>
          <w:sz w:val="16"/>
          <w:szCs w:val="16"/>
          <w:lang w:eastAsia="es-MX"/>
        </w:rPr>
      </w:pPr>
      <w:r w:rsidRPr="00FA6327">
        <w:rPr>
          <w:rFonts w:ascii="Palatino Linotype" w:hAnsi="Palatino Linotype" w:cs="Arial"/>
          <w:sz w:val="18"/>
          <w:szCs w:val="16"/>
          <w:lang w:val="es-419" w:eastAsia="es-MX"/>
        </w:rPr>
        <w:t>SCMM/BLA/DEMF/MRC</w:t>
      </w:r>
    </w:p>
    <w:p w14:paraId="1C4D1F5D" w14:textId="08AC955D" w:rsidR="00EE52D0" w:rsidRPr="00FA6327" w:rsidRDefault="00EE52D0" w:rsidP="00FA6327">
      <w:pPr>
        <w:widowControl w:val="0"/>
        <w:autoSpaceDE w:val="0"/>
        <w:autoSpaceDN w:val="0"/>
        <w:adjustRightInd w:val="0"/>
        <w:spacing w:line="360" w:lineRule="auto"/>
        <w:jc w:val="both"/>
        <w:rPr>
          <w:rFonts w:ascii="Palatino Linotype" w:hAnsi="Palatino Linotype"/>
          <w:b/>
          <w:sz w:val="28"/>
          <w:szCs w:val="28"/>
        </w:rPr>
      </w:pPr>
    </w:p>
    <w:p w14:paraId="255EF860" w14:textId="77777777" w:rsidR="00A30F0F" w:rsidRPr="00FA6327" w:rsidRDefault="00A30F0F" w:rsidP="00FA6327">
      <w:pPr>
        <w:widowControl w:val="0"/>
        <w:autoSpaceDE w:val="0"/>
        <w:autoSpaceDN w:val="0"/>
        <w:adjustRightInd w:val="0"/>
        <w:spacing w:line="360" w:lineRule="auto"/>
        <w:jc w:val="both"/>
        <w:rPr>
          <w:rFonts w:ascii="Palatino Linotype" w:hAnsi="Palatino Linotype"/>
          <w:b/>
          <w:sz w:val="28"/>
          <w:szCs w:val="28"/>
        </w:rPr>
      </w:pPr>
    </w:p>
    <w:p w14:paraId="55311379" w14:textId="77777777" w:rsidR="007B701C" w:rsidRPr="00FA6327" w:rsidRDefault="007B701C" w:rsidP="00FA6327">
      <w:pPr>
        <w:widowControl w:val="0"/>
        <w:autoSpaceDE w:val="0"/>
        <w:autoSpaceDN w:val="0"/>
        <w:adjustRightInd w:val="0"/>
        <w:spacing w:line="360" w:lineRule="auto"/>
        <w:jc w:val="both"/>
        <w:rPr>
          <w:rFonts w:ascii="Palatino Linotype" w:hAnsi="Palatino Linotype"/>
          <w:b/>
          <w:sz w:val="28"/>
          <w:szCs w:val="28"/>
        </w:rPr>
      </w:pPr>
    </w:p>
    <w:p w14:paraId="56C4EF28" w14:textId="77777777" w:rsidR="007B701C" w:rsidRPr="00FA6327" w:rsidRDefault="007B701C" w:rsidP="00FA6327">
      <w:pPr>
        <w:widowControl w:val="0"/>
        <w:autoSpaceDE w:val="0"/>
        <w:autoSpaceDN w:val="0"/>
        <w:adjustRightInd w:val="0"/>
        <w:spacing w:line="360" w:lineRule="auto"/>
        <w:jc w:val="both"/>
        <w:rPr>
          <w:rFonts w:ascii="Palatino Linotype" w:hAnsi="Palatino Linotype"/>
          <w:b/>
          <w:sz w:val="28"/>
          <w:szCs w:val="28"/>
        </w:rPr>
      </w:pPr>
    </w:p>
    <w:p w14:paraId="5C17C871" w14:textId="77777777" w:rsidR="007B701C" w:rsidRPr="00FA6327" w:rsidRDefault="007B701C" w:rsidP="00FA6327">
      <w:pPr>
        <w:widowControl w:val="0"/>
        <w:autoSpaceDE w:val="0"/>
        <w:autoSpaceDN w:val="0"/>
        <w:adjustRightInd w:val="0"/>
        <w:spacing w:line="360" w:lineRule="auto"/>
        <w:jc w:val="both"/>
        <w:rPr>
          <w:rFonts w:ascii="Palatino Linotype" w:hAnsi="Palatino Linotype"/>
          <w:b/>
          <w:sz w:val="28"/>
          <w:szCs w:val="28"/>
        </w:rPr>
      </w:pPr>
    </w:p>
    <w:p w14:paraId="17717B02" w14:textId="77777777" w:rsidR="007B701C" w:rsidRPr="00FA6327" w:rsidRDefault="007B701C" w:rsidP="00FA6327">
      <w:pPr>
        <w:widowControl w:val="0"/>
        <w:autoSpaceDE w:val="0"/>
        <w:autoSpaceDN w:val="0"/>
        <w:adjustRightInd w:val="0"/>
        <w:spacing w:line="360" w:lineRule="auto"/>
        <w:jc w:val="both"/>
        <w:rPr>
          <w:rFonts w:ascii="Palatino Linotype" w:hAnsi="Palatino Linotype"/>
          <w:b/>
          <w:sz w:val="28"/>
          <w:szCs w:val="28"/>
        </w:rPr>
      </w:pPr>
    </w:p>
    <w:p w14:paraId="7788BB0A" w14:textId="77777777" w:rsidR="007B701C" w:rsidRPr="00FA6327" w:rsidRDefault="007B701C" w:rsidP="00FA6327">
      <w:pPr>
        <w:widowControl w:val="0"/>
        <w:autoSpaceDE w:val="0"/>
        <w:autoSpaceDN w:val="0"/>
        <w:adjustRightInd w:val="0"/>
        <w:spacing w:line="360" w:lineRule="auto"/>
        <w:jc w:val="both"/>
        <w:rPr>
          <w:rFonts w:ascii="Palatino Linotype" w:hAnsi="Palatino Linotype"/>
          <w:b/>
          <w:sz w:val="28"/>
          <w:szCs w:val="28"/>
        </w:rPr>
      </w:pPr>
    </w:p>
    <w:p w14:paraId="537C5B21" w14:textId="77777777" w:rsidR="007B701C" w:rsidRPr="00FA6327" w:rsidRDefault="007B701C" w:rsidP="00FA6327">
      <w:pPr>
        <w:widowControl w:val="0"/>
        <w:autoSpaceDE w:val="0"/>
        <w:autoSpaceDN w:val="0"/>
        <w:adjustRightInd w:val="0"/>
        <w:spacing w:line="360" w:lineRule="auto"/>
        <w:jc w:val="both"/>
        <w:rPr>
          <w:rFonts w:ascii="Palatino Linotype" w:hAnsi="Palatino Linotype"/>
          <w:b/>
          <w:sz w:val="28"/>
          <w:szCs w:val="28"/>
        </w:rPr>
      </w:pPr>
    </w:p>
    <w:p w14:paraId="64C0DB6D" w14:textId="77777777" w:rsidR="007B701C" w:rsidRPr="00FA6327" w:rsidRDefault="007B701C" w:rsidP="00FA6327">
      <w:pPr>
        <w:widowControl w:val="0"/>
        <w:autoSpaceDE w:val="0"/>
        <w:autoSpaceDN w:val="0"/>
        <w:adjustRightInd w:val="0"/>
        <w:spacing w:line="360" w:lineRule="auto"/>
        <w:jc w:val="both"/>
        <w:rPr>
          <w:rFonts w:ascii="Palatino Linotype" w:hAnsi="Palatino Linotype"/>
          <w:b/>
          <w:sz w:val="28"/>
          <w:szCs w:val="28"/>
        </w:rPr>
      </w:pPr>
    </w:p>
    <w:p w14:paraId="55AEC7A7" w14:textId="77777777" w:rsidR="007B701C" w:rsidRPr="00FA6327" w:rsidRDefault="007B701C" w:rsidP="00FA6327">
      <w:pPr>
        <w:widowControl w:val="0"/>
        <w:autoSpaceDE w:val="0"/>
        <w:autoSpaceDN w:val="0"/>
        <w:adjustRightInd w:val="0"/>
        <w:spacing w:line="360" w:lineRule="auto"/>
        <w:jc w:val="both"/>
        <w:rPr>
          <w:rFonts w:ascii="Palatino Linotype" w:hAnsi="Palatino Linotype"/>
          <w:b/>
          <w:sz w:val="28"/>
          <w:szCs w:val="28"/>
        </w:rPr>
      </w:pPr>
    </w:p>
    <w:p w14:paraId="476B486D" w14:textId="77777777" w:rsidR="00A30F0F" w:rsidRPr="00FA6327" w:rsidRDefault="00A30F0F" w:rsidP="00FA6327">
      <w:pPr>
        <w:widowControl w:val="0"/>
        <w:autoSpaceDE w:val="0"/>
        <w:autoSpaceDN w:val="0"/>
        <w:adjustRightInd w:val="0"/>
        <w:spacing w:line="360" w:lineRule="auto"/>
        <w:jc w:val="both"/>
        <w:rPr>
          <w:rFonts w:ascii="Palatino Linotype" w:hAnsi="Palatino Linotype"/>
          <w:b/>
          <w:sz w:val="28"/>
          <w:szCs w:val="28"/>
        </w:rPr>
      </w:pPr>
    </w:p>
    <w:p w14:paraId="79C6575C" w14:textId="77777777" w:rsidR="00A30F0F" w:rsidRPr="00FA6327" w:rsidRDefault="00A30F0F" w:rsidP="00FA6327">
      <w:pPr>
        <w:widowControl w:val="0"/>
        <w:autoSpaceDE w:val="0"/>
        <w:autoSpaceDN w:val="0"/>
        <w:adjustRightInd w:val="0"/>
        <w:spacing w:line="360" w:lineRule="auto"/>
        <w:jc w:val="both"/>
        <w:rPr>
          <w:rFonts w:ascii="Palatino Linotype" w:hAnsi="Palatino Linotype"/>
          <w:b/>
          <w:sz w:val="28"/>
          <w:szCs w:val="28"/>
        </w:rPr>
      </w:pPr>
    </w:p>
    <w:p w14:paraId="34C0EF89" w14:textId="77777777" w:rsidR="00BF3E83" w:rsidRPr="00FA6327" w:rsidRDefault="00BF3E83" w:rsidP="00FA6327">
      <w:pPr>
        <w:widowControl w:val="0"/>
        <w:autoSpaceDE w:val="0"/>
        <w:autoSpaceDN w:val="0"/>
        <w:adjustRightInd w:val="0"/>
        <w:spacing w:line="360" w:lineRule="auto"/>
        <w:jc w:val="both"/>
        <w:rPr>
          <w:rFonts w:ascii="Palatino Linotype" w:hAnsi="Palatino Linotype"/>
          <w:b/>
          <w:sz w:val="28"/>
          <w:szCs w:val="28"/>
        </w:rPr>
      </w:pPr>
    </w:p>
    <w:p w14:paraId="68B21DAE" w14:textId="77777777" w:rsidR="00BF3E83" w:rsidRPr="00FA6327" w:rsidRDefault="00BF3E83" w:rsidP="00FA6327">
      <w:pPr>
        <w:widowControl w:val="0"/>
        <w:autoSpaceDE w:val="0"/>
        <w:autoSpaceDN w:val="0"/>
        <w:adjustRightInd w:val="0"/>
        <w:spacing w:line="360" w:lineRule="auto"/>
        <w:jc w:val="both"/>
        <w:rPr>
          <w:rFonts w:ascii="Palatino Linotype" w:hAnsi="Palatino Linotype"/>
          <w:b/>
          <w:sz w:val="28"/>
          <w:szCs w:val="28"/>
        </w:rPr>
      </w:pPr>
    </w:p>
    <w:p w14:paraId="14297DEC" w14:textId="77777777" w:rsidR="00BF3E83" w:rsidRPr="00FA6327" w:rsidRDefault="00BF3E83" w:rsidP="00FA6327">
      <w:pPr>
        <w:widowControl w:val="0"/>
        <w:autoSpaceDE w:val="0"/>
        <w:autoSpaceDN w:val="0"/>
        <w:adjustRightInd w:val="0"/>
        <w:spacing w:line="360" w:lineRule="auto"/>
        <w:jc w:val="both"/>
        <w:rPr>
          <w:rFonts w:ascii="Palatino Linotype" w:hAnsi="Palatino Linotype"/>
          <w:b/>
          <w:sz w:val="28"/>
          <w:szCs w:val="28"/>
        </w:rPr>
      </w:pPr>
    </w:p>
    <w:p w14:paraId="3652B15D" w14:textId="77777777" w:rsidR="00A30F0F" w:rsidRPr="00FA6327" w:rsidRDefault="00A30F0F" w:rsidP="00FA6327">
      <w:pPr>
        <w:widowControl w:val="0"/>
        <w:autoSpaceDE w:val="0"/>
        <w:autoSpaceDN w:val="0"/>
        <w:adjustRightInd w:val="0"/>
        <w:spacing w:line="360" w:lineRule="auto"/>
        <w:jc w:val="both"/>
        <w:rPr>
          <w:rFonts w:ascii="Palatino Linotype" w:hAnsi="Palatino Linotype"/>
          <w:b/>
          <w:sz w:val="28"/>
          <w:szCs w:val="28"/>
        </w:rPr>
      </w:pPr>
    </w:p>
    <w:sectPr w:rsidR="00A30F0F" w:rsidRPr="00FA6327" w:rsidSect="00336840">
      <w:headerReference w:type="even" r:id="rId15"/>
      <w:headerReference w:type="default" r:id="rId16"/>
      <w:footerReference w:type="default" r:id="rId17"/>
      <w:headerReference w:type="first" r:id="rId18"/>
      <w:footerReference w:type="first" r:id="rId19"/>
      <w:pgSz w:w="12240" w:h="15840"/>
      <w:pgMar w:top="110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21FED" w14:textId="77777777" w:rsidR="002B3903" w:rsidRDefault="002B3903" w:rsidP="00C80F8C">
      <w:r>
        <w:separator/>
      </w:r>
    </w:p>
  </w:endnote>
  <w:endnote w:type="continuationSeparator" w:id="0">
    <w:p w14:paraId="2D34ABC3" w14:textId="77777777" w:rsidR="002B3903" w:rsidRDefault="002B39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DC4F08D" w:rsidR="004D53A6" w:rsidRPr="0010196A" w:rsidRDefault="004D53A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C3D9B">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C3D9B">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B9ADF16" w:rsidR="004D53A6" w:rsidRPr="0010196A" w:rsidRDefault="004D53A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59E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59E5">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60E1D" w14:textId="77777777" w:rsidR="002B3903" w:rsidRDefault="002B3903" w:rsidP="00C80F8C">
      <w:r>
        <w:separator/>
      </w:r>
    </w:p>
  </w:footnote>
  <w:footnote w:type="continuationSeparator" w:id="0">
    <w:p w14:paraId="19C278A7" w14:textId="77777777" w:rsidR="002B3903" w:rsidRDefault="002B390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D53A6" w:rsidRDefault="002B390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D53A6" w:rsidRPr="0010196A" w:rsidRDefault="002B390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D53A6" w:rsidRPr="008F2CCC" w14:paraId="1F097D8A" w14:textId="77777777" w:rsidTr="00DA50F6">
      <w:tc>
        <w:tcPr>
          <w:tcW w:w="3261" w:type="dxa"/>
          <w:vMerge w:val="restart"/>
        </w:tcPr>
        <w:p w14:paraId="1F780A0C" w14:textId="1EFF25F4" w:rsidR="004D53A6" w:rsidRPr="008F2CCC" w:rsidRDefault="004D53A6" w:rsidP="007050C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D53A6" w:rsidRPr="00664658" w:rsidRDefault="004D53A6" w:rsidP="007050C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57B58F2" w:rsidR="004D53A6" w:rsidRPr="00664658" w:rsidRDefault="004D53A6" w:rsidP="007050CE">
          <w:pPr>
            <w:jc w:val="both"/>
            <w:rPr>
              <w:rFonts w:ascii="Palatino Linotype" w:hAnsi="Palatino Linotype"/>
              <w:b/>
              <w:sz w:val="22"/>
              <w:szCs w:val="22"/>
              <w:lang w:val="es-ES_tradnl"/>
            </w:rPr>
          </w:pPr>
          <w:r>
            <w:rPr>
              <w:rFonts w:ascii="Palatino Linotype" w:hAnsi="Palatino Linotype"/>
              <w:b/>
              <w:sz w:val="22"/>
              <w:szCs w:val="22"/>
              <w:lang w:val="es-ES_tradnl"/>
            </w:rPr>
            <w:t>15857</w:t>
          </w:r>
          <w:r w:rsidRPr="00FE5725">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4D53A6" w:rsidRPr="008F2CCC" w14:paraId="049677A3" w14:textId="77777777" w:rsidTr="00DA50F6">
      <w:tc>
        <w:tcPr>
          <w:tcW w:w="3261" w:type="dxa"/>
          <w:vMerge/>
        </w:tcPr>
        <w:p w14:paraId="4A21EAC1" w14:textId="5C1F145E" w:rsidR="004D53A6" w:rsidRPr="008F2CCC" w:rsidRDefault="004D53A6" w:rsidP="007050CE">
          <w:pPr>
            <w:rPr>
              <w:rFonts w:ascii="Palatino Linotype" w:hAnsi="Palatino Linotype"/>
              <w:b/>
              <w:sz w:val="22"/>
              <w:szCs w:val="22"/>
              <w:lang w:val="es-ES_tradnl"/>
            </w:rPr>
          </w:pPr>
        </w:p>
      </w:tc>
      <w:tc>
        <w:tcPr>
          <w:tcW w:w="2551" w:type="dxa"/>
          <w:shd w:val="clear" w:color="auto" w:fill="auto"/>
        </w:tcPr>
        <w:p w14:paraId="1237BCDE" w14:textId="77777777" w:rsidR="004D53A6" w:rsidRPr="00664658" w:rsidRDefault="004D53A6" w:rsidP="007050C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C4683BA" w:rsidR="004D53A6" w:rsidRPr="00336840" w:rsidRDefault="004D53A6" w:rsidP="007050CE">
          <w:pPr>
            <w:jc w:val="both"/>
            <w:rPr>
              <w:rFonts w:ascii="Palatino Linotype" w:hAnsi="Palatino Linotype"/>
              <w:b/>
              <w:sz w:val="22"/>
              <w:szCs w:val="22"/>
              <w:lang w:val="es-ES_tradnl"/>
            </w:rPr>
          </w:pPr>
          <w:r>
            <w:rPr>
              <w:rFonts w:ascii="Palatino Linotype" w:hAnsi="Palatino Linotype"/>
              <w:b/>
              <w:bCs/>
              <w:sz w:val="22"/>
              <w:szCs w:val="22"/>
            </w:rPr>
            <w:t>Ayuntamiento de Atenco</w:t>
          </w:r>
        </w:p>
      </w:tc>
    </w:tr>
    <w:tr w:rsidR="004D53A6" w:rsidRPr="008F2CCC" w14:paraId="72CD087D" w14:textId="77777777" w:rsidTr="00DA50F6">
      <w:trPr>
        <w:trHeight w:val="228"/>
      </w:trPr>
      <w:tc>
        <w:tcPr>
          <w:tcW w:w="3261" w:type="dxa"/>
          <w:vMerge/>
        </w:tcPr>
        <w:p w14:paraId="1B78656F" w14:textId="01E6F6F6" w:rsidR="004D53A6" w:rsidRPr="008F2CCC" w:rsidRDefault="004D53A6" w:rsidP="00070856">
          <w:pPr>
            <w:rPr>
              <w:rFonts w:ascii="Palatino Linotype" w:hAnsi="Palatino Linotype"/>
              <w:b/>
              <w:sz w:val="22"/>
              <w:szCs w:val="22"/>
              <w:lang w:val="es-ES_tradnl"/>
            </w:rPr>
          </w:pPr>
        </w:p>
      </w:tc>
      <w:tc>
        <w:tcPr>
          <w:tcW w:w="2551" w:type="dxa"/>
          <w:shd w:val="clear" w:color="auto" w:fill="auto"/>
        </w:tcPr>
        <w:p w14:paraId="74D81628" w14:textId="3839B3E6" w:rsidR="004D53A6" w:rsidRPr="00664658" w:rsidRDefault="004D53A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D53A6" w:rsidRPr="00664658" w:rsidRDefault="004D53A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D53A6" w:rsidRPr="0010196A" w:rsidRDefault="004D53A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D53A6" w:rsidRPr="0010196A" w:rsidRDefault="002B390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D53A6" w:rsidRPr="008F2CCC" w14:paraId="6ABABA57" w14:textId="77777777" w:rsidTr="005B5501">
      <w:tc>
        <w:tcPr>
          <w:tcW w:w="4253" w:type="dxa"/>
          <w:vMerge w:val="restart"/>
          <w:shd w:val="clear" w:color="auto" w:fill="auto"/>
        </w:tcPr>
        <w:p w14:paraId="6AA376CC" w14:textId="1E62217E" w:rsidR="004D53A6" w:rsidRPr="008F2CCC" w:rsidRDefault="004D53A6" w:rsidP="007A7D1A">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D53A6" w:rsidRPr="008F2CCC" w:rsidRDefault="004D53A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7E7B40A" w:rsidR="004D53A6" w:rsidRPr="008F2CCC" w:rsidRDefault="004D53A6" w:rsidP="007050CE">
          <w:pPr>
            <w:jc w:val="both"/>
            <w:rPr>
              <w:rFonts w:ascii="Palatino Linotype" w:hAnsi="Palatino Linotype"/>
              <w:b/>
              <w:sz w:val="22"/>
              <w:szCs w:val="22"/>
              <w:lang w:val="es-ES_tradnl"/>
            </w:rPr>
          </w:pPr>
          <w:r>
            <w:rPr>
              <w:rFonts w:ascii="Palatino Linotype" w:hAnsi="Palatino Linotype"/>
              <w:b/>
              <w:sz w:val="22"/>
              <w:szCs w:val="22"/>
              <w:lang w:val="es-ES_tradnl"/>
            </w:rPr>
            <w:t>15857</w:t>
          </w:r>
          <w:r w:rsidRPr="00FE5725">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4D53A6" w:rsidRPr="008F2CCC" w14:paraId="3B45FB53" w14:textId="77777777" w:rsidTr="005B5501">
      <w:tc>
        <w:tcPr>
          <w:tcW w:w="4253" w:type="dxa"/>
          <w:vMerge/>
          <w:shd w:val="clear" w:color="auto" w:fill="auto"/>
        </w:tcPr>
        <w:p w14:paraId="188B82EF" w14:textId="77777777" w:rsidR="004D53A6" w:rsidRPr="008F2CCC" w:rsidRDefault="004D53A6" w:rsidP="00A2780F">
          <w:pPr>
            <w:rPr>
              <w:rFonts w:ascii="Palatino Linotype" w:hAnsi="Palatino Linotype"/>
              <w:b/>
              <w:sz w:val="22"/>
              <w:szCs w:val="22"/>
              <w:lang w:val="es-ES_tradnl"/>
            </w:rPr>
          </w:pPr>
        </w:p>
      </w:tc>
      <w:tc>
        <w:tcPr>
          <w:tcW w:w="2552" w:type="dxa"/>
          <w:shd w:val="clear" w:color="auto" w:fill="auto"/>
        </w:tcPr>
        <w:p w14:paraId="3B2AD0CF" w14:textId="77777777" w:rsidR="004D53A6" w:rsidRPr="008F2CCC" w:rsidRDefault="004D53A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9C16E1E" w:rsidR="004D53A6" w:rsidRPr="003305CB" w:rsidRDefault="00EC59E5" w:rsidP="00495809">
          <w:pPr>
            <w:jc w:val="both"/>
            <w:rPr>
              <w:rFonts w:ascii="Palatino Linotype" w:hAnsi="Palatino Linotype"/>
              <w:b/>
              <w:sz w:val="22"/>
              <w:szCs w:val="22"/>
              <w:lang w:val="es-419"/>
            </w:rPr>
          </w:pPr>
          <w:r>
            <w:rPr>
              <w:rFonts w:ascii="Palatino Linotype" w:hAnsi="Palatino Linotype"/>
              <w:b/>
              <w:bCs/>
              <w:sz w:val="22"/>
              <w:szCs w:val="22"/>
            </w:rPr>
            <w:t>XXXXXX XXXXXXXXXXX XXXXSXX</w:t>
          </w:r>
        </w:p>
      </w:tc>
    </w:tr>
    <w:tr w:rsidR="004D53A6" w:rsidRPr="008F2CCC" w14:paraId="28A493EB" w14:textId="77777777" w:rsidTr="005B5501">
      <w:trPr>
        <w:trHeight w:val="228"/>
      </w:trPr>
      <w:tc>
        <w:tcPr>
          <w:tcW w:w="4253" w:type="dxa"/>
          <w:vMerge/>
          <w:shd w:val="clear" w:color="auto" w:fill="auto"/>
        </w:tcPr>
        <w:p w14:paraId="06C77D31" w14:textId="77777777" w:rsidR="004D53A6" w:rsidRPr="008F2CCC" w:rsidRDefault="004D53A6" w:rsidP="00E37C88">
          <w:pPr>
            <w:rPr>
              <w:rFonts w:ascii="Palatino Linotype" w:hAnsi="Palatino Linotype"/>
              <w:b/>
              <w:sz w:val="22"/>
              <w:szCs w:val="22"/>
              <w:lang w:val="es-ES_tradnl"/>
            </w:rPr>
          </w:pPr>
        </w:p>
      </w:tc>
      <w:tc>
        <w:tcPr>
          <w:tcW w:w="2552" w:type="dxa"/>
          <w:shd w:val="clear" w:color="auto" w:fill="auto"/>
        </w:tcPr>
        <w:p w14:paraId="2E1A72B4" w14:textId="77777777" w:rsidR="004D53A6" w:rsidRPr="008F2CCC" w:rsidRDefault="004D53A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CCC2839" w:rsidR="004D53A6" w:rsidRPr="00F67B0E" w:rsidRDefault="004D53A6" w:rsidP="00F67B0E">
          <w:pPr>
            <w:jc w:val="both"/>
            <w:rPr>
              <w:lang w:val="es-419"/>
            </w:rPr>
          </w:pPr>
          <w:r w:rsidRPr="00C16630">
            <w:rPr>
              <w:rFonts w:ascii="Palatino Linotype" w:hAnsi="Palatino Linotype"/>
              <w:b/>
              <w:sz w:val="22"/>
              <w:szCs w:val="22"/>
              <w:lang w:val="es-ES_tradnl"/>
            </w:rPr>
            <w:t>Ayuntamiento de Atenco</w:t>
          </w:r>
        </w:p>
      </w:tc>
    </w:tr>
    <w:tr w:rsidR="004D53A6" w:rsidRPr="008F2CCC" w14:paraId="0F114FF0" w14:textId="77777777" w:rsidTr="005B5501">
      <w:tc>
        <w:tcPr>
          <w:tcW w:w="4253" w:type="dxa"/>
          <w:vMerge/>
          <w:shd w:val="clear" w:color="auto" w:fill="auto"/>
        </w:tcPr>
        <w:p w14:paraId="4CCB64BA" w14:textId="77777777" w:rsidR="004D53A6" w:rsidRPr="008F2CCC" w:rsidRDefault="004D53A6" w:rsidP="00A2780F">
          <w:pPr>
            <w:rPr>
              <w:rFonts w:ascii="Palatino Linotype" w:hAnsi="Palatino Linotype"/>
              <w:b/>
              <w:sz w:val="22"/>
              <w:szCs w:val="22"/>
              <w:lang w:val="es-ES_tradnl"/>
            </w:rPr>
          </w:pPr>
        </w:p>
      </w:tc>
      <w:tc>
        <w:tcPr>
          <w:tcW w:w="2552" w:type="dxa"/>
          <w:shd w:val="clear" w:color="auto" w:fill="auto"/>
        </w:tcPr>
        <w:p w14:paraId="31E422EA" w14:textId="63649A07" w:rsidR="004D53A6" w:rsidRPr="008F2CCC" w:rsidRDefault="004D53A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D53A6" w:rsidRPr="008F2CCC" w:rsidRDefault="004D53A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D53A6" w:rsidRPr="0010196A" w:rsidRDefault="004D53A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C6BA4DBE"/>
    <w:lvl w:ilvl="0" w:tplc="F978231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19411956"/>
    <w:multiLevelType w:val="hybridMultilevel"/>
    <w:tmpl w:val="2AEAC4FC"/>
    <w:lvl w:ilvl="0" w:tplc="C1EAA3E6">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4B6281"/>
    <w:multiLevelType w:val="hybridMultilevel"/>
    <w:tmpl w:val="D062F8A4"/>
    <w:lvl w:ilvl="0" w:tplc="11BA7FA2">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50E0BBD"/>
    <w:multiLevelType w:val="hybridMultilevel"/>
    <w:tmpl w:val="0882E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6B5765A"/>
    <w:multiLevelType w:val="hybridMultilevel"/>
    <w:tmpl w:val="45D20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8285E97"/>
    <w:multiLevelType w:val="hybridMultilevel"/>
    <w:tmpl w:val="F1D04FFC"/>
    <w:lvl w:ilvl="0" w:tplc="F30A89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65B22C56"/>
    <w:multiLevelType w:val="hybridMultilevel"/>
    <w:tmpl w:val="17D21FC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num>
  <w:num w:numId="7">
    <w:abstractNumId w:val="17"/>
  </w:num>
  <w:num w:numId="8">
    <w:abstractNumId w:val="20"/>
  </w:num>
  <w:num w:numId="9">
    <w:abstractNumId w:val="21"/>
  </w:num>
  <w:num w:numId="10">
    <w:abstractNumId w:val="5"/>
  </w:num>
  <w:num w:numId="11">
    <w:abstractNumId w:val="16"/>
  </w:num>
  <w:num w:numId="12">
    <w:abstractNumId w:val="7"/>
  </w:num>
  <w:num w:numId="13">
    <w:abstractNumId w:val="10"/>
  </w:num>
  <w:num w:numId="14">
    <w:abstractNumId w:val="9"/>
  </w:num>
  <w:num w:numId="15">
    <w:abstractNumId w:val="13"/>
  </w:num>
  <w:num w:numId="16">
    <w:abstractNumId w:val="0"/>
  </w:num>
  <w:num w:numId="17">
    <w:abstractNumId w:val="11"/>
  </w:num>
  <w:num w:numId="18">
    <w:abstractNumId w:val="12"/>
  </w:num>
  <w:num w:numId="19">
    <w:abstractNumId w:val="19"/>
  </w:num>
  <w:num w:numId="20">
    <w:abstractNumId w:val="6"/>
  </w:num>
  <w:num w:numId="21">
    <w:abstractNumId w:val="14"/>
  </w:num>
  <w:num w:numId="22">
    <w:abstractNumId w:val="18"/>
  </w:num>
  <w:num w:numId="2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E90"/>
    <w:rsid w:val="000041B5"/>
    <w:rsid w:val="000046A7"/>
    <w:rsid w:val="00004C7A"/>
    <w:rsid w:val="000054EA"/>
    <w:rsid w:val="0000588F"/>
    <w:rsid w:val="000060C2"/>
    <w:rsid w:val="0000633D"/>
    <w:rsid w:val="00006728"/>
    <w:rsid w:val="00006EC0"/>
    <w:rsid w:val="00006F2F"/>
    <w:rsid w:val="00007558"/>
    <w:rsid w:val="000075A8"/>
    <w:rsid w:val="0000794A"/>
    <w:rsid w:val="00007AF1"/>
    <w:rsid w:val="00007FD8"/>
    <w:rsid w:val="000104F0"/>
    <w:rsid w:val="000109F4"/>
    <w:rsid w:val="00010EC8"/>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549"/>
    <w:rsid w:val="00036B1A"/>
    <w:rsid w:val="00037DDE"/>
    <w:rsid w:val="00037FDC"/>
    <w:rsid w:val="00040A3F"/>
    <w:rsid w:val="0004120D"/>
    <w:rsid w:val="000415DD"/>
    <w:rsid w:val="00041959"/>
    <w:rsid w:val="00041A86"/>
    <w:rsid w:val="00041BE9"/>
    <w:rsid w:val="000423AF"/>
    <w:rsid w:val="00042714"/>
    <w:rsid w:val="00042A23"/>
    <w:rsid w:val="00042F6A"/>
    <w:rsid w:val="0004330A"/>
    <w:rsid w:val="00043943"/>
    <w:rsid w:val="0004425E"/>
    <w:rsid w:val="00044351"/>
    <w:rsid w:val="000446CF"/>
    <w:rsid w:val="00044856"/>
    <w:rsid w:val="000449C9"/>
    <w:rsid w:val="00044D0E"/>
    <w:rsid w:val="000451A8"/>
    <w:rsid w:val="000454E2"/>
    <w:rsid w:val="000464A3"/>
    <w:rsid w:val="000465A8"/>
    <w:rsid w:val="00047111"/>
    <w:rsid w:val="0004743F"/>
    <w:rsid w:val="00047A25"/>
    <w:rsid w:val="00047E38"/>
    <w:rsid w:val="00047E9E"/>
    <w:rsid w:val="00050FE1"/>
    <w:rsid w:val="00051071"/>
    <w:rsid w:val="00051ADD"/>
    <w:rsid w:val="00051B43"/>
    <w:rsid w:val="00051D2A"/>
    <w:rsid w:val="000523AC"/>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18E"/>
    <w:rsid w:val="000633BB"/>
    <w:rsid w:val="000636AD"/>
    <w:rsid w:val="00063AEF"/>
    <w:rsid w:val="00064245"/>
    <w:rsid w:val="000644B3"/>
    <w:rsid w:val="000646B0"/>
    <w:rsid w:val="00064CF4"/>
    <w:rsid w:val="0006590C"/>
    <w:rsid w:val="00065B50"/>
    <w:rsid w:val="00065F79"/>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ED"/>
    <w:rsid w:val="00076FD9"/>
    <w:rsid w:val="00077AC1"/>
    <w:rsid w:val="00077B79"/>
    <w:rsid w:val="00077BB8"/>
    <w:rsid w:val="00077BC0"/>
    <w:rsid w:val="0008043B"/>
    <w:rsid w:val="0008139C"/>
    <w:rsid w:val="00081B66"/>
    <w:rsid w:val="000823E3"/>
    <w:rsid w:val="0008338D"/>
    <w:rsid w:val="00084079"/>
    <w:rsid w:val="0008420F"/>
    <w:rsid w:val="000847B2"/>
    <w:rsid w:val="00085229"/>
    <w:rsid w:val="0008542A"/>
    <w:rsid w:val="00085585"/>
    <w:rsid w:val="00085973"/>
    <w:rsid w:val="00085A7D"/>
    <w:rsid w:val="000861FF"/>
    <w:rsid w:val="0008668D"/>
    <w:rsid w:val="00086980"/>
    <w:rsid w:val="0008710F"/>
    <w:rsid w:val="00087870"/>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17"/>
    <w:rsid w:val="0009628B"/>
    <w:rsid w:val="000967EA"/>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5E15"/>
    <w:rsid w:val="000A66D7"/>
    <w:rsid w:val="000A6B97"/>
    <w:rsid w:val="000A6D1B"/>
    <w:rsid w:val="000A7958"/>
    <w:rsid w:val="000A7B48"/>
    <w:rsid w:val="000B10C4"/>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4C1"/>
    <w:rsid w:val="000D6ADD"/>
    <w:rsid w:val="000D6BA3"/>
    <w:rsid w:val="000D72D0"/>
    <w:rsid w:val="000D74DD"/>
    <w:rsid w:val="000D75A0"/>
    <w:rsid w:val="000E06D1"/>
    <w:rsid w:val="000E07B7"/>
    <w:rsid w:val="000E08CA"/>
    <w:rsid w:val="000E0A25"/>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2185"/>
    <w:rsid w:val="000F22FE"/>
    <w:rsid w:val="000F251F"/>
    <w:rsid w:val="000F2B5F"/>
    <w:rsid w:val="000F2DAA"/>
    <w:rsid w:val="000F374C"/>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3341"/>
    <w:rsid w:val="0010373D"/>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28F3"/>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33DD"/>
    <w:rsid w:val="0014484C"/>
    <w:rsid w:val="00144BB9"/>
    <w:rsid w:val="0014538F"/>
    <w:rsid w:val="00145F32"/>
    <w:rsid w:val="00146317"/>
    <w:rsid w:val="00146D8A"/>
    <w:rsid w:val="001471C8"/>
    <w:rsid w:val="0014732A"/>
    <w:rsid w:val="00147FCE"/>
    <w:rsid w:val="00150B44"/>
    <w:rsid w:val="00150BAE"/>
    <w:rsid w:val="00150CF7"/>
    <w:rsid w:val="00150D48"/>
    <w:rsid w:val="00151C8C"/>
    <w:rsid w:val="00151EC2"/>
    <w:rsid w:val="001528A8"/>
    <w:rsid w:val="001528D1"/>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5D"/>
    <w:rsid w:val="001624E0"/>
    <w:rsid w:val="00162617"/>
    <w:rsid w:val="001626F3"/>
    <w:rsid w:val="00162796"/>
    <w:rsid w:val="001636E9"/>
    <w:rsid w:val="00163E4C"/>
    <w:rsid w:val="001640BD"/>
    <w:rsid w:val="001642E9"/>
    <w:rsid w:val="0016439F"/>
    <w:rsid w:val="001646CE"/>
    <w:rsid w:val="0016493E"/>
    <w:rsid w:val="00164D1B"/>
    <w:rsid w:val="00165069"/>
    <w:rsid w:val="001657E8"/>
    <w:rsid w:val="00165979"/>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2E84"/>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AE4"/>
    <w:rsid w:val="00191B16"/>
    <w:rsid w:val="00192B47"/>
    <w:rsid w:val="0019369B"/>
    <w:rsid w:val="00193D12"/>
    <w:rsid w:val="0019504F"/>
    <w:rsid w:val="00195288"/>
    <w:rsid w:val="0019536A"/>
    <w:rsid w:val="00195609"/>
    <w:rsid w:val="00195662"/>
    <w:rsid w:val="00195F6E"/>
    <w:rsid w:val="001962AC"/>
    <w:rsid w:val="00197E56"/>
    <w:rsid w:val="00197EC0"/>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EC5"/>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13"/>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63"/>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9A3"/>
    <w:rsid w:val="00205BDE"/>
    <w:rsid w:val="002064B3"/>
    <w:rsid w:val="00206EF4"/>
    <w:rsid w:val="00210956"/>
    <w:rsid w:val="00210AF1"/>
    <w:rsid w:val="00211ECB"/>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332"/>
    <w:rsid w:val="00221482"/>
    <w:rsid w:val="0022158A"/>
    <w:rsid w:val="00221A3D"/>
    <w:rsid w:val="00221CBB"/>
    <w:rsid w:val="002223CE"/>
    <w:rsid w:val="002228CE"/>
    <w:rsid w:val="00222DA0"/>
    <w:rsid w:val="00222E6E"/>
    <w:rsid w:val="00222E7B"/>
    <w:rsid w:val="0022328D"/>
    <w:rsid w:val="002235D2"/>
    <w:rsid w:val="00223E52"/>
    <w:rsid w:val="002248D9"/>
    <w:rsid w:val="00224F53"/>
    <w:rsid w:val="0022528F"/>
    <w:rsid w:val="0022532E"/>
    <w:rsid w:val="002255E0"/>
    <w:rsid w:val="0022582E"/>
    <w:rsid w:val="00225A03"/>
    <w:rsid w:val="00226145"/>
    <w:rsid w:val="00226CD8"/>
    <w:rsid w:val="00227335"/>
    <w:rsid w:val="0022780C"/>
    <w:rsid w:val="00227F49"/>
    <w:rsid w:val="00227FFD"/>
    <w:rsid w:val="00230127"/>
    <w:rsid w:val="00230439"/>
    <w:rsid w:val="00230557"/>
    <w:rsid w:val="00230597"/>
    <w:rsid w:val="0023085B"/>
    <w:rsid w:val="00230CB8"/>
    <w:rsid w:val="00231113"/>
    <w:rsid w:val="00232332"/>
    <w:rsid w:val="0023279B"/>
    <w:rsid w:val="002328EB"/>
    <w:rsid w:val="00232BCF"/>
    <w:rsid w:val="0023377D"/>
    <w:rsid w:val="00233ECF"/>
    <w:rsid w:val="00233F58"/>
    <w:rsid w:val="002341CE"/>
    <w:rsid w:val="002344B8"/>
    <w:rsid w:val="00234622"/>
    <w:rsid w:val="00234830"/>
    <w:rsid w:val="0023487A"/>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8A2"/>
    <w:rsid w:val="002460C9"/>
    <w:rsid w:val="002460FF"/>
    <w:rsid w:val="002467A3"/>
    <w:rsid w:val="0024682A"/>
    <w:rsid w:val="0024732B"/>
    <w:rsid w:val="002475F7"/>
    <w:rsid w:val="0024785C"/>
    <w:rsid w:val="00247ADF"/>
    <w:rsid w:val="00247C7F"/>
    <w:rsid w:val="00247FF9"/>
    <w:rsid w:val="002502B5"/>
    <w:rsid w:val="00250F2A"/>
    <w:rsid w:val="00250F99"/>
    <w:rsid w:val="00251009"/>
    <w:rsid w:val="00252AFC"/>
    <w:rsid w:val="002530A7"/>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3AE"/>
    <w:rsid w:val="002724AC"/>
    <w:rsid w:val="00272567"/>
    <w:rsid w:val="00272629"/>
    <w:rsid w:val="002727E6"/>
    <w:rsid w:val="002729DA"/>
    <w:rsid w:val="00272BE2"/>
    <w:rsid w:val="002740AF"/>
    <w:rsid w:val="002743A2"/>
    <w:rsid w:val="0027448C"/>
    <w:rsid w:val="002747B1"/>
    <w:rsid w:val="00274C49"/>
    <w:rsid w:val="00274E3E"/>
    <w:rsid w:val="00274E55"/>
    <w:rsid w:val="002750CB"/>
    <w:rsid w:val="00275106"/>
    <w:rsid w:val="0027514C"/>
    <w:rsid w:val="002759EB"/>
    <w:rsid w:val="00275FC6"/>
    <w:rsid w:val="002766F9"/>
    <w:rsid w:val="00277316"/>
    <w:rsid w:val="00277453"/>
    <w:rsid w:val="00277DD9"/>
    <w:rsid w:val="0028019C"/>
    <w:rsid w:val="002810EE"/>
    <w:rsid w:val="00281116"/>
    <w:rsid w:val="0028167B"/>
    <w:rsid w:val="00281AA4"/>
    <w:rsid w:val="0028266C"/>
    <w:rsid w:val="00282679"/>
    <w:rsid w:val="00283424"/>
    <w:rsid w:val="002843D9"/>
    <w:rsid w:val="00284439"/>
    <w:rsid w:val="0028546D"/>
    <w:rsid w:val="002864B2"/>
    <w:rsid w:val="00286B88"/>
    <w:rsid w:val="00286DE5"/>
    <w:rsid w:val="00287E1C"/>
    <w:rsid w:val="00290904"/>
    <w:rsid w:val="00290C11"/>
    <w:rsid w:val="00290C9B"/>
    <w:rsid w:val="002910B6"/>
    <w:rsid w:val="00291CD6"/>
    <w:rsid w:val="00292081"/>
    <w:rsid w:val="00292290"/>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B2F"/>
    <w:rsid w:val="002A0A30"/>
    <w:rsid w:val="002A0D34"/>
    <w:rsid w:val="002A0DD8"/>
    <w:rsid w:val="002A1156"/>
    <w:rsid w:val="002A1348"/>
    <w:rsid w:val="002A157A"/>
    <w:rsid w:val="002A16E7"/>
    <w:rsid w:val="002A2814"/>
    <w:rsid w:val="002A3240"/>
    <w:rsid w:val="002A3253"/>
    <w:rsid w:val="002A3A76"/>
    <w:rsid w:val="002A3ABB"/>
    <w:rsid w:val="002A3B29"/>
    <w:rsid w:val="002A40A0"/>
    <w:rsid w:val="002A462C"/>
    <w:rsid w:val="002A4F20"/>
    <w:rsid w:val="002A4FBB"/>
    <w:rsid w:val="002A5A7C"/>
    <w:rsid w:val="002A5E0D"/>
    <w:rsid w:val="002A616A"/>
    <w:rsid w:val="002A68F1"/>
    <w:rsid w:val="002A707F"/>
    <w:rsid w:val="002A758D"/>
    <w:rsid w:val="002A7ADC"/>
    <w:rsid w:val="002B0232"/>
    <w:rsid w:val="002B0C44"/>
    <w:rsid w:val="002B0E2D"/>
    <w:rsid w:val="002B1211"/>
    <w:rsid w:val="002B12C1"/>
    <w:rsid w:val="002B1EFF"/>
    <w:rsid w:val="002B1F09"/>
    <w:rsid w:val="002B259D"/>
    <w:rsid w:val="002B2608"/>
    <w:rsid w:val="002B285A"/>
    <w:rsid w:val="002B29D7"/>
    <w:rsid w:val="002B2AF8"/>
    <w:rsid w:val="002B2F18"/>
    <w:rsid w:val="002B323A"/>
    <w:rsid w:val="002B38AB"/>
    <w:rsid w:val="002B3903"/>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A98"/>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2DC6"/>
    <w:rsid w:val="002F3A15"/>
    <w:rsid w:val="002F3EDF"/>
    <w:rsid w:val="002F3F8B"/>
    <w:rsid w:val="002F45BC"/>
    <w:rsid w:val="002F5860"/>
    <w:rsid w:val="002F59FA"/>
    <w:rsid w:val="002F5BB1"/>
    <w:rsid w:val="002F5CE4"/>
    <w:rsid w:val="002F60DF"/>
    <w:rsid w:val="002F6259"/>
    <w:rsid w:val="002F69BB"/>
    <w:rsid w:val="002F6E11"/>
    <w:rsid w:val="002F7564"/>
    <w:rsid w:val="002F7A42"/>
    <w:rsid w:val="002F7B8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17F34"/>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95C"/>
    <w:rsid w:val="00327DD4"/>
    <w:rsid w:val="00330120"/>
    <w:rsid w:val="00330180"/>
    <w:rsid w:val="003305CB"/>
    <w:rsid w:val="00330C3B"/>
    <w:rsid w:val="00330D04"/>
    <w:rsid w:val="00331311"/>
    <w:rsid w:val="0033134C"/>
    <w:rsid w:val="0033148E"/>
    <w:rsid w:val="00331A1A"/>
    <w:rsid w:val="00331D23"/>
    <w:rsid w:val="0033214C"/>
    <w:rsid w:val="003328F2"/>
    <w:rsid w:val="00332AE3"/>
    <w:rsid w:val="00332BD1"/>
    <w:rsid w:val="00333541"/>
    <w:rsid w:val="0033371A"/>
    <w:rsid w:val="0033392B"/>
    <w:rsid w:val="003343F4"/>
    <w:rsid w:val="003347AD"/>
    <w:rsid w:val="00334840"/>
    <w:rsid w:val="00335A01"/>
    <w:rsid w:val="00335D6D"/>
    <w:rsid w:val="00335EB8"/>
    <w:rsid w:val="00336276"/>
    <w:rsid w:val="0033635E"/>
    <w:rsid w:val="00336840"/>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96A"/>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6F70"/>
    <w:rsid w:val="00367092"/>
    <w:rsid w:val="00367536"/>
    <w:rsid w:val="0036781E"/>
    <w:rsid w:val="00367DBB"/>
    <w:rsid w:val="00367DDA"/>
    <w:rsid w:val="00370582"/>
    <w:rsid w:val="00370A22"/>
    <w:rsid w:val="00371AE0"/>
    <w:rsid w:val="00371F4F"/>
    <w:rsid w:val="00372082"/>
    <w:rsid w:val="00372AFE"/>
    <w:rsid w:val="003733D9"/>
    <w:rsid w:val="0037348F"/>
    <w:rsid w:val="003734EC"/>
    <w:rsid w:val="003736EC"/>
    <w:rsid w:val="00373E0C"/>
    <w:rsid w:val="00374253"/>
    <w:rsid w:val="003745A3"/>
    <w:rsid w:val="0037478B"/>
    <w:rsid w:val="0037495F"/>
    <w:rsid w:val="00374B8F"/>
    <w:rsid w:val="00374CA1"/>
    <w:rsid w:val="003753B8"/>
    <w:rsid w:val="00375BD0"/>
    <w:rsid w:val="00375C4B"/>
    <w:rsid w:val="00375D8B"/>
    <w:rsid w:val="00375E9F"/>
    <w:rsid w:val="003760AC"/>
    <w:rsid w:val="00376A27"/>
    <w:rsid w:val="0037703B"/>
    <w:rsid w:val="00377100"/>
    <w:rsid w:val="003776E7"/>
    <w:rsid w:val="0037796A"/>
    <w:rsid w:val="00377A07"/>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975E6"/>
    <w:rsid w:val="003A0091"/>
    <w:rsid w:val="003A021D"/>
    <w:rsid w:val="003A04C3"/>
    <w:rsid w:val="003A097E"/>
    <w:rsid w:val="003A0D57"/>
    <w:rsid w:val="003A0EC4"/>
    <w:rsid w:val="003A0FF5"/>
    <w:rsid w:val="003A10A9"/>
    <w:rsid w:val="003A183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169F"/>
    <w:rsid w:val="003B211C"/>
    <w:rsid w:val="003B2660"/>
    <w:rsid w:val="003B28B7"/>
    <w:rsid w:val="003B2B05"/>
    <w:rsid w:val="003B3B43"/>
    <w:rsid w:val="003B40CF"/>
    <w:rsid w:val="003B443B"/>
    <w:rsid w:val="003B4C16"/>
    <w:rsid w:val="003B5491"/>
    <w:rsid w:val="003B5504"/>
    <w:rsid w:val="003B5716"/>
    <w:rsid w:val="003B59E3"/>
    <w:rsid w:val="003B59E4"/>
    <w:rsid w:val="003B5C9D"/>
    <w:rsid w:val="003B6CEB"/>
    <w:rsid w:val="003B7AA0"/>
    <w:rsid w:val="003C0396"/>
    <w:rsid w:val="003C04E5"/>
    <w:rsid w:val="003C0544"/>
    <w:rsid w:val="003C0C03"/>
    <w:rsid w:val="003C0C4B"/>
    <w:rsid w:val="003C0F0A"/>
    <w:rsid w:val="003C19CD"/>
    <w:rsid w:val="003C20B9"/>
    <w:rsid w:val="003C22CD"/>
    <w:rsid w:val="003C2568"/>
    <w:rsid w:val="003C2C41"/>
    <w:rsid w:val="003C3640"/>
    <w:rsid w:val="003C3ACE"/>
    <w:rsid w:val="003C3D09"/>
    <w:rsid w:val="003C46B9"/>
    <w:rsid w:val="003C492A"/>
    <w:rsid w:val="003C549A"/>
    <w:rsid w:val="003C582F"/>
    <w:rsid w:val="003C5AD5"/>
    <w:rsid w:val="003C5BE8"/>
    <w:rsid w:val="003C5F2A"/>
    <w:rsid w:val="003C5FA2"/>
    <w:rsid w:val="003C653B"/>
    <w:rsid w:val="003C65F0"/>
    <w:rsid w:val="003C687A"/>
    <w:rsid w:val="003C6BF3"/>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3D3F"/>
    <w:rsid w:val="003E446F"/>
    <w:rsid w:val="003E4810"/>
    <w:rsid w:val="003E6C51"/>
    <w:rsid w:val="003E728E"/>
    <w:rsid w:val="003E77DB"/>
    <w:rsid w:val="003E78F7"/>
    <w:rsid w:val="003E7BF9"/>
    <w:rsid w:val="003E7D00"/>
    <w:rsid w:val="003F012C"/>
    <w:rsid w:val="003F01CE"/>
    <w:rsid w:val="003F05FB"/>
    <w:rsid w:val="003F0AD8"/>
    <w:rsid w:val="003F11C0"/>
    <w:rsid w:val="003F14A0"/>
    <w:rsid w:val="003F1D20"/>
    <w:rsid w:val="003F1D4C"/>
    <w:rsid w:val="003F1FF7"/>
    <w:rsid w:val="003F216F"/>
    <w:rsid w:val="003F2B44"/>
    <w:rsid w:val="003F2F77"/>
    <w:rsid w:val="003F38D6"/>
    <w:rsid w:val="003F45DE"/>
    <w:rsid w:val="003F4BAB"/>
    <w:rsid w:val="003F4CEC"/>
    <w:rsid w:val="003F4DDF"/>
    <w:rsid w:val="003F4F0B"/>
    <w:rsid w:val="003F523D"/>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5C3"/>
    <w:rsid w:val="0040368C"/>
    <w:rsid w:val="0040454A"/>
    <w:rsid w:val="00404552"/>
    <w:rsid w:val="00404ADC"/>
    <w:rsid w:val="00404E42"/>
    <w:rsid w:val="0040561A"/>
    <w:rsid w:val="004057A1"/>
    <w:rsid w:val="004058A2"/>
    <w:rsid w:val="00405903"/>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244"/>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DC"/>
    <w:rsid w:val="0045016C"/>
    <w:rsid w:val="00450388"/>
    <w:rsid w:val="004510AB"/>
    <w:rsid w:val="00451252"/>
    <w:rsid w:val="00451491"/>
    <w:rsid w:val="00451515"/>
    <w:rsid w:val="00452910"/>
    <w:rsid w:val="00453185"/>
    <w:rsid w:val="004536A9"/>
    <w:rsid w:val="004536BE"/>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48F"/>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186"/>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E3D"/>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DAB"/>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D14"/>
    <w:rsid w:val="004B1A91"/>
    <w:rsid w:val="004B2086"/>
    <w:rsid w:val="004B2305"/>
    <w:rsid w:val="004B2C2F"/>
    <w:rsid w:val="004B2E59"/>
    <w:rsid w:val="004B3741"/>
    <w:rsid w:val="004B3947"/>
    <w:rsid w:val="004B3B51"/>
    <w:rsid w:val="004B3DAC"/>
    <w:rsid w:val="004B4CB8"/>
    <w:rsid w:val="004B4DEB"/>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1E8"/>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3DC"/>
    <w:rsid w:val="004D44C8"/>
    <w:rsid w:val="004D4829"/>
    <w:rsid w:val="004D4EEC"/>
    <w:rsid w:val="004D51E5"/>
    <w:rsid w:val="004D53A6"/>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2F"/>
    <w:rsid w:val="004E7E86"/>
    <w:rsid w:val="004E7F4E"/>
    <w:rsid w:val="004F00D5"/>
    <w:rsid w:val="004F033F"/>
    <w:rsid w:val="004F08E9"/>
    <w:rsid w:val="004F0AA1"/>
    <w:rsid w:val="004F1E8F"/>
    <w:rsid w:val="004F205B"/>
    <w:rsid w:val="004F2186"/>
    <w:rsid w:val="004F2412"/>
    <w:rsid w:val="004F266A"/>
    <w:rsid w:val="004F28E9"/>
    <w:rsid w:val="004F2952"/>
    <w:rsid w:val="004F37EB"/>
    <w:rsid w:val="004F47A8"/>
    <w:rsid w:val="004F4901"/>
    <w:rsid w:val="004F4C74"/>
    <w:rsid w:val="004F542F"/>
    <w:rsid w:val="004F5C0F"/>
    <w:rsid w:val="004F5D37"/>
    <w:rsid w:val="004F73FB"/>
    <w:rsid w:val="004F758D"/>
    <w:rsid w:val="004F768B"/>
    <w:rsid w:val="004F7BFF"/>
    <w:rsid w:val="005003FA"/>
    <w:rsid w:val="00500B8C"/>
    <w:rsid w:val="005017C0"/>
    <w:rsid w:val="00501881"/>
    <w:rsid w:val="005028A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0E3"/>
    <w:rsid w:val="00517F8D"/>
    <w:rsid w:val="00520CA8"/>
    <w:rsid w:val="00521291"/>
    <w:rsid w:val="005215F0"/>
    <w:rsid w:val="00521CC2"/>
    <w:rsid w:val="0052232E"/>
    <w:rsid w:val="00522397"/>
    <w:rsid w:val="00522485"/>
    <w:rsid w:val="005224EA"/>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6C9"/>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C1E"/>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079"/>
    <w:rsid w:val="00564311"/>
    <w:rsid w:val="00564773"/>
    <w:rsid w:val="0056486B"/>
    <w:rsid w:val="00564BED"/>
    <w:rsid w:val="00564E58"/>
    <w:rsid w:val="00565584"/>
    <w:rsid w:val="00565736"/>
    <w:rsid w:val="0056625C"/>
    <w:rsid w:val="0056632B"/>
    <w:rsid w:val="00566418"/>
    <w:rsid w:val="00566E70"/>
    <w:rsid w:val="00567880"/>
    <w:rsid w:val="00567DF8"/>
    <w:rsid w:val="0057021D"/>
    <w:rsid w:val="00570375"/>
    <w:rsid w:val="0057094C"/>
    <w:rsid w:val="005714ED"/>
    <w:rsid w:val="00571503"/>
    <w:rsid w:val="00571728"/>
    <w:rsid w:val="00571B8B"/>
    <w:rsid w:val="00571E5C"/>
    <w:rsid w:val="005721BD"/>
    <w:rsid w:val="005722C2"/>
    <w:rsid w:val="00572C89"/>
    <w:rsid w:val="00572D72"/>
    <w:rsid w:val="0057305F"/>
    <w:rsid w:val="005743E7"/>
    <w:rsid w:val="00574774"/>
    <w:rsid w:val="00574A7B"/>
    <w:rsid w:val="00575C3E"/>
    <w:rsid w:val="00575F20"/>
    <w:rsid w:val="00576B1B"/>
    <w:rsid w:val="00576BEF"/>
    <w:rsid w:val="00576C21"/>
    <w:rsid w:val="00576EBA"/>
    <w:rsid w:val="005774A6"/>
    <w:rsid w:val="005774DB"/>
    <w:rsid w:val="00577656"/>
    <w:rsid w:val="00577849"/>
    <w:rsid w:val="00577BF4"/>
    <w:rsid w:val="00577F5C"/>
    <w:rsid w:val="00580296"/>
    <w:rsid w:val="005806E5"/>
    <w:rsid w:val="005814B0"/>
    <w:rsid w:val="00581F80"/>
    <w:rsid w:val="0058283F"/>
    <w:rsid w:val="00582C52"/>
    <w:rsid w:val="00582DE5"/>
    <w:rsid w:val="00583151"/>
    <w:rsid w:val="00583CBF"/>
    <w:rsid w:val="00583DB7"/>
    <w:rsid w:val="00583FFA"/>
    <w:rsid w:val="005843B8"/>
    <w:rsid w:val="00584500"/>
    <w:rsid w:val="00585FA7"/>
    <w:rsid w:val="0058673A"/>
    <w:rsid w:val="00586A9F"/>
    <w:rsid w:val="00586F53"/>
    <w:rsid w:val="00587C28"/>
    <w:rsid w:val="00587DB7"/>
    <w:rsid w:val="00590436"/>
    <w:rsid w:val="005905BE"/>
    <w:rsid w:val="00590B67"/>
    <w:rsid w:val="00591EBB"/>
    <w:rsid w:val="005925AF"/>
    <w:rsid w:val="005925F3"/>
    <w:rsid w:val="0059283C"/>
    <w:rsid w:val="00592C49"/>
    <w:rsid w:val="00592F63"/>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B4"/>
    <w:rsid w:val="005B0786"/>
    <w:rsid w:val="005B12C5"/>
    <w:rsid w:val="005B1384"/>
    <w:rsid w:val="005B1571"/>
    <w:rsid w:val="005B1BAB"/>
    <w:rsid w:val="005B1DCF"/>
    <w:rsid w:val="005B23C8"/>
    <w:rsid w:val="005B331F"/>
    <w:rsid w:val="005B442E"/>
    <w:rsid w:val="005B4492"/>
    <w:rsid w:val="005B5043"/>
    <w:rsid w:val="005B5501"/>
    <w:rsid w:val="005B6571"/>
    <w:rsid w:val="005B690A"/>
    <w:rsid w:val="005B6AFF"/>
    <w:rsid w:val="005B6C71"/>
    <w:rsid w:val="005B70A2"/>
    <w:rsid w:val="005B7AD1"/>
    <w:rsid w:val="005C0C42"/>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C22"/>
    <w:rsid w:val="005D3C9F"/>
    <w:rsid w:val="005D3E32"/>
    <w:rsid w:val="005D407F"/>
    <w:rsid w:val="005D427D"/>
    <w:rsid w:val="005D46EE"/>
    <w:rsid w:val="005D4B10"/>
    <w:rsid w:val="005D5829"/>
    <w:rsid w:val="005D5D49"/>
    <w:rsid w:val="005D5EC5"/>
    <w:rsid w:val="005D6468"/>
    <w:rsid w:val="005D64DA"/>
    <w:rsid w:val="005D6FFB"/>
    <w:rsid w:val="005D7418"/>
    <w:rsid w:val="005D7558"/>
    <w:rsid w:val="005E0421"/>
    <w:rsid w:val="005E0559"/>
    <w:rsid w:val="005E0668"/>
    <w:rsid w:val="005E0B7F"/>
    <w:rsid w:val="005E0DF3"/>
    <w:rsid w:val="005E1D28"/>
    <w:rsid w:val="005E2992"/>
    <w:rsid w:val="005E2AF7"/>
    <w:rsid w:val="005E31B4"/>
    <w:rsid w:val="005E336C"/>
    <w:rsid w:val="005E3AB6"/>
    <w:rsid w:val="005E4AF2"/>
    <w:rsid w:val="005E4B08"/>
    <w:rsid w:val="005E4DDB"/>
    <w:rsid w:val="005E63B2"/>
    <w:rsid w:val="005E642C"/>
    <w:rsid w:val="005E654B"/>
    <w:rsid w:val="005E66E9"/>
    <w:rsid w:val="005E6947"/>
    <w:rsid w:val="005E6E3C"/>
    <w:rsid w:val="005E7155"/>
    <w:rsid w:val="005E7228"/>
    <w:rsid w:val="005E7383"/>
    <w:rsid w:val="005E75D0"/>
    <w:rsid w:val="005E7646"/>
    <w:rsid w:val="005E7DA8"/>
    <w:rsid w:val="005F02F1"/>
    <w:rsid w:val="005F08DA"/>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7641"/>
    <w:rsid w:val="00600A8E"/>
    <w:rsid w:val="00601150"/>
    <w:rsid w:val="006011C5"/>
    <w:rsid w:val="00601329"/>
    <w:rsid w:val="006017E2"/>
    <w:rsid w:val="00602A6F"/>
    <w:rsid w:val="00602CD1"/>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98"/>
    <w:rsid w:val="006271B3"/>
    <w:rsid w:val="006271FC"/>
    <w:rsid w:val="00627EC5"/>
    <w:rsid w:val="0063015E"/>
    <w:rsid w:val="00630876"/>
    <w:rsid w:val="00631622"/>
    <w:rsid w:val="00631B28"/>
    <w:rsid w:val="0063355C"/>
    <w:rsid w:val="0063386B"/>
    <w:rsid w:val="00633A1F"/>
    <w:rsid w:val="00633A73"/>
    <w:rsid w:val="00633DAB"/>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0DFA"/>
    <w:rsid w:val="00641547"/>
    <w:rsid w:val="0064155A"/>
    <w:rsid w:val="00641A03"/>
    <w:rsid w:val="00641BB8"/>
    <w:rsid w:val="006433AB"/>
    <w:rsid w:val="00643765"/>
    <w:rsid w:val="00644195"/>
    <w:rsid w:val="0064542C"/>
    <w:rsid w:val="00645489"/>
    <w:rsid w:val="006457A5"/>
    <w:rsid w:val="00645FF2"/>
    <w:rsid w:val="00646DD0"/>
    <w:rsid w:val="00647210"/>
    <w:rsid w:val="006473A5"/>
    <w:rsid w:val="0064794B"/>
    <w:rsid w:val="00647B80"/>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107"/>
    <w:rsid w:val="0065631D"/>
    <w:rsid w:val="0065642B"/>
    <w:rsid w:val="006565A2"/>
    <w:rsid w:val="00656B61"/>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229"/>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28B"/>
    <w:rsid w:val="00681AC4"/>
    <w:rsid w:val="00681BBD"/>
    <w:rsid w:val="00681D62"/>
    <w:rsid w:val="00682357"/>
    <w:rsid w:val="0068241F"/>
    <w:rsid w:val="0068264A"/>
    <w:rsid w:val="00682BE9"/>
    <w:rsid w:val="00682EA5"/>
    <w:rsid w:val="006836CA"/>
    <w:rsid w:val="006840D8"/>
    <w:rsid w:val="00684125"/>
    <w:rsid w:val="00684A1C"/>
    <w:rsid w:val="00684C99"/>
    <w:rsid w:val="006851C4"/>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DF9"/>
    <w:rsid w:val="006953A2"/>
    <w:rsid w:val="006955F3"/>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811"/>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34D"/>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84"/>
    <w:rsid w:val="006D1488"/>
    <w:rsid w:val="006D1B0A"/>
    <w:rsid w:val="006D201B"/>
    <w:rsid w:val="006D2023"/>
    <w:rsid w:val="006D2625"/>
    <w:rsid w:val="006D2CA2"/>
    <w:rsid w:val="006D2D7F"/>
    <w:rsid w:val="006D3972"/>
    <w:rsid w:val="006D4392"/>
    <w:rsid w:val="006D4A76"/>
    <w:rsid w:val="006D4D7E"/>
    <w:rsid w:val="006D52DD"/>
    <w:rsid w:val="006D5B08"/>
    <w:rsid w:val="006D5B86"/>
    <w:rsid w:val="006D6201"/>
    <w:rsid w:val="006D67A3"/>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702"/>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85"/>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0CE"/>
    <w:rsid w:val="0070528E"/>
    <w:rsid w:val="00705741"/>
    <w:rsid w:val="007061E4"/>
    <w:rsid w:val="00706383"/>
    <w:rsid w:val="0070641F"/>
    <w:rsid w:val="007066E2"/>
    <w:rsid w:val="00707F2D"/>
    <w:rsid w:val="00710016"/>
    <w:rsid w:val="00710255"/>
    <w:rsid w:val="00710841"/>
    <w:rsid w:val="00710A2A"/>
    <w:rsid w:val="00711743"/>
    <w:rsid w:val="00711DE7"/>
    <w:rsid w:val="007123ED"/>
    <w:rsid w:val="0071242F"/>
    <w:rsid w:val="0071255C"/>
    <w:rsid w:val="00712DF1"/>
    <w:rsid w:val="00712EE0"/>
    <w:rsid w:val="0071338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066"/>
    <w:rsid w:val="007304F5"/>
    <w:rsid w:val="00730974"/>
    <w:rsid w:val="00730A1E"/>
    <w:rsid w:val="007312A1"/>
    <w:rsid w:val="00732266"/>
    <w:rsid w:val="007328BA"/>
    <w:rsid w:val="00732915"/>
    <w:rsid w:val="00732FA0"/>
    <w:rsid w:val="007330C3"/>
    <w:rsid w:val="0073311C"/>
    <w:rsid w:val="007344E5"/>
    <w:rsid w:val="007347F5"/>
    <w:rsid w:val="0073525E"/>
    <w:rsid w:val="007353F0"/>
    <w:rsid w:val="00735930"/>
    <w:rsid w:val="00735F72"/>
    <w:rsid w:val="00736B73"/>
    <w:rsid w:val="00736C06"/>
    <w:rsid w:val="00737463"/>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FF"/>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D41"/>
    <w:rsid w:val="00754ECB"/>
    <w:rsid w:val="00755188"/>
    <w:rsid w:val="007552CD"/>
    <w:rsid w:val="007553E5"/>
    <w:rsid w:val="00755E7A"/>
    <w:rsid w:val="0075613E"/>
    <w:rsid w:val="007566BA"/>
    <w:rsid w:val="00756B7E"/>
    <w:rsid w:val="00756CF1"/>
    <w:rsid w:val="00756F19"/>
    <w:rsid w:val="007571CA"/>
    <w:rsid w:val="007575DF"/>
    <w:rsid w:val="007576C6"/>
    <w:rsid w:val="0075778E"/>
    <w:rsid w:val="00757974"/>
    <w:rsid w:val="007602FC"/>
    <w:rsid w:val="007615FB"/>
    <w:rsid w:val="00761A77"/>
    <w:rsid w:val="00761E54"/>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876AB"/>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59E"/>
    <w:rsid w:val="007A09B0"/>
    <w:rsid w:val="007A15A9"/>
    <w:rsid w:val="007A17F8"/>
    <w:rsid w:val="007A18D5"/>
    <w:rsid w:val="007A2245"/>
    <w:rsid w:val="007A227B"/>
    <w:rsid w:val="007A2AB1"/>
    <w:rsid w:val="007A2F02"/>
    <w:rsid w:val="007A30B1"/>
    <w:rsid w:val="007A356D"/>
    <w:rsid w:val="007A3822"/>
    <w:rsid w:val="007A39BA"/>
    <w:rsid w:val="007A3B0A"/>
    <w:rsid w:val="007A4848"/>
    <w:rsid w:val="007A4A82"/>
    <w:rsid w:val="007A4FB6"/>
    <w:rsid w:val="007A520F"/>
    <w:rsid w:val="007A537D"/>
    <w:rsid w:val="007A55AA"/>
    <w:rsid w:val="007A5E71"/>
    <w:rsid w:val="007A700F"/>
    <w:rsid w:val="007A76CC"/>
    <w:rsid w:val="007A7982"/>
    <w:rsid w:val="007A79DA"/>
    <w:rsid w:val="007A7C89"/>
    <w:rsid w:val="007A7D1A"/>
    <w:rsid w:val="007A7FA6"/>
    <w:rsid w:val="007B01E2"/>
    <w:rsid w:val="007B0311"/>
    <w:rsid w:val="007B0A2F"/>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01C"/>
    <w:rsid w:val="007B7F32"/>
    <w:rsid w:val="007C0CC6"/>
    <w:rsid w:val="007C13B7"/>
    <w:rsid w:val="007C13E3"/>
    <w:rsid w:val="007C1401"/>
    <w:rsid w:val="007C1493"/>
    <w:rsid w:val="007C1ADA"/>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CB1"/>
    <w:rsid w:val="007F1CB7"/>
    <w:rsid w:val="007F21F8"/>
    <w:rsid w:val="007F28C5"/>
    <w:rsid w:val="007F2E0E"/>
    <w:rsid w:val="007F380E"/>
    <w:rsid w:val="007F414D"/>
    <w:rsid w:val="007F459B"/>
    <w:rsid w:val="007F46C0"/>
    <w:rsid w:val="007F4D6F"/>
    <w:rsid w:val="007F4DA5"/>
    <w:rsid w:val="007F502F"/>
    <w:rsid w:val="007F51AD"/>
    <w:rsid w:val="007F53AA"/>
    <w:rsid w:val="007F75A8"/>
    <w:rsid w:val="007F7E2E"/>
    <w:rsid w:val="00801018"/>
    <w:rsid w:val="008011A7"/>
    <w:rsid w:val="008014D3"/>
    <w:rsid w:val="00801A6C"/>
    <w:rsid w:val="00802451"/>
    <w:rsid w:val="0080273A"/>
    <w:rsid w:val="00802E93"/>
    <w:rsid w:val="00803682"/>
    <w:rsid w:val="00803B7B"/>
    <w:rsid w:val="00803C89"/>
    <w:rsid w:val="008040C2"/>
    <w:rsid w:val="00804212"/>
    <w:rsid w:val="00804442"/>
    <w:rsid w:val="00804B03"/>
    <w:rsid w:val="008059FF"/>
    <w:rsid w:val="00805A5B"/>
    <w:rsid w:val="00805CAE"/>
    <w:rsid w:val="00805E83"/>
    <w:rsid w:val="00806C71"/>
    <w:rsid w:val="00806D9B"/>
    <w:rsid w:val="00807144"/>
    <w:rsid w:val="0080775D"/>
    <w:rsid w:val="008079A9"/>
    <w:rsid w:val="00807DA0"/>
    <w:rsid w:val="00810766"/>
    <w:rsid w:val="008117CC"/>
    <w:rsid w:val="00811E51"/>
    <w:rsid w:val="0081213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87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3D"/>
    <w:rsid w:val="00855F9F"/>
    <w:rsid w:val="00855FA9"/>
    <w:rsid w:val="00856033"/>
    <w:rsid w:val="008564C8"/>
    <w:rsid w:val="00856541"/>
    <w:rsid w:val="0085683B"/>
    <w:rsid w:val="00856FA1"/>
    <w:rsid w:val="00857082"/>
    <w:rsid w:val="008570AA"/>
    <w:rsid w:val="00857699"/>
    <w:rsid w:val="008577A8"/>
    <w:rsid w:val="008602B6"/>
    <w:rsid w:val="008603DA"/>
    <w:rsid w:val="0086079C"/>
    <w:rsid w:val="008608AE"/>
    <w:rsid w:val="00861605"/>
    <w:rsid w:val="00861DD2"/>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8AF"/>
    <w:rsid w:val="00867A8D"/>
    <w:rsid w:val="00867BA9"/>
    <w:rsid w:val="00867C07"/>
    <w:rsid w:val="00867D3D"/>
    <w:rsid w:val="00870190"/>
    <w:rsid w:val="00870BD7"/>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77F"/>
    <w:rsid w:val="00890917"/>
    <w:rsid w:val="0089181D"/>
    <w:rsid w:val="0089193E"/>
    <w:rsid w:val="0089272F"/>
    <w:rsid w:val="00892774"/>
    <w:rsid w:val="008929EC"/>
    <w:rsid w:val="00892AFC"/>
    <w:rsid w:val="0089336B"/>
    <w:rsid w:val="00893451"/>
    <w:rsid w:val="008939CE"/>
    <w:rsid w:val="00893F82"/>
    <w:rsid w:val="00894520"/>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53E3"/>
    <w:rsid w:val="008B63C9"/>
    <w:rsid w:val="008B6925"/>
    <w:rsid w:val="008B700A"/>
    <w:rsid w:val="008B71B5"/>
    <w:rsid w:val="008B7526"/>
    <w:rsid w:val="008C01A1"/>
    <w:rsid w:val="008C1343"/>
    <w:rsid w:val="008C201B"/>
    <w:rsid w:val="008C2DDE"/>
    <w:rsid w:val="008C354F"/>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5FB6"/>
    <w:rsid w:val="008C6296"/>
    <w:rsid w:val="008C737C"/>
    <w:rsid w:val="008C7D57"/>
    <w:rsid w:val="008C7DC3"/>
    <w:rsid w:val="008D112A"/>
    <w:rsid w:val="008D12C0"/>
    <w:rsid w:val="008D1526"/>
    <w:rsid w:val="008D15E0"/>
    <w:rsid w:val="008D2354"/>
    <w:rsid w:val="008D2392"/>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0F5"/>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70"/>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7F9"/>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1A8A"/>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3E"/>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11"/>
    <w:rsid w:val="00955F29"/>
    <w:rsid w:val="00955FE5"/>
    <w:rsid w:val="0095785F"/>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0EAF"/>
    <w:rsid w:val="009813F7"/>
    <w:rsid w:val="00981DD0"/>
    <w:rsid w:val="009823F1"/>
    <w:rsid w:val="009827C2"/>
    <w:rsid w:val="00982EE5"/>
    <w:rsid w:val="0098313A"/>
    <w:rsid w:val="0098399C"/>
    <w:rsid w:val="009840D9"/>
    <w:rsid w:val="0098434B"/>
    <w:rsid w:val="00984591"/>
    <w:rsid w:val="00984657"/>
    <w:rsid w:val="00984CFE"/>
    <w:rsid w:val="00985368"/>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4C9"/>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A62"/>
    <w:rsid w:val="009B4D74"/>
    <w:rsid w:val="009B506E"/>
    <w:rsid w:val="009B5BC1"/>
    <w:rsid w:val="009B756F"/>
    <w:rsid w:val="009B7C7B"/>
    <w:rsid w:val="009C0DF7"/>
    <w:rsid w:val="009C1CDE"/>
    <w:rsid w:val="009C2718"/>
    <w:rsid w:val="009C2BF8"/>
    <w:rsid w:val="009C2DCB"/>
    <w:rsid w:val="009C34D3"/>
    <w:rsid w:val="009C36D2"/>
    <w:rsid w:val="009C3AA3"/>
    <w:rsid w:val="009C3FE6"/>
    <w:rsid w:val="009C44F7"/>
    <w:rsid w:val="009C4EB4"/>
    <w:rsid w:val="009C622E"/>
    <w:rsid w:val="009C6744"/>
    <w:rsid w:val="009C6934"/>
    <w:rsid w:val="009C6DB0"/>
    <w:rsid w:val="009D00C1"/>
    <w:rsid w:val="009D0532"/>
    <w:rsid w:val="009D0D90"/>
    <w:rsid w:val="009D0ED6"/>
    <w:rsid w:val="009D0F71"/>
    <w:rsid w:val="009D11BE"/>
    <w:rsid w:val="009D1315"/>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4D"/>
    <w:rsid w:val="009E04F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0D8"/>
    <w:rsid w:val="009F40B2"/>
    <w:rsid w:val="009F41E0"/>
    <w:rsid w:val="009F42AA"/>
    <w:rsid w:val="009F473C"/>
    <w:rsid w:val="009F4A50"/>
    <w:rsid w:val="009F5384"/>
    <w:rsid w:val="009F5915"/>
    <w:rsid w:val="009F5E8B"/>
    <w:rsid w:val="009F65C8"/>
    <w:rsid w:val="009F669E"/>
    <w:rsid w:val="009F66F6"/>
    <w:rsid w:val="009F68BC"/>
    <w:rsid w:val="009F6BD2"/>
    <w:rsid w:val="009F6E60"/>
    <w:rsid w:val="009F6F9F"/>
    <w:rsid w:val="00A005CE"/>
    <w:rsid w:val="00A00E64"/>
    <w:rsid w:val="00A01032"/>
    <w:rsid w:val="00A01E11"/>
    <w:rsid w:val="00A02515"/>
    <w:rsid w:val="00A0253F"/>
    <w:rsid w:val="00A02787"/>
    <w:rsid w:val="00A0293F"/>
    <w:rsid w:val="00A02AAB"/>
    <w:rsid w:val="00A033DA"/>
    <w:rsid w:val="00A04476"/>
    <w:rsid w:val="00A04CFA"/>
    <w:rsid w:val="00A05730"/>
    <w:rsid w:val="00A059CF"/>
    <w:rsid w:val="00A060F8"/>
    <w:rsid w:val="00A07292"/>
    <w:rsid w:val="00A0735A"/>
    <w:rsid w:val="00A0756F"/>
    <w:rsid w:val="00A07627"/>
    <w:rsid w:val="00A1040B"/>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29"/>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C67"/>
    <w:rsid w:val="00A2318E"/>
    <w:rsid w:val="00A2325A"/>
    <w:rsid w:val="00A23E37"/>
    <w:rsid w:val="00A24024"/>
    <w:rsid w:val="00A2402B"/>
    <w:rsid w:val="00A243A0"/>
    <w:rsid w:val="00A24533"/>
    <w:rsid w:val="00A24A09"/>
    <w:rsid w:val="00A2556F"/>
    <w:rsid w:val="00A25ADE"/>
    <w:rsid w:val="00A264D3"/>
    <w:rsid w:val="00A2674B"/>
    <w:rsid w:val="00A26DA4"/>
    <w:rsid w:val="00A277C8"/>
    <w:rsid w:val="00A2780F"/>
    <w:rsid w:val="00A27EC7"/>
    <w:rsid w:val="00A30049"/>
    <w:rsid w:val="00A30326"/>
    <w:rsid w:val="00A30674"/>
    <w:rsid w:val="00A30E80"/>
    <w:rsid w:val="00A30F0F"/>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707"/>
    <w:rsid w:val="00A37C30"/>
    <w:rsid w:val="00A40452"/>
    <w:rsid w:val="00A40895"/>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09B"/>
    <w:rsid w:val="00A50191"/>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762"/>
    <w:rsid w:val="00A56AE1"/>
    <w:rsid w:val="00A57335"/>
    <w:rsid w:val="00A57AD7"/>
    <w:rsid w:val="00A57C21"/>
    <w:rsid w:val="00A57CBA"/>
    <w:rsid w:val="00A57EAE"/>
    <w:rsid w:val="00A60552"/>
    <w:rsid w:val="00A60B7A"/>
    <w:rsid w:val="00A61848"/>
    <w:rsid w:val="00A61970"/>
    <w:rsid w:val="00A62001"/>
    <w:rsid w:val="00A6216D"/>
    <w:rsid w:val="00A62F19"/>
    <w:rsid w:val="00A63127"/>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027"/>
    <w:rsid w:val="00A703DA"/>
    <w:rsid w:val="00A705A7"/>
    <w:rsid w:val="00A70E35"/>
    <w:rsid w:val="00A71567"/>
    <w:rsid w:val="00A71A19"/>
    <w:rsid w:val="00A71CD7"/>
    <w:rsid w:val="00A72439"/>
    <w:rsid w:val="00A725B5"/>
    <w:rsid w:val="00A72DEC"/>
    <w:rsid w:val="00A72FE9"/>
    <w:rsid w:val="00A7350D"/>
    <w:rsid w:val="00A73C1E"/>
    <w:rsid w:val="00A741CF"/>
    <w:rsid w:val="00A74C7C"/>
    <w:rsid w:val="00A75489"/>
    <w:rsid w:val="00A75EE0"/>
    <w:rsid w:val="00A7616B"/>
    <w:rsid w:val="00A766B4"/>
    <w:rsid w:val="00A76DA1"/>
    <w:rsid w:val="00A770A2"/>
    <w:rsid w:val="00A777C8"/>
    <w:rsid w:val="00A77A85"/>
    <w:rsid w:val="00A77B44"/>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6A6"/>
    <w:rsid w:val="00A8775B"/>
    <w:rsid w:val="00A901B6"/>
    <w:rsid w:val="00A903D4"/>
    <w:rsid w:val="00A905D7"/>
    <w:rsid w:val="00A90A3C"/>
    <w:rsid w:val="00A90B2C"/>
    <w:rsid w:val="00A91552"/>
    <w:rsid w:val="00A91766"/>
    <w:rsid w:val="00A91863"/>
    <w:rsid w:val="00A9247A"/>
    <w:rsid w:val="00A92982"/>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A86"/>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A3C"/>
    <w:rsid w:val="00AB2C63"/>
    <w:rsid w:val="00AB38F8"/>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6F21"/>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CC1"/>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1C33"/>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07E8B"/>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3A7"/>
    <w:rsid w:val="00B1458C"/>
    <w:rsid w:val="00B14AC4"/>
    <w:rsid w:val="00B1579E"/>
    <w:rsid w:val="00B15B66"/>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4E7"/>
    <w:rsid w:val="00B33EC7"/>
    <w:rsid w:val="00B34C7B"/>
    <w:rsid w:val="00B35A38"/>
    <w:rsid w:val="00B35AE6"/>
    <w:rsid w:val="00B36189"/>
    <w:rsid w:val="00B36426"/>
    <w:rsid w:val="00B36708"/>
    <w:rsid w:val="00B36DCE"/>
    <w:rsid w:val="00B37663"/>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0A64"/>
    <w:rsid w:val="00B512E2"/>
    <w:rsid w:val="00B5182D"/>
    <w:rsid w:val="00B51A4D"/>
    <w:rsid w:val="00B51B64"/>
    <w:rsid w:val="00B51CE8"/>
    <w:rsid w:val="00B51F55"/>
    <w:rsid w:val="00B52542"/>
    <w:rsid w:val="00B52646"/>
    <w:rsid w:val="00B5283C"/>
    <w:rsid w:val="00B52E43"/>
    <w:rsid w:val="00B52F35"/>
    <w:rsid w:val="00B5306D"/>
    <w:rsid w:val="00B532B0"/>
    <w:rsid w:val="00B5369D"/>
    <w:rsid w:val="00B539F4"/>
    <w:rsid w:val="00B53D51"/>
    <w:rsid w:val="00B53DDD"/>
    <w:rsid w:val="00B53F59"/>
    <w:rsid w:val="00B54512"/>
    <w:rsid w:val="00B54876"/>
    <w:rsid w:val="00B54939"/>
    <w:rsid w:val="00B551A5"/>
    <w:rsid w:val="00B551B4"/>
    <w:rsid w:val="00B55972"/>
    <w:rsid w:val="00B55BF1"/>
    <w:rsid w:val="00B56218"/>
    <w:rsid w:val="00B57639"/>
    <w:rsid w:val="00B57C46"/>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226"/>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BD3"/>
    <w:rsid w:val="00B75C54"/>
    <w:rsid w:val="00B76130"/>
    <w:rsid w:val="00B76548"/>
    <w:rsid w:val="00B76607"/>
    <w:rsid w:val="00B76F83"/>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A66"/>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8E2"/>
    <w:rsid w:val="00B97192"/>
    <w:rsid w:val="00B97419"/>
    <w:rsid w:val="00B97883"/>
    <w:rsid w:val="00B97A0D"/>
    <w:rsid w:val="00BA0A3E"/>
    <w:rsid w:val="00BA11A9"/>
    <w:rsid w:val="00BA1C82"/>
    <w:rsid w:val="00BA20C4"/>
    <w:rsid w:val="00BA228F"/>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2E"/>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E83"/>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630"/>
    <w:rsid w:val="00C16704"/>
    <w:rsid w:val="00C16DE2"/>
    <w:rsid w:val="00C171C5"/>
    <w:rsid w:val="00C17639"/>
    <w:rsid w:val="00C20432"/>
    <w:rsid w:val="00C2054E"/>
    <w:rsid w:val="00C2059F"/>
    <w:rsid w:val="00C20FE9"/>
    <w:rsid w:val="00C227A2"/>
    <w:rsid w:val="00C22C1F"/>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16C"/>
    <w:rsid w:val="00C3378D"/>
    <w:rsid w:val="00C33CC0"/>
    <w:rsid w:val="00C34458"/>
    <w:rsid w:val="00C34C97"/>
    <w:rsid w:val="00C34D8B"/>
    <w:rsid w:val="00C34EC6"/>
    <w:rsid w:val="00C34EFF"/>
    <w:rsid w:val="00C350D4"/>
    <w:rsid w:val="00C355C2"/>
    <w:rsid w:val="00C355F5"/>
    <w:rsid w:val="00C36441"/>
    <w:rsid w:val="00C36840"/>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454C"/>
    <w:rsid w:val="00C4548E"/>
    <w:rsid w:val="00C45A45"/>
    <w:rsid w:val="00C45C4C"/>
    <w:rsid w:val="00C4630A"/>
    <w:rsid w:val="00C4700C"/>
    <w:rsid w:val="00C507F4"/>
    <w:rsid w:val="00C51A3E"/>
    <w:rsid w:val="00C51BDD"/>
    <w:rsid w:val="00C51F1B"/>
    <w:rsid w:val="00C524BC"/>
    <w:rsid w:val="00C52B72"/>
    <w:rsid w:val="00C53506"/>
    <w:rsid w:val="00C5359C"/>
    <w:rsid w:val="00C536F2"/>
    <w:rsid w:val="00C5380A"/>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18A"/>
    <w:rsid w:val="00C6338C"/>
    <w:rsid w:val="00C63735"/>
    <w:rsid w:val="00C63DBB"/>
    <w:rsid w:val="00C649F1"/>
    <w:rsid w:val="00C66C21"/>
    <w:rsid w:val="00C671F7"/>
    <w:rsid w:val="00C673CF"/>
    <w:rsid w:val="00C677E6"/>
    <w:rsid w:val="00C67A90"/>
    <w:rsid w:val="00C7003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5D1"/>
    <w:rsid w:val="00C817C1"/>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531"/>
    <w:rsid w:val="00C967C2"/>
    <w:rsid w:val="00CA0444"/>
    <w:rsid w:val="00CA0E4C"/>
    <w:rsid w:val="00CA0FD7"/>
    <w:rsid w:val="00CA0FFF"/>
    <w:rsid w:val="00CA1AF4"/>
    <w:rsid w:val="00CA217B"/>
    <w:rsid w:val="00CA2902"/>
    <w:rsid w:val="00CA2D89"/>
    <w:rsid w:val="00CA328C"/>
    <w:rsid w:val="00CA40D9"/>
    <w:rsid w:val="00CA421E"/>
    <w:rsid w:val="00CA4AE4"/>
    <w:rsid w:val="00CA4FFF"/>
    <w:rsid w:val="00CA538C"/>
    <w:rsid w:val="00CA574E"/>
    <w:rsid w:val="00CA5C7C"/>
    <w:rsid w:val="00CA5F76"/>
    <w:rsid w:val="00CA66DA"/>
    <w:rsid w:val="00CA6B3E"/>
    <w:rsid w:val="00CA6CDC"/>
    <w:rsid w:val="00CA7AC5"/>
    <w:rsid w:val="00CA7F00"/>
    <w:rsid w:val="00CB022E"/>
    <w:rsid w:val="00CB05C2"/>
    <w:rsid w:val="00CB0700"/>
    <w:rsid w:val="00CB0A14"/>
    <w:rsid w:val="00CB0D34"/>
    <w:rsid w:val="00CB14A3"/>
    <w:rsid w:val="00CB1686"/>
    <w:rsid w:val="00CB1932"/>
    <w:rsid w:val="00CB1D99"/>
    <w:rsid w:val="00CB22AE"/>
    <w:rsid w:val="00CB22FB"/>
    <w:rsid w:val="00CB28A0"/>
    <w:rsid w:val="00CB294E"/>
    <w:rsid w:val="00CB3007"/>
    <w:rsid w:val="00CB314D"/>
    <w:rsid w:val="00CB3319"/>
    <w:rsid w:val="00CB3426"/>
    <w:rsid w:val="00CB38EF"/>
    <w:rsid w:val="00CB4447"/>
    <w:rsid w:val="00CB50B8"/>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D9B"/>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7EE"/>
    <w:rsid w:val="00CD5C5E"/>
    <w:rsid w:val="00CD5EA2"/>
    <w:rsid w:val="00CD5F74"/>
    <w:rsid w:val="00CD6357"/>
    <w:rsid w:val="00CD64A1"/>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AAB"/>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D"/>
    <w:rsid w:val="00D00B6E"/>
    <w:rsid w:val="00D00B77"/>
    <w:rsid w:val="00D012FF"/>
    <w:rsid w:val="00D014AE"/>
    <w:rsid w:val="00D01D8E"/>
    <w:rsid w:val="00D023BF"/>
    <w:rsid w:val="00D02ACF"/>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422D"/>
    <w:rsid w:val="00D143CF"/>
    <w:rsid w:val="00D14572"/>
    <w:rsid w:val="00D14620"/>
    <w:rsid w:val="00D148A0"/>
    <w:rsid w:val="00D14A1A"/>
    <w:rsid w:val="00D159D4"/>
    <w:rsid w:val="00D15A47"/>
    <w:rsid w:val="00D15E05"/>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C12"/>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FED"/>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AAD"/>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E75"/>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6A53"/>
    <w:rsid w:val="00D57CB6"/>
    <w:rsid w:val="00D60074"/>
    <w:rsid w:val="00D60251"/>
    <w:rsid w:val="00D607A2"/>
    <w:rsid w:val="00D611EE"/>
    <w:rsid w:val="00D61478"/>
    <w:rsid w:val="00D61554"/>
    <w:rsid w:val="00D61DE5"/>
    <w:rsid w:val="00D61F8D"/>
    <w:rsid w:val="00D62461"/>
    <w:rsid w:val="00D62A02"/>
    <w:rsid w:val="00D64204"/>
    <w:rsid w:val="00D642C4"/>
    <w:rsid w:val="00D6540E"/>
    <w:rsid w:val="00D654F0"/>
    <w:rsid w:val="00D65AEB"/>
    <w:rsid w:val="00D6610B"/>
    <w:rsid w:val="00D66DEF"/>
    <w:rsid w:val="00D673FA"/>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1D5"/>
    <w:rsid w:val="00D774E5"/>
    <w:rsid w:val="00D7766D"/>
    <w:rsid w:val="00D77927"/>
    <w:rsid w:val="00D77A5E"/>
    <w:rsid w:val="00D77A78"/>
    <w:rsid w:val="00D80015"/>
    <w:rsid w:val="00D812BF"/>
    <w:rsid w:val="00D8180F"/>
    <w:rsid w:val="00D8259E"/>
    <w:rsid w:val="00D83396"/>
    <w:rsid w:val="00D8363F"/>
    <w:rsid w:val="00D83902"/>
    <w:rsid w:val="00D8393F"/>
    <w:rsid w:val="00D8432A"/>
    <w:rsid w:val="00D849A5"/>
    <w:rsid w:val="00D84ABB"/>
    <w:rsid w:val="00D84E76"/>
    <w:rsid w:val="00D84F12"/>
    <w:rsid w:val="00D8585C"/>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841"/>
    <w:rsid w:val="00D96A9B"/>
    <w:rsid w:val="00D9736C"/>
    <w:rsid w:val="00D9765D"/>
    <w:rsid w:val="00D97718"/>
    <w:rsid w:val="00D9778C"/>
    <w:rsid w:val="00D977AF"/>
    <w:rsid w:val="00DA015F"/>
    <w:rsid w:val="00DA0234"/>
    <w:rsid w:val="00DA049F"/>
    <w:rsid w:val="00DA0794"/>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3E02"/>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1F92"/>
    <w:rsid w:val="00DD242C"/>
    <w:rsid w:val="00DD298D"/>
    <w:rsid w:val="00DD2B60"/>
    <w:rsid w:val="00DD2BC1"/>
    <w:rsid w:val="00DD3673"/>
    <w:rsid w:val="00DD3ACD"/>
    <w:rsid w:val="00DD463E"/>
    <w:rsid w:val="00DD512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03"/>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976"/>
    <w:rsid w:val="00DE7D7C"/>
    <w:rsid w:val="00DF0034"/>
    <w:rsid w:val="00DF1C97"/>
    <w:rsid w:val="00DF1D8C"/>
    <w:rsid w:val="00DF21A5"/>
    <w:rsid w:val="00DF280F"/>
    <w:rsid w:val="00DF2858"/>
    <w:rsid w:val="00DF2862"/>
    <w:rsid w:val="00DF2D90"/>
    <w:rsid w:val="00DF306F"/>
    <w:rsid w:val="00DF317C"/>
    <w:rsid w:val="00DF355C"/>
    <w:rsid w:val="00DF3808"/>
    <w:rsid w:val="00DF3AE3"/>
    <w:rsid w:val="00DF46FC"/>
    <w:rsid w:val="00DF4780"/>
    <w:rsid w:val="00DF54B5"/>
    <w:rsid w:val="00DF6138"/>
    <w:rsid w:val="00DF6290"/>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18"/>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EB4"/>
    <w:rsid w:val="00E13B19"/>
    <w:rsid w:val="00E149E9"/>
    <w:rsid w:val="00E14FC1"/>
    <w:rsid w:val="00E15A4A"/>
    <w:rsid w:val="00E15B65"/>
    <w:rsid w:val="00E15BE0"/>
    <w:rsid w:val="00E15C58"/>
    <w:rsid w:val="00E15EA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17E"/>
    <w:rsid w:val="00E3275E"/>
    <w:rsid w:val="00E328E4"/>
    <w:rsid w:val="00E32ADE"/>
    <w:rsid w:val="00E32AF2"/>
    <w:rsid w:val="00E32EC8"/>
    <w:rsid w:val="00E33726"/>
    <w:rsid w:val="00E33C41"/>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25E"/>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4919"/>
    <w:rsid w:val="00E5559D"/>
    <w:rsid w:val="00E55C0B"/>
    <w:rsid w:val="00E5610C"/>
    <w:rsid w:val="00E5626A"/>
    <w:rsid w:val="00E5676C"/>
    <w:rsid w:val="00E56E8D"/>
    <w:rsid w:val="00E56EE0"/>
    <w:rsid w:val="00E573F7"/>
    <w:rsid w:val="00E6045D"/>
    <w:rsid w:val="00E60C8B"/>
    <w:rsid w:val="00E612B9"/>
    <w:rsid w:val="00E6162E"/>
    <w:rsid w:val="00E61783"/>
    <w:rsid w:val="00E618F0"/>
    <w:rsid w:val="00E61932"/>
    <w:rsid w:val="00E62222"/>
    <w:rsid w:val="00E622BA"/>
    <w:rsid w:val="00E622C9"/>
    <w:rsid w:val="00E6340C"/>
    <w:rsid w:val="00E6345F"/>
    <w:rsid w:val="00E6350C"/>
    <w:rsid w:val="00E636BB"/>
    <w:rsid w:val="00E63C21"/>
    <w:rsid w:val="00E63CFD"/>
    <w:rsid w:val="00E6412A"/>
    <w:rsid w:val="00E642D2"/>
    <w:rsid w:val="00E64308"/>
    <w:rsid w:val="00E64F7C"/>
    <w:rsid w:val="00E650AB"/>
    <w:rsid w:val="00E65D1E"/>
    <w:rsid w:val="00E65E3A"/>
    <w:rsid w:val="00E66083"/>
    <w:rsid w:val="00E6742C"/>
    <w:rsid w:val="00E67695"/>
    <w:rsid w:val="00E676A4"/>
    <w:rsid w:val="00E67DC4"/>
    <w:rsid w:val="00E7065A"/>
    <w:rsid w:val="00E70A61"/>
    <w:rsid w:val="00E70D08"/>
    <w:rsid w:val="00E71060"/>
    <w:rsid w:val="00E71075"/>
    <w:rsid w:val="00E71201"/>
    <w:rsid w:val="00E714FC"/>
    <w:rsid w:val="00E715D5"/>
    <w:rsid w:val="00E71A52"/>
    <w:rsid w:val="00E72105"/>
    <w:rsid w:val="00E72B1C"/>
    <w:rsid w:val="00E72C63"/>
    <w:rsid w:val="00E73552"/>
    <w:rsid w:val="00E736AA"/>
    <w:rsid w:val="00E73A3B"/>
    <w:rsid w:val="00E75068"/>
    <w:rsid w:val="00E7586C"/>
    <w:rsid w:val="00E759B9"/>
    <w:rsid w:val="00E760FB"/>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4F6"/>
    <w:rsid w:val="00E8663E"/>
    <w:rsid w:val="00E8666F"/>
    <w:rsid w:val="00E86E4F"/>
    <w:rsid w:val="00E874FB"/>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D2D"/>
    <w:rsid w:val="00EA028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4C2"/>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9E5"/>
    <w:rsid w:val="00EC5CA8"/>
    <w:rsid w:val="00EC64B5"/>
    <w:rsid w:val="00EC685F"/>
    <w:rsid w:val="00EC715C"/>
    <w:rsid w:val="00EC761D"/>
    <w:rsid w:val="00ED059D"/>
    <w:rsid w:val="00ED0A62"/>
    <w:rsid w:val="00ED0EFD"/>
    <w:rsid w:val="00ED1F7C"/>
    <w:rsid w:val="00ED255A"/>
    <w:rsid w:val="00ED2644"/>
    <w:rsid w:val="00ED2D9C"/>
    <w:rsid w:val="00ED2EB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D9A"/>
    <w:rsid w:val="00EE7F79"/>
    <w:rsid w:val="00EF06BF"/>
    <w:rsid w:val="00EF06C6"/>
    <w:rsid w:val="00EF0F7E"/>
    <w:rsid w:val="00EF101D"/>
    <w:rsid w:val="00EF1C96"/>
    <w:rsid w:val="00EF1DAE"/>
    <w:rsid w:val="00EF1F1B"/>
    <w:rsid w:val="00EF377C"/>
    <w:rsid w:val="00EF3BF6"/>
    <w:rsid w:val="00EF3D86"/>
    <w:rsid w:val="00EF3DC2"/>
    <w:rsid w:val="00EF3E64"/>
    <w:rsid w:val="00EF3EB6"/>
    <w:rsid w:val="00EF4240"/>
    <w:rsid w:val="00EF5DC5"/>
    <w:rsid w:val="00EF5FD3"/>
    <w:rsid w:val="00EF5FEF"/>
    <w:rsid w:val="00EF635D"/>
    <w:rsid w:val="00EF6383"/>
    <w:rsid w:val="00EF645D"/>
    <w:rsid w:val="00EF6910"/>
    <w:rsid w:val="00EF7031"/>
    <w:rsid w:val="00EF7198"/>
    <w:rsid w:val="00EF75D2"/>
    <w:rsid w:val="00EF7982"/>
    <w:rsid w:val="00EF7AE9"/>
    <w:rsid w:val="00F00DAC"/>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1E"/>
    <w:rsid w:val="00F218FF"/>
    <w:rsid w:val="00F2244C"/>
    <w:rsid w:val="00F235BC"/>
    <w:rsid w:val="00F238F9"/>
    <w:rsid w:val="00F23A32"/>
    <w:rsid w:val="00F23D7A"/>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14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2B2"/>
    <w:rsid w:val="00F52383"/>
    <w:rsid w:val="00F52B2C"/>
    <w:rsid w:val="00F52CBC"/>
    <w:rsid w:val="00F52F48"/>
    <w:rsid w:val="00F5331E"/>
    <w:rsid w:val="00F539CC"/>
    <w:rsid w:val="00F53DF8"/>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35"/>
    <w:rsid w:val="00F640FB"/>
    <w:rsid w:val="00F64B57"/>
    <w:rsid w:val="00F64B73"/>
    <w:rsid w:val="00F64DAF"/>
    <w:rsid w:val="00F64F8E"/>
    <w:rsid w:val="00F654AB"/>
    <w:rsid w:val="00F65983"/>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327"/>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BD"/>
    <w:rsid w:val="00FB509D"/>
    <w:rsid w:val="00FB5365"/>
    <w:rsid w:val="00FB5C39"/>
    <w:rsid w:val="00FB602C"/>
    <w:rsid w:val="00FB637B"/>
    <w:rsid w:val="00FB6AFA"/>
    <w:rsid w:val="00FB6B8E"/>
    <w:rsid w:val="00FB6E80"/>
    <w:rsid w:val="00FB6EF3"/>
    <w:rsid w:val="00FB72D9"/>
    <w:rsid w:val="00FB7BC0"/>
    <w:rsid w:val="00FB7D7B"/>
    <w:rsid w:val="00FC009A"/>
    <w:rsid w:val="00FC013D"/>
    <w:rsid w:val="00FC09B1"/>
    <w:rsid w:val="00FC0D3F"/>
    <w:rsid w:val="00FC0D78"/>
    <w:rsid w:val="00FC157F"/>
    <w:rsid w:val="00FC1687"/>
    <w:rsid w:val="00FC2361"/>
    <w:rsid w:val="00FC28DB"/>
    <w:rsid w:val="00FC3263"/>
    <w:rsid w:val="00FC3282"/>
    <w:rsid w:val="00FC4532"/>
    <w:rsid w:val="00FC4A02"/>
    <w:rsid w:val="00FC4A45"/>
    <w:rsid w:val="00FC52D9"/>
    <w:rsid w:val="00FC5C23"/>
    <w:rsid w:val="00FC63D5"/>
    <w:rsid w:val="00FC6581"/>
    <w:rsid w:val="00FC675E"/>
    <w:rsid w:val="00FC682F"/>
    <w:rsid w:val="00FC6BD0"/>
    <w:rsid w:val="00FC7DF3"/>
    <w:rsid w:val="00FD0744"/>
    <w:rsid w:val="00FD115E"/>
    <w:rsid w:val="00FD15D9"/>
    <w:rsid w:val="00FD22CB"/>
    <w:rsid w:val="00FD241D"/>
    <w:rsid w:val="00FD37A4"/>
    <w:rsid w:val="00FD387E"/>
    <w:rsid w:val="00FD3CA5"/>
    <w:rsid w:val="00FD3CB1"/>
    <w:rsid w:val="00FD41F6"/>
    <w:rsid w:val="00FD4CF7"/>
    <w:rsid w:val="00FD50ED"/>
    <w:rsid w:val="00FD5206"/>
    <w:rsid w:val="00FD5889"/>
    <w:rsid w:val="00FD5A53"/>
    <w:rsid w:val="00FD5F57"/>
    <w:rsid w:val="00FD645D"/>
    <w:rsid w:val="00FD6506"/>
    <w:rsid w:val="00FD6D3C"/>
    <w:rsid w:val="00FD6F87"/>
    <w:rsid w:val="00FD736A"/>
    <w:rsid w:val="00FD78AF"/>
    <w:rsid w:val="00FD7FE8"/>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725"/>
    <w:rsid w:val="00FE6082"/>
    <w:rsid w:val="00FE65C3"/>
    <w:rsid w:val="00FE685C"/>
    <w:rsid w:val="00FF0610"/>
    <w:rsid w:val="00FF08B7"/>
    <w:rsid w:val="00FF0A60"/>
    <w:rsid w:val="00FF1A91"/>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132FDDF4-3BC3-4B01-8F07-0D3D4DD0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Citas">
    <w:name w:val="Citas"/>
    <w:basedOn w:val="Normal"/>
    <w:qFormat/>
    <w:rsid w:val="003E3D3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505712">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205072">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8615140">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5E543-7A20-4621-B26E-5BB2AF49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44</Pages>
  <Words>10400</Words>
  <Characters>57205</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Usuario-Infoem</cp:lastModifiedBy>
  <cp:revision>9</cp:revision>
  <cp:lastPrinted>2023-07-07T20:03:00Z</cp:lastPrinted>
  <dcterms:created xsi:type="dcterms:W3CDTF">2023-07-04T02:00:00Z</dcterms:created>
  <dcterms:modified xsi:type="dcterms:W3CDTF">2023-07-10T23:14:00Z</dcterms:modified>
</cp:coreProperties>
</file>