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6256E17" w:rsidR="005000AA" w:rsidRPr="00F3011B" w:rsidRDefault="005000AA" w:rsidP="005000AA">
      <w:pPr>
        <w:spacing w:before="240" w:after="240" w:line="360" w:lineRule="auto"/>
        <w:jc w:val="both"/>
        <w:rPr>
          <w:rFonts w:ascii="Palatino Linotype" w:hAnsi="Palatino Linotype"/>
          <w:sz w:val="24"/>
          <w:szCs w:val="24"/>
        </w:rPr>
      </w:pPr>
      <w:r w:rsidRPr="00F3011B">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F3011B">
        <w:rPr>
          <w:rFonts w:ascii="Palatino Linotype" w:hAnsi="Palatino Linotype"/>
          <w:sz w:val="24"/>
          <w:szCs w:val="24"/>
        </w:rPr>
        <w:t xml:space="preserve"> </w:t>
      </w:r>
      <w:r w:rsidR="002D7109" w:rsidRPr="00F3011B">
        <w:rPr>
          <w:rFonts w:ascii="Palatino Linotype" w:hAnsi="Palatino Linotype"/>
          <w:sz w:val="24"/>
          <w:szCs w:val="24"/>
        </w:rPr>
        <w:t>veintisiete</w:t>
      </w:r>
      <w:r w:rsidRPr="00F3011B">
        <w:rPr>
          <w:rFonts w:ascii="Palatino Linotype" w:hAnsi="Palatino Linotype"/>
          <w:sz w:val="24"/>
          <w:szCs w:val="24"/>
        </w:rPr>
        <w:t xml:space="preserve"> (</w:t>
      </w:r>
      <w:r w:rsidR="002D7109" w:rsidRPr="00F3011B">
        <w:rPr>
          <w:rFonts w:ascii="Palatino Linotype" w:hAnsi="Palatino Linotype"/>
          <w:sz w:val="24"/>
          <w:szCs w:val="24"/>
        </w:rPr>
        <w:t>27</w:t>
      </w:r>
      <w:r w:rsidR="00BE6E79" w:rsidRPr="00F3011B">
        <w:rPr>
          <w:rFonts w:ascii="Palatino Linotype" w:hAnsi="Palatino Linotype"/>
          <w:sz w:val="24"/>
          <w:szCs w:val="24"/>
        </w:rPr>
        <w:t xml:space="preserve">) de </w:t>
      </w:r>
      <w:r w:rsidR="002446A5" w:rsidRPr="00F3011B">
        <w:rPr>
          <w:rFonts w:ascii="Palatino Linotype" w:hAnsi="Palatino Linotype"/>
          <w:sz w:val="24"/>
          <w:szCs w:val="24"/>
        </w:rPr>
        <w:t>septiembre</w:t>
      </w:r>
      <w:r w:rsidRPr="00F3011B">
        <w:rPr>
          <w:rFonts w:ascii="Palatino Linotype" w:hAnsi="Palatino Linotype"/>
          <w:sz w:val="24"/>
          <w:szCs w:val="24"/>
        </w:rPr>
        <w:t xml:space="preserve"> de dos mil veinti</w:t>
      </w:r>
      <w:r w:rsidR="003157D4" w:rsidRPr="00F3011B">
        <w:rPr>
          <w:rFonts w:ascii="Palatino Linotype" w:hAnsi="Palatino Linotype"/>
          <w:sz w:val="24"/>
          <w:szCs w:val="24"/>
        </w:rPr>
        <w:t>trés</w:t>
      </w:r>
      <w:r w:rsidRPr="00F3011B">
        <w:rPr>
          <w:rFonts w:ascii="Palatino Linotype" w:hAnsi="Palatino Linotype"/>
          <w:sz w:val="24"/>
          <w:szCs w:val="24"/>
        </w:rPr>
        <w:t>.</w:t>
      </w:r>
    </w:p>
    <w:p w14:paraId="4C818016" w14:textId="3F457213" w:rsidR="005000AA" w:rsidRPr="00F3011B" w:rsidRDefault="005000AA" w:rsidP="005000AA">
      <w:pPr>
        <w:pStyle w:val="Encabezado"/>
        <w:spacing w:line="360" w:lineRule="auto"/>
        <w:jc w:val="both"/>
        <w:rPr>
          <w:rFonts w:ascii="Palatino Linotype" w:hAnsi="Palatino Linotype"/>
          <w:sz w:val="24"/>
          <w:szCs w:val="24"/>
        </w:rPr>
      </w:pPr>
      <w:r w:rsidRPr="00F3011B">
        <w:rPr>
          <w:rFonts w:ascii="Palatino Linotype" w:hAnsi="Palatino Linotype"/>
          <w:b/>
          <w:sz w:val="24"/>
          <w:szCs w:val="24"/>
        </w:rPr>
        <w:t>VISTO</w:t>
      </w:r>
      <w:r w:rsidR="00C00C6C" w:rsidRPr="00F3011B">
        <w:rPr>
          <w:rFonts w:ascii="Palatino Linotype" w:hAnsi="Palatino Linotype"/>
          <w:b/>
          <w:sz w:val="24"/>
          <w:szCs w:val="24"/>
        </w:rPr>
        <w:t>S</w:t>
      </w:r>
      <w:r w:rsidR="00C00C6C" w:rsidRPr="00F3011B">
        <w:rPr>
          <w:rFonts w:ascii="Palatino Linotype" w:hAnsi="Palatino Linotype"/>
          <w:sz w:val="24"/>
          <w:szCs w:val="24"/>
        </w:rPr>
        <w:t xml:space="preserve"> los </w:t>
      </w:r>
      <w:r w:rsidRPr="00F3011B">
        <w:rPr>
          <w:rFonts w:ascii="Palatino Linotype" w:hAnsi="Palatino Linotype"/>
          <w:sz w:val="24"/>
          <w:szCs w:val="24"/>
        </w:rPr>
        <w:t>expediente</w:t>
      </w:r>
      <w:r w:rsidR="00C00C6C" w:rsidRPr="00F3011B">
        <w:rPr>
          <w:rFonts w:ascii="Palatino Linotype" w:hAnsi="Palatino Linotype"/>
          <w:sz w:val="24"/>
          <w:szCs w:val="24"/>
        </w:rPr>
        <w:t>s</w:t>
      </w:r>
      <w:r w:rsidRPr="00F3011B">
        <w:rPr>
          <w:rFonts w:ascii="Palatino Linotype" w:hAnsi="Palatino Linotype"/>
          <w:sz w:val="24"/>
          <w:szCs w:val="24"/>
        </w:rPr>
        <w:t xml:space="preserve"> electrónico</w:t>
      </w:r>
      <w:r w:rsidR="00C00C6C" w:rsidRPr="00F3011B">
        <w:rPr>
          <w:rFonts w:ascii="Palatino Linotype" w:hAnsi="Palatino Linotype"/>
          <w:sz w:val="24"/>
          <w:szCs w:val="24"/>
        </w:rPr>
        <w:t>s</w:t>
      </w:r>
      <w:r w:rsidRPr="00F3011B">
        <w:rPr>
          <w:rFonts w:ascii="Palatino Linotype" w:hAnsi="Palatino Linotype"/>
          <w:sz w:val="24"/>
          <w:szCs w:val="24"/>
        </w:rPr>
        <w:t xml:space="preserve"> formado</w:t>
      </w:r>
      <w:r w:rsidR="00C00C6C" w:rsidRPr="00F3011B">
        <w:rPr>
          <w:rFonts w:ascii="Palatino Linotype" w:hAnsi="Palatino Linotype"/>
          <w:sz w:val="24"/>
          <w:szCs w:val="24"/>
        </w:rPr>
        <w:t>s</w:t>
      </w:r>
      <w:r w:rsidRPr="00F3011B">
        <w:rPr>
          <w:rFonts w:ascii="Palatino Linotype" w:hAnsi="Palatino Linotype"/>
          <w:sz w:val="24"/>
          <w:szCs w:val="24"/>
        </w:rPr>
        <w:t xml:space="preserve"> con motivo de</w:t>
      </w:r>
      <w:r w:rsidR="00C00C6C" w:rsidRPr="00F3011B">
        <w:rPr>
          <w:rFonts w:ascii="Palatino Linotype" w:hAnsi="Palatino Linotype"/>
          <w:sz w:val="24"/>
          <w:szCs w:val="24"/>
        </w:rPr>
        <w:t xml:space="preserve"> </w:t>
      </w:r>
      <w:r w:rsidRPr="00F3011B">
        <w:rPr>
          <w:rFonts w:ascii="Palatino Linotype" w:hAnsi="Palatino Linotype"/>
          <w:sz w:val="24"/>
          <w:szCs w:val="24"/>
        </w:rPr>
        <w:t>l</w:t>
      </w:r>
      <w:r w:rsidR="00C00C6C" w:rsidRPr="00F3011B">
        <w:rPr>
          <w:rFonts w:ascii="Palatino Linotype" w:hAnsi="Palatino Linotype"/>
          <w:sz w:val="24"/>
          <w:szCs w:val="24"/>
        </w:rPr>
        <w:t>os</w:t>
      </w:r>
      <w:r w:rsidRPr="00F3011B">
        <w:rPr>
          <w:rFonts w:ascii="Palatino Linotype" w:hAnsi="Palatino Linotype"/>
          <w:sz w:val="24"/>
          <w:szCs w:val="24"/>
        </w:rPr>
        <w:t xml:space="preserve"> recurso</w:t>
      </w:r>
      <w:r w:rsidR="00C00C6C" w:rsidRPr="00F3011B">
        <w:rPr>
          <w:rFonts w:ascii="Palatino Linotype" w:hAnsi="Palatino Linotype"/>
          <w:sz w:val="24"/>
          <w:szCs w:val="24"/>
        </w:rPr>
        <w:t>s</w:t>
      </w:r>
      <w:r w:rsidRPr="00F3011B">
        <w:rPr>
          <w:rFonts w:ascii="Palatino Linotype" w:hAnsi="Palatino Linotype"/>
          <w:sz w:val="24"/>
          <w:szCs w:val="24"/>
        </w:rPr>
        <w:t xml:space="preserve"> de revisión </w:t>
      </w:r>
      <w:r w:rsidR="0085139E" w:rsidRPr="00F3011B">
        <w:rPr>
          <w:rFonts w:ascii="Palatino Linotype" w:hAnsi="Palatino Linotype" w:cs="Arial"/>
          <w:b/>
          <w:sz w:val="24"/>
          <w:szCs w:val="22"/>
        </w:rPr>
        <w:t>0</w:t>
      </w:r>
      <w:r w:rsidR="002446A5" w:rsidRPr="00F3011B">
        <w:rPr>
          <w:rFonts w:ascii="Palatino Linotype" w:hAnsi="Palatino Linotype" w:cs="Arial"/>
          <w:b/>
          <w:sz w:val="24"/>
          <w:szCs w:val="22"/>
        </w:rPr>
        <w:t>5213</w:t>
      </w:r>
      <w:r w:rsidR="005E02D7" w:rsidRPr="00F3011B">
        <w:rPr>
          <w:rFonts w:ascii="Palatino Linotype" w:eastAsia="Calibri" w:hAnsi="Palatino Linotype" w:cs="Tahoma"/>
          <w:b/>
          <w:sz w:val="24"/>
          <w:szCs w:val="22"/>
          <w:lang w:eastAsia="en-US"/>
        </w:rPr>
        <w:t>/INFOEM/IP/RR/2023</w:t>
      </w:r>
      <w:r w:rsidR="009451A4" w:rsidRPr="00F3011B">
        <w:rPr>
          <w:rFonts w:ascii="Palatino Linotype" w:eastAsia="Calibri" w:hAnsi="Palatino Linotype" w:cs="Tahoma"/>
          <w:b/>
          <w:sz w:val="24"/>
          <w:szCs w:val="22"/>
          <w:lang w:eastAsia="en-US"/>
        </w:rPr>
        <w:t xml:space="preserve">, </w:t>
      </w:r>
      <w:r w:rsidR="00215853" w:rsidRPr="00F3011B">
        <w:rPr>
          <w:rFonts w:ascii="Palatino Linotype" w:hAnsi="Palatino Linotype" w:cs="Arial"/>
          <w:b/>
          <w:sz w:val="24"/>
          <w:szCs w:val="22"/>
        </w:rPr>
        <w:t>05214</w:t>
      </w:r>
      <w:r w:rsidR="009451A4" w:rsidRPr="00F3011B">
        <w:rPr>
          <w:rFonts w:ascii="Palatino Linotype" w:eastAsia="Calibri" w:hAnsi="Palatino Linotype" w:cs="Tahoma"/>
          <w:b/>
          <w:sz w:val="24"/>
          <w:szCs w:val="22"/>
          <w:lang w:eastAsia="en-US"/>
        </w:rPr>
        <w:t>/INFOEM/IP/RR/2023</w:t>
      </w:r>
      <w:r w:rsidR="00C00C6C" w:rsidRPr="00F3011B">
        <w:rPr>
          <w:rFonts w:ascii="Palatino Linotype" w:eastAsia="Calibri" w:hAnsi="Palatino Linotype" w:cs="Tahoma"/>
          <w:b/>
          <w:sz w:val="24"/>
          <w:szCs w:val="22"/>
          <w:lang w:eastAsia="en-US"/>
        </w:rPr>
        <w:t xml:space="preserve"> y </w:t>
      </w:r>
      <w:r w:rsidR="00C00C6C" w:rsidRPr="00F3011B">
        <w:rPr>
          <w:rFonts w:ascii="Palatino Linotype" w:hAnsi="Palatino Linotype" w:cs="Arial"/>
          <w:b/>
          <w:sz w:val="24"/>
          <w:szCs w:val="22"/>
        </w:rPr>
        <w:t>05215</w:t>
      </w:r>
      <w:r w:rsidR="00C00C6C" w:rsidRPr="00F3011B">
        <w:rPr>
          <w:rFonts w:ascii="Palatino Linotype" w:eastAsia="Calibri" w:hAnsi="Palatino Linotype" w:cs="Tahoma"/>
          <w:b/>
          <w:sz w:val="24"/>
          <w:szCs w:val="22"/>
          <w:lang w:eastAsia="en-US"/>
        </w:rPr>
        <w:t xml:space="preserve">/INFOEM/IP/RR/2023 </w:t>
      </w:r>
      <w:r w:rsidR="00C00C6C" w:rsidRPr="00F3011B">
        <w:rPr>
          <w:rFonts w:ascii="Palatino Linotype" w:eastAsia="Calibri" w:hAnsi="Palatino Linotype" w:cs="Tahoma"/>
          <w:b/>
          <w:sz w:val="24"/>
          <w:szCs w:val="24"/>
          <w:lang w:eastAsia="en-US"/>
        </w:rPr>
        <w:t>acumulados</w:t>
      </w:r>
      <w:r w:rsidRPr="00F3011B">
        <w:rPr>
          <w:rFonts w:ascii="Palatino Linotype" w:hAnsi="Palatino Linotype" w:cs="Arial"/>
          <w:b/>
          <w:bCs/>
          <w:sz w:val="24"/>
          <w:szCs w:val="24"/>
        </w:rPr>
        <w:t xml:space="preserve">, </w:t>
      </w:r>
      <w:r w:rsidRPr="00F3011B">
        <w:rPr>
          <w:rFonts w:ascii="Palatino Linotype" w:hAnsi="Palatino Linotype"/>
          <w:sz w:val="24"/>
          <w:szCs w:val="24"/>
        </w:rPr>
        <w:t>promovido</w:t>
      </w:r>
      <w:r w:rsidR="00C00C6C" w:rsidRPr="00F3011B">
        <w:rPr>
          <w:rFonts w:ascii="Palatino Linotype" w:hAnsi="Palatino Linotype"/>
          <w:sz w:val="24"/>
          <w:szCs w:val="24"/>
        </w:rPr>
        <w:t>s</w:t>
      </w:r>
      <w:r w:rsidR="00AE0FB6" w:rsidRPr="00F3011B">
        <w:rPr>
          <w:rFonts w:ascii="Palatino Linotype" w:hAnsi="Palatino Linotype"/>
          <w:sz w:val="24"/>
          <w:szCs w:val="24"/>
        </w:rPr>
        <w:t xml:space="preserve"> por un </w:t>
      </w:r>
      <w:r w:rsidRPr="00F3011B">
        <w:rPr>
          <w:rFonts w:ascii="Palatino Linotype" w:hAnsi="Palatino Linotype"/>
          <w:b/>
          <w:sz w:val="24"/>
          <w:szCs w:val="24"/>
        </w:rPr>
        <w:t>RECURRENTE</w:t>
      </w:r>
      <w:r w:rsidRPr="00F3011B">
        <w:rPr>
          <w:rFonts w:ascii="Palatino Linotype" w:hAnsi="Palatino Linotype" w:cs="Arial"/>
          <w:sz w:val="24"/>
          <w:szCs w:val="24"/>
        </w:rPr>
        <w:t xml:space="preserve">, en contra de la </w:t>
      </w:r>
      <w:r w:rsidR="005D09C1" w:rsidRPr="00F3011B">
        <w:rPr>
          <w:rFonts w:ascii="Palatino Linotype" w:hAnsi="Palatino Linotype" w:cs="Arial"/>
          <w:sz w:val="24"/>
          <w:szCs w:val="24"/>
        </w:rPr>
        <w:t xml:space="preserve">falta de </w:t>
      </w:r>
      <w:r w:rsidRPr="00F3011B">
        <w:rPr>
          <w:rFonts w:ascii="Palatino Linotype" w:hAnsi="Palatino Linotype" w:cs="Arial"/>
          <w:sz w:val="24"/>
          <w:szCs w:val="24"/>
        </w:rPr>
        <w:t xml:space="preserve">respuesta del </w:t>
      </w:r>
      <w:r w:rsidR="00903583" w:rsidRPr="00F3011B">
        <w:rPr>
          <w:rFonts w:ascii="Palatino Linotype" w:eastAsia="Calibri" w:hAnsi="Palatino Linotype" w:cs="Arial"/>
          <w:b/>
          <w:sz w:val="24"/>
          <w:szCs w:val="24"/>
        </w:rPr>
        <w:t>Ayuntamiento de</w:t>
      </w:r>
      <w:r w:rsidR="009B1B85" w:rsidRPr="00F3011B">
        <w:rPr>
          <w:rFonts w:ascii="Palatino Linotype" w:eastAsia="Calibri" w:hAnsi="Palatino Linotype" w:cs="Arial"/>
          <w:b/>
          <w:sz w:val="24"/>
          <w:szCs w:val="24"/>
        </w:rPr>
        <w:t xml:space="preserve"> </w:t>
      </w:r>
      <w:r w:rsidR="002446A5" w:rsidRPr="00F3011B">
        <w:rPr>
          <w:rFonts w:ascii="Palatino Linotype" w:eastAsia="Calibri" w:hAnsi="Palatino Linotype" w:cs="Arial"/>
          <w:b/>
          <w:sz w:val="24"/>
          <w:szCs w:val="24"/>
        </w:rPr>
        <w:t>San Felipe del Progreso</w:t>
      </w:r>
      <w:r w:rsidRPr="00F3011B">
        <w:rPr>
          <w:rFonts w:ascii="Palatino Linotype" w:hAnsi="Palatino Linotype" w:cs="Arial"/>
          <w:sz w:val="24"/>
          <w:szCs w:val="24"/>
        </w:rPr>
        <w:t>,</w:t>
      </w:r>
      <w:r w:rsidRPr="00F3011B">
        <w:rPr>
          <w:rFonts w:ascii="Palatino Linotype" w:hAnsi="Palatino Linotype"/>
          <w:b/>
          <w:sz w:val="24"/>
          <w:szCs w:val="24"/>
        </w:rPr>
        <w:t xml:space="preserve"> </w:t>
      </w:r>
      <w:r w:rsidRPr="00F3011B">
        <w:rPr>
          <w:rFonts w:ascii="Palatino Linotype" w:hAnsi="Palatino Linotype"/>
          <w:sz w:val="24"/>
          <w:szCs w:val="24"/>
        </w:rPr>
        <w:t>en lo sucesivo el</w:t>
      </w:r>
      <w:r w:rsidRPr="00F3011B">
        <w:rPr>
          <w:rFonts w:ascii="Palatino Linotype" w:hAnsi="Palatino Linotype"/>
          <w:b/>
          <w:sz w:val="24"/>
          <w:szCs w:val="24"/>
        </w:rPr>
        <w:t xml:space="preserve"> SUJETO OBLIGADO, </w:t>
      </w:r>
      <w:r w:rsidRPr="00F3011B">
        <w:rPr>
          <w:rFonts w:ascii="Palatino Linotype" w:hAnsi="Palatino Linotype"/>
          <w:sz w:val="24"/>
          <w:szCs w:val="24"/>
        </w:rPr>
        <w:t>se procede a dictar la presente resolución, con base en los siguientes:</w:t>
      </w:r>
      <w:r w:rsidR="002556B3" w:rsidRPr="00F3011B">
        <w:rPr>
          <w:rFonts w:ascii="Palatino Linotype" w:hAnsi="Palatino Linotype"/>
          <w:sz w:val="24"/>
          <w:szCs w:val="24"/>
        </w:rPr>
        <w:t xml:space="preserve"> </w:t>
      </w:r>
    </w:p>
    <w:p w14:paraId="059CD9E4" w14:textId="77777777" w:rsidR="00AE0FB6" w:rsidRPr="00F3011B" w:rsidRDefault="00AE0FB6" w:rsidP="005000AA">
      <w:pPr>
        <w:pStyle w:val="Encabezado"/>
        <w:spacing w:line="360" w:lineRule="auto"/>
        <w:jc w:val="both"/>
        <w:rPr>
          <w:rFonts w:ascii="Palatino Linotype" w:hAnsi="Palatino Linotype"/>
          <w:sz w:val="24"/>
          <w:szCs w:val="24"/>
        </w:rPr>
      </w:pPr>
    </w:p>
    <w:p w14:paraId="1F1BAF80" w14:textId="77777777" w:rsidR="005000AA" w:rsidRPr="00F3011B" w:rsidRDefault="005000AA" w:rsidP="005000AA">
      <w:pPr>
        <w:pStyle w:val="Ttulo1"/>
        <w:jc w:val="center"/>
        <w:rPr>
          <w:rFonts w:ascii="Palatino Linotype" w:hAnsi="Palatino Linotype"/>
          <w:b/>
          <w:color w:val="auto"/>
          <w:sz w:val="24"/>
          <w:szCs w:val="24"/>
        </w:rPr>
      </w:pPr>
      <w:bookmarkStart w:id="0" w:name="_Toc87549671"/>
      <w:r w:rsidRPr="00F3011B">
        <w:rPr>
          <w:rFonts w:ascii="Palatino Linotype" w:hAnsi="Palatino Linotype"/>
          <w:b/>
          <w:color w:val="auto"/>
          <w:sz w:val="24"/>
          <w:szCs w:val="24"/>
        </w:rPr>
        <w:t>ANTECEDENTES</w:t>
      </w:r>
      <w:bookmarkEnd w:id="0"/>
    </w:p>
    <w:p w14:paraId="04287D5F" w14:textId="77777777" w:rsidR="005000AA" w:rsidRPr="00F3011B" w:rsidRDefault="005000AA" w:rsidP="005000AA">
      <w:pPr>
        <w:rPr>
          <w:rFonts w:ascii="Palatino Linotype" w:hAnsi="Palatino Linotype"/>
          <w:sz w:val="24"/>
          <w:szCs w:val="24"/>
          <w:lang w:eastAsia="en-US"/>
        </w:rPr>
      </w:pPr>
    </w:p>
    <w:p w14:paraId="205E5E03" w14:textId="28EF3153" w:rsidR="005000AA" w:rsidRPr="00F3011B" w:rsidRDefault="0085139E" w:rsidP="005000AA">
      <w:pPr>
        <w:pStyle w:val="Prrafodelista"/>
        <w:numPr>
          <w:ilvl w:val="0"/>
          <w:numId w:val="3"/>
        </w:numPr>
        <w:spacing w:line="360" w:lineRule="auto"/>
        <w:ind w:left="0" w:firstLine="0"/>
        <w:jc w:val="both"/>
        <w:rPr>
          <w:rFonts w:ascii="Palatino Linotype" w:hAnsi="Palatino Linotype" w:cs="Arial"/>
          <w:sz w:val="24"/>
          <w:lang w:val="es-ES"/>
        </w:rPr>
      </w:pPr>
      <w:r w:rsidRPr="00F3011B">
        <w:rPr>
          <w:rFonts w:ascii="Palatino Linotype" w:eastAsia="Calibri" w:hAnsi="Palatino Linotype" w:cs="Arial"/>
          <w:sz w:val="24"/>
          <w:lang w:val="es-ES"/>
        </w:rPr>
        <w:t xml:space="preserve">El </w:t>
      </w:r>
      <w:r w:rsidR="002446A5" w:rsidRPr="00F3011B">
        <w:rPr>
          <w:rFonts w:ascii="Palatino Linotype" w:eastAsia="Calibri" w:hAnsi="Palatino Linotype" w:cs="Arial"/>
          <w:sz w:val="24"/>
          <w:lang w:val="es-ES"/>
        </w:rPr>
        <w:t>siete</w:t>
      </w:r>
      <w:r w:rsidR="00AA58C8" w:rsidRPr="00F3011B">
        <w:rPr>
          <w:rFonts w:ascii="Palatino Linotype" w:eastAsia="Calibri" w:hAnsi="Palatino Linotype" w:cs="Arial"/>
          <w:sz w:val="24"/>
          <w:lang w:val="es-ES"/>
        </w:rPr>
        <w:t xml:space="preserve"> (</w:t>
      </w:r>
      <w:r w:rsidRPr="00F3011B">
        <w:rPr>
          <w:rFonts w:ascii="Palatino Linotype" w:eastAsia="Calibri" w:hAnsi="Palatino Linotype" w:cs="Arial"/>
          <w:sz w:val="24"/>
          <w:lang w:val="es-ES"/>
        </w:rPr>
        <w:t>0</w:t>
      </w:r>
      <w:r w:rsidR="002446A5" w:rsidRPr="00F3011B">
        <w:rPr>
          <w:rFonts w:ascii="Palatino Linotype" w:eastAsia="Calibri" w:hAnsi="Palatino Linotype" w:cs="Arial"/>
          <w:sz w:val="24"/>
          <w:lang w:val="es-ES"/>
        </w:rPr>
        <w:t>7</w:t>
      </w:r>
      <w:r w:rsidR="00AA58C8" w:rsidRPr="00F3011B">
        <w:rPr>
          <w:rFonts w:ascii="Palatino Linotype" w:eastAsia="Calibri" w:hAnsi="Palatino Linotype" w:cs="Arial"/>
          <w:sz w:val="24"/>
          <w:lang w:val="es-ES"/>
        </w:rPr>
        <w:t xml:space="preserve">) de </w:t>
      </w:r>
      <w:r w:rsidR="002446A5" w:rsidRPr="00F3011B">
        <w:rPr>
          <w:rFonts w:ascii="Palatino Linotype" w:eastAsia="Calibri" w:hAnsi="Palatino Linotype" w:cs="Arial"/>
          <w:sz w:val="24"/>
          <w:lang w:val="es-ES"/>
        </w:rPr>
        <w:t>agosto</w:t>
      </w:r>
      <w:r w:rsidR="005000AA" w:rsidRPr="00F3011B">
        <w:rPr>
          <w:rFonts w:ascii="Palatino Linotype" w:eastAsia="Calibri" w:hAnsi="Palatino Linotype"/>
          <w:sz w:val="24"/>
          <w:lang w:val="es-ES"/>
        </w:rPr>
        <w:t xml:space="preserve"> de dos mil veinti</w:t>
      </w:r>
      <w:r w:rsidR="00952FF5" w:rsidRPr="00F3011B">
        <w:rPr>
          <w:rFonts w:ascii="Palatino Linotype" w:eastAsia="Calibri" w:hAnsi="Palatino Linotype"/>
          <w:sz w:val="24"/>
          <w:lang w:val="es-ES"/>
        </w:rPr>
        <w:t>trés</w:t>
      </w:r>
      <w:r w:rsidR="005000AA" w:rsidRPr="00F3011B">
        <w:rPr>
          <w:rFonts w:ascii="Palatino Linotype" w:eastAsia="Calibri" w:hAnsi="Palatino Linotype" w:cs="Arial"/>
          <w:sz w:val="24"/>
          <w:lang w:val="es-ES"/>
        </w:rPr>
        <w:t>,</w:t>
      </w:r>
      <w:r w:rsidRPr="00F3011B">
        <w:rPr>
          <w:rFonts w:ascii="Palatino Linotype" w:eastAsia="Calibri" w:hAnsi="Palatino Linotype"/>
          <w:sz w:val="24"/>
          <w:lang w:val="es-ES"/>
        </w:rPr>
        <w:t xml:space="preserve"> el</w:t>
      </w:r>
      <w:r w:rsidR="005000AA" w:rsidRPr="00F3011B">
        <w:rPr>
          <w:rFonts w:ascii="Palatino Linotype" w:eastAsia="Calibri" w:hAnsi="Palatino Linotype"/>
          <w:b/>
          <w:sz w:val="24"/>
          <w:lang w:val="es-ES"/>
        </w:rPr>
        <w:t xml:space="preserve"> RECURRENTE </w:t>
      </w:r>
      <w:r w:rsidR="005000AA" w:rsidRPr="00F3011B">
        <w:rPr>
          <w:rFonts w:ascii="Palatino Linotype" w:eastAsia="Calibri" w:hAnsi="Palatino Linotype"/>
          <w:bCs/>
          <w:sz w:val="24"/>
          <w:lang w:val="es-ES"/>
        </w:rPr>
        <w:t>presentó</w:t>
      </w:r>
      <w:r w:rsidR="005000AA" w:rsidRPr="00F3011B">
        <w:rPr>
          <w:rFonts w:ascii="Palatino Linotype" w:hAnsi="Palatino Linotype"/>
          <w:b/>
          <w:sz w:val="24"/>
        </w:rPr>
        <w:t>,</w:t>
      </w:r>
      <w:r w:rsidR="005000AA" w:rsidRPr="00F3011B">
        <w:rPr>
          <w:rFonts w:ascii="Palatino Linotype" w:eastAsia="Calibri" w:hAnsi="Palatino Linotype" w:cs="Arial"/>
          <w:sz w:val="24"/>
          <w:lang w:val="es-ES"/>
        </w:rPr>
        <w:t xml:space="preserve"> ante el </w:t>
      </w:r>
      <w:r w:rsidR="005000AA" w:rsidRPr="00F3011B">
        <w:rPr>
          <w:rFonts w:ascii="Palatino Linotype" w:eastAsia="Calibri" w:hAnsi="Palatino Linotype" w:cs="Arial"/>
          <w:b/>
          <w:sz w:val="24"/>
          <w:lang w:val="es-ES"/>
        </w:rPr>
        <w:t>SUJETO OBLIGADO</w:t>
      </w:r>
      <w:r w:rsidR="005000AA" w:rsidRPr="00F3011B">
        <w:rPr>
          <w:rFonts w:ascii="Palatino Linotype" w:eastAsia="Calibri" w:hAnsi="Palatino Linotype" w:cs="Arial"/>
          <w:sz w:val="24"/>
        </w:rPr>
        <w:t xml:space="preserve"> vía </w:t>
      </w:r>
      <w:r w:rsidR="005000AA" w:rsidRPr="00F3011B">
        <w:rPr>
          <w:rFonts w:ascii="Palatino Linotype" w:eastAsia="Calibri" w:hAnsi="Palatino Linotype" w:cs="Arial"/>
          <w:sz w:val="24"/>
          <w:lang w:val="es-ES"/>
        </w:rPr>
        <w:t>Sistema de Acceso a la Información Mexiquense (</w:t>
      </w:r>
      <w:r w:rsidR="005000AA" w:rsidRPr="00F3011B">
        <w:rPr>
          <w:rFonts w:ascii="Palatino Linotype" w:eastAsia="Calibri" w:hAnsi="Palatino Linotype" w:cs="Arial"/>
          <w:b/>
          <w:sz w:val="24"/>
          <w:lang w:val="es-ES"/>
        </w:rPr>
        <w:t>SAIMEX)</w:t>
      </w:r>
      <w:r w:rsidR="005000AA" w:rsidRPr="00F3011B">
        <w:rPr>
          <w:rFonts w:ascii="Palatino Linotype" w:eastAsia="Calibri" w:hAnsi="Palatino Linotype" w:cs="Arial"/>
          <w:sz w:val="24"/>
          <w:lang w:val="es-ES"/>
        </w:rPr>
        <w:t>, la</w:t>
      </w:r>
      <w:r w:rsidR="00C00C6C" w:rsidRPr="00F3011B">
        <w:rPr>
          <w:rFonts w:ascii="Palatino Linotype" w:eastAsia="Calibri" w:hAnsi="Palatino Linotype" w:cs="Arial"/>
          <w:sz w:val="24"/>
          <w:lang w:val="es-ES"/>
        </w:rPr>
        <w:t>s</w:t>
      </w:r>
      <w:r w:rsidR="005000AA" w:rsidRPr="00F3011B">
        <w:rPr>
          <w:rFonts w:ascii="Palatino Linotype" w:eastAsia="Calibri" w:hAnsi="Palatino Linotype" w:cs="Arial"/>
          <w:sz w:val="24"/>
          <w:lang w:val="es-ES"/>
        </w:rPr>
        <w:t xml:space="preserve"> solicitud</w:t>
      </w:r>
      <w:r w:rsidR="00C00C6C" w:rsidRPr="00F3011B">
        <w:rPr>
          <w:rFonts w:ascii="Palatino Linotype" w:eastAsia="Calibri" w:hAnsi="Palatino Linotype" w:cs="Arial"/>
          <w:sz w:val="24"/>
          <w:lang w:val="es-ES"/>
        </w:rPr>
        <w:t>es</w:t>
      </w:r>
      <w:r w:rsidR="005000AA" w:rsidRPr="00F3011B">
        <w:rPr>
          <w:rFonts w:ascii="Palatino Linotype" w:eastAsia="Calibri" w:hAnsi="Palatino Linotype" w:cs="Arial"/>
          <w:sz w:val="24"/>
          <w:lang w:val="es-ES"/>
        </w:rPr>
        <w:t xml:space="preserve"> de información pública registrada</w:t>
      </w:r>
      <w:r w:rsidR="00C00C6C" w:rsidRPr="00F3011B">
        <w:rPr>
          <w:rFonts w:ascii="Palatino Linotype" w:eastAsia="Calibri" w:hAnsi="Palatino Linotype" w:cs="Arial"/>
          <w:sz w:val="24"/>
          <w:lang w:val="es-ES"/>
        </w:rPr>
        <w:t>s</w:t>
      </w:r>
      <w:r w:rsidR="005000AA" w:rsidRPr="00F3011B">
        <w:rPr>
          <w:rFonts w:ascii="Palatino Linotype" w:eastAsia="Calibri" w:hAnsi="Palatino Linotype" w:cs="Arial"/>
          <w:sz w:val="24"/>
          <w:lang w:val="es-ES"/>
        </w:rPr>
        <w:t xml:space="preserve"> con el número </w:t>
      </w:r>
      <w:r w:rsidR="005E02D7" w:rsidRPr="00F3011B">
        <w:rPr>
          <w:rFonts w:ascii="Palatino Linotype" w:eastAsia="Calibri" w:hAnsi="Palatino Linotype" w:cs="Arial"/>
          <w:b/>
          <w:sz w:val="24"/>
          <w:lang w:val="es-ES"/>
        </w:rPr>
        <w:t>0</w:t>
      </w:r>
      <w:r w:rsidRPr="00F3011B">
        <w:rPr>
          <w:rFonts w:ascii="Palatino Linotype" w:eastAsia="Calibri" w:hAnsi="Palatino Linotype" w:cs="Arial"/>
          <w:b/>
          <w:sz w:val="24"/>
          <w:lang w:val="es-ES"/>
        </w:rPr>
        <w:t>0</w:t>
      </w:r>
      <w:r w:rsidR="009B1B85" w:rsidRPr="00F3011B">
        <w:rPr>
          <w:rFonts w:ascii="Palatino Linotype" w:eastAsia="Calibri" w:hAnsi="Palatino Linotype" w:cs="Arial"/>
          <w:b/>
          <w:sz w:val="24"/>
          <w:lang w:val="es-ES"/>
        </w:rPr>
        <w:t>0</w:t>
      </w:r>
      <w:r w:rsidR="002446A5" w:rsidRPr="00F3011B">
        <w:rPr>
          <w:rFonts w:ascii="Palatino Linotype" w:eastAsia="Calibri" w:hAnsi="Palatino Linotype" w:cs="Arial"/>
          <w:b/>
          <w:sz w:val="24"/>
          <w:lang w:val="es-ES"/>
        </w:rPr>
        <w:t>37</w:t>
      </w:r>
      <w:r w:rsidR="005E02D7" w:rsidRPr="00F3011B">
        <w:rPr>
          <w:rFonts w:ascii="Palatino Linotype" w:eastAsia="Calibri" w:hAnsi="Palatino Linotype" w:cs="Arial"/>
          <w:b/>
          <w:sz w:val="24"/>
          <w:lang w:val="es-ES"/>
        </w:rPr>
        <w:t>/</w:t>
      </w:r>
      <w:r w:rsidR="002446A5" w:rsidRPr="00F3011B">
        <w:rPr>
          <w:rFonts w:ascii="Palatino Linotype" w:eastAsia="Calibri" w:hAnsi="Palatino Linotype" w:cs="Arial"/>
          <w:b/>
          <w:sz w:val="24"/>
          <w:lang w:val="es-ES"/>
        </w:rPr>
        <w:t>FELIPRO</w:t>
      </w:r>
      <w:r w:rsidR="005E02D7" w:rsidRPr="00F3011B">
        <w:rPr>
          <w:rFonts w:ascii="Palatino Linotype" w:eastAsia="Calibri" w:hAnsi="Palatino Linotype" w:cs="Arial"/>
          <w:b/>
          <w:sz w:val="24"/>
          <w:lang w:val="es-ES"/>
        </w:rPr>
        <w:t>/IP/2023</w:t>
      </w:r>
      <w:r w:rsidR="009451A4" w:rsidRPr="00F3011B">
        <w:rPr>
          <w:rFonts w:ascii="Palatino Linotype" w:eastAsia="Calibri" w:hAnsi="Palatino Linotype" w:cs="Arial"/>
          <w:b/>
          <w:sz w:val="24"/>
          <w:lang w:val="es-ES"/>
        </w:rPr>
        <w:t>, 00038/FELIPRO/IP/2023</w:t>
      </w:r>
      <w:r w:rsidR="00C00C6C" w:rsidRPr="00F3011B">
        <w:rPr>
          <w:rFonts w:ascii="Palatino Linotype" w:eastAsia="Calibri" w:hAnsi="Palatino Linotype" w:cs="Arial"/>
          <w:b/>
          <w:sz w:val="24"/>
          <w:lang w:val="es-ES"/>
        </w:rPr>
        <w:t xml:space="preserve"> y 00039/FELIPRO/IP/2023</w:t>
      </w:r>
      <w:r w:rsidR="005D09C1" w:rsidRPr="00F3011B">
        <w:rPr>
          <w:rFonts w:ascii="Palatino Linotype" w:hAnsi="Palatino Linotype"/>
          <w:b/>
          <w:sz w:val="24"/>
          <w:lang w:val="es-ES"/>
        </w:rPr>
        <w:t xml:space="preserve"> </w:t>
      </w:r>
      <w:r w:rsidR="005000AA" w:rsidRPr="00F3011B">
        <w:rPr>
          <w:rFonts w:ascii="Palatino Linotype" w:eastAsia="Calibri" w:hAnsi="Palatino Linotype" w:cs="Arial"/>
          <w:sz w:val="24"/>
          <w:lang w:val="es-ES"/>
        </w:rPr>
        <w:t>mediante la</w:t>
      </w:r>
      <w:r w:rsidR="00C00C6C" w:rsidRPr="00F3011B">
        <w:rPr>
          <w:rFonts w:ascii="Palatino Linotype" w:eastAsia="Calibri" w:hAnsi="Palatino Linotype" w:cs="Arial"/>
          <w:sz w:val="24"/>
          <w:lang w:val="es-ES"/>
        </w:rPr>
        <w:t>s</w:t>
      </w:r>
      <w:r w:rsidR="005000AA" w:rsidRPr="00F3011B">
        <w:rPr>
          <w:rFonts w:ascii="Palatino Linotype" w:eastAsia="Calibri" w:hAnsi="Palatino Linotype" w:cs="Arial"/>
          <w:sz w:val="24"/>
          <w:lang w:val="es-ES"/>
        </w:rPr>
        <w:t xml:space="preserve"> cual</w:t>
      </w:r>
      <w:r w:rsidR="00C00C6C" w:rsidRPr="00F3011B">
        <w:rPr>
          <w:rFonts w:ascii="Palatino Linotype" w:eastAsia="Calibri" w:hAnsi="Palatino Linotype" w:cs="Arial"/>
          <w:sz w:val="24"/>
          <w:lang w:val="es-ES"/>
        </w:rPr>
        <w:t>es</w:t>
      </w:r>
      <w:r w:rsidR="005000AA" w:rsidRPr="00F3011B">
        <w:rPr>
          <w:rFonts w:ascii="Palatino Linotype" w:eastAsia="Calibri" w:hAnsi="Palatino Linotype" w:cs="Arial"/>
          <w:sz w:val="24"/>
          <w:lang w:val="es-ES"/>
        </w:rPr>
        <w:t xml:space="preserve"> solicitó lo siguiente:</w:t>
      </w:r>
    </w:p>
    <w:p w14:paraId="0A8938A7" w14:textId="5B093AF4" w:rsidR="002C265C" w:rsidRPr="00F3011B" w:rsidRDefault="002C265C" w:rsidP="002C265C">
      <w:pPr>
        <w:pStyle w:val="Prrafodelista"/>
        <w:spacing w:line="360" w:lineRule="auto"/>
        <w:ind w:left="0"/>
        <w:jc w:val="both"/>
        <w:rPr>
          <w:rFonts w:ascii="Palatino Linotype" w:hAnsi="Palatino Linotype" w:cs="Arial"/>
          <w:sz w:val="24"/>
          <w:lang w:val="es-ES"/>
        </w:rPr>
      </w:pPr>
    </w:p>
    <w:p w14:paraId="0C279044" w14:textId="64D62A36" w:rsidR="00C00C6C" w:rsidRPr="00F3011B" w:rsidRDefault="00C00C6C" w:rsidP="002C265C">
      <w:pPr>
        <w:pStyle w:val="Prrafodelista"/>
        <w:spacing w:line="360" w:lineRule="auto"/>
        <w:ind w:left="0"/>
        <w:jc w:val="both"/>
        <w:rPr>
          <w:rFonts w:ascii="Palatino Linotype" w:hAnsi="Palatino Linotype" w:cs="Arial"/>
          <w:sz w:val="24"/>
          <w:lang w:val="es-ES"/>
        </w:rPr>
      </w:pPr>
      <w:r w:rsidRPr="00F3011B">
        <w:rPr>
          <w:rFonts w:ascii="Palatino Linotype" w:eastAsia="Calibri" w:hAnsi="Palatino Linotype" w:cs="Arial"/>
          <w:b/>
          <w:sz w:val="24"/>
          <w:lang w:val="es-ES"/>
        </w:rPr>
        <w:t>00037/FELIPRO/IP/2023</w:t>
      </w:r>
    </w:p>
    <w:p w14:paraId="19CBEB32" w14:textId="5C453C50" w:rsidR="005000AA" w:rsidRPr="00F3011B" w:rsidRDefault="005000AA" w:rsidP="002446A5">
      <w:pPr>
        <w:ind w:left="567" w:right="567"/>
        <w:jc w:val="both"/>
        <w:rPr>
          <w:rFonts w:ascii="Palatino Linotype" w:eastAsia="Calibri" w:hAnsi="Palatino Linotype" w:cstheme="majorHAnsi"/>
          <w:i/>
          <w:sz w:val="24"/>
          <w:szCs w:val="24"/>
          <w:lang w:val="es-ES"/>
        </w:rPr>
      </w:pPr>
      <w:r w:rsidRPr="00F3011B">
        <w:rPr>
          <w:rFonts w:ascii="Palatino Linotype" w:eastAsia="Calibri" w:hAnsi="Palatino Linotype" w:cstheme="majorHAnsi"/>
          <w:i/>
          <w:sz w:val="24"/>
          <w:szCs w:val="24"/>
          <w:lang w:val="es-ES"/>
        </w:rPr>
        <w:t>“</w:t>
      </w:r>
      <w:r w:rsidR="002446A5" w:rsidRPr="00F3011B">
        <w:rPr>
          <w:rFonts w:ascii="Palatino Linotype" w:hAnsi="Palatino Linotype" w:cstheme="majorHAnsi"/>
          <w:i/>
          <w:color w:val="000000"/>
          <w:sz w:val="24"/>
          <w:szCs w:val="24"/>
        </w:rPr>
        <w:t>Quiero saber que presupuesto se le ha destinado a la obra publica ubicada en el libramiento Francisco Villa, San Felipe del Progreso, dicha obra esta comprendida de 1 km de encementado y una glorieta o rotonda.</w:t>
      </w:r>
      <w:r w:rsidRPr="00F3011B">
        <w:rPr>
          <w:rFonts w:ascii="Palatino Linotype" w:eastAsia="Calibri" w:hAnsi="Palatino Linotype" w:cstheme="majorHAnsi"/>
          <w:i/>
          <w:sz w:val="24"/>
          <w:szCs w:val="24"/>
          <w:lang w:val="es-ES"/>
        </w:rPr>
        <w:t>” (Sic)</w:t>
      </w:r>
    </w:p>
    <w:p w14:paraId="478AFB5A" w14:textId="08DE2524" w:rsidR="00C00C6C" w:rsidRPr="00F3011B" w:rsidRDefault="00C00C6C" w:rsidP="00C00C6C">
      <w:pPr>
        <w:numPr>
          <w:ilvl w:val="0"/>
          <w:numId w:val="11"/>
        </w:numPr>
        <w:spacing w:before="100" w:beforeAutospacing="1" w:after="100" w:afterAutospacing="1"/>
        <w:rPr>
          <w:rFonts w:ascii="Palatino Linotype" w:hAnsi="Palatino Linotype" w:cs="Arial"/>
          <w:iCs/>
          <w:color w:val="000000" w:themeColor="text1"/>
          <w:sz w:val="24"/>
          <w:szCs w:val="24"/>
          <w:lang w:eastAsia="es-MX"/>
        </w:rPr>
      </w:pPr>
      <w:r w:rsidRPr="00F3011B">
        <w:rPr>
          <w:rFonts w:ascii="Palatino Linotype" w:eastAsia="Calibri" w:hAnsi="Palatino Linotype" w:cstheme="majorHAnsi"/>
          <w:iCs/>
          <w:color w:val="000000" w:themeColor="text1"/>
          <w:sz w:val="24"/>
          <w:szCs w:val="24"/>
          <w:lang w:val="es-ES"/>
        </w:rPr>
        <w:lastRenderedPageBreak/>
        <w:t xml:space="preserve">Se adjuntó el archivo electrónico denominado </w:t>
      </w:r>
      <w:hyperlink r:id="rId9" w:tgtFrame="_blank" w:history="1">
        <w:r w:rsidRPr="00F3011B">
          <w:rPr>
            <w:rStyle w:val="Hipervnculo"/>
            <w:rFonts w:ascii="Palatino Linotype" w:hAnsi="Palatino Linotype" w:cs="Arial"/>
            <w:b/>
            <w:bCs/>
            <w:iCs/>
            <w:color w:val="000000" w:themeColor="text1"/>
            <w:sz w:val="24"/>
            <w:szCs w:val="24"/>
            <w:u w:val="none"/>
          </w:rPr>
          <w:t>Obra Libramiento Francisco Villa.pdf</w:t>
        </w:r>
      </w:hyperlink>
      <w:r w:rsidRPr="00F3011B">
        <w:rPr>
          <w:rFonts w:ascii="Palatino Linotype" w:hAnsi="Palatino Linotype" w:cs="Arial"/>
          <w:iCs/>
          <w:color w:val="000000" w:themeColor="text1"/>
          <w:sz w:val="24"/>
          <w:szCs w:val="24"/>
        </w:rPr>
        <w:t xml:space="preserve">, documento que contiene tres capturas de pantalla de </w:t>
      </w:r>
      <w:r w:rsidRPr="00F3011B">
        <w:rPr>
          <w:rFonts w:ascii="Palatino Linotype" w:hAnsi="Palatino Linotype"/>
          <w:i/>
          <w:iCs/>
          <w:color w:val="000000" w:themeColor="text1"/>
          <w:sz w:val="24"/>
          <w:szCs w:val="24"/>
        </w:rPr>
        <w:t>Google Maps.</w:t>
      </w:r>
    </w:p>
    <w:p w14:paraId="4D4386DB" w14:textId="41747F4D" w:rsidR="009451A4" w:rsidRPr="00F3011B" w:rsidRDefault="009451A4" w:rsidP="009451A4">
      <w:pPr>
        <w:spacing w:before="100" w:beforeAutospacing="1" w:after="100" w:afterAutospacing="1"/>
        <w:rPr>
          <w:rFonts w:ascii="Palatino Linotype" w:eastAsia="Calibri" w:hAnsi="Palatino Linotype" w:cs="Arial"/>
          <w:b/>
          <w:sz w:val="24"/>
          <w:szCs w:val="24"/>
          <w:lang w:val="es-ES"/>
        </w:rPr>
      </w:pPr>
      <w:r w:rsidRPr="00F3011B">
        <w:rPr>
          <w:rFonts w:ascii="Palatino Linotype" w:eastAsia="Calibri" w:hAnsi="Palatino Linotype" w:cs="Arial"/>
          <w:b/>
          <w:sz w:val="24"/>
          <w:szCs w:val="24"/>
          <w:lang w:val="es-ES"/>
        </w:rPr>
        <w:t>00038/FELIPRO/IP/2023</w:t>
      </w:r>
    </w:p>
    <w:p w14:paraId="2D449413" w14:textId="486F2036" w:rsidR="009451A4" w:rsidRPr="00F3011B" w:rsidRDefault="009451A4" w:rsidP="009451A4">
      <w:pPr>
        <w:spacing w:before="100" w:beforeAutospacing="1" w:after="100" w:afterAutospacing="1"/>
        <w:rPr>
          <w:rFonts w:ascii="Palatino Linotype" w:hAnsi="Palatino Linotype"/>
          <w:i/>
          <w:iCs/>
          <w:color w:val="000000"/>
          <w:sz w:val="24"/>
          <w:szCs w:val="24"/>
        </w:rPr>
      </w:pPr>
      <w:r w:rsidRPr="00F3011B">
        <w:rPr>
          <w:rFonts w:ascii="Palatino Linotype" w:eastAsia="Calibri" w:hAnsi="Palatino Linotype" w:cs="Arial"/>
          <w:b/>
          <w:i/>
          <w:iCs/>
          <w:sz w:val="24"/>
          <w:szCs w:val="24"/>
          <w:lang w:val="es-ES"/>
        </w:rPr>
        <w:t>“</w:t>
      </w:r>
      <w:r w:rsidRPr="00F3011B">
        <w:rPr>
          <w:rFonts w:ascii="Palatino Linotype" w:hAnsi="Palatino Linotype"/>
          <w:i/>
          <w:iCs/>
          <w:color w:val="000000"/>
          <w:sz w:val="24"/>
          <w:szCs w:val="24"/>
        </w:rPr>
        <w:t>Quiero saber que presupuesto se asigno a la remodelación del Centro Cultural Mazahua ubicado en San Felipe del Progreso en el Boulevard José María Morelos y Pavón. La mencionada remodelación consta de la construcción de una barda perimetral , pisos de concreto y la remodelación de interiores y exteriores.” (Sic)</w:t>
      </w:r>
    </w:p>
    <w:p w14:paraId="6A338744" w14:textId="728E18B2" w:rsidR="009451A4" w:rsidRPr="00F3011B" w:rsidRDefault="009451A4" w:rsidP="009451A4">
      <w:pPr>
        <w:numPr>
          <w:ilvl w:val="0"/>
          <w:numId w:val="11"/>
        </w:numPr>
        <w:spacing w:before="100" w:beforeAutospacing="1" w:after="100" w:afterAutospacing="1"/>
        <w:rPr>
          <w:rFonts w:ascii="Palatino Linotype" w:hAnsi="Palatino Linotype" w:cs="Arial"/>
          <w:iCs/>
          <w:color w:val="000000" w:themeColor="text1"/>
          <w:sz w:val="24"/>
          <w:szCs w:val="24"/>
          <w:lang w:eastAsia="es-MX"/>
        </w:rPr>
      </w:pPr>
      <w:r w:rsidRPr="00F3011B">
        <w:rPr>
          <w:rFonts w:ascii="Palatino Linotype" w:eastAsia="Calibri" w:hAnsi="Palatino Linotype" w:cstheme="majorHAnsi"/>
          <w:iCs/>
          <w:color w:val="000000" w:themeColor="text1"/>
          <w:sz w:val="24"/>
          <w:szCs w:val="24"/>
          <w:lang w:val="es-ES"/>
        </w:rPr>
        <w:t xml:space="preserve">Se adjuntó el archivo electrónico denominado </w:t>
      </w:r>
      <w:hyperlink r:id="rId10" w:history="1">
        <w:r w:rsidRPr="00F3011B">
          <w:rPr>
            <w:rStyle w:val="Hipervnculo"/>
            <w:rFonts w:ascii="Palatino Linotype" w:hAnsi="Palatino Linotype" w:cs="Arial"/>
            <w:b/>
            <w:bCs/>
            <w:color w:val="000000" w:themeColor="text1"/>
            <w:sz w:val="24"/>
            <w:szCs w:val="24"/>
            <w:u w:val="none"/>
          </w:rPr>
          <w:t>Centro Cultural Mazahua.pdf</w:t>
        </w:r>
      </w:hyperlink>
      <w:r w:rsidRPr="00F3011B">
        <w:rPr>
          <w:rFonts w:ascii="Palatino Linotype" w:hAnsi="Palatino Linotype"/>
          <w:color w:val="000000" w:themeColor="text1"/>
          <w:sz w:val="24"/>
          <w:szCs w:val="24"/>
        </w:rPr>
        <w:t xml:space="preserve">, </w:t>
      </w:r>
      <w:r w:rsidRPr="00F3011B">
        <w:rPr>
          <w:rFonts w:ascii="Palatino Linotype" w:hAnsi="Palatino Linotype" w:cs="Arial"/>
          <w:iCs/>
          <w:color w:val="000000" w:themeColor="text1"/>
          <w:sz w:val="24"/>
          <w:szCs w:val="24"/>
        </w:rPr>
        <w:t xml:space="preserve">documento que contiene tres capturas de pantalla de </w:t>
      </w:r>
      <w:r w:rsidRPr="00F3011B">
        <w:rPr>
          <w:rFonts w:ascii="Palatino Linotype" w:hAnsi="Palatino Linotype"/>
          <w:i/>
          <w:iCs/>
          <w:color w:val="000000" w:themeColor="text1"/>
          <w:sz w:val="24"/>
          <w:szCs w:val="24"/>
        </w:rPr>
        <w:t>Google Maps.</w:t>
      </w:r>
    </w:p>
    <w:p w14:paraId="1D63862E" w14:textId="6141AC31" w:rsidR="00C00C6C" w:rsidRPr="00F3011B" w:rsidRDefault="00C00C6C" w:rsidP="00C00C6C">
      <w:pPr>
        <w:ind w:right="567"/>
        <w:jc w:val="both"/>
        <w:rPr>
          <w:rFonts w:ascii="Palatino Linotype" w:eastAsia="Calibri" w:hAnsi="Palatino Linotype" w:cs="Arial"/>
          <w:b/>
          <w:sz w:val="24"/>
          <w:szCs w:val="24"/>
          <w:lang w:val="es-ES"/>
        </w:rPr>
      </w:pPr>
      <w:r w:rsidRPr="00F3011B">
        <w:rPr>
          <w:rFonts w:ascii="Palatino Linotype" w:eastAsia="Calibri" w:hAnsi="Palatino Linotype" w:cs="Arial"/>
          <w:b/>
          <w:sz w:val="24"/>
          <w:szCs w:val="24"/>
          <w:lang w:val="es-ES"/>
        </w:rPr>
        <w:t>00039/FELIPRO/IP/2023</w:t>
      </w:r>
    </w:p>
    <w:p w14:paraId="4193C04E" w14:textId="603C20E4" w:rsidR="00C00C6C" w:rsidRPr="00F3011B" w:rsidRDefault="00C00C6C" w:rsidP="00C00C6C">
      <w:pPr>
        <w:ind w:left="567" w:right="567"/>
        <w:jc w:val="both"/>
        <w:rPr>
          <w:rFonts w:ascii="Palatino Linotype" w:eastAsia="Calibri" w:hAnsi="Palatino Linotype" w:cstheme="majorHAnsi"/>
          <w:i/>
          <w:iCs/>
          <w:sz w:val="24"/>
          <w:szCs w:val="24"/>
          <w:lang w:val="es-ES"/>
        </w:rPr>
      </w:pPr>
      <w:r w:rsidRPr="00F3011B">
        <w:rPr>
          <w:rFonts w:ascii="Palatino Linotype" w:eastAsia="Calibri" w:hAnsi="Palatino Linotype" w:cs="Arial"/>
          <w:b/>
          <w:i/>
          <w:iCs/>
          <w:sz w:val="24"/>
          <w:szCs w:val="24"/>
          <w:lang w:val="es-ES"/>
        </w:rPr>
        <w:t>“</w:t>
      </w:r>
      <w:r w:rsidRPr="00F3011B">
        <w:rPr>
          <w:rFonts w:ascii="Palatino Linotype" w:hAnsi="Palatino Linotype"/>
          <w:i/>
          <w:iCs/>
          <w:color w:val="000000"/>
          <w:sz w:val="24"/>
          <w:szCs w:val="24"/>
        </w:rPr>
        <w:t>Quiero saber que presupuesto se le asignó para el desarrollo de la obra ubicada en San Pedro el Alto, San Felipe del Progreso, entrada a la preparatoria oficial no.138. Dicha obra consta de aproximadamente 750 mts de encementado.” (Sic)</w:t>
      </w:r>
    </w:p>
    <w:p w14:paraId="1C87C1BF" w14:textId="19ED527D" w:rsidR="00C00C6C" w:rsidRPr="00F3011B" w:rsidRDefault="00C00C6C" w:rsidP="00C00C6C">
      <w:pPr>
        <w:numPr>
          <w:ilvl w:val="0"/>
          <w:numId w:val="11"/>
        </w:numPr>
        <w:spacing w:before="100" w:beforeAutospacing="1" w:after="100" w:afterAutospacing="1"/>
        <w:rPr>
          <w:rFonts w:ascii="Palatino Linotype" w:hAnsi="Palatino Linotype" w:cs="Arial"/>
          <w:iCs/>
          <w:color w:val="000000" w:themeColor="text1"/>
          <w:sz w:val="24"/>
          <w:szCs w:val="24"/>
          <w:lang w:eastAsia="es-MX"/>
        </w:rPr>
      </w:pPr>
      <w:r w:rsidRPr="00F3011B">
        <w:rPr>
          <w:rFonts w:ascii="Palatino Linotype" w:eastAsia="Calibri" w:hAnsi="Palatino Linotype" w:cstheme="majorHAnsi"/>
          <w:iCs/>
          <w:color w:val="000000" w:themeColor="text1"/>
          <w:sz w:val="24"/>
          <w:szCs w:val="24"/>
          <w:lang w:val="es-ES"/>
        </w:rPr>
        <w:t xml:space="preserve">Se adjuntó el archivo electrónico denominado </w:t>
      </w:r>
      <w:hyperlink r:id="rId11" w:history="1">
        <w:r w:rsidR="009451A4" w:rsidRPr="00F3011B">
          <w:rPr>
            <w:rStyle w:val="Hipervnculo"/>
            <w:rFonts w:ascii="Palatino Linotype" w:hAnsi="Palatino Linotype" w:cs="Arial"/>
            <w:b/>
            <w:bCs/>
            <w:color w:val="000000" w:themeColor="text1"/>
            <w:sz w:val="24"/>
            <w:szCs w:val="24"/>
            <w:u w:val="none"/>
          </w:rPr>
          <w:t>Obra San Pedro el Alto..pdf</w:t>
        </w:r>
      </w:hyperlink>
      <w:r w:rsidR="009451A4" w:rsidRPr="00F3011B">
        <w:rPr>
          <w:rFonts w:ascii="Palatino Linotype" w:hAnsi="Palatino Linotype"/>
          <w:color w:val="000000" w:themeColor="text1"/>
          <w:sz w:val="24"/>
          <w:szCs w:val="24"/>
        </w:rPr>
        <w:t xml:space="preserve">, </w:t>
      </w:r>
      <w:r w:rsidRPr="00F3011B">
        <w:rPr>
          <w:rFonts w:ascii="Palatino Linotype" w:hAnsi="Palatino Linotype" w:cs="Arial"/>
          <w:iCs/>
          <w:color w:val="000000" w:themeColor="text1"/>
          <w:sz w:val="24"/>
          <w:szCs w:val="24"/>
        </w:rPr>
        <w:t xml:space="preserve">documento que contiene tres capturas de pantalla de </w:t>
      </w:r>
      <w:r w:rsidRPr="00F3011B">
        <w:rPr>
          <w:rFonts w:ascii="Palatino Linotype" w:hAnsi="Palatino Linotype"/>
          <w:i/>
          <w:iCs/>
          <w:color w:val="000000" w:themeColor="text1"/>
          <w:sz w:val="24"/>
          <w:szCs w:val="24"/>
        </w:rPr>
        <w:t>Google Maps.</w:t>
      </w:r>
    </w:p>
    <w:p w14:paraId="732C5277" w14:textId="77777777" w:rsidR="00C00C6C" w:rsidRPr="00F3011B" w:rsidRDefault="00C00C6C" w:rsidP="00C00C6C">
      <w:pPr>
        <w:pStyle w:val="Prrafodelista"/>
        <w:spacing w:before="240" w:after="240" w:line="360" w:lineRule="auto"/>
        <w:ind w:left="0"/>
        <w:jc w:val="both"/>
        <w:rPr>
          <w:rFonts w:ascii="Palatino Linotype" w:hAnsi="Palatino Linotype"/>
          <w:iCs/>
          <w:color w:val="000000"/>
          <w:sz w:val="24"/>
        </w:rPr>
      </w:pPr>
    </w:p>
    <w:p w14:paraId="43AD1A25" w14:textId="073ABB33" w:rsidR="00C00C6C" w:rsidRPr="00F3011B" w:rsidRDefault="00C00C6C" w:rsidP="00A82759">
      <w:pPr>
        <w:pStyle w:val="Prrafodelista"/>
        <w:numPr>
          <w:ilvl w:val="0"/>
          <w:numId w:val="3"/>
        </w:numPr>
        <w:spacing w:before="240" w:after="240" w:line="360" w:lineRule="auto"/>
        <w:ind w:left="0" w:firstLine="0"/>
        <w:jc w:val="both"/>
        <w:rPr>
          <w:rFonts w:ascii="Palatino Linotype" w:hAnsi="Palatino Linotype"/>
          <w:iCs/>
          <w:color w:val="000000"/>
          <w:sz w:val="24"/>
        </w:rPr>
      </w:pPr>
      <w:r w:rsidRPr="00F3011B">
        <w:rPr>
          <w:rFonts w:ascii="Palatino Linotype" w:hAnsi="Palatino Linotype"/>
          <w:iCs/>
          <w:color w:val="000000"/>
          <w:sz w:val="24"/>
        </w:rPr>
        <w:t xml:space="preserve">Se señaló </w:t>
      </w:r>
      <w:r w:rsidRPr="00F3011B">
        <w:rPr>
          <w:rFonts w:ascii="Palatino Linotype" w:hAnsi="Palatino Linotype" w:cs="Arial"/>
          <w:sz w:val="24"/>
          <w:lang w:val="es-ES"/>
        </w:rPr>
        <w:t xml:space="preserve">como modalidad de entrega de la información: a través de </w:t>
      </w:r>
      <w:r w:rsidRPr="00F3011B">
        <w:rPr>
          <w:rFonts w:ascii="Palatino Linotype" w:hAnsi="Palatino Linotype" w:cs="Arial"/>
          <w:b/>
          <w:sz w:val="24"/>
          <w:lang w:val="es-ES"/>
        </w:rPr>
        <w:t>SAIMEX.</w:t>
      </w:r>
    </w:p>
    <w:p w14:paraId="7E6E5EC3" w14:textId="77777777" w:rsidR="00C00C6C" w:rsidRPr="00F3011B" w:rsidRDefault="00C00C6C" w:rsidP="00C00C6C">
      <w:pPr>
        <w:pStyle w:val="Prrafodelista"/>
        <w:spacing w:before="240" w:after="240" w:line="360" w:lineRule="auto"/>
        <w:ind w:left="0"/>
        <w:jc w:val="both"/>
        <w:rPr>
          <w:rFonts w:ascii="Palatino Linotype" w:hAnsi="Palatino Linotype"/>
          <w:iCs/>
          <w:color w:val="000000"/>
          <w:sz w:val="24"/>
        </w:rPr>
      </w:pPr>
    </w:p>
    <w:p w14:paraId="4436C0EC" w14:textId="689BFFB1" w:rsidR="00A82759" w:rsidRPr="00F3011B" w:rsidRDefault="002446A5" w:rsidP="00A82759">
      <w:pPr>
        <w:pStyle w:val="Prrafodelista"/>
        <w:numPr>
          <w:ilvl w:val="0"/>
          <w:numId w:val="3"/>
        </w:numPr>
        <w:spacing w:before="240" w:after="240" w:line="360" w:lineRule="auto"/>
        <w:ind w:left="0" w:firstLine="0"/>
        <w:jc w:val="both"/>
        <w:rPr>
          <w:rFonts w:ascii="Palatino Linotype" w:hAnsi="Palatino Linotype"/>
          <w:iCs/>
          <w:color w:val="000000"/>
          <w:sz w:val="24"/>
        </w:rPr>
      </w:pPr>
      <w:r w:rsidRPr="00F3011B">
        <w:rPr>
          <w:rFonts w:ascii="Palatino Linotype" w:hAnsi="Palatino Linotype"/>
          <w:iCs/>
          <w:color w:val="000000"/>
          <w:sz w:val="24"/>
        </w:rPr>
        <w:t xml:space="preserve">El quince (15) de agosto de des mil veintitrés, el </w:t>
      </w:r>
      <w:r w:rsidRPr="00F3011B">
        <w:rPr>
          <w:rFonts w:ascii="Palatino Linotype" w:hAnsi="Palatino Linotype"/>
          <w:b/>
          <w:bCs/>
          <w:iCs/>
          <w:color w:val="000000"/>
          <w:sz w:val="24"/>
        </w:rPr>
        <w:t>SUJETO OBLIGADO</w:t>
      </w:r>
      <w:r w:rsidRPr="00F3011B">
        <w:rPr>
          <w:rFonts w:ascii="Palatino Linotype" w:hAnsi="Palatino Linotype"/>
          <w:iCs/>
          <w:color w:val="000000"/>
          <w:sz w:val="24"/>
        </w:rPr>
        <w:t xml:space="preserve"> realizó un requerimiento de información a los Servidores Públicos Hailitados</w:t>
      </w:r>
      <w:r w:rsidR="00A82759" w:rsidRPr="00F3011B">
        <w:rPr>
          <w:rFonts w:ascii="Palatino Linotype" w:hAnsi="Palatino Linotype"/>
          <w:iCs/>
          <w:color w:val="000000"/>
          <w:sz w:val="24"/>
        </w:rPr>
        <w:t>.</w:t>
      </w:r>
    </w:p>
    <w:p w14:paraId="79F56DB2" w14:textId="21E6A769" w:rsidR="00A82759" w:rsidRPr="00F3011B" w:rsidRDefault="00A82759" w:rsidP="00A82759">
      <w:pPr>
        <w:pStyle w:val="Prrafodelista"/>
        <w:spacing w:before="240" w:after="240" w:line="360" w:lineRule="auto"/>
        <w:ind w:left="0"/>
        <w:jc w:val="both"/>
        <w:rPr>
          <w:rFonts w:ascii="Palatino Linotype" w:hAnsi="Palatino Linotype"/>
          <w:iCs/>
          <w:color w:val="000000"/>
          <w:sz w:val="24"/>
        </w:rPr>
      </w:pPr>
    </w:p>
    <w:p w14:paraId="0E01122E" w14:textId="77777777" w:rsidR="000D16CC" w:rsidRPr="00F3011B" w:rsidRDefault="000D16CC" w:rsidP="00A82759">
      <w:pPr>
        <w:pStyle w:val="Prrafodelista"/>
        <w:spacing w:before="240" w:after="240" w:line="360" w:lineRule="auto"/>
        <w:ind w:left="0"/>
        <w:jc w:val="both"/>
        <w:rPr>
          <w:rFonts w:ascii="Palatino Linotype" w:hAnsi="Palatino Linotype"/>
          <w:iCs/>
          <w:color w:val="000000"/>
          <w:sz w:val="24"/>
        </w:rPr>
      </w:pPr>
    </w:p>
    <w:p w14:paraId="5A232568" w14:textId="77777777" w:rsidR="000D16CC" w:rsidRPr="00F3011B" w:rsidRDefault="000D16CC" w:rsidP="00A82759">
      <w:pPr>
        <w:pStyle w:val="Prrafodelista"/>
        <w:spacing w:before="240" w:after="240" w:line="360" w:lineRule="auto"/>
        <w:ind w:left="0"/>
        <w:jc w:val="both"/>
        <w:rPr>
          <w:rFonts w:ascii="Palatino Linotype" w:hAnsi="Palatino Linotype"/>
          <w:iCs/>
          <w:color w:val="000000"/>
          <w:sz w:val="24"/>
        </w:rPr>
      </w:pPr>
    </w:p>
    <w:p w14:paraId="28B138E5" w14:textId="68C450BE" w:rsidR="00C00C6C" w:rsidRPr="00F3011B" w:rsidRDefault="00C00C6C" w:rsidP="00C00C6C">
      <w:pPr>
        <w:pStyle w:val="Prrafodelista"/>
        <w:spacing w:before="240" w:after="240"/>
        <w:ind w:left="0"/>
        <w:jc w:val="both"/>
        <w:rPr>
          <w:rFonts w:ascii="Palatino Linotype" w:hAnsi="Palatino Linotype"/>
          <w:iCs/>
          <w:color w:val="000000"/>
          <w:szCs w:val="22"/>
        </w:rPr>
      </w:pPr>
      <w:r w:rsidRPr="00F3011B">
        <w:rPr>
          <w:rFonts w:ascii="Palatino Linotype" w:eastAsia="Calibri" w:hAnsi="Palatino Linotype" w:cs="Arial"/>
          <w:b/>
          <w:szCs w:val="22"/>
          <w:lang w:val="es-ES"/>
        </w:rPr>
        <w:lastRenderedPageBreak/>
        <w:t>00037/FELIPRO/IP/2023</w:t>
      </w:r>
    </w:p>
    <w:p w14:paraId="0E36BDEB" w14:textId="50B97DC1" w:rsidR="00C00C6C" w:rsidRPr="00F3011B" w:rsidRDefault="00A82759" w:rsidP="00C00C6C">
      <w:pPr>
        <w:spacing w:before="240" w:after="240"/>
        <w:jc w:val="both"/>
        <w:rPr>
          <w:rFonts w:ascii="Palatino Linotype" w:hAnsi="Palatino Linotype"/>
          <w:iCs/>
          <w:color w:val="000000"/>
          <w:sz w:val="22"/>
          <w:szCs w:val="18"/>
        </w:rPr>
      </w:pPr>
      <w:r w:rsidRPr="00F3011B">
        <w:rPr>
          <w:rFonts w:ascii="Palatino Linotype" w:hAnsi="Palatino Linotype"/>
          <w:i/>
          <w:noProof/>
          <w:color w:val="000000"/>
          <w:sz w:val="22"/>
          <w:szCs w:val="18"/>
          <w:lang w:eastAsia="es-MX"/>
        </w:rPr>
        <w:drawing>
          <wp:inline distT="0" distB="0" distL="0" distR="0" wp14:anchorId="63708B28" wp14:editId="103A3D84">
            <wp:extent cx="5742940" cy="778510"/>
            <wp:effectExtent l="12700" t="12700" r="1016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2">
                      <a:extLst>
                        <a:ext uri="{28A0092B-C50C-407E-A947-70E740481C1C}">
                          <a14:useLocalDpi xmlns:a14="http://schemas.microsoft.com/office/drawing/2010/main" val="0"/>
                        </a:ext>
                      </a:extLst>
                    </a:blip>
                    <a:stretch>
                      <a:fillRect/>
                    </a:stretch>
                  </pic:blipFill>
                  <pic:spPr>
                    <a:xfrm>
                      <a:off x="0" y="0"/>
                      <a:ext cx="5742940" cy="778510"/>
                    </a:xfrm>
                    <a:prstGeom prst="rect">
                      <a:avLst/>
                    </a:prstGeom>
                    <a:ln>
                      <a:solidFill>
                        <a:schemeClr val="tx1"/>
                      </a:solidFill>
                    </a:ln>
                  </pic:spPr>
                </pic:pic>
              </a:graphicData>
            </a:graphic>
          </wp:inline>
        </w:drawing>
      </w:r>
    </w:p>
    <w:p w14:paraId="42D2D4F3" w14:textId="77777777" w:rsidR="009451A4" w:rsidRPr="00F3011B" w:rsidRDefault="009451A4" w:rsidP="009451A4">
      <w:pPr>
        <w:spacing w:before="100" w:beforeAutospacing="1" w:after="100" w:afterAutospacing="1"/>
        <w:rPr>
          <w:rFonts w:ascii="Palatino Linotype" w:eastAsia="Calibri" w:hAnsi="Palatino Linotype" w:cs="Arial"/>
          <w:b/>
          <w:sz w:val="22"/>
          <w:lang w:val="es-ES"/>
        </w:rPr>
      </w:pPr>
      <w:r w:rsidRPr="00F3011B">
        <w:rPr>
          <w:rFonts w:ascii="Palatino Linotype" w:eastAsia="Calibri" w:hAnsi="Palatino Linotype" w:cs="Arial"/>
          <w:b/>
          <w:sz w:val="22"/>
          <w:lang w:val="es-ES"/>
        </w:rPr>
        <w:t>00038/FELIPRO/IP/2023</w:t>
      </w:r>
    </w:p>
    <w:p w14:paraId="771A30E6" w14:textId="134F6877" w:rsidR="009451A4" w:rsidRPr="00F3011B" w:rsidRDefault="009451A4" w:rsidP="00C00C6C">
      <w:pPr>
        <w:spacing w:before="240" w:after="240"/>
        <w:jc w:val="both"/>
        <w:rPr>
          <w:rFonts w:ascii="Palatino Linotype" w:hAnsi="Palatino Linotype"/>
          <w:iCs/>
          <w:color w:val="000000"/>
          <w:sz w:val="22"/>
          <w:szCs w:val="18"/>
        </w:rPr>
      </w:pPr>
      <w:r w:rsidRPr="00F3011B">
        <w:rPr>
          <w:rFonts w:ascii="Palatino Linotype" w:hAnsi="Palatino Linotype"/>
          <w:iCs/>
          <w:noProof/>
          <w:color w:val="000000"/>
          <w:sz w:val="22"/>
          <w:szCs w:val="18"/>
          <w:lang w:eastAsia="es-MX"/>
        </w:rPr>
        <w:drawing>
          <wp:inline distT="0" distB="0" distL="0" distR="0" wp14:anchorId="68676216" wp14:editId="1B9E533B">
            <wp:extent cx="5742940" cy="553357"/>
            <wp:effectExtent l="12700" t="12700" r="10160" b="184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3">
                      <a:extLst>
                        <a:ext uri="{28A0092B-C50C-407E-A947-70E740481C1C}">
                          <a14:useLocalDpi xmlns:a14="http://schemas.microsoft.com/office/drawing/2010/main" val="0"/>
                        </a:ext>
                      </a:extLst>
                    </a:blip>
                    <a:stretch>
                      <a:fillRect/>
                    </a:stretch>
                  </pic:blipFill>
                  <pic:spPr>
                    <a:xfrm>
                      <a:off x="0" y="0"/>
                      <a:ext cx="5750582" cy="554093"/>
                    </a:xfrm>
                    <a:prstGeom prst="rect">
                      <a:avLst/>
                    </a:prstGeom>
                    <a:ln>
                      <a:solidFill>
                        <a:schemeClr val="tx1"/>
                      </a:solidFill>
                    </a:ln>
                  </pic:spPr>
                </pic:pic>
              </a:graphicData>
            </a:graphic>
          </wp:inline>
        </w:drawing>
      </w:r>
    </w:p>
    <w:p w14:paraId="7DFC9987" w14:textId="36D1159B" w:rsidR="00C00C6C" w:rsidRPr="00F3011B" w:rsidRDefault="00C00C6C" w:rsidP="00C00C6C">
      <w:pPr>
        <w:pStyle w:val="Prrafodelista"/>
        <w:spacing w:before="240" w:after="240"/>
        <w:ind w:left="0"/>
        <w:jc w:val="both"/>
        <w:rPr>
          <w:rFonts w:ascii="Palatino Linotype" w:hAnsi="Palatino Linotype"/>
          <w:i/>
          <w:color w:val="000000"/>
          <w:szCs w:val="22"/>
        </w:rPr>
      </w:pPr>
      <w:r w:rsidRPr="00F3011B">
        <w:rPr>
          <w:rFonts w:ascii="Palatino Linotype" w:eastAsia="Calibri" w:hAnsi="Palatino Linotype" w:cs="Arial"/>
          <w:b/>
          <w:szCs w:val="22"/>
          <w:lang w:val="es-ES"/>
        </w:rPr>
        <w:t>00039/FELIPRO/IP/2023</w:t>
      </w:r>
    </w:p>
    <w:p w14:paraId="76309BAA" w14:textId="18F9CBDB" w:rsidR="00C00C6C" w:rsidRPr="00F3011B" w:rsidRDefault="00C00C6C" w:rsidP="00A82759">
      <w:pPr>
        <w:pStyle w:val="Prrafodelista"/>
        <w:spacing w:before="240" w:after="240" w:line="360" w:lineRule="auto"/>
        <w:ind w:left="0"/>
        <w:jc w:val="both"/>
        <w:rPr>
          <w:rFonts w:ascii="Palatino Linotype" w:hAnsi="Palatino Linotype"/>
          <w:i/>
          <w:color w:val="000000"/>
          <w:sz w:val="24"/>
        </w:rPr>
      </w:pPr>
      <w:r w:rsidRPr="00F3011B">
        <w:rPr>
          <w:rFonts w:ascii="Palatino Linotype" w:hAnsi="Palatino Linotype"/>
          <w:i/>
          <w:noProof/>
          <w:color w:val="000000"/>
          <w:sz w:val="24"/>
          <w:lang w:eastAsia="es-MX"/>
        </w:rPr>
        <w:drawing>
          <wp:inline distT="0" distB="0" distL="0" distR="0" wp14:anchorId="0F9A253E" wp14:editId="031D1710">
            <wp:extent cx="5742940" cy="488315"/>
            <wp:effectExtent l="12700" t="12700" r="1016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4">
                      <a:extLst>
                        <a:ext uri="{28A0092B-C50C-407E-A947-70E740481C1C}">
                          <a14:useLocalDpi xmlns:a14="http://schemas.microsoft.com/office/drawing/2010/main" val="0"/>
                        </a:ext>
                      </a:extLst>
                    </a:blip>
                    <a:stretch>
                      <a:fillRect/>
                    </a:stretch>
                  </pic:blipFill>
                  <pic:spPr>
                    <a:xfrm>
                      <a:off x="0" y="0"/>
                      <a:ext cx="5742940" cy="488315"/>
                    </a:xfrm>
                    <a:prstGeom prst="rect">
                      <a:avLst/>
                    </a:prstGeom>
                    <a:ln>
                      <a:solidFill>
                        <a:schemeClr val="tx1"/>
                      </a:solidFill>
                    </a:ln>
                  </pic:spPr>
                </pic:pic>
              </a:graphicData>
            </a:graphic>
          </wp:inline>
        </w:drawing>
      </w:r>
    </w:p>
    <w:p w14:paraId="420E5724" w14:textId="77777777" w:rsidR="00C00C6C" w:rsidRPr="00F3011B" w:rsidRDefault="00C00C6C" w:rsidP="00A82759">
      <w:pPr>
        <w:pStyle w:val="Prrafodelista"/>
        <w:spacing w:before="240" w:after="240" w:line="360" w:lineRule="auto"/>
        <w:ind w:left="0"/>
        <w:jc w:val="both"/>
        <w:rPr>
          <w:rFonts w:ascii="Palatino Linotype" w:hAnsi="Palatino Linotype"/>
          <w:i/>
          <w:color w:val="000000"/>
          <w:sz w:val="24"/>
        </w:rPr>
      </w:pPr>
    </w:p>
    <w:p w14:paraId="67166BC0" w14:textId="7E983016" w:rsidR="0085139E" w:rsidRPr="00F3011B" w:rsidRDefault="005000AA" w:rsidP="009B1B85">
      <w:pPr>
        <w:pStyle w:val="Prrafodelista"/>
        <w:numPr>
          <w:ilvl w:val="0"/>
          <w:numId w:val="3"/>
        </w:numPr>
        <w:spacing w:before="240" w:after="240" w:line="360" w:lineRule="auto"/>
        <w:ind w:left="0" w:firstLine="0"/>
        <w:jc w:val="both"/>
        <w:rPr>
          <w:rFonts w:ascii="Palatino Linotype" w:hAnsi="Palatino Linotype"/>
          <w:i/>
          <w:color w:val="000000"/>
          <w:sz w:val="24"/>
        </w:rPr>
      </w:pPr>
      <w:r w:rsidRPr="00F3011B">
        <w:rPr>
          <w:rFonts w:ascii="Palatino Linotype" w:eastAsia="Calibri" w:hAnsi="Palatino Linotype"/>
          <w:sz w:val="24"/>
          <w:lang w:val="es-ES"/>
        </w:rPr>
        <w:t xml:space="preserve">El </w:t>
      </w:r>
      <w:r w:rsidR="0085139E" w:rsidRPr="00F3011B">
        <w:rPr>
          <w:rFonts w:ascii="Palatino Linotype" w:eastAsia="Calibri" w:hAnsi="Palatino Linotype"/>
          <w:b/>
          <w:sz w:val="24"/>
          <w:lang w:val="es-ES"/>
        </w:rPr>
        <w:t>SUJETO OBLIGADO</w:t>
      </w:r>
      <w:r w:rsidR="0085139E" w:rsidRPr="00F3011B">
        <w:rPr>
          <w:rFonts w:ascii="Palatino Linotype" w:eastAsia="Calibri" w:hAnsi="Palatino Linotype"/>
          <w:sz w:val="24"/>
          <w:lang w:val="es-ES"/>
        </w:rPr>
        <w:t xml:space="preserve"> </w:t>
      </w:r>
      <w:r w:rsidR="005D09C1" w:rsidRPr="00F3011B">
        <w:rPr>
          <w:rFonts w:ascii="Palatino Linotype" w:eastAsia="Calibri" w:hAnsi="Palatino Linotype"/>
          <w:sz w:val="24"/>
          <w:lang w:val="es-ES"/>
        </w:rPr>
        <w:t>no emitió respuesta a</w:t>
      </w:r>
      <w:r w:rsidR="00C00C6C" w:rsidRPr="00F3011B">
        <w:rPr>
          <w:rFonts w:ascii="Palatino Linotype" w:eastAsia="Calibri" w:hAnsi="Palatino Linotype"/>
          <w:sz w:val="24"/>
          <w:lang w:val="es-ES"/>
        </w:rPr>
        <w:t xml:space="preserve"> las</w:t>
      </w:r>
      <w:r w:rsidR="005D09C1" w:rsidRPr="00F3011B">
        <w:rPr>
          <w:rFonts w:ascii="Palatino Linotype" w:eastAsia="Calibri" w:hAnsi="Palatino Linotype"/>
          <w:sz w:val="24"/>
          <w:lang w:val="es-ES"/>
        </w:rPr>
        <w:t xml:space="preserve"> </w:t>
      </w:r>
      <w:r w:rsidR="0085139E" w:rsidRPr="00F3011B">
        <w:rPr>
          <w:rFonts w:ascii="Palatino Linotype" w:eastAsia="Calibri" w:hAnsi="Palatino Linotype"/>
          <w:sz w:val="24"/>
          <w:lang w:val="es-ES"/>
        </w:rPr>
        <w:t>solicitud</w:t>
      </w:r>
      <w:r w:rsidR="00C00C6C" w:rsidRPr="00F3011B">
        <w:rPr>
          <w:rFonts w:ascii="Palatino Linotype" w:eastAsia="Calibri" w:hAnsi="Palatino Linotype"/>
          <w:sz w:val="24"/>
          <w:lang w:val="es-ES"/>
        </w:rPr>
        <w:t>es</w:t>
      </w:r>
      <w:r w:rsidR="0085139E" w:rsidRPr="00F3011B">
        <w:rPr>
          <w:rFonts w:ascii="Palatino Linotype" w:eastAsia="Calibri" w:hAnsi="Palatino Linotype"/>
          <w:sz w:val="24"/>
          <w:lang w:val="es-ES"/>
        </w:rPr>
        <w:t xml:space="preserve"> de información.</w:t>
      </w:r>
    </w:p>
    <w:p w14:paraId="200848C0" w14:textId="29A18FA7" w:rsidR="009B1B85" w:rsidRPr="00F3011B" w:rsidRDefault="009B1B85" w:rsidP="009B1B85">
      <w:pPr>
        <w:pStyle w:val="Prrafodelista"/>
        <w:spacing w:before="240" w:after="240" w:line="360" w:lineRule="auto"/>
        <w:ind w:left="0"/>
        <w:jc w:val="both"/>
        <w:rPr>
          <w:rFonts w:ascii="Palatino Linotype" w:hAnsi="Palatino Linotype"/>
          <w:i/>
          <w:color w:val="000000"/>
          <w:sz w:val="24"/>
        </w:rPr>
      </w:pPr>
    </w:p>
    <w:p w14:paraId="518CDCD9" w14:textId="63C5C593" w:rsidR="005000AA" w:rsidRPr="00F3011B"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F3011B">
        <w:rPr>
          <w:rFonts w:ascii="Palatino Linotype" w:eastAsia="Calibri" w:hAnsi="Palatino Linotype" w:cs="Arial"/>
          <w:sz w:val="24"/>
          <w:lang w:val="es-AR"/>
        </w:rPr>
        <w:t xml:space="preserve">El </w:t>
      </w:r>
      <w:r w:rsidR="00A82759" w:rsidRPr="00F3011B">
        <w:rPr>
          <w:rFonts w:ascii="Palatino Linotype" w:eastAsia="Calibri" w:hAnsi="Palatino Linotype" w:cs="Arial"/>
          <w:sz w:val="24"/>
          <w:lang w:val="es-AR"/>
        </w:rPr>
        <w:t>uno</w:t>
      </w:r>
      <w:r w:rsidR="005000AA" w:rsidRPr="00F3011B">
        <w:rPr>
          <w:rFonts w:ascii="Palatino Linotype" w:eastAsia="Calibri" w:hAnsi="Palatino Linotype" w:cs="Arial"/>
          <w:sz w:val="24"/>
          <w:lang w:val="es-AR"/>
        </w:rPr>
        <w:t xml:space="preserve"> (</w:t>
      </w:r>
      <w:r w:rsidR="009B1B85" w:rsidRPr="00F3011B">
        <w:rPr>
          <w:rFonts w:ascii="Palatino Linotype" w:eastAsia="Calibri" w:hAnsi="Palatino Linotype" w:cs="Arial"/>
          <w:sz w:val="24"/>
          <w:lang w:val="es-AR"/>
        </w:rPr>
        <w:t>0</w:t>
      </w:r>
      <w:r w:rsidR="00A82759" w:rsidRPr="00F3011B">
        <w:rPr>
          <w:rFonts w:ascii="Palatino Linotype" w:eastAsia="Calibri" w:hAnsi="Palatino Linotype" w:cs="Arial"/>
          <w:sz w:val="24"/>
          <w:lang w:val="es-AR"/>
        </w:rPr>
        <w:t>1</w:t>
      </w:r>
      <w:r w:rsidR="005000AA" w:rsidRPr="00F3011B">
        <w:rPr>
          <w:rFonts w:ascii="Palatino Linotype" w:eastAsia="Calibri" w:hAnsi="Palatino Linotype" w:cs="Arial"/>
          <w:sz w:val="24"/>
          <w:lang w:val="es-AR"/>
        </w:rPr>
        <w:t xml:space="preserve">) de </w:t>
      </w:r>
      <w:r w:rsidR="00A82759" w:rsidRPr="00F3011B">
        <w:rPr>
          <w:rFonts w:ascii="Palatino Linotype" w:eastAsia="Calibri" w:hAnsi="Palatino Linotype" w:cs="Arial"/>
          <w:sz w:val="24"/>
          <w:lang w:val="es-AR"/>
        </w:rPr>
        <w:t>septiembre</w:t>
      </w:r>
      <w:r w:rsidR="004E6A3B" w:rsidRPr="00F3011B">
        <w:rPr>
          <w:rFonts w:ascii="Palatino Linotype" w:eastAsia="Calibri" w:hAnsi="Palatino Linotype" w:cs="Arial"/>
          <w:sz w:val="24"/>
          <w:lang w:val="es-AR"/>
        </w:rPr>
        <w:t xml:space="preserve"> </w:t>
      </w:r>
      <w:r w:rsidR="005000AA" w:rsidRPr="00F3011B">
        <w:rPr>
          <w:rFonts w:ascii="Palatino Linotype" w:eastAsia="Calibri" w:hAnsi="Palatino Linotype" w:cs="Arial"/>
          <w:sz w:val="24"/>
          <w:lang w:val="es-AR"/>
        </w:rPr>
        <w:t>de</w:t>
      </w:r>
      <w:r w:rsidR="005000AA" w:rsidRPr="00F3011B">
        <w:rPr>
          <w:rFonts w:ascii="Palatino Linotype" w:hAnsi="Palatino Linotype" w:cs="Arial"/>
          <w:sz w:val="24"/>
          <w:lang w:val="es-ES"/>
        </w:rPr>
        <w:t xml:space="preserve"> dos mil veinti</w:t>
      </w:r>
      <w:r w:rsidR="00952FF5" w:rsidRPr="00F3011B">
        <w:rPr>
          <w:rFonts w:ascii="Palatino Linotype" w:hAnsi="Palatino Linotype" w:cs="Arial"/>
          <w:sz w:val="24"/>
          <w:lang w:val="es-ES"/>
        </w:rPr>
        <w:t>trés</w:t>
      </w:r>
      <w:r w:rsidR="0085139E" w:rsidRPr="00F3011B">
        <w:rPr>
          <w:rFonts w:ascii="Palatino Linotype" w:hAnsi="Palatino Linotype" w:cs="Arial"/>
          <w:sz w:val="24"/>
          <w:lang w:val="es-ES"/>
        </w:rPr>
        <w:t>, el</w:t>
      </w:r>
      <w:r w:rsidR="005000AA" w:rsidRPr="00F3011B">
        <w:rPr>
          <w:rFonts w:ascii="Palatino Linotype" w:hAnsi="Palatino Linotype"/>
          <w:b/>
          <w:sz w:val="24"/>
        </w:rPr>
        <w:t xml:space="preserve"> RECURRENTE</w:t>
      </w:r>
      <w:r w:rsidR="005000AA" w:rsidRPr="00F3011B">
        <w:rPr>
          <w:rFonts w:ascii="Palatino Linotype" w:hAnsi="Palatino Linotype" w:cs="Arial"/>
          <w:sz w:val="24"/>
          <w:lang w:val="es-ES"/>
        </w:rPr>
        <w:t xml:space="preserve"> interpuso </w:t>
      </w:r>
      <w:r w:rsidR="00C00C6C" w:rsidRPr="00F3011B">
        <w:rPr>
          <w:rFonts w:ascii="Palatino Linotype" w:hAnsi="Palatino Linotype" w:cs="Arial"/>
          <w:sz w:val="24"/>
          <w:lang w:val="es-ES"/>
        </w:rPr>
        <w:t>los</w:t>
      </w:r>
      <w:r w:rsidR="005000AA" w:rsidRPr="00F3011B">
        <w:rPr>
          <w:rFonts w:ascii="Palatino Linotype" w:hAnsi="Palatino Linotype" w:cs="Arial"/>
          <w:sz w:val="24"/>
          <w:lang w:val="es-ES"/>
        </w:rPr>
        <w:t xml:space="preserve"> recurso</w:t>
      </w:r>
      <w:r w:rsidR="00C00C6C" w:rsidRPr="00F3011B">
        <w:rPr>
          <w:rFonts w:ascii="Palatino Linotype" w:hAnsi="Palatino Linotype" w:cs="Arial"/>
          <w:sz w:val="24"/>
          <w:lang w:val="es-ES"/>
        </w:rPr>
        <w:t>s</w:t>
      </w:r>
      <w:r w:rsidR="005000AA" w:rsidRPr="00F3011B">
        <w:rPr>
          <w:rFonts w:ascii="Palatino Linotype" w:hAnsi="Palatino Linotype" w:cs="Arial"/>
          <w:sz w:val="24"/>
          <w:lang w:val="es-ES"/>
        </w:rPr>
        <w:t xml:space="preserve"> de revisión, en contra de la </w:t>
      </w:r>
      <w:r w:rsidR="005D09C1" w:rsidRPr="00F3011B">
        <w:rPr>
          <w:rFonts w:ascii="Palatino Linotype" w:hAnsi="Palatino Linotype" w:cs="Arial"/>
          <w:sz w:val="24"/>
          <w:lang w:val="es-ES"/>
        </w:rPr>
        <w:t xml:space="preserve">falta de </w:t>
      </w:r>
      <w:r w:rsidR="005000AA" w:rsidRPr="00F3011B">
        <w:rPr>
          <w:rFonts w:ascii="Palatino Linotype" w:hAnsi="Palatino Linotype" w:cs="Arial"/>
          <w:sz w:val="24"/>
          <w:lang w:val="es-ES"/>
        </w:rPr>
        <w:t>respuesta y, señaló como:</w:t>
      </w:r>
      <w:bookmarkStart w:id="1" w:name="_Toc462307683"/>
      <w:bookmarkStart w:id="2" w:name="_Toc472427085"/>
      <w:bookmarkStart w:id="3" w:name="_Toc472500652"/>
    </w:p>
    <w:p w14:paraId="35399502" w14:textId="77777777" w:rsidR="006C7077" w:rsidRPr="00F3011B" w:rsidRDefault="006C7077" w:rsidP="006C7077">
      <w:pPr>
        <w:pStyle w:val="Prrafodelista"/>
        <w:spacing w:before="240" w:after="240"/>
        <w:ind w:left="0"/>
        <w:jc w:val="both"/>
        <w:rPr>
          <w:rFonts w:ascii="Palatino Linotype" w:hAnsi="Palatino Linotype" w:cs="Arial"/>
          <w:i/>
          <w:szCs w:val="22"/>
        </w:rPr>
      </w:pPr>
    </w:p>
    <w:p w14:paraId="24014C79" w14:textId="4BAEE275" w:rsidR="005000AA" w:rsidRPr="00F3011B" w:rsidRDefault="00C00C6C" w:rsidP="00C00C6C">
      <w:pPr>
        <w:rPr>
          <w:rFonts w:ascii="Palatino Linotype" w:eastAsia="Calibri" w:hAnsi="Palatino Linotype" w:cs="Tahoma"/>
          <w:b/>
          <w:sz w:val="22"/>
          <w:szCs w:val="22"/>
          <w:lang w:eastAsia="en-US"/>
        </w:rPr>
      </w:pPr>
      <w:r w:rsidRPr="00F3011B">
        <w:rPr>
          <w:rFonts w:ascii="Palatino Linotype" w:hAnsi="Palatino Linotype" w:cs="Arial"/>
          <w:b/>
          <w:sz w:val="22"/>
          <w:szCs w:val="22"/>
        </w:rPr>
        <w:t>05213</w:t>
      </w:r>
      <w:r w:rsidRPr="00F3011B">
        <w:rPr>
          <w:rFonts w:ascii="Palatino Linotype" w:eastAsia="Calibri" w:hAnsi="Palatino Linotype" w:cs="Tahoma"/>
          <w:b/>
          <w:sz w:val="22"/>
          <w:szCs w:val="22"/>
          <w:lang w:eastAsia="en-US"/>
        </w:rPr>
        <w:t>/INFOEM/IP/RR/2023</w:t>
      </w:r>
    </w:p>
    <w:p w14:paraId="0F32771A" w14:textId="77777777" w:rsidR="00C00C6C" w:rsidRPr="00F3011B" w:rsidRDefault="00C00C6C" w:rsidP="00C00C6C">
      <w:pPr>
        <w:rPr>
          <w:rFonts w:ascii="Palatino Linotype" w:hAnsi="Palatino Linotype" w:cs="Arial"/>
          <w:i/>
          <w:sz w:val="22"/>
          <w:szCs w:val="22"/>
        </w:rPr>
      </w:pPr>
    </w:p>
    <w:p w14:paraId="0FF3A447" w14:textId="108B7938" w:rsidR="0085139E" w:rsidRPr="00F3011B" w:rsidRDefault="005000AA" w:rsidP="006C7077">
      <w:pPr>
        <w:pStyle w:val="Prrafodelista"/>
        <w:ind w:left="567" w:right="539"/>
        <w:jc w:val="both"/>
        <w:rPr>
          <w:rFonts w:ascii="Palatino Linotype" w:hAnsi="Palatino Linotype"/>
          <w:bCs/>
          <w:i/>
          <w:iCs/>
          <w:szCs w:val="22"/>
        </w:rPr>
      </w:pPr>
      <w:r w:rsidRPr="00F3011B">
        <w:rPr>
          <w:rFonts w:ascii="Palatino Linotype" w:hAnsi="Palatino Linotype"/>
          <w:b/>
          <w:szCs w:val="22"/>
        </w:rPr>
        <w:t xml:space="preserve">Acto impugnado: </w:t>
      </w:r>
      <w:r w:rsidRPr="00F3011B">
        <w:rPr>
          <w:rFonts w:ascii="Palatino Linotype" w:hAnsi="Palatino Linotype"/>
          <w:bCs/>
          <w:i/>
          <w:iCs/>
          <w:szCs w:val="22"/>
        </w:rPr>
        <w:t>“</w:t>
      </w:r>
      <w:r w:rsidR="00A82759" w:rsidRPr="00F3011B">
        <w:rPr>
          <w:rFonts w:ascii="Palatino Linotype" w:eastAsia="Calibri" w:hAnsi="Palatino Linotype" w:cs="Tahoma"/>
          <w:i/>
          <w:iCs/>
          <w:szCs w:val="22"/>
          <w:lang w:eastAsia="en-US"/>
        </w:rPr>
        <w:t xml:space="preserve">solicitud </w:t>
      </w:r>
      <w:r w:rsidR="00A82759" w:rsidRPr="00F3011B">
        <w:rPr>
          <w:rFonts w:ascii="Palatino Linotype" w:hAnsi="Palatino Linotype"/>
          <w:i/>
          <w:iCs/>
          <w:color w:val="000000"/>
          <w:szCs w:val="22"/>
        </w:rPr>
        <w:t>de información realizada el día 7 de agosto del 2023 con folio 00037/FELIPRO/IP/2023</w:t>
      </w:r>
      <w:r w:rsidRPr="00F3011B">
        <w:rPr>
          <w:rFonts w:ascii="Palatino Linotype" w:hAnsi="Palatino Linotype"/>
          <w:bCs/>
          <w:i/>
          <w:iCs/>
          <w:szCs w:val="22"/>
        </w:rPr>
        <w:t>”</w:t>
      </w:r>
      <w:r w:rsidR="0085139E" w:rsidRPr="00F3011B">
        <w:rPr>
          <w:rFonts w:ascii="Palatino Linotype" w:hAnsi="Palatino Linotype"/>
          <w:bCs/>
          <w:i/>
          <w:iCs/>
          <w:szCs w:val="22"/>
        </w:rPr>
        <w:t xml:space="preserve"> (sic) </w:t>
      </w:r>
    </w:p>
    <w:p w14:paraId="777595D3" w14:textId="3CC8A533" w:rsidR="005000AA" w:rsidRPr="00F3011B" w:rsidRDefault="005000AA" w:rsidP="00C00C6C">
      <w:pPr>
        <w:pStyle w:val="Prrafodelista"/>
        <w:ind w:left="567" w:right="539"/>
        <w:jc w:val="both"/>
        <w:rPr>
          <w:rFonts w:ascii="Palatino Linotype" w:eastAsia="Calibri" w:hAnsi="Palatino Linotype" w:cs="Arial"/>
          <w:i/>
          <w:szCs w:val="22"/>
          <w:lang w:val="es-ES"/>
        </w:rPr>
      </w:pPr>
      <w:r w:rsidRPr="00F3011B">
        <w:rPr>
          <w:rFonts w:ascii="Palatino Linotype" w:hAnsi="Palatino Linotype"/>
          <w:b/>
          <w:szCs w:val="22"/>
        </w:rPr>
        <w:t>Razones o Motivos de Inconformidad:</w:t>
      </w:r>
      <w:r w:rsidRPr="00F3011B">
        <w:rPr>
          <w:rStyle w:val="Ttulo2Car"/>
          <w:rFonts w:ascii="Palatino Linotype" w:hAnsi="Palatino Linotype"/>
          <w:b/>
          <w:i/>
          <w:sz w:val="22"/>
          <w:szCs w:val="22"/>
          <w:lang w:val="es-ES"/>
        </w:rPr>
        <w:t xml:space="preserve"> </w:t>
      </w:r>
      <w:r w:rsidRPr="00F3011B">
        <w:rPr>
          <w:rFonts w:ascii="Palatino Linotype" w:hAnsi="Palatino Linotype"/>
          <w:i/>
          <w:szCs w:val="22"/>
        </w:rPr>
        <w:t>“</w:t>
      </w:r>
      <w:r w:rsidR="00A82759" w:rsidRPr="00F3011B">
        <w:rPr>
          <w:rFonts w:ascii="Palatino Linotype" w:hAnsi="Palatino Linotype"/>
          <w:i/>
          <w:szCs w:val="22"/>
        </w:rPr>
        <w:t xml:space="preserve">Falta </w:t>
      </w:r>
      <w:r w:rsidR="00A82759" w:rsidRPr="00F3011B">
        <w:rPr>
          <w:rFonts w:ascii="Palatino Linotype" w:hAnsi="Palatino Linotype"/>
          <w:i/>
          <w:color w:val="000000"/>
          <w:szCs w:val="22"/>
        </w:rPr>
        <w:t>de respuesta a la solicitud de información realizada el día 7 de agosto del 2023 con folio 000</w:t>
      </w:r>
      <w:r w:rsidR="006C7077" w:rsidRPr="00F3011B">
        <w:rPr>
          <w:rFonts w:ascii="Palatino Linotype" w:hAnsi="Palatino Linotype"/>
          <w:i/>
          <w:color w:val="000000"/>
          <w:szCs w:val="22"/>
        </w:rPr>
        <w:t>37</w:t>
      </w:r>
      <w:r w:rsidR="00A82759" w:rsidRPr="00F3011B">
        <w:rPr>
          <w:rFonts w:ascii="Palatino Linotype" w:hAnsi="Palatino Linotype"/>
          <w:i/>
          <w:color w:val="000000"/>
          <w:szCs w:val="22"/>
        </w:rPr>
        <w:t>/FELIPRO/IP/2023</w:t>
      </w:r>
      <w:r w:rsidR="00A66103" w:rsidRPr="00F3011B">
        <w:rPr>
          <w:rFonts w:ascii="Palatino Linotype" w:hAnsi="Palatino Linotype"/>
          <w:i/>
          <w:szCs w:val="22"/>
        </w:rPr>
        <w:t xml:space="preserve"> </w:t>
      </w:r>
      <w:r w:rsidR="004E6A3B" w:rsidRPr="00F3011B">
        <w:rPr>
          <w:rFonts w:ascii="Palatino Linotype" w:hAnsi="Palatino Linotype"/>
          <w:i/>
          <w:szCs w:val="22"/>
        </w:rPr>
        <w:t>"</w:t>
      </w:r>
      <w:r w:rsidRPr="00F3011B">
        <w:rPr>
          <w:rFonts w:ascii="Palatino Linotype" w:eastAsia="Calibri" w:hAnsi="Palatino Linotype" w:cs="Arial"/>
          <w:i/>
          <w:szCs w:val="22"/>
          <w:lang w:val="es-ES"/>
        </w:rPr>
        <w:t>(Sic)</w:t>
      </w:r>
      <w:r w:rsidR="005358D9" w:rsidRPr="00F3011B">
        <w:rPr>
          <w:rFonts w:ascii="Palatino Linotype" w:eastAsia="Calibri" w:hAnsi="Palatino Linotype" w:cs="Arial"/>
          <w:i/>
          <w:szCs w:val="22"/>
          <w:lang w:val="es-ES"/>
        </w:rPr>
        <w:t>.</w:t>
      </w:r>
    </w:p>
    <w:p w14:paraId="2DDACEA5" w14:textId="6E1E1061" w:rsidR="00A82759" w:rsidRPr="00F3011B" w:rsidRDefault="00A82759" w:rsidP="00C00C6C">
      <w:pPr>
        <w:jc w:val="both"/>
        <w:rPr>
          <w:rFonts w:ascii="Palatino Linotype" w:eastAsia="Calibri" w:hAnsi="Palatino Linotype" w:cs="Arial"/>
          <w:sz w:val="22"/>
          <w:szCs w:val="22"/>
          <w:lang w:val="es-ES"/>
        </w:rPr>
      </w:pPr>
    </w:p>
    <w:p w14:paraId="2041286C" w14:textId="5814451C" w:rsidR="009451A4" w:rsidRPr="00F3011B" w:rsidRDefault="009451A4" w:rsidP="009451A4">
      <w:pPr>
        <w:rPr>
          <w:rFonts w:ascii="Palatino Linotype" w:eastAsia="Calibri" w:hAnsi="Palatino Linotype" w:cs="Tahoma"/>
          <w:b/>
          <w:sz w:val="22"/>
          <w:szCs w:val="22"/>
          <w:lang w:eastAsia="en-US"/>
        </w:rPr>
      </w:pPr>
      <w:r w:rsidRPr="00F3011B">
        <w:rPr>
          <w:rFonts w:ascii="Palatino Linotype" w:hAnsi="Palatino Linotype" w:cs="Arial"/>
          <w:b/>
          <w:sz w:val="22"/>
          <w:szCs w:val="22"/>
        </w:rPr>
        <w:t>05214</w:t>
      </w:r>
      <w:r w:rsidRPr="00F3011B">
        <w:rPr>
          <w:rFonts w:ascii="Palatino Linotype" w:eastAsia="Calibri" w:hAnsi="Palatino Linotype" w:cs="Tahoma"/>
          <w:b/>
          <w:sz w:val="22"/>
          <w:szCs w:val="22"/>
          <w:lang w:eastAsia="en-US"/>
        </w:rPr>
        <w:t>/INFOEM/IP/RR/2023</w:t>
      </w:r>
    </w:p>
    <w:p w14:paraId="078E8F81" w14:textId="40D8F269" w:rsidR="009451A4" w:rsidRPr="00F3011B" w:rsidRDefault="009451A4" w:rsidP="009451A4">
      <w:pPr>
        <w:pStyle w:val="Prrafodelista"/>
        <w:ind w:left="567" w:right="539"/>
        <w:jc w:val="both"/>
        <w:rPr>
          <w:rFonts w:ascii="Palatino Linotype" w:hAnsi="Palatino Linotype"/>
          <w:bCs/>
          <w:i/>
          <w:iCs/>
          <w:szCs w:val="22"/>
        </w:rPr>
      </w:pPr>
      <w:r w:rsidRPr="00F3011B">
        <w:rPr>
          <w:rFonts w:ascii="Palatino Linotype" w:hAnsi="Palatino Linotype"/>
          <w:b/>
          <w:szCs w:val="22"/>
        </w:rPr>
        <w:lastRenderedPageBreak/>
        <w:t xml:space="preserve">Acto impugnado: </w:t>
      </w:r>
      <w:r w:rsidRPr="00F3011B">
        <w:rPr>
          <w:rFonts w:ascii="Palatino Linotype" w:hAnsi="Palatino Linotype"/>
          <w:bCs/>
          <w:i/>
          <w:iCs/>
          <w:szCs w:val="22"/>
        </w:rPr>
        <w:t>“</w:t>
      </w:r>
      <w:r w:rsidRPr="00F3011B">
        <w:rPr>
          <w:rFonts w:ascii="Palatino Linotype" w:eastAsia="Calibri" w:hAnsi="Palatino Linotype" w:cs="Tahoma"/>
          <w:i/>
          <w:iCs/>
          <w:szCs w:val="22"/>
          <w:lang w:eastAsia="en-US"/>
        </w:rPr>
        <w:t xml:space="preserve">solicitud </w:t>
      </w:r>
      <w:r w:rsidRPr="00F3011B">
        <w:rPr>
          <w:rFonts w:ascii="Palatino Linotype" w:hAnsi="Palatino Linotype"/>
          <w:i/>
          <w:iCs/>
          <w:color w:val="000000"/>
          <w:szCs w:val="22"/>
        </w:rPr>
        <w:t>de información realizada el día 7 de agosto del 2023 con folio 00038/FELIPRO/IP/2023</w:t>
      </w:r>
      <w:r w:rsidRPr="00F3011B">
        <w:rPr>
          <w:rFonts w:ascii="Palatino Linotype" w:hAnsi="Palatino Linotype"/>
          <w:bCs/>
          <w:i/>
          <w:iCs/>
          <w:szCs w:val="22"/>
        </w:rPr>
        <w:t xml:space="preserve">” (sic) </w:t>
      </w:r>
    </w:p>
    <w:p w14:paraId="12674EA7" w14:textId="10DF1967" w:rsidR="009451A4" w:rsidRPr="00F3011B" w:rsidRDefault="009451A4" w:rsidP="009451A4">
      <w:pPr>
        <w:pStyle w:val="Prrafodelista"/>
        <w:ind w:left="567" w:right="539"/>
        <w:jc w:val="both"/>
        <w:rPr>
          <w:rFonts w:ascii="Palatino Linotype" w:eastAsia="Calibri" w:hAnsi="Palatino Linotype" w:cs="Arial"/>
          <w:i/>
          <w:szCs w:val="22"/>
          <w:lang w:val="es-ES"/>
        </w:rPr>
      </w:pPr>
      <w:r w:rsidRPr="00F3011B">
        <w:rPr>
          <w:rFonts w:ascii="Palatino Linotype" w:hAnsi="Palatino Linotype"/>
          <w:b/>
          <w:szCs w:val="22"/>
        </w:rPr>
        <w:t>Razones o Motivos de Inconformidad:</w:t>
      </w:r>
      <w:r w:rsidRPr="00F3011B">
        <w:rPr>
          <w:rStyle w:val="Ttulo2Car"/>
          <w:rFonts w:ascii="Palatino Linotype" w:hAnsi="Palatino Linotype"/>
          <w:b/>
          <w:i/>
          <w:sz w:val="22"/>
          <w:szCs w:val="22"/>
          <w:lang w:val="es-ES"/>
        </w:rPr>
        <w:t xml:space="preserve"> </w:t>
      </w:r>
      <w:r w:rsidRPr="00F3011B">
        <w:rPr>
          <w:rFonts w:ascii="Palatino Linotype" w:hAnsi="Palatino Linotype"/>
          <w:i/>
          <w:szCs w:val="22"/>
        </w:rPr>
        <w:t xml:space="preserve">“Falta </w:t>
      </w:r>
      <w:r w:rsidRPr="00F3011B">
        <w:rPr>
          <w:rFonts w:ascii="Palatino Linotype" w:hAnsi="Palatino Linotype"/>
          <w:i/>
          <w:color w:val="000000"/>
          <w:szCs w:val="22"/>
        </w:rPr>
        <w:t>de respuesta a la solicitud de información realizada el día 7 de agosto del 2023 con folio 00038/FELIPRO/IP/2023</w:t>
      </w:r>
      <w:r w:rsidRPr="00F3011B">
        <w:rPr>
          <w:rFonts w:ascii="Palatino Linotype" w:hAnsi="Palatino Linotype"/>
          <w:i/>
          <w:szCs w:val="22"/>
        </w:rPr>
        <w:t xml:space="preserve"> "</w:t>
      </w:r>
      <w:r w:rsidRPr="00F3011B">
        <w:rPr>
          <w:rFonts w:ascii="Palatino Linotype" w:eastAsia="Calibri" w:hAnsi="Palatino Linotype" w:cs="Arial"/>
          <w:i/>
          <w:szCs w:val="22"/>
          <w:lang w:val="es-ES"/>
        </w:rPr>
        <w:t>(Sic).</w:t>
      </w:r>
    </w:p>
    <w:p w14:paraId="6AD4506B" w14:textId="77777777" w:rsidR="009451A4" w:rsidRPr="00F3011B" w:rsidRDefault="009451A4" w:rsidP="00C00C6C">
      <w:pPr>
        <w:jc w:val="both"/>
        <w:rPr>
          <w:rFonts w:ascii="Palatino Linotype" w:eastAsia="Calibri" w:hAnsi="Palatino Linotype" w:cs="Arial"/>
          <w:sz w:val="22"/>
          <w:szCs w:val="22"/>
          <w:lang w:val="es-ES"/>
        </w:rPr>
      </w:pPr>
    </w:p>
    <w:p w14:paraId="60AC319F" w14:textId="69EF06D1" w:rsidR="00C00C6C" w:rsidRPr="00F3011B" w:rsidRDefault="00C00C6C" w:rsidP="00C00C6C">
      <w:pPr>
        <w:jc w:val="both"/>
        <w:rPr>
          <w:rFonts w:ascii="Palatino Linotype" w:eastAsia="Calibri" w:hAnsi="Palatino Linotype" w:cs="Arial"/>
          <w:sz w:val="22"/>
          <w:szCs w:val="22"/>
          <w:lang w:val="es-ES"/>
        </w:rPr>
      </w:pPr>
      <w:r w:rsidRPr="00F3011B">
        <w:rPr>
          <w:rFonts w:ascii="Palatino Linotype" w:hAnsi="Palatino Linotype" w:cs="Arial"/>
          <w:b/>
          <w:sz w:val="22"/>
          <w:szCs w:val="22"/>
        </w:rPr>
        <w:t>05215</w:t>
      </w:r>
      <w:r w:rsidRPr="00F3011B">
        <w:rPr>
          <w:rFonts w:ascii="Palatino Linotype" w:eastAsia="Calibri" w:hAnsi="Palatino Linotype" w:cs="Tahoma"/>
          <w:b/>
          <w:sz w:val="22"/>
          <w:szCs w:val="22"/>
          <w:lang w:eastAsia="en-US"/>
        </w:rPr>
        <w:t>/INFOEM/IP/RR/2023</w:t>
      </w:r>
    </w:p>
    <w:p w14:paraId="08985C60" w14:textId="041288FD" w:rsidR="00C00C6C" w:rsidRPr="00F3011B" w:rsidRDefault="00C00C6C" w:rsidP="00C00C6C">
      <w:pPr>
        <w:jc w:val="both"/>
        <w:rPr>
          <w:rFonts w:ascii="Palatino Linotype" w:eastAsia="Calibri" w:hAnsi="Palatino Linotype" w:cs="Arial"/>
          <w:sz w:val="22"/>
          <w:szCs w:val="22"/>
          <w:lang w:val="es-ES"/>
        </w:rPr>
      </w:pPr>
    </w:p>
    <w:p w14:paraId="6B6DA768" w14:textId="1676C2B7" w:rsidR="00C00C6C" w:rsidRPr="00F3011B" w:rsidRDefault="00C00C6C" w:rsidP="006C7077">
      <w:pPr>
        <w:pStyle w:val="Prrafodelista"/>
        <w:ind w:left="567" w:right="539"/>
        <w:jc w:val="both"/>
        <w:rPr>
          <w:rFonts w:ascii="Palatino Linotype" w:hAnsi="Palatino Linotype"/>
          <w:bCs/>
          <w:i/>
          <w:iCs/>
          <w:szCs w:val="22"/>
        </w:rPr>
      </w:pPr>
      <w:r w:rsidRPr="00F3011B">
        <w:rPr>
          <w:rFonts w:ascii="Palatino Linotype" w:hAnsi="Palatino Linotype"/>
          <w:b/>
          <w:szCs w:val="22"/>
        </w:rPr>
        <w:t xml:space="preserve">Acto impugnado: </w:t>
      </w:r>
      <w:r w:rsidRPr="00F3011B">
        <w:rPr>
          <w:rFonts w:ascii="Palatino Linotype" w:hAnsi="Palatino Linotype"/>
          <w:bCs/>
          <w:i/>
          <w:iCs/>
          <w:szCs w:val="22"/>
        </w:rPr>
        <w:t>“</w:t>
      </w:r>
      <w:r w:rsidRPr="00F3011B">
        <w:rPr>
          <w:rFonts w:ascii="Palatino Linotype" w:eastAsia="Calibri" w:hAnsi="Palatino Linotype" w:cs="Tahoma"/>
          <w:i/>
          <w:iCs/>
          <w:szCs w:val="22"/>
          <w:lang w:eastAsia="en-US"/>
        </w:rPr>
        <w:t xml:space="preserve">solicitud </w:t>
      </w:r>
      <w:r w:rsidRPr="00F3011B">
        <w:rPr>
          <w:rFonts w:ascii="Palatino Linotype" w:hAnsi="Palatino Linotype"/>
          <w:i/>
          <w:iCs/>
          <w:color w:val="000000"/>
          <w:szCs w:val="22"/>
        </w:rPr>
        <w:t>de información realizada el día 7 de agosto del 2023 con folio 0003</w:t>
      </w:r>
      <w:r w:rsidR="006C7077" w:rsidRPr="00F3011B">
        <w:rPr>
          <w:rFonts w:ascii="Palatino Linotype" w:hAnsi="Palatino Linotype"/>
          <w:i/>
          <w:iCs/>
          <w:color w:val="000000"/>
          <w:szCs w:val="22"/>
        </w:rPr>
        <w:t>9</w:t>
      </w:r>
      <w:r w:rsidRPr="00F3011B">
        <w:rPr>
          <w:rFonts w:ascii="Palatino Linotype" w:hAnsi="Palatino Linotype"/>
          <w:i/>
          <w:iCs/>
          <w:color w:val="000000"/>
          <w:szCs w:val="22"/>
        </w:rPr>
        <w:t>/FELIPRO/IP/2023</w:t>
      </w:r>
      <w:r w:rsidRPr="00F3011B">
        <w:rPr>
          <w:rFonts w:ascii="Palatino Linotype" w:hAnsi="Palatino Linotype"/>
          <w:bCs/>
          <w:i/>
          <w:iCs/>
          <w:szCs w:val="22"/>
        </w:rPr>
        <w:t xml:space="preserve">” (sic) </w:t>
      </w:r>
    </w:p>
    <w:p w14:paraId="561E1412" w14:textId="2E9AF9EE" w:rsidR="00C00C6C" w:rsidRPr="00F3011B" w:rsidRDefault="00C00C6C" w:rsidP="00C00C6C">
      <w:pPr>
        <w:pStyle w:val="Prrafodelista"/>
        <w:ind w:left="567" w:right="539"/>
        <w:jc w:val="both"/>
        <w:rPr>
          <w:rFonts w:ascii="Palatino Linotype" w:eastAsia="Calibri" w:hAnsi="Palatino Linotype" w:cs="Arial"/>
          <w:i/>
          <w:szCs w:val="22"/>
          <w:lang w:val="es-ES"/>
        </w:rPr>
      </w:pPr>
      <w:r w:rsidRPr="00F3011B">
        <w:rPr>
          <w:rFonts w:ascii="Palatino Linotype" w:hAnsi="Palatino Linotype"/>
          <w:b/>
          <w:szCs w:val="22"/>
        </w:rPr>
        <w:t>Razones o Motivos de Inconformidad:</w:t>
      </w:r>
      <w:r w:rsidRPr="00F3011B">
        <w:rPr>
          <w:rStyle w:val="Ttulo2Car"/>
          <w:rFonts w:ascii="Palatino Linotype" w:hAnsi="Palatino Linotype"/>
          <w:b/>
          <w:i/>
          <w:sz w:val="22"/>
          <w:szCs w:val="22"/>
          <w:lang w:val="es-ES"/>
        </w:rPr>
        <w:t xml:space="preserve"> </w:t>
      </w:r>
      <w:r w:rsidRPr="00F3011B">
        <w:rPr>
          <w:rFonts w:ascii="Palatino Linotype" w:hAnsi="Palatino Linotype"/>
          <w:i/>
          <w:szCs w:val="22"/>
        </w:rPr>
        <w:t xml:space="preserve">“Falta </w:t>
      </w:r>
      <w:r w:rsidRPr="00F3011B">
        <w:rPr>
          <w:rFonts w:ascii="Palatino Linotype" w:hAnsi="Palatino Linotype"/>
          <w:i/>
          <w:color w:val="000000"/>
          <w:szCs w:val="22"/>
        </w:rPr>
        <w:t>de respuesta a la solicitud de información realizada el día 7 de agosto del 2023 con folio 0003</w:t>
      </w:r>
      <w:r w:rsidR="006C7077" w:rsidRPr="00F3011B">
        <w:rPr>
          <w:rFonts w:ascii="Palatino Linotype" w:hAnsi="Palatino Linotype"/>
          <w:i/>
          <w:color w:val="000000"/>
          <w:szCs w:val="22"/>
        </w:rPr>
        <w:t>9</w:t>
      </w:r>
      <w:r w:rsidRPr="00F3011B">
        <w:rPr>
          <w:rFonts w:ascii="Palatino Linotype" w:hAnsi="Palatino Linotype"/>
          <w:i/>
          <w:color w:val="000000"/>
          <w:szCs w:val="22"/>
        </w:rPr>
        <w:t>/FELIPRO/IP/2023</w:t>
      </w:r>
      <w:r w:rsidRPr="00F3011B">
        <w:rPr>
          <w:rFonts w:ascii="Palatino Linotype" w:hAnsi="Palatino Linotype"/>
          <w:i/>
          <w:szCs w:val="22"/>
        </w:rPr>
        <w:t xml:space="preserve"> "</w:t>
      </w:r>
      <w:r w:rsidRPr="00F3011B">
        <w:rPr>
          <w:rFonts w:ascii="Palatino Linotype" w:eastAsia="Calibri" w:hAnsi="Palatino Linotype" w:cs="Arial"/>
          <w:i/>
          <w:szCs w:val="22"/>
          <w:lang w:val="es-ES"/>
        </w:rPr>
        <w:t>(Sic).</w:t>
      </w:r>
    </w:p>
    <w:p w14:paraId="6F02A00F" w14:textId="77777777" w:rsidR="00C00C6C" w:rsidRPr="00F3011B" w:rsidRDefault="00C00C6C" w:rsidP="006C7077">
      <w:pPr>
        <w:jc w:val="both"/>
        <w:rPr>
          <w:rFonts w:ascii="Palatino Linotype" w:eastAsia="Calibri" w:hAnsi="Palatino Linotype" w:cs="Arial"/>
          <w:sz w:val="22"/>
          <w:szCs w:val="18"/>
          <w:lang w:val="es-ES"/>
        </w:rPr>
      </w:pPr>
    </w:p>
    <w:bookmarkEnd w:id="1"/>
    <w:bookmarkEnd w:id="2"/>
    <w:bookmarkEnd w:id="3"/>
    <w:p w14:paraId="5BE2AC11" w14:textId="06F3DF43" w:rsidR="005000AA" w:rsidRPr="00F3011B"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F3011B">
        <w:rPr>
          <w:rFonts w:ascii="Palatino Linotype" w:hAnsi="Palatino Linotype" w:cs="Arial"/>
          <w:sz w:val="24"/>
          <w:lang w:val="es-ES"/>
        </w:rPr>
        <w:t>Se registr</w:t>
      </w:r>
      <w:r w:rsidR="006C7077" w:rsidRPr="00F3011B">
        <w:rPr>
          <w:rFonts w:ascii="Palatino Linotype" w:hAnsi="Palatino Linotype" w:cs="Arial"/>
          <w:sz w:val="24"/>
          <w:lang w:val="es-ES"/>
        </w:rPr>
        <w:t>aron</w:t>
      </w:r>
      <w:r w:rsidRPr="00F3011B">
        <w:rPr>
          <w:rFonts w:ascii="Palatino Linotype" w:hAnsi="Palatino Linotype" w:cs="Arial"/>
          <w:sz w:val="24"/>
          <w:lang w:val="es-ES"/>
        </w:rPr>
        <w:t xml:space="preserve"> </w:t>
      </w:r>
      <w:r w:rsidR="006C7077" w:rsidRPr="00F3011B">
        <w:rPr>
          <w:rFonts w:ascii="Palatino Linotype" w:hAnsi="Palatino Linotype" w:cs="Arial"/>
          <w:sz w:val="24"/>
          <w:lang w:val="es-ES"/>
        </w:rPr>
        <w:t>los</w:t>
      </w:r>
      <w:r w:rsidRPr="00F3011B">
        <w:rPr>
          <w:rFonts w:ascii="Palatino Linotype" w:hAnsi="Palatino Linotype" w:cs="Arial"/>
          <w:sz w:val="24"/>
          <w:lang w:val="es-ES"/>
        </w:rPr>
        <w:t xml:space="preserve"> recurso</w:t>
      </w:r>
      <w:r w:rsidR="006C7077" w:rsidRPr="00F3011B">
        <w:rPr>
          <w:rFonts w:ascii="Palatino Linotype" w:hAnsi="Palatino Linotype" w:cs="Arial"/>
          <w:sz w:val="24"/>
          <w:lang w:val="es-ES"/>
        </w:rPr>
        <w:t>s</w:t>
      </w:r>
      <w:r w:rsidRPr="00F3011B">
        <w:rPr>
          <w:rFonts w:ascii="Palatino Linotype" w:hAnsi="Palatino Linotype" w:cs="Arial"/>
          <w:sz w:val="24"/>
          <w:lang w:val="es-ES"/>
        </w:rPr>
        <w:t xml:space="preserve"> de revisión bajo l</w:t>
      </w:r>
      <w:r w:rsidR="006C7077" w:rsidRPr="00F3011B">
        <w:rPr>
          <w:rFonts w:ascii="Palatino Linotype" w:hAnsi="Palatino Linotype" w:cs="Arial"/>
          <w:sz w:val="24"/>
          <w:lang w:val="es-ES"/>
        </w:rPr>
        <w:t>os</w:t>
      </w:r>
      <w:r w:rsidRPr="00F3011B">
        <w:rPr>
          <w:rFonts w:ascii="Palatino Linotype" w:hAnsi="Palatino Linotype" w:cs="Arial"/>
          <w:sz w:val="24"/>
          <w:lang w:val="es-ES"/>
        </w:rPr>
        <w:t xml:space="preserve"> número de expediente </w:t>
      </w:r>
      <w:r w:rsidRPr="00F3011B">
        <w:rPr>
          <w:rFonts w:ascii="Palatino Linotype" w:hAnsi="Palatino Linotype" w:cs="Arial"/>
          <w:bCs/>
          <w:sz w:val="24"/>
        </w:rPr>
        <w:t xml:space="preserve">al rubro indicado, asimismo con fundamento en lo dispuesto por el </w:t>
      </w:r>
      <w:r w:rsidRPr="00F3011B">
        <w:rPr>
          <w:rFonts w:ascii="Palatino Linotype" w:eastAsia="Calibri" w:hAnsi="Palatino Linotype" w:cs="Arial"/>
          <w:sz w:val="24"/>
          <w:lang w:val="es-ES"/>
        </w:rPr>
        <w:t xml:space="preserve">artículo 185 fracción I de la </w:t>
      </w:r>
      <w:r w:rsidRPr="00F3011B">
        <w:rPr>
          <w:rFonts w:ascii="Palatino Linotype" w:eastAsia="Calibri" w:hAnsi="Palatino Linotype" w:cs="Arial"/>
          <w:b/>
          <w:sz w:val="24"/>
          <w:lang w:val="es-ES"/>
        </w:rPr>
        <w:t xml:space="preserve">Ley de Transparencia y Acceso a la Información Pública del Estado de México y Municipios </w:t>
      </w:r>
      <w:r w:rsidR="00D31521" w:rsidRPr="00F3011B">
        <w:rPr>
          <w:rFonts w:ascii="Palatino Linotype" w:hAnsi="Palatino Linotype" w:cs="Arial"/>
          <w:sz w:val="24"/>
          <w:lang w:val="es-ES"/>
        </w:rPr>
        <w:t>se turn</w:t>
      </w:r>
      <w:r w:rsidR="006C7077" w:rsidRPr="00F3011B">
        <w:rPr>
          <w:rFonts w:ascii="Palatino Linotype" w:hAnsi="Palatino Linotype" w:cs="Arial"/>
          <w:sz w:val="24"/>
          <w:lang w:val="es-ES"/>
        </w:rPr>
        <w:t>aron</w:t>
      </w:r>
      <w:r w:rsidR="00D31521" w:rsidRPr="00F3011B">
        <w:rPr>
          <w:rFonts w:ascii="Palatino Linotype" w:hAnsi="Palatino Linotype" w:cs="Arial"/>
          <w:sz w:val="24"/>
          <w:lang w:val="es-ES"/>
        </w:rPr>
        <w:t xml:space="preserve"> a</w:t>
      </w:r>
      <w:r w:rsidR="00F942BD" w:rsidRPr="00F3011B">
        <w:rPr>
          <w:rFonts w:ascii="Palatino Linotype" w:hAnsi="Palatino Linotype" w:cs="Arial"/>
          <w:sz w:val="24"/>
          <w:lang w:val="es-ES"/>
        </w:rPr>
        <w:t xml:space="preserve"> </w:t>
      </w:r>
      <w:r w:rsidRPr="00F3011B">
        <w:rPr>
          <w:rFonts w:ascii="Palatino Linotype" w:hAnsi="Palatino Linotype" w:cs="Arial"/>
          <w:sz w:val="24"/>
          <w:lang w:val="es-ES"/>
        </w:rPr>
        <w:t>l</w:t>
      </w:r>
      <w:r w:rsidR="00F942BD" w:rsidRPr="00F3011B">
        <w:rPr>
          <w:rFonts w:ascii="Palatino Linotype" w:hAnsi="Palatino Linotype" w:cs="Arial"/>
          <w:sz w:val="24"/>
          <w:lang w:val="es-ES"/>
        </w:rPr>
        <w:t>a</w:t>
      </w:r>
      <w:r w:rsidRPr="00F3011B">
        <w:rPr>
          <w:rFonts w:ascii="Palatino Linotype" w:hAnsi="Palatino Linotype" w:cs="Arial"/>
          <w:sz w:val="24"/>
          <w:lang w:val="es-ES"/>
        </w:rPr>
        <w:t xml:space="preserve"> </w:t>
      </w:r>
      <w:r w:rsidR="00F942BD" w:rsidRPr="00F3011B">
        <w:rPr>
          <w:rFonts w:ascii="Palatino Linotype" w:hAnsi="Palatino Linotype" w:cs="Arial"/>
          <w:b/>
          <w:sz w:val="24"/>
          <w:lang w:val="es-ES"/>
        </w:rPr>
        <w:t>Comisionada</w:t>
      </w:r>
      <w:r w:rsidRPr="00F3011B">
        <w:rPr>
          <w:rFonts w:ascii="Palatino Linotype" w:hAnsi="Palatino Linotype" w:cs="Arial"/>
          <w:b/>
          <w:sz w:val="24"/>
          <w:lang w:val="es-ES"/>
        </w:rPr>
        <w:t xml:space="preserve"> </w:t>
      </w:r>
      <w:r w:rsidR="00F942BD" w:rsidRPr="00F3011B">
        <w:rPr>
          <w:rFonts w:ascii="Palatino Linotype" w:hAnsi="Palatino Linotype" w:cs="Arial"/>
          <w:b/>
          <w:sz w:val="24"/>
          <w:lang w:val="es-ES"/>
        </w:rPr>
        <w:t>María del Rosario Mejía Ayala</w:t>
      </w:r>
      <w:r w:rsidR="009451A4" w:rsidRPr="00F3011B">
        <w:rPr>
          <w:rFonts w:ascii="Palatino Linotype" w:hAnsi="Palatino Linotype" w:cs="Arial"/>
          <w:b/>
          <w:sz w:val="24"/>
          <w:lang w:val="es-ES"/>
        </w:rPr>
        <w:t>, a la Comisionada Guadalupe Ramírez Peña</w:t>
      </w:r>
      <w:r w:rsidR="006C7077" w:rsidRPr="00F3011B">
        <w:rPr>
          <w:rFonts w:ascii="Palatino Linotype" w:hAnsi="Palatino Linotype" w:cs="Arial"/>
          <w:b/>
          <w:sz w:val="24"/>
          <w:lang w:val="es-ES"/>
        </w:rPr>
        <w:t xml:space="preserve"> y al Comisionado Presidente José Martínez Vilchis</w:t>
      </w:r>
      <w:r w:rsidRPr="00F3011B">
        <w:rPr>
          <w:rFonts w:ascii="Palatino Linotype" w:hAnsi="Palatino Linotype" w:cs="Arial"/>
          <w:b/>
          <w:sz w:val="24"/>
          <w:lang w:val="es-ES"/>
        </w:rPr>
        <w:t xml:space="preserve">, </w:t>
      </w:r>
      <w:r w:rsidR="000D16CC" w:rsidRPr="00F3011B">
        <w:rPr>
          <w:rFonts w:ascii="Palatino Linotype" w:hAnsi="Palatino Linotype" w:cs="Arial"/>
          <w:sz w:val="24"/>
          <w:lang w:val="es-ES"/>
        </w:rPr>
        <w:t xml:space="preserve">para </w:t>
      </w:r>
      <w:r w:rsidRPr="00F3011B">
        <w:rPr>
          <w:rFonts w:ascii="Palatino Linotype" w:hAnsi="Palatino Linotype" w:cs="Arial"/>
          <w:sz w:val="24"/>
        </w:rPr>
        <w:t>su análisis.</w:t>
      </w:r>
    </w:p>
    <w:p w14:paraId="21EFF6B2" w14:textId="77777777" w:rsidR="005000AA" w:rsidRPr="00F3011B"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7FCAE0DC" w14:textId="54C8B4C1" w:rsidR="00AE0FB6" w:rsidRPr="00F3011B" w:rsidRDefault="00D73603" w:rsidP="00AE0FB6">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F3011B">
        <w:rPr>
          <w:rFonts w:ascii="Palatino Linotype" w:eastAsia="Calibri" w:hAnsi="Palatino Linotype" w:cs="Arial"/>
          <w:sz w:val="24"/>
          <w:lang w:val="es-ES"/>
        </w:rPr>
        <w:t>L</w:t>
      </w:r>
      <w:r w:rsidR="006C7077" w:rsidRPr="00F3011B">
        <w:rPr>
          <w:rFonts w:ascii="Palatino Linotype" w:eastAsia="Calibri" w:hAnsi="Palatino Linotype" w:cs="Arial"/>
          <w:sz w:val="24"/>
          <w:lang w:val="es-ES"/>
        </w:rPr>
        <w:t>os</w:t>
      </w:r>
      <w:r w:rsidRPr="00F3011B">
        <w:rPr>
          <w:rFonts w:ascii="Palatino Linotype" w:eastAsia="Calibri" w:hAnsi="Palatino Linotype" w:cs="Arial"/>
          <w:sz w:val="24"/>
          <w:lang w:val="es-ES"/>
        </w:rPr>
        <w:t xml:space="preserve"> Comisionad</w:t>
      </w:r>
      <w:r w:rsidR="006C7077" w:rsidRPr="00F3011B">
        <w:rPr>
          <w:rFonts w:ascii="Palatino Linotype" w:eastAsia="Calibri" w:hAnsi="Palatino Linotype" w:cs="Arial"/>
          <w:sz w:val="24"/>
          <w:lang w:val="es-ES"/>
        </w:rPr>
        <w:t>os</w:t>
      </w:r>
      <w:r w:rsidR="005000AA" w:rsidRPr="00F3011B">
        <w:rPr>
          <w:rFonts w:ascii="Palatino Linotype" w:eastAsia="Calibri" w:hAnsi="Palatino Linotype" w:cs="Arial"/>
          <w:sz w:val="24"/>
          <w:lang w:val="es-ES"/>
        </w:rPr>
        <w:t xml:space="preserve"> Ponente</w:t>
      </w:r>
      <w:r w:rsidR="006C7077" w:rsidRPr="00F3011B">
        <w:rPr>
          <w:rFonts w:ascii="Palatino Linotype" w:eastAsia="Calibri" w:hAnsi="Palatino Linotype" w:cs="Arial"/>
          <w:sz w:val="24"/>
          <w:lang w:val="es-ES"/>
        </w:rPr>
        <w:t>s</w:t>
      </w:r>
      <w:r w:rsidR="000D16CC" w:rsidRPr="00F3011B">
        <w:rPr>
          <w:rFonts w:ascii="Palatino Linotype" w:eastAsia="Calibri" w:hAnsi="Palatino Linotype" w:cs="Arial"/>
          <w:sz w:val="24"/>
          <w:lang w:val="es-ES"/>
        </w:rPr>
        <w:t>,</w:t>
      </w:r>
      <w:r w:rsidR="005000AA" w:rsidRPr="00F3011B">
        <w:rPr>
          <w:rFonts w:ascii="Palatino Linotype" w:eastAsia="Calibri" w:hAnsi="Palatino Linotype" w:cs="Arial"/>
          <w:sz w:val="24"/>
          <w:lang w:val="es-ES"/>
        </w:rPr>
        <w:t xml:space="preserve"> con fundamento en lo dispuesto por el artículo 185 fracción II de la ley de la materia, a través de</w:t>
      </w:r>
      <w:r w:rsidR="006C7077" w:rsidRPr="00F3011B">
        <w:rPr>
          <w:rFonts w:ascii="Palatino Linotype" w:eastAsia="Calibri" w:hAnsi="Palatino Linotype" w:cs="Arial"/>
          <w:sz w:val="24"/>
          <w:lang w:val="es-ES"/>
        </w:rPr>
        <w:t xml:space="preserve"> </w:t>
      </w:r>
      <w:r w:rsidR="005000AA" w:rsidRPr="00F3011B">
        <w:rPr>
          <w:rFonts w:ascii="Palatino Linotype" w:eastAsia="Calibri" w:hAnsi="Palatino Linotype" w:cs="Arial"/>
          <w:sz w:val="24"/>
          <w:lang w:val="es-ES"/>
        </w:rPr>
        <w:t>l</w:t>
      </w:r>
      <w:r w:rsidR="006C7077" w:rsidRPr="00F3011B">
        <w:rPr>
          <w:rFonts w:ascii="Palatino Linotype" w:eastAsia="Calibri" w:hAnsi="Palatino Linotype" w:cs="Arial"/>
          <w:sz w:val="24"/>
          <w:lang w:val="es-ES"/>
        </w:rPr>
        <w:t>os</w:t>
      </w:r>
      <w:r w:rsidR="005000AA" w:rsidRPr="00F3011B">
        <w:rPr>
          <w:rFonts w:ascii="Palatino Linotype" w:eastAsia="Calibri" w:hAnsi="Palatino Linotype" w:cs="Arial"/>
          <w:sz w:val="24"/>
          <w:lang w:val="es-ES"/>
        </w:rPr>
        <w:t xml:space="preserve"> acuerdo</w:t>
      </w:r>
      <w:r w:rsidR="006C7077" w:rsidRPr="00F3011B">
        <w:rPr>
          <w:rFonts w:ascii="Palatino Linotype" w:eastAsia="Calibri" w:hAnsi="Palatino Linotype" w:cs="Arial"/>
          <w:sz w:val="24"/>
          <w:lang w:val="es-ES"/>
        </w:rPr>
        <w:t>s</w:t>
      </w:r>
      <w:r w:rsidR="005000AA" w:rsidRPr="00F3011B">
        <w:rPr>
          <w:rFonts w:ascii="Palatino Linotype" w:eastAsia="Calibri" w:hAnsi="Palatino Linotype" w:cs="Arial"/>
          <w:sz w:val="24"/>
          <w:lang w:val="es-ES"/>
        </w:rPr>
        <w:t xml:space="preserve"> de admisión de fecha </w:t>
      </w:r>
      <w:r w:rsidR="00A82759" w:rsidRPr="00F3011B">
        <w:rPr>
          <w:rFonts w:ascii="Palatino Linotype" w:eastAsia="Calibri" w:hAnsi="Palatino Linotype" w:cs="Arial"/>
          <w:sz w:val="24"/>
          <w:lang w:val="es-ES"/>
        </w:rPr>
        <w:t xml:space="preserve">seis </w:t>
      </w:r>
      <w:r w:rsidR="00952FF5" w:rsidRPr="00F3011B">
        <w:rPr>
          <w:rFonts w:ascii="Palatino Linotype" w:eastAsia="Calibri" w:hAnsi="Palatino Linotype" w:cs="Arial"/>
          <w:sz w:val="24"/>
          <w:lang w:val="es-ES"/>
        </w:rPr>
        <w:t>(</w:t>
      </w:r>
      <w:r w:rsidR="00A82759" w:rsidRPr="00F3011B">
        <w:rPr>
          <w:rFonts w:ascii="Palatino Linotype" w:eastAsia="Calibri" w:hAnsi="Palatino Linotype" w:cs="Arial"/>
          <w:sz w:val="24"/>
          <w:lang w:val="es-ES"/>
        </w:rPr>
        <w:t>06</w:t>
      </w:r>
      <w:r w:rsidR="00952FF5" w:rsidRPr="00F3011B">
        <w:rPr>
          <w:rFonts w:ascii="Palatino Linotype" w:eastAsia="Calibri" w:hAnsi="Palatino Linotype" w:cs="Arial"/>
          <w:sz w:val="24"/>
          <w:lang w:val="es-ES"/>
        </w:rPr>
        <w:t>) de</w:t>
      </w:r>
      <w:r w:rsidR="004E6A3B" w:rsidRPr="00F3011B">
        <w:rPr>
          <w:rFonts w:ascii="Palatino Linotype" w:eastAsia="Calibri" w:hAnsi="Palatino Linotype" w:cs="Arial"/>
          <w:sz w:val="24"/>
          <w:lang w:val="es-ES"/>
        </w:rPr>
        <w:t xml:space="preserve"> </w:t>
      </w:r>
      <w:r w:rsidR="00A82759" w:rsidRPr="00F3011B">
        <w:rPr>
          <w:rFonts w:ascii="Palatino Linotype" w:eastAsia="Calibri" w:hAnsi="Palatino Linotype" w:cs="Arial"/>
          <w:sz w:val="24"/>
          <w:lang w:val="es-ES"/>
        </w:rPr>
        <w:t>septiembre</w:t>
      </w:r>
      <w:r w:rsidR="0085139E" w:rsidRPr="00F3011B">
        <w:rPr>
          <w:rFonts w:ascii="Palatino Linotype" w:eastAsia="Calibri" w:hAnsi="Palatino Linotype" w:cs="Arial"/>
          <w:sz w:val="24"/>
          <w:lang w:val="es-ES"/>
        </w:rPr>
        <w:t xml:space="preserve"> </w:t>
      </w:r>
      <w:r w:rsidR="005000AA" w:rsidRPr="00F3011B">
        <w:rPr>
          <w:rFonts w:ascii="Palatino Linotype" w:eastAsia="Calibri" w:hAnsi="Palatino Linotype" w:cs="Arial"/>
          <w:sz w:val="24"/>
          <w:lang w:val="es-ES"/>
        </w:rPr>
        <w:t>de dos mil veinti</w:t>
      </w:r>
      <w:r w:rsidR="00952FF5" w:rsidRPr="00F3011B">
        <w:rPr>
          <w:rFonts w:ascii="Palatino Linotype" w:eastAsia="Calibri" w:hAnsi="Palatino Linotype" w:cs="Arial"/>
          <w:sz w:val="24"/>
          <w:lang w:val="es-ES"/>
        </w:rPr>
        <w:t>trés</w:t>
      </w:r>
      <w:r w:rsidR="005000AA" w:rsidRPr="00F3011B">
        <w:rPr>
          <w:rFonts w:ascii="Palatino Linotype" w:eastAsia="Calibri" w:hAnsi="Palatino Linotype" w:cs="Arial"/>
          <w:sz w:val="24"/>
          <w:lang w:val="es-ES"/>
        </w:rPr>
        <w:t>, pus</w:t>
      </w:r>
      <w:r w:rsidR="006C7077" w:rsidRPr="00F3011B">
        <w:rPr>
          <w:rFonts w:ascii="Palatino Linotype" w:eastAsia="Calibri" w:hAnsi="Palatino Linotype" w:cs="Arial"/>
          <w:sz w:val="24"/>
          <w:lang w:val="es-ES"/>
        </w:rPr>
        <w:t>ieron</w:t>
      </w:r>
      <w:r w:rsidR="005000AA" w:rsidRPr="00F3011B">
        <w:rPr>
          <w:rFonts w:ascii="Palatino Linotype" w:eastAsia="Calibri" w:hAnsi="Palatino Linotype" w:cs="Arial"/>
          <w:sz w:val="24"/>
          <w:lang w:val="es-ES"/>
        </w:rPr>
        <w:t xml:space="preserve"> a disposición de las partes el expediente electrónico </w:t>
      </w:r>
      <w:r w:rsidR="005000AA" w:rsidRPr="00F3011B">
        <w:rPr>
          <w:rFonts w:ascii="Palatino Linotype" w:eastAsia="Calibri" w:hAnsi="Palatino Linotype" w:cs="Arial"/>
          <w:sz w:val="24"/>
        </w:rPr>
        <w:t xml:space="preserve">vía </w:t>
      </w:r>
      <w:r w:rsidR="005000AA" w:rsidRPr="00F3011B">
        <w:rPr>
          <w:rFonts w:ascii="Palatino Linotype" w:eastAsia="Calibri" w:hAnsi="Palatino Linotype" w:cs="Arial"/>
          <w:b/>
          <w:sz w:val="24"/>
          <w:lang w:val="es-ES"/>
        </w:rPr>
        <w:t xml:space="preserve">SAIMEX </w:t>
      </w:r>
      <w:r w:rsidR="005000AA" w:rsidRPr="00F3011B">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F3011B">
        <w:rPr>
          <w:rFonts w:ascii="Palatino Linotype" w:eastAsia="Calibri" w:hAnsi="Palatino Linotype" w:cs="Arial"/>
          <w:b/>
          <w:sz w:val="24"/>
          <w:lang w:val="es-ES"/>
        </w:rPr>
        <w:t>SUJETO OBLIGADO</w:t>
      </w:r>
      <w:r w:rsidR="005000AA" w:rsidRPr="00F3011B">
        <w:rPr>
          <w:rFonts w:ascii="Palatino Linotype" w:eastAsia="Calibri" w:hAnsi="Palatino Linotype" w:cs="Arial"/>
          <w:sz w:val="24"/>
          <w:lang w:val="es-ES"/>
        </w:rPr>
        <w:t xml:space="preserve"> presentara el informe justificado procedente.</w:t>
      </w:r>
    </w:p>
    <w:p w14:paraId="2327945A" w14:textId="32CB2F6A" w:rsidR="006C7077" w:rsidRPr="00F3011B" w:rsidRDefault="006C7077" w:rsidP="00AE0FB6">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F3011B">
        <w:rPr>
          <w:rFonts w:ascii="Palatino Linotype" w:eastAsiaTheme="minorEastAsia" w:hAnsi="Palatino Linotype" w:cstheme="minorBidi"/>
          <w:iCs/>
          <w:color w:val="000000"/>
          <w:sz w:val="24"/>
          <w:lang w:val="es-ES_tradnl"/>
        </w:rPr>
        <w:lastRenderedPageBreak/>
        <w:t xml:space="preserve">En </w:t>
      </w:r>
      <w:r w:rsidRPr="00F3011B">
        <w:rPr>
          <w:rFonts w:ascii="Palatino Linotype" w:eastAsia="MS Mincho" w:hAnsi="Palatino Linotype" w:cs="Arial"/>
          <w:iCs/>
          <w:sz w:val="24"/>
        </w:rPr>
        <w:t>la</w:t>
      </w:r>
      <w:r w:rsidRPr="00F3011B">
        <w:rPr>
          <w:rFonts w:ascii="Palatino Linotype" w:eastAsia="MS Mincho" w:hAnsi="Palatino Linotype" w:cs="Arial"/>
          <w:sz w:val="24"/>
        </w:rPr>
        <w:t xml:space="preserve"> Trigésima Tercera Sesión Ordinaria del trece (13) de septiembre de dos mil veintitrés, el Pleno de este Órgano Garante acordó la acumulación de los recursos de revisión </w:t>
      </w:r>
      <w:r w:rsidRPr="00F3011B">
        <w:rPr>
          <w:rFonts w:ascii="Palatino Linotype" w:hAnsi="Palatino Linotype" w:cs="Arial"/>
          <w:sz w:val="24"/>
        </w:rPr>
        <w:t>a la</w:t>
      </w:r>
      <w:r w:rsidRPr="00F3011B">
        <w:rPr>
          <w:rFonts w:ascii="Palatino Linotype" w:eastAsia="MS Mincho" w:hAnsi="Palatino Linotype"/>
          <w:sz w:val="24"/>
        </w:rPr>
        <w:t xml:space="preserve"> </w:t>
      </w:r>
      <w:r w:rsidRPr="00F3011B">
        <w:rPr>
          <w:rFonts w:ascii="Palatino Linotype" w:eastAsia="MS Mincho" w:hAnsi="Palatino Linotype"/>
          <w:b/>
          <w:bCs/>
          <w:sz w:val="24"/>
        </w:rPr>
        <w:t>Comisionada</w:t>
      </w:r>
      <w:r w:rsidRPr="00F3011B">
        <w:rPr>
          <w:rFonts w:ascii="Palatino Linotype" w:eastAsia="MS Mincho" w:hAnsi="Palatino Linotype"/>
          <w:b/>
          <w:sz w:val="24"/>
        </w:rPr>
        <w:t xml:space="preserve"> </w:t>
      </w:r>
      <w:r w:rsidRPr="00F3011B">
        <w:rPr>
          <w:rFonts w:ascii="Palatino Linotype" w:hAnsi="Palatino Linotype"/>
          <w:b/>
          <w:sz w:val="24"/>
        </w:rPr>
        <w:t>María del Rosario Mejía Ayala</w:t>
      </w:r>
      <w:r w:rsidR="000D16CC" w:rsidRPr="00F3011B">
        <w:rPr>
          <w:rFonts w:ascii="Palatino Linotype" w:hAnsi="Palatino Linotype"/>
          <w:b/>
          <w:sz w:val="24"/>
        </w:rPr>
        <w:t>,</w:t>
      </w:r>
      <w:r w:rsidRPr="00F3011B">
        <w:rPr>
          <w:rFonts w:ascii="Palatino Linotype" w:eastAsia="MS Mincho" w:hAnsi="Palatino Linotype"/>
          <w:b/>
          <w:sz w:val="24"/>
        </w:rPr>
        <w:t xml:space="preserve"> </w:t>
      </w:r>
      <w:r w:rsidRPr="00F3011B">
        <w:rPr>
          <w:rFonts w:ascii="Palatino Linotype" w:eastAsia="MS Mincho" w:hAnsi="Palatino Linotype"/>
          <w:sz w:val="24"/>
        </w:rPr>
        <w:t xml:space="preserve">a efecto de presentar al Pleno el proyecto de resolución correspondiente y de </w:t>
      </w:r>
      <w:r w:rsidRPr="00F3011B">
        <w:rPr>
          <w:rFonts w:ascii="Palatino Linotype" w:hAnsi="Palatino Linotype" w:cs="Arial"/>
          <w:sz w:val="24"/>
        </w:rPr>
        <w:t xml:space="preserve">conformidad con el numeral ONCE inciso c) de los </w:t>
      </w:r>
      <w:r w:rsidRPr="00F3011B">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F3011B">
        <w:rPr>
          <w:rFonts w:ascii="Palatino Linotype" w:hAnsi="Palatino Linotype" w:cs="Arial"/>
          <w:sz w:val="24"/>
          <w:vertAlign w:val="superscript"/>
        </w:rPr>
        <w:footnoteReference w:id="1"/>
      </w:r>
      <w:r w:rsidRPr="00F3011B">
        <w:rPr>
          <w:rFonts w:ascii="Palatino Linotype" w:hAnsi="Palatino Linotype" w:cs="Arial"/>
          <w:sz w:val="24"/>
        </w:rPr>
        <w:t>, que señala:</w:t>
      </w:r>
    </w:p>
    <w:p w14:paraId="33719E3F" w14:textId="1A76B9D3" w:rsidR="006C7077" w:rsidRPr="00F3011B" w:rsidRDefault="006C7077" w:rsidP="006C7077">
      <w:pPr>
        <w:autoSpaceDE w:val="0"/>
        <w:autoSpaceDN w:val="0"/>
        <w:adjustRightInd w:val="0"/>
        <w:spacing w:before="240" w:after="240"/>
        <w:ind w:left="567" w:right="539"/>
        <w:jc w:val="both"/>
        <w:rPr>
          <w:rFonts w:ascii="Palatino Linotype" w:hAnsi="Palatino Linotype" w:cs="Arial"/>
          <w:i/>
          <w:sz w:val="22"/>
          <w:szCs w:val="28"/>
        </w:rPr>
      </w:pPr>
      <w:r w:rsidRPr="00F3011B">
        <w:rPr>
          <w:rFonts w:ascii="Palatino Linotype" w:hAnsi="Palatino Linotype" w:cs="Arial"/>
          <w:b/>
          <w:i/>
          <w:sz w:val="22"/>
          <w:szCs w:val="28"/>
        </w:rPr>
        <w:t>“ONCE.</w:t>
      </w:r>
      <w:r w:rsidRPr="00F3011B">
        <w:rPr>
          <w:rFonts w:ascii="Palatino Linotype" w:hAnsi="Palatino Linotype" w:cs="Arial"/>
          <w:i/>
          <w:sz w:val="22"/>
          <w:szCs w:val="28"/>
        </w:rPr>
        <w:t xml:space="preserve"> El Instituto, para mejor resolver y evitar la emisión de resoluciones contradictorias, podrá acordar la acumulación de los expedientes de recursos de revisión, de oficio o a petición de parte cuando:</w:t>
      </w:r>
    </w:p>
    <w:p w14:paraId="28D09634" w14:textId="77777777" w:rsidR="006C7077" w:rsidRPr="00F3011B" w:rsidRDefault="006C7077" w:rsidP="006C7077">
      <w:pPr>
        <w:autoSpaceDE w:val="0"/>
        <w:autoSpaceDN w:val="0"/>
        <w:adjustRightInd w:val="0"/>
        <w:spacing w:before="240" w:after="240"/>
        <w:ind w:left="567" w:right="539"/>
        <w:jc w:val="both"/>
        <w:rPr>
          <w:rFonts w:ascii="Palatino Linotype" w:hAnsi="Palatino Linotype" w:cs="Arial"/>
          <w:i/>
          <w:sz w:val="22"/>
          <w:szCs w:val="28"/>
        </w:rPr>
      </w:pPr>
      <w:r w:rsidRPr="00F3011B">
        <w:rPr>
          <w:rFonts w:ascii="Palatino Linotype" w:hAnsi="Palatino Linotype" w:cs="Arial"/>
          <w:i/>
          <w:sz w:val="22"/>
          <w:szCs w:val="28"/>
        </w:rPr>
        <w:t>(…)</w:t>
      </w:r>
    </w:p>
    <w:p w14:paraId="651F0F06" w14:textId="77777777" w:rsidR="006C7077" w:rsidRPr="00F3011B" w:rsidRDefault="006C7077" w:rsidP="006C7077">
      <w:pPr>
        <w:autoSpaceDE w:val="0"/>
        <w:autoSpaceDN w:val="0"/>
        <w:adjustRightInd w:val="0"/>
        <w:spacing w:before="240" w:after="240"/>
        <w:ind w:left="567" w:right="539"/>
        <w:jc w:val="both"/>
        <w:rPr>
          <w:rFonts w:ascii="Palatino Linotype" w:hAnsi="Palatino Linotype" w:cs="Arial"/>
          <w:i/>
          <w:sz w:val="22"/>
          <w:szCs w:val="28"/>
        </w:rPr>
      </w:pPr>
      <w:r w:rsidRPr="00F3011B">
        <w:rPr>
          <w:rFonts w:ascii="Palatino Linotype" w:hAnsi="Palatino Linotype" w:cs="Arial"/>
          <w:i/>
          <w:sz w:val="22"/>
          <w:szCs w:val="28"/>
        </w:rPr>
        <w:t>c) Cuando se trate del mismo solicitante, el mismo SUJETO OBLIGADO, aunque se trate de solicitudes diversas;</w:t>
      </w:r>
    </w:p>
    <w:p w14:paraId="773BE42C" w14:textId="48A7126C" w:rsidR="006C7077" w:rsidRPr="00F3011B" w:rsidRDefault="006C7077" w:rsidP="009451A4">
      <w:pPr>
        <w:spacing w:before="240" w:after="240"/>
        <w:ind w:left="567" w:right="539"/>
        <w:jc w:val="both"/>
        <w:rPr>
          <w:rFonts w:ascii="Palatino Linotype" w:hAnsi="Palatino Linotype" w:cs="Arial"/>
          <w:i/>
          <w:sz w:val="22"/>
          <w:szCs w:val="28"/>
        </w:rPr>
      </w:pPr>
      <w:r w:rsidRPr="00F3011B">
        <w:rPr>
          <w:rFonts w:ascii="Palatino Linotype" w:hAnsi="Palatino Linotype" w:cs="Arial"/>
          <w:i/>
          <w:sz w:val="22"/>
          <w:szCs w:val="28"/>
        </w:rPr>
        <w:t>(…)”</w:t>
      </w:r>
    </w:p>
    <w:p w14:paraId="566FC3F4" w14:textId="77777777" w:rsidR="006C7077" w:rsidRPr="00F3011B" w:rsidRDefault="006C7077" w:rsidP="006C7077">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F3011B">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F3011B">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F3011B">
        <w:rPr>
          <w:rFonts w:ascii="Palatino Linotype" w:eastAsia="MS Mincho" w:hAnsi="Palatino Linotype" w:cs="Arial"/>
          <w:color w:val="000000"/>
          <w:sz w:val="24"/>
          <w:szCs w:val="28"/>
        </w:rPr>
        <w:t xml:space="preserve">artículo 195 de </w:t>
      </w:r>
      <w:r w:rsidRPr="00F3011B">
        <w:rPr>
          <w:rFonts w:ascii="Palatino Linotype" w:eastAsia="MS Mincho" w:hAnsi="Palatino Linotype"/>
          <w:sz w:val="24"/>
          <w:szCs w:val="28"/>
        </w:rPr>
        <w:t xml:space="preserve">la Ley de </w:t>
      </w:r>
      <w:r w:rsidRPr="00F3011B">
        <w:rPr>
          <w:rFonts w:ascii="Palatino Linotype" w:eastAsia="MS Mincho" w:hAnsi="Palatino Linotype"/>
          <w:sz w:val="24"/>
          <w:szCs w:val="28"/>
        </w:rPr>
        <w:lastRenderedPageBreak/>
        <w:t>Transparencia y Acceso a la Información Pública del Estado de México y Municipios en vigor, que a la letra señalan:</w:t>
      </w:r>
    </w:p>
    <w:p w14:paraId="18BD55F0" w14:textId="77777777" w:rsidR="006C7077" w:rsidRPr="00F3011B" w:rsidRDefault="006C7077" w:rsidP="006C7077">
      <w:pPr>
        <w:tabs>
          <w:tab w:val="center" w:pos="4252"/>
          <w:tab w:val="right" w:pos="8504"/>
        </w:tabs>
        <w:spacing w:line="360" w:lineRule="auto"/>
        <w:jc w:val="both"/>
        <w:rPr>
          <w:rFonts w:ascii="Palatino Linotype" w:eastAsia="MS Mincho" w:hAnsi="Palatino Linotype"/>
        </w:rPr>
      </w:pPr>
    </w:p>
    <w:p w14:paraId="32969A0D" w14:textId="77777777" w:rsidR="006C7077" w:rsidRPr="00F3011B" w:rsidRDefault="006C7077" w:rsidP="006C7077">
      <w:pPr>
        <w:ind w:left="567" w:right="567"/>
        <w:jc w:val="both"/>
        <w:rPr>
          <w:rFonts w:ascii="Palatino Linotype" w:eastAsia="MS Mincho" w:hAnsi="Palatino Linotype" w:cs="Arial"/>
          <w:b/>
          <w:i/>
          <w:sz w:val="22"/>
          <w:szCs w:val="22"/>
        </w:rPr>
      </w:pPr>
      <w:r w:rsidRPr="00F3011B">
        <w:rPr>
          <w:rFonts w:ascii="Palatino Linotype" w:eastAsia="MS Mincho" w:hAnsi="Palatino Linotype" w:cs="Arial"/>
          <w:b/>
          <w:i/>
          <w:sz w:val="22"/>
          <w:szCs w:val="22"/>
        </w:rPr>
        <w:t>Código de Procedimientos Administrativos del Estado de México</w:t>
      </w:r>
    </w:p>
    <w:p w14:paraId="56A0B199" w14:textId="77777777" w:rsidR="006C7077" w:rsidRPr="00F3011B" w:rsidRDefault="006C7077" w:rsidP="006C7077">
      <w:pPr>
        <w:ind w:left="567" w:right="567"/>
        <w:jc w:val="both"/>
        <w:rPr>
          <w:rFonts w:ascii="Palatino Linotype" w:eastAsia="MS Mincho" w:hAnsi="Palatino Linotype" w:cs="Arial"/>
          <w:i/>
          <w:sz w:val="22"/>
          <w:szCs w:val="22"/>
        </w:rPr>
      </w:pPr>
      <w:r w:rsidRPr="00F3011B">
        <w:rPr>
          <w:rFonts w:ascii="Palatino Linotype" w:eastAsia="MS Mincho" w:hAnsi="Palatino Linotype" w:cs="Arial"/>
          <w:i/>
          <w:sz w:val="22"/>
          <w:szCs w:val="22"/>
        </w:rPr>
        <w:t>“</w:t>
      </w:r>
      <w:r w:rsidRPr="00F3011B">
        <w:rPr>
          <w:rFonts w:ascii="Palatino Linotype" w:eastAsia="MS Mincho" w:hAnsi="Palatino Linotype" w:cs="Arial"/>
          <w:b/>
          <w:i/>
          <w:sz w:val="22"/>
          <w:szCs w:val="22"/>
        </w:rPr>
        <w:t>Artículo 18</w:t>
      </w:r>
      <w:r w:rsidRPr="00F3011B">
        <w:rPr>
          <w:rFonts w:ascii="Palatino Linotype" w:eastAsia="MS Mincho" w:hAnsi="Palatino Linotype" w:cs="Arial"/>
          <w:i/>
          <w:sz w:val="22"/>
          <w:szCs w:val="22"/>
        </w:rPr>
        <w:t xml:space="preserve">.- </w:t>
      </w:r>
      <w:r w:rsidRPr="00F3011B">
        <w:rPr>
          <w:rFonts w:ascii="Palatino Linotype" w:eastAsia="MS Mincho" w:hAnsi="Palatino Linotype" w:cs="Arial"/>
          <w:b/>
          <w:i/>
          <w:sz w:val="22"/>
          <w:szCs w:val="22"/>
        </w:rPr>
        <w:t xml:space="preserve">La autoridad administrativa o el Tribunal </w:t>
      </w:r>
      <w:r w:rsidRPr="00F3011B">
        <w:rPr>
          <w:rFonts w:ascii="Palatino Linotype" w:eastAsia="MS Mincho" w:hAnsi="Palatino Linotype" w:cs="Arial"/>
          <w:b/>
          <w:i/>
          <w:sz w:val="22"/>
          <w:szCs w:val="22"/>
          <w:u w:val="single"/>
        </w:rPr>
        <w:t>acordarán la acumulación de los expedientes</w:t>
      </w:r>
      <w:r w:rsidRPr="00F3011B">
        <w:rPr>
          <w:rFonts w:ascii="Palatino Linotype" w:eastAsia="MS Mincho" w:hAnsi="Palatino Linotype" w:cs="Arial"/>
          <w:b/>
          <w:i/>
          <w:sz w:val="22"/>
          <w:szCs w:val="22"/>
        </w:rPr>
        <w:t xml:space="preserve"> del procedimiento y proceso administrativo que ante ellos se sigan, de oficio</w:t>
      </w:r>
      <w:r w:rsidRPr="00F3011B">
        <w:rPr>
          <w:rFonts w:ascii="Palatino Linotype" w:eastAsia="MS Mincho" w:hAnsi="Palatino Linotype" w:cs="Arial"/>
          <w:i/>
          <w:sz w:val="22"/>
          <w:szCs w:val="22"/>
        </w:rPr>
        <w:t xml:space="preserve"> o a petición de parte, </w:t>
      </w:r>
      <w:r w:rsidRPr="00F3011B">
        <w:rPr>
          <w:rFonts w:ascii="Palatino Linotype" w:eastAsia="MS Mincho" w:hAnsi="Palatino Linotype" w:cs="Arial"/>
          <w:b/>
          <w:i/>
          <w:sz w:val="22"/>
          <w:szCs w:val="22"/>
          <w:u w:val="single"/>
        </w:rPr>
        <w:t>cuando las partes</w:t>
      </w:r>
      <w:r w:rsidRPr="00F3011B">
        <w:rPr>
          <w:rFonts w:ascii="Palatino Linotype" w:eastAsia="MS Mincho" w:hAnsi="Palatino Linotype" w:cs="Arial"/>
          <w:i/>
          <w:sz w:val="22"/>
          <w:szCs w:val="22"/>
        </w:rPr>
        <w:t xml:space="preserve"> o los actos administrativos </w:t>
      </w:r>
      <w:r w:rsidRPr="00F3011B">
        <w:rPr>
          <w:rFonts w:ascii="Palatino Linotype" w:eastAsia="MS Mincho" w:hAnsi="Palatino Linotype" w:cs="Arial"/>
          <w:b/>
          <w:i/>
          <w:sz w:val="22"/>
          <w:szCs w:val="22"/>
          <w:u w:val="single"/>
        </w:rPr>
        <w:t>sean iguales</w:t>
      </w:r>
      <w:r w:rsidRPr="00F3011B">
        <w:rPr>
          <w:rFonts w:ascii="Palatino Linotype" w:eastAsia="MS Mincho" w:hAnsi="Palatino Linotype" w:cs="Arial"/>
          <w:i/>
          <w:sz w:val="22"/>
          <w:szCs w:val="22"/>
        </w:rPr>
        <w:t xml:space="preserve">, se trate de actos conexos o </w:t>
      </w:r>
      <w:r w:rsidRPr="00F3011B">
        <w:rPr>
          <w:rFonts w:ascii="Palatino Linotype" w:eastAsia="MS Mincho" w:hAnsi="Palatino Linotype" w:cs="Arial"/>
          <w:b/>
          <w:i/>
          <w:sz w:val="22"/>
          <w:szCs w:val="22"/>
          <w:u w:val="single"/>
        </w:rPr>
        <w:t>resulte conveniente el trámite unificado de los asuntos, para evitar la emisión de resoluciones contradictorias</w:t>
      </w:r>
      <w:r w:rsidRPr="00F3011B">
        <w:rPr>
          <w:rFonts w:ascii="Palatino Linotype" w:eastAsia="MS Mincho" w:hAnsi="Palatino Linotype" w:cs="Arial"/>
          <w:i/>
          <w:sz w:val="22"/>
          <w:szCs w:val="22"/>
        </w:rPr>
        <w:t>. La misma regla se aplicará, en lo conducente, para la separación de los expedientes.”</w:t>
      </w:r>
    </w:p>
    <w:p w14:paraId="6DCA225B" w14:textId="77777777" w:rsidR="006C7077" w:rsidRPr="00F3011B" w:rsidRDefault="006C7077" w:rsidP="006C7077">
      <w:pPr>
        <w:ind w:left="567" w:right="567"/>
        <w:jc w:val="both"/>
        <w:rPr>
          <w:rFonts w:ascii="Palatino Linotype" w:eastAsia="MS Mincho" w:hAnsi="Palatino Linotype" w:cs="Arial"/>
          <w:i/>
          <w:sz w:val="22"/>
          <w:szCs w:val="22"/>
        </w:rPr>
      </w:pPr>
    </w:p>
    <w:p w14:paraId="7E94ECD9" w14:textId="77777777" w:rsidR="006C7077" w:rsidRPr="00F3011B" w:rsidRDefault="006C7077" w:rsidP="006C7077">
      <w:pPr>
        <w:ind w:left="567" w:right="567"/>
        <w:jc w:val="both"/>
        <w:rPr>
          <w:rFonts w:ascii="Palatino Linotype" w:eastAsia="MS Mincho" w:hAnsi="Palatino Linotype" w:cs="Arial"/>
          <w:b/>
          <w:i/>
          <w:sz w:val="22"/>
          <w:szCs w:val="22"/>
        </w:rPr>
      </w:pPr>
      <w:r w:rsidRPr="00F3011B">
        <w:rPr>
          <w:rFonts w:ascii="Palatino Linotype" w:eastAsia="MS Mincho" w:hAnsi="Palatino Linotype" w:cs="Arial"/>
          <w:b/>
          <w:i/>
          <w:sz w:val="22"/>
          <w:szCs w:val="22"/>
        </w:rPr>
        <w:t xml:space="preserve">Ley de Transparencia y Acceso a la Información Pública del Estado de México y Municipios </w:t>
      </w:r>
    </w:p>
    <w:p w14:paraId="324F4156" w14:textId="77777777" w:rsidR="006C7077" w:rsidRPr="00F3011B" w:rsidRDefault="006C7077" w:rsidP="006C7077">
      <w:pPr>
        <w:ind w:left="567" w:right="567"/>
        <w:jc w:val="both"/>
        <w:rPr>
          <w:rFonts w:ascii="Palatino Linotype" w:eastAsia="MS Mincho" w:hAnsi="Palatino Linotype" w:cs="Arial"/>
          <w:i/>
          <w:sz w:val="22"/>
          <w:szCs w:val="22"/>
        </w:rPr>
      </w:pPr>
      <w:r w:rsidRPr="00F3011B">
        <w:rPr>
          <w:rFonts w:ascii="Palatino Linotype" w:eastAsia="MS Mincho" w:hAnsi="Palatino Linotype" w:cs="Arial"/>
          <w:i/>
          <w:sz w:val="22"/>
          <w:szCs w:val="22"/>
        </w:rPr>
        <w:t>“</w:t>
      </w:r>
      <w:r w:rsidRPr="00F3011B">
        <w:rPr>
          <w:rFonts w:ascii="Palatino Linotype" w:eastAsia="MS Mincho" w:hAnsi="Palatino Linotype" w:cs="Arial"/>
          <w:b/>
          <w:i/>
          <w:sz w:val="22"/>
          <w:szCs w:val="22"/>
        </w:rPr>
        <w:t xml:space="preserve">Artículo 195. </w:t>
      </w:r>
      <w:r w:rsidRPr="00F3011B">
        <w:rPr>
          <w:rFonts w:ascii="Palatino Linotype" w:eastAsia="MS Mincho" w:hAnsi="Palatino Linotype" w:cs="Arial"/>
          <w:i/>
          <w:sz w:val="22"/>
          <w:szCs w:val="22"/>
        </w:rPr>
        <w:t>En la tramitación del recurso de revisión se aplicarán supletoriamente las disposiciones contenidas en el Código de Procedimientos Administrativos del Estado de México.”</w:t>
      </w:r>
    </w:p>
    <w:p w14:paraId="1CFF7CC2" w14:textId="77777777" w:rsidR="006C7077" w:rsidRPr="00F3011B" w:rsidRDefault="006C7077" w:rsidP="006C7077">
      <w:pPr>
        <w:pStyle w:val="Prrafodelista"/>
        <w:spacing w:before="240" w:after="240" w:line="360" w:lineRule="auto"/>
        <w:ind w:left="0"/>
        <w:jc w:val="both"/>
        <w:rPr>
          <w:rFonts w:ascii="Palatino Linotype" w:eastAsiaTheme="minorEastAsia" w:hAnsi="Palatino Linotype" w:cstheme="minorBidi"/>
          <w:i/>
          <w:color w:val="000000"/>
          <w:sz w:val="24"/>
          <w:lang w:val="es-ES_tradnl"/>
        </w:rPr>
      </w:pPr>
    </w:p>
    <w:p w14:paraId="1CFE6353" w14:textId="441F0F30" w:rsidR="006C7077" w:rsidRPr="00F3011B" w:rsidRDefault="006C7077" w:rsidP="006C7077">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F3011B">
        <w:rPr>
          <w:rFonts w:ascii="Palatino Linotype" w:eastAsiaTheme="minorEastAsia" w:hAnsi="Palatino Linotype"/>
          <w:color w:val="000000"/>
          <w:sz w:val="24"/>
          <w:lang w:val="es-ES_tradnl"/>
        </w:rPr>
        <w:t>Ahora bien, d</w:t>
      </w:r>
      <w:r w:rsidR="009B1B85" w:rsidRPr="00F3011B">
        <w:rPr>
          <w:rFonts w:ascii="Palatino Linotype" w:eastAsiaTheme="minorEastAsia" w:hAnsi="Palatino Linotype"/>
          <w:color w:val="000000"/>
          <w:sz w:val="24"/>
          <w:lang w:val="es-ES_tradnl"/>
        </w:rPr>
        <w:t xml:space="preserve">e las constancias en el expediente electrónico </w:t>
      </w:r>
      <w:r w:rsidR="009B1B85" w:rsidRPr="00F3011B">
        <w:rPr>
          <w:rFonts w:ascii="Palatino Linotype" w:eastAsiaTheme="minorEastAsia" w:hAnsi="Palatino Linotype"/>
          <w:b/>
          <w:bCs/>
          <w:color w:val="000000"/>
          <w:sz w:val="24"/>
          <w:lang w:val="es-ES_tradnl"/>
        </w:rPr>
        <w:t>SAIMEX</w:t>
      </w:r>
      <w:r w:rsidR="009B1B85" w:rsidRPr="00F3011B">
        <w:rPr>
          <w:rFonts w:ascii="Palatino Linotype" w:eastAsiaTheme="minorEastAsia" w:hAnsi="Palatino Linotype"/>
          <w:color w:val="000000"/>
          <w:sz w:val="24"/>
          <w:lang w:val="es-ES_tradnl"/>
        </w:rPr>
        <w:t xml:space="preserve">, se advierte que el </w:t>
      </w:r>
      <w:r w:rsidR="009B1B85" w:rsidRPr="00F3011B">
        <w:rPr>
          <w:rFonts w:ascii="Palatino Linotype" w:eastAsiaTheme="minorEastAsia" w:hAnsi="Palatino Linotype"/>
          <w:b/>
          <w:bCs/>
          <w:color w:val="000000"/>
          <w:sz w:val="24"/>
          <w:lang w:val="es-ES_tradnl"/>
        </w:rPr>
        <w:t>SUJETO OBLIGADO</w:t>
      </w:r>
      <w:r w:rsidR="009B1B85" w:rsidRPr="00F3011B">
        <w:rPr>
          <w:rFonts w:ascii="Palatino Linotype" w:eastAsiaTheme="minorEastAsia" w:hAnsi="Palatino Linotype"/>
          <w:color w:val="000000"/>
          <w:sz w:val="24"/>
          <w:lang w:val="es-ES_tradnl"/>
        </w:rPr>
        <w:t xml:space="preserve"> no </w:t>
      </w:r>
      <w:r w:rsidR="00A82759" w:rsidRPr="00F3011B">
        <w:rPr>
          <w:rFonts w:ascii="Palatino Linotype" w:eastAsiaTheme="minorEastAsia" w:hAnsi="Palatino Linotype"/>
          <w:color w:val="000000"/>
          <w:sz w:val="24"/>
          <w:lang w:val="es-ES_tradnl"/>
        </w:rPr>
        <w:t>emitió</w:t>
      </w:r>
      <w:r w:rsidR="009B1B85" w:rsidRPr="00F3011B">
        <w:rPr>
          <w:rFonts w:ascii="Palatino Linotype" w:eastAsiaTheme="minorEastAsia" w:hAnsi="Palatino Linotype"/>
          <w:color w:val="000000"/>
          <w:sz w:val="24"/>
          <w:lang w:val="es-ES_tradnl"/>
        </w:rPr>
        <w:t xml:space="preserve"> el informe justificado correspondiente.</w:t>
      </w:r>
    </w:p>
    <w:p w14:paraId="76967941" w14:textId="77777777" w:rsidR="006C7077" w:rsidRPr="00F3011B" w:rsidRDefault="006C7077" w:rsidP="006C7077">
      <w:pPr>
        <w:pStyle w:val="Prrafodelista"/>
        <w:spacing w:before="240" w:after="240" w:line="360" w:lineRule="auto"/>
        <w:ind w:left="0"/>
        <w:jc w:val="both"/>
        <w:rPr>
          <w:rFonts w:ascii="Palatino Linotype" w:eastAsiaTheme="minorEastAsia" w:hAnsi="Palatino Linotype" w:cstheme="minorBidi"/>
          <w:i/>
          <w:color w:val="000000"/>
          <w:sz w:val="24"/>
          <w:lang w:val="es-ES_tradnl"/>
        </w:rPr>
      </w:pPr>
    </w:p>
    <w:p w14:paraId="7A2279D7" w14:textId="68D4C686" w:rsidR="00A82759" w:rsidRPr="00F3011B" w:rsidRDefault="006C7077" w:rsidP="009451A4">
      <w:pPr>
        <w:tabs>
          <w:tab w:val="left" w:pos="284"/>
        </w:tabs>
        <w:spacing w:before="240" w:after="240"/>
        <w:contextualSpacing/>
        <w:jc w:val="both"/>
        <w:rPr>
          <w:rFonts w:ascii="Palatino Linotype" w:eastAsiaTheme="minorEastAsia" w:hAnsi="Palatino Linotype"/>
          <w:i/>
          <w:color w:val="000000"/>
          <w:sz w:val="22"/>
          <w:szCs w:val="22"/>
          <w:lang w:val="es-ES_tradnl"/>
        </w:rPr>
      </w:pPr>
      <w:r w:rsidRPr="00F3011B">
        <w:rPr>
          <w:rFonts w:ascii="Palatino Linotype" w:hAnsi="Palatino Linotype" w:cs="Arial"/>
          <w:b/>
          <w:sz w:val="22"/>
          <w:szCs w:val="22"/>
        </w:rPr>
        <w:t>05213</w:t>
      </w:r>
      <w:r w:rsidRPr="00F3011B">
        <w:rPr>
          <w:rFonts w:ascii="Palatino Linotype" w:eastAsia="Calibri" w:hAnsi="Palatino Linotype" w:cs="Tahoma"/>
          <w:b/>
          <w:sz w:val="22"/>
          <w:szCs w:val="22"/>
          <w:lang w:eastAsia="en-US"/>
        </w:rPr>
        <w:t xml:space="preserve">/INFOEM/IP/RR/2023 </w:t>
      </w:r>
    </w:p>
    <w:p w14:paraId="02DF64F3" w14:textId="42F8D89A" w:rsidR="006C7077" w:rsidRPr="00F3011B" w:rsidRDefault="00A82759" w:rsidP="009451A4">
      <w:pPr>
        <w:tabs>
          <w:tab w:val="left" w:pos="284"/>
        </w:tabs>
        <w:spacing w:before="240" w:after="240"/>
        <w:contextualSpacing/>
        <w:jc w:val="both"/>
        <w:rPr>
          <w:rFonts w:ascii="Palatino Linotype" w:eastAsiaTheme="minorEastAsia" w:hAnsi="Palatino Linotype"/>
          <w:i/>
          <w:color w:val="000000"/>
          <w:sz w:val="22"/>
          <w:szCs w:val="22"/>
          <w:lang w:val="es-ES_tradnl"/>
        </w:rPr>
      </w:pPr>
      <w:r w:rsidRPr="00F3011B">
        <w:rPr>
          <w:rFonts w:ascii="Palatino Linotype" w:eastAsiaTheme="minorEastAsia" w:hAnsi="Palatino Linotype"/>
          <w:i/>
          <w:noProof/>
          <w:color w:val="000000"/>
          <w:sz w:val="22"/>
          <w:szCs w:val="22"/>
          <w:lang w:eastAsia="es-MX"/>
        </w:rPr>
        <w:drawing>
          <wp:inline distT="0" distB="0" distL="0" distR="0" wp14:anchorId="6301891F" wp14:editId="55AE35E3">
            <wp:extent cx="5742940" cy="1327785"/>
            <wp:effectExtent l="12700" t="12700" r="10160" b="184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5">
                      <a:extLst>
                        <a:ext uri="{28A0092B-C50C-407E-A947-70E740481C1C}">
                          <a14:useLocalDpi xmlns:a14="http://schemas.microsoft.com/office/drawing/2010/main" val="0"/>
                        </a:ext>
                      </a:extLst>
                    </a:blip>
                    <a:stretch>
                      <a:fillRect/>
                    </a:stretch>
                  </pic:blipFill>
                  <pic:spPr>
                    <a:xfrm>
                      <a:off x="0" y="0"/>
                      <a:ext cx="5742940" cy="1327785"/>
                    </a:xfrm>
                    <a:prstGeom prst="rect">
                      <a:avLst/>
                    </a:prstGeom>
                    <a:ln>
                      <a:solidFill>
                        <a:schemeClr val="tx1"/>
                      </a:solidFill>
                    </a:ln>
                  </pic:spPr>
                </pic:pic>
              </a:graphicData>
            </a:graphic>
          </wp:inline>
        </w:drawing>
      </w:r>
    </w:p>
    <w:p w14:paraId="5F9A7358" w14:textId="4347EA49" w:rsidR="009451A4" w:rsidRPr="00F3011B" w:rsidRDefault="009451A4" w:rsidP="009451A4">
      <w:pPr>
        <w:tabs>
          <w:tab w:val="left" w:pos="284"/>
        </w:tabs>
        <w:spacing w:before="240" w:after="240"/>
        <w:contextualSpacing/>
        <w:jc w:val="both"/>
        <w:rPr>
          <w:rFonts w:ascii="Palatino Linotype" w:eastAsiaTheme="minorEastAsia" w:hAnsi="Palatino Linotype"/>
          <w:i/>
          <w:color w:val="000000"/>
          <w:sz w:val="22"/>
          <w:szCs w:val="22"/>
          <w:lang w:val="es-ES_tradnl"/>
        </w:rPr>
      </w:pPr>
    </w:p>
    <w:p w14:paraId="7E9BB0D8" w14:textId="5E084225" w:rsidR="009451A4" w:rsidRPr="00F3011B" w:rsidRDefault="009451A4" w:rsidP="009451A4">
      <w:pPr>
        <w:spacing w:before="240" w:after="240"/>
        <w:rPr>
          <w:rFonts w:ascii="Palatino Linotype" w:hAnsi="Palatino Linotype"/>
          <w:i/>
          <w:color w:val="000000"/>
          <w:sz w:val="22"/>
          <w:szCs w:val="18"/>
        </w:rPr>
      </w:pPr>
      <w:r w:rsidRPr="00F3011B">
        <w:rPr>
          <w:rFonts w:ascii="Palatino Linotype" w:hAnsi="Palatino Linotype" w:cs="Arial"/>
          <w:b/>
          <w:sz w:val="22"/>
          <w:szCs w:val="22"/>
        </w:rPr>
        <w:lastRenderedPageBreak/>
        <w:t>05214</w:t>
      </w:r>
      <w:r w:rsidRPr="00F3011B">
        <w:rPr>
          <w:rFonts w:ascii="Palatino Linotype" w:eastAsia="Calibri" w:hAnsi="Palatino Linotype" w:cs="Tahoma"/>
          <w:b/>
          <w:sz w:val="22"/>
          <w:szCs w:val="22"/>
          <w:lang w:eastAsia="en-US"/>
        </w:rPr>
        <w:t>/INFOEM/IP/RR/2023</w:t>
      </w:r>
    </w:p>
    <w:p w14:paraId="38F3BAE7" w14:textId="221E91E4" w:rsidR="009451A4" w:rsidRPr="00F3011B" w:rsidRDefault="009451A4" w:rsidP="009451A4">
      <w:pPr>
        <w:tabs>
          <w:tab w:val="left" w:pos="284"/>
        </w:tabs>
        <w:spacing w:before="240" w:after="240"/>
        <w:contextualSpacing/>
        <w:jc w:val="both"/>
        <w:rPr>
          <w:rFonts w:ascii="Palatino Linotype" w:eastAsiaTheme="minorEastAsia" w:hAnsi="Palatino Linotype"/>
          <w:i/>
          <w:color w:val="000000"/>
          <w:sz w:val="22"/>
          <w:szCs w:val="22"/>
          <w:lang w:val="es-ES_tradnl"/>
        </w:rPr>
      </w:pPr>
      <w:r w:rsidRPr="00F3011B">
        <w:rPr>
          <w:rFonts w:ascii="Palatino Linotype" w:eastAsiaTheme="minorEastAsia" w:hAnsi="Palatino Linotype"/>
          <w:i/>
          <w:noProof/>
          <w:color w:val="000000"/>
          <w:sz w:val="22"/>
          <w:szCs w:val="22"/>
          <w:lang w:eastAsia="es-MX"/>
        </w:rPr>
        <w:drawing>
          <wp:inline distT="0" distB="0" distL="0" distR="0" wp14:anchorId="09CF8C0F" wp14:editId="1BE8D49D">
            <wp:extent cx="5742940" cy="1329690"/>
            <wp:effectExtent l="12700" t="12700" r="10160" b="165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6">
                      <a:extLst>
                        <a:ext uri="{28A0092B-C50C-407E-A947-70E740481C1C}">
                          <a14:useLocalDpi xmlns:a14="http://schemas.microsoft.com/office/drawing/2010/main" val="0"/>
                        </a:ext>
                      </a:extLst>
                    </a:blip>
                    <a:stretch>
                      <a:fillRect/>
                    </a:stretch>
                  </pic:blipFill>
                  <pic:spPr>
                    <a:xfrm>
                      <a:off x="0" y="0"/>
                      <a:ext cx="5742940" cy="1329690"/>
                    </a:xfrm>
                    <a:prstGeom prst="rect">
                      <a:avLst/>
                    </a:prstGeom>
                    <a:ln>
                      <a:solidFill>
                        <a:schemeClr val="tx1"/>
                      </a:solidFill>
                    </a:ln>
                  </pic:spPr>
                </pic:pic>
              </a:graphicData>
            </a:graphic>
          </wp:inline>
        </w:drawing>
      </w:r>
    </w:p>
    <w:p w14:paraId="71AD8C95" w14:textId="77777777" w:rsidR="009451A4" w:rsidRPr="00F3011B" w:rsidRDefault="009451A4" w:rsidP="009451A4">
      <w:pPr>
        <w:tabs>
          <w:tab w:val="left" w:pos="284"/>
        </w:tabs>
        <w:spacing w:before="240" w:after="240"/>
        <w:contextualSpacing/>
        <w:jc w:val="both"/>
        <w:rPr>
          <w:rFonts w:ascii="Palatino Linotype" w:eastAsiaTheme="minorEastAsia" w:hAnsi="Palatino Linotype"/>
          <w:i/>
          <w:color w:val="000000"/>
          <w:sz w:val="22"/>
          <w:szCs w:val="22"/>
          <w:lang w:val="es-ES_tradnl"/>
        </w:rPr>
      </w:pPr>
    </w:p>
    <w:p w14:paraId="7BF2FD18" w14:textId="727EBB2B" w:rsidR="006C7077" w:rsidRPr="00F3011B" w:rsidRDefault="006C7077" w:rsidP="009451A4">
      <w:pPr>
        <w:spacing w:before="240" w:after="240"/>
        <w:rPr>
          <w:rFonts w:ascii="Palatino Linotype" w:hAnsi="Palatino Linotype"/>
          <w:i/>
          <w:color w:val="000000"/>
          <w:sz w:val="22"/>
          <w:szCs w:val="18"/>
        </w:rPr>
      </w:pPr>
      <w:r w:rsidRPr="00F3011B">
        <w:rPr>
          <w:rFonts w:ascii="Palatino Linotype" w:hAnsi="Palatino Linotype" w:cs="Arial"/>
          <w:b/>
          <w:sz w:val="22"/>
          <w:szCs w:val="22"/>
        </w:rPr>
        <w:t>05215</w:t>
      </w:r>
      <w:r w:rsidRPr="00F3011B">
        <w:rPr>
          <w:rFonts w:ascii="Palatino Linotype" w:eastAsia="Calibri" w:hAnsi="Palatino Linotype" w:cs="Tahoma"/>
          <w:b/>
          <w:sz w:val="22"/>
          <w:szCs w:val="22"/>
          <w:lang w:eastAsia="en-US"/>
        </w:rPr>
        <w:t>/INFOEM/IP/RR/2023</w:t>
      </w:r>
    </w:p>
    <w:p w14:paraId="61F13A1D" w14:textId="1B209DF6" w:rsidR="006C7077" w:rsidRPr="00F3011B" w:rsidRDefault="006C7077" w:rsidP="00A82759">
      <w:pPr>
        <w:spacing w:before="240" w:after="240" w:line="360" w:lineRule="auto"/>
        <w:rPr>
          <w:rFonts w:ascii="Palatino Linotype" w:hAnsi="Palatino Linotype"/>
          <w:i/>
          <w:color w:val="000000"/>
          <w:sz w:val="24"/>
        </w:rPr>
      </w:pPr>
      <w:r w:rsidRPr="00F3011B">
        <w:rPr>
          <w:rFonts w:ascii="Palatino Linotype" w:hAnsi="Palatino Linotype"/>
          <w:i/>
          <w:noProof/>
          <w:color w:val="000000"/>
          <w:sz w:val="24"/>
          <w:lang w:eastAsia="es-MX"/>
        </w:rPr>
        <w:drawing>
          <wp:inline distT="0" distB="0" distL="0" distR="0" wp14:anchorId="4D58975F" wp14:editId="60AC0988">
            <wp:extent cx="5742940" cy="1421130"/>
            <wp:effectExtent l="12700" t="12700" r="10160" b="139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7">
                      <a:extLst>
                        <a:ext uri="{28A0092B-C50C-407E-A947-70E740481C1C}">
                          <a14:useLocalDpi xmlns:a14="http://schemas.microsoft.com/office/drawing/2010/main" val="0"/>
                        </a:ext>
                      </a:extLst>
                    </a:blip>
                    <a:stretch>
                      <a:fillRect/>
                    </a:stretch>
                  </pic:blipFill>
                  <pic:spPr>
                    <a:xfrm>
                      <a:off x="0" y="0"/>
                      <a:ext cx="5742940" cy="1421130"/>
                    </a:xfrm>
                    <a:prstGeom prst="rect">
                      <a:avLst/>
                    </a:prstGeom>
                    <a:ln>
                      <a:solidFill>
                        <a:schemeClr val="tx1"/>
                      </a:solidFill>
                    </a:ln>
                  </pic:spPr>
                </pic:pic>
              </a:graphicData>
            </a:graphic>
          </wp:inline>
        </w:drawing>
      </w:r>
    </w:p>
    <w:p w14:paraId="51A63126" w14:textId="25CB9767" w:rsidR="00A82759" w:rsidRPr="00F3011B" w:rsidRDefault="00A82759"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F3011B">
        <w:rPr>
          <w:rFonts w:ascii="Palatino Linotype" w:hAnsi="Palatino Linotype" w:cs="Arial"/>
          <w:sz w:val="24"/>
        </w:rPr>
        <w:t xml:space="preserve">Por su parte, </w:t>
      </w:r>
      <w:r w:rsidRPr="00F3011B">
        <w:rPr>
          <w:rFonts w:ascii="Palatino Linotype" w:eastAsiaTheme="minorEastAsia" w:hAnsi="Palatino Linotype"/>
          <w:color w:val="000000"/>
          <w:sz w:val="24"/>
          <w:lang w:val="es-ES_tradnl"/>
        </w:rPr>
        <w:t xml:space="preserve">el </w:t>
      </w:r>
      <w:r w:rsidRPr="00F3011B">
        <w:rPr>
          <w:rFonts w:ascii="Palatino Linotype" w:eastAsiaTheme="minorEastAsia" w:hAnsi="Palatino Linotype"/>
          <w:b/>
          <w:bCs/>
          <w:color w:val="000000"/>
          <w:sz w:val="24"/>
          <w:lang w:val="es-ES_tradnl"/>
        </w:rPr>
        <w:t xml:space="preserve">RECURRENTE </w:t>
      </w:r>
      <w:r w:rsidRPr="00F3011B">
        <w:rPr>
          <w:rFonts w:ascii="Palatino Linotype" w:eastAsiaTheme="minorEastAsia" w:hAnsi="Palatino Linotype"/>
          <w:color w:val="000000" w:themeColor="text1"/>
          <w:sz w:val="24"/>
          <w:lang w:val="es-ES_tradnl"/>
        </w:rPr>
        <w:t xml:space="preserve">adjuntó </w:t>
      </w:r>
      <w:r w:rsidR="006C7077" w:rsidRPr="00F3011B">
        <w:rPr>
          <w:rFonts w:ascii="Palatino Linotype" w:eastAsiaTheme="minorEastAsia" w:hAnsi="Palatino Linotype"/>
          <w:color w:val="000000" w:themeColor="text1"/>
          <w:sz w:val="24"/>
          <w:lang w:val="es-ES_tradnl"/>
        </w:rPr>
        <w:t xml:space="preserve">los </w:t>
      </w:r>
      <w:r w:rsidRPr="00F3011B">
        <w:rPr>
          <w:rFonts w:ascii="Palatino Linotype" w:eastAsiaTheme="minorEastAsia" w:hAnsi="Palatino Linotype"/>
          <w:color w:val="000000" w:themeColor="text1"/>
          <w:sz w:val="24"/>
          <w:lang w:val="es-ES_tradnl"/>
        </w:rPr>
        <w:t>archivo</w:t>
      </w:r>
      <w:r w:rsidR="006C7077" w:rsidRPr="00F3011B">
        <w:rPr>
          <w:rFonts w:ascii="Palatino Linotype" w:eastAsiaTheme="minorEastAsia" w:hAnsi="Palatino Linotype"/>
          <w:color w:val="000000" w:themeColor="text1"/>
          <w:sz w:val="24"/>
          <w:lang w:val="es-ES_tradnl"/>
        </w:rPr>
        <w:t>s</w:t>
      </w:r>
      <w:r w:rsidRPr="00F3011B">
        <w:rPr>
          <w:rFonts w:ascii="Palatino Linotype" w:eastAsiaTheme="minorEastAsia" w:hAnsi="Palatino Linotype"/>
          <w:color w:val="000000" w:themeColor="text1"/>
          <w:sz w:val="24"/>
          <w:lang w:val="es-ES_tradnl"/>
        </w:rPr>
        <w:t xml:space="preserve"> electrónico</w:t>
      </w:r>
      <w:r w:rsidR="006C7077" w:rsidRPr="00F3011B">
        <w:rPr>
          <w:rFonts w:ascii="Palatino Linotype" w:eastAsiaTheme="minorEastAsia" w:hAnsi="Palatino Linotype"/>
          <w:color w:val="000000" w:themeColor="text1"/>
          <w:sz w:val="24"/>
          <w:lang w:val="es-ES_tradnl"/>
        </w:rPr>
        <w:t>s</w:t>
      </w:r>
      <w:r w:rsidRPr="00F3011B">
        <w:rPr>
          <w:rFonts w:ascii="Palatino Linotype" w:eastAsiaTheme="minorEastAsia" w:hAnsi="Palatino Linotype"/>
          <w:color w:val="000000" w:themeColor="text1"/>
          <w:sz w:val="24"/>
          <w:lang w:val="es-ES_tradnl"/>
        </w:rPr>
        <w:t xml:space="preserve"> denominado</w:t>
      </w:r>
      <w:r w:rsidR="006C7077" w:rsidRPr="00F3011B">
        <w:rPr>
          <w:rFonts w:ascii="Palatino Linotype" w:eastAsiaTheme="minorEastAsia" w:hAnsi="Palatino Linotype"/>
          <w:color w:val="000000" w:themeColor="text1"/>
          <w:sz w:val="24"/>
          <w:lang w:val="es-ES_tradnl"/>
        </w:rPr>
        <w:t>s</w:t>
      </w:r>
      <w:r w:rsidRPr="00F3011B">
        <w:rPr>
          <w:rFonts w:ascii="Palatino Linotype" w:eastAsiaTheme="minorEastAsia" w:hAnsi="Palatino Linotype"/>
          <w:color w:val="000000" w:themeColor="text1"/>
          <w:sz w:val="24"/>
          <w:lang w:val="es-ES_tradnl"/>
        </w:rPr>
        <w:t xml:space="preserve"> </w:t>
      </w:r>
      <w:hyperlink r:id="rId18" w:history="1">
        <w:r w:rsidRPr="00F3011B">
          <w:rPr>
            <w:rStyle w:val="Hipervnculo"/>
            <w:rFonts w:ascii="Palatino Linotype" w:hAnsi="Palatino Linotype" w:cs="Arial"/>
            <w:b/>
            <w:bCs/>
            <w:color w:val="000000" w:themeColor="text1"/>
            <w:sz w:val="24"/>
            <w:u w:val="none"/>
          </w:rPr>
          <w:t>Obra Libramiento Francisco Villa..pdf</w:t>
        </w:r>
      </w:hyperlink>
      <w:r w:rsidR="009451A4" w:rsidRPr="00F3011B">
        <w:rPr>
          <w:rStyle w:val="Hipervnculo"/>
          <w:rFonts w:ascii="Palatino Linotype" w:hAnsi="Palatino Linotype" w:cs="Arial"/>
          <w:b/>
          <w:bCs/>
          <w:color w:val="000000" w:themeColor="text1"/>
          <w:sz w:val="24"/>
          <w:u w:val="none"/>
        </w:rPr>
        <w:t xml:space="preserve">, </w:t>
      </w:r>
      <w:hyperlink r:id="rId19" w:history="1">
        <w:r w:rsidR="009451A4" w:rsidRPr="00F3011B">
          <w:rPr>
            <w:rStyle w:val="Hipervnculo"/>
            <w:rFonts w:ascii="Palatino Linotype" w:hAnsi="Palatino Linotype" w:cs="Arial"/>
            <w:b/>
            <w:bCs/>
            <w:color w:val="000000" w:themeColor="text1"/>
            <w:sz w:val="24"/>
            <w:u w:val="none"/>
          </w:rPr>
          <w:t>Centro Cultural Mazahua.pdf</w:t>
        </w:r>
      </w:hyperlink>
      <w:r w:rsidR="009451A4" w:rsidRPr="00F3011B">
        <w:rPr>
          <w:rFonts w:ascii="Palatino Linotype" w:hAnsi="Palatino Linotype"/>
          <w:color w:val="000000" w:themeColor="text1"/>
          <w:sz w:val="24"/>
        </w:rPr>
        <w:t xml:space="preserve"> </w:t>
      </w:r>
      <w:r w:rsidR="006C7077" w:rsidRPr="00F3011B">
        <w:rPr>
          <w:rStyle w:val="Hipervnculo"/>
          <w:rFonts w:ascii="Palatino Linotype" w:hAnsi="Palatino Linotype" w:cs="Arial"/>
          <w:b/>
          <w:bCs/>
          <w:color w:val="000000" w:themeColor="text1"/>
          <w:sz w:val="24"/>
          <w:u w:val="none"/>
        </w:rPr>
        <w:t xml:space="preserve">y </w:t>
      </w:r>
      <w:hyperlink r:id="rId20" w:history="1">
        <w:r w:rsidR="006C7077" w:rsidRPr="00F3011B">
          <w:rPr>
            <w:rStyle w:val="Hipervnculo"/>
            <w:rFonts w:ascii="Palatino Linotype" w:hAnsi="Palatino Linotype" w:cs="Arial"/>
            <w:b/>
            <w:bCs/>
            <w:color w:val="000000" w:themeColor="text1"/>
            <w:sz w:val="24"/>
            <w:u w:val="none"/>
          </w:rPr>
          <w:t>Obra San Pedro el Alto</w:t>
        </w:r>
        <w:r w:rsidR="00FB6904" w:rsidRPr="00F3011B">
          <w:rPr>
            <w:rStyle w:val="Hipervnculo"/>
            <w:rFonts w:ascii="Palatino Linotype" w:hAnsi="Palatino Linotype" w:cs="Arial"/>
            <w:b/>
            <w:bCs/>
            <w:color w:val="000000" w:themeColor="text1"/>
            <w:sz w:val="24"/>
            <w:u w:val="none"/>
          </w:rPr>
          <w:t>.</w:t>
        </w:r>
        <w:r w:rsidR="006C7077" w:rsidRPr="00F3011B">
          <w:rPr>
            <w:rStyle w:val="Hipervnculo"/>
            <w:rFonts w:ascii="Palatino Linotype" w:hAnsi="Palatino Linotype" w:cs="Arial"/>
            <w:b/>
            <w:bCs/>
            <w:color w:val="000000" w:themeColor="text1"/>
            <w:sz w:val="24"/>
            <w:u w:val="none"/>
          </w:rPr>
          <w:t>pdf</w:t>
        </w:r>
      </w:hyperlink>
      <w:r w:rsidR="009451A4" w:rsidRPr="00F3011B">
        <w:rPr>
          <w:rFonts w:ascii="Palatino Linotype" w:hAnsi="Palatino Linotype"/>
          <w:color w:val="000000" w:themeColor="text1"/>
          <w:sz w:val="24"/>
        </w:rPr>
        <w:t xml:space="preserve"> correspondientemente</w:t>
      </w:r>
      <w:r w:rsidRPr="00F3011B">
        <w:rPr>
          <w:rFonts w:ascii="Palatino Linotype" w:hAnsi="Palatino Linotype"/>
          <w:color w:val="000000" w:themeColor="text1"/>
          <w:sz w:val="24"/>
        </w:rPr>
        <w:t>, mism</w:t>
      </w:r>
      <w:r w:rsidR="006C7077" w:rsidRPr="00F3011B">
        <w:rPr>
          <w:rFonts w:ascii="Palatino Linotype" w:hAnsi="Palatino Linotype"/>
          <w:color w:val="000000" w:themeColor="text1"/>
          <w:sz w:val="24"/>
        </w:rPr>
        <w:t>as</w:t>
      </w:r>
      <w:r w:rsidRPr="00F3011B">
        <w:rPr>
          <w:rFonts w:ascii="Palatino Linotype" w:hAnsi="Palatino Linotype"/>
          <w:color w:val="000000" w:themeColor="text1"/>
          <w:sz w:val="24"/>
        </w:rPr>
        <w:t xml:space="preserve"> documenta</w:t>
      </w:r>
      <w:r w:rsidR="006C7077" w:rsidRPr="00F3011B">
        <w:rPr>
          <w:rFonts w:ascii="Palatino Linotype" w:hAnsi="Palatino Linotype"/>
          <w:color w:val="000000" w:themeColor="text1"/>
          <w:sz w:val="24"/>
        </w:rPr>
        <w:t>les</w:t>
      </w:r>
      <w:r w:rsidRPr="00F3011B">
        <w:rPr>
          <w:rFonts w:ascii="Palatino Linotype" w:hAnsi="Palatino Linotype"/>
          <w:color w:val="000000" w:themeColor="text1"/>
          <w:sz w:val="24"/>
        </w:rPr>
        <w:t xml:space="preserve"> que adjuntó </w:t>
      </w:r>
      <w:r w:rsidR="009451A4" w:rsidRPr="00F3011B">
        <w:rPr>
          <w:rFonts w:ascii="Palatino Linotype" w:hAnsi="Palatino Linotype"/>
          <w:color w:val="000000" w:themeColor="text1"/>
          <w:sz w:val="24"/>
        </w:rPr>
        <w:t xml:space="preserve">a </w:t>
      </w:r>
      <w:r w:rsidRPr="00F3011B">
        <w:rPr>
          <w:rFonts w:ascii="Palatino Linotype" w:hAnsi="Palatino Linotype"/>
          <w:color w:val="000000" w:themeColor="text1"/>
          <w:sz w:val="24"/>
        </w:rPr>
        <w:t>la</w:t>
      </w:r>
      <w:r w:rsidR="006C7077" w:rsidRPr="00F3011B">
        <w:rPr>
          <w:rFonts w:ascii="Palatino Linotype" w:hAnsi="Palatino Linotype"/>
          <w:color w:val="000000" w:themeColor="text1"/>
          <w:sz w:val="24"/>
        </w:rPr>
        <w:t>s</w:t>
      </w:r>
      <w:r w:rsidRPr="00F3011B">
        <w:rPr>
          <w:rFonts w:ascii="Palatino Linotype" w:hAnsi="Palatino Linotype"/>
          <w:color w:val="000000" w:themeColor="text1"/>
          <w:sz w:val="24"/>
        </w:rPr>
        <w:t xml:space="preserve"> solicitud</w:t>
      </w:r>
      <w:r w:rsidR="009451A4" w:rsidRPr="00F3011B">
        <w:rPr>
          <w:rFonts w:ascii="Palatino Linotype" w:hAnsi="Palatino Linotype"/>
          <w:color w:val="000000" w:themeColor="text1"/>
          <w:sz w:val="24"/>
        </w:rPr>
        <w:t>es</w:t>
      </w:r>
      <w:r w:rsidRPr="00F3011B">
        <w:rPr>
          <w:rFonts w:ascii="Palatino Linotype" w:hAnsi="Palatino Linotype"/>
          <w:color w:val="000000" w:themeColor="text1"/>
          <w:sz w:val="24"/>
        </w:rPr>
        <w:t xml:space="preserve"> de información, y</w:t>
      </w:r>
      <w:r w:rsidR="006C7077" w:rsidRPr="00F3011B">
        <w:rPr>
          <w:rFonts w:ascii="Palatino Linotype" w:hAnsi="Palatino Linotype"/>
          <w:color w:val="000000" w:themeColor="text1"/>
          <w:sz w:val="24"/>
        </w:rPr>
        <w:t xml:space="preserve"> </w:t>
      </w:r>
      <w:r w:rsidRPr="00F3011B">
        <w:rPr>
          <w:rFonts w:ascii="Palatino Linotype" w:hAnsi="Palatino Linotype"/>
          <w:color w:val="000000" w:themeColor="text1"/>
          <w:sz w:val="24"/>
        </w:rPr>
        <w:t>l</w:t>
      </w:r>
      <w:r w:rsidR="006C7077" w:rsidRPr="00F3011B">
        <w:rPr>
          <w:rFonts w:ascii="Palatino Linotype" w:hAnsi="Palatino Linotype"/>
          <w:color w:val="000000" w:themeColor="text1"/>
          <w:sz w:val="24"/>
        </w:rPr>
        <w:t>as</w:t>
      </w:r>
      <w:r w:rsidRPr="00F3011B">
        <w:rPr>
          <w:rFonts w:ascii="Palatino Linotype" w:hAnsi="Palatino Linotype"/>
          <w:color w:val="000000" w:themeColor="text1"/>
          <w:sz w:val="24"/>
        </w:rPr>
        <w:t xml:space="preserve"> cual</w:t>
      </w:r>
      <w:r w:rsidR="006C7077" w:rsidRPr="00F3011B">
        <w:rPr>
          <w:rFonts w:ascii="Palatino Linotype" w:hAnsi="Palatino Linotype"/>
          <w:color w:val="000000" w:themeColor="text1"/>
          <w:sz w:val="24"/>
        </w:rPr>
        <w:t xml:space="preserve">es contienen </w:t>
      </w:r>
      <w:r w:rsidRPr="00F3011B">
        <w:rPr>
          <w:rFonts w:ascii="Palatino Linotype" w:hAnsi="Palatino Linotype"/>
          <w:color w:val="000000" w:themeColor="text1"/>
          <w:sz w:val="24"/>
        </w:rPr>
        <w:t xml:space="preserve">capturas de pantalla de </w:t>
      </w:r>
      <w:r w:rsidRPr="00F3011B">
        <w:rPr>
          <w:rFonts w:ascii="Palatino Linotype" w:hAnsi="Palatino Linotype"/>
          <w:i/>
          <w:iCs/>
          <w:color w:val="000000" w:themeColor="text1"/>
          <w:sz w:val="24"/>
        </w:rPr>
        <w:t>Google Maps.</w:t>
      </w:r>
    </w:p>
    <w:p w14:paraId="6FE862DD" w14:textId="77777777" w:rsidR="00A82759" w:rsidRPr="00F3011B" w:rsidRDefault="00A82759" w:rsidP="00A82759">
      <w:pPr>
        <w:pStyle w:val="Prrafodelista"/>
        <w:tabs>
          <w:tab w:val="left" w:pos="284"/>
        </w:tabs>
        <w:spacing w:line="360" w:lineRule="auto"/>
        <w:ind w:left="0"/>
        <w:jc w:val="both"/>
        <w:rPr>
          <w:rFonts w:ascii="Palatino Linotype" w:hAnsi="Palatino Linotype" w:cs="Arial"/>
          <w:sz w:val="24"/>
        </w:rPr>
      </w:pPr>
    </w:p>
    <w:p w14:paraId="23DC60AD" w14:textId="17A936C0" w:rsidR="00BC6FDD" w:rsidRPr="00F3011B"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F3011B">
        <w:rPr>
          <w:rFonts w:ascii="Palatino Linotype" w:hAnsi="Palatino Linotype" w:cs="Arial"/>
          <w:color w:val="222222"/>
          <w:sz w:val="24"/>
        </w:rPr>
        <w:t xml:space="preserve">Ante la omisión de rendir informe justificado, se tiene que dejó de justificar las razones o motivos que lo llevaron a no emitir la respuesta que ahora se impugna, generando con esta omisión el perjuicio en su contra ya que impide que esta Autoridad </w:t>
      </w:r>
      <w:r w:rsidRPr="00F3011B">
        <w:rPr>
          <w:rFonts w:ascii="Palatino Linotype" w:hAnsi="Palatino Linotype" w:cs="Arial"/>
          <w:color w:val="222222"/>
          <w:sz w:val="24"/>
        </w:rPr>
        <w:lastRenderedPageBreak/>
        <w:t>conozca y resuelva el presente recurso con mayor cautela si consideramos lo que al respecto ha señalado la autoridad jurisdiccional al emitir el siguiente criterio:</w:t>
      </w:r>
    </w:p>
    <w:p w14:paraId="587596A7" w14:textId="77777777" w:rsidR="00BC6FDD" w:rsidRPr="00F3011B"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F3011B" w:rsidRDefault="00BC6FDD" w:rsidP="0085139E">
      <w:pPr>
        <w:pStyle w:val="m1609377113336227858gmail-msonormal"/>
        <w:shd w:val="clear" w:color="auto" w:fill="FFFFFF"/>
        <w:tabs>
          <w:tab w:val="left" w:pos="284"/>
        </w:tabs>
        <w:spacing w:before="0" w:beforeAutospacing="0" w:after="0" w:afterAutospacing="0"/>
        <w:ind w:left="567" w:right="567"/>
        <w:jc w:val="both"/>
        <w:rPr>
          <w:rFonts w:ascii="Palatino Linotype" w:hAnsi="Palatino Linotype" w:cs="Arial"/>
          <w:i/>
          <w:iCs/>
          <w:color w:val="222222"/>
          <w:lang w:val="es-ES_tradnl"/>
        </w:rPr>
      </w:pPr>
      <w:r w:rsidRPr="00F3011B">
        <w:rPr>
          <w:rFonts w:ascii="Palatino Linotype" w:hAnsi="Palatino Linotype" w:cs="Arial"/>
          <w:b/>
          <w:bCs/>
          <w:i/>
          <w:iCs/>
          <w:color w:val="222222"/>
          <w:sz w:val="22"/>
          <w:lang w:val="es-ES_tradnl"/>
        </w:rPr>
        <w:t>QUEJA, RECURSO DE. LA OMISION DE RENDIR EL INFORME RESPECTIVO NO IMPIDE QUE SE RESUELV</w:t>
      </w:r>
      <w:r w:rsidRPr="00F3011B">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F3011B"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38C7FFC1" w:rsidR="00BC6FDD" w:rsidRPr="00F3011B"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F3011B">
        <w:rPr>
          <w:rFonts w:ascii="Palatino Linotype" w:hAnsi="Palatino Linotype" w:cs="Arial"/>
          <w:color w:val="222222"/>
          <w:sz w:val="24"/>
        </w:rPr>
        <w:t xml:space="preserve">Por lo cual se reitera, que la falta de informe justificado no impide que este Órgano Garante conozca y resuelva </w:t>
      </w:r>
      <w:r w:rsidR="006C7077" w:rsidRPr="00F3011B">
        <w:rPr>
          <w:rFonts w:ascii="Palatino Linotype" w:hAnsi="Palatino Linotype" w:cs="Arial"/>
          <w:color w:val="222222"/>
          <w:sz w:val="24"/>
        </w:rPr>
        <w:t>los</w:t>
      </w:r>
      <w:r w:rsidRPr="00F3011B">
        <w:rPr>
          <w:rFonts w:ascii="Palatino Linotype" w:hAnsi="Palatino Linotype" w:cs="Arial"/>
          <w:color w:val="222222"/>
          <w:sz w:val="24"/>
        </w:rPr>
        <w:t xml:space="preserve"> recurso</w:t>
      </w:r>
      <w:r w:rsidR="006C7077" w:rsidRPr="00F3011B">
        <w:rPr>
          <w:rFonts w:ascii="Palatino Linotype" w:hAnsi="Palatino Linotype" w:cs="Arial"/>
          <w:color w:val="222222"/>
          <w:sz w:val="24"/>
        </w:rPr>
        <w:t>s</w:t>
      </w:r>
      <w:r w:rsidRPr="00F3011B">
        <w:rPr>
          <w:rFonts w:ascii="Palatino Linotype" w:hAnsi="Palatino Linotype" w:cs="Arial"/>
          <w:color w:val="222222"/>
          <w:sz w:val="24"/>
        </w:rPr>
        <w:t xml:space="preserve"> de</w:t>
      </w:r>
      <w:r w:rsidR="00210238" w:rsidRPr="00F3011B">
        <w:rPr>
          <w:rFonts w:ascii="Palatino Linotype" w:hAnsi="Palatino Linotype" w:cs="Arial"/>
          <w:color w:val="222222"/>
          <w:sz w:val="24"/>
        </w:rPr>
        <w:t xml:space="preserve"> revisión, solo propicia que el </w:t>
      </w:r>
      <w:r w:rsidRPr="00F3011B">
        <w:rPr>
          <w:rFonts w:ascii="Palatino Linotype" w:hAnsi="Palatino Linotype" w:cs="Arial"/>
          <w:b/>
          <w:bCs/>
          <w:color w:val="222222"/>
          <w:sz w:val="24"/>
        </w:rPr>
        <w:t>SUJETO OBLIGADO</w:t>
      </w:r>
      <w:r w:rsidR="0085139E" w:rsidRPr="00F3011B">
        <w:rPr>
          <w:rFonts w:ascii="Palatino Linotype" w:hAnsi="Palatino Linotype" w:cs="Arial"/>
          <w:color w:val="222222"/>
          <w:sz w:val="24"/>
        </w:rPr>
        <w:t xml:space="preserve"> </w:t>
      </w:r>
      <w:r w:rsidRPr="00F3011B">
        <w:rPr>
          <w:rFonts w:ascii="Palatino Linotype" w:hAnsi="Palatino Linotype" w:cs="Arial"/>
          <w:color w:val="222222"/>
          <w:sz w:val="24"/>
        </w:rPr>
        <w:t>pierda la oportunidad de justificar su falta de respuesta y manifestar lo que a su derecho convenga.</w:t>
      </w:r>
    </w:p>
    <w:p w14:paraId="4A76603E" w14:textId="77777777" w:rsidR="00E65B7C" w:rsidRPr="00F3011B"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21D032CC" w:rsidR="00BC6FDD" w:rsidRPr="00F3011B"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F3011B">
        <w:rPr>
          <w:rFonts w:ascii="Palatino Linotype" w:eastAsia="Calibri" w:hAnsi="Palatino Linotype" w:cs="Arial"/>
          <w:sz w:val="24"/>
          <w:lang w:val="es-ES"/>
        </w:rPr>
        <w:t xml:space="preserve">El </w:t>
      </w:r>
      <w:r w:rsidR="00C45679" w:rsidRPr="00F3011B">
        <w:rPr>
          <w:rFonts w:ascii="Palatino Linotype" w:eastAsia="Calibri" w:hAnsi="Palatino Linotype" w:cs="Arial"/>
          <w:sz w:val="24"/>
          <w:lang w:val="es-ES"/>
        </w:rPr>
        <w:t xml:space="preserve">dieciocho </w:t>
      </w:r>
      <w:r w:rsidR="005000AA" w:rsidRPr="00F3011B">
        <w:rPr>
          <w:rFonts w:ascii="Palatino Linotype" w:eastAsia="Calibri" w:hAnsi="Palatino Linotype" w:cs="Arial"/>
          <w:sz w:val="24"/>
          <w:lang w:val="es-ES"/>
        </w:rPr>
        <w:t>(</w:t>
      </w:r>
      <w:r w:rsidR="00C45679" w:rsidRPr="00F3011B">
        <w:rPr>
          <w:rFonts w:ascii="Palatino Linotype" w:eastAsia="Calibri" w:hAnsi="Palatino Linotype" w:cs="Arial"/>
          <w:sz w:val="24"/>
          <w:lang w:val="es-ES"/>
        </w:rPr>
        <w:t>18</w:t>
      </w:r>
      <w:r w:rsidR="005000AA" w:rsidRPr="00F3011B">
        <w:rPr>
          <w:rFonts w:ascii="Palatino Linotype" w:eastAsia="Calibri" w:hAnsi="Palatino Linotype" w:cs="Arial"/>
          <w:sz w:val="24"/>
          <w:lang w:val="es-ES"/>
        </w:rPr>
        <w:t xml:space="preserve">) de </w:t>
      </w:r>
      <w:r w:rsidR="00C45679" w:rsidRPr="00F3011B">
        <w:rPr>
          <w:rFonts w:ascii="Palatino Linotype" w:eastAsia="Calibri" w:hAnsi="Palatino Linotype" w:cs="Arial"/>
          <w:sz w:val="24"/>
          <w:lang w:val="es-ES"/>
        </w:rPr>
        <w:t>septiembre</w:t>
      </w:r>
      <w:r w:rsidR="009B1B85" w:rsidRPr="00F3011B">
        <w:rPr>
          <w:rFonts w:ascii="Palatino Linotype" w:eastAsia="Calibri" w:hAnsi="Palatino Linotype" w:cs="Arial"/>
          <w:sz w:val="24"/>
          <w:lang w:val="es-ES"/>
        </w:rPr>
        <w:t xml:space="preserve"> </w:t>
      </w:r>
      <w:r w:rsidR="00E65B7C" w:rsidRPr="00F3011B">
        <w:rPr>
          <w:rFonts w:ascii="Palatino Linotype" w:eastAsia="Calibri" w:hAnsi="Palatino Linotype" w:cs="Arial"/>
          <w:sz w:val="24"/>
          <w:lang w:val="es-ES"/>
        </w:rPr>
        <w:t xml:space="preserve">de </w:t>
      </w:r>
      <w:r w:rsidR="00D73603" w:rsidRPr="00F3011B">
        <w:rPr>
          <w:rFonts w:ascii="Palatino Linotype" w:eastAsia="Calibri" w:hAnsi="Palatino Linotype" w:cs="Arial"/>
          <w:sz w:val="24"/>
          <w:lang w:val="es-ES"/>
        </w:rPr>
        <w:t>dos mil veinti</w:t>
      </w:r>
      <w:r w:rsidR="00952FF5" w:rsidRPr="00F3011B">
        <w:rPr>
          <w:rFonts w:ascii="Palatino Linotype" w:eastAsia="Calibri" w:hAnsi="Palatino Linotype" w:cs="Arial"/>
          <w:sz w:val="24"/>
          <w:lang w:val="es-ES"/>
        </w:rPr>
        <w:t>trés</w:t>
      </w:r>
      <w:r w:rsidR="00D73603" w:rsidRPr="00F3011B">
        <w:rPr>
          <w:rFonts w:ascii="Palatino Linotype" w:eastAsia="Calibri" w:hAnsi="Palatino Linotype" w:cs="Arial"/>
          <w:sz w:val="24"/>
          <w:lang w:val="es-ES"/>
        </w:rPr>
        <w:t>, la</w:t>
      </w:r>
      <w:r w:rsidR="005000AA" w:rsidRPr="00F3011B">
        <w:rPr>
          <w:rFonts w:ascii="Palatino Linotype" w:hAnsi="Palatino Linotype"/>
          <w:sz w:val="24"/>
        </w:rPr>
        <w:t xml:space="preserve"> Comisionad</w:t>
      </w:r>
      <w:r w:rsidR="00D73603" w:rsidRPr="00F3011B">
        <w:rPr>
          <w:rFonts w:ascii="Palatino Linotype" w:hAnsi="Palatino Linotype"/>
          <w:sz w:val="24"/>
        </w:rPr>
        <w:t>a</w:t>
      </w:r>
      <w:r w:rsidR="005000AA" w:rsidRPr="00F3011B">
        <w:rPr>
          <w:rFonts w:ascii="Palatino Linotype" w:hAnsi="Palatino Linotype"/>
          <w:sz w:val="24"/>
        </w:rPr>
        <w:t xml:space="preserve"> Ponente decretó el cierre de instrucción</w:t>
      </w:r>
      <w:r w:rsidR="008D00A3" w:rsidRPr="00F3011B">
        <w:rPr>
          <w:rFonts w:ascii="Palatino Linotype" w:hAnsi="Palatino Linotype"/>
          <w:sz w:val="24"/>
        </w:rPr>
        <w:t>, p</w:t>
      </w:r>
      <w:r w:rsidR="003C497F" w:rsidRPr="00F3011B">
        <w:rPr>
          <w:rFonts w:ascii="Palatino Linotype" w:hAnsi="Palatino Linotype" w:cs="Tahoma"/>
          <w:sz w:val="24"/>
        </w:rPr>
        <w:t xml:space="preserve">or lo que turnó la presente resolución </w:t>
      </w:r>
      <w:r w:rsidR="003C5753" w:rsidRPr="00F3011B">
        <w:rPr>
          <w:rFonts w:ascii="Palatino Linotype" w:hAnsi="Palatino Linotype" w:cs="Tahoma"/>
          <w:sz w:val="24"/>
        </w:rPr>
        <w:t>para su aprobación</w:t>
      </w:r>
      <w:r w:rsidR="00C45679" w:rsidRPr="00F3011B">
        <w:rPr>
          <w:rFonts w:ascii="Palatino Linotype" w:hAnsi="Palatino Linotype" w:cs="Tahoma"/>
          <w:sz w:val="24"/>
        </w:rPr>
        <w:t>; y ----------------------------------------------------------------------------------------------</w:t>
      </w:r>
    </w:p>
    <w:p w14:paraId="08BCB1D0" w14:textId="77777777" w:rsidR="009B1B85" w:rsidRPr="00F3011B" w:rsidRDefault="009B1B85" w:rsidP="009B1B85">
      <w:pPr>
        <w:pStyle w:val="Prrafodelista"/>
        <w:spacing w:line="360" w:lineRule="auto"/>
        <w:ind w:left="0"/>
        <w:jc w:val="both"/>
        <w:rPr>
          <w:rFonts w:ascii="Palatino Linotype" w:hAnsi="Palatino Linotype" w:cs="Tahoma"/>
          <w:sz w:val="24"/>
        </w:rPr>
      </w:pPr>
    </w:p>
    <w:p w14:paraId="263116AE" w14:textId="12AEC377" w:rsidR="00210238" w:rsidRPr="00F3011B" w:rsidRDefault="005000AA" w:rsidP="004E233F">
      <w:pPr>
        <w:pStyle w:val="Ttulo1"/>
        <w:jc w:val="center"/>
        <w:rPr>
          <w:rFonts w:ascii="Palatino Linotype" w:hAnsi="Palatino Linotype"/>
          <w:b/>
          <w:color w:val="auto"/>
          <w:sz w:val="24"/>
          <w:szCs w:val="24"/>
        </w:rPr>
      </w:pPr>
      <w:bookmarkStart w:id="4" w:name="_Toc87549672"/>
      <w:r w:rsidRPr="00F3011B">
        <w:rPr>
          <w:rFonts w:ascii="Palatino Linotype" w:hAnsi="Palatino Linotype"/>
          <w:b/>
          <w:color w:val="auto"/>
          <w:sz w:val="24"/>
          <w:szCs w:val="24"/>
        </w:rPr>
        <w:lastRenderedPageBreak/>
        <w:t>CONSIDERANDO</w:t>
      </w:r>
      <w:bookmarkEnd w:id="4"/>
      <w:r w:rsidRPr="00F3011B">
        <w:rPr>
          <w:rFonts w:ascii="Palatino Linotype" w:hAnsi="Palatino Linotype"/>
          <w:b/>
          <w:color w:val="auto"/>
          <w:sz w:val="24"/>
          <w:szCs w:val="24"/>
        </w:rPr>
        <w:t xml:space="preserve"> </w:t>
      </w:r>
    </w:p>
    <w:p w14:paraId="558D61F4" w14:textId="2BF3B08C" w:rsidR="004E233F" w:rsidRPr="00F3011B" w:rsidRDefault="004E233F" w:rsidP="004E233F"/>
    <w:p w14:paraId="3EC8BBB5" w14:textId="77777777" w:rsidR="004E233F" w:rsidRPr="00F3011B" w:rsidRDefault="004E233F" w:rsidP="004E233F"/>
    <w:p w14:paraId="1058C60B" w14:textId="77777777" w:rsidR="005000AA" w:rsidRPr="00F3011B" w:rsidRDefault="005000AA" w:rsidP="005000AA">
      <w:pPr>
        <w:pStyle w:val="Ttulo2"/>
        <w:rPr>
          <w:rFonts w:ascii="Palatino Linotype" w:hAnsi="Palatino Linotype"/>
          <w:b/>
          <w:color w:val="auto"/>
          <w:sz w:val="24"/>
          <w:szCs w:val="24"/>
        </w:rPr>
      </w:pPr>
      <w:bookmarkStart w:id="5" w:name="_Toc87549673"/>
      <w:r w:rsidRPr="00F3011B">
        <w:rPr>
          <w:rFonts w:ascii="Palatino Linotype" w:hAnsi="Palatino Linotype"/>
          <w:b/>
          <w:color w:val="auto"/>
          <w:sz w:val="24"/>
          <w:szCs w:val="24"/>
        </w:rPr>
        <w:t>PRIMERO. De la competencia</w:t>
      </w:r>
      <w:bookmarkEnd w:id="5"/>
    </w:p>
    <w:p w14:paraId="2A0F30D3" w14:textId="77777777" w:rsidR="000879AE" w:rsidRPr="00F3011B" w:rsidRDefault="000879AE" w:rsidP="000879AE"/>
    <w:p w14:paraId="6C8555EB" w14:textId="770715F0" w:rsidR="00210238" w:rsidRPr="00F3011B" w:rsidRDefault="00210238" w:rsidP="00210238">
      <w:pPr>
        <w:pStyle w:val="Prrafodelista"/>
        <w:numPr>
          <w:ilvl w:val="0"/>
          <w:numId w:val="10"/>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F3011B">
        <w:rPr>
          <w:rFonts w:ascii="Palatino Linotype" w:eastAsia="Calibri" w:hAnsi="Palatino Linotype"/>
          <w:sz w:val="24"/>
        </w:rPr>
        <w:t xml:space="preserve">Este </w:t>
      </w:r>
      <w:r w:rsidRPr="00F3011B">
        <w:rPr>
          <w:rFonts w:ascii="Palatino Linotype" w:eastAsia="Calibri" w:hAnsi="Palatino Linotype"/>
          <w:bCs/>
          <w:color w:val="000000" w:themeColor="text1"/>
          <w:sz w:val="24"/>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755282" w:rsidRPr="00F3011B">
        <w:rPr>
          <w:rFonts w:ascii="Palatino Linotype" w:eastAsia="Calibri" w:hAnsi="Palatino Linotype"/>
          <w:color w:val="000000" w:themeColor="text1"/>
        </w:rPr>
        <w:t>; 5, párrafos trigésimo segundo, trigésimo tercero y trigésimo cuarto, fracciones IV y V</w:t>
      </w:r>
      <w:r w:rsidR="00755282" w:rsidRPr="00F3011B">
        <w:rPr>
          <w:rFonts w:ascii="Palatino Linotype" w:eastAsia="Calibri" w:hAnsi="Palatino Linotype"/>
          <w:bCs/>
          <w:color w:val="000000" w:themeColor="text1"/>
          <w:sz w:val="24"/>
        </w:rPr>
        <w:t xml:space="preserve">, </w:t>
      </w:r>
      <w:r w:rsidRPr="00F3011B">
        <w:rPr>
          <w:rFonts w:ascii="Palatino Linotype" w:eastAsia="Calibri" w:hAnsi="Palatino Linotype"/>
          <w:bCs/>
          <w:color w:val="000000" w:themeColor="text1"/>
          <w:sz w:val="24"/>
        </w:rPr>
        <w:t>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F3011B">
        <w:rPr>
          <w:rFonts w:ascii="Palatino Linotype" w:hAnsi="Palatino Linotype"/>
          <w:sz w:val="24"/>
        </w:rPr>
        <w:t>.</w:t>
      </w:r>
    </w:p>
    <w:p w14:paraId="1557D76C" w14:textId="77777777" w:rsidR="00C379B3" w:rsidRPr="00F3011B" w:rsidRDefault="00C379B3"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F3011B" w:rsidRDefault="005000AA" w:rsidP="005000AA">
      <w:pPr>
        <w:pStyle w:val="Ttulo2"/>
        <w:rPr>
          <w:rFonts w:ascii="Palatino Linotype" w:hAnsi="Palatino Linotype"/>
          <w:b/>
          <w:color w:val="auto"/>
          <w:sz w:val="24"/>
          <w:szCs w:val="24"/>
        </w:rPr>
      </w:pPr>
      <w:bookmarkStart w:id="6" w:name="_Toc87549674"/>
      <w:r w:rsidRPr="00F3011B">
        <w:rPr>
          <w:rFonts w:ascii="Palatino Linotype" w:hAnsi="Palatino Linotype"/>
          <w:b/>
          <w:color w:val="auto"/>
          <w:sz w:val="24"/>
          <w:szCs w:val="24"/>
        </w:rPr>
        <w:t>SEGUNDO. De la oportunidad y procedencia.</w:t>
      </w:r>
      <w:bookmarkEnd w:id="6"/>
    </w:p>
    <w:p w14:paraId="53051EF8" w14:textId="77777777" w:rsidR="00BC6FDD" w:rsidRPr="00F3011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F3011B">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F3011B">
        <w:rPr>
          <w:rFonts w:ascii="Palatino Linotype" w:eastAsia="Calibri" w:hAnsi="Palatino Linotype" w:cs="Arial"/>
          <w:b/>
          <w:sz w:val="24"/>
          <w:szCs w:val="24"/>
          <w:lang w:val="es-ES"/>
        </w:rPr>
        <w:t>SUJETO OBLIGADO</w:t>
      </w:r>
      <w:r w:rsidRPr="00F3011B">
        <w:rPr>
          <w:rFonts w:ascii="Palatino Linotype" w:eastAsia="Calibri" w:hAnsi="Palatino Linotype" w:cs="Arial"/>
          <w:sz w:val="24"/>
          <w:szCs w:val="24"/>
          <w:lang w:val="es-ES"/>
        </w:rPr>
        <w:t xml:space="preserve"> para entregar la respuesta a una solicitud de información pública, es de quince días hábiles </w:t>
      </w:r>
      <w:r w:rsidRPr="00F3011B">
        <w:rPr>
          <w:rFonts w:ascii="Palatino Linotype" w:eastAsia="Calibri" w:hAnsi="Palatino Linotype" w:cs="Arial"/>
          <w:sz w:val="24"/>
          <w:szCs w:val="24"/>
          <w:lang w:val="es-ES"/>
        </w:rPr>
        <w:lastRenderedPageBreak/>
        <w:t xml:space="preserve">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F3011B"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8C80622" w14:textId="6BAB6F9E" w:rsidR="00BC6FDD" w:rsidRPr="00F3011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F3011B">
        <w:rPr>
          <w:rFonts w:ascii="Palatino Linotype" w:eastAsia="Calibri" w:hAnsi="Palatino Linotype" w:cs="Arial"/>
          <w:sz w:val="24"/>
          <w:szCs w:val="24"/>
          <w:lang w:val="es-ES"/>
        </w:rPr>
        <w:t xml:space="preserve">Por ende, se constituye la figura jurídica de la </w:t>
      </w:r>
      <w:r w:rsidRPr="00F3011B">
        <w:rPr>
          <w:rFonts w:ascii="Palatino Linotype" w:eastAsia="Calibri" w:hAnsi="Palatino Linotype" w:cs="Arial"/>
          <w:i/>
          <w:sz w:val="24"/>
          <w:szCs w:val="24"/>
          <w:lang w:val="es-ES"/>
        </w:rPr>
        <w:t>negativa ficta</w:t>
      </w:r>
      <w:r w:rsidRPr="00F3011B">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F3011B">
        <w:rPr>
          <w:rFonts w:ascii="Palatino Linotype" w:eastAsia="Calibri" w:hAnsi="Palatino Linotype" w:cs="Arial"/>
          <w:b/>
          <w:sz w:val="24"/>
          <w:szCs w:val="24"/>
          <w:lang w:val="es-ES"/>
        </w:rPr>
        <w:t>178</w:t>
      </w:r>
      <w:r w:rsidRPr="00F3011B">
        <w:rPr>
          <w:rFonts w:ascii="Palatino Linotype" w:eastAsia="Calibri" w:hAnsi="Palatino Linotype" w:cs="Arial"/>
          <w:sz w:val="24"/>
          <w:szCs w:val="24"/>
          <w:lang w:val="es-ES"/>
        </w:rPr>
        <w:t xml:space="preserve"> segundo párrafo de </w:t>
      </w:r>
      <w:r w:rsidRPr="00F3011B">
        <w:rPr>
          <w:rFonts w:ascii="Palatino Linotype" w:eastAsia="Calibri" w:hAnsi="Palatino Linotype" w:cs="Arial"/>
          <w:b/>
          <w:sz w:val="24"/>
          <w:szCs w:val="24"/>
          <w:lang w:val="es-ES"/>
        </w:rPr>
        <w:t>Ley de Transparencia y Acceso a la Información Pública del Estado de México y Municipios</w:t>
      </w:r>
      <w:r w:rsidRPr="00F3011B">
        <w:rPr>
          <w:rFonts w:ascii="Palatino Linotype" w:eastAsia="Calibri" w:hAnsi="Palatino Linotype"/>
          <w:color w:val="000000"/>
          <w:sz w:val="24"/>
          <w:szCs w:val="24"/>
          <w:shd w:val="clear" w:color="auto" w:fill="FFFFFF"/>
        </w:rPr>
        <w:t xml:space="preserve">, que dispone; ante la falta de respuesta del </w:t>
      </w:r>
      <w:r w:rsidRPr="00F3011B">
        <w:rPr>
          <w:rFonts w:ascii="Palatino Linotype" w:eastAsia="Calibri" w:hAnsi="Palatino Linotype"/>
          <w:b/>
          <w:color w:val="000000"/>
          <w:sz w:val="24"/>
          <w:szCs w:val="24"/>
          <w:shd w:val="clear" w:color="auto" w:fill="FFFFFF"/>
        </w:rPr>
        <w:t>SUJETO OBLIGADO,</w:t>
      </w:r>
      <w:r w:rsidRPr="00F3011B">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F3011B">
        <w:rPr>
          <w:rFonts w:ascii="Palatino Linotype" w:eastAsia="Calibri" w:hAnsi="Palatino Linotype"/>
          <w:b/>
          <w:color w:val="000000"/>
          <w:sz w:val="24"/>
          <w:szCs w:val="24"/>
          <w:shd w:val="clear" w:color="auto" w:fill="FFFFFF"/>
        </w:rPr>
        <w:t xml:space="preserve">podrá ser interpuesto en cualquier momento. </w:t>
      </w:r>
    </w:p>
    <w:p w14:paraId="2AE5FECE" w14:textId="77777777" w:rsidR="006C7077" w:rsidRPr="00F3011B" w:rsidRDefault="006C7077" w:rsidP="006C7077">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0CA02E95" w14:textId="712BAA48" w:rsidR="00BC6FDD" w:rsidRPr="00F3011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F3011B">
        <w:rPr>
          <w:rFonts w:ascii="Palatino Linotype" w:eastAsia="Calibri" w:hAnsi="Palatino Linotype" w:cs="Arial"/>
          <w:sz w:val="24"/>
          <w:szCs w:val="24"/>
          <w:lang w:val="es-ES"/>
        </w:rPr>
        <w:t xml:space="preserve">Por lo que, tratándose de la </w:t>
      </w:r>
      <w:r w:rsidRPr="00F3011B">
        <w:rPr>
          <w:rFonts w:ascii="Palatino Linotype" w:eastAsia="Calibri" w:hAnsi="Palatino Linotype" w:cs="Arial"/>
          <w:i/>
          <w:sz w:val="24"/>
          <w:szCs w:val="24"/>
          <w:lang w:val="es-ES"/>
        </w:rPr>
        <w:t>negativa ficta</w:t>
      </w:r>
      <w:r w:rsidRPr="00F3011B">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w:t>
      </w:r>
      <w:r w:rsidRPr="00F3011B">
        <w:rPr>
          <w:rFonts w:ascii="Palatino Linotype" w:eastAsia="Calibri" w:hAnsi="Palatino Linotype" w:cs="Arial"/>
          <w:sz w:val="24"/>
          <w:szCs w:val="24"/>
          <w:lang w:val="es-ES"/>
        </w:rPr>
        <w:lastRenderedPageBreak/>
        <w:t xml:space="preserve">“Gaceta del Gobierno” el veintitrés de abril de dos mil quince, relativo a la interposición del recurso de revisión en cualquier tiempo cuando exista </w:t>
      </w:r>
      <w:r w:rsidRPr="00F3011B">
        <w:rPr>
          <w:rFonts w:ascii="Palatino Linotype" w:eastAsia="Calibri" w:hAnsi="Palatino Linotype" w:cs="Arial"/>
          <w:i/>
          <w:sz w:val="24"/>
          <w:szCs w:val="24"/>
          <w:lang w:val="es-ES"/>
        </w:rPr>
        <w:t>negativa ficta</w:t>
      </w:r>
      <w:r w:rsidRPr="00F3011B">
        <w:rPr>
          <w:rFonts w:ascii="Palatino Linotype" w:eastAsia="Calibri" w:hAnsi="Palatino Linotype" w:cs="Arial"/>
          <w:sz w:val="24"/>
          <w:szCs w:val="24"/>
          <w:lang w:val="es-ES"/>
        </w:rPr>
        <w:t>, que señala:</w:t>
      </w:r>
    </w:p>
    <w:p w14:paraId="7827B0A4" w14:textId="77777777" w:rsidR="00BC6FDD" w:rsidRPr="00F3011B" w:rsidRDefault="00BC6FDD" w:rsidP="009A3FD7">
      <w:pPr>
        <w:tabs>
          <w:tab w:val="left" w:pos="284"/>
          <w:tab w:val="left" w:pos="7655"/>
        </w:tabs>
        <w:spacing w:before="240" w:after="240"/>
        <w:ind w:left="567" w:right="822"/>
        <w:jc w:val="center"/>
        <w:rPr>
          <w:rFonts w:ascii="Palatino Linotype" w:eastAsia="Calibri" w:hAnsi="Palatino Linotype" w:cs="Arial"/>
          <w:b/>
          <w:sz w:val="22"/>
          <w:szCs w:val="24"/>
          <w:lang w:val="es-ES"/>
        </w:rPr>
      </w:pPr>
      <w:r w:rsidRPr="00F3011B">
        <w:rPr>
          <w:rFonts w:ascii="Palatino Linotype" w:eastAsia="Calibri" w:hAnsi="Palatino Linotype" w:cs="Arial"/>
          <w:b/>
          <w:sz w:val="22"/>
          <w:szCs w:val="24"/>
          <w:lang w:val="es-ES"/>
        </w:rPr>
        <w:t>Criterio 0001-15</w:t>
      </w:r>
    </w:p>
    <w:p w14:paraId="25B06B5B" w14:textId="77777777" w:rsidR="00BC6FDD" w:rsidRPr="00F3011B" w:rsidRDefault="00BC6FDD" w:rsidP="009A3FD7">
      <w:pPr>
        <w:tabs>
          <w:tab w:val="left" w:pos="284"/>
          <w:tab w:val="left" w:pos="7655"/>
        </w:tabs>
        <w:spacing w:before="240" w:after="240"/>
        <w:ind w:left="567" w:right="822"/>
        <w:jc w:val="both"/>
        <w:rPr>
          <w:rFonts w:ascii="Palatino Linotype" w:eastAsia="Calibri" w:hAnsi="Palatino Linotype" w:cs="Arial"/>
          <w:i/>
          <w:sz w:val="22"/>
          <w:szCs w:val="24"/>
          <w:lang w:val="es-ES"/>
        </w:rPr>
      </w:pPr>
      <w:r w:rsidRPr="00F3011B">
        <w:rPr>
          <w:rFonts w:ascii="Palatino Linotype" w:eastAsia="Calibri" w:hAnsi="Palatino Linotype" w:cs="Arial"/>
          <w:b/>
          <w:i/>
          <w:sz w:val="22"/>
          <w:szCs w:val="24"/>
          <w:lang w:val="es-ES"/>
        </w:rPr>
        <w:t>NEGATIVA FICTA. PLAZO PARA INTERPONER EL RECURSO DE REVISIÓN TRATÁNDOSE DE.</w:t>
      </w:r>
      <w:r w:rsidRPr="00F3011B">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F23EC2A" w14:textId="77777777" w:rsidR="009A3FD7" w:rsidRPr="00F3011B" w:rsidRDefault="009A3FD7" w:rsidP="006C7077">
      <w:pPr>
        <w:tabs>
          <w:tab w:val="left" w:pos="284"/>
          <w:tab w:val="left" w:pos="7655"/>
        </w:tabs>
        <w:spacing w:before="240" w:after="240"/>
        <w:ind w:right="822"/>
        <w:jc w:val="both"/>
        <w:rPr>
          <w:rFonts w:ascii="Palatino Linotype" w:eastAsia="Calibri" w:hAnsi="Palatino Linotype" w:cs="Arial"/>
          <w:i/>
          <w:sz w:val="24"/>
          <w:szCs w:val="24"/>
          <w:lang w:val="es-ES"/>
        </w:rPr>
      </w:pPr>
    </w:p>
    <w:p w14:paraId="7C134B8F" w14:textId="77777777" w:rsidR="00BC6FDD" w:rsidRPr="00F3011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F3011B">
        <w:rPr>
          <w:rFonts w:ascii="Palatino Linotype" w:hAnsi="Palatino Linotype" w:cs="Arial"/>
          <w:color w:val="000000" w:themeColor="text1"/>
          <w:sz w:val="24"/>
          <w:szCs w:val="24"/>
          <w:lang w:val="es-ES" w:eastAsia="es-MX"/>
        </w:rPr>
        <w:t xml:space="preserve">Lo anterior, se explica porque la </w:t>
      </w:r>
      <w:r w:rsidRPr="00F3011B">
        <w:rPr>
          <w:rFonts w:ascii="Palatino Linotype" w:hAnsi="Palatino Linotype" w:cs="Arial"/>
          <w:b/>
          <w:color w:val="000000" w:themeColor="text1"/>
          <w:sz w:val="24"/>
          <w:szCs w:val="24"/>
          <w:u w:val="single"/>
          <w:lang w:val="es-ES" w:eastAsia="es-MX"/>
        </w:rPr>
        <w:t>posible ausencia</w:t>
      </w:r>
      <w:r w:rsidRPr="00F3011B">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F3011B">
        <w:rPr>
          <w:rFonts w:ascii="Palatino Linotype" w:hAnsi="Palatino Linotype" w:cs="Arial"/>
          <w:b/>
          <w:color w:val="000000" w:themeColor="text1"/>
          <w:sz w:val="24"/>
          <w:szCs w:val="24"/>
          <w:lang w:val="es-ES" w:eastAsia="es-MX"/>
        </w:rPr>
        <w:t>SUJETO OBLIGADO</w:t>
      </w:r>
      <w:r w:rsidRPr="00F3011B">
        <w:rPr>
          <w:rFonts w:ascii="Palatino Linotype" w:hAnsi="Palatino Linotype" w:cs="Arial"/>
          <w:color w:val="000000" w:themeColor="text1"/>
          <w:sz w:val="24"/>
          <w:szCs w:val="24"/>
          <w:lang w:val="es-ES" w:eastAsia="es-MX"/>
        </w:rPr>
        <w:t>.</w:t>
      </w:r>
    </w:p>
    <w:p w14:paraId="0B46B46C" w14:textId="77777777" w:rsidR="00BC6FDD" w:rsidRPr="00F3011B"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F3011B"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F3011B">
        <w:rPr>
          <w:rFonts w:ascii="Palatino Linotype" w:eastAsia="Calibri" w:hAnsi="Palatino Linotype" w:cs="Arial"/>
          <w:sz w:val="24"/>
          <w:szCs w:val="24"/>
          <w:lang w:val="es-ES_tradnl"/>
        </w:rPr>
        <w:t xml:space="preserve">Expuesto lo anterior, el escrito contiene las formalidades previstas por el artículo 180 último párrafo de la Ley de la materia actual, por lo que es procedente </w:t>
      </w:r>
      <w:r w:rsidRPr="00F3011B">
        <w:rPr>
          <w:rFonts w:ascii="Palatino Linotype" w:eastAsia="Calibri" w:hAnsi="Palatino Linotype" w:cs="Arial"/>
          <w:sz w:val="24"/>
          <w:szCs w:val="24"/>
          <w:lang w:val="es-ES_tradnl"/>
        </w:rPr>
        <w:lastRenderedPageBreak/>
        <w:t>que este Instituto de Transparencia, Acceso a la Información Pública y Protección de Datos Personales del Estado de México y Municipios, conozca y resuelva el presente recurso.</w:t>
      </w:r>
    </w:p>
    <w:p w14:paraId="65704052" w14:textId="771F3803" w:rsidR="004D3F96" w:rsidRPr="00F3011B" w:rsidRDefault="005000AA" w:rsidP="004D3F96">
      <w:pPr>
        <w:pStyle w:val="Ttulo1"/>
        <w:rPr>
          <w:rFonts w:ascii="Palatino Linotype" w:hAnsi="Palatino Linotype"/>
          <w:b/>
          <w:color w:val="auto"/>
          <w:sz w:val="24"/>
          <w:szCs w:val="24"/>
        </w:rPr>
      </w:pPr>
      <w:bookmarkStart w:id="7" w:name="_Toc87549675"/>
      <w:r w:rsidRPr="00F3011B">
        <w:rPr>
          <w:rFonts w:ascii="Palatino Linotype" w:hAnsi="Palatino Linotype"/>
          <w:b/>
          <w:color w:val="auto"/>
          <w:sz w:val="24"/>
          <w:szCs w:val="24"/>
        </w:rPr>
        <w:t>TERCERO. Planteamiento de la Litis</w:t>
      </w:r>
      <w:bookmarkEnd w:id="7"/>
      <w:r w:rsidRPr="00F3011B">
        <w:rPr>
          <w:rFonts w:ascii="Palatino Linotype" w:hAnsi="Palatino Linotype"/>
          <w:b/>
          <w:color w:val="auto"/>
          <w:sz w:val="24"/>
          <w:szCs w:val="24"/>
        </w:rPr>
        <w:t xml:space="preserve"> </w:t>
      </w:r>
    </w:p>
    <w:p w14:paraId="03B4D1BD" w14:textId="77777777" w:rsidR="004D3F96" w:rsidRPr="00F3011B" w:rsidRDefault="004D3F96" w:rsidP="004D3F96">
      <w:pPr>
        <w:rPr>
          <w:rFonts w:eastAsia="MS Mincho"/>
        </w:rPr>
      </w:pPr>
    </w:p>
    <w:p w14:paraId="1D4AE1A2" w14:textId="0D9EC506" w:rsidR="004934A5" w:rsidRPr="00F3011B" w:rsidRDefault="005000AA" w:rsidP="009451A4">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F3011B">
        <w:rPr>
          <w:rFonts w:ascii="Palatino Linotype" w:hAnsi="Palatino Linotype"/>
          <w:bCs/>
          <w:sz w:val="24"/>
        </w:rPr>
        <w:t>El</w:t>
      </w:r>
      <w:r w:rsidR="009A3FD7" w:rsidRPr="00F3011B">
        <w:rPr>
          <w:rFonts w:ascii="Palatino Linotype" w:hAnsi="Palatino Linotype"/>
          <w:b/>
          <w:bCs/>
          <w:sz w:val="24"/>
        </w:rPr>
        <w:t xml:space="preserve"> RECURRENTE</w:t>
      </w:r>
      <w:r w:rsidR="009A3FD7" w:rsidRPr="00F3011B">
        <w:rPr>
          <w:rFonts w:ascii="Palatino Linotype" w:hAnsi="Palatino Linotype"/>
          <w:bCs/>
          <w:sz w:val="24"/>
        </w:rPr>
        <w:t xml:space="preserve"> </w:t>
      </w:r>
      <w:r w:rsidRPr="00F3011B">
        <w:rPr>
          <w:rFonts w:ascii="Palatino Linotype" w:hAnsi="Palatino Linotype"/>
          <w:bCs/>
          <w:sz w:val="24"/>
        </w:rPr>
        <w:t>solicitó</w:t>
      </w:r>
      <w:r w:rsidR="004D3F96" w:rsidRPr="00F3011B">
        <w:rPr>
          <w:rFonts w:ascii="Palatino Linotype" w:hAnsi="Palatino Linotype"/>
          <w:bCs/>
          <w:sz w:val="24"/>
        </w:rPr>
        <w:t xml:space="preserve">: </w:t>
      </w:r>
      <w:r w:rsidR="004934A5" w:rsidRPr="00F3011B">
        <w:rPr>
          <w:rFonts w:ascii="Palatino Linotype" w:eastAsiaTheme="minorEastAsia" w:hAnsi="Palatino Linotype"/>
          <w:i/>
          <w:iCs/>
          <w:sz w:val="24"/>
          <w:lang w:val="es-ES_tradnl"/>
        </w:rPr>
        <w:t>“</w:t>
      </w:r>
      <w:r w:rsidR="00C45679" w:rsidRPr="00F3011B">
        <w:rPr>
          <w:rFonts w:ascii="Palatino Linotype" w:hAnsi="Palatino Linotype"/>
          <w:i/>
          <w:iCs/>
          <w:color w:val="000000"/>
          <w:sz w:val="24"/>
        </w:rPr>
        <w:t>Quiero saber que presupuesto se le ha destinado a la obra publica ubicada en el libramiento Francisco Villa, San Felipe del Progreso, dicha obra esta comprendida de 1 km de encementado y una glorieta o rotonda.</w:t>
      </w:r>
      <w:r w:rsidR="009A3FD7" w:rsidRPr="00F3011B">
        <w:rPr>
          <w:rFonts w:ascii="Palatino Linotype" w:eastAsiaTheme="minorEastAsia" w:hAnsi="Palatino Linotype"/>
          <w:i/>
          <w:iCs/>
          <w:sz w:val="24"/>
          <w:lang w:val="es-ES_tradnl"/>
        </w:rPr>
        <w:t xml:space="preserve">” </w:t>
      </w:r>
      <w:r w:rsidR="006E0EE2" w:rsidRPr="00F3011B">
        <w:rPr>
          <w:rFonts w:ascii="Palatino Linotype" w:eastAsiaTheme="minorEastAsia" w:hAnsi="Palatino Linotype"/>
          <w:i/>
          <w:iCs/>
          <w:sz w:val="24"/>
          <w:lang w:val="es-ES_tradnl"/>
        </w:rPr>
        <w:t>(Sic)</w:t>
      </w:r>
      <w:r w:rsidR="004D3F96" w:rsidRPr="00F3011B">
        <w:rPr>
          <w:rFonts w:ascii="Palatino Linotype" w:eastAsiaTheme="minorEastAsia" w:hAnsi="Palatino Linotype"/>
          <w:i/>
          <w:iCs/>
          <w:sz w:val="24"/>
          <w:lang w:val="es-ES_tradnl"/>
        </w:rPr>
        <w:t xml:space="preserve">; </w:t>
      </w:r>
      <w:r w:rsidR="009451A4" w:rsidRPr="00F3011B">
        <w:rPr>
          <w:rFonts w:ascii="Palatino Linotype" w:hAnsi="Palatino Linotype"/>
          <w:i/>
          <w:iCs/>
          <w:color w:val="000000"/>
          <w:sz w:val="24"/>
        </w:rPr>
        <w:t>“Quiero saber que presupuesto se asigno a la remodelación del Centro Cultural Mazahua ubicado en San Felipe del Progreso en el Boulevard José María Morelos y Pavón. La mencionada remodelación consta de la construcción de una barda perimetral , pisos de concreto y la remodelación de interiores y exteriores.” (Sic)</w:t>
      </w:r>
      <w:r w:rsidR="009451A4" w:rsidRPr="00F3011B">
        <w:rPr>
          <w:rFonts w:ascii="Palatino Linotype" w:hAnsi="Palatino Linotype"/>
          <w:i/>
          <w:sz w:val="24"/>
          <w:lang w:eastAsia="es-MX"/>
        </w:rPr>
        <w:t xml:space="preserve">; y, </w:t>
      </w:r>
      <w:r w:rsidR="004D3F96" w:rsidRPr="00F3011B">
        <w:rPr>
          <w:rFonts w:ascii="Palatino Linotype" w:hAnsi="Palatino Linotype"/>
          <w:i/>
          <w:iCs/>
          <w:color w:val="000000"/>
          <w:sz w:val="24"/>
        </w:rPr>
        <w:t>“Quiero saber que presupuesto se le asignó para el desarrollo de la obra ubicada en San Pedro el Alto, San Felipe del Progreso, entrada a la preparatoria oficial no.138. Dicha obra consta de aproximadamente 750 mts de encementado.” (Sic)</w:t>
      </w:r>
    </w:p>
    <w:p w14:paraId="2F5F9ED1" w14:textId="77777777" w:rsidR="009451A4" w:rsidRPr="00F3011B" w:rsidRDefault="009451A4"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628DFCFB" w14:textId="79F571D3" w:rsidR="009B1B85" w:rsidRPr="00F3011B" w:rsidRDefault="00616297" w:rsidP="009B1B8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F3011B">
        <w:rPr>
          <w:rFonts w:ascii="Palatino Linotype" w:eastAsiaTheme="minorEastAsia" w:hAnsi="Palatino Linotype"/>
          <w:iCs/>
          <w:sz w:val="24"/>
          <w:lang w:val="es-ES_tradnl"/>
        </w:rPr>
        <w:t xml:space="preserve">El </w:t>
      </w:r>
      <w:r w:rsidR="009A3FD7" w:rsidRPr="00F3011B">
        <w:rPr>
          <w:rFonts w:ascii="Palatino Linotype" w:eastAsiaTheme="minorEastAsia" w:hAnsi="Palatino Linotype"/>
          <w:b/>
          <w:iCs/>
          <w:sz w:val="24"/>
          <w:lang w:val="es-ES_tradnl"/>
        </w:rPr>
        <w:t>SUJETO OBLIGADO</w:t>
      </w:r>
      <w:r w:rsidR="009A3FD7" w:rsidRPr="00F3011B">
        <w:rPr>
          <w:rFonts w:ascii="Palatino Linotype" w:eastAsiaTheme="minorEastAsia" w:hAnsi="Palatino Linotype"/>
          <w:iCs/>
          <w:sz w:val="24"/>
          <w:lang w:val="es-ES_tradnl"/>
        </w:rPr>
        <w:t xml:space="preserve"> </w:t>
      </w:r>
      <w:r w:rsidRPr="00F3011B">
        <w:rPr>
          <w:rFonts w:ascii="Palatino Linotype" w:eastAsiaTheme="minorEastAsia" w:hAnsi="Palatino Linotype"/>
          <w:iCs/>
          <w:sz w:val="24"/>
          <w:lang w:val="es-ES_tradnl"/>
        </w:rPr>
        <w:t xml:space="preserve">no </w:t>
      </w:r>
      <w:r w:rsidR="009B1B85" w:rsidRPr="00F3011B">
        <w:rPr>
          <w:rFonts w:ascii="Palatino Linotype" w:eastAsiaTheme="minorEastAsia" w:hAnsi="Palatino Linotype"/>
          <w:iCs/>
          <w:sz w:val="24"/>
          <w:lang w:val="es-ES_tradnl"/>
        </w:rPr>
        <w:t xml:space="preserve">dio </w:t>
      </w:r>
      <w:r w:rsidRPr="00F3011B">
        <w:rPr>
          <w:rFonts w:ascii="Palatino Linotype" w:eastAsiaTheme="minorEastAsia" w:hAnsi="Palatino Linotype"/>
          <w:iCs/>
          <w:sz w:val="24"/>
          <w:lang w:val="es-ES_tradnl"/>
        </w:rPr>
        <w:t>respuesta a la</w:t>
      </w:r>
      <w:r w:rsidR="004D3F96" w:rsidRPr="00F3011B">
        <w:rPr>
          <w:rFonts w:ascii="Palatino Linotype" w:eastAsiaTheme="minorEastAsia" w:hAnsi="Palatino Linotype"/>
          <w:iCs/>
          <w:sz w:val="24"/>
          <w:lang w:val="es-ES_tradnl"/>
        </w:rPr>
        <w:t>s</w:t>
      </w:r>
      <w:r w:rsidRPr="00F3011B">
        <w:rPr>
          <w:rFonts w:ascii="Palatino Linotype" w:eastAsiaTheme="minorEastAsia" w:hAnsi="Palatino Linotype"/>
          <w:iCs/>
          <w:sz w:val="24"/>
          <w:lang w:val="es-ES_tradnl"/>
        </w:rPr>
        <w:t xml:space="preserve"> solicitud</w:t>
      </w:r>
      <w:r w:rsidR="004D3F96" w:rsidRPr="00F3011B">
        <w:rPr>
          <w:rFonts w:ascii="Palatino Linotype" w:eastAsiaTheme="minorEastAsia" w:hAnsi="Palatino Linotype"/>
          <w:iCs/>
          <w:sz w:val="24"/>
          <w:lang w:val="es-ES_tradnl"/>
        </w:rPr>
        <w:t>es de información</w:t>
      </w:r>
      <w:r w:rsidRPr="00F3011B">
        <w:rPr>
          <w:rFonts w:ascii="Palatino Linotype" w:eastAsiaTheme="minorEastAsia" w:hAnsi="Palatino Linotype"/>
          <w:iCs/>
          <w:sz w:val="24"/>
          <w:lang w:val="es-ES_tradnl"/>
        </w:rPr>
        <w:t xml:space="preserve">, motivo de inconformidad el </w:t>
      </w:r>
      <w:r w:rsidR="009A3FD7" w:rsidRPr="00F3011B">
        <w:rPr>
          <w:rFonts w:ascii="Palatino Linotype" w:eastAsiaTheme="minorEastAsia" w:hAnsi="Palatino Linotype"/>
          <w:b/>
          <w:iCs/>
          <w:sz w:val="24"/>
          <w:lang w:val="es-ES_tradnl"/>
        </w:rPr>
        <w:t>RECURRENTE</w:t>
      </w:r>
      <w:r w:rsidR="009B1B85" w:rsidRPr="00F3011B">
        <w:rPr>
          <w:rFonts w:ascii="Palatino Linotype" w:eastAsiaTheme="minorEastAsia" w:hAnsi="Palatino Linotype"/>
          <w:b/>
          <w:iCs/>
          <w:sz w:val="24"/>
          <w:lang w:val="es-ES_tradnl"/>
        </w:rPr>
        <w:t>.</w:t>
      </w:r>
    </w:p>
    <w:p w14:paraId="37F4B0E8" w14:textId="77777777" w:rsidR="009B1B85" w:rsidRPr="00F3011B" w:rsidRDefault="009B1B85" w:rsidP="009B1B8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008054E0" w14:textId="77777777" w:rsidR="009B1B85" w:rsidRPr="00F3011B" w:rsidRDefault="00616297" w:rsidP="009B1B8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F3011B">
        <w:rPr>
          <w:rFonts w:ascii="Palatino Linotype" w:eastAsiaTheme="minorEastAsia" w:hAnsi="Palatino Linotype" w:cs="Arial"/>
          <w:sz w:val="24"/>
          <w:lang w:val="es-ES_tradnl"/>
        </w:rPr>
        <w:t xml:space="preserve">Por lo tanto, el presente recurso de revisión se circunscribe en determinar si se </w:t>
      </w:r>
      <w:r w:rsidRPr="00F3011B">
        <w:rPr>
          <w:rFonts w:ascii="Palatino Linotype" w:hAnsi="Palatino Linotype"/>
          <w:sz w:val="24"/>
          <w:lang w:val="es-ES_tradnl"/>
        </w:rPr>
        <w:t>actualiza las causales de procedencia</w:t>
      </w:r>
      <w:r w:rsidRPr="00F3011B">
        <w:rPr>
          <w:rFonts w:ascii="Palatino Linotype" w:hAnsi="Palatino Linotype"/>
          <w:b/>
          <w:sz w:val="24"/>
          <w:lang w:val="es-ES_tradnl"/>
        </w:rPr>
        <w:t xml:space="preserve"> </w:t>
      </w:r>
      <w:r w:rsidRPr="00F3011B">
        <w:rPr>
          <w:rFonts w:ascii="Palatino Linotype" w:hAnsi="Palatino Linotype" w:cs="Arial"/>
          <w:sz w:val="24"/>
          <w:lang w:val="es-ES_tradnl" w:eastAsia="es-MX"/>
        </w:rPr>
        <w:t xml:space="preserve">contenidas en </w:t>
      </w:r>
      <w:r w:rsidRPr="00F3011B">
        <w:rPr>
          <w:rFonts w:ascii="Palatino Linotype" w:hAnsi="Palatino Linotype" w:cs="Arial"/>
          <w:sz w:val="24"/>
          <w:lang w:val="es-ES" w:eastAsia="es-MX"/>
        </w:rPr>
        <w:t xml:space="preserve">el artículo 179 fracciones VII de la </w:t>
      </w:r>
      <w:r w:rsidRPr="00F3011B">
        <w:rPr>
          <w:rFonts w:ascii="Palatino Linotype" w:eastAsia="Calibri" w:hAnsi="Palatino Linotype" w:cs="Arial"/>
          <w:b/>
          <w:sz w:val="24"/>
          <w:lang w:val="es-ES"/>
        </w:rPr>
        <w:lastRenderedPageBreak/>
        <w:t>Ley de Transparencia y Acceso a la Información Pública del Estado de México y Municipios</w:t>
      </w:r>
      <w:r w:rsidRPr="00F3011B">
        <w:rPr>
          <w:rFonts w:ascii="Palatino Linotype" w:hAnsi="Palatino Linotype" w:cs="Arial"/>
          <w:sz w:val="24"/>
          <w:lang w:val="es-ES" w:eastAsia="es-MX"/>
        </w:rPr>
        <w:t>.</w:t>
      </w:r>
      <w:bookmarkStart w:id="8" w:name="_Toc4061675"/>
      <w:bookmarkStart w:id="9" w:name="_Toc3372324"/>
      <w:bookmarkStart w:id="10" w:name="_Toc499201873"/>
      <w:bookmarkStart w:id="11" w:name="_Toc87549676"/>
    </w:p>
    <w:p w14:paraId="08744E49" w14:textId="77777777" w:rsidR="009B1B85" w:rsidRPr="00F3011B" w:rsidRDefault="009B1B85" w:rsidP="009B1B85">
      <w:pPr>
        <w:pStyle w:val="Prrafodelista"/>
        <w:tabs>
          <w:tab w:val="left" w:pos="284"/>
        </w:tabs>
        <w:spacing w:before="240" w:after="240" w:line="360" w:lineRule="auto"/>
        <w:ind w:left="0"/>
        <w:jc w:val="both"/>
        <w:rPr>
          <w:rFonts w:ascii="Palatino Linotype" w:hAnsi="Palatino Linotype"/>
          <w:b/>
          <w:sz w:val="24"/>
        </w:rPr>
      </w:pPr>
    </w:p>
    <w:p w14:paraId="1F152840" w14:textId="5686B255" w:rsidR="005000AA" w:rsidRPr="00F3011B" w:rsidRDefault="00DB2180" w:rsidP="009B1B8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F3011B">
        <w:rPr>
          <w:rFonts w:ascii="Palatino Linotype" w:hAnsi="Palatino Linotype"/>
          <w:b/>
          <w:sz w:val="24"/>
        </w:rPr>
        <w:t>CUARTO</w:t>
      </w:r>
      <w:r w:rsidR="005000AA" w:rsidRPr="00F3011B">
        <w:rPr>
          <w:rFonts w:ascii="Palatino Linotype" w:hAnsi="Palatino Linotype"/>
          <w:b/>
          <w:sz w:val="24"/>
        </w:rPr>
        <w:t>. Estudio y resolución del asunto</w:t>
      </w:r>
      <w:bookmarkEnd w:id="8"/>
      <w:bookmarkEnd w:id="9"/>
      <w:bookmarkEnd w:id="10"/>
      <w:bookmarkEnd w:id="11"/>
    </w:p>
    <w:p w14:paraId="77B70EA4" w14:textId="77777777" w:rsidR="00616297" w:rsidRPr="00F3011B" w:rsidRDefault="00616297" w:rsidP="009B1B85">
      <w:pPr>
        <w:keepNext/>
        <w:keepLines/>
        <w:numPr>
          <w:ilvl w:val="1"/>
          <w:numId w:val="2"/>
        </w:numPr>
        <w:tabs>
          <w:tab w:val="left" w:pos="284"/>
        </w:tabs>
        <w:spacing w:before="40"/>
        <w:ind w:left="567" w:right="539"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F3011B">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F3011B">
        <w:rPr>
          <w:rFonts w:ascii="Palatino Linotype" w:eastAsia="MS Gothic" w:hAnsi="Palatino Linotype"/>
          <w:b/>
          <w:sz w:val="24"/>
          <w:szCs w:val="24"/>
          <w:lang w:val="es-ES_tradnl"/>
        </w:rPr>
        <w:t xml:space="preserve"> </w:t>
      </w:r>
    </w:p>
    <w:p w14:paraId="44B9994C" w14:textId="77777777" w:rsidR="00616297" w:rsidRPr="00F3011B"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F3011B">
        <w:rPr>
          <w:rFonts w:ascii="Palatino Linotype" w:eastAsiaTheme="minorEastAsia" w:hAnsi="Palatino Linotype"/>
          <w:sz w:val="24"/>
          <w:szCs w:val="24"/>
          <w:lang w:val="es-ES_tradnl"/>
        </w:rPr>
        <w:t xml:space="preserve">Es menester precisar que este </w:t>
      </w:r>
      <w:r w:rsidRPr="00F3011B">
        <w:rPr>
          <w:rFonts w:ascii="Palatino Linotype" w:eastAsia="MS Mincho" w:hAnsi="Palatino Linotype"/>
          <w:color w:val="000000"/>
          <w:sz w:val="24"/>
          <w:szCs w:val="24"/>
          <w:lang w:val="es-ES_tradnl"/>
        </w:rPr>
        <w:t xml:space="preserve">Órgano Garante parte de que </w:t>
      </w:r>
      <w:r w:rsidRPr="00F3011B">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3011B">
        <w:rPr>
          <w:rFonts w:ascii="Palatino Linotype" w:hAnsi="Palatino Linotype" w:cs="Arial"/>
          <w:color w:val="000000"/>
          <w:sz w:val="24"/>
          <w:szCs w:val="24"/>
          <w:lang w:val="es-ES_tradnl"/>
        </w:rPr>
        <w:t xml:space="preserve"> </w:t>
      </w:r>
      <w:r w:rsidRPr="00F3011B">
        <w:rPr>
          <w:rFonts w:ascii="Palatino Linotype" w:hAnsi="Palatino Linotype" w:cs="Arial"/>
          <w:b/>
          <w:color w:val="000000"/>
          <w:sz w:val="24"/>
          <w:szCs w:val="24"/>
          <w:lang w:val="es-ES_tradnl"/>
        </w:rPr>
        <w:t>SUJETO OBLIGADO</w:t>
      </w:r>
      <w:r w:rsidRPr="00F3011B">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3011B">
        <w:rPr>
          <w:rFonts w:ascii="Palatino Linotype" w:hAnsi="Palatino Linotype" w:cs="Arial"/>
          <w:b/>
          <w:color w:val="000000"/>
          <w:sz w:val="24"/>
          <w:szCs w:val="24"/>
          <w:lang w:val="es-ES_tradnl"/>
        </w:rPr>
        <w:t xml:space="preserve">Constitución Política de los Estados Unidos Mexicanos </w:t>
      </w:r>
      <w:r w:rsidRPr="00F3011B">
        <w:rPr>
          <w:rFonts w:ascii="Palatino Linotype" w:hAnsi="Palatino Linotype" w:cs="Arial"/>
          <w:color w:val="000000"/>
          <w:sz w:val="24"/>
          <w:szCs w:val="24"/>
          <w:lang w:val="es-ES_tradnl"/>
        </w:rPr>
        <w:t xml:space="preserve">al señalar la obligación de “promover, </w:t>
      </w:r>
      <w:r w:rsidRPr="00F3011B">
        <w:rPr>
          <w:rFonts w:ascii="Palatino Linotype" w:hAnsi="Palatino Linotype" w:cs="Arial"/>
          <w:b/>
          <w:color w:val="000000"/>
          <w:sz w:val="24"/>
          <w:szCs w:val="24"/>
          <w:lang w:val="es-ES_tradnl"/>
        </w:rPr>
        <w:t>respetar</w:t>
      </w:r>
      <w:r w:rsidRPr="00F3011B">
        <w:rPr>
          <w:rFonts w:ascii="Palatino Linotype" w:hAnsi="Palatino Linotype" w:cs="Arial"/>
          <w:color w:val="000000"/>
          <w:sz w:val="24"/>
          <w:szCs w:val="24"/>
          <w:lang w:val="es-ES_tradnl"/>
        </w:rPr>
        <w:t xml:space="preserve">, proteger y </w:t>
      </w:r>
      <w:r w:rsidRPr="00F3011B">
        <w:rPr>
          <w:rFonts w:ascii="Palatino Linotype" w:hAnsi="Palatino Linotype" w:cs="Arial"/>
          <w:b/>
          <w:color w:val="000000"/>
          <w:sz w:val="24"/>
          <w:szCs w:val="24"/>
          <w:lang w:val="es-ES_tradnl"/>
        </w:rPr>
        <w:t>garantizar</w:t>
      </w:r>
      <w:r w:rsidRPr="00F3011B">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F3011B"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F3011B">
        <w:rPr>
          <w:rFonts w:ascii="Palatino Linotype" w:hAnsi="Palatino Linotype"/>
          <w:sz w:val="24"/>
          <w:szCs w:val="24"/>
          <w:lang w:val="es-ES_tradnl"/>
        </w:rPr>
        <w:t xml:space="preserve">Definiendo el Derecho de Acceso a la Información Pública como: </w:t>
      </w:r>
      <w:r w:rsidRPr="00F3011B">
        <w:rPr>
          <w:rFonts w:ascii="Palatino Linotype" w:eastAsiaTheme="minorEastAsia" w:hAnsi="Palatino Linotype"/>
          <w:i/>
          <w:color w:val="000000"/>
          <w:sz w:val="24"/>
          <w:szCs w:val="24"/>
          <w:lang w:val="es-ES_tradnl"/>
        </w:rPr>
        <w:t>La igualdad de oportunidades para recibir, buscar e impartir información</w:t>
      </w:r>
      <w:r w:rsidRPr="00F3011B">
        <w:rPr>
          <w:rFonts w:ascii="Palatino Linotype" w:eastAsiaTheme="minorEastAsia" w:hAnsi="Palatino Linotype"/>
          <w:i/>
          <w:color w:val="000000"/>
          <w:sz w:val="24"/>
          <w:szCs w:val="24"/>
          <w:vertAlign w:val="superscript"/>
          <w:lang w:val="es-ES_tradnl"/>
        </w:rPr>
        <w:footnoteReference w:id="2"/>
      </w:r>
      <w:r w:rsidRPr="00F3011B">
        <w:rPr>
          <w:rFonts w:ascii="Palatino Linotype" w:eastAsiaTheme="minorEastAsia" w:hAnsi="Palatino Linotype"/>
          <w:i/>
          <w:color w:val="000000"/>
          <w:sz w:val="24"/>
          <w:szCs w:val="24"/>
          <w:lang w:val="es-ES_tradnl"/>
        </w:rPr>
        <w:t xml:space="preserve">en posesión de cualquier autoridad, </w:t>
      </w:r>
      <w:r w:rsidRPr="00F3011B">
        <w:rPr>
          <w:rFonts w:ascii="Palatino Linotype" w:eastAsiaTheme="minorEastAsia" w:hAnsi="Palatino Linotype"/>
          <w:i/>
          <w:color w:val="000000"/>
          <w:sz w:val="24"/>
          <w:szCs w:val="24"/>
          <w:lang w:val="es-ES_tradnl"/>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3011B">
        <w:rPr>
          <w:rFonts w:ascii="Palatino Linotype" w:eastAsiaTheme="minorEastAsia" w:hAnsi="Palatino Linotype"/>
          <w:i/>
          <w:color w:val="000000"/>
          <w:sz w:val="24"/>
          <w:szCs w:val="24"/>
          <w:vertAlign w:val="superscript"/>
          <w:lang w:val="es-ES_tradnl"/>
        </w:rPr>
        <w:footnoteReference w:id="3"/>
      </w:r>
      <w:r w:rsidRPr="00F3011B">
        <w:rPr>
          <w:rFonts w:ascii="Palatino Linotype" w:eastAsiaTheme="minorEastAsia" w:hAnsi="Palatino Linotype"/>
          <w:color w:val="000000"/>
          <w:sz w:val="24"/>
          <w:szCs w:val="24"/>
          <w:lang w:val="es-ES_tradnl"/>
        </w:rPr>
        <w:t>que se constituye como una herramienta fundamental para ejercer</w:t>
      </w:r>
      <w:r w:rsidRPr="00F3011B">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F3011B">
        <w:rPr>
          <w:rFonts w:ascii="Palatino Linotype" w:eastAsiaTheme="minorEastAsia" w:hAnsi="Palatino Linotype"/>
          <w:i/>
          <w:color w:val="000000"/>
          <w:sz w:val="24"/>
          <w:szCs w:val="24"/>
          <w:vertAlign w:val="superscript"/>
          <w:lang w:val="es-ES_tradnl"/>
        </w:rPr>
        <w:footnoteReference w:id="4"/>
      </w:r>
      <w:r w:rsidRPr="00F3011B">
        <w:rPr>
          <w:rFonts w:ascii="Palatino Linotype" w:eastAsiaTheme="minorEastAsia" w:hAnsi="Palatino Linotype"/>
          <w:color w:val="000000"/>
          <w:sz w:val="24"/>
          <w:szCs w:val="24"/>
          <w:lang w:val="es-ES_tradnl"/>
        </w:rPr>
        <w:t>fomentando</w:t>
      </w:r>
      <w:r w:rsidRPr="00F3011B">
        <w:rPr>
          <w:rFonts w:ascii="Palatino Linotype" w:eastAsiaTheme="minorEastAsia" w:hAnsi="Palatino Linotype"/>
          <w:i/>
          <w:color w:val="000000"/>
          <w:sz w:val="24"/>
          <w:szCs w:val="24"/>
          <w:lang w:val="es-ES_tradnl"/>
        </w:rPr>
        <w:t xml:space="preserve"> la transparencia de las actividades estatales y </w:t>
      </w:r>
      <w:r w:rsidRPr="00F3011B">
        <w:rPr>
          <w:rFonts w:ascii="Palatino Linotype" w:eastAsiaTheme="minorEastAsia" w:hAnsi="Palatino Linotype"/>
          <w:color w:val="000000"/>
          <w:sz w:val="24"/>
          <w:szCs w:val="24"/>
          <w:lang w:val="es-ES_tradnl"/>
        </w:rPr>
        <w:t>promoviendo</w:t>
      </w:r>
      <w:r w:rsidRPr="00F3011B">
        <w:rPr>
          <w:rFonts w:ascii="Palatino Linotype" w:eastAsiaTheme="minorEastAsia" w:hAnsi="Palatino Linotype"/>
          <w:i/>
          <w:color w:val="000000"/>
          <w:sz w:val="24"/>
          <w:szCs w:val="24"/>
          <w:lang w:val="es-ES_tradnl"/>
        </w:rPr>
        <w:t xml:space="preserve"> la responsabilidad de los funcionarios sobre su gestión pública,</w:t>
      </w:r>
      <w:r w:rsidRPr="00F3011B">
        <w:rPr>
          <w:rFonts w:ascii="Palatino Linotype" w:eastAsiaTheme="minorEastAsia" w:hAnsi="Palatino Linotype"/>
          <w:i/>
          <w:color w:val="000000"/>
          <w:sz w:val="24"/>
          <w:szCs w:val="24"/>
          <w:vertAlign w:val="superscript"/>
          <w:lang w:val="es-ES_tradnl"/>
        </w:rPr>
        <w:footnoteReference w:id="5"/>
      </w:r>
      <w:r w:rsidRPr="00F3011B">
        <w:rPr>
          <w:rFonts w:ascii="Palatino Linotype" w:eastAsiaTheme="minorEastAsia" w:hAnsi="Palatino Linotype"/>
          <w:color w:val="000000"/>
          <w:sz w:val="24"/>
          <w:szCs w:val="24"/>
          <w:lang w:val="es-ES_tradnl"/>
        </w:rPr>
        <w:t>que permite</w:t>
      </w:r>
      <w:r w:rsidRPr="00F3011B">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F3011B"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F3011B">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F3011B">
        <w:rPr>
          <w:rFonts w:ascii="Palatino Linotype" w:hAnsi="Palatino Linotype"/>
          <w:sz w:val="24"/>
          <w:szCs w:val="24"/>
          <w:lang w:val="es-ES_tradnl"/>
        </w:rPr>
        <w:t>consecuencia,</w:t>
      </w:r>
      <w:r w:rsidRPr="00F3011B">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F3011B"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F3011B">
        <w:rPr>
          <w:rFonts w:ascii="Palatino Linotype" w:eastAsiaTheme="minorEastAsia" w:hAnsi="Palatino Linotype"/>
          <w:i/>
          <w:sz w:val="24"/>
          <w:szCs w:val="24"/>
          <w:lang w:val="es-ES_tradnl"/>
        </w:rPr>
        <w:t xml:space="preserve"> </w:t>
      </w:r>
    </w:p>
    <w:p w14:paraId="2E2BF7E3" w14:textId="4953CE8A"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3011B">
        <w:rPr>
          <w:rFonts w:ascii="Palatino Linotype" w:hAnsi="Palatino Linotype"/>
          <w:sz w:val="24"/>
          <w:szCs w:val="24"/>
          <w:lang w:val="es-ES_tradnl"/>
        </w:rPr>
        <w:t xml:space="preserve">Por lo tanto, derivado de lo señalado con anterioridad la actuación del </w:t>
      </w:r>
      <w:r w:rsidR="009A3FD7" w:rsidRPr="00F3011B">
        <w:rPr>
          <w:rFonts w:ascii="Palatino Linotype" w:eastAsia="Calibri" w:hAnsi="Palatino Linotype" w:cs="Arial"/>
          <w:b/>
          <w:sz w:val="24"/>
          <w:szCs w:val="24"/>
        </w:rPr>
        <w:t>SUJETO OBLIGADO</w:t>
      </w:r>
      <w:r w:rsidR="000879AE" w:rsidRPr="00F3011B">
        <w:rPr>
          <w:rFonts w:ascii="Palatino Linotype" w:eastAsia="Calibri" w:hAnsi="Palatino Linotype" w:cs="Arial"/>
          <w:b/>
          <w:sz w:val="24"/>
          <w:szCs w:val="24"/>
          <w:lang w:val="es-ES"/>
        </w:rPr>
        <w:t xml:space="preserve"> </w:t>
      </w:r>
      <w:r w:rsidRPr="00F3011B">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w:t>
      </w:r>
      <w:r w:rsidRPr="00F3011B">
        <w:rPr>
          <w:rFonts w:ascii="Palatino Linotype" w:eastAsiaTheme="minorEastAsia" w:hAnsi="Palatino Linotype" w:cs="Arial"/>
          <w:sz w:val="24"/>
          <w:szCs w:val="24"/>
          <w:lang w:val="es-ES_tradnl"/>
        </w:rPr>
        <w:lastRenderedPageBreak/>
        <w:t xml:space="preserve">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F3011B" w:rsidRDefault="00616297" w:rsidP="00616297">
      <w:pPr>
        <w:tabs>
          <w:tab w:val="left" w:pos="284"/>
        </w:tabs>
        <w:contextualSpacing/>
        <w:rPr>
          <w:rFonts w:ascii="Palatino Linotype" w:eastAsiaTheme="minorEastAsia" w:hAnsi="Palatino Linotype" w:cs="Arial"/>
          <w:sz w:val="24"/>
          <w:szCs w:val="24"/>
          <w:lang w:val="es-ES_tradnl"/>
        </w:rPr>
      </w:pPr>
    </w:p>
    <w:p w14:paraId="036E14FF" w14:textId="323AF624"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F3011B">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F3011B">
        <w:rPr>
          <w:rFonts w:ascii="Palatino Linotype" w:eastAsiaTheme="minorEastAsia" w:hAnsi="Palatino Linotype" w:cs="Arial"/>
          <w:sz w:val="24"/>
          <w:szCs w:val="24"/>
          <w:u w:val="single"/>
          <w:lang w:val="es-ES_tradnl"/>
        </w:rPr>
        <w:t>prevenir, investigar, sancionar y reparar las violaciones a los derechos humanos</w:t>
      </w:r>
      <w:r w:rsidRPr="00F3011B">
        <w:rPr>
          <w:rFonts w:ascii="Palatino Linotype" w:eastAsiaTheme="minorEastAsia" w:hAnsi="Palatino Linotype" w:cs="Arial"/>
          <w:sz w:val="24"/>
          <w:szCs w:val="24"/>
          <w:lang w:val="es-ES_tradnl"/>
        </w:rPr>
        <w:t xml:space="preserve">. </w:t>
      </w:r>
    </w:p>
    <w:p w14:paraId="2AA7F249" w14:textId="77777777" w:rsidR="000D16CC" w:rsidRPr="00F3011B" w:rsidRDefault="000D16CC" w:rsidP="000D16CC">
      <w:pPr>
        <w:rPr>
          <w:rFonts w:ascii="Palatino Linotype" w:hAnsi="Palatino Linotype"/>
          <w:sz w:val="24"/>
          <w:lang w:val="es-ES_tradnl"/>
        </w:rPr>
      </w:pPr>
    </w:p>
    <w:p w14:paraId="37E6C1DC" w14:textId="77777777" w:rsidR="000D16CC" w:rsidRPr="00F3011B" w:rsidRDefault="000D16CC" w:rsidP="000D16CC">
      <w:pPr>
        <w:tabs>
          <w:tab w:val="left" w:pos="284"/>
        </w:tabs>
        <w:spacing w:before="240" w:after="240" w:line="360" w:lineRule="auto"/>
        <w:contextualSpacing/>
        <w:jc w:val="both"/>
        <w:rPr>
          <w:rFonts w:ascii="Palatino Linotype" w:hAnsi="Palatino Linotype"/>
          <w:sz w:val="24"/>
          <w:szCs w:val="24"/>
          <w:lang w:val="es-ES_tradnl"/>
        </w:rPr>
      </w:pPr>
    </w:p>
    <w:p w14:paraId="31282C77" w14:textId="3E328E77" w:rsidR="00616297" w:rsidRPr="00F3011B"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F3011B">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w:t>
      </w:r>
      <w:r w:rsidR="009B1B85" w:rsidRPr="00F3011B">
        <w:rPr>
          <w:rFonts w:ascii="Palatino Linotype" w:eastAsiaTheme="minorEastAsia" w:hAnsi="Palatino Linotype" w:cs="Arial"/>
          <w:sz w:val="24"/>
          <w:szCs w:val="24"/>
          <w:lang w:val="es-ES_tradnl"/>
        </w:rPr>
        <w:t>que,</w:t>
      </w:r>
      <w:r w:rsidRPr="00F3011B">
        <w:rPr>
          <w:rFonts w:ascii="Palatino Linotype" w:eastAsiaTheme="minorEastAsia" w:hAnsi="Palatino Linotype" w:cs="Arial"/>
          <w:sz w:val="24"/>
          <w:szCs w:val="24"/>
          <w:lang w:val="es-ES_tradnl"/>
        </w:rPr>
        <w:t xml:space="preserve"> además, establece que se regirá </w:t>
      </w:r>
      <w:r w:rsidRPr="00F3011B">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F3011B">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F3011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F3011B">
        <w:rPr>
          <w:rFonts w:ascii="Palatino Linotype" w:hAnsi="Palatino Linotype"/>
          <w:sz w:val="24"/>
          <w:szCs w:val="24"/>
          <w:lang w:val="es-ES_tradnl"/>
        </w:rPr>
        <w:t xml:space="preserve">Es así que la </w:t>
      </w:r>
      <w:r w:rsidRPr="00F3011B">
        <w:rPr>
          <w:rFonts w:ascii="Palatino Linotype" w:hAnsi="Palatino Linotype"/>
          <w:b/>
          <w:sz w:val="24"/>
          <w:szCs w:val="24"/>
          <w:lang w:val="es-ES_tradnl"/>
        </w:rPr>
        <w:t xml:space="preserve">Ley de Transparencia y Acceso a la Información Pública del Estado de México y Municipios, </w:t>
      </w:r>
      <w:r w:rsidRPr="00F3011B">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F3011B">
        <w:rPr>
          <w:rFonts w:ascii="Palatino Linotype" w:hAnsi="Palatino Linotype"/>
          <w:b/>
          <w:sz w:val="24"/>
          <w:szCs w:val="24"/>
          <w:lang w:val="es-ES_tradnl"/>
        </w:rPr>
        <w:t xml:space="preserve"> </w:t>
      </w:r>
      <w:r w:rsidRPr="00F3011B">
        <w:rPr>
          <w:rFonts w:ascii="Palatino Linotype" w:hAnsi="Palatino Linotype"/>
          <w:sz w:val="24"/>
          <w:szCs w:val="24"/>
          <w:lang w:val="es-ES_tradnl"/>
        </w:rPr>
        <w:t xml:space="preserve">establece que </w:t>
      </w:r>
      <w:r w:rsidRPr="00F3011B">
        <w:rPr>
          <w:rFonts w:ascii="Palatino Linotype" w:hAnsi="Palatino Linotype"/>
          <w:b/>
          <w:i/>
          <w:sz w:val="24"/>
          <w:szCs w:val="24"/>
          <w:u w:val="single"/>
          <w:lang w:val="es-ES_tradnl"/>
        </w:rPr>
        <w:t>el recurso de revisión es la garantía secundaria</w:t>
      </w:r>
      <w:r w:rsidRPr="00F3011B">
        <w:rPr>
          <w:rFonts w:ascii="Palatino Linotype" w:hAnsi="Palatino Linotype"/>
          <w:b/>
          <w:i/>
          <w:sz w:val="24"/>
          <w:szCs w:val="24"/>
          <w:lang w:val="es-ES_tradnl"/>
        </w:rPr>
        <w:t xml:space="preserve"> mediante la cual se </w:t>
      </w:r>
      <w:r w:rsidRPr="00F3011B">
        <w:rPr>
          <w:rFonts w:ascii="Palatino Linotype" w:hAnsi="Palatino Linotype"/>
          <w:b/>
          <w:i/>
          <w:sz w:val="24"/>
          <w:szCs w:val="24"/>
          <w:lang w:val="es-ES_tradnl"/>
        </w:rPr>
        <w:lastRenderedPageBreak/>
        <w:t>pretende reparar cualquier posible afectación al derecho de acceso a la información pública</w:t>
      </w:r>
      <w:r w:rsidRPr="00F3011B">
        <w:rPr>
          <w:rFonts w:ascii="Palatino Linotype" w:hAnsi="Palatino Linotype"/>
          <w:b/>
          <w:sz w:val="24"/>
          <w:szCs w:val="24"/>
          <w:lang w:val="es-ES_tradnl"/>
        </w:rPr>
        <w:t>, s</w:t>
      </w:r>
      <w:r w:rsidRPr="00F3011B">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F3011B"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F3011B">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F3011B">
        <w:rPr>
          <w:rFonts w:ascii="Palatino Linotype" w:eastAsia="Calibri" w:hAnsi="Palatino Linotype"/>
          <w:b/>
          <w:sz w:val="24"/>
          <w:szCs w:val="24"/>
          <w:lang w:val="es-ES_tradnl"/>
        </w:rPr>
        <w:t>fundadas y procedentes</w:t>
      </w:r>
      <w:r w:rsidRPr="00F3011B">
        <w:rPr>
          <w:rFonts w:ascii="Palatino Linotype" w:eastAsia="Calibri" w:hAnsi="Palatino Linotype"/>
          <w:sz w:val="24"/>
          <w:szCs w:val="24"/>
          <w:lang w:val="es-ES_tradnl"/>
        </w:rPr>
        <w:t xml:space="preserve">, debido a que el </w:t>
      </w:r>
      <w:r w:rsidRPr="00F3011B">
        <w:rPr>
          <w:rFonts w:ascii="Palatino Linotype" w:eastAsia="Calibri" w:hAnsi="Palatino Linotype"/>
          <w:b/>
          <w:sz w:val="24"/>
          <w:szCs w:val="24"/>
          <w:lang w:val="es-ES_tradnl"/>
        </w:rPr>
        <w:t>SUJETO OBLIGADO</w:t>
      </w:r>
      <w:r w:rsidRPr="00F3011B">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F3011B"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775667D6"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F3011B">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9A3FD7" w:rsidRPr="00F3011B">
        <w:rPr>
          <w:rFonts w:ascii="Palatino Linotype" w:eastAsia="Calibri" w:hAnsi="Palatino Linotype" w:cs="Arial"/>
          <w:b/>
          <w:sz w:val="24"/>
          <w:szCs w:val="24"/>
        </w:rPr>
        <w:t>SUJETO OBLIGADO</w:t>
      </w:r>
      <w:r w:rsidRPr="00F3011B">
        <w:rPr>
          <w:rFonts w:ascii="Palatino Linotype" w:eastAsia="Calibri" w:hAnsi="Palatino Linotype"/>
          <w:sz w:val="24"/>
          <w:szCs w:val="24"/>
          <w:lang w:val="es-ES_tradnl"/>
        </w:rPr>
        <w:t>, de conformidad con el artículo 23 fracción I</w:t>
      </w:r>
      <w:r w:rsidR="002C265C" w:rsidRPr="00F3011B">
        <w:rPr>
          <w:rFonts w:ascii="Palatino Linotype" w:eastAsia="Calibri" w:hAnsi="Palatino Linotype"/>
          <w:sz w:val="24"/>
          <w:szCs w:val="24"/>
          <w:lang w:val="es-ES_tradnl"/>
        </w:rPr>
        <w:t>V</w:t>
      </w:r>
      <w:r w:rsidRPr="00F3011B">
        <w:rPr>
          <w:rFonts w:ascii="Palatino Linotype" w:eastAsia="Calibri" w:hAnsi="Palatino Linotype"/>
          <w:sz w:val="24"/>
          <w:szCs w:val="24"/>
          <w:lang w:val="es-ES_tradnl"/>
        </w:rPr>
        <w:t>, que a la letra dice:</w:t>
      </w:r>
    </w:p>
    <w:p w14:paraId="7AB7C003" w14:textId="77777777" w:rsidR="00616297" w:rsidRPr="00F3011B" w:rsidRDefault="00616297" w:rsidP="009B1B85">
      <w:pPr>
        <w:tabs>
          <w:tab w:val="left" w:pos="284"/>
        </w:tabs>
        <w:spacing w:before="240" w:after="240"/>
        <w:ind w:left="567" w:right="567"/>
        <w:contextualSpacing/>
        <w:rPr>
          <w:rFonts w:ascii="Palatino Linotype" w:eastAsia="Calibri" w:hAnsi="Palatino Linotype"/>
          <w:b/>
          <w:bCs/>
          <w:i/>
          <w:sz w:val="22"/>
          <w:szCs w:val="22"/>
          <w:lang w:val="es-ES_tradnl"/>
        </w:rPr>
      </w:pPr>
      <w:r w:rsidRPr="00F3011B">
        <w:rPr>
          <w:rFonts w:ascii="Palatino Linotype" w:eastAsia="Calibri" w:hAnsi="Palatino Linotype"/>
          <w:b/>
          <w:bCs/>
          <w:i/>
          <w:sz w:val="22"/>
          <w:szCs w:val="22"/>
          <w:lang w:val="es-ES_tradnl"/>
        </w:rPr>
        <w:t>“Artículo 23.</w:t>
      </w:r>
      <w:r w:rsidRPr="00F3011B">
        <w:rPr>
          <w:rFonts w:ascii="Palatino Linotype" w:eastAsia="Calibri" w:hAnsi="Palatino Linotype"/>
          <w:bCs/>
          <w:i/>
          <w:sz w:val="22"/>
          <w:szCs w:val="22"/>
          <w:lang w:val="es-ES_tradnl"/>
        </w:rPr>
        <w:t xml:space="preserve"> </w:t>
      </w:r>
      <w:r w:rsidRPr="00F3011B">
        <w:rPr>
          <w:rFonts w:ascii="Palatino Linotype" w:eastAsia="Calibri" w:hAnsi="Palatino Linotype"/>
          <w:b/>
          <w:bCs/>
          <w:i/>
          <w:sz w:val="22"/>
          <w:szCs w:val="22"/>
          <w:lang w:val="es-ES_tradnl"/>
        </w:rPr>
        <w:t xml:space="preserve">Son </w:t>
      </w:r>
      <w:r w:rsidRPr="00F3011B">
        <w:rPr>
          <w:rFonts w:ascii="Palatino Linotype" w:eastAsia="Calibri" w:hAnsi="Palatino Linotype"/>
          <w:b/>
          <w:bCs/>
          <w:i/>
          <w:sz w:val="22"/>
          <w:szCs w:val="22"/>
          <w:u w:val="single"/>
          <w:lang w:val="es-ES_tradnl"/>
        </w:rPr>
        <w:t>sujetos obligados a transparentar y permitir el acceso a su información</w:t>
      </w:r>
      <w:r w:rsidRPr="00F3011B">
        <w:rPr>
          <w:rFonts w:ascii="Palatino Linotype" w:eastAsia="Calibri" w:hAnsi="Palatino Linotype"/>
          <w:b/>
          <w:bCs/>
          <w:i/>
          <w:sz w:val="22"/>
          <w:szCs w:val="22"/>
          <w:lang w:val="es-ES_tradnl"/>
        </w:rPr>
        <w:t xml:space="preserve"> y proteger los datos personales que obren en su poder: </w:t>
      </w:r>
    </w:p>
    <w:p w14:paraId="764E3E87" w14:textId="233690C8" w:rsidR="00616297" w:rsidRPr="00F3011B" w:rsidRDefault="009B1B85" w:rsidP="009B1B85">
      <w:pPr>
        <w:tabs>
          <w:tab w:val="left" w:pos="284"/>
        </w:tabs>
        <w:spacing w:before="240" w:after="240"/>
        <w:ind w:left="567" w:right="567"/>
        <w:contextualSpacing/>
        <w:rPr>
          <w:rFonts w:ascii="Palatino Linotype" w:eastAsia="Calibri" w:hAnsi="Palatino Linotype"/>
          <w:bCs/>
          <w:i/>
          <w:sz w:val="22"/>
          <w:szCs w:val="22"/>
          <w:lang w:val="es-ES_tradnl"/>
        </w:rPr>
      </w:pPr>
      <w:r w:rsidRPr="00F3011B">
        <w:rPr>
          <w:rFonts w:ascii="Palatino Linotype" w:eastAsia="Calibri" w:hAnsi="Palatino Linotype"/>
          <w:bCs/>
          <w:i/>
          <w:sz w:val="22"/>
          <w:szCs w:val="22"/>
          <w:lang w:val="es-ES_tradnl"/>
        </w:rPr>
        <w:t>(</w:t>
      </w:r>
      <w:r w:rsidR="009D1B5C" w:rsidRPr="00F3011B">
        <w:rPr>
          <w:rFonts w:ascii="Palatino Linotype" w:eastAsia="Calibri" w:hAnsi="Palatino Linotype"/>
          <w:bCs/>
          <w:i/>
          <w:sz w:val="22"/>
          <w:szCs w:val="22"/>
          <w:lang w:val="es-ES_tradnl"/>
        </w:rPr>
        <w:t>…</w:t>
      </w:r>
      <w:r w:rsidRPr="00F3011B">
        <w:rPr>
          <w:rFonts w:ascii="Palatino Linotype" w:eastAsia="Calibri" w:hAnsi="Palatino Linotype"/>
          <w:bCs/>
          <w:i/>
          <w:sz w:val="22"/>
          <w:szCs w:val="22"/>
          <w:lang w:val="es-ES_tradnl"/>
        </w:rPr>
        <w:t>)</w:t>
      </w:r>
    </w:p>
    <w:p w14:paraId="38CA0F06" w14:textId="77777777" w:rsidR="002C265C" w:rsidRPr="00F3011B" w:rsidRDefault="002C265C" w:rsidP="009B1B85">
      <w:pPr>
        <w:tabs>
          <w:tab w:val="left" w:pos="284"/>
        </w:tabs>
        <w:ind w:left="567" w:right="822"/>
        <w:contextualSpacing/>
        <w:jc w:val="both"/>
        <w:rPr>
          <w:rFonts w:ascii="Palatino Linotype" w:hAnsi="Palatino Linotype"/>
          <w:i/>
          <w:sz w:val="22"/>
          <w:szCs w:val="22"/>
        </w:rPr>
      </w:pPr>
      <w:r w:rsidRPr="00F3011B">
        <w:rPr>
          <w:rFonts w:ascii="Palatino Linotype" w:hAnsi="Palatino Linotype"/>
          <w:i/>
          <w:sz w:val="22"/>
          <w:szCs w:val="22"/>
        </w:rPr>
        <w:t>IV. Los ayuntamientos y las dependencias, organismos, órganos y entidades de la administración municipal;</w:t>
      </w:r>
    </w:p>
    <w:p w14:paraId="09801AAC" w14:textId="1B01961A" w:rsidR="00EC7B9D" w:rsidRPr="00F3011B" w:rsidRDefault="009B1B85" w:rsidP="00C45679">
      <w:pPr>
        <w:tabs>
          <w:tab w:val="left" w:pos="284"/>
        </w:tabs>
        <w:ind w:left="567" w:right="822"/>
        <w:contextualSpacing/>
        <w:jc w:val="both"/>
        <w:rPr>
          <w:rFonts w:ascii="Palatino Linotype" w:hAnsi="Palatino Linotype"/>
          <w:sz w:val="22"/>
          <w:szCs w:val="22"/>
        </w:rPr>
      </w:pPr>
      <w:r w:rsidRPr="00F3011B">
        <w:rPr>
          <w:rFonts w:ascii="Palatino Linotype" w:hAnsi="Palatino Linotype"/>
          <w:sz w:val="22"/>
          <w:szCs w:val="22"/>
        </w:rPr>
        <w:t>(</w:t>
      </w:r>
      <w:r w:rsidR="002C265C" w:rsidRPr="00F3011B">
        <w:rPr>
          <w:rFonts w:ascii="Palatino Linotype" w:hAnsi="Palatino Linotype"/>
          <w:sz w:val="22"/>
          <w:szCs w:val="22"/>
        </w:rPr>
        <w:t>…</w:t>
      </w:r>
      <w:r w:rsidRPr="00F3011B">
        <w:rPr>
          <w:rFonts w:ascii="Palatino Linotype" w:hAnsi="Palatino Linotype"/>
          <w:sz w:val="22"/>
          <w:szCs w:val="22"/>
        </w:rPr>
        <w:t>)”</w:t>
      </w:r>
    </w:p>
    <w:p w14:paraId="65981C3D" w14:textId="4D54C05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F3011B">
        <w:rPr>
          <w:rFonts w:ascii="Palatino Linotype" w:eastAsia="Calibri" w:hAnsi="Palatino Linotype"/>
          <w:sz w:val="24"/>
          <w:szCs w:val="24"/>
          <w:lang w:val="es-ES_tradnl"/>
        </w:rPr>
        <w:lastRenderedPageBreak/>
        <w:t xml:space="preserve">Así en calidad de </w:t>
      </w:r>
      <w:r w:rsidRPr="00F3011B">
        <w:rPr>
          <w:rFonts w:ascii="Palatino Linotype" w:eastAsia="Calibri" w:hAnsi="Palatino Linotype"/>
          <w:b/>
          <w:sz w:val="24"/>
          <w:szCs w:val="24"/>
          <w:lang w:val="es-ES_tradnl"/>
        </w:rPr>
        <w:t>SUJETO OBLIGADO</w:t>
      </w:r>
      <w:r w:rsidRPr="00F3011B">
        <w:rPr>
          <w:rFonts w:ascii="Palatino Linotype" w:eastAsia="Calibri" w:hAnsi="Palatino Linotype"/>
          <w:sz w:val="24"/>
          <w:szCs w:val="24"/>
          <w:lang w:val="es-ES_tradnl"/>
        </w:rPr>
        <w:t xml:space="preserve">, el </w:t>
      </w:r>
      <w:r w:rsidR="005E02D7" w:rsidRPr="00F3011B">
        <w:rPr>
          <w:rFonts w:ascii="Palatino Linotype" w:eastAsia="Calibri" w:hAnsi="Palatino Linotype" w:cs="Arial"/>
          <w:b/>
          <w:sz w:val="24"/>
          <w:szCs w:val="24"/>
        </w:rPr>
        <w:t xml:space="preserve">Ayuntamiento de </w:t>
      </w:r>
      <w:r w:rsidR="00C45679" w:rsidRPr="00F3011B">
        <w:rPr>
          <w:rFonts w:ascii="Palatino Linotype" w:eastAsia="Calibri" w:hAnsi="Palatino Linotype" w:cs="Arial"/>
          <w:b/>
          <w:sz w:val="24"/>
          <w:szCs w:val="24"/>
        </w:rPr>
        <w:t>San Felipe del Progreso</w:t>
      </w:r>
      <w:r w:rsidRPr="00F3011B">
        <w:rPr>
          <w:rFonts w:ascii="Palatino Linotype" w:eastAsia="Calibri" w:hAnsi="Palatino Linotype"/>
          <w:b/>
          <w:sz w:val="24"/>
          <w:szCs w:val="24"/>
          <w:lang w:val="es-ES_tradnl"/>
        </w:rPr>
        <w:t xml:space="preserve"> </w:t>
      </w:r>
      <w:r w:rsidRPr="00F3011B">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F3011B"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F3011B" w:rsidRDefault="00616297" w:rsidP="009B1B85">
      <w:pPr>
        <w:tabs>
          <w:tab w:val="left" w:pos="284"/>
        </w:tabs>
        <w:ind w:left="567" w:right="567"/>
        <w:jc w:val="center"/>
        <w:rPr>
          <w:rFonts w:ascii="Palatino Linotype" w:eastAsiaTheme="minorEastAsia" w:hAnsi="Palatino Linotype" w:cs="Arial"/>
          <w:b/>
          <w:bCs/>
          <w:i/>
          <w:sz w:val="22"/>
          <w:lang w:val="es-ES_tradnl"/>
        </w:rPr>
      </w:pPr>
      <w:r w:rsidRPr="00F3011B">
        <w:rPr>
          <w:rFonts w:ascii="Palatino Linotype" w:eastAsiaTheme="minorEastAsia" w:hAnsi="Palatino Linotype" w:cs="Arial"/>
          <w:b/>
          <w:bCs/>
          <w:i/>
          <w:sz w:val="22"/>
          <w:lang w:val="es-ES_tradnl"/>
        </w:rPr>
        <w:t>Constitución Política de los Estados Unidos Mexicanos</w:t>
      </w:r>
    </w:p>
    <w:p w14:paraId="1A49AC04" w14:textId="77777777" w:rsidR="00616297" w:rsidRPr="00F3011B" w:rsidRDefault="00616297" w:rsidP="009B1B85">
      <w:pPr>
        <w:tabs>
          <w:tab w:val="left" w:pos="284"/>
        </w:tabs>
        <w:ind w:left="567" w:right="567"/>
        <w:jc w:val="both"/>
        <w:rPr>
          <w:rFonts w:ascii="Palatino Linotype" w:eastAsiaTheme="minorEastAsia" w:hAnsi="Palatino Linotype" w:cs="Arial"/>
          <w:bCs/>
          <w:i/>
          <w:sz w:val="22"/>
          <w:lang w:val="es-ES_tradnl"/>
        </w:rPr>
      </w:pPr>
    </w:p>
    <w:p w14:paraId="1758DD16" w14:textId="77777777" w:rsidR="00616297" w:rsidRPr="00F3011B" w:rsidRDefault="00616297" w:rsidP="009B1B85">
      <w:pPr>
        <w:tabs>
          <w:tab w:val="left" w:pos="284"/>
        </w:tabs>
        <w:ind w:left="567" w:right="567"/>
        <w:jc w:val="both"/>
        <w:rPr>
          <w:rFonts w:ascii="Palatino Linotype" w:eastAsiaTheme="minorEastAsia" w:hAnsi="Palatino Linotype" w:cs="Arial"/>
          <w:b/>
          <w:bCs/>
          <w:i/>
          <w:sz w:val="22"/>
          <w:lang w:val="es-ES_tradnl"/>
        </w:rPr>
      </w:pPr>
      <w:r w:rsidRPr="00F3011B">
        <w:rPr>
          <w:rFonts w:ascii="Palatino Linotype" w:eastAsiaTheme="minorEastAsia" w:hAnsi="Palatino Linotype" w:cs="Arial"/>
          <w:b/>
          <w:bCs/>
          <w:i/>
          <w:sz w:val="22"/>
          <w:lang w:val="es-ES_tradnl"/>
        </w:rPr>
        <w:t>“Artículo 6.</w:t>
      </w:r>
      <w:r w:rsidRPr="00F3011B">
        <w:rPr>
          <w:rFonts w:ascii="Palatino Linotype" w:eastAsiaTheme="minorEastAsia" w:hAnsi="Palatino Linotype" w:cs="Arial"/>
          <w:bCs/>
          <w:i/>
          <w:sz w:val="22"/>
          <w:lang w:val="es-ES_tradnl"/>
        </w:rPr>
        <w:t xml:space="preserve"> …</w:t>
      </w:r>
    </w:p>
    <w:p w14:paraId="47266158" w14:textId="77777777" w:rsidR="00616297" w:rsidRPr="00F3011B" w:rsidRDefault="00616297" w:rsidP="009B1B85">
      <w:pPr>
        <w:tabs>
          <w:tab w:val="left" w:pos="284"/>
        </w:tabs>
        <w:ind w:left="567" w:right="567"/>
        <w:jc w:val="both"/>
        <w:rPr>
          <w:rFonts w:ascii="Palatino Linotype" w:eastAsiaTheme="minorEastAsia" w:hAnsi="Palatino Linotype" w:cs="Arial"/>
          <w:bCs/>
          <w:i/>
          <w:sz w:val="22"/>
          <w:lang w:val="es-ES_tradnl"/>
        </w:rPr>
      </w:pPr>
      <w:r w:rsidRPr="00F3011B">
        <w:rPr>
          <w:rFonts w:ascii="Palatino Linotype" w:eastAsiaTheme="minorEastAsia" w:hAnsi="Palatino Linotype" w:cs="Arial"/>
          <w:bCs/>
          <w:i/>
          <w:sz w:val="22"/>
          <w:lang w:val="es-ES_tradnl"/>
        </w:rPr>
        <w:t>…</w:t>
      </w:r>
    </w:p>
    <w:p w14:paraId="26714A55" w14:textId="77777777" w:rsidR="00616297" w:rsidRPr="00F3011B" w:rsidRDefault="00616297" w:rsidP="009B1B85">
      <w:pPr>
        <w:tabs>
          <w:tab w:val="left" w:pos="284"/>
        </w:tabs>
        <w:ind w:left="567" w:right="567"/>
        <w:jc w:val="both"/>
        <w:rPr>
          <w:rFonts w:ascii="Palatino Linotype" w:eastAsiaTheme="minorEastAsia" w:hAnsi="Palatino Linotype" w:cs="Arial"/>
          <w:bCs/>
          <w:i/>
          <w:sz w:val="22"/>
          <w:lang w:val="es-ES_tradnl"/>
        </w:rPr>
      </w:pPr>
      <w:r w:rsidRPr="00F3011B">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F3011B" w:rsidRDefault="00616297" w:rsidP="009B1B85">
      <w:pPr>
        <w:tabs>
          <w:tab w:val="left" w:pos="284"/>
        </w:tabs>
        <w:ind w:left="567" w:right="567"/>
        <w:jc w:val="both"/>
        <w:rPr>
          <w:rFonts w:ascii="Palatino Linotype" w:eastAsiaTheme="minorEastAsia" w:hAnsi="Palatino Linotype" w:cs="Arial"/>
          <w:b/>
          <w:bCs/>
          <w:i/>
          <w:sz w:val="22"/>
          <w:lang w:val="es-ES_tradnl"/>
        </w:rPr>
      </w:pPr>
      <w:r w:rsidRPr="00F3011B">
        <w:rPr>
          <w:rFonts w:ascii="Palatino Linotype" w:eastAsiaTheme="minorEastAsia" w:hAnsi="Palatino Linotype" w:cs="Arial"/>
          <w:b/>
          <w:bCs/>
          <w:i/>
          <w:sz w:val="22"/>
          <w:lang w:val="es-ES_tradnl"/>
        </w:rPr>
        <w:t>A</w:t>
      </w:r>
      <w:r w:rsidRPr="00F3011B">
        <w:rPr>
          <w:rFonts w:ascii="Palatino Linotype" w:eastAsiaTheme="minorEastAsia" w:hAnsi="Palatino Linotype" w:cs="Arial"/>
          <w:bCs/>
          <w:i/>
          <w:sz w:val="22"/>
          <w:lang w:val="es-ES_tradnl"/>
        </w:rPr>
        <w:t xml:space="preserve">. </w:t>
      </w:r>
      <w:r w:rsidRPr="00F3011B">
        <w:rPr>
          <w:rFonts w:ascii="Palatino Linotype" w:eastAsiaTheme="minorEastAsia" w:hAnsi="Palatino Linotype" w:cs="Arial"/>
          <w:b/>
          <w:bCs/>
          <w:i/>
          <w:sz w:val="22"/>
          <w:lang w:val="es-ES_tradnl"/>
        </w:rPr>
        <w:t>Para el ejercicio del derecho de acceso a la información</w:t>
      </w:r>
      <w:r w:rsidRPr="00F3011B">
        <w:rPr>
          <w:rFonts w:ascii="Palatino Linotype" w:eastAsiaTheme="minorEastAsia" w:hAnsi="Palatino Linotype" w:cs="Arial"/>
          <w:bCs/>
          <w:i/>
          <w:sz w:val="22"/>
          <w:lang w:val="es-ES_tradnl"/>
        </w:rPr>
        <w:t xml:space="preserve">, la Federación y </w:t>
      </w:r>
      <w:r w:rsidRPr="00F3011B">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F3011B" w:rsidRDefault="00616297" w:rsidP="009B1B85">
      <w:pPr>
        <w:tabs>
          <w:tab w:val="left" w:pos="284"/>
        </w:tabs>
        <w:ind w:left="567" w:right="567"/>
        <w:jc w:val="both"/>
        <w:rPr>
          <w:rFonts w:ascii="Palatino Linotype" w:eastAsiaTheme="minorEastAsia" w:hAnsi="Palatino Linotype" w:cs="Arial"/>
          <w:b/>
          <w:bCs/>
          <w:i/>
          <w:sz w:val="22"/>
          <w:lang w:val="es-ES_tradnl"/>
        </w:rPr>
      </w:pPr>
    </w:p>
    <w:p w14:paraId="1EB2CF3F" w14:textId="7F8AE3A9" w:rsidR="00616297" w:rsidRPr="00F3011B" w:rsidRDefault="00616297" w:rsidP="009B1B85">
      <w:pPr>
        <w:tabs>
          <w:tab w:val="left" w:pos="284"/>
        </w:tabs>
        <w:ind w:left="567" w:right="567"/>
        <w:jc w:val="both"/>
        <w:rPr>
          <w:rFonts w:ascii="Palatino Linotype" w:eastAsiaTheme="minorEastAsia" w:hAnsi="Palatino Linotype" w:cs="Arial"/>
          <w:bCs/>
          <w:i/>
          <w:sz w:val="22"/>
          <w:lang w:val="es-ES_tradnl"/>
        </w:rPr>
      </w:pPr>
      <w:r w:rsidRPr="00F3011B">
        <w:rPr>
          <w:rFonts w:ascii="Palatino Linotype" w:eastAsiaTheme="minorEastAsia" w:hAnsi="Palatino Linotype" w:cs="Arial"/>
          <w:b/>
          <w:bCs/>
          <w:i/>
          <w:sz w:val="22"/>
          <w:lang w:val="es-ES_tradnl"/>
        </w:rPr>
        <w:t xml:space="preserve">I. </w:t>
      </w:r>
      <w:r w:rsidRPr="00F3011B">
        <w:rPr>
          <w:rFonts w:ascii="Palatino Linotype" w:eastAsiaTheme="minorEastAsia" w:hAnsi="Palatino Linotype" w:cs="Arial"/>
          <w:b/>
          <w:bCs/>
          <w:i/>
          <w:sz w:val="22"/>
          <w:lang w:val="es-ES_tradnl"/>
        </w:rPr>
        <w:tab/>
        <w:t>Toda la información en posesión de cualquier</w:t>
      </w:r>
      <w:r w:rsidRPr="00F3011B">
        <w:rPr>
          <w:rFonts w:ascii="Palatino Linotype" w:eastAsiaTheme="minorEastAsia" w:hAnsi="Palatino Linotype" w:cs="Arial"/>
          <w:bCs/>
          <w:i/>
          <w:sz w:val="22"/>
          <w:lang w:val="es-ES_tradnl"/>
        </w:rPr>
        <w:t xml:space="preserve"> </w:t>
      </w:r>
      <w:r w:rsidRPr="00F3011B">
        <w:rPr>
          <w:rFonts w:ascii="Palatino Linotype" w:eastAsiaTheme="minorEastAsia" w:hAnsi="Palatino Linotype" w:cs="Arial"/>
          <w:b/>
          <w:bCs/>
          <w:i/>
          <w:sz w:val="22"/>
          <w:lang w:val="es-ES_tradnl"/>
        </w:rPr>
        <w:t>autoridad</w:t>
      </w:r>
      <w:r w:rsidRPr="00F3011B">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3011B">
        <w:rPr>
          <w:rFonts w:ascii="Palatino Linotype" w:eastAsiaTheme="minorEastAsia" w:hAnsi="Palatino Linotype" w:cs="Arial"/>
          <w:b/>
          <w:bCs/>
          <w:i/>
          <w:sz w:val="22"/>
          <w:lang w:val="es-ES_tradnl"/>
        </w:rPr>
        <w:t>municipal</w:t>
      </w:r>
      <w:r w:rsidRPr="00F3011B">
        <w:rPr>
          <w:rFonts w:ascii="Palatino Linotype" w:eastAsiaTheme="minorEastAsia" w:hAnsi="Palatino Linotype" w:cs="Arial"/>
          <w:bCs/>
          <w:i/>
          <w:sz w:val="22"/>
          <w:lang w:val="es-ES_tradnl"/>
        </w:rPr>
        <w:t xml:space="preserve">, </w:t>
      </w:r>
      <w:r w:rsidRPr="00F3011B">
        <w:rPr>
          <w:rFonts w:ascii="Palatino Linotype" w:eastAsiaTheme="minorEastAsia" w:hAnsi="Palatino Linotype" w:cs="Arial"/>
          <w:b/>
          <w:bCs/>
          <w:i/>
          <w:sz w:val="22"/>
          <w:lang w:val="es-ES_tradnl"/>
        </w:rPr>
        <w:t>es pública</w:t>
      </w:r>
      <w:r w:rsidRPr="00F3011B">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F3011B">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F3011B">
        <w:rPr>
          <w:rFonts w:ascii="Palatino Linotype" w:eastAsiaTheme="minorEastAsia" w:hAnsi="Palatino Linotype" w:cs="Arial"/>
          <w:bCs/>
          <w:i/>
          <w:sz w:val="22"/>
          <w:lang w:val="es-ES_tradnl"/>
        </w:rPr>
        <w:t xml:space="preserve">, la ley determinará los supuestos específicos bajo los cuales procederá la declaración de inexistencia de la información.” </w:t>
      </w:r>
    </w:p>
    <w:p w14:paraId="4CC569CB" w14:textId="77777777" w:rsidR="00616297" w:rsidRPr="00F3011B" w:rsidRDefault="00616297" w:rsidP="009B1B85">
      <w:pPr>
        <w:tabs>
          <w:tab w:val="left" w:pos="284"/>
        </w:tabs>
        <w:ind w:left="567" w:right="567"/>
        <w:jc w:val="both"/>
        <w:rPr>
          <w:rFonts w:ascii="Palatino Linotype" w:eastAsiaTheme="minorEastAsia" w:hAnsi="Palatino Linotype" w:cs="Arial"/>
          <w:b/>
          <w:bCs/>
          <w:i/>
          <w:sz w:val="22"/>
          <w:lang w:val="es-ES_tradnl"/>
        </w:rPr>
      </w:pPr>
    </w:p>
    <w:p w14:paraId="45528EFF" w14:textId="77777777" w:rsidR="00616297" w:rsidRPr="00F3011B" w:rsidRDefault="00616297" w:rsidP="009B1B85">
      <w:pPr>
        <w:tabs>
          <w:tab w:val="left" w:pos="284"/>
        </w:tabs>
        <w:ind w:left="567" w:right="567"/>
        <w:jc w:val="center"/>
        <w:rPr>
          <w:rFonts w:ascii="Palatino Linotype" w:eastAsiaTheme="minorEastAsia" w:hAnsi="Palatino Linotype" w:cs="Arial"/>
          <w:b/>
          <w:bCs/>
          <w:i/>
          <w:sz w:val="22"/>
          <w:lang w:val="es-ES_tradnl"/>
        </w:rPr>
      </w:pPr>
      <w:r w:rsidRPr="00F3011B">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F3011B" w:rsidRDefault="00616297" w:rsidP="009B1B85">
      <w:pPr>
        <w:tabs>
          <w:tab w:val="left" w:pos="284"/>
        </w:tabs>
        <w:ind w:left="567" w:right="567"/>
        <w:jc w:val="both"/>
        <w:rPr>
          <w:rFonts w:ascii="Palatino Linotype" w:eastAsiaTheme="minorEastAsia" w:hAnsi="Palatino Linotype" w:cs="Arial"/>
          <w:bCs/>
          <w:i/>
          <w:sz w:val="22"/>
          <w:lang w:val="es-ES_tradnl"/>
        </w:rPr>
      </w:pPr>
      <w:r w:rsidRPr="00F3011B">
        <w:rPr>
          <w:rFonts w:ascii="Palatino Linotype" w:eastAsiaTheme="minorEastAsia" w:hAnsi="Palatino Linotype" w:cs="Arial"/>
          <w:b/>
          <w:bCs/>
          <w:i/>
          <w:sz w:val="22"/>
          <w:lang w:val="es-ES_tradnl"/>
        </w:rPr>
        <w:t>“Artículo 5</w:t>
      </w:r>
      <w:r w:rsidRPr="00F3011B">
        <w:rPr>
          <w:rFonts w:ascii="Palatino Linotype" w:eastAsiaTheme="minorEastAsia" w:hAnsi="Palatino Linotype" w:cs="Arial"/>
          <w:bCs/>
          <w:i/>
          <w:sz w:val="22"/>
          <w:lang w:val="es-ES_tradnl"/>
        </w:rPr>
        <w:t>.- …</w:t>
      </w:r>
    </w:p>
    <w:p w14:paraId="6CB06D16" w14:textId="77777777" w:rsidR="00616297" w:rsidRPr="00F3011B" w:rsidRDefault="00616297" w:rsidP="009B1B85">
      <w:pPr>
        <w:tabs>
          <w:tab w:val="left" w:pos="284"/>
        </w:tabs>
        <w:ind w:left="567" w:right="567"/>
        <w:jc w:val="both"/>
        <w:rPr>
          <w:rFonts w:ascii="Palatino Linotype" w:eastAsiaTheme="minorEastAsia" w:hAnsi="Palatino Linotype" w:cs="Arial"/>
          <w:bCs/>
          <w:i/>
          <w:sz w:val="22"/>
          <w:lang w:val="es-ES_tradnl"/>
        </w:rPr>
      </w:pPr>
      <w:r w:rsidRPr="00F3011B">
        <w:rPr>
          <w:rFonts w:ascii="Palatino Linotype" w:eastAsiaTheme="minorEastAsia" w:hAnsi="Palatino Linotype" w:cs="Arial"/>
          <w:bCs/>
          <w:i/>
          <w:sz w:val="22"/>
          <w:lang w:val="es-ES_tradnl"/>
        </w:rPr>
        <w:t>…</w:t>
      </w:r>
    </w:p>
    <w:p w14:paraId="4755C653" w14:textId="77777777" w:rsidR="00616297" w:rsidRPr="00F3011B" w:rsidRDefault="00616297" w:rsidP="009B1B85">
      <w:pPr>
        <w:tabs>
          <w:tab w:val="left" w:pos="284"/>
        </w:tabs>
        <w:ind w:left="567" w:right="567"/>
        <w:jc w:val="both"/>
        <w:rPr>
          <w:rFonts w:ascii="Palatino Linotype" w:eastAsiaTheme="minorEastAsia" w:hAnsi="Palatino Linotype" w:cs="Arial"/>
          <w:bCs/>
          <w:i/>
          <w:sz w:val="22"/>
          <w:lang w:val="es-ES_tradnl"/>
        </w:rPr>
      </w:pPr>
      <w:r w:rsidRPr="00F3011B">
        <w:rPr>
          <w:rFonts w:ascii="Palatino Linotype" w:eastAsiaTheme="minorEastAsia" w:hAnsi="Palatino Linotype" w:cs="Arial"/>
          <w:b/>
          <w:bCs/>
          <w:i/>
          <w:sz w:val="22"/>
          <w:lang w:val="es-ES_tradnl"/>
        </w:rPr>
        <w:lastRenderedPageBreak/>
        <w:t>El derecho a la información será garantizado por el Estado. La ley establecerá las previsiones que permitan asegurar la protección, el respeto y la difusión de este derecho</w:t>
      </w:r>
      <w:r w:rsidRPr="00F3011B">
        <w:rPr>
          <w:rFonts w:ascii="Palatino Linotype" w:eastAsiaTheme="minorEastAsia" w:hAnsi="Palatino Linotype" w:cs="Arial"/>
          <w:bCs/>
          <w:i/>
          <w:sz w:val="22"/>
          <w:lang w:val="es-ES_tradnl"/>
        </w:rPr>
        <w:t>.</w:t>
      </w:r>
    </w:p>
    <w:p w14:paraId="40A63632" w14:textId="77777777" w:rsidR="00616297" w:rsidRPr="00F3011B" w:rsidRDefault="00616297" w:rsidP="009B1B85">
      <w:pPr>
        <w:tabs>
          <w:tab w:val="left" w:pos="284"/>
        </w:tabs>
        <w:ind w:left="567" w:right="567"/>
        <w:jc w:val="both"/>
        <w:rPr>
          <w:rFonts w:ascii="Palatino Linotype" w:eastAsiaTheme="minorEastAsia" w:hAnsi="Palatino Linotype" w:cs="Arial"/>
          <w:bCs/>
          <w:i/>
          <w:sz w:val="22"/>
          <w:lang w:val="es-ES_tradnl"/>
        </w:rPr>
      </w:pPr>
      <w:r w:rsidRPr="00F3011B">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F3011B" w:rsidRDefault="00616297" w:rsidP="009B1B85">
      <w:pPr>
        <w:tabs>
          <w:tab w:val="left" w:pos="284"/>
        </w:tabs>
        <w:ind w:left="567" w:right="567"/>
        <w:jc w:val="both"/>
        <w:rPr>
          <w:rFonts w:ascii="Palatino Linotype" w:eastAsiaTheme="minorEastAsia" w:hAnsi="Palatino Linotype" w:cs="Arial"/>
          <w:bCs/>
          <w:i/>
          <w:sz w:val="22"/>
          <w:lang w:val="es-ES_tradnl"/>
        </w:rPr>
      </w:pPr>
      <w:r w:rsidRPr="00F3011B">
        <w:rPr>
          <w:rFonts w:ascii="Palatino Linotype" w:eastAsiaTheme="minorEastAsia" w:hAnsi="Palatino Linotype" w:cs="Arial"/>
          <w:b/>
          <w:bCs/>
          <w:i/>
          <w:sz w:val="22"/>
          <w:lang w:val="es-ES_tradnl"/>
        </w:rPr>
        <w:t>Este derecho se regirá por los principios y bases siguientes</w:t>
      </w:r>
      <w:r w:rsidRPr="00F3011B">
        <w:rPr>
          <w:rFonts w:ascii="Palatino Linotype" w:eastAsiaTheme="minorEastAsia" w:hAnsi="Palatino Linotype" w:cs="Arial"/>
          <w:bCs/>
          <w:i/>
          <w:sz w:val="22"/>
          <w:lang w:val="es-ES_tradnl"/>
        </w:rPr>
        <w:t>:</w:t>
      </w:r>
    </w:p>
    <w:p w14:paraId="345D3EB2" w14:textId="06921F67" w:rsidR="00616297" w:rsidRPr="00F3011B" w:rsidRDefault="00616297" w:rsidP="009B1B85">
      <w:pPr>
        <w:tabs>
          <w:tab w:val="left" w:pos="284"/>
        </w:tabs>
        <w:ind w:left="567" w:right="567"/>
        <w:jc w:val="both"/>
        <w:rPr>
          <w:rFonts w:ascii="Palatino Linotype" w:eastAsiaTheme="minorEastAsia" w:hAnsi="Palatino Linotype" w:cs="Arial"/>
          <w:bCs/>
          <w:i/>
          <w:sz w:val="22"/>
          <w:lang w:val="es-ES_tradnl"/>
        </w:rPr>
      </w:pPr>
      <w:r w:rsidRPr="00F3011B">
        <w:rPr>
          <w:rFonts w:ascii="Palatino Linotype" w:eastAsiaTheme="minorEastAsia" w:hAnsi="Palatino Linotype" w:cs="Arial"/>
          <w:b/>
          <w:bCs/>
          <w:i/>
          <w:sz w:val="22"/>
          <w:lang w:val="es-ES_tradnl"/>
        </w:rPr>
        <w:t>I. Toda la información en posesión de cualquier autoridad, entidad, órgano y organismos de los</w:t>
      </w:r>
      <w:r w:rsidRPr="00F3011B">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F3011B">
        <w:rPr>
          <w:rFonts w:ascii="Palatino Linotype" w:eastAsiaTheme="minorEastAsia" w:hAnsi="Palatino Linotype" w:cs="Arial"/>
          <w:b/>
          <w:bCs/>
          <w:i/>
          <w:sz w:val="22"/>
          <w:lang w:val="es-ES_tradnl"/>
        </w:rPr>
        <w:t>municipales</w:t>
      </w:r>
      <w:r w:rsidRPr="00F3011B">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3011B">
        <w:rPr>
          <w:rFonts w:ascii="Palatino Linotype" w:eastAsiaTheme="minorEastAsia" w:hAnsi="Palatino Linotype" w:cs="Arial"/>
          <w:b/>
          <w:bCs/>
          <w:i/>
          <w:sz w:val="22"/>
          <w:lang w:val="es-ES_tradnl"/>
        </w:rPr>
        <w:t>es pública</w:t>
      </w:r>
      <w:r w:rsidRPr="00F3011B">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F3011B">
        <w:rPr>
          <w:rFonts w:ascii="Palatino Linotype" w:eastAsiaTheme="minorEastAsia" w:hAnsi="Palatino Linotype" w:cs="Arial"/>
          <w:b/>
          <w:bCs/>
          <w:i/>
          <w:sz w:val="22"/>
          <w:lang w:val="es-ES_tradnl"/>
        </w:rPr>
        <w:t>En la interpretación de este derecho deberá prevalecer el principio de máxima publicidad</w:t>
      </w:r>
      <w:r w:rsidRPr="00F3011B">
        <w:rPr>
          <w:rFonts w:ascii="Palatino Linotype" w:eastAsiaTheme="minorEastAsia" w:hAnsi="Palatino Linotype" w:cs="Arial"/>
          <w:bCs/>
          <w:i/>
          <w:sz w:val="22"/>
          <w:lang w:val="es-ES_tradnl"/>
        </w:rPr>
        <w:t xml:space="preserve">. </w:t>
      </w:r>
      <w:r w:rsidRPr="00F3011B">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F3011B">
        <w:rPr>
          <w:rFonts w:ascii="Palatino Linotype" w:eastAsiaTheme="minorEastAsia" w:hAnsi="Palatino Linotype" w:cs="Arial"/>
          <w:bCs/>
          <w:i/>
          <w:sz w:val="22"/>
          <w:lang w:val="es-ES_tradnl"/>
        </w:rPr>
        <w:t xml:space="preserve">, la ley determinará los supuestos específicos bajo los cuales procederá la declaración de inexistencia de la información.” </w:t>
      </w:r>
    </w:p>
    <w:p w14:paraId="783B0635" w14:textId="77777777" w:rsidR="00616297" w:rsidRPr="00F3011B" w:rsidRDefault="00616297" w:rsidP="00616297">
      <w:pPr>
        <w:tabs>
          <w:tab w:val="left" w:pos="284"/>
        </w:tabs>
        <w:contextualSpacing/>
        <w:rPr>
          <w:rFonts w:ascii="Palatino Linotype" w:eastAsia="Calibri" w:hAnsi="Palatino Linotype"/>
          <w:sz w:val="24"/>
          <w:szCs w:val="24"/>
          <w:lang w:val="es-ES_tradnl"/>
        </w:rPr>
      </w:pPr>
    </w:p>
    <w:p w14:paraId="7E90DC7D" w14:textId="47639B34"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3011B">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5345EC50" w14:textId="77777777" w:rsidR="00C45679" w:rsidRPr="00F3011B" w:rsidRDefault="00C45679" w:rsidP="00C4567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F3011B"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F3011B">
        <w:rPr>
          <w:rFonts w:ascii="Palatino Linotype" w:eastAsiaTheme="minorEastAsia" w:hAnsi="Palatino Linotype" w:cs="Arial"/>
          <w:i/>
          <w:sz w:val="22"/>
          <w:lang w:val="es-ES_tradnl"/>
        </w:rPr>
        <w:t>“</w:t>
      </w:r>
      <w:r w:rsidRPr="00F3011B">
        <w:rPr>
          <w:rFonts w:ascii="Palatino Linotype" w:eastAsiaTheme="minorEastAsia" w:hAnsi="Palatino Linotype" w:cs="Arial"/>
          <w:b/>
          <w:i/>
          <w:sz w:val="22"/>
          <w:lang w:val="es-ES_tradnl"/>
        </w:rPr>
        <w:t>Artículo 8.</w:t>
      </w:r>
      <w:r w:rsidRPr="00F3011B">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F3011B"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p>
    <w:p w14:paraId="0EF3B071" w14:textId="77777777" w:rsidR="00616297" w:rsidRPr="00F3011B"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F3011B">
        <w:rPr>
          <w:rFonts w:ascii="Palatino Linotype" w:eastAsiaTheme="minorEastAsia" w:hAnsi="Palatino Linotype" w:cs="Arial"/>
          <w:b/>
          <w:i/>
          <w:sz w:val="22"/>
          <w:lang w:val="es-ES_tradnl"/>
        </w:rPr>
        <w:lastRenderedPageBreak/>
        <w:t>En la aplicación e interpretación de la presente Ley deberá prevalecer el principio de máxima publicidad</w:t>
      </w:r>
      <w:r w:rsidRPr="00F3011B">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F3011B"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p>
    <w:p w14:paraId="4F646BAA" w14:textId="77777777" w:rsidR="00616297" w:rsidRPr="00F3011B"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F3011B">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7877CF63" w14:textId="77777777" w:rsidR="00616297" w:rsidRPr="00F3011B"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3D53153E"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3011B">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F3011B">
        <w:rPr>
          <w:rFonts w:ascii="Palatino Linotype" w:eastAsiaTheme="minorEastAsia" w:hAnsi="Palatino Linotype" w:cs="Arial"/>
          <w:b/>
          <w:sz w:val="24"/>
          <w:szCs w:val="24"/>
          <w:lang w:val="es-ES_tradnl"/>
        </w:rPr>
        <w:t>SUJETO OBLIGADO</w:t>
      </w:r>
      <w:r w:rsidRPr="00F3011B">
        <w:rPr>
          <w:rFonts w:ascii="Palatino Linotype" w:eastAsiaTheme="minorEastAsia" w:hAnsi="Palatino Linotype" w:cs="Arial"/>
          <w:sz w:val="24"/>
          <w:szCs w:val="24"/>
          <w:lang w:val="es-ES_tradnl"/>
        </w:rPr>
        <w:t xml:space="preserve"> está constreñido a dar atención a las solicitudes de información que a través del </w:t>
      </w:r>
      <w:r w:rsidRPr="00F3011B">
        <w:rPr>
          <w:rFonts w:ascii="Palatino Linotype" w:eastAsiaTheme="minorEastAsia" w:hAnsi="Palatino Linotype" w:cs="Arial"/>
          <w:b/>
          <w:sz w:val="24"/>
          <w:szCs w:val="24"/>
          <w:lang w:val="es-ES_tradnl"/>
        </w:rPr>
        <w:t>SAIMEX</w:t>
      </w:r>
      <w:r w:rsidR="005863AC" w:rsidRPr="00F3011B">
        <w:rPr>
          <w:rFonts w:ascii="Palatino Linotype" w:eastAsiaTheme="minorEastAsia" w:hAnsi="Palatino Linotype" w:cs="Arial"/>
          <w:sz w:val="24"/>
          <w:szCs w:val="24"/>
          <w:lang w:val="es-ES_tradnl"/>
        </w:rPr>
        <w:t xml:space="preserve"> o de vía directa</w:t>
      </w:r>
      <w:r w:rsidRPr="00F3011B">
        <w:rPr>
          <w:rFonts w:ascii="Palatino Linotype" w:eastAsiaTheme="minorEastAsia" w:hAnsi="Palatino Linotype" w:cs="Arial"/>
          <w:sz w:val="24"/>
          <w:szCs w:val="24"/>
          <w:lang w:val="es-ES_tradnl"/>
        </w:rPr>
        <w:t xml:space="preserve"> que le sean presentadas en ejercicio del derecho humano de acceso a la información pública, lo cual, en el caso no aconteció, pues tal y como se ha acreditado de la revisión del expediente electrónico formado en el </w:t>
      </w:r>
      <w:r w:rsidRPr="00F3011B">
        <w:rPr>
          <w:rFonts w:ascii="Palatino Linotype" w:eastAsiaTheme="minorEastAsia" w:hAnsi="Palatino Linotype" w:cs="Arial"/>
          <w:b/>
          <w:sz w:val="24"/>
          <w:szCs w:val="24"/>
          <w:lang w:val="es-ES_tradnl"/>
        </w:rPr>
        <w:t>SAIME</w:t>
      </w:r>
      <w:r w:rsidRPr="00F3011B">
        <w:rPr>
          <w:rFonts w:ascii="Palatino Linotype" w:eastAsiaTheme="minorEastAsia" w:hAnsi="Palatino Linotype" w:cs="Arial"/>
          <w:sz w:val="24"/>
          <w:szCs w:val="24"/>
          <w:lang w:val="es-ES_tradnl"/>
        </w:rPr>
        <w:t xml:space="preserve">X, el </w:t>
      </w:r>
      <w:r w:rsidRPr="00F3011B">
        <w:rPr>
          <w:rFonts w:ascii="Palatino Linotype" w:eastAsiaTheme="minorEastAsia" w:hAnsi="Palatino Linotype" w:cs="Arial"/>
          <w:b/>
          <w:sz w:val="24"/>
          <w:szCs w:val="24"/>
          <w:lang w:val="es-ES_tradnl"/>
        </w:rPr>
        <w:t>SUJETO OBLIGADO</w:t>
      </w:r>
      <w:r w:rsidRPr="00F3011B">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F301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7CF38319"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3011B">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C45679" w:rsidRPr="00F3011B">
        <w:rPr>
          <w:rFonts w:ascii="Palatino Linotype" w:eastAsiaTheme="minorEastAsia" w:hAnsi="Palatino Linotype" w:cs="Arial"/>
          <w:sz w:val="24"/>
          <w:szCs w:val="24"/>
          <w:lang w:val="es-ES_tradnl"/>
        </w:rPr>
        <w:t>siete</w:t>
      </w:r>
      <w:r w:rsidRPr="00F3011B">
        <w:rPr>
          <w:rFonts w:ascii="Palatino Linotype" w:eastAsiaTheme="minorEastAsia" w:hAnsi="Palatino Linotype" w:cs="Arial"/>
          <w:sz w:val="24"/>
          <w:szCs w:val="24"/>
          <w:lang w:val="es-ES_tradnl"/>
        </w:rPr>
        <w:t xml:space="preserve"> (</w:t>
      </w:r>
      <w:r w:rsidR="009A3FD7" w:rsidRPr="00F3011B">
        <w:rPr>
          <w:rFonts w:ascii="Palatino Linotype" w:eastAsiaTheme="minorEastAsia" w:hAnsi="Palatino Linotype" w:cs="Arial"/>
          <w:sz w:val="24"/>
          <w:szCs w:val="24"/>
          <w:lang w:val="es-ES_tradnl"/>
        </w:rPr>
        <w:t>0</w:t>
      </w:r>
      <w:r w:rsidR="00C45679" w:rsidRPr="00F3011B">
        <w:rPr>
          <w:rFonts w:ascii="Palatino Linotype" w:eastAsiaTheme="minorEastAsia" w:hAnsi="Palatino Linotype" w:cs="Arial"/>
          <w:sz w:val="24"/>
          <w:szCs w:val="24"/>
          <w:lang w:val="es-ES_tradnl"/>
        </w:rPr>
        <w:t>7</w:t>
      </w:r>
      <w:r w:rsidR="009A3FD7" w:rsidRPr="00F3011B">
        <w:rPr>
          <w:rFonts w:ascii="Palatino Linotype" w:eastAsiaTheme="minorEastAsia" w:hAnsi="Palatino Linotype" w:cs="Arial"/>
          <w:sz w:val="24"/>
          <w:szCs w:val="24"/>
          <w:lang w:val="es-ES_tradnl"/>
        </w:rPr>
        <w:t xml:space="preserve">) de </w:t>
      </w:r>
      <w:r w:rsidR="00C45679" w:rsidRPr="00F3011B">
        <w:rPr>
          <w:rFonts w:ascii="Palatino Linotype" w:eastAsiaTheme="minorEastAsia" w:hAnsi="Palatino Linotype" w:cs="Arial"/>
          <w:sz w:val="24"/>
          <w:szCs w:val="24"/>
          <w:lang w:val="es-ES_tradnl"/>
        </w:rPr>
        <w:t>agosto</w:t>
      </w:r>
      <w:r w:rsidRPr="00F3011B">
        <w:rPr>
          <w:rFonts w:ascii="Palatino Linotype" w:eastAsiaTheme="minorEastAsia" w:hAnsi="Palatino Linotype" w:cs="Arial"/>
          <w:sz w:val="24"/>
          <w:szCs w:val="24"/>
          <w:lang w:val="es-ES_tradnl"/>
        </w:rPr>
        <w:t xml:space="preserve"> de dos mil veinti</w:t>
      </w:r>
      <w:r w:rsidR="00952FF5" w:rsidRPr="00F3011B">
        <w:rPr>
          <w:rFonts w:ascii="Palatino Linotype" w:eastAsiaTheme="minorEastAsia" w:hAnsi="Palatino Linotype" w:cs="Arial"/>
          <w:sz w:val="24"/>
          <w:szCs w:val="24"/>
          <w:lang w:val="es-ES_tradnl"/>
        </w:rPr>
        <w:t>trés</w:t>
      </w:r>
      <w:r w:rsidRPr="00F3011B">
        <w:rPr>
          <w:rFonts w:ascii="Palatino Linotype" w:eastAsiaTheme="minorEastAsia" w:hAnsi="Palatino Linotype" w:cs="Arial"/>
          <w:sz w:val="24"/>
          <w:szCs w:val="24"/>
          <w:lang w:val="es-ES_tradnl"/>
        </w:rPr>
        <w:t>, se present</w:t>
      </w:r>
      <w:r w:rsidR="004D3F96" w:rsidRPr="00F3011B">
        <w:rPr>
          <w:rFonts w:ascii="Palatino Linotype" w:eastAsiaTheme="minorEastAsia" w:hAnsi="Palatino Linotype" w:cs="Arial"/>
          <w:sz w:val="24"/>
          <w:szCs w:val="24"/>
          <w:lang w:val="es-ES_tradnl"/>
        </w:rPr>
        <w:t>aron</w:t>
      </w:r>
      <w:r w:rsidRPr="00F3011B">
        <w:rPr>
          <w:rFonts w:ascii="Palatino Linotype" w:eastAsiaTheme="minorEastAsia" w:hAnsi="Palatino Linotype" w:cs="Arial"/>
          <w:sz w:val="24"/>
          <w:szCs w:val="24"/>
          <w:lang w:val="es-ES_tradnl"/>
        </w:rPr>
        <w:t xml:space="preserve"> </w:t>
      </w:r>
      <w:r w:rsidR="004D3F96" w:rsidRPr="00F3011B">
        <w:rPr>
          <w:rFonts w:ascii="Palatino Linotype" w:eastAsiaTheme="minorEastAsia" w:hAnsi="Palatino Linotype" w:cs="Arial"/>
          <w:sz w:val="24"/>
          <w:szCs w:val="24"/>
          <w:lang w:val="es-ES_tradnl"/>
        </w:rPr>
        <w:t>dos</w:t>
      </w:r>
      <w:r w:rsidRPr="00F3011B">
        <w:rPr>
          <w:rFonts w:ascii="Palatino Linotype" w:eastAsiaTheme="minorEastAsia" w:hAnsi="Palatino Linotype" w:cs="Arial"/>
          <w:sz w:val="24"/>
          <w:szCs w:val="24"/>
          <w:lang w:val="es-ES_tradnl"/>
        </w:rPr>
        <w:t xml:space="preserve"> solicitud</w:t>
      </w:r>
      <w:r w:rsidR="004D3F96" w:rsidRPr="00F3011B">
        <w:rPr>
          <w:rFonts w:ascii="Palatino Linotype" w:eastAsiaTheme="minorEastAsia" w:hAnsi="Palatino Linotype" w:cs="Arial"/>
          <w:sz w:val="24"/>
          <w:szCs w:val="24"/>
          <w:lang w:val="es-ES_tradnl"/>
        </w:rPr>
        <w:t>es</w:t>
      </w:r>
      <w:r w:rsidRPr="00F3011B">
        <w:rPr>
          <w:rFonts w:ascii="Palatino Linotype" w:eastAsiaTheme="minorEastAsia" w:hAnsi="Palatino Linotype" w:cs="Arial"/>
          <w:sz w:val="24"/>
          <w:szCs w:val="24"/>
          <w:lang w:val="es-ES_tradnl"/>
        </w:rPr>
        <w:t xml:space="preserve"> de info</w:t>
      </w:r>
      <w:r w:rsidR="00DD7DC3" w:rsidRPr="00F3011B">
        <w:rPr>
          <w:rFonts w:ascii="Palatino Linotype" w:eastAsiaTheme="minorEastAsia" w:hAnsi="Palatino Linotype" w:cs="Arial"/>
          <w:sz w:val="24"/>
          <w:szCs w:val="24"/>
          <w:lang w:val="es-ES_tradnl"/>
        </w:rPr>
        <w:t xml:space="preserve">rmación, sin embargo, existió </w:t>
      </w:r>
      <w:r w:rsidRPr="00F3011B">
        <w:rPr>
          <w:rFonts w:ascii="Palatino Linotype" w:eastAsiaTheme="minorEastAsia" w:hAnsi="Palatino Linotype" w:cs="Arial"/>
          <w:sz w:val="24"/>
          <w:szCs w:val="24"/>
          <w:lang w:val="es-ES_tradnl"/>
        </w:rPr>
        <w:t xml:space="preserve">la falta de respuesta, motivo por el cual el </w:t>
      </w:r>
      <w:r w:rsidR="009A3FD7" w:rsidRPr="00F3011B">
        <w:rPr>
          <w:rFonts w:ascii="Palatino Linotype" w:eastAsiaTheme="minorEastAsia" w:hAnsi="Palatino Linotype" w:cs="Arial"/>
          <w:b/>
          <w:sz w:val="24"/>
          <w:szCs w:val="24"/>
          <w:lang w:val="es-ES_tradnl"/>
        </w:rPr>
        <w:t>RECURRENTE</w:t>
      </w:r>
      <w:r w:rsidRPr="00F3011B">
        <w:rPr>
          <w:rFonts w:ascii="Palatino Linotype" w:eastAsiaTheme="minorEastAsia" w:hAnsi="Palatino Linotype" w:cs="Arial"/>
          <w:sz w:val="24"/>
          <w:szCs w:val="24"/>
          <w:lang w:val="es-ES_tradnl"/>
        </w:rPr>
        <w:t xml:space="preserve"> e</w:t>
      </w:r>
      <w:r w:rsidR="0021453D" w:rsidRPr="00F3011B">
        <w:rPr>
          <w:rFonts w:ascii="Palatino Linotype" w:eastAsiaTheme="minorEastAsia" w:hAnsi="Palatino Linotype" w:cs="Arial"/>
          <w:sz w:val="24"/>
          <w:szCs w:val="24"/>
          <w:lang w:val="es-ES_tradnl"/>
        </w:rPr>
        <w:t>l</w:t>
      </w:r>
      <w:r w:rsidRPr="00F3011B">
        <w:rPr>
          <w:rFonts w:ascii="Palatino Linotype" w:eastAsiaTheme="minorEastAsia" w:hAnsi="Palatino Linotype" w:cs="Arial"/>
          <w:sz w:val="24"/>
          <w:szCs w:val="24"/>
          <w:lang w:val="es-ES_tradnl"/>
        </w:rPr>
        <w:t xml:space="preserve"> </w:t>
      </w:r>
      <w:r w:rsidR="00C45679" w:rsidRPr="00F3011B">
        <w:rPr>
          <w:rFonts w:ascii="Palatino Linotype" w:eastAsiaTheme="minorEastAsia" w:hAnsi="Palatino Linotype" w:cs="Arial"/>
          <w:sz w:val="24"/>
          <w:szCs w:val="24"/>
          <w:lang w:val="es-ES_tradnl"/>
        </w:rPr>
        <w:t>uno</w:t>
      </w:r>
      <w:r w:rsidR="009A3FD7" w:rsidRPr="00F3011B">
        <w:rPr>
          <w:rFonts w:ascii="Palatino Linotype" w:eastAsiaTheme="minorEastAsia" w:hAnsi="Palatino Linotype" w:cs="Arial"/>
          <w:sz w:val="24"/>
          <w:szCs w:val="24"/>
          <w:lang w:val="es-ES_tradnl"/>
        </w:rPr>
        <w:t xml:space="preserve"> </w:t>
      </w:r>
      <w:r w:rsidR="00085304" w:rsidRPr="00F3011B">
        <w:rPr>
          <w:rFonts w:ascii="Palatino Linotype" w:eastAsiaTheme="minorEastAsia" w:hAnsi="Palatino Linotype" w:cs="Arial"/>
          <w:sz w:val="24"/>
          <w:szCs w:val="24"/>
          <w:lang w:val="es-ES_tradnl"/>
        </w:rPr>
        <w:t>(</w:t>
      </w:r>
      <w:r w:rsidR="009B1B85" w:rsidRPr="00F3011B">
        <w:rPr>
          <w:rFonts w:ascii="Palatino Linotype" w:eastAsiaTheme="minorEastAsia" w:hAnsi="Palatino Linotype" w:cs="Arial"/>
          <w:sz w:val="24"/>
          <w:szCs w:val="24"/>
          <w:lang w:val="es-ES_tradnl"/>
        </w:rPr>
        <w:t>0</w:t>
      </w:r>
      <w:r w:rsidR="00C45679" w:rsidRPr="00F3011B">
        <w:rPr>
          <w:rFonts w:ascii="Palatino Linotype" w:eastAsiaTheme="minorEastAsia" w:hAnsi="Palatino Linotype" w:cs="Arial"/>
          <w:sz w:val="24"/>
          <w:szCs w:val="24"/>
          <w:lang w:val="es-ES_tradnl"/>
        </w:rPr>
        <w:t>1</w:t>
      </w:r>
      <w:r w:rsidR="00085304" w:rsidRPr="00F3011B">
        <w:rPr>
          <w:rFonts w:ascii="Palatino Linotype" w:eastAsiaTheme="minorEastAsia" w:hAnsi="Palatino Linotype" w:cs="Arial"/>
          <w:sz w:val="24"/>
          <w:szCs w:val="24"/>
          <w:lang w:val="es-ES_tradnl"/>
        </w:rPr>
        <w:t xml:space="preserve">) </w:t>
      </w:r>
      <w:r w:rsidRPr="00F3011B">
        <w:rPr>
          <w:rFonts w:ascii="Palatino Linotype" w:eastAsiaTheme="minorEastAsia" w:hAnsi="Palatino Linotype" w:cs="Arial"/>
          <w:sz w:val="24"/>
          <w:szCs w:val="24"/>
          <w:lang w:val="es-ES_tradnl"/>
        </w:rPr>
        <w:t>de</w:t>
      </w:r>
      <w:r w:rsidR="00C45679" w:rsidRPr="00F3011B">
        <w:rPr>
          <w:rFonts w:ascii="Palatino Linotype" w:eastAsiaTheme="minorEastAsia" w:hAnsi="Palatino Linotype" w:cs="Arial"/>
          <w:sz w:val="24"/>
          <w:szCs w:val="24"/>
          <w:lang w:val="es-ES_tradnl"/>
        </w:rPr>
        <w:t xml:space="preserve"> septiembre</w:t>
      </w:r>
      <w:r w:rsidRPr="00F3011B">
        <w:rPr>
          <w:rFonts w:ascii="Palatino Linotype" w:eastAsiaTheme="minorEastAsia" w:hAnsi="Palatino Linotype" w:cs="Arial"/>
          <w:sz w:val="24"/>
          <w:szCs w:val="24"/>
          <w:lang w:val="es-ES_tradnl"/>
        </w:rPr>
        <w:t xml:space="preserve"> de dos mil veinti</w:t>
      </w:r>
      <w:r w:rsidR="00952FF5" w:rsidRPr="00F3011B">
        <w:rPr>
          <w:rFonts w:ascii="Palatino Linotype" w:eastAsiaTheme="minorEastAsia" w:hAnsi="Palatino Linotype" w:cs="Arial"/>
          <w:sz w:val="24"/>
          <w:szCs w:val="24"/>
          <w:lang w:val="es-ES_tradnl"/>
        </w:rPr>
        <w:t>trés</w:t>
      </w:r>
      <w:r w:rsidRPr="00F3011B">
        <w:rPr>
          <w:rFonts w:ascii="Palatino Linotype" w:eastAsiaTheme="minorEastAsia" w:hAnsi="Palatino Linotype" w:cs="Arial"/>
          <w:sz w:val="24"/>
          <w:szCs w:val="24"/>
          <w:lang w:val="es-ES_tradnl"/>
        </w:rPr>
        <w:t xml:space="preserve"> interpuso </w:t>
      </w:r>
      <w:r w:rsidR="004D3F96" w:rsidRPr="00F3011B">
        <w:rPr>
          <w:rFonts w:ascii="Palatino Linotype" w:eastAsiaTheme="minorEastAsia" w:hAnsi="Palatino Linotype" w:cs="Arial"/>
          <w:sz w:val="24"/>
          <w:szCs w:val="24"/>
          <w:lang w:val="es-ES_tradnl"/>
        </w:rPr>
        <w:t>los</w:t>
      </w:r>
      <w:r w:rsidRPr="00F3011B">
        <w:rPr>
          <w:rFonts w:ascii="Palatino Linotype" w:eastAsiaTheme="minorEastAsia" w:hAnsi="Palatino Linotype" w:cs="Arial"/>
          <w:sz w:val="24"/>
          <w:szCs w:val="24"/>
          <w:lang w:val="es-ES_tradnl"/>
        </w:rPr>
        <w:t xml:space="preserve"> recurso</w:t>
      </w:r>
      <w:r w:rsidR="004D3F96" w:rsidRPr="00F3011B">
        <w:rPr>
          <w:rFonts w:ascii="Palatino Linotype" w:eastAsiaTheme="minorEastAsia" w:hAnsi="Palatino Linotype" w:cs="Arial"/>
          <w:sz w:val="24"/>
          <w:szCs w:val="24"/>
          <w:lang w:val="es-ES_tradnl"/>
        </w:rPr>
        <w:t>s</w:t>
      </w:r>
      <w:r w:rsidRPr="00F3011B">
        <w:rPr>
          <w:rFonts w:ascii="Palatino Linotype" w:eastAsiaTheme="minorEastAsia" w:hAnsi="Palatino Linotype" w:cs="Arial"/>
          <w:sz w:val="24"/>
          <w:szCs w:val="24"/>
          <w:lang w:val="es-ES_tradnl"/>
        </w:rPr>
        <w:t xml:space="preserve"> de revisión, mismo</w:t>
      </w:r>
      <w:r w:rsidR="004D3F96" w:rsidRPr="00F3011B">
        <w:rPr>
          <w:rFonts w:ascii="Palatino Linotype" w:eastAsiaTheme="minorEastAsia" w:hAnsi="Palatino Linotype" w:cs="Arial"/>
          <w:sz w:val="24"/>
          <w:szCs w:val="24"/>
          <w:lang w:val="es-ES_tradnl"/>
        </w:rPr>
        <w:t>s</w:t>
      </w:r>
      <w:r w:rsidRPr="00F3011B">
        <w:rPr>
          <w:rFonts w:ascii="Palatino Linotype" w:eastAsiaTheme="minorEastAsia" w:hAnsi="Palatino Linotype" w:cs="Arial"/>
          <w:sz w:val="24"/>
          <w:szCs w:val="24"/>
          <w:lang w:val="es-ES_tradnl"/>
        </w:rPr>
        <w:t xml:space="preserve"> que fue</w:t>
      </w:r>
      <w:r w:rsidR="004D3F96" w:rsidRPr="00F3011B">
        <w:rPr>
          <w:rFonts w:ascii="Palatino Linotype" w:eastAsiaTheme="minorEastAsia" w:hAnsi="Palatino Linotype" w:cs="Arial"/>
          <w:sz w:val="24"/>
          <w:szCs w:val="24"/>
          <w:lang w:val="es-ES_tradnl"/>
        </w:rPr>
        <w:t>ron</w:t>
      </w:r>
      <w:r w:rsidRPr="00F3011B">
        <w:rPr>
          <w:rFonts w:ascii="Palatino Linotype" w:eastAsiaTheme="minorEastAsia" w:hAnsi="Palatino Linotype" w:cs="Arial"/>
          <w:sz w:val="24"/>
          <w:szCs w:val="24"/>
          <w:lang w:val="es-ES_tradnl"/>
        </w:rPr>
        <w:t xml:space="preserve"> admitido</w:t>
      </w:r>
      <w:r w:rsidR="004D3F96" w:rsidRPr="00F3011B">
        <w:rPr>
          <w:rFonts w:ascii="Palatino Linotype" w:eastAsiaTheme="minorEastAsia" w:hAnsi="Palatino Linotype" w:cs="Arial"/>
          <w:sz w:val="24"/>
          <w:szCs w:val="24"/>
          <w:lang w:val="es-ES_tradnl"/>
        </w:rPr>
        <w:t>s</w:t>
      </w:r>
      <w:r w:rsidRPr="00F3011B">
        <w:rPr>
          <w:rFonts w:ascii="Palatino Linotype" w:eastAsiaTheme="minorEastAsia" w:hAnsi="Palatino Linotype" w:cs="Arial"/>
          <w:sz w:val="24"/>
          <w:szCs w:val="24"/>
          <w:lang w:val="es-ES_tradnl"/>
        </w:rPr>
        <w:t xml:space="preserve"> el </w:t>
      </w:r>
      <w:r w:rsidR="00C45679" w:rsidRPr="00F3011B">
        <w:rPr>
          <w:rFonts w:ascii="Palatino Linotype" w:eastAsiaTheme="minorEastAsia" w:hAnsi="Palatino Linotype" w:cs="Arial"/>
          <w:sz w:val="24"/>
          <w:szCs w:val="24"/>
          <w:lang w:val="es-ES_tradnl"/>
        </w:rPr>
        <w:t>seis</w:t>
      </w:r>
      <w:r w:rsidR="00085304" w:rsidRPr="00F3011B">
        <w:rPr>
          <w:rFonts w:ascii="Palatino Linotype" w:eastAsiaTheme="minorEastAsia" w:hAnsi="Palatino Linotype" w:cs="Arial"/>
          <w:sz w:val="24"/>
          <w:szCs w:val="24"/>
          <w:lang w:val="es-ES_tradnl"/>
        </w:rPr>
        <w:t xml:space="preserve"> (</w:t>
      </w:r>
      <w:r w:rsidR="00C45679" w:rsidRPr="00F3011B">
        <w:rPr>
          <w:rFonts w:ascii="Palatino Linotype" w:eastAsiaTheme="minorEastAsia" w:hAnsi="Palatino Linotype" w:cs="Arial"/>
          <w:sz w:val="24"/>
          <w:szCs w:val="24"/>
          <w:lang w:val="es-ES_tradnl"/>
        </w:rPr>
        <w:t>06</w:t>
      </w:r>
      <w:r w:rsidR="00085304" w:rsidRPr="00F3011B">
        <w:rPr>
          <w:rFonts w:ascii="Palatino Linotype" w:eastAsiaTheme="minorEastAsia" w:hAnsi="Palatino Linotype" w:cs="Arial"/>
          <w:sz w:val="24"/>
          <w:szCs w:val="24"/>
          <w:lang w:val="es-ES_tradnl"/>
        </w:rPr>
        <w:t xml:space="preserve">) </w:t>
      </w:r>
      <w:r w:rsidRPr="00F3011B">
        <w:rPr>
          <w:rFonts w:ascii="Palatino Linotype" w:eastAsiaTheme="minorEastAsia" w:hAnsi="Palatino Linotype" w:cs="Arial"/>
          <w:sz w:val="24"/>
          <w:szCs w:val="24"/>
          <w:lang w:val="es-ES_tradnl"/>
        </w:rPr>
        <w:t>de</w:t>
      </w:r>
      <w:r w:rsidR="00D60DFE" w:rsidRPr="00F3011B">
        <w:rPr>
          <w:rFonts w:ascii="Palatino Linotype" w:eastAsiaTheme="minorEastAsia" w:hAnsi="Palatino Linotype" w:cs="Arial"/>
          <w:sz w:val="24"/>
          <w:szCs w:val="24"/>
          <w:lang w:val="es-ES_tradnl"/>
        </w:rPr>
        <w:t xml:space="preserve"> </w:t>
      </w:r>
      <w:r w:rsidR="00C45679" w:rsidRPr="00F3011B">
        <w:rPr>
          <w:rFonts w:ascii="Palatino Linotype" w:eastAsiaTheme="minorEastAsia" w:hAnsi="Palatino Linotype" w:cs="Arial"/>
          <w:sz w:val="24"/>
          <w:szCs w:val="24"/>
          <w:lang w:val="es-ES_tradnl"/>
        </w:rPr>
        <w:lastRenderedPageBreak/>
        <w:t>septiembre</w:t>
      </w:r>
      <w:r w:rsidRPr="00F3011B">
        <w:rPr>
          <w:rFonts w:ascii="Palatino Linotype" w:eastAsiaTheme="minorEastAsia" w:hAnsi="Palatino Linotype" w:cs="Arial"/>
          <w:sz w:val="24"/>
          <w:szCs w:val="24"/>
          <w:lang w:val="es-ES_tradnl"/>
        </w:rPr>
        <w:t xml:space="preserve"> de</w:t>
      </w:r>
      <w:r w:rsidR="009B1B85" w:rsidRPr="00F3011B">
        <w:rPr>
          <w:rFonts w:ascii="Palatino Linotype" w:eastAsiaTheme="minorEastAsia" w:hAnsi="Palatino Linotype" w:cs="Arial"/>
          <w:sz w:val="24"/>
          <w:szCs w:val="24"/>
          <w:lang w:val="es-ES_tradnl"/>
        </w:rPr>
        <w:t xml:space="preserve"> dos mil veintitrés</w:t>
      </w:r>
      <w:r w:rsidRPr="00F3011B">
        <w:rPr>
          <w:rFonts w:ascii="Palatino Linotype" w:eastAsiaTheme="minorEastAsia" w:hAnsi="Palatino Linotype" w:cs="Arial"/>
          <w:sz w:val="24"/>
          <w:szCs w:val="24"/>
          <w:lang w:val="es-ES_tradnl"/>
        </w:rPr>
        <w:t xml:space="preserve"> y puesto</w:t>
      </w:r>
      <w:r w:rsidR="004D3F96" w:rsidRPr="00F3011B">
        <w:rPr>
          <w:rFonts w:ascii="Palatino Linotype" w:eastAsiaTheme="minorEastAsia" w:hAnsi="Palatino Linotype" w:cs="Arial"/>
          <w:sz w:val="24"/>
          <w:szCs w:val="24"/>
          <w:lang w:val="es-ES_tradnl"/>
        </w:rPr>
        <w:t>s</w:t>
      </w:r>
      <w:r w:rsidRPr="00F3011B">
        <w:rPr>
          <w:rFonts w:ascii="Palatino Linotype" w:eastAsiaTheme="minorEastAsia" w:hAnsi="Palatino Linotype" w:cs="Arial"/>
          <w:sz w:val="24"/>
          <w:szCs w:val="24"/>
          <w:lang w:val="es-ES_tradnl"/>
        </w:rPr>
        <w:t xml:space="preserve"> a disposición de las partes para que señalen lo que a su derecho convenga. </w:t>
      </w:r>
    </w:p>
    <w:p w14:paraId="3D22D7D4" w14:textId="77777777" w:rsidR="00616297" w:rsidRPr="00F301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F301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3011B">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C3E3B9E" w14:textId="77777777" w:rsidR="00C379B3" w:rsidRPr="00F3011B" w:rsidRDefault="00C379B3" w:rsidP="009A3FD7">
      <w:pPr>
        <w:rPr>
          <w:rFonts w:ascii="Palatino Linotype" w:hAnsi="Palatino Linotype" w:cs="Arial"/>
          <w:color w:val="000000"/>
          <w:sz w:val="24"/>
          <w:lang w:val="es-ES_tradnl"/>
        </w:rPr>
      </w:pPr>
    </w:p>
    <w:p w14:paraId="6AAFE328" w14:textId="233C59EC" w:rsidR="00616297" w:rsidRPr="00F301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3011B">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w:t>
      </w:r>
      <w:r w:rsidR="009B1B85" w:rsidRPr="00F3011B">
        <w:rPr>
          <w:rFonts w:ascii="Palatino Linotype" w:eastAsia="Calibri" w:hAnsi="Palatino Linotype"/>
          <w:sz w:val="24"/>
          <w:szCs w:val="24"/>
          <w:lang w:val="es-ES"/>
        </w:rPr>
        <w:t>de acuerdo con</w:t>
      </w:r>
      <w:r w:rsidRPr="00F3011B">
        <w:rPr>
          <w:rFonts w:ascii="Palatino Linotype" w:eastAsia="Calibri" w:hAnsi="Palatino Linotype"/>
          <w:sz w:val="24"/>
          <w:szCs w:val="24"/>
          <w:lang w:val="es-ES"/>
        </w:rPr>
        <w:t xml:space="preserve"> lo dispuesto por el artículo 53 fracción II de la Ley de la materia, vulnera el derecho fundamental de acceso a la información: </w:t>
      </w:r>
    </w:p>
    <w:p w14:paraId="78AA708F" w14:textId="77777777" w:rsidR="00616297" w:rsidRPr="00F3011B" w:rsidRDefault="00616297" w:rsidP="00616297">
      <w:pPr>
        <w:tabs>
          <w:tab w:val="left" w:pos="284"/>
        </w:tabs>
        <w:contextualSpacing/>
        <w:rPr>
          <w:rFonts w:ascii="Palatino Linotype" w:hAnsi="Palatino Linotype" w:cs="Arial"/>
          <w:color w:val="000000"/>
          <w:sz w:val="24"/>
          <w:szCs w:val="24"/>
          <w:lang w:val="es-ES_tradnl"/>
        </w:rPr>
      </w:pPr>
    </w:p>
    <w:p w14:paraId="3DAD27E5" w14:textId="6DFE1198" w:rsidR="00616297" w:rsidRPr="00F3011B" w:rsidRDefault="009B1B85" w:rsidP="009B1B85">
      <w:pPr>
        <w:tabs>
          <w:tab w:val="left" w:pos="284"/>
        </w:tabs>
        <w:ind w:left="567" w:right="616"/>
        <w:jc w:val="both"/>
        <w:rPr>
          <w:rFonts w:ascii="Palatino Linotype" w:eastAsiaTheme="minorEastAsia" w:hAnsi="Palatino Linotype"/>
          <w:i/>
          <w:sz w:val="22"/>
          <w:szCs w:val="22"/>
          <w:lang w:val="es-ES_tradnl"/>
        </w:rPr>
      </w:pPr>
      <w:r w:rsidRPr="00F3011B">
        <w:rPr>
          <w:rFonts w:ascii="Palatino Linotype" w:eastAsiaTheme="minorEastAsia" w:hAnsi="Palatino Linotype"/>
          <w:b/>
          <w:i/>
          <w:sz w:val="22"/>
          <w:szCs w:val="22"/>
          <w:lang w:val="es-ES_tradnl"/>
        </w:rPr>
        <w:t>“</w:t>
      </w:r>
      <w:r w:rsidR="00616297" w:rsidRPr="00F3011B">
        <w:rPr>
          <w:rFonts w:ascii="Palatino Linotype" w:eastAsiaTheme="minorEastAsia" w:hAnsi="Palatino Linotype"/>
          <w:b/>
          <w:i/>
          <w:sz w:val="22"/>
          <w:szCs w:val="22"/>
          <w:lang w:val="es-ES_tradnl"/>
        </w:rPr>
        <w:t>Artículo 53.</w:t>
      </w:r>
      <w:r w:rsidR="00616297" w:rsidRPr="00F3011B">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F3011B" w:rsidRDefault="00616297" w:rsidP="009B1B85">
      <w:pPr>
        <w:tabs>
          <w:tab w:val="left" w:pos="284"/>
        </w:tabs>
        <w:ind w:left="567" w:right="616"/>
        <w:jc w:val="both"/>
        <w:rPr>
          <w:rFonts w:ascii="Palatino Linotype" w:eastAsiaTheme="minorEastAsia" w:hAnsi="Palatino Linotype"/>
          <w:i/>
          <w:sz w:val="22"/>
          <w:szCs w:val="22"/>
          <w:lang w:val="es-ES_tradnl"/>
        </w:rPr>
      </w:pPr>
      <w:r w:rsidRPr="00F3011B">
        <w:rPr>
          <w:rFonts w:ascii="Palatino Linotype" w:eastAsiaTheme="minorEastAsia" w:hAnsi="Palatino Linotype"/>
          <w:i/>
          <w:sz w:val="22"/>
          <w:szCs w:val="22"/>
          <w:lang w:val="es-ES_tradnl"/>
        </w:rPr>
        <w:t>…</w:t>
      </w:r>
    </w:p>
    <w:p w14:paraId="53E1AA27" w14:textId="77777777" w:rsidR="00616297" w:rsidRPr="00F3011B" w:rsidRDefault="00616297" w:rsidP="009B1B85">
      <w:pPr>
        <w:tabs>
          <w:tab w:val="left" w:pos="284"/>
        </w:tabs>
        <w:ind w:left="567" w:right="616"/>
        <w:jc w:val="both"/>
        <w:rPr>
          <w:rFonts w:ascii="Palatino Linotype" w:eastAsiaTheme="minorEastAsia" w:hAnsi="Palatino Linotype"/>
          <w:i/>
          <w:sz w:val="22"/>
          <w:szCs w:val="22"/>
          <w:lang w:val="es-ES_tradnl"/>
        </w:rPr>
      </w:pPr>
      <w:r w:rsidRPr="00F3011B">
        <w:rPr>
          <w:rFonts w:ascii="Palatino Linotype" w:eastAsiaTheme="minorEastAsia" w:hAnsi="Palatino Linotype"/>
          <w:b/>
          <w:i/>
          <w:sz w:val="22"/>
          <w:szCs w:val="22"/>
          <w:u w:val="single"/>
          <w:lang w:val="es-ES_tradnl"/>
        </w:rPr>
        <w:t>II. Recibir, tramitar y dar respuesta a las solicitudes de acceso a la información</w:t>
      </w:r>
      <w:r w:rsidRPr="00F3011B">
        <w:rPr>
          <w:rFonts w:ascii="Palatino Linotype" w:eastAsiaTheme="minorEastAsia" w:hAnsi="Palatino Linotype"/>
          <w:i/>
          <w:sz w:val="22"/>
          <w:szCs w:val="22"/>
          <w:lang w:val="es-ES_tradnl"/>
        </w:rPr>
        <w:t>;</w:t>
      </w:r>
    </w:p>
    <w:p w14:paraId="13496E9D" w14:textId="77777777" w:rsidR="00616297" w:rsidRPr="00F3011B" w:rsidRDefault="00616297" w:rsidP="009B1B85">
      <w:pPr>
        <w:tabs>
          <w:tab w:val="left" w:pos="284"/>
        </w:tabs>
        <w:ind w:left="567" w:right="616"/>
        <w:jc w:val="both"/>
        <w:rPr>
          <w:rFonts w:ascii="Palatino Linotype" w:eastAsiaTheme="minorEastAsia" w:hAnsi="Palatino Linotype"/>
          <w:i/>
          <w:sz w:val="22"/>
          <w:szCs w:val="22"/>
          <w:lang w:val="es-ES_tradnl"/>
        </w:rPr>
      </w:pPr>
      <w:r w:rsidRPr="00F3011B">
        <w:rPr>
          <w:rFonts w:ascii="Palatino Linotype" w:eastAsiaTheme="minorEastAsia" w:hAnsi="Palatino Linotype"/>
          <w:i/>
          <w:sz w:val="22"/>
          <w:szCs w:val="22"/>
          <w:lang w:val="es-ES_tradnl"/>
        </w:rPr>
        <w:t>…</w:t>
      </w:r>
    </w:p>
    <w:p w14:paraId="03254BB7" w14:textId="77777777" w:rsidR="00616297" w:rsidRPr="00F3011B" w:rsidRDefault="00616297" w:rsidP="009B1B85">
      <w:pPr>
        <w:tabs>
          <w:tab w:val="left" w:pos="284"/>
        </w:tabs>
        <w:ind w:left="567" w:right="616"/>
        <w:jc w:val="both"/>
        <w:rPr>
          <w:rFonts w:ascii="Palatino Linotype" w:eastAsiaTheme="minorEastAsia" w:hAnsi="Palatino Linotype"/>
          <w:i/>
          <w:sz w:val="22"/>
          <w:szCs w:val="22"/>
          <w:lang w:val="es-ES_tradnl"/>
        </w:rPr>
      </w:pPr>
      <w:r w:rsidRPr="00F3011B">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F3011B" w:rsidRDefault="00616297" w:rsidP="009B1B85">
      <w:pPr>
        <w:tabs>
          <w:tab w:val="left" w:pos="284"/>
        </w:tabs>
        <w:ind w:left="567" w:right="616"/>
        <w:jc w:val="both"/>
        <w:rPr>
          <w:rFonts w:ascii="Palatino Linotype" w:eastAsiaTheme="minorEastAsia" w:hAnsi="Palatino Linotype"/>
          <w:i/>
          <w:sz w:val="22"/>
          <w:szCs w:val="22"/>
          <w:lang w:val="es-ES_tradnl"/>
        </w:rPr>
      </w:pPr>
      <w:r w:rsidRPr="00F3011B">
        <w:rPr>
          <w:rFonts w:ascii="Palatino Linotype" w:eastAsiaTheme="minorEastAsia" w:hAnsi="Palatino Linotype"/>
          <w:i/>
          <w:sz w:val="22"/>
          <w:szCs w:val="22"/>
          <w:lang w:val="es-ES_tradnl"/>
        </w:rPr>
        <w:t>…</w:t>
      </w:r>
    </w:p>
    <w:p w14:paraId="616D810A" w14:textId="77777777" w:rsidR="00616297" w:rsidRPr="00F3011B" w:rsidRDefault="00616297" w:rsidP="009B1B85">
      <w:pPr>
        <w:tabs>
          <w:tab w:val="left" w:pos="284"/>
        </w:tabs>
        <w:ind w:left="567" w:right="616"/>
        <w:jc w:val="both"/>
        <w:rPr>
          <w:rFonts w:ascii="Palatino Linotype" w:eastAsiaTheme="minorEastAsia" w:hAnsi="Palatino Linotype"/>
          <w:i/>
          <w:sz w:val="22"/>
          <w:szCs w:val="22"/>
          <w:lang w:val="es-ES_tradnl"/>
        </w:rPr>
      </w:pPr>
      <w:r w:rsidRPr="00F3011B">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F3011B" w:rsidRDefault="00616297" w:rsidP="009B1B85">
      <w:pPr>
        <w:tabs>
          <w:tab w:val="left" w:pos="284"/>
        </w:tabs>
        <w:ind w:right="49"/>
        <w:contextualSpacing/>
        <w:jc w:val="both"/>
        <w:rPr>
          <w:rFonts w:ascii="Palatino Linotype" w:hAnsi="Palatino Linotype" w:cs="Arial"/>
          <w:color w:val="000000"/>
          <w:sz w:val="24"/>
          <w:szCs w:val="24"/>
          <w:lang w:val="es-ES_tradnl"/>
        </w:rPr>
      </w:pPr>
    </w:p>
    <w:p w14:paraId="2B9979E4" w14:textId="01B5D921" w:rsidR="00616297" w:rsidRPr="00F301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3011B">
        <w:rPr>
          <w:rFonts w:ascii="Palatino Linotype" w:eastAsia="Calibri" w:hAnsi="Palatino Linotype"/>
          <w:sz w:val="24"/>
          <w:szCs w:val="24"/>
          <w:lang w:val="es-ES"/>
        </w:rPr>
        <w:lastRenderedPageBreak/>
        <w:t>No sobra decir que, al actuar de esta forma, el</w:t>
      </w:r>
      <w:r w:rsidR="005863AC" w:rsidRPr="00F3011B">
        <w:rPr>
          <w:rFonts w:ascii="Palatino Linotype" w:eastAsia="Calibri" w:hAnsi="Palatino Linotype"/>
          <w:b/>
          <w:sz w:val="24"/>
          <w:szCs w:val="24"/>
          <w:lang w:val="es-ES"/>
        </w:rPr>
        <w:t xml:space="preserve"> SUJETO OBLIGADO </w:t>
      </w:r>
      <w:r w:rsidRPr="00F3011B">
        <w:rPr>
          <w:rFonts w:ascii="Palatino Linotype" w:eastAsia="Calibri" w:hAnsi="Palatino Linotype"/>
          <w:sz w:val="24"/>
          <w:szCs w:val="24"/>
          <w:lang w:val="es-ES"/>
        </w:rPr>
        <w:t xml:space="preserve">incumple con el primer mandato contenido en el párrafo tercero del artículo primero de la Constitución Política de los Estados Unidos Mexicanos que establece el deber de todas las autoridades, </w:t>
      </w:r>
      <w:r w:rsidRPr="00F3011B">
        <w:rPr>
          <w:rFonts w:ascii="Palatino Linotype" w:eastAsia="Calibri" w:hAnsi="Palatino Linotype"/>
          <w:i/>
          <w:sz w:val="24"/>
          <w:szCs w:val="24"/>
          <w:lang w:val="es-ES"/>
        </w:rPr>
        <w:t xml:space="preserve">en el ámbito de sus atribuciones, </w:t>
      </w:r>
      <w:r w:rsidRPr="00F3011B">
        <w:rPr>
          <w:rFonts w:ascii="Palatino Linotype" w:eastAsia="Calibri" w:hAnsi="Palatino Linotype"/>
          <w:b/>
          <w:i/>
          <w:sz w:val="24"/>
          <w:szCs w:val="24"/>
          <w:lang w:val="es-ES"/>
        </w:rPr>
        <w:t>de promover</w:t>
      </w:r>
      <w:r w:rsidRPr="00F3011B">
        <w:rPr>
          <w:rFonts w:ascii="Palatino Linotype" w:eastAsia="Calibri" w:hAnsi="Palatino Linotype"/>
          <w:i/>
          <w:sz w:val="24"/>
          <w:szCs w:val="24"/>
          <w:lang w:val="es-ES"/>
        </w:rPr>
        <w:t xml:space="preserve">, </w:t>
      </w:r>
      <w:r w:rsidRPr="00F3011B">
        <w:rPr>
          <w:rFonts w:ascii="Palatino Linotype" w:eastAsia="Calibri" w:hAnsi="Palatino Linotype"/>
          <w:b/>
          <w:i/>
          <w:sz w:val="24"/>
          <w:szCs w:val="24"/>
          <w:lang w:val="es-ES"/>
        </w:rPr>
        <w:t>respetar, proteger y</w:t>
      </w:r>
      <w:r w:rsidRPr="00F3011B">
        <w:rPr>
          <w:rFonts w:ascii="Palatino Linotype" w:eastAsia="Calibri" w:hAnsi="Palatino Linotype"/>
          <w:i/>
          <w:sz w:val="24"/>
          <w:szCs w:val="24"/>
          <w:lang w:val="es-ES"/>
        </w:rPr>
        <w:t xml:space="preserve"> </w:t>
      </w:r>
      <w:r w:rsidRPr="00F3011B">
        <w:rPr>
          <w:rFonts w:ascii="Palatino Linotype" w:eastAsia="Calibri" w:hAnsi="Palatino Linotype"/>
          <w:b/>
          <w:i/>
          <w:sz w:val="24"/>
          <w:szCs w:val="24"/>
          <w:lang w:val="es-ES"/>
        </w:rPr>
        <w:t>garantizar</w:t>
      </w:r>
      <w:r w:rsidRPr="00F3011B">
        <w:rPr>
          <w:rFonts w:ascii="Palatino Linotype" w:eastAsia="Calibri" w:hAnsi="Palatino Linotype"/>
          <w:i/>
          <w:sz w:val="24"/>
          <w:szCs w:val="24"/>
          <w:lang w:val="es-ES"/>
        </w:rPr>
        <w:t xml:space="preserve"> los derechos humanos. </w:t>
      </w:r>
      <w:r w:rsidRPr="00F3011B">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F3011B">
        <w:rPr>
          <w:rFonts w:ascii="Palatino Linotype" w:eastAsia="Calibri" w:hAnsi="Palatino Linotype"/>
          <w:i/>
          <w:sz w:val="24"/>
          <w:szCs w:val="24"/>
          <w:lang w:val="es-ES"/>
        </w:rPr>
        <w:t xml:space="preserve">procedimiento de acceso a </w:t>
      </w:r>
      <w:r w:rsidRPr="00F3011B">
        <w:rPr>
          <w:rFonts w:ascii="Palatino Linotype" w:eastAsia="Calibri" w:hAnsi="Palatino Linotype"/>
          <w:b/>
          <w:i/>
          <w:sz w:val="24"/>
          <w:szCs w:val="24"/>
          <w:lang w:val="es-ES"/>
        </w:rPr>
        <w:t>la información es la garantía</w:t>
      </w:r>
      <w:r w:rsidRPr="00F3011B">
        <w:rPr>
          <w:rFonts w:ascii="Palatino Linotype" w:eastAsia="Calibri" w:hAnsi="Palatino Linotype"/>
          <w:i/>
          <w:sz w:val="24"/>
          <w:szCs w:val="24"/>
          <w:lang w:val="es-ES"/>
        </w:rPr>
        <w:t xml:space="preserve"> primaria del derecho en cuestión.</w:t>
      </w:r>
      <w:r w:rsidRPr="00F3011B">
        <w:rPr>
          <w:rFonts w:ascii="Palatino Linotype" w:eastAsia="Calibri" w:hAnsi="Palatino Linotype"/>
          <w:sz w:val="24"/>
          <w:szCs w:val="24"/>
          <w:lang w:val="es-ES"/>
        </w:rPr>
        <w:t xml:space="preserve"> Por lo tanto, la falta de respuesta a una solicitud de acceso a la información constituye un incumplimiento del </w:t>
      </w:r>
      <w:r w:rsidR="009B1B85" w:rsidRPr="00F3011B">
        <w:rPr>
          <w:rFonts w:ascii="Palatino Linotype" w:eastAsia="Calibri" w:hAnsi="Palatino Linotype"/>
          <w:b/>
          <w:bCs/>
          <w:sz w:val="24"/>
          <w:szCs w:val="24"/>
          <w:lang w:val="es-ES"/>
        </w:rPr>
        <w:t xml:space="preserve">SUJETO OBLIGADO </w:t>
      </w:r>
      <w:r w:rsidRPr="00F3011B">
        <w:rPr>
          <w:rFonts w:ascii="Palatino Linotype" w:eastAsia="Calibri" w:hAnsi="Palatino Linotype"/>
          <w:sz w:val="24"/>
          <w:szCs w:val="24"/>
          <w:lang w:val="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F3011B">
        <w:rPr>
          <w:rFonts w:ascii="Palatino Linotype" w:eastAsia="Calibri" w:hAnsi="Palatino Linotype"/>
          <w:i/>
          <w:sz w:val="24"/>
          <w:szCs w:val="24"/>
          <w:lang w:val="es-ES"/>
        </w:rPr>
        <w:t>investigar, sancionar y reparar las violaciones a los derechos humanos.</w:t>
      </w:r>
      <w:r w:rsidRPr="00F3011B">
        <w:rPr>
          <w:rFonts w:ascii="Palatino Linotype" w:eastAsia="Calibri" w:hAnsi="Palatino Linotype"/>
          <w:sz w:val="24"/>
          <w:szCs w:val="24"/>
          <w:lang w:val="es-ES"/>
        </w:rPr>
        <w:t xml:space="preserve"> </w:t>
      </w:r>
    </w:p>
    <w:p w14:paraId="39E5EDC1" w14:textId="77777777" w:rsidR="00616297" w:rsidRPr="00F3011B" w:rsidRDefault="00616297" w:rsidP="00616297">
      <w:pPr>
        <w:tabs>
          <w:tab w:val="left" w:pos="284"/>
        </w:tabs>
        <w:contextualSpacing/>
        <w:rPr>
          <w:rFonts w:ascii="Palatino Linotype" w:eastAsia="Calibri" w:hAnsi="Palatino Linotype"/>
          <w:sz w:val="24"/>
          <w:szCs w:val="24"/>
          <w:lang w:val="es-ES"/>
        </w:rPr>
      </w:pPr>
    </w:p>
    <w:p w14:paraId="78E50C32" w14:textId="1CAB8293" w:rsidR="003C5753" w:rsidRPr="00F3011B" w:rsidRDefault="00616297" w:rsidP="009B1B85">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3011B">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9B1B85" w:rsidRPr="00F3011B">
        <w:rPr>
          <w:rFonts w:ascii="Palatino Linotype" w:eastAsia="Calibri" w:hAnsi="Palatino Linotype"/>
          <w:b/>
          <w:bCs/>
          <w:sz w:val="24"/>
          <w:szCs w:val="24"/>
          <w:lang w:val="es-ES"/>
        </w:rPr>
        <w:t>SUJETO OBLIGADO</w:t>
      </w:r>
      <w:r w:rsidRPr="00F3011B">
        <w:rPr>
          <w:rFonts w:ascii="Palatino Linotype" w:eastAsia="Calibri" w:hAnsi="Palatino Linotype"/>
          <w:sz w:val="24"/>
          <w:szCs w:val="24"/>
          <w:lang w:val="es-ES"/>
        </w:rPr>
        <w:t xml:space="preserve">, cumple con su alto deber de repararlo ordenando, en consecuencia, que el </w:t>
      </w:r>
      <w:r w:rsidR="009B1B85" w:rsidRPr="00F3011B">
        <w:rPr>
          <w:rFonts w:ascii="Palatino Linotype" w:eastAsia="Calibri" w:hAnsi="Palatino Linotype"/>
          <w:b/>
          <w:bCs/>
          <w:sz w:val="24"/>
          <w:szCs w:val="24"/>
          <w:lang w:val="es-ES"/>
        </w:rPr>
        <w:t>SUJETO OBLIGADO</w:t>
      </w:r>
      <w:r w:rsidRPr="00F3011B">
        <w:rPr>
          <w:rFonts w:ascii="Palatino Linotype" w:eastAsia="Calibri" w:hAnsi="Palatino Linotype"/>
          <w:sz w:val="24"/>
          <w:szCs w:val="24"/>
          <w:lang w:val="es-ES"/>
        </w:rPr>
        <w:t xml:space="preserve"> responda a la solicitud de acceso a la información pública. </w:t>
      </w:r>
    </w:p>
    <w:p w14:paraId="34920E85" w14:textId="77777777" w:rsidR="00616297" w:rsidRPr="00F3011B"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F3011B">
        <w:rPr>
          <w:rFonts w:ascii="Palatino Linotype" w:hAnsi="Palatino Linotype" w:cstheme="majorBidi"/>
          <w:b/>
          <w:sz w:val="24"/>
          <w:szCs w:val="32"/>
        </w:rPr>
        <w:lastRenderedPageBreak/>
        <w:t>Sobre la respuesta que se emita a la solicitud.</w:t>
      </w:r>
      <w:bookmarkEnd w:id="16"/>
      <w:bookmarkEnd w:id="17"/>
      <w:bookmarkEnd w:id="18"/>
    </w:p>
    <w:p w14:paraId="6243E3B3" w14:textId="77777777" w:rsidR="00616297" w:rsidRPr="00F3011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F301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F3011B">
        <w:rPr>
          <w:rFonts w:ascii="Palatino Linotype" w:hAnsi="Palatino Linotype" w:cs="Arial"/>
          <w:color w:val="000000"/>
          <w:sz w:val="24"/>
          <w:szCs w:val="24"/>
          <w:lang w:val="es-ES_tradnl"/>
        </w:rPr>
        <w:t xml:space="preserve">En cumplimiento a esta resolución, el </w:t>
      </w:r>
      <w:r w:rsidRPr="00F3011B">
        <w:rPr>
          <w:rFonts w:ascii="Palatino Linotype" w:hAnsi="Palatino Linotype" w:cs="Arial"/>
          <w:b/>
          <w:color w:val="000000"/>
          <w:sz w:val="24"/>
          <w:szCs w:val="24"/>
          <w:lang w:val="es-ES_tradnl"/>
        </w:rPr>
        <w:t>SUJETO OBLIGADO</w:t>
      </w:r>
      <w:r w:rsidRPr="00F3011B">
        <w:rPr>
          <w:rFonts w:ascii="Palatino Linotype" w:hAnsi="Palatino Linotype" w:cs="Arial"/>
          <w:color w:val="000000"/>
          <w:sz w:val="24"/>
          <w:szCs w:val="24"/>
          <w:lang w:val="es-ES_tradnl"/>
        </w:rPr>
        <w:t xml:space="preserve"> deberá dar atención </w:t>
      </w:r>
      <w:r w:rsidRPr="00F3011B">
        <w:rPr>
          <w:rFonts w:ascii="Palatino Linotype" w:eastAsiaTheme="minorEastAsia" w:hAnsi="Palatino Linotype" w:cs="Arial"/>
          <w:sz w:val="24"/>
          <w:szCs w:val="24"/>
          <w:lang w:val="es-ES_tradnl"/>
        </w:rPr>
        <w:t>a la solicitud de información, sin que sea materia de este recurso</w:t>
      </w:r>
      <w:r w:rsidRPr="00F3011B">
        <w:rPr>
          <w:rFonts w:ascii="Palatino Linotype" w:eastAsiaTheme="minorEastAsia" w:hAnsi="Palatino Linotype" w:cs="Arial"/>
          <w:b/>
          <w:sz w:val="24"/>
          <w:szCs w:val="24"/>
          <w:lang w:val="es-ES_tradnl"/>
        </w:rPr>
        <w:t xml:space="preserve"> </w:t>
      </w:r>
      <w:r w:rsidRPr="00F3011B">
        <w:rPr>
          <w:rFonts w:ascii="Palatino Linotype" w:eastAsiaTheme="minorEastAsia" w:hAnsi="Palatino Linotype" w:cs="Arial"/>
          <w:sz w:val="24"/>
          <w:szCs w:val="24"/>
          <w:lang w:val="es-ES_tradnl"/>
        </w:rPr>
        <w:t>analizar o</w:t>
      </w:r>
      <w:r w:rsidRPr="00F3011B">
        <w:rPr>
          <w:rFonts w:ascii="Palatino Linotype" w:eastAsiaTheme="minorEastAsia" w:hAnsi="Palatino Linotype" w:cs="Arial"/>
          <w:b/>
          <w:sz w:val="24"/>
          <w:szCs w:val="24"/>
          <w:lang w:val="es-ES_tradnl"/>
        </w:rPr>
        <w:t xml:space="preserve"> </w:t>
      </w:r>
      <w:r w:rsidRPr="00F3011B">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F3011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6A5083B4" w:rsidR="00616297" w:rsidRPr="00F301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F3011B">
        <w:rPr>
          <w:rFonts w:ascii="Palatino Linotype" w:eastAsiaTheme="minorEastAsia" w:hAnsi="Palatino Linotype" w:cs="Arial"/>
          <w:sz w:val="24"/>
          <w:szCs w:val="24"/>
          <w:lang w:val="es-ES_tradnl"/>
        </w:rPr>
        <w:t xml:space="preserve">En este caso, el </w:t>
      </w:r>
      <w:r w:rsidR="009A3FD7" w:rsidRPr="00F3011B">
        <w:rPr>
          <w:rFonts w:ascii="Palatino Linotype" w:eastAsiaTheme="minorEastAsia" w:hAnsi="Palatino Linotype" w:cs="Arial"/>
          <w:b/>
          <w:sz w:val="24"/>
          <w:szCs w:val="24"/>
          <w:lang w:val="es-ES_tradnl"/>
        </w:rPr>
        <w:t>SUJETO OBLIGADO</w:t>
      </w:r>
      <w:r w:rsidR="009A3FD7" w:rsidRPr="00F3011B">
        <w:rPr>
          <w:rFonts w:ascii="Palatino Linotype" w:eastAsiaTheme="minorEastAsia" w:hAnsi="Palatino Linotype" w:cs="Arial"/>
          <w:sz w:val="24"/>
          <w:szCs w:val="24"/>
          <w:lang w:val="es-ES_tradnl"/>
        </w:rPr>
        <w:t xml:space="preserve"> </w:t>
      </w:r>
      <w:r w:rsidRPr="00F3011B">
        <w:rPr>
          <w:rFonts w:ascii="Palatino Linotype" w:eastAsiaTheme="minorEastAsia" w:hAnsi="Palatino Linotype" w:cs="Arial"/>
          <w:sz w:val="24"/>
          <w:szCs w:val="24"/>
          <w:lang w:val="es-ES_tradnl"/>
        </w:rPr>
        <w:t>deberá de sustanciar todo el procedimiento de acceso a la información pública verificando si la información que le ha sido requerida corresponde al ejercicio de sus facultades, competencias o funciones.</w:t>
      </w:r>
    </w:p>
    <w:p w14:paraId="2B9D06AA" w14:textId="77777777" w:rsidR="00616297" w:rsidRPr="00F3011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3011B">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w:t>
      </w:r>
      <w:r w:rsidRPr="00F3011B">
        <w:rPr>
          <w:rFonts w:ascii="Palatino Linotype" w:eastAsiaTheme="minorEastAsia" w:hAnsi="Palatino Linotype" w:cs="Arial"/>
          <w:sz w:val="24"/>
          <w:szCs w:val="24"/>
          <w:lang w:val="es-ES_tradnl"/>
        </w:rPr>
        <w:lastRenderedPageBreak/>
        <w:t xml:space="preserve">de acuerdo a lo dispuesto en el artículo 49 fracción II y el artículo 167 de la Ley de Transparencia y Acceso a la Información Pública del Estado de México y Municipios. </w:t>
      </w:r>
    </w:p>
    <w:p w14:paraId="49E3ACC0" w14:textId="77777777" w:rsidR="00616297" w:rsidRPr="00F301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29CF8E" w14:textId="7ABCFF97" w:rsidR="00616297" w:rsidRPr="00F301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3011B">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3FA63AEB" w14:textId="77777777" w:rsidR="009B1B85" w:rsidRPr="00F3011B" w:rsidRDefault="009B1B85" w:rsidP="009B1B85">
      <w:pPr>
        <w:tabs>
          <w:tab w:val="left" w:pos="284"/>
        </w:tabs>
        <w:spacing w:line="360" w:lineRule="auto"/>
        <w:ind w:right="49"/>
        <w:contextualSpacing/>
        <w:jc w:val="both"/>
        <w:rPr>
          <w:rFonts w:ascii="Palatino Linotype" w:hAnsi="Palatino Linotype" w:cs="Arial"/>
          <w:color w:val="000000"/>
          <w:sz w:val="24"/>
          <w:szCs w:val="24"/>
          <w:lang w:val="es-ES_tradnl"/>
        </w:rPr>
      </w:pPr>
    </w:p>
    <w:p w14:paraId="37A349BC" w14:textId="0BFE7BE0" w:rsidR="00616297" w:rsidRPr="00F301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3011B">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0E508645" w14:textId="05B0BB2D" w:rsidR="00616297" w:rsidRPr="00F301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3011B">
        <w:rPr>
          <w:rFonts w:ascii="Palatino Linotype" w:hAnsi="Palatino Linotype" w:cs="Arial"/>
          <w:color w:val="000000"/>
          <w:sz w:val="24"/>
          <w:szCs w:val="24"/>
          <w:lang w:val="es-ES_tradnl"/>
        </w:rPr>
        <w:lastRenderedPageBreak/>
        <w:t xml:space="preserve">Es importante también señalar que, la respuesta que dará en cumplimiento a la presente </w:t>
      </w:r>
      <w:r w:rsidR="009B1B85" w:rsidRPr="00F3011B">
        <w:rPr>
          <w:rFonts w:ascii="Palatino Linotype" w:hAnsi="Palatino Linotype" w:cs="Arial"/>
          <w:color w:val="000000"/>
          <w:sz w:val="24"/>
          <w:szCs w:val="24"/>
          <w:lang w:val="es-ES_tradnl"/>
        </w:rPr>
        <w:t>resolución</w:t>
      </w:r>
      <w:r w:rsidRPr="00F3011B">
        <w:rPr>
          <w:rFonts w:ascii="Palatino Linotype" w:hAnsi="Palatino Linotype" w:cs="Arial"/>
          <w:color w:val="000000"/>
          <w:sz w:val="24"/>
          <w:szCs w:val="24"/>
          <w:lang w:val="es-ES_tradnl"/>
        </w:rPr>
        <w:t xml:space="preserve"> </w:t>
      </w:r>
      <w:r w:rsidRPr="00F3011B">
        <w:rPr>
          <w:rFonts w:ascii="Palatino Linotype" w:hAnsi="Palatino Linotype" w:cs="Arial"/>
          <w:b/>
          <w:color w:val="000000"/>
          <w:sz w:val="24"/>
          <w:szCs w:val="24"/>
          <w:lang w:val="es-ES_tradnl"/>
        </w:rPr>
        <w:t>deberá ajustarse a lo dispuesto a los criterios y precedentes que este Órgano Garante ha resuelto y aprobado,</w:t>
      </w:r>
      <w:r w:rsidRPr="00F3011B">
        <w:rPr>
          <w:rFonts w:ascii="Palatino Linotype" w:hAnsi="Palatino Linotype" w:cs="Arial"/>
          <w:color w:val="000000"/>
          <w:sz w:val="24"/>
          <w:szCs w:val="24"/>
          <w:lang w:val="es-ES_tradnl"/>
        </w:rPr>
        <w:t xml:space="preserve"> es decir, por lo que constituye una alta responsabilidad del </w:t>
      </w:r>
      <w:r w:rsidRPr="00F3011B">
        <w:rPr>
          <w:rFonts w:ascii="Palatino Linotype" w:hAnsi="Palatino Linotype" w:cs="Arial"/>
          <w:b/>
          <w:color w:val="000000"/>
          <w:sz w:val="24"/>
          <w:szCs w:val="24"/>
          <w:lang w:val="es-ES_tradnl"/>
        </w:rPr>
        <w:t>SUJETO OBLIGADO</w:t>
      </w:r>
      <w:r w:rsidRPr="00F3011B">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F3011B"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F301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3011B">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F3011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61BAD3B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F3011B">
        <w:rPr>
          <w:rFonts w:ascii="Palatino Linotype" w:eastAsiaTheme="minorEastAsia" w:hAnsi="Palatino Linotype" w:cs="Arial"/>
          <w:sz w:val="24"/>
          <w:szCs w:val="24"/>
          <w:lang w:val="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9B1B85" w:rsidRPr="00F3011B">
        <w:rPr>
          <w:rFonts w:ascii="Palatino Linotype" w:eastAsiaTheme="minorEastAsia" w:hAnsi="Palatino Linotype" w:cs="Arial"/>
          <w:sz w:val="24"/>
          <w:szCs w:val="24"/>
          <w:lang w:val="es-ES"/>
        </w:rPr>
        <w:t>áreas competentes</w:t>
      </w:r>
      <w:r w:rsidRPr="00F3011B">
        <w:rPr>
          <w:rFonts w:ascii="Palatino Linotype" w:eastAsiaTheme="minorEastAsia" w:hAnsi="Palatino Linotype" w:cs="Arial"/>
          <w:sz w:val="24"/>
          <w:szCs w:val="24"/>
          <w:lang w:val="es-ES"/>
        </w:rPr>
        <w:t xml:space="preserve"> que cuenten o deban tener la información, con objeto de que realicen una búsqueda exhaustiva y razonable de la información solicitada.</w:t>
      </w:r>
    </w:p>
    <w:p w14:paraId="56ED7B7D" w14:textId="77777777" w:rsidR="00616297" w:rsidRPr="00F301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F3011B">
        <w:rPr>
          <w:rFonts w:ascii="Palatino Linotype" w:eastAsiaTheme="minorEastAsia" w:hAnsi="Palatino Linotype" w:cs="Arial"/>
          <w:sz w:val="24"/>
          <w:szCs w:val="24"/>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F301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6E0D2603"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F3011B">
        <w:rPr>
          <w:rFonts w:ascii="Palatino Linotype" w:eastAsiaTheme="minorEastAsia" w:hAnsi="Palatino Linotype" w:cs="Arial"/>
          <w:sz w:val="24"/>
          <w:szCs w:val="24"/>
          <w:lang w:val="es-ES"/>
        </w:rPr>
        <w:t xml:space="preserve">No obstante, también debe considerarse que aun cuando la información requerida corresponda a alguna función, facultad o competencia del </w:t>
      </w:r>
      <w:r w:rsidR="009A3FD7" w:rsidRPr="00F3011B">
        <w:rPr>
          <w:rFonts w:ascii="Palatino Linotype" w:eastAsiaTheme="minorEastAsia" w:hAnsi="Palatino Linotype" w:cs="Arial"/>
          <w:b/>
          <w:sz w:val="24"/>
          <w:szCs w:val="24"/>
          <w:lang w:val="es-ES"/>
        </w:rPr>
        <w:t>SUJETO OBLIGADO,</w:t>
      </w:r>
      <w:r w:rsidR="009A3FD7" w:rsidRPr="00F3011B">
        <w:rPr>
          <w:rFonts w:ascii="Palatino Linotype" w:eastAsiaTheme="minorEastAsia" w:hAnsi="Palatino Linotype" w:cs="Arial"/>
          <w:sz w:val="24"/>
          <w:szCs w:val="24"/>
          <w:lang w:val="es-ES"/>
        </w:rPr>
        <w:t xml:space="preserve"> </w:t>
      </w:r>
      <w:r w:rsidRPr="00F3011B">
        <w:rPr>
          <w:rFonts w:ascii="Palatino Linotype" w:eastAsiaTheme="minorEastAsia" w:hAnsi="Palatino Linotype" w:cs="Arial"/>
          <w:sz w:val="24"/>
          <w:szCs w:val="24"/>
          <w:lang w:val="es-ES"/>
        </w:rPr>
        <w:t>es posible que esta información no se localice, bien porque no se haya generado o porque no se encuentre disponible, en el momento de su búsqueda.</w:t>
      </w:r>
    </w:p>
    <w:p w14:paraId="030401D0" w14:textId="77777777" w:rsidR="00616297" w:rsidRPr="00F3011B"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3011B">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F301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F3011B"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r w:rsidRPr="00F3011B">
        <w:rPr>
          <w:rFonts w:ascii="Palatino Linotype" w:eastAsiaTheme="minorEastAsia" w:hAnsi="Palatino Linotype" w:cs="Arial"/>
          <w:i/>
          <w:sz w:val="22"/>
          <w:szCs w:val="24"/>
          <w:lang w:val="es-ES_tradnl"/>
        </w:rPr>
        <w:t>“</w:t>
      </w:r>
      <w:r w:rsidRPr="00F3011B">
        <w:rPr>
          <w:rFonts w:ascii="Palatino Linotype" w:eastAsiaTheme="minorEastAsia" w:hAnsi="Palatino Linotype" w:cs="Arial"/>
          <w:b/>
          <w:i/>
          <w:sz w:val="22"/>
          <w:szCs w:val="24"/>
          <w:lang w:val="es-ES_tradnl"/>
        </w:rPr>
        <w:t>Artículo 19.</w:t>
      </w:r>
      <w:r w:rsidRPr="00F3011B">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F3011B"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F3011B"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r w:rsidRPr="00F3011B">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F3011B" w:rsidRDefault="00616297" w:rsidP="009B1B85">
      <w:pPr>
        <w:tabs>
          <w:tab w:val="left" w:pos="284"/>
          <w:tab w:val="left" w:pos="8080"/>
        </w:tabs>
        <w:ind w:left="567" w:right="567"/>
        <w:contextualSpacing/>
        <w:jc w:val="both"/>
        <w:rPr>
          <w:rFonts w:ascii="Palatino Linotype" w:eastAsiaTheme="minorEastAsia" w:hAnsi="Palatino Linotype" w:cs="Arial"/>
          <w:i/>
          <w:sz w:val="22"/>
          <w:szCs w:val="24"/>
          <w:lang w:val="es-ES_tradnl"/>
        </w:rPr>
      </w:pPr>
    </w:p>
    <w:p w14:paraId="1DD16675" w14:textId="3CE308D5" w:rsidR="00616297" w:rsidRPr="00F3011B" w:rsidRDefault="00616297" w:rsidP="00C45679">
      <w:pPr>
        <w:tabs>
          <w:tab w:val="left" w:pos="284"/>
          <w:tab w:val="left" w:pos="8080"/>
        </w:tabs>
        <w:ind w:left="567" w:right="567"/>
        <w:contextualSpacing/>
        <w:jc w:val="both"/>
        <w:rPr>
          <w:rFonts w:ascii="Palatino Linotype" w:eastAsiaTheme="minorEastAsia" w:hAnsi="Palatino Linotype" w:cs="Arial"/>
          <w:i/>
          <w:sz w:val="22"/>
          <w:szCs w:val="24"/>
          <w:lang w:val="es-ES_tradnl"/>
        </w:rPr>
      </w:pPr>
      <w:r w:rsidRPr="00F3011B">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5546568"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3011B">
        <w:rPr>
          <w:rFonts w:ascii="Palatino Linotype" w:eastAsiaTheme="minorEastAsia" w:hAnsi="Palatino Linotype" w:cs="Arial"/>
          <w:sz w:val="24"/>
          <w:szCs w:val="24"/>
          <w:lang w:val="es-ES_tradnl"/>
        </w:rPr>
        <w:lastRenderedPageBreak/>
        <w:t xml:space="preserve">El primer supuesto, que corresponde a lo señalado en su segundo párrafo, alude a actos no realizados y contemplados en alguna hipótesis jurídica: </w:t>
      </w:r>
    </w:p>
    <w:p w14:paraId="11C30486" w14:textId="77777777" w:rsidR="00616297" w:rsidRPr="00F3011B"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F3011B" w:rsidRDefault="00616297" w:rsidP="009A3FD7">
      <w:pPr>
        <w:numPr>
          <w:ilvl w:val="0"/>
          <w:numId w:val="6"/>
        </w:numPr>
        <w:tabs>
          <w:tab w:val="left" w:pos="284"/>
        </w:tabs>
        <w:spacing w:before="240" w:after="240"/>
        <w:ind w:left="284" w:right="709" w:firstLine="0"/>
        <w:contextualSpacing/>
        <w:jc w:val="both"/>
        <w:rPr>
          <w:rFonts w:ascii="Palatino Linotype" w:eastAsiaTheme="minorEastAsia" w:hAnsi="Palatino Linotype" w:cs="Arial"/>
          <w:sz w:val="22"/>
          <w:szCs w:val="24"/>
          <w:lang w:val="es-ES_tradnl"/>
        </w:rPr>
      </w:pPr>
      <w:r w:rsidRPr="00F3011B">
        <w:rPr>
          <w:rFonts w:ascii="Palatino Linotype" w:eastAsiaTheme="minorEastAsia" w:hAnsi="Palatino Linotype" w:cs="Arial"/>
          <w:sz w:val="22"/>
          <w:szCs w:val="24"/>
          <w:lang w:val="es-ES_tradnl"/>
        </w:rPr>
        <w:t xml:space="preserve">Cuya realización dependa de que un tercero demande la emisión de un acto de autoridad, la expedición de una licencia, por ejemplo; </w:t>
      </w:r>
    </w:p>
    <w:p w14:paraId="22BC9AAC" w14:textId="77777777" w:rsidR="00616297" w:rsidRPr="00F3011B" w:rsidRDefault="00616297" w:rsidP="009A3FD7">
      <w:pPr>
        <w:numPr>
          <w:ilvl w:val="0"/>
          <w:numId w:val="6"/>
        </w:numPr>
        <w:tabs>
          <w:tab w:val="left" w:pos="284"/>
        </w:tabs>
        <w:spacing w:before="240" w:after="240"/>
        <w:ind w:left="284" w:right="709" w:firstLine="0"/>
        <w:contextualSpacing/>
        <w:jc w:val="both"/>
        <w:rPr>
          <w:rFonts w:ascii="Palatino Linotype" w:eastAsiaTheme="minorEastAsia" w:hAnsi="Palatino Linotype" w:cs="Arial"/>
          <w:sz w:val="22"/>
          <w:szCs w:val="24"/>
          <w:lang w:val="es-ES_tradnl"/>
        </w:rPr>
      </w:pPr>
      <w:r w:rsidRPr="00F3011B">
        <w:rPr>
          <w:rFonts w:ascii="Palatino Linotype" w:eastAsiaTheme="minorEastAsia" w:hAnsi="Palatino Linotype" w:cs="Arial"/>
          <w:sz w:val="22"/>
          <w:szCs w:val="24"/>
          <w:lang w:val="es-ES_tradnl"/>
        </w:rPr>
        <w:t>De un acontecimiento de realización probable, la Cuenta Pública correspondiente a un ejercicio fiscal en curso; o</w:t>
      </w:r>
    </w:p>
    <w:p w14:paraId="19F3B681" w14:textId="77777777" w:rsidR="00616297" w:rsidRPr="00F3011B" w:rsidRDefault="00616297" w:rsidP="009A3FD7">
      <w:pPr>
        <w:numPr>
          <w:ilvl w:val="0"/>
          <w:numId w:val="6"/>
        </w:numPr>
        <w:tabs>
          <w:tab w:val="left" w:pos="284"/>
        </w:tabs>
        <w:spacing w:before="240" w:after="240"/>
        <w:ind w:left="284" w:right="709" w:firstLine="0"/>
        <w:contextualSpacing/>
        <w:jc w:val="both"/>
        <w:rPr>
          <w:rFonts w:ascii="Palatino Linotype" w:eastAsiaTheme="minorEastAsia" w:hAnsi="Palatino Linotype" w:cs="Arial"/>
          <w:sz w:val="22"/>
          <w:szCs w:val="24"/>
          <w:lang w:val="es-ES_tradnl"/>
        </w:rPr>
      </w:pPr>
      <w:r w:rsidRPr="00F3011B">
        <w:rPr>
          <w:rFonts w:ascii="Palatino Linotype" w:eastAsiaTheme="minorEastAsia" w:hAnsi="Palatino Linotype" w:cs="Arial"/>
          <w:sz w:val="22"/>
          <w:szCs w:val="24"/>
          <w:lang w:val="es-ES_tradnl"/>
        </w:rPr>
        <w:t>Una facultad potestativa, la firma de convenio de colaboración.</w:t>
      </w:r>
    </w:p>
    <w:p w14:paraId="35AD3720" w14:textId="77777777" w:rsidR="00616297" w:rsidRPr="00F3011B"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1A70708D"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3011B">
        <w:rPr>
          <w:rFonts w:ascii="Palatino Linotype" w:eastAsiaTheme="minorEastAsia" w:hAnsi="Palatino Linotype" w:cs="Arial"/>
          <w:sz w:val="24"/>
          <w:szCs w:val="24"/>
          <w:lang w:val="es-ES_tradnl"/>
        </w:rPr>
        <w:t xml:space="preserve"> En estos casos, el </w:t>
      </w:r>
      <w:r w:rsidR="009B1B85" w:rsidRPr="00F3011B">
        <w:rPr>
          <w:rFonts w:ascii="Palatino Linotype" w:eastAsiaTheme="minorEastAsia" w:hAnsi="Palatino Linotype" w:cs="Arial"/>
          <w:b/>
          <w:bCs/>
          <w:sz w:val="24"/>
          <w:szCs w:val="24"/>
          <w:lang w:val="es-ES_tradnl"/>
        </w:rPr>
        <w:t>SUJETO OBLIGADO,</w:t>
      </w:r>
      <w:r w:rsidR="009B1B85" w:rsidRPr="00F3011B">
        <w:rPr>
          <w:rFonts w:ascii="Palatino Linotype" w:eastAsiaTheme="minorEastAsia" w:hAnsi="Palatino Linotype" w:cs="Arial"/>
          <w:sz w:val="24"/>
          <w:szCs w:val="24"/>
          <w:lang w:val="es-ES_tradnl"/>
        </w:rPr>
        <w:t xml:space="preserve"> </w:t>
      </w:r>
      <w:r w:rsidRPr="00F3011B">
        <w:rPr>
          <w:rFonts w:ascii="Palatino Linotype" w:eastAsiaTheme="minorEastAsia" w:hAnsi="Palatino Linotype" w:cs="Arial"/>
          <w:sz w:val="24"/>
          <w:szCs w:val="24"/>
          <w:lang w:val="es-ES_tradnl"/>
        </w:rPr>
        <w:t xml:space="preserve">al emitir su respuesta o cumplir con una resolución emitida por </w:t>
      </w:r>
      <w:r w:rsidR="009B1B85" w:rsidRPr="00F3011B">
        <w:rPr>
          <w:rFonts w:ascii="Palatino Linotype" w:eastAsiaTheme="minorEastAsia" w:hAnsi="Palatino Linotype" w:cs="Arial"/>
          <w:sz w:val="24"/>
          <w:szCs w:val="24"/>
          <w:lang w:val="es-ES_tradnl"/>
        </w:rPr>
        <w:t>este</w:t>
      </w:r>
      <w:r w:rsidRPr="00F3011B">
        <w:rPr>
          <w:rFonts w:ascii="Palatino Linotype" w:eastAsiaTheme="minorEastAsia" w:hAnsi="Palatino Linotype" w:cs="Arial"/>
          <w:sz w:val="24"/>
          <w:szCs w:val="24"/>
          <w:lang w:val="es-ES_tradnl"/>
        </w:rPr>
        <w:t xml:space="preserve"> </w:t>
      </w:r>
      <w:r w:rsidR="009B1B85" w:rsidRPr="00F3011B">
        <w:rPr>
          <w:rFonts w:ascii="Palatino Linotype" w:eastAsiaTheme="minorEastAsia" w:hAnsi="Palatino Linotype" w:cs="Arial"/>
          <w:sz w:val="24"/>
          <w:szCs w:val="24"/>
          <w:lang w:val="es-ES_tradnl"/>
        </w:rPr>
        <w:t>Ó</w:t>
      </w:r>
      <w:r w:rsidRPr="00F3011B">
        <w:rPr>
          <w:rFonts w:ascii="Palatino Linotype" w:eastAsiaTheme="minorEastAsia" w:hAnsi="Palatino Linotype" w:cs="Arial"/>
          <w:sz w:val="24"/>
          <w:szCs w:val="24"/>
          <w:lang w:val="es-ES_tradnl"/>
        </w:rPr>
        <w:t xml:space="preserve">rgano </w:t>
      </w:r>
      <w:r w:rsidR="009B1B85" w:rsidRPr="00F3011B">
        <w:rPr>
          <w:rFonts w:ascii="Palatino Linotype" w:eastAsiaTheme="minorEastAsia" w:hAnsi="Palatino Linotype" w:cs="Arial"/>
          <w:sz w:val="24"/>
          <w:szCs w:val="24"/>
          <w:lang w:val="es-ES_tradnl"/>
        </w:rPr>
        <w:t>G</w:t>
      </w:r>
      <w:r w:rsidRPr="00F3011B">
        <w:rPr>
          <w:rFonts w:ascii="Palatino Linotype" w:eastAsiaTheme="minorEastAsia" w:hAnsi="Palatino Linotype" w:cs="Arial"/>
          <w:sz w:val="24"/>
          <w:szCs w:val="24"/>
          <w:lang w:val="es-ES_tradnl"/>
        </w:rPr>
        <w:t>arante, deberá manifestar, de manera precisa y clara, las razones que expliquen las causas por las que no se ha realizado el acto de autoridad y, en consecuencia, no se ha documentado decisión alguna.</w:t>
      </w:r>
    </w:p>
    <w:p w14:paraId="1B9B89B2" w14:textId="77777777" w:rsidR="00616297" w:rsidRPr="00F301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3011B">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366CE297" w14:textId="6B0ED724" w:rsidR="00616297" w:rsidRPr="00F3011B" w:rsidRDefault="00616297" w:rsidP="000D16CC">
      <w:pPr>
        <w:pStyle w:val="Prrafodelista"/>
        <w:numPr>
          <w:ilvl w:val="1"/>
          <w:numId w:val="11"/>
        </w:numPr>
        <w:tabs>
          <w:tab w:val="left" w:pos="851"/>
          <w:tab w:val="left" w:pos="7655"/>
        </w:tabs>
        <w:spacing w:before="240" w:after="240"/>
        <w:ind w:right="709"/>
        <w:jc w:val="both"/>
        <w:rPr>
          <w:rFonts w:ascii="Palatino Linotype" w:eastAsiaTheme="minorEastAsia" w:hAnsi="Palatino Linotype" w:cs="Arial"/>
          <w:szCs w:val="22"/>
          <w:lang w:val="es-ES_tradnl"/>
        </w:rPr>
      </w:pPr>
      <w:r w:rsidRPr="00F3011B">
        <w:rPr>
          <w:rFonts w:ascii="Palatino Linotype" w:eastAsiaTheme="minorEastAsia" w:hAnsi="Palatino Linotype" w:cs="Arial"/>
          <w:szCs w:val="22"/>
          <w:lang w:val="es-ES_tradnl"/>
        </w:rPr>
        <w:t xml:space="preserve"> Actos realizados sobre los cuales: </w:t>
      </w:r>
    </w:p>
    <w:p w14:paraId="0A3D9958" w14:textId="77777777" w:rsidR="00616297" w:rsidRPr="00F3011B" w:rsidRDefault="00616297" w:rsidP="009A3FD7">
      <w:pPr>
        <w:tabs>
          <w:tab w:val="left" w:pos="851"/>
          <w:tab w:val="left" w:pos="7655"/>
        </w:tabs>
        <w:spacing w:before="240" w:after="240"/>
        <w:ind w:left="567" w:right="709"/>
        <w:contextualSpacing/>
        <w:jc w:val="both"/>
        <w:rPr>
          <w:rFonts w:ascii="Palatino Linotype" w:eastAsiaTheme="minorEastAsia" w:hAnsi="Palatino Linotype" w:cs="Arial"/>
          <w:sz w:val="22"/>
          <w:szCs w:val="22"/>
          <w:lang w:val="es-ES_tradnl"/>
        </w:rPr>
      </w:pPr>
    </w:p>
    <w:p w14:paraId="78307A51" w14:textId="77777777" w:rsidR="00616297" w:rsidRPr="00F3011B" w:rsidRDefault="00616297" w:rsidP="009A3FD7">
      <w:pPr>
        <w:numPr>
          <w:ilvl w:val="0"/>
          <w:numId w:val="7"/>
        </w:numPr>
        <w:tabs>
          <w:tab w:val="left" w:pos="851"/>
          <w:tab w:val="left" w:pos="7655"/>
        </w:tabs>
        <w:spacing w:before="240" w:after="240"/>
        <w:ind w:left="567" w:right="709" w:firstLine="0"/>
        <w:contextualSpacing/>
        <w:jc w:val="both"/>
        <w:rPr>
          <w:rFonts w:ascii="Palatino Linotype" w:eastAsiaTheme="minorEastAsia" w:hAnsi="Palatino Linotype" w:cs="Arial"/>
          <w:sz w:val="22"/>
          <w:szCs w:val="22"/>
          <w:lang w:val="es-ES_tradnl"/>
        </w:rPr>
      </w:pPr>
      <w:r w:rsidRPr="00F3011B">
        <w:rPr>
          <w:rFonts w:ascii="Palatino Linotype" w:eastAsiaTheme="minorEastAsia" w:hAnsi="Palatino Linotype" w:cs="Arial"/>
          <w:sz w:val="22"/>
          <w:szCs w:val="22"/>
          <w:lang w:val="es-ES_tradnl"/>
        </w:rPr>
        <w:t xml:space="preserve">No se generó, poseyó o administró el documento que registre la información solicitada; </w:t>
      </w:r>
    </w:p>
    <w:p w14:paraId="76D15BDA" w14:textId="77777777" w:rsidR="00616297" w:rsidRPr="00F3011B" w:rsidRDefault="00616297" w:rsidP="009A3FD7">
      <w:pPr>
        <w:tabs>
          <w:tab w:val="left" w:pos="851"/>
          <w:tab w:val="left" w:pos="7655"/>
        </w:tabs>
        <w:spacing w:before="240" w:after="240"/>
        <w:ind w:left="567" w:right="709"/>
        <w:contextualSpacing/>
        <w:jc w:val="both"/>
        <w:rPr>
          <w:rFonts w:ascii="Palatino Linotype" w:eastAsiaTheme="minorEastAsia" w:hAnsi="Palatino Linotype" w:cs="Arial"/>
          <w:sz w:val="22"/>
          <w:szCs w:val="22"/>
          <w:lang w:val="es-ES_tradnl"/>
        </w:rPr>
      </w:pPr>
    </w:p>
    <w:p w14:paraId="58BD9FB9" w14:textId="77777777" w:rsidR="00616297" w:rsidRPr="00F3011B" w:rsidRDefault="00616297" w:rsidP="009A3FD7">
      <w:pPr>
        <w:tabs>
          <w:tab w:val="left" w:pos="851"/>
          <w:tab w:val="left" w:pos="7655"/>
        </w:tabs>
        <w:spacing w:before="240" w:after="240"/>
        <w:ind w:left="567" w:right="709"/>
        <w:contextualSpacing/>
        <w:jc w:val="both"/>
        <w:rPr>
          <w:rFonts w:ascii="Palatino Linotype" w:eastAsiaTheme="minorEastAsia" w:hAnsi="Palatino Linotype" w:cs="Arial"/>
          <w:sz w:val="22"/>
          <w:szCs w:val="22"/>
          <w:lang w:val="es-ES_tradnl"/>
        </w:rPr>
      </w:pPr>
      <w:r w:rsidRPr="00F3011B">
        <w:rPr>
          <w:rFonts w:ascii="Palatino Linotype" w:eastAsiaTheme="minorEastAsia" w:hAnsi="Palatino Linotype" w:cs="Arial"/>
          <w:sz w:val="22"/>
          <w:szCs w:val="22"/>
          <w:lang w:val="es-ES_tradnl"/>
        </w:rPr>
        <w:t>b) Habiendo sido generada, poseída o administrada, no se cuenta con la información solicitada.</w:t>
      </w:r>
    </w:p>
    <w:p w14:paraId="7DA55AD7" w14:textId="77777777" w:rsidR="00616297" w:rsidRPr="00F3011B" w:rsidRDefault="00616297" w:rsidP="009A3FD7">
      <w:pPr>
        <w:tabs>
          <w:tab w:val="left" w:pos="851"/>
          <w:tab w:val="left" w:pos="7655"/>
        </w:tabs>
        <w:spacing w:before="240" w:after="240"/>
        <w:ind w:left="567" w:right="567"/>
        <w:contextualSpacing/>
        <w:jc w:val="both"/>
        <w:rPr>
          <w:rFonts w:ascii="Palatino Linotype" w:eastAsiaTheme="minorEastAsia" w:hAnsi="Palatino Linotype" w:cs="Arial"/>
          <w:sz w:val="22"/>
          <w:szCs w:val="22"/>
          <w:lang w:val="es-ES_tradnl"/>
        </w:rPr>
      </w:pPr>
    </w:p>
    <w:p w14:paraId="4B9AD3C1" w14:textId="37018901" w:rsidR="00616297" w:rsidRPr="00F3011B" w:rsidRDefault="00616297" w:rsidP="000D16CC">
      <w:pPr>
        <w:pStyle w:val="Prrafodelista"/>
        <w:numPr>
          <w:ilvl w:val="1"/>
          <w:numId w:val="11"/>
        </w:numPr>
        <w:tabs>
          <w:tab w:val="left" w:pos="851"/>
          <w:tab w:val="left" w:pos="7655"/>
        </w:tabs>
        <w:spacing w:before="240" w:after="240"/>
        <w:ind w:right="567"/>
        <w:jc w:val="both"/>
        <w:rPr>
          <w:rFonts w:ascii="Palatino Linotype" w:eastAsiaTheme="minorEastAsia" w:hAnsi="Palatino Linotype" w:cs="Arial"/>
          <w:szCs w:val="22"/>
          <w:lang w:val="es-ES_tradnl"/>
        </w:rPr>
      </w:pPr>
      <w:r w:rsidRPr="00F3011B">
        <w:rPr>
          <w:rFonts w:ascii="Palatino Linotype" w:eastAsiaTheme="minorEastAsia" w:hAnsi="Palatino Linotype" w:cs="Arial"/>
          <w:szCs w:val="22"/>
          <w:lang w:val="es-ES_tradnl"/>
        </w:rPr>
        <w:lastRenderedPageBreak/>
        <w:t xml:space="preserve"> El sujeto obligado fue omiso en el ejercicio de una facultad, competencia o atribución inexcusable. </w:t>
      </w:r>
    </w:p>
    <w:p w14:paraId="0DBA7174" w14:textId="77777777" w:rsidR="00616297" w:rsidRPr="00F301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3011B">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F3011B"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564FE889" w:rsidR="00616297" w:rsidRPr="00F301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3011B">
        <w:rPr>
          <w:rFonts w:ascii="Palatino Linotype" w:eastAsiaTheme="minorEastAsia" w:hAnsi="Palatino Linotype" w:cs="Arial"/>
          <w:sz w:val="24"/>
          <w:szCs w:val="24"/>
          <w:lang w:val="es-ES_tradnl"/>
        </w:rPr>
        <w:t xml:space="preserve">En cualquiera de los casos, imperativamente, el </w:t>
      </w:r>
      <w:r w:rsidR="009B1B85" w:rsidRPr="00F3011B">
        <w:rPr>
          <w:rFonts w:ascii="Palatino Linotype" w:eastAsiaTheme="minorEastAsia" w:hAnsi="Palatino Linotype" w:cs="Arial"/>
          <w:b/>
          <w:bCs/>
          <w:sz w:val="24"/>
          <w:szCs w:val="24"/>
          <w:lang w:val="es-ES_tradnl"/>
        </w:rPr>
        <w:t>SUJETO OBLIGADO</w:t>
      </w:r>
      <w:r w:rsidR="009B1B85" w:rsidRPr="00F3011B">
        <w:rPr>
          <w:rFonts w:ascii="Palatino Linotype" w:eastAsiaTheme="minorEastAsia" w:hAnsi="Palatino Linotype" w:cs="Arial"/>
          <w:sz w:val="24"/>
          <w:szCs w:val="24"/>
          <w:lang w:val="es-ES_tradnl"/>
        </w:rPr>
        <w:t xml:space="preserve"> </w:t>
      </w:r>
      <w:r w:rsidRPr="00F3011B">
        <w:rPr>
          <w:rFonts w:ascii="Palatino Linotype" w:eastAsiaTheme="minorEastAsia" w:hAnsi="Palatino Linotype" w:cs="Arial"/>
          <w:sz w:val="24"/>
          <w:szCs w:val="24"/>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F3011B">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F3011B">
        <w:rPr>
          <w:rFonts w:ascii="Palatino Linotype" w:eastAsiaTheme="minorEastAsia" w:hAnsi="Palatino Linotype" w:cs="Arial"/>
          <w:sz w:val="24"/>
          <w:szCs w:val="24"/>
          <w:lang w:val="es-ES_tradnl"/>
        </w:rPr>
        <w:t>, pero emitiendo una respuesta.</w:t>
      </w:r>
    </w:p>
    <w:p w14:paraId="5D8FE80A" w14:textId="77777777" w:rsidR="00616297" w:rsidRPr="00F3011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F3011B"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F3011B">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F3011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F3011B">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w:t>
      </w:r>
      <w:r w:rsidRPr="00F3011B">
        <w:rPr>
          <w:rFonts w:ascii="Palatino Linotype" w:eastAsiaTheme="minorEastAsia" w:hAnsi="Palatino Linotype" w:cs="Arial"/>
          <w:sz w:val="24"/>
          <w:szCs w:val="24"/>
          <w:lang w:val="es-ES"/>
        </w:rPr>
        <w:lastRenderedPageBreak/>
        <w:t>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F301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F3011B">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F3011B"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b/>
          <w:i/>
          <w:color w:val="000000"/>
          <w:sz w:val="22"/>
        </w:rPr>
        <w:t>“Artículo 4.</w:t>
      </w:r>
      <w:r w:rsidRPr="00F3011B">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w:t>
      </w:r>
    </w:p>
    <w:p w14:paraId="59ED379D"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p>
    <w:p w14:paraId="7C7B6EE7"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w:t>
      </w:r>
      <w:r w:rsidRPr="00F3011B">
        <w:rPr>
          <w:rFonts w:ascii="Palatino Linotype" w:eastAsiaTheme="minorEastAsia" w:hAnsi="Palatino Linotype" w:cs="Arial"/>
          <w:b/>
          <w:i/>
          <w:color w:val="000000"/>
          <w:sz w:val="22"/>
        </w:rPr>
        <w:t>Artículo 122.</w:t>
      </w:r>
      <w:r w:rsidRPr="00F3011B">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w:t>
      </w:r>
    </w:p>
    <w:p w14:paraId="62972072"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p>
    <w:p w14:paraId="5AC4A55B"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w:t>
      </w:r>
      <w:r w:rsidRPr="00F3011B">
        <w:rPr>
          <w:rFonts w:ascii="Palatino Linotype" w:eastAsiaTheme="minorEastAsia" w:hAnsi="Palatino Linotype" w:cs="Arial"/>
          <w:b/>
          <w:i/>
          <w:color w:val="000000"/>
          <w:sz w:val="22"/>
        </w:rPr>
        <w:t>Artículo 140.</w:t>
      </w:r>
      <w:r w:rsidRPr="00F3011B">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2. La recaudación de las contribuciones.</w:t>
      </w:r>
    </w:p>
    <w:p w14:paraId="22CE5A09"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w:t>
      </w:r>
      <w:r w:rsidRPr="00F3011B">
        <w:rPr>
          <w:rFonts w:ascii="Palatino Linotype" w:eastAsiaTheme="minorEastAsia" w:hAnsi="Palatino Linotype" w:cs="Arial"/>
          <w:i/>
          <w:color w:val="000000"/>
          <w:sz w:val="22"/>
        </w:rPr>
        <w:lastRenderedPageBreak/>
        <w:t>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r w:rsidRPr="00F3011B">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i/>
          <w:color w:val="000000"/>
          <w:sz w:val="22"/>
        </w:rPr>
      </w:pPr>
    </w:p>
    <w:p w14:paraId="6BEF34AD" w14:textId="77777777" w:rsidR="00616297" w:rsidRPr="00F3011B" w:rsidRDefault="00616297" w:rsidP="009A3FD7">
      <w:pPr>
        <w:tabs>
          <w:tab w:val="left" w:pos="284"/>
        </w:tabs>
        <w:ind w:left="567" w:right="618"/>
        <w:contextualSpacing/>
        <w:jc w:val="both"/>
        <w:rPr>
          <w:rFonts w:ascii="Palatino Linotype" w:eastAsiaTheme="minorEastAsia" w:hAnsi="Palatino Linotype" w:cs="Arial"/>
          <w:b/>
          <w:i/>
          <w:color w:val="000000"/>
          <w:sz w:val="22"/>
        </w:rPr>
      </w:pPr>
      <w:r w:rsidRPr="00F3011B">
        <w:rPr>
          <w:rFonts w:ascii="Palatino Linotype" w:eastAsiaTheme="minorEastAsia" w:hAnsi="Palatino Linotype" w:cs="Arial"/>
          <w:i/>
          <w:color w:val="000000"/>
          <w:sz w:val="22"/>
        </w:rPr>
        <w:t>“</w:t>
      </w:r>
      <w:r w:rsidRPr="00F3011B">
        <w:rPr>
          <w:rFonts w:ascii="Palatino Linotype" w:eastAsiaTheme="minorEastAsia" w:hAnsi="Palatino Linotype" w:cs="Arial"/>
          <w:b/>
          <w:i/>
          <w:color w:val="000000"/>
          <w:sz w:val="22"/>
        </w:rPr>
        <w:t>Artículo 141.</w:t>
      </w:r>
      <w:r w:rsidRPr="00F3011B">
        <w:rPr>
          <w:rFonts w:ascii="Palatino Linotype" w:eastAsiaTheme="minorEastAsia" w:hAnsi="Palatino Linotype" w:cs="Arial"/>
          <w:i/>
          <w:color w:val="000000"/>
          <w:sz w:val="22"/>
        </w:rPr>
        <w:t xml:space="preserve"> </w:t>
      </w:r>
      <w:r w:rsidRPr="00F3011B">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61D445A4" w14:textId="77777777" w:rsidR="00616297" w:rsidRPr="00F3011B"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F3011B">
        <w:rPr>
          <w:rFonts w:ascii="Palatino Linotype" w:eastAsiaTheme="minorEastAsia" w:hAnsi="Palatino Linotype" w:cs="Arial"/>
          <w:sz w:val="24"/>
          <w:szCs w:val="24"/>
          <w:lang w:val="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F3011B">
        <w:rPr>
          <w:rFonts w:ascii="Palatino Linotype" w:eastAsiaTheme="minorEastAsia" w:hAnsi="Palatino Linotype" w:cs="Arial"/>
          <w:sz w:val="24"/>
          <w:szCs w:val="24"/>
          <w:lang w:val="es-ES"/>
        </w:rPr>
        <w:lastRenderedPageBreak/>
        <w:t>artículo 141 precisa que las causales de reserva deberán fundarse y motivarse y deben de ser acompañadas de la aplicación de la prueba de daño.</w:t>
      </w:r>
    </w:p>
    <w:p w14:paraId="0CD4031E" w14:textId="77777777" w:rsidR="00616297" w:rsidRPr="00F301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F3011B">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8C29C51" w14:textId="77777777" w:rsidR="00620F7A" w:rsidRPr="00F3011B" w:rsidRDefault="00620F7A" w:rsidP="00620F7A">
      <w:pPr>
        <w:tabs>
          <w:tab w:val="left" w:pos="284"/>
        </w:tabs>
        <w:spacing w:line="360" w:lineRule="auto"/>
        <w:ind w:right="49"/>
        <w:contextualSpacing/>
        <w:jc w:val="both"/>
        <w:rPr>
          <w:rFonts w:ascii="Palatino Linotype" w:hAnsi="Palatino Linotype" w:cs="Arial"/>
          <w:color w:val="000000"/>
          <w:sz w:val="24"/>
          <w:szCs w:val="24"/>
          <w:lang w:val="es-ES_tradnl"/>
        </w:rPr>
      </w:pPr>
    </w:p>
    <w:p w14:paraId="6A682D53" w14:textId="77777777" w:rsidR="00616297" w:rsidRPr="00F301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3011B">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F3011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F3011B">
        <w:rPr>
          <w:rFonts w:ascii="Palatino Linotype" w:eastAsiaTheme="minorEastAsia" w:hAnsi="Palatino Linotype" w:cs="Arial"/>
          <w:sz w:val="24"/>
          <w:szCs w:val="24"/>
          <w:lang w:val="es-ES"/>
        </w:rPr>
        <w:t xml:space="preserve">En ese mismo sentido, las limitaciones al derecho de acceso a la información tampoco pueden considerarse como una regla absoluta, porque en aquellos supuestos </w:t>
      </w:r>
      <w:r w:rsidRPr="00F3011B">
        <w:rPr>
          <w:rFonts w:ascii="Palatino Linotype" w:eastAsiaTheme="minorEastAsia" w:hAnsi="Palatino Linotype" w:cs="Arial"/>
          <w:sz w:val="24"/>
          <w:szCs w:val="24"/>
          <w:lang w:val="es-ES"/>
        </w:rPr>
        <w:lastRenderedPageBreak/>
        <w:t>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F301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F3011B">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F3011B"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3011B">
        <w:rPr>
          <w:rFonts w:ascii="Palatino Linotype" w:eastAsiaTheme="minorEastAsia" w:hAnsi="Palatino Linotype" w:cs="Arial"/>
          <w:sz w:val="24"/>
          <w:szCs w:val="24"/>
          <w:lang w:val="es-ES"/>
        </w:rPr>
        <w:t>De</w:t>
      </w:r>
      <w:r w:rsidRPr="00F3011B">
        <w:rPr>
          <w:rFonts w:ascii="Palatino Linotype" w:eastAsiaTheme="minorEastAsia" w:hAnsi="Palatino Linotype" w:cs="Arial"/>
          <w:sz w:val="24"/>
          <w:szCs w:val="24"/>
          <w:lang w:val="es-ES_tradnl"/>
        </w:rPr>
        <w:t xml:space="preserve"> tal manera que el </w:t>
      </w:r>
      <w:r w:rsidRPr="00F3011B">
        <w:rPr>
          <w:rFonts w:ascii="Palatino Linotype" w:eastAsiaTheme="minorEastAsia" w:hAnsi="Palatino Linotype" w:cs="Arial"/>
          <w:b/>
          <w:sz w:val="24"/>
          <w:szCs w:val="24"/>
          <w:lang w:val="es-ES_tradnl"/>
        </w:rPr>
        <w:t>SUJETO OBLIGADO</w:t>
      </w:r>
      <w:r w:rsidRPr="00F3011B">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F301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FA6DDDA" w14:textId="2D318747" w:rsidR="009A3FD7" w:rsidRPr="00F3011B" w:rsidRDefault="00616297" w:rsidP="009A3FD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F3011B">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601F78F8" w14:textId="77777777" w:rsidR="009A3FD7" w:rsidRPr="00F3011B" w:rsidRDefault="009A3FD7" w:rsidP="009A3FD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1A34FF42" w14:textId="77777777" w:rsidR="00616297" w:rsidRPr="00F3011B" w:rsidRDefault="00616297" w:rsidP="009A3FD7">
      <w:pPr>
        <w:tabs>
          <w:tab w:val="left" w:pos="284"/>
        </w:tabs>
        <w:ind w:left="567" w:right="617"/>
        <w:contextualSpacing/>
        <w:jc w:val="both"/>
        <w:rPr>
          <w:rFonts w:ascii="Palatino Linotype" w:eastAsiaTheme="minorEastAsia" w:hAnsi="Palatino Linotype" w:cs="Arial"/>
          <w:i/>
          <w:color w:val="000000"/>
          <w:sz w:val="22"/>
          <w:lang w:val="es-ES_tradnl"/>
        </w:rPr>
      </w:pPr>
      <w:r w:rsidRPr="00F3011B">
        <w:rPr>
          <w:rFonts w:ascii="Palatino Linotype" w:eastAsiaTheme="minorEastAsia" w:hAnsi="Palatino Linotype" w:cs="Arial"/>
          <w:b/>
          <w:i/>
          <w:color w:val="000000"/>
          <w:sz w:val="22"/>
          <w:lang w:val="es-ES_tradnl"/>
        </w:rPr>
        <w:t>“Artículo 16.</w:t>
      </w:r>
      <w:r w:rsidRPr="00F3011B">
        <w:rPr>
          <w:rFonts w:ascii="Palatino Linotype" w:eastAsiaTheme="minorEastAsia" w:hAnsi="Palatino Linotype" w:cs="Arial"/>
          <w:i/>
          <w:color w:val="000000"/>
          <w:sz w:val="22"/>
          <w:lang w:val="es-ES_tradnl"/>
        </w:rPr>
        <w:t xml:space="preserve"> Nadie puede ser molestado en su persona, familia, domicilio, papeles o posesiones, </w:t>
      </w:r>
      <w:r w:rsidRPr="00F3011B">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F3011B">
        <w:rPr>
          <w:rFonts w:ascii="Palatino Linotype" w:eastAsiaTheme="minorEastAsia" w:hAnsi="Palatino Linotype" w:cs="Arial"/>
          <w:i/>
          <w:color w:val="000000"/>
          <w:sz w:val="22"/>
          <w:lang w:val="es-ES_tradnl"/>
        </w:rPr>
        <w:t>.”</w:t>
      </w:r>
    </w:p>
    <w:p w14:paraId="38858BD9" w14:textId="6CD69FA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F3011B">
        <w:rPr>
          <w:rFonts w:ascii="Palatino Linotype"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00B7C66E" w14:textId="77777777" w:rsidR="00C45679" w:rsidRPr="00F3011B" w:rsidRDefault="00C45679" w:rsidP="00C45679">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F3011B">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F3011B"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0DB915B9"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F3011B">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w:t>
      </w:r>
      <w:r w:rsidRPr="00F3011B">
        <w:rPr>
          <w:rFonts w:ascii="Palatino Linotype" w:hAnsi="Palatino Linotype" w:cs="Arial"/>
          <w:color w:val="222222"/>
          <w:sz w:val="24"/>
          <w:szCs w:val="24"/>
          <w:lang w:val="es-ES_tradnl" w:eastAsia="es-MX"/>
        </w:rPr>
        <w:lastRenderedPageBreak/>
        <w:t>a la conclusión de que esos hechos son ciertos, normalmente a partir del análisis de las pruebas, lo cual se debe exteriorizar en una argumentación o juicio de hecho...”</w:t>
      </w:r>
      <w:r w:rsidR="009B1B85" w:rsidRPr="00F3011B">
        <w:rPr>
          <w:rFonts w:ascii="Palatino Linotype" w:hAnsi="Palatino Linotype" w:cs="Arial"/>
          <w:color w:val="222222"/>
          <w:sz w:val="24"/>
          <w:szCs w:val="24"/>
          <w:lang w:val="es-ES_tradnl" w:eastAsia="es-MX"/>
        </w:rPr>
        <w:t>.</w:t>
      </w:r>
    </w:p>
    <w:p w14:paraId="02D645D3" w14:textId="77777777" w:rsidR="00616297" w:rsidRPr="00F3011B"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F3011B">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F3011B"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D90B7FA" w:rsidR="00616297" w:rsidRPr="00F301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F3011B">
        <w:rPr>
          <w:rFonts w:ascii="Palatino Linotype" w:hAnsi="Palatino Linotype" w:cs="Arial"/>
          <w:color w:val="222222"/>
          <w:sz w:val="24"/>
          <w:szCs w:val="24"/>
          <w:lang w:val="es-ES_tradnl" w:eastAsia="es-MX"/>
        </w:rPr>
        <w:t xml:space="preserve">Es así </w:t>
      </w:r>
      <w:r w:rsidR="009B1B85" w:rsidRPr="00F3011B">
        <w:rPr>
          <w:rFonts w:ascii="Palatino Linotype" w:hAnsi="Palatino Linotype" w:cs="Arial"/>
          <w:color w:val="222222"/>
          <w:sz w:val="24"/>
          <w:szCs w:val="24"/>
          <w:lang w:val="es-ES_tradnl" w:eastAsia="es-MX"/>
        </w:rPr>
        <w:t>que,</w:t>
      </w:r>
      <w:r w:rsidRPr="00F3011B">
        <w:rPr>
          <w:rFonts w:ascii="Palatino Linotype" w:hAnsi="Palatino Linotype" w:cs="Arial"/>
          <w:color w:val="222222"/>
          <w:sz w:val="24"/>
          <w:szCs w:val="24"/>
          <w:lang w:val="es-ES_tradnl" w:eastAsia="es-MX"/>
        </w:rPr>
        <w:t xml:space="preserve"> a través de la presente resolución, se hace del conocimiento del </w:t>
      </w:r>
      <w:r w:rsidRPr="00F3011B">
        <w:rPr>
          <w:rFonts w:ascii="Palatino Linotype" w:hAnsi="Palatino Linotype" w:cs="Arial"/>
          <w:b/>
          <w:color w:val="222222"/>
          <w:sz w:val="24"/>
          <w:szCs w:val="24"/>
          <w:lang w:val="es-ES_tradnl" w:eastAsia="es-MX"/>
        </w:rPr>
        <w:t>SUJETO OBLIGADO</w:t>
      </w:r>
      <w:r w:rsidRPr="00F3011B">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F3011B"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F3011B">
        <w:rPr>
          <w:rFonts w:ascii="Palatino Linotype" w:hAnsi="Palatino Linotype" w:cstheme="majorBidi"/>
          <w:b/>
          <w:sz w:val="24"/>
          <w:szCs w:val="24"/>
        </w:rPr>
        <w:t>QUINTO. El cumplimiento a esta resolución es susceptible de ser impugnado</w:t>
      </w:r>
      <w:bookmarkEnd w:id="25"/>
      <w:bookmarkEnd w:id="26"/>
      <w:r w:rsidRPr="00F3011B">
        <w:rPr>
          <w:rFonts w:ascii="Palatino Linotype" w:hAnsi="Palatino Linotype" w:cstheme="majorBidi"/>
          <w:b/>
          <w:sz w:val="24"/>
          <w:szCs w:val="24"/>
        </w:rPr>
        <w:t>.</w:t>
      </w:r>
      <w:bookmarkEnd w:id="27"/>
      <w:bookmarkEnd w:id="28"/>
      <w:bookmarkEnd w:id="29"/>
    </w:p>
    <w:p w14:paraId="20BFAA3C" w14:textId="77777777" w:rsidR="00616297" w:rsidRPr="00F3011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3011B">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F301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F3011B" w:rsidRDefault="00616297" w:rsidP="009A3FD7">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r w:rsidRPr="00F3011B">
        <w:rPr>
          <w:rFonts w:ascii="Palatino Linotype" w:eastAsiaTheme="minorEastAsia" w:hAnsi="Palatino Linotype" w:cs="Arial"/>
          <w:i/>
          <w:sz w:val="22"/>
          <w:szCs w:val="24"/>
          <w:lang w:val="es-ES_tradnl"/>
        </w:rPr>
        <w:t>….</w:t>
      </w:r>
    </w:p>
    <w:p w14:paraId="03E70E55" w14:textId="77777777" w:rsidR="00616297" w:rsidRPr="00F3011B" w:rsidRDefault="00616297" w:rsidP="009A3FD7">
      <w:pPr>
        <w:tabs>
          <w:tab w:val="left" w:pos="284"/>
        </w:tabs>
        <w:spacing w:before="240" w:after="240"/>
        <w:ind w:left="567" w:right="567"/>
        <w:contextualSpacing/>
        <w:jc w:val="both"/>
        <w:rPr>
          <w:rFonts w:ascii="Palatino Linotype" w:eastAsiaTheme="minorEastAsia" w:hAnsi="Palatino Linotype" w:cs="Arial"/>
          <w:i/>
          <w:sz w:val="22"/>
          <w:szCs w:val="24"/>
          <w:lang w:val="es-ES_tradnl"/>
        </w:rPr>
      </w:pPr>
      <w:r w:rsidRPr="00F3011B">
        <w:rPr>
          <w:rFonts w:ascii="Palatino Linotype" w:eastAsiaTheme="minorEastAsia" w:hAnsi="Palatino Linotype" w:cs="Arial"/>
          <w:b/>
          <w:i/>
          <w:sz w:val="22"/>
          <w:szCs w:val="24"/>
          <w:lang w:val="es-ES_tradnl"/>
        </w:rPr>
        <w:lastRenderedPageBreak/>
        <w:t xml:space="preserve">La respuesta que den los sujetos obligados derivada </w:t>
      </w:r>
      <w:r w:rsidRPr="00F3011B">
        <w:rPr>
          <w:rFonts w:ascii="Palatino Linotype" w:eastAsiaTheme="minorEastAsia" w:hAnsi="Palatino Linotype" w:cs="Arial"/>
          <w:b/>
          <w:i/>
          <w:sz w:val="22"/>
          <w:szCs w:val="24"/>
          <w:u w:val="single"/>
          <w:lang w:val="es-ES_tradnl"/>
        </w:rPr>
        <w:t>de la resolución</w:t>
      </w:r>
      <w:r w:rsidRPr="00F3011B">
        <w:rPr>
          <w:rFonts w:ascii="Palatino Linotype" w:eastAsiaTheme="minorEastAsia" w:hAnsi="Palatino Linotype" w:cs="Arial"/>
          <w:i/>
          <w:sz w:val="22"/>
          <w:szCs w:val="24"/>
          <w:lang w:val="es-ES_tradnl"/>
        </w:rPr>
        <w:t xml:space="preserve"> a un recurso de revisión que proceda por las causales señaladas en las fracciones </w:t>
      </w:r>
      <w:r w:rsidRPr="00F3011B">
        <w:rPr>
          <w:rFonts w:ascii="Palatino Linotype" w:eastAsiaTheme="minorEastAsia" w:hAnsi="Palatino Linotype" w:cs="Arial"/>
          <w:i/>
          <w:sz w:val="22"/>
          <w:szCs w:val="24"/>
          <w:u w:val="single"/>
          <w:lang w:val="es-ES_tradnl"/>
        </w:rPr>
        <w:t xml:space="preserve">IV, VII, IX, X, XI y XII </w:t>
      </w:r>
      <w:r w:rsidRPr="00F3011B">
        <w:rPr>
          <w:rFonts w:ascii="Palatino Linotype" w:eastAsiaTheme="minorEastAsia" w:hAnsi="Palatino Linotype" w:cs="Arial"/>
          <w:i/>
          <w:sz w:val="22"/>
          <w:szCs w:val="24"/>
          <w:lang w:val="es-ES_tradnl"/>
        </w:rPr>
        <w:t xml:space="preserve">es </w:t>
      </w:r>
      <w:r w:rsidRPr="00F3011B">
        <w:rPr>
          <w:rFonts w:ascii="Palatino Linotype" w:eastAsiaTheme="minorEastAsia" w:hAnsi="Palatino Linotype" w:cs="Arial"/>
          <w:i/>
          <w:sz w:val="22"/>
          <w:szCs w:val="24"/>
          <w:u w:val="single"/>
          <w:lang w:val="es-ES_tradnl"/>
        </w:rPr>
        <w:t>susceptible de ser impugnada</w:t>
      </w:r>
      <w:r w:rsidRPr="00F3011B">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F301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33EEF745"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3011B">
        <w:rPr>
          <w:rFonts w:ascii="Palatino Linotype" w:eastAsiaTheme="minorEastAsia" w:hAnsi="Palatino Linotype" w:cs="Arial"/>
          <w:sz w:val="24"/>
          <w:szCs w:val="24"/>
          <w:lang w:val="es-ES_tradnl"/>
        </w:rPr>
        <w:t xml:space="preserve"> Es así que en este asunto en el que se está ante la prese</w:t>
      </w:r>
      <w:r w:rsidR="005358D9" w:rsidRPr="00F3011B">
        <w:rPr>
          <w:rFonts w:ascii="Palatino Linotype" w:eastAsiaTheme="minorEastAsia" w:hAnsi="Palatino Linotype" w:cs="Arial"/>
          <w:sz w:val="24"/>
          <w:szCs w:val="24"/>
          <w:lang w:val="es-ES_tradnl"/>
        </w:rPr>
        <w:t xml:space="preserve">ncia de una falta de respuesta </w:t>
      </w:r>
      <w:r w:rsidRPr="00F3011B">
        <w:rPr>
          <w:rFonts w:ascii="Palatino Linotype" w:eastAsiaTheme="minorEastAsia" w:hAnsi="Palatino Linotype" w:cs="Arial"/>
          <w:sz w:val="24"/>
          <w:szCs w:val="24"/>
          <w:lang w:val="es-ES_tradnl"/>
        </w:rPr>
        <w:t xml:space="preserve">y una falta de trámite a la solicitud de información por parte del </w:t>
      </w:r>
      <w:r w:rsidRPr="00F3011B">
        <w:rPr>
          <w:rFonts w:ascii="Palatino Linotype" w:eastAsiaTheme="minorEastAsia" w:hAnsi="Palatino Linotype" w:cs="Arial"/>
          <w:b/>
          <w:sz w:val="24"/>
          <w:szCs w:val="24"/>
          <w:lang w:val="es-ES_tradnl"/>
        </w:rPr>
        <w:t>SUJETO OBLIGADO</w:t>
      </w:r>
      <w:r w:rsidRPr="00F3011B">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F301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57FE588C" w:rsidR="00616297" w:rsidRPr="00F3011B" w:rsidRDefault="009B1B85"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F3011B">
        <w:rPr>
          <w:rFonts w:ascii="Palatino Linotype" w:eastAsiaTheme="minorEastAsia" w:hAnsi="Palatino Linotype" w:cs="Arial"/>
          <w:i/>
          <w:sz w:val="22"/>
          <w:lang w:val="es-ES_tradnl"/>
        </w:rPr>
        <w:t>“</w:t>
      </w:r>
      <w:r w:rsidR="00616297" w:rsidRPr="00F3011B">
        <w:rPr>
          <w:rFonts w:ascii="Palatino Linotype" w:eastAsiaTheme="minorEastAsia" w:hAnsi="Palatino Linotype" w:cs="Arial"/>
          <w:b/>
          <w:bCs/>
          <w:i/>
          <w:sz w:val="22"/>
          <w:lang w:val="es-ES_tradnl"/>
        </w:rPr>
        <w:t>Artículo 179.</w:t>
      </w:r>
      <w:r w:rsidR="00616297" w:rsidRPr="00F3011B">
        <w:rPr>
          <w:rFonts w:ascii="Palatino Linotype" w:eastAsiaTheme="minorEastAsia" w:hAnsi="Palatino Linotype" w:cs="Arial"/>
          <w:i/>
          <w:sz w:val="22"/>
          <w:lang w:val="es-ES_tradnl"/>
        </w:rPr>
        <w:t xml:space="preserve"> El recurso de revisión es un medio de protección que la Ley otorga a los particulares, para hacer valer su derecho de acceso a la información pública, y procederá en contra de las siguientes causas:</w:t>
      </w:r>
    </w:p>
    <w:p w14:paraId="08AF2177" w14:textId="77777777" w:rsidR="00616297" w:rsidRPr="00F3011B"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F3011B">
        <w:rPr>
          <w:rFonts w:ascii="Palatino Linotype" w:eastAsiaTheme="minorEastAsia" w:hAnsi="Palatino Linotype" w:cs="Arial"/>
          <w:i/>
          <w:sz w:val="22"/>
          <w:lang w:val="es-ES_tradnl"/>
        </w:rPr>
        <w:t>….</w:t>
      </w:r>
    </w:p>
    <w:p w14:paraId="41A385A2" w14:textId="77777777" w:rsidR="00616297" w:rsidRPr="00F3011B" w:rsidRDefault="00616297" w:rsidP="009B1B85">
      <w:pPr>
        <w:tabs>
          <w:tab w:val="left" w:pos="284"/>
        </w:tabs>
        <w:spacing w:before="240" w:after="240"/>
        <w:ind w:left="567" w:right="567"/>
        <w:contextualSpacing/>
        <w:jc w:val="both"/>
        <w:rPr>
          <w:rFonts w:ascii="Palatino Linotype" w:eastAsiaTheme="minorEastAsia" w:hAnsi="Palatino Linotype" w:cs="Arial"/>
          <w:b/>
          <w:i/>
          <w:sz w:val="22"/>
          <w:lang w:val="es-ES_tradnl"/>
        </w:rPr>
      </w:pPr>
      <w:r w:rsidRPr="00F3011B">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F3011B"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F3011B">
        <w:rPr>
          <w:rFonts w:ascii="Palatino Linotype" w:eastAsiaTheme="minorEastAsia" w:hAnsi="Palatino Linotype" w:cs="Arial"/>
          <w:i/>
          <w:sz w:val="22"/>
          <w:lang w:val="es-ES_tradnl"/>
        </w:rPr>
        <w:t>…</w:t>
      </w:r>
    </w:p>
    <w:p w14:paraId="75B3BF18" w14:textId="77777777" w:rsidR="00616297" w:rsidRPr="00F3011B" w:rsidRDefault="00616297" w:rsidP="009B1B85">
      <w:pPr>
        <w:tabs>
          <w:tab w:val="left" w:pos="284"/>
        </w:tabs>
        <w:spacing w:before="240" w:after="240"/>
        <w:ind w:left="567" w:right="567"/>
        <w:contextualSpacing/>
        <w:jc w:val="both"/>
        <w:rPr>
          <w:rFonts w:ascii="Palatino Linotype" w:eastAsiaTheme="minorEastAsia" w:hAnsi="Palatino Linotype" w:cs="Arial"/>
          <w:b/>
          <w:i/>
          <w:sz w:val="22"/>
          <w:lang w:val="es-ES_tradnl"/>
        </w:rPr>
      </w:pPr>
      <w:r w:rsidRPr="00F3011B">
        <w:rPr>
          <w:rFonts w:ascii="Palatino Linotype" w:eastAsiaTheme="minorEastAsia" w:hAnsi="Palatino Linotype" w:cs="Arial"/>
          <w:b/>
          <w:i/>
          <w:sz w:val="22"/>
          <w:lang w:val="es-ES_tradnl"/>
        </w:rPr>
        <w:t>XI. La falta de trámite a una solicitud;</w:t>
      </w:r>
    </w:p>
    <w:p w14:paraId="0BB6EFF0" w14:textId="1F02FDCE" w:rsidR="00616297" w:rsidRPr="00F3011B" w:rsidRDefault="00616297" w:rsidP="009B1B85">
      <w:pPr>
        <w:tabs>
          <w:tab w:val="left" w:pos="284"/>
        </w:tabs>
        <w:spacing w:before="240" w:after="240"/>
        <w:ind w:left="567" w:right="567"/>
        <w:contextualSpacing/>
        <w:jc w:val="both"/>
        <w:rPr>
          <w:rFonts w:ascii="Palatino Linotype" w:eastAsiaTheme="minorEastAsia" w:hAnsi="Palatino Linotype" w:cs="Arial"/>
          <w:i/>
          <w:sz w:val="22"/>
          <w:lang w:val="es-ES_tradnl"/>
        </w:rPr>
      </w:pPr>
      <w:r w:rsidRPr="00F3011B">
        <w:rPr>
          <w:rFonts w:ascii="Palatino Linotype" w:eastAsiaTheme="minorEastAsia" w:hAnsi="Palatino Linotype" w:cs="Arial"/>
          <w:i/>
          <w:sz w:val="22"/>
          <w:lang w:val="es-ES_tradnl"/>
        </w:rPr>
        <w:t>…</w:t>
      </w:r>
      <w:r w:rsidR="009B1B85" w:rsidRPr="00F3011B">
        <w:rPr>
          <w:rFonts w:ascii="Palatino Linotype" w:eastAsiaTheme="minorEastAsia" w:hAnsi="Palatino Linotype" w:cs="Arial"/>
          <w:i/>
          <w:sz w:val="22"/>
          <w:lang w:val="es-ES_tradnl"/>
        </w:rPr>
        <w:t>”</w:t>
      </w:r>
    </w:p>
    <w:p w14:paraId="041F732D" w14:textId="77777777" w:rsidR="00616297" w:rsidRPr="00F301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0344EF8F"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3011B">
        <w:rPr>
          <w:rFonts w:ascii="Palatino Linotype" w:eastAsiaTheme="minorEastAsia" w:hAnsi="Palatino Linotype" w:cs="Arial"/>
          <w:sz w:val="24"/>
          <w:szCs w:val="24"/>
          <w:lang w:val="es-ES_tradnl"/>
        </w:rPr>
        <w:t xml:space="preserve">En ese tenor, en el asunto </w:t>
      </w:r>
      <w:r w:rsidR="009B1B85" w:rsidRPr="00F3011B">
        <w:rPr>
          <w:rFonts w:ascii="Palatino Linotype" w:eastAsiaTheme="minorEastAsia" w:hAnsi="Palatino Linotype" w:cs="Arial"/>
          <w:b/>
          <w:bCs/>
          <w:sz w:val="24"/>
          <w:szCs w:val="24"/>
          <w:lang w:val="es-ES_tradnl"/>
        </w:rPr>
        <w:t>RECURRENTE</w:t>
      </w:r>
      <w:r w:rsidRPr="00F3011B">
        <w:rPr>
          <w:rFonts w:ascii="Palatino Linotype" w:eastAsiaTheme="minorEastAsia" w:hAnsi="Palatino Linotype" w:cs="Arial"/>
          <w:sz w:val="24"/>
          <w:szCs w:val="24"/>
          <w:lang w:val="es-ES_tradnl"/>
        </w:rPr>
        <w:t xml:space="preserve"> derivado de la negativa por parte del </w:t>
      </w:r>
      <w:r w:rsidR="009B1B85" w:rsidRPr="00F3011B">
        <w:rPr>
          <w:rFonts w:ascii="Palatino Linotype" w:eastAsiaTheme="minorEastAsia" w:hAnsi="Palatino Linotype" w:cs="Arial"/>
          <w:b/>
          <w:bCs/>
          <w:sz w:val="24"/>
          <w:szCs w:val="24"/>
          <w:lang w:val="es-ES_tradnl"/>
        </w:rPr>
        <w:t>SUJETO OBLIGADO</w:t>
      </w:r>
      <w:r w:rsidRPr="00F3011B">
        <w:rPr>
          <w:rFonts w:ascii="Palatino Linotype" w:eastAsiaTheme="minorEastAsia" w:hAnsi="Palatino Linotype" w:cs="Arial"/>
          <w:sz w:val="24"/>
          <w:szCs w:val="24"/>
          <w:lang w:val="es-ES_tradnl"/>
        </w:rPr>
        <w:t xml:space="preserve">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w:t>
      </w:r>
      <w:r w:rsidRPr="00F3011B">
        <w:rPr>
          <w:rFonts w:ascii="Palatino Linotype" w:eastAsiaTheme="minorEastAsia" w:hAnsi="Palatino Linotype" w:cs="Arial"/>
          <w:sz w:val="24"/>
          <w:szCs w:val="24"/>
          <w:lang w:val="es-ES_tradnl"/>
        </w:rPr>
        <w:lastRenderedPageBreak/>
        <w:t>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F301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5397EAAB"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3011B">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F3011B">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F3011B">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F3011B">
        <w:rPr>
          <w:rFonts w:ascii="Palatino Linotype" w:eastAsiaTheme="minorEastAsia" w:hAnsi="Palatino Linotype" w:cs="Arial"/>
          <w:b/>
          <w:sz w:val="24"/>
          <w:szCs w:val="24"/>
          <w:lang w:val="es-ES_tradnl"/>
        </w:rPr>
        <w:t>SUJETO OBLIGADO</w:t>
      </w:r>
      <w:r w:rsidRPr="00F3011B">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F3011B">
        <w:rPr>
          <w:rFonts w:ascii="Palatino Linotype" w:eastAsiaTheme="minorEastAsia" w:hAnsi="Palatino Linotype" w:cs="Arial"/>
          <w:b/>
          <w:sz w:val="24"/>
          <w:szCs w:val="24"/>
          <w:lang w:val="es-ES_tradnl"/>
        </w:rPr>
        <w:t>queda al alcance de la persona la interposición de un nuevo recurso de revisión</w:t>
      </w:r>
      <w:r w:rsidRPr="00F3011B">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F301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7C730222" w:rsidR="00616297" w:rsidRPr="00F3011B"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F3011B">
        <w:rPr>
          <w:rFonts w:ascii="Palatino Linotype" w:eastAsia="MS Gothic" w:hAnsi="Palatino Linotype" w:cstheme="majorBidi"/>
          <w:b/>
          <w:sz w:val="24"/>
          <w:szCs w:val="24"/>
        </w:rPr>
        <w:t>SEXTO. Vista a</w:t>
      </w:r>
      <w:bookmarkEnd w:id="30"/>
      <w:bookmarkEnd w:id="31"/>
      <w:bookmarkEnd w:id="32"/>
      <w:bookmarkEnd w:id="33"/>
      <w:bookmarkEnd w:id="34"/>
      <w:bookmarkEnd w:id="35"/>
      <w:r w:rsidR="000D16CC" w:rsidRPr="00F3011B">
        <w:rPr>
          <w:rFonts w:ascii="Palatino Linotype" w:eastAsia="MS Gothic" w:hAnsi="Palatino Linotype" w:cstheme="majorBidi"/>
          <w:b/>
          <w:sz w:val="24"/>
          <w:szCs w:val="24"/>
        </w:rPr>
        <w:t>l Ó</w:t>
      </w:r>
      <w:r w:rsidR="005863AC" w:rsidRPr="00F3011B">
        <w:rPr>
          <w:rFonts w:ascii="Palatino Linotype" w:eastAsia="MS Gothic" w:hAnsi="Palatino Linotype" w:cstheme="majorBidi"/>
          <w:b/>
          <w:sz w:val="24"/>
          <w:szCs w:val="24"/>
        </w:rPr>
        <w:t xml:space="preserve">rgano </w:t>
      </w:r>
      <w:r w:rsidR="000D16CC" w:rsidRPr="00F3011B">
        <w:rPr>
          <w:rFonts w:ascii="Palatino Linotype" w:eastAsia="MS Gothic" w:hAnsi="Palatino Linotype" w:cstheme="majorBidi"/>
          <w:b/>
          <w:sz w:val="24"/>
          <w:szCs w:val="24"/>
        </w:rPr>
        <w:t>I</w:t>
      </w:r>
      <w:r w:rsidR="005863AC" w:rsidRPr="00F3011B">
        <w:rPr>
          <w:rFonts w:ascii="Palatino Linotype" w:eastAsia="MS Gothic" w:hAnsi="Palatino Linotype" w:cstheme="majorBidi"/>
          <w:b/>
          <w:sz w:val="24"/>
          <w:szCs w:val="24"/>
        </w:rPr>
        <w:t xml:space="preserve">nterno de </w:t>
      </w:r>
      <w:r w:rsidR="000D16CC" w:rsidRPr="00F3011B">
        <w:rPr>
          <w:rFonts w:ascii="Palatino Linotype" w:eastAsia="MS Gothic" w:hAnsi="Palatino Linotype" w:cstheme="majorBidi"/>
          <w:b/>
          <w:sz w:val="24"/>
          <w:szCs w:val="24"/>
        </w:rPr>
        <w:t>C</w:t>
      </w:r>
      <w:r w:rsidR="005863AC" w:rsidRPr="00F3011B">
        <w:rPr>
          <w:rFonts w:ascii="Palatino Linotype" w:eastAsia="MS Gothic" w:hAnsi="Palatino Linotype" w:cstheme="majorBidi"/>
          <w:b/>
          <w:sz w:val="24"/>
          <w:szCs w:val="24"/>
        </w:rPr>
        <w:t>ontrol</w:t>
      </w:r>
      <w:r w:rsidR="00AE0FB6" w:rsidRPr="00F3011B">
        <w:rPr>
          <w:rFonts w:ascii="Palatino Linotype" w:eastAsia="MS Gothic" w:hAnsi="Palatino Linotype" w:cstheme="majorBidi"/>
          <w:b/>
          <w:sz w:val="24"/>
          <w:szCs w:val="24"/>
        </w:rPr>
        <w:t xml:space="preserve"> competente.</w:t>
      </w:r>
    </w:p>
    <w:p w14:paraId="1AF9583A" w14:textId="77777777" w:rsidR="00616297" w:rsidRPr="00F3011B" w:rsidRDefault="00616297" w:rsidP="00616297">
      <w:pPr>
        <w:tabs>
          <w:tab w:val="left" w:pos="284"/>
        </w:tabs>
        <w:rPr>
          <w:rFonts w:eastAsiaTheme="minorEastAsia"/>
          <w:sz w:val="24"/>
          <w:szCs w:val="24"/>
        </w:rPr>
      </w:pPr>
    </w:p>
    <w:p w14:paraId="6ABA611D"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3011B">
        <w:rPr>
          <w:rFonts w:ascii="Palatino Linotype" w:eastAsiaTheme="minorEastAsia" w:hAnsi="Palatino Linotype" w:cs="Arial"/>
          <w:sz w:val="24"/>
          <w:szCs w:val="24"/>
          <w:lang w:val="es-ES_tradnl"/>
        </w:rPr>
        <w:lastRenderedPageBreak/>
        <w:t>La Ley de Transparencia y Acceso a la Información Pública del Estado de México y Municipios en los artículos 222 fracción I y II, 162 y 59 fracción I y II establecen los siguiente:</w:t>
      </w:r>
    </w:p>
    <w:p w14:paraId="7FA67F13" w14:textId="77777777" w:rsidR="00DD7DC3" w:rsidRPr="00F3011B" w:rsidRDefault="00DD7DC3" w:rsidP="009B1B85">
      <w:pPr>
        <w:tabs>
          <w:tab w:val="left" w:pos="284"/>
        </w:tabs>
        <w:spacing w:before="240" w:after="240"/>
        <w:contextualSpacing/>
        <w:jc w:val="both"/>
        <w:rPr>
          <w:rFonts w:ascii="Palatino Linotype" w:eastAsiaTheme="minorEastAsia" w:hAnsi="Palatino Linotype" w:cs="Arial"/>
          <w:sz w:val="24"/>
          <w:szCs w:val="24"/>
          <w:lang w:val="es-ES_tradnl"/>
        </w:rPr>
      </w:pPr>
    </w:p>
    <w:p w14:paraId="47B5CE20" w14:textId="57F73FA4" w:rsidR="00616297" w:rsidRPr="00F3011B" w:rsidRDefault="009B1B85" w:rsidP="009B1B85">
      <w:pPr>
        <w:tabs>
          <w:tab w:val="left" w:pos="284"/>
        </w:tabs>
        <w:spacing w:before="240" w:after="240"/>
        <w:ind w:left="567" w:right="567"/>
        <w:contextualSpacing/>
        <w:jc w:val="both"/>
        <w:rPr>
          <w:rFonts w:ascii="Palatino Linotype" w:hAnsi="Palatino Linotype"/>
          <w:i/>
          <w:iCs/>
          <w:sz w:val="22"/>
        </w:rPr>
      </w:pPr>
      <w:r w:rsidRPr="00F3011B">
        <w:rPr>
          <w:rFonts w:ascii="Palatino Linotype" w:hAnsi="Palatino Linotype"/>
          <w:b/>
          <w:i/>
          <w:iCs/>
          <w:sz w:val="22"/>
        </w:rPr>
        <w:t>“</w:t>
      </w:r>
      <w:r w:rsidR="00616297" w:rsidRPr="00F3011B">
        <w:rPr>
          <w:rFonts w:ascii="Palatino Linotype" w:hAnsi="Palatino Linotype"/>
          <w:b/>
          <w:i/>
          <w:iCs/>
          <w:sz w:val="22"/>
        </w:rPr>
        <w:t>Artículo 222.</w:t>
      </w:r>
      <w:r w:rsidR="00616297" w:rsidRPr="00F3011B">
        <w:rPr>
          <w:rFonts w:ascii="Palatino Linotype" w:hAnsi="Palatino Linotype"/>
          <w:i/>
          <w:iCs/>
          <w:sz w:val="22"/>
        </w:rPr>
        <w:t xml:space="preserve"> Son causas de responsabilidad administrativa de los servidores públicos de los sujetos obligados, por incumplimiento de las obligaciones establecidas en la materia de la presente Ley, las siguientes:</w:t>
      </w:r>
    </w:p>
    <w:p w14:paraId="24B186B5" w14:textId="77777777" w:rsidR="00616297" w:rsidRPr="00F3011B" w:rsidRDefault="00616297" w:rsidP="009B1B85">
      <w:pPr>
        <w:tabs>
          <w:tab w:val="left" w:pos="284"/>
        </w:tabs>
        <w:spacing w:before="240" w:after="240"/>
        <w:ind w:left="567" w:right="567"/>
        <w:contextualSpacing/>
        <w:jc w:val="both"/>
        <w:rPr>
          <w:rFonts w:ascii="Palatino Linotype" w:hAnsi="Palatino Linotype"/>
          <w:i/>
          <w:iCs/>
          <w:sz w:val="22"/>
        </w:rPr>
      </w:pPr>
      <w:r w:rsidRPr="00F3011B">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F3011B" w:rsidRDefault="00616297" w:rsidP="009B1B85">
      <w:pPr>
        <w:tabs>
          <w:tab w:val="left" w:pos="284"/>
        </w:tabs>
        <w:spacing w:before="240" w:after="240"/>
        <w:ind w:left="567" w:right="567"/>
        <w:contextualSpacing/>
        <w:jc w:val="both"/>
        <w:rPr>
          <w:rFonts w:ascii="Palatino Linotype" w:hAnsi="Palatino Linotype"/>
          <w:i/>
          <w:iCs/>
          <w:sz w:val="22"/>
        </w:rPr>
      </w:pPr>
      <w:r w:rsidRPr="00F3011B">
        <w:rPr>
          <w:rFonts w:ascii="Palatino Linotype" w:hAnsi="Palatino Linotype"/>
          <w:i/>
          <w:iCs/>
          <w:sz w:val="22"/>
        </w:rPr>
        <w:t>II. La falta de respuesta a las solicitudes de información en los plazos señalados en la normatividad aplicable;</w:t>
      </w:r>
    </w:p>
    <w:p w14:paraId="3B6063E8" w14:textId="77777777" w:rsidR="00616297" w:rsidRPr="00F3011B" w:rsidRDefault="00616297" w:rsidP="009B1B85">
      <w:pPr>
        <w:tabs>
          <w:tab w:val="left" w:pos="284"/>
        </w:tabs>
        <w:spacing w:before="240" w:after="240"/>
        <w:ind w:left="567" w:right="567"/>
        <w:contextualSpacing/>
        <w:jc w:val="both"/>
        <w:rPr>
          <w:rFonts w:ascii="Palatino Linotype" w:hAnsi="Palatino Linotype"/>
          <w:i/>
          <w:iCs/>
          <w:sz w:val="22"/>
        </w:rPr>
      </w:pPr>
      <w:r w:rsidRPr="00F3011B">
        <w:rPr>
          <w:rFonts w:ascii="Palatino Linotype" w:hAnsi="Palatino Linotype"/>
          <w:i/>
          <w:iCs/>
          <w:sz w:val="22"/>
        </w:rPr>
        <w:t>III. a XXI. …</w:t>
      </w:r>
    </w:p>
    <w:p w14:paraId="7BE59B56" w14:textId="77777777" w:rsidR="00616297" w:rsidRPr="00F3011B" w:rsidRDefault="00616297" w:rsidP="009B1B85">
      <w:pPr>
        <w:tabs>
          <w:tab w:val="left" w:pos="284"/>
        </w:tabs>
        <w:spacing w:before="240" w:after="240"/>
        <w:ind w:left="567" w:right="567"/>
        <w:contextualSpacing/>
        <w:jc w:val="both"/>
        <w:rPr>
          <w:rFonts w:ascii="Palatino Linotype" w:eastAsiaTheme="minorEastAsia" w:hAnsi="Palatino Linotype" w:cs="Arial"/>
          <w:i/>
          <w:iCs/>
          <w:sz w:val="22"/>
          <w:szCs w:val="24"/>
          <w:lang w:val="es-ES_tradnl"/>
        </w:rPr>
      </w:pPr>
    </w:p>
    <w:p w14:paraId="32852D33" w14:textId="77777777" w:rsidR="00616297" w:rsidRPr="00F3011B" w:rsidRDefault="00616297" w:rsidP="009B1B85">
      <w:pPr>
        <w:tabs>
          <w:tab w:val="left" w:pos="284"/>
        </w:tabs>
        <w:spacing w:before="240" w:after="240"/>
        <w:ind w:left="567" w:right="567"/>
        <w:contextualSpacing/>
        <w:jc w:val="both"/>
        <w:rPr>
          <w:rFonts w:ascii="Palatino Linotype" w:hAnsi="Palatino Linotype"/>
          <w:i/>
          <w:iCs/>
          <w:sz w:val="22"/>
        </w:rPr>
      </w:pPr>
      <w:r w:rsidRPr="00F3011B">
        <w:rPr>
          <w:rFonts w:ascii="Palatino Linotype" w:hAnsi="Palatino Linotype"/>
          <w:b/>
          <w:i/>
          <w:iCs/>
          <w:sz w:val="22"/>
        </w:rPr>
        <w:t>Artículo 162.</w:t>
      </w:r>
      <w:r w:rsidRPr="00F3011B">
        <w:rPr>
          <w:rFonts w:ascii="Palatino Linotype" w:hAnsi="Palatino Linotype"/>
          <w:i/>
          <w:iCs/>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F3011B" w:rsidRDefault="00616297" w:rsidP="009B1B85">
      <w:pPr>
        <w:tabs>
          <w:tab w:val="left" w:pos="284"/>
        </w:tabs>
        <w:spacing w:before="240" w:after="240"/>
        <w:ind w:left="567" w:right="567"/>
        <w:contextualSpacing/>
        <w:jc w:val="both"/>
        <w:rPr>
          <w:rFonts w:ascii="Palatino Linotype" w:hAnsi="Palatino Linotype"/>
          <w:i/>
          <w:iCs/>
          <w:sz w:val="22"/>
        </w:rPr>
      </w:pPr>
    </w:p>
    <w:p w14:paraId="558EC386" w14:textId="417C444E" w:rsidR="00616297" w:rsidRPr="00F3011B" w:rsidRDefault="00616297" w:rsidP="009B1B85">
      <w:pPr>
        <w:tabs>
          <w:tab w:val="left" w:pos="284"/>
        </w:tabs>
        <w:spacing w:before="240" w:after="240"/>
        <w:ind w:left="567" w:right="567"/>
        <w:contextualSpacing/>
        <w:jc w:val="both"/>
        <w:rPr>
          <w:rFonts w:ascii="Palatino Linotype" w:hAnsi="Palatino Linotype"/>
          <w:i/>
          <w:iCs/>
          <w:sz w:val="22"/>
        </w:rPr>
      </w:pPr>
      <w:r w:rsidRPr="00F3011B">
        <w:rPr>
          <w:rFonts w:ascii="Palatino Linotype" w:hAnsi="Palatino Linotype"/>
          <w:b/>
          <w:i/>
          <w:iCs/>
          <w:sz w:val="22"/>
        </w:rPr>
        <w:t>Artículo 59.</w:t>
      </w:r>
      <w:r w:rsidRPr="00F3011B">
        <w:rPr>
          <w:rFonts w:ascii="Palatino Linotype" w:hAnsi="Palatino Linotype"/>
          <w:i/>
          <w:iCs/>
          <w:sz w:val="22"/>
        </w:rPr>
        <w:t xml:space="preserve"> Los servidores públicos habilitados tendrán las funciones siguientes:</w:t>
      </w:r>
    </w:p>
    <w:p w14:paraId="60EFC824" w14:textId="77777777" w:rsidR="00616297" w:rsidRPr="00F3011B" w:rsidRDefault="00616297" w:rsidP="009B1B85">
      <w:pPr>
        <w:tabs>
          <w:tab w:val="left" w:pos="284"/>
        </w:tabs>
        <w:spacing w:before="240" w:after="240"/>
        <w:ind w:left="567" w:right="567"/>
        <w:contextualSpacing/>
        <w:jc w:val="both"/>
        <w:rPr>
          <w:rFonts w:ascii="Palatino Linotype" w:hAnsi="Palatino Linotype"/>
          <w:i/>
          <w:iCs/>
          <w:sz w:val="22"/>
        </w:rPr>
      </w:pPr>
      <w:r w:rsidRPr="00F3011B">
        <w:rPr>
          <w:rFonts w:ascii="Palatino Linotype" w:hAnsi="Palatino Linotype"/>
          <w:i/>
          <w:iCs/>
          <w:sz w:val="22"/>
        </w:rPr>
        <w:t xml:space="preserve">I. Localizar la información que le solicite la Unidad de Transparencia; </w:t>
      </w:r>
    </w:p>
    <w:p w14:paraId="69DDEC76" w14:textId="77777777" w:rsidR="00616297" w:rsidRPr="00F3011B" w:rsidRDefault="00616297" w:rsidP="009B1B85">
      <w:pPr>
        <w:tabs>
          <w:tab w:val="left" w:pos="284"/>
        </w:tabs>
        <w:spacing w:before="240" w:after="240"/>
        <w:ind w:left="567" w:right="567"/>
        <w:contextualSpacing/>
        <w:jc w:val="both"/>
        <w:rPr>
          <w:rFonts w:ascii="Palatino Linotype" w:hAnsi="Palatino Linotype"/>
          <w:i/>
          <w:iCs/>
          <w:sz w:val="22"/>
        </w:rPr>
      </w:pPr>
      <w:r w:rsidRPr="00F3011B">
        <w:rPr>
          <w:rFonts w:ascii="Palatino Linotype" w:hAnsi="Palatino Linotype"/>
          <w:i/>
          <w:iCs/>
          <w:sz w:val="22"/>
        </w:rPr>
        <w:t>II. Proporcionar la información que obre en los archivos y que le sea solicitada por la Unidad de Transparencia;</w:t>
      </w:r>
    </w:p>
    <w:p w14:paraId="652F8C96" w14:textId="7B165902" w:rsidR="00DD7DC3" w:rsidRPr="00F3011B" w:rsidRDefault="00616297" w:rsidP="009B1B85">
      <w:pPr>
        <w:tabs>
          <w:tab w:val="left" w:pos="284"/>
        </w:tabs>
        <w:spacing w:before="240" w:after="240"/>
        <w:ind w:left="567" w:right="567"/>
        <w:contextualSpacing/>
        <w:jc w:val="both"/>
        <w:rPr>
          <w:rFonts w:ascii="Palatino Linotype" w:hAnsi="Palatino Linotype"/>
          <w:i/>
          <w:iCs/>
          <w:sz w:val="22"/>
        </w:rPr>
      </w:pPr>
      <w:r w:rsidRPr="00F3011B">
        <w:rPr>
          <w:rFonts w:ascii="Palatino Linotype" w:hAnsi="Palatino Linotype"/>
          <w:i/>
          <w:iCs/>
          <w:sz w:val="22"/>
        </w:rPr>
        <w:t>III. a VII. …</w:t>
      </w:r>
      <w:r w:rsidR="009B1B85" w:rsidRPr="00F3011B">
        <w:rPr>
          <w:rFonts w:ascii="Palatino Linotype" w:hAnsi="Palatino Linotype"/>
          <w:i/>
          <w:iCs/>
          <w:sz w:val="22"/>
        </w:rPr>
        <w:t>”</w:t>
      </w:r>
    </w:p>
    <w:p w14:paraId="10B6E0AF" w14:textId="77777777" w:rsidR="009B1B85" w:rsidRPr="00F3011B" w:rsidRDefault="009B1B85" w:rsidP="005863AC">
      <w:pPr>
        <w:tabs>
          <w:tab w:val="left" w:pos="284"/>
        </w:tabs>
        <w:spacing w:before="240" w:after="240"/>
        <w:ind w:left="567" w:right="567"/>
        <w:contextualSpacing/>
        <w:jc w:val="both"/>
        <w:rPr>
          <w:rFonts w:ascii="Palatino Linotype" w:hAnsi="Palatino Linotype"/>
          <w:i/>
          <w:iCs/>
          <w:sz w:val="22"/>
        </w:rPr>
      </w:pPr>
    </w:p>
    <w:p w14:paraId="0FAA8533" w14:textId="5012733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3011B">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w:t>
      </w:r>
      <w:r w:rsidR="009B1B85" w:rsidRPr="00F3011B">
        <w:rPr>
          <w:rFonts w:ascii="Palatino Linotype" w:eastAsiaTheme="minorEastAsia" w:hAnsi="Palatino Linotype" w:cs="Arial"/>
          <w:sz w:val="24"/>
          <w:szCs w:val="24"/>
          <w:lang w:val="es-ES_tradnl"/>
        </w:rPr>
        <w:t>de acuerdo con</w:t>
      </w:r>
      <w:r w:rsidRPr="00F3011B">
        <w:rPr>
          <w:rFonts w:ascii="Palatino Linotype" w:eastAsiaTheme="minorEastAsia" w:hAnsi="Palatino Linotype" w:cs="Arial"/>
          <w:sz w:val="24"/>
          <w:szCs w:val="24"/>
          <w:lang w:val="es-ES_tradnl"/>
        </w:rPr>
        <w:t xml:space="preserve"> sus atribuciones, facultades y competencias deban generar, administrar y/o poseer lo requerido; para que, a su vez, realicen la búsqueda exhaustiva y razonable y entreguen </w:t>
      </w:r>
      <w:r w:rsidRPr="00F3011B">
        <w:rPr>
          <w:rFonts w:ascii="Palatino Linotype" w:eastAsiaTheme="minorEastAsia" w:hAnsi="Palatino Linotype" w:cs="Arial"/>
          <w:sz w:val="24"/>
          <w:szCs w:val="24"/>
          <w:lang w:val="es-ES_tradnl"/>
        </w:rPr>
        <w:lastRenderedPageBreak/>
        <w:t xml:space="preserve">los documentos necesarios para generar la respuesta y proporcionarla al </w:t>
      </w:r>
      <w:r w:rsidR="009B1B85" w:rsidRPr="00F3011B">
        <w:rPr>
          <w:rFonts w:ascii="Palatino Linotype" w:eastAsiaTheme="minorEastAsia" w:hAnsi="Palatino Linotype" w:cs="Arial"/>
          <w:b/>
          <w:bCs/>
          <w:sz w:val="24"/>
          <w:szCs w:val="24"/>
          <w:lang w:val="es-ES_tradnl"/>
        </w:rPr>
        <w:t>RECURRENTE</w:t>
      </w:r>
      <w:r w:rsidRPr="00F3011B">
        <w:rPr>
          <w:rFonts w:ascii="Palatino Linotype" w:eastAsiaTheme="minorEastAsia" w:hAnsi="Palatino Linotype" w:cs="Arial"/>
          <w:sz w:val="24"/>
          <w:szCs w:val="24"/>
          <w:lang w:val="es-ES_tradnl"/>
        </w:rPr>
        <w:t>.</w:t>
      </w:r>
    </w:p>
    <w:p w14:paraId="7107F7CD" w14:textId="77777777" w:rsidR="00DD7DC3" w:rsidRPr="00F3011B"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3011B">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F3011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F3011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3011B">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573DF90" w14:textId="77777777" w:rsidR="00FB6904" w:rsidRPr="00F3011B"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F3011B">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66A580ED" w14:textId="77777777" w:rsidR="00FB6904" w:rsidRPr="00F3011B" w:rsidRDefault="00FB6904" w:rsidP="00FB6904">
      <w:pPr>
        <w:pStyle w:val="Prrafodelista"/>
        <w:tabs>
          <w:tab w:val="left" w:pos="284"/>
        </w:tabs>
        <w:spacing w:before="240" w:after="240" w:line="360" w:lineRule="auto"/>
        <w:ind w:left="0"/>
        <w:jc w:val="both"/>
        <w:rPr>
          <w:rFonts w:ascii="Palatino Linotype" w:hAnsi="Palatino Linotype"/>
          <w:sz w:val="24"/>
        </w:rPr>
      </w:pPr>
    </w:p>
    <w:p w14:paraId="0D6AA2EE" w14:textId="36170407" w:rsidR="00616297" w:rsidRPr="00F3011B" w:rsidRDefault="00FB6904"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F3011B">
        <w:rPr>
          <w:rFonts w:ascii="Palatino Linotype" w:hAnsi="Palatino Linotype"/>
          <w:sz w:val="24"/>
        </w:rPr>
        <w:t>Por lo tanto, la falta de respuesta a la solicitud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Órgano</w:t>
      </w:r>
      <w:r w:rsidR="000D16CC" w:rsidRPr="00F3011B">
        <w:rPr>
          <w:rFonts w:ascii="Palatino Linotype" w:hAnsi="Palatino Linotype"/>
          <w:sz w:val="24"/>
        </w:rPr>
        <w:t xml:space="preserve"> Interno de Control c</w:t>
      </w:r>
      <w:r w:rsidRPr="00F3011B">
        <w:rPr>
          <w:rFonts w:ascii="Palatino Linotype" w:hAnsi="Palatino Linotype"/>
          <w:sz w:val="24"/>
        </w:rPr>
        <w:t>ompetente, para que inicie, en su caso, el procedimiento de responsabilidad respectivo.</w:t>
      </w:r>
    </w:p>
    <w:p w14:paraId="4CA9C3EA" w14:textId="4D81B63A" w:rsidR="00616297" w:rsidRPr="00F3011B" w:rsidRDefault="00616297" w:rsidP="00584F84">
      <w:pPr>
        <w:pStyle w:val="Ttulo1"/>
        <w:rPr>
          <w:rFonts w:ascii="Palatino Linotype" w:hAnsi="Palatino Linotype"/>
          <w:b/>
          <w:color w:val="auto"/>
          <w:sz w:val="24"/>
          <w:lang w:val="es-ES_tradnl"/>
        </w:rPr>
      </w:pPr>
      <w:bookmarkStart w:id="36" w:name="_Toc87549682"/>
      <w:r w:rsidRPr="00F3011B">
        <w:rPr>
          <w:rFonts w:ascii="Palatino Linotype" w:hAnsi="Palatino Linotype"/>
          <w:b/>
          <w:color w:val="auto"/>
          <w:sz w:val="24"/>
          <w:lang w:val="es-ES_tradnl"/>
        </w:rPr>
        <w:lastRenderedPageBreak/>
        <w:t>SÉPTIMO. De la versión pública.</w:t>
      </w:r>
      <w:bookmarkEnd w:id="36"/>
    </w:p>
    <w:p w14:paraId="4EA791B6" w14:textId="77777777" w:rsidR="00584F84" w:rsidRPr="00F3011B" w:rsidRDefault="00584F84" w:rsidP="00584F84">
      <w:pPr>
        <w:rPr>
          <w:rFonts w:eastAsiaTheme="minorEastAsia"/>
          <w:lang w:val="es-ES_tradnl"/>
        </w:rPr>
      </w:pPr>
    </w:p>
    <w:p w14:paraId="1E303560" w14:textId="77777777" w:rsidR="00616297" w:rsidRPr="00F3011B"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F3011B">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F3011B">
        <w:rPr>
          <w:rFonts w:ascii="Palatino Linotype" w:hAnsi="Palatino Linotype" w:cs="Times New Roman"/>
          <w:b/>
          <w:color w:val="000000" w:themeColor="text1"/>
          <w:sz w:val="24"/>
          <w:szCs w:val="24"/>
          <w:lang w:eastAsia="es-ES_tradnl"/>
        </w:rPr>
        <w:t xml:space="preserve"> </w:t>
      </w:r>
    </w:p>
    <w:p w14:paraId="2BD9FF9A" w14:textId="77777777" w:rsidR="00DD7DC3" w:rsidRPr="00F3011B" w:rsidRDefault="00DD7DC3" w:rsidP="00DD7DC3">
      <w:pPr>
        <w:rPr>
          <w:lang w:eastAsia="es-ES_tradnl"/>
        </w:rPr>
      </w:pPr>
    </w:p>
    <w:p w14:paraId="4EF38C15" w14:textId="674B85BB" w:rsidR="00616297" w:rsidRPr="00F3011B"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F3011B">
        <w:rPr>
          <w:rFonts w:ascii="Palatino Linotype" w:hAnsi="Palatino Linotype" w:cs="Arial"/>
          <w:color w:val="000000"/>
          <w:sz w:val="24"/>
        </w:rPr>
        <w:t>Debe destacarse que, debido a la naturaleza de la información solicitada</w:t>
      </w:r>
      <w:r w:rsidRPr="00F3011B">
        <w:rPr>
          <w:rFonts w:ascii="Palatino Linotype" w:hAnsi="Palatino Linotype" w:cs="Arial"/>
          <w:b/>
          <w:color w:val="000000"/>
          <w:sz w:val="24"/>
        </w:rPr>
        <w:t xml:space="preserve">, </w:t>
      </w:r>
      <w:r w:rsidRPr="00F3011B">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009B1B85" w:rsidRPr="00F3011B">
        <w:rPr>
          <w:rFonts w:ascii="Palatino Linotype" w:hAnsi="Palatino Linotype" w:cs="Arial"/>
          <w:b/>
          <w:bCs/>
          <w:color w:val="000000"/>
          <w:sz w:val="24"/>
        </w:rPr>
        <w:t xml:space="preserve">SUJETO OBLIGADO </w:t>
      </w:r>
      <w:r w:rsidRPr="00F3011B">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F3011B"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F3011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F3011B">
        <w:rPr>
          <w:rFonts w:ascii="Palatino Linotype" w:hAnsi="Palatino Linotype" w:cs="Arial"/>
          <w:color w:val="000000"/>
          <w:sz w:val="24"/>
          <w:szCs w:val="24"/>
        </w:rPr>
        <w:t xml:space="preserve">No pasa desapercibido para este Órgano Garante que los </w:t>
      </w:r>
      <w:r w:rsidRPr="00F3011B">
        <w:rPr>
          <w:rFonts w:ascii="Palatino Linotype" w:hAnsi="Palatino Linotype" w:cs="Arial"/>
          <w:b/>
          <w:bCs/>
          <w:color w:val="000000"/>
          <w:sz w:val="24"/>
          <w:szCs w:val="24"/>
        </w:rPr>
        <w:t xml:space="preserve">Sujetos Obligados </w:t>
      </w:r>
      <w:r w:rsidRPr="00F3011B">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F3011B"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F3011B"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F3011B" w:rsidRDefault="00616297" w:rsidP="005863AC">
            <w:pPr>
              <w:tabs>
                <w:tab w:val="left" w:pos="284"/>
              </w:tabs>
              <w:rPr>
                <w:rFonts w:ascii="Palatino Linotype" w:hAnsi="Palatino Linotype"/>
                <w:bCs w:val="0"/>
                <w:szCs w:val="24"/>
              </w:rPr>
            </w:pPr>
            <w:r w:rsidRPr="00F3011B">
              <w:rPr>
                <w:rFonts w:ascii="Palatino Linotype" w:hAnsi="Palatino Linotype" w:cstheme="majorBidi"/>
                <w:bCs w:val="0"/>
                <w:szCs w:val="24"/>
              </w:rPr>
              <w:t>a) Requisitos previos.</w:t>
            </w:r>
          </w:p>
        </w:tc>
        <w:tc>
          <w:tcPr>
            <w:tcW w:w="6990" w:type="dxa"/>
            <w:hideMark/>
          </w:tcPr>
          <w:p w14:paraId="584556AE" w14:textId="77777777" w:rsidR="00616297" w:rsidRPr="00F3011B"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F3011B">
              <w:rPr>
                <w:rFonts w:ascii="Palatino Linotype" w:hAnsi="Palatino Linotype" w:cs="Arial"/>
                <w:b w:val="0"/>
                <w:bCs w:val="0"/>
                <w:color w:val="00000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F3011B"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F3011B">
              <w:rPr>
                <w:rFonts w:ascii="Palatino Linotype" w:hAnsi="Palatino Linotype" w:cs="Arial"/>
                <w:b w:val="0"/>
                <w:bCs w:val="0"/>
                <w:color w:val="000000"/>
                <w:szCs w:val="24"/>
              </w:rPr>
              <w:t>Al hacerlo tienen que precisar de qué información se trata, señalando el supuesto de clasificación (confidencialidad o reserva).</w:t>
            </w:r>
          </w:p>
          <w:p w14:paraId="6B3DA1A3" w14:textId="77777777" w:rsidR="00616297" w:rsidRPr="00F3011B" w:rsidRDefault="00616297" w:rsidP="005863AC">
            <w:pPr>
              <w:tabs>
                <w:tab w:val="left" w:pos="284"/>
              </w:tabs>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F3011B">
              <w:rPr>
                <w:rFonts w:ascii="Palatino Linotype" w:hAnsi="Palatino Linotype" w:cs="Arial"/>
                <w:b w:val="0"/>
                <w:bCs w:val="0"/>
                <w:color w:val="000000"/>
                <w:szCs w:val="24"/>
              </w:rPr>
              <w:t>Además, se debe señalar el procedimiento, de los tres que establecen los artículos 132 y 106 de la Ley Estatal y General, respectivamente.</w:t>
            </w:r>
          </w:p>
          <w:p w14:paraId="366EE89F" w14:textId="77777777" w:rsidR="00616297" w:rsidRPr="00F3011B" w:rsidRDefault="00616297" w:rsidP="005863AC">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F3011B">
              <w:rPr>
                <w:rFonts w:ascii="Palatino Linotype" w:hAnsi="Palatino Linotype" w:cs="Arial"/>
                <w:b w:val="0"/>
                <w:bCs w:val="0"/>
                <w:color w:val="000000"/>
                <w:szCs w:val="24"/>
              </w:rPr>
              <w:lastRenderedPageBreak/>
              <w:t xml:space="preserve">El último de estos requisitos previos consiste en que no se pueden emitir acuerdos de carácter general ni particular, esto es, </w:t>
            </w:r>
            <w:r w:rsidRPr="00F3011B">
              <w:rPr>
                <w:rFonts w:ascii="Palatino Linotype" w:hAnsi="Palatino Linotype" w:cs="Arial"/>
                <w:b w:val="0"/>
                <w:bCs w:val="0"/>
                <w:color w:val="000000"/>
                <w:szCs w:val="24"/>
                <w:u w:val="single"/>
              </w:rPr>
              <w:t>no se puede hacer un acuerdo para clasificar de manera general todos los documentos de un expediente o área, sin</w:t>
            </w:r>
            <w:r w:rsidRPr="00F3011B">
              <w:rPr>
                <w:rFonts w:ascii="Palatino Linotype" w:hAnsi="Palatino Linotype" w:cs="Arial"/>
                <w:b w:val="0"/>
                <w:bCs w:val="0"/>
                <w:color w:val="000000"/>
                <w:szCs w:val="24"/>
              </w:rPr>
              <w:t xml:space="preserve"> individualizar su análisis y tampoco se puede hacer un acuerdo por cada dato que se vaya a clasificar dentro de un documento con diez datos, por ejemplo, susceptibles de ser clasificados.</w:t>
            </w:r>
          </w:p>
        </w:tc>
      </w:tr>
      <w:tr w:rsidR="00616297" w:rsidRPr="00F3011B"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F3011B" w:rsidRDefault="00616297" w:rsidP="005863AC">
            <w:pPr>
              <w:tabs>
                <w:tab w:val="left" w:pos="284"/>
              </w:tabs>
              <w:rPr>
                <w:rFonts w:ascii="Palatino Linotype" w:hAnsi="Palatino Linotype"/>
                <w:bCs w:val="0"/>
                <w:szCs w:val="24"/>
              </w:rPr>
            </w:pPr>
            <w:r w:rsidRPr="00F3011B">
              <w:rPr>
                <w:rFonts w:ascii="Palatino Linotype" w:hAnsi="Palatino Linotype" w:cstheme="majorBidi"/>
                <w:bCs w:val="0"/>
                <w:szCs w:val="24"/>
              </w:rPr>
              <w:lastRenderedPageBreak/>
              <w:t>b) Supuestos de clasificación.</w:t>
            </w:r>
          </w:p>
        </w:tc>
        <w:tc>
          <w:tcPr>
            <w:tcW w:w="6990" w:type="dxa"/>
            <w:hideMark/>
          </w:tcPr>
          <w:p w14:paraId="66CB4CB6" w14:textId="77777777" w:rsidR="00616297" w:rsidRPr="00F3011B"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F3011B">
              <w:rPr>
                <w:rFonts w:ascii="Palatino Linotype" w:hAnsi="Palatino Linotype" w:cs="Arial"/>
                <w:color w:val="000000"/>
                <w:szCs w:val="24"/>
              </w:rPr>
              <w:t>Las disposiciones constitucionales y legales en la materia establecen los dos supuestos generales para clasificar la información: por reserva y por confidencialidad.</w:t>
            </w:r>
          </w:p>
          <w:p w14:paraId="204ADC67" w14:textId="77777777" w:rsidR="00616297" w:rsidRPr="00F3011B"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F3011B">
              <w:rPr>
                <w:rFonts w:ascii="Palatino Linotype" w:hAnsi="Palatino Linotype" w:cs="Arial"/>
                <w:color w:val="00000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F3011B" w:rsidRDefault="00616297" w:rsidP="005863AC">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4"/>
              </w:rPr>
            </w:pPr>
            <w:r w:rsidRPr="00F3011B">
              <w:rPr>
                <w:rFonts w:ascii="Palatino Linotype" w:hAnsi="Palatino Linotype" w:cs="Arial"/>
                <w:color w:val="000000"/>
                <w:szCs w:val="24"/>
              </w:rPr>
              <w:t xml:space="preserve">El </w:t>
            </w:r>
            <w:r w:rsidRPr="00F3011B">
              <w:rPr>
                <w:rFonts w:ascii="Palatino Linotype" w:hAnsi="Palatino Linotype" w:cs="Arial"/>
                <w:b/>
                <w:color w:val="000000"/>
                <w:szCs w:val="24"/>
              </w:rPr>
              <w:t>Sujeto Obligado</w:t>
            </w:r>
            <w:r w:rsidRPr="00F3011B">
              <w:rPr>
                <w:rFonts w:ascii="Palatino Linotype" w:hAnsi="Palatino Linotype" w:cs="Arial"/>
                <w:color w:val="00000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F3011B"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F3011B" w:rsidRDefault="00616297" w:rsidP="005863AC">
            <w:pPr>
              <w:tabs>
                <w:tab w:val="left" w:pos="284"/>
              </w:tabs>
              <w:rPr>
                <w:rFonts w:ascii="Palatino Linotype" w:hAnsi="Palatino Linotype"/>
                <w:bCs w:val="0"/>
                <w:szCs w:val="24"/>
              </w:rPr>
            </w:pPr>
            <w:r w:rsidRPr="00F3011B">
              <w:rPr>
                <w:rFonts w:ascii="Palatino Linotype" w:hAnsi="Palatino Linotype" w:cstheme="majorBidi"/>
                <w:bCs w:val="0"/>
                <w:szCs w:val="24"/>
              </w:rPr>
              <w:t>c) Formalidades para emitir el acuerdo de clasificación.</w:t>
            </w:r>
          </w:p>
        </w:tc>
        <w:tc>
          <w:tcPr>
            <w:tcW w:w="6990" w:type="dxa"/>
            <w:hideMark/>
          </w:tcPr>
          <w:p w14:paraId="36295B3C" w14:textId="77777777" w:rsidR="00616297" w:rsidRPr="00F3011B"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F3011B">
              <w:rPr>
                <w:rFonts w:ascii="Palatino Linotype" w:hAnsi="Palatino Linotype" w:cs="Arial"/>
                <w:color w:val="000000"/>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F3011B"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F3011B">
              <w:rPr>
                <w:rFonts w:ascii="Palatino Linotype" w:hAnsi="Palatino Linotype" w:cs="Arial"/>
                <w:color w:val="000000"/>
                <w:szCs w:val="24"/>
              </w:rPr>
              <w:t xml:space="preserve">Es necesario que </w:t>
            </w:r>
            <w:r w:rsidRPr="00F3011B">
              <w:rPr>
                <w:rFonts w:ascii="Palatino Linotype" w:hAnsi="Palatino Linotype" w:cs="Arial"/>
                <w:b/>
                <w:color w:val="000000"/>
                <w:szCs w:val="24"/>
                <w:u w:val="single"/>
              </w:rPr>
              <w:t>el acto reúna con los requisitos elementales</w:t>
            </w:r>
            <w:r w:rsidRPr="00F3011B">
              <w:rPr>
                <w:rFonts w:ascii="Palatino Linotype" w:hAnsi="Palatino Linotype" w:cs="Arial"/>
                <w:color w:val="000000"/>
                <w:szCs w:val="24"/>
              </w:rPr>
              <w:t>, entre ellos, que la autoridad que va a emitir el acto de autoridad sea la legalmente facultada para ello.</w:t>
            </w:r>
          </w:p>
          <w:p w14:paraId="22D11675" w14:textId="77777777" w:rsidR="00616297" w:rsidRPr="00F3011B" w:rsidRDefault="00616297" w:rsidP="005863AC">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F3011B">
              <w:rPr>
                <w:rFonts w:ascii="Palatino Linotype" w:hAnsi="Palatino Linotype" w:cs="Arial"/>
                <w:color w:val="000000"/>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F3011B">
              <w:rPr>
                <w:rFonts w:ascii="Palatino Linotype" w:hAnsi="Palatino Linotype" w:cs="Arial"/>
                <w:color w:val="000000"/>
                <w:szCs w:val="24"/>
              </w:rPr>
              <w:lastRenderedPageBreak/>
              <w:t>áreas y que son sujetas a control, en primera instancia, por el Comité de Transparencia.</w:t>
            </w:r>
          </w:p>
        </w:tc>
      </w:tr>
      <w:tr w:rsidR="00616297" w:rsidRPr="00F3011B"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F3011B" w:rsidRDefault="00616297" w:rsidP="005863AC">
            <w:pPr>
              <w:tabs>
                <w:tab w:val="left" w:pos="284"/>
              </w:tabs>
              <w:rPr>
                <w:rFonts w:ascii="Palatino Linotype" w:hAnsi="Palatino Linotype"/>
                <w:b w:val="0"/>
                <w:szCs w:val="24"/>
              </w:rPr>
            </w:pPr>
          </w:p>
          <w:p w14:paraId="076AED78" w14:textId="77777777" w:rsidR="00616297" w:rsidRPr="00F3011B" w:rsidRDefault="00616297" w:rsidP="005863AC">
            <w:pPr>
              <w:tabs>
                <w:tab w:val="left" w:pos="284"/>
              </w:tabs>
              <w:jc w:val="both"/>
              <w:rPr>
                <w:rFonts w:ascii="Palatino Linotype" w:hAnsi="Palatino Linotype"/>
                <w:bCs w:val="0"/>
                <w:szCs w:val="24"/>
              </w:rPr>
            </w:pPr>
            <w:r w:rsidRPr="00F3011B">
              <w:rPr>
                <w:rFonts w:ascii="Palatino Linotype" w:hAnsi="Palatino Linotype" w:cs="Arial"/>
                <w:bCs w:val="0"/>
                <w:color w:val="000000"/>
                <w:szCs w:val="24"/>
              </w:rPr>
              <w:t xml:space="preserve">d) Requisitos de fondo del acuerdo de clasificación. </w:t>
            </w:r>
          </w:p>
        </w:tc>
        <w:tc>
          <w:tcPr>
            <w:tcW w:w="6990" w:type="dxa"/>
            <w:hideMark/>
          </w:tcPr>
          <w:p w14:paraId="2C24D6D5" w14:textId="77777777" w:rsidR="00616297" w:rsidRPr="00F3011B"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F3011B">
              <w:rPr>
                <w:rFonts w:ascii="Palatino Linotype" w:hAnsi="Palatino Linotype" w:cs="Arial"/>
                <w:color w:val="00000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3011B">
              <w:rPr>
                <w:rFonts w:ascii="Palatino Linotype" w:hAnsi="Palatino Linotype" w:cs="Arial"/>
                <w:b/>
                <w:color w:val="000000"/>
                <w:szCs w:val="24"/>
              </w:rPr>
              <w:t>Sujetos Obligados</w:t>
            </w:r>
            <w:r w:rsidRPr="00F3011B">
              <w:rPr>
                <w:rFonts w:ascii="Palatino Linotype" w:hAnsi="Palatino Linotype" w:cs="Arial"/>
                <w:color w:val="000000"/>
                <w:szCs w:val="24"/>
              </w:rPr>
              <w:t xml:space="preserve">, por lo que deberán fundar y motivar debidamente la clasificación. </w:t>
            </w:r>
          </w:p>
          <w:p w14:paraId="1C5272BC" w14:textId="77777777" w:rsidR="00616297" w:rsidRPr="00F3011B"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F3011B">
              <w:rPr>
                <w:rFonts w:ascii="Palatino Linotype" w:hAnsi="Palatino Linotype" w:cs="Arial"/>
                <w:color w:val="000000"/>
                <w:szCs w:val="24"/>
              </w:rPr>
              <w:t xml:space="preserve">De lo anterior, se desprende que para una correcta </w:t>
            </w:r>
            <w:r w:rsidRPr="00F3011B">
              <w:rPr>
                <w:rFonts w:ascii="Palatino Linotype" w:hAnsi="Palatino Linotype" w:cs="Arial"/>
                <w:b/>
                <w:color w:val="000000"/>
                <w:szCs w:val="24"/>
              </w:rPr>
              <w:t>clasificación total o parcial</w:t>
            </w:r>
            <w:r w:rsidRPr="00F3011B">
              <w:rPr>
                <w:rFonts w:ascii="Palatino Linotype" w:hAnsi="Palatino Linotype" w:cs="Arial"/>
                <w:color w:val="00000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F3011B"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F3011B">
              <w:rPr>
                <w:rFonts w:ascii="Palatino Linotype" w:hAnsi="Palatino Linotype" w:cs="Arial"/>
                <w:color w:val="00000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F3011B"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F3011B">
              <w:rPr>
                <w:rFonts w:ascii="Palatino Linotype" w:hAnsi="Palatino Linotype" w:cs="Arial"/>
                <w:color w:val="000000"/>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F3011B" w:rsidRDefault="00616297" w:rsidP="005863AC">
            <w:pPr>
              <w:tabs>
                <w:tab w:val="left" w:pos="284"/>
              </w:tabs>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F3011B">
              <w:rPr>
                <w:rFonts w:ascii="Palatino Linotype" w:hAnsi="Palatino Linotype" w:cs="Arial"/>
                <w:color w:val="000000"/>
                <w:szCs w:val="24"/>
              </w:rPr>
              <w:t xml:space="preserve">Ahora bien, </w:t>
            </w:r>
            <w:r w:rsidRPr="00F3011B">
              <w:rPr>
                <w:rFonts w:ascii="Palatino Linotype" w:hAnsi="Palatino Linotype" w:cs="Arial"/>
                <w:b/>
                <w:color w:val="000000"/>
                <w:szCs w:val="24"/>
                <w:u w:val="single"/>
              </w:rPr>
              <w:t>para cada caso además de fundar y motivar</w:t>
            </w:r>
            <w:r w:rsidRPr="00F3011B">
              <w:rPr>
                <w:rFonts w:ascii="Palatino Linotype" w:hAnsi="Palatino Linotype" w:cs="Arial"/>
                <w:color w:val="000000"/>
                <w:szCs w:val="24"/>
              </w:rPr>
              <w:t xml:space="preserve">, se debe identificar con claridad que datos contenidos en las documentales que son susceptibles de suprimirse, por ejemplo; </w:t>
            </w:r>
            <w:r w:rsidRPr="00F3011B">
              <w:rPr>
                <w:rFonts w:ascii="Palatino Linotype" w:hAnsi="Palatino Linotype" w:cs="Arial"/>
                <w:color w:val="00000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F3011B"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F3011B" w:rsidRDefault="00616297" w:rsidP="005863AC">
            <w:pPr>
              <w:tabs>
                <w:tab w:val="left" w:pos="284"/>
              </w:tabs>
              <w:ind w:right="49"/>
              <w:jc w:val="both"/>
              <w:rPr>
                <w:rFonts w:ascii="Palatino Linotype" w:hAnsi="Palatino Linotype" w:cs="Arial"/>
                <w:bCs w:val="0"/>
                <w:szCs w:val="24"/>
              </w:rPr>
            </w:pPr>
            <w:r w:rsidRPr="00F3011B">
              <w:rPr>
                <w:rFonts w:ascii="Palatino Linotype" w:eastAsia="MS Gothic" w:hAnsi="Palatino Linotype" w:cs="Times New Roman"/>
                <w:b w:val="0"/>
                <w:szCs w:val="24"/>
              </w:rPr>
              <w:t>e</w:t>
            </w:r>
            <w:r w:rsidRPr="00F3011B">
              <w:rPr>
                <w:rFonts w:ascii="Palatino Linotype" w:eastAsia="MS Gothic" w:hAnsi="Palatino Linotype" w:cs="Times New Roman"/>
                <w:bCs w:val="0"/>
                <w:szCs w:val="24"/>
              </w:rPr>
              <w:t xml:space="preserve">) Condiciones especiales de la </w:t>
            </w:r>
            <w:r w:rsidRPr="00F3011B">
              <w:rPr>
                <w:rFonts w:ascii="Palatino Linotype" w:eastAsia="MS Gothic" w:hAnsi="Palatino Linotype" w:cs="Times New Roman"/>
                <w:bCs w:val="0"/>
                <w:szCs w:val="24"/>
              </w:rPr>
              <w:lastRenderedPageBreak/>
              <w:t xml:space="preserve">clasificación de la información como confidencial. </w:t>
            </w:r>
          </w:p>
        </w:tc>
        <w:tc>
          <w:tcPr>
            <w:tcW w:w="6990" w:type="dxa"/>
            <w:hideMark/>
          </w:tcPr>
          <w:p w14:paraId="00C236BE" w14:textId="77777777" w:rsidR="00616297" w:rsidRPr="00F3011B"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F3011B">
              <w:rPr>
                <w:rFonts w:ascii="Palatino Linotype" w:hAnsi="Palatino Linotype" w:cs="Arial"/>
                <w:color w:val="000000"/>
                <w:szCs w:val="24"/>
              </w:rPr>
              <w:lastRenderedPageBreak/>
              <w:t xml:space="preserve">Los artículos 148 y 120 de la Ley Estatal y de la Ley General, respectivamente, establecen que aun tratándose de datos personales, </w:t>
            </w:r>
            <w:r w:rsidRPr="00F3011B">
              <w:rPr>
                <w:rFonts w:ascii="Palatino Linotype" w:hAnsi="Palatino Linotype" w:cs="Arial"/>
                <w:color w:val="000000"/>
                <w:szCs w:val="24"/>
              </w:rPr>
              <w:lastRenderedPageBreak/>
              <w:t xml:space="preserve">se podrán proporcionar, incluso sin solicitar el consentimiento de su titular. </w:t>
            </w:r>
          </w:p>
          <w:p w14:paraId="35BAB4EC" w14:textId="77777777" w:rsidR="00616297" w:rsidRPr="00F3011B" w:rsidRDefault="00616297" w:rsidP="005863AC">
            <w:pPr>
              <w:tabs>
                <w:tab w:val="left" w:pos="284"/>
              </w:tabs>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F3011B">
              <w:rPr>
                <w:rFonts w:ascii="Palatino Linotype" w:hAnsi="Palatino Linotype" w:cs="Arial"/>
                <w:color w:val="00000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F3011B" w:rsidRDefault="00616297" w:rsidP="005863AC">
            <w:pPr>
              <w:tabs>
                <w:tab w:val="left" w:pos="284"/>
              </w:tabs>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F3011B">
              <w:rPr>
                <w:rFonts w:ascii="Palatino Linotype" w:hAnsi="Palatino Linotype" w:cs="Arial"/>
                <w:color w:val="00000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6CB984A" w14:textId="77777777" w:rsidR="004E233F" w:rsidRPr="00F3011B" w:rsidRDefault="004E233F" w:rsidP="00977EA7">
      <w:pPr>
        <w:pStyle w:val="Prrafodelista"/>
        <w:tabs>
          <w:tab w:val="left" w:pos="284"/>
        </w:tabs>
        <w:spacing w:line="360" w:lineRule="auto"/>
        <w:ind w:left="0"/>
        <w:jc w:val="both"/>
        <w:rPr>
          <w:rFonts w:ascii="Palatino Linotype" w:hAnsi="Palatino Linotype" w:cs="Arial"/>
        </w:rPr>
      </w:pPr>
    </w:p>
    <w:bookmarkEnd w:id="15"/>
    <w:p w14:paraId="18814E0F" w14:textId="673EF449" w:rsidR="005000AA" w:rsidRPr="00F3011B"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F3011B">
        <w:rPr>
          <w:rFonts w:ascii="Palatino Linotype" w:hAnsi="Palatino Linotype" w:cs="Arial"/>
          <w:color w:val="222222"/>
          <w:sz w:val="24"/>
          <w:lang w:eastAsia="es-MX"/>
        </w:rPr>
        <w:t xml:space="preserve">Por lo anteriormente expuesto y fundado, este </w:t>
      </w:r>
      <w:r w:rsidRPr="00F3011B">
        <w:rPr>
          <w:rFonts w:ascii="Palatino Linotype" w:hAnsi="Palatino Linotype" w:cs="Arial"/>
          <w:b/>
          <w:bCs/>
          <w:color w:val="222222"/>
          <w:sz w:val="24"/>
          <w:lang w:eastAsia="es-MX"/>
        </w:rPr>
        <w:t>ÓRGANO GARANTE</w:t>
      </w:r>
      <w:r w:rsidRPr="00F3011B">
        <w:rPr>
          <w:rFonts w:ascii="Palatino Linotype" w:hAnsi="Palatino Linotype" w:cs="Arial"/>
          <w:color w:val="222222"/>
          <w:sz w:val="24"/>
          <w:lang w:eastAsia="es-MX"/>
        </w:rPr>
        <w:t xml:space="preserve"> emite los siguientes:</w:t>
      </w:r>
    </w:p>
    <w:p w14:paraId="7987DDF6" w14:textId="77777777" w:rsidR="009B1B85" w:rsidRPr="00F3011B" w:rsidRDefault="009B1B85" w:rsidP="009B1B85">
      <w:pPr>
        <w:pStyle w:val="Prrafodelista"/>
        <w:tabs>
          <w:tab w:val="left" w:pos="567"/>
        </w:tabs>
        <w:spacing w:line="360" w:lineRule="auto"/>
        <w:ind w:left="0"/>
        <w:jc w:val="both"/>
        <w:rPr>
          <w:rFonts w:ascii="Palatino Linotype" w:eastAsia="Calibri" w:hAnsi="Palatino Linotype" w:cs="Arial"/>
          <w:sz w:val="24"/>
        </w:rPr>
      </w:pPr>
    </w:p>
    <w:p w14:paraId="463AEB82" w14:textId="1A6F6637" w:rsidR="005000AA" w:rsidRPr="00F3011B"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F3011B">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Pr="00F3011B"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7A1059A9" w:rsidR="00616297" w:rsidRPr="00F3011B"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F3011B">
        <w:rPr>
          <w:rFonts w:ascii="Palatino Linotype" w:hAnsi="Palatino Linotype" w:cs="Arial"/>
          <w:b/>
          <w:sz w:val="24"/>
          <w:szCs w:val="24"/>
          <w:lang w:val="es-ES_tradnl"/>
        </w:rPr>
        <w:t xml:space="preserve">PRIMERO. </w:t>
      </w:r>
      <w:r w:rsidRPr="00F3011B">
        <w:rPr>
          <w:rFonts w:ascii="Palatino Linotype" w:hAnsi="Palatino Linotype" w:cs="Arial"/>
          <w:sz w:val="24"/>
          <w:szCs w:val="24"/>
          <w:lang w:val="es-ES_tradnl"/>
        </w:rPr>
        <w:t>Resultan fundadas las</w:t>
      </w:r>
      <w:r w:rsidRPr="00F3011B">
        <w:rPr>
          <w:rFonts w:ascii="Palatino Linotype" w:hAnsi="Palatino Linotype" w:cs="Arial"/>
          <w:b/>
          <w:sz w:val="24"/>
          <w:szCs w:val="24"/>
          <w:lang w:val="es-ES_tradnl"/>
        </w:rPr>
        <w:t xml:space="preserve"> </w:t>
      </w:r>
      <w:r w:rsidRPr="00F3011B">
        <w:rPr>
          <w:rFonts w:ascii="Palatino Linotype" w:hAnsi="Palatino Linotype" w:cs="Arial"/>
          <w:sz w:val="24"/>
          <w:szCs w:val="24"/>
          <w:lang w:val="es-ES"/>
        </w:rPr>
        <w:t xml:space="preserve">razones o motivos de inconformidad hechos valer en </w:t>
      </w:r>
      <w:r w:rsidR="004D3F96" w:rsidRPr="00F3011B">
        <w:rPr>
          <w:rFonts w:ascii="Palatino Linotype" w:hAnsi="Palatino Linotype" w:cs="Arial"/>
          <w:sz w:val="24"/>
          <w:szCs w:val="24"/>
          <w:lang w:val="es-ES"/>
        </w:rPr>
        <w:t>los</w:t>
      </w:r>
      <w:r w:rsidRPr="00F3011B">
        <w:rPr>
          <w:rFonts w:ascii="Palatino Linotype" w:hAnsi="Palatino Linotype" w:cs="Arial"/>
          <w:sz w:val="24"/>
          <w:szCs w:val="24"/>
          <w:lang w:val="es-ES"/>
        </w:rPr>
        <w:t xml:space="preserve"> recurso</w:t>
      </w:r>
      <w:r w:rsidR="004D3F96" w:rsidRPr="00F3011B">
        <w:rPr>
          <w:rFonts w:ascii="Palatino Linotype" w:hAnsi="Palatino Linotype" w:cs="Arial"/>
          <w:sz w:val="24"/>
          <w:szCs w:val="24"/>
          <w:lang w:val="es-ES"/>
        </w:rPr>
        <w:t>s</w:t>
      </w:r>
      <w:r w:rsidRPr="00F3011B">
        <w:rPr>
          <w:rFonts w:ascii="Palatino Linotype" w:hAnsi="Palatino Linotype" w:cs="Arial"/>
          <w:sz w:val="24"/>
          <w:szCs w:val="24"/>
          <w:lang w:val="es-ES"/>
        </w:rPr>
        <w:t xml:space="preserve"> de revisión </w:t>
      </w:r>
      <w:r w:rsidR="005863AC" w:rsidRPr="00F3011B">
        <w:rPr>
          <w:rFonts w:ascii="Palatino Linotype" w:hAnsi="Palatino Linotype" w:cs="Arial"/>
          <w:b/>
          <w:sz w:val="24"/>
          <w:szCs w:val="24"/>
        </w:rPr>
        <w:t>0</w:t>
      </w:r>
      <w:r w:rsidR="00C45679" w:rsidRPr="00F3011B">
        <w:rPr>
          <w:rFonts w:ascii="Palatino Linotype" w:hAnsi="Palatino Linotype" w:cs="Arial"/>
          <w:b/>
          <w:sz w:val="24"/>
          <w:szCs w:val="24"/>
        </w:rPr>
        <w:t>5213</w:t>
      </w:r>
      <w:r w:rsidR="005E02D7" w:rsidRPr="00F3011B">
        <w:rPr>
          <w:rFonts w:ascii="Palatino Linotype" w:eastAsia="Calibri" w:hAnsi="Palatino Linotype" w:cs="Tahoma"/>
          <w:b/>
          <w:sz w:val="24"/>
          <w:szCs w:val="24"/>
          <w:lang w:eastAsia="en-US"/>
        </w:rPr>
        <w:t>/INFOEM/IP/RR/2023</w:t>
      </w:r>
      <w:r w:rsidR="009451A4" w:rsidRPr="00F3011B">
        <w:rPr>
          <w:rFonts w:ascii="Palatino Linotype" w:eastAsia="Calibri" w:hAnsi="Palatino Linotype" w:cs="Tahoma"/>
          <w:b/>
          <w:sz w:val="24"/>
          <w:szCs w:val="24"/>
          <w:lang w:eastAsia="en-US"/>
        </w:rPr>
        <w:t xml:space="preserve">, </w:t>
      </w:r>
      <w:r w:rsidR="009451A4" w:rsidRPr="00F3011B">
        <w:rPr>
          <w:rFonts w:ascii="Palatino Linotype" w:hAnsi="Palatino Linotype" w:cs="Arial"/>
          <w:b/>
          <w:sz w:val="24"/>
          <w:szCs w:val="24"/>
        </w:rPr>
        <w:t>05214</w:t>
      </w:r>
      <w:r w:rsidR="009451A4" w:rsidRPr="00F3011B">
        <w:rPr>
          <w:rFonts w:ascii="Palatino Linotype" w:eastAsia="Calibri" w:hAnsi="Palatino Linotype" w:cs="Tahoma"/>
          <w:b/>
          <w:sz w:val="24"/>
          <w:szCs w:val="24"/>
          <w:lang w:eastAsia="en-US"/>
        </w:rPr>
        <w:t>/INFOEM/IP/RR/2023</w:t>
      </w:r>
      <w:r w:rsidRPr="00F3011B">
        <w:rPr>
          <w:rFonts w:ascii="Palatino Linotype" w:hAnsi="Palatino Linotype" w:cs="Arial"/>
          <w:b/>
          <w:bCs/>
          <w:sz w:val="24"/>
          <w:szCs w:val="24"/>
          <w:lang w:eastAsia="es-MX"/>
        </w:rPr>
        <w:t xml:space="preserve"> </w:t>
      </w:r>
      <w:r w:rsidR="004D3F96" w:rsidRPr="00F3011B">
        <w:rPr>
          <w:rFonts w:ascii="Palatino Linotype" w:hAnsi="Palatino Linotype" w:cs="Arial"/>
          <w:b/>
          <w:bCs/>
          <w:sz w:val="24"/>
          <w:szCs w:val="24"/>
          <w:lang w:eastAsia="es-MX"/>
        </w:rPr>
        <w:t xml:space="preserve">y </w:t>
      </w:r>
      <w:r w:rsidR="004D3F96" w:rsidRPr="00F3011B">
        <w:rPr>
          <w:rFonts w:ascii="Palatino Linotype" w:hAnsi="Palatino Linotype" w:cs="Arial"/>
          <w:b/>
          <w:sz w:val="24"/>
          <w:szCs w:val="24"/>
        </w:rPr>
        <w:t>05215</w:t>
      </w:r>
      <w:r w:rsidR="004D3F96" w:rsidRPr="00F3011B">
        <w:rPr>
          <w:rFonts w:ascii="Palatino Linotype" w:eastAsia="Calibri" w:hAnsi="Palatino Linotype" w:cs="Tahoma"/>
          <w:b/>
          <w:sz w:val="24"/>
          <w:szCs w:val="24"/>
          <w:lang w:eastAsia="en-US"/>
        </w:rPr>
        <w:t>/INFOEM/IP/RR/2023</w:t>
      </w:r>
      <w:r w:rsidR="004D3F96" w:rsidRPr="00F3011B">
        <w:rPr>
          <w:rFonts w:ascii="Palatino Linotype" w:hAnsi="Palatino Linotype" w:cs="Arial"/>
          <w:b/>
          <w:bCs/>
          <w:sz w:val="24"/>
          <w:szCs w:val="24"/>
          <w:lang w:eastAsia="es-MX"/>
        </w:rPr>
        <w:t xml:space="preserve"> acumulados, </w:t>
      </w:r>
      <w:r w:rsidRPr="00F3011B">
        <w:rPr>
          <w:rFonts w:ascii="Palatino Linotype" w:eastAsiaTheme="minorEastAsia" w:hAnsi="Palatino Linotype" w:cs="Arial"/>
          <w:bCs/>
          <w:sz w:val="24"/>
          <w:szCs w:val="24"/>
          <w:lang w:val="es-ES_tradnl" w:eastAsia="es-MX"/>
        </w:rPr>
        <w:t xml:space="preserve">en términos del </w:t>
      </w:r>
      <w:r w:rsidR="000D16CC" w:rsidRPr="00F3011B">
        <w:rPr>
          <w:rFonts w:ascii="Palatino Linotype" w:eastAsiaTheme="minorEastAsia" w:hAnsi="Palatino Linotype" w:cs="Arial"/>
          <w:b/>
          <w:bCs/>
          <w:sz w:val="24"/>
          <w:szCs w:val="24"/>
          <w:lang w:val="es-ES_tradnl" w:eastAsia="es-MX"/>
        </w:rPr>
        <w:t>c</w:t>
      </w:r>
      <w:r w:rsidRPr="00F3011B">
        <w:rPr>
          <w:rFonts w:ascii="Palatino Linotype" w:eastAsiaTheme="minorEastAsia" w:hAnsi="Palatino Linotype" w:cs="Arial"/>
          <w:b/>
          <w:bCs/>
          <w:sz w:val="24"/>
          <w:szCs w:val="24"/>
          <w:lang w:val="es-ES_tradnl" w:eastAsia="es-MX"/>
        </w:rPr>
        <w:t xml:space="preserve">onsiderando </w:t>
      </w:r>
      <w:r w:rsidR="00584F84" w:rsidRPr="00F3011B">
        <w:rPr>
          <w:rFonts w:ascii="Palatino Linotype" w:eastAsiaTheme="minorEastAsia" w:hAnsi="Palatino Linotype" w:cs="Arial"/>
          <w:b/>
          <w:bCs/>
          <w:sz w:val="24"/>
          <w:szCs w:val="24"/>
          <w:lang w:val="es-ES_tradnl" w:eastAsia="es-MX"/>
        </w:rPr>
        <w:t>CUARTO</w:t>
      </w:r>
      <w:r w:rsidRPr="00F3011B">
        <w:rPr>
          <w:rFonts w:ascii="Palatino Linotype" w:eastAsiaTheme="minorEastAsia" w:hAnsi="Palatino Linotype" w:cs="Arial"/>
          <w:b/>
          <w:bCs/>
          <w:sz w:val="24"/>
          <w:szCs w:val="24"/>
          <w:lang w:val="es-ES_tradnl" w:eastAsia="es-MX"/>
        </w:rPr>
        <w:t xml:space="preserve"> </w:t>
      </w:r>
      <w:r w:rsidRPr="00F3011B">
        <w:rPr>
          <w:rFonts w:ascii="Palatino Linotype" w:eastAsiaTheme="minorEastAsia" w:hAnsi="Palatino Linotype" w:cs="Arial"/>
          <w:bCs/>
          <w:sz w:val="24"/>
          <w:szCs w:val="24"/>
          <w:lang w:val="es-ES_tradnl" w:eastAsia="es-MX"/>
        </w:rPr>
        <w:t>de la presente resolución.</w:t>
      </w:r>
    </w:p>
    <w:p w14:paraId="1BF2EAD5" w14:textId="77777777" w:rsidR="00616297" w:rsidRPr="00F3011B"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7CD64F3D" w14:textId="604CB2B6" w:rsidR="00616297" w:rsidRPr="00F3011B" w:rsidRDefault="00616297" w:rsidP="00616297">
      <w:pPr>
        <w:tabs>
          <w:tab w:val="left" w:pos="284"/>
        </w:tabs>
        <w:spacing w:line="360" w:lineRule="auto"/>
        <w:jc w:val="both"/>
        <w:rPr>
          <w:rFonts w:ascii="Palatino Linotype" w:eastAsia="Calibri" w:hAnsi="Palatino Linotype" w:cs="Arial"/>
          <w:b/>
          <w:sz w:val="24"/>
          <w:szCs w:val="24"/>
          <w:lang w:val="es-ES"/>
        </w:rPr>
      </w:pPr>
      <w:r w:rsidRPr="00F3011B">
        <w:rPr>
          <w:rFonts w:ascii="Palatino Linotype" w:eastAsia="Calibri" w:hAnsi="Palatino Linotype" w:cs="Arial"/>
          <w:b/>
          <w:bCs/>
          <w:sz w:val="24"/>
          <w:szCs w:val="24"/>
          <w:lang w:val="es-ES"/>
        </w:rPr>
        <w:t xml:space="preserve">SEGUNDO. </w:t>
      </w:r>
      <w:r w:rsidRPr="00F3011B">
        <w:rPr>
          <w:rFonts w:ascii="Palatino Linotype" w:eastAsia="Calibri" w:hAnsi="Palatino Linotype" w:cs="Arial"/>
          <w:sz w:val="24"/>
          <w:szCs w:val="24"/>
          <w:lang w:val="es-ES"/>
        </w:rPr>
        <w:t xml:space="preserve">Se </w:t>
      </w:r>
      <w:r w:rsidRPr="00F3011B">
        <w:rPr>
          <w:rFonts w:ascii="Palatino Linotype" w:eastAsia="Calibri" w:hAnsi="Palatino Linotype" w:cs="Arial"/>
          <w:b/>
          <w:sz w:val="24"/>
          <w:szCs w:val="24"/>
          <w:lang w:val="es-ES"/>
        </w:rPr>
        <w:t xml:space="preserve">ORDENA </w:t>
      </w:r>
      <w:r w:rsidRPr="00F3011B">
        <w:rPr>
          <w:rFonts w:ascii="Palatino Linotype" w:eastAsia="Calibri" w:hAnsi="Palatino Linotype" w:cs="Arial"/>
          <w:sz w:val="24"/>
          <w:szCs w:val="24"/>
          <w:lang w:val="es-ES"/>
        </w:rPr>
        <w:t xml:space="preserve">al </w:t>
      </w:r>
      <w:r w:rsidR="005E02D7" w:rsidRPr="00F3011B">
        <w:rPr>
          <w:rFonts w:ascii="Palatino Linotype" w:eastAsia="Calibri" w:hAnsi="Palatino Linotype" w:cs="Arial"/>
          <w:b/>
          <w:sz w:val="24"/>
          <w:szCs w:val="24"/>
        </w:rPr>
        <w:t xml:space="preserve">Ayuntamiento de </w:t>
      </w:r>
      <w:r w:rsidR="00C45679" w:rsidRPr="00F3011B">
        <w:rPr>
          <w:rFonts w:ascii="Palatino Linotype" w:eastAsia="Calibri" w:hAnsi="Palatino Linotype" w:cs="Arial"/>
          <w:b/>
          <w:sz w:val="24"/>
          <w:szCs w:val="24"/>
        </w:rPr>
        <w:t>San Felipe del Progreso</w:t>
      </w:r>
      <w:r w:rsidR="000D16CC" w:rsidRPr="00F3011B">
        <w:rPr>
          <w:rFonts w:ascii="Palatino Linotype" w:eastAsia="Calibri" w:hAnsi="Palatino Linotype" w:cs="Arial"/>
          <w:b/>
          <w:sz w:val="24"/>
          <w:szCs w:val="24"/>
        </w:rPr>
        <w:t>,</w:t>
      </w:r>
      <w:r w:rsidR="009B1B85" w:rsidRPr="00F3011B">
        <w:rPr>
          <w:rFonts w:ascii="Palatino Linotype" w:eastAsia="Calibri" w:hAnsi="Palatino Linotype" w:cs="Arial"/>
          <w:b/>
          <w:sz w:val="24"/>
          <w:szCs w:val="24"/>
        </w:rPr>
        <w:t xml:space="preserve"> </w:t>
      </w:r>
      <w:r w:rsidRPr="00F3011B">
        <w:rPr>
          <w:rFonts w:ascii="Palatino Linotype" w:eastAsia="Calibri" w:hAnsi="Palatino Linotype" w:cs="Arial"/>
          <w:sz w:val="24"/>
          <w:szCs w:val="24"/>
          <w:lang w:val="es-ES"/>
        </w:rPr>
        <w:t>dar atención a la</w:t>
      </w:r>
      <w:r w:rsidR="004D3F96" w:rsidRPr="00F3011B">
        <w:rPr>
          <w:rFonts w:ascii="Palatino Linotype" w:eastAsia="Calibri" w:hAnsi="Palatino Linotype" w:cs="Arial"/>
          <w:sz w:val="24"/>
          <w:szCs w:val="24"/>
          <w:lang w:val="es-ES"/>
        </w:rPr>
        <w:t xml:space="preserve">s </w:t>
      </w:r>
      <w:r w:rsidRPr="00F3011B">
        <w:rPr>
          <w:rFonts w:ascii="Palatino Linotype" w:eastAsia="Calibri" w:hAnsi="Palatino Linotype" w:cs="Arial"/>
          <w:sz w:val="24"/>
          <w:szCs w:val="24"/>
          <w:lang w:val="es-ES"/>
        </w:rPr>
        <w:t>solicitud</w:t>
      </w:r>
      <w:r w:rsidR="004D3F96" w:rsidRPr="00F3011B">
        <w:rPr>
          <w:rFonts w:ascii="Palatino Linotype" w:eastAsia="Calibri" w:hAnsi="Palatino Linotype" w:cs="Arial"/>
          <w:sz w:val="24"/>
          <w:szCs w:val="24"/>
          <w:lang w:val="es-ES"/>
        </w:rPr>
        <w:t>es</w:t>
      </w:r>
      <w:r w:rsidRPr="00F3011B">
        <w:rPr>
          <w:rFonts w:ascii="Palatino Linotype" w:eastAsia="Calibri" w:hAnsi="Palatino Linotype" w:cs="Arial"/>
          <w:sz w:val="24"/>
          <w:szCs w:val="24"/>
          <w:lang w:val="es-ES"/>
        </w:rPr>
        <w:t xml:space="preserve"> de información </w:t>
      </w:r>
      <w:r w:rsidR="00903583" w:rsidRPr="00F3011B">
        <w:rPr>
          <w:rFonts w:ascii="Palatino Linotype" w:eastAsia="Calibri" w:hAnsi="Palatino Linotype" w:cs="Arial"/>
          <w:b/>
          <w:sz w:val="24"/>
          <w:szCs w:val="24"/>
          <w:lang w:val="es-ES"/>
        </w:rPr>
        <w:t>00</w:t>
      </w:r>
      <w:r w:rsidR="009B1B85" w:rsidRPr="00F3011B">
        <w:rPr>
          <w:rFonts w:ascii="Palatino Linotype" w:eastAsia="Calibri" w:hAnsi="Palatino Linotype" w:cs="Arial"/>
          <w:b/>
          <w:sz w:val="24"/>
          <w:szCs w:val="24"/>
          <w:lang w:val="es-ES"/>
        </w:rPr>
        <w:t>0</w:t>
      </w:r>
      <w:r w:rsidR="00C45679" w:rsidRPr="00F3011B">
        <w:rPr>
          <w:rFonts w:ascii="Palatino Linotype" w:eastAsia="Calibri" w:hAnsi="Palatino Linotype" w:cs="Arial"/>
          <w:b/>
          <w:sz w:val="24"/>
          <w:szCs w:val="24"/>
          <w:lang w:val="es-ES"/>
        </w:rPr>
        <w:t>37</w:t>
      </w:r>
      <w:r w:rsidR="00903583" w:rsidRPr="00F3011B">
        <w:rPr>
          <w:rFonts w:ascii="Palatino Linotype" w:eastAsia="Calibri" w:hAnsi="Palatino Linotype" w:cs="Arial"/>
          <w:b/>
          <w:sz w:val="24"/>
          <w:szCs w:val="24"/>
          <w:lang w:val="es-ES"/>
        </w:rPr>
        <w:t>/</w:t>
      </w:r>
      <w:r w:rsidR="00C45679" w:rsidRPr="00F3011B">
        <w:rPr>
          <w:rFonts w:ascii="Palatino Linotype" w:eastAsia="Calibri" w:hAnsi="Palatino Linotype" w:cs="Arial"/>
          <w:b/>
          <w:sz w:val="24"/>
          <w:szCs w:val="24"/>
          <w:lang w:val="es-ES"/>
        </w:rPr>
        <w:t>FELIPRO</w:t>
      </w:r>
      <w:r w:rsidR="00903583" w:rsidRPr="00F3011B">
        <w:rPr>
          <w:rFonts w:ascii="Palatino Linotype" w:eastAsia="Calibri" w:hAnsi="Palatino Linotype" w:cs="Arial"/>
          <w:b/>
          <w:sz w:val="24"/>
          <w:szCs w:val="24"/>
          <w:lang w:val="es-ES"/>
        </w:rPr>
        <w:t>/IP/2023</w:t>
      </w:r>
      <w:r w:rsidR="009451A4" w:rsidRPr="00F3011B">
        <w:rPr>
          <w:rFonts w:ascii="Palatino Linotype" w:eastAsia="Calibri" w:hAnsi="Palatino Linotype" w:cs="Arial"/>
          <w:b/>
          <w:sz w:val="24"/>
          <w:szCs w:val="24"/>
          <w:lang w:val="es-ES"/>
        </w:rPr>
        <w:t>, 00038/FELIPRO/IP/2023</w:t>
      </w:r>
      <w:r w:rsidR="009451A4" w:rsidRPr="00F3011B">
        <w:rPr>
          <w:rFonts w:ascii="Palatino Linotype" w:hAnsi="Palatino Linotype"/>
          <w:b/>
          <w:sz w:val="24"/>
          <w:szCs w:val="24"/>
          <w:lang w:val="es-ES"/>
        </w:rPr>
        <w:t xml:space="preserve"> </w:t>
      </w:r>
      <w:r w:rsidR="00896E03" w:rsidRPr="00F3011B">
        <w:rPr>
          <w:rFonts w:ascii="Palatino Linotype" w:hAnsi="Palatino Linotype"/>
          <w:b/>
          <w:sz w:val="24"/>
          <w:szCs w:val="24"/>
          <w:lang w:val="es-ES"/>
        </w:rPr>
        <w:t xml:space="preserve"> </w:t>
      </w:r>
      <w:r w:rsidR="004D3F96" w:rsidRPr="00F3011B">
        <w:rPr>
          <w:rFonts w:ascii="Palatino Linotype" w:hAnsi="Palatino Linotype"/>
          <w:b/>
          <w:sz w:val="24"/>
          <w:szCs w:val="24"/>
          <w:lang w:val="es-ES"/>
        </w:rPr>
        <w:t xml:space="preserve">y </w:t>
      </w:r>
      <w:r w:rsidR="004D3F96" w:rsidRPr="00F3011B">
        <w:rPr>
          <w:rFonts w:ascii="Palatino Linotype" w:eastAsia="Calibri" w:hAnsi="Palatino Linotype" w:cs="Arial"/>
          <w:b/>
          <w:sz w:val="24"/>
          <w:szCs w:val="24"/>
          <w:lang w:val="es-ES"/>
        </w:rPr>
        <w:lastRenderedPageBreak/>
        <w:t>00039/FELIPRO/IP/2023</w:t>
      </w:r>
      <w:r w:rsidR="004D3F96" w:rsidRPr="00F3011B">
        <w:rPr>
          <w:rFonts w:ascii="Palatino Linotype" w:hAnsi="Palatino Linotype"/>
          <w:b/>
          <w:sz w:val="24"/>
          <w:szCs w:val="24"/>
          <w:lang w:val="es-ES"/>
        </w:rPr>
        <w:t xml:space="preserve">; </w:t>
      </w:r>
      <w:r w:rsidRPr="00F3011B">
        <w:rPr>
          <w:rFonts w:ascii="Palatino Linotype" w:eastAsia="Calibri" w:hAnsi="Palatino Linotype" w:cs="Arial"/>
          <w:sz w:val="24"/>
          <w:szCs w:val="24"/>
          <w:lang w:val="es-ES"/>
        </w:rPr>
        <w:t>y</w:t>
      </w:r>
      <w:r w:rsidR="004D3F96" w:rsidRPr="00F3011B">
        <w:rPr>
          <w:rFonts w:ascii="Palatino Linotype" w:eastAsia="Calibri" w:hAnsi="Palatino Linotype" w:cs="Arial"/>
          <w:sz w:val="24"/>
          <w:szCs w:val="24"/>
          <w:lang w:val="es-ES"/>
        </w:rPr>
        <w:t>,</w:t>
      </w:r>
      <w:r w:rsidRPr="00F3011B">
        <w:rPr>
          <w:rFonts w:ascii="Palatino Linotype" w:eastAsia="Calibri" w:hAnsi="Palatino Linotype" w:cs="Arial"/>
          <w:sz w:val="24"/>
          <w:szCs w:val="24"/>
          <w:lang w:val="es-ES"/>
        </w:rPr>
        <w:t xml:space="preserve"> en su caso, entregar la información en la modalidad </w:t>
      </w:r>
      <w:r w:rsidRPr="00F3011B">
        <w:rPr>
          <w:rFonts w:ascii="Palatino Linotype" w:eastAsia="Calibri" w:hAnsi="Palatino Linotype" w:cs="Arial"/>
          <w:sz w:val="24"/>
          <w:szCs w:val="24"/>
          <w:lang w:val="es-ES_tradnl"/>
        </w:rPr>
        <w:t>Sistema de Acceso a Información Mexiquense (</w:t>
      </w:r>
      <w:r w:rsidRPr="00F3011B">
        <w:rPr>
          <w:rFonts w:ascii="Palatino Linotype" w:eastAsia="Calibri" w:hAnsi="Palatino Linotype" w:cs="Arial"/>
          <w:b/>
          <w:sz w:val="24"/>
          <w:szCs w:val="24"/>
          <w:lang w:val="es-ES"/>
        </w:rPr>
        <w:t>SAIMEX)</w:t>
      </w:r>
      <w:r w:rsidR="006E0EE2" w:rsidRPr="00F3011B">
        <w:rPr>
          <w:rFonts w:ascii="Palatino Linotype" w:eastAsia="Calibri" w:hAnsi="Palatino Linotype" w:cs="Arial"/>
          <w:b/>
          <w:sz w:val="24"/>
          <w:szCs w:val="24"/>
          <w:lang w:val="es-ES"/>
        </w:rPr>
        <w:t>.</w:t>
      </w:r>
    </w:p>
    <w:p w14:paraId="76D22594" w14:textId="77777777" w:rsidR="004D3F96" w:rsidRPr="00F3011B" w:rsidRDefault="004D3F96"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F3011B"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F3011B">
        <w:rPr>
          <w:rFonts w:ascii="Palatino Linotype" w:eastAsia="Palatino Linotype" w:hAnsi="Palatino Linotype" w:cs="Palatino Linotype"/>
          <w:b/>
          <w:sz w:val="24"/>
          <w:szCs w:val="24"/>
          <w:lang w:val="es-ES_tradnl"/>
        </w:rPr>
        <w:t xml:space="preserve">TERCERO. </w:t>
      </w:r>
      <w:r w:rsidR="00C379B3" w:rsidRPr="00F3011B">
        <w:rPr>
          <w:rFonts w:ascii="Palatino Linotype" w:hAnsi="Palatino Linotype" w:cs="Arial"/>
          <w:b/>
          <w:color w:val="222222"/>
          <w:sz w:val="24"/>
          <w:szCs w:val="24"/>
          <w:shd w:val="clear" w:color="auto" w:fill="FFFFFF"/>
        </w:rPr>
        <w:t>NOTIFÍQUESE</w:t>
      </w:r>
      <w:r w:rsidR="00C379B3" w:rsidRPr="00F3011B">
        <w:rPr>
          <w:rFonts w:ascii="Palatino Linotype" w:hAnsi="Palatino Linotype" w:cs="Arial"/>
          <w:color w:val="222222"/>
          <w:sz w:val="24"/>
          <w:szCs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C379B3" w:rsidRPr="00F3011B">
        <w:rPr>
          <w:rFonts w:ascii="Palatino Linotype" w:hAnsi="Palatino Linotype" w:cs="Arial"/>
          <w:b/>
          <w:color w:val="222222"/>
          <w:sz w:val="24"/>
          <w:szCs w:val="24"/>
          <w:shd w:val="clear" w:color="auto" w:fill="FFFFFF"/>
        </w:rPr>
        <w:t xml:space="preserve">dé cumplimiento a lo ordenado dentro del plazo de diez días hábiles, </w:t>
      </w:r>
      <w:r w:rsidR="00C379B3" w:rsidRPr="00F3011B">
        <w:rPr>
          <w:rFonts w:ascii="Palatino Linotype" w:hAnsi="Palatino Linotype" w:cs="Arial"/>
          <w:color w:val="222222"/>
          <w:sz w:val="24"/>
          <w:szCs w:val="24"/>
          <w:shd w:val="clear" w:color="auto" w:fill="FFFFFF"/>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F56976" w14:textId="77777777" w:rsidR="00616297" w:rsidRPr="00F3011B"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21685374" w:rsidR="00616297" w:rsidRPr="00F3011B"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F3011B">
        <w:rPr>
          <w:rFonts w:ascii="Palatino Linotype" w:hAnsi="Palatino Linotype" w:cs="Arial"/>
          <w:b/>
          <w:sz w:val="24"/>
          <w:szCs w:val="24"/>
          <w:lang w:val="es-ES_tradnl"/>
        </w:rPr>
        <w:t xml:space="preserve">CUARTO. </w:t>
      </w:r>
      <w:r w:rsidRPr="00F3011B">
        <w:rPr>
          <w:rFonts w:ascii="Palatino Linotype" w:hAnsi="Palatino Linotype"/>
          <w:b/>
          <w:bCs/>
          <w:color w:val="222222"/>
          <w:sz w:val="24"/>
          <w:szCs w:val="24"/>
          <w:lang w:val="es-ES"/>
        </w:rPr>
        <w:t xml:space="preserve">Notifíquese </w:t>
      </w:r>
      <w:r w:rsidRPr="00F3011B">
        <w:rPr>
          <w:rFonts w:ascii="Palatino Linotype" w:hAnsi="Palatino Linotype"/>
          <w:bCs/>
          <w:color w:val="222222"/>
          <w:sz w:val="24"/>
          <w:szCs w:val="24"/>
          <w:lang w:val="es-ES"/>
        </w:rPr>
        <w:t>a</w:t>
      </w:r>
      <w:r w:rsidR="00396CF5" w:rsidRPr="00F3011B">
        <w:rPr>
          <w:rFonts w:ascii="Palatino Linotype" w:hAnsi="Palatino Linotype"/>
          <w:bCs/>
          <w:color w:val="222222"/>
          <w:sz w:val="24"/>
          <w:szCs w:val="24"/>
          <w:lang w:val="es-ES"/>
        </w:rPr>
        <w:t>l</w:t>
      </w:r>
      <w:r w:rsidRPr="00F3011B">
        <w:rPr>
          <w:rFonts w:ascii="Palatino Linotype" w:hAnsi="Palatino Linotype"/>
          <w:bCs/>
          <w:color w:val="222222"/>
          <w:sz w:val="24"/>
          <w:szCs w:val="24"/>
          <w:lang w:val="es-ES"/>
        </w:rPr>
        <w:t xml:space="preserve"> </w:t>
      </w:r>
      <w:r w:rsidR="00396CF5" w:rsidRPr="00F3011B">
        <w:rPr>
          <w:rFonts w:ascii="Palatino Linotype" w:hAnsi="Palatino Linotype"/>
          <w:b/>
          <w:bCs/>
          <w:color w:val="222222"/>
          <w:sz w:val="24"/>
          <w:szCs w:val="24"/>
          <w:lang w:val="es-ES"/>
        </w:rPr>
        <w:t>RECURRENTE</w:t>
      </w:r>
      <w:r w:rsidRPr="00F3011B">
        <w:rPr>
          <w:rFonts w:ascii="Palatino Linotype" w:hAnsi="Palatino Linotype"/>
          <w:b/>
          <w:color w:val="222222"/>
          <w:sz w:val="24"/>
          <w:szCs w:val="24"/>
          <w:lang w:val="es-ES"/>
        </w:rPr>
        <w:t xml:space="preserve"> </w:t>
      </w:r>
      <w:r w:rsidRPr="00F3011B">
        <w:rPr>
          <w:rFonts w:ascii="Palatino Linotype" w:eastAsiaTheme="minorEastAsia" w:hAnsi="Palatino Linotype"/>
          <w:sz w:val="24"/>
          <w:szCs w:val="24"/>
          <w:lang w:val="es-ES_tradnl"/>
        </w:rPr>
        <w:t>la presente resolución</w:t>
      </w:r>
      <w:r w:rsidR="000C36A4" w:rsidRPr="00F3011B">
        <w:rPr>
          <w:rFonts w:ascii="Palatino Linotype" w:eastAsia="MS Mincho" w:hAnsi="Palatino Linotype"/>
          <w:sz w:val="24"/>
          <w:szCs w:val="24"/>
          <w:lang w:val="es-ES_tradnl"/>
        </w:rPr>
        <w:t xml:space="preserve"> a través del Sistema de Acceso a la Información Mexiquense </w:t>
      </w:r>
      <w:r w:rsidR="000C36A4" w:rsidRPr="00F3011B">
        <w:rPr>
          <w:rFonts w:ascii="Palatino Linotype" w:eastAsia="MS Mincho" w:hAnsi="Palatino Linotype"/>
          <w:b/>
          <w:sz w:val="24"/>
          <w:szCs w:val="24"/>
          <w:lang w:val="es-ES_tradnl"/>
        </w:rPr>
        <w:t>(SAIMEX)</w:t>
      </w:r>
      <w:r w:rsidR="005863AC" w:rsidRPr="00F3011B">
        <w:rPr>
          <w:rFonts w:ascii="Palatino Linotype" w:eastAsia="MS Mincho" w:hAnsi="Palatino Linotype"/>
          <w:b/>
          <w:sz w:val="24"/>
          <w:szCs w:val="24"/>
          <w:lang w:val="es-ES_tradnl"/>
        </w:rPr>
        <w:t>.</w:t>
      </w:r>
    </w:p>
    <w:p w14:paraId="27E22E08" w14:textId="77777777" w:rsidR="00616297" w:rsidRPr="00F3011B"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F3011B"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F3011B">
        <w:rPr>
          <w:rFonts w:ascii="Palatino Linotype" w:eastAsia="MS Mincho" w:hAnsi="Palatino Linotype"/>
          <w:b/>
          <w:sz w:val="24"/>
          <w:szCs w:val="24"/>
        </w:rPr>
        <w:t>QUINTO.</w:t>
      </w:r>
      <w:r w:rsidRPr="00F3011B">
        <w:rPr>
          <w:rFonts w:ascii="Palatino Linotype" w:eastAsia="MS Mincho" w:hAnsi="Palatino Linotype"/>
          <w:sz w:val="24"/>
          <w:szCs w:val="24"/>
        </w:rPr>
        <w:t xml:space="preserve"> </w:t>
      </w:r>
      <w:r w:rsidRPr="00F3011B">
        <w:rPr>
          <w:rFonts w:ascii="Palatino Linotype" w:eastAsia="MS Mincho" w:hAnsi="Palatino Linotype"/>
          <w:sz w:val="24"/>
          <w:szCs w:val="24"/>
          <w:lang w:val="es-ES"/>
        </w:rPr>
        <w:t>Se hace del conocimiento de</w:t>
      </w:r>
      <w:r w:rsidR="00396CF5" w:rsidRPr="00F3011B">
        <w:rPr>
          <w:rFonts w:ascii="Palatino Linotype" w:eastAsia="MS Mincho" w:hAnsi="Palatino Linotype"/>
          <w:sz w:val="24"/>
          <w:szCs w:val="24"/>
          <w:lang w:val="es-ES"/>
        </w:rPr>
        <w:t>l</w:t>
      </w:r>
      <w:r w:rsidRPr="00F3011B">
        <w:rPr>
          <w:rFonts w:ascii="Palatino Linotype" w:eastAsiaTheme="minorEastAsia" w:hAnsi="Palatino Linotype"/>
          <w:b/>
          <w:sz w:val="24"/>
          <w:szCs w:val="24"/>
          <w:lang w:val="es-ES_tradnl"/>
        </w:rPr>
        <w:t xml:space="preserve"> </w:t>
      </w:r>
      <w:r w:rsidR="00396CF5" w:rsidRPr="00F3011B">
        <w:rPr>
          <w:rFonts w:ascii="Palatino Linotype" w:eastAsiaTheme="minorEastAsia" w:hAnsi="Palatino Linotype"/>
          <w:b/>
          <w:sz w:val="24"/>
          <w:szCs w:val="24"/>
          <w:lang w:val="es-ES_tradnl"/>
        </w:rPr>
        <w:t>RECURRENTE</w:t>
      </w:r>
      <w:r w:rsidRPr="00F3011B">
        <w:rPr>
          <w:rFonts w:ascii="Palatino Linotype" w:eastAsiaTheme="minorEastAsia" w:hAnsi="Palatino Linotype"/>
          <w:b/>
          <w:sz w:val="24"/>
          <w:szCs w:val="24"/>
          <w:lang w:val="es-ES_tradnl"/>
        </w:rPr>
        <w:t xml:space="preserve"> </w:t>
      </w:r>
      <w:r w:rsidRPr="00F3011B">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en caso de que considere que la resolución </w:t>
      </w:r>
      <w:r w:rsidRPr="00F3011B">
        <w:rPr>
          <w:rFonts w:ascii="Palatino Linotype" w:eastAsia="MS Mincho" w:hAnsi="Palatino Linotype"/>
          <w:sz w:val="24"/>
          <w:szCs w:val="24"/>
          <w:lang w:val="es-ES"/>
        </w:rPr>
        <w:lastRenderedPageBreak/>
        <w:t>le cause algún perjuicio podrá impugnarla </w:t>
      </w:r>
      <w:r w:rsidRPr="00F3011B">
        <w:rPr>
          <w:rFonts w:ascii="Palatino Linotype" w:eastAsia="MS Mincho" w:hAnsi="Palatino Linotype"/>
          <w:bCs/>
          <w:sz w:val="24"/>
          <w:szCs w:val="24"/>
          <w:lang w:val="es-ES"/>
        </w:rPr>
        <w:t>vía juicio de amparo</w:t>
      </w:r>
      <w:r w:rsidRPr="00F3011B">
        <w:rPr>
          <w:rFonts w:ascii="Palatino Linotype" w:eastAsia="MS Mincho" w:hAnsi="Palatino Linotype"/>
          <w:sz w:val="24"/>
          <w:szCs w:val="24"/>
          <w:lang w:val="es-ES"/>
        </w:rPr>
        <w:t> en los términos de las leyes aplicables.</w:t>
      </w:r>
    </w:p>
    <w:p w14:paraId="229256D4" w14:textId="77777777" w:rsidR="00616297" w:rsidRPr="00F3011B"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242DAC89" w14:textId="50A232B2" w:rsidR="00903583" w:rsidRPr="00F3011B" w:rsidRDefault="00616297" w:rsidP="00903583">
      <w:pPr>
        <w:shd w:val="clear" w:color="auto" w:fill="FFFFFF"/>
        <w:tabs>
          <w:tab w:val="left" w:pos="284"/>
        </w:tabs>
        <w:spacing w:line="360" w:lineRule="auto"/>
        <w:jc w:val="both"/>
        <w:rPr>
          <w:rFonts w:ascii="Palatino Linotype" w:eastAsia="MS Mincho" w:hAnsi="Palatino Linotype"/>
          <w:sz w:val="24"/>
          <w:szCs w:val="24"/>
        </w:rPr>
      </w:pPr>
      <w:r w:rsidRPr="00F3011B">
        <w:rPr>
          <w:rFonts w:ascii="Palatino Linotype" w:eastAsia="MS Mincho" w:hAnsi="Palatino Linotype"/>
          <w:b/>
          <w:bCs/>
          <w:sz w:val="24"/>
          <w:szCs w:val="24"/>
        </w:rPr>
        <w:t>SEXTO.</w:t>
      </w:r>
      <w:r w:rsidRPr="00F3011B">
        <w:rPr>
          <w:rFonts w:ascii="Palatino Linotype" w:eastAsia="MS Mincho" w:hAnsi="Palatino Linotype"/>
          <w:bCs/>
          <w:sz w:val="24"/>
          <w:szCs w:val="24"/>
        </w:rPr>
        <w:t xml:space="preserve"> Hágase del conocimiento</w:t>
      </w:r>
      <w:r w:rsidRPr="00F3011B">
        <w:rPr>
          <w:rFonts w:ascii="Palatino Linotype" w:eastAsia="MS Mincho" w:hAnsi="Palatino Linotype"/>
          <w:b/>
          <w:bCs/>
          <w:sz w:val="24"/>
          <w:szCs w:val="24"/>
        </w:rPr>
        <w:t> </w:t>
      </w:r>
      <w:r w:rsidRPr="00F3011B">
        <w:rPr>
          <w:rFonts w:ascii="Palatino Linotype" w:eastAsia="MS Mincho" w:hAnsi="Palatino Linotype"/>
          <w:sz w:val="24"/>
          <w:szCs w:val="24"/>
        </w:rPr>
        <w:t>del </w:t>
      </w:r>
      <w:r w:rsidRPr="00F3011B">
        <w:rPr>
          <w:rFonts w:ascii="Palatino Linotype" w:hAnsi="Palatino Linotype"/>
          <w:b/>
          <w:color w:val="222222"/>
          <w:sz w:val="24"/>
          <w:szCs w:val="24"/>
          <w:lang w:val="es-ES"/>
        </w:rPr>
        <w:t>RECURRENTE</w:t>
      </w:r>
      <w:r w:rsidRPr="00F3011B">
        <w:rPr>
          <w:rFonts w:ascii="Palatino Linotype" w:eastAsia="MS Mincho" w:hAnsi="Palatino Linotype"/>
          <w:b/>
          <w:bCs/>
          <w:sz w:val="24"/>
          <w:szCs w:val="24"/>
        </w:rPr>
        <w:t> </w:t>
      </w:r>
      <w:r w:rsidR="005863AC" w:rsidRPr="00F3011B">
        <w:rPr>
          <w:rFonts w:ascii="Palatino Linotype" w:eastAsia="MS Mincho" w:hAnsi="Palatino Linotype"/>
          <w:sz w:val="24"/>
          <w:szCs w:val="24"/>
        </w:rPr>
        <w:t>que la respuesta que dé el</w:t>
      </w:r>
      <w:r w:rsidRPr="00F3011B">
        <w:rPr>
          <w:rFonts w:ascii="Palatino Linotype" w:eastAsia="MS Mincho" w:hAnsi="Palatino Linotype"/>
          <w:b/>
          <w:bCs/>
          <w:sz w:val="24"/>
          <w:szCs w:val="24"/>
        </w:rPr>
        <w:t xml:space="preserve"> SUJETO OBLIGADO</w:t>
      </w:r>
      <w:r w:rsidRPr="00F3011B">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20EB40" w14:textId="77777777" w:rsidR="00903583" w:rsidRPr="00F3011B" w:rsidRDefault="00903583" w:rsidP="00903583">
      <w:pPr>
        <w:shd w:val="clear" w:color="auto" w:fill="FFFFFF"/>
        <w:tabs>
          <w:tab w:val="left" w:pos="284"/>
        </w:tabs>
        <w:spacing w:line="360" w:lineRule="auto"/>
        <w:jc w:val="both"/>
        <w:rPr>
          <w:rFonts w:ascii="Palatino Linotype" w:eastAsia="MS Mincho" w:hAnsi="Palatino Linotype"/>
          <w:sz w:val="24"/>
          <w:szCs w:val="24"/>
        </w:rPr>
      </w:pPr>
    </w:p>
    <w:p w14:paraId="53EB71A8" w14:textId="0740D465" w:rsidR="00903583" w:rsidRPr="00F3011B" w:rsidRDefault="00903583" w:rsidP="00903583">
      <w:pPr>
        <w:shd w:val="clear" w:color="auto" w:fill="FFFFFF"/>
        <w:tabs>
          <w:tab w:val="left" w:pos="284"/>
        </w:tabs>
        <w:spacing w:line="360" w:lineRule="auto"/>
        <w:jc w:val="both"/>
        <w:rPr>
          <w:rFonts w:ascii="Palatino Linotype" w:eastAsia="MS Mincho" w:hAnsi="Palatino Linotype"/>
          <w:sz w:val="24"/>
          <w:szCs w:val="24"/>
        </w:rPr>
      </w:pPr>
      <w:r w:rsidRPr="00F3011B">
        <w:rPr>
          <w:rFonts w:ascii="Palatino Linotype" w:eastAsia="MS Mincho" w:hAnsi="Palatino Linotype"/>
          <w:b/>
          <w:sz w:val="24"/>
          <w:szCs w:val="24"/>
          <w:lang w:val="es-ES"/>
        </w:rPr>
        <w:t>SÉPTIMO.</w:t>
      </w:r>
      <w:r w:rsidRPr="00F3011B">
        <w:rPr>
          <w:rFonts w:ascii="Palatino Linotype" w:eastAsia="MS Mincho" w:hAnsi="Palatino Linotype"/>
          <w:sz w:val="24"/>
          <w:szCs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Pr="00F3011B">
        <w:rPr>
          <w:rFonts w:ascii="Palatino Linotype" w:eastAsia="MS Mincho" w:hAnsi="Palatino Linotype"/>
          <w:b/>
          <w:sz w:val="24"/>
          <w:szCs w:val="24"/>
          <w:lang w:val="es-ES"/>
        </w:rPr>
        <w:t>Considerando SEXTO</w:t>
      </w:r>
      <w:r w:rsidRPr="00F3011B">
        <w:rPr>
          <w:rFonts w:ascii="Palatino Linotype" w:eastAsia="MS Mincho" w:hAnsi="Palatino Linotype"/>
          <w:sz w:val="24"/>
          <w:szCs w:val="24"/>
          <w:lang w:val="es-ES"/>
        </w:rPr>
        <w:t xml:space="preserve"> de la presente Resolución.</w:t>
      </w:r>
    </w:p>
    <w:p w14:paraId="574A2DE4" w14:textId="21D34C8D" w:rsidR="000D16CC" w:rsidRPr="00CD787B" w:rsidRDefault="000D16CC" w:rsidP="000D16CC">
      <w:pPr>
        <w:spacing w:before="240" w:after="240" w:line="360" w:lineRule="auto"/>
        <w:ind w:firstLine="1"/>
        <w:jc w:val="both"/>
        <w:rPr>
          <w:rFonts w:ascii="Palatino Linotype" w:hAnsi="Palatino Linotype"/>
          <w:smallCaps/>
          <w:color w:val="000000" w:themeColor="text1"/>
          <w:sz w:val="22"/>
        </w:rPr>
      </w:pPr>
      <w:bookmarkStart w:id="47" w:name="_Hlk129792997"/>
      <w:r w:rsidRPr="00F3011B">
        <w:rPr>
          <w:rStyle w:val="Referenciasutil"/>
          <w:rFonts w:ascii="Palatino Linotype" w:hAnsi="Palatino Linotype"/>
          <w:color w:val="000000" w:themeColor="text1"/>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TRIGÉSIMA QUINTA SESIÓN ORDINARIA CELEBRADA EL </w:t>
      </w:r>
      <w:r w:rsidRPr="00F3011B">
        <w:rPr>
          <w:rStyle w:val="Referenciasutil"/>
          <w:rFonts w:ascii="Palatino Linotype" w:hAnsi="Palatino Linotype"/>
          <w:color w:val="000000" w:themeColor="text1"/>
          <w:sz w:val="24"/>
          <w:szCs w:val="24"/>
        </w:rPr>
        <w:t xml:space="preserve">VEINTISIETE </w:t>
      </w:r>
      <w:r w:rsidRPr="00F3011B">
        <w:rPr>
          <w:rStyle w:val="Referenciasutil"/>
          <w:rFonts w:ascii="Palatino Linotype" w:hAnsi="Palatino Linotype"/>
          <w:color w:val="000000" w:themeColor="text1"/>
          <w:sz w:val="24"/>
          <w:szCs w:val="24"/>
        </w:rPr>
        <w:lastRenderedPageBreak/>
        <w:t>(27)</w:t>
      </w:r>
      <w:r w:rsidRPr="00F3011B">
        <w:rPr>
          <w:rStyle w:val="Referenciasutil"/>
          <w:rFonts w:ascii="Palatino Linotype" w:hAnsi="Palatino Linotype"/>
          <w:color w:val="000000" w:themeColor="text1"/>
          <w:sz w:val="24"/>
        </w:rPr>
        <w:t xml:space="preserve"> DE SEPTIEMBRE DE DOS MIL VEINTITRÉS, ANTE EL SECRETARIO TÉCNICO </w:t>
      </w:r>
      <w:bookmarkStart w:id="48" w:name="_GoBack"/>
      <w:bookmarkEnd w:id="48"/>
      <w:r w:rsidR="008D6AD6">
        <w:rPr>
          <w:rFonts w:ascii="Palatino Linotype" w:hAnsi="Palatino Linotype"/>
          <w:smallCaps/>
          <w:noProof/>
          <w:color w:val="000000" w:themeColor="text1"/>
          <w:sz w:val="24"/>
          <w:lang w:eastAsia="es-MX"/>
        </w:rPr>
        <mc:AlternateContent>
          <mc:Choice Requires="wps">
            <w:drawing>
              <wp:anchor distT="0" distB="0" distL="114300" distR="114300" simplePos="0" relativeHeight="251659264" behindDoc="0" locked="0" layoutInCell="1" allowOverlap="1" wp14:anchorId="422C7319" wp14:editId="13EF41A5">
                <wp:simplePos x="0" y="0"/>
                <wp:positionH relativeFrom="column">
                  <wp:posOffset>-141481</wp:posOffset>
                </wp:positionH>
                <wp:positionV relativeFrom="paragraph">
                  <wp:posOffset>533580</wp:posOffset>
                </wp:positionV>
                <wp:extent cx="6008914" cy="6103917"/>
                <wp:effectExtent l="0" t="0" r="30480" b="30480"/>
                <wp:wrapNone/>
                <wp:docPr id="1" name="Conector recto 1"/>
                <wp:cNvGraphicFramePr/>
                <a:graphic xmlns:a="http://schemas.openxmlformats.org/drawingml/2006/main">
                  <a:graphicData uri="http://schemas.microsoft.com/office/word/2010/wordprocessingShape">
                    <wps:wsp>
                      <wps:cNvCnPr/>
                      <wps:spPr>
                        <a:xfrm>
                          <a:off x="0" y="0"/>
                          <a:ext cx="6008914" cy="61039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38D6A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15pt,42pt" to="462pt,5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" strokecolor="#4472c4 [3204]" strokeweight=".5pt">
                <v:stroke joinstyle="miter"/>
              </v:line>
            </w:pict>
          </mc:Fallback>
        </mc:AlternateContent>
      </w:r>
      <w:r w:rsidRPr="00F3011B">
        <w:rPr>
          <w:rStyle w:val="Referenciasutil"/>
          <w:rFonts w:ascii="Palatino Linotype" w:hAnsi="Palatino Linotype"/>
          <w:color w:val="000000" w:themeColor="text1"/>
          <w:sz w:val="24"/>
        </w:rPr>
        <w:t>DEL PLENO ALEXIS TAPIA RAMÍREZ.</w:t>
      </w:r>
      <w:r w:rsidRPr="00CD787B">
        <w:rPr>
          <w:rStyle w:val="Referenciasutil"/>
          <w:rFonts w:ascii="Palatino Linotype" w:hAnsi="Palatino Linotype"/>
          <w:color w:val="000000" w:themeColor="text1"/>
          <w:sz w:val="24"/>
        </w:rPr>
        <w:t xml:space="preserve"> </w:t>
      </w:r>
      <w:bookmarkEnd w:id="47"/>
    </w:p>
    <w:p w14:paraId="335C0AA3" w14:textId="78CC78FB" w:rsidR="005000AA" w:rsidRDefault="005000AA" w:rsidP="005000AA">
      <w:pPr>
        <w:spacing w:before="240" w:after="240" w:line="360" w:lineRule="auto"/>
        <w:ind w:firstLine="1"/>
        <w:jc w:val="both"/>
        <w:rPr>
          <w:rFonts w:ascii="Palatino Linotype" w:hAnsi="Palatino Linotype"/>
          <w:sz w:val="24"/>
          <w:szCs w:val="24"/>
        </w:rPr>
      </w:pPr>
    </w:p>
    <w:p w14:paraId="53CF75A5" w14:textId="77777777" w:rsidR="000D16CC" w:rsidRDefault="000D16CC" w:rsidP="005000AA">
      <w:pPr>
        <w:spacing w:before="240" w:after="240" w:line="360" w:lineRule="auto"/>
        <w:ind w:firstLine="1"/>
        <w:jc w:val="both"/>
        <w:rPr>
          <w:rFonts w:ascii="Palatino Linotype" w:hAnsi="Palatino Linotype"/>
          <w:sz w:val="24"/>
          <w:szCs w:val="24"/>
        </w:rPr>
      </w:pPr>
    </w:p>
    <w:p w14:paraId="58E11168" w14:textId="77777777" w:rsidR="000D16CC" w:rsidRDefault="000D16CC" w:rsidP="005000AA">
      <w:pPr>
        <w:spacing w:before="240" w:after="240" w:line="360" w:lineRule="auto"/>
        <w:ind w:firstLine="1"/>
        <w:jc w:val="both"/>
        <w:rPr>
          <w:rFonts w:ascii="Palatino Linotype" w:hAnsi="Palatino Linotype"/>
          <w:sz w:val="24"/>
          <w:szCs w:val="24"/>
        </w:rPr>
      </w:pPr>
    </w:p>
    <w:p w14:paraId="4D65B426" w14:textId="77777777" w:rsidR="000D16CC" w:rsidRDefault="000D16CC" w:rsidP="005000AA">
      <w:pPr>
        <w:spacing w:before="240" w:after="240" w:line="360" w:lineRule="auto"/>
        <w:ind w:firstLine="1"/>
        <w:jc w:val="both"/>
        <w:rPr>
          <w:rFonts w:ascii="Palatino Linotype" w:hAnsi="Palatino Linotype"/>
          <w:sz w:val="24"/>
          <w:szCs w:val="24"/>
        </w:rPr>
      </w:pPr>
    </w:p>
    <w:p w14:paraId="51BCE8D3" w14:textId="77777777" w:rsidR="000D16CC" w:rsidRDefault="000D16CC" w:rsidP="005000AA">
      <w:pPr>
        <w:spacing w:before="240" w:after="240" w:line="360" w:lineRule="auto"/>
        <w:ind w:firstLine="1"/>
        <w:jc w:val="both"/>
        <w:rPr>
          <w:rFonts w:ascii="Palatino Linotype" w:hAnsi="Palatino Linotype"/>
          <w:sz w:val="24"/>
          <w:szCs w:val="24"/>
        </w:rPr>
      </w:pPr>
    </w:p>
    <w:p w14:paraId="573CCA61" w14:textId="77777777" w:rsidR="000D16CC" w:rsidRDefault="000D16CC" w:rsidP="005000AA">
      <w:pPr>
        <w:spacing w:before="240" w:after="240" w:line="360" w:lineRule="auto"/>
        <w:ind w:firstLine="1"/>
        <w:jc w:val="both"/>
        <w:rPr>
          <w:rFonts w:ascii="Palatino Linotype" w:hAnsi="Palatino Linotype"/>
          <w:sz w:val="24"/>
          <w:szCs w:val="24"/>
        </w:rPr>
      </w:pPr>
    </w:p>
    <w:p w14:paraId="522CE260" w14:textId="77777777" w:rsidR="000D16CC" w:rsidRDefault="000D16CC" w:rsidP="005000AA">
      <w:pPr>
        <w:spacing w:before="240" w:after="240" w:line="360" w:lineRule="auto"/>
        <w:ind w:firstLine="1"/>
        <w:jc w:val="both"/>
        <w:rPr>
          <w:rFonts w:ascii="Palatino Linotype" w:hAnsi="Palatino Linotype"/>
          <w:sz w:val="24"/>
          <w:szCs w:val="24"/>
        </w:rPr>
      </w:pPr>
    </w:p>
    <w:p w14:paraId="1EF54F60" w14:textId="77777777" w:rsidR="000D16CC" w:rsidRDefault="000D16CC" w:rsidP="005000AA">
      <w:pPr>
        <w:spacing w:before="240" w:after="240" w:line="360" w:lineRule="auto"/>
        <w:ind w:firstLine="1"/>
        <w:jc w:val="both"/>
        <w:rPr>
          <w:rFonts w:ascii="Palatino Linotype" w:hAnsi="Palatino Linotype"/>
          <w:sz w:val="24"/>
          <w:szCs w:val="24"/>
        </w:rPr>
      </w:pPr>
    </w:p>
    <w:p w14:paraId="43F2C8D4" w14:textId="77777777" w:rsidR="000D16CC" w:rsidRDefault="000D16CC" w:rsidP="005000AA">
      <w:pPr>
        <w:spacing w:before="240" w:after="240" w:line="360" w:lineRule="auto"/>
        <w:ind w:firstLine="1"/>
        <w:jc w:val="both"/>
        <w:rPr>
          <w:rFonts w:ascii="Palatino Linotype" w:hAnsi="Palatino Linotype"/>
          <w:sz w:val="24"/>
          <w:szCs w:val="24"/>
        </w:rPr>
      </w:pPr>
    </w:p>
    <w:p w14:paraId="540F3446" w14:textId="77777777" w:rsidR="000D16CC" w:rsidRDefault="000D16CC" w:rsidP="005000AA">
      <w:pPr>
        <w:spacing w:before="240" w:after="240" w:line="360" w:lineRule="auto"/>
        <w:ind w:firstLine="1"/>
        <w:jc w:val="both"/>
        <w:rPr>
          <w:rFonts w:ascii="Palatino Linotype" w:hAnsi="Palatino Linotype"/>
          <w:sz w:val="24"/>
          <w:szCs w:val="24"/>
        </w:rPr>
      </w:pPr>
    </w:p>
    <w:p w14:paraId="6655314D" w14:textId="77777777" w:rsidR="000D16CC" w:rsidRDefault="000D16CC" w:rsidP="005000AA">
      <w:pPr>
        <w:spacing w:before="240" w:after="240" w:line="360" w:lineRule="auto"/>
        <w:ind w:firstLine="1"/>
        <w:jc w:val="both"/>
        <w:rPr>
          <w:rFonts w:ascii="Palatino Linotype" w:hAnsi="Palatino Linotype"/>
          <w:sz w:val="24"/>
          <w:szCs w:val="24"/>
        </w:rPr>
      </w:pPr>
    </w:p>
    <w:p w14:paraId="6D5148F0" w14:textId="77777777" w:rsidR="000D16CC" w:rsidRDefault="000D16CC" w:rsidP="005000AA">
      <w:pPr>
        <w:spacing w:before="240" w:after="240" w:line="360" w:lineRule="auto"/>
        <w:ind w:firstLine="1"/>
        <w:jc w:val="both"/>
        <w:rPr>
          <w:rFonts w:ascii="Palatino Linotype" w:hAnsi="Palatino Linotype"/>
          <w:sz w:val="24"/>
          <w:szCs w:val="24"/>
        </w:rPr>
      </w:pPr>
    </w:p>
    <w:p w14:paraId="62680397" w14:textId="77777777" w:rsidR="000D16CC" w:rsidRPr="00380BDB" w:rsidRDefault="000D16CC" w:rsidP="005000AA">
      <w:pPr>
        <w:spacing w:before="240" w:after="240" w:line="360" w:lineRule="auto"/>
        <w:ind w:firstLine="1"/>
        <w:jc w:val="both"/>
        <w:rPr>
          <w:rFonts w:ascii="Palatino Linotype" w:hAnsi="Palatino Linotype"/>
          <w:sz w:val="24"/>
          <w:szCs w:val="24"/>
        </w:rPr>
      </w:pP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21"/>
      <w:headerReference w:type="default" r:id="rId22"/>
      <w:footerReference w:type="default" r:id="rId23"/>
      <w:headerReference w:type="first" r:id="rId24"/>
      <w:footerReference w:type="first" r:id="rId2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8A0A5" w14:textId="77777777" w:rsidR="00B178E0" w:rsidRDefault="00B178E0">
      <w:r>
        <w:separator/>
      </w:r>
    </w:p>
  </w:endnote>
  <w:endnote w:type="continuationSeparator" w:id="0">
    <w:p w14:paraId="5A720E6D" w14:textId="77777777" w:rsidR="00B178E0" w:rsidRDefault="00B1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D6AD6">
              <w:rPr>
                <w:b/>
                <w:bCs/>
                <w:noProof/>
              </w:rPr>
              <w:t>45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D6AD6">
              <w:rPr>
                <w:b/>
                <w:bCs/>
                <w:noProof/>
              </w:rPr>
              <w:t>46</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D6AD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D6AD6">
              <w:rPr>
                <w:b/>
                <w:bCs/>
                <w:noProof/>
              </w:rPr>
              <w:t>46</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90E0A" w14:textId="77777777" w:rsidR="00B178E0" w:rsidRDefault="00B178E0">
      <w:r>
        <w:separator/>
      </w:r>
    </w:p>
  </w:footnote>
  <w:footnote w:type="continuationSeparator" w:id="0">
    <w:p w14:paraId="401045C8" w14:textId="77777777" w:rsidR="00B178E0" w:rsidRDefault="00B178E0">
      <w:r>
        <w:continuationSeparator/>
      </w:r>
    </w:p>
  </w:footnote>
  <w:footnote w:id="1">
    <w:p w14:paraId="47726542" w14:textId="77777777" w:rsidR="006C7077" w:rsidRPr="00F75272" w:rsidRDefault="006C7077" w:rsidP="006C7077">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3">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4">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B178E0">
    <w:pPr>
      <w:pStyle w:val="Encabezado"/>
    </w:pPr>
    <w:r>
      <w:rPr>
        <w:noProof/>
        <w:lang w:eastAsia="es-MX"/>
      </w:rPr>
      <w:pict w14:anchorId="26263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2A4E486B" w14:textId="77777777" w:rsidR="00C00C6C" w:rsidRPr="000D16CC" w:rsidRDefault="0085139E" w:rsidP="0085139E">
                <w:pPr>
                  <w:tabs>
                    <w:tab w:val="right" w:pos="8838"/>
                  </w:tabs>
                  <w:ind w:right="-105" w:hanging="101"/>
                  <w:jc w:val="both"/>
                  <w:rPr>
                    <w:rFonts w:ascii="Palatino Linotype" w:eastAsia="Calibri" w:hAnsi="Palatino Linotype" w:cs="Tahoma"/>
                    <w:sz w:val="22"/>
                    <w:lang w:eastAsia="en-US"/>
                  </w:rPr>
                </w:pPr>
                <w:r w:rsidRPr="000D16CC">
                  <w:rPr>
                    <w:rFonts w:ascii="Palatino Linotype" w:hAnsi="Palatino Linotype" w:cs="Arial"/>
                    <w:sz w:val="22"/>
                    <w:szCs w:val="24"/>
                  </w:rPr>
                  <w:t>0</w:t>
                </w:r>
                <w:r w:rsidR="002446A5" w:rsidRPr="000D16CC">
                  <w:rPr>
                    <w:rFonts w:ascii="Palatino Linotype" w:hAnsi="Palatino Linotype" w:cs="Arial"/>
                    <w:sz w:val="22"/>
                    <w:szCs w:val="24"/>
                  </w:rPr>
                  <w:t>5213</w:t>
                </w:r>
                <w:r w:rsidR="005E02D7" w:rsidRPr="000D16CC">
                  <w:rPr>
                    <w:rFonts w:ascii="Palatino Linotype" w:eastAsia="Calibri" w:hAnsi="Palatino Linotype" w:cs="Tahoma"/>
                    <w:sz w:val="22"/>
                    <w:lang w:eastAsia="en-US"/>
                  </w:rPr>
                  <w:t>/INFOEM/IP/RR/2023</w:t>
                </w:r>
                <w:r w:rsidR="00C00C6C" w:rsidRPr="000D16CC">
                  <w:rPr>
                    <w:rFonts w:ascii="Palatino Linotype" w:eastAsia="Calibri" w:hAnsi="Palatino Linotype" w:cs="Tahoma"/>
                    <w:sz w:val="22"/>
                    <w:lang w:eastAsia="en-US"/>
                  </w:rPr>
                  <w:t xml:space="preserve"> y </w:t>
                </w:r>
              </w:p>
              <w:p w14:paraId="3FF69A05" w14:textId="13A4DA12" w:rsidR="002B35CD" w:rsidRPr="000D16CC" w:rsidRDefault="00C00C6C" w:rsidP="0085139E">
                <w:pPr>
                  <w:tabs>
                    <w:tab w:val="right" w:pos="8838"/>
                  </w:tabs>
                  <w:ind w:right="-105" w:hanging="101"/>
                  <w:jc w:val="both"/>
                  <w:rPr>
                    <w:rFonts w:ascii="Palatino Linotype" w:eastAsia="Calibri" w:hAnsi="Palatino Linotype" w:cs="Tahoma"/>
                    <w:bCs/>
                    <w:sz w:val="22"/>
                    <w:szCs w:val="22"/>
                    <w:lang w:eastAsia="en-US"/>
                  </w:rPr>
                </w:pPr>
                <w:r w:rsidRPr="000D16CC">
                  <w:rPr>
                    <w:rFonts w:ascii="Palatino Linotype" w:eastAsia="Calibri" w:hAnsi="Palatino Linotype" w:cs="Tahoma"/>
                    <w:sz w:val="22"/>
                    <w:lang w:eastAsia="en-US"/>
                  </w:rPr>
                  <w:t>acumulado</w:t>
                </w:r>
                <w:r w:rsidR="009451A4" w:rsidRPr="000D16CC">
                  <w:rPr>
                    <w:rFonts w:ascii="Palatino Linotype" w:eastAsia="Calibri" w:hAnsi="Palatino Linotype" w:cs="Tahoma"/>
                    <w:sz w:val="22"/>
                    <w:lang w:eastAsia="en-US"/>
                  </w:rPr>
                  <w:t>s</w:t>
                </w:r>
                <w:r w:rsidR="002B35CD" w:rsidRPr="000D16CC">
                  <w:rPr>
                    <w:rFonts w:ascii="Palatino Linotype" w:eastAsia="Calibri" w:hAnsi="Palatino Linotype" w:cs="Tahoma"/>
                    <w:bCs/>
                    <w:sz w:val="22"/>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7B619F00" w:rsidR="002B35CD" w:rsidRPr="000D16CC" w:rsidRDefault="0085139E" w:rsidP="000879AE">
                <w:pPr>
                  <w:tabs>
                    <w:tab w:val="left" w:pos="2834"/>
                    <w:tab w:val="right" w:pos="8838"/>
                  </w:tabs>
                  <w:ind w:left="-113" w:right="1318"/>
                  <w:jc w:val="both"/>
                  <w:rPr>
                    <w:rFonts w:ascii="Palatino Linotype" w:eastAsia="Calibri" w:hAnsi="Palatino Linotype" w:cs="Tahoma"/>
                    <w:sz w:val="22"/>
                    <w:szCs w:val="22"/>
                    <w:lang w:eastAsia="en-US"/>
                  </w:rPr>
                </w:pPr>
                <w:r w:rsidRPr="000D16CC">
                  <w:rPr>
                    <w:rFonts w:ascii="Palatino Linotype" w:eastAsia="Calibri" w:hAnsi="Palatino Linotype" w:cs="Arial"/>
                    <w:sz w:val="22"/>
                    <w:szCs w:val="24"/>
                  </w:rPr>
                  <w:t xml:space="preserve">Ayuntamiento de </w:t>
                </w:r>
                <w:r w:rsidR="002446A5" w:rsidRPr="000D16CC">
                  <w:rPr>
                    <w:rFonts w:ascii="Palatino Linotype" w:eastAsia="Calibri" w:hAnsi="Palatino Linotype" w:cs="Arial"/>
                    <w:sz w:val="22"/>
                    <w:szCs w:val="24"/>
                  </w:rPr>
                  <w:t>San Felipe del Progreso</w:t>
                </w:r>
              </w:p>
            </w:tc>
          </w:tr>
          <w:bookmarkEnd w:id="49"/>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0D16CC" w:rsidRDefault="002B35CD" w:rsidP="00187E51">
                <w:pPr>
                  <w:tabs>
                    <w:tab w:val="right" w:pos="8838"/>
                  </w:tabs>
                  <w:ind w:left="-113" w:right="-105"/>
                  <w:jc w:val="both"/>
                  <w:rPr>
                    <w:rFonts w:ascii="Palatino Linotype" w:eastAsia="Calibri" w:hAnsi="Palatino Linotype" w:cs="Tahoma"/>
                    <w:sz w:val="22"/>
                    <w:szCs w:val="22"/>
                    <w:lang w:eastAsia="en-US"/>
                  </w:rPr>
                </w:pPr>
                <w:r w:rsidRPr="000D16CC">
                  <w:rPr>
                    <w:rFonts w:ascii="Palatino Linotype" w:eastAsia="Calibri" w:hAnsi="Palatino Linotype" w:cs="Tahoma"/>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B178E0" w:rsidP="00814079">
    <w:pPr>
      <w:pStyle w:val="Encabezado"/>
      <w:rPr>
        <w:sz w:val="14"/>
      </w:rPr>
    </w:pPr>
    <w:r>
      <w:rPr>
        <w:noProof/>
        <w:sz w:val="14"/>
        <w:lang w:eastAsia="es-MX"/>
      </w:rPr>
      <w:pict w14:anchorId="07A8C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7029EC50" w14:textId="77777777" w:rsidR="00C00C6C" w:rsidRPr="000D16CC" w:rsidRDefault="00C36D04" w:rsidP="009B1B85">
                <w:pPr>
                  <w:tabs>
                    <w:tab w:val="right" w:pos="8838"/>
                  </w:tabs>
                  <w:ind w:left="-3" w:right="-105"/>
                  <w:jc w:val="both"/>
                  <w:rPr>
                    <w:rFonts w:ascii="Palatino Linotype" w:eastAsia="Calibri" w:hAnsi="Palatino Linotype" w:cs="Tahoma"/>
                    <w:sz w:val="22"/>
                    <w:lang w:eastAsia="en-US"/>
                  </w:rPr>
                </w:pPr>
                <w:r w:rsidRPr="000D16CC">
                  <w:rPr>
                    <w:rFonts w:ascii="Palatino Linotype" w:hAnsi="Palatino Linotype" w:cs="Arial"/>
                    <w:sz w:val="22"/>
                    <w:szCs w:val="24"/>
                  </w:rPr>
                  <w:t>0</w:t>
                </w:r>
                <w:r w:rsidR="002446A5" w:rsidRPr="000D16CC">
                  <w:rPr>
                    <w:rFonts w:ascii="Palatino Linotype" w:hAnsi="Palatino Linotype" w:cs="Arial"/>
                    <w:sz w:val="22"/>
                    <w:szCs w:val="24"/>
                  </w:rPr>
                  <w:t>5213</w:t>
                </w:r>
                <w:r w:rsidR="00903583" w:rsidRPr="000D16CC">
                  <w:rPr>
                    <w:rFonts w:ascii="Palatino Linotype" w:eastAsia="Calibri" w:hAnsi="Palatino Linotype" w:cs="Tahoma"/>
                    <w:sz w:val="22"/>
                    <w:lang w:eastAsia="en-US"/>
                  </w:rPr>
                  <w:t>/INFOEM/IP/RR/2023</w:t>
                </w:r>
                <w:r w:rsidR="00C00C6C" w:rsidRPr="000D16CC">
                  <w:rPr>
                    <w:rFonts w:ascii="Palatino Linotype" w:eastAsia="Calibri" w:hAnsi="Palatino Linotype" w:cs="Tahoma"/>
                    <w:sz w:val="22"/>
                    <w:lang w:eastAsia="en-US"/>
                  </w:rPr>
                  <w:t xml:space="preserve"> y </w:t>
                </w:r>
              </w:p>
              <w:p w14:paraId="0DE47EE2" w14:textId="2189E2A4" w:rsidR="002B35CD" w:rsidRPr="000D16CC" w:rsidRDefault="000D16CC" w:rsidP="009B1B85">
                <w:pPr>
                  <w:tabs>
                    <w:tab w:val="right" w:pos="8838"/>
                  </w:tabs>
                  <w:ind w:left="-3" w:right="-105"/>
                  <w:jc w:val="both"/>
                  <w:rPr>
                    <w:rFonts w:ascii="Palatino Linotype" w:hAnsi="Palatino Linotype" w:cs="Arial"/>
                    <w:sz w:val="22"/>
                    <w:szCs w:val="24"/>
                  </w:rPr>
                </w:pPr>
                <w:r>
                  <w:rPr>
                    <w:rFonts w:ascii="Palatino Linotype" w:eastAsia="Calibri" w:hAnsi="Palatino Linotype" w:cs="Tahoma"/>
                    <w:sz w:val="22"/>
                    <w:lang w:eastAsia="en-US"/>
                  </w:rPr>
                  <w:t>A</w:t>
                </w:r>
                <w:r w:rsidR="00C00C6C" w:rsidRPr="000D16CC">
                  <w:rPr>
                    <w:rFonts w:ascii="Palatino Linotype" w:eastAsia="Calibri" w:hAnsi="Palatino Linotype" w:cs="Tahoma"/>
                    <w:sz w:val="22"/>
                    <w:lang w:eastAsia="en-US"/>
                  </w:rPr>
                  <w:t>cumulado</w:t>
                </w:r>
                <w:r w:rsidR="009451A4" w:rsidRPr="000D16CC">
                  <w:rPr>
                    <w:rFonts w:ascii="Palatino Linotype" w:eastAsia="Calibri" w:hAnsi="Palatino Linotype" w:cs="Tahoma"/>
                    <w:sz w:val="22"/>
                    <w:lang w:eastAsia="en-US"/>
                  </w:rPr>
                  <w:t>s</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0EB6C598" w:rsidR="002B35CD" w:rsidRPr="000D16CC" w:rsidRDefault="002B35CD" w:rsidP="0066296E">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24178742" w:rsidR="002B35CD" w:rsidRPr="000D16CC" w:rsidRDefault="005E02D7" w:rsidP="0085139E">
                <w:pPr>
                  <w:tabs>
                    <w:tab w:val="left" w:pos="2834"/>
                    <w:tab w:val="right" w:pos="8838"/>
                  </w:tabs>
                  <w:ind w:left="-3" w:right="1315"/>
                  <w:jc w:val="both"/>
                  <w:rPr>
                    <w:rFonts w:ascii="Palatino Linotype" w:eastAsia="Calibri" w:hAnsi="Palatino Linotype" w:cs="Tahoma"/>
                    <w:sz w:val="22"/>
                    <w:szCs w:val="22"/>
                    <w:lang w:eastAsia="en-US"/>
                  </w:rPr>
                </w:pPr>
                <w:r w:rsidRPr="000D16CC">
                  <w:rPr>
                    <w:rFonts w:ascii="Palatino Linotype" w:eastAsia="Calibri" w:hAnsi="Palatino Linotype" w:cs="Arial"/>
                    <w:sz w:val="22"/>
                    <w:szCs w:val="24"/>
                  </w:rPr>
                  <w:t xml:space="preserve">Ayuntamiento de </w:t>
                </w:r>
                <w:r w:rsidR="002446A5" w:rsidRPr="000D16CC">
                  <w:rPr>
                    <w:rFonts w:ascii="Palatino Linotype" w:eastAsia="Calibri" w:hAnsi="Palatino Linotype" w:cs="Arial"/>
                    <w:sz w:val="22"/>
                    <w:szCs w:val="24"/>
                  </w:rPr>
                  <w:t>San Felipe de Progreso</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0D16CC" w:rsidRDefault="002B35CD" w:rsidP="003037E1">
                <w:pPr>
                  <w:tabs>
                    <w:tab w:val="right" w:pos="8838"/>
                  </w:tabs>
                  <w:ind w:left="-3" w:right="-105"/>
                  <w:jc w:val="both"/>
                  <w:rPr>
                    <w:rFonts w:ascii="Palatino Linotype" w:eastAsia="Calibri" w:hAnsi="Palatino Linotype" w:cs="Tahoma"/>
                    <w:sz w:val="22"/>
                    <w:szCs w:val="22"/>
                    <w:lang w:eastAsia="en-US"/>
                  </w:rPr>
                </w:pPr>
                <w:r w:rsidRPr="000D16CC">
                  <w:rPr>
                    <w:rFonts w:ascii="Palatino Linotype" w:eastAsia="Calibri" w:hAnsi="Palatino Linotype" w:cs="Tahoma"/>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B178E0" w:rsidP="003A6126">
    <w:pPr>
      <w:pStyle w:val="Encabezado"/>
      <w:tabs>
        <w:tab w:val="clear" w:pos="4419"/>
        <w:tab w:val="clear" w:pos="8838"/>
        <w:tab w:val="center" w:pos="4522"/>
      </w:tabs>
    </w:pPr>
    <w:r>
      <w:rPr>
        <w:noProof/>
        <w:sz w:val="14"/>
        <w:szCs w:val="22"/>
        <w:lang w:eastAsia="es-MX"/>
      </w:rPr>
      <w:pict w14:anchorId="44E69A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2BC4459B"/>
    <w:multiLevelType w:val="hybridMultilevel"/>
    <w:tmpl w:val="086A1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3CED145D"/>
    <w:multiLevelType w:val="multilevel"/>
    <w:tmpl w:val="66C029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9">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8"/>
  </w:num>
  <w:num w:numId="7">
    <w:abstractNumId w:val="4"/>
  </w:num>
  <w:num w:numId="8">
    <w:abstractNumId w:val="6"/>
  </w:num>
  <w:num w:numId="9">
    <w:abstractNumId w:val="3"/>
  </w:num>
  <w:num w:numId="10">
    <w:abstractNumId w:val="9"/>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A68"/>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6CC"/>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58FB"/>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238"/>
    <w:rsid w:val="00210A50"/>
    <w:rsid w:val="002122CB"/>
    <w:rsid w:val="00212460"/>
    <w:rsid w:val="002127CA"/>
    <w:rsid w:val="002127E0"/>
    <w:rsid w:val="00213D51"/>
    <w:rsid w:val="0021453D"/>
    <w:rsid w:val="00215853"/>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46A5"/>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109"/>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411"/>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6E1E"/>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3F96"/>
    <w:rsid w:val="004D452E"/>
    <w:rsid w:val="004D45DF"/>
    <w:rsid w:val="004D583C"/>
    <w:rsid w:val="004D5DB3"/>
    <w:rsid w:val="004D7B0B"/>
    <w:rsid w:val="004E1DCE"/>
    <w:rsid w:val="004E2126"/>
    <w:rsid w:val="004E233F"/>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5B37"/>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1712"/>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3AC"/>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02D7"/>
    <w:rsid w:val="005E1EE5"/>
    <w:rsid w:val="005E37E9"/>
    <w:rsid w:val="005E4B8C"/>
    <w:rsid w:val="005E50A8"/>
    <w:rsid w:val="005E512C"/>
    <w:rsid w:val="005E5945"/>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402"/>
    <w:rsid w:val="00615C0E"/>
    <w:rsid w:val="00616189"/>
    <w:rsid w:val="00616297"/>
    <w:rsid w:val="006170EF"/>
    <w:rsid w:val="006172A0"/>
    <w:rsid w:val="006174B6"/>
    <w:rsid w:val="00617E7B"/>
    <w:rsid w:val="0062078C"/>
    <w:rsid w:val="00620868"/>
    <w:rsid w:val="00620C3E"/>
    <w:rsid w:val="00620E8F"/>
    <w:rsid w:val="00620F7A"/>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077"/>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5282"/>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17F68"/>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39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5F49"/>
    <w:rsid w:val="008D60EF"/>
    <w:rsid w:val="008D6AD6"/>
    <w:rsid w:val="008D74B9"/>
    <w:rsid w:val="008D7C6E"/>
    <w:rsid w:val="008D7E0D"/>
    <w:rsid w:val="008D7EDB"/>
    <w:rsid w:val="008E019E"/>
    <w:rsid w:val="008E0927"/>
    <w:rsid w:val="008E1829"/>
    <w:rsid w:val="008E1A61"/>
    <w:rsid w:val="008E2327"/>
    <w:rsid w:val="008E27CE"/>
    <w:rsid w:val="008E2D66"/>
    <w:rsid w:val="008E3255"/>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5CC8"/>
    <w:rsid w:val="008F6F29"/>
    <w:rsid w:val="008F7068"/>
    <w:rsid w:val="009021B9"/>
    <w:rsid w:val="00902912"/>
    <w:rsid w:val="00902D00"/>
    <w:rsid w:val="00903583"/>
    <w:rsid w:val="0090360E"/>
    <w:rsid w:val="00903D37"/>
    <w:rsid w:val="00906F91"/>
    <w:rsid w:val="009079D1"/>
    <w:rsid w:val="0091055D"/>
    <w:rsid w:val="00911958"/>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1A4"/>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77EA7"/>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3FD7"/>
    <w:rsid w:val="009A54B4"/>
    <w:rsid w:val="009A5DCC"/>
    <w:rsid w:val="009A620E"/>
    <w:rsid w:val="009A6606"/>
    <w:rsid w:val="009A6658"/>
    <w:rsid w:val="009B06D3"/>
    <w:rsid w:val="009B1289"/>
    <w:rsid w:val="009B1B85"/>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2759"/>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D50"/>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0FB6"/>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58B"/>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178E0"/>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0C6C"/>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6D04"/>
    <w:rsid w:val="00C379B3"/>
    <w:rsid w:val="00C40653"/>
    <w:rsid w:val="00C407E5"/>
    <w:rsid w:val="00C41BDB"/>
    <w:rsid w:val="00C41F64"/>
    <w:rsid w:val="00C42DAC"/>
    <w:rsid w:val="00C4342B"/>
    <w:rsid w:val="00C436E3"/>
    <w:rsid w:val="00C443B2"/>
    <w:rsid w:val="00C44666"/>
    <w:rsid w:val="00C448DA"/>
    <w:rsid w:val="00C44A1F"/>
    <w:rsid w:val="00C45679"/>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D787B"/>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179"/>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1B28"/>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11B"/>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6904"/>
    <w:rsid w:val="00FB7115"/>
    <w:rsid w:val="00FB7140"/>
    <w:rsid w:val="00FC0B63"/>
    <w:rsid w:val="00FC12ED"/>
    <w:rsid w:val="00FC1748"/>
    <w:rsid w:val="00FC1EEB"/>
    <w:rsid w:val="00FC2209"/>
    <w:rsid w:val="00FC4367"/>
    <w:rsid w:val="00FC6F8C"/>
    <w:rsid w:val="00FC7531"/>
    <w:rsid w:val="00FC7EAA"/>
    <w:rsid w:val="00FD05F2"/>
    <w:rsid w:val="00FD3C34"/>
    <w:rsid w:val="00FD4828"/>
    <w:rsid w:val="00FD49A2"/>
    <w:rsid w:val="00FD4BA0"/>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0D16C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6079386">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5403002">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28089943">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1871257">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0386363">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3269122">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saimex.org.mx/saimex/solicitud/downloadAttach/1885926.page"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saimex.org.mx/saimex/solicitud/downloadAttach/1885909.p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885909.page"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https://saimex.org.mx/saimex/solicitud/downloadAttach/1885909.page" TargetMode="External"/><Relationship Id="rId19" Type="http://schemas.openxmlformats.org/officeDocument/2006/relationships/hyperlink" Target="https://saimex.org.mx/saimex/solicitud/downloadAttach/1885909.page" TargetMode="External"/><Relationship Id="rId4" Type="http://schemas.openxmlformats.org/officeDocument/2006/relationships/styles" Target="styles.xml"/><Relationship Id="rId9" Type="http://schemas.openxmlformats.org/officeDocument/2006/relationships/hyperlink" Target="https://saimex.org.mx/saimex/solicitud/downloadAttach/1852795.page" TargetMode="Externa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F6A4B-3A1C-43EA-8918-86B53A92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46</Pages>
  <Words>10114</Words>
  <Characters>55627</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12</cp:revision>
  <cp:lastPrinted>2023-09-29T17:06:00Z</cp:lastPrinted>
  <dcterms:created xsi:type="dcterms:W3CDTF">2023-09-14T21:03:00Z</dcterms:created>
  <dcterms:modified xsi:type="dcterms:W3CDTF">2023-09-29T17:06:00Z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