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20F63" w14:textId="2257FE1D" w:rsidR="009F09BC" w:rsidRPr="00A70CDD" w:rsidRDefault="009F09BC" w:rsidP="0022712B">
      <w:pPr>
        <w:tabs>
          <w:tab w:val="left" w:pos="3465"/>
        </w:tabs>
        <w:spacing w:before="240" w:after="360" w:line="360" w:lineRule="auto"/>
        <w:jc w:val="both"/>
        <w:rPr>
          <w:rFonts w:ascii="Palatino Linotype" w:hAnsi="Palatino Linotype"/>
        </w:rPr>
      </w:pPr>
      <w:r w:rsidRPr="00A70CD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766B4" w:rsidRPr="00B766B4">
        <w:rPr>
          <w:rFonts w:ascii="Palatino Linotype" w:hAnsi="Palatino Linotype"/>
        </w:rPr>
        <w:t>veintiséis (26) de abril</w:t>
      </w:r>
      <w:r w:rsidR="00E61C13" w:rsidRPr="00B766B4">
        <w:rPr>
          <w:rFonts w:ascii="Palatino Linotype" w:hAnsi="Palatino Linotype"/>
        </w:rPr>
        <w:t xml:space="preserve"> de dos mil veinti</w:t>
      </w:r>
      <w:r w:rsidR="00377D00" w:rsidRPr="00B766B4">
        <w:rPr>
          <w:rFonts w:ascii="Palatino Linotype" w:hAnsi="Palatino Linotype"/>
        </w:rPr>
        <w:t>trés</w:t>
      </w:r>
      <w:r w:rsidRPr="00B766B4">
        <w:rPr>
          <w:rFonts w:ascii="Palatino Linotype" w:hAnsi="Palatino Linotype"/>
        </w:rPr>
        <w:t>.</w:t>
      </w:r>
    </w:p>
    <w:p w14:paraId="5E652859" w14:textId="7D7FB825" w:rsidR="009F09BC" w:rsidRPr="00A70CDD" w:rsidRDefault="009F09BC" w:rsidP="0022712B">
      <w:pPr>
        <w:spacing w:before="240" w:after="360" w:line="360" w:lineRule="auto"/>
        <w:jc w:val="both"/>
        <w:rPr>
          <w:rFonts w:ascii="Palatino Linotype" w:hAnsi="Palatino Linotype"/>
          <w:b/>
        </w:rPr>
      </w:pPr>
      <w:r w:rsidRPr="00A70CDD">
        <w:rPr>
          <w:rFonts w:ascii="Palatino Linotype" w:hAnsi="Palatino Linotype"/>
          <w:b/>
        </w:rPr>
        <w:t>VISTO</w:t>
      </w:r>
      <w:r w:rsidRPr="00A70CDD">
        <w:rPr>
          <w:rFonts w:ascii="Palatino Linotype" w:hAnsi="Palatino Linotype"/>
        </w:rPr>
        <w:t xml:space="preserve"> </w:t>
      </w:r>
      <w:r w:rsidR="008A699B" w:rsidRPr="00A70CDD">
        <w:rPr>
          <w:rFonts w:ascii="Palatino Linotype" w:hAnsi="Palatino Linotype"/>
        </w:rPr>
        <w:t>e</w:t>
      </w:r>
      <w:r w:rsidRPr="00A70CDD">
        <w:rPr>
          <w:rFonts w:ascii="Palatino Linotype" w:hAnsi="Palatino Linotype"/>
        </w:rPr>
        <w:t xml:space="preserve">l expediente electrónico formado con motivo del recurso de revisión </w:t>
      </w:r>
      <w:r w:rsidR="00A11600" w:rsidRPr="00A70CDD">
        <w:rPr>
          <w:rFonts w:ascii="Palatino Linotype" w:hAnsi="Palatino Linotype"/>
          <w:b/>
        </w:rPr>
        <w:t>01243/INFOEM/IP/RR/2023</w:t>
      </w:r>
      <w:r w:rsidRPr="00A70CDD">
        <w:rPr>
          <w:rFonts w:ascii="Palatino Linotype" w:hAnsi="Palatino Linotype"/>
        </w:rPr>
        <w:t>,</w:t>
      </w:r>
      <w:r w:rsidRPr="00A70CDD">
        <w:rPr>
          <w:rFonts w:ascii="Palatino Linotype" w:hAnsi="Palatino Linotype" w:cs="Arial"/>
          <w:b/>
          <w:bCs/>
        </w:rPr>
        <w:t xml:space="preserve"> </w:t>
      </w:r>
      <w:r w:rsidRPr="00A70CDD">
        <w:rPr>
          <w:rFonts w:ascii="Palatino Linotype" w:hAnsi="Palatino Linotype"/>
        </w:rPr>
        <w:t xml:space="preserve">promovido por </w:t>
      </w:r>
      <w:r w:rsidR="00B006D4">
        <w:rPr>
          <w:rFonts w:ascii="Palatino Linotype" w:hAnsi="Palatino Linotype"/>
          <w:b/>
        </w:rPr>
        <w:t>XXXXXXX</w:t>
      </w:r>
      <w:r w:rsidRPr="00A70CDD">
        <w:rPr>
          <w:rFonts w:ascii="Palatino Linotype" w:hAnsi="Palatino Linotype"/>
        </w:rPr>
        <w:t xml:space="preserve">, a quien en lo sucesivo se le identificará como </w:t>
      </w:r>
      <w:r w:rsidR="00A11600" w:rsidRPr="00A70CDD">
        <w:rPr>
          <w:rFonts w:ascii="Palatino Linotype" w:hAnsi="Palatino Linotype"/>
          <w:b/>
        </w:rPr>
        <w:t>LA RECURRENTE</w:t>
      </w:r>
      <w:r w:rsidRPr="00A70CDD">
        <w:rPr>
          <w:rFonts w:ascii="Palatino Linotype" w:hAnsi="Palatino Linotype" w:cs="Arial"/>
        </w:rPr>
        <w:t xml:space="preserve">, en contra de la respuesta </w:t>
      </w:r>
      <w:r w:rsidR="00652937" w:rsidRPr="00A70CDD">
        <w:rPr>
          <w:rFonts w:ascii="Palatino Linotype" w:hAnsi="Palatino Linotype" w:cs="Arial"/>
        </w:rPr>
        <w:t xml:space="preserve">del </w:t>
      </w:r>
      <w:r w:rsidR="00A11600" w:rsidRPr="00A70CDD">
        <w:rPr>
          <w:rFonts w:ascii="Palatino Linotype" w:hAnsi="Palatino Linotype" w:cs="Arial"/>
          <w:b/>
        </w:rPr>
        <w:t>Ayuntamiento de Zumpango</w:t>
      </w:r>
      <w:r w:rsidRPr="00A70CDD">
        <w:rPr>
          <w:rFonts w:ascii="Palatino Linotype" w:hAnsi="Palatino Linotype" w:cs="Arial"/>
          <w:b/>
        </w:rPr>
        <w:t>,</w:t>
      </w:r>
      <w:r w:rsidRPr="00A70CDD">
        <w:rPr>
          <w:rFonts w:ascii="Palatino Linotype" w:hAnsi="Palatino Linotype"/>
          <w:b/>
        </w:rPr>
        <w:t xml:space="preserve"> </w:t>
      </w:r>
      <w:r w:rsidRPr="00A70CDD">
        <w:rPr>
          <w:rFonts w:ascii="Palatino Linotype" w:hAnsi="Palatino Linotype"/>
        </w:rPr>
        <w:t>en lo sucesivo el</w:t>
      </w:r>
      <w:r w:rsidRPr="00A70CDD">
        <w:rPr>
          <w:rFonts w:ascii="Palatino Linotype" w:hAnsi="Palatino Linotype"/>
          <w:b/>
        </w:rPr>
        <w:t xml:space="preserve"> SUJETO OBLIGADO</w:t>
      </w:r>
      <w:r w:rsidRPr="00A70CDD">
        <w:rPr>
          <w:rFonts w:ascii="Palatino Linotype" w:hAnsi="Palatino Linotype"/>
        </w:rPr>
        <w:t>, se procede a dictar la presente resolución, con base en los siguientes:</w:t>
      </w:r>
    </w:p>
    <w:p w14:paraId="69C9C0EF" w14:textId="77777777" w:rsidR="009F09BC" w:rsidRPr="00A70CDD" w:rsidRDefault="009F09BC" w:rsidP="0022712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A70CDD">
        <w:rPr>
          <w:rFonts w:ascii="Palatino Linotype" w:hAnsi="Palatino Linotype"/>
          <w:b/>
          <w:color w:val="000000" w:themeColor="text1"/>
          <w:sz w:val="24"/>
          <w:szCs w:val="24"/>
        </w:rPr>
        <w:t>ANTECEDENTES</w:t>
      </w:r>
      <w:bookmarkEnd w:id="0"/>
      <w:bookmarkEnd w:id="1"/>
      <w:bookmarkEnd w:id="2"/>
    </w:p>
    <w:p w14:paraId="7BFB9286" w14:textId="77777777" w:rsidR="009F09BC" w:rsidRPr="00A70CDD" w:rsidRDefault="009F09BC" w:rsidP="0022712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A70CDD">
        <w:rPr>
          <w:rFonts w:ascii="Palatino Linotype" w:eastAsia="Calibri" w:hAnsi="Palatino Linotype" w:cs="Arial"/>
          <w:lang w:val="es-ES"/>
        </w:rPr>
        <w:t xml:space="preserve">El día </w:t>
      </w:r>
      <w:r w:rsidR="00A11600" w:rsidRPr="00A70CDD">
        <w:rPr>
          <w:rFonts w:ascii="Palatino Linotype" w:eastAsia="Calibri" w:hAnsi="Palatino Linotype" w:cs="Arial"/>
          <w:b/>
          <w:lang w:val="es-ES"/>
        </w:rPr>
        <w:t>tres de febrero</w:t>
      </w:r>
      <w:r w:rsidR="00E61C13" w:rsidRPr="00A70CDD">
        <w:rPr>
          <w:rFonts w:ascii="Palatino Linotype" w:eastAsia="Calibri" w:hAnsi="Palatino Linotype" w:cs="Arial"/>
          <w:b/>
          <w:lang w:val="es-ES"/>
        </w:rPr>
        <w:t xml:space="preserve"> de dos mil veintidós</w:t>
      </w:r>
      <w:r w:rsidRPr="00A70CDD">
        <w:rPr>
          <w:rFonts w:ascii="Palatino Linotype" w:hAnsi="Palatino Linotype"/>
          <w:b/>
        </w:rPr>
        <w:t xml:space="preserve">, </w:t>
      </w:r>
      <w:r w:rsidRPr="00A70CDD">
        <w:rPr>
          <w:rFonts w:ascii="Palatino Linotype" w:eastAsia="Calibri" w:hAnsi="Palatino Linotype" w:cs="Arial"/>
          <w:lang w:val="es-ES"/>
        </w:rPr>
        <w:t xml:space="preserve">se presentó ante el </w:t>
      </w:r>
      <w:r w:rsidRPr="00A70CDD">
        <w:rPr>
          <w:rFonts w:ascii="Palatino Linotype" w:eastAsia="Calibri" w:hAnsi="Palatino Linotype" w:cs="Arial"/>
          <w:b/>
          <w:lang w:val="es-ES"/>
        </w:rPr>
        <w:t>SUJETO OBLIGADO</w:t>
      </w:r>
      <w:r w:rsidRPr="00A70CDD">
        <w:rPr>
          <w:rFonts w:ascii="Palatino Linotype" w:eastAsia="Calibri" w:hAnsi="Palatino Linotype" w:cs="Arial"/>
        </w:rPr>
        <w:t xml:space="preserve"> vía </w:t>
      </w:r>
      <w:r w:rsidR="008A699B" w:rsidRPr="00A70CDD">
        <w:rPr>
          <w:rFonts w:ascii="Palatino Linotype" w:eastAsia="Calibri" w:hAnsi="Palatino Linotype" w:cs="Arial"/>
          <w:lang w:val="es-ES"/>
        </w:rPr>
        <w:t>SAIMEX, la solicitud</w:t>
      </w:r>
      <w:r w:rsidRPr="00A70CDD">
        <w:rPr>
          <w:rFonts w:ascii="Palatino Linotype" w:eastAsia="Calibri" w:hAnsi="Palatino Linotype" w:cs="Arial"/>
          <w:lang w:val="es-ES"/>
        </w:rPr>
        <w:t xml:space="preserve"> de información pública</w:t>
      </w:r>
      <w:r w:rsidR="008A699B" w:rsidRPr="00A70CDD">
        <w:rPr>
          <w:rFonts w:ascii="Palatino Linotype" w:eastAsia="Calibri" w:hAnsi="Palatino Linotype" w:cs="Arial"/>
          <w:lang w:val="es-ES"/>
        </w:rPr>
        <w:t xml:space="preserve"> registrada</w:t>
      </w:r>
      <w:r w:rsidRPr="00A70CDD">
        <w:rPr>
          <w:rFonts w:ascii="Palatino Linotype" w:eastAsia="Calibri" w:hAnsi="Palatino Linotype" w:cs="Arial"/>
          <w:lang w:val="es-ES"/>
        </w:rPr>
        <w:t xml:space="preserve"> con </w:t>
      </w:r>
      <w:r w:rsidR="008A699B" w:rsidRPr="00A70CDD">
        <w:rPr>
          <w:rFonts w:ascii="Palatino Linotype" w:eastAsia="Calibri" w:hAnsi="Palatino Linotype" w:cs="Arial"/>
          <w:lang w:val="es-ES"/>
        </w:rPr>
        <w:t xml:space="preserve">el </w:t>
      </w:r>
      <w:r w:rsidRPr="00A70CDD">
        <w:rPr>
          <w:rFonts w:ascii="Palatino Linotype" w:eastAsia="Calibri" w:hAnsi="Palatino Linotype" w:cs="Arial"/>
          <w:lang w:val="es-ES"/>
        </w:rPr>
        <w:t>número</w:t>
      </w:r>
      <w:r w:rsidRPr="00A70CDD">
        <w:rPr>
          <w:rFonts w:ascii="Palatino Linotype" w:hAnsi="Palatino Linotype"/>
          <w:b/>
          <w:bCs/>
          <w:color w:val="000000" w:themeColor="text1"/>
        </w:rPr>
        <w:t xml:space="preserve"> </w:t>
      </w:r>
      <w:r w:rsidR="00A11600" w:rsidRPr="00A70CDD">
        <w:rPr>
          <w:rFonts w:ascii="Palatino Linotype" w:hAnsi="Palatino Linotype"/>
          <w:b/>
          <w:bCs/>
          <w:color w:val="000000" w:themeColor="text1"/>
        </w:rPr>
        <w:t>00053/ZUMPANGO/IP/2023</w:t>
      </w:r>
      <w:r w:rsidRPr="00A70CDD">
        <w:rPr>
          <w:rFonts w:ascii="Palatino Linotype" w:hAnsi="Palatino Linotype"/>
          <w:b/>
          <w:bCs/>
          <w:color w:val="000000" w:themeColor="text1"/>
        </w:rPr>
        <w:t xml:space="preserve">; </w:t>
      </w:r>
      <w:r w:rsidRPr="00A70CDD">
        <w:rPr>
          <w:rFonts w:ascii="Palatino Linotype" w:eastAsia="Calibri" w:hAnsi="Palatino Linotype" w:cs="Arial"/>
          <w:lang w:val="es-ES"/>
        </w:rPr>
        <w:t>mediante la cual se solicitó la siguiente información:</w:t>
      </w:r>
    </w:p>
    <w:p w14:paraId="7D3108A0" w14:textId="77777777" w:rsidR="008A699B" w:rsidRPr="00A70CDD" w:rsidRDefault="008A699B" w:rsidP="0022712B">
      <w:pPr>
        <w:pStyle w:val="Prrafodelista"/>
        <w:spacing w:before="240" w:after="240" w:line="360" w:lineRule="auto"/>
        <w:ind w:left="0"/>
        <w:jc w:val="both"/>
        <w:rPr>
          <w:rFonts w:ascii="Palatino Linotype" w:eastAsia="Calibri" w:hAnsi="Palatino Linotype" w:cs="Arial"/>
          <w:lang w:val="es-ES"/>
        </w:rPr>
      </w:pPr>
    </w:p>
    <w:p w14:paraId="5D24DC55" w14:textId="77777777" w:rsidR="009F09BC" w:rsidRPr="00A70CDD" w:rsidRDefault="008A699B" w:rsidP="0022712B">
      <w:pPr>
        <w:pStyle w:val="Prrafodelista"/>
        <w:ind w:left="426" w:right="476"/>
        <w:jc w:val="both"/>
        <w:rPr>
          <w:rFonts w:ascii="Palatino Linotype" w:hAnsi="Palatino Linotype"/>
        </w:rPr>
      </w:pPr>
      <w:r w:rsidRPr="00A70CDD">
        <w:rPr>
          <w:rFonts w:ascii="Palatino Linotype" w:hAnsi="Palatino Linotype"/>
          <w:i/>
        </w:rPr>
        <w:t>“</w:t>
      </w:r>
      <w:r w:rsidR="00A11600" w:rsidRPr="00A70CDD">
        <w:rPr>
          <w:rFonts w:ascii="Palatino Linotype" w:hAnsi="Palatino Linotype"/>
          <w:i/>
        </w:rPr>
        <w:t>por medio de la presente y con fundamento el articulo 8 constitucional, solicito el nombre de todos los Servidores Públicos adscritos al H. Ayuntamiento del Municipio de Zumpango</w:t>
      </w:r>
      <w:r w:rsidRPr="00A70CDD">
        <w:rPr>
          <w:rFonts w:ascii="Palatino Linotype" w:hAnsi="Palatino Linotype"/>
          <w:i/>
        </w:rPr>
        <w:t>”</w:t>
      </w:r>
      <w:r w:rsidR="006579EF" w:rsidRPr="00A70CDD">
        <w:rPr>
          <w:rFonts w:ascii="Palatino Linotype" w:hAnsi="Palatino Linotype"/>
          <w:i/>
        </w:rPr>
        <w:t xml:space="preserve"> </w:t>
      </w:r>
      <w:r w:rsidR="00C00157" w:rsidRPr="00A70CDD">
        <w:rPr>
          <w:rFonts w:ascii="Palatino Linotype" w:hAnsi="Palatino Linotype"/>
        </w:rPr>
        <w:t>(Sic)</w:t>
      </w:r>
    </w:p>
    <w:p w14:paraId="6A258C9B" w14:textId="77777777" w:rsidR="002E6F32" w:rsidRPr="00A70CDD" w:rsidRDefault="002E6F32" w:rsidP="002E6F32">
      <w:pPr>
        <w:pStyle w:val="Prrafodelista"/>
        <w:spacing w:line="360" w:lineRule="auto"/>
        <w:ind w:left="851" w:right="34"/>
        <w:jc w:val="both"/>
        <w:rPr>
          <w:rFonts w:ascii="Palatino Linotype" w:hAnsi="Palatino Linotype"/>
        </w:rPr>
      </w:pPr>
    </w:p>
    <w:p w14:paraId="3D900D72" w14:textId="77777777" w:rsidR="009F09BC" w:rsidRPr="00A70CDD" w:rsidRDefault="009F09BC" w:rsidP="0022712B">
      <w:pPr>
        <w:pStyle w:val="Prrafodelista"/>
        <w:numPr>
          <w:ilvl w:val="0"/>
          <w:numId w:val="23"/>
        </w:numPr>
        <w:spacing w:line="360" w:lineRule="auto"/>
        <w:ind w:left="851" w:right="34"/>
        <w:jc w:val="both"/>
        <w:rPr>
          <w:rFonts w:ascii="Palatino Linotype" w:hAnsi="Palatino Linotype"/>
        </w:rPr>
      </w:pPr>
      <w:r w:rsidRPr="00A70CDD">
        <w:rPr>
          <w:rFonts w:ascii="Palatino Linotype" w:eastAsia="Times New Roman" w:hAnsi="Palatino Linotype" w:cs="Arial"/>
          <w:lang w:val="es-ES"/>
        </w:rPr>
        <w:t>Se eligió como modalidad de entrega de la información</w:t>
      </w:r>
      <w:r w:rsidRPr="00A70CDD">
        <w:rPr>
          <w:rFonts w:ascii="Palatino Linotype" w:hAnsi="Palatino Linotype"/>
        </w:rPr>
        <w:t xml:space="preserve">: A través del </w:t>
      </w:r>
      <w:r w:rsidRPr="00A70CDD">
        <w:rPr>
          <w:rFonts w:ascii="Palatino Linotype" w:hAnsi="Palatino Linotype"/>
          <w:b/>
        </w:rPr>
        <w:t>SAIMEX</w:t>
      </w:r>
      <w:r w:rsidR="00377D00" w:rsidRPr="00A70CDD">
        <w:rPr>
          <w:rFonts w:ascii="Palatino Linotype" w:hAnsi="Palatino Linotype"/>
          <w:b/>
        </w:rPr>
        <w:t>.</w:t>
      </w:r>
    </w:p>
    <w:p w14:paraId="5A60A0E9" w14:textId="77777777" w:rsidR="006579EF" w:rsidRPr="00A70CDD" w:rsidRDefault="006579EF" w:rsidP="006579EF">
      <w:pPr>
        <w:pStyle w:val="Prrafodelista"/>
        <w:spacing w:line="360" w:lineRule="auto"/>
        <w:ind w:left="851" w:right="34"/>
        <w:jc w:val="both"/>
        <w:rPr>
          <w:rFonts w:ascii="Palatino Linotype" w:hAnsi="Palatino Linotype"/>
        </w:rPr>
      </w:pPr>
    </w:p>
    <w:p w14:paraId="4809E3F5" w14:textId="77777777" w:rsidR="00BE2A9D" w:rsidRPr="00A70CDD" w:rsidRDefault="00BE2A9D" w:rsidP="009F12EB">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A70CDD">
        <w:rPr>
          <w:rFonts w:ascii="Palatino Linotype" w:hAnsi="Palatino Linotype" w:cs="Arial"/>
          <w:color w:val="000000" w:themeColor="text1"/>
        </w:rPr>
        <w:t xml:space="preserve">El </w:t>
      </w:r>
      <w:r w:rsidR="00A11600" w:rsidRPr="00A70CDD">
        <w:rPr>
          <w:rFonts w:ascii="Palatino Linotype" w:hAnsi="Palatino Linotype" w:cs="Arial"/>
          <w:b/>
          <w:color w:val="000000" w:themeColor="text1"/>
        </w:rPr>
        <w:t>veintiocho</w:t>
      </w:r>
      <w:r w:rsidR="00C00157" w:rsidRPr="00A70CDD">
        <w:rPr>
          <w:rFonts w:ascii="Palatino Linotype" w:hAnsi="Palatino Linotype" w:cs="Arial"/>
          <w:b/>
          <w:color w:val="000000" w:themeColor="text1"/>
        </w:rPr>
        <w:t xml:space="preserve"> de </w:t>
      </w:r>
      <w:r w:rsidR="00A11600" w:rsidRPr="00A70CDD">
        <w:rPr>
          <w:rFonts w:ascii="Palatino Linotype" w:hAnsi="Palatino Linotype" w:cs="Arial"/>
          <w:b/>
          <w:color w:val="000000" w:themeColor="text1"/>
        </w:rPr>
        <w:t>febrero</w:t>
      </w:r>
      <w:r w:rsidR="002C4997" w:rsidRPr="00A70CDD">
        <w:rPr>
          <w:rFonts w:ascii="Palatino Linotype" w:hAnsi="Palatino Linotype" w:cs="Arial"/>
          <w:b/>
          <w:color w:val="000000" w:themeColor="text1"/>
        </w:rPr>
        <w:t xml:space="preserve"> de dos mil </w:t>
      </w:r>
      <w:r w:rsidR="000E4527" w:rsidRPr="00A70CDD">
        <w:rPr>
          <w:rFonts w:ascii="Palatino Linotype" w:hAnsi="Palatino Linotype" w:cs="Arial"/>
          <w:b/>
          <w:color w:val="000000" w:themeColor="text1"/>
        </w:rPr>
        <w:t>veintitrés</w:t>
      </w:r>
      <w:r w:rsidR="009F09BC" w:rsidRPr="00A70CDD">
        <w:rPr>
          <w:rFonts w:ascii="Palatino Linotype" w:hAnsi="Palatino Linotype" w:cs="Arial"/>
          <w:color w:val="000000" w:themeColor="text1"/>
        </w:rPr>
        <w:t xml:space="preserve">, el </w:t>
      </w:r>
      <w:r w:rsidR="009F09BC" w:rsidRPr="00A70CDD">
        <w:rPr>
          <w:rFonts w:ascii="Palatino Linotype" w:hAnsi="Palatino Linotype" w:cs="Arial"/>
          <w:b/>
          <w:color w:val="000000" w:themeColor="text1"/>
        </w:rPr>
        <w:t>SUJETO OBLIGADO,</w:t>
      </w:r>
      <w:r w:rsidR="009F09BC" w:rsidRPr="00A70CDD">
        <w:rPr>
          <w:rFonts w:ascii="Palatino Linotype" w:hAnsi="Palatino Linotype" w:cs="Arial"/>
          <w:color w:val="000000" w:themeColor="text1"/>
        </w:rPr>
        <w:t xml:space="preserve"> dio respuesta </w:t>
      </w:r>
      <w:r w:rsidR="00D87A9D" w:rsidRPr="00A70CDD">
        <w:rPr>
          <w:rFonts w:ascii="Palatino Linotype" w:hAnsi="Palatino Linotype" w:cs="Arial"/>
          <w:color w:val="000000" w:themeColor="text1"/>
        </w:rPr>
        <w:t xml:space="preserve">a través </w:t>
      </w:r>
      <w:r w:rsidR="005936F0" w:rsidRPr="00A70CDD">
        <w:rPr>
          <w:rFonts w:ascii="Palatino Linotype" w:hAnsi="Palatino Linotype" w:cs="Arial"/>
          <w:color w:val="000000" w:themeColor="text1"/>
        </w:rPr>
        <w:t>de</w:t>
      </w:r>
      <w:r w:rsidR="00C00157" w:rsidRPr="00A70CDD">
        <w:rPr>
          <w:rFonts w:ascii="Palatino Linotype" w:hAnsi="Palatino Linotype" w:cs="Arial"/>
          <w:color w:val="000000" w:themeColor="text1"/>
        </w:rPr>
        <w:t>l</w:t>
      </w:r>
      <w:r w:rsidR="005936F0" w:rsidRPr="00A70CDD">
        <w:rPr>
          <w:rFonts w:ascii="Palatino Linotype" w:hAnsi="Palatino Linotype" w:cs="Arial"/>
          <w:color w:val="000000" w:themeColor="text1"/>
        </w:rPr>
        <w:t xml:space="preserve"> </w:t>
      </w:r>
      <w:r w:rsidR="00A11600" w:rsidRPr="00A70CDD">
        <w:rPr>
          <w:rFonts w:ascii="Palatino Linotype" w:hAnsi="Palatino Linotype" w:cs="Arial"/>
          <w:color w:val="000000" w:themeColor="text1"/>
        </w:rPr>
        <w:t>escrito</w:t>
      </w:r>
      <w:r w:rsidR="009F12EB" w:rsidRPr="00A70CDD">
        <w:rPr>
          <w:rFonts w:ascii="Palatino Linotype" w:hAnsi="Palatino Linotype" w:cs="Arial"/>
          <w:color w:val="000000" w:themeColor="text1"/>
        </w:rPr>
        <w:t xml:space="preserve"> siguiente:</w:t>
      </w:r>
    </w:p>
    <w:p w14:paraId="3E7B1BA0" w14:textId="77777777" w:rsidR="00614FB2" w:rsidRPr="00A70CDD" w:rsidRDefault="00A11600" w:rsidP="00614FB2">
      <w:pPr>
        <w:pStyle w:val="Prrafodelista"/>
        <w:tabs>
          <w:tab w:val="left" w:pos="0"/>
        </w:tabs>
        <w:spacing w:line="360" w:lineRule="auto"/>
        <w:ind w:left="0" w:right="51"/>
        <w:jc w:val="both"/>
        <w:rPr>
          <w:rFonts w:ascii="Palatino Linotype" w:hAnsi="Palatino Linotype" w:cs="Arial"/>
          <w:i/>
          <w:color w:val="000000" w:themeColor="text1"/>
        </w:rPr>
      </w:pPr>
      <w:r w:rsidRPr="00A70CDD">
        <w:rPr>
          <w:rFonts w:ascii="Palatino Linotype" w:hAnsi="Palatino Linotype" w:cs="Arial"/>
          <w:i/>
          <w:noProof/>
          <w:color w:val="000000" w:themeColor="text1"/>
          <w:lang w:val="es-MX" w:eastAsia="es-MX"/>
        </w:rPr>
        <w:lastRenderedPageBreak/>
        <w:drawing>
          <wp:inline distT="0" distB="0" distL="0" distR="0" wp14:anchorId="22FB687E" wp14:editId="21E465A5">
            <wp:extent cx="5603240" cy="1492250"/>
            <wp:effectExtent l="19050" t="19050" r="1651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240" cy="1492250"/>
                    </a:xfrm>
                    <a:prstGeom prst="rect">
                      <a:avLst/>
                    </a:prstGeom>
                    <a:noFill/>
                    <a:ln>
                      <a:solidFill>
                        <a:schemeClr val="tx1"/>
                      </a:solidFill>
                    </a:ln>
                  </pic:spPr>
                </pic:pic>
              </a:graphicData>
            </a:graphic>
          </wp:inline>
        </w:drawing>
      </w:r>
    </w:p>
    <w:p w14:paraId="13DF9900" w14:textId="77777777" w:rsidR="009F12EB" w:rsidRPr="00A70CDD" w:rsidRDefault="009F12EB" w:rsidP="009F12EB">
      <w:pPr>
        <w:tabs>
          <w:tab w:val="left" w:pos="0"/>
        </w:tabs>
        <w:spacing w:line="360" w:lineRule="auto"/>
        <w:ind w:right="51"/>
        <w:jc w:val="center"/>
        <w:rPr>
          <w:rFonts w:ascii="Palatino Linotype" w:hAnsi="Palatino Linotype" w:cs="Arial"/>
          <w:i/>
          <w:color w:val="000000" w:themeColor="text1"/>
        </w:rPr>
      </w:pPr>
    </w:p>
    <w:p w14:paraId="03FD609B" w14:textId="77777777" w:rsidR="009F09BC" w:rsidRPr="00A70CDD" w:rsidRDefault="009F09BC" w:rsidP="009F12EB">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70CDD">
        <w:rPr>
          <w:rFonts w:ascii="Palatino Linotype" w:eastAsia="Times New Roman" w:hAnsi="Palatino Linotype" w:cs="Arial"/>
          <w:color w:val="000000" w:themeColor="text1"/>
          <w:lang w:val="es-ES"/>
        </w:rPr>
        <w:t>E</w:t>
      </w:r>
      <w:r w:rsidR="002C4997" w:rsidRPr="00A70CDD">
        <w:rPr>
          <w:rFonts w:ascii="Palatino Linotype" w:eastAsia="Times New Roman" w:hAnsi="Palatino Linotype" w:cs="Arial"/>
          <w:color w:val="000000" w:themeColor="text1"/>
          <w:lang w:val="es-ES"/>
        </w:rPr>
        <w:t xml:space="preserve">l </w:t>
      </w:r>
      <w:r w:rsidR="00A11600" w:rsidRPr="00A70CDD">
        <w:rPr>
          <w:rFonts w:ascii="Palatino Linotype" w:eastAsia="Times New Roman" w:hAnsi="Palatino Linotype" w:cs="Arial"/>
          <w:b/>
          <w:color w:val="000000" w:themeColor="text1"/>
          <w:lang w:val="es-ES"/>
        </w:rPr>
        <w:t>tres de marzo</w:t>
      </w:r>
      <w:r w:rsidR="00427F60" w:rsidRPr="00A70CDD">
        <w:rPr>
          <w:rFonts w:ascii="Palatino Linotype" w:eastAsia="Times New Roman" w:hAnsi="Palatino Linotype" w:cs="Arial"/>
          <w:b/>
          <w:color w:val="000000" w:themeColor="text1"/>
          <w:lang w:val="es-ES"/>
        </w:rPr>
        <w:t xml:space="preserve"> de dos mil </w:t>
      </w:r>
      <w:r w:rsidR="00637373" w:rsidRPr="00A70CDD">
        <w:rPr>
          <w:rFonts w:ascii="Palatino Linotype" w:eastAsia="Times New Roman" w:hAnsi="Palatino Linotype" w:cs="Arial"/>
          <w:b/>
          <w:color w:val="000000" w:themeColor="text1"/>
          <w:lang w:val="es-ES"/>
        </w:rPr>
        <w:t>veintitrés</w:t>
      </w:r>
      <w:r w:rsidRPr="00A70CDD">
        <w:rPr>
          <w:rFonts w:ascii="Palatino Linotype" w:eastAsia="Times New Roman" w:hAnsi="Palatino Linotype" w:cs="Arial"/>
          <w:color w:val="000000" w:themeColor="text1"/>
          <w:lang w:val="es-ES"/>
        </w:rPr>
        <w:t xml:space="preserve">, </w:t>
      </w:r>
      <w:r w:rsidR="00AF0915">
        <w:rPr>
          <w:rFonts w:ascii="Palatino Linotype" w:eastAsia="Times New Roman" w:hAnsi="Palatino Linotype" w:cs="Arial"/>
          <w:color w:val="000000" w:themeColor="text1"/>
          <w:lang w:val="es-ES"/>
        </w:rPr>
        <w:t>LA PARTICULAR</w:t>
      </w:r>
      <w:r w:rsidRPr="00A70CDD">
        <w:rPr>
          <w:rFonts w:ascii="Palatino Linotype" w:eastAsia="Times New Roman" w:hAnsi="Palatino Linotype" w:cs="Arial"/>
          <w:color w:val="000000" w:themeColor="text1"/>
          <w:lang w:val="es-ES"/>
        </w:rPr>
        <w:t xml:space="preserve"> interpuso </w:t>
      </w:r>
      <w:r w:rsidR="002C4997" w:rsidRPr="00A70CDD">
        <w:rPr>
          <w:rFonts w:ascii="Palatino Linotype" w:eastAsia="Times New Roman" w:hAnsi="Palatino Linotype" w:cs="Arial"/>
          <w:color w:val="000000" w:themeColor="text1"/>
          <w:lang w:val="es-ES"/>
        </w:rPr>
        <w:t>e</w:t>
      </w:r>
      <w:r w:rsidRPr="00A70CDD">
        <w:rPr>
          <w:rFonts w:ascii="Palatino Linotype" w:eastAsia="Times New Roman" w:hAnsi="Palatino Linotype" w:cs="Arial"/>
          <w:color w:val="000000" w:themeColor="text1"/>
          <w:lang w:val="es-ES"/>
        </w:rPr>
        <w:t>l recurso de revisión en contra de la respuesta, manifestando l</w:t>
      </w:r>
      <w:r w:rsidR="002C4997" w:rsidRPr="00A70CDD">
        <w:rPr>
          <w:rFonts w:ascii="Palatino Linotype" w:eastAsia="Times New Roman" w:hAnsi="Palatino Linotype" w:cs="Arial"/>
          <w:color w:val="000000" w:themeColor="text1"/>
          <w:lang w:val="es-ES"/>
        </w:rPr>
        <w:t>a</w:t>
      </w:r>
      <w:r w:rsidRPr="00A70CDD">
        <w:rPr>
          <w:rFonts w:ascii="Palatino Linotype" w:eastAsia="Times New Roman" w:hAnsi="Palatino Linotype" w:cs="Arial"/>
          <w:color w:val="000000" w:themeColor="text1"/>
          <w:lang w:val="es-ES"/>
        </w:rPr>
        <w:t xml:space="preserve">s </w:t>
      </w:r>
      <w:r w:rsidR="002C4997" w:rsidRPr="00A70CDD">
        <w:rPr>
          <w:rFonts w:ascii="Palatino Linotype" w:eastAsia="Times New Roman" w:hAnsi="Palatino Linotype" w:cs="Arial"/>
          <w:color w:val="000000" w:themeColor="text1"/>
          <w:lang w:val="es-ES"/>
        </w:rPr>
        <w:t>siguientes</w:t>
      </w:r>
      <w:r w:rsidRPr="00A70CDD">
        <w:rPr>
          <w:rFonts w:ascii="Palatino Linotype" w:eastAsia="Times New Roman" w:hAnsi="Palatino Linotype" w:cs="Arial"/>
          <w:color w:val="000000" w:themeColor="text1"/>
          <w:lang w:val="es-ES"/>
        </w:rPr>
        <w:t xml:space="preserve"> razones o motivos de inconformidad:</w:t>
      </w:r>
    </w:p>
    <w:p w14:paraId="2A6FD85A" w14:textId="77777777" w:rsidR="009F09BC" w:rsidRPr="00A70CDD" w:rsidRDefault="009F09BC" w:rsidP="009F12EB">
      <w:pPr>
        <w:pStyle w:val="Prrafodelista"/>
        <w:tabs>
          <w:tab w:val="left" w:pos="0"/>
        </w:tabs>
        <w:spacing w:line="360" w:lineRule="auto"/>
        <w:ind w:left="0" w:right="49"/>
        <w:jc w:val="both"/>
        <w:rPr>
          <w:rFonts w:ascii="Palatino Linotype" w:hAnsi="Palatino Linotype" w:cs="Arial"/>
          <w:i/>
          <w:color w:val="000000" w:themeColor="text1"/>
        </w:rPr>
      </w:pPr>
    </w:p>
    <w:p w14:paraId="1FCBB775" w14:textId="77777777" w:rsidR="009F09BC" w:rsidRPr="00A70CDD" w:rsidRDefault="009F09BC" w:rsidP="00A11600">
      <w:pPr>
        <w:pStyle w:val="Prrafodelista"/>
        <w:numPr>
          <w:ilvl w:val="0"/>
          <w:numId w:val="23"/>
        </w:numPr>
        <w:spacing w:line="360" w:lineRule="auto"/>
        <w:ind w:left="1134"/>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A70CDD">
        <w:rPr>
          <w:rStyle w:val="Ttulo2Car"/>
          <w:rFonts w:ascii="Palatino Linotype" w:hAnsi="Palatino Linotype"/>
          <w:b/>
          <w:color w:val="auto"/>
          <w:sz w:val="24"/>
          <w:szCs w:val="24"/>
        </w:rPr>
        <w:t>Acto impugnado</w:t>
      </w:r>
      <w:bookmarkEnd w:id="3"/>
      <w:r w:rsidRPr="00A70CDD">
        <w:rPr>
          <w:rStyle w:val="Ttulo2Car"/>
          <w:rFonts w:ascii="Palatino Linotype" w:hAnsi="Palatino Linotype"/>
          <w:b/>
          <w:color w:val="000000" w:themeColor="text1"/>
          <w:sz w:val="24"/>
          <w:szCs w:val="24"/>
        </w:rPr>
        <w:t xml:space="preserve">: </w:t>
      </w:r>
      <w:r w:rsidRPr="00A70CDD">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A11600" w:rsidRPr="00A70CDD">
        <w:rPr>
          <w:rStyle w:val="Ttulo2Car"/>
          <w:rFonts w:ascii="Palatino Linotype" w:hAnsi="Palatino Linotype"/>
          <w:i/>
          <w:color w:val="000000" w:themeColor="text1"/>
          <w:sz w:val="24"/>
          <w:szCs w:val="24"/>
        </w:rPr>
        <w:t>la respuesta otorgada derivada de la solicitud de información 00053/ZUMPANGO/IP/2023</w:t>
      </w:r>
      <w:r w:rsidR="00652937" w:rsidRPr="00A70CDD">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549D746" w14:textId="77777777" w:rsidR="009F12EB" w:rsidRPr="00A70CDD" w:rsidRDefault="009F12EB" w:rsidP="009F12EB">
      <w:pPr>
        <w:pStyle w:val="Prrafodelista"/>
        <w:spacing w:line="360" w:lineRule="auto"/>
        <w:ind w:left="1134"/>
        <w:jc w:val="both"/>
        <w:rPr>
          <w:rStyle w:val="Ttulo2Car"/>
          <w:rFonts w:ascii="Palatino Linotype" w:hAnsi="Palatino Linotype"/>
          <w:i/>
          <w:color w:val="000000" w:themeColor="text1"/>
          <w:sz w:val="24"/>
          <w:szCs w:val="24"/>
        </w:rPr>
      </w:pPr>
    </w:p>
    <w:p w14:paraId="5CD4751D" w14:textId="399DAC81" w:rsidR="009F09BC" w:rsidRPr="00A70CDD" w:rsidRDefault="009F09BC" w:rsidP="00A11600">
      <w:pPr>
        <w:pStyle w:val="Prrafodelista"/>
        <w:numPr>
          <w:ilvl w:val="0"/>
          <w:numId w:val="23"/>
        </w:numPr>
        <w:spacing w:line="360" w:lineRule="auto"/>
        <w:ind w:left="1134"/>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A70CDD">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A70CDD">
        <w:rPr>
          <w:rFonts w:ascii="Palatino Linotype" w:hAnsi="Palatino Linotype"/>
          <w:b/>
          <w:color w:val="000000" w:themeColor="text1"/>
        </w:rPr>
        <w:t xml:space="preserve"> </w:t>
      </w:r>
      <w:r w:rsidRPr="00A70CDD">
        <w:rPr>
          <w:rFonts w:ascii="Palatino Linotype" w:hAnsi="Palatino Linotype"/>
          <w:i/>
          <w:color w:val="000000" w:themeColor="text1"/>
        </w:rPr>
        <w:t>“</w:t>
      </w:r>
      <w:r w:rsidR="00A11600" w:rsidRPr="00A70CDD">
        <w:rPr>
          <w:rFonts w:ascii="Palatino Linotype" w:hAnsi="Palatino Linotype"/>
          <w:i/>
          <w:color w:val="000000" w:themeColor="text1"/>
        </w:rPr>
        <w:t xml:space="preserve">Ya que su respuesta es poco clara totalmente evasiva a la solicitud de información formulada a esa administración ya que solo dice a la letra "En respuesta a la solicitud recibida, nos permitimos hacer de su conocimiento que con fundamento en el artículo 53, Fracciones: II, V y VI de la Ley de Transparencia y Acceso a la Información Pública del Estado de México y Municipios, le contestamos que: La información se encuentra a su disposición" siendo lo anterior una respuesta incompleta así mismo le solicito por este medio informe y cumpla su deber a cabalidad con lo siguiente: </w:t>
      </w:r>
      <w:r w:rsidR="00A11600" w:rsidRPr="00F90951">
        <w:rPr>
          <w:rFonts w:ascii="Palatino Linotype" w:hAnsi="Palatino Linotype"/>
          <w:i/>
          <w:color w:val="000000" w:themeColor="text1"/>
        </w:rPr>
        <w:t xml:space="preserve">el C. </w:t>
      </w:r>
      <w:r w:rsidR="00F90951" w:rsidRPr="00F90951">
        <w:rPr>
          <w:rFonts w:ascii="Palatino Linotype" w:hAnsi="Palatino Linotype"/>
          <w:i/>
          <w:color w:val="000000" w:themeColor="text1"/>
        </w:rPr>
        <w:t>XXX</w:t>
      </w:r>
      <w:r w:rsidR="00F90951">
        <w:rPr>
          <w:rFonts w:ascii="Palatino Linotype" w:hAnsi="Palatino Linotype"/>
          <w:i/>
          <w:color w:val="000000" w:themeColor="text1"/>
        </w:rPr>
        <w:t xml:space="preserve"> </w:t>
      </w:r>
      <w:proofErr w:type="spellStart"/>
      <w:r w:rsidR="00F90951">
        <w:rPr>
          <w:rFonts w:ascii="Palatino Linotype" w:hAnsi="Palatino Linotype"/>
          <w:i/>
          <w:color w:val="000000" w:themeColor="text1"/>
        </w:rPr>
        <w:t>XXX</w:t>
      </w:r>
      <w:proofErr w:type="spellEnd"/>
      <w:r w:rsidR="00F90951">
        <w:rPr>
          <w:rFonts w:ascii="Palatino Linotype" w:hAnsi="Palatino Linotype"/>
          <w:i/>
          <w:color w:val="000000" w:themeColor="text1"/>
        </w:rPr>
        <w:t xml:space="preserve"> </w:t>
      </w:r>
      <w:proofErr w:type="spellStart"/>
      <w:r w:rsidR="00F90951">
        <w:rPr>
          <w:rFonts w:ascii="Palatino Linotype" w:hAnsi="Palatino Linotype"/>
          <w:i/>
          <w:color w:val="000000" w:themeColor="text1"/>
        </w:rPr>
        <w:t>XXX</w:t>
      </w:r>
      <w:proofErr w:type="spellEnd"/>
      <w:r w:rsidR="00A11600" w:rsidRPr="00A70CDD">
        <w:rPr>
          <w:rFonts w:ascii="Palatino Linotype" w:hAnsi="Palatino Linotype"/>
          <w:i/>
          <w:color w:val="000000" w:themeColor="text1"/>
        </w:rPr>
        <w:t xml:space="preserve"> ¿es servidor </w:t>
      </w:r>
      <w:proofErr w:type="spellStart"/>
      <w:r w:rsidR="00A11600" w:rsidRPr="00A70CDD">
        <w:rPr>
          <w:rFonts w:ascii="Palatino Linotype" w:hAnsi="Palatino Linotype"/>
          <w:i/>
          <w:color w:val="000000" w:themeColor="text1"/>
        </w:rPr>
        <w:t>publico</w:t>
      </w:r>
      <w:proofErr w:type="spellEnd"/>
      <w:r w:rsidR="00A11600" w:rsidRPr="00A70CDD">
        <w:rPr>
          <w:rFonts w:ascii="Palatino Linotype" w:hAnsi="Palatino Linotype"/>
          <w:i/>
          <w:color w:val="000000" w:themeColor="text1"/>
        </w:rPr>
        <w:t xml:space="preserve"> activo de esa administración publica municipal de Zumpango?.</w:t>
      </w:r>
      <w:r w:rsidRPr="00A70CDD">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5D9DCDD3" w14:textId="77777777" w:rsidR="0082142B" w:rsidRPr="00A70CDD" w:rsidRDefault="0082142B" w:rsidP="009F12EB">
      <w:pPr>
        <w:spacing w:line="360" w:lineRule="auto"/>
        <w:rPr>
          <w:rFonts w:ascii="Palatino Linotype" w:hAnsi="Palatino Linotype"/>
          <w:i/>
          <w:color w:val="000000" w:themeColor="text1"/>
        </w:rPr>
      </w:pPr>
    </w:p>
    <w:p w14:paraId="09EDEDE6" w14:textId="77777777" w:rsidR="009F09BC" w:rsidRPr="00A70CDD" w:rsidRDefault="00CC5B2F" w:rsidP="009F12EB">
      <w:pPr>
        <w:pStyle w:val="Prrafodelista"/>
        <w:numPr>
          <w:ilvl w:val="0"/>
          <w:numId w:val="15"/>
        </w:numPr>
        <w:spacing w:line="360" w:lineRule="auto"/>
        <w:ind w:left="0" w:firstLine="0"/>
        <w:jc w:val="both"/>
        <w:rPr>
          <w:rFonts w:ascii="Palatino Linotype" w:hAnsi="Palatino Linotype"/>
          <w:i/>
        </w:rPr>
      </w:pPr>
      <w:r w:rsidRPr="00A70CDD">
        <w:rPr>
          <w:rFonts w:ascii="Palatino Linotype" w:eastAsia="Calibri" w:hAnsi="Palatino Linotype" w:cs="Arial"/>
          <w:lang w:val="es-ES"/>
        </w:rPr>
        <w:lastRenderedPageBreak/>
        <w:t>La Comisionada</w:t>
      </w:r>
      <w:r w:rsidR="009F09BC" w:rsidRPr="00A70CDD">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11600" w:rsidRPr="00A70CDD">
        <w:rPr>
          <w:rFonts w:ascii="Palatino Linotype" w:eastAsia="Calibri" w:hAnsi="Palatino Linotype" w:cs="Arial"/>
          <w:b/>
          <w:lang w:val="es-ES"/>
        </w:rPr>
        <w:t>siete de marzo</w:t>
      </w:r>
      <w:r w:rsidR="00D4469A" w:rsidRPr="00A70CDD">
        <w:rPr>
          <w:rFonts w:ascii="Palatino Linotype" w:eastAsia="Calibri" w:hAnsi="Palatino Linotype" w:cs="Arial"/>
          <w:b/>
          <w:lang w:val="es-ES"/>
        </w:rPr>
        <w:t xml:space="preserve"> de dos mil veintitrés</w:t>
      </w:r>
      <w:r w:rsidR="009F09BC" w:rsidRPr="00A70CDD">
        <w:rPr>
          <w:rFonts w:ascii="Palatino Linotype" w:eastAsia="Calibri" w:hAnsi="Palatino Linotype" w:cs="Arial"/>
          <w:lang w:val="es-ES"/>
        </w:rPr>
        <w:t xml:space="preserve">, puso a disposición de las partes el expediente electrónico </w:t>
      </w:r>
      <w:r w:rsidR="009F09BC" w:rsidRPr="00A70CDD">
        <w:rPr>
          <w:rFonts w:ascii="Palatino Linotype" w:eastAsia="Calibri" w:hAnsi="Palatino Linotype" w:cs="Arial"/>
        </w:rPr>
        <w:t xml:space="preserve">vía </w:t>
      </w:r>
      <w:r w:rsidR="009F09BC" w:rsidRPr="00A70CDD">
        <w:rPr>
          <w:rFonts w:ascii="Palatino Linotype" w:eastAsia="Calibri" w:hAnsi="Palatino Linotype" w:cs="Arial"/>
          <w:b/>
          <w:lang w:val="es-ES"/>
        </w:rPr>
        <w:t xml:space="preserve">SAIMEX </w:t>
      </w:r>
      <w:r w:rsidR="009F09BC" w:rsidRPr="00A70CDD">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A70CDD">
        <w:rPr>
          <w:rFonts w:ascii="Palatino Linotype" w:eastAsia="Calibri" w:hAnsi="Palatino Linotype" w:cs="Arial"/>
          <w:b/>
          <w:lang w:val="es-ES"/>
        </w:rPr>
        <w:t>SUJETO OBLIGADO</w:t>
      </w:r>
      <w:r w:rsidR="009F09BC" w:rsidRPr="00A70CDD">
        <w:rPr>
          <w:rFonts w:ascii="Palatino Linotype" w:eastAsia="Calibri" w:hAnsi="Palatino Linotype" w:cs="Arial"/>
          <w:lang w:val="es-ES"/>
        </w:rPr>
        <w:t xml:space="preserve"> presentará el Informe Justificado procedente.</w:t>
      </w:r>
    </w:p>
    <w:p w14:paraId="07CC46A8" w14:textId="77777777" w:rsidR="009F09BC" w:rsidRPr="00A70CDD" w:rsidRDefault="009F09BC" w:rsidP="0022712B">
      <w:pPr>
        <w:pStyle w:val="Prrafodelista"/>
        <w:spacing w:before="240" w:after="240" w:line="360" w:lineRule="auto"/>
        <w:ind w:left="0"/>
        <w:jc w:val="both"/>
        <w:rPr>
          <w:rFonts w:ascii="Palatino Linotype" w:hAnsi="Palatino Linotype"/>
        </w:rPr>
      </w:pPr>
    </w:p>
    <w:p w14:paraId="42BF540D" w14:textId="77777777" w:rsidR="001D02D1" w:rsidRPr="00A70CDD" w:rsidRDefault="009F09BC" w:rsidP="0022712B">
      <w:pPr>
        <w:pStyle w:val="Prrafodelista"/>
        <w:numPr>
          <w:ilvl w:val="0"/>
          <w:numId w:val="15"/>
        </w:numPr>
        <w:spacing w:before="240" w:after="240" w:line="360" w:lineRule="auto"/>
        <w:ind w:left="0" w:firstLine="0"/>
        <w:jc w:val="both"/>
        <w:rPr>
          <w:rFonts w:ascii="Palatino Linotype" w:hAnsi="Palatino Linotype"/>
        </w:rPr>
      </w:pPr>
      <w:r w:rsidRPr="00A70CDD">
        <w:rPr>
          <w:rFonts w:ascii="Palatino Linotype" w:hAnsi="Palatino Linotype"/>
          <w:color w:val="000000"/>
        </w:rPr>
        <w:t xml:space="preserve">El </w:t>
      </w:r>
      <w:r w:rsidRPr="00A70CDD">
        <w:rPr>
          <w:rFonts w:ascii="Palatino Linotype" w:hAnsi="Palatino Linotype"/>
          <w:b/>
          <w:color w:val="000000"/>
        </w:rPr>
        <w:t xml:space="preserve">SUJETO </w:t>
      </w:r>
      <w:r w:rsidRPr="00A70CDD">
        <w:rPr>
          <w:rFonts w:ascii="Palatino Linotype" w:eastAsia="Calibri" w:hAnsi="Palatino Linotype" w:cs="Arial"/>
          <w:b/>
          <w:lang w:val="es-ES"/>
        </w:rPr>
        <w:t>OBLIGADO</w:t>
      </w:r>
      <w:r w:rsidR="007A6A1A" w:rsidRPr="00A70CDD">
        <w:rPr>
          <w:rFonts w:ascii="Palatino Linotype" w:hAnsi="Palatino Linotype"/>
          <w:color w:val="000000"/>
        </w:rPr>
        <w:t xml:space="preserve"> </w:t>
      </w:r>
      <w:r w:rsidR="00540403" w:rsidRPr="00A70CDD">
        <w:rPr>
          <w:rFonts w:ascii="Palatino Linotype" w:hAnsi="Palatino Linotype"/>
          <w:color w:val="000000"/>
        </w:rPr>
        <w:t>fue omiso en rendir su informe justificado</w:t>
      </w:r>
      <w:r w:rsidR="00BE2A9D" w:rsidRPr="00A70CDD">
        <w:rPr>
          <w:rFonts w:ascii="Palatino Linotype" w:hAnsi="Palatino Linotype"/>
          <w:color w:val="000000"/>
        </w:rPr>
        <w:t xml:space="preserve">. </w:t>
      </w:r>
      <w:r w:rsidRPr="00A70CDD">
        <w:rPr>
          <w:rFonts w:ascii="Palatino Linotype" w:hAnsi="Palatino Linotype"/>
          <w:color w:val="000000"/>
        </w:rPr>
        <w:t xml:space="preserve">Por su parte </w:t>
      </w:r>
      <w:r w:rsidR="00AF0915">
        <w:rPr>
          <w:rFonts w:ascii="Palatino Linotype" w:hAnsi="Palatino Linotype"/>
          <w:b/>
          <w:color w:val="000000"/>
        </w:rPr>
        <w:t>LA PARTICULAR</w:t>
      </w:r>
      <w:r w:rsidRPr="00A70CDD">
        <w:rPr>
          <w:rFonts w:ascii="Palatino Linotype" w:hAnsi="Palatino Linotype"/>
          <w:b/>
          <w:color w:val="000000"/>
        </w:rPr>
        <w:t xml:space="preserve"> </w:t>
      </w:r>
      <w:r w:rsidR="00AB72D7" w:rsidRPr="00A70CDD">
        <w:rPr>
          <w:rFonts w:ascii="Palatino Linotype" w:hAnsi="Palatino Linotype"/>
          <w:color w:val="000000"/>
        </w:rPr>
        <w:t>no</w:t>
      </w:r>
      <w:r w:rsidR="00AB72D7" w:rsidRPr="00A70CDD">
        <w:rPr>
          <w:rFonts w:ascii="Palatino Linotype" w:hAnsi="Palatino Linotype"/>
          <w:b/>
          <w:color w:val="000000"/>
        </w:rPr>
        <w:t xml:space="preserve"> </w:t>
      </w:r>
      <w:r w:rsidR="007762D9" w:rsidRPr="00A70CDD">
        <w:rPr>
          <w:rFonts w:ascii="Palatino Linotype" w:hAnsi="Palatino Linotype"/>
          <w:color w:val="000000"/>
        </w:rPr>
        <w:t xml:space="preserve">realizó manifestaciones </w:t>
      </w:r>
      <w:r w:rsidR="00AB72D7" w:rsidRPr="00A70CDD">
        <w:rPr>
          <w:rFonts w:ascii="Palatino Linotype" w:hAnsi="Palatino Linotype"/>
          <w:color w:val="000000"/>
        </w:rPr>
        <w:t>que a su derecho conviniera y asistiera</w:t>
      </w:r>
      <w:r w:rsidR="007762D9" w:rsidRPr="00A70CDD">
        <w:rPr>
          <w:rFonts w:ascii="Palatino Linotype" w:hAnsi="Palatino Linotype"/>
          <w:color w:val="000000"/>
        </w:rPr>
        <w:t>.</w:t>
      </w:r>
    </w:p>
    <w:p w14:paraId="41085954" w14:textId="77777777" w:rsidR="00AB72D7" w:rsidRPr="00A70CDD" w:rsidRDefault="00AB72D7" w:rsidP="00AB72D7">
      <w:pPr>
        <w:pStyle w:val="Prrafodelista"/>
        <w:rPr>
          <w:rFonts w:ascii="Palatino Linotype" w:hAnsi="Palatino Linotype"/>
        </w:rPr>
      </w:pPr>
    </w:p>
    <w:p w14:paraId="7857C6DA" w14:textId="77777777" w:rsidR="00A305ED" w:rsidRPr="00A70CDD" w:rsidRDefault="00A305ED" w:rsidP="0022712B">
      <w:pPr>
        <w:pStyle w:val="Prrafodelista"/>
        <w:numPr>
          <w:ilvl w:val="0"/>
          <w:numId w:val="15"/>
        </w:numPr>
        <w:spacing w:line="360" w:lineRule="auto"/>
        <w:ind w:left="0" w:firstLine="0"/>
        <w:jc w:val="both"/>
        <w:rPr>
          <w:rFonts w:ascii="Palatino Linotype" w:hAnsi="Palatino Linotype"/>
          <w:b/>
          <w:color w:val="000000" w:themeColor="text1"/>
        </w:rPr>
      </w:pPr>
      <w:r w:rsidRPr="00A70CDD">
        <w:rPr>
          <w:rFonts w:ascii="Palatino Linotype" w:hAnsi="Palatino Linotype"/>
        </w:rPr>
        <w:t>M</w:t>
      </w:r>
      <w:r w:rsidR="006672E1" w:rsidRPr="00A70CDD">
        <w:rPr>
          <w:rFonts w:ascii="Palatino Linotype" w:hAnsi="Palatino Linotype"/>
        </w:rPr>
        <w:t xml:space="preserve">ediante </w:t>
      </w:r>
      <w:r w:rsidR="006672E1" w:rsidRPr="00A70CDD">
        <w:rPr>
          <w:rFonts w:ascii="Palatino Linotype" w:hAnsi="Palatino Linotype"/>
          <w:color w:val="000000"/>
        </w:rPr>
        <w:t>acuerdo</w:t>
      </w:r>
      <w:r w:rsidR="006672E1" w:rsidRPr="00A70CDD">
        <w:rPr>
          <w:rFonts w:ascii="Palatino Linotype" w:hAnsi="Palatino Linotype"/>
        </w:rPr>
        <w:t xml:space="preserve"> de fecha</w:t>
      </w:r>
      <w:r w:rsidR="008C78AB" w:rsidRPr="00A70CDD">
        <w:rPr>
          <w:rFonts w:ascii="Palatino Linotype" w:hAnsi="Palatino Linotype"/>
        </w:rPr>
        <w:t xml:space="preserve"> </w:t>
      </w:r>
      <w:r w:rsidR="00A11600" w:rsidRPr="00A70CDD">
        <w:rPr>
          <w:rFonts w:ascii="Palatino Linotype" w:hAnsi="Palatino Linotype"/>
          <w:b/>
        </w:rPr>
        <w:t>veinte de abril</w:t>
      </w:r>
      <w:r w:rsidR="00D6651B" w:rsidRPr="00A70CDD">
        <w:rPr>
          <w:rFonts w:ascii="Palatino Linotype" w:hAnsi="Palatino Linotype"/>
          <w:b/>
        </w:rPr>
        <w:t xml:space="preserve"> </w:t>
      </w:r>
      <w:r w:rsidR="00540403" w:rsidRPr="00A70CDD">
        <w:rPr>
          <w:rFonts w:ascii="Palatino Linotype" w:hAnsi="Palatino Linotype"/>
          <w:b/>
        </w:rPr>
        <w:t>de dos mil veintitrés</w:t>
      </w:r>
      <w:r w:rsidR="00AE2CF6" w:rsidRPr="00A70CDD">
        <w:rPr>
          <w:rFonts w:ascii="Palatino Linotype" w:hAnsi="Palatino Linotype"/>
        </w:rPr>
        <w:t xml:space="preserve"> se </w:t>
      </w:r>
      <w:r w:rsidR="0001674C" w:rsidRPr="00A70CDD">
        <w:rPr>
          <w:rFonts w:ascii="Palatino Linotype" w:hAnsi="Palatino Linotype"/>
        </w:rPr>
        <w:t xml:space="preserve"> d</w:t>
      </w:r>
      <w:r w:rsidR="006672E1" w:rsidRPr="00A70CDD">
        <w:rPr>
          <w:rFonts w:ascii="Palatino Linotype" w:hAnsi="Palatino Linotype"/>
        </w:rPr>
        <w:t>ecretó el cierre de instrucción</w:t>
      </w:r>
      <w:r w:rsidR="0001674C" w:rsidRPr="00A70CDD">
        <w:rPr>
          <w:rFonts w:ascii="Palatino Linotype" w:hAnsi="Palatino Linotype"/>
        </w:rPr>
        <w:t xml:space="preserve">, </w:t>
      </w:r>
      <w:r w:rsidR="009F09BC" w:rsidRPr="00A70CDD">
        <w:rPr>
          <w:rFonts w:ascii="Palatino Linotype" w:hAnsi="Palatino Linotype" w:cs="Arial"/>
        </w:rPr>
        <w:t>por lo que no ha</w:t>
      </w:r>
      <w:bookmarkStart w:id="133" w:name="_Toc491791302"/>
      <w:bookmarkStart w:id="134" w:name="_Toc83128578"/>
      <w:r w:rsidR="006A6CD1" w:rsidRPr="00A70CDD">
        <w:rPr>
          <w:rFonts w:ascii="Palatino Linotype" w:hAnsi="Palatino Linotype" w:cs="Arial"/>
        </w:rPr>
        <w:t>biendo más que hacer constar, y-</w:t>
      </w:r>
      <w:r w:rsidR="007B13C4" w:rsidRPr="00A70CDD">
        <w:rPr>
          <w:rFonts w:ascii="Palatino Linotype" w:hAnsi="Palatino Linotype" w:cs="Arial"/>
        </w:rPr>
        <w:t>---</w:t>
      </w:r>
      <w:r w:rsidR="00540403" w:rsidRPr="00A70CDD">
        <w:rPr>
          <w:rFonts w:ascii="Palatino Linotype" w:hAnsi="Palatino Linotype" w:cs="Arial"/>
        </w:rPr>
        <w:t>-----------</w:t>
      </w:r>
    </w:p>
    <w:p w14:paraId="5A748325" w14:textId="77777777" w:rsidR="00D6651B" w:rsidRPr="00A70CDD" w:rsidRDefault="00D6651B" w:rsidP="0022712B">
      <w:pPr>
        <w:pStyle w:val="Prrafodelista"/>
        <w:spacing w:line="360" w:lineRule="auto"/>
        <w:ind w:left="0"/>
        <w:rPr>
          <w:rFonts w:ascii="Palatino Linotype" w:hAnsi="Palatino Linotype"/>
          <w:b/>
          <w:color w:val="000000" w:themeColor="text1"/>
        </w:rPr>
      </w:pPr>
    </w:p>
    <w:p w14:paraId="42D7F649" w14:textId="77777777" w:rsidR="009F09BC" w:rsidRPr="00A70CDD" w:rsidRDefault="009F09BC" w:rsidP="0022712B">
      <w:pPr>
        <w:pStyle w:val="Prrafodelista"/>
        <w:spacing w:line="360" w:lineRule="auto"/>
        <w:ind w:left="0"/>
        <w:jc w:val="center"/>
        <w:rPr>
          <w:rFonts w:ascii="Palatino Linotype" w:hAnsi="Palatino Linotype"/>
          <w:b/>
          <w:color w:val="000000" w:themeColor="text1"/>
        </w:rPr>
      </w:pPr>
      <w:r w:rsidRPr="00A70CDD">
        <w:rPr>
          <w:rFonts w:ascii="Palatino Linotype" w:hAnsi="Palatino Linotype"/>
          <w:b/>
          <w:color w:val="000000" w:themeColor="text1"/>
        </w:rPr>
        <w:t>CONSIDERANDO</w:t>
      </w:r>
      <w:bookmarkEnd w:id="133"/>
      <w:bookmarkEnd w:id="134"/>
    </w:p>
    <w:p w14:paraId="7210322C" w14:textId="77777777" w:rsidR="009F09BC" w:rsidRPr="00A70CDD" w:rsidRDefault="009F09BC" w:rsidP="0022712B">
      <w:pPr>
        <w:pStyle w:val="Ttulo2"/>
        <w:spacing w:before="0" w:line="360" w:lineRule="auto"/>
        <w:rPr>
          <w:rFonts w:ascii="Palatino Linotype" w:hAnsi="Palatino Linotype"/>
          <w:b/>
          <w:color w:val="auto"/>
          <w:sz w:val="24"/>
          <w:szCs w:val="24"/>
        </w:rPr>
      </w:pPr>
      <w:bookmarkStart w:id="135" w:name="_Toc491791303"/>
      <w:bookmarkStart w:id="136" w:name="_Toc83128579"/>
      <w:r w:rsidRPr="00A70CDD">
        <w:rPr>
          <w:rFonts w:ascii="Palatino Linotype" w:hAnsi="Palatino Linotype"/>
          <w:b/>
          <w:color w:val="auto"/>
          <w:sz w:val="24"/>
          <w:szCs w:val="24"/>
        </w:rPr>
        <w:t>PRIMERO. De la competencia</w:t>
      </w:r>
      <w:bookmarkEnd w:id="135"/>
      <w:bookmarkEnd w:id="136"/>
    </w:p>
    <w:p w14:paraId="7261B226" w14:textId="77777777" w:rsidR="009F09BC" w:rsidRPr="00A70CDD" w:rsidRDefault="009F09BC" w:rsidP="0022712B">
      <w:pPr>
        <w:spacing w:line="360" w:lineRule="auto"/>
        <w:rPr>
          <w:rFonts w:ascii="Palatino Linotype" w:hAnsi="Palatino Linotype"/>
          <w:lang w:val="es-MX" w:eastAsia="en-US"/>
        </w:rPr>
      </w:pPr>
    </w:p>
    <w:p w14:paraId="28FC58DD" w14:textId="77777777" w:rsidR="00A11600" w:rsidRPr="00A70CDD" w:rsidRDefault="00A11600" w:rsidP="00A11600">
      <w:pPr>
        <w:pStyle w:val="Prrafodelista"/>
        <w:numPr>
          <w:ilvl w:val="0"/>
          <w:numId w:val="15"/>
        </w:numPr>
        <w:spacing w:line="360" w:lineRule="auto"/>
        <w:ind w:left="0" w:firstLine="0"/>
        <w:jc w:val="both"/>
        <w:rPr>
          <w:rFonts w:ascii="Palatino Linotype" w:hAnsi="Palatino Linotype"/>
        </w:rPr>
      </w:pPr>
      <w:r w:rsidRPr="00A70CDD">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w:t>
      </w:r>
      <w:r w:rsidRPr="00A70CDD">
        <w:rPr>
          <w:rFonts w:ascii="Palatino Linotype" w:hAnsi="Palatino Linotype"/>
        </w:rPr>
        <w:lastRenderedPageBreak/>
        <w:t>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3E9CFE7" w14:textId="77777777" w:rsidR="009F09BC" w:rsidRPr="00A70CDD" w:rsidRDefault="009F09BC" w:rsidP="0022712B">
      <w:pPr>
        <w:pStyle w:val="Prrafodelista"/>
        <w:spacing w:line="360" w:lineRule="auto"/>
        <w:ind w:left="0"/>
        <w:jc w:val="both"/>
        <w:rPr>
          <w:rFonts w:ascii="Palatino Linotype" w:eastAsia="Calibri" w:hAnsi="Palatino Linotype" w:cs="Times New Roman"/>
          <w:b/>
          <w:lang w:val="es-ES"/>
        </w:rPr>
      </w:pPr>
    </w:p>
    <w:p w14:paraId="6BD9C4E8" w14:textId="77777777" w:rsidR="009F09BC" w:rsidRPr="00A70CDD" w:rsidRDefault="009F09BC" w:rsidP="0022712B">
      <w:pPr>
        <w:pStyle w:val="Ttulo2"/>
        <w:rPr>
          <w:rFonts w:ascii="Palatino Linotype" w:hAnsi="Palatino Linotype"/>
          <w:b/>
          <w:color w:val="auto"/>
          <w:sz w:val="24"/>
          <w:szCs w:val="24"/>
        </w:rPr>
      </w:pPr>
      <w:bookmarkStart w:id="137" w:name="_Toc491791304"/>
      <w:bookmarkStart w:id="138" w:name="_Toc83128580"/>
      <w:r w:rsidRPr="00A70CDD">
        <w:rPr>
          <w:rFonts w:ascii="Palatino Linotype" w:hAnsi="Palatino Linotype"/>
          <w:b/>
          <w:color w:val="auto"/>
          <w:sz w:val="24"/>
          <w:szCs w:val="24"/>
        </w:rPr>
        <w:t>SEGUNDO. De la oportunidad y procedencia.</w:t>
      </w:r>
      <w:bookmarkEnd w:id="137"/>
      <w:bookmarkEnd w:id="138"/>
    </w:p>
    <w:p w14:paraId="1C63D904" w14:textId="77777777" w:rsidR="009F09BC" w:rsidRPr="00A70CDD" w:rsidRDefault="009F09BC" w:rsidP="0022712B">
      <w:pPr>
        <w:rPr>
          <w:rFonts w:ascii="Palatino Linotype" w:hAnsi="Palatino Linotype"/>
          <w:lang w:val="es-MX" w:eastAsia="en-US"/>
        </w:rPr>
      </w:pPr>
    </w:p>
    <w:p w14:paraId="3D89351C" w14:textId="77777777" w:rsidR="009F09BC" w:rsidRPr="00A70CDD" w:rsidRDefault="00425842" w:rsidP="0022712B">
      <w:pPr>
        <w:pStyle w:val="Prrafodelista"/>
        <w:numPr>
          <w:ilvl w:val="0"/>
          <w:numId w:val="15"/>
        </w:numPr>
        <w:spacing w:line="360" w:lineRule="auto"/>
        <w:ind w:left="0" w:firstLine="0"/>
        <w:jc w:val="both"/>
        <w:rPr>
          <w:rFonts w:ascii="Palatino Linotype" w:hAnsi="Palatino Linotype"/>
        </w:rPr>
      </w:pPr>
      <w:r w:rsidRPr="00A70CDD">
        <w:rPr>
          <w:rFonts w:ascii="Palatino Linotype" w:eastAsia="Calibri" w:hAnsi="Palatino Linotype" w:cs="Arial"/>
        </w:rPr>
        <w:t>El</w:t>
      </w:r>
      <w:r w:rsidR="00AD63B4" w:rsidRPr="00A70CDD">
        <w:rPr>
          <w:rFonts w:ascii="Palatino Linotype" w:eastAsia="Calibri" w:hAnsi="Palatino Linotype" w:cs="Arial"/>
        </w:rPr>
        <w:t xml:space="preserve"> </w:t>
      </w:r>
      <w:r w:rsidR="009F09BC" w:rsidRPr="00A70CDD">
        <w:rPr>
          <w:rFonts w:ascii="Palatino Linotype" w:eastAsia="Calibri" w:hAnsi="Palatino Linotype" w:cs="Arial"/>
        </w:rPr>
        <w:t xml:space="preserve">medio de impugnación fue presentado a través del </w:t>
      </w:r>
      <w:r w:rsidR="009F09BC" w:rsidRPr="00A70CDD">
        <w:rPr>
          <w:rFonts w:ascii="Palatino Linotype" w:eastAsia="Calibri" w:hAnsi="Palatino Linotype" w:cs="Arial"/>
          <w:b/>
        </w:rPr>
        <w:t>SAIMEX,</w:t>
      </w:r>
      <w:r w:rsidR="009F09BC" w:rsidRPr="00A70CD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A70CDD">
        <w:rPr>
          <w:rFonts w:ascii="Palatino Linotype" w:eastAsia="Calibri" w:hAnsi="Palatino Linotype" w:cs="Arial"/>
          <w:b/>
        </w:rPr>
        <w:t>SUJETO OBLIGADO</w:t>
      </w:r>
      <w:r w:rsidRPr="00A70CDD">
        <w:rPr>
          <w:rFonts w:ascii="Palatino Linotype" w:eastAsia="Calibri" w:hAnsi="Palatino Linotype" w:cs="Arial"/>
        </w:rPr>
        <w:t xml:space="preserve"> entregó su</w:t>
      </w:r>
      <w:r w:rsidR="009F09BC" w:rsidRPr="00A70CDD">
        <w:rPr>
          <w:rFonts w:ascii="Palatino Linotype" w:eastAsia="Calibri" w:hAnsi="Palatino Linotype" w:cs="Arial"/>
        </w:rPr>
        <w:t xml:space="preserve"> respuesta </w:t>
      </w:r>
      <w:r w:rsidRPr="00A70CDD">
        <w:rPr>
          <w:rFonts w:ascii="Palatino Linotype" w:eastAsia="Calibri" w:hAnsi="Palatino Linotype" w:cs="Arial"/>
        </w:rPr>
        <w:t>e</w:t>
      </w:r>
      <w:r w:rsidR="009F09BC" w:rsidRPr="00A70CDD">
        <w:rPr>
          <w:rFonts w:ascii="Palatino Linotype" w:eastAsia="Calibri" w:hAnsi="Palatino Linotype" w:cs="Arial"/>
        </w:rPr>
        <w:t xml:space="preserve">l </w:t>
      </w:r>
      <w:r w:rsidR="00A11600" w:rsidRPr="00A70CDD">
        <w:rPr>
          <w:rFonts w:ascii="Palatino Linotype" w:eastAsia="Calibri" w:hAnsi="Palatino Linotype" w:cs="Arial"/>
          <w:b/>
        </w:rPr>
        <w:t>veintiocho de febrero</w:t>
      </w:r>
      <w:r w:rsidRPr="00A70CDD">
        <w:rPr>
          <w:rFonts w:ascii="Palatino Linotype" w:eastAsia="Calibri" w:hAnsi="Palatino Linotype" w:cs="Arial"/>
          <w:b/>
        </w:rPr>
        <w:t xml:space="preserve"> de dos mil veintidós</w:t>
      </w:r>
      <w:r w:rsidR="009F09BC" w:rsidRPr="00A70CDD">
        <w:rPr>
          <w:rFonts w:ascii="Palatino Linotype" w:eastAsia="Calibri" w:hAnsi="Palatino Linotype" w:cs="Arial"/>
        </w:rPr>
        <w:t xml:space="preserve">, </w:t>
      </w:r>
      <w:r w:rsidR="009F09BC" w:rsidRPr="00A70CDD">
        <w:rPr>
          <w:rFonts w:ascii="Palatino Linotype" w:hAnsi="Palatino Linotype" w:cs="Arial"/>
        </w:rPr>
        <w:t xml:space="preserve">de tal forma que </w:t>
      </w:r>
      <w:r w:rsidRPr="00A70CDD">
        <w:rPr>
          <w:rFonts w:ascii="Palatino Linotype" w:hAnsi="Palatino Linotype" w:cs="Arial"/>
        </w:rPr>
        <w:t>e</w:t>
      </w:r>
      <w:r w:rsidR="009F09BC" w:rsidRPr="00A70CDD">
        <w:rPr>
          <w:rFonts w:ascii="Palatino Linotype" w:hAnsi="Palatino Linotype" w:cs="Arial"/>
        </w:rPr>
        <w:t xml:space="preserve">l plazo para interponer </w:t>
      </w:r>
      <w:r w:rsidRPr="00A70CDD">
        <w:rPr>
          <w:rFonts w:ascii="Palatino Linotype" w:hAnsi="Palatino Linotype" w:cs="Arial"/>
        </w:rPr>
        <w:t>e</w:t>
      </w:r>
      <w:r w:rsidR="009F09BC" w:rsidRPr="00A70CDD">
        <w:rPr>
          <w:rFonts w:ascii="Palatino Linotype" w:hAnsi="Palatino Linotype" w:cs="Arial"/>
        </w:rPr>
        <w:t xml:space="preserve">l recurso de revisión </w:t>
      </w:r>
      <w:r w:rsidRPr="00A70CDD">
        <w:rPr>
          <w:rFonts w:ascii="Palatino Linotype" w:hAnsi="Palatino Linotype" w:cs="Arial"/>
        </w:rPr>
        <w:t>transcurrió</w:t>
      </w:r>
      <w:r w:rsidR="009F09BC" w:rsidRPr="00A70CDD">
        <w:rPr>
          <w:rFonts w:ascii="Palatino Linotype" w:hAnsi="Palatino Linotype" w:cs="Arial"/>
        </w:rPr>
        <w:t xml:space="preserve"> del día </w:t>
      </w:r>
      <w:r w:rsidR="00540403" w:rsidRPr="00A70CDD">
        <w:rPr>
          <w:rFonts w:ascii="Palatino Linotype" w:hAnsi="Palatino Linotype" w:cs="Arial"/>
          <w:b/>
        </w:rPr>
        <w:t>uno</w:t>
      </w:r>
      <w:r w:rsidR="00585365" w:rsidRPr="00A70CDD">
        <w:rPr>
          <w:rFonts w:ascii="Palatino Linotype" w:hAnsi="Palatino Linotype" w:cs="Arial"/>
          <w:b/>
        </w:rPr>
        <w:t xml:space="preserve"> al veintidós</w:t>
      </w:r>
      <w:r w:rsidR="001E3538" w:rsidRPr="00A70CDD">
        <w:rPr>
          <w:rFonts w:ascii="Palatino Linotype" w:hAnsi="Palatino Linotype" w:cs="Arial"/>
          <w:b/>
        </w:rPr>
        <w:t xml:space="preserve"> </w:t>
      </w:r>
      <w:r w:rsidR="00585365" w:rsidRPr="00A70CDD">
        <w:rPr>
          <w:rFonts w:ascii="Palatino Linotype" w:hAnsi="Palatino Linotype" w:cs="Arial"/>
          <w:b/>
        </w:rPr>
        <w:t>marz</w:t>
      </w:r>
      <w:r w:rsidR="001E3538" w:rsidRPr="00A70CDD">
        <w:rPr>
          <w:rFonts w:ascii="Palatino Linotype" w:hAnsi="Palatino Linotype" w:cs="Arial"/>
          <w:b/>
        </w:rPr>
        <w:t xml:space="preserve">o </w:t>
      </w:r>
      <w:r w:rsidR="0001674C" w:rsidRPr="00A70CDD">
        <w:rPr>
          <w:rFonts w:ascii="Palatino Linotype" w:hAnsi="Palatino Linotype" w:cs="Arial"/>
          <w:b/>
        </w:rPr>
        <w:t xml:space="preserve">de dos mil </w:t>
      </w:r>
      <w:r w:rsidR="00AB72D7" w:rsidRPr="00A70CDD">
        <w:rPr>
          <w:rFonts w:ascii="Palatino Linotype" w:hAnsi="Palatino Linotype" w:cs="Arial"/>
          <w:b/>
        </w:rPr>
        <w:t>veintitrés</w:t>
      </w:r>
      <w:r w:rsidR="0001674C" w:rsidRPr="00A70CDD">
        <w:rPr>
          <w:rFonts w:ascii="Palatino Linotype" w:hAnsi="Palatino Linotype" w:cs="Arial"/>
        </w:rPr>
        <w:t>; e</w:t>
      </w:r>
      <w:r w:rsidR="009F09BC" w:rsidRPr="00A70CDD">
        <w:rPr>
          <w:rFonts w:ascii="Palatino Linotype" w:hAnsi="Palatino Linotype" w:cs="Arial"/>
        </w:rPr>
        <w:t xml:space="preserve">n consecuencia, el ahora </w:t>
      </w:r>
      <w:r w:rsidR="009F09BC" w:rsidRPr="00A70CDD">
        <w:rPr>
          <w:rFonts w:ascii="Palatino Linotype" w:hAnsi="Palatino Linotype" w:cs="Arial"/>
          <w:b/>
        </w:rPr>
        <w:t>RECURRENTE</w:t>
      </w:r>
      <w:r w:rsidR="009F09BC" w:rsidRPr="00A70CDD">
        <w:rPr>
          <w:rFonts w:ascii="Palatino Linotype" w:hAnsi="Palatino Linotype" w:cs="Arial"/>
        </w:rPr>
        <w:t xml:space="preserve"> presentó </w:t>
      </w:r>
      <w:r w:rsidR="00CA1063" w:rsidRPr="00A70CDD">
        <w:rPr>
          <w:rFonts w:ascii="Palatino Linotype" w:hAnsi="Palatino Linotype" w:cs="Arial"/>
        </w:rPr>
        <w:t>su inconformidad el día</w:t>
      </w:r>
      <w:r w:rsidR="00001F1C" w:rsidRPr="00A70CDD">
        <w:rPr>
          <w:rFonts w:ascii="Palatino Linotype" w:hAnsi="Palatino Linotype" w:cs="Arial"/>
        </w:rPr>
        <w:t xml:space="preserve"> </w:t>
      </w:r>
      <w:r w:rsidR="00001F1C" w:rsidRPr="00A70CDD">
        <w:rPr>
          <w:rFonts w:ascii="Palatino Linotype" w:hAnsi="Palatino Linotype" w:cs="Arial"/>
          <w:b/>
        </w:rPr>
        <w:t xml:space="preserve"> </w:t>
      </w:r>
      <w:r w:rsidR="00585365" w:rsidRPr="00A70CDD">
        <w:rPr>
          <w:rFonts w:ascii="Palatino Linotype" w:hAnsi="Palatino Linotype" w:cs="Arial"/>
          <w:b/>
        </w:rPr>
        <w:t>tres de marzo</w:t>
      </w:r>
      <w:r w:rsidR="001E3538" w:rsidRPr="00A70CDD">
        <w:rPr>
          <w:rFonts w:ascii="Palatino Linotype" w:hAnsi="Palatino Linotype" w:cs="Arial"/>
          <w:b/>
        </w:rPr>
        <w:t xml:space="preserve"> de dos mil veintitrés</w:t>
      </w:r>
      <w:r w:rsidR="009F09BC" w:rsidRPr="00A70CDD">
        <w:rPr>
          <w:rFonts w:ascii="Palatino Linotype" w:hAnsi="Palatino Linotype" w:cs="Arial"/>
        </w:rPr>
        <w:t xml:space="preserve">; </w:t>
      </w:r>
      <w:r w:rsidR="001D02D1" w:rsidRPr="00A70CDD">
        <w:rPr>
          <w:rFonts w:ascii="Palatino Linotype" w:hAnsi="Palatino Linotype" w:cs="Arial"/>
        </w:rPr>
        <w:t>por lo que se estima que la inconformidad se presentó</w:t>
      </w:r>
      <w:r w:rsidR="0062406B" w:rsidRPr="00A70CDD">
        <w:rPr>
          <w:rFonts w:ascii="Palatino Linotype" w:hAnsi="Palatino Linotype" w:cs="Arial"/>
        </w:rPr>
        <w:t xml:space="preserve"> </w:t>
      </w:r>
      <w:r w:rsidR="0082142B" w:rsidRPr="00A70CDD">
        <w:rPr>
          <w:rFonts w:ascii="Palatino Linotype" w:hAnsi="Palatino Linotype" w:cs="Arial"/>
        </w:rPr>
        <w:t>dentro d</w:t>
      </w:r>
      <w:r w:rsidR="009F09BC" w:rsidRPr="00A70CDD">
        <w:rPr>
          <w:rFonts w:ascii="Palatino Linotype" w:hAnsi="Palatino Linotype" w:cs="Arial"/>
        </w:rPr>
        <w:t>el lapso legalmente establecido para tal efecto.</w:t>
      </w:r>
    </w:p>
    <w:p w14:paraId="53C75806" w14:textId="77777777" w:rsidR="0062406B" w:rsidRPr="00A70CDD" w:rsidRDefault="0062406B" w:rsidP="0022712B">
      <w:pPr>
        <w:pStyle w:val="Prrafodelista"/>
        <w:spacing w:line="360" w:lineRule="auto"/>
        <w:ind w:left="0"/>
        <w:jc w:val="both"/>
        <w:rPr>
          <w:rFonts w:ascii="Palatino Linotype" w:hAnsi="Palatino Linotype"/>
        </w:rPr>
      </w:pPr>
    </w:p>
    <w:p w14:paraId="2188CAC1" w14:textId="77777777" w:rsidR="009F09BC" w:rsidRPr="00A70CDD" w:rsidRDefault="009F09BC" w:rsidP="0022712B">
      <w:pPr>
        <w:pStyle w:val="Prrafodelista"/>
        <w:numPr>
          <w:ilvl w:val="0"/>
          <w:numId w:val="15"/>
        </w:numPr>
        <w:spacing w:line="360" w:lineRule="auto"/>
        <w:ind w:left="0" w:firstLine="0"/>
        <w:jc w:val="both"/>
        <w:rPr>
          <w:rFonts w:ascii="Palatino Linotype" w:hAnsi="Palatino Linotype"/>
        </w:rPr>
      </w:pPr>
      <w:r w:rsidRPr="00A70CDD">
        <w:rPr>
          <w:rFonts w:ascii="Palatino Linotype" w:eastAsia="Calibri" w:hAnsi="Palatino Linotype" w:cs="Arial"/>
        </w:rPr>
        <w:t xml:space="preserve">Asimismo, </w:t>
      </w:r>
      <w:r w:rsidR="00CF0D2B" w:rsidRPr="00A70CDD">
        <w:rPr>
          <w:rFonts w:ascii="Palatino Linotype" w:eastAsia="Calibri" w:hAnsi="Palatino Linotype" w:cs="Arial"/>
        </w:rPr>
        <w:t>e</w:t>
      </w:r>
      <w:r w:rsidRPr="00A70CDD">
        <w:rPr>
          <w:rFonts w:ascii="Palatino Linotype" w:eastAsia="Calibri" w:hAnsi="Palatino Linotype" w:cs="Arial"/>
        </w:rPr>
        <w:t xml:space="preserve">l escrito contiene las formalidades previstas por el artículo 180 último </w:t>
      </w:r>
      <w:r w:rsidRPr="00A70CDD">
        <w:rPr>
          <w:rFonts w:ascii="Palatino Linotype" w:eastAsia="Palatino Linotype" w:hAnsi="Palatino Linotype" w:cs="Palatino Linotype"/>
        </w:rPr>
        <w:t>párrafo</w:t>
      </w:r>
      <w:r w:rsidRPr="00A70CDD">
        <w:rPr>
          <w:rFonts w:ascii="Palatino Linotype" w:eastAsia="Calibri" w:hAnsi="Palatino Linotype" w:cs="Arial"/>
        </w:rPr>
        <w:t xml:space="preserve"> de la Ley de la materia actual, por lo que es procedente que este Instituto de Transparencia, Acceso a la Información Pública y Protección de Datos Personales del Estado de México y Municipios, conozca y resuelva el presente recurso.</w:t>
      </w:r>
    </w:p>
    <w:p w14:paraId="17D70929" w14:textId="77777777" w:rsidR="00740F9D" w:rsidRPr="00A70CDD" w:rsidRDefault="00740F9D" w:rsidP="0022712B">
      <w:pPr>
        <w:pStyle w:val="Prrafodelista"/>
        <w:ind w:left="0"/>
        <w:rPr>
          <w:rFonts w:ascii="Palatino Linotype" w:hAnsi="Palatino Linotype"/>
        </w:rPr>
      </w:pPr>
    </w:p>
    <w:p w14:paraId="2F872277" w14:textId="77777777" w:rsidR="009F09BC" w:rsidRPr="00A70CDD" w:rsidRDefault="0038112D" w:rsidP="00001F1C">
      <w:pPr>
        <w:pStyle w:val="Ttulo1"/>
        <w:spacing w:before="0" w:line="360" w:lineRule="auto"/>
        <w:rPr>
          <w:rFonts w:ascii="Palatino Linotype" w:hAnsi="Palatino Linotype"/>
          <w:b/>
          <w:color w:val="000000" w:themeColor="text1"/>
          <w:sz w:val="24"/>
          <w:szCs w:val="24"/>
        </w:rPr>
      </w:pPr>
      <w:bookmarkStart w:id="139" w:name="_Toc66998086"/>
      <w:bookmarkStart w:id="140" w:name="_Toc70526130"/>
      <w:r w:rsidRPr="00A70CDD">
        <w:rPr>
          <w:rFonts w:ascii="Palatino Linotype" w:hAnsi="Palatino Linotype"/>
          <w:b/>
          <w:color w:val="auto"/>
          <w:sz w:val="24"/>
          <w:szCs w:val="24"/>
        </w:rPr>
        <w:t xml:space="preserve">TERCERO. </w:t>
      </w:r>
      <w:bookmarkStart w:id="141" w:name="_Toc34246179"/>
      <w:bookmarkStart w:id="142" w:name="_Toc50033991"/>
      <w:bookmarkStart w:id="143" w:name="_Toc51259588"/>
      <w:bookmarkStart w:id="144" w:name="_Toc83128581"/>
      <w:bookmarkStart w:id="145" w:name="_Toc501021589"/>
      <w:bookmarkEnd w:id="139"/>
      <w:bookmarkEnd w:id="140"/>
      <w:r w:rsidR="009F09BC" w:rsidRPr="00A70CDD">
        <w:rPr>
          <w:rFonts w:ascii="Palatino Linotype" w:hAnsi="Palatino Linotype"/>
          <w:b/>
          <w:color w:val="000000" w:themeColor="text1"/>
          <w:sz w:val="24"/>
          <w:szCs w:val="24"/>
        </w:rPr>
        <w:t xml:space="preserve">Del planteamiento de la </w:t>
      </w:r>
      <w:r w:rsidR="009F09BC" w:rsidRPr="00A70CDD">
        <w:rPr>
          <w:rFonts w:ascii="Palatino Linotype" w:hAnsi="Palatino Linotype"/>
          <w:b/>
          <w:i/>
          <w:color w:val="000000" w:themeColor="text1"/>
          <w:sz w:val="24"/>
          <w:szCs w:val="24"/>
        </w:rPr>
        <w:t>Litis</w:t>
      </w:r>
      <w:r w:rsidR="009F09BC" w:rsidRPr="00A70CDD">
        <w:rPr>
          <w:rFonts w:ascii="Palatino Linotype" w:hAnsi="Palatino Linotype"/>
          <w:b/>
          <w:color w:val="000000" w:themeColor="text1"/>
          <w:sz w:val="24"/>
          <w:szCs w:val="24"/>
        </w:rPr>
        <w:t>.</w:t>
      </w:r>
      <w:bookmarkEnd w:id="141"/>
      <w:bookmarkEnd w:id="142"/>
      <w:bookmarkEnd w:id="143"/>
      <w:bookmarkEnd w:id="144"/>
      <w:bookmarkEnd w:id="145"/>
    </w:p>
    <w:p w14:paraId="6E420E63" w14:textId="77777777" w:rsidR="009F09BC" w:rsidRPr="00A70CDD" w:rsidRDefault="009F09BC" w:rsidP="00001F1C">
      <w:pPr>
        <w:spacing w:line="360" w:lineRule="auto"/>
        <w:rPr>
          <w:rFonts w:ascii="Palatino Linotype" w:hAnsi="Palatino Linotype"/>
          <w:lang w:val="es-MX" w:eastAsia="en-US"/>
        </w:rPr>
      </w:pPr>
    </w:p>
    <w:p w14:paraId="772EE007" w14:textId="77777777" w:rsidR="009F09BC" w:rsidRPr="00A70CDD" w:rsidRDefault="009F09BC" w:rsidP="00001F1C">
      <w:pPr>
        <w:pStyle w:val="Prrafodelista"/>
        <w:numPr>
          <w:ilvl w:val="0"/>
          <w:numId w:val="15"/>
        </w:numPr>
        <w:spacing w:line="360" w:lineRule="auto"/>
        <w:ind w:left="0" w:firstLine="0"/>
        <w:jc w:val="both"/>
        <w:rPr>
          <w:rFonts w:ascii="Palatino Linotype" w:hAnsi="Palatino Linotype" w:cs="Arial"/>
        </w:rPr>
      </w:pPr>
      <w:r w:rsidRPr="00A70CDD">
        <w:rPr>
          <w:rFonts w:ascii="Palatino Linotype" w:hAnsi="Palatino Linotype" w:cs="Arial"/>
        </w:rPr>
        <w:t xml:space="preserve">Se </w:t>
      </w:r>
      <w:r w:rsidRPr="00A70CDD">
        <w:rPr>
          <w:rFonts w:ascii="Palatino Linotype" w:eastAsia="Calibri" w:hAnsi="Palatino Linotype" w:cs="Arial"/>
        </w:rPr>
        <w:t>solicitó</w:t>
      </w:r>
      <w:r w:rsidRPr="00A70CDD">
        <w:rPr>
          <w:rFonts w:ascii="Palatino Linotype" w:hAnsi="Palatino Linotype" w:cs="Arial"/>
        </w:rPr>
        <w:t xml:space="preserve"> </w:t>
      </w:r>
      <w:r w:rsidR="00AD63B4" w:rsidRPr="00A70CDD">
        <w:rPr>
          <w:rFonts w:ascii="Palatino Linotype" w:hAnsi="Palatino Linotype" w:cs="Arial"/>
        </w:rPr>
        <w:t xml:space="preserve">tener acceso, a la </w:t>
      </w:r>
      <w:r w:rsidRPr="00A70CDD">
        <w:rPr>
          <w:rFonts w:ascii="Palatino Linotype" w:hAnsi="Palatino Linotype" w:cs="Arial"/>
        </w:rPr>
        <w:t>información que a continuación se desagrega:</w:t>
      </w:r>
    </w:p>
    <w:p w14:paraId="5C555451" w14:textId="77777777" w:rsidR="00001F1C" w:rsidRPr="00A70CDD" w:rsidRDefault="00585365" w:rsidP="00585365">
      <w:pPr>
        <w:pStyle w:val="Prrafodelista"/>
        <w:numPr>
          <w:ilvl w:val="1"/>
          <w:numId w:val="27"/>
        </w:numPr>
        <w:spacing w:line="360" w:lineRule="auto"/>
        <w:ind w:left="993"/>
        <w:jc w:val="both"/>
        <w:rPr>
          <w:rFonts w:ascii="Palatino Linotype" w:hAnsi="Palatino Linotype" w:cs="Arial"/>
          <w:b/>
        </w:rPr>
      </w:pPr>
      <w:r w:rsidRPr="00A70CDD">
        <w:rPr>
          <w:rFonts w:ascii="Palatino Linotype" w:hAnsi="Palatino Linotype" w:cs="Arial"/>
          <w:b/>
        </w:rPr>
        <w:lastRenderedPageBreak/>
        <w:t>Nombre de todos los Servidores Públicos adscritos al Ayuntamiento del Municipio de Zumpango</w:t>
      </w:r>
      <w:r w:rsidR="00AF1E84" w:rsidRPr="00A70CDD">
        <w:rPr>
          <w:rFonts w:ascii="Palatino Linotype" w:hAnsi="Palatino Linotype" w:cs="Arial"/>
          <w:b/>
        </w:rPr>
        <w:t>.</w:t>
      </w:r>
    </w:p>
    <w:p w14:paraId="5090974B" w14:textId="77777777" w:rsidR="009C21E8" w:rsidRPr="00A70CDD" w:rsidRDefault="009C21E8" w:rsidP="0022712B">
      <w:pPr>
        <w:pStyle w:val="Prrafodelista"/>
        <w:spacing w:line="360" w:lineRule="auto"/>
        <w:ind w:left="0"/>
        <w:jc w:val="both"/>
        <w:rPr>
          <w:rFonts w:ascii="Palatino Linotype" w:hAnsi="Palatino Linotype" w:cs="Arial"/>
        </w:rPr>
      </w:pPr>
    </w:p>
    <w:p w14:paraId="5608F95A" w14:textId="77777777" w:rsidR="00871D0E" w:rsidRPr="00A70CDD" w:rsidRDefault="000F1081" w:rsidP="007A77C3">
      <w:pPr>
        <w:numPr>
          <w:ilvl w:val="0"/>
          <w:numId w:val="15"/>
        </w:numPr>
        <w:spacing w:line="360" w:lineRule="auto"/>
        <w:ind w:left="0" w:firstLine="0"/>
        <w:contextualSpacing/>
        <w:jc w:val="both"/>
        <w:rPr>
          <w:rFonts w:ascii="Palatino Linotype" w:eastAsia="MS Mincho" w:hAnsi="Palatino Linotype" w:cs="Arial"/>
        </w:rPr>
      </w:pPr>
      <w:r w:rsidRPr="00A70CDD">
        <w:rPr>
          <w:rFonts w:ascii="Palatino Linotype" w:hAnsi="Palatino Linotype" w:cs="Arial"/>
        </w:rPr>
        <w:t xml:space="preserve">En respuesta, el </w:t>
      </w:r>
      <w:r w:rsidRPr="00A70CDD">
        <w:rPr>
          <w:rFonts w:ascii="Palatino Linotype" w:hAnsi="Palatino Linotype" w:cs="Arial"/>
          <w:b/>
        </w:rPr>
        <w:t xml:space="preserve">SUJETO OBLIGADO </w:t>
      </w:r>
      <w:r w:rsidR="00585365" w:rsidRPr="00A70CDD">
        <w:rPr>
          <w:rFonts w:ascii="Palatino Linotype" w:hAnsi="Palatino Linotype" w:cs="Arial"/>
        </w:rPr>
        <w:t>informó que se ponía a disposición la información; sin embargo la parte solicitante se inconformó porque a su decir, contrario a lo aducido por el Ayuntamiento de Zumpango, no se puso a disposición la información.</w:t>
      </w:r>
    </w:p>
    <w:p w14:paraId="3152DB1F" w14:textId="77777777" w:rsidR="007B41AD" w:rsidRPr="00A70CDD" w:rsidRDefault="007B41AD" w:rsidP="007B41AD">
      <w:pPr>
        <w:spacing w:line="360" w:lineRule="auto"/>
        <w:contextualSpacing/>
        <w:jc w:val="both"/>
        <w:rPr>
          <w:rFonts w:ascii="Palatino Linotype" w:eastAsia="MS Mincho" w:hAnsi="Palatino Linotype" w:cs="Arial"/>
        </w:rPr>
      </w:pPr>
    </w:p>
    <w:p w14:paraId="52ACFD8A" w14:textId="77777777" w:rsidR="009F09BC" w:rsidRPr="00A70CDD" w:rsidRDefault="009F09BC" w:rsidP="007A77C3">
      <w:pPr>
        <w:numPr>
          <w:ilvl w:val="0"/>
          <w:numId w:val="15"/>
        </w:numPr>
        <w:spacing w:line="360" w:lineRule="auto"/>
        <w:ind w:left="0" w:firstLine="0"/>
        <w:contextualSpacing/>
        <w:jc w:val="both"/>
        <w:rPr>
          <w:rFonts w:ascii="Palatino Linotype" w:eastAsia="MS Mincho" w:hAnsi="Palatino Linotype" w:cs="Arial"/>
        </w:rPr>
      </w:pPr>
      <w:r w:rsidRPr="00A70CDD">
        <w:rPr>
          <w:rFonts w:ascii="Palatino Linotype" w:eastAsia="MS Mincho" w:hAnsi="Palatino Linotype" w:cs="Arial"/>
        </w:rPr>
        <w:t xml:space="preserve">En </w:t>
      </w:r>
      <w:r w:rsidRPr="00A70CDD">
        <w:rPr>
          <w:rFonts w:ascii="Palatino Linotype" w:hAnsi="Palatino Linotype" w:cs="Arial"/>
          <w:lang w:eastAsia="es-MX"/>
        </w:rPr>
        <w:t>dichas</w:t>
      </w:r>
      <w:r w:rsidRPr="00A70CDD">
        <w:rPr>
          <w:rFonts w:ascii="Palatino Linotype" w:eastAsia="Times New Roman" w:hAnsi="Palatino Linotype" w:cs="Arial"/>
        </w:rPr>
        <w:t xml:space="preserve"> condiciones, la </w:t>
      </w:r>
      <w:r w:rsidRPr="00A70CDD">
        <w:rPr>
          <w:rFonts w:ascii="Palatino Linotype" w:eastAsia="Times New Roman" w:hAnsi="Palatino Linotype" w:cs="Arial"/>
          <w:i/>
        </w:rPr>
        <w:t>Litis</w:t>
      </w:r>
      <w:r w:rsidRPr="00A70CDD">
        <w:rPr>
          <w:rFonts w:ascii="Palatino Linotype" w:eastAsia="Times New Roman" w:hAnsi="Palatino Linotype" w:cs="Arial"/>
        </w:rPr>
        <w:t xml:space="preserve"> a resolver en este recurso se circunscribe a determinar si </w:t>
      </w:r>
      <w:r w:rsidR="007142AB" w:rsidRPr="00A70CDD">
        <w:rPr>
          <w:rFonts w:ascii="Palatino Linotype" w:eastAsia="MS Mincho" w:hAnsi="Palatino Linotype" w:cs="Arial"/>
        </w:rPr>
        <w:t>se actualiza</w:t>
      </w:r>
      <w:r w:rsidRPr="00A70CDD">
        <w:rPr>
          <w:rFonts w:ascii="Palatino Linotype" w:eastAsia="MS Mincho" w:hAnsi="Palatino Linotype" w:cs="Arial"/>
        </w:rPr>
        <w:t xml:space="preserve"> la causal de procedencia prevista en el artículo 179, </w:t>
      </w:r>
      <w:r w:rsidRPr="00A70CDD">
        <w:rPr>
          <w:rFonts w:ascii="Palatino Linotype" w:eastAsia="MS Mincho" w:hAnsi="Palatino Linotype" w:cs="Arial"/>
          <w:b/>
        </w:rPr>
        <w:t xml:space="preserve">fracción </w:t>
      </w:r>
      <w:r w:rsidR="007A77C3" w:rsidRPr="00A70CDD">
        <w:rPr>
          <w:rFonts w:ascii="Palatino Linotype" w:eastAsia="MS Mincho" w:hAnsi="Palatino Linotype" w:cs="Arial"/>
          <w:b/>
        </w:rPr>
        <w:t>V</w:t>
      </w:r>
      <w:r w:rsidRPr="00A70CDD">
        <w:rPr>
          <w:rFonts w:ascii="Palatino Linotype" w:eastAsia="MS Mincho" w:hAnsi="Palatino Linotype" w:cs="Arial"/>
        </w:rPr>
        <w:t xml:space="preserve"> de la </w:t>
      </w:r>
      <w:r w:rsidRPr="00A70CDD">
        <w:rPr>
          <w:rFonts w:ascii="Palatino Linotype" w:eastAsia="MS Mincho" w:hAnsi="Palatino Linotype" w:cs="Arial"/>
          <w:b/>
        </w:rPr>
        <w:t xml:space="preserve">Ley de Transparencia y Acceso a la Información Pública del Estado de </w:t>
      </w:r>
      <w:r w:rsidRPr="00A70CDD">
        <w:rPr>
          <w:rFonts w:ascii="Palatino Linotype" w:hAnsi="Palatino Linotype" w:cs="Arial"/>
        </w:rPr>
        <w:t>México</w:t>
      </w:r>
      <w:r w:rsidRPr="00A70CDD">
        <w:rPr>
          <w:rFonts w:ascii="Palatino Linotype" w:eastAsia="MS Mincho" w:hAnsi="Palatino Linotype" w:cs="Arial"/>
          <w:b/>
        </w:rPr>
        <w:t xml:space="preserve"> y Municipios</w:t>
      </w:r>
      <w:r w:rsidRPr="00A70CDD">
        <w:rPr>
          <w:rFonts w:ascii="Palatino Linotype" w:eastAsia="MS Mincho" w:hAnsi="Palatino Linotype" w:cs="Arial"/>
        </w:rPr>
        <w:t xml:space="preserve">; </w:t>
      </w:r>
      <w:r w:rsidRPr="00A70CDD">
        <w:rPr>
          <w:rFonts w:ascii="Palatino Linotype" w:eastAsia="Times New Roman" w:hAnsi="Palatino Linotype" w:cs="Arial"/>
          <w:color w:val="000000" w:themeColor="text1"/>
          <w:lang w:val="es-ES" w:eastAsia="es-MX"/>
        </w:rPr>
        <w:t xml:space="preserve">fracción que determina </w:t>
      </w:r>
      <w:r w:rsidR="005B6702" w:rsidRPr="00A70CDD">
        <w:rPr>
          <w:rFonts w:ascii="Palatino Linotype" w:eastAsia="Times New Roman" w:hAnsi="Palatino Linotype" w:cs="Arial"/>
          <w:color w:val="000000" w:themeColor="text1"/>
          <w:lang w:val="es-ES" w:eastAsia="es-MX"/>
        </w:rPr>
        <w:t>la hipótesis jurídica</w:t>
      </w:r>
      <w:r w:rsidRPr="00A70CDD">
        <w:rPr>
          <w:rFonts w:ascii="Palatino Linotype" w:eastAsia="Times New Roman" w:hAnsi="Palatino Linotype" w:cs="Arial"/>
          <w:color w:val="000000" w:themeColor="text1"/>
          <w:lang w:val="es-ES" w:eastAsia="es-MX"/>
        </w:rPr>
        <w:t xml:space="preserve"> relativa </w:t>
      </w:r>
      <w:r w:rsidR="005B6702" w:rsidRPr="00A70CDD">
        <w:rPr>
          <w:rFonts w:ascii="Palatino Linotype" w:eastAsia="Times New Roman" w:hAnsi="Palatino Linotype" w:cs="Arial"/>
          <w:color w:val="000000" w:themeColor="text1"/>
          <w:lang w:val="es-ES" w:eastAsia="es-MX"/>
        </w:rPr>
        <w:t xml:space="preserve">a </w:t>
      </w:r>
      <w:r w:rsidR="007A77C3" w:rsidRPr="00A70CDD">
        <w:rPr>
          <w:rFonts w:ascii="Palatino Linotype" w:eastAsia="Times New Roman" w:hAnsi="Palatino Linotype" w:cs="Arial"/>
          <w:color w:val="000000" w:themeColor="text1"/>
          <w:lang w:val="es-ES" w:eastAsia="es-MX"/>
        </w:rPr>
        <w:t xml:space="preserve">la entrega de información </w:t>
      </w:r>
      <w:r w:rsidR="00585365" w:rsidRPr="00A70CDD">
        <w:rPr>
          <w:rFonts w:ascii="Palatino Linotype" w:eastAsia="Times New Roman" w:hAnsi="Palatino Linotype" w:cs="Arial"/>
          <w:color w:val="000000" w:themeColor="text1"/>
          <w:lang w:val="es-ES" w:eastAsia="es-MX"/>
        </w:rPr>
        <w:t>incompleta</w:t>
      </w:r>
      <w:r w:rsidRPr="00A70CDD">
        <w:rPr>
          <w:rFonts w:ascii="Palatino Linotype" w:eastAsia="Times New Roman" w:hAnsi="Palatino Linotype" w:cs="Arial"/>
          <w:color w:val="000000" w:themeColor="text1"/>
          <w:lang w:val="es-ES" w:eastAsia="es-MX"/>
        </w:rPr>
        <w:t xml:space="preserve">; </w:t>
      </w:r>
      <w:r w:rsidRPr="00A70CDD">
        <w:rPr>
          <w:rFonts w:ascii="Palatino Linotype" w:eastAsia="MS Mincho" w:hAnsi="Palatino Linotype" w:cs="Arial"/>
        </w:rPr>
        <w:t xml:space="preserve">contexto del cual se dolió </w:t>
      </w:r>
      <w:r w:rsidR="00A11600" w:rsidRPr="00A70CDD">
        <w:rPr>
          <w:rFonts w:ascii="Palatino Linotype" w:eastAsia="MS Mincho" w:hAnsi="Palatino Linotype" w:cs="Arial"/>
          <w:b/>
        </w:rPr>
        <w:t>LA RECURRENTE</w:t>
      </w:r>
      <w:r w:rsidRPr="00A70CDD">
        <w:rPr>
          <w:rFonts w:ascii="Palatino Linotype" w:eastAsia="MS Mincho" w:hAnsi="Palatino Linotype" w:cs="Arial"/>
          <w:b/>
        </w:rPr>
        <w:t xml:space="preserve"> </w:t>
      </w:r>
      <w:r w:rsidRPr="00A70CDD">
        <w:rPr>
          <w:rFonts w:ascii="Palatino Linotype" w:eastAsia="MS Mincho" w:hAnsi="Palatino Linotype" w:cs="Arial"/>
        </w:rPr>
        <w:t>al momento de interponer su inconformidad.</w:t>
      </w:r>
      <w:r w:rsidRPr="00A70CDD">
        <w:rPr>
          <w:rFonts w:ascii="Palatino Linotype" w:eastAsia="Times New Roman" w:hAnsi="Palatino Linotype" w:cs="Arial"/>
          <w:color w:val="000000" w:themeColor="text1"/>
          <w:lang w:val="es-ES" w:eastAsia="es-MX"/>
        </w:rPr>
        <w:t xml:space="preserve"> De modo tal </w:t>
      </w:r>
      <w:r w:rsidRPr="00A70CDD">
        <w:rPr>
          <w:rFonts w:ascii="Palatino Linotype" w:hAnsi="Palatino Linotype" w:cs="Arial"/>
          <w:color w:val="000000" w:themeColor="text1"/>
        </w:rPr>
        <w:t xml:space="preserve">que el presente recurso de revisión se abocara en determinar si el </w:t>
      </w:r>
      <w:r w:rsidRPr="00A70CDD">
        <w:rPr>
          <w:rFonts w:ascii="Palatino Linotype" w:hAnsi="Palatino Linotype" w:cs="Arial"/>
          <w:b/>
          <w:color w:val="000000" w:themeColor="text1"/>
        </w:rPr>
        <w:t>SUJETO</w:t>
      </w:r>
      <w:r w:rsidRPr="00A70CDD">
        <w:rPr>
          <w:rFonts w:ascii="Palatino Linotype" w:hAnsi="Palatino Linotype" w:cs="Arial"/>
          <w:color w:val="000000" w:themeColor="text1"/>
        </w:rPr>
        <w:t xml:space="preserve"> </w:t>
      </w:r>
      <w:r w:rsidRPr="00A70CDD">
        <w:rPr>
          <w:rFonts w:ascii="Palatino Linotype" w:hAnsi="Palatino Linotype" w:cs="Arial"/>
          <w:b/>
          <w:color w:val="000000" w:themeColor="text1"/>
        </w:rPr>
        <w:t>OBLIGADO</w:t>
      </w:r>
      <w:r w:rsidRPr="00A70CDD">
        <w:rPr>
          <w:rFonts w:ascii="Palatino Linotype" w:hAnsi="Palatino Linotype" w:cs="Arial"/>
          <w:color w:val="000000" w:themeColor="text1"/>
        </w:rPr>
        <w:t xml:space="preserve"> con su respuesta ciertamente </w:t>
      </w:r>
      <w:r w:rsidRPr="00A70CDD">
        <w:rPr>
          <w:rFonts w:ascii="Palatino Linotype" w:eastAsia="Times New Roman" w:hAnsi="Palatino Linotype"/>
          <w:color w:val="000000" w:themeColor="text1"/>
        </w:rPr>
        <w:t>actualiza la causal de procedencia</w:t>
      </w:r>
      <w:r w:rsidRPr="00A70CDD">
        <w:rPr>
          <w:rFonts w:ascii="Palatino Linotype" w:eastAsia="Times New Roman" w:hAnsi="Palatino Linotype"/>
          <w:b/>
          <w:color w:val="000000" w:themeColor="text1"/>
        </w:rPr>
        <w:t xml:space="preserve"> </w:t>
      </w:r>
      <w:r w:rsidRPr="00A70CDD">
        <w:rPr>
          <w:rFonts w:ascii="Palatino Linotype" w:eastAsia="Times New Roman" w:hAnsi="Palatino Linotype" w:cs="Arial"/>
          <w:color w:val="000000" w:themeColor="text1"/>
          <w:lang w:eastAsia="es-MX"/>
        </w:rPr>
        <w:t xml:space="preserve">antes señalada. </w:t>
      </w:r>
    </w:p>
    <w:p w14:paraId="518789B3" w14:textId="77777777" w:rsidR="0022712B" w:rsidRPr="00A70CDD" w:rsidRDefault="0022712B" w:rsidP="001064F9">
      <w:pPr>
        <w:rPr>
          <w:rFonts w:ascii="Palatino Linotype" w:eastAsia="MS Mincho" w:hAnsi="Palatino Linotype" w:cs="Arial"/>
        </w:rPr>
      </w:pPr>
    </w:p>
    <w:p w14:paraId="57BA6773" w14:textId="77777777" w:rsidR="009F09BC" w:rsidRPr="00A70CDD" w:rsidRDefault="007D3805" w:rsidP="0022712B">
      <w:pPr>
        <w:pStyle w:val="Ttulo2"/>
        <w:rPr>
          <w:rFonts w:ascii="Palatino Linotype" w:hAnsi="Palatino Linotype"/>
          <w:b/>
          <w:color w:val="000000" w:themeColor="text1"/>
          <w:sz w:val="24"/>
          <w:szCs w:val="24"/>
        </w:rPr>
      </w:pPr>
      <w:bookmarkStart w:id="146" w:name="_Toc495427545"/>
      <w:bookmarkStart w:id="147" w:name="_Toc23414596"/>
      <w:bookmarkStart w:id="148" w:name="_Toc34819433"/>
      <w:bookmarkStart w:id="149" w:name="_Toc51259589"/>
      <w:bookmarkStart w:id="150" w:name="_Toc83128582"/>
      <w:r w:rsidRPr="00A70CDD">
        <w:rPr>
          <w:rFonts w:ascii="Palatino Linotype" w:hAnsi="Palatino Linotype"/>
          <w:b/>
          <w:color w:val="000000" w:themeColor="text1"/>
          <w:sz w:val="24"/>
          <w:szCs w:val="24"/>
        </w:rPr>
        <w:t>CUAR</w:t>
      </w:r>
      <w:r w:rsidR="009F09BC" w:rsidRPr="00A70CDD">
        <w:rPr>
          <w:rFonts w:ascii="Palatino Linotype" w:hAnsi="Palatino Linotype"/>
          <w:b/>
          <w:color w:val="000000" w:themeColor="text1"/>
          <w:sz w:val="24"/>
          <w:szCs w:val="24"/>
        </w:rPr>
        <w:t>TO. Del estudio y resolución del asunto.</w:t>
      </w:r>
      <w:bookmarkEnd w:id="146"/>
      <w:bookmarkEnd w:id="147"/>
      <w:bookmarkEnd w:id="148"/>
      <w:bookmarkEnd w:id="149"/>
      <w:bookmarkEnd w:id="150"/>
    </w:p>
    <w:p w14:paraId="251F954C" w14:textId="77777777" w:rsidR="009F09BC" w:rsidRPr="00A70CDD" w:rsidRDefault="009F09BC" w:rsidP="0022712B">
      <w:pPr>
        <w:spacing w:line="360" w:lineRule="auto"/>
        <w:rPr>
          <w:rFonts w:ascii="Palatino Linotype" w:hAnsi="Palatino Linotype"/>
          <w:lang w:val="es-MX" w:eastAsia="en-US"/>
        </w:rPr>
      </w:pPr>
    </w:p>
    <w:p w14:paraId="47AF5B60" w14:textId="77777777" w:rsidR="00585365" w:rsidRPr="00A70CDD" w:rsidRDefault="005B6702" w:rsidP="005C679F">
      <w:pPr>
        <w:numPr>
          <w:ilvl w:val="0"/>
          <w:numId w:val="15"/>
        </w:numPr>
        <w:spacing w:line="360" w:lineRule="auto"/>
        <w:ind w:left="0" w:firstLine="0"/>
        <w:contextualSpacing/>
        <w:jc w:val="both"/>
        <w:rPr>
          <w:rFonts w:ascii="Palatino Linotype" w:eastAsia="MS Mincho" w:hAnsi="Palatino Linotype" w:cs="Arial"/>
        </w:rPr>
      </w:pPr>
      <w:r w:rsidRPr="00A70CDD">
        <w:rPr>
          <w:rFonts w:ascii="Palatino Linotype" w:hAnsi="Palatino Linotype"/>
          <w:color w:val="000000" w:themeColor="text1"/>
        </w:rPr>
        <w:t xml:space="preserve">Acotada la </w:t>
      </w:r>
      <w:r w:rsidRPr="00A70CDD">
        <w:rPr>
          <w:rFonts w:ascii="Palatino Linotype" w:hAnsi="Palatino Linotype"/>
          <w:i/>
          <w:color w:val="000000" w:themeColor="text1"/>
        </w:rPr>
        <w:t>Litis</w:t>
      </w:r>
      <w:r w:rsidRPr="00A70CDD">
        <w:rPr>
          <w:rFonts w:ascii="Palatino Linotype" w:hAnsi="Palatino Linotype"/>
          <w:color w:val="000000" w:themeColor="text1"/>
        </w:rPr>
        <w:t xml:space="preserve"> del presente asunto, primeramente es menester precisar</w:t>
      </w:r>
      <w:r w:rsidRPr="00A70CDD">
        <w:rPr>
          <w:rFonts w:ascii="Palatino Linotype" w:hAnsi="Palatino Linotype"/>
          <w:bCs/>
          <w:color w:val="000000" w:themeColor="text1"/>
          <w:lang w:val="es-MX"/>
        </w:rPr>
        <w:t xml:space="preserve"> </w:t>
      </w:r>
      <w:r w:rsidR="0023402E" w:rsidRPr="00A70CDD">
        <w:rPr>
          <w:rFonts w:ascii="Palatino Linotype" w:hAnsi="Palatino Linotype"/>
          <w:bCs/>
          <w:color w:val="000000" w:themeColor="text1"/>
          <w:lang w:val="es-MX"/>
        </w:rPr>
        <w:t xml:space="preserve">que del escrito de </w:t>
      </w:r>
      <w:r w:rsidR="00585365" w:rsidRPr="00A70CDD">
        <w:rPr>
          <w:rFonts w:ascii="Palatino Linotype" w:hAnsi="Palatino Linotype"/>
          <w:bCs/>
          <w:color w:val="000000" w:themeColor="text1"/>
          <w:lang w:val="es-MX"/>
        </w:rPr>
        <w:t>respuesta</w:t>
      </w:r>
      <w:r w:rsidR="0023402E" w:rsidRPr="00A70CDD">
        <w:rPr>
          <w:rFonts w:ascii="Palatino Linotype" w:hAnsi="Palatino Linotype"/>
          <w:bCs/>
          <w:color w:val="000000" w:themeColor="text1"/>
          <w:lang w:val="es-MX"/>
        </w:rPr>
        <w:t xml:space="preserve">, se observa que </w:t>
      </w:r>
      <w:r w:rsidR="00585365" w:rsidRPr="00A70CDD">
        <w:rPr>
          <w:rFonts w:ascii="Palatino Linotype" w:hAnsi="Palatino Linotype"/>
          <w:bCs/>
          <w:color w:val="000000" w:themeColor="text1"/>
          <w:lang w:val="es-MX"/>
        </w:rPr>
        <w:t xml:space="preserve">ciertamente resultan procedentes las razones o motivos de inconformidad, toda vez que no consta adjunta la información que el </w:t>
      </w:r>
      <w:r w:rsidR="00585365" w:rsidRPr="00A70CDD">
        <w:rPr>
          <w:rFonts w:ascii="Palatino Linotype" w:hAnsi="Palatino Linotype"/>
          <w:b/>
          <w:bCs/>
          <w:color w:val="000000" w:themeColor="text1"/>
          <w:lang w:val="es-MX"/>
        </w:rPr>
        <w:t xml:space="preserve">SUJETO OBLIGADO </w:t>
      </w:r>
      <w:r w:rsidR="00585365" w:rsidRPr="00A70CDD">
        <w:rPr>
          <w:rFonts w:ascii="Palatino Linotype" w:hAnsi="Palatino Linotype"/>
          <w:bCs/>
          <w:color w:val="000000" w:themeColor="text1"/>
          <w:lang w:val="es-MX"/>
        </w:rPr>
        <w:t>manifiesta que se pone a disposición como se aprecia de la captura siguiente:</w:t>
      </w:r>
    </w:p>
    <w:p w14:paraId="2D5158C1" w14:textId="77777777" w:rsidR="00585365" w:rsidRPr="00A70CDD" w:rsidRDefault="00585365" w:rsidP="00585365">
      <w:pPr>
        <w:spacing w:line="360" w:lineRule="auto"/>
        <w:contextualSpacing/>
        <w:jc w:val="both"/>
        <w:rPr>
          <w:rFonts w:ascii="Palatino Linotype" w:hAnsi="Palatino Linotype"/>
          <w:bCs/>
          <w:color w:val="000000" w:themeColor="text1"/>
          <w:lang w:val="es-MX"/>
        </w:rPr>
      </w:pPr>
      <w:r w:rsidRPr="00A70CDD">
        <w:rPr>
          <w:rFonts w:ascii="Palatino Linotype" w:hAnsi="Palatino Linotype"/>
          <w:bCs/>
          <w:noProof/>
          <w:color w:val="000000" w:themeColor="text1"/>
          <w:lang w:val="es-MX" w:eastAsia="es-MX"/>
        </w:rPr>
        <w:lastRenderedPageBreak/>
        <w:drawing>
          <wp:inline distT="0" distB="0" distL="0" distR="0" wp14:anchorId="521C2370" wp14:editId="1C8857E1">
            <wp:extent cx="5610860" cy="3255010"/>
            <wp:effectExtent l="19050" t="19050" r="27940" b="215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3255010"/>
                    </a:xfrm>
                    <a:prstGeom prst="rect">
                      <a:avLst/>
                    </a:prstGeom>
                    <a:noFill/>
                    <a:ln>
                      <a:solidFill>
                        <a:schemeClr val="tx1"/>
                      </a:solidFill>
                    </a:ln>
                  </pic:spPr>
                </pic:pic>
              </a:graphicData>
            </a:graphic>
          </wp:inline>
        </w:drawing>
      </w:r>
    </w:p>
    <w:p w14:paraId="24C6A6A7" w14:textId="77777777" w:rsidR="00585365" w:rsidRPr="00A70CDD" w:rsidRDefault="00585365" w:rsidP="00585365">
      <w:pPr>
        <w:spacing w:line="360" w:lineRule="auto"/>
        <w:contextualSpacing/>
        <w:jc w:val="both"/>
        <w:rPr>
          <w:rFonts w:ascii="Palatino Linotype" w:eastAsia="MS Mincho" w:hAnsi="Palatino Linotype" w:cs="Arial"/>
        </w:rPr>
      </w:pPr>
    </w:p>
    <w:p w14:paraId="73F41388" w14:textId="4F228D8A" w:rsidR="00585365" w:rsidRPr="00A70CDD" w:rsidRDefault="00585365" w:rsidP="00E87EEB">
      <w:pPr>
        <w:numPr>
          <w:ilvl w:val="0"/>
          <w:numId w:val="15"/>
        </w:numPr>
        <w:spacing w:line="360" w:lineRule="auto"/>
        <w:ind w:left="0" w:firstLine="0"/>
        <w:contextualSpacing/>
        <w:jc w:val="both"/>
        <w:rPr>
          <w:rFonts w:ascii="Palatino Linotype" w:eastAsia="MS Mincho" w:hAnsi="Palatino Linotype" w:cs="Arial"/>
        </w:rPr>
      </w:pPr>
      <w:r w:rsidRPr="00A70CDD">
        <w:rPr>
          <w:rFonts w:ascii="Palatino Linotype" w:eastAsia="MS Mincho" w:hAnsi="Palatino Linotype" w:cs="Arial"/>
        </w:rPr>
        <w:t xml:space="preserve">Luego entonces, se estiman procedentes las razones y motivos de inconformidad; ahora bien, es de destacar que con dicha contestación el </w:t>
      </w:r>
      <w:r w:rsidRPr="00A70CDD">
        <w:rPr>
          <w:rFonts w:ascii="Palatino Linotype" w:eastAsia="MS Mincho" w:hAnsi="Palatino Linotype" w:cs="Arial"/>
          <w:b/>
        </w:rPr>
        <w:t>SUJETO OBLIGADO</w:t>
      </w:r>
      <w:r w:rsidRPr="00A70CDD">
        <w:rPr>
          <w:rFonts w:ascii="Palatino Linotype" w:eastAsia="MS Mincho" w:hAnsi="Palatino Linotype" w:cs="Arial"/>
        </w:rPr>
        <w:t xml:space="preserve"> asume que genera, posee y administra la información en ejercicio de sus funciones de derecho público, tan es así que la pone a disposición d</w:t>
      </w:r>
      <w:r w:rsidR="00E87EEB">
        <w:rPr>
          <w:rFonts w:ascii="Palatino Linotype" w:eastAsia="MS Mincho" w:hAnsi="Palatino Linotype" w:cs="Arial"/>
        </w:rPr>
        <w:t xml:space="preserve">e </w:t>
      </w:r>
      <w:r w:rsidR="00AF0915">
        <w:rPr>
          <w:rFonts w:ascii="Palatino Linotype" w:eastAsia="MS Mincho" w:hAnsi="Palatino Linotype" w:cs="Arial"/>
        </w:rPr>
        <w:t>LA PARTICULAR</w:t>
      </w:r>
      <w:r w:rsidRPr="00575B46">
        <w:rPr>
          <w:rFonts w:ascii="Palatino Linotype" w:eastAsia="MS Mincho" w:hAnsi="Palatino Linotype" w:cs="Arial"/>
        </w:rPr>
        <w:t xml:space="preserve">, </w:t>
      </w:r>
      <w:r w:rsidR="00E87EEB" w:rsidRPr="00575B46">
        <w:rPr>
          <w:rFonts w:ascii="Palatino Linotype" w:eastAsia="MS Mincho" w:hAnsi="Palatino Linotype" w:cs="Arial"/>
        </w:rPr>
        <w:t xml:space="preserve">ya que en el apartado de requerimientos se aprecia que </w:t>
      </w:r>
      <w:r w:rsidR="00C43537" w:rsidRPr="00575B46">
        <w:rPr>
          <w:rFonts w:ascii="Palatino Linotype" w:eastAsia="MS Mincho" w:hAnsi="Palatino Linotype" w:cs="Arial"/>
        </w:rPr>
        <w:t xml:space="preserve">se </w:t>
      </w:r>
      <w:r w:rsidR="00E87EEB" w:rsidRPr="00575B46">
        <w:rPr>
          <w:rFonts w:ascii="Palatino Linotype" w:eastAsia="MS Mincho" w:hAnsi="Palatino Linotype" w:cs="Arial"/>
        </w:rPr>
        <w:t xml:space="preserve">turnó la solicitud al servidor público habilitado el “MTRO DANIEL MENDOZA BUCIO” quien funge como Director </w:t>
      </w:r>
      <w:r w:rsidR="00422645" w:rsidRPr="00575B46">
        <w:rPr>
          <w:rFonts w:ascii="Palatino Linotype" w:eastAsia="MS Mincho" w:hAnsi="Palatino Linotype" w:cs="Arial"/>
        </w:rPr>
        <w:t xml:space="preserve"> de Administración y refiere “la </w:t>
      </w:r>
      <w:r w:rsidR="00E87EEB" w:rsidRPr="00575B46">
        <w:rPr>
          <w:rFonts w:ascii="Palatino Linotype" w:eastAsia="MS Mincho" w:hAnsi="Palatino Linotype" w:cs="Arial"/>
        </w:rPr>
        <w:t xml:space="preserve">información se encuentra a su disposición”, </w:t>
      </w:r>
      <w:r w:rsidRPr="00575B46">
        <w:rPr>
          <w:rFonts w:ascii="Palatino Linotype" w:eastAsia="MS Mincho" w:hAnsi="Palatino Linotype" w:cs="Arial"/>
        </w:rPr>
        <w:t>por lo que resultaría</w:t>
      </w:r>
      <w:r w:rsidRPr="00A70CDD">
        <w:rPr>
          <w:rFonts w:ascii="Palatino Linotype" w:eastAsia="MS Mincho" w:hAnsi="Palatino Linotype" w:cs="Arial"/>
        </w:rPr>
        <w:t xml:space="preserve"> ocioso realizar un estudio pormenorizado de su fuente obligacional para poder concluir si la genera, posee o administra, en virtud que –se insiste–, ya la asumió, no obstante ello no es impedimento para realizar un pronunciamiento respecto de la naturaleza jurídica de los solicitado, toda vez que </w:t>
      </w:r>
      <w:r w:rsidR="004001F9" w:rsidRPr="00A70CDD">
        <w:rPr>
          <w:rFonts w:ascii="Palatino Linotype" w:eastAsia="MS Mincho" w:hAnsi="Palatino Linotype" w:cs="Arial"/>
        </w:rPr>
        <w:lastRenderedPageBreak/>
        <w:t>corresponde a</w:t>
      </w:r>
      <w:r w:rsidRPr="00A70CDD">
        <w:rPr>
          <w:rFonts w:ascii="Palatino Linotype" w:eastAsia="MS Mincho" w:hAnsi="Palatino Linotype" w:cs="Arial"/>
        </w:rPr>
        <w:t xml:space="preserve"> información eminentemente </w:t>
      </w:r>
      <w:r w:rsidR="004001F9" w:rsidRPr="00A70CDD">
        <w:rPr>
          <w:rFonts w:ascii="Palatino Linotype" w:eastAsia="MS Mincho" w:hAnsi="Palatino Linotype" w:cs="Arial"/>
        </w:rPr>
        <w:t>pública, con alguna excepciones como se verá.</w:t>
      </w:r>
    </w:p>
    <w:p w14:paraId="759E3174" w14:textId="77777777" w:rsidR="004001F9" w:rsidRPr="00A70CDD" w:rsidRDefault="004001F9" w:rsidP="004001F9">
      <w:pPr>
        <w:spacing w:line="360" w:lineRule="auto"/>
        <w:contextualSpacing/>
        <w:jc w:val="both"/>
        <w:rPr>
          <w:rFonts w:ascii="Palatino Linotype" w:eastAsia="MS Mincho" w:hAnsi="Palatino Linotype" w:cs="Arial"/>
        </w:rPr>
      </w:pPr>
    </w:p>
    <w:p w14:paraId="50DC2274"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b/>
          <w:lang w:val="es-ES"/>
        </w:rPr>
      </w:pPr>
      <w:r w:rsidRPr="00A70CDD">
        <w:rPr>
          <w:rFonts w:ascii="Palatino Linotype" w:hAnsi="Palatino Linotype" w:cs="Tahoma"/>
          <w:lang w:val="es-ES"/>
        </w:rPr>
        <w:t xml:space="preserve">El </w:t>
      </w:r>
      <w:r w:rsidRPr="00A70CDD">
        <w:rPr>
          <w:rFonts w:ascii="Palatino Linotype" w:hAnsi="Palatino Linotype" w:cs="Tahoma"/>
          <w:b/>
          <w:lang w:val="es-ES"/>
        </w:rPr>
        <w:t>Criterio 06/09</w:t>
      </w:r>
      <w:r w:rsidRPr="00A70CDD">
        <w:rPr>
          <w:rFonts w:ascii="Palatino Linotype" w:hAnsi="Palatino Linotype" w:cs="Tahoma"/>
          <w:lang w:val="es-ES"/>
        </w:rPr>
        <w:t xml:space="preserve">, primera época, emitido por el Pleno del entonces Instituto Federal de Acceso a la Información y Protección de Datos Personales, indica que si bien el nombre de </w:t>
      </w:r>
      <w:r w:rsidRPr="00A70CDD">
        <w:rPr>
          <w:rFonts w:ascii="Palatino Linotype" w:eastAsia="MS Mincho" w:hAnsi="Palatino Linotype" w:cs="Arial"/>
        </w:rPr>
        <w:t>servidores</w:t>
      </w:r>
      <w:r w:rsidRPr="00A70CDD">
        <w:rPr>
          <w:rFonts w:ascii="Palatino Linotype" w:hAnsi="Palatino Linotype" w:cs="Tahoma"/>
          <w:lang w:val="es-ES"/>
        </w:rPr>
        <w:t xml:space="preserve">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A70CDD">
        <w:rPr>
          <w:rFonts w:ascii="Palatino Linotype" w:hAnsi="Palatino Linotype" w:cs="Tahoma"/>
          <w:b/>
          <w:lang w:val="es-E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2822AAF6"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55056BA5"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hAnsi="Palatino Linotype" w:cs="Tahoma"/>
          <w:lang w:val="es-ES"/>
        </w:rPr>
        <w:t xml:space="preserve">Luego entonces, al requerirse el nombre de todos y cada uno de los servidores públicos adscritos a la estructura orgánica del </w:t>
      </w:r>
      <w:r w:rsidRPr="00A70CDD">
        <w:rPr>
          <w:rFonts w:ascii="Palatino Linotype" w:hAnsi="Palatino Linotype" w:cs="Tahoma"/>
          <w:b/>
          <w:lang w:val="es-ES"/>
        </w:rPr>
        <w:t xml:space="preserve">SUJETO OBLIGADO, </w:t>
      </w:r>
      <w:r w:rsidRPr="00A70CDD">
        <w:rPr>
          <w:rFonts w:ascii="Palatino Linotype" w:hAnsi="Palatino Linotype" w:cs="Tahoma"/>
          <w:lang w:val="es-ES"/>
        </w:rPr>
        <w:t>se advierte lo siguiente:</w:t>
      </w:r>
    </w:p>
    <w:p w14:paraId="4BFF6F55"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215EFA47" w14:textId="77777777" w:rsidR="004001F9" w:rsidRPr="00A70CDD" w:rsidRDefault="004001F9" w:rsidP="004001F9">
      <w:pPr>
        <w:pStyle w:val="Prrafodelista"/>
        <w:numPr>
          <w:ilvl w:val="0"/>
          <w:numId w:val="50"/>
        </w:numPr>
        <w:tabs>
          <w:tab w:val="left" w:pos="4962"/>
        </w:tabs>
        <w:spacing w:line="360" w:lineRule="auto"/>
        <w:jc w:val="both"/>
        <w:rPr>
          <w:rFonts w:ascii="Palatino Linotype" w:hAnsi="Palatino Linotype" w:cs="Tahoma"/>
          <w:lang w:val="es-ES"/>
        </w:rPr>
      </w:pPr>
      <w:r w:rsidRPr="00A70CDD">
        <w:rPr>
          <w:rFonts w:ascii="Palatino Linotype" w:hAnsi="Palatino Linotype" w:cs="Tahoma"/>
          <w:lang w:val="es-ES"/>
        </w:rPr>
        <w:t xml:space="preserve">Que la información deberá contener la relativa a los </w:t>
      </w:r>
      <w:r w:rsidRPr="00A70CDD">
        <w:rPr>
          <w:rFonts w:ascii="Palatino Linotype" w:hAnsi="Palatino Linotype" w:cs="Tahoma"/>
          <w:b/>
          <w:lang w:val="es-ES"/>
        </w:rPr>
        <w:t>nombres de servidores públicos integrantes de las instituciones de seguridad pública</w:t>
      </w:r>
      <w:r w:rsidRPr="00A70CDD">
        <w:rPr>
          <w:rFonts w:ascii="Palatino Linotype" w:hAnsi="Palatino Linotype" w:cs="Tahoma"/>
          <w:lang w:val="es-ES"/>
        </w:rPr>
        <w:t>, cuya revelación pueda poner en riesgo su vida e integridad física con motivo de sus funciones, es reservada.</w:t>
      </w:r>
    </w:p>
    <w:p w14:paraId="53B44CEF"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46F8502E"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3F28C901"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hAnsi="Palatino Linotype" w:cs="Tahoma"/>
          <w:lang w:val="es-ES"/>
        </w:rPr>
        <w:t xml:space="preserve">Por tanto, la información pretendida por </w:t>
      </w:r>
      <w:r w:rsidR="00AF0915">
        <w:rPr>
          <w:rFonts w:ascii="Palatino Linotype" w:hAnsi="Palatino Linotype" w:cs="Tahoma"/>
          <w:lang w:val="es-ES"/>
        </w:rPr>
        <w:t>LA PARTICULAR</w:t>
      </w:r>
      <w:r w:rsidRPr="00A70CDD">
        <w:rPr>
          <w:rFonts w:ascii="Palatino Linotype" w:hAnsi="Palatino Linotype" w:cs="Tahoma"/>
          <w:lang w:val="es-ES"/>
        </w:rPr>
        <w:t xml:space="preserve"> incluye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1AB41278"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093536AD"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hAnsi="Palatino Linotype" w:cs="Tahoma"/>
          <w:lang w:val="es-ES"/>
        </w:rPr>
        <w:t>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597F3D59"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01616982"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hAnsi="Palatino Linotype" w:cs="Tahoma"/>
          <w:lang w:val="es-ES"/>
        </w:rPr>
        <w:t>Por tanto, si se toma en cuenta que los servidores públicos dedicados a funciones de seguridad pública en el Ayuntamiento de Zumpango operan con los recursos del propio Municipio para combatir la delincuencia lo que resulta un escenario riesgoso para quienes ejercen la función policial, que ciertamente puede poner en riesgo su vida, seguridad y salud.</w:t>
      </w:r>
    </w:p>
    <w:p w14:paraId="11196277"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15E33897" w14:textId="77777777" w:rsidR="004001F9" w:rsidRPr="00A70CDD" w:rsidRDefault="004001F9" w:rsidP="004001F9">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hAnsi="Palatino Linotype" w:cs="Tahoma"/>
          <w:lang w:val="es-ES"/>
        </w:rPr>
        <w:t>En ese sentido, hacer identificable a un servidor público que realiza funciones tendientes a garantizar de manera directa la seguridad pública, pone en riesgo su vida, su seguridad o su salud, por lo que el nombre de un policía,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48FEB12A" w14:textId="77777777" w:rsidR="004001F9" w:rsidRPr="00A70CDD" w:rsidRDefault="004001F9" w:rsidP="004001F9">
      <w:pPr>
        <w:tabs>
          <w:tab w:val="left" w:pos="4962"/>
        </w:tabs>
        <w:spacing w:line="360" w:lineRule="auto"/>
        <w:jc w:val="both"/>
        <w:rPr>
          <w:rFonts w:ascii="Palatino Linotype" w:hAnsi="Palatino Linotype" w:cs="Tahoma"/>
          <w:lang w:val="es-ES"/>
        </w:rPr>
      </w:pPr>
    </w:p>
    <w:p w14:paraId="6DDF7235" w14:textId="77777777" w:rsidR="00A70CDD" w:rsidRPr="00A70CDD" w:rsidRDefault="00A70CDD" w:rsidP="00A70CDD">
      <w:pPr>
        <w:numPr>
          <w:ilvl w:val="0"/>
          <w:numId w:val="15"/>
        </w:numPr>
        <w:spacing w:line="360" w:lineRule="auto"/>
        <w:ind w:left="0" w:firstLine="0"/>
        <w:contextualSpacing/>
        <w:jc w:val="both"/>
        <w:rPr>
          <w:rFonts w:ascii="Palatino Linotype" w:eastAsia="Calibri" w:hAnsi="Palatino Linotype" w:cs="Tahoma"/>
          <w:bCs/>
          <w:lang w:eastAsia="en-US"/>
        </w:rPr>
      </w:pPr>
      <w:r w:rsidRPr="00A70CDD">
        <w:rPr>
          <w:rFonts w:ascii="Palatino Linotype" w:eastAsia="Calibri" w:hAnsi="Palatino Linotype" w:cs="Tahoma"/>
          <w:bCs/>
          <w:lang w:eastAsia="en-US"/>
        </w:rPr>
        <w:t xml:space="preserve">En ese </w:t>
      </w:r>
      <w:r w:rsidRPr="00A70CDD">
        <w:rPr>
          <w:rFonts w:ascii="Palatino Linotype" w:hAnsi="Palatino Linotype" w:cs="Tahoma"/>
          <w:lang w:val="es-ES"/>
        </w:rPr>
        <w:t>sentido</w:t>
      </w:r>
      <w:r w:rsidRPr="00A70CDD">
        <w:rPr>
          <w:rFonts w:ascii="Palatino Linotype" w:eastAsia="Calibri" w:hAnsi="Palatino Linotype" w:cs="Tahoma"/>
          <w:bCs/>
          <w:lang w:eastAsia="en-US"/>
        </w:rPr>
        <w:t>, es de señalar que en el Bando Municipal del Ayuntamiento de Zumpango, se encuentra la denominada Comisaría de Seguridad Pública y Vialidad Municipal, como se observa:</w:t>
      </w:r>
    </w:p>
    <w:p w14:paraId="302D4A99" w14:textId="77777777" w:rsidR="00A70CDD" w:rsidRPr="00A70CDD" w:rsidRDefault="00A70CDD" w:rsidP="00A70CDD">
      <w:pPr>
        <w:rPr>
          <w:rFonts w:ascii="Palatino Linotype" w:eastAsia="Calibri" w:hAnsi="Palatino Linotype" w:cs="Tahoma"/>
          <w:bCs/>
          <w:highlight w:val="yellow"/>
          <w:lang w:eastAsia="en-US"/>
        </w:rPr>
      </w:pPr>
    </w:p>
    <w:p w14:paraId="5493A66C" w14:textId="77777777" w:rsidR="00A70CDD" w:rsidRPr="00A70CDD" w:rsidRDefault="00A70CDD" w:rsidP="00A70CDD">
      <w:pPr>
        <w:rPr>
          <w:rFonts w:ascii="Palatino Linotype" w:eastAsia="Calibri" w:hAnsi="Palatino Linotype" w:cs="Tahoma"/>
          <w:bCs/>
          <w:highlight w:val="yellow"/>
          <w:lang w:eastAsia="en-US"/>
        </w:rPr>
      </w:pPr>
      <w:r w:rsidRPr="00A70CDD">
        <w:rPr>
          <w:rFonts w:ascii="Palatino Linotype" w:eastAsia="Calibri" w:hAnsi="Palatino Linotype" w:cs="Tahoma"/>
          <w:bCs/>
          <w:noProof/>
          <w:lang w:val="es-MX" w:eastAsia="es-MX"/>
        </w:rPr>
        <w:drawing>
          <wp:inline distT="0" distB="0" distL="0" distR="0" wp14:anchorId="35A02490" wp14:editId="5BA76946">
            <wp:extent cx="5612130" cy="880745"/>
            <wp:effectExtent l="19050" t="19050" r="2667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880745"/>
                    </a:xfrm>
                    <a:prstGeom prst="rect">
                      <a:avLst/>
                    </a:prstGeom>
                    <a:ln>
                      <a:solidFill>
                        <a:schemeClr val="tx1"/>
                      </a:solidFill>
                    </a:ln>
                  </pic:spPr>
                </pic:pic>
              </a:graphicData>
            </a:graphic>
          </wp:inline>
        </w:drawing>
      </w:r>
    </w:p>
    <w:p w14:paraId="3F646B14" w14:textId="77777777" w:rsidR="00A70CDD" w:rsidRPr="00A70CDD" w:rsidRDefault="00A70CDD" w:rsidP="00A70CDD">
      <w:pPr>
        <w:spacing w:line="360" w:lineRule="auto"/>
        <w:contextualSpacing/>
        <w:jc w:val="both"/>
        <w:rPr>
          <w:rFonts w:ascii="Palatino Linotype" w:eastAsia="Calibri" w:hAnsi="Palatino Linotype" w:cs="Tahoma"/>
          <w:bCs/>
          <w:highlight w:val="yellow"/>
          <w:lang w:eastAsia="en-US"/>
        </w:rPr>
      </w:pPr>
    </w:p>
    <w:p w14:paraId="0A6CC30C" w14:textId="77777777" w:rsidR="00A70CDD" w:rsidRPr="00A70CDD" w:rsidRDefault="00A70CDD" w:rsidP="00A70CDD">
      <w:pPr>
        <w:numPr>
          <w:ilvl w:val="0"/>
          <w:numId w:val="15"/>
        </w:numPr>
        <w:spacing w:line="360" w:lineRule="auto"/>
        <w:ind w:left="0" w:firstLine="0"/>
        <w:contextualSpacing/>
        <w:jc w:val="both"/>
        <w:rPr>
          <w:rFonts w:ascii="Palatino Linotype" w:hAnsi="Palatino Linotype" w:cs="Tahoma"/>
          <w:lang w:val="es-ES"/>
        </w:rPr>
      </w:pPr>
      <w:r w:rsidRPr="00A70CDD">
        <w:rPr>
          <w:rFonts w:ascii="Palatino Linotype" w:eastAsia="Calibri" w:hAnsi="Palatino Linotype" w:cs="Tahoma"/>
          <w:bCs/>
          <w:lang w:eastAsia="en-US"/>
        </w:rPr>
        <w:t xml:space="preserve">Bajo este orden de ideas y toda vez que los policías que constituyen los elementos operativos del Ayuntamiento, que llevan a cabo acciones de prevención del delito y combate a la delincuencia, derivado de los altos índices de criminalidad </w:t>
      </w:r>
      <w:r w:rsidRPr="00A70CDD">
        <w:rPr>
          <w:rFonts w:ascii="Palatino Linotype" w:eastAsia="Calibri" w:hAnsi="Palatino Linotype" w:cs="Tahoma"/>
          <w:bCs/>
          <w:lang w:eastAsia="en-US"/>
        </w:rPr>
        <w:lastRenderedPageBreak/>
        <w:t xml:space="preserve">que aquejan a la Nación y a la Entidad, ha sido necesario ampliar la protección de su integridad, salud y vida. En efecto, </w:t>
      </w:r>
      <w:r w:rsidRPr="00A70CDD">
        <w:rPr>
          <w:rFonts w:ascii="Palatino Linotype" w:hAnsi="Palatino Linotype" w:cs="Tahoma"/>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0983629A" w14:textId="77777777" w:rsidR="00585365" w:rsidRPr="00A70CDD" w:rsidRDefault="00585365" w:rsidP="00A70CDD">
      <w:pPr>
        <w:spacing w:line="360" w:lineRule="auto"/>
        <w:contextualSpacing/>
        <w:jc w:val="both"/>
        <w:rPr>
          <w:rFonts w:ascii="Palatino Linotype" w:eastAsia="MS Mincho" w:hAnsi="Palatino Linotype" w:cs="Arial"/>
        </w:rPr>
      </w:pPr>
    </w:p>
    <w:p w14:paraId="106A6D1D" w14:textId="77777777" w:rsidR="00A70CDD" w:rsidRPr="00A70CDD" w:rsidRDefault="00A70CDD" w:rsidP="00A70CDD">
      <w:pPr>
        <w:numPr>
          <w:ilvl w:val="0"/>
          <w:numId w:val="15"/>
        </w:numPr>
        <w:spacing w:line="360" w:lineRule="auto"/>
        <w:ind w:left="0" w:firstLine="0"/>
        <w:contextualSpacing/>
        <w:jc w:val="both"/>
        <w:rPr>
          <w:rFonts w:ascii="Palatino Linotype" w:hAnsi="Palatino Linotype"/>
        </w:rPr>
      </w:pPr>
      <w:r>
        <w:rPr>
          <w:rFonts w:ascii="Palatino Linotype" w:hAnsi="Palatino Linotype"/>
        </w:rPr>
        <w:t xml:space="preserve">Por otro lado, </w:t>
      </w:r>
      <w:r w:rsidRPr="00A70CDD">
        <w:rPr>
          <w:rFonts w:ascii="Palatino Linotype" w:hAnsi="Palatino Linotype"/>
        </w:rPr>
        <w:t xml:space="preserve">respecto del documento con el que </w:t>
      </w:r>
      <w:r w:rsidRPr="00A70CDD">
        <w:rPr>
          <w:rFonts w:ascii="Palatino Linotype" w:hAnsi="Palatino Linotype"/>
          <w:b/>
        </w:rPr>
        <w:t xml:space="preserve">EL SUJETO OBLIGADO </w:t>
      </w:r>
      <w:r w:rsidRPr="00A70CDD">
        <w:rPr>
          <w:rFonts w:ascii="Palatino Linotype" w:hAnsi="Palatino Linotype"/>
        </w:rPr>
        <w:t xml:space="preserve">pudiera colmar de manera enunciativa más no limitativa su solicitud de información, es la </w:t>
      </w:r>
      <w:r w:rsidRPr="00A70CDD">
        <w:rPr>
          <w:rFonts w:ascii="Palatino Linotype" w:hAnsi="Palatino Linotype" w:cs="Arial"/>
        </w:rPr>
        <w:t>plantilla de personal</w:t>
      </w:r>
      <w:r w:rsidRPr="00A70CDD">
        <w:rPr>
          <w:rFonts w:ascii="Palatino Linotype" w:eastAsia="Calibri" w:hAnsi="Palatino Linotype"/>
          <w:lang w:eastAsia="en-US"/>
        </w:rPr>
        <w:t xml:space="preserve">.  </w:t>
      </w:r>
    </w:p>
    <w:p w14:paraId="5DE8A9BB" w14:textId="77777777" w:rsidR="00A70CDD" w:rsidRPr="00A70CDD" w:rsidRDefault="00A70CDD" w:rsidP="00A70CDD">
      <w:pPr>
        <w:pStyle w:val="Prrafodelista"/>
        <w:rPr>
          <w:rFonts w:ascii="Palatino Linotype" w:hAnsi="Palatino Linotype"/>
        </w:rPr>
      </w:pPr>
    </w:p>
    <w:p w14:paraId="41C44D9D" w14:textId="77777777" w:rsidR="00A70CDD" w:rsidRDefault="00A70CDD" w:rsidP="00A70CDD">
      <w:pPr>
        <w:numPr>
          <w:ilvl w:val="0"/>
          <w:numId w:val="15"/>
        </w:numPr>
        <w:spacing w:line="360" w:lineRule="auto"/>
        <w:ind w:left="0" w:firstLine="0"/>
        <w:contextualSpacing/>
        <w:jc w:val="both"/>
        <w:rPr>
          <w:rFonts w:ascii="Palatino Linotype" w:hAnsi="Palatino Linotype" w:cs="Arial"/>
          <w:i/>
        </w:rPr>
      </w:pPr>
      <w:r w:rsidRPr="00A70CDD">
        <w:rPr>
          <w:rFonts w:ascii="Palatino Linotype" w:hAnsi="Palatino Linotype" w:cs="Arial"/>
        </w:rPr>
        <w:t>En tal virtud, es de destacar que en la Legislación del Estado de México no existe precepto alguno que conceptualice la plantilla de personal; sin embargo, la norma mexicana para la igualdad laboral entre hombres y mujeres número NMX-R-025-SCFI-2009 la define de manera textual como “</w:t>
      </w:r>
      <w:r w:rsidRPr="00A70CDD">
        <w:rPr>
          <w:rFonts w:ascii="Palatino Linotype" w:hAnsi="Palatino Linotype" w:cs="Arial"/>
          <w:i/>
        </w:rPr>
        <w:t xml:space="preserve">todas las personas que laboran en la organización, independientemente del tipo de contrato con el que cuentan, incluidas las subcontratadas.” </w:t>
      </w:r>
    </w:p>
    <w:p w14:paraId="22E26258" w14:textId="77777777" w:rsidR="00A70CDD" w:rsidRPr="00A70CDD" w:rsidRDefault="00A70CDD" w:rsidP="00A70CDD">
      <w:pPr>
        <w:pStyle w:val="Prrafodelista"/>
        <w:rPr>
          <w:rFonts w:ascii="Palatino Linotype" w:hAnsi="Palatino Linotype" w:cs="Arial"/>
          <w:i/>
        </w:rPr>
      </w:pPr>
    </w:p>
    <w:p w14:paraId="61E3896E" w14:textId="77777777" w:rsidR="00A70CDD" w:rsidRPr="00A70CDD" w:rsidRDefault="00A70CDD" w:rsidP="00A70CDD">
      <w:pPr>
        <w:numPr>
          <w:ilvl w:val="0"/>
          <w:numId w:val="15"/>
        </w:numPr>
        <w:spacing w:line="360" w:lineRule="auto"/>
        <w:ind w:left="0" w:firstLine="0"/>
        <w:contextualSpacing/>
        <w:jc w:val="both"/>
        <w:rPr>
          <w:rFonts w:ascii="Palatino Linotype" w:hAnsi="Palatino Linotype" w:cs="Arial"/>
          <w:i/>
        </w:rPr>
      </w:pPr>
      <w:r w:rsidRPr="00A70CDD">
        <w:rPr>
          <w:rFonts w:ascii="Palatino Linotype" w:hAnsi="Palatino Linotype" w:cs="Arial"/>
        </w:rPr>
        <w:t>Ahora bien, por analogía el Instituto de Seguridad Social del Estado de México y Municipios emitió el Manual del Procedimiento Operativo de Control de Plantilla de Personal la define como el “</w:t>
      </w:r>
      <w:r w:rsidRPr="00A70CDD">
        <w:rPr>
          <w:rFonts w:ascii="Palatino Linotype" w:hAnsi="Palatino Linotype" w:cs="Arial"/>
          <w:i/>
        </w:rPr>
        <w:t>documento autorizado por el Gobierno del Estado de México, el cual contiene el número de plazas autorizadas por puestos, categorías, unidades de adscripción, percepciones brutas mensuales y datos personales del servidor público, así como tipo de relación laboral (sindicalizado o confianza).” (Sic)</w:t>
      </w:r>
    </w:p>
    <w:p w14:paraId="711C3B64" w14:textId="77777777" w:rsidR="00A70CDD" w:rsidRPr="00A70CDD" w:rsidRDefault="00A70CDD" w:rsidP="00A70CDD">
      <w:pPr>
        <w:numPr>
          <w:ilvl w:val="0"/>
          <w:numId w:val="15"/>
        </w:numPr>
        <w:spacing w:line="360" w:lineRule="auto"/>
        <w:ind w:left="0" w:firstLine="0"/>
        <w:contextualSpacing/>
        <w:jc w:val="both"/>
        <w:rPr>
          <w:rFonts w:ascii="Palatino Linotype" w:hAnsi="Palatino Linotype" w:cs="Arial"/>
        </w:rPr>
      </w:pPr>
      <w:r w:rsidRPr="00A70CDD">
        <w:rPr>
          <w:rFonts w:ascii="Palatino Linotype" w:hAnsi="Palatino Linotype" w:cs="Arial"/>
        </w:rPr>
        <w:lastRenderedPageBreak/>
        <w:t xml:space="preserve">Conforme a lo anterior, se advierte que la plantilla de personal es el documento del que se puede contener entre otras cosas, </w:t>
      </w:r>
      <w:r>
        <w:rPr>
          <w:rFonts w:ascii="Palatino Linotype" w:hAnsi="Palatino Linotype" w:cs="Arial"/>
        </w:rPr>
        <w:t>el nombre de los servidores públicos como se observa:</w:t>
      </w:r>
      <w:r w:rsidRPr="00A70CDD">
        <w:rPr>
          <w:rFonts w:ascii="Palatino Linotype" w:hAnsi="Palatino Linotype" w:cs="Arial"/>
        </w:rPr>
        <w:t xml:space="preserve"> </w:t>
      </w:r>
    </w:p>
    <w:p w14:paraId="631F63E3" w14:textId="77777777" w:rsidR="00585365" w:rsidRDefault="00585365" w:rsidP="00A70CDD">
      <w:pPr>
        <w:spacing w:line="360" w:lineRule="auto"/>
        <w:contextualSpacing/>
        <w:jc w:val="both"/>
        <w:rPr>
          <w:rFonts w:ascii="Palatino Linotype" w:eastAsia="MS Mincho" w:hAnsi="Palatino Linotype" w:cs="Arial"/>
        </w:rPr>
      </w:pPr>
    </w:p>
    <w:p w14:paraId="4647DF58" w14:textId="77777777" w:rsidR="00A70CDD" w:rsidRDefault="00A70CDD" w:rsidP="00A70CDD">
      <w:pPr>
        <w:spacing w:line="360" w:lineRule="auto"/>
        <w:contextualSpacing/>
        <w:jc w:val="both"/>
        <w:rPr>
          <w:rFonts w:ascii="Palatino Linotype" w:eastAsia="MS Mincho" w:hAnsi="Palatino Linotype" w:cs="Arial"/>
        </w:rPr>
      </w:pPr>
      <w:r>
        <w:rPr>
          <w:rFonts w:ascii="Palatino Linotype" w:eastAsia="MS Mincho" w:hAnsi="Palatino Linotype" w:cs="Arial"/>
          <w:noProof/>
          <w:lang w:val="es-MX" w:eastAsia="es-MX"/>
        </w:rPr>
        <mc:AlternateContent>
          <mc:Choice Requires="wps">
            <w:drawing>
              <wp:anchor distT="0" distB="0" distL="114300" distR="114300" simplePos="0" relativeHeight="251659264" behindDoc="0" locked="0" layoutInCell="1" allowOverlap="1" wp14:anchorId="407E8EC7" wp14:editId="523834CB">
                <wp:simplePos x="0" y="0"/>
                <wp:positionH relativeFrom="column">
                  <wp:posOffset>1085164</wp:posOffset>
                </wp:positionH>
                <wp:positionV relativeFrom="paragraph">
                  <wp:posOffset>2863621</wp:posOffset>
                </wp:positionV>
                <wp:extent cx="263347" cy="446228"/>
                <wp:effectExtent l="19050" t="19050" r="41910" b="11430"/>
                <wp:wrapNone/>
                <wp:docPr id="5" name="Flecha arriba 5"/>
                <wp:cNvGraphicFramePr/>
                <a:graphic xmlns:a="http://schemas.openxmlformats.org/drawingml/2006/main">
                  <a:graphicData uri="http://schemas.microsoft.com/office/word/2010/wordprocessingShape">
                    <wps:wsp>
                      <wps:cNvSpPr/>
                      <wps:spPr>
                        <a:xfrm>
                          <a:off x="0" y="0"/>
                          <a:ext cx="263347" cy="446228"/>
                        </a:xfrm>
                        <a:prstGeom prst="upArrow">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034B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5" o:spid="_x0000_s1026" type="#_x0000_t68" style="position:absolute;margin-left:85.45pt;margin-top:225.5pt;width:20.75pt;height:3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" adj="6374" fillcolor="red" strokecolor="black [3213]" strokeweight="1pt"/>
            </w:pict>
          </mc:Fallback>
        </mc:AlternateContent>
      </w:r>
      <w:r w:rsidRPr="00A70CDD">
        <w:rPr>
          <w:rFonts w:ascii="Palatino Linotype" w:eastAsia="MS Mincho" w:hAnsi="Palatino Linotype" w:cs="Arial"/>
          <w:noProof/>
          <w:lang w:val="es-MX" w:eastAsia="es-MX"/>
        </w:rPr>
        <w:drawing>
          <wp:inline distT="0" distB="0" distL="0" distR="0" wp14:anchorId="514E3B0B" wp14:editId="413BF308">
            <wp:extent cx="5612130" cy="3402330"/>
            <wp:effectExtent l="19050" t="19050" r="26670" b="266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02330"/>
                    </a:xfrm>
                    <a:prstGeom prst="rect">
                      <a:avLst/>
                    </a:prstGeom>
                    <a:ln>
                      <a:solidFill>
                        <a:schemeClr val="tx1"/>
                      </a:solidFill>
                    </a:ln>
                  </pic:spPr>
                </pic:pic>
              </a:graphicData>
            </a:graphic>
          </wp:inline>
        </w:drawing>
      </w:r>
    </w:p>
    <w:p w14:paraId="4E5011AD" w14:textId="77777777" w:rsidR="00A70CDD" w:rsidRPr="00A70CDD" w:rsidRDefault="00A70CDD" w:rsidP="00A70CDD">
      <w:pPr>
        <w:spacing w:line="360" w:lineRule="auto"/>
        <w:contextualSpacing/>
        <w:jc w:val="both"/>
        <w:rPr>
          <w:rFonts w:ascii="Palatino Linotype" w:eastAsia="MS Mincho" w:hAnsi="Palatino Linotype" w:cs="Arial"/>
        </w:rPr>
      </w:pPr>
    </w:p>
    <w:p w14:paraId="70C30A76" w14:textId="77777777" w:rsidR="00585365" w:rsidRDefault="00AF0915" w:rsidP="005C679F">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Por otro lado</w:t>
      </w:r>
      <w:r w:rsidR="00A70CDD">
        <w:rPr>
          <w:rFonts w:ascii="Palatino Linotype" w:eastAsia="MS Mincho" w:hAnsi="Palatino Linotype" w:cs="Arial"/>
        </w:rPr>
        <w:t>, mencionar que la solicitud de información carece de temporalidad, por lo que se estima conveniente que la información verse a la última más actualizada, con relación a la fecha de interposición de la solicitud de información; es decir al tres de febrero de dos mil veintitrés.</w:t>
      </w:r>
    </w:p>
    <w:p w14:paraId="0575514C" w14:textId="77777777" w:rsidR="00AF0915" w:rsidRDefault="00AF0915" w:rsidP="00606C05">
      <w:pPr>
        <w:spacing w:line="360" w:lineRule="auto"/>
        <w:contextualSpacing/>
        <w:jc w:val="both"/>
        <w:rPr>
          <w:rFonts w:ascii="Palatino Linotype" w:eastAsia="MS Mincho" w:hAnsi="Palatino Linotype" w:cs="Arial"/>
        </w:rPr>
      </w:pPr>
    </w:p>
    <w:p w14:paraId="00BC90FA" w14:textId="58569BFE" w:rsidR="00AF0915" w:rsidRPr="00606C05" w:rsidRDefault="00606C05" w:rsidP="00606C05">
      <w:pPr>
        <w:numPr>
          <w:ilvl w:val="0"/>
          <w:numId w:val="15"/>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Por último, no pasa desapercibido que en el escrito recursal, se adujo lo siguiente </w:t>
      </w:r>
      <w:r w:rsidRPr="00606C05">
        <w:rPr>
          <w:rFonts w:ascii="Palatino Linotype" w:eastAsia="MS Mincho" w:hAnsi="Palatino Linotype" w:cs="Arial"/>
          <w:i/>
        </w:rPr>
        <w:t xml:space="preserve">"...así mismo le solicito por este medio informe y cumpla su deber a cabalidad con </w:t>
      </w:r>
      <w:r w:rsidRPr="00606C05">
        <w:rPr>
          <w:rFonts w:ascii="Palatino Linotype" w:eastAsia="MS Mincho" w:hAnsi="Palatino Linotype" w:cs="Arial"/>
          <w:i/>
        </w:rPr>
        <w:lastRenderedPageBreak/>
        <w:t xml:space="preserve">lo siguiente: el C. </w:t>
      </w:r>
      <w:r w:rsidR="000D4566">
        <w:rPr>
          <w:rFonts w:ascii="Palatino Linotype" w:eastAsia="MS Mincho" w:hAnsi="Palatino Linotype" w:cs="Arial"/>
          <w:i/>
        </w:rPr>
        <w:t xml:space="preserve">XXX </w:t>
      </w:r>
      <w:bookmarkStart w:id="151" w:name="_GoBack"/>
      <w:r w:rsidR="000D4566">
        <w:rPr>
          <w:rFonts w:ascii="Palatino Linotype" w:eastAsia="MS Mincho" w:hAnsi="Palatino Linotype" w:cs="Arial"/>
          <w:i/>
        </w:rPr>
        <w:t>XXXX XXXXX</w:t>
      </w:r>
      <w:r w:rsidRPr="00606C05">
        <w:rPr>
          <w:rFonts w:ascii="Palatino Linotype" w:eastAsia="MS Mincho" w:hAnsi="Palatino Linotype" w:cs="Arial"/>
          <w:i/>
        </w:rPr>
        <w:t xml:space="preserve"> ¿es </w:t>
      </w:r>
      <w:bookmarkEnd w:id="151"/>
      <w:r w:rsidRPr="00606C05">
        <w:rPr>
          <w:rFonts w:ascii="Palatino Linotype" w:eastAsia="MS Mincho" w:hAnsi="Palatino Linotype" w:cs="Arial"/>
          <w:i/>
        </w:rPr>
        <w:t>servidor publico activo de esa administración publica municipal de Zumpango?..."</w:t>
      </w:r>
    </w:p>
    <w:p w14:paraId="5D127B6B" w14:textId="77777777" w:rsidR="00606C05" w:rsidRDefault="00606C05" w:rsidP="00606C05">
      <w:pPr>
        <w:pStyle w:val="Prrafodelista"/>
        <w:rPr>
          <w:rFonts w:ascii="Palatino Linotype" w:eastAsia="MS Mincho" w:hAnsi="Palatino Linotype" w:cs="Arial"/>
        </w:rPr>
      </w:pPr>
    </w:p>
    <w:p w14:paraId="2915A558" w14:textId="77777777" w:rsidR="00606C05" w:rsidRDefault="00606C05" w:rsidP="00606C05">
      <w:pPr>
        <w:numPr>
          <w:ilvl w:val="0"/>
          <w:numId w:val="15"/>
        </w:numPr>
        <w:pBdr>
          <w:top w:val="nil"/>
          <w:left w:val="nil"/>
          <w:bottom w:val="nil"/>
          <w:right w:val="nil"/>
          <w:between w:val="nil"/>
        </w:pBdr>
        <w:spacing w:line="360" w:lineRule="auto"/>
        <w:ind w:left="0" w:firstLine="0"/>
        <w:contextualSpacing/>
        <w:jc w:val="both"/>
        <w:rPr>
          <w:rFonts w:ascii="Palatino Linotype" w:hAnsi="Palatino Linotype" w:cs="Arial"/>
        </w:rPr>
      </w:pPr>
      <w:r>
        <w:rPr>
          <w:rFonts w:ascii="Palatino Linotype" w:hAnsi="Palatino Linotype" w:cs="Arial"/>
        </w:rPr>
        <w:t>Lo anterior, se considera improcedente, pues no fue un requerimiento que formara parte de la solicitud de información inicial; toda vez que en ese aspecto el particular fue enfático en requerí únicamente listado de servidores públicos; por lo que al requerir adicionalmente dicha información, se considera que está aumentando su solicitud de información vía informe justificado.</w:t>
      </w:r>
    </w:p>
    <w:p w14:paraId="3E74EE5F" w14:textId="77777777" w:rsidR="00606C05" w:rsidRPr="006C20C0" w:rsidRDefault="00606C05" w:rsidP="00606C05">
      <w:pPr>
        <w:rPr>
          <w:rFonts w:ascii="Palatino Linotype" w:hAnsi="Palatino Linotype" w:cs="Arial"/>
        </w:rPr>
      </w:pPr>
    </w:p>
    <w:p w14:paraId="26E97E57" w14:textId="77777777" w:rsidR="00606C05" w:rsidRPr="00856409" w:rsidRDefault="00606C05" w:rsidP="00606C05">
      <w:pPr>
        <w:numPr>
          <w:ilvl w:val="0"/>
          <w:numId w:val="15"/>
        </w:numPr>
        <w:spacing w:line="360" w:lineRule="auto"/>
        <w:ind w:left="0" w:firstLine="0"/>
        <w:contextualSpacing/>
        <w:jc w:val="both"/>
        <w:rPr>
          <w:rFonts w:ascii="Palatino Linotype" w:hAnsi="Palatino Linotype" w:cs="Arial"/>
          <w:color w:val="222222"/>
          <w:lang w:eastAsia="es-MX"/>
        </w:rPr>
      </w:pPr>
      <w:r>
        <w:rPr>
          <w:rFonts w:ascii="Palatino Linotype" w:hAnsi="Palatino Linotype" w:cs="Arial"/>
          <w:color w:val="000000" w:themeColor="text1"/>
        </w:rPr>
        <w:t xml:space="preserve">Por lo que se concluye que se estaría en presencia de una solicitud de información adicional, que se conoce como </w:t>
      </w:r>
      <w:r w:rsidRPr="001635AB">
        <w:rPr>
          <w:rFonts w:ascii="Palatino Linotype" w:hAnsi="Palatino Linotype" w:cs="Arial"/>
          <w:i/>
          <w:color w:val="000000" w:themeColor="text1"/>
        </w:rPr>
        <w:t>Plus Petitio</w:t>
      </w:r>
      <w:r>
        <w:rPr>
          <w:rFonts w:ascii="Palatino Linotype" w:hAnsi="Palatino Linotype" w:cs="Arial"/>
          <w:i/>
          <w:color w:val="000000" w:themeColor="text1"/>
        </w:rPr>
        <w:t xml:space="preserve"> </w:t>
      </w:r>
      <w:r w:rsidRPr="00856409">
        <w:rPr>
          <w:rFonts w:ascii="Palatino Linotype" w:hAnsi="Palatino Linotype" w:cs="Arial"/>
          <w:color w:val="000000" w:themeColor="text1"/>
        </w:rPr>
        <w:t>a su petición inicial que no puede abordarse</w:t>
      </w:r>
      <w:r>
        <w:rPr>
          <w:rFonts w:ascii="Palatino Linotype" w:eastAsia="MS Mincho" w:hAnsi="Palatino Linotype" w:cs="Arial"/>
        </w:rPr>
        <w:t>.</w:t>
      </w:r>
    </w:p>
    <w:p w14:paraId="66A0A28D" w14:textId="77777777" w:rsidR="00606C05" w:rsidRPr="00856409" w:rsidRDefault="00606C05" w:rsidP="00606C05">
      <w:pPr>
        <w:pStyle w:val="Prrafodelista"/>
        <w:spacing w:line="360" w:lineRule="auto"/>
        <w:rPr>
          <w:rFonts w:ascii="Palatino Linotype" w:hAnsi="Palatino Linotype" w:cs="Arial"/>
          <w:color w:val="222222"/>
          <w:lang w:eastAsia="es-MX"/>
        </w:rPr>
      </w:pPr>
    </w:p>
    <w:p w14:paraId="3B88D7FC" w14:textId="77777777" w:rsidR="00606C05" w:rsidRDefault="00606C05" w:rsidP="00606C05">
      <w:pPr>
        <w:numPr>
          <w:ilvl w:val="0"/>
          <w:numId w:val="15"/>
        </w:numPr>
        <w:spacing w:line="360" w:lineRule="auto"/>
        <w:ind w:left="0" w:firstLine="0"/>
        <w:contextualSpacing/>
        <w:jc w:val="both"/>
        <w:rPr>
          <w:rFonts w:ascii="Palatino Linotype" w:hAnsi="Palatino Linotype" w:cs="Arial"/>
          <w:color w:val="000000" w:themeColor="text1"/>
        </w:rPr>
      </w:pPr>
      <w:r w:rsidRPr="00856409">
        <w:rPr>
          <w:rFonts w:ascii="Palatino Linotype" w:hAnsi="Palatino Linotype"/>
          <w:color w:val="000000"/>
        </w:rPr>
        <w:t>Robusteciendo</w:t>
      </w:r>
      <w:r w:rsidRPr="00856409">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BD2B372" w14:textId="77777777" w:rsidR="00606C05" w:rsidRDefault="00606C05" w:rsidP="00606C05">
      <w:pPr>
        <w:pStyle w:val="Prrafodelista"/>
        <w:rPr>
          <w:rFonts w:ascii="Palatino Linotype" w:hAnsi="Palatino Linotype" w:cs="Arial"/>
          <w:color w:val="000000" w:themeColor="text1"/>
        </w:rPr>
      </w:pPr>
    </w:p>
    <w:p w14:paraId="2D3AC82C" w14:textId="77777777" w:rsidR="00606C05" w:rsidRPr="00856409" w:rsidRDefault="00606C05" w:rsidP="00606C05">
      <w:pPr>
        <w:shd w:val="clear" w:color="auto" w:fill="FFFFFF"/>
        <w:ind w:left="426" w:right="474"/>
        <w:jc w:val="both"/>
        <w:rPr>
          <w:rFonts w:ascii="Palatino Linotype" w:hAnsi="Palatino Linotype" w:cs="Arial"/>
          <w:i/>
          <w:color w:val="000000" w:themeColor="text1"/>
          <w:lang w:val="es-ES"/>
        </w:rPr>
      </w:pPr>
      <w:r w:rsidRPr="00856409">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431E1CD2" w14:textId="77777777" w:rsidR="00606C05" w:rsidRPr="00856409" w:rsidRDefault="00606C05" w:rsidP="00606C05">
      <w:pPr>
        <w:pStyle w:val="Prrafodelista"/>
        <w:shd w:val="clear" w:color="auto" w:fill="FFFFFF"/>
        <w:ind w:left="426" w:right="567"/>
        <w:jc w:val="both"/>
        <w:rPr>
          <w:rFonts w:ascii="Palatino Linotype" w:hAnsi="Palatino Linotype" w:cs="Arial"/>
          <w:i/>
          <w:iCs/>
          <w:color w:val="000000" w:themeColor="text1"/>
        </w:rPr>
      </w:pPr>
      <w:r w:rsidRPr="00856409">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w:t>
      </w:r>
      <w:r w:rsidRPr="00856409">
        <w:rPr>
          <w:rFonts w:ascii="Palatino Linotype" w:hAnsi="Palatino Linotype" w:cs="Arial"/>
          <w:i/>
          <w:iCs/>
          <w:color w:val="000000" w:themeColor="text1"/>
        </w:rPr>
        <w:lastRenderedPageBreak/>
        <w:t>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75448026" w14:textId="77777777" w:rsidR="00606C05" w:rsidRPr="00856409" w:rsidRDefault="00606C05" w:rsidP="00606C05">
      <w:pPr>
        <w:pStyle w:val="Prrafodelista"/>
        <w:shd w:val="clear" w:color="auto" w:fill="FFFFFF"/>
        <w:spacing w:line="360" w:lineRule="auto"/>
        <w:ind w:left="567" w:right="567"/>
        <w:jc w:val="both"/>
        <w:rPr>
          <w:rFonts w:ascii="Palatino Linotype" w:hAnsi="Palatino Linotype" w:cs="Arial"/>
          <w:i/>
          <w:iCs/>
          <w:color w:val="000000" w:themeColor="text1"/>
        </w:rPr>
      </w:pPr>
    </w:p>
    <w:p w14:paraId="5FF5262B" w14:textId="77777777" w:rsidR="00606C05" w:rsidRDefault="00606C05" w:rsidP="00606C05">
      <w:pPr>
        <w:numPr>
          <w:ilvl w:val="0"/>
          <w:numId w:val="15"/>
        </w:numPr>
        <w:spacing w:line="360" w:lineRule="auto"/>
        <w:ind w:left="0" w:firstLine="0"/>
        <w:contextualSpacing/>
        <w:jc w:val="both"/>
        <w:rPr>
          <w:rFonts w:ascii="Palatino Linotype" w:hAnsi="Palatino Linotype" w:cs="Arial"/>
          <w:color w:val="000000" w:themeColor="text1"/>
        </w:rPr>
      </w:pPr>
      <w:r w:rsidRPr="00856409">
        <w:rPr>
          <w:rFonts w:ascii="Palatino Linotype" w:hAnsi="Palatino Linotype"/>
          <w:color w:val="000000"/>
        </w:rPr>
        <w:t>Asimismo</w:t>
      </w:r>
      <w:r w:rsidRPr="00856409">
        <w:rPr>
          <w:rFonts w:ascii="Palatino Linotype" w:hAnsi="Palatino Linotype" w:cs="Arial"/>
          <w:color w:val="000000" w:themeColor="text1"/>
        </w:rPr>
        <w:t xml:space="preserve">, ha sido criterio del Instituto Nacional de Transparencia, Acceso a la </w:t>
      </w:r>
      <w:r w:rsidRPr="00856409">
        <w:rPr>
          <w:rFonts w:ascii="Palatino Linotype" w:hAnsi="Palatino Linotype"/>
          <w:color w:val="000000"/>
        </w:rPr>
        <w:t>Información</w:t>
      </w:r>
      <w:r w:rsidRPr="00856409">
        <w:rPr>
          <w:rFonts w:ascii="Palatino Linotype" w:hAnsi="Palatino Linotype" w:cs="Arial"/>
          <w:color w:val="000000" w:themeColor="text1"/>
        </w:rPr>
        <w:t xml:space="preserve"> y Protección de Datos Personales bajo el </w:t>
      </w:r>
      <w:r>
        <w:rPr>
          <w:rFonts w:ascii="Palatino Linotype" w:hAnsi="Palatino Linotype" w:cs="Arial"/>
          <w:b/>
          <w:color w:val="000000" w:themeColor="text1"/>
        </w:rPr>
        <w:t>C</w:t>
      </w:r>
      <w:r w:rsidRPr="00856409">
        <w:rPr>
          <w:rFonts w:ascii="Palatino Linotype" w:hAnsi="Palatino Linotype" w:cs="Arial"/>
          <w:b/>
          <w:color w:val="000000" w:themeColor="text1"/>
        </w:rPr>
        <w:t>riterio número</w:t>
      </w:r>
      <w:r w:rsidRPr="00856409">
        <w:rPr>
          <w:rFonts w:ascii="Palatino Linotype" w:hAnsi="Palatino Linotype" w:cs="Arial"/>
          <w:color w:val="000000" w:themeColor="text1"/>
        </w:rPr>
        <w:t xml:space="preserve"> </w:t>
      </w:r>
      <w:r w:rsidRPr="00856409">
        <w:rPr>
          <w:rFonts w:ascii="Palatino Linotype" w:hAnsi="Palatino Linotype" w:cs="Arial"/>
          <w:b/>
          <w:color w:val="000000" w:themeColor="text1"/>
        </w:rPr>
        <w:t>01/17</w:t>
      </w:r>
      <w:r w:rsidRPr="00856409">
        <w:rPr>
          <w:rFonts w:ascii="Palatino Linotype" w:hAnsi="Palatino Linotype" w:cs="Arial"/>
          <w:color w:val="000000" w:themeColor="text1"/>
        </w:rPr>
        <w:t xml:space="preserve"> que </w:t>
      </w:r>
      <w:r w:rsidRPr="00856409">
        <w:rPr>
          <w:rFonts w:ascii="Palatino Linotype" w:hAnsi="Palatino Linotype" w:cs="Arial"/>
          <w:bCs/>
          <w:color w:val="000000" w:themeColor="text1"/>
          <w:u w:val="single"/>
        </w:rPr>
        <w:t>resulta improcedente ampliar las solicitudes de información pública</w:t>
      </w:r>
      <w:r w:rsidRPr="00856409">
        <w:rPr>
          <w:rFonts w:ascii="Palatino Linotype" w:hAnsi="Palatino Linotype" w:cs="Arial"/>
          <w:color w:val="000000" w:themeColor="text1"/>
          <w:u w:val="single"/>
        </w:rPr>
        <w:t xml:space="preserve"> o de datos personales a través de la interposición del recurso de revisión</w:t>
      </w:r>
      <w:r w:rsidRPr="00856409">
        <w:rPr>
          <w:rFonts w:ascii="Palatino Linotype" w:hAnsi="Palatino Linotype" w:cs="Arial"/>
          <w:color w:val="000000" w:themeColor="text1"/>
        </w:rPr>
        <w:t xml:space="preserve">, como se estima acontece en el presente asunto, al aumentar datos a la solicitud inicial, </w:t>
      </w:r>
      <w:r w:rsidRPr="00856409">
        <w:rPr>
          <w:rFonts w:ascii="Palatino Linotype" w:hAnsi="Palatino Linotype" w:cs="Arial"/>
          <w:b/>
          <w:bCs/>
          <w:color w:val="000000" w:themeColor="text1"/>
        </w:rPr>
        <w:t>por lo que se insiste no se puede entrar al estudio de la información novedosa</w:t>
      </w:r>
      <w:r w:rsidRPr="00856409">
        <w:rPr>
          <w:rFonts w:ascii="Palatino Linotype" w:hAnsi="Palatino Linotype" w:cs="Arial"/>
          <w:color w:val="000000" w:themeColor="text1"/>
        </w:rPr>
        <w:t>, criterio que es de la literalidad siguiente:</w:t>
      </w:r>
    </w:p>
    <w:p w14:paraId="5AC61CE8" w14:textId="77777777" w:rsidR="00606C05" w:rsidRPr="00856409" w:rsidRDefault="00606C05" w:rsidP="00606C05">
      <w:pPr>
        <w:spacing w:line="360" w:lineRule="auto"/>
        <w:contextualSpacing/>
        <w:jc w:val="both"/>
        <w:rPr>
          <w:rFonts w:ascii="Palatino Linotype" w:hAnsi="Palatino Linotype" w:cs="Arial"/>
          <w:color w:val="000000" w:themeColor="text1"/>
        </w:rPr>
      </w:pPr>
    </w:p>
    <w:p w14:paraId="7D4FCF96" w14:textId="77777777" w:rsidR="00606C05" w:rsidRDefault="00606C05" w:rsidP="00606C05">
      <w:pPr>
        <w:ind w:left="426" w:right="567"/>
        <w:jc w:val="both"/>
        <w:rPr>
          <w:rFonts w:ascii="Palatino Linotype" w:hAnsi="Palatino Linotype" w:cs="Arial"/>
          <w:i/>
        </w:rPr>
      </w:pPr>
      <w:r w:rsidRPr="00856409">
        <w:rPr>
          <w:rFonts w:ascii="Palatino Linotype" w:hAnsi="Palatino Linotype" w:cs="Arial"/>
          <w:b/>
          <w:i/>
        </w:rPr>
        <w:t xml:space="preserve">“Es improcedente ampliar las solicitudes de acceso a información, a través de la interposición del recurso de revisión. </w:t>
      </w:r>
      <w:r w:rsidRPr="00856409">
        <w:rPr>
          <w:rFonts w:ascii="Palatino Linotype" w:hAnsi="Palatino Linotype" w:cs="Arial"/>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79DBAF7D" w14:textId="77777777" w:rsidR="00606C05" w:rsidRDefault="00606C05" w:rsidP="00606C05">
      <w:pPr>
        <w:ind w:left="426" w:right="567"/>
        <w:jc w:val="both"/>
        <w:rPr>
          <w:rFonts w:ascii="Palatino Linotype" w:hAnsi="Palatino Linotype" w:cs="Arial"/>
          <w:i/>
        </w:rPr>
      </w:pPr>
    </w:p>
    <w:p w14:paraId="7BE8544E" w14:textId="77777777" w:rsidR="00606C05" w:rsidRPr="00A11602" w:rsidRDefault="00606C05" w:rsidP="00606C05">
      <w:pPr>
        <w:numPr>
          <w:ilvl w:val="0"/>
          <w:numId w:val="15"/>
        </w:numPr>
        <w:spacing w:line="360" w:lineRule="auto"/>
        <w:ind w:left="0" w:firstLine="0"/>
        <w:contextualSpacing/>
        <w:jc w:val="both"/>
        <w:rPr>
          <w:rFonts w:ascii="Palatino Linotype" w:hAnsi="Palatino Linotype" w:cs="Arial"/>
          <w:b/>
          <w:i/>
        </w:rPr>
      </w:pPr>
      <w:r>
        <w:rPr>
          <w:rFonts w:ascii="Palatino Linotype" w:hAnsi="Palatino Linotype"/>
          <w:color w:val="000000"/>
        </w:rPr>
        <w:lastRenderedPageBreak/>
        <w:t>No obstante, se dejan a salvo sus derechos para que pueda interponer nuevas solicites de información, ante los sujetos obligados que a sus intereses convenga.</w:t>
      </w:r>
    </w:p>
    <w:p w14:paraId="1AF724F5" w14:textId="77777777" w:rsidR="00FA654A" w:rsidRPr="00A70CDD" w:rsidRDefault="00FA654A" w:rsidP="00FA654A">
      <w:pPr>
        <w:pStyle w:val="Prrafodelista"/>
        <w:spacing w:line="360" w:lineRule="auto"/>
        <w:ind w:left="0"/>
        <w:jc w:val="both"/>
        <w:rPr>
          <w:rFonts w:ascii="Palatino Linotype" w:hAnsi="Palatino Linotype" w:cs="Arial"/>
        </w:rPr>
      </w:pPr>
    </w:p>
    <w:p w14:paraId="16517EC8" w14:textId="77777777" w:rsidR="00FA654A" w:rsidRPr="00A70CDD" w:rsidRDefault="00FA654A" w:rsidP="00FA654A">
      <w:pPr>
        <w:pStyle w:val="Ttulo1"/>
        <w:spacing w:before="0" w:line="360" w:lineRule="auto"/>
        <w:rPr>
          <w:rFonts w:ascii="Palatino Linotype" w:hAnsi="Palatino Linotype"/>
          <w:b/>
          <w:color w:val="000000" w:themeColor="text1"/>
          <w:sz w:val="24"/>
          <w:szCs w:val="24"/>
        </w:rPr>
      </w:pPr>
      <w:bookmarkStart w:id="152" w:name="_Toc87549682"/>
      <w:bookmarkStart w:id="153" w:name="_Toc504500693"/>
      <w:bookmarkStart w:id="154" w:name="_Toc534742545"/>
      <w:bookmarkStart w:id="155" w:name="_Toc2248738"/>
      <w:bookmarkStart w:id="156" w:name="_Toc34819440"/>
      <w:bookmarkStart w:id="157" w:name="_Toc51259595"/>
      <w:bookmarkStart w:id="158" w:name="_Toc83128595"/>
      <w:r w:rsidRPr="00A70CDD">
        <w:rPr>
          <w:rFonts w:ascii="Palatino Linotype" w:hAnsi="Palatino Linotype"/>
          <w:b/>
          <w:color w:val="000000" w:themeColor="text1"/>
          <w:sz w:val="24"/>
          <w:szCs w:val="24"/>
        </w:rPr>
        <w:t>QUINTO. De la versión pública.</w:t>
      </w:r>
      <w:bookmarkEnd w:id="152"/>
    </w:p>
    <w:p w14:paraId="4F7985D6" w14:textId="77777777" w:rsidR="00FA654A" w:rsidRPr="00A70CDD" w:rsidRDefault="00FA654A" w:rsidP="00FA654A">
      <w:pPr>
        <w:rPr>
          <w:rFonts w:ascii="Palatino Linotype" w:hAnsi="Palatino Linotype"/>
        </w:rPr>
      </w:pPr>
    </w:p>
    <w:p w14:paraId="04105204" w14:textId="77777777" w:rsidR="00FA654A" w:rsidRPr="00A70CDD" w:rsidRDefault="00FA654A" w:rsidP="00FA654A">
      <w:pPr>
        <w:pStyle w:val="Ttulo1"/>
        <w:numPr>
          <w:ilvl w:val="0"/>
          <w:numId w:val="4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59" w:name="_Toc48135362"/>
      <w:bookmarkStart w:id="160" w:name="_Toc72309902"/>
      <w:bookmarkStart w:id="161" w:name="_Toc73643041"/>
      <w:bookmarkStart w:id="162" w:name="_Toc73911519"/>
      <w:bookmarkStart w:id="163" w:name="_Toc87549683"/>
      <w:r w:rsidRPr="00A70CDD">
        <w:rPr>
          <w:rFonts w:ascii="Palatino Linotype" w:hAnsi="Palatino Linotype" w:cs="Times New Roman"/>
          <w:b/>
          <w:color w:val="000000" w:themeColor="text1"/>
          <w:sz w:val="24"/>
          <w:szCs w:val="24"/>
          <w:lang w:eastAsia="es-ES_tradnl"/>
        </w:rPr>
        <w:t>Nociones generales.</w:t>
      </w:r>
      <w:bookmarkEnd w:id="159"/>
      <w:bookmarkEnd w:id="160"/>
      <w:bookmarkEnd w:id="161"/>
      <w:bookmarkEnd w:id="162"/>
      <w:bookmarkEnd w:id="163"/>
      <w:r w:rsidRPr="00A70CDD">
        <w:rPr>
          <w:rFonts w:ascii="Palatino Linotype" w:hAnsi="Palatino Linotype" w:cs="Times New Roman"/>
          <w:b/>
          <w:color w:val="000000" w:themeColor="text1"/>
          <w:sz w:val="24"/>
          <w:szCs w:val="24"/>
          <w:lang w:eastAsia="es-ES_tradnl"/>
        </w:rPr>
        <w:t xml:space="preserve"> </w:t>
      </w:r>
    </w:p>
    <w:p w14:paraId="01270CD1" w14:textId="77777777" w:rsidR="00FA654A" w:rsidRPr="00A70CDD" w:rsidRDefault="00FA654A" w:rsidP="00FA654A">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A70CDD">
        <w:rPr>
          <w:rFonts w:ascii="Palatino Linotype" w:hAnsi="Palatino Linotype" w:cs="Arial"/>
          <w:color w:val="000000"/>
        </w:rPr>
        <w:t>Debe destacarse que, debido a la naturaleza de la información solicitada</w:t>
      </w:r>
      <w:r w:rsidRPr="00A70CDD">
        <w:rPr>
          <w:rFonts w:ascii="Palatino Linotype" w:hAnsi="Palatino Linotype" w:cs="Arial"/>
          <w:b/>
          <w:color w:val="000000"/>
        </w:rPr>
        <w:t xml:space="preserve">, </w:t>
      </w:r>
      <w:r w:rsidRPr="00A70CDD">
        <w:rPr>
          <w:rFonts w:ascii="Palatino Linotype" w:hAnsi="Palatino Linotype" w:cs="Arial"/>
          <w:color w:val="000000"/>
        </w:rPr>
        <w:t xml:space="preserve">eventualmente pudiera obrar datos personales susceptibles de protegerse, así como información susceptible de clasificarse como reservada, el </w:t>
      </w:r>
      <w:r w:rsidRPr="00A70CDD">
        <w:rPr>
          <w:rFonts w:ascii="Palatino Linotype" w:hAnsi="Palatino Linotype" w:cs="Arial"/>
          <w:b/>
          <w:bCs/>
          <w:color w:val="000000"/>
        </w:rPr>
        <w:t xml:space="preserve">SUJETO OBLIGADO </w:t>
      </w:r>
      <w:r w:rsidRPr="00A70CDD">
        <w:rPr>
          <w:rFonts w:ascii="Palatino Linotype" w:hAnsi="Palatino Linotype" w:cs="Arial"/>
          <w:color w:val="000000"/>
        </w:rPr>
        <w:t xml:space="preserve">deberá de hacer la adecuada versión pública, protegiendo los datos que no son susceptibles de ser proporcionados. </w:t>
      </w:r>
    </w:p>
    <w:p w14:paraId="52236B97" w14:textId="77777777" w:rsidR="00FA654A" w:rsidRPr="00A70CDD" w:rsidRDefault="00FA654A" w:rsidP="00FA654A">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33E36C81" w14:textId="77777777" w:rsidR="00FA654A" w:rsidRPr="00A70CDD" w:rsidRDefault="00FA654A" w:rsidP="00FA654A">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A70CDD">
        <w:rPr>
          <w:rFonts w:ascii="Palatino Linotype" w:hAnsi="Palatino Linotype" w:cs="Arial"/>
          <w:color w:val="000000"/>
        </w:rPr>
        <w:t xml:space="preserve">No pasa desapercibido para este Órgano Garante que los </w:t>
      </w:r>
      <w:r w:rsidRPr="00A70CDD">
        <w:rPr>
          <w:rFonts w:ascii="Palatino Linotype" w:hAnsi="Palatino Linotype" w:cs="Arial"/>
          <w:bCs/>
          <w:color w:val="000000"/>
        </w:rPr>
        <w:t>sujetos obligados</w:t>
      </w:r>
      <w:r w:rsidRPr="00A70CDD">
        <w:rPr>
          <w:rFonts w:ascii="Palatino Linotype" w:hAnsi="Palatino Linotype" w:cs="Arial"/>
          <w:b/>
          <w:bCs/>
          <w:color w:val="000000"/>
        </w:rPr>
        <w:t xml:space="preserve"> </w:t>
      </w:r>
      <w:r w:rsidRPr="00A70CDD">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6C65E57" w14:textId="77777777" w:rsidR="00FA654A" w:rsidRPr="00A70CDD" w:rsidRDefault="00FA654A" w:rsidP="00FA654A">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FA654A" w:rsidRPr="00A70CDD" w14:paraId="4709DA6A" w14:textId="77777777" w:rsidTr="00F208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731E0266" w14:textId="77777777" w:rsidR="00FA654A" w:rsidRPr="00A70CDD" w:rsidRDefault="00FA654A" w:rsidP="00F208DC">
            <w:pPr>
              <w:tabs>
                <w:tab w:val="left" w:pos="284"/>
              </w:tabs>
              <w:rPr>
                <w:rFonts w:ascii="Palatino Linotype" w:hAnsi="Palatino Linotype"/>
                <w:bCs w:val="0"/>
              </w:rPr>
            </w:pPr>
            <w:r w:rsidRPr="00A70CDD">
              <w:rPr>
                <w:rFonts w:ascii="Palatino Linotype" w:hAnsi="Palatino Linotype" w:cstheme="majorBidi"/>
                <w:bCs w:val="0"/>
              </w:rPr>
              <w:t>a) Requisitos previos.</w:t>
            </w:r>
          </w:p>
        </w:tc>
        <w:tc>
          <w:tcPr>
            <w:tcW w:w="6990" w:type="dxa"/>
            <w:hideMark/>
          </w:tcPr>
          <w:p w14:paraId="614EF83E" w14:textId="77777777" w:rsidR="00FA654A" w:rsidRPr="00A70CDD"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0CDD">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D963FA9" w14:textId="77777777" w:rsidR="00FA654A" w:rsidRPr="00A70CDD"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0CDD">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781507C3" w14:textId="77777777" w:rsidR="00FA654A" w:rsidRPr="00A70CDD" w:rsidRDefault="00FA654A" w:rsidP="00F208DC">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A70CDD">
              <w:rPr>
                <w:rFonts w:ascii="Palatino Linotype" w:hAnsi="Palatino Linotype" w:cs="Arial"/>
                <w:b w:val="0"/>
                <w:bCs w:val="0"/>
                <w:color w:val="000000"/>
              </w:rPr>
              <w:t>Además, se debe señalar el procedimiento, de los tres que establecen los artículos 132 y 106 de la Ley Estatal y General, respectivamente.</w:t>
            </w:r>
          </w:p>
          <w:p w14:paraId="59D7CE15" w14:textId="77777777" w:rsidR="00FA654A" w:rsidRPr="00A70CDD" w:rsidRDefault="00FA654A" w:rsidP="00F208DC">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A70CDD">
              <w:rPr>
                <w:rFonts w:ascii="Palatino Linotype" w:hAnsi="Palatino Linotype" w:cs="Arial"/>
                <w:b w:val="0"/>
                <w:bCs w:val="0"/>
                <w:color w:val="000000"/>
              </w:rPr>
              <w:t xml:space="preserve">El último de estos requisitos previos consiste en que no se pueden emitir acuerdos de carácter general ni particular, esto es, </w:t>
            </w:r>
            <w:r w:rsidRPr="00A70CDD">
              <w:rPr>
                <w:rFonts w:ascii="Palatino Linotype" w:hAnsi="Palatino Linotype" w:cs="Arial"/>
                <w:b w:val="0"/>
                <w:bCs w:val="0"/>
                <w:color w:val="000000"/>
                <w:u w:val="single"/>
              </w:rPr>
              <w:t>no se puede hacer un acuerdo para clasificar de manera general todos los documentos de un expediente o área, sin</w:t>
            </w:r>
            <w:r w:rsidRPr="00A70CDD">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FA654A" w:rsidRPr="00A70CDD" w14:paraId="1427F4ED" w14:textId="77777777" w:rsidTr="00F20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600CE5BA" w14:textId="77777777" w:rsidR="00FA654A" w:rsidRPr="00A70CDD" w:rsidRDefault="00FA654A" w:rsidP="00F208DC">
            <w:pPr>
              <w:tabs>
                <w:tab w:val="left" w:pos="284"/>
              </w:tabs>
              <w:rPr>
                <w:rFonts w:ascii="Palatino Linotype" w:hAnsi="Palatino Linotype"/>
                <w:bCs w:val="0"/>
              </w:rPr>
            </w:pPr>
            <w:r w:rsidRPr="00A70CDD">
              <w:rPr>
                <w:rFonts w:ascii="Palatino Linotype" w:hAnsi="Palatino Linotype" w:cstheme="majorBidi"/>
                <w:bCs w:val="0"/>
              </w:rPr>
              <w:lastRenderedPageBreak/>
              <w:t>b) Supuestos de clasificación.</w:t>
            </w:r>
          </w:p>
        </w:tc>
        <w:tc>
          <w:tcPr>
            <w:tcW w:w="6990" w:type="dxa"/>
            <w:hideMark/>
          </w:tcPr>
          <w:p w14:paraId="69D60CE0"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3B8D453"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A70CDD">
              <w:rPr>
                <w:rFonts w:ascii="Palatino Linotype" w:hAnsi="Palatino Linotype" w:cs="Arial"/>
                <w:color w:val="000000"/>
              </w:rPr>
              <w:lastRenderedPageBreak/>
              <w:t>ampliar las excepciones o supuestos de clasificación aduciendo analogía o mayoría de razón.</w:t>
            </w:r>
          </w:p>
          <w:p w14:paraId="74B66404" w14:textId="77777777" w:rsidR="00FA654A" w:rsidRPr="00A70CDD" w:rsidRDefault="00FA654A" w:rsidP="00F208DC">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A70CDD">
              <w:rPr>
                <w:rFonts w:ascii="Palatino Linotype" w:hAnsi="Palatino Linotype" w:cs="Arial"/>
                <w:color w:val="000000"/>
              </w:rPr>
              <w:t xml:space="preserve">El </w:t>
            </w:r>
            <w:r w:rsidRPr="00A70CDD">
              <w:rPr>
                <w:rFonts w:ascii="Palatino Linotype" w:hAnsi="Palatino Linotype" w:cs="Arial"/>
                <w:b/>
                <w:color w:val="000000"/>
              </w:rPr>
              <w:t>Sujeto Obligado</w:t>
            </w:r>
            <w:r w:rsidRPr="00A70CDD">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A654A" w:rsidRPr="00A70CDD" w14:paraId="77C9B375" w14:textId="77777777" w:rsidTr="00F208DC">
        <w:tc>
          <w:tcPr>
            <w:cnfStyle w:val="001000000000" w:firstRow="0" w:lastRow="0" w:firstColumn="1" w:lastColumn="0" w:oddVBand="0" w:evenVBand="0" w:oddHBand="0" w:evenHBand="0" w:firstRowFirstColumn="0" w:firstRowLastColumn="0" w:lastRowFirstColumn="0" w:lastRowLastColumn="0"/>
            <w:tcW w:w="2689" w:type="dxa"/>
            <w:hideMark/>
          </w:tcPr>
          <w:p w14:paraId="5BEBEB28" w14:textId="77777777" w:rsidR="00FA654A" w:rsidRPr="00A70CDD" w:rsidRDefault="00FA654A" w:rsidP="00F208DC">
            <w:pPr>
              <w:tabs>
                <w:tab w:val="left" w:pos="284"/>
              </w:tabs>
              <w:rPr>
                <w:rFonts w:ascii="Palatino Linotype" w:hAnsi="Palatino Linotype"/>
                <w:bCs w:val="0"/>
              </w:rPr>
            </w:pPr>
            <w:r w:rsidRPr="00A70CDD">
              <w:rPr>
                <w:rFonts w:ascii="Palatino Linotype" w:hAnsi="Palatino Linotype" w:cstheme="majorBidi"/>
                <w:bCs w:val="0"/>
              </w:rPr>
              <w:lastRenderedPageBreak/>
              <w:t>c) Formalidades para emitir el acuerdo de clasificación.</w:t>
            </w:r>
          </w:p>
        </w:tc>
        <w:tc>
          <w:tcPr>
            <w:tcW w:w="6990" w:type="dxa"/>
            <w:hideMark/>
          </w:tcPr>
          <w:p w14:paraId="04A94D2E" w14:textId="77777777" w:rsidR="00FA654A" w:rsidRPr="00A70CDD"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6E02838C" w14:textId="77777777" w:rsidR="00FA654A" w:rsidRPr="00A70CDD"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Es necesario que </w:t>
            </w:r>
            <w:r w:rsidRPr="00A70CDD">
              <w:rPr>
                <w:rFonts w:ascii="Palatino Linotype" w:hAnsi="Palatino Linotype" w:cs="Arial"/>
                <w:b/>
                <w:color w:val="000000"/>
                <w:u w:val="single"/>
              </w:rPr>
              <w:t>el acto reúna con los requisitos elementales</w:t>
            </w:r>
            <w:r w:rsidRPr="00A70CDD">
              <w:rPr>
                <w:rFonts w:ascii="Palatino Linotype" w:hAnsi="Palatino Linotype" w:cs="Arial"/>
                <w:color w:val="000000"/>
              </w:rPr>
              <w:t>, entre ellos, que la autoridad que va a emitir el acto de autoridad sea la legalmente facultada para ello.</w:t>
            </w:r>
          </w:p>
          <w:p w14:paraId="717D87A5" w14:textId="77777777" w:rsidR="00FA654A" w:rsidRPr="00A70CDD" w:rsidRDefault="00FA654A" w:rsidP="00F208DC">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0CDD">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A654A" w:rsidRPr="00A70CDD" w14:paraId="56D91CE9" w14:textId="77777777" w:rsidTr="00F20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F68CB6" w14:textId="77777777" w:rsidR="00FA654A" w:rsidRPr="00A70CDD" w:rsidRDefault="00FA654A" w:rsidP="00F208DC">
            <w:pPr>
              <w:tabs>
                <w:tab w:val="left" w:pos="284"/>
              </w:tabs>
              <w:rPr>
                <w:rFonts w:ascii="Palatino Linotype" w:hAnsi="Palatino Linotype"/>
                <w:b w:val="0"/>
              </w:rPr>
            </w:pPr>
          </w:p>
          <w:p w14:paraId="0080E9AE" w14:textId="77777777" w:rsidR="00FA654A" w:rsidRPr="00A70CDD" w:rsidRDefault="00FA654A" w:rsidP="00F208DC">
            <w:pPr>
              <w:tabs>
                <w:tab w:val="left" w:pos="284"/>
              </w:tabs>
              <w:jc w:val="both"/>
              <w:rPr>
                <w:rFonts w:ascii="Palatino Linotype" w:hAnsi="Palatino Linotype"/>
                <w:bCs w:val="0"/>
              </w:rPr>
            </w:pPr>
            <w:r w:rsidRPr="00A70CDD">
              <w:rPr>
                <w:rFonts w:ascii="Palatino Linotype" w:hAnsi="Palatino Linotype" w:cs="Arial"/>
                <w:bCs w:val="0"/>
                <w:color w:val="000000"/>
              </w:rPr>
              <w:t xml:space="preserve">d) Requisitos de fondo del acuerdo de clasificación. </w:t>
            </w:r>
          </w:p>
        </w:tc>
        <w:tc>
          <w:tcPr>
            <w:tcW w:w="6990" w:type="dxa"/>
            <w:hideMark/>
          </w:tcPr>
          <w:p w14:paraId="6C91573B"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70CDD">
              <w:rPr>
                <w:rFonts w:ascii="Palatino Linotype" w:hAnsi="Palatino Linotype" w:cs="Arial"/>
                <w:b/>
                <w:color w:val="000000"/>
              </w:rPr>
              <w:t>Sujetos Obligados</w:t>
            </w:r>
            <w:r w:rsidRPr="00A70CDD">
              <w:rPr>
                <w:rFonts w:ascii="Palatino Linotype" w:hAnsi="Palatino Linotype" w:cs="Arial"/>
                <w:color w:val="000000"/>
              </w:rPr>
              <w:t xml:space="preserve">, por lo que deberán fundar y motivar debidamente la clasificación. </w:t>
            </w:r>
          </w:p>
          <w:p w14:paraId="1ECC53EB"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De lo anterior, se desprende que para una correcta </w:t>
            </w:r>
            <w:r w:rsidRPr="00A70CDD">
              <w:rPr>
                <w:rFonts w:ascii="Palatino Linotype" w:hAnsi="Palatino Linotype" w:cs="Arial"/>
                <w:b/>
                <w:color w:val="000000"/>
              </w:rPr>
              <w:t>clasificación total o parcial</w:t>
            </w:r>
            <w:r w:rsidRPr="00A70CDD">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C2987"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091DAA4"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467D7AB4" w14:textId="77777777" w:rsidR="00FA654A" w:rsidRPr="00A70CDD" w:rsidRDefault="00FA654A" w:rsidP="00F208DC">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Ahora bien, </w:t>
            </w:r>
            <w:r w:rsidRPr="00A70CDD">
              <w:rPr>
                <w:rFonts w:ascii="Palatino Linotype" w:hAnsi="Palatino Linotype" w:cs="Arial"/>
                <w:b/>
                <w:color w:val="000000"/>
                <w:u w:val="single"/>
              </w:rPr>
              <w:t>para cada caso además de fundar y motivar</w:t>
            </w:r>
            <w:r w:rsidRPr="00A70CDD">
              <w:rPr>
                <w:rFonts w:ascii="Palatino Linotype" w:hAnsi="Palatino Linotype" w:cs="Arial"/>
                <w:color w:val="000000"/>
              </w:rPr>
              <w:t xml:space="preserve">, se debe identificar con claridad que datos contenidos en las documentales que son susceptibles de suprimirse, por ejemplo; </w:t>
            </w:r>
            <w:r w:rsidRPr="00A70CDD">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A654A" w:rsidRPr="00A70CDD" w14:paraId="20809DE2" w14:textId="77777777" w:rsidTr="00F208DC">
        <w:tc>
          <w:tcPr>
            <w:cnfStyle w:val="001000000000" w:firstRow="0" w:lastRow="0" w:firstColumn="1" w:lastColumn="0" w:oddVBand="0" w:evenVBand="0" w:oddHBand="0" w:evenHBand="0" w:firstRowFirstColumn="0" w:firstRowLastColumn="0" w:lastRowFirstColumn="0" w:lastRowLastColumn="0"/>
            <w:tcW w:w="2689" w:type="dxa"/>
          </w:tcPr>
          <w:p w14:paraId="62370875" w14:textId="77777777" w:rsidR="00FA654A" w:rsidRPr="00A70CDD" w:rsidRDefault="00FA654A" w:rsidP="00F208DC">
            <w:pPr>
              <w:tabs>
                <w:tab w:val="left" w:pos="284"/>
              </w:tabs>
              <w:ind w:right="49"/>
              <w:jc w:val="both"/>
              <w:rPr>
                <w:rFonts w:ascii="Palatino Linotype" w:hAnsi="Palatino Linotype" w:cs="Arial"/>
                <w:bCs w:val="0"/>
              </w:rPr>
            </w:pPr>
            <w:r w:rsidRPr="00A70CDD">
              <w:rPr>
                <w:rFonts w:ascii="Palatino Linotype" w:eastAsia="MS Gothic" w:hAnsi="Palatino Linotype" w:cs="Times New Roman"/>
                <w:b w:val="0"/>
              </w:rPr>
              <w:lastRenderedPageBreak/>
              <w:t>e</w:t>
            </w:r>
            <w:r w:rsidRPr="00A70CDD">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744C6D55" w14:textId="77777777" w:rsidR="00FA654A" w:rsidRPr="00A70CDD"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330B473F" w14:textId="77777777" w:rsidR="00FA654A" w:rsidRPr="00A70CDD" w:rsidRDefault="00FA654A" w:rsidP="00F208DC">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A70CDD">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2B90EFB" w14:textId="77777777" w:rsidR="00FA654A" w:rsidRPr="00A70CDD" w:rsidRDefault="00FA654A" w:rsidP="00F208DC">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A70CDD">
              <w:rPr>
                <w:rFonts w:ascii="Palatino Linotype" w:hAnsi="Palatino Linotype" w:cs="Arial"/>
                <w:color w:val="000000"/>
              </w:rPr>
              <w:t xml:space="preserve">Pero si la información que se pretende clasificar como confidencial no se encuentra en los supuestos de los artículos señalados y es posible, se deberá consultar al titular de los </w:t>
            </w:r>
            <w:r w:rsidRPr="00A70CDD">
              <w:rPr>
                <w:rFonts w:ascii="Palatino Linotype" w:hAnsi="Palatino Linotype" w:cs="Arial"/>
                <w:color w:val="000000"/>
              </w:rPr>
              <w:lastRenderedPageBreak/>
              <w:t>datos si permite o no el acceso. De no ser posible, la realización de la consulta, procede, fundando y motivando, la clasificación.</w:t>
            </w:r>
          </w:p>
        </w:tc>
      </w:tr>
    </w:tbl>
    <w:p w14:paraId="0135B3C2" w14:textId="77777777" w:rsidR="00FA654A" w:rsidRPr="00A70CDD" w:rsidRDefault="00FA654A" w:rsidP="00FA654A">
      <w:pPr>
        <w:pStyle w:val="Prrafodelista"/>
        <w:tabs>
          <w:tab w:val="left" w:pos="284"/>
        </w:tabs>
        <w:ind w:left="0"/>
        <w:rPr>
          <w:rFonts w:ascii="Palatino Linotype" w:hAnsi="Palatino Linotype" w:cs="Arial"/>
          <w:color w:val="000000"/>
        </w:rPr>
      </w:pPr>
    </w:p>
    <w:p w14:paraId="043DC5FD" w14:textId="77777777" w:rsidR="00FA654A" w:rsidRPr="00606C05" w:rsidRDefault="00FA654A" w:rsidP="00FA654A">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A70CDD">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0E12A57" w14:textId="77777777" w:rsidR="00606C05" w:rsidRPr="00A70CDD" w:rsidRDefault="00606C05" w:rsidP="00606C05">
      <w:pPr>
        <w:pStyle w:val="Prrafodelista"/>
        <w:tabs>
          <w:tab w:val="left" w:pos="284"/>
        </w:tabs>
        <w:spacing w:line="360" w:lineRule="auto"/>
        <w:ind w:left="0"/>
        <w:jc w:val="both"/>
        <w:rPr>
          <w:rFonts w:ascii="Palatino Linotype" w:hAnsi="Palatino Linotype" w:cs="Arial"/>
          <w:color w:val="000000"/>
        </w:rPr>
      </w:pPr>
    </w:p>
    <w:p w14:paraId="6922301D" w14:textId="77777777" w:rsidR="00FA654A" w:rsidRPr="00A70CDD" w:rsidRDefault="00FA654A" w:rsidP="00FA654A">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A70CDD">
        <w:rPr>
          <w:rFonts w:ascii="Palatino Linotype" w:hAnsi="Palatino Linotype" w:cs="Arial"/>
          <w:color w:val="000000" w:themeColor="text1"/>
          <w:lang w:eastAsia="es-MX"/>
        </w:rPr>
        <w:t xml:space="preserve">Por lo anteriormente expuesto y fundado, este </w:t>
      </w:r>
      <w:r w:rsidRPr="00A70CDD">
        <w:rPr>
          <w:rFonts w:ascii="Palatino Linotype" w:hAnsi="Palatino Linotype" w:cs="Arial"/>
          <w:b/>
          <w:bCs/>
          <w:color w:val="000000" w:themeColor="text1"/>
          <w:lang w:eastAsia="es-MX"/>
        </w:rPr>
        <w:t>ÓRGANO GARANTE</w:t>
      </w:r>
      <w:r w:rsidRPr="00A70CDD">
        <w:rPr>
          <w:rFonts w:ascii="Palatino Linotype" w:hAnsi="Palatino Linotype" w:cs="Arial"/>
          <w:color w:val="000000" w:themeColor="text1"/>
          <w:lang w:eastAsia="es-MX"/>
        </w:rPr>
        <w:t xml:space="preserve"> emite los siguientes:</w:t>
      </w:r>
    </w:p>
    <w:p w14:paraId="5F9CC7B0" w14:textId="77777777" w:rsidR="009F09BC" w:rsidRPr="00A70CDD" w:rsidRDefault="009F09BC" w:rsidP="0022712B">
      <w:pPr>
        <w:pStyle w:val="Ttulo1"/>
        <w:spacing w:before="0" w:line="360" w:lineRule="auto"/>
        <w:jc w:val="center"/>
        <w:rPr>
          <w:rFonts w:ascii="Palatino Linotype" w:eastAsia="Calibri" w:hAnsi="Palatino Linotype"/>
          <w:b/>
          <w:color w:val="000000" w:themeColor="text1"/>
          <w:sz w:val="24"/>
          <w:szCs w:val="24"/>
          <w:lang w:val="es-ES"/>
        </w:rPr>
      </w:pPr>
      <w:r w:rsidRPr="00A70CDD">
        <w:rPr>
          <w:rFonts w:ascii="Palatino Linotype" w:eastAsia="Calibri" w:hAnsi="Palatino Linotype"/>
          <w:b/>
          <w:color w:val="000000" w:themeColor="text1"/>
          <w:sz w:val="24"/>
          <w:szCs w:val="24"/>
          <w:lang w:val="es-ES"/>
        </w:rPr>
        <w:t>R E S O L U T I V O S</w:t>
      </w:r>
      <w:bookmarkEnd w:id="153"/>
      <w:bookmarkEnd w:id="154"/>
      <w:bookmarkEnd w:id="155"/>
      <w:bookmarkEnd w:id="156"/>
      <w:bookmarkEnd w:id="157"/>
      <w:bookmarkEnd w:id="158"/>
    </w:p>
    <w:p w14:paraId="1CA58E25" w14:textId="77777777" w:rsidR="00CE7B83" w:rsidRPr="00A70CDD" w:rsidRDefault="00CE7B83" w:rsidP="0022712B">
      <w:pPr>
        <w:spacing w:line="360" w:lineRule="auto"/>
        <w:rPr>
          <w:rFonts w:ascii="Palatino Linotype" w:hAnsi="Palatino Linotype"/>
          <w:lang w:val="es-ES"/>
        </w:rPr>
      </w:pPr>
    </w:p>
    <w:p w14:paraId="164AE7CD" w14:textId="77777777" w:rsidR="009F09BC" w:rsidRPr="00A70CDD" w:rsidRDefault="009F09BC" w:rsidP="0022712B">
      <w:pPr>
        <w:spacing w:line="360" w:lineRule="auto"/>
        <w:jc w:val="both"/>
        <w:rPr>
          <w:rFonts w:ascii="Palatino Linotype" w:eastAsia="Times New Roman" w:hAnsi="Palatino Linotype" w:cs="Arial"/>
          <w:lang w:val="es-ES"/>
        </w:rPr>
      </w:pPr>
      <w:r w:rsidRPr="00A70CDD">
        <w:rPr>
          <w:rFonts w:ascii="Palatino Linotype" w:eastAsia="Times New Roman" w:hAnsi="Palatino Linotype" w:cs="Arial"/>
          <w:b/>
        </w:rPr>
        <w:t>PRIMERO</w:t>
      </w:r>
      <w:r w:rsidRPr="00A70CDD">
        <w:rPr>
          <w:rFonts w:ascii="Palatino Linotype" w:eastAsia="Times New Roman" w:hAnsi="Palatino Linotype" w:cs="Arial"/>
          <w:lang w:val="es-ES"/>
        </w:rPr>
        <w:t>. Resultan</w:t>
      </w:r>
      <w:r w:rsidR="00850886" w:rsidRPr="00A70CDD">
        <w:rPr>
          <w:rFonts w:ascii="Palatino Linotype" w:eastAsia="Times New Roman" w:hAnsi="Palatino Linotype" w:cs="Arial"/>
          <w:lang w:val="es-ES"/>
        </w:rPr>
        <w:t xml:space="preserve"> </w:t>
      </w:r>
      <w:r w:rsidRPr="00A70CDD">
        <w:rPr>
          <w:rFonts w:ascii="Palatino Linotype" w:eastAsia="Times New Roman" w:hAnsi="Palatino Linotype" w:cs="Arial"/>
          <w:lang w:val="es-ES"/>
        </w:rPr>
        <w:t>fundadas las razones o motivos de inconformidad hechos valer en</w:t>
      </w:r>
      <w:r w:rsidR="009A2251" w:rsidRPr="00A70CDD">
        <w:rPr>
          <w:rFonts w:ascii="Palatino Linotype" w:eastAsia="Times New Roman" w:hAnsi="Palatino Linotype" w:cs="Arial"/>
          <w:lang w:val="es-ES"/>
        </w:rPr>
        <w:t xml:space="preserve"> el</w:t>
      </w:r>
      <w:r w:rsidRPr="00A70CDD">
        <w:rPr>
          <w:rFonts w:ascii="Palatino Linotype" w:eastAsia="Times New Roman" w:hAnsi="Palatino Linotype" w:cs="Arial"/>
          <w:lang w:val="es-ES"/>
        </w:rPr>
        <w:t xml:space="preserve"> Recurso de Revisión </w:t>
      </w:r>
      <w:r w:rsidR="00A11600" w:rsidRPr="00A70CDD">
        <w:rPr>
          <w:rFonts w:ascii="Palatino Linotype" w:hAnsi="Palatino Linotype"/>
          <w:b/>
        </w:rPr>
        <w:t>01243/INFOEM/IP/RR/2023</w:t>
      </w:r>
      <w:r w:rsidRPr="00A70CDD">
        <w:rPr>
          <w:rFonts w:ascii="Palatino Linotype" w:hAnsi="Palatino Linotype"/>
        </w:rPr>
        <w:t>,</w:t>
      </w:r>
      <w:r w:rsidRPr="00A70CDD">
        <w:rPr>
          <w:rFonts w:ascii="Palatino Linotype" w:eastAsia="Times New Roman" w:hAnsi="Palatino Linotype" w:cs="Arial"/>
          <w:b/>
          <w:lang w:val="es-ES"/>
        </w:rPr>
        <w:t xml:space="preserve"> </w:t>
      </w:r>
      <w:r w:rsidRPr="00A70CDD">
        <w:rPr>
          <w:rFonts w:ascii="Palatino Linotype" w:eastAsia="Times New Roman" w:hAnsi="Palatino Linotype" w:cs="Arial"/>
          <w:lang w:val="es-ES"/>
        </w:rPr>
        <w:t>en términos de</w:t>
      </w:r>
      <w:r w:rsidR="00815510" w:rsidRPr="00A70CDD">
        <w:rPr>
          <w:rFonts w:ascii="Palatino Linotype" w:eastAsia="Times New Roman" w:hAnsi="Palatino Linotype" w:cs="Arial"/>
          <w:lang w:val="es-ES"/>
        </w:rPr>
        <w:t xml:space="preserve"> </w:t>
      </w:r>
      <w:r w:rsidRPr="00A70CDD">
        <w:rPr>
          <w:rFonts w:ascii="Palatino Linotype" w:eastAsia="Times New Roman" w:hAnsi="Palatino Linotype" w:cs="Arial"/>
          <w:lang w:val="es-ES"/>
        </w:rPr>
        <w:t>l</w:t>
      </w:r>
      <w:r w:rsidR="00815510" w:rsidRPr="00A70CDD">
        <w:rPr>
          <w:rFonts w:ascii="Palatino Linotype" w:eastAsia="Times New Roman" w:hAnsi="Palatino Linotype" w:cs="Arial"/>
          <w:lang w:val="es-ES"/>
        </w:rPr>
        <w:t>os</w:t>
      </w:r>
      <w:r w:rsidR="000E17FD" w:rsidRPr="00A70CDD">
        <w:rPr>
          <w:rFonts w:ascii="Palatino Linotype" w:eastAsia="Times New Roman" w:hAnsi="Palatino Linotype" w:cs="Arial"/>
          <w:lang w:val="es-ES"/>
        </w:rPr>
        <w:t xml:space="preserve"> Considerando</w:t>
      </w:r>
      <w:r w:rsidR="00815510" w:rsidRPr="00A70CDD">
        <w:rPr>
          <w:rFonts w:ascii="Palatino Linotype" w:eastAsia="Times New Roman" w:hAnsi="Palatino Linotype" w:cs="Arial"/>
          <w:lang w:val="es-ES"/>
        </w:rPr>
        <w:t>s</w:t>
      </w:r>
      <w:r w:rsidRPr="00A70CDD">
        <w:rPr>
          <w:rFonts w:ascii="Palatino Linotype" w:eastAsia="Times New Roman" w:hAnsi="Palatino Linotype" w:cs="Arial"/>
          <w:lang w:val="es-ES"/>
        </w:rPr>
        <w:t xml:space="preserve"> </w:t>
      </w:r>
      <w:r w:rsidRPr="00A70CDD">
        <w:rPr>
          <w:rFonts w:ascii="Palatino Linotype" w:eastAsia="Times New Roman" w:hAnsi="Palatino Linotype" w:cs="Arial"/>
          <w:b/>
          <w:lang w:val="es-ES"/>
        </w:rPr>
        <w:t>C</w:t>
      </w:r>
      <w:r w:rsidR="00850886" w:rsidRPr="00A70CDD">
        <w:rPr>
          <w:rFonts w:ascii="Palatino Linotype" w:eastAsia="Times New Roman" w:hAnsi="Palatino Linotype" w:cs="Arial"/>
          <w:b/>
          <w:lang w:val="es-ES"/>
        </w:rPr>
        <w:t>uarto</w:t>
      </w:r>
      <w:r w:rsidR="00815510" w:rsidRPr="00A70CDD">
        <w:rPr>
          <w:rFonts w:ascii="Palatino Linotype" w:eastAsia="Times New Roman" w:hAnsi="Palatino Linotype" w:cs="Arial"/>
          <w:lang w:val="es-ES"/>
        </w:rPr>
        <w:t xml:space="preserve"> y</w:t>
      </w:r>
      <w:r w:rsidR="00815510" w:rsidRPr="00A70CDD">
        <w:rPr>
          <w:rFonts w:ascii="Palatino Linotype" w:eastAsia="Times New Roman" w:hAnsi="Palatino Linotype" w:cs="Arial"/>
          <w:b/>
          <w:lang w:val="es-ES"/>
        </w:rPr>
        <w:t xml:space="preserve"> Quinto</w:t>
      </w:r>
      <w:r w:rsidR="00850886" w:rsidRPr="00A70CDD">
        <w:rPr>
          <w:rFonts w:ascii="Palatino Linotype" w:eastAsia="Times New Roman" w:hAnsi="Palatino Linotype" w:cs="Arial"/>
          <w:b/>
          <w:lang w:val="es-ES"/>
        </w:rPr>
        <w:t xml:space="preserve"> </w:t>
      </w:r>
      <w:r w:rsidRPr="00A70CDD">
        <w:rPr>
          <w:rFonts w:ascii="Palatino Linotype" w:eastAsia="Times New Roman" w:hAnsi="Palatino Linotype" w:cs="Arial"/>
          <w:lang w:val="es-ES"/>
        </w:rPr>
        <w:t xml:space="preserve">de la presente resolución. </w:t>
      </w:r>
    </w:p>
    <w:p w14:paraId="52AB6C74" w14:textId="77777777" w:rsidR="00D26113" w:rsidRPr="00A70CDD" w:rsidRDefault="00D26113" w:rsidP="0022712B">
      <w:pPr>
        <w:spacing w:line="360" w:lineRule="auto"/>
        <w:jc w:val="both"/>
        <w:rPr>
          <w:rFonts w:ascii="Palatino Linotype" w:eastAsia="Times New Roman" w:hAnsi="Palatino Linotype" w:cs="Arial"/>
          <w:lang w:val="es-ES"/>
        </w:rPr>
      </w:pPr>
    </w:p>
    <w:p w14:paraId="156C74D6" w14:textId="77777777" w:rsidR="00373AC7" w:rsidRPr="00A70CDD" w:rsidRDefault="009F09BC" w:rsidP="0022712B">
      <w:pPr>
        <w:spacing w:line="360" w:lineRule="auto"/>
        <w:jc w:val="both"/>
        <w:rPr>
          <w:rFonts w:ascii="Palatino Linotype" w:hAnsi="Palatino Linotype" w:cs="Arial"/>
          <w:b/>
        </w:rPr>
      </w:pPr>
      <w:bookmarkStart w:id="164" w:name="_Toc503891607"/>
      <w:bookmarkStart w:id="165" w:name="_Toc511647757"/>
      <w:bookmarkStart w:id="166" w:name="_Toc511647818"/>
      <w:bookmarkStart w:id="167" w:name="_Toc477891768"/>
      <w:bookmarkStart w:id="168" w:name="_Toc477891858"/>
      <w:bookmarkStart w:id="169" w:name="_Toc481576259"/>
      <w:bookmarkStart w:id="170" w:name="_Toc492590391"/>
      <w:bookmarkStart w:id="171" w:name="_Toc462653937"/>
      <w:bookmarkStart w:id="172" w:name="_Toc453696502"/>
      <w:bookmarkStart w:id="173" w:name="_Toc454301155"/>
      <w:r w:rsidRPr="00A70CDD">
        <w:rPr>
          <w:rFonts w:ascii="Palatino Linotype" w:eastAsia="Times New Roman" w:hAnsi="Palatino Linotype" w:cs="Times New Roman"/>
          <w:b/>
        </w:rPr>
        <w:t>SEGUNDO.</w:t>
      </w:r>
      <w:bookmarkEnd w:id="164"/>
      <w:bookmarkEnd w:id="165"/>
      <w:bookmarkEnd w:id="166"/>
      <w:r w:rsidRPr="00A70CDD">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A70CDD">
        <w:rPr>
          <w:rFonts w:ascii="Palatino Linotype" w:eastAsia="MS Mincho" w:hAnsi="Palatino Linotype" w:cs="Times New Roman"/>
          <w:color w:val="000000" w:themeColor="text1"/>
        </w:rPr>
        <w:t xml:space="preserve">Se </w:t>
      </w:r>
      <w:r w:rsidR="00614FB2" w:rsidRPr="00A70CDD">
        <w:rPr>
          <w:rFonts w:ascii="Palatino Linotype" w:eastAsia="MS Mincho" w:hAnsi="Palatino Linotype" w:cs="Times New Roman"/>
          <w:b/>
          <w:color w:val="000000" w:themeColor="text1"/>
        </w:rPr>
        <w:t>REVO</w:t>
      </w:r>
      <w:r w:rsidRPr="00A70CDD">
        <w:rPr>
          <w:rFonts w:ascii="Palatino Linotype" w:eastAsia="MS Mincho" w:hAnsi="Palatino Linotype" w:cs="Times New Roman"/>
          <w:b/>
          <w:color w:val="000000" w:themeColor="text1"/>
        </w:rPr>
        <w:t xml:space="preserve">CA </w:t>
      </w:r>
      <w:r w:rsidRPr="00A70CDD">
        <w:rPr>
          <w:rFonts w:ascii="Palatino Linotype" w:eastAsia="MS Mincho" w:hAnsi="Palatino Linotype" w:cs="Times New Roman"/>
          <w:color w:val="000000" w:themeColor="text1"/>
        </w:rPr>
        <w:t xml:space="preserve">la respuesta emitida por </w:t>
      </w:r>
      <w:r w:rsidR="002453DA" w:rsidRPr="00A70CDD">
        <w:rPr>
          <w:rFonts w:ascii="Palatino Linotype" w:eastAsia="MS Mincho" w:hAnsi="Palatino Linotype" w:cs="Times New Roman"/>
          <w:color w:val="000000" w:themeColor="text1"/>
        </w:rPr>
        <w:t xml:space="preserve">el </w:t>
      </w:r>
      <w:r w:rsidR="00A11600" w:rsidRPr="00A70CDD">
        <w:rPr>
          <w:rFonts w:ascii="Palatino Linotype" w:hAnsi="Palatino Linotype"/>
          <w:b/>
          <w:bCs/>
          <w:color w:val="000000"/>
        </w:rPr>
        <w:t>Ayuntamiento de Zumpango</w:t>
      </w:r>
      <w:r w:rsidRPr="00A70CDD">
        <w:rPr>
          <w:rFonts w:ascii="Palatino Linotype" w:eastAsia="MS Mincho" w:hAnsi="Palatino Linotype" w:cs="Times New Roman"/>
          <w:b/>
          <w:color w:val="000000" w:themeColor="text1"/>
        </w:rPr>
        <w:t xml:space="preserve"> </w:t>
      </w:r>
      <w:r w:rsidRPr="00A70CDD">
        <w:rPr>
          <w:rFonts w:ascii="Palatino Linotype" w:eastAsia="MS Mincho" w:hAnsi="Palatino Linotype" w:cs="Times New Roman"/>
          <w:color w:val="000000" w:themeColor="text1"/>
        </w:rPr>
        <w:t xml:space="preserve">y se </w:t>
      </w:r>
      <w:r w:rsidRPr="00A70CDD">
        <w:rPr>
          <w:rFonts w:ascii="Palatino Linotype" w:eastAsia="MS Mincho" w:hAnsi="Palatino Linotype" w:cs="Times New Roman"/>
          <w:b/>
          <w:color w:val="000000" w:themeColor="text1"/>
        </w:rPr>
        <w:t>ORDENA</w:t>
      </w:r>
      <w:r w:rsidRPr="00A70CDD">
        <w:rPr>
          <w:rFonts w:ascii="Palatino Linotype" w:eastAsia="MS Mincho" w:hAnsi="Palatino Linotype" w:cs="Times New Roman"/>
          <w:color w:val="000000" w:themeColor="text1"/>
        </w:rPr>
        <w:t xml:space="preserve"> entregar vía Sistema de Acceso a la Información Mexiquense </w:t>
      </w:r>
      <w:r w:rsidRPr="00A70CDD">
        <w:rPr>
          <w:rFonts w:ascii="Palatino Linotype" w:eastAsia="MS Mincho" w:hAnsi="Palatino Linotype" w:cs="Times New Roman"/>
          <w:b/>
          <w:color w:val="000000" w:themeColor="text1"/>
        </w:rPr>
        <w:t>(SAIMEX)</w:t>
      </w:r>
      <w:r w:rsidRPr="00A70CDD">
        <w:rPr>
          <w:rFonts w:ascii="Palatino Linotype" w:eastAsia="MS Mincho" w:hAnsi="Palatino Linotype" w:cs="Times New Roman"/>
          <w:color w:val="000000" w:themeColor="text1"/>
        </w:rPr>
        <w:t xml:space="preserve">, </w:t>
      </w:r>
      <w:r w:rsidR="0074110E" w:rsidRPr="00A70CDD">
        <w:rPr>
          <w:rFonts w:ascii="Palatino Linotype" w:eastAsia="MS Mincho" w:hAnsi="Palatino Linotype" w:cs="Times New Roman"/>
          <w:color w:val="000000" w:themeColor="text1"/>
        </w:rPr>
        <w:t>la siguiente información</w:t>
      </w:r>
      <w:bookmarkStart w:id="174" w:name="_Toc503891610"/>
      <w:bookmarkStart w:id="175" w:name="_Toc453696503"/>
      <w:bookmarkStart w:id="176" w:name="_Toc454301156"/>
      <w:bookmarkStart w:id="177" w:name="_Toc462653938"/>
      <w:bookmarkStart w:id="178" w:name="_Toc477891769"/>
      <w:bookmarkStart w:id="179" w:name="_Toc477891859"/>
      <w:bookmarkStart w:id="180" w:name="_Toc481576260"/>
      <w:bookmarkStart w:id="181" w:name="_Toc492590392"/>
      <w:r w:rsidR="00CC1657" w:rsidRPr="00A70CDD">
        <w:rPr>
          <w:rFonts w:ascii="Palatino Linotype" w:eastAsia="MS Mincho" w:hAnsi="Palatino Linotype" w:cs="Times New Roman"/>
          <w:color w:val="000000" w:themeColor="text1"/>
        </w:rPr>
        <w:t>, en versión pública</w:t>
      </w:r>
      <w:r w:rsidR="007C1410" w:rsidRPr="00A70CDD">
        <w:rPr>
          <w:rFonts w:ascii="Palatino Linotype" w:eastAsia="MS Mincho" w:hAnsi="Palatino Linotype" w:cs="Times New Roman"/>
          <w:color w:val="000000" w:themeColor="text1"/>
        </w:rPr>
        <w:t>:</w:t>
      </w:r>
    </w:p>
    <w:p w14:paraId="7CCAEF49" w14:textId="77777777" w:rsidR="00373AC7" w:rsidRPr="00A70CDD" w:rsidRDefault="00373AC7" w:rsidP="0022712B">
      <w:pPr>
        <w:pStyle w:val="Prrafodelista"/>
        <w:spacing w:line="360" w:lineRule="auto"/>
        <w:ind w:left="0"/>
        <w:jc w:val="both"/>
        <w:rPr>
          <w:rFonts w:ascii="Palatino Linotype" w:hAnsi="Palatino Linotype" w:cs="Arial"/>
          <w:b/>
        </w:rPr>
      </w:pPr>
    </w:p>
    <w:p w14:paraId="104AB08B" w14:textId="77777777" w:rsidR="00AF0915" w:rsidRPr="00A70CDD" w:rsidRDefault="00AF0915" w:rsidP="00AF0915">
      <w:pPr>
        <w:pStyle w:val="Prrafodelista"/>
        <w:numPr>
          <w:ilvl w:val="1"/>
          <w:numId w:val="48"/>
        </w:numPr>
        <w:spacing w:line="360" w:lineRule="auto"/>
        <w:ind w:left="993"/>
        <w:jc w:val="both"/>
        <w:rPr>
          <w:rFonts w:ascii="Palatino Linotype" w:hAnsi="Palatino Linotype" w:cs="Arial"/>
          <w:b/>
        </w:rPr>
      </w:pPr>
      <w:r w:rsidRPr="00A70CDD">
        <w:rPr>
          <w:rFonts w:ascii="Palatino Linotype" w:hAnsi="Palatino Linotype" w:cs="Arial"/>
          <w:b/>
        </w:rPr>
        <w:t xml:space="preserve">Nombre de todos los </w:t>
      </w:r>
      <w:r>
        <w:rPr>
          <w:rFonts w:ascii="Palatino Linotype" w:hAnsi="Palatino Linotype" w:cs="Arial"/>
          <w:b/>
        </w:rPr>
        <w:t>s</w:t>
      </w:r>
      <w:r w:rsidRPr="00A70CDD">
        <w:rPr>
          <w:rFonts w:ascii="Palatino Linotype" w:hAnsi="Palatino Linotype" w:cs="Arial"/>
          <w:b/>
        </w:rPr>
        <w:t xml:space="preserve">ervidores </w:t>
      </w:r>
      <w:r>
        <w:rPr>
          <w:rFonts w:ascii="Palatino Linotype" w:hAnsi="Palatino Linotype" w:cs="Arial"/>
          <w:b/>
        </w:rPr>
        <w:t>p</w:t>
      </w:r>
      <w:r w:rsidRPr="00A70CDD">
        <w:rPr>
          <w:rFonts w:ascii="Palatino Linotype" w:hAnsi="Palatino Linotype" w:cs="Arial"/>
          <w:b/>
        </w:rPr>
        <w:t xml:space="preserve">úblicos adscritos al Ayuntamiento </w:t>
      </w:r>
      <w:r w:rsidR="00740487" w:rsidRPr="00A70CDD">
        <w:rPr>
          <w:rFonts w:ascii="Palatino Linotype" w:hAnsi="Palatino Linotype" w:cs="Arial"/>
          <w:b/>
        </w:rPr>
        <w:t>de Zumpango</w:t>
      </w:r>
      <w:r>
        <w:rPr>
          <w:rFonts w:ascii="Palatino Linotype" w:hAnsi="Palatino Linotype" w:cs="Arial"/>
          <w:b/>
        </w:rPr>
        <w:t>, al 3 de febrero de 2023.</w:t>
      </w:r>
    </w:p>
    <w:p w14:paraId="1C638310" w14:textId="77777777" w:rsidR="00A70CDD" w:rsidRDefault="00A70CDD" w:rsidP="00A70CDD">
      <w:pPr>
        <w:spacing w:line="360" w:lineRule="auto"/>
        <w:jc w:val="both"/>
        <w:rPr>
          <w:rFonts w:ascii="Palatino Linotype" w:hAnsi="Palatino Linotype" w:cs="Arial"/>
          <w:b/>
        </w:rPr>
      </w:pPr>
    </w:p>
    <w:p w14:paraId="30A7C9FD" w14:textId="77777777" w:rsidR="00A70CDD" w:rsidRDefault="00A70CDD" w:rsidP="00A70CDD">
      <w:pPr>
        <w:spacing w:line="360" w:lineRule="auto"/>
        <w:jc w:val="both"/>
        <w:rPr>
          <w:rFonts w:ascii="Palatino Linotype" w:eastAsia="Calibri" w:hAnsi="Palatino Linotype" w:cs="Arial"/>
          <w:b/>
        </w:rPr>
      </w:pPr>
      <w:r w:rsidRPr="003171A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3171A7">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pongan a disposición de </w:t>
      </w:r>
      <w:r w:rsidRPr="003D4B5F">
        <w:rPr>
          <w:rFonts w:ascii="Palatino Linotype" w:eastAsia="Calibri" w:hAnsi="Palatino Linotype" w:cs="Arial"/>
          <w:b/>
        </w:rPr>
        <w:t>EL RECURRENTE</w:t>
      </w:r>
      <w:r w:rsidRPr="00CE7B83">
        <w:rPr>
          <w:rFonts w:ascii="Palatino Linotype" w:eastAsia="Calibri" w:hAnsi="Palatino Linotype" w:cs="Arial"/>
        </w:rPr>
        <w:t>.</w:t>
      </w:r>
    </w:p>
    <w:p w14:paraId="2FFCCC32" w14:textId="77777777" w:rsidR="00A70CDD" w:rsidRPr="00A70CDD" w:rsidRDefault="00A70CDD" w:rsidP="00A70CDD">
      <w:pPr>
        <w:spacing w:line="360" w:lineRule="auto"/>
        <w:jc w:val="both"/>
        <w:rPr>
          <w:rFonts w:ascii="Palatino Linotype" w:hAnsi="Palatino Linotype" w:cs="Arial"/>
          <w:b/>
        </w:rPr>
      </w:pPr>
    </w:p>
    <w:p w14:paraId="1032797A" w14:textId="210FC219" w:rsidR="00B51099" w:rsidRPr="00A70CDD" w:rsidRDefault="009F09BC" w:rsidP="0022712B">
      <w:pPr>
        <w:tabs>
          <w:tab w:val="left" w:pos="8080"/>
        </w:tabs>
        <w:spacing w:line="360" w:lineRule="auto"/>
        <w:ind w:right="49"/>
        <w:jc w:val="both"/>
        <w:rPr>
          <w:rFonts w:ascii="Palatino Linotype" w:eastAsia="Times New Roman" w:hAnsi="Palatino Linotype" w:cs="Times New Roman"/>
          <w:shd w:val="clear" w:color="auto" w:fill="FFFFFF"/>
        </w:rPr>
      </w:pPr>
      <w:bookmarkStart w:id="182" w:name="_Toc511647758"/>
      <w:bookmarkStart w:id="183" w:name="_Toc511647819"/>
      <w:r w:rsidRPr="00A70CDD">
        <w:rPr>
          <w:rFonts w:ascii="Palatino Linotype" w:eastAsia="Times New Roman" w:hAnsi="Palatino Linotype" w:cs="Times New Roman"/>
          <w:b/>
        </w:rPr>
        <w:t>TERCERO.</w:t>
      </w:r>
      <w:bookmarkEnd w:id="174"/>
      <w:bookmarkEnd w:id="182"/>
      <w:bookmarkEnd w:id="183"/>
      <w:r w:rsidRPr="00A70CDD">
        <w:rPr>
          <w:rFonts w:ascii="Palatino Linotype" w:eastAsia="Times New Roman" w:hAnsi="Palatino Linotype" w:cs="Times New Roman"/>
          <w:b/>
        </w:rPr>
        <w:t xml:space="preserve"> </w:t>
      </w:r>
      <w:bookmarkEnd w:id="175"/>
      <w:bookmarkEnd w:id="176"/>
      <w:bookmarkEnd w:id="177"/>
      <w:bookmarkEnd w:id="178"/>
      <w:bookmarkEnd w:id="179"/>
      <w:bookmarkEnd w:id="180"/>
      <w:bookmarkEnd w:id="181"/>
      <w:r w:rsidR="00AF0915" w:rsidRPr="009508E6">
        <w:rPr>
          <w:rFonts w:ascii="Palatino Linotype" w:hAnsi="Palatino Linotype"/>
          <w:b/>
        </w:rPr>
        <w:t xml:space="preserve">Notifíquese </w:t>
      </w:r>
      <w:r w:rsidR="00AF0915" w:rsidRPr="009508E6">
        <w:rPr>
          <w:rFonts w:ascii="Palatino Linotype" w:hAnsi="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6AF297" w14:textId="77777777" w:rsidR="00B51099" w:rsidRPr="00A70CDD" w:rsidRDefault="00B51099" w:rsidP="0022712B">
      <w:pPr>
        <w:tabs>
          <w:tab w:val="left" w:pos="8080"/>
        </w:tabs>
        <w:spacing w:line="360" w:lineRule="auto"/>
        <w:ind w:right="49"/>
        <w:jc w:val="both"/>
        <w:rPr>
          <w:rFonts w:ascii="Palatino Linotype" w:eastAsia="Times New Roman" w:hAnsi="Palatino Linotype" w:cs="Times New Roman"/>
          <w:shd w:val="clear" w:color="auto" w:fill="FFFFFF"/>
        </w:rPr>
      </w:pPr>
    </w:p>
    <w:p w14:paraId="50E990AD" w14:textId="77777777" w:rsidR="0057514F" w:rsidRPr="00A70CDD" w:rsidRDefault="0057514F" w:rsidP="0022712B">
      <w:pPr>
        <w:spacing w:line="360" w:lineRule="auto"/>
        <w:jc w:val="both"/>
        <w:rPr>
          <w:rFonts w:ascii="Palatino Linotype" w:eastAsia="Calibri" w:hAnsi="Palatino Linotype" w:cs="Arial"/>
          <w:bCs/>
        </w:rPr>
      </w:pPr>
      <w:r w:rsidRPr="00A70CDD">
        <w:rPr>
          <w:rFonts w:ascii="Palatino Linotype" w:hAnsi="Palatino Linotype" w:cs="Arial"/>
          <w:b/>
        </w:rPr>
        <w:t xml:space="preserve">CUARTO. </w:t>
      </w:r>
      <w:r w:rsidRPr="00A70CDD">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A70CDD">
        <w:rPr>
          <w:rFonts w:ascii="Palatino Linotype" w:eastAsia="Calibri" w:hAnsi="Palatino Linotype" w:cs="Arial"/>
          <w:b/>
          <w:bCs/>
        </w:rPr>
        <w:t>SUJETO OBLIGADO</w:t>
      </w:r>
      <w:r w:rsidRPr="00A70CDD">
        <w:rPr>
          <w:rFonts w:ascii="Palatino Linotype" w:eastAsia="Calibri" w:hAnsi="Palatino Linotype" w:cs="Arial"/>
          <w:bCs/>
        </w:rPr>
        <w:t xml:space="preserve"> de manera fundada y motivada, podrá solicitar una ampliación de plazo para el cumplimiento de la presente resolución.</w:t>
      </w:r>
    </w:p>
    <w:p w14:paraId="2B602693" w14:textId="77777777" w:rsidR="00CE7B83" w:rsidRPr="00A70CDD" w:rsidRDefault="00CE7B83" w:rsidP="0022712B">
      <w:pPr>
        <w:spacing w:line="360" w:lineRule="auto"/>
        <w:jc w:val="both"/>
        <w:rPr>
          <w:rFonts w:ascii="Palatino Linotype" w:eastAsia="Calibri" w:hAnsi="Palatino Linotype" w:cs="Arial"/>
          <w:bCs/>
        </w:rPr>
      </w:pPr>
    </w:p>
    <w:p w14:paraId="22B49432" w14:textId="77777777" w:rsidR="009F09BC" w:rsidRPr="00A70CDD" w:rsidRDefault="0057514F" w:rsidP="0022712B">
      <w:pPr>
        <w:tabs>
          <w:tab w:val="left" w:pos="8080"/>
        </w:tabs>
        <w:spacing w:line="360" w:lineRule="auto"/>
        <w:ind w:right="49"/>
        <w:jc w:val="both"/>
        <w:rPr>
          <w:rFonts w:ascii="Palatino Linotype" w:eastAsia="Times New Roman" w:hAnsi="Palatino Linotype" w:cs="Times New Roman"/>
          <w:lang w:val="es-ES" w:eastAsia="es-MX"/>
        </w:rPr>
      </w:pPr>
      <w:bookmarkStart w:id="184" w:name="_Toc492590393"/>
      <w:bookmarkStart w:id="185" w:name="_Toc503891611"/>
      <w:bookmarkStart w:id="186" w:name="_Toc511647759"/>
      <w:bookmarkStart w:id="187" w:name="_Toc511647820"/>
      <w:r w:rsidRPr="00A70CDD">
        <w:rPr>
          <w:rFonts w:ascii="Palatino Linotype" w:eastAsia="Times New Roman" w:hAnsi="Palatino Linotype" w:cs="Times New Roman"/>
          <w:b/>
        </w:rPr>
        <w:t>QUIN</w:t>
      </w:r>
      <w:r w:rsidR="009F09BC" w:rsidRPr="00A70CDD">
        <w:rPr>
          <w:rFonts w:ascii="Palatino Linotype" w:eastAsia="Times New Roman" w:hAnsi="Palatino Linotype" w:cs="Times New Roman"/>
          <w:b/>
        </w:rPr>
        <w:t xml:space="preserve">TO. </w:t>
      </w:r>
      <w:r w:rsidR="009F09BC" w:rsidRPr="00A70CDD">
        <w:rPr>
          <w:rFonts w:ascii="Palatino Linotype" w:eastAsia="Times New Roman" w:hAnsi="Palatino Linotype" w:cs="Times New Roman"/>
        </w:rPr>
        <w:t>Notifíquese</w:t>
      </w:r>
      <w:bookmarkEnd w:id="184"/>
      <w:bookmarkEnd w:id="185"/>
      <w:bookmarkEnd w:id="186"/>
      <w:bookmarkEnd w:id="187"/>
      <w:r w:rsidR="009F09BC" w:rsidRPr="00A70CDD">
        <w:rPr>
          <w:rFonts w:ascii="Palatino Linotype" w:eastAsia="Times New Roman" w:hAnsi="Palatino Linotype" w:cs="Times New Roman"/>
        </w:rPr>
        <w:t xml:space="preserve"> a </w:t>
      </w:r>
      <w:r w:rsidR="00A11600" w:rsidRPr="00A70CDD">
        <w:rPr>
          <w:rFonts w:ascii="Palatino Linotype" w:eastAsia="Times New Roman" w:hAnsi="Palatino Linotype" w:cs="Times New Roman"/>
          <w:b/>
        </w:rPr>
        <w:t>LA RECURRENTE</w:t>
      </w:r>
      <w:r w:rsidR="009F09BC" w:rsidRPr="00A70CDD">
        <w:rPr>
          <w:rFonts w:ascii="Palatino Linotype" w:eastAsia="Times New Roman" w:hAnsi="Palatino Linotype" w:cs="Times New Roman"/>
        </w:rPr>
        <w:t xml:space="preserve"> la presente</w:t>
      </w:r>
      <w:r w:rsidR="009F09BC" w:rsidRPr="00A70CDD">
        <w:rPr>
          <w:rFonts w:ascii="Palatino Linotype" w:eastAsia="Times New Roman" w:hAnsi="Palatino Linotype" w:cs="Times New Roman"/>
          <w:lang w:val="es-ES" w:eastAsia="es-MX"/>
        </w:rPr>
        <w:t xml:space="preserve"> resolución</w:t>
      </w:r>
      <w:r w:rsidR="00CE7B83" w:rsidRPr="00A70CDD">
        <w:rPr>
          <w:rFonts w:ascii="Palatino Linotype" w:eastAsia="Times New Roman" w:hAnsi="Palatino Linotype" w:cs="Times New Roman"/>
          <w:lang w:val="es-ES" w:eastAsia="es-MX"/>
        </w:rPr>
        <w:t>, vía SAIMEX</w:t>
      </w:r>
      <w:r w:rsidR="006D15D0" w:rsidRPr="00A70CDD">
        <w:rPr>
          <w:rFonts w:ascii="Palatino Linotype" w:eastAsia="Times New Roman" w:hAnsi="Palatino Linotype" w:cs="Times New Roman"/>
          <w:lang w:val="es-ES" w:eastAsia="es-MX"/>
        </w:rPr>
        <w:t>.</w:t>
      </w:r>
    </w:p>
    <w:p w14:paraId="04A5FDE3" w14:textId="77777777" w:rsidR="002D038C" w:rsidRPr="00A70CDD" w:rsidRDefault="002D038C" w:rsidP="0022712B">
      <w:pPr>
        <w:tabs>
          <w:tab w:val="left" w:pos="8080"/>
        </w:tabs>
        <w:spacing w:line="360" w:lineRule="auto"/>
        <w:ind w:right="49"/>
        <w:jc w:val="both"/>
        <w:rPr>
          <w:rFonts w:ascii="Palatino Linotype" w:eastAsia="Times New Roman" w:hAnsi="Palatino Linotype" w:cs="Times New Roman"/>
          <w:lang w:val="es-ES" w:eastAsia="es-MX"/>
        </w:rPr>
      </w:pPr>
    </w:p>
    <w:p w14:paraId="6F099806" w14:textId="77777777" w:rsidR="009F09BC" w:rsidRPr="00A70CDD" w:rsidRDefault="0057514F" w:rsidP="0022712B">
      <w:pPr>
        <w:shd w:val="clear" w:color="auto" w:fill="FFFFFF"/>
        <w:spacing w:line="360" w:lineRule="auto"/>
        <w:jc w:val="both"/>
        <w:rPr>
          <w:rFonts w:ascii="Palatino Linotype" w:eastAsia="Times New Roman" w:hAnsi="Palatino Linotype" w:cs="Times New Roman"/>
          <w:lang w:val="es-ES" w:eastAsia="es-MX"/>
        </w:rPr>
      </w:pPr>
      <w:r w:rsidRPr="00A70CDD">
        <w:rPr>
          <w:rFonts w:ascii="Palatino Linotype" w:eastAsia="Calibri" w:hAnsi="Palatino Linotype" w:cs="Times New Roman"/>
          <w:b/>
          <w:lang w:val="es-MX" w:eastAsia="en-US"/>
        </w:rPr>
        <w:lastRenderedPageBreak/>
        <w:t>SEX</w:t>
      </w:r>
      <w:r w:rsidR="009F09BC" w:rsidRPr="00A70CDD">
        <w:rPr>
          <w:rFonts w:ascii="Palatino Linotype" w:eastAsia="Calibri" w:hAnsi="Palatino Linotype" w:cs="Times New Roman"/>
          <w:b/>
          <w:lang w:val="es-MX" w:eastAsia="en-US"/>
        </w:rPr>
        <w:t>TO.</w:t>
      </w:r>
      <w:r w:rsidR="009F09BC" w:rsidRPr="00A70CDD">
        <w:rPr>
          <w:rFonts w:ascii="Palatino Linotype" w:eastAsia="Calibri" w:hAnsi="Palatino Linotype" w:cs="Times New Roman"/>
          <w:lang w:val="es-MX" w:eastAsia="en-US"/>
        </w:rPr>
        <w:t xml:space="preserve"> </w:t>
      </w:r>
      <w:r w:rsidR="009F09BC" w:rsidRPr="00A70CDD">
        <w:rPr>
          <w:rFonts w:ascii="Palatino Linotype" w:eastAsia="Times New Roman" w:hAnsi="Palatino Linotype" w:cs="Times New Roman"/>
          <w:lang w:val="es-ES" w:eastAsia="es-MX"/>
        </w:rPr>
        <w:t xml:space="preserve">Se hace del conocimiento de </w:t>
      </w:r>
      <w:r w:rsidR="00A11600" w:rsidRPr="00A70CDD">
        <w:rPr>
          <w:rFonts w:ascii="Palatino Linotype" w:eastAsia="Times New Roman" w:hAnsi="Palatino Linotype" w:cs="Times New Roman"/>
          <w:b/>
          <w:lang w:val="es-ES" w:eastAsia="es-MX"/>
        </w:rPr>
        <w:t>LA RECURRENTE</w:t>
      </w:r>
      <w:r w:rsidR="009F09BC" w:rsidRPr="00A70CDD">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A70CDD">
        <w:rPr>
          <w:rFonts w:ascii="Palatino Linotype" w:eastAsia="Times New Roman" w:hAnsi="Palatino Linotype" w:cs="Times New Roman"/>
          <w:bCs/>
          <w:lang w:val="es-ES" w:eastAsia="es-MX"/>
        </w:rPr>
        <w:t>vía juicio de amparo</w:t>
      </w:r>
      <w:r w:rsidR="009F09BC" w:rsidRPr="00A70CDD">
        <w:rPr>
          <w:rFonts w:ascii="Palatino Linotype" w:eastAsia="Times New Roman" w:hAnsi="Palatino Linotype" w:cs="Times New Roman"/>
          <w:lang w:val="es-ES" w:eastAsia="es-MX"/>
        </w:rPr>
        <w:t> en los términos de las leyes aplicables.</w:t>
      </w:r>
    </w:p>
    <w:p w14:paraId="5E19FE9C" w14:textId="77777777" w:rsidR="00CC1657" w:rsidRPr="00A70CDD" w:rsidRDefault="00CC1657" w:rsidP="0022712B">
      <w:pPr>
        <w:shd w:val="clear" w:color="auto" w:fill="FFFFFF"/>
        <w:spacing w:line="360" w:lineRule="auto"/>
        <w:jc w:val="both"/>
        <w:rPr>
          <w:rFonts w:ascii="Palatino Linotype" w:eastAsia="Times New Roman" w:hAnsi="Palatino Linotype" w:cs="Times New Roman"/>
          <w:lang w:val="es-ES" w:eastAsia="es-MX"/>
        </w:rPr>
      </w:pPr>
    </w:p>
    <w:p w14:paraId="0EDD6EA5" w14:textId="27F83B4D" w:rsidR="00893AE7" w:rsidRPr="00D50D64" w:rsidRDefault="00893AE7" w:rsidP="00893AE7">
      <w:pPr>
        <w:spacing w:before="240" w:after="240" w:line="360" w:lineRule="auto"/>
        <w:ind w:firstLine="1"/>
        <w:jc w:val="both"/>
        <w:rPr>
          <w:rFonts w:ascii="Palatino Linotype" w:hAnsi="Palatino Linotype"/>
          <w:smallCaps/>
        </w:rPr>
      </w:pPr>
      <w:bookmarkStart w:id="188" w:name="_Hlk129792997"/>
      <w:r w:rsidRPr="00D50D64">
        <w:rPr>
          <w:rStyle w:val="Referenciasutil"/>
          <w:rFonts w:ascii="Palatino Linotype" w:hAnsi="Palatino Linotype"/>
          <w:color w:val="auto"/>
        </w:rPr>
        <w:t>ASÍ LO RESUELVE, POR UNANIMIDAD DE VOTOS, EL PLENO DEL INSTITUTO DE TRANSPARENCIA, ACCESO A LA INFORMACIÓN PÚBLICA Y PROTECCIÓN DE DATOS PERSONALES DEL ESTADO DE MÉXICO Y MUNICIPIOS, CONFORMADO POR LOS COMISIONADOS JOSÉ MARTÍNEZ VILCHIS</w:t>
      </w:r>
      <w:r w:rsidR="00854ECB">
        <w:rPr>
          <w:rStyle w:val="Referenciasutil"/>
          <w:rFonts w:ascii="Palatino Linotype" w:hAnsi="Palatino Linotype"/>
          <w:color w:val="auto"/>
        </w:rPr>
        <w:t>, EMITIENDO VOTO PARTICULAR</w:t>
      </w:r>
      <w:r w:rsidRPr="00D50D64">
        <w:rPr>
          <w:rStyle w:val="Referenciasutil"/>
          <w:rFonts w:ascii="Palatino Linotype" w:hAnsi="Palatino Linotype"/>
          <w:color w:val="auto"/>
        </w:rPr>
        <w:t>; MARÍA DEL ROSARIO MEJÍA AYALA; SHARON CRISTINA MORALES MARTÍNEZ (AUSENCIA JUSTIFICADA); LUIS GUSTAVO PARRA NORIEGA</w:t>
      </w:r>
      <w:r w:rsidR="00854ECB">
        <w:rPr>
          <w:rStyle w:val="Referenciasutil"/>
          <w:rFonts w:ascii="Palatino Linotype" w:hAnsi="Palatino Linotype"/>
          <w:color w:val="auto"/>
        </w:rPr>
        <w:t>, EMITIENDO VOTO PARTICULAR</w:t>
      </w:r>
      <w:r w:rsidRPr="00D50D64">
        <w:rPr>
          <w:rStyle w:val="Referenciasutil"/>
          <w:rFonts w:ascii="Palatino Linotype" w:hAnsi="Palatino Linotype"/>
          <w:color w:val="auto"/>
        </w:rPr>
        <w:t xml:space="preserve"> Y GUADALUPE RAMÍREZ PEÑA, EN LA DÉCIMA QUINTA  SESIÓN ORDINARIA CELEBRADA EL VEINTISÉIS (26) DE ABRIL DE DOS MIL VEINTITRÉS, ANTE EL SECRETARIO TÉCNICO DEL PLENO ALEXIS TAPIA RAMÍREZ. </w:t>
      </w:r>
      <w:bookmarkEnd w:id="188"/>
    </w:p>
    <w:p w14:paraId="7146400C" w14:textId="77777777" w:rsidR="009F09BC" w:rsidRPr="00A70CDD" w:rsidRDefault="009F09BC" w:rsidP="0022712B">
      <w:pPr>
        <w:spacing w:line="360" w:lineRule="auto"/>
        <w:jc w:val="both"/>
        <w:rPr>
          <w:rFonts w:ascii="Palatino Linotype" w:hAnsi="Palatino Linotype"/>
        </w:rPr>
      </w:pPr>
    </w:p>
    <w:p w14:paraId="2F13F76F" w14:textId="77777777" w:rsidR="009F09BC" w:rsidRPr="00A70CDD" w:rsidRDefault="009F09BC" w:rsidP="0022712B">
      <w:pPr>
        <w:spacing w:line="360" w:lineRule="auto"/>
        <w:jc w:val="both"/>
        <w:rPr>
          <w:rFonts w:ascii="Palatino Linotype" w:hAnsi="Palatino Linotype"/>
        </w:rPr>
      </w:pPr>
    </w:p>
    <w:p w14:paraId="2C082688" w14:textId="77777777" w:rsidR="009F09BC" w:rsidRPr="00A70CDD" w:rsidRDefault="009F09BC" w:rsidP="0022712B">
      <w:pPr>
        <w:spacing w:line="360" w:lineRule="auto"/>
        <w:jc w:val="both"/>
        <w:rPr>
          <w:rFonts w:ascii="Palatino Linotype" w:hAnsi="Palatino Linotype"/>
        </w:rPr>
      </w:pPr>
    </w:p>
    <w:p w14:paraId="4FBAF4A4" w14:textId="77777777" w:rsidR="009F09BC" w:rsidRPr="00A70CDD" w:rsidRDefault="009F09BC" w:rsidP="0022712B">
      <w:pPr>
        <w:spacing w:line="360" w:lineRule="auto"/>
        <w:jc w:val="both"/>
        <w:rPr>
          <w:rFonts w:ascii="Palatino Linotype" w:hAnsi="Palatino Linotype"/>
        </w:rPr>
      </w:pPr>
    </w:p>
    <w:p w14:paraId="52480B1F" w14:textId="77777777" w:rsidR="009F09BC" w:rsidRPr="00A70CDD" w:rsidRDefault="009F09BC" w:rsidP="0022712B">
      <w:pPr>
        <w:spacing w:line="360" w:lineRule="auto"/>
        <w:jc w:val="both"/>
        <w:rPr>
          <w:rFonts w:ascii="Palatino Linotype" w:hAnsi="Palatino Linotype"/>
        </w:rPr>
      </w:pPr>
    </w:p>
    <w:p w14:paraId="30DF9268" w14:textId="77777777" w:rsidR="009F09BC" w:rsidRPr="00A70CDD" w:rsidRDefault="009F09BC" w:rsidP="0022712B">
      <w:pPr>
        <w:spacing w:line="360" w:lineRule="auto"/>
        <w:jc w:val="both"/>
        <w:rPr>
          <w:rFonts w:ascii="Palatino Linotype" w:hAnsi="Palatino Linotype"/>
        </w:rPr>
      </w:pPr>
    </w:p>
    <w:p w14:paraId="0C007A13" w14:textId="77777777" w:rsidR="009F09BC" w:rsidRPr="00A70CDD" w:rsidRDefault="009F09BC" w:rsidP="0022712B">
      <w:pPr>
        <w:spacing w:line="360" w:lineRule="auto"/>
        <w:jc w:val="both"/>
        <w:rPr>
          <w:rFonts w:ascii="Palatino Linotype" w:hAnsi="Palatino Linotype"/>
        </w:rPr>
      </w:pPr>
    </w:p>
    <w:p w14:paraId="0957D9A9" w14:textId="77777777" w:rsidR="009F09BC" w:rsidRPr="00A70CDD" w:rsidRDefault="009F09BC" w:rsidP="0022712B">
      <w:pPr>
        <w:spacing w:line="360" w:lineRule="auto"/>
        <w:jc w:val="both"/>
        <w:rPr>
          <w:rFonts w:ascii="Palatino Linotype" w:hAnsi="Palatino Linotype"/>
        </w:rPr>
      </w:pPr>
    </w:p>
    <w:p w14:paraId="0A45E910" w14:textId="77777777" w:rsidR="009F09BC" w:rsidRPr="00A70CDD" w:rsidRDefault="009F09BC" w:rsidP="0022712B">
      <w:pPr>
        <w:spacing w:line="360" w:lineRule="auto"/>
        <w:jc w:val="both"/>
        <w:rPr>
          <w:rFonts w:ascii="Palatino Linotype" w:hAnsi="Palatino Linotype"/>
        </w:rPr>
      </w:pPr>
    </w:p>
    <w:p w14:paraId="370AB4EC" w14:textId="77777777" w:rsidR="009F09BC" w:rsidRPr="00A70CDD" w:rsidRDefault="009F09BC" w:rsidP="0022712B">
      <w:pPr>
        <w:rPr>
          <w:rFonts w:ascii="Palatino Linotype" w:hAnsi="Palatino Linotype"/>
        </w:rPr>
      </w:pPr>
    </w:p>
    <w:p w14:paraId="30CB9EB9" w14:textId="77777777" w:rsidR="009F09BC" w:rsidRPr="00A70CDD" w:rsidRDefault="009F09BC" w:rsidP="0022712B">
      <w:pPr>
        <w:rPr>
          <w:rFonts w:ascii="Palatino Linotype" w:hAnsi="Palatino Linotype"/>
        </w:rPr>
      </w:pPr>
    </w:p>
    <w:p w14:paraId="0E94E2A5" w14:textId="77777777" w:rsidR="009F09BC" w:rsidRPr="00A70CDD" w:rsidRDefault="009F09BC" w:rsidP="0022712B">
      <w:pPr>
        <w:rPr>
          <w:rFonts w:ascii="Palatino Linotype" w:hAnsi="Palatino Linotype"/>
        </w:rPr>
      </w:pPr>
    </w:p>
    <w:p w14:paraId="00C799B4" w14:textId="77777777" w:rsidR="009F09BC" w:rsidRPr="00A70CDD" w:rsidRDefault="009F09BC" w:rsidP="0022712B">
      <w:pPr>
        <w:rPr>
          <w:rFonts w:ascii="Palatino Linotype" w:hAnsi="Palatino Linotype"/>
        </w:rPr>
      </w:pPr>
    </w:p>
    <w:p w14:paraId="046045FE" w14:textId="77777777" w:rsidR="009F09BC" w:rsidRPr="00A70CDD" w:rsidRDefault="009F09BC" w:rsidP="0022712B">
      <w:pPr>
        <w:rPr>
          <w:rFonts w:ascii="Palatino Linotype" w:hAnsi="Palatino Linotype"/>
        </w:rPr>
      </w:pPr>
    </w:p>
    <w:p w14:paraId="7C69CC35" w14:textId="77777777" w:rsidR="009F09BC" w:rsidRPr="00A70CDD" w:rsidRDefault="009F09BC" w:rsidP="0022712B">
      <w:pPr>
        <w:rPr>
          <w:rFonts w:ascii="Palatino Linotype" w:hAnsi="Palatino Linotype"/>
        </w:rPr>
      </w:pPr>
    </w:p>
    <w:p w14:paraId="01CBF5AA" w14:textId="77777777" w:rsidR="009F09BC" w:rsidRPr="00A70CDD" w:rsidRDefault="009F09BC" w:rsidP="0022712B">
      <w:pPr>
        <w:rPr>
          <w:rFonts w:ascii="Palatino Linotype" w:hAnsi="Palatino Linotype"/>
        </w:rPr>
      </w:pPr>
    </w:p>
    <w:p w14:paraId="089C3E46" w14:textId="77777777" w:rsidR="009F09BC" w:rsidRPr="00A70CDD" w:rsidRDefault="009F09BC" w:rsidP="0022712B">
      <w:pPr>
        <w:tabs>
          <w:tab w:val="left" w:pos="3374"/>
        </w:tabs>
        <w:rPr>
          <w:rFonts w:ascii="Palatino Linotype" w:hAnsi="Palatino Linotype"/>
        </w:rPr>
      </w:pPr>
      <w:r w:rsidRPr="00A70CDD">
        <w:rPr>
          <w:rFonts w:ascii="Palatino Linotype" w:hAnsi="Palatino Linotype"/>
        </w:rPr>
        <w:tab/>
      </w:r>
    </w:p>
    <w:p w14:paraId="6D0DA9CB" w14:textId="77777777" w:rsidR="0074110E" w:rsidRPr="00A70CDD" w:rsidRDefault="0074110E" w:rsidP="0022712B">
      <w:pPr>
        <w:tabs>
          <w:tab w:val="left" w:pos="3374"/>
        </w:tabs>
        <w:rPr>
          <w:rFonts w:ascii="Palatino Linotype" w:hAnsi="Palatino Linotype"/>
        </w:rPr>
      </w:pPr>
    </w:p>
    <w:p w14:paraId="4037C194" w14:textId="77777777" w:rsidR="0074110E" w:rsidRPr="00A70CDD" w:rsidRDefault="0074110E" w:rsidP="0022712B">
      <w:pPr>
        <w:tabs>
          <w:tab w:val="left" w:pos="3374"/>
        </w:tabs>
        <w:rPr>
          <w:rFonts w:ascii="Palatino Linotype" w:hAnsi="Palatino Linotype"/>
        </w:rPr>
      </w:pPr>
    </w:p>
    <w:p w14:paraId="360A2A9A" w14:textId="77777777" w:rsidR="0074110E" w:rsidRPr="00A70CDD" w:rsidRDefault="0074110E" w:rsidP="0022712B">
      <w:pPr>
        <w:tabs>
          <w:tab w:val="left" w:pos="3374"/>
        </w:tabs>
        <w:rPr>
          <w:rFonts w:ascii="Palatino Linotype" w:hAnsi="Palatino Linotype"/>
        </w:rPr>
      </w:pPr>
    </w:p>
    <w:p w14:paraId="3F1115A2" w14:textId="77777777" w:rsidR="0074110E" w:rsidRPr="00A70CDD" w:rsidRDefault="0074110E" w:rsidP="0022712B">
      <w:pPr>
        <w:tabs>
          <w:tab w:val="left" w:pos="3374"/>
        </w:tabs>
        <w:rPr>
          <w:rFonts w:ascii="Palatino Linotype" w:hAnsi="Palatino Linotype"/>
        </w:rPr>
      </w:pPr>
    </w:p>
    <w:p w14:paraId="0D77D0D4" w14:textId="77777777" w:rsidR="0074110E" w:rsidRPr="00A70CDD" w:rsidRDefault="0074110E" w:rsidP="0022712B">
      <w:pPr>
        <w:tabs>
          <w:tab w:val="left" w:pos="3374"/>
        </w:tabs>
        <w:rPr>
          <w:rFonts w:ascii="Palatino Linotype" w:hAnsi="Palatino Linotype"/>
        </w:rPr>
      </w:pPr>
    </w:p>
    <w:p w14:paraId="48931AD9" w14:textId="77777777" w:rsidR="0074110E" w:rsidRPr="00A70CDD" w:rsidRDefault="0074110E" w:rsidP="0022712B">
      <w:pPr>
        <w:tabs>
          <w:tab w:val="left" w:pos="3374"/>
        </w:tabs>
        <w:rPr>
          <w:rFonts w:ascii="Palatino Linotype" w:hAnsi="Palatino Linotype"/>
        </w:rPr>
      </w:pPr>
    </w:p>
    <w:p w14:paraId="4E79DBC3" w14:textId="77777777" w:rsidR="0074110E" w:rsidRPr="00A70CDD" w:rsidRDefault="0074110E" w:rsidP="0022712B">
      <w:pPr>
        <w:tabs>
          <w:tab w:val="left" w:pos="3374"/>
        </w:tabs>
        <w:rPr>
          <w:rFonts w:ascii="Palatino Linotype" w:hAnsi="Palatino Linotype"/>
        </w:rPr>
      </w:pPr>
    </w:p>
    <w:p w14:paraId="33F09504" w14:textId="77777777" w:rsidR="0074110E" w:rsidRPr="00A70CDD" w:rsidRDefault="0074110E" w:rsidP="0022712B">
      <w:pPr>
        <w:tabs>
          <w:tab w:val="left" w:pos="3374"/>
        </w:tabs>
        <w:rPr>
          <w:rFonts w:ascii="Palatino Linotype" w:hAnsi="Palatino Linotype"/>
        </w:rPr>
      </w:pPr>
    </w:p>
    <w:p w14:paraId="2F9197BD" w14:textId="77777777" w:rsidR="00053FB7" w:rsidRPr="00A70CDD" w:rsidRDefault="00053FB7" w:rsidP="0022712B">
      <w:pPr>
        <w:tabs>
          <w:tab w:val="left" w:pos="3374"/>
        </w:tabs>
        <w:rPr>
          <w:rFonts w:ascii="Palatino Linotype" w:hAnsi="Palatino Linotype"/>
        </w:rPr>
      </w:pPr>
    </w:p>
    <w:p w14:paraId="7F770CF7" w14:textId="77777777" w:rsidR="00053FB7" w:rsidRPr="00A70CDD" w:rsidRDefault="00053FB7" w:rsidP="0022712B">
      <w:pPr>
        <w:tabs>
          <w:tab w:val="left" w:pos="3374"/>
        </w:tabs>
        <w:rPr>
          <w:rFonts w:ascii="Palatino Linotype" w:hAnsi="Palatino Linotype"/>
        </w:rPr>
      </w:pPr>
    </w:p>
    <w:p w14:paraId="153961BC" w14:textId="77777777" w:rsidR="00053FB7" w:rsidRPr="00A70CDD" w:rsidRDefault="00053FB7" w:rsidP="0022712B">
      <w:pPr>
        <w:tabs>
          <w:tab w:val="left" w:pos="3374"/>
        </w:tabs>
        <w:rPr>
          <w:rFonts w:ascii="Palatino Linotype" w:hAnsi="Palatino Linotype"/>
        </w:rPr>
      </w:pPr>
    </w:p>
    <w:p w14:paraId="55672277" w14:textId="77777777" w:rsidR="00053FB7" w:rsidRPr="00A70CDD" w:rsidRDefault="00053FB7" w:rsidP="0022712B">
      <w:pPr>
        <w:tabs>
          <w:tab w:val="left" w:pos="3374"/>
        </w:tabs>
        <w:rPr>
          <w:rFonts w:ascii="Palatino Linotype" w:hAnsi="Palatino Linotype"/>
        </w:rPr>
      </w:pPr>
    </w:p>
    <w:p w14:paraId="70A21FC5" w14:textId="77777777" w:rsidR="00053FB7" w:rsidRPr="00A70CDD" w:rsidRDefault="00053FB7" w:rsidP="0022712B">
      <w:pPr>
        <w:tabs>
          <w:tab w:val="left" w:pos="3374"/>
        </w:tabs>
        <w:rPr>
          <w:rFonts w:ascii="Palatino Linotype" w:hAnsi="Palatino Linotype"/>
        </w:rPr>
      </w:pPr>
    </w:p>
    <w:p w14:paraId="16A9C207" w14:textId="77777777" w:rsidR="00053FB7" w:rsidRPr="00A70CDD" w:rsidRDefault="00053FB7" w:rsidP="0022712B">
      <w:pPr>
        <w:tabs>
          <w:tab w:val="left" w:pos="3374"/>
        </w:tabs>
        <w:rPr>
          <w:rFonts w:ascii="Palatino Linotype" w:hAnsi="Palatino Linotype"/>
        </w:rPr>
      </w:pPr>
    </w:p>
    <w:p w14:paraId="09854AF5" w14:textId="77777777" w:rsidR="00053FB7" w:rsidRPr="00A70CDD" w:rsidRDefault="00053FB7" w:rsidP="0022712B">
      <w:pPr>
        <w:tabs>
          <w:tab w:val="left" w:pos="3374"/>
        </w:tabs>
        <w:rPr>
          <w:rFonts w:ascii="Palatino Linotype" w:hAnsi="Palatino Linotype"/>
        </w:rPr>
      </w:pPr>
    </w:p>
    <w:p w14:paraId="59994642" w14:textId="77777777" w:rsidR="00053FB7" w:rsidRPr="00A70CDD" w:rsidRDefault="00053FB7" w:rsidP="0022712B">
      <w:pPr>
        <w:tabs>
          <w:tab w:val="left" w:pos="3374"/>
        </w:tabs>
        <w:rPr>
          <w:rFonts w:ascii="Palatino Linotype" w:hAnsi="Palatino Linotype"/>
        </w:rPr>
      </w:pPr>
    </w:p>
    <w:p w14:paraId="68294716" w14:textId="77777777" w:rsidR="00053FB7" w:rsidRPr="00A70CDD" w:rsidRDefault="00053FB7" w:rsidP="0022712B">
      <w:pPr>
        <w:tabs>
          <w:tab w:val="left" w:pos="3374"/>
        </w:tabs>
        <w:rPr>
          <w:rFonts w:ascii="Palatino Linotype" w:hAnsi="Palatino Linotype"/>
        </w:rPr>
      </w:pPr>
    </w:p>
    <w:p w14:paraId="12991387" w14:textId="77777777" w:rsidR="00053FB7" w:rsidRPr="00A70CDD" w:rsidRDefault="00053FB7" w:rsidP="0022712B">
      <w:pPr>
        <w:tabs>
          <w:tab w:val="left" w:pos="3374"/>
        </w:tabs>
        <w:rPr>
          <w:rFonts w:ascii="Palatino Linotype" w:hAnsi="Palatino Linotype"/>
        </w:rPr>
      </w:pPr>
    </w:p>
    <w:p w14:paraId="158ED12D" w14:textId="77777777" w:rsidR="00053FB7" w:rsidRPr="00A70CDD" w:rsidRDefault="00053FB7" w:rsidP="0022712B">
      <w:pPr>
        <w:tabs>
          <w:tab w:val="left" w:pos="3374"/>
        </w:tabs>
        <w:rPr>
          <w:rFonts w:ascii="Palatino Linotype" w:hAnsi="Palatino Linotype"/>
        </w:rPr>
      </w:pPr>
    </w:p>
    <w:sectPr w:rsidR="00053FB7" w:rsidRPr="00A70CDD" w:rsidSect="00E61C13">
      <w:headerReference w:type="even" r:id="rId12"/>
      <w:headerReference w:type="default" r:id="rId13"/>
      <w:footerReference w:type="default" r:id="rId14"/>
      <w:headerReference w:type="first" r:id="rId15"/>
      <w:footerReference w:type="first" r:id="rId16"/>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C4872" w14:textId="77777777" w:rsidR="00F656B2" w:rsidRDefault="00F656B2" w:rsidP="003B7751">
      <w:r>
        <w:separator/>
      </w:r>
    </w:p>
  </w:endnote>
  <w:endnote w:type="continuationSeparator" w:id="0">
    <w:p w14:paraId="672E6592" w14:textId="77777777" w:rsidR="00F656B2" w:rsidRDefault="00F656B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B15AE4A" w14:textId="77777777" w:rsidR="005C679F" w:rsidRPr="002D6DD8" w:rsidRDefault="005C679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4566">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4566">
              <w:rPr>
                <w:rFonts w:ascii="Palatino Linotype" w:hAnsi="Palatino Linotype"/>
                <w:bCs/>
                <w:noProof/>
                <w:sz w:val="20"/>
              </w:rPr>
              <w:t>22</w:t>
            </w:r>
            <w:r>
              <w:rPr>
                <w:rFonts w:ascii="Palatino Linotype" w:hAnsi="Palatino Linotype"/>
                <w:bCs/>
                <w:noProof/>
                <w:sz w:val="20"/>
              </w:rPr>
              <w:fldChar w:fldCharType="end"/>
            </w:r>
          </w:p>
        </w:sdtContent>
      </w:sdt>
    </w:sdtContent>
  </w:sdt>
  <w:p w14:paraId="79CC14A9" w14:textId="77777777" w:rsidR="005C679F" w:rsidRDefault="005C679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497D8" w14:textId="77777777" w:rsidR="005C679F" w:rsidRPr="000B69FA" w:rsidRDefault="005C679F"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D456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D4566">
      <w:rPr>
        <w:rFonts w:ascii="Palatino Linotype" w:hAnsi="Palatino Linotype"/>
        <w:bCs/>
        <w:noProof/>
        <w:sz w:val="20"/>
      </w:rPr>
      <w:t>22</w:t>
    </w:r>
    <w:r>
      <w:rPr>
        <w:rFonts w:ascii="Palatino Linotype" w:hAnsi="Palatino Linotype"/>
        <w:bCs/>
        <w:noProof/>
        <w:sz w:val="20"/>
      </w:rPr>
      <w:fldChar w:fldCharType="end"/>
    </w:r>
  </w:p>
  <w:p w14:paraId="7AB2042B" w14:textId="77777777" w:rsidR="005C679F" w:rsidRDefault="005C679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C1170" w14:textId="77777777" w:rsidR="00F656B2" w:rsidRDefault="00F656B2" w:rsidP="003B7751">
      <w:r>
        <w:separator/>
      </w:r>
    </w:p>
  </w:footnote>
  <w:footnote w:type="continuationSeparator" w:id="0">
    <w:p w14:paraId="199F4E25" w14:textId="77777777" w:rsidR="00F656B2" w:rsidRDefault="00F656B2"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7BDCA" w14:textId="77777777" w:rsidR="005C679F" w:rsidRDefault="000D4566">
    <w:pPr>
      <w:pStyle w:val="Encabezado"/>
    </w:pPr>
    <w:r>
      <w:rPr>
        <w:noProof/>
        <w:lang w:eastAsia="es-MX"/>
      </w:rPr>
      <w:pict w14:anchorId="5EA30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5C679F" w14:paraId="637D694B" w14:textId="77777777" w:rsidTr="006A04B6">
      <w:trPr>
        <w:trHeight w:val="227"/>
      </w:trPr>
      <w:tc>
        <w:tcPr>
          <w:tcW w:w="2976" w:type="dxa"/>
          <w:vAlign w:val="center"/>
          <w:hideMark/>
        </w:tcPr>
        <w:p w14:paraId="4634A41F" w14:textId="77777777" w:rsidR="005C679F" w:rsidRPr="00674A46" w:rsidRDefault="005C679F"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6C891F29" w14:textId="77777777" w:rsidR="005C679F" w:rsidRPr="00485ED8" w:rsidRDefault="005C679F" w:rsidP="00A11600">
          <w:pPr>
            <w:pStyle w:val="Encabezado"/>
            <w:rPr>
              <w:rFonts w:ascii="Palatino Linotype" w:hAnsi="Palatino Linotype"/>
              <w:b/>
              <w:sz w:val="22"/>
              <w:szCs w:val="22"/>
            </w:rPr>
          </w:pPr>
          <w:r>
            <w:rPr>
              <w:rFonts w:ascii="Palatino Linotype" w:hAnsi="Palatino Linotype" w:cs="Arial"/>
              <w:b/>
              <w:bCs/>
              <w:sz w:val="22"/>
              <w:szCs w:val="22"/>
              <w:lang w:eastAsia="es-MX"/>
            </w:rPr>
            <w:t>0</w:t>
          </w:r>
          <w:r w:rsidR="00A11600">
            <w:rPr>
              <w:rFonts w:ascii="Palatino Linotype" w:hAnsi="Palatino Linotype" w:cs="Arial"/>
              <w:b/>
              <w:bCs/>
              <w:sz w:val="22"/>
              <w:szCs w:val="22"/>
              <w:lang w:eastAsia="es-MX"/>
            </w:rPr>
            <w:t>124</w:t>
          </w:r>
          <w:r>
            <w:rPr>
              <w:rFonts w:ascii="Palatino Linotype" w:hAnsi="Palatino Linotype" w:cs="Arial"/>
              <w:b/>
              <w:bCs/>
              <w:sz w:val="22"/>
              <w:szCs w:val="22"/>
              <w:lang w:eastAsia="es-MX"/>
            </w:rPr>
            <w:t>3/INFOEM/IP/RR/2023</w:t>
          </w:r>
        </w:p>
      </w:tc>
    </w:tr>
    <w:tr w:rsidR="005C679F" w14:paraId="5C9A3939" w14:textId="77777777" w:rsidTr="006A04B6">
      <w:trPr>
        <w:trHeight w:val="242"/>
      </w:trPr>
      <w:tc>
        <w:tcPr>
          <w:tcW w:w="2976" w:type="dxa"/>
          <w:vAlign w:val="center"/>
          <w:hideMark/>
        </w:tcPr>
        <w:p w14:paraId="5D3D56C2" w14:textId="77777777" w:rsidR="005C679F" w:rsidRPr="00674A46" w:rsidRDefault="005C679F"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15363BA1" w14:textId="77777777" w:rsidR="005C679F" w:rsidRPr="00485ED8" w:rsidRDefault="00A11600" w:rsidP="0038112D">
          <w:pPr>
            <w:pStyle w:val="Encabezado"/>
            <w:jc w:val="both"/>
            <w:rPr>
              <w:rFonts w:ascii="Palatino Linotype" w:hAnsi="Palatino Linotype"/>
              <w:b/>
              <w:sz w:val="22"/>
              <w:szCs w:val="22"/>
            </w:rPr>
          </w:pPr>
          <w:r w:rsidRPr="00A11600">
            <w:rPr>
              <w:rFonts w:ascii="Palatino Linotype" w:hAnsi="Palatino Linotype"/>
              <w:b/>
              <w:bCs/>
              <w:color w:val="000000"/>
              <w:sz w:val="22"/>
              <w:szCs w:val="22"/>
            </w:rPr>
            <w:t>Ayuntamiento de Zumpango</w:t>
          </w:r>
        </w:p>
      </w:tc>
    </w:tr>
    <w:tr w:rsidR="005C679F" w14:paraId="4255C811" w14:textId="77777777" w:rsidTr="006A04B6">
      <w:trPr>
        <w:trHeight w:val="342"/>
      </w:trPr>
      <w:tc>
        <w:tcPr>
          <w:tcW w:w="2976" w:type="dxa"/>
          <w:vAlign w:val="center"/>
          <w:hideMark/>
        </w:tcPr>
        <w:p w14:paraId="23922037" w14:textId="77777777" w:rsidR="005C679F" w:rsidRPr="00674A46" w:rsidRDefault="00AF0915" w:rsidP="009F09BC">
          <w:pPr>
            <w:ind w:right="34"/>
            <w:jc w:val="right"/>
            <w:rPr>
              <w:rFonts w:ascii="Palatino Linotype" w:hAnsi="Palatino Linotype"/>
              <w:b/>
              <w:sz w:val="22"/>
              <w:szCs w:val="22"/>
            </w:rPr>
          </w:pPr>
          <w:r>
            <w:rPr>
              <w:rFonts w:ascii="Palatino Linotype" w:hAnsi="Palatino Linotype"/>
              <w:b/>
              <w:sz w:val="22"/>
              <w:szCs w:val="22"/>
            </w:rPr>
            <w:t>Comisionada</w:t>
          </w:r>
          <w:r w:rsidR="005C679F" w:rsidRPr="00674A46">
            <w:rPr>
              <w:rFonts w:ascii="Palatino Linotype" w:hAnsi="Palatino Linotype"/>
              <w:b/>
              <w:sz w:val="22"/>
              <w:szCs w:val="22"/>
            </w:rPr>
            <w:t xml:space="preserve"> Ponente:</w:t>
          </w:r>
        </w:p>
      </w:tc>
      <w:tc>
        <w:tcPr>
          <w:tcW w:w="3543" w:type="dxa"/>
          <w:vAlign w:val="center"/>
          <w:hideMark/>
        </w:tcPr>
        <w:p w14:paraId="37EAB606" w14:textId="77777777" w:rsidR="005C679F" w:rsidRPr="00485ED8" w:rsidRDefault="005C679F"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6FE8FD61" w14:textId="77777777" w:rsidR="005C679F" w:rsidRPr="00AE046A" w:rsidRDefault="000D4566" w:rsidP="003B7751">
    <w:pPr>
      <w:pStyle w:val="Encabezado"/>
      <w:tabs>
        <w:tab w:val="clear" w:pos="4419"/>
        <w:tab w:val="clear" w:pos="8838"/>
        <w:tab w:val="left" w:pos="6005"/>
      </w:tabs>
      <w:rPr>
        <w:sz w:val="14"/>
      </w:rPr>
    </w:pPr>
    <w:r>
      <w:rPr>
        <w:noProof/>
        <w:sz w:val="14"/>
        <w:lang w:eastAsia="es-MX"/>
      </w:rPr>
      <w:pict w14:anchorId="2FF0E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5C679F" w14:paraId="701004B1" w14:textId="77777777" w:rsidTr="006A04B6">
      <w:trPr>
        <w:trHeight w:val="227"/>
      </w:trPr>
      <w:tc>
        <w:tcPr>
          <w:tcW w:w="2977" w:type="dxa"/>
          <w:vAlign w:val="center"/>
          <w:hideMark/>
        </w:tcPr>
        <w:p w14:paraId="6072D98D" w14:textId="77777777" w:rsidR="005C679F" w:rsidRPr="00674A46" w:rsidRDefault="005C679F"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3110E438" w14:textId="77777777" w:rsidR="005C679F" w:rsidRPr="00485ED8" w:rsidRDefault="005C679F" w:rsidP="00A11600">
          <w:pPr>
            <w:pStyle w:val="Encabezado"/>
            <w:rPr>
              <w:rFonts w:ascii="Palatino Linotype" w:hAnsi="Palatino Linotype"/>
              <w:b/>
              <w:sz w:val="22"/>
              <w:szCs w:val="22"/>
            </w:rPr>
          </w:pPr>
          <w:r>
            <w:rPr>
              <w:rFonts w:ascii="Palatino Linotype" w:hAnsi="Palatino Linotype" w:cs="Arial"/>
              <w:b/>
              <w:bCs/>
              <w:sz w:val="22"/>
              <w:szCs w:val="22"/>
              <w:lang w:eastAsia="es-MX"/>
            </w:rPr>
            <w:t>0</w:t>
          </w:r>
          <w:r w:rsidR="00A11600">
            <w:rPr>
              <w:rFonts w:ascii="Palatino Linotype" w:hAnsi="Palatino Linotype" w:cs="Arial"/>
              <w:b/>
              <w:bCs/>
              <w:sz w:val="22"/>
              <w:szCs w:val="22"/>
              <w:lang w:eastAsia="es-MX"/>
            </w:rPr>
            <w:t>124</w:t>
          </w:r>
          <w:r>
            <w:rPr>
              <w:rFonts w:ascii="Palatino Linotype" w:hAnsi="Palatino Linotype" w:cs="Arial"/>
              <w:b/>
              <w:bCs/>
              <w:sz w:val="22"/>
              <w:szCs w:val="22"/>
              <w:lang w:eastAsia="es-MX"/>
            </w:rPr>
            <w:t>3</w:t>
          </w:r>
          <w:r w:rsidRPr="002E6F32">
            <w:rPr>
              <w:rFonts w:ascii="Palatino Linotype" w:hAnsi="Palatino Linotype" w:cs="Arial"/>
              <w:b/>
              <w:bCs/>
              <w:sz w:val="22"/>
              <w:szCs w:val="22"/>
              <w:lang w:eastAsia="es-MX"/>
            </w:rPr>
            <w:t>/INFOEM/IP/RR/2023</w:t>
          </w:r>
        </w:p>
      </w:tc>
    </w:tr>
    <w:tr w:rsidR="005C679F" w14:paraId="73CCA9C2" w14:textId="77777777" w:rsidTr="00652937">
      <w:trPr>
        <w:trHeight w:val="242"/>
      </w:trPr>
      <w:tc>
        <w:tcPr>
          <w:tcW w:w="2977" w:type="dxa"/>
          <w:vAlign w:val="center"/>
          <w:hideMark/>
        </w:tcPr>
        <w:p w14:paraId="3190FE07" w14:textId="77777777"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14:paraId="226E129C" w14:textId="3798E759" w:rsidR="005C679F" w:rsidRPr="00B75F20" w:rsidRDefault="00B006D4"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w:t>
          </w:r>
        </w:p>
      </w:tc>
    </w:tr>
    <w:tr w:rsidR="005C679F" w14:paraId="154371A5" w14:textId="77777777" w:rsidTr="006A04B6">
      <w:trPr>
        <w:trHeight w:val="342"/>
      </w:trPr>
      <w:tc>
        <w:tcPr>
          <w:tcW w:w="2977" w:type="dxa"/>
          <w:vAlign w:val="center"/>
        </w:tcPr>
        <w:p w14:paraId="0D99756F" w14:textId="77777777"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533AE3D6" w14:textId="77777777" w:rsidR="005C679F" w:rsidRPr="00674A46" w:rsidRDefault="00A11600" w:rsidP="009F09BC">
          <w:pPr>
            <w:pStyle w:val="Encabezado"/>
            <w:jc w:val="both"/>
            <w:rPr>
              <w:rFonts w:ascii="Palatino Linotype" w:hAnsi="Palatino Linotype"/>
              <w:b/>
              <w:sz w:val="22"/>
              <w:szCs w:val="22"/>
            </w:rPr>
          </w:pPr>
          <w:r w:rsidRPr="00A11600">
            <w:rPr>
              <w:rFonts w:ascii="Palatino Linotype" w:hAnsi="Palatino Linotype"/>
              <w:b/>
              <w:bCs/>
              <w:color w:val="000000"/>
              <w:sz w:val="22"/>
              <w:szCs w:val="22"/>
            </w:rPr>
            <w:t>Ayuntamiento de Zumpango</w:t>
          </w:r>
        </w:p>
      </w:tc>
    </w:tr>
    <w:tr w:rsidR="005C679F" w14:paraId="393C8944" w14:textId="77777777" w:rsidTr="006A04B6">
      <w:trPr>
        <w:trHeight w:val="342"/>
      </w:trPr>
      <w:tc>
        <w:tcPr>
          <w:tcW w:w="2977" w:type="dxa"/>
          <w:vAlign w:val="center"/>
        </w:tcPr>
        <w:p w14:paraId="576B85CE" w14:textId="77777777" w:rsidR="005C679F" w:rsidRPr="00674A46" w:rsidRDefault="005C679F"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52F918E2" w14:textId="77777777" w:rsidR="005C679F" w:rsidRPr="00674A46" w:rsidRDefault="005C679F"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626AD682" w14:textId="77777777" w:rsidR="005C679F" w:rsidRPr="00C222C0" w:rsidRDefault="000D4566">
    <w:pPr>
      <w:pStyle w:val="Encabezado"/>
      <w:rPr>
        <w:sz w:val="16"/>
      </w:rPr>
    </w:pPr>
    <w:r>
      <w:rPr>
        <w:noProof/>
        <w:sz w:val="16"/>
        <w:lang w:eastAsia="es-MX"/>
      </w:rPr>
      <w:pict w14:anchorId="48670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E368E"/>
    <w:multiLevelType w:val="hybridMultilevel"/>
    <w:tmpl w:val="4EF463E4"/>
    <w:lvl w:ilvl="0" w:tplc="E2BE5898">
      <w:start w:val="1"/>
      <w:numFmt w:val="lowerLetter"/>
      <w:lvlText w:val="%1)"/>
      <w:lvlJc w:val="left"/>
      <w:pPr>
        <w:ind w:left="1069" w:hanging="360"/>
      </w:pPr>
      <w:rPr>
        <w:rFonts w:hint="default"/>
      </w:rPr>
    </w:lvl>
    <w:lvl w:ilvl="1" w:tplc="DB1C5A80">
      <w:start w:val="1"/>
      <w:numFmt w:val="lowerLetter"/>
      <w:lvlText w:val="%2)"/>
      <w:lvlJc w:val="left"/>
      <w:pPr>
        <w:ind w:left="1789" w:hanging="360"/>
      </w:pPr>
      <w:rPr>
        <w:rFonts w:eastAsia="Calibri" w:hint="default"/>
        <w:i w:val="0"/>
        <w:u w:val="none"/>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8">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643E28"/>
    <w:multiLevelType w:val="hybridMultilevel"/>
    <w:tmpl w:val="AF442F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381B46"/>
    <w:multiLevelType w:val="hybridMultilevel"/>
    <w:tmpl w:val="FEFEF8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BAF3DB4"/>
    <w:multiLevelType w:val="hybridMultilevel"/>
    <w:tmpl w:val="309678CC"/>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46">
    <w:nsid w:val="7D11506A"/>
    <w:multiLevelType w:val="hybridMultilevel"/>
    <w:tmpl w:val="5B5067A6"/>
    <w:lvl w:ilvl="0" w:tplc="923210A6">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2"/>
  </w:num>
  <w:num w:numId="9">
    <w:abstractNumId w:val="36"/>
  </w:num>
  <w:num w:numId="10">
    <w:abstractNumId w:val="23"/>
  </w:num>
  <w:num w:numId="11">
    <w:abstractNumId w:val="17"/>
  </w:num>
  <w:num w:numId="12">
    <w:abstractNumId w:val="27"/>
  </w:num>
  <w:num w:numId="13">
    <w:abstractNumId w:val="38"/>
  </w:num>
  <w:num w:numId="14">
    <w:abstractNumId w:val="8"/>
  </w:num>
  <w:num w:numId="15">
    <w:abstractNumId w:val="20"/>
  </w:num>
  <w:num w:numId="16">
    <w:abstractNumId w:val="32"/>
  </w:num>
  <w:num w:numId="17">
    <w:abstractNumId w:val="13"/>
  </w:num>
  <w:num w:numId="18">
    <w:abstractNumId w:val="29"/>
  </w:num>
  <w:num w:numId="19">
    <w:abstractNumId w:val="39"/>
  </w:num>
  <w:num w:numId="20">
    <w:abstractNumId w:val="21"/>
  </w:num>
  <w:num w:numId="21">
    <w:abstractNumId w:val="26"/>
  </w:num>
  <w:num w:numId="22">
    <w:abstractNumId w:val="18"/>
  </w:num>
  <w:num w:numId="23">
    <w:abstractNumId w:val="45"/>
  </w:num>
  <w:num w:numId="24">
    <w:abstractNumId w:val="11"/>
  </w:num>
  <w:num w:numId="25">
    <w:abstractNumId w:val="34"/>
  </w:num>
  <w:num w:numId="26">
    <w:abstractNumId w:val="25"/>
  </w:num>
  <w:num w:numId="27">
    <w:abstractNumId w:val="9"/>
  </w:num>
  <w:num w:numId="28">
    <w:abstractNumId w:val="35"/>
  </w:num>
  <w:num w:numId="29">
    <w:abstractNumId w:val="31"/>
  </w:num>
  <w:num w:numId="30">
    <w:abstractNumId w:val="28"/>
  </w:num>
  <w:num w:numId="31">
    <w:abstractNumId w:val="42"/>
  </w:num>
  <w:num w:numId="32">
    <w:abstractNumId w:val="22"/>
  </w:num>
  <w:num w:numId="33">
    <w:abstractNumId w:val="12"/>
  </w:num>
  <w:num w:numId="34">
    <w:abstractNumId w:val="16"/>
  </w:num>
  <w:num w:numId="35">
    <w:abstractNumId w:val="10"/>
  </w:num>
  <w:num w:numId="36">
    <w:abstractNumId w:val="40"/>
  </w:num>
  <w:num w:numId="37">
    <w:abstractNumId w:val="30"/>
  </w:num>
  <w:num w:numId="38">
    <w:abstractNumId w:val="24"/>
  </w:num>
  <w:num w:numId="39">
    <w:abstractNumId w:val="3"/>
  </w:num>
  <w:num w:numId="40">
    <w:abstractNumId w:val="4"/>
  </w:num>
  <w:num w:numId="41">
    <w:abstractNumId w:val="43"/>
  </w:num>
  <w:num w:numId="42">
    <w:abstractNumId w:val="37"/>
  </w:num>
  <w:num w:numId="43">
    <w:abstractNumId w:val="47"/>
  </w:num>
  <w:num w:numId="44">
    <w:abstractNumId w:val="5"/>
  </w:num>
  <w:num w:numId="45">
    <w:abstractNumId w:val="33"/>
  </w:num>
  <w:num w:numId="46">
    <w:abstractNumId w:val="41"/>
  </w:num>
  <w:num w:numId="47">
    <w:abstractNumId w:val="46"/>
  </w:num>
  <w:num w:numId="48">
    <w:abstractNumId w:val="0"/>
  </w:num>
  <w:num w:numId="49">
    <w:abstractNumId w:val="44"/>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F1C"/>
    <w:rsid w:val="00002446"/>
    <w:rsid w:val="00005CE9"/>
    <w:rsid w:val="000067B3"/>
    <w:rsid w:val="00010C43"/>
    <w:rsid w:val="0001674C"/>
    <w:rsid w:val="00020780"/>
    <w:rsid w:val="000255CA"/>
    <w:rsid w:val="00025C53"/>
    <w:rsid w:val="00027E51"/>
    <w:rsid w:val="00030FBC"/>
    <w:rsid w:val="000339F1"/>
    <w:rsid w:val="00036137"/>
    <w:rsid w:val="000373F6"/>
    <w:rsid w:val="00040C77"/>
    <w:rsid w:val="00051287"/>
    <w:rsid w:val="00053FB7"/>
    <w:rsid w:val="00056B48"/>
    <w:rsid w:val="00060415"/>
    <w:rsid w:val="0006528F"/>
    <w:rsid w:val="0007639B"/>
    <w:rsid w:val="000803F7"/>
    <w:rsid w:val="0008243D"/>
    <w:rsid w:val="00092C5B"/>
    <w:rsid w:val="000B33DC"/>
    <w:rsid w:val="000B5902"/>
    <w:rsid w:val="000C5024"/>
    <w:rsid w:val="000D4566"/>
    <w:rsid w:val="000E17FD"/>
    <w:rsid w:val="000E1A02"/>
    <w:rsid w:val="000E2FA3"/>
    <w:rsid w:val="000E4527"/>
    <w:rsid w:val="000E4891"/>
    <w:rsid w:val="000F1081"/>
    <w:rsid w:val="001064F9"/>
    <w:rsid w:val="0011393B"/>
    <w:rsid w:val="00114502"/>
    <w:rsid w:val="00124FD1"/>
    <w:rsid w:val="001352F5"/>
    <w:rsid w:val="00170D82"/>
    <w:rsid w:val="00173F2B"/>
    <w:rsid w:val="001A18E7"/>
    <w:rsid w:val="001B4AA4"/>
    <w:rsid w:val="001B583D"/>
    <w:rsid w:val="001C4290"/>
    <w:rsid w:val="001D02D1"/>
    <w:rsid w:val="001D23C1"/>
    <w:rsid w:val="001D373F"/>
    <w:rsid w:val="001D5404"/>
    <w:rsid w:val="001D630C"/>
    <w:rsid w:val="001E3538"/>
    <w:rsid w:val="001E755B"/>
    <w:rsid w:val="001F7565"/>
    <w:rsid w:val="00216E80"/>
    <w:rsid w:val="00220982"/>
    <w:rsid w:val="00223C06"/>
    <w:rsid w:val="00224071"/>
    <w:rsid w:val="0022712B"/>
    <w:rsid w:val="00232181"/>
    <w:rsid w:val="0023402E"/>
    <w:rsid w:val="002363C0"/>
    <w:rsid w:val="00237FA4"/>
    <w:rsid w:val="002439C9"/>
    <w:rsid w:val="002453DA"/>
    <w:rsid w:val="002632AE"/>
    <w:rsid w:val="00264C9A"/>
    <w:rsid w:val="002650A0"/>
    <w:rsid w:val="00272CA2"/>
    <w:rsid w:val="002731D1"/>
    <w:rsid w:val="00277FAC"/>
    <w:rsid w:val="002901F4"/>
    <w:rsid w:val="00291500"/>
    <w:rsid w:val="0029279F"/>
    <w:rsid w:val="00292959"/>
    <w:rsid w:val="002A3B71"/>
    <w:rsid w:val="002C0D3C"/>
    <w:rsid w:val="002C3821"/>
    <w:rsid w:val="002C4997"/>
    <w:rsid w:val="002D038C"/>
    <w:rsid w:val="002D294C"/>
    <w:rsid w:val="002E6F32"/>
    <w:rsid w:val="0030094A"/>
    <w:rsid w:val="00312281"/>
    <w:rsid w:val="00323FFD"/>
    <w:rsid w:val="00331BCD"/>
    <w:rsid w:val="003437D9"/>
    <w:rsid w:val="00353F1D"/>
    <w:rsid w:val="0037157C"/>
    <w:rsid w:val="00373AC7"/>
    <w:rsid w:val="00374241"/>
    <w:rsid w:val="00377D00"/>
    <w:rsid w:val="0038112D"/>
    <w:rsid w:val="003833B3"/>
    <w:rsid w:val="003933C4"/>
    <w:rsid w:val="003A15C8"/>
    <w:rsid w:val="003B7751"/>
    <w:rsid w:val="003C13F1"/>
    <w:rsid w:val="003C4E77"/>
    <w:rsid w:val="003C6DA3"/>
    <w:rsid w:val="003E65B4"/>
    <w:rsid w:val="003E66D2"/>
    <w:rsid w:val="003F29A2"/>
    <w:rsid w:val="004001F9"/>
    <w:rsid w:val="00403D64"/>
    <w:rsid w:val="00407FDA"/>
    <w:rsid w:val="004118FA"/>
    <w:rsid w:val="00422645"/>
    <w:rsid w:val="00425842"/>
    <w:rsid w:val="00427F60"/>
    <w:rsid w:val="00437672"/>
    <w:rsid w:val="004435B4"/>
    <w:rsid w:val="00455543"/>
    <w:rsid w:val="00455665"/>
    <w:rsid w:val="00456CFF"/>
    <w:rsid w:val="004725D8"/>
    <w:rsid w:val="0048403D"/>
    <w:rsid w:val="004C437E"/>
    <w:rsid w:val="004E4EE6"/>
    <w:rsid w:val="004E4F6D"/>
    <w:rsid w:val="004E6CE4"/>
    <w:rsid w:val="004F34D1"/>
    <w:rsid w:val="005061CD"/>
    <w:rsid w:val="0050702D"/>
    <w:rsid w:val="0051715A"/>
    <w:rsid w:val="00521DE8"/>
    <w:rsid w:val="00530F81"/>
    <w:rsid w:val="005331D8"/>
    <w:rsid w:val="00540403"/>
    <w:rsid w:val="00541549"/>
    <w:rsid w:val="005432D0"/>
    <w:rsid w:val="00546076"/>
    <w:rsid w:val="00547ACE"/>
    <w:rsid w:val="005507B0"/>
    <w:rsid w:val="00554A21"/>
    <w:rsid w:val="00556E0A"/>
    <w:rsid w:val="00557538"/>
    <w:rsid w:val="00562E30"/>
    <w:rsid w:val="00563F2E"/>
    <w:rsid w:val="005651FB"/>
    <w:rsid w:val="0057514F"/>
    <w:rsid w:val="00575B46"/>
    <w:rsid w:val="00575E75"/>
    <w:rsid w:val="00583A39"/>
    <w:rsid w:val="00585365"/>
    <w:rsid w:val="0059223D"/>
    <w:rsid w:val="005936F0"/>
    <w:rsid w:val="0059560D"/>
    <w:rsid w:val="005B076D"/>
    <w:rsid w:val="005B6702"/>
    <w:rsid w:val="005C5021"/>
    <w:rsid w:val="005C679F"/>
    <w:rsid w:val="005D0940"/>
    <w:rsid w:val="005D2F1C"/>
    <w:rsid w:val="005D4C57"/>
    <w:rsid w:val="005D4EEB"/>
    <w:rsid w:val="00606C05"/>
    <w:rsid w:val="00614FB2"/>
    <w:rsid w:val="0062406B"/>
    <w:rsid w:val="006249E2"/>
    <w:rsid w:val="00637373"/>
    <w:rsid w:val="00641C09"/>
    <w:rsid w:val="006448D9"/>
    <w:rsid w:val="0064588E"/>
    <w:rsid w:val="00647F7C"/>
    <w:rsid w:val="00652937"/>
    <w:rsid w:val="00657639"/>
    <w:rsid w:val="006579EF"/>
    <w:rsid w:val="0066229C"/>
    <w:rsid w:val="00666C1C"/>
    <w:rsid w:val="006672E1"/>
    <w:rsid w:val="006750BA"/>
    <w:rsid w:val="00680C93"/>
    <w:rsid w:val="00694285"/>
    <w:rsid w:val="006A04B6"/>
    <w:rsid w:val="006A6390"/>
    <w:rsid w:val="006A6CD1"/>
    <w:rsid w:val="006C0B84"/>
    <w:rsid w:val="006D15D0"/>
    <w:rsid w:val="006D2245"/>
    <w:rsid w:val="006D6CC1"/>
    <w:rsid w:val="006E7397"/>
    <w:rsid w:val="006E7C94"/>
    <w:rsid w:val="006F61AB"/>
    <w:rsid w:val="0070176B"/>
    <w:rsid w:val="00705BFF"/>
    <w:rsid w:val="00711062"/>
    <w:rsid w:val="007142AB"/>
    <w:rsid w:val="007142D6"/>
    <w:rsid w:val="00716BCA"/>
    <w:rsid w:val="00720371"/>
    <w:rsid w:val="00740487"/>
    <w:rsid w:val="00740F9D"/>
    <w:rsid w:val="0074110E"/>
    <w:rsid w:val="00742823"/>
    <w:rsid w:val="0074722D"/>
    <w:rsid w:val="00767FB6"/>
    <w:rsid w:val="00775EB2"/>
    <w:rsid w:val="007762D9"/>
    <w:rsid w:val="00782215"/>
    <w:rsid w:val="00782A12"/>
    <w:rsid w:val="00783606"/>
    <w:rsid w:val="007851DB"/>
    <w:rsid w:val="007A3215"/>
    <w:rsid w:val="007A33A8"/>
    <w:rsid w:val="007A460E"/>
    <w:rsid w:val="007A6A1A"/>
    <w:rsid w:val="007A77C3"/>
    <w:rsid w:val="007B13C4"/>
    <w:rsid w:val="007B41AD"/>
    <w:rsid w:val="007C1410"/>
    <w:rsid w:val="007D3805"/>
    <w:rsid w:val="007E37B2"/>
    <w:rsid w:val="007E6BFF"/>
    <w:rsid w:val="007F0225"/>
    <w:rsid w:val="007F29AD"/>
    <w:rsid w:val="00801AA0"/>
    <w:rsid w:val="00804DAA"/>
    <w:rsid w:val="0081117E"/>
    <w:rsid w:val="00815510"/>
    <w:rsid w:val="00817370"/>
    <w:rsid w:val="0082142B"/>
    <w:rsid w:val="008227A9"/>
    <w:rsid w:val="00837121"/>
    <w:rsid w:val="008468BF"/>
    <w:rsid w:val="00850886"/>
    <w:rsid w:val="008526F4"/>
    <w:rsid w:val="00854C86"/>
    <w:rsid w:val="00854ECB"/>
    <w:rsid w:val="008563C8"/>
    <w:rsid w:val="008573BF"/>
    <w:rsid w:val="0086792A"/>
    <w:rsid w:val="00871D0E"/>
    <w:rsid w:val="00873EB6"/>
    <w:rsid w:val="00882D5B"/>
    <w:rsid w:val="00885289"/>
    <w:rsid w:val="0088704F"/>
    <w:rsid w:val="00893AE7"/>
    <w:rsid w:val="00897A84"/>
    <w:rsid w:val="008A699B"/>
    <w:rsid w:val="008A6CDD"/>
    <w:rsid w:val="008B0637"/>
    <w:rsid w:val="008C1ED7"/>
    <w:rsid w:val="008C78AB"/>
    <w:rsid w:val="008E330F"/>
    <w:rsid w:val="008E6574"/>
    <w:rsid w:val="008F0F0A"/>
    <w:rsid w:val="008F4EEE"/>
    <w:rsid w:val="008F5B26"/>
    <w:rsid w:val="008F6998"/>
    <w:rsid w:val="008F6D18"/>
    <w:rsid w:val="009002C5"/>
    <w:rsid w:val="00911188"/>
    <w:rsid w:val="00911A75"/>
    <w:rsid w:val="00911FF2"/>
    <w:rsid w:val="009126F1"/>
    <w:rsid w:val="00916F6C"/>
    <w:rsid w:val="009335F9"/>
    <w:rsid w:val="00945135"/>
    <w:rsid w:val="00951A06"/>
    <w:rsid w:val="00955B91"/>
    <w:rsid w:val="009972BB"/>
    <w:rsid w:val="009A2251"/>
    <w:rsid w:val="009C21E8"/>
    <w:rsid w:val="009C2522"/>
    <w:rsid w:val="009C777C"/>
    <w:rsid w:val="009D5A32"/>
    <w:rsid w:val="009E68D3"/>
    <w:rsid w:val="009F09BC"/>
    <w:rsid w:val="009F12EB"/>
    <w:rsid w:val="009F3BB5"/>
    <w:rsid w:val="009F5834"/>
    <w:rsid w:val="00A00AE8"/>
    <w:rsid w:val="00A01B52"/>
    <w:rsid w:val="00A074F5"/>
    <w:rsid w:val="00A11600"/>
    <w:rsid w:val="00A23E82"/>
    <w:rsid w:val="00A305ED"/>
    <w:rsid w:val="00A32E2B"/>
    <w:rsid w:val="00A37D66"/>
    <w:rsid w:val="00A422EB"/>
    <w:rsid w:val="00A436F3"/>
    <w:rsid w:val="00A60D9B"/>
    <w:rsid w:val="00A623FD"/>
    <w:rsid w:val="00A626EB"/>
    <w:rsid w:val="00A70CDD"/>
    <w:rsid w:val="00A915CF"/>
    <w:rsid w:val="00A96F42"/>
    <w:rsid w:val="00AA638B"/>
    <w:rsid w:val="00AB72D7"/>
    <w:rsid w:val="00AC1C2B"/>
    <w:rsid w:val="00AD316E"/>
    <w:rsid w:val="00AD63B4"/>
    <w:rsid w:val="00AE2CF6"/>
    <w:rsid w:val="00AE3C5C"/>
    <w:rsid w:val="00AF0915"/>
    <w:rsid w:val="00AF1E84"/>
    <w:rsid w:val="00AF4BBC"/>
    <w:rsid w:val="00B006D4"/>
    <w:rsid w:val="00B07BF8"/>
    <w:rsid w:val="00B11CDD"/>
    <w:rsid w:val="00B262EC"/>
    <w:rsid w:val="00B51099"/>
    <w:rsid w:val="00B530E8"/>
    <w:rsid w:val="00B6183C"/>
    <w:rsid w:val="00B766B4"/>
    <w:rsid w:val="00B83F56"/>
    <w:rsid w:val="00B86242"/>
    <w:rsid w:val="00B974A4"/>
    <w:rsid w:val="00BA1621"/>
    <w:rsid w:val="00BA4537"/>
    <w:rsid w:val="00BC0FE1"/>
    <w:rsid w:val="00BC7175"/>
    <w:rsid w:val="00BE0A62"/>
    <w:rsid w:val="00BE10D0"/>
    <w:rsid w:val="00BE2A9D"/>
    <w:rsid w:val="00BE3306"/>
    <w:rsid w:val="00BF3FB5"/>
    <w:rsid w:val="00BF6153"/>
    <w:rsid w:val="00C00157"/>
    <w:rsid w:val="00C03BA3"/>
    <w:rsid w:val="00C0715F"/>
    <w:rsid w:val="00C105CC"/>
    <w:rsid w:val="00C14F2A"/>
    <w:rsid w:val="00C21FAE"/>
    <w:rsid w:val="00C242A7"/>
    <w:rsid w:val="00C270DF"/>
    <w:rsid w:val="00C41B2B"/>
    <w:rsid w:val="00C41E57"/>
    <w:rsid w:val="00C4303B"/>
    <w:rsid w:val="00C43537"/>
    <w:rsid w:val="00C47C3D"/>
    <w:rsid w:val="00C47D9C"/>
    <w:rsid w:val="00C54D99"/>
    <w:rsid w:val="00C620D6"/>
    <w:rsid w:val="00C70A2E"/>
    <w:rsid w:val="00C74C77"/>
    <w:rsid w:val="00C85E64"/>
    <w:rsid w:val="00C87396"/>
    <w:rsid w:val="00C90814"/>
    <w:rsid w:val="00C91F0F"/>
    <w:rsid w:val="00CA1063"/>
    <w:rsid w:val="00CB757D"/>
    <w:rsid w:val="00CB7763"/>
    <w:rsid w:val="00CC1657"/>
    <w:rsid w:val="00CC5B2F"/>
    <w:rsid w:val="00CD2B10"/>
    <w:rsid w:val="00CD79A0"/>
    <w:rsid w:val="00CE309A"/>
    <w:rsid w:val="00CE7B83"/>
    <w:rsid w:val="00CF0D2B"/>
    <w:rsid w:val="00CF6496"/>
    <w:rsid w:val="00D021A5"/>
    <w:rsid w:val="00D16FC7"/>
    <w:rsid w:val="00D26113"/>
    <w:rsid w:val="00D30C5D"/>
    <w:rsid w:val="00D31FC8"/>
    <w:rsid w:val="00D41237"/>
    <w:rsid w:val="00D4469A"/>
    <w:rsid w:val="00D47231"/>
    <w:rsid w:val="00D6224B"/>
    <w:rsid w:val="00D6651B"/>
    <w:rsid w:val="00D67994"/>
    <w:rsid w:val="00D81329"/>
    <w:rsid w:val="00D84DEA"/>
    <w:rsid w:val="00D87A9D"/>
    <w:rsid w:val="00D923D7"/>
    <w:rsid w:val="00D95DB5"/>
    <w:rsid w:val="00D96104"/>
    <w:rsid w:val="00DA6D37"/>
    <w:rsid w:val="00DB753F"/>
    <w:rsid w:val="00DE2F5A"/>
    <w:rsid w:val="00DE5BF3"/>
    <w:rsid w:val="00DF03A5"/>
    <w:rsid w:val="00E0753C"/>
    <w:rsid w:val="00E118BA"/>
    <w:rsid w:val="00E17429"/>
    <w:rsid w:val="00E234BB"/>
    <w:rsid w:val="00E372FA"/>
    <w:rsid w:val="00E47A2C"/>
    <w:rsid w:val="00E54E75"/>
    <w:rsid w:val="00E56172"/>
    <w:rsid w:val="00E5636B"/>
    <w:rsid w:val="00E566C9"/>
    <w:rsid w:val="00E61C13"/>
    <w:rsid w:val="00E61DA9"/>
    <w:rsid w:val="00E66C13"/>
    <w:rsid w:val="00E72B28"/>
    <w:rsid w:val="00E87EEB"/>
    <w:rsid w:val="00E91EFC"/>
    <w:rsid w:val="00E92E04"/>
    <w:rsid w:val="00E96F84"/>
    <w:rsid w:val="00EB6523"/>
    <w:rsid w:val="00ED1D6B"/>
    <w:rsid w:val="00ED3A35"/>
    <w:rsid w:val="00ED6E75"/>
    <w:rsid w:val="00F006CD"/>
    <w:rsid w:val="00F13E3C"/>
    <w:rsid w:val="00F24710"/>
    <w:rsid w:val="00F24A04"/>
    <w:rsid w:val="00F31877"/>
    <w:rsid w:val="00F35B0C"/>
    <w:rsid w:val="00F42ADB"/>
    <w:rsid w:val="00F474CE"/>
    <w:rsid w:val="00F47A95"/>
    <w:rsid w:val="00F52E40"/>
    <w:rsid w:val="00F53402"/>
    <w:rsid w:val="00F55C6C"/>
    <w:rsid w:val="00F56806"/>
    <w:rsid w:val="00F656B2"/>
    <w:rsid w:val="00F72588"/>
    <w:rsid w:val="00F7371C"/>
    <w:rsid w:val="00F764F7"/>
    <w:rsid w:val="00F82A04"/>
    <w:rsid w:val="00F844B7"/>
    <w:rsid w:val="00F90951"/>
    <w:rsid w:val="00F946B5"/>
    <w:rsid w:val="00FA2B32"/>
    <w:rsid w:val="00FA32CE"/>
    <w:rsid w:val="00FA654A"/>
    <w:rsid w:val="00FB6D42"/>
    <w:rsid w:val="00FC4B30"/>
    <w:rsid w:val="00FC548D"/>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A2B16B"/>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0B5902"/>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tejustify">
    <w:name w:val="rtejustify"/>
    <w:basedOn w:val="Normal"/>
    <w:rsid w:val="00292959"/>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D923D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57612213">
      <w:bodyDiv w:val="1"/>
      <w:marLeft w:val="0"/>
      <w:marRight w:val="0"/>
      <w:marTop w:val="0"/>
      <w:marBottom w:val="0"/>
      <w:divBdr>
        <w:top w:val="none" w:sz="0" w:space="0" w:color="auto"/>
        <w:left w:val="none" w:sz="0" w:space="0" w:color="auto"/>
        <w:bottom w:val="none" w:sz="0" w:space="0" w:color="auto"/>
        <w:right w:val="none" w:sz="0" w:space="0" w:color="auto"/>
      </w:divBdr>
    </w:div>
    <w:div w:id="10431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3A1EF-C475-44E7-A8F1-8AF23C49D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22</Pages>
  <Words>4332</Words>
  <Characters>23828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dcterms:created xsi:type="dcterms:W3CDTF">2023-04-25T19:29:00Z</dcterms:created>
  <dcterms:modified xsi:type="dcterms:W3CDTF">2023-05-09T20:29:00Z</dcterms:modified>
</cp:coreProperties>
</file>