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4638D360" w:rsidR="005E483F" w:rsidRPr="008941C4" w:rsidRDefault="005E483F" w:rsidP="008941C4">
      <w:pPr>
        <w:spacing w:line="360" w:lineRule="auto"/>
        <w:jc w:val="both"/>
        <w:rPr>
          <w:rFonts w:ascii="Palatino Linotype" w:hAnsi="Palatino Linotype"/>
          <w:color w:val="000000" w:themeColor="text1"/>
        </w:rPr>
      </w:pPr>
      <w:r w:rsidRPr="008941C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831E4" w:rsidRPr="008941C4">
        <w:rPr>
          <w:rFonts w:ascii="Palatino Linotype" w:hAnsi="Palatino Linotype"/>
          <w:color w:val="000000" w:themeColor="text1"/>
        </w:rPr>
        <w:t xml:space="preserve">celebrada el </w:t>
      </w:r>
      <w:r w:rsidR="00AD6290" w:rsidRPr="008941C4">
        <w:rPr>
          <w:rFonts w:ascii="Palatino Linotype" w:hAnsi="Palatino Linotype"/>
          <w:color w:val="000000" w:themeColor="text1"/>
        </w:rPr>
        <w:t>quince</w:t>
      </w:r>
      <w:r w:rsidRPr="008941C4">
        <w:rPr>
          <w:rFonts w:ascii="Palatino Linotype" w:hAnsi="Palatino Linotype"/>
          <w:color w:val="000000" w:themeColor="text1"/>
        </w:rPr>
        <w:t xml:space="preserve"> </w:t>
      </w:r>
      <w:r w:rsidR="00BB3CE9" w:rsidRPr="008941C4">
        <w:rPr>
          <w:rFonts w:ascii="Palatino Linotype" w:hAnsi="Palatino Linotype"/>
          <w:color w:val="000000" w:themeColor="text1"/>
        </w:rPr>
        <w:t xml:space="preserve">de </w:t>
      </w:r>
      <w:r w:rsidR="00DF26F3" w:rsidRPr="008941C4">
        <w:rPr>
          <w:rFonts w:ascii="Palatino Linotype" w:hAnsi="Palatino Linotype"/>
          <w:color w:val="000000" w:themeColor="text1"/>
        </w:rPr>
        <w:t>febrero</w:t>
      </w:r>
      <w:r w:rsidR="00236C1D" w:rsidRPr="008941C4">
        <w:rPr>
          <w:rFonts w:ascii="Palatino Linotype" w:hAnsi="Palatino Linotype"/>
          <w:color w:val="000000" w:themeColor="text1"/>
        </w:rPr>
        <w:t xml:space="preserve"> </w:t>
      </w:r>
      <w:r w:rsidRPr="008941C4">
        <w:rPr>
          <w:rFonts w:ascii="Palatino Linotype" w:hAnsi="Palatino Linotype"/>
          <w:color w:val="000000" w:themeColor="text1"/>
        </w:rPr>
        <w:t xml:space="preserve">de dos mil </w:t>
      </w:r>
      <w:r w:rsidR="00136BAD" w:rsidRPr="008941C4">
        <w:rPr>
          <w:rFonts w:ascii="Palatino Linotype" w:hAnsi="Palatino Linotype"/>
          <w:color w:val="000000" w:themeColor="text1"/>
        </w:rPr>
        <w:t>veintitrés</w:t>
      </w:r>
      <w:r w:rsidRPr="008941C4">
        <w:rPr>
          <w:rFonts w:ascii="Palatino Linotype" w:hAnsi="Palatino Linotype"/>
          <w:color w:val="000000" w:themeColor="text1"/>
        </w:rPr>
        <w:t xml:space="preserve">. </w:t>
      </w:r>
    </w:p>
    <w:p w14:paraId="57CA25AC" w14:textId="77777777" w:rsidR="003253C6" w:rsidRPr="008941C4" w:rsidRDefault="003253C6" w:rsidP="008941C4">
      <w:pPr>
        <w:spacing w:line="360" w:lineRule="auto"/>
        <w:jc w:val="both"/>
        <w:rPr>
          <w:rFonts w:ascii="Palatino Linotype" w:hAnsi="Palatino Linotype" w:cs="Arial"/>
          <w:color w:val="000000" w:themeColor="text1"/>
        </w:rPr>
      </w:pPr>
    </w:p>
    <w:p w14:paraId="03825FB3" w14:textId="2BEC1724" w:rsidR="00A1125E" w:rsidRPr="008941C4" w:rsidRDefault="00200BFC" w:rsidP="008941C4">
      <w:pPr>
        <w:spacing w:line="360" w:lineRule="auto"/>
        <w:jc w:val="both"/>
        <w:rPr>
          <w:rFonts w:ascii="Palatino Linotype" w:hAnsi="Palatino Linotype" w:cs="Arial"/>
          <w:color w:val="000000" w:themeColor="text1"/>
          <w:lang w:val="es-ES"/>
        </w:rPr>
      </w:pPr>
      <w:r w:rsidRPr="008941C4">
        <w:rPr>
          <w:rFonts w:ascii="Palatino Linotype" w:hAnsi="Palatino Linotype" w:cs="Arial"/>
          <w:b/>
          <w:color w:val="000000" w:themeColor="text1"/>
        </w:rPr>
        <w:t>VISTO</w:t>
      </w:r>
      <w:r w:rsidRPr="008941C4">
        <w:rPr>
          <w:rFonts w:ascii="Palatino Linotype" w:hAnsi="Palatino Linotype" w:cs="Arial"/>
          <w:color w:val="000000" w:themeColor="text1"/>
        </w:rPr>
        <w:t xml:space="preserve"> </w:t>
      </w:r>
      <w:r w:rsidR="00D62B91" w:rsidRPr="008941C4">
        <w:rPr>
          <w:rFonts w:ascii="Palatino Linotype" w:hAnsi="Palatino Linotype" w:cs="Arial"/>
          <w:color w:val="000000" w:themeColor="text1"/>
        </w:rPr>
        <w:t xml:space="preserve">el </w:t>
      </w:r>
      <w:r w:rsidRPr="008941C4">
        <w:rPr>
          <w:rFonts w:ascii="Palatino Linotype" w:hAnsi="Palatino Linotype" w:cs="Arial"/>
          <w:color w:val="000000" w:themeColor="text1"/>
        </w:rPr>
        <w:t>expediente formado con motivo de</w:t>
      </w:r>
      <w:r w:rsidR="00D62B91" w:rsidRPr="008941C4">
        <w:rPr>
          <w:rFonts w:ascii="Palatino Linotype" w:hAnsi="Palatino Linotype" w:cs="Arial"/>
          <w:color w:val="000000" w:themeColor="text1"/>
        </w:rPr>
        <w:t>l</w:t>
      </w:r>
      <w:r w:rsidRPr="008941C4">
        <w:rPr>
          <w:rFonts w:ascii="Palatino Linotype" w:hAnsi="Palatino Linotype" w:cs="Arial"/>
          <w:color w:val="000000" w:themeColor="text1"/>
        </w:rPr>
        <w:t xml:space="preserve"> </w:t>
      </w:r>
      <w:r w:rsidR="00D62B91" w:rsidRPr="008941C4">
        <w:rPr>
          <w:rFonts w:ascii="Palatino Linotype" w:hAnsi="Palatino Linotype" w:cs="Arial"/>
          <w:color w:val="000000" w:themeColor="text1"/>
        </w:rPr>
        <w:t>Recurso</w:t>
      </w:r>
      <w:r w:rsidR="00963231" w:rsidRPr="008941C4">
        <w:rPr>
          <w:rFonts w:ascii="Palatino Linotype" w:hAnsi="Palatino Linotype" w:cs="Arial"/>
          <w:color w:val="000000" w:themeColor="text1"/>
        </w:rPr>
        <w:t xml:space="preserve"> de Revisión</w:t>
      </w:r>
      <w:r w:rsidR="00AC6ABE" w:rsidRPr="008941C4">
        <w:rPr>
          <w:rFonts w:ascii="Palatino Linotype" w:hAnsi="Palatino Linotype" w:cs="Arial"/>
          <w:color w:val="000000" w:themeColor="text1"/>
        </w:rPr>
        <w:t xml:space="preserve"> </w:t>
      </w:r>
      <w:r w:rsidR="00AD6290" w:rsidRPr="008941C4">
        <w:rPr>
          <w:rFonts w:ascii="Palatino Linotype" w:hAnsi="Palatino Linotype" w:cs="Arial"/>
          <w:b/>
          <w:bCs/>
          <w:color w:val="000000" w:themeColor="text1"/>
        </w:rPr>
        <w:t>15572</w:t>
      </w:r>
      <w:r w:rsidR="000A27E2" w:rsidRPr="008941C4">
        <w:rPr>
          <w:rFonts w:ascii="Palatino Linotype" w:hAnsi="Palatino Linotype" w:cs="Arial"/>
          <w:b/>
          <w:bCs/>
          <w:color w:val="000000" w:themeColor="text1"/>
        </w:rPr>
        <w:t>/INFOEM/IP/RR/202</w:t>
      </w:r>
      <w:r w:rsidR="00B717EF" w:rsidRPr="008941C4">
        <w:rPr>
          <w:rFonts w:ascii="Palatino Linotype" w:hAnsi="Palatino Linotype" w:cs="Arial"/>
          <w:b/>
          <w:bCs/>
          <w:color w:val="000000" w:themeColor="text1"/>
        </w:rPr>
        <w:t>2</w:t>
      </w:r>
      <w:r w:rsidRPr="008941C4">
        <w:rPr>
          <w:rFonts w:ascii="Palatino Linotype" w:hAnsi="Palatino Linotype" w:cs="Arial"/>
          <w:color w:val="000000" w:themeColor="text1"/>
        </w:rPr>
        <w:t>,</w:t>
      </w:r>
      <w:r w:rsidR="00C32622" w:rsidRPr="008941C4">
        <w:rPr>
          <w:rFonts w:ascii="Palatino Linotype" w:hAnsi="Palatino Linotype" w:cs="Arial"/>
          <w:color w:val="000000" w:themeColor="text1"/>
        </w:rPr>
        <w:t xml:space="preserve"> </w:t>
      </w:r>
      <w:r w:rsidRPr="008941C4">
        <w:rPr>
          <w:rFonts w:ascii="Palatino Linotype" w:hAnsi="Palatino Linotype" w:cs="Arial"/>
          <w:color w:val="000000" w:themeColor="text1"/>
        </w:rPr>
        <w:t xml:space="preserve">promovido </w:t>
      </w:r>
      <w:r w:rsidRPr="008941C4">
        <w:rPr>
          <w:rFonts w:ascii="Palatino Linotype" w:hAnsi="Palatino Linotype"/>
          <w:color w:val="000000" w:themeColor="text1"/>
        </w:rPr>
        <w:t>por</w:t>
      </w:r>
      <w:r w:rsidR="0000267C" w:rsidRPr="008941C4">
        <w:rPr>
          <w:rFonts w:ascii="Palatino Linotype" w:hAnsi="Palatino Linotype"/>
          <w:color w:val="000000" w:themeColor="text1"/>
        </w:rPr>
        <w:t xml:space="preserve"> </w:t>
      </w:r>
      <w:r w:rsidR="00D87332">
        <w:rPr>
          <w:rFonts w:ascii="Palatino Linotype" w:hAnsi="Palatino Linotype" w:cs="Tahoma"/>
          <w:bCs/>
        </w:rPr>
        <w:t xml:space="preserve">XXXXXX XXXXX </w:t>
      </w:r>
      <w:proofErr w:type="spellStart"/>
      <w:r w:rsidR="00D87332">
        <w:rPr>
          <w:rFonts w:ascii="Palatino Linotype" w:hAnsi="Palatino Linotype" w:cs="Tahoma"/>
          <w:bCs/>
        </w:rPr>
        <w:t>XXXXX</w:t>
      </w:r>
      <w:proofErr w:type="spellEnd"/>
      <w:r w:rsidR="00111BBA" w:rsidRPr="008941C4">
        <w:rPr>
          <w:rFonts w:ascii="Palatino Linotype" w:hAnsi="Palatino Linotype"/>
          <w:color w:val="000000" w:themeColor="text1"/>
        </w:rPr>
        <w:t xml:space="preserve"> a </w:t>
      </w:r>
      <w:r w:rsidR="00C32622" w:rsidRPr="008941C4">
        <w:rPr>
          <w:rFonts w:ascii="Palatino Linotype" w:hAnsi="Palatino Linotype"/>
          <w:color w:val="000000" w:themeColor="text1"/>
        </w:rPr>
        <w:t>quien</w:t>
      </w:r>
      <w:r w:rsidR="00016631" w:rsidRPr="008941C4">
        <w:rPr>
          <w:rFonts w:ascii="Palatino Linotype" w:hAnsi="Palatino Linotype"/>
          <w:color w:val="000000" w:themeColor="text1"/>
        </w:rPr>
        <w:t xml:space="preserve"> en lo subsecuente se le denominará </w:t>
      </w:r>
      <w:r w:rsidR="00EE6AA9" w:rsidRPr="008941C4">
        <w:rPr>
          <w:rFonts w:ascii="Palatino Linotype" w:hAnsi="Palatino Linotype" w:cs="Arial"/>
          <w:b/>
          <w:color w:val="000000" w:themeColor="text1"/>
          <w:lang w:val="es-ES"/>
        </w:rPr>
        <w:t>LA RECURRENTE</w:t>
      </w:r>
      <w:r w:rsidRPr="008941C4">
        <w:rPr>
          <w:rFonts w:ascii="Palatino Linotype" w:hAnsi="Palatino Linotype" w:cs="Arial"/>
          <w:b/>
          <w:color w:val="000000" w:themeColor="text1"/>
          <w:lang w:val="es-ES"/>
        </w:rPr>
        <w:t>,</w:t>
      </w:r>
      <w:r w:rsidR="008B3120" w:rsidRPr="008941C4">
        <w:rPr>
          <w:rFonts w:ascii="Palatino Linotype" w:hAnsi="Palatino Linotype" w:cs="Arial"/>
          <w:color w:val="000000" w:themeColor="text1"/>
          <w:lang w:val="es-ES"/>
        </w:rPr>
        <w:t xml:space="preserve"> en contra de la respuesta </w:t>
      </w:r>
      <w:r w:rsidR="00D9217D" w:rsidRPr="008941C4">
        <w:rPr>
          <w:rFonts w:ascii="Palatino Linotype" w:hAnsi="Palatino Linotype" w:cs="Arial"/>
          <w:color w:val="000000" w:themeColor="text1"/>
          <w:lang w:val="es-ES"/>
        </w:rPr>
        <w:t>de</w:t>
      </w:r>
      <w:r w:rsidR="00EB3AE3" w:rsidRPr="008941C4">
        <w:rPr>
          <w:rFonts w:ascii="Palatino Linotype" w:hAnsi="Palatino Linotype" w:cs="Arial"/>
          <w:color w:val="000000" w:themeColor="text1"/>
          <w:lang w:val="es-ES"/>
        </w:rPr>
        <w:t xml:space="preserve">l </w:t>
      </w:r>
      <w:r w:rsidR="00E5765D" w:rsidRPr="008941C4">
        <w:rPr>
          <w:rFonts w:ascii="Palatino Linotype" w:hAnsi="Palatino Linotype" w:cs="Arial"/>
          <w:b/>
          <w:bCs/>
          <w:color w:val="000000" w:themeColor="text1"/>
        </w:rPr>
        <w:t xml:space="preserve">Ayuntamiento de </w:t>
      </w:r>
      <w:r w:rsidR="00AD6290" w:rsidRPr="008941C4">
        <w:rPr>
          <w:rFonts w:ascii="Palatino Linotype" w:hAnsi="Palatino Linotype" w:cs="Arial"/>
          <w:b/>
          <w:bCs/>
          <w:color w:val="000000" w:themeColor="text1"/>
        </w:rPr>
        <w:t>Toluca</w:t>
      </w:r>
      <w:r w:rsidRPr="008941C4">
        <w:rPr>
          <w:rFonts w:ascii="Palatino Linotype" w:hAnsi="Palatino Linotype" w:cs="Arial"/>
          <w:b/>
          <w:color w:val="000000" w:themeColor="text1"/>
          <w:lang w:val="es-ES"/>
        </w:rPr>
        <w:t xml:space="preserve">, </w:t>
      </w:r>
      <w:r w:rsidR="005A16A4" w:rsidRPr="008941C4">
        <w:rPr>
          <w:rFonts w:ascii="Palatino Linotype" w:hAnsi="Palatino Linotype" w:cs="Arial"/>
          <w:color w:val="000000" w:themeColor="text1"/>
          <w:lang w:val="es-ES"/>
        </w:rPr>
        <w:t>que</w:t>
      </w:r>
      <w:r w:rsidR="005A16A4" w:rsidRPr="008941C4">
        <w:rPr>
          <w:rFonts w:ascii="Palatino Linotype" w:hAnsi="Palatino Linotype" w:cs="Arial"/>
          <w:b/>
          <w:color w:val="000000" w:themeColor="text1"/>
          <w:lang w:val="es-ES"/>
        </w:rPr>
        <w:t xml:space="preserve"> </w:t>
      </w:r>
      <w:r w:rsidR="005F0E30" w:rsidRPr="008941C4">
        <w:rPr>
          <w:rFonts w:ascii="Palatino Linotype" w:hAnsi="Palatino Linotype"/>
          <w:color w:val="000000" w:themeColor="text1"/>
        </w:rPr>
        <w:t xml:space="preserve">en lo subsecuente se le denominará </w:t>
      </w:r>
      <w:r w:rsidRPr="008941C4">
        <w:rPr>
          <w:rFonts w:ascii="Palatino Linotype" w:hAnsi="Palatino Linotype" w:cs="Arial"/>
          <w:b/>
          <w:color w:val="000000" w:themeColor="text1"/>
          <w:lang w:val="es-ES"/>
        </w:rPr>
        <w:t xml:space="preserve">EL SUJETO OBLIGADO, </w:t>
      </w:r>
      <w:r w:rsidRPr="008941C4">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8941C4" w:rsidRDefault="00A1125E" w:rsidP="008941C4">
      <w:pPr>
        <w:spacing w:line="360" w:lineRule="auto"/>
        <w:jc w:val="both"/>
        <w:rPr>
          <w:rFonts w:ascii="Palatino Linotype" w:hAnsi="Palatino Linotype" w:cs="Arial"/>
          <w:b/>
          <w:bCs/>
          <w:color w:val="000000" w:themeColor="text1"/>
          <w:spacing w:val="60"/>
          <w:lang w:val="es-ES"/>
        </w:rPr>
      </w:pPr>
    </w:p>
    <w:p w14:paraId="13016DDD" w14:textId="59D3DD12" w:rsidR="007F223C" w:rsidRPr="008941C4" w:rsidRDefault="00FC62C5" w:rsidP="008941C4">
      <w:pPr>
        <w:spacing w:line="360" w:lineRule="auto"/>
        <w:jc w:val="center"/>
        <w:rPr>
          <w:rFonts w:ascii="Palatino Linotype" w:hAnsi="Palatino Linotype" w:cs="Arial"/>
          <w:b/>
          <w:bCs/>
          <w:color w:val="000000" w:themeColor="text1"/>
          <w:spacing w:val="60"/>
        </w:rPr>
      </w:pPr>
      <w:r w:rsidRPr="008941C4">
        <w:rPr>
          <w:rFonts w:ascii="Palatino Linotype" w:hAnsi="Palatino Linotype" w:cs="Arial"/>
          <w:b/>
          <w:bCs/>
          <w:color w:val="000000" w:themeColor="text1"/>
          <w:spacing w:val="60"/>
        </w:rPr>
        <w:t>ANTECEDENTES</w:t>
      </w:r>
    </w:p>
    <w:p w14:paraId="7B1D3AA0" w14:textId="77777777" w:rsidR="00307A95" w:rsidRPr="008941C4" w:rsidRDefault="00307A95" w:rsidP="008941C4">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8941C4" w:rsidRDefault="00F26592" w:rsidP="008941C4">
      <w:pPr>
        <w:spacing w:line="360" w:lineRule="auto"/>
        <w:jc w:val="both"/>
        <w:rPr>
          <w:rFonts w:ascii="Palatino Linotype" w:hAnsi="Palatino Linotype"/>
          <w:b/>
          <w:color w:val="000000" w:themeColor="text1"/>
        </w:rPr>
      </w:pPr>
      <w:r w:rsidRPr="008941C4">
        <w:rPr>
          <w:rFonts w:ascii="Palatino Linotype" w:eastAsia="Calibri" w:hAnsi="Palatino Linotype" w:cs="Arial"/>
          <w:b/>
          <w:color w:val="000000" w:themeColor="text1"/>
          <w:lang w:val="es-ES" w:eastAsia="en-US"/>
        </w:rPr>
        <w:t xml:space="preserve">I. </w:t>
      </w:r>
      <w:r w:rsidRPr="008941C4">
        <w:rPr>
          <w:rFonts w:ascii="Palatino Linotype" w:hAnsi="Palatino Linotype"/>
          <w:b/>
          <w:color w:val="000000" w:themeColor="text1"/>
        </w:rPr>
        <w:t>De la Solicitud de Información</w:t>
      </w:r>
    </w:p>
    <w:p w14:paraId="7E086E22" w14:textId="77777777" w:rsidR="00D62B91" w:rsidRPr="008941C4" w:rsidRDefault="00D62B91" w:rsidP="008941C4">
      <w:pPr>
        <w:spacing w:line="360" w:lineRule="auto"/>
        <w:jc w:val="both"/>
        <w:rPr>
          <w:rFonts w:ascii="Palatino Linotype" w:eastAsia="Calibri" w:hAnsi="Palatino Linotype" w:cs="Arial"/>
          <w:b/>
          <w:color w:val="000000" w:themeColor="text1"/>
          <w:lang w:val="es-ES" w:eastAsia="en-US"/>
        </w:rPr>
      </w:pPr>
    </w:p>
    <w:p w14:paraId="30A88C19" w14:textId="55FEEA9F" w:rsidR="004476C5" w:rsidRPr="008941C4" w:rsidRDefault="00163A20" w:rsidP="008941C4">
      <w:pPr>
        <w:spacing w:line="360" w:lineRule="auto"/>
        <w:jc w:val="both"/>
        <w:rPr>
          <w:rFonts w:ascii="Palatino Linotype" w:eastAsia="Palatino Linotype" w:hAnsi="Palatino Linotype" w:cs="Palatino Linotype"/>
          <w:color w:val="000000" w:themeColor="text1"/>
        </w:rPr>
      </w:pPr>
      <w:r w:rsidRPr="008941C4">
        <w:rPr>
          <w:rFonts w:ascii="Palatino Linotype" w:eastAsia="MS Mincho" w:hAnsi="Palatino Linotype" w:cs="Arial"/>
          <w:color w:val="000000" w:themeColor="text1"/>
        </w:rPr>
        <w:t>E</w:t>
      </w:r>
      <w:r w:rsidR="0043542F" w:rsidRPr="008941C4">
        <w:rPr>
          <w:rFonts w:ascii="Palatino Linotype" w:eastAsia="MS Mincho" w:hAnsi="Palatino Linotype" w:cs="Arial"/>
          <w:color w:val="000000" w:themeColor="text1"/>
        </w:rPr>
        <w:t xml:space="preserve">l </w:t>
      </w:r>
      <w:r w:rsidR="006B32A0" w:rsidRPr="008941C4">
        <w:rPr>
          <w:rFonts w:ascii="Palatino Linotype" w:eastAsia="Palatino Linotype" w:hAnsi="Palatino Linotype" w:cs="Palatino Linotype"/>
          <w:b/>
        </w:rPr>
        <w:t>treinta y uno</w:t>
      </w:r>
      <w:r w:rsidR="00B97893" w:rsidRPr="008941C4">
        <w:rPr>
          <w:rFonts w:ascii="Palatino Linotype" w:eastAsia="Palatino Linotype" w:hAnsi="Palatino Linotype" w:cs="Palatino Linotype"/>
          <w:b/>
        </w:rPr>
        <w:t xml:space="preserve"> de </w:t>
      </w:r>
      <w:r w:rsidR="00EA3189" w:rsidRPr="008941C4">
        <w:rPr>
          <w:rFonts w:ascii="Palatino Linotype" w:eastAsia="Palatino Linotype" w:hAnsi="Palatino Linotype" w:cs="Palatino Linotype"/>
          <w:b/>
        </w:rPr>
        <w:t xml:space="preserve">agosto </w:t>
      </w:r>
      <w:r w:rsidR="00B97893" w:rsidRPr="008941C4">
        <w:rPr>
          <w:rFonts w:ascii="Palatino Linotype" w:eastAsia="Palatino Linotype" w:hAnsi="Palatino Linotype" w:cs="Palatino Linotype"/>
          <w:b/>
        </w:rPr>
        <w:t>de dos mil veintidós</w:t>
      </w:r>
      <w:r w:rsidR="00B97893" w:rsidRPr="008941C4">
        <w:rPr>
          <w:rFonts w:ascii="Palatino Linotype" w:eastAsia="Palatino Linotype" w:hAnsi="Palatino Linotype" w:cs="Palatino Linotype"/>
        </w:rPr>
        <w:t xml:space="preserve">, </w:t>
      </w:r>
      <w:r w:rsidR="00EE6AA9" w:rsidRPr="008941C4">
        <w:rPr>
          <w:rFonts w:ascii="Palatino Linotype" w:eastAsia="Palatino Linotype" w:hAnsi="Palatino Linotype" w:cs="Palatino Linotype"/>
          <w:b/>
          <w:color w:val="000000"/>
        </w:rPr>
        <w:t>LA RECURRENTE</w:t>
      </w:r>
      <w:r w:rsidR="00B97893" w:rsidRPr="008941C4">
        <w:rPr>
          <w:rFonts w:ascii="Palatino Linotype" w:eastAsia="Palatino Linotype" w:hAnsi="Palatino Linotype" w:cs="Palatino Linotype"/>
          <w:b/>
        </w:rPr>
        <w:t xml:space="preserve"> </w:t>
      </w:r>
      <w:r w:rsidR="00B97893" w:rsidRPr="008941C4">
        <w:rPr>
          <w:rFonts w:ascii="Palatino Linotype" w:eastAsia="Palatino Linotype" w:hAnsi="Palatino Linotype" w:cs="Palatino Linotype"/>
        </w:rPr>
        <w:t xml:space="preserve">presentó a través del Sistema de Acceso a la Información Mexiquense, que en lo subsecuente se denominara </w:t>
      </w:r>
      <w:r w:rsidR="00B97893" w:rsidRPr="008941C4">
        <w:rPr>
          <w:rFonts w:ascii="Palatino Linotype" w:eastAsia="Palatino Linotype" w:hAnsi="Palatino Linotype" w:cs="Palatino Linotype"/>
          <w:b/>
        </w:rPr>
        <w:t>EL SAIMEX</w:t>
      </w:r>
      <w:r w:rsidR="00B97893" w:rsidRPr="008941C4">
        <w:rPr>
          <w:rFonts w:ascii="Palatino Linotype" w:eastAsia="Palatino Linotype" w:hAnsi="Palatino Linotype" w:cs="Palatino Linotype"/>
        </w:rPr>
        <w:t xml:space="preserve"> ante </w:t>
      </w:r>
      <w:r w:rsidR="00B97893" w:rsidRPr="008941C4">
        <w:rPr>
          <w:rFonts w:ascii="Palatino Linotype" w:eastAsia="Palatino Linotype" w:hAnsi="Palatino Linotype" w:cs="Palatino Linotype"/>
          <w:b/>
        </w:rPr>
        <w:t>EL SUJETO OBLIGADO</w:t>
      </w:r>
      <w:r w:rsidR="00B97893" w:rsidRPr="008941C4">
        <w:rPr>
          <w:rFonts w:ascii="Palatino Linotype" w:eastAsia="Palatino Linotype" w:hAnsi="Palatino Linotype" w:cs="Palatino Linotype"/>
        </w:rPr>
        <w:t>, la solicitud de acceso a la Información Pública, y se le asignó el número de expediente</w:t>
      </w:r>
      <w:r w:rsidR="00B97893" w:rsidRPr="008941C4">
        <w:rPr>
          <w:rFonts w:ascii="Palatino Linotype" w:eastAsia="Palatino Linotype" w:hAnsi="Palatino Linotype" w:cs="Palatino Linotype"/>
          <w:b/>
        </w:rPr>
        <w:t xml:space="preserve"> </w:t>
      </w:r>
      <w:r w:rsidR="006B32A0" w:rsidRPr="008941C4">
        <w:rPr>
          <w:rFonts w:ascii="Palatino Linotype" w:eastAsia="Palatino Linotype" w:hAnsi="Palatino Linotype" w:cs="Palatino Linotype"/>
          <w:b/>
          <w:bCs/>
          <w:color w:val="000000" w:themeColor="text1"/>
        </w:rPr>
        <w:t>01877/TOLUCA/IP/2022</w:t>
      </w:r>
      <w:r w:rsidR="00B97893" w:rsidRPr="008941C4">
        <w:rPr>
          <w:rFonts w:ascii="Palatino Linotype" w:eastAsia="Palatino Linotype" w:hAnsi="Palatino Linotype" w:cs="Palatino Linotype"/>
        </w:rPr>
        <w:t>, mediante la cual requirió:</w:t>
      </w:r>
    </w:p>
    <w:p w14:paraId="5C829DC3" w14:textId="1E7230F8" w:rsidR="005436C5" w:rsidRPr="008941C4" w:rsidRDefault="004476C5" w:rsidP="008941C4">
      <w:pPr>
        <w:tabs>
          <w:tab w:val="left" w:pos="851"/>
        </w:tabs>
        <w:spacing w:line="360" w:lineRule="auto"/>
        <w:ind w:left="567" w:right="616"/>
        <w:jc w:val="both"/>
        <w:rPr>
          <w:rFonts w:ascii="Palatino Linotype" w:eastAsia="MS Mincho" w:hAnsi="Palatino Linotype" w:cs="Arial"/>
          <w:i/>
          <w:color w:val="000000" w:themeColor="text1"/>
        </w:rPr>
      </w:pPr>
      <w:r w:rsidRPr="008941C4">
        <w:rPr>
          <w:rFonts w:ascii="Palatino Linotype" w:eastAsia="MS Mincho" w:hAnsi="Palatino Linotype" w:cs="Arial"/>
          <w:i/>
          <w:color w:val="000000" w:themeColor="text1"/>
        </w:rPr>
        <w:t xml:space="preserve"> </w:t>
      </w:r>
      <w:r w:rsidR="00073F98" w:rsidRPr="008941C4">
        <w:rPr>
          <w:rFonts w:ascii="Palatino Linotype" w:eastAsia="MS Mincho" w:hAnsi="Palatino Linotype" w:cs="Arial"/>
          <w:i/>
          <w:color w:val="000000" w:themeColor="text1"/>
        </w:rPr>
        <w:t>“</w:t>
      </w:r>
      <w:bookmarkStart w:id="0" w:name="_Hlk127311138"/>
      <w:r w:rsidR="006B32A0" w:rsidRPr="008941C4">
        <w:rPr>
          <w:rFonts w:ascii="Palatino Linotype" w:eastAsia="MS Mincho" w:hAnsi="Palatino Linotype" w:cs="Arial"/>
          <w:i/>
          <w:color w:val="000000" w:themeColor="text1"/>
        </w:rPr>
        <w:t xml:space="preserve">Solicito todas actas del Comité de Transparencia y del Comité de Adquisiciones, sean entregadas por SAIMEX </w:t>
      </w:r>
      <w:bookmarkEnd w:id="0"/>
      <w:r w:rsidR="006B32A0" w:rsidRPr="008941C4">
        <w:rPr>
          <w:rFonts w:ascii="Palatino Linotype" w:eastAsia="MS Mincho" w:hAnsi="Palatino Linotype" w:cs="Arial"/>
          <w:i/>
          <w:color w:val="000000" w:themeColor="text1"/>
        </w:rPr>
        <w:t>y también las necesito certificadas las actas por el Secretario del Ayuntamiento. (ambos Comités)</w:t>
      </w:r>
      <w:r w:rsidR="005436C5" w:rsidRPr="008941C4">
        <w:rPr>
          <w:rFonts w:ascii="Palatino Linotype" w:eastAsia="MS Mincho" w:hAnsi="Palatino Linotype" w:cs="Arial"/>
          <w:i/>
          <w:color w:val="000000" w:themeColor="text1"/>
        </w:rPr>
        <w:t>”</w:t>
      </w:r>
      <w:r w:rsidR="00BD24F5" w:rsidRPr="008941C4">
        <w:rPr>
          <w:rFonts w:ascii="Palatino Linotype" w:eastAsia="MS Mincho" w:hAnsi="Palatino Linotype" w:cs="Arial"/>
          <w:i/>
          <w:color w:val="000000" w:themeColor="text1"/>
        </w:rPr>
        <w:t xml:space="preserve"> </w:t>
      </w:r>
      <w:r w:rsidR="005436C5" w:rsidRPr="008941C4">
        <w:rPr>
          <w:rFonts w:ascii="Palatino Linotype" w:eastAsia="MS Mincho" w:hAnsi="Palatino Linotype" w:cs="Arial"/>
          <w:i/>
          <w:color w:val="000000" w:themeColor="text1"/>
        </w:rPr>
        <w:t>(Sic)</w:t>
      </w:r>
    </w:p>
    <w:p w14:paraId="2C641473" w14:textId="3EE27792" w:rsidR="00A153D0" w:rsidRPr="008941C4" w:rsidRDefault="00A153D0" w:rsidP="008941C4">
      <w:pPr>
        <w:tabs>
          <w:tab w:val="left" w:pos="851"/>
        </w:tabs>
        <w:spacing w:line="360" w:lineRule="auto"/>
        <w:ind w:right="49"/>
        <w:jc w:val="both"/>
        <w:rPr>
          <w:rFonts w:ascii="Palatino Linotype" w:eastAsia="MS Mincho" w:hAnsi="Palatino Linotype" w:cs="Arial"/>
          <w:i/>
          <w:color w:val="000000" w:themeColor="text1"/>
        </w:rPr>
      </w:pPr>
    </w:p>
    <w:p w14:paraId="3EF4E0CB" w14:textId="1BF1055D" w:rsidR="007F223C" w:rsidRPr="008941C4" w:rsidRDefault="003F157B" w:rsidP="008941C4">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8941C4">
        <w:rPr>
          <w:rFonts w:ascii="Palatino Linotype" w:eastAsia="Calibri" w:hAnsi="Palatino Linotype" w:cs="Arial"/>
          <w:b/>
          <w:bCs/>
          <w:color w:val="000000" w:themeColor="text1"/>
          <w:lang w:val="es-ES" w:eastAsia="en-US"/>
        </w:rPr>
        <w:lastRenderedPageBreak/>
        <w:t>MODALIDAD DE ENTREGA</w:t>
      </w:r>
      <w:r w:rsidR="001C729E" w:rsidRPr="008941C4">
        <w:rPr>
          <w:rFonts w:ascii="Palatino Linotype" w:eastAsia="Calibri" w:hAnsi="Palatino Linotype" w:cs="Arial"/>
          <w:b/>
          <w:bCs/>
          <w:color w:val="000000" w:themeColor="text1"/>
          <w:lang w:val="es-ES" w:eastAsia="en-US"/>
        </w:rPr>
        <w:t xml:space="preserve">: </w:t>
      </w:r>
      <w:r w:rsidR="00CF70B6" w:rsidRPr="008941C4">
        <w:rPr>
          <w:rFonts w:ascii="Palatino Linotype" w:hAnsi="Palatino Linotype" w:cs="Arial"/>
          <w:color w:val="000000" w:themeColor="text1"/>
        </w:rPr>
        <w:t xml:space="preserve">vía </w:t>
      </w:r>
      <w:r w:rsidR="00CF70B6" w:rsidRPr="008941C4">
        <w:rPr>
          <w:rFonts w:ascii="Palatino Linotype" w:hAnsi="Palatino Linotype" w:cs="Arial"/>
          <w:b/>
          <w:color w:val="000000" w:themeColor="text1"/>
        </w:rPr>
        <w:t>SAIMEX</w:t>
      </w:r>
      <w:r w:rsidR="00FE0057" w:rsidRPr="008941C4">
        <w:rPr>
          <w:rFonts w:ascii="Palatino Linotype" w:eastAsia="Calibri" w:hAnsi="Palatino Linotype" w:cs="Arial"/>
          <w:bCs/>
          <w:color w:val="000000" w:themeColor="text1"/>
          <w:lang w:val="es-ES" w:eastAsia="en-US"/>
        </w:rPr>
        <w:t>.</w:t>
      </w:r>
    </w:p>
    <w:p w14:paraId="0867758A" w14:textId="77777777" w:rsidR="002A716F" w:rsidRPr="008941C4" w:rsidRDefault="002A716F" w:rsidP="008941C4">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59410937" w14:textId="77777777" w:rsidR="002A716F" w:rsidRPr="008941C4" w:rsidRDefault="002A716F" w:rsidP="008941C4">
      <w:pPr>
        <w:spacing w:line="360" w:lineRule="auto"/>
        <w:jc w:val="both"/>
        <w:rPr>
          <w:rFonts w:ascii="Palatino Linotype" w:hAnsi="Palatino Linotype"/>
          <w:b/>
          <w:color w:val="000000" w:themeColor="text1"/>
        </w:rPr>
      </w:pPr>
      <w:r w:rsidRPr="008941C4">
        <w:rPr>
          <w:rFonts w:ascii="Palatino Linotype" w:hAnsi="Palatino Linotype"/>
          <w:b/>
          <w:color w:val="000000" w:themeColor="text1"/>
        </w:rPr>
        <w:t>II. Turno de requerimiento del Sujeto Obligado</w:t>
      </w:r>
    </w:p>
    <w:p w14:paraId="31214F94" w14:textId="0D02CEFC" w:rsidR="00075AF5" w:rsidRPr="008941C4" w:rsidRDefault="002A716F" w:rsidP="008941C4">
      <w:pPr>
        <w:spacing w:line="360" w:lineRule="auto"/>
        <w:jc w:val="both"/>
        <w:rPr>
          <w:rFonts w:ascii="Palatino Linotype" w:hAnsi="Palatino Linotype"/>
          <w:bCs/>
        </w:rPr>
      </w:pPr>
      <w:r w:rsidRPr="008941C4">
        <w:rPr>
          <w:rFonts w:ascii="Palatino Linotype" w:hAnsi="Palatino Linotype"/>
          <w:color w:val="000000" w:themeColor="text1"/>
        </w:rPr>
        <w:t xml:space="preserve">En cumplimiento al artículo 162 de la Ley de Transparencia y Acceso a la Información Pública del Estado de México y Municipios, el </w:t>
      </w:r>
      <w:r w:rsidR="002C2941" w:rsidRPr="008941C4">
        <w:rPr>
          <w:rFonts w:ascii="Palatino Linotype" w:hAnsi="Palatino Linotype"/>
          <w:b/>
          <w:color w:val="000000" w:themeColor="text1"/>
        </w:rPr>
        <w:t>primero de septiembre de dos mil veintidós</w:t>
      </w:r>
      <w:r w:rsidRPr="008941C4">
        <w:rPr>
          <w:rFonts w:ascii="Palatino Linotype" w:hAnsi="Palatino Linotype"/>
          <w:color w:val="000000" w:themeColor="text1"/>
        </w:rPr>
        <w:t xml:space="preserve">, el Titular de la Unidad de Transparencia del </w:t>
      </w:r>
      <w:r w:rsidRPr="008941C4">
        <w:rPr>
          <w:rFonts w:ascii="Palatino Linotype" w:hAnsi="Palatino Linotype"/>
          <w:b/>
          <w:color w:val="000000" w:themeColor="text1"/>
        </w:rPr>
        <w:t>SUJETO OBLIGADO</w:t>
      </w:r>
      <w:r w:rsidRPr="008941C4">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8941C4">
        <w:rPr>
          <w:rFonts w:ascii="Palatino Linotype" w:hAnsi="Palatino Linotype"/>
          <w:bCs/>
        </w:rPr>
        <w:t>tal y como, se aprecia en la</w:t>
      </w:r>
      <w:r w:rsidR="007D40B0" w:rsidRPr="008941C4">
        <w:rPr>
          <w:rFonts w:ascii="Palatino Linotype" w:hAnsi="Palatino Linotype"/>
          <w:bCs/>
        </w:rPr>
        <w:t>s</w:t>
      </w:r>
      <w:r w:rsidRPr="008941C4">
        <w:rPr>
          <w:rFonts w:ascii="Palatino Linotype" w:hAnsi="Palatino Linotype"/>
          <w:bCs/>
        </w:rPr>
        <w:t xml:space="preserve"> siguiente</w:t>
      </w:r>
      <w:r w:rsidR="007D40B0" w:rsidRPr="008941C4">
        <w:rPr>
          <w:rFonts w:ascii="Palatino Linotype" w:hAnsi="Palatino Linotype"/>
          <w:bCs/>
        </w:rPr>
        <w:t>s</w:t>
      </w:r>
      <w:r w:rsidRPr="008941C4">
        <w:rPr>
          <w:rFonts w:ascii="Palatino Linotype" w:hAnsi="Palatino Linotype"/>
          <w:bCs/>
        </w:rPr>
        <w:t xml:space="preserve"> </w:t>
      </w:r>
      <w:r w:rsidR="007D40B0" w:rsidRPr="008941C4">
        <w:rPr>
          <w:rFonts w:ascii="Palatino Linotype" w:hAnsi="Palatino Linotype"/>
          <w:bCs/>
        </w:rPr>
        <w:t>imágenes</w:t>
      </w:r>
      <w:r w:rsidRPr="008941C4">
        <w:rPr>
          <w:rFonts w:ascii="Palatino Linotype" w:hAnsi="Palatino Linotype"/>
          <w:bCs/>
        </w:rPr>
        <w:t>:</w:t>
      </w:r>
    </w:p>
    <w:p w14:paraId="3FCB56EA" w14:textId="0574FA20" w:rsidR="002C2941" w:rsidRPr="008941C4" w:rsidRDefault="002C2941" w:rsidP="008941C4">
      <w:pPr>
        <w:spacing w:line="360" w:lineRule="auto"/>
        <w:jc w:val="both"/>
        <w:rPr>
          <w:rFonts w:ascii="Palatino Linotype" w:hAnsi="Palatino Linotype"/>
          <w:bCs/>
        </w:rPr>
      </w:pPr>
      <w:r w:rsidRPr="008941C4">
        <w:rPr>
          <w:noProof/>
          <w:lang w:val="es-419" w:eastAsia="es-419"/>
        </w:rPr>
        <w:drawing>
          <wp:inline distT="0" distB="0" distL="0" distR="0" wp14:anchorId="73AC48C8" wp14:editId="136D02DC">
            <wp:extent cx="5791835" cy="8083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08355"/>
                    </a:xfrm>
                    <a:prstGeom prst="rect">
                      <a:avLst/>
                    </a:prstGeom>
                  </pic:spPr>
                </pic:pic>
              </a:graphicData>
            </a:graphic>
          </wp:inline>
        </w:drawing>
      </w:r>
    </w:p>
    <w:p w14:paraId="76D21FC7" w14:textId="77777777" w:rsidR="002C2941" w:rsidRPr="008941C4" w:rsidRDefault="002C2941" w:rsidP="008941C4">
      <w:pPr>
        <w:spacing w:line="360" w:lineRule="auto"/>
        <w:jc w:val="both"/>
        <w:rPr>
          <w:rFonts w:ascii="Palatino Linotype" w:hAnsi="Palatino Linotype"/>
          <w:bCs/>
        </w:rPr>
      </w:pPr>
    </w:p>
    <w:p w14:paraId="04178D2A" w14:textId="7CAF9A01" w:rsidR="003B6702" w:rsidRPr="008941C4" w:rsidRDefault="002C2941" w:rsidP="008941C4">
      <w:pPr>
        <w:spacing w:line="360" w:lineRule="auto"/>
        <w:jc w:val="both"/>
        <w:rPr>
          <w:rFonts w:ascii="Palatino Linotype" w:hAnsi="Palatino Linotype"/>
          <w:b/>
          <w:color w:val="000000" w:themeColor="text1"/>
        </w:rPr>
      </w:pPr>
      <w:r w:rsidRPr="008941C4">
        <w:rPr>
          <w:rFonts w:ascii="Palatino Linotype" w:hAnsi="Palatino Linotype"/>
          <w:b/>
          <w:color w:val="000000" w:themeColor="text1"/>
        </w:rPr>
        <w:t>III</w:t>
      </w:r>
      <w:r w:rsidR="003B6702" w:rsidRPr="008941C4">
        <w:rPr>
          <w:rFonts w:ascii="Palatino Linotype" w:hAnsi="Palatino Linotype"/>
          <w:b/>
          <w:color w:val="000000" w:themeColor="text1"/>
        </w:rPr>
        <w:t>. Prórroga</w:t>
      </w:r>
    </w:p>
    <w:p w14:paraId="168F3244" w14:textId="3EF49C1A" w:rsidR="003B6702" w:rsidRPr="008941C4" w:rsidRDefault="003B6702" w:rsidP="008941C4">
      <w:pPr>
        <w:pStyle w:val="Prrafodelista"/>
        <w:tabs>
          <w:tab w:val="left" w:pos="709"/>
        </w:tabs>
        <w:spacing w:line="360" w:lineRule="auto"/>
        <w:ind w:left="0"/>
        <w:jc w:val="both"/>
        <w:rPr>
          <w:rFonts w:ascii="Palatino Linotype" w:hAnsi="Palatino Linotype" w:cs="Arial"/>
          <w:color w:val="000000" w:themeColor="text1"/>
        </w:rPr>
      </w:pPr>
      <w:r w:rsidRPr="008941C4">
        <w:rPr>
          <w:rFonts w:ascii="Palatino Linotype" w:eastAsia="Palatino Linotype" w:hAnsi="Palatino Linotype" w:cs="Palatino Linotype"/>
        </w:rPr>
        <w:t>De</w:t>
      </w:r>
      <w:r w:rsidRPr="008941C4">
        <w:rPr>
          <w:rFonts w:ascii="Palatino Linotype" w:hAnsi="Palatino Linotype" w:cs="Arial"/>
          <w:color w:val="000000" w:themeColor="text1"/>
        </w:rPr>
        <w:t xml:space="preserve"> las constancias que obran en el expediente electrónico del </w:t>
      </w:r>
      <w:r w:rsidRPr="008941C4">
        <w:rPr>
          <w:rFonts w:ascii="Palatino Linotype" w:hAnsi="Palatino Linotype" w:cs="Arial"/>
          <w:b/>
          <w:color w:val="000000" w:themeColor="text1"/>
        </w:rPr>
        <w:t>SAIMEX</w:t>
      </w:r>
      <w:r w:rsidRPr="008941C4">
        <w:rPr>
          <w:rFonts w:ascii="Palatino Linotype" w:hAnsi="Palatino Linotype" w:cs="Arial"/>
          <w:color w:val="000000" w:themeColor="text1"/>
        </w:rPr>
        <w:t xml:space="preserve">, se advierte que el </w:t>
      </w:r>
      <w:r w:rsidR="002D70C6" w:rsidRPr="008941C4">
        <w:rPr>
          <w:rFonts w:ascii="Palatino Linotype" w:hAnsi="Palatino Linotype" w:cs="Arial"/>
          <w:b/>
          <w:color w:val="000000" w:themeColor="text1"/>
        </w:rPr>
        <w:t>veintidós</w:t>
      </w:r>
      <w:r w:rsidRPr="008941C4">
        <w:rPr>
          <w:rFonts w:ascii="Palatino Linotype" w:hAnsi="Palatino Linotype" w:cs="Arial"/>
          <w:b/>
          <w:color w:val="000000" w:themeColor="text1"/>
        </w:rPr>
        <w:t xml:space="preserve"> de septiembre</w:t>
      </w:r>
      <w:r w:rsidRPr="008941C4">
        <w:rPr>
          <w:rFonts w:ascii="Palatino Linotype" w:hAnsi="Palatino Linotype" w:cs="Arial"/>
          <w:color w:val="000000" w:themeColor="text1"/>
        </w:rPr>
        <w:t xml:space="preserve"> </w:t>
      </w:r>
      <w:r w:rsidRPr="008941C4">
        <w:rPr>
          <w:rFonts w:ascii="Palatino Linotype" w:hAnsi="Palatino Linotype" w:cs="Arial"/>
          <w:b/>
          <w:color w:val="000000" w:themeColor="text1"/>
        </w:rPr>
        <w:t>de dos mil veintidós</w:t>
      </w:r>
      <w:r w:rsidRPr="008941C4">
        <w:rPr>
          <w:rFonts w:ascii="Palatino Linotype" w:hAnsi="Palatino Linotype" w:cs="Arial"/>
          <w:color w:val="000000" w:themeColor="text1"/>
        </w:rPr>
        <w:t xml:space="preserve">, </w:t>
      </w:r>
      <w:r w:rsidRPr="008941C4">
        <w:rPr>
          <w:rFonts w:ascii="Palatino Linotype" w:hAnsi="Palatino Linotype"/>
          <w:b/>
        </w:rPr>
        <w:t>EL SUJETO OBLIGADO</w:t>
      </w:r>
      <w:r w:rsidRPr="008941C4">
        <w:rPr>
          <w:rFonts w:ascii="Palatino Linotype" w:hAnsi="Palatino Linotype" w:cs="Arial"/>
          <w:color w:val="000000" w:themeColor="text1"/>
        </w:rPr>
        <w:t xml:space="preserve"> solicitó prórroga de siete días para recabar la información solicitada y dar cumplimiento a lo requerido por </w:t>
      </w:r>
      <w:r w:rsidR="00EE6AA9" w:rsidRPr="008941C4">
        <w:rPr>
          <w:rFonts w:ascii="Palatino Linotype" w:hAnsi="Palatino Linotype" w:cs="Arial"/>
          <w:b/>
        </w:rPr>
        <w:t>LA RECURRENTE</w:t>
      </w:r>
      <w:r w:rsidRPr="008941C4">
        <w:rPr>
          <w:rFonts w:ascii="Palatino Linotype" w:hAnsi="Palatino Linotype" w:cs="Arial"/>
          <w:color w:val="000000" w:themeColor="text1"/>
        </w:rPr>
        <w:t>, advirtiendo que dicha prórroga no cumple con lo establecido en el artículo 49, fracción II, así como en el artículo 163 segundo párrafo, de la Ley de Transparencia y Acceso a la Información Pública del Estado de México y Municipios.</w:t>
      </w:r>
    </w:p>
    <w:p w14:paraId="7F85CF4E" w14:textId="77777777" w:rsidR="00022902" w:rsidRPr="008941C4" w:rsidRDefault="00022902" w:rsidP="008941C4">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p>
    <w:p w14:paraId="4B6ED47A" w14:textId="77777777" w:rsidR="00022902" w:rsidRPr="008941C4" w:rsidRDefault="00022902" w:rsidP="008941C4">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p>
    <w:p w14:paraId="49156058" w14:textId="77777777" w:rsidR="002D70C6" w:rsidRPr="008941C4" w:rsidRDefault="002D70C6" w:rsidP="008941C4">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p>
    <w:p w14:paraId="64B1FE31" w14:textId="55AFBC0F" w:rsidR="00F26592" w:rsidRPr="008941C4" w:rsidRDefault="00406CE5" w:rsidP="008941C4">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8941C4">
        <w:rPr>
          <w:rFonts w:ascii="Palatino Linotype" w:eastAsia="Calibri" w:hAnsi="Palatino Linotype" w:cs="Arial"/>
          <w:b/>
          <w:bCs/>
          <w:color w:val="000000" w:themeColor="text1"/>
          <w:lang w:val="es-ES" w:eastAsia="en-US"/>
        </w:rPr>
        <w:lastRenderedPageBreak/>
        <w:t>I</w:t>
      </w:r>
      <w:r w:rsidR="00450820" w:rsidRPr="008941C4">
        <w:rPr>
          <w:rFonts w:ascii="Palatino Linotype" w:eastAsia="Calibri" w:hAnsi="Palatino Linotype" w:cs="Arial"/>
          <w:b/>
          <w:bCs/>
          <w:color w:val="000000" w:themeColor="text1"/>
          <w:lang w:val="es-ES" w:eastAsia="en-US"/>
        </w:rPr>
        <w:t>V</w:t>
      </w:r>
      <w:r w:rsidR="009A5187" w:rsidRPr="008941C4">
        <w:rPr>
          <w:rFonts w:ascii="Palatino Linotype" w:eastAsia="Calibri" w:hAnsi="Palatino Linotype" w:cs="Arial"/>
          <w:b/>
          <w:bCs/>
          <w:color w:val="000000" w:themeColor="text1"/>
          <w:lang w:val="es-ES" w:eastAsia="en-US"/>
        </w:rPr>
        <w:t>.</w:t>
      </w:r>
      <w:r w:rsidR="00F26592" w:rsidRPr="008941C4">
        <w:rPr>
          <w:rFonts w:ascii="Palatino Linotype" w:eastAsia="Calibri" w:hAnsi="Palatino Linotype" w:cs="Arial"/>
          <w:color w:val="000000" w:themeColor="text1"/>
          <w:lang w:val="es-ES" w:eastAsia="en-US"/>
        </w:rPr>
        <w:t xml:space="preserve"> </w:t>
      </w:r>
      <w:r w:rsidR="00F26592" w:rsidRPr="008941C4">
        <w:rPr>
          <w:rFonts w:ascii="Palatino Linotype" w:hAnsi="Palatino Linotype" w:cs="Arial"/>
          <w:b/>
          <w:color w:val="000000" w:themeColor="text1"/>
        </w:rPr>
        <w:t>Respuesta del Sujeto Obligado</w:t>
      </w:r>
    </w:p>
    <w:p w14:paraId="4EEC5FFD" w14:textId="3D1BED33" w:rsidR="00E028E3" w:rsidRPr="008941C4" w:rsidRDefault="00380236" w:rsidP="008941C4">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8941C4">
        <w:rPr>
          <w:rFonts w:ascii="Palatino Linotype" w:hAnsi="Palatino Linotype" w:cs="Segoe UI"/>
          <w:color w:val="000000" w:themeColor="text1"/>
          <w:lang w:eastAsia="es-MX"/>
        </w:rPr>
        <w:t>El</w:t>
      </w:r>
      <w:r w:rsidR="001C729E" w:rsidRPr="008941C4">
        <w:rPr>
          <w:rFonts w:ascii="Palatino Linotype" w:hAnsi="Palatino Linotype" w:cs="Segoe UI"/>
          <w:color w:val="000000" w:themeColor="text1"/>
          <w:lang w:eastAsia="es-MX"/>
        </w:rPr>
        <w:t xml:space="preserve"> </w:t>
      </w:r>
      <w:r w:rsidR="00097FAC" w:rsidRPr="008941C4">
        <w:rPr>
          <w:rFonts w:ascii="Palatino Linotype" w:hAnsi="Palatino Linotype" w:cs="Segoe UI"/>
          <w:b/>
          <w:color w:val="000000" w:themeColor="text1"/>
          <w:lang w:eastAsia="es-MX"/>
        </w:rPr>
        <w:t>tres</w:t>
      </w:r>
      <w:r w:rsidR="00463D63" w:rsidRPr="008941C4">
        <w:rPr>
          <w:rFonts w:ascii="Palatino Linotype" w:hAnsi="Palatino Linotype" w:cs="Segoe UI"/>
          <w:b/>
          <w:color w:val="000000" w:themeColor="text1"/>
          <w:lang w:eastAsia="es-MX"/>
        </w:rPr>
        <w:t xml:space="preserve"> de </w:t>
      </w:r>
      <w:r w:rsidR="00097FAC" w:rsidRPr="008941C4">
        <w:rPr>
          <w:rFonts w:ascii="Palatino Linotype" w:hAnsi="Palatino Linotype" w:cs="Segoe UI"/>
          <w:b/>
          <w:color w:val="000000" w:themeColor="text1"/>
          <w:lang w:eastAsia="es-MX"/>
        </w:rPr>
        <w:t>octubre</w:t>
      </w:r>
      <w:r w:rsidR="00450820" w:rsidRPr="008941C4">
        <w:rPr>
          <w:rFonts w:ascii="Palatino Linotype" w:hAnsi="Palatino Linotype" w:cs="Segoe UI"/>
          <w:b/>
          <w:color w:val="000000" w:themeColor="text1"/>
          <w:lang w:eastAsia="es-MX"/>
        </w:rPr>
        <w:t xml:space="preserve"> </w:t>
      </w:r>
      <w:r w:rsidR="0069687F" w:rsidRPr="008941C4">
        <w:rPr>
          <w:rFonts w:ascii="Palatino Linotype" w:hAnsi="Palatino Linotype" w:cs="Segoe UI"/>
          <w:b/>
          <w:color w:val="000000" w:themeColor="text1"/>
          <w:lang w:eastAsia="es-MX"/>
        </w:rPr>
        <w:t>de dos mil veintidós</w:t>
      </w:r>
      <w:r w:rsidR="00BF3E26" w:rsidRPr="008941C4">
        <w:rPr>
          <w:rFonts w:ascii="Palatino Linotype" w:hAnsi="Palatino Linotype" w:cs="Segoe UI"/>
          <w:color w:val="000000" w:themeColor="text1"/>
          <w:lang w:eastAsia="es-MX"/>
        </w:rPr>
        <w:t xml:space="preserve">, </w:t>
      </w:r>
      <w:r w:rsidR="00922B7D" w:rsidRPr="008941C4">
        <w:rPr>
          <w:rFonts w:ascii="Palatino Linotype" w:hAnsi="Palatino Linotype" w:cs="Segoe UI"/>
          <w:b/>
          <w:bCs/>
          <w:color w:val="000000" w:themeColor="text1"/>
          <w:lang w:eastAsia="es-MX"/>
        </w:rPr>
        <w:t>EL SU</w:t>
      </w:r>
      <w:r w:rsidR="00BF3E26" w:rsidRPr="008941C4">
        <w:rPr>
          <w:rFonts w:ascii="Palatino Linotype" w:hAnsi="Palatino Linotype" w:cs="Segoe UI"/>
          <w:b/>
          <w:color w:val="000000" w:themeColor="text1"/>
          <w:lang w:eastAsia="es-MX"/>
        </w:rPr>
        <w:t>JETO OBLIGADO</w:t>
      </w:r>
      <w:r w:rsidR="00BF3E26" w:rsidRPr="008941C4">
        <w:rPr>
          <w:rFonts w:ascii="Palatino Linotype" w:hAnsi="Palatino Linotype" w:cs="Segoe UI"/>
          <w:color w:val="000000" w:themeColor="text1"/>
          <w:lang w:eastAsia="es-MX"/>
        </w:rPr>
        <w:t xml:space="preserve"> dio respuesta a la solicitud de información en los siguientes términos:</w:t>
      </w:r>
    </w:p>
    <w:p w14:paraId="2FC2A1E6" w14:textId="77777777" w:rsidR="00806B04" w:rsidRPr="008941C4" w:rsidRDefault="00806B04" w:rsidP="008941C4">
      <w:pPr>
        <w:spacing w:line="360" w:lineRule="auto"/>
        <w:ind w:right="900"/>
        <w:jc w:val="both"/>
        <w:textAlignment w:val="baseline"/>
        <w:rPr>
          <w:rFonts w:ascii="Palatino Linotype" w:eastAsia="Palatino Linotype" w:hAnsi="Palatino Linotype" w:cs="Palatino Linotype"/>
          <w:b/>
          <w:bCs/>
          <w:color w:val="000000" w:themeColor="text1"/>
        </w:rPr>
      </w:pPr>
    </w:p>
    <w:p w14:paraId="2AAEACCF" w14:textId="77777777" w:rsidR="00097FAC" w:rsidRPr="008941C4" w:rsidRDefault="00416A79" w:rsidP="008941C4">
      <w:pPr>
        <w:spacing w:line="360" w:lineRule="auto"/>
        <w:ind w:left="426" w:right="900"/>
        <w:jc w:val="both"/>
        <w:textAlignment w:val="baseline"/>
        <w:rPr>
          <w:rFonts w:ascii="Palatino Linotype" w:hAnsi="Palatino Linotype" w:cs="Segoe UI"/>
          <w:i/>
          <w:iCs/>
          <w:color w:val="000000" w:themeColor="text1"/>
          <w:lang w:eastAsia="es-MX"/>
        </w:rPr>
      </w:pPr>
      <w:r w:rsidRPr="008941C4">
        <w:rPr>
          <w:rFonts w:ascii="Palatino Linotype" w:hAnsi="Palatino Linotype" w:cs="Segoe UI"/>
          <w:i/>
          <w:iCs/>
          <w:color w:val="000000" w:themeColor="text1"/>
          <w:lang w:eastAsia="es-MX"/>
        </w:rPr>
        <w:t>“</w:t>
      </w:r>
      <w:r w:rsidR="00097FAC" w:rsidRPr="008941C4">
        <w:rPr>
          <w:rFonts w:ascii="Palatino Linotype" w:hAnsi="Palatino Linotype" w:cs="Segoe UI"/>
          <w:i/>
          <w:iCs/>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1401FC" w14:textId="77777777" w:rsidR="00097FAC" w:rsidRPr="008941C4" w:rsidRDefault="00097FAC" w:rsidP="008941C4">
      <w:pPr>
        <w:spacing w:line="360" w:lineRule="auto"/>
        <w:ind w:left="426" w:right="900"/>
        <w:jc w:val="both"/>
        <w:textAlignment w:val="baseline"/>
        <w:rPr>
          <w:rFonts w:ascii="Palatino Linotype" w:hAnsi="Palatino Linotype" w:cs="Segoe UI"/>
          <w:i/>
          <w:iCs/>
          <w:color w:val="000000" w:themeColor="text1"/>
          <w:lang w:eastAsia="es-MX"/>
        </w:rPr>
      </w:pPr>
    </w:p>
    <w:p w14:paraId="34BEB496" w14:textId="0A285A11" w:rsidR="00416A79" w:rsidRPr="008941C4" w:rsidRDefault="00097FAC" w:rsidP="008941C4">
      <w:pPr>
        <w:spacing w:line="360" w:lineRule="auto"/>
        <w:ind w:left="426" w:right="900"/>
        <w:jc w:val="both"/>
        <w:textAlignment w:val="baseline"/>
        <w:rPr>
          <w:rFonts w:ascii="Palatino Linotype" w:hAnsi="Palatino Linotype" w:cs="Segoe UI"/>
          <w:i/>
          <w:iCs/>
          <w:color w:val="000000" w:themeColor="text1"/>
          <w:lang w:eastAsia="es-MX"/>
        </w:rPr>
      </w:pPr>
      <w:r w:rsidRPr="008941C4">
        <w:rPr>
          <w:rFonts w:ascii="Palatino Linotype" w:hAnsi="Palatino Linotype" w:cs="Segoe UI"/>
          <w:i/>
          <w:iCs/>
          <w:color w:val="000000" w:themeColor="text1"/>
          <w:lang w:eastAsia="es-MX"/>
        </w:rPr>
        <w:t>En atención a la solicitud con folio 01877/TOLUCA/IP/2022, me permito adjuntar al presente la respuesta correspondiente. Sin más por el momento, reciba un saludo.</w:t>
      </w:r>
      <w:r w:rsidR="00416A79" w:rsidRPr="008941C4">
        <w:rPr>
          <w:rFonts w:ascii="Palatino Linotype" w:hAnsi="Palatino Linotype" w:cs="Segoe UI"/>
          <w:i/>
          <w:iCs/>
          <w:color w:val="000000" w:themeColor="text1"/>
          <w:lang w:eastAsia="es-MX"/>
        </w:rPr>
        <w:t>” (Sic)</w:t>
      </w:r>
    </w:p>
    <w:p w14:paraId="1322AA66" w14:textId="77777777" w:rsidR="00416A79" w:rsidRPr="008941C4" w:rsidRDefault="00416A79" w:rsidP="008941C4">
      <w:pPr>
        <w:spacing w:line="360" w:lineRule="auto"/>
        <w:ind w:right="900"/>
        <w:jc w:val="both"/>
        <w:textAlignment w:val="baseline"/>
        <w:rPr>
          <w:rFonts w:ascii="Palatino Linotype" w:hAnsi="Palatino Linotype" w:cs="Segoe UI"/>
          <w:i/>
          <w:iCs/>
          <w:color w:val="000000" w:themeColor="text1"/>
          <w:lang w:eastAsia="es-MX"/>
        </w:rPr>
      </w:pPr>
    </w:p>
    <w:p w14:paraId="6ADDF7BB" w14:textId="22543779" w:rsidR="00487B16" w:rsidRPr="008941C4" w:rsidRDefault="00AE401B" w:rsidP="008941C4">
      <w:pPr>
        <w:spacing w:line="360" w:lineRule="auto"/>
        <w:ind w:right="49"/>
        <w:jc w:val="both"/>
        <w:textAlignment w:val="baseline"/>
        <w:rPr>
          <w:rFonts w:ascii="Palatino Linotype" w:eastAsia="Palatino Linotype" w:hAnsi="Palatino Linotype" w:cs="Palatino Linotype"/>
        </w:rPr>
      </w:pPr>
      <w:r w:rsidRPr="008941C4">
        <w:rPr>
          <w:rFonts w:ascii="Palatino Linotype" w:eastAsia="Palatino Linotype" w:hAnsi="Palatino Linotype" w:cs="Palatino Linotype"/>
        </w:rPr>
        <w:t xml:space="preserve">Así mismo, </w:t>
      </w:r>
      <w:r w:rsidRPr="008941C4">
        <w:rPr>
          <w:rFonts w:ascii="Palatino Linotype" w:eastAsia="Palatino Linotype" w:hAnsi="Palatino Linotype" w:cs="Palatino Linotype"/>
          <w:b/>
        </w:rPr>
        <w:t>EL SUJETO OBLIGADO</w:t>
      </w:r>
      <w:r w:rsidRPr="008941C4">
        <w:rPr>
          <w:rFonts w:ascii="Palatino Linotype" w:eastAsia="Palatino Linotype" w:hAnsi="Palatino Linotype" w:cs="Palatino Linotype"/>
        </w:rPr>
        <w:t xml:space="preserve"> adjuntó a la respuesta </w:t>
      </w:r>
      <w:r w:rsidR="00180543" w:rsidRPr="008941C4">
        <w:rPr>
          <w:rFonts w:ascii="Palatino Linotype" w:eastAsia="Palatino Linotype" w:hAnsi="Palatino Linotype" w:cs="Palatino Linotype"/>
        </w:rPr>
        <w:t>los</w:t>
      </w:r>
      <w:r w:rsidRPr="008941C4">
        <w:rPr>
          <w:rFonts w:ascii="Palatino Linotype" w:eastAsia="Palatino Linotype" w:hAnsi="Palatino Linotype" w:cs="Palatino Linotype"/>
        </w:rPr>
        <w:t xml:space="preserve"> archivo</w:t>
      </w:r>
      <w:r w:rsidR="00180543" w:rsidRPr="008941C4">
        <w:rPr>
          <w:rFonts w:ascii="Palatino Linotype" w:eastAsia="Palatino Linotype" w:hAnsi="Palatino Linotype" w:cs="Palatino Linotype"/>
        </w:rPr>
        <w:t>s</w:t>
      </w:r>
      <w:r w:rsidRPr="008941C4">
        <w:rPr>
          <w:rFonts w:ascii="Palatino Linotype" w:eastAsia="Palatino Linotype" w:hAnsi="Palatino Linotype" w:cs="Palatino Linotype"/>
        </w:rPr>
        <w:t xml:space="preserve"> electrónico</w:t>
      </w:r>
      <w:r w:rsidR="00180543" w:rsidRPr="008941C4">
        <w:rPr>
          <w:rFonts w:ascii="Palatino Linotype" w:eastAsia="Palatino Linotype" w:hAnsi="Palatino Linotype" w:cs="Palatino Linotype"/>
        </w:rPr>
        <w:t>s</w:t>
      </w:r>
      <w:r w:rsidRPr="008941C4">
        <w:rPr>
          <w:rFonts w:ascii="Palatino Linotype" w:eastAsia="Palatino Linotype" w:hAnsi="Palatino Linotype" w:cs="Palatino Linotype"/>
        </w:rPr>
        <w:t xml:space="preserve"> denominado</w:t>
      </w:r>
      <w:r w:rsidR="00180543" w:rsidRPr="008941C4">
        <w:rPr>
          <w:rFonts w:ascii="Palatino Linotype" w:eastAsia="Palatino Linotype" w:hAnsi="Palatino Linotype" w:cs="Palatino Linotype"/>
        </w:rPr>
        <w:t>s</w:t>
      </w:r>
      <w:r w:rsidRPr="008941C4">
        <w:rPr>
          <w:rFonts w:ascii="Palatino Linotype" w:eastAsia="Palatino Linotype" w:hAnsi="Palatino Linotype" w:cs="Palatino Linotype"/>
        </w:rPr>
        <w:t xml:space="preserve"> </w:t>
      </w:r>
      <w:r w:rsidRPr="008941C4">
        <w:rPr>
          <w:rFonts w:ascii="Palatino Linotype" w:eastAsia="Palatino Linotype" w:hAnsi="Palatino Linotype" w:cs="Palatino Linotype"/>
          <w:b/>
        </w:rPr>
        <w:t>“</w:t>
      </w:r>
      <w:r w:rsidR="00097FAC" w:rsidRPr="008941C4">
        <w:rPr>
          <w:rFonts w:ascii="Palatino Linotype" w:eastAsia="Palatino Linotype" w:hAnsi="Palatino Linotype" w:cs="Palatino Linotype"/>
          <w:b/>
        </w:rPr>
        <w:t>Respuesta 01877_2022.pdf</w:t>
      </w:r>
      <w:r w:rsidRPr="008941C4">
        <w:rPr>
          <w:rFonts w:ascii="Palatino Linotype" w:eastAsia="Palatino Linotype" w:hAnsi="Palatino Linotype" w:cs="Palatino Linotype"/>
          <w:b/>
        </w:rPr>
        <w:t>”</w:t>
      </w:r>
      <w:r w:rsidR="00097FAC" w:rsidRPr="008941C4">
        <w:rPr>
          <w:rFonts w:ascii="Palatino Linotype" w:eastAsia="Palatino Linotype" w:hAnsi="Palatino Linotype" w:cs="Palatino Linotype"/>
          <w:b/>
        </w:rPr>
        <w:t xml:space="preserve">, “Acta Quingentésima Nonagésima Cuarta Sesión Extraordinaria.pdf” </w:t>
      </w:r>
      <w:r w:rsidR="00180543" w:rsidRPr="008941C4">
        <w:rPr>
          <w:rFonts w:ascii="Palatino Linotype" w:eastAsia="Palatino Linotype" w:hAnsi="Palatino Linotype" w:cs="Palatino Linotype"/>
          <w:b/>
        </w:rPr>
        <w:t>y “</w:t>
      </w:r>
      <w:r w:rsidR="00097FAC" w:rsidRPr="008941C4">
        <w:rPr>
          <w:rFonts w:ascii="Palatino Linotype" w:eastAsia="Palatino Linotype" w:hAnsi="Palatino Linotype" w:cs="Palatino Linotype"/>
          <w:b/>
        </w:rPr>
        <w:t>Orden de pago solicitud 1877_2022.pdf</w:t>
      </w:r>
      <w:r w:rsidR="00180543" w:rsidRPr="008941C4">
        <w:rPr>
          <w:rFonts w:ascii="Palatino Linotype" w:eastAsia="Palatino Linotype" w:hAnsi="Palatino Linotype" w:cs="Palatino Linotype"/>
          <w:b/>
        </w:rPr>
        <w:t xml:space="preserve">” </w:t>
      </w:r>
      <w:r w:rsidRPr="008941C4">
        <w:rPr>
          <w:rFonts w:ascii="Palatino Linotype" w:eastAsia="Palatino Linotype" w:hAnsi="Palatino Linotype" w:cs="Palatino Linotype"/>
        </w:rPr>
        <w:t>dentro de</w:t>
      </w:r>
      <w:r w:rsidR="003E7C1C" w:rsidRPr="008941C4">
        <w:rPr>
          <w:rFonts w:ascii="Palatino Linotype" w:eastAsia="Palatino Linotype" w:hAnsi="Palatino Linotype" w:cs="Palatino Linotype"/>
        </w:rPr>
        <w:t xml:space="preserve"> </w:t>
      </w:r>
      <w:r w:rsidRPr="008941C4">
        <w:rPr>
          <w:rFonts w:ascii="Palatino Linotype" w:eastAsia="Palatino Linotype" w:hAnsi="Palatino Linotype" w:cs="Palatino Linotype"/>
        </w:rPr>
        <w:t>l</w:t>
      </w:r>
      <w:r w:rsidR="003E7C1C" w:rsidRPr="008941C4">
        <w:rPr>
          <w:rFonts w:ascii="Palatino Linotype" w:eastAsia="Palatino Linotype" w:hAnsi="Palatino Linotype" w:cs="Palatino Linotype"/>
        </w:rPr>
        <w:t>os</w:t>
      </w:r>
      <w:r w:rsidRPr="008941C4">
        <w:rPr>
          <w:rFonts w:ascii="Palatino Linotype" w:eastAsia="Palatino Linotype" w:hAnsi="Palatino Linotype" w:cs="Palatino Linotype"/>
        </w:rPr>
        <w:t xml:space="preserve"> cual</w:t>
      </w:r>
      <w:r w:rsidR="003E7C1C" w:rsidRPr="008941C4">
        <w:rPr>
          <w:rFonts w:ascii="Palatino Linotype" w:eastAsia="Palatino Linotype" w:hAnsi="Palatino Linotype" w:cs="Palatino Linotype"/>
        </w:rPr>
        <w:t>es</w:t>
      </w:r>
      <w:r w:rsidRPr="008941C4">
        <w:rPr>
          <w:rFonts w:ascii="Palatino Linotype" w:eastAsia="Palatino Linotype" w:hAnsi="Palatino Linotype" w:cs="Palatino Linotype"/>
        </w:rPr>
        <w:t xml:space="preserve"> se advierte</w:t>
      </w:r>
      <w:r w:rsidR="003E7C1C" w:rsidRPr="008941C4">
        <w:rPr>
          <w:rFonts w:ascii="Palatino Linotype" w:eastAsia="Palatino Linotype" w:hAnsi="Palatino Linotype" w:cs="Palatino Linotype"/>
        </w:rPr>
        <w:t xml:space="preserve">n los documentos que se </w:t>
      </w:r>
      <w:r w:rsidR="00410E6B" w:rsidRPr="008941C4">
        <w:rPr>
          <w:rFonts w:ascii="Palatino Linotype" w:eastAsia="Palatino Linotype" w:hAnsi="Palatino Linotype" w:cs="Palatino Linotype"/>
        </w:rPr>
        <w:t>describen</w:t>
      </w:r>
      <w:r w:rsidR="003E7C1C" w:rsidRPr="008941C4">
        <w:rPr>
          <w:rFonts w:ascii="Palatino Linotype" w:eastAsia="Palatino Linotype" w:hAnsi="Palatino Linotype" w:cs="Palatino Linotype"/>
        </w:rPr>
        <w:t xml:space="preserve"> a c</w:t>
      </w:r>
      <w:r w:rsidR="00A153D0" w:rsidRPr="008941C4">
        <w:rPr>
          <w:rFonts w:ascii="Palatino Linotype" w:eastAsia="Palatino Linotype" w:hAnsi="Palatino Linotype" w:cs="Palatino Linotype"/>
        </w:rPr>
        <w:t>ontinuación:</w:t>
      </w:r>
    </w:p>
    <w:p w14:paraId="6B2A2CD7" w14:textId="77777777" w:rsidR="004134AF" w:rsidRPr="008941C4" w:rsidRDefault="004134AF" w:rsidP="008941C4">
      <w:pPr>
        <w:spacing w:line="360" w:lineRule="auto"/>
        <w:ind w:right="49"/>
        <w:jc w:val="both"/>
        <w:textAlignment w:val="baseline"/>
        <w:rPr>
          <w:rFonts w:ascii="Palatino Linotype" w:eastAsia="Palatino Linotype" w:hAnsi="Palatino Linotype" w:cs="Palatino Linotype"/>
        </w:rPr>
      </w:pPr>
    </w:p>
    <w:p w14:paraId="4C0714C3" w14:textId="7663BC13" w:rsidR="004134AF" w:rsidRPr="008941C4" w:rsidRDefault="00740531" w:rsidP="008941C4">
      <w:pPr>
        <w:pStyle w:val="Prrafodelista"/>
        <w:numPr>
          <w:ilvl w:val="0"/>
          <w:numId w:val="8"/>
        </w:numPr>
        <w:spacing w:line="360" w:lineRule="auto"/>
        <w:ind w:right="49"/>
        <w:jc w:val="both"/>
        <w:textAlignment w:val="baseline"/>
        <w:rPr>
          <w:rFonts w:ascii="Palatino Linotype" w:eastAsia="Palatino Linotype" w:hAnsi="Palatino Linotype" w:cs="Palatino Linotype"/>
        </w:rPr>
      </w:pPr>
      <w:r w:rsidRPr="008941C4">
        <w:rPr>
          <w:rFonts w:ascii="Palatino Linotype" w:eastAsia="Palatino Linotype" w:hAnsi="Palatino Linotype" w:cs="Palatino Linotype"/>
          <w:b/>
        </w:rPr>
        <w:t>Respuesta 01877_2022.pdf</w:t>
      </w:r>
      <w:r w:rsidR="004134AF" w:rsidRPr="008941C4">
        <w:rPr>
          <w:rFonts w:ascii="Palatino Linotype" w:eastAsia="Palatino Linotype" w:hAnsi="Palatino Linotype" w:cs="Palatino Linotype"/>
          <w:b/>
        </w:rPr>
        <w:t xml:space="preserve">. </w:t>
      </w:r>
      <w:r w:rsidR="004134AF" w:rsidRPr="008941C4">
        <w:rPr>
          <w:rFonts w:ascii="Palatino Linotype" w:eastAsia="Palatino Linotype" w:hAnsi="Palatino Linotype" w:cs="Palatino Linotype"/>
        </w:rPr>
        <w:t xml:space="preserve">Oficio </w:t>
      </w:r>
      <w:r w:rsidR="00C57CC3" w:rsidRPr="008941C4">
        <w:rPr>
          <w:rFonts w:ascii="Palatino Linotype" w:eastAsia="Palatino Linotype" w:hAnsi="Palatino Linotype" w:cs="Palatino Linotype"/>
        </w:rPr>
        <w:t>01877/TOLUCA/IP</w:t>
      </w:r>
      <w:r w:rsidR="004134AF" w:rsidRPr="008941C4">
        <w:rPr>
          <w:rFonts w:ascii="Palatino Linotype" w:eastAsia="Palatino Linotype" w:hAnsi="Palatino Linotype" w:cs="Palatino Linotype"/>
        </w:rPr>
        <w:t>/2022 signado por el Titular de la Unidad de transparencia el cual en contiene los siguientes argumentos a destacar:</w:t>
      </w:r>
    </w:p>
    <w:p w14:paraId="1DF1FFBF" w14:textId="2E40178F" w:rsidR="004134AF" w:rsidRPr="008941C4" w:rsidRDefault="00C57CC3" w:rsidP="008941C4">
      <w:pPr>
        <w:pStyle w:val="Prrafodelista"/>
        <w:numPr>
          <w:ilvl w:val="0"/>
          <w:numId w:val="9"/>
        </w:numPr>
        <w:spacing w:line="360" w:lineRule="auto"/>
        <w:ind w:right="49"/>
        <w:jc w:val="both"/>
        <w:textAlignment w:val="baseline"/>
        <w:rPr>
          <w:rFonts w:ascii="Palatino Linotype" w:eastAsia="Palatino Linotype" w:hAnsi="Palatino Linotype" w:cs="Palatino Linotype"/>
        </w:rPr>
      </w:pPr>
      <w:r w:rsidRPr="008941C4">
        <w:rPr>
          <w:rFonts w:ascii="Palatino Linotype" w:eastAsia="Palatino Linotype" w:hAnsi="Palatino Linotype" w:cs="Palatino Linotype"/>
        </w:rPr>
        <w:t xml:space="preserve">“Una vez que se realizó la búsqueda exhaustiva y razonable de la información en los archivos de la Unidad de Transparencia se informa que el cúmulo de </w:t>
      </w:r>
      <w:r w:rsidR="00D72937" w:rsidRPr="008941C4">
        <w:rPr>
          <w:rFonts w:ascii="Palatino Linotype" w:eastAsia="Palatino Linotype" w:hAnsi="Palatino Linotype" w:cs="Palatino Linotype"/>
        </w:rPr>
        <w:t xml:space="preserve">información requerida tiene un peso de 11.4GB lo que </w:t>
      </w:r>
      <w:r w:rsidR="00D72937" w:rsidRPr="008941C4">
        <w:rPr>
          <w:rFonts w:ascii="Palatino Linotype" w:eastAsia="Palatino Linotype" w:hAnsi="Palatino Linotype" w:cs="Palatino Linotype"/>
        </w:rPr>
        <w:lastRenderedPageBreak/>
        <w:t xml:space="preserve">sobrepasa las capacidades </w:t>
      </w:r>
      <w:r w:rsidR="00062B5A" w:rsidRPr="008941C4">
        <w:rPr>
          <w:rFonts w:ascii="Palatino Linotype" w:eastAsia="Palatino Linotype" w:hAnsi="Palatino Linotype" w:cs="Palatino Linotype"/>
        </w:rPr>
        <w:t xml:space="preserve">técnicas del SAIMEX, por lo que en fecha </w:t>
      </w:r>
      <w:r w:rsidR="000727E1" w:rsidRPr="008941C4">
        <w:rPr>
          <w:rFonts w:ascii="Palatino Linotype" w:eastAsia="Palatino Linotype" w:hAnsi="Palatino Linotype" w:cs="Palatino Linotype"/>
        </w:rPr>
        <w:t>tres de octubre del presente año, fue aprobado por el Comité de Transparencia</w:t>
      </w:r>
      <w:r w:rsidR="009C23EF" w:rsidRPr="008941C4">
        <w:rPr>
          <w:rFonts w:ascii="Palatino Linotype" w:eastAsia="Palatino Linotype" w:hAnsi="Palatino Linotype" w:cs="Palatino Linotype"/>
        </w:rPr>
        <w:t xml:space="preserve"> mediante el Acta de la Quingentésima Nonagésima Cuarta Sesión Extraordinaria 2022</w:t>
      </w:r>
      <w:r w:rsidR="00C21381" w:rsidRPr="008941C4">
        <w:rPr>
          <w:rFonts w:ascii="Palatino Linotype" w:eastAsia="Palatino Linotype" w:hAnsi="Palatino Linotype" w:cs="Palatino Linotype"/>
        </w:rPr>
        <w:t>, el cambio de modalidad para que ésta sea In Situ.</w:t>
      </w:r>
    </w:p>
    <w:p w14:paraId="6C91CC72" w14:textId="77777777" w:rsidR="00AD435D" w:rsidRPr="008941C4" w:rsidRDefault="00AD435D" w:rsidP="008941C4">
      <w:pPr>
        <w:pStyle w:val="Prrafodelista"/>
        <w:numPr>
          <w:ilvl w:val="0"/>
          <w:numId w:val="9"/>
        </w:numPr>
        <w:spacing w:line="360" w:lineRule="auto"/>
        <w:ind w:right="49"/>
        <w:jc w:val="both"/>
        <w:textAlignment w:val="baseline"/>
        <w:rPr>
          <w:rFonts w:ascii="Palatino Linotype" w:eastAsia="Palatino Linotype" w:hAnsi="Palatino Linotype" w:cs="Palatino Linotype"/>
        </w:rPr>
      </w:pPr>
      <w:r w:rsidRPr="008941C4">
        <w:rPr>
          <w:rFonts w:ascii="Palatino Linotype" w:eastAsia="Palatino Linotype" w:hAnsi="Palatino Linotype" w:cs="Palatino Linotype"/>
        </w:rPr>
        <w:t>Se explica el procedimiento y costo en caso de que el RECURRENTE quiera que se le entreguen las copias certificadas de la información que solicita.</w:t>
      </w:r>
    </w:p>
    <w:p w14:paraId="63E3AA42" w14:textId="3B8748A9" w:rsidR="0024442C" w:rsidRPr="008941C4" w:rsidRDefault="002422C3" w:rsidP="008941C4">
      <w:pPr>
        <w:pStyle w:val="Prrafodelista"/>
        <w:numPr>
          <w:ilvl w:val="0"/>
          <w:numId w:val="9"/>
        </w:numPr>
        <w:spacing w:line="360" w:lineRule="auto"/>
        <w:ind w:right="49"/>
        <w:jc w:val="both"/>
        <w:textAlignment w:val="baseline"/>
        <w:rPr>
          <w:rFonts w:ascii="Palatino Linotype" w:eastAsia="Palatino Linotype" w:hAnsi="Palatino Linotype" w:cs="Palatino Linotype"/>
        </w:rPr>
      </w:pPr>
      <w:r w:rsidRPr="008941C4">
        <w:rPr>
          <w:rFonts w:ascii="Palatino Linotype" w:eastAsia="Palatino Linotype" w:hAnsi="Palatino Linotype" w:cs="Palatino Linotype"/>
        </w:rPr>
        <w:t xml:space="preserve">Bajo el principio de máxima publicidad remite un hipervínculo que </w:t>
      </w:r>
      <w:proofErr w:type="spellStart"/>
      <w:r w:rsidRPr="008941C4">
        <w:rPr>
          <w:rFonts w:ascii="Palatino Linotype" w:eastAsia="Palatino Linotype" w:hAnsi="Palatino Linotype" w:cs="Palatino Linotype"/>
        </w:rPr>
        <w:t>redirecciona</w:t>
      </w:r>
      <w:proofErr w:type="spellEnd"/>
      <w:r w:rsidRPr="008941C4">
        <w:rPr>
          <w:rFonts w:ascii="Palatino Linotype" w:eastAsia="Palatino Linotype" w:hAnsi="Palatino Linotype" w:cs="Palatino Linotype"/>
        </w:rPr>
        <w:t xml:space="preserve"> al </w:t>
      </w:r>
      <w:proofErr w:type="spellStart"/>
      <w:r w:rsidRPr="008941C4">
        <w:rPr>
          <w:rFonts w:ascii="Palatino Linotype" w:eastAsia="Palatino Linotype" w:hAnsi="Palatino Linotype" w:cs="Palatino Linotype"/>
        </w:rPr>
        <w:t>Ipomex</w:t>
      </w:r>
      <w:proofErr w:type="spellEnd"/>
      <w:r w:rsidRPr="008941C4">
        <w:rPr>
          <w:rFonts w:ascii="Palatino Linotype" w:eastAsia="Palatino Linotype" w:hAnsi="Palatino Linotype" w:cs="Palatino Linotype"/>
        </w:rPr>
        <w:t xml:space="preserve"> del Sujeto Obligado donde argumenta se puede consultar información relativa a las Actas el Comité de Transparencia.</w:t>
      </w:r>
    </w:p>
    <w:p w14:paraId="1F098AFB" w14:textId="305D2B10" w:rsidR="004D35B3" w:rsidRPr="008941C4" w:rsidRDefault="00AD435D" w:rsidP="008941C4">
      <w:pPr>
        <w:spacing w:line="360" w:lineRule="auto"/>
        <w:ind w:right="49"/>
        <w:jc w:val="both"/>
        <w:textAlignment w:val="baseline"/>
        <w:rPr>
          <w:rFonts w:ascii="Palatino Linotype" w:eastAsia="Palatino Linotype" w:hAnsi="Palatino Linotype" w:cs="Palatino Linotype"/>
        </w:rPr>
      </w:pPr>
      <w:r w:rsidRPr="008941C4">
        <w:rPr>
          <w:rFonts w:ascii="Palatino Linotype" w:eastAsia="Palatino Linotype" w:hAnsi="Palatino Linotype" w:cs="Palatino Linotype"/>
        </w:rPr>
        <w:t xml:space="preserve"> </w:t>
      </w:r>
    </w:p>
    <w:p w14:paraId="0EC248FF" w14:textId="004BFEF8" w:rsidR="00FF2E34" w:rsidRPr="008941C4" w:rsidRDefault="00740531" w:rsidP="008941C4">
      <w:pPr>
        <w:pStyle w:val="Prrafodelista"/>
        <w:numPr>
          <w:ilvl w:val="0"/>
          <w:numId w:val="8"/>
        </w:numPr>
        <w:spacing w:line="360" w:lineRule="auto"/>
        <w:ind w:right="49"/>
        <w:jc w:val="both"/>
        <w:textAlignment w:val="baseline"/>
        <w:rPr>
          <w:rFonts w:ascii="Palatino Linotype" w:eastAsia="Palatino Linotype" w:hAnsi="Palatino Linotype" w:cs="Palatino Linotype"/>
          <w:b/>
        </w:rPr>
      </w:pPr>
      <w:r w:rsidRPr="008941C4">
        <w:rPr>
          <w:rFonts w:ascii="Palatino Linotype" w:eastAsia="Palatino Linotype" w:hAnsi="Palatino Linotype" w:cs="Palatino Linotype"/>
          <w:b/>
        </w:rPr>
        <w:t>Acta Quingentésima Nonagésima Cuarta Sesión Extraordinaria.pdf</w:t>
      </w:r>
      <w:r w:rsidR="00B96947" w:rsidRPr="008941C4">
        <w:rPr>
          <w:rFonts w:ascii="Palatino Linotype" w:eastAsia="Palatino Linotype" w:hAnsi="Palatino Linotype" w:cs="Palatino Linotype"/>
          <w:b/>
        </w:rPr>
        <w:t xml:space="preserve">. </w:t>
      </w:r>
      <w:r w:rsidR="00B96947" w:rsidRPr="008941C4">
        <w:rPr>
          <w:rFonts w:ascii="Palatino Linotype" w:eastAsia="Palatino Linotype" w:hAnsi="Palatino Linotype" w:cs="Palatino Linotype"/>
        </w:rPr>
        <w:t xml:space="preserve">Archivo en formato </w:t>
      </w:r>
      <w:proofErr w:type="spellStart"/>
      <w:r w:rsidR="00B96947" w:rsidRPr="008941C4">
        <w:rPr>
          <w:rFonts w:ascii="Palatino Linotype" w:eastAsia="Palatino Linotype" w:hAnsi="Palatino Linotype" w:cs="Palatino Linotype"/>
        </w:rPr>
        <w:t>pdf</w:t>
      </w:r>
      <w:proofErr w:type="spellEnd"/>
      <w:r w:rsidR="00B96947" w:rsidRPr="008941C4">
        <w:rPr>
          <w:rFonts w:ascii="Palatino Linotype" w:eastAsia="Palatino Linotype" w:hAnsi="Palatino Linotype" w:cs="Palatino Linotype"/>
        </w:rPr>
        <w:t xml:space="preserve"> que contiene </w:t>
      </w:r>
      <w:r w:rsidR="00FF2E34" w:rsidRPr="008941C4">
        <w:rPr>
          <w:rFonts w:ascii="Palatino Linotype" w:eastAsia="Palatino Linotype" w:hAnsi="Palatino Linotype" w:cs="Palatino Linotype"/>
        </w:rPr>
        <w:t>el Acta de la Quingentésima Nonagésima Cuarta Sesión Extraordinaria 2022 aprobada por el Comité de Transparencia donde se aprueba el cambio de modalidad para que ésta sea In Situ</w:t>
      </w:r>
      <w:r w:rsidR="00FF2E34" w:rsidRPr="008941C4">
        <w:rPr>
          <w:rFonts w:ascii="Palatino Linotype" w:eastAsia="Palatino Linotype" w:hAnsi="Palatino Linotype" w:cs="Palatino Linotype"/>
          <w:b/>
        </w:rPr>
        <w:t>.</w:t>
      </w:r>
    </w:p>
    <w:p w14:paraId="38D04510" w14:textId="1691430D" w:rsidR="00740531" w:rsidRPr="008941C4" w:rsidRDefault="00740531" w:rsidP="008941C4">
      <w:pPr>
        <w:pStyle w:val="Prrafodelista"/>
        <w:numPr>
          <w:ilvl w:val="0"/>
          <w:numId w:val="8"/>
        </w:numPr>
        <w:spacing w:line="360" w:lineRule="auto"/>
        <w:ind w:right="49"/>
        <w:jc w:val="both"/>
        <w:textAlignment w:val="baseline"/>
        <w:rPr>
          <w:rFonts w:ascii="Palatino Linotype" w:eastAsia="Palatino Linotype" w:hAnsi="Palatino Linotype" w:cs="Palatino Linotype"/>
          <w:b/>
        </w:rPr>
      </w:pPr>
      <w:r w:rsidRPr="008941C4">
        <w:rPr>
          <w:rFonts w:ascii="Palatino Linotype" w:eastAsia="Palatino Linotype" w:hAnsi="Palatino Linotype" w:cs="Palatino Linotype"/>
          <w:b/>
        </w:rPr>
        <w:t xml:space="preserve">Orden de pago solicitud 1877_2022.pdf </w:t>
      </w:r>
      <w:r w:rsidR="00B52927" w:rsidRPr="008941C4">
        <w:rPr>
          <w:rFonts w:ascii="Palatino Linotype" w:eastAsia="Palatino Linotype" w:hAnsi="Palatino Linotype" w:cs="Palatino Linotype"/>
        </w:rPr>
        <w:t xml:space="preserve">Archivo en formato </w:t>
      </w:r>
      <w:proofErr w:type="spellStart"/>
      <w:r w:rsidR="00B52927" w:rsidRPr="008941C4">
        <w:rPr>
          <w:rFonts w:ascii="Palatino Linotype" w:eastAsia="Palatino Linotype" w:hAnsi="Palatino Linotype" w:cs="Palatino Linotype"/>
        </w:rPr>
        <w:t>pdf</w:t>
      </w:r>
      <w:proofErr w:type="spellEnd"/>
      <w:r w:rsidR="00B52927" w:rsidRPr="008941C4">
        <w:rPr>
          <w:rFonts w:ascii="Palatino Linotype" w:eastAsia="Palatino Linotype" w:hAnsi="Palatino Linotype" w:cs="Palatino Linotype"/>
        </w:rPr>
        <w:t xml:space="preserve"> que contiene la orden de pago en caso </w:t>
      </w:r>
      <w:r w:rsidR="00FD4458" w:rsidRPr="008941C4">
        <w:rPr>
          <w:rFonts w:ascii="Palatino Linotype" w:eastAsia="Palatino Linotype" w:hAnsi="Palatino Linotype" w:cs="Palatino Linotype"/>
        </w:rPr>
        <w:t>de que se quieran las copias certificadas.</w:t>
      </w:r>
    </w:p>
    <w:p w14:paraId="12BD6E98" w14:textId="078E91BD" w:rsidR="00A153D0" w:rsidRPr="008941C4" w:rsidRDefault="00A153D0" w:rsidP="008941C4">
      <w:pPr>
        <w:spacing w:line="360" w:lineRule="auto"/>
        <w:ind w:right="49"/>
        <w:jc w:val="both"/>
        <w:textAlignment w:val="baseline"/>
        <w:rPr>
          <w:rFonts w:ascii="Palatino Linotype" w:eastAsia="Palatino Linotype" w:hAnsi="Palatino Linotype" w:cs="Palatino Linotype"/>
        </w:rPr>
      </w:pPr>
    </w:p>
    <w:p w14:paraId="641347B8" w14:textId="0F72A07F" w:rsidR="00182393" w:rsidRPr="008941C4" w:rsidRDefault="00FD4458" w:rsidP="008941C4">
      <w:pPr>
        <w:spacing w:line="360" w:lineRule="auto"/>
        <w:ind w:right="49"/>
        <w:jc w:val="both"/>
        <w:textAlignment w:val="baseline"/>
        <w:rPr>
          <w:rFonts w:ascii="Palatino Linotype" w:hAnsi="Palatino Linotype" w:cs="Arial"/>
          <w:b/>
          <w:bCs/>
          <w:color w:val="000000" w:themeColor="text1"/>
        </w:rPr>
      </w:pPr>
      <w:r w:rsidRPr="008941C4">
        <w:rPr>
          <w:rFonts w:ascii="Palatino Linotype" w:hAnsi="Palatino Linotype" w:cs="Arial"/>
          <w:b/>
          <w:color w:val="000000" w:themeColor="text1"/>
        </w:rPr>
        <w:t>V</w:t>
      </w:r>
      <w:r w:rsidR="00182393" w:rsidRPr="008941C4">
        <w:rPr>
          <w:rFonts w:ascii="Palatino Linotype" w:hAnsi="Palatino Linotype" w:cs="Arial"/>
          <w:b/>
          <w:color w:val="000000" w:themeColor="text1"/>
        </w:rPr>
        <w:t xml:space="preserve">. </w:t>
      </w:r>
      <w:r w:rsidR="00182393" w:rsidRPr="008941C4">
        <w:rPr>
          <w:rFonts w:ascii="Palatino Linotype" w:hAnsi="Palatino Linotype" w:cs="Arial"/>
          <w:b/>
          <w:bCs/>
          <w:color w:val="000000" w:themeColor="text1"/>
        </w:rPr>
        <w:t xml:space="preserve">Del </w:t>
      </w:r>
      <w:r w:rsidR="0094364A" w:rsidRPr="008941C4">
        <w:rPr>
          <w:rFonts w:ascii="Palatino Linotype" w:hAnsi="Palatino Linotype" w:cs="Arial"/>
          <w:b/>
          <w:bCs/>
          <w:color w:val="000000" w:themeColor="text1"/>
        </w:rPr>
        <w:t>Recurso</w:t>
      </w:r>
      <w:r w:rsidR="00963231" w:rsidRPr="008941C4">
        <w:rPr>
          <w:rFonts w:ascii="Palatino Linotype" w:hAnsi="Palatino Linotype" w:cs="Arial"/>
          <w:b/>
          <w:bCs/>
          <w:color w:val="000000" w:themeColor="text1"/>
        </w:rPr>
        <w:t xml:space="preserve"> de Revisión</w:t>
      </w:r>
    </w:p>
    <w:p w14:paraId="2E235778" w14:textId="4B443428" w:rsidR="009C68A3" w:rsidRPr="008941C4" w:rsidRDefault="009E6E1F" w:rsidP="008941C4">
      <w:pPr>
        <w:spacing w:line="360" w:lineRule="auto"/>
        <w:jc w:val="both"/>
        <w:rPr>
          <w:rFonts w:ascii="Palatino Linotype" w:hAnsi="Palatino Linotype" w:cs="Arial"/>
          <w:color w:val="000000" w:themeColor="text1"/>
        </w:rPr>
      </w:pPr>
      <w:r w:rsidRPr="008941C4">
        <w:rPr>
          <w:rFonts w:ascii="Palatino Linotype" w:hAnsi="Palatino Linotype" w:cs="Arial"/>
          <w:color w:val="000000" w:themeColor="text1"/>
        </w:rPr>
        <w:t>Inconforme por la respuesta</w:t>
      </w:r>
      <w:r w:rsidR="00DC2B02" w:rsidRPr="008941C4">
        <w:rPr>
          <w:rFonts w:ascii="Palatino Linotype" w:hAnsi="Palatino Linotype" w:cs="Arial"/>
          <w:color w:val="000000" w:themeColor="text1"/>
        </w:rPr>
        <w:t xml:space="preserve"> proporcionada por </w:t>
      </w:r>
      <w:r w:rsidRPr="008941C4">
        <w:rPr>
          <w:rFonts w:ascii="Palatino Linotype" w:hAnsi="Palatino Linotype" w:cs="Arial"/>
          <w:color w:val="000000" w:themeColor="text1"/>
        </w:rPr>
        <w:t>el</w:t>
      </w:r>
      <w:r w:rsidRPr="008941C4">
        <w:rPr>
          <w:rFonts w:ascii="Palatino Linotype" w:hAnsi="Palatino Linotype" w:cs="Arial"/>
          <w:b/>
          <w:color w:val="000000" w:themeColor="text1"/>
        </w:rPr>
        <w:t xml:space="preserve"> SUJETO OBLIGADO</w:t>
      </w:r>
      <w:r w:rsidRPr="008941C4">
        <w:rPr>
          <w:rFonts w:ascii="Palatino Linotype" w:hAnsi="Palatino Linotype" w:cs="Arial"/>
          <w:color w:val="000000" w:themeColor="text1"/>
        </w:rPr>
        <w:t xml:space="preserve">, </w:t>
      </w:r>
      <w:bookmarkStart w:id="1" w:name="_Hlk65869348"/>
      <w:r w:rsidRPr="008941C4">
        <w:rPr>
          <w:rFonts w:ascii="Palatino Linotype" w:hAnsi="Palatino Linotype" w:cs="Arial"/>
          <w:b/>
          <w:bCs/>
          <w:color w:val="000000" w:themeColor="text1"/>
        </w:rPr>
        <w:t xml:space="preserve">el </w:t>
      </w:r>
      <w:bookmarkStart w:id="2" w:name="_Hlk94635182"/>
      <w:bookmarkEnd w:id="1"/>
      <w:r w:rsidR="00FD4458" w:rsidRPr="008941C4">
        <w:rPr>
          <w:rFonts w:ascii="Palatino Linotype" w:hAnsi="Palatino Linotype" w:cs="Segoe UI"/>
          <w:b/>
          <w:color w:val="000000" w:themeColor="text1"/>
          <w:lang w:eastAsia="es-MX"/>
        </w:rPr>
        <w:t>doce</w:t>
      </w:r>
      <w:r w:rsidR="00450820" w:rsidRPr="008941C4">
        <w:rPr>
          <w:rFonts w:ascii="Palatino Linotype" w:hAnsi="Palatino Linotype" w:cs="Segoe UI"/>
          <w:b/>
          <w:color w:val="000000" w:themeColor="text1"/>
          <w:lang w:eastAsia="es-MX"/>
        </w:rPr>
        <w:t xml:space="preserve"> de </w:t>
      </w:r>
      <w:r w:rsidR="00FD4458" w:rsidRPr="008941C4">
        <w:rPr>
          <w:rFonts w:ascii="Palatino Linotype" w:hAnsi="Palatino Linotype" w:cs="Segoe UI"/>
          <w:b/>
          <w:color w:val="000000" w:themeColor="text1"/>
          <w:lang w:eastAsia="es-MX"/>
        </w:rPr>
        <w:t>octubre</w:t>
      </w:r>
      <w:r w:rsidR="00450820" w:rsidRPr="008941C4">
        <w:rPr>
          <w:rFonts w:ascii="Palatino Linotype" w:hAnsi="Palatino Linotype" w:cs="Segoe UI"/>
          <w:b/>
          <w:color w:val="000000" w:themeColor="text1"/>
          <w:lang w:eastAsia="es-MX"/>
        </w:rPr>
        <w:t xml:space="preserve"> </w:t>
      </w:r>
      <w:r w:rsidR="00D44427" w:rsidRPr="008941C4">
        <w:rPr>
          <w:rFonts w:ascii="Palatino Linotype" w:hAnsi="Palatino Linotype" w:cs="Arial"/>
          <w:b/>
          <w:bCs/>
          <w:color w:val="000000" w:themeColor="text1"/>
        </w:rPr>
        <w:t>de dos mil veintidós</w:t>
      </w:r>
      <w:bookmarkEnd w:id="2"/>
      <w:r w:rsidRPr="008941C4">
        <w:rPr>
          <w:rFonts w:ascii="Palatino Linotype" w:hAnsi="Palatino Linotype" w:cs="Arial"/>
          <w:bCs/>
          <w:color w:val="000000" w:themeColor="text1"/>
        </w:rPr>
        <w:t xml:space="preserve">, </w:t>
      </w:r>
      <w:r w:rsidR="0094364A" w:rsidRPr="008941C4">
        <w:rPr>
          <w:rFonts w:ascii="Palatino Linotype" w:hAnsi="Palatino Linotype" w:cs="Arial"/>
          <w:bCs/>
          <w:color w:val="000000" w:themeColor="text1"/>
        </w:rPr>
        <w:t>se interpuso</w:t>
      </w:r>
      <w:r w:rsidR="009C68A3" w:rsidRPr="008941C4">
        <w:rPr>
          <w:rFonts w:ascii="Palatino Linotype" w:hAnsi="Palatino Linotype" w:cs="Arial"/>
          <w:bCs/>
          <w:color w:val="000000" w:themeColor="text1"/>
        </w:rPr>
        <w:t xml:space="preserve"> </w:t>
      </w:r>
      <w:r w:rsidR="0094364A" w:rsidRPr="008941C4">
        <w:rPr>
          <w:rFonts w:ascii="Palatino Linotype" w:hAnsi="Palatino Linotype" w:cs="Arial"/>
          <w:bCs/>
          <w:color w:val="000000" w:themeColor="text1"/>
        </w:rPr>
        <w:t>el Recurso</w:t>
      </w:r>
      <w:r w:rsidR="00963231" w:rsidRPr="008941C4">
        <w:rPr>
          <w:rFonts w:ascii="Palatino Linotype" w:hAnsi="Palatino Linotype" w:cs="Arial"/>
          <w:bCs/>
          <w:color w:val="000000" w:themeColor="text1"/>
        </w:rPr>
        <w:t xml:space="preserve"> de Revisión</w:t>
      </w:r>
      <w:r w:rsidR="009C68A3" w:rsidRPr="008941C4">
        <w:rPr>
          <w:rFonts w:ascii="Palatino Linotype" w:hAnsi="Palatino Linotype" w:cs="Arial"/>
          <w:bCs/>
          <w:color w:val="000000" w:themeColor="text1"/>
        </w:rPr>
        <w:t xml:space="preserve"> materia</w:t>
      </w:r>
      <w:r w:rsidR="009C68A3" w:rsidRPr="008941C4">
        <w:rPr>
          <w:rFonts w:ascii="Palatino Linotype" w:hAnsi="Palatino Linotype" w:cs="Arial"/>
          <w:color w:val="000000" w:themeColor="text1"/>
        </w:rPr>
        <w:t xml:space="preserve"> del presente est</w:t>
      </w:r>
      <w:r w:rsidR="00B97944" w:rsidRPr="008941C4">
        <w:rPr>
          <w:rFonts w:ascii="Palatino Linotype" w:hAnsi="Palatino Linotype" w:cs="Arial"/>
          <w:color w:val="000000" w:themeColor="text1"/>
        </w:rPr>
        <w:t>udio</w:t>
      </w:r>
      <w:r w:rsidR="00543D0B" w:rsidRPr="008941C4">
        <w:rPr>
          <w:rFonts w:ascii="Palatino Linotype" w:hAnsi="Palatino Linotype" w:cs="Arial"/>
          <w:color w:val="000000" w:themeColor="text1"/>
        </w:rPr>
        <w:t>,</w:t>
      </w:r>
      <w:r w:rsidR="00324215" w:rsidRPr="008941C4">
        <w:rPr>
          <w:rFonts w:ascii="Palatino Linotype" w:hAnsi="Palatino Linotype" w:cs="Arial"/>
          <w:color w:val="000000" w:themeColor="text1"/>
        </w:rPr>
        <w:t xml:space="preserve"> </w:t>
      </w:r>
      <w:r w:rsidR="0094364A" w:rsidRPr="008941C4">
        <w:rPr>
          <w:rFonts w:ascii="Palatino Linotype" w:hAnsi="Palatino Linotype" w:cs="Arial"/>
          <w:color w:val="000000" w:themeColor="text1"/>
        </w:rPr>
        <w:t xml:space="preserve">mismo </w:t>
      </w:r>
      <w:r w:rsidR="002460DC" w:rsidRPr="008941C4">
        <w:rPr>
          <w:rFonts w:ascii="Palatino Linotype" w:hAnsi="Palatino Linotype" w:cs="Arial"/>
          <w:color w:val="000000" w:themeColor="text1"/>
        </w:rPr>
        <w:t>que</w:t>
      </w:r>
      <w:r w:rsidR="0094364A" w:rsidRPr="008941C4">
        <w:rPr>
          <w:rFonts w:ascii="Palatino Linotype" w:hAnsi="Palatino Linotype" w:cs="Arial"/>
          <w:color w:val="000000" w:themeColor="text1"/>
        </w:rPr>
        <w:t xml:space="preserve"> fue</w:t>
      </w:r>
      <w:r w:rsidR="00324215" w:rsidRPr="008941C4">
        <w:rPr>
          <w:rFonts w:ascii="Palatino Linotype" w:hAnsi="Palatino Linotype" w:cs="Arial"/>
          <w:color w:val="000000" w:themeColor="text1"/>
        </w:rPr>
        <w:t xml:space="preserve"> registrado en</w:t>
      </w:r>
      <w:r w:rsidR="009C68A3" w:rsidRPr="008941C4">
        <w:rPr>
          <w:rFonts w:ascii="Palatino Linotype" w:hAnsi="Palatino Linotype" w:cs="Arial"/>
          <w:b/>
          <w:color w:val="000000" w:themeColor="text1"/>
        </w:rPr>
        <w:t xml:space="preserve"> SAIMEX</w:t>
      </w:r>
      <w:r w:rsidR="009C68A3" w:rsidRPr="008941C4">
        <w:rPr>
          <w:rFonts w:ascii="Palatino Linotype" w:hAnsi="Palatino Linotype" w:cs="Arial"/>
          <w:color w:val="000000" w:themeColor="text1"/>
        </w:rPr>
        <w:t xml:space="preserve"> y se le</w:t>
      </w:r>
      <w:r w:rsidR="0094364A" w:rsidRPr="008941C4">
        <w:rPr>
          <w:rFonts w:ascii="Palatino Linotype" w:hAnsi="Palatino Linotype" w:cs="Arial"/>
          <w:color w:val="000000" w:themeColor="text1"/>
        </w:rPr>
        <w:t xml:space="preserve"> asignó</w:t>
      </w:r>
      <w:r w:rsidR="009C68A3" w:rsidRPr="008941C4">
        <w:rPr>
          <w:rFonts w:ascii="Palatino Linotype" w:hAnsi="Palatino Linotype" w:cs="Arial"/>
          <w:color w:val="000000" w:themeColor="text1"/>
        </w:rPr>
        <w:t xml:space="preserve"> </w:t>
      </w:r>
      <w:r w:rsidR="0094364A" w:rsidRPr="008941C4">
        <w:rPr>
          <w:rFonts w:ascii="Palatino Linotype" w:hAnsi="Palatino Linotype" w:cs="Arial"/>
          <w:color w:val="000000" w:themeColor="text1"/>
        </w:rPr>
        <w:t>el número de expediente señalado</w:t>
      </w:r>
      <w:r w:rsidR="002460DC" w:rsidRPr="008941C4">
        <w:rPr>
          <w:rFonts w:ascii="Palatino Linotype" w:hAnsi="Palatino Linotype" w:cs="Arial"/>
          <w:color w:val="000000" w:themeColor="text1"/>
        </w:rPr>
        <w:t xml:space="preserve"> </w:t>
      </w:r>
      <w:r w:rsidR="0094364A" w:rsidRPr="008941C4">
        <w:rPr>
          <w:rFonts w:ascii="Palatino Linotype" w:hAnsi="Palatino Linotype" w:cs="Arial"/>
          <w:color w:val="000000" w:themeColor="text1"/>
        </w:rPr>
        <w:t>al rubro y mediante el cual impugna lo siguiente:</w:t>
      </w:r>
    </w:p>
    <w:p w14:paraId="7FF302FC" w14:textId="77777777" w:rsidR="009E5AF2" w:rsidRPr="008941C4" w:rsidRDefault="009E5AF2" w:rsidP="008941C4">
      <w:pPr>
        <w:spacing w:line="360" w:lineRule="auto"/>
        <w:jc w:val="both"/>
        <w:rPr>
          <w:rFonts w:ascii="Palatino Linotype" w:hAnsi="Palatino Linotype" w:cs="Arial"/>
          <w:color w:val="000000" w:themeColor="text1"/>
        </w:rPr>
      </w:pPr>
    </w:p>
    <w:p w14:paraId="1FE4A390" w14:textId="4C72E3C7" w:rsidR="009C68A3" w:rsidRPr="008941C4" w:rsidRDefault="009C68A3" w:rsidP="008941C4">
      <w:pPr>
        <w:pStyle w:val="Prrafodelista"/>
        <w:numPr>
          <w:ilvl w:val="0"/>
          <w:numId w:val="4"/>
        </w:numPr>
        <w:spacing w:line="360" w:lineRule="auto"/>
        <w:jc w:val="both"/>
        <w:rPr>
          <w:rFonts w:ascii="Palatino Linotype" w:hAnsi="Palatino Linotype" w:cs="Arial"/>
          <w:b/>
          <w:bCs/>
          <w:color w:val="000000" w:themeColor="text1"/>
        </w:rPr>
      </w:pPr>
      <w:bookmarkStart w:id="3" w:name="_Hlk76554159"/>
      <w:r w:rsidRPr="008941C4">
        <w:rPr>
          <w:rFonts w:ascii="Palatino Linotype" w:hAnsi="Palatino Linotype" w:cs="Arial"/>
          <w:b/>
          <w:bCs/>
          <w:color w:val="000000" w:themeColor="text1"/>
        </w:rPr>
        <w:t>Acto impugnado:</w:t>
      </w:r>
    </w:p>
    <w:p w14:paraId="216393EC" w14:textId="77777777" w:rsidR="009C68A3" w:rsidRPr="008941C4" w:rsidRDefault="009C68A3" w:rsidP="008941C4">
      <w:pPr>
        <w:tabs>
          <w:tab w:val="left" w:pos="851"/>
        </w:tabs>
        <w:spacing w:line="360" w:lineRule="auto"/>
        <w:ind w:left="851" w:right="901"/>
        <w:jc w:val="both"/>
        <w:rPr>
          <w:rFonts w:ascii="Palatino Linotype" w:hAnsi="Palatino Linotype" w:cs="Arial"/>
          <w:i/>
          <w:color w:val="000000" w:themeColor="text1"/>
        </w:rPr>
      </w:pPr>
    </w:p>
    <w:p w14:paraId="042E7897" w14:textId="67AB94A8" w:rsidR="009C68A3" w:rsidRPr="008941C4" w:rsidRDefault="009C68A3" w:rsidP="008941C4">
      <w:pPr>
        <w:tabs>
          <w:tab w:val="left" w:pos="851"/>
        </w:tabs>
        <w:spacing w:line="360" w:lineRule="auto"/>
        <w:ind w:left="851" w:right="901"/>
        <w:jc w:val="both"/>
        <w:rPr>
          <w:rFonts w:ascii="Palatino Linotype" w:hAnsi="Palatino Linotype" w:cs="Arial"/>
          <w:i/>
          <w:color w:val="000000" w:themeColor="text1"/>
        </w:rPr>
      </w:pPr>
      <w:r w:rsidRPr="008941C4">
        <w:rPr>
          <w:rFonts w:ascii="Palatino Linotype" w:hAnsi="Palatino Linotype" w:cs="Arial"/>
          <w:i/>
          <w:color w:val="000000" w:themeColor="text1"/>
        </w:rPr>
        <w:t>“</w:t>
      </w:r>
      <w:r w:rsidR="00FD4458" w:rsidRPr="008941C4">
        <w:rPr>
          <w:rFonts w:ascii="Palatino Linotype" w:hAnsi="Palatino Linotype" w:cs="Arial"/>
          <w:i/>
          <w:color w:val="000000" w:themeColor="text1"/>
        </w:rPr>
        <w:t xml:space="preserve">LA ORDEN DE PAGO </w:t>
      </w:r>
      <w:r w:rsidRPr="008941C4">
        <w:rPr>
          <w:rFonts w:ascii="Palatino Linotype" w:hAnsi="Palatino Linotype" w:cs="Arial"/>
          <w:i/>
          <w:color w:val="000000" w:themeColor="text1"/>
        </w:rPr>
        <w:t xml:space="preserve">" </w:t>
      </w:r>
      <w:bookmarkStart w:id="4" w:name="_Hlk104206422"/>
      <w:r w:rsidRPr="008941C4">
        <w:rPr>
          <w:rFonts w:ascii="Palatino Linotype" w:hAnsi="Palatino Linotype" w:cs="Arial"/>
          <w:i/>
          <w:color w:val="000000" w:themeColor="text1"/>
        </w:rPr>
        <w:t>(Sic)</w:t>
      </w:r>
      <w:bookmarkEnd w:id="4"/>
    </w:p>
    <w:p w14:paraId="42678E0D" w14:textId="77777777" w:rsidR="00290695" w:rsidRPr="008941C4" w:rsidRDefault="00290695" w:rsidP="008941C4">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8941C4" w:rsidRDefault="009C68A3" w:rsidP="008941C4">
      <w:pPr>
        <w:pStyle w:val="Prrafodelista"/>
        <w:numPr>
          <w:ilvl w:val="0"/>
          <w:numId w:val="4"/>
        </w:numPr>
        <w:spacing w:line="360" w:lineRule="auto"/>
        <w:jc w:val="both"/>
        <w:rPr>
          <w:rFonts w:ascii="Palatino Linotype" w:hAnsi="Palatino Linotype" w:cs="Arial"/>
          <w:b/>
          <w:bCs/>
          <w:color w:val="000000" w:themeColor="text1"/>
        </w:rPr>
      </w:pPr>
      <w:r w:rsidRPr="008941C4">
        <w:rPr>
          <w:rFonts w:ascii="Palatino Linotype" w:hAnsi="Palatino Linotype" w:cs="Arial"/>
          <w:b/>
          <w:bCs/>
          <w:color w:val="000000" w:themeColor="text1"/>
        </w:rPr>
        <w:t>Razones o motivos de inconformidad:</w:t>
      </w:r>
    </w:p>
    <w:p w14:paraId="65FF55AB" w14:textId="77777777" w:rsidR="009C68A3" w:rsidRPr="008941C4" w:rsidRDefault="009C68A3" w:rsidP="008941C4">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0C0EA371" w:rsidR="00307A95" w:rsidRPr="008941C4" w:rsidRDefault="009C68A3" w:rsidP="008941C4">
      <w:pPr>
        <w:spacing w:line="360" w:lineRule="auto"/>
        <w:ind w:left="850" w:right="901"/>
        <w:jc w:val="both"/>
        <w:rPr>
          <w:rFonts w:ascii="Palatino Linotype" w:hAnsi="Palatino Linotype" w:cs="Arial"/>
          <w:i/>
          <w:color w:val="000000" w:themeColor="text1"/>
        </w:rPr>
      </w:pPr>
      <w:r w:rsidRPr="008941C4">
        <w:rPr>
          <w:rFonts w:ascii="Palatino Linotype" w:eastAsia="Palatino Linotype" w:hAnsi="Palatino Linotype" w:cs="Palatino Linotype"/>
          <w:i/>
          <w:iCs/>
          <w:color w:val="000000" w:themeColor="text1"/>
          <w:lang w:eastAsia="es-MX"/>
        </w:rPr>
        <w:t>“</w:t>
      </w:r>
      <w:r w:rsidR="00173502" w:rsidRPr="008941C4">
        <w:rPr>
          <w:rFonts w:ascii="Palatino Linotype" w:eastAsia="Palatino Linotype" w:hAnsi="Palatino Linotype" w:cs="Palatino Linotype"/>
          <w:i/>
          <w:iCs/>
          <w:color w:val="000000" w:themeColor="text1"/>
          <w:lang w:eastAsia="es-MX"/>
        </w:rPr>
        <w:t>1. PEDI LAS ACTAS DEL COMITE DE TRANSPARENCIA Y LAS ACTAS DEL COMITE DE ADQUISICIONES 2. LAS PEDI CERTIFICADAS. NO ME ENTRAGARON LAS ACTAS SIN CERTIFICAR. ME PIDEN QUE PAGUE MAS DE 262,000 PESOS.</w:t>
      </w:r>
      <w:r w:rsidRPr="008941C4">
        <w:rPr>
          <w:rFonts w:ascii="Palatino Linotype" w:eastAsia="Palatino Linotype" w:hAnsi="Palatino Linotype" w:cs="Palatino Linotype"/>
          <w:i/>
          <w:iCs/>
          <w:color w:val="000000" w:themeColor="text1"/>
          <w:lang w:eastAsia="es-MX"/>
        </w:rPr>
        <w:t xml:space="preserve">” </w:t>
      </w:r>
      <w:r w:rsidRPr="008941C4">
        <w:rPr>
          <w:rFonts w:ascii="Palatino Linotype" w:hAnsi="Palatino Linotype" w:cs="Arial"/>
          <w:i/>
          <w:color w:val="000000" w:themeColor="text1"/>
        </w:rPr>
        <w:t>(Sic)</w:t>
      </w:r>
    </w:p>
    <w:p w14:paraId="4882BEA5" w14:textId="77777777" w:rsidR="00A153D0" w:rsidRPr="008941C4" w:rsidRDefault="00A153D0" w:rsidP="008941C4">
      <w:pPr>
        <w:spacing w:line="360" w:lineRule="auto"/>
        <w:ind w:left="850" w:right="901"/>
        <w:jc w:val="both"/>
        <w:rPr>
          <w:rFonts w:ascii="Palatino Linotype" w:eastAsia="Palatino Linotype" w:hAnsi="Palatino Linotype" w:cs="Palatino Linotype"/>
          <w:i/>
          <w:iCs/>
          <w:color w:val="000000" w:themeColor="text1"/>
          <w:lang w:eastAsia="es-MX"/>
        </w:rPr>
      </w:pPr>
    </w:p>
    <w:bookmarkEnd w:id="3"/>
    <w:p w14:paraId="3CEDC3A8" w14:textId="3D36282E" w:rsidR="00182393" w:rsidRPr="008941C4" w:rsidRDefault="00173502" w:rsidP="008941C4">
      <w:pPr>
        <w:spacing w:line="360" w:lineRule="auto"/>
        <w:jc w:val="both"/>
        <w:rPr>
          <w:rFonts w:ascii="Palatino Linotype" w:hAnsi="Palatino Linotype" w:cs="Arial"/>
          <w:b/>
          <w:color w:val="000000" w:themeColor="text1"/>
        </w:rPr>
      </w:pPr>
      <w:r w:rsidRPr="008941C4">
        <w:rPr>
          <w:rFonts w:ascii="Palatino Linotype" w:hAnsi="Palatino Linotype" w:cs="Arial"/>
          <w:b/>
          <w:color w:val="000000" w:themeColor="text1"/>
        </w:rPr>
        <w:t>V</w:t>
      </w:r>
      <w:r w:rsidR="00CB1A69" w:rsidRPr="008941C4">
        <w:rPr>
          <w:rFonts w:ascii="Palatino Linotype" w:hAnsi="Palatino Linotype" w:cs="Arial"/>
          <w:b/>
          <w:color w:val="000000" w:themeColor="text1"/>
        </w:rPr>
        <w:t>I</w:t>
      </w:r>
      <w:r w:rsidR="00182393" w:rsidRPr="008941C4">
        <w:rPr>
          <w:rFonts w:ascii="Palatino Linotype" w:hAnsi="Palatino Linotype" w:cs="Arial"/>
          <w:b/>
          <w:color w:val="000000" w:themeColor="text1"/>
        </w:rPr>
        <w:t xml:space="preserve">. Del turno del </w:t>
      </w:r>
      <w:r w:rsidR="00391021" w:rsidRPr="008941C4">
        <w:rPr>
          <w:rFonts w:ascii="Palatino Linotype" w:hAnsi="Palatino Linotype" w:cs="Arial"/>
          <w:b/>
          <w:color w:val="000000" w:themeColor="text1"/>
        </w:rPr>
        <w:t>Recurso de Revisión</w:t>
      </w:r>
    </w:p>
    <w:p w14:paraId="12D2611D" w14:textId="16CD69AA" w:rsidR="00581D21" w:rsidRPr="008941C4" w:rsidRDefault="00200BFC" w:rsidP="008941C4">
      <w:pPr>
        <w:spacing w:line="360" w:lineRule="auto"/>
        <w:jc w:val="both"/>
        <w:rPr>
          <w:rFonts w:ascii="Palatino Linotype" w:hAnsi="Palatino Linotype" w:cs="Arial"/>
          <w:color w:val="000000" w:themeColor="text1"/>
        </w:rPr>
      </w:pPr>
      <w:r w:rsidRPr="008941C4">
        <w:rPr>
          <w:rFonts w:ascii="Palatino Linotype" w:hAnsi="Palatino Linotype" w:cs="Arial"/>
          <w:color w:val="000000" w:themeColor="text1"/>
        </w:rPr>
        <w:t>E</w:t>
      </w:r>
      <w:r w:rsidR="00324215" w:rsidRPr="008941C4">
        <w:rPr>
          <w:rFonts w:ascii="Palatino Linotype" w:hAnsi="Palatino Linotype" w:cs="Arial"/>
          <w:color w:val="000000" w:themeColor="text1"/>
        </w:rPr>
        <w:t>l</w:t>
      </w:r>
      <w:r w:rsidR="00324215" w:rsidRPr="008941C4">
        <w:rPr>
          <w:rFonts w:ascii="Palatino Linotype" w:hAnsi="Palatino Linotype" w:cs="Arial"/>
          <w:b/>
          <w:bCs/>
          <w:color w:val="000000" w:themeColor="text1"/>
        </w:rPr>
        <w:t xml:space="preserve"> </w:t>
      </w:r>
      <w:r w:rsidR="00173502" w:rsidRPr="008941C4">
        <w:rPr>
          <w:rFonts w:ascii="Palatino Linotype" w:hAnsi="Palatino Linotype" w:cs="Arial"/>
          <w:b/>
          <w:bCs/>
          <w:color w:val="000000" w:themeColor="text1"/>
        </w:rPr>
        <w:t>doce</w:t>
      </w:r>
      <w:r w:rsidR="00030D1C" w:rsidRPr="008941C4">
        <w:rPr>
          <w:rFonts w:ascii="Palatino Linotype" w:hAnsi="Palatino Linotype" w:cs="Arial"/>
          <w:b/>
          <w:bCs/>
          <w:color w:val="000000" w:themeColor="text1"/>
        </w:rPr>
        <w:t xml:space="preserve"> d</w:t>
      </w:r>
      <w:r w:rsidR="00447937" w:rsidRPr="008941C4">
        <w:rPr>
          <w:rFonts w:ascii="Palatino Linotype" w:hAnsi="Palatino Linotype" w:cs="Arial"/>
          <w:b/>
          <w:bCs/>
          <w:color w:val="000000" w:themeColor="text1"/>
        </w:rPr>
        <w:t xml:space="preserve">e </w:t>
      </w:r>
      <w:r w:rsidR="00173502" w:rsidRPr="008941C4">
        <w:rPr>
          <w:rFonts w:ascii="Palatino Linotype" w:hAnsi="Palatino Linotype" w:cs="Arial"/>
          <w:b/>
          <w:bCs/>
          <w:color w:val="000000" w:themeColor="text1"/>
        </w:rPr>
        <w:t xml:space="preserve">octubre </w:t>
      </w:r>
      <w:r w:rsidR="00324215" w:rsidRPr="008941C4">
        <w:rPr>
          <w:rFonts w:ascii="Palatino Linotype" w:hAnsi="Palatino Linotype" w:cs="Arial"/>
          <w:b/>
          <w:bCs/>
          <w:color w:val="000000" w:themeColor="text1"/>
        </w:rPr>
        <w:t>de dos mil veintidós</w:t>
      </w:r>
      <w:r w:rsidRPr="008941C4">
        <w:rPr>
          <w:rFonts w:ascii="Palatino Linotype" w:hAnsi="Palatino Linotype" w:cs="Arial"/>
          <w:color w:val="000000" w:themeColor="text1"/>
        </w:rPr>
        <w:t xml:space="preserve">, </w:t>
      </w:r>
      <w:r w:rsidR="0007612A" w:rsidRPr="008941C4">
        <w:rPr>
          <w:rFonts w:ascii="Palatino Linotype" w:hAnsi="Palatino Linotype" w:cs="Arial"/>
          <w:color w:val="000000" w:themeColor="text1"/>
        </w:rPr>
        <w:t xml:space="preserve">el </w:t>
      </w:r>
      <w:r w:rsidR="00F3473A" w:rsidRPr="008941C4">
        <w:rPr>
          <w:rFonts w:ascii="Palatino Linotype" w:hAnsi="Palatino Linotype" w:cs="Arial"/>
          <w:color w:val="000000" w:themeColor="text1"/>
        </w:rPr>
        <w:t xml:space="preserve">recurso que se trata se </w:t>
      </w:r>
      <w:r w:rsidR="003D0D02" w:rsidRPr="008941C4">
        <w:rPr>
          <w:rFonts w:ascii="Palatino Linotype" w:hAnsi="Palatino Linotype" w:cs="Arial"/>
          <w:color w:val="000000" w:themeColor="text1"/>
        </w:rPr>
        <w:t>envi</w:t>
      </w:r>
      <w:r w:rsidR="0007612A" w:rsidRPr="008941C4">
        <w:rPr>
          <w:rFonts w:ascii="Palatino Linotype" w:hAnsi="Palatino Linotype" w:cs="Arial"/>
          <w:color w:val="000000" w:themeColor="text1"/>
        </w:rPr>
        <w:t>ó</w:t>
      </w:r>
      <w:r w:rsidR="003D0D02" w:rsidRPr="008941C4">
        <w:rPr>
          <w:rFonts w:ascii="Palatino Linotype" w:hAnsi="Palatino Linotype" w:cs="Arial"/>
          <w:color w:val="000000" w:themeColor="text1"/>
        </w:rPr>
        <w:t xml:space="preserve"> </w:t>
      </w:r>
      <w:r w:rsidR="00F3473A" w:rsidRPr="008941C4">
        <w:rPr>
          <w:rFonts w:ascii="Palatino Linotype" w:hAnsi="Palatino Linotype" w:cs="Arial"/>
          <w:color w:val="000000" w:themeColor="text1"/>
        </w:rPr>
        <w:t xml:space="preserve">electrónicamente al Instituto de </w:t>
      </w:r>
      <w:r w:rsidR="00F3473A" w:rsidRPr="008941C4">
        <w:rPr>
          <w:rFonts w:ascii="Palatino Linotype" w:eastAsia="Arial Unicode MS" w:hAnsi="Palatino Linotype" w:cs="Arial"/>
          <w:color w:val="000000" w:themeColor="text1"/>
        </w:rPr>
        <w:t>Transparencia</w:t>
      </w:r>
      <w:r w:rsidR="00F3473A" w:rsidRPr="008941C4">
        <w:rPr>
          <w:rFonts w:ascii="Palatino Linotype" w:hAnsi="Palatino Linotype" w:cs="Arial"/>
          <w:color w:val="000000" w:themeColor="text1"/>
        </w:rPr>
        <w:t xml:space="preserve">, Acceso a la </w:t>
      </w:r>
      <w:r w:rsidR="00327647" w:rsidRPr="008941C4">
        <w:rPr>
          <w:rFonts w:ascii="Palatino Linotype" w:hAnsi="Palatino Linotype" w:cs="Arial"/>
          <w:color w:val="000000" w:themeColor="text1"/>
        </w:rPr>
        <w:t>Información Pública</w:t>
      </w:r>
      <w:r w:rsidR="00F3473A" w:rsidRPr="008941C4">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8941C4">
        <w:rPr>
          <w:rFonts w:ascii="Palatino Linotype" w:hAnsi="Palatino Linotype"/>
          <w:color w:val="000000" w:themeColor="text1"/>
        </w:rPr>
        <w:t xml:space="preserve">Ley de Transparencia y Acceso a la </w:t>
      </w:r>
      <w:r w:rsidR="00327647" w:rsidRPr="008941C4">
        <w:rPr>
          <w:rFonts w:ascii="Palatino Linotype" w:hAnsi="Palatino Linotype"/>
          <w:color w:val="000000" w:themeColor="text1"/>
        </w:rPr>
        <w:t>Información Pública</w:t>
      </w:r>
      <w:r w:rsidR="00F3473A" w:rsidRPr="008941C4">
        <w:rPr>
          <w:rFonts w:ascii="Palatino Linotype" w:hAnsi="Palatino Linotype"/>
          <w:color w:val="000000" w:themeColor="text1"/>
        </w:rPr>
        <w:t xml:space="preserve"> del Estado de México y Municipios</w:t>
      </w:r>
      <w:r w:rsidR="003D0D02" w:rsidRPr="008941C4">
        <w:rPr>
          <w:rFonts w:ascii="Palatino Linotype" w:hAnsi="Palatino Linotype" w:cs="Arial"/>
          <w:color w:val="000000" w:themeColor="text1"/>
        </w:rPr>
        <w:t xml:space="preserve">, se </w:t>
      </w:r>
      <w:r w:rsidR="0007612A" w:rsidRPr="008941C4">
        <w:rPr>
          <w:rFonts w:ascii="Palatino Linotype" w:hAnsi="Palatino Linotype" w:cs="Arial"/>
          <w:color w:val="000000" w:themeColor="text1"/>
        </w:rPr>
        <w:t>turnó</w:t>
      </w:r>
      <w:r w:rsidR="00F3473A" w:rsidRPr="008941C4">
        <w:rPr>
          <w:rFonts w:ascii="Palatino Linotype" w:hAnsi="Palatino Linotype" w:cs="Arial"/>
          <w:color w:val="000000" w:themeColor="text1"/>
        </w:rPr>
        <w:t xml:space="preserve"> </w:t>
      </w:r>
      <w:r w:rsidR="00181F7D" w:rsidRPr="008941C4">
        <w:rPr>
          <w:rFonts w:ascii="Palatino Linotype" w:hAnsi="Palatino Linotype" w:cs="Arial"/>
          <w:color w:val="000000" w:themeColor="text1"/>
        </w:rPr>
        <w:t>mediante</w:t>
      </w:r>
      <w:r w:rsidR="00F3473A" w:rsidRPr="008941C4">
        <w:rPr>
          <w:rFonts w:ascii="Palatino Linotype" w:eastAsia="Arial Unicode MS" w:hAnsi="Palatino Linotype" w:cs="Arial"/>
          <w:color w:val="000000" w:themeColor="text1"/>
        </w:rPr>
        <w:t xml:space="preserve"> </w:t>
      </w:r>
      <w:r w:rsidR="00F3473A" w:rsidRPr="008941C4">
        <w:rPr>
          <w:rFonts w:ascii="Palatino Linotype" w:eastAsia="Arial Unicode MS" w:hAnsi="Palatino Linotype" w:cs="Arial"/>
          <w:b/>
          <w:color w:val="000000" w:themeColor="text1"/>
        </w:rPr>
        <w:t>SAIMEX</w:t>
      </w:r>
      <w:r w:rsidR="00F3473A" w:rsidRPr="008941C4">
        <w:rPr>
          <w:rFonts w:ascii="Palatino Linotype" w:hAnsi="Palatino Linotype"/>
          <w:color w:val="000000" w:themeColor="text1"/>
        </w:rPr>
        <w:t xml:space="preserve">, </w:t>
      </w:r>
      <w:r w:rsidR="00904289" w:rsidRPr="008941C4">
        <w:rPr>
          <w:rFonts w:ascii="Palatino Linotype" w:hAnsi="Palatino Linotype"/>
          <w:color w:val="000000" w:themeColor="text1"/>
        </w:rPr>
        <w:t>a</w:t>
      </w:r>
      <w:r w:rsidR="00B65E3A" w:rsidRPr="008941C4">
        <w:rPr>
          <w:rFonts w:ascii="Palatino Linotype" w:hAnsi="Palatino Linotype"/>
          <w:color w:val="000000" w:themeColor="text1"/>
        </w:rPr>
        <w:t xml:space="preserve"> </w:t>
      </w:r>
      <w:r w:rsidR="00904289" w:rsidRPr="008941C4">
        <w:rPr>
          <w:rFonts w:ascii="Palatino Linotype" w:hAnsi="Palatino Linotype"/>
          <w:color w:val="000000" w:themeColor="text1"/>
        </w:rPr>
        <w:t>l</w:t>
      </w:r>
      <w:r w:rsidR="0007612A" w:rsidRPr="008941C4">
        <w:rPr>
          <w:rFonts w:ascii="Palatino Linotype" w:hAnsi="Palatino Linotype"/>
          <w:color w:val="000000" w:themeColor="text1"/>
        </w:rPr>
        <w:t>a</w:t>
      </w:r>
      <w:r w:rsidR="00904289" w:rsidRPr="008941C4">
        <w:rPr>
          <w:rFonts w:ascii="Palatino Linotype" w:hAnsi="Palatino Linotype"/>
          <w:color w:val="000000" w:themeColor="text1"/>
        </w:rPr>
        <w:t xml:space="preserve"> </w:t>
      </w:r>
      <w:r w:rsidR="00904289" w:rsidRPr="008941C4">
        <w:rPr>
          <w:rFonts w:ascii="Palatino Linotype" w:hAnsi="Palatino Linotype"/>
          <w:b/>
          <w:color w:val="000000" w:themeColor="text1"/>
        </w:rPr>
        <w:t>Comisiona</w:t>
      </w:r>
      <w:r w:rsidR="0007612A" w:rsidRPr="008941C4">
        <w:rPr>
          <w:rFonts w:ascii="Palatino Linotype" w:hAnsi="Palatino Linotype"/>
          <w:b/>
          <w:color w:val="000000" w:themeColor="text1"/>
        </w:rPr>
        <w:t>da Sharon Cristina Morales Martínez</w:t>
      </w:r>
      <w:r w:rsidR="003E67AD" w:rsidRPr="008941C4">
        <w:rPr>
          <w:rFonts w:ascii="Palatino Linotype" w:hAnsi="Palatino Linotype"/>
          <w:b/>
          <w:color w:val="000000" w:themeColor="text1"/>
        </w:rPr>
        <w:t xml:space="preserve">, </w:t>
      </w:r>
      <w:r w:rsidR="003E67AD" w:rsidRPr="008941C4">
        <w:rPr>
          <w:rFonts w:ascii="Palatino Linotype" w:hAnsi="Palatino Linotype" w:cs="Arial"/>
          <w:color w:val="000000" w:themeColor="text1"/>
        </w:rPr>
        <w:t>a efecto de decretar su admisión o desechamiento</w:t>
      </w:r>
      <w:r w:rsidR="00581D21" w:rsidRPr="008941C4">
        <w:rPr>
          <w:rFonts w:ascii="Palatino Linotype" w:hAnsi="Palatino Linotype" w:cs="Arial"/>
          <w:color w:val="000000" w:themeColor="text1"/>
        </w:rPr>
        <w:t>.</w:t>
      </w:r>
    </w:p>
    <w:p w14:paraId="3F594CD2" w14:textId="51966CA2" w:rsidR="00FE1F48" w:rsidRPr="008941C4" w:rsidRDefault="00581D21" w:rsidP="008941C4">
      <w:pPr>
        <w:spacing w:line="360" w:lineRule="auto"/>
        <w:jc w:val="both"/>
        <w:rPr>
          <w:rFonts w:ascii="Palatino Linotype" w:hAnsi="Palatino Linotype" w:cs="Arial"/>
          <w:color w:val="000000" w:themeColor="text1"/>
        </w:rPr>
      </w:pPr>
      <w:r w:rsidRPr="008941C4">
        <w:rPr>
          <w:rFonts w:ascii="Palatino Linotype" w:hAnsi="Palatino Linotype" w:cs="Arial"/>
          <w:color w:val="000000" w:themeColor="text1"/>
        </w:rPr>
        <w:t xml:space="preserve"> </w:t>
      </w:r>
    </w:p>
    <w:p w14:paraId="06C43014" w14:textId="24570EFF" w:rsidR="004077DA" w:rsidRPr="008941C4" w:rsidRDefault="004077DA" w:rsidP="008941C4">
      <w:pPr>
        <w:tabs>
          <w:tab w:val="center" w:pos="4252"/>
          <w:tab w:val="right" w:pos="8504"/>
        </w:tabs>
        <w:spacing w:line="360" w:lineRule="auto"/>
        <w:jc w:val="both"/>
        <w:rPr>
          <w:rFonts w:ascii="Palatino Linotype" w:hAnsi="Palatino Linotype" w:cs="Arial"/>
          <w:b/>
          <w:color w:val="000000" w:themeColor="text1"/>
        </w:rPr>
      </w:pPr>
      <w:r w:rsidRPr="008941C4">
        <w:rPr>
          <w:rFonts w:ascii="Palatino Linotype" w:hAnsi="Palatino Linotype" w:cs="Arial"/>
          <w:b/>
          <w:color w:val="000000" w:themeColor="text1"/>
        </w:rPr>
        <w:t>a) Admisión de</w:t>
      </w:r>
      <w:r w:rsidR="00337AB4" w:rsidRPr="008941C4">
        <w:rPr>
          <w:rFonts w:ascii="Palatino Linotype" w:hAnsi="Palatino Linotype" w:cs="Arial"/>
          <w:b/>
          <w:color w:val="000000" w:themeColor="text1"/>
        </w:rPr>
        <w:t>l</w:t>
      </w:r>
      <w:r w:rsidRPr="008941C4">
        <w:rPr>
          <w:rFonts w:ascii="Palatino Linotype" w:hAnsi="Palatino Linotype" w:cs="Arial"/>
          <w:b/>
          <w:color w:val="000000" w:themeColor="text1"/>
        </w:rPr>
        <w:t xml:space="preserve"> </w:t>
      </w:r>
      <w:r w:rsidR="00337AB4" w:rsidRPr="008941C4">
        <w:rPr>
          <w:rFonts w:ascii="Palatino Linotype" w:hAnsi="Palatino Linotype" w:cs="Arial"/>
          <w:b/>
          <w:color w:val="000000" w:themeColor="text1"/>
        </w:rPr>
        <w:t>Recurso</w:t>
      </w:r>
      <w:r w:rsidR="00963231" w:rsidRPr="008941C4">
        <w:rPr>
          <w:rFonts w:ascii="Palatino Linotype" w:hAnsi="Palatino Linotype" w:cs="Arial"/>
          <w:b/>
          <w:color w:val="000000" w:themeColor="text1"/>
        </w:rPr>
        <w:t xml:space="preserve"> de Revisión</w:t>
      </w:r>
    </w:p>
    <w:p w14:paraId="4952A0CD" w14:textId="04484F56" w:rsidR="00200BFC" w:rsidRPr="008941C4" w:rsidRDefault="00200BFC" w:rsidP="008941C4">
      <w:pPr>
        <w:tabs>
          <w:tab w:val="center" w:pos="4252"/>
          <w:tab w:val="right" w:pos="8504"/>
        </w:tabs>
        <w:spacing w:line="360" w:lineRule="auto"/>
        <w:jc w:val="both"/>
        <w:rPr>
          <w:rFonts w:ascii="Palatino Linotype" w:hAnsi="Palatino Linotype" w:cs="Arial"/>
          <w:color w:val="000000" w:themeColor="text1"/>
        </w:rPr>
      </w:pPr>
      <w:r w:rsidRPr="008941C4">
        <w:rPr>
          <w:rFonts w:ascii="Palatino Linotype" w:hAnsi="Palatino Linotype" w:cs="Arial"/>
          <w:color w:val="000000" w:themeColor="text1"/>
        </w:rPr>
        <w:t>De las constancias del expediente electrónico del</w:t>
      </w:r>
      <w:r w:rsidRPr="008941C4">
        <w:rPr>
          <w:rFonts w:ascii="Palatino Linotype" w:hAnsi="Palatino Linotype" w:cs="Arial"/>
          <w:b/>
          <w:color w:val="000000" w:themeColor="text1"/>
        </w:rPr>
        <w:t xml:space="preserve"> SAIMEX</w:t>
      </w:r>
      <w:r w:rsidR="003E67AD" w:rsidRPr="008941C4">
        <w:rPr>
          <w:rFonts w:ascii="Palatino Linotype" w:hAnsi="Palatino Linotype" w:cs="Arial"/>
          <w:color w:val="000000" w:themeColor="text1"/>
        </w:rPr>
        <w:t xml:space="preserve">, se advierte que el </w:t>
      </w:r>
      <w:r w:rsidR="00D87332" w:rsidRPr="008941C4">
        <w:rPr>
          <w:rFonts w:ascii="Palatino Linotype" w:hAnsi="Palatino Linotype" w:cs="Arial"/>
          <w:b/>
          <w:color w:val="000000" w:themeColor="text1"/>
        </w:rPr>
        <w:t>diecisiete</w:t>
      </w:r>
      <w:bookmarkStart w:id="5" w:name="_GoBack"/>
      <w:bookmarkEnd w:id="5"/>
      <w:r w:rsidR="00BF6B1B" w:rsidRPr="008941C4">
        <w:rPr>
          <w:rFonts w:ascii="Palatino Linotype" w:hAnsi="Palatino Linotype" w:cs="Arial"/>
          <w:b/>
          <w:color w:val="000000" w:themeColor="text1"/>
        </w:rPr>
        <w:t xml:space="preserve"> de </w:t>
      </w:r>
      <w:r w:rsidR="00696E42" w:rsidRPr="008941C4">
        <w:rPr>
          <w:rFonts w:ascii="Palatino Linotype" w:hAnsi="Palatino Linotype" w:cs="Arial"/>
          <w:b/>
          <w:color w:val="000000" w:themeColor="text1"/>
        </w:rPr>
        <w:t>octubre</w:t>
      </w:r>
      <w:r w:rsidR="00BF6B1B" w:rsidRPr="008941C4">
        <w:rPr>
          <w:rFonts w:ascii="Palatino Linotype" w:hAnsi="Palatino Linotype" w:cs="Arial"/>
          <w:b/>
          <w:color w:val="000000" w:themeColor="text1"/>
        </w:rPr>
        <w:t xml:space="preserve"> </w:t>
      </w:r>
      <w:r w:rsidR="00337AB4" w:rsidRPr="008941C4">
        <w:rPr>
          <w:rFonts w:ascii="Palatino Linotype" w:hAnsi="Palatino Linotype" w:cs="Arial"/>
          <w:b/>
          <w:color w:val="000000" w:themeColor="text1"/>
        </w:rPr>
        <w:t xml:space="preserve">de </w:t>
      </w:r>
      <w:r w:rsidR="00D44427" w:rsidRPr="008941C4">
        <w:rPr>
          <w:rFonts w:ascii="Palatino Linotype" w:hAnsi="Palatino Linotype" w:cs="Arial"/>
          <w:b/>
          <w:color w:val="000000" w:themeColor="text1"/>
        </w:rPr>
        <w:t>dos mil veintidós</w:t>
      </w:r>
      <w:r w:rsidRPr="008941C4">
        <w:rPr>
          <w:rFonts w:ascii="Palatino Linotype" w:hAnsi="Palatino Linotype" w:cs="Arial"/>
          <w:color w:val="000000" w:themeColor="text1"/>
        </w:rPr>
        <w:t>, se acordó la admisión a trámite de</w:t>
      </w:r>
      <w:r w:rsidR="00337AB4" w:rsidRPr="008941C4">
        <w:rPr>
          <w:rFonts w:ascii="Palatino Linotype" w:hAnsi="Palatino Linotype" w:cs="Arial"/>
          <w:color w:val="000000" w:themeColor="text1"/>
        </w:rPr>
        <w:t>l</w:t>
      </w:r>
      <w:r w:rsidR="00AF5622" w:rsidRPr="008941C4">
        <w:rPr>
          <w:rFonts w:ascii="Palatino Linotype" w:hAnsi="Palatino Linotype" w:cs="Arial"/>
          <w:color w:val="000000" w:themeColor="text1"/>
        </w:rPr>
        <w:t xml:space="preserve"> </w:t>
      </w:r>
      <w:r w:rsidR="00963231" w:rsidRPr="008941C4">
        <w:rPr>
          <w:rFonts w:ascii="Palatino Linotype" w:hAnsi="Palatino Linotype" w:cs="Arial"/>
          <w:color w:val="000000" w:themeColor="text1"/>
        </w:rPr>
        <w:t>Recurso de Revisión</w:t>
      </w:r>
      <w:r w:rsidRPr="008941C4">
        <w:rPr>
          <w:rFonts w:ascii="Palatino Linotype" w:hAnsi="Palatino Linotype" w:cs="Arial"/>
          <w:color w:val="000000" w:themeColor="text1"/>
        </w:rPr>
        <w:t xml:space="preserve"> que nos ocupa</w:t>
      </w:r>
      <w:r w:rsidR="00AF5622" w:rsidRPr="008941C4">
        <w:rPr>
          <w:rFonts w:ascii="Palatino Linotype" w:hAnsi="Palatino Linotype" w:cs="Arial"/>
          <w:color w:val="000000" w:themeColor="text1"/>
        </w:rPr>
        <w:t>n</w:t>
      </w:r>
      <w:r w:rsidRPr="008941C4">
        <w:rPr>
          <w:rFonts w:ascii="Palatino Linotype" w:hAnsi="Palatino Linotype" w:cs="Arial"/>
          <w:color w:val="000000" w:themeColor="text1"/>
        </w:rPr>
        <w:t>; así como la integración del expediente respectivo, mismo</w:t>
      </w:r>
      <w:r w:rsidR="00AF5622" w:rsidRPr="008941C4">
        <w:rPr>
          <w:rFonts w:ascii="Palatino Linotype" w:hAnsi="Palatino Linotype" w:cs="Arial"/>
          <w:color w:val="000000" w:themeColor="text1"/>
        </w:rPr>
        <w:t xml:space="preserve"> que se </w:t>
      </w:r>
      <w:r w:rsidR="00337AB4" w:rsidRPr="008941C4">
        <w:rPr>
          <w:rFonts w:ascii="Palatino Linotype" w:hAnsi="Palatino Linotype" w:cs="Arial"/>
          <w:color w:val="000000" w:themeColor="text1"/>
        </w:rPr>
        <w:t>puso</w:t>
      </w:r>
      <w:r w:rsidRPr="008941C4">
        <w:rPr>
          <w:rFonts w:ascii="Palatino Linotype" w:hAnsi="Palatino Linotype" w:cs="Arial"/>
          <w:color w:val="000000" w:themeColor="text1"/>
        </w:rPr>
        <w:t xml:space="preserve"> a disposición de las partes, para que en un plazo máximo de siete días </w:t>
      </w:r>
      <w:r w:rsidRPr="008941C4">
        <w:rPr>
          <w:rFonts w:ascii="Palatino Linotype" w:hAnsi="Palatino Linotype" w:cs="Arial"/>
          <w:color w:val="000000" w:themeColor="text1"/>
        </w:rPr>
        <w:lastRenderedPageBreak/>
        <w:t>hábiles</w:t>
      </w:r>
      <w:r w:rsidR="00434F5B" w:rsidRPr="008941C4">
        <w:rPr>
          <w:rFonts w:ascii="Palatino Linotype" w:hAnsi="Palatino Linotype" w:cs="Arial"/>
          <w:color w:val="000000" w:themeColor="text1"/>
        </w:rPr>
        <w:t xml:space="preserve">, manifestaran lo que a su derecho conviniera, a efecto de presentar pruebas y alegatos; así como para que </w:t>
      </w:r>
      <w:r w:rsidR="00434F5B" w:rsidRPr="008941C4">
        <w:rPr>
          <w:rFonts w:ascii="Palatino Linotype" w:hAnsi="Palatino Linotype" w:cs="Arial"/>
          <w:b/>
          <w:color w:val="000000" w:themeColor="text1"/>
        </w:rPr>
        <w:t xml:space="preserve">EL SUJETO OBLIGADO </w:t>
      </w:r>
      <w:r w:rsidR="00434F5B" w:rsidRPr="008941C4">
        <w:rPr>
          <w:rFonts w:ascii="Palatino Linotype" w:hAnsi="Palatino Linotype" w:cs="Arial"/>
          <w:color w:val="000000" w:themeColor="text1"/>
        </w:rPr>
        <w:t>rindiera su</w:t>
      </w:r>
      <w:r w:rsidR="00434F5B" w:rsidRPr="008941C4">
        <w:rPr>
          <w:rFonts w:ascii="Palatino Linotype" w:hAnsi="Palatino Linotype" w:cs="Arial"/>
          <w:b/>
          <w:color w:val="000000" w:themeColor="text1"/>
        </w:rPr>
        <w:t xml:space="preserve"> </w:t>
      </w:r>
      <w:r w:rsidR="00434F5B" w:rsidRPr="008941C4">
        <w:rPr>
          <w:rFonts w:ascii="Palatino Linotype" w:hAnsi="Palatino Linotype" w:cs="Arial"/>
          <w:color w:val="000000" w:themeColor="text1"/>
        </w:rPr>
        <w:t xml:space="preserve">Informe Justificado, </w:t>
      </w:r>
      <w:r w:rsidRPr="008941C4">
        <w:rPr>
          <w:rFonts w:ascii="Palatino Linotype" w:hAnsi="Palatino Linotype" w:cs="Arial"/>
          <w:color w:val="000000" w:themeColor="text1"/>
        </w:rPr>
        <w:t xml:space="preserve">conforme a lo dispuesto por el artículo 185 de la Ley de Transparencia y Acceso a la </w:t>
      </w:r>
      <w:r w:rsidR="00327647" w:rsidRPr="008941C4">
        <w:rPr>
          <w:rFonts w:ascii="Palatino Linotype" w:hAnsi="Palatino Linotype" w:cs="Arial"/>
          <w:color w:val="000000" w:themeColor="text1"/>
        </w:rPr>
        <w:t>Información Pública</w:t>
      </w:r>
      <w:r w:rsidRPr="008941C4">
        <w:rPr>
          <w:rFonts w:ascii="Palatino Linotype" w:hAnsi="Palatino Linotype" w:cs="Arial"/>
          <w:color w:val="000000" w:themeColor="text1"/>
        </w:rPr>
        <w:t xml:space="preserve"> del Estado de México y Municipios.</w:t>
      </w:r>
    </w:p>
    <w:p w14:paraId="0AA3AFC7" w14:textId="77777777" w:rsidR="00B65E3A" w:rsidRPr="008941C4" w:rsidRDefault="00B65E3A" w:rsidP="008941C4">
      <w:pPr>
        <w:spacing w:line="360" w:lineRule="auto"/>
        <w:jc w:val="both"/>
        <w:rPr>
          <w:rFonts w:ascii="Palatino Linotype" w:eastAsia="Arial Unicode MS" w:hAnsi="Palatino Linotype" w:cs="Arial"/>
          <w:b/>
          <w:color w:val="000000" w:themeColor="text1"/>
        </w:rPr>
      </w:pPr>
    </w:p>
    <w:p w14:paraId="239F20BA" w14:textId="29BC0B2A" w:rsidR="004077DA" w:rsidRPr="008941C4" w:rsidRDefault="004077DA" w:rsidP="008941C4">
      <w:pPr>
        <w:spacing w:line="360" w:lineRule="auto"/>
        <w:jc w:val="both"/>
        <w:rPr>
          <w:rFonts w:ascii="Palatino Linotype" w:eastAsia="Arial Unicode MS" w:hAnsi="Palatino Linotype" w:cs="Arial"/>
          <w:b/>
          <w:color w:val="000000" w:themeColor="text1"/>
        </w:rPr>
      </w:pPr>
      <w:r w:rsidRPr="008941C4">
        <w:rPr>
          <w:rFonts w:ascii="Palatino Linotype" w:eastAsia="Arial Unicode MS" w:hAnsi="Palatino Linotype" w:cs="Arial"/>
          <w:b/>
          <w:color w:val="000000" w:themeColor="text1"/>
        </w:rPr>
        <w:t xml:space="preserve">b) </w:t>
      </w:r>
      <w:r w:rsidRPr="008941C4">
        <w:rPr>
          <w:rFonts w:ascii="Palatino Linotype" w:hAnsi="Palatino Linotype" w:cs="Arial"/>
          <w:b/>
          <w:bCs/>
          <w:color w:val="000000" w:themeColor="text1"/>
        </w:rPr>
        <w:t>Informe Justificado</w:t>
      </w:r>
    </w:p>
    <w:p w14:paraId="157C4017" w14:textId="6987986F" w:rsidR="00581D21" w:rsidRPr="008941C4" w:rsidRDefault="0076369A" w:rsidP="008941C4">
      <w:pPr>
        <w:tabs>
          <w:tab w:val="center" w:pos="4252"/>
          <w:tab w:val="right" w:pos="8504"/>
        </w:tabs>
        <w:spacing w:line="360" w:lineRule="auto"/>
        <w:jc w:val="both"/>
        <w:rPr>
          <w:rFonts w:ascii="Palatino Linotype" w:hAnsi="Palatino Linotype" w:cs="Arial"/>
          <w:color w:val="000000" w:themeColor="text1"/>
        </w:rPr>
      </w:pPr>
      <w:r w:rsidRPr="008941C4">
        <w:rPr>
          <w:rFonts w:ascii="Palatino Linotype" w:hAnsi="Palatino Linotype" w:cs="Arial"/>
          <w:color w:val="000000" w:themeColor="text1"/>
        </w:rPr>
        <w:t>En cumplimiento a lo anterior, de las constancias del</w:t>
      </w:r>
      <w:r w:rsidR="00337AB4" w:rsidRPr="008941C4">
        <w:rPr>
          <w:rFonts w:ascii="Palatino Linotype" w:hAnsi="Palatino Linotype" w:cs="Arial"/>
          <w:color w:val="000000" w:themeColor="text1"/>
        </w:rPr>
        <w:t xml:space="preserve"> </w:t>
      </w:r>
      <w:r w:rsidRPr="008941C4">
        <w:rPr>
          <w:rFonts w:ascii="Palatino Linotype" w:hAnsi="Palatino Linotype" w:cs="Arial"/>
          <w:color w:val="000000" w:themeColor="text1"/>
        </w:rPr>
        <w:t>expediente electrónico que obra</w:t>
      </w:r>
      <w:r w:rsidR="00FB28BB" w:rsidRPr="008941C4">
        <w:rPr>
          <w:rFonts w:ascii="Palatino Linotype" w:hAnsi="Palatino Linotype" w:cs="Arial"/>
          <w:color w:val="000000" w:themeColor="text1"/>
        </w:rPr>
        <w:t xml:space="preserve"> en el </w:t>
      </w:r>
      <w:r w:rsidRPr="008941C4">
        <w:rPr>
          <w:rFonts w:ascii="Palatino Linotype" w:hAnsi="Palatino Linotype" w:cs="Arial"/>
          <w:b/>
          <w:bCs/>
          <w:color w:val="000000" w:themeColor="text1"/>
        </w:rPr>
        <w:t>SAIMEX</w:t>
      </w:r>
      <w:r w:rsidRPr="008941C4">
        <w:rPr>
          <w:rFonts w:ascii="Palatino Linotype" w:hAnsi="Palatino Linotype" w:cs="Arial"/>
          <w:color w:val="000000" w:themeColor="text1"/>
        </w:rPr>
        <w:t xml:space="preserve">, del Recurso materia del presente estudio, se advierte que </w:t>
      </w:r>
      <w:r w:rsidRPr="008941C4">
        <w:rPr>
          <w:rFonts w:ascii="Palatino Linotype" w:hAnsi="Palatino Linotype" w:cs="Arial"/>
          <w:b/>
          <w:bCs/>
          <w:color w:val="000000" w:themeColor="text1"/>
        </w:rPr>
        <w:t>EL SUJETO OBLIGADO</w:t>
      </w:r>
      <w:r w:rsidR="004F1EB5" w:rsidRPr="008941C4">
        <w:rPr>
          <w:rFonts w:ascii="Palatino Linotype" w:hAnsi="Palatino Linotype" w:cs="Arial"/>
          <w:b/>
          <w:bCs/>
          <w:color w:val="000000" w:themeColor="text1"/>
        </w:rPr>
        <w:t xml:space="preserve"> </w:t>
      </w:r>
      <w:r w:rsidR="00A153D0" w:rsidRPr="008941C4">
        <w:rPr>
          <w:rFonts w:ascii="Palatino Linotype" w:hAnsi="Palatino Linotype" w:cs="Arial"/>
          <w:color w:val="000000" w:themeColor="text1"/>
        </w:rPr>
        <w:t>remitió informe justificado tal como se muestra a continuación.</w:t>
      </w:r>
    </w:p>
    <w:p w14:paraId="0D5B09F2" w14:textId="12401E96" w:rsidR="00A153D0" w:rsidRPr="008941C4" w:rsidRDefault="00173502" w:rsidP="008941C4">
      <w:pPr>
        <w:tabs>
          <w:tab w:val="center" w:pos="4252"/>
          <w:tab w:val="right" w:pos="8504"/>
        </w:tabs>
        <w:spacing w:line="360" w:lineRule="auto"/>
        <w:jc w:val="both"/>
        <w:rPr>
          <w:rFonts w:ascii="Palatino Linotype" w:hAnsi="Palatino Linotype" w:cs="Arial"/>
          <w:color w:val="000000" w:themeColor="text1"/>
        </w:rPr>
      </w:pPr>
      <w:r w:rsidRPr="008941C4">
        <w:rPr>
          <w:noProof/>
          <w:lang w:val="es-419" w:eastAsia="es-419"/>
        </w:rPr>
        <w:drawing>
          <wp:inline distT="0" distB="0" distL="0" distR="0" wp14:anchorId="40E22C8B" wp14:editId="48035532">
            <wp:extent cx="5791835" cy="181991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19910"/>
                    </a:xfrm>
                    <a:prstGeom prst="rect">
                      <a:avLst/>
                    </a:prstGeom>
                  </pic:spPr>
                </pic:pic>
              </a:graphicData>
            </a:graphic>
          </wp:inline>
        </w:drawing>
      </w:r>
    </w:p>
    <w:p w14:paraId="6B287ED0" w14:textId="14A511F4" w:rsidR="00443F98" w:rsidRPr="008941C4" w:rsidRDefault="0024442C" w:rsidP="008941C4">
      <w:pPr>
        <w:tabs>
          <w:tab w:val="center" w:pos="4252"/>
          <w:tab w:val="right" w:pos="8504"/>
        </w:tabs>
        <w:spacing w:line="360" w:lineRule="auto"/>
        <w:jc w:val="both"/>
        <w:rPr>
          <w:rFonts w:ascii="Palatino Linotype" w:hAnsi="Palatino Linotype" w:cs="Arial"/>
          <w:color w:val="000000" w:themeColor="text1"/>
        </w:rPr>
      </w:pPr>
      <w:r w:rsidRPr="008941C4">
        <w:rPr>
          <w:rFonts w:ascii="Palatino Linotype" w:hAnsi="Palatino Linotype" w:cs="Arial"/>
          <w:color w:val="000000" w:themeColor="text1"/>
        </w:rPr>
        <w:t xml:space="preserve">Dentro del documento remitido como Informe Justificado se advierte que el </w:t>
      </w:r>
      <w:r w:rsidRPr="008941C4">
        <w:rPr>
          <w:rFonts w:ascii="Palatino Linotype" w:hAnsi="Palatino Linotype" w:cs="Arial"/>
          <w:b/>
          <w:color w:val="000000" w:themeColor="text1"/>
        </w:rPr>
        <w:t xml:space="preserve">SUEJTO OBLIGADO </w:t>
      </w:r>
      <w:r w:rsidRPr="008941C4">
        <w:rPr>
          <w:rFonts w:ascii="Palatino Linotype" w:hAnsi="Palatino Linotype" w:cs="Arial"/>
          <w:color w:val="000000" w:themeColor="text1"/>
        </w:rPr>
        <w:t>en lo medular ratifica su respuesta.</w:t>
      </w:r>
    </w:p>
    <w:p w14:paraId="02C6833B" w14:textId="77777777" w:rsidR="0024442C" w:rsidRPr="008941C4" w:rsidRDefault="0024442C" w:rsidP="008941C4">
      <w:pPr>
        <w:tabs>
          <w:tab w:val="center" w:pos="4252"/>
          <w:tab w:val="right" w:pos="8504"/>
        </w:tabs>
        <w:spacing w:line="360" w:lineRule="auto"/>
        <w:jc w:val="both"/>
        <w:rPr>
          <w:rFonts w:ascii="Palatino Linotype" w:hAnsi="Palatino Linotype" w:cs="Arial"/>
          <w:color w:val="000000" w:themeColor="text1"/>
        </w:rPr>
      </w:pPr>
    </w:p>
    <w:p w14:paraId="4C3EF70A" w14:textId="0DC138A5" w:rsidR="00924CBD" w:rsidRPr="008941C4" w:rsidRDefault="009F4CE0" w:rsidP="008941C4">
      <w:pPr>
        <w:spacing w:line="360" w:lineRule="auto"/>
        <w:jc w:val="both"/>
        <w:rPr>
          <w:rFonts w:ascii="Palatino Linotype" w:eastAsia="Arial Unicode MS" w:hAnsi="Palatino Linotype" w:cs="Arial"/>
          <w:b/>
          <w:color w:val="000000" w:themeColor="text1"/>
        </w:rPr>
      </w:pPr>
      <w:bookmarkStart w:id="6" w:name="_Hlk97138918"/>
      <w:r w:rsidRPr="008941C4">
        <w:rPr>
          <w:rFonts w:ascii="Palatino Linotype" w:hAnsi="Palatino Linotype" w:cs="Arial"/>
          <w:b/>
          <w:bCs/>
          <w:color w:val="000000" w:themeColor="text1"/>
        </w:rPr>
        <w:t>c</w:t>
      </w:r>
      <w:r w:rsidR="005903CA" w:rsidRPr="008941C4">
        <w:rPr>
          <w:rFonts w:ascii="Palatino Linotype" w:hAnsi="Palatino Linotype" w:cs="Arial"/>
          <w:b/>
          <w:bCs/>
          <w:color w:val="000000" w:themeColor="text1"/>
        </w:rPr>
        <w:t xml:space="preserve">) </w:t>
      </w:r>
      <w:bookmarkEnd w:id="6"/>
      <w:r w:rsidR="00924CBD" w:rsidRPr="008941C4">
        <w:rPr>
          <w:rFonts w:ascii="Palatino Linotype" w:eastAsia="Arial Unicode MS" w:hAnsi="Palatino Linotype" w:cs="Arial"/>
          <w:b/>
          <w:color w:val="000000" w:themeColor="text1"/>
        </w:rPr>
        <w:t>Manifestaciones d</w:t>
      </w:r>
      <w:r w:rsidR="00181F7D" w:rsidRPr="008941C4">
        <w:rPr>
          <w:rFonts w:ascii="Palatino Linotype" w:eastAsia="Arial Unicode MS" w:hAnsi="Palatino Linotype" w:cs="Arial"/>
          <w:b/>
          <w:color w:val="000000" w:themeColor="text1"/>
        </w:rPr>
        <w:t xml:space="preserve">e </w:t>
      </w:r>
      <w:r w:rsidR="00EE6AA9" w:rsidRPr="008941C4">
        <w:rPr>
          <w:rFonts w:ascii="Palatino Linotype" w:eastAsia="Arial Unicode MS" w:hAnsi="Palatino Linotype" w:cs="Arial"/>
          <w:b/>
          <w:color w:val="000000" w:themeColor="text1"/>
        </w:rPr>
        <w:t>LA RECURRENTE</w:t>
      </w:r>
      <w:r w:rsidR="00924CBD" w:rsidRPr="008941C4">
        <w:rPr>
          <w:rFonts w:ascii="Palatino Linotype" w:eastAsia="Arial Unicode MS" w:hAnsi="Palatino Linotype" w:cs="Arial"/>
          <w:b/>
          <w:color w:val="000000" w:themeColor="text1"/>
        </w:rPr>
        <w:t>.</w:t>
      </w:r>
    </w:p>
    <w:p w14:paraId="2698245C" w14:textId="3FA8BA49" w:rsidR="00924CBD" w:rsidRPr="008941C4" w:rsidRDefault="00924CBD" w:rsidP="008941C4">
      <w:pPr>
        <w:spacing w:line="360" w:lineRule="auto"/>
        <w:jc w:val="both"/>
        <w:rPr>
          <w:rFonts w:ascii="Palatino Linotype" w:eastAsia="Arial Unicode MS" w:hAnsi="Palatino Linotype" w:cs="Arial"/>
          <w:bCs/>
          <w:color w:val="000000" w:themeColor="text1"/>
        </w:rPr>
      </w:pPr>
      <w:r w:rsidRPr="008941C4">
        <w:rPr>
          <w:rFonts w:ascii="Palatino Linotype" w:eastAsia="Arial Unicode MS" w:hAnsi="Palatino Linotype" w:cs="Arial"/>
          <w:bCs/>
          <w:color w:val="000000" w:themeColor="text1"/>
        </w:rPr>
        <w:t xml:space="preserve">De las constancias que obran en el </w:t>
      </w:r>
      <w:r w:rsidRPr="008941C4">
        <w:rPr>
          <w:rFonts w:ascii="Palatino Linotype" w:eastAsia="Arial Unicode MS" w:hAnsi="Palatino Linotype" w:cs="Arial"/>
          <w:b/>
          <w:bCs/>
          <w:color w:val="000000" w:themeColor="text1"/>
        </w:rPr>
        <w:t>SAIMEX</w:t>
      </w:r>
      <w:r w:rsidRPr="008941C4">
        <w:rPr>
          <w:rFonts w:ascii="Palatino Linotype" w:eastAsia="Arial Unicode MS" w:hAnsi="Palatino Linotype" w:cs="Arial"/>
          <w:bCs/>
          <w:color w:val="000000" w:themeColor="text1"/>
        </w:rPr>
        <w:t xml:space="preserve">, se advierte que </w:t>
      </w:r>
      <w:r w:rsidR="00EE6AA9" w:rsidRPr="008941C4">
        <w:rPr>
          <w:rFonts w:ascii="Palatino Linotype" w:eastAsia="Arial Unicode MS" w:hAnsi="Palatino Linotype" w:cs="Arial"/>
          <w:b/>
          <w:bCs/>
          <w:color w:val="000000" w:themeColor="text1"/>
        </w:rPr>
        <w:t>LA RECURRENTE</w:t>
      </w:r>
      <w:r w:rsidRPr="008941C4">
        <w:rPr>
          <w:rFonts w:ascii="Palatino Linotype" w:eastAsia="Arial Unicode MS" w:hAnsi="Palatino Linotype" w:cs="Arial"/>
          <w:bCs/>
          <w:color w:val="000000" w:themeColor="text1"/>
        </w:rPr>
        <w:t xml:space="preserve"> no realizó sus manifestaciones conforme a derecho le correspondían.</w:t>
      </w:r>
    </w:p>
    <w:p w14:paraId="5B40A4DA" w14:textId="77777777" w:rsidR="00A624BE" w:rsidRPr="008941C4" w:rsidRDefault="00A624BE" w:rsidP="008941C4">
      <w:pPr>
        <w:tabs>
          <w:tab w:val="left" w:pos="709"/>
        </w:tabs>
        <w:spacing w:line="360" w:lineRule="auto"/>
        <w:jc w:val="both"/>
        <w:rPr>
          <w:rFonts w:ascii="Palatino Linotype" w:hAnsi="Palatino Linotype" w:cs="Arial"/>
          <w:color w:val="000000" w:themeColor="text1"/>
        </w:rPr>
      </w:pPr>
    </w:p>
    <w:p w14:paraId="29E42DFB" w14:textId="2BB4A73C" w:rsidR="00B01BA3" w:rsidRPr="008941C4" w:rsidRDefault="00675F3B" w:rsidP="008941C4">
      <w:pPr>
        <w:spacing w:line="360" w:lineRule="auto"/>
        <w:jc w:val="both"/>
        <w:rPr>
          <w:rFonts w:ascii="Palatino Linotype" w:hAnsi="Palatino Linotype" w:cs="Arial"/>
          <w:b/>
          <w:color w:val="000000" w:themeColor="text1"/>
        </w:rPr>
      </w:pPr>
      <w:r w:rsidRPr="008941C4">
        <w:rPr>
          <w:rFonts w:ascii="Palatino Linotype" w:hAnsi="Palatino Linotype" w:cs="Arial"/>
          <w:b/>
          <w:color w:val="000000" w:themeColor="text1"/>
        </w:rPr>
        <w:t>d</w:t>
      </w:r>
      <w:r w:rsidR="002353CC" w:rsidRPr="008941C4">
        <w:rPr>
          <w:rFonts w:ascii="Palatino Linotype" w:hAnsi="Palatino Linotype" w:cs="Arial"/>
          <w:b/>
          <w:color w:val="000000" w:themeColor="text1"/>
        </w:rPr>
        <w:t xml:space="preserve">) </w:t>
      </w:r>
      <w:r w:rsidR="00B01BA3" w:rsidRPr="008941C4">
        <w:rPr>
          <w:rFonts w:ascii="Palatino Linotype" w:hAnsi="Palatino Linotype" w:cs="Arial"/>
          <w:b/>
          <w:color w:val="000000" w:themeColor="text1"/>
        </w:rPr>
        <w:t>De ampliación plazo para resolver</w:t>
      </w:r>
    </w:p>
    <w:p w14:paraId="31C4B2F4" w14:textId="337AE897" w:rsidR="00B01BA3" w:rsidRPr="008941C4" w:rsidRDefault="00B01BA3" w:rsidP="008941C4">
      <w:pPr>
        <w:spacing w:line="360" w:lineRule="auto"/>
        <w:jc w:val="both"/>
        <w:rPr>
          <w:rFonts w:ascii="Palatino Linotype" w:hAnsi="Palatino Linotype" w:cs="Arial"/>
          <w:color w:val="000000" w:themeColor="text1"/>
          <w:lang w:eastAsia="es-MX"/>
        </w:rPr>
      </w:pPr>
      <w:r w:rsidRPr="008941C4">
        <w:rPr>
          <w:rFonts w:ascii="Palatino Linotype" w:hAnsi="Palatino Linotype" w:cs="Arial"/>
          <w:color w:val="000000" w:themeColor="text1"/>
          <w:lang w:eastAsia="es-MX"/>
        </w:rPr>
        <w:lastRenderedPageBreak/>
        <w:t xml:space="preserve">El </w:t>
      </w:r>
      <w:r w:rsidR="00DE0D4C" w:rsidRPr="008941C4">
        <w:rPr>
          <w:rFonts w:ascii="Palatino Linotype" w:hAnsi="Palatino Linotype" w:cs="Arial"/>
          <w:b/>
          <w:color w:val="000000" w:themeColor="text1"/>
        </w:rPr>
        <w:t>seis</w:t>
      </w:r>
      <w:r w:rsidRPr="008941C4">
        <w:rPr>
          <w:rFonts w:ascii="Palatino Linotype" w:hAnsi="Palatino Linotype" w:cs="Arial"/>
          <w:b/>
          <w:color w:val="000000" w:themeColor="text1"/>
        </w:rPr>
        <w:t xml:space="preserve"> de </w:t>
      </w:r>
      <w:r w:rsidR="00DE0D4C" w:rsidRPr="008941C4">
        <w:rPr>
          <w:rFonts w:ascii="Palatino Linotype" w:hAnsi="Palatino Linotype" w:cs="Arial"/>
          <w:b/>
          <w:color w:val="000000" w:themeColor="text1"/>
        </w:rPr>
        <w:t>diciembre</w:t>
      </w:r>
      <w:r w:rsidR="003B32CB" w:rsidRPr="008941C4">
        <w:rPr>
          <w:rFonts w:ascii="Palatino Linotype" w:hAnsi="Palatino Linotype" w:cs="Arial"/>
          <w:b/>
          <w:color w:val="000000" w:themeColor="text1"/>
        </w:rPr>
        <w:t xml:space="preserve"> </w:t>
      </w:r>
      <w:r w:rsidRPr="008941C4">
        <w:rPr>
          <w:rFonts w:ascii="Palatino Linotype" w:hAnsi="Palatino Linotype" w:cs="Arial"/>
          <w:b/>
          <w:color w:val="000000" w:themeColor="text1"/>
          <w:lang w:eastAsia="es-MX"/>
        </w:rPr>
        <w:t>de dos mil veintidós</w:t>
      </w:r>
      <w:r w:rsidRPr="008941C4">
        <w:rPr>
          <w:rFonts w:ascii="Palatino Linotype" w:hAnsi="Palatino Linotype" w:cs="Arial"/>
          <w:color w:val="000000" w:themeColor="text1"/>
          <w:lang w:eastAsia="es-MX"/>
        </w:rPr>
        <w:t xml:space="preserve">, se notificó a las partes el Acuerdo de ampliación del plazo para resolver </w:t>
      </w:r>
      <w:r w:rsidRPr="008941C4">
        <w:rPr>
          <w:rFonts w:ascii="Palatino Linotype" w:hAnsi="Palatino Linotype" w:cs="Arial"/>
          <w:color w:val="000000" w:themeColor="text1"/>
          <w:lang w:val="es-419" w:eastAsia="es-MX"/>
        </w:rPr>
        <w:t>los</w:t>
      </w:r>
      <w:r w:rsidRPr="008941C4">
        <w:rPr>
          <w:rFonts w:ascii="Palatino Linotype" w:hAnsi="Palatino Linotype" w:cs="Arial"/>
          <w:color w:val="000000" w:themeColor="text1"/>
          <w:lang w:eastAsia="es-MX"/>
        </w:rPr>
        <w:t xml:space="preserve"> </w:t>
      </w:r>
      <w:r w:rsidR="00963231" w:rsidRPr="008941C4">
        <w:rPr>
          <w:rFonts w:ascii="Palatino Linotype" w:hAnsi="Palatino Linotype" w:cs="Arial"/>
          <w:color w:val="000000" w:themeColor="text1"/>
          <w:lang w:eastAsia="es-MX"/>
        </w:rPr>
        <w:t>Recursos de Revisión</w:t>
      </w:r>
      <w:r w:rsidRPr="008941C4">
        <w:rPr>
          <w:rFonts w:ascii="Palatino Linotype" w:hAnsi="Palatino Linotype" w:cs="Arial"/>
          <w:color w:val="000000" w:themeColor="text1"/>
          <w:lang w:eastAsia="es-MX"/>
        </w:rPr>
        <w:t xml:space="preserve"> </w:t>
      </w:r>
      <w:r w:rsidRPr="008941C4">
        <w:rPr>
          <w:rFonts w:ascii="Palatino Linotype" w:hAnsi="Palatino Linotype" w:cs="Arial"/>
          <w:color w:val="000000" w:themeColor="text1"/>
          <w:lang w:val="es-419" w:eastAsia="es-MX"/>
        </w:rPr>
        <w:t>en estudio</w:t>
      </w:r>
      <w:r w:rsidRPr="008941C4">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8941C4" w:rsidRDefault="001F0755" w:rsidP="008941C4">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8941C4">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w:t>
      </w:r>
      <w:r w:rsidR="00963231" w:rsidRPr="008941C4">
        <w:rPr>
          <w:rFonts w:ascii="Palatino Linotype" w:eastAsiaTheme="minorHAnsi" w:hAnsi="Palatino Linotype" w:cstheme="minorBidi"/>
          <w:color w:val="000000" w:themeColor="text1"/>
          <w:lang w:eastAsia="en-US"/>
        </w:rPr>
        <w:t>Recursos de Revisión</w:t>
      </w:r>
      <w:r w:rsidRPr="008941C4">
        <w:rPr>
          <w:rFonts w:ascii="Palatino Linotype" w:eastAsiaTheme="minorHAnsi" w:hAnsi="Palatino Linotype" w:cstheme="minorBidi"/>
          <w:color w:val="000000" w:themeColor="text1"/>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8941C4" w:rsidRDefault="001F0755" w:rsidP="008941C4">
      <w:pPr>
        <w:spacing w:line="360" w:lineRule="auto"/>
        <w:jc w:val="both"/>
        <w:rPr>
          <w:rFonts w:ascii="Palatino Linotype" w:eastAsiaTheme="minorHAnsi" w:hAnsi="Palatino Linotype" w:cstheme="minorBidi"/>
          <w:color w:val="000000" w:themeColor="text1"/>
          <w:lang w:eastAsia="en-US"/>
        </w:rPr>
      </w:pPr>
      <w:r w:rsidRPr="008941C4">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8941C4" w:rsidRDefault="001F0755" w:rsidP="008941C4">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8941C4" w:rsidRDefault="001F0755" w:rsidP="008941C4">
      <w:pPr>
        <w:spacing w:line="360" w:lineRule="auto"/>
        <w:jc w:val="both"/>
        <w:rPr>
          <w:rFonts w:ascii="Palatino Linotype" w:eastAsiaTheme="minorHAnsi" w:hAnsi="Palatino Linotype" w:cstheme="minorBidi"/>
          <w:color w:val="000000" w:themeColor="text1"/>
          <w:lang w:eastAsia="en-US"/>
        </w:rPr>
      </w:pPr>
      <w:r w:rsidRPr="008941C4">
        <w:rPr>
          <w:rFonts w:ascii="Palatino Linotype" w:eastAsiaTheme="minorHAnsi" w:hAnsi="Palatino Linotype" w:cstheme="minorBidi"/>
          <w:color w:val="000000" w:themeColor="text1"/>
          <w:lang w:eastAsia="en-US"/>
        </w:rPr>
        <w:t xml:space="preserve">Así, en términos de lo que establecen los artículos 8.1 y 25 de la Convención Americana sobre Derechos Humanos, los recursos deben ser sencillos y resolverse en el menor </w:t>
      </w:r>
      <w:r w:rsidRPr="008941C4">
        <w:rPr>
          <w:rFonts w:ascii="Palatino Linotype" w:eastAsiaTheme="minorHAnsi" w:hAnsi="Palatino Linotype" w:cstheme="minorBidi"/>
          <w:color w:val="000000" w:themeColor="text1"/>
          <w:lang w:eastAsia="en-US"/>
        </w:rPr>
        <w:lastRenderedPageBreak/>
        <w:t>tiempo posible, tomando en consideración la dilación total del procedimiento; esto es, en un plazo razonable.</w:t>
      </w:r>
    </w:p>
    <w:p w14:paraId="6A483567" w14:textId="77777777" w:rsidR="001F0755" w:rsidRPr="008941C4" w:rsidRDefault="001F0755" w:rsidP="008941C4">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8941C4" w:rsidRDefault="001F0755" w:rsidP="008941C4">
      <w:pPr>
        <w:spacing w:line="360" w:lineRule="auto"/>
        <w:jc w:val="both"/>
        <w:rPr>
          <w:rFonts w:ascii="Palatino Linotype" w:eastAsiaTheme="minorHAnsi" w:hAnsi="Palatino Linotype" w:cstheme="minorBidi"/>
          <w:color w:val="000000" w:themeColor="text1"/>
          <w:lang w:eastAsia="en-US"/>
        </w:rPr>
      </w:pPr>
      <w:r w:rsidRPr="008941C4">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8941C4" w:rsidRDefault="001F0755" w:rsidP="008941C4">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8941C4" w:rsidRDefault="001F0755" w:rsidP="008941C4">
      <w:pPr>
        <w:spacing w:line="360" w:lineRule="auto"/>
        <w:jc w:val="both"/>
        <w:rPr>
          <w:rFonts w:ascii="Palatino Linotype" w:eastAsiaTheme="minorHAnsi" w:hAnsi="Palatino Linotype" w:cstheme="minorBidi"/>
          <w:color w:val="000000" w:themeColor="text1"/>
          <w:lang w:eastAsia="en-US"/>
        </w:rPr>
      </w:pPr>
      <w:r w:rsidRPr="008941C4">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8941C4" w:rsidRDefault="001F0755" w:rsidP="008941C4">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8941C4" w:rsidRDefault="001F0755" w:rsidP="008941C4">
      <w:pPr>
        <w:numPr>
          <w:ilvl w:val="0"/>
          <w:numId w:val="5"/>
        </w:numPr>
        <w:spacing w:after="160" w:line="360" w:lineRule="auto"/>
        <w:contextualSpacing/>
        <w:jc w:val="both"/>
        <w:rPr>
          <w:rFonts w:ascii="Palatino Linotype" w:hAnsi="Palatino Linotype"/>
          <w:color w:val="000000" w:themeColor="text1"/>
          <w:lang w:val="es-ES"/>
        </w:rPr>
      </w:pPr>
      <w:r w:rsidRPr="008941C4">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8941C4" w:rsidRDefault="001F0755" w:rsidP="008941C4">
      <w:pPr>
        <w:spacing w:line="360" w:lineRule="auto"/>
        <w:ind w:left="927"/>
        <w:jc w:val="both"/>
        <w:rPr>
          <w:rFonts w:ascii="Palatino Linotype" w:hAnsi="Palatino Linotype"/>
          <w:color w:val="000000" w:themeColor="text1"/>
          <w:lang w:val="es-ES"/>
        </w:rPr>
      </w:pPr>
    </w:p>
    <w:p w14:paraId="11C5ACDC" w14:textId="77777777" w:rsidR="001F0755" w:rsidRPr="008941C4" w:rsidRDefault="001F0755" w:rsidP="008941C4">
      <w:pPr>
        <w:numPr>
          <w:ilvl w:val="0"/>
          <w:numId w:val="5"/>
        </w:numPr>
        <w:spacing w:after="160" w:line="360" w:lineRule="auto"/>
        <w:contextualSpacing/>
        <w:jc w:val="both"/>
        <w:rPr>
          <w:rFonts w:ascii="Palatino Linotype" w:hAnsi="Palatino Linotype"/>
          <w:color w:val="000000" w:themeColor="text1"/>
          <w:lang w:val="es-ES"/>
        </w:rPr>
      </w:pPr>
      <w:r w:rsidRPr="008941C4">
        <w:rPr>
          <w:rFonts w:ascii="Palatino Linotype" w:hAnsi="Palatino Linotype"/>
          <w:color w:val="000000" w:themeColor="text1"/>
          <w:lang w:val="es-ES"/>
        </w:rPr>
        <w:t>Actividad Procesal del interesado. Acciones u omisiones del interesado.</w:t>
      </w:r>
    </w:p>
    <w:p w14:paraId="67853269" w14:textId="77777777" w:rsidR="001F0755" w:rsidRPr="008941C4" w:rsidRDefault="001F0755" w:rsidP="008941C4">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8941C4" w:rsidRDefault="001F0755" w:rsidP="008941C4">
      <w:pPr>
        <w:numPr>
          <w:ilvl w:val="0"/>
          <w:numId w:val="5"/>
        </w:numPr>
        <w:spacing w:after="160" w:line="360" w:lineRule="auto"/>
        <w:contextualSpacing/>
        <w:jc w:val="both"/>
        <w:rPr>
          <w:rFonts w:ascii="Palatino Linotype" w:hAnsi="Palatino Linotype"/>
          <w:color w:val="000000" w:themeColor="text1"/>
          <w:lang w:val="es-ES"/>
        </w:rPr>
      </w:pPr>
      <w:r w:rsidRPr="008941C4">
        <w:rPr>
          <w:rFonts w:ascii="Palatino Linotype" w:hAnsi="Palatino Linotype"/>
          <w:color w:val="000000" w:themeColor="text1"/>
          <w:lang w:val="es-ES"/>
        </w:rPr>
        <w:t>Conducta de la Autoridad: Las Acciones u omisiones realizadas en el procedimiento. Así como si la autoridad actuó con la debida diligencia.</w:t>
      </w:r>
    </w:p>
    <w:p w14:paraId="20FF97E4" w14:textId="77777777" w:rsidR="001F0755" w:rsidRPr="008941C4" w:rsidRDefault="001F0755" w:rsidP="008941C4">
      <w:pPr>
        <w:spacing w:line="360" w:lineRule="auto"/>
        <w:ind w:left="708"/>
        <w:rPr>
          <w:rFonts w:ascii="Palatino Linotype" w:hAnsi="Palatino Linotype"/>
          <w:color w:val="000000" w:themeColor="text1"/>
          <w:lang w:val="es-ES"/>
        </w:rPr>
      </w:pPr>
    </w:p>
    <w:p w14:paraId="0872BE67" w14:textId="77777777" w:rsidR="001F0755" w:rsidRPr="008941C4" w:rsidRDefault="001F0755" w:rsidP="008941C4">
      <w:pPr>
        <w:spacing w:after="160" w:line="360" w:lineRule="auto"/>
        <w:ind w:left="567"/>
        <w:jc w:val="both"/>
        <w:rPr>
          <w:rFonts w:ascii="Palatino Linotype" w:eastAsiaTheme="minorHAnsi" w:hAnsi="Palatino Linotype" w:cstheme="minorBidi"/>
          <w:color w:val="000000" w:themeColor="text1"/>
          <w:lang w:eastAsia="en-US"/>
        </w:rPr>
      </w:pPr>
      <w:r w:rsidRPr="008941C4">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8941C4" w:rsidRDefault="001F0755" w:rsidP="008941C4">
      <w:pPr>
        <w:spacing w:after="160" w:line="360" w:lineRule="auto"/>
        <w:jc w:val="both"/>
        <w:rPr>
          <w:rFonts w:ascii="Palatino Linotype" w:eastAsiaTheme="minorHAnsi" w:hAnsi="Palatino Linotype" w:cstheme="minorBidi"/>
          <w:color w:val="000000" w:themeColor="text1"/>
          <w:lang w:eastAsia="en-US"/>
        </w:rPr>
      </w:pPr>
    </w:p>
    <w:p w14:paraId="3C9CC1AF" w14:textId="77777777" w:rsidR="001F0755" w:rsidRPr="008941C4" w:rsidRDefault="001F0755" w:rsidP="008941C4">
      <w:pPr>
        <w:spacing w:line="360" w:lineRule="auto"/>
        <w:jc w:val="both"/>
        <w:rPr>
          <w:rFonts w:ascii="Palatino Linotype" w:eastAsiaTheme="minorHAnsi" w:hAnsi="Palatino Linotype" w:cstheme="minorBidi"/>
          <w:color w:val="000000" w:themeColor="text1"/>
          <w:lang w:eastAsia="en-US"/>
        </w:rPr>
      </w:pPr>
      <w:r w:rsidRPr="008941C4">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8941C4" w:rsidRDefault="001F0755" w:rsidP="008941C4">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8941C4" w:rsidRDefault="001F0755" w:rsidP="008941C4">
      <w:pPr>
        <w:spacing w:line="360" w:lineRule="auto"/>
        <w:jc w:val="both"/>
        <w:rPr>
          <w:rFonts w:ascii="Palatino Linotype" w:eastAsiaTheme="minorHAnsi" w:hAnsi="Palatino Linotype" w:cstheme="minorBidi"/>
          <w:b/>
          <w:color w:val="000000" w:themeColor="text1"/>
          <w:lang w:eastAsia="en-US"/>
        </w:rPr>
      </w:pPr>
      <w:r w:rsidRPr="008941C4">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8941C4">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8941C4">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8941C4" w:rsidRDefault="001F0755" w:rsidP="008941C4">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8941C4" w:rsidRDefault="001F0755" w:rsidP="008941C4">
      <w:pPr>
        <w:spacing w:line="360" w:lineRule="auto"/>
        <w:jc w:val="both"/>
        <w:rPr>
          <w:rFonts w:ascii="Palatino Linotype" w:eastAsiaTheme="minorHAnsi" w:hAnsi="Palatino Linotype" w:cstheme="minorBidi"/>
          <w:color w:val="000000" w:themeColor="text1"/>
          <w:lang w:eastAsia="en-US"/>
        </w:rPr>
      </w:pPr>
      <w:r w:rsidRPr="008941C4">
        <w:rPr>
          <w:rFonts w:ascii="Palatino Linotype" w:eastAsiaTheme="minorHAnsi" w:hAnsi="Palatino Linotype" w:cstheme="minorBidi"/>
          <w:color w:val="000000" w:themeColor="text1"/>
          <w:lang w:eastAsia="en-US"/>
        </w:rPr>
        <w:t xml:space="preserve">Razones por las cuales cabe concluir que, la resolución al </w:t>
      </w:r>
      <w:r w:rsidR="00391021" w:rsidRPr="008941C4">
        <w:rPr>
          <w:rFonts w:ascii="Palatino Linotype" w:eastAsiaTheme="minorHAnsi" w:hAnsi="Palatino Linotype" w:cstheme="minorBidi"/>
          <w:color w:val="000000" w:themeColor="text1"/>
          <w:lang w:eastAsia="en-US"/>
        </w:rPr>
        <w:t>Recurso de Revisión</w:t>
      </w:r>
      <w:r w:rsidRPr="008941C4">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8941C4">
        <w:rPr>
          <w:rFonts w:ascii="Palatino Linotype" w:eastAsiaTheme="minorHAnsi" w:hAnsi="Palatino Linotype" w:cstheme="minorBidi"/>
          <w:color w:val="000000" w:themeColor="text1"/>
          <w:lang w:eastAsia="en-US"/>
        </w:rPr>
        <w:lastRenderedPageBreak/>
        <w:t>términos legales previamente establecidos por la Ley, por tratarse de causas de fuerza mayor.</w:t>
      </w:r>
    </w:p>
    <w:p w14:paraId="07B261A7" w14:textId="77777777" w:rsidR="001F0755" w:rsidRPr="008941C4" w:rsidRDefault="001F0755" w:rsidP="008941C4">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8941C4" w:rsidRDefault="001F0755" w:rsidP="008941C4">
      <w:pPr>
        <w:spacing w:line="360" w:lineRule="auto"/>
        <w:jc w:val="both"/>
        <w:rPr>
          <w:rFonts w:ascii="Palatino Linotype" w:eastAsiaTheme="minorHAnsi" w:hAnsi="Palatino Linotype" w:cstheme="minorBidi"/>
          <w:color w:val="000000" w:themeColor="text1"/>
          <w:lang w:eastAsia="en-US"/>
        </w:rPr>
      </w:pPr>
      <w:r w:rsidRPr="008941C4">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8941C4" w:rsidRDefault="00963231" w:rsidP="008941C4">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8941C4" w:rsidRDefault="001F0755" w:rsidP="008941C4">
      <w:pPr>
        <w:spacing w:line="360" w:lineRule="auto"/>
        <w:jc w:val="both"/>
        <w:rPr>
          <w:rFonts w:ascii="Palatino Linotype" w:eastAsiaTheme="minorHAnsi" w:hAnsi="Palatino Linotype" w:cstheme="minorBidi"/>
          <w:color w:val="000000" w:themeColor="text1"/>
          <w:lang w:eastAsia="en-US"/>
        </w:rPr>
      </w:pPr>
      <w:r w:rsidRPr="008941C4">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8941C4" w:rsidRDefault="001F0755" w:rsidP="008941C4">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8941C4" w:rsidRDefault="001F0755" w:rsidP="008941C4">
      <w:pPr>
        <w:spacing w:line="360" w:lineRule="auto"/>
        <w:jc w:val="both"/>
        <w:rPr>
          <w:rFonts w:ascii="Palatino Linotype" w:eastAsiaTheme="minorHAnsi" w:hAnsi="Palatino Linotype" w:cstheme="minorBidi"/>
          <w:color w:val="000000" w:themeColor="text1"/>
          <w:lang w:eastAsia="en-US"/>
        </w:rPr>
      </w:pPr>
      <w:r w:rsidRPr="008941C4">
        <w:rPr>
          <w:rFonts w:ascii="Palatino Linotype" w:eastAsiaTheme="minorHAnsi" w:hAnsi="Palatino Linotype" w:cstheme="minorBidi"/>
          <w:color w:val="000000" w:themeColor="text1"/>
          <w:lang w:eastAsia="en-US"/>
        </w:rPr>
        <w:t xml:space="preserve"> </w:t>
      </w:r>
      <w:r w:rsidRPr="008941C4">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8941C4">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8941C4" w:rsidRDefault="001F0755" w:rsidP="008941C4">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8941C4" w:rsidRDefault="001F0755" w:rsidP="008941C4">
      <w:pPr>
        <w:spacing w:line="360" w:lineRule="auto"/>
        <w:jc w:val="both"/>
        <w:rPr>
          <w:rFonts w:ascii="Palatino Linotype" w:eastAsiaTheme="minorHAnsi" w:hAnsi="Palatino Linotype" w:cstheme="minorBidi"/>
          <w:color w:val="000000" w:themeColor="text1"/>
          <w:lang w:eastAsia="en-US"/>
        </w:rPr>
      </w:pPr>
      <w:r w:rsidRPr="008941C4">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8941C4">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8941C4" w:rsidRDefault="001F0755" w:rsidP="008941C4">
      <w:pPr>
        <w:pStyle w:val="Prrafodelista"/>
        <w:spacing w:line="360" w:lineRule="auto"/>
        <w:ind w:left="0"/>
        <w:jc w:val="both"/>
        <w:rPr>
          <w:rFonts w:ascii="Palatino Linotype" w:hAnsi="Palatino Linotype" w:cs="Arial"/>
          <w:b/>
          <w:bCs/>
          <w:color w:val="000000" w:themeColor="text1"/>
        </w:rPr>
      </w:pPr>
    </w:p>
    <w:p w14:paraId="0C6D2F34" w14:textId="419502E8" w:rsidR="001E6DEF" w:rsidRPr="008941C4" w:rsidRDefault="00675F3B" w:rsidP="008941C4">
      <w:pPr>
        <w:pStyle w:val="Prrafodelista"/>
        <w:spacing w:line="360" w:lineRule="auto"/>
        <w:ind w:left="0"/>
        <w:jc w:val="both"/>
        <w:rPr>
          <w:rFonts w:ascii="Palatino Linotype" w:hAnsi="Palatino Linotype" w:cs="Arial"/>
          <w:b/>
          <w:bCs/>
          <w:color w:val="000000" w:themeColor="text1"/>
        </w:rPr>
      </w:pPr>
      <w:r w:rsidRPr="008941C4">
        <w:rPr>
          <w:rFonts w:ascii="Palatino Linotype" w:hAnsi="Palatino Linotype" w:cs="Arial"/>
          <w:b/>
          <w:bCs/>
          <w:color w:val="000000" w:themeColor="text1"/>
        </w:rPr>
        <w:t>e</w:t>
      </w:r>
      <w:r w:rsidR="00B01BA3" w:rsidRPr="008941C4">
        <w:rPr>
          <w:rFonts w:ascii="Palatino Linotype" w:hAnsi="Palatino Linotype" w:cs="Arial"/>
          <w:b/>
          <w:bCs/>
          <w:color w:val="000000" w:themeColor="text1"/>
        </w:rPr>
        <w:t>)</w:t>
      </w:r>
      <w:r w:rsidR="001E6DEF" w:rsidRPr="008941C4">
        <w:rPr>
          <w:rFonts w:ascii="Palatino Linotype" w:hAnsi="Palatino Linotype" w:cs="Arial"/>
          <w:b/>
          <w:bCs/>
          <w:color w:val="000000" w:themeColor="text1"/>
        </w:rPr>
        <w:t xml:space="preserve"> Cierre de Instrucción</w:t>
      </w:r>
    </w:p>
    <w:p w14:paraId="08376D83" w14:textId="4C548C02" w:rsidR="005903CA" w:rsidRPr="008941C4" w:rsidRDefault="001E6DEF" w:rsidP="008941C4">
      <w:pPr>
        <w:tabs>
          <w:tab w:val="left" w:pos="709"/>
        </w:tabs>
        <w:spacing w:line="360" w:lineRule="auto"/>
        <w:jc w:val="both"/>
        <w:rPr>
          <w:rFonts w:ascii="Palatino Linotype" w:hAnsi="Palatino Linotype"/>
          <w:color w:val="000000" w:themeColor="text1"/>
        </w:rPr>
      </w:pPr>
      <w:r w:rsidRPr="008941C4">
        <w:rPr>
          <w:rFonts w:ascii="Palatino Linotype" w:hAnsi="Palatino Linotype" w:cs="Arial"/>
          <w:color w:val="000000" w:themeColor="text1"/>
        </w:rPr>
        <w:t>Una vez analizado el estado procesal que guarda el</w:t>
      </w:r>
      <w:r w:rsidR="00843E93" w:rsidRPr="008941C4">
        <w:rPr>
          <w:rFonts w:ascii="Palatino Linotype" w:hAnsi="Palatino Linotype" w:cs="Arial"/>
          <w:color w:val="000000" w:themeColor="text1"/>
        </w:rPr>
        <w:t xml:space="preserve"> expediente, </w:t>
      </w:r>
      <w:r w:rsidR="00A153D0" w:rsidRPr="008941C4">
        <w:rPr>
          <w:rFonts w:ascii="Palatino Linotype" w:hAnsi="Palatino Linotype" w:cs="Arial"/>
          <w:color w:val="000000" w:themeColor="text1"/>
        </w:rPr>
        <w:t>el</w:t>
      </w:r>
      <w:r w:rsidR="00843E93" w:rsidRPr="008941C4">
        <w:rPr>
          <w:rFonts w:ascii="Palatino Linotype" w:hAnsi="Palatino Linotype" w:cs="Arial"/>
          <w:color w:val="000000" w:themeColor="text1"/>
        </w:rPr>
        <w:t xml:space="preserve"> </w:t>
      </w:r>
      <w:bookmarkStart w:id="7" w:name="_Hlk104892386"/>
      <w:r w:rsidR="00DE0D4C" w:rsidRPr="008941C4">
        <w:rPr>
          <w:rFonts w:ascii="Palatino Linotype" w:hAnsi="Palatino Linotype" w:cs="Arial"/>
          <w:b/>
          <w:color w:val="000000" w:themeColor="text1"/>
        </w:rPr>
        <w:t>catorce</w:t>
      </w:r>
      <w:r w:rsidR="00170E31" w:rsidRPr="008941C4">
        <w:rPr>
          <w:rFonts w:ascii="Palatino Linotype" w:hAnsi="Palatino Linotype" w:cs="Arial"/>
          <w:b/>
          <w:color w:val="000000" w:themeColor="text1"/>
        </w:rPr>
        <w:t xml:space="preserve"> </w:t>
      </w:r>
      <w:r w:rsidR="00A61154" w:rsidRPr="008941C4">
        <w:rPr>
          <w:rFonts w:ascii="Palatino Linotype" w:hAnsi="Palatino Linotype" w:cs="Arial"/>
          <w:b/>
          <w:color w:val="000000" w:themeColor="text1"/>
        </w:rPr>
        <w:t xml:space="preserve">de </w:t>
      </w:r>
      <w:bookmarkEnd w:id="7"/>
      <w:r w:rsidR="00B571F9" w:rsidRPr="008941C4">
        <w:rPr>
          <w:rFonts w:ascii="Palatino Linotype" w:hAnsi="Palatino Linotype" w:cs="Arial"/>
          <w:b/>
          <w:color w:val="000000" w:themeColor="text1"/>
        </w:rPr>
        <w:t xml:space="preserve">febrero </w:t>
      </w:r>
      <w:r w:rsidRPr="008941C4">
        <w:rPr>
          <w:rFonts w:ascii="Palatino Linotype" w:hAnsi="Palatino Linotype" w:cs="Arial"/>
          <w:b/>
          <w:color w:val="000000" w:themeColor="text1"/>
        </w:rPr>
        <w:t xml:space="preserve">de dos mil </w:t>
      </w:r>
      <w:r w:rsidR="00CA321A" w:rsidRPr="008941C4">
        <w:rPr>
          <w:rFonts w:ascii="Palatino Linotype" w:hAnsi="Palatino Linotype" w:cs="Arial"/>
          <w:b/>
          <w:color w:val="000000" w:themeColor="text1"/>
        </w:rPr>
        <w:t>veintitrés</w:t>
      </w:r>
      <w:r w:rsidRPr="008941C4">
        <w:rPr>
          <w:rFonts w:ascii="Palatino Linotype" w:hAnsi="Palatino Linotype" w:cs="Arial"/>
          <w:color w:val="000000" w:themeColor="text1"/>
        </w:rPr>
        <w:t xml:space="preserve">, la </w:t>
      </w:r>
      <w:r w:rsidRPr="008941C4">
        <w:rPr>
          <w:rFonts w:ascii="Palatino Linotype" w:hAnsi="Palatino Linotype" w:cs="Arial"/>
          <w:b/>
          <w:bCs/>
          <w:color w:val="000000" w:themeColor="text1"/>
        </w:rPr>
        <w:t xml:space="preserve">Comisionada </w:t>
      </w:r>
      <w:r w:rsidR="00812BC0" w:rsidRPr="008941C4">
        <w:rPr>
          <w:rFonts w:ascii="Palatino Linotype" w:hAnsi="Palatino Linotype"/>
          <w:b/>
          <w:color w:val="000000" w:themeColor="text1"/>
        </w:rPr>
        <w:t xml:space="preserve">Sharon Cristina Morales Martínez </w:t>
      </w:r>
      <w:r w:rsidRPr="008941C4">
        <w:rPr>
          <w:rFonts w:ascii="Palatino Linotype" w:hAnsi="Palatino Linotype" w:cs="Arial"/>
          <w:color w:val="000000" w:themeColor="text1"/>
        </w:rPr>
        <w:t xml:space="preserve">acordó el cierre de instrucción, así como la remisión de este a efecto de ser resuelto, de </w:t>
      </w:r>
      <w:r w:rsidRPr="008941C4">
        <w:rPr>
          <w:rFonts w:ascii="Palatino Linotype" w:hAnsi="Palatino Linotype" w:cs="Arial"/>
          <w:color w:val="000000" w:themeColor="text1"/>
        </w:rPr>
        <w:lastRenderedPageBreak/>
        <w:t>conformidad con lo establecido en el artículo 185 fracciones VI y VIII de la Ley de Transparencia y Acceso a la Información Pública del Estado de México y Municipios</w:t>
      </w:r>
      <w:r w:rsidR="00791857" w:rsidRPr="008941C4">
        <w:rPr>
          <w:rFonts w:ascii="Palatino Linotype" w:hAnsi="Palatino Linotype"/>
          <w:color w:val="000000" w:themeColor="text1"/>
        </w:rPr>
        <w:t>.</w:t>
      </w:r>
    </w:p>
    <w:p w14:paraId="1F8E3719" w14:textId="77777777" w:rsidR="008507C8" w:rsidRPr="008941C4" w:rsidRDefault="008507C8" w:rsidP="008941C4">
      <w:pPr>
        <w:spacing w:line="360" w:lineRule="auto"/>
        <w:jc w:val="center"/>
        <w:rPr>
          <w:rFonts w:ascii="Palatino Linotype" w:hAnsi="Palatino Linotype" w:cs="Arial"/>
          <w:b/>
          <w:bCs/>
          <w:color w:val="000000" w:themeColor="text1"/>
          <w:spacing w:val="60"/>
        </w:rPr>
      </w:pPr>
    </w:p>
    <w:p w14:paraId="0A17408E" w14:textId="5D1BF497" w:rsidR="005A070A" w:rsidRPr="008941C4" w:rsidRDefault="00200BFC" w:rsidP="008941C4">
      <w:pPr>
        <w:spacing w:line="360" w:lineRule="auto"/>
        <w:jc w:val="center"/>
        <w:rPr>
          <w:rFonts w:ascii="Palatino Linotype" w:hAnsi="Palatino Linotype" w:cs="Arial"/>
          <w:b/>
          <w:bCs/>
          <w:color w:val="000000" w:themeColor="text1"/>
          <w:spacing w:val="60"/>
        </w:rPr>
      </w:pPr>
      <w:r w:rsidRPr="008941C4">
        <w:rPr>
          <w:rFonts w:ascii="Palatino Linotype" w:hAnsi="Palatino Linotype" w:cs="Arial"/>
          <w:b/>
          <w:bCs/>
          <w:color w:val="000000" w:themeColor="text1"/>
          <w:spacing w:val="60"/>
        </w:rPr>
        <w:t>CONSIDERANDO</w:t>
      </w:r>
    </w:p>
    <w:p w14:paraId="6E5E76A3" w14:textId="77777777" w:rsidR="007366EE" w:rsidRPr="008941C4" w:rsidRDefault="007366EE" w:rsidP="008941C4">
      <w:pPr>
        <w:spacing w:line="360" w:lineRule="auto"/>
        <w:rPr>
          <w:rFonts w:ascii="Palatino Linotype" w:hAnsi="Palatino Linotype" w:cs="Arial"/>
          <w:b/>
          <w:bCs/>
          <w:color w:val="000000" w:themeColor="text1"/>
          <w:spacing w:val="60"/>
        </w:rPr>
      </w:pPr>
    </w:p>
    <w:p w14:paraId="7EF62753" w14:textId="77777777" w:rsidR="007366EE" w:rsidRPr="008941C4" w:rsidRDefault="00CC0BEF" w:rsidP="008941C4">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8941C4">
        <w:rPr>
          <w:rFonts w:ascii="Palatino Linotype" w:hAnsi="Palatino Linotype"/>
          <w:b/>
          <w:color w:val="000000" w:themeColor="text1"/>
        </w:rPr>
        <w:t>Competencia</w:t>
      </w:r>
      <w:r w:rsidRPr="008941C4">
        <w:rPr>
          <w:rFonts w:ascii="Palatino Linotype" w:hAnsi="Palatino Linotype"/>
          <w:color w:val="000000" w:themeColor="text1"/>
        </w:rPr>
        <w:t>.</w:t>
      </w:r>
      <w:r w:rsidRPr="008941C4">
        <w:rPr>
          <w:rFonts w:ascii="Palatino Linotype" w:hAnsi="Palatino Linotype"/>
          <w:b/>
          <w:color w:val="000000" w:themeColor="text1"/>
        </w:rPr>
        <w:t xml:space="preserve"> </w:t>
      </w:r>
    </w:p>
    <w:p w14:paraId="008AA968" w14:textId="2FEA6D77" w:rsidR="007B17B7" w:rsidRPr="008941C4" w:rsidRDefault="00CC0BEF" w:rsidP="008941C4">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8941C4">
        <w:rPr>
          <w:rFonts w:ascii="Palatino Linotype" w:hAnsi="Palatino Linotype"/>
          <w:color w:val="000000" w:themeColor="text1"/>
        </w:rPr>
        <w:t xml:space="preserve">Este Instituto de Transparencia, Acceso a la </w:t>
      </w:r>
      <w:r w:rsidR="00327647" w:rsidRPr="008941C4">
        <w:rPr>
          <w:rFonts w:ascii="Palatino Linotype" w:hAnsi="Palatino Linotype"/>
          <w:color w:val="000000" w:themeColor="text1"/>
        </w:rPr>
        <w:t>Información Pública</w:t>
      </w:r>
      <w:r w:rsidRPr="008941C4">
        <w:rPr>
          <w:rFonts w:ascii="Palatino Linotype" w:hAnsi="Palatino Linotype"/>
          <w:color w:val="000000" w:themeColor="text1"/>
        </w:rPr>
        <w:t xml:space="preserve"> y Protección de Datos Personales del Estado de México y Municipios, es competente para conocer y resolver </w:t>
      </w:r>
      <w:r w:rsidR="00D71517" w:rsidRPr="008941C4">
        <w:rPr>
          <w:rFonts w:ascii="Palatino Linotype" w:hAnsi="Palatino Linotype"/>
          <w:color w:val="000000" w:themeColor="text1"/>
        </w:rPr>
        <w:t>los presentes</w:t>
      </w:r>
      <w:r w:rsidRPr="008941C4">
        <w:rPr>
          <w:rFonts w:ascii="Palatino Linotype" w:hAnsi="Palatino Linotype"/>
          <w:color w:val="000000" w:themeColor="text1"/>
        </w:rPr>
        <w:t xml:space="preserve"> </w:t>
      </w:r>
      <w:r w:rsidR="00963231" w:rsidRPr="008941C4">
        <w:rPr>
          <w:rFonts w:ascii="Palatino Linotype" w:hAnsi="Palatino Linotype"/>
          <w:color w:val="000000" w:themeColor="text1"/>
        </w:rPr>
        <w:t>Recursos de Revisión</w:t>
      </w:r>
      <w:r w:rsidRPr="008941C4">
        <w:rPr>
          <w:rFonts w:ascii="Palatino Linotype" w:hAnsi="Palatino Linotype"/>
          <w:color w:val="000000" w:themeColor="text1"/>
        </w:rPr>
        <w:t xml:space="preserve">, conforme a lo dispuesto en los artículos 6, Apartado A de la Constitución Política de los Estados Unidos Mexicanos; 5, párrafos </w:t>
      </w:r>
      <w:bookmarkStart w:id="8" w:name="_Hlk77183116"/>
      <w:r w:rsidR="003969B9" w:rsidRPr="008941C4">
        <w:rPr>
          <w:rFonts w:ascii="Palatino Linotype" w:eastAsia="Calibri" w:hAnsi="Palatino Linotype" w:cs="Arial"/>
          <w:color w:val="000000" w:themeColor="text1"/>
          <w:lang w:val="es-ES_tradnl"/>
        </w:rPr>
        <w:t>trigésimo, trigésimo primero y trigésimo segundo</w:t>
      </w:r>
      <w:bookmarkEnd w:id="8"/>
      <w:r w:rsidRPr="008941C4">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8941C4">
        <w:rPr>
          <w:rFonts w:ascii="Palatino Linotype" w:hAnsi="Palatino Linotype"/>
          <w:color w:val="000000" w:themeColor="text1"/>
        </w:rPr>
        <w:t>Información Pública</w:t>
      </w:r>
      <w:r w:rsidRPr="008941C4">
        <w:rPr>
          <w:rFonts w:ascii="Palatino Linotype" w:hAnsi="Palatino Linotype"/>
          <w:color w:val="000000" w:themeColor="text1"/>
        </w:rPr>
        <w:t xml:space="preserve"> del Estado de México y Municipios</w:t>
      </w:r>
      <w:r w:rsidRPr="008941C4">
        <w:rPr>
          <w:rFonts w:ascii="Palatino Linotype" w:hAnsi="Palatino Linotype" w:cs="Arial"/>
          <w:color w:val="000000" w:themeColor="text1"/>
        </w:rPr>
        <w:t xml:space="preserve">; y 9, fracciones I y XXIV y 11 del Reglamento Interior del Instituto de Transparencia, Acceso a la </w:t>
      </w:r>
      <w:r w:rsidR="00327647" w:rsidRPr="008941C4">
        <w:rPr>
          <w:rFonts w:ascii="Palatino Linotype" w:hAnsi="Palatino Linotype" w:cs="Arial"/>
          <w:color w:val="000000" w:themeColor="text1"/>
        </w:rPr>
        <w:t>Información Pública</w:t>
      </w:r>
      <w:r w:rsidRPr="008941C4">
        <w:rPr>
          <w:rFonts w:ascii="Palatino Linotype" w:hAnsi="Palatino Linotype" w:cs="Arial"/>
          <w:color w:val="000000" w:themeColor="text1"/>
        </w:rPr>
        <w:t xml:space="preserve"> y Protección de Datos Personales del Estado de México y Municipios.</w:t>
      </w:r>
    </w:p>
    <w:p w14:paraId="37397DC7" w14:textId="77777777" w:rsidR="009D5552" w:rsidRPr="008941C4" w:rsidRDefault="009D5552" w:rsidP="008941C4">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8941C4" w:rsidRDefault="00200BFC" w:rsidP="008941C4">
      <w:pPr>
        <w:spacing w:line="360" w:lineRule="auto"/>
        <w:jc w:val="both"/>
        <w:rPr>
          <w:rFonts w:ascii="Palatino Linotype" w:hAnsi="Palatino Linotype" w:cs="Arial"/>
          <w:b/>
          <w:color w:val="000000" w:themeColor="text1"/>
        </w:rPr>
      </w:pPr>
      <w:r w:rsidRPr="008941C4">
        <w:rPr>
          <w:rFonts w:ascii="Palatino Linotype" w:hAnsi="Palatino Linotype" w:cs="Arial"/>
          <w:b/>
          <w:color w:val="000000" w:themeColor="text1"/>
        </w:rPr>
        <w:t xml:space="preserve">SEGUNDO. Interés. </w:t>
      </w:r>
    </w:p>
    <w:p w14:paraId="0AB0B98C" w14:textId="4EDFF793" w:rsidR="00327647" w:rsidRPr="008941C4" w:rsidRDefault="00675F3B" w:rsidP="008941C4">
      <w:pPr>
        <w:spacing w:line="360" w:lineRule="auto"/>
        <w:jc w:val="both"/>
        <w:rPr>
          <w:rFonts w:ascii="Palatino Linotype" w:hAnsi="Palatino Linotype" w:cs="Arial"/>
          <w:bCs/>
          <w:color w:val="000000" w:themeColor="text1"/>
        </w:rPr>
      </w:pPr>
      <w:r w:rsidRPr="008941C4">
        <w:rPr>
          <w:rFonts w:ascii="Palatino Linotype" w:hAnsi="Palatino Linotype" w:cs="Arial"/>
          <w:bCs/>
          <w:color w:val="000000" w:themeColor="text1"/>
        </w:rPr>
        <w:t>El</w:t>
      </w:r>
      <w:r w:rsidR="00200BFC" w:rsidRPr="008941C4">
        <w:rPr>
          <w:rFonts w:ascii="Palatino Linotype" w:hAnsi="Palatino Linotype" w:cs="Arial"/>
          <w:bCs/>
          <w:color w:val="000000" w:themeColor="text1"/>
        </w:rPr>
        <w:t xml:space="preserve"> </w:t>
      </w:r>
      <w:r w:rsidRPr="008941C4">
        <w:rPr>
          <w:rFonts w:ascii="Palatino Linotype" w:hAnsi="Palatino Linotype" w:cs="Arial"/>
          <w:bCs/>
          <w:color w:val="000000" w:themeColor="text1"/>
        </w:rPr>
        <w:t>Recurso</w:t>
      </w:r>
      <w:r w:rsidR="00963231" w:rsidRPr="008941C4">
        <w:rPr>
          <w:rFonts w:ascii="Palatino Linotype" w:hAnsi="Palatino Linotype" w:cs="Arial"/>
          <w:bCs/>
          <w:color w:val="000000" w:themeColor="text1"/>
        </w:rPr>
        <w:t xml:space="preserve"> de Revisión</w:t>
      </w:r>
      <w:r w:rsidR="00200BFC" w:rsidRPr="008941C4">
        <w:rPr>
          <w:rFonts w:ascii="Palatino Linotype" w:hAnsi="Palatino Linotype" w:cs="Arial"/>
          <w:bCs/>
          <w:color w:val="000000" w:themeColor="text1"/>
        </w:rPr>
        <w:t xml:space="preserve"> </w:t>
      </w:r>
      <w:r w:rsidRPr="008941C4">
        <w:rPr>
          <w:rFonts w:ascii="Palatino Linotype" w:hAnsi="Palatino Linotype" w:cs="Arial"/>
          <w:bCs/>
          <w:color w:val="000000" w:themeColor="text1"/>
        </w:rPr>
        <w:t xml:space="preserve">fue </w:t>
      </w:r>
      <w:r w:rsidR="00200BFC" w:rsidRPr="008941C4">
        <w:rPr>
          <w:rFonts w:ascii="Palatino Linotype" w:hAnsi="Palatino Linotype" w:cs="Arial"/>
          <w:bCs/>
          <w:color w:val="000000" w:themeColor="text1"/>
        </w:rPr>
        <w:t xml:space="preserve">interpuesto por parte legítima, en atención a que se presentó por </w:t>
      </w:r>
      <w:r w:rsidR="00EE6AA9" w:rsidRPr="008941C4">
        <w:rPr>
          <w:rFonts w:ascii="Palatino Linotype" w:hAnsi="Palatino Linotype" w:cs="Arial"/>
          <w:b/>
          <w:bCs/>
          <w:color w:val="000000" w:themeColor="text1"/>
        </w:rPr>
        <w:t>LA RECURRENTE</w:t>
      </w:r>
      <w:r w:rsidR="00200BFC" w:rsidRPr="008941C4">
        <w:rPr>
          <w:rFonts w:ascii="Palatino Linotype" w:hAnsi="Palatino Linotype" w:cs="Arial"/>
          <w:b/>
          <w:bCs/>
          <w:color w:val="000000" w:themeColor="text1"/>
        </w:rPr>
        <w:t>,</w:t>
      </w:r>
      <w:r w:rsidR="00200BFC" w:rsidRPr="008941C4">
        <w:rPr>
          <w:rFonts w:ascii="Palatino Linotype" w:hAnsi="Palatino Linotype" w:cs="Arial"/>
          <w:bCs/>
          <w:color w:val="000000" w:themeColor="text1"/>
        </w:rPr>
        <w:t xml:space="preserve"> quien es la misma persona que formuló la solicitud de acceso a la </w:t>
      </w:r>
      <w:r w:rsidR="00327647" w:rsidRPr="008941C4">
        <w:rPr>
          <w:rFonts w:ascii="Palatino Linotype" w:hAnsi="Palatino Linotype" w:cs="Arial"/>
          <w:bCs/>
          <w:color w:val="000000" w:themeColor="text1"/>
        </w:rPr>
        <w:t>Información Pública</w:t>
      </w:r>
      <w:r w:rsidR="00200BFC" w:rsidRPr="008941C4">
        <w:rPr>
          <w:rFonts w:ascii="Palatino Linotype" w:hAnsi="Palatino Linotype" w:cs="Arial"/>
          <w:bCs/>
          <w:color w:val="000000" w:themeColor="text1"/>
        </w:rPr>
        <w:t xml:space="preserve"> al </w:t>
      </w:r>
      <w:r w:rsidR="00200BFC" w:rsidRPr="008941C4">
        <w:rPr>
          <w:rFonts w:ascii="Palatino Linotype" w:hAnsi="Palatino Linotype" w:cs="Arial"/>
          <w:b/>
          <w:bCs/>
          <w:color w:val="000000" w:themeColor="text1"/>
        </w:rPr>
        <w:t>SUJETO OBLIGADO</w:t>
      </w:r>
      <w:r w:rsidR="008814C5" w:rsidRPr="008941C4">
        <w:rPr>
          <w:rFonts w:ascii="Palatino Linotype" w:hAnsi="Palatino Linotype" w:cs="Arial"/>
          <w:b/>
          <w:bCs/>
          <w:color w:val="000000" w:themeColor="text1"/>
        </w:rPr>
        <w:t xml:space="preserve">, </w:t>
      </w:r>
      <w:r w:rsidR="008814C5" w:rsidRPr="008941C4">
        <w:rPr>
          <w:rFonts w:ascii="Palatino Linotype" w:hAnsi="Palatino Linotype" w:cs="Arial"/>
          <w:color w:val="000000" w:themeColor="text1"/>
        </w:rPr>
        <w:t>en razón de que las claves de acceso</w:t>
      </w:r>
      <w:r w:rsidR="008814C5" w:rsidRPr="008941C4">
        <w:rPr>
          <w:rFonts w:ascii="Palatino Linotype" w:hAnsi="Palatino Linotype" w:cs="Arial"/>
          <w:b/>
          <w:bCs/>
          <w:color w:val="000000" w:themeColor="text1"/>
        </w:rPr>
        <w:t xml:space="preserve"> </w:t>
      </w:r>
      <w:r w:rsidR="008814C5" w:rsidRPr="008941C4">
        <w:rPr>
          <w:rFonts w:ascii="Palatino Linotype" w:hAnsi="Palatino Linotype" w:cs="Arial"/>
          <w:color w:val="000000" w:themeColor="text1"/>
        </w:rPr>
        <w:t>al</w:t>
      </w:r>
      <w:r w:rsidR="008814C5" w:rsidRPr="008941C4">
        <w:rPr>
          <w:rFonts w:ascii="Palatino Linotype" w:hAnsi="Palatino Linotype" w:cs="Arial"/>
          <w:b/>
          <w:bCs/>
          <w:color w:val="000000" w:themeColor="text1"/>
        </w:rPr>
        <w:t xml:space="preserve"> </w:t>
      </w:r>
      <w:r w:rsidR="008814C5" w:rsidRPr="008941C4">
        <w:rPr>
          <w:rFonts w:ascii="Palatino Linotype" w:eastAsia="Calibri" w:hAnsi="Palatino Linotype" w:cs="Arial"/>
          <w:color w:val="000000" w:themeColor="text1"/>
          <w:lang w:eastAsia="en-US"/>
        </w:rPr>
        <w:t>Sistema de Acce</w:t>
      </w:r>
      <w:r w:rsidR="007B17B7" w:rsidRPr="008941C4">
        <w:rPr>
          <w:rFonts w:ascii="Palatino Linotype" w:eastAsia="Calibri" w:hAnsi="Palatino Linotype" w:cs="Arial"/>
          <w:color w:val="000000" w:themeColor="text1"/>
          <w:lang w:eastAsia="en-US"/>
        </w:rPr>
        <w:t xml:space="preserve">so a la Información Mexiquense </w:t>
      </w:r>
      <w:r w:rsidR="008814C5" w:rsidRPr="008941C4">
        <w:rPr>
          <w:rFonts w:ascii="Palatino Linotype" w:eastAsia="Calibri" w:hAnsi="Palatino Linotype" w:cs="Arial"/>
          <w:b/>
          <w:bCs/>
          <w:color w:val="000000" w:themeColor="text1"/>
          <w:lang w:eastAsia="en-US"/>
        </w:rPr>
        <w:t>SAIMEX</w:t>
      </w:r>
      <w:r w:rsidR="000000E7" w:rsidRPr="008941C4">
        <w:rPr>
          <w:rFonts w:ascii="Palatino Linotype" w:eastAsia="Calibri" w:hAnsi="Palatino Linotype" w:cs="Arial"/>
          <w:color w:val="000000" w:themeColor="text1"/>
          <w:lang w:eastAsia="en-US"/>
        </w:rPr>
        <w:t xml:space="preserve"> son personales e irrepetibles a lo cual se tiene certeza que se trata de</w:t>
      </w:r>
      <w:r w:rsidR="00F3691E" w:rsidRPr="008941C4">
        <w:rPr>
          <w:rFonts w:ascii="Palatino Linotype" w:eastAsia="Calibri" w:hAnsi="Palatino Linotype" w:cs="Arial"/>
          <w:color w:val="000000" w:themeColor="text1"/>
          <w:lang w:eastAsia="en-US"/>
        </w:rPr>
        <w:t>l mismo.</w:t>
      </w:r>
    </w:p>
    <w:p w14:paraId="51605F4A" w14:textId="77777777" w:rsidR="00CF012F" w:rsidRPr="008941C4" w:rsidRDefault="00CF012F" w:rsidP="008941C4">
      <w:pPr>
        <w:spacing w:line="360" w:lineRule="auto"/>
        <w:jc w:val="both"/>
        <w:rPr>
          <w:rFonts w:ascii="Palatino Linotype" w:hAnsi="Palatino Linotype" w:cs="Arial"/>
          <w:b/>
          <w:bCs/>
          <w:color w:val="000000" w:themeColor="text1"/>
        </w:rPr>
      </w:pPr>
    </w:p>
    <w:p w14:paraId="375B2909" w14:textId="77777777" w:rsidR="007366EE" w:rsidRPr="008941C4" w:rsidRDefault="00200BFC" w:rsidP="008941C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8941C4">
        <w:rPr>
          <w:rFonts w:ascii="Palatino Linotype" w:hAnsi="Palatino Linotype" w:cs="Arial"/>
          <w:b/>
          <w:color w:val="000000" w:themeColor="text1"/>
        </w:rPr>
        <w:lastRenderedPageBreak/>
        <w:t xml:space="preserve">TERCERO. </w:t>
      </w:r>
      <w:r w:rsidRPr="008941C4">
        <w:rPr>
          <w:rFonts w:ascii="Palatino Linotype" w:hAnsi="Palatino Linotype" w:cs="Arial"/>
          <w:b/>
          <w:color w:val="000000" w:themeColor="text1"/>
          <w:lang w:val="es-ES"/>
        </w:rPr>
        <w:t>Oportunidad</w:t>
      </w:r>
      <w:r w:rsidR="00FD561B" w:rsidRPr="008941C4">
        <w:rPr>
          <w:rFonts w:ascii="Palatino Linotype" w:hAnsi="Palatino Linotype" w:cs="Arial"/>
          <w:color w:val="000000" w:themeColor="text1"/>
        </w:rPr>
        <w:t xml:space="preserve">. </w:t>
      </w:r>
    </w:p>
    <w:p w14:paraId="7267C8A1" w14:textId="34EB81BB" w:rsidR="00FD561B" w:rsidRPr="008941C4" w:rsidRDefault="00675F3B" w:rsidP="008941C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8941C4">
        <w:rPr>
          <w:rFonts w:ascii="Palatino Linotype" w:hAnsi="Palatino Linotype" w:cs="Arial"/>
          <w:color w:val="000000" w:themeColor="text1"/>
        </w:rPr>
        <w:t xml:space="preserve">El Recurso de Revisión fue interpuesto </w:t>
      </w:r>
      <w:r w:rsidR="00FD561B" w:rsidRPr="008941C4">
        <w:rPr>
          <w:rFonts w:ascii="Palatino Linotype" w:hAnsi="Palatino Linotype" w:cs="Arial"/>
          <w:color w:val="000000" w:themeColor="text1"/>
        </w:rPr>
        <w:t xml:space="preserve">dentro del plazo de quince días hábiles, contados a partir del día siguiente al que </w:t>
      </w:r>
      <w:r w:rsidR="00EE6AA9" w:rsidRPr="008941C4">
        <w:rPr>
          <w:rFonts w:ascii="Palatino Linotype" w:hAnsi="Palatino Linotype" w:cs="Arial"/>
          <w:b/>
          <w:color w:val="000000" w:themeColor="text1"/>
        </w:rPr>
        <w:t>LA RECURRENTE</w:t>
      </w:r>
      <w:r w:rsidR="00FD561B" w:rsidRPr="008941C4">
        <w:rPr>
          <w:rFonts w:ascii="Palatino Linotype" w:hAnsi="Palatino Linotype" w:cs="Arial"/>
          <w:b/>
          <w:color w:val="000000" w:themeColor="text1"/>
        </w:rPr>
        <w:t xml:space="preserve"> </w:t>
      </w:r>
      <w:r w:rsidR="00FD561B" w:rsidRPr="008941C4">
        <w:rPr>
          <w:rFonts w:ascii="Palatino Linotype" w:hAnsi="Palatino Linotype" w:cs="Arial"/>
          <w:color w:val="000000" w:themeColor="text1"/>
        </w:rPr>
        <w:t xml:space="preserve">tuvo conocimiento de la respuesta impugnada; tal y como, lo prevé el artículo 178 de la Ley de Transparencia y Acceso a la </w:t>
      </w:r>
      <w:r w:rsidR="00327647" w:rsidRPr="008941C4">
        <w:rPr>
          <w:rFonts w:ascii="Palatino Linotype" w:hAnsi="Palatino Linotype" w:cs="Arial"/>
          <w:color w:val="000000" w:themeColor="text1"/>
        </w:rPr>
        <w:t>Información Pública</w:t>
      </w:r>
      <w:r w:rsidR="00FD561B" w:rsidRPr="008941C4">
        <w:rPr>
          <w:rFonts w:ascii="Palatino Linotype" w:hAnsi="Palatino Linotype" w:cs="Arial"/>
          <w:color w:val="000000" w:themeColor="text1"/>
        </w:rPr>
        <w:t xml:space="preserve"> del Estado de México y Municipios, que establece:</w:t>
      </w:r>
    </w:p>
    <w:p w14:paraId="6C239A18" w14:textId="77777777" w:rsidR="005A070A" w:rsidRPr="008941C4" w:rsidRDefault="005A070A" w:rsidP="008941C4">
      <w:pPr>
        <w:spacing w:line="360" w:lineRule="auto"/>
        <w:ind w:left="720" w:right="709"/>
        <w:contextualSpacing/>
        <w:jc w:val="both"/>
        <w:rPr>
          <w:rFonts w:ascii="Palatino Linotype" w:hAnsi="Palatino Linotype" w:cs="Arial"/>
          <w:i/>
          <w:color w:val="000000" w:themeColor="text1"/>
        </w:rPr>
      </w:pPr>
    </w:p>
    <w:p w14:paraId="3A05F024" w14:textId="644DE65D" w:rsidR="00D063EF" w:rsidRPr="008941C4" w:rsidRDefault="00FD561B" w:rsidP="008941C4">
      <w:pPr>
        <w:spacing w:line="360" w:lineRule="auto"/>
        <w:ind w:left="851" w:right="899"/>
        <w:contextualSpacing/>
        <w:jc w:val="both"/>
        <w:rPr>
          <w:rFonts w:ascii="Palatino Linotype" w:hAnsi="Palatino Linotype" w:cs="Arial"/>
          <w:i/>
          <w:color w:val="000000" w:themeColor="text1"/>
        </w:rPr>
      </w:pPr>
      <w:r w:rsidRPr="008941C4">
        <w:rPr>
          <w:rFonts w:ascii="Palatino Linotype" w:hAnsi="Palatino Linotype" w:cs="Arial"/>
          <w:i/>
          <w:color w:val="000000" w:themeColor="text1"/>
        </w:rPr>
        <w:t>“</w:t>
      </w:r>
      <w:r w:rsidRPr="008941C4">
        <w:rPr>
          <w:rFonts w:ascii="Palatino Linotype" w:hAnsi="Palatino Linotype" w:cs="Arial"/>
          <w:b/>
          <w:i/>
          <w:color w:val="000000" w:themeColor="text1"/>
        </w:rPr>
        <w:t>Artículo 178.</w:t>
      </w:r>
      <w:r w:rsidRPr="008941C4">
        <w:rPr>
          <w:rFonts w:ascii="Palatino Linotype" w:hAnsi="Palatino Linotype" w:cs="Arial"/>
          <w:i/>
          <w:color w:val="000000" w:themeColor="text1"/>
        </w:rPr>
        <w:t xml:space="preserve"> El solicitante podrá interponer, por sí mismo o a través de su representante, de manera directa o por medios electrónicos, </w:t>
      </w:r>
      <w:r w:rsidR="00391021" w:rsidRPr="008941C4">
        <w:rPr>
          <w:rFonts w:ascii="Palatino Linotype" w:hAnsi="Palatino Linotype" w:cs="Arial"/>
          <w:i/>
          <w:color w:val="000000" w:themeColor="text1"/>
        </w:rPr>
        <w:t>Recurso de Revisión</w:t>
      </w:r>
      <w:r w:rsidRPr="008941C4">
        <w:rPr>
          <w:rFonts w:ascii="Palatino Linotype" w:hAnsi="Palatino Linotype" w:cs="Arial"/>
          <w:i/>
          <w:color w:val="000000" w:themeColor="text1"/>
        </w:rPr>
        <w:t xml:space="preserve"> ante el Instituto o ante la Unidad de Transparencia que haya conocido de la solicitud dentro de los quince días hábiles, siguientes a la fecha de la notificación de la respuesta</w:t>
      </w:r>
      <w:r w:rsidR="004408BE" w:rsidRPr="008941C4">
        <w:rPr>
          <w:rFonts w:ascii="Palatino Linotype" w:hAnsi="Palatino Linotype" w:cs="Arial"/>
          <w:i/>
          <w:color w:val="000000" w:themeColor="text1"/>
        </w:rPr>
        <w:t>.</w:t>
      </w:r>
    </w:p>
    <w:p w14:paraId="0BB4C98F" w14:textId="77777777" w:rsidR="00585683" w:rsidRPr="008941C4" w:rsidRDefault="00585683" w:rsidP="008941C4">
      <w:pPr>
        <w:spacing w:line="360" w:lineRule="auto"/>
        <w:ind w:left="851" w:right="899"/>
        <w:contextualSpacing/>
        <w:jc w:val="both"/>
        <w:rPr>
          <w:rFonts w:ascii="Palatino Linotype" w:hAnsi="Palatino Linotype" w:cs="Arial"/>
          <w:i/>
          <w:color w:val="000000" w:themeColor="text1"/>
        </w:rPr>
      </w:pPr>
    </w:p>
    <w:p w14:paraId="10DA754A" w14:textId="5E9BEA37" w:rsidR="00D063EF" w:rsidRPr="008941C4" w:rsidRDefault="00FD561B" w:rsidP="008941C4">
      <w:pPr>
        <w:spacing w:line="360" w:lineRule="auto"/>
        <w:ind w:left="851" w:right="899"/>
        <w:contextualSpacing/>
        <w:jc w:val="both"/>
        <w:rPr>
          <w:rFonts w:ascii="Palatino Linotype" w:hAnsi="Palatino Linotype" w:cs="Arial"/>
          <w:i/>
          <w:color w:val="000000" w:themeColor="text1"/>
        </w:rPr>
      </w:pPr>
      <w:r w:rsidRPr="008941C4">
        <w:rPr>
          <w:rFonts w:ascii="Palatino Linotype" w:hAnsi="Palatino Linotype" w:cs="Arial"/>
          <w:i/>
          <w:color w:val="000000" w:themeColor="text1"/>
        </w:rPr>
        <w:t xml:space="preserve">A falta de respuesta del sujeto obligado, dentro de los plazos establecidos en esta Ley, a una solicitud de acceso a la </w:t>
      </w:r>
      <w:r w:rsidR="00327647" w:rsidRPr="008941C4">
        <w:rPr>
          <w:rFonts w:ascii="Palatino Linotype" w:hAnsi="Palatino Linotype" w:cs="Arial"/>
          <w:i/>
          <w:color w:val="000000" w:themeColor="text1"/>
        </w:rPr>
        <w:t>Información Pública</w:t>
      </w:r>
      <w:r w:rsidRPr="008941C4">
        <w:rPr>
          <w:rFonts w:ascii="Palatino Linotype" w:hAnsi="Palatino Linotype" w:cs="Arial"/>
          <w:i/>
          <w:color w:val="000000" w:themeColor="text1"/>
        </w:rPr>
        <w:t>, el recurso podrá ser interpuesto en cualquier momento, acompañado con el documento que pruebe la fecha en que presentó la solicitud.</w:t>
      </w:r>
    </w:p>
    <w:p w14:paraId="2AB9B300" w14:textId="77777777" w:rsidR="00585683" w:rsidRPr="008941C4" w:rsidRDefault="00585683" w:rsidP="008941C4">
      <w:pPr>
        <w:spacing w:line="360" w:lineRule="auto"/>
        <w:ind w:left="851" w:right="899"/>
        <w:contextualSpacing/>
        <w:jc w:val="both"/>
        <w:rPr>
          <w:rFonts w:ascii="Palatino Linotype" w:hAnsi="Palatino Linotype" w:cs="Arial"/>
          <w:i/>
          <w:color w:val="000000" w:themeColor="text1"/>
        </w:rPr>
      </w:pPr>
    </w:p>
    <w:p w14:paraId="5D4FEB8F" w14:textId="4EAA0465" w:rsidR="00FD561B" w:rsidRPr="008941C4" w:rsidRDefault="00FD561B" w:rsidP="008941C4">
      <w:pPr>
        <w:spacing w:line="360" w:lineRule="auto"/>
        <w:ind w:left="851" w:right="899"/>
        <w:jc w:val="both"/>
        <w:rPr>
          <w:rFonts w:ascii="Palatino Linotype" w:hAnsi="Palatino Linotype" w:cs="Arial"/>
          <w:i/>
          <w:color w:val="000000" w:themeColor="text1"/>
        </w:rPr>
      </w:pPr>
      <w:r w:rsidRPr="008941C4">
        <w:rPr>
          <w:rFonts w:ascii="Palatino Linotype" w:hAnsi="Palatino Linotype" w:cs="Arial"/>
          <w:i/>
          <w:color w:val="000000" w:themeColor="text1"/>
        </w:rPr>
        <w:t xml:space="preserve">En el caso de que se interponga ante la Unidad de Transparencia, ésta deberá remitir el </w:t>
      </w:r>
      <w:r w:rsidR="00391021" w:rsidRPr="008941C4">
        <w:rPr>
          <w:rFonts w:ascii="Palatino Linotype" w:hAnsi="Palatino Linotype" w:cs="Arial"/>
          <w:i/>
          <w:color w:val="000000" w:themeColor="text1"/>
        </w:rPr>
        <w:t>Recurso de Revisión</w:t>
      </w:r>
      <w:r w:rsidRPr="008941C4">
        <w:rPr>
          <w:rFonts w:ascii="Palatino Linotype" w:hAnsi="Palatino Linotype" w:cs="Arial"/>
          <w:i/>
          <w:color w:val="000000" w:themeColor="text1"/>
        </w:rPr>
        <w:t xml:space="preserve"> al Instituto a más tardar al día </w:t>
      </w:r>
      <w:r w:rsidRPr="008941C4">
        <w:rPr>
          <w:rFonts w:ascii="Palatino Linotype" w:hAnsi="Palatino Linotype" w:cs="Arial"/>
          <w:i/>
          <w:color w:val="000000" w:themeColor="text1"/>
          <w:lang w:eastAsia="es-MX"/>
        </w:rPr>
        <w:t>siguiente</w:t>
      </w:r>
      <w:r w:rsidRPr="008941C4">
        <w:rPr>
          <w:rFonts w:ascii="Palatino Linotype" w:hAnsi="Palatino Linotype" w:cs="Arial"/>
          <w:i/>
          <w:color w:val="000000" w:themeColor="text1"/>
        </w:rPr>
        <w:t xml:space="preserve"> de haberlo recibido.”</w:t>
      </w:r>
    </w:p>
    <w:p w14:paraId="5D37422F" w14:textId="77777777" w:rsidR="00307A95" w:rsidRPr="008941C4" w:rsidRDefault="00307A95" w:rsidP="008941C4">
      <w:pPr>
        <w:spacing w:line="360" w:lineRule="auto"/>
        <w:ind w:right="709"/>
        <w:jc w:val="both"/>
        <w:rPr>
          <w:rFonts w:ascii="Palatino Linotype" w:hAnsi="Palatino Linotype" w:cs="Arial"/>
          <w:i/>
          <w:color w:val="000000" w:themeColor="text1"/>
        </w:rPr>
      </w:pPr>
    </w:p>
    <w:p w14:paraId="68767637" w14:textId="2A3F0CE8" w:rsidR="00413BB7" w:rsidRPr="008941C4" w:rsidRDefault="00FD561B" w:rsidP="008941C4">
      <w:pPr>
        <w:spacing w:line="360" w:lineRule="auto"/>
        <w:jc w:val="both"/>
        <w:rPr>
          <w:rFonts w:ascii="Palatino Linotype" w:eastAsiaTheme="minorEastAsia" w:hAnsi="Palatino Linotype" w:cs="Arial"/>
          <w:color w:val="000000" w:themeColor="text1"/>
          <w:lang w:val="es-ES_tradnl"/>
        </w:rPr>
      </w:pPr>
      <w:r w:rsidRPr="008941C4">
        <w:rPr>
          <w:rFonts w:ascii="Palatino Linotype" w:hAnsi="Palatino Linotype" w:cs="Arial"/>
          <w:color w:val="000000" w:themeColor="text1"/>
        </w:rPr>
        <w:t xml:space="preserve">En esa tesitura, atendiendo a que </w:t>
      </w:r>
      <w:r w:rsidRPr="008941C4">
        <w:rPr>
          <w:rFonts w:ascii="Palatino Linotype" w:hAnsi="Palatino Linotype" w:cs="Arial"/>
          <w:b/>
          <w:color w:val="000000" w:themeColor="text1"/>
        </w:rPr>
        <w:t>EL SUJETO OBLIGADO</w:t>
      </w:r>
      <w:r w:rsidRPr="008941C4">
        <w:rPr>
          <w:rFonts w:ascii="Palatino Linotype" w:hAnsi="Palatino Linotype" w:cs="Arial"/>
          <w:color w:val="000000" w:themeColor="text1"/>
        </w:rPr>
        <w:t xml:space="preserve"> notificó la respuesta</w:t>
      </w:r>
      <w:r w:rsidR="00D71517" w:rsidRPr="008941C4">
        <w:rPr>
          <w:rFonts w:ascii="Palatino Linotype" w:hAnsi="Palatino Linotype" w:cs="Arial"/>
          <w:color w:val="000000" w:themeColor="text1"/>
        </w:rPr>
        <w:t xml:space="preserve"> a</w:t>
      </w:r>
      <w:r w:rsidR="00416835" w:rsidRPr="008941C4">
        <w:rPr>
          <w:rFonts w:ascii="Palatino Linotype" w:hAnsi="Palatino Linotype" w:cs="Arial"/>
          <w:color w:val="000000" w:themeColor="text1"/>
        </w:rPr>
        <w:t xml:space="preserve"> </w:t>
      </w:r>
      <w:r w:rsidR="006D1674" w:rsidRPr="008941C4">
        <w:rPr>
          <w:rFonts w:ascii="Palatino Linotype" w:hAnsi="Palatino Linotype" w:cs="Arial"/>
          <w:color w:val="000000" w:themeColor="text1"/>
        </w:rPr>
        <w:t xml:space="preserve"> </w:t>
      </w:r>
      <w:r w:rsidR="00675F3B" w:rsidRPr="008941C4">
        <w:rPr>
          <w:rFonts w:ascii="Palatino Linotype" w:hAnsi="Palatino Linotype" w:cs="Arial"/>
          <w:color w:val="000000" w:themeColor="text1"/>
        </w:rPr>
        <w:t>la solicitud</w:t>
      </w:r>
      <w:r w:rsidR="00D71517" w:rsidRPr="008941C4">
        <w:rPr>
          <w:rFonts w:ascii="Palatino Linotype" w:hAnsi="Palatino Linotype" w:cs="Arial"/>
          <w:color w:val="000000" w:themeColor="text1"/>
        </w:rPr>
        <w:t xml:space="preserve"> </w:t>
      </w:r>
      <w:r w:rsidRPr="008941C4">
        <w:rPr>
          <w:rFonts w:ascii="Palatino Linotype" w:hAnsi="Palatino Linotype" w:cs="Arial"/>
          <w:color w:val="000000" w:themeColor="text1"/>
        </w:rPr>
        <w:t xml:space="preserve">de acceso a la </w:t>
      </w:r>
      <w:r w:rsidR="00327647" w:rsidRPr="008941C4">
        <w:rPr>
          <w:rFonts w:ascii="Palatino Linotype" w:hAnsi="Palatino Linotype" w:cs="Arial"/>
          <w:color w:val="000000" w:themeColor="text1"/>
        </w:rPr>
        <w:t>Información Pública</w:t>
      </w:r>
      <w:r w:rsidR="00416835" w:rsidRPr="008941C4">
        <w:rPr>
          <w:rFonts w:ascii="Palatino Linotype" w:hAnsi="Palatino Linotype" w:cs="Arial"/>
          <w:color w:val="000000" w:themeColor="text1"/>
        </w:rPr>
        <w:t xml:space="preserve"> objeto del presente recurso</w:t>
      </w:r>
      <w:r w:rsidRPr="008941C4">
        <w:rPr>
          <w:rFonts w:ascii="Palatino Linotype" w:hAnsi="Palatino Linotype" w:cs="Arial"/>
          <w:color w:val="000000" w:themeColor="text1"/>
        </w:rPr>
        <w:t xml:space="preserve"> el </w:t>
      </w:r>
      <w:r w:rsidR="00DE0D4C" w:rsidRPr="008941C4">
        <w:rPr>
          <w:rFonts w:ascii="Palatino Linotype" w:hAnsi="Palatino Linotype" w:cs="Arial"/>
          <w:b/>
          <w:color w:val="000000" w:themeColor="text1"/>
        </w:rPr>
        <w:t>tres</w:t>
      </w:r>
      <w:r w:rsidR="00675F3B" w:rsidRPr="008941C4">
        <w:rPr>
          <w:rFonts w:ascii="Palatino Linotype" w:hAnsi="Palatino Linotype" w:cs="Arial"/>
          <w:b/>
          <w:color w:val="000000" w:themeColor="text1"/>
        </w:rPr>
        <w:t xml:space="preserve"> </w:t>
      </w:r>
      <w:r w:rsidR="006D1674" w:rsidRPr="008941C4">
        <w:rPr>
          <w:rFonts w:ascii="Palatino Linotype" w:hAnsi="Palatino Linotype" w:cs="Arial"/>
          <w:b/>
          <w:color w:val="000000" w:themeColor="text1"/>
        </w:rPr>
        <w:t xml:space="preserve">de </w:t>
      </w:r>
      <w:r w:rsidR="00DE0D4C" w:rsidRPr="008941C4">
        <w:rPr>
          <w:rFonts w:ascii="Palatino Linotype" w:hAnsi="Palatino Linotype" w:cs="Arial"/>
          <w:b/>
          <w:color w:val="000000" w:themeColor="text1"/>
        </w:rPr>
        <w:t>octubre</w:t>
      </w:r>
      <w:r w:rsidR="00496AB3" w:rsidRPr="008941C4">
        <w:rPr>
          <w:rFonts w:ascii="Palatino Linotype" w:hAnsi="Palatino Linotype" w:cs="Arial"/>
          <w:b/>
          <w:color w:val="000000" w:themeColor="text1"/>
        </w:rPr>
        <w:t xml:space="preserve"> </w:t>
      </w:r>
      <w:r w:rsidR="00585683" w:rsidRPr="008941C4">
        <w:rPr>
          <w:rFonts w:ascii="Palatino Linotype" w:hAnsi="Palatino Linotype" w:cs="Arial"/>
          <w:b/>
          <w:color w:val="000000" w:themeColor="text1"/>
        </w:rPr>
        <w:t xml:space="preserve">de dos mil </w:t>
      </w:r>
      <w:r w:rsidR="00D71F23" w:rsidRPr="008941C4">
        <w:rPr>
          <w:rFonts w:ascii="Palatino Linotype" w:hAnsi="Palatino Linotype" w:cs="Arial"/>
          <w:b/>
          <w:color w:val="000000" w:themeColor="text1"/>
        </w:rPr>
        <w:t>veintidós</w:t>
      </w:r>
      <w:r w:rsidRPr="008941C4">
        <w:rPr>
          <w:rFonts w:ascii="Palatino Linotype" w:hAnsi="Palatino Linotype" w:cs="Arial"/>
          <w:color w:val="000000" w:themeColor="text1"/>
        </w:rPr>
        <w:t xml:space="preserve">; así, el plazo de quince días hábiles que el artículo 178 de </w:t>
      </w:r>
      <w:r w:rsidRPr="008941C4">
        <w:rPr>
          <w:rFonts w:ascii="Palatino Linotype" w:hAnsi="Palatino Linotype" w:cs="Arial"/>
          <w:color w:val="000000" w:themeColor="text1"/>
        </w:rPr>
        <w:lastRenderedPageBreak/>
        <w:t>la Ley de la materia otorga a</w:t>
      </w:r>
      <w:r w:rsidR="009122A7" w:rsidRPr="008941C4">
        <w:rPr>
          <w:rFonts w:ascii="Palatino Linotype" w:hAnsi="Palatino Linotype" w:cs="Arial"/>
          <w:color w:val="000000" w:themeColor="text1"/>
        </w:rPr>
        <w:t xml:space="preserve"> </w:t>
      </w:r>
      <w:r w:rsidR="00EE6AA9" w:rsidRPr="008941C4">
        <w:rPr>
          <w:rFonts w:ascii="Palatino Linotype" w:hAnsi="Palatino Linotype" w:cs="Arial"/>
          <w:b/>
          <w:color w:val="000000" w:themeColor="text1"/>
        </w:rPr>
        <w:t>LA RECURRENTE</w:t>
      </w:r>
      <w:r w:rsidRPr="008941C4">
        <w:rPr>
          <w:rFonts w:ascii="Palatino Linotype" w:hAnsi="Palatino Linotype" w:cs="Arial"/>
          <w:color w:val="000000" w:themeColor="text1"/>
        </w:rPr>
        <w:t xml:space="preserve"> para presentar el respectivo </w:t>
      </w:r>
      <w:r w:rsidR="00391021" w:rsidRPr="008941C4">
        <w:rPr>
          <w:rFonts w:ascii="Palatino Linotype" w:hAnsi="Palatino Linotype" w:cs="Arial"/>
          <w:color w:val="000000" w:themeColor="text1"/>
        </w:rPr>
        <w:t>Recurso de Revisión</w:t>
      </w:r>
      <w:r w:rsidRPr="008941C4">
        <w:rPr>
          <w:rFonts w:ascii="Palatino Linotype" w:hAnsi="Palatino Linotype" w:cs="Arial"/>
          <w:color w:val="000000" w:themeColor="text1"/>
        </w:rPr>
        <w:t xml:space="preserve">, transcurrió del </w:t>
      </w:r>
      <w:r w:rsidR="004E7AC1" w:rsidRPr="008941C4">
        <w:rPr>
          <w:rFonts w:ascii="Palatino Linotype" w:hAnsi="Palatino Linotype" w:cs="Arial"/>
          <w:b/>
          <w:color w:val="000000" w:themeColor="text1"/>
        </w:rPr>
        <w:t>cuatro</w:t>
      </w:r>
      <w:r w:rsidR="00CA321A" w:rsidRPr="008941C4">
        <w:rPr>
          <w:rFonts w:ascii="Palatino Linotype" w:hAnsi="Palatino Linotype" w:cs="Arial"/>
          <w:b/>
          <w:color w:val="000000" w:themeColor="text1"/>
        </w:rPr>
        <w:t xml:space="preserve"> </w:t>
      </w:r>
      <w:r w:rsidR="001304FB" w:rsidRPr="008941C4">
        <w:rPr>
          <w:rFonts w:ascii="Palatino Linotype" w:hAnsi="Palatino Linotype" w:cs="Arial"/>
          <w:b/>
          <w:color w:val="000000" w:themeColor="text1"/>
        </w:rPr>
        <w:t xml:space="preserve">al </w:t>
      </w:r>
      <w:r w:rsidR="004E7AC1" w:rsidRPr="008941C4">
        <w:rPr>
          <w:rFonts w:ascii="Palatino Linotype" w:hAnsi="Palatino Linotype" w:cs="Arial"/>
          <w:b/>
          <w:color w:val="000000" w:themeColor="text1"/>
        </w:rPr>
        <w:t>veinticuatro</w:t>
      </w:r>
      <w:r w:rsidR="001304FB" w:rsidRPr="008941C4">
        <w:rPr>
          <w:rFonts w:ascii="Palatino Linotype" w:hAnsi="Palatino Linotype" w:cs="Arial"/>
          <w:b/>
          <w:color w:val="000000" w:themeColor="text1"/>
        </w:rPr>
        <w:t xml:space="preserve"> </w:t>
      </w:r>
      <w:r w:rsidR="00CA321A" w:rsidRPr="008941C4">
        <w:rPr>
          <w:rFonts w:ascii="Palatino Linotype" w:hAnsi="Palatino Linotype" w:cs="Arial"/>
          <w:b/>
          <w:color w:val="000000" w:themeColor="text1"/>
        </w:rPr>
        <w:t xml:space="preserve">de </w:t>
      </w:r>
      <w:r w:rsidR="001304FB" w:rsidRPr="008941C4">
        <w:rPr>
          <w:rFonts w:ascii="Palatino Linotype" w:hAnsi="Palatino Linotype" w:cs="Arial"/>
          <w:b/>
          <w:color w:val="000000" w:themeColor="text1"/>
        </w:rPr>
        <w:t xml:space="preserve">octubre </w:t>
      </w:r>
      <w:r w:rsidR="00CA321A" w:rsidRPr="008941C4">
        <w:rPr>
          <w:rFonts w:ascii="Palatino Linotype" w:hAnsi="Palatino Linotype" w:cs="Arial"/>
          <w:b/>
          <w:color w:val="000000" w:themeColor="text1"/>
        </w:rPr>
        <w:t>de dos mil veintidós</w:t>
      </w:r>
      <w:r w:rsidRPr="008941C4">
        <w:rPr>
          <w:rFonts w:ascii="Palatino Linotype" w:hAnsi="Palatino Linotype" w:cs="Arial"/>
          <w:color w:val="000000" w:themeColor="text1"/>
        </w:rPr>
        <w:t xml:space="preserve">, </w:t>
      </w:r>
      <w:r w:rsidR="007266BC" w:rsidRPr="008941C4">
        <w:rPr>
          <w:rFonts w:ascii="Palatino Linotype" w:hAnsi="Palatino Linotype" w:cs="Arial"/>
          <w:color w:val="000000" w:themeColor="text1"/>
        </w:rPr>
        <w:t xml:space="preserve"> </w:t>
      </w:r>
      <w:r w:rsidR="00EE68EE" w:rsidRPr="008941C4">
        <w:rPr>
          <w:rFonts w:ascii="Palatino Linotype" w:eastAsiaTheme="minorEastAsia" w:hAnsi="Palatino Linotype" w:cs="Arial"/>
          <w:color w:val="000000" w:themeColor="text1"/>
          <w:lang w:val="es-ES_tradnl"/>
        </w:rPr>
        <w:t>sin contemplar en el cómputo los días</w:t>
      </w:r>
      <w:r w:rsidR="004E7AC1" w:rsidRPr="008941C4">
        <w:rPr>
          <w:rFonts w:ascii="Palatino Linotype" w:eastAsiaTheme="minorEastAsia" w:hAnsi="Palatino Linotype" w:cs="Arial"/>
          <w:color w:val="000000" w:themeColor="text1"/>
          <w:lang w:val="es-ES_tradnl"/>
        </w:rPr>
        <w:t xml:space="preserve"> ocho, nueve, quince,</w:t>
      </w:r>
      <w:r w:rsidR="00D610BA" w:rsidRPr="008941C4">
        <w:rPr>
          <w:rFonts w:ascii="Palatino Linotype" w:eastAsiaTheme="minorEastAsia" w:hAnsi="Palatino Linotype" w:cs="Arial"/>
          <w:color w:val="000000" w:themeColor="text1"/>
          <w:lang w:val="es-ES_tradnl"/>
        </w:rPr>
        <w:t xml:space="preserve"> dieciséis</w:t>
      </w:r>
      <w:r w:rsidR="004E7AC1" w:rsidRPr="008941C4">
        <w:rPr>
          <w:rFonts w:ascii="Palatino Linotype" w:eastAsiaTheme="minorEastAsia" w:hAnsi="Palatino Linotype" w:cs="Arial"/>
          <w:color w:val="000000" w:themeColor="text1"/>
          <w:lang w:val="es-ES_tradnl"/>
        </w:rPr>
        <w:t>, veintidós y veintitrés</w:t>
      </w:r>
      <w:r w:rsidR="00D610BA" w:rsidRPr="008941C4">
        <w:rPr>
          <w:rFonts w:ascii="Palatino Linotype" w:eastAsiaTheme="minorEastAsia" w:hAnsi="Palatino Linotype" w:cs="Arial"/>
          <w:color w:val="000000" w:themeColor="text1"/>
          <w:lang w:val="es-ES_tradnl"/>
        </w:rPr>
        <w:t xml:space="preserve"> de octubre</w:t>
      </w:r>
      <w:r w:rsidR="00A77E90" w:rsidRPr="008941C4">
        <w:rPr>
          <w:rFonts w:ascii="Palatino Linotype" w:eastAsiaTheme="minorEastAsia" w:hAnsi="Palatino Linotype" w:cs="Arial"/>
          <w:color w:val="000000" w:themeColor="text1"/>
          <w:lang w:val="es-ES_tradnl"/>
        </w:rPr>
        <w:t xml:space="preserve"> </w:t>
      </w:r>
      <w:r w:rsidR="00D23E9D" w:rsidRPr="008941C4">
        <w:rPr>
          <w:rFonts w:ascii="Palatino Linotype" w:eastAsiaTheme="minorEastAsia" w:hAnsi="Palatino Linotype" w:cs="Arial"/>
          <w:color w:val="000000" w:themeColor="text1"/>
          <w:lang w:val="es-ES_tradnl"/>
        </w:rPr>
        <w:t>de dos mil veintidós</w:t>
      </w:r>
      <w:r w:rsidR="00EE68EE" w:rsidRPr="008941C4">
        <w:rPr>
          <w:rFonts w:ascii="Palatino Linotype" w:eastAsiaTheme="minorEastAsia" w:hAnsi="Palatino Linotype" w:cs="Arial"/>
          <w:color w:val="000000" w:themeColor="text1"/>
          <w:lang w:val="es-ES_tradnl"/>
        </w:rPr>
        <w:t xml:space="preserve">, </w:t>
      </w:r>
      <w:bookmarkStart w:id="9" w:name="_Hlk62134391"/>
      <w:r w:rsidR="00EE68EE" w:rsidRPr="008941C4">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w:t>
      </w:r>
      <w:r w:rsidR="00327647" w:rsidRPr="008941C4">
        <w:rPr>
          <w:rFonts w:ascii="Palatino Linotype" w:eastAsiaTheme="minorEastAsia" w:hAnsi="Palatino Linotype" w:cs="Arial"/>
          <w:color w:val="000000" w:themeColor="text1"/>
          <w:lang w:val="es-ES_tradnl"/>
        </w:rPr>
        <w:t>Información Pública</w:t>
      </w:r>
      <w:r w:rsidR="00EE68EE" w:rsidRPr="008941C4">
        <w:rPr>
          <w:rFonts w:ascii="Palatino Linotype" w:eastAsiaTheme="minorEastAsia" w:hAnsi="Palatino Linotype" w:cs="Arial"/>
          <w:color w:val="000000" w:themeColor="text1"/>
          <w:lang w:val="es-ES_tradnl"/>
        </w:rPr>
        <w:t xml:space="preserve"> del Estado de México y Municipios</w:t>
      </w:r>
      <w:bookmarkEnd w:id="9"/>
      <w:r w:rsidR="00B32F8F" w:rsidRPr="008941C4">
        <w:rPr>
          <w:rFonts w:ascii="Palatino Linotype" w:eastAsiaTheme="minorEastAsia" w:hAnsi="Palatino Linotype" w:cs="Arial"/>
          <w:color w:val="000000" w:themeColor="text1"/>
          <w:lang w:val="es-ES_tradnl"/>
        </w:rPr>
        <w:t>.</w:t>
      </w:r>
    </w:p>
    <w:p w14:paraId="2BF2FD8F" w14:textId="77777777" w:rsidR="00307A95" w:rsidRPr="008941C4" w:rsidRDefault="00307A95" w:rsidP="008941C4">
      <w:pPr>
        <w:spacing w:line="360" w:lineRule="auto"/>
        <w:jc w:val="both"/>
        <w:rPr>
          <w:rFonts w:ascii="Palatino Linotype" w:eastAsiaTheme="minorEastAsia" w:hAnsi="Palatino Linotype" w:cs="Arial"/>
          <w:color w:val="000000" w:themeColor="text1"/>
          <w:lang w:val="es-ES_tradnl"/>
        </w:rPr>
      </w:pPr>
    </w:p>
    <w:p w14:paraId="697422E6" w14:textId="130D34F0" w:rsidR="002315FB" w:rsidRPr="008941C4" w:rsidRDefault="002315FB" w:rsidP="008941C4">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8941C4">
        <w:rPr>
          <w:rFonts w:ascii="Palatino Linotype" w:eastAsia="Palatino Linotype" w:hAnsi="Palatino Linotype" w:cs="Palatino Linotype"/>
          <w:color w:val="000000" w:themeColor="text1"/>
        </w:rPr>
        <w:t>E</w:t>
      </w:r>
      <w:r w:rsidR="00D71517" w:rsidRPr="008941C4">
        <w:rPr>
          <w:rFonts w:ascii="Palatino Linotype" w:eastAsia="Palatino Linotype" w:hAnsi="Palatino Linotype" w:cs="Palatino Linotype"/>
          <w:color w:val="000000" w:themeColor="text1"/>
        </w:rPr>
        <w:t xml:space="preserve">n ese tenor, se reitera </w:t>
      </w:r>
      <w:r w:rsidR="00CA321A" w:rsidRPr="008941C4">
        <w:rPr>
          <w:rFonts w:ascii="Palatino Linotype" w:eastAsia="Palatino Linotype" w:hAnsi="Palatino Linotype" w:cs="Palatino Linotype"/>
          <w:color w:val="000000" w:themeColor="text1"/>
        </w:rPr>
        <w:t>que,</w:t>
      </w:r>
      <w:r w:rsidR="00D71517" w:rsidRPr="008941C4">
        <w:rPr>
          <w:rFonts w:ascii="Palatino Linotype" w:eastAsia="Palatino Linotype" w:hAnsi="Palatino Linotype" w:cs="Palatino Linotype"/>
          <w:color w:val="000000" w:themeColor="text1"/>
        </w:rPr>
        <w:t xml:space="preserve"> si </w:t>
      </w:r>
      <w:r w:rsidR="002022FE" w:rsidRPr="008941C4">
        <w:rPr>
          <w:rFonts w:ascii="Palatino Linotype" w:eastAsia="Palatino Linotype" w:hAnsi="Palatino Linotype" w:cs="Palatino Linotype"/>
          <w:color w:val="000000" w:themeColor="text1"/>
        </w:rPr>
        <w:t>el</w:t>
      </w:r>
      <w:r w:rsidRPr="008941C4">
        <w:rPr>
          <w:rFonts w:ascii="Palatino Linotype" w:eastAsia="Palatino Linotype" w:hAnsi="Palatino Linotype" w:cs="Palatino Linotype"/>
          <w:color w:val="000000" w:themeColor="text1"/>
        </w:rPr>
        <w:t xml:space="preserve"> </w:t>
      </w:r>
      <w:r w:rsidR="002022FE" w:rsidRPr="008941C4">
        <w:rPr>
          <w:rFonts w:ascii="Palatino Linotype" w:eastAsia="Palatino Linotype" w:hAnsi="Palatino Linotype" w:cs="Palatino Linotype"/>
          <w:color w:val="000000" w:themeColor="text1"/>
        </w:rPr>
        <w:t>Recurso</w:t>
      </w:r>
      <w:r w:rsidR="00963231" w:rsidRPr="008941C4">
        <w:rPr>
          <w:rFonts w:ascii="Palatino Linotype" w:eastAsia="Palatino Linotype" w:hAnsi="Palatino Linotype" w:cs="Palatino Linotype"/>
          <w:color w:val="000000" w:themeColor="text1"/>
        </w:rPr>
        <w:t xml:space="preserve"> de Revisión</w:t>
      </w:r>
      <w:r w:rsidRPr="008941C4">
        <w:rPr>
          <w:rFonts w:ascii="Palatino Linotype" w:eastAsia="Palatino Linotype" w:hAnsi="Palatino Linotype" w:cs="Palatino Linotype"/>
          <w:color w:val="000000" w:themeColor="text1"/>
        </w:rPr>
        <w:t xml:space="preserve"> que nos ocupa</w:t>
      </w:r>
      <w:r w:rsidR="002022FE" w:rsidRPr="008941C4">
        <w:rPr>
          <w:rFonts w:ascii="Palatino Linotype" w:eastAsia="Palatino Linotype" w:hAnsi="Palatino Linotype" w:cs="Palatino Linotype"/>
          <w:color w:val="000000" w:themeColor="text1"/>
        </w:rPr>
        <w:t>, se interpus</w:t>
      </w:r>
      <w:r w:rsidR="00D71517" w:rsidRPr="008941C4">
        <w:rPr>
          <w:rFonts w:ascii="Palatino Linotype" w:eastAsia="Palatino Linotype" w:hAnsi="Palatino Linotype" w:cs="Palatino Linotype"/>
          <w:color w:val="000000" w:themeColor="text1"/>
        </w:rPr>
        <w:t>o</w:t>
      </w:r>
      <w:r w:rsidRPr="008941C4">
        <w:rPr>
          <w:rFonts w:ascii="Palatino Linotype" w:eastAsia="Palatino Linotype" w:hAnsi="Palatino Linotype" w:cs="Palatino Linotype"/>
          <w:color w:val="000000" w:themeColor="text1"/>
        </w:rPr>
        <w:t xml:space="preserve"> el </w:t>
      </w:r>
      <w:r w:rsidR="004E7AC1" w:rsidRPr="008941C4">
        <w:rPr>
          <w:rFonts w:ascii="Palatino Linotype" w:eastAsia="Palatino Linotype" w:hAnsi="Palatino Linotype" w:cs="Palatino Linotype"/>
          <w:b/>
          <w:color w:val="000000" w:themeColor="text1"/>
        </w:rPr>
        <w:t>doce</w:t>
      </w:r>
      <w:r w:rsidR="00A77E90" w:rsidRPr="008941C4">
        <w:rPr>
          <w:rFonts w:ascii="Palatino Linotype" w:eastAsia="Palatino Linotype" w:hAnsi="Palatino Linotype" w:cs="Palatino Linotype"/>
          <w:b/>
          <w:color w:val="000000" w:themeColor="text1"/>
        </w:rPr>
        <w:t xml:space="preserve"> </w:t>
      </w:r>
      <w:r w:rsidRPr="008941C4">
        <w:rPr>
          <w:rFonts w:ascii="Palatino Linotype" w:eastAsia="Palatino Linotype" w:hAnsi="Palatino Linotype" w:cs="Palatino Linotype"/>
          <w:b/>
          <w:color w:val="000000" w:themeColor="text1"/>
        </w:rPr>
        <w:t xml:space="preserve">de </w:t>
      </w:r>
      <w:r w:rsidR="004E7AC1" w:rsidRPr="008941C4">
        <w:rPr>
          <w:rFonts w:ascii="Palatino Linotype" w:eastAsia="Palatino Linotype" w:hAnsi="Palatino Linotype" w:cs="Palatino Linotype"/>
          <w:b/>
          <w:color w:val="000000" w:themeColor="text1"/>
        </w:rPr>
        <w:t>octubre</w:t>
      </w:r>
      <w:r w:rsidR="00A77E90" w:rsidRPr="008941C4">
        <w:rPr>
          <w:rFonts w:ascii="Palatino Linotype" w:eastAsia="Palatino Linotype" w:hAnsi="Palatino Linotype" w:cs="Palatino Linotype"/>
          <w:b/>
          <w:color w:val="000000" w:themeColor="text1"/>
        </w:rPr>
        <w:t xml:space="preserve"> </w:t>
      </w:r>
      <w:r w:rsidR="00D71517" w:rsidRPr="008941C4">
        <w:rPr>
          <w:rFonts w:ascii="Palatino Linotype" w:eastAsia="Palatino Linotype" w:hAnsi="Palatino Linotype" w:cs="Palatino Linotype"/>
          <w:b/>
          <w:color w:val="000000" w:themeColor="text1"/>
        </w:rPr>
        <w:t>de dos mil veintidós</w:t>
      </w:r>
      <w:r w:rsidR="00D71517" w:rsidRPr="008941C4">
        <w:rPr>
          <w:rFonts w:ascii="Palatino Linotype" w:eastAsia="Palatino Linotype" w:hAnsi="Palatino Linotype" w:cs="Palatino Linotype"/>
          <w:color w:val="000000" w:themeColor="text1"/>
        </w:rPr>
        <w:t xml:space="preserve">, </w:t>
      </w:r>
      <w:r w:rsidR="002022FE" w:rsidRPr="008941C4">
        <w:rPr>
          <w:rFonts w:ascii="Palatino Linotype" w:eastAsia="Palatino Linotype" w:hAnsi="Palatino Linotype" w:cs="Palatino Linotype"/>
          <w:color w:val="000000" w:themeColor="text1"/>
        </w:rPr>
        <w:t xml:space="preserve">éste </w:t>
      </w:r>
      <w:r w:rsidRPr="008941C4">
        <w:rPr>
          <w:rFonts w:ascii="Palatino Linotype" w:eastAsia="Palatino Linotype" w:hAnsi="Palatino Linotype" w:cs="Palatino Linotype"/>
          <w:color w:val="000000" w:themeColor="text1"/>
        </w:rPr>
        <w:t xml:space="preserve">se encuentra dentro del </w:t>
      </w:r>
      <w:r w:rsidR="002022FE" w:rsidRPr="008941C4">
        <w:rPr>
          <w:rFonts w:ascii="Palatino Linotype" w:eastAsia="Palatino Linotype" w:hAnsi="Palatino Linotype" w:cs="Palatino Linotype"/>
          <w:color w:val="000000" w:themeColor="text1"/>
        </w:rPr>
        <w:t>margen</w:t>
      </w:r>
      <w:r w:rsidRPr="008941C4">
        <w:rPr>
          <w:rFonts w:ascii="Palatino Linotype" w:eastAsia="Palatino Linotype" w:hAnsi="Palatino Linotype" w:cs="Palatino Linotype"/>
          <w:color w:val="000000" w:themeColor="text1"/>
        </w:rPr>
        <w:t xml:space="preserve"> temporal</w:t>
      </w:r>
      <w:r w:rsidR="002022FE" w:rsidRPr="008941C4">
        <w:rPr>
          <w:rFonts w:ascii="Palatino Linotype" w:eastAsia="Palatino Linotype" w:hAnsi="Palatino Linotype" w:cs="Palatino Linotype"/>
          <w:color w:val="000000" w:themeColor="text1"/>
        </w:rPr>
        <w:t xml:space="preserve"> previsto</w:t>
      </w:r>
      <w:r w:rsidRPr="008941C4">
        <w:rPr>
          <w:rFonts w:ascii="Palatino Linotype" w:eastAsia="Palatino Linotype" w:hAnsi="Palatino Linotype" w:cs="Palatino Linotype"/>
          <w:color w:val="000000" w:themeColor="text1"/>
        </w:rPr>
        <w:t xml:space="preserve"> en el artículo 178 de la Ley de la materia y, por tanto, su interposición se considera oportuna.</w:t>
      </w:r>
    </w:p>
    <w:p w14:paraId="1922DC37" w14:textId="77777777" w:rsidR="002315FB" w:rsidRPr="008941C4" w:rsidRDefault="002315FB" w:rsidP="008941C4">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8941C4" w:rsidRDefault="00200BFC" w:rsidP="008941C4">
      <w:pPr>
        <w:autoSpaceDE w:val="0"/>
        <w:autoSpaceDN w:val="0"/>
        <w:adjustRightInd w:val="0"/>
        <w:spacing w:line="360" w:lineRule="auto"/>
        <w:ind w:right="49"/>
        <w:jc w:val="both"/>
        <w:rPr>
          <w:rFonts w:ascii="Palatino Linotype" w:hAnsi="Palatino Linotype"/>
          <w:b/>
          <w:color w:val="000000" w:themeColor="text1"/>
        </w:rPr>
      </w:pPr>
      <w:r w:rsidRPr="008941C4">
        <w:rPr>
          <w:rFonts w:ascii="Palatino Linotype" w:hAnsi="Palatino Linotype" w:cs="Arial"/>
          <w:b/>
          <w:color w:val="000000" w:themeColor="text1"/>
        </w:rPr>
        <w:t>CUARTO</w:t>
      </w:r>
      <w:r w:rsidRPr="008941C4">
        <w:rPr>
          <w:rFonts w:ascii="Palatino Linotype" w:hAnsi="Palatino Linotype"/>
          <w:b/>
          <w:color w:val="000000" w:themeColor="text1"/>
        </w:rPr>
        <w:t xml:space="preserve">. </w:t>
      </w:r>
      <w:r w:rsidR="0072617B" w:rsidRPr="008941C4">
        <w:rPr>
          <w:rFonts w:ascii="Palatino Linotype" w:hAnsi="Palatino Linotype"/>
          <w:b/>
          <w:color w:val="000000" w:themeColor="text1"/>
        </w:rPr>
        <w:t xml:space="preserve">Procedibilidad. </w:t>
      </w:r>
    </w:p>
    <w:p w14:paraId="1510CE25" w14:textId="77777777" w:rsidR="001E51C1" w:rsidRPr="008941C4" w:rsidRDefault="001E51C1" w:rsidP="008941C4">
      <w:pPr>
        <w:autoSpaceDE w:val="0"/>
        <w:autoSpaceDN w:val="0"/>
        <w:adjustRightInd w:val="0"/>
        <w:spacing w:line="360" w:lineRule="auto"/>
        <w:ind w:right="49"/>
        <w:jc w:val="both"/>
        <w:rPr>
          <w:rFonts w:ascii="Palatino Linotype" w:hAnsi="Palatino Linotype" w:cs="Arial"/>
          <w:color w:val="000000" w:themeColor="text1"/>
          <w:lang w:val="es-ES"/>
        </w:rPr>
      </w:pPr>
      <w:r w:rsidRPr="008941C4">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8941C4" w:rsidRDefault="003A36B8" w:rsidP="008941C4">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8941C4" w:rsidRDefault="001E51C1" w:rsidP="008941C4">
      <w:pPr>
        <w:tabs>
          <w:tab w:val="left" w:pos="851"/>
        </w:tabs>
        <w:spacing w:line="360" w:lineRule="auto"/>
        <w:ind w:left="851" w:right="901"/>
        <w:jc w:val="both"/>
        <w:rPr>
          <w:rFonts w:ascii="Palatino Linotype" w:hAnsi="Palatino Linotype"/>
          <w:b/>
          <w:i/>
          <w:color w:val="000000" w:themeColor="text1"/>
          <w:lang w:val="es-ES"/>
        </w:rPr>
      </w:pPr>
      <w:r w:rsidRPr="008941C4">
        <w:rPr>
          <w:rFonts w:ascii="Palatino Linotype" w:hAnsi="Palatino Linotype"/>
          <w:b/>
          <w:i/>
          <w:color w:val="000000" w:themeColor="text1"/>
          <w:lang w:val="es-ES"/>
        </w:rPr>
        <w:t xml:space="preserve">“Artículo 180. </w:t>
      </w:r>
      <w:r w:rsidRPr="008941C4">
        <w:rPr>
          <w:rFonts w:ascii="Palatino Linotype" w:hAnsi="Palatino Linotype"/>
          <w:i/>
          <w:color w:val="000000" w:themeColor="text1"/>
          <w:lang w:val="es-ES"/>
        </w:rPr>
        <w:t xml:space="preserve">El </w:t>
      </w:r>
      <w:r w:rsidR="00391021" w:rsidRPr="008941C4">
        <w:rPr>
          <w:rFonts w:ascii="Palatino Linotype" w:hAnsi="Palatino Linotype" w:cs="Arial"/>
          <w:i/>
          <w:color w:val="000000" w:themeColor="text1"/>
          <w:lang w:val="es-ES"/>
        </w:rPr>
        <w:t>Recurso de Revisión</w:t>
      </w:r>
      <w:r w:rsidRPr="008941C4">
        <w:rPr>
          <w:rFonts w:ascii="Palatino Linotype" w:hAnsi="Palatino Linotype"/>
          <w:i/>
          <w:color w:val="000000" w:themeColor="text1"/>
          <w:lang w:val="es-ES"/>
        </w:rPr>
        <w:t xml:space="preserve"> contendrá:</w:t>
      </w:r>
      <w:r w:rsidRPr="008941C4">
        <w:rPr>
          <w:rFonts w:ascii="Palatino Linotype" w:hAnsi="Palatino Linotype"/>
          <w:b/>
          <w:i/>
          <w:color w:val="000000" w:themeColor="text1"/>
          <w:lang w:val="es-ES"/>
        </w:rPr>
        <w:t xml:space="preserve"> </w:t>
      </w:r>
    </w:p>
    <w:p w14:paraId="03264643" w14:textId="77777777" w:rsidR="001E51C1" w:rsidRPr="008941C4" w:rsidRDefault="001E51C1" w:rsidP="008941C4">
      <w:pPr>
        <w:tabs>
          <w:tab w:val="left" w:pos="851"/>
        </w:tabs>
        <w:spacing w:line="360" w:lineRule="auto"/>
        <w:ind w:left="851" w:right="901"/>
        <w:jc w:val="both"/>
        <w:rPr>
          <w:rFonts w:ascii="Palatino Linotype" w:hAnsi="Palatino Linotype"/>
          <w:b/>
          <w:i/>
          <w:color w:val="000000" w:themeColor="text1"/>
          <w:lang w:val="es-ES"/>
        </w:rPr>
      </w:pPr>
      <w:r w:rsidRPr="008941C4">
        <w:rPr>
          <w:rFonts w:ascii="Palatino Linotype" w:hAnsi="Palatino Linotype"/>
          <w:b/>
          <w:i/>
          <w:color w:val="000000" w:themeColor="text1"/>
          <w:lang w:val="es-ES"/>
        </w:rPr>
        <w:t>…</w:t>
      </w:r>
    </w:p>
    <w:p w14:paraId="6E62369A" w14:textId="77777777" w:rsidR="001E51C1" w:rsidRPr="008941C4" w:rsidRDefault="001E51C1" w:rsidP="008941C4">
      <w:pPr>
        <w:tabs>
          <w:tab w:val="left" w:pos="851"/>
        </w:tabs>
        <w:spacing w:line="360" w:lineRule="auto"/>
        <w:ind w:left="851" w:right="901"/>
        <w:jc w:val="both"/>
        <w:rPr>
          <w:rFonts w:ascii="Palatino Linotype" w:hAnsi="Palatino Linotype"/>
          <w:i/>
          <w:color w:val="000000" w:themeColor="text1"/>
          <w:lang w:val="es-ES"/>
        </w:rPr>
      </w:pPr>
      <w:r w:rsidRPr="008941C4">
        <w:rPr>
          <w:rFonts w:ascii="Palatino Linotype" w:hAnsi="Palatino Linotype"/>
          <w:b/>
          <w:i/>
          <w:color w:val="000000" w:themeColor="text1"/>
          <w:lang w:val="es-ES"/>
        </w:rPr>
        <w:t xml:space="preserve">II. El nombre del solicitante </w:t>
      </w:r>
      <w:r w:rsidRPr="008941C4">
        <w:rPr>
          <w:rFonts w:ascii="Palatino Linotype" w:hAnsi="Palatino Linotype" w:cs="Arial"/>
          <w:b/>
          <w:i/>
          <w:color w:val="000000" w:themeColor="text1"/>
          <w:lang w:val="es-ES"/>
        </w:rPr>
        <w:t>que</w:t>
      </w:r>
      <w:r w:rsidRPr="008941C4">
        <w:rPr>
          <w:rFonts w:ascii="Palatino Linotype" w:hAnsi="Palatino Linotype"/>
          <w:b/>
          <w:i/>
          <w:color w:val="000000" w:themeColor="text1"/>
          <w:lang w:val="es-ES"/>
        </w:rPr>
        <w:t xml:space="preserve"> recurre </w:t>
      </w:r>
      <w:r w:rsidRPr="008941C4">
        <w:rPr>
          <w:rFonts w:ascii="Palatino Linotype" w:hAnsi="Palatino Linotype"/>
          <w:i/>
          <w:color w:val="000000" w:themeColor="text1"/>
          <w:lang w:val="es-ES"/>
        </w:rPr>
        <w:t>o de su representante y, en su caso, …</w:t>
      </w:r>
    </w:p>
    <w:p w14:paraId="48D5AFFA" w14:textId="77777777" w:rsidR="001E51C1" w:rsidRPr="008941C4" w:rsidRDefault="001E51C1" w:rsidP="008941C4">
      <w:pPr>
        <w:tabs>
          <w:tab w:val="left" w:pos="851"/>
        </w:tabs>
        <w:spacing w:line="360" w:lineRule="auto"/>
        <w:ind w:left="851" w:right="901"/>
        <w:jc w:val="both"/>
        <w:rPr>
          <w:rFonts w:ascii="Palatino Linotype" w:hAnsi="Palatino Linotype"/>
          <w:b/>
          <w:i/>
          <w:color w:val="000000" w:themeColor="text1"/>
          <w:lang w:val="es-ES"/>
        </w:rPr>
      </w:pPr>
      <w:r w:rsidRPr="008941C4">
        <w:rPr>
          <w:rFonts w:ascii="Palatino Linotype" w:hAnsi="Palatino Linotype"/>
          <w:b/>
          <w:i/>
          <w:color w:val="000000" w:themeColor="text1"/>
          <w:lang w:val="es-ES"/>
        </w:rPr>
        <w:lastRenderedPageBreak/>
        <w:t xml:space="preserve">En caso de </w:t>
      </w:r>
      <w:r w:rsidRPr="008941C4">
        <w:rPr>
          <w:rFonts w:ascii="Palatino Linotype" w:hAnsi="Palatino Linotype" w:cs="Arial"/>
          <w:b/>
          <w:i/>
          <w:color w:val="000000" w:themeColor="text1"/>
          <w:lang w:val="es-ES"/>
        </w:rPr>
        <w:t>que</w:t>
      </w:r>
      <w:r w:rsidRPr="008941C4">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8941C4">
        <w:rPr>
          <w:rFonts w:ascii="Palatino Linotype" w:hAnsi="Palatino Linotype"/>
          <w:i/>
          <w:color w:val="000000" w:themeColor="text1"/>
          <w:lang w:val="es-ES"/>
        </w:rPr>
        <w:t>, IV, VII y VIII.</w:t>
      </w:r>
      <w:r w:rsidRPr="008941C4">
        <w:rPr>
          <w:rFonts w:ascii="Palatino Linotype" w:hAnsi="Palatino Linotype"/>
          <w:b/>
          <w:i/>
          <w:color w:val="000000" w:themeColor="text1"/>
          <w:lang w:val="es-ES"/>
        </w:rPr>
        <w:t>”</w:t>
      </w:r>
    </w:p>
    <w:p w14:paraId="48CCE84E" w14:textId="77777777" w:rsidR="001E51C1" w:rsidRPr="008941C4" w:rsidRDefault="001E51C1" w:rsidP="008941C4">
      <w:pPr>
        <w:tabs>
          <w:tab w:val="left" w:pos="851"/>
        </w:tabs>
        <w:spacing w:line="360" w:lineRule="auto"/>
        <w:ind w:left="851" w:right="901"/>
        <w:jc w:val="both"/>
        <w:rPr>
          <w:rFonts w:ascii="Palatino Linotype" w:hAnsi="Palatino Linotype"/>
          <w:i/>
          <w:color w:val="000000" w:themeColor="text1"/>
          <w:lang w:val="es-ES"/>
        </w:rPr>
      </w:pPr>
      <w:r w:rsidRPr="008941C4">
        <w:rPr>
          <w:rFonts w:ascii="Palatino Linotype" w:hAnsi="Palatino Linotype"/>
          <w:i/>
          <w:color w:val="000000" w:themeColor="text1"/>
          <w:lang w:val="es-ES"/>
        </w:rPr>
        <w:t>(Énfasis añadido)</w:t>
      </w:r>
    </w:p>
    <w:p w14:paraId="23F633CA" w14:textId="77777777" w:rsidR="00307A95" w:rsidRPr="008941C4" w:rsidRDefault="00307A95" w:rsidP="008941C4">
      <w:pPr>
        <w:tabs>
          <w:tab w:val="left" w:pos="851"/>
        </w:tabs>
        <w:spacing w:line="360" w:lineRule="auto"/>
        <w:ind w:left="851" w:right="901"/>
        <w:jc w:val="both"/>
        <w:rPr>
          <w:rFonts w:ascii="Palatino Linotype" w:hAnsi="Palatino Linotype"/>
          <w:i/>
          <w:color w:val="000000" w:themeColor="text1"/>
          <w:lang w:val="es-ES"/>
        </w:rPr>
      </w:pPr>
    </w:p>
    <w:p w14:paraId="1FEBB6CA" w14:textId="32F34202" w:rsidR="001E51C1" w:rsidRPr="008941C4" w:rsidRDefault="001E51C1" w:rsidP="008941C4">
      <w:pPr>
        <w:spacing w:line="360" w:lineRule="auto"/>
        <w:jc w:val="both"/>
        <w:rPr>
          <w:rFonts w:ascii="Palatino Linotype" w:hAnsi="Palatino Linotype"/>
          <w:b/>
          <w:color w:val="000000" w:themeColor="text1"/>
          <w:lang w:val="es-ES"/>
        </w:rPr>
      </w:pPr>
      <w:r w:rsidRPr="008941C4">
        <w:rPr>
          <w:rFonts w:ascii="Palatino Linotype" w:hAnsi="Palatino Linotype"/>
          <w:color w:val="000000" w:themeColor="text1"/>
          <w:lang w:val="es-ES"/>
        </w:rPr>
        <w:t xml:space="preserve">Por lo que, derivado que </w:t>
      </w:r>
      <w:r w:rsidR="002022FE" w:rsidRPr="008941C4">
        <w:rPr>
          <w:rFonts w:ascii="Palatino Linotype" w:hAnsi="Palatino Linotype"/>
          <w:color w:val="000000" w:themeColor="text1"/>
          <w:lang w:val="es-ES"/>
        </w:rPr>
        <w:t>el</w:t>
      </w:r>
      <w:r w:rsidRPr="008941C4">
        <w:rPr>
          <w:rFonts w:ascii="Palatino Linotype" w:hAnsi="Palatino Linotype"/>
          <w:color w:val="000000" w:themeColor="text1"/>
          <w:lang w:val="es-ES"/>
        </w:rPr>
        <w:t xml:space="preserve"> </w:t>
      </w:r>
      <w:r w:rsidR="002022FE" w:rsidRPr="008941C4">
        <w:rPr>
          <w:rFonts w:ascii="Palatino Linotype" w:hAnsi="Palatino Linotype"/>
          <w:color w:val="000000" w:themeColor="text1"/>
          <w:lang w:val="es-ES"/>
        </w:rPr>
        <w:t>Recurso</w:t>
      </w:r>
      <w:r w:rsidR="00963231" w:rsidRPr="008941C4">
        <w:rPr>
          <w:rFonts w:ascii="Palatino Linotype" w:hAnsi="Palatino Linotype"/>
          <w:color w:val="000000" w:themeColor="text1"/>
          <w:lang w:val="es-ES"/>
        </w:rPr>
        <w:t xml:space="preserve"> de Revisión</w:t>
      </w:r>
      <w:r w:rsidRPr="008941C4">
        <w:rPr>
          <w:rFonts w:ascii="Palatino Linotype" w:hAnsi="Palatino Linotype"/>
          <w:color w:val="000000" w:themeColor="text1"/>
          <w:lang w:val="es-ES"/>
        </w:rPr>
        <w:t xml:space="preserve"> materia del p</w:t>
      </w:r>
      <w:r w:rsidR="00A77E90" w:rsidRPr="008941C4">
        <w:rPr>
          <w:rFonts w:ascii="Palatino Linotype" w:hAnsi="Palatino Linotype"/>
          <w:color w:val="000000" w:themeColor="text1"/>
          <w:lang w:val="es-ES"/>
        </w:rPr>
        <w:t>resente asunto, se interpus</w:t>
      </w:r>
      <w:r w:rsidR="002022FE" w:rsidRPr="008941C4">
        <w:rPr>
          <w:rFonts w:ascii="Palatino Linotype" w:hAnsi="Palatino Linotype"/>
          <w:color w:val="000000" w:themeColor="text1"/>
          <w:lang w:val="es-ES"/>
        </w:rPr>
        <w:t>o</w:t>
      </w:r>
      <w:r w:rsidRPr="008941C4">
        <w:rPr>
          <w:rFonts w:ascii="Palatino Linotype" w:hAnsi="Palatino Linotype"/>
          <w:color w:val="000000" w:themeColor="text1"/>
          <w:lang w:val="es-ES"/>
        </w:rPr>
        <w:t xml:space="preserve"> de manera electrónica, no es necesario que contenga</w:t>
      </w:r>
      <w:r w:rsidR="00D71517" w:rsidRPr="008941C4">
        <w:rPr>
          <w:rFonts w:ascii="Palatino Linotype" w:hAnsi="Palatino Linotype"/>
          <w:color w:val="000000" w:themeColor="text1"/>
          <w:lang w:val="es-ES"/>
        </w:rPr>
        <w:t>n</w:t>
      </w:r>
      <w:r w:rsidRPr="008941C4">
        <w:rPr>
          <w:rFonts w:ascii="Palatino Linotype" w:hAnsi="Palatino Linotype"/>
          <w:color w:val="000000" w:themeColor="text1"/>
          <w:lang w:val="es-ES"/>
        </w:rPr>
        <w:t xml:space="preserve"> determinados requisitos, entre ellos, el nombre </w:t>
      </w:r>
      <w:r w:rsidR="00B01BA3" w:rsidRPr="008941C4">
        <w:rPr>
          <w:rFonts w:ascii="Palatino Linotype" w:hAnsi="Palatino Linotype"/>
          <w:color w:val="000000" w:themeColor="text1"/>
          <w:lang w:val="es-ES"/>
        </w:rPr>
        <w:t xml:space="preserve">de </w:t>
      </w:r>
      <w:r w:rsidR="00EE6AA9" w:rsidRPr="008941C4">
        <w:rPr>
          <w:rFonts w:ascii="Palatino Linotype" w:hAnsi="Palatino Linotype"/>
          <w:b/>
          <w:color w:val="000000" w:themeColor="text1"/>
          <w:lang w:val="es-ES"/>
        </w:rPr>
        <w:t>LA RECURRENTE</w:t>
      </w:r>
      <w:r w:rsidRPr="008941C4">
        <w:rPr>
          <w:rFonts w:ascii="Palatino Linotype" w:hAnsi="Palatino Linotype" w:cs="Arial"/>
          <w:b/>
          <w:color w:val="000000" w:themeColor="text1"/>
          <w:lang w:val="es-ES"/>
        </w:rPr>
        <w:t>;</w:t>
      </w:r>
      <w:r w:rsidRPr="008941C4">
        <w:rPr>
          <w:rFonts w:ascii="Palatino Linotype" w:hAnsi="Palatino Linotype"/>
          <w:color w:val="000000" w:themeColor="text1"/>
          <w:lang w:val="es-ES"/>
        </w:rPr>
        <w:t xml:space="preserve"> por lo que, en el presente caso, al haber sido presentados vía </w:t>
      </w:r>
      <w:r w:rsidRPr="008941C4">
        <w:rPr>
          <w:rFonts w:ascii="Palatino Linotype" w:hAnsi="Palatino Linotype"/>
          <w:b/>
          <w:color w:val="000000" w:themeColor="text1"/>
          <w:lang w:val="es-ES"/>
        </w:rPr>
        <w:t>SAIMEX</w:t>
      </w:r>
      <w:r w:rsidRPr="008941C4">
        <w:rPr>
          <w:rFonts w:ascii="Palatino Linotype" w:hAnsi="Palatino Linotype"/>
          <w:color w:val="000000" w:themeColor="text1"/>
          <w:lang w:val="es-ES"/>
        </w:rPr>
        <w:t>, dicho requisito resulta innecesario.</w:t>
      </w:r>
    </w:p>
    <w:p w14:paraId="30D0228C" w14:textId="77777777" w:rsidR="001E51C1" w:rsidRPr="008941C4" w:rsidRDefault="001E51C1" w:rsidP="008941C4">
      <w:pPr>
        <w:spacing w:line="360" w:lineRule="auto"/>
        <w:jc w:val="both"/>
        <w:rPr>
          <w:rFonts w:ascii="Palatino Linotype" w:hAnsi="Palatino Linotype"/>
          <w:color w:val="000000" w:themeColor="text1"/>
          <w:lang w:val="es-ES"/>
        </w:rPr>
      </w:pPr>
    </w:p>
    <w:p w14:paraId="3BCA336B" w14:textId="77777777" w:rsidR="001E51C1" w:rsidRPr="008941C4" w:rsidRDefault="001E51C1" w:rsidP="008941C4">
      <w:pPr>
        <w:spacing w:line="360" w:lineRule="auto"/>
        <w:jc w:val="both"/>
        <w:rPr>
          <w:rFonts w:ascii="Palatino Linotype" w:hAnsi="Palatino Linotype" w:cs="Arial"/>
          <w:color w:val="000000" w:themeColor="text1"/>
          <w:lang w:val="es-ES"/>
        </w:rPr>
      </w:pPr>
      <w:r w:rsidRPr="008941C4">
        <w:rPr>
          <w:rFonts w:ascii="Palatino Linotype" w:hAnsi="Palatino Linotype"/>
          <w:color w:val="000000" w:themeColor="text1"/>
          <w:lang w:val="es-ES"/>
        </w:rPr>
        <w:t xml:space="preserve">Lo anterior es así, pues el artículo 15 de </w:t>
      </w:r>
      <w:r w:rsidRPr="008941C4">
        <w:rPr>
          <w:rFonts w:ascii="Palatino Linotype" w:hAnsi="Palatino Linotype" w:cs="Arial"/>
          <w:color w:val="000000" w:themeColor="text1"/>
          <w:lang w:val="es-ES"/>
        </w:rPr>
        <w:t xml:space="preserve">Ley de Transparencia y Acceso a la Información Pública del Estado de México y Municipios </w:t>
      </w:r>
      <w:r w:rsidRPr="008941C4">
        <w:rPr>
          <w:rFonts w:ascii="Palatino Linotype" w:hAnsi="Palatino Linotype" w:cs="Arial"/>
          <w:iCs/>
          <w:color w:val="000000" w:themeColor="text1"/>
          <w:lang w:val="es-ES"/>
        </w:rPr>
        <w:t xml:space="preserve">prevé que, </w:t>
      </w:r>
      <w:r w:rsidRPr="008941C4">
        <w:rPr>
          <w:rFonts w:ascii="Palatino Linotype" w:hAnsi="Palatino Linotype"/>
          <w:color w:val="000000" w:themeColor="text1"/>
          <w:lang w:val="es-ES"/>
        </w:rPr>
        <w:t xml:space="preserve">toda persona tendrá acceso a la información </w:t>
      </w:r>
      <w:r w:rsidRPr="008941C4">
        <w:rPr>
          <w:rFonts w:ascii="Palatino Linotype" w:hAnsi="Palatino Linotype" w:cs="Arial"/>
          <w:color w:val="000000" w:themeColor="text1"/>
          <w:lang w:val="es-ES"/>
        </w:rPr>
        <w:t xml:space="preserve">sin necesidad de acreditar interés alguno o justificar su utilización, de lo que se infiere que para el </w:t>
      </w:r>
      <w:r w:rsidRPr="008941C4">
        <w:rPr>
          <w:rFonts w:ascii="Palatino Linotype" w:hAnsi="Palatino Linotype"/>
          <w:color w:val="000000" w:themeColor="text1"/>
          <w:lang w:val="es-ES"/>
        </w:rPr>
        <w:t>ejercicio</w:t>
      </w:r>
      <w:r w:rsidRPr="008941C4">
        <w:rPr>
          <w:rFonts w:ascii="Palatino Linotype" w:hAnsi="Palatino Linotype" w:cs="Arial"/>
          <w:color w:val="000000" w:themeColor="text1"/>
          <w:lang w:val="es-ES"/>
        </w:rPr>
        <w:t xml:space="preserve"> del derecho de acceso a la información pública, </w:t>
      </w:r>
      <w:r w:rsidRPr="008941C4">
        <w:rPr>
          <w:rFonts w:ascii="Palatino Linotype" w:hAnsi="Palatino Linotype" w:cs="Arial"/>
          <w:b/>
          <w:color w:val="000000" w:themeColor="text1"/>
          <w:u w:val="single"/>
          <w:lang w:val="es-ES"/>
        </w:rPr>
        <w:t xml:space="preserve">el nombre no es un requisito </w:t>
      </w:r>
      <w:r w:rsidRPr="008941C4">
        <w:rPr>
          <w:rFonts w:ascii="Palatino Linotype" w:hAnsi="Palatino Linotype" w:cs="Arial"/>
          <w:b/>
          <w:i/>
          <w:color w:val="000000" w:themeColor="text1"/>
          <w:u w:val="single"/>
          <w:lang w:val="es-ES"/>
        </w:rPr>
        <w:t>sine qua non</w:t>
      </w:r>
      <w:r w:rsidRPr="008941C4">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8941C4" w:rsidRDefault="001E51C1" w:rsidP="008941C4">
      <w:pPr>
        <w:spacing w:line="360" w:lineRule="auto"/>
        <w:jc w:val="both"/>
        <w:rPr>
          <w:rFonts w:ascii="Palatino Linotype" w:hAnsi="Palatino Linotype" w:cs="Arial"/>
          <w:color w:val="000000" w:themeColor="text1"/>
          <w:lang w:val="es-ES"/>
        </w:rPr>
      </w:pPr>
    </w:p>
    <w:p w14:paraId="05EE6D88" w14:textId="03750495" w:rsidR="001E51C1" w:rsidRPr="008941C4" w:rsidRDefault="001E51C1" w:rsidP="008941C4">
      <w:pPr>
        <w:spacing w:line="360" w:lineRule="auto"/>
        <w:jc w:val="both"/>
        <w:rPr>
          <w:rFonts w:ascii="Palatino Linotype" w:hAnsi="Palatino Linotype"/>
          <w:color w:val="000000" w:themeColor="text1"/>
          <w:lang w:val="es-ES"/>
        </w:rPr>
      </w:pPr>
      <w:r w:rsidRPr="008941C4">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8941C4">
        <w:rPr>
          <w:rFonts w:ascii="Palatino Linotype" w:hAnsi="Palatino Linotype"/>
          <w:color w:val="000000" w:themeColor="text1"/>
          <w:lang w:val="es-ES"/>
        </w:rPr>
        <w:lastRenderedPageBreak/>
        <w:t>de acreditar interés alguno o justificar su utilización, tendrá acceso gratuito a la información pública.</w:t>
      </w:r>
    </w:p>
    <w:p w14:paraId="3B3D6FD7" w14:textId="77777777" w:rsidR="00621DB1" w:rsidRPr="008941C4" w:rsidRDefault="00621DB1" w:rsidP="008941C4">
      <w:pPr>
        <w:spacing w:line="360" w:lineRule="auto"/>
        <w:jc w:val="both"/>
        <w:rPr>
          <w:rFonts w:ascii="Palatino Linotype" w:hAnsi="Palatino Linotype"/>
          <w:color w:val="000000" w:themeColor="text1"/>
          <w:lang w:val="es-ES"/>
        </w:rPr>
      </w:pPr>
    </w:p>
    <w:p w14:paraId="26ECB9DF" w14:textId="510A74FA" w:rsidR="001E51C1" w:rsidRPr="008941C4" w:rsidRDefault="001E51C1" w:rsidP="008941C4">
      <w:pPr>
        <w:spacing w:line="360" w:lineRule="auto"/>
        <w:jc w:val="both"/>
        <w:rPr>
          <w:rFonts w:ascii="Palatino Linotype" w:hAnsi="Palatino Linotype"/>
          <w:color w:val="000000" w:themeColor="text1"/>
          <w:lang w:val="es-ES"/>
        </w:rPr>
      </w:pPr>
      <w:r w:rsidRPr="008941C4">
        <w:rPr>
          <w:rFonts w:ascii="Palatino Linotype" w:hAnsi="Palatino Linotype"/>
          <w:color w:val="000000" w:themeColor="text1"/>
          <w:lang w:val="es-ES"/>
        </w:rPr>
        <w:t xml:space="preserve">Asimismo, se estima que el requisito relativo al nombre </w:t>
      </w:r>
      <w:r w:rsidR="00B01BA3" w:rsidRPr="008941C4">
        <w:rPr>
          <w:rFonts w:ascii="Palatino Linotype" w:hAnsi="Palatino Linotype"/>
          <w:color w:val="000000" w:themeColor="text1"/>
          <w:lang w:val="es-ES"/>
        </w:rPr>
        <w:t xml:space="preserve">de </w:t>
      </w:r>
      <w:r w:rsidR="00EE6AA9" w:rsidRPr="008941C4">
        <w:rPr>
          <w:rFonts w:ascii="Palatino Linotype" w:hAnsi="Palatino Linotype"/>
          <w:b/>
          <w:color w:val="000000" w:themeColor="text1"/>
          <w:lang w:val="es-ES"/>
        </w:rPr>
        <w:t>LA RECURRENTE</w:t>
      </w:r>
      <w:r w:rsidRPr="008941C4">
        <w:rPr>
          <w:rFonts w:ascii="Palatino Linotype" w:hAnsi="Palatino Linotype"/>
          <w:color w:val="000000" w:themeColor="text1"/>
          <w:lang w:val="es-ES"/>
        </w:rPr>
        <w:t xml:space="preserve"> no constituye un supuesto indispensable de procedibilidad de los </w:t>
      </w:r>
      <w:r w:rsidR="00963231" w:rsidRPr="008941C4">
        <w:rPr>
          <w:rFonts w:ascii="Palatino Linotype" w:hAnsi="Palatino Linotype"/>
          <w:color w:val="000000" w:themeColor="text1"/>
          <w:lang w:val="es-ES"/>
        </w:rPr>
        <w:t>Recursos de Revisión</w:t>
      </w:r>
      <w:r w:rsidRPr="008941C4">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8941C4">
        <w:rPr>
          <w:rFonts w:ascii="Palatino Linotype" w:hAnsi="Palatino Linotype"/>
          <w:color w:val="000000" w:themeColor="text1"/>
          <w:lang w:val="es-ES"/>
        </w:rPr>
        <w:t>Recurso de Revisión</w:t>
      </w:r>
      <w:r w:rsidRPr="008941C4">
        <w:rPr>
          <w:rFonts w:ascii="Palatino Linotype" w:hAnsi="Palatino Linotype"/>
          <w:color w:val="000000" w:themeColor="text1"/>
          <w:lang w:val="es-ES"/>
        </w:rPr>
        <w:t>, circunstancia que se acredita en las constancias electrónicas de</w:t>
      </w:r>
      <w:r w:rsidR="00D71517" w:rsidRPr="008941C4">
        <w:rPr>
          <w:rFonts w:ascii="Palatino Linotype" w:hAnsi="Palatino Linotype"/>
          <w:color w:val="000000" w:themeColor="text1"/>
          <w:lang w:val="es-ES"/>
        </w:rPr>
        <w:t xml:space="preserve"> </w:t>
      </w:r>
      <w:r w:rsidRPr="008941C4">
        <w:rPr>
          <w:rFonts w:ascii="Palatino Linotype" w:hAnsi="Palatino Linotype"/>
          <w:color w:val="000000" w:themeColor="text1"/>
          <w:lang w:val="es-ES"/>
        </w:rPr>
        <w:t>l</w:t>
      </w:r>
      <w:r w:rsidR="00D71517" w:rsidRPr="008941C4">
        <w:rPr>
          <w:rFonts w:ascii="Palatino Linotype" w:hAnsi="Palatino Linotype"/>
          <w:color w:val="000000" w:themeColor="text1"/>
          <w:lang w:val="es-ES"/>
        </w:rPr>
        <w:t>os</w:t>
      </w:r>
      <w:r w:rsidRPr="008941C4">
        <w:rPr>
          <w:rFonts w:ascii="Palatino Linotype" w:hAnsi="Palatino Linotype"/>
          <w:color w:val="000000" w:themeColor="text1"/>
          <w:lang w:val="es-ES"/>
        </w:rPr>
        <w:t xml:space="preserve"> expediente</w:t>
      </w:r>
      <w:r w:rsidR="00D71517" w:rsidRPr="008941C4">
        <w:rPr>
          <w:rFonts w:ascii="Palatino Linotype" w:hAnsi="Palatino Linotype"/>
          <w:color w:val="000000" w:themeColor="text1"/>
          <w:lang w:val="es-ES"/>
        </w:rPr>
        <w:t>s</w:t>
      </w:r>
      <w:r w:rsidRPr="008941C4">
        <w:rPr>
          <w:rFonts w:ascii="Palatino Linotype" w:hAnsi="Palatino Linotype"/>
          <w:color w:val="000000" w:themeColor="text1"/>
          <w:lang w:val="es-ES"/>
        </w:rPr>
        <w:t xml:space="preserve">, de las que se desprende que </w:t>
      </w:r>
      <w:r w:rsidR="00EE6AA9" w:rsidRPr="008941C4">
        <w:rPr>
          <w:rFonts w:ascii="Palatino Linotype" w:hAnsi="Palatino Linotype" w:cs="Arial"/>
          <w:b/>
          <w:color w:val="000000" w:themeColor="text1"/>
          <w:lang w:val="es-ES"/>
        </w:rPr>
        <w:t>LA RECURRENTE</w:t>
      </w:r>
      <w:r w:rsidRPr="008941C4">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8941C4" w:rsidRDefault="001E51C1" w:rsidP="008941C4">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8941C4" w:rsidRDefault="001E51C1" w:rsidP="008941C4">
      <w:pPr>
        <w:spacing w:line="360" w:lineRule="auto"/>
        <w:jc w:val="both"/>
        <w:rPr>
          <w:rFonts w:ascii="Palatino Linotype" w:hAnsi="Palatino Linotype"/>
          <w:color w:val="000000" w:themeColor="text1"/>
          <w:lang w:val="es-ES"/>
        </w:rPr>
      </w:pPr>
      <w:r w:rsidRPr="008941C4">
        <w:rPr>
          <w:rFonts w:ascii="Palatino Linotype" w:hAnsi="Palatino Linotype"/>
          <w:color w:val="000000" w:themeColor="text1"/>
          <w:lang w:val="es-ES"/>
        </w:rPr>
        <w:t>Es así que, para el estudio de la materia sobre la que se resuelve</w:t>
      </w:r>
      <w:r w:rsidR="00B95A11" w:rsidRPr="008941C4">
        <w:rPr>
          <w:rFonts w:ascii="Palatino Linotype" w:hAnsi="Palatino Linotype"/>
          <w:color w:val="000000" w:themeColor="text1"/>
          <w:lang w:val="es-ES"/>
        </w:rPr>
        <w:t xml:space="preserve"> el </w:t>
      </w:r>
      <w:r w:rsidRPr="008941C4">
        <w:rPr>
          <w:rFonts w:ascii="Palatino Linotype" w:hAnsi="Palatino Linotype"/>
          <w:color w:val="000000" w:themeColor="text1"/>
          <w:lang w:val="es-ES"/>
        </w:rPr>
        <w:t xml:space="preserve">presente </w:t>
      </w:r>
      <w:r w:rsidR="00963231" w:rsidRPr="008941C4">
        <w:rPr>
          <w:rFonts w:ascii="Palatino Linotype" w:hAnsi="Palatino Linotype"/>
          <w:color w:val="000000" w:themeColor="text1"/>
          <w:lang w:val="es-ES"/>
        </w:rPr>
        <w:t>Recurso de Revisión</w:t>
      </w:r>
      <w:r w:rsidRPr="008941C4">
        <w:rPr>
          <w:rFonts w:ascii="Palatino Linotype" w:hAnsi="Palatino Linotype"/>
          <w:color w:val="000000" w:themeColor="text1"/>
          <w:lang w:val="es-ES"/>
        </w:rPr>
        <w:t xml:space="preserve">, resulta intrascendente conocer el nombre de la persona que lo hubiere promovido, en virtud de que tanto la </w:t>
      </w:r>
      <w:r w:rsidRPr="008941C4">
        <w:rPr>
          <w:rFonts w:ascii="Palatino Linotype" w:hAnsi="Palatino Linotype"/>
          <w:color w:val="000000" w:themeColor="text1"/>
        </w:rPr>
        <w:t>Constitución Política de los Estados Unidos Mexicanos</w:t>
      </w:r>
      <w:r w:rsidRPr="008941C4">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8941C4" w:rsidRDefault="00D71517" w:rsidP="008941C4">
      <w:pPr>
        <w:spacing w:line="360" w:lineRule="auto"/>
        <w:jc w:val="both"/>
        <w:rPr>
          <w:rFonts w:ascii="Palatino Linotype" w:eastAsia="Palatino Linotype" w:hAnsi="Palatino Linotype" w:cs="Palatino Linotype"/>
          <w:color w:val="000000" w:themeColor="text1"/>
        </w:rPr>
      </w:pPr>
    </w:p>
    <w:p w14:paraId="2350792D" w14:textId="71BF0BA6" w:rsidR="002B0E32" w:rsidRPr="008941C4" w:rsidRDefault="00CE0362" w:rsidP="008941C4">
      <w:pPr>
        <w:spacing w:line="360" w:lineRule="auto"/>
        <w:jc w:val="both"/>
        <w:rPr>
          <w:rFonts w:ascii="Palatino Linotype" w:hAnsi="Palatino Linotype"/>
          <w:color w:val="000000" w:themeColor="text1"/>
          <w:lang w:eastAsia="es-ES_tradnl"/>
        </w:rPr>
      </w:pPr>
      <w:r w:rsidRPr="008941C4">
        <w:rPr>
          <w:rFonts w:ascii="Palatino Linotype" w:hAnsi="Palatino Linotype" w:cs="Arial"/>
          <w:b/>
          <w:color w:val="000000" w:themeColor="text1"/>
        </w:rPr>
        <w:lastRenderedPageBreak/>
        <w:t xml:space="preserve">QUINTO. </w:t>
      </w:r>
      <w:r w:rsidR="00654EE8" w:rsidRPr="008941C4">
        <w:rPr>
          <w:rFonts w:ascii="Palatino Linotype" w:hAnsi="Palatino Linotype" w:cs="Arial"/>
          <w:b/>
          <w:color w:val="000000" w:themeColor="text1"/>
        </w:rPr>
        <w:t>Estudio y análisis del asunto.</w:t>
      </w:r>
    </w:p>
    <w:p w14:paraId="1C3DEEF4" w14:textId="77777777" w:rsidR="00B95A11" w:rsidRPr="008941C4" w:rsidRDefault="00B95A11" w:rsidP="008941C4">
      <w:pPr>
        <w:spacing w:line="360" w:lineRule="auto"/>
        <w:jc w:val="both"/>
        <w:rPr>
          <w:rFonts w:ascii="Palatino Linotype" w:hAnsi="Palatino Linotype" w:cs="Arial"/>
          <w:color w:val="000000" w:themeColor="text1"/>
        </w:rPr>
      </w:pPr>
    </w:p>
    <w:p w14:paraId="400C2495" w14:textId="76A7EA3A" w:rsidR="003A1145" w:rsidRPr="008941C4" w:rsidRDefault="003A1145" w:rsidP="008941C4">
      <w:pPr>
        <w:spacing w:line="360" w:lineRule="auto"/>
        <w:jc w:val="both"/>
        <w:rPr>
          <w:rFonts w:ascii="Palatino Linotype" w:hAnsi="Palatino Linotype" w:cs="Arial"/>
          <w:color w:val="000000" w:themeColor="text1"/>
        </w:rPr>
      </w:pPr>
      <w:r w:rsidRPr="008941C4">
        <w:rPr>
          <w:rFonts w:ascii="Palatino Linotype" w:hAnsi="Palatino Linotype" w:cs="Arial"/>
          <w:color w:val="000000" w:themeColor="text1"/>
        </w:rPr>
        <w:t>Una vez determinada la vía so</w:t>
      </w:r>
      <w:r w:rsidR="00963231" w:rsidRPr="008941C4">
        <w:rPr>
          <w:rFonts w:ascii="Palatino Linotype" w:hAnsi="Palatino Linotype" w:cs="Arial"/>
          <w:color w:val="000000" w:themeColor="text1"/>
        </w:rPr>
        <w:t>bre la que versará el presente R</w:t>
      </w:r>
      <w:r w:rsidRPr="008941C4">
        <w:rPr>
          <w:rFonts w:ascii="Palatino Linotype" w:hAnsi="Palatino Linotype" w:cs="Arial"/>
          <w:color w:val="000000" w:themeColor="text1"/>
        </w:rPr>
        <w:t>ecurso, y previa revisión de</w:t>
      </w:r>
      <w:r w:rsidR="000D1C9A" w:rsidRPr="008941C4">
        <w:rPr>
          <w:rFonts w:ascii="Palatino Linotype" w:hAnsi="Palatino Linotype" w:cs="Arial"/>
          <w:color w:val="000000" w:themeColor="text1"/>
        </w:rPr>
        <w:t xml:space="preserve"> </w:t>
      </w:r>
      <w:r w:rsidRPr="008941C4">
        <w:rPr>
          <w:rFonts w:ascii="Palatino Linotype" w:hAnsi="Palatino Linotype" w:cs="Arial"/>
          <w:color w:val="000000" w:themeColor="text1"/>
        </w:rPr>
        <w:t>l</w:t>
      </w:r>
      <w:r w:rsidR="000D1C9A" w:rsidRPr="008941C4">
        <w:rPr>
          <w:rFonts w:ascii="Palatino Linotype" w:hAnsi="Palatino Linotype" w:cs="Arial"/>
          <w:color w:val="000000" w:themeColor="text1"/>
        </w:rPr>
        <w:t>os</w:t>
      </w:r>
      <w:r w:rsidRPr="008941C4">
        <w:rPr>
          <w:rFonts w:ascii="Palatino Linotype" w:hAnsi="Palatino Linotype" w:cs="Arial"/>
          <w:color w:val="000000" w:themeColor="text1"/>
        </w:rPr>
        <w:t xml:space="preserve"> expediente</w:t>
      </w:r>
      <w:r w:rsidR="000D1C9A" w:rsidRPr="008941C4">
        <w:rPr>
          <w:rFonts w:ascii="Palatino Linotype" w:hAnsi="Palatino Linotype" w:cs="Arial"/>
          <w:color w:val="000000" w:themeColor="text1"/>
        </w:rPr>
        <w:t>s</w:t>
      </w:r>
      <w:r w:rsidRPr="008941C4">
        <w:rPr>
          <w:rFonts w:ascii="Palatino Linotype" w:hAnsi="Palatino Linotype" w:cs="Arial"/>
          <w:color w:val="000000" w:themeColor="text1"/>
        </w:rPr>
        <w:t xml:space="preserve"> electrónico</w:t>
      </w:r>
      <w:r w:rsidR="000D1C9A" w:rsidRPr="008941C4">
        <w:rPr>
          <w:rFonts w:ascii="Palatino Linotype" w:hAnsi="Palatino Linotype" w:cs="Arial"/>
          <w:color w:val="000000" w:themeColor="text1"/>
        </w:rPr>
        <w:t>s</w:t>
      </w:r>
      <w:r w:rsidRPr="008941C4">
        <w:rPr>
          <w:rFonts w:ascii="Palatino Linotype" w:hAnsi="Palatino Linotype" w:cs="Arial"/>
          <w:color w:val="000000" w:themeColor="text1"/>
        </w:rPr>
        <w:t xml:space="preserve"> formado</w:t>
      </w:r>
      <w:r w:rsidR="000D1C9A" w:rsidRPr="008941C4">
        <w:rPr>
          <w:rFonts w:ascii="Palatino Linotype" w:hAnsi="Palatino Linotype" w:cs="Arial"/>
          <w:color w:val="000000" w:themeColor="text1"/>
        </w:rPr>
        <w:t>s</w:t>
      </w:r>
      <w:r w:rsidRPr="008941C4">
        <w:rPr>
          <w:rFonts w:ascii="Palatino Linotype" w:hAnsi="Palatino Linotype" w:cs="Arial"/>
          <w:color w:val="000000" w:themeColor="text1"/>
        </w:rPr>
        <w:t xml:space="preserve"> en </w:t>
      </w:r>
      <w:r w:rsidRPr="008941C4">
        <w:rPr>
          <w:rFonts w:ascii="Palatino Linotype" w:hAnsi="Palatino Linotype" w:cs="Arial"/>
          <w:b/>
          <w:color w:val="000000" w:themeColor="text1"/>
        </w:rPr>
        <w:t>EL SAIMEX</w:t>
      </w:r>
      <w:r w:rsidRPr="008941C4">
        <w:rPr>
          <w:rFonts w:ascii="Palatino Linotype" w:hAnsi="Palatino Linotype" w:cs="Arial"/>
          <w:color w:val="000000" w:themeColor="text1"/>
        </w:rPr>
        <w:t xml:space="preserve"> con motivo de la</w:t>
      </w:r>
      <w:r w:rsidR="000D1C9A" w:rsidRPr="008941C4">
        <w:rPr>
          <w:rFonts w:ascii="Palatino Linotype" w:hAnsi="Palatino Linotype" w:cs="Arial"/>
          <w:color w:val="000000" w:themeColor="text1"/>
        </w:rPr>
        <w:t>s</w:t>
      </w:r>
      <w:r w:rsidRPr="008941C4">
        <w:rPr>
          <w:rFonts w:ascii="Palatino Linotype" w:hAnsi="Palatino Linotype" w:cs="Arial"/>
          <w:color w:val="000000" w:themeColor="text1"/>
        </w:rPr>
        <w:t xml:space="preserve"> solicitud</w:t>
      </w:r>
      <w:r w:rsidR="000D1C9A" w:rsidRPr="008941C4">
        <w:rPr>
          <w:rFonts w:ascii="Palatino Linotype" w:hAnsi="Palatino Linotype" w:cs="Arial"/>
          <w:color w:val="000000" w:themeColor="text1"/>
        </w:rPr>
        <w:t>es</w:t>
      </w:r>
      <w:r w:rsidRPr="008941C4">
        <w:rPr>
          <w:rFonts w:ascii="Palatino Linotype" w:hAnsi="Palatino Linotype" w:cs="Arial"/>
          <w:color w:val="000000" w:themeColor="text1"/>
        </w:rPr>
        <w:t xml:space="preserve"> de información y de</w:t>
      </w:r>
      <w:r w:rsidR="000D1C9A" w:rsidRPr="008941C4">
        <w:rPr>
          <w:rFonts w:ascii="Palatino Linotype" w:hAnsi="Palatino Linotype" w:cs="Arial"/>
          <w:color w:val="000000" w:themeColor="text1"/>
        </w:rPr>
        <w:t xml:space="preserve"> </w:t>
      </w:r>
      <w:r w:rsidRPr="008941C4">
        <w:rPr>
          <w:rFonts w:ascii="Palatino Linotype" w:hAnsi="Palatino Linotype" w:cs="Arial"/>
          <w:color w:val="000000" w:themeColor="text1"/>
        </w:rPr>
        <w:t>l</w:t>
      </w:r>
      <w:r w:rsidR="000D1C9A" w:rsidRPr="008941C4">
        <w:rPr>
          <w:rFonts w:ascii="Palatino Linotype" w:hAnsi="Palatino Linotype" w:cs="Arial"/>
          <w:color w:val="000000" w:themeColor="text1"/>
        </w:rPr>
        <w:t>os</w:t>
      </w:r>
      <w:r w:rsidRPr="008941C4">
        <w:rPr>
          <w:rFonts w:ascii="Palatino Linotype" w:hAnsi="Palatino Linotype" w:cs="Arial"/>
          <w:color w:val="000000" w:themeColor="text1"/>
        </w:rPr>
        <w:t xml:space="preserve"> recurso</w:t>
      </w:r>
      <w:r w:rsidR="000D1C9A" w:rsidRPr="008941C4">
        <w:rPr>
          <w:rFonts w:ascii="Palatino Linotype" w:hAnsi="Palatino Linotype" w:cs="Arial"/>
          <w:color w:val="000000" w:themeColor="text1"/>
        </w:rPr>
        <w:t>s</w:t>
      </w:r>
      <w:r w:rsidRPr="008941C4">
        <w:rPr>
          <w:rFonts w:ascii="Palatino Linotype" w:hAnsi="Palatino Linotype" w:cs="Arial"/>
          <w:color w:val="000000" w:themeColor="text1"/>
        </w:rPr>
        <w:t xml:space="preserve"> a que da origen, es de señalar que el análisis del presente, se basará en el contenido íntegro de las actuaciones que obran en l</w:t>
      </w:r>
      <w:r w:rsidR="000D1C9A" w:rsidRPr="008941C4">
        <w:rPr>
          <w:rFonts w:ascii="Palatino Linotype" w:hAnsi="Palatino Linotype" w:cs="Arial"/>
          <w:color w:val="000000" w:themeColor="text1"/>
        </w:rPr>
        <w:t>os</w:t>
      </w:r>
      <w:r w:rsidRPr="008941C4">
        <w:rPr>
          <w:rFonts w:ascii="Palatino Linotype" w:hAnsi="Palatino Linotype" w:cs="Arial"/>
          <w:color w:val="000000" w:themeColor="text1"/>
        </w:rPr>
        <w:t xml:space="preserve"> expediente</w:t>
      </w:r>
      <w:r w:rsidR="000D1C9A" w:rsidRPr="008941C4">
        <w:rPr>
          <w:rFonts w:ascii="Palatino Linotype" w:hAnsi="Palatino Linotype" w:cs="Arial"/>
          <w:color w:val="000000" w:themeColor="text1"/>
        </w:rPr>
        <w:t>s</w:t>
      </w:r>
      <w:r w:rsidRPr="008941C4">
        <w:rPr>
          <w:rFonts w:ascii="Palatino Linotype" w:hAnsi="Palatino Linotype" w:cs="Arial"/>
          <w:color w:val="000000" w:themeColor="text1"/>
        </w:rPr>
        <w:t xml:space="preserve"> electrónico</w:t>
      </w:r>
      <w:r w:rsidR="000D1C9A" w:rsidRPr="008941C4">
        <w:rPr>
          <w:rFonts w:ascii="Palatino Linotype" w:hAnsi="Palatino Linotype" w:cs="Arial"/>
          <w:color w:val="000000" w:themeColor="text1"/>
        </w:rPr>
        <w:t>s</w:t>
      </w:r>
      <w:r w:rsidRPr="008941C4">
        <w:rPr>
          <w:rFonts w:ascii="Palatino Linotype" w:hAnsi="Palatino Linotype" w:cs="Arial"/>
          <w:color w:val="000000" w:themeColor="text1"/>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8941C4" w:rsidRDefault="002B55F4" w:rsidP="008941C4">
      <w:pPr>
        <w:spacing w:line="360" w:lineRule="auto"/>
        <w:jc w:val="both"/>
        <w:rPr>
          <w:rFonts w:ascii="Palatino Linotype" w:hAnsi="Palatino Linotype" w:cs="Arial"/>
          <w:color w:val="000000" w:themeColor="text1"/>
        </w:rPr>
      </w:pPr>
    </w:p>
    <w:p w14:paraId="244F28C3" w14:textId="57E177AE" w:rsidR="00CD4BDA" w:rsidRPr="008941C4" w:rsidRDefault="002315FB" w:rsidP="008941C4">
      <w:pPr>
        <w:widowControl w:val="0"/>
        <w:autoSpaceDE w:val="0"/>
        <w:autoSpaceDN w:val="0"/>
        <w:adjustRightInd w:val="0"/>
        <w:spacing w:line="360" w:lineRule="auto"/>
        <w:jc w:val="both"/>
        <w:rPr>
          <w:rFonts w:ascii="Palatino Linotype" w:hAnsi="Palatino Linotype"/>
          <w:b/>
          <w:color w:val="000000" w:themeColor="text1"/>
        </w:rPr>
      </w:pPr>
      <w:r w:rsidRPr="008941C4">
        <w:rPr>
          <w:rFonts w:ascii="Palatino Linotype" w:hAnsi="Palatino Linotype" w:cs="Arial"/>
          <w:color w:val="000000" w:themeColor="text1"/>
        </w:rPr>
        <w:t xml:space="preserve">Ahora bien, debemos recordar que </w:t>
      </w:r>
      <w:r w:rsidR="00EE6AA9" w:rsidRPr="008941C4">
        <w:rPr>
          <w:rFonts w:ascii="Palatino Linotype" w:hAnsi="Palatino Linotype" w:cs="Arial"/>
          <w:b/>
          <w:color w:val="000000" w:themeColor="text1"/>
        </w:rPr>
        <w:t>LA RECURRENTE</w:t>
      </w:r>
      <w:r w:rsidRPr="008941C4">
        <w:rPr>
          <w:rFonts w:ascii="Palatino Linotype" w:hAnsi="Palatino Linotype" w:cs="Arial"/>
          <w:b/>
          <w:color w:val="000000" w:themeColor="text1"/>
        </w:rPr>
        <w:t xml:space="preserve"> </w:t>
      </w:r>
      <w:r w:rsidRPr="008941C4">
        <w:rPr>
          <w:rFonts w:ascii="Palatino Linotype" w:hAnsi="Palatino Linotype"/>
          <w:color w:val="000000" w:themeColor="text1"/>
        </w:rPr>
        <w:t xml:space="preserve">en </w:t>
      </w:r>
      <w:r w:rsidR="00B95A11" w:rsidRPr="008941C4">
        <w:rPr>
          <w:rFonts w:ascii="Palatino Linotype" w:hAnsi="Palatino Linotype"/>
          <w:color w:val="000000" w:themeColor="text1"/>
        </w:rPr>
        <w:t>la solicitud</w:t>
      </w:r>
      <w:r w:rsidRPr="008941C4">
        <w:rPr>
          <w:rFonts w:ascii="Palatino Linotype" w:hAnsi="Palatino Linotype"/>
          <w:color w:val="000000" w:themeColor="text1"/>
        </w:rPr>
        <w:t xml:space="preserve"> de acceso a la información pública, requirió del</w:t>
      </w:r>
      <w:r w:rsidRPr="008941C4">
        <w:rPr>
          <w:rFonts w:ascii="Palatino Linotype" w:hAnsi="Palatino Linotype" w:cs="Arial"/>
          <w:color w:val="000000" w:themeColor="text1"/>
        </w:rPr>
        <w:t xml:space="preserve"> </w:t>
      </w:r>
      <w:r w:rsidRPr="008941C4">
        <w:rPr>
          <w:rFonts w:ascii="Palatino Linotype" w:hAnsi="Palatino Linotype" w:cs="Arial"/>
          <w:b/>
          <w:color w:val="000000" w:themeColor="text1"/>
        </w:rPr>
        <w:t>SUJETO OBLIGADO</w:t>
      </w:r>
      <w:r w:rsidRPr="008941C4">
        <w:rPr>
          <w:rFonts w:ascii="Palatino Linotype" w:hAnsi="Palatino Linotype" w:cs="Arial"/>
          <w:color w:val="000000" w:themeColor="text1"/>
        </w:rPr>
        <w:t>,</w:t>
      </w:r>
      <w:r w:rsidRPr="008941C4">
        <w:rPr>
          <w:rFonts w:ascii="Palatino Linotype" w:hAnsi="Palatino Linotype"/>
          <w:b/>
          <w:color w:val="000000" w:themeColor="text1"/>
        </w:rPr>
        <w:t xml:space="preserve"> </w:t>
      </w:r>
      <w:r w:rsidRPr="008941C4">
        <w:rPr>
          <w:rFonts w:ascii="Palatino Linotype" w:hAnsi="Palatino Linotype"/>
          <w:color w:val="000000" w:themeColor="text1"/>
        </w:rPr>
        <w:t xml:space="preserve">vía </w:t>
      </w:r>
      <w:r w:rsidRPr="008941C4">
        <w:rPr>
          <w:rFonts w:ascii="Palatino Linotype" w:hAnsi="Palatino Linotype"/>
          <w:b/>
          <w:color w:val="000000" w:themeColor="text1"/>
        </w:rPr>
        <w:t>SAIMEX</w:t>
      </w:r>
      <w:r w:rsidR="00CD4BDA" w:rsidRPr="008941C4">
        <w:rPr>
          <w:rFonts w:ascii="Palatino Linotype" w:hAnsi="Palatino Linotype"/>
          <w:b/>
          <w:color w:val="000000" w:themeColor="text1"/>
        </w:rPr>
        <w:t>.</w:t>
      </w:r>
    </w:p>
    <w:p w14:paraId="2A4D095A" w14:textId="77777777" w:rsidR="00DE2D4A" w:rsidRPr="008941C4" w:rsidRDefault="00DE2D4A" w:rsidP="008941C4">
      <w:pPr>
        <w:tabs>
          <w:tab w:val="left" w:pos="851"/>
        </w:tabs>
        <w:spacing w:line="360" w:lineRule="auto"/>
        <w:ind w:right="49"/>
        <w:jc w:val="both"/>
        <w:rPr>
          <w:rFonts w:ascii="Palatino Linotype" w:eastAsia="Palatino Linotype" w:hAnsi="Palatino Linotype" w:cs="Palatino Linotype"/>
          <w:b/>
          <w:color w:val="000000" w:themeColor="text1"/>
        </w:rPr>
      </w:pPr>
    </w:p>
    <w:p w14:paraId="308D5542" w14:textId="754A46C7" w:rsidR="00DE2D4A" w:rsidRPr="008941C4" w:rsidRDefault="00D610BA" w:rsidP="008941C4">
      <w:pPr>
        <w:tabs>
          <w:tab w:val="left" w:pos="851"/>
        </w:tabs>
        <w:spacing w:line="360" w:lineRule="auto"/>
        <w:ind w:left="709" w:right="899"/>
        <w:jc w:val="both"/>
        <w:rPr>
          <w:rFonts w:ascii="Palatino Linotype" w:eastAsia="MS Mincho" w:hAnsi="Palatino Linotype" w:cs="Arial"/>
          <w:i/>
          <w:color w:val="000000" w:themeColor="text1"/>
        </w:rPr>
      </w:pPr>
      <w:r w:rsidRPr="008941C4">
        <w:rPr>
          <w:rFonts w:ascii="Palatino Linotype" w:eastAsia="MS Mincho" w:hAnsi="Palatino Linotype" w:cs="Arial"/>
          <w:i/>
          <w:color w:val="000000" w:themeColor="text1"/>
        </w:rPr>
        <w:t>“</w:t>
      </w:r>
      <w:r w:rsidR="00B863AE" w:rsidRPr="008941C4">
        <w:rPr>
          <w:rFonts w:ascii="Palatino Linotype" w:eastAsia="MS Mincho" w:hAnsi="Palatino Linotype" w:cs="Arial"/>
          <w:i/>
          <w:color w:val="000000" w:themeColor="text1"/>
        </w:rPr>
        <w:t xml:space="preserve">Solicito todas actas del Comité de Transparencia y del Comité de Adquisiciones, </w:t>
      </w:r>
      <w:r w:rsidR="00B863AE" w:rsidRPr="008941C4">
        <w:rPr>
          <w:rFonts w:ascii="Palatino Linotype" w:eastAsia="MS Mincho" w:hAnsi="Palatino Linotype" w:cs="Arial"/>
          <w:b/>
          <w:i/>
          <w:color w:val="000000" w:themeColor="text1"/>
        </w:rPr>
        <w:t>sean entregadas por SAIMEX y también las necesito certificadas</w:t>
      </w:r>
      <w:r w:rsidR="00B863AE" w:rsidRPr="008941C4">
        <w:rPr>
          <w:rFonts w:ascii="Palatino Linotype" w:eastAsia="MS Mincho" w:hAnsi="Palatino Linotype" w:cs="Arial"/>
          <w:i/>
          <w:color w:val="000000" w:themeColor="text1"/>
        </w:rPr>
        <w:t xml:space="preserve"> las actas por el Secretario del Ayuntamiento. (ambos Comités)</w:t>
      </w:r>
      <w:r w:rsidRPr="008941C4">
        <w:rPr>
          <w:rFonts w:ascii="Palatino Linotype" w:eastAsia="MS Mincho" w:hAnsi="Palatino Linotype" w:cs="Arial"/>
          <w:i/>
          <w:color w:val="000000" w:themeColor="text1"/>
        </w:rPr>
        <w:t xml:space="preserve">” </w:t>
      </w:r>
      <w:r w:rsidR="00282C98" w:rsidRPr="008941C4">
        <w:rPr>
          <w:rFonts w:ascii="Palatino Linotype" w:eastAsia="MS Mincho" w:hAnsi="Palatino Linotype" w:cs="Arial"/>
          <w:i/>
          <w:color w:val="000000" w:themeColor="text1"/>
        </w:rPr>
        <w:t>(Sic) (énfasis añadido)</w:t>
      </w:r>
    </w:p>
    <w:p w14:paraId="390C8591" w14:textId="7353BBA5" w:rsidR="00DE2D4A" w:rsidRPr="008941C4" w:rsidRDefault="00DE2D4A" w:rsidP="008941C4">
      <w:pPr>
        <w:spacing w:line="360" w:lineRule="auto"/>
        <w:jc w:val="both"/>
        <w:rPr>
          <w:rFonts w:ascii="Palatino Linotype" w:eastAsia="Palatino Linotype" w:hAnsi="Palatino Linotype" w:cs="Palatino Linotype"/>
          <w:color w:val="000000" w:themeColor="text1"/>
        </w:rPr>
      </w:pPr>
    </w:p>
    <w:p w14:paraId="396C8043" w14:textId="77777777" w:rsidR="000D6A4D" w:rsidRPr="008941C4" w:rsidRDefault="00456A46" w:rsidP="008941C4">
      <w:pPr>
        <w:spacing w:line="360" w:lineRule="auto"/>
        <w:ind w:right="49"/>
        <w:jc w:val="both"/>
        <w:textAlignment w:val="baseline"/>
        <w:rPr>
          <w:rFonts w:ascii="Palatino Linotype" w:eastAsia="Palatino Linotype" w:hAnsi="Palatino Linotype" w:cs="Palatino Linotype"/>
        </w:rPr>
      </w:pPr>
      <w:r w:rsidRPr="008941C4">
        <w:rPr>
          <w:rFonts w:ascii="Palatino Linotype" w:eastAsia="Palatino Linotype" w:hAnsi="Palatino Linotype" w:cs="Palatino Linotype"/>
        </w:rPr>
        <w:lastRenderedPageBreak/>
        <w:t xml:space="preserve">Así mismo, </w:t>
      </w:r>
      <w:r w:rsidR="00E67EAC" w:rsidRPr="008941C4">
        <w:rPr>
          <w:rFonts w:ascii="Palatino Linotype" w:eastAsia="Palatino Linotype" w:hAnsi="Palatino Linotype" w:cs="Palatino Linotype"/>
          <w:b/>
        </w:rPr>
        <w:t>EL SUJETO OBLIGADO</w:t>
      </w:r>
      <w:r w:rsidR="00E67EAC" w:rsidRPr="008941C4">
        <w:rPr>
          <w:rFonts w:ascii="Palatino Linotype" w:eastAsia="Palatino Linotype" w:hAnsi="Palatino Linotype" w:cs="Palatino Linotype"/>
        </w:rPr>
        <w:t xml:space="preserve"> </w:t>
      </w:r>
      <w:r w:rsidR="000D6A4D" w:rsidRPr="008941C4">
        <w:rPr>
          <w:rFonts w:ascii="Palatino Linotype" w:eastAsia="Palatino Linotype" w:hAnsi="Palatino Linotype" w:cs="Palatino Linotype"/>
        </w:rPr>
        <w:t xml:space="preserve">adjuntó a la respuesta los archivos electrónicos denominados </w:t>
      </w:r>
      <w:r w:rsidR="000D6A4D" w:rsidRPr="008941C4">
        <w:rPr>
          <w:rFonts w:ascii="Palatino Linotype" w:eastAsia="Palatino Linotype" w:hAnsi="Palatino Linotype" w:cs="Palatino Linotype"/>
          <w:b/>
        </w:rPr>
        <w:t xml:space="preserve">“Respuesta 01877_2022.pdf”, “Acta Quingentésima Nonagésima Cuarta Sesión Extraordinaria.pdf” y “Orden de pago solicitud 1877_2022.pdf” </w:t>
      </w:r>
      <w:r w:rsidR="000D6A4D" w:rsidRPr="008941C4">
        <w:rPr>
          <w:rFonts w:ascii="Palatino Linotype" w:eastAsia="Palatino Linotype" w:hAnsi="Palatino Linotype" w:cs="Palatino Linotype"/>
        </w:rPr>
        <w:t>dentro de los cuales se advierten los documentos que se describen a continuación:</w:t>
      </w:r>
    </w:p>
    <w:p w14:paraId="128162E8" w14:textId="77777777" w:rsidR="000D6A4D" w:rsidRPr="008941C4" w:rsidRDefault="000D6A4D" w:rsidP="008941C4">
      <w:pPr>
        <w:spacing w:line="360" w:lineRule="auto"/>
        <w:ind w:right="49"/>
        <w:jc w:val="both"/>
        <w:textAlignment w:val="baseline"/>
        <w:rPr>
          <w:rFonts w:ascii="Palatino Linotype" w:eastAsia="Palatino Linotype" w:hAnsi="Palatino Linotype" w:cs="Palatino Linotype"/>
        </w:rPr>
      </w:pPr>
    </w:p>
    <w:p w14:paraId="08BC2C96" w14:textId="77777777" w:rsidR="000D6A4D" w:rsidRPr="008941C4" w:rsidRDefault="000D6A4D" w:rsidP="008941C4">
      <w:pPr>
        <w:pStyle w:val="Prrafodelista"/>
        <w:numPr>
          <w:ilvl w:val="0"/>
          <w:numId w:val="18"/>
        </w:numPr>
        <w:spacing w:line="360" w:lineRule="auto"/>
        <w:ind w:right="49"/>
        <w:jc w:val="both"/>
        <w:textAlignment w:val="baseline"/>
        <w:rPr>
          <w:rFonts w:ascii="Palatino Linotype" w:eastAsia="Palatino Linotype" w:hAnsi="Palatino Linotype" w:cs="Palatino Linotype"/>
        </w:rPr>
      </w:pPr>
      <w:r w:rsidRPr="008941C4">
        <w:rPr>
          <w:rFonts w:ascii="Palatino Linotype" w:eastAsia="Palatino Linotype" w:hAnsi="Palatino Linotype" w:cs="Palatino Linotype"/>
          <w:b/>
        </w:rPr>
        <w:t xml:space="preserve">Respuesta 01877_2022.pdf. </w:t>
      </w:r>
      <w:r w:rsidRPr="008941C4">
        <w:rPr>
          <w:rFonts w:ascii="Palatino Linotype" w:eastAsia="Palatino Linotype" w:hAnsi="Palatino Linotype" w:cs="Palatino Linotype"/>
        </w:rPr>
        <w:t>Oficio 01877/TOLUCA/IP/2022 signado por el Titular de la Unidad de transparencia el cual en contiene los siguientes argumentos a destacar:</w:t>
      </w:r>
    </w:p>
    <w:p w14:paraId="360722DA" w14:textId="77777777" w:rsidR="000D6A4D" w:rsidRPr="008941C4" w:rsidRDefault="000D6A4D" w:rsidP="008941C4">
      <w:pPr>
        <w:pStyle w:val="Prrafodelista"/>
        <w:numPr>
          <w:ilvl w:val="0"/>
          <w:numId w:val="12"/>
        </w:numPr>
        <w:spacing w:line="360" w:lineRule="auto"/>
        <w:ind w:right="49"/>
        <w:jc w:val="both"/>
        <w:textAlignment w:val="baseline"/>
        <w:rPr>
          <w:rFonts w:ascii="Palatino Linotype" w:eastAsia="Palatino Linotype" w:hAnsi="Palatino Linotype" w:cs="Palatino Linotype"/>
        </w:rPr>
      </w:pPr>
      <w:r w:rsidRPr="008941C4">
        <w:rPr>
          <w:rFonts w:ascii="Palatino Linotype" w:eastAsia="Palatino Linotype" w:hAnsi="Palatino Linotype" w:cs="Palatino Linotype"/>
        </w:rPr>
        <w:t>“Una vez que se realizó la búsqueda exhaustiva y razonable de la información en los archivos de la Unidad de Transparencia se informa que el cúmulo de información requerida tiene un peso de 11.4GB lo que sobrepasa las capacidades técnicas del SAIMEX, por lo que en fecha tres de octubre del presente año, fue aprobado por el Comité de Transparencia mediante el Acta de la Quingentésima Nonagésima Cuarta Sesión Extraordinaria 2022, el cambio de modalidad para que ésta sea In Situ.</w:t>
      </w:r>
    </w:p>
    <w:p w14:paraId="4AD0CD0D" w14:textId="77777777" w:rsidR="000D6A4D" w:rsidRPr="008941C4" w:rsidRDefault="000D6A4D" w:rsidP="008941C4">
      <w:pPr>
        <w:pStyle w:val="Prrafodelista"/>
        <w:numPr>
          <w:ilvl w:val="0"/>
          <w:numId w:val="12"/>
        </w:numPr>
        <w:spacing w:line="360" w:lineRule="auto"/>
        <w:ind w:right="49"/>
        <w:jc w:val="both"/>
        <w:textAlignment w:val="baseline"/>
        <w:rPr>
          <w:rFonts w:ascii="Palatino Linotype" w:eastAsia="Palatino Linotype" w:hAnsi="Palatino Linotype" w:cs="Palatino Linotype"/>
        </w:rPr>
      </w:pPr>
      <w:r w:rsidRPr="008941C4">
        <w:rPr>
          <w:rFonts w:ascii="Palatino Linotype" w:eastAsia="Palatino Linotype" w:hAnsi="Palatino Linotype" w:cs="Palatino Linotype"/>
        </w:rPr>
        <w:t>Se explica el procedimiento y costo en caso de que el RECURRENTE quiera que se le entreguen las copias certificadas de la información que solicita.</w:t>
      </w:r>
    </w:p>
    <w:p w14:paraId="47574CFB" w14:textId="77777777" w:rsidR="000D6A4D" w:rsidRPr="008941C4" w:rsidRDefault="000D6A4D" w:rsidP="008941C4">
      <w:pPr>
        <w:pStyle w:val="Prrafodelista"/>
        <w:numPr>
          <w:ilvl w:val="0"/>
          <w:numId w:val="12"/>
        </w:numPr>
        <w:spacing w:line="360" w:lineRule="auto"/>
        <w:ind w:right="49"/>
        <w:jc w:val="both"/>
        <w:textAlignment w:val="baseline"/>
        <w:rPr>
          <w:rFonts w:ascii="Palatino Linotype" w:eastAsia="Palatino Linotype" w:hAnsi="Palatino Linotype" w:cs="Palatino Linotype"/>
        </w:rPr>
      </w:pPr>
      <w:r w:rsidRPr="008941C4">
        <w:rPr>
          <w:rFonts w:ascii="Palatino Linotype" w:eastAsia="Palatino Linotype" w:hAnsi="Palatino Linotype" w:cs="Palatino Linotype"/>
        </w:rPr>
        <w:t xml:space="preserve">Bajo el principio de máxima publicidad remite un hipervínculo que </w:t>
      </w:r>
      <w:proofErr w:type="spellStart"/>
      <w:r w:rsidRPr="008941C4">
        <w:rPr>
          <w:rFonts w:ascii="Palatino Linotype" w:eastAsia="Palatino Linotype" w:hAnsi="Palatino Linotype" w:cs="Palatino Linotype"/>
        </w:rPr>
        <w:t>redirecciona</w:t>
      </w:r>
      <w:proofErr w:type="spellEnd"/>
      <w:r w:rsidRPr="008941C4">
        <w:rPr>
          <w:rFonts w:ascii="Palatino Linotype" w:eastAsia="Palatino Linotype" w:hAnsi="Palatino Linotype" w:cs="Palatino Linotype"/>
        </w:rPr>
        <w:t xml:space="preserve"> al </w:t>
      </w:r>
      <w:proofErr w:type="spellStart"/>
      <w:r w:rsidRPr="008941C4">
        <w:rPr>
          <w:rFonts w:ascii="Palatino Linotype" w:eastAsia="Palatino Linotype" w:hAnsi="Palatino Linotype" w:cs="Palatino Linotype"/>
        </w:rPr>
        <w:t>Ipomex</w:t>
      </w:r>
      <w:proofErr w:type="spellEnd"/>
      <w:r w:rsidRPr="008941C4">
        <w:rPr>
          <w:rFonts w:ascii="Palatino Linotype" w:eastAsia="Palatino Linotype" w:hAnsi="Palatino Linotype" w:cs="Palatino Linotype"/>
        </w:rPr>
        <w:t xml:space="preserve"> del Sujeto Obligado donde argumenta se puede consultar información relativa a las Actas el Comité de Transparencia.</w:t>
      </w:r>
    </w:p>
    <w:p w14:paraId="7B310A2E" w14:textId="77777777" w:rsidR="000D6A4D" w:rsidRPr="008941C4" w:rsidRDefault="000D6A4D" w:rsidP="008941C4">
      <w:pPr>
        <w:spacing w:line="360" w:lineRule="auto"/>
        <w:ind w:right="49"/>
        <w:jc w:val="both"/>
        <w:textAlignment w:val="baseline"/>
        <w:rPr>
          <w:rFonts w:ascii="Palatino Linotype" w:eastAsia="Palatino Linotype" w:hAnsi="Palatino Linotype" w:cs="Palatino Linotype"/>
        </w:rPr>
      </w:pPr>
      <w:r w:rsidRPr="008941C4">
        <w:rPr>
          <w:rFonts w:ascii="Palatino Linotype" w:eastAsia="Palatino Linotype" w:hAnsi="Palatino Linotype" w:cs="Palatino Linotype"/>
        </w:rPr>
        <w:t xml:space="preserve"> </w:t>
      </w:r>
    </w:p>
    <w:p w14:paraId="23606E1D" w14:textId="77777777" w:rsidR="000D6A4D" w:rsidRPr="008941C4" w:rsidRDefault="000D6A4D" w:rsidP="008941C4">
      <w:pPr>
        <w:pStyle w:val="Prrafodelista"/>
        <w:numPr>
          <w:ilvl w:val="0"/>
          <w:numId w:val="18"/>
        </w:numPr>
        <w:spacing w:line="360" w:lineRule="auto"/>
        <w:ind w:right="49"/>
        <w:jc w:val="both"/>
        <w:textAlignment w:val="baseline"/>
        <w:rPr>
          <w:rFonts w:ascii="Palatino Linotype" w:eastAsia="Palatino Linotype" w:hAnsi="Palatino Linotype" w:cs="Palatino Linotype"/>
          <w:b/>
        </w:rPr>
      </w:pPr>
      <w:r w:rsidRPr="008941C4">
        <w:rPr>
          <w:rFonts w:ascii="Palatino Linotype" w:eastAsia="Palatino Linotype" w:hAnsi="Palatino Linotype" w:cs="Palatino Linotype"/>
          <w:b/>
        </w:rPr>
        <w:t xml:space="preserve">Acta Quingentésima Nonagésima Cuarta Sesión Extraordinaria.pdf. </w:t>
      </w:r>
      <w:r w:rsidRPr="008941C4">
        <w:rPr>
          <w:rFonts w:ascii="Palatino Linotype" w:eastAsia="Palatino Linotype" w:hAnsi="Palatino Linotype" w:cs="Palatino Linotype"/>
        </w:rPr>
        <w:t xml:space="preserve">Archivo en formato </w:t>
      </w:r>
      <w:proofErr w:type="spellStart"/>
      <w:r w:rsidRPr="008941C4">
        <w:rPr>
          <w:rFonts w:ascii="Palatino Linotype" w:eastAsia="Palatino Linotype" w:hAnsi="Palatino Linotype" w:cs="Palatino Linotype"/>
        </w:rPr>
        <w:t>pdf</w:t>
      </w:r>
      <w:proofErr w:type="spellEnd"/>
      <w:r w:rsidRPr="008941C4">
        <w:rPr>
          <w:rFonts w:ascii="Palatino Linotype" w:eastAsia="Palatino Linotype" w:hAnsi="Palatino Linotype" w:cs="Palatino Linotype"/>
        </w:rPr>
        <w:t xml:space="preserve"> que contiene el Acta de la Quingentésima Nonagésima Cuarta </w:t>
      </w:r>
      <w:r w:rsidRPr="008941C4">
        <w:rPr>
          <w:rFonts w:ascii="Palatino Linotype" w:eastAsia="Palatino Linotype" w:hAnsi="Palatino Linotype" w:cs="Palatino Linotype"/>
        </w:rPr>
        <w:lastRenderedPageBreak/>
        <w:t>Sesión Extraordinaria 2022 aprobada por el Comité de Transparencia donde se aprueba el cambio de modalidad para que ésta sea In Situ</w:t>
      </w:r>
      <w:r w:rsidRPr="008941C4">
        <w:rPr>
          <w:rFonts w:ascii="Palatino Linotype" w:eastAsia="Palatino Linotype" w:hAnsi="Palatino Linotype" w:cs="Palatino Linotype"/>
          <w:b/>
        </w:rPr>
        <w:t>.</w:t>
      </w:r>
    </w:p>
    <w:p w14:paraId="456D1B7D" w14:textId="77777777" w:rsidR="000D6A4D" w:rsidRPr="008941C4" w:rsidRDefault="000D6A4D" w:rsidP="008941C4">
      <w:pPr>
        <w:pStyle w:val="Prrafodelista"/>
        <w:numPr>
          <w:ilvl w:val="0"/>
          <w:numId w:val="18"/>
        </w:numPr>
        <w:spacing w:line="360" w:lineRule="auto"/>
        <w:ind w:right="49"/>
        <w:jc w:val="both"/>
        <w:textAlignment w:val="baseline"/>
        <w:rPr>
          <w:rFonts w:ascii="Palatino Linotype" w:eastAsia="Palatino Linotype" w:hAnsi="Palatino Linotype" w:cs="Palatino Linotype"/>
          <w:b/>
        </w:rPr>
      </w:pPr>
      <w:r w:rsidRPr="008941C4">
        <w:rPr>
          <w:rFonts w:ascii="Palatino Linotype" w:eastAsia="Palatino Linotype" w:hAnsi="Palatino Linotype" w:cs="Palatino Linotype"/>
          <w:b/>
        </w:rPr>
        <w:t xml:space="preserve">Orden de pago solicitud 1877_2022.pdf </w:t>
      </w:r>
      <w:r w:rsidRPr="008941C4">
        <w:rPr>
          <w:rFonts w:ascii="Palatino Linotype" w:eastAsia="Palatino Linotype" w:hAnsi="Palatino Linotype" w:cs="Palatino Linotype"/>
        </w:rPr>
        <w:t xml:space="preserve">Archivo en formato </w:t>
      </w:r>
      <w:proofErr w:type="spellStart"/>
      <w:r w:rsidRPr="008941C4">
        <w:rPr>
          <w:rFonts w:ascii="Palatino Linotype" w:eastAsia="Palatino Linotype" w:hAnsi="Palatino Linotype" w:cs="Palatino Linotype"/>
        </w:rPr>
        <w:t>pdf</w:t>
      </w:r>
      <w:proofErr w:type="spellEnd"/>
      <w:r w:rsidRPr="008941C4">
        <w:rPr>
          <w:rFonts w:ascii="Palatino Linotype" w:eastAsia="Palatino Linotype" w:hAnsi="Palatino Linotype" w:cs="Palatino Linotype"/>
        </w:rPr>
        <w:t xml:space="preserve"> que contiene la orden de pago en caso de que se quieran las copias certificadas.</w:t>
      </w:r>
    </w:p>
    <w:p w14:paraId="7E754F99" w14:textId="77777777" w:rsidR="000D6A4D" w:rsidRPr="008941C4" w:rsidRDefault="000D6A4D" w:rsidP="008941C4">
      <w:pPr>
        <w:spacing w:line="360" w:lineRule="auto"/>
        <w:jc w:val="both"/>
        <w:rPr>
          <w:rFonts w:ascii="Palatino Linotype" w:eastAsia="Palatino Linotype" w:hAnsi="Palatino Linotype" w:cs="Palatino Linotype"/>
        </w:rPr>
      </w:pPr>
    </w:p>
    <w:p w14:paraId="5FF1E5BA" w14:textId="5CD1FA1F" w:rsidR="00076822" w:rsidRPr="008941C4" w:rsidRDefault="000D6A4D" w:rsidP="008941C4">
      <w:pPr>
        <w:spacing w:line="360" w:lineRule="auto"/>
        <w:jc w:val="both"/>
        <w:rPr>
          <w:rFonts w:ascii="Palatino Linotype" w:hAnsi="Palatino Linotype" w:cs="Arial"/>
          <w:b/>
          <w:bCs/>
          <w:color w:val="000000" w:themeColor="text1"/>
        </w:rPr>
      </w:pPr>
      <w:r w:rsidRPr="008941C4">
        <w:rPr>
          <w:rFonts w:ascii="Palatino Linotype" w:eastAsia="Palatino Linotype" w:hAnsi="Palatino Linotype" w:cs="Palatino Linotype"/>
        </w:rPr>
        <w:t>A</w:t>
      </w:r>
      <w:r w:rsidR="00332EE1" w:rsidRPr="008941C4">
        <w:rPr>
          <w:rFonts w:ascii="Palatino Linotype" w:eastAsia="Palatino Linotype" w:hAnsi="Palatino Linotype" w:cs="Palatino Linotype"/>
        </w:rPr>
        <w:t xml:space="preserve">nte tal respuesta </w:t>
      </w:r>
      <w:r w:rsidR="00EE6AA9" w:rsidRPr="008941C4">
        <w:rPr>
          <w:rFonts w:ascii="Palatino Linotype" w:eastAsia="Palatino Linotype" w:hAnsi="Palatino Linotype" w:cs="Palatino Linotype"/>
          <w:b/>
        </w:rPr>
        <w:t>LA RECURRENTE</w:t>
      </w:r>
      <w:r w:rsidR="00332EE1" w:rsidRPr="008941C4">
        <w:rPr>
          <w:rFonts w:ascii="Palatino Linotype" w:eastAsia="Palatino Linotype" w:hAnsi="Palatino Linotype" w:cs="Palatino Linotype"/>
          <w:b/>
        </w:rPr>
        <w:t xml:space="preserve"> </w:t>
      </w:r>
      <w:r w:rsidR="00332EE1" w:rsidRPr="008941C4">
        <w:rPr>
          <w:rFonts w:ascii="Palatino Linotype" w:eastAsia="Palatino Linotype" w:hAnsi="Palatino Linotype" w:cs="Palatino Linotype"/>
        </w:rPr>
        <w:t xml:space="preserve">interpuso el presente Recurso adoleciéndose </w:t>
      </w:r>
      <w:r w:rsidR="00076822" w:rsidRPr="008941C4">
        <w:rPr>
          <w:rFonts w:ascii="Palatino Linotype" w:hAnsi="Palatino Linotype" w:cs="Arial"/>
          <w:bCs/>
          <w:color w:val="000000" w:themeColor="text1"/>
        </w:rPr>
        <w:t>respecto de lo siguiente:</w:t>
      </w:r>
    </w:p>
    <w:p w14:paraId="7910FC71" w14:textId="77777777" w:rsidR="00076822" w:rsidRPr="008941C4" w:rsidRDefault="00076822" w:rsidP="008941C4">
      <w:pPr>
        <w:spacing w:line="360" w:lineRule="auto"/>
        <w:ind w:left="360"/>
        <w:jc w:val="both"/>
        <w:rPr>
          <w:rFonts w:ascii="Palatino Linotype" w:hAnsi="Palatino Linotype" w:cs="Arial"/>
          <w:b/>
          <w:bCs/>
          <w:color w:val="000000" w:themeColor="text1"/>
        </w:rPr>
      </w:pPr>
    </w:p>
    <w:p w14:paraId="484BB120" w14:textId="77777777" w:rsidR="000D6A4D" w:rsidRPr="008941C4" w:rsidRDefault="000D6A4D" w:rsidP="008941C4">
      <w:pPr>
        <w:pStyle w:val="Prrafodelista"/>
        <w:numPr>
          <w:ilvl w:val="0"/>
          <w:numId w:val="7"/>
        </w:numPr>
        <w:spacing w:line="360" w:lineRule="auto"/>
        <w:jc w:val="both"/>
        <w:rPr>
          <w:rFonts w:ascii="Palatino Linotype" w:hAnsi="Palatino Linotype" w:cs="Arial"/>
          <w:b/>
          <w:bCs/>
          <w:color w:val="000000" w:themeColor="text1"/>
        </w:rPr>
      </w:pPr>
      <w:r w:rsidRPr="008941C4">
        <w:rPr>
          <w:rFonts w:ascii="Palatino Linotype" w:hAnsi="Palatino Linotype" w:cs="Arial"/>
          <w:b/>
          <w:bCs/>
          <w:color w:val="000000" w:themeColor="text1"/>
        </w:rPr>
        <w:t>Acto impugnado:</w:t>
      </w:r>
    </w:p>
    <w:p w14:paraId="1AD6F3F7" w14:textId="77777777" w:rsidR="000D6A4D" w:rsidRPr="008941C4" w:rsidRDefault="000D6A4D" w:rsidP="008941C4">
      <w:pPr>
        <w:tabs>
          <w:tab w:val="left" w:pos="851"/>
        </w:tabs>
        <w:spacing w:line="360" w:lineRule="auto"/>
        <w:ind w:left="851" w:right="901"/>
        <w:jc w:val="both"/>
        <w:rPr>
          <w:rFonts w:ascii="Palatino Linotype" w:hAnsi="Palatino Linotype" w:cs="Arial"/>
          <w:i/>
          <w:color w:val="000000" w:themeColor="text1"/>
        </w:rPr>
      </w:pPr>
    </w:p>
    <w:p w14:paraId="435A0E51" w14:textId="77777777" w:rsidR="000D6A4D" w:rsidRPr="008941C4" w:rsidRDefault="000D6A4D" w:rsidP="008941C4">
      <w:pPr>
        <w:tabs>
          <w:tab w:val="left" w:pos="851"/>
        </w:tabs>
        <w:spacing w:line="360" w:lineRule="auto"/>
        <w:ind w:left="851" w:right="901"/>
        <w:jc w:val="both"/>
        <w:rPr>
          <w:rFonts w:ascii="Palatino Linotype" w:hAnsi="Palatino Linotype" w:cs="Arial"/>
          <w:i/>
          <w:color w:val="000000" w:themeColor="text1"/>
        </w:rPr>
      </w:pPr>
      <w:r w:rsidRPr="008941C4">
        <w:rPr>
          <w:rFonts w:ascii="Palatino Linotype" w:hAnsi="Palatino Linotype" w:cs="Arial"/>
          <w:i/>
          <w:color w:val="000000" w:themeColor="text1"/>
        </w:rPr>
        <w:t>“LA ORDEN DE PAGO " (Sic)</w:t>
      </w:r>
    </w:p>
    <w:p w14:paraId="70E40D1E" w14:textId="77777777" w:rsidR="000D6A4D" w:rsidRPr="008941C4" w:rsidRDefault="000D6A4D" w:rsidP="008941C4">
      <w:pPr>
        <w:tabs>
          <w:tab w:val="left" w:pos="851"/>
        </w:tabs>
        <w:spacing w:line="360" w:lineRule="auto"/>
        <w:ind w:left="851" w:right="901"/>
        <w:jc w:val="both"/>
        <w:rPr>
          <w:rFonts w:ascii="Palatino Linotype" w:hAnsi="Palatino Linotype" w:cs="Arial"/>
          <w:i/>
          <w:color w:val="000000" w:themeColor="text1"/>
        </w:rPr>
      </w:pPr>
    </w:p>
    <w:p w14:paraId="77D833FA" w14:textId="77777777" w:rsidR="000D6A4D" w:rsidRPr="008941C4" w:rsidRDefault="000D6A4D" w:rsidP="008941C4">
      <w:pPr>
        <w:pStyle w:val="Prrafodelista"/>
        <w:numPr>
          <w:ilvl w:val="0"/>
          <w:numId w:val="7"/>
        </w:numPr>
        <w:spacing w:line="360" w:lineRule="auto"/>
        <w:jc w:val="both"/>
        <w:rPr>
          <w:rFonts w:ascii="Palatino Linotype" w:hAnsi="Palatino Linotype" w:cs="Arial"/>
          <w:b/>
          <w:bCs/>
          <w:color w:val="000000" w:themeColor="text1"/>
        </w:rPr>
      </w:pPr>
      <w:r w:rsidRPr="008941C4">
        <w:rPr>
          <w:rFonts w:ascii="Palatino Linotype" w:hAnsi="Palatino Linotype" w:cs="Arial"/>
          <w:b/>
          <w:bCs/>
          <w:color w:val="000000" w:themeColor="text1"/>
        </w:rPr>
        <w:t>Razones o motivos de inconformidad:</w:t>
      </w:r>
    </w:p>
    <w:p w14:paraId="3C4EF63B" w14:textId="77777777" w:rsidR="000D6A4D" w:rsidRPr="008941C4" w:rsidRDefault="000D6A4D" w:rsidP="008941C4">
      <w:pPr>
        <w:spacing w:line="360" w:lineRule="auto"/>
        <w:ind w:left="850" w:right="901"/>
        <w:jc w:val="both"/>
        <w:rPr>
          <w:rFonts w:ascii="Palatino Linotype" w:eastAsia="Palatino Linotype" w:hAnsi="Palatino Linotype" w:cs="Palatino Linotype"/>
          <w:i/>
          <w:iCs/>
          <w:color w:val="000000" w:themeColor="text1"/>
          <w:lang w:eastAsia="es-MX"/>
        </w:rPr>
      </w:pPr>
    </w:p>
    <w:p w14:paraId="3C490B60" w14:textId="77777777" w:rsidR="000D6A4D" w:rsidRPr="008941C4" w:rsidRDefault="000D6A4D" w:rsidP="008941C4">
      <w:pPr>
        <w:spacing w:line="360" w:lineRule="auto"/>
        <w:ind w:left="850" w:right="901"/>
        <w:jc w:val="both"/>
        <w:rPr>
          <w:rFonts w:ascii="Palatino Linotype" w:hAnsi="Palatino Linotype" w:cs="Arial"/>
          <w:i/>
          <w:color w:val="000000" w:themeColor="text1"/>
        </w:rPr>
      </w:pPr>
      <w:r w:rsidRPr="008941C4">
        <w:rPr>
          <w:rFonts w:ascii="Palatino Linotype" w:eastAsia="Palatino Linotype" w:hAnsi="Palatino Linotype" w:cs="Palatino Linotype"/>
          <w:i/>
          <w:iCs/>
          <w:color w:val="000000" w:themeColor="text1"/>
          <w:lang w:eastAsia="es-MX"/>
        </w:rPr>
        <w:t xml:space="preserve">“1. PEDI LAS ACTAS DEL COMITE DE TRANSPARENCIA Y LAS ACTAS DEL COMITE DE ADQUISICIONES 2. LAS PEDI CERTIFICADAS. NO ME ENTRAGARON LAS ACTAS SIN CERTIFICAR. ME PIDEN QUE PAGUE MAS DE 262,000 PESOS.” </w:t>
      </w:r>
      <w:r w:rsidRPr="008941C4">
        <w:rPr>
          <w:rFonts w:ascii="Palatino Linotype" w:hAnsi="Palatino Linotype" w:cs="Arial"/>
          <w:i/>
          <w:color w:val="000000" w:themeColor="text1"/>
        </w:rPr>
        <w:t>(Sic)</w:t>
      </w:r>
    </w:p>
    <w:p w14:paraId="2AC2B100" w14:textId="44CA662E" w:rsidR="001C1844" w:rsidRPr="008941C4" w:rsidRDefault="001C1844" w:rsidP="008941C4">
      <w:pPr>
        <w:spacing w:before="100" w:beforeAutospacing="1" w:after="100" w:afterAutospacing="1" w:line="360" w:lineRule="auto"/>
        <w:jc w:val="both"/>
        <w:rPr>
          <w:rFonts w:ascii="Palatino Linotype" w:hAnsi="Palatino Linotype"/>
          <w:lang w:val="es-ES_tradnl"/>
        </w:rPr>
      </w:pPr>
      <w:r w:rsidRPr="008941C4">
        <w:rPr>
          <w:rFonts w:ascii="Palatino Linotype" w:hAnsi="Palatino Linotype"/>
          <w:lang w:val="es-ES_tradnl"/>
        </w:rPr>
        <w:t>Hasta lo aquí expuesto tenemos que LA RECURRENTE solicita la información mediante dos vías:</w:t>
      </w:r>
    </w:p>
    <w:p w14:paraId="452F5B32" w14:textId="43C4BB81" w:rsidR="001C1844" w:rsidRPr="008941C4" w:rsidRDefault="001C1844" w:rsidP="008941C4">
      <w:pPr>
        <w:pStyle w:val="Prrafodelista"/>
        <w:numPr>
          <w:ilvl w:val="0"/>
          <w:numId w:val="19"/>
        </w:numPr>
        <w:spacing w:before="100" w:beforeAutospacing="1" w:after="100" w:afterAutospacing="1" w:line="360" w:lineRule="auto"/>
        <w:jc w:val="both"/>
        <w:rPr>
          <w:rFonts w:ascii="Palatino Linotype" w:hAnsi="Palatino Linotype"/>
          <w:lang w:val="es-ES_tradnl"/>
        </w:rPr>
      </w:pPr>
      <w:r w:rsidRPr="008941C4">
        <w:rPr>
          <w:rFonts w:ascii="Palatino Linotype" w:hAnsi="Palatino Linotype"/>
          <w:lang w:val="es-ES_tradnl"/>
        </w:rPr>
        <w:t>SAIMEX</w:t>
      </w:r>
    </w:p>
    <w:p w14:paraId="0A0D1B3B" w14:textId="528BB9AC" w:rsidR="001C1844" w:rsidRPr="008941C4" w:rsidRDefault="001C1844" w:rsidP="008941C4">
      <w:pPr>
        <w:pStyle w:val="Prrafodelista"/>
        <w:numPr>
          <w:ilvl w:val="0"/>
          <w:numId w:val="19"/>
        </w:numPr>
        <w:spacing w:before="100" w:beforeAutospacing="1" w:after="100" w:afterAutospacing="1" w:line="360" w:lineRule="auto"/>
        <w:jc w:val="both"/>
        <w:rPr>
          <w:rFonts w:ascii="Palatino Linotype" w:hAnsi="Palatino Linotype"/>
          <w:lang w:val="es-ES_tradnl"/>
        </w:rPr>
      </w:pPr>
      <w:r w:rsidRPr="008941C4">
        <w:rPr>
          <w:rFonts w:ascii="Palatino Linotype" w:hAnsi="Palatino Linotype"/>
          <w:lang w:val="es-ES_tradnl"/>
        </w:rPr>
        <w:t>Copias Certificadas</w:t>
      </w:r>
    </w:p>
    <w:p w14:paraId="555EDA58" w14:textId="7FBBF348" w:rsidR="001C1844" w:rsidRPr="008941C4" w:rsidRDefault="001C1844" w:rsidP="008941C4">
      <w:pPr>
        <w:spacing w:before="100" w:beforeAutospacing="1" w:after="100" w:afterAutospacing="1" w:line="360" w:lineRule="auto"/>
        <w:ind w:left="360"/>
        <w:jc w:val="both"/>
        <w:rPr>
          <w:rFonts w:ascii="Palatino Linotype" w:hAnsi="Palatino Linotype"/>
          <w:lang w:val="es-ES_tradnl"/>
        </w:rPr>
      </w:pPr>
      <w:r w:rsidRPr="008941C4">
        <w:rPr>
          <w:rFonts w:ascii="Palatino Linotype" w:hAnsi="Palatino Linotype"/>
          <w:lang w:val="es-ES_tradnl"/>
        </w:rPr>
        <w:lastRenderedPageBreak/>
        <w:t xml:space="preserve">Al respecto </w:t>
      </w:r>
      <w:r w:rsidR="008831E4" w:rsidRPr="008941C4">
        <w:rPr>
          <w:rFonts w:ascii="Palatino Linotype" w:hAnsi="Palatino Linotype"/>
          <w:b/>
          <w:lang w:val="es-ES_tradnl"/>
        </w:rPr>
        <w:t>EL SUJE</w:t>
      </w:r>
      <w:r w:rsidRPr="008941C4">
        <w:rPr>
          <w:rFonts w:ascii="Palatino Linotype" w:hAnsi="Palatino Linotype"/>
          <w:b/>
          <w:lang w:val="es-ES_tradnl"/>
        </w:rPr>
        <w:t xml:space="preserve">TO OBLIGADO </w:t>
      </w:r>
      <w:r w:rsidRPr="008941C4">
        <w:rPr>
          <w:rFonts w:ascii="Palatino Linotype" w:hAnsi="Palatino Linotype"/>
          <w:lang w:val="es-ES_tradnl"/>
        </w:rPr>
        <w:t>le responde en dos términos:</w:t>
      </w:r>
    </w:p>
    <w:p w14:paraId="25BEDE4B" w14:textId="6BF922A6" w:rsidR="001C1844" w:rsidRPr="008941C4" w:rsidRDefault="001C1844" w:rsidP="008941C4">
      <w:pPr>
        <w:pStyle w:val="Prrafodelista"/>
        <w:numPr>
          <w:ilvl w:val="0"/>
          <w:numId w:val="20"/>
        </w:numPr>
        <w:spacing w:before="100" w:beforeAutospacing="1" w:after="100" w:afterAutospacing="1" w:line="360" w:lineRule="auto"/>
        <w:jc w:val="both"/>
        <w:rPr>
          <w:rFonts w:ascii="Palatino Linotype" w:hAnsi="Palatino Linotype"/>
          <w:lang w:val="es-ES_tradnl"/>
        </w:rPr>
      </w:pPr>
      <w:r w:rsidRPr="008941C4">
        <w:rPr>
          <w:rFonts w:ascii="Palatino Linotype" w:hAnsi="Palatino Linotype"/>
          <w:lang w:val="es-ES_tradnl"/>
        </w:rPr>
        <w:t xml:space="preserve">Respecto a remitir la información vía </w:t>
      </w:r>
      <w:r w:rsidRPr="008941C4">
        <w:rPr>
          <w:rFonts w:ascii="Palatino Linotype" w:hAnsi="Palatino Linotype"/>
          <w:b/>
          <w:lang w:val="es-ES_tradnl"/>
        </w:rPr>
        <w:t>SAIMEX</w:t>
      </w:r>
      <w:r w:rsidRPr="008941C4">
        <w:rPr>
          <w:rFonts w:ascii="Palatino Linotype" w:hAnsi="Palatino Linotype"/>
          <w:lang w:val="es-ES_tradnl"/>
        </w:rPr>
        <w:t xml:space="preserve"> no es viable debido a la cantidad de información que sobre pasa la capacidades del sistema y se aprueba mediante </w:t>
      </w:r>
      <w:r w:rsidRPr="008941C4">
        <w:rPr>
          <w:rFonts w:ascii="Palatino Linotype" w:eastAsia="Palatino Linotype" w:hAnsi="Palatino Linotype" w:cs="Palatino Linotype"/>
        </w:rPr>
        <w:t>Acta de la Quingentésima Nonagésima Cuarta Sesión Extraordinaria 2022 aprobada por el Comité de Transparencia el cambio de modalidad para que ésta sea In Situ</w:t>
      </w:r>
      <w:r w:rsidR="000474AC" w:rsidRPr="008941C4">
        <w:rPr>
          <w:rFonts w:ascii="Palatino Linotype" w:eastAsia="Palatino Linotype" w:hAnsi="Palatino Linotype" w:cs="Palatino Linotype"/>
        </w:rPr>
        <w:t>.</w:t>
      </w:r>
    </w:p>
    <w:p w14:paraId="73A4B007" w14:textId="7FF53ABD" w:rsidR="000474AC" w:rsidRPr="008941C4" w:rsidRDefault="000474AC" w:rsidP="008941C4">
      <w:pPr>
        <w:pStyle w:val="Prrafodelista"/>
        <w:numPr>
          <w:ilvl w:val="0"/>
          <w:numId w:val="20"/>
        </w:numPr>
        <w:spacing w:before="100" w:beforeAutospacing="1" w:after="100" w:afterAutospacing="1" w:line="360" w:lineRule="auto"/>
        <w:jc w:val="both"/>
        <w:rPr>
          <w:rFonts w:ascii="Palatino Linotype" w:hAnsi="Palatino Linotype"/>
          <w:lang w:val="es-ES_tradnl"/>
        </w:rPr>
      </w:pPr>
      <w:r w:rsidRPr="008941C4">
        <w:rPr>
          <w:rFonts w:ascii="Palatino Linotype" w:eastAsia="Palatino Linotype" w:hAnsi="Palatino Linotype" w:cs="Palatino Linotype"/>
        </w:rPr>
        <w:t xml:space="preserve">Respecto a la </w:t>
      </w:r>
      <w:r w:rsidR="00D74ECD" w:rsidRPr="008941C4">
        <w:rPr>
          <w:rFonts w:ascii="Palatino Linotype" w:eastAsia="Palatino Linotype" w:hAnsi="Palatino Linotype" w:cs="Palatino Linotype"/>
        </w:rPr>
        <w:t>emisión</w:t>
      </w:r>
      <w:r w:rsidRPr="008941C4">
        <w:rPr>
          <w:rFonts w:ascii="Palatino Linotype" w:eastAsia="Palatino Linotype" w:hAnsi="Palatino Linotype" w:cs="Palatino Linotype"/>
        </w:rPr>
        <w:t xml:space="preserve"> de copias certificadas se le informa a </w:t>
      </w:r>
      <w:r w:rsidRPr="008941C4">
        <w:rPr>
          <w:rFonts w:ascii="Palatino Linotype" w:eastAsia="Palatino Linotype" w:hAnsi="Palatino Linotype" w:cs="Palatino Linotype"/>
          <w:b/>
        </w:rPr>
        <w:t xml:space="preserve">LA RECURRENTE </w:t>
      </w:r>
      <w:r w:rsidRPr="008941C4">
        <w:rPr>
          <w:rFonts w:ascii="Palatino Linotype" w:eastAsia="Palatino Linotype" w:hAnsi="Palatino Linotype" w:cs="Palatino Linotype"/>
        </w:rPr>
        <w:t>la cantidad que debe pagar y el procedimiento para la obtención de las mismas, inclusive se anexa la orden de pago para que las mismas se le puedan expedir.</w:t>
      </w:r>
    </w:p>
    <w:p w14:paraId="113C130E" w14:textId="77777777" w:rsidR="00851EA1" w:rsidRPr="008941C4" w:rsidRDefault="00851EA1" w:rsidP="008941C4">
      <w:pPr>
        <w:spacing w:line="360" w:lineRule="auto"/>
        <w:jc w:val="both"/>
        <w:rPr>
          <w:rFonts w:ascii="Palatino Linotype" w:hAnsi="Palatino Linotype"/>
          <w:color w:val="222222"/>
          <w:lang w:eastAsia="es-MX"/>
        </w:rPr>
      </w:pPr>
      <w:r w:rsidRPr="008941C4">
        <w:rPr>
          <w:rFonts w:ascii="Palatino Linotype" w:hAnsi="Palatino Linotype"/>
          <w:color w:val="222222"/>
          <w:lang w:eastAsia="es-MX"/>
        </w:rPr>
        <w:t xml:space="preserve">Es menester señalar que </w:t>
      </w:r>
      <w:r w:rsidRPr="008941C4">
        <w:rPr>
          <w:rFonts w:ascii="Palatino Linotype" w:hAnsi="Palatino Linotype"/>
          <w:b/>
          <w:bCs/>
          <w:color w:val="222222"/>
          <w:lang w:eastAsia="es-MX"/>
        </w:rPr>
        <w:t>EL SUJETO OBLIGADO</w:t>
      </w:r>
      <w:r w:rsidRPr="008941C4">
        <w:rPr>
          <w:rFonts w:ascii="Palatino Linotype" w:hAnsi="Palatino Linotype"/>
          <w:color w:val="222222"/>
          <w:lang w:eastAsia="es-MX"/>
        </w:rPr>
        <w:t xml:space="preserve"> al momento de responder asume contar con la información y que la genera, posee, recopila, maneja, archiva, conserva o administra en ejercicio de sus funciones de derecho público </w:t>
      </w:r>
      <w:r w:rsidRPr="008941C4">
        <w:rPr>
          <w:rFonts w:ascii="Palatino Linotype" w:hAnsi="Palatino Linotype" w:cs="Arial"/>
        </w:rPr>
        <w:t>y proporcionar la información que obren en su poder conforme el estado que se encuentra y no hacer un procesamiento de la misma, ni presentarla conforme al interés del solicitante</w:t>
      </w:r>
      <w:r w:rsidRPr="008941C4">
        <w:rPr>
          <w:rFonts w:ascii="Palatino Linotype" w:hAnsi="Palatino Linotype"/>
          <w:color w:val="222222"/>
          <w:lang w:eastAsia="es-MX"/>
        </w:rPr>
        <w:t xml:space="preserve"> motivo por el cual se actualiza el supuesto jurídico, previsto en el artículo 12 de la Ley de Transparencia y Acceso a la Información Pública del Estado de México y Municipios.</w:t>
      </w:r>
    </w:p>
    <w:p w14:paraId="48B3B044" w14:textId="77777777" w:rsidR="00851EA1" w:rsidRPr="008941C4" w:rsidRDefault="00851EA1" w:rsidP="008941C4">
      <w:pPr>
        <w:jc w:val="both"/>
        <w:rPr>
          <w:rFonts w:ascii="Palatino Linotype" w:hAnsi="Palatino Linotype"/>
          <w:color w:val="222222"/>
          <w:lang w:eastAsia="es-MX"/>
        </w:rPr>
      </w:pPr>
    </w:p>
    <w:p w14:paraId="307DF2AD" w14:textId="77777777" w:rsidR="00851EA1" w:rsidRPr="008941C4" w:rsidRDefault="00851EA1" w:rsidP="008941C4">
      <w:pPr>
        <w:ind w:left="851" w:right="902"/>
        <w:jc w:val="both"/>
        <w:rPr>
          <w:rFonts w:ascii="Palatino Linotype" w:hAnsi="Palatino Linotype"/>
          <w:i/>
          <w:iCs/>
          <w:color w:val="222222"/>
          <w:sz w:val="22"/>
          <w:szCs w:val="22"/>
          <w:lang w:eastAsia="es-MX"/>
        </w:rPr>
      </w:pPr>
      <w:r w:rsidRPr="008941C4">
        <w:rPr>
          <w:rFonts w:ascii="Palatino Linotype" w:hAnsi="Palatino Linotype"/>
          <w:i/>
          <w:iCs/>
          <w:color w:val="222222"/>
          <w:sz w:val="22"/>
          <w:szCs w:val="22"/>
          <w:lang w:eastAsia="es-MX"/>
        </w:rPr>
        <w:t>“</w:t>
      </w:r>
      <w:r w:rsidRPr="008941C4">
        <w:rPr>
          <w:rFonts w:ascii="Palatino Linotype" w:hAnsi="Palatino Linotype"/>
          <w:b/>
          <w:bCs/>
          <w:i/>
          <w:iCs/>
          <w:color w:val="222222"/>
          <w:sz w:val="22"/>
          <w:szCs w:val="22"/>
          <w:lang w:eastAsia="es-MX"/>
        </w:rPr>
        <w:t>Artículo 12.</w:t>
      </w:r>
      <w:r w:rsidRPr="008941C4">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AD3A5BF" w14:textId="77777777" w:rsidR="00851EA1" w:rsidRPr="008941C4" w:rsidRDefault="00851EA1" w:rsidP="008941C4">
      <w:pPr>
        <w:ind w:left="851" w:right="902"/>
        <w:jc w:val="both"/>
        <w:rPr>
          <w:rFonts w:ascii="Palatino Linotype" w:hAnsi="Palatino Linotype"/>
          <w:i/>
          <w:iCs/>
          <w:color w:val="222222"/>
          <w:sz w:val="22"/>
          <w:szCs w:val="22"/>
          <w:lang w:eastAsia="es-MX"/>
        </w:rPr>
      </w:pPr>
    </w:p>
    <w:p w14:paraId="548A747D" w14:textId="77777777" w:rsidR="00851EA1" w:rsidRPr="008941C4" w:rsidRDefault="00851EA1" w:rsidP="008941C4">
      <w:pPr>
        <w:ind w:left="851" w:right="902"/>
        <w:jc w:val="both"/>
        <w:rPr>
          <w:rFonts w:ascii="Palatino Linotype" w:hAnsi="Palatino Linotype"/>
          <w:i/>
          <w:iCs/>
          <w:color w:val="222222"/>
          <w:sz w:val="22"/>
          <w:szCs w:val="22"/>
          <w:lang w:eastAsia="es-MX"/>
        </w:rPr>
      </w:pPr>
      <w:r w:rsidRPr="008941C4">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A3D306" w14:textId="77777777" w:rsidR="00851EA1" w:rsidRPr="008941C4" w:rsidRDefault="00851EA1" w:rsidP="008941C4">
      <w:pPr>
        <w:ind w:left="851" w:right="902"/>
        <w:jc w:val="both"/>
        <w:rPr>
          <w:rFonts w:ascii="Palatino Linotype" w:hAnsi="Palatino Linotype"/>
          <w:color w:val="222222"/>
          <w:lang w:eastAsia="es-MX"/>
        </w:rPr>
      </w:pPr>
    </w:p>
    <w:p w14:paraId="4DE3716F" w14:textId="77777777" w:rsidR="00851EA1" w:rsidRPr="008941C4" w:rsidRDefault="00851EA1" w:rsidP="008941C4">
      <w:pPr>
        <w:spacing w:line="360" w:lineRule="auto"/>
        <w:ind w:right="-93"/>
        <w:contextualSpacing/>
        <w:jc w:val="both"/>
        <w:rPr>
          <w:rFonts w:ascii="Palatino Linotype" w:hAnsi="Palatino Linotype"/>
          <w:color w:val="222222"/>
          <w:lang w:eastAsia="es-MX"/>
        </w:rPr>
      </w:pPr>
      <w:r w:rsidRPr="008941C4">
        <w:rPr>
          <w:rFonts w:ascii="Palatino Linotype" w:hAnsi="Palatino Linotype"/>
          <w:color w:val="222222"/>
          <w:lang w:eastAsia="es-MX"/>
        </w:rPr>
        <w:t xml:space="preserve">Del precepto anterior se obvia la competencia del </w:t>
      </w:r>
      <w:r w:rsidRPr="008941C4">
        <w:rPr>
          <w:rFonts w:ascii="Palatino Linotype" w:hAnsi="Palatino Linotype"/>
          <w:b/>
          <w:color w:val="222222"/>
          <w:lang w:eastAsia="es-MX"/>
        </w:rPr>
        <w:t xml:space="preserve">SUJETO OBLIGADO </w:t>
      </w:r>
      <w:r w:rsidRPr="008941C4">
        <w:rPr>
          <w:rFonts w:ascii="Palatino Linotype" w:hAnsi="Palatino Linotype"/>
          <w:color w:val="222222"/>
          <w:lang w:eastAsia="es-MX"/>
        </w:rPr>
        <w:t>de generar, poseer, recopilar, archivar, manejar, conservar</w:t>
      </w:r>
      <w:r w:rsidRPr="008941C4">
        <w:rPr>
          <w:rFonts w:ascii="Palatino Linotype" w:hAnsi="Palatino Linotype"/>
          <w:b/>
          <w:color w:val="222222"/>
          <w:lang w:eastAsia="es-MX"/>
        </w:rPr>
        <w:t xml:space="preserve"> </w:t>
      </w:r>
      <w:r w:rsidRPr="008941C4">
        <w:rPr>
          <w:rFonts w:ascii="Palatino Linotype" w:hAnsi="Palatino Linotype"/>
          <w:color w:val="222222"/>
          <w:lang w:eastAsia="es-MX"/>
        </w:rPr>
        <w:t>o administrar la información, puesto que al entregar la misma se obvia que existe fuente obligacional para generarla, poseerla, archivarla, manejarla, recopilarla o administrarla.</w:t>
      </w:r>
    </w:p>
    <w:p w14:paraId="29838A83" w14:textId="77777777" w:rsidR="00851EA1" w:rsidRPr="008941C4" w:rsidRDefault="00851EA1" w:rsidP="008941C4">
      <w:pPr>
        <w:spacing w:line="360" w:lineRule="auto"/>
        <w:ind w:right="-93"/>
        <w:contextualSpacing/>
        <w:jc w:val="both"/>
        <w:rPr>
          <w:rFonts w:ascii="Palatino Linotype" w:hAnsi="Palatino Linotype"/>
          <w:color w:val="222222"/>
          <w:lang w:eastAsia="es-MX"/>
        </w:rPr>
      </w:pPr>
    </w:p>
    <w:p w14:paraId="36659F9A" w14:textId="77777777" w:rsidR="00851EA1" w:rsidRPr="008941C4" w:rsidRDefault="00851EA1" w:rsidP="008941C4">
      <w:pPr>
        <w:spacing w:line="360" w:lineRule="auto"/>
        <w:ind w:right="49"/>
        <w:jc w:val="both"/>
        <w:rPr>
          <w:rFonts w:ascii="Palatino Linotype" w:hAnsi="Palatino Linotype"/>
          <w:color w:val="000000" w:themeColor="text1"/>
        </w:rPr>
      </w:pPr>
      <w:r w:rsidRPr="008941C4">
        <w:rPr>
          <w:rFonts w:ascii="Palatino Linotype" w:hAnsi="Palatino Linotype"/>
          <w:color w:val="000000" w:themeColor="text1"/>
        </w:rPr>
        <w:t xml:space="preserve">Es necesario señalar que, al haber existido un pronunciamiento por parte del </w:t>
      </w:r>
      <w:r w:rsidRPr="008941C4">
        <w:rPr>
          <w:rFonts w:ascii="Palatino Linotype" w:hAnsi="Palatino Linotype"/>
          <w:b/>
          <w:color w:val="000000" w:themeColor="text1"/>
        </w:rPr>
        <w:t>SUJETO OBLIGADO</w:t>
      </w:r>
      <w:r w:rsidRPr="008941C4">
        <w:rPr>
          <w:rFonts w:ascii="Palatino Linotype" w:hAnsi="Palatino Linotype"/>
          <w:color w:val="000000" w:themeColor="text1"/>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73A8B2E1" w14:textId="77777777" w:rsidR="00851EA1" w:rsidRPr="008941C4" w:rsidRDefault="00851EA1" w:rsidP="008941C4">
      <w:pPr>
        <w:spacing w:line="360" w:lineRule="auto"/>
        <w:jc w:val="both"/>
        <w:rPr>
          <w:rFonts w:ascii="Palatino Linotype" w:hAnsi="Palatino Linotype"/>
          <w:color w:val="000000" w:themeColor="text1"/>
        </w:rPr>
      </w:pPr>
    </w:p>
    <w:p w14:paraId="29E35D12" w14:textId="77777777" w:rsidR="00851EA1" w:rsidRPr="008941C4" w:rsidRDefault="00851EA1" w:rsidP="008941C4">
      <w:pPr>
        <w:spacing w:line="360" w:lineRule="auto"/>
        <w:jc w:val="both"/>
        <w:rPr>
          <w:rFonts w:ascii="Palatino Linotype" w:hAnsi="Palatino Linotype" w:cs="Arial"/>
          <w:color w:val="000000" w:themeColor="text1"/>
        </w:rPr>
      </w:pPr>
      <w:r w:rsidRPr="008941C4">
        <w:rPr>
          <w:rFonts w:ascii="Palatino Linotype" w:hAnsi="Palatino Linotype" w:cs="Arial"/>
          <w:color w:val="000000" w:themeColor="text1"/>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127654C8" w14:textId="77777777" w:rsidR="00851EA1" w:rsidRPr="008941C4" w:rsidRDefault="00851EA1" w:rsidP="008941C4">
      <w:pPr>
        <w:spacing w:line="360" w:lineRule="auto"/>
        <w:jc w:val="both"/>
        <w:rPr>
          <w:rFonts w:ascii="Palatino Linotype" w:hAnsi="Palatino Linotype" w:cs="Arial"/>
          <w:color w:val="000000" w:themeColor="text1"/>
        </w:rPr>
      </w:pPr>
    </w:p>
    <w:p w14:paraId="609F3CF1" w14:textId="77777777" w:rsidR="00851EA1" w:rsidRPr="008941C4" w:rsidRDefault="00851EA1" w:rsidP="008941C4">
      <w:pPr>
        <w:tabs>
          <w:tab w:val="left" w:pos="851"/>
        </w:tabs>
        <w:spacing w:line="360" w:lineRule="auto"/>
        <w:ind w:left="851" w:right="901"/>
        <w:jc w:val="both"/>
        <w:rPr>
          <w:rFonts w:ascii="Palatino Linotype" w:hAnsi="Palatino Linotype" w:cs="Arial"/>
          <w:i/>
          <w:color w:val="000000" w:themeColor="text1"/>
        </w:rPr>
      </w:pPr>
      <w:r w:rsidRPr="008941C4">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8941C4">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w:t>
      </w:r>
      <w:r w:rsidRPr="008941C4">
        <w:rPr>
          <w:rFonts w:ascii="Palatino Linotype" w:hAnsi="Palatino Linotype" w:cs="Arial"/>
          <w:i/>
          <w:color w:val="000000" w:themeColor="text1"/>
        </w:rPr>
        <w:lastRenderedPageBreak/>
        <w:t>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941C4">
        <w:rPr>
          <w:rFonts w:ascii="Palatino Linotype" w:hAnsi="Palatino Linotype" w:cs="Arial"/>
          <w:b/>
          <w:i/>
          <w:color w:val="000000" w:themeColor="text1"/>
        </w:rPr>
        <w:t>”</w:t>
      </w:r>
      <w:r w:rsidRPr="008941C4">
        <w:rPr>
          <w:rFonts w:ascii="Palatino Linotype" w:hAnsi="Palatino Linotype" w:cs="Arial"/>
          <w:i/>
          <w:color w:val="000000" w:themeColor="text1"/>
        </w:rPr>
        <w:t xml:space="preserve"> (sic)</w:t>
      </w:r>
    </w:p>
    <w:p w14:paraId="57F1E3E8" w14:textId="77777777" w:rsidR="00851EA1" w:rsidRPr="008941C4" w:rsidRDefault="00851EA1" w:rsidP="008941C4">
      <w:pPr>
        <w:tabs>
          <w:tab w:val="left" w:pos="851"/>
        </w:tabs>
        <w:spacing w:line="360" w:lineRule="auto"/>
        <w:ind w:left="851" w:right="901"/>
        <w:jc w:val="both"/>
        <w:rPr>
          <w:rFonts w:ascii="Palatino Linotype" w:hAnsi="Palatino Linotype" w:cs="Arial"/>
          <w:b/>
          <w:i/>
          <w:color w:val="000000" w:themeColor="text1"/>
        </w:rPr>
      </w:pPr>
    </w:p>
    <w:p w14:paraId="75C12CDF" w14:textId="77777777" w:rsidR="00851EA1" w:rsidRPr="008941C4" w:rsidRDefault="00851EA1" w:rsidP="008941C4">
      <w:pPr>
        <w:spacing w:line="360" w:lineRule="auto"/>
        <w:jc w:val="both"/>
        <w:rPr>
          <w:rFonts w:ascii="Palatino Linotype" w:hAnsi="Palatino Linotype" w:cs="Arial"/>
        </w:rPr>
      </w:pPr>
      <w:r w:rsidRPr="008941C4">
        <w:rPr>
          <w:rFonts w:ascii="Palatino Linotype" w:hAnsi="Palatino Linotype" w:cs="Arial"/>
        </w:rPr>
        <w:t xml:space="preserve">Es así que, del análisis realizado a las documentales que integran el expediente electrónico se advierte que el Titular de la Unidad de Transparencia turnó a los servidores públicos habilitados que estimo pertinente a fin de </w:t>
      </w:r>
      <w:r w:rsidRPr="008941C4">
        <w:rPr>
          <w:rFonts w:ascii="Palatino Linotype" w:hAnsi="Palatino Linotype"/>
          <w:bCs/>
        </w:rPr>
        <w:t>colmar la solicitud de acceso a la información</w:t>
      </w:r>
    </w:p>
    <w:p w14:paraId="0EE34EF1" w14:textId="77777777" w:rsidR="00851EA1" w:rsidRPr="008941C4" w:rsidRDefault="00851EA1" w:rsidP="008941C4">
      <w:pPr>
        <w:spacing w:line="360" w:lineRule="auto"/>
        <w:jc w:val="both"/>
        <w:rPr>
          <w:rFonts w:ascii="Palatino Linotype" w:hAnsi="Palatino Linotype" w:cs="Arial"/>
        </w:rPr>
      </w:pPr>
    </w:p>
    <w:p w14:paraId="415824A1" w14:textId="77777777" w:rsidR="00851EA1" w:rsidRPr="008941C4" w:rsidRDefault="00851EA1" w:rsidP="008941C4">
      <w:pPr>
        <w:spacing w:line="360" w:lineRule="auto"/>
        <w:jc w:val="both"/>
        <w:rPr>
          <w:rStyle w:val="normaltextrun"/>
          <w:color w:val="000000"/>
          <w:shd w:val="clear" w:color="auto" w:fill="FFFFFF"/>
          <w:lang w:val="es-ES"/>
        </w:rPr>
      </w:pPr>
      <w:r w:rsidRPr="008941C4">
        <w:rPr>
          <w:rFonts w:ascii="Palatino Linotype" w:hAnsi="Palatino Linotype"/>
        </w:rPr>
        <w:t>De lo anterior, se puede advierte que el titular de la Unidad de Transparencia cumplió la normatividad aplicable a la materia, puesto que turno la solicitud al servidor público habilitado y dio respuesta a la solicitud de acceso a la información.</w:t>
      </w:r>
    </w:p>
    <w:p w14:paraId="37E26EFC" w14:textId="402FAAB4" w:rsidR="00F91068" w:rsidRPr="008941C4" w:rsidRDefault="006450C1" w:rsidP="008941C4">
      <w:pPr>
        <w:pStyle w:val="j"/>
        <w:suppressAutoHyphens/>
        <w:spacing w:line="360" w:lineRule="auto"/>
        <w:jc w:val="both"/>
        <w:textAlignment w:val="baseline"/>
        <w:rPr>
          <w:rFonts w:ascii="Palatino Linotype" w:hAnsi="Palatino Linotype"/>
          <w:color w:val="000000" w:themeColor="text1"/>
        </w:rPr>
      </w:pPr>
      <w:r w:rsidRPr="008941C4">
        <w:rPr>
          <w:rFonts w:ascii="Palatino Linotype" w:hAnsi="Palatino Linotype"/>
          <w:color w:val="000000" w:themeColor="text1"/>
        </w:rPr>
        <w:t>A</w:t>
      </w:r>
      <w:r w:rsidR="00F91068" w:rsidRPr="008941C4">
        <w:rPr>
          <w:rFonts w:ascii="Palatino Linotype" w:hAnsi="Palatino Linotype"/>
          <w:color w:val="000000" w:themeColor="text1"/>
        </w:rPr>
        <w:t>sí las cosas, es necesario establecer que la certificación en materia de transparencia no se aplica en sentido estricto como el medio para sostener que el documento certificado hace las veces del documento original. Sirven de sustento los criterios 02-09 y 06-17 sostenidos por el entonces Instituto Federal de Transparencia y el actual Órgano Nacional de Transparencia, que rubro y contenido es el siguiente</w:t>
      </w:r>
    </w:p>
    <w:p w14:paraId="04C89BA2" w14:textId="77777777" w:rsidR="00F91068" w:rsidRPr="008941C4" w:rsidRDefault="00F91068" w:rsidP="008941C4">
      <w:pPr>
        <w:autoSpaceDE w:val="0"/>
        <w:autoSpaceDN w:val="0"/>
        <w:adjustRightInd w:val="0"/>
        <w:rPr>
          <w:rFonts w:ascii="Arial" w:eastAsiaTheme="minorHAnsi" w:hAnsi="Arial" w:cs="Arial"/>
          <w:color w:val="000000"/>
          <w:lang w:eastAsia="en-US"/>
        </w:rPr>
      </w:pPr>
    </w:p>
    <w:p w14:paraId="1F07406A" w14:textId="77777777" w:rsidR="00F91068" w:rsidRPr="008941C4" w:rsidRDefault="00F91068" w:rsidP="008941C4">
      <w:pPr>
        <w:autoSpaceDE w:val="0"/>
        <w:autoSpaceDN w:val="0"/>
        <w:adjustRightInd w:val="0"/>
        <w:spacing w:line="360" w:lineRule="auto"/>
        <w:ind w:left="567" w:right="567"/>
        <w:jc w:val="both"/>
        <w:rPr>
          <w:rFonts w:ascii="Palatino Linotype" w:eastAsiaTheme="minorHAnsi" w:hAnsi="Palatino Linotype" w:cs="Arial"/>
          <w:i/>
          <w:color w:val="000000"/>
          <w:sz w:val="22"/>
          <w:szCs w:val="23"/>
          <w:lang w:eastAsia="en-US"/>
        </w:rPr>
      </w:pPr>
      <w:r w:rsidRPr="008941C4">
        <w:rPr>
          <w:rFonts w:ascii="Arial" w:eastAsiaTheme="minorHAnsi" w:hAnsi="Arial" w:cs="Arial"/>
          <w:color w:val="000000"/>
          <w:lang w:eastAsia="en-US"/>
        </w:rPr>
        <w:lastRenderedPageBreak/>
        <w:t xml:space="preserve"> </w:t>
      </w:r>
      <w:r w:rsidRPr="008941C4">
        <w:rPr>
          <w:rFonts w:ascii="Palatino Linotype" w:eastAsiaTheme="minorHAnsi" w:hAnsi="Palatino Linotype" w:cs="Arial"/>
          <w:b/>
          <w:bCs/>
          <w:i/>
          <w:color w:val="000000"/>
          <w:sz w:val="22"/>
          <w:szCs w:val="23"/>
          <w:lang w:eastAsia="en-US"/>
        </w:rPr>
        <w:t xml:space="preserve">Copias certificadas. La certificación prevista en la Ley Federal de Transparencia y Acceso a la Información Pública Gubernamental corrobora que el documento es una copia fiel del que obra en los archivos de la dependencia o entidad. </w:t>
      </w:r>
      <w:r w:rsidRPr="008941C4">
        <w:rPr>
          <w:rFonts w:ascii="Palatino Linotype" w:eastAsiaTheme="minorHAnsi" w:hAnsi="Palatino Linotype" w:cs="Arial"/>
          <w:i/>
          <w:color w:val="000000"/>
          <w:sz w:val="22"/>
          <w:szCs w:val="23"/>
          <w:lang w:eastAsia="en-US"/>
        </w:rPr>
        <w:t xml:space="preserve">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 </w:t>
      </w:r>
    </w:p>
    <w:p w14:paraId="4E9FA0AA" w14:textId="77777777" w:rsidR="006450C1" w:rsidRPr="008941C4" w:rsidRDefault="006450C1" w:rsidP="008941C4">
      <w:pPr>
        <w:autoSpaceDE w:val="0"/>
        <w:autoSpaceDN w:val="0"/>
        <w:adjustRightInd w:val="0"/>
        <w:spacing w:line="360" w:lineRule="auto"/>
        <w:ind w:left="567" w:right="567"/>
        <w:jc w:val="both"/>
        <w:rPr>
          <w:rFonts w:ascii="Palatino Linotype" w:eastAsiaTheme="minorHAnsi" w:hAnsi="Palatino Linotype" w:cs="Arial"/>
          <w:b/>
          <w:bCs/>
          <w:i/>
          <w:color w:val="000000"/>
          <w:sz w:val="22"/>
          <w:szCs w:val="23"/>
          <w:lang w:eastAsia="en-US"/>
        </w:rPr>
      </w:pPr>
    </w:p>
    <w:p w14:paraId="48AF3DF7" w14:textId="77777777" w:rsidR="00F91068" w:rsidRPr="008941C4" w:rsidRDefault="00F91068" w:rsidP="008941C4">
      <w:pPr>
        <w:autoSpaceDE w:val="0"/>
        <w:autoSpaceDN w:val="0"/>
        <w:adjustRightInd w:val="0"/>
        <w:spacing w:line="360" w:lineRule="auto"/>
        <w:ind w:left="567" w:right="567"/>
        <w:jc w:val="both"/>
        <w:rPr>
          <w:rFonts w:ascii="Palatino Linotype" w:eastAsiaTheme="minorHAnsi" w:hAnsi="Palatino Linotype" w:cs="Arial"/>
          <w:i/>
          <w:color w:val="000000"/>
          <w:sz w:val="22"/>
          <w:szCs w:val="23"/>
          <w:lang w:eastAsia="en-US"/>
        </w:rPr>
      </w:pPr>
      <w:r w:rsidRPr="008941C4">
        <w:rPr>
          <w:rFonts w:ascii="Palatino Linotype" w:eastAsiaTheme="minorHAnsi" w:hAnsi="Palatino Linotype" w:cs="Arial"/>
          <w:b/>
          <w:bCs/>
          <w:i/>
          <w:color w:val="000000"/>
          <w:sz w:val="22"/>
          <w:szCs w:val="23"/>
          <w:lang w:eastAsia="en-US"/>
        </w:rPr>
        <w:t xml:space="preserve">Copias certificadas, como modalidad de entrega en la Ley Federal de Transparencia y Acceso a la Información Pública corrobora que el documento es una copia fiel del que obra en los archivos del sujeto obligado. </w:t>
      </w:r>
      <w:r w:rsidRPr="008941C4">
        <w:rPr>
          <w:rFonts w:ascii="Palatino Linotype" w:eastAsiaTheme="minorHAnsi" w:hAnsi="Palatino Linotype" w:cs="Arial"/>
          <w:i/>
          <w:color w:val="000000"/>
          <w:sz w:val="22"/>
          <w:szCs w:val="23"/>
          <w:lang w:eastAsia="en-US"/>
        </w:rPr>
        <w:t xml:space="preserve">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w:t>
      </w:r>
      <w:r w:rsidRPr="008941C4">
        <w:rPr>
          <w:rFonts w:ascii="Palatino Linotype" w:eastAsiaTheme="minorHAnsi" w:hAnsi="Palatino Linotype" w:cs="Arial"/>
          <w:i/>
          <w:color w:val="000000"/>
          <w:sz w:val="22"/>
          <w:szCs w:val="23"/>
          <w:lang w:eastAsia="en-US"/>
        </w:rPr>
        <w:lastRenderedPageBreak/>
        <w:t xml:space="preserve">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14:paraId="0AEB7303" w14:textId="6FA9E35A" w:rsidR="00F91068" w:rsidRPr="008941C4" w:rsidRDefault="00F91068" w:rsidP="008941C4">
      <w:pPr>
        <w:pStyle w:val="j"/>
        <w:suppressAutoHyphens/>
        <w:spacing w:line="360" w:lineRule="auto"/>
        <w:jc w:val="both"/>
        <w:textAlignment w:val="baseline"/>
        <w:rPr>
          <w:rFonts w:ascii="Palatino Linotype" w:hAnsi="Palatino Linotype"/>
          <w:color w:val="000000" w:themeColor="text1"/>
        </w:rPr>
      </w:pPr>
      <w:r w:rsidRPr="008941C4">
        <w:rPr>
          <w:rFonts w:ascii="Palatino Linotype" w:hAnsi="Palatino Linotype"/>
          <w:color w:val="000000" w:themeColor="text1"/>
        </w:rPr>
        <w:t xml:space="preserve">Al tenor de lo anterior,  es posible inferir que la emisión de copias certificadas no únicamente tienen el propósito establecer que se trata de una copia fiel del documento original, sino que, también para dejar evidencia de que el documento se encuentra en posesión del Sujeto Obligado, ya sea en original o copia simple. En ese contexto, el Sujeto Obligado si cuenta con atribuciones para entregar la información a través de la modalidad solicitada, por lo que como ya se precisó se advierte </w:t>
      </w:r>
      <w:r w:rsidR="002F19A0" w:rsidRPr="008941C4">
        <w:rPr>
          <w:rFonts w:ascii="Palatino Linotype" w:hAnsi="Palatino Linotype"/>
          <w:color w:val="000000" w:themeColor="text1"/>
        </w:rPr>
        <w:t>que éste en ningún momento niega la entrega de las mismas.</w:t>
      </w:r>
    </w:p>
    <w:p w14:paraId="16AAC157" w14:textId="3569463C" w:rsidR="00F91068" w:rsidRPr="008941C4" w:rsidRDefault="00DD0B8C" w:rsidP="008941C4">
      <w:pPr>
        <w:pStyle w:val="Prrafodelista"/>
        <w:spacing w:line="360" w:lineRule="auto"/>
        <w:ind w:left="0"/>
        <w:contextualSpacing/>
        <w:jc w:val="both"/>
        <w:rPr>
          <w:rFonts w:ascii="Palatino Linotype" w:hAnsi="Palatino Linotype"/>
          <w:i/>
          <w:iCs/>
          <w:color w:val="000000"/>
          <w:sz w:val="22"/>
          <w:szCs w:val="22"/>
          <w:lang w:eastAsia="es-MX"/>
        </w:rPr>
      </w:pPr>
      <w:r w:rsidRPr="008941C4">
        <w:rPr>
          <w:rFonts w:ascii="Palatino Linotype" w:eastAsia="Calibri" w:hAnsi="Palatino Linotype" w:cs="Arial"/>
        </w:rPr>
        <w:t xml:space="preserve">Al respecto </w:t>
      </w:r>
      <w:r w:rsidR="00F91068" w:rsidRPr="008941C4">
        <w:rPr>
          <w:rFonts w:ascii="Palatino Linotype" w:eastAsia="Calibri" w:hAnsi="Palatino Linotype" w:cs="Arial"/>
        </w:rPr>
        <w:t>la Ley en</w:t>
      </w:r>
      <w:r w:rsidRPr="008941C4">
        <w:rPr>
          <w:rFonts w:ascii="Palatino Linotype" w:eastAsia="Calibri" w:hAnsi="Palatino Linotype" w:cs="Arial"/>
        </w:rPr>
        <w:t xml:space="preserve"> la </w:t>
      </w:r>
      <w:r w:rsidR="00F91068" w:rsidRPr="008941C4">
        <w:rPr>
          <w:rFonts w:ascii="Palatino Linotype" w:eastAsia="Calibri" w:hAnsi="Palatino Linotype" w:cs="Arial"/>
        </w:rPr>
        <w:t xml:space="preserve">materia </w:t>
      </w:r>
      <w:r w:rsidRPr="008941C4">
        <w:rPr>
          <w:rFonts w:ascii="Palatino Linotype" w:eastAsia="Calibri" w:hAnsi="Palatino Linotype" w:cs="Arial"/>
        </w:rPr>
        <w:t xml:space="preserve">establece en su </w:t>
      </w:r>
      <w:r w:rsidR="00F91068" w:rsidRPr="008941C4">
        <w:rPr>
          <w:rFonts w:ascii="Palatino Linotype" w:eastAsia="Calibri" w:hAnsi="Palatino Linotype" w:cs="Arial"/>
        </w:rPr>
        <w:t xml:space="preserve">artículo 164 menciona </w:t>
      </w:r>
      <w:r w:rsidR="00F91068" w:rsidRPr="008941C4">
        <w:rPr>
          <w:rFonts w:ascii="Palatino Linotype" w:eastAsia="Calibri" w:hAnsi="Palatino Linotype" w:cs="Arial"/>
          <w:i/>
        </w:rPr>
        <w:t xml:space="preserve">que el acceso se dará en la modalidad de entrega y, en su caso, de envío elegidos por el solicitante. </w:t>
      </w:r>
      <w:r w:rsidR="00F91068" w:rsidRPr="008941C4">
        <w:rPr>
          <w:rFonts w:ascii="Palatino Linotype" w:eastAsia="Calibri" w:hAnsi="Palatino Linotype" w:cs="Arial"/>
        </w:rPr>
        <w:t>Sobre este requisito indispensable, es de mencionarse que el particular refirió que solicita la información mediante copias certificadas con costo.</w:t>
      </w:r>
      <w:r w:rsidR="00F91068" w:rsidRPr="008941C4">
        <w:rPr>
          <w:rFonts w:ascii="Palatino Linotype" w:hAnsi="Palatino Linotype"/>
          <w:i/>
          <w:iCs/>
          <w:color w:val="000000"/>
          <w:sz w:val="22"/>
          <w:szCs w:val="22"/>
          <w:lang w:eastAsia="es-MX"/>
        </w:rPr>
        <w:t xml:space="preserve"> </w:t>
      </w:r>
      <w:r w:rsidR="00F91068" w:rsidRPr="008941C4">
        <w:rPr>
          <w:rFonts w:ascii="Palatino Linotype" w:hAnsi="Palatino Linotype"/>
          <w:iCs/>
          <w:color w:val="000000"/>
          <w:lang w:eastAsia="es-MX"/>
        </w:rPr>
        <w:t>No obstante lo anterior</w:t>
      </w:r>
      <w:r w:rsidR="00F91068" w:rsidRPr="008941C4">
        <w:rPr>
          <w:rFonts w:ascii="Palatino Linotype" w:hAnsi="Palatino Linotype"/>
          <w:bCs/>
          <w:iCs/>
          <w:color w:val="000000"/>
          <w:szCs w:val="22"/>
          <w:lang w:eastAsia="es-MX"/>
        </w:rPr>
        <w:t xml:space="preserve">, </w:t>
      </w:r>
      <w:r w:rsidR="00F91068" w:rsidRPr="008941C4">
        <w:rPr>
          <w:rFonts w:ascii="Palatino Linotype" w:hAnsi="Palatino Linotype"/>
          <w:lang w:val="es-ES"/>
        </w:rPr>
        <w:t xml:space="preserve">es necesario traer a colación </w:t>
      </w:r>
      <w:r w:rsidR="00F91068" w:rsidRPr="008941C4">
        <w:rPr>
          <w:rFonts w:ascii="Palatino Linotype" w:hAnsi="Palatino Linotype"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w:t>
      </w:r>
      <w:r w:rsidR="00F91068" w:rsidRPr="008941C4">
        <w:rPr>
          <w:rFonts w:ascii="Palatino Linotype" w:hAnsi="Palatino Linotype" w:cs="Arial"/>
        </w:rPr>
        <w:lastRenderedPageBreak/>
        <w:t xml:space="preserve">oportunos y </w:t>
      </w:r>
      <w:r w:rsidR="00F91068" w:rsidRPr="008941C4">
        <w:rPr>
          <w:rFonts w:ascii="Palatino Linotype" w:hAnsi="Palatino Linotype" w:cs="Arial"/>
          <w:b/>
        </w:rPr>
        <w:t xml:space="preserve">gratuitos; </w:t>
      </w:r>
      <w:r w:rsidR="00F91068" w:rsidRPr="008941C4">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w:t>
      </w:r>
      <w:proofErr w:type="spellStart"/>
      <w:r w:rsidR="00F91068" w:rsidRPr="008941C4">
        <w:rPr>
          <w:rFonts w:ascii="Palatino Linotype" w:hAnsi="Palatino Linotype" w:cs="Arial"/>
        </w:rPr>
        <w:t>el</w:t>
      </w:r>
      <w:proofErr w:type="spellEnd"/>
      <w:r w:rsidR="00F91068" w:rsidRPr="008941C4">
        <w:rPr>
          <w:rFonts w:ascii="Palatino Linotype" w:hAnsi="Palatino Linotype" w:cs="Arial"/>
        </w:rPr>
        <w:t xml:space="preserve">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14:paraId="2FC7F355" w14:textId="77777777" w:rsidR="00F91068" w:rsidRPr="008941C4" w:rsidRDefault="00F91068" w:rsidP="008941C4">
      <w:pPr>
        <w:pStyle w:val="Prrafodelista"/>
        <w:tabs>
          <w:tab w:val="left" w:pos="851"/>
        </w:tabs>
        <w:spacing w:before="240" w:after="240" w:line="360" w:lineRule="auto"/>
        <w:ind w:left="0" w:right="49"/>
        <w:jc w:val="both"/>
        <w:rPr>
          <w:rFonts w:ascii="Palatino Linotype" w:hAnsi="Palatino Linotype" w:cs="Arial"/>
        </w:rPr>
      </w:pPr>
    </w:p>
    <w:p w14:paraId="24CEDDB8" w14:textId="77777777" w:rsidR="00F91068" w:rsidRPr="008941C4" w:rsidRDefault="00F91068" w:rsidP="008941C4">
      <w:pPr>
        <w:pStyle w:val="Prrafodelista"/>
        <w:tabs>
          <w:tab w:val="left" w:pos="851"/>
        </w:tabs>
        <w:spacing w:before="240" w:after="240" w:line="360" w:lineRule="auto"/>
        <w:ind w:left="0" w:right="49"/>
        <w:contextualSpacing/>
        <w:jc w:val="both"/>
        <w:rPr>
          <w:rFonts w:ascii="Palatino Linotype" w:hAnsi="Palatino Linotype" w:cs="Arial"/>
        </w:rPr>
      </w:pPr>
      <w:r w:rsidRPr="008941C4">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14:paraId="2F1CAD84" w14:textId="77777777" w:rsidR="00F91068" w:rsidRPr="008941C4" w:rsidRDefault="00F91068" w:rsidP="008941C4">
      <w:pPr>
        <w:pStyle w:val="Prrafodelista"/>
        <w:tabs>
          <w:tab w:val="left" w:pos="851"/>
        </w:tabs>
        <w:spacing w:before="240" w:after="240" w:line="360" w:lineRule="auto"/>
        <w:ind w:left="0" w:right="49"/>
        <w:jc w:val="both"/>
        <w:rPr>
          <w:rFonts w:ascii="Palatino Linotype" w:hAnsi="Palatino Linotype" w:cs="Arial"/>
        </w:rPr>
      </w:pPr>
    </w:p>
    <w:p w14:paraId="7A397A57" w14:textId="21F0BE16" w:rsidR="00F91068" w:rsidRPr="008941C4" w:rsidRDefault="00F91068" w:rsidP="008941C4">
      <w:pPr>
        <w:pStyle w:val="Prrafodelista"/>
        <w:tabs>
          <w:tab w:val="left" w:pos="851"/>
        </w:tabs>
        <w:spacing w:before="240" w:after="240" w:line="360" w:lineRule="auto"/>
        <w:ind w:left="0" w:right="49"/>
        <w:contextualSpacing/>
        <w:jc w:val="both"/>
        <w:rPr>
          <w:rFonts w:ascii="Palatino Linotype" w:hAnsi="Palatino Linotype" w:cs="Arial"/>
        </w:rPr>
      </w:pPr>
      <w:r w:rsidRPr="008941C4">
        <w:rPr>
          <w:rFonts w:ascii="Palatino Linotype" w:hAnsi="Palatino Linotype" w:cs="Arial"/>
        </w:rPr>
        <w:lastRenderedPageBreak/>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w:t>
      </w:r>
      <w:proofErr w:type="spellStart"/>
      <w:r w:rsidRPr="008941C4">
        <w:rPr>
          <w:rFonts w:ascii="Palatino Linotype" w:hAnsi="Palatino Linotype" w:cs="Arial"/>
        </w:rPr>
        <w:t>el</w:t>
      </w:r>
      <w:proofErr w:type="spellEnd"/>
      <w:r w:rsidRPr="008941C4">
        <w:rPr>
          <w:rFonts w:ascii="Palatino Linotype" w:hAnsi="Palatino Linotype" w:cs="Arial"/>
        </w:rPr>
        <w:t xml:space="preserve"> envió, mismo que se relaciona con lo establecido en el artículo 174 de la Ley de la Materia el cual fue utilizado como fundamento por el Sujeto Obligado para solicitar un pago para la entrega de la información, para lo cual es necesario traer a contexto su texto, en su parte conducente a saber:</w:t>
      </w:r>
    </w:p>
    <w:p w14:paraId="0A175033" w14:textId="77777777" w:rsidR="00F91068" w:rsidRPr="008941C4" w:rsidRDefault="00F91068" w:rsidP="008941C4">
      <w:pPr>
        <w:autoSpaceDE w:val="0"/>
        <w:autoSpaceDN w:val="0"/>
        <w:adjustRightInd w:val="0"/>
        <w:spacing w:line="360" w:lineRule="auto"/>
        <w:ind w:left="567" w:right="567"/>
        <w:jc w:val="both"/>
        <w:rPr>
          <w:rFonts w:ascii="Palatino Linotype" w:hAnsi="Palatino Linotype" w:cs="Arial"/>
          <w:bCs/>
          <w:i/>
          <w:sz w:val="22"/>
        </w:rPr>
      </w:pPr>
      <w:r w:rsidRPr="008941C4">
        <w:rPr>
          <w:rFonts w:ascii="Palatino Linotype" w:hAnsi="Palatino Linotype" w:cs="Arial"/>
          <w:b/>
          <w:bCs/>
          <w:i/>
          <w:sz w:val="22"/>
        </w:rPr>
        <w:t>“Artículo 174. En caso de existir costos para obtener la información</w:t>
      </w:r>
      <w:r w:rsidRPr="008941C4">
        <w:rPr>
          <w:rFonts w:ascii="Palatino Linotype" w:hAnsi="Palatino Linotype" w:cs="Arial"/>
          <w:bCs/>
          <w:i/>
          <w:sz w:val="22"/>
        </w:rPr>
        <w:t xml:space="preserve"> deberán cubrirse de manera previa a la entrega y </w:t>
      </w:r>
      <w:r w:rsidRPr="008941C4">
        <w:rPr>
          <w:rFonts w:ascii="Palatino Linotype" w:hAnsi="Palatino Linotype" w:cs="Arial"/>
          <w:b/>
          <w:bCs/>
          <w:i/>
          <w:sz w:val="22"/>
        </w:rPr>
        <w:t>no podrán ser superiores a la suma de</w:t>
      </w:r>
      <w:r w:rsidRPr="008941C4">
        <w:rPr>
          <w:rFonts w:ascii="Palatino Linotype" w:hAnsi="Palatino Linotype" w:cs="Arial"/>
          <w:bCs/>
          <w:i/>
          <w:sz w:val="22"/>
        </w:rPr>
        <w:t>:</w:t>
      </w:r>
    </w:p>
    <w:p w14:paraId="3B6C59EB" w14:textId="77777777" w:rsidR="00F91068" w:rsidRPr="008941C4" w:rsidRDefault="00F91068" w:rsidP="008941C4">
      <w:pPr>
        <w:autoSpaceDE w:val="0"/>
        <w:autoSpaceDN w:val="0"/>
        <w:adjustRightInd w:val="0"/>
        <w:spacing w:line="360" w:lineRule="auto"/>
        <w:ind w:left="567" w:right="567"/>
        <w:jc w:val="both"/>
        <w:rPr>
          <w:rFonts w:ascii="Palatino Linotype" w:hAnsi="Palatino Linotype" w:cs="Arial"/>
          <w:bCs/>
          <w:i/>
          <w:sz w:val="22"/>
        </w:rPr>
      </w:pPr>
      <w:r w:rsidRPr="008941C4">
        <w:rPr>
          <w:rFonts w:ascii="Palatino Linotype" w:hAnsi="Palatino Linotype" w:cs="Arial"/>
          <w:b/>
          <w:bCs/>
          <w:i/>
          <w:sz w:val="22"/>
        </w:rPr>
        <w:t>I.</w:t>
      </w:r>
      <w:r w:rsidRPr="008941C4">
        <w:rPr>
          <w:rFonts w:ascii="Palatino Linotype" w:hAnsi="Palatino Linotype" w:cs="Arial"/>
          <w:bCs/>
          <w:i/>
          <w:sz w:val="22"/>
        </w:rPr>
        <w:t xml:space="preserve"> </w:t>
      </w:r>
      <w:r w:rsidRPr="008941C4">
        <w:rPr>
          <w:rFonts w:ascii="Palatino Linotype" w:hAnsi="Palatino Linotype" w:cs="Arial"/>
          <w:b/>
          <w:bCs/>
          <w:i/>
          <w:sz w:val="22"/>
        </w:rPr>
        <w:t>El costo de los materiales utilizados en la reproducción</w:t>
      </w:r>
      <w:r w:rsidRPr="008941C4">
        <w:rPr>
          <w:rFonts w:ascii="Palatino Linotype" w:hAnsi="Palatino Linotype" w:cs="Arial"/>
          <w:bCs/>
          <w:i/>
          <w:sz w:val="22"/>
        </w:rPr>
        <w:t xml:space="preserve"> de la información;</w:t>
      </w:r>
    </w:p>
    <w:p w14:paraId="46C25859" w14:textId="77777777" w:rsidR="00F91068" w:rsidRPr="008941C4" w:rsidRDefault="00F91068" w:rsidP="008941C4">
      <w:pPr>
        <w:autoSpaceDE w:val="0"/>
        <w:autoSpaceDN w:val="0"/>
        <w:adjustRightInd w:val="0"/>
        <w:spacing w:line="360" w:lineRule="auto"/>
        <w:ind w:left="567" w:right="567"/>
        <w:jc w:val="both"/>
        <w:rPr>
          <w:rFonts w:ascii="Palatino Linotype" w:hAnsi="Palatino Linotype" w:cs="Arial"/>
          <w:bCs/>
          <w:i/>
          <w:sz w:val="22"/>
        </w:rPr>
      </w:pPr>
      <w:r w:rsidRPr="008941C4">
        <w:rPr>
          <w:rFonts w:ascii="Palatino Linotype" w:hAnsi="Palatino Linotype" w:cs="Arial"/>
          <w:b/>
          <w:bCs/>
          <w:i/>
          <w:sz w:val="22"/>
        </w:rPr>
        <w:t>II.</w:t>
      </w:r>
      <w:r w:rsidRPr="008941C4">
        <w:rPr>
          <w:rFonts w:ascii="Palatino Linotype" w:hAnsi="Palatino Linotype" w:cs="Arial"/>
          <w:bCs/>
          <w:i/>
          <w:sz w:val="22"/>
        </w:rPr>
        <w:t xml:space="preserve"> </w:t>
      </w:r>
      <w:r w:rsidRPr="008941C4">
        <w:rPr>
          <w:rFonts w:ascii="Palatino Linotype" w:hAnsi="Palatino Linotype" w:cs="Arial"/>
          <w:b/>
          <w:bCs/>
          <w:i/>
          <w:sz w:val="22"/>
        </w:rPr>
        <w:t>El costo de envío</w:t>
      </w:r>
      <w:r w:rsidRPr="008941C4">
        <w:rPr>
          <w:rFonts w:ascii="Palatino Linotype" w:hAnsi="Palatino Linotype" w:cs="Arial"/>
          <w:bCs/>
          <w:i/>
          <w:sz w:val="22"/>
        </w:rPr>
        <w:t>, en su caso; y</w:t>
      </w:r>
    </w:p>
    <w:p w14:paraId="28C42F37" w14:textId="77777777" w:rsidR="00F91068" w:rsidRPr="008941C4" w:rsidRDefault="00F91068" w:rsidP="008941C4">
      <w:pPr>
        <w:autoSpaceDE w:val="0"/>
        <w:autoSpaceDN w:val="0"/>
        <w:adjustRightInd w:val="0"/>
        <w:spacing w:line="360" w:lineRule="auto"/>
        <w:ind w:left="567" w:right="567"/>
        <w:jc w:val="both"/>
        <w:rPr>
          <w:rFonts w:ascii="Palatino Linotype" w:hAnsi="Palatino Linotype" w:cs="Arial"/>
          <w:bCs/>
          <w:i/>
          <w:sz w:val="22"/>
        </w:rPr>
      </w:pPr>
      <w:r w:rsidRPr="008941C4">
        <w:rPr>
          <w:rFonts w:ascii="Palatino Linotype" w:hAnsi="Palatino Linotype" w:cs="Arial"/>
          <w:b/>
          <w:bCs/>
          <w:i/>
          <w:sz w:val="22"/>
        </w:rPr>
        <w:t>III.</w:t>
      </w:r>
      <w:r w:rsidRPr="008941C4">
        <w:rPr>
          <w:rFonts w:ascii="Palatino Linotype" w:hAnsi="Palatino Linotype" w:cs="Arial"/>
          <w:bCs/>
          <w:i/>
          <w:sz w:val="22"/>
        </w:rPr>
        <w:t xml:space="preserve"> </w:t>
      </w:r>
      <w:r w:rsidRPr="008941C4">
        <w:rPr>
          <w:rFonts w:ascii="Palatino Linotype" w:hAnsi="Palatino Linotype" w:cs="Arial"/>
          <w:b/>
          <w:bCs/>
          <w:i/>
          <w:sz w:val="22"/>
        </w:rPr>
        <w:t>El pago de la certificación de los documentos</w:t>
      </w:r>
      <w:r w:rsidRPr="008941C4">
        <w:rPr>
          <w:rFonts w:ascii="Palatino Linotype" w:hAnsi="Palatino Linotype" w:cs="Arial"/>
          <w:bCs/>
          <w:i/>
          <w:sz w:val="22"/>
        </w:rPr>
        <w:t>, cuando proceda.</w:t>
      </w:r>
    </w:p>
    <w:p w14:paraId="09542581" w14:textId="77777777" w:rsidR="00F91068" w:rsidRPr="008941C4" w:rsidRDefault="00F91068" w:rsidP="008941C4">
      <w:pPr>
        <w:spacing w:before="240" w:after="240" w:line="360" w:lineRule="auto"/>
        <w:ind w:left="567" w:right="567"/>
        <w:jc w:val="both"/>
        <w:rPr>
          <w:rFonts w:ascii="Palatino Linotype" w:hAnsi="Palatino Linotype" w:cs="Arial"/>
          <w:sz w:val="22"/>
        </w:rPr>
      </w:pPr>
      <w:r w:rsidRPr="008941C4">
        <w:rPr>
          <w:rFonts w:ascii="Palatino Linotype" w:hAnsi="Palatino Linotype" w:cs="Arial"/>
          <w:bCs/>
          <w:i/>
          <w:sz w:val="22"/>
        </w:rPr>
        <w:t xml:space="preserve">Las cuotas de los derechos aplicables deberán establecerse, en su caso, en el </w:t>
      </w:r>
      <w:r w:rsidRPr="008941C4">
        <w:rPr>
          <w:rFonts w:ascii="Palatino Linotype" w:hAnsi="Palatino Linotype" w:cs="Arial"/>
          <w:b/>
          <w:bCs/>
          <w:i/>
          <w:sz w:val="22"/>
        </w:rPr>
        <w:t>Código Financiero del Estado de México y Municipios</w:t>
      </w:r>
      <w:r w:rsidRPr="008941C4">
        <w:rPr>
          <w:rFonts w:ascii="Palatino Linotype" w:hAnsi="Palatino Linotype" w:cs="Arial"/>
          <w:bCs/>
          <w:i/>
          <w:sz w:val="22"/>
        </w:rPr>
        <w:t xml:space="preserve"> y demás disposiciones jurídicas aplicables, las cuales se publicarán en los sitios de internet de los sujetos obligados…”</w:t>
      </w:r>
      <w:r w:rsidRPr="008941C4">
        <w:rPr>
          <w:rFonts w:ascii="Palatino Linotype" w:hAnsi="Palatino Linotype" w:cs="Arial"/>
          <w:sz w:val="22"/>
        </w:rPr>
        <w:t xml:space="preserve"> </w:t>
      </w:r>
    </w:p>
    <w:p w14:paraId="171603F7" w14:textId="5EBA0A72" w:rsidR="001F73B7" w:rsidRPr="008941C4" w:rsidRDefault="00F91068" w:rsidP="008941C4">
      <w:pPr>
        <w:pStyle w:val="Prrafodelista"/>
        <w:spacing w:before="240" w:after="240" w:line="360" w:lineRule="auto"/>
        <w:ind w:left="0"/>
        <w:contextualSpacing/>
        <w:jc w:val="both"/>
        <w:rPr>
          <w:rFonts w:ascii="Palatino Linotype" w:hAnsi="Palatino Linotype"/>
        </w:rPr>
      </w:pPr>
      <w:r w:rsidRPr="008941C4">
        <w:rPr>
          <w:rFonts w:ascii="Palatino Linotype" w:hAnsi="Palatino Linotype"/>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w:t>
      </w:r>
      <w:proofErr w:type="spellStart"/>
      <w:r w:rsidRPr="008941C4">
        <w:rPr>
          <w:rFonts w:ascii="Palatino Linotype" w:hAnsi="Palatino Linotype"/>
        </w:rPr>
        <w:t>el</w:t>
      </w:r>
      <w:proofErr w:type="spellEnd"/>
      <w:r w:rsidRPr="008941C4">
        <w:rPr>
          <w:rFonts w:ascii="Palatino Linotype" w:hAnsi="Palatino Linotype"/>
        </w:rPr>
        <w:t xml:space="preserve"> envió de la misma o el </w:t>
      </w:r>
      <w:r w:rsidRPr="008941C4">
        <w:rPr>
          <w:rFonts w:ascii="Palatino Linotype" w:hAnsi="Palatino Linotype"/>
          <w:b/>
          <w:bCs/>
        </w:rPr>
        <w:t>pago por la certificación;</w:t>
      </w:r>
      <w:r w:rsidRPr="008941C4">
        <w:rPr>
          <w:rFonts w:ascii="Palatino Linotype" w:hAnsi="Palatino Linotype"/>
        </w:rPr>
        <w:t xml:space="preserve"> sin embargo en el caso particular, </w:t>
      </w:r>
      <w:r w:rsidR="001C3D14" w:rsidRPr="008941C4">
        <w:rPr>
          <w:rFonts w:ascii="Palatino Linotype" w:hAnsi="Palatino Linotype"/>
        </w:rPr>
        <w:t xml:space="preserve">se advierte que la </w:t>
      </w:r>
      <w:r w:rsidRPr="008941C4">
        <w:rPr>
          <w:rFonts w:ascii="Palatino Linotype" w:hAnsi="Palatino Linotype"/>
        </w:rPr>
        <w:t xml:space="preserve">respuesta </w:t>
      </w:r>
      <w:r w:rsidR="001C3D14" w:rsidRPr="008941C4">
        <w:rPr>
          <w:rFonts w:ascii="Palatino Linotype" w:hAnsi="Palatino Linotype"/>
        </w:rPr>
        <w:t xml:space="preserve">proporcionada por </w:t>
      </w:r>
      <w:r w:rsidR="001C3D14" w:rsidRPr="008941C4">
        <w:rPr>
          <w:rFonts w:ascii="Palatino Linotype" w:hAnsi="Palatino Linotype"/>
          <w:b/>
        </w:rPr>
        <w:t xml:space="preserve">EL SUJETO OBLIGADO </w:t>
      </w:r>
      <w:r w:rsidR="001C3D14" w:rsidRPr="008941C4">
        <w:rPr>
          <w:rFonts w:ascii="Palatino Linotype" w:hAnsi="Palatino Linotype"/>
        </w:rPr>
        <w:t xml:space="preserve">se encuentra debidamente </w:t>
      </w:r>
      <w:r w:rsidR="00F06B38" w:rsidRPr="008941C4">
        <w:rPr>
          <w:rFonts w:ascii="Palatino Linotype" w:hAnsi="Palatino Linotype"/>
        </w:rPr>
        <w:t>fundada, debido</w:t>
      </w:r>
      <w:r w:rsidR="001F73B7" w:rsidRPr="008941C4">
        <w:rPr>
          <w:rFonts w:ascii="Palatino Linotype" w:hAnsi="Palatino Linotype"/>
        </w:rPr>
        <w:t xml:space="preserve"> a que en primer término pone a consulta directa la </w:t>
      </w:r>
      <w:r w:rsidR="001F73B7" w:rsidRPr="008941C4">
        <w:rPr>
          <w:rFonts w:ascii="Palatino Linotype" w:hAnsi="Palatino Linotype"/>
        </w:rPr>
        <w:lastRenderedPageBreak/>
        <w:t xml:space="preserve">información de manera gratuita y </w:t>
      </w:r>
      <w:r w:rsidR="00083358" w:rsidRPr="008941C4">
        <w:rPr>
          <w:rFonts w:ascii="Palatino Linotype" w:hAnsi="Palatino Linotype"/>
        </w:rPr>
        <w:t>lo cual realizó</w:t>
      </w:r>
      <w:r w:rsidR="001F73B7" w:rsidRPr="008941C4">
        <w:rPr>
          <w:rFonts w:ascii="Palatino Linotype" w:hAnsi="Palatino Linotype"/>
        </w:rPr>
        <w:t xml:space="preserve"> mediante comité de transparencia, en segundo término otorga diversas opciones para la obtención de la información sin costo y por último en caso de que se requiera la información en copias certificadas con costo, le específica a la recurrente respecto al procedimiento y pago que debe realizar para la obtención de las mismas.</w:t>
      </w:r>
    </w:p>
    <w:p w14:paraId="2495D5B7" w14:textId="77777777" w:rsidR="001F73B7" w:rsidRPr="008941C4" w:rsidRDefault="001F73B7" w:rsidP="008941C4">
      <w:pPr>
        <w:pStyle w:val="Prrafodelista"/>
        <w:spacing w:before="240" w:after="240" w:line="360" w:lineRule="auto"/>
        <w:ind w:left="0"/>
        <w:contextualSpacing/>
        <w:jc w:val="both"/>
        <w:rPr>
          <w:rFonts w:ascii="Palatino Linotype" w:hAnsi="Palatino Linotype"/>
        </w:rPr>
      </w:pPr>
    </w:p>
    <w:p w14:paraId="3197396B" w14:textId="28F78991" w:rsidR="001F73B7" w:rsidRPr="008941C4" w:rsidRDefault="001F73B7" w:rsidP="008941C4">
      <w:pPr>
        <w:pStyle w:val="Prrafodelista"/>
        <w:spacing w:before="240" w:after="240" w:line="360" w:lineRule="auto"/>
        <w:ind w:left="0"/>
        <w:contextualSpacing/>
        <w:jc w:val="both"/>
        <w:rPr>
          <w:rFonts w:ascii="Palatino Linotype" w:hAnsi="Palatino Linotype"/>
        </w:rPr>
      </w:pPr>
      <w:r w:rsidRPr="008941C4">
        <w:rPr>
          <w:rFonts w:ascii="Palatino Linotype" w:hAnsi="Palatino Linotype"/>
        </w:rPr>
        <w:t xml:space="preserve">No siendo suficiente lo anterior también le informa a la recurrente que la información respecto a las actas del Comité de Transparencia se </w:t>
      </w:r>
      <w:r w:rsidR="00F46B42" w:rsidRPr="008941C4">
        <w:rPr>
          <w:rFonts w:ascii="Palatino Linotype" w:hAnsi="Palatino Linotype"/>
        </w:rPr>
        <w:t>encuentra</w:t>
      </w:r>
      <w:r w:rsidRPr="008941C4">
        <w:rPr>
          <w:rFonts w:ascii="Palatino Linotype" w:hAnsi="Palatino Linotype"/>
        </w:rPr>
        <w:t xml:space="preserve"> disponibles en </w:t>
      </w:r>
      <w:proofErr w:type="spellStart"/>
      <w:r w:rsidRPr="008941C4">
        <w:rPr>
          <w:rFonts w:ascii="Palatino Linotype" w:hAnsi="Palatino Linotype"/>
        </w:rPr>
        <w:t>Ipomex</w:t>
      </w:r>
      <w:proofErr w:type="spellEnd"/>
      <w:r w:rsidRPr="008941C4">
        <w:rPr>
          <w:rFonts w:ascii="Palatino Linotype" w:hAnsi="Palatino Linotype"/>
        </w:rPr>
        <w:t>.</w:t>
      </w:r>
    </w:p>
    <w:p w14:paraId="7B8590A5" w14:textId="77777777" w:rsidR="001F73B7" w:rsidRPr="008941C4" w:rsidRDefault="001F73B7" w:rsidP="008941C4">
      <w:pPr>
        <w:pStyle w:val="Prrafodelista"/>
        <w:spacing w:before="240" w:after="240" w:line="360" w:lineRule="auto"/>
        <w:ind w:left="0"/>
        <w:contextualSpacing/>
        <w:jc w:val="both"/>
        <w:rPr>
          <w:rFonts w:ascii="Palatino Linotype" w:hAnsi="Palatino Linotype"/>
        </w:rPr>
      </w:pPr>
    </w:p>
    <w:p w14:paraId="72CCEBEE" w14:textId="6CAA6629" w:rsidR="00F91068" w:rsidRPr="008941C4" w:rsidRDefault="00F91068" w:rsidP="008941C4">
      <w:pPr>
        <w:pStyle w:val="Prrafodelista"/>
        <w:spacing w:before="240" w:after="240" w:line="360" w:lineRule="auto"/>
        <w:ind w:left="0"/>
        <w:contextualSpacing/>
        <w:jc w:val="both"/>
        <w:rPr>
          <w:rFonts w:ascii="Palatino Linotype" w:hAnsi="Palatino Linotype"/>
        </w:rPr>
      </w:pPr>
      <w:r w:rsidRPr="008941C4">
        <w:rPr>
          <w:rFonts w:ascii="Palatino Linotype" w:hAnsi="Palatino Linotype"/>
          <w:color w:val="000000"/>
        </w:rPr>
        <w:t xml:space="preserve">Bajo esta óptica, el </w:t>
      </w:r>
      <w:r w:rsidRPr="008941C4">
        <w:rPr>
          <w:rFonts w:ascii="Palatino Linotype" w:hAnsi="Palatino Linotype"/>
        </w:rPr>
        <w:t xml:space="preserve">derecho del particular de acceder a los documentos que obran en posesión del Sujeto Obligado </w:t>
      </w:r>
      <w:r w:rsidR="00F46B42" w:rsidRPr="008941C4">
        <w:rPr>
          <w:rFonts w:ascii="Palatino Linotype" w:hAnsi="Palatino Linotype"/>
        </w:rPr>
        <w:t xml:space="preserve">no </w:t>
      </w:r>
      <w:r w:rsidRPr="008941C4">
        <w:rPr>
          <w:rFonts w:ascii="Palatino Linotype" w:hAnsi="Palatino Linotype"/>
        </w:rPr>
        <w:t xml:space="preserve">se encuentra limitado, en virtud de que le fue proporcionada </w:t>
      </w:r>
      <w:r w:rsidR="00F46B42" w:rsidRPr="008941C4">
        <w:rPr>
          <w:rFonts w:ascii="Palatino Linotype" w:hAnsi="Palatino Linotype"/>
        </w:rPr>
        <w:t xml:space="preserve">la metodología para poder acceder a la información solicitada, privilegiando en todo momento la consulta de la misma de manera gratuita por diversos medios </w:t>
      </w:r>
      <w:r w:rsidR="00D653C4" w:rsidRPr="008941C4">
        <w:rPr>
          <w:rFonts w:ascii="Palatino Linotype" w:eastAsia="MS Mincho" w:hAnsi="Palatino Linotype"/>
        </w:rPr>
        <w:t>apegándose</w:t>
      </w:r>
      <w:r w:rsidRPr="008941C4">
        <w:rPr>
          <w:rFonts w:ascii="Palatino Linotype" w:eastAsia="MS Mincho" w:hAnsi="Palatino Linotype"/>
        </w:rPr>
        <w:t xml:space="preserve"> </w:t>
      </w:r>
      <w:r w:rsidRPr="008941C4">
        <w:rPr>
          <w:rFonts w:ascii="Palatino Linotype" w:hAnsi="Palatino Linotype" w:cs="Arial"/>
        </w:rPr>
        <w:t>al principio de máxima publicidad consagrado en la Constitución Política de los Estados Unidos Mexicanos, en la Constitución Política del Estado Libre y Soberano de México y demás relativos y aplicables en la Materia</w:t>
      </w:r>
      <w:r w:rsidRPr="008941C4">
        <w:rPr>
          <w:rFonts w:ascii="Palatino Linotype" w:hAnsi="Palatino Linotype"/>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222FA39D" w14:textId="212A13AE" w:rsidR="00083358" w:rsidRPr="008941C4" w:rsidRDefault="00083358" w:rsidP="008941C4">
      <w:pPr>
        <w:pStyle w:val="Prrafodelista"/>
        <w:spacing w:before="240" w:after="240" w:line="360" w:lineRule="auto"/>
        <w:ind w:left="0"/>
        <w:contextualSpacing/>
        <w:jc w:val="both"/>
        <w:rPr>
          <w:rFonts w:ascii="Palatino Linotype" w:hAnsi="Palatino Linotype"/>
        </w:rPr>
      </w:pPr>
    </w:p>
    <w:p w14:paraId="73449F7C" w14:textId="7B35B262" w:rsidR="001D2FD3" w:rsidRPr="008941C4" w:rsidRDefault="002A2521" w:rsidP="008941C4">
      <w:pPr>
        <w:spacing w:line="360" w:lineRule="auto"/>
        <w:jc w:val="both"/>
        <w:rPr>
          <w:rFonts w:ascii="Palatino Linotype" w:hAnsi="Palatino Linotype" w:cs="Tahoma"/>
          <w:bCs/>
          <w:iCs/>
          <w:color w:val="000000"/>
          <w:lang w:val="es-ES"/>
        </w:rPr>
      </w:pPr>
      <w:r w:rsidRPr="008941C4">
        <w:rPr>
          <w:rFonts w:ascii="Palatino Linotype" w:hAnsi="Palatino Linotype" w:cs="Tahoma"/>
          <w:bCs/>
          <w:iCs/>
          <w:color w:val="000000"/>
          <w:lang w:val="es-ES"/>
        </w:rPr>
        <w:lastRenderedPageBreak/>
        <w:t xml:space="preserve">Ahora bien, el Particular se inconformó en el sentido de que se le negó la información y de que la misma no le fue entregada debidamente certificada, tal como fue planteado de manera inicial. </w:t>
      </w:r>
      <w:r w:rsidR="001D2FD3" w:rsidRPr="008941C4">
        <w:rPr>
          <w:rFonts w:ascii="Palatino Linotype" w:hAnsi="Palatino Linotype" w:cs="Tahoma"/>
          <w:bCs/>
          <w:iCs/>
          <w:color w:val="000000"/>
          <w:lang w:val="es-ES"/>
        </w:rPr>
        <w:t xml:space="preserve">Sin embargo, el SUJETO OBLIGADO señaló en su respuesta que dicha la información se le entregaría una vez realizado el pago correspondiente, tal como lo prevé la fracción V, del artículo 155 de la Ley de la Materia. </w:t>
      </w:r>
    </w:p>
    <w:p w14:paraId="7D848F9C" w14:textId="77777777" w:rsidR="002A2521" w:rsidRPr="008941C4" w:rsidRDefault="002A2521" w:rsidP="008941C4">
      <w:pPr>
        <w:spacing w:line="360" w:lineRule="auto"/>
        <w:jc w:val="both"/>
        <w:rPr>
          <w:rFonts w:ascii="Palatino Linotype" w:hAnsi="Palatino Linotype" w:cs="Tahoma"/>
          <w:bCs/>
          <w:iCs/>
          <w:color w:val="000000"/>
          <w:lang w:val="es-ES"/>
        </w:rPr>
      </w:pPr>
    </w:p>
    <w:p w14:paraId="618640D7" w14:textId="76994BBE" w:rsidR="002A2521" w:rsidRPr="008941C4" w:rsidRDefault="002A2521" w:rsidP="008941C4">
      <w:pPr>
        <w:spacing w:line="360" w:lineRule="auto"/>
        <w:jc w:val="both"/>
        <w:rPr>
          <w:rFonts w:ascii="Palatino Linotype" w:hAnsi="Palatino Linotype" w:cs="Tahoma"/>
          <w:bCs/>
          <w:iCs/>
          <w:color w:val="000000"/>
          <w:lang w:val="es-ES"/>
        </w:rPr>
      </w:pPr>
      <w:r w:rsidRPr="008941C4">
        <w:rPr>
          <w:rFonts w:ascii="Palatino Linotype" w:hAnsi="Palatino Linotype" w:cs="Tahoma"/>
          <w:bCs/>
          <w:iCs/>
          <w:color w:val="000000"/>
          <w:lang w:val="es-ES"/>
        </w:rPr>
        <w:t>Entonces, se puede señalar que el Particular, requirió los documentos y además necesita que cuente con certificación, elemento que fue omitido por el Sujeto Obligado por lo que se considera, que ante la falta de la entrega de la información por parte del Sujeto Obligado en los términos planteados e incluso de la ausencia de pronunciamiento en torno a las copias certificadas, estás deberán ser entregadas, previo pago de los derechos respectivos, a partir de la foja veintiuno, esto de conformidad con lo establecido en el artículo 174 de la Ley de Transparencia y Acceso a la Información Pública del Estado de México y Municipios.</w:t>
      </w:r>
    </w:p>
    <w:p w14:paraId="71FBB2C1" w14:textId="77777777" w:rsidR="00A12A42" w:rsidRPr="008941C4" w:rsidRDefault="00A12A42" w:rsidP="008941C4">
      <w:pPr>
        <w:spacing w:line="360" w:lineRule="auto"/>
        <w:jc w:val="both"/>
        <w:rPr>
          <w:rFonts w:ascii="Palatino Linotype" w:hAnsi="Palatino Linotype" w:cs="Tahoma"/>
          <w:bCs/>
          <w:iCs/>
          <w:color w:val="000000"/>
          <w:lang w:val="es-ES"/>
        </w:rPr>
      </w:pPr>
    </w:p>
    <w:p w14:paraId="36E38A3E" w14:textId="77777777" w:rsidR="001D2FD3" w:rsidRPr="008941C4" w:rsidRDefault="001D2FD3" w:rsidP="008941C4">
      <w:pPr>
        <w:spacing w:line="360" w:lineRule="auto"/>
        <w:jc w:val="both"/>
        <w:rPr>
          <w:rFonts w:cs="Tahoma"/>
          <w:bCs/>
          <w:iCs/>
          <w:color w:val="000000"/>
          <w:lang w:val="es-ES"/>
        </w:rPr>
      </w:pPr>
      <w:r w:rsidRPr="008941C4">
        <w:rPr>
          <w:rFonts w:cs="Tahoma"/>
          <w:bCs/>
          <w:iCs/>
          <w:color w:val="000000"/>
          <w:lang w:val="es-ES"/>
        </w:rPr>
        <w:t xml:space="preserve">Por su parte, el artículo 158 de la Ley en comento dispone que se facilitará </w:t>
      </w:r>
      <w:r w:rsidRPr="008941C4">
        <w:rPr>
          <w:rFonts w:cs="Tahoma"/>
          <w:b/>
          <w:iCs/>
          <w:color w:val="000000"/>
          <w:lang w:val="es-ES"/>
        </w:rPr>
        <w:t>su copia simple o certificada,</w:t>
      </w:r>
      <w:r w:rsidRPr="008941C4">
        <w:rPr>
          <w:rFonts w:cs="Tahoma"/>
          <w:bCs/>
          <w:iCs/>
          <w:color w:val="000000"/>
          <w:lang w:val="es-ES"/>
        </w:rPr>
        <w:t xml:space="preserve"> </w:t>
      </w:r>
      <w:r w:rsidRPr="008941C4">
        <w:rPr>
          <w:rFonts w:cs="Tahoma"/>
          <w:b/>
          <w:iCs/>
          <w:color w:val="000000"/>
          <w:lang w:val="es-ES"/>
        </w:rPr>
        <w:t>así como su reproducción por cualquier medio disponible en las instalaciones del sujeto obligado</w:t>
      </w:r>
      <w:r w:rsidRPr="008941C4">
        <w:rPr>
          <w:rFonts w:cs="Tahoma"/>
          <w:bCs/>
          <w:iCs/>
          <w:color w:val="000000"/>
          <w:lang w:val="es-ES"/>
        </w:rPr>
        <w:t>.</w:t>
      </w:r>
    </w:p>
    <w:p w14:paraId="523B4A2F" w14:textId="77777777" w:rsidR="001D2FD3" w:rsidRPr="008941C4" w:rsidRDefault="001D2FD3" w:rsidP="008941C4">
      <w:pPr>
        <w:spacing w:line="360" w:lineRule="auto"/>
        <w:jc w:val="both"/>
        <w:rPr>
          <w:rFonts w:cs="Tahoma"/>
          <w:bCs/>
          <w:iCs/>
          <w:color w:val="000000"/>
          <w:lang w:val="es-ES"/>
        </w:rPr>
      </w:pPr>
    </w:p>
    <w:p w14:paraId="4799C8DC" w14:textId="77777777" w:rsidR="001D2FD3" w:rsidRPr="008941C4" w:rsidRDefault="001D2FD3" w:rsidP="008941C4">
      <w:pPr>
        <w:spacing w:line="360" w:lineRule="auto"/>
        <w:jc w:val="both"/>
        <w:rPr>
          <w:rFonts w:cs="Tahoma"/>
          <w:bCs/>
          <w:iCs/>
          <w:color w:val="000000"/>
          <w:lang w:val="es-ES"/>
        </w:rPr>
      </w:pPr>
      <w:r w:rsidRPr="008941C4">
        <w:rPr>
          <w:rFonts w:cs="Tahoma"/>
          <w:bCs/>
          <w:iCs/>
          <w:color w:val="000000"/>
          <w:lang w:val="es-ES"/>
        </w:rPr>
        <w:t>Lo previsto en la Ley de Transparencia local encuentra soporte en la naturaleza de la certificación, que es explicada de mejor manera a través del criterio emitido por el INAI con clave de control SO/006/2017, que lleva por rubro y texto los siguientes:</w:t>
      </w:r>
    </w:p>
    <w:p w14:paraId="71BB8D51" w14:textId="77777777" w:rsidR="001D2FD3" w:rsidRPr="008941C4" w:rsidRDefault="001D2FD3" w:rsidP="008941C4">
      <w:pPr>
        <w:spacing w:line="360" w:lineRule="auto"/>
        <w:jc w:val="both"/>
        <w:rPr>
          <w:rFonts w:cs="Tahoma"/>
          <w:bCs/>
          <w:iCs/>
          <w:color w:val="000000"/>
          <w:lang w:val="es-ES"/>
        </w:rPr>
      </w:pPr>
    </w:p>
    <w:p w14:paraId="43293DC2" w14:textId="77777777" w:rsidR="001D2FD3" w:rsidRPr="008941C4" w:rsidRDefault="001D2FD3" w:rsidP="008941C4">
      <w:pPr>
        <w:spacing w:line="360" w:lineRule="auto"/>
        <w:ind w:left="567" w:right="616"/>
        <w:jc w:val="both"/>
        <w:rPr>
          <w:rFonts w:cs="Tahoma"/>
          <w:bCs/>
          <w:i/>
          <w:color w:val="000000"/>
          <w:sz w:val="20"/>
          <w:szCs w:val="20"/>
          <w:lang w:val="es-ES"/>
        </w:rPr>
      </w:pPr>
      <w:r w:rsidRPr="008941C4">
        <w:rPr>
          <w:rFonts w:cs="Tahoma"/>
          <w:b/>
          <w:i/>
          <w:color w:val="000000"/>
          <w:sz w:val="20"/>
          <w:szCs w:val="20"/>
          <w:lang w:val="es-ES"/>
        </w:rPr>
        <w:t>Copias certificadas, como modalidad de entrega en la Ley Federal de Transparencia y Acceso a la Información Pública corrobora que el documento es una copia fiel del que obra en los archivos del sujeto obligado.</w:t>
      </w:r>
      <w:r w:rsidRPr="008941C4">
        <w:rPr>
          <w:rFonts w:cs="Tahoma"/>
          <w:bCs/>
          <w:i/>
          <w:color w:val="000000"/>
          <w:sz w:val="20"/>
          <w:szCs w:val="20"/>
          <w:lang w:val="es-ES"/>
        </w:rPr>
        <w:t xml:space="preserve"> Los artículos 125, fracción V y 136 de la Ley Federal de Transparencia y </w:t>
      </w:r>
      <w:r w:rsidRPr="008941C4">
        <w:rPr>
          <w:rFonts w:cs="Tahoma"/>
          <w:bCs/>
          <w:i/>
          <w:color w:val="000000"/>
          <w:sz w:val="20"/>
          <w:szCs w:val="20"/>
          <w:lang w:val="es-ES"/>
        </w:rPr>
        <w:lastRenderedPageBreak/>
        <w:t>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p>
    <w:p w14:paraId="20331385" w14:textId="77777777" w:rsidR="001D2FD3" w:rsidRPr="008941C4" w:rsidRDefault="001D2FD3" w:rsidP="008941C4">
      <w:pPr>
        <w:spacing w:line="360" w:lineRule="auto"/>
        <w:rPr>
          <w:rFonts w:cs="Tahoma"/>
          <w:bCs/>
          <w:iCs/>
          <w:color w:val="000000"/>
          <w:lang w:val="es-ES"/>
        </w:rPr>
      </w:pPr>
    </w:p>
    <w:p w14:paraId="5B30B7E0" w14:textId="6747C951" w:rsidR="002A2521" w:rsidRPr="008941C4" w:rsidRDefault="001D2FD3" w:rsidP="008941C4">
      <w:pPr>
        <w:spacing w:line="360" w:lineRule="auto"/>
        <w:jc w:val="both"/>
        <w:rPr>
          <w:rFonts w:cs="Tahoma"/>
          <w:bCs/>
          <w:iCs/>
          <w:color w:val="000000"/>
          <w:lang w:val="es-ES"/>
        </w:rPr>
      </w:pPr>
      <w:r w:rsidRPr="008941C4">
        <w:rPr>
          <w:rFonts w:cs="Tahoma"/>
          <w:bCs/>
          <w:iCs/>
          <w:color w:val="000000"/>
          <w:lang w:val="es-ES"/>
        </w:rPr>
        <w:t xml:space="preserve">Así la certificación, tiene la finalidad de comprobar la existencia de los documentos que se entregaron por medio del derecho de acceso a la información, en los archivos del Sujeto Obligado y, por tanto, se deben aportar elementos que otorguen certeza de que estos documentos fueron expedidos por autoridad competente, por ello, los sellos o los elementos que contemple el Sujeto Obligado para la certificación, con la precisión de que la propia ley de transparencia en su artículo 158, párrafo segundo, contempla la entrega de las copias certificadas de manera física. </w:t>
      </w:r>
    </w:p>
    <w:p w14:paraId="18A47C9A" w14:textId="2898159E" w:rsidR="00083358" w:rsidRPr="008941C4" w:rsidRDefault="00083358" w:rsidP="008941C4">
      <w:pPr>
        <w:pStyle w:val="Prrafodelista"/>
        <w:spacing w:before="240" w:after="240" w:line="360" w:lineRule="auto"/>
        <w:ind w:left="0"/>
        <w:contextualSpacing/>
        <w:jc w:val="both"/>
        <w:rPr>
          <w:rFonts w:ascii="Palatino Linotype" w:hAnsi="Palatino Linotype" w:cs="Arial"/>
        </w:rPr>
      </w:pPr>
      <w:r w:rsidRPr="008941C4">
        <w:rPr>
          <w:rFonts w:ascii="Palatino Linotype" w:hAnsi="Palatino Linotype"/>
        </w:rPr>
        <w:t xml:space="preserve">Por último y no menos importante es menester señalar que el cobro por la expedición de las hojas certificadas encuentra sustento en </w:t>
      </w:r>
      <w:r w:rsidR="0058450D" w:rsidRPr="008941C4">
        <w:rPr>
          <w:rFonts w:ascii="Palatino Linotype" w:hAnsi="Palatino Linotype"/>
        </w:rPr>
        <w:t xml:space="preserve">lo establecido por el artículo 174 de la </w:t>
      </w:r>
      <w:r w:rsidR="0058450D" w:rsidRPr="008941C4">
        <w:rPr>
          <w:rFonts w:ascii="Palatino Linotype" w:hAnsi="Palatino Linotype" w:cs="Arial"/>
        </w:rPr>
        <w:t xml:space="preserve">Ley de Transparencia y Acceso a la Información Pública del Estado de México y Municipios que a su vez se </w:t>
      </w:r>
      <w:r w:rsidR="00D54A1B" w:rsidRPr="008941C4">
        <w:rPr>
          <w:rFonts w:ascii="Palatino Linotype" w:hAnsi="Palatino Linotype" w:cs="Arial"/>
        </w:rPr>
        <w:t>correlaciona</w:t>
      </w:r>
      <w:r w:rsidR="0058450D" w:rsidRPr="008941C4">
        <w:rPr>
          <w:rFonts w:ascii="Palatino Linotype" w:hAnsi="Palatino Linotype" w:cs="Arial"/>
        </w:rPr>
        <w:t xml:space="preserve"> con el símil </w:t>
      </w:r>
      <w:r w:rsidR="00D54A1B" w:rsidRPr="008941C4">
        <w:rPr>
          <w:rFonts w:ascii="Palatino Linotype" w:hAnsi="Palatino Linotype" w:cs="Arial"/>
        </w:rPr>
        <w:t xml:space="preserve">148 del Código Financiero del Estado de México y Municipios que señala </w:t>
      </w:r>
      <w:r w:rsidR="00B84E72" w:rsidRPr="008941C4">
        <w:rPr>
          <w:rFonts w:ascii="Palatino Linotype" w:hAnsi="Palatino Linotype" w:cs="Arial"/>
        </w:rPr>
        <w:t>lo inserto en la imagen siguiente:</w:t>
      </w:r>
    </w:p>
    <w:p w14:paraId="320163DB" w14:textId="11A050F8" w:rsidR="00B84E72" w:rsidRPr="008941C4" w:rsidRDefault="00B84E72" w:rsidP="008941C4">
      <w:pPr>
        <w:pStyle w:val="Prrafodelista"/>
        <w:spacing w:before="240" w:after="240" w:line="360" w:lineRule="auto"/>
        <w:ind w:left="0"/>
        <w:contextualSpacing/>
        <w:jc w:val="both"/>
        <w:rPr>
          <w:rFonts w:ascii="Palatino Linotype" w:hAnsi="Palatino Linotype"/>
        </w:rPr>
      </w:pPr>
      <w:r w:rsidRPr="008941C4">
        <w:rPr>
          <w:noProof/>
          <w:lang w:val="es-419" w:eastAsia="es-419"/>
        </w:rPr>
        <w:lastRenderedPageBreak/>
        <w:drawing>
          <wp:inline distT="0" distB="0" distL="0" distR="0" wp14:anchorId="4E4EE481" wp14:editId="5994353E">
            <wp:extent cx="5791835" cy="61423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6142355"/>
                    </a:xfrm>
                    <a:prstGeom prst="rect">
                      <a:avLst/>
                    </a:prstGeom>
                  </pic:spPr>
                </pic:pic>
              </a:graphicData>
            </a:graphic>
          </wp:inline>
        </w:drawing>
      </w:r>
    </w:p>
    <w:p w14:paraId="08454EED" w14:textId="4FD92B59" w:rsidR="00466DD2" w:rsidRPr="008941C4" w:rsidRDefault="00E07E0D" w:rsidP="008941C4">
      <w:pPr>
        <w:spacing w:line="360" w:lineRule="auto"/>
        <w:jc w:val="both"/>
        <w:rPr>
          <w:rFonts w:ascii="Palatino Linotype" w:hAnsi="Palatino Linotype"/>
        </w:rPr>
      </w:pPr>
      <w:r w:rsidRPr="008941C4">
        <w:rPr>
          <w:rFonts w:ascii="Palatino Linotype" w:hAnsi="Palatino Linotype"/>
        </w:rPr>
        <w:t xml:space="preserve">Por otra parte, e relación a lo solicitado de todas actas del Comité de Transparencia y del Comité de Adquisiciones, sean entregadas por SAIMEX, el SUJETO OBLIGADO manifestó que " una vez que se realizó una búsqueda exhaustiva y razonable de la </w:t>
      </w:r>
      <w:r w:rsidRPr="008941C4">
        <w:rPr>
          <w:rFonts w:ascii="Palatino Linotype" w:hAnsi="Palatino Linotype"/>
        </w:rPr>
        <w:lastRenderedPageBreak/>
        <w:t xml:space="preserve">información en los archivos de la  Unidad de Transparencias se informa que el cumulo de información requerida tiene un peso de 11.4 GB lo que rebasa las capacidades técnicas del sistema SAIMEX, por lo que en fecha tres de octubre del presente año, fue aprobado por el Comité de Transparencia del Municipio de Toluca de la Administración 2022-2024, mediante el Acta de la Quingentésima Nonagésima Cuarta </w:t>
      </w:r>
      <w:r w:rsidR="00466DD2" w:rsidRPr="008941C4">
        <w:rPr>
          <w:rFonts w:ascii="Palatino Linotype" w:hAnsi="Palatino Linotype"/>
        </w:rPr>
        <w:t>Sesión</w:t>
      </w:r>
      <w:r w:rsidRPr="008941C4">
        <w:rPr>
          <w:rFonts w:ascii="Palatino Linotype" w:hAnsi="Palatino Linotype"/>
        </w:rPr>
        <w:t xml:space="preserve"> Extraordinaria 2022 del </w:t>
      </w:r>
      <w:r w:rsidR="00466DD2" w:rsidRPr="008941C4">
        <w:rPr>
          <w:rFonts w:ascii="Palatino Linotype" w:hAnsi="Palatino Linotype"/>
        </w:rPr>
        <w:t>Comité</w:t>
      </w:r>
      <w:r w:rsidRPr="008941C4">
        <w:rPr>
          <w:rFonts w:ascii="Palatino Linotype" w:hAnsi="Palatino Linotype"/>
        </w:rPr>
        <w:t xml:space="preserve"> de Transparencia del </w:t>
      </w:r>
      <w:r w:rsidR="00466DD2" w:rsidRPr="008941C4">
        <w:rPr>
          <w:rFonts w:ascii="Palatino Linotype" w:hAnsi="Palatino Linotype"/>
        </w:rPr>
        <w:t xml:space="preserve">Municipio de Toluca Administración 2022-2024 con el número de acuerdo AT/CT/01/2022 el Cambio de Modalidad para que esta sea In Situ; por lo que, el solicitante podrá acudir a las oficinas que ocupa la Unidad de Transparencia, sito en Calle Nigromante Número 202, Edificio Ignacio Ramírez, Segundo Piso Col. Centro, Toluca Estado de México, a partir del día 6 (seis) de octubre del año en curso, de lunes a viernes en un horario de 10:00 a 17:00 horas; en donde la servidora pública el Lic. Diana Laura Ramírez Álvarez, Jefa del Departamento de Acceso a la Informaci6n, será el encargado de atenderle, además, de implementar las medidas para asignar en todo momento la integridad de la documentació, poniendo a su disposición el siguiente número  de contacto, 722264490, ext. 721”. </w:t>
      </w:r>
    </w:p>
    <w:p w14:paraId="5960E174" w14:textId="74B5FD19" w:rsidR="00466DD2" w:rsidRPr="008941C4" w:rsidRDefault="00466DD2" w:rsidP="008941C4">
      <w:pPr>
        <w:spacing w:line="360" w:lineRule="auto"/>
        <w:jc w:val="both"/>
        <w:rPr>
          <w:rFonts w:ascii="Palatino Linotype" w:hAnsi="Palatino Linotype"/>
        </w:rPr>
      </w:pPr>
    </w:p>
    <w:p w14:paraId="3EE34FCC" w14:textId="08D389B6" w:rsidR="00C514DB" w:rsidRPr="008941C4" w:rsidRDefault="00466DD2" w:rsidP="008941C4">
      <w:pPr>
        <w:spacing w:line="360" w:lineRule="auto"/>
        <w:jc w:val="both"/>
        <w:rPr>
          <w:rFonts w:ascii="Palatino Linotype" w:eastAsia="Palatino Linotype" w:hAnsi="Palatino Linotype" w:cs="Palatino Linotype"/>
          <w:lang w:eastAsia="es-MX"/>
        </w:rPr>
      </w:pPr>
      <w:r w:rsidRPr="008941C4">
        <w:rPr>
          <w:rFonts w:ascii="Palatino Linotype" w:hAnsi="Palatino Linotype"/>
        </w:rPr>
        <w:t xml:space="preserve">De lo anterior se advierte, que el </w:t>
      </w:r>
      <w:r w:rsidRPr="008941C4">
        <w:rPr>
          <w:rFonts w:ascii="Palatino Linotype" w:hAnsi="Palatino Linotype"/>
          <w:b/>
        </w:rPr>
        <w:t xml:space="preserve">SUJETO OBLIGADO </w:t>
      </w:r>
      <w:r w:rsidRPr="008941C4">
        <w:rPr>
          <w:rFonts w:ascii="Palatino Linotype" w:hAnsi="Palatino Linotype"/>
        </w:rPr>
        <w:t xml:space="preserve">refirió que la información solicitada rebasaba las capacidades del SAIMEX, </w:t>
      </w:r>
      <w:r w:rsidRPr="008941C4">
        <w:rPr>
          <w:rFonts w:ascii="Palatino Linotype" w:eastAsia="Palatino Linotype" w:hAnsi="Palatino Linotype" w:cs="Palatino Linotype"/>
          <w:lang w:eastAsia="es-MX"/>
        </w:rPr>
        <w:t xml:space="preserve">el propio </w:t>
      </w:r>
      <w:r w:rsidRPr="008941C4">
        <w:rPr>
          <w:rFonts w:ascii="Palatino Linotype" w:eastAsia="Palatino Linotype" w:hAnsi="Palatino Linotype" w:cs="Palatino Linotype"/>
          <w:b/>
          <w:lang w:eastAsia="es-MX"/>
        </w:rPr>
        <w:t xml:space="preserve">SUJETO OBLIGADO </w:t>
      </w:r>
      <w:r w:rsidRPr="008941C4">
        <w:rPr>
          <w:rFonts w:ascii="Palatino Linotype" w:eastAsia="Palatino Linotype" w:hAnsi="Palatino Linotype" w:cs="Palatino Linotype"/>
          <w:lang w:eastAsia="es-MX"/>
        </w:rPr>
        <w:t>acreditó la incapacidad técnica y administrativa</w:t>
      </w:r>
      <w:r w:rsidR="00101A65" w:rsidRPr="008941C4">
        <w:rPr>
          <w:rFonts w:ascii="Palatino Linotype" w:eastAsia="Palatino Linotype" w:hAnsi="Palatino Linotype" w:cs="Palatino Linotype"/>
          <w:lang w:eastAsia="es-MX"/>
        </w:rPr>
        <w:t xml:space="preserve">, </w:t>
      </w:r>
      <w:r w:rsidR="00C514DB" w:rsidRPr="008941C4">
        <w:rPr>
          <w:rFonts w:ascii="Palatino Linotype" w:eastAsia="Palatino Linotype" w:hAnsi="Palatino Linotype" w:cs="Palatino Linotype"/>
          <w:lang w:eastAsia="es-MX"/>
        </w:rPr>
        <w:t xml:space="preserve">sin embargo, en la misma repuesta refiere que las fojas que corresponden a las copias certificadas dan un total de 6,592, por </w:t>
      </w:r>
      <w:r w:rsidR="001E6D2E" w:rsidRPr="008941C4">
        <w:rPr>
          <w:rFonts w:ascii="Palatino Linotype" w:eastAsia="Palatino Linotype" w:hAnsi="Palatino Linotype" w:cs="Palatino Linotype"/>
          <w:lang w:eastAsia="es-MX"/>
        </w:rPr>
        <w:t xml:space="preserve">lo que dicha cantidad es posible que pueda subirse al SAIMEX, de lo anterior, se advierte que es posible que el SUJETO OBLIGADO atienda la solicitud en los términos requeridos por el particular. </w:t>
      </w:r>
    </w:p>
    <w:p w14:paraId="3DA52614" w14:textId="6A6370AE" w:rsidR="00466DD2" w:rsidRPr="008941C4" w:rsidRDefault="001E6D2E" w:rsidP="008941C4">
      <w:pPr>
        <w:spacing w:line="360" w:lineRule="auto"/>
        <w:jc w:val="both"/>
        <w:rPr>
          <w:rFonts w:ascii="Palatino Linotype" w:hAnsi="Palatino Linotype"/>
        </w:rPr>
      </w:pPr>
      <w:r w:rsidRPr="008941C4">
        <w:rPr>
          <w:rFonts w:ascii="Palatino Linotype" w:eastAsia="Palatino Linotype" w:hAnsi="Palatino Linotype" w:cs="Palatino Linotype"/>
          <w:lang w:eastAsia="es-MX"/>
        </w:rPr>
        <w:lastRenderedPageBreak/>
        <w:t xml:space="preserve">No obstante, no pasa desapercibido por este Órgano Garante que la información solicitada es una obligación de transparencia, </w:t>
      </w:r>
      <w:r w:rsidR="00101A65" w:rsidRPr="008941C4">
        <w:rPr>
          <w:rFonts w:ascii="Palatino Linotype" w:eastAsia="Palatino Linotype" w:hAnsi="Palatino Linotype" w:cs="Palatino Linotype"/>
          <w:lang w:eastAsia="es-MX"/>
        </w:rPr>
        <w:t xml:space="preserve">por lo que, </w:t>
      </w:r>
      <w:r w:rsidRPr="008941C4">
        <w:rPr>
          <w:rFonts w:ascii="Palatino Linotype" w:eastAsia="Palatino Linotype" w:hAnsi="Palatino Linotype" w:cs="Palatino Linotype"/>
          <w:lang w:eastAsia="es-MX"/>
        </w:rPr>
        <w:t xml:space="preserve">el SUJETO OBLIGADO </w:t>
      </w:r>
      <w:r w:rsidR="00101A65" w:rsidRPr="008941C4">
        <w:rPr>
          <w:rFonts w:ascii="Palatino Linotype" w:eastAsia="Palatino Linotype" w:hAnsi="Palatino Linotype" w:cs="Palatino Linotype"/>
          <w:lang w:eastAsia="es-MX"/>
        </w:rPr>
        <w:t xml:space="preserve">también manifestó que la información </w:t>
      </w:r>
      <w:r w:rsidRPr="008941C4">
        <w:rPr>
          <w:rFonts w:ascii="Palatino Linotype" w:eastAsia="Palatino Linotype" w:hAnsi="Palatino Linotype" w:cs="Palatino Linotype"/>
          <w:lang w:eastAsia="es-MX"/>
        </w:rPr>
        <w:t xml:space="preserve">puede ser obtenida </w:t>
      </w:r>
      <w:r w:rsidR="00101A65" w:rsidRPr="008941C4">
        <w:rPr>
          <w:rFonts w:ascii="Palatino Linotype" w:eastAsia="Palatino Linotype" w:hAnsi="Palatino Linotype" w:cs="Palatino Linotype"/>
          <w:lang w:eastAsia="es-MX"/>
        </w:rPr>
        <w:t xml:space="preserve">sin costo </w:t>
      </w:r>
      <w:r w:rsidRPr="008941C4">
        <w:rPr>
          <w:rFonts w:ascii="Palatino Linotype" w:eastAsia="Palatino Linotype" w:hAnsi="Palatino Linotype" w:cs="Palatino Linotype"/>
          <w:lang w:eastAsia="es-MX"/>
        </w:rPr>
        <w:t xml:space="preserve">al </w:t>
      </w:r>
      <w:r w:rsidR="00101A65" w:rsidRPr="008941C4">
        <w:rPr>
          <w:rFonts w:ascii="Palatino Linotype" w:eastAsia="Palatino Linotype" w:hAnsi="Palatino Linotype" w:cs="Palatino Linotype"/>
          <w:lang w:eastAsia="es-MX"/>
        </w:rPr>
        <w:t xml:space="preserve">consultar  la liga siguiente; </w:t>
      </w:r>
      <w:hyperlink r:id="rId11" w:history="1">
        <w:r w:rsidRPr="008941C4">
          <w:rPr>
            <w:rStyle w:val="Hipervnculo"/>
            <w:rFonts w:ascii="Palatino Linotype" w:eastAsia="Palatino Linotype" w:hAnsi="Palatino Linotype" w:cs="Palatino Linotype"/>
            <w:lang w:eastAsia="es-MX"/>
          </w:rPr>
          <w:t>https://www.ipomex.org.mx/ipo3/lgt/indice/TOLUCA/art_92_xliii_a.web?token=03AFY_a8XDj69eIHH0lYo4PL75Lt5bXyBevqfvVetE7L7r4pSRKcaF4Z7kcuOC9Hv5qotW74JoR0lH1GhmhVSLp1vF_hyxvLMp_2Lrnkn7wWw-S6inSanf0-QMZR8fZcNN1RULIGdsKAeUh-0a1zIlwyu2tZvK8vgok2F6-c0Os28TDTfZdJQlRDcNbGMtvS9sgNhpTq96mTdlO8T0eQa3U5Zn_xS94eUnIU0g7NIU1BqgbH7syUL8oQcjbK1-23lDEYE9h7TnxxoavrWxGgWGdlbg6VsqxD3_0cj2CjWU_2JHJCvJYoUom3rUSGbNrFKNSh1Jx-HK-FL6TIAy9dVvJMWC8GFgXDCNxxQI_gqVGrnz0Wl7aJTOREjRwK5fWBjTO6SpU8b4BKNUoeACWx35_iiCsfaDlVpbI3aWM44gE6nSpWpeu3Us1nGsj1n3pnVhVJ05VDtZIrClPuMJrSEer95eDlScdDO4absxVcSkpOE6ZZqT7l70vwbfC6UkRQDhCKxMVDiU_uKSLYKmzQtsccNGIA8Ha21KAlCO6d_4OiCNnKSTTQZrXHJKkFCw_fum079VlOQXETQN</w:t>
        </w:r>
      </w:hyperlink>
      <w:r w:rsidRPr="008941C4">
        <w:rPr>
          <w:rFonts w:ascii="Palatino Linotype" w:eastAsia="Palatino Linotype" w:hAnsi="Palatino Linotype" w:cs="Palatino Linotype"/>
          <w:lang w:eastAsia="es-MX"/>
        </w:rPr>
        <w:t xml:space="preserve">, pero en caso de que dicha información no se encuentre actualizada se podrá proporcionar en otras modalidades. </w:t>
      </w:r>
    </w:p>
    <w:p w14:paraId="78884B86" w14:textId="77777777" w:rsidR="00466DD2" w:rsidRPr="008941C4" w:rsidRDefault="00466DD2" w:rsidP="008941C4">
      <w:pPr>
        <w:spacing w:line="360" w:lineRule="auto"/>
        <w:jc w:val="both"/>
        <w:rPr>
          <w:rFonts w:ascii="Palatino Linotype" w:hAnsi="Palatino Linotype"/>
        </w:rPr>
      </w:pPr>
    </w:p>
    <w:p w14:paraId="5CE39029" w14:textId="22C4F5EA" w:rsidR="00101A65" w:rsidRPr="008941C4" w:rsidRDefault="00101A65" w:rsidP="008941C4">
      <w:pPr>
        <w:spacing w:line="360" w:lineRule="auto"/>
        <w:jc w:val="both"/>
        <w:rPr>
          <w:rFonts w:ascii="Palatino Linotype" w:eastAsia="Palatino Linotype" w:hAnsi="Palatino Linotype" w:cs="Palatino Linotype"/>
          <w:lang w:eastAsia="es-MX"/>
        </w:rPr>
      </w:pPr>
      <w:r w:rsidRPr="008941C4">
        <w:rPr>
          <w:rFonts w:ascii="Palatino Linotype" w:hAnsi="Palatino Linotype"/>
        </w:rPr>
        <w:t xml:space="preserve">A pesar de lo anterior, </w:t>
      </w:r>
      <w:r w:rsidRPr="008941C4">
        <w:rPr>
          <w:rFonts w:ascii="Palatino Linotype" w:eastAsia="Palatino Linotype" w:hAnsi="Palatino Linotype" w:cs="Palatino Linotype"/>
          <w:lang w:eastAsia="es-MX"/>
        </w:rPr>
        <w:t xml:space="preserve">cabe traer a contexto lo que se encuentra establecido en la </w:t>
      </w:r>
      <w:r w:rsidRPr="008941C4">
        <w:rPr>
          <w:rFonts w:ascii="Palatino Linotype" w:eastAsia="Palatino Linotype" w:hAnsi="Palatino Linotype" w:cs="Palatino Linotype"/>
          <w:b/>
          <w:lang w:eastAsia="es-MX"/>
        </w:rPr>
        <w:t>Ley de Transparencia y Acceso a la Información Pública del Estado de México y Municipios</w:t>
      </w:r>
      <w:r w:rsidRPr="008941C4">
        <w:rPr>
          <w:rFonts w:ascii="Palatino Linotype" w:eastAsia="Palatino Linotype" w:hAnsi="Palatino Linotype" w:cs="Palatino Linotype"/>
          <w:lang w:eastAsia="es-MX"/>
        </w:rPr>
        <w:t xml:space="preserve"> en su artículo 164, que versa de la siguiente forma: </w:t>
      </w:r>
    </w:p>
    <w:p w14:paraId="211E5DDF" w14:textId="77777777" w:rsidR="00101A65" w:rsidRPr="008941C4" w:rsidRDefault="00101A65" w:rsidP="008941C4">
      <w:pPr>
        <w:ind w:left="708"/>
        <w:rPr>
          <w:rFonts w:ascii="Palatino Linotype" w:eastAsia="Palatino Linotype" w:hAnsi="Palatino Linotype" w:cs="Palatino Linotype"/>
          <w:sz w:val="18"/>
          <w:szCs w:val="18"/>
          <w:lang w:eastAsia="es-MX"/>
        </w:rPr>
      </w:pPr>
    </w:p>
    <w:p w14:paraId="2503F9D9" w14:textId="77777777" w:rsidR="00101A65" w:rsidRPr="008941C4" w:rsidRDefault="00101A65" w:rsidP="008941C4">
      <w:pPr>
        <w:ind w:left="851" w:right="899"/>
        <w:jc w:val="both"/>
        <w:rPr>
          <w:rFonts w:ascii="Palatino Linotype" w:eastAsia="Palatino Linotype" w:hAnsi="Palatino Linotype" w:cs="Palatino Linotype"/>
          <w:b/>
          <w:i/>
          <w:sz w:val="22"/>
          <w:szCs w:val="22"/>
          <w:lang w:eastAsia="es-MX"/>
        </w:rPr>
      </w:pPr>
      <w:r w:rsidRPr="008941C4">
        <w:rPr>
          <w:rFonts w:ascii="Palatino Linotype" w:eastAsia="Palatino Linotype" w:hAnsi="Palatino Linotype" w:cs="Palatino Linotype"/>
          <w:b/>
          <w:i/>
          <w:sz w:val="22"/>
          <w:szCs w:val="22"/>
          <w:lang w:eastAsia="es-MX"/>
        </w:rPr>
        <w:t>“Artículo 164.</w:t>
      </w:r>
      <w:r w:rsidRPr="008941C4">
        <w:rPr>
          <w:rFonts w:ascii="Palatino Linotype" w:eastAsia="Palatino Linotype" w:hAnsi="Palatino Linotype" w:cs="Palatino Linotype"/>
          <w:i/>
          <w:sz w:val="22"/>
          <w:szCs w:val="22"/>
          <w:lang w:eastAsia="es-MX"/>
        </w:rPr>
        <w:t xml:space="preserve"> El acceso se dará en la modalidad de entrega y, en su caso, de envío elegidos por el solicitante. </w:t>
      </w:r>
      <w:r w:rsidRPr="008941C4">
        <w:rPr>
          <w:rFonts w:ascii="Palatino Linotype" w:eastAsia="Palatino Linotype" w:hAnsi="Palatino Linotype" w:cs="Palatino Linotype"/>
          <w:b/>
          <w:i/>
          <w:sz w:val="22"/>
          <w:szCs w:val="22"/>
          <w:lang w:eastAsia="es-MX"/>
        </w:rPr>
        <w:t xml:space="preserve">Cuando la información no pueda entregarse o </w:t>
      </w:r>
      <w:r w:rsidRPr="008941C4">
        <w:rPr>
          <w:rFonts w:ascii="Palatino Linotype" w:eastAsia="Palatino Linotype" w:hAnsi="Palatino Linotype" w:cs="Palatino Linotype"/>
          <w:b/>
          <w:i/>
          <w:sz w:val="22"/>
          <w:szCs w:val="22"/>
          <w:lang w:eastAsia="es-MX"/>
        </w:rPr>
        <w:lastRenderedPageBreak/>
        <w:t>enviarse en la modalidad solicitada,</w:t>
      </w:r>
      <w:r w:rsidRPr="008941C4">
        <w:rPr>
          <w:rFonts w:ascii="Palatino Linotype" w:eastAsia="Palatino Linotype" w:hAnsi="Palatino Linotype" w:cs="Palatino Linotype"/>
          <w:i/>
          <w:sz w:val="22"/>
          <w:szCs w:val="22"/>
          <w:lang w:eastAsia="es-MX"/>
        </w:rPr>
        <w:t xml:space="preserve"> </w:t>
      </w:r>
      <w:r w:rsidRPr="008941C4">
        <w:rPr>
          <w:rFonts w:ascii="Palatino Linotype" w:eastAsia="Palatino Linotype" w:hAnsi="Palatino Linotype" w:cs="Palatino Linotype"/>
          <w:b/>
          <w:i/>
          <w:sz w:val="22"/>
          <w:szCs w:val="22"/>
          <w:lang w:eastAsia="es-MX"/>
        </w:rPr>
        <w:t>el sujeto obligado deberá ofrecer otra u otras modalidades de entrega.</w:t>
      </w:r>
    </w:p>
    <w:p w14:paraId="2494B866" w14:textId="77777777" w:rsidR="00101A65" w:rsidRPr="008941C4" w:rsidRDefault="00101A65" w:rsidP="008941C4">
      <w:pPr>
        <w:ind w:left="851" w:right="850"/>
        <w:jc w:val="both"/>
        <w:rPr>
          <w:rFonts w:ascii="Palatino Linotype" w:eastAsia="Palatino Linotype" w:hAnsi="Palatino Linotype" w:cs="Palatino Linotype"/>
          <w:i/>
          <w:sz w:val="22"/>
          <w:szCs w:val="22"/>
          <w:lang w:eastAsia="es-MX"/>
        </w:rPr>
      </w:pPr>
      <w:r w:rsidRPr="008941C4">
        <w:rPr>
          <w:rFonts w:ascii="Palatino Linotype" w:eastAsia="Palatino Linotype" w:hAnsi="Palatino Linotype" w:cs="Palatino Linotype"/>
          <w:i/>
          <w:sz w:val="22"/>
          <w:szCs w:val="22"/>
          <w:lang w:eastAsia="es-MX"/>
        </w:rPr>
        <w:t>En cualquier caso, se deberá fundar y motivar la necesidad de ofrecer otras modalidades.” (Sic)</w:t>
      </w:r>
    </w:p>
    <w:p w14:paraId="7872EE3A" w14:textId="77777777" w:rsidR="00101A65" w:rsidRPr="008941C4" w:rsidRDefault="00101A65" w:rsidP="008941C4">
      <w:pPr>
        <w:ind w:right="616"/>
        <w:jc w:val="both"/>
        <w:rPr>
          <w:rFonts w:ascii="Palatino Linotype" w:eastAsia="Palatino Linotype" w:hAnsi="Palatino Linotype" w:cs="Palatino Linotype"/>
          <w:sz w:val="22"/>
          <w:szCs w:val="22"/>
          <w:lang w:eastAsia="es-MX"/>
        </w:rPr>
      </w:pPr>
    </w:p>
    <w:p w14:paraId="6C2A2AB8" w14:textId="77777777" w:rsidR="00101A65" w:rsidRPr="008941C4" w:rsidRDefault="00101A65" w:rsidP="008941C4">
      <w:pPr>
        <w:spacing w:line="360" w:lineRule="auto"/>
        <w:ind w:right="51"/>
        <w:jc w:val="both"/>
        <w:rPr>
          <w:rFonts w:ascii="Palatino Linotype" w:eastAsia="Palatino Linotype" w:hAnsi="Palatino Linotype" w:cs="Palatino Linotype"/>
        </w:rPr>
      </w:pPr>
      <w:r w:rsidRPr="008941C4">
        <w:rPr>
          <w:rFonts w:ascii="Palatino Linotype" w:eastAsia="Palatino Linotype" w:hAnsi="Palatino Linotype" w:cs="Palatino Linotype"/>
        </w:rPr>
        <w:t>Sirva como apoyo de lo hasta aquí relatado, el Criterio 08/17, emitido por el Pleno del Instituto Nacional de Transparencia, Acceso a la Información y Protección de Datos Personales, el cual establece lo siguiente:</w:t>
      </w:r>
    </w:p>
    <w:p w14:paraId="28B5B43B" w14:textId="77777777" w:rsidR="00101A65" w:rsidRPr="008941C4" w:rsidRDefault="00101A65" w:rsidP="008941C4">
      <w:pPr>
        <w:spacing w:line="360" w:lineRule="auto"/>
        <w:ind w:right="51"/>
        <w:jc w:val="both"/>
        <w:rPr>
          <w:rFonts w:ascii="Palatino Linotype" w:eastAsia="Palatino Linotype" w:hAnsi="Palatino Linotype" w:cs="Palatino Linotype"/>
        </w:rPr>
      </w:pPr>
    </w:p>
    <w:p w14:paraId="1FB94A39" w14:textId="77777777" w:rsidR="00241304" w:rsidRPr="008941C4" w:rsidRDefault="00241304" w:rsidP="008941C4">
      <w:pPr>
        <w:ind w:left="851" w:right="899"/>
        <w:jc w:val="both"/>
        <w:rPr>
          <w:rFonts w:ascii="Palatino Linotype" w:eastAsia="Palatino Linotype" w:hAnsi="Palatino Linotype" w:cs="Palatino Linotype"/>
          <w:i/>
          <w:sz w:val="22"/>
        </w:rPr>
      </w:pPr>
      <w:r w:rsidRPr="008941C4">
        <w:rPr>
          <w:rFonts w:ascii="Palatino Linotype" w:eastAsia="Palatino Linotype" w:hAnsi="Palatino Linotype" w:cs="Palatino Linotype"/>
          <w:i/>
          <w:sz w:val="22"/>
        </w:rPr>
        <w:t>“Modalidad de entrega. Procedencia de proporcionar la información solicitada en una diversa a la elegida por el solicitante.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22611FA9" w14:textId="77777777" w:rsidR="00241304" w:rsidRPr="008941C4" w:rsidRDefault="00241304" w:rsidP="008941C4">
      <w:pPr>
        <w:spacing w:before="100" w:beforeAutospacing="1" w:after="100" w:afterAutospacing="1" w:line="360" w:lineRule="auto"/>
        <w:jc w:val="both"/>
        <w:rPr>
          <w:rFonts w:ascii="Palatino Linotype" w:hAnsi="Palatino Linotype" w:cs="Tahoma"/>
          <w:szCs w:val="22"/>
          <w:lang w:val="es-ES"/>
        </w:rPr>
      </w:pPr>
      <w:r w:rsidRPr="008941C4">
        <w:rPr>
          <w:rFonts w:ascii="Palatino Linotype" w:hAnsi="Palatino Linotype" w:cs="Tahoma"/>
          <w:szCs w:val="22"/>
          <w:lang w:val="es-ES"/>
        </w:rPr>
        <w:t xml:space="preserve">Así, tal y como lo refiere el artículo 164 de la Ley de Transparencia y Acceso a la Información Pública del Estado de México y Municipios –citado en párrafos anteriores- prevé que el acceso se dará en la modalidad de entrega y, en su caso, de envío elegidos por el solicitante. </w:t>
      </w:r>
    </w:p>
    <w:p w14:paraId="03085DA8" w14:textId="77777777" w:rsidR="00241304" w:rsidRPr="008941C4" w:rsidRDefault="00241304" w:rsidP="008941C4">
      <w:pPr>
        <w:spacing w:before="100" w:beforeAutospacing="1" w:after="100" w:afterAutospacing="1" w:line="360" w:lineRule="auto"/>
        <w:jc w:val="both"/>
        <w:rPr>
          <w:rFonts w:ascii="Palatino Linotype" w:hAnsi="Palatino Linotype" w:cs="Tahoma"/>
          <w:szCs w:val="22"/>
          <w:lang w:val="es-ES"/>
        </w:rPr>
      </w:pPr>
    </w:p>
    <w:p w14:paraId="72FD9F8A" w14:textId="77777777" w:rsidR="00241304" w:rsidRPr="008941C4" w:rsidRDefault="00241304" w:rsidP="008941C4">
      <w:pPr>
        <w:ind w:left="851" w:right="899"/>
        <w:jc w:val="both"/>
        <w:rPr>
          <w:rFonts w:ascii="Palatino Linotype" w:eastAsia="Palatino Linotype" w:hAnsi="Palatino Linotype" w:cs="Palatino Linotype"/>
          <w:i/>
          <w:sz w:val="22"/>
        </w:rPr>
      </w:pPr>
      <w:r w:rsidRPr="008941C4">
        <w:rPr>
          <w:rFonts w:ascii="Palatino Linotype" w:eastAsia="Palatino Linotype" w:hAnsi="Palatino Linotype" w:cs="Palatino Linotype"/>
          <w:i/>
          <w:sz w:val="22"/>
        </w:rPr>
        <w:t xml:space="preserve">“Modalidad de entrega. Procedencia de proporcionar la información solicitada en una diversa a la elegida por el solicitante.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w:t>
      </w:r>
      <w:r w:rsidRPr="008941C4">
        <w:rPr>
          <w:rFonts w:ascii="Palatino Linotype" w:eastAsia="Palatino Linotype" w:hAnsi="Palatino Linotype" w:cs="Palatino Linotype"/>
          <w:i/>
          <w:sz w:val="22"/>
        </w:rPr>
        <w:lastRenderedPageBreak/>
        <w:t>todas las modalidades que permita el documento de que se trate, procurando reducir, en todo momento, los costos de entrega.”</w:t>
      </w:r>
    </w:p>
    <w:p w14:paraId="06DE631B" w14:textId="77777777" w:rsidR="00241304" w:rsidRPr="008941C4" w:rsidRDefault="00241304" w:rsidP="008941C4">
      <w:pPr>
        <w:spacing w:before="100" w:beforeAutospacing="1" w:after="100" w:afterAutospacing="1" w:line="360" w:lineRule="auto"/>
        <w:jc w:val="both"/>
        <w:rPr>
          <w:rFonts w:ascii="Palatino Linotype" w:hAnsi="Palatino Linotype" w:cs="Tahoma"/>
          <w:szCs w:val="22"/>
          <w:lang w:val="es-ES"/>
        </w:rPr>
      </w:pPr>
      <w:r w:rsidRPr="008941C4">
        <w:rPr>
          <w:rFonts w:ascii="Palatino Linotype" w:hAnsi="Palatino Linotype" w:cs="Tahoma"/>
          <w:szCs w:val="22"/>
          <w:lang w:val="es-ES"/>
        </w:rPr>
        <w:t xml:space="preserve">Así, tal y como lo refiere el artículo 164 de la Ley de Transparencia y Acceso a la Información Pública del Estado de México y Municipios –citado en párrafos anteriores- prevé que el acceso se dará en la modalidad de entrega y, en su caso, de envío elegidos por el solicitante. </w:t>
      </w:r>
    </w:p>
    <w:p w14:paraId="64691B7D" w14:textId="3C5F1939" w:rsidR="00241304" w:rsidRPr="008941C4" w:rsidRDefault="00241304" w:rsidP="008941C4">
      <w:pPr>
        <w:spacing w:before="100" w:beforeAutospacing="1" w:after="100" w:afterAutospacing="1" w:line="360" w:lineRule="auto"/>
        <w:jc w:val="both"/>
        <w:rPr>
          <w:rFonts w:ascii="Palatino Linotype" w:hAnsi="Palatino Linotype" w:cs="Tahoma"/>
          <w:szCs w:val="22"/>
          <w:lang w:val="es-ES"/>
        </w:rPr>
      </w:pPr>
      <w:r w:rsidRPr="008941C4">
        <w:rPr>
          <w:rFonts w:ascii="Palatino Linotype" w:hAnsi="Palatino Linotype" w:cs="Tahoma"/>
          <w:szCs w:val="22"/>
          <w:lang w:val="es-ES"/>
        </w:rPr>
        <w:t>Por tanto, en caso de que la información requerida no puede ser entregada o enviada en la modalidad elegida</w:t>
      </w:r>
      <w:r w:rsidR="00D63DFC" w:rsidRPr="008941C4">
        <w:rPr>
          <w:rFonts w:ascii="Palatino Linotype" w:hAnsi="Palatino Linotype" w:cs="Tahoma"/>
          <w:szCs w:val="22"/>
          <w:lang w:val="es-ES"/>
        </w:rPr>
        <w:t xml:space="preserve"> por el particular</w:t>
      </w:r>
      <w:r w:rsidRPr="008941C4">
        <w:rPr>
          <w:rFonts w:ascii="Palatino Linotype" w:hAnsi="Palatino Linotype" w:cs="Tahoma"/>
          <w:b/>
          <w:szCs w:val="22"/>
          <w:lang w:val="es-ES"/>
        </w:rPr>
        <w:t xml:space="preserve">, o bien, la información publicada en </w:t>
      </w:r>
      <w:proofErr w:type="spellStart"/>
      <w:r w:rsidRPr="008941C4">
        <w:rPr>
          <w:rFonts w:ascii="Palatino Linotype" w:hAnsi="Palatino Linotype" w:cs="Tahoma"/>
          <w:b/>
          <w:szCs w:val="22"/>
          <w:lang w:val="es-ES"/>
        </w:rPr>
        <w:t>Ipomex</w:t>
      </w:r>
      <w:proofErr w:type="spellEnd"/>
      <w:r w:rsidRPr="008941C4">
        <w:rPr>
          <w:rFonts w:ascii="Palatino Linotype" w:hAnsi="Palatino Linotype" w:cs="Tahoma"/>
          <w:b/>
          <w:szCs w:val="22"/>
          <w:lang w:val="es-ES"/>
        </w:rPr>
        <w:t xml:space="preserve"> no se encuentre completa se </w:t>
      </w:r>
      <w:r w:rsidRPr="008941C4">
        <w:rPr>
          <w:rFonts w:ascii="Palatino Linotype" w:hAnsi="Palatino Linotype" w:cs="Tahoma"/>
          <w:b/>
          <w:szCs w:val="22"/>
          <w:u w:val="single"/>
          <w:lang w:val="es-ES"/>
        </w:rPr>
        <w:t>deberá ofrecer otra u otras modalidades de entrega, además de la opción de consulta directa (in situ)</w:t>
      </w:r>
      <w:r w:rsidRPr="008941C4">
        <w:rPr>
          <w:rFonts w:ascii="Palatino Linotype" w:hAnsi="Palatino Linotype" w:cs="Tahoma"/>
          <w:szCs w:val="22"/>
          <w:lang w:val="es-ES"/>
        </w:rPr>
        <w:t xml:space="preserve">. </w:t>
      </w:r>
    </w:p>
    <w:p w14:paraId="34644AF6" w14:textId="77777777" w:rsidR="00241304" w:rsidRPr="008941C4" w:rsidRDefault="00241304" w:rsidP="008941C4">
      <w:pPr>
        <w:spacing w:line="360" w:lineRule="auto"/>
        <w:ind w:right="51"/>
        <w:jc w:val="both"/>
        <w:rPr>
          <w:rFonts w:ascii="Palatino Linotype" w:eastAsia="Palatino Linotype" w:hAnsi="Palatino Linotype" w:cs="Palatino Linotype"/>
        </w:rPr>
      </w:pPr>
      <w:r w:rsidRPr="008941C4">
        <w:rPr>
          <w:rFonts w:ascii="Palatino Linotype" w:eastAsia="Palatino Linotype" w:hAnsi="Palatino Linotype" w:cs="Palatino Linotype"/>
        </w:rPr>
        <w:t xml:space="preserve">Agregando a todo lo que antecede, es preciso enfatizar que </w:t>
      </w:r>
      <w:r w:rsidRPr="008941C4">
        <w:rPr>
          <w:rFonts w:ascii="Palatino Linotype" w:eastAsia="Palatino Linotype" w:hAnsi="Palatino Linotype" w:cs="Palatino Linotype"/>
          <w:b/>
        </w:rPr>
        <w:t>EL SUJETO OBLIGADO</w:t>
      </w:r>
      <w:r w:rsidRPr="008941C4">
        <w:rPr>
          <w:rFonts w:ascii="Palatino Linotype" w:eastAsia="Palatino Linotype" w:hAnsi="Palatino Linotype" w:cs="Palatino Linotype"/>
        </w:rPr>
        <w:t xml:space="preserve"> deberá atender lo establecido en el artículo 166 de la Ley de Transparencia Local, precepto legal que la letra señala: </w:t>
      </w:r>
    </w:p>
    <w:p w14:paraId="069C9BE8" w14:textId="77777777" w:rsidR="00241304" w:rsidRPr="008941C4" w:rsidRDefault="00241304" w:rsidP="008941C4">
      <w:pPr>
        <w:spacing w:line="360" w:lineRule="auto"/>
        <w:ind w:right="51"/>
        <w:jc w:val="both"/>
        <w:rPr>
          <w:rFonts w:ascii="Palatino Linotype" w:eastAsia="Palatino Linotype" w:hAnsi="Palatino Linotype" w:cs="Palatino Linotype"/>
          <w:sz w:val="14"/>
        </w:rPr>
      </w:pPr>
    </w:p>
    <w:p w14:paraId="4115D345" w14:textId="77777777" w:rsidR="00241304" w:rsidRPr="008941C4" w:rsidRDefault="00241304" w:rsidP="008941C4">
      <w:pPr>
        <w:ind w:left="851" w:right="992"/>
        <w:contextualSpacing/>
        <w:jc w:val="both"/>
        <w:rPr>
          <w:rFonts w:ascii="Palatino Linotype" w:eastAsia="Palatino Linotype" w:hAnsi="Palatino Linotype" w:cs="Palatino Linotype"/>
          <w:i/>
        </w:rPr>
      </w:pPr>
      <w:r w:rsidRPr="008941C4">
        <w:rPr>
          <w:rFonts w:ascii="Palatino Linotype" w:eastAsia="Palatino Linotype" w:hAnsi="Palatino Linotype" w:cs="Palatino Linotype"/>
          <w:b/>
          <w:i/>
        </w:rPr>
        <w:t>“Artículo 166.</w:t>
      </w:r>
      <w:r w:rsidRPr="008941C4">
        <w:rPr>
          <w:rFonts w:ascii="Palatino Linotype" w:eastAsia="Palatino Linotype" w:hAnsi="Palatino Linotype" w:cs="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7D56DC8C" w14:textId="77777777" w:rsidR="00241304" w:rsidRPr="008941C4" w:rsidRDefault="00241304" w:rsidP="008941C4">
      <w:pPr>
        <w:ind w:left="851" w:right="992"/>
        <w:contextualSpacing/>
        <w:jc w:val="both"/>
        <w:rPr>
          <w:rFonts w:ascii="Palatino Linotype" w:eastAsia="Palatino Linotype" w:hAnsi="Palatino Linotype" w:cs="Palatino Linotype"/>
          <w:i/>
        </w:rPr>
      </w:pPr>
    </w:p>
    <w:p w14:paraId="0857E8F0" w14:textId="77777777" w:rsidR="00241304" w:rsidRPr="008941C4" w:rsidRDefault="00241304" w:rsidP="008941C4">
      <w:pPr>
        <w:ind w:left="851" w:right="992"/>
        <w:contextualSpacing/>
        <w:jc w:val="both"/>
        <w:rPr>
          <w:rFonts w:ascii="Palatino Linotype" w:eastAsia="Palatino Linotype" w:hAnsi="Palatino Linotype" w:cs="Palatino Linotype"/>
          <w:b/>
          <w:i/>
        </w:rPr>
      </w:pPr>
      <w:r w:rsidRPr="008941C4">
        <w:rPr>
          <w:rFonts w:ascii="Palatino Linotype" w:eastAsia="Palatino Linotype" w:hAnsi="Palatino Linotype" w:cs="Palatino Linotype"/>
          <w:b/>
          <w:i/>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2F8FFF41" w14:textId="77777777" w:rsidR="00241304" w:rsidRPr="008941C4" w:rsidRDefault="00241304" w:rsidP="008941C4">
      <w:pPr>
        <w:ind w:left="851" w:right="992"/>
        <w:contextualSpacing/>
        <w:jc w:val="both"/>
        <w:rPr>
          <w:rFonts w:ascii="Palatino Linotype" w:eastAsia="Palatino Linotype" w:hAnsi="Palatino Linotype" w:cs="Palatino Linotype"/>
          <w:i/>
        </w:rPr>
      </w:pPr>
    </w:p>
    <w:p w14:paraId="42401FB4" w14:textId="77777777" w:rsidR="00241304" w:rsidRPr="008941C4" w:rsidRDefault="00241304" w:rsidP="008941C4">
      <w:pPr>
        <w:ind w:left="851" w:right="992"/>
        <w:contextualSpacing/>
        <w:jc w:val="both"/>
        <w:rPr>
          <w:rFonts w:ascii="Palatino Linotype" w:eastAsia="Palatino Linotype" w:hAnsi="Palatino Linotype" w:cs="Palatino Linotype"/>
          <w:i/>
        </w:rPr>
      </w:pPr>
      <w:r w:rsidRPr="008941C4">
        <w:rPr>
          <w:rFonts w:ascii="Palatino Linotype" w:eastAsia="Palatino Linotype" w:hAnsi="Palatino Linotype" w:cs="Palatino Linotype"/>
          <w:i/>
        </w:rPr>
        <w:t xml:space="preserve">Transcurridos dichos plazos, si los solicitantes no acuden a recibir la información requerida los sujetos obligados darán por concluida la solicitud </w:t>
      </w:r>
      <w:r w:rsidRPr="008941C4">
        <w:rPr>
          <w:rFonts w:ascii="Palatino Linotype" w:eastAsia="Palatino Linotype" w:hAnsi="Palatino Linotype" w:cs="Palatino Linotype"/>
          <w:i/>
        </w:rPr>
        <w:lastRenderedPageBreak/>
        <w:t>y procederán, de ser el caso, a la destrucción del material en el que se reprodujo la información.</w:t>
      </w:r>
    </w:p>
    <w:p w14:paraId="310D13FC" w14:textId="77777777" w:rsidR="00241304" w:rsidRPr="008941C4" w:rsidRDefault="00241304" w:rsidP="008941C4">
      <w:pPr>
        <w:ind w:left="851" w:right="992"/>
        <w:contextualSpacing/>
        <w:jc w:val="both"/>
        <w:rPr>
          <w:rFonts w:ascii="Palatino Linotype" w:eastAsia="Palatino Linotype" w:hAnsi="Palatino Linotype" w:cs="Palatino Linotype"/>
          <w:i/>
        </w:rPr>
      </w:pPr>
    </w:p>
    <w:p w14:paraId="5DC46AFC" w14:textId="77777777" w:rsidR="00241304" w:rsidRPr="008941C4" w:rsidRDefault="00241304" w:rsidP="008941C4">
      <w:pPr>
        <w:ind w:left="851" w:right="992"/>
        <w:contextualSpacing/>
        <w:jc w:val="both"/>
        <w:rPr>
          <w:rFonts w:ascii="Palatino Linotype" w:eastAsia="Palatino Linotype" w:hAnsi="Palatino Linotype" w:cs="Palatino Linotype"/>
          <w:i/>
        </w:rPr>
      </w:pPr>
      <w:r w:rsidRPr="008941C4">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w:t>
      </w:r>
    </w:p>
    <w:p w14:paraId="5349277A" w14:textId="77777777" w:rsidR="00241304" w:rsidRPr="008941C4" w:rsidRDefault="00241304" w:rsidP="008941C4">
      <w:pPr>
        <w:ind w:left="851" w:right="992"/>
        <w:contextualSpacing/>
        <w:jc w:val="both"/>
        <w:rPr>
          <w:rFonts w:ascii="Palatino Linotype" w:eastAsia="Palatino Linotype" w:hAnsi="Palatino Linotype" w:cs="Palatino Linotype"/>
          <w:i/>
        </w:rPr>
      </w:pPr>
    </w:p>
    <w:p w14:paraId="387C5CAC" w14:textId="77777777" w:rsidR="00241304" w:rsidRPr="008941C4" w:rsidRDefault="00241304" w:rsidP="008941C4">
      <w:pPr>
        <w:ind w:left="851" w:right="992"/>
        <w:contextualSpacing/>
        <w:jc w:val="both"/>
        <w:rPr>
          <w:rFonts w:ascii="Palatino Linotype" w:eastAsia="Palatino Linotype" w:hAnsi="Palatino Linotype" w:cs="Palatino Linotype"/>
          <w:i/>
        </w:rPr>
      </w:pPr>
      <w:r w:rsidRPr="008941C4">
        <w:rPr>
          <w:rFonts w:ascii="Palatino Linotype" w:eastAsia="Palatino Linotype" w:hAnsi="Palatino Linotype" w:cs="Palatino Linotype"/>
          <w:i/>
        </w:rPr>
        <w:t xml:space="preserve">Una vez entregada la información, el solicitante acusará recibo por escrito, dándose por terminado el trámite de acceso a la información.” </w:t>
      </w:r>
    </w:p>
    <w:p w14:paraId="15FBF4CC" w14:textId="77777777" w:rsidR="00241304" w:rsidRPr="008941C4" w:rsidRDefault="00241304" w:rsidP="008941C4">
      <w:pPr>
        <w:ind w:left="851" w:right="992"/>
        <w:contextualSpacing/>
        <w:jc w:val="both"/>
        <w:rPr>
          <w:rFonts w:ascii="Palatino Linotype" w:eastAsia="Palatino Linotype" w:hAnsi="Palatino Linotype" w:cs="Palatino Linotype"/>
          <w:b/>
          <w:i/>
        </w:rPr>
      </w:pPr>
      <w:r w:rsidRPr="008941C4">
        <w:rPr>
          <w:rFonts w:ascii="Palatino Linotype" w:eastAsia="Palatino Linotype" w:hAnsi="Palatino Linotype" w:cs="Palatino Linotype"/>
          <w:b/>
          <w:i/>
        </w:rPr>
        <w:t>(Énfasis añadido)</w:t>
      </w:r>
    </w:p>
    <w:p w14:paraId="7DEB066E" w14:textId="77777777" w:rsidR="00241304" w:rsidRPr="008941C4" w:rsidRDefault="00241304" w:rsidP="008941C4">
      <w:pPr>
        <w:spacing w:line="360" w:lineRule="auto"/>
        <w:ind w:right="51"/>
        <w:jc w:val="both"/>
        <w:rPr>
          <w:rFonts w:ascii="Palatino Linotype" w:eastAsia="Palatino Linotype" w:hAnsi="Palatino Linotype" w:cs="Palatino Linotype"/>
        </w:rPr>
      </w:pPr>
    </w:p>
    <w:p w14:paraId="0EB15A6C" w14:textId="77777777" w:rsidR="00257B12" w:rsidRPr="008941C4" w:rsidRDefault="00241304" w:rsidP="008941C4">
      <w:pPr>
        <w:spacing w:line="360" w:lineRule="auto"/>
        <w:ind w:right="51"/>
        <w:jc w:val="both"/>
        <w:rPr>
          <w:rFonts w:ascii="Palatino Linotype" w:eastAsia="Palatino Linotype" w:hAnsi="Palatino Linotype" w:cs="Palatino Linotype"/>
        </w:rPr>
      </w:pPr>
      <w:r w:rsidRPr="008941C4">
        <w:rPr>
          <w:rFonts w:ascii="Palatino Linotype" w:eastAsia="Palatino Linotype" w:hAnsi="Palatino Linotype" w:cs="Palatino Linotype"/>
        </w:rPr>
        <w:t xml:space="preserve">Por lo anterior, es necesario precisar que, para el cumplimiento de esta resolución, </w:t>
      </w:r>
      <w:r w:rsidRPr="008941C4">
        <w:rPr>
          <w:rFonts w:ascii="Palatino Linotype" w:eastAsia="Palatino Linotype" w:hAnsi="Palatino Linotype" w:cs="Palatino Linotype"/>
          <w:b/>
        </w:rPr>
        <w:t xml:space="preserve">EL SUJETO OBLIGADO </w:t>
      </w:r>
      <w:r w:rsidRPr="008941C4">
        <w:rPr>
          <w:rFonts w:ascii="Palatino Linotype" w:eastAsia="Palatino Linotype" w:hAnsi="Palatino Linotype" w:cs="Palatino Linotype"/>
        </w:rPr>
        <w:t xml:space="preserve">contara con un plazo establecido de </w:t>
      </w:r>
      <w:r w:rsidRPr="008941C4">
        <w:rPr>
          <w:rFonts w:ascii="Palatino Linotype" w:eastAsia="Palatino Linotype" w:hAnsi="Palatino Linotype" w:cs="Palatino Linotype"/>
          <w:b/>
        </w:rPr>
        <w:t>60 días,</w:t>
      </w:r>
      <w:r w:rsidRPr="008941C4">
        <w:rPr>
          <w:rFonts w:ascii="Palatino Linotype" w:eastAsia="Palatino Linotype" w:hAnsi="Palatino Linotype" w:cs="Palatino Linotype"/>
        </w:rPr>
        <w:t xml:space="preserve"> señalado en dicho precepto legal, mismo plazo que </w:t>
      </w:r>
      <w:r w:rsidRPr="008941C4">
        <w:rPr>
          <w:rFonts w:ascii="Palatino Linotype" w:eastAsia="Palatino Linotype" w:hAnsi="Palatino Linotype" w:cs="Palatino Linotype"/>
          <w:b/>
        </w:rPr>
        <w:t>deberá computarse posterior a la notificación de la presente resolución</w:t>
      </w:r>
      <w:r w:rsidRPr="008941C4">
        <w:rPr>
          <w:rFonts w:ascii="Palatino Linotype" w:eastAsia="Palatino Linotype" w:hAnsi="Palatino Linotype" w:cs="Palatino Linotype"/>
        </w:rPr>
        <w:t>, para que con ello, pueda atenderse en sus términos.</w:t>
      </w:r>
    </w:p>
    <w:p w14:paraId="5B03D163" w14:textId="77777777" w:rsidR="00257B12" w:rsidRPr="008941C4" w:rsidRDefault="00257B12" w:rsidP="008941C4">
      <w:pPr>
        <w:spacing w:line="360" w:lineRule="auto"/>
        <w:ind w:right="51"/>
        <w:jc w:val="both"/>
        <w:rPr>
          <w:rFonts w:ascii="Palatino Linotype" w:eastAsia="Palatino Linotype" w:hAnsi="Palatino Linotype" w:cs="Palatino Linotype"/>
        </w:rPr>
      </w:pPr>
    </w:p>
    <w:p w14:paraId="25FDD1DB" w14:textId="35D07F8E" w:rsidR="00F672E3" w:rsidRPr="008941C4" w:rsidRDefault="00241304" w:rsidP="008941C4">
      <w:pPr>
        <w:spacing w:line="360" w:lineRule="auto"/>
        <w:ind w:right="51"/>
        <w:jc w:val="both"/>
        <w:rPr>
          <w:rFonts w:ascii="Palatino Linotype" w:hAnsi="Palatino Linotype"/>
        </w:rPr>
      </w:pPr>
      <w:r w:rsidRPr="008941C4">
        <w:rPr>
          <w:rFonts w:ascii="Palatino Linotype" w:hAnsi="Palatino Linotype" w:cs="Tahoma"/>
          <w:szCs w:val="22"/>
          <w:lang w:val="es-ES"/>
        </w:rPr>
        <w:t xml:space="preserve">Por los argumentos antes expuestos </w:t>
      </w:r>
      <w:r w:rsidR="00257B12" w:rsidRPr="008941C4">
        <w:rPr>
          <w:rFonts w:ascii="Palatino Linotype" w:hAnsi="Palatino Linotype"/>
        </w:rPr>
        <w:t>este</w:t>
      </w:r>
      <w:r w:rsidR="00F672E3" w:rsidRPr="008941C4">
        <w:rPr>
          <w:rFonts w:ascii="Palatino Linotype" w:hAnsi="Palatino Linotype"/>
        </w:rPr>
        <w:t xml:space="preserve"> Instituto Garante determinó parcialmente fundadas las razones y motivos de inconformidad hechos valer por el Particular en atención de que no se le entregó la información solicitada, pues el Solicitante requirió las actas del Comité de Transparencia y del Comité de Adquisiciones, en copia certificada</w:t>
      </w:r>
      <w:r w:rsidRPr="008941C4">
        <w:rPr>
          <w:rFonts w:ascii="Palatino Linotype" w:hAnsi="Palatino Linotype"/>
        </w:rPr>
        <w:t xml:space="preserve"> </w:t>
      </w:r>
      <w:r w:rsidR="00257B12" w:rsidRPr="008941C4">
        <w:rPr>
          <w:rFonts w:ascii="Palatino Linotype" w:hAnsi="Palatino Linotype"/>
        </w:rPr>
        <w:t>con costo y sin costo.</w:t>
      </w:r>
      <w:r w:rsidR="00E07E0D" w:rsidRPr="008941C4">
        <w:rPr>
          <w:rFonts w:ascii="Palatino Linotype" w:hAnsi="Palatino Linotype"/>
        </w:rPr>
        <w:t xml:space="preserve"> </w:t>
      </w:r>
    </w:p>
    <w:p w14:paraId="09B75DB3" w14:textId="77777777" w:rsidR="00257B12" w:rsidRPr="008941C4" w:rsidRDefault="00257B12" w:rsidP="008941C4">
      <w:pPr>
        <w:spacing w:before="100" w:beforeAutospacing="1" w:after="100" w:afterAutospacing="1" w:line="360" w:lineRule="auto"/>
        <w:jc w:val="both"/>
        <w:rPr>
          <w:rFonts w:ascii="Palatino Linotype" w:hAnsi="Palatino Linotype" w:cs="Arial"/>
          <w:bCs/>
        </w:rPr>
      </w:pPr>
      <w:r w:rsidRPr="008941C4">
        <w:rPr>
          <w:rFonts w:ascii="Palatino Linotype" w:hAnsi="Palatino Linotype"/>
        </w:rPr>
        <w:t xml:space="preserve">Por lo anterior, no </w:t>
      </w:r>
      <w:r w:rsidRPr="008941C4">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8941C4">
        <w:rPr>
          <w:rFonts w:ascii="Palatino Linotype" w:hAnsi="Palatino Linotype" w:cs="Arial"/>
          <w:b/>
        </w:rPr>
        <w:t>versión pública</w:t>
      </w:r>
      <w:r w:rsidRPr="008941C4">
        <w:rPr>
          <w:rFonts w:ascii="Palatino Linotype" w:hAnsi="Palatino Linotype" w:cs="Arial"/>
        </w:rPr>
        <w:t>; pues, el</w:t>
      </w:r>
      <w:r w:rsidRPr="008941C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w:t>
      </w:r>
      <w:r w:rsidRPr="008941C4">
        <w:rPr>
          <w:rFonts w:ascii="Palatino Linotype" w:hAnsi="Palatino Linotype" w:cs="Arial"/>
          <w:bCs/>
        </w:rPr>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A925413" w14:textId="77777777" w:rsidR="00257B12" w:rsidRPr="008941C4" w:rsidRDefault="00257B12" w:rsidP="008941C4">
      <w:pPr>
        <w:spacing w:line="360" w:lineRule="auto"/>
        <w:jc w:val="both"/>
        <w:rPr>
          <w:rFonts w:ascii="Palatino Linotype" w:hAnsi="Palatino Linotype" w:cs="Arial"/>
          <w:bCs/>
        </w:rPr>
      </w:pPr>
      <w:r w:rsidRPr="008941C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AB031A6" w14:textId="77777777" w:rsidR="00257B12" w:rsidRPr="008941C4" w:rsidRDefault="00257B12" w:rsidP="008941C4">
      <w:pPr>
        <w:autoSpaceDE w:val="0"/>
        <w:autoSpaceDN w:val="0"/>
        <w:adjustRightInd w:val="0"/>
        <w:ind w:right="899"/>
        <w:jc w:val="both"/>
        <w:rPr>
          <w:rFonts w:ascii="Palatino Linotype" w:hAnsi="Palatino Linotype" w:cs="Arial"/>
          <w:sz w:val="12"/>
        </w:rPr>
      </w:pPr>
    </w:p>
    <w:p w14:paraId="146D717E" w14:textId="77777777" w:rsidR="00257B12" w:rsidRPr="008941C4" w:rsidRDefault="00257B12" w:rsidP="008941C4">
      <w:pPr>
        <w:ind w:left="851" w:right="901"/>
        <w:jc w:val="both"/>
        <w:rPr>
          <w:rFonts w:ascii="Palatino Linotype" w:hAnsi="Palatino Linotype"/>
          <w:i/>
          <w:sz w:val="22"/>
          <w:szCs w:val="22"/>
        </w:rPr>
      </w:pPr>
      <w:r w:rsidRPr="008941C4">
        <w:rPr>
          <w:rFonts w:ascii="Palatino Linotype" w:hAnsi="Palatino Linotype" w:cs="Arial"/>
          <w:b/>
          <w:bCs/>
          <w:i/>
          <w:noProof/>
          <w:sz w:val="22"/>
          <w:szCs w:val="22"/>
        </w:rPr>
        <w:t>“</w:t>
      </w:r>
      <w:r w:rsidRPr="008941C4">
        <w:rPr>
          <w:rFonts w:ascii="Palatino Linotype" w:hAnsi="Palatino Linotype" w:cs="Arial"/>
          <w:b/>
          <w:bCs/>
          <w:i/>
          <w:sz w:val="22"/>
          <w:szCs w:val="22"/>
        </w:rPr>
        <w:t xml:space="preserve">Artículo 3. </w:t>
      </w:r>
      <w:r w:rsidRPr="008941C4">
        <w:rPr>
          <w:rFonts w:ascii="Palatino Linotype" w:hAnsi="Palatino Linotype"/>
          <w:i/>
          <w:sz w:val="22"/>
          <w:szCs w:val="22"/>
        </w:rPr>
        <w:t xml:space="preserve">Para los efectos de la presente Ley se entenderá por: </w:t>
      </w:r>
    </w:p>
    <w:p w14:paraId="45A7AD7D" w14:textId="77777777" w:rsidR="00257B12" w:rsidRPr="008941C4" w:rsidRDefault="00257B12" w:rsidP="008941C4">
      <w:pPr>
        <w:ind w:left="851" w:right="899"/>
        <w:jc w:val="both"/>
        <w:rPr>
          <w:rFonts w:ascii="Palatino Linotype" w:hAnsi="Palatino Linotype" w:cs="Arial"/>
          <w:i/>
          <w:sz w:val="22"/>
          <w:szCs w:val="22"/>
        </w:rPr>
      </w:pPr>
      <w:r w:rsidRPr="008941C4">
        <w:rPr>
          <w:rFonts w:ascii="Palatino Linotype" w:hAnsi="Palatino Linotype" w:cs="Arial"/>
          <w:b/>
          <w:i/>
          <w:sz w:val="22"/>
          <w:szCs w:val="22"/>
        </w:rPr>
        <w:t>IX.</w:t>
      </w:r>
      <w:r w:rsidRPr="008941C4">
        <w:rPr>
          <w:rFonts w:ascii="Palatino Linotype" w:hAnsi="Palatino Linotype" w:cs="Arial"/>
          <w:i/>
          <w:sz w:val="22"/>
          <w:szCs w:val="22"/>
        </w:rPr>
        <w:t xml:space="preserve"> </w:t>
      </w:r>
      <w:r w:rsidRPr="008941C4">
        <w:rPr>
          <w:rFonts w:ascii="Palatino Linotype" w:hAnsi="Palatino Linotype" w:cs="Arial"/>
          <w:b/>
          <w:i/>
          <w:sz w:val="22"/>
          <w:szCs w:val="22"/>
        </w:rPr>
        <w:t xml:space="preserve">Datos personales: </w:t>
      </w:r>
      <w:r w:rsidRPr="008941C4">
        <w:rPr>
          <w:rFonts w:ascii="Palatino Linotype" w:hAnsi="Palatino Linotype" w:cs="Arial"/>
          <w:i/>
          <w:sz w:val="22"/>
          <w:szCs w:val="22"/>
        </w:rPr>
        <w:t xml:space="preserve">La información concerniente a una persona, identificada o identificable según lo dispuesto por la Ley de </w:t>
      </w:r>
      <w:r w:rsidRPr="008941C4">
        <w:rPr>
          <w:rFonts w:ascii="Palatino Linotype" w:hAnsi="Palatino Linotype"/>
          <w:i/>
          <w:sz w:val="22"/>
          <w:szCs w:val="22"/>
        </w:rPr>
        <w:t>Protección</w:t>
      </w:r>
      <w:r w:rsidRPr="008941C4">
        <w:rPr>
          <w:rFonts w:ascii="Palatino Linotype" w:hAnsi="Palatino Linotype" w:cs="Arial"/>
          <w:i/>
          <w:sz w:val="22"/>
          <w:szCs w:val="22"/>
        </w:rPr>
        <w:t xml:space="preserve"> de Datos Personales del Estado de México; </w:t>
      </w:r>
    </w:p>
    <w:p w14:paraId="4CB76F86" w14:textId="77777777" w:rsidR="00257B12" w:rsidRPr="008941C4" w:rsidRDefault="00257B12" w:rsidP="008941C4">
      <w:pPr>
        <w:ind w:left="851" w:right="899"/>
        <w:jc w:val="both"/>
        <w:rPr>
          <w:rFonts w:ascii="Palatino Linotype" w:hAnsi="Palatino Linotype" w:cs="Arial"/>
          <w:i/>
          <w:sz w:val="22"/>
          <w:szCs w:val="22"/>
        </w:rPr>
      </w:pPr>
      <w:r w:rsidRPr="008941C4">
        <w:rPr>
          <w:rFonts w:ascii="Palatino Linotype" w:hAnsi="Palatino Linotype" w:cs="Arial"/>
          <w:b/>
          <w:i/>
          <w:sz w:val="22"/>
          <w:szCs w:val="22"/>
        </w:rPr>
        <w:t>XX.</w:t>
      </w:r>
      <w:r w:rsidRPr="008941C4">
        <w:rPr>
          <w:rFonts w:ascii="Palatino Linotype" w:hAnsi="Palatino Linotype" w:cs="Arial"/>
          <w:i/>
          <w:sz w:val="22"/>
          <w:szCs w:val="22"/>
        </w:rPr>
        <w:t xml:space="preserve"> </w:t>
      </w:r>
      <w:r w:rsidRPr="008941C4">
        <w:rPr>
          <w:rFonts w:ascii="Palatino Linotype" w:hAnsi="Palatino Linotype" w:cs="Arial"/>
          <w:b/>
          <w:i/>
          <w:sz w:val="22"/>
          <w:szCs w:val="22"/>
        </w:rPr>
        <w:t>Información clasificada:</w:t>
      </w:r>
      <w:r w:rsidRPr="008941C4">
        <w:rPr>
          <w:rFonts w:ascii="Palatino Linotype" w:hAnsi="Palatino Linotype" w:cs="Arial"/>
          <w:i/>
          <w:sz w:val="22"/>
          <w:szCs w:val="22"/>
        </w:rPr>
        <w:t xml:space="preserve"> Aquella considerada por la presente Ley como reservada o confidencial; </w:t>
      </w:r>
    </w:p>
    <w:p w14:paraId="343E3CB9" w14:textId="77777777" w:rsidR="00257B12" w:rsidRPr="008941C4" w:rsidRDefault="00257B12" w:rsidP="008941C4">
      <w:pPr>
        <w:ind w:left="851" w:right="899"/>
        <w:jc w:val="both"/>
        <w:rPr>
          <w:rFonts w:ascii="Palatino Linotype" w:hAnsi="Palatino Linotype" w:cs="Arial"/>
          <w:i/>
          <w:sz w:val="22"/>
          <w:szCs w:val="22"/>
        </w:rPr>
      </w:pPr>
      <w:r w:rsidRPr="008941C4">
        <w:rPr>
          <w:rFonts w:ascii="Palatino Linotype" w:hAnsi="Palatino Linotype" w:cs="Arial"/>
          <w:b/>
          <w:i/>
          <w:sz w:val="22"/>
          <w:szCs w:val="22"/>
        </w:rPr>
        <w:t>XXI.</w:t>
      </w:r>
      <w:r w:rsidRPr="008941C4">
        <w:rPr>
          <w:rFonts w:ascii="Palatino Linotype" w:hAnsi="Palatino Linotype" w:cs="Arial"/>
          <w:i/>
          <w:sz w:val="22"/>
          <w:szCs w:val="22"/>
        </w:rPr>
        <w:t xml:space="preserve"> </w:t>
      </w:r>
      <w:r w:rsidRPr="008941C4">
        <w:rPr>
          <w:rFonts w:ascii="Palatino Linotype" w:hAnsi="Palatino Linotype" w:cs="Arial"/>
          <w:b/>
          <w:i/>
          <w:sz w:val="22"/>
          <w:szCs w:val="22"/>
        </w:rPr>
        <w:t>Información confidencial</w:t>
      </w:r>
      <w:r w:rsidRPr="008941C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2AC6544" w14:textId="77777777" w:rsidR="00257B12" w:rsidRPr="008941C4" w:rsidRDefault="00257B12" w:rsidP="008941C4">
      <w:pPr>
        <w:ind w:left="851" w:right="899"/>
        <w:jc w:val="both"/>
        <w:rPr>
          <w:rFonts w:ascii="Palatino Linotype" w:hAnsi="Palatino Linotype" w:cs="Arial"/>
          <w:i/>
          <w:sz w:val="22"/>
          <w:szCs w:val="22"/>
        </w:rPr>
      </w:pPr>
      <w:r w:rsidRPr="008941C4">
        <w:rPr>
          <w:rFonts w:ascii="Palatino Linotype" w:hAnsi="Palatino Linotype" w:cs="Arial"/>
          <w:b/>
          <w:i/>
          <w:sz w:val="22"/>
          <w:szCs w:val="22"/>
        </w:rPr>
        <w:t>XLV. Versión pública:</w:t>
      </w:r>
      <w:r w:rsidRPr="008941C4">
        <w:rPr>
          <w:rFonts w:ascii="Palatino Linotype" w:hAnsi="Palatino Linotype" w:cs="Arial"/>
          <w:i/>
          <w:sz w:val="22"/>
          <w:szCs w:val="22"/>
        </w:rPr>
        <w:t xml:space="preserve"> Documento en el que se elimine, suprime o borra la información clasificada como reservada o confidencial para permitir su acceso. </w:t>
      </w:r>
    </w:p>
    <w:p w14:paraId="3AB5B64C" w14:textId="77777777" w:rsidR="00257B12" w:rsidRPr="008941C4" w:rsidRDefault="00257B12" w:rsidP="008941C4">
      <w:pPr>
        <w:ind w:left="851" w:right="899"/>
        <w:jc w:val="both"/>
        <w:rPr>
          <w:rFonts w:ascii="Palatino Linotype" w:hAnsi="Palatino Linotype" w:cs="Arial"/>
          <w:i/>
          <w:sz w:val="22"/>
          <w:szCs w:val="22"/>
        </w:rPr>
      </w:pPr>
      <w:r w:rsidRPr="008941C4">
        <w:rPr>
          <w:rFonts w:ascii="Palatino Linotype" w:hAnsi="Palatino Linotype" w:cs="Arial"/>
          <w:b/>
          <w:i/>
          <w:sz w:val="22"/>
          <w:szCs w:val="22"/>
        </w:rPr>
        <w:t>Artículo 51.</w:t>
      </w:r>
      <w:r w:rsidRPr="008941C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941C4">
        <w:rPr>
          <w:rFonts w:ascii="Palatino Linotype" w:hAnsi="Palatino Linotype" w:cs="Arial"/>
          <w:b/>
          <w:i/>
          <w:sz w:val="22"/>
          <w:szCs w:val="22"/>
        </w:rPr>
        <w:t xml:space="preserve">y tendrá la responsabilidad de verificar en cada caso que la misma no sea confidencial o reservada. </w:t>
      </w:r>
      <w:r w:rsidRPr="008941C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81F5E38" w14:textId="77777777" w:rsidR="00257B12" w:rsidRPr="008941C4" w:rsidRDefault="00257B12" w:rsidP="008941C4">
      <w:pPr>
        <w:ind w:left="851" w:right="899"/>
        <w:jc w:val="both"/>
        <w:rPr>
          <w:rFonts w:ascii="Palatino Linotype" w:hAnsi="Palatino Linotype" w:cs="Arial"/>
          <w:i/>
          <w:sz w:val="22"/>
          <w:szCs w:val="22"/>
        </w:rPr>
      </w:pPr>
      <w:r w:rsidRPr="008941C4">
        <w:rPr>
          <w:rFonts w:ascii="Palatino Linotype" w:hAnsi="Palatino Linotype" w:cs="Arial"/>
          <w:b/>
          <w:i/>
          <w:sz w:val="22"/>
          <w:szCs w:val="22"/>
        </w:rPr>
        <w:t>Artículo 52.</w:t>
      </w:r>
      <w:r w:rsidRPr="008941C4">
        <w:rPr>
          <w:rFonts w:ascii="Palatino Linotype" w:hAnsi="Palatino Linotype" w:cs="Arial"/>
          <w:i/>
          <w:sz w:val="22"/>
          <w:szCs w:val="22"/>
        </w:rPr>
        <w:t xml:space="preserve"> Las solicitudes de acceso a la información y las respuestas que se les dé, incluyendo, en su caso, </w:t>
      </w:r>
      <w:r w:rsidRPr="008941C4">
        <w:rPr>
          <w:rFonts w:ascii="Palatino Linotype" w:hAnsi="Palatino Linotype" w:cs="Arial"/>
          <w:i/>
          <w:sz w:val="22"/>
          <w:szCs w:val="22"/>
          <w:u w:val="single"/>
        </w:rPr>
        <w:t xml:space="preserve">la información entregada, así como las resoluciones a los recursos que en su caso se promuevan serán públicas, y de ser el caso que contenga datos personales que deban ser protegidos se podrá dar su acceso en su versión </w:t>
      </w:r>
      <w:r w:rsidRPr="008941C4">
        <w:rPr>
          <w:rFonts w:ascii="Palatino Linotype" w:hAnsi="Palatino Linotype" w:cs="Arial"/>
          <w:i/>
          <w:sz w:val="22"/>
          <w:szCs w:val="22"/>
          <w:u w:val="single"/>
        </w:rPr>
        <w:lastRenderedPageBreak/>
        <w:t>pública</w:t>
      </w:r>
      <w:r w:rsidRPr="008941C4">
        <w:rPr>
          <w:rFonts w:ascii="Palatino Linotype" w:hAnsi="Palatino Linotype" w:cs="Arial"/>
          <w:i/>
          <w:sz w:val="22"/>
          <w:szCs w:val="22"/>
        </w:rPr>
        <w:t>, siempre y cuando la resolución de referencia se someta a un proceso de disociación, es decir, no haga identificable al titular de tales datos personales.</w:t>
      </w:r>
      <w:r w:rsidRPr="008941C4">
        <w:rPr>
          <w:rFonts w:ascii="Palatino Linotype" w:hAnsi="Palatino Linotype" w:cs="Arial"/>
          <w:bCs/>
          <w:i/>
          <w:noProof/>
          <w:sz w:val="22"/>
          <w:szCs w:val="22"/>
        </w:rPr>
        <w:t>”</w:t>
      </w:r>
    </w:p>
    <w:p w14:paraId="166E77AB" w14:textId="77777777" w:rsidR="00257B12" w:rsidRPr="008941C4" w:rsidRDefault="00257B12" w:rsidP="008941C4">
      <w:pPr>
        <w:ind w:right="899" w:firstLine="708"/>
        <w:jc w:val="both"/>
        <w:rPr>
          <w:rFonts w:ascii="Palatino Linotype" w:hAnsi="Palatino Linotype" w:cs="Arial"/>
          <w:b/>
          <w:i/>
          <w:sz w:val="22"/>
          <w:szCs w:val="22"/>
        </w:rPr>
      </w:pPr>
      <w:r w:rsidRPr="008941C4">
        <w:rPr>
          <w:rFonts w:ascii="Palatino Linotype" w:hAnsi="Palatino Linotype" w:cs="Arial"/>
          <w:b/>
          <w:i/>
          <w:sz w:val="22"/>
          <w:szCs w:val="22"/>
        </w:rPr>
        <w:t>(Énfasis añadido)</w:t>
      </w:r>
    </w:p>
    <w:p w14:paraId="26F18F20" w14:textId="77777777" w:rsidR="00257B12" w:rsidRPr="008941C4" w:rsidRDefault="00257B12" w:rsidP="008941C4">
      <w:pPr>
        <w:ind w:right="899" w:firstLine="708"/>
        <w:jc w:val="both"/>
        <w:rPr>
          <w:rFonts w:ascii="Palatino Linotype" w:hAnsi="Palatino Linotype" w:cs="Arial"/>
        </w:rPr>
      </w:pPr>
    </w:p>
    <w:p w14:paraId="1C0C745A" w14:textId="77777777" w:rsidR="00257B12" w:rsidRPr="008941C4" w:rsidRDefault="00257B12" w:rsidP="008941C4">
      <w:pPr>
        <w:spacing w:line="360" w:lineRule="auto"/>
        <w:jc w:val="both"/>
        <w:rPr>
          <w:rFonts w:ascii="Palatino Linotype" w:hAnsi="Palatino Linotype" w:cs="Arial"/>
        </w:rPr>
      </w:pPr>
      <w:r w:rsidRPr="008941C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4D85D3D" w14:textId="77777777" w:rsidR="00257B12" w:rsidRPr="008941C4" w:rsidRDefault="00257B12" w:rsidP="008941C4">
      <w:pPr>
        <w:jc w:val="both"/>
        <w:rPr>
          <w:rFonts w:ascii="Palatino Linotype" w:hAnsi="Palatino Linotype" w:cs="Arial"/>
        </w:rPr>
      </w:pPr>
    </w:p>
    <w:p w14:paraId="1B7DBE03" w14:textId="77777777" w:rsidR="00257B12" w:rsidRPr="008941C4" w:rsidRDefault="00257B12" w:rsidP="008941C4">
      <w:pPr>
        <w:ind w:left="851" w:right="902"/>
        <w:jc w:val="both"/>
        <w:rPr>
          <w:rFonts w:ascii="Palatino Linotype" w:eastAsia="Arial Unicode MS" w:hAnsi="Palatino Linotype" w:cs="Arial"/>
          <w:i/>
          <w:sz w:val="22"/>
          <w:szCs w:val="22"/>
        </w:rPr>
      </w:pPr>
      <w:r w:rsidRPr="008941C4">
        <w:rPr>
          <w:rFonts w:ascii="Palatino Linotype" w:eastAsia="Arial Unicode MS" w:hAnsi="Palatino Linotype" w:cs="Arial"/>
          <w:b/>
          <w:i/>
          <w:sz w:val="22"/>
          <w:szCs w:val="22"/>
        </w:rPr>
        <w:t>“Artículo 22.</w:t>
      </w:r>
      <w:r w:rsidRPr="008941C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1EF2C31" w14:textId="77777777" w:rsidR="00257B12" w:rsidRPr="008941C4" w:rsidRDefault="00257B12" w:rsidP="008941C4">
      <w:pPr>
        <w:ind w:left="851" w:right="902"/>
        <w:jc w:val="both"/>
        <w:rPr>
          <w:rFonts w:ascii="Palatino Linotype" w:eastAsia="Arial Unicode MS" w:hAnsi="Palatino Linotype" w:cs="Arial"/>
          <w:i/>
          <w:sz w:val="22"/>
          <w:szCs w:val="22"/>
        </w:rPr>
      </w:pPr>
      <w:r w:rsidRPr="008941C4">
        <w:rPr>
          <w:rFonts w:ascii="Palatino Linotype" w:eastAsia="Arial Unicode MS" w:hAnsi="Palatino Linotype" w:cs="Arial"/>
          <w:b/>
          <w:i/>
          <w:sz w:val="22"/>
          <w:szCs w:val="22"/>
        </w:rPr>
        <w:t>Artículo 38.</w:t>
      </w:r>
      <w:r w:rsidRPr="008941C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941C4">
        <w:rPr>
          <w:rFonts w:ascii="Palatino Linotype" w:eastAsia="Arial Unicode MS" w:hAnsi="Palatino Linotype" w:cs="Arial"/>
          <w:b/>
          <w:i/>
          <w:sz w:val="22"/>
          <w:szCs w:val="22"/>
        </w:rPr>
        <w:t>”</w:t>
      </w:r>
      <w:r w:rsidRPr="008941C4">
        <w:rPr>
          <w:rFonts w:ascii="Palatino Linotype" w:eastAsia="Arial Unicode MS" w:hAnsi="Palatino Linotype" w:cs="Arial"/>
          <w:i/>
          <w:sz w:val="22"/>
          <w:szCs w:val="22"/>
        </w:rPr>
        <w:t xml:space="preserve"> </w:t>
      </w:r>
    </w:p>
    <w:p w14:paraId="0F7F28FF" w14:textId="77777777" w:rsidR="00257B12" w:rsidRPr="008941C4" w:rsidRDefault="00257B12" w:rsidP="008941C4">
      <w:pPr>
        <w:ind w:left="851" w:right="850"/>
        <w:jc w:val="both"/>
        <w:rPr>
          <w:rFonts w:ascii="Palatino Linotype" w:eastAsia="Arial Unicode MS" w:hAnsi="Palatino Linotype" w:cs="Arial"/>
          <w:i/>
          <w:sz w:val="22"/>
          <w:szCs w:val="22"/>
        </w:rPr>
      </w:pPr>
    </w:p>
    <w:p w14:paraId="1C548645" w14:textId="77777777" w:rsidR="00257B12" w:rsidRPr="008941C4" w:rsidRDefault="00257B12" w:rsidP="008941C4">
      <w:pPr>
        <w:spacing w:before="100" w:beforeAutospacing="1" w:after="100" w:afterAutospacing="1" w:line="360" w:lineRule="auto"/>
        <w:jc w:val="both"/>
        <w:rPr>
          <w:rFonts w:ascii="Palatino Linotype" w:hAnsi="Palatino Linotype" w:cs="Arial"/>
        </w:rPr>
      </w:pPr>
      <w:r w:rsidRPr="008941C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1AFD16A" w14:textId="77777777" w:rsidR="00257B12" w:rsidRPr="008941C4" w:rsidRDefault="00257B12" w:rsidP="008941C4">
      <w:pPr>
        <w:spacing w:before="100" w:beforeAutospacing="1" w:after="100" w:afterAutospacing="1" w:line="360" w:lineRule="auto"/>
        <w:jc w:val="both"/>
        <w:rPr>
          <w:rFonts w:ascii="Palatino Linotype" w:hAnsi="Palatino Linotype" w:cs="Arial"/>
        </w:rPr>
      </w:pPr>
      <w:r w:rsidRPr="008941C4">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941C4">
        <w:rPr>
          <w:rFonts w:ascii="Palatino Linotype" w:eastAsia="Arial Unicode MS" w:hAnsi="Palatino Linotype" w:cs="Arial"/>
        </w:rPr>
        <w:t xml:space="preserve"> que debe ser protegida por </w:t>
      </w:r>
      <w:r w:rsidRPr="008941C4">
        <w:rPr>
          <w:rFonts w:ascii="Palatino Linotype" w:eastAsia="Arial Unicode MS" w:hAnsi="Palatino Linotype" w:cs="Arial"/>
          <w:b/>
        </w:rPr>
        <w:t>EL SUJETO OBLIGADO,</w:t>
      </w:r>
      <w:r w:rsidRPr="008941C4">
        <w:rPr>
          <w:rFonts w:ascii="Palatino Linotype" w:eastAsia="Arial Unicode MS" w:hAnsi="Palatino Linotype" w:cs="Arial"/>
        </w:rPr>
        <w:t xml:space="preserve"> por lo </w:t>
      </w:r>
      <w:r w:rsidRPr="008941C4">
        <w:rPr>
          <w:rFonts w:ascii="Palatino Linotype" w:hAnsi="Palatino Linotype" w:cs="Arial"/>
        </w:rPr>
        <w:t>que, todo dato personal susceptible de clasificación debe ser protegido.</w:t>
      </w:r>
    </w:p>
    <w:p w14:paraId="0101D33C" w14:textId="77777777" w:rsidR="00257B12" w:rsidRPr="008941C4" w:rsidRDefault="00257B12" w:rsidP="008941C4">
      <w:pPr>
        <w:spacing w:before="100" w:beforeAutospacing="1" w:after="100" w:afterAutospacing="1" w:line="360" w:lineRule="auto"/>
        <w:jc w:val="both"/>
        <w:rPr>
          <w:rFonts w:ascii="Palatino Linotype" w:hAnsi="Palatino Linotype" w:cs="Arial"/>
        </w:rPr>
      </w:pPr>
      <w:r w:rsidRPr="008941C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E1164DC" w14:textId="77777777" w:rsidR="00257B12" w:rsidRPr="008941C4" w:rsidRDefault="00257B12" w:rsidP="008941C4">
      <w:pPr>
        <w:spacing w:line="360" w:lineRule="auto"/>
        <w:jc w:val="both"/>
        <w:rPr>
          <w:rFonts w:ascii="Palatino Linotype" w:hAnsi="Palatino Linotype" w:cs="Arial"/>
        </w:rPr>
      </w:pPr>
      <w:r w:rsidRPr="008941C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C573160" w14:textId="77777777" w:rsidR="00257B12" w:rsidRPr="008941C4" w:rsidRDefault="00257B12" w:rsidP="008941C4">
      <w:pPr>
        <w:jc w:val="both"/>
        <w:rPr>
          <w:rFonts w:ascii="Palatino Linotype" w:hAnsi="Palatino Linotype" w:cs="Arial"/>
        </w:rPr>
      </w:pPr>
    </w:p>
    <w:p w14:paraId="780E12ED"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b/>
          <w:i/>
          <w:sz w:val="22"/>
          <w:szCs w:val="22"/>
        </w:rPr>
        <w:t xml:space="preserve">“Artículo 49. </w:t>
      </w:r>
      <w:r w:rsidRPr="008941C4">
        <w:rPr>
          <w:rFonts w:ascii="Palatino Linotype" w:hAnsi="Palatino Linotype" w:cs="Arial"/>
          <w:i/>
          <w:sz w:val="22"/>
          <w:szCs w:val="22"/>
        </w:rPr>
        <w:t>Los Comités de Transparencia tendrán las siguientes atribuciones:</w:t>
      </w:r>
    </w:p>
    <w:p w14:paraId="4EF9133F"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b/>
          <w:i/>
          <w:sz w:val="22"/>
          <w:szCs w:val="22"/>
        </w:rPr>
        <w:t>VIII.</w:t>
      </w:r>
      <w:r w:rsidRPr="008941C4">
        <w:rPr>
          <w:rFonts w:ascii="Palatino Linotype" w:hAnsi="Palatino Linotype" w:cs="Arial"/>
          <w:i/>
          <w:sz w:val="22"/>
          <w:szCs w:val="22"/>
        </w:rPr>
        <w:t xml:space="preserve"> Aprobar, modificar o revocar la clasificación de la información;</w:t>
      </w:r>
    </w:p>
    <w:p w14:paraId="4464292F"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b/>
          <w:i/>
          <w:sz w:val="22"/>
          <w:szCs w:val="22"/>
        </w:rPr>
        <w:lastRenderedPageBreak/>
        <w:t>Artículo 132.</w:t>
      </w:r>
      <w:r w:rsidRPr="008941C4">
        <w:rPr>
          <w:rFonts w:ascii="Palatino Linotype" w:hAnsi="Palatino Linotype" w:cs="Arial"/>
          <w:i/>
          <w:sz w:val="22"/>
          <w:szCs w:val="22"/>
        </w:rPr>
        <w:t xml:space="preserve"> La clasificación de la información se llevará a cabo en el momento en que:</w:t>
      </w:r>
    </w:p>
    <w:p w14:paraId="518CCCFC"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b/>
          <w:i/>
          <w:sz w:val="22"/>
          <w:szCs w:val="22"/>
        </w:rPr>
        <w:t>I.</w:t>
      </w:r>
      <w:r w:rsidRPr="008941C4">
        <w:rPr>
          <w:rFonts w:ascii="Palatino Linotype" w:hAnsi="Palatino Linotype" w:cs="Arial"/>
          <w:i/>
          <w:sz w:val="22"/>
          <w:szCs w:val="22"/>
        </w:rPr>
        <w:t xml:space="preserve"> Se reciba una solicitud de acceso a la información;</w:t>
      </w:r>
    </w:p>
    <w:p w14:paraId="21A0C261"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b/>
          <w:i/>
          <w:sz w:val="22"/>
          <w:szCs w:val="22"/>
        </w:rPr>
        <w:t>II.</w:t>
      </w:r>
      <w:r w:rsidRPr="008941C4">
        <w:rPr>
          <w:rFonts w:ascii="Palatino Linotype" w:hAnsi="Palatino Linotype" w:cs="Arial"/>
          <w:i/>
          <w:sz w:val="22"/>
          <w:szCs w:val="22"/>
        </w:rPr>
        <w:t xml:space="preserve"> Se determine mediante resolución de autoridad competente; o</w:t>
      </w:r>
    </w:p>
    <w:p w14:paraId="2F4DCD1E" w14:textId="77777777" w:rsidR="00257B12" w:rsidRPr="008941C4" w:rsidRDefault="00257B12" w:rsidP="008941C4">
      <w:pPr>
        <w:ind w:left="851" w:right="902"/>
        <w:jc w:val="both"/>
        <w:rPr>
          <w:rFonts w:ascii="Palatino Linotype" w:hAnsi="Palatino Linotype" w:cs="Arial"/>
          <w:b/>
          <w:i/>
          <w:sz w:val="22"/>
          <w:szCs w:val="22"/>
        </w:rPr>
      </w:pPr>
      <w:r w:rsidRPr="008941C4">
        <w:rPr>
          <w:rFonts w:ascii="Palatino Linotype" w:hAnsi="Palatino Linotype" w:cs="Arial"/>
          <w:i/>
          <w:sz w:val="22"/>
          <w:szCs w:val="22"/>
        </w:rPr>
        <w:t>III. Se generen versiones públicas para dar cumplimiento a las obligaciones de transparencia previstas en esta Ley.</w:t>
      </w:r>
      <w:r w:rsidRPr="008941C4">
        <w:rPr>
          <w:rFonts w:ascii="Palatino Linotype" w:hAnsi="Palatino Linotype" w:cs="Arial"/>
          <w:b/>
          <w:i/>
          <w:sz w:val="22"/>
          <w:szCs w:val="22"/>
        </w:rPr>
        <w:t>”</w:t>
      </w:r>
    </w:p>
    <w:p w14:paraId="56C2D57C"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b/>
          <w:i/>
          <w:sz w:val="22"/>
          <w:szCs w:val="22"/>
        </w:rPr>
        <w:t>“Segundo.-</w:t>
      </w:r>
      <w:r w:rsidRPr="008941C4">
        <w:rPr>
          <w:rFonts w:ascii="Palatino Linotype" w:hAnsi="Palatino Linotype" w:cs="Arial"/>
          <w:i/>
          <w:sz w:val="22"/>
          <w:szCs w:val="22"/>
        </w:rPr>
        <w:t xml:space="preserve"> Para efectos de los presentes Lineamientos Generales, se entenderá por:</w:t>
      </w:r>
    </w:p>
    <w:p w14:paraId="0B84CADF"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b/>
          <w:i/>
          <w:sz w:val="22"/>
          <w:szCs w:val="22"/>
        </w:rPr>
        <w:t>XVIII.</w:t>
      </w:r>
      <w:r w:rsidRPr="008941C4">
        <w:rPr>
          <w:rFonts w:ascii="Palatino Linotype" w:hAnsi="Palatino Linotype" w:cs="Arial"/>
          <w:i/>
          <w:sz w:val="22"/>
          <w:szCs w:val="22"/>
        </w:rPr>
        <w:t xml:space="preserve">  </w:t>
      </w:r>
      <w:r w:rsidRPr="008941C4">
        <w:rPr>
          <w:rFonts w:ascii="Palatino Linotype" w:hAnsi="Palatino Linotype" w:cs="Arial"/>
          <w:b/>
          <w:i/>
          <w:sz w:val="22"/>
          <w:szCs w:val="22"/>
        </w:rPr>
        <w:t>Versión pública:</w:t>
      </w:r>
      <w:r w:rsidRPr="008941C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6771CE"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b/>
          <w:i/>
          <w:sz w:val="22"/>
          <w:szCs w:val="22"/>
        </w:rPr>
        <w:t>Cuarto.</w:t>
      </w:r>
      <w:r w:rsidRPr="008941C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85A66F"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14EA572"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b/>
          <w:i/>
          <w:sz w:val="22"/>
          <w:szCs w:val="22"/>
        </w:rPr>
        <w:t>Quinto.</w:t>
      </w:r>
      <w:r w:rsidRPr="008941C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12E0CAF"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b/>
          <w:i/>
          <w:sz w:val="22"/>
          <w:szCs w:val="22"/>
        </w:rPr>
        <w:t>Sexto.</w:t>
      </w:r>
      <w:r w:rsidRPr="008941C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EA98299"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803E626"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b/>
          <w:i/>
          <w:sz w:val="22"/>
          <w:szCs w:val="22"/>
        </w:rPr>
        <w:t>Séptimo.</w:t>
      </w:r>
      <w:r w:rsidRPr="008941C4">
        <w:rPr>
          <w:rFonts w:ascii="Palatino Linotype" w:hAnsi="Palatino Linotype" w:cs="Arial"/>
          <w:i/>
          <w:sz w:val="22"/>
          <w:szCs w:val="22"/>
        </w:rPr>
        <w:t xml:space="preserve"> La clasificación de la información se llevará a cabo en el momento en que:</w:t>
      </w:r>
    </w:p>
    <w:p w14:paraId="68A10CFB"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b/>
          <w:i/>
          <w:sz w:val="22"/>
          <w:szCs w:val="22"/>
        </w:rPr>
        <w:t>I.</w:t>
      </w:r>
      <w:r w:rsidRPr="008941C4">
        <w:rPr>
          <w:rFonts w:ascii="Palatino Linotype" w:hAnsi="Palatino Linotype" w:cs="Arial"/>
          <w:i/>
          <w:sz w:val="22"/>
          <w:szCs w:val="22"/>
        </w:rPr>
        <w:t xml:space="preserve">        Se reciba una solicitud de acceso a la información;</w:t>
      </w:r>
    </w:p>
    <w:p w14:paraId="057BD679"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b/>
          <w:i/>
          <w:sz w:val="22"/>
          <w:szCs w:val="22"/>
        </w:rPr>
        <w:t>II.</w:t>
      </w:r>
      <w:r w:rsidRPr="008941C4">
        <w:rPr>
          <w:rFonts w:ascii="Palatino Linotype" w:hAnsi="Palatino Linotype" w:cs="Arial"/>
          <w:i/>
          <w:sz w:val="22"/>
          <w:szCs w:val="22"/>
        </w:rPr>
        <w:t xml:space="preserve">       Se determine mediante resolución de autoridad competente, o</w:t>
      </w:r>
    </w:p>
    <w:p w14:paraId="7ADF98E6"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b/>
          <w:i/>
          <w:sz w:val="22"/>
          <w:szCs w:val="22"/>
        </w:rPr>
        <w:t>III.</w:t>
      </w:r>
      <w:r w:rsidRPr="008941C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EF9B18E"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7C1D741E"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b/>
          <w:i/>
          <w:sz w:val="22"/>
          <w:szCs w:val="22"/>
        </w:rPr>
        <w:t>Octavo.</w:t>
      </w:r>
      <w:r w:rsidRPr="008941C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0FC9385"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4B40918"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9CDA4E6"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13BFAD2"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5124061"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b/>
          <w:i/>
          <w:sz w:val="22"/>
          <w:szCs w:val="22"/>
        </w:rPr>
        <w:t>Noveno.</w:t>
      </w:r>
      <w:r w:rsidRPr="008941C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83C86E7"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b/>
          <w:i/>
          <w:sz w:val="22"/>
          <w:szCs w:val="22"/>
        </w:rPr>
        <w:t>Décimo.</w:t>
      </w:r>
      <w:r w:rsidRPr="008941C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5103890" w14:textId="77777777" w:rsidR="00257B12" w:rsidRPr="008941C4" w:rsidRDefault="00257B12" w:rsidP="008941C4">
      <w:pPr>
        <w:ind w:left="851" w:right="902"/>
        <w:jc w:val="both"/>
        <w:rPr>
          <w:rFonts w:ascii="Palatino Linotype" w:hAnsi="Palatino Linotype" w:cs="Arial"/>
          <w:i/>
          <w:sz w:val="22"/>
          <w:szCs w:val="22"/>
        </w:rPr>
      </w:pPr>
      <w:r w:rsidRPr="008941C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A56D4AF" w14:textId="77777777" w:rsidR="00257B12" w:rsidRPr="008941C4" w:rsidRDefault="00257B12" w:rsidP="008941C4">
      <w:pPr>
        <w:ind w:left="851" w:right="899"/>
        <w:jc w:val="both"/>
        <w:rPr>
          <w:rFonts w:ascii="Palatino Linotype" w:hAnsi="Palatino Linotype" w:cs="Arial"/>
          <w:b/>
          <w:i/>
          <w:sz w:val="22"/>
          <w:szCs w:val="22"/>
        </w:rPr>
      </w:pPr>
      <w:r w:rsidRPr="008941C4">
        <w:rPr>
          <w:rFonts w:ascii="Palatino Linotype" w:hAnsi="Palatino Linotype" w:cs="Arial"/>
          <w:b/>
          <w:i/>
          <w:sz w:val="22"/>
          <w:szCs w:val="22"/>
        </w:rPr>
        <w:t>Décimo primero.</w:t>
      </w:r>
      <w:r w:rsidRPr="008941C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941C4">
        <w:rPr>
          <w:rFonts w:ascii="Palatino Linotype" w:hAnsi="Palatino Linotype" w:cs="Arial"/>
          <w:b/>
          <w:i/>
          <w:sz w:val="22"/>
          <w:szCs w:val="22"/>
        </w:rPr>
        <w:t>”</w:t>
      </w:r>
    </w:p>
    <w:p w14:paraId="202A3EC1" w14:textId="77777777" w:rsidR="00257B12" w:rsidRPr="008941C4" w:rsidRDefault="00257B12" w:rsidP="008941C4">
      <w:pPr>
        <w:ind w:left="851" w:right="899"/>
        <w:jc w:val="both"/>
        <w:rPr>
          <w:rFonts w:ascii="Palatino Linotype" w:hAnsi="Palatino Linotype" w:cs="Arial"/>
          <w:b/>
          <w:bCs/>
          <w:i/>
          <w:noProof/>
        </w:rPr>
      </w:pPr>
    </w:p>
    <w:p w14:paraId="0FB62B49" w14:textId="77777777" w:rsidR="00257B12" w:rsidRPr="008941C4" w:rsidRDefault="00257B12" w:rsidP="008941C4">
      <w:pPr>
        <w:spacing w:line="360" w:lineRule="auto"/>
        <w:jc w:val="both"/>
        <w:rPr>
          <w:rFonts w:ascii="Palatino Linotype" w:hAnsi="Palatino Linotype" w:cs="Arial"/>
        </w:rPr>
      </w:pPr>
      <w:r w:rsidRPr="008941C4">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8941C4">
        <w:rPr>
          <w:rFonts w:ascii="Palatino Linotype" w:hAnsi="Palatino Linotype" w:cs="Arial"/>
        </w:rPr>
        <w:lastRenderedPageBreak/>
        <w:t>en las que se suprima aquella información relacionada con la vida privada de los particulares.</w:t>
      </w:r>
    </w:p>
    <w:p w14:paraId="5AA759B2" w14:textId="77777777" w:rsidR="00257B12" w:rsidRPr="008941C4" w:rsidRDefault="00257B12" w:rsidP="008941C4">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8941C4">
        <w:rPr>
          <w:rFonts w:ascii="Palatino Linotype" w:hAnsi="Palatino Linotype" w:cs="Arial"/>
        </w:rPr>
        <w:t xml:space="preserve">Consecuentemente, se destaca que la versión pública que elabore </w:t>
      </w:r>
      <w:r w:rsidRPr="008941C4">
        <w:rPr>
          <w:rFonts w:ascii="Palatino Linotype" w:hAnsi="Palatino Linotype" w:cs="Arial"/>
          <w:b/>
        </w:rPr>
        <w:t>EL SUJETO OBLIGADO</w:t>
      </w:r>
      <w:r w:rsidRPr="008941C4">
        <w:rPr>
          <w:rFonts w:ascii="Palatino Linotype" w:hAnsi="Palatino Linotype" w:cs="Arial"/>
        </w:rPr>
        <w:t xml:space="preserve"> debe cumplir con las formalidades exigidas en la Ley, por lo que para tal efecto emitirá el </w:t>
      </w:r>
      <w:r w:rsidRPr="008941C4">
        <w:rPr>
          <w:rFonts w:ascii="Palatino Linotype" w:hAnsi="Palatino Linotype" w:cs="Arial"/>
          <w:b/>
        </w:rPr>
        <w:t>Acuerdo del Comité de Transparencia</w:t>
      </w:r>
      <w:r w:rsidRPr="008941C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941C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128FB1F" w14:textId="30092D25" w:rsidR="00257B12" w:rsidRPr="008941C4" w:rsidRDefault="00257B12" w:rsidP="008941C4">
      <w:pPr>
        <w:spacing w:before="100" w:beforeAutospacing="1" w:after="100" w:afterAutospacing="1" w:line="360" w:lineRule="auto"/>
        <w:jc w:val="both"/>
        <w:rPr>
          <w:rFonts w:ascii="Palatino Linotype" w:hAnsi="Palatino Linotype" w:cs="Arial"/>
          <w:lang w:val="es-ES"/>
        </w:rPr>
      </w:pPr>
      <w:r w:rsidRPr="008941C4">
        <w:rPr>
          <w:rFonts w:ascii="Palatino Linotype" w:hAnsi="Palatino Linotype" w:cs="Arial"/>
          <w:color w:val="000000" w:themeColor="text1"/>
        </w:rPr>
        <w:t xml:space="preserve">Finalmente, en razón de lo anteriormente expuesto, éste Instituto estima que las razones o motivos de inconformidad hechos valer por </w:t>
      </w:r>
      <w:r w:rsidRPr="008941C4">
        <w:rPr>
          <w:rFonts w:ascii="Palatino Linotype" w:hAnsi="Palatino Linotype" w:cs="Arial"/>
          <w:b/>
          <w:color w:val="000000" w:themeColor="text1"/>
        </w:rPr>
        <w:t>EL RECURRENTE</w:t>
      </w:r>
      <w:r w:rsidRPr="008941C4">
        <w:rPr>
          <w:rFonts w:ascii="Palatino Linotype" w:hAnsi="Palatino Linotype" w:cs="Arial"/>
          <w:color w:val="000000" w:themeColor="text1"/>
        </w:rPr>
        <w:t xml:space="preserve"> devienen </w:t>
      </w:r>
      <w:r w:rsidRPr="008941C4">
        <w:rPr>
          <w:rFonts w:ascii="Palatino Linotype" w:hAnsi="Palatino Linotype" w:cs="Arial"/>
          <w:b/>
          <w:color w:val="000000" w:themeColor="text1"/>
        </w:rPr>
        <w:t>fundadas</w:t>
      </w:r>
      <w:r w:rsidRPr="008941C4">
        <w:rPr>
          <w:rFonts w:ascii="Palatino Linotype" w:hAnsi="Palatino Linotype" w:cs="Arial"/>
          <w:color w:val="000000" w:themeColor="text1"/>
        </w:rPr>
        <w:t xml:space="preserve">; motivo por el cual, este Órgano Garante determina </w:t>
      </w:r>
      <w:r w:rsidRPr="008941C4">
        <w:rPr>
          <w:rFonts w:ascii="Palatino Linotype" w:hAnsi="Palatino Linotype" w:cs="Arial"/>
          <w:b/>
          <w:color w:val="000000" w:themeColor="text1"/>
        </w:rPr>
        <w:t xml:space="preserve">MODIFICAR </w:t>
      </w:r>
      <w:r w:rsidRPr="008941C4">
        <w:rPr>
          <w:rFonts w:ascii="Palatino Linotype" w:hAnsi="Palatino Linotype" w:cs="Arial"/>
          <w:color w:val="000000" w:themeColor="text1"/>
        </w:rPr>
        <w:t xml:space="preserve">la respuesta otorgada por </w:t>
      </w:r>
      <w:r w:rsidRPr="008941C4">
        <w:rPr>
          <w:rFonts w:ascii="Palatino Linotype" w:hAnsi="Palatino Linotype" w:cs="Arial"/>
          <w:b/>
          <w:color w:val="000000" w:themeColor="text1"/>
        </w:rPr>
        <w:t>EL SUJETO OBLIGADO</w:t>
      </w:r>
      <w:r w:rsidRPr="008941C4">
        <w:rPr>
          <w:rFonts w:ascii="Palatino Linotype" w:hAnsi="Palatino Linotype" w:cs="Arial"/>
          <w:color w:val="000000" w:themeColor="text1"/>
        </w:rPr>
        <w:t xml:space="preserve"> en la solicitud de acceso a la información que dio trámite al presente Recurso de Revisión</w:t>
      </w:r>
      <w:r w:rsidRPr="008941C4">
        <w:rPr>
          <w:rFonts w:ascii="Palatino Linotype" w:hAnsi="Palatino Linotype" w:cs="Arial"/>
        </w:rPr>
        <w:t xml:space="preserve">, para que de esta forma se </w:t>
      </w:r>
      <w:r w:rsidRPr="008941C4">
        <w:rPr>
          <w:rFonts w:ascii="Palatino Linotype" w:hAnsi="Palatino Linotype" w:cs="Arial"/>
          <w:color w:val="000000" w:themeColor="text1"/>
        </w:rPr>
        <w:t xml:space="preserve">realice la entrega de la información peticionada por </w:t>
      </w:r>
      <w:r w:rsidRPr="008941C4">
        <w:rPr>
          <w:rFonts w:ascii="Palatino Linotype" w:hAnsi="Palatino Linotype" w:cs="Arial"/>
          <w:b/>
          <w:color w:val="000000" w:themeColor="text1"/>
        </w:rPr>
        <w:t>EL RECURRRENTE</w:t>
      </w:r>
      <w:r w:rsidRPr="008941C4">
        <w:rPr>
          <w:rFonts w:ascii="Palatino Linotype" w:hAnsi="Palatino Linotype" w:cs="Arial"/>
          <w:color w:val="000000" w:themeColor="text1"/>
        </w:rPr>
        <w:t xml:space="preserve">, en </w:t>
      </w:r>
      <w:r w:rsidRPr="008941C4">
        <w:rPr>
          <w:rFonts w:ascii="Palatino Linotype" w:hAnsi="Palatino Linotype" w:cs="Arial"/>
          <w:b/>
          <w:color w:val="000000" w:themeColor="text1"/>
        </w:rPr>
        <w:t xml:space="preserve">versión pública, </w:t>
      </w:r>
      <w:r w:rsidRPr="008941C4">
        <w:rPr>
          <w:rFonts w:ascii="Palatino Linotype" w:hAnsi="Palatino Linotype" w:cs="Arial"/>
          <w:lang w:val="es-ES"/>
        </w:rPr>
        <w:t xml:space="preserve">privilegiando ofrecer otras modalidades de entrega tales como, </w:t>
      </w:r>
      <w:r w:rsidRPr="008941C4">
        <w:rPr>
          <w:rFonts w:ascii="Palatino Linotype" w:hAnsi="Palatino Linotype" w:cs="Arial"/>
          <w:b/>
          <w:lang w:val="es-ES"/>
        </w:rPr>
        <w:t>correo electrónico</w:t>
      </w:r>
      <w:r w:rsidRPr="008941C4">
        <w:rPr>
          <w:rFonts w:ascii="Palatino Linotype" w:hAnsi="Palatino Linotype" w:cs="Arial"/>
          <w:lang w:val="es-ES"/>
        </w:rPr>
        <w:t xml:space="preserve">, </w:t>
      </w:r>
      <w:r w:rsidRPr="008941C4">
        <w:rPr>
          <w:rFonts w:ascii="Palatino Linotype" w:hAnsi="Palatino Linotype" w:cs="Arial"/>
          <w:b/>
          <w:lang w:val="es-ES"/>
        </w:rPr>
        <w:t>ligas electrónicas,</w:t>
      </w:r>
      <w:r w:rsidRPr="008941C4">
        <w:rPr>
          <w:rFonts w:ascii="Palatino Linotype" w:hAnsi="Palatino Linotype" w:cs="Arial"/>
          <w:lang w:val="es-ES"/>
        </w:rPr>
        <w:t xml:space="preserve"> o en su caso, </w:t>
      </w:r>
      <w:r w:rsidRPr="008941C4">
        <w:rPr>
          <w:rFonts w:ascii="Palatino Linotype" w:hAnsi="Palatino Linotype" w:cs="Arial"/>
          <w:b/>
          <w:lang w:val="es-ES"/>
        </w:rPr>
        <w:t>USB</w:t>
      </w:r>
      <w:r w:rsidRPr="008941C4">
        <w:rPr>
          <w:rFonts w:ascii="Palatino Linotype" w:hAnsi="Palatino Linotype" w:cs="Arial"/>
          <w:lang w:val="es-ES"/>
        </w:rPr>
        <w:t xml:space="preserve"> y/o </w:t>
      </w:r>
      <w:r w:rsidRPr="008941C4">
        <w:rPr>
          <w:rFonts w:ascii="Palatino Linotype" w:hAnsi="Palatino Linotype" w:cs="Arial"/>
          <w:b/>
          <w:lang w:val="es-ES"/>
        </w:rPr>
        <w:t>disco compacto</w:t>
      </w:r>
      <w:r w:rsidRPr="008941C4">
        <w:rPr>
          <w:rFonts w:ascii="Palatino Linotype" w:hAnsi="Palatino Linotype" w:cs="Arial"/>
          <w:lang w:val="es-ES"/>
        </w:rPr>
        <w:t xml:space="preserve">, aunado a que </w:t>
      </w:r>
      <w:r w:rsidRPr="008941C4">
        <w:rPr>
          <w:rFonts w:ascii="Palatino Linotype" w:hAnsi="Palatino Linotype" w:cs="Arial"/>
          <w:lang w:val="es-ES"/>
        </w:rPr>
        <w:lastRenderedPageBreak/>
        <w:t xml:space="preserve">existe la posibilidad de ofrecer envío mediante correo certificado, sin embargo esto último tendría un costo, así como las copias certificadas con costo solicitadas por el recurrente, de tal manera que </w:t>
      </w:r>
      <w:r w:rsidRPr="008941C4">
        <w:rPr>
          <w:rFonts w:ascii="Palatino Linotype" w:hAnsi="Palatino Linotype" w:cs="Arial"/>
          <w:b/>
          <w:lang w:val="es-ES"/>
        </w:rPr>
        <w:t xml:space="preserve">EL SUJETO OBLIGADO </w:t>
      </w:r>
      <w:r w:rsidRPr="008941C4">
        <w:rPr>
          <w:rFonts w:ascii="Palatino Linotype" w:hAnsi="Palatino Linotype" w:cs="Arial"/>
          <w:lang w:val="es-ES"/>
        </w:rPr>
        <w:t xml:space="preserve">en caso de ofrecer dichas modalidades deberá informárselo al </w:t>
      </w:r>
      <w:r w:rsidRPr="008941C4">
        <w:rPr>
          <w:rFonts w:ascii="Palatino Linotype" w:hAnsi="Palatino Linotype" w:cs="Arial"/>
          <w:b/>
          <w:lang w:val="es-ES"/>
        </w:rPr>
        <w:t>RECURRENTE</w:t>
      </w:r>
      <w:r w:rsidRPr="008941C4">
        <w:rPr>
          <w:rFonts w:ascii="Palatino Linotype" w:hAnsi="Palatino Linotype" w:cs="Arial"/>
          <w:lang w:val="es-ES"/>
        </w:rPr>
        <w:t xml:space="preserve"> para que en caso de que así lo decida, </w:t>
      </w:r>
      <w:r w:rsidRPr="008941C4">
        <w:rPr>
          <w:rFonts w:ascii="Palatino Linotype" w:hAnsi="Palatino Linotype" w:cs="Arial"/>
          <w:b/>
          <w:u w:val="single"/>
          <w:lang w:val="es-ES"/>
        </w:rPr>
        <w:t>sea la parte interesada quien proporcione dichos medios electrónicos y la entrega de la información sea gratuita</w:t>
      </w:r>
      <w:r w:rsidRPr="008941C4">
        <w:rPr>
          <w:rFonts w:ascii="Palatino Linotype" w:hAnsi="Palatino Linotype" w:cs="Arial"/>
          <w:lang w:val="es-ES"/>
        </w:rPr>
        <w:t>.</w:t>
      </w:r>
    </w:p>
    <w:p w14:paraId="4B76200C" w14:textId="2C33637D" w:rsidR="004866FC" w:rsidRPr="008941C4" w:rsidRDefault="004866FC" w:rsidP="008941C4">
      <w:pPr>
        <w:spacing w:line="360" w:lineRule="auto"/>
        <w:jc w:val="both"/>
        <w:rPr>
          <w:rFonts w:ascii="Palatino Linotype" w:eastAsia="Calibri" w:hAnsi="Palatino Linotype" w:cs="Arial"/>
          <w:color w:val="000000" w:themeColor="text1"/>
        </w:rPr>
      </w:pPr>
      <w:r w:rsidRPr="008941C4">
        <w:rPr>
          <w:rFonts w:ascii="Palatino Linotype" w:eastAsia="Calibri" w:hAnsi="Palatino Linotype" w:cs="Arial"/>
          <w:color w:val="000000" w:themeColor="text1"/>
        </w:rPr>
        <w:t xml:space="preserve">Así, con fundamento en lo previsto en los artículos 5, párrafos </w:t>
      </w:r>
      <w:r w:rsidRPr="008941C4">
        <w:rPr>
          <w:rFonts w:ascii="Palatino Linotype" w:hAnsi="Palatino Linotype"/>
          <w:color w:val="000000" w:themeColor="text1"/>
        </w:rPr>
        <w:t>trigésimo, trigésimo primero y trigésimo segundo</w:t>
      </w:r>
      <w:r w:rsidRPr="008941C4">
        <w:rPr>
          <w:rFonts w:ascii="Palatino Linotype" w:eastAsia="Calibri" w:hAnsi="Palatino Linotype" w:cs="Arial"/>
          <w:color w:val="000000" w:themeColor="text1"/>
        </w:rPr>
        <w:t xml:space="preserve">, fracciones IV y V de la Constitución Política del Estado Libre y Soberano de México; </w:t>
      </w:r>
      <w:r w:rsidRPr="008941C4">
        <w:rPr>
          <w:rFonts w:ascii="Palatino Linotype" w:hAnsi="Palatino Linotype" w:cs="Arial"/>
          <w:color w:val="000000" w:themeColor="text1"/>
        </w:rPr>
        <w:t>2, fracción II, 29, 36, fracciones I y II, 176, 178, 179, 181, 185 fracción I, 186 y 188</w:t>
      </w:r>
      <w:r w:rsidRPr="008941C4">
        <w:rPr>
          <w:rFonts w:ascii="Palatino Linotype" w:eastAsia="Calibri" w:hAnsi="Palatino Linotype" w:cs="Arial"/>
          <w:color w:val="000000" w:themeColor="text1"/>
        </w:rPr>
        <w:t xml:space="preserve"> de la Ley de Transparencia y Acceso a la Información Pública del Estado de México y Municipios, este Pleno: </w:t>
      </w:r>
    </w:p>
    <w:p w14:paraId="0DB836FE" w14:textId="77777777" w:rsidR="004866FC" w:rsidRPr="008941C4" w:rsidRDefault="004866FC" w:rsidP="008941C4">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6F225E73" w14:textId="77777777" w:rsidR="004866FC" w:rsidRPr="008941C4" w:rsidRDefault="004866FC" w:rsidP="008941C4">
      <w:pPr>
        <w:spacing w:line="360" w:lineRule="auto"/>
        <w:jc w:val="center"/>
        <w:rPr>
          <w:rFonts w:ascii="Palatino Linotype" w:hAnsi="Palatino Linotype"/>
          <w:b/>
          <w:color w:val="000000" w:themeColor="text1"/>
          <w:sz w:val="32"/>
        </w:rPr>
      </w:pPr>
      <w:r w:rsidRPr="008941C4">
        <w:rPr>
          <w:rFonts w:ascii="Palatino Linotype" w:hAnsi="Palatino Linotype"/>
          <w:b/>
          <w:color w:val="000000" w:themeColor="text1"/>
          <w:sz w:val="32"/>
        </w:rPr>
        <w:t>R E S U E L V E</w:t>
      </w:r>
    </w:p>
    <w:p w14:paraId="148E5A1D" w14:textId="77777777" w:rsidR="004866FC" w:rsidRPr="008941C4" w:rsidRDefault="004866FC" w:rsidP="008941C4">
      <w:pPr>
        <w:spacing w:line="360" w:lineRule="auto"/>
        <w:jc w:val="center"/>
        <w:rPr>
          <w:rFonts w:ascii="Palatino Linotype" w:hAnsi="Palatino Linotype"/>
          <w:b/>
          <w:color w:val="000000" w:themeColor="text1"/>
        </w:rPr>
      </w:pPr>
    </w:p>
    <w:p w14:paraId="03AF4F45" w14:textId="77777777" w:rsidR="00C514DB" w:rsidRPr="008941C4" w:rsidRDefault="00C514DB" w:rsidP="008941C4">
      <w:pPr>
        <w:spacing w:line="360" w:lineRule="auto"/>
        <w:ind w:right="49"/>
        <w:jc w:val="both"/>
        <w:rPr>
          <w:rFonts w:ascii="Palatino Linotype" w:eastAsia="Palatino Linotype" w:hAnsi="Palatino Linotype" w:cs="Palatino Linotype"/>
        </w:rPr>
      </w:pPr>
      <w:r w:rsidRPr="008941C4">
        <w:rPr>
          <w:rFonts w:ascii="Palatino Linotype" w:eastAsia="Palatino Linotype" w:hAnsi="Palatino Linotype" w:cs="Palatino Linotype"/>
          <w:b/>
        </w:rPr>
        <w:t>PRIMERO.</w:t>
      </w:r>
      <w:r w:rsidRPr="008941C4">
        <w:rPr>
          <w:rFonts w:ascii="Palatino Linotype" w:eastAsia="Palatino Linotype" w:hAnsi="Palatino Linotype" w:cs="Palatino Linotype"/>
        </w:rPr>
        <w:t xml:space="preserve"> Resultan </w:t>
      </w:r>
      <w:r w:rsidRPr="008941C4">
        <w:rPr>
          <w:rFonts w:ascii="Palatino Linotype" w:eastAsia="Palatino Linotype" w:hAnsi="Palatino Linotype" w:cs="Palatino Linotype"/>
          <w:b/>
        </w:rPr>
        <w:t>parcialmente</w:t>
      </w:r>
      <w:r w:rsidRPr="008941C4">
        <w:rPr>
          <w:rFonts w:ascii="Palatino Linotype" w:eastAsia="Palatino Linotype" w:hAnsi="Palatino Linotype" w:cs="Palatino Linotype"/>
        </w:rPr>
        <w:t xml:space="preserve"> </w:t>
      </w:r>
      <w:r w:rsidRPr="008941C4">
        <w:rPr>
          <w:rFonts w:ascii="Palatino Linotype" w:eastAsia="Palatino Linotype" w:hAnsi="Palatino Linotype" w:cs="Palatino Linotype"/>
          <w:b/>
        </w:rPr>
        <w:t>fundados</w:t>
      </w:r>
      <w:r w:rsidRPr="008941C4">
        <w:rPr>
          <w:rFonts w:ascii="Palatino Linotype" w:eastAsia="Palatino Linotype" w:hAnsi="Palatino Linotype" w:cs="Palatino Linotype"/>
        </w:rPr>
        <w:t xml:space="preserve"> los motivos de inconformidad hechos valer por </w:t>
      </w:r>
      <w:r w:rsidRPr="008941C4">
        <w:rPr>
          <w:rFonts w:ascii="Palatino Linotype" w:eastAsia="Palatino Linotype" w:hAnsi="Palatino Linotype" w:cs="Palatino Linotype"/>
          <w:b/>
        </w:rPr>
        <w:t>EL RECURRENTE</w:t>
      </w:r>
      <w:r w:rsidRPr="008941C4">
        <w:rPr>
          <w:rFonts w:ascii="Palatino Linotype" w:eastAsia="Palatino Linotype" w:hAnsi="Palatino Linotype" w:cs="Palatino Linotype"/>
        </w:rPr>
        <w:t xml:space="preserve"> en el recurso de revisión </w:t>
      </w:r>
      <w:r w:rsidRPr="008941C4">
        <w:rPr>
          <w:rFonts w:ascii="Palatino Linotype" w:eastAsia="Palatino Linotype" w:hAnsi="Palatino Linotype" w:cs="Palatino Linotype"/>
          <w:b/>
        </w:rPr>
        <w:t>15572/INFOEM/IP/RR/2022</w:t>
      </w:r>
      <w:r w:rsidRPr="008941C4">
        <w:rPr>
          <w:rFonts w:ascii="Palatino Linotype" w:eastAsia="Palatino Linotype" w:hAnsi="Palatino Linotype" w:cs="Palatino Linotype"/>
        </w:rPr>
        <w:t xml:space="preserve">, en términos del considerando </w:t>
      </w:r>
      <w:r w:rsidRPr="008941C4">
        <w:rPr>
          <w:rFonts w:ascii="Palatino Linotype" w:eastAsia="Palatino Linotype" w:hAnsi="Palatino Linotype" w:cs="Palatino Linotype"/>
          <w:b/>
        </w:rPr>
        <w:t>QUINTO</w:t>
      </w:r>
      <w:r w:rsidRPr="008941C4">
        <w:rPr>
          <w:rFonts w:ascii="Palatino Linotype" w:eastAsia="Palatino Linotype" w:hAnsi="Palatino Linotype" w:cs="Palatino Linotype"/>
        </w:rPr>
        <w:t>.</w:t>
      </w:r>
    </w:p>
    <w:p w14:paraId="21618A41" w14:textId="77777777" w:rsidR="00C514DB" w:rsidRPr="008941C4" w:rsidRDefault="00C514DB" w:rsidP="008941C4">
      <w:pPr>
        <w:widowControl w:val="0"/>
        <w:autoSpaceDE w:val="0"/>
        <w:autoSpaceDN w:val="0"/>
        <w:adjustRightInd w:val="0"/>
        <w:spacing w:line="360" w:lineRule="auto"/>
        <w:jc w:val="both"/>
        <w:rPr>
          <w:rFonts w:ascii="Palatino Linotype" w:hAnsi="Palatino Linotype" w:cs="Arial"/>
          <w:b/>
          <w:color w:val="000000" w:themeColor="text1"/>
        </w:rPr>
      </w:pPr>
    </w:p>
    <w:p w14:paraId="1145A3A1" w14:textId="77777777" w:rsidR="005D589A" w:rsidRPr="008941C4" w:rsidRDefault="00C514DB" w:rsidP="008941C4">
      <w:pPr>
        <w:spacing w:line="360" w:lineRule="auto"/>
        <w:jc w:val="both"/>
        <w:rPr>
          <w:rFonts w:ascii="Palatino Linotype" w:hAnsi="Palatino Linotype" w:cs="Arial"/>
          <w:color w:val="000000" w:themeColor="text1"/>
        </w:rPr>
      </w:pPr>
      <w:r w:rsidRPr="008941C4">
        <w:rPr>
          <w:rFonts w:ascii="Palatino Linotype" w:hAnsi="Palatino Linotype"/>
          <w:b/>
        </w:rPr>
        <w:t>SEGUNDO</w:t>
      </w:r>
      <w:r w:rsidRPr="008941C4">
        <w:rPr>
          <w:rFonts w:ascii="Palatino Linotype" w:hAnsi="Palatino Linotype"/>
        </w:rPr>
        <w:t>. Se</w:t>
      </w:r>
      <w:r w:rsidR="005D589A" w:rsidRPr="008941C4">
        <w:rPr>
          <w:rFonts w:ascii="Palatino Linotype" w:hAnsi="Palatino Linotype"/>
          <w:b/>
        </w:rPr>
        <w:t xml:space="preserve"> MODIFICA</w:t>
      </w:r>
      <w:r w:rsidR="005D589A" w:rsidRPr="008941C4">
        <w:rPr>
          <w:rFonts w:ascii="Palatino Linotype" w:hAnsi="Palatino Linotype"/>
        </w:rPr>
        <w:t xml:space="preserve"> y se ordena </w:t>
      </w:r>
      <w:r w:rsidRPr="008941C4">
        <w:rPr>
          <w:rFonts w:ascii="Palatino Linotype" w:hAnsi="Palatino Linotype"/>
        </w:rPr>
        <w:t xml:space="preserve">al </w:t>
      </w:r>
      <w:r w:rsidRPr="008941C4">
        <w:rPr>
          <w:rFonts w:ascii="Palatino Linotype" w:hAnsi="Palatino Linotype"/>
          <w:b/>
        </w:rPr>
        <w:t>SUJETO OBLIGADO</w:t>
      </w:r>
      <w:r w:rsidRPr="008941C4">
        <w:rPr>
          <w:rFonts w:ascii="Palatino Linotype" w:hAnsi="Palatino Linotype"/>
        </w:rPr>
        <w:t xml:space="preserve">, </w:t>
      </w:r>
      <w:r w:rsidR="005D589A" w:rsidRPr="008941C4">
        <w:rPr>
          <w:rFonts w:ascii="Palatino Linotype" w:hAnsi="Palatino Linotype"/>
        </w:rPr>
        <w:t xml:space="preserve"> </w:t>
      </w:r>
      <w:r w:rsidR="005D589A" w:rsidRPr="008941C4">
        <w:rPr>
          <w:rFonts w:ascii="Palatino Linotype" w:hAnsi="Palatino Linotype" w:cs="Arial"/>
          <w:color w:val="000000" w:themeColor="text1"/>
        </w:rPr>
        <w:t xml:space="preserve">haga entrega al </w:t>
      </w:r>
      <w:r w:rsidR="005D589A" w:rsidRPr="008941C4">
        <w:rPr>
          <w:rFonts w:ascii="Palatino Linotype" w:hAnsi="Palatino Linotype" w:cs="Arial"/>
          <w:b/>
          <w:color w:val="000000" w:themeColor="text1"/>
        </w:rPr>
        <w:t xml:space="preserve">RECURRENTE en versión pública </w:t>
      </w:r>
      <w:r w:rsidR="005D589A" w:rsidRPr="008941C4">
        <w:rPr>
          <w:rFonts w:ascii="Palatino Linotype" w:hAnsi="Palatino Linotype" w:cs="Arial"/>
          <w:color w:val="000000" w:themeColor="text1"/>
        </w:rPr>
        <w:t>de ser procedente, de lo siguiente:</w:t>
      </w:r>
    </w:p>
    <w:p w14:paraId="3D3D1E2C" w14:textId="2C4FED0C" w:rsidR="005D589A" w:rsidRPr="008941C4" w:rsidRDefault="005D589A" w:rsidP="008941C4">
      <w:pPr>
        <w:spacing w:line="360" w:lineRule="auto"/>
        <w:jc w:val="both"/>
        <w:rPr>
          <w:rFonts w:ascii="Palatino Linotype" w:hAnsi="Palatino Linotype"/>
        </w:rPr>
      </w:pPr>
    </w:p>
    <w:p w14:paraId="5DBD3900" w14:textId="51CAA43E" w:rsidR="005D589A" w:rsidRPr="008941C4" w:rsidRDefault="005D589A" w:rsidP="008941C4">
      <w:pPr>
        <w:ind w:left="851" w:right="992"/>
        <w:jc w:val="both"/>
        <w:rPr>
          <w:rFonts w:ascii="Palatino Linotype" w:hAnsi="Palatino Linotype"/>
          <w:i/>
          <w:color w:val="000000" w:themeColor="text1"/>
          <w:sz w:val="22"/>
        </w:rPr>
      </w:pPr>
      <w:r w:rsidRPr="008941C4">
        <w:rPr>
          <w:rFonts w:ascii="Palatino Linotype" w:hAnsi="Palatino Linotype"/>
          <w:i/>
          <w:color w:val="000000" w:themeColor="text1"/>
          <w:sz w:val="22"/>
        </w:rPr>
        <w:t xml:space="preserve">“A efecto de que, ponga a disposición, en todas las modalidades que permita la documentación, tales como, en un vínculo electrónico, disco compacto, dispositivo de almacenamiento, consulta directa, copias simples o certificadas con costo, con </w:t>
      </w:r>
      <w:r w:rsidRPr="008941C4">
        <w:rPr>
          <w:rFonts w:ascii="Palatino Linotype" w:hAnsi="Palatino Linotype"/>
          <w:i/>
          <w:color w:val="000000" w:themeColor="text1"/>
          <w:sz w:val="22"/>
        </w:rPr>
        <w:lastRenderedPageBreak/>
        <w:t>posibilidad de entrega en la Unidad de Transparencia o a domicilio por correo certificado, previo pago de los derechos correspondientes a las actas del Comité de Transparencia y del Comité de Adquisiciones del treinta y uno de agosto de dos mil veintiuno al treinta y uno de agosto de dos mil veintidós.</w:t>
      </w:r>
    </w:p>
    <w:p w14:paraId="660BC6E6" w14:textId="6CDA405E" w:rsidR="005D589A" w:rsidRPr="008941C4" w:rsidRDefault="005D589A" w:rsidP="008941C4">
      <w:pPr>
        <w:ind w:left="851" w:right="992"/>
        <w:jc w:val="both"/>
        <w:rPr>
          <w:rFonts w:ascii="Palatino Linotype" w:hAnsi="Palatino Linotype"/>
          <w:i/>
          <w:color w:val="000000" w:themeColor="text1"/>
          <w:sz w:val="22"/>
        </w:rPr>
      </w:pPr>
    </w:p>
    <w:p w14:paraId="0BE435AF" w14:textId="05B34679" w:rsidR="005D589A" w:rsidRPr="008941C4" w:rsidRDefault="005D589A" w:rsidP="008941C4">
      <w:pPr>
        <w:ind w:left="851" w:right="992"/>
        <w:jc w:val="both"/>
        <w:rPr>
          <w:rFonts w:ascii="Palatino Linotype" w:hAnsi="Palatino Linotype"/>
          <w:i/>
          <w:color w:val="000000" w:themeColor="text1"/>
          <w:sz w:val="22"/>
        </w:rPr>
      </w:pPr>
      <w:r w:rsidRPr="008941C4">
        <w:rPr>
          <w:rFonts w:ascii="Palatino Linotype" w:hAnsi="Palatino Linotype"/>
          <w:i/>
          <w:color w:val="000000" w:themeColor="text1"/>
          <w:sz w:val="22"/>
        </w:rPr>
        <w:t xml:space="preserve">Para tal situación, a través del Sistema de Acceso a la Información Mexiquense </w:t>
      </w:r>
      <w:r w:rsidRPr="008941C4">
        <w:rPr>
          <w:rFonts w:ascii="Palatino Linotype" w:hAnsi="Palatino Linotype"/>
          <w:b/>
          <w:i/>
          <w:color w:val="000000" w:themeColor="text1"/>
          <w:sz w:val="22"/>
        </w:rPr>
        <w:t>(SAIMEX)</w:t>
      </w:r>
      <w:r w:rsidRPr="008941C4">
        <w:rPr>
          <w:rFonts w:ascii="Palatino Linotype" w:hAnsi="Palatino Linotype"/>
          <w:i/>
          <w:color w:val="000000" w:themeColor="text1"/>
          <w:sz w:val="22"/>
        </w:rPr>
        <w:t xml:space="preserve">, deberá indicar el mecanismo y/o procedimiento que tendrá que seguir el </w:t>
      </w:r>
      <w:r w:rsidRPr="008941C4">
        <w:rPr>
          <w:rFonts w:ascii="Palatino Linotype" w:hAnsi="Palatino Linotype"/>
          <w:b/>
          <w:i/>
          <w:color w:val="000000" w:themeColor="text1"/>
          <w:sz w:val="22"/>
        </w:rPr>
        <w:t>RECURRENTE</w:t>
      </w:r>
      <w:r w:rsidRPr="008941C4">
        <w:rPr>
          <w:rFonts w:ascii="Palatino Linotype" w:hAnsi="Palatino Linotype"/>
          <w:i/>
          <w:color w:val="000000" w:themeColor="text1"/>
          <w:sz w:val="22"/>
        </w:rPr>
        <w:t>, para acceder a la documentación, es decir, los pasos para realizar el pago de derechos, en caso de ser procedentes, y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p>
    <w:p w14:paraId="49A35018" w14:textId="19449525" w:rsidR="005D589A" w:rsidRPr="008941C4" w:rsidRDefault="005D589A" w:rsidP="008941C4">
      <w:pPr>
        <w:ind w:left="851" w:right="992"/>
        <w:jc w:val="both"/>
        <w:rPr>
          <w:rFonts w:ascii="Palatino Linotype" w:hAnsi="Palatino Linotype"/>
          <w:i/>
          <w:color w:val="000000" w:themeColor="text1"/>
          <w:sz w:val="22"/>
        </w:rPr>
      </w:pPr>
    </w:p>
    <w:p w14:paraId="48EA3709" w14:textId="77777777" w:rsidR="005D589A" w:rsidRPr="008941C4" w:rsidRDefault="005D589A" w:rsidP="008941C4">
      <w:pPr>
        <w:ind w:left="851" w:right="902"/>
        <w:jc w:val="both"/>
        <w:rPr>
          <w:rFonts w:ascii="Palatino Linotype" w:hAnsi="Palatino Linotype"/>
          <w:i/>
          <w:color w:val="000000" w:themeColor="text1"/>
          <w:sz w:val="22"/>
        </w:rPr>
      </w:pPr>
      <w:r w:rsidRPr="008941C4">
        <w:rPr>
          <w:rFonts w:ascii="Palatino Linotype" w:hAnsi="Palatino Linotype"/>
          <w:i/>
          <w:color w:val="000000" w:themeColor="text1"/>
          <w:sz w:val="22"/>
        </w:rPr>
        <w:t xml:space="preserve">Debiendo notificar al </w:t>
      </w:r>
      <w:r w:rsidRPr="008941C4">
        <w:rPr>
          <w:rFonts w:ascii="Palatino Linotype" w:hAnsi="Palatino Linotype"/>
          <w:b/>
          <w:i/>
          <w:color w:val="000000" w:themeColor="text1"/>
          <w:sz w:val="22"/>
        </w:rPr>
        <w:t>RECURRENTE</w:t>
      </w:r>
      <w:r w:rsidRPr="008941C4">
        <w:rPr>
          <w:rFonts w:ascii="Palatino Linotype" w:hAnsi="Palatino Linotype"/>
          <w:i/>
          <w:color w:val="000000" w:themeColor="text1"/>
          <w:sz w:val="22"/>
        </w:rPr>
        <w:t xml:space="preserve"> el acuerdo de clasificación de la información que emita el comité de transparencia, con motivo de la </w:t>
      </w:r>
      <w:r w:rsidRPr="008941C4">
        <w:rPr>
          <w:rFonts w:ascii="Palatino Linotype" w:hAnsi="Palatino Linotype"/>
          <w:b/>
          <w:i/>
          <w:color w:val="000000" w:themeColor="text1"/>
          <w:sz w:val="22"/>
        </w:rPr>
        <w:t>versión pública</w:t>
      </w:r>
      <w:r w:rsidRPr="008941C4">
        <w:rPr>
          <w:rFonts w:ascii="Palatino Linotype" w:hAnsi="Palatino Linotype"/>
          <w:i/>
          <w:color w:val="000000" w:themeColor="text1"/>
          <w:sz w:val="22"/>
        </w:rPr>
        <w:t>.</w:t>
      </w:r>
    </w:p>
    <w:p w14:paraId="771A598C" w14:textId="77777777" w:rsidR="005D589A" w:rsidRPr="008941C4" w:rsidRDefault="005D589A" w:rsidP="008941C4">
      <w:pPr>
        <w:ind w:left="851" w:right="992"/>
        <w:jc w:val="both"/>
        <w:rPr>
          <w:rFonts w:ascii="Palatino Linotype" w:hAnsi="Palatino Linotype"/>
          <w:i/>
          <w:color w:val="000000" w:themeColor="text1"/>
          <w:sz w:val="22"/>
        </w:rPr>
      </w:pPr>
    </w:p>
    <w:p w14:paraId="2DFBFA04" w14:textId="77777777" w:rsidR="005D589A" w:rsidRPr="008941C4" w:rsidRDefault="005D589A" w:rsidP="008941C4">
      <w:pPr>
        <w:ind w:left="851" w:right="992"/>
        <w:jc w:val="both"/>
        <w:rPr>
          <w:rFonts w:ascii="Palatino Linotype" w:hAnsi="Palatino Linotype"/>
          <w:i/>
          <w:color w:val="000000" w:themeColor="text1"/>
          <w:sz w:val="22"/>
        </w:rPr>
      </w:pPr>
    </w:p>
    <w:p w14:paraId="1C8D2A4E" w14:textId="77777777" w:rsidR="00C514DB" w:rsidRPr="008941C4" w:rsidRDefault="00C514DB" w:rsidP="008941C4">
      <w:pPr>
        <w:spacing w:line="360" w:lineRule="auto"/>
        <w:jc w:val="both"/>
        <w:rPr>
          <w:rFonts w:ascii="Palatino Linotype" w:eastAsia="Palatino Linotype" w:hAnsi="Palatino Linotype" w:cs="Palatino Linotype"/>
        </w:rPr>
      </w:pPr>
      <w:r w:rsidRPr="008941C4">
        <w:rPr>
          <w:rFonts w:ascii="Palatino Linotype" w:eastAsia="Palatino Linotype" w:hAnsi="Palatino Linotype" w:cs="Palatino Linotype"/>
          <w:b/>
        </w:rPr>
        <w:t>TERCERO. Notifíquese</w:t>
      </w:r>
      <w:r w:rsidRPr="008941C4">
        <w:rPr>
          <w:rFonts w:ascii="Palatino Linotype" w:eastAsia="Palatino Linotype" w:hAnsi="Palatino Linotype" w:cs="Palatino Linotype"/>
          <w:b/>
          <w:i/>
        </w:rPr>
        <w:t xml:space="preserve"> </w:t>
      </w:r>
      <w:r w:rsidRPr="008941C4">
        <w:rPr>
          <w:rFonts w:ascii="Palatino Linotype" w:eastAsia="Palatino Linotype" w:hAnsi="Palatino Linotype" w:cs="Palatino Linotype"/>
        </w:rPr>
        <w:t>al Titular de la Unidad de Transparencia del</w:t>
      </w:r>
      <w:r w:rsidRPr="008941C4">
        <w:rPr>
          <w:rFonts w:ascii="Palatino Linotype" w:eastAsia="Palatino Linotype" w:hAnsi="Palatino Linotype" w:cs="Palatino Linotype"/>
          <w:b/>
        </w:rPr>
        <w:t xml:space="preserve"> </w:t>
      </w:r>
      <w:r w:rsidRPr="008941C4">
        <w:rPr>
          <w:rFonts w:ascii="Palatino Linotype" w:eastAsia="Palatino Linotype" w:hAnsi="Palatino Linotype" w:cs="Palatino Linotype"/>
        </w:rPr>
        <w:t>Sujeto Obligado por medio del Sistema de Acceso a la Información Mexiquense (</w:t>
      </w:r>
      <w:r w:rsidRPr="008941C4">
        <w:rPr>
          <w:rFonts w:ascii="Palatino Linotype" w:eastAsia="Palatino Linotype" w:hAnsi="Palatino Linotype" w:cs="Palatino Linotype"/>
          <w:b/>
        </w:rPr>
        <w:t>SAIMEX),</w:t>
      </w:r>
      <w:r w:rsidRPr="008941C4">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E9CB851" w14:textId="77777777" w:rsidR="00C514DB" w:rsidRPr="008941C4" w:rsidRDefault="00C514DB" w:rsidP="008941C4">
      <w:pPr>
        <w:spacing w:line="360" w:lineRule="auto"/>
        <w:jc w:val="both"/>
        <w:rPr>
          <w:rFonts w:ascii="Palatino Linotype" w:eastAsia="Palatino Linotype" w:hAnsi="Palatino Linotype" w:cs="Palatino Linotype"/>
        </w:rPr>
      </w:pPr>
    </w:p>
    <w:p w14:paraId="0D57EE4B" w14:textId="77777777" w:rsidR="00C514DB" w:rsidRPr="008941C4" w:rsidRDefault="00C514DB" w:rsidP="008941C4">
      <w:pPr>
        <w:spacing w:line="360" w:lineRule="auto"/>
        <w:jc w:val="both"/>
        <w:rPr>
          <w:rFonts w:ascii="Palatino Linotype" w:eastAsia="Palatino Linotype" w:hAnsi="Palatino Linotype" w:cs="Palatino Linotype"/>
        </w:rPr>
      </w:pPr>
      <w:r w:rsidRPr="008941C4">
        <w:rPr>
          <w:rFonts w:ascii="Palatino Linotype" w:eastAsia="Palatino Linotype" w:hAnsi="Palatino Linotype" w:cs="Palatino Linotype"/>
          <w:b/>
        </w:rPr>
        <w:t xml:space="preserve">CUARTO. </w:t>
      </w:r>
      <w:r w:rsidRPr="008941C4">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15D7842" w14:textId="77777777" w:rsidR="00C514DB" w:rsidRPr="008941C4" w:rsidRDefault="00C514DB" w:rsidP="008941C4">
      <w:pPr>
        <w:spacing w:line="360" w:lineRule="auto"/>
        <w:jc w:val="both"/>
        <w:rPr>
          <w:rFonts w:ascii="Palatino Linotype" w:eastAsia="Palatino Linotype" w:hAnsi="Palatino Linotype" w:cs="Palatino Linotype"/>
          <w:b/>
        </w:rPr>
      </w:pPr>
    </w:p>
    <w:p w14:paraId="79DB3A9D" w14:textId="77777777" w:rsidR="00C514DB" w:rsidRPr="008941C4" w:rsidRDefault="00C514DB" w:rsidP="008941C4">
      <w:pPr>
        <w:spacing w:line="360" w:lineRule="auto"/>
        <w:jc w:val="both"/>
        <w:rPr>
          <w:rFonts w:ascii="Palatino Linotype" w:eastAsia="Palatino Linotype" w:hAnsi="Palatino Linotype" w:cs="Palatino Linotype"/>
        </w:rPr>
      </w:pPr>
      <w:r w:rsidRPr="008941C4">
        <w:rPr>
          <w:rFonts w:ascii="Palatino Linotype" w:eastAsia="Palatino Linotype" w:hAnsi="Palatino Linotype" w:cs="Palatino Linotype"/>
          <w:b/>
        </w:rPr>
        <w:lastRenderedPageBreak/>
        <w:t xml:space="preserve">QUINTO. Notifíquese </w:t>
      </w:r>
      <w:r w:rsidRPr="008941C4">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6A64938B" w14:textId="77777777" w:rsidR="00C514DB" w:rsidRPr="008941C4" w:rsidRDefault="00C514DB" w:rsidP="008941C4">
      <w:pPr>
        <w:spacing w:line="360" w:lineRule="auto"/>
        <w:jc w:val="both"/>
        <w:rPr>
          <w:rFonts w:ascii="Palatino Linotype" w:eastAsia="Palatino Linotype" w:hAnsi="Palatino Linotype" w:cs="Palatino Linotype"/>
        </w:rPr>
      </w:pPr>
    </w:p>
    <w:p w14:paraId="0E2CFCBA" w14:textId="77777777" w:rsidR="00800E91" w:rsidRPr="008941C4" w:rsidRDefault="00800E91" w:rsidP="008941C4">
      <w:pPr>
        <w:spacing w:line="360" w:lineRule="auto"/>
        <w:jc w:val="both"/>
        <w:rPr>
          <w:rFonts w:ascii="Palatino Linotype" w:eastAsia="Palatino Linotype" w:hAnsi="Palatino Linotype" w:cs="Palatino Linotype"/>
        </w:rPr>
      </w:pPr>
    </w:p>
    <w:p w14:paraId="5F0D567D" w14:textId="65DCC48D" w:rsidR="00E7294F" w:rsidRPr="008941C4" w:rsidRDefault="00E7294F" w:rsidP="008941C4">
      <w:pPr>
        <w:widowControl w:val="0"/>
        <w:autoSpaceDE w:val="0"/>
        <w:autoSpaceDN w:val="0"/>
        <w:adjustRightInd w:val="0"/>
        <w:spacing w:line="360" w:lineRule="auto"/>
        <w:jc w:val="both"/>
        <w:rPr>
          <w:rFonts w:ascii="Palatino Linotype" w:hAnsi="Palatino Linotype" w:cs="Arial"/>
          <w:color w:val="000000" w:themeColor="text1"/>
        </w:rPr>
      </w:pPr>
      <w:r w:rsidRPr="008941C4">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866FC" w:rsidRPr="008941C4">
        <w:rPr>
          <w:rFonts w:ascii="Palatino Linotype" w:hAnsi="Palatino Linotype" w:cs="Arial"/>
          <w:color w:val="000000" w:themeColor="text1"/>
        </w:rPr>
        <w:t>SEXTA</w:t>
      </w:r>
      <w:r w:rsidRPr="008941C4">
        <w:rPr>
          <w:rFonts w:ascii="Palatino Linotype" w:hAnsi="Palatino Linotype" w:cs="Arial"/>
          <w:color w:val="000000" w:themeColor="text1"/>
        </w:rPr>
        <w:t xml:space="preserve"> SESIÓN ORDINARIA CELEBRADA EL </w:t>
      </w:r>
      <w:r w:rsidR="004866FC" w:rsidRPr="008941C4">
        <w:rPr>
          <w:rFonts w:ascii="Palatino Linotype" w:hAnsi="Palatino Linotype" w:cs="Arial"/>
          <w:color w:val="000000" w:themeColor="text1"/>
        </w:rPr>
        <w:t>QUINCE</w:t>
      </w:r>
      <w:r w:rsidRPr="008941C4">
        <w:rPr>
          <w:rFonts w:ascii="Palatino Linotype" w:hAnsi="Palatino Linotype" w:cs="Arial"/>
          <w:color w:val="000000" w:themeColor="text1"/>
        </w:rPr>
        <w:t xml:space="preserve"> DE </w:t>
      </w:r>
      <w:r w:rsidR="003D3366" w:rsidRPr="008941C4">
        <w:rPr>
          <w:rFonts w:ascii="Palatino Linotype" w:hAnsi="Palatino Linotype" w:cs="Arial"/>
          <w:color w:val="000000" w:themeColor="text1"/>
        </w:rPr>
        <w:t>FEBRERO</w:t>
      </w:r>
      <w:r w:rsidRPr="008941C4">
        <w:rPr>
          <w:rFonts w:ascii="Palatino Linotype" w:hAnsi="Palatino Linotype" w:cs="Arial"/>
          <w:color w:val="000000" w:themeColor="text1"/>
        </w:rPr>
        <w:t xml:space="preserve"> DE DOS MIL VEINTITRÉS, ANTE EL SECRETARIO TÉCNICO DEL PLENO, ALEXIS TAPIA RAMÍREZ. </w:t>
      </w:r>
    </w:p>
    <w:p w14:paraId="1DBBED8D" w14:textId="77777777" w:rsidR="00E7294F" w:rsidRPr="00800E91" w:rsidRDefault="00E7294F" w:rsidP="008941C4">
      <w:pPr>
        <w:widowControl w:val="0"/>
        <w:autoSpaceDE w:val="0"/>
        <w:autoSpaceDN w:val="0"/>
        <w:adjustRightInd w:val="0"/>
        <w:spacing w:line="360" w:lineRule="auto"/>
        <w:jc w:val="both"/>
        <w:rPr>
          <w:rFonts w:ascii="Palatino Linotype" w:hAnsi="Palatino Linotype"/>
          <w:sz w:val="20"/>
        </w:rPr>
      </w:pPr>
      <w:r w:rsidRPr="008941C4">
        <w:rPr>
          <w:rFonts w:ascii="Palatino Linotype" w:eastAsiaTheme="minorEastAsia" w:hAnsi="Palatino Linotype"/>
          <w:sz w:val="20"/>
          <w:lang w:val="es-ES_tradnl"/>
        </w:rPr>
        <w:t>SCMM/BLA/DEMF/</w:t>
      </w:r>
      <w:r w:rsidRPr="008941C4">
        <w:rPr>
          <w:rFonts w:ascii="Palatino Linotype" w:eastAsiaTheme="minorEastAsia" w:hAnsi="Palatino Linotype"/>
          <w:sz w:val="20"/>
          <w:lang w:val="es-419"/>
        </w:rPr>
        <w:t>JMMO</w:t>
      </w:r>
    </w:p>
    <w:p w14:paraId="54A07066" w14:textId="77777777" w:rsidR="002B3E26" w:rsidRDefault="002B3E26" w:rsidP="008941C4">
      <w:pPr>
        <w:spacing w:line="360" w:lineRule="auto"/>
        <w:jc w:val="both"/>
        <w:rPr>
          <w:rFonts w:ascii="Palatino Linotype" w:hAnsi="Palatino Linotype" w:cs="Arial"/>
          <w:color w:val="000000" w:themeColor="text1"/>
          <w:lang w:val="es-ES_tradnl"/>
        </w:rPr>
      </w:pPr>
    </w:p>
    <w:p w14:paraId="53C606CE" w14:textId="77777777" w:rsidR="00CE3671" w:rsidRDefault="00CE3671" w:rsidP="008941C4">
      <w:pPr>
        <w:spacing w:line="360" w:lineRule="auto"/>
        <w:jc w:val="both"/>
        <w:rPr>
          <w:rFonts w:ascii="Palatino Linotype" w:hAnsi="Palatino Linotype" w:cs="Arial"/>
          <w:color w:val="000000" w:themeColor="text1"/>
          <w:lang w:val="es-ES_tradnl"/>
        </w:rPr>
      </w:pPr>
    </w:p>
    <w:p w14:paraId="6EFFF0F0" w14:textId="77777777" w:rsidR="00CE3671" w:rsidRDefault="00CE3671" w:rsidP="008941C4">
      <w:pPr>
        <w:spacing w:line="360" w:lineRule="auto"/>
        <w:jc w:val="both"/>
        <w:rPr>
          <w:rFonts w:ascii="Palatino Linotype" w:hAnsi="Palatino Linotype" w:cs="Arial"/>
          <w:color w:val="000000" w:themeColor="text1"/>
          <w:lang w:val="es-ES_tradnl"/>
        </w:rPr>
      </w:pPr>
    </w:p>
    <w:p w14:paraId="6BCB1ACD" w14:textId="77777777" w:rsidR="00CE3671" w:rsidRDefault="00CE3671" w:rsidP="008941C4">
      <w:pPr>
        <w:spacing w:line="360" w:lineRule="auto"/>
        <w:jc w:val="both"/>
        <w:rPr>
          <w:rFonts w:ascii="Palatino Linotype" w:hAnsi="Palatino Linotype" w:cs="Arial"/>
          <w:color w:val="000000" w:themeColor="text1"/>
          <w:lang w:val="es-ES_tradnl"/>
        </w:rPr>
      </w:pPr>
    </w:p>
    <w:p w14:paraId="69D00ECD" w14:textId="77777777" w:rsidR="00CE3671" w:rsidRDefault="00CE3671" w:rsidP="008941C4">
      <w:pPr>
        <w:spacing w:line="360" w:lineRule="auto"/>
        <w:jc w:val="both"/>
        <w:rPr>
          <w:rFonts w:ascii="Palatino Linotype" w:hAnsi="Palatino Linotype" w:cs="Arial"/>
          <w:color w:val="000000" w:themeColor="text1"/>
          <w:lang w:val="es-ES_tradnl"/>
        </w:rPr>
      </w:pPr>
    </w:p>
    <w:p w14:paraId="6DD4B0B4" w14:textId="77777777" w:rsidR="00CE3671" w:rsidRDefault="00CE3671" w:rsidP="008941C4">
      <w:pPr>
        <w:spacing w:line="360" w:lineRule="auto"/>
        <w:jc w:val="both"/>
        <w:rPr>
          <w:rFonts w:ascii="Palatino Linotype" w:hAnsi="Palatino Linotype" w:cs="Arial"/>
          <w:color w:val="000000" w:themeColor="text1"/>
          <w:lang w:val="es-ES_tradnl"/>
        </w:rPr>
      </w:pPr>
    </w:p>
    <w:p w14:paraId="138BC841" w14:textId="77777777" w:rsidR="00CE3671" w:rsidRDefault="00CE3671" w:rsidP="008941C4">
      <w:pPr>
        <w:spacing w:line="360" w:lineRule="auto"/>
        <w:jc w:val="both"/>
        <w:rPr>
          <w:rFonts w:ascii="Palatino Linotype" w:hAnsi="Palatino Linotype" w:cs="Arial"/>
          <w:color w:val="000000" w:themeColor="text1"/>
          <w:lang w:val="es-ES_tradnl"/>
        </w:rPr>
      </w:pPr>
    </w:p>
    <w:p w14:paraId="748E1796" w14:textId="77777777" w:rsidR="00CE3671" w:rsidRDefault="00CE3671" w:rsidP="008941C4">
      <w:pPr>
        <w:spacing w:line="360" w:lineRule="auto"/>
        <w:jc w:val="both"/>
        <w:rPr>
          <w:rFonts w:ascii="Palatino Linotype" w:hAnsi="Palatino Linotype" w:cs="Arial"/>
          <w:color w:val="000000" w:themeColor="text1"/>
          <w:lang w:val="es-ES_tradnl"/>
        </w:rPr>
      </w:pPr>
    </w:p>
    <w:p w14:paraId="0A2BDB9E" w14:textId="77777777" w:rsidR="00CE3671" w:rsidRPr="00800E91" w:rsidRDefault="00CE3671" w:rsidP="008941C4">
      <w:pPr>
        <w:spacing w:line="360" w:lineRule="auto"/>
        <w:jc w:val="both"/>
        <w:rPr>
          <w:rFonts w:ascii="Palatino Linotype" w:hAnsi="Palatino Linotype" w:cs="Arial"/>
          <w:color w:val="000000" w:themeColor="text1"/>
          <w:lang w:val="es-ES_tradnl"/>
        </w:rPr>
      </w:pPr>
    </w:p>
    <w:sectPr w:rsidR="00CE3671" w:rsidRPr="00800E91"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E48D7" w14:textId="77777777" w:rsidR="00D5220A" w:rsidRDefault="00D5220A" w:rsidP="00C80F8C">
      <w:r>
        <w:separator/>
      </w:r>
    </w:p>
  </w:endnote>
  <w:endnote w:type="continuationSeparator" w:id="0">
    <w:p w14:paraId="2CB841CB" w14:textId="77777777" w:rsidR="00D5220A" w:rsidRDefault="00D5220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D9FA7DC" w:rsidR="00EE6AA9" w:rsidRPr="0010196A" w:rsidRDefault="00EE6AA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7332">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7332">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D5D6347" w:rsidR="00EE6AA9" w:rsidRPr="0010196A" w:rsidRDefault="00EE6AA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733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7332">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A6883" w14:textId="77777777" w:rsidR="00D5220A" w:rsidRDefault="00D5220A" w:rsidP="00C80F8C">
      <w:r>
        <w:separator/>
      </w:r>
    </w:p>
  </w:footnote>
  <w:footnote w:type="continuationSeparator" w:id="0">
    <w:p w14:paraId="2FDFC5BE" w14:textId="77777777" w:rsidR="00D5220A" w:rsidRDefault="00D5220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6AA9" w:rsidRDefault="00D5220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E6AA9" w:rsidRPr="0010196A" w:rsidRDefault="00D5220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E6AA9" w:rsidRPr="008F2CCC" w14:paraId="1F097D8A" w14:textId="77777777" w:rsidTr="00625FD4">
      <w:tc>
        <w:tcPr>
          <w:tcW w:w="3261" w:type="dxa"/>
          <w:vMerge w:val="restart"/>
        </w:tcPr>
        <w:p w14:paraId="1F780A0C" w14:textId="1EFF25F4" w:rsidR="00EE6AA9" w:rsidRPr="008F2CCC" w:rsidRDefault="00EE6AA9"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EE6AA9" w:rsidRPr="00664658" w:rsidRDefault="00EE6AA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7707B01" w:rsidR="00EE6AA9" w:rsidRPr="00664658" w:rsidRDefault="00EE6AA9" w:rsidP="00D62B91">
          <w:pPr>
            <w:rPr>
              <w:rFonts w:ascii="Palatino Linotype" w:hAnsi="Palatino Linotype"/>
              <w:b/>
              <w:sz w:val="22"/>
              <w:szCs w:val="22"/>
              <w:lang w:val="es-ES_tradnl"/>
            </w:rPr>
          </w:pPr>
          <w:r>
            <w:rPr>
              <w:rFonts w:ascii="Palatino Linotype" w:hAnsi="Palatino Linotype"/>
              <w:b/>
              <w:bCs/>
              <w:sz w:val="22"/>
              <w:szCs w:val="22"/>
            </w:rPr>
            <w:t>15572</w:t>
          </w:r>
          <w:r w:rsidRPr="00810BFE">
            <w:rPr>
              <w:rFonts w:ascii="Palatino Linotype" w:hAnsi="Palatino Linotype"/>
              <w:b/>
              <w:bCs/>
              <w:sz w:val="22"/>
              <w:szCs w:val="22"/>
            </w:rPr>
            <w:t>/INFOEM/IP/RR/2022</w:t>
          </w:r>
        </w:p>
      </w:tc>
    </w:tr>
    <w:tr w:rsidR="00EE6AA9" w:rsidRPr="008F2CCC" w14:paraId="049677A3" w14:textId="77777777" w:rsidTr="00625FD4">
      <w:tc>
        <w:tcPr>
          <w:tcW w:w="3261" w:type="dxa"/>
          <w:vMerge/>
        </w:tcPr>
        <w:p w14:paraId="4A21EAC1" w14:textId="5C1F145E" w:rsidR="00EE6AA9" w:rsidRPr="008F2CCC" w:rsidRDefault="00EE6AA9" w:rsidP="00200BFC">
          <w:pPr>
            <w:rPr>
              <w:rFonts w:ascii="Palatino Linotype" w:hAnsi="Palatino Linotype"/>
              <w:b/>
              <w:sz w:val="22"/>
              <w:szCs w:val="22"/>
              <w:lang w:val="es-ES_tradnl"/>
            </w:rPr>
          </w:pPr>
        </w:p>
      </w:tc>
      <w:tc>
        <w:tcPr>
          <w:tcW w:w="2551" w:type="dxa"/>
          <w:shd w:val="clear" w:color="auto" w:fill="auto"/>
        </w:tcPr>
        <w:p w14:paraId="1237BCDE" w14:textId="77777777" w:rsidR="00EE6AA9" w:rsidRPr="00664658" w:rsidRDefault="00EE6AA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9F7FE1A" w:rsidR="00EE6AA9" w:rsidRPr="00D41D47" w:rsidRDefault="00EE6AA9" w:rsidP="00EE6AA9">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Pr>
              <w:rFonts w:ascii="Palatino Linotype" w:hAnsi="Palatino Linotype"/>
              <w:b/>
              <w:bCs/>
              <w:sz w:val="22"/>
              <w:szCs w:val="22"/>
            </w:rPr>
            <w:t>Toluca</w:t>
          </w:r>
        </w:p>
      </w:tc>
    </w:tr>
    <w:tr w:rsidR="00EE6AA9" w:rsidRPr="008F2CCC" w14:paraId="72CD087D" w14:textId="77777777" w:rsidTr="00625FD4">
      <w:trPr>
        <w:trHeight w:val="228"/>
      </w:trPr>
      <w:tc>
        <w:tcPr>
          <w:tcW w:w="3261" w:type="dxa"/>
          <w:vMerge/>
        </w:tcPr>
        <w:p w14:paraId="1B78656F" w14:textId="01E6F6F6" w:rsidR="00EE6AA9" w:rsidRPr="008F2CCC" w:rsidRDefault="00EE6AA9" w:rsidP="00200BFC">
          <w:pPr>
            <w:rPr>
              <w:rFonts w:ascii="Palatino Linotype" w:hAnsi="Palatino Linotype"/>
              <w:b/>
              <w:sz w:val="22"/>
              <w:szCs w:val="22"/>
              <w:lang w:val="es-ES_tradnl"/>
            </w:rPr>
          </w:pPr>
        </w:p>
      </w:tc>
      <w:tc>
        <w:tcPr>
          <w:tcW w:w="2551" w:type="dxa"/>
          <w:shd w:val="clear" w:color="auto" w:fill="auto"/>
        </w:tcPr>
        <w:p w14:paraId="74D81628" w14:textId="4EE3E604" w:rsidR="00EE6AA9" w:rsidRPr="00664658" w:rsidRDefault="00EE6AA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EE6AA9" w:rsidRPr="00664658" w:rsidRDefault="00EE6AA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EE6AA9" w:rsidRPr="0010196A" w:rsidRDefault="00EE6AA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EE6AA9" w:rsidRPr="0010196A" w:rsidRDefault="00EE6AA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EE6AA9" w:rsidRPr="008F2CCC" w14:paraId="6ABABA57" w14:textId="77777777" w:rsidTr="00EB19F2">
      <w:tc>
        <w:tcPr>
          <w:tcW w:w="3805" w:type="dxa"/>
          <w:vMerge w:val="restart"/>
          <w:shd w:val="clear" w:color="auto" w:fill="auto"/>
        </w:tcPr>
        <w:p w14:paraId="6AA376CC" w14:textId="778B7F54" w:rsidR="00EE6AA9" w:rsidRPr="008F2CCC" w:rsidRDefault="00D5220A"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EE6AA9">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EE6AA9" w:rsidRPr="008F2CCC" w:rsidRDefault="00EE6AA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14E726D" w:rsidR="00EE6AA9" w:rsidRPr="00E535C2" w:rsidRDefault="00EE6AA9" w:rsidP="00E5765D">
          <w:pPr>
            <w:jc w:val="both"/>
            <w:rPr>
              <w:rFonts w:ascii="Palatino Linotype" w:hAnsi="Palatino Linotype"/>
              <w:b/>
              <w:bCs/>
              <w:sz w:val="22"/>
              <w:szCs w:val="22"/>
            </w:rPr>
          </w:pPr>
          <w:r>
            <w:rPr>
              <w:rFonts w:ascii="Palatino Linotype" w:hAnsi="Palatino Linotype"/>
              <w:b/>
              <w:bCs/>
              <w:sz w:val="22"/>
              <w:szCs w:val="22"/>
            </w:rPr>
            <w:t>15572</w:t>
          </w:r>
          <w:r w:rsidRPr="00810BFE">
            <w:rPr>
              <w:rFonts w:ascii="Palatino Linotype" w:hAnsi="Palatino Linotype"/>
              <w:b/>
              <w:bCs/>
              <w:sz w:val="22"/>
              <w:szCs w:val="22"/>
            </w:rPr>
            <w:t>/INFOEM/IP/RR/2022</w:t>
          </w:r>
          <w:r>
            <w:rPr>
              <w:rFonts w:ascii="Palatino Linotype" w:hAnsi="Palatino Linotype"/>
              <w:b/>
              <w:bCs/>
              <w:sz w:val="22"/>
              <w:szCs w:val="22"/>
            </w:rPr>
            <w:t xml:space="preserve"> </w:t>
          </w:r>
        </w:p>
      </w:tc>
    </w:tr>
    <w:tr w:rsidR="00EE6AA9" w:rsidRPr="008F2CCC" w14:paraId="3B45FB53" w14:textId="77777777" w:rsidTr="00EB19F2">
      <w:tc>
        <w:tcPr>
          <w:tcW w:w="3805" w:type="dxa"/>
          <w:vMerge/>
          <w:shd w:val="clear" w:color="auto" w:fill="auto"/>
        </w:tcPr>
        <w:p w14:paraId="188B82EF" w14:textId="77777777" w:rsidR="00EE6AA9" w:rsidRPr="008F2CCC" w:rsidRDefault="00EE6AA9" w:rsidP="00200BFC">
          <w:pPr>
            <w:rPr>
              <w:rFonts w:ascii="Palatino Linotype" w:hAnsi="Palatino Linotype"/>
              <w:b/>
              <w:sz w:val="22"/>
              <w:szCs w:val="22"/>
              <w:lang w:val="es-ES_tradnl"/>
            </w:rPr>
          </w:pPr>
          <w:bookmarkStart w:id="10" w:name="_Hlk80706940"/>
        </w:p>
      </w:tc>
      <w:tc>
        <w:tcPr>
          <w:tcW w:w="3000" w:type="dxa"/>
          <w:shd w:val="clear" w:color="auto" w:fill="auto"/>
        </w:tcPr>
        <w:p w14:paraId="3B2AD0CF" w14:textId="77777777" w:rsidR="00EE6AA9" w:rsidRPr="008F2CCC" w:rsidRDefault="00EE6AA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6098E29" w:rsidR="00EE6AA9" w:rsidRPr="008F2CCC" w:rsidRDefault="00D87332"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XXXXX </w:t>
          </w:r>
          <w:proofErr w:type="spellStart"/>
          <w:r>
            <w:rPr>
              <w:rFonts w:ascii="Palatino Linotype" w:hAnsi="Palatino Linotype"/>
              <w:b/>
              <w:sz w:val="22"/>
              <w:szCs w:val="22"/>
              <w:lang w:val="es-ES_tradnl"/>
            </w:rPr>
            <w:t>XXXXX</w:t>
          </w:r>
          <w:proofErr w:type="spellEnd"/>
        </w:p>
      </w:tc>
    </w:tr>
    <w:bookmarkEnd w:id="10"/>
    <w:tr w:rsidR="00EE6AA9" w:rsidRPr="008F2CCC" w14:paraId="28A493EB" w14:textId="77777777" w:rsidTr="00EB19F2">
      <w:trPr>
        <w:trHeight w:val="228"/>
      </w:trPr>
      <w:tc>
        <w:tcPr>
          <w:tcW w:w="3805" w:type="dxa"/>
          <w:vMerge/>
          <w:shd w:val="clear" w:color="auto" w:fill="auto"/>
        </w:tcPr>
        <w:p w14:paraId="06C77D31" w14:textId="77777777" w:rsidR="00EE6AA9" w:rsidRPr="008F2CCC" w:rsidRDefault="00EE6AA9" w:rsidP="00200BFC">
          <w:pPr>
            <w:rPr>
              <w:rFonts w:ascii="Palatino Linotype" w:hAnsi="Palatino Linotype"/>
              <w:b/>
              <w:sz w:val="22"/>
              <w:szCs w:val="22"/>
              <w:lang w:val="es-ES_tradnl"/>
            </w:rPr>
          </w:pPr>
        </w:p>
      </w:tc>
      <w:tc>
        <w:tcPr>
          <w:tcW w:w="3000" w:type="dxa"/>
          <w:shd w:val="clear" w:color="auto" w:fill="auto"/>
        </w:tcPr>
        <w:p w14:paraId="2E1A72B4" w14:textId="77777777" w:rsidR="00EE6AA9" w:rsidRPr="008F2CCC" w:rsidRDefault="00EE6AA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878D68D" w:rsidR="00EE6AA9" w:rsidRPr="00DC41C8" w:rsidRDefault="00EE6AA9" w:rsidP="00EE6AA9">
          <w:pPr>
            <w:jc w:val="both"/>
            <w:rPr>
              <w:rFonts w:ascii="Palatino Linotype" w:hAnsi="Palatino Linotype"/>
              <w:b/>
              <w:sz w:val="22"/>
              <w:szCs w:val="22"/>
            </w:rPr>
          </w:pPr>
          <w:r w:rsidRPr="00E5765D">
            <w:rPr>
              <w:rFonts w:ascii="Palatino Linotype" w:hAnsi="Palatino Linotype"/>
              <w:b/>
              <w:bCs/>
              <w:sz w:val="22"/>
              <w:szCs w:val="22"/>
            </w:rPr>
            <w:t xml:space="preserve">Ayuntamiento de </w:t>
          </w:r>
          <w:r>
            <w:rPr>
              <w:rFonts w:ascii="Palatino Linotype" w:hAnsi="Palatino Linotype"/>
              <w:b/>
              <w:bCs/>
              <w:sz w:val="22"/>
              <w:szCs w:val="22"/>
            </w:rPr>
            <w:t>Toluca</w:t>
          </w:r>
        </w:p>
      </w:tc>
    </w:tr>
    <w:tr w:rsidR="00EE6AA9" w:rsidRPr="008F2CCC" w14:paraId="0F114FF0" w14:textId="77777777" w:rsidTr="00EB19F2">
      <w:tc>
        <w:tcPr>
          <w:tcW w:w="3805" w:type="dxa"/>
          <w:vMerge/>
          <w:shd w:val="clear" w:color="auto" w:fill="auto"/>
        </w:tcPr>
        <w:p w14:paraId="4CCB64BA" w14:textId="77777777" w:rsidR="00EE6AA9" w:rsidRPr="008F2CCC" w:rsidRDefault="00EE6AA9" w:rsidP="00200BFC">
          <w:pPr>
            <w:rPr>
              <w:rFonts w:ascii="Palatino Linotype" w:hAnsi="Palatino Linotype"/>
              <w:b/>
              <w:sz w:val="22"/>
              <w:szCs w:val="22"/>
              <w:lang w:val="es-ES_tradnl"/>
            </w:rPr>
          </w:pPr>
        </w:p>
      </w:tc>
      <w:tc>
        <w:tcPr>
          <w:tcW w:w="3000" w:type="dxa"/>
          <w:shd w:val="clear" w:color="auto" w:fill="auto"/>
        </w:tcPr>
        <w:p w14:paraId="31E422EA" w14:textId="06DD5192" w:rsidR="00EE6AA9" w:rsidRPr="008F2CCC" w:rsidRDefault="00EE6AA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EE6AA9" w:rsidRPr="008F2CCC" w:rsidRDefault="00EE6AA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EE6AA9" w:rsidRPr="0010196A" w:rsidRDefault="00EE6AA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53458"/>
    <w:multiLevelType w:val="hybridMultilevel"/>
    <w:tmpl w:val="3F6ED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113B65"/>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A55653"/>
    <w:multiLevelType w:val="hybridMultilevel"/>
    <w:tmpl w:val="F3FE0B0A"/>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C2568B9"/>
    <w:multiLevelType w:val="hybridMultilevel"/>
    <w:tmpl w:val="C84CB5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317490"/>
    <w:multiLevelType w:val="hybridMultilevel"/>
    <w:tmpl w:val="4D10E77A"/>
    <w:lvl w:ilvl="0" w:tplc="92BE0B36">
      <w:start w:val="1"/>
      <w:numFmt w:val="decimal"/>
      <w:lvlText w:val="%1."/>
      <w:lvlJc w:val="left"/>
      <w:pPr>
        <w:ind w:left="3479"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743369"/>
    <w:multiLevelType w:val="hybridMultilevel"/>
    <w:tmpl w:val="9AEE13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853226"/>
    <w:multiLevelType w:val="multilevel"/>
    <w:tmpl w:val="915CE33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5"/>
  </w:num>
  <w:num w:numId="3">
    <w:abstractNumId w:val="14"/>
  </w:num>
  <w:num w:numId="4">
    <w:abstractNumId w:val="8"/>
  </w:num>
  <w:num w:numId="5">
    <w:abstractNumId w:val="16"/>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3"/>
  </w:num>
  <w:num w:numId="10">
    <w:abstractNumId w:val="2"/>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9"/>
  </w:num>
  <w:num w:numId="17">
    <w:abstractNumId w:val="11"/>
  </w:num>
  <w:num w:numId="18">
    <w:abstractNumId w:val="0"/>
  </w:num>
  <w:num w:numId="19">
    <w:abstractNumId w:val="3"/>
  </w:num>
  <w:num w:numId="20">
    <w:abstractNumId w:val="10"/>
  </w:num>
  <w:num w:numId="21">
    <w:abstractNumId w:val="1"/>
  </w:num>
  <w:num w:numId="2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1F7"/>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02"/>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9"/>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4D91"/>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4AC"/>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154"/>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B5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7E1"/>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AF5"/>
    <w:rsid w:val="00075B41"/>
    <w:rsid w:val="00075CEB"/>
    <w:rsid w:val="00075EA3"/>
    <w:rsid w:val="0007612A"/>
    <w:rsid w:val="00076528"/>
    <w:rsid w:val="00076822"/>
    <w:rsid w:val="00077737"/>
    <w:rsid w:val="000779C1"/>
    <w:rsid w:val="00077AC1"/>
    <w:rsid w:val="00077B79"/>
    <w:rsid w:val="00077BB8"/>
    <w:rsid w:val="00077BC0"/>
    <w:rsid w:val="0008043B"/>
    <w:rsid w:val="00081337"/>
    <w:rsid w:val="0008139C"/>
    <w:rsid w:val="00081B66"/>
    <w:rsid w:val="00081F35"/>
    <w:rsid w:val="000825DF"/>
    <w:rsid w:val="00083358"/>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97FAC"/>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B30"/>
    <w:rsid w:val="000B2F55"/>
    <w:rsid w:val="000B3238"/>
    <w:rsid w:val="000B33E7"/>
    <w:rsid w:val="000B3DC6"/>
    <w:rsid w:val="000B3EF0"/>
    <w:rsid w:val="000B3FFD"/>
    <w:rsid w:val="000B4001"/>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552"/>
    <w:rsid w:val="000D2977"/>
    <w:rsid w:val="000D2BC0"/>
    <w:rsid w:val="000D3194"/>
    <w:rsid w:val="000D3E87"/>
    <w:rsid w:val="000D447F"/>
    <w:rsid w:val="000D4572"/>
    <w:rsid w:val="000D4C88"/>
    <w:rsid w:val="000D5436"/>
    <w:rsid w:val="000D58EC"/>
    <w:rsid w:val="000D5B7F"/>
    <w:rsid w:val="000D5D68"/>
    <w:rsid w:val="000D5DB8"/>
    <w:rsid w:val="000D6A4D"/>
    <w:rsid w:val="000D6ADD"/>
    <w:rsid w:val="000D6BA3"/>
    <w:rsid w:val="000D6D91"/>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A65"/>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0E5A"/>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4FB"/>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BAD"/>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502"/>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543"/>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1844"/>
    <w:rsid w:val="001C211A"/>
    <w:rsid w:val="001C218F"/>
    <w:rsid w:val="001C21AE"/>
    <w:rsid w:val="001C2264"/>
    <w:rsid w:val="001C2469"/>
    <w:rsid w:val="001C26E5"/>
    <w:rsid w:val="001C285A"/>
    <w:rsid w:val="001C3B4D"/>
    <w:rsid w:val="001C3D14"/>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FD3"/>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2E"/>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3B7"/>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36D"/>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D55"/>
    <w:rsid w:val="00235E84"/>
    <w:rsid w:val="002362D3"/>
    <w:rsid w:val="002366F9"/>
    <w:rsid w:val="00236C1D"/>
    <w:rsid w:val="00237083"/>
    <w:rsid w:val="002373B0"/>
    <w:rsid w:val="002401C1"/>
    <w:rsid w:val="00240C02"/>
    <w:rsid w:val="00241304"/>
    <w:rsid w:val="002413DA"/>
    <w:rsid w:val="00241458"/>
    <w:rsid w:val="00241819"/>
    <w:rsid w:val="002419F3"/>
    <w:rsid w:val="00241C56"/>
    <w:rsid w:val="002422C3"/>
    <w:rsid w:val="002424D1"/>
    <w:rsid w:val="00242562"/>
    <w:rsid w:val="002425DB"/>
    <w:rsid w:val="00242608"/>
    <w:rsid w:val="00242704"/>
    <w:rsid w:val="00242CBD"/>
    <w:rsid w:val="00242E0D"/>
    <w:rsid w:val="00242F07"/>
    <w:rsid w:val="00242FAC"/>
    <w:rsid w:val="002434FF"/>
    <w:rsid w:val="002439D4"/>
    <w:rsid w:val="0024442C"/>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2EC"/>
    <w:rsid w:val="00256CEB"/>
    <w:rsid w:val="00257573"/>
    <w:rsid w:val="00257594"/>
    <w:rsid w:val="0025785D"/>
    <w:rsid w:val="00257B12"/>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A1A"/>
    <w:rsid w:val="00277DD9"/>
    <w:rsid w:val="0028019C"/>
    <w:rsid w:val="00280D0C"/>
    <w:rsid w:val="002814A1"/>
    <w:rsid w:val="0028167B"/>
    <w:rsid w:val="00281AA4"/>
    <w:rsid w:val="0028266C"/>
    <w:rsid w:val="00282679"/>
    <w:rsid w:val="00282824"/>
    <w:rsid w:val="0028289B"/>
    <w:rsid w:val="00282C98"/>
    <w:rsid w:val="00282F6C"/>
    <w:rsid w:val="00283424"/>
    <w:rsid w:val="002837A0"/>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521"/>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1F1"/>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941"/>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0C6"/>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992"/>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A0"/>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67"/>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2EE1"/>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3E5D"/>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6D6D"/>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02"/>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366"/>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2EF"/>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C1C"/>
    <w:rsid w:val="003E7D00"/>
    <w:rsid w:val="003F012C"/>
    <w:rsid w:val="003F01CE"/>
    <w:rsid w:val="003F03BC"/>
    <w:rsid w:val="003F05FB"/>
    <w:rsid w:val="003F0756"/>
    <w:rsid w:val="003F0AD8"/>
    <w:rsid w:val="003F0DE1"/>
    <w:rsid w:val="003F14A0"/>
    <w:rsid w:val="003F157B"/>
    <w:rsid w:val="003F1991"/>
    <w:rsid w:val="003F1D20"/>
    <w:rsid w:val="003F1D4C"/>
    <w:rsid w:val="003F1E46"/>
    <w:rsid w:val="003F1FF7"/>
    <w:rsid w:val="003F216F"/>
    <w:rsid w:val="003F25FD"/>
    <w:rsid w:val="003F2B44"/>
    <w:rsid w:val="003F30AD"/>
    <w:rsid w:val="003F343F"/>
    <w:rsid w:val="003F38D6"/>
    <w:rsid w:val="003F3E30"/>
    <w:rsid w:val="003F48AF"/>
    <w:rsid w:val="003F4BAB"/>
    <w:rsid w:val="003F4DDF"/>
    <w:rsid w:val="003F4F0B"/>
    <w:rsid w:val="003F5E13"/>
    <w:rsid w:val="003F614E"/>
    <w:rsid w:val="003F623D"/>
    <w:rsid w:val="003F6CF0"/>
    <w:rsid w:val="00400224"/>
    <w:rsid w:val="0040022A"/>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CE5"/>
    <w:rsid w:val="00406EEC"/>
    <w:rsid w:val="00407744"/>
    <w:rsid w:val="004077DA"/>
    <w:rsid w:val="004079B2"/>
    <w:rsid w:val="00407BB9"/>
    <w:rsid w:val="0041003F"/>
    <w:rsid w:val="00410ACD"/>
    <w:rsid w:val="00410E6B"/>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4AF"/>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820"/>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DD2"/>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5ADB"/>
    <w:rsid w:val="0048603B"/>
    <w:rsid w:val="004864D1"/>
    <w:rsid w:val="004866FC"/>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7DD"/>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F48"/>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21E"/>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0E"/>
    <w:rsid w:val="004D251F"/>
    <w:rsid w:val="004D26FD"/>
    <w:rsid w:val="004D2AAD"/>
    <w:rsid w:val="004D35B3"/>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2F9"/>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5E8D"/>
    <w:rsid w:val="004E606C"/>
    <w:rsid w:val="004E6445"/>
    <w:rsid w:val="004E66B3"/>
    <w:rsid w:val="004E6AF7"/>
    <w:rsid w:val="004E6C22"/>
    <w:rsid w:val="004E7738"/>
    <w:rsid w:val="004E7AC1"/>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6907"/>
    <w:rsid w:val="004F73AD"/>
    <w:rsid w:val="004F73FB"/>
    <w:rsid w:val="004F751B"/>
    <w:rsid w:val="004F768B"/>
    <w:rsid w:val="004F7BFF"/>
    <w:rsid w:val="005003FA"/>
    <w:rsid w:val="00500B8C"/>
    <w:rsid w:val="005012C5"/>
    <w:rsid w:val="005017C0"/>
    <w:rsid w:val="00501881"/>
    <w:rsid w:val="00501E39"/>
    <w:rsid w:val="00502DA2"/>
    <w:rsid w:val="00502E1B"/>
    <w:rsid w:val="00502F43"/>
    <w:rsid w:val="0050355F"/>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5A5"/>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578"/>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2C82"/>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BB"/>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450D"/>
    <w:rsid w:val="00584FCD"/>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0C9D"/>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89A"/>
    <w:rsid w:val="005D5D49"/>
    <w:rsid w:val="005D5EC5"/>
    <w:rsid w:val="005D64DA"/>
    <w:rsid w:val="005D6FF4"/>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59D0"/>
    <w:rsid w:val="005E63B2"/>
    <w:rsid w:val="005E654B"/>
    <w:rsid w:val="005E67E2"/>
    <w:rsid w:val="005E6947"/>
    <w:rsid w:val="005E6E3C"/>
    <w:rsid w:val="005E702D"/>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766"/>
    <w:rsid w:val="006269D2"/>
    <w:rsid w:val="00626D7E"/>
    <w:rsid w:val="006270D4"/>
    <w:rsid w:val="006271B3"/>
    <w:rsid w:val="006271FC"/>
    <w:rsid w:val="00627EC5"/>
    <w:rsid w:val="0063015E"/>
    <w:rsid w:val="006305B9"/>
    <w:rsid w:val="00630876"/>
    <w:rsid w:val="006314E9"/>
    <w:rsid w:val="00631622"/>
    <w:rsid w:val="00631B28"/>
    <w:rsid w:val="00632474"/>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47AC"/>
    <w:rsid w:val="006450C1"/>
    <w:rsid w:val="006457A5"/>
    <w:rsid w:val="00645BC8"/>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2E3"/>
    <w:rsid w:val="006957B1"/>
    <w:rsid w:val="00695E15"/>
    <w:rsid w:val="00696111"/>
    <w:rsid w:val="006961B7"/>
    <w:rsid w:val="0069687F"/>
    <w:rsid w:val="00696E42"/>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2A0"/>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198"/>
    <w:rsid w:val="006D1488"/>
    <w:rsid w:val="006D1674"/>
    <w:rsid w:val="006D1B0A"/>
    <w:rsid w:val="006D201B"/>
    <w:rsid w:val="006D2023"/>
    <w:rsid w:val="006D2625"/>
    <w:rsid w:val="006D269E"/>
    <w:rsid w:val="006D29AE"/>
    <w:rsid w:val="006D2AB4"/>
    <w:rsid w:val="006D2B42"/>
    <w:rsid w:val="006D2CA2"/>
    <w:rsid w:val="006D2D7F"/>
    <w:rsid w:val="006D3972"/>
    <w:rsid w:val="006D3A13"/>
    <w:rsid w:val="006D4392"/>
    <w:rsid w:val="006D475D"/>
    <w:rsid w:val="006D4A76"/>
    <w:rsid w:val="006D4D7E"/>
    <w:rsid w:val="006D5009"/>
    <w:rsid w:val="006D5B86"/>
    <w:rsid w:val="006D6201"/>
    <w:rsid w:val="006D6958"/>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D44"/>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704"/>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00"/>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A84"/>
    <w:rsid w:val="00736B73"/>
    <w:rsid w:val="00736C06"/>
    <w:rsid w:val="00737040"/>
    <w:rsid w:val="00737138"/>
    <w:rsid w:val="00737AD2"/>
    <w:rsid w:val="00740052"/>
    <w:rsid w:val="007400E8"/>
    <w:rsid w:val="00740129"/>
    <w:rsid w:val="00740238"/>
    <w:rsid w:val="00740494"/>
    <w:rsid w:val="00740531"/>
    <w:rsid w:val="00740AFD"/>
    <w:rsid w:val="00740BC3"/>
    <w:rsid w:val="00741046"/>
    <w:rsid w:val="007410AA"/>
    <w:rsid w:val="00741570"/>
    <w:rsid w:val="007416A3"/>
    <w:rsid w:val="00741AB6"/>
    <w:rsid w:val="00742EDD"/>
    <w:rsid w:val="007431A4"/>
    <w:rsid w:val="0074343D"/>
    <w:rsid w:val="00743F63"/>
    <w:rsid w:val="007440B7"/>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6A"/>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0B0"/>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5D9E"/>
    <w:rsid w:val="007F632A"/>
    <w:rsid w:val="007F75A8"/>
    <w:rsid w:val="0080087A"/>
    <w:rsid w:val="00800B69"/>
    <w:rsid w:val="00800E91"/>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D8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2C94"/>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1EA1"/>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1E4"/>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1C4"/>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65E"/>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3D4C"/>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9CC"/>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BEE"/>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421"/>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3EF"/>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71E"/>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6CF"/>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970"/>
    <w:rsid w:val="00A11B39"/>
    <w:rsid w:val="00A11C34"/>
    <w:rsid w:val="00A1276A"/>
    <w:rsid w:val="00A127A4"/>
    <w:rsid w:val="00A12A42"/>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6EEF"/>
    <w:rsid w:val="00A476EF"/>
    <w:rsid w:val="00A50508"/>
    <w:rsid w:val="00A506A9"/>
    <w:rsid w:val="00A50948"/>
    <w:rsid w:val="00A51621"/>
    <w:rsid w:val="00A51681"/>
    <w:rsid w:val="00A516D3"/>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170"/>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835"/>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12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10F"/>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5D"/>
    <w:rsid w:val="00AD43BD"/>
    <w:rsid w:val="00AD48BB"/>
    <w:rsid w:val="00AD5AF1"/>
    <w:rsid w:val="00AD5D99"/>
    <w:rsid w:val="00AD6290"/>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4AE7"/>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692"/>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52B"/>
    <w:rsid w:val="00B139D9"/>
    <w:rsid w:val="00B13AD8"/>
    <w:rsid w:val="00B13B6A"/>
    <w:rsid w:val="00B13B9C"/>
    <w:rsid w:val="00B143EA"/>
    <w:rsid w:val="00B14439"/>
    <w:rsid w:val="00B1458C"/>
    <w:rsid w:val="00B1466A"/>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927"/>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1F9"/>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39AF"/>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3C"/>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9BE"/>
    <w:rsid w:val="00B84E72"/>
    <w:rsid w:val="00B8508B"/>
    <w:rsid w:val="00B8513C"/>
    <w:rsid w:val="00B85167"/>
    <w:rsid w:val="00B85A5E"/>
    <w:rsid w:val="00B85D72"/>
    <w:rsid w:val="00B861FC"/>
    <w:rsid w:val="00B86264"/>
    <w:rsid w:val="00B863AE"/>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6B"/>
    <w:rsid w:val="00B94EB1"/>
    <w:rsid w:val="00B955DF"/>
    <w:rsid w:val="00B95A11"/>
    <w:rsid w:val="00B95F4B"/>
    <w:rsid w:val="00B95FBB"/>
    <w:rsid w:val="00B96406"/>
    <w:rsid w:val="00B9650D"/>
    <w:rsid w:val="00B966F1"/>
    <w:rsid w:val="00B96947"/>
    <w:rsid w:val="00B97192"/>
    <w:rsid w:val="00B97419"/>
    <w:rsid w:val="00B97504"/>
    <w:rsid w:val="00B97505"/>
    <w:rsid w:val="00B97883"/>
    <w:rsid w:val="00B9789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6EB6"/>
    <w:rsid w:val="00BB79B4"/>
    <w:rsid w:val="00BC0183"/>
    <w:rsid w:val="00BC07E0"/>
    <w:rsid w:val="00BC0A60"/>
    <w:rsid w:val="00BC0EA3"/>
    <w:rsid w:val="00BC16E6"/>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436"/>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54B"/>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D16"/>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381"/>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4D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374"/>
    <w:rsid w:val="00C56191"/>
    <w:rsid w:val="00C563FC"/>
    <w:rsid w:val="00C569C1"/>
    <w:rsid w:val="00C56A7E"/>
    <w:rsid w:val="00C56E89"/>
    <w:rsid w:val="00C56EB4"/>
    <w:rsid w:val="00C574EA"/>
    <w:rsid w:val="00C578C7"/>
    <w:rsid w:val="00C57CC3"/>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487"/>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8BD"/>
    <w:rsid w:val="00CA7A71"/>
    <w:rsid w:val="00CA7AC5"/>
    <w:rsid w:val="00CA7DD3"/>
    <w:rsid w:val="00CA7ED0"/>
    <w:rsid w:val="00CA7F00"/>
    <w:rsid w:val="00CB022E"/>
    <w:rsid w:val="00CB05C2"/>
    <w:rsid w:val="00CB0700"/>
    <w:rsid w:val="00CB0D34"/>
    <w:rsid w:val="00CB14A3"/>
    <w:rsid w:val="00CB1932"/>
    <w:rsid w:val="00CB1A69"/>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2F0"/>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71"/>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671"/>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1DD8"/>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0CFE"/>
    <w:rsid w:val="00D014AE"/>
    <w:rsid w:val="00D01A35"/>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BEF"/>
    <w:rsid w:val="00D36C25"/>
    <w:rsid w:val="00D36CAC"/>
    <w:rsid w:val="00D371D0"/>
    <w:rsid w:val="00D375BF"/>
    <w:rsid w:val="00D37DF9"/>
    <w:rsid w:val="00D400A6"/>
    <w:rsid w:val="00D4064B"/>
    <w:rsid w:val="00D41106"/>
    <w:rsid w:val="00D41507"/>
    <w:rsid w:val="00D41671"/>
    <w:rsid w:val="00D41799"/>
    <w:rsid w:val="00D418AC"/>
    <w:rsid w:val="00D41D47"/>
    <w:rsid w:val="00D41E50"/>
    <w:rsid w:val="00D422A1"/>
    <w:rsid w:val="00D43343"/>
    <w:rsid w:val="00D43A22"/>
    <w:rsid w:val="00D43BA9"/>
    <w:rsid w:val="00D43DD3"/>
    <w:rsid w:val="00D440CC"/>
    <w:rsid w:val="00D4422E"/>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20A"/>
    <w:rsid w:val="00D52356"/>
    <w:rsid w:val="00D526C7"/>
    <w:rsid w:val="00D52747"/>
    <w:rsid w:val="00D52767"/>
    <w:rsid w:val="00D527D8"/>
    <w:rsid w:val="00D533BA"/>
    <w:rsid w:val="00D53CF7"/>
    <w:rsid w:val="00D53E8C"/>
    <w:rsid w:val="00D53FB7"/>
    <w:rsid w:val="00D546AD"/>
    <w:rsid w:val="00D5480B"/>
    <w:rsid w:val="00D54A1B"/>
    <w:rsid w:val="00D54AF1"/>
    <w:rsid w:val="00D54E64"/>
    <w:rsid w:val="00D5530D"/>
    <w:rsid w:val="00D55B77"/>
    <w:rsid w:val="00D5625A"/>
    <w:rsid w:val="00D564D8"/>
    <w:rsid w:val="00D566DF"/>
    <w:rsid w:val="00D56E22"/>
    <w:rsid w:val="00D57CB6"/>
    <w:rsid w:val="00D60074"/>
    <w:rsid w:val="00D60251"/>
    <w:rsid w:val="00D607A2"/>
    <w:rsid w:val="00D60E3C"/>
    <w:rsid w:val="00D610BA"/>
    <w:rsid w:val="00D611EE"/>
    <w:rsid w:val="00D61478"/>
    <w:rsid w:val="00D61554"/>
    <w:rsid w:val="00D618FA"/>
    <w:rsid w:val="00D61DE5"/>
    <w:rsid w:val="00D62461"/>
    <w:rsid w:val="00D62890"/>
    <w:rsid w:val="00D62A02"/>
    <w:rsid w:val="00D62B91"/>
    <w:rsid w:val="00D62CD2"/>
    <w:rsid w:val="00D632B7"/>
    <w:rsid w:val="00D63DFC"/>
    <w:rsid w:val="00D64204"/>
    <w:rsid w:val="00D642C4"/>
    <w:rsid w:val="00D653C4"/>
    <w:rsid w:val="00D6540E"/>
    <w:rsid w:val="00D65AEB"/>
    <w:rsid w:val="00D6610B"/>
    <w:rsid w:val="00D66DEF"/>
    <w:rsid w:val="00D66EEC"/>
    <w:rsid w:val="00D67464"/>
    <w:rsid w:val="00D67770"/>
    <w:rsid w:val="00D67B93"/>
    <w:rsid w:val="00D67EF3"/>
    <w:rsid w:val="00D71480"/>
    <w:rsid w:val="00D71517"/>
    <w:rsid w:val="00D71739"/>
    <w:rsid w:val="00D7177B"/>
    <w:rsid w:val="00D71AEC"/>
    <w:rsid w:val="00D71F23"/>
    <w:rsid w:val="00D7223A"/>
    <w:rsid w:val="00D72581"/>
    <w:rsid w:val="00D72689"/>
    <w:rsid w:val="00D7271E"/>
    <w:rsid w:val="00D72937"/>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4AF0"/>
    <w:rsid w:val="00D74ECD"/>
    <w:rsid w:val="00D75113"/>
    <w:rsid w:val="00D756C2"/>
    <w:rsid w:val="00D758D1"/>
    <w:rsid w:val="00D75992"/>
    <w:rsid w:val="00D75F1C"/>
    <w:rsid w:val="00D75F5E"/>
    <w:rsid w:val="00D76259"/>
    <w:rsid w:val="00D76CB4"/>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682D"/>
    <w:rsid w:val="00D869A7"/>
    <w:rsid w:val="00D86B82"/>
    <w:rsid w:val="00D86DB5"/>
    <w:rsid w:val="00D87332"/>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791"/>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ADE"/>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B8C"/>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4C"/>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6F3"/>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69D4"/>
    <w:rsid w:val="00E0755D"/>
    <w:rsid w:val="00E07710"/>
    <w:rsid w:val="00E07E0D"/>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78"/>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68E1"/>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98"/>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67EAC"/>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ACE"/>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2CC3"/>
    <w:rsid w:val="00E9364E"/>
    <w:rsid w:val="00E9369B"/>
    <w:rsid w:val="00E93DDF"/>
    <w:rsid w:val="00E947D0"/>
    <w:rsid w:val="00E94D77"/>
    <w:rsid w:val="00E94F26"/>
    <w:rsid w:val="00E954FF"/>
    <w:rsid w:val="00E95629"/>
    <w:rsid w:val="00E958A5"/>
    <w:rsid w:val="00E96229"/>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189"/>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52C"/>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6AA9"/>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4FD1"/>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B38"/>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73D"/>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B42"/>
    <w:rsid w:val="00F47011"/>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478"/>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CE8"/>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2E3"/>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068"/>
    <w:rsid w:val="00F9126A"/>
    <w:rsid w:val="00F913D6"/>
    <w:rsid w:val="00F915EF"/>
    <w:rsid w:val="00F91A00"/>
    <w:rsid w:val="00F92094"/>
    <w:rsid w:val="00F9238B"/>
    <w:rsid w:val="00F93087"/>
    <w:rsid w:val="00F930EF"/>
    <w:rsid w:val="00F9354C"/>
    <w:rsid w:val="00F93C50"/>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2BB"/>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02"/>
    <w:rsid w:val="00FD40A0"/>
    <w:rsid w:val="00FD41F6"/>
    <w:rsid w:val="00FD4458"/>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2E34"/>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0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1E6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8225656">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59518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55839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3822075">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7538225">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0392046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958857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01657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TOLUCA/art_92_xliii_a.web?token=03AFY_a8XDj69eIHH0lYo4PL75Lt5bXyBevqfvVetE7L7r4pSRKcaF4Z7kcuOC9Hv5qotW74JoR0lH1GhmhVSLp1vF_hyxvLMp_2Lrnkn7wWw-S6inSanf0-QMZR8fZcNN1RULIGdsKAeUh-0a1zIlwyu2tZvK8vgok2F6-c0Os28TDTfZdJQlRDcNbGMtvS9sgNhpTq96mTdlO8T0eQa3U5Zn_xS94eUnIU0g7NIU1BqgbH7syUL8oQcjbK1-23lDEYE9h7TnxxoavrWxGgWGdlbg6VsqxD3_0cj2CjWU_2JHJCvJYoUom3rUSGbNrFKNSh1Jx-HK-FL6TIAy9dVvJMWC8GFgXDCNxxQI_gqVGrnz0Wl7aJTOREjRwK5fWBjTO6SpU8b4BKNUoeACWx35_iiCsfaDlVpbI3aWM44gE6nSpWpeu3Us1nGsj1n3pnVhVJ05VDtZIrClPuMJrSEer95eDlScdDO4absxVcSkpOE6ZZqT7l70vwbfC6UkRQDhCKxMVDiU_uKSLYKmzQtsccNGIA8Ha21KAlCO6d_4OiCNnKSTTQZrXHJKkFCw_fum079VlOQXETQ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57C8F-621A-448F-8082-A5BD821F1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44</Pages>
  <Words>10491</Words>
  <Characters>57702</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2023-02-17T16:35:00Z</cp:lastPrinted>
  <dcterms:created xsi:type="dcterms:W3CDTF">2023-02-09T20:29:00Z</dcterms:created>
  <dcterms:modified xsi:type="dcterms:W3CDTF">2023-03-07T00:10:00Z</dcterms:modified>
</cp:coreProperties>
</file>