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F2C0C" w14:textId="13306B51"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E21494">
        <w:rPr>
          <w:rFonts w:eastAsia="Palatino Linotype" w:cs="Palatino Linotype"/>
          <w:color w:val="000000"/>
          <w:szCs w:val="24"/>
        </w:rPr>
        <w:t xml:space="preserve">México, </w:t>
      </w:r>
      <w:r w:rsidR="000D2E93" w:rsidRPr="00E21494">
        <w:rPr>
          <w:rFonts w:eastAsia="Palatino Linotype" w:cs="Palatino Linotype"/>
          <w:color w:val="000000"/>
          <w:szCs w:val="24"/>
        </w:rPr>
        <w:t>a</w:t>
      </w:r>
      <w:r w:rsidR="00044661">
        <w:rPr>
          <w:rFonts w:eastAsia="Palatino Linotype" w:cs="Palatino Linotype"/>
          <w:color w:val="000000"/>
          <w:szCs w:val="24"/>
        </w:rPr>
        <w:t xml:space="preserve"> trece de diciembre </w:t>
      </w:r>
      <w:r w:rsidR="006C7E69" w:rsidRPr="00E21494">
        <w:rPr>
          <w:rFonts w:eastAsia="Palatino Linotype" w:cs="Palatino Linotype"/>
          <w:color w:val="000000"/>
          <w:szCs w:val="24"/>
        </w:rPr>
        <w:t>de dos</w:t>
      </w:r>
      <w:r w:rsidR="006C7E69" w:rsidRPr="00875B7E">
        <w:rPr>
          <w:rFonts w:eastAsia="Palatino Linotype" w:cs="Palatino Linotype"/>
          <w:color w:val="000000"/>
          <w:szCs w:val="24"/>
        </w:rPr>
        <w:t xml:space="preserve"> mil veintitrés</w:t>
      </w:r>
      <w:r w:rsidR="001C1BF4" w:rsidRPr="00875B7E">
        <w:rPr>
          <w:rFonts w:eastAsia="Palatino Linotype" w:cs="Palatino Linotype"/>
          <w:color w:val="000000"/>
          <w:szCs w:val="24"/>
        </w:rPr>
        <w:t>.</w:t>
      </w:r>
    </w:p>
    <w:p w14:paraId="60399B74"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57F068A1"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b/>
          <w:color w:val="000000"/>
          <w:szCs w:val="24"/>
        </w:rPr>
        <w:t>VISTO</w:t>
      </w:r>
      <w:r w:rsidRPr="00875B7E">
        <w:rPr>
          <w:rFonts w:eastAsia="Palatino Linotype" w:cs="Palatino Linotype"/>
          <w:color w:val="000000"/>
          <w:szCs w:val="24"/>
        </w:rPr>
        <w:t xml:space="preserve"> el expediente electrónico formado con motivo del recurso de revisión número </w:t>
      </w:r>
      <w:r w:rsidR="008D4CC6">
        <w:rPr>
          <w:rFonts w:eastAsia="Palatino Linotype" w:cs="Palatino Linotype"/>
          <w:b/>
          <w:color w:val="000000"/>
          <w:szCs w:val="24"/>
        </w:rPr>
        <w:t>0</w:t>
      </w:r>
      <w:r w:rsidR="00897E87">
        <w:rPr>
          <w:rFonts w:eastAsia="Palatino Linotype" w:cs="Palatino Linotype"/>
          <w:b/>
          <w:color w:val="000000"/>
          <w:szCs w:val="24"/>
        </w:rPr>
        <w:t>151</w:t>
      </w:r>
      <w:r w:rsidR="00F828C8">
        <w:rPr>
          <w:rFonts w:eastAsia="Palatino Linotype" w:cs="Palatino Linotype"/>
          <w:b/>
          <w:color w:val="000000"/>
          <w:szCs w:val="24"/>
        </w:rPr>
        <w:t>5</w:t>
      </w:r>
      <w:r w:rsidR="008D4CC6">
        <w:rPr>
          <w:rFonts w:eastAsia="Palatino Linotype" w:cs="Palatino Linotype"/>
          <w:b/>
          <w:color w:val="000000"/>
          <w:szCs w:val="24"/>
        </w:rPr>
        <w:t>/</w:t>
      </w:r>
      <w:proofErr w:type="spellStart"/>
      <w:r w:rsidR="008D4CC6">
        <w:rPr>
          <w:rFonts w:eastAsia="Palatino Linotype" w:cs="Palatino Linotype"/>
          <w:b/>
          <w:color w:val="000000"/>
          <w:szCs w:val="24"/>
        </w:rPr>
        <w:t>INFOEM</w:t>
      </w:r>
      <w:proofErr w:type="spellEnd"/>
      <w:r w:rsidR="008D4CC6">
        <w:rPr>
          <w:rFonts w:eastAsia="Palatino Linotype" w:cs="Palatino Linotype"/>
          <w:b/>
          <w:color w:val="000000"/>
          <w:szCs w:val="24"/>
        </w:rPr>
        <w:t>/IP/</w:t>
      </w:r>
      <w:proofErr w:type="spellStart"/>
      <w:r w:rsidR="008D4CC6">
        <w:rPr>
          <w:rFonts w:eastAsia="Palatino Linotype" w:cs="Palatino Linotype"/>
          <w:b/>
          <w:color w:val="000000"/>
          <w:szCs w:val="24"/>
        </w:rPr>
        <w:t>RR</w:t>
      </w:r>
      <w:proofErr w:type="spellEnd"/>
      <w:r w:rsidR="008D4CC6">
        <w:rPr>
          <w:rFonts w:eastAsia="Palatino Linotype" w:cs="Palatino Linotype"/>
          <w:b/>
          <w:color w:val="000000"/>
          <w:szCs w:val="24"/>
        </w:rPr>
        <w:t>/2023</w:t>
      </w:r>
      <w:r w:rsidR="00B54BC7" w:rsidRPr="00875B7E">
        <w:rPr>
          <w:rFonts w:eastAsia="Palatino Linotype" w:cs="Palatino Linotype"/>
          <w:color w:val="000000"/>
          <w:szCs w:val="24"/>
        </w:rPr>
        <w:t>, interpuesto po</w:t>
      </w:r>
      <w:r w:rsidR="00430C63" w:rsidRPr="00875B7E">
        <w:rPr>
          <w:rFonts w:eastAsia="Palatino Linotype" w:cs="Palatino Linotype"/>
          <w:color w:val="000000"/>
          <w:szCs w:val="24"/>
        </w:rPr>
        <w:t xml:space="preserve">r </w:t>
      </w:r>
      <w:proofErr w:type="spellStart"/>
      <w:r w:rsidR="00EA134F">
        <w:rPr>
          <w:rFonts w:eastAsia="Palatino Linotype" w:cs="Palatino Linotype"/>
          <w:b/>
          <w:bCs/>
          <w:color w:val="000000"/>
          <w:szCs w:val="24"/>
        </w:rPr>
        <w:t>XXXXXXX</w:t>
      </w:r>
      <w:proofErr w:type="spellEnd"/>
      <w:r w:rsidR="0070042E">
        <w:rPr>
          <w:rFonts w:eastAsia="Palatino Linotype" w:cs="Palatino Linotype"/>
          <w:color w:val="000000"/>
          <w:szCs w:val="24"/>
        </w:rPr>
        <w:t>, en lo sucesivo el</w:t>
      </w:r>
      <w:r w:rsidR="00B54BC7" w:rsidRPr="00875B7E">
        <w:rPr>
          <w:rFonts w:eastAsia="Palatino Linotype" w:cs="Palatino Linotype"/>
          <w:color w:val="000000"/>
          <w:szCs w:val="24"/>
        </w:rPr>
        <w:t xml:space="preserve"> </w:t>
      </w:r>
      <w:r w:rsidRPr="00875B7E">
        <w:rPr>
          <w:rFonts w:eastAsia="Palatino Linotype" w:cs="Palatino Linotype"/>
          <w:b/>
          <w:color w:val="000000"/>
          <w:szCs w:val="24"/>
        </w:rPr>
        <w:t>Recurrente</w:t>
      </w:r>
      <w:r w:rsidRPr="00875B7E">
        <w:rPr>
          <w:rFonts w:eastAsia="Palatino Linotype" w:cs="Palatino Linotype"/>
          <w:color w:val="000000"/>
          <w:szCs w:val="24"/>
        </w:rPr>
        <w:t>, en contra de la respuesta d</w:t>
      </w:r>
      <w:r w:rsidR="00165CA1" w:rsidRPr="00875B7E">
        <w:rPr>
          <w:rFonts w:eastAsia="Palatino Linotype" w:cs="Palatino Linotype"/>
          <w:color w:val="000000"/>
          <w:szCs w:val="24"/>
        </w:rPr>
        <w:t>e</w:t>
      </w:r>
      <w:r w:rsidR="00773EA2">
        <w:rPr>
          <w:rFonts w:eastAsia="Palatino Linotype" w:cs="Palatino Linotype"/>
          <w:color w:val="000000"/>
          <w:szCs w:val="24"/>
        </w:rPr>
        <w:t xml:space="preserve"> </w:t>
      </w:r>
      <w:r w:rsidR="00FF35B6" w:rsidRPr="00875B7E">
        <w:rPr>
          <w:rFonts w:eastAsia="Palatino Linotype" w:cs="Palatino Linotype"/>
          <w:color w:val="000000"/>
          <w:szCs w:val="24"/>
        </w:rPr>
        <w:t>l</w:t>
      </w:r>
      <w:r w:rsidR="00773EA2">
        <w:rPr>
          <w:rFonts w:eastAsia="Palatino Linotype" w:cs="Palatino Linotype"/>
          <w:color w:val="000000"/>
          <w:szCs w:val="24"/>
        </w:rPr>
        <w:t>a</w:t>
      </w:r>
      <w:r w:rsidRPr="00875B7E">
        <w:rPr>
          <w:rFonts w:eastAsia="Palatino Linotype" w:cs="Palatino Linotype"/>
          <w:color w:val="000000"/>
          <w:szCs w:val="24"/>
        </w:rPr>
        <w:t xml:space="preserve"> </w:t>
      </w:r>
      <w:r w:rsidR="00897E87">
        <w:rPr>
          <w:rFonts w:eastAsia="Palatino Linotype" w:cs="Palatino Linotype"/>
          <w:b/>
          <w:color w:val="000000"/>
          <w:szCs w:val="24"/>
        </w:rPr>
        <w:t>Secretaría de Educación</w:t>
      </w:r>
      <w:r w:rsidR="0051074E" w:rsidRPr="00875B7E">
        <w:rPr>
          <w:rFonts w:eastAsia="Palatino Linotype" w:cs="Palatino Linotype"/>
          <w:color w:val="000000"/>
          <w:szCs w:val="24"/>
        </w:rPr>
        <w:t xml:space="preserve">, </w:t>
      </w:r>
      <w:r w:rsidRPr="00875B7E">
        <w:rPr>
          <w:rFonts w:eastAsia="Palatino Linotype" w:cs="Palatino Linotype"/>
          <w:color w:val="000000"/>
          <w:szCs w:val="24"/>
        </w:rPr>
        <w:t>en lo subsecuente</w:t>
      </w:r>
      <w:r w:rsidRPr="00875B7E">
        <w:rPr>
          <w:rFonts w:eastAsia="Palatino Linotype" w:cs="Palatino Linotype"/>
          <w:b/>
          <w:color w:val="000000"/>
          <w:szCs w:val="24"/>
        </w:rPr>
        <w:t xml:space="preserve"> </w:t>
      </w:r>
      <w:r w:rsidRPr="00875B7E">
        <w:rPr>
          <w:rFonts w:eastAsia="Palatino Linotype" w:cs="Palatino Linotype"/>
          <w:color w:val="000000"/>
          <w:szCs w:val="24"/>
        </w:rPr>
        <w:t>el</w:t>
      </w:r>
      <w:r w:rsidRPr="00875B7E">
        <w:rPr>
          <w:rFonts w:eastAsia="Palatino Linotype" w:cs="Palatino Linotype"/>
          <w:b/>
          <w:color w:val="000000"/>
          <w:szCs w:val="24"/>
        </w:rPr>
        <w:t xml:space="preserve"> Sujeto Obligado, </w:t>
      </w:r>
      <w:r w:rsidRPr="00875B7E">
        <w:rPr>
          <w:rFonts w:eastAsia="Palatino Linotype" w:cs="Palatino Linotype"/>
          <w:color w:val="000000"/>
          <w:szCs w:val="24"/>
        </w:rPr>
        <w:t>se procede a dictar la presente resolución.</w:t>
      </w:r>
    </w:p>
    <w:p w14:paraId="098603B2" w14:textId="77777777" w:rsidR="008E24B6" w:rsidRPr="00875B7E" w:rsidRDefault="008E24B6"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6922F5" w:rsidRDefault="00A970D5" w:rsidP="006922F5">
      <w:pPr>
        <w:pStyle w:val="Ttulo2"/>
        <w:rPr>
          <w:rFonts w:eastAsia="Palatino Linotype"/>
        </w:rPr>
      </w:pPr>
      <w:r w:rsidRPr="006922F5">
        <w:rPr>
          <w:rFonts w:eastAsia="Palatino Linotype"/>
        </w:rPr>
        <w:t>PRIMERO. De la Solicitud de Información.</w:t>
      </w:r>
    </w:p>
    <w:p w14:paraId="3CB9963A" w14:textId="0133CAB1" w:rsidR="00305568" w:rsidRPr="006922F5" w:rsidRDefault="00305568" w:rsidP="00305568">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Con fecha </w:t>
      </w:r>
      <w:r w:rsidR="00897E87">
        <w:rPr>
          <w:rFonts w:eastAsia="Palatino Linotype" w:cs="Palatino Linotype"/>
          <w:color w:val="000000"/>
          <w:szCs w:val="24"/>
        </w:rPr>
        <w:t xml:space="preserve">catorce de marzo </w:t>
      </w:r>
      <w:r>
        <w:rPr>
          <w:rFonts w:eastAsia="Palatino Linotype" w:cs="Palatino Linotype"/>
          <w:color w:val="000000"/>
          <w:szCs w:val="24"/>
        </w:rPr>
        <w:t>de dos mil veintitrés</w:t>
      </w:r>
      <w:r w:rsidRPr="006922F5">
        <w:rPr>
          <w:rFonts w:eastAsia="Palatino Linotype" w:cs="Palatino Linotype"/>
          <w:color w:val="000000"/>
          <w:szCs w:val="24"/>
        </w:rPr>
        <w:t xml:space="preserve">, </w:t>
      </w:r>
      <w:r w:rsidR="0070042E">
        <w:rPr>
          <w:rFonts w:eastAsia="Palatino Linotype" w:cs="Palatino Linotype"/>
          <w:color w:val="000000"/>
          <w:szCs w:val="24"/>
        </w:rPr>
        <w:t>el</w:t>
      </w:r>
      <w:r w:rsidRPr="006922F5">
        <w:rPr>
          <w:rFonts w:eastAsia="Palatino Linotype" w:cs="Palatino Linotype"/>
          <w:color w:val="000000"/>
          <w:szCs w:val="24"/>
        </w:rPr>
        <w:t xml:space="preserve"> Recurrente presentó </w:t>
      </w:r>
      <w:r>
        <w:rPr>
          <w:rFonts w:eastAsia="Palatino Linotype" w:cs="Palatino Linotype"/>
          <w:color w:val="000000"/>
          <w:szCs w:val="24"/>
        </w:rPr>
        <w:t xml:space="preserve">una solicitud de información </w:t>
      </w:r>
      <w:r w:rsidR="00897E87">
        <w:rPr>
          <w:rFonts w:eastAsia="Palatino Linotype" w:cs="Palatino Linotype"/>
          <w:color w:val="000000"/>
          <w:szCs w:val="24"/>
        </w:rPr>
        <w:t xml:space="preserve">mediante la Plataforma Nacional de Transparencia </w:t>
      </w:r>
      <w:r>
        <w:rPr>
          <w:rFonts w:eastAsia="Palatino Linotype" w:cs="Palatino Linotype"/>
          <w:color w:val="000000"/>
          <w:szCs w:val="24"/>
        </w:rPr>
        <w:t xml:space="preserve">que fue registrada en </w:t>
      </w:r>
      <w:r w:rsidRPr="006922F5">
        <w:rPr>
          <w:rFonts w:eastAsia="Palatino Linotype" w:cs="Palatino Linotype"/>
          <w:color w:val="000000"/>
          <w:szCs w:val="24"/>
        </w:rPr>
        <w:t xml:space="preserve">el Sistema de Acceso a la </w:t>
      </w:r>
      <w:r>
        <w:rPr>
          <w:rFonts w:eastAsia="Palatino Linotype" w:cs="Palatino Linotype"/>
          <w:color w:val="000000"/>
          <w:szCs w:val="24"/>
        </w:rPr>
        <w:t>Información Mexiquense (SAIMEX)</w:t>
      </w:r>
      <w:r w:rsidRPr="006922F5">
        <w:rPr>
          <w:rFonts w:eastAsia="Palatino Linotype" w:cs="Palatino Linotype"/>
          <w:color w:val="000000"/>
          <w:szCs w:val="24"/>
        </w:rPr>
        <w:t xml:space="preserve"> con el número de expediente</w:t>
      </w:r>
      <w:r w:rsidRPr="006922F5">
        <w:rPr>
          <w:rFonts w:eastAsia="Palatino Linotype" w:cs="Palatino Linotype"/>
          <w:b/>
          <w:color w:val="000000"/>
          <w:szCs w:val="24"/>
        </w:rPr>
        <w:t xml:space="preserve"> </w:t>
      </w:r>
      <w:r w:rsidR="00897E87" w:rsidRPr="00897E87">
        <w:rPr>
          <w:rFonts w:eastAsia="Palatino Linotype" w:cs="Palatino Linotype"/>
          <w:b/>
          <w:bCs/>
          <w:color w:val="000000"/>
          <w:szCs w:val="24"/>
        </w:rPr>
        <w:t>00324/SE/IP/2023</w:t>
      </w:r>
      <w:r w:rsidRPr="006922F5">
        <w:rPr>
          <w:rFonts w:eastAsia="Palatino Linotype" w:cs="Palatino Linotype"/>
          <w:color w:val="000000"/>
          <w:szCs w:val="24"/>
        </w:rPr>
        <w:t>,</w:t>
      </w:r>
      <w:r w:rsidRPr="006922F5">
        <w:rPr>
          <w:rFonts w:eastAsia="Palatino Linotype" w:cs="Palatino Linotype"/>
          <w:b/>
          <w:color w:val="000000"/>
          <w:szCs w:val="24"/>
        </w:rPr>
        <w:t xml:space="preserve"> </w:t>
      </w:r>
      <w:r w:rsidRPr="006922F5">
        <w:rPr>
          <w:rFonts w:eastAsia="Palatino Linotype" w:cs="Palatino Linotype"/>
          <w:color w:val="000000"/>
          <w:szCs w:val="24"/>
        </w:rPr>
        <w:t>mediante la cual solicitó información en el tenor siguiente:</w:t>
      </w:r>
    </w:p>
    <w:p w14:paraId="36C50B3C" w14:textId="77777777" w:rsidR="00305568" w:rsidRPr="006922F5" w:rsidRDefault="00305568" w:rsidP="00305568">
      <w:pPr>
        <w:pBdr>
          <w:top w:val="nil"/>
          <w:left w:val="nil"/>
          <w:bottom w:val="nil"/>
          <w:right w:val="nil"/>
          <w:between w:val="nil"/>
        </w:pBdr>
        <w:contextualSpacing/>
        <w:rPr>
          <w:rFonts w:eastAsia="Palatino Linotype" w:cs="Palatino Linotype"/>
          <w:color w:val="000000"/>
          <w:sz w:val="21"/>
          <w:szCs w:val="21"/>
        </w:rPr>
      </w:pPr>
    </w:p>
    <w:p w14:paraId="404CC04F" w14:textId="40B4DFC3" w:rsidR="00305568" w:rsidRPr="006922F5" w:rsidRDefault="004C0040" w:rsidP="00305568">
      <w:pPr>
        <w:pStyle w:val="Fundamentos"/>
      </w:pPr>
      <w:r>
        <w:t>«</w:t>
      </w:r>
      <w:r w:rsidR="00897E87" w:rsidRPr="00897E87">
        <w:t>CON BASE AL ARTÍCULO 4, 11 Y 12 DE La Ley de Transparencia, Acceso a la Información Pública y Rendición de Cuentas de la Ciudad de México DONDE INDICA: El Instituto y los sujetos obligados deberán regir su funcionamiento de acuerdo a los principios de certeza, eficacia, imparcialidad, independencia, legalidad, máxima publicidad, objetividad, profesionalismo y transparencia. 1. SOLICITO QUE SE ME PROPORCIONE EL EXPEDIENTIE EN RELACION AL LITIGIO QUE EXISTE ENTRE LA DIRECCION GENERAL DE BACHILLERATO Y EL PLANTEL DENOMINADO "</w:t>
      </w:r>
      <w:proofErr w:type="spellStart"/>
      <w:r w:rsidR="00F96692">
        <w:t>XXXXXXXXXX</w:t>
      </w:r>
      <w:proofErr w:type="spellEnd"/>
      <w:r w:rsidR="00897E87" w:rsidRPr="00897E87">
        <w:t xml:space="preserve"> </w:t>
      </w:r>
      <w:proofErr w:type="spellStart"/>
      <w:r w:rsidR="00F96692">
        <w:t>XXXXXXXXXXXXXXXXXXXXXXXXXXXXXX</w:t>
      </w:r>
      <w:proofErr w:type="spellEnd"/>
      <w:r w:rsidR="00897E87" w:rsidRPr="00897E87">
        <w:t xml:space="preserve">" EN COPIA SIMPLE Y VERSION PUBLICA DONDE NO SE RECONCEN COMO VALIDOS LOS CERTIFICADOS DE BACHILLERATO EMITIDOS POR ESTA INSTITUCION, ESTO CON FUNDAMENTO EN EL ART 6 FRACCION XLIII ART 7 Y 8 DE La Ley de Transparencia, Acceso a la </w:t>
      </w:r>
      <w:r w:rsidR="00897E87" w:rsidRPr="00897E87">
        <w:lastRenderedPageBreak/>
        <w:t xml:space="preserve">Información Pública y Rendición de Cuentas de la Ciudad de México, EN CASO DE NO BRINDARME ESTA VERSION PUBLICA SOLICITO SE ME INFORME DE LAS ULTIMAS ACTUACIONES DE ESTE PROCEDIMIENTO LEGAL, Y CONCOCER DESDE QUE AÑO LA DGB NO RECONOCE ESTOS TITULOS COMO VALIDOS PARA TRAMITAR CEDULAS PROFECIONALES. 2. QUIERO SABER SI POR ESTE LITIGIO ES VALIDO QUE LA DIRECCION GENERAL DE PROFECIONES NO PERMITA TRAMITAR LA CEDULA PROFESIONAL, TODA VES QUE ESTA INSTITUCION AUN SIGE VIGENTE CON SU CCT Y REVOE CORRESPONDIENTE DENTRO DE LAS PAGINAS OFICIALES DE LA SEP EN EL ESTADO DE MEXICO EN EL AÑO 2023, ANEXO IMÁGENES. 3. NECESITO SABER PORQUE EN LAS PAGINAS OFICIALES DE LA SEP DEL EDOMEX SIGUE ESTANDO VIGENTE Y AUTORIZADA AL DIA DE HOY LA </w:t>
      </w:r>
      <w:proofErr w:type="spellStart"/>
      <w:r w:rsidR="00897E87" w:rsidRPr="00897E87">
        <w:t>INSTITUCION</w:t>
      </w:r>
      <w:proofErr w:type="spellEnd"/>
      <w:r w:rsidR="00897E87" w:rsidRPr="00897E87">
        <w:t xml:space="preserve"> DENOMINADA "</w:t>
      </w:r>
      <w:proofErr w:type="spellStart"/>
      <w:r w:rsidR="00F96692">
        <w:t>XXXXXXXX</w:t>
      </w:r>
      <w:proofErr w:type="spellEnd"/>
      <w:r w:rsidR="00897E87" w:rsidRPr="00897E87">
        <w:t xml:space="preserve"> </w:t>
      </w:r>
      <w:proofErr w:type="spellStart"/>
      <w:r w:rsidR="00F96692">
        <w:t>XXXXXXXXXXXXXXXXXXXXXXXXXXXXXXXXX</w:t>
      </w:r>
      <w:proofErr w:type="spellEnd"/>
      <w:r w:rsidR="00897E87" w:rsidRPr="00897E87">
        <w:t xml:space="preserve">" CON SU CCT Y REVOE CORRESPONDIENTE SI NO ESTA AUTOIZADA PARA DAR CLASES O EMITIR CERTIFICADOS SEGÚN LA SEP. ANEXO IMAGENES. 4. POR QUE LA SEP PERMITE QUE SIGAN EMITIENDO CERTIFICADOS SI ESTAN EN UN PORCESO LEGAL QUE PRECISAMENTE INDICA QUE ESTA INSTITUCION NO EMITE CERTIFICADOS VALIDOS. 5. TAMBIEN QUISIERA CONOCER A QUE AREA PERTENECE EL C. EZEQUIEL FLORES PERES, EL CUAL LABORA EN LA DGB, Y QUIESIERA SABER SI EL ESTA FACULTADO PAR CERTIFICAR Y RECOCNOCER COMO OFICIALES, CERTIFICADOS DE BACHILLERATO EMITIDOS POR LA </w:t>
      </w:r>
      <w:proofErr w:type="spellStart"/>
      <w:r w:rsidR="00897E87" w:rsidRPr="00897E87">
        <w:t>INSTITUCION</w:t>
      </w:r>
      <w:proofErr w:type="spellEnd"/>
      <w:r w:rsidR="00897E87" w:rsidRPr="00897E87">
        <w:t xml:space="preserve"> DENOMINADA "</w:t>
      </w:r>
      <w:proofErr w:type="spellStart"/>
      <w:r w:rsidR="00F96692">
        <w:t>XXXXXXXXXXXXXXXXXXXXXXXXXXXX</w:t>
      </w:r>
      <w:proofErr w:type="spellEnd"/>
      <w:r w:rsidR="00F96692">
        <w:t xml:space="preserve"> </w:t>
      </w:r>
      <w:proofErr w:type="spellStart"/>
      <w:r w:rsidR="00F96692">
        <w:t>XXXXXXXXXXX</w:t>
      </w:r>
      <w:proofErr w:type="spellEnd"/>
      <w:r w:rsidR="00897E87" w:rsidRPr="00897E87">
        <w:t xml:space="preserve">". 6. POR ULTIMO LA PREGUNTA ES, EN CASO DE QUE LA INSTITUCION “IDEA” PERDIERA EL LITIGIO, LA SEP RECONOCERA COMO OFICIALES LOS CERTIFICADO DE BACHILLERATO EMITIDOS ANTES DEL LITIGIO O TODOS LOS CERTIFICADOS DE ESTA INSTITUCION QUEDARAN </w:t>
      </w:r>
      <w:proofErr w:type="gramStart"/>
      <w:r w:rsidR="00897E87" w:rsidRPr="00897E87">
        <w:t>INAHIBILITADOS??.</w:t>
      </w:r>
      <w:proofErr w:type="gramEnd"/>
      <w:r w:rsidR="00897E87" w:rsidRPr="00897E87">
        <w:t xml:space="preserve"> RECODERMOS QUE LA LEY NO ES RETORACTIVA CONFORME AL ART 14 CONSTITUCIONAL.</w:t>
      </w:r>
      <w:r>
        <w:t>»</w:t>
      </w:r>
      <w:r w:rsidR="00305568" w:rsidRPr="006922F5">
        <w:t xml:space="preserve"> (Sic)</w:t>
      </w:r>
    </w:p>
    <w:p w14:paraId="5B7A636D" w14:textId="77777777" w:rsidR="00305568" w:rsidRPr="006922F5" w:rsidRDefault="00305568" w:rsidP="00305568">
      <w:pPr>
        <w:pBdr>
          <w:top w:val="nil"/>
          <w:left w:val="nil"/>
          <w:bottom w:val="nil"/>
          <w:right w:val="nil"/>
          <w:between w:val="nil"/>
        </w:pBdr>
        <w:contextualSpacing/>
        <w:rPr>
          <w:rFonts w:eastAsia="Palatino Linotype" w:cs="Palatino Linotype"/>
          <w:color w:val="000000"/>
          <w:sz w:val="21"/>
          <w:szCs w:val="21"/>
        </w:rPr>
      </w:pPr>
    </w:p>
    <w:p w14:paraId="01452671" w14:textId="2DC2BDE6" w:rsidR="00305568" w:rsidRPr="006922F5" w:rsidRDefault="00305568" w:rsidP="00305568">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897E87">
        <w:rPr>
          <w:rFonts w:eastAsia="Palatino Linotype" w:cs="Palatino Linotype"/>
          <w:b/>
          <w:color w:val="000000"/>
          <w:szCs w:val="24"/>
        </w:rPr>
        <w:t>Correo electrónico y copia simple</w:t>
      </w:r>
    </w:p>
    <w:p w14:paraId="54E0685C" w14:textId="77777777" w:rsidR="00305568" w:rsidRDefault="00305568" w:rsidP="00305568">
      <w:pPr>
        <w:pBdr>
          <w:top w:val="nil"/>
          <w:left w:val="nil"/>
          <w:bottom w:val="nil"/>
          <w:right w:val="nil"/>
          <w:between w:val="nil"/>
        </w:pBdr>
        <w:contextualSpacing/>
        <w:rPr>
          <w:rFonts w:eastAsia="Palatino Linotype" w:cs="Palatino Linotype"/>
          <w:color w:val="000000"/>
          <w:szCs w:val="24"/>
        </w:rPr>
      </w:pPr>
    </w:p>
    <w:p w14:paraId="7F812E4A" w14:textId="113E81DC" w:rsidR="004C0040" w:rsidRDefault="004C0040" w:rsidP="00305568">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El Recurrente adjuntó a la solicitud el documento denominado </w:t>
      </w:r>
      <w:r w:rsidRPr="00072EFC">
        <w:rPr>
          <w:rFonts w:eastAsia="Palatino Linotype" w:cs="Palatino Linotype"/>
          <w:b/>
          <w:color w:val="000000"/>
          <w:szCs w:val="24"/>
        </w:rPr>
        <w:t>«Archivo Adjunto a la Solicitud.pdf»</w:t>
      </w:r>
      <w:r>
        <w:rPr>
          <w:rFonts w:eastAsia="Palatino Linotype" w:cs="Palatino Linotype"/>
          <w:color w:val="000000"/>
          <w:szCs w:val="24"/>
        </w:rPr>
        <w:t>, que consiste de capturas de pantalla de la página del Sistema de Consulta de Centros de Trabajo (CCT-SEDUC) en el que se observa el registro del plantel referido en la solicitud.</w:t>
      </w:r>
    </w:p>
    <w:p w14:paraId="19D9CA51" w14:textId="77777777" w:rsidR="004C0040" w:rsidRDefault="004C0040" w:rsidP="00305568">
      <w:pPr>
        <w:pBdr>
          <w:top w:val="nil"/>
          <w:left w:val="nil"/>
          <w:bottom w:val="nil"/>
          <w:right w:val="nil"/>
          <w:between w:val="nil"/>
        </w:pBdr>
        <w:contextualSpacing/>
        <w:rPr>
          <w:rFonts w:eastAsia="Palatino Linotype" w:cs="Palatino Linotype"/>
          <w:color w:val="000000"/>
          <w:szCs w:val="24"/>
        </w:rPr>
      </w:pPr>
    </w:p>
    <w:p w14:paraId="1AEDC68E" w14:textId="48E5B16C" w:rsidR="00A970D5" w:rsidRPr="006922F5" w:rsidRDefault="004C0040" w:rsidP="006922F5">
      <w:pPr>
        <w:pStyle w:val="Ttulo2"/>
        <w:rPr>
          <w:rFonts w:eastAsia="Palatino Linotype"/>
        </w:rPr>
      </w:pPr>
      <w:r>
        <w:rPr>
          <w:rFonts w:eastAsia="Palatino Linotype"/>
        </w:rPr>
        <w:t>SEGUNDO</w:t>
      </w:r>
      <w:r w:rsidR="00A970D5" w:rsidRPr="006922F5">
        <w:rPr>
          <w:rFonts w:eastAsia="Palatino Linotype"/>
        </w:rPr>
        <w:t>. De la respuesta del Sujeto Obligado.</w:t>
      </w:r>
    </w:p>
    <w:p w14:paraId="2EE6F294" w14:textId="217D4593"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AA6C98">
        <w:rPr>
          <w:rFonts w:eastAsia="Palatino Linotype" w:cs="Palatino Linotype"/>
          <w:color w:val="000000"/>
          <w:szCs w:val="24"/>
        </w:rPr>
        <w:t xml:space="preserve"> </w:t>
      </w:r>
      <w:r w:rsidR="004C0040">
        <w:rPr>
          <w:rFonts w:eastAsia="Palatino Linotype" w:cs="Palatino Linotype"/>
          <w:color w:val="000000"/>
          <w:szCs w:val="24"/>
        </w:rPr>
        <w:t>dieciséis de marzo</w:t>
      </w:r>
      <w:r w:rsidR="00A01A23">
        <w:rPr>
          <w:rFonts w:eastAsia="Palatino Linotype" w:cs="Palatino Linotype"/>
          <w:color w:val="000000"/>
          <w:szCs w:val="24"/>
        </w:rPr>
        <w:t xml:space="preserve"> </w:t>
      </w:r>
      <w:r w:rsidR="00AA6C98">
        <w:rPr>
          <w:rFonts w:eastAsia="Palatino Linotype" w:cs="Palatino Linotype"/>
          <w:color w:val="000000"/>
          <w:szCs w:val="24"/>
        </w:rPr>
        <w:t>de dos mil veintitrés</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9279EC" w:rsidRDefault="00A970D5" w:rsidP="006922F5">
      <w:pPr>
        <w:pBdr>
          <w:top w:val="nil"/>
          <w:left w:val="nil"/>
          <w:bottom w:val="nil"/>
          <w:right w:val="nil"/>
          <w:between w:val="nil"/>
        </w:pBdr>
        <w:contextualSpacing/>
        <w:rPr>
          <w:rFonts w:eastAsia="Palatino Linotype" w:cs="Palatino Linotype"/>
          <w:color w:val="000000"/>
          <w:sz w:val="21"/>
          <w:szCs w:val="21"/>
        </w:rPr>
      </w:pPr>
    </w:p>
    <w:p w14:paraId="13A33E5B" w14:textId="41A04CF8" w:rsidR="004C0040" w:rsidRDefault="004C0040" w:rsidP="004C0040">
      <w:pPr>
        <w:pStyle w:val="Fundamentos"/>
      </w:pPr>
      <w:r>
        <w:t>«De conformidad con lo dispuesto en el artículo 167 de la Ley de Transparencia y Acceso a la Información Pública del Estado de México y Municipios; se adjunta un archivo correspondiente al acuerdo de fecha quince de marzo de dos mil veintitrés signado por la Titular de la Unidad de Transparencia</w:t>
      </w:r>
    </w:p>
    <w:p w14:paraId="025D9981" w14:textId="77777777" w:rsidR="004C0040" w:rsidRDefault="004C0040" w:rsidP="004C0040">
      <w:pPr>
        <w:pStyle w:val="Fundamentos"/>
      </w:pPr>
    </w:p>
    <w:p w14:paraId="789BE0A7" w14:textId="77777777" w:rsidR="004C0040" w:rsidRDefault="004C0040" w:rsidP="004C0040">
      <w:pPr>
        <w:pStyle w:val="Fundamentos"/>
      </w:pPr>
      <w:r>
        <w:t>ATENTAMENTE</w:t>
      </w:r>
    </w:p>
    <w:p w14:paraId="3FE4A9EF" w14:textId="7CA2BB89" w:rsidR="00A970D5" w:rsidRPr="00404754" w:rsidRDefault="004C0040" w:rsidP="004C0040">
      <w:pPr>
        <w:pStyle w:val="Fundamentos"/>
        <w:rPr>
          <w:lang w:val="es-MX"/>
        </w:rPr>
      </w:pPr>
      <w:r>
        <w:t>L.C. Paulina Cruz Casas</w:t>
      </w:r>
      <w:r>
        <w:rPr>
          <w:lang w:val="es-MX"/>
        </w:rPr>
        <w:t>»</w:t>
      </w:r>
      <w:r w:rsidR="00A970D5" w:rsidRPr="00404754">
        <w:rPr>
          <w:lang w:val="es-MX"/>
        </w:rPr>
        <w:t xml:space="preserve"> (Sic)</w:t>
      </w:r>
    </w:p>
    <w:p w14:paraId="2EAB8352" w14:textId="3B77EF6C" w:rsidR="001107C4" w:rsidRPr="009279EC" w:rsidRDefault="001107C4" w:rsidP="006922F5">
      <w:pPr>
        <w:pBdr>
          <w:top w:val="nil"/>
          <w:left w:val="nil"/>
          <w:bottom w:val="nil"/>
          <w:right w:val="nil"/>
          <w:between w:val="nil"/>
        </w:pBdr>
        <w:contextualSpacing/>
        <w:rPr>
          <w:rFonts w:eastAsia="Palatino Linotype" w:cs="Palatino Linotype"/>
          <w:color w:val="000000"/>
          <w:sz w:val="22"/>
          <w:lang w:val="es-MX"/>
        </w:rPr>
      </w:pPr>
    </w:p>
    <w:p w14:paraId="0328E392" w14:textId="07C7DB46" w:rsidR="0037112D" w:rsidRPr="004C0040" w:rsidRDefault="0037112D" w:rsidP="00A01A23">
      <w:pPr>
        <w:pBdr>
          <w:top w:val="nil"/>
          <w:left w:val="nil"/>
          <w:bottom w:val="nil"/>
          <w:right w:val="nil"/>
          <w:between w:val="nil"/>
        </w:pBdr>
        <w:contextualSpacing/>
        <w:rPr>
          <w:rFonts w:eastAsia="Palatino Linotype" w:cs="Courier New"/>
          <w:b/>
          <w:bCs/>
          <w:color w:val="000000"/>
          <w:szCs w:val="24"/>
        </w:rPr>
      </w:pPr>
      <w:r w:rsidRPr="004C0040">
        <w:rPr>
          <w:rFonts w:eastAsia="Palatino Linotype" w:cs="Courier New"/>
          <w:color w:val="000000"/>
          <w:szCs w:val="24"/>
        </w:rPr>
        <w:t xml:space="preserve">El Sujeto Obligado </w:t>
      </w:r>
      <w:r w:rsidR="004C0040" w:rsidRPr="004C0040">
        <w:rPr>
          <w:rFonts w:eastAsia="Palatino Linotype" w:cs="Courier New"/>
          <w:color w:val="000000"/>
          <w:szCs w:val="24"/>
        </w:rPr>
        <w:t>adjuntó a su respuesta el</w:t>
      </w:r>
      <w:r w:rsidR="00165CA1" w:rsidRPr="004C0040">
        <w:rPr>
          <w:rFonts w:eastAsia="Palatino Linotype" w:cs="Courier New"/>
          <w:color w:val="000000"/>
          <w:szCs w:val="24"/>
        </w:rPr>
        <w:t xml:space="preserve"> documento</w:t>
      </w:r>
      <w:r w:rsidR="004C0040" w:rsidRPr="004C0040">
        <w:rPr>
          <w:rFonts w:eastAsia="Palatino Linotype" w:cs="Courier New"/>
          <w:color w:val="000000"/>
          <w:szCs w:val="24"/>
        </w:rPr>
        <w:t xml:space="preserve"> </w:t>
      </w:r>
      <w:r w:rsidR="00165CA1" w:rsidRPr="004C0040">
        <w:rPr>
          <w:rFonts w:eastAsia="Palatino Linotype" w:cs="Courier New"/>
          <w:color w:val="000000"/>
          <w:szCs w:val="24"/>
        </w:rPr>
        <w:t>denominado</w:t>
      </w:r>
      <w:r w:rsidR="00AA6C98" w:rsidRPr="004C0040">
        <w:rPr>
          <w:rFonts w:eastAsia="Palatino Linotype" w:cs="Courier New"/>
          <w:bCs/>
          <w:color w:val="000000"/>
          <w:szCs w:val="24"/>
        </w:rPr>
        <w:t xml:space="preserve"> </w:t>
      </w:r>
      <w:r w:rsidR="004C0040" w:rsidRPr="004C0040">
        <w:rPr>
          <w:rFonts w:eastAsia="Palatino Linotype" w:cs="Courier New"/>
          <w:b/>
          <w:bCs/>
          <w:color w:val="000000"/>
          <w:szCs w:val="24"/>
        </w:rPr>
        <w:t>«INCOMPETENCIA SOLICITUD 324.pdf»</w:t>
      </w:r>
      <w:r w:rsidR="00AA6C98" w:rsidRPr="004C0040">
        <w:rPr>
          <w:rFonts w:eastAsia="Palatino Linotype" w:cs="Courier New"/>
          <w:bCs/>
          <w:color w:val="000000"/>
          <w:szCs w:val="24"/>
        </w:rPr>
        <w:t xml:space="preserve">, </w:t>
      </w:r>
      <w:r w:rsidR="004C0040" w:rsidRPr="004C0040">
        <w:rPr>
          <w:rFonts w:eastAsia="Palatino Linotype" w:cs="Courier New"/>
          <w:color w:val="000000"/>
          <w:szCs w:val="24"/>
        </w:rPr>
        <w:t>el</w:t>
      </w:r>
      <w:r w:rsidR="00F7655F" w:rsidRPr="004C0040">
        <w:rPr>
          <w:rFonts w:eastAsia="Palatino Linotype" w:cs="Courier New"/>
          <w:color w:val="000000"/>
          <w:szCs w:val="24"/>
        </w:rPr>
        <w:t xml:space="preserve"> cual</w:t>
      </w:r>
      <w:r w:rsidR="00165CA1" w:rsidRPr="004C0040">
        <w:rPr>
          <w:rFonts w:eastAsia="Palatino Linotype" w:cs="Courier New"/>
          <w:color w:val="000000"/>
          <w:szCs w:val="24"/>
        </w:rPr>
        <w:t xml:space="preserve"> no se reproduce</w:t>
      </w:r>
      <w:r w:rsidR="00EE3066" w:rsidRPr="004C0040">
        <w:rPr>
          <w:rFonts w:eastAsia="Palatino Linotype" w:cs="Courier New"/>
          <w:color w:val="000000"/>
          <w:szCs w:val="24"/>
        </w:rPr>
        <w:t xml:space="preserve">; no obstante, su </w:t>
      </w:r>
      <w:r w:rsidR="009B321A" w:rsidRPr="004C0040">
        <w:rPr>
          <w:rFonts w:eastAsia="Palatino Linotype" w:cs="Courier New"/>
          <w:color w:val="000000"/>
          <w:szCs w:val="24"/>
        </w:rPr>
        <w:t>contenido será motivo de análisis en el estudio correspondiente.</w:t>
      </w:r>
    </w:p>
    <w:p w14:paraId="2011BBDD" w14:textId="77777777" w:rsidR="0037112D" w:rsidRPr="009279EC" w:rsidRDefault="0037112D" w:rsidP="006922F5">
      <w:pPr>
        <w:pBdr>
          <w:top w:val="nil"/>
          <w:left w:val="nil"/>
          <w:bottom w:val="nil"/>
          <w:right w:val="nil"/>
          <w:between w:val="nil"/>
        </w:pBdr>
        <w:contextualSpacing/>
        <w:rPr>
          <w:rFonts w:eastAsia="Palatino Linotype" w:cs="Palatino Linotype"/>
          <w:color w:val="000000"/>
          <w:sz w:val="22"/>
        </w:rPr>
      </w:pPr>
    </w:p>
    <w:p w14:paraId="58FA11DD" w14:textId="24C893A0" w:rsidR="00A970D5" w:rsidRPr="006922F5" w:rsidRDefault="004C0040"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4C92AD86" w:rsidR="00A970D5" w:rsidRPr="006922F5" w:rsidRDefault="78BD6C9A" w:rsidP="78BD6C9A">
      <w:pPr>
        <w:pBdr>
          <w:top w:val="nil"/>
          <w:left w:val="nil"/>
          <w:bottom w:val="nil"/>
          <w:right w:val="nil"/>
          <w:between w:val="nil"/>
        </w:pBdr>
        <w:contextualSpacing/>
        <w:rPr>
          <w:rFonts w:eastAsia="Palatino Linotype" w:cs="Palatino Linotype"/>
          <w:color w:val="000000"/>
        </w:rPr>
      </w:pPr>
      <w:r w:rsidRPr="78BD6C9A">
        <w:rPr>
          <w:rFonts w:eastAsia="Palatino Linotype" w:cs="Palatino Linotype"/>
          <w:color w:val="000000" w:themeColor="text1"/>
        </w:rPr>
        <w:t xml:space="preserve">Inconforme con la respuesta emitida por el Sujeto Obligado, el Recurrente interpuso el presente recurso de revisión el día veintiuno de marzo de dos mil veintitrés, el cual se registró en el SAIMEX con el expediente número </w:t>
      </w:r>
      <w:r w:rsidRPr="78BD6C9A">
        <w:rPr>
          <w:rFonts w:eastAsia="Palatino Linotype" w:cs="Palatino Linotype"/>
          <w:b/>
          <w:bCs/>
          <w:color w:val="000000" w:themeColor="text1"/>
        </w:rPr>
        <w:t>01515/INFOEM/IP/RR/2023</w:t>
      </w:r>
      <w:r w:rsidRPr="78BD6C9A">
        <w:rPr>
          <w:rFonts w:eastAsia="Palatino Linotype" w:cs="Palatino Linotype"/>
          <w:color w:val="000000" w:themeColor="text1"/>
        </w:rPr>
        <w:t>, manifestando lo siguiente:</w:t>
      </w:r>
    </w:p>
    <w:p w14:paraId="7AA0C9F4" w14:textId="046134A0" w:rsidR="00A970D5" w:rsidRPr="009279EC" w:rsidRDefault="00A970D5" w:rsidP="006922F5">
      <w:pPr>
        <w:pBdr>
          <w:top w:val="nil"/>
          <w:left w:val="nil"/>
          <w:bottom w:val="nil"/>
          <w:right w:val="nil"/>
          <w:between w:val="nil"/>
        </w:pBdr>
        <w:contextualSpacing/>
        <w:rPr>
          <w:rFonts w:eastAsia="Palatino Linotype" w:cs="Palatino Linotype"/>
          <w:color w:val="000000"/>
          <w:sz w:val="22"/>
        </w:rPr>
      </w:pPr>
    </w:p>
    <w:p w14:paraId="6FEAD977" w14:textId="4DF8693E" w:rsidR="00B80EB5" w:rsidRDefault="00A970D5" w:rsidP="00B80EB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701D0405" w:rsidR="00A970D5" w:rsidRPr="006922F5" w:rsidRDefault="00F85448" w:rsidP="00B80EB5">
      <w:pPr>
        <w:pStyle w:val="Fundamentos"/>
        <w:rPr>
          <w:b/>
        </w:rPr>
      </w:pPr>
      <w:r>
        <w:t>«</w:t>
      </w:r>
      <w:r w:rsidRPr="00F85448">
        <w:t xml:space="preserve">1. EXIJO QUE COMO CUIDADANO SE ME DE UNA ATENCION DIGNA Y NO SE ME DEN EVASIVAS YA QUE SE ME ESTA NEGANDO ESTA INFORMACION SIN NINGUN MOTIVO O FUNDAMENTO LEGAL, LO CUAL VIOLA EL ARTICULO 6 DE </w:t>
      </w:r>
      <w:r w:rsidRPr="00F85448">
        <w:lastRenderedPageBreak/>
        <w:t>LA CONSTITUCION POLITICA DE LOS ESTADOS UNIDOS MEXICANOS RELACIONADO AL ACCESO A LA INFORMACION PUBLICA.</w:t>
      </w:r>
      <w:r>
        <w:t>»</w:t>
      </w:r>
      <w:r w:rsidR="00B80EB5">
        <w:t xml:space="preserve"> </w:t>
      </w:r>
      <w:r w:rsidR="00A970D5" w:rsidRPr="009279EC">
        <w:t>(Sic)</w:t>
      </w:r>
    </w:p>
    <w:p w14:paraId="3C40A441" w14:textId="77777777" w:rsidR="00A970D5" w:rsidRPr="00F97EF3" w:rsidRDefault="00A970D5" w:rsidP="00B80EB5">
      <w:pPr>
        <w:contextualSpacing/>
        <w:rPr>
          <w:rFonts w:eastAsia="Palatino Linotype" w:cs="Palatino Linotype"/>
          <w:iCs/>
          <w:sz w:val="20"/>
          <w:szCs w:val="24"/>
        </w:rPr>
      </w:pPr>
    </w:p>
    <w:p w14:paraId="2B04B4BE" w14:textId="77777777" w:rsidR="00B80EB5" w:rsidRDefault="00A970D5" w:rsidP="00B80EB5">
      <w:pPr>
        <w:contextualSpacing/>
        <w:rPr>
          <w:rFonts w:eastAsia="Palatino Linotype" w:cs="Palatino Linotype"/>
        </w:rPr>
      </w:pPr>
      <w:r w:rsidRPr="006922F5">
        <w:rPr>
          <w:rFonts w:eastAsia="Palatino Linotype" w:cs="Palatino Linotype"/>
          <w:b/>
        </w:rPr>
        <w:t>Razones o Motivos de Inconformidad</w:t>
      </w:r>
      <w:r w:rsidR="00004014" w:rsidRPr="006922F5">
        <w:rPr>
          <w:rFonts w:eastAsia="Palatino Linotype" w:cs="Palatino Linotype"/>
        </w:rPr>
        <w:t>:</w:t>
      </w:r>
      <w:r w:rsidR="009279EC">
        <w:rPr>
          <w:rFonts w:eastAsia="Palatino Linotype" w:cs="Palatino Linotype"/>
        </w:rPr>
        <w:t xml:space="preserve"> </w:t>
      </w:r>
    </w:p>
    <w:p w14:paraId="2DAC342E" w14:textId="7CF26EE5" w:rsidR="00A970D5" w:rsidRPr="009279EC" w:rsidRDefault="00F85448" w:rsidP="00B80EB5">
      <w:pPr>
        <w:pStyle w:val="Fundamentos"/>
      </w:pPr>
      <w:r>
        <w:t>«</w:t>
      </w:r>
      <w:r w:rsidRPr="00F85448">
        <w:t>2. SOLICITE COMO MEDIO DE NOTIFCIACION CORREO ELECTRONICO Y NUNCA SE ME ENVIO ALGUN OFICIO O DOCUMENTO TURNADO DE MANERA INTERNA EN LA DEPENDECIA, LO CUAL EXIJO QUE SE ME PROPORCIONE YA QUE SIN ESTO NO HAY CERTEZA DE QUE SE PROCESO O REQUIRIO ALGUNA INFORMACION. 3. TAMBIEN EXHORTO DE MANERA IMPERATIVA A QUE INTERVENGA EL INAI O EL IFAI SIENDO ESTE EL ORGANISMO AUTONOMO RESPONSABLE DE ATENDER ESTAS SOLICITUDES CON BASE AL ART 6 INCISO A FRACCION VIII DE LA CONSITUCION DE LOS ESTADOS UNIDOS MEXICANOS, YA QUE DE SER NECESARIO PROCEDERE CON EL RECURSO DE REVISION. 4. FINALMENTE OTRAS SECRETARIAS REQUERIDAS HAN ASEGURADO QUE ESTA INFORMACION ES COMPETENCIA DE LA SECRETARIA DE EDUCACION PUBLICA (FEDERAL) Y DE LA SECRETARIA DE EDUCACION DEL ESTADO DE MEXICO (ESTATAL), POR LO CUAL NO ENTIENDO POR QUE DAN COMO RESPUESTA: “No es de competencia de la unidad de enlace” EXPLIQUENME PORFAVOR A QUE SE REFIEREN? 5. APEGENSE PORFAVOR A SU LEY QUE LES RIGE: ARTÍCULO 1, 4, 7 Y 8 DE LEY DE TRANSPARENCIA Y ACCESO A LA INFORMACIÓN PÚBLICA DEL ESTADO DE MÉXICO Y MUNICIPIOS DONDE INDICA: EL DERECHO HUMANO DE ACCESO A LA INFORMACIÓN PÚBLICA ES LA PRERROGATIVA DE LAS PERSONAS PARA BUSCAR, DIFUNDIR, INVESTIGAR, RECABAR, RECIBIR Y SOLICITAR INFORMACIÓN PÚBLICA, SIN NECESIDAD DE ACREDITAR PERSONALIDAD NI INTERÉS JURÍDICO. 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r>
        <w:t>»</w:t>
      </w:r>
      <w:r w:rsidR="00A970D5" w:rsidRPr="009279EC">
        <w:t xml:space="preserve"> (Sic)</w:t>
      </w:r>
    </w:p>
    <w:p w14:paraId="06A7D20F" w14:textId="77777777" w:rsidR="00A978AF" w:rsidRPr="00F97EF3" w:rsidRDefault="00A978AF" w:rsidP="006922F5">
      <w:pPr>
        <w:pBdr>
          <w:top w:val="nil"/>
          <w:left w:val="nil"/>
          <w:bottom w:val="nil"/>
          <w:right w:val="nil"/>
          <w:between w:val="nil"/>
        </w:pBdr>
        <w:contextualSpacing/>
        <w:rPr>
          <w:rFonts w:eastAsia="Palatino Linotype" w:cs="Palatino Linotype"/>
          <w:color w:val="000000"/>
          <w:sz w:val="22"/>
          <w:szCs w:val="24"/>
        </w:rPr>
      </w:pPr>
    </w:p>
    <w:p w14:paraId="7B954E6F" w14:textId="15A1E974" w:rsidR="00F85448" w:rsidRDefault="00F85448"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El Recurrente anexó el documento denominado </w:t>
      </w:r>
      <w:r w:rsidR="00F97EF3" w:rsidRPr="00F97EF3">
        <w:rPr>
          <w:rFonts w:eastAsia="Palatino Linotype" w:cs="Palatino Linotype"/>
          <w:b/>
          <w:color w:val="000000"/>
          <w:szCs w:val="24"/>
        </w:rPr>
        <w:t>«RESOLUCION PNT SECRETARIA DE EDUCACION EDOMEX.pdf»,</w:t>
      </w:r>
      <w:r w:rsidR="00F97EF3">
        <w:rPr>
          <w:rFonts w:eastAsia="Palatino Linotype" w:cs="Palatino Linotype"/>
          <w:color w:val="000000"/>
          <w:szCs w:val="24"/>
        </w:rPr>
        <w:t xml:space="preserve"> que consiste en la captura de pantalla de la página de </w:t>
      </w:r>
      <w:r w:rsidR="00F97EF3">
        <w:rPr>
          <w:rFonts w:eastAsia="Palatino Linotype" w:cs="Palatino Linotype"/>
          <w:color w:val="000000"/>
          <w:szCs w:val="24"/>
        </w:rPr>
        <w:lastRenderedPageBreak/>
        <w:t>la Plataforma Nacional de Transparencia, en la que se observa que la respuesta del Sujeto Obligado es que no es competencia de la unidad de enlace.</w:t>
      </w:r>
    </w:p>
    <w:p w14:paraId="29EEF349" w14:textId="77777777" w:rsidR="00F85448" w:rsidRDefault="00F85448" w:rsidP="006922F5">
      <w:pPr>
        <w:pBdr>
          <w:top w:val="nil"/>
          <w:left w:val="nil"/>
          <w:bottom w:val="nil"/>
          <w:right w:val="nil"/>
          <w:between w:val="nil"/>
        </w:pBdr>
        <w:contextualSpacing/>
        <w:rPr>
          <w:rFonts w:eastAsia="Palatino Linotype" w:cs="Palatino Linotype"/>
          <w:color w:val="000000"/>
          <w:szCs w:val="24"/>
        </w:rPr>
      </w:pPr>
    </w:p>
    <w:p w14:paraId="11D7F189" w14:textId="0F8582D3" w:rsidR="00A970D5" w:rsidRPr="006922F5" w:rsidRDefault="004C0040" w:rsidP="006922F5">
      <w:pPr>
        <w:pStyle w:val="Ttulo2"/>
        <w:rPr>
          <w:rFonts w:eastAsia="Palatino Linotype"/>
        </w:rPr>
      </w:pPr>
      <w:r>
        <w:rPr>
          <w:rFonts w:eastAsia="Palatino Linotype"/>
        </w:rPr>
        <w:t>CUAR</w:t>
      </w:r>
      <w:r w:rsidR="00350137">
        <w:rPr>
          <w:rFonts w:eastAsia="Palatino Linotype"/>
        </w:rPr>
        <w:t>TO</w:t>
      </w:r>
      <w:r w:rsidR="00A970D5" w:rsidRPr="006922F5">
        <w:rPr>
          <w:rFonts w:eastAsia="Palatino Linotype"/>
        </w:rPr>
        <w:t>. Del turno y admisión del recurso de revisión.</w:t>
      </w:r>
    </w:p>
    <w:p w14:paraId="2459DEBA" w14:textId="472FDE43"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 xml:space="preserve">Comisionado </w:t>
      </w:r>
      <w:r w:rsidR="009F1E25" w:rsidRPr="006922F5">
        <w:rPr>
          <w:rFonts w:eastAsia="Palatino Linotype" w:cs="Palatino Linotype"/>
          <w:b/>
          <w:color w:val="000000"/>
          <w:szCs w:val="24"/>
        </w:rPr>
        <w:t xml:space="preserve">Presidente </w:t>
      </w:r>
      <w:r w:rsidRPr="006922F5">
        <w:rPr>
          <w:rFonts w:eastAsia="Palatino Linotype" w:cs="Palatino Linotype"/>
          <w:b/>
          <w:color w:val="000000"/>
          <w:szCs w:val="24"/>
        </w:rPr>
        <w:t>José Martínez Vilchis</w:t>
      </w:r>
      <w:r w:rsidRPr="006922F5">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922F5">
        <w:rPr>
          <w:rFonts w:eastAsia="Palatino Linotype" w:cs="Palatino Linotype"/>
          <w:color w:val="000000"/>
          <w:szCs w:val="24"/>
        </w:rPr>
        <w:t>tado de México y Municipios, al</w:t>
      </w:r>
      <w:r w:rsidRPr="006922F5">
        <w:rPr>
          <w:rFonts w:eastAsia="Palatino Linotype" w:cs="Palatino Linotype"/>
          <w:color w:val="000000"/>
          <w:szCs w:val="24"/>
        </w:rPr>
        <w:t xml:space="preserve"> cu</w:t>
      </w:r>
      <w:r w:rsidR="008B2951" w:rsidRPr="006922F5">
        <w:rPr>
          <w:rFonts w:eastAsia="Palatino Linotype" w:cs="Palatino Linotype"/>
          <w:color w:val="000000"/>
          <w:szCs w:val="24"/>
        </w:rPr>
        <w:t>al recayó acuerdo de admisión de</w:t>
      </w:r>
      <w:r w:rsidRPr="006922F5">
        <w:rPr>
          <w:rFonts w:eastAsia="Palatino Linotype" w:cs="Palatino Linotype"/>
          <w:color w:val="000000"/>
          <w:szCs w:val="24"/>
        </w:rPr>
        <w:t xml:space="preserve"> fecha</w:t>
      </w:r>
      <w:r w:rsidR="008A637C">
        <w:rPr>
          <w:rFonts w:eastAsia="Palatino Linotype" w:cs="Palatino Linotype"/>
          <w:color w:val="000000"/>
          <w:szCs w:val="24"/>
        </w:rPr>
        <w:t xml:space="preserve"> </w:t>
      </w:r>
      <w:r w:rsidR="00F97EF3">
        <w:rPr>
          <w:rFonts w:eastAsia="Palatino Linotype" w:cs="Palatino Linotype"/>
          <w:color w:val="000000"/>
          <w:szCs w:val="24"/>
        </w:rPr>
        <w:t xml:space="preserve">veintiocho de marzo </w:t>
      </w:r>
      <w:r w:rsidR="008A637C">
        <w:rPr>
          <w:rFonts w:eastAsia="Palatino Linotype" w:cs="Palatino Linotype"/>
          <w:color w:val="000000"/>
          <w:szCs w:val="24"/>
        </w:rPr>
        <w:t>de dos mil veintitrés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4BC5EF70" w:rsidR="00A970D5" w:rsidRPr="006922F5" w:rsidRDefault="004C0040" w:rsidP="006922F5">
      <w:pPr>
        <w:pStyle w:val="Ttulo2"/>
        <w:rPr>
          <w:rFonts w:eastAsia="Palatino Linotype"/>
        </w:rPr>
      </w:pPr>
      <w:r>
        <w:rPr>
          <w:rFonts w:eastAsia="Palatino Linotype"/>
        </w:rPr>
        <w:t>QUIN</w:t>
      </w:r>
      <w:r w:rsidR="00350137">
        <w:rPr>
          <w:rFonts w:eastAsia="Palatino Linotype"/>
        </w:rPr>
        <w:t>TO</w:t>
      </w:r>
      <w:r w:rsidR="00A970D5" w:rsidRPr="006922F5">
        <w:rPr>
          <w:rFonts w:eastAsia="Palatino Linotype"/>
        </w:rPr>
        <w:t>. De la etapa de instrucción.</w:t>
      </w:r>
    </w:p>
    <w:p w14:paraId="5B536618" w14:textId="64CD3B49" w:rsidR="00C02596" w:rsidRDefault="00A60E7C" w:rsidP="006922F5">
      <w:pPr>
        <w:pBdr>
          <w:top w:val="nil"/>
          <w:left w:val="nil"/>
          <w:bottom w:val="nil"/>
          <w:right w:val="nil"/>
          <w:between w:val="nil"/>
        </w:pBdr>
        <w:contextualSpacing/>
        <w:rPr>
          <w:rFonts w:eastAsia="Palatino Linotype" w:cs="Palatino Linotype"/>
          <w:color w:val="000000"/>
          <w:szCs w:val="24"/>
        </w:rPr>
      </w:pPr>
      <w:r w:rsidRPr="005369F5">
        <w:rPr>
          <w:rFonts w:eastAsia="Palatino Linotype" w:cs="Palatino Linotype"/>
          <w:color w:val="000000"/>
          <w:szCs w:val="24"/>
        </w:rPr>
        <w:t xml:space="preserve">Una vez abierta la etapa de instrucción, se observa que en fecha </w:t>
      </w:r>
      <w:r w:rsidR="00F97EF3">
        <w:rPr>
          <w:rFonts w:eastAsia="Palatino Linotype" w:cs="Palatino Linotype"/>
          <w:color w:val="000000"/>
          <w:szCs w:val="24"/>
        </w:rPr>
        <w:t xml:space="preserve">trece de abril </w:t>
      </w:r>
      <w:r w:rsidRPr="005369F5">
        <w:rPr>
          <w:rFonts w:eastAsia="Palatino Linotype" w:cs="Palatino Linotype"/>
          <w:color w:val="000000"/>
          <w:szCs w:val="24"/>
        </w:rPr>
        <w:t xml:space="preserve">de dos mil veintitrés, el Sujeto Obligado rindió su Informe Justificado, consistente en </w:t>
      </w:r>
      <w:r w:rsidR="00F97EF3">
        <w:rPr>
          <w:rFonts w:eastAsia="Palatino Linotype" w:cs="Palatino Linotype"/>
          <w:color w:val="000000"/>
          <w:szCs w:val="24"/>
        </w:rPr>
        <w:t xml:space="preserve">el </w:t>
      </w:r>
      <w:r w:rsidRPr="005369F5">
        <w:rPr>
          <w:rFonts w:eastAsia="Palatino Linotype" w:cs="Palatino Linotype"/>
          <w:color w:val="000000"/>
          <w:szCs w:val="24"/>
        </w:rPr>
        <w:t xml:space="preserve">documento denominado </w:t>
      </w:r>
      <w:r w:rsidR="00F97EF3">
        <w:rPr>
          <w:rFonts w:eastAsia="Palatino Linotype" w:cs="Palatino Linotype"/>
          <w:b/>
          <w:bCs/>
          <w:color w:val="000000"/>
          <w:szCs w:val="24"/>
        </w:rPr>
        <w:t>«MANIFESTACIONES SOLICITUD 324</w:t>
      </w:r>
      <w:r w:rsidR="0022508C" w:rsidRPr="0022508C">
        <w:rPr>
          <w:rFonts w:eastAsia="Palatino Linotype" w:cs="Palatino Linotype"/>
          <w:b/>
          <w:bCs/>
          <w:color w:val="000000"/>
          <w:szCs w:val="24"/>
        </w:rPr>
        <w:t>.pdf</w:t>
      </w:r>
      <w:r w:rsidR="00F97EF3">
        <w:rPr>
          <w:rFonts w:eastAsia="Palatino Linotype" w:cs="Palatino Linotype"/>
          <w:b/>
          <w:bCs/>
          <w:color w:val="000000"/>
          <w:szCs w:val="24"/>
        </w:rPr>
        <w:t>»</w:t>
      </w:r>
      <w:r w:rsidRPr="005369F5">
        <w:rPr>
          <w:rFonts w:eastAsia="Palatino Linotype" w:cs="Palatino Linotype"/>
          <w:color w:val="000000"/>
          <w:szCs w:val="24"/>
        </w:rPr>
        <w:t>. Dicho documento fue puesto</w:t>
      </w:r>
      <w:r w:rsidR="00F97EF3">
        <w:rPr>
          <w:rFonts w:eastAsia="Palatino Linotype" w:cs="Palatino Linotype"/>
          <w:color w:val="000000"/>
          <w:szCs w:val="24"/>
        </w:rPr>
        <w:t xml:space="preserve"> </w:t>
      </w:r>
      <w:r w:rsidRPr="005369F5">
        <w:rPr>
          <w:rFonts w:eastAsia="Palatino Linotype" w:cs="Palatino Linotype"/>
          <w:color w:val="000000"/>
          <w:szCs w:val="24"/>
        </w:rPr>
        <w:t>a la vista del</w:t>
      </w:r>
      <w:r w:rsidRPr="00A942FA">
        <w:rPr>
          <w:rFonts w:eastAsia="Palatino Linotype" w:cs="Palatino Linotype"/>
          <w:color w:val="000000"/>
          <w:szCs w:val="24"/>
        </w:rPr>
        <w:t xml:space="preserve"> Recurrente mediante </w:t>
      </w:r>
      <w:r>
        <w:rPr>
          <w:rFonts w:eastAsia="Palatino Linotype" w:cs="Palatino Linotype"/>
          <w:color w:val="000000"/>
          <w:szCs w:val="24"/>
        </w:rPr>
        <w:t xml:space="preserve">acuerdo de fecha </w:t>
      </w:r>
      <w:r w:rsidR="00F97EF3">
        <w:rPr>
          <w:rFonts w:eastAsia="Palatino Linotype" w:cs="Palatino Linotype"/>
          <w:color w:val="000000"/>
          <w:szCs w:val="24"/>
        </w:rPr>
        <w:t xml:space="preserve">catorce de abril </w:t>
      </w:r>
      <w:r w:rsidRPr="00A942FA">
        <w:rPr>
          <w:rFonts w:eastAsia="Palatino Linotype" w:cs="Palatino Linotype"/>
          <w:color w:val="000000"/>
          <w:szCs w:val="24"/>
        </w:rPr>
        <w:t>del año en curso, en términos de la fracción III del artículo 185 de la Ley de Transparencia y Acceso a la Información Pública del Estado de Méx</w:t>
      </w:r>
      <w:r w:rsidR="00F97EF3">
        <w:rPr>
          <w:rFonts w:eastAsia="Palatino Linotype" w:cs="Palatino Linotype"/>
          <w:color w:val="000000"/>
          <w:szCs w:val="24"/>
        </w:rPr>
        <w:t>ico y Municipios, otorgando al</w:t>
      </w:r>
      <w:r w:rsidRPr="00A942FA">
        <w:rPr>
          <w:rFonts w:eastAsia="Palatino Linotype" w:cs="Palatino Linotype"/>
          <w:color w:val="000000"/>
          <w:szCs w:val="24"/>
        </w:rPr>
        <w:t xml:space="preserve"> particular un término de tres días para manifestar lo que a su derecho conviniera. P</w:t>
      </w:r>
      <w:r>
        <w:rPr>
          <w:rFonts w:eastAsia="Palatino Linotype" w:cs="Palatino Linotype"/>
          <w:color w:val="000000"/>
          <w:szCs w:val="24"/>
        </w:rPr>
        <w:t>or otra parte, se observa que el</w:t>
      </w:r>
      <w:r w:rsidRPr="00A942FA">
        <w:rPr>
          <w:rFonts w:eastAsia="Palatino Linotype" w:cs="Palatino Linotype"/>
          <w:color w:val="000000"/>
          <w:szCs w:val="24"/>
        </w:rPr>
        <w:t xml:space="preserve"> Recurrente no emitió manifestaciones vertió alegatos o presentó pruebas que a su derecho conviniera, del mismo modo, no realizó pronunciamiento alguno respecto del Informe Justificado del Sujeto Obligado. El contenido de</w:t>
      </w:r>
      <w:r w:rsidR="00F97EF3">
        <w:rPr>
          <w:rFonts w:eastAsia="Palatino Linotype" w:cs="Palatino Linotype"/>
          <w:color w:val="000000"/>
          <w:szCs w:val="24"/>
        </w:rPr>
        <w:t>l</w:t>
      </w:r>
      <w:r w:rsidRPr="00A942FA">
        <w:rPr>
          <w:rFonts w:eastAsia="Palatino Linotype" w:cs="Palatino Linotype"/>
          <w:color w:val="000000"/>
          <w:szCs w:val="24"/>
        </w:rPr>
        <w:t xml:space="preserve"> documento referido será motivo de análisis durante el estudio respectivo.</w:t>
      </w:r>
    </w:p>
    <w:p w14:paraId="50CE03B8" w14:textId="77777777" w:rsidR="000154BC" w:rsidRPr="006922F5" w:rsidRDefault="000154BC" w:rsidP="006922F5">
      <w:pPr>
        <w:pBdr>
          <w:top w:val="nil"/>
          <w:left w:val="nil"/>
          <w:bottom w:val="nil"/>
          <w:right w:val="nil"/>
          <w:between w:val="nil"/>
        </w:pBdr>
        <w:contextualSpacing/>
        <w:rPr>
          <w:rFonts w:eastAsia="Palatino Linotype" w:cs="Palatino Linotype"/>
          <w:color w:val="000000"/>
          <w:szCs w:val="24"/>
        </w:rPr>
      </w:pPr>
    </w:p>
    <w:p w14:paraId="65310342" w14:textId="4C437B06" w:rsidR="00A970D5" w:rsidRPr="006922F5" w:rsidRDefault="00E27953" w:rsidP="006922F5">
      <w:pPr>
        <w:pStyle w:val="Ttulo2"/>
        <w:rPr>
          <w:rFonts w:eastAsia="Palatino Linotype"/>
        </w:rPr>
      </w:pPr>
      <w:r w:rsidRPr="006922F5">
        <w:rPr>
          <w:rFonts w:eastAsia="Palatino Linotype"/>
        </w:rPr>
        <w:lastRenderedPageBreak/>
        <w:t>S</w:t>
      </w:r>
      <w:r w:rsidR="004C0040">
        <w:rPr>
          <w:rFonts w:eastAsia="Palatino Linotype"/>
        </w:rPr>
        <w:t>EXTO</w:t>
      </w:r>
      <w:r w:rsidR="00A970D5" w:rsidRPr="006922F5">
        <w:rPr>
          <w:rFonts w:eastAsia="Palatino Linotype"/>
        </w:rPr>
        <w:t>. Del cierre de instrucción.</w:t>
      </w:r>
    </w:p>
    <w:p w14:paraId="2456F4BD" w14:textId="2A9562C6"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8B2951" w:rsidRPr="006922F5">
        <w:rPr>
          <w:rFonts w:eastAsia="Palatino Linotype" w:cs="Palatino Linotype"/>
          <w:color w:val="000000"/>
          <w:szCs w:val="24"/>
        </w:rPr>
        <w:t xml:space="preserve"> en fecha</w:t>
      </w:r>
      <w:r w:rsidR="00751236">
        <w:rPr>
          <w:rFonts w:eastAsia="Palatino Linotype" w:cs="Palatino Linotype"/>
          <w:color w:val="000000"/>
          <w:szCs w:val="24"/>
        </w:rPr>
        <w:t xml:space="preserve"> </w:t>
      </w:r>
      <w:r w:rsidR="00F97EF3">
        <w:rPr>
          <w:rFonts w:eastAsia="Palatino Linotype" w:cs="Palatino Linotype"/>
          <w:color w:val="000000"/>
          <w:szCs w:val="24"/>
        </w:rPr>
        <w:t xml:space="preserve">veinte de abril </w:t>
      </w:r>
      <w:r w:rsidR="009279EC">
        <w:rPr>
          <w:rFonts w:eastAsia="Palatino Linotype" w:cs="Palatino Linotype"/>
          <w:color w:val="000000"/>
          <w:szCs w:val="24"/>
        </w:rPr>
        <w:t>de dos mil veintitrés</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6DC89436" w14:textId="09D29E85" w:rsidR="009A4D87" w:rsidRDefault="009A4D87" w:rsidP="006922F5">
      <w:pPr>
        <w:pBdr>
          <w:top w:val="nil"/>
          <w:left w:val="nil"/>
          <w:bottom w:val="nil"/>
          <w:right w:val="nil"/>
          <w:between w:val="nil"/>
        </w:pBdr>
        <w:contextualSpacing/>
        <w:rPr>
          <w:rFonts w:eastAsia="Palatino Linotype" w:cs="Palatino Linotype"/>
          <w:color w:val="000000"/>
          <w:szCs w:val="24"/>
        </w:rPr>
      </w:pPr>
    </w:p>
    <w:p w14:paraId="14C4E343" w14:textId="5BE49612" w:rsidR="00A60E7C" w:rsidRPr="006922F5" w:rsidRDefault="004C0040" w:rsidP="00A60E7C">
      <w:pPr>
        <w:pStyle w:val="Ttulo2"/>
        <w:rPr>
          <w:rFonts w:eastAsia="Palatino Linotype"/>
        </w:rPr>
      </w:pPr>
      <w:r>
        <w:rPr>
          <w:rFonts w:eastAsia="Palatino Linotype"/>
        </w:rPr>
        <w:t>SÉPTIMO</w:t>
      </w:r>
      <w:r w:rsidR="00A60E7C" w:rsidRPr="006922F5">
        <w:rPr>
          <w:rFonts w:eastAsia="Palatino Linotype"/>
        </w:rPr>
        <w:t xml:space="preserve">. </w:t>
      </w:r>
      <w:r w:rsidR="00A60E7C" w:rsidRPr="006922F5">
        <w:rPr>
          <w:rFonts w:eastAsiaTheme="minorHAnsi"/>
          <w:lang w:eastAsia="en-US"/>
        </w:rPr>
        <w:t>De la ampliación del término para resolver.</w:t>
      </w:r>
    </w:p>
    <w:p w14:paraId="604F30D8" w14:textId="05586319" w:rsidR="00A60E7C" w:rsidRPr="004926E7" w:rsidRDefault="78BD6C9A" w:rsidP="78BD6C9A">
      <w:pPr>
        <w:pBdr>
          <w:top w:val="nil"/>
          <w:left w:val="nil"/>
          <w:bottom w:val="nil"/>
          <w:right w:val="nil"/>
          <w:between w:val="nil"/>
        </w:pBdr>
        <w:contextualSpacing/>
        <w:rPr>
          <w:rFonts w:eastAsiaTheme="minorEastAsia" w:cstheme="minorBidi"/>
          <w:lang w:eastAsia="en-US"/>
        </w:rPr>
      </w:pPr>
      <w:r w:rsidRPr="78BD6C9A">
        <w:rPr>
          <w:rFonts w:eastAsiaTheme="minorEastAsia" w:cstheme="minorBidi"/>
          <w:lang w:eastAsia="en-US"/>
        </w:rPr>
        <w:t xml:space="preserve">En fecha dieciocho de mayo de dos mil veintitrés se amplió el término para resolver el recurso de revisión en términos del artículo 181 párrafo tercero de la Ley de Transparencia y Acceso a la Información Pública del Estado de México y Municipios. </w:t>
      </w:r>
    </w:p>
    <w:p w14:paraId="5911AE73" w14:textId="77777777" w:rsidR="00A60E7C" w:rsidRDefault="00A60E7C" w:rsidP="00A60E7C">
      <w:pPr>
        <w:pBdr>
          <w:top w:val="nil"/>
          <w:left w:val="nil"/>
          <w:bottom w:val="nil"/>
          <w:right w:val="nil"/>
          <w:between w:val="nil"/>
        </w:pBdr>
        <w:contextualSpacing/>
        <w:rPr>
          <w:rFonts w:eastAsiaTheme="minorHAnsi" w:cstheme="minorBidi"/>
          <w:szCs w:val="24"/>
          <w:lang w:eastAsia="en-US"/>
        </w:rPr>
      </w:pPr>
    </w:p>
    <w:p w14:paraId="7A4119FA" w14:textId="77777777"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E8E76F8" w14:textId="77777777"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 xml:space="preserve"> </w:t>
      </w:r>
    </w:p>
    <w:p w14:paraId="2A76D858" w14:textId="77777777"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C56700D" w14:textId="77777777"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lastRenderedPageBreak/>
        <w:t xml:space="preserve"> </w:t>
      </w:r>
    </w:p>
    <w:p w14:paraId="0B157286" w14:textId="77777777"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0D74350" w14:textId="77777777"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 xml:space="preserve"> </w:t>
      </w:r>
    </w:p>
    <w:p w14:paraId="6D3E3C96" w14:textId="77777777"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7A72F3F" w14:textId="77777777"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 xml:space="preserve"> </w:t>
      </w:r>
    </w:p>
    <w:p w14:paraId="33CC34F7" w14:textId="77777777"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18C099" w14:textId="77777777"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p>
    <w:p w14:paraId="1CA17165" w14:textId="77777777" w:rsidR="00F97EF3" w:rsidRPr="00CD3C51" w:rsidRDefault="00F97EF3" w:rsidP="00707CAB">
      <w:pPr>
        <w:pStyle w:val="Prrafodelista"/>
        <w:numPr>
          <w:ilvl w:val="0"/>
          <w:numId w:val="18"/>
        </w:numPr>
        <w:pBdr>
          <w:top w:val="nil"/>
          <w:left w:val="nil"/>
          <w:bottom w:val="nil"/>
          <w:right w:val="nil"/>
          <w:between w:val="nil"/>
        </w:pBdr>
        <w:contextualSpacing/>
        <w:rPr>
          <w:rFonts w:eastAsiaTheme="minorHAnsi" w:cstheme="minorBidi"/>
          <w:lang w:eastAsia="en-US"/>
        </w:rPr>
      </w:pPr>
      <w:r w:rsidRPr="00CD3C51">
        <w:rPr>
          <w:rFonts w:eastAsiaTheme="minorHAnsi" w:cstheme="minorBidi"/>
          <w:lang w:eastAsia="en-US"/>
        </w:rPr>
        <w:t>Complejidad del asunto: La complejidad de la prueba, la pluralidad de sujetos procesales, el tiempo transcurrido, las características y contexto del recurso.</w:t>
      </w:r>
    </w:p>
    <w:p w14:paraId="7887F1ED" w14:textId="77777777" w:rsidR="00F97EF3" w:rsidRPr="00CD3C51" w:rsidRDefault="00F97EF3" w:rsidP="00707CAB">
      <w:pPr>
        <w:pStyle w:val="Prrafodelista"/>
        <w:numPr>
          <w:ilvl w:val="0"/>
          <w:numId w:val="18"/>
        </w:numPr>
        <w:pBdr>
          <w:top w:val="nil"/>
          <w:left w:val="nil"/>
          <w:bottom w:val="nil"/>
          <w:right w:val="nil"/>
          <w:between w:val="nil"/>
        </w:pBdr>
        <w:contextualSpacing/>
        <w:rPr>
          <w:rFonts w:eastAsiaTheme="minorHAnsi" w:cstheme="minorBidi"/>
          <w:lang w:eastAsia="en-US"/>
        </w:rPr>
      </w:pPr>
      <w:r w:rsidRPr="00CD3C51">
        <w:rPr>
          <w:rFonts w:eastAsiaTheme="minorHAnsi" w:cstheme="minorBidi"/>
          <w:lang w:eastAsia="en-US"/>
        </w:rPr>
        <w:t>Actividad Procesal del interesado: Acciones u omisiones del interesado.</w:t>
      </w:r>
    </w:p>
    <w:p w14:paraId="125900D2" w14:textId="77777777" w:rsidR="00F97EF3" w:rsidRPr="00CD3C51" w:rsidRDefault="00F97EF3" w:rsidP="00707CAB">
      <w:pPr>
        <w:pStyle w:val="Prrafodelista"/>
        <w:numPr>
          <w:ilvl w:val="0"/>
          <w:numId w:val="18"/>
        </w:numPr>
        <w:pBdr>
          <w:top w:val="nil"/>
          <w:left w:val="nil"/>
          <w:bottom w:val="nil"/>
          <w:right w:val="nil"/>
          <w:between w:val="nil"/>
        </w:pBdr>
        <w:contextualSpacing/>
        <w:rPr>
          <w:rFonts w:eastAsiaTheme="minorHAnsi" w:cstheme="minorBidi"/>
          <w:lang w:eastAsia="en-US"/>
        </w:rPr>
      </w:pPr>
      <w:r w:rsidRPr="00CD3C51">
        <w:rPr>
          <w:rFonts w:eastAsiaTheme="minorHAnsi" w:cstheme="minorBidi"/>
          <w:lang w:eastAsia="en-US"/>
        </w:rPr>
        <w:t>Conducta de la Autoridad: Las Acciones u omisiones realizadas en el procedimiento. Así como si la autoridad actuó con la debida diligencia.</w:t>
      </w:r>
    </w:p>
    <w:p w14:paraId="7B81252B" w14:textId="77777777" w:rsidR="00F97EF3" w:rsidRPr="00CD3C51" w:rsidRDefault="00F97EF3" w:rsidP="00707CAB">
      <w:pPr>
        <w:pStyle w:val="Prrafodelista"/>
        <w:numPr>
          <w:ilvl w:val="0"/>
          <w:numId w:val="18"/>
        </w:numPr>
        <w:pBdr>
          <w:top w:val="nil"/>
          <w:left w:val="nil"/>
          <w:bottom w:val="nil"/>
          <w:right w:val="nil"/>
          <w:between w:val="nil"/>
        </w:pBdr>
        <w:contextualSpacing/>
        <w:rPr>
          <w:rFonts w:eastAsiaTheme="minorHAnsi" w:cstheme="minorBidi"/>
          <w:lang w:eastAsia="en-US"/>
        </w:rPr>
      </w:pPr>
      <w:r w:rsidRPr="00CD3C51">
        <w:rPr>
          <w:rFonts w:eastAsiaTheme="minorHAnsi" w:cstheme="minorBidi"/>
          <w:lang w:eastAsia="en-US"/>
        </w:rPr>
        <w:t>La afectación generada en la situación jurídica de la persona involucrada en el proceso: Violación a sus derechos humanos.</w:t>
      </w:r>
    </w:p>
    <w:p w14:paraId="247BDB42" w14:textId="77777777"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p>
    <w:p w14:paraId="3E973789" w14:textId="77777777"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A3A6453" w14:textId="77777777"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p>
    <w:p w14:paraId="3D27B106" w14:textId="77777777"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 xml:space="preserve">Argumento que encuentra sustento en la jurisprudencia P./J. 32/92 emitida por el Pleno de la Suprema Corte de </w:t>
      </w:r>
      <w:r>
        <w:rPr>
          <w:rFonts w:eastAsiaTheme="minorHAnsi" w:cstheme="minorBidi"/>
          <w:szCs w:val="24"/>
          <w:lang w:eastAsia="en-US"/>
        </w:rPr>
        <w:t>Justicia de la Nación de rubro «</w:t>
      </w:r>
      <w:r w:rsidRPr="00711DC7">
        <w:rPr>
          <w:rFonts w:eastAsiaTheme="minorHAnsi" w:cstheme="minorBidi"/>
          <w:szCs w:val="24"/>
          <w:lang w:eastAsia="en-US"/>
        </w:rPr>
        <w:t xml:space="preserve">TÉRMINOS PROCESALES. PARA DETERMINAR SI UN FUNCIONARIO JUDICIAL ACTUÓ INDEBIDAMENTE POR NO RESPETARLOS SE DEBE ATENDER AL PRESUPUESTO QUE CONSIDERÓ EL LEGISLADOR AL FIJARLOS </w:t>
      </w:r>
      <w:r>
        <w:rPr>
          <w:rFonts w:eastAsiaTheme="minorHAnsi" w:cstheme="minorBidi"/>
          <w:szCs w:val="24"/>
          <w:lang w:eastAsia="en-US"/>
        </w:rPr>
        <w:t>Y LAS CARACTERÍSTICAS DEL CASO»</w:t>
      </w:r>
      <w:r w:rsidRPr="00711DC7">
        <w:rPr>
          <w:rFonts w:eastAsiaTheme="minorHAnsi" w:cstheme="minorBidi"/>
          <w:szCs w:val="24"/>
          <w:lang w:eastAsia="en-US"/>
        </w:rPr>
        <w:t>, visible en la Gaceta del Seminario Judicial de la Federación con el registro digital 205635.</w:t>
      </w:r>
    </w:p>
    <w:p w14:paraId="36BF0A19" w14:textId="77777777"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p>
    <w:p w14:paraId="59F32F88" w14:textId="193C2F50"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Al respecto, también son de considerar los criterios sostenidos por el Cuarto Tribunal Colegiado en Materia Administrativa del Primer Circuito, cuyos rubros y datos de identificación son los siguientes:</w:t>
      </w:r>
    </w:p>
    <w:p w14:paraId="61735510" w14:textId="77777777"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p>
    <w:p w14:paraId="20932CCB" w14:textId="77777777"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r>
        <w:rPr>
          <w:rFonts w:eastAsiaTheme="minorHAnsi" w:cstheme="minorBidi"/>
          <w:szCs w:val="24"/>
          <w:lang w:eastAsia="en-US"/>
        </w:rPr>
        <w:t>«</w:t>
      </w:r>
      <w:r w:rsidRPr="00711DC7">
        <w:rPr>
          <w:rFonts w:eastAsiaTheme="minorHAnsi" w:cstheme="minorBidi"/>
          <w:szCs w:val="24"/>
          <w:lang w:eastAsia="en-US"/>
        </w:rPr>
        <w:t>PLAZO RAZONABLE PARA RESOLVER. DIMENSIÓN Y EFECTOS DE ESTE CONCEPTO CUANDO SE A</w:t>
      </w:r>
      <w:r>
        <w:rPr>
          <w:rFonts w:eastAsiaTheme="minorHAnsi" w:cstheme="minorBidi"/>
          <w:szCs w:val="24"/>
          <w:lang w:eastAsia="en-US"/>
        </w:rPr>
        <w:t>DUCE EXCESIVA CARGA DE TRABAJO»,</w:t>
      </w:r>
      <w:r w:rsidRPr="00711DC7">
        <w:rPr>
          <w:rFonts w:eastAsiaTheme="minorHAnsi" w:cstheme="minorBidi"/>
          <w:szCs w:val="24"/>
          <w:lang w:eastAsia="en-US"/>
        </w:rPr>
        <w:t xml:space="preserve"> consultable en el Seminario Judicial de la Federación y su gaceta, con el registro digital 2002351.</w:t>
      </w:r>
    </w:p>
    <w:p w14:paraId="492A2364" w14:textId="77777777"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p>
    <w:p w14:paraId="709C7D48" w14:textId="77777777"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r>
        <w:rPr>
          <w:rFonts w:eastAsiaTheme="minorHAnsi" w:cstheme="minorBidi"/>
          <w:szCs w:val="24"/>
          <w:lang w:eastAsia="en-US"/>
        </w:rPr>
        <w:t>«</w:t>
      </w:r>
      <w:r w:rsidRPr="00711DC7">
        <w:rPr>
          <w:rFonts w:eastAsiaTheme="minorHAnsi" w:cstheme="minorBidi"/>
          <w:szCs w:val="24"/>
          <w:lang w:eastAsia="en-US"/>
        </w:rPr>
        <w:t>PLAZO RAZONABLE PARA RESOLVER. CONCEPTO Y ELEMENTOS QUE LO INTEGRAN A LA LUZ DEL DERECHO INTERNA</w:t>
      </w:r>
      <w:r>
        <w:rPr>
          <w:rFonts w:eastAsiaTheme="minorHAnsi" w:cstheme="minorBidi"/>
          <w:szCs w:val="24"/>
          <w:lang w:eastAsia="en-US"/>
        </w:rPr>
        <w:t>CIONAL DE LOS DERECHOS HUMANOS»</w:t>
      </w:r>
      <w:r w:rsidRPr="00711DC7">
        <w:rPr>
          <w:rFonts w:eastAsiaTheme="minorHAnsi" w:cstheme="minorBidi"/>
          <w:szCs w:val="24"/>
          <w:lang w:eastAsia="en-US"/>
        </w:rPr>
        <w:t>, visible en el Seminario Judicial de la Federación y su gaceta, con el registro digital 2002350.</w:t>
      </w:r>
    </w:p>
    <w:p w14:paraId="3E7F17B6" w14:textId="77777777" w:rsidR="00F97EF3" w:rsidRPr="00711DC7" w:rsidRDefault="00F97EF3" w:rsidP="00F97EF3">
      <w:pPr>
        <w:pBdr>
          <w:top w:val="nil"/>
          <w:left w:val="nil"/>
          <w:bottom w:val="nil"/>
          <w:right w:val="nil"/>
          <w:between w:val="nil"/>
        </w:pBdr>
        <w:contextualSpacing/>
        <w:rPr>
          <w:rFonts w:eastAsiaTheme="minorHAnsi" w:cstheme="minorBidi"/>
          <w:szCs w:val="24"/>
          <w:lang w:eastAsia="en-US"/>
        </w:rPr>
      </w:pPr>
    </w:p>
    <w:p w14:paraId="2CBD71F7" w14:textId="77777777" w:rsidR="00F97EF3" w:rsidRDefault="00F97EF3" w:rsidP="00F97EF3">
      <w:pPr>
        <w:pBdr>
          <w:top w:val="nil"/>
          <w:left w:val="nil"/>
          <w:bottom w:val="nil"/>
          <w:right w:val="nil"/>
          <w:between w:val="nil"/>
        </w:pBdr>
        <w:contextualSpacing/>
        <w:rPr>
          <w:rFonts w:eastAsia="Palatino Linotype" w:cs="Palatino Linotype"/>
          <w:color w:val="000000"/>
          <w:szCs w:val="24"/>
        </w:rPr>
      </w:pPr>
      <w:r w:rsidRPr="00711DC7">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7AC9EA31" w14:textId="77777777" w:rsidR="00F97EF3" w:rsidRDefault="00F97EF3" w:rsidP="00F97EF3">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4B6393F1" w:rsidR="00A970D5" w:rsidRPr="006922F5" w:rsidRDefault="00264613" w:rsidP="006922F5">
      <w:pPr>
        <w:pBdr>
          <w:top w:val="nil"/>
          <w:left w:val="nil"/>
          <w:bottom w:val="nil"/>
          <w:right w:val="nil"/>
          <w:between w:val="nil"/>
        </w:pBdr>
        <w:contextualSpacing/>
        <w:rPr>
          <w:rFonts w:eastAsia="Palatino Linotype" w:cs="Palatino Linotype"/>
          <w:color w:val="000000"/>
          <w:szCs w:val="24"/>
        </w:rPr>
      </w:pPr>
      <w:r w:rsidRPr="00264613">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w:t>
      </w:r>
      <w:r w:rsidR="000154BC">
        <w:rPr>
          <w:rFonts w:eastAsia="Palatino Linotype" w:cs="Palatino Linotype"/>
          <w:color w:val="000000"/>
          <w:szCs w:val="24"/>
        </w:rPr>
        <w:t>tercero</w:t>
      </w:r>
      <w:r w:rsidRPr="00264613">
        <w:rPr>
          <w:rFonts w:eastAsia="Palatino Linotype" w:cs="Palatino Linotype"/>
          <w:color w:val="000000"/>
          <w:szCs w:val="24"/>
        </w:rPr>
        <w:t xml:space="preserve"> y trigésimo </w:t>
      </w:r>
      <w:r w:rsidR="000154BC">
        <w:rPr>
          <w:rFonts w:eastAsia="Palatino Linotype" w:cs="Palatino Linotype"/>
          <w:color w:val="000000"/>
          <w:szCs w:val="24"/>
        </w:rPr>
        <w:t>cuarto</w:t>
      </w:r>
      <w:r w:rsidRPr="00264613">
        <w:rPr>
          <w:rFonts w:eastAsia="Palatino Linotype" w:cs="Palatino Linotype"/>
          <w:color w:val="000000"/>
          <w:szCs w:val="24"/>
        </w:rPr>
        <w:t xml:space="preserve">, fracciones IV y V, de la Constitución Política del Estado Libre y Soberano de México; artículos 1, 2 fracción II, 13, 29, 36 fracciones I y II, 176, 178, 179, 181 párrafo tercero y 185 de la Ley de Transparencia y </w:t>
      </w:r>
      <w:r w:rsidRPr="00264613">
        <w:rPr>
          <w:rFonts w:eastAsia="Palatino Linotype" w:cs="Palatino Linotype"/>
          <w:color w:val="000000"/>
          <w:szCs w:val="24"/>
        </w:rPr>
        <w:lastRenderedPageBreak/>
        <w:t>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Pr="006922F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E192606" w14:textId="15D47BE4" w:rsidR="00565C1E" w:rsidRDefault="00565C1E" w:rsidP="00F97EF3">
      <w:pPr>
        <w:pBdr>
          <w:top w:val="nil"/>
          <w:left w:val="nil"/>
          <w:bottom w:val="nil"/>
          <w:right w:val="nil"/>
          <w:between w:val="nil"/>
        </w:pBdr>
        <w:contextualSpacing/>
        <w:rPr>
          <w:rFonts w:eastAsia="Palatino Linotype" w:cs="Palatino Linotype"/>
          <w:color w:val="000000"/>
          <w:szCs w:val="24"/>
        </w:rPr>
      </w:pPr>
    </w:p>
    <w:p w14:paraId="306FF538" w14:textId="77777777" w:rsidR="00F97EF3" w:rsidRPr="00E06B6E" w:rsidRDefault="00F97EF3" w:rsidP="00F97EF3">
      <w:pPr>
        <w:pStyle w:val="Ttulo2"/>
        <w:rPr>
          <w:rFonts w:eastAsia="Palatino Linotype"/>
        </w:rPr>
      </w:pPr>
      <w:r w:rsidRPr="00E06B6E">
        <w:rPr>
          <w:rFonts w:eastAsia="Palatino Linotype"/>
        </w:rPr>
        <w:t>TERCERO. Cuestiones de previo y especial pronunciamiento.</w:t>
      </w:r>
    </w:p>
    <w:p w14:paraId="521F45A0" w14:textId="77777777" w:rsidR="00F97EF3" w:rsidRPr="00FB173E" w:rsidRDefault="00F97EF3" w:rsidP="00F97EF3">
      <w:pPr>
        <w:contextualSpacing/>
        <w:rPr>
          <w:rFonts w:eastAsia="Palatino Linotype" w:cs="Palatino Linotype"/>
          <w:szCs w:val="24"/>
        </w:rPr>
      </w:pPr>
      <w:r w:rsidRPr="00FB173E">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14BEF4A1" w14:textId="77777777" w:rsidR="00F97EF3" w:rsidRPr="00FB173E" w:rsidRDefault="00F97EF3" w:rsidP="00F97EF3">
      <w:pPr>
        <w:contextualSpacing/>
        <w:rPr>
          <w:rFonts w:eastAsia="Palatino Linotype" w:cs="Palatino Linotype"/>
          <w:szCs w:val="24"/>
        </w:rPr>
      </w:pPr>
    </w:p>
    <w:p w14:paraId="7CBB6E5F"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b/>
          <w:i/>
          <w:sz w:val="22"/>
        </w:rPr>
        <w:t xml:space="preserve">Artículo 180. </w:t>
      </w:r>
      <w:r w:rsidRPr="00FB173E">
        <w:rPr>
          <w:rFonts w:eastAsia="Palatino Linotype" w:cs="Palatino Linotype"/>
          <w:i/>
          <w:sz w:val="22"/>
        </w:rPr>
        <w:t>El recurso de revisión contendrá:</w:t>
      </w:r>
    </w:p>
    <w:p w14:paraId="3D8620F5"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t>I. El sujeto obligado ante la cual se presentó la solicitud;</w:t>
      </w:r>
    </w:p>
    <w:p w14:paraId="5DAB26F3"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b/>
          <w:i/>
          <w:sz w:val="22"/>
        </w:rPr>
        <w:t>II. El nombre del solicitante que recurre</w:t>
      </w:r>
      <w:r w:rsidRPr="00FB173E">
        <w:rPr>
          <w:rFonts w:eastAsia="Palatino Linotype" w:cs="Palatino Linotype"/>
          <w:i/>
          <w:sz w:val="22"/>
        </w:rPr>
        <w:t xml:space="preserve"> o de su representante y, en su caso, del tercero interesado, así como la dirección o medio que señale para recibir notificaciones;</w:t>
      </w:r>
    </w:p>
    <w:p w14:paraId="0A023137"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t>III. El número de folio de respuesta de la solicitud de acceso;</w:t>
      </w:r>
    </w:p>
    <w:p w14:paraId="1126C4E7"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t>IV. La fecha en que fue notificada la respuesta al solicitante o tuvo conocimiento del acto reclamado, o de presentación de la solicitud, en caso de falta de respuesta;</w:t>
      </w:r>
    </w:p>
    <w:p w14:paraId="175C950E"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lastRenderedPageBreak/>
        <w:t>V. El acto que se recurre;</w:t>
      </w:r>
    </w:p>
    <w:p w14:paraId="55CF0A55"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t>VI. Las razones o motivos de inconformidad;</w:t>
      </w:r>
    </w:p>
    <w:p w14:paraId="02CC4D54"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t>VII. La copia de la respuesta que se impugna y, en su caso, de la notificación correspondiente, en el caso de respuesta de la solicitud; y</w:t>
      </w:r>
    </w:p>
    <w:p w14:paraId="72BF38F3"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t>VIII. Firma del recurrente, en su caso, cuando se presente por escrito, requisito sin el cual se dará trámite al recurso.</w:t>
      </w:r>
    </w:p>
    <w:p w14:paraId="2CF8AD47" w14:textId="77777777" w:rsidR="00F97EF3" w:rsidRPr="00FB173E" w:rsidRDefault="00F97EF3" w:rsidP="00F97EF3">
      <w:pPr>
        <w:spacing w:line="240" w:lineRule="auto"/>
        <w:ind w:left="567" w:right="567"/>
        <w:contextualSpacing/>
        <w:rPr>
          <w:rFonts w:eastAsia="Palatino Linotype" w:cs="Palatino Linotype"/>
          <w:i/>
          <w:sz w:val="22"/>
        </w:rPr>
      </w:pPr>
    </w:p>
    <w:p w14:paraId="5B1C5608"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t>Adicionalmente, se podrán anexar las pruebas y demás elementos que considere procedentes someter a juicio del Instituto.</w:t>
      </w:r>
    </w:p>
    <w:p w14:paraId="691D578E" w14:textId="77777777" w:rsidR="00F97EF3" w:rsidRPr="00FB173E" w:rsidRDefault="00F97EF3" w:rsidP="00F97EF3">
      <w:pPr>
        <w:spacing w:line="240" w:lineRule="auto"/>
        <w:ind w:left="567" w:right="567"/>
        <w:contextualSpacing/>
        <w:rPr>
          <w:rFonts w:eastAsia="Palatino Linotype" w:cs="Palatino Linotype"/>
          <w:i/>
          <w:sz w:val="22"/>
        </w:rPr>
      </w:pPr>
    </w:p>
    <w:p w14:paraId="25B4DCF2"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t>En ningún caso será necesario que el particular ratifique el recurso de revisión interpuesto.</w:t>
      </w:r>
    </w:p>
    <w:p w14:paraId="268CFB25" w14:textId="77777777" w:rsidR="00F97EF3" w:rsidRPr="00FB173E" w:rsidRDefault="00F97EF3" w:rsidP="00F97EF3">
      <w:pPr>
        <w:spacing w:line="240" w:lineRule="auto"/>
        <w:ind w:left="567" w:right="567"/>
        <w:contextualSpacing/>
        <w:rPr>
          <w:rFonts w:eastAsia="Palatino Linotype" w:cs="Palatino Linotype"/>
          <w:i/>
          <w:sz w:val="22"/>
        </w:rPr>
      </w:pPr>
    </w:p>
    <w:p w14:paraId="098B7C02"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b/>
          <w:i/>
          <w:sz w:val="22"/>
        </w:rPr>
        <w:t>En caso de que el recurso se interponga de manera electrónica no será indispensable que contengan los requisitos establecidos en las fracciones II</w:t>
      </w:r>
      <w:r w:rsidRPr="00FB173E">
        <w:rPr>
          <w:rFonts w:eastAsia="Palatino Linotype" w:cs="Palatino Linotype"/>
          <w:i/>
          <w:sz w:val="22"/>
        </w:rPr>
        <w:t>, IV, VII y VIII.</w:t>
      </w:r>
    </w:p>
    <w:p w14:paraId="472109BB" w14:textId="77777777" w:rsidR="00F97EF3" w:rsidRPr="00FB173E" w:rsidRDefault="00F97EF3" w:rsidP="00F97EF3">
      <w:pPr>
        <w:contextualSpacing/>
        <w:rPr>
          <w:rFonts w:eastAsia="Palatino Linotype" w:cs="Palatino Linotype"/>
          <w:b/>
          <w:i/>
          <w:szCs w:val="24"/>
        </w:rPr>
      </w:pPr>
    </w:p>
    <w:p w14:paraId="597F1CD4" w14:textId="3B5E2911" w:rsidR="00F97EF3" w:rsidRPr="00FB173E" w:rsidRDefault="00F97EF3" w:rsidP="00F97EF3">
      <w:pPr>
        <w:contextualSpacing/>
        <w:rPr>
          <w:rFonts w:eastAsia="Palatino Linotype" w:cs="Palatino Linotype"/>
          <w:szCs w:val="24"/>
        </w:rPr>
      </w:pPr>
      <w:r w:rsidRPr="00FB173E">
        <w:rPr>
          <w:rFonts w:eastAsia="Palatino Linotype" w:cs="Palatino Linotype"/>
          <w:szCs w:val="24"/>
        </w:rPr>
        <w:t>Cabe señalar que el hoy Recurrente</w:t>
      </w:r>
      <w:r>
        <w:rPr>
          <w:rFonts w:eastAsia="Palatino Linotype" w:cs="Palatino Linotype"/>
          <w:szCs w:val="24"/>
        </w:rPr>
        <w:t xml:space="preserve"> se identificó como </w:t>
      </w:r>
      <w:r w:rsidRPr="00F97EF3">
        <w:rPr>
          <w:rFonts w:eastAsia="Palatino Linotype" w:cs="Palatino Linotype"/>
          <w:b/>
          <w:szCs w:val="24"/>
        </w:rPr>
        <w:t>«</w:t>
      </w:r>
      <w:proofErr w:type="spellStart"/>
      <w:r w:rsidR="00EA134F">
        <w:rPr>
          <w:rFonts w:eastAsia="Palatino Linotype" w:cs="Palatino Linotype"/>
          <w:b/>
          <w:szCs w:val="24"/>
        </w:rPr>
        <w:t>XXXXXXX</w:t>
      </w:r>
      <w:proofErr w:type="spellEnd"/>
      <w:r w:rsidRPr="00F97EF3">
        <w:rPr>
          <w:rFonts w:eastAsia="Palatino Linotype" w:cs="Palatino Linotype"/>
          <w:b/>
          <w:szCs w:val="24"/>
        </w:rPr>
        <w:t>»</w:t>
      </w:r>
      <w:r w:rsidRPr="00FB173E">
        <w:rPr>
          <w:rFonts w:eastAsia="Palatino Linotype" w:cs="Palatino Linotype"/>
          <w:szCs w:val="24"/>
        </w:rPr>
        <w:t>;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7C81DF4F" w14:textId="77777777" w:rsidR="00F97EF3" w:rsidRPr="00FB173E" w:rsidRDefault="00F97EF3" w:rsidP="00F97EF3">
      <w:pPr>
        <w:contextualSpacing/>
        <w:rPr>
          <w:rFonts w:eastAsia="Palatino Linotype" w:cs="Palatino Linotype"/>
          <w:szCs w:val="24"/>
        </w:rPr>
      </w:pPr>
    </w:p>
    <w:p w14:paraId="1D60C1ED" w14:textId="037E3D9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155.</w:t>
      </w:r>
      <w:r>
        <w:rPr>
          <w:rFonts w:eastAsia="Palatino Linotype" w:cs="Palatino Linotype"/>
          <w:i/>
          <w:sz w:val="22"/>
        </w:rPr>
        <w:t xml:space="preserve"> […]</w:t>
      </w:r>
    </w:p>
    <w:p w14:paraId="23FC6E0D" w14:textId="77777777" w:rsidR="00F97EF3" w:rsidRPr="00FB173E" w:rsidRDefault="00F97EF3" w:rsidP="00F97EF3">
      <w:pPr>
        <w:spacing w:line="240" w:lineRule="auto"/>
        <w:ind w:left="567" w:right="567"/>
        <w:contextualSpacing/>
        <w:rPr>
          <w:rFonts w:eastAsia="Palatino Linotype" w:cs="Palatino Linotype"/>
          <w:i/>
          <w:sz w:val="22"/>
        </w:rPr>
      </w:pPr>
    </w:p>
    <w:p w14:paraId="2616B11B"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b/>
          <w:i/>
          <w:sz w:val="22"/>
        </w:rPr>
        <w:t>Las solicitudes anónimas</w:t>
      </w:r>
      <w:r w:rsidRPr="00FB173E">
        <w:rPr>
          <w:rFonts w:eastAsia="Palatino Linotype" w:cs="Palatino Linotype"/>
          <w:i/>
          <w:sz w:val="22"/>
        </w:rPr>
        <w:t xml:space="preserve">, con nombre incompleto o seudónimo </w:t>
      </w:r>
      <w:r w:rsidRPr="00FB173E">
        <w:rPr>
          <w:rFonts w:eastAsia="Palatino Linotype" w:cs="Palatino Linotype"/>
          <w:b/>
          <w:i/>
          <w:sz w:val="22"/>
        </w:rPr>
        <w:t>serán procedentes para su trámite</w:t>
      </w:r>
      <w:r w:rsidRPr="00FB173E">
        <w:rPr>
          <w:rFonts w:eastAsia="Palatino Linotype" w:cs="Palatino Linotype"/>
          <w:i/>
          <w:sz w:val="22"/>
        </w:rPr>
        <w:t xml:space="preserve"> por parte del sujeto obligado ante quien se presente. No podrá requerirse información adicional con motivo del nombre proporcionado por el solicitante.</w:t>
      </w:r>
    </w:p>
    <w:p w14:paraId="4F951E1E" w14:textId="77777777" w:rsidR="00F97EF3" w:rsidRPr="00FB173E" w:rsidRDefault="00F97EF3" w:rsidP="00F97EF3">
      <w:pPr>
        <w:contextualSpacing/>
        <w:rPr>
          <w:rFonts w:eastAsia="Palatino Linotype" w:cs="Palatino Linotype"/>
          <w:szCs w:val="24"/>
        </w:rPr>
      </w:pPr>
    </w:p>
    <w:p w14:paraId="26B13F6A" w14:textId="77777777" w:rsidR="00F97EF3" w:rsidRPr="00FB173E" w:rsidRDefault="00F97EF3" w:rsidP="00F97EF3">
      <w:pPr>
        <w:contextualSpacing/>
        <w:rPr>
          <w:rFonts w:eastAsia="Palatino Linotype" w:cs="Palatino Linotype"/>
          <w:szCs w:val="24"/>
        </w:rPr>
      </w:pPr>
      <w:r w:rsidRPr="00FB173E">
        <w:rPr>
          <w:rFonts w:eastAsia="Palatino Linotype" w:cs="Palatino Linotype"/>
          <w:szCs w:val="24"/>
        </w:rPr>
        <w:t xml:space="preserve">Robusteciendo lo anterior se encuentra lo dispuesto en los artículos 6, Apartado A, fracciones III y IV de la Constitución Política de los Estados Unidos Mexicanos y 5 </w:t>
      </w:r>
      <w:r w:rsidRPr="00FB173E">
        <w:rPr>
          <w:rFonts w:eastAsia="Palatino Linotype" w:cs="Palatino Linotype"/>
          <w:szCs w:val="24"/>
        </w:rPr>
        <w:lastRenderedPageBreak/>
        <w:t>párrafos vigésimo, vigésimo primero y vigésimo segundo, de la Constitución Política del Estado Libre y Soberano de México, se establece lo siguiente:</w:t>
      </w:r>
    </w:p>
    <w:p w14:paraId="78DA892A" w14:textId="77777777" w:rsidR="00F97EF3" w:rsidRPr="00FB173E" w:rsidRDefault="00F97EF3" w:rsidP="00F97EF3">
      <w:pPr>
        <w:contextualSpacing/>
        <w:rPr>
          <w:rFonts w:eastAsia="Palatino Linotype" w:cs="Palatino Linotype"/>
          <w:szCs w:val="24"/>
        </w:rPr>
      </w:pPr>
    </w:p>
    <w:p w14:paraId="72CD1148" w14:textId="77777777" w:rsidR="00F97EF3" w:rsidRPr="00FB173E" w:rsidRDefault="00F97EF3" w:rsidP="00F97EF3">
      <w:pPr>
        <w:spacing w:line="240" w:lineRule="auto"/>
        <w:ind w:left="567" w:right="567"/>
        <w:contextualSpacing/>
        <w:jc w:val="center"/>
        <w:rPr>
          <w:rFonts w:eastAsia="Palatino Linotype" w:cs="Palatino Linotype"/>
          <w:b/>
          <w:i/>
          <w:sz w:val="22"/>
          <w:u w:val="single"/>
        </w:rPr>
      </w:pPr>
      <w:r w:rsidRPr="00FB173E">
        <w:rPr>
          <w:rFonts w:eastAsia="Palatino Linotype" w:cs="Palatino Linotype"/>
          <w:b/>
          <w:i/>
          <w:sz w:val="22"/>
          <w:u w:val="single"/>
        </w:rPr>
        <w:t>Constitución Política de los Estados Unidos Mexicanos</w:t>
      </w:r>
    </w:p>
    <w:p w14:paraId="401CEF44"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6</w:t>
      </w:r>
      <w:r w:rsidRPr="00FB173E">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113E423" w14:textId="1E167ED8" w:rsidR="00F97EF3" w:rsidRPr="00FB173E" w:rsidRDefault="00F97EF3" w:rsidP="00F97EF3">
      <w:pPr>
        <w:spacing w:line="240" w:lineRule="auto"/>
        <w:ind w:left="567" w:right="567"/>
        <w:contextualSpacing/>
        <w:rPr>
          <w:rFonts w:eastAsia="Palatino Linotype" w:cs="Palatino Linotype"/>
          <w:i/>
          <w:sz w:val="22"/>
        </w:rPr>
      </w:pPr>
      <w:r>
        <w:rPr>
          <w:rFonts w:eastAsia="Palatino Linotype" w:cs="Palatino Linotype"/>
          <w:i/>
          <w:sz w:val="22"/>
        </w:rPr>
        <w:t>[…]</w:t>
      </w:r>
    </w:p>
    <w:p w14:paraId="6323E3C9"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Para efectos de lo dispuesto en el presente artículo se observará lo siguiente: </w:t>
      </w:r>
    </w:p>
    <w:p w14:paraId="72E68463"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1071B929" w14:textId="208DC52A" w:rsidR="00F97EF3" w:rsidRPr="00FB173E" w:rsidRDefault="00F97EF3" w:rsidP="00F97EF3">
      <w:pPr>
        <w:spacing w:line="240" w:lineRule="auto"/>
        <w:ind w:left="567" w:right="567"/>
        <w:contextualSpacing/>
        <w:rPr>
          <w:rFonts w:eastAsia="Palatino Linotype" w:cs="Palatino Linotype"/>
          <w:i/>
          <w:sz w:val="22"/>
        </w:rPr>
      </w:pPr>
      <w:r>
        <w:rPr>
          <w:rFonts w:eastAsia="Palatino Linotype" w:cs="Palatino Linotype"/>
          <w:i/>
          <w:sz w:val="22"/>
        </w:rPr>
        <w:t>[…]</w:t>
      </w:r>
    </w:p>
    <w:p w14:paraId="75D922A6"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26132275"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471DA890" w14:textId="77777777" w:rsidR="00F97EF3" w:rsidRPr="00FB173E" w:rsidRDefault="00F97EF3" w:rsidP="00F97EF3">
      <w:pPr>
        <w:spacing w:line="240" w:lineRule="auto"/>
        <w:ind w:left="567" w:right="567"/>
        <w:contextualSpacing/>
        <w:rPr>
          <w:rFonts w:eastAsia="Palatino Linotype" w:cs="Palatino Linotype"/>
          <w:i/>
          <w:sz w:val="22"/>
        </w:rPr>
      </w:pPr>
    </w:p>
    <w:p w14:paraId="57D86FC8" w14:textId="77777777" w:rsidR="00F97EF3" w:rsidRPr="00FB173E" w:rsidRDefault="00F97EF3" w:rsidP="00F97EF3">
      <w:pPr>
        <w:spacing w:line="240" w:lineRule="auto"/>
        <w:ind w:left="567" w:right="567"/>
        <w:contextualSpacing/>
        <w:jc w:val="center"/>
        <w:rPr>
          <w:rFonts w:eastAsia="Palatino Linotype" w:cs="Palatino Linotype"/>
          <w:b/>
          <w:i/>
          <w:sz w:val="22"/>
          <w:u w:val="single"/>
        </w:rPr>
      </w:pPr>
      <w:r w:rsidRPr="00FB173E">
        <w:rPr>
          <w:rFonts w:eastAsia="Palatino Linotype" w:cs="Palatino Linotype"/>
          <w:b/>
          <w:i/>
          <w:sz w:val="22"/>
          <w:u w:val="single"/>
        </w:rPr>
        <w:t>Constitución Política del Estado Libre y Soberano de México</w:t>
      </w:r>
    </w:p>
    <w:p w14:paraId="254532D6"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5</w:t>
      </w:r>
      <w:r w:rsidRPr="00FB173E">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ABBF3C9" w14:textId="7CACF855" w:rsidR="00F97EF3" w:rsidRPr="00FB173E" w:rsidRDefault="00F97EF3" w:rsidP="00F97EF3">
      <w:pPr>
        <w:spacing w:line="240" w:lineRule="auto"/>
        <w:ind w:left="567" w:right="567"/>
        <w:contextualSpacing/>
        <w:rPr>
          <w:rFonts w:eastAsia="Palatino Linotype" w:cs="Palatino Linotype"/>
          <w:i/>
          <w:sz w:val="22"/>
        </w:rPr>
      </w:pPr>
      <w:r>
        <w:rPr>
          <w:rFonts w:eastAsia="Palatino Linotype" w:cs="Palatino Linotype"/>
          <w:i/>
          <w:sz w:val="22"/>
        </w:rPr>
        <w:t>[…]</w:t>
      </w:r>
    </w:p>
    <w:p w14:paraId="47846120"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3C8EF32C" w14:textId="4689D372" w:rsidR="00F97EF3" w:rsidRPr="00FB173E" w:rsidRDefault="00F97EF3" w:rsidP="00F97EF3">
      <w:pPr>
        <w:spacing w:line="240" w:lineRule="auto"/>
        <w:ind w:left="567" w:right="567"/>
        <w:contextualSpacing/>
        <w:rPr>
          <w:rFonts w:eastAsia="Palatino Linotype" w:cs="Palatino Linotype"/>
          <w:i/>
          <w:sz w:val="22"/>
        </w:rPr>
      </w:pPr>
      <w:r>
        <w:rPr>
          <w:rFonts w:eastAsia="Palatino Linotype" w:cs="Palatino Linotype"/>
          <w:i/>
          <w:sz w:val="22"/>
        </w:rPr>
        <w:t>[…]</w:t>
      </w:r>
    </w:p>
    <w:p w14:paraId="5313C410"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385574ED" w14:textId="77777777" w:rsidR="00F97EF3" w:rsidRPr="00FB173E" w:rsidRDefault="00F97EF3" w:rsidP="00F97EF3">
      <w:pPr>
        <w:spacing w:line="240" w:lineRule="auto"/>
        <w:ind w:left="567" w:right="567"/>
        <w:contextualSpacing/>
        <w:rPr>
          <w:rFonts w:eastAsia="Palatino Linotype" w:cs="Palatino Linotype"/>
          <w:i/>
          <w:sz w:val="22"/>
        </w:rPr>
      </w:pPr>
    </w:p>
    <w:p w14:paraId="41737D24"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694AE24" w14:textId="77777777" w:rsidR="00F97EF3" w:rsidRPr="00FB173E" w:rsidRDefault="00F97EF3" w:rsidP="00F97EF3">
      <w:pPr>
        <w:spacing w:line="240" w:lineRule="auto"/>
        <w:ind w:left="567" w:right="567"/>
        <w:contextualSpacing/>
        <w:rPr>
          <w:rFonts w:eastAsia="Palatino Linotype" w:cs="Palatino Linotype"/>
          <w:i/>
          <w:sz w:val="22"/>
        </w:rPr>
      </w:pPr>
    </w:p>
    <w:p w14:paraId="10E94950"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t>Este derecho se regirá por los principios y bases siguientes:</w:t>
      </w:r>
    </w:p>
    <w:p w14:paraId="60AE384F" w14:textId="1920F140" w:rsidR="00F97EF3" w:rsidRPr="00FB173E" w:rsidRDefault="00F97EF3" w:rsidP="00F97EF3">
      <w:pPr>
        <w:spacing w:line="240" w:lineRule="auto"/>
        <w:ind w:left="567" w:right="567"/>
        <w:contextualSpacing/>
        <w:rPr>
          <w:rFonts w:eastAsia="Palatino Linotype" w:cs="Palatino Linotype"/>
          <w:i/>
          <w:sz w:val="22"/>
        </w:rPr>
      </w:pPr>
      <w:r>
        <w:rPr>
          <w:rFonts w:eastAsia="Palatino Linotype" w:cs="Palatino Linotype"/>
          <w:i/>
          <w:sz w:val="22"/>
        </w:rPr>
        <w:t>[...]</w:t>
      </w:r>
    </w:p>
    <w:p w14:paraId="16B31C06"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b/>
          <w:i/>
          <w:sz w:val="22"/>
        </w:rPr>
        <w:t>III.</w:t>
      </w:r>
      <w:r w:rsidRPr="00FB173E">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7046C62D"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b/>
          <w:i/>
          <w:sz w:val="22"/>
        </w:rPr>
        <w:t>IV.</w:t>
      </w:r>
      <w:r w:rsidRPr="00FB173E">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662DAECC" w14:textId="77D6B968" w:rsidR="00F97EF3" w:rsidRPr="00FB173E" w:rsidRDefault="00D8534D" w:rsidP="00F97EF3">
      <w:pPr>
        <w:spacing w:line="240" w:lineRule="auto"/>
        <w:ind w:left="567" w:right="567"/>
        <w:contextualSpacing/>
        <w:rPr>
          <w:rFonts w:eastAsia="Palatino Linotype" w:cs="Palatino Linotype"/>
          <w:i/>
          <w:sz w:val="22"/>
        </w:rPr>
      </w:pPr>
      <w:r>
        <w:rPr>
          <w:rFonts w:eastAsia="Palatino Linotype" w:cs="Palatino Linotype"/>
          <w:i/>
          <w:sz w:val="22"/>
        </w:rPr>
        <w:t>[…]</w:t>
      </w:r>
    </w:p>
    <w:p w14:paraId="0197AB18"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b/>
          <w:i/>
          <w:sz w:val="22"/>
        </w:rPr>
        <w:t>VIII.</w:t>
      </w:r>
      <w:r w:rsidRPr="00FB173E">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28B692C" w14:textId="11980041" w:rsidR="00F97EF3" w:rsidRPr="00FB173E" w:rsidRDefault="00D8534D" w:rsidP="00F97EF3">
      <w:pPr>
        <w:spacing w:line="240" w:lineRule="auto"/>
        <w:ind w:left="567" w:right="567"/>
        <w:contextualSpacing/>
        <w:rPr>
          <w:rFonts w:eastAsia="Palatino Linotype" w:cs="Palatino Linotype"/>
          <w:i/>
          <w:sz w:val="22"/>
        </w:rPr>
      </w:pPr>
      <w:r>
        <w:rPr>
          <w:rFonts w:eastAsia="Palatino Linotype" w:cs="Palatino Linotype"/>
          <w:i/>
          <w:sz w:val="22"/>
        </w:rPr>
        <w:t>[…]</w:t>
      </w:r>
    </w:p>
    <w:p w14:paraId="294E9255" w14:textId="77777777" w:rsidR="00F97EF3" w:rsidRPr="00FB173E" w:rsidRDefault="00F97EF3" w:rsidP="00F97EF3">
      <w:pPr>
        <w:ind w:left="567" w:right="567"/>
        <w:contextualSpacing/>
        <w:rPr>
          <w:rFonts w:eastAsia="Palatino Linotype" w:cs="Palatino Linotype"/>
          <w:szCs w:val="24"/>
        </w:rPr>
      </w:pPr>
    </w:p>
    <w:p w14:paraId="46508196" w14:textId="77777777" w:rsidR="00F97EF3" w:rsidRDefault="00F97EF3" w:rsidP="00F97EF3">
      <w:pPr>
        <w:ind w:right="49"/>
        <w:contextualSpacing/>
        <w:rPr>
          <w:rFonts w:eastAsia="Palatino Linotype" w:cs="Palatino Linotype"/>
          <w:szCs w:val="24"/>
        </w:rPr>
      </w:pPr>
      <w:r w:rsidRPr="00FB173E">
        <w:rPr>
          <w:rFonts w:eastAsia="Palatino Linotype" w:cs="Palatino Linotype"/>
          <w:szCs w:val="24"/>
        </w:rPr>
        <w:t>Por otra parte, del contenido del artículo 1 de la Constitución Política de los Estados Unidos Mexicanos, se destaca lo siguiente:</w:t>
      </w:r>
    </w:p>
    <w:p w14:paraId="19882A41" w14:textId="77777777" w:rsidR="00F97EF3" w:rsidRPr="00FB173E" w:rsidRDefault="00F97EF3" w:rsidP="00F97EF3">
      <w:pPr>
        <w:ind w:right="49"/>
        <w:contextualSpacing/>
        <w:rPr>
          <w:rFonts w:eastAsia="Palatino Linotype" w:cs="Palatino Linotype"/>
          <w:szCs w:val="24"/>
        </w:rPr>
      </w:pPr>
    </w:p>
    <w:p w14:paraId="17C9B7D0"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1o</w:t>
      </w:r>
      <w:r w:rsidRPr="00FB173E">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09D62E2" w14:textId="77777777" w:rsidR="00F97EF3" w:rsidRPr="00FB173E" w:rsidRDefault="00F97EF3" w:rsidP="00F97EF3">
      <w:pPr>
        <w:spacing w:line="240" w:lineRule="auto"/>
        <w:ind w:left="567" w:right="567"/>
        <w:contextualSpacing/>
        <w:rPr>
          <w:rFonts w:eastAsia="Palatino Linotype" w:cs="Palatino Linotype"/>
          <w:i/>
          <w:sz w:val="22"/>
        </w:rPr>
      </w:pPr>
    </w:p>
    <w:p w14:paraId="20E7340C"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60C46FD2" w14:textId="77777777" w:rsidR="00F97EF3" w:rsidRPr="00FB173E" w:rsidRDefault="00F97EF3" w:rsidP="00F97EF3">
      <w:pPr>
        <w:spacing w:line="240" w:lineRule="auto"/>
        <w:ind w:left="567" w:right="567"/>
        <w:contextualSpacing/>
        <w:rPr>
          <w:rFonts w:eastAsia="Palatino Linotype" w:cs="Palatino Linotype"/>
          <w:i/>
          <w:sz w:val="22"/>
        </w:rPr>
      </w:pPr>
    </w:p>
    <w:p w14:paraId="6B02C5B8" w14:textId="77777777" w:rsidR="00F97EF3" w:rsidRPr="00FB173E" w:rsidRDefault="00F97EF3" w:rsidP="00F97EF3">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Todas las autoridades, en el ámbito de sus competencias, tienen la obligación de promover, respetar, proteger y garantizar los derechos humanos de conformidad con los principios de </w:t>
      </w:r>
      <w:r w:rsidRPr="00FB173E">
        <w:rPr>
          <w:rFonts w:eastAsia="Palatino Linotype" w:cs="Palatino Linotype"/>
          <w:i/>
          <w:sz w:val="22"/>
        </w:rPr>
        <w:lastRenderedPageBreak/>
        <w:t>universalidad, interdependencia, indivisibilidad y progresividad. En consecuencia, el Estado deberá prevenir, investigar, sancionar y reparar las violaciones a los derechos humanos, en los términos que establezca la ley.</w:t>
      </w:r>
    </w:p>
    <w:p w14:paraId="64681C67" w14:textId="77777777" w:rsidR="00F97EF3" w:rsidRPr="00FB173E" w:rsidRDefault="00F97EF3" w:rsidP="00F97EF3">
      <w:pPr>
        <w:rPr>
          <w:sz w:val="20"/>
        </w:rPr>
      </w:pPr>
    </w:p>
    <w:p w14:paraId="09167F4D" w14:textId="77777777" w:rsidR="00F97EF3" w:rsidRPr="00FB173E" w:rsidRDefault="00F97EF3" w:rsidP="00F97EF3">
      <w:pPr>
        <w:contextualSpacing/>
        <w:rPr>
          <w:rFonts w:eastAsia="Palatino Linotype" w:cs="Palatino Linotype"/>
          <w:szCs w:val="24"/>
        </w:rPr>
      </w:pPr>
      <w:r w:rsidRPr="00FB173E">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F1E6552" w14:textId="77777777" w:rsidR="00F97EF3" w:rsidRPr="00FB173E" w:rsidRDefault="00F97EF3" w:rsidP="00F97EF3">
      <w:pPr>
        <w:contextualSpacing/>
        <w:rPr>
          <w:rFonts w:eastAsia="Palatino Linotype" w:cs="Palatino Linotype"/>
          <w:sz w:val="20"/>
          <w:szCs w:val="24"/>
        </w:rPr>
      </w:pPr>
    </w:p>
    <w:p w14:paraId="0C21C50C" w14:textId="77777777" w:rsidR="00F97EF3" w:rsidRDefault="00F97EF3" w:rsidP="00F97EF3">
      <w:pPr>
        <w:pBdr>
          <w:top w:val="nil"/>
          <w:left w:val="nil"/>
          <w:bottom w:val="nil"/>
          <w:right w:val="nil"/>
          <w:between w:val="nil"/>
        </w:pBdr>
        <w:contextualSpacing/>
        <w:rPr>
          <w:rFonts w:eastAsia="Palatino Linotype" w:cs="Palatino Linotype"/>
          <w:color w:val="000000"/>
          <w:szCs w:val="24"/>
        </w:rPr>
      </w:pPr>
      <w:r w:rsidRPr="00FB173E">
        <w:rPr>
          <w:rFonts w:eastAsia="Palatino Linotype" w:cs="Palatino Linotype"/>
          <w:color w:val="000000"/>
          <w:szCs w:val="24"/>
        </w:rPr>
        <w:t>En conclusión, se cubrieron los requisitos de procedencia y procedibilidad y conforme a las constancias que obran en el expediente.</w:t>
      </w:r>
    </w:p>
    <w:p w14:paraId="0E4D9DE8" w14:textId="77777777" w:rsidR="00F97EF3" w:rsidRDefault="00F97EF3" w:rsidP="00F97EF3">
      <w:pPr>
        <w:pBdr>
          <w:top w:val="nil"/>
          <w:left w:val="nil"/>
          <w:bottom w:val="nil"/>
          <w:right w:val="nil"/>
          <w:between w:val="nil"/>
        </w:pBdr>
        <w:contextualSpacing/>
        <w:rPr>
          <w:rFonts w:eastAsia="Palatino Linotype" w:cs="Palatino Linotype"/>
          <w:color w:val="000000"/>
          <w:szCs w:val="24"/>
        </w:rPr>
      </w:pPr>
    </w:p>
    <w:p w14:paraId="6D04F852" w14:textId="2094C741" w:rsidR="00A970D5" w:rsidRPr="006922F5" w:rsidRDefault="00D8534D" w:rsidP="006922F5">
      <w:pPr>
        <w:pStyle w:val="Ttulo2"/>
        <w:rPr>
          <w:rFonts w:eastAsia="Palatino Linotype"/>
        </w:rPr>
      </w:pPr>
      <w:r>
        <w:rPr>
          <w:rFonts w:eastAsia="Palatino Linotype"/>
        </w:rPr>
        <w:t>CUARTO</w:t>
      </w:r>
      <w:r w:rsidR="00A970D5" w:rsidRPr="006922F5">
        <w:rPr>
          <w:rFonts w:eastAsia="Palatino Linotype"/>
        </w:rPr>
        <w:t>. De las causas de improcedencia.</w:t>
      </w:r>
    </w:p>
    <w:p w14:paraId="72B75EC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Por lo anterior, es una facultad legal entrar al estudio de las causas de improcedencia que hagan valer las partes o que se adviertan de oficio por este Resolutor y por ende objeto </w:t>
      </w:r>
      <w:r w:rsidRPr="006922F5">
        <w:rPr>
          <w:rFonts w:eastAsia="Palatino Linotype" w:cs="Palatino Linotype"/>
          <w:color w:val="000000"/>
          <w:szCs w:val="24"/>
        </w:rPr>
        <w:lastRenderedPageBreak/>
        <w:t>de análisis previo al estudio de fondo del asunto; presupuestos procesales de inicio o trámite de un proceso que dotan de seguridad jurídica las resoluciones, máxime que es una figura procesal adoptada en la ley de la materia</w:t>
      </w:r>
      <w:r w:rsidRPr="006922F5">
        <w:rPr>
          <w:rFonts w:eastAsia="Palatino Linotype" w:cs="Palatino Linotype"/>
          <w:color w:val="000000"/>
          <w:szCs w:val="24"/>
          <w:vertAlign w:val="superscript"/>
        </w:rPr>
        <w:footnoteReference w:id="2"/>
      </w:r>
      <w:r w:rsidRPr="006922F5">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Así las cosas, en la especie, no se actualiza ninguna causa de improcedencia de las referidas en el artículo 191 de la Ley de Transparencia y Acceso a la Información Pública </w:t>
      </w:r>
      <w:r w:rsidRPr="006922F5">
        <w:rPr>
          <w:rFonts w:eastAsia="Palatino Linotype" w:cs="Palatino Linotype"/>
          <w:color w:val="000000"/>
          <w:szCs w:val="24"/>
        </w:rPr>
        <w:lastRenderedPageBreak/>
        <w:t>del Estado de México y Municipios, encontrándose actualizados todos los presupuestos procesales para atender el fondo del asunto, en los términos del considerando posterior.</w:t>
      </w:r>
    </w:p>
    <w:p w14:paraId="1E21B26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40909675" w:rsidR="00A970D5" w:rsidRPr="006922F5" w:rsidRDefault="00D8534D" w:rsidP="006922F5">
      <w:pPr>
        <w:pStyle w:val="Ttulo2"/>
        <w:rPr>
          <w:rFonts w:eastAsia="Palatino Linotype"/>
        </w:rPr>
      </w:pPr>
      <w:r>
        <w:rPr>
          <w:rFonts w:eastAsia="Palatino Linotype"/>
        </w:rPr>
        <w:t>QUINTO</w:t>
      </w:r>
      <w:r w:rsidR="00A970D5" w:rsidRPr="006922F5">
        <w:rPr>
          <w:rFonts w:eastAsia="Palatino Linotype"/>
        </w:rPr>
        <w:t>. Estudio y resolución del asunto.</w:t>
      </w:r>
    </w:p>
    <w:p w14:paraId="172D5B7B"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D59FA7B" w14:textId="251726BE" w:rsidR="00D8534D" w:rsidRDefault="00AC3C01" w:rsidP="00B1358B">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Por tanto, es conveniente recordar que </w:t>
      </w:r>
      <w:r w:rsidR="000154BC">
        <w:rPr>
          <w:rFonts w:eastAsia="Palatino Linotype" w:cs="Palatino Linotype"/>
          <w:color w:val="000000"/>
          <w:szCs w:val="24"/>
        </w:rPr>
        <w:t>el</w:t>
      </w:r>
      <w:r w:rsidR="00B1358B">
        <w:rPr>
          <w:rFonts w:eastAsia="Palatino Linotype" w:cs="Palatino Linotype"/>
          <w:color w:val="000000"/>
          <w:szCs w:val="24"/>
        </w:rPr>
        <w:t xml:space="preserve"> hoy Recurrente solicitó</w:t>
      </w:r>
      <w:r w:rsidR="00D8534D">
        <w:rPr>
          <w:rFonts w:eastAsia="Palatino Linotype" w:cs="Palatino Linotype"/>
          <w:color w:val="000000"/>
          <w:szCs w:val="24"/>
        </w:rPr>
        <w:t xml:space="preserve"> lo siguiente al Sujeto Obligado:</w:t>
      </w:r>
    </w:p>
    <w:p w14:paraId="38F25D86" w14:textId="77777777" w:rsidR="00D8534D" w:rsidRDefault="00D8534D" w:rsidP="00B1358B">
      <w:pPr>
        <w:pBdr>
          <w:top w:val="nil"/>
          <w:left w:val="nil"/>
          <w:bottom w:val="nil"/>
          <w:right w:val="nil"/>
          <w:between w:val="nil"/>
        </w:pBdr>
        <w:contextualSpacing/>
        <w:rPr>
          <w:rFonts w:eastAsia="Palatino Linotype" w:cs="Palatino Linotype"/>
          <w:color w:val="000000"/>
          <w:szCs w:val="24"/>
        </w:rPr>
      </w:pPr>
    </w:p>
    <w:p w14:paraId="45D34BF2" w14:textId="0E9F0DB9" w:rsidR="00206254" w:rsidRDefault="00D8534D" w:rsidP="00707CAB">
      <w:pPr>
        <w:pStyle w:val="Prrafodelista"/>
        <w:numPr>
          <w:ilvl w:val="0"/>
          <w:numId w:val="19"/>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El expediente relacionado al litigio que existe entre la Dirección General de Bachillerato y el plantel denominado </w:t>
      </w:r>
      <w:proofErr w:type="spellStart"/>
      <w:r w:rsidR="00F96692">
        <w:rPr>
          <w:rFonts w:eastAsia="Palatino Linotype" w:cs="Palatino Linotype"/>
          <w:color w:val="000000"/>
        </w:rPr>
        <w:t>XXXXXXXXXXXXXXXXXXXXXXXXX</w:t>
      </w:r>
      <w:proofErr w:type="spellEnd"/>
      <w:r>
        <w:rPr>
          <w:rFonts w:eastAsia="Palatino Linotype" w:cs="Palatino Linotype"/>
          <w:color w:val="000000"/>
        </w:rPr>
        <w:t xml:space="preserve"> </w:t>
      </w:r>
      <w:proofErr w:type="spellStart"/>
      <w:r w:rsidR="00F96692">
        <w:rPr>
          <w:rFonts w:eastAsia="Palatino Linotype" w:cs="Palatino Linotype"/>
          <w:color w:val="000000"/>
        </w:rPr>
        <w:t>XXXXXXX</w:t>
      </w:r>
      <w:proofErr w:type="spellEnd"/>
      <w:r>
        <w:rPr>
          <w:rFonts w:eastAsia="Palatino Linotype" w:cs="Palatino Linotype"/>
          <w:color w:val="000000"/>
        </w:rPr>
        <w:t>, en el que no se reconocen como válidos los certificados de bachillerato emitidos por esa institución, lo anterior en copia simple y en versión pública.</w:t>
      </w:r>
    </w:p>
    <w:p w14:paraId="204A3464" w14:textId="2F0E209B" w:rsidR="00D8534D" w:rsidRDefault="00D8534D" w:rsidP="00707CAB">
      <w:pPr>
        <w:pStyle w:val="Prrafodelista"/>
        <w:numPr>
          <w:ilvl w:val="0"/>
          <w:numId w:val="19"/>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Requiere saber si por dicho litigio es válido que la Dirección General de Profesiones no permita tramitar la cédula profesional, ya que esa institución sigue vigente con su CCT (C</w:t>
      </w:r>
      <w:r w:rsidR="00C3034B">
        <w:rPr>
          <w:rFonts w:eastAsia="Palatino Linotype" w:cs="Palatino Linotype"/>
          <w:color w:val="000000"/>
        </w:rPr>
        <w:t xml:space="preserve">lave de Centro de Trabajo) </w:t>
      </w:r>
      <w:r>
        <w:rPr>
          <w:rFonts w:eastAsia="Palatino Linotype" w:cs="Palatino Linotype"/>
          <w:color w:val="000000"/>
        </w:rPr>
        <w:t>y REVOE</w:t>
      </w:r>
      <w:r w:rsidR="00C3034B">
        <w:rPr>
          <w:rFonts w:eastAsia="Palatino Linotype" w:cs="Palatino Linotype"/>
          <w:color w:val="000000"/>
        </w:rPr>
        <w:t xml:space="preserve"> (Reconocimiento de Validez Oficial de Estudios) en las páginas oficiales del Sujeto Obligado en el </w:t>
      </w:r>
      <w:r w:rsidR="00C3034B">
        <w:rPr>
          <w:rFonts w:eastAsia="Palatino Linotype" w:cs="Palatino Linotype"/>
          <w:color w:val="000000"/>
        </w:rPr>
        <w:lastRenderedPageBreak/>
        <w:t>ejercicio 2023, lo que se demuestra con las imágenes anexas a la solicitud de información.</w:t>
      </w:r>
    </w:p>
    <w:p w14:paraId="3C580732" w14:textId="0F0EDD20" w:rsidR="00C3034B" w:rsidRDefault="00C3034B" w:rsidP="00707CAB">
      <w:pPr>
        <w:pStyle w:val="Prrafodelista"/>
        <w:numPr>
          <w:ilvl w:val="0"/>
          <w:numId w:val="19"/>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El motivo por el cual en las páginas oficiales del Sujeto Obligado sigue estando vigente y autorizada a la fecha de la solicitud de información, si la institución referida no está autorizada para dar clase</w:t>
      </w:r>
      <w:r w:rsidR="000B7E4C">
        <w:rPr>
          <w:rFonts w:eastAsia="Palatino Linotype" w:cs="Palatino Linotype"/>
          <w:color w:val="000000"/>
        </w:rPr>
        <w:t>s</w:t>
      </w:r>
      <w:r>
        <w:rPr>
          <w:rFonts w:eastAsia="Palatino Linotype" w:cs="Palatino Linotype"/>
          <w:color w:val="000000"/>
        </w:rPr>
        <w:t xml:space="preserve"> o emitir certificados según la Secretaría de Educación Pública (SEP).</w:t>
      </w:r>
    </w:p>
    <w:p w14:paraId="1C4EA1DB" w14:textId="530C469A" w:rsidR="00C3034B" w:rsidRDefault="00C3034B" w:rsidP="00707CAB">
      <w:pPr>
        <w:pStyle w:val="Prrafodelista"/>
        <w:numPr>
          <w:ilvl w:val="0"/>
          <w:numId w:val="19"/>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El motivo por el cual la SEP permite que sigan emitiendo certificados si se encuentra en un proceso legal en el que se indica que la institución referida no emite certificados válidos.</w:t>
      </w:r>
    </w:p>
    <w:p w14:paraId="113901F1" w14:textId="7F78F5CD" w:rsidR="00C3034B" w:rsidRDefault="00C3034B" w:rsidP="00707CAB">
      <w:pPr>
        <w:pStyle w:val="Prrafodelista"/>
        <w:numPr>
          <w:ilvl w:val="0"/>
          <w:numId w:val="19"/>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El área al que pertenece el C. Ezequiel Flores Pérez, quien labora en la Dirección General de Bachillerato y saber si él se encuentra facultado para certificar y reconocer como oficiales los certificados de bachillerato emitidos por la institución referida,</w:t>
      </w:r>
    </w:p>
    <w:p w14:paraId="03B986E7" w14:textId="6C61D6B3" w:rsidR="00C3034B" w:rsidRPr="00C3034B" w:rsidRDefault="00C3034B" w:rsidP="00707CAB">
      <w:pPr>
        <w:pStyle w:val="Prrafodelista"/>
        <w:numPr>
          <w:ilvl w:val="0"/>
          <w:numId w:val="19"/>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La respuesta a la pregunta de que, en el caso de que la multicitada institución perdiera el litigió, ¿la SEP reconocerá como oficiales los certificados de bachillerato emitidos antes del litigio?, ¿o todos los certificados de la institución quedarán inhabilitados?</w:t>
      </w:r>
    </w:p>
    <w:p w14:paraId="04360225" w14:textId="77777777" w:rsidR="00D8534D" w:rsidRDefault="00D8534D" w:rsidP="00AC3C01">
      <w:pPr>
        <w:pBdr>
          <w:top w:val="nil"/>
          <w:left w:val="nil"/>
          <w:bottom w:val="nil"/>
          <w:right w:val="nil"/>
          <w:between w:val="nil"/>
        </w:pBdr>
        <w:contextualSpacing/>
        <w:rPr>
          <w:rFonts w:eastAsia="Palatino Linotype" w:cs="Palatino Linotype"/>
          <w:color w:val="000000"/>
          <w:szCs w:val="24"/>
        </w:rPr>
      </w:pPr>
    </w:p>
    <w:p w14:paraId="46A58DB1" w14:textId="22CDA5B9" w:rsidR="009308DA" w:rsidRDefault="00A970D5" w:rsidP="00B62DE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 dicha solicitud, el Sujeto Obligado </w:t>
      </w:r>
      <w:r w:rsidR="001C4CBF">
        <w:rPr>
          <w:rFonts w:eastAsia="Palatino Linotype" w:cs="Palatino Linotype"/>
          <w:color w:val="000000"/>
          <w:szCs w:val="24"/>
        </w:rPr>
        <w:t xml:space="preserve">respondió </w:t>
      </w:r>
      <w:r w:rsidR="005F622D">
        <w:rPr>
          <w:rFonts w:eastAsia="Palatino Linotype" w:cs="Palatino Linotype"/>
          <w:color w:val="000000"/>
          <w:szCs w:val="24"/>
        </w:rPr>
        <w:t>mediante la entrega del siguiente documento</w:t>
      </w:r>
      <w:r w:rsidR="00D57F1A">
        <w:rPr>
          <w:rFonts w:eastAsia="Palatino Linotype" w:cs="Palatino Linotype"/>
          <w:color w:val="000000"/>
          <w:szCs w:val="24"/>
        </w:rPr>
        <w:t>:</w:t>
      </w:r>
    </w:p>
    <w:p w14:paraId="34CF62B0" w14:textId="1309BD00" w:rsidR="00A978AF" w:rsidRDefault="00A978AF" w:rsidP="00B62DEC">
      <w:pPr>
        <w:pBdr>
          <w:top w:val="nil"/>
          <w:left w:val="nil"/>
          <w:bottom w:val="nil"/>
          <w:right w:val="nil"/>
          <w:between w:val="nil"/>
        </w:pBdr>
        <w:contextualSpacing/>
        <w:rPr>
          <w:rFonts w:eastAsia="Palatino Linotype" w:cs="Palatino Linotype"/>
          <w:color w:val="000000"/>
          <w:szCs w:val="24"/>
        </w:rPr>
      </w:pPr>
    </w:p>
    <w:p w14:paraId="32CD4E87" w14:textId="4D06EACA" w:rsidR="00B1358B" w:rsidRPr="00FC6D67" w:rsidRDefault="00765DDB" w:rsidP="00707CAB">
      <w:pPr>
        <w:pStyle w:val="Prrafodelista"/>
        <w:numPr>
          <w:ilvl w:val="0"/>
          <w:numId w:val="15"/>
        </w:numPr>
        <w:pBdr>
          <w:top w:val="nil"/>
          <w:left w:val="nil"/>
          <w:bottom w:val="nil"/>
          <w:right w:val="nil"/>
          <w:between w:val="nil"/>
        </w:pBdr>
        <w:contextualSpacing/>
        <w:rPr>
          <w:rFonts w:eastAsia="Palatino Linotype" w:cs="Palatino Linotype"/>
          <w:color w:val="000000"/>
        </w:rPr>
      </w:pPr>
      <w:r>
        <w:rPr>
          <w:rFonts w:eastAsia="Palatino Linotype" w:cs="Palatino Linotype"/>
          <w:b/>
          <w:bCs/>
          <w:color w:val="000000"/>
        </w:rPr>
        <w:t>INCOMPETENCIA SOLICITUD 324</w:t>
      </w:r>
      <w:r w:rsidR="00B1358B" w:rsidRPr="00207684">
        <w:rPr>
          <w:rFonts w:eastAsia="Palatino Linotype" w:cs="Palatino Linotype"/>
          <w:b/>
          <w:bCs/>
          <w:color w:val="000000"/>
        </w:rPr>
        <w:t>.pdf</w:t>
      </w:r>
      <w:r w:rsidR="00996753" w:rsidRPr="00207684">
        <w:rPr>
          <w:rFonts w:eastAsia="Palatino Linotype" w:cs="Palatino Linotype"/>
          <w:bCs/>
          <w:color w:val="000000"/>
        </w:rPr>
        <w:t xml:space="preserve">. Oficio </w:t>
      </w:r>
      <w:r>
        <w:rPr>
          <w:rFonts w:eastAsia="Palatino Linotype" w:cs="Palatino Linotype"/>
          <w:bCs/>
          <w:color w:val="000000"/>
        </w:rPr>
        <w:t xml:space="preserve">número 210000070100000S/0547/UT/2023 </w:t>
      </w:r>
      <w:r w:rsidR="00996753" w:rsidRPr="00207684">
        <w:rPr>
          <w:rFonts w:eastAsia="Palatino Linotype" w:cs="Palatino Linotype"/>
          <w:bCs/>
          <w:color w:val="000000"/>
        </w:rPr>
        <w:t xml:space="preserve">emitido por la </w:t>
      </w:r>
      <w:r>
        <w:rPr>
          <w:rFonts w:eastAsia="Palatino Linotype" w:cs="Palatino Linotype"/>
          <w:bCs/>
          <w:color w:val="000000"/>
        </w:rPr>
        <w:t xml:space="preserve">Titular </w:t>
      </w:r>
      <w:r w:rsidR="00996753" w:rsidRPr="00207684">
        <w:rPr>
          <w:rFonts w:eastAsia="Palatino Linotype" w:cs="Palatino Linotype"/>
          <w:bCs/>
          <w:color w:val="000000"/>
        </w:rPr>
        <w:t xml:space="preserve">de la Unidad de Transparencia, con el que </w:t>
      </w:r>
      <w:r>
        <w:rPr>
          <w:rFonts w:eastAsia="Palatino Linotype" w:cs="Palatino Linotype"/>
          <w:bCs/>
          <w:color w:val="000000"/>
        </w:rPr>
        <w:t>se informó q</w:t>
      </w:r>
      <w:r w:rsidR="00FC6D67">
        <w:rPr>
          <w:rFonts w:eastAsia="Palatino Linotype" w:cs="Palatino Linotype"/>
          <w:bCs/>
          <w:color w:val="000000"/>
        </w:rPr>
        <w:t xml:space="preserve">ue del análisis a la solicitud en la que se </w:t>
      </w:r>
      <w:r w:rsidR="00FC6D67">
        <w:rPr>
          <w:rFonts w:eastAsia="Palatino Linotype" w:cs="Palatino Linotype"/>
          <w:bCs/>
          <w:color w:val="000000"/>
        </w:rPr>
        <w:lastRenderedPageBreak/>
        <w:t xml:space="preserve">requiere información de un sistema operado por la Secretaría de Educación Pública (SEP), por lo que se </w:t>
      </w:r>
      <w:proofErr w:type="gramStart"/>
      <w:r w:rsidR="00FC6D67">
        <w:rPr>
          <w:rFonts w:eastAsia="Palatino Linotype" w:cs="Palatino Linotype"/>
          <w:bCs/>
          <w:color w:val="000000"/>
        </w:rPr>
        <w:t>orientó  que</w:t>
      </w:r>
      <w:proofErr w:type="gramEnd"/>
      <w:r w:rsidR="00FC6D67">
        <w:rPr>
          <w:rFonts w:eastAsia="Palatino Linotype" w:cs="Palatino Linotype"/>
          <w:bCs/>
          <w:color w:val="000000"/>
        </w:rPr>
        <w:t xml:space="preserve"> se presente la solicitud ante la Unidad de Transparencia de esa dependencia, indicando la ubicación, teléfono, correo electrónico y enlace de la Plataforma Nacional de Transparencia</w:t>
      </w:r>
      <w:r w:rsidR="00FC6D67" w:rsidRPr="00FC6D67">
        <w:rPr>
          <w:rFonts w:eastAsia="Palatino Linotype" w:cs="Palatino Linotype"/>
          <w:color w:val="000000"/>
        </w:rPr>
        <w:t>.</w:t>
      </w:r>
    </w:p>
    <w:p w14:paraId="4AC1F594" w14:textId="77777777" w:rsidR="00FC6D67" w:rsidRPr="00FC6D67" w:rsidRDefault="00FC6D67" w:rsidP="00FC6D67">
      <w:pPr>
        <w:pBdr>
          <w:top w:val="nil"/>
          <w:left w:val="nil"/>
          <w:bottom w:val="nil"/>
          <w:right w:val="nil"/>
          <w:between w:val="nil"/>
        </w:pBdr>
        <w:contextualSpacing/>
        <w:rPr>
          <w:rFonts w:eastAsia="Palatino Linotype" w:cs="Palatino Linotype"/>
          <w:color w:val="000000"/>
        </w:rPr>
      </w:pPr>
    </w:p>
    <w:p w14:paraId="275CC710" w14:textId="77777777" w:rsidR="00A057B3" w:rsidRPr="00A057B3" w:rsidRDefault="007E0B5E" w:rsidP="004C3B7E">
      <w:pPr>
        <w:pBdr>
          <w:top w:val="nil"/>
          <w:left w:val="nil"/>
          <w:bottom w:val="nil"/>
          <w:right w:val="nil"/>
          <w:between w:val="nil"/>
        </w:pBdr>
        <w:contextualSpacing/>
        <w:rPr>
          <w:rFonts w:eastAsia="Palatino Linotype" w:cs="Palatino Linotype"/>
          <w:color w:val="000000"/>
          <w:szCs w:val="24"/>
        </w:rPr>
      </w:pPr>
      <w:r w:rsidRPr="00A057B3">
        <w:rPr>
          <w:rFonts w:eastAsia="Palatino Linotype" w:cs="Palatino Linotype"/>
          <w:color w:val="000000"/>
          <w:szCs w:val="24"/>
        </w:rPr>
        <w:t>Ante la</w:t>
      </w:r>
      <w:r w:rsidR="00A970D5" w:rsidRPr="00A057B3">
        <w:rPr>
          <w:rFonts w:eastAsia="Palatino Linotype" w:cs="Palatino Linotype"/>
          <w:color w:val="000000"/>
          <w:szCs w:val="24"/>
        </w:rPr>
        <w:t xml:space="preserve"> respuesta</w:t>
      </w:r>
      <w:r w:rsidRPr="00A057B3">
        <w:rPr>
          <w:rFonts w:eastAsia="Palatino Linotype" w:cs="Palatino Linotype"/>
          <w:color w:val="000000"/>
          <w:szCs w:val="24"/>
        </w:rPr>
        <w:t xml:space="preserve"> emitida</w:t>
      </w:r>
      <w:r w:rsidR="00E41D06" w:rsidRPr="00A057B3">
        <w:rPr>
          <w:rFonts w:eastAsia="Palatino Linotype" w:cs="Palatino Linotype"/>
          <w:color w:val="000000"/>
          <w:szCs w:val="24"/>
        </w:rPr>
        <w:t xml:space="preserve"> </w:t>
      </w:r>
      <w:r w:rsidR="00B32535" w:rsidRPr="00A057B3">
        <w:rPr>
          <w:rFonts w:eastAsia="Palatino Linotype" w:cs="Palatino Linotype"/>
          <w:color w:val="000000"/>
          <w:szCs w:val="24"/>
        </w:rPr>
        <w:t>por el Sujeto Obligado,</w:t>
      </w:r>
      <w:r w:rsidRPr="00A057B3">
        <w:rPr>
          <w:rFonts w:eastAsia="Palatino Linotype" w:cs="Palatino Linotype"/>
          <w:color w:val="000000"/>
          <w:szCs w:val="24"/>
        </w:rPr>
        <w:t xml:space="preserve"> </w:t>
      </w:r>
      <w:r w:rsidR="00915C3F" w:rsidRPr="00A057B3">
        <w:rPr>
          <w:rFonts w:eastAsia="Palatino Linotype" w:cs="Palatino Linotype"/>
          <w:color w:val="000000"/>
          <w:szCs w:val="24"/>
        </w:rPr>
        <w:t>el</w:t>
      </w:r>
      <w:r w:rsidR="00A970D5" w:rsidRPr="00A057B3">
        <w:rPr>
          <w:rFonts w:eastAsia="Palatino Linotype" w:cs="Palatino Linotype"/>
          <w:color w:val="000000"/>
          <w:szCs w:val="24"/>
        </w:rPr>
        <w:t xml:space="preserve"> Recurr</w:t>
      </w:r>
      <w:r w:rsidR="00640056" w:rsidRPr="00A057B3">
        <w:rPr>
          <w:rFonts w:eastAsia="Palatino Linotype" w:cs="Palatino Linotype"/>
          <w:color w:val="000000"/>
          <w:szCs w:val="24"/>
        </w:rPr>
        <w:t>e</w:t>
      </w:r>
      <w:r w:rsidR="00A970D5" w:rsidRPr="00A057B3">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BB16D5" w:rsidRPr="00A057B3">
        <w:rPr>
          <w:rFonts w:eastAsia="Palatino Linotype" w:cs="Palatino Linotype"/>
          <w:color w:val="000000"/>
          <w:szCs w:val="24"/>
        </w:rPr>
        <w:t xml:space="preserve"> </w:t>
      </w:r>
      <w:r w:rsidR="00A057B3" w:rsidRPr="00A057B3">
        <w:rPr>
          <w:rFonts w:eastAsia="Palatino Linotype" w:cs="Palatino Linotype"/>
          <w:color w:val="000000"/>
          <w:szCs w:val="24"/>
        </w:rPr>
        <w:t>y razones o motivos de inconformidad lo siguiente:</w:t>
      </w:r>
    </w:p>
    <w:p w14:paraId="0EE78738" w14:textId="77777777" w:rsidR="00A057B3" w:rsidRDefault="00A057B3" w:rsidP="004C3B7E">
      <w:pPr>
        <w:pBdr>
          <w:top w:val="nil"/>
          <w:left w:val="nil"/>
          <w:bottom w:val="nil"/>
          <w:right w:val="nil"/>
          <w:between w:val="nil"/>
        </w:pBdr>
        <w:contextualSpacing/>
        <w:rPr>
          <w:rFonts w:eastAsia="Palatino Linotype" w:cs="Palatino Linotype"/>
          <w:color w:val="000000"/>
          <w:szCs w:val="24"/>
          <w:highlight w:val="yellow"/>
        </w:rPr>
      </w:pPr>
    </w:p>
    <w:p w14:paraId="75C71F1E" w14:textId="0A075D77" w:rsidR="00F96C62" w:rsidRDefault="00A057B3" w:rsidP="00A057B3">
      <w:pPr>
        <w:pStyle w:val="Prrafodelista"/>
        <w:numPr>
          <w:ilvl w:val="0"/>
          <w:numId w:val="20"/>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Que se exige que se le dé una atención digna y no se den evasivas ya que se le está negando la información sin motivo o fundamento legal.</w:t>
      </w:r>
    </w:p>
    <w:p w14:paraId="1D3D33AF" w14:textId="477003E1" w:rsidR="00A057B3" w:rsidRDefault="00A057B3" w:rsidP="00A057B3">
      <w:pPr>
        <w:pStyle w:val="Prrafodelista"/>
        <w:numPr>
          <w:ilvl w:val="0"/>
          <w:numId w:val="20"/>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Que se solicitó la información mediante correo electrónico y que no se le envió oficio o documento turnado de manera interna, por lo que se exige que se proporcione esto ya que no se tiene certeza de que se procesó o requirió alguna información.</w:t>
      </w:r>
    </w:p>
    <w:p w14:paraId="6A0E7373" w14:textId="7C47FC12" w:rsidR="00A057B3" w:rsidRDefault="00A057B3" w:rsidP="00A057B3">
      <w:pPr>
        <w:pStyle w:val="Prrafodelista"/>
        <w:numPr>
          <w:ilvl w:val="0"/>
          <w:numId w:val="20"/>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Se exhorta que intervenga el INAI, por ser el organismo responsable de atender las solicitudes.</w:t>
      </w:r>
    </w:p>
    <w:p w14:paraId="7D8F449B" w14:textId="1EE2CB95" w:rsidR="00A057B3" w:rsidRDefault="00A057B3" w:rsidP="00A057B3">
      <w:pPr>
        <w:pStyle w:val="Prrafodelista"/>
        <w:numPr>
          <w:ilvl w:val="0"/>
          <w:numId w:val="20"/>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Que otras Secretarías requeridas han asegurado que la información solicitada es competencia de la Secretaría de Educación Pública y de la Secretaría de Educación del Estado de México, por lo que no entiende el motivo por el cual se responde que no es competencia de la Unidad de Enlace, solicitando una explicación.</w:t>
      </w:r>
    </w:p>
    <w:p w14:paraId="6E146139" w14:textId="13982B32" w:rsidR="00A057B3" w:rsidRPr="00A057B3" w:rsidRDefault="00A057B3" w:rsidP="00A057B3">
      <w:pPr>
        <w:pStyle w:val="Prrafodelista"/>
        <w:numPr>
          <w:ilvl w:val="0"/>
          <w:numId w:val="20"/>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Q</w:t>
      </w:r>
      <w:r w:rsidR="00633392">
        <w:rPr>
          <w:rFonts w:eastAsia="Palatino Linotype" w:cs="Palatino Linotype"/>
          <w:color w:val="000000"/>
        </w:rPr>
        <w:t>ue la autoridad se apegue a lo</w:t>
      </w:r>
      <w:r>
        <w:rPr>
          <w:rFonts w:eastAsia="Palatino Linotype" w:cs="Palatino Linotype"/>
          <w:color w:val="000000"/>
        </w:rPr>
        <w:t xml:space="preserve"> dispuesto por la Ley de Transparencia estatal en sus artículos 1, 4, 7 y 8.</w:t>
      </w:r>
    </w:p>
    <w:p w14:paraId="633B2CEF" w14:textId="77777777" w:rsidR="00A057B3" w:rsidRDefault="00A057B3" w:rsidP="004C3B7E">
      <w:pPr>
        <w:pBdr>
          <w:top w:val="nil"/>
          <w:left w:val="nil"/>
          <w:bottom w:val="nil"/>
          <w:right w:val="nil"/>
          <w:between w:val="nil"/>
        </w:pBdr>
        <w:contextualSpacing/>
        <w:rPr>
          <w:rFonts w:eastAsia="Palatino Linotype" w:cs="Palatino Linotype"/>
          <w:color w:val="000000"/>
          <w:szCs w:val="24"/>
        </w:rPr>
      </w:pPr>
    </w:p>
    <w:p w14:paraId="2654F32A" w14:textId="34951BAE" w:rsidR="00F96C62" w:rsidRDefault="007031D2" w:rsidP="004C3B7E">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Durante la etapa de manifestaciones, el Sujeto Obligado rindió su Informe Justificado mediante la presentación del siguiente documento por duplicado:</w:t>
      </w:r>
    </w:p>
    <w:p w14:paraId="5753B036" w14:textId="77777777" w:rsidR="007031D2" w:rsidRDefault="007031D2" w:rsidP="004C3B7E">
      <w:pPr>
        <w:pBdr>
          <w:top w:val="nil"/>
          <w:left w:val="nil"/>
          <w:bottom w:val="nil"/>
          <w:right w:val="nil"/>
          <w:between w:val="nil"/>
        </w:pBdr>
        <w:contextualSpacing/>
        <w:rPr>
          <w:rFonts w:eastAsia="Palatino Linotype" w:cs="Palatino Linotype"/>
          <w:color w:val="000000"/>
          <w:szCs w:val="24"/>
        </w:rPr>
      </w:pPr>
    </w:p>
    <w:p w14:paraId="409BE4D4" w14:textId="2FBDF8B9" w:rsidR="00633392" w:rsidRDefault="00633392" w:rsidP="00633392">
      <w:pPr>
        <w:pStyle w:val="Prrafodelista"/>
        <w:numPr>
          <w:ilvl w:val="0"/>
          <w:numId w:val="21"/>
        </w:numPr>
        <w:pBdr>
          <w:top w:val="nil"/>
          <w:left w:val="nil"/>
          <w:bottom w:val="nil"/>
          <w:right w:val="nil"/>
          <w:between w:val="nil"/>
        </w:pBdr>
        <w:contextualSpacing/>
        <w:rPr>
          <w:rFonts w:eastAsia="Palatino Linotype" w:cs="Palatino Linotype"/>
          <w:color w:val="000000"/>
        </w:rPr>
      </w:pPr>
      <w:r>
        <w:rPr>
          <w:rFonts w:eastAsia="Palatino Linotype" w:cs="Palatino Linotype"/>
          <w:b/>
          <w:color w:val="000000"/>
        </w:rPr>
        <w:t>MANIFESTACIONES SOLICITUD</w:t>
      </w:r>
      <w:r w:rsidR="0061092B" w:rsidRPr="0061092B">
        <w:rPr>
          <w:rFonts w:eastAsia="Palatino Linotype" w:cs="Palatino Linotype"/>
          <w:b/>
          <w:color w:val="000000"/>
        </w:rPr>
        <w:t>.pdf</w:t>
      </w:r>
      <w:r w:rsidR="000E18D6" w:rsidRPr="000E18D6">
        <w:rPr>
          <w:rFonts w:eastAsia="Palatino Linotype" w:cs="Palatino Linotype"/>
          <w:color w:val="000000"/>
        </w:rPr>
        <w:t xml:space="preserve">. </w:t>
      </w:r>
      <w:r>
        <w:rPr>
          <w:rFonts w:eastAsia="Palatino Linotype" w:cs="Palatino Linotype"/>
          <w:color w:val="000000"/>
        </w:rPr>
        <w:t>Oficio 21000007010000S/0911/UT/2023, emitido por la Titular de la Unidad de Transparencia, mediante el cual se refutaron las razones o motivos de inconformidad del Recurrente, reiterando que ese Sujeto Obligado no genera, procesa o administra información relativa al Instituto referido por el particular, además de que se realizó una búsqueda exhaustiva en las diferentes unidades administrativas a efecto de dar atención a solicitudes similares presentadas respecto de dicho instituto, en donde se señaló que no existe información que se pueda proporcionar, toda vez que se hace referencia a un plantel incorporado a la SEP.</w:t>
      </w:r>
    </w:p>
    <w:p w14:paraId="24014D3A" w14:textId="77777777" w:rsidR="00F96C62" w:rsidRDefault="00F96C62" w:rsidP="004C3B7E">
      <w:pPr>
        <w:pBdr>
          <w:top w:val="nil"/>
          <w:left w:val="nil"/>
          <w:bottom w:val="nil"/>
          <w:right w:val="nil"/>
          <w:between w:val="nil"/>
        </w:pBdr>
        <w:contextualSpacing/>
        <w:rPr>
          <w:rFonts w:eastAsia="Palatino Linotype" w:cs="Palatino Linotype"/>
          <w:color w:val="000000"/>
          <w:szCs w:val="24"/>
        </w:rPr>
      </w:pPr>
    </w:p>
    <w:p w14:paraId="5B1A81A2" w14:textId="77777777" w:rsidR="00633392" w:rsidRPr="00633392" w:rsidRDefault="00633392" w:rsidP="00633392">
      <w:pPr>
        <w:pBdr>
          <w:top w:val="nil"/>
          <w:left w:val="nil"/>
          <w:bottom w:val="nil"/>
          <w:right w:val="nil"/>
          <w:between w:val="nil"/>
        </w:pBdr>
        <w:contextualSpacing/>
        <w:rPr>
          <w:rFonts w:eastAsia="Palatino Linotype" w:cs="Palatino Linotype"/>
          <w:color w:val="000000"/>
          <w:szCs w:val="24"/>
        </w:rPr>
      </w:pPr>
      <w:r w:rsidRPr="00633392">
        <w:rPr>
          <w:rFonts w:eastAsia="Palatino Linotype" w:cs="Palatino Linotype"/>
          <w:color w:val="000000"/>
          <w:szCs w:val="24"/>
        </w:rPr>
        <w:t>Por su parte, el Recurrente no emitió manifestaciones, vertió alegatos ni presentó pruebas que a su derecho convenga, así como tampoco se pronunció respecto del Informe Justificado rendido por el Sujeto Obligado.</w:t>
      </w:r>
    </w:p>
    <w:p w14:paraId="22EC1BD0" w14:textId="77777777" w:rsidR="00633392" w:rsidRPr="00633392" w:rsidRDefault="00633392" w:rsidP="00633392">
      <w:pPr>
        <w:pBdr>
          <w:top w:val="nil"/>
          <w:left w:val="nil"/>
          <w:bottom w:val="nil"/>
          <w:right w:val="nil"/>
          <w:between w:val="nil"/>
        </w:pBdr>
        <w:contextualSpacing/>
        <w:rPr>
          <w:rFonts w:eastAsia="Palatino Linotype" w:cs="Palatino Linotype"/>
          <w:color w:val="000000"/>
          <w:szCs w:val="24"/>
        </w:rPr>
      </w:pPr>
    </w:p>
    <w:p w14:paraId="56F3CCFC" w14:textId="77777777" w:rsidR="00633392" w:rsidRPr="00633392" w:rsidRDefault="00633392" w:rsidP="00633392">
      <w:pPr>
        <w:pBdr>
          <w:top w:val="nil"/>
          <w:left w:val="nil"/>
          <w:bottom w:val="nil"/>
          <w:right w:val="nil"/>
          <w:between w:val="nil"/>
        </w:pBdr>
        <w:contextualSpacing/>
        <w:rPr>
          <w:rFonts w:eastAsia="Palatino Linotype" w:cs="Palatino Linotype"/>
          <w:color w:val="000000"/>
          <w:szCs w:val="24"/>
        </w:rPr>
      </w:pPr>
      <w:r w:rsidRPr="00633392">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pretensión de la Recurrente, así como calificar los motivos de inconformidad del particular. </w:t>
      </w:r>
    </w:p>
    <w:p w14:paraId="620BB1E4" w14:textId="77777777" w:rsidR="00633392" w:rsidRPr="00633392" w:rsidRDefault="00633392" w:rsidP="00633392">
      <w:pPr>
        <w:pBdr>
          <w:top w:val="nil"/>
          <w:left w:val="nil"/>
          <w:bottom w:val="nil"/>
          <w:right w:val="nil"/>
          <w:between w:val="nil"/>
        </w:pBdr>
        <w:contextualSpacing/>
        <w:rPr>
          <w:rFonts w:eastAsia="Palatino Linotype" w:cs="Palatino Linotype"/>
          <w:color w:val="000000"/>
          <w:szCs w:val="24"/>
        </w:rPr>
      </w:pPr>
    </w:p>
    <w:p w14:paraId="75B46991" w14:textId="77777777" w:rsidR="00633392" w:rsidRPr="00633392" w:rsidRDefault="00633392" w:rsidP="00633392">
      <w:pPr>
        <w:pBdr>
          <w:top w:val="nil"/>
          <w:left w:val="nil"/>
          <w:bottom w:val="nil"/>
          <w:right w:val="nil"/>
          <w:between w:val="nil"/>
        </w:pBdr>
        <w:contextualSpacing/>
        <w:rPr>
          <w:rFonts w:eastAsia="Palatino Linotype" w:cs="Palatino Linotype"/>
          <w:color w:val="000000"/>
          <w:szCs w:val="24"/>
        </w:rPr>
      </w:pPr>
      <w:r w:rsidRPr="00633392">
        <w:rPr>
          <w:rFonts w:eastAsia="Palatino Linotype" w:cs="Palatino Linotype"/>
          <w:color w:val="000000"/>
          <w:szCs w:val="24"/>
        </w:rPr>
        <w:lastRenderedPageBreak/>
        <w:t>En este sentido, es pertinente enfatizar lo que, respecto al derecho de acceso a la información pública, refiere el artículo 6° de la Constitución Política de los Estados Unidos Mexicanos, que en su parte conducente señala:</w:t>
      </w:r>
    </w:p>
    <w:p w14:paraId="2542D58A" w14:textId="77777777" w:rsidR="00633392" w:rsidRPr="00633392" w:rsidRDefault="00633392" w:rsidP="00633392">
      <w:pPr>
        <w:pBdr>
          <w:top w:val="nil"/>
          <w:left w:val="nil"/>
          <w:bottom w:val="nil"/>
          <w:right w:val="nil"/>
          <w:between w:val="nil"/>
        </w:pBdr>
        <w:contextualSpacing/>
        <w:rPr>
          <w:rFonts w:eastAsia="Palatino Linotype" w:cs="Palatino Linotype"/>
          <w:color w:val="000000"/>
          <w:szCs w:val="24"/>
        </w:rPr>
      </w:pPr>
    </w:p>
    <w:p w14:paraId="1006DE56"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b/>
          <w:i/>
          <w:color w:val="000000"/>
          <w:sz w:val="22"/>
          <w:szCs w:val="24"/>
        </w:rPr>
        <w:t>Artículo 6o.</w:t>
      </w:r>
      <w:r w:rsidRPr="00633392">
        <w:rPr>
          <w:rFonts w:eastAsia="Palatino Linotype" w:cs="Palatino Linotype"/>
          <w:i/>
          <w:color w:val="000000"/>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33392">
        <w:rPr>
          <w:rFonts w:eastAsia="Palatino Linotype" w:cs="Palatino Linotype"/>
          <w:b/>
          <w:i/>
          <w:color w:val="000000"/>
          <w:sz w:val="22"/>
          <w:szCs w:val="24"/>
        </w:rPr>
        <w:t>El derecho a la información será garantizado por el Estado.</w:t>
      </w:r>
      <w:r w:rsidRPr="00633392">
        <w:rPr>
          <w:rFonts w:eastAsia="Palatino Linotype" w:cs="Palatino Linotype"/>
          <w:i/>
          <w:color w:val="000000"/>
          <w:sz w:val="22"/>
          <w:szCs w:val="24"/>
        </w:rPr>
        <w:t xml:space="preserve"> </w:t>
      </w:r>
    </w:p>
    <w:p w14:paraId="728C3C7E"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8F990E8"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Toda persona tiene derecho al libre acceso a información plural y oportuna, así como a buscar, recibir y difundir información e ideas de toda índole por cualquier medio de expresión.</w:t>
      </w:r>
    </w:p>
    <w:p w14:paraId="6938D3BE"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4201A75"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Para efectos de lo dispuesto en el presente artículo se observará lo siguiente:</w:t>
      </w:r>
    </w:p>
    <w:p w14:paraId="1EA3CCB4"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CF0D2D6"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A. Para el ejercicio del derecho de acceso a la información, la Federación, los Estados y el Distrito Federal, en el ámbito de sus respectivas competencias, se regirán por los siguientes principios y bases:</w:t>
      </w:r>
    </w:p>
    <w:p w14:paraId="0DD50D20"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1652CA3"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b/>
          <w:i/>
          <w:color w:val="000000"/>
          <w:sz w:val="22"/>
          <w:szCs w:val="24"/>
        </w:rPr>
        <w:t>I. Toda la información en posesión de</w:t>
      </w:r>
      <w:r w:rsidRPr="00633392">
        <w:rPr>
          <w:rFonts w:eastAsia="Palatino Linotype" w:cs="Palatino Linotype"/>
          <w:i/>
          <w:color w:val="000000"/>
          <w:sz w:val="22"/>
          <w:szCs w:val="24"/>
        </w:rPr>
        <w:t xml:space="preserve"> </w:t>
      </w:r>
      <w:r w:rsidRPr="00633392">
        <w:rPr>
          <w:rFonts w:eastAsia="Palatino Linotype" w:cs="Palatino Linotype"/>
          <w:b/>
          <w:i/>
          <w:color w:val="000000"/>
          <w:sz w:val="22"/>
          <w:szCs w:val="24"/>
        </w:rPr>
        <w:t>cualquier autoridad</w:t>
      </w:r>
      <w:r w:rsidRPr="00633392">
        <w:rPr>
          <w:rFonts w:eastAsia="Palatino Linotype" w:cs="Palatino Linotype"/>
          <w:i/>
          <w:color w:val="000000"/>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33392">
        <w:rPr>
          <w:rFonts w:eastAsia="Palatino Linotype" w:cs="Palatino Linotype"/>
          <w:b/>
          <w:i/>
          <w:color w:val="000000"/>
          <w:sz w:val="22"/>
          <w:szCs w:val="24"/>
        </w:rPr>
        <w:t>en el ámbito federal, estatal y municipal, es pública</w:t>
      </w:r>
      <w:r w:rsidRPr="00633392">
        <w:rPr>
          <w:rFonts w:eastAsia="Palatino Linotype" w:cs="Palatino Linotype"/>
          <w:i/>
          <w:color w:val="000000"/>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633392">
        <w:rPr>
          <w:rFonts w:eastAsia="Palatino Linotype" w:cs="Palatino Linotype"/>
          <w:b/>
          <w:i/>
          <w:color w:val="000000"/>
          <w:sz w:val="22"/>
          <w:szCs w:val="24"/>
        </w:rPr>
        <w:t>Los sujetos obligados deberán documentar todo acto que derive del ejercicio de sus facultades, competencias o funciones</w:t>
      </w:r>
      <w:r w:rsidRPr="00633392">
        <w:rPr>
          <w:rFonts w:eastAsia="Palatino Linotype" w:cs="Palatino Linotype"/>
          <w:i/>
          <w:color w:val="000000"/>
          <w:sz w:val="22"/>
          <w:szCs w:val="24"/>
        </w:rPr>
        <w:t>, la ley determinará los supuestos específicos bajo los cuales procederá la declaración de inexistencia de la información.</w:t>
      </w:r>
    </w:p>
    <w:p w14:paraId="616E42E7"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II. La información que se refiere a la vida privada y los datos personales será protegida en los términos y con las excepciones que fijen las leyes.</w:t>
      </w:r>
    </w:p>
    <w:p w14:paraId="5E098204"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III. Toda persona, sin necesidad de acreditar interés alguno o justificar su utilización, tendrá acceso gratuito a la información pública, a sus datos personales o a la rectificación de éstos.</w:t>
      </w:r>
    </w:p>
    <w:p w14:paraId="2DCDB516"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IV.   Se establecerán mecanismos de acceso a la información y procedimientos de revisión expeditos que se sustanciarán ante los organismos autónomos especializados e imparciales que establece esta Constitución.</w:t>
      </w:r>
    </w:p>
    <w:p w14:paraId="47A8DA78"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b/>
          <w:i/>
          <w:color w:val="000000"/>
          <w:sz w:val="22"/>
          <w:szCs w:val="24"/>
        </w:rPr>
        <w:lastRenderedPageBreak/>
        <w:t>V. Los sujetos obligados deberán preservar sus documentos en archivos administrativos actualizados y publicarán, a través de los medios electrónicos disponibles</w:t>
      </w:r>
      <w:r w:rsidRPr="00633392">
        <w:rPr>
          <w:rFonts w:eastAsia="Palatino Linotype" w:cs="Palatino Linotype"/>
          <w:i/>
          <w:color w:val="000000"/>
          <w:sz w:val="22"/>
          <w:szCs w:val="24"/>
        </w:rPr>
        <w:t xml:space="preserve">, </w:t>
      </w:r>
      <w:r w:rsidRPr="00633392">
        <w:rPr>
          <w:rFonts w:eastAsia="Palatino Linotype" w:cs="Palatino Linotype"/>
          <w:b/>
          <w:i/>
          <w:color w:val="000000"/>
          <w:sz w:val="22"/>
          <w:szCs w:val="24"/>
        </w:rPr>
        <w:t xml:space="preserve">la información completa y actualizada sobre el ejercicio de los recursos públicos </w:t>
      </w:r>
      <w:r w:rsidRPr="00633392">
        <w:rPr>
          <w:rFonts w:eastAsia="Palatino Linotype" w:cs="Palatino Linotype"/>
          <w:i/>
          <w:color w:val="000000"/>
          <w:sz w:val="22"/>
          <w:szCs w:val="24"/>
        </w:rPr>
        <w:t>y los indicadores que permitan rendir cuenta del cumplimiento de sus objetivos y de los resultados obtenidos.</w:t>
      </w:r>
    </w:p>
    <w:p w14:paraId="33D20064"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VI. Las leyes determinarán la manera en que los sujetos obligados deberán hacer pública la información relativa a los recursos públicos que entreguen a personas físicas o morales.</w:t>
      </w:r>
    </w:p>
    <w:p w14:paraId="1A65CB28"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VII. La inobservancia a las disposiciones en materia de acceso a la información pública será sancionada en los términos que dispongan las leyes.</w:t>
      </w:r>
    </w:p>
    <w:p w14:paraId="4E2F744E"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D8DA5B6" w14:textId="1F4EFAE7" w:rsidR="00633392" w:rsidRPr="00633392" w:rsidRDefault="78BD6C9A" w:rsidP="78BD6C9A">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78BD6C9A">
        <w:rPr>
          <w:rFonts w:eastAsia="Palatino Linotype" w:cs="Palatino Linotype"/>
          <w:i/>
          <w:iCs/>
          <w:color w:val="000000" w:themeColor="text1"/>
          <w:sz w:val="22"/>
        </w:rPr>
        <w:t>[…]</w:t>
      </w:r>
    </w:p>
    <w:p w14:paraId="0E1AF4A3"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La ley establecerá aquella información que se considere reservada o confidencial.</w:t>
      </w:r>
    </w:p>
    <w:p w14:paraId="3B27C990" w14:textId="77777777" w:rsidR="00633392" w:rsidRPr="00633392" w:rsidRDefault="00633392" w:rsidP="00633392">
      <w:pPr>
        <w:pBdr>
          <w:top w:val="nil"/>
          <w:left w:val="nil"/>
          <w:bottom w:val="nil"/>
          <w:right w:val="nil"/>
          <w:between w:val="nil"/>
        </w:pBdr>
        <w:contextualSpacing/>
        <w:rPr>
          <w:rFonts w:eastAsia="Palatino Linotype" w:cs="Palatino Linotype"/>
          <w:color w:val="000000"/>
          <w:szCs w:val="24"/>
        </w:rPr>
      </w:pPr>
    </w:p>
    <w:p w14:paraId="006C6392" w14:textId="77777777" w:rsidR="00633392" w:rsidRPr="00633392" w:rsidRDefault="00633392" w:rsidP="00633392">
      <w:pPr>
        <w:pBdr>
          <w:top w:val="nil"/>
          <w:left w:val="nil"/>
          <w:bottom w:val="nil"/>
          <w:right w:val="nil"/>
          <w:between w:val="nil"/>
        </w:pBdr>
        <w:contextualSpacing/>
        <w:rPr>
          <w:rFonts w:eastAsia="Palatino Linotype" w:cs="Palatino Linotype"/>
          <w:color w:val="000000"/>
          <w:szCs w:val="24"/>
        </w:rPr>
      </w:pPr>
      <w:r w:rsidRPr="00633392">
        <w:rPr>
          <w:rFonts w:eastAsia="Palatino Linotype" w:cs="Palatino Linotype"/>
          <w:color w:val="000000"/>
          <w:szCs w:val="24"/>
        </w:rPr>
        <w:t>Por su parte, la Constitución Política del Estado Libre y Soberano de México, en su artículo 5°, dispone en su parte conducente, lo siguiente:</w:t>
      </w:r>
    </w:p>
    <w:p w14:paraId="59348BBD" w14:textId="77777777" w:rsidR="00633392" w:rsidRPr="00633392" w:rsidRDefault="00633392" w:rsidP="00633392">
      <w:pPr>
        <w:pBdr>
          <w:top w:val="nil"/>
          <w:left w:val="nil"/>
          <w:bottom w:val="nil"/>
          <w:right w:val="nil"/>
          <w:between w:val="nil"/>
        </w:pBdr>
        <w:contextualSpacing/>
        <w:rPr>
          <w:rFonts w:eastAsia="Palatino Linotype" w:cs="Palatino Linotype"/>
          <w:color w:val="000000"/>
          <w:szCs w:val="24"/>
        </w:rPr>
      </w:pPr>
    </w:p>
    <w:p w14:paraId="4FE1B83D" w14:textId="440906F6" w:rsidR="00633392" w:rsidRPr="00633392" w:rsidRDefault="78BD6C9A" w:rsidP="78BD6C9A">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78BD6C9A">
        <w:rPr>
          <w:rFonts w:eastAsia="Palatino Linotype" w:cs="Palatino Linotype"/>
          <w:b/>
          <w:bCs/>
          <w:i/>
          <w:iCs/>
          <w:color w:val="000000" w:themeColor="text1"/>
          <w:sz w:val="22"/>
        </w:rPr>
        <w:t>Artículo 5.</w:t>
      </w:r>
      <w:r w:rsidRPr="78BD6C9A">
        <w:rPr>
          <w:rFonts w:eastAsia="Palatino Linotype" w:cs="Palatino Linotype"/>
          <w:i/>
          <w:iCs/>
          <w:color w:val="000000" w:themeColor="text1"/>
          <w:sz w:val="22"/>
        </w:rPr>
        <w:t xml:space="preserve"> […] </w:t>
      </w:r>
    </w:p>
    <w:p w14:paraId="2165D4A7"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 xml:space="preserve">El derecho a la información será garantizado por el Estado. La ley establecerá las previsiones que permitan asegurar la protección, el respeto y la difusión de este derecho. </w:t>
      </w:r>
    </w:p>
    <w:p w14:paraId="5A9BD200"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6D420D8"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2FCC5F4"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642E00F"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Este derecho se regirá por los principios y bases siguientes:</w:t>
      </w:r>
    </w:p>
    <w:p w14:paraId="6E9A5EB0"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32F6B77"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w:t>
      </w:r>
      <w:r w:rsidRPr="00633392">
        <w:rPr>
          <w:rFonts w:eastAsia="Palatino Linotype" w:cs="Palatino Linotype"/>
          <w:i/>
          <w:color w:val="000000"/>
          <w:sz w:val="22"/>
          <w:szCs w:val="24"/>
        </w:rPr>
        <w:lastRenderedPageBreak/>
        <w:t>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D3A92DE"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0B2111F0"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III. Toda persona, sin necesidad de acreditar interés alguno o justificar su utilización, tendrá acceso gratuito a la información pública, a sus datos personales o a la rectificación de éstos.</w:t>
      </w:r>
    </w:p>
    <w:p w14:paraId="0EB9DC03"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IV. Se establecerán mecanismos de acceso a la información y procedimientos de revisión expeditos que se sustanciarán ante el organismo autónomo especializado e imparcial que establece esta Constitución.</w:t>
      </w:r>
    </w:p>
    <w:p w14:paraId="0B3A1EEF"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FC16102"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48B36DAE"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i/>
          <w:color w:val="000000"/>
          <w:sz w:val="22"/>
          <w:szCs w:val="24"/>
        </w:rPr>
        <w:t>VII. La ley reglamentaria, determinará la manera en que los sujetos obligados deberán hacer pública la información relativa a los recursos públicos que entreguen a personas físicas o jurídicas colectivas.</w:t>
      </w:r>
    </w:p>
    <w:p w14:paraId="268391E4" w14:textId="77777777" w:rsidR="00633392" w:rsidRPr="00633392" w:rsidRDefault="00633392" w:rsidP="00633392">
      <w:pPr>
        <w:pBdr>
          <w:top w:val="nil"/>
          <w:left w:val="nil"/>
          <w:bottom w:val="nil"/>
          <w:right w:val="nil"/>
          <w:between w:val="nil"/>
        </w:pBdr>
        <w:contextualSpacing/>
        <w:rPr>
          <w:rFonts w:eastAsia="Palatino Linotype" w:cs="Palatino Linotype"/>
          <w:color w:val="000000"/>
          <w:szCs w:val="24"/>
        </w:rPr>
      </w:pPr>
    </w:p>
    <w:p w14:paraId="20809DF7" w14:textId="77777777" w:rsidR="00633392" w:rsidRPr="00633392" w:rsidRDefault="00633392" w:rsidP="00633392">
      <w:pPr>
        <w:rPr>
          <w:rFonts w:eastAsia="Palatino Linotype" w:cs="Palatino Linotype"/>
          <w:szCs w:val="24"/>
        </w:rPr>
      </w:pPr>
      <w:r w:rsidRPr="00633392">
        <w:rPr>
          <w:rFonts w:eastAsia="Palatino Linotype" w:cs="Palatino Linotype"/>
          <w:szCs w:val="24"/>
        </w:rPr>
        <w:t>En ese orden de ideas, la Ley de Transparencia y Acceso a la Información Pública del Estado de México y Municipios, prevé en su artículo 23, fracción I, lo siguiente:</w:t>
      </w:r>
    </w:p>
    <w:p w14:paraId="0138C0CF" w14:textId="77777777" w:rsidR="00633392" w:rsidRPr="00633392" w:rsidRDefault="00633392" w:rsidP="00633392">
      <w:pPr>
        <w:rPr>
          <w:rFonts w:eastAsia="Palatino Linotype" w:cs="Palatino Linotype"/>
          <w:szCs w:val="24"/>
        </w:rPr>
      </w:pPr>
    </w:p>
    <w:p w14:paraId="794981E3"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b/>
          <w:i/>
          <w:color w:val="000000"/>
          <w:sz w:val="22"/>
          <w:szCs w:val="24"/>
        </w:rPr>
        <w:t>Artículo 23.</w:t>
      </w:r>
      <w:r w:rsidRPr="00633392">
        <w:rPr>
          <w:rFonts w:eastAsia="Palatino Linotype" w:cs="Palatino Linotype"/>
          <w:i/>
          <w:color w:val="000000"/>
          <w:sz w:val="22"/>
          <w:szCs w:val="24"/>
        </w:rPr>
        <w:t xml:space="preserve"> Son sujetos obligados a transparentar y permitir el acceso a su información y proteger los datos personales que obren en su poder:</w:t>
      </w:r>
    </w:p>
    <w:p w14:paraId="1408E69E"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483F1DF"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3392">
        <w:rPr>
          <w:rFonts w:eastAsia="Palatino Linotype" w:cs="Palatino Linotype"/>
          <w:b/>
          <w:bCs/>
          <w:i/>
          <w:color w:val="000000"/>
          <w:sz w:val="22"/>
          <w:szCs w:val="24"/>
        </w:rPr>
        <w:lastRenderedPageBreak/>
        <w:t xml:space="preserve">I. </w:t>
      </w:r>
      <w:r w:rsidRPr="00633392">
        <w:rPr>
          <w:rFonts w:eastAsia="Palatino Linotype" w:cs="Palatino Linotype"/>
          <w:i/>
          <w:color w:val="000000"/>
          <w:sz w:val="22"/>
          <w:szCs w:val="24"/>
        </w:rPr>
        <w:t>El Poder Ejecutivo del Estado de México, las dependencias, organismos auxiliares, órganos, entidades, fideicomisos y fondos públicos, así como la Procuraduría General de Justicia;</w:t>
      </w:r>
    </w:p>
    <w:p w14:paraId="44E2D3E0" w14:textId="063D0983" w:rsidR="00633392" w:rsidRPr="00633392" w:rsidRDefault="78BD6C9A" w:rsidP="78BD6C9A">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78BD6C9A">
        <w:rPr>
          <w:rFonts w:eastAsia="Palatino Linotype" w:cs="Palatino Linotype"/>
          <w:i/>
          <w:iCs/>
          <w:color w:val="000000" w:themeColor="text1"/>
          <w:sz w:val="22"/>
        </w:rPr>
        <w:t>[…]</w:t>
      </w:r>
    </w:p>
    <w:p w14:paraId="4CE70660" w14:textId="77777777" w:rsidR="00633392" w:rsidRPr="00633392" w:rsidRDefault="00633392" w:rsidP="00633392">
      <w:pPr>
        <w:pBdr>
          <w:top w:val="nil"/>
          <w:left w:val="nil"/>
          <w:bottom w:val="nil"/>
          <w:right w:val="nil"/>
          <w:between w:val="nil"/>
        </w:pBdr>
        <w:contextualSpacing/>
        <w:rPr>
          <w:rFonts w:eastAsia="Palatino Linotype" w:cs="Palatino Linotype"/>
          <w:color w:val="000000"/>
          <w:szCs w:val="24"/>
        </w:rPr>
      </w:pPr>
    </w:p>
    <w:p w14:paraId="55EC6E16" w14:textId="77777777" w:rsidR="00633392" w:rsidRPr="00633392" w:rsidRDefault="00633392" w:rsidP="00633392">
      <w:pPr>
        <w:pBdr>
          <w:top w:val="nil"/>
          <w:left w:val="nil"/>
          <w:bottom w:val="nil"/>
          <w:right w:val="nil"/>
          <w:between w:val="nil"/>
        </w:pBdr>
        <w:contextualSpacing/>
        <w:rPr>
          <w:rFonts w:eastAsia="Palatino Linotype" w:cs="Palatino Linotype"/>
          <w:color w:val="000000"/>
          <w:szCs w:val="24"/>
        </w:rPr>
      </w:pPr>
      <w:r w:rsidRPr="00633392">
        <w:rPr>
          <w:rFonts w:eastAsia="Palatino Linotype" w:cs="Palatino Linotype"/>
          <w:color w:val="000000"/>
          <w:szCs w:val="24"/>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6A481A55" w14:textId="77777777" w:rsidR="00633392" w:rsidRPr="00633392" w:rsidRDefault="00633392" w:rsidP="00633392">
      <w:pPr>
        <w:pBdr>
          <w:top w:val="nil"/>
          <w:left w:val="nil"/>
          <w:bottom w:val="nil"/>
          <w:right w:val="nil"/>
          <w:between w:val="nil"/>
        </w:pBdr>
        <w:contextualSpacing/>
        <w:rPr>
          <w:rFonts w:eastAsia="Palatino Linotype" w:cs="Palatino Linotype"/>
          <w:color w:val="000000"/>
          <w:szCs w:val="24"/>
        </w:rPr>
      </w:pPr>
    </w:p>
    <w:p w14:paraId="32EC7936" w14:textId="3CDE886A" w:rsidR="00CA72A8" w:rsidRPr="00633392" w:rsidRDefault="00633392" w:rsidP="00633392">
      <w:pPr>
        <w:contextualSpacing/>
        <w:rPr>
          <w:rFonts w:eastAsia="Palatino Linotype" w:cs="Palatino Linotype"/>
          <w:szCs w:val="24"/>
        </w:rPr>
      </w:pPr>
      <w:r w:rsidRPr="00633392">
        <w:rPr>
          <w:rFonts w:eastAsia="Palatino Linotype" w:cs="Palatino Linotype"/>
          <w:szCs w:val="24"/>
        </w:rPr>
        <w:t xml:space="preserve">En segundo término, se tiene que </w:t>
      </w:r>
      <w:r w:rsidR="004A49D9">
        <w:rPr>
          <w:rFonts w:eastAsia="Palatino Linotype" w:cs="Palatino Linotype"/>
          <w:szCs w:val="24"/>
        </w:rPr>
        <w:t>de la lectura a la solicitud de información, los puntos 1</w:t>
      </w:r>
      <w:r w:rsidR="00CA72A8">
        <w:rPr>
          <w:rFonts w:eastAsia="Palatino Linotype" w:cs="Palatino Linotype"/>
          <w:szCs w:val="24"/>
        </w:rPr>
        <w:t xml:space="preserve">, 2, 4, 5 y 6 hacen referencias a actividades y áreas pertenecientes a la Secretaría de Educación Pública y no así a información que el Sujeto Obligado genere, posea o administre; por lo que </w:t>
      </w:r>
      <w:r w:rsidRPr="00633392">
        <w:rPr>
          <w:rFonts w:eastAsia="Palatino Linotype" w:cs="Palatino Linotype"/>
          <w:szCs w:val="24"/>
        </w:rPr>
        <w:t xml:space="preserve">la Titular de la Unidad de Transparencia informó al hoy Recurrente que la información solicitada no es generada, poseída o administrada por el Sujeto Obligado, sino </w:t>
      </w:r>
      <w:r w:rsidR="00CA72A8">
        <w:rPr>
          <w:rFonts w:eastAsia="Palatino Linotype" w:cs="Palatino Linotype"/>
          <w:szCs w:val="24"/>
        </w:rPr>
        <w:t>por la Secretaría de Educación Pública, es decir, a un sujeto obligado diverso y de nivel federal; por lo anterior se orientó a realizar la solicitud ante la Unidad de Transparencia del sujeto obligado correspondiente.</w:t>
      </w:r>
    </w:p>
    <w:p w14:paraId="5469624C" w14:textId="77777777" w:rsidR="00633392" w:rsidRPr="00633392" w:rsidRDefault="00633392" w:rsidP="00633392">
      <w:pPr>
        <w:contextualSpacing/>
        <w:rPr>
          <w:rFonts w:eastAsia="Palatino Linotype" w:cs="Palatino Linotype"/>
          <w:color w:val="000000"/>
        </w:rPr>
      </w:pPr>
    </w:p>
    <w:p w14:paraId="69ECEAC7" w14:textId="77777777" w:rsidR="00633392" w:rsidRPr="00633392" w:rsidRDefault="00633392" w:rsidP="00633392">
      <w:pPr>
        <w:contextualSpacing/>
        <w:rPr>
          <w:rFonts w:eastAsia="Palatino Linotype" w:cs="Palatino Linotype"/>
          <w:szCs w:val="24"/>
        </w:rPr>
      </w:pPr>
      <w:r w:rsidRPr="00633392">
        <w:rPr>
          <w:rFonts w:eastAsia="Palatino Linotype" w:cs="Palatino Linotype"/>
          <w:color w:val="000000"/>
        </w:rPr>
        <w:t>En ese sentido, es conveniente hacer referencia a lo dispuesto en el artículo 167 de la Ley de Transparencia local, que a la letra establece lo siguiente:</w:t>
      </w:r>
    </w:p>
    <w:p w14:paraId="40F7C715" w14:textId="77777777" w:rsidR="00633392" w:rsidRPr="00633392" w:rsidRDefault="00633392" w:rsidP="00633392">
      <w:pPr>
        <w:contextualSpacing/>
        <w:rPr>
          <w:rFonts w:eastAsia="Palatino Linotype" w:cs="Palatino Linotype"/>
          <w:szCs w:val="24"/>
        </w:rPr>
      </w:pPr>
    </w:p>
    <w:p w14:paraId="7C9D54F4"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633392">
        <w:rPr>
          <w:rFonts w:eastAsia="Palatino Linotype" w:cs="Palatino Linotype"/>
          <w:b/>
          <w:i/>
          <w:color w:val="000000"/>
          <w:sz w:val="22"/>
          <w:szCs w:val="24"/>
          <w:lang w:val="es-MX"/>
        </w:rPr>
        <w:t xml:space="preserve">Artículo 167. </w:t>
      </w:r>
      <w:r w:rsidRPr="00633392">
        <w:rPr>
          <w:rFonts w:eastAsia="Palatino Linotype" w:cs="Palatino Linotype"/>
          <w:b/>
          <w:i/>
          <w:color w:val="000000"/>
          <w:sz w:val="22"/>
          <w:szCs w:val="24"/>
          <w:u w:val="single"/>
          <w:lang w:val="es-MX"/>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3AD11D29"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p>
    <w:p w14:paraId="035885F0"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633392">
        <w:rPr>
          <w:rFonts w:eastAsia="Palatino Linotype" w:cs="Palatino Linotype"/>
          <w:i/>
          <w:color w:val="000000"/>
          <w:sz w:val="22"/>
          <w:szCs w:val="24"/>
          <w:lang w:val="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76170C12"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p>
    <w:p w14:paraId="6D36FE1B"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633392">
        <w:rPr>
          <w:rFonts w:eastAsia="Palatino Linotype" w:cs="Palatino Linotype"/>
          <w:i/>
          <w:color w:val="000000"/>
          <w:sz w:val="22"/>
          <w:szCs w:val="24"/>
          <w:lang w:val="es-MX"/>
        </w:rPr>
        <w:t>Si transcurrido el plazo señalado en el primer párrafo de este artículo, el sujeto obligado no declina la competencia en los términos establecidos, podrá canalizar la solicitud ante el sujeto obligado competente.</w:t>
      </w:r>
    </w:p>
    <w:p w14:paraId="71BF3D7A" w14:textId="77777777" w:rsidR="00633392" w:rsidRPr="00633392" w:rsidRDefault="00633392" w:rsidP="00633392">
      <w:pPr>
        <w:contextualSpacing/>
        <w:rPr>
          <w:rFonts w:eastAsia="Palatino Linotype" w:cs="Palatino Linotype"/>
          <w:szCs w:val="24"/>
        </w:rPr>
      </w:pPr>
    </w:p>
    <w:p w14:paraId="086C8AFC" w14:textId="432C17AE" w:rsidR="00633392" w:rsidRPr="00633392" w:rsidRDefault="00633392" w:rsidP="00CA72A8">
      <w:pPr>
        <w:contextualSpacing/>
        <w:rPr>
          <w:rFonts w:eastAsia="Palatino Linotype" w:cs="Palatino Linotype"/>
          <w:i/>
          <w:color w:val="000000"/>
          <w:sz w:val="22"/>
          <w:szCs w:val="24"/>
          <w:lang w:val="es-MX"/>
        </w:rPr>
      </w:pPr>
      <w:r w:rsidRPr="00633392">
        <w:rPr>
          <w:rFonts w:eastAsia="Palatino Linotype" w:cs="Palatino Linotype"/>
          <w:szCs w:val="24"/>
        </w:rPr>
        <w:t>Como se desprende del precepto en cita, la Unidad de Transparencia se encuentra facultada para determinar la notoria incompetencia para generar la información requerida por los solicitantes y para comunicárselos a estos en el término establecido</w:t>
      </w:r>
      <w:r w:rsidR="00CA72A8">
        <w:rPr>
          <w:rFonts w:eastAsia="Palatino Linotype" w:cs="Palatino Linotype"/>
          <w:szCs w:val="24"/>
        </w:rPr>
        <w:t xml:space="preserve">. </w:t>
      </w:r>
    </w:p>
    <w:p w14:paraId="471C9E44" w14:textId="77777777" w:rsidR="00633392" w:rsidRPr="00633392" w:rsidRDefault="00633392" w:rsidP="00633392">
      <w:pPr>
        <w:contextualSpacing/>
        <w:rPr>
          <w:rFonts w:eastAsia="Palatino Linotype" w:cs="Palatino Linotype"/>
          <w:szCs w:val="24"/>
        </w:rPr>
      </w:pPr>
    </w:p>
    <w:p w14:paraId="6018D6E9" w14:textId="1185096D" w:rsidR="00633392" w:rsidRPr="00633392" w:rsidRDefault="00633392" w:rsidP="00633392">
      <w:pPr>
        <w:contextualSpacing/>
        <w:rPr>
          <w:rFonts w:eastAsia="Palatino Linotype" w:cs="Palatino Linotype"/>
          <w:szCs w:val="24"/>
        </w:rPr>
      </w:pPr>
      <w:r w:rsidRPr="00633392">
        <w:rPr>
          <w:rFonts w:eastAsia="Palatino Linotype" w:cs="Palatino Linotype"/>
          <w:szCs w:val="24"/>
        </w:rPr>
        <w:t>Como se puede observar, el Sujeto Obligado determinó su incompetencia para atender el requerimiento del hoy Recurrente, lo cual es congruente con lo establecido en la normatividad, toda vez que los sujetos obligados, al determinar que no generan, poseen o administran la información que les requieren los solicitantes, deben declararse incompetentes, ya que carecen de las atribuciones para contar con la información, tal como se establece en el criterio con clave de control SO/013/2017 emitido por el Instituto Nacional de Transparencia, Acceso a la Información y Protección de Datos Personales, que a la letra estipula lo siguiente:</w:t>
      </w:r>
    </w:p>
    <w:p w14:paraId="33F98A6D" w14:textId="77777777" w:rsidR="00633392" w:rsidRPr="00633392" w:rsidRDefault="00633392" w:rsidP="00633392">
      <w:pPr>
        <w:contextualSpacing/>
        <w:rPr>
          <w:rFonts w:eastAsia="Palatino Linotype" w:cs="Palatino Linotype"/>
          <w:szCs w:val="24"/>
        </w:rPr>
      </w:pPr>
    </w:p>
    <w:p w14:paraId="07405304" w14:textId="77777777" w:rsidR="00633392" w:rsidRPr="00633392" w:rsidRDefault="00633392" w:rsidP="00633392">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633392">
        <w:rPr>
          <w:rFonts w:eastAsia="Palatino Linotype" w:cs="Palatino Linotype"/>
          <w:b/>
          <w:bCs/>
          <w:i/>
          <w:color w:val="000000"/>
          <w:sz w:val="22"/>
          <w:szCs w:val="24"/>
          <w:lang w:val="es-MX"/>
        </w:rPr>
        <w:t>Incompetencia.</w:t>
      </w:r>
      <w:r w:rsidRPr="00633392">
        <w:rPr>
          <w:rFonts w:eastAsia="Palatino Linotype" w:cs="Palatino Linotype"/>
          <w:i/>
          <w:color w:val="000000"/>
          <w:sz w:val="22"/>
          <w:szCs w:val="24"/>
          <w:lang w:val="es-MX"/>
        </w:rPr>
        <w:t xml:space="preserve">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49BD64A5" w14:textId="77777777" w:rsidR="00633392" w:rsidRPr="00633392" w:rsidRDefault="00633392" w:rsidP="00633392">
      <w:pPr>
        <w:contextualSpacing/>
        <w:rPr>
          <w:rFonts w:eastAsia="Palatino Linotype" w:cs="Palatino Linotype"/>
          <w:szCs w:val="24"/>
        </w:rPr>
      </w:pPr>
    </w:p>
    <w:p w14:paraId="01CADD85" w14:textId="5F4804CC" w:rsidR="00633392" w:rsidRPr="00633392" w:rsidRDefault="00633392" w:rsidP="00633392">
      <w:pPr>
        <w:contextualSpacing/>
        <w:rPr>
          <w:rFonts w:eastAsia="Palatino Linotype" w:cs="Palatino Linotype"/>
          <w:szCs w:val="24"/>
        </w:rPr>
      </w:pPr>
      <w:r w:rsidRPr="00633392">
        <w:rPr>
          <w:rFonts w:eastAsia="Palatino Linotype" w:cs="Palatino Linotype"/>
          <w:szCs w:val="24"/>
        </w:rPr>
        <w:t xml:space="preserve">Ahora bien, en el presente caso se advierte que el Sujeto Obligado informó la incompetencia al Recurrente dentro del término de tres días establecido en el artículo 167 </w:t>
      </w:r>
      <w:r w:rsidRPr="00633392">
        <w:rPr>
          <w:rFonts w:eastAsia="Palatino Linotype" w:cs="Palatino Linotype"/>
          <w:szCs w:val="24"/>
        </w:rPr>
        <w:lastRenderedPageBreak/>
        <w:t>antes referido, en virtud de que la solicitud de in</w:t>
      </w:r>
      <w:r w:rsidR="00CA72A8">
        <w:rPr>
          <w:rFonts w:eastAsia="Palatino Linotype" w:cs="Palatino Linotype"/>
          <w:szCs w:val="24"/>
        </w:rPr>
        <w:t>formación ingresó el día martes</w:t>
      </w:r>
      <w:r w:rsidRPr="00633392">
        <w:rPr>
          <w:rFonts w:eastAsia="Palatino Linotype" w:cs="Palatino Linotype"/>
          <w:szCs w:val="24"/>
        </w:rPr>
        <w:t xml:space="preserve"> </w:t>
      </w:r>
      <w:r w:rsidR="00CA72A8">
        <w:rPr>
          <w:rFonts w:eastAsia="Palatino Linotype" w:cs="Palatino Linotype"/>
          <w:szCs w:val="24"/>
        </w:rPr>
        <w:t>catorce de marzo de dos mil veintitrés y la respuesta se emitió el jueves</w:t>
      </w:r>
      <w:r w:rsidRPr="00633392">
        <w:rPr>
          <w:rFonts w:eastAsia="Palatino Linotype" w:cs="Palatino Linotype"/>
          <w:szCs w:val="24"/>
        </w:rPr>
        <w:t xml:space="preserve"> </w:t>
      </w:r>
      <w:r w:rsidR="00CA72A8">
        <w:rPr>
          <w:rFonts w:eastAsia="Palatino Linotype" w:cs="Palatino Linotype"/>
          <w:szCs w:val="24"/>
        </w:rPr>
        <w:t xml:space="preserve">dieciséis del mismo mes y año, </w:t>
      </w:r>
      <w:r w:rsidRPr="00633392">
        <w:rPr>
          <w:rFonts w:eastAsia="Palatino Linotype" w:cs="Palatino Linotype"/>
          <w:szCs w:val="24"/>
        </w:rPr>
        <w:t xml:space="preserve">por lo que </w:t>
      </w:r>
      <w:r w:rsidR="00CA72A8">
        <w:rPr>
          <w:rFonts w:eastAsia="Palatino Linotype" w:cs="Palatino Linotype"/>
          <w:szCs w:val="24"/>
        </w:rPr>
        <w:t xml:space="preserve">sólo transcurrió un día hábil –quince de marzo– </w:t>
      </w:r>
      <w:r w:rsidRPr="00633392">
        <w:rPr>
          <w:rFonts w:eastAsia="Palatino Linotype" w:cs="Palatino Linotype"/>
          <w:szCs w:val="24"/>
        </w:rPr>
        <w:t xml:space="preserve">en el intervalo del ingreso de la solicitud a su respuesta. </w:t>
      </w:r>
    </w:p>
    <w:p w14:paraId="5EA0E70B" w14:textId="77777777" w:rsidR="00633392" w:rsidRPr="00633392" w:rsidRDefault="00633392" w:rsidP="00633392">
      <w:pPr>
        <w:contextualSpacing/>
        <w:rPr>
          <w:rFonts w:eastAsia="Palatino Linotype" w:cs="Palatino Linotype"/>
          <w:szCs w:val="24"/>
        </w:rPr>
      </w:pPr>
    </w:p>
    <w:p w14:paraId="5DCC85E3" w14:textId="17E51EFA" w:rsidR="00633392" w:rsidRPr="00633392" w:rsidRDefault="00633392" w:rsidP="00633392">
      <w:pPr>
        <w:contextualSpacing/>
        <w:rPr>
          <w:rFonts w:eastAsia="Palatino Linotype" w:cs="Palatino Linotype"/>
          <w:szCs w:val="24"/>
        </w:rPr>
      </w:pPr>
      <w:r w:rsidRPr="00633392">
        <w:rPr>
          <w:rFonts w:eastAsia="Palatino Linotype" w:cs="Palatino Linotype"/>
          <w:szCs w:val="24"/>
        </w:rPr>
        <w:t xml:space="preserve">De tal forma que el Sujeto Obligado atendió en tiempo y forma la solicitud del Recurrente al informarle oportunamente que no es competente para generar, poseer o administrar la información y orientándolo para que realice su solicitud ante </w:t>
      </w:r>
      <w:r w:rsidR="00CA72A8">
        <w:rPr>
          <w:rFonts w:eastAsia="Palatino Linotype" w:cs="Palatino Linotype"/>
          <w:szCs w:val="24"/>
        </w:rPr>
        <w:t>el</w:t>
      </w:r>
      <w:r w:rsidRPr="00633392">
        <w:rPr>
          <w:rFonts w:eastAsia="Palatino Linotype" w:cs="Palatino Linotype"/>
          <w:szCs w:val="24"/>
        </w:rPr>
        <w:t xml:space="preserve"> ente público competente.</w:t>
      </w:r>
    </w:p>
    <w:p w14:paraId="0A392DBC" w14:textId="77777777" w:rsidR="00633392" w:rsidRDefault="00633392" w:rsidP="00633392">
      <w:pPr>
        <w:contextualSpacing/>
        <w:rPr>
          <w:rFonts w:eastAsia="Palatino Linotype" w:cs="Palatino Linotype"/>
          <w:szCs w:val="24"/>
        </w:rPr>
      </w:pPr>
    </w:p>
    <w:p w14:paraId="4BE20BCD" w14:textId="62136E59" w:rsidR="00CA72A8" w:rsidRDefault="00CA72A8" w:rsidP="000B7E4C">
      <w:r>
        <w:rPr>
          <w:szCs w:val="24"/>
        </w:rPr>
        <w:t xml:space="preserve">Por otra parte, respecto del punto 3 de la solicitud, en el que se requiere el motivo por el cual </w:t>
      </w:r>
      <w:r>
        <w:t>en las páginas oficiales del Sujeto Obligado sigue estando vigente y autorizada a la fecha de la solicitud de información, si la institución referida no está autorizada para dar clase o emitir certificados de acuerdo con la SEP.</w:t>
      </w:r>
    </w:p>
    <w:p w14:paraId="0C19EB93" w14:textId="77777777" w:rsidR="000B7E4C" w:rsidRDefault="000B7E4C" w:rsidP="000B7E4C"/>
    <w:p w14:paraId="71616BA9" w14:textId="7CA4AE71" w:rsidR="000B7E4C" w:rsidRPr="000B7E4C" w:rsidRDefault="000B7E4C" w:rsidP="000B7E4C">
      <w:pPr>
        <w:rPr>
          <w:rFonts w:eastAsia="MS Mincho" w:cs="Arial"/>
          <w:szCs w:val="24"/>
          <w:lang w:eastAsia="es-ES"/>
        </w:rPr>
      </w:pPr>
      <w:r>
        <w:t xml:space="preserve">Al respecto, </w:t>
      </w:r>
      <w:r>
        <w:rPr>
          <w:szCs w:val="24"/>
          <w:lang w:val="es-MX" w:eastAsia="es-ES"/>
        </w:rPr>
        <w:t>este Instituto estima</w:t>
      </w:r>
      <w:r w:rsidRPr="000B7E4C">
        <w:rPr>
          <w:szCs w:val="24"/>
          <w:lang w:val="es-MX" w:eastAsia="es-ES"/>
        </w:rPr>
        <w:t xml:space="preserve"> que no se está ante el ejercicio del derecho de acceso a la información pública, sino ante el derecho de petición. Lo anterior porque se </w:t>
      </w:r>
      <w:r w:rsidRPr="000B7E4C">
        <w:rPr>
          <w:rFonts w:eastAsia="Times New Roman" w:cs="Times New Roman"/>
          <w:szCs w:val="24"/>
          <w:lang w:val="es-MX" w:eastAsia="es-ES"/>
        </w:rPr>
        <w:t xml:space="preserve">considera que dicho requerimiento constituye </w:t>
      </w:r>
      <w:r>
        <w:rPr>
          <w:rFonts w:eastAsia="Times New Roman" w:cs="Times New Roman"/>
          <w:szCs w:val="24"/>
          <w:lang w:val="es-MX" w:eastAsia="es-ES"/>
        </w:rPr>
        <w:t xml:space="preserve">un cuestionamiento. Esto en virtud de que dicho requerimiento </w:t>
      </w:r>
      <w:r w:rsidRPr="000B7E4C">
        <w:rPr>
          <w:rFonts w:eastAsia="Times New Roman" w:cs="Times New Roman"/>
          <w:szCs w:val="24"/>
          <w:lang w:val="es-MX" w:eastAsia="es-ES"/>
        </w:rPr>
        <w:t>difícil</w:t>
      </w:r>
      <w:r>
        <w:rPr>
          <w:rFonts w:eastAsia="Times New Roman" w:cs="Times New Roman"/>
          <w:szCs w:val="24"/>
          <w:lang w:val="es-MX" w:eastAsia="es-ES"/>
        </w:rPr>
        <w:t>mente puede</w:t>
      </w:r>
      <w:r w:rsidRPr="000B7E4C">
        <w:rPr>
          <w:rFonts w:eastAsia="Times New Roman" w:cs="Times New Roman"/>
          <w:szCs w:val="24"/>
          <w:lang w:val="es-MX" w:eastAsia="es-ES"/>
        </w:rPr>
        <w:t xml:space="preserve"> colmarse con documentos previamente generados</w:t>
      </w:r>
      <w:r w:rsidRPr="000B7E4C">
        <w:rPr>
          <w:rFonts w:eastAsia="Times New Roman" w:cs="Times New Roman"/>
          <w:color w:val="000000" w:themeColor="text1"/>
          <w:szCs w:val="24"/>
          <w:lang w:val="es-MX" w:eastAsia="es-ES"/>
        </w:rPr>
        <w:t xml:space="preserve">, por lo que </w:t>
      </w:r>
      <w:r w:rsidRPr="000B7E4C">
        <w:rPr>
          <w:rFonts w:eastAsia="Times New Roman" w:cs="Arial"/>
          <w:szCs w:val="24"/>
          <w:lang w:val="es-MX" w:eastAsia="es-ES"/>
        </w:rPr>
        <w:t>al no colmarse con la entrega de documentos sino con un pronunciamiento por parte del Sujeto Obligado, se concluye que no se está en presencia del ejercicio del derecho de acceso a la información</w:t>
      </w:r>
      <w:r w:rsidRPr="000B7E4C">
        <w:rPr>
          <w:rFonts w:eastAsia="MS Mincho" w:cs="Arial"/>
          <w:szCs w:val="24"/>
          <w:lang w:eastAsia="es-ES"/>
        </w:rPr>
        <w:t xml:space="preserve"> y por lo tanto no es atendible mediante una solicitud de acceso a la información, toda vez que se tratan de manifestaciones subjetivas vertidas por el Recurrente, es decir, se trata </w:t>
      </w:r>
      <w:r>
        <w:rPr>
          <w:rFonts w:eastAsia="MS Mincho" w:cs="Arial"/>
          <w:szCs w:val="24"/>
          <w:lang w:eastAsia="es-ES"/>
        </w:rPr>
        <w:t>de interrogantes y cuestionamientos</w:t>
      </w:r>
      <w:r w:rsidRPr="000B7E4C">
        <w:rPr>
          <w:rFonts w:eastAsia="MS Mincho" w:cs="Arial"/>
          <w:szCs w:val="24"/>
          <w:lang w:eastAsia="es-ES"/>
        </w:rPr>
        <w:t xml:space="preserve"> que no se colman con la entrega de documentos</w:t>
      </w:r>
      <w:r>
        <w:rPr>
          <w:rFonts w:eastAsia="MS Mincho" w:cs="Arial"/>
          <w:szCs w:val="24"/>
          <w:lang w:eastAsia="es-ES"/>
        </w:rPr>
        <w:t xml:space="preserve">, sino con una postura o pronunciamiento ex profeso por </w:t>
      </w:r>
      <w:r>
        <w:rPr>
          <w:rFonts w:eastAsia="MS Mincho" w:cs="Arial"/>
          <w:szCs w:val="24"/>
          <w:lang w:eastAsia="es-ES"/>
        </w:rPr>
        <w:lastRenderedPageBreak/>
        <w:t>parte del Sujeto Obligado</w:t>
      </w:r>
      <w:r w:rsidRPr="000B7E4C">
        <w:rPr>
          <w:rFonts w:eastAsia="MS Mincho" w:cs="Arial"/>
          <w:szCs w:val="24"/>
          <w:lang w:eastAsia="es-ES"/>
        </w:rPr>
        <w:t>, situación que conlleva a afirmar que se está en presencia del ejercicio del derecho de petición.</w:t>
      </w:r>
    </w:p>
    <w:p w14:paraId="416C319F" w14:textId="77777777" w:rsidR="000B7E4C" w:rsidRPr="000B7E4C" w:rsidRDefault="000B7E4C" w:rsidP="000B7E4C">
      <w:pPr>
        <w:rPr>
          <w:rFonts w:eastAsia="MS Mincho" w:cs="Arial"/>
          <w:szCs w:val="24"/>
          <w:lang w:eastAsia="es-ES"/>
        </w:rPr>
      </w:pPr>
    </w:p>
    <w:p w14:paraId="6EB88B15" w14:textId="77777777" w:rsidR="000B7E4C" w:rsidRPr="000B7E4C" w:rsidRDefault="000B7E4C" w:rsidP="000B7E4C">
      <w:pPr>
        <w:rPr>
          <w:rFonts w:eastAsia="MS Mincho" w:cstheme="majorBidi"/>
          <w:szCs w:val="24"/>
          <w:lang w:eastAsia="es-ES"/>
        </w:rPr>
      </w:pPr>
      <w:r w:rsidRPr="000B7E4C">
        <w:rPr>
          <w:rFonts w:eastAsia="MS Mincho" w:cstheme="majorBidi"/>
          <w:szCs w:val="24"/>
          <w:lang w:eastAsia="es-ES"/>
        </w:rPr>
        <w:t xml:space="preserve">Es de destacarse que la entrega de una razón o un razonamiento por parte del Sujeto Obligado no es algo que la ley establezca como atribución, derecho, o facultad; pues ello implicaría un juicio de valor referente a un cuestionamiento realizado, los cuales se satisfacen vía derecho de petición en virtud de que constituyen interrogantes, inquietudes y manifestaciones. </w:t>
      </w:r>
    </w:p>
    <w:p w14:paraId="38BC9B2B" w14:textId="77777777" w:rsidR="000B7E4C" w:rsidRPr="000B7E4C" w:rsidRDefault="000B7E4C" w:rsidP="000B7E4C">
      <w:pPr>
        <w:rPr>
          <w:rFonts w:eastAsia="MS Mincho" w:cstheme="majorBidi"/>
          <w:szCs w:val="24"/>
          <w:lang w:eastAsia="es-ES"/>
        </w:rPr>
      </w:pPr>
    </w:p>
    <w:p w14:paraId="369981E2" w14:textId="77777777" w:rsidR="000B7E4C" w:rsidRPr="000B7E4C" w:rsidRDefault="000B7E4C" w:rsidP="000B7E4C">
      <w:pPr>
        <w:rPr>
          <w:rFonts w:eastAsia="MS Mincho" w:cstheme="majorBidi"/>
          <w:szCs w:val="24"/>
          <w:lang w:eastAsia="es-ES"/>
        </w:rPr>
      </w:pPr>
      <w:r w:rsidRPr="000B7E4C">
        <w:rPr>
          <w:rFonts w:eastAsia="MS Mincho" w:cstheme="majorBidi"/>
          <w:szCs w:val="24"/>
          <w:lang w:eastAsia="es-ES"/>
        </w:rPr>
        <w:t>Luego entonces, es importante dejar en claro lo que debe entenderse por derecho de petición y por derecho de acceso a la información pública.</w:t>
      </w:r>
    </w:p>
    <w:p w14:paraId="3A189CF5" w14:textId="77777777" w:rsidR="000B7E4C" w:rsidRPr="000B7E4C" w:rsidRDefault="000B7E4C" w:rsidP="000B7E4C">
      <w:pPr>
        <w:rPr>
          <w:rFonts w:eastAsia="MS Mincho" w:cstheme="majorBidi"/>
          <w:szCs w:val="24"/>
          <w:lang w:eastAsia="es-ES"/>
        </w:rPr>
      </w:pPr>
    </w:p>
    <w:p w14:paraId="5D4A4562" w14:textId="0D3033D1" w:rsidR="000B7E4C" w:rsidRPr="000B7E4C" w:rsidRDefault="000B7E4C" w:rsidP="000B7E4C">
      <w:pPr>
        <w:rPr>
          <w:rFonts w:eastAsia="MS Mincho" w:cstheme="majorBidi"/>
          <w:i/>
          <w:szCs w:val="24"/>
          <w:lang w:eastAsia="es-ES"/>
        </w:rPr>
      </w:pPr>
      <w:r w:rsidRPr="000B7E4C">
        <w:rPr>
          <w:rFonts w:eastAsia="MS Mincho" w:cstheme="majorBidi"/>
          <w:szCs w:val="24"/>
          <w:lang w:eastAsia="es-ES"/>
        </w:rPr>
        <w:t xml:space="preserve">Por lo que respecta a la definición de derecho de petición, el Maestro Ignacio Burgoa Orihuela refiere: </w:t>
      </w:r>
      <w:r>
        <w:rPr>
          <w:rFonts w:eastAsia="MS Mincho" w:cstheme="majorBidi"/>
          <w:szCs w:val="24"/>
          <w:lang w:eastAsia="es-ES"/>
        </w:rPr>
        <w:t>«</w:t>
      </w:r>
      <w:r w:rsidRPr="000B7E4C">
        <w:rPr>
          <w:rFonts w:eastAsia="MS Mincho" w:cstheme="majorBidi"/>
          <w:szCs w:val="24"/>
          <w:lang w:eastAsia="es-ES"/>
        </w:rPr>
        <w:t>…</w:t>
      </w:r>
      <w:r w:rsidR="005D4EC1">
        <w:rPr>
          <w:rFonts w:eastAsia="MS Mincho" w:cstheme="majorBidi"/>
          <w:szCs w:val="24"/>
          <w:lang w:eastAsia="es-ES"/>
        </w:rPr>
        <w:t xml:space="preserve"> </w:t>
      </w:r>
      <w:r w:rsidRPr="000B7E4C">
        <w:rPr>
          <w:rFonts w:eastAsia="MS Mincho" w:cstheme="majorBidi"/>
          <w:i/>
          <w:szCs w:val="24"/>
          <w:lang w:eastAsia="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Pr>
          <w:rFonts w:eastAsia="MS Mincho" w:cstheme="majorBidi"/>
          <w:i/>
          <w:szCs w:val="24"/>
          <w:lang w:eastAsia="es-ES"/>
        </w:rPr>
        <w:t>»</w:t>
      </w:r>
      <w:r w:rsidRPr="000B7E4C">
        <w:rPr>
          <w:rFonts w:eastAsia="MS Mincho" w:cstheme="majorBidi"/>
          <w:i/>
          <w:szCs w:val="24"/>
          <w:vertAlign w:val="superscript"/>
          <w:lang w:eastAsia="es-ES"/>
        </w:rPr>
        <w:footnoteReference w:id="3"/>
      </w:r>
      <w:r w:rsidRPr="000B7E4C">
        <w:rPr>
          <w:rFonts w:eastAsia="MS Mincho" w:cstheme="majorBidi"/>
          <w:i/>
          <w:szCs w:val="24"/>
          <w:lang w:eastAsia="es-ES"/>
        </w:rPr>
        <w:t xml:space="preserve"> (Sic)</w:t>
      </w:r>
    </w:p>
    <w:p w14:paraId="0554AD67" w14:textId="77777777" w:rsidR="000B7E4C" w:rsidRPr="000B7E4C" w:rsidRDefault="000B7E4C" w:rsidP="000B7E4C">
      <w:pPr>
        <w:rPr>
          <w:rFonts w:eastAsia="MS Mincho" w:cstheme="majorBidi"/>
          <w:i/>
          <w:szCs w:val="24"/>
          <w:lang w:eastAsia="es-ES"/>
        </w:rPr>
      </w:pPr>
    </w:p>
    <w:p w14:paraId="1C8CF201" w14:textId="676C4F39" w:rsidR="000B7E4C" w:rsidRPr="000B7E4C" w:rsidRDefault="000B7E4C" w:rsidP="000B7E4C">
      <w:pPr>
        <w:rPr>
          <w:rFonts w:eastAsia="Times New Roman" w:cs="Times New Roman"/>
          <w:szCs w:val="24"/>
          <w:lang w:eastAsia="es-ES"/>
        </w:rPr>
      </w:pPr>
      <w:r w:rsidRPr="000B7E4C">
        <w:rPr>
          <w:rFonts w:eastAsia="Times New Roman" w:cs="Times New Roman"/>
          <w:szCs w:val="24"/>
          <w:lang w:eastAsia="es-ES"/>
        </w:rPr>
        <w:t xml:space="preserve">Por su parte, David Cienfuegos Salgado, concibe al derecho de petición como </w:t>
      </w:r>
      <w:r>
        <w:rPr>
          <w:rFonts w:eastAsia="Times New Roman" w:cs="Times New Roman"/>
          <w:i/>
          <w:szCs w:val="24"/>
          <w:lang w:eastAsia="es-ES"/>
        </w:rPr>
        <w:t>«</w:t>
      </w:r>
      <w:r w:rsidRPr="000B7E4C">
        <w:rPr>
          <w:rFonts w:eastAsia="Times New Roman" w:cs="Times New Roman"/>
          <w:i/>
          <w:szCs w:val="24"/>
          <w:lang w:eastAsia="es-ES"/>
        </w:rPr>
        <w:t>el derecho de toda persona a ser escuchado por quienes ejercen el poder público.</w:t>
      </w:r>
      <w:r>
        <w:rPr>
          <w:rFonts w:eastAsia="Times New Roman" w:cs="Times New Roman"/>
          <w:i/>
          <w:szCs w:val="24"/>
          <w:lang w:eastAsia="es-ES"/>
        </w:rPr>
        <w:t>»</w:t>
      </w:r>
      <w:r w:rsidRPr="000B7E4C">
        <w:rPr>
          <w:rFonts w:eastAsia="Times New Roman" w:cs="Times New Roman"/>
          <w:i/>
          <w:szCs w:val="24"/>
          <w:vertAlign w:val="superscript"/>
          <w:lang w:eastAsia="es-ES"/>
        </w:rPr>
        <w:footnoteReference w:id="4"/>
      </w:r>
      <w:r w:rsidRPr="000B7E4C">
        <w:rPr>
          <w:rFonts w:eastAsia="Times New Roman" w:cs="Times New Roman"/>
          <w:i/>
          <w:szCs w:val="24"/>
          <w:lang w:eastAsia="es-ES"/>
        </w:rPr>
        <w:t xml:space="preserve"> (Sic)</w:t>
      </w:r>
      <w:r w:rsidRPr="000B7E4C">
        <w:rPr>
          <w:rFonts w:eastAsia="Times New Roman" w:cs="Times New Roman"/>
          <w:szCs w:val="24"/>
          <w:lang w:eastAsia="es-ES"/>
        </w:rPr>
        <w:t xml:space="preserve"> </w:t>
      </w:r>
    </w:p>
    <w:p w14:paraId="662CE2EF" w14:textId="77777777" w:rsidR="000B7E4C" w:rsidRPr="000B7E4C" w:rsidRDefault="000B7E4C" w:rsidP="000B7E4C">
      <w:pPr>
        <w:rPr>
          <w:rFonts w:eastAsia="Times New Roman" w:cs="Times New Roman"/>
          <w:szCs w:val="24"/>
          <w:lang w:eastAsia="es-ES"/>
        </w:rPr>
      </w:pPr>
    </w:p>
    <w:p w14:paraId="630ACB1B" w14:textId="3D8AB435" w:rsidR="000B7E4C" w:rsidRPr="000B7E4C" w:rsidRDefault="000B7E4C" w:rsidP="000B7E4C">
      <w:pPr>
        <w:rPr>
          <w:rFonts w:eastAsia="Times New Roman" w:cs="Times New Roman"/>
          <w:i/>
          <w:szCs w:val="24"/>
          <w:lang w:eastAsia="es-ES"/>
        </w:rPr>
      </w:pPr>
      <w:r w:rsidRPr="000B7E4C">
        <w:rPr>
          <w:rFonts w:eastAsia="Times New Roman" w:cs="Times New Roman"/>
          <w:szCs w:val="24"/>
          <w:lang w:eastAsia="es-ES"/>
        </w:rPr>
        <w:t xml:space="preserve">Al respecto, para diferenciar el derecho de petición al derecho de acceso a la información, resulta conducente señalar que José Guadalupe Robles, conceptualiza el derecho a la información como </w:t>
      </w:r>
      <w:r w:rsidR="005D4EC1">
        <w:rPr>
          <w:rFonts w:eastAsia="Times New Roman" w:cs="Times New Roman"/>
          <w:i/>
          <w:szCs w:val="24"/>
          <w:lang w:eastAsia="es-ES"/>
        </w:rPr>
        <w:t>«</w:t>
      </w:r>
      <w:r w:rsidRPr="000B7E4C">
        <w:rPr>
          <w:rFonts w:eastAsia="Times New Roman" w:cs="Times New Roman"/>
          <w:i/>
          <w:szCs w:val="24"/>
          <w:lang w:eastAsia="es-ES"/>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005D4EC1">
        <w:rPr>
          <w:rFonts w:eastAsia="Times New Roman" w:cs="Times New Roman"/>
          <w:i/>
          <w:szCs w:val="24"/>
          <w:lang w:eastAsia="es-ES"/>
        </w:rPr>
        <w:t>»</w:t>
      </w:r>
      <w:r w:rsidRPr="000B7E4C">
        <w:rPr>
          <w:rFonts w:eastAsia="Times New Roman" w:cs="Times New Roman"/>
          <w:i/>
          <w:szCs w:val="24"/>
          <w:vertAlign w:val="superscript"/>
          <w:lang w:eastAsia="es-ES"/>
        </w:rPr>
        <w:footnoteReference w:id="5"/>
      </w:r>
      <w:r w:rsidRPr="000B7E4C">
        <w:rPr>
          <w:rFonts w:eastAsia="Times New Roman" w:cs="Times New Roman"/>
          <w:i/>
          <w:szCs w:val="24"/>
          <w:lang w:eastAsia="es-ES"/>
        </w:rPr>
        <w:t xml:space="preserve"> (Sic) </w:t>
      </w:r>
    </w:p>
    <w:p w14:paraId="301EB44F" w14:textId="77777777" w:rsidR="000B7E4C" w:rsidRPr="000B7E4C" w:rsidRDefault="000B7E4C" w:rsidP="000B7E4C">
      <w:pPr>
        <w:rPr>
          <w:rFonts w:eastAsia="Times New Roman" w:cs="Times New Roman"/>
          <w:i/>
          <w:szCs w:val="24"/>
          <w:lang w:eastAsia="es-ES"/>
        </w:rPr>
      </w:pPr>
    </w:p>
    <w:p w14:paraId="24F80AF3" w14:textId="1C8B2B36" w:rsidR="000B7E4C" w:rsidRPr="000B7E4C" w:rsidRDefault="000B7E4C" w:rsidP="000B7E4C">
      <w:pPr>
        <w:rPr>
          <w:rFonts w:eastAsia="Times New Roman" w:cs="Times New Roman"/>
          <w:i/>
          <w:szCs w:val="24"/>
          <w:lang w:eastAsia="es-ES"/>
        </w:rPr>
      </w:pPr>
      <w:r w:rsidRPr="000B7E4C">
        <w:rPr>
          <w:rFonts w:eastAsia="Times New Roman" w:cs="Times New Roman"/>
          <w:szCs w:val="24"/>
          <w:lang w:eastAsia="es-ES"/>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0B7E4C">
        <w:rPr>
          <w:rFonts w:eastAsia="Times New Roman" w:cs="Times New Roman"/>
          <w:szCs w:val="24"/>
          <w:lang w:eastAsia="es-ES"/>
        </w:rPr>
        <w:t>Villanueva</w:t>
      </w:r>
      <w:proofErr w:type="spellEnd"/>
      <w:r w:rsidRPr="000B7E4C">
        <w:rPr>
          <w:rFonts w:eastAsia="Times New Roman" w:cs="Times New Roman"/>
          <w:szCs w:val="24"/>
          <w:lang w:eastAsia="es-ES"/>
        </w:rPr>
        <w:t xml:space="preserve"> que dice: </w:t>
      </w:r>
      <w:r w:rsidR="005D4EC1">
        <w:rPr>
          <w:rFonts w:eastAsia="Times New Roman" w:cs="Times New Roman"/>
          <w:i/>
          <w:szCs w:val="24"/>
          <w:lang w:eastAsia="es-ES"/>
        </w:rPr>
        <w:t>«</w:t>
      </w:r>
      <w:r w:rsidRPr="000B7E4C">
        <w:rPr>
          <w:rFonts w:eastAsia="Times New Roman" w:cs="Times New Roman"/>
          <w:i/>
          <w:szCs w:val="24"/>
          <w:lang w:eastAsia="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005D4EC1">
        <w:rPr>
          <w:rFonts w:eastAsia="Times New Roman" w:cs="Times New Roman"/>
          <w:i/>
          <w:szCs w:val="24"/>
          <w:lang w:eastAsia="es-ES"/>
        </w:rPr>
        <w:t>»</w:t>
      </w:r>
      <w:r w:rsidRPr="000B7E4C">
        <w:rPr>
          <w:rFonts w:eastAsia="Times New Roman" w:cs="Times New Roman"/>
          <w:i/>
          <w:szCs w:val="24"/>
          <w:vertAlign w:val="superscript"/>
          <w:lang w:eastAsia="es-ES"/>
        </w:rPr>
        <w:footnoteReference w:id="6"/>
      </w:r>
      <w:r w:rsidRPr="000B7E4C">
        <w:rPr>
          <w:rFonts w:eastAsia="Times New Roman" w:cs="Times New Roman"/>
          <w:i/>
          <w:szCs w:val="24"/>
          <w:lang w:eastAsia="es-ES"/>
        </w:rPr>
        <w:t xml:space="preserve"> (Sic)</w:t>
      </w:r>
    </w:p>
    <w:p w14:paraId="5AC8D45B" w14:textId="77777777" w:rsidR="000B7E4C" w:rsidRPr="000B7E4C" w:rsidRDefault="000B7E4C" w:rsidP="000B7E4C">
      <w:pPr>
        <w:rPr>
          <w:rFonts w:eastAsia="Times New Roman" w:cs="Arial"/>
          <w:i/>
          <w:iCs/>
          <w:color w:val="000000" w:themeColor="text1"/>
          <w:szCs w:val="24"/>
          <w:lang w:eastAsia="es-ES"/>
        </w:rPr>
      </w:pPr>
    </w:p>
    <w:p w14:paraId="65879D38" w14:textId="08CD9399" w:rsidR="000B7E4C" w:rsidRPr="000B7E4C" w:rsidRDefault="000B7E4C" w:rsidP="000B7E4C">
      <w:pPr>
        <w:rPr>
          <w:rFonts w:eastAsia="Times New Roman" w:cs="Arial"/>
          <w:szCs w:val="24"/>
          <w:lang w:val="es-MX" w:eastAsia="es-ES"/>
        </w:rPr>
      </w:pPr>
      <w:r w:rsidRPr="000B7E4C">
        <w:rPr>
          <w:rFonts w:eastAsia="Times New Roman" w:cs="Arial"/>
          <w:szCs w:val="24"/>
          <w:lang w:val="es-MX" w:eastAsia="es-ES"/>
        </w:rPr>
        <w:t xml:space="preserve">Ahora bien para entender los alcances de la información pública se considera importante citar el criterio </w:t>
      </w:r>
      <w:r w:rsidRPr="000B7E4C">
        <w:rPr>
          <w:rFonts w:eastAsia="Times New Roman" w:cs="Arial"/>
          <w:bCs/>
          <w:szCs w:val="24"/>
          <w:lang w:val="es-MX"/>
        </w:rPr>
        <w:t xml:space="preserve">de interpretación en el orden administrativo número 0002-11, emitido por Acuerdo del Pleno de este Instituto de Transparencia y Acceso a la Información Pública del Estado de México y Municipios, publicado en el Periódico Oficial del Gobierno del </w:t>
      </w:r>
      <w:r w:rsidRPr="000B7E4C">
        <w:rPr>
          <w:rFonts w:eastAsia="Times New Roman" w:cs="Arial"/>
          <w:bCs/>
          <w:szCs w:val="24"/>
          <w:lang w:val="es-MX"/>
        </w:rPr>
        <w:lastRenderedPageBreak/>
        <w:t>Est</w:t>
      </w:r>
      <w:r>
        <w:rPr>
          <w:rFonts w:eastAsia="Times New Roman" w:cs="Arial"/>
          <w:bCs/>
          <w:szCs w:val="24"/>
          <w:lang w:val="es-MX"/>
        </w:rPr>
        <w:t>ado Libre y Soberano de México «Gaceta del Gobierno»</w:t>
      </w:r>
      <w:r w:rsidRPr="000B7E4C">
        <w:rPr>
          <w:rFonts w:eastAsia="Times New Roman" w:cs="Arial"/>
          <w:bCs/>
          <w:szCs w:val="24"/>
          <w:lang w:val="es-MX"/>
        </w:rPr>
        <w:t xml:space="preserve"> el diecinueve de octubre de dos mil once, </w:t>
      </w:r>
      <w:r w:rsidRPr="000B7E4C">
        <w:rPr>
          <w:rFonts w:eastAsia="Times New Roman" w:cs="Arial"/>
          <w:szCs w:val="24"/>
          <w:lang w:val="es-MX" w:eastAsia="es-ES"/>
        </w:rPr>
        <w:t>cuyo rubro y texto dispone:</w:t>
      </w:r>
    </w:p>
    <w:p w14:paraId="1EA75858" w14:textId="77777777" w:rsidR="000B7E4C" w:rsidRPr="000B7E4C" w:rsidRDefault="000B7E4C" w:rsidP="000B7E4C">
      <w:pPr>
        <w:rPr>
          <w:rFonts w:eastAsia="Times New Roman" w:cs="Arial"/>
          <w:szCs w:val="24"/>
          <w:lang w:val="es-MX" w:eastAsia="es-ES"/>
        </w:rPr>
      </w:pPr>
    </w:p>
    <w:p w14:paraId="14F4EA22" w14:textId="77777777" w:rsidR="000B7E4C" w:rsidRPr="000B7E4C" w:rsidRDefault="000B7E4C" w:rsidP="000B7E4C">
      <w:pPr>
        <w:autoSpaceDE w:val="0"/>
        <w:autoSpaceDN w:val="0"/>
        <w:adjustRightInd w:val="0"/>
        <w:spacing w:after="160" w:line="276" w:lineRule="auto"/>
        <w:ind w:left="567" w:right="616"/>
        <w:rPr>
          <w:rFonts w:cs="Arial"/>
          <w:i/>
          <w:sz w:val="22"/>
          <w:lang w:val="es-MX"/>
        </w:rPr>
      </w:pPr>
      <w:r w:rsidRPr="000B7E4C">
        <w:rPr>
          <w:rFonts w:cs="Arial"/>
          <w:b/>
          <w:i/>
          <w:sz w:val="22"/>
          <w:lang w:val="es-MX"/>
        </w:rPr>
        <w:t xml:space="preserve">INFORMACIÓN PÚBLICA, CONCEPTO DE, EN MATERIA DE TRANSPARENCIA. INTERPRETACIÓN TEMÁTICA DE LOS ARTÍCULOS 2, FRACCIÓN </w:t>
      </w:r>
      <w:r w:rsidRPr="000B7E4C">
        <w:rPr>
          <w:rFonts w:cs="Arial"/>
          <w:b/>
          <w:bCs/>
          <w:i/>
          <w:sz w:val="22"/>
          <w:lang w:val="es-MX"/>
        </w:rPr>
        <w:t xml:space="preserve">V, XV, Y XVI, </w:t>
      </w:r>
      <w:r w:rsidRPr="000B7E4C">
        <w:rPr>
          <w:rFonts w:cs="Arial"/>
          <w:b/>
          <w:i/>
          <w:sz w:val="22"/>
          <w:lang w:val="es-MX"/>
        </w:rPr>
        <w:t>32, 4,11 Y 41.</w:t>
      </w:r>
      <w:r w:rsidRPr="000B7E4C">
        <w:rPr>
          <w:rFonts w:cs="Arial"/>
          <w:i/>
          <w:sz w:val="22"/>
          <w:lang w:val="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2C6DCBE" w14:textId="77777777" w:rsidR="000B7E4C" w:rsidRPr="000B7E4C" w:rsidRDefault="000B7E4C" w:rsidP="000B7E4C">
      <w:pPr>
        <w:autoSpaceDE w:val="0"/>
        <w:autoSpaceDN w:val="0"/>
        <w:adjustRightInd w:val="0"/>
        <w:spacing w:after="160" w:line="276" w:lineRule="auto"/>
        <w:ind w:left="567" w:right="616"/>
        <w:rPr>
          <w:rFonts w:cs="Arial"/>
          <w:i/>
          <w:sz w:val="22"/>
          <w:lang w:val="es-MX"/>
        </w:rPr>
      </w:pPr>
      <w:r w:rsidRPr="000B7E4C">
        <w:rPr>
          <w:rFonts w:cs="Arial"/>
          <w:i/>
          <w:sz w:val="22"/>
          <w:lang w:val="es-MX"/>
        </w:rPr>
        <w:t>En consecuencia el acceso a la información se refiere a que se cumplan cualquiera de los siguientes tres supuestos:</w:t>
      </w:r>
    </w:p>
    <w:p w14:paraId="720F15F3" w14:textId="77777777" w:rsidR="000B7E4C" w:rsidRPr="000B7E4C" w:rsidRDefault="000B7E4C" w:rsidP="000B7E4C">
      <w:pPr>
        <w:autoSpaceDE w:val="0"/>
        <w:autoSpaceDN w:val="0"/>
        <w:adjustRightInd w:val="0"/>
        <w:spacing w:after="160" w:line="276" w:lineRule="auto"/>
        <w:ind w:left="567" w:right="616"/>
        <w:rPr>
          <w:rFonts w:cs="Arial"/>
          <w:i/>
          <w:sz w:val="22"/>
          <w:lang w:val="es-MX"/>
        </w:rPr>
      </w:pPr>
      <w:r w:rsidRPr="000B7E4C">
        <w:rPr>
          <w:rFonts w:cs="Arial"/>
          <w:i/>
          <w:sz w:val="22"/>
          <w:lang w:val="es-MX"/>
        </w:rPr>
        <w:t>Que se trate de información registrada en cualquier soporte documental, que en ejercicio de las atribuciones conferidas, sea generada por los Sujetos Obligados;</w:t>
      </w:r>
    </w:p>
    <w:p w14:paraId="47C9FC92" w14:textId="77777777" w:rsidR="000B7E4C" w:rsidRPr="000B7E4C" w:rsidRDefault="000B7E4C" w:rsidP="000B7E4C">
      <w:pPr>
        <w:autoSpaceDE w:val="0"/>
        <w:autoSpaceDN w:val="0"/>
        <w:adjustRightInd w:val="0"/>
        <w:spacing w:after="160" w:line="276" w:lineRule="auto"/>
        <w:ind w:left="567" w:right="616"/>
        <w:rPr>
          <w:rFonts w:cs="Arial"/>
          <w:i/>
          <w:sz w:val="22"/>
          <w:lang w:val="es-MX"/>
        </w:rPr>
      </w:pPr>
      <w:r w:rsidRPr="000B7E4C">
        <w:rPr>
          <w:rFonts w:cs="Arial"/>
          <w:i/>
          <w:sz w:val="22"/>
          <w:lang w:val="es-MX"/>
        </w:rPr>
        <w:t>Que se trate de información registrada en cualquier soporte documental, que en ejercicio de las atribuciones conferidas, sea administrada por los Sujetos Obligados, y</w:t>
      </w:r>
    </w:p>
    <w:p w14:paraId="2AEB3918" w14:textId="77777777" w:rsidR="000B7E4C" w:rsidRPr="000B7E4C" w:rsidRDefault="000B7E4C" w:rsidP="000B7E4C">
      <w:pPr>
        <w:autoSpaceDE w:val="0"/>
        <w:autoSpaceDN w:val="0"/>
        <w:adjustRightInd w:val="0"/>
        <w:spacing w:after="160" w:line="276" w:lineRule="auto"/>
        <w:ind w:left="567" w:right="616"/>
        <w:rPr>
          <w:rFonts w:cs="Arial"/>
          <w:i/>
          <w:sz w:val="22"/>
          <w:lang w:val="es-MX"/>
        </w:rPr>
      </w:pPr>
      <w:r w:rsidRPr="000B7E4C">
        <w:rPr>
          <w:rFonts w:cs="Arial"/>
          <w:i/>
          <w:sz w:val="22"/>
          <w:lang w:val="es-MX"/>
        </w:rPr>
        <w:t>Que se trate de información registrada en cualquier soporte documental, que en ejercicio de las atribuciones conferidas, se encuentre en posesión de los Sujetos Obligados.</w:t>
      </w:r>
    </w:p>
    <w:p w14:paraId="1CFA0F35" w14:textId="77777777" w:rsidR="000B7E4C" w:rsidRPr="000B7E4C" w:rsidRDefault="000B7E4C" w:rsidP="000B7E4C">
      <w:pPr>
        <w:rPr>
          <w:rFonts w:eastAsia="Times New Roman" w:cs="Times New Roman"/>
          <w:szCs w:val="24"/>
          <w:lang w:val="es-MX" w:eastAsia="es-ES"/>
        </w:rPr>
      </w:pPr>
    </w:p>
    <w:p w14:paraId="402634A7" w14:textId="4474B69F" w:rsidR="000B7E4C" w:rsidRPr="000B7E4C" w:rsidRDefault="000B7E4C" w:rsidP="000B7E4C">
      <w:pPr>
        <w:rPr>
          <w:rFonts w:eastAsia="Times New Roman" w:cs="Times New Roman"/>
          <w:i/>
          <w:szCs w:val="24"/>
          <w:lang w:val="es-MX"/>
        </w:rPr>
      </w:pPr>
      <w:r w:rsidRPr="000B7E4C">
        <w:rPr>
          <w:rFonts w:eastAsia="Times New Roman" w:cs="Times New Roman"/>
          <w:szCs w:val="24"/>
          <w:lang w:val="es-MX"/>
        </w:rPr>
        <w:t>Es decir, el derecho a la información constituye una prerrogativa a acceder a documentación en poder de los Sujetos Obligados, no así a realizar cuestionamientos, o manifestaciones subjetivas. Sirve de apoyo a lo anterior la definición de derecho a la información de Ernesto V</w:t>
      </w:r>
      <w:r>
        <w:rPr>
          <w:rFonts w:eastAsia="Times New Roman" w:cs="Times New Roman"/>
          <w:szCs w:val="24"/>
          <w:lang w:val="es-MX"/>
        </w:rPr>
        <w:t>illanueva Villanueva que dice: «</w:t>
      </w:r>
      <w:r w:rsidRPr="000B7E4C">
        <w:rPr>
          <w:rFonts w:eastAsia="Times New Roman" w:cs="Times New Roman"/>
          <w:i/>
          <w:szCs w:val="24"/>
          <w:lang w:val="es-MX"/>
        </w:rPr>
        <w:t>la prerrogativa de la persona para acceder a datos, registros y todo tipo de informaciones en poder de entidades públicas y empresas privadas que ejercen gasto público o cumplen funciones de autoridad, con las excepciones taxativas que establezca la le</w:t>
      </w:r>
      <w:r>
        <w:rPr>
          <w:rFonts w:eastAsia="Times New Roman" w:cs="Times New Roman"/>
          <w:i/>
          <w:szCs w:val="24"/>
          <w:lang w:val="es-MX"/>
        </w:rPr>
        <w:t>y en una sociedad democrática»</w:t>
      </w:r>
      <w:r w:rsidRPr="000B7E4C">
        <w:rPr>
          <w:rFonts w:eastAsia="Times New Roman" w:cs="Times New Roman"/>
          <w:i/>
          <w:szCs w:val="24"/>
          <w:lang w:val="es-MX"/>
        </w:rPr>
        <w:t>.</w:t>
      </w:r>
    </w:p>
    <w:p w14:paraId="14BEC0B0" w14:textId="77777777" w:rsidR="000B7E4C" w:rsidRPr="000B7E4C" w:rsidRDefault="000B7E4C" w:rsidP="000B7E4C">
      <w:pPr>
        <w:rPr>
          <w:rFonts w:eastAsia="Times New Roman" w:cs="Times New Roman"/>
          <w:i/>
          <w:szCs w:val="24"/>
          <w:lang w:val="es-MX"/>
        </w:rPr>
      </w:pPr>
    </w:p>
    <w:p w14:paraId="74F2E77E" w14:textId="33EF05F6" w:rsidR="000B7E4C" w:rsidRPr="000B7E4C" w:rsidRDefault="000B7E4C" w:rsidP="000B7E4C">
      <w:pPr>
        <w:rPr>
          <w:rFonts w:ascii="Times New Roman" w:eastAsia="Times New Roman" w:hAnsi="Times New Roman" w:cs="Times New Roman"/>
          <w:szCs w:val="24"/>
          <w:lang w:val="es-MX"/>
        </w:rPr>
      </w:pPr>
      <w:r w:rsidRPr="000B7E4C">
        <w:rPr>
          <w:rFonts w:eastAsia="Times New Roman" w:cs="Times New Roman"/>
          <w:szCs w:val="24"/>
          <w:lang w:val="es-MX" w:eastAsia="es-ES"/>
        </w:rPr>
        <w:lastRenderedPageBreak/>
        <w:t xml:space="preserve">Por lo anterior, al no constituirse dicho cuestionamiento como materia del derecho de acceso a la información, se considera que el Sujeto Obligado no se encontraba constreñido a emitir una respuesta al mismo; </w:t>
      </w:r>
      <w:r>
        <w:rPr>
          <w:rFonts w:eastAsia="Times New Roman" w:cs="Times New Roman"/>
          <w:szCs w:val="24"/>
          <w:lang w:val="es-MX" w:eastAsia="es-ES"/>
        </w:rPr>
        <w:t>aunado a que se señaló que la información solicitada no es generada, poseída o administrada por el ente local, sino que es competencia de la SEP.</w:t>
      </w:r>
    </w:p>
    <w:p w14:paraId="596F1B00" w14:textId="3E2A2FE5" w:rsidR="000B7E4C" w:rsidRDefault="000B7E4C" w:rsidP="00633392">
      <w:pPr>
        <w:contextualSpacing/>
        <w:rPr>
          <w:rFonts w:eastAsia="Palatino Linotype" w:cs="Palatino Linotype"/>
          <w:color w:val="000000"/>
        </w:rPr>
      </w:pPr>
    </w:p>
    <w:p w14:paraId="4E9C37B9" w14:textId="0955DA92" w:rsidR="00633392" w:rsidRPr="00633392" w:rsidRDefault="78BD6C9A" w:rsidP="78BD6C9A">
      <w:pPr>
        <w:contextualSpacing/>
        <w:rPr>
          <w:rFonts w:eastAsia="Palatino Linotype" w:cs="Palatino Linotype"/>
        </w:rPr>
      </w:pPr>
      <w:r w:rsidRPr="78BD6C9A">
        <w:rPr>
          <w:rFonts w:eastAsia="Palatino Linotype" w:cs="Palatino Linotype"/>
        </w:rPr>
        <w:t>Ahora bien, del análisis a los motivos de inconformidad expresados en el recurso de revisión presentado por el particular, se observa que los puntos 1, 3, 4 y 5 no están orientados a desestimar la respuesta del Sujeto Obligado, mientas que respecto del punto 2 en el que el Recurrente refiere que no se le hizo entrega de ningún oficio o documento turnado internamente para dar certeza de que se procesó o requirió la información; se debe recordar que, conforme al artículo 167 de la Ley de Transparencia local (citado en párrafos anteriores), las unidades de transparencia están facultadas para determinar la notoria incompetencia por parte de los sujetos obligados, por lo que no se considera como un requisito indispensable la tramitación interna de la solicitud cuando la incompetencia sea notoria.</w:t>
      </w:r>
    </w:p>
    <w:p w14:paraId="5A129769" w14:textId="77777777" w:rsidR="00633392" w:rsidRPr="00633392" w:rsidRDefault="00633392" w:rsidP="00633392">
      <w:pPr>
        <w:contextualSpacing/>
        <w:rPr>
          <w:rFonts w:eastAsia="Palatino Linotype" w:cs="Palatino Linotype"/>
          <w:szCs w:val="24"/>
        </w:rPr>
      </w:pPr>
    </w:p>
    <w:p w14:paraId="164783DE" w14:textId="451ACE3D" w:rsidR="00633392" w:rsidRPr="00633392" w:rsidRDefault="00633392" w:rsidP="00633392">
      <w:pPr>
        <w:pBdr>
          <w:top w:val="nil"/>
          <w:left w:val="nil"/>
          <w:bottom w:val="nil"/>
          <w:right w:val="nil"/>
          <w:between w:val="nil"/>
        </w:pBdr>
        <w:contextualSpacing/>
        <w:rPr>
          <w:rFonts w:eastAsia="Palatino Linotype" w:cs="Palatino Linotype"/>
          <w:color w:val="000000"/>
          <w:szCs w:val="24"/>
        </w:rPr>
      </w:pPr>
      <w:r w:rsidRPr="00633392">
        <w:rPr>
          <w:rFonts w:eastAsia="Palatino Linotype" w:cs="Palatino Linotype"/>
          <w:szCs w:val="24"/>
        </w:rPr>
        <w:t xml:space="preserve">Por lo argumentado en los párrafos que anteceden, </w:t>
      </w:r>
      <w:r w:rsidRPr="00633392">
        <w:rPr>
          <w:rFonts w:eastAsia="Palatino Linotype" w:cs="Palatino Linotype"/>
          <w:color w:val="000000"/>
          <w:szCs w:val="24"/>
        </w:rPr>
        <w:t xml:space="preserve">este Instituto estima que el Sujeto Obligado colmó las pretensiones del Recurrente </w:t>
      </w:r>
      <w:r w:rsidR="00A3053D">
        <w:rPr>
          <w:rFonts w:eastAsia="Palatino Linotype" w:cs="Palatino Linotype"/>
          <w:color w:val="000000"/>
          <w:szCs w:val="24"/>
        </w:rPr>
        <w:t xml:space="preserve">con su respuesta, asimismo, se considera que </w:t>
      </w:r>
      <w:r w:rsidRPr="00633392">
        <w:rPr>
          <w:rFonts w:eastAsia="Palatino Linotype" w:cs="Palatino Linotype"/>
          <w:color w:val="000000"/>
          <w:szCs w:val="24"/>
        </w:rPr>
        <w:t>los motivos de inconformidad planteados por el particular devienen infundados; por lo que es procedente confirmar la respuesta del Sujeto Obligado.</w:t>
      </w:r>
    </w:p>
    <w:p w14:paraId="509AA4A1" w14:textId="77777777" w:rsidR="00633392" w:rsidRPr="00633392" w:rsidRDefault="00633392" w:rsidP="00633392">
      <w:pPr>
        <w:pBdr>
          <w:top w:val="nil"/>
          <w:left w:val="nil"/>
          <w:bottom w:val="nil"/>
          <w:right w:val="nil"/>
          <w:between w:val="nil"/>
        </w:pBdr>
        <w:contextualSpacing/>
        <w:rPr>
          <w:rFonts w:eastAsia="Palatino Linotype" w:cs="Palatino Linotype"/>
          <w:szCs w:val="24"/>
        </w:rPr>
      </w:pPr>
    </w:p>
    <w:p w14:paraId="57AA8B2E" w14:textId="670C6ABE" w:rsidR="00633392" w:rsidRPr="00633392" w:rsidRDefault="78BD6C9A" w:rsidP="78BD6C9A">
      <w:pPr>
        <w:pBdr>
          <w:top w:val="nil"/>
          <w:left w:val="nil"/>
          <w:bottom w:val="nil"/>
          <w:right w:val="nil"/>
          <w:between w:val="nil"/>
        </w:pBdr>
        <w:contextualSpacing/>
        <w:rPr>
          <w:rFonts w:eastAsia="Palatino Linotype" w:cs="Palatino Linotype"/>
        </w:rPr>
      </w:pPr>
      <w:r w:rsidRPr="78BD6C9A">
        <w:rPr>
          <w:rFonts w:eastAsia="Palatino Linotype" w:cs="Palatino Linotype"/>
        </w:rPr>
        <w:t xml:space="preserve">No se omite señalar que quedan a salvo los derechos del particular para presentar una nueva solicitud de información ante el sujeto obligado competente. </w:t>
      </w:r>
    </w:p>
    <w:p w14:paraId="44AA439F" w14:textId="77777777" w:rsidR="00633392" w:rsidRPr="00633392" w:rsidRDefault="00633392" w:rsidP="00633392">
      <w:pPr>
        <w:pBdr>
          <w:top w:val="nil"/>
          <w:left w:val="nil"/>
          <w:bottom w:val="nil"/>
          <w:right w:val="nil"/>
          <w:between w:val="nil"/>
        </w:pBdr>
        <w:contextualSpacing/>
        <w:rPr>
          <w:rFonts w:eastAsia="Palatino Linotype" w:cs="Palatino Linotype"/>
          <w:szCs w:val="24"/>
        </w:rPr>
      </w:pPr>
    </w:p>
    <w:p w14:paraId="52F0F16B" w14:textId="58F9A7B5" w:rsidR="00633392" w:rsidRPr="00633392" w:rsidRDefault="00633392" w:rsidP="00633392">
      <w:pPr>
        <w:contextualSpacing/>
        <w:rPr>
          <w:rFonts w:eastAsia="Palatino Linotype" w:cs="Palatino Linotype"/>
          <w:color w:val="000000"/>
          <w:szCs w:val="24"/>
        </w:rPr>
      </w:pPr>
      <w:r w:rsidRPr="00633392">
        <w:rPr>
          <w:rFonts w:eastAsia="Palatino Linotype" w:cs="Palatino Linotype"/>
          <w:color w:val="000000"/>
          <w:szCs w:val="24"/>
        </w:rPr>
        <w:lastRenderedPageBreak/>
        <w:t xml:space="preserve">Así, con fundamento en el artículo 186 fracción II de la Ley de Transparencia y Acceso a la Información Pública del Estado de México y Municipios, se </w:t>
      </w:r>
      <w:r w:rsidRPr="00633392">
        <w:rPr>
          <w:rFonts w:eastAsia="Palatino Linotype" w:cs="Palatino Linotype"/>
          <w:b/>
          <w:color w:val="000000"/>
          <w:szCs w:val="24"/>
        </w:rPr>
        <w:t>CONFIRMA</w:t>
      </w:r>
      <w:r w:rsidRPr="00633392">
        <w:rPr>
          <w:rFonts w:eastAsia="Palatino Linotype" w:cs="Palatino Linotype"/>
          <w:color w:val="000000"/>
          <w:szCs w:val="24"/>
        </w:rPr>
        <w:t xml:space="preserve"> la respuesta a la solicitud de información pública </w:t>
      </w:r>
      <w:r w:rsidR="00A3053D" w:rsidRPr="00A3053D">
        <w:rPr>
          <w:rFonts w:eastAsia="Palatino Linotype" w:cs="Palatino Linotype"/>
          <w:b/>
          <w:bCs/>
          <w:color w:val="000000"/>
          <w:szCs w:val="24"/>
        </w:rPr>
        <w:t>00324/SE/IP/2023</w:t>
      </w:r>
      <w:r w:rsidRPr="00633392">
        <w:rPr>
          <w:rFonts w:eastAsia="Palatino Linotype" w:cs="Palatino Linotype"/>
          <w:b/>
          <w:bCs/>
          <w:color w:val="000000"/>
          <w:szCs w:val="24"/>
        </w:rPr>
        <w:t xml:space="preserve"> </w:t>
      </w:r>
      <w:r w:rsidRPr="00633392">
        <w:rPr>
          <w:rFonts w:eastAsia="Palatino Linotype" w:cs="Palatino Linotype"/>
          <w:color w:val="000000"/>
          <w:szCs w:val="24"/>
        </w:rPr>
        <w:t>que ha sido materia del presente fallo, por lo que este Pleno:</w:t>
      </w:r>
    </w:p>
    <w:p w14:paraId="006A7ABB" w14:textId="77777777" w:rsidR="00633392" w:rsidRPr="00633392" w:rsidRDefault="00633392" w:rsidP="00633392">
      <w:pPr>
        <w:rPr>
          <w:rFonts w:eastAsia="Times New Roman" w:cs="Times New Roman"/>
          <w:szCs w:val="24"/>
          <w:lang w:eastAsia="es-ES"/>
        </w:rPr>
      </w:pPr>
    </w:p>
    <w:p w14:paraId="0FF2F7C8" w14:textId="77777777" w:rsidR="00633392" w:rsidRPr="00633392" w:rsidRDefault="00633392" w:rsidP="00633392">
      <w:pPr>
        <w:pBdr>
          <w:top w:val="nil"/>
          <w:left w:val="nil"/>
          <w:bottom w:val="nil"/>
          <w:right w:val="nil"/>
          <w:between w:val="nil"/>
        </w:pBdr>
        <w:contextualSpacing/>
        <w:jc w:val="center"/>
        <w:rPr>
          <w:rFonts w:eastAsia="Palatino Linotype" w:cs="Palatino Linotype"/>
          <w:b/>
          <w:color w:val="000000"/>
          <w:sz w:val="28"/>
          <w:szCs w:val="28"/>
        </w:rPr>
      </w:pPr>
      <w:r w:rsidRPr="00633392">
        <w:rPr>
          <w:rFonts w:eastAsia="Palatino Linotype" w:cs="Palatino Linotype"/>
          <w:b/>
          <w:color w:val="000000"/>
          <w:sz w:val="28"/>
          <w:szCs w:val="28"/>
        </w:rPr>
        <w:t>R E S U E L V E</w:t>
      </w:r>
    </w:p>
    <w:p w14:paraId="77186EB3" w14:textId="77777777" w:rsidR="00633392" w:rsidRPr="00633392" w:rsidRDefault="00633392" w:rsidP="00633392">
      <w:pPr>
        <w:pBdr>
          <w:top w:val="nil"/>
          <w:left w:val="nil"/>
          <w:bottom w:val="nil"/>
          <w:right w:val="nil"/>
          <w:between w:val="nil"/>
        </w:pBdr>
        <w:spacing w:before="240"/>
        <w:contextualSpacing/>
        <w:jc w:val="center"/>
        <w:rPr>
          <w:rFonts w:eastAsia="Palatino Linotype" w:cs="Palatino Linotype"/>
          <w:b/>
          <w:color w:val="000000"/>
          <w:szCs w:val="24"/>
        </w:rPr>
      </w:pPr>
    </w:p>
    <w:p w14:paraId="7F5BB376" w14:textId="14D5A631" w:rsidR="00633392" w:rsidRPr="00633392" w:rsidRDefault="00633392" w:rsidP="00633392">
      <w:pPr>
        <w:pBdr>
          <w:top w:val="nil"/>
          <w:left w:val="nil"/>
          <w:bottom w:val="nil"/>
          <w:right w:val="nil"/>
          <w:between w:val="nil"/>
        </w:pBdr>
        <w:contextualSpacing/>
        <w:rPr>
          <w:rFonts w:eastAsia="Palatino Linotype" w:cs="Palatino Linotype"/>
          <w:color w:val="000000"/>
          <w:szCs w:val="24"/>
        </w:rPr>
      </w:pPr>
      <w:r w:rsidRPr="00633392">
        <w:rPr>
          <w:rFonts w:eastAsia="Palatino Linotype" w:cs="Palatino Linotype"/>
          <w:b/>
          <w:color w:val="000000"/>
          <w:szCs w:val="24"/>
        </w:rPr>
        <w:t xml:space="preserve">PRIMERO. </w:t>
      </w:r>
      <w:r w:rsidRPr="00633392">
        <w:rPr>
          <w:rFonts w:eastAsia="Palatino Linotype" w:cs="Palatino Linotype"/>
          <w:color w:val="000000"/>
          <w:szCs w:val="24"/>
        </w:rPr>
        <w:t xml:space="preserve">Se </w:t>
      </w:r>
      <w:r w:rsidRPr="00633392">
        <w:rPr>
          <w:rFonts w:eastAsia="Palatino Linotype" w:cs="Palatino Linotype"/>
          <w:b/>
          <w:color w:val="000000"/>
          <w:szCs w:val="24"/>
        </w:rPr>
        <w:t>CONFIRMA</w:t>
      </w:r>
      <w:r w:rsidRPr="00633392">
        <w:rPr>
          <w:rFonts w:eastAsia="Palatino Linotype" w:cs="Palatino Linotype"/>
          <w:color w:val="000000"/>
          <w:szCs w:val="24"/>
        </w:rPr>
        <w:t xml:space="preserve"> la respuesta del Sujeto Obligado</w:t>
      </w:r>
      <w:r w:rsidRPr="00633392">
        <w:rPr>
          <w:rFonts w:eastAsia="Palatino Linotype" w:cs="Palatino Linotype"/>
          <w:b/>
          <w:color w:val="000000"/>
          <w:szCs w:val="24"/>
        </w:rPr>
        <w:t xml:space="preserve"> </w:t>
      </w:r>
      <w:r w:rsidRPr="00633392">
        <w:rPr>
          <w:rFonts w:eastAsia="Palatino Linotype" w:cs="Palatino Linotype"/>
          <w:color w:val="000000"/>
          <w:szCs w:val="24"/>
        </w:rPr>
        <w:t xml:space="preserve">a la solicitud de información </w:t>
      </w:r>
      <w:r w:rsidR="00A3053D" w:rsidRPr="00A3053D">
        <w:rPr>
          <w:rFonts w:eastAsia="Palatino Linotype" w:cs="Palatino Linotype"/>
          <w:b/>
          <w:bCs/>
          <w:color w:val="000000"/>
          <w:szCs w:val="24"/>
        </w:rPr>
        <w:t>00324/SE/IP/2023</w:t>
      </w:r>
      <w:r w:rsidRPr="00633392">
        <w:rPr>
          <w:rFonts w:eastAsia="Palatino Linotype" w:cs="Palatino Linotype"/>
          <w:b/>
          <w:color w:val="000000"/>
          <w:szCs w:val="24"/>
        </w:rPr>
        <w:t xml:space="preserve"> </w:t>
      </w:r>
      <w:r w:rsidRPr="00633392">
        <w:rPr>
          <w:rFonts w:eastAsia="Palatino Linotype" w:cs="Palatino Linotype"/>
          <w:color w:val="000000"/>
          <w:szCs w:val="24"/>
        </w:rPr>
        <w:t xml:space="preserve">por resultar infundadas las razones o motivos de inconformidad hechos valer por la Recurrente, en términos del Considerando </w:t>
      </w:r>
      <w:r w:rsidRPr="00633392">
        <w:rPr>
          <w:rFonts w:eastAsia="Palatino Linotype" w:cs="Palatino Linotype"/>
          <w:b/>
          <w:color w:val="000000"/>
          <w:szCs w:val="24"/>
        </w:rPr>
        <w:t xml:space="preserve">QUINTO </w:t>
      </w:r>
      <w:r w:rsidRPr="00633392">
        <w:rPr>
          <w:rFonts w:eastAsia="Palatino Linotype" w:cs="Palatino Linotype"/>
          <w:color w:val="000000"/>
          <w:szCs w:val="24"/>
        </w:rPr>
        <w:t>de esta resolución.</w:t>
      </w:r>
    </w:p>
    <w:p w14:paraId="7C00A3C9" w14:textId="77777777" w:rsidR="00633392" w:rsidRPr="00633392" w:rsidRDefault="00633392" w:rsidP="00633392">
      <w:pPr>
        <w:pBdr>
          <w:top w:val="nil"/>
          <w:left w:val="nil"/>
          <w:bottom w:val="nil"/>
          <w:right w:val="nil"/>
          <w:between w:val="nil"/>
        </w:pBdr>
        <w:contextualSpacing/>
        <w:rPr>
          <w:rFonts w:eastAsia="Palatino Linotype" w:cs="Palatino Linotype"/>
          <w:b/>
          <w:color w:val="000000"/>
          <w:szCs w:val="24"/>
        </w:rPr>
      </w:pPr>
    </w:p>
    <w:p w14:paraId="3F9841D7" w14:textId="77777777" w:rsidR="00633392" w:rsidRPr="00633392" w:rsidRDefault="00633392" w:rsidP="00633392">
      <w:pPr>
        <w:pBdr>
          <w:top w:val="nil"/>
          <w:left w:val="nil"/>
          <w:bottom w:val="nil"/>
          <w:right w:val="nil"/>
          <w:between w:val="nil"/>
        </w:pBdr>
        <w:contextualSpacing/>
        <w:rPr>
          <w:rFonts w:eastAsia="Palatino Linotype" w:cs="Palatino Linotype"/>
          <w:color w:val="000000"/>
          <w:szCs w:val="24"/>
        </w:rPr>
      </w:pPr>
      <w:r w:rsidRPr="00633392">
        <w:rPr>
          <w:rFonts w:eastAsia="Palatino Linotype" w:cs="Palatino Linotype"/>
          <w:b/>
          <w:color w:val="000000"/>
          <w:szCs w:val="24"/>
        </w:rPr>
        <w:t>SEGUNDO.</w:t>
      </w:r>
      <w:r w:rsidRPr="00633392">
        <w:rPr>
          <w:rFonts w:eastAsia="Palatino Linotype" w:cs="Palatino Linotype"/>
          <w:color w:val="000000"/>
          <w:szCs w:val="24"/>
        </w:rPr>
        <w:t xml:space="preserve"> </w:t>
      </w:r>
      <w:r w:rsidRPr="00633392">
        <w:rPr>
          <w:rFonts w:eastAsia="Palatino Linotype" w:cs="Palatino Linotype"/>
          <w:b/>
          <w:color w:val="000000"/>
          <w:szCs w:val="24"/>
        </w:rPr>
        <w:t>Notifíquese</w:t>
      </w:r>
      <w:r w:rsidRPr="00633392">
        <w:rPr>
          <w:rFonts w:eastAsia="Palatino Linotype" w:cs="Palatino Linotype"/>
          <w:color w:val="000000"/>
          <w:szCs w:val="24"/>
        </w:rPr>
        <w:t xml:space="preserve"> la presente resolución </w:t>
      </w:r>
      <w:r w:rsidRPr="00633392">
        <w:rPr>
          <w:rFonts w:eastAsia="Palatino Linotype" w:cs="Palatino Linotype"/>
          <w:szCs w:val="24"/>
        </w:rPr>
        <w:t>mediante el Sistema de Acceso a la Información Mexiquense</w:t>
      </w:r>
      <w:r w:rsidRPr="00633392">
        <w:rPr>
          <w:rFonts w:eastAsia="Palatino Linotype" w:cs="Palatino Linotype"/>
          <w:color w:val="000000"/>
          <w:szCs w:val="24"/>
        </w:rPr>
        <w:t xml:space="preserve"> (SAIMEX) al Titular de la Unidad de Transparencia del Sujeto Obligado.</w:t>
      </w:r>
    </w:p>
    <w:p w14:paraId="4F22BDA1" w14:textId="77777777" w:rsidR="00633392" w:rsidRPr="00633392" w:rsidRDefault="00633392" w:rsidP="00633392">
      <w:pPr>
        <w:pBdr>
          <w:top w:val="nil"/>
          <w:left w:val="nil"/>
          <w:bottom w:val="nil"/>
          <w:right w:val="nil"/>
          <w:between w:val="nil"/>
        </w:pBdr>
        <w:contextualSpacing/>
        <w:rPr>
          <w:rFonts w:eastAsia="Palatino Linotype" w:cs="Palatino Linotype"/>
          <w:color w:val="000000"/>
          <w:szCs w:val="24"/>
        </w:rPr>
      </w:pPr>
    </w:p>
    <w:p w14:paraId="02D1B23E" w14:textId="5DB8FA2B" w:rsidR="00633392" w:rsidRPr="00633392" w:rsidRDefault="00633392" w:rsidP="00633392">
      <w:pPr>
        <w:pBdr>
          <w:top w:val="nil"/>
          <w:left w:val="nil"/>
          <w:bottom w:val="nil"/>
          <w:right w:val="nil"/>
          <w:between w:val="nil"/>
        </w:pBdr>
        <w:rPr>
          <w:rFonts w:eastAsia="Palatino Linotype" w:cs="Palatino Linotype"/>
          <w:color w:val="000000"/>
          <w:szCs w:val="24"/>
          <w:lang w:val="es-MX"/>
        </w:rPr>
      </w:pPr>
      <w:r w:rsidRPr="00633392">
        <w:rPr>
          <w:rFonts w:eastAsia="Palatino Linotype" w:cs="Palatino Linotype"/>
          <w:b/>
          <w:color w:val="000000"/>
          <w:szCs w:val="24"/>
          <w:lang w:val="es-MX"/>
        </w:rPr>
        <w:t>TERCERO.</w:t>
      </w:r>
      <w:r w:rsidRPr="00633392">
        <w:rPr>
          <w:rFonts w:eastAsia="Palatino Linotype" w:cs="Palatino Linotype"/>
          <w:color w:val="000000"/>
          <w:szCs w:val="24"/>
          <w:lang w:val="es-MX"/>
        </w:rPr>
        <w:t xml:space="preserve"> </w:t>
      </w:r>
      <w:r w:rsidRPr="00633392">
        <w:rPr>
          <w:rFonts w:eastAsia="Palatino Linotype" w:cs="Palatino Linotype"/>
          <w:b/>
          <w:color w:val="000000"/>
          <w:szCs w:val="24"/>
          <w:lang w:val="es-MX"/>
        </w:rPr>
        <w:t>Notifíquese</w:t>
      </w:r>
      <w:r w:rsidRPr="00633392">
        <w:rPr>
          <w:rFonts w:eastAsia="Palatino Linotype" w:cs="Palatino Linotype"/>
          <w:color w:val="000000"/>
          <w:szCs w:val="24"/>
          <w:lang w:val="es-MX"/>
        </w:rPr>
        <w:t xml:space="preserve"> al Recurrente</w:t>
      </w:r>
      <w:r w:rsidRPr="00633392">
        <w:rPr>
          <w:rFonts w:eastAsia="Palatino Linotype" w:cs="Palatino Linotype"/>
          <w:b/>
          <w:color w:val="000000"/>
          <w:szCs w:val="24"/>
          <w:lang w:val="es-MX"/>
        </w:rPr>
        <w:t xml:space="preserve"> </w:t>
      </w:r>
      <w:r w:rsidRPr="00633392">
        <w:rPr>
          <w:rFonts w:eastAsia="Palatino Linotype" w:cs="Palatino Linotype"/>
          <w:color w:val="000000"/>
          <w:szCs w:val="24"/>
          <w:lang w:val="es-MX"/>
        </w:rPr>
        <w:t>la presente resolución vía S</w:t>
      </w:r>
      <w:r w:rsidRPr="00633392">
        <w:rPr>
          <w:rFonts w:eastAsia="Palatino Linotype" w:cs="Palatino Linotype"/>
          <w:szCs w:val="24"/>
          <w:lang w:val="es-MX"/>
        </w:rPr>
        <w:t>istema de Acceso a la Información Mexiquense</w:t>
      </w:r>
      <w:r w:rsidRPr="00633392">
        <w:rPr>
          <w:rFonts w:eastAsia="Palatino Linotype" w:cs="Palatino Linotype"/>
          <w:color w:val="000000"/>
          <w:szCs w:val="24"/>
          <w:lang w:val="es-MX"/>
        </w:rPr>
        <w:t xml:space="preserve"> (SAIMEX) </w:t>
      </w:r>
      <w:r w:rsidR="00A3053D">
        <w:rPr>
          <w:rFonts w:eastAsia="Palatino Linotype" w:cs="Palatino Linotype"/>
          <w:color w:val="000000"/>
          <w:szCs w:val="24"/>
          <w:lang w:val="es-MX"/>
        </w:rPr>
        <w:t xml:space="preserve">y correo electrónico, </w:t>
      </w:r>
      <w:r w:rsidRPr="00633392">
        <w:rPr>
          <w:rFonts w:eastAsia="Palatino Linotype" w:cs="Palatino Linotype"/>
          <w:color w:val="000000"/>
          <w:szCs w:val="24"/>
          <w:lang w:val="es-MX"/>
        </w:rPr>
        <w:t>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7149165D" w14:textId="1BEBE573" w:rsidR="00B95178" w:rsidRPr="00B95178" w:rsidRDefault="00B95178" w:rsidP="00D72B70">
      <w:pPr>
        <w:rPr>
          <w:lang w:val="es-MX"/>
        </w:rPr>
      </w:pPr>
    </w:p>
    <w:p w14:paraId="20573BFF" w14:textId="133B0DAE" w:rsidR="00A970D5" w:rsidRPr="006922F5" w:rsidRDefault="00861D35" w:rsidP="000C65DD">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ASÍ LO RESUELVE, POR UNANIMIDAD</w:t>
      </w:r>
      <w:r w:rsidR="006922F5">
        <w:rPr>
          <w:rFonts w:eastAsia="Palatino Linotype" w:cs="Palatino Linotype"/>
          <w:color w:val="000000"/>
          <w:szCs w:val="24"/>
        </w:rPr>
        <w:t xml:space="preserve"> DE VOTOS, EL PLENO DEL INSTITUTO DE TRANSPARENCIA, ACCESO A LA INFORMACIÓN PÚBLICA Y PROTECCIÓN DE </w:t>
      </w:r>
      <w:r w:rsidR="006922F5">
        <w:rPr>
          <w:rFonts w:eastAsia="Palatino Linotype" w:cs="Palatino Linotype"/>
          <w:color w:val="000000"/>
          <w:szCs w:val="24"/>
        </w:rPr>
        <w:lastRenderedPageBreak/>
        <w:t xml:space="preserve">DATOS PERSONALES DEL ESTADO DE MÉXICO Y MUNICIPIOS, CONFORMADO POR LOS COMISIONADOS JOSÉ MARTÍNEZ VILCHIS, MARÍA DEL ROSARIO MEJÍA AYALA, SHARON CRISTINA </w:t>
      </w:r>
      <w:r w:rsidR="006922F5" w:rsidRPr="00E21494">
        <w:rPr>
          <w:rFonts w:eastAsia="Palatino Linotype" w:cs="Palatino Linotype"/>
          <w:color w:val="000000"/>
          <w:szCs w:val="24"/>
        </w:rPr>
        <w:t xml:space="preserve">MORALES MARTÍNEZ, LUIS GUSTAVO PARRA </w:t>
      </w:r>
      <w:r w:rsidR="007A7180">
        <w:rPr>
          <w:rFonts w:eastAsia="Palatino Linotype" w:cs="Palatino Linotype"/>
          <w:color w:val="000000"/>
          <w:szCs w:val="24"/>
        </w:rPr>
        <w:t xml:space="preserve">NORIEGA </w:t>
      </w:r>
      <w:r w:rsidR="006922F5" w:rsidRPr="00E21494">
        <w:rPr>
          <w:rFonts w:eastAsia="Palatino Linotype" w:cs="Palatino Linotype"/>
          <w:color w:val="000000"/>
          <w:szCs w:val="24"/>
        </w:rPr>
        <w:t xml:space="preserve">Y GUADALUPE </w:t>
      </w:r>
      <w:r w:rsidR="006922F5" w:rsidRPr="008237EF">
        <w:rPr>
          <w:rFonts w:eastAsia="Palatino Linotype" w:cs="Palatino Linotype"/>
          <w:color w:val="000000"/>
          <w:szCs w:val="24"/>
        </w:rPr>
        <w:t xml:space="preserve">RAMÍREZ PEÑA, EN LA </w:t>
      </w:r>
      <w:r w:rsidR="008237EF" w:rsidRPr="008237EF">
        <w:rPr>
          <w:rFonts w:eastAsia="Palatino Linotype" w:cs="Palatino Linotype"/>
          <w:color w:val="000000"/>
          <w:szCs w:val="24"/>
        </w:rPr>
        <w:t>CUADRAGÉSIMA QUINTA</w:t>
      </w:r>
      <w:r w:rsidR="002475C3" w:rsidRPr="008237EF">
        <w:rPr>
          <w:rFonts w:eastAsia="Palatino Linotype" w:cs="Palatino Linotype"/>
          <w:color w:val="000000"/>
          <w:szCs w:val="24"/>
        </w:rPr>
        <w:t xml:space="preserve"> </w:t>
      </w:r>
      <w:r w:rsidR="006922F5" w:rsidRPr="008237EF">
        <w:rPr>
          <w:rFonts w:eastAsia="Palatino Linotype" w:cs="Palatino Linotype"/>
          <w:color w:val="000000"/>
          <w:szCs w:val="24"/>
        </w:rPr>
        <w:t>SESIÓN ORDINARIA CELEBRADA EL</w:t>
      </w:r>
      <w:r w:rsidR="000D2E93" w:rsidRPr="008237EF">
        <w:rPr>
          <w:rFonts w:eastAsia="Palatino Linotype" w:cs="Palatino Linotype"/>
          <w:color w:val="000000"/>
          <w:szCs w:val="24"/>
        </w:rPr>
        <w:t xml:space="preserve"> </w:t>
      </w:r>
      <w:r w:rsidR="008237EF" w:rsidRPr="008237EF">
        <w:rPr>
          <w:rFonts w:eastAsia="Palatino Linotype" w:cs="Palatino Linotype"/>
          <w:color w:val="000000"/>
          <w:szCs w:val="24"/>
        </w:rPr>
        <w:t>TRECE</w:t>
      </w:r>
      <w:r w:rsidR="008237EF">
        <w:rPr>
          <w:rFonts w:eastAsia="Palatino Linotype" w:cs="Palatino Linotype"/>
          <w:color w:val="000000"/>
          <w:szCs w:val="24"/>
        </w:rPr>
        <w:t xml:space="preserve"> DE DICIEMBRE </w:t>
      </w:r>
      <w:r w:rsidR="002475C3" w:rsidRPr="00E21494">
        <w:rPr>
          <w:rFonts w:eastAsia="Palatino Linotype" w:cs="Palatino Linotype"/>
          <w:color w:val="000000"/>
          <w:szCs w:val="24"/>
        </w:rPr>
        <w:t>DE DOS MIL</w:t>
      </w:r>
      <w:r w:rsidR="002475C3">
        <w:rPr>
          <w:rFonts w:eastAsia="Palatino Linotype" w:cs="Palatino Linotype"/>
          <w:color w:val="000000"/>
          <w:szCs w:val="24"/>
        </w:rPr>
        <w:t xml:space="preserve"> VEINTITRÉS</w:t>
      </w:r>
      <w:r w:rsidR="006922F5">
        <w:rPr>
          <w:rFonts w:eastAsia="Palatino Linotype" w:cs="Palatino Linotype"/>
          <w:color w:val="000000"/>
          <w:szCs w:val="24"/>
        </w:rPr>
        <w:t>, ANTE EL SECRETARIO TÉCNICO DEL PLENO, ALEXIS TAPIA RAMÍREZ</w:t>
      </w:r>
      <w:r w:rsidR="00A970D5" w:rsidRPr="006922F5">
        <w:rPr>
          <w:rFonts w:eastAsia="Palatino Linotype" w:cs="Palatino Linotype"/>
          <w:color w:val="000000"/>
          <w:szCs w:val="24"/>
        </w:rPr>
        <w:t>.---------------------------</w:t>
      </w:r>
      <w:r w:rsidR="000C65DD">
        <w:rPr>
          <w:rFonts w:eastAsia="Palatino Linotype" w:cs="Palatino Linotype"/>
          <w:color w:val="000000"/>
          <w:szCs w:val="24"/>
        </w:rPr>
        <w:t>----------------------------------------------------------------</w:t>
      </w:r>
      <w:r w:rsidR="000C65DD">
        <w:rPr>
          <w:rFonts w:eastAsia="Times New Roman" w:cs="Times New Roman"/>
          <w:szCs w:val="24"/>
          <w:lang w:eastAsia="es-ES"/>
        </w:rPr>
        <w:t>--------------------------------------------------------------------------</w:t>
      </w:r>
      <w:r w:rsidR="00BD4531">
        <w:rPr>
          <w:rFonts w:eastAsia="Palatino Linotype" w:cs="Palatino Linotype"/>
          <w:color w:val="000000"/>
          <w:szCs w:val="24"/>
        </w:rPr>
        <w:t>------------------------------------------</w:t>
      </w:r>
      <w:r w:rsidR="00BD4531">
        <w:rPr>
          <w:rFonts w:eastAsia="Times New Roman" w:cs="Times New Roman"/>
          <w:szCs w:val="24"/>
          <w:lang w:eastAsia="es-ES"/>
        </w:rPr>
        <w:t>-------------------------------------------------------</w:t>
      </w:r>
      <w:r w:rsidR="00E004CA">
        <w:rPr>
          <w:rFonts w:eastAsia="Times New Roman" w:cs="Times New Roman"/>
          <w:szCs w:val="24"/>
          <w:lang w:eastAsia="es-ES"/>
        </w:rPr>
        <w:t>--------------------</w:t>
      </w:r>
      <w:r w:rsidR="00E004CA">
        <w:rPr>
          <w:rFonts w:eastAsia="Palatino Linotype" w:cs="Palatino Linotype"/>
          <w:color w:val="000000"/>
          <w:szCs w:val="24"/>
        </w:rPr>
        <w:t>------------------------------------------</w:t>
      </w:r>
      <w:r w:rsidR="00E004CA">
        <w:rPr>
          <w:rFonts w:eastAsia="Times New Roman" w:cs="Times New Roman"/>
          <w:szCs w:val="24"/>
          <w:lang w:eastAsia="es-ES"/>
        </w:rPr>
        <w:t>---------------------------------------------------------------------------</w:t>
      </w:r>
      <w:r w:rsidR="00E004CA">
        <w:rPr>
          <w:rFonts w:eastAsia="Palatino Linotype" w:cs="Palatino Linotype"/>
          <w:color w:val="000000"/>
          <w:szCs w:val="24"/>
        </w:rPr>
        <w:t>------------------------------------------</w:t>
      </w:r>
      <w:r w:rsidR="00E004CA">
        <w:rPr>
          <w:rFonts w:eastAsia="Times New Roman" w:cs="Times New Roman"/>
          <w:szCs w:val="24"/>
          <w:lang w:eastAsia="es-ES"/>
        </w:rPr>
        <w:t>---------------------------------------------------------------------------</w:t>
      </w:r>
      <w:r w:rsidR="00E004CA">
        <w:rPr>
          <w:rFonts w:eastAsia="Palatino Linotype" w:cs="Palatino Linotype"/>
          <w:color w:val="000000"/>
          <w:szCs w:val="24"/>
        </w:rPr>
        <w:t>------------------------------------------</w:t>
      </w:r>
      <w:r w:rsidR="00E004CA">
        <w:rPr>
          <w:rFonts w:eastAsia="Times New Roman" w:cs="Times New Roman"/>
          <w:szCs w:val="24"/>
          <w:lang w:eastAsia="es-ES"/>
        </w:rPr>
        <w:t>---------------------------------------------------------------------------</w:t>
      </w:r>
      <w:r w:rsidR="00E004CA">
        <w:rPr>
          <w:rFonts w:eastAsia="Palatino Linotype" w:cs="Palatino Linotype"/>
          <w:color w:val="000000"/>
          <w:szCs w:val="24"/>
        </w:rPr>
        <w:t>------------------------------------------</w:t>
      </w:r>
      <w:r w:rsidR="00E004CA">
        <w:rPr>
          <w:rFonts w:eastAsia="Times New Roman" w:cs="Times New Roman"/>
          <w:szCs w:val="24"/>
          <w:lang w:eastAsia="es-ES"/>
        </w:rPr>
        <w:t>---------------------------------------------------------------------------</w:t>
      </w:r>
      <w:r w:rsidR="00E004CA">
        <w:rPr>
          <w:rFonts w:eastAsia="Palatino Linotype" w:cs="Palatino Linotype"/>
          <w:color w:val="000000"/>
          <w:szCs w:val="24"/>
        </w:rPr>
        <w:t>------------------------------------------</w:t>
      </w:r>
      <w:r w:rsidR="00E004CA">
        <w:rPr>
          <w:rFonts w:eastAsia="Times New Roman" w:cs="Times New Roman"/>
          <w:szCs w:val="24"/>
          <w:lang w:eastAsia="es-ES"/>
        </w:rPr>
        <w:t>---------------------------------------------------------------------------</w:t>
      </w:r>
      <w:r w:rsidR="00E004CA">
        <w:rPr>
          <w:rFonts w:eastAsia="Palatino Linotype" w:cs="Palatino Linotype"/>
          <w:color w:val="000000"/>
          <w:szCs w:val="24"/>
        </w:rPr>
        <w:t>------------------------------------------</w:t>
      </w:r>
      <w:r w:rsidR="00E004CA">
        <w:rPr>
          <w:rFonts w:eastAsia="Times New Roman" w:cs="Times New Roman"/>
          <w:szCs w:val="24"/>
          <w:lang w:eastAsia="es-ES"/>
        </w:rPr>
        <w:t>-----------------------------------------------------</w:t>
      </w:r>
      <w:r w:rsidR="00FB03AB">
        <w:rPr>
          <w:rFonts w:eastAsia="Times New Roman" w:cs="Times New Roman"/>
          <w:szCs w:val="24"/>
          <w:lang w:eastAsia="es-ES"/>
        </w:rPr>
        <w:t>----------------------</w:t>
      </w:r>
      <w:r w:rsidR="00FB03AB">
        <w:rPr>
          <w:rFonts w:eastAsia="Palatino Linotype" w:cs="Palatino Linotype"/>
          <w:color w:val="000000"/>
          <w:szCs w:val="24"/>
        </w:rPr>
        <w:t>------------------------------------------</w:t>
      </w:r>
      <w:r w:rsidR="00FB03AB">
        <w:rPr>
          <w:rFonts w:eastAsia="Times New Roman" w:cs="Times New Roman"/>
          <w:szCs w:val="24"/>
          <w:lang w:eastAsia="es-ES"/>
        </w:rPr>
        <w:t>---------------------------------------------------------------------------</w:t>
      </w:r>
      <w:r w:rsidR="00FB03AB">
        <w:rPr>
          <w:rFonts w:eastAsia="Palatino Linotype" w:cs="Palatino Linotype"/>
          <w:color w:val="000000"/>
          <w:szCs w:val="24"/>
        </w:rPr>
        <w:t>------------------------------------------</w:t>
      </w:r>
      <w:r w:rsidR="00FB03AB">
        <w:rPr>
          <w:rFonts w:eastAsia="Times New Roman" w:cs="Times New Roman"/>
          <w:szCs w:val="24"/>
          <w:lang w:eastAsia="es-ES"/>
        </w:rPr>
        <w:t>---------------------------------------------------------------------------</w:t>
      </w:r>
      <w:r w:rsidR="00FB03AB">
        <w:rPr>
          <w:rFonts w:eastAsia="Palatino Linotype" w:cs="Palatino Linotype"/>
          <w:color w:val="000000"/>
          <w:szCs w:val="24"/>
        </w:rPr>
        <w:t>------------------------------------------</w:t>
      </w:r>
      <w:r w:rsidR="00FB03AB">
        <w:rPr>
          <w:rFonts w:eastAsia="Times New Roman" w:cs="Times New Roman"/>
          <w:szCs w:val="24"/>
          <w:lang w:eastAsia="es-ES"/>
        </w:rPr>
        <w:t>---------------------------------------------------------------------------</w:t>
      </w:r>
      <w:r w:rsidR="00FB03AB">
        <w:rPr>
          <w:rFonts w:eastAsia="Palatino Linotype" w:cs="Palatino Linotype"/>
          <w:color w:val="000000"/>
          <w:szCs w:val="24"/>
        </w:rPr>
        <w:t>------------------------------------------</w:t>
      </w:r>
      <w:r w:rsidR="00FB03AB">
        <w:rPr>
          <w:rFonts w:eastAsia="Times New Roman" w:cs="Times New Roman"/>
          <w:szCs w:val="24"/>
          <w:lang w:eastAsia="es-ES"/>
        </w:rPr>
        <w:t>---------------------------------------------------------------------------</w:t>
      </w:r>
      <w:r w:rsidR="00FB03AB">
        <w:rPr>
          <w:rFonts w:eastAsia="Palatino Linotype" w:cs="Palatino Linotype"/>
          <w:color w:val="000000"/>
          <w:szCs w:val="24"/>
        </w:rPr>
        <w:t>------------------------------------------</w:t>
      </w:r>
      <w:r w:rsidR="00FB03AB">
        <w:rPr>
          <w:rFonts w:eastAsia="Times New Roman" w:cs="Times New Roman"/>
          <w:szCs w:val="24"/>
          <w:lang w:eastAsia="es-ES"/>
        </w:rPr>
        <w:t>---------------------------------------------------------------------------</w:t>
      </w:r>
      <w:r w:rsidR="00FB03AB">
        <w:rPr>
          <w:rFonts w:eastAsia="Palatino Linotype" w:cs="Palatino Linotype"/>
          <w:color w:val="000000"/>
          <w:szCs w:val="24"/>
        </w:rPr>
        <w:t>------------------------------------------</w:t>
      </w:r>
      <w:r w:rsidR="00FB03AB">
        <w:rPr>
          <w:rFonts w:eastAsia="Times New Roman" w:cs="Times New Roman"/>
          <w:szCs w:val="24"/>
          <w:lang w:eastAsia="es-ES"/>
        </w:rPr>
        <w:t>---------------------------------------------------------------------------</w:t>
      </w:r>
      <w:r w:rsidR="00FB03AB">
        <w:rPr>
          <w:rFonts w:eastAsia="Palatino Linotype" w:cs="Palatino Linotype"/>
          <w:color w:val="000000"/>
          <w:szCs w:val="24"/>
        </w:rPr>
        <w:t>------------------------------------------</w:t>
      </w:r>
      <w:r w:rsidR="00FB03AB">
        <w:rPr>
          <w:rFonts w:eastAsia="Times New Roman" w:cs="Times New Roman"/>
          <w:szCs w:val="24"/>
          <w:lang w:eastAsia="es-ES"/>
        </w:rPr>
        <w:t>-------------------------------------------------------</w:t>
      </w:r>
      <w:r w:rsidR="00A3053D">
        <w:rPr>
          <w:rFonts w:eastAsia="Times New Roman" w:cs="Times New Roman"/>
          <w:szCs w:val="24"/>
          <w:lang w:eastAsia="es-ES"/>
        </w:rPr>
        <w:t>--------------------</w:t>
      </w:r>
      <w:r w:rsidR="00A3053D">
        <w:rPr>
          <w:rFonts w:eastAsia="Palatino Linotype" w:cs="Palatino Linotype"/>
          <w:color w:val="000000"/>
          <w:szCs w:val="24"/>
        </w:rPr>
        <w:t>------------------------------------------</w:t>
      </w:r>
      <w:r w:rsidR="00A3053D">
        <w:rPr>
          <w:rFonts w:eastAsia="Times New Roman" w:cs="Times New Roman"/>
          <w:szCs w:val="24"/>
          <w:lang w:eastAsia="es-ES"/>
        </w:rPr>
        <w:t>---------------------------------------------------------------------------</w:t>
      </w:r>
      <w:r w:rsidR="00A3053D">
        <w:rPr>
          <w:rFonts w:eastAsia="Palatino Linotype" w:cs="Palatino Linotype"/>
          <w:color w:val="000000"/>
          <w:szCs w:val="24"/>
        </w:rPr>
        <w:t>------------------------------------------</w:t>
      </w:r>
      <w:r w:rsidR="00A3053D">
        <w:rPr>
          <w:rFonts w:eastAsia="Times New Roman" w:cs="Times New Roman"/>
          <w:szCs w:val="24"/>
          <w:lang w:eastAsia="es-ES"/>
        </w:rPr>
        <w:t>------------</w:t>
      </w:r>
    </w:p>
    <w:p w14:paraId="4DA57669" w14:textId="77777777" w:rsidR="00A970D5" w:rsidRPr="004B7011" w:rsidRDefault="00A970D5" w:rsidP="00541319">
      <w:pPr>
        <w:pBdr>
          <w:top w:val="nil"/>
          <w:left w:val="nil"/>
          <w:bottom w:val="nil"/>
          <w:right w:val="nil"/>
          <w:between w:val="nil"/>
        </w:pBdr>
        <w:spacing w:line="276" w:lineRule="auto"/>
        <w:contextualSpacing/>
        <w:rPr>
          <w:rFonts w:eastAsia="Palatino Linotype" w:cs="Palatino Linotype"/>
          <w:color w:val="000000"/>
          <w:sz w:val="20"/>
          <w:szCs w:val="20"/>
        </w:rPr>
      </w:pPr>
      <w:proofErr w:type="spellStart"/>
      <w:r w:rsidRPr="006922F5">
        <w:rPr>
          <w:rFonts w:eastAsia="Palatino Linotype" w:cs="Palatino Linotype"/>
          <w:color w:val="000000"/>
          <w:sz w:val="20"/>
          <w:szCs w:val="20"/>
        </w:rPr>
        <w:t>JMV</w:t>
      </w:r>
      <w:proofErr w:type="spellEnd"/>
      <w:r w:rsidRPr="006922F5">
        <w:rPr>
          <w:rFonts w:eastAsia="Palatino Linotype" w:cs="Palatino Linotype"/>
          <w:color w:val="000000"/>
          <w:sz w:val="20"/>
          <w:szCs w:val="20"/>
        </w:rPr>
        <w:t>/</w:t>
      </w:r>
      <w:proofErr w:type="spellStart"/>
      <w:r w:rsidRPr="006922F5">
        <w:rPr>
          <w:rFonts w:eastAsia="Palatino Linotype" w:cs="Palatino Linotype"/>
          <w:color w:val="000000"/>
          <w:sz w:val="20"/>
          <w:szCs w:val="20"/>
        </w:rPr>
        <w:t>CCR</w:t>
      </w:r>
      <w:proofErr w:type="spellEnd"/>
      <w:r w:rsidRPr="006922F5">
        <w:rPr>
          <w:rFonts w:eastAsia="Palatino Linotype" w:cs="Palatino Linotype"/>
          <w:color w:val="000000"/>
          <w:sz w:val="20"/>
          <w:szCs w:val="20"/>
        </w:rPr>
        <w:t>/</w:t>
      </w:r>
      <w:proofErr w:type="spellStart"/>
      <w:r w:rsidRPr="006922F5">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EDD65" w14:textId="77777777" w:rsidR="0037239F" w:rsidRDefault="0037239F" w:rsidP="00F2498E">
      <w:pPr>
        <w:spacing w:line="240" w:lineRule="auto"/>
      </w:pPr>
      <w:r>
        <w:separator/>
      </w:r>
    </w:p>
  </w:endnote>
  <w:endnote w:type="continuationSeparator" w:id="0">
    <w:p w14:paraId="1475AAAD" w14:textId="77777777" w:rsidR="0037239F" w:rsidRDefault="0037239F" w:rsidP="00F2498E">
      <w:pPr>
        <w:spacing w:line="240" w:lineRule="auto"/>
      </w:pPr>
      <w:r>
        <w:continuationSeparator/>
      </w:r>
    </w:p>
  </w:endnote>
  <w:endnote w:type="continuationNotice" w:id="1">
    <w:p w14:paraId="7B74DCE9" w14:textId="77777777" w:rsidR="0037239F" w:rsidRDefault="003723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C4E6" w14:textId="0E505436" w:rsidR="00C3034B" w:rsidRPr="00871A91" w:rsidRDefault="00C3034B"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A7180">
      <w:rPr>
        <w:rFonts w:ascii="Palatino Linotype" w:hAnsi="Palatino Linotype"/>
        <w:b/>
        <w:bCs/>
        <w:noProof/>
        <w:sz w:val="20"/>
      </w:rPr>
      <w:t>30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A7180">
      <w:rPr>
        <w:rFonts w:ascii="Palatino Linotype" w:hAnsi="Palatino Linotype"/>
        <w:b/>
        <w:bCs/>
        <w:noProof/>
        <w:sz w:val="20"/>
      </w:rPr>
      <w:t>32</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2FE6" w14:textId="78E8995C" w:rsidR="00C3034B" w:rsidRPr="00871A91" w:rsidRDefault="00C3034B"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A718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A7180">
      <w:rPr>
        <w:rFonts w:ascii="Palatino Linotype" w:hAnsi="Palatino Linotype"/>
        <w:b/>
        <w:bCs/>
        <w:noProof/>
        <w:sz w:val="20"/>
      </w:rPr>
      <w:t>32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FA85F" w14:textId="77777777" w:rsidR="0037239F" w:rsidRDefault="0037239F" w:rsidP="00F2498E">
      <w:pPr>
        <w:spacing w:line="240" w:lineRule="auto"/>
      </w:pPr>
      <w:r>
        <w:separator/>
      </w:r>
    </w:p>
  </w:footnote>
  <w:footnote w:type="continuationSeparator" w:id="0">
    <w:p w14:paraId="50B58051" w14:textId="77777777" w:rsidR="0037239F" w:rsidRDefault="0037239F" w:rsidP="00F2498E">
      <w:pPr>
        <w:spacing w:line="240" w:lineRule="auto"/>
      </w:pPr>
      <w:r>
        <w:continuationSeparator/>
      </w:r>
    </w:p>
  </w:footnote>
  <w:footnote w:type="continuationNotice" w:id="1">
    <w:p w14:paraId="0A3E22E6" w14:textId="77777777" w:rsidR="0037239F" w:rsidRDefault="0037239F">
      <w:pPr>
        <w:spacing w:line="240" w:lineRule="auto"/>
      </w:pPr>
    </w:p>
  </w:footnote>
  <w:footnote w:id="2">
    <w:p w14:paraId="2348F3B8" w14:textId="77777777" w:rsidR="00C3034B" w:rsidRDefault="00C3034B"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9332023" w14:textId="77777777" w:rsidR="00C3034B" w:rsidRPr="0031280C" w:rsidRDefault="00C3034B"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C3034B" w:rsidRPr="0031280C" w:rsidRDefault="00C3034B"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C3034B" w:rsidRPr="0031280C" w:rsidRDefault="00C3034B"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25A7B886" w14:textId="77777777" w:rsidR="000B7E4C" w:rsidRDefault="000B7E4C" w:rsidP="000B7E4C">
      <w:pPr>
        <w:pStyle w:val="Textonotapie"/>
      </w:pPr>
      <w:r>
        <w:rPr>
          <w:rStyle w:val="Refdenotaalpie"/>
        </w:rPr>
        <w:footnoteRef/>
      </w:r>
      <w:r>
        <w:t xml:space="preserve"> </w:t>
      </w:r>
      <w:r>
        <w:rPr>
          <w:rFonts w:eastAsia="MS Mincho" w:cs="Arial"/>
          <w:sz w:val="16"/>
          <w:szCs w:val="16"/>
        </w:rPr>
        <w:t xml:space="preserve">BURGOA ORIHUELA Ignacio. </w:t>
      </w:r>
      <w:r>
        <w:rPr>
          <w:rFonts w:eastAsia="MS Mincho" w:cs="Arial"/>
          <w:i/>
          <w:sz w:val="16"/>
          <w:szCs w:val="16"/>
        </w:rPr>
        <w:t>Diccionario De Derecho Constitucional, Garantías y Amparo</w:t>
      </w:r>
      <w:r>
        <w:rPr>
          <w:rFonts w:eastAsia="MS Mincho" w:cs="Arial"/>
          <w:sz w:val="16"/>
          <w:szCs w:val="16"/>
        </w:rPr>
        <w:t>. Ed. Porrúa, S.A., México. 1992. p. 115.</w:t>
      </w:r>
    </w:p>
  </w:footnote>
  <w:footnote w:id="4">
    <w:p w14:paraId="2E5EA7F3" w14:textId="77777777" w:rsidR="000B7E4C" w:rsidRDefault="000B7E4C" w:rsidP="000B7E4C">
      <w:pPr>
        <w:pStyle w:val="Textonotapie"/>
      </w:pPr>
      <w:r>
        <w:rPr>
          <w:rStyle w:val="Refdenotaalpie"/>
        </w:rPr>
        <w:footnoteRef/>
      </w:r>
      <w:r>
        <w:t xml:space="preserve"> </w:t>
      </w:r>
      <w:r>
        <w:rPr>
          <w:rFonts w:eastAsia="MS Mincho" w:cs="Arial"/>
          <w:sz w:val="16"/>
          <w:szCs w:val="16"/>
          <w:lang w:eastAsia="es-ES"/>
        </w:rPr>
        <w:t xml:space="preserve">CIENFUEGOS SALGADO David. </w:t>
      </w:r>
      <w:r>
        <w:rPr>
          <w:rFonts w:eastAsia="MS Mincho" w:cs="Arial"/>
          <w:i/>
          <w:sz w:val="16"/>
          <w:szCs w:val="16"/>
          <w:lang w:eastAsia="es-ES"/>
        </w:rPr>
        <w:t xml:space="preserve">El Derecho de Petición en México. </w:t>
      </w:r>
      <w:r>
        <w:rPr>
          <w:rFonts w:eastAsia="MS Mincho" w:cs="Arial"/>
          <w:sz w:val="16"/>
          <w:szCs w:val="16"/>
          <w:lang w:eastAsia="es-ES"/>
        </w:rPr>
        <w:t>Ed. Instituto de Investigaciones Jurídica UNAM. México 2004. p. 31</w:t>
      </w:r>
    </w:p>
  </w:footnote>
  <w:footnote w:id="5">
    <w:p w14:paraId="005DE2C2" w14:textId="77777777" w:rsidR="000B7E4C" w:rsidRDefault="000B7E4C" w:rsidP="000B7E4C">
      <w:pPr>
        <w:pStyle w:val="Textonotapie"/>
      </w:pPr>
      <w:r>
        <w:rPr>
          <w:rStyle w:val="Refdenotaalpie"/>
        </w:rPr>
        <w:footnoteRef/>
      </w:r>
      <w:r>
        <w:t xml:space="preserve"> </w:t>
      </w:r>
      <w:r>
        <w:rPr>
          <w:rFonts w:eastAsia="MS Mincho" w:cs="Arial"/>
          <w:sz w:val="16"/>
          <w:szCs w:val="16"/>
          <w:lang w:eastAsia="es-ES"/>
        </w:rPr>
        <w:t xml:space="preserve">ROBLES HERNÁNDEZ José Guadalupe. </w:t>
      </w:r>
      <w:r>
        <w:rPr>
          <w:rFonts w:eastAsia="MS Mincho" w:cs="Arial"/>
          <w:i/>
          <w:sz w:val="16"/>
          <w:szCs w:val="16"/>
          <w:lang w:eastAsia="es-ES"/>
        </w:rPr>
        <w:t xml:space="preserve">Derecho de la Información y Comunicación Pública. </w:t>
      </w:r>
      <w:r>
        <w:rPr>
          <w:rFonts w:eastAsia="MS Mincho" w:cs="Arial"/>
          <w:sz w:val="16"/>
          <w:szCs w:val="16"/>
          <w:lang w:eastAsia="es-ES"/>
        </w:rPr>
        <w:t>Ed. Universidad de Occidente. México. 2004, p. 72</w:t>
      </w:r>
    </w:p>
  </w:footnote>
  <w:footnote w:id="6">
    <w:p w14:paraId="2CD0D8E9" w14:textId="77777777" w:rsidR="000B7E4C" w:rsidRDefault="000B7E4C" w:rsidP="000B7E4C">
      <w:pPr>
        <w:pStyle w:val="Textonotapie"/>
      </w:pPr>
      <w:r>
        <w:rPr>
          <w:rStyle w:val="Refdenotaalpie"/>
        </w:rPr>
        <w:footnoteRef/>
      </w:r>
      <w:r>
        <w:t xml:space="preserve"> </w:t>
      </w:r>
      <w:r>
        <w:rPr>
          <w:rFonts w:eastAsia="MS Mincho" w:cs="Arial"/>
          <w:sz w:val="16"/>
          <w:szCs w:val="16"/>
          <w:lang w:eastAsia="es-ES"/>
        </w:rPr>
        <w:t xml:space="preserve">VILLANUEVA VILLANUEVA Ernesto. Derecho de la Información, Ed. Porrúa. </w:t>
      </w:r>
      <w:r>
        <w:rPr>
          <w:rFonts w:eastAsia="MS Mincho" w:cs="Arial"/>
          <w:sz w:val="16"/>
          <w:szCs w:val="16"/>
        </w:rPr>
        <w:t>S.A., México. 2006. p. 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C3034B" w:rsidRDefault="00F96692">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C3034B" w:rsidRPr="00B17577" w14:paraId="37B9EBDE" w14:textId="77777777" w:rsidTr="003938ED">
      <w:trPr>
        <w:trHeight w:val="227"/>
      </w:trPr>
      <w:tc>
        <w:tcPr>
          <w:tcW w:w="5103" w:type="dxa"/>
          <w:hideMark/>
        </w:tcPr>
        <w:p w14:paraId="4964FBC5" w14:textId="54CDA645" w:rsidR="00C3034B" w:rsidRPr="00096248" w:rsidRDefault="00C3034B"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2F56B0D4" w:rsidR="00C3034B" w:rsidRPr="00096248" w:rsidRDefault="00C3034B" w:rsidP="00011C4D">
          <w:pPr>
            <w:spacing w:after="120" w:line="240" w:lineRule="auto"/>
            <w:ind w:right="71"/>
            <w:jc w:val="right"/>
            <w:rPr>
              <w:rFonts w:cs="Arial"/>
              <w:b/>
              <w:szCs w:val="24"/>
            </w:rPr>
          </w:pPr>
          <w:r>
            <w:rPr>
              <w:rFonts w:cs="Arial"/>
              <w:b/>
              <w:bCs/>
              <w:szCs w:val="24"/>
            </w:rPr>
            <w:t>01515</w:t>
          </w:r>
          <w:r w:rsidRPr="00096248">
            <w:rPr>
              <w:rFonts w:cs="Arial"/>
              <w:b/>
              <w:bCs/>
              <w:szCs w:val="24"/>
            </w:rPr>
            <w:t>/INFOEM/IP/RR/202</w:t>
          </w:r>
          <w:r>
            <w:rPr>
              <w:rFonts w:cs="Arial"/>
              <w:b/>
              <w:bCs/>
              <w:szCs w:val="24"/>
            </w:rPr>
            <w:t>3</w:t>
          </w:r>
        </w:p>
      </w:tc>
    </w:tr>
    <w:tr w:rsidR="00C3034B" w14:paraId="7591D3C9" w14:textId="77777777" w:rsidTr="003938ED">
      <w:trPr>
        <w:trHeight w:val="242"/>
      </w:trPr>
      <w:tc>
        <w:tcPr>
          <w:tcW w:w="5103" w:type="dxa"/>
          <w:hideMark/>
        </w:tcPr>
        <w:p w14:paraId="729A65A8" w14:textId="77777777" w:rsidR="00C3034B" w:rsidRPr="00096248" w:rsidRDefault="00C3034B"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4F45A5F" w:rsidR="00C3034B" w:rsidRPr="00096248" w:rsidRDefault="00C3034B" w:rsidP="0070042E">
          <w:pPr>
            <w:spacing w:after="120" w:line="240" w:lineRule="auto"/>
            <w:ind w:left="-81" w:right="71"/>
            <w:jc w:val="right"/>
            <w:rPr>
              <w:rFonts w:cs="Arial"/>
              <w:szCs w:val="24"/>
            </w:rPr>
          </w:pPr>
          <w:r>
            <w:rPr>
              <w:rFonts w:cs="Arial"/>
              <w:szCs w:val="24"/>
            </w:rPr>
            <w:t>Secretaría de Educación</w:t>
          </w:r>
        </w:p>
      </w:tc>
    </w:tr>
    <w:tr w:rsidR="00C3034B" w:rsidRPr="00F63239" w14:paraId="037E914D" w14:textId="77777777" w:rsidTr="003938ED">
      <w:trPr>
        <w:trHeight w:val="342"/>
      </w:trPr>
      <w:tc>
        <w:tcPr>
          <w:tcW w:w="5103" w:type="dxa"/>
          <w:hideMark/>
        </w:tcPr>
        <w:p w14:paraId="7676B68F" w14:textId="64D69EAF" w:rsidR="00C3034B" w:rsidRPr="00096248" w:rsidRDefault="00C3034B"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C3034B" w:rsidRDefault="00C3034B"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C3034B" w:rsidRPr="00711916" w:rsidRDefault="00C3034B" w:rsidP="00011C4D">
          <w:pPr>
            <w:spacing w:after="120" w:line="240" w:lineRule="auto"/>
            <w:ind w:left="-486" w:right="71" w:firstLine="567"/>
            <w:jc w:val="right"/>
            <w:rPr>
              <w:rFonts w:cs="Arial"/>
              <w:sz w:val="2"/>
              <w:szCs w:val="2"/>
            </w:rPr>
          </w:pPr>
        </w:p>
      </w:tc>
    </w:tr>
  </w:tbl>
  <w:p w14:paraId="2998DBFD" w14:textId="25A9F426" w:rsidR="00C3034B" w:rsidRPr="00871A91" w:rsidRDefault="00F96692">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left:0;text-align:left;margin-left:-81.55pt;margin-top:-143.0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C3034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C3034B" w14:paraId="0F9FE9B6" w14:textId="77777777" w:rsidTr="003938ED">
      <w:trPr>
        <w:trHeight w:val="227"/>
      </w:trPr>
      <w:tc>
        <w:tcPr>
          <w:tcW w:w="5103" w:type="dxa"/>
          <w:hideMark/>
        </w:tcPr>
        <w:p w14:paraId="6D1D9D71" w14:textId="11150E5A" w:rsidR="00C3034B" w:rsidRPr="00663A37" w:rsidRDefault="00C3034B"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F4D4470" w:rsidR="00C3034B" w:rsidRPr="00C81ECD" w:rsidRDefault="00C3034B" w:rsidP="00011C4D">
          <w:pPr>
            <w:spacing w:after="120" w:line="240" w:lineRule="auto"/>
            <w:ind w:left="-486" w:right="68" w:firstLine="558"/>
            <w:jc w:val="right"/>
            <w:rPr>
              <w:rFonts w:cs="Arial"/>
              <w:b/>
              <w:szCs w:val="24"/>
            </w:rPr>
          </w:pPr>
          <w:r>
            <w:rPr>
              <w:rFonts w:cs="Arial"/>
              <w:b/>
              <w:bCs/>
              <w:szCs w:val="24"/>
            </w:rPr>
            <w:t>01515/INFOEM/IP/RR/2023</w:t>
          </w:r>
        </w:p>
      </w:tc>
    </w:tr>
    <w:tr w:rsidR="00C3034B" w:rsidRPr="001F57CD" w14:paraId="1377D264" w14:textId="77777777" w:rsidTr="003938ED">
      <w:trPr>
        <w:trHeight w:val="196"/>
      </w:trPr>
      <w:tc>
        <w:tcPr>
          <w:tcW w:w="5103" w:type="dxa"/>
          <w:hideMark/>
        </w:tcPr>
        <w:p w14:paraId="04D597A1" w14:textId="77777777" w:rsidR="00C3034B" w:rsidRPr="00663A37" w:rsidRDefault="00C3034B"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72F3B86E" w:rsidR="00C3034B" w:rsidRPr="00663A37" w:rsidRDefault="00EA134F" w:rsidP="00C7275D">
          <w:pPr>
            <w:spacing w:after="120" w:line="240" w:lineRule="auto"/>
            <w:ind w:right="68"/>
            <w:jc w:val="right"/>
            <w:rPr>
              <w:rFonts w:cs="Arial"/>
              <w:szCs w:val="24"/>
            </w:rPr>
          </w:pPr>
          <w:proofErr w:type="spellStart"/>
          <w:r>
            <w:rPr>
              <w:rFonts w:cs="Arial"/>
              <w:szCs w:val="24"/>
            </w:rPr>
            <w:t>XXXXXXX</w:t>
          </w:r>
          <w:proofErr w:type="spellEnd"/>
        </w:p>
      </w:tc>
    </w:tr>
    <w:tr w:rsidR="00C3034B" w14:paraId="4DC11993" w14:textId="77777777" w:rsidTr="003938ED">
      <w:trPr>
        <w:trHeight w:val="242"/>
      </w:trPr>
      <w:tc>
        <w:tcPr>
          <w:tcW w:w="5103" w:type="dxa"/>
          <w:hideMark/>
        </w:tcPr>
        <w:p w14:paraId="76CEF1B5" w14:textId="77777777" w:rsidR="00C3034B" w:rsidRPr="00663A37" w:rsidRDefault="00C3034B"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6A7DD8E6" w:rsidR="00C3034B" w:rsidRPr="00663A37" w:rsidRDefault="00C3034B" w:rsidP="0070042E">
          <w:pPr>
            <w:spacing w:after="120" w:line="240" w:lineRule="auto"/>
            <w:ind w:left="-70" w:right="68"/>
            <w:jc w:val="right"/>
            <w:rPr>
              <w:rFonts w:cs="Arial"/>
              <w:szCs w:val="24"/>
            </w:rPr>
          </w:pPr>
          <w:r>
            <w:rPr>
              <w:rFonts w:cs="Arial"/>
              <w:szCs w:val="24"/>
            </w:rPr>
            <w:t>Secretaría de Educación</w:t>
          </w:r>
        </w:p>
      </w:tc>
    </w:tr>
    <w:tr w:rsidR="00C3034B" w14:paraId="5C2B511D" w14:textId="77777777" w:rsidTr="003938ED">
      <w:trPr>
        <w:trHeight w:val="342"/>
      </w:trPr>
      <w:tc>
        <w:tcPr>
          <w:tcW w:w="5103" w:type="dxa"/>
          <w:hideMark/>
        </w:tcPr>
        <w:p w14:paraId="03FEF68C" w14:textId="45E91CF4" w:rsidR="00C3034B" w:rsidRPr="00663A37" w:rsidRDefault="00C3034B"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C3034B" w:rsidRPr="00663A37" w:rsidRDefault="00C3034B"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C3034B" w:rsidRPr="00871A91" w:rsidRDefault="00F96692">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1.15pt;margin-top:-142.4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C3034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590E"/>
    <w:multiLevelType w:val="hybridMultilevel"/>
    <w:tmpl w:val="7FB2762E"/>
    <w:lvl w:ilvl="0" w:tplc="3A5EB3C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1928B5"/>
    <w:multiLevelType w:val="hybridMultilevel"/>
    <w:tmpl w:val="7B863D08"/>
    <w:lvl w:ilvl="0" w:tplc="AD8413E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7"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8" w15:restartNumberingAfterBreak="0">
    <w:nsid w:val="48CD256A"/>
    <w:multiLevelType w:val="multilevel"/>
    <w:tmpl w:val="89E6CB0A"/>
    <w:styleLink w:val="Listaactual15"/>
    <w:lvl w:ilvl="0">
      <w:start w:val="1"/>
      <w:numFmt w:val="decimal"/>
      <w:lvlText w:val="%1."/>
      <w:lvlJc w:val="left"/>
      <w:pPr>
        <w:ind w:left="720" w:hanging="360"/>
      </w:pPr>
      <w:rPr>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598E69C0"/>
    <w:multiLevelType w:val="hybridMultilevel"/>
    <w:tmpl w:val="4E2E8974"/>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4740C2"/>
    <w:multiLevelType w:val="hybridMultilevel"/>
    <w:tmpl w:val="AB5459C2"/>
    <w:lvl w:ilvl="0" w:tplc="080A0001">
      <w:start w:val="1"/>
      <w:numFmt w:val="bullet"/>
      <w:lvlText w:val=""/>
      <w:lvlJc w:val="left"/>
      <w:pPr>
        <w:ind w:left="709" w:hanging="425"/>
      </w:pPr>
      <w:rPr>
        <w:rFonts w:ascii="Symbol" w:hAnsi="Symbol" w:hint="default"/>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7061A8D"/>
    <w:multiLevelType w:val="hybridMultilevel"/>
    <w:tmpl w:val="5706199E"/>
    <w:lvl w:ilvl="0" w:tplc="79620F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EFA2B1A"/>
    <w:multiLevelType w:val="hybridMultilevel"/>
    <w:tmpl w:val="FFFC2278"/>
    <w:lvl w:ilvl="0" w:tplc="8AAA2ED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9696753">
    <w:abstractNumId w:val="10"/>
  </w:num>
  <w:num w:numId="2" w16cid:durableId="905799319">
    <w:abstractNumId w:val="12"/>
  </w:num>
  <w:num w:numId="3" w16cid:durableId="1840120586">
    <w:abstractNumId w:val="5"/>
  </w:num>
  <w:num w:numId="4" w16cid:durableId="1747917002">
    <w:abstractNumId w:val="18"/>
  </w:num>
  <w:num w:numId="5" w16cid:durableId="666902042">
    <w:abstractNumId w:val="3"/>
  </w:num>
  <w:num w:numId="6" w16cid:durableId="999118958">
    <w:abstractNumId w:val="14"/>
  </w:num>
  <w:num w:numId="7" w16cid:durableId="1144271132">
    <w:abstractNumId w:val="4"/>
  </w:num>
  <w:num w:numId="8" w16cid:durableId="826437637">
    <w:abstractNumId w:val="2"/>
  </w:num>
  <w:num w:numId="9" w16cid:durableId="1187214449">
    <w:abstractNumId w:val="6"/>
  </w:num>
  <w:num w:numId="10" w16cid:durableId="935868452">
    <w:abstractNumId w:val="7"/>
  </w:num>
  <w:num w:numId="11" w16cid:durableId="1131020732">
    <w:abstractNumId w:val="20"/>
  </w:num>
  <w:num w:numId="12" w16cid:durableId="94521701">
    <w:abstractNumId w:val="17"/>
  </w:num>
  <w:num w:numId="13" w16cid:durableId="109905894">
    <w:abstractNumId w:val="9"/>
  </w:num>
  <w:num w:numId="14" w16cid:durableId="84419769">
    <w:abstractNumId w:val="11"/>
  </w:num>
  <w:num w:numId="15" w16cid:durableId="1150950496">
    <w:abstractNumId w:val="15"/>
  </w:num>
  <w:num w:numId="16" w16cid:durableId="81025970">
    <w:abstractNumId w:val="8"/>
  </w:num>
  <w:num w:numId="17" w16cid:durableId="1422675064">
    <w:abstractNumId w:val="0"/>
  </w:num>
  <w:num w:numId="18" w16cid:durableId="696539541">
    <w:abstractNumId w:val="19"/>
  </w:num>
  <w:num w:numId="19" w16cid:durableId="704259523">
    <w:abstractNumId w:val="16"/>
  </w:num>
  <w:num w:numId="20" w16cid:durableId="1572159317">
    <w:abstractNumId w:val="1"/>
  </w:num>
  <w:num w:numId="21" w16cid:durableId="197987242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4A6"/>
    <w:rsid w:val="0001151F"/>
    <w:rsid w:val="000117AB"/>
    <w:rsid w:val="00011C4D"/>
    <w:rsid w:val="00011CCA"/>
    <w:rsid w:val="000124BD"/>
    <w:rsid w:val="00012909"/>
    <w:rsid w:val="00012A59"/>
    <w:rsid w:val="00012BEE"/>
    <w:rsid w:val="00012D78"/>
    <w:rsid w:val="00015487"/>
    <w:rsid w:val="000154BC"/>
    <w:rsid w:val="000154CA"/>
    <w:rsid w:val="00016C5F"/>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9F1"/>
    <w:rsid w:val="00036D5F"/>
    <w:rsid w:val="00036EFC"/>
    <w:rsid w:val="00040A10"/>
    <w:rsid w:val="00041421"/>
    <w:rsid w:val="00041670"/>
    <w:rsid w:val="000417BE"/>
    <w:rsid w:val="00041AE7"/>
    <w:rsid w:val="00041DEA"/>
    <w:rsid w:val="00042C95"/>
    <w:rsid w:val="00044661"/>
    <w:rsid w:val="00045F86"/>
    <w:rsid w:val="00046A15"/>
    <w:rsid w:val="00050D85"/>
    <w:rsid w:val="00050FF1"/>
    <w:rsid w:val="00051732"/>
    <w:rsid w:val="00051F5E"/>
    <w:rsid w:val="0005201B"/>
    <w:rsid w:val="0005219F"/>
    <w:rsid w:val="000523EE"/>
    <w:rsid w:val="0005241C"/>
    <w:rsid w:val="00052F0F"/>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67F18"/>
    <w:rsid w:val="0007107B"/>
    <w:rsid w:val="00072EFC"/>
    <w:rsid w:val="000739AF"/>
    <w:rsid w:val="00075586"/>
    <w:rsid w:val="00075D5E"/>
    <w:rsid w:val="00076332"/>
    <w:rsid w:val="00077A55"/>
    <w:rsid w:val="00077F28"/>
    <w:rsid w:val="000802BA"/>
    <w:rsid w:val="00082E5D"/>
    <w:rsid w:val="00083498"/>
    <w:rsid w:val="0008496A"/>
    <w:rsid w:val="00085EA2"/>
    <w:rsid w:val="0008628E"/>
    <w:rsid w:val="000864CC"/>
    <w:rsid w:val="00086EAB"/>
    <w:rsid w:val="0008737D"/>
    <w:rsid w:val="00087AFB"/>
    <w:rsid w:val="00087F54"/>
    <w:rsid w:val="0009020C"/>
    <w:rsid w:val="00090297"/>
    <w:rsid w:val="00090A37"/>
    <w:rsid w:val="00090FAE"/>
    <w:rsid w:val="00092681"/>
    <w:rsid w:val="00092D82"/>
    <w:rsid w:val="0009320C"/>
    <w:rsid w:val="0009328A"/>
    <w:rsid w:val="0009397B"/>
    <w:rsid w:val="00094B23"/>
    <w:rsid w:val="00094FD7"/>
    <w:rsid w:val="000951B9"/>
    <w:rsid w:val="0009609D"/>
    <w:rsid w:val="00096248"/>
    <w:rsid w:val="000A00BB"/>
    <w:rsid w:val="000A110B"/>
    <w:rsid w:val="000A1D0D"/>
    <w:rsid w:val="000A1D2C"/>
    <w:rsid w:val="000A2CA6"/>
    <w:rsid w:val="000A2F65"/>
    <w:rsid w:val="000A3F41"/>
    <w:rsid w:val="000A4202"/>
    <w:rsid w:val="000A5EA1"/>
    <w:rsid w:val="000A7D80"/>
    <w:rsid w:val="000B1F27"/>
    <w:rsid w:val="000B2390"/>
    <w:rsid w:val="000B28CF"/>
    <w:rsid w:val="000B4159"/>
    <w:rsid w:val="000B491D"/>
    <w:rsid w:val="000B51CE"/>
    <w:rsid w:val="000B5608"/>
    <w:rsid w:val="000B65C3"/>
    <w:rsid w:val="000B7E4C"/>
    <w:rsid w:val="000C0203"/>
    <w:rsid w:val="000C066A"/>
    <w:rsid w:val="000C0E5D"/>
    <w:rsid w:val="000C1958"/>
    <w:rsid w:val="000C2D59"/>
    <w:rsid w:val="000C416A"/>
    <w:rsid w:val="000C51AF"/>
    <w:rsid w:val="000C568A"/>
    <w:rsid w:val="000C65DD"/>
    <w:rsid w:val="000C661C"/>
    <w:rsid w:val="000C7472"/>
    <w:rsid w:val="000C7F8F"/>
    <w:rsid w:val="000D0CD3"/>
    <w:rsid w:val="000D14DA"/>
    <w:rsid w:val="000D2C63"/>
    <w:rsid w:val="000D2E93"/>
    <w:rsid w:val="000D3C8A"/>
    <w:rsid w:val="000D5244"/>
    <w:rsid w:val="000D52CC"/>
    <w:rsid w:val="000D55D2"/>
    <w:rsid w:val="000D5634"/>
    <w:rsid w:val="000D56B9"/>
    <w:rsid w:val="000D5C00"/>
    <w:rsid w:val="000D609A"/>
    <w:rsid w:val="000D66A1"/>
    <w:rsid w:val="000D772A"/>
    <w:rsid w:val="000E06A3"/>
    <w:rsid w:val="000E0D32"/>
    <w:rsid w:val="000E18D6"/>
    <w:rsid w:val="000E1FD4"/>
    <w:rsid w:val="000E27CE"/>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4599"/>
    <w:rsid w:val="000F54F6"/>
    <w:rsid w:val="000F7D93"/>
    <w:rsid w:val="000F7DDA"/>
    <w:rsid w:val="00100335"/>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2508E"/>
    <w:rsid w:val="00130C18"/>
    <w:rsid w:val="00131C40"/>
    <w:rsid w:val="00131C6C"/>
    <w:rsid w:val="00131F2D"/>
    <w:rsid w:val="001321ED"/>
    <w:rsid w:val="0013268B"/>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3868"/>
    <w:rsid w:val="00154F75"/>
    <w:rsid w:val="00155CC6"/>
    <w:rsid w:val="00155F53"/>
    <w:rsid w:val="001564E3"/>
    <w:rsid w:val="00156699"/>
    <w:rsid w:val="001568D5"/>
    <w:rsid w:val="00157D2B"/>
    <w:rsid w:val="00160608"/>
    <w:rsid w:val="001624E8"/>
    <w:rsid w:val="0016272B"/>
    <w:rsid w:val="0016322B"/>
    <w:rsid w:val="0016339A"/>
    <w:rsid w:val="0016392B"/>
    <w:rsid w:val="00165898"/>
    <w:rsid w:val="00165C4D"/>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619"/>
    <w:rsid w:val="00194C85"/>
    <w:rsid w:val="0019539C"/>
    <w:rsid w:val="001957E6"/>
    <w:rsid w:val="00195845"/>
    <w:rsid w:val="0019584A"/>
    <w:rsid w:val="001960AD"/>
    <w:rsid w:val="00196AF7"/>
    <w:rsid w:val="001A057E"/>
    <w:rsid w:val="001A0AFD"/>
    <w:rsid w:val="001A0E96"/>
    <w:rsid w:val="001A0F78"/>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1BF4"/>
    <w:rsid w:val="001C2099"/>
    <w:rsid w:val="001C27A3"/>
    <w:rsid w:val="001C2C72"/>
    <w:rsid w:val="001C3145"/>
    <w:rsid w:val="001C3387"/>
    <w:rsid w:val="001C4CBF"/>
    <w:rsid w:val="001C54A1"/>
    <w:rsid w:val="001C5CD0"/>
    <w:rsid w:val="001C6BA8"/>
    <w:rsid w:val="001C72C0"/>
    <w:rsid w:val="001C7347"/>
    <w:rsid w:val="001C7697"/>
    <w:rsid w:val="001C7C31"/>
    <w:rsid w:val="001D1B77"/>
    <w:rsid w:val="001D225B"/>
    <w:rsid w:val="001D3563"/>
    <w:rsid w:val="001D3687"/>
    <w:rsid w:val="001D3EE2"/>
    <w:rsid w:val="001D41E0"/>
    <w:rsid w:val="001D4382"/>
    <w:rsid w:val="001D4E5C"/>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E7C62"/>
    <w:rsid w:val="001F13A1"/>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6254"/>
    <w:rsid w:val="00207002"/>
    <w:rsid w:val="00207028"/>
    <w:rsid w:val="0020763C"/>
    <w:rsid w:val="00207684"/>
    <w:rsid w:val="00207E11"/>
    <w:rsid w:val="0021063D"/>
    <w:rsid w:val="00210714"/>
    <w:rsid w:val="0021327B"/>
    <w:rsid w:val="00214B09"/>
    <w:rsid w:val="002155ED"/>
    <w:rsid w:val="00215F99"/>
    <w:rsid w:val="0021627B"/>
    <w:rsid w:val="0021698E"/>
    <w:rsid w:val="002169E9"/>
    <w:rsid w:val="00216D13"/>
    <w:rsid w:val="00216F33"/>
    <w:rsid w:val="002207CF"/>
    <w:rsid w:val="0022245F"/>
    <w:rsid w:val="00224FEA"/>
    <w:rsid w:val="0022508C"/>
    <w:rsid w:val="002259EB"/>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AA0"/>
    <w:rsid w:val="00234E3C"/>
    <w:rsid w:val="0023573F"/>
    <w:rsid w:val="00236B9A"/>
    <w:rsid w:val="002372F0"/>
    <w:rsid w:val="00240046"/>
    <w:rsid w:val="00241201"/>
    <w:rsid w:val="002432E1"/>
    <w:rsid w:val="00243315"/>
    <w:rsid w:val="002441A5"/>
    <w:rsid w:val="00245AC1"/>
    <w:rsid w:val="00246269"/>
    <w:rsid w:val="00247588"/>
    <w:rsid w:val="002475C3"/>
    <w:rsid w:val="0024764F"/>
    <w:rsid w:val="00252443"/>
    <w:rsid w:val="002530AE"/>
    <w:rsid w:val="0025386E"/>
    <w:rsid w:val="002547B2"/>
    <w:rsid w:val="0025565C"/>
    <w:rsid w:val="00255CAC"/>
    <w:rsid w:val="00255FD1"/>
    <w:rsid w:val="00256CE0"/>
    <w:rsid w:val="00261886"/>
    <w:rsid w:val="00261A13"/>
    <w:rsid w:val="00261E57"/>
    <w:rsid w:val="002620B2"/>
    <w:rsid w:val="00264613"/>
    <w:rsid w:val="00264CA1"/>
    <w:rsid w:val="00264FB2"/>
    <w:rsid w:val="0026506A"/>
    <w:rsid w:val="00266604"/>
    <w:rsid w:val="00267410"/>
    <w:rsid w:val="00267524"/>
    <w:rsid w:val="00267A7B"/>
    <w:rsid w:val="002704DF"/>
    <w:rsid w:val="00270F03"/>
    <w:rsid w:val="002710B5"/>
    <w:rsid w:val="0027116F"/>
    <w:rsid w:val="00272817"/>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06B6"/>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64E"/>
    <w:rsid w:val="002A5ADD"/>
    <w:rsid w:val="002A5FDF"/>
    <w:rsid w:val="002A6FCE"/>
    <w:rsid w:val="002A74EB"/>
    <w:rsid w:val="002A7501"/>
    <w:rsid w:val="002B0EA1"/>
    <w:rsid w:val="002B317E"/>
    <w:rsid w:val="002B3CE2"/>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4AFE"/>
    <w:rsid w:val="002C6010"/>
    <w:rsid w:val="002C6B4C"/>
    <w:rsid w:val="002C7329"/>
    <w:rsid w:val="002C7EC4"/>
    <w:rsid w:val="002D15F2"/>
    <w:rsid w:val="002D2F05"/>
    <w:rsid w:val="002D2F64"/>
    <w:rsid w:val="002D4953"/>
    <w:rsid w:val="002D5CCE"/>
    <w:rsid w:val="002D5D5B"/>
    <w:rsid w:val="002D639B"/>
    <w:rsid w:val="002D785E"/>
    <w:rsid w:val="002E0D37"/>
    <w:rsid w:val="002E0FE2"/>
    <w:rsid w:val="002E1484"/>
    <w:rsid w:val="002E2D8A"/>
    <w:rsid w:val="002E37DA"/>
    <w:rsid w:val="002E40AD"/>
    <w:rsid w:val="002E55C9"/>
    <w:rsid w:val="002E5AFA"/>
    <w:rsid w:val="002E67DA"/>
    <w:rsid w:val="002E6C6E"/>
    <w:rsid w:val="002E72F0"/>
    <w:rsid w:val="002F158F"/>
    <w:rsid w:val="002F368E"/>
    <w:rsid w:val="002F3AAF"/>
    <w:rsid w:val="002F40FF"/>
    <w:rsid w:val="002F5101"/>
    <w:rsid w:val="002F713F"/>
    <w:rsid w:val="002F799E"/>
    <w:rsid w:val="002F7D3E"/>
    <w:rsid w:val="00300919"/>
    <w:rsid w:val="00302BF3"/>
    <w:rsid w:val="00302D8C"/>
    <w:rsid w:val="00303F92"/>
    <w:rsid w:val="00304386"/>
    <w:rsid w:val="00304EE5"/>
    <w:rsid w:val="00305568"/>
    <w:rsid w:val="00305D70"/>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5D6F"/>
    <w:rsid w:val="003265D6"/>
    <w:rsid w:val="003275F8"/>
    <w:rsid w:val="0033070B"/>
    <w:rsid w:val="00331513"/>
    <w:rsid w:val="00332811"/>
    <w:rsid w:val="0033491A"/>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7CD"/>
    <w:rsid w:val="003468E6"/>
    <w:rsid w:val="003471F0"/>
    <w:rsid w:val="00350137"/>
    <w:rsid w:val="003505B2"/>
    <w:rsid w:val="0035063B"/>
    <w:rsid w:val="00352301"/>
    <w:rsid w:val="00352677"/>
    <w:rsid w:val="0035393E"/>
    <w:rsid w:val="00355981"/>
    <w:rsid w:val="003573C1"/>
    <w:rsid w:val="00360189"/>
    <w:rsid w:val="00360497"/>
    <w:rsid w:val="0036188D"/>
    <w:rsid w:val="00362013"/>
    <w:rsid w:val="00362136"/>
    <w:rsid w:val="003623F5"/>
    <w:rsid w:val="0036336C"/>
    <w:rsid w:val="003637A1"/>
    <w:rsid w:val="003647C3"/>
    <w:rsid w:val="00364C0A"/>
    <w:rsid w:val="0036714D"/>
    <w:rsid w:val="0037112D"/>
    <w:rsid w:val="003713C2"/>
    <w:rsid w:val="0037172A"/>
    <w:rsid w:val="00371B00"/>
    <w:rsid w:val="0037239F"/>
    <w:rsid w:val="0037269A"/>
    <w:rsid w:val="0037526D"/>
    <w:rsid w:val="0037545E"/>
    <w:rsid w:val="00376405"/>
    <w:rsid w:val="0038157C"/>
    <w:rsid w:val="0038209B"/>
    <w:rsid w:val="003839F9"/>
    <w:rsid w:val="00385421"/>
    <w:rsid w:val="00385668"/>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236D"/>
    <w:rsid w:val="003A2BE9"/>
    <w:rsid w:val="003A3565"/>
    <w:rsid w:val="003A36BD"/>
    <w:rsid w:val="003A3A32"/>
    <w:rsid w:val="003A3E14"/>
    <w:rsid w:val="003A4262"/>
    <w:rsid w:val="003A53BF"/>
    <w:rsid w:val="003A59A6"/>
    <w:rsid w:val="003A6D5C"/>
    <w:rsid w:val="003A7D55"/>
    <w:rsid w:val="003A7ED9"/>
    <w:rsid w:val="003B02EE"/>
    <w:rsid w:val="003B06C8"/>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33F2"/>
    <w:rsid w:val="003C341F"/>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187E"/>
    <w:rsid w:val="003F2126"/>
    <w:rsid w:val="003F2491"/>
    <w:rsid w:val="003F308A"/>
    <w:rsid w:val="003F4582"/>
    <w:rsid w:val="003F4796"/>
    <w:rsid w:val="003F4924"/>
    <w:rsid w:val="003F5D5C"/>
    <w:rsid w:val="003F6192"/>
    <w:rsid w:val="00400915"/>
    <w:rsid w:val="0040187C"/>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4CF5"/>
    <w:rsid w:val="00415270"/>
    <w:rsid w:val="004154DB"/>
    <w:rsid w:val="00415CF1"/>
    <w:rsid w:val="00416868"/>
    <w:rsid w:val="00417379"/>
    <w:rsid w:val="004176BF"/>
    <w:rsid w:val="004204D0"/>
    <w:rsid w:val="00420AC4"/>
    <w:rsid w:val="00421DD1"/>
    <w:rsid w:val="004232C6"/>
    <w:rsid w:val="00426124"/>
    <w:rsid w:val="00426222"/>
    <w:rsid w:val="00426F24"/>
    <w:rsid w:val="00430C63"/>
    <w:rsid w:val="004310BB"/>
    <w:rsid w:val="004325EA"/>
    <w:rsid w:val="00433374"/>
    <w:rsid w:val="004338C7"/>
    <w:rsid w:val="00433E65"/>
    <w:rsid w:val="00434C3F"/>
    <w:rsid w:val="00434EAD"/>
    <w:rsid w:val="00437085"/>
    <w:rsid w:val="004406B5"/>
    <w:rsid w:val="004431D5"/>
    <w:rsid w:val="004436C5"/>
    <w:rsid w:val="004438AA"/>
    <w:rsid w:val="00444E7F"/>
    <w:rsid w:val="00445514"/>
    <w:rsid w:val="00445853"/>
    <w:rsid w:val="00447748"/>
    <w:rsid w:val="00447A90"/>
    <w:rsid w:val="00451C0A"/>
    <w:rsid w:val="00452464"/>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E09"/>
    <w:rsid w:val="0047231A"/>
    <w:rsid w:val="004728C4"/>
    <w:rsid w:val="00473538"/>
    <w:rsid w:val="0047369A"/>
    <w:rsid w:val="00473C7A"/>
    <w:rsid w:val="00474095"/>
    <w:rsid w:val="00474C35"/>
    <w:rsid w:val="004750A1"/>
    <w:rsid w:val="004769A4"/>
    <w:rsid w:val="00480212"/>
    <w:rsid w:val="00480D99"/>
    <w:rsid w:val="00481AAF"/>
    <w:rsid w:val="00481D15"/>
    <w:rsid w:val="00482C8B"/>
    <w:rsid w:val="00482D0F"/>
    <w:rsid w:val="004838A8"/>
    <w:rsid w:val="00483EC9"/>
    <w:rsid w:val="004841AE"/>
    <w:rsid w:val="0048423C"/>
    <w:rsid w:val="0048483C"/>
    <w:rsid w:val="00484C7F"/>
    <w:rsid w:val="00484F08"/>
    <w:rsid w:val="00485194"/>
    <w:rsid w:val="00486AF0"/>
    <w:rsid w:val="00487BBD"/>
    <w:rsid w:val="004900E8"/>
    <w:rsid w:val="0049095E"/>
    <w:rsid w:val="00490C99"/>
    <w:rsid w:val="0049216F"/>
    <w:rsid w:val="004928F5"/>
    <w:rsid w:val="004933FC"/>
    <w:rsid w:val="00494029"/>
    <w:rsid w:val="004962CD"/>
    <w:rsid w:val="00496590"/>
    <w:rsid w:val="00497395"/>
    <w:rsid w:val="004A0E7A"/>
    <w:rsid w:val="004A2091"/>
    <w:rsid w:val="004A212C"/>
    <w:rsid w:val="004A29FE"/>
    <w:rsid w:val="004A3000"/>
    <w:rsid w:val="004A4437"/>
    <w:rsid w:val="004A49D9"/>
    <w:rsid w:val="004A6D54"/>
    <w:rsid w:val="004A6E6E"/>
    <w:rsid w:val="004A73A1"/>
    <w:rsid w:val="004B0090"/>
    <w:rsid w:val="004B05C6"/>
    <w:rsid w:val="004B1A74"/>
    <w:rsid w:val="004B3514"/>
    <w:rsid w:val="004B37E3"/>
    <w:rsid w:val="004B3867"/>
    <w:rsid w:val="004B3EDF"/>
    <w:rsid w:val="004B6671"/>
    <w:rsid w:val="004B7011"/>
    <w:rsid w:val="004C0040"/>
    <w:rsid w:val="004C0799"/>
    <w:rsid w:val="004C09C8"/>
    <w:rsid w:val="004C11B9"/>
    <w:rsid w:val="004C16C7"/>
    <w:rsid w:val="004C2853"/>
    <w:rsid w:val="004C2BB4"/>
    <w:rsid w:val="004C35B3"/>
    <w:rsid w:val="004C3B02"/>
    <w:rsid w:val="004C3B7E"/>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5B3"/>
    <w:rsid w:val="004F483D"/>
    <w:rsid w:val="004F60C9"/>
    <w:rsid w:val="004F662C"/>
    <w:rsid w:val="004F6671"/>
    <w:rsid w:val="004F78C4"/>
    <w:rsid w:val="00500E29"/>
    <w:rsid w:val="00501E92"/>
    <w:rsid w:val="005025C7"/>
    <w:rsid w:val="00504B42"/>
    <w:rsid w:val="00506DB2"/>
    <w:rsid w:val="00507EFE"/>
    <w:rsid w:val="0051074E"/>
    <w:rsid w:val="00510856"/>
    <w:rsid w:val="00510870"/>
    <w:rsid w:val="0051109B"/>
    <w:rsid w:val="00511AE4"/>
    <w:rsid w:val="00512A53"/>
    <w:rsid w:val="00513D8C"/>
    <w:rsid w:val="0051421A"/>
    <w:rsid w:val="005142CE"/>
    <w:rsid w:val="0051495F"/>
    <w:rsid w:val="005149AC"/>
    <w:rsid w:val="00514C55"/>
    <w:rsid w:val="00515571"/>
    <w:rsid w:val="005159EC"/>
    <w:rsid w:val="00515E8C"/>
    <w:rsid w:val="00516890"/>
    <w:rsid w:val="00516A4D"/>
    <w:rsid w:val="00517649"/>
    <w:rsid w:val="00520545"/>
    <w:rsid w:val="005205DF"/>
    <w:rsid w:val="00521545"/>
    <w:rsid w:val="00521628"/>
    <w:rsid w:val="0052214D"/>
    <w:rsid w:val="00524986"/>
    <w:rsid w:val="00525DF0"/>
    <w:rsid w:val="00525F6D"/>
    <w:rsid w:val="005264D1"/>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1319"/>
    <w:rsid w:val="00542B22"/>
    <w:rsid w:val="00542CDB"/>
    <w:rsid w:val="0054317E"/>
    <w:rsid w:val="00543B6B"/>
    <w:rsid w:val="00543B75"/>
    <w:rsid w:val="00544041"/>
    <w:rsid w:val="005449D0"/>
    <w:rsid w:val="0054712E"/>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338"/>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4CD0"/>
    <w:rsid w:val="005A60E9"/>
    <w:rsid w:val="005A77E1"/>
    <w:rsid w:val="005A7E33"/>
    <w:rsid w:val="005B10CC"/>
    <w:rsid w:val="005B4E14"/>
    <w:rsid w:val="005B52A0"/>
    <w:rsid w:val="005B538B"/>
    <w:rsid w:val="005B5434"/>
    <w:rsid w:val="005B6FFD"/>
    <w:rsid w:val="005B72D5"/>
    <w:rsid w:val="005C0894"/>
    <w:rsid w:val="005C16D1"/>
    <w:rsid w:val="005C16D8"/>
    <w:rsid w:val="005C196C"/>
    <w:rsid w:val="005C32BE"/>
    <w:rsid w:val="005C3DF3"/>
    <w:rsid w:val="005C5501"/>
    <w:rsid w:val="005C5AEA"/>
    <w:rsid w:val="005C629E"/>
    <w:rsid w:val="005C6AED"/>
    <w:rsid w:val="005C7AFE"/>
    <w:rsid w:val="005D01B4"/>
    <w:rsid w:val="005D10B3"/>
    <w:rsid w:val="005D158D"/>
    <w:rsid w:val="005D1F9B"/>
    <w:rsid w:val="005D22BC"/>
    <w:rsid w:val="005D3A5F"/>
    <w:rsid w:val="005D423A"/>
    <w:rsid w:val="005D43B1"/>
    <w:rsid w:val="005D4EC1"/>
    <w:rsid w:val="005D647C"/>
    <w:rsid w:val="005D6CE0"/>
    <w:rsid w:val="005D7720"/>
    <w:rsid w:val="005E0835"/>
    <w:rsid w:val="005E10A5"/>
    <w:rsid w:val="005E1AEC"/>
    <w:rsid w:val="005E21DE"/>
    <w:rsid w:val="005E24C2"/>
    <w:rsid w:val="005E34E9"/>
    <w:rsid w:val="005E35AB"/>
    <w:rsid w:val="005E3E29"/>
    <w:rsid w:val="005E40B7"/>
    <w:rsid w:val="005E6D0B"/>
    <w:rsid w:val="005E7E9F"/>
    <w:rsid w:val="005F1439"/>
    <w:rsid w:val="005F21B0"/>
    <w:rsid w:val="005F30F1"/>
    <w:rsid w:val="005F3103"/>
    <w:rsid w:val="005F341E"/>
    <w:rsid w:val="005F4D3D"/>
    <w:rsid w:val="005F5B10"/>
    <w:rsid w:val="005F622D"/>
    <w:rsid w:val="005F6CAB"/>
    <w:rsid w:val="005F711C"/>
    <w:rsid w:val="0060129A"/>
    <w:rsid w:val="0060244C"/>
    <w:rsid w:val="006055AB"/>
    <w:rsid w:val="00606DD5"/>
    <w:rsid w:val="0061092B"/>
    <w:rsid w:val="00610A95"/>
    <w:rsid w:val="00613401"/>
    <w:rsid w:val="0061516D"/>
    <w:rsid w:val="00615B10"/>
    <w:rsid w:val="006168EB"/>
    <w:rsid w:val="00616DEB"/>
    <w:rsid w:val="00620DE2"/>
    <w:rsid w:val="0062141B"/>
    <w:rsid w:val="00624E9E"/>
    <w:rsid w:val="0062573B"/>
    <w:rsid w:val="006263D3"/>
    <w:rsid w:val="0062694E"/>
    <w:rsid w:val="00630030"/>
    <w:rsid w:val="00630426"/>
    <w:rsid w:val="00631753"/>
    <w:rsid w:val="00632B22"/>
    <w:rsid w:val="00633392"/>
    <w:rsid w:val="0063561E"/>
    <w:rsid w:val="00635C2F"/>
    <w:rsid w:val="00635DA1"/>
    <w:rsid w:val="006364F4"/>
    <w:rsid w:val="00636EB3"/>
    <w:rsid w:val="006377A9"/>
    <w:rsid w:val="0063788D"/>
    <w:rsid w:val="00637CA7"/>
    <w:rsid w:val="00637F6F"/>
    <w:rsid w:val="00640056"/>
    <w:rsid w:val="006405A9"/>
    <w:rsid w:val="00640E61"/>
    <w:rsid w:val="006424D3"/>
    <w:rsid w:val="00642A8B"/>
    <w:rsid w:val="006439D3"/>
    <w:rsid w:val="00645195"/>
    <w:rsid w:val="006468ED"/>
    <w:rsid w:val="00647DF7"/>
    <w:rsid w:val="006512F6"/>
    <w:rsid w:val="006538FC"/>
    <w:rsid w:val="00653B0F"/>
    <w:rsid w:val="00655007"/>
    <w:rsid w:val="0065599C"/>
    <w:rsid w:val="00655B5C"/>
    <w:rsid w:val="00657695"/>
    <w:rsid w:val="00657B69"/>
    <w:rsid w:val="006609B3"/>
    <w:rsid w:val="00660E52"/>
    <w:rsid w:val="0066148E"/>
    <w:rsid w:val="00661B3F"/>
    <w:rsid w:val="006620AE"/>
    <w:rsid w:val="006625F9"/>
    <w:rsid w:val="00663A37"/>
    <w:rsid w:val="00663B72"/>
    <w:rsid w:val="00664BB4"/>
    <w:rsid w:val="00665A8F"/>
    <w:rsid w:val="00667860"/>
    <w:rsid w:val="0067157E"/>
    <w:rsid w:val="00672247"/>
    <w:rsid w:val="00673EAA"/>
    <w:rsid w:val="00674031"/>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97B3A"/>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C7E69"/>
    <w:rsid w:val="006D06D9"/>
    <w:rsid w:val="006D11A4"/>
    <w:rsid w:val="006D1EC8"/>
    <w:rsid w:val="006D2D2B"/>
    <w:rsid w:val="006D3F59"/>
    <w:rsid w:val="006D41A6"/>
    <w:rsid w:val="006D438A"/>
    <w:rsid w:val="006D4CBD"/>
    <w:rsid w:val="006D6830"/>
    <w:rsid w:val="006D719C"/>
    <w:rsid w:val="006D7DF3"/>
    <w:rsid w:val="006E15A2"/>
    <w:rsid w:val="006E1B75"/>
    <w:rsid w:val="006E20F9"/>
    <w:rsid w:val="006E21FF"/>
    <w:rsid w:val="006E3F38"/>
    <w:rsid w:val="006E4B54"/>
    <w:rsid w:val="006E4C8D"/>
    <w:rsid w:val="006E52FF"/>
    <w:rsid w:val="006E59C4"/>
    <w:rsid w:val="006E5E9F"/>
    <w:rsid w:val="006E6076"/>
    <w:rsid w:val="006E6DD7"/>
    <w:rsid w:val="006E7985"/>
    <w:rsid w:val="006F0222"/>
    <w:rsid w:val="006F04A3"/>
    <w:rsid w:val="006F114C"/>
    <w:rsid w:val="006F1A99"/>
    <w:rsid w:val="006F22DE"/>
    <w:rsid w:val="006F428B"/>
    <w:rsid w:val="006F4C9E"/>
    <w:rsid w:val="006F52DF"/>
    <w:rsid w:val="006F5A1A"/>
    <w:rsid w:val="006F676C"/>
    <w:rsid w:val="006F6AB6"/>
    <w:rsid w:val="0070042E"/>
    <w:rsid w:val="00700C90"/>
    <w:rsid w:val="00701F34"/>
    <w:rsid w:val="007031A2"/>
    <w:rsid w:val="007031D2"/>
    <w:rsid w:val="00704693"/>
    <w:rsid w:val="0070491A"/>
    <w:rsid w:val="00704AB9"/>
    <w:rsid w:val="007054D8"/>
    <w:rsid w:val="00706383"/>
    <w:rsid w:val="00706D47"/>
    <w:rsid w:val="007070E1"/>
    <w:rsid w:val="00707CAB"/>
    <w:rsid w:val="007106AA"/>
    <w:rsid w:val="00711916"/>
    <w:rsid w:val="00711EE2"/>
    <w:rsid w:val="00712D71"/>
    <w:rsid w:val="007130DA"/>
    <w:rsid w:val="00713185"/>
    <w:rsid w:val="00713380"/>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0D2"/>
    <w:rsid w:val="007411F0"/>
    <w:rsid w:val="0074208A"/>
    <w:rsid w:val="00743C11"/>
    <w:rsid w:val="00746DD6"/>
    <w:rsid w:val="00746E60"/>
    <w:rsid w:val="00746FA8"/>
    <w:rsid w:val="00746FB9"/>
    <w:rsid w:val="007479B5"/>
    <w:rsid w:val="007502BD"/>
    <w:rsid w:val="00751236"/>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4BA"/>
    <w:rsid w:val="007616A0"/>
    <w:rsid w:val="007619CE"/>
    <w:rsid w:val="00761C38"/>
    <w:rsid w:val="00761EE8"/>
    <w:rsid w:val="00762151"/>
    <w:rsid w:val="0076215F"/>
    <w:rsid w:val="00762D4B"/>
    <w:rsid w:val="007638A1"/>
    <w:rsid w:val="00764010"/>
    <w:rsid w:val="00764368"/>
    <w:rsid w:val="0076491F"/>
    <w:rsid w:val="00764A05"/>
    <w:rsid w:val="00764AFB"/>
    <w:rsid w:val="00764B5B"/>
    <w:rsid w:val="00765287"/>
    <w:rsid w:val="007657CF"/>
    <w:rsid w:val="00765C81"/>
    <w:rsid w:val="00765DDB"/>
    <w:rsid w:val="00766A73"/>
    <w:rsid w:val="00766F19"/>
    <w:rsid w:val="007712C7"/>
    <w:rsid w:val="00773EA2"/>
    <w:rsid w:val="0077455A"/>
    <w:rsid w:val="00776581"/>
    <w:rsid w:val="00777372"/>
    <w:rsid w:val="00777417"/>
    <w:rsid w:val="00777527"/>
    <w:rsid w:val="00780E83"/>
    <w:rsid w:val="00781615"/>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77E"/>
    <w:rsid w:val="007A5B2E"/>
    <w:rsid w:val="007A5C18"/>
    <w:rsid w:val="007A7180"/>
    <w:rsid w:val="007B13B0"/>
    <w:rsid w:val="007B28CF"/>
    <w:rsid w:val="007B3F26"/>
    <w:rsid w:val="007B4416"/>
    <w:rsid w:val="007B46BF"/>
    <w:rsid w:val="007B5C6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D7E9C"/>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1F20"/>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1C5"/>
    <w:rsid w:val="00822BA1"/>
    <w:rsid w:val="00822DED"/>
    <w:rsid w:val="008237EF"/>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4274"/>
    <w:rsid w:val="008755C2"/>
    <w:rsid w:val="00875A6F"/>
    <w:rsid w:val="00875B7E"/>
    <w:rsid w:val="00877767"/>
    <w:rsid w:val="00877B5D"/>
    <w:rsid w:val="00881947"/>
    <w:rsid w:val="00881D64"/>
    <w:rsid w:val="00882C01"/>
    <w:rsid w:val="00882CC7"/>
    <w:rsid w:val="00882E02"/>
    <w:rsid w:val="00883C16"/>
    <w:rsid w:val="008853EC"/>
    <w:rsid w:val="008857B0"/>
    <w:rsid w:val="00885B03"/>
    <w:rsid w:val="00885F19"/>
    <w:rsid w:val="00886866"/>
    <w:rsid w:val="00886880"/>
    <w:rsid w:val="00886B67"/>
    <w:rsid w:val="00890A94"/>
    <w:rsid w:val="00891CFC"/>
    <w:rsid w:val="00891E79"/>
    <w:rsid w:val="008921AE"/>
    <w:rsid w:val="00895187"/>
    <w:rsid w:val="00895BD3"/>
    <w:rsid w:val="00896EDC"/>
    <w:rsid w:val="00897E87"/>
    <w:rsid w:val="008A06D7"/>
    <w:rsid w:val="008A0C9F"/>
    <w:rsid w:val="008A14F6"/>
    <w:rsid w:val="008A1645"/>
    <w:rsid w:val="008A3E6F"/>
    <w:rsid w:val="008A56C3"/>
    <w:rsid w:val="008A637C"/>
    <w:rsid w:val="008A7E1E"/>
    <w:rsid w:val="008A7EF2"/>
    <w:rsid w:val="008B003A"/>
    <w:rsid w:val="008B09C6"/>
    <w:rsid w:val="008B0DFB"/>
    <w:rsid w:val="008B205C"/>
    <w:rsid w:val="008B2951"/>
    <w:rsid w:val="008B2BBB"/>
    <w:rsid w:val="008B389B"/>
    <w:rsid w:val="008B4FFE"/>
    <w:rsid w:val="008B507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CC6"/>
    <w:rsid w:val="008D4DD5"/>
    <w:rsid w:val="008D4ED9"/>
    <w:rsid w:val="008D6B04"/>
    <w:rsid w:val="008D72B9"/>
    <w:rsid w:val="008E2254"/>
    <w:rsid w:val="008E24B6"/>
    <w:rsid w:val="008E2654"/>
    <w:rsid w:val="008E32EB"/>
    <w:rsid w:val="008E4929"/>
    <w:rsid w:val="008E4FF4"/>
    <w:rsid w:val="008E5682"/>
    <w:rsid w:val="008E6196"/>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18BA"/>
    <w:rsid w:val="00913E51"/>
    <w:rsid w:val="00914986"/>
    <w:rsid w:val="00914DFE"/>
    <w:rsid w:val="0091549C"/>
    <w:rsid w:val="00915C3F"/>
    <w:rsid w:val="0091614B"/>
    <w:rsid w:val="00916CEC"/>
    <w:rsid w:val="0091735D"/>
    <w:rsid w:val="009202C9"/>
    <w:rsid w:val="00921287"/>
    <w:rsid w:val="0092131F"/>
    <w:rsid w:val="00921595"/>
    <w:rsid w:val="00925D59"/>
    <w:rsid w:val="00926716"/>
    <w:rsid w:val="009279EC"/>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56E34"/>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16AB"/>
    <w:rsid w:val="009818E4"/>
    <w:rsid w:val="00982494"/>
    <w:rsid w:val="009845F3"/>
    <w:rsid w:val="009845FD"/>
    <w:rsid w:val="00986E0B"/>
    <w:rsid w:val="00990473"/>
    <w:rsid w:val="00990935"/>
    <w:rsid w:val="00990A99"/>
    <w:rsid w:val="00990AFD"/>
    <w:rsid w:val="00991001"/>
    <w:rsid w:val="00991069"/>
    <w:rsid w:val="0099397C"/>
    <w:rsid w:val="00994A07"/>
    <w:rsid w:val="00996257"/>
    <w:rsid w:val="00996753"/>
    <w:rsid w:val="00996BCA"/>
    <w:rsid w:val="009A0E79"/>
    <w:rsid w:val="009A1740"/>
    <w:rsid w:val="009A216A"/>
    <w:rsid w:val="009A23B0"/>
    <w:rsid w:val="009A35C9"/>
    <w:rsid w:val="009A3604"/>
    <w:rsid w:val="009A473C"/>
    <w:rsid w:val="009A4D87"/>
    <w:rsid w:val="009A52E0"/>
    <w:rsid w:val="009A640D"/>
    <w:rsid w:val="009A7F00"/>
    <w:rsid w:val="009B1548"/>
    <w:rsid w:val="009B321A"/>
    <w:rsid w:val="009B3A1D"/>
    <w:rsid w:val="009B41F0"/>
    <w:rsid w:val="009B69E9"/>
    <w:rsid w:val="009B7E65"/>
    <w:rsid w:val="009B7FFD"/>
    <w:rsid w:val="009C0279"/>
    <w:rsid w:val="009C1887"/>
    <w:rsid w:val="009C21B4"/>
    <w:rsid w:val="009C3225"/>
    <w:rsid w:val="009C3CB8"/>
    <w:rsid w:val="009C3E2A"/>
    <w:rsid w:val="009C4284"/>
    <w:rsid w:val="009C5DC4"/>
    <w:rsid w:val="009C61A3"/>
    <w:rsid w:val="009C66AA"/>
    <w:rsid w:val="009C6B84"/>
    <w:rsid w:val="009C740B"/>
    <w:rsid w:val="009D0BC2"/>
    <w:rsid w:val="009D1368"/>
    <w:rsid w:val="009D17E6"/>
    <w:rsid w:val="009D1A7A"/>
    <w:rsid w:val="009D2CDA"/>
    <w:rsid w:val="009D553D"/>
    <w:rsid w:val="009D5A24"/>
    <w:rsid w:val="009D5B2E"/>
    <w:rsid w:val="009D636F"/>
    <w:rsid w:val="009D7457"/>
    <w:rsid w:val="009D758F"/>
    <w:rsid w:val="009D7AC7"/>
    <w:rsid w:val="009D7BF2"/>
    <w:rsid w:val="009D7D83"/>
    <w:rsid w:val="009E04C5"/>
    <w:rsid w:val="009E0BE8"/>
    <w:rsid w:val="009E172F"/>
    <w:rsid w:val="009E19CB"/>
    <w:rsid w:val="009E426E"/>
    <w:rsid w:val="009E439C"/>
    <w:rsid w:val="009E46F2"/>
    <w:rsid w:val="009E620D"/>
    <w:rsid w:val="009E69A6"/>
    <w:rsid w:val="009E7192"/>
    <w:rsid w:val="009E7F49"/>
    <w:rsid w:val="009F0B98"/>
    <w:rsid w:val="009F1641"/>
    <w:rsid w:val="009F1A13"/>
    <w:rsid w:val="009F1C46"/>
    <w:rsid w:val="009F1E25"/>
    <w:rsid w:val="009F2079"/>
    <w:rsid w:val="009F2592"/>
    <w:rsid w:val="009F45A6"/>
    <w:rsid w:val="009F4BE1"/>
    <w:rsid w:val="009F4FF4"/>
    <w:rsid w:val="009F5541"/>
    <w:rsid w:val="009F5C19"/>
    <w:rsid w:val="009F6458"/>
    <w:rsid w:val="009F6493"/>
    <w:rsid w:val="009F69B5"/>
    <w:rsid w:val="009F6EA2"/>
    <w:rsid w:val="009F79AE"/>
    <w:rsid w:val="009F7F22"/>
    <w:rsid w:val="00A004D3"/>
    <w:rsid w:val="00A00FFB"/>
    <w:rsid w:val="00A011AA"/>
    <w:rsid w:val="00A01A23"/>
    <w:rsid w:val="00A04C7E"/>
    <w:rsid w:val="00A057B3"/>
    <w:rsid w:val="00A06896"/>
    <w:rsid w:val="00A07CA6"/>
    <w:rsid w:val="00A10FD5"/>
    <w:rsid w:val="00A127B6"/>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2D71"/>
    <w:rsid w:val="00A24265"/>
    <w:rsid w:val="00A24B55"/>
    <w:rsid w:val="00A24F34"/>
    <w:rsid w:val="00A24F60"/>
    <w:rsid w:val="00A254EA"/>
    <w:rsid w:val="00A274EF"/>
    <w:rsid w:val="00A27E41"/>
    <w:rsid w:val="00A300E8"/>
    <w:rsid w:val="00A3053D"/>
    <w:rsid w:val="00A30DB1"/>
    <w:rsid w:val="00A31101"/>
    <w:rsid w:val="00A31FD9"/>
    <w:rsid w:val="00A32087"/>
    <w:rsid w:val="00A32460"/>
    <w:rsid w:val="00A33730"/>
    <w:rsid w:val="00A34451"/>
    <w:rsid w:val="00A34742"/>
    <w:rsid w:val="00A35811"/>
    <w:rsid w:val="00A35D0A"/>
    <w:rsid w:val="00A3608F"/>
    <w:rsid w:val="00A40E66"/>
    <w:rsid w:val="00A40FB6"/>
    <w:rsid w:val="00A42629"/>
    <w:rsid w:val="00A43620"/>
    <w:rsid w:val="00A438B9"/>
    <w:rsid w:val="00A43944"/>
    <w:rsid w:val="00A43A45"/>
    <w:rsid w:val="00A43D2B"/>
    <w:rsid w:val="00A4524B"/>
    <w:rsid w:val="00A45454"/>
    <w:rsid w:val="00A45866"/>
    <w:rsid w:val="00A4637B"/>
    <w:rsid w:val="00A46BB9"/>
    <w:rsid w:val="00A47016"/>
    <w:rsid w:val="00A476B4"/>
    <w:rsid w:val="00A476D0"/>
    <w:rsid w:val="00A50D2F"/>
    <w:rsid w:val="00A50EE4"/>
    <w:rsid w:val="00A521D4"/>
    <w:rsid w:val="00A53511"/>
    <w:rsid w:val="00A541FE"/>
    <w:rsid w:val="00A55724"/>
    <w:rsid w:val="00A5658D"/>
    <w:rsid w:val="00A56668"/>
    <w:rsid w:val="00A57E8F"/>
    <w:rsid w:val="00A60841"/>
    <w:rsid w:val="00A60E7C"/>
    <w:rsid w:val="00A61A4E"/>
    <w:rsid w:val="00A62049"/>
    <w:rsid w:val="00A63700"/>
    <w:rsid w:val="00A64575"/>
    <w:rsid w:val="00A64C36"/>
    <w:rsid w:val="00A651C0"/>
    <w:rsid w:val="00A65A26"/>
    <w:rsid w:val="00A67625"/>
    <w:rsid w:val="00A67EF4"/>
    <w:rsid w:val="00A73EF9"/>
    <w:rsid w:val="00A75324"/>
    <w:rsid w:val="00A756C6"/>
    <w:rsid w:val="00A76999"/>
    <w:rsid w:val="00A77200"/>
    <w:rsid w:val="00A80BB6"/>
    <w:rsid w:val="00A80C68"/>
    <w:rsid w:val="00A8147A"/>
    <w:rsid w:val="00A821AF"/>
    <w:rsid w:val="00A837D0"/>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1FB"/>
    <w:rsid w:val="00A942FA"/>
    <w:rsid w:val="00A9454C"/>
    <w:rsid w:val="00A94751"/>
    <w:rsid w:val="00A953A4"/>
    <w:rsid w:val="00A954D7"/>
    <w:rsid w:val="00A9580B"/>
    <w:rsid w:val="00A95B2A"/>
    <w:rsid w:val="00A95E7F"/>
    <w:rsid w:val="00A96228"/>
    <w:rsid w:val="00A96DBD"/>
    <w:rsid w:val="00A970D5"/>
    <w:rsid w:val="00A97638"/>
    <w:rsid w:val="00A978AF"/>
    <w:rsid w:val="00AA0B4E"/>
    <w:rsid w:val="00AA1BBB"/>
    <w:rsid w:val="00AA1E74"/>
    <w:rsid w:val="00AA24D2"/>
    <w:rsid w:val="00AA2BDB"/>
    <w:rsid w:val="00AA423E"/>
    <w:rsid w:val="00AA6175"/>
    <w:rsid w:val="00AA6C98"/>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3B4A"/>
    <w:rsid w:val="00AC3C01"/>
    <w:rsid w:val="00AC4BB1"/>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342"/>
    <w:rsid w:val="00AD76EF"/>
    <w:rsid w:val="00AE19D1"/>
    <w:rsid w:val="00AE2666"/>
    <w:rsid w:val="00AE29DB"/>
    <w:rsid w:val="00AE2E9B"/>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CD7"/>
    <w:rsid w:val="00B1205D"/>
    <w:rsid w:val="00B128F0"/>
    <w:rsid w:val="00B13307"/>
    <w:rsid w:val="00B1358B"/>
    <w:rsid w:val="00B1367C"/>
    <w:rsid w:val="00B13B7B"/>
    <w:rsid w:val="00B15202"/>
    <w:rsid w:val="00B1553A"/>
    <w:rsid w:val="00B17577"/>
    <w:rsid w:val="00B21CD1"/>
    <w:rsid w:val="00B23256"/>
    <w:rsid w:val="00B24CF5"/>
    <w:rsid w:val="00B26507"/>
    <w:rsid w:val="00B269CE"/>
    <w:rsid w:val="00B3055A"/>
    <w:rsid w:val="00B31920"/>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6E6B"/>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0EB5"/>
    <w:rsid w:val="00B8179C"/>
    <w:rsid w:val="00B822DB"/>
    <w:rsid w:val="00B82D4E"/>
    <w:rsid w:val="00B84A8A"/>
    <w:rsid w:val="00B84BDC"/>
    <w:rsid w:val="00B87C64"/>
    <w:rsid w:val="00B87E47"/>
    <w:rsid w:val="00B91A82"/>
    <w:rsid w:val="00B9279C"/>
    <w:rsid w:val="00B934BE"/>
    <w:rsid w:val="00B93569"/>
    <w:rsid w:val="00B94B37"/>
    <w:rsid w:val="00B95178"/>
    <w:rsid w:val="00B9576A"/>
    <w:rsid w:val="00B962BB"/>
    <w:rsid w:val="00BA088E"/>
    <w:rsid w:val="00BA0A2A"/>
    <w:rsid w:val="00BA152C"/>
    <w:rsid w:val="00BA2861"/>
    <w:rsid w:val="00BA3873"/>
    <w:rsid w:val="00BA636A"/>
    <w:rsid w:val="00BA6707"/>
    <w:rsid w:val="00BA7C0B"/>
    <w:rsid w:val="00BA7C85"/>
    <w:rsid w:val="00BB0F85"/>
    <w:rsid w:val="00BB16D5"/>
    <w:rsid w:val="00BB1940"/>
    <w:rsid w:val="00BB2A3A"/>
    <w:rsid w:val="00BB2E4D"/>
    <w:rsid w:val="00BB5301"/>
    <w:rsid w:val="00BB57E8"/>
    <w:rsid w:val="00BB58C8"/>
    <w:rsid w:val="00BB7349"/>
    <w:rsid w:val="00BC0196"/>
    <w:rsid w:val="00BC0367"/>
    <w:rsid w:val="00BC1CAA"/>
    <w:rsid w:val="00BC219A"/>
    <w:rsid w:val="00BC22A9"/>
    <w:rsid w:val="00BC3A4B"/>
    <w:rsid w:val="00BC42A8"/>
    <w:rsid w:val="00BC4869"/>
    <w:rsid w:val="00BC66EE"/>
    <w:rsid w:val="00BC69F2"/>
    <w:rsid w:val="00BC7535"/>
    <w:rsid w:val="00BC7F3C"/>
    <w:rsid w:val="00BC7FFB"/>
    <w:rsid w:val="00BD034D"/>
    <w:rsid w:val="00BD152F"/>
    <w:rsid w:val="00BD3209"/>
    <w:rsid w:val="00BD323A"/>
    <w:rsid w:val="00BD3ECE"/>
    <w:rsid w:val="00BD4316"/>
    <w:rsid w:val="00BD4531"/>
    <w:rsid w:val="00BD5782"/>
    <w:rsid w:val="00BD780A"/>
    <w:rsid w:val="00BE0194"/>
    <w:rsid w:val="00BE0CEB"/>
    <w:rsid w:val="00BE1E12"/>
    <w:rsid w:val="00BE346A"/>
    <w:rsid w:val="00BE46DF"/>
    <w:rsid w:val="00BE4B12"/>
    <w:rsid w:val="00BE635E"/>
    <w:rsid w:val="00BE6364"/>
    <w:rsid w:val="00BE6D71"/>
    <w:rsid w:val="00BE718D"/>
    <w:rsid w:val="00BE7485"/>
    <w:rsid w:val="00BE7A12"/>
    <w:rsid w:val="00BE7ADF"/>
    <w:rsid w:val="00BE7CAE"/>
    <w:rsid w:val="00BF5945"/>
    <w:rsid w:val="00BF6362"/>
    <w:rsid w:val="00BF6D5D"/>
    <w:rsid w:val="00BF7293"/>
    <w:rsid w:val="00BF7B4F"/>
    <w:rsid w:val="00C006C6"/>
    <w:rsid w:val="00C009C1"/>
    <w:rsid w:val="00C01B8A"/>
    <w:rsid w:val="00C01E0C"/>
    <w:rsid w:val="00C01FED"/>
    <w:rsid w:val="00C02596"/>
    <w:rsid w:val="00C027B1"/>
    <w:rsid w:val="00C03AD4"/>
    <w:rsid w:val="00C0468A"/>
    <w:rsid w:val="00C049A8"/>
    <w:rsid w:val="00C05398"/>
    <w:rsid w:val="00C056BE"/>
    <w:rsid w:val="00C06182"/>
    <w:rsid w:val="00C06249"/>
    <w:rsid w:val="00C068BC"/>
    <w:rsid w:val="00C07871"/>
    <w:rsid w:val="00C0787B"/>
    <w:rsid w:val="00C07B7F"/>
    <w:rsid w:val="00C07EC8"/>
    <w:rsid w:val="00C10243"/>
    <w:rsid w:val="00C10601"/>
    <w:rsid w:val="00C12BFE"/>
    <w:rsid w:val="00C134F6"/>
    <w:rsid w:val="00C13C38"/>
    <w:rsid w:val="00C1424F"/>
    <w:rsid w:val="00C14933"/>
    <w:rsid w:val="00C14D71"/>
    <w:rsid w:val="00C14E0B"/>
    <w:rsid w:val="00C157FC"/>
    <w:rsid w:val="00C170D0"/>
    <w:rsid w:val="00C200F2"/>
    <w:rsid w:val="00C2027F"/>
    <w:rsid w:val="00C20B16"/>
    <w:rsid w:val="00C216A8"/>
    <w:rsid w:val="00C22169"/>
    <w:rsid w:val="00C233B3"/>
    <w:rsid w:val="00C235D5"/>
    <w:rsid w:val="00C238FB"/>
    <w:rsid w:val="00C23BF7"/>
    <w:rsid w:val="00C240FA"/>
    <w:rsid w:val="00C24A6A"/>
    <w:rsid w:val="00C25B3F"/>
    <w:rsid w:val="00C2627B"/>
    <w:rsid w:val="00C3034B"/>
    <w:rsid w:val="00C3077F"/>
    <w:rsid w:val="00C3227B"/>
    <w:rsid w:val="00C32ACE"/>
    <w:rsid w:val="00C32F37"/>
    <w:rsid w:val="00C33352"/>
    <w:rsid w:val="00C346DD"/>
    <w:rsid w:val="00C34DB4"/>
    <w:rsid w:val="00C35A64"/>
    <w:rsid w:val="00C35E7C"/>
    <w:rsid w:val="00C35EC5"/>
    <w:rsid w:val="00C36B0D"/>
    <w:rsid w:val="00C3744C"/>
    <w:rsid w:val="00C37839"/>
    <w:rsid w:val="00C37EA0"/>
    <w:rsid w:val="00C409F6"/>
    <w:rsid w:val="00C410D2"/>
    <w:rsid w:val="00C41479"/>
    <w:rsid w:val="00C43810"/>
    <w:rsid w:val="00C439F1"/>
    <w:rsid w:val="00C4452E"/>
    <w:rsid w:val="00C5042D"/>
    <w:rsid w:val="00C536D2"/>
    <w:rsid w:val="00C54558"/>
    <w:rsid w:val="00C558A4"/>
    <w:rsid w:val="00C559CD"/>
    <w:rsid w:val="00C57E04"/>
    <w:rsid w:val="00C606E2"/>
    <w:rsid w:val="00C60E78"/>
    <w:rsid w:val="00C61818"/>
    <w:rsid w:val="00C61B06"/>
    <w:rsid w:val="00C61FEC"/>
    <w:rsid w:val="00C62B4F"/>
    <w:rsid w:val="00C62FC2"/>
    <w:rsid w:val="00C65918"/>
    <w:rsid w:val="00C65F8F"/>
    <w:rsid w:val="00C65FA7"/>
    <w:rsid w:val="00C7008E"/>
    <w:rsid w:val="00C71A87"/>
    <w:rsid w:val="00C7275D"/>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3073"/>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4915"/>
    <w:rsid w:val="00CA5AF6"/>
    <w:rsid w:val="00CA6A87"/>
    <w:rsid w:val="00CA6B6E"/>
    <w:rsid w:val="00CA72A8"/>
    <w:rsid w:val="00CA760E"/>
    <w:rsid w:val="00CB2149"/>
    <w:rsid w:val="00CB2159"/>
    <w:rsid w:val="00CB252D"/>
    <w:rsid w:val="00CB4BBD"/>
    <w:rsid w:val="00CB4C86"/>
    <w:rsid w:val="00CB508B"/>
    <w:rsid w:val="00CB5B7B"/>
    <w:rsid w:val="00CB5F19"/>
    <w:rsid w:val="00CB5F3F"/>
    <w:rsid w:val="00CB6418"/>
    <w:rsid w:val="00CB6D15"/>
    <w:rsid w:val="00CB7205"/>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D64CC"/>
    <w:rsid w:val="00CE1045"/>
    <w:rsid w:val="00CE12F6"/>
    <w:rsid w:val="00CE167E"/>
    <w:rsid w:val="00CE1E88"/>
    <w:rsid w:val="00CE25A3"/>
    <w:rsid w:val="00CE26E6"/>
    <w:rsid w:val="00CE31B1"/>
    <w:rsid w:val="00CE4450"/>
    <w:rsid w:val="00CE4772"/>
    <w:rsid w:val="00CE49B6"/>
    <w:rsid w:val="00CE4A28"/>
    <w:rsid w:val="00CE56C5"/>
    <w:rsid w:val="00CE5C3A"/>
    <w:rsid w:val="00CE7E37"/>
    <w:rsid w:val="00CF0972"/>
    <w:rsid w:val="00CF0AE0"/>
    <w:rsid w:val="00CF120B"/>
    <w:rsid w:val="00CF25B7"/>
    <w:rsid w:val="00CF2732"/>
    <w:rsid w:val="00CF31B4"/>
    <w:rsid w:val="00CF4606"/>
    <w:rsid w:val="00CF4CEF"/>
    <w:rsid w:val="00CF6431"/>
    <w:rsid w:val="00CF6592"/>
    <w:rsid w:val="00CF6E52"/>
    <w:rsid w:val="00D00B10"/>
    <w:rsid w:val="00D01DCF"/>
    <w:rsid w:val="00D01F15"/>
    <w:rsid w:val="00D02606"/>
    <w:rsid w:val="00D04514"/>
    <w:rsid w:val="00D0597B"/>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688"/>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A3D"/>
    <w:rsid w:val="00D50F44"/>
    <w:rsid w:val="00D522B0"/>
    <w:rsid w:val="00D52933"/>
    <w:rsid w:val="00D52C36"/>
    <w:rsid w:val="00D52FF0"/>
    <w:rsid w:val="00D537E5"/>
    <w:rsid w:val="00D56683"/>
    <w:rsid w:val="00D574A2"/>
    <w:rsid w:val="00D57F1A"/>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534D"/>
    <w:rsid w:val="00D8663B"/>
    <w:rsid w:val="00D878B6"/>
    <w:rsid w:val="00D87FC0"/>
    <w:rsid w:val="00D905AB"/>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A5589"/>
    <w:rsid w:val="00DB0034"/>
    <w:rsid w:val="00DB08A2"/>
    <w:rsid w:val="00DB0D6D"/>
    <w:rsid w:val="00DB1035"/>
    <w:rsid w:val="00DB1F84"/>
    <w:rsid w:val="00DB2F12"/>
    <w:rsid w:val="00DB4121"/>
    <w:rsid w:val="00DB44A1"/>
    <w:rsid w:val="00DB5CD7"/>
    <w:rsid w:val="00DB6647"/>
    <w:rsid w:val="00DC0C9F"/>
    <w:rsid w:val="00DC1727"/>
    <w:rsid w:val="00DC1843"/>
    <w:rsid w:val="00DC33BA"/>
    <w:rsid w:val="00DC4957"/>
    <w:rsid w:val="00DC4AE2"/>
    <w:rsid w:val="00DC63B3"/>
    <w:rsid w:val="00DC6B6C"/>
    <w:rsid w:val="00DD12A3"/>
    <w:rsid w:val="00DD2877"/>
    <w:rsid w:val="00DD2EDE"/>
    <w:rsid w:val="00DD3144"/>
    <w:rsid w:val="00DD38A3"/>
    <w:rsid w:val="00DD5995"/>
    <w:rsid w:val="00DD67AC"/>
    <w:rsid w:val="00DD7355"/>
    <w:rsid w:val="00DD7FD2"/>
    <w:rsid w:val="00DE0E0F"/>
    <w:rsid w:val="00DE0F3E"/>
    <w:rsid w:val="00DE137A"/>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4CA"/>
    <w:rsid w:val="00E00957"/>
    <w:rsid w:val="00E01DDD"/>
    <w:rsid w:val="00E0349F"/>
    <w:rsid w:val="00E0443E"/>
    <w:rsid w:val="00E0480A"/>
    <w:rsid w:val="00E05F1C"/>
    <w:rsid w:val="00E05FCE"/>
    <w:rsid w:val="00E076EA"/>
    <w:rsid w:val="00E0777D"/>
    <w:rsid w:val="00E0787C"/>
    <w:rsid w:val="00E120FC"/>
    <w:rsid w:val="00E12D07"/>
    <w:rsid w:val="00E14BA9"/>
    <w:rsid w:val="00E1701F"/>
    <w:rsid w:val="00E21494"/>
    <w:rsid w:val="00E2168A"/>
    <w:rsid w:val="00E22FD4"/>
    <w:rsid w:val="00E23A0E"/>
    <w:rsid w:val="00E23EE3"/>
    <w:rsid w:val="00E245A1"/>
    <w:rsid w:val="00E24831"/>
    <w:rsid w:val="00E25228"/>
    <w:rsid w:val="00E27953"/>
    <w:rsid w:val="00E31001"/>
    <w:rsid w:val="00E314BF"/>
    <w:rsid w:val="00E3485C"/>
    <w:rsid w:val="00E34A4E"/>
    <w:rsid w:val="00E35198"/>
    <w:rsid w:val="00E41A97"/>
    <w:rsid w:val="00E41D06"/>
    <w:rsid w:val="00E41D0D"/>
    <w:rsid w:val="00E41E33"/>
    <w:rsid w:val="00E426BD"/>
    <w:rsid w:val="00E43C83"/>
    <w:rsid w:val="00E45508"/>
    <w:rsid w:val="00E46685"/>
    <w:rsid w:val="00E507BE"/>
    <w:rsid w:val="00E50A06"/>
    <w:rsid w:val="00E51664"/>
    <w:rsid w:val="00E51D63"/>
    <w:rsid w:val="00E5265D"/>
    <w:rsid w:val="00E540BC"/>
    <w:rsid w:val="00E5413A"/>
    <w:rsid w:val="00E545D0"/>
    <w:rsid w:val="00E546D8"/>
    <w:rsid w:val="00E55480"/>
    <w:rsid w:val="00E55AC7"/>
    <w:rsid w:val="00E55C26"/>
    <w:rsid w:val="00E55EA0"/>
    <w:rsid w:val="00E56C8D"/>
    <w:rsid w:val="00E600CD"/>
    <w:rsid w:val="00E61239"/>
    <w:rsid w:val="00E6293D"/>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8C8"/>
    <w:rsid w:val="00E81DE3"/>
    <w:rsid w:val="00E8267D"/>
    <w:rsid w:val="00E82FDB"/>
    <w:rsid w:val="00E83C17"/>
    <w:rsid w:val="00E844ED"/>
    <w:rsid w:val="00E85B4F"/>
    <w:rsid w:val="00E85C49"/>
    <w:rsid w:val="00E8653F"/>
    <w:rsid w:val="00E86C05"/>
    <w:rsid w:val="00E90C8F"/>
    <w:rsid w:val="00E91006"/>
    <w:rsid w:val="00E91851"/>
    <w:rsid w:val="00E92106"/>
    <w:rsid w:val="00E92204"/>
    <w:rsid w:val="00E93276"/>
    <w:rsid w:val="00E93457"/>
    <w:rsid w:val="00E93F35"/>
    <w:rsid w:val="00EA04FB"/>
    <w:rsid w:val="00EA134F"/>
    <w:rsid w:val="00EA1F76"/>
    <w:rsid w:val="00EA4C1F"/>
    <w:rsid w:val="00EA5469"/>
    <w:rsid w:val="00EA5B2B"/>
    <w:rsid w:val="00EA5C72"/>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14F5"/>
    <w:rsid w:val="00EC238F"/>
    <w:rsid w:val="00EC291E"/>
    <w:rsid w:val="00EC2EEA"/>
    <w:rsid w:val="00EC6033"/>
    <w:rsid w:val="00EC6ABB"/>
    <w:rsid w:val="00EC7B44"/>
    <w:rsid w:val="00ED10D9"/>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EF7CEA"/>
    <w:rsid w:val="00F01526"/>
    <w:rsid w:val="00F023A7"/>
    <w:rsid w:val="00F026E6"/>
    <w:rsid w:val="00F02EDC"/>
    <w:rsid w:val="00F039E2"/>
    <w:rsid w:val="00F04A95"/>
    <w:rsid w:val="00F058D3"/>
    <w:rsid w:val="00F10A38"/>
    <w:rsid w:val="00F1176A"/>
    <w:rsid w:val="00F11FF3"/>
    <w:rsid w:val="00F128D3"/>
    <w:rsid w:val="00F12BF1"/>
    <w:rsid w:val="00F12F4D"/>
    <w:rsid w:val="00F12FB0"/>
    <w:rsid w:val="00F13A10"/>
    <w:rsid w:val="00F16039"/>
    <w:rsid w:val="00F20491"/>
    <w:rsid w:val="00F206DE"/>
    <w:rsid w:val="00F20903"/>
    <w:rsid w:val="00F20DCF"/>
    <w:rsid w:val="00F23331"/>
    <w:rsid w:val="00F23533"/>
    <w:rsid w:val="00F23CF2"/>
    <w:rsid w:val="00F2498E"/>
    <w:rsid w:val="00F249C5"/>
    <w:rsid w:val="00F25865"/>
    <w:rsid w:val="00F270F0"/>
    <w:rsid w:val="00F276A8"/>
    <w:rsid w:val="00F27DB1"/>
    <w:rsid w:val="00F30FCB"/>
    <w:rsid w:val="00F3332A"/>
    <w:rsid w:val="00F34068"/>
    <w:rsid w:val="00F3421F"/>
    <w:rsid w:val="00F3498A"/>
    <w:rsid w:val="00F35ED7"/>
    <w:rsid w:val="00F36B72"/>
    <w:rsid w:val="00F37390"/>
    <w:rsid w:val="00F37745"/>
    <w:rsid w:val="00F4001D"/>
    <w:rsid w:val="00F4047A"/>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07"/>
    <w:rsid w:val="00F63239"/>
    <w:rsid w:val="00F63C65"/>
    <w:rsid w:val="00F6499A"/>
    <w:rsid w:val="00F64F0D"/>
    <w:rsid w:val="00F656E5"/>
    <w:rsid w:val="00F66279"/>
    <w:rsid w:val="00F66BD6"/>
    <w:rsid w:val="00F66E93"/>
    <w:rsid w:val="00F67500"/>
    <w:rsid w:val="00F70652"/>
    <w:rsid w:val="00F70B12"/>
    <w:rsid w:val="00F70F10"/>
    <w:rsid w:val="00F716BE"/>
    <w:rsid w:val="00F74A3D"/>
    <w:rsid w:val="00F74A8F"/>
    <w:rsid w:val="00F74FB9"/>
    <w:rsid w:val="00F7655F"/>
    <w:rsid w:val="00F775A3"/>
    <w:rsid w:val="00F77D38"/>
    <w:rsid w:val="00F806D3"/>
    <w:rsid w:val="00F809C6"/>
    <w:rsid w:val="00F81408"/>
    <w:rsid w:val="00F815F4"/>
    <w:rsid w:val="00F828C8"/>
    <w:rsid w:val="00F85448"/>
    <w:rsid w:val="00F86C5F"/>
    <w:rsid w:val="00F86D62"/>
    <w:rsid w:val="00F874BB"/>
    <w:rsid w:val="00F90DA5"/>
    <w:rsid w:val="00F9118F"/>
    <w:rsid w:val="00F914C6"/>
    <w:rsid w:val="00F92B59"/>
    <w:rsid w:val="00F931A2"/>
    <w:rsid w:val="00F95F2A"/>
    <w:rsid w:val="00F96692"/>
    <w:rsid w:val="00F96C62"/>
    <w:rsid w:val="00F97115"/>
    <w:rsid w:val="00F97289"/>
    <w:rsid w:val="00F97B3C"/>
    <w:rsid w:val="00F97DE7"/>
    <w:rsid w:val="00F97EF3"/>
    <w:rsid w:val="00FA00A8"/>
    <w:rsid w:val="00FA016F"/>
    <w:rsid w:val="00FA1CA1"/>
    <w:rsid w:val="00FA1F4B"/>
    <w:rsid w:val="00FA3644"/>
    <w:rsid w:val="00FA4168"/>
    <w:rsid w:val="00FA4571"/>
    <w:rsid w:val="00FA4A6C"/>
    <w:rsid w:val="00FA4CAD"/>
    <w:rsid w:val="00FA4DC7"/>
    <w:rsid w:val="00FA4FF3"/>
    <w:rsid w:val="00FA5D15"/>
    <w:rsid w:val="00FB03AB"/>
    <w:rsid w:val="00FB25DE"/>
    <w:rsid w:val="00FB3596"/>
    <w:rsid w:val="00FB41FD"/>
    <w:rsid w:val="00FB4353"/>
    <w:rsid w:val="00FB4E64"/>
    <w:rsid w:val="00FB6398"/>
    <w:rsid w:val="00FB6F5A"/>
    <w:rsid w:val="00FC16AB"/>
    <w:rsid w:val="00FC37AD"/>
    <w:rsid w:val="00FC3FBD"/>
    <w:rsid w:val="00FC54A4"/>
    <w:rsid w:val="00FC5909"/>
    <w:rsid w:val="00FC5CDF"/>
    <w:rsid w:val="00FC6D67"/>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15F"/>
    <w:rsid w:val="00FE35A8"/>
    <w:rsid w:val="00FE4867"/>
    <w:rsid w:val="00FE599A"/>
    <w:rsid w:val="00FE663C"/>
    <w:rsid w:val="00FE76FD"/>
    <w:rsid w:val="00FF0847"/>
    <w:rsid w:val="00FF0B8A"/>
    <w:rsid w:val="00FF1B91"/>
    <w:rsid w:val="00FF299D"/>
    <w:rsid w:val="00FF32F4"/>
    <w:rsid w:val="00FF35B6"/>
    <w:rsid w:val="00FF47CD"/>
    <w:rsid w:val="00FF5344"/>
    <w:rsid w:val="00FF5532"/>
    <w:rsid w:val="00FF67D7"/>
    <w:rsid w:val="78B613D7"/>
    <w:rsid w:val="78BD6C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8C8"/>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character" w:customStyle="1" w:styleId="Mencinsinresolver2">
    <w:name w:val="Mención sin resolver2"/>
    <w:basedOn w:val="Fuentedeprrafopredeter"/>
    <w:uiPriority w:val="99"/>
    <w:semiHidden/>
    <w:unhideWhenUsed/>
    <w:rsid w:val="00F128D3"/>
    <w:rPr>
      <w:color w:val="605E5C"/>
      <w:shd w:val="clear" w:color="auto" w:fill="E1DFDD"/>
    </w:rPr>
  </w:style>
  <w:style w:type="numbering" w:customStyle="1" w:styleId="Listaactual15">
    <w:name w:val="Lista actual15"/>
    <w:uiPriority w:val="99"/>
    <w:rsid w:val="007410D2"/>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EDAF7-808D-464E-8D22-1C87E3782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8255</Words>
  <Characters>45408</Characters>
  <Application>Microsoft Office Word</Application>
  <DocSecurity>0</DocSecurity>
  <Lines>378</Lines>
  <Paragraphs>107</Paragraphs>
  <ScaleCrop>false</ScaleCrop>
  <Company/>
  <LinksUpToDate>false</LinksUpToDate>
  <CharactersWithSpaces>53556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Arturo Estanislao Macedo Albarrán</cp:lastModifiedBy>
  <cp:revision>16</cp:revision>
  <cp:lastPrinted>2019-06-13T15:30:00Z</cp:lastPrinted>
  <dcterms:created xsi:type="dcterms:W3CDTF">2023-12-04T23:41:00Z</dcterms:created>
  <dcterms:modified xsi:type="dcterms:W3CDTF">2024-01-16T19:14:00Z</dcterms:modified>
</cp:coreProperties>
</file>