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F518" w14:textId="77777777" w:rsidR="00AD4953" w:rsidRPr="00422CB6" w:rsidRDefault="00AD4953" w:rsidP="00AD4953">
      <w:pPr>
        <w:tabs>
          <w:tab w:val="left" w:pos="3465"/>
        </w:tabs>
        <w:spacing w:before="240" w:after="360" w:line="360" w:lineRule="auto"/>
        <w:jc w:val="both"/>
        <w:rPr>
          <w:rFonts w:ascii="Palatino Linotype" w:eastAsiaTheme="minorEastAsia" w:hAnsi="Palatino Linotype" w:cstheme="minorBidi"/>
          <w:color w:val="000000" w:themeColor="text1"/>
          <w:lang w:val="es-ES_tradnl" w:eastAsia="es-ES"/>
        </w:rPr>
      </w:pPr>
      <w:r w:rsidRPr="00422CB6">
        <w:rPr>
          <w:rFonts w:ascii="Palatino Linotype" w:eastAsiaTheme="minorEastAsia" w:hAnsi="Palatino Linotype" w:cstheme="minorBidi"/>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de diez </w:t>
      </w:r>
      <w:r w:rsidRPr="00422CB6">
        <w:rPr>
          <w:rFonts w:ascii="Palatino Linotype" w:eastAsiaTheme="minorEastAsia" w:hAnsi="Palatino Linotype" w:cstheme="minorBidi"/>
          <w:color w:val="000000" w:themeColor="text1"/>
          <w:lang w:val="es-MX" w:eastAsia="es-ES"/>
        </w:rPr>
        <w:t>(10) de mayo de dos mil veintitrés</w:t>
      </w:r>
      <w:r w:rsidRPr="00422CB6">
        <w:rPr>
          <w:rFonts w:ascii="Palatino Linotype" w:eastAsiaTheme="minorEastAsia" w:hAnsi="Palatino Linotype" w:cstheme="minorBidi"/>
          <w:color w:val="000000" w:themeColor="text1"/>
          <w:lang w:val="es-ES_tradnl" w:eastAsia="es-ES"/>
        </w:rPr>
        <w:t xml:space="preserve">. </w:t>
      </w:r>
    </w:p>
    <w:p w14:paraId="11CD7728" w14:textId="020D3F8D" w:rsidR="00AD4953" w:rsidRPr="00422CB6" w:rsidRDefault="00AD4953" w:rsidP="00AD4953">
      <w:pPr>
        <w:spacing w:line="360" w:lineRule="auto"/>
        <w:jc w:val="both"/>
        <w:rPr>
          <w:rFonts w:ascii="Palatino Linotype" w:eastAsiaTheme="minorEastAsia" w:hAnsi="Palatino Linotype" w:cstheme="minorBidi"/>
          <w:color w:val="000000" w:themeColor="text1"/>
          <w:lang w:val="es-ES_tradnl" w:eastAsia="es-ES"/>
        </w:rPr>
      </w:pPr>
      <w:r w:rsidRPr="00422CB6">
        <w:rPr>
          <w:rFonts w:ascii="Palatino Linotype" w:hAnsi="Palatino Linotype"/>
          <w:b/>
          <w:lang w:val="es-ES_tradnl" w:eastAsia="es-ES"/>
        </w:rPr>
        <w:t xml:space="preserve">VISTOS </w:t>
      </w:r>
      <w:r w:rsidRPr="00422CB6">
        <w:rPr>
          <w:rFonts w:ascii="Palatino Linotype" w:hAnsi="Palatino Linotype"/>
          <w:lang w:val="es-ES_tradnl" w:eastAsia="es-ES"/>
        </w:rPr>
        <w:t xml:space="preserve">los expedientes electrónicos formados con motivo de los recursos de revisión </w:t>
      </w:r>
      <w:hyperlink r:id="rId9" w:tgtFrame="_blank" w:history="1">
        <w:r w:rsidRPr="00422CB6">
          <w:rPr>
            <w:rFonts w:ascii="Palatino Linotype" w:hAnsi="Palatino Linotype"/>
            <w:b/>
            <w:bCs/>
            <w:color w:val="000000" w:themeColor="text1"/>
            <w:lang w:eastAsia="es-ES"/>
          </w:rPr>
          <w:t>02468/INFOEM/IP/RR/2022</w:t>
        </w:r>
      </w:hyperlink>
      <w:r w:rsidRPr="00422CB6">
        <w:rPr>
          <w:rFonts w:ascii="Palatino Linotype" w:hAnsi="Palatino Linotype"/>
          <w:color w:val="000000" w:themeColor="text1"/>
          <w:lang w:val="es-ES_tradnl" w:eastAsia="es-ES"/>
        </w:rPr>
        <w:t xml:space="preserve">, </w:t>
      </w:r>
      <w:hyperlink r:id="rId10" w:tgtFrame="_blank" w:history="1">
        <w:r w:rsidRPr="00422CB6">
          <w:rPr>
            <w:rFonts w:ascii="Palatino Linotype" w:hAnsi="Palatino Linotype"/>
            <w:b/>
            <w:bCs/>
            <w:color w:val="000000" w:themeColor="text1"/>
            <w:lang w:eastAsia="es-ES"/>
          </w:rPr>
          <w:t>02469/INFOEM/IP/RR/2022</w:t>
        </w:r>
      </w:hyperlink>
      <w:r w:rsidRPr="00422CB6">
        <w:rPr>
          <w:rFonts w:ascii="Palatino Linotype" w:hAnsi="Palatino Linotype"/>
          <w:color w:val="000000" w:themeColor="text1"/>
          <w:lang w:val="es-ES_tradnl" w:eastAsia="es-ES"/>
        </w:rPr>
        <w:t xml:space="preserve"> y </w:t>
      </w:r>
      <w:hyperlink r:id="rId11" w:tgtFrame="_blank" w:history="1">
        <w:r w:rsidRPr="00422CB6">
          <w:rPr>
            <w:rFonts w:ascii="Palatino Linotype" w:hAnsi="Palatino Linotype"/>
            <w:b/>
            <w:bCs/>
            <w:color w:val="000000" w:themeColor="text1"/>
            <w:lang w:eastAsia="es-ES"/>
          </w:rPr>
          <w:t>02470/INFOEM/IP/RR/2022</w:t>
        </w:r>
      </w:hyperlink>
      <w:r w:rsidRPr="00422CB6">
        <w:rPr>
          <w:rFonts w:ascii="Palatino Linotype" w:hAnsi="Palatino Linotype"/>
          <w:lang w:val="es-ES_tradnl" w:eastAsia="es-ES"/>
        </w:rPr>
        <w:t>; promovidos</w:t>
      </w:r>
      <w:r w:rsidRPr="00422CB6">
        <w:rPr>
          <w:rFonts w:ascii="Palatino Linotype" w:eastAsiaTheme="minorEastAsia" w:hAnsi="Palatino Linotype" w:cstheme="minorBidi"/>
          <w:color w:val="000000" w:themeColor="text1"/>
          <w:lang w:val="es-ES_tradnl" w:eastAsia="es-ES"/>
        </w:rPr>
        <w:t xml:space="preserve"> por </w:t>
      </w:r>
      <w:r w:rsidR="00F74D7B" w:rsidRPr="00422CB6">
        <w:rPr>
          <w:rFonts w:ascii="Palatino Linotype" w:eastAsiaTheme="minorEastAsia" w:hAnsi="Palatino Linotype" w:cstheme="minorBidi"/>
          <w:b/>
          <w:bCs/>
          <w:color w:val="000000" w:themeColor="text1"/>
          <w:lang w:eastAsia="es-ES"/>
        </w:rPr>
        <w:t>XXXXXXX</w:t>
      </w:r>
      <w:r w:rsidRPr="00422CB6">
        <w:rPr>
          <w:rFonts w:ascii="Palatino Linotype" w:eastAsiaTheme="minorEastAsia" w:hAnsi="Palatino Linotype" w:cstheme="minorBidi"/>
          <w:color w:val="000000" w:themeColor="text1"/>
          <w:lang w:val="es-ES_tradnl" w:eastAsia="es-ES"/>
        </w:rPr>
        <w:t xml:space="preserve"> en su calidad de </w:t>
      </w:r>
      <w:r w:rsidRPr="00422CB6">
        <w:rPr>
          <w:rFonts w:ascii="Palatino Linotype" w:eastAsiaTheme="minorEastAsia" w:hAnsi="Palatino Linotype" w:cstheme="minorBidi"/>
          <w:b/>
          <w:color w:val="000000" w:themeColor="text1"/>
          <w:lang w:val="es-ES_tradnl" w:eastAsia="es-ES"/>
        </w:rPr>
        <w:t>RECURRENTE</w:t>
      </w:r>
      <w:r w:rsidRPr="00422CB6">
        <w:rPr>
          <w:rFonts w:ascii="Palatino Linotype" w:eastAsiaTheme="minorEastAsia" w:hAnsi="Palatino Linotype" w:cstheme="minorBidi"/>
          <w:color w:val="000000" w:themeColor="text1"/>
          <w:lang w:val="es-ES_tradnl" w:eastAsia="es-ES"/>
        </w:rPr>
        <w:t xml:space="preserve">, en contra de la respuesta del </w:t>
      </w:r>
      <w:r w:rsidRPr="00422CB6">
        <w:rPr>
          <w:rFonts w:ascii="Palatino Linotype" w:eastAsiaTheme="minorEastAsia" w:hAnsi="Palatino Linotype" w:cstheme="minorBidi"/>
          <w:b/>
          <w:color w:val="000000" w:themeColor="text1"/>
          <w:lang w:val="es-ES_tradnl" w:eastAsia="es-ES"/>
        </w:rPr>
        <w:t>Ayuntamiento de Acambay de Ruíz Castañeda</w:t>
      </w:r>
      <w:r w:rsidRPr="00422CB6">
        <w:rPr>
          <w:rFonts w:ascii="Palatino Linotype" w:eastAsiaTheme="minorEastAsia" w:hAnsi="Palatino Linotype" w:cstheme="minorBidi"/>
          <w:color w:val="000000" w:themeColor="text1"/>
          <w:lang w:val="es-ES_tradnl" w:eastAsia="es-ES"/>
        </w:rPr>
        <w:t xml:space="preserve"> en lo</w:t>
      </w:r>
      <w:r w:rsidRPr="00422CB6">
        <w:rPr>
          <w:rFonts w:ascii="Palatino Linotype" w:eastAsiaTheme="minorEastAsia" w:hAnsi="Palatino Linotype" w:cstheme="minorBidi"/>
          <w:b/>
          <w:color w:val="000000" w:themeColor="text1"/>
          <w:lang w:val="es-ES_tradnl" w:eastAsia="es-ES"/>
        </w:rPr>
        <w:t xml:space="preserve"> </w:t>
      </w:r>
      <w:r w:rsidRPr="00422CB6">
        <w:rPr>
          <w:rFonts w:ascii="Palatino Linotype" w:eastAsiaTheme="minorEastAsia" w:hAnsi="Palatino Linotype" w:cstheme="minorBidi"/>
          <w:color w:val="000000" w:themeColor="text1"/>
          <w:lang w:val="es-ES_tradnl" w:eastAsia="es-ES"/>
        </w:rPr>
        <w:t>sucesivo el</w:t>
      </w:r>
      <w:r w:rsidRPr="00422CB6">
        <w:rPr>
          <w:rFonts w:ascii="Palatino Linotype" w:eastAsiaTheme="minorEastAsia" w:hAnsi="Palatino Linotype" w:cstheme="minorBidi"/>
          <w:b/>
          <w:color w:val="000000" w:themeColor="text1"/>
          <w:lang w:val="es-ES_tradnl" w:eastAsia="es-ES"/>
        </w:rPr>
        <w:t xml:space="preserve"> SUJETO OBLIGADO, </w:t>
      </w:r>
      <w:r w:rsidRPr="00422CB6">
        <w:rPr>
          <w:rFonts w:ascii="Palatino Linotype" w:eastAsiaTheme="minorEastAsia" w:hAnsi="Palatino Linotype" w:cstheme="minorBidi"/>
          <w:color w:val="000000" w:themeColor="text1"/>
          <w:lang w:val="es-ES_tradnl" w:eastAsia="es-ES"/>
        </w:rPr>
        <w:t>se procede a dictar la presente resolución, con base en los siguientes:</w:t>
      </w:r>
    </w:p>
    <w:p w14:paraId="1261006B" w14:textId="77777777" w:rsidR="00AD4953" w:rsidRPr="00422CB6" w:rsidRDefault="00AD4953" w:rsidP="00AD4953">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0" w:name="_Toc461555884"/>
      <w:bookmarkStart w:id="1" w:name="_Toc466371847"/>
      <w:bookmarkStart w:id="2" w:name="_Toc68804757"/>
      <w:bookmarkStart w:id="3" w:name="_Toc108698543"/>
      <w:r w:rsidRPr="00422CB6">
        <w:rPr>
          <w:rFonts w:ascii="Palatino Linotype" w:eastAsiaTheme="majorEastAsia" w:hAnsi="Palatino Linotype" w:cstheme="majorBidi"/>
          <w:b/>
          <w:color w:val="000000" w:themeColor="text1"/>
          <w:lang w:val="es-MX" w:eastAsia="en-US"/>
        </w:rPr>
        <w:t>ANTECEDENTES</w:t>
      </w:r>
      <w:bookmarkEnd w:id="0"/>
      <w:bookmarkEnd w:id="1"/>
      <w:bookmarkEnd w:id="2"/>
      <w:bookmarkEnd w:id="3"/>
    </w:p>
    <w:p w14:paraId="2E59B5E8" w14:textId="77777777" w:rsidR="00AD4953" w:rsidRPr="00422CB6" w:rsidRDefault="00AD4953" w:rsidP="00AD4953">
      <w:pPr>
        <w:spacing w:line="360" w:lineRule="auto"/>
        <w:rPr>
          <w:rFonts w:ascii="Palatino Linotype" w:hAnsi="Palatino Linotype"/>
          <w:lang w:val="es-MX" w:eastAsia="en-US"/>
        </w:rPr>
      </w:pPr>
    </w:p>
    <w:p w14:paraId="42A43F20" w14:textId="77777777" w:rsidR="00AD4953" w:rsidRPr="00422CB6" w:rsidRDefault="00AD4953" w:rsidP="00EA10FD">
      <w:pPr>
        <w:numPr>
          <w:ilvl w:val="0"/>
          <w:numId w:val="3"/>
        </w:numPr>
        <w:tabs>
          <w:tab w:val="left" w:pos="142"/>
        </w:tabs>
        <w:spacing w:before="240" w:after="240" w:line="360" w:lineRule="auto"/>
        <w:ind w:left="0" w:firstLine="0"/>
        <w:contextualSpacing/>
        <w:jc w:val="both"/>
        <w:rPr>
          <w:rFonts w:ascii="Palatino Linotype" w:eastAsia="Calibri" w:hAnsi="Palatino Linotype" w:cs="Arial"/>
          <w:color w:val="000000" w:themeColor="text1"/>
          <w:lang w:eastAsia="es-ES"/>
        </w:rPr>
      </w:pPr>
      <w:r w:rsidRPr="00422CB6">
        <w:rPr>
          <w:rFonts w:ascii="Palatino Linotype" w:eastAsia="Calibri" w:hAnsi="Palatino Linotype" w:cs="Arial"/>
          <w:color w:val="000000" w:themeColor="text1"/>
          <w:lang w:eastAsia="es-ES"/>
        </w:rPr>
        <w:t xml:space="preserve">El doce (12) y diecisiete (17) de enero de dos mil veintidós, </w:t>
      </w:r>
      <w:r w:rsidRPr="00422CB6">
        <w:rPr>
          <w:rFonts w:ascii="Palatino Linotype" w:eastAsiaTheme="minorEastAsia" w:hAnsi="Palatino Linotype" w:cstheme="minorBidi"/>
          <w:color w:val="000000" w:themeColor="text1"/>
          <w:lang w:val="es-ES_tradnl" w:eastAsia="es-ES"/>
        </w:rPr>
        <w:t>el particular presentó</w:t>
      </w:r>
      <w:r w:rsidRPr="00422CB6">
        <w:rPr>
          <w:rFonts w:ascii="Palatino Linotype" w:eastAsiaTheme="minorEastAsia" w:hAnsi="Palatino Linotype" w:cstheme="minorBidi"/>
          <w:bCs/>
          <w:color w:val="000000" w:themeColor="text1"/>
          <w:lang w:val="es-ES_tradnl" w:eastAsia="es-ES"/>
        </w:rPr>
        <w:t xml:space="preserve"> a través del Sistema de Acceso a la Información Mexiquense (</w:t>
      </w:r>
      <w:r w:rsidRPr="00422CB6">
        <w:rPr>
          <w:rFonts w:ascii="Palatino Linotype" w:eastAsiaTheme="minorEastAsia" w:hAnsi="Palatino Linotype" w:cstheme="minorBidi"/>
          <w:b/>
          <w:bCs/>
          <w:color w:val="000000" w:themeColor="text1"/>
          <w:lang w:val="es-ES_tradnl" w:eastAsia="es-ES"/>
        </w:rPr>
        <w:t>SAIMEX</w:t>
      </w:r>
      <w:r w:rsidRPr="00422CB6">
        <w:rPr>
          <w:rFonts w:ascii="Palatino Linotype" w:eastAsiaTheme="minorEastAsia" w:hAnsi="Palatino Linotype" w:cstheme="minorBidi"/>
          <w:bCs/>
          <w:color w:val="000000" w:themeColor="text1"/>
          <w:lang w:val="es-ES_tradnl" w:eastAsia="es-ES"/>
        </w:rPr>
        <w:t>)</w:t>
      </w:r>
      <w:r w:rsidRPr="00422CB6">
        <w:rPr>
          <w:rFonts w:ascii="Palatino Linotype" w:eastAsia="Calibri" w:hAnsi="Palatino Linotype" w:cs="Arial"/>
          <w:b/>
          <w:color w:val="000000" w:themeColor="text1"/>
          <w:lang w:eastAsia="es-ES"/>
        </w:rPr>
        <w:t xml:space="preserve">, </w:t>
      </w:r>
      <w:r w:rsidRPr="00422CB6">
        <w:rPr>
          <w:rFonts w:ascii="Palatino Linotype" w:eastAsia="Calibri" w:hAnsi="Palatino Linotype" w:cs="Arial"/>
          <w:color w:val="000000" w:themeColor="text1"/>
          <w:lang w:eastAsia="es-ES"/>
        </w:rPr>
        <w:t xml:space="preserve">las solicitudes de información pública registradas con el número </w:t>
      </w:r>
      <w:hyperlink r:id="rId12" w:history="1">
        <w:r w:rsidR="00EA10FD" w:rsidRPr="00422CB6">
          <w:rPr>
            <w:rStyle w:val="Hipervnculo"/>
            <w:rFonts w:ascii="Palatino Linotype" w:eastAsia="Calibri" w:hAnsi="Palatino Linotype" w:cs="Arial"/>
            <w:b/>
            <w:bCs/>
            <w:color w:val="000000" w:themeColor="text1"/>
            <w:u w:val="none"/>
            <w:lang w:eastAsia="es-ES"/>
          </w:rPr>
          <w:t>00018/ACAMBAY/IP/2022</w:t>
        </w:r>
      </w:hyperlink>
      <w:r w:rsidR="00EA10FD" w:rsidRPr="00422CB6">
        <w:rPr>
          <w:rFonts w:ascii="Palatino Linotype" w:eastAsia="Calibri" w:hAnsi="Palatino Linotype" w:cs="Arial"/>
          <w:color w:val="000000" w:themeColor="text1"/>
          <w:lang w:eastAsia="es-ES"/>
        </w:rPr>
        <w:t xml:space="preserve">, </w:t>
      </w:r>
      <w:hyperlink r:id="rId13" w:history="1">
        <w:r w:rsidR="00EA10FD" w:rsidRPr="00422CB6">
          <w:rPr>
            <w:rStyle w:val="Hipervnculo"/>
            <w:rFonts w:ascii="Palatino Linotype" w:eastAsia="Calibri" w:hAnsi="Palatino Linotype" w:cs="Arial"/>
            <w:b/>
            <w:bCs/>
            <w:color w:val="000000" w:themeColor="text1"/>
            <w:u w:val="none"/>
            <w:lang w:eastAsia="es-ES"/>
          </w:rPr>
          <w:t>00019/ACAMBAY/IP/202</w:t>
        </w:r>
      </w:hyperlink>
      <w:r w:rsidR="00EA10FD" w:rsidRPr="00422CB6">
        <w:rPr>
          <w:rFonts w:ascii="Palatino Linotype" w:eastAsia="Calibri" w:hAnsi="Palatino Linotype" w:cs="Arial"/>
          <w:color w:val="000000" w:themeColor="text1"/>
          <w:lang w:eastAsia="es-ES"/>
        </w:rPr>
        <w:t xml:space="preserve"> y </w:t>
      </w:r>
      <w:hyperlink r:id="rId14" w:history="1">
        <w:r w:rsidR="00EA10FD" w:rsidRPr="00422CB6">
          <w:rPr>
            <w:rStyle w:val="Hipervnculo"/>
            <w:rFonts w:ascii="Palatino Linotype" w:eastAsia="Calibri" w:hAnsi="Palatino Linotype" w:cs="Arial"/>
            <w:b/>
            <w:bCs/>
            <w:color w:val="000000" w:themeColor="text1"/>
            <w:u w:val="none"/>
            <w:lang w:eastAsia="es-ES"/>
          </w:rPr>
          <w:t>00023/ACAMBAY/IP/2022</w:t>
        </w:r>
      </w:hyperlink>
      <w:r w:rsidRPr="00422CB6">
        <w:rPr>
          <w:rFonts w:ascii="Palatino Linotype" w:eastAsia="Calibri" w:hAnsi="Palatino Linotype" w:cs="Arial"/>
          <w:b/>
          <w:color w:val="000000" w:themeColor="text1"/>
          <w:lang w:eastAsia="es-ES"/>
        </w:rPr>
        <w:t xml:space="preserve">, </w:t>
      </w:r>
      <w:r w:rsidRPr="00422CB6">
        <w:rPr>
          <w:rFonts w:ascii="Palatino Linotype" w:eastAsia="Calibri" w:hAnsi="Palatino Linotype" w:cs="Arial"/>
          <w:color w:val="000000" w:themeColor="text1"/>
          <w:lang w:eastAsia="es-ES"/>
        </w:rPr>
        <w:t>mediante las cuales requirió:</w:t>
      </w:r>
    </w:p>
    <w:p w14:paraId="32169128" w14:textId="77777777" w:rsidR="00AD4953" w:rsidRPr="00422CB6" w:rsidRDefault="00AD4953" w:rsidP="00AD4953">
      <w:pPr>
        <w:tabs>
          <w:tab w:val="left" w:pos="426"/>
        </w:tabs>
        <w:spacing w:before="240" w:after="240" w:line="360" w:lineRule="auto"/>
        <w:contextualSpacing/>
        <w:jc w:val="both"/>
        <w:rPr>
          <w:rFonts w:ascii="Palatino Linotype" w:eastAsia="Calibri" w:hAnsi="Palatino Linotype" w:cs="Arial"/>
          <w:color w:val="000000" w:themeColor="text1"/>
          <w:lang w:eastAsia="es-ES"/>
        </w:rPr>
      </w:pPr>
    </w:p>
    <w:tbl>
      <w:tblPr>
        <w:tblStyle w:val="Tablaconcuadrcula11"/>
        <w:tblW w:w="8784" w:type="dxa"/>
        <w:jc w:val="center"/>
        <w:tblLook w:val="04A0" w:firstRow="1" w:lastRow="0" w:firstColumn="1" w:lastColumn="0" w:noHBand="0" w:noVBand="1"/>
      </w:tblPr>
      <w:tblGrid>
        <w:gridCol w:w="3575"/>
        <w:gridCol w:w="5209"/>
      </w:tblGrid>
      <w:tr w:rsidR="00AD4953" w:rsidRPr="00422CB6" w14:paraId="08E32FA8" w14:textId="77777777" w:rsidTr="0042283E">
        <w:trPr>
          <w:jc w:val="center"/>
        </w:trPr>
        <w:tc>
          <w:tcPr>
            <w:tcW w:w="3575" w:type="dxa"/>
          </w:tcPr>
          <w:p w14:paraId="26CB7FE7" w14:textId="77777777" w:rsidR="00AD4953" w:rsidRPr="00422CB6" w:rsidRDefault="00AD4953" w:rsidP="00AD4953">
            <w:pPr>
              <w:spacing w:line="360" w:lineRule="auto"/>
              <w:jc w:val="center"/>
              <w:rPr>
                <w:rFonts w:ascii="Palatino Linotype" w:eastAsia="Times New Roman" w:hAnsi="Palatino Linotype" w:cs="Arial"/>
                <w:b/>
                <w:sz w:val="24"/>
                <w:szCs w:val="24"/>
              </w:rPr>
            </w:pPr>
            <w:r w:rsidRPr="00422CB6">
              <w:rPr>
                <w:rFonts w:ascii="Palatino Linotype" w:eastAsia="Times New Roman" w:hAnsi="Palatino Linotype" w:cs="Arial"/>
                <w:b/>
                <w:sz w:val="24"/>
                <w:szCs w:val="24"/>
              </w:rPr>
              <w:t>Número de Solicitud</w:t>
            </w:r>
          </w:p>
          <w:p w14:paraId="67F6889F" w14:textId="77777777" w:rsidR="00AD4953" w:rsidRPr="00422CB6" w:rsidRDefault="00AD4953" w:rsidP="00AD4953">
            <w:pPr>
              <w:spacing w:line="360" w:lineRule="auto"/>
              <w:jc w:val="center"/>
              <w:rPr>
                <w:rFonts w:ascii="Palatino Linotype" w:eastAsia="Times New Roman" w:hAnsi="Palatino Linotype" w:cs="Arial"/>
                <w:b/>
                <w:sz w:val="24"/>
                <w:szCs w:val="24"/>
              </w:rPr>
            </w:pPr>
          </w:p>
        </w:tc>
        <w:tc>
          <w:tcPr>
            <w:tcW w:w="5209" w:type="dxa"/>
          </w:tcPr>
          <w:p w14:paraId="77E43571" w14:textId="77777777" w:rsidR="00AD4953" w:rsidRPr="00422CB6" w:rsidRDefault="00AD4953" w:rsidP="00AD4953">
            <w:pPr>
              <w:spacing w:line="360" w:lineRule="auto"/>
              <w:jc w:val="center"/>
              <w:rPr>
                <w:rFonts w:ascii="Palatino Linotype" w:eastAsia="Times New Roman" w:hAnsi="Palatino Linotype" w:cs="Arial"/>
                <w:b/>
                <w:sz w:val="24"/>
                <w:szCs w:val="24"/>
              </w:rPr>
            </w:pPr>
            <w:r w:rsidRPr="00422CB6">
              <w:rPr>
                <w:rFonts w:ascii="Palatino Linotype" w:eastAsia="Times New Roman" w:hAnsi="Palatino Linotype" w:cs="Arial"/>
                <w:b/>
                <w:sz w:val="24"/>
                <w:szCs w:val="24"/>
              </w:rPr>
              <w:t>Información requerida</w:t>
            </w:r>
          </w:p>
        </w:tc>
      </w:tr>
      <w:tr w:rsidR="00AD4953" w:rsidRPr="00422CB6" w14:paraId="25C6DD24" w14:textId="77777777" w:rsidTr="0042283E">
        <w:trPr>
          <w:jc w:val="center"/>
        </w:trPr>
        <w:tc>
          <w:tcPr>
            <w:tcW w:w="3575" w:type="dxa"/>
          </w:tcPr>
          <w:p w14:paraId="0EA80066" w14:textId="77777777" w:rsidR="00AD4953" w:rsidRPr="00422CB6" w:rsidRDefault="00AB535B" w:rsidP="00AD4953">
            <w:pPr>
              <w:spacing w:line="360" w:lineRule="auto"/>
              <w:rPr>
                <w:rFonts w:ascii="Palatino Linotype" w:eastAsia="Times New Roman" w:hAnsi="Palatino Linotype" w:cs="Arial"/>
                <w:b/>
                <w:color w:val="000000" w:themeColor="text1"/>
                <w:sz w:val="24"/>
                <w:szCs w:val="24"/>
              </w:rPr>
            </w:pPr>
            <w:hyperlink r:id="rId15" w:history="1">
              <w:r w:rsidR="00AD4953" w:rsidRPr="00422CB6">
                <w:rPr>
                  <w:rFonts w:ascii="Palatino Linotype" w:eastAsia="Times New Roman" w:hAnsi="Palatino Linotype" w:cs="Arial"/>
                  <w:b/>
                  <w:bCs/>
                  <w:color w:val="000000" w:themeColor="text1"/>
                  <w:sz w:val="24"/>
                  <w:szCs w:val="24"/>
                </w:rPr>
                <w:t>00018/ACAMBAY/IP/2022</w:t>
              </w:r>
            </w:hyperlink>
          </w:p>
        </w:tc>
        <w:tc>
          <w:tcPr>
            <w:tcW w:w="5209" w:type="dxa"/>
          </w:tcPr>
          <w:p w14:paraId="5E23FDA7" w14:textId="77777777" w:rsidR="00AD4953" w:rsidRPr="00422CB6" w:rsidRDefault="00AD4953" w:rsidP="00AD4953">
            <w:pPr>
              <w:spacing w:line="360" w:lineRule="auto"/>
              <w:jc w:val="both"/>
              <w:rPr>
                <w:rFonts w:ascii="Palatino Linotype" w:eastAsia="Times New Roman" w:hAnsi="Palatino Linotype" w:cs="Arial"/>
                <w:i/>
                <w:sz w:val="24"/>
                <w:szCs w:val="24"/>
              </w:rPr>
            </w:pPr>
            <w:r w:rsidRPr="00422CB6">
              <w:rPr>
                <w:rFonts w:ascii="Palatino Linotype" w:eastAsia="Times New Roman" w:hAnsi="Palatino Linotype" w:cs="Arial"/>
                <w:i/>
                <w:sz w:val="24"/>
                <w:szCs w:val="24"/>
              </w:rPr>
              <w:t>“Solicito el estado financiero del municipio de diciembre del 2019 a enero del 2022 del municipio del instituto de la mujer del instituto de la juventud y del sistema dif.” (Sic)</w:t>
            </w:r>
          </w:p>
        </w:tc>
      </w:tr>
      <w:tr w:rsidR="00AD4953" w:rsidRPr="00422CB6" w14:paraId="6EBCD043" w14:textId="77777777" w:rsidTr="0042283E">
        <w:trPr>
          <w:jc w:val="center"/>
        </w:trPr>
        <w:tc>
          <w:tcPr>
            <w:tcW w:w="3575" w:type="dxa"/>
          </w:tcPr>
          <w:p w14:paraId="591E7004" w14:textId="77777777" w:rsidR="00AD4953" w:rsidRPr="00422CB6" w:rsidRDefault="00AB535B" w:rsidP="00AD4953">
            <w:pPr>
              <w:spacing w:line="360" w:lineRule="auto"/>
              <w:rPr>
                <w:rFonts w:ascii="Palatino Linotype" w:eastAsia="Times New Roman" w:hAnsi="Palatino Linotype" w:cs="Arial"/>
                <w:b/>
                <w:color w:val="000000" w:themeColor="text1"/>
                <w:sz w:val="24"/>
                <w:szCs w:val="24"/>
              </w:rPr>
            </w:pPr>
            <w:hyperlink r:id="rId16" w:history="1">
              <w:r w:rsidR="00AD4953" w:rsidRPr="00422CB6">
                <w:rPr>
                  <w:rFonts w:ascii="Palatino Linotype" w:eastAsia="Times New Roman" w:hAnsi="Palatino Linotype" w:cs="Arial"/>
                  <w:b/>
                  <w:bCs/>
                  <w:color w:val="000000" w:themeColor="text1"/>
                  <w:sz w:val="24"/>
                  <w:szCs w:val="24"/>
                </w:rPr>
                <w:t>00019/ACAMBAY/IP/2022</w:t>
              </w:r>
            </w:hyperlink>
          </w:p>
        </w:tc>
        <w:tc>
          <w:tcPr>
            <w:tcW w:w="5209" w:type="dxa"/>
          </w:tcPr>
          <w:p w14:paraId="7FBC1D4B" w14:textId="77777777" w:rsidR="00AD4953" w:rsidRPr="00422CB6" w:rsidRDefault="00AD4953" w:rsidP="00AD4953">
            <w:pPr>
              <w:spacing w:line="360" w:lineRule="auto"/>
              <w:jc w:val="both"/>
              <w:rPr>
                <w:rFonts w:ascii="Palatino Linotype" w:eastAsia="Times New Roman" w:hAnsi="Palatino Linotype" w:cs="Arial"/>
                <w:i/>
                <w:sz w:val="24"/>
                <w:szCs w:val="24"/>
              </w:rPr>
            </w:pPr>
            <w:r w:rsidRPr="00422CB6">
              <w:rPr>
                <w:rFonts w:ascii="Palatino Linotype" w:eastAsia="Times New Roman" w:hAnsi="Palatino Linotype" w:cs="Arial"/>
                <w:i/>
                <w:sz w:val="24"/>
                <w:szCs w:val="24"/>
              </w:rPr>
              <w:t xml:space="preserve">“Solicito me entregue el estado de resultados del municipio diciembre del año 2019 a enero del año 2022.” (Sic) </w:t>
            </w:r>
          </w:p>
        </w:tc>
      </w:tr>
      <w:tr w:rsidR="00AD4953" w:rsidRPr="00422CB6" w14:paraId="7C4CB20F" w14:textId="77777777" w:rsidTr="0042283E">
        <w:trPr>
          <w:jc w:val="center"/>
        </w:trPr>
        <w:tc>
          <w:tcPr>
            <w:tcW w:w="3575" w:type="dxa"/>
          </w:tcPr>
          <w:p w14:paraId="5C8E8AA8" w14:textId="77777777" w:rsidR="00AD4953" w:rsidRPr="00422CB6" w:rsidRDefault="00AB535B" w:rsidP="00AD4953">
            <w:pPr>
              <w:spacing w:line="360" w:lineRule="auto"/>
              <w:rPr>
                <w:rFonts w:ascii="Palatino Linotype" w:eastAsia="Times New Roman" w:hAnsi="Palatino Linotype" w:cs="Arial"/>
                <w:b/>
                <w:bCs/>
                <w:color w:val="000000" w:themeColor="text1"/>
                <w:sz w:val="24"/>
                <w:szCs w:val="24"/>
              </w:rPr>
            </w:pPr>
            <w:hyperlink r:id="rId17" w:history="1">
              <w:r w:rsidR="00AD4953" w:rsidRPr="00422CB6">
                <w:rPr>
                  <w:rFonts w:ascii="Palatino Linotype" w:eastAsia="Times New Roman" w:hAnsi="Palatino Linotype" w:cs="Arial"/>
                  <w:b/>
                  <w:bCs/>
                  <w:color w:val="000000" w:themeColor="text1"/>
                  <w:sz w:val="24"/>
                  <w:szCs w:val="24"/>
                </w:rPr>
                <w:t>00023/ACAMBAY/IP/2022</w:t>
              </w:r>
            </w:hyperlink>
          </w:p>
        </w:tc>
        <w:tc>
          <w:tcPr>
            <w:tcW w:w="5209" w:type="dxa"/>
          </w:tcPr>
          <w:p w14:paraId="636A33A8" w14:textId="77777777" w:rsidR="00AD4953" w:rsidRPr="00422CB6" w:rsidRDefault="00AD4953" w:rsidP="00AD4953">
            <w:pPr>
              <w:spacing w:line="360" w:lineRule="auto"/>
              <w:jc w:val="both"/>
              <w:rPr>
                <w:rFonts w:ascii="Palatino Linotype" w:eastAsia="Times New Roman" w:hAnsi="Palatino Linotype" w:cs="Arial"/>
                <w:i/>
                <w:sz w:val="24"/>
                <w:szCs w:val="24"/>
              </w:rPr>
            </w:pPr>
            <w:r w:rsidRPr="00422CB6">
              <w:rPr>
                <w:rFonts w:ascii="Palatino Linotype" w:eastAsia="Times New Roman" w:hAnsi="Palatino Linotype" w:cs="Arial"/>
                <w:i/>
                <w:sz w:val="24"/>
                <w:szCs w:val="24"/>
              </w:rPr>
              <w:t>“Solicito via saimex de los estados financieros01 de enero a diciembre del 2021 y de enero del 2022 a la fecha del municipio tambien del instituto de la mujer de la juventud y del sistema dif.” (Sic)</w:t>
            </w:r>
          </w:p>
        </w:tc>
      </w:tr>
    </w:tbl>
    <w:p w14:paraId="2557D739" w14:textId="77777777" w:rsidR="00AD4953" w:rsidRPr="00422CB6" w:rsidRDefault="00AD4953" w:rsidP="00AD4953">
      <w:pPr>
        <w:tabs>
          <w:tab w:val="left" w:pos="426"/>
        </w:tabs>
        <w:spacing w:before="240" w:after="240" w:line="360" w:lineRule="auto"/>
        <w:contextualSpacing/>
        <w:jc w:val="both"/>
        <w:rPr>
          <w:rFonts w:ascii="Palatino Linotype" w:eastAsia="Calibri" w:hAnsi="Palatino Linotype" w:cs="Arial"/>
          <w:bCs/>
          <w:color w:val="000000" w:themeColor="text1"/>
          <w:lang w:eastAsia="es-ES"/>
        </w:rPr>
      </w:pPr>
    </w:p>
    <w:p w14:paraId="35E85D3B" w14:textId="77777777" w:rsidR="00AD4953" w:rsidRPr="00422CB6" w:rsidRDefault="00AD4953" w:rsidP="002733D9">
      <w:pPr>
        <w:numPr>
          <w:ilvl w:val="0"/>
          <w:numId w:val="3"/>
        </w:numPr>
        <w:tabs>
          <w:tab w:val="left" w:pos="284"/>
        </w:tabs>
        <w:spacing w:before="240" w:after="240" w:line="360" w:lineRule="auto"/>
        <w:ind w:left="0" w:firstLine="0"/>
        <w:contextualSpacing/>
        <w:jc w:val="both"/>
        <w:rPr>
          <w:rFonts w:ascii="Palatino Linotype" w:eastAsia="MS Mincho" w:hAnsi="Palatino Linotype"/>
          <w:lang w:val="es-ES_tradnl" w:eastAsia="es-ES"/>
        </w:rPr>
      </w:pPr>
      <w:r w:rsidRPr="00422CB6">
        <w:rPr>
          <w:rFonts w:ascii="Palatino Linotype" w:eastAsia="Calibri" w:hAnsi="Palatino Linotype" w:cs="Arial"/>
          <w:lang w:val="es-AR" w:eastAsia="es-ES"/>
        </w:rPr>
        <w:t xml:space="preserve">De las constancias </w:t>
      </w:r>
      <w:r w:rsidRPr="00422CB6">
        <w:rPr>
          <w:rFonts w:ascii="Palatino Linotype" w:hAnsi="Palatino Linotype" w:cs="Arial"/>
          <w:lang w:eastAsia="es-ES"/>
        </w:rPr>
        <w:t xml:space="preserve">que obran en el expediente, se aprecia que el entonces </w:t>
      </w:r>
      <w:r w:rsidRPr="00422CB6">
        <w:rPr>
          <w:rFonts w:ascii="Palatino Linotype" w:hAnsi="Palatino Linotype" w:cs="Arial"/>
          <w:b/>
          <w:lang w:eastAsia="es-ES"/>
        </w:rPr>
        <w:t>SOLICITANTE</w:t>
      </w:r>
      <w:r w:rsidRPr="00422CB6">
        <w:rPr>
          <w:rFonts w:ascii="Palatino Linotype" w:hAnsi="Palatino Linotype" w:cs="Arial"/>
          <w:lang w:eastAsia="es-ES"/>
        </w:rPr>
        <w:t xml:space="preserve"> señaló, en todos los casos, como modalidad de entrega de la información:</w:t>
      </w:r>
      <w:r w:rsidRPr="00422CB6">
        <w:rPr>
          <w:rFonts w:ascii="Palatino Linotype" w:hAnsi="Palatino Linotype" w:cs="Arial"/>
          <w:b/>
          <w:lang w:eastAsia="es-ES"/>
        </w:rPr>
        <w:t xml:space="preserve"> </w:t>
      </w:r>
      <w:r w:rsidRPr="00422CB6">
        <w:rPr>
          <w:rFonts w:ascii="Palatino Linotype" w:eastAsiaTheme="minorEastAsia" w:hAnsi="Palatino Linotype" w:cstheme="minorBidi"/>
          <w:b/>
          <w:lang w:val="es-ES_tradnl" w:eastAsia="es-ES"/>
        </w:rPr>
        <w:t>A través del SAIMEX.</w:t>
      </w:r>
      <w:r w:rsidRPr="00422CB6">
        <w:rPr>
          <w:rFonts w:ascii="Palatino Linotype" w:eastAsia="MS Mincho" w:hAnsi="Palatino Linotype"/>
          <w:lang w:val="es-ES_tradnl" w:eastAsia="es-ES"/>
        </w:rPr>
        <w:t xml:space="preserve"> </w:t>
      </w:r>
    </w:p>
    <w:p w14:paraId="2E4D6AC4" w14:textId="77777777" w:rsidR="00AD4953" w:rsidRPr="00422CB6" w:rsidRDefault="00AD4953" w:rsidP="00AD4953">
      <w:pPr>
        <w:tabs>
          <w:tab w:val="left" w:pos="284"/>
        </w:tabs>
        <w:spacing w:before="240" w:after="240" w:line="360" w:lineRule="auto"/>
        <w:contextualSpacing/>
        <w:jc w:val="both"/>
        <w:rPr>
          <w:rFonts w:ascii="Palatino Linotype" w:eastAsia="MS Mincho" w:hAnsi="Palatino Linotype"/>
          <w:lang w:val="es-ES_tradnl" w:eastAsia="es-ES"/>
        </w:rPr>
      </w:pPr>
    </w:p>
    <w:p w14:paraId="6B059BDF" w14:textId="77777777" w:rsidR="00AD4953" w:rsidRPr="00422CB6" w:rsidRDefault="00AD4953" w:rsidP="002733D9">
      <w:pPr>
        <w:numPr>
          <w:ilvl w:val="0"/>
          <w:numId w:val="3"/>
        </w:numPr>
        <w:tabs>
          <w:tab w:val="left" w:pos="284"/>
        </w:tabs>
        <w:spacing w:before="240" w:after="240" w:line="360" w:lineRule="auto"/>
        <w:ind w:left="0" w:firstLine="0"/>
        <w:contextualSpacing/>
        <w:jc w:val="both"/>
        <w:rPr>
          <w:rFonts w:ascii="Palatino Linotype" w:eastAsia="MS Mincho" w:hAnsi="Palatino Linotype"/>
          <w:lang w:val="es-ES_tradnl" w:eastAsia="es-ES"/>
        </w:rPr>
      </w:pPr>
      <w:r w:rsidRPr="00422CB6">
        <w:rPr>
          <w:rFonts w:ascii="Palatino Linotype" w:eastAsia="MS Mincho" w:hAnsi="Palatino Linotype"/>
          <w:lang w:val="es-ES_tradnl" w:eastAsia="es-ES"/>
        </w:rPr>
        <w:t xml:space="preserve">En fecha diecisiete (17), dieciocho (18) y veintiuno (21) de febrero de dos mil veintidós, el </w:t>
      </w:r>
      <w:r w:rsidRPr="00422CB6">
        <w:rPr>
          <w:rFonts w:ascii="Palatino Linotype" w:eastAsia="MS Mincho" w:hAnsi="Palatino Linotype"/>
          <w:b/>
          <w:lang w:val="es-ES_tradnl" w:eastAsia="es-ES"/>
        </w:rPr>
        <w:t xml:space="preserve">SUJETO OBLIGADO </w:t>
      </w:r>
      <w:r w:rsidRPr="00422CB6">
        <w:rPr>
          <w:rFonts w:ascii="Palatino Linotype" w:eastAsia="MS Mincho" w:hAnsi="Palatino Linotype"/>
          <w:lang w:val="es-ES_tradnl" w:eastAsia="es-ES"/>
        </w:rPr>
        <w:t xml:space="preserve">dio respuesta a las solicitudes de información, en los siguientes términos: </w:t>
      </w:r>
    </w:p>
    <w:p w14:paraId="51399C77" w14:textId="77777777" w:rsidR="00AD4953" w:rsidRPr="00422CB6" w:rsidRDefault="00AD4953" w:rsidP="00AD4953">
      <w:pPr>
        <w:spacing w:line="360" w:lineRule="auto"/>
        <w:ind w:left="708"/>
        <w:rPr>
          <w:rFonts w:ascii="Palatino Linotype" w:eastAsia="MS Mincho" w:hAnsi="Palatino Linotype"/>
          <w:color w:val="000000" w:themeColor="text1"/>
          <w:lang w:val="es-ES_tradnl" w:eastAsia="es-ES"/>
        </w:rPr>
      </w:pPr>
    </w:p>
    <w:p w14:paraId="2A347525" w14:textId="77777777" w:rsidR="00AD4953" w:rsidRPr="00422CB6" w:rsidRDefault="00AD4953" w:rsidP="00AD4953">
      <w:pPr>
        <w:tabs>
          <w:tab w:val="left" w:pos="426"/>
        </w:tabs>
        <w:spacing w:before="240" w:after="240" w:line="360" w:lineRule="auto"/>
        <w:contextualSpacing/>
        <w:jc w:val="both"/>
        <w:rPr>
          <w:rFonts w:ascii="Palatino Linotype" w:hAnsi="Palatino Linotype"/>
          <w:lang w:eastAsia="es-ES"/>
        </w:rPr>
      </w:pPr>
      <w:r w:rsidRPr="00422CB6">
        <w:rPr>
          <w:rFonts w:ascii="Palatino Linotype" w:eastAsia="MS Mincho" w:hAnsi="Palatino Linotype"/>
          <w:b/>
          <w:color w:val="000000" w:themeColor="text1"/>
          <w:lang w:val="es-ES_tradnl" w:eastAsia="es-ES"/>
        </w:rPr>
        <w:t>Solicitud</w:t>
      </w:r>
      <w:r w:rsidRPr="00422CB6">
        <w:rPr>
          <w:rFonts w:ascii="Palatino Linotype" w:hAnsi="Palatino Linotype"/>
          <w:color w:val="000000" w:themeColor="text1"/>
          <w:lang w:eastAsia="es-ES"/>
        </w:rPr>
        <w:t xml:space="preserve"> </w:t>
      </w:r>
      <w:hyperlink r:id="rId18" w:history="1">
        <w:r w:rsidRPr="00422CB6">
          <w:rPr>
            <w:rFonts w:ascii="Palatino Linotype" w:hAnsi="Palatino Linotype"/>
            <w:b/>
            <w:bCs/>
            <w:color w:val="000000" w:themeColor="text1"/>
            <w:lang w:eastAsia="es-ES"/>
          </w:rPr>
          <w:t>00018/ACAMBAY/IP/2022</w:t>
        </w:r>
      </w:hyperlink>
      <w:r w:rsidRPr="00422CB6">
        <w:rPr>
          <w:rFonts w:ascii="Palatino Linotype" w:eastAsia="MS Mincho" w:hAnsi="Palatino Linotype"/>
          <w:b/>
          <w:color w:val="000000" w:themeColor="text1"/>
          <w:lang w:val="es-ES_tradnl" w:eastAsia="es-ES"/>
        </w:rPr>
        <w:t>:</w:t>
      </w:r>
    </w:p>
    <w:p w14:paraId="397EE635" w14:textId="77777777" w:rsidR="00AD4953" w:rsidRPr="00422CB6" w:rsidRDefault="00AD4953" w:rsidP="00AD4953">
      <w:pPr>
        <w:tabs>
          <w:tab w:val="left" w:pos="426"/>
        </w:tabs>
        <w:spacing w:before="240" w:after="240" w:line="360" w:lineRule="auto"/>
        <w:ind w:left="708" w:right="324"/>
        <w:contextualSpacing/>
        <w:jc w:val="both"/>
        <w:rPr>
          <w:rFonts w:ascii="Palatino Linotype" w:eastAsia="MS Mincho" w:hAnsi="Palatino Linotype"/>
          <w:b/>
          <w:color w:val="000000" w:themeColor="text1"/>
          <w:lang w:val="es-ES_tradnl" w:eastAsia="es-ES"/>
        </w:rPr>
      </w:pPr>
    </w:p>
    <w:p w14:paraId="545249F5" w14:textId="77777777" w:rsidR="00AD4953" w:rsidRPr="00422CB6" w:rsidRDefault="00AD4953" w:rsidP="00AD4953">
      <w:pPr>
        <w:tabs>
          <w:tab w:val="left" w:pos="426"/>
        </w:tabs>
        <w:spacing w:before="240" w:after="240" w:line="360" w:lineRule="auto"/>
        <w:ind w:left="708" w:right="324"/>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lastRenderedPageBreak/>
        <w:t>“Acambay de Ruíz Castañeda, México a 18 de Febrero de 2022</w:t>
      </w:r>
    </w:p>
    <w:p w14:paraId="73EC1983" w14:textId="77777777" w:rsidR="00AD4953" w:rsidRPr="00422CB6" w:rsidRDefault="00AD4953" w:rsidP="00AD4953">
      <w:pPr>
        <w:tabs>
          <w:tab w:val="left" w:pos="426"/>
        </w:tabs>
        <w:spacing w:before="240" w:after="240" w:line="360" w:lineRule="auto"/>
        <w:ind w:left="708" w:right="324"/>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Nombre del solicitante: C. Solicitante</w:t>
      </w:r>
    </w:p>
    <w:p w14:paraId="439BAACE" w14:textId="77777777" w:rsidR="00AD4953" w:rsidRPr="00422CB6" w:rsidRDefault="00AD4953" w:rsidP="00AD4953">
      <w:pPr>
        <w:tabs>
          <w:tab w:val="left" w:pos="426"/>
        </w:tabs>
        <w:spacing w:before="240" w:after="240" w:line="360" w:lineRule="auto"/>
        <w:ind w:left="708" w:right="324"/>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Folio de la solicitud: 00018/ACAMBAY/IP/2022</w:t>
      </w:r>
    </w:p>
    <w:p w14:paraId="45F4702F" w14:textId="77777777" w:rsidR="00AD4953" w:rsidRPr="00422CB6" w:rsidRDefault="00AD4953" w:rsidP="00AD4953">
      <w:pPr>
        <w:tabs>
          <w:tab w:val="left" w:pos="426"/>
        </w:tabs>
        <w:spacing w:before="240" w:after="240" w:line="360" w:lineRule="auto"/>
        <w:ind w:left="708" w:right="324"/>
        <w:contextualSpacing/>
        <w:jc w:val="right"/>
        <w:rPr>
          <w:rFonts w:ascii="Palatino Linotype" w:eastAsia="MS Mincho" w:hAnsi="Palatino Linotype"/>
          <w:i/>
          <w:color w:val="000000" w:themeColor="text1"/>
          <w:lang w:val="es-ES_tradnl" w:eastAsia="es-ES"/>
        </w:rPr>
      </w:pPr>
    </w:p>
    <w:p w14:paraId="4D80A2A0" w14:textId="77777777" w:rsidR="00AD4953" w:rsidRPr="00422CB6" w:rsidRDefault="00AD4953" w:rsidP="00AD4953">
      <w:pPr>
        <w:tabs>
          <w:tab w:val="left" w:pos="426"/>
        </w:tabs>
        <w:spacing w:before="240" w:after="240" w:line="360" w:lineRule="auto"/>
        <w:ind w:left="708" w:right="324"/>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En atención a su solicitud de información No. 00018/ACAMBAY/IP/2022, recibida por esta dependencia vía Sistema Electrónico Denominado Sistema de Acceso a la Información Mexiquense (SAIMEX) de fecha 28 de enero de 2022,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el Sujeto Habilitado de la Tesorería Municipal y Tesorería del DIF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5AEBAF03" w14:textId="77777777" w:rsidR="00AD4953" w:rsidRPr="00422CB6" w:rsidRDefault="00AD4953" w:rsidP="00AD4953">
      <w:pPr>
        <w:tabs>
          <w:tab w:val="left" w:pos="426"/>
        </w:tabs>
        <w:spacing w:before="240" w:after="240" w:line="360" w:lineRule="auto"/>
        <w:ind w:left="708" w:right="324"/>
        <w:contextualSpacing/>
        <w:jc w:val="both"/>
        <w:rPr>
          <w:rFonts w:ascii="Palatino Linotype" w:eastAsia="MS Mincho" w:hAnsi="Palatino Linotype"/>
          <w:i/>
          <w:color w:val="000000" w:themeColor="text1"/>
          <w:lang w:val="es-ES_tradnl" w:eastAsia="es-ES"/>
        </w:rPr>
      </w:pPr>
    </w:p>
    <w:p w14:paraId="1EA5EC98" w14:textId="77777777" w:rsidR="00AD4953" w:rsidRPr="00422CB6" w:rsidRDefault="00AD4953" w:rsidP="00AD4953">
      <w:pPr>
        <w:tabs>
          <w:tab w:val="left" w:pos="426"/>
        </w:tabs>
        <w:spacing w:before="240" w:after="240" w:line="360" w:lineRule="auto"/>
        <w:ind w:left="708" w:right="324"/>
        <w:contextualSpacing/>
        <w:rPr>
          <w:rFonts w:ascii="Palatino Linotype" w:eastAsia="MS Mincho" w:hAnsi="Palatino Linotype"/>
          <w:color w:val="000000" w:themeColor="text1"/>
          <w:lang w:val="es-ES_tradnl" w:eastAsia="es-ES"/>
        </w:rPr>
      </w:pPr>
      <w:r w:rsidRPr="00422CB6">
        <w:rPr>
          <w:rFonts w:ascii="Palatino Linotype" w:eastAsia="MS Mincho" w:hAnsi="Palatino Linotype"/>
          <w:i/>
          <w:color w:val="000000" w:themeColor="text1"/>
          <w:lang w:val="es-ES_tradnl" w:eastAsia="es-ES"/>
        </w:rPr>
        <w:t>ATENTAMENTE</w:t>
      </w:r>
      <w:r w:rsidRPr="00422CB6">
        <w:rPr>
          <w:rFonts w:ascii="Palatino Linotype" w:eastAsia="MS Mincho" w:hAnsi="Palatino Linotype"/>
          <w:color w:val="000000" w:themeColor="text1"/>
          <w:lang w:val="es-ES_tradnl" w:eastAsia="es-ES"/>
        </w:rPr>
        <w:t>” (Sic)</w:t>
      </w:r>
      <w:r w:rsidRPr="00422CB6">
        <w:rPr>
          <w:rFonts w:ascii="Palatino Linotype" w:eastAsia="MS Mincho" w:hAnsi="Palatino Linotype"/>
          <w:b/>
          <w:color w:val="000000" w:themeColor="text1"/>
          <w:lang w:val="es-ES_tradnl" w:eastAsia="es-ES"/>
        </w:rPr>
        <w:t xml:space="preserve"> </w:t>
      </w:r>
    </w:p>
    <w:p w14:paraId="5E724946" w14:textId="77777777" w:rsidR="00AD4953" w:rsidRPr="00422CB6" w:rsidRDefault="00AD4953" w:rsidP="00AD4953">
      <w:pPr>
        <w:tabs>
          <w:tab w:val="left" w:pos="426"/>
        </w:tabs>
        <w:spacing w:before="240" w:after="240" w:line="360" w:lineRule="auto"/>
        <w:ind w:left="708"/>
        <w:contextualSpacing/>
        <w:rPr>
          <w:rFonts w:ascii="Palatino Linotype" w:eastAsia="MS Mincho" w:hAnsi="Palatino Linotype"/>
          <w:i/>
          <w:color w:val="000000" w:themeColor="text1"/>
          <w:lang w:val="es-ES_tradnl" w:eastAsia="es-ES"/>
        </w:rPr>
      </w:pPr>
    </w:p>
    <w:p w14:paraId="6171FC43" w14:textId="77777777" w:rsidR="00AD4953" w:rsidRPr="00422CB6" w:rsidRDefault="00AD4953" w:rsidP="002733D9">
      <w:pPr>
        <w:numPr>
          <w:ilvl w:val="0"/>
          <w:numId w:val="5"/>
        </w:numPr>
        <w:tabs>
          <w:tab w:val="left" w:pos="426"/>
        </w:tabs>
        <w:spacing w:before="240" w:after="240" w:line="360" w:lineRule="auto"/>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val="es-ES_tradnl" w:eastAsia="es-ES"/>
        </w:rPr>
        <w:t xml:space="preserve">A dichas respuesta se anexó el siguiente documento: </w:t>
      </w:r>
    </w:p>
    <w:p w14:paraId="6CE77D8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07C70F5E"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lastRenderedPageBreak/>
        <w:t>-</w:t>
      </w:r>
      <w:hyperlink r:id="rId19" w:tgtFrame="_blank" w:history="1">
        <w:r w:rsidRPr="00422CB6">
          <w:rPr>
            <w:rFonts w:ascii="Palatino Linotype" w:eastAsia="MS Mincho" w:hAnsi="Palatino Linotype"/>
            <w:b/>
            <w:bCs/>
            <w:color w:val="000000" w:themeColor="text1"/>
            <w:lang w:eastAsia="es-ES"/>
          </w:rPr>
          <w:t>1 EDO SIT FIN 082021.pdf</w:t>
        </w:r>
      </w:hyperlink>
      <w:r w:rsidRPr="00422CB6">
        <w:rPr>
          <w:rFonts w:ascii="Palatino Linotype" w:eastAsia="MS Mincho" w:hAnsi="Palatino Linotype"/>
          <w:color w:val="000000" w:themeColor="text1"/>
          <w:lang w:val="es-ES_tradnl" w:eastAsia="es-ES"/>
        </w:rPr>
        <w:t>: Documento electrónico que en seis (06) hojas contiene el Estado de Situación Financiera al treinta y uno (31) de agosto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 xml:space="preserve">” </w:t>
      </w:r>
    </w:p>
    <w:p w14:paraId="7AA53787"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2F50209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2FFF2616"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hyperlink r:id="rId20" w:tgtFrame="_blank" w:history="1">
        <w:r w:rsidRPr="00422CB6">
          <w:rPr>
            <w:rFonts w:ascii="Palatino Linotype" w:eastAsia="MS Mincho" w:hAnsi="Palatino Linotype"/>
            <w:b/>
            <w:bCs/>
            <w:color w:val="000000" w:themeColor="text1"/>
            <w:lang w:eastAsia="es-ES"/>
          </w:rPr>
          <w:t>1 EDO SIT FIN 092021.pdf</w:t>
        </w:r>
      </w:hyperlink>
      <w:hyperlink r:id="rId21"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(30) de septiembre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 xml:space="preserve">” </w:t>
      </w:r>
    </w:p>
    <w:p w14:paraId="6A64DCAD"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3A72CC03"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hyperlink r:id="rId22" w:tgtFrame="_blank" w:history="1">
        <w:r w:rsidRPr="00422CB6">
          <w:rPr>
            <w:rFonts w:ascii="Palatino Linotype" w:eastAsia="MS Mincho" w:hAnsi="Palatino Linotype"/>
            <w:b/>
            <w:bCs/>
            <w:color w:val="000000" w:themeColor="text1"/>
            <w:lang w:eastAsia="es-ES"/>
          </w:rPr>
          <w:t>1 EDO SIT FIN 012021.pdf</w:t>
        </w:r>
      </w:hyperlink>
      <w:hyperlink r:id="rId23" w:tgtFrame="_blank" w:history="1"/>
      <w:hyperlink r:id="rId24"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y uno (31) de enero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 xml:space="preserve">” </w:t>
      </w:r>
    </w:p>
    <w:p w14:paraId="61096FE5"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4216981B"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r w:rsidRPr="00422CB6">
        <w:rPr>
          <w:rFonts w:ascii="Palatino Linotype" w:eastAsia="MS Mincho" w:hAnsi="Palatino Linotype"/>
          <w:b/>
          <w:color w:val="000000" w:themeColor="text1"/>
          <w:lang w:val="es-ES_tradnl" w:eastAsia="es-ES"/>
        </w:rPr>
        <w:t>1 EDO SIT FIN 052021.pdf</w:t>
      </w:r>
      <w:hyperlink r:id="rId25" w:tgtFrame="_blank" w:history="1"/>
      <w:hyperlink r:id="rId26"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y uno (31) de mayo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 xml:space="preserve">” </w:t>
      </w:r>
    </w:p>
    <w:p w14:paraId="77D61D92"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6C395B1A"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hyperlink r:id="rId27" w:tgtFrame="_blank" w:history="1">
        <w:r w:rsidRPr="00422CB6">
          <w:rPr>
            <w:rFonts w:ascii="Palatino Linotype" w:eastAsia="MS Mincho" w:hAnsi="Palatino Linotype"/>
            <w:b/>
            <w:bCs/>
            <w:color w:val="000000" w:themeColor="text1"/>
            <w:lang w:eastAsia="es-ES"/>
          </w:rPr>
          <w:t>012020 Estado de Situacion Financiera.pdf</w:t>
        </w:r>
      </w:hyperlink>
      <w:hyperlink r:id="rId28"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Situación Financiera al treinta y uno (31) </w:t>
      </w:r>
      <w:r w:rsidRPr="00422CB6">
        <w:rPr>
          <w:rFonts w:ascii="Palatino Linotype" w:eastAsia="MS Mincho" w:hAnsi="Palatino Linotype"/>
          <w:color w:val="000000" w:themeColor="text1"/>
          <w:lang w:val="es-ES_tradnl" w:eastAsia="es-ES"/>
        </w:rPr>
        <w:lastRenderedPageBreak/>
        <w:t>de enero de dos mil veinte con los rubros de “</w:t>
      </w:r>
      <w:r w:rsidRPr="00422CB6">
        <w:rPr>
          <w:rFonts w:ascii="Palatino Linotype" w:eastAsia="MS Mincho" w:hAnsi="Palatino Linotype"/>
          <w:i/>
          <w:color w:val="000000" w:themeColor="text1"/>
          <w:lang w:val="es-ES_tradnl" w:eastAsia="es-ES"/>
        </w:rPr>
        <w:t>Cuenta, Nombre de la Cuenta,, Mes Anterior, Mes Actual, Variación</w:t>
      </w:r>
      <w:r w:rsidRPr="00422CB6">
        <w:rPr>
          <w:rFonts w:ascii="Palatino Linotype" w:eastAsia="MS Mincho" w:hAnsi="Palatino Linotype"/>
          <w:color w:val="000000" w:themeColor="text1"/>
          <w:lang w:val="es-ES_tradnl" w:eastAsia="es-ES"/>
        </w:rPr>
        <w:t xml:space="preserve">” </w:t>
      </w:r>
    </w:p>
    <w:p w14:paraId="6F68F86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290E0F96"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hyperlink r:id="rId29" w:tgtFrame="_blank" w:history="1">
        <w:r w:rsidRPr="00422CB6">
          <w:rPr>
            <w:rFonts w:ascii="Palatino Linotype" w:eastAsia="MS Mincho" w:hAnsi="Palatino Linotype"/>
            <w:b/>
            <w:bCs/>
            <w:color w:val="000000" w:themeColor="text1"/>
            <w:lang w:eastAsia="es-ES"/>
          </w:rPr>
          <w:t>1 EDO SIT FIN 032021.pd</w:t>
        </w:r>
        <w:r w:rsidRPr="00422CB6">
          <w:rPr>
            <w:rFonts w:ascii="Palatino Linotype" w:eastAsia="MS Mincho" w:hAnsi="Palatino Linotype"/>
            <w:b/>
            <w:bCs/>
            <w:color w:val="0000FF" w:themeColor="hyperlink"/>
            <w:u w:val="single"/>
            <w:lang w:eastAsia="es-ES"/>
          </w:rPr>
          <w:t>f</w:t>
        </w:r>
      </w:hyperlink>
      <w:hyperlink r:id="rId30" w:tgtFrame="_blank" w:history="1"/>
      <w:hyperlink r:id="rId31"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y uno (31) de marzo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 xml:space="preserve">” </w:t>
      </w:r>
    </w:p>
    <w:p w14:paraId="1B78BFB1"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025EA6BF"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t>-</w:t>
      </w:r>
      <w:hyperlink r:id="rId32" w:tgtFrame="_blank" w:history="1">
        <w:r w:rsidRPr="00422CB6">
          <w:rPr>
            <w:rFonts w:ascii="Palatino Linotype" w:eastAsia="MS Mincho" w:hAnsi="Palatino Linotype"/>
            <w:b/>
            <w:bCs/>
            <w:color w:val="000000" w:themeColor="text1"/>
            <w:lang w:eastAsia="es-ES"/>
          </w:rPr>
          <w:t>01_EDO_SIT_FIN_102021.pdf</w:t>
        </w:r>
      </w:hyperlink>
      <w:hyperlink r:id="rId33" w:tgtFrame="_blank" w:history="1"/>
      <w:hyperlink r:id="rId34"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y uno (31) de octubre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w:t>
      </w:r>
    </w:p>
    <w:p w14:paraId="042F9EC5"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31EA9395"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t>-</w:t>
      </w:r>
      <w:hyperlink r:id="rId35" w:tgtFrame="_blank" w:history="1">
        <w:r w:rsidRPr="00422CB6">
          <w:rPr>
            <w:rFonts w:ascii="Palatino Linotype" w:eastAsia="MS Mincho" w:hAnsi="Palatino Linotype"/>
            <w:b/>
            <w:bCs/>
            <w:color w:val="000000" w:themeColor="text1"/>
            <w:lang w:eastAsia="es-ES"/>
          </w:rPr>
          <w:t>1 EDO SIT FIN 072021.pdf</w:t>
        </w:r>
      </w:hyperlink>
      <w:hyperlink r:id="rId36" w:tgtFrame="_blank" w:history="1"/>
      <w:hyperlink r:id="rId37"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y uno (31) de julio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w:t>
      </w:r>
    </w:p>
    <w:p w14:paraId="0F2C857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eastAsia="es-ES"/>
        </w:rPr>
      </w:pPr>
    </w:p>
    <w:p w14:paraId="3A085E90"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t>-</w:t>
      </w:r>
      <w:hyperlink r:id="rId38" w:tgtFrame="_blank" w:history="1">
        <w:r w:rsidRPr="00422CB6">
          <w:rPr>
            <w:rFonts w:ascii="Palatino Linotype" w:eastAsia="MS Mincho" w:hAnsi="Palatino Linotype"/>
            <w:b/>
            <w:bCs/>
            <w:color w:val="000000" w:themeColor="text1"/>
            <w:lang w:eastAsia="es-ES"/>
          </w:rPr>
          <w:t>1 EDO SIT FIN 062021.pdf</w:t>
        </w:r>
      </w:hyperlink>
      <w:hyperlink r:id="rId39" w:tgtFrame="_blank" w:history="1"/>
      <w:hyperlink r:id="rId40" w:tgtFrame="_blank" w:history="1"/>
      <w:hyperlink r:id="rId41"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(30) de junio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w:t>
      </w:r>
    </w:p>
    <w:p w14:paraId="6E208AF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71804DB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lastRenderedPageBreak/>
        <w:t>-</w:t>
      </w:r>
      <w:hyperlink r:id="rId42" w:tgtFrame="_blank" w:history="1">
        <w:r w:rsidRPr="00422CB6">
          <w:rPr>
            <w:rFonts w:ascii="Palatino Linotype" w:eastAsia="MS Mincho" w:hAnsi="Palatino Linotype"/>
            <w:b/>
            <w:bCs/>
            <w:color w:val="000000" w:themeColor="text1"/>
            <w:lang w:eastAsia="es-ES"/>
          </w:rPr>
          <w:t>01_EDO_SIT_FIN_122021.pdf</w:t>
        </w:r>
      </w:hyperlink>
      <w:hyperlink r:id="rId43" w:tgtFrame="_blank" w:history="1"/>
      <w:hyperlink r:id="rId44" w:tgtFrame="_blank" w:history="1"/>
      <w:hyperlink r:id="rId45" w:tgtFrame="_blank" w:history="1"/>
      <w:r w:rsidRPr="00422CB6">
        <w:rPr>
          <w:rFonts w:ascii="Palatino Linotype" w:eastAsia="MS Mincho" w:hAnsi="Palatino Linotype"/>
          <w:color w:val="000000" w:themeColor="text1"/>
          <w:lang w:val="es-ES_tradnl" w:eastAsia="es-ES"/>
        </w:rPr>
        <w:t>: Documento electrónico que en doce (12) hojas contiene el Estado de Situación Financiera al treinta y uno (31) de diciembre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w:t>
      </w:r>
    </w:p>
    <w:p w14:paraId="62326EF9"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t>-</w:t>
      </w:r>
      <w:hyperlink r:id="rId46" w:tgtFrame="_blank" w:history="1">
        <w:r w:rsidRPr="00422CB6">
          <w:rPr>
            <w:rFonts w:ascii="Palatino Linotype" w:eastAsia="MS Mincho" w:hAnsi="Palatino Linotype"/>
            <w:b/>
            <w:bCs/>
            <w:color w:val="000000" w:themeColor="text1"/>
            <w:lang w:eastAsia="es-ES"/>
          </w:rPr>
          <w:t>1 EDO SIT FIN 042021.pdf</w:t>
        </w:r>
      </w:hyperlink>
      <w:hyperlink r:id="rId47" w:tgtFrame="_blank" w:history="1"/>
      <w:hyperlink r:id="rId48" w:tgtFrame="_blank" w:history="1"/>
      <w:hyperlink r:id="rId49"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(30) de abril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w:t>
      </w:r>
    </w:p>
    <w:p w14:paraId="43D82C49"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5727C097"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t>-</w:t>
      </w:r>
      <w:hyperlink r:id="rId50" w:tgtFrame="_blank" w:history="1">
        <w:r w:rsidRPr="00422CB6">
          <w:rPr>
            <w:rFonts w:ascii="Palatino Linotype" w:eastAsia="MS Mincho" w:hAnsi="Palatino Linotype"/>
            <w:b/>
            <w:bCs/>
            <w:color w:val="000000" w:themeColor="text1"/>
            <w:lang w:eastAsia="es-ES"/>
          </w:rPr>
          <w:t>01_EDO_SIT_FIN_112021.pdf</w:t>
        </w:r>
      </w:hyperlink>
      <w:hyperlink r:id="rId51" w:tgtFrame="_blank" w:history="1"/>
      <w:hyperlink r:id="rId52" w:tgtFrame="_blank" w:history="1"/>
      <w:hyperlink r:id="rId53" w:tgtFrame="_blank" w:history="1"/>
      <w:hyperlink r:id="rId54" w:tgtFrame="_blank" w:history="1"/>
      <w:r w:rsidRPr="00422CB6">
        <w:rPr>
          <w:rFonts w:ascii="Palatino Linotype" w:eastAsia="MS Mincho" w:hAnsi="Palatino Linotype"/>
          <w:color w:val="000000" w:themeColor="text1"/>
          <w:lang w:val="es-ES_tradnl" w:eastAsia="es-ES"/>
        </w:rPr>
        <w:t>: Documento electrónico que en seis (06) hojas contiene el Estado de Situación Financiera al treinta (30) de noviembre de dos mil veintiuno con los rubros de “</w:t>
      </w:r>
      <w:r w:rsidRPr="00422CB6">
        <w:rPr>
          <w:rFonts w:ascii="Palatino Linotype" w:eastAsia="MS Mincho" w:hAnsi="Palatino Linotype"/>
          <w:i/>
          <w:color w:val="000000" w:themeColor="text1"/>
          <w:lang w:val="es-ES_tradnl" w:eastAsia="es-ES"/>
        </w:rPr>
        <w:t>Activo, Mes Actual, Mes Anterior, Mes Actual, Mes Anterior</w:t>
      </w:r>
      <w:r w:rsidRPr="00422CB6">
        <w:rPr>
          <w:rFonts w:ascii="Palatino Linotype" w:eastAsia="MS Mincho" w:hAnsi="Palatino Linotype"/>
          <w:color w:val="000000" w:themeColor="text1"/>
          <w:lang w:val="es-ES_tradnl" w:eastAsia="es-ES"/>
        </w:rPr>
        <w:t>”</w:t>
      </w:r>
    </w:p>
    <w:p w14:paraId="2B14330E"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40F75D87" w14:textId="13986BD0"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t>-</w:t>
      </w:r>
      <w:hyperlink r:id="rId55" w:tgtFrame="_blank" w:history="1">
        <w:r w:rsidR="00D72573" w:rsidRPr="00422CB6">
          <w:rPr>
            <w:rFonts w:ascii="Palatino Linotype" w:eastAsia="MS Mincho" w:hAnsi="Palatino Linotype"/>
            <w:b/>
            <w:bCs/>
            <w:color w:val="000000" w:themeColor="text1"/>
            <w:lang w:eastAsia="es-ES"/>
          </w:rPr>
          <w:t>Contestació</w:t>
        </w:r>
        <w:r w:rsidRPr="00422CB6">
          <w:rPr>
            <w:rFonts w:ascii="Palatino Linotype" w:eastAsia="MS Mincho" w:hAnsi="Palatino Linotype"/>
            <w:b/>
            <w:bCs/>
            <w:color w:val="000000" w:themeColor="text1"/>
            <w:lang w:eastAsia="es-ES"/>
          </w:rPr>
          <w:t>n 0018.pdf</w:t>
        </w:r>
      </w:hyperlink>
      <w:hyperlink r:id="rId56" w:tgtFrame="_blank" w:history="1"/>
      <w:hyperlink r:id="rId57" w:tgtFrame="_blank" w:history="1"/>
      <w:hyperlink r:id="rId58" w:tgtFrame="_blank" w:history="1"/>
      <w:hyperlink r:id="rId59" w:tgtFrame="_blank" w:history="1"/>
      <w:r w:rsidRPr="00422CB6">
        <w:rPr>
          <w:rFonts w:ascii="Palatino Linotype" w:eastAsia="MS Mincho" w:hAnsi="Palatino Linotype"/>
          <w:color w:val="000000" w:themeColor="text1"/>
          <w:lang w:val="es-ES_tradnl" w:eastAsia="es-ES"/>
        </w:rPr>
        <w:t>: Documento electrónico que en cinco (05) hojas contiene:</w:t>
      </w:r>
    </w:p>
    <w:p w14:paraId="6CCBDBC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63BB7C65"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 xml:space="preserve">- Oficio UTAIPM/113/2022 dirigido al solicitante y suscrito por el Tesorero Municipal del Sistema Municipal DIF de Amambay, mediante el cual se refiere medularmente que se pone a disposición la información solicitada. </w:t>
      </w:r>
    </w:p>
    <w:p w14:paraId="2AA0088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58741B14" w14:textId="77777777" w:rsidR="00AD4953" w:rsidRPr="00422CB6" w:rsidRDefault="00AD4953" w:rsidP="002733D9">
      <w:pPr>
        <w:numPr>
          <w:ilvl w:val="0"/>
          <w:numId w:val="8"/>
        </w:numPr>
        <w:tabs>
          <w:tab w:val="left" w:pos="426"/>
        </w:tabs>
        <w:spacing w:before="240" w:after="240" w:line="360" w:lineRule="auto"/>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TM-1/067/2022 dirigido al Titular de la Unidad de Transparencia y suscrito por la Tesorera Municipal mediante el cual se refiere:</w:t>
      </w:r>
    </w:p>
    <w:p w14:paraId="793FA7A7" w14:textId="77777777" w:rsidR="00AD4953" w:rsidRPr="00422CB6" w:rsidRDefault="00AD4953" w:rsidP="00AD4953">
      <w:pPr>
        <w:tabs>
          <w:tab w:val="left" w:pos="426"/>
        </w:tabs>
        <w:spacing w:before="240" w:after="240" w:line="360" w:lineRule="auto"/>
        <w:ind w:left="1080"/>
        <w:contextualSpacing/>
        <w:jc w:val="both"/>
        <w:rPr>
          <w:rFonts w:ascii="Palatino Linotype" w:eastAsia="MS Mincho" w:hAnsi="Palatino Linotype"/>
          <w:color w:val="000000" w:themeColor="text1"/>
          <w:lang w:val="es-ES_tradnl" w:eastAsia="es-ES"/>
        </w:rPr>
      </w:pPr>
    </w:p>
    <w:p w14:paraId="1A0FA642" w14:textId="77777777" w:rsidR="00AD4953" w:rsidRPr="00422CB6" w:rsidRDefault="00AD4953" w:rsidP="00AD4953">
      <w:pPr>
        <w:tabs>
          <w:tab w:val="left" w:pos="426"/>
        </w:tabs>
        <w:spacing w:before="240" w:after="240" w:line="360" w:lineRule="auto"/>
        <w:ind w:left="108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r w:rsidRPr="00422CB6">
        <w:rPr>
          <w:rFonts w:ascii="Palatino Linotype" w:eastAsia="MS Mincho" w:hAnsi="Palatino Linotype"/>
          <w:i/>
          <w:color w:val="000000" w:themeColor="text1"/>
          <w:lang w:val="es-ES_tradnl" w:eastAsia="es-ES"/>
        </w:rPr>
        <w:t>En este sentido, esa Tesorería en respuesta a la solicitud remite en medio magnético 25 archivos en formato “pdf” correspondiente al Estado de situación Financiera del municipio de Acambay de Ruiz Castañeda del mes de diciembre de 2019 a diciembre de 2021 por lo que respecta almes de enero de 2022 hago de su conocimiento que el informe correspondiente se presenta ante el OSFEM veinte días después del término del primer trimestre , de conformidad con el artículo 32 de la Ley de Fiscalización Superior del Estado de México, por lo que por el momento no se envía; no omito informar que dentro de la estructura orgánica municipal existe la Coordinación de la Juventud, así como la Coordinación de la Mujer por lo que no generan estados financieros y por lo que respecta a la información del Sistema Municipal DIF informo que es un organismo descentralizado que genera su propia información</w:t>
      </w:r>
      <w:r w:rsidRPr="00422CB6">
        <w:rPr>
          <w:rFonts w:ascii="Palatino Linotype" w:eastAsia="MS Mincho" w:hAnsi="Palatino Linotype"/>
          <w:color w:val="000000" w:themeColor="text1"/>
          <w:lang w:val="es-ES_tradnl" w:eastAsia="es-ES"/>
        </w:rPr>
        <w:t xml:space="preserve">” (Sic)      </w:t>
      </w:r>
    </w:p>
    <w:p w14:paraId="6569FDBA" w14:textId="77777777" w:rsidR="00AD4953" w:rsidRPr="00422CB6" w:rsidRDefault="00AD4953" w:rsidP="00AD4953">
      <w:pPr>
        <w:tabs>
          <w:tab w:val="left" w:pos="426"/>
        </w:tabs>
        <w:spacing w:before="240" w:after="240" w:line="360" w:lineRule="auto"/>
        <w:contextualSpacing/>
        <w:jc w:val="both"/>
        <w:rPr>
          <w:rFonts w:ascii="Palatino Linotype" w:eastAsia="MS Mincho" w:hAnsi="Palatino Linotype"/>
          <w:color w:val="000000" w:themeColor="text1"/>
          <w:lang w:val="es-ES_tradnl" w:eastAsia="es-ES"/>
        </w:rPr>
      </w:pPr>
    </w:p>
    <w:p w14:paraId="2E37BAEA" w14:textId="77777777" w:rsidR="00AD4953" w:rsidRPr="00422CB6" w:rsidRDefault="00AD4953" w:rsidP="00AD4953">
      <w:pPr>
        <w:spacing w:line="360" w:lineRule="auto"/>
        <w:rPr>
          <w:rFonts w:ascii="Palatino Linotype" w:eastAsia="MS Mincho" w:hAnsi="Palatino Linotype"/>
          <w:color w:val="000000" w:themeColor="text1"/>
          <w:lang w:val="es-ES_tradnl" w:eastAsia="es-ES"/>
        </w:rPr>
      </w:pPr>
    </w:p>
    <w:p w14:paraId="2B0A5D87" w14:textId="77777777" w:rsidR="00AD4953" w:rsidRPr="00422CB6" w:rsidRDefault="00AD4953" w:rsidP="00AD4953">
      <w:pPr>
        <w:spacing w:line="360" w:lineRule="auto"/>
        <w:rPr>
          <w:rFonts w:ascii="Palatino Linotype" w:hAnsi="Palatino Linotype"/>
          <w:color w:val="000000" w:themeColor="text1"/>
          <w:lang w:eastAsia="es-ES"/>
        </w:rPr>
      </w:pPr>
      <w:r w:rsidRPr="00422CB6">
        <w:rPr>
          <w:rFonts w:ascii="Palatino Linotype" w:eastAsia="MS Mincho" w:hAnsi="Palatino Linotype"/>
          <w:b/>
          <w:color w:val="000000" w:themeColor="text1"/>
          <w:lang w:val="es-ES_tradnl" w:eastAsia="es-ES"/>
        </w:rPr>
        <w:t>Solicitud</w:t>
      </w:r>
      <w:r w:rsidRPr="00422CB6">
        <w:rPr>
          <w:rFonts w:ascii="Palatino Linotype" w:hAnsi="Palatino Linotype"/>
          <w:color w:val="000000" w:themeColor="text1"/>
          <w:lang w:eastAsia="es-ES"/>
        </w:rPr>
        <w:t xml:space="preserve"> </w:t>
      </w:r>
      <w:r w:rsidRPr="00422CB6">
        <w:rPr>
          <w:rFonts w:ascii="Palatino Linotype" w:hAnsi="Palatino Linotype"/>
          <w:b/>
          <w:color w:val="000000" w:themeColor="text1"/>
          <w:lang w:eastAsia="es-ES"/>
        </w:rPr>
        <w:t>00019/ACAMBAY/IP/2022</w:t>
      </w:r>
      <w:r w:rsidRPr="00422CB6">
        <w:rPr>
          <w:rFonts w:ascii="Palatino Linotype" w:hAnsi="Palatino Linotype"/>
          <w:color w:val="000000" w:themeColor="text1"/>
          <w:lang w:eastAsia="es-ES"/>
        </w:rPr>
        <w:t xml:space="preserve">: </w:t>
      </w:r>
      <w:r w:rsidRPr="00422CB6">
        <w:rPr>
          <w:rFonts w:ascii="Palatino Linotype" w:hAnsi="Palatino Linotype"/>
          <w:color w:val="000000" w:themeColor="text1"/>
          <w:lang w:eastAsia="es-ES"/>
        </w:rPr>
        <w:tab/>
      </w:r>
    </w:p>
    <w:p w14:paraId="47B2D890" w14:textId="77777777" w:rsidR="00AD4953" w:rsidRPr="00422CB6" w:rsidRDefault="00AD4953" w:rsidP="00AD4953">
      <w:pPr>
        <w:tabs>
          <w:tab w:val="left" w:pos="426"/>
        </w:tabs>
        <w:spacing w:before="240" w:after="240" w:line="360" w:lineRule="auto"/>
        <w:contextualSpacing/>
        <w:jc w:val="both"/>
        <w:rPr>
          <w:rFonts w:ascii="Palatino Linotype" w:eastAsia="MS Mincho" w:hAnsi="Palatino Linotype"/>
          <w:color w:val="000000" w:themeColor="text1"/>
          <w:lang w:val="es-ES_tradnl" w:eastAsia="es-ES"/>
        </w:rPr>
      </w:pPr>
    </w:p>
    <w:p w14:paraId="332AE1F5" w14:textId="77777777" w:rsidR="00AD4953" w:rsidRPr="00422CB6" w:rsidRDefault="00AD4953" w:rsidP="00AD4953">
      <w:pPr>
        <w:tabs>
          <w:tab w:val="left" w:pos="426"/>
        </w:tabs>
        <w:spacing w:before="240" w:after="240" w:line="360" w:lineRule="auto"/>
        <w:contextualSpacing/>
        <w:jc w:val="right"/>
        <w:rPr>
          <w:rFonts w:ascii="Palatino Linotype" w:eastAsia="MS Mincho" w:hAnsi="Palatino Linotype"/>
          <w:color w:val="000000" w:themeColor="text1"/>
          <w:lang w:val="es-ES_tradnl" w:eastAsia="es-ES"/>
        </w:rPr>
      </w:pPr>
    </w:p>
    <w:p w14:paraId="0F2B3F16"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“Acambay de Ruíz Castañeda, México a 17 de Febrero de 2022</w:t>
      </w:r>
    </w:p>
    <w:p w14:paraId="091FE29F"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Nombre del solicitante: C. Solicitante</w:t>
      </w:r>
    </w:p>
    <w:p w14:paraId="2745A702"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Folio de la solicitud: 00019/ACAMBAY/IP/2022</w:t>
      </w:r>
    </w:p>
    <w:p w14:paraId="3624C8E0"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p>
    <w:p w14:paraId="3C3B085A" w14:textId="77777777" w:rsidR="00AD4953" w:rsidRPr="00422CB6" w:rsidRDefault="00AD4953" w:rsidP="00AD4953">
      <w:pPr>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lastRenderedPageBreak/>
        <w:t>En atención a su solicitud de información No. 00019/ACAMBAY/IP/2022, recibida por esta dependencia vía Sistema Electrónico Denominado Sistema de Acceso a la Información Mexiquense (SAIMEX) de fecha 28 de enero de 2022,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el Sujeto Habilitado de la Tesorería Municipal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3FBC2968"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p>
    <w:p w14:paraId="308D43EA" w14:textId="77777777" w:rsidR="00AD4953" w:rsidRPr="00422CB6" w:rsidRDefault="00AD4953" w:rsidP="00AD4953">
      <w:pPr>
        <w:tabs>
          <w:tab w:val="left" w:pos="426"/>
        </w:tabs>
        <w:spacing w:before="240" w:after="240" w:line="360" w:lineRule="auto"/>
        <w:ind w:left="567" w:right="607"/>
        <w:contextualSpacing/>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ATENTAMENTE</w:t>
      </w:r>
    </w:p>
    <w:p w14:paraId="36732646" w14:textId="77777777" w:rsidR="00AD4953" w:rsidRPr="00422CB6" w:rsidRDefault="00AD4953" w:rsidP="00AD4953">
      <w:pPr>
        <w:tabs>
          <w:tab w:val="left" w:pos="426"/>
        </w:tabs>
        <w:spacing w:before="240" w:after="240" w:line="360" w:lineRule="auto"/>
        <w:ind w:left="567" w:right="607"/>
        <w:contextualSpacing/>
        <w:rPr>
          <w:rFonts w:ascii="Palatino Linotype" w:eastAsia="MS Mincho" w:hAnsi="Palatino Linotype"/>
          <w:color w:val="000000" w:themeColor="text1"/>
          <w:lang w:val="es-ES_tradnl" w:eastAsia="es-ES"/>
        </w:rPr>
      </w:pPr>
      <w:r w:rsidRPr="00422CB6">
        <w:rPr>
          <w:rFonts w:ascii="Palatino Linotype" w:eastAsia="MS Mincho" w:hAnsi="Palatino Linotype"/>
          <w:i/>
          <w:color w:val="000000" w:themeColor="text1"/>
          <w:lang w:val="es-ES_tradnl" w:eastAsia="es-ES"/>
        </w:rPr>
        <w:t>Lic. LEILY ARELY CHAVEZ RUIZ</w:t>
      </w:r>
      <w:r w:rsidRPr="00422CB6">
        <w:rPr>
          <w:rFonts w:ascii="Palatino Linotype" w:eastAsia="MS Mincho" w:hAnsi="Palatino Linotype"/>
          <w:color w:val="000000" w:themeColor="text1"/>
          <w:lang w:val="es-ES_tradnl" w:eastAsia="es-ES"/>
        </w:rPr>
        <w:t>” (Sic)</w:t>
      </w:r>
    </w:p>
    <w:p w14:paraId="7A902318" w14:textId="77777777" w:rsidR="00AD4953" w:rsidRPr="00422CB6" w:rsidRDefault="00AD4953" w:rsidP="00AD4953">
      <w:pPr>
        <w:tabs>
          <w:tab w:val="left" w:pos="426"/>
        </w:tabs>
        <w:spacing w:before="240" w:after="240" w:line="360" w:lineRule="auto"/>
        <w:contextualSpacing/>
        <w:jc w:val="both"/>
        <w:rPr>
          <w:rFonts w:ascii="Palatino Linotype" w:eastAsia="MS Mincho" w:hAnsi="Palatino Linotype"/>
          <w:color w:val="000000" w:themeColor="text1"/>
          <w:lang w:val="es-ES_tradnl" w:eastAsia="es-ES"/>
        </w:rPr>
      </w:pPr>
    </w:p>
    <w:p w14:paraId="069F3D7E" w14:textId="77777777" w:rsidR="00AD4953" w:rsidRPr="00422CB6" w:rsidRDefault="00AD4953" w:rsidP="002733D9">
      <w:pPr>
        <w:numPr>
          <w:ilvl w:val="0"/>
          <w:numId w:val="5"/>
        </w:numPr>
        <w:tabs>
          <w:tab w:val="left" w:pos="426"/>
        </w:tabs>
        <w:spacing w:before="240" w:after="240" w:line="360" w:lineRule="auto"/>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val="es-ES_tradnl" w:eastAsia="es-ES"/>
        </w:rPr>
        <w:t xml:space="preserve">A dichas respuesta se anexó el siguiente documento: </w:t>
      </w:r>
    </w:p>
    <w:p w14:paraId="2606C24C"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6C58A7F0"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r w:rsidRPr="00422CB6">
        <w:rPr>
          <w:rFonts w:ascii="Palatino Linotype" w:hAnsi="Palatino Linotype"/>
          <w:lang w:eastAsia="es-ES"/>
        </w:rPr>
        <w:t xml:space="preserve"> </w:t>
      </w:r>
      <w:hyperlink r:id="rId60" w:tgtFrame="_blank" w:history="1">
        <w:r w:rsidRPr="00422CB6">
          <w:rPr>
            <w:rFonts w:ascii="Palatino Linotype" w:hAnsi="Palatino Linotype"/>
            <w:b/>
            <w:bCs/>
            <w:color w:val="000000" w:themeColor="text1"/>
            <w:lang w:eastAsia="es-ES"/>
          </w:rPr>
          <w:t>122019 estado de actividades.pdf</w:t>
        </w:r>
      </w:hyperlink>
      <w:r w:rsidRPr="00422CB6">
        <w:rPr>
          <w:rFonts w:ascii="Palatino Linotype" w:hAnsi="Palatino Linotype"/>
          <w:lang w:eastAsia="es-ES"/>
        </w:rPr>
        <w:tab/>
      </w:r>
      <w:r w:rsidRPr="00422CB6">
        <w:rPr>
          <w:rFonts w:ascii="Palatino Linotype" w:eastAsia="MS Mincho" w:hAnsi="Palatino Linotype"/>
          <w:color w:val="000000" w:themeColor="text1"/>
          <w:lang w:val="es-ES_tradnl" w:eastAsia="es-ES"/>
        </w:rPr>
        <w:t xml:space="preserve">: Documento electrónico que en tres (03) hojas contiene el Estado de Actividades del uno (01) al treinta y uno (31) de diciembre de dos mil veinte. </w:t>
      </w:r>
    </w:p>
    <w:p w14:paraId="202F8339"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59C9DDE0"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hAnsi="Palatino Linotype"/>
          <w:color w:val="000000" w:themeColor="text1"/>
          <w:lang w:eastAsia="es-ES"/>
        </w:rPr>
        <w:lastRenderedPageBreak/>
        <w:t>-</w:t>
      </w:r>
      <w:hyperlink r:id="rId61" w:tgtFrame="_blank" w:history="1">
        <w:r w:rsidRPr="00422CB6">
          <w:rPr>
            <w:rFonts w:ascii="Palatino Linotype" w:hAnsi="Palatino Linotype"/>
            <w:b/>
            <w:bCs/>
            <w:color w:val="000000" w:themeColor="text1"/>
            <w:lang w:eastAsia="es-ES"/>
          </w:rPr>
          <w:t>062020 Estado de Actividades.pdf</w:t>
        </w:r>
      </w:hyperlink>
      <w:hyperlink r:id="rId62" w:tgtFrame="_blank" w:history="1"/>
      <w:r w:rsidRPr="00422CB6">
        <w:rPr>
          <w:rFonts w:ascii="Palatino Linotype" w:hAnsi="Palatino Linotype"/>
          <w:color w:val="000000" w:themeColor="text1"/>
          <w:lang w:eastAsia="es-ES"/>
        </w:rPr>
        <w:tab/>
      </w:r>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(30) de junio de dos mil veinte.  </w:t>
      </w:r>
    </w:p>
    <w:p w14:paraId="3051AEBF"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48A99D1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2DFC750A"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4922D9DF"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hyperlink r:id="rId63" w:tgtFrame="_blank" w:history="1">
        <w:r w:rsidRPr="00422CB6">
          <w:rPr>
            <w:rFonts w:ascii="Palatino Linotype" w:eastAsia="MS Mincho" w:hAnsi="Palatino Linotype"/>
            <w:b/>
            <w:bCs/>
            <w:color w:val="000000" w:themeColor="text1"/>
            <w:lang w:eastAsia="es-ES"/>
          </w:rPr>
          <w:t>032020 Estado de Actividades.pdf</w:t>
        </w:r>
      </w:hyperlink>
      <w:hyperlink r:id="rId64"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w:t>
      </w:r>
      <w:r w:rsidRPr="00422CB6">
        <w:rPr>
          <w:rFonts w:ascii="Palatino Linotype" w:eastAsia="MS Mincho" w:hAnsi="Palatino Linotype"/>
          <w:color w:val="000000" w:themeColor="text1"/>
          <w:lang w:val="es-ES_tradnl" w:eastAsia="es-ES"/>
        </w:rPr>
        <w:br/>
        <w:t>al treinta y uno (31) de marzo de dos mil veinte con los rubros de “</w:t>
      </w:r>
      <w:r w:rsidRPr="00422CB6">
        <w:rPr>
          <w:rFonts w:ascii="Palatino Linotype" w:eastAsia="MS Mincho" w:hAnsi="Palatino Linotype"/>
          <w:i/>
          <w:color w:val="000000" w:themeColor="text1"/>
          <w:lang w:val="es-ES_tradnl" w:eastAsia="es-ES"/>
        </w:rPr>
        <w:t>Cuenta, Concepto, Al Mes Anterior, Del Mes, Acumulado</w:t>
      </w:r>
      <w:r w:rsidRPr="00422CB6">
        <w:rPr>
          <w:rFonts w:ascii="Palatino Linotype" w:eastAsia="MS Mincho" w:hAnsi="Palatino Linotype"/>
          <w:color w:val="000000" w:themeColor="text1"/>
          <w:lang w:val="es-ES_tradnl" w:eastAsia="es-ES"/>
        </w:rPr>
        <w:t xml:space="preserve">” </w:t>
      </w:r>
    </w:p>
    <w:p w14:paraId="590D26AA"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68911BC0"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val="es-ES_tradnl" w:eastAsia="es-ES"/>
        </w:rPr>
        <w:t>-</w:t>
      </w:r>
      <w:hyperlink r:id="rId65" w:tgtFrame="_blank" w:history="1">
        <w:r w:rsidRPr="00422CB6">
          <w:rPr>
            <w:rFonts w:ascii="Palatino Linotype" w:eastAsia="MS Mincho" w:hAnsi="Palatino Linotype"/>
            <w:b/>
            <w:bCs/>
            <w:color w:val="000000" w:themeColor="text1"/>
            <w:lang w:eastAsia="es-ES"/>
          </w:rPr>
          <w:t>EDO ACT 032021.pdf</w:t>
        </w:r>
      </w:hyperlink>
      <w:hyperlink r:id="rId66" w:tgtFrame="_blank" w:history="1"/>
      <w:hyperlink r:id="rId67"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marzo de dos mil veintiuno con los rubros de </w:t>
      </w:r>
      <w:r w:rsidRPr="00422CB6">
        <w:rPr>
          <w:rFonts w:ascii="Palatino Linotype" w:eastAsia="MS Mincho" w:hAnsi="Palatino Linotype"/>
          <w:i/>
          <w:color w:val="000000" w:themeColor="text1"/>
          <w:lang w:val="es-ES_tradnl" w:eastAsia="es-ES"/>
        </w:rPr>
        <w:t xml:space="preserve">“Cuenta, Concepto, Al Mes Anterior, Del Mes” </w:t>
      </w:r>
    </w:p>
    <w:p w14:paraId="21E2865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0A489F89"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hyperlink r:id="rId68" w:tgtFrame="_blank" w:history="1">
        <w:r w:rsidRPr="00422CB6">
          <w:rPr>
            <w:rFonts w:ascii="Palatino Linotype" w:eastAsia="MS Mincho" w:hAnsi="Palatino Linotype"/>
            <w:b/>
            <w:bCs/>
            <w:color w:val="000000" w:themeColor="text1"/>
            <w:lang w:eastAsia="es-ES"/>
          </w:rPr>
          <w:t>122020 Estado de Actividades.pdf</w:t>
        </w:r>
      </w:hyperlink>
      <w:hyperlink r:id="rId69" w:tgtFrame="_blank" w:history="1"/>
      <w:hyperlink r:id="rId70"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diciembre de dos mil veinte con los rubros de </w:t>
      </w:r>
      <w:r w:rsidRPr="00422CB6">
        <w:rPr>
          <w:rFonts w:ascii="Palatino Linotype" w:eastAsia="MS Mincho" w:hAnsi="Palatino Linotype"/>
          <w:i/>
          <w:color w:val="000000" w:themeColor="text1"/>
          <w:lang w:val="es-ES_tradnl" w:eastAsia="es-ES"/>
        </w:rPr>
        <w:t>“Cuenta, Concepto, Al Mes Anterior, Del Mes”</w:t>
      </w:r>
    </w:p>
    <w:p w14:paraId="1F1CFBC6"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35F3ACD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b/>
          <w:color w:val="000000" w:themeColor="text1"/>
          <w:lang w:eastAsia="es-ES"/>
        </w:rPr>
        <w:t>EDO ACT 042021.pdf</w:t>
      </w:r>
      <w:hyperlink r:id="rId71" w:tgtFrame="_blank" w:history="1"/>
      <w:hyperlink r:id="rId72"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abril </w:t>
      </w:r>
      <w:r w:rsidRPr="00422CB6">
        <w:rPr>
          <w:rFonts w:ascii="Palatino Linotype" w:eastAsia="MS Mincho" w:hAnsi="Palatino Linotype"/>
          <w:color w:val="000000" w:themeColor="text1"/>
          <w:lang w:val="es-ES_tradnl" w:eastAsia="es-ES"/>
        </w:rPr>
        <w:lastRenderedPageBreak/>
        <w:t xml:space="preserve">de dos mil veintiuno con los rubros de </w:t>
      </w:r>
      <w:r w:rsidRPr="00422CB6">
        <w:rPr>
          <w:rFonts w:ascii="Palatino Linotype" w:eastAsia="MS Mincho" w:hAnsi="Palatino Linotype"/>
          <w:i/>
          <w:color w:val="000000" w:themeColor="text1"/>
          <w:lang w:val="es-ES_tradnl" w:eastAsia="es-ES"/>
        </w:rPr>
        <w:t xml:space="preserve">“Cuenta, Concepto, Al Mes Anterior, Del Mes” </w:t>
      </w:r>
    </w:p>
    <w:p w14:paraId="603A08F2"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2D76142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eastAsia="es-ES"/>
        </w:rPr>
        <w:t>-</w:t>
      </w:r>
      <w:hyperlink r:id="rId73" w:tgtFrame="_blank" w:history="1">
        <w:r w:rsidRPr="00422CB6">
          <w:rPr>
            <w:rFonts w:ascii="Palatino Linotype" w:eastAsia="MS Mincho" w:hAnsi="Palatino Linotype"/>
            <w:b/>
            <w:bCs/>
            <w:color w:val="000000" w:themeColor="text1"/>
            <w:lang w:eastAsia="es-ES"/>
          </w:rPr>
          <w:t>072020 Estado de Actividades.pdf</w:t>
        </w:r>
      </w:hyperlink>
      <w:hyperlink r:id="rId74" w:tgtFrame="_blank" w:history="1"/>
      <w:hyperlink r:id="rId75"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julio de dos mil veinte con los rubros de </w:t>
      </w:r>
      <w:r w:rsidRPr="00422CB6">
        <w:rPr>
          <w:rFonts w:ascii="Palatino Linotype" w:eastAsia="MS Mincho" w:hAnsi="Palatino Linotype"/>
          <w:i/>
          <w:color w:val="000000" w:themeColor="text1"/>
          <w:lang w:val="es-ES_tradnl" w:eastAsia="es-ES"/>
        </w:rPr>
        <w:t>“Cuenta, Concepto, Al Mes Anterior, Del Mes”</w:t>
      </w:r>
    </w:p>
    <w:p w14:paraId="25EF75F5"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6E8CF96A"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eastAsia="es-ES"/>
        </w:rPr>
        <w:t>-</w:t>
      </w:r>
      <w:hyperlink r:id="rId76" w:tgtFrame="_blank" w:history="1">
        <w:r w:rsidRPr="00422CB6">
          <w:rPr>
            <w:rFonts w:ascii="Palatino Linotype" w:eastAsia="MS Mincho" w:hAnsi="Palatino Linotype"/>
            <w:b/>
            <w:bCs/>
            <w:color w:val="000000" w:themeColor="text1"/>
            <w:lang w:eastAsia="es-ES"/>
          </w:rPr>
          <w:t>012020 Estado de Actividades.pdf</w:t>
        </w:r>
      </w:hyperlink>
      <w:hyperlink r:id="rId77" w:tgtFrame="_blank" w:history="1"/>
      <w:hyperlink r:id="rId78"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enero de dos mil veinte con los rubros de </w:t>
      </w:r>
      <w:r w:rsidRPr="00422CB6">
        <w:rPr>
          <w:rFonts w:ascii="Palatino Linotype" w:eastAsia="MS Mincho" w:hAnsi="Palatino Linotype"/>
          <w:i/>
          <w:color w:val="000000" w:themeColor="text1"/>
          <w:lang w:val="es-ES_tradnl" w:eastAsia="es-ES"/>
        </w:rPr>
        <w:t>“Cuenta, Concepto, Al Mes Anterior, Del Mes.</w:t>
      </w:r>
    </w:p>
    <w:p w14:paraId="3149474D"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63412F1C"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eastAsia="es-ES"/>
        </w:rPr>
        <w:t>-</w:t>
      </w:r>
      <w:hyperlink r:id="rId79" w:tgtFrame="_blank" w:history="1">
        <w:r w:rsidRPr="00422CB6">
          <w:rPr>
            <w:rFonts w:ascii="Palatino Linotype" w:eastAsia="MS Mincho" w:hAnsi="Palatino Linotype"/>
            <w:b/>
            <w:bCs/>
            <w:color w:val="000000" w:themeColor="text1"/>
            <w:lang w:eastAsia="es-ES"/>
          </w:rPr>
          <w:t>042020 Estado de Actividades.pdf</w:t>
        </w:r>
      </w:hyperlink>
      <w:hyperlink r:id="rId80" w:tgtFrame="_blank" w:history="1"/>
      <w:hyperlink r:id="rId81"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(30) de abril de dos mil veinte con los rubros de </w:t>
      </w:r>
      <w:r w:rsidRPr="00422CB6">
        <w:rPr>
          <w:rFonts w:ascii="Palatino Linotype" w:eastAsia="MS Mincho" w:hAnsi="Palatino Linotype"/>
          <w:i/>
          <w:color w:val="000000" w:themeColor="text1"/>
          <w:lang w:val="es-ES_tradnl" w:eastAsia="es-ES"/>
        </w:rPr>
        <w:t>“Cuenta, Concepto, Al Mes Anterior, Del Mes.</w:t>
      </w:r>
    </w:p>
    <w:p w14:paraId="56B932B7"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19DB85C0"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eastAsia="es-ES"/>
        </w:rPr>
        <w:t>-</w:t>
      </w:r>
      <w:hyperlink r:id="rId82" w:tgtFrame="_blank" w:history="1">
        <w:r w:rsidRPr="00422CB6">
          <w:rPr>
            <w:rFonts w:ascii="Palatino Linotype" w:eastAsia="MS Mincho" w:hAnsi="Palatino Linotype"/>
            <w:b/>
            <w:bCs/>
            <w:color w:val="000000" w:themeColor="text1"/>
            <w:lang w:eastAsia="es-ES"/>
          </w:rPr>
          <w:t>EDO ACT 052021.pdf</w:t>
        </w:r>
      </w:hyperlink>
      <w:hyperlink r:id="rId83" w:tgtFrame="_blank" w:history="1"/>
      <w:hyperlink r:id="rId84"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mayo de dos mil veintiuno con los rubros de </w:t>
      </w:r>
      <w:r w:rsidRPr="00422CB6">
        <w:rPr>
          <w:rFonts w:ascii="Palatino Linotype" w:eastAsia="MS Mincho" w:hAnsi="Palatino Linotype"/>
          <w:i/>
          <w:color w:val="000000" w:themeColor="text1"/>
          <w:lang w:val="es-ES_tradnl" w:eastAsia="es-ES"/>
        </w:rPr>
        <w:t>“Cuenta, Concepto, Al Mes Anterior, Del Mes.</w:t>
      </w:r>
    </w:p>
    <w:p w14:paraId="15A6E67A"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3EE493FD"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eastAsia="es-ES"/>
        </w:rPr>
        <w:lastRenderedPageBreak/>
        <w:t xml:space="preserve">- </w:t>
      </w:r>
      <w:hyperlink r:id="rId85" w:tgtFrame="_blank" w:history="1">
        <w:r w:rsidRPr="00422CB6">
          <w:rPr>
            <w:rFonts w:ascii="Palatino Linotype" w:eastAsia="MS Mincho" w:hAnsi="Palatino Linotype"/>
            <w:b/>
            <w:bCs/>
            <w:color w:val="000000" w:themeColor="text1"/>
            <w:lang w:eastAsia="es-ES"/>
          </w:rPr>
          <w:t>022020 Estado de Actividades.pdf</w:t>
        </w:r>
      </w:hyperlink>
      <w:hyperlink r:id="rId86" w:tgtFrame="_blank" w:history="1"/>
      <w:hyperlink r:id="rId87" w:tgtFrame="_blank" w:history="1"/>
      <w:r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veintinueve (29) de febrero  de dos mil veinte con los rubros de </w:t>
      </w:r>
      <w:r w:rsidRPr="00422CB6">
        <w:rPr>
          <w:rFonts w:ascii="Palatino Linotype" w:eastAsia="MS Mincho" w:hAnsi="Palatino Linotype"/>
          <w:i/>
          <w:color w:val="000000" w:themeColor="text1"/>
          <w:lang w:val="es-ES_tradnl" w:eastAsia="es-ES"/>
        </w:rPr>
        <w:t>“Cuenta, Concepto, Al Mes Anterior, Del Mes.</w:t>
      </w:r>
    </w:p>
    <w:p w14:paraId="620E1731"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519C9B2D" w14:textId="07F2B29C"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88" w:tgtFrame="_blank" w:history="1">
        <w:r w:rsidR="00C0610E" w:rsidRPr="00422CB6">
          <w:rPr>
            <w:rFonts w:ascii="Palatino Linotype" w:eastAsia="MS Mincho" w:hAnsi="Palatino Linotype"/>
            <w:b/>
            <w:bCs/>
            <w:color w:val="000000" w:themeColor="text1"/>
            <w:lang w:eastAsia="es-ES"/>
          </w:rPr>
          <w:t>C</w:t>
        </w:r>
        <w:r w:rsidR="00AD4953" w:rsidRPr="00422CB6">
          <w:rPr>
            <w:rFonts w:ascii="Palatino Linotype" w:eastAsia="MS Mincho" w:hAnsi="Palatino Linotype"/>
            <w:b/>
            <w:bCs/>
            <w:color w:val="000000" w:themeColor="text1"/>
            <w:lang w:eastAsia="es-ES"/>
          </w:rPr>
          <w:t>ontestacion 019.pdf</w:t>
        </w:r>
      </w:hyperlink>
      <w:hyperlink r:id="rId89" w:tgtFrame="_blank" w:history="1"/>
      <w:hyperlink r:id="rId90" w:tgtFrame="_blank" w:history="1"/>
      <w:hyperlink r:id="rId91" w:tgtFrame="_blank" w:history="1"/>
      <w:r w:rsidR="00AD4953" w:rsidRPr="00422CB6">
        <w:rPr>
          <w:rFonts w:ascii="Palatino Linotype" w:eastAsia="MS Mincho" w:hAnsi="Palatino Linotype"/>
          <w:color w:val="000000" w:themeColor="text1"/>
          <w:lang w:val="es-ES_tradnl" w:eastAsia="es-ES"/>
        </w:rPr>
        <w:t>: Documento electrónico que en cuatro (04) hojas contiene:</w:t>
      </w:r>
    </w:p>
    <w:p w14:paraId="7FF9E82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314C4C6E"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 xml:space="preserve">- Oficio UTAIPM/109/2022 dirigido al solicitante y suscrito por el Tesorero Municipal del Sistema Municipal DIF de Amambay, mediante el cual se refiere medularmente que se pone a disposición la información solicitada. </w:t>
      </w:r>
    </w:p>
    <w:p w14:paraId="571CE237"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0A1F320C"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TM-1/065/2022 dirigido al Titular de la Unidad de Transparencia y suscrito por la Tesorera Municipal mediante el cual se refiere:</w:t>
      </w:r>
    </w:p>
    <w:p w14:paraId="69CFB692" w14:textId="77777777" w:rsidR="00AD4953" w:rsidRPr="00422CB6" w:rsidRDefault="00AD4953" w:rsidP="00AD4953">
      <w:pPr>
        <w:tabs>
          <w:tab w:val="left" w:pos="426"/>
        </w:tabs>
        <w:spacing w:before="240" w:after="240" w:line="360" w:lineRule="auto"/>
        <w:ind w:left="1080"/>
        <w:contextualSpacing/>
        <w:jc w:val="both"/>
        <w:rPr>
          <w:rFonts w:ascii="Palatino Linotype" w:eastAsia="MS Mincho" w:hAnsi="Palatino Linotype"/>
          <w:color w:val="000000" w:themeColor="text1"/>
          <w:lang w:val="es-ES_tradnl" w:eastAsia="es-ES"/>
        </w:rPr>
      </w:pPr>
    </w:p>
    <w:p w14:paraId="609BF26D" w14:textId="77777777" w:rsidR="00AD4953" w:rsidRPr="00422CB6" w:rsidRDefault="00AD4953" w:rsidP="00AD4953">
      <w:pPr>
        <w:tabs>
          <w:tab w:val="left" w:pos="426"/>
        </w:tabs>
        <w:spacing w:before="240" w:after="240" w:line="360" w:lineRule="auto"/>
        <w:ind w:left="1080" w:right="607"/>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val="es-ES_tradnl" w:eastAsia="es-ES"/>
        </w:rPr>
        <w:t>“</w:t>
      </w:r>
      <w:r w:rsidRPr="00422CB6">
        <w:rPr>
          <w:rFonts w:ascii="Palatino Linotype" w:eastAsia="MS Mincho" w:hAnsi="Palatino Linotype"/>
          <w:i/>
          <w:color w:val="000000" w:themeColor="text1"/>
          <w:lang w:val="es-ES_tradnl" w:eastAsia="es-ES"/>
        </w:rPr>
        <w:t xml:space="preserve">En este sentido, esa Tesorería en respuesta a la solicitud remite en medio magnético 25 archivos en formato “pdf” correspondiente al Estado de Actividades del mes de diciembre de 2021, por lo que respecta al mes de enero de 2022 hago de su conocimiento que el informe de correspondiente se presenta ante el OSFEM veinte días después del término del primer trimestre, de conformidad con el artículo 32 de la Ley de Fiscalización Superior del Estado de México, por lo que por el momento no se envía” </w:t>
      </w:r>
    </w:p>
    <w:p w14:paraId="59B0354F"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57F9FF40"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92" w:tgtFrame="_blank" w:history="1">
        <w:r w:rsidR="00AD4953" w:rsidRPr="00422CB6">
          <w:rPr>
            <w:rFonts w:ascii="Palatino Linotype" w:eastAsia="MS Mincho" w:hAnsi="Palatino Linotype"/>
            <w:b/>
            <w:bCs/>
            <w:color w:val="000000" w:themeColor="text1"/>
            <w:lang w:eastAsia="es-ES"/>
          </w:rPr>
          <w:t>092020 Estado de Actividades.pdf</w:t>
        </w:r>
      </w:hyperlink>
      <w:hyperlink r:id="rId93" w:tgtFrame="_blank" w:history="1"/>
      <w:hyperlink r:id="rId94"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(30) de septiembre de dos mil veinte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2CC2152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2CB1C638"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95" w:tgtFrame="_blank" w:history="1">
        <w:r w:rsidR="00AD4953" w:rsidRPr="00422CB6">
          <w:rPr>
            <w:rFonts w:ascii="Palatino Linotype" w:eastAsia="MS Mincho" w:hAnsi="Palatino Linotype"/>
            <w:b/>
            <w:bCs/>
            <w:color w:val="000000" w:themeColor="text1"/>
            <w:lang w:eastAsia="es-ES"/>
          </w:rPr>
          <w:t>122019 estado de actividades.pdf</w:t>
        </w:r>
      </w:hyperlink>
      <w:hyperlink r:id="rId96" w:tgtFrame="_blank" w:history="1"/>
      <w:hyperlink r:id="rId97" w:tgtFrame="_blank" w:history="1"/>
      <w:hyperlink r:id="rId98" w:tgtFrame="_blank" w:history="1"/>
      <w:r w:rsidR="00AD4953" w:rsidRPr="00422CB6">
        <w:rPr>
          <w:rFonts w:ascii="Palatino Linotype" w:eastAsia="MS Mincho" w:hAnsi="Palatino Linotype"/>
          <w:color w:val="000000" w:themeColor="text1"/>
          <w:lang w:val="es-ES_tradnl" w:eastAsia="es-ES"/>
        </w:rPr>
        <w:t xml:space="preserve">: Documento electrónico que en tres (03) hojas contiene el Estado de Actividades del uno (01) al treinta y uno (31) de diciembre de dos mil diecinueve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3B0E1867"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26CAFAE4"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99" w:tgtFrame="_blank" w:history="1">
        <w:r w:rsidR="00AD4953" w:rsidRPr="00422CB6">
          <w:rPr>
            <w:rFonts w:ascii="Palatino Linotype" w:eastAsia="MS Mincho" w:hAnsi="Palatino Linotype"/>
            <w:b/>
            <w:bCs/>
            <w:color w:val="000000" w:themeColor="text1"/>
            <w:lang w:eastAsia="es-ES"/>
          </w:rPr>
          <w:t>082020 Estado de Actividades.pdf</w:t>
        </w:r>
      </w:hyperlink>
      <w:hyperlink r:id="rId100" w:tgtFrame="_blank" w:history="1"/>
      <w:hyperlink r:id="rId101" w:tgtFrame="_blank" w:history="1"/>
      <w:hyperlink r:id="rId102"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agosto de dos mil veinte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5407BDA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48031AFD"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03" w:tgtFrame="_blank" w:history="1">
        <w:r w:rsidR="00AD4953" w:rsidRPr="00422CB6">
          <w:rPr>
            <w:rFonts w:ascii="Palatino Linotype" w:eastAsia="MS Mincho" w:hAnsi="Palatino Linotype"/>
            <w:b/>
            <w:bCs/>
            <w:color w:val="000000" w:themeColor="text1"/>
            <w:lang w:eastAsia="es-ES"/>
          </w:rPr>
          <w:t>112020 Estado de Actividades.pdf</w:t>
        </w:r>
      </w:hyperlink>
      <w:hyperlink r:id="rId104" w:tgtFrame="_blank" w:history="1"/>
      <w:hyperlink r:id="rId105" w:tgtFrame="_blank" w:history="1"/>
      <w:hyperlink r:id="rId106" w:tgtFrame="_blank" w:history="1"/>
      <w:hyperlink r:id="rId107"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(30) de noviembre de dos mil veinte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3A2F30A8"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3F6A6137"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08" w:tgtFrame="_blank" w:history="1">
        <w:r w:rsidR="00AD4953" w:rsidRPr="00422CB6">
          <w:rPr>
            <w:rFonts w:ascii="Palatino Linotype" w:eastAsia="MS Mincho" w:hAnsi="Palatino Linotype"/>
            <w:b/>
            <w:bCs/>
            <w:color w:val="000000" w:themeColor="text1"/>
            <w:lang w:eastAsia="es-ES"/>
          </w:rPr>
          <w:t>EDO ACT 022021.pdf</w:t>
        </w:r>
      </w:hyperlink>
      <w:hyperlink r:id="rId109" w:tgtFrame="_blank" w:history="1"/>
      <w:hyperlink r:id="rId110" w:tgtFrame="_blank" w:history="1"/>
      <w:hyperlink r:id="rId111" w:tgtFrame="_blank" w:history="1"/>
      <w:hyperlink r:id="rId112"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veintiocho (28) de febrero  </w:t>
      </w:r>
      <w:r w:rsidR="00AD4953" w:rsidRPr="00422CB6">
        <w:rPr>
          <w:rFonts w:ascii="Palatino Linotype" w:eastAsia="MS Mincho" w:hAnsi="Palatino Linotype"/>
          <w:color w:val="000000" w:themeColor="text1"/>
          <w:lang w:val="es-ES_tradnl" w:eastAsia="es-ES"/>
        </w:rPr>
        <w:lastRenderedPageBreak/>
        <w:t xml:space="preserve">de dos mil veintiuno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6F20600E"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4811FA90"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13" w:tgtFrame="_blank" w:history="1">
        <w:r w:rsidR="00AD4953" w:rsidRPr="00422CB6">
          <w:rPr>
            <w:rFonts w:ascii="Palatino Linotype" w:eastAsia="MS Mincho" w:hAnsi="Palatino Linotype"/>
            <w:b/>
            <w:bCs/>
            <w:color w:val="000000" w:themeColor="text1"/>
            <w:lang w:eastAsia="es-ES"/>
          </w:rPr>
          <w:t>EDO ACT 012021.pdf</w:t>
        </w:r>
      </w:hyperlink>
      <w:hyperlink r:id="rId114" w:tgtFrame="_blank" w:history="1"/>
      <w:hyperlink r:id="rId115" w:tgtFrame="_blank" w:history="1"/>
      <w:hyperlink r:id="rId116" w:tgtFrame="_blank" w:history="1"/>
      <w:hyperlink r:id="rId117"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enero  de dos mil veintiuno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74C63B5A"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73DFF21D"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18" w:tgtFrame="_blank" w:history="1">
        <w:r w:rsidR="00AD4953" w:rsidRPr="00422CB6">
          <w:rPr>
            <w:rFonts w:ascii="Palatino Linotype" w:eastAsia="MS Mincho" w:hAnsi="Palatino Linotype"/>
            <w:b/>
            <w:bCs/>
            <w:color w:val="000000" w:themeColor="text1"/>
            <w:lang w:eastAsia="es-ES"/>
          </w:rPr>
          <w:t>102020 Estado de Actividades.pdf</w:t>
        </w:r>
      </w:hyperlink>
      <w:hyperlink r:id="rId119" w:tgtFrame="_blank" w:history="1"/>
      <w:hyperlink r:id="rId120" w:tgtFrame="_blank" w:history="1"/>
      <w:hyperlink r:id="rId121" w:tgtFrame="_blank" w:history="1"/>
      <w:hyperlink r:id="rId122"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octubre de dos mil veinte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71583DA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6141A733" w14:textId="77777777"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23" w:tgtFrame="_blank" w:history="1">
        <w:r w:rsidR="00AD4953" w:rsidRPr="00422CB6">
          <w:rPr>
            <w:rFonts w:ascii="Palatino Linotype" w:eastAsia="MS Mincho" w:hAnsi="Palatino Linotype"/>
            <w:b/>
            <w:bCs/>
            <w:color w:val="000000" w:themeColor="text1"/>
            <w:lang w:eastAsia="es-ES"/>
          </w:rPr>
          <w:t>052020 Estado de Actividades.pdf</w:t>
        </w:r>
      </w:hyperlink>
      <w:hyperlink r:id="rId124" w:tgtFrame="_blank" w:history="1"/>
      <w:hyperlink r:id="rId125" w:tgtFrame="_blank" w:history="1"/>
      <w:hyperlink r:id="rId126" w:tgtFrame="_blank" w:history="1"/>
      <w:hyperlink r:id="rId127" w:tgtFrame="_blank" w:history="1"/>
      <w:hyperlink r:id="rId128"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Actividades del uno (01) al treinta y uno (31) de mayo de dos mil veinte con los rubros de </w:t>
      </w:r>
      <w:r w:rsidR="00AD4953" w:rsidRPr="00422CB6">
        <w:rPr>
          <w:rFonts w:ascii="Palatino Linotype" w:eastAsia="MS Mincho" w:hAnsi="Palatino Linotype"/>
          <w:i/>
          <w:color w:val="000000" w:themeColor="text1"/>
          <w:lang w:val="es-ES_tradnl" w:eastAsia="es-ES"/>
        </w:rPr>
        <w:t>“Cuenta, Concepto, Al Mes Anterior, Del Mes.</w:t>
      </w:r>
    </w:p>
    <w:p w14:paraId="2EB83BA6" w14:textId="77777777" w:rsidR="00AD4953" w:rsidRPr="00422CB6" w:rsidRDefault="00AD4953" w:rsidP="00AD4953">
      <w:pPr>
        <w:tabs>
          <w:tab w:val="left" w:pos="426"/>
        </w:tabs>
        <w:spacing w:before="240" w:after="240" w:line="360" w:lineRule="auto"/>
        <w:contextualSpacing/>
        <w:jc w:val="both"/>
        <w:rPr>
          <w:rFonts w:ascii="Palatino Linotype" w:eastAsia="MS Mincho" w:hAnsi="Palatino Linotype"/>
          <w:b/>
          <w:color w:val="000000" w:themeColor="text1"/>
          <w:lang w:val="es-ES_tradnl" w:eastAsia="es-ES"/>
        </w:rPr>
      </w:pPr>
      <w:r w:rsidRPr="00422CB6">
        <w:rPr>
          <w:rFonts w:ascii="Palatino Linotype" w:eastAsia="MS Mincho" w:hAnsi="Palatino Linotype"/>
          <w:b/>
          <w:color w:val="000000" w:themeColor="text1"/>
          <w:lang w:val="es-ES_tradnl" w:eastAsia="es-ES"/>
        </w:rPr>
        <w:t>Solicitud</w:t>
      </w:r>
      <w:r w:rsidRPr="00422CB6">
        <w:rPr>
          <w:rFonts w:ascii="Palatino Linotype" w:eastAsia="MS Mincho" w:hAnsi="Palatino Linotype"/>
          <w:color w:val="000000" w:themeColor="text1"/>
          <w:lang w:eastAsia="es-ES"/>
        </w:rPr>
        <w:t xml:space="preserve"> </w:t>
      </w:r>
      <w:hyperlink r:id="rId129" w:history="1">
        <w:r w:rsidRPr="00422CB6">
          <w:rPr>
            <w:rFonts w:ascii="Palatino Linotype" w:eastAsia="MS Mincho" w:hAnsi="Palatino Linotype"/>
            <w:b/>
            <w:bCs/>
            <w:color w:val="000000" w:themeColor="text1"/>
            <w:lang w:eastAsia="es-ES"/>
          </w:rPr>
          <w:t>00010/TULTITLA/IP/2022</w:t>
        </w:r>
      </w:hyperlink>
      <w:r w:rsidRPr="00422CB6">
        <w:rPr>
          <w:rFonts w:ascii="Palatino Linotype" w:eastAsia="MS Mincho" w:hAnsi="Palatino Linotype"/>
          <w:b/>
          <w:color w:val="000000" w:themeColor="text1"/>
          <w:lang w:val="es-ES_tradnl" w:eastAsia="es-ES"/>
        </w:rPr>
        <w:t>:</w:t>
      </w:r>
    </w:p>
    <w:p w14:paraId="6CD52D43" w14:textId="77777777" w:rsidR="00AD4953" w:rsidRPr="00422CB6" w:rsidRDefault="00AD4953" w:rsidP="00AD4953">
      <w:pPr>
        <w:tabs>
          <w:tab w:val="left" w:pos="426"/>
        </w:tabs>
        <w:spacing w:before="240" w:after="240" w:line="360" w:lineRule="auto"/>
        <w:ind w:right="607"/>
        <w:contextualSpacing/>
        <w:jc w:val="both"/>
        <w:rPr>
          <w:rFonts w:ascii="Palatino Linotype" w:eastAsia="MS Mincho" w:hAnsi="Palatino Linotype"/>
          <w:i/>
          <w:color w:val="000000" w:themeColor="text1"/>
          <w:lang w:val="es-ES_tradnl" w:eastAsia="es-ES"/>
        </w:rPr>
      </w:pPr>
    </w:p>
    <w:p w14:paraId="49365B00"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“Acambay de Ruíz Castañeda, México a 21 de Febrero de 2022</w:t>
      </w:r>
    </w:p>
    <w:p w14:paraId="454DEBFC"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Nombre del solicitante: C. Solicitante</w:t>
      </w:r>
    </w:p>
    <w:p w14:paraId="59630C58"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Folio de la solicitud: 00023/ACAMBAY/IP/2022</w:t>
      </w:r>
    </w:p>
    <w:p w14:paraId="47DD7817" w14:textId="77777777" w:rsidR="00AD4953" w:rsidRPr="00422CB6" w:rsidRDefault="00AD4953" w:rsidP="00AD4953">
      <w:pPr>
        <w:tabs>
          <w:tab w:val="left" w:pos="426"/>
        </w:tabs>
        <w:spacing w:before="240" w:after="240" w:line="360" w:lineRule="auto"/>
        <w:ind w:left="567" w:right="607"/>
        <w:contextualSpacing/>
        <w:jc w:val="right"/>
        <w:rPr>
          <w:rFonts w:ascii="Palatino Linotype" w:eastAsia="MS Mincho" w:hAnsi="Palatino Linotype"/>
          <w:i/>
          <w:color w:val="000000" w:themeColor="text1"/>
          <w:lang w:val="es-ES_tradnl" w:eastAsia="es-ES"/>
        </w:rPr>
      </w:pPr>
    </w:p>
    <w:p w14:paraId="1654E852" w14:textId="77777777" w:rsidR="00AD4953" w:rsidRPr="00422CB6" w:rsidRDefault="00AD4953" w:rsidP="00AD4953">
      <w:pPr>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lastRenderedPageBreak/>
        <w:t>En atención a su solicitud de información No. 00023/ACAMBAY/IP/2022, recibida por esta dependencia vía Sistema Electrónico Denominado Sistema de Acceso a la Información Mexiquense (SAIMEX) de fecha 28 de enero de 2022,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el Sujeto Habilitado de la Tesoreria Municipal , Tesorería del DIF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52613CB9" w14:textId="77777777" w:rsidR="00AD4953" w:rsidRPr="00422CB6" w:rsidRDefault="00AD4953" w:rsidP="00AD4953">
      <w:pPr>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eastAsia="es-ES"/>
        </w:rPr>
      </w:pPr>
    </w:p>
    <w:p w14:paraId="7763621D" w14:textId="77777777" w:rsidR="00AD4953" w:rsidRPr="00422CB6" w:rsidRDefault="00AD4953" w:rsidP="00AD4953">
      <w:pPr>
        <w:tabs>
          <w:tab w:val="left" w:pos="426"/>
        </w:tabs>
        <w:spacing w:before="240" w:after="240" w:line="360" w:lineRule="auto"/>
        <w:ind w:left="567" w:right="607"/>
        <w:contextualSpacing/>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ATENTAMENTE</w:t>
      </w:r>
    </w:p>
    <w:p w14:paraId="3AB7FBBB" w14:textId="77777777" w:rsidR="00AD4953" w:rsidRPr="00422CB6" w:rsidRDefault="00AD4953" w:rsidP="00AD4953">
      <w:pPr>
        <w:tabs>
          <w:tab w:val="left" w:pos="426"/>
        </w:tabs>
        <w:spacing w:before="240" w:after="240" w:line="360" w:lineRule="auto"/>
        <w:ind w:left="567" w:right="607"/>
        <w:contextualSpacing/>
        <w:rPr>
          <w:rFonts w:ascii="Palatino Linotype" w:eastAsia="MS Mincho" w:hAnsi="Palatino Linotype"/>
          <w:i/>
          <w:color w:val="000000" w:themeColor="text1"/>
          <w:lang w:val="es-ES_tradnl" w:eastAsia="es-ES"/>
        </w:rPr>
      </w:pPr>
      <w:r w:rsidRPr="00422CB6">
        <w:rPr>
          <w:rFonts w:ascii="Palatino Linotype" w:eastAsia="MS Mincho" w:hAnsi="Palatino Linotype"/>
          <w:i/>
          <w:color w:val="000000" w:themeColor="text1"/>
          <w:lang w:val="es-ES_tradnl" w:eastAsia="es-ES"/>
        </w:rPr>
        <w:t>Lic. LEILY ARELY CHAVEZ RUIZ”</w:t>
      </w:r>
    </w:p>
    <w:p w14:paraId="3F40FEE3" w14:textId="77777777" w:rsidR="00AD4953" w:rsidRPr="00422CB6" w:rsidRDefault="00AD4953" w:rsidP="00AD4953">
      <w:pPr>
        <w:tabs>
          <w:tab w:val="left" w:pos="426"/>
        </w:tabs>
        <w:spacing w:before="240" w:after="240" w:line="360" w:lineRule="auto"/>
        <w:ind w:right="607"/>
        <w:contextualSpacing/>
        <w:rPr>
          <w:rFonts w:ascii="Palatino Linotype" w:eastAsia="MS Mincho" w:hAnsi="Palatino Linotype"/>
          <w:i/>
          <w:color w:val="000000" w:themeColor="text1"/>
          <w:lang w:val="es-ES_tradnl" w:eastAsia="es-ES"/>
        </w:rPr>
      </w:pPr>
    </w:p>
    <w:p w14:paraId="3B7F2F05" w14:textId="77777777" w:rsidR="00AD4953" w:rsidRPr="00422CB6" w:rsidRDefault="00AD4953" w:rsidP="002733D9">
      <w:pPr>
        <w:numPr>
          <w:ilvl w:val="0"/>
          <w:numId w:val="5"/>
        </w:numPr>
        <w:tabs>
          <w:tab w:val="left" w:pos="426"/>
        </w:tabs>
        <w:spacing w:before="240" w:after="240" w:line="360" w:lineRule="auto"/>
        <w:contextualSpacing/>
        <w:jc w:val="both"/>
        <w:rPr>
          <w:rFonts w:ascii="Palatino Linotype" w:eastAsia="MS Mincho" w:hAnsi="Palatino Linotype"/>
          <w:i/>
          <w:color w:val="000000" w:themeColor="text1"/>
          <w:lang w:val="es-ES_tradnl" w:eastAsia="es-ES"/>
        </w:rPr>
      </w:pPr>
      <w:r w:rsidRPr="00422CB6">
        <w:rPr>
          <w:rFonts w:ascii="Palatino Linotype" w:eastAsia="MS Mincho" w:hAnsi="Palatino Linotype"/>
          <w:color w:val="000000" w:themeColor="text1"/>
          <w:lang w:val="es-ES_tradnl" w:eastAsia="es-ES"/>
        </w:rPr>
        <w:t xml:space="preserve">A dichas respuesta se anexó el siguiente documento: </w:t>
      </w:r>
    </w:p>
    <w:p w14:paraId="193BA384"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1FFCCA7C"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r w:rsidRPr="00422CB6">
        <w:rPr>
          <w:rFonts w:ascii="Palatino Linotype" w:hAnsi="Palatino Linotype"/>
          <w:lang w:eastAsia="es-ES"/>
        </w:rPr>
        <w:t xml:space="preserve"> </w:t>
      </w:r>
      <w:hyperlink r:id="rId130" w:tgtFrame="_blank" w:history="1">
        <w:r w:rsidRPr="00422CB6">
          <w:rPr>
            <w:rFonts w:ascii="Palatino Linotype" w:eastAsia="MS Mincho" w:hAnsi="Palatino Linotype"/>
            <w:b/>
            <w:bCs/>
            <w:color w:val="000000" w:themeColor="text1"/>
            <w:lang w:eastAsia="es-ES"/>
          </w:rPr>
          <w:t>1 EDO SIT FIN 082021.pdf</w:t>
        </w:r>
      </w:hyperlink>
      <w:r w:rsidRPr="00422CB6">
        <w:rPr>
          <w:rFonts w:ascii="Palatino Linotype" w:hAnsi="Palatino Linotype"/>
          <w:color w:val="000000" w:themeColor="text1"/>
          <w:lang w:eastAsia="es-ES"/>
        </w:rPr>
        <w:tab/>
      </w:r>
      <w:r w:rsidRPr="00422CB6">
        <w:rPr>
          <w:rFonts w:ascii="Palatino Linotype" w:eastAsia="MS Mincho" w:hAnsi="Palatino Linotype"/>
          <w:color w:val="000000" w:themeColor="text1"/>
          <w:lang w:val="es-ES_tradnl" w:eastAsia="es-ES"/>
        </w:rPr>
        <w:t>: Documento electrónico que en tres (03) hojas contiene el Estado de Situación Financiera al treinta y uno (31) de agosto de 2021 con los rubros de “</w:t>
      </w:r>
      <w:r w:rsidRPr="00422CB6">
        <w:rPr>
          <w:rFonts w:ascii="Palatino Linotype" w:eastAsia="MS Mincho" w:hAnsi="Palatino Linotype"/>
          <w:i/>
          <w:color w:val="000000" w:themeColor="text1"/>
          <w:lang w:val="es-ES_tradnl" w:eastAsia="es-ES"/>
        </w:rPr>
        <w:t>Mes Actual, Mes Anterior, Mes Actual y Mes Anterior</w:t>
      </w:r>
      <w:r w:rsidRPr="00422CB6">
        <w:rPr>
          <w:rFonts w:ascii="Palatino Linotype" w:eastAsia="MS Mincho" w:hAnsi="Palatino Linotype"/>
          <w:color w:val="000000" w:themeColor="text1"/>
          <w:lang w:val="es-ES_tradnl" w:eastAsia="es-ES"/>
        </w:rPr>
        <w:t xml:space="preserve">” . </w:t>
      </w:r>
    </w:p>
    <w:p w14:paraId="3FF0AE1F"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0F54A226"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r w:rsidRPr="00422CB6">
        <w:rPr>
          <w:rFonts w:ascii="Palatino Linotype" w:hAnsi="Palatino Linotype"/>
          <w:color w:val="000000" w:themeColor="text1"/>
          <w:lang w:eastAsia="es-ES"/>
        </w:rPr>
        <w:lastRenderedPageBreak/>
        <w:tab/>
      </w:r>
      <w:hyperlink r:id="rId131" w:tgtFrame="_blank" w:history="1">
        <w:r w:rsidRPr="00422CB6">
          <w:rPr>
            <w:rFonts w:ascii="Palatino Linotype" w:hAnsi="Palatino Linotype"/>
            <w:b/>
            <w:bCs/>
            <w:color w:val="000000" w:themeColor="text1"/>
            <w:lang w:eastAsia="es-ES"/>
          </w:rPr>
          <w:t>01_EDO_SIT_FIN_102021.pdf</w:t>
        </w:r>
      </w:hyperlink>
      <w:r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y uno (31) de octubre de 2021 con los rubros de </w:t>
      </w:r>
      <w:r w:rsidRPr="00422CB6">
        <w:rPr>
          <w:rFonts w:ascii="Palatino Linotype" w:eastAsia="MS Mincho" w:hAnsi="Palatino Linotype"/>
          <w:i/>
          <w:color w:val="000000" w:themeColor="text1"/>
          <w:lang w:val="es-ES_tradnl" w:eastAsia="es-ES"/>
        </w:rPr>
        <w:t>“Mes Actual, Mes Anterior, Mes Actual y Mes Anterior” .</w:t>
      </w:r>
    </w:p>
    <w:p w14:paraId="3CDD38D6"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32" w:tgtFrame="_blank" w:history="1">
        <w:r w:rsidR="00AD4953" w:rsidRPr="00422CB6">
          <w:rPr>
            <w:rFonts w:ascii="Palatino Linotype" w:hAnsi="Palatino Linotype"/>
            <w:b/>
            <w:bCs/>
            <w:color w:val="000000" w:themeColor="text1"/>
            <w:lang w:eastAsia="es-ES"/>
          </w:rPr>
          <w:t>1 EDO SIT FIN 012021.pdf</w:t>
        </w:r>
      </w:hyperlink>
      <w:hyperlink r:id="rId133"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y uno (31) de enero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0DDA49F4"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0A53D1D0"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34" w:tgtFrame="_blank" w:history="1">
        <w:r w:rsidR="00AD4953" w:rsidRPr="00422CB6">
          <w:rPr>
            <w:rFonts w:ascii="Palatino Linotype" w:hAnsi="Palatino Linotype"/>
            <w:b/>
            <w:bCs/>
            <w:color w:val="000000" w:themeColor="text1"/>
            <w:lang w:eastAsia="es-ES"/>
          </w:rPr>
          <w:t>1 EDO SIT FIN 032021.pdf</w:t>
        </w:r>
      </w:hyperlink>
      <w:hyperlink r:id="rId135"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y uno (31) de marzo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4CA4C691"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686296BE"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36" w:tgtFrame="_blank" w:history="1">
        <w:r w:rsidR="00AD4953" w:rsidRPr="00422CB6">
          <w:rPr>
            <w:rFonts w:ascii="Palatino Linotype" w:hAnsi="Palatino Linotype"/>
            <w:b/>
            <w:bCs/>
            <w:color w:val="000000" w:themeColor="text1"/>
            <w:lang w:eastAsia="es-ES"/>
          </w:rPr>
          <w:t>1 EDO SIT FIN 042021.pdf</w:t>
        </w:r>
      </w:hyperlink>
      <w:hyperlink r:id="rId137"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(30) de abril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293DF0B5"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484828FE"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38" w:tgtFrame="_blank" w:history="1">
        <w:r w:rsidR="00AD4953" w:rsidRPr="00422CB6">
          <w:rPr>
            <w:rFonts w:ascii="Palatino Linotype" w:hAnsi="Palatino Linotype"/>
            <w:b/>
            <w:bCs/>
            <w:color w:val="000000" w:themeColor="text1"/>
            <w:lang w:eastAsia="es-ES"/>
          </w:rPr>
          <w:t>01_EDO_SIT_FIN_122021.pdf</w:t>
        </w:r>
      </w:hyperlink>
      <w:hyperlink r:id="rId139" w:tgtFrame="_blank" w:history="1"/>
      <w:hyperlink r:id="rId140" w:tgtFrame="_blank" w:history="1"/>
      <w:r w:rsidR="00AD4953" w:rsidRPr="00422CB6">
        <w:rPr>
          <w:rFonts w:ascii="Palatino Linotype" w:eastAsia="MS Mincho" w:hAnsi="Palatino Linotype"/>
          <w:color w:val="000000" w:themeColor="text1"/>
          <w:lang w:val="es-ES_tradnl" w:eastAsia="es-ES"/>
        </w:rPr>
        <w:t xml:space="preserve">: Documento electrónico que en doce (12) hojas contiene el Estado de Situación Financiera al treinta y uno (31) de diciembre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13597EEE"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6B671E17"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41" w:tgtFrame="_blank" w:history="1">
        <w:r w:rsidR="00AD4953" w:rsidRPr="00422CB6">
          <w:rPr>
            <w:rFonts w:ascii="Palatino Linotype" w:hAnsi="Palatino Linotype"/>
            <w:b/>
            <w:bCs/>
            <w:color w:val="000000" w:themeColor="text1"/>
            <w:lang w:eastAsia="es-ES"/>
          </w:rPr>
          <w:t>1 EDO SIT FIN 092021.pdf</w:t>
        </w:r>
      </w:hyperlink>
      <w:hyperlink r:id="rId142" w:tgtFrame="_blank" w:history="1"/>
      <w:hyperlink r:id="rId143" w:tgtFrame="_blank" w:history="1"/>
      <w:hyperlink r:id="rId144"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(30) de septiembre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6DFA49F2"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35F3B0D7"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60D3FF8C"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45" w:tgtFrame="_blank" w:history="1">
        <w:r w:rsidR="00AD4953" w:rsidRPr="00422CB6">
          <w:rPr>
            <w:rFonts w:ascii="Palatino Linotype" w:hAnsi="Palatino Linotype"/>
            <w:b/>
            <w:bCs/>
            <w:color w:val="000000" w:themeColor="text1"/>
            <w:lang w:eastAsia="es-ES"/>
          </w:rPr>
          <w:t>1 EDO SIT FIN 052021.pdf</w:t>
        </w:r>
      </w:hyperlink>
      <w:hyperlink r:id="rId146" w:tgtFrame="_blank" w:history="1"/>
      <w:hyperlink r:id="rId147" w:tgtFrame="_blank" w:history="1"/>
      <w:hyperlink r:id="rId148"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y uno (31) de mayo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3FFF76BA"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467A8161"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49" w:tgtFrame="_blank" w:history="1">
        <w:r w:rsidR="00AD4953" w:rsidRPr="00422CB6">
          <w:rPr>
            <w:rFonts w:ascii="Palatino Linotype" w:hAnsi="Palatino Linotype"/>
            <w:b/>
            <w:bCs/>
            <w:color w:val="000000" w:themeColor="text1"/>
            <w:lang w:eastAsia="es-ES"/>
          </w:rPr>
          <w:t>1 EDO SIT FIN 062021.pdf</w:t>
        </w:r>
      </w:hyperlink>
      <w:hyperlink r:id="rId150" w:tgtFrame="_blank" w:history="1"/>
      <w:hyperlink r:id="rId151" w:tgtFrame="_blank" w:history="1"/>
      <w:hyperlink r:id="rId152"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(30) de junio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64C24ED6"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0D575777"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53" w:tgtFrame="_blank" w:history="1">
        <w:r w:rsidR="00AD4953" w:rsidRPr="00422CB6">
          <w:rPr>
            <w:rFonts w:ascii="Palatino Linotype" w:hAnsi="Palatino Linotype"/>
            <w:b/>
            <w:bCs/>
            <w:color w:val="000000" w:themeColor="text1"/>
            <w:lang w:eastAsia="es-ES"/>
          </w:rPr>
          <w:t>1 EDO SIT FIN 072021.pdf</w:t>
        </w:r>
      </w:hyperlink>
      <w:hyperlink r:id="rId154" w:tgtFrame="_blank" w:history="1"/>
      <w:hyperlink r:id="rId155" w:tgtFrame="_blank" w:history="1"/>
      <w:hyperlink r:id="rId156"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y uno (31) de julio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6AC31D09"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5A3DD3EF"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57" w:tgtFrame="_blank" w:history="1">
        <w:r w:rsidR="00AD4953" w:rsidRPr="00422CB6">
          <w:rPr>
            <w:rFonts w:ascii="Palatino Linotype" w:hAnsi="Palatino Linotype"/>
            <w:b/>
            <w:bCs/>
            <w:color w:val="000000" w:themeColor="text1"/>
            <w:lang w:eastAsia="es-ES"/>
          </w:rPr>
          <w:t>3 EDO ACT 092021.pdf</w:t>
        </w:r>
      </w:hyperlink>
      <w:hyperlink r:id="rId158" w:tgtFrame="_blank" w:history="1"/>
      <w:hyperlink r:id="rId159" w:tgtFrame="_blank" w:history="1"/>
      <w:hyperlink r:id="rId160" w:tgtFrame="_blank" w:history="1"/>
      <w:hyperlink r:id="rId161" w:tgtFrame="_blank" w:history="1"/>
      <w:r w:rsidR="00AD4953" w:rsidRPr="00422CB6">
        <w:rPr>
          <w:rFonts w:ascii="Palatino Linotype" w:eastAsia="MS Mincho" w:hAnsi="Palatino Linotype"/>
          <w:color w:val="000000" w:themeColor="text1"/>
          <w:lang w:val="es-ES_tradnl" w:eastAsia="es-ES"/>
        </w:rPr>
        <w:t xml:space="preserve">: Documento electrónico que en cinco (05) hojas contiene el Estado de Situación Financiera del uno  (01) al treinta (30) de septiembre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10F866B9"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24897417"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62" w:tgtFrame="_blank" w:history="1">
        <w:r w:rsidR="00AD4953" w:rsidRPr="00422CB6">
          <w:rPr>
            <w:rFonts w:ascii="Palatino Linotype" w:hAnsi="Palatino Linotype"/>
            <w:b/>
            <w:bCs/>
            <w:color w:val="000000" w:themeColor="text1"/>
            <w:lang w:eastAsia="es-ES"/>
          </w:rPr>
          <w:t>01_EDO_SIT_FIN_112021.pdf</w:t>
        </w:r>
      </w:hyperlink>
      <w:hyperlink r:id="rId163" w:tgtFrame="_blank" w:history="1"/>
      <w:hyperlink r:id="rId164" w:tgtFrame="_blank" w:history="1"/>
      <w:hyperlink r:id="rId165" w:tgtFrame="_blank" w:history="1"/>
      <w:hyperlink r:id="rId166" w:tgtFrame="_blank" w:history="1"/>
      <w:hyperlink r:id="rId167"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treinta (30) de noviembre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483768A0"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10B5ACE7" w14:textId="77777777" w:rsidR="00AD4953" w:rsidRPr="00422CB6" w:rsidRDefault="00AB535B"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hyperlink r:id="rId168" w:tgtFrame="_blank" w:history="1">
        <w:r w:rsidR="00AD4953" w:rsidRPr="00422CB6">
          <w:rPr>
            <w:rFonts w:ascii="Palatino Linotype" w:hAnsi="Palatino Linotype"/>
            <w:b/>
            <w:bCs/>
            <w:color w:val="000000" w:themeColor="text1"/>
            <w:lang w:eastAsia="es-ES"/>
          </w:rPr>
          <w:t>1 EDO SIT FIN 022021.pdf</w:t>
        </w:r>
      </w:hyperlink>
      <w:hyperlink r:id="rId169" w:tgtFrame="_blank" w:history="1"/>
      <w:hyperlink r:id="rId170" w:tgtFrame="_blank" w:history="1"/>
      <w:hyperlink r:id="rId171" w:tgtFrame="_blank" w:history="1"/>
      <w:hyperlink r:id="rId172" w:tgtFrame="_blank" w:history="1"/>
      <w:hyperlink r:id="rId173" w:tgtFrame="_blank" w:history="1"/>
      <w:hyperlink r:id="rId174" w:tgtFrame="_blank" w:history="1"/>
      <w:r w:rsidR="00AD4953" w:rsidRPr="00422CB6">
        <w:rPr>
          <w:rFonts w:ascii="Palatino Linotype" w:eastAsia="MS Mincho" w:hAnsi="Palatino Linotype"/>
          <w:color w:val="000000" w:themeColor="text1"/>
          <w:lang w:val="es-ES_tradnl" w:eastAsia="es-ES"/>
        </w:rPr>
        <w:t xml:space="preserve">: Documento electrónico que en seis (06) hojas contiene el Estado de Situación Financiera al veintiocho (28) de febrero de 2021 con los rubros de </w:t>
      </w:r>
      <w:r w:rsidR="00AD4953" w:rsidRPr="00422CB6">
        <w:rPr>
          <w:rFonts w:ascii="Palatino Linotype" w:eastAsia="MS Mincho" w:hAnsi="Palatino Linotype"/>
          <w:i/>
          <w:color w:val="000000" w:themeColor="text1"/>
          <w:lang w:val="es-ES_tradnl" w:eastAsia="es-ES"/>
        </w:rPr>
        <w:t>“Mes Actual, Mes Anterior, Mes Actual y Mes Anterior” .</w:t>
      </w:r>
    </w:p>
    <w:p w14:paraId="24B6C72D" w14:textId="77777777" w:rsidR="00AD4953" w:rsidRPr="00422CB6" w:rsidRDefault="00AD4953" w:rsidP="00AD4953">
      <w:pPr>
        <w:tabs>
          <w:tab w:val="left" w:pos="426"/>
          <w:tab w:val="center" w:pos="4774"/>
        </w:tabs>
        <w:spacing w:before="240" w:after="240" w:line="360" w:lineRule="auto"/>
        <w:ind w:left="720"/>
        <w:contextualSpacing/>
        <w:jc w:val="both"/>
        <w:rPr>
          <w:rFonts w:ascii="Palatino Linotype" w:eastAsia="MS Mincho" w:hAnsi="Palatino Linotype"/>
          <w:i/>
          <w:color w:val="000000" w:themeColor="text1"/>
          <w:lang w:val="es-ES_tradnl" w:eastAsia="es-ES"/>
        </w:rPr>
      </w:pPr>
    </w:p>
    <w:p w14:paraId="1303D81A" w14:textId="7EB954CE" w:rsidR="00AD4953" w:rsidRPr="00422CB6" w:rsidRDefault="00AB535B"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hyperlink r:id="rId175" w:tgtFrame="_blank" w:history="1">
        <w:r w:rsidR="00D72573" w:rsidRPr="00422CB6">
          <w:rPr>
            <w:rFonts w:ascii="Palatino Linotype" w:eastAsia="MS Mincho" w:hAnsi="Palatino Linotype"/>
            <w:b/>
            <w:bCs/>
            <w:color w:val="000000" w:themeColor="text1"/>
            <w:lang w:eastAsia="es-ES"/>
          </w:rPr>
          <w:t>Contestació</w:t>
        </w:r>
        <w:r w:rsidR="00AD4953" w:rsidRPr="00422CB6">
          <w:rPr>
            <w:rFonts w:ascii="Palatino Linotype" w:eastAsia="MS Mincho" w:hAnsi="Palatino Linotype"/>
            <w:b/>
            <w:bCs/>
            <w:color w:val="000000" w:themeColor="text1"/>
            <w:lang w:eastAsia="es-ES"/>
          </w:rPr>
          <w:t>n 0023.pdf</w:t>
        </w:r>
      </w:hyperlink>
      <w:hyperlink r:id="rId176" w:tgtFrame="_blank" w:history="1"/>
      <w:hyperlink r:id="rId177" w:tgtFrame="_blank" w:history="1"/>
      <w:hyperlink r:id="rId178" w:tgtFrame="_blank" w:history="1"/>
      <w:hyperlink r:id="rId179" w:tgtFrame="_blank" w:history="1"/>
      <w:r w:rsidR="00AD4953" w:rsidRPr="00422CB6">
        <w:rPr>
          <w:rFonts w:ascii="Palatino Linotype" w:eastAsia="MS Mincho" w:hAnsi="Palatino Linotype"/>
          <w:color w:val="000000" w:themeColor="text1"/>
          <w:lang w:val="es-ES_tradnl" w:eastAsia="es-ES"/>
        </w:rPr>
        <w:t>: Documento electrónico que en cinco (05) hojas contiene:</w:t>
      </w:r>
    </w:p>
    <w:p w14:paraId="15860D41"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52B725BE"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 xml:space="preserve">- Oficio UTAIPM/117/2022 dirigido al solicitante y suscrito por el Tesorero Municipal del Sistema Municipal DIF de Amambay, mediante el cual se refiere medularmente que se pone a disposición la información solicitada. </w:t>
      </w:r>
    </w:p>
    <w:p w14:paraId="572FCD87"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p>
    <w:p w14:paraId="5FEC9646" w14:textId="77777777" w:rsidR="00AD4953" w:rsidRPr="00422CB6" w:rsidRDefault="00AD4953" w:rsidP="00AD4953">
      <w:pPr>
        <w:tabs>
          <w:tab w:val="left" w:pos="426"/>
        </w:tabs>
        <w:spacing w:before="240" w:after="240" w:line="360" w:lineRule="auto"/>
        <w:ind w:left="720"/>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-TM-1/066/2022 dirigido al Titular de la Unidad de Transparencia y suscrito por la Tesorera Municipal mediante el cual se refiere:</w:t>
      </w:r>
    </w:p>
    <w:p w14:paraId="124DDA4B" w14:textId="77777777" w:rsidR="00AD4953" w:rsidRPr="00422CB6" w:rsidRDefault="00AD4953" w:rsidP="00AD4953">
      <w:pPr>
        <w:tabs>
          <w:tab w:val="left" w:pos="426"/>
        </w:tabs>
        <w:spacing w:before="240" w:after="240" w:line="360" w:lineRule="auto"/>
        <w:ind w:left="709"/>
        <w:contextualSpacing/>
        <w:jc w:val="both"/>
        <w:rPr>
          <w:rFonts w:ascii="Palatino Linotype" w:eastAsia="MS Mincho" w:hAnsi="Palatino Linotype"/>
          <w:color w:val="000000" w:themeColor="text1"/>
          <w:lang w:val="es-ES_tradnl" w:eastAsia="es-ES"/>
        </w:rPr>
      </w:pPr>
    </w:p>
    <w:p w14:paraId="4FBC2113" w14:textId="77777777" w:rsidR="00AD4953" w:rsidRPr="00422CB6" w:rsidRDefault="00AD4953" w:rsidP="00AD4953">
      <w:pPr>
        <w:tabs>
          <w:tab w:val="left" w:pos="426"/>
        </w:tabs>
        <w:spacing w:before="240" w:after="240" w:line="360" w:lineRule="auto"/>
        <w:ind w:left="709"/>
        <w:contextualSpacing/>
        <w:jc w:val="both"/>
        <w:rPr>
          <w:rFonts w:ascii="Palatino Linotype" w:eastAsia="MS Mincho" w:hAnsi="Palatino Linotype"/>
          <w:color w:val="000000" w:themeColor="text1"/>
          <w:lang w:val="es-ES_tradnl" w:eastAsia="es-ES"/>
        </w:rPr>
      </w:pPr>
      <w:r w:rsidRPr="00422CB6">
        <w:rPr>
          <w:rFonts w:ascii="Palatino Linotype" w:eastAsia="MS Mincho" w:hAnsi="Palatino Linotype"/>
          <w:color w:val="000000" w:themeColor="text1"/>
          <w:lang w:val="es-ES_tradnl" w:eastAsia="es-ES"/>
        </w:rPr>
        <w:t>“</w:t>
      </w:r>
      <w:r w:rsidRPr="00422CB6">
        <w:rPr>
          <w:rFonts w:ascii="Palatino Linotype" w:eastAsia="MS Mincho" w:hAnsi="Palatino Linotype"/>
          <w:i/>
          <w:color w:val="000000" w:themeColor="text1"/>
          <w:lang w:val="es-ES_tradnl" w:eastAsia="es-ES"/>
        </w:rPr>
        <w:t xml:space="preserve">En este sentido, esa Tesorería en respuesta a la solicitud remite en medio magnético 25 archivos en formato “pdf” correspondiente al Estado de situación Financiera del municipio de Acambay de Ruiz Castañeda del mes de enero a diciembre del 2021, por lo que respecta al mes de enero de 2022 hago de su conocimiento que el informe correspondiente se presenta ante el OSFEM veinte días después del término del primer trimestre , de conformidad con el artículo 32 de la Ley de Fiscalización Superior del Estado de México, por lo que por el momento no se envía; no omito informar que dentro de la estructura orgánica municipal existe la Coordinación de la Juventud, así como la Coordinación de la Mujer por lo que no generan estados </w:t>
      </w:r>
      <w:r w:rsidRPr="00422CB6">
        <w:rPr>
          <w:rFonts w:ascii="Palatino Linotype" w:eastAsia="MS Mincho" w:hAnsi="Palatino Linotype"/>
          <w:i/>
          <w:color w:val="000000" w:themeColor="text1"/>
          <w:lang w:val="es-ES_tradnl" w:eastAsia="es-ES"/>
        </w:rPr>
        <w:lastRenderedPageBreak/>
        <w:t>financieros y por lo que respecta a la información del Sistema Municipal DIF informo que es un organismo descentralizado que genera su propia información</w:t>
      </w:r>
      <w:r w:rsidRPr="00422CB6">
        <w:rPr>
          <w:rFonts w:ascii="Palatino Linotype" w:eastAsia="MS Mincho" w:hAnsi="Palatino Linotype"/>
          <w:color w:val="000000" w:themeColor="text1"/>
          <w:lang w:val="es-ES_tradnl" w:eastAsia="es-ES"/>
        </w:rPr>
        <w:t xml:space="preserve">” (Sic)      </w:t>
      </w:r>
    </w:p>
    <w:p w14:paraId="7F4DA7B8" w14:textId="77777777" w:rsidR="00AD4953" w:rsidRPr="00422CB6" w:rsidRDefault="00AD4953" w:rsidP="00AD4953">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eastAsia="es-ES"/>
        </w:rPr>
      </w:pPr>
    </w:p>
    <w:p w14:paraId="61284B88" w14:textId="77777777" w:rsidR="00AD4953" w:rsidRPr="00422CB6" w:rsidRDefault="00AD4953" w:rsidP="002733D9">
      <w:pPr>
        <w:numPr>
          <w:ilvl w:val="0"/>
          <w:numId w:val="3"/>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eastAsia="es-ES"/>
        </w:rPr>
      </w:pPr>
      <w:r w:rsidRPr="00422CB6">
        <w:rPr>
          <w:rFonts w:ascii="Palatino Linotype" w:hAnsi="Palatino Linotype" w:cs="Arial"/>
          <w:color w:val="000000" w:themeColor="text1"/>
          <w:lang w:eastAsia="es-ES"/>
        </w:rPr>
        <w:t xml:space="preserve">Derivado de la de respuestas otorgadas por parte del </w:t>
      </w:r>
      <w:r w:rsidRPr="00422CB6">
        <w:rPr>
          <w:rFonts w:ascii="Palatino Linotype" w:hAnsi="Palatino Linotype" w:cs="Arial"/>
          <w:b/>
          <w:color w:val="000000" w:themeColor="text1"/>
          <w:lang w:eastAsia="es-ES"/>
        </w:rPr>
        <w:t>SUJETO OBLIGADO</w:t>
      </w:r>
      <w:r w:rsidRPr="00422CB6">
        <w:rPr>
          <w:rFonts w:ascii="Palatino Linotype" w:hAnsi="Palatino Linotype" w:cs="Arial"/>
          <w:color w:val="000000" w:themeColor="text1"/>
          <w:lang w:eastAsia="es-ES"/>
        </w:rPr>
        <w:t>, el uno (01)  de marzo de dos mil veintidós, el particular interpuso los recursos de revisión</w:t>
      </w:r>
      <w:r w:rsidRPr="00422CB6">
        <w:rPr>
          <w:rFonts w:ascii="Palatino Linotype" w:hAnsi="Palatino Linotype"/>
          <w:b/>
          <w:bCs/>
          <w:color w:val="FF0000"/>
          <w:lang w:eastAsia="es-ES"/>
        </w:rPr>
        <w:t xml:space="preserve"> </w:t>
      </w:r>
      <w:hyperlink r:id="rId180" w:tgtFrame="_blank" w:history="1">
        <w:r w:rsidRPr="00422CB6">
          <w:rPr>
            <w:rFonts w:ascii="Palatino Linotype" w:eastAsiaTheme="minorEastAsia" w:hAnsi="Palatino Linotype" w:cstheme="minorBidi"/>
            <w:b/>
            <w:bCs/>
            <w:color w:val="000000" w:themeColor="text1"/>
            <w:lang w:eastAsia="es-ES"/>
          </w:rPr>
          <w:t>02468/INFOEM/IP/RR/2022</w:t>
        </w:r>
      </w:hyperlink>
      <w:r w:rsidRPr="00422CB6">
        <w:rPr>
          <w:rFonts w:ascii="Palatino Linotype" w:eastAsiaTheme="minorEastAsia" w:hAnsi="Palatino Linotype" w:cstheme="minorBidi"/>
          <w:color w:val="000000" w:themeColor="text1"/>
          <w:lang w:val="es-ES_tradnl" w:eastAsia="es-ES"/>
        </w:rPr>
        <w:t xml:space="preserve">, </w:t>
      </w:r>
      <w:hyperlink r:id="rId181" w:tgtFrame="_blank" w:history="1">
        <w:r w:rsidRPr="00422CB6">
          <w:rPr>
            <w:rFonts w:ascii="Palatino Linotype" w:eastAsiaTheme="minorEastAsia" w:hAnsi="Palatino Linotype" w:cstheme="minorBidi"/>
            <w:b/>
            <w:bCs/>
            <w:color w:val="000000" w:themeColor="text1"/>
            <w:lang w:eastAsia="es-ES"/>
          </w:rPr>
          <w:t>02469/INFOEM/IP/RR/2022</w:t>
        </w:r>
      </w:hyperlink>
      <w:r w:rsidRPr="00422CB6">
        <w:rPr>
          <w:rFonts w:ascii="Palatino Linotype" w:eastAsiaTheme="minorEastAsia" w:hAnsi="Palatino Linotype" w:cstheme="minorBidi"/>
          <w:color w:val="000000" w:themeColor="text1"/>
          <w:lang w:val="es-ES_tradnl" w:eastAsia="es-ES"/>
        </w:rPr>
        <w:t xml:space="preserve"> y </w:t>
      </w:r>
      <w:hyperlink r:id="rId182" w:tgtFrame="_blank" w:history="1">
        <w:r w:rsidRPr="00422CB6">
          <w:rPr>
            <w:rFonts w:ascii="Palatino Linotype" w:eastAsiaTheme="minorEastAsia" w:hAnsi="Palatino Linotype" w:cstheme="minorBidi"/>
            <w:b/>
            <w:bCs/>
            <w:color w:val="000000" w:themeColor="text1"/>
            <w:lang w:eastAsia="es-ES"/>
          </w:rPr>
          <w:t>02470/INFOEM/IP/RR/2022</w:t>
        </w:r>
      </w:hyperlink>
      <w:r w:rsidRPr="00422CB6">
        <w:rPr>
          <w:rFonts w:ascii="Palatino Linotype" w:eastAsia="Calibri" w:hAnsi="Palatino Linotype" w:cs="Arial"/>
          <w:b/>
          <w:color w:val="000000" w:themeColor="text1"/>
          <w:lang w:eastAsia="es-ES"/>
        </w:rPr>
        <w:t>;</w:t>
      </w:r>
      <w:r w:rsidRPr="00422CB6">
        <w:rPr>
          <w:rFonts w:ascii="Palatino Linotype" w:hAnsi="Palatino Linotype" w:cs="Arial"/>
          <w:color w:val="000000" w:themeColor="text1"/>
          <w:lang w:eastAsia="es-ES"/>
        </w:rPr>
        <w:t xml:space="preserve"> impugnaciones en las que  refirió lo siguiente:</w:t>
      </w:r>
    </w:p>
    <w:p w14:paraId="61E68CD3" w14:textId="77777777" w:rsidR="00AD4953" w:rsidRPr="00422CB6" w:rsidRDefault="00AD4953" w:rsidP="00AD4953">
      <w:pPr>
        <w:tabs>
          <w:tab w:val="left" w:pos="426"/>
        </w:tabs>
        <w:spacing w:line="360" w:lineRule="auto"/>
        <w:contextualSpacing/>
        <w:jc w:val="both"/>
        <w:rPr>
          <w:rFonts w:ascii="Palatino Linotype" w:hAnsi="Palatino Linotype" w:cs="Arial"/>
          <w:b/>
          <w:bCs/>
          <w:color w:val="000000" w:themeColor="text1"/>
          <w:lang w:eastAsia="es-ES"/>
        </w:rPr>
      </w:pPr>
    </w:p>
    <w:p w14:paraId="64B5747C" w14:textId="77777777" w:rsidR="00AD4953" w:rsidRPr="00422CB6" w:rsidRDefault="00AD4953" w:rsidP="00AD4953">
      <w:pPr>
        <w:tabs>
          <w:tab w:val="left" w:pos="426"/>
        </w:tabs>
        <w:spacing w:line="360" w:lineRule="auto"/>
        <w:contextualSpacing/>
        <w:jc w:val="both"/>
        <w:rPr>
          <w:rFonts w:ascii="Palatino Linotype" w:hAnsi="Palatino Linotype" w:cs="Arial"/>
          <w:b/>
          <w:bCs/>
          <w:color w:val="000000" w:themeColor="text1"/>
          <w:lang w:eastAsia="es-ES"/>
        </w:rPr>
      </w:pPr>
      <w:r w:rsidRPr="00422CB6">
        <w:rPr>
          <w:rFonts w:ascii="Palatino Linotype" w:hAnsi="Palatino Linotype" w:cs="Arial"/>
          <w:b/>
          <w:bCs/>
          <w:color w:val="000000" w:themeColor="text1"/>
          <w:lang w:eastAsia="es-ES"/>
        </w:rPr>
        <w:t xml:space="preserve">Recurso de revisión </w:t>
      </w:r>
      <w:hyperlink r:id="rId183" w:tgtFrame="_blank" w:history="1">
        <w:r w:rsidRPr="00422CB6">
          <w:rPr>
            <w:rFonts w:ascii="Palatino Linotype" w:hAnsi="Palatino Linotype" w:cs="Arial"/>
            <w:b/>
            <w:bCs/>
            <w:color w:val="000000" w:themeColor="text1"/>
            <w:lang w:eastAsia="es-ES"/>
          </w:rPr>
          <w:t>02468/INFOEM/IP/RR/2022</w:t>
        </w:r>
      </w:hyperlink>
      <w:hyperlink r:id="rId184" w:tgtFrame="_blank" w:history="1"/>
      <w:r w:rsidRPr="00422CB6">
        <w:rPr>
          <w:rFonts w:ascii="Palatino Linotype" w:hAnsi="Palatino Linotype" w:cs="Arial"/>
          <w:b/>
          <w:bCs/>
          <w:color w:val="000000" w:themeColor="text1"/>
          <w:lang w:eastAsia="es-ES"/>
        </w:rPr>
        <w:t xml:space="preserve">: </w:t>
      </w:r>
    </w:p>
    <w:p w14:paraId="2042A03A" w14:textId="77777777" w:rsidR="00AD4953" w:rsidRPr="00422CB6" w:rsidRDefault="00AD4953" w:rsidP="00AD4953">
      <w:pPr>
        <w:tabs>
          <w:tab w:val="left" w:pos="426"/>
        </w:tabs>
        <w:spacing w:line="360" w:lineRule="auto"/>
        <w:contextualSpacing/>
        <w:jc w:val="both"/>
        <w:rPr>
          <w:rFonts w:ascii="Palatino Linotype" w:hAnsi="Palatino Linotype" w:cs="Arial"/>
          <w:b/>
          <w:bCs/>
          <w:color w:val="000000" w:themeColor="text1"/>
          <w:lang w:eastAsia="es-ES"/>
        </w:rPr>
      </w:pPr>
    </w:p>
    <w:p w14:paraId="3709891E" w14:textId="77777777" w:rsidR="00AD4953" w:rsidRPr="00422CB6" w:rsidRDefault="00AD4953" w:rsidP="002733D9">
      <w:pPr>
        <w:numPr>
          <w:ilvl w:val="0"/>
          <w:numId w:val="4"/>
        </w:numPr>
        <w:tabs>
          <w:tab w:val="left" w:pos="426"/>
          <w:tab w:val="left" w:pos="567"/>
        </w:tabs>
        <w:spacing w:line="360" w:lineRule="auto"/>
        <w:ind w:left="567" w:right="909" w:firstLine="0"/>
        <w:contextualSpacing/>
        <w:jc w:val="both"/>
        <w:rPr>
          <w:rFonts w:ascii="Palatino Linotype" w:hAnsi="Palatino Linotype" w:cs="Arial"/>
          <w:color w:val="000000" w:themeColor="text1"/>
          <w:lang w:eastAsia="es-ES"/>
        </w:rPr>
      </w:pPr>
      <w:r w:rsidRPr="00422CB6">
        <w:rPr>
          <w:rFonts w:ascii="Palatino Linotype" w:hAnsi="Palatino Linotype" w:cs="Arial"/>
          <w:b/>
          <w:color w:val="000000" w:themeColor="text1"/>
          <w:lang w:eastAsia="es-ES"/>
        </w:rPr>
        <w:t>Acto impugnado:</w:t>
      </w:r>
      <w:r w:rsidRPr="00422CB6">
        <w:rPr>
          <w:rFonts w:ascii="Palatino Linotype" w:hAnsi="Palatino Linotype" w:cs="Arial"/>
          <w:color w:val="000000" w:themeColor="text1"/>
          <w:lang w:eastAsia="es-ES"/>
        </w:rPr>
        <w:t xml:space="preserve"> </w:t>
      </w:r>
      <w:r w:rsidRPr="00422CB6">
        <w:rPr>
          <w:rFonts w:ascii="Palatino Linotype" w:hAnsi="Palatino Linotype" w:cs="Arial"/>
          <w:i/>
          <w:color w:val="000000" w:themeColor="text1"/>
          <w:lang w:eastAsia="es-ES"/>
        </w:rPr>
        <w:t>“La resouesta incompleta ya que se solicito informacion del mes de enero y esta se nego.”</w:t>
      </w:r>
      <w:r w:rsidRPr="00422CB6">
        <w:rPr>
          <w:rFonts w:ascii="Palatino Linotype" w:hAnsi="Palatino Linotype" w:cs="Arial"/>
          <w:color w:val="000000" w:themeColor="text1"/>
          <w:lang w:eastAsia="es-ES"/>
        </w:rPr>
        <w:t xml:space="preserve"> (Sic).</w:t>
      </w:r>
    </w:p>
    <w:p w14:paraId="03DE18A5" w14:textId="77777777" w:rsidR="00AD4953" w:rsidRPr="00422CB6" w:rsidRDefault="00AD4953" w:rsidP="00AD4953">
      <w:pPr>
        <w:tabs>
          <w:tab w:val="left" w:pos="0"/>
        </w:tabs>
        <w:spacing w:line="360" w:lineRule="auto"/>
        <w:ind w:left="567" w:right="909"/>
        <w:contextualSpacing/>
        <w:jc w:val="both"/>
        <w:rPr>
          <w:rFonts w:ascii="Palatino Linotype" w:hAnsi="Palatino Linotype" w:cs="Arial"/>
          <w:color w:val="000000" w:themeColor="text1"/>
          <w:lang w:eastAsia="es-ES"/>
        </w:rPr>
      </w:pPr>
    </w:p>
    <w:p w14:paraId="7A64361F" w14:textId="77777777" w:rsidR="00AD4953" w:rsidRPr="00422CB6" w:rsidRDefault="00AD4953" w:rsidP="002733D9">
      <w:pPr>
        <w:numPr>
          <w:ilvl w:val="0"/>
          <w:numId w:val="4"/>
        </w:numPr>
        <w:tabs>
          <w:tab w:val="left" w:pos="0"/>
        </w:tabs>
        <w:spacing w:line="360" w:lineRule="auto"/>
        <w:ind w:left="567" w:right="909" w:firstLine="0"/>
        <w:contextualSpacing/>
        <w:jc w:val="both"/>
        <w:rPr>
          <w:rFonts w:ascii="Palatino Linotype" w:hAnsi="Palatino Linotype" w:cs="Arial"/>
          <w:color w:val="000000" w:themeColor="text1"/>
          <w:lang w:eastAsia="es-ES"/>
        </w:rPr>
      </w:pPr>
      <w:r w:rsidRPr="00422CB6">
        <w:rPr>
          <w:rFonts w:ascii="Palatino Linotype" w:hAnsi="Palatino Linotype" w:cs="Arial"/>
          <w:b/>
          <w:color w:val="000000" w:themeColor="text1"/>
          <w:lang w:eastAsia="es-ES"/>
        </w:rPr>
        <w:t>Razones o motivos de inconformidad:</w:t>
      </w:r>
      <w:r w:rsidRPr="00422CB6">
        <w:rPr>
          <w:rFonts w:ascii="Palatino Linotype" w:hAnsi="Palatino Linotype" w:cs="Arial"/>
          <w:color w:val="000000" w:themeColor="text1"/>
          <w:lang w:eastAsia="es-ES"/>
        </w:rPr>
        <w:t xml:space="preserve"> </w:t>
      </w:r>
      <w:r w:rsidRPr="00422CB6">
        <w:rPr>
          <w:rFonts w:ascii="Palatino Linotype" w:hAnsi="Palatino Linotype" w:cs="Arial"/>
          <w:i/>
          <w:color w:val="000000" w:themeColor="text1"/>
          <w:lang w:eastAsia="es-ES"/>
        </w:rPr>
        <w:t xml:space="preserve">“Que no existe ninguna razón para negarme información que se encuentra en posesión dl sujeto obligado” </w:t>
      </w:r>
      <w:r w:rsidRPr="00422CB6">
        <w:rPr>
          <w:rFonts w:ascii="Palatino Linotype" w:hAnsi="Palatino Linotype" w:cs="Arial"/>
          <w:color w:val="000000" w:themeColor="text1"/>
          <w:lang w:eastAsia="es-ES"/>
        </w:rPr>
        <w:t>(Sic).</w:t>
      </w:r>
    </w:p>
    <w:p w14:paraId="717D4EB3" w14:textId="77777777" w:rsidR="00AD4953" w:rsidRPr="00422CB6" w:rsidRDefault="00AD4953" w:rsidP="00AD4953">
      <w:pPr>
        <w:tabs>
          <w:tab w:val="left" w:pos="426"/>
        </w:tabs>
        <w:spacing w:line="360" w:lineRule="auto"/>
        <w:contextualSpacing/>
        <w:jc w:val="both"/>
        <w:rPr>
          <w:rFonts w:ascii="Palatino Linotype" w:eastAsia="Calibri" w:hAnsi="Palatino Linotype" w:cs="Arial"/>
          <w:color w:val="000000" w:themeColor="text1"/>
          <w:lang w:eastAsia="es-ES"/>
        </w:rPr>
      </w:pPr>
    </w:p>
    <w:p w14:paraId="6F412A93" w14:textId="77777777" w:rsidR="00AD4953" w:rsidRPr="00422CB6" w:rsidRDefault="00AD4953" w:rsidP="00AD4953">
      <w:pPr>
        <w:tabs>
          <w:tab w:val="left" w:pos="426"/>
        </w:tabs>
        <w:spacing w:line="360" w:lineRule="auto"/>
        <w:contextualSpacing/>
        <w:jc w:val="both"/>
        <w:rPr>
          <w:rFonts w:ascii="Palatino Linotype" w:hAnsi="Palatino Linotype"/>
          <w:lang w:eastAsia="es-ES"/>
        </w:rPr>
      </w:pPr>
      <w:r w:rsidRPr="00422CB6">
        <w:rPr>
          <w:rFonts w:ascii="Palatino Linotype" w:hAnsi="Palatino Linotype" w:cs="Arial"/>
          <w:b/>
          <w:bCs/>
          <w:color w:val="000000" w:themeColor="text1"/>
          <w:lang w:eastAsia="es-ES"/>
        </w:rPr>
        <w:t xml:space="preserve">Recurso de revisión 02469/INFOEM/IP/RR/2022: </w:t>
      </w:r>
    </w:p>
    <w:p w14:paraId="320B4BDB" w14:textId="77777777" w:rsidR="00AD4953" w:rsidRPr="00422CB6" w:rsidRDefault="00AD4953" w:rsidP="00AD4953">
      <w:pPr>
        <w:tabs>
          <w:tab w:val="left" w:pos="426"/>
        </w:tabs>
        <w:spacing w:line="360" w:lineRule="auto"/>
        <w:contextualSpacing/>
        <w:jc w:val="both"/>
        <w:rPr>
          <w:rFonts w:ascii="Palatino Linotype" w:hAnsi="Palatino Linotype" w:cs="Arial"/>
          <w:b/>
          <w:bCs/>
          <w:color w:val="000000" w:themeColor="text1"/>
          <w:lang w:eastAsia="es-ES"/>
        </w:rPr>
      </w:pPr>
    </w:p>
    <w:p w14:paraId="7669CD2C" w14:textId="77777777" w:rsidR="00AD4953" w:rsidRPr="00422CB6" w:rsidRDefault="00AD4953" w:rsidP="002733D9">
      <w:pPr>
        <w:numPr>
          <w:ilvl w:val="0"/>
          <w:numId w:val="4"/>
        </w:numPr>
        <w:tabs>
          <w:tab w:val="left" w:pos="426"/>
          <w:tab w:val="left" w:pos="567"/>
        </w:tabs>
        <w:spacing w:line="360" w:lineRule="auto"/>
        <w:ind w:left="567" w:right="909" w:firstLine="0"/>
        <w:contextualSpacing/>
        <w:jc w:val="both"/>
        <w:rPr>
          <w:rFonts w:ascii="Palatino Linotype" w:hAnsi="Palatino Linotype" w:cs="Arial"/>
          <w:color w:val="000000" w:themeColor="text1"/>
          <w:lang w:eastAsia="es-ES"/>
        </w:rPr>
      </w:pPr>
      <w:r w:rsidRPr="00422CB6">
        <w:rPr>
          <w:rFonts w:ascii="Palatino Linotype" w:hAnsi="Palatino Linotype" w:cs="Arial"/>
          <w:b/>
          <w:color w:val="000000" w:themeColor="text1"/>
          <w:lang w:eastAsia="es-ES"/>
        </w:rPr>
        <w:t>Acto impugnado:</w:t>
      </w:r>
      <w:r w:rsidRPr="00422CB6">
        <w:rPr>
          <w:rFonts w:ascii="Palatino Linotype" w:hAnsi="Palatino Linotype" w:cs="Arial"/>
          <w:color w:val="000000" w:themeColor="text1"/>
          <w:lang w:eastAsia="es-ES"/>
        </w:rPr>
        <w:t xml:space="preserve"> </w:t>
      </w:r>
      <w:r w:rsidRPr="00422CB6">
        <w:rPr>
          <w:rFonts w:ascii="Palatino Linotype" w:hAnsi="Palatino Linotype" w:cs="Arial"/>
          <w:i/>
          <w:color w:val="000000" w:themeColor="text1"/>
          <w:lang w:eastAsia="es-ES"/>
        </w:rPr>
        <w:t>“Falta de informacion completa”</w:t>
      </w:r>
      <w:r w:rsidRPr="00422CB6">
        <w:rPr>
          <w:rFonts w:ascii="Palatino Linotype" w:hAnsi="Palatino Linotype" w:cs="Arial"/>
          <w:color w:val="000000" w:themeColor="text1"/>
          <w:lang w:eastAsia="es-ES"/>
        </w:rPr>
        <w:t xml:space="preserve"> (Sic).</w:t>
      </w:r>
    </w:p>
    <w:p w14:paraId="53F10F2A" w14:textId="77777777" w:rsidR="00AD4953" w:rsidRPr="00422CB6" w:rsidRDefault="00AD4953" w:rsidP="00AD4953">
      <w:pPr>
        <w:tabs>
          <w:tab w:val="left" w:pos="426"/>
          <w:tab w:val="left" w:pos="567"/>
        </w:tabs>
        <w:spacing w:line="360" w:lineRule="auto"/>
        <w:ind w:left="567" w:right="909"/>
        <w:contextualSpacing/>
        <w:jc w:val="both"/>
        <w:rPr>
          <w:rFonts w:ascii="Palatino Linotype" w:hAnsi="Palatino Linotype" w:cs="Arial"/>
          <w:color w:val="000000" w:themeColor="text1"/>
          <w:lang w:eastAsia="es-ES"/>
        </w:rPr>
      </w:pPr>
    </w:p>
    <w:p w14:paraId="61DF9399" w14:textId="77777777" w:rsidR="00AD4953" w:rsidRPr="00422CB6" w:rsidRDefault="00AD4953" w:rsidP="002733D9">
      <w:pPr>
        <w:numPr>
          <w:ilvl w:val="0"/>
          <w:numId w:val="4"/>
        </w:numPr>
        <w:tabs>
          <w:tab w:val="left" w:pos="426"/>
          <w:tab w:val="left" w:pos="567"/>
        </w:tabs>
        <w:spacing w:line="360" w:lineRule="auto"/>
        <w:ind w:left="567" w:right="909" w:firstLine="0"/>
        <w:contextualSpacing/>
        <w:jc w:val="both"/>
        <w:rPr>
          <w:rFonts w:ascii="Palatino Linotype" w:hAnsi="Palatino Linotype" w:cs="Arial"/>
          <w:color w:val="000000" w:themeColor="text1"/>
          <w:lang w:eastAsia="es-ES"/>
        </w:rPr>
      </w:pPr>
      <w:r w:rsidRPr="00422CB6">
        <w:rPr>
          <w:rFonts w:ascii="Palatino Linotype" w:hAnsi="Palatino Linotype" w:cs="Arial"/>
          <w:b/>
          <w:color w:val="000000" w:themeColor="text1"/>
          <w:lang w:eastAsia="es-ES"/>
        </w:rPr>
        <w:t>Razones o motivos de inconformidad:</w:t>
      </w:r>
      <w:r w:rsidRPr="00422CB6">
        <w:rPr>
          <w:rFonts w:ascii="Palatino Linotype" w:hAnsi="Palatino Linotype" w:cs="Arial"/>
          <w:color w:val="000000" w:themeColor="text1"/>
          <w:lang w:eastAsia="es-ES"/>
        </w:rPr>
        <w:t xml:space="preserve"> </w:t>
      </w:r>
      <w:r w:rsidRPr="00422CB6">
        <w:rPr>
          <w:rFonts w:ascii="Palatino Linotype" w:hAnsi="Palatino Linotype" w:cs="Arial"/>
          <w:i/>
          <w:color w:val="000000" w:themeColor="text1"/>
          <w:lang w:eastAsia="es-ES"/>
        </w:rPr>
        <w:t xml:space="preserve">“No se entrego la informacion solicitda” </w:t>
      </w:r>
      <w:r w:rsidRPr="00422CB6">
        <w:rPr>
          <w:rFonts w:ascii="Palatino Linotype" w:hAnsi="Palatino Linotype" w:cs="Arial"/>
          <w:color w:val="000000" w:themeColor="text1"/>
          <w:lang w:eastAsia="es-ES"/>
        </w:rPr>
        <w:t>(Sic).</w:t>
      </w:r>
    </w:p>
    <w:p w14:paraId="592E5083" w14:textId="77777777" w:rsidR="00AD4953" w:rsidRPr="00422CB6" w:rsidRDefault="00AD4953" w:rsidP="00AD4953">
      <w:pPr>
        <w:tabs>
          <w:tab w:val="left" w:pos="426"/>
          <w:tab w:val="left" w:pos="567"/>
        </w:tabs>
        <w:spacing w:line="360" w:lineRule="auto"/>
        <w:ind w:left="709" w:right="909"/>
        <w:contextualSpacing/>
        <w:jc w:val="both"/>
        <w:rPr>
          <w:rFonts w:ascii="Palatino Linotype" w:hAnsi="Palatino Linotype" w:cs="Arial"/>
          <w:color w:val="000000" w:themeColor="text1"/>
          <w:lang w:eastAsia="es-ES"/>
        </w:rPr>
      </w:pPr>
    </w:p>
    <w:p w14:paraId="60D39C10" w14:textId="77777777" w:rsidR="00AD4953" w:rsidRPr="00422CB6" w:rsidRDefault="00AD4953" w:rsidP="00AD4953">
      <w:pPr>
        <w:tabs>
          <w:tab w:val="left" w:pos="426"/>
        </w:tabs>
        <w:spacing w:line="360" w:lineRule="auto"/>
        <w:contextualSpacing/>
        <w:jc w:val="both"/>
        <w:rPr>
          <w:rFonts w:ascii="Palatino Linotype" w:hAnsi="Palatino Linotype" w:cs="Arial"/>
          <w:b/>
          <w:bCs/>
          <w:color w:val="000000" w:themeColor="text1"/>
          <w:lang w:eastAsia="es-ES"/>
        </w:rPr>
      </w:pPr>
      <w:r w:rsidRPr="00422CB6">
        <w:rPr>
          <w:rFonts w:ascii="Palatino Linotype" w:hAnsi="Palatino Linotype" w:cs="Arial"/>
          <w:b/>
          <w:bCs/>
          <w:color w:val="000000" w:themeColor="text1"/>
          <w:lang w:eastAsia="es-ES"/>
        </w:rPr>
        <w:t>Recurso de revisión 02470/INFOEM/IP/RR/2022</w:t>
      </w:r>
      <w:hyperlink r:id="rId185" w:tgtFrame="_blank" w:history="1"/>
      <w:r w:rsidRPr="00422CB6">
        <w:rPr>
          <w:rFonts w:ascii="Palatino Linotype" w:hAnsi="Palatino Linotype" w:cs="Arial"/>
          <w:b/>
          <w:bCs/>
          <w:color w:val="000000" w:themeColor="text1"/>
          <w:lang w:eastAsia="es-ES"/>
        </w:rPr>
        <w:t xml:space="preserve">: </w:t>
      </w:r>
    </w:p>
    <w:p w14:paraId="3116EFEC" w14:textId="77777777" w:rsidR="00AD4953" w:rsidRPr="00422CB6" w:rsidRDefault="00AD4953" w:rsidP="00AD4953">
      <w:pPr>
        <w:tabs>
          <w:tab w:val="left" w:pos="426"/>
        </w:tabs>
        <w:spacing w:line="360" w:lineRule="auto"/>
        <w:contextualSpacing/>
        <w:jc w:val="both"/>
        <w:rPr>
          <w:rFonts w:ascii="Palatino Linotype" w:hAnsi="Palatino Linotype" w:cs="Arial"/>
          <w:b/>
          <w:bCs/>
          <w:color w:val="000000" w:themeColor="text1"/>
          <w:lang w:eastAsia="es-ES"/>
        </w:rPr>
      </w:pPr>
    </w:p>
    <w:p w14:paraId="57FF0FF8" w14:textId="77777777" w:rsidR="00AD4953" w:rsidRPr="00422CB6" w:rsidRDefault="00AD4953" w:rsidP="002733D9">
      <w:pPr>
        <w:numPr>
          <w:ilvl w:val="0"/>
          <w:numId w:val="4"/>
        </w:numPr>
        <w:tabs>
          <w:tab w:val="left" w:pos="426"/>
          <w:tab w:val="left" w:pos="567"/>
        </w:tabs>
        <w:spacing w:line="360" w:lineRule="auto"/>
        <w:ind w:left="567" w:right="909" w:firstLine="0"/>
        <w:contextualSpacing/>
        <w:jc w:val="both"/>
        <w:rPr>
          <w:rFonts w:ascii="Palatino Linotype" w:hAnsi="Palatino Linotype" w:cs="Arial"/>
          <w:color w:val="000000" w:themeColor="text1"/>
          <w:lang w:eastAsia="es-ES"/>
        </w:rPr>
      </w:pPr>
      <w:r w:rsidRPr="00422CB6">
        <w:rPr>
          <w:rFonts w:ascii="Palatino Linotype" w:hAnsi="Palatino Linotype" w:cs="Arial"/>
          <w:b/>
          <w:color w:val="000000" w:themeColor="text1"/>
          <w:lang w:eastAsia="es-ES"/>
        </w:rPr>
        <w:t>Acto impugnado:</w:t>
      </w:r>
      <w:r w:rsidRPr="00422CB6">
        <w:rPr>
          <w:rFonts w:ascii="Palatino Linotype" w:hAnsi="Palatino Linotype" w:cs="Arial"/>
          <w:color w:val="000000" w:themeColor="text1"/>
          <w:lang w:eastAsia="es-ES"/>
        </w:rPr>
        <w:t xml:space="preserve"> </w:t>
      </w:r>
      <w:r w:rsidRPr="00422CB6">
        <w:rPr>
          <w:rFonts w:ascii="Palatino Linotype" w:hAnsi="Palatino Linotype" w:cs="Arial"/>
          <w:i/>
          <w:color w:val="000000" w:themeColor="text1"/>
          <w:lang w:eastAsia="es-ES"/>
        </w:rPr>
        <w:t>“No se entrego la informacion solicitada”</w:t>
      </w:r>
      <w:r w:rsidRPr="00422CB6">
        <w:rPr>
          <w:rFonts w:ascii="Palatino Linotype" w:hAnsi="Palatino Linotype" w:cs="Arial"/>
          <w:color w:val="000000" w:themeColor="text1"/>
          <w:lang w:eastAsia="es-ES"/>
        </w:rPr>
        <w:t xml:space="preserve"> (Sic).</w:t>
      </w:r>
    </w:p>
    <w:p w14:paraId="6F1471C3" w14:textId="77777777" w:rsidR="00AD4953" w:rsidRPr="00422CB6" w:rsidRDefault="00AD4953" w:rsidP="00AD4953">
      <w:pPr>
        <w:tabs>
          <w:tab w:val="left" w:pos="426"/>
          <w:tab w:val="left" w:pos="567"/>
        </w:tabs>
        <w:spacing w:line="360" w:lineRule="auto"/>
        <w:ind w:left="709" w:right="909"/>
        <w:contextualSpacing/>
        <w:jc w:val="both"/>
        <w:rPr>
          <w:rFonts w:ascii="Palatino Linotype" w:hAnsi="Palatino Linotype" w:cs="Arial"/>
          <w:color w:val="000000" w:themeColor="text1"/>
          <w:lang w:eastAsia="es-ES"/>
        </w:rPr>
      </w:pPr>
    </w:p>
    <w:p w14:paraId="7E5D296B" w14:textId="77777777" w:rsidR="00AD4953" w:rsidRPr="00422CB6" w:rsidRDefault="00AD4953" w:rsidP="002733D9">
      <w:pPr>
        <w:numPr>
          <w:ilvl w:val="0"/>
          <w:numId w:val="4"/>
        </w:numPr>
        <w:tabs>
          <w:tab w:val="left" w:pos="426"/>
          <w:tab w:val="left" w:pos="567"/>
        </w:tabs>
        <w:spacing w:line="360" w:lineRule="auto"/>
        <w:ind w:left="567" w:right="909" w:firstLine="0"/>
        <w:contextualSpacing/>
        <w:jc w:val="both"/>
        <w:rPr>
          <w:rFonts w:ascii="Palatino Linotype" w:hAnsi="Palatino Linotype" w:cs="Arial"/>
          <w:color w:val="000000" w:themeColor="text1"/>
          <w:lang w:eastAsia="es-ES"/>
        </w:rPr>
      </w:pPr>
      <w:r w:rsidRPr="00422CB6">
        <w:rPr>
          <w:rFonts w:ascii="Palatino Linotype" w:hAnsi="Palatino Linotype" w:cs="Arial"/>
          <w:b/>
          <w:color w:val="000000" w:themeColor="text1"/>
          <w:lang w:eastAsia="es-ES"/>
        </w:rPr>
        <w:t>Razones o motivos de inconformidad:</w:t>
      </w:r>
      <w:r w:rsidRPr="00422CB6">
        <w:rPr>
          <w:rFonts w:ascii="Palatino Linotype" w:hAnsi="Palatino Linotype" w:cs="Arial"/>
          <w:color w:val="000000" w:themeColor="text1"/>
          <w:lang w:eastAsia="es-ES"/>
        </w:rPr>
        <w:t xml:space="preserve"> </w:t>
      </w:r>
      <w:r w:rsidRPr="00422CB6">
        <w:rPr>
          <w:rFonts w:ascii="Palatino Linotype" w:hAnsi="Palatino Linotype" w:cs="Arial"/>
          <w:i/>
          <w:color w:val="000000" w:themeColor="text1"/>
          <w:lang w:eastAsia="es-ES"/>
        </w:rPr>
        <w:t xml:space="preserve">“Se nego la informacion solicitada” </w:t>
      </w:r>
      <w:r w:rsidRPr="00422CB6">
        <w:rPr>
          <w:rFonts w:ascii="Palatino Linotype" w:hAnsi="Palatino Linotype" w:cs="Arial"/>
          <w:color w:val="000000" w:themeColor="text1"/>
          <w:lang w:eastAsia="es-ES"/>
        </w:rPr>
        <w:t xml:space="preserve">(Sic). </w:t>
      </w:r>
    </w:p>
    <w:p w14:paraId="570AD725" w14:textId="77777777" w:rsidR="00AD4953" w:rsidRPr="00422CB6" w:rsidRDefault="00AD4953" w:rsidP="00AD4953">
      <w:pPr>
        <w:tabs>
          <w:tab w:val="left" w:pos="426"/>
        </w:tabs>
        <w:spacing w:line="360" w:lineRule="auto"/>
        <w:contextualSpacing/>
        <w:jc w:val="both"/>
        <w:rPr>
          <w:rFonts w:ascii="Palatino Linotype" w:eastAsia="Calibri" w:hAnsi="Palatino Linotype" w:cs="Arial"/>
          <w:color w:val="000000" w:themeColor="text1"/>
          <w:lang w:eastAsia="es-ES"/>
        </w:rPr>
      </w:pPr>
    </w:p>
    <w:p w14:paraId="55EC8839" w14:textId="77777777" w:rsidR="00AD4953" w:rsidRPr="00422CB6" w:rsidRDefault="00AD4953" w:rsidP="002733D9">
      <w:pPr>
        <w:numPr>
          <w:ilvl w:val="0"/>
          <w:numId w:val="3"/>
        </w:numPr>
        <w:tabs>
          <w:tab w:val="left" w:pos="426"/>
        </w:tabs>
        <w:suppressAutoHyphens/>
        <w:spacing w:line="360" w:lineRule="auto"/>
        <w:ind w:left="0" w:firstLine="0"/>
        <w:contextualSpacing/>
        <w:jc w:val="both"/>
        <w:rPr>
          <w:rFonts w:ascii="Palatino Linotype" w:eastAsia="Calibri" w:hAnsi="Palatino Linotype" w:cs="Arial"/>
          <w:b/>
          <w:color w:val="000000"/>
          <w:lang w:eastAsia="en-US"/>
        </w:rPr>
      </w:pPr>
      <w:r w:rsidRPr="00422CB6">
        <w:rPr>
          <w:rFonts w:ascii="Palatino Linotype" w:hAnsi="Palatino Linotype" w:cs="Arial"/>
          <w:color w:val="000000"/>
          <w:lang w:eastAsia="en-US"/>
        </w:rPr>
        <w:t xml:space="preserve">Se registraron los recursos de revisión bajo el número de expediente </w:t>
      </w:r>
      <w:r w:rsidRPr="00422CB6">
        <w:rPr>
          <w:rFonts w:ascii="Palatino Linotype" w:eastAsia="MS Mincho" w:hAnsi="Palatino Linotype" w:cs="Arial"/>
          <w:bCs/>
          <w:color w:val="000000"/>
          <w:lang w:val="es-ES_tradnl" w:eastAsia="en-US"/>
        </w:rPr>
        <w:t>al rubro indicados</w:t>
      </w:r>
      <w:r w:rsidRPr="00422CB6">
        <w:rPr>
          <w:rFonts w:ascii="Palatino Linotype" w:hAnsi="Palatino Linotype" w:cs="Arial"/>
          <w:color w:val="000000"/>
          <w:lang w:eastAsia="en-US"/>
        </w:rPr>
        <w:t>, no obstante</w:t>
      </w:r>
      <w:r w:rsidRPr="00422CB6">
        <w:rPr>
          <w:rFonts w:ascii="Palatino Linotype" w:hAnsi="Palatino Linotype"/>
          <w:iCs/>
          <w:lang w:eastAsia="en-US"/>
        </w:rPr>
        <w:t>,  con fundamento en lo dispuesto por el artículo 185 fracción I de la Ley de Transparencia y Acceso a la Información Pública del Estado de México y Municipios, el recurso de revisión con número</w:t>
      </w:r>
      <w:r w:rsidRPr="00422CB6">
        <w:rPr>
          <w:rFonts w:ascii="Palatino Linotype" w:eastAsia="Calibri" w:hAnsi="Palatino Linotype" w:cs="Arial"/>
          <w:b/>
          <w:color w:val="000000"/>
          <w:lang w:eastAsia="en-US"/>
        </w:rPr>
        <w:t xml:space="preserve"> 02468/INFOEM/IP/RR/2022 </w:t>
      </w:r>
      <w:r w:rsidRPr="00422CB6">
        <w:rPr>
          <w:rFonts w:ascii="Palatino Linotype" w:hAnsi="Palatino Linotype"/>
          <w:iCs/>
          <w:lang w:eastAsia="en-US"/>
        </w:rPr>
        <w:t xml:space="preserve">fue turnado la </w:t>
      </w:r>
      <w:r w:rsidRPr="00422CB6">
        <w:rPr>
          <w:rFonts w:ascii="Palatino Linotype" w:hAnsi="Palatino Linotype"/>
          <w:b/>
          <w:iCs/>
          <w:lang w:eastAsia="en-US"/>
        </w:rPr>
        <w:t>Comisionada María del Rosario Mejía Ayala</w:t>
      </w:r>
      <w:r w:rsidRPr="00422CB6">
        <w:rPr>
          <w:rFonts w:ascii="Palatino Linotype" w:hAnsi="Palatino Linotype"/>
          <w:iCs/>
          <w:lang w:eastAsia="en-US"/>
        </w:rPr>
        <w:t xml:space="preserve">  con el objeto de su análisis, posteriormente el Pleno de este Órgano Autónomo, en la Novena  Sesión Ordinaria de fecha nueve (09) de marzo  de dos mil veintidós, ordenó la acumulación del recurso de revisión</w:t>
      </w:r>
      <w:r w:rsidRPr="00422CB6">
        <w:rPr>
          <w:rFonts w:ascii="Palatino Linotype" w:eastAsia="Calibri" w:hAnsi="Palatino Linotype" w:cs="Arial"/>
          <w:color w:val="000000"/>
          <w:lang w:eastAsia="en-US"/>
        </w:rPr>
        <w:t xml:space="preserve"> </w:t>
      </w:r>
      <w:hyperlink r:id="rId186" w:tgtFrame="_blank" w:history="1">
        <w:r w:rsidRPr="00422CB6">
          <w:rPr>
            <w:rFonts w:ascii="Palatino Linotype" w:eastAsia="Calibri" w:hAnsi="Palatino Linotype" w:cs="Arial"/>
            <w:b/>
            <w:bCs/>
            <w:color w:val="000000" w:themeColor="text1"/>
            <w:lang w:eastAsia="en-US"/>
          </w:rPr>
          <w:t>02469/INFOEM/IP/RR/2022</w:t>
        </w:r>
      </w:hyperlink>
      <w:r w:rsidRPr="00422CB6">
        <w:rPr>
          <w:rFonts w:ascii="Palatino Linotype" w:eastAsia="Calibri" w:hAnsi="Palatino Linotype" w:cs="Arial"/>
          <w:b/>
          <w:color w:val="000000" w:themeColor="text1"/>
          <w:lang w:eastAsia="en-US"/>
        </w:rPr>
        <w:t xml:space="preserve"> de la Comisionada Guadalupe Ramírez Peña</w:t>
      </w:r>
      <w:r w:rsidRPr="00422CB6">
        <w:rPr>
          <w:rFonts w:ascii="Palatino Linotype" w:eastAsia="Calibri" w:hAnsi="Palatino Linotype" w:cs="Arial"/>
          <w:b/>
          <w:color w:val="000000"/>
          <w:lang w:eastAsia="en-US"/>
        </w:rPr>
        <w:t xml:space="preserve">; y 02470/INFOEM/IP/RR/2022 del Comisionado Presidente José Martínez Vilchis </w:t>
      </w:r>
      <w:r w:rsidRPr="00422CB6">
        <w:rPr>
          <w:rFonts w:ascii="Palatino Linotype" w:hAnsi="Palatino Linotype"/>
          <w:iCs/>
          <w:lang w:eastAsia="en-US"/>
        </w:rPr>
        <w:t xml:space="preserve">a efecto de que ésta Ponencia formulara y presentara el proyecto de resolución correspondiente de conformidad con el numeral </w:t>
      </w:r>
      <w:r w:rsidRPr="00422CB6">
        <w:rPr>
          <w:rFonts w:ascii="Palatino Linotype" w:hAnsi="Palatino Linotype"/>
          <w:b/>
          <w:iCs/>
          <w:lang w:eastAsia="en-US"/>
        </w:rPr>
        <w:t xml:space="preserve">ONCE </w:t>
      </w:r>
      <w:r w:rsidRPr="00422CB6">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6E32CE1E" w14:textId="77777777" w:rsidR="00AD4953" w:rsidRPr="00422CB6" w:rsidRDefault="00AD4953" w:rsidP="00AD4953">
      <w:pPr>
        <w:spacing w:line="360" w:lineRule="auto"/>
        <w:ind w:right="49"/>
        <w:jc w:val="both"/>
        <w:rPr>
          <w:rFonts w:ascii="Palatino Linotype" w:hAnsi="Palatino Linotype"/>
          <w:iCs/>
          <w:lang w:eastAsia="es-ES"/>
        </w:rPr>
      </w:pPr>
    </w:p>
    <w:p w14:paraId="2E1A45D1"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b/>
          <w:i/>
          <w:iCs/>
          <w:lang w:eastAsia="es-ES"/>
        </w:rPr>
        <w:lastRenderedPageBreak/>
        <w:t>ONCE.</w:t>
      </w:r>
      <w:r w:rsidRPr="00422CB6">
        <w:rPr>
          <w:rFonts w:ascii="Palatino Linotype" w:hAnsi="Palatino Linotype"/>
          <w:i/>
          <w:iCs/>
          <w:lang w:eastAsia="es-ES"/>
        </w:rPr>
        <w:t xml:space="preserve"> El Instituto, para mejor resolver y evitar la emisión de resoluciones contradictorias, podrá acordar la acumulación de los expedientes de recursos de revisión, de oficio o a petición de parte cuando:</w:t>
      </w:r>
    </w:p>
    <w:p w14:paraId="40F53293"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i/>
          <w:iCs/>
          <w:lang w:eastAsia="es-ES"/>
        </w:rPr>
        <w:t>…</w:t>
      </w:r>
    </w:p>
    <w:p w14:paraId="19A20E77"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i/>
          <w:iCs/>
          <w:lang w:eastAsia="es-ES"/>
        </w:rPr>
        <w:t>b) Las partes o los actos impugnados sean iguales</w:t>
      </w:r>
    </w:p>
    <w:p w14:paraId="7911B5A2"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i/>
          <w:iCs/>
          <w:lang w:eastAsia="es-ES"/>
        </w:rPr>
        <w:t xml:space="preserve">c) Cuando se trate del mismo solicitante, el mismo </w:t>
      </w:r>
      <w:r w:rsidRPr="00422CB6">
        <w:rPr>
          <w:rFonts w:ascii="Palatino Linotype" w:hAnsi="Palatino Linotype"/>
          <w:b/>
          <w:i/>
          <w:iCs/>
          <w:lang w:eastAsia="es-ES"/>
        </w:rPr>
        <w:t>SUJETO OBLIGADO</w:t>
      </w:r>
      <w:r w:rsidRPr="00422CB6">
        <w:rPr>
          <w:rFonts w:ascii="Palatino Linotype" w:hAnsi="Palatino Linotype"/>
          <w:i/>
          <w:iCs/>
          <w:lang w:eastAsia="es-ES"/>
        </w:rPr>
        <w:t>, aunque se trate de solicitudes diversas;</w:t>
      </w:r>
    </w:p>
    <w:p w14:paraId="3771EFDA"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i/>
          <w:iCs/>
          <w:lang w:eastAsia="es-ES"/>
        </w:rPr>
        <w:t>(…)</w:t>
      </w:r>
    </w:p>
    <w:p w14:paraId="290B5C88" w14:textId="77777777" w:rsidR="00AD4953" w:rsidRPr="00422CB6" w:rsidRDefault="00AD4953" w:rsidP="00AD4953">
      <w:pPr>
        <w:spacing w:line="360" w:lineRule="auto"/>
        <w:ind w:left="567" w:right="616"/>
        <w:jc w:val="both"/>
        <w:rPr>
          <w:rFonts w:ascii="Palatino Linotype" w:hAnsi="Palatino Linotype"/>
          <w:i/>
          <w:iCs/>
          <w:lang w:eastAsia="es-ES"/>
        </w:rPr>
      </w:pPr>
    </w:p>
    <w:p w14:paraId="33E99B2F" w14:textId="77777777" w:rsidR="00AD4953" w:rsidRPr="00422CB6" w:rsidRDefault="00AD4953" w:rsidP="002733D9">
      <w:pPr>
        <w:numPr>
          <w:ilvl w:val="0"/>
          <w:numId w:val="3"/>
        </w:numPr>
        <w:suppressAutoHyphens/>
        <w:spacing w:line="360" w:lineRule="auto"/>
        <w:ind w:left="0" w:right="49" w:firstLine="0"/>
        <w:jc w:val="both"/>
        <w:rPr>
          <w:rFonts w:ascii="Palatino Linotype" w:hAnsi="Palatino Linotype"/>
          <w:iCs/>
          <w:lang w:eastAsia="en-US"/>
        </w:rPr>
      </w:pPr>
      <w:r w:rsidRPr="00422CB6">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3F32262" w14:textId="77777777" w:rsidR="00AD4953" w:rsidRPr="00422CB6" w:rsidRDefault="00AD4953" w:rsidP="00AD4953">
      <w:pPr>
        <w:spacing w:line="360" w:lineRule="auto"/>
        <w:ind w:right="49"/>
        <w:jc w:val="both"/>
        <w:rPr>
          <w:rFonts w:ascii="Palatino Linotype" w:hAnsi="Palatino Linotype"/>
          <w:iCs/>
          <w:lang w:eastAsia="es-ES"/>
        </w:rPr>
      </w:pPr>
    </w:p>
    <w:p w14:paraId="417AC7F1" w14:textId="77777777" w:rsidR="00AD4953" w:rsidRPr="00422CB6" w:rsidRDefault="00AD4953" w:rsidP="00AD4953">
      <w:pPr>
        <w:spacing w:line="360" w:lineRule="auto"/>
        <w:ind w:left="567" w:right="616"/>
        <w:jc w:val="center"/>
        <w:rPr>
          <w:rFonts w:ascii="Palatino Linotype" w:hAnsi="Palatino Linotype"/>
          <w:b/>
          <w:iCs/>
          <w:lang w:eastAsia="es-ES"/>
        </w:rPr>
      </w:pPr>
      <w:r w:rsidRPr="00422CB6">
        <w:rPr>
          <w:rFonts w:ascii="Palatino Linotype" w:hAnsi="Palatino Linotype"/>
          <w:b/>
          <w:iCs/>
          <w:lang w:eastAsia="es-ES"/>
        </w:rPr>
        <w:t>Código de Procedimientos Administrativos del Estado de México.</w:t>
      </w:r>
    </w:p>
    <w:p w14:paraId="1E554730" w14:textId="77777777" w:rsidR="00AD4953" w:rsidRPr="00422CB6" w:rsidRDefault="00AD4953" w:rsidP="00AD4953">
      <w:pPr>
        <w:spacing w:line="360" w:lineRule="auto"/>
        <w:ind w:left="567" w:right="616"/>
        <w:jc w:val="both"/>
        <w:rPr>
          <w:rFonts w:ascii="Palatino Linotype" w:hAnsi="Palatino Linotype"/>
          <w:i/>
          <w:iCs/>
          <w:lang w:eastAsia="es-ES"/>
        </w:rPr>
      </w:pPr>
    </w:p>
    <w:p w14:paraId="4898BFB9"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i/>
          <w:iCs/>
          <w:lang w:eastAsia="es-ES"/>
        </w:rPr>
        <w:t>“</w:t>
      </w:r>
      <w:r w:rsidRPr="00422CB6">
        <w:rPr>
          <w:rFonts w:ascii="Palatino Linotype" w:hAnsi="Palatino Linotype"/>
          <w:b/>
          <w:i/>
          <w:iCs/>
          <w:lang w:eastAsia="es-ES"/>
        </w:rPr>
        <w:t>Artículo 18.-</w:t>
      </w:r>
      <w:r w:rsidRPr="00422CB6">
        <w:rPr>
          <w:rFonts w:ascii="Palatino Linotype" w:hAnsi="Palatino Linotype"/>
          <w:i/>
          <w:iCs/>
          <w:lang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w:t>
      </w:r>
      <w:r w:rsidRPr="00422CB6">
        <w:rPr>
          <w:rFonts w:ascii="Palatino Linotype" w:hAnsi="Palatino Linotype"/>
          <w:i/>
          <w:iCs/>
          <w:lang w:eastAsia="es-ES"/>
        </w:rPr>
        <w:lastRenderedPageBreak/>
        <w:t>trámite unificado de los asuntos, para evitar la emisión de resoluciones contradictorias. La misma regla se aplicará, en lo conducente, para la separación de los expedientes.”</w:t>
      </w:r>
    </w:p>
    <w:p w14:paraId="26FFFA65" w14:textId="77777777" w:rsidR="00AD4953" w:rsidRPr="00422CB6" w:rsidRDefault="00AD4953" w:rsidP="00AD4953">
      <w:pPr>
        <w:spacing w:line="360" w:lineRule="auto"/>
        <w:ind w:left="567" w:right="616"/>
        <w:jc w:val="both"/>
        <w:rPr>
          <w:rFonts w:ascii="Palatino Linotype" w:hAnsi="Palatino Linotype"/>
          <w:i/>
          <w:iCs/>
          <w:lang w:eastAsia="es-ES"/>
        </w:rPr>
      </w:pPr>
    </w:p>
    <w:p w14:paraId="4535B488"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i/>
          <w:iCs/>
          <w:lang w:eastAsia="es-ES"/>
        </w:rPr>
        <w:t>Ley de Transparencia y Acceso a la Información Pública del Estado de México y Municipios</w:t>
      </w:r>
    </w:p>
    <w:p w14:paraId="385B95F4" w14:textId="77777777" w:rsidR="00AD4953" w:rsidRPr="00422CB6" w:rsidRDefault="00AD4953" w:rsidP="00AD4953">
      <w:pPr>
        <w:spacing w:line="360" w:lineRule="auto"/>
        <w:ind w:left="567" w:right="616"/>
        <w:jc w:val="both"/>
        <w:rPr>
          <w:rFonts w:ascii="Palatino Linotype" w:hAnsi="Palatino Linotype"/>
          <w:i/>
          <w:iCs/>
          <w:lang w:eastAsia="es-ES"/>
        </w:rPr>
      </w:pPr>
      <w:r w:rsidRPr="00422CB6">
        <w:rPr>
          <w:rFonts w:ascii="Palatino Linotype" w:hAnsi="Palatino Linotype"/>
          <w:i/>
          <w:iCs/>
          <w:lang w:eastAsia="es-ES"/>
        </w:rPr>
        <w:t>“Artículo 195. En la tramitación del recurso de revisión se aplicarán supletoriamente las disposiciones contenidas en el Código de Procedimientos Administrativos del Estado de México.”</w:t>
      </w:r>
    </w:p>
    <w:p w14:paraId="2C949599" w14:textId="77777777" w:rsidR="00AD4953" w:rsidRPr="00422CB6" w:rsidRDefault="00AD4953" w:rsidP="00AD4953">
      <w:pPr>
        <w:spacing w:line="360" w:lineRule="auto"/>
        <w:ind w:right="49"/>
        <w:jc w:val="both"/>
        <w:rPr>
          <w:rFonts w:ascii="Palatino Linotype" w:hAnsi="Palatino Linotype"/>
          <w:iCs/>
          <w:lang w:eastAsia="es-ES"/>
        </w:rPr>
      </w:pPr>
    </w:p>
    <w:p w14:paraId="5B3BCDE5" w14:textId="1055BD72" w:rsidR="00AD4953" w:rsidRPr="00422CB6" w:rsidRDefault="00AD4953" w:rsidP="00C0610E">
      <w:pPr>
        <w:pStyle w:val="Prrafodelista"/>
        <w:numPr>
          <w:ilvl w:val="0"/>
          <w:numId w:val="1"/>
        </w:numPr>
        <w:spacing w:line="360" w:lineRule="auto"/>
        <w:ind w:right="49"/>
        <w:jc w:val="both"/>
        <w:rPr>
          <w:rFonts w:ascii="Palatino Linotype" w:hAnsi="Palatino Linotype"/>
          <w:iCs/>
          <w:lang w:eastAsia="es-ES"/>
        </w:rPr>
      </w:pPr>
      <w:r w:rsidRPr="00422CB6">
        <w:rPr>
          <w:rFonts w:ascii="Palatino Linotype" w:hAnsi="Palatino Linotype"/>
          <w:iCs/>
          <w:lang w:eastAsia="es-ES"/>
        </w:rPr>
        <w:t>Se registraron los recursos de revisión bajo el número de expedientes al rubro indicados, asimismo, con fundamento en lo dispuesto por el artículo 185 fracción I de la Ley de Transparencia y Acceso a la Información Pública del Estado de México y Municipios se turnó a la Comisionada María del Rosario Mejía Ayala, con el objeto de su análisis.</w:t>
      </w:r>
    </w:p>
    <w:p w14:paraId="2056B6B1" w14:textId="77777777" w:rsidR="00AD4953" w:rsidRPr="00422CB6" w:rsidRDefault="00AD4953" w:rsidP="00AD4953">
      <w:pPr>
        <w:tabs>
          <w:tab w:val="left" w:pos="426"/>
        </w:tabs>
        <w:suppressAutoHyphens/>
        <w:spacing w:after="160" w:line="360" w:lineRule="auto"/>
        <w:contextualSpacing/>
        <w:jc w:val="both"/>
        <w:rPr>
          <w:rFonts w:ascii="Palatino Linotype" w:hAnsi="Palatino Linotype"/>
          <w:b/>
          <w:color w:val="000000"/>
          <w:lang w:val="es-ES_tradnl" w:eastAsia="es-ES"/>
        </w:rPr>
      </w:pPr>
    </w:p>
    <w:p w14:paraId="39AB5860" w14:textId="68175FD5" w:rsidR="00BD0B98" w:rsidRPr="00422CB6" w:rsidRDefault="00C0610E" w:rsidP="00C0610E">
      <w:pPr>
        <w:pStyle w:val="Prrafodelista"/>
        <w:numPr>
          <w:ilvl w:val="0"/>
          <w:numId w:val="1"/>
        </w:numPr>
        <w:tabs>
          <w:tab w:val="left" w:pos="426"/>
        </w:tabs>
        <w:suppressAutoHyphens/>
        <w:spacing w:after="160" w:line="360" w:lineRule="auto"/>
        <w:contextualSpacing/>
        <w:jc w:val="both"/>
        <w:rPr>
          <w:rFonts w:ascii="Palatino Linotype" w:hAnsi="Palatino Linotype"/>
          <w:b/>
          <w:color w:val="000000"/>
          <w:lang w:val="es-ES_tradnl" w:eastAsia="es-ES"/>
        </w:rPr>
      </w:pPr>
      <w:r w:rsidRPr="00422CB6">
        <w:rPr>
          <w:rFonts w:ascii="Palatino Linotype" w:hAnsi="Palatino Linotype"/>
          <w:iCs/>
          <w:color w:val="000000"/>
          <w:lang w:val="es-MX" w:eastAsia="es-ES"/>
        </w:rPr>
        <w:t xml:space="preserve"> </w:t>
      </w:r>
      <w:r w:rsidR="00AD4953" w:rsidRPr="00422CB6">
        <w:rPr>
          <w:rFonts w:ascii="Palatino Linotype" w:hAnsi="Palatino Linotype"/>
          <w:iCs/>
          <w:color w:val="000000"/>
          <w:lang w:val="es-MX" w:eastAsia="es-ES"/>
        </w:rPr>
        <w:t xml:space="preserve">Los </w:t>
      </w:r>
      <w:r w:rsidR="00AD4953" w:rsidRPr="00422CB6">
        <w:rPr>
          <w:rFonts w:ascii="Palatino Linotype" w:hAnsi="Palatino Linotype"/>
          <w:b/>
          <w:iCs/>
          <w:color w:val="000000"/>
          <w:lang w:val="es-MX" w:eastAsia="es-ES"/>
        </w:rPr>
        <w:t>Comisionados</w:t>
      </w:r>
      <w:r w:rsidR="00AD4953" w:rsidRPr="00422CB6">
        <w:rPr>
          <w:rFonts w:ascii="Palatino Linotype" w:hAnsi="Palatino Linotype"/>
          <w:iCs/>
          <w:color w:val="000000"/>
          <w:lang w:eastAsia="es-ES"/>
        </w:rPr>
        <w:t xml:space="preserve">, con fundamento en lo dispuesto por el artículo 185 fracción II de la ley de la materia, a través de los acuerdos de admisión de siete (07) y ocho (08) de marzo de dos mil venidos, pusieron a disposición de las partes el expediente electrónico </w:t>
      </w:r>
      <w:r w:rsidR="00AD4953" w:rsidRPr="00422CB6">
        <w:rPr>
          <w:rFonts w:ascii="Palatino Linotype" w:hAnsi="Palatino Linotype"/>
          <w:iCs/>
          <w:color w:val="000000"/>
          <w:lang w:val="es-ES_tradnl" w:eastAsia="es-ES"/>
        </w:rPr>
        <w:t xml:space="preserve">vía </w:t>
      </w:r>
      <w:r w:rsidR="00AD4953" w:rsidRPr="00422CB6">
        <w:rPr>
          <w:rFonts w:ascii="Palatino Linotype" w:hAnsi="Palatino Linotype"/>
          <w:iCs/>
          <w:color w:val="000000"/>
          <w:lang w:eastAsia="es-ES"/>
        </w:rPr>
        <w:t xml:space="preserve">Sistema de Acceso a la Información Mexiquense </w:t>
      </w:r>
      <w:r w:rsidR="00AD4953" w:rsidRPr="00422CB6">
        <w:rPr>
          <w:rFonts w:ascii="Palatino Linotype" w:hAnsi="Palatino Linotype"/>
          <w:b/>
          <w:iCs/>
          <w:color w:val="000000"/>
          <w:lang w:eastAsia="es-ES"/>
        </w:rPr>
        <w:t xml:space="preserve">(SAIMEX) </w:t>
      </w:r>
      <w:r w:rsidR="00AD4953" w:rsidRPr="00422CB6">
        <w:rPr>
          <w:rFonts w:ascii="Palatino Linotype" w:hAnsi="Palatino Linotype"/>
          <w:iCs/>
          <w:color w:val="000000"/>
          <w:lang w:eastAsia="es-ES"/>
        </w:rPr>
        <w:t xml:space="preserve">a efecto de que en un plazo máximo de siete días manifestaran lo que a derecho convinieran, ofrecieran pruebas y alegatos </w:t>
      </w:r>
      <w:r w:rsidR="00AD4953" w:rsidRPr="00422CB6">
        <w:rPr>
          <w:rFonts w:ascii="Palatino Linotype" w:hAnsi="Palatino Linotype"/>
          <w:iCs/>
          <w:color w:val="000000"/>
          <w:lang w:eastAsia="es-ES"/>
        </w:rPr>
        <w:lastRenderedPageBreak/>
        <w:t xml:space="preserve">según corresponda a los casos concretos, de esta forma para que el </w:t>
      </w:r>
      <w:r w:rsidR="00AD4953" w:rsidRPr="00422CB6">
        <w:rPr>
          <w:rFonts w:ascii="Palatino Linotype" w:hAnsi="Palatino Linotype"/>
          <w:b/>
          <w:iCs/>
          <w:color w:val="000000"/>
          <w:lang w:eastAsia="es-ES"/>
        </w:rPr>
        <w:t>SUJETO OBLIGADO</w:t>
      </w:r>
      <w:r w:rsidR="00AD4953" w:rsidRPr="00422CB6">
        <w:rPr>
          <w:rFonts w:ascii="Palatino Linotype" w:hAnsi="Palatino Linotype"/>
          <w:iCs/>
          <w:color w:val="000000"/>
          <w:lang w:eastAsia="es-ES"/>
        </w:rPr>
        <w:t xml:space="preserve"> presentara el Infor</w:t>
      </w:r>
      <w:r w:rsidR="00BD0B98" w:rsidRPr="00422CB6">
        <w:rPr>
          <w:rFonts w:ascii="Palatino Linotype" w:hAnsi="Palatino Linotype"/>
          <w:iCs/>
          <w:color w:val="000000"/>
          <w:lang w:eastAsia="es-ES"/>
        </w:rPr>
        <w:t xml:space="preserve">me Justificado Correspondiente. </w:t>
      </w:r>
    </w:p>
    <w:p w14:paraId="7D6A3DED" w14:textId="77777777" w:rsidR="00BD0B98" w:rsidRPr="00422CB6" w:rsidRDefault="00BD0B98" w:rsidP="00BD0B98">
      <w:pPr>
        <w:tabs>
          <w:tab w:val="left" w:pos="426"/>
        </w:tabs>
        <w:suppressAutoHyphens/>
        <w:spacing w:after="160" w:line="360" w:lineRule="auto"/>
        <w:contextualSpacing/>
        <w:jc w:val="both"/>
        <w:rPr>
          <w:rFonts w:ascii="Palatino Linotype" w:hAnsi="Palatino Linotype"/>
          <w:b/>
          <w:color w:val="000000"/>
          <w:lang w:val="es-ES_tradnl" w:eastAsia="es-ES"/>
        </w:rPr>
      </w:pPr>
    </w:p>
    <w:p w14:paraId="6FD6B23E" w14:textId="77777777" w:rsidR="00BD0B98" w:rsidRPr="00422CB6" w:rsidRDefault="00BD0B98" w:rsidP="00BD0B98">
      <w:pPr>
        <w:numPr>
          <w:ilvl w:val="0"/>
          <w:numId w:val="1"/>
        </w:numPr>
        <w:tabs>
          <w:tab w:val="left" w:pos="426"/>
        </w:tabs>
        <w:suppressAutoHyphens/>
        <w:spacing w:after="160" w:line="360" w:lineRule="auto"/>
        <w:ind w:left="0" w:firstLine="0"/>
        <w:contextualSpacing/>
        <w:jc w:val="both"/>
        <w:rPr>
          <w:rFonts w:ascii="Palatino Linotype" w:hAnsi="Palatino Linotype"/>
          <w:color w:val="000000"/>
          <w:lang w:val="es-ES_tradnl" w:eastAsia="es-ES"/>
        </w:rPr>
      </w:pPr>
      <w:r w:rsidRPr="00422CB6">
        <w:rPr>
          <w:rFonts w:ascii="Palatino Linotype" w:hAnsi="Palatino Linotype"/>
          <w:color w:val="000000"/>
          <w:lang w:val="es-ES_tradnl" w:eastAsia="es-ES"/>
        </w:rPr>
        <w:t xml:space="preserve">En fecha once (11) de marzo de dos mil veintitrés el </w:t>
      </w:r>
      <w:r w:rsidRPr="00422CB6">
        <w:rPr>
          <w:rFonts w:ascii="Palatino Linotype" w:hAnsi="Palatino Linotype"/>
          <w:b/>
          <w:color w:val="000000"/>
          <w:lang w:val="es-ES_tradnl" w:eastAsia="es-ES"/>
        </w:rPr>
        <w:t xml:space="preserve">SUJETO OBLOIGADO </w:t>
      </w:r>
      <w:r w:rsidRPr="00422CB6">
        <w:rPr>
          <w:rFonts w:ascii="Palatino Linotype" w:hAnsi="Palatino Linotype"/>
          <w:color w:val="000000"/>
          <w:lang w:val="es-ES_tradnl" w:eastAsia="es-ES"/>
        </w:rPr>
        <w:t xml:space="preserve">remitió el un documento electrónico en calidad de informe justificado, mismo, que se puso a disposición de la parte solicitante mediante acuerdo de fecha veinticuatro (24) de mayo de dos mil veintidós y se para efectos de que no exista </w:t>
      </w:r>
      <w:r w:rsidR="00EA10FD" w:rsidRPr="00422CB6">
        <w:rPr>
          <w:rFonts w:ascii="Palatino Linotype" w:hAnsi="Palatino Linotype"/>
          <w:color w:val="000000"/>
          <w:lang w:val="es-ES_tradnl" w:eastAsia="es-ES"/>
        </w:rPr>
        <w:t>opacidad</w:t>
      </w:r>
      <w:r w:rsidRPr="00422CB6">
        <w:rPr>
          <w:rFonts w:ascii="Palatino Linotype" w:hAnsi="Palatino Linotype"/>
          <w:color w:val="000000"/>
          <w:lang w:val="es-ES_tradnl" w:eastAsia="es-ES"/>
        </w:rPr>
        <w:t xml:space="preserve"> en la determinación, se describe a continuación: </w:t>
      </w:r>
    </w:p>
    <w:p w14:paraId="1A80EC30" w14:textId="77777777" w:rsidR="00BD0B98" w:rsidRPr="00422CB6" w:rsidRDefault="00BD0B98" w:rsidP="00BD0B98">
      <w:pPr>
        <w:pStyle w:val="Prrafodelista"/>
        <w:rPr>
          <w:rFonts w:ascii="Palatino Linotype" w:hAnsi="Palatino Linotype"/>
          <w:color w:val="000000"/>
          <w:lang w:val="es-ES_tradnl" w:eastAsia="es-ES"/>
        </w:rPr>
      </w:pPr>
    </w:p>
    <w:p w14:paraId="5EF1A40F" w14:textId="3A886CBF" w:rsidR="00EA10FD" w:rsidRPr="00422CB6" w:rsidRDefault="00BD0B98" w:rsidP="00BD0B98">
      <w:pPr>
        <w:tabs>
          <w:tab w:val="left" w:pos="426"/>
        </w:tabs>
        <w:suppressAutoHyphens/>
        <w:spacing w:after="160" w:line="360" w:lineRule="auto"/>
        <w:contextualSpacing/>
        <w:jc w:val="both"/>
        <w:rPr>
          <w:rFonts w:ascii="Palatino Linotype" w:hAnsi="Palatino Linotype"/>
          <w:color w:val="000000" w:themeColor="text1"/>
          <w:lang w:val="es-ES_tradnl" w:eastAsia="es-ES"/>
        </w:rPr>
      </w:pPr>
      <w:r w:rsidRPr="00422CB6">
        <w:rPr>
          <w:rFonts w:ascii="Palatino Linotype" w:hAnsi="Palatino Linotype"/>
          <w:color w:val="000000" w:themeColor="text1"/>
          <w:lang w:val="es-ES_tradnl" w:eastAsia="es-ES"/>
        </w:rPr>
        <w:t xml:space="preserve"> </w:t>
      </w:r>
      <w:hyperlink r:id="rId187" w:history="1">
        <w:r w:rsidR="00E66F2C" w:rsidRPr="00422CB6">
          <w:rPr>
            <w:rStyle w:val="Hipervnculo"/>
            <w:rFonts w:ascii="Palatino Linotype" w:hAnsi="Palatino Linotype"/>
            <w:b/>
            <w:bCs/>
            <w:color w:val="000000" w:themeColor="text1"/>
            <w:u w:val="none"/>
            <w:lang w:eastAsia="es-ES"/>
          </w:rPr>
          <w:t>M</w:t>
        </w:r>
        <w:r w:rsidRPr="00422CB6">
          <w:rPr>
            <w:rStyle w:val="Hipervnculo"/>
            <w:rFonts w:ascii="Palatino Linotype" w:hAnsi="Palatino Linotype"/>
            <w:b/>
            <w:bCs/>
            <w:color w:val="000000" w:themeColor="text1"/>
            <w:u w:val="none"/>
            <w:lang w:eastAsia="es-ES"/>
          </w:rPr>
          <w:t>anifestaciones sol.0023.pdf</w:t>
        </w:r>
      </w:hyperlink>
      <w:r w:rsidRPr="00422CB6">
        <w:rPr>
          <w:rFonts w:ascii="Palatino Linotype" w:hAnsi="Palatino Linotype"/>
          <w:color w:val="000000" w:themeColor="text1"/>
          <w:lang w:val="es-ES_tradnl" w:eastAsia="es-ES"/>
        </w:rPr>
        <w:t xml:space="preserve">: Documento electrónico que en dos (02) hojas contiene el oficio </w:t>
      </w:r>
      <w:r w:rsidR="00EA10FD" w:rsidRPr="00422CB6">
        <w:rPr>
          <w:rFonts w:ascii="Palatino Linotype" w:hAnsi="Palatino Linotype"/>
          <w:color w:val="000000" w:themeColor="text1"/>
          <w:lang w:val="es-ES_tradnl" w:eastAsia="es-ES"/>
        </w:rPr>
        <w:t>de fecha once (11) de enero de dos mil venidos, dirigido al Comisionado Presidente y suscrito por la Titular de la Unidad de Transparencia, mediante el cual se refiere que:</w:t>
      </w:r>
    </w:p>
    <w:p w14:paraId="772FBD3F" w14:textId="77777777" w:rsidR="00EA10FD" w:rsidRPr="00422CB6" w:rsidRDefault="00EA10FD" w:rsidP="00BD0B98">
      <w:pPr>
        <w:tabs>
          <w:tab w:val="left" w:pos="426"/>
        </w:tabs>
        <w:suppressAutoHyphens/>
        <w:spacing w:after="160" w:line="360" w:lineRule="auto"/>
        <w:contextualSpacing/>
        <w:jc w:val="both"/>
        <w:rPr>
          <w:rFonts w:ascii="Palatino Linotype" w:hAnsi="Palatino Linotype"/>
          <w:color w:val="000000" w:themeColor="text1"/>
          <w:lang w:val="es-ES_tradnl" w:eastAsia="es-ES"/>
        </w:rPr>
      </w:pPr>
    </w:p>
    <w:p w14:paraId="7D7C0601" w14:textId="77777777" w:rsidR="00EA10FD" w:rsidRPr="00422CB6" w:rsidRDefault="00EA10FD" w:rsidP="00EA10FD">
      <w:pPr>
        <w:tabs>
          <w:tab w:val="left" w:pos="426"/>
        </w:tabs>
        <w:suppressAutoHyphens/>
        <w:spacing w:after="160" w:line="360" w:lineRule="auto"/>
        <w:ind w:left="567" w:right="616"/>
        <w:contextualSpacing/>
        <w:jc w:val="both"/>
        <w:rPr>
          <w:rFonts w:ascii="Palatino Linotype" w:hAnsi="Palatino Linotype"/>
          <w:i/>
          <w:color w:val="000000" w:themeColor="text1"/>
          <w:lang w:val="es-ES_tradnl" w:eastAsia="es-ES"/>
        </w:rPr>
      </w:pPr>
      <w:r w:rsidRPr="00422CB6">
        <w:rPr>
          <w:rFonts w:ascii="Palatino Linotype" w:hAnsi="Palatino Linotype"/>
          <w:i/>
          <w:color w:val="000000" w:themeColor="text1"/>
          <w:lang w:val="es-ES_tradnl" w:eastAsia="es-ES"/>
        </w:rPr>
        <w:t xml:space="preserve">“La aseveración realizada por el recurrente, carece de fundamento y razón, toda vez que no se transgredió su derecho de acceso a la información, toda vez que se le hace de su conocimiento que la información requerida el mes de enero 2022, se presenta 20 días después del término del primer trimestre ante el OSFEM, por lo que en ese momento no se podía enviar” (Sic) </w:t>
      </w:r>
    </w:p>
    <w:p w14:paraId="19FF58C4" w14:textId="77777777" w:rsidR="00AD4953" w:rsidRPr="00422CB6" w:rsidRDefault="00AD4953" w:rsidP="00AD4953">
      <w:pPr>
        <w:tabs>
          <w:tab w:val="left" w:pos="426"/>
        </w:tabs>
        <w:suppressAutoHyphens/>
        <w:spacing w:after="160" w:line="360" w:lineRule="auto"/>
        <w:contextualSpacing/>
        <w:jc w:val="both"/>
        <w:rPr>
          <w:rFonts w:ascii="Palatino Linotype" w:hAnsi="Palatino Linotype"/>
          <w:b/>
          <w:color w:val="000000"/>
          <w:lang w:val="es-ES_tradnl" w:eastAsia="es-ES"/>
        </w:rPr>
      </w:pPr>
    </w:p>
    <w:p w14:paraId="73FD092D" w14:textId="77777777" w:rsidR="00AD4953" w:rsidRPr="00422CB6" w:rsidRDefault="00AD4953" w:rsidP="00EA10FD">
      <w:pPr>
        <w:numPr>
          <w:ilvl w:val="0"/>
          <w:numId w:val="1"/>
        </w:numPr>
        <w:tabs>
          <w:tab w:val="left" w:pos="426"/>
        </w:tabs>
        <w:suppressAutoHyphens/>
        <w:spacing w:after="160" w:line="360" w:lineRule="auto"/>
        <w:ind w:left="0" w:firstLine="0"/>
        <w:contextualSpacing/>
        <w:jc w:val="both"/>
        <w:rPr>
          <w:rFonts w:ascii="Palatino Linotype" w:hAnsi="Palatino Linotype"/>
          <w:b/>
          <w:color w:val="000000"/>
          <w:lang w:val="es-ES_tradnl" w:eastAsia="es-ES"/>
        </w:rPr>
      </w:pPr>
      <w:r w:rsidRPr="00422CB6">
        <w:rPr>
          <w:rFonts w:ascii="Palatino Linotype" w:hAnsi="Palatino Linotype"/>
          <w:color w:val="000000"/>
          <w:lang w:val="es-ES_tradnl" w:eastAsia="es-ES"/>
        </w:rPr>
        <w:t xml:space="preserve">El </w:t>
      </w:r>
      <w:r w:rsidRPr="00422CB6">
        <w:rPr>
          <w:rFonts w:ascii="Palatino Linotype" w:hAnsi="Palatino Linotype"/>
          <w:color w:val="000000" w:themeColor="text1"/>
          <w:lang w:val="es-ES_tradnl" w:eastAsia="es-ES"/>
        </w:rPr>
        <w:t xml:space="preserve">doce (12) de diciembre de dos mil veintidós, se notificó a las partes que los recursos de revisión </w:t>
      </w:r>
      <w:r w:rsidR="00EA10FD" w:rsidRPr="00422CB6">
        <w:rPr>
          <w:rFonts w:ascii="Palatino Linotype" w:hAnsi="Palatino Linotype"/>
          <w:b/>
          <w:color w:val="000000" w:themeColor="text1"/>
          <w:lang w:eastAsia="es-ES"/>
        </w:rPr>
        <w:t>2469/INFOEM/IP/RR/2022 y 2470/INFOEM/IP/RR/2022</w:t>
      </w:r>
      <w:r w:rsidR="00EA10FD" w:rsidRPr="00422CB6">
        <w:rPr>
          <w:rFonts w:ascii="Palatino Linotype" w:hAnsi="Palatino Linotype"/>
          <w:b/>
          <w:color w:val="000000" w:themeColor="text1"/>
          <w:lang w:val="es-ES_tradnl" w:eastAsia="es-ES"/>
        </w:rPr>
        <w:t xml:space="preserve"> </w:t>
      </w:r>
      <w:r w:rsidRPr="00422CB6">
        <w:rPr>
          <w:rFonts w:ascii="Palatino Linotype" w:hAnsi="Palatino Linotype"/>
          <w:color w:val="000000" w:themeColor="text1"/>
          <w:lang w:eastAsia="es-ES"/>
        </w:rPr>
        <w:t>sería</w:t>
      </w:r>
      <w:r w:rsidR="00EA10FD" w:rsidRPr="00422CB6">
        <w:rPr>
          <w:rFonts w:ascii="Palatino Linotype" w:hAnsi="Palatino Linotype"/>
          <w:color w:val="000000" w:themeColor="text1"/>
          <w:lang w:eastAsia="es-ES"/>
        </w:rPr>
        <w:t>n</w:t>
      </w:r>
      <w:r w:rsidRPr="00422CB6">
        <w:rPr>
          <w:rFonts w:ascii="Palatino Linotype" w:hAnsi="Palatino Linotype"/>
          <w:color w:val="000000" w:themeColor="text1"/>
          <w:lang w:eastAsia="es-ES"/>
        </w:rPr>
        <w:t xml:space="preserve"> </w:t>
      </w:r>
      <w:r w:rsidRPr="00422CB6">
        <w:rPr>
          <w:rFonts w:ascii="Palatino Linotype" w:hAnsi="Palatino Linotype"/>
          <w:color w:val="000000" w:themeColor="text1"/>
          <w:lang w:eastAsia="es-ES"/>
        </w:rPr>
        <w:lastRenderedPageBreak/>
        <w:t>acumulado</w:t>
      </w:r>
      <w:r w:rsidR="00EA10FD" w:rsidRPr="00422CB6">
        <w:rPr>
          <w:rFonts w:ascii="Palatino Linotype" w:hAnsi="Palatino Linotype"/>
          <w:color w:val="000000" w:themeColor="text1"/>
          <w:lang w:eastAsia="es-ES"/>
        </w:rPr>
        <w:t>s</w:t>
      </w:r>
      <w:r w:rsidRPr="00422CB6">
        <w:rPr>
          <w:rFonts w:ascii="Palatino Linotype" w:hAnsi="Palatino Linotype"/>
          <w:color w:val="000000" w:themeColor="text1"/>
          <w:lang w:eastAsia="es-ES"/>
        </w:rPr>
        <w:t xml:space="preserve"> al diverso</w:t>
      </w:r>
      <w:r w:rsidRPr="00422CB6">
        <w:rPr>
          <w:rFonts w:ascii="Palatino Linotype" w:hAnsi="Palatino Linotype"/>
          <w:color w:val="000000" w:themeColor="text1"/>
          <w:lang w:val="es-ES_tradnl" w:eastAsia="es-ES"/>
        </w:rPr>
        <w:t xml:space="preserve"> </w:t>
      </w:r>
      <w:r w:rsidR="00EA10FD" w:rsidRPr="00422CB6">
        <w:rPr>
          <w:rFonts w:ascii="Palatino Linotype" w:hAnsi="Palatino Linotype"/>
          <w:b/>
          <w:bCs/>
          <w:color w:val="000000" w:themeColor="text1"/>
          <w:lang w:eastAsia="es-ES"/>
        </w:rPr>
        <w:t>02468/INFOEM/IP/RR/2023</w:t>
      </w:r>
      <w:r w:rsidRPr="00422CB6">
        <w:rPr>
          <w:rFonts w:ascii="Palatino Linotype" w:hAnsi="Palatino Linotype"/>
          <w:b/>
          <w:color w:val="000000" w:themeColor="text1"/>
          <w:lang w:eastAsia="es-ES"/>
        </w:rPr>
        <w:t>,</w:t>
      </w:r>
      <w:r w:rsidRPr="00422CB6">
        <w:rPr>
          <w:rFonts w:ascii="Palatino Linotype" w:hAnsi="Palatino Linotype"/>
          <w:color w:val="000000" w:themeColor="text1"/>
          <w:lang w:eastAsia="es-ES"/>
        </w:rPr>
        <w:t xml:space="preserve"> por ser este último el más antiguo, sustanciado bajo el índice de esta Ponencia.</w:t>
      </w:r>
    </w:p>
    <w:p w14:paraId="4D560978" w14:textId="77777777" w:rsidR="00AD4953" w:rsidRPr="00422CB6" w:rsidRDefault="00AD4953" w:rsidP="00AD4953">
      <w:pPr>
        <w:tabs>
          <w:tab w:val="left" w:pos="426"/>
        </w:tabs>
        <w:suppressAutoHyphens/>
        <w:spacing w:after="160" w:line="360" w:lineRule="auto"/>
        <w:contextualSpacing/>
        <w:jc w:val="both"/>
        <w:rPr>
          <w:rFonts w:ascii="Palatino Linotype" w:hAnsi="Palatino Linotype"/>
          <w:b/>
          <w:color w:val="000000"/>
          <w:lang w:val="es-ES_tradnl" w:eastAsia="es-ES"/>
        </w:rPr>
      </w:pPr>
    </w:p>
    <w:p w14:paraId="78B61FD3" w14:textId="77777777" w:rsidR="00AD4953" w:rsidRPr="00422CB6" w:rsidRDefault="00AD4953" w:rsidP="002733D9">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lang w:eastAsia="es-ES"/>
        </w:rPr>
      </w:pPr>
      <w:r w:rsidRPr="00422CB6">
        <w:rPr>
          <w:rFonts w:ascii="Palatino Linotype" w:eastAsia="Calibri" w:hAnsi="Palatino Linotype" w:cs="Arial"/>
          <w:color w:val="000000" w:themeColor="text1"/>
          <w:lang w:val="es-MX" w:eastAsia="es-ES"/>
        </w:rPr>
        <w:t xml:space="preserve">El doce (12) de diciembre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7DEFDCAE" w14:textId="77777777" w:rsidR="00AD4953" w:rsidRPr="00422CB6" w:rsidRDefault="00AD4953" w:rsidP="00AD4953">
      <w:pPr>
        <w:spacing w:line="360" w:lineRule="auto"/>
        <w:rPr>
          <w:rFonts w:ascii="Palatino Linotype" w:eastAsia="MS Mincho" w:hAnsi="Palatino Linotype"/>
          <w:color w:val="000000" w:themeColor="text1"/>
          <w:lang w:val="es-ES_tradnl" w:eastAsia="es-ES"/>
        </w:rPr>
      </w:pPr>
    </w:p>
    <w:p w14:paraId="75F2094D" w14:textId="77777777" w:rsidR="00AD4953" w:rsidRPr="00422CB6" w:rsidRDefault="00AD4953" w:rsidP="002733D9">
      <w:pPr>
        <w:numPr>
          <w:ilvl w:val="0"/>
          <w:numId w:val="1"/>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22CB6">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15BC62F" w14:textId="77777777" w:rsidR="00AD4953" w:rsidRPr="00422CB6" w:rsidRDefault="00AD4953" w:rsidP="00AD4953">
      <w:pPr>
        <w:spacing w:line="360" w:lineRule="auto"/>
        <w:ind w:left="708"/>
        <w:rPr>
          <w:rFonts w:ascii="Palatino Linotype" w:hAnsi="Palatino Linotype"/>
          <w:lang w:val="es-ES_tradnl" w:eastAsia="en-US"/>
        </w:rPr>
      </w:pPr>
    </w:p>
    <w:p w14:paraId="18CED29E" w14:textId="77777777" w:rsidR="00AD4953" w:rsidRPr="00422CB6" w:rsidRDefault="00AD4953" w:rsidP="002733D9">
      <w:pPr>
        <w:numPr>
          <w:ilvl w:val="0"/>
          <w:numId w:val="1"/>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22CB6">
        <w:rPr>
          <w:rFonts w:ascii="Palatino Linotype" w:hAnsi="Palatino Linotype"/>
          <w:lang w:val="es-ES_tradnl"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422CB6">
        <w:rPr>
          <w:rFonts w:ascii="Palatino Linotype" w:hAnsi="Palatino Linotype"/>
          <w:lang w:val="es-ES_tradnl" w:eastAsia="en-US"/>
        </w:rPr>
        <w:lastRenderedPageBreak/>
        <w:t>parámetros establecidos por diversos órganos jurisdiccionales federales, aplicables también en procedimientos análogos, como el que nos ocupa.</w:t>
      </w:r>
    </w:p>
    <w:p w14:paraId="5172AD32" w14:textId="77777777" w:rsidR="00AD4953" w:rsidRPr="00422CB6" w:rsidRDefault="00AD4953" w:rsidP="00AD4953">
      <w:pPr>
        <w:spacing w:line="360" w:lineRule="auto"/>
        <w:ind w:left="708"/>
        <w:rPr>
          <w:rFonts w:ascii="Palatino Linotype" w:hAnsi="Palatino Linotype"/>
          <w:lang w:val="es-ES_tradnl" w:eastAsia="en-US"/>
        </w:rPr>
      </w:pPr>
    </w:p>
    <w:p w14:paraId="376B410A" w14:textId="77777777" w:rsidR="00AD4953" w:rsidRPr="00422CB6" w:rsidRDefault="00AD4953" w:rsidP="002733D9">
      <w:pPr>
        <w:numPr>
          <w:ilvl w:val="0"/>
          <w:numId w:val="1"/>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22CB6">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AAE95C" w14:textId="77777777" w:rsidR="00AD4953" w:rsidRPr="00422CB6" w:rsidRDefault="00AD4953" w:rsidP="00AD4953">
      <w:pPr>
        <w:spacing w:line="360" w:lineRule="auto"/>
        <w:ind w:left="708"/>
        <w:rPr>
          <w:rFonts w:ascii="Palatino Linotype" w:hAnsi="Palatino Linotype"/>
          <w:lang w:val="es-ES_tradnl" w:eastAsia="en-US"/>
        </w:rPr>
      </w:pPr>
    </w:p>
    <w:p w14:paraId="3FC74843" w14:textId="77777777" w:rsidR="00AD4953" w:rsidRPr="00422CB6" w:rsidRDefault="00AD4953" w:rsidP="002733D9">
      <w:pPr>
        <w:numPr>
          <w:ilvl w:val="0"/>
          <w:numId w:val="1"/>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22CB6">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B2C0403" w14:textId="77777777" w:rsidR="00AD4953" w:rsidRPr="00422CB6" w:rsidRDefault="00AD4953" w:rsidP="00AD4953">
      <w:pPr>
        <w:spacing w:line="360" w:lineRule="auto"/>
        <w:ind w:left="708"/>
        <w:rPr>
          <w:rFonts w:ascii="Palatino Linotype" w:hAnsi="Palatino Linotype"/>
          <w:lang w:val="es-ES_tradnl" w:eastAsia="en-US"/>
        </w:rPr>
      </w:pPr>
    </w:p>
    <w:p w14:paraId="42A2C07B" w14:textId="77777777" w:rsidR="00AD4953" w:rsidRPr="00422CB6" w:rsidRDefault="00AD4953" w:rsidP="002733D9">
      <w:pPr>
        <w:numPr>
          <w:ilvl w:val="0"/>
          <w:numId w:val="1"/>
        </w:numPr>
        <w:tabs>
          <w:tab w:val="left" w:pos="426"/>
        </w:tabs>
        <w:spacing w:line="360" w:lineRule="auto"/>
        <w:ind w:left="0" w:firstLine="0"/>
        <w:contextualSpacing/>
        <w:jc w:val="both"/>
        <w:rPr>
          <w:rFonts w:ascii="Palatino Linotype" w:eastAsia="MS Mincho" w:hAnsi="Palatino Linotype"/>
          <w:b/>
          <w:color w:val="000000" w:themeColor="text1"/>
          <w:lang w:val="es-ES_tradnl" w:eastAsia="es-ES"/>
        </w:rPr>
      </w:pPr>
      <w:r w:rsidRPr="00422CB6">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78BEFCE8" w14:textId="77777777" w:rsidR="00AD4953" w:rsidRPr="00422CB6" w:rsidRDefault="00AD4953" w:rsidP="00AD4953">
      <w:pPr>
        <w:spacing w:line="360" w:lineRule="auto"/>
        <w:rPr>
          <w:rFonts w:ascii="Palatino Linotype" w:hAnsi="Palatino Linotype"/>
          <w:lang w:val="es-ES_tradnl" w:eastAsia="en-US"/>
        </w:rPr>
      </w:pPr>
    </w:p>
    <w:p w14:paraId="51F94265" w14:textId="77777777" w:rsidR="00AD4953" w:rsidRPr="00422CB6" w:rsidRDefault="00AD4953" w:rsidP="002733D9">
      <w:pPr>
        <w:numPr>
          <w:ilvl w:val="0"/>
          <w:numId w:val="2"/>
        </w:numPr>
        <w:spacing w:line="360" w:lineRule="auto"/>
        <w:ind w:left="990" w:right="918" w:hanging="270"/>
        <w:jc w:val="both"/>
        <w:rPr>
          <w:rFonts w:ascii="Palatino Linotype" w:hAnsi="Palatino Linotype"/>
          <w:b/>
          <w:lang w:val="es-MX" w:eastAsia="en-US"/>
        </w:rPr>
      </w:pPr>
      <w:r w:rsidRPr="00422CB6">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2750F1B" w14:textId="77777777" w:rsidR="00AD4953" w:rsidRPr="00422CB6" w:rsidRDefault="00AD4953" w:rsidP="00AD4953">
      <w:pPr>
        <w:spacing w:line="360" w:lineRule="auto"/>
        <w:ind w:left="990" w:right="918" w:hanging="270"/>
        <w:jc w:val="both"/>
        <w:rPr>
          <w:rFonts w:ascii="Palatino Linotype" w:hAnsi="Palatino Linotype"/>
          <w:lang w:val="es-MX" w:eastAsia="en-US"/>
        </w:rPr>
      </w:pPr>
    </w:p>
    <w:p w14:paraId="3FD166A9" w14:textId="77777777" w:rsidR="00AD4953" w:rsidRPr="00422CB6" w:rsidRDefault="00AD4953" w:rsidP="002733D9">
      <w:pPr>
        <w:numPr>
          <w:ilvl w:val="0"/>
          <w:numId w:val="2"/>
        </w:numPr>
        <w:spacing w:line="360" w:lineRule="auto"/>
        <w:ind w:left="990" w:right="918" w:hanging="270"/>
        <w:jc w:val="both"/>
        <w:rPr>
          <w:rFonts w:ascii="Palatino Linotype" w:hAnsi="Palatino Linotype"/>
          <w:b/>
          <w:lang w:val="es-MX" w:eastAsia="en-US"/>
        </w:rPr>
      </w:pPr>
      <w:r w:rsidRPr="00422CB6">
        <w:rPr>
          <w:rFonts w:ascii="Palatino Linotype" w:hAnsi="Palatino Linotype"/>
          <w:b/>
          <w:lang w:val="es-MX" w:eastAsia="en-US"/>
        </w:rPr>
        <w:t>Actividad Procesal del interesado. Acciones u omisiones del interesado.</w:t>
      </w:r>
    </w:p>
    <w:p w14:paraId="5F5C31CA" w14:textId="77777777" w:rsidR="00AD4953" w:rsidRPr="00422CB6" w:rsidRDefault="00AD4953" w:rsidP="00AD4953">
      <w:pPr>
        <w:spacing w:line="360" w:lineRule="auto"/>
        <w:ind w:left="990" w:right="918" w:hanging="270"/>
        <w:jc w:val="both"/>
        <w:rPr>
          <w:rFonts w:ascii="Palatino Linotype" w:hAnsi="Palatino Linotype"/>
          <w:b/>
          <w:lang w:val="es-ES_tradnl" w:eastAsia="en-US"/>
        </w:rPr>
      </w:pPr>
    </w:p>
    <w:p w14:paraId="6EEF0EC3" w14:textId="77777777" w:rsidR="00AD4953" w:rsidRPr="00422CB6" w:rsidRDefault="00AD4953" w:rsidP="002733D9">
      <w:pPr>
        <w:numPr>
          <w:ilvl w:val="0"/>
          <w:numId w:val="2"/>
        </w:numPr>
        <w:spacing w:line="360" w:lineRule="auto"/>
        <w:ind w:left="990" w:right="918" w:hanging="270"/>
        <w:jc w:val="both"/>
        <w:rPr>
          <w:rFonts w:ascii="Palatino Linotype" w:hAnsi="Palatino Linotype"/>
          <w:b/>
          <w:lang w:val="es-MX" w:eastAsia="en-US"/>
        </w:rPr>
      </w:pPr>
      <w:r w:rsidRPr="00422CB6">
        <w:rPr>
          <w:rFonts w:ascii="Palatino Linotype" w:hAnsi="Palatino Linotype"/>
          <w:b/>
          <w:lang w:val="es-MX" w:eastAsia="en-US"/>
        </w:rPr>
        <w:t>Conducta de la Autoridad: Las Acciones u omisiones realizadas en el procedimiento. Así como si la autoridad actuó con la debida diligencia.</w:t>
      </w:r>
    </w:p>
    <w:p w14:paraId="64163CC2" w14:textId="77777777" w:rsidR="00AD4953" w:rsidRPr="00422CB6" w:rsidRDefault="00AD4953" w:rsidP="00AD4953">
      <w:pPr>
        <w:spacing w:line="360" w:lineRule="auto"/>
        <w:ind w:left="990" w:right="918" w:hanging="270"/>
        <w:jc w:val="both"/>
        <w:rPr>
          <w:rFonts w:ascii="Palatino Linotype" w:hAnsi="Palatino Linotype"/>
          <w:b/>
          <w:lang w:val="es-MX" w:eastAsia="en-US"/>
        </w:rPr>
      </w:pPr>
    </w:p>
    <w:p w14:paraId="4425CA4C" w14:textId="77777777" w:rsidR="00AD4953" w:rsidRPr="00422CB6" w:rsidRDefault="00AD4953" w:rsidP="00AD4953">
      <w:pPr>
        <w:spacing w:line="360" w:lineRule="auto"/>
        <w:ind w:left="990" w:right="918" w:hanging="270"/>
        <w:jc w:val="both"/>
        <w:rPr>
          <w:rFonts w:ascii="Palatino Linotype" w:hAnsi="Palatino Linotype"/>
          <w:b/>
          <w:lang w:val="es-ES_tradnl" w:eastAsia="en-US"/>
        </w:rPr>
      </w:pPr>
      <w:r w:rsidRPr="00422CB6">
        <w:rPr>
          <w:rFonts w:ascii="Palatino Linotype" w:hAnsi="Palatino Linotype"/>
          <w:b/>
          <w:lang w:val="es-ES_tradnl" w:eastAsia="en-US"/>
        </w:rPr>
        <w:t>d) La afectación generada en la situación jurídica de la persona involucrada en el proceso: Violación a sus derechos humanos.</w:t>
      </w:r>
    </w:p>
    <w:p w14:paraId="78CEAE0E" w14:textId="77777777" w:rsidR="00AD4953" w:rsidRPr="00422CB6" w:rsidRDefault="00AD4953" w:rsidP="00AD4953">
      <w:pPr>
        <w:spacing w:line="360" w:lineRule="auto"/>
        <w:rPr>
          <w:rFonts w:ascii="Palatino Linotype" w:hAnsi="Palatino Linotype"/>
          <w:lang w:val="es-ES_tradnl" w:eastAsia="en-US"/>
        </w:rPr>
      </w:pPr>
    </w:p>
    <w:p w14:paraId="2BF8573B" w14:textId="77777777" w:rsidR="00AD4953" w:rsidRPr="00422CB6" w:rsidRDefault="00AD4953" w:rsidP="002733D9">
      <w:pPr>
        <w:numPr>
          <w:ilvl w:val="0"/>
          <w:numId w:val="1"/>
        </w:numPr>
        <w:tabs>
          <w:tab w:val="left" w:pos="0"/>
        </w:tabs>
        <w:spacing w:line="360" w:lineRule="auto"/>
        <w:ind w:left="0" w:firstLine="0"/>
        <w:jc w:val="both"/>
        <w:rPr>
          <w:rFonts w:ascii="Palatino Linotype" w:hAnsi="Palatino Linotype"/>
          <w:lang w:val="es-ES_tradnl" w:eastAsia="en-US"/>
        </w:rPr>
      </w:pPr>
      <w:r w:rsidRPr="00422CB6">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374DEB" w14:textId="77777777" w:rsidR="00AD4953" w:rsidRPr="00422CB6" w:rsidRDefault="00AD4953" w:rsidP="00AD4953">
      <w:pPr>
        <w:spacing w:line="360" w:lineRule="auto"/>
        <w:rPr>
          <w:rFonts w:ascii="Palatino Linotype" w:hAnsi="Palatino Linotype"/>
          <w:lang w:val="es-ES_tradnl" w:eastAsia="en-US"/>
        </w:rPr>
      </w:pPr>
    </w:p>
    <w:p w14:paraId="71B52841" w14:textId="77777777" w:rsidR="00AD4953" w:rsidRPr="00422CB6" w:rsidRDefault="00AD4953" w:rsidP="002733D9">
      <w:pPr>
        <w:numPr>
          <w:ilvl w:val="0"/>
          <w:numId w:val="1"/>
        </w:numPr>
        <w:tabs>
          <w:tab w:val="left" w:pos="0"/>
        </w:tabs>
        <w:spacing w:line="360" w:lineRule="auto"/>
        <w:ind w:left="0" w:firstLine="0"/>
        <w:jc w:val="both"/>
        <w:rPr>
          <w:rFonts w:ascii="Palatino Linotype" w:hAnsi="Palatino Linotype"/>
          <w:lang w:val="es-ES_tradnl" w:eastAsia="en-US"/>
        </w:rPr>
      </w:pPr>
      <w:r w:rsidRPr="00422CB6">
        <w:rPr>
          <w:rFonts w:ascii="Palatino Linotype" w:hAnsi="Palatino Linotype"/>
          <w:lang w:val="es-ES_tradnl" w:eastAsia="en-US"/>
        </w:rPr>
        <w:t xml:space="preserve">Argumento que encuentra sustento en la jurisprudencia P./J. 32/92 emitida por el Pleno de la Suprema Corte de Justicia de la Nación de rubro </w:t>
      </w:r>
      <w:r w:rsidRPr="00422CB6">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422CB6">
        <w:rPr>
          <w:rFonts w:ascii="Palatino Linotype" w:hAnsi="Palatino Linotype"/>
          <w:lang w:val="es-ES_tradnl" w:eastAsia="en-US"/>
        </w:rPr>
        <w:t>, visible en la Gaceta del Seminario Judicial de la Federación con el registro digital 205635.</w:t>
      </w:r>
    </w:p>
    <w:p w14:paraId="4DD6376E" w14:textId="77777777" w:rsidR="00AD4953" w:rsidRPr="00422CB6" w:rsidRDefault="00AD4953" w:rsidP="00AD4953">
      <w:pPr>
        <w:tabs>
          <w:tab w:val="left" w:pos="0"/>
        </w:tabs>
        <w:spacing w:line="360" w:lineRule="auto"/>
        <w:jc w:val="both"/>
        <w:rPr>
          <w:rFonts w:ascii="Palatino Linotype" w:hAnsi="Palatino Linotype"/>
          <w:lang w:val="es-ES_tradnl" w:eastAsia="en-US"/>
        </w:rPr>
      </w:pPr>
    </w:p>
    <w:p w14:paraId="2E194D81" w14:textId="77777777" w:rsidR="00AD4953" w:rsidRPr="00422CB6" w:rsidRDefault="00AD4953" w:rsidP="002733D9">
      <w:pPr>
        <w:numPr>
          <w:ilvl w:val="0"/>
          <w:numId w:val="1"/>
        </w:numPr>
        <w:tabs>
          <w:tab w:val="left" w:pos="0"/>
        </w:tabs>
        <w:spacing w:line="360" w:lineRule="auto"/>
        <w:ind w:left="0" w:firstLine="0"/>
        <w:jc w:val="both"/>
        <w:rPr>
          <w:rFonts w:ascii="Palatino Linotype" w:hAnsi="Palatino Linotype"/>
          <w:lang w:val="es-ES_tradnl" w:eastAsia="en-US"/>
        </w:rPr>
      </w:pPr>
      <w:r w:rsidRPr="00422CB6">
        <w:rPr>
          <w:rFonts w:ascii="Palatino Linotype" w:hAnsi="Palatino Linotype"/>
          <w:lang w:val="es-ES_tradnl"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BF1FD6" w14:textId="77777777" w:rsidR="00AD4953" w:rsidRPr="00422CB6" w:rsidRDefault="00AD4953" w:rsidP="00AD4953">
      <w:pPr>
        <w:tabs>
          <w:tab w:val="left" w:pos="0"/>
        </w:tabs>
        <w:spacing w:line="360" w:lineRule="auto"/>
        <w:jc w:val="both"/>
        <w:rPr>
          <w:rFonts w:ascii="Palatino Linotype" w:hAnsi="Palatino Linotype"/>
          <w:lang w:val="es-ES_tradnl" w:eastAsia="en-US"/>
        </w:rPr>
      </w:pPr>
    </w:p>
    <w:p w14:paraId="0E3523A5" w14:textId="77777777" w:rsidR="00AD4953" w:rsidRPr="00422CB6" w:rsidRDefault="00AD4953" w:rsidP="002733D9">
      <w:pPr>
        <w:numPr>
          <w:ilvl w:val="0"/>
          <w:numId w:val="1"/>
        </w:numPr>
        <w:tabs>
          <w:tab w:val="left" w:pos="0"/>
        </w:tabs>
        <w:spacing w:line="360" w:lineRule="auto"/>
        <w:ind w:left="0" w:firstLine="0"/>
        <w:jc w:val="both"/>
        <w:rPr>
          <w:rFonts w:ascii="Palatino Linotype" w:hAnsi="Palatino Linotype"/>
          <w:lang w:val="es-ES_tradnl" w:eastAsia="en-US"/>
        </w:rPr>
      </w:pPr>
      <w:r w:rsidRPr="00422CB6">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7A52EAF" w14:textId="77777777" w:rsidR="00AD4953" w:rsidRPr="00422CB6" w:rsidRDefault="00AD4953" w:rsidP="00AD4953">
      <w:pPr>
        <w:spacing w:line="360" w:lineRule="auto"/>
        <w:rPr>
          <w:rFonts w:ascii="Palatino Linotype" w:hAnsi="Palatino Linotype"/>
          <w:lang w:val="es-ES_tradnl" w:eastAsia="en-US"/>
        </w:rPr>
      </w:pPr>
    </w:p>
    <w:p w14:paraId="06FCBCD4" w14:textId="77777777" w:rsidR="00AD4953" w:rsidRPr="00422CB6" w:rsidRDefault="00AD4953" w:rsidP="002733D9">
      <w:pPr>
        <w:numPr>
          <w:ilvl w:val="0"/>
          <w:numId w:val="1"/>
        </w:numPr>
        <w:spacing w:line="360" w:lineRule="auto"/>
        <w:ind w:left="0" w:firstLine="0"/>
        <w:jc w:val="both"/>
        <w:rPr>
          <w:rFonts w:ascii="Palatino Linotype" w:hAnsi="Palatino Linotype"/>
          <w:lang w:val="es-ES_tradnl" w:eastAsia="en-US"/>
        </w:rPr>
      </w:pPr>
      <w:r w:rsidRPr="00422CB6">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8E4CEE8" w14:textId="77777777" w:rsidR="00AD4953" w:rsidRPr="00422CB6" w:rsidRDefault="00AD4953" w:rsidP="00AD4953">
      <w:pPr>
        <w:spacing w:line="360" w:lineRule="auto"/>
        <w:rPr>
          <w:rFonts w:ascii="Palatino Linotype" w:hAnsi="Palatino Linotype"/>
          <w:lang w:val="es-ES_tradnl" w:eastAsia="en-US"/>
        </w:rPr>
      </w:pPr>
    </w:p>
    <w:p w14:paraId="6CE27577" w14:textId="77777777" w:rsidR="00AD4953" w:rsidRPr="00422CB6" w:rsidRDefault="00AD4953" w:rsidP="00AD4953">
      <w:pPr>
        <w:spacing w:line="360" w:lineRule="auto"/>
        <w:ind w:left="720" w:right="828"/>
        <w:jc w:val="both"/>
        <w:rPr>
          <w:rFonts w:ascii="Palatino Linotype" w:hAnsi="Palatino Linotype"/>
          <w:i/>
          <w:lang w:val="es-ES_tradnl" w:eastAsia="en-US"/>
        </w:rPr>
      </w:pPr>
      <w:r w:rsidRPr="00422CB6">
        <w:rPr>
          <w:rFonts w:ascii="Palatino Linotype" w:hAnsi="Palatino Linotype"/>
          <w:lang w:val="es-ES_tradnl" w:eastAsia="en-US"/>
        </w:rPr>
        <w:t xml:space="preserve"> </w:t>
      </w:r>
      <w:r w:rsidRPr="00422CB6">
        <w:rPr>
          <w:rFonts w:ascii="Palatino Linotype" w:hAnsi="Palatino Linotype"/>
          <w:i/>
          <w:lang w:val="es-ES_tradnl" w:eastAsia="en-US"/>
        </w:rPr>
        <w:t>“</w:t>
      </w:r>
      <w:r w:rsidRPr="00422CB6">
        <w:rPr>
          <w:rFonts w:ascii="Palatino Linotype" w:hAnsi="Palatino Linotype"/>
          <w:b/>
          <w:i/>
          <w:lang w:val="es-ES_tradnl" w:eastAsia="en-US"/>
        </w:rPr>
        <w:t>PLAZO RAZONABLE PARA RESOLVER. DIMENSIÓN Y EFECTOS DE ESTE CONCEPTO CUANDO SE ADUCE EXCESIVA CARGA DE TRABAJO</w:t>
      </w:r>
      <w:r w:rsidRPr="00422CB6">
        <w:rPr>
          <w:rFonts w:ascii="Palatino Linotype" w:hAnsi="Palatino Linotype"/>
          <w:i/>
          <w:lang w:val="es-ES_tradnl" w:eastAsia="en-US"/>
        </w:rPr>
        <w:t xml:space="preserve">.” </w:t>
      </w:r>
    </w:p>
    <w:p w14:paraId="46C1589B" w14:textId="77777777" w:rsidR="00AD4953" w:rsidRPr="00422CB6" w:rsidRDefault="00AD4953" w:rsidP="00AD4953">
      <w:pPr>
        <w:spacing w:line="360" w:lineRule="auto"/>
        <w:ind w:left="720" w:right="828"/>
        <w:jc w:val="both"/>
        <w:rPr>
          <w:rFonts w:ascii="Palatino Linotype" w:hAnsi="Palatino Linotype"/>
          <w:b/>
          <w:i/>
          <w:lang w:val="es-ES_tradnl" w:eastAsia="en-US"/>
        </w:rPr>
      </w:pPr>
    </w:p>
    <w:p w14:paraId="02710E40" w14:textId="77777777" w:rsidR="00AD4953" w:rsidRPr="00422CB6" w:rsidRDefault="00AD4953" w:rsidP="00AD4953">
      <w:pPr>
        <w:spacing w:line="360" w:lineRule="auto"/>
        <w:ind w:left="720" w:right="828"/>
        <w:jc w:val="both"/>
        <w:rPr>
          <w:rFonts w:ascii="Palatino Linotype" w:hAnsi="Palatino Linotype"/>
          <w:i/>
          <w:lang w:eastAsia="en-US"/>
        </w:rPr>
      </w:pPr>
      <w:r w:rsidRPr="00422CB6">
        <w:rPr>
          <w:rFonts w:ascii="Palatino Linotype" w:hAnsi="Palatino Linotype"/>
          <w:i/>
          <w:lang w:val="es-ES_tradnl" w:eastAsia="en-US"/>
        </w:rPr>
        <w:lastRenderedPageBreak/>
        <w:t>“</w:t>
      </w:r>
      <w:r w:rsidRPr="00422CB6">
        <w:rPr>
          <w:rFonts w:ascii="Palatino Linotype" w:hAnsi="Palatino Linotype"/>
          <w:b/>
          <w:i/>
          <w:lang w:val="es-ES_tradnl" w:eastAsia="en-US"/>
        </w:rPr>
        <w:t>PLAZO RAZONABLE PARA RESOLVER. CONCEPTO Y ELEMENTOS QUE LO INTEGRAN A LA LUZ DEL DERECHO INTERNACIONAL DE LOS DERECHOS HUMANOS</w:t>
      </w:r>
      <w:r w:rsidRPr="00422CB6">
        <w:rPr>
          <w:rFonts w:ascii="Palatino Linotype" w:hAnsi="Palatino Linotype"/>
          <w:i/>
          <w:lang w:val="es-ES_tradnl" w:eastAsia="en-US"/>
        </w:rPr>
        <w:t>.”</w:t>
      </w:r>
    </w:p>
    <w:p w14:paraId="463C5BDB" w14:textId="77777777" w:rsidR="00AD4953" w:rsidRPr="00422CB6" w:rsidRDefault="00AD4953" w:rsidP="00AD4953">
      <w:pPr>
        <w:spacing w:line="360" w:lineRule="auto"/>
        <w:rPr>
          <w:rFonts w:ascii="Palatino Linotype" w:hAnsi="Palatino Linotype"/>
          <w:i/>
          <w:lang w:eastAsia="en-US"/>
        </w:rPr>
      </w:pPr>
    </w:p>
    <w:p w14:paraId="149CB9A7" w14:textId="77777777" w:rsidR="00AD4953" w:rsidRPr="00422CB6" w:rsidRDefault="00AD4953" w:rsidP="002733D9">
      <w:pPr>
        <w:numPr>
          <w:ilvl w:val="0"/>
          <w:numId w:val="1"/>
        </w:numPr>
        <w:spacing w:line="360" w:lineRule="auto"/>
        <w:ind w:left="0" w:firstLine="0"/>
        <w:rPr>
          <w:rFonts w:ascii="Palatino Linotype" w:hAnsi="Palatino Linotype"/>
          <w:lang w:val="es-ES_tradnl" w:eastAsia="en-US"/>
        </w:rPr>
      </w:pPr>
      <w:r w:rsidRPr="00422CB6">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5B8B0505" w14:textId="77777777" w:rsidR="00AD4953" w:rsidRPr="00422CB6" w:rsidRDefault="00AD4953" w:rsidP="00AD4953">
      <w:pPr>
        <w:spacing w:line="360" w:lineRule="auto"/>
        <w:rPr>
          <w:rFonts w:ascii="Palatino Linotype" w:hAnsi="Palatino Linotype"/>
          <w:lang w:val="es-ES_tradnl" w:eastAsia="en-US"/>
        </w:rPr>
      </w:pPr>
    </w:p>
    <w:p w14:paraId="7F4C8A59" w14:textId="77777777" w:rsidR="00AD4953" w:rsidRPr="00422CB6" w:rsidRDefault="00AD4953" w:rsidP="002733D9">
      <w:pPr>
        <w:numPr>
          <w:ilvl w:val="0"/>
          <w:numId w:val="1"/>
        </w:numPr>
        <w:spacing w:line="360" w:lineRule="auto"/>
        <w:ind w:left="0" w:firstLine="0"/>
        <w:jc w:val="both"/>
        <w:rPr>
          <w:rFonts w:ascii="Palatino Linotype" w:hAnsi="Palatino Linotype"/>
          <w:lang w:val="es-ES_tradnl" w:eastAsia="en-US"/>
        </w:rPr>
      </w:pPr>
      <w:r w:rsidRPr="00422CB6">
        <w:rPr>
          <w:rFonts w:ascii="Palatino Linotype" w:eastAsiaTheme="minorEastAsia" w:hAnsi="Palatino Linotype" w:cstheme="minorBidi"/>
          <w:color w:val="000000" w:themeColor="text1"/>
          <w:lang w:val="es-ES_tradnl" w:eastAsia="es-ES"/>
        </w:rPr>
        <w:t>Así las cosas, la</w:t>
      </w:r>
      <w:r w:rsidRPr="00422CB6">
        <w:rPr>
          <w:rFonts w:ascii="Palatino Linotype" w:eastAsiaTheme="minorEastAsia" w:hAnsi="Palatino Linotype" w:cstheme="minorBidi"/>
          <w:b/>
          <w:color w:val="000000" w:themeColor="text1"/>
          <w:lang w:val="es-ES_tradnl" w:eastAsia="es-ES"/>
        </w:rPr>
        <w:t xml:space="preserve"> Comisionada María del Rosario Mejía Ayala</w:t>
      </w:r>
      <w:r w:rsidRPr="00422CB6">
        <w:rPr>
          <w:rFonts w:ascii="Palatino Linotype" w:eastAsiaTheme="minorEastAsia" w:hAnsi="Palatino Linotype" w:cstheme="minorBidi"/>
          <w:color w:val="000000" w:themeColor="text1"/>
          <w:lang w:val="es-ES_tradnl" w:eastAsia="es-ES"/>
        </w:rPr>
        <w:t xml:space="preserve"> decretó el cierre de instrucción mediante acuerdo</w:t>
      </w:r>
      <w:r w:rsidR="00EA10FD" w:rsidRPr="00422CB6">
        <w:rPr>
          <w:rFonts w:ascii="Palatino Linotype" w:eastAsiaTheme="minorEastAsia" w:hAnsi="Palatino Linotype" w:cstheme="minorBidi"/>
          <w:color w:val="000000" w:themeColor="text1"/>
          <w:lang w:val="es-ES_tradnl" w:eastAsia="es-ES"/>
        </w:rPr>
        <w:t>s de ocho (08</w:t>
      </w:r>
      <w:r w:rsidRPr="00422CB6">
        <w:rPr>
          <w:rFonts w:ascii="Palatino Linotype" w:eastAsiaTheme="minorEastAsia" w:hAnsi="Palatino Linotype" w:cstheme="minorBidi"/>
          <w:color w:val="000000" w:themeColor="text1"/>
          <w:lang w:val="es-ES_tradnl" w:eastAsia="es-ES"/>
        </w:rPr>
        <w:t>) de</w:t>
      </w:r>
      <w:r w:rsidR="009F5B6A" w:rsidRPr="00422CB6">
        <w:rPr>
          <w:rFonts w:ascii="Palatino Linotype" w:eastAsiaTheme="minorEastAsia" w:hAnsi="Palatino Linotype" w:cstheme="minorBidi"/>
          <w:color w:val="000000" w:themeColor="text1"/>
          <w:lang w:val="es-ES_tradnl" w:eastAsia="es-ES"/>
        </w:rPr>
        <w:t xml:space="preserve"> mayo</w:t>
      </w:r>
      <w:r w:rsidRPr="00422CB6">
        <w:rPr>
          <w:rFonts w:ascii="Palatino Linotype" w:eastAsiaTheme="minorEastAsia" w:hAnsi="Palatino Linotype" w:cstheme="minorBidi"/>
          <w:color w:val="000000" w:themeColor="text1"/>
          <w:lang w:val="es-ES_tradnl" w:eastAsia="es-ES"/>
        </w:rPr>
        <w:t xml:space="preserve"> de dos mil veintitrés.</w:t>
      </w:r>
      <w:bookmarkStart w:id="4" w:name="_Toc461555889"/>
      <w:bookmarkStart w:id="5" w:name="_Toc466371858"/>
      <w:bookmarkStart w:id="6" w:name="_Toc68804758"/>
    </w:p>
    <w:p w14:paraId="36646A00" w14:textId="77777777" w:rsidR="00AD4953" w:rsidRPr="00422CB6" w:rsidRDefault="00AD4953" w:rsidP="00AD4953">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7" w:name="_Toc108698544"/>
      <w:r w:rsidRPr="00422CB6">
        <w:rPr>
          <w:rFonts w:ascii="Palatino Linotype" w:eastAsiaTheme="majorEastAsia" w:hAnsi="Palatino Linotype" w:cstheme="majorBidi"/>
          <w:b/>
          <w:color w:val="000000" w:themeColor="text1"/>
          <w:lang w:val="es-MX" w:eastAsia="en-US"/>
        </w:rPr>
        <w:t>CONSIDERANDO</w:t>
      </w:r>
      <w:bookmarkEnd w:id="4"/>
      <w:bookmarkEnd w:id="5"/>
      <w:bookmarkEnd w:id="6"/>
      <w:bookmarkEnd w:id="7"/>
    </w:p>
    <w:p w14:paraId="45434A9B" w14:textId="77777777" w:rsidR="00AD4953" w:rsidRPr="00422CB6" w:rsidRDefault="00AD4953" w:rsidP="00AD4953">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8" w:name="_Toc461555890"/>
      <w:bookmarkStart w:id="9" w:name="_Toc466371859"/>
      <w:bookmarkStart w:id="10" w:name="_Toc68804759"/>
      <w:bookmarkStart w:id="11" w:name="_Toc108698545"/>
      <w:r w:rsidRPr="00422CB6">
        <w:rPr>
          <w:rFonts w:ascii="Palatino Linotype" w:eastAsiaTheme="majorEastAsia" w:hAnsi="Palatino Linotype" w:cstheme="majorBidi"/>
          <w:b/>
          <w:color w:val="000000" w:themeColor="text1"/>
          <w:lang w:val="es-MX" w:eastAsia="en-US"/>
        </w:rPr>
        <w:t>PRIMERO. De la competencia</w:t>
      </w:r>
      <w:bookmarkEnd w:id="8"/>
      <w:bookmarkEnd w:id="9"/>
      <w:bookmarkEnd w:id="10"/>
      <w:r w:rsidRPr="00422CB6">
        <w:rPr>
          <w:rFonts w:ascii="Palatino Linotype" w:eastAsiaTheme="majorEastAsia" w:hAnsi="Palatino Linotype" w:cstheme="majorBidi"/>
          <w:b/>
          <w:color w:val="000000" w:themeColor="text1"/>
          <w:lang w:val="es-MX" w:eastAsia="en-US"/>
        </w:rPr>
        <w:t>.</w:t>
      </w:r>
      <w:bookmarkEnd w:id="11"/>
    </w:p>
    <w:p w14:paraId="4191F686" w14:textId="77777777" w:rsidR="00AD4953" w:rsidRPr="00422CB6" w:rsidRDefault="00AD4953" w:rsidP="00AD4953">
      <w:pPr>
        <w:spacing w:line="360" w:lineRule="auto"/>
        <w:jc w:val="both"/>
        <w:rPr>
          <w:rFonts w:ascii="Palatino Linotype" w:eastAsiaTheme="minorEastAsia" w:hAnsi="Palatino Linotype" w:cstheme="minorBidi"/>
          <w:color w:val="000000" w:themeColor="text1"/>
          <w:lang w:val="es-MX" w:eastAsia="en-US"/>
        </w:rPr>
      </w:pPr>
    </w:p>
    <w:p w14:paraId="17AB40D5" w14:textId="77777777" w:rsidR="00AD4953" w:rsidRPr="00422CB6" w:rsidRDefault="00AD4953" w:rsidP="002733D9">
      <w:pPr>
        <w:numPr>
          <w:ilvl w:val="0"/>
          <w:numId w:val="1"/>
        </w:numPr>
        <w:tabs>
          <w:tab w:val="left" w:pos="0"/>
        </w:tabs>
        <w:spacing w:after="160" w:line="360" w:lineRule="auto"/>
        <w:ind w:left="0" w:firstLine="0"/>
        <w:contextualSpacing/>
        <w:jc w:val="both"/>
        <w:rPr>
          <w:rFonts w:ascii="Palatino Linotype" w:eastAsia="MS Mincho" w:hAnsi="Palatino Linotype"/>
          <w:lang w:val="es-ES_tradnl" w:eastAsia="es-ES"/>
        </w:rPr>
      </w:pPr>
      <w:r w:rsidRPr="00422CB6">
        <w:rPr>
          <w:rFonts w:ascii="Palatino Linotype" w:eastAsia="Calibri" w:hAnsi="Palatino Linotype"/>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22CB6">
        <w:rPr>
          <w:rFonts w:ascii="Palatino Linotype" w:eastAsia="Calibri" w:hAnsi="Palatino Linotype"/>
          <w:b/>
          <w:lang w:eastAsia="es-ES"/>
        </w:rPr>
        <w:t>Constitución Política de los Estados Unidos Mexicanos</w:t>
      </w:r>
      <w:r w:rsidRPr="00422CB6">
        <w:rPr>
          <w:rFonts w:ascii="Palatino Linotype" w:eastAsia="Calibri" w:hAnsi="Palatino Linotype"/>
          <w:lang w:eastAsia="es-ES"/>
        </w:rPr>
        <w:t xml:space="preserve">; </w:t>
      </w:r>
      <w:r w:rsidRPr="00422CB6">
        <w:rPr>
          <w:rFonts w:ascii="Palatino Linotype" w:eastAsia="Calibri" w:hAnsi="Palatino Linotype" w:cs="Arial"/>
          <w:bCs/>
          <w:color w:val="222222"/>
          <w:shd w:val="clear" w:color="auto" w:fill="FFFFFF"/>
          <w:lang w:eastAsia="en-US"/>
        </w:rPr>
        <w:t>5, párrafo</w:t>
      </w:r>
      <w:r w:rsidRPr="00422CB6">
        <w:rPr>
          <w:rFonts w:ascii="Palatino Linotype" w:eastAsia="Calibri" w:hAnsi="Palatino Linotype"/>
          <w:lang w:val="es-MX" w:eastAsia="en-US"/>
        </w:rPr>
        <w:t xml:space="preserve"> trigésimo, trigésimo primero y trigésimo segundo, fracciones I, II, III, IV y V</w:t>
      </w:r>
      <w:r w:rsidRPr="00422CB6">
        <w:rPr>
          <w:rFonts w:ascii="Palatino Linotype" w:eastAsia="MS Mincho" w:hAnsi="Palatino Linotype"/>
          <w:lang w:val="es-ES_tradnl" w:eastAsia="es-ES"/>
        </w:rPr>
        <w:t xml:space="preserve"> </w:t>
      </w:r>
      <w:r w:rsidRPr="00422CB6">
        <w:rPr>
          <w:rFonts w:ascii="Palatino Linotype" w:eastAsia="Calibri" w:hAnsi="Palatino Linotype"/>
          <w:lang w:eastAsia="es-ES"/>
        </w:rPr>
        <w:t xml:space="preserve">de la </w:t>
      </w:r>
      <w:r w:rsidRPr="00422CB6">
        <w:rPr>
          <w:rFonts w:ascii="Palatino Linotype" w:eastAsia="Calibri" w:hAnsi="Palatino Linotype"/>
          <w:b/>
          <w:lang w:eastAsia="es-ES"/>
        </w:rPr>
        <w:t>Constitución Política del Estado Libre y Soberano de México</w:t>
      </w:r>
      <w:r w:rsidRPr="00422CB6">
        <w:rPr>
          <w:rFonts w:ascii="Palatino Linotype" w:eastAsia="Calibri" w:hAnsi="Palatino Linotype"/>
          <w:lang w:eastAsia="es-ES"/>
        </w:rPr>
        <w:t xml:space="preserve">; artículos 1, 2 fracción II, 13, 29, 36 fracciones I y II, 176, 178, 179, 181 párrafo tercero y 185 </w:t>
      </w:r>
      <w:r w:rsidRPr="00422CB6">
        <w:rPr>
          <w:rFonts w:ascii="Palatino Linotype" w:eastAsia="Calibri" w:hAnsi="Palatino Linotype" w:cs="Arial"/>
          <w:lang w:eastAsia="es-ES"/>
        </w:rPr>
        <w:t xml:space="preserve">de la </w:t>
      </w:r>
      <w:r w:rsidRPr="00422CB6">
        <w:rPr>
          <w:rFonts w:ascii="Palatino Linotype" w:eastAsia="Calibri" w:hAnsi="Palatino Linotype" w:cs="Arial"/>
          <w:b/>
          <w:lang w:eastAsia="es-ES"/>
        </w:rPr>
        <w:t>Ley de Transparencia y Acceso a la Información Pública del Estado de México y Municipios</w:t>
      </w:r>
      <w:r w:rsidRPr="00422CB6">
        <w:rPr>
          <w:rFonts w:ascii="Palatino Linotype" w:eastAsia="Calibri" w:hAnsi="Palatino Linotype" w:cs="Arial"/>
          <w:lang w:eastAsia="es-ES"/>
        </w:rPr>
        <w:t xml:space="preserve">; </w:t>
      </w:r>
      <w:r w:rsidRPr="00422CB6">
        <w:rPr>
          <w:rFonts w:ascii="Palatino Linotype" w:eastAsia="MS Mincho" w:hAnsi="Palatino Linotype"/>
          <w:lang w:eastAsia="es-ES"/>
        </w:rPr>
        <w:t xml:space="preserve">6, 9 fracciones I y XXIII, y 11 del Reglamento Interior del Instituto de </w:t>
      </w:r>
      <w:r w:rsidRPr="00422CB6">
        <w:rPr>
          <w:rFonts w:ascii="Palatino Linotype" w:eastAsia="MS Mincho" w:hAnsi="Palatino Linotype"/>
          <w:lang w:eastAsia="es-ES"/>
        </w:rPr>
        <w:lastRenderedPageBreak/>
        <w:t>Transparencia, Acceso a la Información Pública y Protección de Datos Personales del Estado de México y Municipios.</w:t>
      </w:r>
    </w:p>
    <w:p w14:paraId="1FE2F02A" w14:textId="77777777" w:rsidR="00AD4953" w:rsidRPr="00422CB6" w:rsidRDefault="00AD4953" w:rsidP="00AD4953">
      <w:pPr>
        <w:tabs>
          <w:tab w:val="left" w:pos="0"/>
        </w:tabs>
        <w:spacing w:after="160" w:line="360" w:lineRule="auto"/>
        <w:contextualSpacing/>
        <w:jc w:val="both"/>
        <w:rPr>
          <w:rFonts w:ascii="Palatino Linotype" w:eastAsia="MS Mincho" w:hAnsi="Palatino Linotype"/>
          <w:lang w:val="es-ES_tradnl" w:eastAsia="es-ES"/>
        </w:rPr>
      </w:pPr>
    </w:p>
    <w:p w14:paraId="60244B5B" w14:textId="77777777" w:rsidR="00AD4953" w:rsidRPr="00422CB6" w:rsidRDefault="00AD4953" w:rsidP="00AD4953">
      <w:pPr>
        <w:keepNext/>
        <w:keepLines/>
        <w:spacing w:before="240" w:line="360" w:lineRule="auto"/>
        <w:outlineLvl w:val="0"/>
        <w:rPr>
          <w:rFonts w:ascii="Palatino Linotype" w:eastAsia="MS Gothic" w:hAnsi="Palatino Linotype"/>
          <w:b/>
          <w:color w:val="000000" w:themeColor="text1"/>
          <w:lang w:val="es-MX" w:eastAsia="en-US"/>
        </w:rPr>
      </w:pPr>
      <w:bookmarkStart w:id="12" w:name="_Toc89350003"/>
      <w:bookmarkStart w:id="13" w:name="_Toc68804760"/>
      <w:bookmarkStart w:id="14" w:name="_Toc466371860"/>
      <w:bookmarkStart w:id="15" w:name="_Toc461555891"/>
      <w:r w:rsidRPr="00422CB6">
        <w:rPr>
          <w:rFonts w:ascii="Palatino Linotype" w:eastAsia="MS Gothic" w:hAnsi="Palatino Linotype"/>
          <w:b/>
          <w:color w:val="000000" w:themeColor="text1"/>
          <w:lang w:val="es-MX" w:eastAsia="en-US"/>
        </w:rPr>
        <w:t>SEGUNDO. De la oportunidad y procedencia.</w:t>
      </w:r>
      <w:bookmarkEnd w:id="12"/>
      <w:bookmarkEnd w:id="13"/>
      <w:bookmarkEnd w:id="14"/>
      <w:bookmarkEnd w:id="15"/>
    </w:p>
    <w:p w14:paraId="6B6BC290" w14:textId="77777777" w:rsidR="00AD4953" w:rsidRPr="00422CB6" w:rsidRDefault="00AD4953" w:rsidP="002733D9">
      <w:pPr>
        <w:keepNext/>
        <w:keepLines/>
        <w:numPr>
          <w:ilvl w:val="0"/>
          <w:numId w:val="6"/>
        </w:numPr>
        <w:suppressAutoHyphens/>
        <w:spacing w:before="240" w:line="360" w:lineRule="auto"/>
        <w:ind w:left="0" w:firstLine="0"/>
        <w:outlineLvl w:val="0"/>
        <w:rPr>
          <w:rFonts w:ascii="Palatino Linotype" w:eastAsia="MS Gothic" w:hAnsi="Palatino Linotype"/>
          <w:color w:val="365F91" w:themeColor="accent1" w:themeShade="BF"/>
          <w:lang w:eastAsia="es-ES"/>
        </w:rPr>
      </w:pPr>
      <w:bookmarkStart w:id="16" w:name="_Toc113462271"/>
      <w:r w:rsidRPr="00422CB6">
        <w:rPr>
          <w:rFonts w:ascii="Palatino Linotype" w:eastAsia="MS Gothic" w:hAnsi="Palatino Linotype"/>
          <w:b/>
          <w:color w:val="000000" w:themeColor="text1"/>
          <w:lang w:eastAsia="es-ES"/>
        </w:rPr>
        <w:t>De la interposición de los recursos</w:t>
      </w:r>
      <w:r w:rsidRPr="00422CB6">
        <w:rPr>
          <w:rFonts w:ascii="Palatino Linotype" w:eastAsia="MS Gothic" w:hAnsi="Palatino Linotype"/>
          <w:color w:val="365F91" w:themeColor="accent1" w:themeShade="BF"/>
          <w:lang w:eastAsia="es-ES"/>
        </w:rPr>
        <w:t>.</w:t>
      </w:r>
      <w:bookmarkEnd w:id="16"/>
      <w:r w:rsidRPr="00422CB6">
        <w:rPr>
          <w:rFonts w:ascii="Palatino Linotype" w:eastAsia="MS Gothic" w:hAnsi="Palatino Linotype"/>
          <w:color w:val="365F91" w:themeColor="accent1" w:themeShade="BF"/>
          <w:lang w:eastAsia="es-ES"/>
        </w:rPr>
        <w:t xml:space="preserve"> </w:t>
      </w:r>
    </w:p>
    <w:p w14:paraId="20140CB8" w14:textId="77777777" w:rsidR="00AD4953" w:rsidRPr="00422CB6" w:rsidRDefault="00AD4953" w:rsidP="00AD4953">
      <w:pPr>
        <w:spacing w:line="360" w:lineRule="auto"/>
        <w:rPr>
          <w:rFonts w:ascii="Palatino Linotype" w:hAnsi="Palatino Linotype"/>
          <w:lang w:eastAsia="es-ES"/>
        </w:rPr>
      </w:pPr>
    </w:p>
    <w:p w14:paraId="3C38B2CE" w14:textId="77777777" w:rsidR="00AD4953" w:rsidRPr="00422CB6" w:rsidRDefault="00AD4953" w:rsidP="002733D9">
      <w:pPr>
        <w:numPr>
          <w:ilvl w:val="0"/>
          <w:numId w:val="1"/>
        </w:numPr>
        <w:spacing w:line="360" w:lineRule="auto"/>
        <w:ind w:left="0" w:firstLine="0"/>
        <w:jc w:val="both"/>
        <w:rPr>
          <w:rFonts w:ascii="Palatino Linotype" w:hAnsi="Palatino Linotype"/>
          <w:lang w:eastAsia="en-US"/>
        </w:rPr>
      </w:pPr>
      <w:r w:rsidRPr="00422CB6">
        <w:rPr>
          <w:rFonts w:ascii="Palatino Linotype" w:hAnsi="Palatino Linotype"/>
          <w:lang w:eastAsia="en-US"/>
        </w:rPr>
        <w:t xml:space="preserve">Los medios de impugnación fueron presentados a través del </w:t>
      </w:r>
      <w:r w:rsidRPr="00422CB6">
        <w:rPr>
          <w:rFonts w:ascii="Palatino Linotype" w:hAnsi="Palatino Linotype"/>
          <w:b/>
          <w:lang w:eastAsia="en-US"/>
        </w:rPr>
        <w:t>SAIMEX</w:t>
      </w:r>
      <w:r w:rsidRPr="00422CB6">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422CB6">
        <w:rPr>
          <w:rFonts w:ascii="Palatino Linotype" w:hAnsi="Palatino Linotype"/>
          <w:b/>
          <w:lang w:eastAsia="en-US"/>
        </w:rPr>
        <w:t>SUJETO OBLIGADO</w:t>
      </w:r>
      <w:r w:rsidRPr="00422CB6">
        <w:rPr>
          <w:rFonts w:ascii="Palatino Linotype" w:hAnsi="Palatino Linotype"/>
          <w:lang w:eastAsia="en-US"/>
        </w:rPr>
        <w:t xml:space="preserve"> entregó respuestas el diecisiete (17), dieciocho (18) y  veintiuno (21) de febrero de dos mil veintidós, el plazo para interponer el recurso de revisión trascurrió del dieciocho (18),  veintiuno (21) y veintidós (22) de febrero de dos mil veintidós, respectivamente,  por lo que si el particular interpuso los recursos de revisión el uno (01) de marzo  de dos mil veintidós se encuentra dentro del periodo establecido por la Ley.</w:t>
      </w:r>
    </w:p>
    <w:p w14:paraId="66305902" w14:textId="77777777" w:rsidR="00AD4953" w:rsidRPr="00422CB6" w:rsidRDefault="00AD4953" w:rsidP="00AD4953">
      <w:pPr>
        <w:keepNext/>
        <w:keepLines/>
        <w:spacing w:before="240" w:line="360" w:lineRule="auto"/>
        <w:jc w:val="both"/>
        <w:outlineLvl w:val="0"/>
        <w:rPr>
          <w:rFonts w:ascii="Palatino Linotype" w:hAnsi="Palatino Linotype" w:cs="Arial"/>
          <w:b/>
          <w:lang w:eastAsia="es-ES"/>
        </w:rPr>
      </w:pPr>
      <w:bookmarkStart w:id="17" w:name="_Toc100062588"/>
      <w:bookmarkStart w:id="18" w:name="_Toc99564863"/>
      <w:bookmarkStart w:id="19" w:name="_Toc99564200"/>
      <w:bookmarkStart w:id="20" w:name="_Toc98350361"/>
      <w:bookmarkStart w:id="21" w:name="_Toc89964362"/>
      <w:bookmarkStart w:id="22" w:name="_Toc89335547"/>
      <w:bookmarkStart w:id="23" w:name="_Toc89170794"/>
      <w:r w:rsidRPr="00422CB6">
        <w:rPr>
          <w:rFonts w:ascii="Palatino Linotype" w:eastAsia="MS Gothic" w:hAnsi="Palatino Linotype"/>
          <w:b/>
          <w:lang w:eastAsia="es-ES"/>
        </w:rPr>
        <w:t xml:space="preserve">II. </w:t>
      </w:r>
      <w:bookmarkStart w:id="24" w:name="_Toc113462272"/>
      <w:bookmarkEnd w:id="17"/>
      <w:bookmarkEnd w:id="18"/>
      <w:bookmarkEnd w:id="19"/>
      <w:bookmarkEnd w:id="20"/>
      <w:bookmarkEnd w:id="21"/>
      <w:bookmarkEnd w:id="22"/>
      <w:bookmarkEnd w:id="23"/>
      <w:r w:rsidRPr="00422CB6">
        <w:rPr>
          <w:rFonts w:ascii="Palatino Linotype" w:eastAsia="MS Gothic" w:hAnsi="Palatino Linotype"/>
          <w:b/>
          <w:color w:val="000000" w:themeColor="text1"/>
          <w:lang w:eastAsia="es-ES"/>
        </w:rPr>
        <w:t>De la determinación sobre la procedibilidad del recurso.</w:t>
      </w:r>
      <w:bookmarkEnd w:id="24"/>
    </w:p>
    <w:p w14:paraId="67D38933" w14:textId="77777777" w:rsidR="00AD4953" w:rsidRPr="00422CB6" w:rsidRDefault="00AD4953" w:rsidP="00AD4953">
      <w:pPr>
        <w:tabs>
          <w:tab w:val="left" w:pos="426"/>
        </w:tabs>
        <w:spacing w:line="360" w:lineRule="auto"/>
        <w:ind w:right="49"/>
        <w:contextualSpacing/>
        <w:jc w:val="both"/>
        <w:rPr>
          <w:rFonts w:ascii="Palatino Linotype" w:hAnsi="Palatino Linotype" w:cs="Arial"/>
          <w:b/>
          <w:lang w:eastAsia="es-ES"/>
        </w:rPr>
      </w:pPr>
    </w:p>
    <w:p w14:paraId="394363D0" w14:textId="77777777" w:rsidR="00AD4953" w:rsidRPr="00422CB6" w:rsidRDefault="00AD4953" w:rsidP="002733D9">
      <w:pPr>
        <w:numPr>
          <w:ilvl w:val="0"/>
          <w:numId w:val="1"/>
        </w:numPr>
        <w:tabs>
          <w:tab w:val="left" w:pos="0"/>
        </w:tabs>
        <w:spacing w:after="160" w:line="360" w:lineRule="auto"/>
        <w:ind w:left="0" w:right="49" w:firstLine="0"/>
        <w:contextualSpacing/>
        <w:jc w:val="both"/>
        <w:rPr>
          <w:rFonts w:ascii="Palatino Linotype" w:hAnsi="Palatino Linotype" w:cs="Arial"/>
          <w:b/>
          <w:lang w:val="es-ES_tradnl" w:eastAsia="es-ES"/>
        </w:rPr>
      </w:pPr>
      <w:r w:rsidRPr="00422CB6">
        <w:rPr>
          <w:rFonts w:ascii="Palatino Linotype" w:eastAsia="Calibri" w:hAnsi="Palatino Linotype" w:cs="Arial"/>
          <w:lang w:val="es-ES_tradnl" w:eastAsia="es-ES"/>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422CB6">
        <w:rPr>
          <w:rFonts w:ascii="Palatino Linotype" w:eastAsia="Calibri" w:hAnsi="Palatino Linotype" w:cs="Arial"/>
          <w:lang w:val="es-ES_tradnl" w:eastAsia="es-ES"/>
        </w:rPr>
        <w:lastRenderedPageBreak/>
        <w:t>la Información Pública y Protección de Datos Personales del Estado de México y Municipios, conozca y resuelva el presente recurso.</w:t>
      </w:r>
    </w:p>
    <w:p w14:paraId="6958E6D2" w14:textId="77777777" w:rsidR="00AD4953" w:rsidRPr="00422CB6" w:rsidRDefault="00AD4953" w:rsidP="00AD4953">
      <w:pPr>
        <w:tabs>
          <w:tab w:val="left" w:pos="0"/>
        </w:tabs>
        <w:spacing w:after="160" w:line="360" w:lineRule="auto"/>
        <w:ind w:right="49"/>
        <w:contextualSpacing/>
        <w:jc w:val="both"/>
        <w:rPr>
          <w:rFonts w:ascii="Palatino Linotype" w:hAnsi="Palatino Linotype" w:cs="Arial"/>
          <w:b/>
          <w:lang w:val="es-ES_tradnl" w:eastAsia="es-ES"/>
        </w:rPr>
      </w:pPr>
    </w:p>
    <w:p w14:paraId="129BF257" w14:textId="77777777" w:rsidR="00AD4953" w:rsidRPr="00422CB6" w:rsidRDefault="00AD4953" w:rsidP="00AD4953">
      <w:pPr>
        <w:keepNext/>
        <w:keepLines/>
        <w:spacing w:before="240" w:line="360" w:lineRule="auto"/>
        <w:jc w:val="both"/>
        <w:outlineLvl w:val="0"/>
        <w:rPr>
          <w:rFonts w:ascii="Palatino Linotype" w:eastAsia="MS Gothic" w:hAnsi="Palatino Linotype"/>
          <w:b/>
          <w:i/>
          <w:color w:val="000000" w:themeColor="text1"/>
          <w:lang w:val="es-MX" w:eastAsia="en-US"/>
        </w:rPr>
      </w:pPr>
      <w:bookmarkStart w:id="25" w:name="_Toc110470209"/>
      <w:r w:rsidRPr="00422CB6">
        <w:rPr>
          <w:rFonts w:ascii="Palatino Linotype" w:eastAsia="MS Mincho" w:hAnsi="Palatino Linotype"/>
          <w:b/>
          <w:color w:val="000000" w:themeColor="text1"/>
          <w:lang w:val="es-ES_tradnl" w:eastAsia="es-ES"/>
        </w:rPr>
        <w:t>TERCERO</w:t>
      </w:r>
      <w:r w:rsidRPr="00422CB6">
        <w:rPr>
          <w:rFonts w:ascii="Palatino Linotype" w:eastAsia="MS Gothic" w:hAnsi="Palatino Linotype"/>
          <w:b/>
          <w:color w:val="000000" w:themeColor="text1"/>
          <w:lang w:eastAsia="es-ES"/>
        </w:rPr>
        <w:t>.</w:t>
      </w:r>
      <w:bookmarkStart w:id="26" w:name="_Toc68804766"/>
      <w:bookmarkStart w:id="27" w:name="_Toc67587990"/>
      <w:bookmarkStart w:id="28" w:name="_Toc479238537"/>
      <w:bookmarkStart w:id="29" w:name="_Toc478572850"/>
      <w:bookmarkStart w:id="30" w:name="_Toc478549736"/>
      <w:bookmarkStart w:id="31" w:name="_Toc466377654"/>
      <w:bookmarkStart w:id="32" w:name="_Toc466371925"/>
      <w:bookmarkStart w:id="33" w:name="_Toc466371866"/>
      <w:bookmarkStart w:id="34" w:name="_Toc466302258"/>
      <w:bookmarkStart w:id="35" w:name="_Toc465266520"/>
      <w:bookmarkStart w:id="36" w:name="_Toc465264870"/>
      <w:bookmarkStart w:id="37" w:name="_Toc465264624"/>
      <w:bookmarkStart w:id="38" w:name="_Toc462660766"/>
      <w:bookmarkStart w:id="39" w:name="_Toc462660687"/>
      <w:bookmarkStart w:id="40" w:name="_Toc462660376"/>
      <w:bookmarkStart w:id="41" w:name="_Toc462154385"/>
      <w:bookmarkStart w:id="42" w:name="_Toc461555896"/>
      <w:bookmarkStart w:id="43" w:name="_Toc450120669"/>
      <w:bookmarkStart w:id="44" w:name="_Toc455991148"/>
      <w:r w:rsidRPr="00422CB6">
        <w:rPr>
          <w:rFonts w:ascii="Palatino Linotype" w:eastAsia="MS Gothic" w:hAnsi="Palatino Linotype"/>
          <w:b/>
          <w:color w:val="000000" w:themeColor="text1"/>
          <w:lang w:eastAsia="es-ES"/>
        </w:rPr>
        <w:t xml:space="preserve"> </w:t>
      </w:r>
      <w:r w:rsidRPr="00422CB6">
        <w:rPr>
          <w:rFonts w:ascii="Palatino Linotype" w:eastAsia="MS Gothic" w:hAnsi="Palatino Linotype"/>
          <w:b/>
          <w:color w:val="000000" w:themeColor="text1"/>
          <w:lang w:val="es-MX" w:eastAsia="en-US"/>
        </w:rPr>
        <w:t xml:space="preserve">Del planteamiento de la </w:t>
      </w:r>
      <w:r w:rsidRPr="00422CB6">
        <w:rPr>
          <w:rFonts w:ascii="Palatino Linotype" w:eastAsia="MS Gothic" w:hAnsi="Palatino Linotype"/>
          <w:b/>
          <w:i/>
          <w:color w:val="000000" w:themeColor="text1"/>
          <w:lang w:val="es-MX" w:eastAsia="en-US"/>
        </w:rPr>
        <w:t>Litis.</w:t>
      </w:r>
      <w:bookmarkEnd w:id="25"/>
      <w:bookmarkEnd w:id="26"/>
      <w:bookmarkEnd w:id="27"/>
    </w:p>
    <w:p w14:paraId="03ACA43D" w14:textId="77777777" w:rsidR="00AD4953" w:rsidRPr="00422CB6" w:rsidRDefault="00AD4953" w:rsidP="00AD4953">
      <w:pPr>
        <w:keepNext/>
        <w:keepLines/>
        <w:spacing w:before="240" w:line="360" w:lineRule="auto"/>
        <w:jc w:val="both"/>
        <w:outlineLvl w:val="0"/>
        <w:rPr>
          <w:rFonts w:ascii="Palatino Linotype" w:eastAsia="MS Gothic" w:hAnsi="Palatino Linotype"/>
          <w:b/>
          <w:i/>
          <w:color w:val="000000" w:themeColor="text1"/>
          <w:lang w:val="es-MX" w:eastAsia="en-US"/>
        </w:rPr>
      </w:pPr>
    </w:p>
    <w:p w14:paraId="11256738" w14:textId="77777777" w:rsidR="00AD4953" w:rsidRPr="00422CB6" w:rsidRDefault="00AD4953" w:rsidP="002733D9">
      <w:pPr>
        <w:numPr>
          <w:ilvl w:val="0"/>
          <w:numId w:val="1"/>
        </w:numPr>
        <w:spacing w:before="240" w:after="240" w:line="360" w:lineRule="auto"/>
        <w:ind w:left="0" w:firstLine="0"/>
        <w:contextualSpacing/>
        <w:jc w:val="both"/>
        <w:rPr>
          <w:rFonts w:ascii="Palatino Linotype" w:hAnsi="Palatino Linotype"/>
          <w:i/>
          <w:lang w:val="es-ES_tradnl" w:eastAsia="es-ES"/>
        </w:rPr>
      </w:pPr>
      <w:r w:rsidRPr="00422CB6">
        <w:rPr>
          <w:rFonts w:ascii="Palatino Linotype" w:hAnsi="Palatino Linotype" w:cs="Arial"/>
          <w:lang w:val="es-ES_tradnl" w:eastAsia="es-ES"/>
        </w:rPr>
        <w:t xml:space="preserve">El recurso revisión tiene como finalidad reparar cualquier posible afectación al derecho de acceso a la información pública en términos del Título Octavo de la </w:t>
      </w:r>
      <w:r w:rsidRPr="00422CB6">
        <w:rPr>
          <w:rFonts w:ascii="Palatino Linotype" w:eastAsia="Calibri" w:hAnsi="Palatino Linotype" w:cs="Arial"/>
          <w:b/>
          <w:lang w:eastAsia="es-ES"/>
        </w:rPr>
        <w:t>Ley de Transparencia y Acceso a la Información Pública del Estado de México y Municipios</w:t>
      </w:r>
      <w:r w:rsidRPr="00422CB6">
        <w:rPr>
          <w:rFonts w:ascii="Palatino Linotype" w:hAnsi="Palatino Linotype" w:cs="Arial"/>
          <w:lang w:val="es-ES_tradnl" w:eastAsia="es-ES"/>
        </w:rPr>
        <w:t xml:space="preserve"> y determinar la confirmación; revocación o modificación; desechamiento o sobreseimiento; y en su </w:t>
      </w:r>
      <w:r w:rsidRPr="00422CB6">
        <w:rPr>
          <w:rFonts w:ascii="Palatino Linotype" w:hAnsi="Palatino Linotype" w:cs="Arial"/>
          <w:b/>
          <w:lang w:val="es-ES_tradnl" w:eastAsia="es-ES"/>
        </w:rPr>
        <w:t>caso ordenar la entrega de la información,</w:t>
      </w:r>
      <w:r w:rsidRPr="00422CB6">
        <w:rPr>
          <w:rFonts w:ascii="Palatino Linotype" w:hAnsi="Palatino Linotype" w:cs="Arial"/>
          <w:lang w:val="es-ES_tradnl" w:eastAsia="es-ES"/>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2F58584" w14:textId="77777777" w:rsidR="00AD4953" w:rsidRPr="00422CB6" w:rsidRDefault="00AD4953" w:rsidP="00AD4953">
      <w:pPr>
        <w:spacing w:before="240" w:after="240" w:line="360" w:lineRule="auto"/>
        <w:contextualSpacing/>
        <w:jc w:val="both"/>
        <w:rPr>
          <w:rFonts w:ascii="Palatino Linotype" w:hAnsi="Palatino Linotype"/>
          <w:i/>
          <w:lang w:val="es-ES_tradnl" w:eastAsia="es-ES"/>
        </w:rPr>
      </w:pPr>
    </w:p>
    <w:p w14:paraId="000FFF4F" w14:textId="77777777" w:rsidR="00AD4953" w:rsidRPr="00422CB6" w:rsidRDefault="00AD4953" w:rsidP="0042283E">
      <w:pPr>
        <w:numPr>
          <w:ilvl w:val="0"/>
          <w:numId w:val="1"/>
        </w:numPr>
        <w:spacing w:before="240" w:after="240" w:line="360" w:lineRule="auto"/>
        <w:ind w:left="0" w:firstLine="0"/>
        <w:contextualSpacing/>
        <w:jc w:val="both"/>
        <w:rPr>
          <w:rFonts w:ascii="Palatino Linotype" w:eastAsia="MS Mincho" w:hAnsi="Palatino Linotype"/>
          <w:lang w:val="es-ES_tradnl" w:eastAsia="es-ES"/>
        </w:rPr>
      </w:pPr>
      <w:r w:rsidRPr="00422CB6">
        <w:rPr>
          <w:rFonts w:ascii="Palatino Linotype" w:eastAsia="MS Mincho" w:hAnsi="Palatino Linotype"/>
          <w:lang w:val="es-ES_tradnl" w:eastAsia="es-ES"/>
        </w:rPr>
        <w:t>De las constancias en el expediente al rubro indicado, se desprende que el particular solicitó acceso a: a) estados financieros del uno (01) de diciembre de dos mil diecinueve al veintiocho (28) de enero de dos mil veintidós del Municipio, del Instituto de la Mu</w:t>
      </w:r>
      <w:r w:rsidR="0042283E" w:rsidRPr="00422CB6">
        <w:rPr>
          <w:rFonts w:ascii="Palatino Linotype" w:eastAsia="MS Mincho" w:hAnsi="Palatino Linotype"/>
          <w:lang w:val="es-ES_tradnl" w:eastAsia="es-ES"/>
        </w:rPr>
        <w:t>jer, del Instituto de la Juventus, y del Sistema para el Desarrollo Integral de la Familia</w:t>
      </w:r>
      <w:r w:rsidRPr="00422CB6">
        <w:rPr>
          <w:rFonts w:ascii="Palatino Linotype" w:eastAsia="MS Mincho" w:hAnsi="Palatino Linotype"/>
          <w:lang w:val="es-ES_tradnl" w:eastAsia="es-ES"/>
        </w:rPr>
        <w:t xml:space="preserve">; y  b) el estado de resultados </w:t>
      </w:r>
      <w:r w:rsidR="0042283E" w:rsidRPr="00422CB6">
        <w:rPr>
          <w:rFonts w:ascii="Palatino Linotype" w:eastAsia="MS Mincho" w:hAnsi="Palatino Linotype"/>
          <w:lang w:val="es-ES_tradnl" w:eastAsia="es-ES"/>
        </w:rPr>
        <w:t>del uno (01) de diciembre de dos mil diecinueve al veintiocho (28) de enero de dos mil veintidós del Municipio, del Instituto de la Mujer, del Instituto de la Juventus, y del Sistema para el Desarrollo Integral de la Familia</w:t>
      </w:r>
      <w:r w:rsidRPr="00422CB6">
        <w:rPr>
          <w:rFonts w:ascii="Palatino Linotype" w:eastAsia="MS Mincho" w:hAnsi="Palatino Linotype"/>
          <w:lang w:val="es-ES_tradnl" w:eastAsia="es-ES"/>
        </w:rPr>
        <w:t xml:space="preserve">; requerimientos a los que se respondió por parte de la Tesorera Municipal refiriendo la entrega de diversos “Estados de Situación Financiera” y “Estados de Actividades”, no obstante lo anterior,  la parte recurrente se inconforma </w:t>
      </w:r>
      <w:r w:rsidRPr="00422CB6">
        <w:rPr>
          <w:rFonts w:ascii="Palatino Linotype" w:eastAsia="MS Mincho" w:hAnsi="Palatino Linotype"/>
          <w:lang w:val="es-ES_tradnl" w:eastAsia="es-ES"/>
        </w:rPr>
        <w:lastRenderedPageBreak/>
        <w:t xml:space="preserve">e interpone el presente recurso de revisión, argumentado como razones o motivos de inconformidad la entrega de información que no corresponde con lo solicitado. </w:t>
      </w:r>
    </w:p>
    <w:p w14:paraId="00C231D3" w14:textId="77777777" w:rsidR="00AD4953" w:rsidRPr="00422CB6" w:rsidRDefault="00AD4953" w:rsidP="00AD4953">
      <w:pPr>
        <w:spacing w:line="360" w:lineRule="auto"/>
        <w:ind w:left="708"/>
        <w:rPr>
          <w:rFonts w:ascii="Palatino Linotype" w:hAnsi="Palatino Linotype"/>
          <w:i/>
          <w:lang w:val="es-ES_tradnl" w:eastAsia="es-ES"/>
        </w:rPr>
      </w:pPr>
    </w:p>
    <w:p w14:paraId="34FE2101" w14:textId="77777777" w:rsidR="00AD4953" w:rsidRPr="00422CB6" w:rsidRDefault="00AD4953" w:rsidP="002733D9">
      <w:pPr>
        <w:numPr>
          <w:ilvl w:val="0"/>
          <w:numId w:val="1"/>
        </w:numPr>
        <w:spacing w:before="240" w:after="240" w:line="360" w:lineRule="auto"/>
        <w:ind w:left="0" w:firstLine="0"/>
        <w:contextualSpacing/>
        <w:jc w:val="both"/>
        <w:rPr>
          <w:rFonts w:ascii="Palatino Linotype" w:hAnsi="Palatino Linotype"/>
          <w:i/>
          <w:lang w:val="es-ES_tradnl" w:eastAsia="es-ES"/>
        </w:rPr>
      </w:pPr>
      <w:r w:rsidRPr="00422CB6">
        <w:rPr>
          <w:rFonts w:ascii="Palatino Linotype" w:eastAsia="MS Mincho" w:hAnsi="Palatino Linotype"/>
          <w:lang w:val="es-ES_tradnl" w:eastAsia="es-ES"/>
        </w:rPr>
        <w:t xml:space="preserve">En ese sentido, el agravio del recurrente consiste en que la respuesta proporcionada por el </w:t>
      </w:r>
      <w:r w:rsidRPr="00422CB6">
        <w:rPr>
          <w:rFonts w:ascii="Palatino Linotype" w:eastAsia="MS Mincho" w:hAnsi="Palatino Linotype"/>
          <w:b/>
          <w:lang w:val="es-ES_tradnl" w:eastAsia="es-ES"/>
        </w:rPr>
        <w:t>SUJETO OBLIGADO</w:t>
      </w:r>
      <w:r w:rsidRPr="00422CB6">
        <w:rPr>
          <w:rFonts w:ascii="Palatino Linotype" w:eastAsia="MS Mincho" w:hAnsi="Palatino Linotype"/>
          <w:lang w:val="es-ES_tradnl" w:eastAsia="es-ES"/>
        </w:rPr>
        <w:t xml:space="preserve"> no garantizo el principio contenido en el artículo 11 de la Ley de Transparencia y Acceso a la Información Pública del Estado de México y Municipios, el cual señala que en la generación, publicación y entrega de información debe de ser congruente con lo solicitado. </w:t>
      </w:r>
    </w:p>
    <w:p w14:paraId="1444F116" w14:textId="77777777" w:rsidR="00AD4953" w:rsidRPr="00422CB6" w:rsidRDefault="00AD4953" w:rsidP="00AD4953">
      <w:pPr>
        <w:spacing w:line="360" w:lineRule="auto"/>
        <w:ind w:left="708"/>
        <w:rPr>
          <w:rFonts w:ascii="Palatino Linotype" w:eastAsia="MS Mincho" w:hAnsi="Palatino Linotype"/>
          <w:lang w:val="es-ES_tradnl" w:eastAsia="es-ES"/>
        </w:rPr>
      </w:pPr>
    </w:p>
    <w:p w14:paraId="33E18CBB" w14:textId="77777777" w:rsidR="00AD4953" w:rsidRPr="00422CB6" w:rsidRDefault="00AD4953" w:rsidP="002733D9">
      <w:pPr>
        <w:numPr>
          <w:ilvl w:val="0"/>
          <w:numId w:val="1"/>
        </w:numPr>
        <w:spacing w:before="240" w:after="240" w:line="360" w:lineRule="auto"/>
        <w:ind w:left="0" w:firstLine="0"/>
        <w:contextualSpacing/>
        <w:jc w:val="both"/>
        <w:rPr>
          <w:rFonts w:ascii="Palatino Linotype" w:hAnsi="Palatino Linotype"/>
          <w:i/>
          <w:lang w:val="es-ES_tradnl" w:eastAsia="es-ES"/>
        </w:rPr>
      </w:pPr>
      <w:r w:rsidRPr="00422CB6">
        <w:rPr>
          <w:rFonts w:ascii="Palatino Linotype" w:eastAsia="MS Mincho" w:hAnsi="Palatino Linotype"/>
          <w:lang w:val="es-ES_tradnl" w:eastAsia="es-ES"/>
        </w:rPr>
        <w:t xml:space="preserve">Por lo que de este modo, el presente recurso de revisión se circunscribe a determinar si el </w:t>
      </w:r>
      <w:r w:rsidRPr="00422CB6">
        <w:rPr>
          <w:rFonts w:ascii="Palatino Linotype" w:eastAsia="MS Mincho" w:hAnsi="Palatino Linotype"/>
          <w:b/>
          <w:lang w:val="es-ES_tradnl" w:eastAsia="es-ES"/>
        </w:rPr>
        <w:t>SUJETO OBLIGADO</w:t>
      </w:r>
      <w:r w:rsidRPr="00422CB6">
        <w:rPr>
          <w:rFonts w:ascii="Palatino Linotype" w:eastAsia="MS Mincho" w:hAnsi="Palatino Linotype"/>
          <w:lang w:val="es-ES_tradnl" w:eastAsia="es-ES"/>
        </w:rPr>
        <w:t xml:space="preserve"> con la respuesta otorgada, vulnera el derecho de acceso a la información accionado por el particular actualizando la causal de procedencia prevista en el artículo 179 fracciones VI</w:t>
      </w:r>
      <w:r w:rsidRPr="00422CB6">
        <w:rPr>
          <w:rFonts w:ascii="Palatino Linotype" w:eastAsia="MS Mincho" w:hAnsi="Palatino Linotype"/>
          <w:vertAlign w:val="superscript"/>
          <w:lang w:val="es-ES_tradnl" w:eastAsia="es-ES"/>
        </w:rPr>
        <w:footnoteReference w:id="1"/>
      </w:r>
      <w:r w:rsidRPr="00422CB6">
        <w:rPr>
          <w:rFonts w:ascii="Palatino Linotype" w:eastAsia="MS Mincho" w:hAnsi="Palatino Linotype"/>
          <w:lang w:val="es-ES_tradnl" w:eastAsia="es-ES"/>
        </w:rPr>
        <w:t xml:space="preserve"> de la Ley de Transparencia y Acceso a la Información del Estado de México y Municipios.</w:t>
      </w:r>
    </w:p>
    <w:p w14:paraId="6EE0B8CF" w14:textId="77777777" w:rsidR="00AD4953" w:rsidRPr="00422CB6" w:rsidRDefault="00AD4953" w:rsidP="00AD4953">
      <w:pPr>
        <w:keepNext/>
        <w:keepLines/>
        <w:spacing w:before="240" w:line="360" w:lineRule="auto"/>
        <w:outlineLvl w:val="0"/>
        <w:rPr>
          <w:rFonts w:ascii="Palatino Linotype" w:eastAsia="MS Gothic" w:hAnsi="Palatino Linotype"/>
          <w:b/>
          <w:color w:val="000000" w:themeColor="text1"/>
          <w:lang w:val="es-MX" w:eastAsia="en-US"/>
        </w:rPr>
      </w:pPr>
      <w:bookmarkStart w:id="45" w:name="_Toc89350007"/>
      <w:bookmarkStart w:id="46" w:name="_Toc68804767"/>
      <w:r w:rsidRPr="00422CB6">
        <w:rPr>
          <w:rFonts w:ascii="Palatino Linotype" w:eastAsia="MS Mincho" w:hAnsi="Palatino Linotype"/>
          <w:b/>
          <w:color w:val="000000" w:themeColor="text1"/>
          <w:lang w:val="es-ES_tradnl" w:eastAsia="es-ES"/>
        </w:rPr>
        <w:lastRenderedPageBreak/>
        <w:t>CUARTO</w:t>
      </w:r>
      <w:r w:rsidRPr="00422CB6">
        <w:rPr>
          <w:rFonts w:ascii="Palatino Linotype" w:eastAsia="MS Gothic" w:hAnsi="Palatino Linotype"/>
          <w:b/>
          <w:color w:val="000000" w:themeColor="text1"/>
          <w:lang w:val="es-MX" w:eastAsia="en-US"/>
        </w:rPr>
        <w:t>. Estudio y resolución del asunto.</w:t>
      </w:r>
      <w:bookmarkEnd w:id="45"/>
      <w:bookmarkEnd w:id="46"/>
    </w:p>
    <w:p w14:paraId="3E1EE1B6" w14:textId="77777777" w:rsidR="00AD4953" w:rsidRPr="00422CB6" w:rsidRDefault="00AD4953" w:rsidP="00AD4953">
      <w:pPr>
        <w:keepNext/>
        <w:keepLines/>
        <w:spacing w:before="240" w:line="360" w:lineRule="auto"/>
        <w:outlineLvl w:val="0"/>
        <w:rPr>
          <w:rFonts w:ascii="Palatino Linotype" w:eastAsia="MS Gothic" w:hAnsi="Palatino Linotype"/>
          <w:b/>
          <w:color w:val="000000" w:themeColor="text1"/>
          <w:lang w:val="es-MX" w:eastAsia="en-US"/>
        </w:rPr>
      </w:pPr>
    </w:p>
    <w:p w14:paraId="41C5D2C4" w14:textId="77777777" w:rsidR="00AD4953" w:rsidRPr="00422CB6" w:rsidRDefault="00AD4953" w:rsidP="002733D9">
      <w:pPr>
        <w:numPr>
          <w:ilvl w:val="0"/>
          <w:numId w:val="7"/>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eastAsia="es-ES"/>
        </w:rPr>
      </w:pPr>
      <w:bookmarkStart w:id="47" w:name="_Toc110433658"/>
      <w:r w:rsidRPr="00422CB6">
        <w:rPr>
          <w:rFonts w:ascii="Palatino Linotype" w:eastAsia="MS Mincho" w:hAnsi="Palatino Linotype"/>
          <w:b/>
          <w:bCs/>
          <w:color w:val="000000" w:themeColor="text1"/>
          <w:lang w:val="es-MX" w:eastAsia="es-ES"/>
        </w:rPr>
        <w:t>Del deber de las autoridades de promover, respetar, proteger y garantizar el derecho de acceso a la información pública.</w:t>
      </w:r>
      <w:bookmarkEnd w:id="47"/>
    </w:p>
    <w:p w14:paraId="5D338643" w14:textId="77777777" w:rsidR="00AD4953" w:rsidRPr="00422CB6" w:rsidRDefault="00AD4953" w:rsidP="00AD4953">
      <w:pPr>
        <w:tabs>
          <w:tab w:val="left" w:pos="426"/>
        </w:tabs>
        <w:spacing w:before="240" w:after="240" w:line="360" w:lineRule="auto"/>
        <w:ind w:right="51"/>
        <w:contextualSpacing/>
        <w:jc w:val="both"/>
        <w:outlineLvl w:val="2"/>
        <w:rPr>
          <w:rFonts w:ascii="Palatino Linotype" w:eastAsia="MS Mincho" w:hAnsi="Palatino Linotype"/>
          <w:b/>
          <w:bCs/>
          <w:color w:val="000000" w:themeColor="text1"/>
          <w:lang w:val="es-MX" w:eastAsia="es-ES"/>
        </w:rPr>
      </w:pPr>
    </w:p>
    <w:p w14:paraId="1CB2A91C" w14:textId="77777777" w:rsidR="00AD4953" w:rsidRPr="00422CB6" w:rsidRDefault="00AD4953" w:rsidP="002733D9">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eastAsia="es-ES"/>
        </w:rPr>
      </w:pPr>
      <w:r w:rsidRPr="00422CB6">
        <w:rPr>
          <w:rFonts w:ascii="Palatino Linotype" w:eastAsia="MS Mincho" w:hAnsi="Palatino Linotype"/>
          <w:color w:val="000000" w:themeColor="text1"/>
          <w:lang w:val="es-MX" w:eastAsia="es-ES"/>
        </w:rPr>
        <w:t>Es menester precisar</w:t>
      </w:r>
      <w:r w:rsidRPr="00422CB6">
        <w:rPr>
          <w:rFonts w:ascii="Palatino Linotype" w:eastAsia="MS Mincho" w:hAnsi="Palatino Linotype"/>
          <w:bCs/>
          <w:color w:val="000000" w:themeColor="text1"/>
          <w:lang w:val="es-MX" w:eastAsia="es-E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22CB6">
        <w:rPr>
          <w:rFonts w:ascii="Palatino Linotype" w:eastAsia="MS Mincho" w:hAnsi="Palatino Linotype"/>
          <w:b/>
          <w:bCs/>
          <w:color w:val="000000" w:themeColor="text1"/>
          <w:lang w:val="es-MX" w:eastAsia="es-ES"/>
        </w:rPr>
        <w:t>SUJETO OBLIGADO</w:t>
      </w:r>
      <w:r w:rsidRPr="00422CB6">
        <w:rPr>
          <w:rFonts w:ascii="Palatino Linotype" w:eastAsia="MS Mincho" w:hAnsi="Palatino Linotype"/>
          <w:bCs/>
          <w:color w:val="000000" w:themeColor="text1"/>
          <w:lang w:val="es-MX"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22CB6">
        <w:rPr>
          <w:rFonts w:ascii="Palatino Linotype" w:eastAsia="MS Mincho" w:hAnsi="Palatino Linotype"/>
          <w:b/>
          <w:bCs/>
          <w:color w:val="000000" w:themeColor="text1"/>
          <w:lang w:val="es-MX" w:eastAsia="es-ES"/>
        </w:rPr>
        <w:t>Constitución Política de los Estados Unidos Mexicanos</w:t>
      </w:r>
      <w:r w:rsidRPr="00422CB6">
        <w:rPr>
          <w:rFonts w:ascii="Palatino Linotype" w:eastAsia="MS Mincho" w:hAnsi="Palatino Linotype"/>
          <w:bCs/>
          <w:color w:val="000000" w:themeColor="text1"/>
          <w:lang w:val="es-MX" w:eastAsia="es-ES"/>
        </w:rPr>
        <w:t>, tienen</w:t>
      </w:r>
      <w:r w:rsidRPr="00422CB6">
        <w:rPr>
          <w:rFonts w:ascii="Palatino Linotype" w:eastAsia="MS Mincho" w:hAnsi="Palatino Linotype"/>
          <w:b/>
          <w:bCs/>
          <w:color w:val="000000" w:themeColor="text1"/>
          <w:lang w:val="es-MX" w:eastAsia="es-ES"/>
        </w:rPr>
        <w:t xml:space="preserve"> </w:t>
      </w:r>
      <w:r w:rsidRPr="00422CB6">
        <w:rPr>
          <w:rFonts w:ascii="Palatino Linotype" w:eastAsia="MS Mincho" w:hAnsi="Palatino Linotype"/>
          <w:bCs/>
          <w:color w:val="000000" w:themeColor="text1"/>
          <w:lang w:val="es-MX" w:eastAsia="es-ES"/>
        </w:rPr>
        <w:t xml:space="preserve">la obligación de “promover, </w:t>
      </w:r>
      <w:r w:rsidRPr="00422CB6">
        <w:rPr>
          <w:rFonts w:ascii="Palatino Linotype" w:eastAsia="MS Mincho" w:hAnsi="Palatino Linotype"/>
          <w:b/>
          <w:bCs/>
          <w:color w:val="000000" w:themeColor="text1"/>
          <w:lang w:val="es-MX" w:eastAsia="es-ES"/>
        </w:rPr>
        <w:t>respetar</w:t>
      </w:r>
      <w:r w:rsidRPr="00422CB6">
        <w:rPr>
          <w:rFonts w:ascii="Palatino Linotype" w:eastAsia="MS Mincho" w:hAnsi="Palatino Linotype"/>
          <w:bCs/>
          <w:color w:val="000000" w:themeColor="text1"/>
          <w:lang w:val="es-MX" w:eastAsia="es-ES"/>
        </w:rPr>
        <w:t xml:space="preserve">, proteger y </w:t>
      </w:r>
      <w:r w:rsidRPr="00422CB6">
        <w:rPr>
          <w:rFonts w:ascii="Palatino Linotype" w:eastAsia="MS Mincho" w:hAnsi="Palatino Linotype"/>
          <w:b/>
          <w:bCs/>
          <w:color w:val="000000" w:themeColor="text1"/>
          <w:lang w:val="es-MX" w:eastAsia="es-ES"/>
        </w:rPr>
        <w:t>garantizar</w:t>
      </w:r>
      <w:r w:rsidRPr="00422CB6">
        <w:rPr>
          <w:rFonts w:ascii="Palatino Linotype" w:eastAsia="MS Mincho" w:hAnsi="Palatino Linotype"/>
          <w:bCs/>
          <w:color w:val="000000" w:themeColor="text1"/>
          <w:lang w:val="es-MX" w:eastAsia="es-ES"/>
        </w:rPr>
        <w:t xml:space="preserve"> los derechos humanos”, entre los cuales se encuentra dicho derecho.</w:t>
      </w:r>
    </w:p>
    <w:p w14:paraId="0D0E58D0" w14:textId="77777777" w:rsidR="00AD4953" w:rsidRPr="00422CB6" w:rsidRDefault="00AD4953" w:rsidP="00AD4953">
      <w:pPr>
        <w:tabs>
          <w:tab w:val="left" w:pos="426"/>
        </w:tabs>
        <w:spacing w:before="240" w:after="240" w:line="360" w:lineRule="auto"/>
        <w:ind w:right="51"/>
        <w:contextualSpacing/>
        <w:jc w:val="both"/>
        <w:rPr>
          <w:rFonts w:ascii="Palatino Linotype" w:eastAsia="MS Mincho" w:hAnsi="Palatino Linotype"/>
          <w:color w:val="000000" w:themeColor="text1"/>
          <w:lang w:val="es-MX" w:eastAsia="es-ES"/>
        </w:rPr>
      </w:pPr>
    </w:p>
    <w:p w14:paraId="7A71DB88" w14:textId="77777777" w:rsidR="00AD4953" w:rsidRPr="00422CB6" w:rsidRDefault="00AD4953" w:rsidP="002733D9">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eastAsia="es-ES"/>
        </w:rPr>
      </w:pPr>
      <w:r w:rsidRPr="00422CB6">
        <w:rPr>
          <w:rFonts w:ascii="Palatino Linotype" w:eastAsia="MS Mincho" w:hAnsi="Palatino Linotype"/>
          <w:color w:val="000000" w:themeColor="text1"/>
          <w:lang w:val="es-MX" w:eastAsia="es-ES"/>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CFFE48B" w14:textId="77777777" w:rsidR="00AD4953" w:rsidRPr="00422CB6" w:rsidRDefault="00AD4953" w:rsidP="00AD4953">
      <w:pPr>
        <w:tabs>
          <w:tab w:val="left" w:pos="426"/>
        </w:tabs>
        <w:spacing w:before="240" w:after="240" w:line="360" w:lineRule="auto"/>
        <w:ind w:right="51"/>
        <w:contextualSpacing/>
        <w:jc w:val="both"/>
        <w:rPr>
          <w:rFonts w:ascii="Palatino Linotype" w:eastAsia="MS Mincho" w:hAnsi="Palatino Linotype"/>
          <w:color w:val="000000" w:themeColor="text1"/>
          <w:lang w:val="es-MX" w:eastAsia="es-ES"/>
        </w:rPr>
      </w:pPr>
    </w:p>
    <w:p w14:paraId="7FEF9750" w14:textId="77777777" w:rsidR="00AD4953" w:rsidRPr="00422CB6" w:rsidRDefault="00AD4953" w:rsidP="002733D9">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eastAsia="es-ES"/>
        </w:rPr>
      </w:pPr>
      <w:r w:rsidRPr="00422CB6">
        <w:rPr>
          <w:rFonts w:ascii="Palatino Linotype" w:eastAsia="MS Mincho" w:hAnsi="Palatino Linotype"/>
          <w:color w:val="000000" w:themeColor="text1"/>
          <w:lang w:val="es-MX" w:eastAsia="es-ES"/>
        </w:rPr>
        <w:t xml:space="preserve">Así las cosas, podemos definir el Derecho de Acceso a la Información Pública como: </w:t>
      </w:r>
      <w:r w:rsidRPr="00422CB6">
        <w:rPr>
          <w:rFonts w:ascii="Palatino Linotype" w:eastAsia="MS Mincho" w:hAnsi="Palatino Linotype"/>
          <w:i/>
          <w:color w:val="000000" w:themeColor="text1"/>
          <w:lang w:val="es-MX" w:eastAsia="es-ES"/>
        </w:rPr>
        <w:t>La igualdad de oportunidades para recibir, buscar e impartir información</w:t>
      </w:r>
      <w:r w:rsidRPr="00422CB6">
        <w:rPr>
          <w:rFonts w:ascii="Palatino Linotype" w:eastAsia="MS Mincho" w:hAnsi="Palatino Linotype"/>
          <w:i/>
          <w:color w:val="000000" w:themeColor="text1"/>
          <w:vertAlign w:val="superscript"/>
          <w:lang w:val="es-MX" w:eastAsia="es-ES"/>
        </w:rPr>
        <w:footnoteReference w:id="2"/>
      </w:r>
      <w:r w:rsidRPr="00422CB6">
        <w:rPr>
          <w:rFonts w:ascii="Palatino Linotype" w:eastAsia="MS Mincho" w:hAnsi="Palatino Linotype"/>
          <w:i/>
          <w:color w:val="000000" w:themeColor="text1"/>
          <w:lang w:val="es-MX"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2CB6">
        <w:rPr>
          <w:rFonts w:ascii="Palatino Linotype" w:eastAsia="MS Mincho" w:hAnsi="Palatino Linotype"/>
          <w:i/>
          <w:color w:val="000000" w:themeColor="text1"/>
          <w:vertAlign w:val="superscript"/>
          <w:lang w:val="es-MX" w:eastAsia="es-ES"/>
        </w:rPr>
        <w:footnoteReference w:id="3"/>
      </w:r>
      <w:r w:rsidRPr="00422CB6">
        <w:rPr>
          <w:rFonts w:ascii="Palatino Linotype" w:eastAsia="MS Mincho" w:hAnsi="Palatino Linotype"/>
          <w:color w:val="000000" w:themeColor="text1"/>
          <w:lang w:val="es-MX" w:eastAsia="es-ES"/>
        </w:rPr>
        <w:t>que se constituye como una herramienta fundamental para ejercer</w:t>
      </w:r>
      <w:r w:rsidRPr="00422CB6">
        <w:rPr>
          <w:rFonts w:ascii="Palatino Linotype" w:eastAsia="MS Mincho" w:hAnsi="Palatino Linotype"/>
          <w:i/>
          <w:color w:val="000000" w:themeColor="text1"/>
          <w:lang w:val="es-MX" w:eastAsia="es-ES"/>
        </w:rPr>
        <w:t xml:space="preserve"> el control democrático de las gestiones estatales, de forma tal que puedan cuestionar, indagar y considerar si se está dando un adecuado cumplimiento a las funciones públicas,</w:t>
      </w:r>
      <w:r w:rsidRPr="00422CB6">
        <w:rPr>
          <w:rFonts w:ascii="Palatino Linotype" w:eastAsia="MS Mincho" w:hAnsi="Palatino Linotype"/>
          <w:i/>
          <w:color w:val="000000" w:themeColor="text1"/>
          <w:vertAlign w:val="superscript"/>
          <w:lang w:val="es-MX" w:eastAsia="es-ES"/>
        </w:rPr>
        <w:footnoteReference w:id="4"/>
      </w:r>
      <w:r w:rsidRPr="00422CB6">
        <w:rPr>
          <w:rFonts w:ascii="Palatino Linotype" w:eastAsia="MS Mincho" w:hAnsi="Palatino Linotype"/>
          <w:i/>
          <w:color w:val="000000" w:themeColor="text1"/>
          <w:lang w:val="es-MX" w:eastAsia="es-ES"/>
        </w:rPr>
        <w:t xml:space="preserve"> </w:t>
      </w:r>
      <w:r w:rsidRPr="00422CB6">
        <w:rPr>
          <w:rFonts w:ascii="Palatino Linotype" w:eastAsia="MS Mincho" w:hAnsi="Palatino Linotype"/>
          <w:color w:val="000000" w:themeColor="text1"/>
          <w:lang w:val="es-MX" w:eastAsia="es-ES"/>
        </w:rPr>
        <w:t>fomentando</w:t>
      </w:r>
      <w:r w:rsidRPr="00422CB6">
        <w:rPr>
          <w:rFonts w:ascii="Palatino Linotype" w:eastAsia="MS Mincho" w:hAnsi="Palatino Linotype"/>
          <w:i/>
          <w:color w:val="000000" w:themeColor="text1"/>
          <w:lang w:val="es-MX" w:eastAsia="es-ES"/>
        </w:rPr>
        <w:t xml:space="preserve"> la transparencia de las actividades estatales y </w:t>
      </w:r>
      <w:r w:rsidRPr="00422CB6">
        <w:rPr>
          <w:rFonts w:ascii="Palatino Linotype" w:eastAsia="MS Mincho" w:hAnsi="Palatino Linotype"/>
          <w:color w:val="000000" w:themeColor="text1"/>
          <w:lang w:val="es-MX" w:eastAsia="es-ES"/>
        </w:rPr>
        <w:t>promoviendo</w:t>
      </w:r>
      <w:r w:rsidRPr="00422CB6">
        <w:rPr>
          <w:rFonts w:ascii="Palatino Linotype" w:eastAsia="MS Mincho" w:hAnsi="Palatino Linotype"/>
          <w:i/>
          <w:color w:val="000000" w:themeColor="text1"/>
          <w:lang w:val="es-MX" w:eastAsia="es-ES"/>
        </w:rPr>
        <w:t xml:space="preserve"> la responsabilidad de los funcionarios sobre su gestión pública,</w:t>
      </w:r>
      <w:r w:rsidRPr="00422CB6">
        <w:rPr>
          <w:rFonts w:ascii="Palatino Linotype" w:eastAsia="MS Mincho" w:hAnsi="Palatino Linotype"/>
          <w:i/>
          <w:color w:val="000000" w:themeColor="text1"/>
          <w:vertAlign w:val="superscript"/>
          <w:lang w:val="es-MX" w:eastAsia="es-ES"/>
        </w:rPr>
        <w:footnoteReference w:id="5"/>
      </w:r>
      <w:r w:rsidRPr="00422CB6">
        <w:rPr>
          <w:rFonts w:ascii="Palatino Linotype" w:eastAsia="MS Mincho" w:hAnsi="Palatino Linotype"/>
          <w:color w:val="000000" w:themeColor="text1"/>
          <w:lang w:val="es-MX" w:eastAsia="es-ES"/>
        </w:rPr>
        <w:t>que permite</w:t>
      </w:r>
      <w:r w:rsidRPr="00422CB6">
        <w:rPr>
          <w:rFonts w:ascii="Palatino Linotype" w:eastAsia="MS Mincho" w:hAnsi="Palatino Linotype"/>
          <w:i/>
          <w:color w:val="000000" w:themeColor="text1"/>
          <w:lang w:val="es-MX" w:eastAsia="es-ES"/>
        </w:rPr>
        <w:t xml:space="preserve"> saber qué están haciendo los gobiernos por sus pueblos, sin lo cual la verdad languidecería y la participación en el gobierno permanecería fragmentada.</w:t>
      </w:r>
    </w:p>
    <w:p w14:paraId="258CCAC8" w14:textId="77777777" w:rsidR="00AD4953" w:rsidRPr="00422CB6" w:rsidRDefault="00AD4953" w:rsidP="00AD4953">
      <w:pPr>
        <w:tabs>
          <w:tab w:val="left" w:pos="426"/>
        </w:tabs>
        <w:spacing w:before="240" w:after="240" w:line="360" w:lineRule="auto"/>
        <w:ind w:right="51"/>
        <w:contextualSpacing/>
        <w:jc w:val="both"/>
        <w:rPr>
          <w:rFonts w:ascii="Palatino Linotype" w:eastAsia="MS Mincho" w:hAnsi="Palatino Linotype"/>
          <w:color w:val="000000" w:themeColor="text1"/>
          <w:lang w:val="es-MX" w:eastAsia="es-ES"/>
        </w:rPr>
      </w:pPr>
    </w:p>
    <w:p w14:paraId="254C11BB" w14:textId="77777777" w:rsidR="00AD4953" w:rsidRPr="00422CB6" w:rsidRDefault="00AD4953" w:rsidP="002733D9">
      <w:pPr>
        <w:numPr>
          <w:ilvl w:val="0"/>
          <w:numId w:val="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eastAsia="es-ES"/>
        </w:rPr>
      </w:pPr>
      <w:r w:rsidRPr="00422CB6">
        <w:rPr>
          <w:rFonts w:ascii="Palatino Linotype" w:eastAsia="MS Mincho" w:hAnsi="Palatino Linotype"/>
          <w:color w:val="000000" w:themeColor="text1"/>
          <w:lang w:val="es-MX" w:eastAsia="es-ES"/>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w:t>
      </w:r>
      <w:r w:rsidRPr="00422CB6">
        <w:rPr>
          <w:rFonts w:ascii="Palatino Linotype" w:eastAsia="MS Mincho" w:hAnsi="Palatino Linotype"/>
          <w:color w:val="000000" w:themeColor="text1"/>
          <w:lang w:val="es-MX" w:eastAsia="es-ES"/>
        </w:rPr>
        <w:lastRenderedPageBreak/>
        <w:t>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250F9D0" w14:textId="77777777" w:rsidR="00AD4953" w:rsidRPr="00422CB6" w:rsidRDefault="00AD4953" w:rsidP="00AD4953">
      <w:pPr>
        <w:spacing w:line="360" w:lineRule="auto"/>
        <w:rPr>
          <w:rFonts w:ascii="Palatino Linotype" w:hAnsi="Palatino Linotype"/>
          <w:lang w:val="es-MX" w:eastAsia="en-US"/>
        </w:rPr>
      </w:pPr>
    </w:p>
    <w:p w14:paraId="278C9A53" w14:textId="77777777" w:rsidR="00AD4953" w:rsidRPr="00422CB6" w:rsidRDefault="00AD4953" w:rsidP="002733D9">
      <w:pPr>
        <w:keepNext/>
        <w:keepLines/>
        <w:numPr>
          <w:ilvl w:val="0"/>
          <w:numId w:val="7"/>
        </w:numPr>
        <w:spacing w:before="240" w:line="360" w:lineRule="auto"/>
        <w:ind w:left="0" w:firstLine="0"/>
        <w:outlineLvl w:val="0"/>
        <w:rPr>
          <w:rFonts w:ascii="Palatino Linotype" w:eastAsia="MS Gothic" w:hAnsi="Palatino Linotype"/>
          <w:b/>
          <w:lang w:val="es-MX" w:eastAsia="en-US"/>
        </w:rPr>
      </w:pPr>
      <w:bookmarkStart w:id="48" w:name="_Toc88745697"/>
      <w:r w:rsidRPr="00422CB6">
        <w:rPr>
          <w:rFonts w:ascii="Palatino Linotype" w:eastAsia="MS Gothic" w:hAnsi="Palatino Linotype"/>
          <w:b/>
          <w:lang w:val="es-MX" w:eastAsia="en-US"/>
        </w:rPr>
        <w:t>De la</w:t>
      </w:r>
      <w:bookmarkEnd w:id="48"/>
      <w:r w:rsidRPr="00422CB6">
        <w:rPr>
          <w:rFonts w:ascii="Palatino Linotype" w:eastAsia="MS Gothic" w:hAnsi="Palatino Linotype"/>
          <w:b/>
          <w:lang w:val="es-MX" w:eastAsia="en-US"/>
        </w:rPr>
        <w:t xml:space="preserve"> atención a la solicitud de información.  </w:t>
      </w:r>
    </w:p>
    <w:p w14:paraId="58091C12" w14:textId="77777777" w:rsidR="00AD4953" w:rsidRPr="00422CB6" w:rsidRDefault="00AD4953" w:rsidP="00AD4953">
      <w:pPr>
        <w:spacing w:line="360" w:lineRule="auto"/>
        <w:ind w:left="1080" w:firstLine="708"/>
        <w:rPr>
          <w:rFonts w:ascii="Palatino Linotype" w:hAnsi="Palatino Linotype"/>
          <w:lang w:val="es-MX" w:eastAsia="en-US"/>
        </w:rPr>
      </w:pPr>
    </w:p>
    <w:p w14:paraId="7086C809" w14:textId="77777777" w:rsidR="00AD4953" w:rsidRPr="00422CB6" w:rsidRDefault="00AD4953" w:rsidP="002733D9">
      <w:pPr>
        <w:numPr>
          <w:ilvl w:val="0"/>
          <w:numId w:val="1"/>
        </w:numPr>
        <w:spacing w:before="240" w:after="360" w:line="360" w:lineRule="auto"/>
        <w:ind w:left="0" w:firstLine="0"/>
        <w:contextualSpacing/>
        <w:jc w:val="both"/>
        <w:rPr>
          <w:rFonts w:ascii="Palatino Linotype" w:eastAsia="MS Mincho" w:hAnsi="Palatino Linotype" w:cs="Arial"/>
          <w:i/>
          <w:lang w:val="es-MX" w:eastAsia="es-ES"/>
        </w:rPr>
      </w:pPr>
      <w:r w:rsidRPr="00422CB6">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22CB6">
        <w:rPr>
          <w:rFonts w:ascii="Palatino Linotype" w:eastAsia="Calibri" w:hAnsi="Palatino Linotype" w:cs="Arial"/>
          <w:b/>
          <w:lang w:eastAsia="en-US"/>
        </w:rPr>
        <w:t>Ley de Transparencia y Acceso a la Información Pública del Estado de México y Municipios</w:t>
      </w:r>
      <w:r w:rsidRPr="00422CB6">
        <w:rPr>
          <w:rFonts w:ascii="Palatino Linotype" w:hAnsi="Palatino Linotype" w:cs="Arial"/>
        </w:rPr>
        <w:t>.</w:t>
      </w:r>
    </w:p>
    <w:p w14:paraId="7DB4F7E1" w14:textId="77777777" w:rsidR="00AD4953" w:rsidRPr="00422CB6" w:rsidRDefault="00AD4953" w:rsidP="00AD4953">
      <w:pPr>
        <w:spacing w:before="240" w:after="360" w:line="360" w:lineRule="auto"/>
        <w:contextualSpacing/>
        <w:jc w:val="both"/>
        <w:rPr>
          <w:rFonts w:ascii="Palatino Linotype" w:eastAsia="MS Mincho" w:hAnsi="Palatino Linotype" w:cs="Arial"/>
          <w:i/>
          <w:lang w:val="es-MX" w:eastAsia="es-ES"/>
        </w:rPr>
      </w:pPr>
    </w:p>
    <w:p w14:paraId="22966142" w14:textId="77777777" w:rsidR="00AD4953" w:rsidRPr="00422CB6" w:rsidRDefault="00AD4953" w:rsidP="002733D9">
      <w:pPr>
        <w:numPr>
          <w:ilvl w:val="0"/>
          <w:numId w:val="1"/>
        </w:numPr>
        <w:spacing w:before="240" w:after="360" w:line="360" w:lineRule="auto"/>
        <w:ind w:left="0" w:firstLine="0"/>
        <w:contextualSpacing/>
        <w:jc w:val="both"/>
        <w:rPr>
          <w:rFonts w:ascii="Palatino Linotype" w:eastAsia="MS Mincho" w:hAnsi="Palatino Linotype" w:cs="Arial"/>
          <w:i/>
          <w:lang w:val="es-MX" w:eastAsia="es-ES"/>
        </w:rPr>
      </w:pPr>
      <w:r w:rsidRPr="00422CB6">
        <w:rPr>
          <w:rFonts w:ascii="Palatino Linotype" w:eastAsia="MS Mincho" w:hAnsi="Palatino Linotype" w:cs="Arial"/>
          <w:lang w:val="es-MX" w:eastAsia="es-ES"/>
        </w:rPr>
        <w:t xml:space="preserve">Así, y como fuera señalado en el apartado de </w:t>
      </w:r>
      <w:r w:rsidRPr="00422CB6">
        <w:rPr>
          <w:rFonts w:ascii="Palatino Linotype" w:eastAsia="MS Mincho" w:hAnsi="Palatino Linotype" w:cs="Arial"/>
          <w:i/>
          <w:lang w:val="es-MX" w:eastAsia="es-ES"/>
        </w:rPr>
        <w:t xml:space="preserve">Antecedentes </w:t>
      </w:r>
      <w:r w:rsidRPr="00422CB6">
        <w:rPr>
          <w:rFonts w:ascii="Palatino Linotype" w:eastAsia="MS Mincho" w:hAnsi="Palatino Linotype" w:cs="Arial"/>
          <w:lang w:val="es-MX" w:eastAsia="es-ES"/>
        </w:rPr>
        <w:t>de la presente resolución, se tiene</w:t>
      </w:r>
      <w:r w:rsidRPr="00422CB6">
        <w:rPr>
          <w:rFonts w:ascii="Palatino Linotype" w:eastAsia="MS Mincho" w:hAnsi="Palatino Linotype" w:cs="Arial"/>
          <w:i/>
          <w:lang w:val="es-MX" w:eastAsia="es-ES"/>
        </w:rPr>
        <w:t xml:space="preserve"> </w:t>
      </w:r>
      <w:r w:rsidRPr="00422CB6">
        <w:rPr>
          <w:rFonts w:ascii="Palatino Linotype" w:eastAsia="MS Mincho" w:hAnsi="Palatino Linotype" w:cs="Arial"/>
          <w:lang w:val="es-MX" w:eastAsia="es-ES"/>
        </w:rPr>
        <w:t xml:space="preserve">que el veintiocho (28) de enero de dos mil veintidós , el particular presentó las solicitudes de información </w:t>
      </w:r>
      <w:hyperlink r:id="rId188" w:history="1">
        <w:r w:rsidRPr="00422CB6">
          <w:rPr>
            <w:rFonts w:ascii="Palatino Linotype" w:eastAsia="MS Mincho" w:hAnsi="Palatino Linotype" w:cs="Arial"/>
            <w:b/>
            <w:bCs/>
            <w:color w:val="000000" w:themeColor="text1"/>
            <w:lang w:eastAsia="es-ES"/>
          </w:rPr>
          <w:t>00018/ACAMBAY/IP/2022</w:t>
        </w:r>
      </w:hyperlink>
      <w:r w:rsidRPr="00422CB6">
        <w:rPr>
          <w:rFonts w:ascii="Palatino Linotype" w:eastAsia="MS Mincho" w:hAnsi="Palatino Linotype" w:cs="Arial"/>
          <w:color w:val="000000" w:themeColor="text1"/>
          <w:lang w:val="es-MX" w:eastAsia="es-ES"/>
        </w:rPr>
        <w:t xml:space="preserve">, </w:t>
      </w:r>
      <w:hyperlink r:id="rId189" w:history="1">
        <w:r w:rsidRPr="00422CB6">
          <w:rPr>
            <w:rFonts w:ascii="Palatino Linotype" w:eastAsia="MS Mincho" w:hAnsi="Palatino Linotype" w:cs="Arial"/>
            <w:b/>
            <w:bCs/>
            <w:color w:val="000000" w:themeColor="text1"/>
            <w:lang w:eastAsia="es-ES"/>
          </w:rPr>
          <w:t>00019/ACAMBAY/IP/2022</w:t>
        </w:r>
      </w:hyperlink>
      <w:r w:rsidRPr="00422CB6">
        <w:rPr>
          <w:rFonts w:ascii="Palatino Linotype" w:eastAsia="MS Mincho" w:hAnsi="Palatino Linotype" w:cs="Arial"/>
          <w:color w:val="000000" w:themeColor="text1"/>
          <w:lang w:val="es-MX" w:eastAsia="es-ES"/>
        </w:rPr>
        <w:t xml:space="preserve"> y </w:t>
      </w:r>
      <w:hyperlink r:id="rId190" w:history="1">
        <w:r w:rsidRPr="00422CB6">
          <w:rPr>
            <w:rFonts w:ascii="Palatino Linotype" w:eastAsia="MS Mincho" w:hAnsi="Palatino Linotype" w:cs="Arial"/>
            <w:b/>
            <w:bCs/>
            <w:color w:val="000000" w:themeColor="text1"/>
            <w:lang w:eastAsia="es-ES"/>
          </w:rPr>
          <w:t>00023/ACAMBAY/IP/2022</w:t>
        </w:r>
      </w:hyperlink>
      <w:r w:rsidRPr="00422CB6">
        <w:rPr>
          <w:rFonts w:ascii="Palatino Linotype" w:eastAsia="MS Mincho" w:hAnsi="Palatino Linotype" w:cs="Arial"/>
          <w:b/>
          <w:lang w:val="es-MX" w:eastAsia="es-ES"/>
        </w:rPr>
        <w:t xml:space="preserve">, </w:t>
      </w:r>
      <w:r w:rsidRPr="00422CB6">
        <w:rPr>
          <w:rFonts w:ascii="Palatino Linotype" w:eastAsia="MS Mincho" w:hAnsi="Palatino Linotype" w:cs="Arial"/>
          <w:lang w:val="es-MX" w:eastAsia="es-ES"/>
        </w:rPr>
        <w:t>mediante las que solicitó</w:t>
      </w:r>
      <w:r w:rsidRPr="00422CB6">
        <w:rPr>
          <w:rFonts w:ascii="Palatino Linotype" w:eastAsia="MS Mincho" w:hAnsi="Palatino Linotype" w:cs="Arial"/>
          <w:i/>
          <w:lang w:val="es-MX" w:eastAsia="es-ES"/>
        </w:rPr>
        <w:t xml:space="preserve"> </w:t>
      </w:r>
      <w:r w:rsidRPr="00422CB6">
        <w:rPr>
          <w:rFonts w:ascii="Palatino Linotype" w:eastAsia="MS Mincho" w:hAnsi="Palatino Linotype" w:cs="Arial"/>
          <w:lang w:val="es-MX" w:eastAsia="es-ES"/>
        </w:rPr>
        <w:t xml:space="preserve">acceder a la siguiente información relacionada con estados de actividades y financieros, por lo que </w:t>
      </w:r>
      <w:r w:rsidRPr="00422CB6">
        <w:rPr>
          <w:rFonts w:ascii="Palatino Linotype" w:eastAsia="Calibri" w:hAnsi="Palatino Linotype"/>
          <w:lang w:eastAsia="es-ES"/>
        </w:rPr>
        <w:t xml:space="preserve">este Pleno considera necesario </w:t>
      </w:r>
      <w:r w:rsidRPr="00422CB6">
        <w:rPr>
          <w:rFonts w:ascii="Palatino Linotype" w:eastAsia="Calibri" w:hAnsi="Palatino Linotype" w:cs="Arial"/>
          <w:lang w:eastAsia="es-ES"/>
        </w:rPr>
        <w:t xml:space="preserve">mencionar que, por cuestiones </w:t>
      </w:r>
      <w:r w:rsidRPr="00422CB6">
        <w:rPr>
          <w:rFonts w:ascii="Palatino Linotype" w:eastAsia="Calibri" w:hAnsi="Palatino Linotype" w:cs="Arial"/>
          <w:lang w:eastAsia="es-ES"/>
        </w:rPr>
        <w:lastRenderedPageBreak/>
        <w:t xml:space="preserve">de claridad y transparencia en la decisión, </w:t>
      </w:r>
      <w:r w:rsidRPr="00422CB6">
        <w:rPr>
          <w:rFonts w:ascii="Palatino Linotype" w:eastAsia="Calibri" w:hAnsi="Palatino Linotype"/>
          <w:color w:val="000000"/>
          <w:lang w:eastAsia="es-ES"/>
        </w:rPr>
        <w:t>se estima pertinente elaborar un cuadro de análisis, mismo que se inserta a continuación:</w:t>
      </w:r>
    </w:p>
    <w:p w14:paraId="7E1DF7D1" w14:textId="77777777" w:rsidR="00AD4953" w:rsidRPr="00422CB6" w:rsidRDefault="00AD4953" w:rsidP="00AD4953">
      <w:pPr>
        <w:spacing w:before="240" w:after="360" w:line="360" w:lineRule="auto"/>
        <w:contextualSpacing/>
        <w:jc w:val="both"/>
        <w:rPr>
          <w:rFonts w:ascii="Palatino Linotype" w:eastAsia="MS Mincho" w:hAnsi="Palatino Linotype" w:cs="Arial"/>
          <w:i/>
          <w:lang w:val="es-MX" w:eastAsia="es-ES"/>
        </w:rPr>
      </w:pPr>
    </w:p>
    <w:tbl>
      <w:tblPr>
        <w:tblStyle w:val="Tablaconcuadrcula21"/>
        <w:tblW w:w="0" w:type="auto"/>
        <w:tblLook w:val="04A0" w:firstRow="1" w:lastRow="0" w:firstColumn="1" w:lastColumn="0" w:noHBand="0" w:noVBand="1"/>
      </w:tblPr>
      <w:tblGrid>
        <w:gridCol w:w="607"/>
        <w:gridCol w:w="2365"/>
        <w:gridCol w:w="4144"/>
        <w:gridCol w:w="1701"/>
      </w:tblGrid>
      <w:tr w:rsidR="00AD4953" w:rsidRPr="00422CB6" w14:paraId="65F8F137" w14:textId="77777777" w:rsidTr="0042283E">
        <w:tc>
          <w:tcPr>
            <w:tcW w:w="881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B8FAC5" w14:textId="77777777" w:rsidR="00AD4953" w:rsidRPr="00422CB6" w:rsidRDefault="00AD4953" w:rsidP="00AD4953">
            <w:pPr>
              <w:spacing w:before="240" w:after="360" w:line="360" w:lineRule="auto"/>
              <w:contextualSpacing/>
              <w:jc w:val="center"/>
              <w:rPr>
                <w:rFonts w:ascii="Palatino Linotype" w:hAnsi="Palatino Linotype" w:cs="Arial"/>
                <w:b/>
                <w:lang w:val="es-MX"/>
              </w:rPr>
            </w:pPr>
            <w:r w:rsidRPr="00422CB6">
              <w:rPr>
                <w:rFonts w:ascii="Palatino Linotype" w:hAnsi="Palatino Linotype" w:cs="Arial"/>
                <w:b/>
                <w:lang w:val="es-MX"/>
              </w:rPr>
              <w:t>Solicitud</w:t>
            </w:r>
          </w:p>
          <w:p w14:paraId="79793C7E" w14:textId="77777777" w:rsidR="00AD4953" w:rsidRPr="00422CB6" w:rsidRDefault="00AD4953" w:rsidP="00AD4953">
            <w:pPr>
              <w:spacing w:before="240" w:after="360" w:line="360" w:lineRule="auto"/>
              <w:contextualSpacing/>
              <w:jc w:val="center"/>
              <w:rPr>
                <w:rFonts w:ascii="Palatino Linotype" w:hAnsi="Palatino Linotype" w:cs="Arial"/>
                <w:b/>
                <w:lang w:val="es-MX"/>
              </w:rPr>
            </w:pPr>
            <w:r w:rsidRPr="00422CB6">
              <w:rPr>
                <w:rFonts w:ascii="Palatino Linotype" w:hAnsi="Palatino Linotype" w:cs="Arial"/>
                <w:b/>
                <w:lang w:val="es-MX"/>
              </w:rPr>
              <w:t>00018/ACAMBAY/IP/2022</w:t>
            </w:r>
          </w:p>
          <w:p w14:paraId="3B12A150" w14:textId="77777777" w:rsidR="00AD4953" w:rsidRPr="00422CB6" w:rsidRDefault="00AD4953" w:rsidP="00AD4953">
            <w:pPr>
              <w:spacing w:before="240" w:after="360" w:line="360" w:lineRule="auto"/>
              <w:contextualSpacing/>
              <w:jc w:val="both"/>
              <w:rPr>
                <w:rFonts w:ascii="Palatino Linotype" w:hAnsi="Palatino Linotype" w:cs="Arial"/>
                <w:b/>
                <w:lang w:val="es-MX"/>
              </w:rPr>
            </w:pPr>
            <w:r w:rsidRPr="00422CB6">
              <w:rPr>
                <w:rFonts w:ascii="Palatino Linotype" w:hAnsi="Palatino Linotype" w:cs="Arial"/>
                <w:b/>
                <w:lang w:val="es-MX"/>
              </w:rPr>
              <w:t>“Solicito el estado financiero del municipio de diciembre del 2019 a enero del 2022 del municipio del instituto de la mujer del instituto de la juventud y del sistema dif.” (Sic)</w:t>
            </w:r>
          </w:p>
          <w:p w14:paraId="54C3577F" w14:textId="77777777" w:rsidR="00AD4953" w:rsidRPr="00422CB6" w:rsidRDefault="00AD4953" w:rsidP="00AD4953">
            <w:pPr>
              <w:spacing w:before="240" w:after="360" w:line="360" w:lineRule="auto"/>
              <w:contextualSpacing/>
              <w:jc w:val="center"/>
              <w:rPr>
                <w:rFonts w:ascii="Palatino Linotype" w:hAnsi="Palatino Linotype" w:cs="Arial"/>
                <w:b/>
                <w:lang w:val="es-MX"/>
              </w:rPr>
            </w:pPr>
            <w:r w:rsidRPr="00422CB6">
              <w:rPr>
                <w:rFonts w:ascii="Palatino Linotype" w:hAnsi="Palatino Linotype" w:cs="Arial"/>
                <w:b/>
                <w:lang w:val="es-MX"/>
              </w:rPr>
              <w:t>00019/ACAMBAY/IP/2022</w:t>
            </w:r>
          </w:p>
          <w:p w14:paraId="65009061" w14:textId="77777777" w:rsidR="00AD4953" w:rsidRPr="00422CB6" w:rsidRDefault="00AD4953" w:rsidP="00AD4953">
            <w:pPr>
              <w:spacing w:before="240" w:after="360" w:line="360" w:lineRule="auto"/>
              <w:contextualSpacing/>
              <w:jc w:val="both"/>
              <w:rPr>
                <w:rFonts w:ascii="Palatino Linotype" w:hAnsi="Palatino Linotype" w:cs="Arial"/>
                <w:b/>
                <w:lang w:val="es-MX"/>
              </w:rPr>
            </w:pPr>
            <w:r w:rsidRPr="00422CB6">
              <w:rPr>
                <w:rFonts w:ascii="Palatino Linotype" w:hAnsi="Palatino Linotype" w:cs="Arial"/>
                <w:b/>
                <w:lang w:val="es-MX"/>
              </w:rPr>
              <w:t xml:space="preserve">“Solicito me entregue el estado de resultados del municipio diciembre del año 2019 a enero del año 2022.” (Sic) </w:t>
            </w:r>
          </w:p>
          <w:p w14:paraId="61AFD2FF" w14:textId="77777777" w:rsidR="00AD4953" w:rsidRPr="00422CB6" w:rsidRDefault="00AD4953" w:rsidP="00AD4953">
            <w:pPr>
              <w:spacing w:before="240" w:after="360" w:line="360" w:lineRule="auto"/>
              <w:contextualSpacing/>
              <w:jc w:val="both"/>
              <w:rPr>
                <w:rFonts w:ascii="Palatino Linotype" w:hAnsi="Palatino Linotype" w:cs="Arial"/>
                <w:b/>
                <w:lang w:val="es-MX"/>
              </w:rPr>
            </w:pPr>
          </w:p>
          <w:p w14:paraId="313E60D9" w14:textId="77777777" w:rsidR="00AD4953" w:rsidRPr="00422CB6" w:rsidRDefault="00AD4953" w:rsidP="00AD4953">
            <w:pPr>
              <w:spacing w:before="240" w:after="360" w:line="360" w:lineRule="auto"/>
              <w:contextualSpacing/>
              <w:jc w:val="center"/>
              <w:rPr>
                <w:rFonts w:ascii="Palatino Linotype" w:hAnsi="Palatino Linotype" w:cs="Arial"/>
                <w:b/>
                <w:lang w:val="es-MX"/>
              </w:rPr>
            </w:pPr>
            <w:r w:rsidRPr="00422CB6">
              <w:rPr>
                <w:rFonts w:ascii="Palatino Linotype" w:hAnsi="Palatino Linotype" w:cs="Arial"/>
                <w:b/>
                <w:lang w:val="es-MX"/>
              </w:rPr>
              <w:t>00023/ACAMBAY/IP/2022</w:t>
            </w:r>
          </w:p>
          <w:p w14:paraId="41162100" w14:textId="78D9483F" w:rsidR="00AD4953" w:rsidRPr="00422CB6" w:rsidRDefault="00AD4953" w:rsidP="00AD4953">
            <w:pPr>
              <w:spacing w:before="240" w:after="360" w:line="360" w:lineRule="auto"/>
              <w:contextualSpacing/>
              <w:jc w:val="both"/>
              <w:rPr>
                <w:rFonts w:ascii="Palatino Linotype" w:hAnsi="Palatino Linotype" w:cs="Arial"/>
                <w:b/>
                <w:lang w:val="es-MX"/>
              </w:rPr>
            </w:pPr>
            <w:r w:rsidRPr="00422CB6">
              <w:rPr>
                <w:rFonts w:ascii="Palatino Linotype" w:hAnsi="Palatino Linotype" w:cs="Arial"/>
                <w:b/>
                <w:lang w:val="es-MX"/>
              </w:rPr>
              <w:t xml:space="preserve">“Solicito via saimex de los estados financieros01 de enero a diciembre del 2021 y de enero del 2022 a la fecha del municipio </w:t>
            </w:r>
            <w:r w:rsidR="00D72573" w:rsidRPr="00422CB6">
              <w:rPr>
                <w:rFonts w:ascii="Palatino Linotype" w:hAnsi="Palatino Linotype" w:cs="Arial"/>
                <w:b/>
                <w:lang w:val="es-MX"/>
              </w:rPr>
              <w:t>también</w:t>
            </w:r>
            <w:r w:rsidRPr="00422CB6">
              <w:rPr>
                <w:rFonts w:ascii="Palatino Linotype" w:hAnsi="Palatino Linotype" w:cs="Arial"/>
                <w:b/>
                <w:lang w:val="es-MX"/>
              </w:rPr>
              <w:t xml:space="preserve"> del instituto de la mujer de la juventud y del sistema dif.” (Sic)</w:t>
            </w:r>
          </w:p>
          <w:p w14:paraId="08FCD15F" w14:textId="77777777" w:rsidR="00AD4953" w:rsidRPr="00422CB6" w:rsidRDefault="00AD4953" w:rsidP="00AD4953">
            <w:pPr>
              <w:spacing w:before="240" w:after="360" w:line="360" w:lineRule="auto"/>
              <w:contextualSpacing/>
              <w:rPr>
                <w:rFonts w:ascii="Palatino Linotype" w:hAnsi="Palatino Linotype" w:cs="Arial"/>
                <w:lang w:val="es-MX"/>
              </w:rPr>
            </w:pPr>
          </w:p>
        </w:tc>
      </w:tr>
      <w:tr w:rsidR="00AD4953" w:rsidRPr="00422CB6" w14:paraId="53DAE7F7" w14:textId="77777777" w:rsidTr="0042283E">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AC4AB" w14:textId="77777777" w:rsidR="00AD4953" w:rsidRPr="00422CB6" w:rsidRDefault="00AD4953" w:rsidP="00AD4953">
            <w:pPr>
              <w:spacing w:before="240" w:after="360" w:line="360" w:lineRule="auto"/>
              <w:contextualSpacing/>
              <w:jc w:val="both"/>
              <w:rPr>
                <w:rFonts w:ascii="Palatino Linotype" w:hAnsi="Palatino Linotype" w:cs="Arial"/>
                <w:lang w:val="es-MX"/>
              </w:rPr>
            </w:pPr>
            <w:r w:rsidRPr="00422CB6">
              <w:rPr>
                <w:rFonts w:ascii="Palatino Linotype" w:hAnsi="Palatino Linotype" w:cs="Arial"/>
                <w:lang w:val="es-MX"/>
              </w:rPr>
              <w:t xml:space="preserve">No. </w:t>
            </w:r>
          </w:p>
        </w:tc>
        <w:tc>
          <w:tcPr>
            <w:tcW w:w="2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786FF" w14:textId="77777777" w:rsidR="00AD4953" w:rsidRPr="00422CB6" w:rsidRDefault="00AD4953" w:rsidP="00AD4953">
            <w:pPr>
              <w:spacing w:before="240" w:after="360" w:line="360" w:lineRule="auto"/>
              <w:contextualSpacing/>
              <w:jc w:val="both"/>
              <w:rPr>
                <w:rFonts w:ascii="Palatino Linotype" w:hAnsi="Palatino Linotype" w:cs="Arial"/>
                <w:lang w:val="es-MX"/>
              </w:rPr>
            </w:pPr>
            <w:r w:rsidRPr="00422CB6">
              <w:rPr>
                <w:rFonts w:ascii="Palatino Linotype" w:hAnsi="Palatino Linotype" w:cs="Arial"/>
                <w:lang w:val="es-MX"/>
              </w:rPr>
              <w:t>Información Requerida</w:t>
            </w:r>
          </w:p>
        </w:tc>
        <w:tc>
          <w:tcPr>
            <w:tcW w:w="4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B2CB4A" w14:textId="77777777" w:rsidR="00AD4953" w:rsidRPr="00422CB6" w:rsidRDefault="00AD4953" w:rsidP="00AD4953">
            <w:pPr>
              <w:spacing w:before="240" w:after="360" w:line="360" w:lineRule="auto"/>
              <w:contextualSpacing/>
              <w:jc w:val="center"/>
              <w:rPr>
                <w:rFonts w:ascii="Palatino Linotype" w:hAnsi="Palatino Linotype" w:cs="Arial"/>
                <w:lang w:val="es-MX"/>
              </w:rPr>
            </w:pPr>
            <w:r w:rsidRPr="00422CB6">
              <w:rPr>
                <w:rFonts w:ascii="Palatino Linotype" w:hAnsi="Palatino Linotype" w:cs="Arial"/>
                <w:lang w:val="es-MX"/>
              </w:rPr>
              <w:t>Información entregada en respuesta: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DA9E0" w14:textId="77777777" w:rsidR="00AD4953" w:rsidRPr="00422CB6" w:rsidRDefault="00AD4953" w:rsidP="00AD4953">
            <w:pPr>
              <w:spacing w:before="240" w:after="360" w:line="360" w:lineRule="auto"/>
              <w:contextualSpacing/>
              <w:jc w:val="center"/>
              <w:rPr>
                <w:rFonts w:ascii="Palatino Linotype" w:hAnsi="Palatino Linotype" w:cs="Arial"/>
                <w:lang w:val="es-MX"/>
              </w:rPr>
            </w:pPr>
            <w:r w:rsidRPr="00422CB6">
              <w:rPr>
                <w:rFonts w:ascii="Palatino Linotype" w:hAnsi="Palatino Linotype" w:cs="Arial"/>
                <w:lang w:val="es-MX"/>
              </w:rPr>
              <w:t>¿Satisface la solicitud?</w:t>
            </w:r>
          </w:p>
        </w:tc>
      </w:tr>
      <w:tr w:rsidR="00AD4953" w:rsidRPr="00422CB6" w14:paraId="017DACEE" w14:textId="77777777" w:rsidTr="0042283E">
        <w:tc>
          <w:tcPr>
            <w:tcW w:w="607" w:type="dxa"/>
            <w:tcBorders>
              <w:top w:val="single" w:sz="4" w:space="0" w:color="auto"/>
              <w:left w:val="single" w:sz="4" w:space="0" w:color="auto"/>
              <w:bottom w:val="single" w:sz="4" w:space="0" w:color="auto"/>
              <w:right w:val="single" w:sz="4" w:space="0" w:color="auto"/>
            </w:tcBorders>
            <w:hideMark/>
          </w:tcPr>
          <w:p w14:paraId="1001D6A9" w14:textId="77777777" w:rsidR="00AD4953" w:rsidRPr="00422CB6" w:rsidRDefault="00AD4953" w:rsidP="00AD4953">
            <w:pPr>
              <w:spacing w:before="240" w:after="360" w:line="360" w:lineRule="auto"/>
              <w:contextualSpacing/>
              <w:jc w:val="both"/>
              <w:rPr>
                <w:rFonts w:ascii="Palatino Linotype" w:hAnsi="Palatino Linotype" w:cs="Arial"/>
                <w:lang w:val="es-MX"/>
              </w:rPr>
            </w:pPr>
            <w:r w:rsidRPr="00422CB6">
              <w:rPr>
                <w:rFonts w:ascii="Palatino Linotype" w:hAnsi="Palatino Linotype" w:cs="Arial"/>
                <w:lang w:val="es-MX"/>
              </w:rPr>
              <w:t>1</w:t>
            </w:r>
          </w:p>
        </w:tc>
        <w:tc>
          <w:tcPr>
            <w:tcW w:w="2365" w:type="dxa"/>
            <w:tcBorders>
              <w:top w:val="single" w:sz="4" w:space="0" w:color="auto"/>
              <w:left w:val="single" w:sz="4" w:space="0" w:color="auto"/>
              <w:bottom w:val="single" w:sz="4" w:space="0" w:color="auto"/>
              <w:right w:val="single" w:sz="4" w:space="0" w:color="auto"/>
            </w:tcBorders>
            <w:hideMark/>
          </w:tcPr>
          <w:p w14:paraId="3194C266" w14:textId="77777777" w:rsidR="00AD4953" w:rsidRPr="00422CB6" w:rsidRDefault="00AD4953" w:rsidP="00AD4953">
            <w:pPr>
              <w:spacing w:before="240" w:after="360" w:line="360" w:lineRule="auto"/>
              <w:contextualSpacing/>
              <w:jc w:val="both"/>
              <w:rPr>
                <w:rFonts w:ascii="Palatino Linotype" w:hAnsi="Palatino Linotype" w:cs="Arial"/>
                <w:i/>
                <w:lang w:val="es-MX"/>
              </w:rPr>
            </w:pPr>
            <w:r w:rsidRPr="00422CB6">
              <w:rPr>
                <w:rFonts w:ascii="Palatino Linotype" w:hAnsi="Palatino Linotype" w:cs="Arial"/>
                <w:i/>
                <w:lang w:val="es-MX"/>
              </w:rPr>
              <w:t xml:space="preserve">“Estado financiero del municipio de  diciembre de dos mil </w:t>
            </w:r>
            <w:r w:rsidRPr="00422CB6">
              <w:rPr>
                <w:rFonts w:ascii="Palatino Linotype" w:hAnsi="Palatino Linotype" w:cs="Arial"/>
                <w:i/>
                <w:lang w:val="es-MX"/>
              </w:rPr>
              <w:lastRenderedPageBreak/>
              <w:t>diecinueve a enero de dos mil veintidós” (Sic)</w:t>
            </w:r>
          </w:p>
          <w:p w14:paraId="32F294F4"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4144" w:type="dxa"/>
            <w:tcBorders>
              <w:top w:val="single" w:sz="4" w:space="0" w:color="auto"/>
              <w:left w:val="single" w:sz="4" w:space="0" w:color="auto"/>
              <w:bottom w:val="single" w:sz="4" w:space="0" w:color="auto"/>
              <w:right w:val="single" w:sz="4" w:space="0" w:color="auto"/>
            </w:tcBorders>
          </w:tcPr>
          <w:p w14:paraId="1F491C93" w14:textId="77777777" w:rsidR="00AD4953" w:rsidRPr="00422CB6" w:rsidRDefault="00AD4953" w:rsidP="00AD4953">
            <w:pPr>
              <w:tabs>
                <w:tab w:val="left" w:pos="426"/>
              </w:tabs>
              <w:spacing w:before="240" w:after="240" w:line="360" w:lineRule="auto"/>
              <w:contextualSpacing/>
              <w:jc w:val="both"/>
              <w:rPr>
                <w:rFonts w:ascii="Palatino Linotype" w:hAnsi="Palatino Linotype"/>
                <w:bCs/>
                <w:color w:val="000000"/>
              </w:rPr>
            </w:pPr>
            <w:r w:rsidRPr="00422CB6">
              <w:rPr>
                <w:rFonts w:ascii="Palatino Linotype" w:hAnsi="Palatino Linotype" w:cs="Arial"/>
                <w:lang w:eastAsia="en-US"/>
              </w:rPr>
              <w:lastRenderedPageBreak/>
              <w:t xml:space="preserve">Documentos </w:t>
            </w:r>
            <w:hyperlink r:id="rId191" w:tgtFrame="_blank" w:history="1">
              <w:r w:rsidRPr="00422CB6">
                <w:rPr>
                  <w:rFonts w:ascii="Palatino Linotype" w:hAnsi="Palatino Linotype"/>
                  <w:b/>
                  <w:bCs/>
                  <w:color w:val="000000"/>
                </w:rPr>
                <w:t xml:space="preserve">1 EDO SIT FIN </w:t>
              </w:r>
              <w:r w:rsidRPr="00422CB6">
                <w:rPr>
                  <w:rFonts w:ascii="Palatino Linotype" w:hAnsi="Palatino Linotype"/>
                  <w:b/>
                  <w:bCs/>
                  <w:color w:val="000000" w:themeColor="text1"/>
                </w:rPr>
                <w:t>082021</w:t>
              </w:r>
              <w:r w:rsidRPr="00422CB6">
                <w:rPr>
                  <w:rFonts w:ascii="Palatino Linotype" w:hAnsi="Palatino Linotype"/>
                  <w:b/>
                  <w:bCs/>
                  <w:color w:val="000000"/>
                </w:rPr>
                <w:t>.pdf</w:t>
              </w:r>
            </w:hyperlink>
            <w:r w:rsidRPr="00422CB6">
              <w:rPr>
                <w:rFonts w:ascii="Palatino Linotype" w:hAnsi="Palatino Linotype"/>
                <w:color w:val="000000"/>
                <w:lang w:val="es-ES_tradnl"/>
              </w:rPr>
              <w:t xml:space="preserve">:, </w:t>
            </w:r>
            <w:hyperlink r:id="rId192" w:tgtFrame="_blank" w:history="1">
              <w:r w:rsidRPr="00422CB6">
                <w:rPr>
                  <w:rFonts w:ascii="Palatino Linotype" w:hAnsi="Palatino Linotype"/>
                  <w:b/>
                  <w:bCs/>
                  <w:color w:val="000000"/>
                </w:rPr>
                <w:t>1 EDO SIT FIN 092021.pdf</w:t>
              </w:r>
            </w:hyperlink>
            <w:r w:rsidRPr="00422CB6">
              <w:rPr>
                <w:rFonts w:ascii="Palatino Linotype" w:hAnsi="Palatino Linotype"/>
                <w:b/>
                <w:bCs/>
                <w:color w:val="000000"/>
              </w:rPr>
              <w:t xml:space="preserve">, </w:t>
            </w:r>
            <w:hyperlink r:id="rId193" w:tgtFrame="_blank" w:history="1">
              <w:r w:rsidRPr="00422CB6">
                <w:rPr>
                  <w:rFonts w:ascii="Palatino Linotype" w:hAnsi="Palatino Linotype"/>
                  <w:b/>
                  <w:bCs/>
                  <w:color w:val="000000" w:themeColor="text1"/>
                </w:rPr>
                <w:t xml:space="preserve">1 EDO SIT FIN </w:t>
              </w:r>
              <w:r w:rsidRPr="00422CB6">
                <w:rPr>
                  <w:rFonts w:ascii="Palatino Linotype" w:hAnsi="Palatino Linotype"/>
                  <w:b/>
                  <w:bCs/>
                  <w:color w:val="000000" w:themeColor="text1"/>
                </w:rPr>
                <w:lastRenderedPageBreak/>
                <w:t>012021.pdf</w:t>
              </w:r>
            </w:hyperlink>
            <w:r w:rsidRPr="00422CB6">
              <w:rPr>
                <w:rFonts w:ascii="Palatino Linotype" w:hAnsi="Palatino Linotype"/>
                <w:b/>
                <w:bCs/>
                <w:color w:val="000000" w:themeColor="text1"/>
              </w:rPr>
              <w:t xml:space="preserve">, </w:t>
            </w:r>
            <w:r w:rsidRPr="00422CB6">
              <w:rPr>
                <w:rFonts w:ascii="Palatino Linotype" w:hAnsi="Palatino Linotype"/>
                <w:b/>
                <w:color w:val="000000" w:themeColor="text1"/>
                <w:lang w:val="es-ES_tradnl"/>
              </w:rPr>
              <w:t xml:space="preserve">1 EDO SIT FIN 052021.pdf, </w:t>
            </w:r>
            <w:hyperlink r:id="rId194" w:tgtFrame="_blank" w:history="1">
              <w:r w:rsidRPr="00422CB6">
                <w:rPr>
                  <w:rFonts w:ascii="Palatino Linotype" w:hAnsi="Palatino Linotype"/>
                  <w:b/>
                  <w:bCs/>
                  <w:color w:val="000000" w:themeColor="text1"/>
                </w:rPr>
                <w:t>012020 Estado de Situacion Financiera.pdf</w:t>
              </w:r>
            </w:hyperlink>
            <w:r w:rsidRPr="00422CB6">
              <w:rPr>
                <w:rFonts w:ascii="Palatino Linotype" w:hAnsi="Palatino Linotype"/>
                <w:b/>
                <w:bCs/>
                <w:color w:val="000000" w:themeColor="text1"/>
              </w:rPr>
              <w:t xml:space="preserve">, </w:t>
            </w:r>
            <w:hyperlink r:id="rId195" w:tgtFrame="_blank" w:history="1">
              <w:r w:rsidRPr="00422CB6">
                <w:rPr>
                  <w:rFonts w:ascii="Palatino Linotype" w:hAnsi="Palatino Linotype"/>
                  <w:b/>
                  <w:bCs/>
                  <w:color w:val="000000" w:themeColor="text1"/>
                </w:rPr>
                <w:t>1 EDO SIT FIN 032021.pdf</w:t>
              </w:r>
            </w:hyperlink>
            <w:r w:rsidRPr="00422CB6">
              <w:rPr>
                <w:rFonts w:ascii="Palatino Linotype" w:hAnsi="Palatino Linotype"/>
                <w:b/>
                <w:bCs/>
                <w:color w:val="000000" w:themeColor="text1"/>
              </w:rPr>
              <w:t xml:space="preserve">, </w:t>
            </w:r>
            <w:hyperlink r:id="rId196" w:tgtFrame="_blank" w:history="1">
              <w:r w:rsidRPr="00422CB6">
                <w:rPr>
                  <w:rFonts w:ascii="Palatino Linotype" w:hAnsi="Palatino Linotype"/>
                  <w:b/>
                  <w:bCs/>
                  <w:color w:val="000000" w:themeColor="text1"/>
                </w:rPr>
                <w:t>01_EDO_SIT_FIN_102021.pdf</w:t>
              </w:r>
            </w:hyperlink>
            <w:r w:rsidRPr="00422CB6">
              <w:rPr>
                <w:rFonts w:ascii="Palatino Linotype" w:hAnsi="Palatino Linotype"/>
                <w:b/>
                <w:bCs/>
                <w:color w:val="000000" w:themeColor="text1"/>
              </w:rPr>
              <w:t xml:space="preserve">, 1 EDO SIT FIN 072021, </w:t>
            </w:r>
            <w:hyperlink r:id="rId197" w:tgtFrame="_blank" w:history="1">
              <w:r w:rsidRPr="00422CB6">
                <w:rPr>
                  <w:rFonts w:ascii="Palatino Linotype" w:hAnsi="Palatino Linotype"/>
                  <w:b/>
                  <w:bCs/>
                  <w:color w:val="000000" w:themeColor="text1"/>
                </w:rPr>
                <w:t>1 EDO SIT FIN 062021.pdf</w:t>
              </w:r>
            </w:hyperlink>
            <w:r w:rsidRPr="00422CB6">
              <w:rPr>
                <w:rFonts w:ascii="Palatino Linotype" w:hAnsi="Palatino Linotype"/>
                <w:b/>
                <w:bCs/>
                <w:color w:val="000000" w:themeColor="text1"/>
              </w:rPr>
              <w:t xml:space="preserve">, </w:t>
            </w:r>
            <w:hyperlink r:id="rId198" w:tgtFrame="_blank" w:history="1">
              <w:r w:rsidRPr="00422CB6">
                <w:rPr>
                  <w:rFonts w:ascii="Palatino Linotype" w:hAnsi="Palatino Linotype"/>
                  <w:b/>
                  <w:bCs/>
                  <w:color w:val="000000" w:themeColor="text1"/>
                </w:rPr>
                <w:t>01_EDO_SIT_FIN_122021.pdf</w:t>
              </w:r>
            </w:hyperlink>
            <w:r w:rsidRPr="00422CB6">
              <w:rPr>
                <w:rFonts w:ascii="Palatino Linotype" w:hAnsi="Palatino Linotype"/>
                <w:b/>
                <w:bCs/>
                <w:color w:val="000000" w:themeColor="text1"/>
              </w:rPr>
              <w:t xml:space="preserve">, </w:t>
            </w:r>
            <w:hyperlink r:id="rId199" w:tgtFrame="_blank" w:history="1">
              <w:r w:rsidRPr="00422CB6">
                <w:rPr>
                  <w:rFonts w:ascii="Palatino Linotype" w:hAnsi="Palatino Linotype"/>
                  <w:b/>
                  <w:bCs/>
                  <w:color w:val="000000" w:themeColor="text1"/>
                </w:rPr>
                <w:t>1 EDO SIT FIN 042021.pdf</w:t>
              </w:r>
            </w:hyperlink>
            <w:r w:rsidRPr="00422CB6">
              <w:rPr>
                <w:rFonts w:ascii="Palatino Linotype" w:hAnsi="Palatino Linotype"/>
                <w:b/>
                <w:bCs/>
                <w:color w:val="000000" w:themeColor="text1"/>
              </w:rPr>
              <w:t xml:space="preserve">, </w:t>
            </w:r>
            <w:hyperlink r:id="rId200" w:tgtFrame="_blank" w:history="1">
              <w:r w:rsidRPr="00422CB6">
                <w:rPr>
                  <w:rFonts w:ascii="Palatino Linotype" w:hAnsi="Palatino Linotype"/>
                  <w:b/>
                  <w:bCs/>
                  <w:color w:val="000000" w:themeColor="text1"/>
                </w:rPr>
                <w:t>01_EDO_SIT_FIN_112021.pdf</w:t>
              </w:r>
            </w:hyperlink>
            <w:r w:rsidRPr="00422CB6">
              <w:rPr>
                <w:rFonts w:ascii="Palatino Linotype" w:hAnsi="Palatino Linotype"/>
                <w:b/>
                <w:bCs/>
                <w:color w:val="000000" w:themeColor="text1"/>
              </w:rPr>
              <w:t xml:space="preserve"> y </w:t>
            </w:r>
            <w:hyperlink r:id="rId201" w:tgtFrame="_blank" w:history="1">
              <w:r w:rsidRPr="00422CB6">
                <w:rPr>
                  <w:rFonts w:ascii="Palatino Linotype" w:hAnsi="Palatino Linotype"/>
                  <w:b/>
                  <w:bCs/>
                  <w:color w:val="000000" w:themeColor="text1"/>
                </w:rPr>
                <w:t>012020 Estado de Situacion Financiera.pdf</w:t>
              </w:r>
            </w:hyperlink>
            <w:r w:rsidRPr="00422CB6">
              <w:rPr>
                <w:rFonts w:ascii="Palatino Linotype" w:hAnsi="Palatino Linotype"/>
                <w:b/>
                <w:bCs/>
                <w:color w:val="000000" w:themeColor="text1"/>
              </w:rPr>
              <w:t xml:space="preserve"> </w:t>
            </w:r>
            <w:r w:rsidRPr="00422CB6">
              <w:rPr>
                <w:rFonts w:ascii="Palatino Linotype" w:hAnsi="Palatino Linotype"/>
                <w:bCs/>
                <w:color w:val="000000"/>
              </w:rPr>
              <w:t>que respectivamente contienen los “Estados se situación financiera” de los meses de agosto, septiembre, enero, mayo, marzo, octubre, julio, junio, diciembre, abril y noviembre de dos mil veintiuno; y enero de dos mil veinte.</w:t>
            </w:r>
          </w:p>
          <w:p w14:paraId="52D9F543" w14:textId="77777777" w:rsidR="00AD4953" w:rsidRPr="00422CB6" w:rsidRDefault="00AD4953" w:rsidP="00AD4953">
            <w:pPr>
              <w:tabs>
                <w:tab w:val="left" w:pos="426"/>
              </w:tabs>
              <w:spacing w:before="240" w:after="240" w:line="360" w:lineRule="auto"/>
              <w:contextualSpacing/>
              <w:jc w:val="both"/>
              <w:rPr>
                <w:rFonts w:ascii="Palatino Linotype" w:hAnsi="Palatino Linotype"/>
                <w:bCs/>
                <w:color w:val="000000"/>
              </w:rPr>
            </w:pPr>
          </w:p>
        </w:tc>
        <w:tc>
          <w:tcPr>
            <w:tcW w:w="1701" w:type="dxa"/>
            <w:tcBorders>
              <w:top w:val="single" w:sz="4" w:space="0" w:color="auto"/>
              <w:left w:val="single" w:sz="4" w:space="0" w:color="auto"/>
              <w:bottom w:val="single" w:sz="4" w:space="0" w:color="auto"/>
              <w:right w:val="single" w:sz="4" w:space="0" w:color="auto"/>
            </w:tcBorders>
            <w:hideMark/>
          </w:tcPr>
          <w:p w14:paraId="0EA2FE95" w14:textId="77777777" w:rsidR="00AD4953" w:rsidRPr="00422CB6" w:rsidRDefault="00AD4953" w:rsidP="00AD4953">
            <w:pPr>
              <w:spacing w:before="240" w:after="360" w:line="360" w:lineRule="auto"/>
              <w:contextualSpacing/>
              <w:rPr>
                <w:rFonts w:ascii="Palatino Linotype" w:hAnsi="Palatino Linotype" w:cs="Arial"/>
                <w:lang w:val="es-MX"/>
              </w:rPr>
            </w:pPr>
            <w:r w:rsidRPr="00422CB6">
              <w:rPr>
                <w:rFonts w:ascii="Palatino Linotype" w:hAnsi="Palatino Linotype" w:cs="Arial"/>
                <w:lang w:val="es-MX"/>
              </w:rPr>
              <w:lastRenderedPageBreak/>
              <w:t>Parcialmente</w:t>
            </w:r>
          </w:p>
          <w:p w14:paraId="1E0D5B8B" w14:textId="77777777" w:rsidR="00AD4953" w:rsidRPr="00422CB6" w:rsidRDefault="00AD4953" w:rsidP="00AD4953">
            <w:pPr>
              <w:spacing w:before="240" w:after="360" w:line="360" w:lineRule="auto"/>
              <w:contextualSpacing/>
              <w:jc w:val="center"/>
              <w:rPr>
                <w:rFonts w:ascii="Palatino Linotype" w:hAnsi="Palatino Linotype" w:cs="Arial"/>
                <w:lang w:val="es-MX"/>
              </w:rPr>
            </w:pPr>
          </w:p>
        </w:tc>
      </w:tr>
      <w:tr w:rsidR="00AD4953" w:rsidRPr="00422CB6" w14:paraId="14E33221" w14:textId="77777777" w:rsidTr="0042283E">
        <w:tc>
          <w:tcPr>
            <w:tcW w:w="607" w:type="dxa"/>
            <w:tcBorders>
              <w:top w:val="single" w:sz="4" w:space="0" w:color="auto"/>
              <w:left w:val="single" w:sz="4" w:space="0" w:color="auto"/>
              <w:bottom w:val="single" w:sz="4" w:space="0" w:color="auto"/>
              <w:right w:val="single" w:sz="4" w:space="0" w:color="auto"/>
            </w:tcBorders>
          </w:tcPr>
          <w:p w14:paraId="4D5FDA3C" w14:textId="77777777" w:rsidR="00AD4953" w:rsidRPr="00422CB6" w:rsidRDefault="00AD4953" w:rsidP="00AD4953">
            <w:pPr>
              <w:spacing w:before="240" w:after="360" w:line="360" w:lineRule="auto"/>
              <w:contextualSpacing/>
              <w:jc w:val="both"/>
              <w:rPr>
                <w:rFonts w:ascii="Palatino Linotype" w:hAnsi="Palatino Linotype" w:cs="Arial"/>
                <w:lang w:val="es-MX"/>
              </w:rPr>
            </w:pPr>
            <w:r w:rsidRPr="00422CB6">
              <w:rPr>
                <w:rFonts w:ascii="Palatino Linotype" w:hAnsi="Palatino Linotype" w:cs="Arial"/>
                <w:lang w:val="es-MX"/>
              </w:rPr>
              <w:lastRenderedPageBreak/>
              <w:t>2</w:t>
            </w:r>
          </w:p>
        </w:tc>
        <w:tc>
          <w:tcPr>
            <w:tcW w:w="2365" w:type="dxa"/>
            <w:tcBorders>
              <w:top w:val="single" w:sz="4" w:space="0" w:color="auto"/>
              <w:left w:val="single" w:sz="4" w:space="0" w:color="auto"/>
              <w:bottom w:val="single" w:sz="4" w:space="0" w:color="auto"/>
              <w:right w:val="single" w:sz="4" w:space="0" w:color="auto"/>
            </w:tcBorders>
          </w:tcPr>
          <w:p w14:paraId="71441D57" w14:textId="77777777" w:rsidR="00AD4953" w:rsidRPr="00422CB6" w:rsidRDefault="00AD4953" w:rsidP="00AD4953">
            <w:pPr>
              <w:spacing w:before="240" w:after="360" w:line="360" w:lineRule="auto"/>
              <w:contextualSpacing/>
              <w:jc w:val="both"/>
              <w:rPr>
                <w:rFonts w:ascii="Palatino Linotype" w:hAnsi="Palatino Linotype" w:cs="Arial"/>
                <w:i/>
                <w:lang w:val="es-MX"/>
              </w:rPr>
            </w:pPr>
            <w:r w:rsidRPr="00422CB6">
              <w:rPr>
                <w:rFonts w:ascii="Palatino Linotype" w:hAnsi="Palatino Linotype" w:cs="Arial"/>
                <w:i/>
                <w:lang w:val="es-MX"/>
              </w:rPr>
              <w:t xml:space="preserve">“ Estado de resultados del municipio de diciembre de dos mil </w:t>
            </w:r>
            <w:r w:rsidRPr="00422CB6">
              <w:rPr>
                <w:rFonts w:ascii="Palatino Linotype" w:hAnsi="Palatino Linotype" w:cs="Arial"/>
                <w:i/>
                <w:lang w:val="es-MX"/>
              </w:rPr>
              <w:lastRenderedPageBreak/>
              <w:t xml:space="preserve">diecinueve a enero dos mil veintidós” (Sic) </w:t>
            </w:r>
          </w:p>
        </w:tc>
        <w:tc>
          <w:tcPr>
            <w:tcW w:w="4144" w:type="dxa"/>
            <w:tcBorders>
              <w:top w:val="single" w:sz="4" w:space="0" w:color="auto"/>
              <w:left w:val="single" w:sz="4" w:space="0" w:color="auto"/>
              <w:bottom w:val="single" w:sz="4" w:space="0" w:color="auto"/>
              <w:right w:val="single" w:sz="4" w:space="0" w:color="auto"/>
            </w:tcBorders>
          </w:tcPr>
          <w:p w14:paraId="5D268D56" w14:textId="77777777" w:rsidR="00AD4953" w:rsidRPr="00422CB6" w:rsidRDefault="00AB535B" w:rsidP="00AD4953">
            <w:pPr>
              <w:tabs>
                <w:tab w:val="left" w:pos="426"/>
              </w:tabs>
              <w:spacing w:before="240" w:after="240" w:line="360" w:lineRule="auto"/>
              <w:contextualSpacing/>
              <w:jc w:val="both"/>
              <w:rPr>
                <w:rFonts w:ascii="Palatino Linotype" w:hAnsi="Palatino Linotype" w:cs="Arial"/>
                <w:b/>
                <w:lang w:eastAsia="en-US"/>
              </w:rPr>
            </w:pPr>
            <w:hyperlink r:id="rId202" w:tgtFrame="_blank" w:history="1">
              <w:r w:rsidR="00AD4953" w:rsidRPr="00422CB6">
                <w:rPr>
                  <w:rFonts w:ascii="Palatino Linotype" w:hAnsi="Palatino Linotype"/>
                  <w:b/>
                  <w:bCs/>
                  <w:color w:val="000000" w:themeColor="text1"/>
                </w:rPr>
                <w:t>122019 estado de actividades.pdf</w:t>
              </w:r>
            </w:hyperlink>
            <w:r w:rsidR="00AD4953" w:rsidRPr="00422CB6">
              <w:rPr>
                <w:rFonts w:ascii="Palatino Linotype" w:hAnsi="Palatino Linotype"/>
                <w:b/>
                <w:color w:val="000000" w:themeColor="text1"/>
              </w:rPr>
              <w:t xml:space="preserve">, </w:t>
            </w:r>
            <w:hyperlink r:id="rId203" w:tgtFrame="_blank" w:history="1">
              <w:r w:rsidR="00AD4953" w:rsidRPr="00422CB6">
                <w:rPr>
                  <w:rFonts w:ascii="Palatino Linotype" w:hAnsi="Palatino Linotype"/>
                  <w:b/>
                  <w:bCs/>
                  <w:color w:val="000000" w:themeColor="text1"/>
                </w:rPr>
                <w:t>062020 Estado de Actividades.pdf</w:t>
              </w:r>
            </w:hyperlink>
            <w:hyperlink r:id="rId204" w:tgtFrame="_blank" w:history="1"/>
            <w:r w:rsidR="00AD4953" w:rsidRPr="00422CB6">
              <w:rPr>
                <w:rFonts w:ascii="Palatino Linotype" w:hAnsi="Palatino Linotype"/>
                <w:b/>
                <w:color w:val="000000" w:themeColor="text1"/>
              </w:rPr>
              <w:t>,</w:t>
            </w:r>
            <w:hyperlink r:id="rId205" w:tgtFrame="_blank" w:history="1">
              <w:r w:rsidR="00AD4953" w:rsidRPr="00422CB6">
                <w:rPr>
                  <w:rFonts w:ascii="Palatino Linotype" w:hAnsi="Palatino Linotype"/>
                  <w:b/>
                  <w:bCs/>
                  <w:color w:val="000000" w:themeColor="text1"/>
                </w:rPr>
                <w:t xml:space="preserve">032020 Estado de </w:t>
              </w:r>
              <w:r w:rsidR="00AD4953" w:rsidRPr="00422CB6">
                <w:rPr>
                  <w:rFonts w:ascii="Palatino Linotype" w:hAnsi="Palatino Linotype"/>
                  <w:b/>
                  <w:bCs/>
                  <w:color w:val="000000" w:themeColor="text1"/>
                </w:rPr>
                <w:lastRenderedPageBreak/>
                <w:t>Actividades.pdf</w:t>
              </w:r>
            </w:hyperlink>
            <w:r w:rsidR="00AD4953" w:rsidRPr="00422CB6">
              <w:rPr>
                <w:rFonts w:ascii="Palatino Linotype" w:hAnsi="Palatino Linotype"/>
                <w:b/>
                <w:color w:val="000000" w:themeColor="text1"/>
              </w:rPr>
              <w:t xml:space="preserve">, </w:t>
            </w:r>
            <w:hyperlink r:id="rId206" w:tgtFrame="_blank" w:history="1">
              <w:r w:rsidR="00AD4953" w:rsidRPr="00422CB6">
                <w:rPr>
                  <w:rFonts w:ascii="Palatino Linotype" w:hAnsi="Palatino Linotype"/>
                  <w:b/>
                  <w:bCs/>
                  <w:color w:val="000000" w:themeColor="text1"/>
                </w:rPr>
                <w:t>EDO ACT 032021.pdf</w:t>
              </w:r>
            </w:hyperlink>
            <w:r w:rsidR="00AD4953" w:rsidRPr="00422CB6">
              <w:rPr>
                <w:rFonts w:ascii="Palatino Linotype" w:hAnsi="Palatino Linotype"/>
                <w:b/>
                <w:color w:val="000000" w:themeColor="text1"/>
              </w:rPr>
              <w:t xml:space="preserve">, 22020 Estado de Actividades.pdf, </w:t>
            </w:r>
            <w:hyperlink r:id="rId207" w:tgtFrame="_blank" w:history="1">
              <w:r w:rsidR="00AD4953" w:rsidRPr="00422CB6">
                <w:rPr>
                  <w:rFonts w:ascii="Palatino Linotype" w:hAnsi="Palatino Linotype"/>
                  <w:b/>
                  <w:bCs/>
                  <w:color w:val="000000" w:themeColor="text1"/>
                </w:rPr>
                <w:t>122020 Estado de Actividades.pdf</w:t>
              </w:r>
            </w:hyperlink>
            <w:r w:rsidR="00AD4953" w:rsidRPr="00422CB6">
              <w:rPr>
                <w:rFonts w:ascii="Palatino Linotype" w:hAnsi="Palatino Linotype"/>
                <w:b/>
                <w:color w:val="000000" w:themeColor="text1"/>
              </w:rPr>
              <w:t xml:space="preserve">, EDO ACT 042021.pdf, </w:t>
            </w:r>
            <w:hyperlink r:id="rId208" w:tgtFrame="_blank" w:history="1">
              <w:r w:rsidR="00AD4953" w:rsidRPr="00422CB6">
                <w:rPr>
                  <w:rFonts w:ascii="Palatino Linotype" w:hAnsi="Palatino Linotype"/>
                  <w:b/>
                  <w:bCs/>
                  <w:color w:val="000000" w:themeColor="text1"/>
                </w:rPr>
                <w:t>072020 Estado de Actividades.pdf</w:t>
              </w:r>
            </w:hyperlink>
            <w:r w:rsidR="00AD4953" w:rsidRPr="00422CB6">
              <w:rPr>
                <w:rFonts w:ascii="Palatino Linotype" w:hAnsi="Palatino Linotype"/>
                <w:b/>
                <w:color w:val="000000" w:themeColor="text1"/>
              </w:rPr>
              <w:t xml:space="preserve">, </w:t>
            </w:r>
            <w:hyperlink r:id="rId209" w:tgtFrame="_blank" w:history="1">
              <w:r w:rsidR="00AD4953" w:rsidRPr="00422CB6">
                <w:rPr>
                  <w:rFonts w:ascii="Palatino Linotype" w:hAnsi="Palatino Linotype"/>
                  <w:b/>
                  <w:bCs/>
                  <w:color w:val="000000" w:themeColor="text1"/>
                </w:rPr>
                <w:t>012020 Estado de Actividades.pdf</w:t>
              </w:r>
            </w:hyperlink>
            <w:r w:rsidR="00AD4953" w:rsidRPr="00422CB6">
              <w:rPr>
                <w:rFonts w:ascii="Palatino Linotype" w:hAnsi="Palatino Linotype"/>
                <w:b/>
                <w:color w:val="000000" w:themeColor="text1"/>
              </w:rPr>
              <w:t xml:space="preserve">, </w:t>
            </w:r>
            <w:hyperlink r:id="rId210" w:tgtFrame="_blank" w:history="1">
              <w:r w:rsidR="00AD4953" w:rsidRPr="00422CB6">
                <w:rPr>
                  <w:rFonts w:ascii="Palatino Linotype" w:hAnsi="Palatino Linotype"/>
                  <w:b/>
                  <w:bCs/>
                  <w:color w:val="000000" w:themeColor="text1"/>
                </w:rPr>
                <w:t>042020 Estado de Actividades.pdf</w:t>
              </w:r>
            </w:hyperlink>
            <w:r w:rsidR="00AD4953" w:rsidRPr="00422CB6">
              <w:rPr>
                <w:rFonts w:ascii="Palatino Linotype" w:hAnsi="Palatino Linotype"/>
                <w:b/>
                <w:color w:val="000000" w:themeColor="text1"/>
              </w:rPr>
              <w:t xml:space="preserve">, </w:t>
            </w:r>
            <w:hyperlink r:id="rId211" w:tgtFrame="_blank" w:history="1">
              <w:r w:rsidR="00AD4953" w:rsidRPr="00422CB6">
                <w:rPr>
                  <w:rFonts w:ascii="Palatino Linotype" w:hAnsi="Palatino Linotype"/>
                  <w:b/>
                  <w:bCs/>
                  <w:color w:val="000000" w:themeColor="text1"/>
                </w:rPr>
                <w:t>EDO ACT 052021.pdf</w:t>
              </w:r>
            </w:hyperlink>
            <w:hyperlink r:id="rId212" w:tgtFrame="_blank" w:history="1"/>
            <w:hyperlink r:id="rId213" w:tgtFrame="_blank" w:history="1"/>
            <w:r w:rsidR="00AD4953" w:rsidRPr="00422CB6">
              <w:rPr>
                <w:rFonts w:ascii="Palatino Linotype" w:hAnsi="Palatino Linotype"/>
                <w:b/>
                <w:color w:val="000000" w:themeColor="text1"/>
                <w:lang w:val="es-ES_tradnl"/>
              </w:rPr>
              <w:t xml:space="preserve">, </w:t>
            </w:r>
            <w:hyperlink r:id="rId214" w:tgtFrame="_blank" w:history="1">
              <w:r w:rsidR="00AD4953" w:rsidRPr="00422CB6">
                <w:rPr>
                  <w:rFonts w:ascii="Palatino Linotype" w:hAnsi="Palatino Linotype"/>
                  <w:b/>
                  <w:bCs/>
                  <w:color w:val="000000" w:themeColor="text1"/>
                </w:rPr>
                <w:t>022020 Estado de Actividades.pdf</w:t>
              </w:r>
            </w:hyperlink>
            <w:r w:rsidR="00AD4953" w:rsidRPr="00422CB6">
              <w:rPr>
                <w:rFonts w:ascii="Palatino Linotype" w:hAnsi="Palatino Linotype"/>
                <w:b/>
                <w:color w:val="000000" w:themeColor="text1"/>
                <w:lang w:val="es-ES_tradnl"/>
              </w:rPr>
              <w:t>,</w:t>
            </w:r>
            <w:r w:rsidR="00AD4953" w:rsidRPr="00422CB6">
              <w:rPr>
                <w:rFonts w:ascii="Palatino Linotype" w:hAnsi="Palatino Linotype"/>
                <w:b/>
                <w:color w:val="000000" w:themeColor="text1"/>
              </w:rPr>
              <w:t xml:space="preserve"> </w:t>
            </w:r>
            <w:hyperlink r:id="rId215" w:tgtFrame="_blank" w:history="1">
              <w:r w:rsidR="00AD4953" w:rsidRPr="00422CB6">
                <w:rPr>
                  <w:rFonts w:ascii="Palatino Linotype" w:hAnsi="Palatino Linotype"/>
                  <w:b/>
                  <w:bCs/>
                  <w:color w:val="000000" w:themeColor="text1"/>
                </w:rPr>
                <w:t>092020 Estado de Actividades.pdf</w:t>
              </w:r>
            </w:hyperlink>
            <w:r w:rsidR="00AD4953" w:rsidRPr="00422CB6">
              <w:rPr>
                <w:rFonts w:ascii="Palatino Linotype" w:hAnsi="Palatino Linotype"/>
                <w:b/>
                <w:color w:val="000000" w:themeColor="text1"/>
                <w:lang w:val="es-ES_tradnl"/>
              </w:rPr>
              <w:t xml:space="preserve">, </w:t>
            </w:r>
            <w:hyperlink r:id="rId216" w:tgtFrame="_blank" w:history="1">
              <w:r w:rsidR="00AD4953" w:rsidRPr="00422CB6">
                <w:rPr>
                  <w:rFonts w:ascii="Palatino Linotype" w:hAnsi="Palatino Linotype"/>
                  <w:b/>
                  <w:bCs/>
                  <w:color w:val="000000" w:themeColor="text1"/>
                </w:rPr>
                <w:t>122019 estado de actividades.pdf</w:t>
              </w:r>
            </w:hyperlink>
            <w:r w:rsidR="00AD4953" w:rsidRPr="00422CB6">
              <w:rPr>
                <w:rFonts w:ascii="Palatino Linotype" w:hAnsi="Palatino Linotype"/>
                <w:b/>
                <w:color w:val="000000" w:themeColor="text1"/>
                <w:lang w:val="es-ES_tradnl"/>
              </w:rPr>
              <w:t xml:space="preserve">, </w:t>
            </w:r>
            <w:hyperlink r:id="rId217" w:tgtFrame="_blank" w:history="1">
              <w:r w:rsidR="00AD4953" w:rsidRPr="00422CB6">
                <w:rPr>
                  <w:rFonts w:ascii="Palatino Linotype" w:hAnsi="Palatino Linotype"/>
                  <w:b/>
                  <w:bCs/>
                  <w:color w:val="000000" w:themeColor="text1"/>
                </w:rPr>
                <w:t>082020 Estado de Actividades.pdf</w:t>
              </w:r>
            </w:hyperlink>
            <w:r w:rsidR="00AD4953" w:rsidRPr="00422CB6">
              <w:rPr>
                <w:rFonts w:ascii="Palatino Linotype" w:hAnsi="Palatino Linotype"/>
                <w:b/>
                <w:color w:val="000000" w:themeColor="text1"/>
                <w:lang w:val="es-ES_tradnl"/>
              </w:rPr>
              <w:t>,</w:t>
            </w:r>
            <w:r w:rsidR="00AD4953" w:rsidRPr="00422CB6">
              <w:rPr>
                <w:rFonts w:ascii="Palatino Linotype" w:hAnsi="Palatino Linotype"/>
                <w:b/>
                <w:color w:val="000000" w:themeColor="text1"/>
              </w:rPr>
              <w:t xml:space="preserve"> </w:t>
            </w:r>
            <w:hyperlink r:id="rId218" w:tgtFrame="_blank" w:history="1">
              <w:r w:rsidR="00AD4953" w:rsidRPr="00422CB6">
                <w:rPr>
                  <w:rFonts w:ascii="Palatino Linotype" w:hAnsi="Palatino Linotype"/>
                  <w:b/>
                  <w:bCs/>
                  <w:color w:val="000000" w:themeColor="text1"/>
                </w:rPr>
                <w:t>EDO ACT 022021.pdf</w:t>
              </w:r>
            </w:hyperlink>
            <w:r w:rsidR="00AD4953" w:rsidRPr="00422CB6">
              <w:rPr>
                <w:rFonts w:ascii="Palatino Linotype" w:hAnsi="Palatino Linotype"/>
                <w:b/>
                <w:color w:val="000000" w:themeColor="text1"/>
                <w:lang w:val="es-ES_tradnl"/>
              </w:rPr>
              <w:t>,</w:t>
            </w:r>
            <w:r w:rsidR="00AD4953" w:rsidRPr="00422CB6">
              <w:rPr>
                <w:rFonts w:ascii="Palatino Linotype" w:hAnsi="Palatino Linotype"/>
                <w:b/>
                <w:color w:val="000000" w:themeColor="text1"/>
              </w:rPr>
              <w:t xml:space="preserve"> </w:t>
            </w:r>
            <w:hyperlink r:id="rId219" w:tgtFrame="_blank" w:history="1">
              <w:r w:rsidR="00AD4953" w:rsidRPr="00422CB6">
                <w:rPr>
                  <w:rFonts w:ascii="Palatino Linotype" w:hAnsi="Palatino Linotype"/>
                  <w:b/>
                  <w:bCs/>
                  <w:color w:val="000000" w:themeColor="text1"/>
                </w:rPr>
                <w:t>EDO ACT 012021.pdf</w:t>
              </w:r>
            </w:hyperlink>
            <w:r w:rsidR="00AD4953" w:rsidRPr="00422CB6">
              <w:rPr>
                <w:rFonts w:ascii="Palatino Linotype" w:hAnsi="Palatino Linotype"/>
                <w:b/>
                <w:color w:val="000000" w:themeColor="text1"/>
                <w:lang w:val="es-ES_tradnl"/>
              </w:rPr>
              <w:t>,</w:t>
            </w:r>
            <w:r w:rsidR="00AD4953" w:rsidRPr="00422CB6">
              <w:rPr>
                <w:rFonts w:ascii="Palatino Linotype" w:hAnsi="Palatino Linotype"/>
                <w:b/>
                <w:color w:val="000000" w:themeColor="text1"/>
              </w:rPr>
              <w:t xml:space="preserve"> </w:t>
            </w:r>
            <w:hyperlink r:id="rId220" w:tgtFrame="_blank" w:history="1">
              <w:r w:rsidR="00AD4953" w:rsidRPr="00422CB6">
                <w:rPr>
                  <w:rFonts w:ascii="Palatino Linotype" w:hAnsi="Palatino Linotype"/>
                  <w:b/>
                  <w:bCs/>
                  <w:color w:val="000000" w:themeColor="text1"/>
                </w:rPr>
                <w:t>102020 Estado de Actividades.pdf</w:t>
              </w:r>
            </w:hyperlink>
            <w:r w:rsidR="00AD4953" w:rsidRPr="00422CB6">
              <w:rPr>
                <w:rFonts w:ascii="Palatino Linotype" w:hAnsi="Palatino Linotype"/>
                <w:b/>
                <w:color w:val="000000" w:themeColor="text1"/>
                <w:lang w:val="es-ES_tradnl"/>
              </w:rPr>
              <w:t xml:space="preserve"> y </w:t>
            </w:r>
            <w:hyperlink r:id="rId221" w:tgtFrame="_blank" w:history="1">
              <w:r w:rsidR="00AD4953" w:rsidRPr="00422CB6">
                <w:rPr>
                  <w:rFonts w:ascii="Palatino Linotype" w:hAnsi="Palatino Linotype"/>
                  <w:b/>
                  <w:bCs/>
                  <w:color w:val="000000" w:themeColor="text1"/>
                </w:rPr>
                <w:t>052020 Estado de Actividades.pdf</w:t>
              </w:r>
            </w:hyperlink>
            <w:r w:rsidR="00AD4953" w:rsidRPr="00422CB6">
              <w:rPr>
                <w:rFonts w:ascii="Palatino Linotype" w:hAnsi="Palatino Linotype"/>
                <w:b/>
                <w:color w:val="000000" w:themeColor="text1"/>
                <w:lang w:val="es-ES_tradnl"/>
              </w:rPr>
              <w:t xml:space="preserve">, </w:t>
            </w:r>
            <w:r w:rsidR="00AD4953" w:rsidRPr="00422CB6">
              <w:rPr>
                <w:rFonts w:ascii="Palatino Linotype" w:hAnsi="Palatino Linotype"/>
                <w:color w:val="000000" w:themeColor="text1"/>
                <w:lang w:val="es-ES_tradnl"/>
              </w:rPr>
              <w:t xml:space="preserve">que respectivamente contienen los “Estados de Actividades” de los meses de diciembre de dos mil diecinueve; junio, marzo, diciembre, julio, febrero, agosto y octubre de dos mil veinte; marzo, abril, mayo, </w:t>
            </w:r>
            <w:r w:rsidR="00AD4953" w:rsidRPr="00422CB6">
              <w:rPr>
                <w:rFonts w:ascii="Palatino Linotype" w:hAnsi="Palatino Linotype"/>
                <w:color w:val="000000" w:themeColor="text1"/>
                <w:lang w:val="es-ES_tradnl"/>
              </w:rPr>
              <w:lastRenderedPageBreak/>
              <w:t xml:space="preserve">febrero y enero de dos mil veintiuno; y enero, abril, noviembre, y marzo de dos mil veinte.  </w:t>
            </w:r>
          </w:p>
        </w:tc>
        <w:tc>
          <w:tcPr>
            <w:tcW w:w="1701" w:type="dxa"/>
            <w:tcBorders>
              <w:top w:val="single" w:sz="4" w:space="0" w:color="auto"/>
              <w:left w:val="single" w:sz="4" w:space="0" w:color="auto"/>
              <w:bottom w:val="single" w:sz="4" w:space="0" w:color="auto"/>
              <w:right w:val="single" w:sz="4" w:space="0" w:color="auto"/>
            </w:tcBorders>
          </w:tcPr>
          <w:p w14:paraId="2B090A77" w14:textId="77777777" w:rsidR="00AD4953" w:rsidRPr="00422CB6" w:rsidRDefault="00AD4953" w:rsidP="00AD4953">
            <w:pPr>
              <w:spacing w:before="240" w:after="360" w:line="360" w:lineRule="auto"/>
              <w:contextualSpacing/>
              <w:jc w:val="center"/>
              <w:rPr>
                <w:rFonts w:ascii="Palatino Linotype" w:hAnsi="Palatino Linotype" w:cs="Arial"/>
                <w:lang w:val="es-MX"/>
              </w:rPr>
            </w:pPr>
            <w:r w:rsidRPr="00422CB6">
              <w:rPr>
                <w:rFonts w:ascii="Palatino Linotype" w:hAnsi="Palatino Linotype" w:cs="Arial"/>
                <w:lang w:val="es-MX"/>
              </w:rPr>
              <w:lastRenderedPageBreak/>
              <w:t>Parcialmente</w:t>
            </w:r>
          </w:p>
        </w:tc>
      </w:tr>
    </w:tbl>
    <w:p w14:paraId="6B06C69F" w14:textId="77777777" w:rsidR="00AD4953" w:rsidRPr="00422CB6" w:rsidRDefault="00AD4953" w:rsidP="00AD4953">
      <w:pPr>
        <w:tabs>
          <w:tab w:val="left" w:pos="0"/>
          <w:tab w:val="left" w:pos="426"/>
        </w:tabs>
        <w:spacing w:before="240" w:after="240" w:line="360" w:lineRule="auto"/>
        <w:ind w:right="49"/>
        <w:contextualSpacing/>
        <w:jc w:val="both"/>
        <w:rPr>
          <w:rFonts w:ascii="Palatino Linotype" w:eastAsia="MS Mincho" w:hAnsi="Palatino Linotype" w:cs="Arial"/>
          <w:lang w:val="es-MX" w:eastAsia="es-ES"/>
        </w:rPr>
      </w:pPr>
      <w:bookmarkStart w:id="49" w:name="_Toc84264165"/>
    </w:p>
    <w:p w14:paraId="7DFEA929" w14:textId="77777777" w:rsidR="00AD4953" w:rsidRPr="00422CB6" w:rsidRDefault="00AD4953" w:rsidP="002733D9">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eastAsia="es-ES"/>
        </w:rPr>
      </w:pPr>
      <w:r w:rsidRPr="00422CB6">
        <w:rPr>
          <w:rFonts w:ascii="Palatino Linotype" w:eastAsia="MS Mincho" w:hAnsi="Palatino Linotype" w:cs="Arial"/>
          <w:color w:val="000000"/>
          <w:lang w:val="es-ES_tradnl" w:eastAsia="es-ES"/>
        </w:rPr>
        <w:t>Así las cosas, este Instituto de Transparencia, de conformidad con los principios de eficacia y profesionalismo</w:t>
      </w:r>
      <w:r w:rsidRPr="00422CB6">
        <w:rPr>
          <w:rFonts w:ascii="Palatino Linotype" w:hAnsi="Palatino Linotype"/>
          <w:vertAlign w:val="superscript"/>
          <w:lang w:eastAsia="es-ES"/>
        </w:rPr>
        <w:footnoteReference w:id="6"/>
      </w:r>
      <w:r w:rsidRPr="00422CB6">
        <w:rPr>
          <w:rFonts w:ascii="Palatino Linotype" w:eastAsia="MS Mincho" w:hAnsi="Palatino Linotype" w:cs="Arial"/>
          <w:color w:val="000000"/>
          <w:lang w:val="es-ES_tradnl" w:eastAsia="es-ES"/>
        </w:rPr>
        <w:t xml:space="preserve">, procederá a verificar la información remitida por el </w:t>
      </w:r>
      <w:r w:rsidRPr="00422CB6">
        <w:rPr>
          <w:rFonts w:ascii="Palatino Linotype" w:eastAsia="MS Mincho" w:hAnsi="Palatino Linotype" w:cs="Arial"/>
          <w:b/>
          <w:color w:val="000000"/>
          <w:lang w:val="es-ES_tradnl" w:eastAsia="es-ES"/>
        </w:rPr>
        <w:t>SUJETO OBLIGADO y</w:t>
      </w:r>
      <w:r w:rsidRPr="00422CB6">
        <w:rPr>
          <w:rFonts w:ascii="Palatino Linotype" w:eastAsia="MS Mincho" w:hAnsi="Palatino Linotype" w:cs="Arial"/>
          <w:color w:val="000000"/>
          <w:lang w:val="es-ES_tradnl" w:eastAsia="es-ES"/>
        </w:rPr>
        <w:t xml:space="preserve"> las manifestaciones realizadas por el </w:t>
      </w:r>
      <w:r w:rsidRPr="00422CB6">
        <w:rPr>
          <w:rFonts w:ascii="Palatino Linotype" w:eastAsia="MS Mincho" w:hAnsi="Palatino Linotype" w:cs="Arial"/>
          <w:b/>
          <w:color w:val="000000"/>
          <w:lang w:val="es-ES_tradnl" w:eastAsia="es-ES"/>
        </w:rPr>
        <w:t xml:space="preserve">SOLICTANTE </w:t>
      </w:r>
      <w:r w:rsidRPr="00422CB6">
        <w:rPr>
          <w:rFonts w:ascii="Palatino Linotype" w:eastAsia="MS Mincho" w:hAnsi="Palatino Linotype" w:cs="Arial"/>
          <w:color w:val="000000"/>
          <w:lang w:val="es-ES_tradnl" w:eastAsia="es-ES"/>
        </w:rPr>
        <w:t xml:space="preserve">a efecto de determinar </w:t>
      </w:r>
      <w:bookmarkEnd w:id="49"/>
      <w:r w:rsidRPr="00422CB6">
        <w:rPr>
          <w:rFonts w:ascii="Palatino Linotype" w:eastAsia="MS Mincho" w:hAnsi="Palatino Linotype" w:cs="Arial"/>
          <w:color w:val="000000"/>
          <w:lang w:val="es-ES_tradnl" w:eastAsia="es-ES"/>
        </w:rPr>
        <w:t xml:space="preserve">si la información remitida se encuentra apegada a lo que establece la Ley en materia de transparencia. </w:t>
      </w:r>
    </w:p>
    <w:p w14:paraId="2DAC7D36" w14:textId="77777777" w:rsidR="00AD4953" w:rsidRPr="00422CB6" w:rsidRDefault="00AD4953" w:rsidP="00AD4953">
      <w:pPr>
        <w:tabs>
          <w:tab w:val="left" w:pos="0"/>
          <w:tab w:val="left" w:pos="426"/>
        </w:tabs>
        <w:spacing w:line="360" w:lineRule="auto"/>
        <w:ind w:right="49"/>
        <w:jc w:val="both"/>
        <w:rPr>
          <w:rFonts w:ascii="Palatino Linotype" w:eastAsia="Palatino Linotype" w:hAnsi="Palatino Linotype" w:cs="Palatino Linotype"/>
        </w:rPr>
      </w:pPr>
    </w:p>
    <w:p w14:paraId="4D4C4913" w14:textId="77777777" w:rsidR="00AD4953" w:rsidRPr="00422CB6" w:rsidRDefault="00AD4953" w:rsidP="002733D9">
      <w:pPr>
        <w:keepNext/>
        <w:keepLines/>
        <w:numPr>
          <w:ilvl w:val="0"/>
          <w:numId w:val="7"/>
        </w:numPr>
        <w:spacing w:line="360" w:lineRule="auto"/>
        <w:ind w:left="0" w:firstLine="0"/>
        <w:rPr>
          <w:rFonts w:ascii="Palatino Linotype" w:eastAsia="Palatino Linotype" w:hAnsi="Palatino Linotype" w:cs="Palatino Linotype"/>
          <w:b/>
          <w:color w:val="000000"/>
        </w:rPr>
      </w:pPr>
      <w:bookmarkStart w:id="50" w:name="_heading=h.1ksv4uv" w:colFirst="0" w:colLast="0"/>
      <w:bookmarkEnd w:id="50"/>
      <w:r w:rsidRPr="00422CB6">
        <w:rPr>
          <w:rFonts w:ascii="Palatino Linotype" w:eastAsia="Palatino Linotype" w:hAnsi="Palatino Linotype" w:cs="Palatino Linotype"/>
          <w:b/>
          <w:color w:val="000000"/>
        </w:rPr>
        <w:t xml:space="preserve">De los motivos de inconformidad aducidos por la parte recurrente y la naturaleza de la información solicitada. </w:t>
      </w:r>
    </w:p>
    <w:p w14:paraId="029C2A2F" w14:textId="77777777" w:rsidR="00AD4953" w:rsidRPr="00422CB6" w:rsidRDefault="00AD4953" w:rsidP="00AD4953">
      <w:pPr>
        <w:spacing w:line="360" w:lineRule="auto"/>
        <w:rPr>
          <w:rFonts w:ascii="Palatino Linotype" w:eastAsia="Palatino Linotype" w:hAnsi="Palatino Linotype" w:cs="Palatino Linotype"/>
        </w:rPr>
      </w:pPr>
    </w:p>
    <w:p w14:paraId="3C0AFD1B" w14:textId="77777777" w:rsidR="00AD4953" w:rsidRPr="00422CB6" w:rsidRDefault="00AD4953" w:rsidP="002733D9">
      <w:pPr>
        <w:numPr>
          <w:ilvl w:val="0"/>
          <w:numId w:val="1"/>
        </w:numPr>
        <w:tabs>
          <w:tab w:val="left" w:pos="426"/>
        </w:tabs>
        <w:spacing w:after="240" w:line="360" w:lineRule="auto"/>
        <w:ind w:left="0" w:right="51" w:firstLine="0"/>
        <w:jc w:val="both"/>
        <w:rPr>
          <w:rFonts w:ascii="Palatino Linotype" w:eastAsia="Palatino Linotype" w:hAnsi="Palatino Linotype" w:cs="Palatino Linotype"/>
          <w:color w:val="000000"/>
        </w:rPr>
      </w:pPr>
      <w:r w:rsidRPr="00422CB6">
        <w:rPr>
          <w:rFonts w:ascii="Palatino Linotype" w:eastAsia="Palatino Linotype" w:hAnsi="Palatino Linotype" w:cs="Palatino Linotype"/>
        </w:rPr>
        <w:t xml:space="preserve">Apuntado lo anterior, y a efecto de delimitar la controversia del presente asunto es pertinente mencionar que la respuesta que se otorga a parte de los requerimientos realizados en el recurso en la solicitud </w:t>
      </w:r>
      <w:r w:rsidRPr="00422CB6">
        <w:rPr>
          <w:rFonts w:ascii="Palatino Linotype" w:eastAsia="Palatino Linotype" w:hAnsi="Palatino Linotype" w:cs="Palatino Linotype"/>
          <w:b/>
          <w:bCs/>
          <w:color w:val="000000"/>
        </w:rPr>
        <w:t>00023/ACAMBAY/IP/2022</w:t>
      </w:r>
      <w:r w:rsidRPr="00422CB6">
        <w:rPr>
          <w:rFonts w:ascii="Palatino Linotype" w:eastAsia="Palatino Linotype" w:hAnsi="Palatino Linotype" w:cs="Palatino Linotype"/>
          <w:color w:val="000000"/>
        </w:rPr>
        <w:t xml:space="preserve"> </w:t>
      </w:r>
      <w:r w:rsidRPr="00422CB6">
        <w:rPr>
          <w:rFonts w:ascii="Palatino Linotype" w:eastAsia="Palatino Linotype" w:hAnsi="Palatino Linotype" w:cs="Palatino Linotype"/>
        </w:rPr>
        <w:t xml:space="preserve">debe entenderse como consentida por el </w:t>
      </w:r>
      <w:r w:rsidRPr="00422CB6">
        <w:rPr>
          <w:rFonts w:ascii="Palatino Linotype" w:eastAsia="Palatino Linotype" w:hAnsi="Palatino Linotype" w:cs="Palatino Linotype"/>
          <w:b/>
        </w:rPr>
        <w:t>RECURRENTE</w:t>
      </w:r>
      <w:r w:rsidRPr="00422CB6">
        <w:rPr>
          <w:rFonts w:ascii="Palatino Linotype" w:eastAsia="Palatino Linotype" w:hAnsi="Palatino Linotype" w:cs="Palatino Linotype"/>
        </w:rPr>
        <w:t xml:space="preserve">. </w:t>
      </w:r>
    </w:p>
    <w:p w14:paraId="0C9CB8D9" w14:textId="77777777" w:rsidR="00AD4953" w:rsidRPr="00422CB6" w:rsidRDefault="00AD4953" w:rsidP="002733D9">
      <w:pPr>
        <w:numPr>
          <w:ilvl w:val="0"/>
          <w:numId w:val="1"/>
        </w:numPr>
        <w:tabs>
          <w:tab w:val="left" w:pos="426"/>
        </w:tabs>
        <w:spacing w:line="360" w:lineRule="auto"/>
        <w:ind w:left="0" w:right="51" w:firstLine="0"/>
        <w:jc w:val="both"/>
        <w:rPr>
          <w:rFonts w:ascii="Palatino Linotype" w:eastAsia="Palatino Linotype" w:hAnsi="Palatino Linotype" w:cs="Palatino Linotype"/>
          <w:color w:val="000000"/>
        </w:rPr>
      </w:pPr>
      <w:r w:rsidRPr="00422CB6">
        <w:rPr>
          <w:rFonts w:ascii="Palatino Linotype" w:eastAsia="Palatino Linotype" w:hAnsi="Palatino Linotype" w:cs="Palatino Linotype"/>
        </w:rPr>
        <w:lastRenderedPageBreak/>
        <w:t>Ello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36C249C" w14:textId="77777777" w:rsidR="00AD4953" w:rsidRPr="00422CB6" w:rsidRDefault="00AD4953" w:rsidP="00AD4953">
      <w:pPr>
        <w:tabs>
          <w:tab w:val="left" w:pos="426"/>
        </w:tabs>
        <w:spacing w:line="360" w:lineRule="auto"/>
        <w:ind w:right="51"/>
        <w:jc w:val="both"/>
        <w:rPr>
          <w:rFonts w:ascii="Palatino Linotype" w:eastAsia="Palatino Linotype" w:hAnsi="Palatino Linotype" w:cs="Palatino Linotype"/>
          <w:color w:val="000000"/>
        </w:rPr>
      </w:pPr>
    </w:p>
    <w:p w14:paraId="16C57554" w14:textId="77777777" w:rsidR="00AD4953" w:rsidRPr="00422CB6" w:rsidRDefault="00AD4953" w:rsidP="00AD4953">
      <w:pPr>
        <w:spacing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b/>
          <w:i/>
        </w:rPr>
        <w:t>REVISIÓN EN AMPARO. LOS RESOLUTIVOS NO COMBATIDOS DEBEN DECLARARSE FIRMES</w:t>
      </w:r>
      <w:r w:rsidRPr="00422CB6">
        <w:rPr>
          <w:rFonts w:ascii="Palatino Linotype" w:eastAsia="Palatino Linotype" w:hAnsi="Palatino Linotype" w:cs="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32C659" w14:textId="77777777" w:rsidR="00AD4953" w:rsidRPr="00422CB6" w:rsidRDefault="00AD4953" w:rsidP="00AD4953">
      <w:pPr>
        <w:tabs>
          <w:tab w:val="left" w:pos="426"/>
        </w:tabs>
        <w:spacing w:line="360" w:lineRule="auto"/>
        <w:ind w:right="51"/>
        <w:jc w:val="both"/>
        <w:rPr>
          <w:rFonts w:ascii="Palatino Linotype" w:eastAsia="Palatino Linotype" w:hAnsi="Palatino Linotype" w:cs="Palatino Linotype"/>
          <w:color w:val="000000"/>
        </w:rPr>
      </w:pPr>
    </w:p>
    <w:p w14:paraId="26F00BF7" w14:textId="77777777" w:rsidR="00AD4953" w:rsidRPr="00422CB6" w:rsidRDefault="00AD4953" w:rsidP="002733D9">
      <w:pPr>
        <w:numPr>
          <w:ilvl w:val="0"/>
          <w:numId w:val="1"/>
        </w:numPr>
        <w:tabs>
          <w:tab w:val="left" w:pos="426"/>
        </w:tabs>
        <w:spacing w:line="360" w:lineRule="auto"/>
        <w:ind w:left="0" w:right="51" w:firstLine="0"/>
        <w:jc w:val="both"/>
        <w:rPr>
          <w:rFonts w:ascii="Palatino Linotype" w:eastAsia="Palatino Linotype" w:hAnsi="Palatino Linotype" w:cs="Palatino Linotype"/>
          <w:color w:val="000000"/>
        </w:rPr>
      </w:pPr>
      <w:r w:rsidRPr="00422CB6">
        <w:rPr>
          <w:rFonts w:ascii="Palatino Linotype" w:eastAsia="Palatino Linotype" w:hAnsi="Palatino Linotype" w:cs="Palatino Linotype"/>
          <w:color w:val="000000"/>
        </w:rPr>
        <w:t xml:space="preserve">Luego entonces, </w:t>
      </w:r>
      <w:r w:rsidRPr="00422CB6">
        <w:rPr>
          <w:rFonts w:ascii="Palatino Linotype" w:eastAsia="Palatino Linotype" w:hAnsi="Palatino Linotype" w:cs="Palatino Linotype"/>
        </w:rPr>
        <w:t xml:space="preserve">la parte de la solicitud sobre la que no se expresó inconformidad, debe declararse consentida por el hoy </w:t>
      </w:r>
      <w:r w:rsidRPr="00422CB6">
        <w:rPr>
          <w:rFonts w:ascii="Palatino Linotype" w:eastAsia="Palatino Linotype" w:hAnsi="Palatino Linotype" w:cs="Palatino Linotype"/>
          <w:b/>
        </w:rPr>
        <w:t>RECURRENTE</w:t>
      </w:r>
      <w:r w:rsidRPr="00422CB6">
        <w:rPr>
          <w:rFonts w:ascii="Palatino Linotype" w:eastAsia="Palatino Linotype" w:hAnsi="Palatino Linotype" w:cs="Palatino Linotype"/>
        </w:rPr>
        <w:t xml:space="preserve">,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w:t>
      </w:r>
      <w:r w:rsidRPr="00422CB6">
        <w:rPr>
          <w:rFonts w:ascii="Palatino Linotype" w:eastAsia="Palatino Linotype" w:hAnsi="Palatino Linotype" w:cs="Palatino Linotype"/>
        </w:rPr>
        <w:lastRenderedPageBreak/>
        <w:t>jurisprudencial número VI.3o.C. J/60, publicada en el Semanario Judicial de la Federación y su Gaceta bajo el número de registro 176,608 que a la letra dice:</w:t>
      </w:r>
    </w:p>
    <w:p w14:paraId="6207CF15" w14:textId="77777777" w:rsidR="00AD4953" w:rsidRPr="00422CB6" w:rsidRDefault="00AD4953" w:rsidP="00AD4953">
      <w:pPr>
        <w:tabs>
          <w:tab w:val="left" w:pos="426"/>
        </w:tabs>
        <w:spacing w:line="360" w:lineRule="auto"/>
        <w:ind w:right="51"/>
        <w:jc w:val="both"/>
        <w:rPr>
          <w:rFonts w:ascii="Palatino Linotype" w:eastAsia="Palatino Linotype" w:hAnsi="Palatino Linotype" w:cs="Palatino Linotype"/>
          <w:color w:val="000000"/>
        </w:rPr>
      </w:pPr>
    </w:p>
    <w:p w14:paraId="60A035FD" w14:textId="77777777" w:rsidR="00AD4953" w:rsidRPr="00422CB6" w:rsidRDefault="00AD4953" w:rsidP="00AD4953">
      <w:pPr>
        <w:spacing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b/>
          <w:i/>
        </w:rPr>
        <w:t>ACTOS CONSENTIDOS. SON LOS QUE NO SE IMPUGNAN MEDIANTE EL RECURSO IDÓNEO</w:t>
      </w:r>
      <w:r w:rsidRPr="00422CB6">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44112F" w14:textId="77777777" w:rsidR="00AD4953" w:rsidRPr="00422CB6" w:rsidRDefault="00AD4953" w:rsidP="00AD4953">
      <w:pPr>
        <w:spacing w:line="360" w:lineRule="auto"/>
        <w:jc w:val="both"/>
        <w:rPr>
          <w:rFonts w:ascii="Palatino Linotype" w:eastAsia="Palatino Linotype" w:hAnsi="Palatino Linotype" w:cs="Palatino Linotype"/>
          <w:b/>
        </w:rPr>
      </w:pPr>
    </w:p>
    <w:p w14:paraId="375435F4"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b/>
        </w:rPr>
      </w:pPr>
      <w:r w:rsidRPr="00422CB6">
        <w:rPr>
          <w:rFonts w:ascii="Palatino Linotype" w:eastAsia="Palatino Linotype" w:hAnsi="Palatino Linotype" w:cs="Palatino Linotype"/>
        </w:rPr>
        <w:t xml:space="preserve">En efecto, de los motivos de informidad planteados en el diverso </w:t>
      </w:r>
      <w:r w:rsidRPr="00422CB6">
        <w:rPr>
          <w:rFonts w:ascii="Palatino Linotype" w:eastAsia="Palatino Linotype" w:hAnsi="Palatino Linotype" w:cs="Palatino Linotype"/>
          <w:b/>
        </w:rPr>
        <w:t xml:space="preserve">02468/INFOEM/IP/RR/2022 </w:t>
      </w:r>
      <w:r w:rsidRPr="00422CB6">
        <w:rPr>
          <w:rFonts w:ascii="Palatino Linotype" w:eastAsia="Palatino Linotype" w:hAnsi="Palatino Linotype" w:cs="Palatino Linotype"/>
        </w:rPr>
        <w:t xml:space="preserve">se puede advertir que el particular se inconformidad únicamente por la por la falta de entrega de la información correspondiente al mes de enero, como a continuación se observa: </w:t>
      </w:r>
    </w:p>
    <w:p w14:paraId="34A6B17A" w14:textId="77777777" w:rsidR="00AD4953" w:rsidRPr="00422CB6" w:rsidRDefault="00AD4953" w:rsidP="00AD4953">
      <w:pPr>
        <w:spacing w:line="360" w:lineRule="auto"/>
        <w:jc w:val="both"/>
        <w:rPr>
          <w:rFonts w:ascii="Palatino Linotype" w:eastAsia="Palatino Linotype" w:hAnsi="Palatino Linotype" w:cs="Palatino Linotype"/>
        </w:rPr>
      </w:pPr>
    </w:p>
    <w:p w14:paraId="79F35502" w14:textId="77777777" w:rsidR="00AD4953" w:rsidRPr="00422CB6" w:rsidRDefault="00AD4953" w:rsidP="00AD4953">
      <w:pPr>
        <w:spacing w:line="360" w:lineRule="auto"/>
        <w:jc w:val="center"/>
        <w:rPr>
          <w:rFonts w:ascii="Palatino Linotype" w:eastAsia="Palatino Linotype" w:hAnsi="Palatino Linotype" w:cs="Palatino Linotype"/>
          <w:i/>
        </w:rPr>
      </w:pPr>
      <w:r w:rsidRPr="00422CB6">
        <w:rPr>
          <w:rFonts w:ascii="Palatino Linotype" w:eastAsia="Palatino Linotype" w:hAnsi="Palatino Linotype" w:cs="Palatino Linotype"/>
          <w:i/>
        </w:rPr>
        <w:t xml:space="preserve">“La resouesta incompleta ya que se solicito informacion del mes de enero y esta se nego.” </w:t>
      </w:r>
    </w:p>
    <w:p w14:paraId="071116B4" w14:textId="77777777" w:rsidR="00AD4953" w:rsidRPr="00422CB6" w:rsidRDefault="00AD4953" w:rsidP="00AD4953">
      <w:pPr>
        <w:spacing w:line="360" w:lineRule="auto"/>
        <w:jc w:val="both"/>
        <w:rPr>
          <w:rFonts w:ascii="Palatino Linotype" w:eastAsia="Palatino Linotype" w:hAnsi="Palatino Linotype" w:cs="Palatino Linotype"/>
          <w:b/>
        </w:rPr>
      </w:pPr>
    </w:p>
    <w:p w14:paraId="35A0BD4D" w14:textId="774BD806"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b/>
        </w:rPr>
      </w:pPr>
      <w:r w:rsidRPr="00422CB6">
        <w:rPr>
          <w:rFonts w:ascii="Palatino Linotype" w:eastAsia="Palatino Linotype" w:hAnsi="Palatino Linotype" w:cs="Palatino Linotype"/>
        </w:rPr>
        <w:t xml:space="preserve">En ese contexto, y por lo que respecta al recurso de revisión que se indica, se deberá de entender como consentido el resto de los elementos informáticos solicitados, sometiendo a consideración de este Órgano Garante lo relativo a la información correspondiente al mes de enero de dos mil veintidós, así </w:t>
      </w:r>
      <w:r w:rsidRPr="00422CB6">
        <w:rPr>
          <w:rFonts w:ascii="Palatino Linotype" w:eastAsiaTheme="minorEastAsia" w:hAnsi="Palatino Linotype" w:cstheme="minorBidi"/>
          <w:color w:val="000000" w:themeColor="text1"/>
          <w:lang w:val="es-MX" w:eastAsia="es-ES"/>
        </w:rPr>
        <w:t xml:space="preserve">, y toda vez que particular requirió información del mes de enero de dos mil veintidós, resulta </w:t>
      </w:r>
      <w:r w:rsidRPr="00422CB6">
        <w:rPr>
          <w:rFonts w:ascii="Palatino Linotype" w:eastAsiaTheme="minorEastAsia" w:hAnsi="Palatino Linotype" w:cstheme="minorBidi"/>
          <w:color w:val="000000" w:themeColor="text1"/>
          <w:lang w:val="es-MX" w:eastAsia="es-ES"/>
        </w:rPr>
        <w:lastRenderedPageBreak/>
        <w:t xml:space="preserve">necesario precisar que </w:t>
      </w:r>
      <w:r w:rsidRPr="00422CB6">
        <w:rPr>
          <w:rFonts w:ascii="Palatino Linotype" w:eastAsia="Palatino Linotype" w:hAnsi="Palatino Linotype" w:cs="Palatino Linotype"/>
          <w:lang w:val="es-MX" w:eastAsia="es-ES"/>
        </w:rPr>
        <w:t xml:space="preserve">la Ley de Fiscalización Superior del Estado de México, señala que el </w:t>
      </w:r>
      <w:r w:rsidRPr="00422CB6">
        <w:rPr>
          <w:rFonts w:ascii="Palatino Linotype" w:eastAsia="Palatino Linotype" w:hAnsi="Palatino Linotype" w:cs="Palatino Linotype"/>
          <w:b/>
          <w:lang w:val="es-MX" w:eastAsia="es-ES"/>
        </w:rPr>
        <w:t>Ayuntamiento de Acambay</w:t>
      </w:r>
      <w:r w:rsidRPr="00422CB6">
        <w:rPr>
          <w:rFonts w:ascii="Palatino Linotype" w:eastAsia="Palatino Linotype" w:hAnsi="Palatino Linotype" w:cs="Palatino Linotype"/>
          <w:lang w:val="es-MX" w:eastAsia="es-ES"/>
        </w:rPr>
        <w:t xml:space="preserve"> </w:t>
      </w:r>
      <w:r w:rsidRPr="00422CB6">
        <w:rPr>
          <w:rFonts w:ascii="Palatino Linotype" w:eastAsia="Palatino Linotype" w:hAnsi="Palatino Linotype" w:cs="Palatino Linotype"/>
          <w:b/>
          <w:lang w:val="es-MX" w:eastAsia="es-ES"/>
        </w:rPr>
        <w:t xml:space="preserve">de Ruiz Castañeda </w:t>
      </w:r>
      <w:r w:rsidRPr="00422CB6">
        <w:rPr>
          <w:rFonts w:ascii="Palatino Linotype" w:eastAsia="Palatino Linotype" w:hAnsi="Palatino Linotype" w:cs="Palatino Linotype"/>
          <w:lang w:val="es-MX" w:eastAsia="es-ES"/>
        </w:rPr>
        <w:t xml:space="preserve">es un ente fiscalizable, como  a continuación se </w:t>
      </w:r>
      <w:r w:rsidR="00D72573" w:rsidRPr="00422CB6">
        <w:rPr>
          <w:rFonts w:ascii="Palatino Linotype" w:eastAsia="Palatino Linotype" w:hAnsi="Palatino Linotype" w:cs="Palatino Linotype"/>
          <w:lang w:val="es-MX" w:eastAsia="es-ES"/>
        </w:rPr>
        <w:t>observa</w:t>
      </w:r>
      <w:r w:rsidRPr="00422CB6">
        <w:rPr>
          <w:rFonts w:ascii="Palatino Linotype" w:eastAsia="Palatino Linotype" w:hAnsi="Palatino Linotype" w:cs="Palatino Linotype"/>
          <w:lang w:val="es-MX" w:eastAsia="es-ES"/>
        </w:rPr>
        <w:t>:</w:t>
      </w:r>
    </w:p>
    <w:p w14:paraId="728AF881" w14:textId="77777777" w:rsidR="00AD4953" w:rsidRPr="00422CB6" w:rsidRDefault="00AD4953" w:rsidP="00AD4953">
      <w:pPr>
        <w:spacing w:after="160" w:line="360" w:lineRule="auto"/>
        <w:jc w:val="both"/>
        <w:rPr>
          <w:rFonts w:ascii="Palatino Linotype" w:eastAsia="Palatino Linotype" w:hAnsi="Palatino Linotype" w:cs="Palatino Linotype"/>
          <w:lang w:val="es-MX" w:eastAsia="es-ES"/>
        </w:rPr>
      </w:pPr>
    </w:p>
    <w:p w14:paraId="586C5C48" w14:textId="77777777" w:rsidR="00AD4953" w:rsidRPr="00422CB6" w:rsidRDefault="00AD4953" w:rsidP="00AD4953">
      <w:pPr>
        <w:spacing w:before="240" w:line="360" w:lineRule="auto"/>
        <w:ind w:left="851" w:right="851"/>
        <w:jc w:val="both"/>
        <w:rPr>
          <w:rFonts w:ascii="Palatino Linotype" w:eastAsia="Palatino Linotype" w:hAnsi="Palatino Linotype" w:cs="Palatino Linotype"/>
          <w:i/>
          <w:lang w:val="es-MX" w:eastAsia="es-ES"/>
        </w:rPr>
      </w:pPr>
      <w:r w:rsidRPr="00422CB6">
        <w:rPr>
          <w:rFonts w:ascii="Palatino Linotype" w:eastAsia="Palatino Linotype" w:hAnsi="Palatino Linotype" w:cs="Palatino Linotype"/>
          <w:b/>
          <w:i/>
          <w:lang w:val="es-MX" w:eastAsia="es-ES"/>
        </w:rPr>
        <w:t xml:space="preserve">“Artículo 4. </w:t>
      </w:r>
      <w:r w:rsidRPr="00422CB6">
        <w:rPr>
          <w:rFonts w:ascii="Palatino Linotype" w:eastAsia="Palatino Linotype" w:hAnsi="Palatino Linotype" w:cs="Palatino Linotype"/>
          <w:i/>
          <w:lang w:val="es-MX" w:eastAsia="es-ES"/>
        </w:rPr>
        <w:t>Son sujetos de fiscalización:</w:t>
      </w:r>
    </w:p>
    <w:p w14:paraId="501D13E4" w14:textId="77777777" w:rsidR="00AD4953" w:rsidRPr="00422CB6" w:rsidRDefault="00AD4953" w:rsidP="00AD4953">
      <w:pPr>
        <w:spacing w:before="240" w:line="360" w:lineRule="auto"/>
        <w:ind w:left="851" w:right="851"/>
        <w:jc w:val="both"/>
        <w:rPr>
          <w:rFonts w:ascii="Palatino Linotype" w:eastAsia="Palatino Linotype" w:hAnsi="Palatino Linotype" w:cs="Palatino Linotype"/>
          <w:i/>
          <w:lang w:val="es-MX" w:eastAsia="es-ES"/>
        </w:rPr>
      </w:pPr>
    </w:p>
    <w:p w14:paraId="0690F496" w14:textId="77777777" w:rsidR="00AD4953" w:rsidRPr="00422CB6" w:rsidRDefault="00AD4953" w:rsidP="00AD4953">
      <w:pPr>
        <w:spacing w:line="360" w:lineRule="auto"/>
        <w:ind w:left="851" w:right="851"/>
        <w:jc w:val="both"/>
        <w:rPr>
          <w:rFonts w:ascii="Palatino Linotype" w:eastAsiaTheme="minorEastAsia" w:hAnsi="Palatino Linotype" w:cstheme="minorBidi"/>
          <w:i/>
          <w:lang w:val="es-MX" w:eastAsia="es-ES"/>
        </w:rPr>
      </w:pPr>
      <w:r w:rsidRPr="00422CB6">
        <w:rPr>
          <w:rFonts w:ascii="Palatino Linotype" w:eastAsia="Palatino Linotype" w:hAnsi="Palatino Linotype" w:cs="Palatino Linotype"/>
          <w:i/>
          <w:lang w:val="es-MX" w:eastAsia="es-ES"/>
        </w:rPr>
        <w:t>(…)</w:t>
      </w:r>
    </w:p>
    <w:p w14:paraId="0203E168" w14:textId="77777777" w:rsidR="00AD4953" w:rsidRPr="00422CB6" w:rsidRDefault="00AD4953" w:rsidP="002733D9">
      <w:pPr>
        <w:numPr>
          <w:ilvl w:val="0"/>
          <w:numId w:val="10"/>
        </w:numPr>
        <w:spacing w:before="240" w:after="160" w:line="360" w:lineRule="auto"/>
        <w:ind w:right="851"/>
        <w:jc w:val="both"/>
        <w:rPr>
          <w:rFonts w:ascii="Palatino Linotype" w:eastAsia="Palatino Linotype" w:hAnsi="Palatino Linotype" w:cs="Palatino Linotype"/>
          <w:i/>
          <w:lang w:val="es-MX" w:eastAsia="es-ES"/>
        </w:rPr>
      </w:pPr>
      <w:r w:rsidRPr="00422CB6">
        <w:rPr>
          <w:rFonts w:ascii="Palatino Linotype" w:eastAsia="Palatino Linotype" w:hAnsi="Palatino Linotype" w:cs="Palatino Linotype"/>
          <w:i/>
          <w:lang w:val="es-MX" w:eastAsia="es-ES"/>
        </w:rPr>
        <w:t>Los municipios del Estado de México…” (Sic)</w:t>
      </w:r>
    </w:p>
    <w:p w14:paraId="69EB0E1F" w14:textId="77777777" w:rsidR="00AD4953" w:rsidRPr="00422CB6" w:rsidRDefault="00AD4953" w:rsidP="00AD4953">
      <w:pPr>
        <w:spacing w:before="240" w:after="160" w:line="360" w:lineRule="auto"/>
        <w:ind w:left="851" w:right="851"/>
        <w:jc w:val="both"/>
        <w:rPr>
          <w:rFonts w:ascii="Palatino Linotype" w:eastAsia="Palatino Linotype" w:hAnsi="Palatino Linotype" w:cs="Palatino Linotype"/>
          <w:i/>
          <w:lang w:val="es-MX" w:eastAsia="es-ES"/>
        </w:rPr>
      </w:pPr>
      <w:r w:rsidRPr="00422CB6">
        <w:rPr>
          <w:rFonts w:ascii="Palatino Linotype" w:eastAsia="Palatino Linotype" w:hAnsi="Palatino Linotype" w:cs="Palatino Linotype"/>
          <w:i/>
          <w:lang w:val="es-MX" w:eastAsia="es-ES"/>
        </w:rPr>
        <w:t>(…)</w:t>
      </w:r>
    </w:p>
    <w:p w14:paraId="7989B611" w14:textId="77777777" w:rsidR="00AD4953" w:rsidRPr="00422CB6" w:rsidRDefault="00AD4953" w:rsidP="002733D9">
      <w:pPr>
        <w:numPr>
          <w:ilvl w:val="0"/>
          <w:numId w:val="1"/>
        </w:numPr>
        <w:spacing w:line="360" w:lineRule="auto"/>
        <w:ind w:left="0" w:right="49" w:firstLine="0"/>
        <w:contextualSpacing/>
        <w:jc w:val="both"/>
        <w:rPr>
          <w:rFonts w:ascii="Palatino Linotype" w:eastAsia="Palatino Linotype" w:hAnsi="Palatino Linotype" w:cs="Palatino Linotype"/>
          <w:lang w:val="es-MX" w:eastAsia="es-ES"/>
        </w:rPr>
      </w:pPr>
      <w:r w:rsidRPr="00422CB6">
        <w:rPr>
          <w:rFonts w:ascii="Palatino Linotype" w:eastAsia="Palatino Linotype" w:hAnsi="Palatino Linotype" w:cs="Palatino Linotype"/>
          <w:lang w:val="es-MX" w:eastAsia="es-ES"/>
        </w:rPr>
        <w:t>Asimismo, el ordenamiento legal referido señala en su diverso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331AB638" w14:textId="77777777" w:rsidR="00AD4953" w:rsidRPr="00422CB6" w:rsidRDefault="00AD4953" w:rsidP="00AD4953">
      <w:pPr>
        <w:spacing w:line="360" w:lineRule="auto"/>
        <w:ind w:right="49"/>
        <w:jc w:val="both"/>
        <w:rPr>
          <w:rFonts w:ascii="Palatino Linotype" w:eastAsia="Palatino Linotype" w:hAnsi="Palatino Linotype" w:cs="Palatino Linotype"/>
          <w:lang w:val="es-MX" w:eastAsia="es-ES"/>
        </w:rPr>
      </w:pPr>
    </w:p>
    <w:p w14:paraId="22CD488E" w14:textId="77777777" w:rsidR="00AD4953" w:rsidRPr="00422CB6" w:rsidRDefault="00AD4953" w:rsidP="00AD4953">
      <w:pPr>
        <w:spacing w:line="360" w:lineRule="auto"/>
        <w:ind w:left="851" w:right="851"/>
        <w:jc w:val="both"/>
        <w:rPr>
          <w:rFonts w:ascii="Palatino Linotype" w:eastAsia="Palatino Linotype" w:hAnsi="Palatino Linotype" w:cs="Palatino Linotype"/>
          <w:i/>
          <w:lang w:val="es-MX" w:eastAsia="es-ES"/>
        </w:rPr>
      </w:pPr>
      <w:r w:rsidRPr="00422CB6">
        <w:rPr>
          <w:rFonts w:ascii="Palatino Linotype" w:eastAsia="Palatino Linotype" w:hAnsi="Palatino Linotype" w:cs="Palatino Linotype"/>
          <w:b/>
          <w:i/>
          <w:lang w:val="es-MX" w:eastAsia="es-ES"/>
        </w:rPr>
        <w:t xml:space="preserve">“Artículo 8. </w:t>
      </w:r>
      <w:r w:rsidRPr="00422CB6">
        <w:rPr>
          <w:rFonts w:ascii="Palatino Linotype" w:eastAsia="Palatino Linotype" w:hAnsi="Palatino Linotype" w:cs="Palatino Linotype"/>
          <w:i/>
          <w:lang w:val="es-MX" w:eastAsia="es-ES"/>
        </w:rPr>
        <w:t>El Órgano Superior tendrá las siguientes atribuciones:</w:t>
      </w:r>
    </w:p>
    <w:p w14:paraId="38652AA1" w14:textId="77777777" w:rsidR="00AD4953" w:rsidRPr="00422CB6" w:rsidRDefault="00AD4953" w:rsidP="00AD4953">
      <w:pPr>
        <w:spacing w:line="360" w:lineRule="auto"/>
        <w:ind w:left="851" w:right="851"/>
        <w:jc w:val="both"/>
        <w:rPr>
          <w:rFonts w:ascii="Palatino Linotype" w:eastAsiaTheme="minorEastAsia" w:hAnsi="Palatino Linotype" w:cstheme="minorBidi"/>
          <w:i/>
          <w:lang w:val="es-MX" w:eastAsia="es-ES"/>
        </w:rPr>
      </w:pPr>
    </w:p>
    <w:p w14:paraId="1C21416D" w14:textId="77777777" w:rsidR="00AD4953" w:rsidRPr="00422CB6" w:rsidRDefault="00AD4953" w:rsidP="00AD4953">
      <w:pPr>
        <w:spacing w:line="360" w:lineRule="auto"/>
        <w:ind w:left="851" w:right="851"/>
        <w:jc w:val="both"/>
        <w:rPr>
          <w:rFonts w:ascii="Palatino Linotype" w:eastAsia="Palatino Linotype" w:hAnsi="Palatino Linotype" w:cs="Palatino Linotype"/>
          <w:i/>
          <w:lang w:val="es-MX" w:eastAsia="es-ES"/>
        </w:rPr>
      </w:pPr>
      <w:r w:rsidRPr="00422CB6">
        <w:rPr>
          <w:rFonts w:ascii="Palatino Linotype" w:eastAsia="Palatino Linotype" w:hAnsi="Palatino Linotype" w:cs="Palatino Linotype"/>
          <w:i/>
          <w:lang w:val="es-MX" w:eastAsia="es-ES"/>
        </w:rPr>
        <w:t>(…)</w:t>
      </w:r>
    </w:p>
    <w:p w14:paraId="42D7AB65" w14:textId="77777777" w:rsidR="00AD4953" w:rsidRPr="00422CB6" w:rsidRDefault="00AD4953" w:rsidP="00AD4953">
      <w:pPr>
        <w:spacing w:line="360" w:lineRule="auto"/>
        <w:ind w:left="851" w:right="851"/>
        <w:jc w:val="both"/>
        <w:rPr>
          <w:rFonts w:ascii="Palatino Linotype" w:eastAsia="Palatino Linotype" w:hAnsi="Palatino Linotype" w:cs="Palatino Linotype"/>
          <w:i/>
          <w:lang w:val="es-MX" w:eastAsia="es-ES"/>
        </w:rPr>
      </w:pPr>
    </w:p>
    <w:p w14:paraId="66D70F64" w14:textId="77777777" w:rsidR="00AD4953" w:rsidRPr="00422CB6" w:rsidRDefault="00AD4953" w:rsidP="00AD4953">
      <w:pPr>
        <w:spacing w:line="360" w:lineRule="auto"/>
        <w:ind w:left="851" w:right="851"/>
        <w:jc w:val="both"/>
        <w:rPr>
          <w:rFonts w:ascii="Palatino Linotype" w:eastAsia="Palatino Linotype" w:hAnsi="Palatino Linotype" w:cs="Palatino Linotype"/>
          <w:lang w:val="es-MX" w:eastAsia="es-ES"/>
        </w:rPr>
      </w:pPr>
      <w:r w:rsidRPr="00422CB6">
        <w:rPr>
          <w:rFonts w:ascii="Palatino Linotype" w:eastAsia="Palatino Linotype" w:hAnsi="Palatino Linotype" w:cs="Palatino Linotype"/>
          <w:b/>
          <w:i/>
          <w:lang w:val="es-MX" w:eastAsia="es-ES"/>
        </w:rPr>
        <w:lastRenderedPageBreak/>
        <w:t>XI. Establecer los lineamientos</w:t>
      </w:r>
      <w:r w:rsidRPr="00422CB6">
        <w:rPr>
          <w:rFonts w:ascii="Palatino Linotype" w:eastAsia="Palatino Linotype" w:hAnsi="Palatino Linotype" w:cs="Palatino Linotype"/>
          <w:i/>
          <w:lang w:val="es-MX" w:eastAsia="es-ES"/>
        </w:rPr>
        <w:t xml:space="preserve">, criterios, procedimientos, métodos y sistemas </w:t>
      </w:r>
      <w:r w:rsidRPr="00422CB6">
        <w:rPr>
          <w:rFonts w:ascii="Palatino Linotype" w:eastAsia="Palatino Linotype" w:hAnsi="Palatino Linotype" w:cs="Palatino Linotype"/>
          <w:b/>
          <w:i/>
          <w:lang w:val="es-MX" w:eastAsia="es-ES"/>
        </w:rPr>
        <w:t>para las acciones de control y evaluación, necesarios para la fiscalización de las cuentas públicas y los informes trimestrales</w:t>
      </w:r>
      <w:r w:rsidRPr="00422CB6">
        <w:rPr>
          <w:rFonts w:ascii="Palatino Linotype" w:eastAsia="Palatino Linotype" w:hAnsi="Palatino Linotype" w:cs="Palatino Linotype"/>
          <w:i/>
          <w:lang w:val="es-MX" w:eastAsia="es-ES"/>
        </w:rPr>
        <w:t>…</w:t>
      </w:r>
      <w:r w:rsidRPr="00422CB6">
        <w:rPr>
          <w:rFonts w:ascii="Palatino Linotype" w:eastAsia="Palatino Linotype" w:hAnsi="Palatino Linotype" w:cs="Palatino Linotype"/>
          <w:lang w:val="es-MX" w:eastAsia="es-ES"/>
        </w:rPr>
        <w:t>”</w:t>
      </w:r>
    </w:p>
    <w:p w14:paraId="63765707" w14:textId="77777777" w:rsidR="00AD4953" w:rsidRPr="00422CB6" w:rsidRDefault="00AD4953" w:rsidP="00AD4953">
      <w:pPr>
        <w:spacing w:line="360" w:lineRule="auto"/>
        <w:ind w:left="851" w:right="851"/>
        <w:jc w:val="both"/>
        <w:rPr>
          <w:rFonts w:ascii="Palatino Linotype" w:eastAsia="Palatino Linotype" w:hAnsi="Palatino Linotype" w:cs="Palatino Linotype"/>
          <w:lang w:val="es-MX" w:eastAsia="es-ES"/>
        </w:rPr>
      </w:pPr>
    </w:p>
    <w:p w14:paraId="4DF5905E" w14:textId="77777777" w:rsidR="00AD4953" w:rsidRPr="00422CB6" w:rsidRDefault="00AD4953" w:rsidP="00AD4953">
      <w:pPr>
        <w:spacing w:line="360" w:lineRule="auto"/>
        <w:ind w:left="851" w:right="851"/>
        <w:jc w:val="both"/>
        <w:rPr>
          <w:rFonts w:ascii="Palatino Linotype" w:eastAsia="Palatino Linotype" w:hAnsi="Palatino Linotype" w:cs="Palatino Linotype"/>
          <w:i/>
          <w:lang w:val="es-MX" w:eastAsia="es-ES"/>
        </w:rPr>
      </w:pPr>
      <w:r w:rsidRPr="00422CB6">
        <w:rPr>
          <w:rFonts w:ascii="Palatino Linotype" w:eastAsia="Palatino Linotype" w:hAnsi="Palatino Linotype" w:cs="Palatino Linotype"/>
          <w:lang w:val="es-MX" w:eastAsia="es-ES"/>
        </w:rPr>
        <w:t xml:space="preserve"> (</w:t>
      </w:r>
      <w:r w:rsidRPr="00422CB6">
        <w:rPr>
          <w:rFonts w:ascii="Palatino Linotype" w:eastAsia="Palatino Linotype" w:hAnsi="Palatino Linotype" w:cs="Palatino Linotype"/>
          <w:i/>
          <w:lang w:val="es-MX" w:eastAsia="es-ES"/>
        </w:rPr>
        <w:t>Sic)</w:t>
      </w:r>
    </w:p>
    <w:p w14:paraId="60B04468" w14:textId="77777777" w:rsidR="00AD4953" w:rsidRPr="00422CB6" w:rsidRDefault="00AD4953" w:rsidP="00AD4953">
      <w:pPr>
        <w:spacing w:line="360" w:lineRule="auto"/>
        <w:contextualSpacing/>
        <w:jc w:val="both"/>
        <w:rPr>
          <w:rFonts w:ascii="Palatino Linotype" w:eastAsiaTheme="minorEastAsia" w:hAnsi="Palatino Linotype" w:cstheme="minorBidi"/>
          <w:color w:val="000000"/>
          <w:lang w:val="es-MX" w:eastAsia="es-ES"/>
        </w:rPr>
      </w:pPr>
    </w:p>
    <w:p w14:paraId="653D36F3" w14:textId="77777777" w:rsidR="00AD4953" w:rsidRPr="00422CB6" w:rsidRDefault="00AD4953" w:rsidP="002733D9">
      <w:pPr>
        <w:numPr>
          <w:ilvl w:val="0"/>
          <w:numId w:val="1"/>
        </w:numPr>
        <w:spacing w:line="360" w:lineRule="auto"/>
        <w:ind w:left="0" w:firstLine="0"/>
        <w:contextualSpacing/>
        <w:jc w:val="both"/>
        <w:rPr>
          <w:rFonts w:ascii="Palatino Linotype" w:eastAsiaTheme="minorEastAsia" w:hAnsi="Palatino Linotype" w:cstheme="minorBidi"/>
          <w:color w:val="000000"/>
          <w:lang w:val="es-MX" w:eastAsia="es-ES"/>
        </w:rPr>
      </w:pPr>
      <w:r w:rsidRPr="00422CB6">
        <w:rPr>
          <w:rFonts w:ascii="Palatino Linotype" w:eastAsiaTheme="minorEastAsia" w:hAnsi="Palatino Linotype" w:cstheme="minorBidi"/>
          <w:color w:val="000000"/>
          <w:lang w:val="es-MX" w:eastAsia="es-ES"/>
        </w:rPr>
        <w:t>Así el Órgano Superior de Fiscalización del Estado de México, en su página oficial pone a disposición los denominados documentos de apoyo para los informes trimestrales que deben remitir los Sujeto Obligados al Órgano Fiscalizados. En el módulo 1 se contienen los siguientes elementos:</w:t>
      </w:r>
    </w:p>
    <w:p w14:paraId="7871FB10" w14:textId="77777777" w:rsidR="00AD4953" w:rsidRPr="00422CB6" w:rsidRDefault="00AD4953" w:rsidP="00AD4953">
      <w:pPr>
        <w:spacing w:line="360" w:lineRule="auto"/>
        <w:contextualSpacing/>
        <w:jc w:val="both"/>
        <w:rPr>
          <w:rFonts w:ascii="Palatino Linotype" w:eastAsiaTheme="minorEastAsia" w:hAnsi="Palatino Linotype" w:cstheme="minorBidi"/>
          <w:color w:val="000000"/>
          <w:lang w:val="es-MX" w:eastAsia="es-ES"/>
        </w:rPr>
      </w:pPr>
    </w:p>
    <w:p w14:paraId="47B99F81" w14:textId="77777777" w:rsidR="00AD4953" w:rsidRPr="00422CB6" w:rsidRDefault="00AD4953" w:rsidP="00AD4953">
      <w:pPr>
        <w:spacing w:line="360" w:lineRule="auto"/>
        <w:contextualSpacing/>
        <w:jc w:val="center"/>
        <w:rPr>
          <w:rFonts w:ascii="Palatino Linotype" w:eastAsiaTheme="minorEastAsia" w:hAnsi="Palatino Linotype" w:cstheme="minorBidi"/>
          <w:color w:val="000000"/>
          <w:lang w:val="es-MX" w:eastAsia="es-ES"/>
        </w:rPr>
      </w:pPr>
      <w:r w:rsidRPr="00422CB6">
        <w:rPr>
          <w:rFonts w:ascii="Palatino Linotype" w:eastAsiaTheme="minorEastAsia" w:hAnsi="Palatino Linotype" w:cstheme="minorBidi"/>
          <w:noProof/>
          <w:color w:val="FF0000"/>
          <w:lang w:val="es-MX"/>
        </w:rPr>
        <mc:AlternateContent>
          <mc:Choice Requires="wps">
            <w:drawing>
              <wp:anchor distT="0" distB="0" distL="114300" distR="114300" simplePos="0" relativeHeight="251661312" behindDoc="0" locked="0" layoutInCell="1" allowOverlap="1" wp14:anchorId="4B555159" wp14:editId="231EB2D4">
                <wp:simplePos x="0" y="0"/>
                <wp:positionH relativeFrom="margin">
                  <wp:posOffset>1510665</wp:posOffset>
                </wp:positionH>
                <wp:positionV relativeFrom="paragraph">
                  <wp:posOffset>1335406</wp:posOffset>
                </wp:positionV>
                <wp:extent cx="1809750" cy="266700"/>
                <wp:effectExtent l="57150" t="38100" r="76200" b="95250"/>
                <wp:wrapNone/>
                <wp:docPr id="9" name="Rectángulo 9"/>
                <wp:cNvGraphicFramePr/>
                <a:graphic xmlns:a="http://schemas.openxmlformats.org/drawingml/2006/main">
                  <a:graphicData uri="http://schemas.microsoft.com/office/word/2010/wordprocessingShape">
                    <wps:wsp>
                      <wps:cNvSpPr/>
                      <wps:spPr>
                        <a:xfrm>
                          <a:off x="0" y="0"/>
                          <a:ext cx="1809750" cy="266700"/>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73C6FE2" id="Rectángulo 9" o:spid="_x0000_s1026" style="position:absolute;margin-left:118.95pt;margin-top:105.15pt;width:142.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" filled="f" strokecolor="red" strokeweight="2.25pt">
                <v:shadow on="t" color="black" opacity="22937f" origin=",.5" offset="0,.63889mm"/>
                <w10:wrap anchorx="margin"/>
              </v:rect>
            </w:pict>
          </mc:Fallback>
        </mc:AlternateContent>
      </w:r>
      <w:r w:rsidRPr="00422CB6">
        <w:rPr>
          <w:rFonts w:ascii="Palatino Linotype" w:eastAsiaTheme="minorEastAsia" w:hAnsi="Palatino Linotype" w:cstheme="minorBidi"/>
          <w:noProof/>
          <w:color w:val="000000"/>
          <w:lang w:val="es-MX"/>
        </w:rPr>
        <w:drawing>
          <wp:inline distT="0" distB="0" distL="0" distR="0" wp14:anchorId="6BBF2D47" wp14:editId="2038FAD3">
            <wp:extent cx="2717209" cy="2684780"/>
            <wp:effectExtent l="0" t="0" r="698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2"/>
                    <a:srcRect b="22275"/>
                    <a:stretch/>
                  </pic:blipFill>
                  <pic:spPr bwMode="auto">
                    <a:xfrm>
                      <a:off x="0" y="0"/>
                      <a:ext cx="2740473" cy="2707767"/>
                    </a:xfrm>
                    <a:prstGeom prst="rect">
                      <a:avLst/>
                    </a:prstGeom>
                    <a:ln>
                      <a:noFill/>
                    </a:ln>
                    <a:extLst>
                      <a:ext uri="{53640926-AAD7-44D8-BBD7-CCE9431645EC}">
                        <a14:shadowObscured xmlns:a14="http://schemas.microsoft.com/office/drawing/2010/main"/>
                      </a:ext>
                    </a:extLst>
                  </pic:spPr>
                </pic:pic>
              </a:graphicData>
            </a:graphic>
          </wp:inline>
        </w:drawing>
      </w:r>
    </w:p>
    <w:p w14:paraId="3728FA18" w14:textId="77777777" w:rsidR="00AD4953" w:rsidRPr="00422CB6" w:rsidRDefault="00AD4953" w:rsidP="00AD4953">
      <w:pPr>
        <w:spacing w:line="360" w:lineRule="auto"/>
        <w:contextualSpacing/>
        <w:jc w:val="both"/>
        <w:rPr>
          <w:rFonts w:ascii="Palatino Linotype" w:eastAsiaTheme="minorEastAsia" w:hAnsi="Palatino Linotype" w:cstheme="minorBidi"/>
          <w:color w:val="000000"/>
          <w:lang w:val="es-MX" w:eastAsia="es-ES"/>
        </w:rPr>
      </w:pPr>
    </w:p>
    <w:p w14:paraId="3A0F4994" w14:textId="77777777" w:rsidR="00AD4953" w:rsidRPr="00422CB6" w:rsidRDefault="00AD4953" w:rsidP="002733D9">
      <w:pPr>
        <w:numPr>
          <w:ilvl w:val="0"/>
          <w:numId w:val="1"/>
        </w:numPr>
        <w:tabs>
          <w:tab w:val="left" w:pos="0"/>
        </w:tabs>
        <w:spacing w:line="360" w:lineRule="auto"/>
        <w:ind w:left="0" w:right="49" w:firstLine="0"/>
        <w:contextualSpacing/>
        <w:jc w:val="both"/>
        <w:rPr>
          <w:rFonts w:ascii="Palatino Linotype" w:eastAsiaTheme="minorEastAsia" w:hAnsi="Palatino Linotype" w:cs="Arial"/>
          <w:lang w:val="es-MX" w:eastAsia="es-ES"/>
        </w:rPr>
      </w:pPr>
      <w:r w:rsidRPr="00422CB6">
        <w:rPr>
          <w:rFonts w:ascii="Palatino Linotype" w:eastAsiaTheme="minorEastAsia" w:hAnsi="Palatino Linotype" w:cs="Arial"/>
          <w:lang w:val="es-MX" w:eastAsia="es-ES"/>
        </w:rPr>
        <w:lastRenderedPageBreak/>
        <w:t>Así, y si bien, el Sujeto Obligado tiene la obligación de generar documentos mediante los cuales se acredite la situación financiera y las actividades realizadas</w:t>
      </w:r>
      <w:r w:rsidRPr="00422CB6">
        <w:rPr>
          <w:rFonts w:ascii="Palatino Linotype" w:eastAsia="MS Mincho" w:hAnsi="Palatino Linotype"/>
          <w:color w:val="000000"/>
          <w:lang w:val="es-ES_tradnl" w:eastAsia="es-ES"/>
        </w:rPr>
        <w:t>, corresponde a la entrega del primer informe trimestral que se remite al Órgano Superior de Fiscalización del Estado de México  por lo que a la fecha en que se realizó la solicitud de información, no se había presentado dicho informe trimestral, no obstante</w:t>
      </w:r>
      <w:r w:rsidRPr="00422CB6">
        <w:rPr>
          <w:rFonts w:ascii="Palatino Linotype" w:eastAsia="MS Mincho" w:hAnsi="Palatino Linotype" w:cs="Arial"/>
          <w:lang w:val="es-ES_tradnl" w:eastAsia="es-ES"/>
        </w:rPr>
        <w:t>, con la finalidad de otorgar una mayor certidumbre al particular, se procede a delimitar la esfera de competencia y atribuciones, siguiendo los principios de certeza, eficacia y legalidad, mismos que se encuentran descritos en el artículo 9</w:t>
      </w:r>
      <w:r w:rsidRPr="00422CB6">
        <w:rPr>
          <w:rFonts w:ascii="Palatino Linotype" w:eastAsia="MS Mincho" w:hAnsi="Palatino Linotype" w:cs="Arial"/>
          <w:vertAlign w:val="superscript"/>
          <w:lang w:val="es-ES_tradnl" w:eastAsia="es-ES"/>
        </w:rPr>
        <w:footnoteReference w:id="7"/>
      </w:r>
      <w:r w:rsidRPr="00422CB6">
        <w:rPr>
          <w:rFonts w:ascii="Palatino Linotype" w:eastAsia="MS Mincho" w:hAnsi="Palatino Linotype" w:cs="Arial"/>
          <w:lang w:val="es-ES_tradnl" w:eastAsia="es-ES"/>
        </w:rPr>
        <w:t>, fracciones I, II y VI de la Ley de Transparencia y Acceso a la Información Pública del Estado de México y Municipios.</w:t>
      </w:r>
    </w:p>
    <w:p w14:paraId="77868AF4" w14:textId="77777777" w:rsidR="00AD4953" w:rsidRPr="00422CB6" w:rsidRDefault="00AD4953" w:rsidP="00AD4953">
      <w:pPr>
        <w:tabs>
          <w:tab w:val="left" w:pos="426"/>
        </w:tabs>
        <w:spacing w:after="160" w:line="360" w:lineRule="auto"/>
        <w:ind w:right="51"/>
        <w:contextualSpacing/>
        <w:jc w:val="both"/>
        <w:rPr>
          <w:rFonts w:ascii="Palatino Linotype" w:eastAsia="MS Mincho" w:hAnsi="Palatino Linotype"/>
          <w:color w:val="000000"/>
          <w:lang w:val="es-ES_tradnl" w:eastAsia="es-ES"/>
        </w:rPr>
      </w:pPr>
    </w:p>
    <w:p w14:paraId="7F8DAAD2" w14:textId="77777777" w:rsidR="00AD4953" w:rsidRPr="00422CB6" w:rsidRDefault="00AD4953" w:rsidP="002733D9">
      <w:pPr>
        <w:numPr>
          <w:ilvl w:val="0"/>
          <w:numId w:val="1"/>
        </w:numPr>
        <w:tabs>
          <w:tab w:val="left" w:pos="426"/>
        </w:tabs>
        <w:spacing w:after="160" w:line="360" w:lineRule="auto"/>
        <w:ind w:left="0" w:right="51" w:firstLine="0"/>
        <w:contextualSpacing/>
        <w:jc w:val="both"/>
        <w:rPr>
          <w:rFonts w:ascii="Palatino Linotype" w:eastAsia="MS Mincho" w:hAnsi="Palatino Linotype"/>
          <w:color w:val="000000"/>
          <w:lang w:val="es-ES_tradnl" w:eastAsia="es-ES"/>
        </w:rPr>
      </w:pPr>
      <w:r w:rsidRPr="00422CB6">
        <w:rPr>
          <w:rFonts w:ascii="Palatino Linotype" w:eastAsia="MS Mincho" w:hAnsi="Palatino Linotype" w:cs="Arial"/>
          <w:lang w:val="es-ES_tradnl" w:eastAsia="es-ES"/>
        </w:rPr>
        <w:t xml:space="preserve">En ese sentido, por cuanto hace a la respuesta otorgada resulta de interés el artículo 2 de la </w:t>
      </w:r>
      <w:r w:rsidRPr="00422CB6">
        <w:rPr>
          <w:rFonts w:ascii="Palatino Linotype" w:eastAsia="Calibri" w:hAnsi="Palatino Linotype" w:cs="Tahoma"/>
          <w:bCs/>
          <w:lang w:val="es-ES_tradnl" w:eastAsia="en-US"/>
        </w:rPr>
        <w:t>Ley de Fiscalización Superior del Estado de México, en su artículo 2 fracción XI, se entiende al informe trimestral como:</w:t>
      </w:r>
    </w:p>
    <w:p w14:paraId="78DF47FA" w14:textId="77777777" w:rsidR="00AD4953" w:rsidRPr="00422CB6" w:rsidRDefault="00AD4953" w:rsidP="00AD4953">
      <w:pPr>
        <w:widowControl w:val="0"/>
        <w:spacing w:line="360" w:lineRule="auto"/>
        <w:jc w:val="both"/>
        <w:rPr>
          <w:rFonts w:ascii="Palatino Linotype" w:hAnsi="Palatino Linotype" w:cs="Tahoma"/>
          <w:b/>
          <w:color w:val="000000"/>
          <w:lang w:val="es-ES_tradnl" w:eastAsia="es-ES"/>
        </w:rPr>
      </w:pPr>
    </w:p>
    <w:p w14:paraId="28D92E3E"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r w:rsidRPr="00422CB6">
        <w:rPr>
          <w:rFonts w:ascii="Palatino Linotype" w:eastAsia="Calibri" w:hAnsi="Palatino Linotype" w:cs="Tahoma"/>
          <w:bCs/>
          <w:i/>
          <w:lang w:val="es-ES_tradnl" w:eastAsia="en-US"/>
        </w:rPr>
        <w:t>“</w:t>
      </w:r>
      <w:r w:rsidRPr="00422CB6">
        <w:rPr>
          <w:rFonts w:ascii="Palatino Linotype" w:eastAsia="Calibri" w:hAnsi="Palatino Linotype" w:cs="Tahoma"/>
          <w:b/>
          <w:bCs/>
          <w:i/>
          <w:lang w:val="es-ES_tradnl" w:eastAsia="en-US"/>
        </w:rPr>
        <w:t>Artículo 2</w:t>
      </w:r>
      <w:r w:rsidRPr="00422CB6">
        <w:rPr>
          <w:rFonts w:ascii="Palatino Linotype" w:eastAsia="Calibri" w:hAnsi="Palatino Linotype" w:cs="Tahoma"/>
          <w:bCs/>
          <w:i/>
          <w:lang w:val="es-ES_tradnl" w:eastAsia="en-US"/>
        </w:rPr>
        <w:t>. Para los efectos de la presente Ley, se entenderá por:</w:t>
      </w:r>
    </w:p>
    <w:p w14:paraId="2ECFD412"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p>
    <w:p w14:paraId="76077E51"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r w:rsidRPr="00422CB6">
        <w:rPr>
          <w:rFonts w:ascii="Palatino Linotype" w:eastAsia="Calibri" w:hAnsi="Palatino Linotype" w:cs="Tahoma"/>
          <w:bCs/>
          <w:i/>
          <w:lang w:val="es-ES_tradnl" w:eastAsia="en-US"/>
        </w:rPr>
        <w:lastRenderedPageBreak/>
        <w:t>(…)</w:t>
      </w:r>
    </w:p>
    <w:p w14:paraId="1885EA15"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p>
    <w:p w14:paraId="6471D675" w14:textId="77777777" w:rsidR="00AD4953" w:rsidRPr="00422CB6" w:rsidRDefault="00AD4953" w:rsidP="00AD4953">
      <w:pPr>
        <w:spacing w:line="360" w:lineRule="auto"/>
        <w:ind w:left="567" w:right="539"/>
        <w:jc w:val="both"/>
        <w:rPr>
          <w:rFonts w:ascii="Palatino Linotype" w:eastAsia="Calibri" w:hAnsi="Palatino Linotype" w:cs="Tahoma"/>
          <w:b/>
          <w:bCs/>
          <w:i/>
          <w:u w:val="single"/>
          <w:lang w:val="es-ES_tradnl" w:eastAsia="en-US"/>
        </w:rPr>
      </w:pPr>
      <w:r w:rsidRPr="00422CB6">
        <w:rPr>
          <w:rFonts w:ascii="Palatino Linotype" w:eastAsia="Calibri" w:hAnsi="Palatino Linotype" w:cs="Tahoma"/>
          <w:b/>
          <w:bCs/>
          <w:i/>
          <w:lang w:val="es-ES_tradnl" w:eastAsia="en-US"/>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 y la Secretaría de Finanzas y, en su caso, las áreas competentes</w:t>
      </w:r>
      <w:r w:rsidRPr="00422CB6">
        <w:rPr>
          <w:rFonts w:ascii="Palatino Linotype" w:eastAsia="Calibri" w:hAnsi="Palatino Linotype" w:cs="Tahoma"/>
          <w:b/>
          <w:bCs/>
          <w:i/>
          <w:u w:val="single"/>
          <w:lang w:val="es-ES_tradnl" w:eastAsia="en-US"/>
        </w:rPr>
        <w:t>;</w:t>
      </w:r>
    </w:p>
    <w:p w14:paraId="7E3D347F" w14:textId="77777777" w:rsidR="00AD4953" w:rsidRPr="00422CB6" w:rsidRDefault="00AD4953" w:rsidP="00AD4953">
      <w:pPr>
        <w:spacing w:line="360" w:lineRule="auto"/>
        <w:ind w:left="567" w:right="539"/>
        <w:jc w:val="both"/>
        <w:rPr>
          <w:rFonts w:ascii="Palatino Linotype" w:eastAsia="Calibri" w:hAnsi="Palatino Linotype" w:cs="Tahoma"/>
          <w:b/>
          <w:bCs/>
          <w:i/>
          <w:u w:val="single"/>
          <w:lang w:val="es-ES_tradnl" w:eastAsia="en-US"/>
        </w:rPr>
      </w:pPr>
    </w:p>
    <w:p w14:paraId="0D13DEDB" w14:textId="77777777" w:rsidR="00AD4953" w:rsidRPr="00422CB6" w:rsidRDefault="00AD4953" w:rsidP="00AD4953">
      <w:pPr>
        <w:spacing w:line="360" w:lineRule="auto"/>
        <w:ind w:left="567" w:right="539"/>
        <w:jc w:val="both"/>
        <w:rPr>
          <w:rFonts w:ascii="Palatino Linotype" w:eastAsia="Calibri" w:hAnsi="Palatino Linotype" w:cs="Tahoma"/>
          <w:b/>
          <w:bCs/>
          <w:i/>
          <w:u w:val="single"/>
          <w:lang w:val="es-ES_tradnl" w:eastAsia="en-US"/>
        </w:rPr>
      </w:pPr>
      <w:r w:rsidRPr="00422CB6">
        <w:rPr>
          <w:rFonts w:ascii="Palatino Linotype" w:eastAsia="Calibri" w:hAnsi="Palatino Linotype" w:cs="Tahoma"/>
          <w:b/>
          <w:bCs/>
          <w:i/>
          <w:lang w:val="es-ES_tradnl" w:eastAsia="en-US"/>
        </w:rPr>
        <w:t>(</w:t>
      </w:r>
      <w:r w:rsidRPr="00422CB6">
        <w:rPr>
          <w:rFonts w:ascii="Palatino Linotype" w:eastAsia="Calibri" w:hAnsi="Palatino Linotype" w:cs="Tahoma"/>
          <w:b/>
          <w:bCs/>
          <w:i/>
          <w:u w:val="single"/>
          <w:lang w:val="es-ES_tradnl" w:eastAsia="en-US"/>
        </w:rPr>
        <w:t>…)</w:t>
      </w:r>
    </w:p>
    <w:p w14:paraId="4E592EA1" w14:textId="77777777" w:rsidR="00AD4953" w:rsidRPr="00422CB6" w:rsidRDefault="00AD4953" w:rsidP="00AD4953">
      <w:pPr>
        <w:spacing w:line="360" w:lineRule="auto"/>
        <w:ind w:left="708"/>
        <w:rPr>
          <w:rFonts w:ascii="Palatino Linotype" w:eastAsia="MS Mincho" w:hAnsi="Palatino Linotype" w:cs="Arial"/>
          <w:lang w:val="es-ES_tradnl" w:eastAsia="es-ES"/>
        </w:rPr>
      </w:pPr>
    </w:p>
    <w:p w14:paraId="4E5EC3BC" w14:textId="77777777" w:rsidR="00AD4953" w:rsidRPr="00422CB6" w:rsidRDefault="00AD4953" w:rsidP="002733D9">
      <w:pPr>
        <w:numPr>
          <w:ilvl w:val="0"/>
          <w:numId w:val="1"/>
        </w:numPr>
        <w:tabs>
          <w:tab w:val="left" w:pos="426"/>
        </w:tabs>
        <w:spacing w:after="160" w:line="360" w:lineRule="auto"/>
        <w:ind w:left="0" w:right="51" w:firstLine="0"/>
        <w:contextualSpacing/>
        <w:jc w:val="both"/>
        <w:rPr>
          <w:rFonts w:ascii="Palatino Linotype" w:eastAsia="MS Mincho" w:hAnsi="Palatino Linotype"/>
          <w:color w:val="000000"/>
          <w:lang w:val="es-ES_tradnl" w:eastAsia="es-ES"/>
        </w:rPr>
      </w:pPr>
      <w:r w:rsidRPr="00422CB6">
        <w:rPr>
          <w:rFonts w:ascii="Palatino Linotype" w:eastAsia="MS Mincho" w:hAnsi="Palatino Linotype" w:cs="Arial"/>
          <w:lang w:val="es-ES_tradnl" w:eastAsia="es-ES"/>
        </w:rPr>
        <w:t xml:space="preserve"> </w:t>
      </w:r>
      <w:r w:rsidRPr="00422CB6">
        <w:rPr>
          <w:rFonts w:ascii="Palatino Linotype" w:eastAsia="Calibri" w:hAnsi="Palatino Linotype" w:cs="Tahoma"/>
          <w:bCs/>
          <w:lang w:val="es-ES_tradnl" w:eastAsia="en-US"/>
        </w:rPr>
        <w:t>De lo anterior, se advierte que el informe trimestral es el documento por medio del cual, la Tesorería Municipales describen la manera en cómo ejercen y aplican sus recursos; informe que deben enviar al Órgano Superior de Fiscalización para su estudio de manera trimestral.</w:t>
      </w:r>
    </w:p>
    <w:p w14:paraId="2487D6B2" w14:textId="77777777" w:rsidR="00AD4953" w:rsidRPr="00422CB6" w:rsidRDefault="00AD4953" w:rsidP="00AD4953">
      <w:pPr>
        <w:tabs>
          <w:tab w:val="left" w:pos="426"/>
        </w:tabs>
        <w:spacing w:after="160" w:line="360" w:lineRule="auto"/>
        <w:ind w:right="51"/>
        <w:contextualSpacing/>
        <w:jc w:val="both"/>
        <w:rPr>
          <w:rFonts w:ascii="Palatino Linotype" w:eastAsia="MS Mincho" w:hAnsi="Palatino Linotype"/>
          <w:color w:val="000000"/>
          <w:lang w:val="es-ES_tradnl" w:eastAsia="es-ES"/>
        </w:rPr>
      </w:pPr>
    </w:p>
    <w:p w14:paraId="0A442483" w14:textId="77777777" w:rsidR="00AD4953" w:rsidRPr="00422CB6" w:rsidRDefault="00AD4953" w:rsidP="002733D9">
      <w:pPr>
        <w:numPr>
          <w:ilvl w:val="0"/>
          <w:numId w:val="1"/>
        </w:numPr>
        <w:tabs>
          <w:tab w:val="left" w:pos="426"/>
        </w:tabs>
        <w:spacing w:after="160" w:line="360" w:lineRule="auto"/>
        <w:ind w:left="0" w:right="51" w:firstLine="0"/>
        <w:contextualSpacing/>
        <w:jc w:val="both"/>
        <w:rPr>
          <w:rFonts w:ascii="Palatino Linotype" w:eastAsia="MS Mincho" w:hAnsi="Palatino Linotype"/>
          <w:color w:val="000000"/>
          <w:lang w:val="es-ES_tradnl" w:eastAsia="es-ES"/>
        </w:rPr>
      </w:pPr>
      <w:r w:rsidRPr="00422CB6">
        <w:rPr>
          <w:rFonts w:ascii="Palatino Linotype" w:eastAsia="Calibri" w:hAnsi="Palatino Linotype" w:cs="Tahoma"/>
          <w:bCs/>
          <w:lang w:val="es-ES_tradnl" w:eastAsia="en-US"/>
        </w:rPr>
        <w:t>Ahora bien, los informes que remiten los Tesoreros Municipales al Órgano Superior de Fiscalización del Estado de México (OSFEM), deben contener todo lo relacionado al tema a examinar y toda vez que este Órgano es el encargado de fiscalizar las cuentas públicas de las Entidades Estales de acuerdo a lo señalado por la Ley de Fiscalización Superior del Estado de México, la cual lo faculta para crear los lineamientos, criterios, procedimientos, métodos y sistemas para las acciones de control y evaluación que se deben de seguir para los informes trimestrales; según lo establecido en el artículo 8, que a la letra dice:</w:t>
      </w:r>
    </w:p>
    <w:p w14:paraId="733971C1" w14:textId="77777777" w:rsidR="00AD4953" w:rsidRPr="00422CB6" w:rsidRDefault="00AD4953" w:rsidP="00AD4953">
      <w:pPr>
        <w:spacing w:line="360" w:lineRule="auto"/>
        <w:ind w:right="-93"/>
        <w:jc w:val="both"/>
        <w:rPr>
          <w:rFonts w:ascii="Palatino Linotype" w:eastAsia="Calibri" w:hAnsi="Palatino Linotype" w:cs="Tahoma"/>
          <w:bCs/>
          <w:lang w:val="es-ES_tradnl" w:eastAsia="en-US"/>
        </w:rPr>
      </w:pPr>
    </w:p>
    <w:p w14:paraId="7DCDF3D8"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r w:rsidRPr="00422CB6">
        <w:rPr>
          <w:rFonts w:ascii="Palatino Linotype" w:eastAsia="Calibri" w:hAnsi="Palatino Linotype" w:cs="Tahoma"/>
          <w:bCs/>
          <w:i/>
          <w:lang w:val="es-ES_tradnl" w:eastAsia="en-US"/>
        </w:rPr>
        <w:t>“</w:t>
      </w:r>
      <w:r w:rsidRPr="00422CB6">
        <w:rPr>
          <w:rFonts w:ascii="Palatino Linotype" w:eastAsia="Calibri" w:hAnsi="Palatino Linotype" w:cs="Tahoma"/>
          <w:b/>
          <w:bCs/>
          <w:i/>
          <w:lang w:val="es-ES_tradnl" w:eastAsia="en-US"/>
        </w:rPr>
        <w:t>Artículo 8</w:t>
      </w:r>
      <w:r w:rsidRPr="00422CB6">
        <w:rPr>
          <w:rFonts w:ascii="Palatino Linotype" w:eastAsia="Calibri" w:hAnsi="Palatino Linotype" w:cs="Tahoma"/>
          <w:bCs/>
          <w:i/>
          <w:lang w:val="es-ES_tradnl" w:eastAsia="en-US"/>
        </w:rPr>
        <w:t>.- El Órgano Superior tendrá las siguientes atribuciones:</w:t>
      </w:r>
    </w:p>
    <w:p w14:paraId="611093B0"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p>
    <w:p w14:paraId="53FEA845"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r w:rsidRPr="00422CB6">
        <w:rPr>
          <w:rFonts w:ascii="Palatino Linotype" w:eastAsia="Calibri" w:hAnsi="Palatino Linotype" w:cs="Tahoma"/>
          <w:bCs/>
          <w:i/>
          <w:lang w:val="es-ES_tradnl" w:eastAsia="en-US"/>
        </w:rPr>
        <w:t>(…)</w:t>
      </w:r>
    </w:p>
    <w:p w14:paraId="6B8A3708"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p>
    <w:p w14:paraId="306E1130"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r w:rsidRPr="00422CB6">
        <w:rPr>
          <w:rFonts w:ascii="Palatino Linotype" w:eastAsia="Calibri" w:hAnsi="Palatino Linotype" w:cs="Tahoma"/>
          <w:b/>
          <w:bCs/>
          <w:i/>
          <w:lang w:val="es-ES_tradnl" w:eastAsia="en-US"/>
        </w:rPr>
        <w:t>XI</w:t>
      </w:r>
      <w:r w:rsidRPr="00422CB6">
        <w:rPr>
          <w:rFonts w:ascii="Palatino Linotype" w:eastAsia="Calibri" w:hAnsi="Palatino Linotype" w:cs="Tahoma"/>
          <w:bCs/>
          <w:i/>
          <w:lang w:val="es-ES_tradnl" w:eastAsia="en-US"/>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09962BD8"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p>
    <w:p w14:paraId="611CA2EE" w14:textId="77777777" w:rsidR="00AD4953" w:rsidRPr="00422CB6" w:rsidRDefault="00AD4953" w:rsidP="00AD4953">
      <w:pPr>
        <w:spacing w:line="360" w:lineRule="auto"/>
        <w:ind w:left="567" w:right="539"/>
        <w:jc w:val="both"/>
        <w:rPr>
          <w:rFonts w:ascii="Palatino Linotype" w:eastAsia="Calibri" w:hAnsi="Palatino Linotype" w:cs="Tahoma"/>
          <w:bCs/>
          <w:i/>
          <w:lang w:val="es-ES_tradnl" w:eastAsia="en-US"/>
        </w:rPr>
      </w:pPr>
      <w:r w:rsidRPr="00422CB6">
        <w:rPr>
          <w:rFonts w:ascii="Palatino Linotype" w:eastAsia="Calibri" w:hAnsi="Palatino Linotype" w:cs="Tahoma"/>
          <w:b/>
          <w:bCs/>
          <w:i/>
          <w:lang w:val="es-ES_tradnl" w:eastAsia="en-US"/>
        </w:rPr>
        <w:t>(</w:t>
      </w:r>
      <w:r w:rsidRPr="00422CB6">
        <w:rPr>
          <w:rFonts w:ascii="Palatino Linotype" w:eastAsia="Calibri" w:hAnsi="Palatino Linotype" w:cs="Tahoma"/>
          <w:bCs/>
          <w:i/>
          <w:lang w:val="es-ES_tradnl" w:eastAsia="en-US"/>
        </w:rPr>
        <w:t>…)</w:t>
      </w:r>
    </w:p>
    <w:p w14:paraId="22A37DC6" w14:textId="77777777" w:rsidR="00B018DB" w:rsidRPr="00422CB6" w:rsidRDefault="00B018DB" w:rsidP="00AD4953">
      <w:pPr>
        <w:spacing w:line="360" w:lineRule="auto"/>
        <w:ind w:left="567" w:right="539"/>
        <w:jc w:val="both"/>
        <w:rPr>
          <w:rFonts w:ascii="Palatino Linotype" w:eastAsia="Calibri" w:hAnsi="Palatino Linotype" w:cs="Tahoma"/>
          <w:bCs/>
          <w:i/>
          <w:lang w:val="es-ES_tradnl" w:eastAsia="en-US"/>
        </w:rPr>
      </w:pPr>
    </w:p>
    <w:p w14:paraId="751CCB53" w14:textId="77777777" w:rsidR="00AD4953" w:rsidRPr="00422CB6" w:rsidRDefault="00AD4953" w:rsidP="002733D9">
      <w:pPr>
        <w:numPr>
          <w:ilvl w:val="0"/>
          <w:numId w:val="1"/>
        </w:numPr>
        <w:spacing w:line="360" w:lineRule="auto"/>
        <w:ind w:left="0" w:right="-93" w:firstLine="0"/>
        <w:jc w:val="both"/>
        <w:rPr>
          <w:rFonts w:ascii="Palatino Linotype" w:hAnsi="Palatino Linotype" w:cs="Tahoma"/>
          <w:lang w:val="es-ES_tradnl" w:eastAsia="es-ES"/>
        </w:rPr>
      </w:pPr>
      <w:r w:rsidRPr="00422CB6">
        <w:rPr>
          <w:rFonts w:ascii="Palatino Linotype" w:eastAsia="Calibri" w:hAnsi="Palatino Linotype" w:cs="Tahoma"/>
          <w:bCs/>
          <w:lang w:val="es-ES_tradnl" w:eastAsia="en-US"/>
        </w:rPr>
        <w:t xml:space="preserve">De lo anterior, el Órgano Superior de Fiscalización emite anualmente los Lineamientos para la elaboración y presentación de los Informes Trimestrales Municipales, los cuales tienen como objetivo establecer las especificaciones necesarias que las entidades fiscalizables deben cumplir para la elaboración y presentación del documento referido. </w:t>
      </w:r>
    </w:p>
    <w:p w14:paraId="6CB12A68" w14:textId="77777777" w:rsidR="00AD4953" w:rsidRPr="00422CB6" w:rsidRDefault="00AD4953" w:rsidP="00AD4953">
      <w:pPr>
        <w:spacing w:line="360" w:lineRule="auto"/>
        <w:ind w:right="-93"/>
        <w:jc w:val="both"/>
        <w:rPr>
          <w:rFonts w:ascii="Palatino Linotype" w:hAnsi="Palatino Linotype" w:cs="Tahoma"/>
          <w:lang w:val="es-ES_tradnl" w:eastAsia="es-ES"/>
        </w:rPr>
      </w:pPr>
    </w:p>
    <w:p w14:paraId="63B4D057" w14:textId="77777777" w:rsidR="00AD4953" w:rsidRPr="00422CB6" w:rsidRDefault="00AD4953" w:rsidP="002733D9">
      <w:pPr>
        <w:numPr>
          <w:ilvl w:val="0"/>
          <w:numId w:val="1"/>
        </w:numPr>
        <w:spacing w:line="360" w:lineRule="auto"/>
        <w:ind w:left="0" w:right="-93" w:firstLine="0"/>
        <w:jc w:val="both"/>
        <w:rPr>
          <w:rFonts w:ascii="Palatino Linotype" w:hAnsi="Palatino Linotype" w:cs="Tahoma"/>
          <w:lang w:val="es-ES_tradnl" w:eastAsia="es-ES"/>
        </w:rPr>
      </w:pPr>
      <w:r w:rsidRPr="00422CB6">
        <w:rPr>
          <w:rFonts w:ascii="Palatino Linotype" w:eastAsia="Calibri" w:hAnsi="Palatino Linotype" w:cs="Tahoma"/>
          <w:bCs/>
          <w:lang w:val="es-ES_tradnl" w:eastAsia="en-US"/>
        </w:rPr>
        <w:t xml:space="preserve">Dichos Lineamientos son de observancia general para todos los servidores públicos de las entidades fiscalizables que desempeñen un empleo, cargo o comisión, de cualquier naturaleza en la administración pública municipal y que manejen recursos públicos como lo son los Municipios. </w:t>
      </w:r>
    </w:p>
    <w:p w14:paraId="2AA97D7D" w14:textId="77777777" w:rsidR="00AD4953" w:rsidRPr="00422CB6" w:rsidRDefault="00AD4953" w:rsidP="00AD4953">
      <w:pPr>
        <w:spacing w:line="360" w:lineRule="auto"/>
        <w:ind w:right="-93"/>
        <w:jc w:val="both"/>
        <w:rPr>
          <w:rFonts w:ascii="Palatino Linotype" w:hAnsi="Palatino Linotype" w:cs="Tahoma"/>
          <w:lang w:val="es-ES_tradnl" w:eastAsia="es-ES"/>
        </w:rPr>
      </w:pPr>
    </w:p>
    <w:p w14:paraId="433FDCC2" w14:textId="77777777" w:rsidR="00AD4953" w:rsidRPr="00422CB6" w:rsidRDefault="00AD4953" w:rsidP="002733D9">
      <w:pPr>
        <w:numPr>
          <w:ilvl w:val="0"/>
          <w:numId w:val="1"/>
        </w:numPr>
        <w:spacing w:line="360" w:lineRule="auto"/>
        <w:ind w:left="0" w:right="-93" w:firstLine="0"/>
        <w:jc w:val="both"/>
        <w:rPr>
          <w:rFonts w:ascii="Palatino Linotype" w:hAnsi="Palatino Linotype" w:cs="Tahoma"/>
          <w:lang w:val="es-ES_tradnl" w:eastAsia="es-ES"/>
        </w:rPr>
      </w:pPr>
      <w:r w:rsidRPr="00422CB6">
        <w:rPr>
          <w:rFonts w:ascii="Palatino Linotype" w:hAnsi="Palatino Linotype" w:cs="Tahoma"/>
          <w:lang w:val="es-ES_tradnl" w:eastAsia="es-ES"/>
        </w:rPr>
        <w:lastRenderedPageBreak/>
        <w:t xml:space="preserve">Atento a lo anterior si bien, existe fuente obligacional que constriñe al Sujeto Obligado, para entregar los informes trimestrales al OSFEM de conformidad la Ley de Fiscalización Superior del Estado de México, lo cierto es que de conformidad con el Acuerdo </w:t>
      </w:r>
      <w:r w:rsidRPr="00422CB6">
        <w:rPr>
          <w:rFonts w:ascii="Palatino Linotype" w:hAnsi="Palatino Linotype" w:cs="Tahoma"/>
          <w:lang w:eastAsia="es-ES"/>
        </w:rPr>
        <w:t xml:space="preserve">10/2022 </w:t>
      </w:r>
      <w:r w:rsidRPr="00422CB6">
        <w:rPr>
          <w:rFonts w:ascii="Palatino Linotype" w:hAnsi="Palatino Linotype" w:cs="Tahoma"/>
          <w:lang w:val="es-ES_tradnl" w:eastAsia="es-ES"/>
        </w:rPr>
        <w:t>por el que s</w:t>
      </w:r>
      <w:r w:rsidRPr="00422CB6">
        <w:rPr>
          <w:rFonts w:ascii="Palatino Linotype" w:hAnsi="Palatino Linotype" w:cs="Tahoma"/>
          <w:b/>
          <w:lang w:val="es-ES_tradnl" w:eastAsia="es-ES"/>
        </w:rPr>
        <w:t xml:space="preserve">e emite la Calendarización Para la entrega del Tercer Informe Trimestral de las Entidades Fiscalizables del Estado de México del Ejercicio Fiscal 2022 </w:t>
      </w:r>
      <w:r w:rsidRPr="00422CB6">
        <w:rPr>
          <w:rFonts w:ascii="Palatino Linotype" w:hAnsi="Palatino Linotype" w:cs="Tahoma"/>
          <w:b/>
          <w:vertAlign w:val="superscript"/>
          <w:lang w:val="es-ES_tradnl" w:eastAsia="es-ES"/>
        </w:rPr>
        <w:footnoteReference w:id="8"/>
      </w:r>
      <w:r w:rsidRPr="00422CB6">
        <w:rPr>
          <w:rFonts w:ascii="Palatino Linotype" w:hAnsi="Palatino Linotype" w:cs="Tahoma"/>
          <w:b/>
          <w:lang w:val="es-ES_tradnl" w:eastAsia="es-ES"/>
        </w:rPr>
        <w:t xml:space="preserve">, </w:t>
      </w:r>
      <w:r w:rsidRPr="00422CB6">
        <w:rPr>
          <w:rFonts w:ascii="Palatino Linotype" w:hAnsi="Palatino Linotype" w:cs="Tahoma"/>
          <w:lang w:val="es-ES_tradnl" w:eastAsia="es-ES"/>
        </w:rPr>
        <w:t>la fecha de entrega del primer  informe trimestral del año 2022 para el</w:t>
      </w:r>
      <w:r w:rsidRPr="00422CB6">
        <w:rPr>
          <w:rFonts w:ascii="Palatino Linotype" w:hAnsi="Palatino Linotype"/>
          <w:b/>
          <w:bCs/>
          <w:color w:val="000000"/>
          <w:lang w:eastAsia="es-ES"/>
        </w:rPr>
        <w:t xml:space="preserve"> </w:t>
      </w:r>
      <w:r w:rsidRPr="00422CB6">
        <w:rPr>
          <w:rFonts w:ascii="Palatino Linotype" w:hAnsi="Palatino Linotype" w:cs="Tahoma"/>
          <w:b/>
          <w:bCs/>
          <w:lang w:eastAsia="es-ES"/>
        </w:rPr>
        <w:t xml:space="preserve">Ayuntamiento de Amambay de Ruiz Castañeda </w:t>
      </w:r>
      <w:r w:rsidRPr="00422CB6">
        <w:rPr>
          <w:rFonts w:ascii="Palatino Linotype" w:hAnsi="Palatino Linotype" w:cs="Tahoma"/>
          <w:lang w:val="es-ES_tradnl" w:eastAsia="es-ES"/>
        </w:rPr>
        <w:t xml:space="preserve">es el viernes (13) de mayo  de dos mil veintidós, en la Oficialía de partes del Órgano superior de Fiscalización, como a continuación se observa: </w:t>
      </w:r>
    </w:p>
    <w:p w14:paraId="0404C8BC" w14:textId="77777777" w:rsidR="00AD4953" w:rsidRPr="00422CB6" w:rsidRDefault="00AD4953" w:rsidP="00AD4953">
      <w:pPr>
        <w:spacing w:line="360" w:lineRule="auto"/>
        <w:ind w:left="708"/>
        <w:jc w:val="center"/>
        <w:rPr>
          <w:rFonts w:ascii="Palatino Linotype" w:hAnsi="Palatino Linotype" w:cs="Tahoma"/>
          <w:lang w:val="es-ES_tradnl" w:eastAsia="es-ES"/>
        </w:rPr>
      </w:pPr>
    </w:p>
    <w:p w14:paraId="469587FF" w14:textId="77777777" w:rsidR="00AD4953" w:rsidRPr="00422CB6" w:rsidRDefault="00B018DB" w:rsidP="00AD4953">
      <w:pPr>
        <w:spacing w:line="360" w:lineRule="auto"/>
        <w:ind w:left="708"/>
        <w:jc w:val="center"/>
        <w:rPr>
          <w:rFonts w:ascii="Palatino Linotype" w:hAnsi="Palatino Linotype" w:cs="Tahoma"/>
          <w:lang w:val="es-ES_tradnl" w:eastAsia="es-ES"/>
        </w:rPr>
      </w:pPr>
      <w:r w:rsidRPr="00422CB6">
        <w:rPr>
          <w:rFonts w:ascii="Palatino Linotype" w:hAnsi="Palatino Linotype"/>
          <w:noProof/>
          <w:lang w:val="es-MX"/>
        </w:rPr>
        <mc:AlternateContent>
          <mc:Choice Requires="wps">
            <w:drawing>
              <wp:anchor distT="0" distB="0" distL="114300" distR="114300" simplePos="0" relativeHeight="251660288" behindDoc="0" locked="0" layoutInCell="1" allowOverlap="1" wp14:anchorId="44FB3835" wp14:editId="74A834FF">
                <wp:simplePos x="0" y="0"/>
                <wp:positionH relativeFrom="column">
                  <wp:posOffset>2110740</wp:posOffset>
                </wp:positionH>
                <wp:positionV relativeFrom="paragraph">
                  <wp:posOffset>997585</wp:posOffset>
                </wp:positionV>
                <wp:extent cx="114300" cy="1419225"/>
                <wp:effectExtent l="57150" t="19050" r="76200" b="104775"/>
                <wp:wrapNone/>
                <wp:docPr id="13" name="Rectángulo 13"/>
                <wp:cNvGraphicFramePr/>
                <a:graphic xmlns:a="http://schemas.openxmlformats.org/drawingml/2006/main">
                  <a:graphicData uri="http://schemas.microsoft.com/office/word/2010/wordprocessingShape">
                    <wps:wsp>
                      <wps:cNvSpPr/>
                      <wps:spPr>
                        <a:xfrm>
                          <a:off x="0" y="0"/>
                          <a:ext cx="114300" cy="1419225"/>
                        </a:xfrm>
                        <a:prstGeom prst="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5F124A1" id="Rectángulo 13" o:spid="_x0000_s1026" style="position:absolute;margin-left:166.2pt;margin-top:78.55pt;width:9pt;height:11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" filled="f" strokecolor="red">
                <v:shadow on="t" color="black" opacity="22937f" origin=",.5" offset="0,.63889mm"/>
              </v:rect>
            </w:pict>
          </mc:Fallback>
        </mc:AlternateContent>
      </w:r>
      <w:r w:rsidRPr="00422CB6">
        <w:rPr>
          <w:rFonts w:ascii="Palatino Linotype" w:hAnsi="Palatino Linotype"/>
          <w:noProof/>
          <w:lang w:val="es-MX"/>
        </w:rPr>
        <mc:AlternateContent>
          <mc:Choice Requires="wps">
            <w:drawing>
              <wp:anchor distT="0" distB="0" distL="114300" distR="114300" simplePos="0" relativeHeight="251659264" behindDoc="0" locked="0" layoutInCell="1" allowOverlap="1" wp14:anchorId="7406227B" wp14:editId="2A65AEAA">
                <wp:simplePos x="0" y="0"/>
                <wp:positionH relativeFrom="column">
                  <wp:posOffset>2139315</wp:posOffset>
                </wp:positionH>
                <wp:positionV relativeFrom="paragraph">
                  <wp:posOffset>208915</wp:posOffset>
                </wp:positionV>
                <wp:extent cx="1752600" cy="161925"/>
                <wp:effectExtent l="57150" t="19050" r="76200" b="104775"/>
                <wp:wrapNone/>
                <wp:docPr id="14" name="Rectángulo 14"/>
                <wp:cNvGraphicFramePr/>
                <a:graphic xmlns:a="http://schemas.openxmlformats.org/drawingml/2006/main">
                  <a:graphicData uri="http://schemas.microsoft.com/office/word/2010/wordprocessingShape">
                    <wps:wsp>
                      <wps:cNvSpPr/>
                      <wps:spPr>
                        <a:xfrm>
                          <a:off x="0" y="0"/>
                          <a:ext cx="1752600" cy="161925"/>
                        </a:xfrm>
                        <a:prstGeom prst="rect">
                          <a:avLst/>
                        </a:prstGeom>
                        <a:no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A6400F9" id="Rectángulo 14" o:spid="_x0000_s1026" style="position:absolute;margin-left:168.45pt;margin-top:16.45pt;width:138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" filled="f" strokecolor="red">
                <v:shadow on="t" color="black" opacity="22937f" origin=",.5" offset="0,.63889mm"/>
              </v:rect>
            </w:pict>
          </mc:Fallback>
        </mc:AlternateContent>
      </w:r>
      <w:r w:rsidR="00AD4953" w:rsidRPr="00422CB6">
        <w:rPr>
          <w:rFonts w:ascii="Palatino Linotype" w:hAnsi="Palatino Linotype"/>
          <w:noProof/>
          <w:lang w:val="es-MX"/>
        </w:rPr>
        <w:drawing>
          <wp:inline distT="0" distB="0" distL="0" distR="0" wp14:anchorId="19EA6B7A" wp14:editId="5129F83E">
            <wp:extent cx="2324100" cy="30512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3"/>
                    <a:srcRect l="60823" t="18123" r="11485" b="17237"/>
                    <a:stretch/>
                  </pic:blipFill>
                  <pic:spPr bwMode="auto">
                    <a:xfrm>
                      <a:off x="0" y="0"/>
                      <a:ext cx="2330936" cy="3060247"/>
                    </a:xfrm>
                    <a:prstGeom prst="rect">
                      <a:avLst/>
                    </a:prstGeom>
                    <a:ln>
                      <a:noFill/>
                    </a:ln>
                    <a:extLst>
                      <a:ext uri="{53640926-AAD7-44D8-BBD7-CCE9431645EC}">
                        <a14:shadowObscured xmlns:a14="http://schemas.microsoft.com/office/drawing/2010/main"/>
                      </a:ext>
                    </a:extLst>
                  </pic:spPr>
                </pic:pic>
              </a:graphicData>
            </a:graphic>
          </wp:inline>
        </w:drawing>
      </w:r>
    </w:p>
    <w:p w14:paraId="718F2836" w14:textId="77777777" w:rsidR="00AD4953" w:rsidRPr="00422CB6" w:rsidRDefault="00AD4953" w:rsidP="002733D9">
      <w:pPr>
        <w:numPr>
          <w:ilvl w:val="0"/>
          <w:numId w:val="1"/>
        </w:numPr>
        <w:spacing w:line="360" w:lineRule="auto"/>
        <w:ind w:left="0" w:right="-93" w:firstLine="0"/>
        <w:jc w:val="both"/>
        <w:rPr>
          <w:rFonts w:ascii="Palatino Linotype" w:eastAsia="Calibri" w:hAnsi="Palatino Linotype" w:cs="Tahoma"/>
          <w:bCs/>
          <w:lang w:val="es-ES_tradnl" w:eastAsia="en-US"/>
        </w:rPr>
      </w:pPr>
      <w:r w:rsidRPr="00422CB6">
        <w:rPr>
          <w:rFonts w:ascii="Palatino Linotype" w:hAnsi="Palatino Linotype" w:cs="Tahoma"/>
          <w:lang w:val="es-ES_tradnl" w:eastAsia="es-ES"/>
        </w:rPr>
        <w:lastRenderedPageBreak/>
        <w:t>En razón de lo anterior, y si bien, el particular manifiesta como acto impugnado la entrega de información incompleta</w:t>
      </w:r>
      <w:r w:rsidRPr="00422CB6">
        <w:rPr>
          <w:rFonts w:ascii="Palatino Linotype" w:hAnsi="Palatino Linotype" w:cs="Tahoma"/>
          <w:lang w:eastAsia="es-ES"/>
        </w:rPr>
        <w:t>, lo cierto es que a la fecha de la solicitud de información esto es el veintiocho (28) de</w:t>
      </w:r>
      <w:r w:rsidR="0042283E" w:rsidRPr="00422CB6">
        <w:rPr>
          <w:rFonts w:ascii="Palatino Linotype" w:hAnsi="Palatino Linotype" w:cs="Tahoma"/>
          <w:lang w:eastAsia="es-ES"/>
        </w:rPr>
        <w:t xml:space="preserve"> enero de dos mil veintidós</w:t>
      </w:r>
      <w:r w:rsidRPr="00422CB6">
        <w:rPr>
          <w:rFonts w:ascii="Palatino Linotype" w:hAnsi="Palatino Linotype" w:cs="Tahoma"/>
          <w:lang w:eastAsia="es-ES"/>
        </w:rPr>
        <w:t xml:space="preserve">, el ente recurrido, no contaba con la información solicitada, y en razón de que </w:t>
      </w:r>
      <w:r w:rsidRPr="00422CB6">
        <w:rPr>
          <w:rFonts w:ascii="Palatino Linotype" w:hAnsi="Palatino Linotype" w:cs="Tahoma"/>
          <w:lang w:val="es-ES_tradnl" w:eastAsia="es-ES"/>
        </w:rPr>
        <w:t>los Sujetos Obligados únicamente se encuentran constreñidos a hacer entrega de la información que obre en sus archivos, esto es, a la documentación generada a la fecha de la solicitud</w:t>
      </w:r>
      <w:r w:rsidRPr="00422CB6">
        <w:rPr>
          <w:rFonts w:ascii="Palatino Linotype" w:hAnsi="Palatino Linotype" w:cs="Tahoma"/>
          <w:i/>
          <w:iCs/>
          <w:lang w:val="es-ES_tradnl" w:eastAsia="es-ES"/>
        </w:rPr>
        <w:t xml:space="preserve">, </w:t>
      </w:r>
      <w:r w:rsidRPr="00422CB6">
        <w:rPr>
          <w:rFonts w:ascii="Palatino Linotype" w:hAnsi="Palatino Linotype" w:cs="Tahoma"/>
          <w:b/>
          <w:bCs/>
          <w:lang w:val="es-ES_tradnl" w:eastAsia="es-ES"/>
        </w:rPr>
        <w:t xml:space="preserve">este Instituto se encuentra impedido para requerir la entrega de la información en los términos referidos por el particular. </w:t>
      </w:r>
    </w:p>
    <w:p w14:paraId="1C069302" w14:textId="77777777" w:rsidR="00AD4953" w:rsidRPr="00422CB6" w:rsidRDefault="00AD4953" w:rsidP="00AD4953">
      <w:pPr>
        <w:spacing w:line="360" w:lineRule="auto"/>
        <w:ind w:right="-93"/>
        <w:jc w:val="both"/>
        <w:rPr>
          <w:rFonts w:ascii="Palatino Linotype" w:eastAsia="Calibri" w:hAnsi="Palatino Linotype" w:cs="Tahoma"/>
          <w:bCs/>
          <w:lang w:val="es-ES_tradnl" w:eastAsia="en-US"/>
        </w:rPr>
      </w:pPr>
    </w:p>
    <w:p w14:paraId="43428313" w14:textId="77777777" w:rsidR="00AD4953" w:rsidRPr="00422CB6" w:rsidRDefault="00AD4953" w:rsidP="002733D9">
      <w:pPr>
        <w:numPr>
          <w:ilvl w:val="0"/>
          <w:numId w:val="1"/>
        </w:numPr>
        <w:spacing w:line="360" w:lineRule="auto"/>
        <w:ind w:left="0" w:right="-93" w:firstLine="0"/>
        <w:jc w:val="both"/>
        <w:rPr>
          <w:rFonts w:ascii="Palatino Linotype" w:eastAsia="Calibri" w:hAnsi="Palatino Linotype" w:cs="Tahoma"/>
          <w:bCs/>
          <w:lang w:val="es-ES_tradnl" w:eastAsia="en-US"/>
        </w:rPr>
      </w:pPr>
      <w:r w:rsidRPr="00422CB6">
        <w:rPr>
          <w:rFonts w:ascii="Palatino Linotype" w:eastAsia="Calibri" w:hAnsi="Palatino Linotype" w:cs="Tahoma"/>
          <w:bCs/>
          <w:lang w:val="es-ES_tradnl" w:eastAsia="en-US"/>
        </w:rPr>
        <w:t>En consideración de lo anterior, lo procedente es Confirmar la respuesta remitida por el ente recurrido al existir consentimiento por parte del Recurrente respecto de la información remitida en respuesta.</w:t>
      </w:r>
    </w:p>
    <w:p w14:paraId="69AB5773" w14:textId="77777777" w:rsidR="00AD4953" w:rsidRPr="00422CB6" w:rsidRDefault="00AD4953" w:rsidP="00AD4953">
      <w:pPr>
        <w:spacing w:line="360" w:lineRule="auto"/>
        <w:jc w:val="both"/>
        <w:rPr>
          <w:rFonts w:ascii="Palatino Linotype" w:eastAsia="Palatino Linotype" w:hAnsi="Palatino Linotype" w:cs="Palatino Linotype"/>
          <w:b/>
        </w:rPr>
      </w:pPr>
    </w:p>
    <w:p w14:paraId="6D46D807"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b/>
        </w:rPr>
      </w:pPr>
      <w:r w:rsidRPr="00422CB6">
        <w:rPr>
          <w:rFonts w:ascii="Palatino Linotype" w:eastAsia="Palatino Linotype" w:hAnsi="Palatino Linotype" w:cs="Palatino Linotype"/>
        </w:rPr>
        <w:t xml:space="preserve">Ahora bien, en relación a los recursos revisión </w:t>
      </w:r>
      <w:hyperlink r:id="rId224" w:tgtFrame="_blank" w:history="1">
        <w:r w:rsidRPr="00422CB6">
          <w:rPr>
            <w:rFonts w:ascii="Palatino Linotype" w:eastAsia="Palatino Linotype" w:hAnsi="Palatino Linotype" w:cs="Palatino Linotype"/>
            <w:b/>
            <w:bCs/>
            <w:color w:val="000000" w:themeColor="text1"/>
          </w:rPr>
          <w:t>02469/INFOEM/IP/RR/2022</w:t>
        </w:r>
      </w:hyperlink>
      <w:r w:rsidRPr="00422CB6">
        <w:rPr>
          <w:rFonts w:ascii="Palatino Linotype" w:eastAsia="Palatino Linotype" w:hAnsi="Palatino Linotype" w:cs="Palatino Linotype"/>
          <w:color w:val="000000" w:themeColor="text1"/>
        </w:rPr>
        <w:t xml:space="preserve"> y </w:t>
      </w:r>
      <w:hyperlink r:id="rId225" w:tgtFrame="_blank" w:history="1">
        <w:r w:rsidRPr="00422CB6">
          <w:rPr>
            <w:rFonts w:ascii="Palatino Linotype" w:eastAsia="Palatino Linotype" w:hAnsi="Palatino Linotype" w:cs="Palatino Linotype"/>
            <w:b/>
            <w:bCs/>
            <w:color w:val="000000" w:themeColor="text1"/>
          </w:rPr>
          <w:t>02470/INFOEM/IP/RR/2022</w:t>
        </w:r>
      </w:hyperlink>
      <w:r w:rsidRPr="00422CB6">
        <w:rPr>
          <w:rFonts w:ascii="Palatino Linotype" w:eastAsia="Palatino Linotype" w:hAnsi="Palatino Linotype" w:cs="Palatino Linotype"/>
        </w:rPr>
        <w:t xml:space="preserve">, este Instituto de Transparencia, procederá a verificar si la información remitida por el </w:t>
      </w:r>
      <w:r w:rsidRPr="00422CB6">
        <w:rPr>
          <w:rFonts w:ascii="Palatino Linotype" w:eastAsia="Palatino Linotype" w:hAnsi="Palatino Linotype" w:cs="Palatino Linotype"/>
          <w:b/>
        </w:rPr>
        <w:t xml:space="preserve">SUJETO OBLIGADO </w:t>
      </w:r>
      <w:r w:rsidRPr="00422CB6">
        <w:rPr>
          <w:rFonts w:ascii="Palatino Linotype" w:eastAsia="Palatino Linotype" w:hAnsi="Palatino Linotype" w:cs="Palatino Linotype"/>
        </w:rPr>
        <w:t xml:space="preserve">atiende los requerimientos realizados por el particular, lo anterior, por haber sido materia de la Litis del presente asunto de conformidad con los motivos de inconformidad expresados por el recurrente, así, es pertinente recordar dicho requerimiento, el cual, consiste en lo siguiente: </w:t>
      </w:r>
    </w:p>
    <w:p w14:paraId="51DA6B0B" w14:textId="77777777" w:rsidR="00AD4953" w:rsidRPr="00422CB6" w:rsidRDefault="00AD4953" w:rsidP="00AD4953">
      <w:pPr>
        <w:spacing w:line="360" w:lineRule="auto"/>
        <w:jc w:val="both"/>
        <w:rPr>
          <w:rFonts w:ascii="Palatino Linotype" w:eastAsia="Palatino Linotype" w:hAnsi="Palatino Linotype" w:cs="Palatino Linotype"/>
          <w:b/>
        </w:rPr>
      </w:pPr>
    </w:p>
    <w:p w14:paraId="4349716B" w14:textId="77777777" w:rsidR="00AD4953" w:rsidRPr="00422CB6" w:rsidRDefault="00AD4953" w:rsidP="002733D9">
      <w:pPr>
        <w:numPr>
          <w:ilvl w:val="0"/>
          <w:numId w:val="9"/>
        </w:numPr>
        <w:spacing w:line="360" w:lineRule="auto"/>
        <w:ind w:left="142" w:right="616" w:hanging="142"/>
        <w:jc w:val="both"/>
        <w:rPr>
          <w:rFonts w:ascii="Palatino Linotype" w:eastAsia="Palatino Linotype" w:hAnsi="Palatino Linotype" w:cs="Palatino Linotype"/>
          <w:b/>
        </w:rPr>
      </w:pPr>
      <w:r w:rsidRPr="00422CB6">
        <w:rPr>
          <w:rFonts w:ascii="Palatino Linotype" w:eastAsia="Palatino Linotype" w:hAnsi="Palatino Linotype" w:cs="Palatino Linotype"/>
          <w:b/>
        </w:rPr>
        <w:t>Del municipio, del instituto de la mujer, del instituto de la juventud y del sistema municipal para el desarrollo integral de la familia:</w:t>
      </w:r>
    </w:p>
    <w:p w14:paraId="7390E957" w14:textId="77777777" w:rsidR="00AD4953" w:rsidRPr="00422CB6" w:rsidRDefault="00AD4953" w:rsidP="00AD4953">
      <w:pPr>
        <w:spacing w:line="360" w:lineRule="auto"/>
        <w:ind w:right="616"/>
        <w:jc w:val="both"/>
        <w:rPr>
          <w:rFonts w:ascii="Palatino Linotype" w:eastAsia="Palatino Linotype" w:hAnsi="Palatino Linotype" w:cs="Palatino Linotype"/>
          <w:b/>
        </w:rPr>
      </w:pPr>
    </w:p>
    <w:p w14:paraId="195495C9" w14:textId="77777777" w:rsidR="00AD4953" w:rsidRPr="00422CB6" w:rsidRDefault="00AD4953" w:rsidP="00AD4953">
      <w:pPr>
        <w:spacing w:line="360" w:lineRule="auto"/>
        <w:ind w:left="567" w:right="616"/>
        <w:jc w:val="both"/>
        <w:rPr>
          <w:rFonts w:ascii="Palatino Linotype" w:eastAsia="MS Mincho" w:hAnsi="Palatino Linotype"/>
          <w:b/>
          <w:lang w:val="es-ES_tradnl" w:eastAsia="es-ES"/>
        </w:rPr>
      </w:pPr>
      <w:r w:rsidRPr="00422CB6">
        <w:rPr>
          <w:rFonts w:ascii="Palatino Linotype" w:eastAsia="MS Mincho" w:hAnsi="Palatino Linotype"/>
          <w:b/>
          <w:lang w:val="es-ES_tradnl" w:eastAsia="es-ES"/>
        </w:rPr>
        <w:t xml:space="preserve">a) Estados financieros del uno (01) de diciembre de dos mil diecinueve al veintiocho (28) de enero de dos mil veintidós; y </w:t>
      </w:r>
    </w:p>
    <w:p w14:paraId="5D02F824" w14:textId="77777777" w:rsidR="00AD4953" w:rsidRPr="00422CB6" w:rsidRDefault="00AD4953" w:rsidP="00AD4953">
      <w:pPr>
        <w:spacing w:line="360" w:lineRule="auto"/>
        <w:ind w:left="567" w:right="616"/>
        <w:jc w:val="both"/>
        <w:rPr>
          <w:rFonts w:ascii="Palatino Linotype" w:eastAsia="MS Mincho" w:hAnsi="Palatino Linotype"/>
          <w:b/>
          <w:lang w:val="es-ES_tradnl" w:eastAsia="es-ES"/>
        </w:rPr>
      </w:pPr>
    </w:p>
    <w:p w14:paraId="55F658CA" w14:textId="77777777" w:rsidR="00AD4953" w:rsidRPr="00422CB6" w:rsidRDefault="00AD4953" w:rsidP="00AD4953">
      <w:pPr>
        <w:spacing w:line="360" w:lineRule="auto"/>
        <w:ind w:left="567" w:right="616"/>
        <w:jc w:val="both"/>
        <w:rPr>
          <w:rFonts w:ascii="Palatino Linotype" w:eastAsia="MS Mincho" w:hAnsi="Palatino Linotype"/>
          <w:b/>
          <w:lang w:val="es-ES_tradnl" w:eastAsia="es-ES"/>
        </w:rPr>
      </w:pPr>
      <w:r w:rsidRPr="00422CB6">
        <w:rPr>
          <w:rFonts w:ascii="Palatino Linotype" w:eastAsia="MS Mincho" w:hAnsi="Palatino Linotype"/>
          <w:b/>
          <w:lang w:val="es-ES_tradnl" w:eastAsia="es-ES"/>
        </w:rPr>
        <w:t xml:space="preserve"> b) Estado de resultados del uno (01) de diciembre de dos mil diecinueve al veintiocho (28) de enero de dos mil veintidós. </w:t>
      </w:r>
    </w:p>
    <w:p w14:paraId="66B923CF" w14:textId="77777777" w:rsidR="00AD4953" w:rsidRPr="00422CB6" w:rsidRDefault="00AD4953" w:rsidP="00AD4953">
      <w:pPr>
        <w:spacing w:line="360" w:lineRule="auto"/>
        <w:ind w:left="720" w:right="616"/>
        <w:jc w:val="both"/>
        <w:rPr>
          <w:rFonts w:ascii="Palatino Linotype" w:eastAsia="Palatino Linotype" w:hAnsi="Palatino Linotype" w:cs="Palatino Linotype"/>
          <w:b/>
        </w:rPr>
      </w:pPr>
    </w:p>
    <w:p w14:paraId="679FA1A6"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b/>
        </w:rPr>
      </w:pPr>
      <w:r w:rsidRPr="00422CB6">
        <w:rPr>
          <w:rFonts w:ascii="Palatino Linotype" w:eastAsia="Palatino Linotype" w:hAnsi="Palatino Linotype" w:cs="Palatino Linotype"/>
          <w:color w:val="000000"/>
        </w:rPr>
        <w:t xml:space="preserve">En tal contexto, y previo al estudio de las actuaciones realizadas por las partes, resulta necesario señalar que </w:t>
      </w:r>
      <w:r w:rsidRPr="00422CB6">
        <w:rPr>
          <w:rFonts w:ascii="Palatino Linotype" w:eastAsiaTheme="minorEastAsia" w:hAnsi="Palatino Linotype" w:cstheme="minorBidi"/>
          <w:lang w:val="es-ES_tradnl" w:eastAsia="es-ES"/>
        </w:rPr>
        <w:t xml:space="preserve">se obvia el análisis de la competencia por parte del </w:t>
      </w:r>
      <w:r w:rsidRPr="00422CB6">
        <w:rPr>
          <w:rFonts w:ascii="Palatino Linotype" w:eastAsiaTheme="minorEastAsia" w:hAnsi="Palatino Linotype" w:cstheme="minorBidi"/>
          <w:b/>
          <w:lang w:val="es-ES_tradnl" w:eastAsia="es-ES"/>
        </w:rPr>
        <w:t>SUJETO OBLIGADO</w:t>
      </w:r>
      <w:r w:rsidRPr="00422CB6">
        <w:rPr>
          <w:rFonts w:ascii="Palatino Linotype" w:eastAsiaTheme="minorEastAsia" w:hAnsi="Palatino Linotype" w:cstheme="minorBidi"/>
          <w:lang w:val="es-ES_tradnl" w:eastAsia="es-ES"/>
        </w:rPr>
        <w:t xml:space="preserve"> para generar, administrar o poseer la información solicitada, dado que éste ha asumido la misma, en razón de haber remitido diversas documentales que atienden el requerimiento del particular. </w:t>
      </w:r>
    </w:p>
    <w:p w14:paraId="72095B42" w14:textId="77777777" w:rsidR="00AD4953" w:rsidRPr="00422CB6" w:rsidRDefault="00AD4953" w:rsidP="00AD4953">
      <w:pPr>
        <w:spacing w:line="360" w:lineRule="auto"/>
        <w:jc w:val="both"/>
        <w:rPr>
          <w:rFonts w:ascii="Palatino Linotype" w:eastAsia="Palatino Linotype" w:hAnsi="Palatino Linotype" w:cs="Palatino Linotype"/>
          <w:b/>
        </w:rPr>
      </w:pPr>
    </w:p>
    <w:p w14:paraId="6BFED9C7"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b/>
        </w:rPr>
      </w:pPr>
      <w:r w:rsidRPr="00422CB6">
        <w:rPr>
          <w:rFonts w:ascii="Palatino Linotype" w:eastAsiaTheme="minorEastAsia" w:hAnsi="Palatino Linotype" w:cstheme="minorBidi"/>
          <w:lang w:val="es-ES_tradnl" w:eastAsia="es-ES"/>
        </w:rPr>
        <w:t xml:space="preserve">En efecto, el hecho de que el </w:t>
      </w:r>
      <w:r w:rsidRPr="00422CB6">
        <w:rPr>
          <w:rFonts w:ascii="Palatino Linotype" w:eastAsiaTheme="minorEastAsia" w:hAnsi="Palatino Linotype" w:cstheme="minorBidi"/>
          <w:b/>
          <w:lang w:val="es-ES_tradnl" w:eastAsia="es-ES"/>
        </w:rPr>
        <w:t>SUJETO OBLIGADO</w:t>
      </w:r>
      <w:r w:rsidRPr="00422CB6">
        <w:rPr>
          <w:rFonts w:ascii="Palatino Linotype" w:eastAsiaTheme="minorEastAsia" w:hAnsi="Palatino Linotype" w:cstheme="minorBidi"/>
          <w:lang w:val="es-ES_tradnl" w:eastAsia="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AF5893A" w14:textId="77777777" w:rsidR="00AD4953" w:rsidRPr="00422CB6" w:rsidRDefault="00AD4953" w:rsidP="00AD4953">
      <w:pPr>
        <w:spacing w:line="360" w:lineRule="auto"/>
        <w:ind w:left="708"/>
        <w:rPr>
          <w:rFonts w:ascii="Palatino Linotype" w:eastAsiaTheme="minorEastAsia" w:hAnsi="Palatino Linotype" w:cstheme="minorBidi"/>
          <w:lang w:val="es-ES_tradnl" w:eastAsia="es-ES"/>
        </w:rPr>
      </w:pPr>
    </w:p>
    <w:p w14:paraId="289E3922"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b/>
        </w:rPr>
      </w:pPr>
      <w:r w:rsidRPr="00422CB6">
        <w:rPr>
          <w:rFonts w:ascii="Palatino Linotype" w:eastAsiaTheme="minorEastAsia" w:hAnsi="Palatino Linotype" w:cstheme="minorBidi"/>
          <w:lang w:val="es-ES_tradnl" w:eastAsia="es-ES"/>
        </w:rPr>
        <w:t xml:space="preserve">De hecho, el estudio de la naturaleza jurídica de la información pública solicitada, tiene por objeto determinar si ésta la genera, posee o administra el </w:t>
      </w:r>
      <w:r w:rsidRPr="00422CB6">
        <w:rPr>
          <w:rFonts w:ascii="Palatino Linotype" w:eastAsiaTheme="minorEastAsia" w:hAnsi="Palatino Linotype" w:cstheme="minorBidi"/>
          <w:b/>
          <w:lang w:val="es-ES_tradnl" w:eastAsia="es-ES"/>
        </w:rPr>
        <w:t>SUJETO OBLIGADO</w:t>
      </w:r>
      <w:r w:rsidRPr="00422CB6">
        <w:rPr>
          <w:rFonts w:ascii="Palatino Linotype" w:eastAsiaTheme="minorEastAsia" w:hAnsi="Palatino Linotype" w:cstheme="minorBidi"/>
          <w:lang w:val="es-ES_tradnl" w:eastAsia="es-ES"/>
        </w:rPr>
        <w:t xml:space="preserve">; sin embargo, en aquellos casos en que éste la asume; en </w:t>
      </w:r>
      <w:r w:rsidRPr="00422CB6">
        <w:rPr>
          <w:rFonts w:ascii="Palatino Linotype" w:eastAsiaTheme="minorEastAsia" w:hAnsi="Palatino Linotype" w:cstheme="minorBidi"/>
          <w:lang w:val="es-ES_tradnl" w:eastAsia="es-ES"/>
        </w:rPr>
        <w:lastRenderedPageBreak/>
        <w:t>virtud de que da respuesta que si obra en su poder, a nada práctico nos conduciría su estudio</w:t>
      </w:r>
      <w:r w:rsidRPr="00422CB6">
        <w:rPr>
          <w:rFonts w:ascii="Palatino Linotype" w:eastAsia="Palatino Linotype" w:hAnsi="Palatino Linotype" w:cs="Palatino Linotype"/>
          <w:b/>
        </w:rPr>
        <w:t>.</w:t>
      </w:r>
    </w:p>
    <w:p w14:paraId="590296A1" w14:textId="77777777" w:rsidR="00AD4953" w:rsidRPr="00422CB6" w:rsidRDefault="00AD4953" w:rsidP="00AD4953">
      <w:pPr>
        <w:spacing w:line="360" w:lineRule="auto"/>
        <w:ind w:left="708"/>
        <w:rPr>
          <w:rFonts w:ascii="Palatino Linotype" w:eastAsia="Palatino Linotype" w:hAnsi="Palatino Linotype" w:cs="Palatino Linotype"/>
          <w:color w:val="000000"/>
        </w:rPr>
      </w:pPr>
    </w:p>
    <w:p w14:paraId="5359910E"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b/>
        </w:rPr>
      </w:pPr>
      <w:r w:rsidRPr="00422CB6">
        <w:rPr>
          <w:rFonts w:ascii="Palatino Linotype" w:eastAsia="Palatino Linotype" w:hAnsi="Palatino Linotype" w:cs="Palatino Linotype"/>
          <w:color w:val="000000"/>
        </w:rPr>
        <w:t xml:space="preserve">No obstante, es preciso recordar </w:t>
      </w:r>
      <w:r w:rsidRPr="00422CB6">
        <w:rPr>
          <w:rFonts w:ascii="Palatino Linotype" w:eastAsiaTheme="minorEastAsia" w:hAnsi="Palatino Linotype" w:cstheme="minorBidi"/>
          <w:color w:val="000000" w:themeColor="text1"/>
          <w:lang w:val="es-ES_tradnl" w:eastAsia="es-ES"/>
        </w:rPr>
        <w:t>que el derecho a la información constituye una prerrogativa a acceder a documentación en poder de los Sujetos Obligados de conformidad con lo que señala</w:t>
      </w:r>
      <w:r w:rsidRPr="00422CB6">
        <w:rPr>
          <w:rFonts w:ascii="Palatino Linotype" w:eastAsia="Palatino Linotype" w:hAnsi="Palatino Linotype" w:cs="Palatino Linotype"/>
        </w:rPr>
        <w:t xml:space="preserve">, el </w:t>
      </w:r>
      <w:r w:rsidRPr="00422CB6">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E1E9583" w14:textId="77777777" w:rsidR="00AD4953" w:rsidRPr="00422CB6" w:rsidRDefault="00AD4953" w:rsidP="00AD4953">
      <w:pPr>
        <w:spacing w:after="160" w:line="360" w:lineRule="auto"/>
        <w:jc w:val="both"/>
        <w:rPr>
          <w:rFonts w:ascii="Palatino Linotype" w:eastAsia="Palatino Linotype" w:hAnsi="Palatino Linotype" w:cs="Palatino Linotype"/>
        </w:rPr>
      </w:pPr>
    </w:p>
    <w:p w14:paraId="665A8ABE" w14:textId="77777777" w:rsidR="00AD4953" w:rsidRPr="00422CB6" w:rsidRDefault="00AD4953" w:rsidP="00AD4953">
      <w:pPr>
        <w:widowControl w:val="0"/>
        <w:spacing w:before="240" w:after="24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b/>
          <w:i/>
        </w:rPr>
        <w:t>Artículo 18.</w:t>
      </w:r>
      <w:r w:rsidRPr="00422CB6">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3A899828" w14:textId="77777777" w:rsidR="00AD4953" w:rsidRPr="00422CB6" w:rsidRDefault="00AD4953" w:rsidP="00AD4953">
      <w:pPr>
        <w:spacing w:line="360" w:lineRule="auto"/>
        <w:jc w:val="both"/>
        <w:rPr>
          <w:rFonts w:ascii="Palatino Linotype" w:eastAsia="Palatino Linotype" w:hAnsi="Palatino Linotype" w:cs="Palatino Linotype"/>
        </w:rPr>
      </w:pPr>
    </w:p>
    <w:p w14:paraId="4B9EF70B" w14:textId="77777777" w:rsidR="00AD4953" w:rsidRPr="00422CB6" w:rsidRDefault="00AD4953" w:rsidP="002733D9">
      <w:pPr>
        <w:numPr>
          <w:ilvl w:val="0"/>
          <w:numId w:val="1"/>
        </w:numPr>
        <w:spacing w:after="160" w:line="360" w:lineRule="auto"/>
        <w:ind w:left="0"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 xml:space="preserve">En ese sentido, no debe de pasar de vista para el </w:t>
      </w:r>
      <w:r w:rsidRPr="00422CB6">
        <w:rPr>
          <w:rFonts w:ascii="Palatino Linotype" w:eastAsia="Palatino Linotype" w:hAnsi="Palatino Linotype" w:cs="Palatino Linotype"/>
          <w:b/>
        </w:rPr>
        <w:t>SUJETO OBLIGADO</w:t>
      </w:r>
      <w:r w:rsidRPr="00422CB6">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422CB6">
        <w:rPr>
          <w:rFonts w:ascii="Palatino Linotype" w:eastAsia="Palatino Linotype" w:hAnsi="Palatino Linotype" w:cs="Palatino Linotype"/>
        </w:rPr>
        <w:lastRenderedPageBreak/>
        <w:t>México sea parte; lo anterior de conformidad con el artículo 8 de la Ley de Transparencia y Acceso a la Información Pública del Estado de México y Municipios:</w:t>
      </w:r>
    </w:p>
    <w:p w14:paraId="2C7849E6" w14:textId="77777777" w:rsidR="00AD4953" w:rsidRPr="00422CB6" w:rsidRDefault="00AD4953" w:rsidP="00AD4953">
      <w:pPr>
        <w:spacing w:line="360" w:lineRule="auto"/>
        <w:jc w:val="both"/>
        <w:rPr>
          <w:rFonts w:ascii="Palatino Linotype" w:eastAsia="Palatino Linotype" w:hAnsi="Palatino Linotype" w:cs="Palatino Linotype"/>
        </w:rPr>
      </w:pPr>
    </w:p>
    <w:p w14:paraId="1DB7BB6C" w14:textId="77777777" w:rsidR="00AD4953" w:rsidRPr="00422CB6" w:rsidRDefault="00AD4953" w:rsidP="00AD4953">
      <w:pPr>
        <w:spacing w:after="16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i/>
        </w:rPr>
        <w:t>“</w:t>
      </w:r>
      <w:r w:rsidRPr="00422CB6">
        <w:rPr>
          <w:rFonts w:ascii="Palatino Linotype" w:eastAsia="Palatino Linotype" w:hAnsi="Palatino Linotype" w:cs="Palatino Linotype"/>
          <w:b/>
          <w:i/>
        </w:rPr>
        <w:t>Artículo 8.</w:t>
      </w:r>
      <w:r w:rsidRPr="00422CB6">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C9DE0EC" w14:textId="77777777" w:rsidR="00AD4953" w:rsidRPr="00422CB6" w:rsidRDefault="00AD4953" w:rsidP="00AD4953">
      <w:pPr>
        <w:spacing w:after="160" w:line="360" w:lineRule="auto"/>
        <w:ind w:left="567" w:right="567"/>
        <w:jc w:val="both"/>
        <w:rPr>
          <w:rFonts w:ascii="Palatino Linotype" w:eastAsia="Palatino Linotype" w:hAnsi="Palatino Linotype" w:cs="Palatino Linotype"/>
          <w:i/>
        </w:rPr>
      </w:pPr>
    </w:p>
    <w:p w14:paraId="3FCA8A89" w14:textId="77777777" w:rsidR="00AD4953" w:rsidRPr="00422CB6" w:rsidRDefault="00AD4953" w:rsidP="00AD4953">
      <w:pPr>
        <w:spacing w:after="16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b/>
          <w:i/>
        </w:rPr>
        <w:t>En la aplicación e interpretación de la presente Ley deberá prevalecer el principio de máxima publicidad,</w:t>
      </w:r>
      <w:r w:rsidRPr="00422CB6">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8318A93" w14:textId="77777777" w:rsidR="00AD4953" w:rsidRPr="00422CB6" w:rsidRDefault="00AD4953" w:rsidP="00AD4953">
      <w:pPr>
        <w:spacing w:after="160" w:line="360" w:lineRule="auto"/>
        <w:ind w:left="567" w:right="567"/>
        <w:jc w:val="both"/>
        <w:rPr>
          <w:rFonts w:ascii="Palatino Linotype" w:eastAsia="Palatino Linotype" w:hAnsi="Palatino Linotype" w:cs="Palatino Linotype"/>
          <w:i/>
        </w:rPr>
      </w:pPr>
    </w:p>
    <w:p w14:paraId="7F9E1D50" w14:textId="77777777" w:rsidR="00AD4953" w:rsidRPr="00422CB6" w:rsidRDefault="00AD4953" w:rsidP="00AD4953">
      <w:pPr>
        <w:spacing w:after="16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14:paraId="6FD78630" w14:textId="77777777" w:rsidR="00AD4953" w:rsidRPr="00422CB6" w:rsidRDefault="00AD4953" w:rsidP="00AD4953">
      <w:pPr>
        <w:spacing w:after="16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i/>
        </w:rPr>
        <w:t>(Énfasis añadido)</w:t>
      </w:r>
    </w:p>
    <w:p w14:paraId="3A43D0A8" w14:textId="77777777" w:rsidR="00AD4953" w:rsidRPr="00422CB6" w:rsidRDefault="00AD4953" w:rsidP="00AD4953">
      <w:pPr>
        <w:spacing w:line="360" w:lineRule="auto"/>
        <w:jc w:val="both"/>
        <w:rPr>
          <w:rFonts w:ascii="Palatino Linotype" w:eastAsia="Palatino Linotype" w:hAnsi="Palatino Linotype" w:cs="Palatino Linotype"/>
        </w:rPr>
      </w:pPr>
    </w:p>
    <w:p w14:paraId="56A88230" w14:textId="77777777" w:rsidR="00AD4953" w:rsidRPr="00422CB6" w:rsidRDefault="00AD4953" w:rsidP="002733D9">
      <w:pPr>
        <w:numPr>
          <w:ilvl w:val="0"/>
          <w:numId w:val="1"/>
        </w:numPr>
        <w:spacing w:after="160" w:line="360" w:lineRule="auto"/>
        <w:ind w:left="0"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14:paraId="19975E61" w14:textId="77777777" w:rsidR="00AD4953" w:rsidRPr="00422CB6" w:rsidRDefault="00AD4953" w:rsidP="00AD4953">
      <w:pPr>
        <w:spacing w:after="160" w:line="360" w:lineRule="auto"/>
        <w:jc w:val="both"/>
        <w:rPr>
          <w:rFonts w:ascii="Palatino Linotype" w:eastAsia="Palatino Linotype" w:hAnsi="Palatino Linotype" w:cs="Palatino Linotype"/>
        </w:rPr>
      </w:pPr>
    </w:p>
    <w:p w14:paraId="5F0C7B24" w14:textId="77777777" w:rsidR="00AD4953" w:rsidRPr="00422CB6" w:rsidRDefault="00AD4953" w:rsidP="00AD4953">
      <w:pPr>
        <w:spacing w:before="160" w:line="360" w:lineRule="auto"/>
        <w:ind w:left="540" w:right="738"/>
        <w:jc w:val="both"/>
        <w:rPr>
          <w:rFonts w:ascii="Palatino Linotype" w:eastAsia="Palatino Linotype" w:hAnsi="Palatino Linotype" w:cs="Palatino Linotype"/>
          <w:i/>
        </w:rPr>
      </w:pPr>
      <w:r w:rsidRPr="00422CB6">
        <w:rPr>
          <w:rFonts w:ascii="Palatino Linotype" w:eastAsia="Palatino Linotype" w:hAnsi="Palatino Linotype" w:cs="Palatino Linotype"/>
        </w:rPr>
        <w:t>“</w:t>
      </w:r>
      <w:r w:rsidRPr="00422CB6">
        <w:rPr>
          <w:rFonts w:ascii="Palatino Linotype" w:eastAsia="Palatino Linotype" w:hAnsi="Palatino Linotype" w:cs="Palatino Linotype"/>
          <w:b/>
          <w:i/>
        </w:rPr>
        <w:t>Artículo 7.</w:t>
      </w:r>
      <w:r w:rsidRPr="00422CB6">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7CDCEDFD" w14:textId="77777777" w:rsidR="00AD4953" w:rsidRPr="00422CB6" w:rsidRDefault="00AD4953" w:rsidP="00AD4953">
      <w:pPr>
        <w:spacing w:line="360" w:lineRule="auto"/>
        <w:jc w:val="both"/>
        <w:rPr>
          <w:rFonts w:ascii="Palatino Linotype" w:eastAsia="Palatino Linotype" w:hAnsi="Palatino Linotype" w:cs="Palatino Linotype"/>
        </w:rPr>
      </w:pPr>
    </w:p>
    <w:p w14:paraId="42A301EA" w14:textId="77777777" w:rsidR="00AD4953" w:rsidRPr="00422CB6" w:rsidRDefault="00AD4953" w:rsidP="002733D9">
      <w:pPr>
        <w:numPr>
          <w:ilvl w:val="0"/>
          <w:numId w:val="1"/>
        </w:numPr>
        <w:spacing w:after="160" w:line="360" w:lineRule="auto"/>
        <w:ind w:left="0"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14:paraId="028D435B" w14:textId="77777777" w:rsidR="00AD4953" w:rsidRPr="00422CB6" w:rsidRDefault="00AD4953" w:rsidP="00AD4953">
      <w:pPr>
        <w:spacing w:line="360" w:lineRule="auto"/>
        <w:jc w:val="both"/>
        <w:rPr>
          <w:rFonts w:ascii="Palatino Linotype" w:eastAsia="Palatino Linotype" w:hAnsi="Palatino Linotype" w:cs="Palatino Linotype"/>
        </w:rPr>
      </w:pPr>
    </w:p>
    <w:p w14:paraId="005DA945" w14:textId="77777777" w:rsidR="00AD4953" w:rsidRPr="00422CB6" w:rsidRDefault="00AD4953" w:rsidP="00AD4953">
      <w:pPr>
        <w:spacing w:line="360" w:lineRule="auto"/>
        <w:ind w:left="426" w:right="616"/>
        <w:jc w:val="both"/>
        <w:rPr>
          <w:rFonts w:ascii="Palatino Linotype" w:eastAsia="Palatino Linotype" w:hAnsi="Palatino Linotype" w:cs="Palatino Linotype"/>
          <w:i/>
        </w:rPr>
      </w:pPr>
      <w:r w:rsidRPr="00422CB6">
        <w:rPr>
          <w:rFonts w:ascii="Palatino Linotype" w:eastAsia="Palatino Linotype" w:hAnsi="Palatino Linotype" w:cs="Palatino Linotype"/>
          <w:b/>
          <w:i/>
        </w:rPr>
        <w:t>“Artículo 23.</w:t>
      </w:r>
      <w:r w:rsidRPr="00422CB6">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243359D1" w14:textId="77777777" w:rsidR="00AD4953" w:rsidRPr="00422CB6" w:rsidRDefault="00AD4953" w:rsidP="00AD4953">
      <w:pPr>
        <w:spacing w:line="360" w:lineRule="auto"/>
        <w:jc w:val="both"/>
        <w:rPr>
          <w:rFonts w:ascii="Palatino Linotype" w:eastAsia="Palatino Linotype" w:hAnsi="Palatino Linotype" w:cs="Palatino Linotype"/>
        </w:rPr>
      </w:pPr>
    </w:p>
    <w:p w14:paraId="610975AB" w14:textId="77777777" w:rsidR="00AD4953" w:rsidRPr="00422CB6" w:rsidRDefault="00AD4953" w:rsidP="00AD4953">
      <w:pPr>
        <w:spacing w:line="360" w:lineRule="auto"/>
        <w:ind w:left="567" w:right="616"/>
        <w:jc w:val="both"/>
        <w:rPr>
          <w:rFonts w:ascii="Palatino Linotype" w:eastAsia="Palatino Linotype" w:hAnsi="Palatino Linotype" w:cs="Palatino Linotype"/>
        </w:rPr>
      </w:pPr>
      <w:r w:rsidRPr="00422CB6">
        <w:rPr>
          <w:rFonts w:ascii="Palatino Linotype" w:eastAsia="Palatino Linotype" w:hAnsi="Palatino Linotype" w:cs="Palatino Linotype"/>
        </w:rPr>
        <w:t>(…)</w:t>
      </w:r>
    </w:p>
    <w:p w14:paraId="42F40D65" w14:textId="77777777" w:rsidR="00AD4953" w:rsidRPr="00422CB6" w:rsidRDefault="00AD4953" w:rsidP="002733D9">
      <w:pPr>
        <w:numPr>
          <w:ilvl w:val="0"/>
          <w:numId w:val="1"/>
        </w:numPr>
        <w:spacing w:line="360" w:lineRule="auto"/>
        <w:ind w:right="616"/>
        <w:jc w:val="both"/>
        <w:rPr>
          <w:rFonts w:ascii="Palatino Linotype" w:eastAsia="Palatino Linotype" w:hAnsi="Palatino Linotype" w:cs="Palatino Linotype"/>
          <w:b/>
          <w:i/>
        </w:rPr>
      </w:pPr>
      <w:r w:rsidRPr="00422CB6">
        <w:rPr>
          <w:rFonts w:ascii="Palatino Linotype" w:eastAsia="Palatino Linotype" w:hAnsi="Palatino Linotype" w:cs="Palatino Linotype"/>
          <w:b/>
          <w:i/>
        </w:rPr>
        <w:lastRenderedPageBreak/>
        <w:t>Los ayuntamientos y las dependencias, organismos, órganos y entidades de la administración municipal;"</w:t>
      </w:r>
    </w:p>
    <w:p w14:paraId="27B2A13A" w14:textId="77777777" w:rsidR="00AD4953" w:rsidRPr="00422CB6" w:rsidRDefault="00AD4953" w:rsidP="00AD4953">
      <w:pPr>
        <w:tabs>
          <w:tab w:val="left" w:pos="851"/>
        </w:tabs>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w:t>
      </w:r>
    </w:p>
    <w:p w14:paraId="0ADFF721" w14:textId="77777777" w:rsidR="00AD4953" w:rsidRPr="00422CB6" w:rsidRDefault="00AD4953" w:rsidP="00AD4953">
      <w:pPr>
        <w:tabs>
          <w:tab w:val="left" w:pos="851"/>
        </w:tabs>
        <w:spacing w:line="360" w:lineRule="auto"/>
        <w:ind w:left="567" w:right="616"/>
        <w:jc w:val="both"/>
        <w:rPr>
          <w:rFonts w:ascii="Palatino Linotype" w:eastAsia="Palatino Linotype" w:hAnsi="Palatino Linotype" w:cs="Palatino Linotype"/>
          <w:i/>
        </w:rPr>
      </w:pPr>
    </w:p>
    <w:p w14:paraId="4D186449" w14:textId="77777777" w:rsidR="00AD4953" w:rsidRPr="00422CB6" w:rsidRDefault="00AD4953" w:rsidP="002733D9">
      <w:pPr>
        <w:numPr>
          <w:ilvl w:val="0"/>
          <w:numId w:val="1"/>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rPr>
      </w:pPr>
      <w:r w:rsidRPr="00422CB6">
        <w:rPr>
          <w:rFonts w:ascii="Palatino Linotype" w:eastAsia="Palatino Linotype" w:hAnsi="Palatino Linotype" w:cs="Palatino Linotype"/>
          <w:color w:val="000000"/>
        </w:rPr>
        <w:t xml:space="preserve">Al tenor de lo anterior, es oportuno establecer que la fracciones XXV, XXVIII,  y XLV del artículo 92 de la Ley de Transparencia y Acceso a la Información del Estado de México y Municipios, establece que resulta información accesible la información relativa a los procesos de evaluación y auditoría, como a continuación se observa: </w:t>
      </w:r>
    </w:p>
    <w:p w14:paraId="3BCC204F" w14:textId="77777777" w:rsidR="00AD4953" w:rsidRPr="00422CB6" w:rsidRDefault="00AD4953" w:rsidP="00AD4953">
      <w:pPr>
        <w:spacing w:line="360" w:lineRule="auto"/>
        <w:jc w:val="both"/>
        <w:rPr>
          <w:rFonts w:ascii="Palatino Linotype" w:eastAsia="Palatino Linotype" w:hAnsi="Palatino Linotype" w:cs="Palatino Linotype"/>
        </w:rPr>
      </w:pPr>
    </w:p>
    <w:p w14:paraId="21003DBC"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w:t>
      </w:r>
      <w:r w:rsidRPr="00422CB6">
        <w:rPr>
          <w:rFonts w:ascii="Palatino Linotype" w:eastAsia="Palatino Linotype" w:hAnsi="Palatino Linotype" w:cs="Palatino Linotype"/>
          <w:b/>
          <w:i/>
        </w:rPr>
        <w:t>Artículo 92.</w:t>
      </w:r>
      <w:r w:rsidRPr="00422CB6">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4D1045"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p>
    <w:p w14:paraId="2475D8AC"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w:t>
      </w:r>
    </w:p>
    <w:p w14:paraId="5805FB66"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XXV. La información financiera sobre el presupuesto asignado, así como los informes del ejercicio trimestral del gasto, en términos de la Ley General de Contabilidad Gubernamental y demás disposiciones jurídicas aplicables;</w:t>
      </w:r>
    </w:p>
    <w:p w14:paraId="788A6BBE" w14:textId="77777777" w:rsidR="00AD4953" w:rsidRPr="00422CB6" w:rsidRDefault="00AD4953" w:rsidP="00AD4953">
      <w:pPr>
        <w:spacing w:line="360" w:lineRule="auto"/>
        <w:ind w:left="540"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 xml:space="preserve"> (…)</w:t>
      </w:r>
    </w:p>
    <w:p w14:paraId="7154433E"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lastRenderedPageBreak/>
        <w:t>XXVIII. Los informes de resultados de las auditorías al ejercicio presupuestal de cada sujeto obligado que se realicen y, en su caso, las aclaraciones que correspondan;</w:t>
      </w:r>
    </w:p>
    <w:p w14:paraId="48A49F07"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w:t>
      </w:r>
    </w:p>
    <w:p w14:paraId="6E75B2F8"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XLV. Los estudios financiados con recursos públicos;</w:t>
      </w:r>
    </w:p>
    <w:p w14:paraId="345FD5B9"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w:t>
      </w:r>
    </w:p>
    <w:p w14:paraId="5B96D6F9" w14:textId="77777777" w:rsidR="00AD4953" w:rsidRPr="00422CB6" w:rsidRDefault="00AD4953" w:rsidP="00AD4953">
      <w:pPr>
        <w:spacing w:line="360" w:lineRule="auto"/>
        <w:ind w:left="567" w:right="616"/>
        <w:jc w:val="both"/>
        <w:rPr>
          <w:rFonts w:ascii="Palatino Linotype" w:eastAsia="Palatino Linotype" w:hAnsi="Palatino Linotype" w:cs="Palatino Linotype"/>
          <w:i/>
        </w:rPr>
      </w:pPr>
      <w:r w:rsidRPr="00422CB6">
        <w:rPr>
          <w:rFonts w:ascii="Palatino Linotype" w:eastAsia="Palatino Linotype" w:hAnsi="Palatino Linotype" w:cs="Palatino Linotype"/>
          <w:i/>
        </w:rPr>
        <w:t xml:space="preserve">(Énfasis añadido) </w:t>
      </w:r>
    </w:p>
    <w:p w14:paraId="44C1F436" w14:textId="77777777" w:rsidR="00AD4953" w:rsidRPr="00422CB6" w:rsidRDefault="00AD4953" w:rsidP="00AD4953">
      <w:pPr>
        <w:spacing w:line="360" w:lineRule="auto"/>
        <w:rPr>
          <w:rFonts w:ascii="Palatino Linotype" w:eastAsia="Palatino Linotype" w:hAnsi="Palatino Linotype" w:cs="Palatino Linotype"/>
        </w:rPr>
      </w:pPr>
    </w:p>
    <w:p w14:paraId="5FC288B7" w14:textId="77777777" w:rsidR="00AD4953" w:rsidRPr="00422CB6" w:rsidRDefault="00AD4953" w:rsidP="002733D9">
      <w:pPr>
        <w:numPr>
          <w:ilvl w:val="0"/>
          <w:numId w:val="1"/>
        </w:numPr>
        <w:tabs>
          <w:tab w:val="left" w:pos="0"/>
        </w:tabs>
        <w:spacing w:line="360" w:lineRule="auto"/>
        <w:ind w:left="0" w:right="49"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 xml:space="preserve">Demostrada la procedencia del acceso en términos de la Ley de Transparencia Estatal, es necesario apuntar que el </w:t>
      </w:r>
      <w:r w:rsidRPr="00422CB6">
        <w:rPr>
          <w:rFonts w:ascii="Palatino Linotype" w:eastAsia="Palatino Linotype" w:hAnsi="Palatino Linotype" w:cs="Palatino Linotype"/>
          <w:b/>
        </w:rPr>
        <w:t xml:space="preserve">Ayuntamiento de Acambay </w:t>
      </w:r>
      <w:r w:rsidRPr="00422CB6">
        <w:rPr>
          <w:rFonts w:ascii="Palatino Linotype" w:eastAsia="Palatino Linotype" w:hAnsi="Palatino Linotype" w:cs="Palatino Linotype"/>
        </w:rPr>
        <w:t>realiza entrega de parcial de la información solicitada, lo anterior porque, si bien se remiten diversos estados financieros y de actividades de diversos meses no se remite la totalidad de los documentos comprobatorios que integran los años solicitados por el particular, como  a continuación se observa:</w:t>
      </w:r>
    </w:p>
    <w:p w14:paraId="4503D129" w14:textId="77777777" w:rsidR="00AD4953" w:rsidRPr="00422CB6" w:rsidRDefault="00AD4953" w:rsidP="00AD4953">
      <w:pPr>
        <w:tabs>
          <w:tab w:val="left" w:pos="0"/>
        </w:tabs>
        <w:spacing w:line="360" w:lineRule="auto"/>
        <w:ind w:right="49"/>
        <w:jc w:val="both"/>
        <w:rPr>
          <w:rFonts w:ascii="Palatino Linotype" w:eastAsia="Palatino Linotype" w:hAnsi="Palatino Linotype" w:cs="Palatino Linotype"/>
        </w:rPr>
      </w:pPr>
    </w:p>
    <w:tbl>
      <w:tblPr>
        <w:tblStyle w:val="Tablaconcuadrcula2"/>
        <w:tblW w:w="0" w:type="auto"/>
        <w:tblLook w:val="04A0" w:firstRow="1" w:lastRow="0" w:firstColumn="1" w:lastColumn="0" w:noHBand="0" w:noVBand="1"/>
      </w:tblPr>
      <w:tblGrid>
        <w:gridCol w:w="1627"/>
        <w:gridCol w:w="1532"/>
        <w:gridCol w:w="1416"/>
        <w:gridCol w:w="1412"/>
        <w:gridCol w:w="12"/>
        <w:gridCol w:w="1399"/>
        <w:gridCol w:w="12"/>
        <w:gridCol w:w="1418"/>
      </w:tblGrid>
      <w:tr w:rsidR="00AD4953" w:rsidRPr="00422CB6" w14:paraId="12A3617E" w14:textId="77777777" w:rsidTr="009F1EC5">
        <w:trPr>
          <w:trHeight w:val="375"/>
        </w:trPr>
        <w:tc>
          <w:tcPr>
            <w:tcW w:w="1627" w:type="dxa"/>
            <w:vMerge w:val="restart"/>
          </w:tcPr>
          <w:p w14:paraId="3E7BF553"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r w:rsidRPr="00422CB6">
              <w:rPr>
                <w:rFonts w:ascii="Palatino Linotype" w:hAnsi="Palatino Linotype" w:cs="Palatino Linotype"/>
                <w:b/>
              </w:rPr>
              <w:t>Información Requerida</w:t>
            </w:r>
          </w:p>
        </w:tc>
        <w:tc>
          <w:tcPr>
            <w:tcW w:w="7201" w:type="dxa"/>
            <w:gridSpan w:val="7"/>
          </w:tcPr>
          <w:p w14:paraId="347F4C6B"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r w:rsidRPr="00422CB6">
              <w:rPr>
                <w:rFonts w:ascii="Palatino Linotype" w:hAnsi="Palatino Linotype" w:cs="Palatino Linotype"/>
                <w:b/>
              </w:rPr>
              <w:t>Información Remitida</w:t>
            </w:r>
          </w:p>
        </w:tc>
      </w:tr>
      <w:tr w:rsidR="00AD4953" w:rsidRPr="00422CB6" w14:paraId="7C924C52" w14:textId="77777777" w:rsidTr="009F1EC5">
        <w:trPr>
          <w:trHeight w:val="600"/>
        </w:trPr>
        <w:tc>
          <w:tcPr>
            <w:tcW w:w="1627" w:type="dxa"/>
            <w:vMerge/>
          </w:tcPr>
          <w:p w14:paraId="20DFD03A"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p>
        </w:tc>
        <w:tc>
          <w:tcPr>
            <w:tcW w:w="1532" w:type="dxa"/>
          </w:tcPr>
          <w:p w14:paraId="4544166A"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r w:rsidRPr="00422CB6">
              <w:rPr>
                <w:rFonts w:ascii="Palatino Linotype" w:hAnsi="Palatino Linotype" w:cs="Palatino Linotype"/>
                <w:b/>
              </w:rPr>
              <w:t xml:space="preserve">Mes </w:t>
            </w:r>
          </w:p>
        </w:tc>
        <w:tc>
          <w:tcPr>
            <w:tcW w:w="1416" w:type="dxa"/>
          </w:tcPr>
          <w:p w14:paraId="601CB613"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r w:rsidRPr="00422CB6">
              <w:rPr>
                <w:rFonts w:ascii="Palatino Linotype" w:hAnsi="Palatino Linotype" w:cs="Palatino Linotype"/>
                <w:b/>
              </w:rPr>
              <w:t>2019</w:t>
            </w:r>
          </w:p>
        </w:tc>
        <w:tc>
          <w:tcPr>
            <w:tcW w:w="1424" w:type="dxa"/>
            <w:gridSpan w:val="2"/>
          </w:tcPr>
          <w:p w14:paraId="4881E160"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r w:rsidRPr="00422CB6">
              <w:rPr>
                <w:rFonts w:ascii="Palatino Linotype" w:hAnsi="Palatino Linotype" w:cs="Palatino Linotype"/>
                <w:b/>
              </w:rPr>
              <w:t>2020</w:t>
            </w:r>
          </w:p>
        </w:tc>
        <w:tc>
          <w:tcPr>
            <w:tcW w:w="1411" w:type="dxa"/>
            <w:gridSpan w:val="2"/>
          </w:tcPr>
          <w:p w14:paraId="39AFFDFC"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r w:rsidRPr="00422CB6">
              <w:rPr>
                <w:rFonts w:ascii="Palatino Linotype" w:hAnsi="Palatino Linotype" w:cs="Palatino Linotype"/>
                <w:b/>
              </w:rPr>
              <w:t>2021</w:t>
            </w:r>
          </w:p>
        </w:tc>
        <w:tc>
          <w:tcPr>
            <w:tcW w:w="1418" w:type="dxa"/>
          </w:tcPr>
          <w:p w14:paraId="2FAF8BC8"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r w:rsidRPr="00422CB6">
              <w:rPr>
                <w:rFonts w:ascii="Palatino Linotype" w:hAnsi="Palatino Linotype" w:cs="Palatino Linotype"/>
                <w:b/>
              </w:rPr>
              <w:t>2022</w:t>
            </w:r>
          </w:p>
        </w:tc>
      </w:tr>
      <w:tr w:rsidR="00AD4953" w:rsidRPr="00422CB6" w14:paraId="5B04FD66" w14:textId="77777777" w:rsidTr="009F1EC5">
        <w:trPr>
          <w:trHeight w:val="643"/>
        </w:trPr>
        <w:tc>
          <w:tcPr>
            <w:tcW w:w="1627" w:type="dxa"/>
            <w:vMerge w:val="restart"/>
          </w:tcPr>
          <w:p w14:paraId="1386EFBC" w14:textId="77777777" w:rsidR="00AD4953" w:rsidRPr="00422CB6" w:rsidRDefault="00AD4953" w:rsidP="00AD4953">
            <w:pPr>
              <w:spacing w:before="240" w:after="360" w:line="360" w:lineRule="auto"/>
              <w:contextualSpacing/>
              <w:jc w:val="both"/>
              <w:rPr>
                <w:rFonts w:ascii="Palatino Linotype" w:hAnsi="Palatino Linotype" w:cs="Arial"/>
                <w:i/>
                <w:lang w:val="es-MX"/>
              </w:rPr>
            </w:pPr>
            <w:r w:rsidRPr="00422CB6">
              <w:rPr>
                <w:rFonts w:ascii="Palatino Linotype" w:hAnsi="Palatino Linotype" w:cs="Arial"/>
                <w:i/>
                <w:lang w:val="es-MX"/>
              </w:rPr>
              <w:t xml:space="preserve">“Estado financiero del municipio de  diciembre de dos mil </w:t>
            </w:r>
            <w:r w:rsidRPr="00422CB6">
              <w:rPr>
                <w:rFonts w:ascii="Palatino Linotype" w:hAnsi="Palatino Linotype" w:cs="Arial"/>
                <w:i/>
                <w:lang w:val="es-MX"/>
              </w:rPr>
              <w:lastRenderedPageBreak/>
              <w:t>diecinueve a enero de dos mil veintidós” (Sic)</w:t>
            </w:r>
          </w:p>
          <w:p w14:paraId="3AA7C23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532" w:type="dxa"/>
          </w:tcPr>
          <w:p w14:paraId="50D24CF6"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lastRenderedPageBreak/>
              <w:t xml:space="preserve">Enero </w:t>
            </w:r>
          </w:p>
        </w:tc>
        <w:tc>
          <w:tcPr>
            <w:tcW w:w="1416" w:type="dxa"/>
          </w:tcPr>
          <w:p w14:paraId="2EDF4DD0" w14:textId="77777777" w:rsidR="00AD4953" w:rsidRPr="00422CB6" w:rsidRDefault="00AD4953" w:rsidP="00AD4953">
            <w:pPr>
              <w:tabs>
                <w:tab w:val="left" w:pos="0"/>
              </w:tabs>
              <w:spacing w:line="360" w:lineRule="auto"/>
              <w:ind w:left="720" w:right="49"/>
              <w:rPr>
                <w:rFonts w:ascii="Palatino Linotype" w:hAnsi="Palatino Linotype" w:cs="Palatino Linotype"/>
                <w:b/>
              </w:rPr>
            </w:pPr>
          </w:p>
        </w:tc>
        <w:tc>
          <w:tcPr>
            <w:tcW w:w="1424" w:type="dxa"/>
            <w:gridSpan w:val="2"/>
          </w:tcPr>
          <w:p w14:paraId="47B8F33D"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1D583A5D"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5CC3B509"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No se generó a la fecha de la solicitud.</w:t>
            </w:r>
          </w:p>
        </w:tc>
      </w:tr>
      <w:tr w:rsidR="00AD4953" w:rsidRPr="00422CB6" w14:paraId="3E449A2B" w14:textId="77777777" w:rsidTr="009F1EC5">
        <w:trPr>
          <w:trHeight w:val="345"/>
        </w:trPr>
        <w:tc>
          <w:tcPr>
            <w:tcW w:w="1627" w:type="dxa"/>
            <w:vMerge/>
          </w:tcPr>
          <w:p w14:paraId="697A17CE"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0BF02D4E"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Febrero </w:t>
            </w:r>
          </w:p>
        </w:tc>
        <w:tc>
          <w:tcPr>
            <w:tcW w:w="1416" w:type="dxa"/>
          </w:tcPr>
          <w:p w14:paraId="1806B94B"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54FF2F50"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5CC6EB53"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8" w:type="dxa"/>
          </w:tcPr>
          <w:p w14:paraId="563EB222"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289CDF81" w14:textId="77777777" w:rsidTr="009F1EC5">
        <w:trPr>
          <w:trHeight w:val="345"/>
        </w:trPr>
        <w:tc>
          <w:tcPr>
            <w:tcW w:w="1627" w:type="dxa"/>
            <w:vMerge/>
          </w:tcPr>
          <w:p w14:paraId="68DB38F6"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3D25314D"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Marzo</w:t>
            </w:r>
          </w:p>
        </w:tc>
        <w:tc>
          <w:tcPr>
            <w:tcW w:w="1416" w:type="dxa"/>
          </w:tcPr>
          <w:p w14:paraId="56E11B1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14D8D2BE" w14:textId="77777777" w:rsidR="00AD4953" w:rsidRPr="00422CB6" w:rsidRDefault="00AD4953" w:rsidP="00AD4953">
            <w:pPr>
              <w:tabs>
                <w:tab w:val="left" w:pos="0"/>
              </w:tabs>
              <w:spacing w:line="360" w:lineRule="auto"/>
              <w:ind w:right="49"/>
              <w:jc w:val="center"/>
              <w:rPr>
                <w:rFonts w:ascii="Palatino Linotype" w:hAnsi="Palatino Linotype" w:cs="Palatino Linotype"/>
              </w:rPr>
            </w:pPr>
          </w:p>
        </w:tc>
        <w:tc>
          <w:tcPr>
            <w:tcW w:w="1411" w:type="dxa"/>
            <w:gridSpan w:val="2"/>
          </w:tcPr>
          <w:p w14:paraId="5D197BE4"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35B2D4DD"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4F3AB368" w14:textId="77777777" w:rsidTr="009F1EC5">
        <w:trPr>
          <w:trHeight w:val="345"/>
        </w:trPr>
        <w:tc>
          <w:tcPr>
            <w:tcW w:w="1627" w:type="dxa"/>
            <w:vMerge/>
          </w:tcPr>
          <w:p w14:paraId="25371AB4"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4E081FC4"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Abril </w:t>
            </w:r>
          </w:p>
        </w:tc>
        <w:tc>
          <w:tcPr>
            <w:tcW w:w="1416" w:type="dxa"/>
          </w:tcPr>
          <w:p w14:paraId="28B77AC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21EDA5DE"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3501085F"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03AAEC5F"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7F633B8B" w14:textId="77777777" w:rsidTr="009F1EC5">
        <w:trPr>
          <w:trHeight w:val="465"/>
        </w:trPr>
        <w:tc>
          <w:tcPr>
            <w:tcW w:w="1627" w:type="dxa"/>
            <w:vMerge/>
          </w:tcPr>
          <w:p w14:paraId="1A016DC8"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43DD52B2"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Mayo </w:t>
            </w:r>
          </w:p>
        </w:tc>
        <w:tc>
          <w:tcPr>
            <w:tcW w:w="1416" w:type="dxa"/>
          </w:tcPr>
          <w:p w14:paraId="1CBA439E"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30C0CCC8"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6F7CD9F6"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23C2B33F"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60FADC3C" w14:textId="77777777" w:rsidTr="009F1EC5">
        <w:trPr>
          <w:trHeight w:val="405"/>
        </w:trPr>
        <w:tc>
          <w:tcPr>
            <w:tcW w:w="1627" w:type="dxa"/>
            <w:vMerge/>
          </w:tcPr>
          <w:p w14:paraId="1CF04486"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48819A6D"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Junio</w:t>
            </w:r>
          </w:p>
        </w:tc>
        <w:tc>
          <w:tcPr>
            <w:tcW w:w="1416" w:type="dxa"/>
          </w:tcPr>
          <w:p w14:paraId="2F0E27F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4D1FAC1C" w14:textId="77777777" w:rsidR="00AD4953" w:rsidRPr="00422CB6" w:rsidRDefault="00AD4953" w:rsidP="00AD4953">
            <w:pPr>
              <w:tabs>
                <w:tab w:val="left" w:pos="0"/>
              </w:tabs>
              <w:spacing w:line="360" w:lineRule="auto"/>
              <w:ind w:right="49"/>
              <w:jc w:val="center"/>
              <w:rPr>
                <w:rFonts w:ascii="Palatino Linotype" w:hAnsi="Palatino Linotype" w:cs="Palatino Linotype"/>
                <w:b/>
              </w:rPr>
            </w:pPr>
          </w:p>
        </w:tc>
        <w:tc>
          <w:tcPr>
            <w:tcW w:w="1411" w:type="dxa"/>
            <w:gridSpan w:val="2"/>
          </w:tcPr>
          <w:p w14:paraId="531A7A4C"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39D2A46E"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66165B23" w14:textId="77777777" w:rsidTr="009F1EC5">
        <w:trPr>
          <w:trHeight w:val="405"/>
        </w:trPr>
        <w:tc>
          <w:tcPr>
            <w:tcW w:w="1627" w:type="dxa"/>
            <w:vMerge/>
          </w:tcPr>
          <w:p w14:paraId="12DFE68E"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329C999F"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Julio </w:t>
            </w:r>
          </w:p>
        </w:tc>
        <w:tc>
          <w:tcPr>
            <w:tcW w:w="1416" w:type="dxa"/>
          </w:tcPr>
          <w:p w14:paraId="3CBE3FE7"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69A6644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2F61A5BA"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501F914F"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6EBED437" w14:textId="77777777" w:rsidTr="009F1EC5">
        <w:trPr>
          <w:trHeight w:val="465"/>
        </w:trPr>
        <w:tc>
          <w:tcPr>
            <w:tcW w:w="1627" w:type="dxa"/>
            <w:vMerge/>
          </w:tcPr>
          <w:p w14:paraId="02B34CF2"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339BA3BA"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Agosto </w:t>
            </w:r>
          </w:p>
        </w:tc>
        <w:tc>
          <w:tcPr>
            <w:tcW w:w="1416" w:type="dxa"/>
          </w:tcPr>
          <w:p w14:paraId="74E4D8CE"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0A5E5D90"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61380134"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3C9301F4"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0654BE51" w14:textId="77777777" w:rsidTr="009F1EC5">
        <w:trPr>
          <w:trHeight w:val="465"/>
        </w:trPr>
        <w:tc>
          <w:tcPr>
            <w:tcW w:w="1627" w:type="dxa"/>
            <w:vMerge/>
          </w:tcPr>
          <w:p w14:paraId="29E0355F"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196C4CDD"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Septiembre </w:t>
            </w:r>
          </w:p>
        </w:tc>
        <w:tc>
          <w:tcPr>
            <w:tcW w:w="1416" w:type="dxa"/>
          </w:tcPr>
          <w:p w14:paraId="6ACD7B78"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6806ABD8"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62FB640B"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6139ED62"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6B36CEA4" w14:textId="77777777" w:rsidTr="009F1EC5">
        <w:trPr>
          <w:trHeight w:val="360"/>
        </w:trPr>
        <w:tc>
          <w:tcPr>
            <w:tcW w:w="1627" w:type="dxa"/>
            <w:vMerge/>
          </w:tcPr>
          <w:p w14:paraId="7C15EA9C"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6FD663EC"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Octubre </w:t>
            </w:r>
          </w:p>
        </w:tc>
        <w:tc>
          <w:tcPr>
            <w:tcW w:w="1416" w:type="dxa"/>
          </w:tcPr>
          <w:p w14:paraId="0EC43B51"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1924392B"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1DB1D694"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4A81A8D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7D536384" w14:textId="77777777" w:rsidTr="009F1EC5">
        <w:trPr>
          <w:trHeight w:val="285"/>
        </w:trPr>
        <w:tc>
          <w:tcPr>
            <w:tcW w:w="1627" w:type="dxa"/>
            <w:vMerge/>
          </w:tcPr>
          <w:p w14:paraId="30A24C8F"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5D5FE1D7"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Noviembre </w:t>
            </w:r>
          </w:p>
        </w:tc>
        <w:tc>
          <w:tcPr>
            <w:tcW w:w="1416" w:type="dxa"/>
          </w:tcPr>
          <w:p w14:paraId="4267D16B"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23D9C752"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74C05945"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122DAD0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585028F8" w14:textId="77777777" w:rsidTr="009F1EC5">
        <w:trPr>
          <w:trHeight w:val="615"/>
        </w:trPr>
        <w:tc>
          <w:tcPr>
            <w:tcW w:w="1627" w:type="dxa"/>
            <w:vMerge/>
          </w:tcPr>
          <w:p w14:paraId="031DC2D5" w14:textId="77777777" w:rsidR="00AD4953" w:rsidRPr="00422CB6" w:rsidRDefault="00AD4953" w:rsidP="00AD4953">
            <w:pPr>
              <w:spacing w:before="240" w:after="360" w:line="360" w:lineRule="auto"/>
              <w:contextualSpacing/>
              <w:jc w:val="both"/>
              <w:rPr>
                <w:rFonts w:ascii="Palatino Linotype" w:hAnsi="Palatino Linotype" w:cs="Arial"/>
                <w:i/>
                <w:lang w:val="es-MX"/>
              </w:rPr>
            </w:pPr>
          </w:p>
        </w:tc>
        <w:tc>
          <w:tcPr>
            <w:tcW w:w="1532" w:type="dxa"/>
          </w:tcPr>
          <w:p w14:paraId="27C80CDE"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Diciembre </w:t>
            </w:r>
          </w:p>
        </w:tc>
        <w:tc>
          <w:tcPr>
            <w:tcW w:w="1416" w:type="dxa"/>
          </w:tcPr>
          <w:p w14:paraId="40A26FED"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24" w:type="dxa"/>
            <w:gridSpan w:val="2"/>
          </w:tcPr>
          <w:p w14:paraId="32ACA852"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24C227BC"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8" w:type="dxa"/>
          </w:tcPr>
          <w:p w14:paraId="477B17E3"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13DAB192" w14:textId="77777777" w:rsidTr="009F1EC5">
        <w:trPr>
          <w:trHeight w:val="525"/>
        </w:trPr>
        <w:tc>
          <w:tcPr>
            <w:tcW w:w="1627" w:type="dxa"/>
            <w:vMerge w:val="restart"/>
          </w:tcPr>
          <w:p w14:paraId="16409334" w14:textId="77777777" w:rsidR="00AD4953" w:rsidRPr="00422CB6" w:rsidRDefault="00AD4953" w:rsidP="00AD4953">
            <w:pPr>
              <w:tabs>
                <w:tab w:val="left" w:pos="0"/>
              </w:tabs>
              <w:spacing w:line="360" w:lineRule="auto"/>
              <w:ind w:right="49"/>
              <w:jc w:val="both"/>
              <w:rPr>
                <w:rFonts w:ascii="Palatino Linotype" w:hAnsi="Palatino Linotype" w:cs="Palatino Linotype"/>
              </w:rPr>
            </w:pPr>
            <w:r w:rsidRPr="00422CB6">
              <w:rPr>
                <w:rFonts w:ascii="Palatino Linotype" w:hAnsi="Palatino Linotype" w:cs="Arial"/>
                <w:i/>
                <w:lang w:val="es-MX"/>
              </w:rPr>
              <w:t>“ Estado de resultados del municipio de diciembre de dos mil diecinueve a enero dos mil veintidós” (Sic)</w:t>
            </w:r>
          </w:p>
        </w:tc>
        <w:tc>
          <w:tcPr>
            <w:tcW w:w="1532" w:type="dxa"/>
          </w:tcPr>
          <w:p w14:paraId="465BF4F4"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Enero </w:t>
            </w:r>
          </w:p>
        </w:tc>
        <w:tc>
          <w:tcPr>
            <w:tcW w:w="1416" w:type="dxa"/>
          </w:tcPr>
          <w:p w14:paraId="50D0FDEB"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7CAA12EF"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23A5509D"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30" w:type="dxa"/>
            <w:gridSpan w:val="2"/>
          </w:tcPr>
          <w:p w14:paraId="18125F32"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 xml:space="preserve">No se generó a la fecha de la solicitud. </w:t>
            </w:r>
          </w:p>
        </w:tc>
      </w:tr>
      <w:tr w:rsidR="00AD4953" w:rsidRPr="00422CB6" w14:paraId="091CE904" w14:textId="77777777" w:rsidTr="009F1EC5">
        <w:trPr>
          <w:trHeight w:val="450"/>
        </w:trPr>
        <w:tc>
          <w:tcPr>
            <w:tcW w:w="1627" w:type="dxa"/>
            <w:vMerge/>
          </w:tcPr>
          <w:p w14:paraId="47DAEE8D"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34FE8020"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Febrero </w:t>
            </w:r>
          </w:p>
        </w:tc>
        <w:tc>
          <w:tcPr>
            <w:tcW w:w="1416" w:type="dxa"/>
          </w:tcPr>
          <w:p w14:paraId="22860A7E"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0B4D4677"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2E94E9AC"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30" w:type="dxa"/>
            <w:gridSpan w:val="2"/>
          </w:tcPr>
          <w:p w14:paraId="21D525EE"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6E7853F2" w14:textId="77777777" w:rsidTr="009F1EC5">
        <w:trPr>
          <w:trHeight w:val="465"/>
        </w:trPr>
        <w:tc>
          <w:tcPr>
            <w:tcW w:w="1627" w:type="dxa"/>
            <w:vMerge/>
          </w:tcPr>
          <w:p w14:paraId="3523F1DB"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3F022943"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Marzo </w:t>
            </w:r>
          </w:p>
        </w:tc>
        <w:tc>
          <w:tcPr>
            <w:tcW w:w="1416" w:type="dxa"/>
          </w:tcPr>
          <w:p w14:paraId="50F5CCDA"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00C0950D"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7722BCA1"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30" w:type="dxa"/>
            <w:gridSpan w:val="2"/>
          </w:tcPr>
          <w:p w14:paraId="0AAB7370"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140B7A71" w14:textId="77777777" w:rsidTr="009F1EC5">
        <w:trPr>
          <w:trHeight w:val="450"/>
        </w:trPr>
        <w:tc>
          <w:tcPr>
            <w:tcW w:w="1627" w:type="dxa"/>
            <w:vMerge/>
          </w:tcPr>
          <w:p w14:paraId="193956F7"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47C9F282"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Abril </w:t>
            </w:r>
          </w:p>
        </w:tc>
        <w:tc>
          <w:tcPr>
            <w:tcW w:w="1416" w:type="dxa"/>
          </w:tcPr>
          <w:p w14:paraId="2969489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4712506C"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24A42656"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30" w:type="dxa"/>
            <w:gridSpan w:val="2"/>
          </w:tcPr>
          <w:p w14:paraId="485F88AF"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692B3B19" w14:textId="77777777" w:rsidTr="009F1EC5">
        <w:trPr>
          <w:trHeight w:val="525"/>
        </w:trPr>
        <w:tc>
          <w:tcPr>
            <w:tcW w:w="1627" w:type="dxa"/>
            <w:vMerge/>
          </w:tcPr>
          <w:p w14:paraId="176504DD"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19785486"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Mayo </w:t>
            </w:r>
          </w:p>
        </w:tc>
        <w:tc>
          <w:tcPr>
            <w:tcW w:w="1416" w:type="dxa"/>
          </w:tcPr>
          <w:p w14:paraId="384F6209"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5870C670"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7979A85A"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30" w:type="dxa"/>
            <w:gridSpan w:val="2"/>
          </w:tcPr>
          <w:p w14:paraId="4B3C7397"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615F0DD9" w14:textId="77777777" w:rsidTr="009F1EC5">
        <w:trPr>
          <w:trHeight w:val="450"/>
        </w:trPr>
        <w:tc>
          <w:tcPr>
            <w:tcW w:w="1627" w:type="dxa"/>
            <w:vMerge/>
          </w:tcPr>
          <w:p w14:paraId="3A8726B8"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6DE52540"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Junio </w:t>
            </w:r>
          </w:p>
        </w:tc>
        <w:tc>
          <w:tcPr>
            <w:tcW w:w="1416" w:type="dxa"/>
          </w:tcPr>
          <w:p w14:paraId="0AD3023D"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5C09868C"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747B7F06"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30" w:type="dxa"/>
            <w:gridSpan w:val="2"/>
          </w:tcPr>
          <w:p w14:paraId="40C50509"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50F5F7C8" w14:textId="77777777" w:rsidTr="009F1EC5">
        <w:trPr>
          <w:trHeight w:val="420"/>
        </w:trPr>
        <w:tc>
          <w:tcPr>
            <w:tcW w:w="1627" w:type="dxa"/>
            <w:vMerge/>
          </w:tcPr>
          <w:p w14:paraId="16A32709"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0C1D38A6"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Julio </w:t>
            </w:r>
          </w:p>
        </w:tc>
        <w:tc>
          <w:tcPr>
            <w:tcW w:w="1416" w:type="dxa"/>
          </w:tcPr>
          <w:p w14:paraId="5812EA81"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68BB4B86"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744D4CC3"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30" w:type="dxa"/>
            <w:gridSpan w:val="2"/>
          </w:tcPr>
          <w:p w14:paraId="5486C30F"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346345CA" w14:textId="77777777" w:rsidTr="009F1EC5">
        <w:trPr>
          <w:trHeight w:val="435"/>
        </w:trPr>
        <w:tc>
          <w:tcPr>
            <w:tcW w:w="1627" w:type="dxa"/>
            <w:vMerge/>
          </w:tcPr>
          <w:p w14:paraId="072F8BA0"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460C360B"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Agosto </w:t>
            </w:r>
          </w:p>
        </w:tc>
        <w:tc>
          <w:tcPr>
            <w:tcW w:w="1416" w:type="dxa"/>
          </w:tcPr>
          <w:p w14:paraId="5D821152"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61DF6202"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51BFE428"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30" w:type="dxa"/>
            <w:gridSpan w:val="2"/>
          </w:tcPr>
          <w:p w14:paraId="49A0AEEB"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77E7B92B" w14:textId="77777777" w:rsidTr="009F1EC5">
        <w:trPr>
          <w:trHeight w:val="405"/>
        </w:trPr>
        <w:tc>
          <w:tcPr>
            <w:tcW w:w="1627" w:type="dxa"/>
            <w:vMerge/>
          </w:tcPr>
          <w:p w14:paraId="5F7916BF"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436A785A"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Septiembre </w:t>
            </w:r>
          </w:p>
        </w:tc>
        <w:tc>
          <w:tcPr>
            <w:tcW w:w="1416" w:type="dxa"/>
          </w:tcPr>
          <w:p w14:paraId="6697DBCD"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6AD82FC5"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1" w:type="dxa"/>
            <w:gridSpan w:val="2"/>
          </w:tcPr>
          <w:p w14:paraId="02AD92C7"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30" w:type="dxa"/>
            <w:gridSpan w:val="2"/>
          </w:tcPr>
          <w:p w14:paraId="57E499A8"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0E5D540E" w14:textId="77777777" w:rsidTr="009F1EC5">
        <w:trPr>
          <w:trHeight w:val="315"/>
        </w:trPr>
        <w:tc>
          <w:tcPr>
            <w:tcW w:w="1627" w:type="dxa"/>
            <w:vMerge/>
          </w:tcPr>
          <w:p w14:paraId="0FB79020"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1020C583"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Octubre </w:t>
            </w:r>
          </w:p>
        </w:tc>
        <w:tc>
          <w:tcPr>
            <w:tcW w:w="1416" w:type="dxa"/>
          </w:tcPr>
          <w:p w14:paraId="5445FAAC"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1BAE6849"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0CE37D28"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30" w:type="dxa"/>
            <w:gridSpan w:val="2"/>
          </w:tcPr>
          <w:p w14:paraId="0E4529B2"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0268B143" w14:textId="77777777" w:rsidTr="009F1EC5">
        <w:trPr>
          <w:trHeight w:val="300"/>
        </w:trPr>
        <w:tc>
          <w:tcPr>
            <w:tcW w:w="1627" w:type="dxa"/>
            <w:vMerge/>
          </w:tcPr>
          <w:p w14:paraId="2D6E4E04"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7BB3BA61"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Noviembre </w:t>
            </w:r>
          </w:p>
        </w:tc>
        <w:tc>
          <w:tcPr>
            <w:tcW w:w="1416" w:type="dxa"/>
          </w:tcPr>
          <w:p w14:paraId="39020DA8"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12" w:type="dxa"/>
          </w:tcPr>
          <w:p w14:paraId="1ED2A799"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12744997"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30" w:type="dxa"/>
            <w:gridSpan w:val="2"/>
          </w:tcPr>
          <w:p w14:paraId="1237D164"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r w:rsidR="00AD4953" w:rsidRPr="00422CB6" w14:paraId="2817B9B3" w14:textId="77777777" w:rsidTr="009F1EC5">
        <w:trPr>
          <w:trHeight w:val="300"/>
        </w:trPr>
        <w:tc>
          <w:tcPr>
            <w:tcW w:w="1627" w:type="dxa"/>
            <w:vMerge/>
          </w:tcPr>
          <w:p w14:paraId="05651935" w14:textId="77777777" w:rsidR="00AD4953" w:rsidRPr="00422CB6" w:rsidRDefault="00AD4953" w:rsidP="00AD4953">
            <w:pPr>
              <w:tabs>
                <w:tab w:val="left" w:pos="0"/>
              </w:tabs>
              <w:spacing w:line="360" w:lineRule="auto"/>
              <w:ind w:right="49"/>
              <w:jc w:val="both"/>
              <w:rPr>
                <w:rFonts w:ascii="Palatino Linotype" w:hAnsi="Palatino Linotype" w:cs="Arial"/>
                <w:i/>
                <w:lang w:val="es-MX"/>
              </w:rPr>
            </w:pPr>
          </w:p>
        </w:tc>
        <w:tc>
          <w:tcPr>
            <w:tcW w:w="1532" w:type="dxa"/>
          </w:tcPr>
          <w:p w14:paraId="1284ACC6" w14:textId="77777777" w:rsidR="00AD4953" w:rsidRPr="00422CB6" w:rsidRDefault="00AD4953" w:rsidP="00AD4953">
            <w:pPr>
              <w:tabs>
                <w:tab w:val="left" w:pos="0"/>
              </w:tabs>
              <w:spacing w:line="360" w:lineRule="auto"/>
              <w:ind w:right="49"/>
              <w:jc w:val="both"/>
              <w:rPr>
                <w:rFonts w:ascii="Palatino Linotype" w:hAnsi="Palatino Linotype" w:cs="Palatino Linotype"/>
                <w:b/>
              </w:rPr>
            </w:pPr>
            <w:r w:rsidRPr="00422CB6">
              <w:rPr>
                <w:rFonts w:ascii="Palatino Linotype" w:hAnsi="Palatino Linotype" w:cs="Palatino Linotype"/>
                <w:b/>
              </w:rPr>
              <w:t xml:space="preserve">Diciembre </w:t>
            </w:r>
          </w:p>
        </w:tc>
        <w:tc>
          <w:tcPr>
            <w:tcW w:w="1416" w:type="dxa"/>
          </w:tcPr>
          <w:p w14:paraId="06E4D9FA" w14:textId="77777777" w:rsidR="00AD4953" w:rsidRPr="00422CB6" w:rsidRDefault="00AD4953" w:rsidP="00AD4953">
            <w:pPr>
              <w:tabs>
                <w:tab w:val="left" w:pos="0"/>
              </w:tabs>
              <w:spacing w:line="360" w:lineRule="auto"/>
              <w:ind w:left="720" w:right="49"/>
              <w:jc w:val="both"/>
              <w:rPr>
                <w:rFonts w:ascii="Palatino Linotype" w:hAnsi="Palatino Linotype" w:cs="Palatino Linotype"/>
                <w:b/>
              </w:rPr>
            </w:pPr>
            <w:r w:rsidRPr="00422CB6">
              <w:rPr>
                <w:rFonts w:ascii="Palatino Linotype" w:hAnsi="Palatino Linotype" w:cs="Palatino Linotype"/>
                <w:b/>
              </w:rPr>
              <w:t>x</w:t>
            </w:r>
          </w:p>
        </w:tc>
        <w:tc>
          <w:tcPr>
            <w:tcW w:w="1412" w:type="dxa"/>
          </w:tcPr>
          <w:p w14:paraId="148AFCF0" w14:textId="77777777" w:rsidR="00AD4953" w:rsidRPr="00422CB6" w:rsidRDefault="00AD4953" w:rsidP="00AD4953">
            <w:pPr>
              <w:tabs>
                <w:tab w:val="left" w:pos="0"/>
              </w:tabs>
              <w:spacing w:line="360" w:lineRule="auto"/>
              <w:ind w:right="49"/>
              <w:jc w:val="center"/>
              <w:rPr>
                <w:rFonts w:ascii="Palatino Linotype" w:hAnsi="Palatino Linotype" w:cs="Palatino Linotype"/>
              </w:rPr>
            </w:pPr>
            <w:r w:rsidRPr="00422CB6">
              <w:rPr>
                <w:rFonts w:ascii="Palatino Linotype" w:hAnsi="Palatino Linotype" w:cs="Palatino Linotype"/>
              </w:rPr>
              <w:t>x</w:t>
            </w:r>
          </w:p>
        </w:tc>
        <w:tc>
          <w:tcPr>
            <w:tcW w:w="1411" w:type="dxa"/>
            <w:gridSpan w:val="2"/>
          </w:tcPr>
          <w:p w14:paraId="33164C5B"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c>
          <w:tcPr>
            <w:tcW w:w="1430" w:type="dxa"/>
            <w:gridSpan w:val="2"/>
          </w:tcPr>
          <w:p w14:paraId="797C13FD" w14:textId="77777777" w:rsidR="00AD4953" w:rsidRPr="00422CB6" w:rsidRDefault="00AD4953" w:rsidP="00AD4953">
            <w:pPr>
              <w:tabs>
                <w:tab w:val="left" w:pos="0"/>
              </w:tabs>
              <w:spacing w:line="360" w:lineRule="auto"/>
              <w:ind w:right="49"/>
              <w:jc w:val="both"/>
              <w:rPr>
                <w:rFonts w:ascii="Palatino Linotype" w:hAnsi="Palatino Linotype" w:cs="Palatino Linotype"/>
              </w:rPr>
            </w:pPr>
          </w:p>
        </w:tc>
      </w:tr>
    </w:tbl>
    <w:p w14:paraId="313BCFBC" w14:textId="77777777" w:rsidR="009F1EC5" w:rsidRPr="00422CB6" w:rsidRDefault="009F1EC5" w:rsidP="009F1EC5">
      <w:pPr>
        <w:tabs>
          <w:tab w:val="left" w:pos="0"/>
        </w:tabs>
        <w:spacing w:line="360" w:lineRule="auto"/>
        <w:ind w:right="49"/>
        <w:jc w:val="both"/>
        <w:rPr>
          <w:rFonts w:ascii="Palatino Linotype" w:eastAsia="Palatino Linotype" w:hAnsi="Palatino Linotype" w:cs="Palatino Linotype"/>
        </w:rPr>
      </w:pPr>
    </w:p>
    <w:p w14:paraId="5E9D329E" w14:textId="77777777" w:rsidR="00AD4953" w:rsidRPr="00422CB6" w:rsidRDefault="00AD4953" w:rsidP="002733D9">
      <w:pPr>
        <w:numPr>
          <w:ilvl w:val="0"/>
          <w:numId w:val="1"/>
        </w:numPr>
        <w:tabs>
          <w:tab w:val="left" w:pos="0"/>
        </w:tabs>
        <w:spacing w:line="360" w:lineRule="auto"/>
        <w:ind w:left="0" w:right="49"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 xml:space="preserve">Así las cosas, conveniente señalar lo que establece el diverso 11 de la Ley de Transparencia del Estado de México respecto de las condiciones de entrega de la información solicitada por los particulares, como a continuación se observa: </w:t>
      </w:r>
    </w:p>
    <w:p w14:paraId="4FABB0A3" w14:textId="77777777" w:rsidR="00AD4953" w:rsidRPr="00422CB6" w:rsidRDefault="00AD4953" w:rsidP="00AD4953">
      <w:pPr>
        <w:tabs>
          <w:tab w:val="left" w:pos="0"/>
        </w:tabs>
        <w:spacing w:line="360" w:lineRule="auto"/>
        <w:ind w:right="49"/>
        <w:jc w:val="both"/>
        <w:rPr>
          <w:rFonts w:ascii="Palatino Linotype" w:eastAsia="Palatino Linotype" w:hAnsi="Palatino Linotype" w:cs="Palatino Linotype"/>
        </w:rPr>
      </w:pPr>
    </w:p>
    <w:p w14:paraId="08A443DF" w14:textId="77777777" w:rsidR="00AD4953" w:rsidRPr="00422CB6" w:rsidRDefault="00AD4953" w:rsidP="00AD4953">
      <w:pPr>
        <w:tabs>
          <w:tab w:val="left" w:pos="567"/>
        </w:tabs>
        <w:spacing w:line="360" w:lineRule="auto"/>
        <w:ind w:left="567" w:right="607"/>
        <w:jc w:val="both"/>
        <w:rPr>
          <w:rFonts w:ascii="Palatino Linotype" w:hAnsi="Palatino Linotype"/>
          <w:i/>
          <w:lang w:eastAsia="es-ES"/>
        </w:rPr>
      </w:pPr>
      <w:r w:rsidRPr="00422CB6">
        <w:rPr>
          <w:rFonts w:ascii="Palatino Linotype" w:hAnsi="Palatino Linotype"/>
          <w:i/>
          <w:lang w:eastAsia="es-ES"/>
        </w:rPr>
        <w:t>“</w:t>
      </w:r>
      <w:r w:rsidRPr="00422CB6">
        <w:rPr>
          <w:rFonts w:ascii="Palatino Linotype" w:hAnsi="Palatino Linotype"/>
          <w:b/>
          <w:i/>
          <w:lang w:eastAsia="es-ES"/>
        </w:rPr>
        <w:t>Artículo 11.</w:t>
      </w:r>
      <w:r w:rsidRPr="00422CB6">
        <w:rPr>
          <w:rFonts w:ascii="Palatino Linotype" w:hAnsi="Palatino Linotype"/>
          <w:i/>
          <w:lang w:eastAsia="es-ES"/>
        </w:rPr>
        <w:t xml:space="preserve"> En la generación, publicación y entrega de información se deberá garantizar que ésta sea accesible, actualizada, </w:t>
      </w:r>
      <w:r w:rsidRPr="00422CB6">
        <w:rPr>
          <w:rFonts w:ascii="Palatino Linotype" w:hAnsi="Palatino Linotype"/>
          <w:b/>
          <w:i/>
          <w:lang w:eastAsia="es-ES"/>
        </w:rPr>
        <w:t>completa</w:t>
      </w:r>
      <w:r w:rsidRPr="00422CB6">
        <w:rPr>
          <w:rFonts w:ascii="Palatino Linotype" w:hAnsi="Palatino Linotype"/>
          <w:i/>
          <w:lang w:eastAsia="es-ES"/>
        </w:rPr>
        <w:t xml:space="preserve">, </w:t>
      </w:r>
      <w:r w:rsidRPr="00422CB6">
        <w:rPr>
          <w:rFonts w:ascii="Palatino Linotype" w:hAnsi="Palatino Linotype"/>
          <w:b/>
          <w:i/>
          <w:lang w:eastAsia="es-ES"/>
        </w:rPr>
        <w:t>congruente</w:t>
      </w:r>
      <w:r w:rsidRPr="00422CB6">
        <w:rPr>
          <w:rFonts w:ascii="Palatino Linotype" w:hAnsi="Palatino Linotype"/>
          <w:i/>
          <w:lang w:eastAsia="es-ES"/>
        </w:rPr>
        <w:t xml:space="preserv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20CC6FA5" w14:textId="77777777" w:rsidR="00AD4953" w:rsidRPr="00422CB6" w:rsidRDefault="00AD4953" w:rsidP="00AD4953">
      <w:pPr>
        <w:tabs>
          <w:tab w:val="left" w:pos="567"/>
        </w:tabs>
        <w:spacing w:line="360" w:lineRule="auto"/>
        <w:ind w:left="567" w:right="607"/>
        <w:jc w:val="both"/>
        <w:rPr>
          <w:rFonts w:ascii="Palatino Linotype" w:hAnsi="Palatino Linotype"/>
          <w:i/>
          <w:lang w:eastAsia="es-ES"/>
        </w:rPr>
      </w:pPr>
    </w:p>
    <w:p w14:paraId="5DE3D82B" w14:textId="77777777" w:rsidR="00AD4953" w:rsidRPr="00422CB6" w:rsidRDefault="00AD4953" w:rsidP="00AD4953">
      <w:pPr>
        <w:tabs>
          <w:tab w:val="left" w:pos="567"/>
        </w:tabs>
        <w:spacing w:line="360" w:lineRule="auto"/>
        <w:ind w:left="567" w:right="607"/>
        <w:jc w:val="both"/>
        <w:rPr>
          <w:rFonts w:ascii="Palatino Linotype" w:eastAsia="Palatino Linotype" w:hAnsi="Palatino Linotype" w:cs="Palatino Linotype"/>
          <w:i/>
        </w:rPr>
      </w:pPr>
      <w:r w:rsidRPr="00422CB6">
        <w:rPr>
          <w:rFonts w:ascii="Palatino Linotype" w:hAnsi="Palatino Linotype"/>
          <w:i/>
          <w:lang w:eastAsia="es-ES"/>
        </w:rPr>
        <w:t xml:space="preserve">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w:t>
      </w:r>
    </w:p>
    <w:p w14:paraId="08E8D18D" w14:textId="77777777" w:rsidR="00AD4953" w:rsidRPr="00422CB6" w:rsidRDefault="00AD4953" w:rsidP="00AD4953">
      <w:pPr>
        <w:tabs>
          <w:tab w:val="left" w:pos="0"/>
        </w:tabs>
        <w:spacing w:line="360" w:lineRule="auto"/>
        <w:ind w:right="49"/>
        <w:jc w:val="both"/>
        <w:rPr>
          <w:rFonts w:ascii="Palatino Linotype" w:eastAsia="Palatino Linotype" w:hAnsi="Palatino Linotype" w:cs="Palatino Linotype"/>
        </w:rPr>
      </w:pPr>
    </w:p>
    <w:p w14:paraId="66BBBF39" w14:textId="77777777" w:rsidR="00AD4953" w:rsidRPr="00422CB6" w:rsidRDefault="00AD4953" w:rsidP="002733D9">
      <w:pPr>
        <w:numPr>
          <w:ilvl w:val="0"/>
          <w:numId w:val="1"/>
        </w:numPr>
        <w:tabs>
          <w:tab w:val="left" w:pos="0"/>
        </w:tabs>
        <w:spacing w:line="360" w:lineRule="auto"/>
        <w:ind w:left="0" w:right="49"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 xml:space="preserve">En seguimiento, se advierte el artículo 166 de la normatividad en cita, al señalar que la obligación de acceso a la información pública se tendrá por cumplida cuando el solicitante tenga a su disposición la información requerida, como a continuación se observa: </w:t>
      </w:r>
    </w:p>
    <w:p w14:paraId="4BA3E5F7" w14:textId="77777777" w:rsidR="00AD4953" w:rsidRPr="00422CB6" w:rsidRDefault="00AD4953" w:rsidP="00AD4953">
      <w:pPr>
        <w:tabs>
          <w:tab w:val="left" w:pos="0"/>
        </w:tabs>
        <w:spacing w:line="360" w:lineRule="auto"/>
        <w:ind w:right="49"/>
        <w:jc w:val="both"/>
        <w:rPr>
          <w:rFonts w:ascii="Palatino Linotype" w:eastAsia="Palatino Linotype" w:hAnsi="Palatino Linotype" w:cs="Palatino Linotype"/>
        </w:rPr>
      </w:pPr>
    </w:p>
    <w:p w14:paraId="69BA2306" w14:textId="77777777" w:rsidR="00AD4953" w:rsidRPr="00422CB6" w:rsidRDefault="00AD4953" w:rsidP="00AD4953">
      <w:pPr>
        <w:tabs>
          <w:tab w:val="left" w:pos="426"/>
          <w:tab w:val="left" w:pos="567"/>
        </w:tabs>
        <w:spacing w:line="360" w:lineRule="auto"/>
        <w:ind w:left="567" w:right="607"/>
        <w:jc w:val="both"/>
        <w:rPr>
          <w:rFonts w:ascii="Palatino Linotype" w:eastAsia="Palatino Linotype" w:hAnsi="Palatino Linotype" w:cs="Palatino Linotype"/>
          <w:b/>
          <w:i/>
        </w:rPr>
      </w:pPr>
      <w:r w:rsidRPr="00422CB6">
        <w:rPr>
          <w:rFonts w:ascii="Palatino Linotype" w:eastAsia="Palatino Linotype" w:hAnsi="Palatino Linotype" w:cs="Palatino Linotype"/>
          <w:i/>
        </w:rPr>
        <w:t>“</w:t>
      </w:r>
      <w:r w:rsidRPr="00422CB6">
        <w:rPr>
          <w:rFonts w:ascii="Palatino Linotype" w:eastAsia="Palatino Linotype" w:hAnsi="Palatino Linotype" w:cs="Palatino Linotype"/>
          <w:b/>
          <w:i/>
        </w:rPr>
        <w:t>Artículo 166. La obligación de acceso a la información pública se tendrá por cumplida cuando el solicitante tenga a su disposición la información requerida, o cuando realice la consulta de la misma en el lugar en el que ésta se localice.</w:t>
      </w:r>
    </w:p>
    <w:p w14:paraId="24DE8568" w14:textId="77777777" w:rsidR="00AD4953" w:rsidRPr="00422CB6" w:rsidRDefault="00AD4953" w:rsidP="00AD4953">
      <w:pPr>
        <w:tabs>
          <w:tab w:val="left" w:pos="426"/>
          <w:tab w:val="left" w:pos="567"/>
        </w:tabs>
        <w:spacing w:line="360" w:lineRule="auto"/>
        <w:ind w:left="567" w:right="607"/>
        <w:jc w:val="both"/>
        <w:rPr>
          <w:rFonts w:ascii="Palatino Linotype" w:eastAsia="Palatino Linotype" w:hAnsi="Palatino Linotype" w:cs="Palatino Linotype"/>
          <w:i/>
        </w:rPr>
      </w:pPr>
    </w:p>
    <w:p w14:paraId="07B0B3A9" w14:textId="77777777" w:rsidR="00AD4953" w:rsidRPr="00422CB6" w:rsidRDefault="00AD4953" w:rsidP="00AD4953">
      <w:pPr>
        <w:tabs>
          <w:tab w:val="left" w:pos="426"/>
          <w:tab w:val="left" w:pos="567"/>
        </w:tabs>
        <w:spacing w:line="360" w:lineRule="auto"/>
        <w:ind w:left="567" w:right="607"/>
        <w:jc w:val="both"/>
        <w:rPr>
          <w:rFonts w:ascii="Palatino Linotype" w:eastAsia="Palatino Linotype" w:hAnsi="Palatino Linotype" w:cs="Palatino Linotype"/>
          <w:i/>
        </w:rPr>
      </w:pPr>
      <w:r w:rsidRPr="00422CB6">
        <w:rPr>
          <w:rFonts w:ascii="Palatino Linotype" w:eastAsia="Palatino Linotype" w:hAnsi="Palatino Linotype" w:cs="Palatino Linotype"/>
          <w:i/>
        </w:rPr>
        <w:t xml:space="preserv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20E91BCF" w14:textId="77777777" w:rsidR="00AD4953" w:rsidRPr="00422CB6" w:rsidRDefault="00AD4953" w:rsidP="00AD4953">
      <w:pPr>
        <w:tabs>
          <w:tab w:val="left" w:pos="426"/>
          <w:tab w:val="left" w:pos="567"/>
        </w:tabs>
        <w:spacing w:line="360" w:lineRule="auto"/>
        <w:ind w:left="567" w:right="607"/>
        <w:jc w:val="both"/>
        <w:rPr>
          <w:rFonts w:ascii="Palatino Linotype" w:eastAsia="Palatino Linotype" w:hAnsi="Palatino Linotype" w:cs="Palatino Linotype"/>
          <w:i/>
        </w:rPr>
      </w:pPr>
    </w:p>
    <w:p w14:paraId="29DC9DA1" w14:textId="77777777" w:rsidR="00AD4953" w:rsidRPr="00422CB6" w:rsidRDefault="00AD4953" w:rsidP="00AD4953">
      <w:pPr>
        <w:tabs>
          <w:tab w:val="left" w:pos="426"/>
          <w:tab w:val="left" w:pos="567"/>
        </w:tabs>
        <w:spacing w:line="360" w:lineRule="auto"/>
        <w:ind w:left="567" w:right="607"/>
        <w:jc w:val="both"/>
        <w:rPr>
          <w:rFonts w:ascii="Palatino Linotype" w:eastAsia="Palatino Linotype" w:hAnsi="Palatino Linotype" w:cs="Palatino Linotype"/>
          <w:i/>
        </w:rPr>
      </w:pPr>
      <w:r w:rsidRPr="00422CB6">
        <w:rPr>
          <w:rFonts w:ascii="Palatino Linotype" w:eastAsia="Palatino Linotype" w:hAnsi="Palatino Linotype" w:cs="Palatino Linotype"/>
          <w:i/>
        </w:rPr>
        <w:t>(…)” (Sic)</w:t>
      </w:r>
    </w:p>
    <w:p w14:paraId="0F9803A1" w14:textId="77777777" w:rsidR="00AD4953" w:rsidRPr="00422CB6" w:rsidRDefault="00AD4953" w:rsidP="00AD4953">
      <w:pPr>
        <w:tabs>
          <w:tab w:val="left" w:pos="0"/>
        </w:tabs>
        <w:spacing w:line="360" w:lineRule="auto"/>
        <w:ind w:right="49"/>
        <w:jc w:val="both"/>
        <w:rPr>
          <w:rFonts w:ascii="Palatino Linotype" w:eastAsia="Palatino Linotype" w:hAnsi="Palatino Linotype" w:cs="Palatino Linotype"/>
        </w:rPr>
      </w:pPr>
    </w:p>
    <w:p w14:paraId="55CFFEAB" w14:textId="77777777" w:rsidR="00AD4953" w:rsidRPr="00422CB6" w:rsidRDefault="00AD4953" w:rsidP="002733D9">
      <w:pPr>
        <w:numPr>
          <w:ilvl w:val="0"/>
          <w:numId w:val="1"/>
        </w:numPr>
        <w:tabs>
          <w:tab w:val="left" w:pos="0"/>
        </w:tabs>
        <w:spacing w:line="360" w:lineRule="auto"/>
        <w:ind w:left="0" w:right="49"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 xml:space="preserve">En ese mismo contexto, se desarrolla el criterio </w:t>
      </w:r>
      <w:r w:rsidRPr="00422CB6">
        <w:rPr>
          <w:rFonts w:ascii="Palatino Linotype" w:eastAsia="Calibri" w:hAnsi="Palatino Linotype" w:cs="Segoe UI"/>
          <w:lang w:val="es-MX" w:eastAsia="en-US"/>
        </w:rPr>
        <w:t xml:space="preserve">orientador </w:t>
      </w:r>
      <w:r w:rsidRPr="00422CB6">
        <w:rPr>
          <w:rFonts w:ascii="Palatino Linotype" w:eastAsia="Calibri" w:hAnsi="Palatino Linotype"/>
          <w:lang w:val="es-MX"/>
        </w:rPr>
        <w:t>002/2017 del Instituto Nacional de Acceso a la Información y Protección de Datos (INAI),</w:t>
      </w:r>
      <w:r w:rsidRPr="00422CB6">
        <w:rPr>
          <w:rFonts w:ascii="Palatino Linotype" w:eastAsia="Calibri" w:hAnsi="Palatino Linotype" w:cs="Arial"/>
          <w:lang w:val="es-MX" w:eastAsia="en-US"/>
        </w:rPr>
        <w:t xml:space="preserve"> cuyo tenor es el siguiente:</w:t>
      </w:r>
    </w:p>
    <w:p w14:paraId="2769D564" w14:textId="77777777" w:rsidR="00AD4953" w:rsidRPr="00422CB6" w:rsidRDefault="00AD4953" w:rsidP="00AD4953">
      <w:pPr>
        <w:spacing w:before="100" w:beforeAutospacing="1" w:after="100" w:afterAutospacing="1" w:line="360" w:lineRule="auto"/>
        <w:ind w:left="851" w:right="899"/>
        <w:jc w:val="both"/>
        <w:rPr>
          <w:rFonts w:ascii="Palatino Linotype" w:eastAsia="Calibri" w:hAnsi="Palatino Linotype" w:cs="Arial"/>
          <w:b/>
          <w:bCs/>
          <w:i/>
          <w:lang w:val="es-MX" w:eastAsia="en-US"/>
        </w:rPr>
      </w:pPr>
      <w:r w:rsidRPr="00422CB6">
        <w:rPr>
          <w:rFonts w:ascii="Palatino Linotype" w:eastAsia="Calibri" w:hAnsi="Palatino Linotype" w:cs="Arial"/>
          <w:b/>
          <w:bCs/>
          <w:i/>
          <w:lang w:val="es-MX" w:eastAsia="en-US"/>
        </w:rPr>
        <w:lastRenderedPageBreak/>
        <w:t>“Congruencia y exhaustividad.</w:t>
      </w:r>
      <w:r w:rsidRPr="00422CB6">
        <w:rPr>
          <w:rFonts w:ascii="Palatino Linotype" w:eastAsia="Calibri" w:hAnsi="Palatino Linotype" w:cs="Arial"/>
          <w:bCs/>
          <w:i/>
          <w:lang w:val="es-MX" w:eastAsia="en-US"/>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22CB6">
        <w:rPr>
          <w:rFonts w:ascii="Palatino Linotype" w:eastAsia="Calibri" w:hAnsi="Palatino Linotype" w:cs="Arial"/>
          <w:b/>
          <w:bCs/>
          <w:i/>
          <w:lang w:val="es-MX" w:eastAsia="en-US"/>
        </w:rPr>
        <w:t>la congruencia implica que exista concordancia entre el requerimiento formulado por el particular y la respuesta proporcionada por el sujeto obligado;</w:t>
      </w:r>
      <w:r w:rsidRPr="00422CB6">
        <w:rPr>
          <w:rFonts w:ascii="Palatino Linotype" w:eastAsia="Calibri" w:hAnsi="Palatino Linotype" w:cs="Arial"/>
          <w:bCs/>
          <w:i/>
          <w:lang w:val="es-MX" w:eastAsia="en-US"/>
        </w:rPr>
        <w:t xml:space="preserve"> mientras que </w:t>
      </w:r>
      <w:r w:rsidRPr="00422CB6">
        <w:rPr>
          <w:rFonts w:ascii="Palatino Linotype" w:eastAsia="Calibri" w:hAnsi="Palatino Linotype" w:cs="Arial"/>
          <w:b/>
          <w:bCs/>
          <w:i/>
          <w:lang w:val="es-MX" w:eastAsia="en-US"/>
        </w:rPr>
        <w:t xml:space="preserve">la exhaustividad significa que dicha respuesta se refiera expresamente a cada uno de los puntos solicitados. </w:t>
      </w:r>
      <w:r w:rsidRPr="00422CB6">
        <w:rPr>
          <w:rFonts w:ascii="Palatino Linotype" w:eastAsia="Calibri" w:hAnsi="Palatino Linotype" w:cs="Arial"/>
          <w:bCs/>
          <w:i/>
          <w:lang w:val="es-MX" w:eastAsia="en-US"/>
        </w:rPr>
        <w:t xml:space="preserve">Por lo anterior, los sujetos obligados cumplirán con los principios de congruencia y exhaustividad, </w:t>
      </w:r>
      <w:r w:rsidRPr="00422CB6">
        <w:rPr>
          <w:rFonts w:ascii="Palatino Linotype" w:eastAsia="Calibri" w:hAnsi="Palatino Linotype" w:cs="Arial"/>
          <w:b/>
          <w:bCs/>
          <w:i/>
          <w:lang w:val="es-MX" w:eastAsia="en-US"/>
        </w:rPr>
        <w:t>cuando las respuestas que emitan guarden una relación lógica con lo solicitado y atiendan de manera puntual y expresa, cada uno de los contenidos de información.” (Sic)</w:t>
      </w:r>
    </w:p>
    <w:p w14:paraId="222C2D0E" w14:textId="77777777" w:rsidR="00AD4953" w:rsidRPr="00422CB6" w:rsidRDefault="00AD4953" w:rsidP="002733D9">
      <w:pPr>
        <w:numPr>
          <w:ilvl w:val="0"/>
          <w:numId w:val="1"/>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eastAsia="es-ES"/>
        </w:rPr>
      </w:pPr>
      <w:r w:rsidRPr="00422CB6">
        <w:rPr>
          <w:rFonts w:ascii="Palatino Linotype" w:eastAsiaTheme="minorEastAsia" w:hAnsi="Palatino Linotype" w:cstheme="minorBidi"/>
          <w:color w:val="000000" w:themeColor="text1"/>
          <w:lang w:val="es-MX" w:eastAsia="es-ES"/>
        </w:rPr>
        <w:t>Así</w:t>
      </w:r>
      <w:r w:rsidRPr="00422CB6">
        <w:rPr>
          <w:rFonts w:ascii="Palatino Linotype" w:eastAsia="MS Mincho" w:hAnsi="Palatino Linotype" w:cs="Arial"/>
          <w:lang w:val="es-ES_tradnl" w:eastAsia="es-ES"/>
        </w:rPr>
        <w:t xml:space="preserve">, el derecho de acceso a la información pública queda atendido en el momento en que se ponga a disposición del particular la información que poseída, generada o administrada por la autoridad en ejercicio de sus funciones públicas obre en sus archivos, situación que según se observa, el presente asunto no aconteció. </w:t>
      </w:r>
    </w:p>
    <w:p w14:paraId="13C92FC1" w14:textId="77777777" w:rsidR="00AD4953" w:rsidRPr="00422CB6" w:rsidRDefault="00AD4953" w:rsidP="00AD4953">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eastAsia="es-ES"/>
        </w:rPr>
      </w:pPr>
    </w:p>
    <w:p w14:paraId="2839C566" w14:textId="77777777" w:rsidR="00AD4953" w:rsidRPr="00422CB6" w:rsidRDefault="00AD4953" w:rsidP="002733D9">
      <w:pPr>
        <w:numPr>
          <w:ilvl w:val="0"/>
          <w:numId w:val="1"/>
        </w:numPr>
        <w:tabs>
          <w:tab w:val="left" w:pos="284"/>
          <w:tab w:val="left" w:pos="426"/>
        </w:tabs>
        <w:spacing w:before="240" w:after="240" w:line="360" w:lineRule="auto"/>
        <w:ind w:left="0" w:right="49" w:firstLine="0"/>
        <w:contextualSpacing/>
        <w:jc w:val="both"/>
        <w:rPr>
          <w:rFonts w:ascii="Palatino Linotype" w:eastAsia="Palatino Linotype" w:hAnsi="Palatino Linotype" w:cs="Palatino Linotype"/>
        </w:rPr>
      </w:pPr>
      <w:r w:rsidRPr="00422CB6">
        <w:rPr>
          <w:rFonts w:ascii="Palatino Linotype" w:eastAsiaTheme="minorEastAsia" w:hAnsi="Palatino Linotype" w:cstheme="minorBidi"/>
          <w:color w:val="000000" w:themeColor="text1"/>
          <w:lang w:val="es-MX" w:eastAsia="es-ES"/>
        </w:rPr>
        <w:lastRenderedPageBreak/>
        <w:t>Ahora bien, no pasa desapercibido para este resolutor que mediante respuestas se refirió que por cuanto hace a los requerimientos relativos al   “</w:t>
      </w:r>
      <w:r w:rsidRPr="00422CB6">
        <w:rPr>
          <w:rFonts w:ascii="Palatino Linotype" w:eastAsiaTheme="minorEastAsia" w:hAnsi="Palatino Linotype" w:cstheme="minorBidi"/>
          <w:b/>
          <w:i/>
          <w:color w:val="000000" w:themeColor="text1"/>
          <w:lang w:val="es-MX" w:eastAsia="es-ES"/>
        </w:rPr>
        <w:t>instituto de la mujer y de la juventud</w:t>
      </w:r>
      <w:r w:rsidRPr="00422CB6">
        <w:rPr>
          <w:rFonts w:ascii="Palatino Linotype" w:eastAsiaTheme="minorEastAsia" w:hAnsi="Palatino Linotype" w:cstheme="minorBidi"/>
          <w:color w:val="000000" w:themeColor="text1"/>
          <w:lang w:val="es-MX" w:eastAsia="es-ES"/>
        </w:rPr>
        <w:t>”  los mismos se encuentran integrados a la administración municipal a través de la Coordinación Municipal de los Derechos de las Mujeres y la Coordinación Municipal de la Juventud, por lo que quedan atendidos con los estados financieros y de actividades municipales entregados y por entregar, situación que queda de manifiesto de conformidad con lo establecido por los artículos 146 y 149:</w:t>
      </w:r>
    </w:p>
    <w:p w14:paraId="4B569C11" w14:textId="77777777" w:rsidR="00AD4953" w:rsidRPr="00422CB6" w:rsidRDefault="00AD4953" w:rsidP="00AD4953">
      <w:pPr>
        <w:spacing w:line="360" w:lineRule="auto"/>
        <w:ind w:left="708"/>
        <w:rPr>
          <w:rFonts w:ascii="Palatino Linotype" w:eastAsiaTheme="minorEastAsia" w:hAnsi="Palatino Linotype" w:cstheme="minorBidi"/>
          <w:color w:val="000000" w:themeColor="text1"/>
          <w:lang w:val="es-MX" w:eastAsia="es-ES"/>
        </w:rPr>
      </w:pPr>
    </w:p>
    <w:p w14:paraId="54AE12FD" w14:textId="77777777" w:rsidR="00AD4953" w:rsidRPr="00422CB6" w:rsidRDefault="00AD4953" w:rsidP="00AD4953">
      <w:pPr>
        <w:tabs>
          <w:tab w:val="left" w:pos="284"/>
          <w:tab w:val="left" w:pos="426"/>
        </w:tabs>
        <w:spacing w:before="240" w:after="240" w:line="360" w:lineRule="auto"/>
        <w:ind w:left="567" w:right="607"/>
        <w:contextualSpacing/>
        <w:jc w:val="both"/>
        <w:rPr>
          <w:rFonts w:ascii="Palatino Linotype" w:hAnsi="Palatino Linotype"/>
          <w:i/>
          <w:lang w:eastAsia="es-ES"/>
        </w:rPr>
      </w:pPr>
      <w:r w:rsidRPr="00422CB6">
        <w:rPr>
          <w:rFonts w:ascii="Palatino Linotype" w:eastAsiaTheme="minorEastAsia" w:hAnsi="Palatino Linotype" w:cstheme="minorBidi"/>
          <w:i/>
          <w:color w:val="000000" w:themeColor="text1"/>
          <w:lang w:val="es-MX" w:eastAsia="es-ES"/>
        </w:rPr>
        <w:t xml:space="preserve">“ </w:t>
      </w:r>
      <w:r w:rsidRPr="00422CB6">
        <w:rPr>
          <w:rFonts w:ascii="Palatino Linotype" w:hAnsi="Palatino Linotype"/>
          <w:b/>
          <w:i/>
          <w:lang w:eastAsia="es-ES"/>
        </w:rPr>
        <w:t>Artículo 146.</w:t>
      </w:r>
      <w:r w:rsidRPr="00422CB6">
        <w:rPr>
          <w:rFonts w:ascii="Palatino Linotype" w:hAnsi="Palatino Linotype"/>
          <w:i/>
          <w:lang w:eastAsia="es-ES"/>
        </w:rPr>
        <w:t xml:space="preserve"> El Ayuntamiento a través de la Coordinación de la Juventud, tiene como objetivo generar, fomentar, promover, implementar, mejorar y ejecutar las políticas públicas de programas y planes encaminados a la atención y desarrollo integral de la juventud, esto para asegurar los derechos de los jóvenes, mediante las acciones siguientes:</w:t>
      </w:r>
    </w:p>
    <w:p w14:paraId="351B5372" w14:textId="77777777" w:rsidR="00AD4953" w:rsidRPr="00422CB6" w:rsidRDefault="00AD4953" w:rsidP="00AD4953">
      <w:pPr>
        <w:tabs>
          <w:tab w:val="left" w:pos="284"/>
          <w:tab w:val="left" w:pos="426"/>
        </w:tabs>
        <w:spacing w:before="240" w:after="240" w:line="360" w:lineRule="auto"/>
        <w:ind w:left="567" w:right="607"/>
        <w:contextualSpacing/>
        <w:jc w:val="both"/>
        <w:rPr>
          <w:rFonts w:ascii="Palatino Linotype" w:hAnsi="Palatino Linotype"/>
          <w:i/>
          <w:lang w:eastAsia="es-ES"/>
        </w:rPr>
      </w:pPr>
    </w:p>
    <w:p w14:paraId="745D0697" w14:textId="77777777" w:rsidR="00AD4953" w:rsidRPr="00422CB6" w:rsidRDefault="00AD4953" w:rsidP="00AD4953">
      <w:pPr>
        <w:tabs>
          <w:tab w:val="left" w:pos="284"/>
          <w:tab w:val="left" w:pos="426"/>
        </w:tabs>
        <w:spacing w:before="240" w:after="240" w:line="360" w:lineRule="auto"/>
        <w:ind w:left="567" w:right="607"/>
        <w:contextualSpacing/>
        <w:jc w:val="both"/>
        <w:rPr>
          <w:rFonts w:ascii="Palatino Linotype" w:eastAsia="Palatino Linotype" w:hAnsi="Palatino Linotype" w:cs="Palatino Linotype"/>
          <w:i/>
        </w:rPr>
      </w:pPr>
      <w:r w:rsidRPr="00422CB6">
        <w:rPr>
          <w:rFonts w:ascii="Palatino Linotype" w:hAnsi="Palatino Linotype"/>
          <w:i/>
          <w:lang w:eastAsia="es-ES"/>
        </w:rPr>
        <w:t>(…)</w:t>
      </w:r>
    </w:p>
    <w:p w14:paraId="2FD2C851" w14:textId="77777777" w:rsidR="00AD4953" w:rsidRPr="00422CB6" w:rsidRDefault="00AD4953" w:rsidP="00AD4953">
      <w:pPr>
        <w:spacing w:line="360" w:lineRule="auto"/>
        <w:ind w:left="567" w:right="607"/>
        <w:jc w:val="both"/>
        <w:rPr>
          <w:rFonts w:ascii="Palatino Linotype" w:hAnsi="Palatino Linotype"/>
          <w:i/>
          <w:lang w:eastAsia="es-ES"/>
        </w:rPr>
      </w:pPr>
      <w:r w:rsidRPr="00422CB6">
        <w:rPr>
          <w:rFonts w:ascii="Palatino Linotype" w:hAnsi="Palatino Linotype"/>
          <w:b/>
          <w:i/>
          <w:lang w:eastAsia="es-ES"/>
        </w:rPr>
        <w:t>Artículo 149.</w:t>
      </w:r>
      <w:r w:rsidRPr="00422CB6">
        <w:rPr>
          <w:rFonts w:ascii="Palatino Linotype" w:hAnsi="Palatino Linotype"/>
          <w:i/>
          <w:lang w:eastAsia="es-ES"/>
        </w:rPr>
        <w:t xml:space="preserve"> La Coordinación Municipal de los Derechos de las Mujeres es la instancia que tiene por objetivo promover la participación de las mujeres en todos los ámbitos; así como capacitar y sensibilizar a las y los servidores públicos sobre la igualdad de oportunidades entre mujeres y hombres, así como atender a las mujeres y sus hijos que hayan sido víctimas de cualquier tipo o modalidad de violencia.</w:t>
      </w:r>
    </w:p>
    <w:p w14:paraId="445B8FD6" w14:textId="77777777" w:rsidR="00AD4953" w:rsidRPr="00422CB6" w:rsidRDefault="00AD4953" w:rsidP="00AD4953">
      <w:pPr>
        <w:spacing w:line="360" w:lineRule="auto"/>
        <w:ind w:left="567" w:right="607"/>
        <w:jc w:val="both"/>
        <w:rPr>
          <w:rFonts w:ascii="Palatino Linotype" w:hAnsi="Palatino Linotype"/>
          <w:i/>
          <w:lang w:eastAsia="es-ES"/>
        </w:rPr>
      </w:pPr>
    </w:p>
    <w:p w14:paraId="07A9D85E" w14:textId="77777777" w:rsidR="00AD4953" w:rsidRPr="00422CB6" w:rsidRDefault="00AD4953" w:rsidP="00AD4953">
      <w:pPr>
        <w:spacing w:line="360" w:lineRule="auto"/>
        <w:ind w:left="567" w:right="607"/>
        <w:jc w:val="both"/>
        <w:rPr>
          <w:rFonts w:ascii="Palatino Linotype" w:hAnsi="Palatino Linotype"/>
          <w:i/>
          <w:lang w:eastAsia="es-ES"/>
        </w:rPr>
      </w:pPr>
      <w:r w:rsidRPr="00422CB6">
        <w:rPr>
          <w:rFonts w:ascii="Palatino Linotype" w:hAnsi="Palatino Linotype"/>
          <w:i/>
          <w:lang w:eastAsia="es-ES"/>
        </w:rPr>
        <w:lastRenderedPageBreak/>
        <w:t>(…)” (Sic)</w:t>
      </w:r>
    </w:p>
    <w:p w14:paraId="19DE368A" w14:textId="77777777" w:rsidR="00AD4953" w:rsidRPr="00422CB6" w:rsidRDefault="00AD4953" w:rsidP="00AD4953">
      <w:pPr>
        <w:spacing w:line="360" w:lineRule="auto"/>
        <w:ind w:left="567" w:right="607"/>
        <w:jc w:val="both"/>
        <w:rPr>
          <w:rFonts w:ascii="Palatino Linotype" w:eastAsia="Palatino Linotype" w:hAnsi="Palatino Linotype" w:cs="Palatino Linotype"/>
          <w:i/>
        </w:rPr>
      </w:pPr>
    </w:p>
    <w:p w14:paraId="7CDEFBEF" w14:textId="77777777" w:rsidR="00AD4953" w:rsidRPr="00422CB6" w:rsidRDefault="00AD4953" w:rsidP="0042283E">
      <w:pPr>
        <w:numPr>
          <w:ilvl w:val="0"/>
          <w:numId w:val="1"/>
        </w:numPr>
        <w:tabs>
          <w:tab w:val="left" w:pos="284"/>
          <w:tab w:val="left" w:pos="426"/>
        </w:tabs>
        <w:spacing w:before="240" w:after="240" w:line="360" w:lineRule="auto"/>
        <w:ind w:left="0" w:right="49" w:firstLine="0"/>
        <w:contextualSpacing/>
        <w:jc w:val="both"/>
        <w:rPr>
          <w:rFonts w:ascii="Palatino Linotype" w:eastAsia="Palatino Linotype" w:hAnsi="Palatino Linotype" w:cs="Palatino Linotype"/>
        </w:rPr>
      </w:pPr>
      <w:r w:rsidRPr="00422CB6">
        <w:rPr>
          <w:rFonts w:ascii="Palatino Linotype" w:eastAsiaTheme="minorEastAsia" w:hAnsi="Palatino Linotype" w:cstheme="minorBidi"/>
          <w:color w:val="000000" w:themeColor="text1"/>
          <w:lang w:val="es-MX" w:eastAsia="es-ES"/>
        </w:rPr>
        <w:t>Caso contrario, en relación al Sistema Municipal para el Desarrollo Integral de la Familia</w:t>
      </w:r>
      <w:r w:rsidR="0042283E" w:rsidRPr="00422CB6">
        <w:rPr>
          <w:rFonts w:ascii="Palatino Linotype" w:eastAsiaTheme="minorEastAsia" w:hAnsi="Palatino Linotype" w:cstheme="minorBidi"/>
          <w:color w:val="000000" w:themeColor="text1"/>
          <w:lang w:val="es-MX" w:eastAsia="es-ES"/>
        </w:rPr>
        <w:t xml:space="preserve"> ya que de conformidad con la Ley Superior de Fiscalización del Estado de México se encuentra obligado a generar la información relacionada con los  </w:t>
      </w:r>
      <w:r w:rsidR="0042283E" w:rsidRPr="00422CB6">
        <w:rPr>
          <w:rFonts w:ascii="Palatino Linotype" w:eastAsia="Palatino Linotype" w:hAnsi="Palatino Linotype" w:cs="Palatino Linotype"/>
        </w:rPr>
        <w:t>e</w:t>
      </w:r>
      <w:r w:rsidR="0042283E" w:rsidRPr="00422CB6">
        <w:rPr>
          <w:rFonts w:ascii="Palatino Linotype" w:eastAsia="Palatino Linotype" w:hAnsi="Palatino Linotype" w:cs="Palatino Linotype"/>
          <w:b/>
          <w:lang w:val="es-ES_tradnl"/>
        </w:rPr>
        <w:t>estados de situación financiera y los estados de actividades solicitados</w:t>
      </w:r>
      <w:r w:rsidR="0042283E" w:rsidRPr="00422CB6">
        <w:rPr>
          <w:rFonts w:ascii="Palatino Linotype" w:eastAsiaTheme="minorEastAsia" w:hAnsi="Palatino Linotype" w:cstheme="minorBidi"/>
          <w:color w:val="000000" w:themeColor="text1"/>
          <w:lang w:val="es-MX" w:eastAsia="es-ES"/>
        </w:rPr>
        <w:t xml:space="preserve">, por lo que al efecto, </w:t>
      </w:r>
      <w:r w:rsidRPr="00422CB6">
        <w:rPr>
          <w:rFonts w:ascii="Palatino Linotype" w:eastAsiaTheme="minorEastAsia" w:hAnsi="Palatino Linotype" w:cstheme="minorBidi"/>
          <w:color w:val="000000" w:themeColor="text1"/>
          <w:lang w:val="es-MX" w:eastAsia="es-ES"/>
        </w:rPr>
        <w:t>de ser el caso de que no se cuente con ella se deberán</w:t>
      </w:r>
      <w:r w:rsidR="00F775D4" w:rsidRPr="00422CB6">
        <w:rPr>
          <w:rFonts w:ascii="Palatino Linotype" w:eastAsiaTheme="minorEastAsia" w:hAnsi="Palatino Linotype" w:cstheme="minorBidi"/>
          <w:color w:val="000000" w:themeColor="text1"/>
          <w:lang w:val="es-MX" w:eastAsia="es-ES"/>
        </w:rPr>
        <w:t xml:space="preserve"> establecer de manera fundada las razones que expliquen la</w:t>
      </w:r>
      <w:r w:rsidRPr="00422CB6">
        <w:rPr>
          <w:rFonts w:ascii="Palatino Linotype" w:eastAsiaTheme="minorEastAsia" w:hAnsi="Palatino Linotype" w:cstheme="minorBidi"/>
          <w:color w:val="000000" w:themeColor="text1"/>
          <w:lang w:val="es-MX" w:eastAsia="es-ES"/>
        </w:rPr>
        <w:t xml:space="preserve"> inexistencia </w:t>
      </w:r>
      <w:r w:rsidR="00F775D4" w:rsidRPr="00422CB6">
        <w:rPr>
          <w:rFonts w:ascii="Palatino Linotype" w:eastAsiaTheme="minorEastAsia" w:hAnsi="Palatino Linotype" w:cstheme="minorBidi"/>
          <w:color w:val="000000" w:themeColor="text1"/>
          <w:lang w:val="es-MX" w:eastAsia="es-ES"/>
        </w:rPr>
        <w:t>de la información en</w:t>
      </w:r>
      <w:r w:rsidRPr="00422CB6">
        <w:rPr>
          <w:rFonts w:ascii="Palatino Linotype" w:eastAsiaTheme="minorEastAsia" w:hAnsi="Palatino Linotype" w:cstheme="minorBidi"/>
          <w:color w:val="000000" w:themeColor="text1"/>
          <w:lang w:val="es-MX" w:eastAsia="es-ES"/>
        </w:rPr>
        <w:t xml:space="preserve"> términos del  segundo párrafo</w:t>
      </w:r>
      <w:r w:rsidR="00F775D4" w:rsidRPr="00422CB6">
        <w:rPr>
          <w:rFonts w:ascii="Palatino Linotype" w:eastAsiaTheme="minorEastAsia" w:hAnsi="Palatino Linotype" w:cstheme="minorBidi"/>
          <w:color w:val="000000" w:themeColor="text1"/>
          <w:lang w:val="es-MX" w:eastAsia="es-ES"/>
        </w:rPr>
        <w:t xml:space="preserve"> del artículo 19</w:t>
      </w:r>
      <w:r w:rsidRPr="00422CB6">
        <w:rPr>
          <w:rFonts w:ascii="Palatino Linotype" w:eastAsiaTheme="minorEastAsia" w:hAnsi="Palatino Linotype" w:cstheme="minorBidi"/>
          <w:color w:val="000000" w:themeColor="text1"/>
          <w:lang w:val="es-MX" w:eastAsia="es-ES"/>
        </w:rPr>
        <w:t xml:space="preserve"> de la Ley de Transparencia Estatal. </w:t>
      </w:r>
    </w:p>
    <w:p w14:paraId="1173FBAF" w14:textId="77777777" w:rsidR="00AD4953" w:rsidRPr="00422CB6" w:rsidRDefault="00AD4953" w:rsidP="00AD4953">
      <w:pPr>
        <w:tabs>
          <w:tab w:val="left" w:pos="284"/>
          <w:tab w:val="left" w:pos="426"/>
        </w:tabs>
        <w:spacing w:before="240" w:after="240" w:line="360" w:lineRule="auto"/>
        <w:ind w:right="49"/>
        <w:contextualSpacing/>
        <w:jc w:val="both"/>
        <w:rPr>
          <w:rFonts w:ascii="Palatino Linotype" w:eastAsia="Palatino Linotype" w:hAnsi="Palatino Linotype" w:cs="Palatino Linotype"/>
        </w:rPr>
      </w:pPr>
    </w:p>
    <w:p w14:paraId="298B25CB" w14:textId="77777777" w:rsidR="00AD4953" w:rsidRPr="00422CB6" w:rsidRDefault="00AD4953" w:rsidP="002733D9">
      <w:pPr>
        <w:numPr>
          <w:ilvl w:val="0"/>
          <w:numId w:val="1"/>
        </w:numPr>
        <w:tabs>
          <w:tab w:val="left" w:pos="284"/>
          <w:tab w:val="left" w:pos="426"/>
        </w:tabs>
        <w:spacing w:before="240" w:after="240" w:line="360" w:lineRule="auto"/>
        <w:ind w:left="0" w:right="49" w:firstLine="0"/>
        <w:contextualSpacing/>
        <w:jc w:val="both"/>
        <w:rPr>
          <w:rFonts w:ascii="Palatino Linotype" w:eastAsia="Palatino Linotype" w:hAnsi="Palatino Linotype" w:cs="Palatino Linotype"/>
        </w:rPr>
      </w:pPr>
      <w:r w:rsidRPr="00422CB6">
        <w:rPr>
          <w:rFonts w:ascii="Palatino Linotype" w:eastAsia="Palatino Linotype" w:hAnsi="Palatino Linotype" w:cs="Palatino Linotype"/>
        </w:rPr>
        <w:t>Finalmente, no resulta óbice que en los documentos otorgados en respuesta se suprimieron la firmas de diversos servidores públicos, no obstante el particular no demostró inconformidad por la clasificación de la información solicitada, sin embargo para los documentos se los cuales se ordena hacer entrega se deberá  de entender su publicidad, tomando en consideración qu</w:t>
      </w:r>
      <w:bookmarkStart w:id="51" w:name="_heading=h.3whwml4" w:colFirst="0" w:colLast="0"/>
      <w:bookmarkEnd w:id="51"/>
      <w:r w:rsidRPr="00422CB6">
        <w:rPr>
          <w:rFonts w:ascii="Palatino Linotype" w:eastAsia="Palatino Linotype" w:hAnsi="Palatino Linotype" w:cs="Palatino Linotype"/>
        </w:rPr>
        <w:t xml:space="preserve">e, </w:t>
      </w:r>
      <w:r w:rsidRPr="00422CB6">
        <w:rPr>
          <w:rFonts w:ascii="Palatino Linotype" w:eastAsia="Palatino Linotype" w:hAnsi="Palatino Linotype" w:cs="Palatino Linotype"/>
          <w:color w:val="000000"/>
        </w:rPr>
        <w:t xml:space="preserve">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5A359F95" w14:textId="77777777" w:rsidR="00AD4953" w:rsidRPr="00422CB6" w:rsidRDefault="00AD4953" w:rsidP="00AD4953">
      <w:pPr>
        <w:tabs>
          <w:tab w:val="left" w:pos="567"/>
        </w:tabs>
        <w:spacing w:line="360" w:lineRule="auto"/>
        <w:jc w:val="both"/>
        <w:rPr>
          <w:rFonts w:ascii="Palatino Linotype" w:eastAsia="Palatino Linotype" w:hAnsi="Palatino Linotype" w:cs="Palatino Linotype"/>
          <w:b/>
        </w:rPr>
      </w:pPr>
    </w:p>
    <w:p w14:paraId="5637F1DE" w14:textId="77777777" w:rsidR="00AD4953" w:rsidRPr="00422CB6" w:rsidRDefault="00AD4953" w:rsidP="00AD4953">
      <w:pPr>
        <w:tabs>
          <w:tab w:val="left" w:pos="567"/>
        </w:tabs>
        <w:spacing w:line="360" w:lineRule="auto"/>
        <w:ind w:left="567" w:right="616"/>
        <w:jc w:val="both"/>
        <w:rPr>
          <w:rFonts w:ascii="Palatino Linotype" w:eastAsia="Palatino Linotype" w:hAnsi="Palatino Linotype" w:cs="Palatino Linotype"/>
          <w:i/>
          <w:color w:val="000000"/>
        </w:rPr>
      </w:pPr>
      <w:r w:rsidRPr="00422CB6">
        <w:rPr>
          <w:rFonts w:ascii="Palatino Linotype" w:eastAsia="Palatino Linotype" w:hAnsi="Palatino Linotype" w:cs="Palatino Linotype"/>
          <w:i/>
          <w:color w:val="000000"/>
        </w:rPr>
        <w:t>“</w:t>
      </w:r>
      <w:r w:rsidRPr="00422CB6">
        <w:rPr>
          <w:rFonts w:ascii="Palatino Linotype" w:eastAsia="Palatino Linotype" w:hAnsi="Palatino Linotype" w:cs="Palatino Linotype"/>
          <w:b/>
          <w:i/>
          <w:color w:val="000000"/>
        </w:rPr>
        <w:t xml:space="preserve">Firma y rúbrica de servidores públicos. Si bien la firma y la rúbrica son datos personales confidenciales, cuando un servidor público emite un </w:t>
      </w:r>
      <w:r w:rsidRPr="00422CB6">
        <w:rPr>
          <w:rFonts w:ascii="Palatino Linotype" w:eastAsia="Palatino Linotype" w:hAnsi="Palatino Linotype" w:cs="Palatino Linotype"/>
          <w:b/>
          <w:i/>
          <w:color w:val="000000"/>
        </w:rPr>
        <w:lastRenderedPageBreak/>
        <w:t>acto como autoridad, en ejercicio de las funciones que tiene conferidas, la firma o rúbrica mediante la cual se valida dicho acto es pública</w:t>
      </w:r>
      <w:r w:rsidRPr="00422CB6">
        <w:rPr>
          <w:rFonts w:ascii="Palatino Linotype" w:eastAsia="Palatino Linotype" w:hAnsi="Palatino Linotype" w:cs="Palatino Linotype"/>
          <w:i/>
          <w:color w:val="000000"/>
        </w:rPr>
        <w:t>. “</w:t>
      </w:r>
    </w:p>
    <w:p w14:paraId="3B46AA37" w14:textId="77777777" w:rsidR="00AD4953" w:rsidRPr="00422CB6" w:rsidRDefault="00AD4953" w:rsidP="00AD4953">
      <w:pPr>
        <w:spacing w:line="360" w:lineRule="auto"/>
        <w:jc w:val="both"/>
        <w:rPr>
          <w:rFonts w:ascii="Palatino Linotype" w:eastAsia="Palatino Linotype" w:hAnsi="Palatino Linotype" w:cs="Palatino Linotype"/>
        </w:rPr>
      </w:pPr>
    </w:p>
    <w:p w14:paraId="20FCCE48"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t xml:space="preserve">En ese mismo sentido los </w:t>
      </w:r>
      <w:r w:rsidRPr="00422CB6">
        <w:rPr>
          <w:rFonts w:ascii="Palatino Linotype" w:eastAsia="Palatino Linotype" w:hAnsi="Palatino Linotype" w:cs="Palatino Linotype"/>
          <w:b/>
        </w:rPr>
        <w:t xml:space="preserve">Lineamientos Generales en Materia de Clasificación y Desclasificación de la Información, así como para la Elaboración de Versiones Públicas </w:t>
      </w:r>
      <w:r w:rsidRPr="00422CB6">
        <w:rPr>
          <w:rFonts w:ascii="Palatino Linotype" w:eastAsia="Palatino Linotype" w:hAnsi="Palatino Linotype" w:cs="Palatino Linotype"/>
        </w:rPr>
        <w:t>que señalan lo siguiente:</w:t>
      </w:r>
    </w:p>
    <w:p w14:paraId="1D8272E1" w14:textId="77777777" w:rsidR="00AD4953" w:rsidRPr="00422CB6" w:rsidRDefault="00AD4953" w:rsidP="00AD4953">
      <w:pPr>
        <w:spacing w:line="360" w:lineRule="auto"/>
        <w:jc w:val="both"/>
        <w:rPr>
          <w:rFonts w:ascii="Palatino Linotype" w:eastAsia="Palatino Linotype" w:hAnsi="Palatino Linotype" w:cs="Palatino Linotype"/>
        </w:rPr>
      </w:pPr>
    </w:p>
    <w:p w14:paraId="307DE999" w14:textId="77777777" w:rsidR="00AD4953" w:rsidRPr="00422CB6" w:rsidRDefault="00AD4953" w:rsidP="00AD4953">
      <w:pPr>
        <w:shd w:val="clear" w:color="auto" w:fill="FFFFFF"/>
        <w:spacing w:after="20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b/>
          <w:i/>
        </w:rPr>
        <w:t>Quincuagésimo séptimo</w:t>
      </w:r>
      <w:r w:rsidRPr="00422CB6">
        <w:rPr>
          <w:rFonts w:ascii="Palatino Linotype" w:eastAsia="Palatino Linotype" w:hAnsi="Palatino Linotype" w:cs="Palatino Linotype"/>
          <w:i/>
        </w:rPr>
        <w:t xml:space="preserve">. </w:t>
      </w:r>
      <w:r w:rsidRPr="00422CB6">
        <w:rPr>
          <w:rFonts w:ascii="Palatino Linotype" w:eastAsia="Palatino Linotype" w:hAnsi="Palatino Linotype" w:cs="Palatino Linotype"/>
          <w:b/>
          <w:i/>
        </w:rPr>
        <w:t>Se considera, en principio, como información pública</w:t>
      </w:r>
      <w:r w:rsidRPr="00422CB6">
        <w:rPr>
          <w:rFonts w:ascii="Palatino Linotype" w:eastAsia="Palatino Linotype" w:hAnsi="Palatino Linotype" w:cs="Palatino Linotype"/>
          <w:i/>
        </w:rPr>
        <w:t xml:space="preserve"> y no podrá omitirse de las versiones públicas la siguiente:</w:t>
      </w:r>
    </w:p>
    <w:p w14:paraId="69774D79" w14:textId="77777777" w:rsidR="00AD4953" w:rsidRPr="00422CB6" w:rsidRDefault="00AD4953" w:rsidP="00AD4953">
      <w:pPr>
        <w:shd w:val="clear" w:color="auto" w:fill="FFFFFF"/>
        <w:spacing w:after="20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i/>
        </w:rPr>
        <w:t>La relativa a las Obligaciones de Transparencia que contempla el Título V de la Ley General y las demás disposiciones legales aplicables;</w:t>
      </w:r>
    </w:p>
    <w:p w14:paraId="20E41252" w14:textId="77777777" w:rsidR="00AD4953" w:rsidRPr="00422CB6" w:rsidRDefault="00AD4953" w:rsidP="00AD4953">
      <w:pPr>
        <w:shd w:val="clear" w:color="auto" w:fill="FFFFFF"/>
        <w:spacing w:after="200" w:line="360" w:lineRule="auto"/>
        <w:ind w:left="567" w:right="567"/>
        <w:jc w:val="both"/>
        <w:rPr>
          <w:rFonts w:ascii="Palatino Linotype" w:eastAsia="Palatino Linotype" w:hAnsi="Palatino Linotype" w:cs="Palatino Linotype"/>
          <w:b/>
          <w:i/>
        </w:rPr>
      </w:pPr>
      <w:r w:rsidRPr="00422CB6">
        <w:rPr>
          <w:rFonts w:ascii="Palatino Linotype" w:eastAsia="Palatino Linotype" w:hAnsi="Palatino Linotype" w:cs="Palatino Linotype"/>
          <w:b/>
          <w:i/>
        </w:rPr>
        <w:t>El nombre de los servidores públicos en los documentos, y sus firmas autógrafas, cuando sean utilizados en el ejercicio de las facultades conferidas para el desempeño del servicio público, y</w:t>
      </w:r>
    </w:p>
    <w:p w14:paraId="689F94D3" w14:textId="77777777" w:rsidR="00AD4953" w:rsidRPr="00422CB6" w:rsidRDefault="00AD4953" w:rsidP="00AD4953">
      <w:pPr>
        <w:shd w:val="clear" w:color="auto" w:fill="FFFFFF"/>
        <w:spacing w:after="200" w:line="360" w:lineRule="auto"/>
        <w:ind w:left="567" w:right="567"/>
        <w:jc w:val="both"/>
        <w:rPr>
          <w:rFonts w:ascii="Palatino Linotype" w:eastAsia="Palatino Linotype" w:hAnsi="Palatino Linotype" w:cs="Palatino Linotype"/>
          <w:b/>
          <w:i/>
        </w:rPr>
      </w:pPr>
      <w:r w:rsidRPr="00422CB6">
        <w:rPr>
          <w:rFonts w:ascii="Palatino Linotype" w:eastAsia="Palatino Linotype" w:hAnsi="Palatino Linotype" w:cs="Palatino Linotype"/>
          <w:b/>
          <w:i/>
        </w:rPr>
        <w:t>La información que documente decisiones y los actos de autoridad concluidos de los sujetos obligados, así como el ejercicio de las facultades o actividades de los servidores públicos, de manera que se pueda valorar el desempeño de los mismos.</w:t>
      </w:r>
    </w:p>
    <w:p w14:paraId="4D1D55F7" w14:textId="77777777" w:rsidR="00AD4953" w:rsidRPr="00422CB6" w:rsidRDefault="00AD4953" w:rsidP="00AD4953">
      <w:pPr>
        <w:shd w:val="clear" w:color="auto" w:fill="FFFFFF"/>
        <w:spacing w:after="200" w:line="360" w:lineRule="auto"/>
        <w:ind w:left="567" w:right="567"/>
        <w:jc w:val="both"/>
        <w:rPr>
          <w:rFonts w:ascii="Palatino Linotype" w:eastAsia="Palatino Linotype" w:hAnsi="Palatino Linotype" w:cs="Palatino Linotype"/>
          <w:i/>
        </w:rPr>
      </w:pPr>
      <w:r w:rsidRPr="00422CB6">
        <w:rPr>
          <w:rFonts w:ascii="Palatino Linotype" w:eastAsia="Palatino Linotype" w:hAnsi="Palatino Linotype" w:cs="Palatino Linotype"/>
          <w:i/>
        </w:rPr>
        <w:t>Lo anterior, siempre y cuando no se acredite alguna causal de clasificación, prevista en las leyes o en los tratados internaciones suscritos por el Estado mexicano.</w:t>
      </w:r>
    </w:p>
    <w:p w14:paraId="7977D379" w14:textId="77777777" w:rsidR="00AD4953" w:rsidRPr="00422CB6" w:rsidRDefault="00AD4953" w:rsidP="002733D9">
      <w:pPr>
        <w:numPr>
          <w:ilvl w:val="0"/>
          <w:numId w:val="1"/>
        </w:numPr>
        <w:spacing w:line="360" w:lineRule="auto"/>
        <w:ind w:left="0" w:firstLine="0"/>
        <w:jc w:val="both"/>
        <w:rPr>
          <w:rFonts w:ascii="Palatino Linotype" w:eastAsia="Palatino Linotype" w:hAnsi="Palatino Linotype" w:cs="Palatino Linotype"/>
        </w:rPr>
      </w:pPr>
      <w:r w:rsidRPr="00422CB6">
        <w:rPr>
          <w:rFonts w:ascii="Palatino Linotype" w:eastAsia="Palatino Linotype" w:hAnsi="Palatino Linotype" w:cs="Palatino Linotype"/>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04F8B4A2" w14:textId="77777777" w:rsidR="00AD4953" w:rsidRPr="00422CB6" w:rsidRDefault="00AD4953" w:rsidP="00AD4953">
      <w:pPr>
        <w:spacing w:after="80" w:line="360" w:lineRule="auto"/>
        <w:jc w:val="both"/>
        <w:rPr>
          <w:rFonts w:ascii="Palatino Linotype" w:eastAsia="Palatino Linotype" w:hAnsi="Palatino Linotype" w:cs="Palatino Linotype"/>
        </w:rPr>
      </w:pPr>
    </w:p>
    <w:p w14:paraId="54365F13" w14:textId="77777777" w:rsidR="00AD4953" w:rsidRPr="00422CB6" w:rsidRDefault="0042283E" w:rsidP="00AD4953">
      <w:pPr>
        <w:keepNext/>
        <w:keepLines/>
        <w:spacing w:before="80" w:line="360" w:lineRule="auto"/>
        <w:rPr>
          <w:rFonts w:ascii="Palatino Linotype" w:eastAsia="Palatino Linotype" w:hAnsi="Palatino Linotype" w:cs="Palatino Linotype"/>
          <w:b/>
          <w:color w:val="000000"/>
        </w:rPr>
      </w:pPr>
      <w:bookmarkStart w:id="52" w:name="_heading=h.2bn6wsx" w:colFirst="0" w:colLast="0"/>
      <w:bookmarkEnd w:id="52"/>
      <w:r w:rsidRPr="00422CB6">
        <w:rPr>
          <w:rFonts w:ascii="Palatino Linotype" w:eastAsia="Palatino Linotype" w:hAnsi="Palatino Linotype" w:cs="Palatino Linotype"/>
          <w:b/>
        </w:rPr>
        <w:t>QUINTO</w:t>
      </w:r>
      <w:r w:rsidR="00AD4953" w:rsidRPr="00422CB6">
        <w:rPr>
          <w:rFonts w:ascii="Palatino Linotype" w:eastAsia="Palatino Linotype" w:hAnsi="Palatino Linotype" w:cs="Palatino Linotype"/>
          <w:b/>
        </w:rPr>
        <w:t xml:space="preserve">. </w:t>
      </w:r>
      <w:r w:rsidR="00AD4953" w:rsidRPr="00422CB6">
        <w:rPr>
          <w:rFonts w:ascii="Palatino Linotype" w:eastAsia="Palatino Linotype" w:hAnsi="Palatino Linotype" w:cs="Palatino Linotype"/>
          <w:b/>
          <w:color w:val="000000"/>
        </w:rPr>
        <w:t xml:space="preserve">De la decisión. </w:t>
      </w:r>
    </w:p>
    <w:p w14:paraId="44EA4CE5" w14:textId="77777777" w:rsidR="00AD4953" w:rsidRPr="00422CB6" w:rsidRDefault="00AD4953" w:rsidP="00AD4953">
      <w:pPr>
        <w:keepNext/>
        <w:keepLines/>
        <w:spacing w:before="80" w:line="360" w:lineRule="auto"/>
        <w:rPr>
          <w:rFonts w:ascii="Palatino Linotype" w:eastAsia="Palatino Linotype" w:hAnsi="Palatino Linotype" w:cs="Palatino Linotype"/>
          <w:color w:val="366091"/>
        </w:rPr>
      </w:pPr>
    </w:p>
    <w:p w14:paraId="6B94C3BB" w14:textId="77777777" w:rsidR="00AD4953" w:rsidRPr="00422CB6" w:rsidRDefault="00AD4953" w:rsidP="0042283E">
      <w:pPr>
        <w:numPr>
          <w:ilvl w:val="0"/>
          <w:numId w:val="1"/>
        </w:numPr>
        <w:spacing w:after="160" w:line="360" w:lineRule="auto"/>
        <w:ind w:left="0" w:right="49" w:firstLine="0"/>
        <w:contextualSpacing/>
        <w:jc w:val="both"/>
        <w:rPr>
          <w:rFonts w:ascii="Palatino Linotype" w:eastAsia="MS Mincho" w:hAnsi="Palatino Linotype"/>
          <w:color w:val="000000"/>
          <w:lang w:eastAsia="es-ES"/>
        </w:rPr>
      </w:pPr>
      <w:r w:rsidRPr="00422CB6">
        <w:rPr>
          <w:rFonts w:ascii="Palatino Linotype" w:hAnsi="Palatino Linotype" w:cs="Tahoma"/>
          <w:lang w:val="es-MX" w:eastAsia="es-ES"/>
        </w:rPr>
        <w:t xml:space="preserve">Con base en todo lo expuesto, y con fundamento en el artículo 186, fracción II, de la Ley de Transparencia y Acceso a la Información Pública del Estado de México y Municipios, este Instituto considera procedente </w:t>
      </w:r>
      <w:r w:rsidRPr="00422CB6">
        <w:rPr>
          <w:rFonts w:ascii="Palatino Linotype" w:hAnsi="Palatino Linotype" w:cs="Tahoma"/>
          <w:b/>
          <w:lang w:val="es-MX" w:eastAsia="es-ES"/>
        </w:rPr>
        <w:t xml:space="preserve">CONFIRMAR </w:t>
      </w:r>
      <w:r w:rsidRPr="00422CB6">
        <w:rPr>
          <w:rFonts w:ascii="Palatino Linotype" w:hAnsi="Palatino Linotype" w:cs="Tahoma"/>
          <w:lang w:val="es-MX" w:eastAsia="es-ES"/>
        </w:rPr>
        <w:t>la respuesta otorgada por el</w:t>
      </w:r>
      <w:r w:rsidRPr="00422CB6">
        <w:rPr>
          <w:rFonts w:ascii="Palatino Linotype" w:eastAsia="MS Mincho" w:hAnsi="Palatino Linotype"/>
          <w:color w:val="000000"/>
          <w:lang w:eastAsia="es-ES"/>
        </w:rPr>
        <w:t xml:space="preserve"> </w:t>
      </w:r>
      <w:r w:rsidRPr="00422CB6">
        <w:rPr>
          <w:rFonts w:ascii="Palatino Linotype" w:eastAsia="MS Mincho" w:hAnsi="Palatino Linotype"/>
          <w:b/>
          <w:color w:val="000000"/>
          <w:lang w:eastAsia="es-ES"/>
        </w:rPr>
        <w:t>Ayuntamiento de</w:t>
      </w:r>
      <w:r w:rsidRPr="00422CB6">
        <w:rPr>
          <w:rFonts w:ascii="Palatino Linotype" w:hAnsi="Palatino Linotype"/>
          <w:b/>
          <w:lang w:val="es-ES_tradnl" w:eastAsia="es-ES"/>
        </w:rPr>
        <w:t xml:space="preserve"> </w:t>
      </w:r>
      <w:r w:rsidRPr="00422CB6">
        <w:rPr>
          <w:rFonts w:ascii="Palatino Linotype" w:eastAsia="MS Mincho" w:hAnsi="Palatino Linotype"/>
          <w:b/>
          <w:color w:val="000000"/>
          <w:lang w:val="es-ES_tradnl" w:eastAsia="es-ES"/>
        </w:rPr>
        <w:t>Acambay de Ruíz Castañeda</w:t>
      </w:r>
      <w:r w:rsidRPr="00422CB6">
        <w:rPr>
          <w:rFonts w:ascii="Palatino Linotype" w:eastAsia="MS Mincho" w:hAnsi="Palatino Linotype"/>
          <w:color w:val="000000"/>
          <w:lang w:eastAsia="es-ES"/>
        </w:rPr>
        <w:t xml:space="preserve"> a la solicitud de información </w:t>
      </w:r>
      <w:r w:rsidRPr="00422CB6">
        <w:rPr>
          <w:rFonts w:ascii="Palatino Linotype" w:eastAsia="MS Mincho" w:hAnsi="Palatino Linotype"/>
          <w:b/>
          <w:bCs/>
          <w:color w:val="000000"/>
          <w:lang w:eastAsia="es-ES"/>
        </w:rPr>
        <w:t>00023/ACAMBAY/IP/2022</w:t>
      </w:r>
      <w:r w:rsidRPr="00422CB6">
        <w:rPr>
          <w:rFonts w:ascii="Palatino Linotype" w:eastAsia="MS Mincho" w:hAnsi="Palatino Linotype"/>
          <w:color w:val="000000"/>
          <w:lang w:eastAsia="es-ES"/>
        </w:rPr>
        <w:t xml:space="preserve"> </w:t>
      </w:r>
      <w:r w:rsidRPr="00422CB6">
        <w:rPr>
          <w:rFonts w:ascii="Palatino Linotype" w:eastAsia="MS Mincho" w:hAnsi="Palatino Linotype"/>
          <w:lang w:val="es-ES_tradnl" w:eastAsia="es-ES"/>
        </w:rPr>
        <w:t xml:space="preserve">debido a que se atendieron los requerimientos realizados por el particular por el servidor público habilitado. </w:t>
      </w:r>
    </w:p>
    <w:p w14:paraId="4525D545" w14:textId="77777777" w:rsidR="0042283E" w:rsidRPr="00422CB6" w:rsidRDefault="0042283E" w:rsidP="0042283E">
      <w:pPr>
        <w:spacing w:after="160" w:line="360" w:lineRule="auto"/>
        <w:ind w:right="49"/>
        <w:contextualSpacing/>
        <w:jc w:val="both"/>
        <w:rPr>
          <w:rFonts w:ascii="Palatino Linotype" w:eastAsia="MS Mincho" w:hAnsi="Palatino Linotype"/>
          <w:color w:val="000000"/>
          <w:lang w:eastAsia="es-ES"/>
        </w:rPr>
      </w:pPr>
    </w:p>
    <w:p w14:paraId="5773871D" w14:textId="77777777" w:rsidR="00AD4953" w:rsidRPr="00422CB6" w:rsidRDefault="00AD4953" w:rsidP="002733D9">
      <w:pPr>
        <w:numPr>
          <w:ilvl w:val="0"/>
          <w:numId w:val="1"/>
        </w:numPr>
        <w:shd w:val="clear" w:color="auto" w:fill="FFFFFF"/>
        <w:tabs>
          <w:tab w:val="left" w:pos="0"/>
        </w:tabs>
        <w:spacing w:before="240" w:after="240" w:line="360" w:lineRule="auto"/>
        <w:ind w:left="0" w:right="49" w:firstLine="0"/>
        <w:jc w:val="both"/>
        <w:rPr>
          <w:rFonts w:ascii="Palatino Linotype" w:eastAsia="Palatino Linotype" w:hAnsi="Palatino Linotype" w:cs="Palatino Linotype"/>
          <w:i/>
          <w:color w:val="000000"/>
        </w:rPr>
      </w:pPr>
      <w:r w:rsidRPr="00422CB6">
        <w:rPr>
          <w:rFonts w:ascii="Palatino Linotype" w:eastAsia="Palatino Linotype" w:hAnsi="Palatino Linotype" w:cs="Palatino Linotype"/>
        </w:rPr>
        <w:t>Consecuentemente, y con fundamento en el artículo 186, fracción III, de la Ley de Transparencia y Acceso a la Información Pública del Estado de México y Municipios, este Instituto considera procedente</w:t>
      </w:r>
      <w:r w:rsidRPr="00422CB6">
        <w:rPr>
          <w:rFonts w:ascii="Palatino Linotype" w:eastAsia="Palatino Linotype" w:hAnsi="Palatino Linotype" w:cs="Palatino Linotype"/>
          <w:b/>
        </w:rPr>
        <w:t xml:space="preserve"> MODIFICAR </w:t>
      </w:r>
      <w:r w:rsidRPr="00422CB6">
        <w:rPr>
          <w:rFonts w:ascii="Palatino Linotype" w:eastAsia="Palatino Linotype" w:hAnsi="Palatino Linotype" w:cs="Palatino Linotype"/>
        </w:rPr>
        <w:t xml:space="preserve">la respuesta otorgada por el </w:t>
      </w:r>
      <w:r w:rsidRPr="00422CB6">
        <w:rPr>
          <w:rFonts w:ascii="Palatino Linotype" w:eastAsia="Palatino Linotype" w:hAnsi="Palatino Linotype" w:cs="Palatino Linotype"/>
          <w:b/>
          <w:color w:val="000000"/>
        </w:rPr>
        <w:t xml:space="preserve">Ayuntamiento de </w:t>
      </w:r>
      <w:r w:rsidRPr="00422CB6">
        <w:rPr>
          <w:rFonts w:ascii="Palatino Linotype" w:eastAsia="Palatino Linotype" w:hAnsi="Palatino Linotype" w:cs="Palatino Linotype"/>
          <w:b/>
          <w:color w:val="000000"/>
          <w:lang w:val="es-ES_tradnl"/>
        </w:rPr>
        <w:t xml:space="preserve">Acambay de Ruíz Castañeda </w:t>
      </w:r>
      <w:r w:rsidRPr="00422CB6">
        <w:rPr>
          <w:rFonts w:ascii="Palatino Linotype" w:eastAsia="Palatino Linotype" w:hAnsi="Palatino Linotype" w:cs="Palatino Linotype"/>
          <w:color w:val="000000"/>
          <w:lang w:val="es-ES_tradnl"/>
        </w:rPr>
        <w:t xml:space="preserve"> a las solicitudes de información </w:t>
      </w:r>
      <w:hyperlink r:id="rId226" w:history="1">
        <w:r w:rsidRPr="00422CB6">
          <w:rPr>
            <w:rFonts w:ascii="Palatino Linotype" w:eastAsia="Palatino Linotype" w:hAnsi="Palatino Linotype" w:cs="Palatino Linotype"/>
            <w:b/>
            <w:bCs/>
            <w:color w:val="000000" w:themeColor="text1"/>
          </w:rPr>
          <w:t>00018/ACAMBAY/IP/2022</w:t>
        </w:r>
      </w:hyperlink>
      <w:r w:rsidRPr="00422CB6">
        <w:rPr>
          <w:rFonts w:ascii="Palatino Linotype" w:eastAsia="Palatino Linotype" w:hAnsi="Palatino Linotype" w:cs="Palatino Linotype"/>
          <w:color w:val="000000" w:themeColor="text1"/>
        </w:rPr>
        <w:t xml:space="preserve"> y </w:t>
      </w:r>
      <w:hyperlink r:id="rId227" w:history="1">
        <w:r w:rsidRPr="00422CB6">
          <w:rPr>
            <w:rFonts w:ascii="Palatino Linotype" w:eastAsia="Palatino Linotype" w:hAnsi="Palatino Linotype" w:cs="Palatino Linotype"/>
            <w:b/>
            <w:bCs/>
            <w:color w:val="000000" w:themeColor="text1"/>
          </w:rPr>
          <w:t>00019/ACAMBAY/IP/2022</w:t>
        </w:r>
      </w:hyperlink>
      <w:r w:rsidRPr="00422CB6">
        <w:rPr>
          <w:rFonts w:ascii="Palatino Linotype" w:eastAsia="Palatino Linotype" w:hAnsi="Palatino Linotype" w:cs="Palatino Linotype"/>
          <w:i/>
          <w:color w:val="000000"/>
        </w:rPr>
        <w:t xml:space="preserve"> </w:t>
      </w:r>
      <w:r w:rsidRPr="00422CB6">
        <w:rPr>
          <w:rFonts w:ascii="Palatino Linotype" w:eastAsia="Palatino Linotype" w:hAnsi="Palatino Linotype" w:cs="Palatino Linotype"/>
        </w:rPr>
        <w:t xml:space="preserve">y ordenar la entrega de los estados de situación financiera y de actividades faltantes. </w:t>
      </w:r>
    </w:p>
    <w:p w14:paraId="06135594" w14:textId="77777777" w:rsidR="00AD4953" w:rsidRPr="00422CB6" w:rsidRDefault="00AD4953" w:rsidP="002733D9">
      <w:pPr>
        <w:numPr>
          <w:ilvl w:val="0"/>
          <w:numId w:val="1"/>
        </w:numPr>
        <w:shd w:val="clear" w:color="auto" w:fill="FFFFFF"/>
        <w:tabs>
          <w:tab w:val="left" w:pos="0"/>
        </w:tabs>
        <w:spacing w:before="240" w:after="240" w:line="360" w:lineRule="auto"/>
        <w:ind w:left="0" w:right="49" w:firstLine="0"/>
        <w:jc w:val="both"/>
        <w:rPr>
          <w:rFonts w:ascii="Palatino Linotype" w:eastAsia="Palatino Linotype" w:hAnsi="Palatino Linotype" w:cs="Palatino Linotype"/>
          <w:i/>
          <w:color w:val="000000"/>
        </w:rPr>
      </w:pPr>
      <w:r w:rsidRPr="00422CB6">
        <w:rPr>
          <w:rFonts w:ascii="Palatino Linotype" w:eastAsia="Palatino Linotype" w:hAnsi="Palatino Linotype" w:cs="Palatino Linotype"/>
          <w:color w:val="000000"/>
        </w:rPr>
        <w:lastRenderedPageBreak/>
        <w:t xml:space="preserve">Por lo anteriormente expuesto y fundado, este </w:t>
      </w:r>
      <w:r w:rsidRPr="00422CB6">
        <w:rPr>
          <w:rFonts w:ascii="Palatino Linotype" w:eastAsia="Palatino Linotype" w:hAnsi="Palatino Linotype" w:cs="Palatino Linotype"/>
          <w:b/>
          <w:color w:val="000000"/>
        </w:rPr>
        <w:t>ÓRGANO GARANTE</w:t>
      </w:r>
      <w:r w:rsidRPr="00422CB6">
        <w:rPr>
          <w:rFonts w:ascii="Palatino Linotype" w:eastAsia="Palatino Linotype" w:hAnsi="Palatino Linotype" w:cs="Palatino Linotype"/>
          <w:color w:val="000000"/>
        </w:rPr>
        <w:t xml:space="preserve"> emite los siguientes:</w:t>
      </w:r>
    </w:p>
    <w:p w14:paraId="2EC6D3C7" w14:textId="77777777" w:rsidR="00AD4953" w:rsidRPr="00422CB6" w:rsidRDefault="00AD4953" w:rsidP="00AD4953">
      <w:pPr>
        <w:keepNext/>
        <w:keepLines/>
        <w:spacing w:before="240" w:line="360" w:lineRule="auto"/>
        <w:jc w:val="center"/>
        <w:rPr>
          <w:rFonts w:ascii="Palatino Linotype" w:eastAsia="Palatino Linotype" w:hAnsi="Palatino Linotype" w:cs="Palatino Linotype"/>
          <w:b/>
          <w:color w:val="000000"/>
        </w:rPr>
      </w:pPr>
      <w:bookmarkStart w:id="53" w:name="_heading=h.qsh70q" w:colFirst="0" w:colLast="0"/>
      <w:bookmarkEnd w:id="53"/>
      <w:r w:rsidRPr="00422CB6">
        <w:rPr>
          <w:rFonts w:ascii="Palatino Linotype" w:eastAsia="Palatino Linotype" w:hAnsi="Palatino Linotype" w:cs="Palatino Linotype"/>
          <w:b/>
          <w:color w:val="000000"/>
        </w:rPr>
        <w:t>R E S O L U T I V O S</w:t>
      </w:r>
    </w:p>
    <w:p w14:paraId="1CB737EF" w14:textId="77777777" w:rsidR="00AD4953" w:rsidRPr="00422CB6" w:rsidRDefault="00AD4953" w:rsidP="00AD4953">
      <w:pPr>
        <w:spacing w:line="360" w:lineRule="auto"/>
        <w:rPr>
          <w:rFonts w:ascii="Palatino Linotype" w:eastAsia="Palatino Linotype" w:hAnsi="Palatino Linotype" w:cs="Palatino Linotype"/>
        </w:rPr>
      </w:pPr>
    </w:p>
    <w:p w14:paraId="3BE99FF8" w14:textId="77777777" w:rsidR="003F54D5" w:rsidRPr="00422CB6" w:rsidRDefault="00AD4953" w:rsidP="003F54D5">
      <w:pPr>
        <w:spacing w:after="240" w:line="360" w:lineRule="auto"/>
        <w:jc w:val="both"/>
        <w:rPr>
          <w:rFonts w:ascii="Palatino Linotype" w:eastAsia="Calibri" w:hAnsi="Palatino Linotype" w:cs="Arial"/>
          <w:b/>
          <w:bCs/>
          <w:lang w:eastAsia="es-ES"/>
        </w:rPr>
      </w:pPr>
      <w:r w:rsidRPr="00422CB6">
        <w:rPr>
          <w:rFonts w:ascii="Palatino Linotype" w:hAnsi="Palatino Linotype" w:cs="Arial"/>
          <w:b/>
          <w:lang w:val="es-ES_tradnl" w:eastAsia="es-ES"/>
        </w:rPr>
        <w:t xml:space="preserve">PRIMERO. </w:t>
      </w:r>
      <w:r w:rsidRPr="00422CB6">
        <w:rPr>
          <w:rFonts w:ascii="Palatino Linotype" w:hAnsi="Palatino Linotype" w:cs="Arial"/>
          <w:lang w:val="es-ES_tradnl" w:eastAsia="es-ES"/>
        </w:rPr>
        <w:t>Resultan infundadas las</w:t>
      </w:r>
      <w:r w:rsidRPr="00422CB6">
        <w:rPr>
          <w:rFonts w:ascii="Palatino Linotype" w:hAnsi="Palatino Linotype" w:cs="Arial"/>
          <w:b/>
          <w:lang w:val="es-ES_tradnl" w:eastAsia="es-ES"/>
        </w:rPr>
        <w:t xml:space="preserve"> </w:t>
      </w:r>
      <w:r w:rsidRPr="00422CB6">
        <w:rPr>
          <w:rFonts w:ascii="Palatino Linotype" w:hAnsi="Palatino Linotype" w:cs="Arial"/>
          <w:lang w:eastAsia="es-ES"/>
        </w:rPr>
        <w:t xml:space="preserve">razones o motivos de inconformidad hechos valer </w:t>
      </w:r>
      <w:r w:rsidRPr="00422CB6">
        <w:rPr>
          <w:rFonts w:ascii="Palatino Linotype" w:eastAsia="Calibri" w:hAnsi="Palatino Linotype" w:cs="Arial"/>
          <w:lang w:eastAsia="es-ES"/>
        </w:rPr>
        <w:t>en el recurso de revisión</w:t>
      </w:r>
      <w:r w:rsidRPr="00422CB6">
        <w:rPr>
          <w:rFonts w:ascii="Palatino Linotype" w:eastAsia="Calibri" w:hAnsi="Palatino Linotype" w:cs="Arial"/>
          <w:b/>
          <w:bCs/>
          <w:lang w:eastAsia="es-ES"/>
        </w:rPr>
        <w:t xml:space="preserve"> </w:t>
      </w:r>
      <w:hyperlink r:id="rId228" w:tgtFrame="_blank" w:history="1">
        <w:r w:rsidR="003F54D5" w:rsidRPr="00422CB6">
          <w:rPr>
            <w:rStyle w:val="Hipervnculo"/>
            <w:rFonts w:ascii="Palatino Linotype" w:eastAsia="Calibri" w:hAnsi="Palatino Linotype" w:cs="Arial"/>
            <w:b/>
            <w:bCs/>
            <w:color w:val="auto"/>
            <w:u w:val="none"/>
            <w:lang w:eastAsia="es-ES"/>
          </w:rPr>
          <w:t>02468/INFOEM/IP/RR/2022</w:t>
        </w:r>
      </w:hyperlink>
      <w:r w:rsidRPr="00422CB6">
        <w:rPr>
          <w:rFonts w:ascii="Palatino Linotype" w:eastAsia="MS Mincho" w:hAnsi="Palatino Linotype" w:cs="Arial"/>
          <w:b/>
          <w:bCs/>
          <w:lang w:val="es-ES_tradnl" w:eastAsia="es-ES"/>
        </w:rPr>
        <w:t xml:space="preserve">, </w:t>
      </w:r>
      <w:r w:rsidRPr="00422CB6">
        <w:rPr>
          <w:rFonts w:ascii="Palatino Linotype" w:eastAsia="MS Mincho" w:hAnsi="Palatino Linotype" w:cs="Arial"/>
          <w:bCs/>
          <w:lang w:val="es-ES_tradnl" w:eastAsia="es-ES"/>
        </w:rPr>
        <w:t xml:space="preserve">en términos de los </w:t>
      </w:r>
      <w:r w:rsidRPr="00422CB6">
        <w:rPr>
          <w:rFonts w:ascii="Palatino Linotype" w:eastAsia="MS Mincho" w:hAnsi="Palatino Linotype" w:cs="Arial"/>
          <w:lang w:val="es-ES_tradnl" w:eastAsia="es-ES"/>
        </w:rPr>
        <w:t>Considerandos</w:t>
      </w:r>
      <w:r w:rsidRPr="00422CB6">
        <w:rPr>
          <w:rFonts w:ascii="Palatino Linotype" w:eastAsia="MS Mincho" w:hAnsi="Palatino Linotype" w:cs="Arial"/>
          <w:bCs/>
          <w:lang w:val="es-ES_tradnl" w:eastAsia="es-ES"/>
        </w:rPr>
        <w:t xml:space="preserve"> </w:t>
      </w:r>
      <w:r w:rsidRPr="00422CB6">
        <w:rPr>
          <w:rFonts w:ascii="Palatino Linotype" w:eastAsia="MS Mincho" w:hAnsi="Palatino Linotype" w:cs="Arial"/>
          <w:b/>
          <w:bCs/>
          <w:lang w:val="es-ES_tradnl" w:eastAsia="es-ES"/>
        </w:rPr>
        <w:t>CUARTO</w:t>
      </w:r>
      <w:r w:rsidRPr="00422CB6">
        <w:rPr>
          <w:rFonts w:ascii="Palatino Linotype" w:eastAsia="MS Mincho" w:hAnsi="Palatino Linotype" w:cs="Arial"/>
          <w:bCs/>
          <w:lang w:val="es-ES_tradnl" w:eastAsia="es-ES"/>
        </w:rPr>
        <w:t xml:space="preserve"> y </w:t>
      </w:r>
      <w:r w:rsidRPr="00422CB6">
        <w:rPr>
          <w:rFonts w:ascii="Palatino Linotype" w:eastAsia="MS Mincho" w:hAnsi="Palatino Linotype" w:cs="Arial"/>
          <w:b/>
          <w:lang w:val="es-ES_tradnl" w:eastAsia="es-ES"/>
        </w:rPr>
        <w:t>QUINTO</w:t>
      </w:r>
      <w:r w:rsidRPr="00422CB6">
        <w:rPr>
          <w:rFonts w:ascii="Palatino Linotype" w:eastAsia="MS Mincho" w:hAnsi="Palatino Linotype" w:cs="Arial"/>
          <w:bCs/>
          <w:lang w:val="es-ES_tradnl" w:eastAsia="es-ES"/>
        </w:rPr>
        <w:t xml:space="preserve"> de la presente resolución, por lo que se </w:t>
      </w:r>
      <w:r w:rsidRPr="00422CB6">
        <w:rPr>
          <w:rFonts w:ascii="Palatino Linotype" w:eastAsia="Calibri" w:hAnsi="Palatino Linotype" w:cs="Arial"/>
          <w:b/>
          <w:lang w:eastAsia="es-ES"/>
        </w:rPr>
        <w:t xml:space="preserve">CONFIRMA </w:t>
      </w:r>
      <w:r w:rsidRPr="00422CB6">
        <w:rPr>
          <w:rFonts w:ascii="Palatino Linotype" w:eastAsia="Calibri" w:hAnsi="Palatino Linotype" w:cs="Arial"/>
          <w:lang w:eastAsia="es-ES"/>
        </w:rPr>
        <w:t xml:space="preserve">la respuesta emitida por el </w:t>
      </w:r>
      <w:r w:rsidRPr="00422CB6">
        <w:rPr>
          <w:rFonts w:ascii="Palatino Linotype" w:eastAsia="Calibri" w:hAnsi="Palatino Linotype" w:cs="Arial"/>
          <w:b/>
          <w:lang w:val="es-ES_tradnl" w:eastAsia="es-ES"/>
        </w:rPr>
        <w:t>Ayuntamiento de Acambay de Ruíz Castañeda</w:t>
      </w:r>
      <w:r w:rsidRPr="00422CB6">
        <w:rPr>
          <w:rFonts w:ascii="Palatino Linotype" w:eastAsia="Calibri" w:hAnsi="Palatino Linotype" w:cs="Arial"/>
          <w:lang w:eastAsia="es-ES"/>
        </w:rPr>
        <w:t xml:space="preserve"> a la solicitud</w:t>
      </w:r>
      <w:r w:rsidRPr="00422CB6">
        <w:rPr>
          <w:rFonts w:ascii="Palatino Linotype" w:eastAsia="Calibri" w:hAnsi="Palatino Linotype"/>
          <w:color w:val="000000"/>
          <w:lang w:val="es-MX" w:eastAsia="en-US"/>
        </w:rPr>
        <w:t xml:space="preserve"> </w:t>
      </w:r>
      <w:r w:rsidRPr="00422CB6">
        <w:rPr>
          <w:rFonts w:ascii="Palatino Linotype" w:eastAsia="Calibri" w:hAnsi="Palatino Linotype"/>
          <w:b/>
          <w:bCs/>
          <w:color w:val="000000"/>
          <w:lang w:eastAsia="en-US"/>
        </w:rPr>
        <w:t>00023/ACAMBAY/IP/2022.</w:t>
      </w:r>
    </w:p>
    <w:p w14:paraId="0CAAC643" w14:textId="77777777" w:rsidR="00AD4953" w:rsidRPr="00422CB6" w:rsidRDefault="00AD4953" w:rsidP="003F54D5">
      <w:pPr>
        <w:spacing w:line="360" w:lineRule="auto"/>
        <w:jc w:val="both"/>
        <w:rPr>
          <w:rFonts w:ascii="Palatino Linotype" w:eastAsia="Calibri" w:hAnsi="Palatino Linotype" w:cs="Arial"/>
          <w:b/>
          <w:bCs/>
          <w:lang w:eastAsia="es-ES"/>
        </w:rPr>
      </w:pPr>
      <w:r w:rsidRPr="00422CB6">
        <w:rPr>
          <w:rFonts w:ascii="Palatino Linotype" w:eastAsia="Palatino Linotype" w:hAnsi="Palatino Linotype" w:cs="Palatino Linotype"/>
          <w:b/>
        </w:rPr>
        <w:t>SEGUNDO.</w:t>
      </w:r>
      <w:r w:rsidRPr="00422CB6">
        <w:rPr>
          <w:rFonts w:ascii="Palatino Linotype" w:eastAsia="Palatino Linotype" w:hAnsi="Palatino Linotype" w:cs="Palatino Linotype"/>
          <w:b/>
          <w:color w:val="366091"/>
        </w:rPr>
        <w:t xml:space="preserve"> </w:t>
      </w:r>
      <w:r w:rsidR="003F54D5" w:rsidRPr="00422CB6">
        <w:rPr>
          <w:rFonts w:ascii="Palatino Linotype" w:hAnsi="Palatino Linotype" w:cs="Arial"/>
          <w:lang w:val="es-ES_tradnl" w:eastAsia="es-ES"/>
        </w:rPr>
        <w:t>Resultan fundadas las</w:t>
      </w:r>
      <w:r w:rsidR="003F54D5" w:rsidRPr="00422CB6">
        <w:rPr>
          <w:rFonts w:ascii="Palatino Linotype" w:hAnsi="Palatino Linotype" w:cs="Arial"/>
          <w:b/>
          <w:lang w:val="es-ES_tradnl" w:eastAsia="es-ES"/>
        </w:rPr>
        <w:t xml:space="preserve"> </w:t>
      </w:r>
      <w:r w:rsidR="003F54D5" w:rsidRPr="00422CB6">
        <w:rPr>
          <w:rFonts w:ascii="Palatino Linotype" w:hAnsi="Palatino Linotype" w:cs="Arial"/>
          <w:lang w:val="es-ES_tradnl" w:eastAsia="es-ES"/>
        </w:rPr>
        <w:t xml:space="preserve">razones y motivos de inconformidad hechos valer </w:t>
      </w:r>
      <w:r w:rsidR="003F54D5" w:rsidRPr="00422CB6">
        <w:rPr>
          <w:rFonts w:ascii="Palatino Linotype" w:eastAsia="Calibri" w:hAnsi="Palatino Linotype" w:cs="Arial"/>
          <w:lang w:val="es-ES_tradnl" w:eastAsia="es-ES"/>
        </w:rPr>
        <w:t xml:space="preserve">en los recursos de revisión </w:t>
      </w:r>
      <w:hyperlink r:id="rId229" w:tgtFrame="_blank" w:history="1">
        <w:r w:rsidR="003F54D5" w:rsidRPr="00422CB6">
          <w:rPr>
            <w:rStyle w:val="Hipervnculo"/>
            <w:rFonts w:ascii="Palatino Linotype" w:eastAsia="Calibri" w:hAnsi="Palatino Linotype" w:cs="Arial"/>
            <w:b/>
            <w:bCs/>
            <w:color w:val="auto"/>
            <w:u w:val="none"/>
            <w:lang w:eastAsia="es-ES"/>
          </w:rPr>
          <w:t>02469/INFOEM/IP/RR/2022</w:t>
        </w:r>
      </w:hyperlink>
      <w:r w:rsidR="003F54D5" w:rsidRPr="00422CB6">
        <w:rPr>
          <w:rFonts w:ascii="Palatino Linotype" w:eastAsia="Calibri" w:hAnsi="Palatino Linotype" w:cs="Arial"/>
          <w:lang w:val="es-ES_tradnl" w:eastAsia="es-ES"/>
        </w:rPr>
        <w:t xml:space="preserve"> y </w:t>
      </w:r>
      <w:hyperlink r:id="rId230" w:tgtFrame="_blank" w:history="1">
        <w:r w:rsidR="003F54D5" w:rsidRPr="00422CB6">
          <w:rPr>
            <w:rStyle w:val="Hipervnculo"/>
            <w:rFonts w:ascii="Palatino Linotype" w:eastAsia="Calibri" w:hAnsi="Palatino Linotype" w:cs="Arial"/>
            <w:b/>
            <w:bCs/>
            <w:color w:val="auto"/>
            <w:u w:val="none"/>
            <w:lang w:eastAsia="es-ES"/>
          </w:rPr>
          <w:t>02470/INFOEM/IP/RR/2022</w:t>
        </w:r>
      </w:hyperlink>
      <w:r w:rsidR="003F54D5" w:rsidRPr="00422CB6">
        <w:rPr>
          <w:rFonts w:ascii="Palatino Linotype" w:eastAsiaTheme="minorEastAsia" w:hAnsi="Palatino Linotype" w:cs="Arial"/>
          <w:b/>
          <w:bCs/>
          <w:lang w:val="es-ES_tradnl" w:eastAsia="es-ES"/>
        </w:rPr>
        <w:t xml:space="preserve">, </w:t>
      </w:r>
      <w:r w:rsidR="003F54D5" w:rsidRPr="00422CB6">
        <w:rPr>
          <w:rFonts w:ascii="Palatino Linotype" w:eastAsiaTheme="minorEastAsia" w:hAnsi="Palatino Linotype" w:cs="Arial"/>
          <w:bCs/>
          <w:lang w:val="es-ES_tradnl" w:eastAsia="es-ES"/>
        </w:rPr>
        <w:t xml:space="preserve">en términos de los </w:t>
      </w:r>
      <w:r w:rsidR="003F54D5" w:rsidRPr="00422CB6">
        <w:rPr>
          <w:rFonts w:ascii="Palatino Linotype" w:eastAsiaTheme="minorEastAsia" w:hAnsi="Palatino Linotype" w:cs="Arial"/>
          <w:b/>
          <w:bCs/>
          <w:lang w:val="es-ES_tradnl" w:eastAsia="es-ES"/>
        </w:rPr>
        <w:t>Considerandos</w:t>
      </w:r>
      <w:r w:rsidR="003F54D5" w:rsidRPr="00422CB6">
        <w:rPr>
          <w:rFonts w:ascii="Palatino Linotype" w:eastAsiaTheme="minorEastAsia" w:hAnsi="Palatino Linotype" w:cs="Arial"/>
          <w:bCs/>
          <w:lang w:val="es-ES_tradnl" w:eastAsia="es-ES"/>
        </w:rPr>
        <w:t xml:space="preserve"> </w:t>
      </w:r>
      <w:r w:rsidR="003F54D5" w:rsidRPr="00422CB6">
        <w:rPr>
          <w:rFonts w:ascii="Palatino Linotype" w:eastAsiaTheme="minorEastAsia" w:hAnsi="Palatino Linotype" w:cs="Arial"/>
          <w:b/>
          <w:bCs/>
          <w:lang w:val="es-ES_tradnl" w:eastAsia="es-ES"/>
        </w:rPr>
        <w:t xml:space="preserve">CUARTO y QUINTO </w:t>
      </w:r>
      <w:r w:rsidR="003F54D5" w:rsidRPr="00422CB6">
        <w:rPr>
          <w:rFonts w:ascii="Palatino Linotype" w:eastAsiaTheme="minorEastAsia" w:hAnsi="Palatino Linotype" w:cs="Arial"/>
          <w:bCs/>
          <w:lang w:val="es-ES_tradnl" w:eastAsia="es-ES"/>
        </w:rPr>
        <w:t xml:space="preserve">de la presente resolución, por lo que </w:t>
      </w:r>
      <w:r w:rsidR="003F54D5" w:rsidRPr="00422CB6">
        <w:rPr>
          <w:rFonts w:ascii="Palatino Linotype" w:eastAsia="Calibri" w:hAnsi="Palatino Linotype" w:cs="Arial"/>
          <w:bCs/>
          <w:lang w:eastAsia="es-ES"/>
        </w:rPr>
        <w:t>s</w:t>
      </w:r>
      <w:r w:rsidRPr="00422CB6">
        <w:rPr>
          <w:rFonts w:ascii="Palatino Linotype" w:eastAsia="Palatino Linotype" w:hAnsi="Palatino Linotype" w:cs="Palatino Linotype"/>
        </w:rPr>
        <w:t>e</w:t>
      </w:r>
      <w:r w:rsidRPr="00422CB6">
        <w:rPr>
          <w:rFonts w:ascii="Palatino Linotype" w:eastAsia="Palatino Linotype" w:hAnsi="Palatino Linotype" w:cs="Palatino Linotype"/>
          <w:b/>
        </w:rPr>
        <w:t xml:space="preserve"> MODIFICAN </w:t>
      </w:r>
      <w:r w:rsidRPr="00422CB6">
        <w:rPr>
          <w:rFonts w:ascii="Palatino Linotype" w:eastAsia="Palatino Linotype" w:hAnsi="Palatino Linotype" w:cs="Palatino Linotype"/>
        </w:rPr>
        <w:t>las respuestas emitidas por el</w:t>
      </w:r>
      <w:r w:rsidRPr="00422CB6">
        <w:rPr>
          <w:rFonts w:ascii="Palatino Linotype" w:eastAsia="Palatino Linotype" w:hAnsi="Palatino Linotype" w:cs="Palatino Linotype"/>
          <w:b/>
        </w:rPr>
        <w:t xml:space="preserve"> </w:t>
      </w:r>
      <w:r w:rsidRPr="00422CB6">
        <w:rPr>
          <w:rFonts w:ascii="Palatino Linotype" w:eastAsia="Palatino Linotype" w:hAnsi="Palatino Linotype" w:cs="Palatino Linotype"/>
          <w:b/>
          <w:lang w:val="es-ES_tradnl"/>
        </w:rPr>
        <w:t xml:space="preserve">Ayuntamiento de Acambay de Ruíz Castañeda </w:t>
      </w:r>
      <w:r w:rsidRPr="00422CB6">
        <w:rPr>
          <w:rFonts w:ascii="Palatino Linotype" w:eastAsia="Palatino Linotype" w:hAnsi="Palatino Linotype" w:cs="Palatino Linotype"/>
          <w:lang w:val="es-ES_tradnl"/>
        </w:rPr>
        <w:t xml:space="preserve">a las solicitudes de información </w:t>
      </w:r>
      <w:hyperlink r:id="rId231" w:history="1">
        <w:r w:rsidRPr="00422CB6">
          <w:rPr>
            <w:rFonts w:ascii="Palatino Linotype" w:eastAsia="Palatino Linotype" w:hAnsi="Palatino Linotype" w:cs="Palatino Linotype"/>
            <w:b/>
            <w:bCs/>
            <w:color w:val="000000" w:themeColor="text1"/>
          </w:rPr>
          <w:t>00018/ACAMBAY/IP/2022</w:t>
        </w:r>
      </w:hyperlink>
      <w:r w:rsidRPr="00422CB6">
        <w:rPr>
          <w:rFonts w:ascii="Palatino Linotype" w:eastAsia="Palatino Linotype" w:hAnsi="Palatino Linotype" w:cs="Palatino Linotype"/>
          <w:color w:val="000000" w:themeColor="text1"/>
        </w:rPr>
        <w:t xml:space="preserve"> y </w:t>
      </w:r>
      <w:hyperlink r:id="rId232" w:history="1">
        <w:r w:rsidRPr="00422CB6">
          <w:rPr>
            <w:rFonts w:ascii="Palatino Linotype" w:eastAsia="Palatino Linotype" w:hAnsi="Palatino Linotype" w:cs="Palatino Linotype"/>
            <w:b/>
            <w:bCs/>
            <w:color w:val="000000" w:themeColor="text1"/>
          </w:rPr>
          <w:t>00019/ACAMBAY/IP/2022</w:t>
        </w:r>
      </w:hyperlink>
      <w:r w:rsidRPr="00422CB6">
        <w:rPr>
          <w:rFonts w:ascii="Palatino Linotype" w:eastAsia="Palatino Linotype" w:hAnsi="Palatino Linotype" w:cs="Palatino Linotype"/>
          <w:lang w:val="es-ES_tradnl"/>
        </w:rPr>
        <w:t xml:space="preserve"> </w:t>
      </w:r>
      <w:r w:rsidRPr="00422CB6">
        <w:rPr>
          <w:rFonts w:ascii="Palatino Linotype" w:eastAsia="Palatino Linotype" w:hAnsi="Palatino Linotype" w:cs="Palatino Linotype"/>
        </w:rPr>
        <w:t>y se</w:t>
      </w:r>
      <w:r w:rsidRPr="00422CB6">
        <w:rPr>
          <w:rFonts w:ascii="Palatino Linotype" w:eastAsia="Palatino Linotype" w:hAnsi="Palatino Linotype" w:cs="Palatino Linotype"/>
          <w:b/>
        </w:rPr>
        <w:t xml:space="preserve"> ORDENA </w:t>
      </w:r>
      <w:r w:rsidRPr="00422CB6">
        <w:rPr>
          <w:rFonts w:ascii="Palatino Linotype" w:eastAsia="Palatino Linotype" w:hAnsi="Palatino Linotype" w:cs="Palatino Linotype"/>
        </w:rPr>
        <w:t xml:space="preserve">entregar vía Sistema de Acceso a la Información Mexiquense </w:t>
      </w:r>
      <w:r w:rsidRPr="00422CB6">
        <w:rPr>
          <w:rFonts w:ascii="Palatino Linotype" w:eastAsia="Palatino Linotype" w:hAnsi="Palatino Linotype" w:cs="Palatino Linotype"/>
          <w:b/>
        </w:rPr>
        <w:t>(SAIMEX),</w:t>
      </w:r>
      <w:r w:rsidRPr="00422CB6">
        <w:rPr>
          <w:rFonts w:ascii="Palatino Linotype" w:eastAsia="Palatino Linotype" w:hAnsi="Palatino Linotype" w:cs="Palatino Linotype"/>
        </w:rPr>
        <w:t xml:space="preserve"> el o los documentos donde obre la siguiente información:</w:t>
      </w:r>
    </w:p>
    <w:p w14:paraId="0E84B1AA" w14:textId="77777777" w:rsidR="00AD4953" w:rsidRPr="00422CB6" w:rsidRDefault="00AD4953" w:rsidP="00AD4953">
      <w:pPr>
        <w:spacing w:before="240" w:line="360" w:lineRule="auto"/>
        <w:jc w:val="both"/>
        <w:rPr>
          <w:rFonts w:ascii="Palatino Linotype" w:eastAsia="Palatino Linotype" w:hAnsi="Palatino Linotype" w:cs="Palatino Linotype"/>
          <w:b/>
        </w:rPr>
      </w:pPr>
    </w:p>
    <w:p w14:paraId="13A07883" w14:textId="77777777" w:rsidR="00AD4953" w:rsidRPr="00422CB6" w:rsidRDefault="00AD4953" w:rsidP="002733D9">
      <w:pPr>
        <w:numPr>
          <w:ilvl w:val="0"/>
          <w:numId w:val="13"/>
        </w:numPr>
        <w:spacing w:line="360" w:lineRule="auto"/>
        <w:ind w:left="851" w:right="607" w:hanging="284"/>
        <w:jc w:val="both"/>
        <w:rPr>
          <w:rFonts w:ascii="Palatino Linotype" w:eastAsia="Palatino Linotype" w:hAnsi="Palatino Linotype" w:cs="Palatino Linotype"/>
          <w:b/>
          <w:lang w:val="es-ES_tradnl"/>
        </w:rPr>
      </w:pPr>
      <w:r w:rsidRPr="00422CB6">
        <w:rPr>
          <w:rFonts w:ascii="Palatino Linotype" w:eastAsia="Palatino Linotype" w:hAnsi="Palatino Linotype" w:cs="Palatino Linotype"/>
          <w:b/>
        </w:rPr>
        <w:t xml:space="preserve">Del </w:t>
      </w:r>
      <w:r w:rsidRPr="00422CB6">
        <w:rPr>
          <w:rFonts w:ascii="Palatino Linotype" w:eastAsia="Palatino Linotype" w:hAnsi="Palatino Linotype" w:cs="Palatino Linotype"/>
          <w:b/>
          <w:lang w:val="es-ES_tradnl"/>
        </w:rPr>
        <w:t>Ayuntamiento de Acambay de Ruíz Castañeda:</w:t>
      </w:r>
    </w:p>
    <w:p w14:paraId="0E3C0472" w14:textId="77777777" w:rsidR="00AD4953" w:rsidRPr="00422CB6" w:rsidRDefault="00AD4953" w:rsidP="00AD4953">
      <w:pPr>
        <w:spacing w:line="360" w:lineRule="auto"/>
        <w:ind w:left="567" w:right="607"/>
        <w:jc w:val="both"/>
        <w:rPr>
          <w:rFonts w:ascii="Palatino Linotype" w:eastAsia="Palatino Linotype" w:hAnsi="Palatino Linotype" w:cs="Palatino Linotype"/>
          <w:b/>
          <w:lang w:val="es-ES_tradnl"/>
        </w:rPr>
      </w:pPr>
    </w:p>
    <w:p w14:paraId="2F834E80" w14:textId="77777777" w:rsidR="00AD4953" w:rsidRPr="00422CB6" w:rsidRDefault="00AD4953" w:rsidP="002733D9">
      <w:pPr>
        <w:numPr>
          <w:ilvl w:val="0"/>
          <w:numId w:val="11"/>
        </w:numPr>
        <w:spacing w:line="360" w:lineRule="auto"/>
        <w:ind w:left="851" w:right="607" w:hanging="284"/>
        <w:jc w:val="both"/>
        <w:rPr>
          <w:rFonts w:ascii="Palatino Linotype" w:eastAsia="Palatino Linotype" w:hAnsi="Palatino Linotype" w:cs="Palatino Linotype"/>
          <w:b/>
          <w:lang w:val="es-ES_tradnl"/>
        </w:rPr>
      </w:pPr>
      <w:r w:rsidRPr="00422CB6">
        <w:rPr>
          <w:rFonts w:ascii="Palatino Linotype" w:eastAsia="Palatino Linotype" w:hAnsi="Palatino Linotype" w:cs="Palatino Linotype"/>
          <w:b/>
          <w:lang w:val="es-ES_tradnl"/>
        </w:rPr>
        <w:lastRenderedPageBreak/>
        <w:t xml:space="preserve">Estados de situación financiera de los meses de diciembre de dos mil diecinueve, febrero a marzo de dos mil veinte, y febrero de dos mil veintiuno. </w:t>
      </w:r>
    </w:p>
    <w:p w14:paraId="5B674A1B" w14:textId="77777777" w:rsidR="00AD4953" w:rsidRPr="00422CB6" w:rsidRDefault="00AD4953" w:rsidP="00AD4953">
      <w:pPr>
        <w:spacing w:line="360" w:lineRule="auto"/>
        <w:ind w:left="851" w:right="607" w:hanging="284"/>
        <w:jc w:val="both"/>
        <w:rPr>
          <w:rFonts w:ascii="Palatino Linotype" w:eastAsia="Palatino Linotype" w:hAnsi="Palatino Linotype" w:cs="Palatino Linotype"/>
          <w:b/>
          <w:lang w:val="es-ES_tradnl"/>
        </w:rPr>
      </w:pPr>
    </w:p>
    <w:p w14:paraId="2492E433" w14:textId="77777777" w:rsidR="00AD4953" w:rsidRPr="00422CB6" w:rsidRDefault="00AD4953" w:rsidP="002733D9">
      <w:pPr>
        <w:numPr>
          <w:ilvl w:val="0"/>
          <w:numId w:val="11"/>
        </w:numPr>
        <w:spacing w:line="360" w:lineRule="auto"/>
        <w:ind w:left="851" w:right="607" w:hanging="284"/>
        <w:jc w:val="both"/>
        <w:rPr>
          <w:rFonts w:ascii="Palatino Linotype" w:eastAsia="Palatino Linotype" w:hAnsi="Palatino Linotype" w:cs="Palatino Linotype"/>
          <w:b/>
          <w:lang w:val="es-ES_tradnl"/>
        </w:rPr>
      </w:pPr>
      <w:r w:rsidRPr="00422CB6">
        <w:rPr>
          <w:rFonts w:ascii="Palatino Linotype" w:eastAsia="Palatino Linotype" w:hAnsi="Palatino Linotype" w:cs="Palatino Linotype"/>
          <w:b/>
          <w:lang w:val="es-ES_tradnl"/>
        </w:rPr>
        <w:t xml:space="preserve">Estados de actividades de los meses de septiembre de dos mil veinte; de junio, julio, agosto, septiembre, octubre, noviembre y diciembre de dos mil veintiuno. </w:t>
      </w:r>
    </w:p>
    <w:p w14:paraId="32492BB4" w14:textId="77777777" w:rsidR="00AD4953" w:rsidRPr="00422CB6" w:rsidRDefault="00AD4953" w:rsidP="00AD4953">
      <w:pPr>
        <w:spacing w:line="360" w:lineRule="auto"/>
        <w:ind w:left="567" w:right="607"/>
        <w:jc w:val="both"/>
        <w:rPr>
          <w:rFonts w:ascii="Palatino Linotype" w:eastAsia="Palatino Linotype" w:hAnsi="Palatino Linotype" w:cs="Palatino Linotype"/>
          <w:b/>
          <w:lang w:val="es-ES_tradnl"/>
        </w:rPr>
      </w:pPr>
    </w:p>
    <w:p w14:paraId="3C1E748E" w14:textId="77777777" w:rsidR="00AD4953" w:rsidRPr="00422CB6" w:rsidRDefault="00AD4953" w:rsidP="002733D9">
      <w:pPr>
        <w:numPr>
          <w:ilvl w:val="0"/>
          <w:numId w:val="10"/>
        </w:numPr>
        <w:spacing w:line="360" w:lineRule="auto"/>
        <w:ind w:left="851" w:right="607" w:hanging="284"/>
        <w:jc w:val="both"/>
        <w:rPr>
          <w:rFonts w:ascii="Palatino Linotype" w:eastAsia="Palatino Linotype" w:hAnsi="Palatino Linotype" w:cs="Palatino Linotype"/>
          <w:b/>
          <w:lang w:val="es-ES_tradnl"/>
        </w:rPr>
      </w:pPr>
      <w:r w:rsidRPr="00422CB6">
        <w:rPr>
          <w:rFonts w:ascii="Palatino Linotype" w:eastAsia="Palatino Linotype" w:hAnsi="Palatino Linotype" w:cs="Palatino Linotype"/>
          <w:b/>
          <w:lang w:val="es-ES_tradnl"/>
        </w:rPr>
        <w:t>Del Sistema Municipal para el Desarrollo Integral de la Familia:</w:t>
      </w:r>
    </w:p>
    <w:p w14:paraId="776A2F18" w14:textId="77777777" w:rsidR="00AD4953" w:rsidRPr="00422CB6" w:rsidRDefault="00AD4953" w:rsidP="00AD4953">
      <w:pPr>
        <w:spacing w:line="360" w:lineRule="auto"/>
        <w:ind w:left="567" w:right="607"/>
        <w:jc w:val="both"/>
        <w:rPr>
          <w:rFonts w:ascii="Palatino Linotype" w:eastAsia="Palatino Linotype" w:hAnsi="Palatino Linotype" w:cs="Palatino Linotype"/>
          <w:b/>
          <w:lang w:val="es-ES_tradnl"/>
        </w:rPr>
      </w:pPr>
    </w:p>
    <w:p w14:paraId="3F9D9ECF" w14:textId="77777777" w:rsidR="00AD4953" w:rsidRPr="00422CB6" w:rsidRDefault="00AD4953" w:rsidP="002733D9">
      <w:pPr>
        <w:numPr>
          <w:ilvl w:val="0"/>
          <w:numId w:val="12"/>
        </w:numPr>
        <w:spacing w:line="360" w:lineRule="auto"/>
        <w:ind w:left="851" w:right="607" w:hanging="284"/>
        <w:jc w:val="both"/>
        <w:rPr>
          <w:rFonts w:ascii="Palatino Linotype" w:eastAsia="Palatino Linotype" w:hAnsi="Palatino Linotype" w:cs="Palatino Linotype"/>
          <w:b/>
          <w:lang w:val="es-ES_tradnl"/>
        </w:rPr>
      </w:pPr>
      <w:r w:rsidRPr="00422CB6">
        <w:rPr>
          <w:rFonts w:ascii="Palatino Linotype" w:eastAsia="Palatino Linotype" w:hAnsi="Palatino Linotype" w:cs="Palatino Linotype"/>
          <w:b/>
          <w:lang w:val="es-ES_tradnl"/>
        </w:rPr>
        <w:t xml:space="preserve">Estados de situación financiera de diciembre de dos mil diecinueve a diciembre de dos mil veintiuno. </w:t>
      </w:r>
    </w:p>
    <w:p w14:paraId="1CE2450A" w14:textId="77777777" w:rsidR="00AD4953" w:rsidRPr="00422CB6" w:rsidRDefault="00AD4953" w:rsidP="00AD4953">
      <w:pPr>
        <w:spacing w:line="360" w:lineRule="auto"/>
        <w:ind w:left="851" w:right="607" w:hanging="284"/>
        <w:jc w:val="both"/>
        <w:rPr>
          <w:rFonts w:ascii="Palatino Linotype" w:eastAsia="Palatino Linotype" w:hAnsi="Palatino Linotype" w:cs="Palatino Linotype"/>
          <w:b/>
          <w:lang w:val="es-ES_tradnl"/>
        </w:rPr>
      </w:pPr>
    </w:p>
    <w:p w14:paraId="2F7F624E" w14:textId="77777777" w:rsidR="00AD4953" w:rsidRPr="00422CB6" w:rsidRDefault="00AD4953" w:rsidP="002733D9">
      <w:pPr>
        <w:numPr>
          <w:ilvl w:val="0"/>
          <w:numId w:val="11"/>
        </w:numPr>
        <w:spacing w:line="360" w:lineRule="auto"/>
        <w:ind w:left="851" w:right="182" w:hanging="284"/>
        <w:jc w:val="both"/>
        <w:rPr>
          <w:rFonts w:ascii="Palatino Linotype" w:eastAsia="Palatino Linotype" w:hAnsi="Palatino Linotype" w:cs="Palatino Linotype"/>
          <w:b/>
          <w:lang w:val="es-ES_tradnl"/>
        </w:rPr>
      </w:pPr>
      <w:r w:rsidRPr="00422CB6">
        <w:rPr>
          <w:rFonts w:ascii="Palatino Linotype" w:eastAsia="Palatino Linotype" w:hAnsi="Palatino Linotype" w:cs="Palatino Linotype"/>
          <w:b/>
          <w:lang w:val="es-ES_tradnl"/>
        </w:rPr>
        <w:t>Estados de actividades de diciembre de dos mil diecinueve a diciembre de dos mil veintiuno.</w:t>
      </w:r>
    </w:p>
    <w:p w14:paraId="44EB23BA" w14:textId="77777777" w:rsidR="00AD4953" w:rsidRPr="00422CB6" w:rsidRDefault="00AD4953" w:rsidP="00AD4953">
      <w:pPr>
        <w:tabs>
          <w:tab w:val="left" w:pos="7088"/>
        </w:tabs>
        <w:spacing w:line="360" w:lineRule="auto"/>
        <w:ind w:right="49"/>
        <w:jc w:val="both"/>
        <w:rPr>
          <w:rFonts w:ascii="Palatino Linotype" w:eastAsia="Palatino Linotype" w:hAnsi="Palatino Linotype" w:cs="Palatino Linotype"/>
        </w:rPr>
      </w:pPr>
    </w:p>
    <w:p w14:paraId="0BC664CD" w14:textId="77777777" w:rsidR="00AD4953" w:rsidRPr="00422CB6" w:rsidRDefault="00AD4953" w:rsidP="00AD4953">
      <w:pPr>
        <w:spacing w:after="160" w:line="360" w:lineRule="auto"/>
        <w:jc w:val="both"/>
        <w:rPr>
          <w:rFonts w:ascii="Palatino Linotype" w:eastAsia="Calibri" w:hAnsi="Palatino Linotype" w:cs="Arial"/>
          <w:lang w:val="es-MX" w:eastAsia="en-US"/>
        </w:rPr>
      </w:pPr>
      <w:r w:rsidRPr="00422CB6">
        <w:rPr>
          <w:rFonts w:ascii="Palatino Linotype" w:eastAsia="Calibri" w:hAnsi="Palatino Linotype" w:cs="Arial"/>
          <w:lang w:val="es-MX" w:eastAsia="en-US"/>
        </w:rPr>
        <w:t xml:space="preserve">Para el caso de que el </w:t>
      </w:r>
      <w:r w:rsidRPr="00422CB6">
        <w:rPr>
          <w:rFonts w:ascii="Palatino Linotype" w:eastAsia="Calibri" w:hAnsi="Palatino Linotype" w:cs="Arial"/>
          <w:b/>
          <w:lang w:val="es-MX" w:eastAsia="en-US"/>
        </w:rPr>
        <w:t>SUJETO OBLIGADO</w:t>
      </w:r>
      <w:r w:rsidRPr="00422CB6">
        <w:rPr>
          <w:rFonts w:ascii="Palatino Linotype" w:eastAsia="Calibri" w:hAnsi="Palatino Linotype" w:cs="Arial"/>
          <w:lang w:val="es-MX" w:eastAsia="en-US"/>
        </w:rPr>
        <w:t xml:space="preserve"> no localice la información señalada en el punto II deberá de emitir el Acuerdo de Inexistencia en términos de los artículos 49, fracciones II y XIII, 169 y 170 de la Ley de Transparencia y Acceso a la Información Pública del Estado de México y Municipios que al respecto emita su Comité de Transparencia.</w:t>
      </w:r>
      <w:r w:rsidRPr="00422CB6">
        <w:rPr>
          <w:rFonts w:ascii="Palatino Linotype" w:eastAsia="Palatino Linotype" w:hAnsi="Palatino Linotype" w:cs="Palatino Linotype"/>
        </w:rPr>
        <w:tab/>
      </w:r>
    </w:p>
    <w:p w14:paraId="5515B1DC" w14:textId="77777777" w:rsidR="00AD4953" w:rsidRPr="00422CB6" w:rsidRDefault="00AD4953" w:rsidP="00AD4953">
      <w:pPr>
        <w:shd w:val="clear" w:color="auto" w:fill="FFFFFF"/>
        <w:spacing w:before="240" w:line="360" w:lineRule="auto"/>
        <w:ind w:right="49"/>
        <w:jc w:val="both"/>
        <w:rPr>
          <w:rFonts w:ascii="Palatino Linotype" w:eastAsia="Palatino Linotype" w:hAnsi="Palatino Linotype" w:cs="Palatino Linotype"/>
          <w:b/>
          <w:color w:val="222222"/>
          <w:lang w:eastAsia="es-ES"/>
        </w:rPr>
      </w:pPr>
      <w:r w:rsidRPr="00422CB6">
        <w:rPr>
          <w:rFonts w:ascii="Palatino Linotype" w:eastAsia="Palatino Linotype" w:hAnsi="Palatino Linotype" w:cs="Palatino Linotype"/>
          <w:b/>
          <w:color w:val="222222"/>
          <w:lang w:eastAsia="es-ES"/>
        </w:rPr>
        <w:lastRenderedPageBreak/>
        <w:t xml:space="preserve">TERCERO. Notifíquese </w:t>
      </w:r>
      <w:r w:rsidRPr="00422CB6">
        <w:rPr>
          <w:rFonts w:ascii="Palatino Linotype" w:eastAsia="Palatino Linotype" w:hAnsi="Palatino Linotype" w:cs="Palatino Linotype"/>
          <w:lang w:val="es-ES_tradnl"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553743" w14:textId="77777777" w:rsidR="00AD4953" w:rsidRPr="00422CB6" w:rsidRDefault="00AD4953" w:rsidP="00AD4953">
      <w:pPr>
        <w:shd w:val="clear" w:color="auto" w:fill="FFFFFF"/>
        <w:spacing w:before="240" w:line="360" w:lineRule="auto"/>
        <w:ind w:right="49"/>
        <w:jc w:val="both"/>
        <w:rPr>
          <w:rFonts w:ascii="Palatino Linotype" w:eastAsia="Palatino Linotype" w:hAnsi="Palatino Linotype" w:cs="Palatino Linotype"/>
          <w:b/>
          <w:color w:val="222222"/>
          <w:lang w:eastAsia="es-ES"/>
        </w:rPr>
      </w:pPr>
    </w:p>
    <w:p w14:paraId="2C35E639" w14:textId="77777777" w:rsidR="00AD4953" w:rsidRPr="00422CB6" w:rsidRDefault="00AD4953" w:rsidP="00AD4953">
      <w:pPr>
        <w:shd w:val="clear" w:color="auto" w:fill="FFFFFF"/>
        <w:spacing w:line="360" w:lineRule="auto"/>
        <w:jc w:val="both"/>
        <w:rPr>
          <w:rFonts w:ascii="Palatino Linotype" w:eastAsia="Palatino Linotype" w:hAnsi="Palatino Linotype" w:cs="Palatino Linotype"/>
          <w:color w:val="000000"/>
          <w:lang w:eastAsia="es-ES"/>
        </w:rPr>
      </w:pPr>
      <w:r w:rsidRPr="00422CB6">
        <w:rPr>
          <w:rFonts w:ascii="Palatino Linotype" w:eastAsia="Palatino Linotype" w:hAnsi="Palatino Linotype" w:cs="Palatino Linotype"/>
          <w:b/>
          <w:color w:val="000000"/>
          <w:lang w:eastAsia="es-ES"/>
        </w:rPr>
        <w:t>CUARTO.</w:t>
      </w:r>
      <w:r w:rsidRPr="00422CB6">
        <w:rPr>
          <w:rFonts w:ascii="Palatino Linotype" w:eastAsia="Palatino Linotype" w:hAnsi="Palatino Linotype" w:cs="Palatino Linotype"/>
          <w:color w:val="000000"/>
          <w:lang w:eastAsia="es-E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CDED3A" w14:textId="77777777" w:rsidR="00AD4953" w:rsidRPr="00422CB6" w:rsidRDefault="00AD4953" w:rsidP="00AD4953">
      <w:pPr>
        <w:spacing w:line="360" w:lineRule="auto"/>
        <w:rPr>
          <w:rFonts w:ascii="Palatino Linotype" w:eastAsia="Palatino Linotype" w:hAnsi="Palatino Linotype" w:cs="Palatino Linotype"/>
          <w:lang w:eastAsia="es-ES"/>
        </w:rPr>
      </w:pPr>
    </w:p>
    <w:p w14:paraId="39129FB7" w14:textId="77777777" w:rsidR="00AD4953" w:rsidRPr="00422CB6" w:rsidRDefault="00AD4953" w:rsidP="00AD4953">
      <w:pPr>
        <w:shd w:val="clear" w:color="auto" w:fill="FFFFFF"/>
        <w:spacing w:line="360" w:lineRule="auto"/>
        <w:jc w:val="both"/>
        <w:rPr>
          <w:rFonts w:ascii="Palatino Linotype" w:eastAsia="Palatino Linotype" w:hAnsi="Palatino Linotype" w:cs="Palatino Linotype"/>
          <w:color w:val="000000"/>
          <w:lang w:eastAsia="es-ES"/>
        </w:rPr>
      </w:pPr>
      <w:r w:rsidRPr="00422CB6">
        <w:rPr>
          <w:rFonts w:ascii="Palatino Linotype" w:eastAsia="Palatino Linotype" w:hAnsi="Palatino Linotype" w:cs="Palatino Linotype"/>
          <w:b/>
          <w:lang w:eastAsia="es-ES"/>
        </w:rPr>
        <w:t xml:space="preserve">QUINTO. </w:t>
      </w:r>
      <w:r w:rsidRPr="00422CB6">
        <w:rPr>
          <w:rFonts w:ascii="Palatino Linotype" w:eastAsia="Palatino Linotype" w:hAnsi="Palatino Linotype" w:cs="Palatino Linotype"/>
          <w:b/>
          <w:color w:val="222222"/>
          <w:lang w:eastAsia="es-ES"/>
        </w:rPr>
        <w:t xml:space="preserve">Notifíquese </w:t>
      </w:r>
      <w:r w:rsidRPr="00422CB6">
        <w:rPr>
          <w:rFonts w:ascii="Palatino Linotype" w:eastAsia="Palatino Linotype" w:hAnsi="Palatino Linotype" w:cs="Palatino Linotype"/>
          <w:color w:val="222222"/>
          <w:lang w:eastAsia="es-ES"/>
        </w:rPr>
        <w:t xml:space="preserve">al </w:t>
      </w:r>
      <w:r w:rsidRPr="00422CB6">
        <w:rPr>
          <w:rFonts w:ascii="Palatino Linotype" w:eastAsia="Palatino Linotype" w:hAnsi="Palatino Linotype" w:cs="Palatino Linotype"/>
          <w:b/>
          <w:color w:val="222222"/>
          <w:lang w:eastAsia="es-ES"/>
        </w:rPr>
        <w:t>RECURRENTE</w:t>
      </w:r>
      <w:r w:rsidRPr="00422CB6">
        <w:rPr>
          <w:rFonts w:ascii="Palatino Linotype" w:eastAsia="Palatino Linotype" w:hAnsi="Palatino Linotype" w:cs="Palatino Linotype"/>
          <w:color w:val="222222"/>
          <w:lang w:eastAsia="es-ES"/>
        </w:rPr>
        <w:t xml:space="preserve"> </w:t>
      </w:r>
      <w:r w:rsidRPr="00422CB6">
        <w:rPr>
          <w:rFonts w:ascii="Palatino Linotype" w:eastAsia="Palatino Linotype" w:hAnsi="Palatino Linotype" w:cs="Palatino Linotype"/>
          <w:lang w:eastAsia="es-ES"/>
        </w:rPr>
        <w:t xml:space="preserve">la presente resolución vía Sistema de Acceso a la Información Mexiquense </w:t>
      </w:r>
      <w:r w:rsidRPr="00422CB6">
        <w:rPr>
          <w:rFonts w:ascii="Palatino Linotype" w:eastAsia="Palatino Linotype" w:hAnsi="Palatino Linotype" w:cs="Palatino Linotype"/>
          <w:b/>
          <w:lang w:eastAsia="es-ES"/>
        </w:rPr>
        <w:t>(SAIMEX).</w:t>
      </w:r>
    </w:p>
    <w:p w14:paraId="1A85FA90" w14:textId="77777777" w:rsidR="00AD4953" w:rsidRPr="00422CB6" w:rsidRDefault="00AD4953" w:rsidP="00AD4953">
      <w:pPr>
        <w:shd w:val="clear" w:color="auto" w:fill="FFFFFF"/>
        <w:spacing w:line="360" w:lineRule="auto"/>
        <w:jc w:val="both"/>
        <w:rPr>
          <w:rFonts w:ascii="Palatino Linotype" w:eastAsia="Palatino Linotype" w:hAnsi="Palatino Linotype" w:cs="Palatino Linotype"/>
          <w:lang w:eastAsia="es-ES"/>
        </w:rPr>
      </w:pPr>
    </w:p>
    <w:p w14:paraId="20EA19F1" w14:textId="77777777" w:rsidR="00AD4953" w:rsidRPr="00422CB6" w:rsidRDefault="00AD4953" w:rsidP="00AD4953">
      <w:pPr>
        <w:spacing w:line="360" w:lineRule="auto"/>
        <w:jc w:val="both"/>
        <w:rPr>
          <w:rFonts w:ascii="Palatino Linotype" w:eastAsia="Palatino Linotype" w:hAnsi="Palatino Linotype" w:cs="Palatino Linotype"/>
          <w:b/>
          <w:lang w:eastAsia="es-ES"/>
        </w:rPr>
      </w:pPr>
      <w:r w:rsidRPr="00422CB6">
        <w:rPr>
          <w:rFonts w:ascii="Palatino Linotype" w:eastAsia="Palatino Linotype" w:hAnsi="Palatino Linotype" w:cs="Palatino Linotype"/>
          <w:b/>
          <w:lang w:eastAsia="es-ES"/>
        </w:rPr>
        <w:t>SEXTO.</w:t>
      </w:r>
      <w:r w:rsidRPr="00422CB6">
        <w:rPr>
          <w:rFonts w:ascii="Palatino Linotype" w:eastAsia="Palatino Linotype" w:hAnsi="Palatino Linotype" w:cs="Palatino Linotype"/>
          <w:lang w:eastAsia="es-ES"/>
        </w:rPr>
        <w:t xml:space="preserve"> Se hace del conocimiento del </w:t>
      </w:r>
      <w:r w:rsidRPr="00422CB6">
        <w:rPr>
          <w:rFonts w:ascii="Palatino Linotype" w:eastAsia="Palatino Linotype" w:hAnsi="Palatino Linotype" w:cs="Palatino Linotype"/>
          <w:b/>
          <w:lang w:eastAsia="es-ES"/>
        </w:rPr>
        <w:t>RECURRENTE</w:t>
      </w:r>
      <w:r w:rsidRPr="00422CB6">
        <w:rPr>
          <w:rFonts w:ascii="Palatino Linotype" w:eastAsia="Palatino Linotype" w:hAnsi="Palatino Linotype" w:cs="Palatino Linotype"/>
          <w:color w:val="222222"/>
          <w:lang w:eastAsia="es-ES"/>
        </w:rPr>
        <w:t xml:space="preserve"> </w:t>
      </w:r>
      <w:r w:rsidRPr="00422CB6">
        <w:rPr>
          <w:rFonts w:ascii="Palatino Linotype" w:eastAsia="Palatino Linotype" w:hAnsi="Palatino Linotype" w:cs="Palatino Linotype"/>
          <w:lang w:eastAsia="es-ES"/>
        </w:rPr>
        <w:t xml:space="preserve">que, de conformidad con lo establecido en el artículo 196 de la Ley de Transparencia y Acceso a la Información </w:t>
      </w:r>
      <w:r w:rsidRPr="00422CB6">
        <w:rPr>
          <w:rFonts w:ascii="Palatino Linotype" w:eastAsia="Palatino Linotype" w:hAnsi="Palatino Linotype" w:cs="Palatino Linotype"/>
          <w:lang w:eastAsia="es-ES"/>
        </w:rPr>
        <w:lastRenderedPageBreak/>
        <w:t>Pública del Estado de México y Municipios, en caso de que considere que la resolución le cause algún perjuicio podrá impugnarla vía juicio de amparo en los términos de las leyes aplicables.</w:t>
      </w:r>
      <w:r w:rsidRPr="00422CB6">
        <w:rPr>
          <w:rFonts w:ascii="Palatino Linotype" w:eastAsia="Palatino Linotype" w:hAnsi="Palatino Linotype" w:cs="Palatino Linotype"/>
          <w:lang w:eastAsia="es-ES"/>
        </w:rPr>
        <w:tab/>
      </w:r>
      <w:r w:rsidRPr="00422CB6">
        <w:rPr>
          <w:rFonts w:ascii="Palatino Linotype" w:eastAsia="Palatino Linotype" w:hAnsi="Palatino Linotype" w:cs="Palatino Linotype"/>
          <w:b/>
          <w:lang w:eastAsia="es-ES"/>
        </w:rPr>
        <w:t xml:space="preserve"> </w:t>
      </w:r>
    </w:p>
    <w:p w14:paraId="4C423B31" w14:textId="77777777" w:rsidR="00C0610E" w:rsidRPr="00C0610E" w:rsidRDefault="00C0610E" w:rsidP="00C0610E">
      <w:pPr>
        <w:spacing w:before="240" w:after="240" w:line="360" w:lineRule="auto"/>
        <w:ind w:firstLine="1"/>
        <w:jc w:val="both"/>
        <w:rPr>
          <w:rFonts w:ascii="Palatino Linotype" w:hAnsi="Palatino Linotype"/>
          <w:smallCaps/>
        </w:rPr>
      </w:pPr>
      <w:bookmarkStart w:id="54" w:name="_Hlk129792997"/>
      <w:r w:rsidRPr="00422CB6">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DIEZ (10) DE MAYO DE DOS MIL VEINTITRÉS, ANTE EL SECRETARIO TÉCNICO DEL PLENO ALEXIS TAPIA RAMÍREZ.</w:t>
      </w:r>
      <w:bookmarkStart w:id="55" w:name="_GoBack"/>
      <w:bookmarkEnd w:id="55"/>
      <w:r w:rsidRPr="00C0610E">
        <w:rPr>
          <w:rStyle w:val="Referenciasutil"/>
          <w:rFonts w:ascii="Palatino Linotype" w:hAnsi="Palatino Linotype"/>
          <w:color w:val="auto"/>
        </w:rPr>
        <w:t xml:space="preserve"> </w:t>
      </w:r>
      <w:bookmarkEnd w:id="54"/>
    </w:p>
    <w:p w14:paraId="0EEFC243" w14:textId="77777777" w:rsidR="00AD4953" w:rsidRPr="00AD4953" w:rsidRDefault="00AD4953" w:rsidP="00AD4953">
      <w:pPr>
        <w:spacing w:line="360" w:lineRule="auto"/>
        <w:jc w:val="both"/>
        <w:rPr>
          <w:rFonts w:ascii="Palatino Linotype" w:hAnsi="Palatino Linotype"/>
          <w:lang w:val="es-ES_tradnl" w:eastAsia="es-ES"/>
        </w:rPr>
      </w:pPr>
    </w:p>
    <w:p w14:paraId="1EFC2CF4" w14:textId="77777777" w:rsidR="00F745F9" w:rsidRPr="00AD4953" w:rsidRDefault="00F745F9" w:rsidP="00AD4953">
      <w:pPr>
        <w:rPr>
          <w:rFonts w:eastAsia="Palatino Linotype"/>
        </w:rPr>
      </w:pPr>
    </w:p>
    <w:sectPr w:rsidR="00F745F9" w:rsidRPr="00AD4953">
      <w:headerReference w:type="default" r:id="rId233"/>
      <w:footerReference w:type="default" r:id="rId234"/>
      <w:headerReference w:type="first" r:id="rId235"/>
      <w:footerReference w:type="first" r:id="rId236"/>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87954" w14:textId="77777777" w:rsidR="00AB535B" w:rsidRDefault="00AB535B">
      <w:r>
        <w:separator/>
      </w:r>
    </w:p>
  </w:endnote>
  <w:endnote w:type="continuationSeparator" w:id="0">
    <w:p w14:paraId="57D4E893" w14:textId="77777777" w:rsidR="00AB535B" w:rsidRDefault="00AB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3A597" w14:textId="77777777" w:rsidR="00F74D7B" w:rsidRDefault="00F74D7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22CB6">
      <w:rPr>
        <w:rFonts w:ascii="Palatino Linotype" w:eastAsia="Palatino Linotype" w:hAnsi="Palatino Linotype" w:cs="Palatino Linotype"/>
        <w:b/>
        <w:noProof/>
        <w:color w:val="000000"/>
      </w:rPr>
      <w:t>38</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22CB6">
      <w:rPr>
        <w:rFonts w:ascii="Palatino Linotype" w:eastAsia="Palatino Linotype" w:hAnsi="Palatino Linotype" w:cs="Palatino Linotype"/>
        <w:b/>
        <w:noProof/>
        <w:color w:val="000000"/>
      </w:rPr>
      <w:t>64</w:t>
    </w:r>
    <w:r>
      <w:rPr>
        <w:rFonts w:ascii="Palatino Linotype" w:eastAsia="Palatino Linotype" w:hAnsi="Palatino Linotype" w:cs="Palatino Linotype"/>
        <w:b/>
        <w:color w:val="000000"/>
      </w:rPr>
      <w:fldChar w:fldCharType="end"/>
    </w:r>
  </w:p>
  <w:p w14:paraId="51746134" w14:textId="77777777" w:rsidR="00F74D7B" w:rsidRDefault="00F74D7B">
    <w:pPr>
      <w:pBdr>
        <w:top w:val="nil"/>
        <w:left w:val="nil"/>
        <w:bottom w:val="nil"/>
        <w:right w:val="nil"/>
        <w:between w:val="nil"/>
      </w:pBdr>
      <w:tabs>
        <w:tab w:val="center" w:pos="4252"/>
        <w:tab w:val="right" w:pos="8504"/>
      </w:tabs>
      <w:rPr>
        <w:color w:val="000000"/>
      </w:rPr>
    </w:pPr>
  </w:p>
  <w:p w14:paraId="78C1EF70" w14:textId="77777777" w:rsidR="00F74D7B" w:rsidRDefault="00F74D7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7DDE" w14:textId="77777777" w:rsidR="00F74D7B" w:rsidRDefault="00F74D7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22CB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22CB6">
      <w:rPr>
        <w:rFonts w:ascii="Arial" w:eastAsia="Arial" w:hAnsi="Arial" w:cs="Arial"/>
        <w:b/>
        <w:noProof/>
        <w:color w:val="000000"/>
        <w:sz w:val="20"/>
        <w:szCs w:val="20"/>
      </w:rPr>
      <w:t>64</w:t>
    </w:r>
    <w:r>
      <w:rPr>
        <w:rFonts w:ascii="Arial" w:eastAsia="Arial" w:hAnsi="Arial" w:cs="Arial"/>
        <w:b/>
        <w:color w:val="000000"/>
        <w:sz w:val="20"/>
        <w:szCs w:val="20"/>
      </w:rPr>
      <w:fldChar w:fldCharType="end"/>
    </w:r>
  </w:p>
  <w:p w14:paraId="25987535" w14:textId="77777777" w:rsidR="00F74D7B" w:rsidRDefault="00F74D7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2682" w14:textId="77777777" w:rsidR="00AB535B" w:rsidRDefault="00AB535B">
      <w:r>
        <w:separator/>
      </w:r>
    </w:p>
  </w:footnote>
  <w:footnote w:type="continuationSeparator" w:id="0">
    <w:p w14:paraId="18C2A3CC" w14:textId="77777777" w:rsidR="00AB535B" w:rsidRDefault="00AB535B">
      <w:r>
        <w:continuationSeparator/>
      </w:r>
    </w:p>
  </w:footnote>
  <w:footnote w:id="1">
    <w:p w14:paraId="39D20C6D" w14:textId="77777777" w:rsidR="00F74D7B" w:rsidRDefault="00F74D7B" w:rsidP="00AD4953">
      <w:pPr>
        <w:pStyle w:val="Textonotapie"/>
        <w:jc w:val="both"/>
        <w:rPr>
          <w:lang w:val="es-ES"/>
        </w:rPr>
      </w:pPr>
      <w:r>
        <w:rPr>
          <w:rStyle w:val="Refdenotaalpie"/>
        </w:rPr>
        <w:footnoteRef/>
      </w:r>
      <w:r>
        <w:t xml:space="preserve"> </w:t>
      </w:r>
      <w:r>
        <w:rPr>
          <w:lang w:val="es-ES"/>
        </w:rPr>
        <w:t xml:space="preserve">Artículo 179. El recurso de revisión es un medio de protección que la Ley otorga a los particulares, para hacer valer su derecho de acceso a la información pública, y procederá en contra de las siguientes causas: </w:t>
      </w:r>
    </w:p>
    <w:p w14:paraId="4A3376E8" w14:textId="77777777" w:rsidR="00F74D7B" w:rsidRDefault="00F74D7B" w:rsidP="00AD4953">
      <w:pPr>
        <w:pStyle w:val="Textonotapie"/>
        <w:jc w:val="both"/>
        <w:rPr>
          <w:lang w:val="es-ES"/>
        </w:rPr>
      </w:pPr>
      <w:r>
        <w:rPr>
          <w:lang w:val="es-ES"/>
        </w:rPr>
        <w:t>(…)</w:t>
      </w:r>
    </w:p>
    <w:p w14:paraId="33657CCC" w14:textId="77777777" w:rsidR="00F74D7B" w:rsidRDefault="00F74D7B" w:rsidP="00AD4953">
      <w:pPr>
        <w:pStyle w:val="Textonotapie"/>
        <w:jc w:val="both"/>
        <w:rPr>
          <w:rFonts w:ascii="Cambria" w:hAnsi="Cambria"/>
          <w:lang w:val="es-ES"/>
        </w:rPr>
      </w:pPr>
      <w:r w:rsidRPr="008D4E42">
        <w:rPr>
          <w:rFonts w:ascii="Cambria" w:hAnsi="Cambria"/>
          <w:lang w:val="es-ES"/>
        </w:rPr>
        <w:t>VI. La entrega de información que no corresponda con lo solicitado;</w:t>
      </w:r>
    </w:p>
    <w:p w14:paraId="577161C5" w14:textId="77777777" w:rsidR="00F74D7B" w:rsidRDefault="00F74D7B" w:rsidP="00AD4953">
      <w:pPr>
        <w:pStyle w:val="Textonotapie"/>
        <w:tabs>
          <w:tab w:val="left" w:pos="6300"/>
        </w:tabs>
        <w:jc w:val="both"/>
        <w:rPr>
          <w:lang w:val="es-ES"/>
        </w:rPr>
      </w:pPr>
      <w:r>
        <w:rPr>
          <w:lang w:val="es-ES"/>
        </w:rPr>
        <w:t>(…)</w:t>
      </w:r>
    </w:p>
    <w:p w14:paraId="33C09D3B" w14:textId="77777777" w:rsidR="00F74D7B" w:rsidRDefault="00F74D7B" w:rsidP="00AD4953">
      <w:pPr>
        <w:pStyle w:val="Textonotapie"/>
        <w:tabs>
          <w:tab w:val="left" w:pos="6300"/>
        </w:tabs>
        <w:jc w:val="both"/>
        <w:rPr>
          <w:lang w:val="es-ES"/>
        </w:rPr>
      </w:pPr>
      <w:r>
        <w:rPr>
          <w:lang w:val="es-ES"/>
        </w:rPr>
        <w:tab/>
      </w:r>
    </w:p>
    <w:p w14:paraId="7F5CB207" w14:textId="77777777" w:rsidR="00F74D7B" w:rsidRDefault="00F74D7B" w:rsidP="00AD4953">
      <w:pPr>
        <w:pStyle w:val="Textonotapie"/>
        <w:jc w:val="both"/>
        <w:rPr>
          <w:lang w:val="es-ES"/>
        </w:rPr>
      </w:pPr>
    </w:p>
    <w:p w14:paraId="2226AF54" w14:textId="77777777" w:rsidR="00F74D7B" w:rsidRDefault="00F74D7B" w:rsidP="00AD4953">
      <w:pPr>
        <w:pStyle w:val="Textonotapie"/>
        <w:jc w:val="both"/>
      </w:pPr>
    </w:p>
  </w:footnote>
  <w:footnote w:id="2">
    <w:p w14:paraId="4120FBDD" w14:textId="77777777" w:rsidR="00F74D7B" w:rsidRDefault="00F74D7B" w:rsidP="00AD495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96B18AA" w14:textId="77777777" w:rsidR="00F74D7B" w:rsidRDefault="00F74D7B" w:rsidP="00AD495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C9E0143" w14:textId="77777777" w:rsidR="00F74D7B" w:rsidRDefault="00F74D7B" w:rsidP="00AD495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4A3101A" w14:textId="77777777" w:rsidR="00F74D7B" w:rsidRDefault="00F74D7B" w:rsidP="00AD495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1EAD8818" w14:textId="77777777" w:rsidR="00F74D7B" w:rsidRDefault="00F74D7B" w:rsidP="00AD4953">
      <w:pPr>
        <w:pStyle w:val="Textonotapie"/>
        <w:jc w:val="both"/>
        <w:rPr>
          <w:rFonts w:ascii="Palatino Linotype" w:hAnsi="Palatino Linotype"/>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rPr>
        <w:t>Artículo 9.</w:t>
      </w:r>
      <w:r>
        <w:rPr>
          <w:rFonts w:ascii="Palatino Linotype" w:hAnsi="Palatino Linotype"/>
        </w:rPr>
        <w:t xml:space="preserve"> El Instituto deberá regir su funcionamiento de acuerdo a los siguientes principios:</w:t>
      </w:r>
    </w:p>
    <w:p w14:paraId="024AC19C" w14:textId="77777777" w:rsidR="00F74D7B" w:rsidRDefault="00F74D7B" w:rsidP="00AD4953">
      <w:pPr>
        <w:pStyle w:val="Textonotapie"/>
        <w:jc w:val="both"/>
        <w:rPr>
          <w:rFonts w:ascii="Palatino Linotype" w:hAnsi="Palatino Linotype"/>
        </w:rPr>
      </w:pPr>
      <w:r>
        <w:rPr>
          <w:rFonts w:ascii="Palatino Linotype" w:hAnsi="Palatino Linotype"/>
        </w:rPr>
        <w:t>(…)</w:t>
      </w:r>
    </w:p>
    <w:p w14:paraId="08F23CB1" w14:textId="77777777" w:rsidR="00F74D7B" w:rsidRDefault="00F74D7B" w:rsidP="00AD4953">
      <w:pPr>
        <w:pStyle w:val="Textonotapie"/>
        <w:jc w:val="both"/>
        <w:rPr>
          <w:rFonts w:ascii="Palatino Linotype" w:hAnsi="Palatino Linotype"/>
          <w:lang w:val="es-ES"/>
        </w:rPr>
      </w:pPr>
      <w:r>
        <w:rPr>
          <w:rFonts w:ascii="Palatino Linotype" w:hAnsi="Palatino Linotype"/>
          <w:b/>
          <w:lang w:val="es-ES"/>
        </w:rPr>
        <w:t>II. Eficacia:</w:t>
      </w:r>
      <w:r>
        <w:rPr>
          <w:rFonts w:ascii="Palatino Linotype" w:hAnsi="Palatino Linotype"/>
          <w:lang w:val="es-ES"/>
        </w:rPr>
        <w:t xml:space="preserve"> Obligación del Instituto para tutelar, de manera efectiva, el derecho de acceso a la información</w:t>
      </w:r>
    </w:p>
    <w:p w14:paraId="500EFC90" w14:textId="77777777" w:rsidR="00F74D7B" w:rsidRDefault="00F74D7B" w:rsidP="00AD4953">
      <w:pPr>
        <w:pStyle w:val="Textonotapie"/>
        <w:jc w:val="both"/>
        <w:rPr>
          <w:rFonts w:ascii="Palatino Linotype" w:hAnsi="Palatino Linotype"/>
          <w:lang w:val="es-ES"/>
        </w:rPr>
      </w:pPr>
      <w:r>
        <w:rPr>
          <w:rFonts w:ascii="Palatino Linotype" w:hAnsi="Palatino Linotype"/>
          <w:lang w:val="es-ES"/>
        </w:rPr>
        <w:t>(…)</w:t>
      </w:r>
    </w:p>
    <w:p w14:paraId="69FBFBDD" w14:textId="77777777" w:rsidR="00F74D7B" w:rsidRDefault="00F74D7B" w:rsidP="00AD4953">
      <w:pPr>
        <w:pStyle w:val="Textonotapie"/>
        <w:jc w:val="both"/>
        <w:rPr>
          <w:rFonts w:ascii="Cambria" w:hAnsi="Cambria"/>
        </w:rPr>
      </w:pPr>
      <w:r>
        <w:rPr>
          <w:rFonts w:ascii="Palatino Linotype" w:hAnsi="Palatino Linotype"/>
          <w:b/>
          <w:lang w:val="es-ES"/>
        </w:rPr>
        <w:t>IX. Profesionalismo:</w:t>
      </w:r>
      <w:r>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02FA3CDC" w14:textId="77777777" w:rsidR="00F74D7B" w:rsidRPr="003F10E6" w:rsidRDefault="00F74D7B" w:rsidP="00AD4953">
      <w:pPr>
        <w:pStyle w:val="Textonotapie"/>
        <w:rPr>
          <w:i/>
          <w:lang w:val="es-ES_tradnl"/>
        </w:rPr>
      </w:pPr>
      <w:r>
        <w:rPr>
          <w:rStyle w:val="Refdenotaalpie"/>
        </w:rPr>
        <w:footnoteRef/>
      </w:r>
      <w:r>
        <w:t xml:space="preserve"> </w:t>
      </w:r>
      <w:r w:rsidRPr="003F10E6">
        <w:rPr>
          <w:i/>
          <w:lang w:val="es-ES_tradnl"/>
        </w:rPr>
        <w:t>“</w:t>
      </w:r>
      <w:r w:rsidRPr="003F10E6">
        <w:rPr>
          <w:b/>
          <w:i/>
          <w:lang w:val="es-ES_tradnl"/>
        </w:rPr>
        <w:t>Artículo 9.</w:t>
      </w:r>
      <w:r w:rsidRPr="003F10E6">
        <w:rPr>
          <w:i/>
          <w:lang w:val="es-ES_tradnl"/>
        </w:rPr>
        <w:t xml:space="preserve"> El Instituto deberá regir su funcionamiento de acuerdo a los siguientes principios: </w:t>
      </w:r>
    </w:p>
    <w:p w14:paraId="54FD62CB" w14:textId="77777777" w:rsidR="00F74D7B" w:rsidRPr="003F10E6" w:rsidRDefault="00F74D7B" w:rsidP="00AD4953">
      <w:pPr>
        <w:pStyle w:val="Textonotapie"/>
        <w:rPr>
          <w:i/>
          <w:lang w:val="es-ES_tradnl"/>
        </w:rPr>
      </w:pPr>
      <w:r w:rsidRPr="003F10E6">
        <w:rPr>
          <w:b/>
          <w:i/>
          <w:lang w:val="es-ES_tradnl"/>
        </w:rPr>
        <w:t>I. Certeza:</w:t>
      </w:r>
      <w:r w:rsidRPr="003F10E6">
        <w:rPr>
          <w:i/>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17C3D94C" w14:textId="77777777" w:rsidR="00F74D7B" w:rsidRPr="003F10E6" w:rsidRDefault="00F74D7B" w:rsidP="00AD4953">
      <w:pPr>
        <w:pStyle w:val="Textonotapie"/>
        <w:rPr>
          <w:i/>
          <w:lang w:val="es-ES_tradnl"/>
        </w:rPr>
      </w:pPr>
      <w:r w:rsidRPr="003F10E6">
        <w:rPr>
          <w:b/>
          <w:i/>
          <w:lang w:val="es-ES_tradnl"/>
        </w:rPr>
        <w:t>II. Eficacia:</w:t>
      </w:r>
      <w:r w:rsidRPr="003F10E6">
        <w:rPr>
          <w:i/>
          <w:lang w:val="es-ES_tradnl"/>
        </w:rPr>
        <w:t xml:space="preserve"> Obligación del Instituto para tutelar, de manera efectiva, el derecho de acceso a la información;</w:t>
      </w:r>
    </w:p>
    <w:p w14:paraId="4F73F108" w14:textId="77777777" w:rsidR="00F74D7B" w:rsidRPr="003F10E6" w:rsidRDefault="00F74D7B" w:rsidP="00AD4953">
      <w:pPr>
        <w:pStyle w:val="Textonotapie"/>
        <w:rPr>
          <w:i/>
          <w:lang w:val="es-ES_tradnl"/>
        </w:rPr>
      </w:pPr>
      <w:r w:rsidRPr="003F10E6">
        <w:rPr>
          <w:i/>
          <w:lang w:val="es-ES_tradnl"/>
        </w:rPr>
        <w:t>(…)</w:t>
      </w:r>
    </w:p>
    <w:p w14:paraId="2DF29121" w14:textId="77777777" w:rsidR="00F74D7B" w:rsidRPr="003F10E6" w:rsidRDefault="00F74D7B" w:rsidP="00AD4953">
      <w:pPr>
        <w:pStyle w:val="Textonotapie"/>
        <w:rPr>
          <w:i/>
          <w:lang w:val="es-ES_tradnl"/>
        </w:rPr>
      </w:pPr>
      <w:r w:rsidRPr="003F10E6">
        <w:rPr>
          <w:b/>
          <w:i/>
          <w:lang w:val="es-ES_tradnl"/>
        </w:rPr>
        <w:t>VI. Legalidad:</w:t>
      </w:r>
      <w:r w:rsidRPr="003F10E6">
        <w:rPr>
          <w:i/>
          <w:lang w:val="es-ES_tradnl"/>
        </w:rPr>
        <w:t xml:space="preserve"> Obligación del Instituto de ajustar su actuación, que funde y motive sus resoluciones y actos en las normas aplicables;</w:t>
      </w:r>
    </w:p>
    <w:p w14:paraId="4DB674EE" w14:textId="77777777" w:rsidR="00F74D7B" w:rsidRPr="003F10E6" w:rsidRDefault="00F74D7B" w:rsidP="00AD4953">
      <w:pPr>
        <w:pStyle w:val="Textonotapie"/>
        <w:rPr>
          <w:i/>
          <w:lang w:val="es-ES_tradnl"/>
        </w:rPr>
      </w:pPr>
      <w:r w:rsidRPr="003F10E6">
        <w:rPr>
          <w:i/>
          <w:lang w:val="es-ES_tradnl"/>
        </w:rPr>
        <w:t>(…)”</w:t>
      </w:r>
    </w:p>
  </w:footnote>
  <w:footnote w:id="8">
    <w:p w14:paraId="6BB0B569" w14:textId="77777777" w:rsidR="00F74D7B" w:rsidRDefault="00F74D7B" w:rsidP="00AD4953">
      <w:pPr>
        <w:pStyle w:val="Textonotapie"/>
      </w:pPr>
      <w:r>
        <w:rPr>
          <w:rStyle w:val="Refdenotaalpie"/>
        </w:rPr>
        <w:footnoteRef/>
      </w:r>
      <w:hyperlink r:id="rId1" w:history="1">
        <w:r w:rsidRPr="00110B76">
          <w:rPr>
            <w:rStyle w:val="Hipervnculo"/>
          </w:rPr>
          <w:t>https://legislacion.edomex.gob.mx/sites/legislacion.edomex.gob.mx/files/files/pdf/gct/2022/abr051.pdf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E7407" w14:textId="77777777" w:rsidR="00F74D7B" w:rsidRDefault="00F74D7B">
    <w:pPr>
      <w:widowControl w:val="0"/>
      <w:pBdr>
        <w:top w:val="nil"/>
        <w:left w:val="nil"/>
        <w:bottom w:val="nil"/>
        <w:right w:val="nil"/>
        <w:between w:val="nil"/>
      </w:pBdr>
      <w:spacing w:line="276" w:lineRule="auto"/>
      <w:rPr>
        <w:rFonts w:ascii="Cambria" w:eastAsia="Cambria" w:hAnsi="Cambria" w:cs="Cambria"/>
        <w:color w:val="000000"/>
      </w:rPr>
    </w:pPr>
  </w:p>
  <w:tbl>
    <w:tblPr>
      <w:tblStyle w:val="1"/>
      <w:tblW w:w="6447" w:type="dxa"/>
      <w:tblInd w:w="2964" w:type="dxa"/>
      <w:tblLayout w:type="fixed"/>
      <w:tblLook w:val="0400" w:firstRow="0" w:lastRow="0" w:firstColumn="0" w:lastColumn="0" w:noHBand="0" w:noVBand="1"/>
    </w:tblPr>
    <w:tblGrid>
      <w:gridCol w:w="2701"/>
      <w:gridCol w:w="3746"/>
    </w:tblGrid>
    <w:tr w:rsidR="00F74D7B" w14:paraId="59C27D82" w14:textId="77777777">
      <w:tc>
        <w:tcPr>
          <w:tcW w:w="2701" w:type="dxa"/>
          <w:vAlign w:val="center"/>
        </w:tcPr>
        <w:p w14:paraId="47861014" w14:textId="77777777" w:rsidR="00F74D7B" w:rsidRDefault="00F74D7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46" w:type="dxa"/>
          <w:vAlign w:val="center"/>
        </w:tcPr>
        <w:p w14:paraId="7D239971" w14:textId="7AAEF9ED" w:rsidR="00F74D7B" w:rsidRDefault="00F74D7B">
          <w:pPr>
            <w:rPr>
              <w:rFonts w:ascii="Palatino Linotype" w:eastAsia="Palatino Linotype" w:hAnsi="Palatino Linotype" w:cs="Palatino Linotype"/>
              <w:b/>
            </w:rPr>
          </w:pPr>
          <w:r w:rsidRPr="00AD4953">
            <w:rPr>
              <w:rFonts w:ascii="Palatino Linotype" w:eastAsia="Palatino Linotype" w:hAnsi="Palatino Linotype" w:cs="Palatino Linotype"/>
              <w:b/>
              <w:bCs/>
            </w:rPr>
            <w:t>02468/INFOEM/IP/RR/202</w:t>
          </w:r>
          <w:r>
            <w:rPr>
              <w:rFonts w:ascii="Palatino Linotype" w:eastAsia="Palatino Linotype" w:hAnsi="Palatino Linotype" w:cs="Palatino Linotype"/>
              <w:b/>
              <w:bCs/>
            </w:rPr>
            <w:t>2 y A</w:t>
          </w:r>
          <w:r w:rsidRPr="00AD4953">
            <w:rPr>
              <w:rFonts w:ascii="Palatino Linotype" w:eastAsia="Palatino Linotype" w:hAnsi="Palatino Linotype" w:cs="Palatino Linotype"/>
              <w:b/>
              <w:bCs/>
            </w:rPr>
            <w:t>cumulados.</w:t>
          </w:r>
        </w:p>
      </w:tc>
    </w:tr>
    <w:tr w:rsidR="00F74D7B" w14:paraId="6151D082" w14:textId="77777777">
      <w:trPr>
        <w:trHeight w:val="228"/>
      </w:trPr>
      <w:tc>
        <w:tcPr>
          <w:tcW w:w="2701" w:type="dxa"/>
          <w:vAlign w:val="center"/>
        </w:tcPr>
        <w:p w14:paraId="1555CF01" w14:textId="77777777" w:rsidR="00F74D7B" w:rsidRDefault="00F74D7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46" w:type="dxa"/>
          <w:vAlign w:val="center"/>
        </w:tcPr>
        <w:p w14:paraId="17F3069F" w14:textId="77777777" w:rsidR="00F74D7B" w:rsidRDefault="00F74D7B">
          <w:pPr>
            <w:jc w:val="both"/>
            <w:rPr>
              <w:rFonts w:ascii="Palatino Linotype" w:eastAsia="Palatino Linotype" w:hAnsi="Palatino Linotype" w:cs="Palatino Linotype"/>
              <w:b/>
            </w:rPr>
          </w:pPr>
          <w:r w:rsidRPr="00AD4953">
            <w:rPr>
              <w:rFonts w:ascii="Palatino Linotype" w:eastAsia="Palatino Linotype" w:hAnsi="Palatino Linotype" w:cs="Palatino Linotype"/>
              <w:b/>
              <w:lang w:val="es-MX"/>
            </w:rPr>
            <w:t>Ayuntamiento de Acambay de Ruíz Castañeda</w:t>
          </w:r>
        </w:p>
      </w:tc>
    </w:tr>
    <w:tr w:rsidR="00F74D7B" w14:paraId="0026779A" w14:textId="77777777">
      <w:tc>
        <w:tcPr>
          <w:tcW w:w="2701" w:type="dxa"/>
          <w:vAlign w:val="center"/>
        </w:tcPr>
        <w:p w14:paraId="1AB907C3" w14:textId="77777777" w:rsidR="00F74D7B" w:rsidRDefault="00F74D7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46" w:type="dxa"/>
          <w:vAlign w:val="center"/>
        </w:tcPr>
        <w:p w14:paraId="476B72F8" w14:textId="77777777" w:rsidR="00F74D7B" w:rsidRDefault="00F74D7B">
          <w:pPr>
            <w:ind w:right="-533"/>
            <w:rPr>
              <w:rFonts w:ascii="Palatino Linotype" w:eastAsia="Palatino Linotype" w:hAnsi="Palatino Linotype" w:cs="Palatino Linotype"/>
              <w:b/>
            </w:rPr>
          </w:pPr>
          <w:r>
            <w:rPr>
              <w:rFonts w:ascii="Palatino Linotype" w:eastAsia="Palatino Linotype" w:hAnsi="Palatino Linotype" w:cs="Palatino Linotype"/>
              <w:b/>
            </w:rPr>
            <w:t xml:space="preserve">María del Rosario Mejía Ayala  </w:t>
          </w:r>
        </w:p>
      </w:tc>
    </w:tr>
  </w:tbl>
  <w:p w14:paraId="5EC70AD0" w14:textId="77777777" w:rsidR="00F74D7B" w:rsidRDefault="00F74D7B">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1F4C1792" wp14:editId="4530F0B7">
          <wp:simplePos x="0" y="0"/>
          <wp:positionH relativeFrom="column">
            <wp:posOffset>-1080134</wp:posOffset>
          </wp:positionH>
          <wp:positionV relativeFrom="paragraph">
            <wp:posOffset>-1275079</wp:posOffset>
          </wp:positionV>
          <wp:extent cx="7635875" cy="9943465"/>
          <wp:effectExtent l="0" t="0" r="0" b="0"/>
          <wp:wrapNone/>
          <wp:docPr id="2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14:paraId="14F6AC6D" w14:textId="77777777" w:rsidR="00F74D7B" w:rsidRDefault="00F74D7B">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089C4" w14:textId="77777777" w:rsidR="00F74D7B" w:rsidRDefault="00F74D7B">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018F6A8F" wp14:editId="75F7ADC3">
          <wp:simplePos x="0" y="0"/>
          <wp:positionH relativeFrom="column">
            <wp:posOffset>-1080134</wp:posOffset>
          </wp:positionH>
          <wp:positionV relativeFrom="paragraph">
            <wp:posOffset>-86359</wp:posOffset>
          </wp:positionV>
          <wp:extent cx="7635875" cy="9943465"/>
          <wp:effectExtent l="0" t="0" r="0" b="0"/>
          <wp:wrapNone/>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2"/>
      <w:tblW w:w="6669" w:type="dxa"/>
      <w:tblInd w:w="3256" w:type="dxa"/>
      <w:tblLayout w:type="fixed"/>
      <w:tblLook w:val="0400" w:firstRow="0" w:lastRow="0" w:firstColumn="0" w:lastColumn="0" w:noHBand="0" w:noVBand="1"/>
    </w:tblPr>
    <w:tblGrid>
      <w:gridCol w:w="2693"/>
      <w:gridCol w:w="3976"/>
    </w:tblGrid>
    <w:tr w:rsidR="00F74D7B" w14:paraId="371F6735" w14:textId="77777777">
      <w:trPr>
        <w:trHeight w:val="277"/>
      </w:trPr>
      <w:tc>
        <w:tcPr>
          <w:tcW w:w="2693" w:type="dxa"/>
          <w:vAlign w:val="center"/>
        </w:tcPr>
        <w:p w14:paraId="5701F13A" w14:textId="77777777" w:rsidR="00F74D7B" w:rsidRPr="00F74D7B" w:rsidRDefault="00F74D7B">
          <w:pPr>
            <w:rPr>
              <w:rFonts w:ascii="Palatino Linotype" w:eastAsia="Palatino Linotype" w:hAnsi="Palatino Linotype" w:cs="Palatino Linotype"/>
              <w:b/>
            </w:rPr>
          </w:pPr>
          <w:r w:rsidRPr="00F74D7B">
            <w:rPr>
              <w:rFonts w:ascii="Palatino Linotype" w:eastAsia="Palatino Linotype" w:hAnsi="Palatino Linotype" w:cs="Palatino Linotype"/>
              <w:b/>
            </w:rPr>
            <w:t>Recurso de Revisión:</w:t>
          </w:r>
        </w:p>
      </w:tc>
      <w:tc>
        <w:tcPr>
          <w:tcW w:w="3976" w:type="dxa"/>
          <w:vAlign w:val="center"/>
        </w:tcPr>
        <w:p w14:paraId="009033C9" w14:textId="0894ABB4" w:rsidR="00F74D7B" w:rsidRPr="00F74D7B" w:rsidRDefault="00F74D7B">
          <w:pPr>
            <w:rPr>
              <w:rFonts w:ascii="Palatino Linotype" w:eastAsia="Palatino Linotype" w:hAnsi="Palatino Linotype" w:cs="Palatino Linotype"/>
              <w:b/>
            </w:rPr>
          </w:pPr>
          <w:r w:rsidRPr="00F74D7B">
            <w:rPr>
              <w:rFonts w:ascii="Palatino Linotype" w:eastAsia="Palatino Linotype" w:hAnsi="Palatino Linotype" w:cs="Palatino Linotype"/>
              <w:b/>
              <w:bCs/>
            </w:rPr>
            <w:t>02468/INFOEM/IP/RR/2022 y Acumulados.</w:t>
          </w:r>
        </w:p>
      </w:tc>
    </w:tr>
    <w:tr w:rsidR="00F74D7B" w14:paraId="7CA75466" w14:textId="77777777">
      <w:tc>
        <w:tcPr>
          <w:tcW w:w="2693" w:type="dxa"/>
          <w:vAlign w:val="center"/>
        </w:tcPr>
        <w:p w14:paraId="4AC73725" w14:textId="77777777" w:rsidR="00F74D7B" w:rsidRPr="00F74D7B" w:rsidRDefault="00F74D7B">
          <w:pPr>
            <w:rPr>
              <w:rFonts w:ascii="Palatino Linotype" w:eastAsia="Palatino Linotype" w:hAnsi="Palatino Linotype" w:cs="Palatino Linotype"/>
              <w:b/>
            </w:rPr>
          </w:pPr>
          <w:r w:rsidRPr="00F74D7B">
            <w:rPr>
              <w:rFonts w:ascii="Palatino Linotype" w:eastAsia="Palatino Linotype" w:hAnsi="Palatino Linotype" w:cs="Palatino Linotype"/>
              <w:b/>
            </w:rPr>
            <w:t>Recurrente:</w:t>
          </w:r>
        </w:p>
      </w:tc>
      <w:tc>
        <w:tcPr>
          <w:tcW w:w="3976" w:type="dxa"/>
          <w:vAlign w:val="center"/>
        </w:tcPr>
        <w:p w14:paraId="579B520B" w14:textId="09B3461F" w:rsidR="00F74D7B" w:rsidRPr="00F74D7B" w:rsidRDefault="00F74D7B" w:rsidP="00AD4953">
          <w:pPr>
            <w:rPr>
              <w:rFonts w:ascii="Palatino Linotype" w:eastAsia="Palatino Linotype" w:hAnsi="Palatino Linotype" w:cs="Palatino Linotype"/>
              <w:b/>
            </w:rPr>
          </w:pPr>
          <w:r>
            <w:rPr>
              <w:rFonts w:ascii="Palatino Linotype" w:eastAsia="Palatino Linotype" w:hAnsi="Palatino Linotype" w:cs="Palatino Linotype"/>
              <w:b/>
              <w:bCs/>
            </w:rPr>
            <w:t>XXXXXXX</w:t>
          </w:r>
        </w:p>
      </w:tc>
    </w:tr>
    <w:tr w:rsidR="00F74D7B" w14:paraId="2B8DE93E" w14:textId="77777777">
      <w:trPr>
        <w:trHeight w:val="252"/>
      </w:trPr>
      <w:tc>
        <w:tcPr>
          <w:tcW w:w="2693" w:type="dxa"/>
          <w:vAlign w:val="center"/>
        </w:tcPr>
        <w:p w14:paraId="3A5DB62E" w14:textId="77777777" w:rsidR="00F74D7B" w:rsidRPr="00F74D7B" w:rsidRDefault="00F74D7B">
          <w:pPr>
            <w:rPr>
              <w:rFonts w:ascii="Palatino Linotype" w:eastAsia="Palatino Linotype" w:hAnsi="Palatino Linotype" w:cs="Palatino Linotype"/>
              <w:b/>
            </w:rPr>
          </w:pPr>
          <w:r w:rsidRPr="00F74D7B">
            <w:rPr>
              <w:rFonts w:ascii="Palatino Linotype" w:eastAsia="Palatino Linotype" w:hAnsi="Palatino Linotype" w:cs="Palatino Linotype"/>
              <w:b/>
            </w:rPr>
            <w:t>Sujeto Obligado:</w:t>
          </w:r>
        </w:p>
      </w:tc>
      <w:tc>
        <w:tcPr>
          <w:tcW w:w="3976" w:type="dxa"/>
          <w:vAlign w:val="center"/>
        </w:tcPr>
        <w:p w14:paraId="3822D68E" w14:textId="77777777" w:rsidR="00F74D7B" w:rsidRPr="00F74D7B" w:rsidRDefault="00F74D7B" w:rsidP="00665E4F">
          <w:pPr>
            <w:jc w:val="both"/>
            <w:rPr>
              <w:rFonts w:ascii="Palatino Linotype" w:eastAsia="Palatino Linotype" w:hAnsi="Palatino Linotype" w:cs="Palatino Linotype"/>
              <w:b/>
            </w:rPr>
          </w:pPr>
          <w:r w:rsidRPr="00F74D7B">
            <w:rPr>
              <w:rFonts w:ascii="Palatino Linotype" w:eastAsia="Palatino Linotype" w:hAnsi="Palatino Linotype" w:cs="Palatino Linotype"/>
              <w:b/>
              <w:lang w:val="es-MX"/>
            </w:rPr>
            <w:t>Ayuntamiento de Acambay de Ruíz Castañeda</w:t>
          </w:r>
        </w:p>
      </w:tc>
    </w:tr>
    <w:tr w:rsidR="00F74D7B" w14:paraId="7963CB4A" w14:textId="77777777">
      <w:tc>
        <w:tcPr>
          <w:tcW w:w="2693" w:type="dxa"/>
          <w:vAlign w:val="center"/>
        </w:tcPr>
        <w:p w14:paraId="7E39B953" w14:textId="77777777" w:rsidR="00F74D7B" w:rsidRPr="00F74D7B" w:rsidRDefault="00F74D7B">
          <w:pPr>
            <w:rPr>
              <w:rFonts w:ascii="Palatino Linotype" w:eastAsia="Palatino Linotype" w:hAnsi="Palatino Linotype" w:cs="Palatino Linotype"/>
              <w:b/>
            </w:rPr>
          </w:pPr>
          <w:r w:rsidRPr="00F74D7B">
            <w:rPr>
              <w:rFonts w:ascii="Palatino Linotype" w:eastAsia="Palatino Linotype" w:hAnsi="Palatino Linotype" w:cs="Palatino Linotype"/>
              <w:b/>
            </w:rPr>
            <w:t>Comisionada Ponente:</w:t>
          </w:r>
        </w:p>
      </w:tc>
      <w:tc>
        <w:tcPr>
          <w:tcW w:w="3976" w:type="dxa"/>
          <w:vAlign w:val="center"/>
        </w:tcPr>
        <w:p w14:paraId="0787A223" w14:textId="77777777" w:rsidR="00F74D7B" w:rsidRPr="00F74D7B" w:rsidRDefault="00F74D7B">
          <w:pPr>
            <w:ind w:right="-533"/>
            <w:rPr>
              <w:rFonts w:ascii="Palatino Linotype" w:eastAsia="Palatino Linotype" w:hAnsi="Palatino Linotype" w:cs="Palatino Linotype"/>
              <w:b/>
            </w:rPr>
          </w:pPr>
          <w:r w:rsidRPr="00F74D7B">
            <w:rPr>
              <w:rFonts w:ascii="Palatino Linotype" w:eastAsia="Palatino Linotype" w:hAnsi="Palatino Linotype" w:cs="Palatino Linotype"/>
              <w:b/>
            </w:rPr>
            <w:t>María del Rosario Mejía Ayala</w:t>
          </w:r>
        </w:p>
      </w:tc>
    </w:tr>
  </w:tbl>
  <w:p w14:paraId="047AC707" w14:textId="77777777" w:rsidR="00F74D7B" w:rsidRDefault="00F74D7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FA4"/>
    <w:multiLevelType w:val="hybridMultilevel"/>
    <w:tmpl w:val="88A00D14"/>
    <w:lvl w:ilvl="0" w:tplc="2DF8FB74">
      <w:start w:val="7"/>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382793"/>
    <w:multiLevelType w:val="hybridMultilevel"/>
    <w:tmpl w:val="8076C89A"/>
    <w:lvl w:ilvl="0" w:tplc="C002C67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3C357F7A"/>
    <w:multiLevelType w:val="hybridMultilevel"/>
    <w:tmpl w:val="3E3E2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8F6D60"/>
    <w:multiLevelType w:val="hybridMultilevel"/>
    <w:tmpl w:val="7DDE545E"/>
    <w:lvl w:ilvl="0" w:tplc="CD360BEA">
      <w:numFmt w:val="bullet"/>
      <w:lvlText w:val="-"/>
      <w:lvlJc w:val="left"/>
      <w:pPr>
        <w:ind w:left="1080" w:hanging="360"/>
      </w:pPr>
      <w:rPr>
        <w:rFonts w:ascii="Palatino Linotype" w:eastAsia="MS Mincho"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52FA117A"/>
    <w:multiLevelType w:val="hybridMultilevel"/>
    <w:tmpl w:val="7CB25A2E"/>
    <w:lvl w:ilvl="0" w:tplc="AB8A7F92">
      <w:start w:val="1"/>
      <w:numFmt w:val="upperRoman"/>
      <w:lvlText w:val="%1."/>
      <w:lvlJc w:val="left"/>
      <w:pPr>
        <w:ind w:left="1080" w:hanging="720"/>
      </w:pPr>
      <w:rPr>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9EA3B18"/>
    <w:multiLevelType w:val="hybridMultilevel"/>
    <w:tmpl w:val="497C9720"/>
    <w:lvl w:ilvl="0" w:tplc="7BBEBC1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66DA0704"/>
    <w:multiLevelType w:val="hybridMultilevel"/>
    <w:tmpl w:val="C69247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3204EE"/>
    <w:multiLevelType w:val="hybridMultilevel"/>
    <w:tmpl w:val="969ECF5A"/>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B7E5616"/>
    <w:multiLevelType w:val="hybridMultilevel"/>
    <w:tmpl w:val="8470201A"/>
    <w:lvl w:ilvl="0" w:tplc="4C026D0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7E6547EF"/>
    <w:multiLevelType w:val="hybridMultilevel"/>
    <w:tmpl w:val="C384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8"/>
  </w:num>
  <w:num w:numId="12">
    <w:abstractNumId w:val="1"/>
  </w:num>
  <w:num w:numId="13">
    <w:abstractNumId w:val="11"/>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F9"/>
    <w:rsid w:val="00060B91"/>
    <w:rsid w:val="00061F89"/>
    <w:rsid w:val="000826E3"/>
    <w:rsid w:val="000C1AF5"/>
    <w:rsid w:val="00141638"/>
    <w:rsid w:val="00145130"/>
    <w:rsid w:val="00157D4C"/>
    <w:rsid w:val="001811F6"/>
    <w:rsid w:val="001F1C20"/>
    <w:rsid w:val="00207008"/>
    <w:rsid w:val="00245590"/>
    <w:rsid w:val="00264C24"/>
    <w:rsid w:val="00267ECD"/>
    <w:rsid w:val="002733D9"/>
    <w:rsid w:val="002938FC"/>
    <w:rsid w:val="00297F36"/>
    <w:rsid w:val="003019B5"/>
    <w:rsid w:val="00330985"/>
    <w:rsid w:val="00346B32"/>
    <w:rsid w:val="0036223C"/>
    <w:rsid w:val="00362E99"/>
    <w:rsid w:val="00364CE2"/>
    <w:rsid w:val="003A241D"/>
    <w:rsid w:val="003C38F0"/>
    <w:rsid w:val="003C66EC"/>
    <w:rsid w:val="003E3363"/>
    <w:rsid w:val="003F54D5"/>
    <w:rsid w:val="003F61CA"/>
    <w:rsid w:val="0042283E"/>
    <w:rsid w:val="00422CB6"/>
    <w:rsid w:val="004505B8"/>
    <w:rsid w:val="004544AB"/>
    <w:rsid w:val="004B0827"/>
    <w:rsid w:val="004F746D"/>
    <w:rsid w:val="00504EAB"/>
    <w:rsid w:val="00532CD0"/>
    <w:rsid w:val="0055399D"/>
    <w:rsid w:val="00576279"/>
    <w:rsid w:val="00594EB2"/>
    <w:rsid w:val="0059508F"/>
    <w:rsid w:val="005E5C33"/>
    <w:rsid w:val="005F4300"/>
    <w:rsid w:val="00600D09"/>
    <w:rsid w:val="00621CB3"/>
    <w:rsid w:val="00625D30"/>
    <w:rsid w:val="00634D45"/>
    <w:rsid w:val="006376E2"/>
    <w:rsid w:val="00664545"/>
    <w:rsid w:val="00665E4F"/>
    <w:rsid w:val="00693EA0"/>
    <w:rsid w:val="006E4344"/>
    <w:rsid w:val="00701B3D"/>
    <w:rsid w:val="00741961"/>
    <w:rsid w:val="00741B79"/>
    <w:rsid w:val="0075041C"/>
    <w:rsid w:val="00796C01"/>
    <w:rsid w:val="007C4A03"/>
    <w:rsid w:val="00810830"/>
    <w:rsid w:val="008169E1"/>
    <w:rsid w:val="00823323"/>
    <w:rsid w:val="008732A1"/>
    <w:rsid w:val="00892DBA"/>
    <w:rsid w:val="00897269"/>
    <w:rsid w:val="008B50C0"/>
    <w:rsid w:val="008E3D36"/>
    <w:rsid w:val="008F0098"/>
    <w:rsid w:val="008F1FE7"/>
    <w:rsid w:val="008F2723"/>
    <w:rsid w:val="0090121A"/>
    <w:rsid w:val="00981034"/>
    <w:rsid w:val="00993B0D"/>
    <w:rsid w:val="009A3044"/>
    <w:rsid w:val="009A318E"/>
    <w:rsid w:val="009E72D9"/>
    <w:rsid w:val="009F1EC5"/>
    <w:rsid w:val="009F5B6A"/>
    <w:rsid w:val="00A20C9D"/>
    <w:rsid w:val="00A523B4"/>
    <w:rsid w:val="00AB535B"/>
    <w:rsid w:val="00AB5942"/>
    <w:rsid w:val="00AD4953"/>
    <w:rsid w:val="00AF0A1D"/>
    <w:rsid w:val="00B018DB"/>
    <w:rsid w:val="00B2307F"/>
    <w:rsid w:val="00B25D7B"/>
    <w:rsid w:val="00B510E8"/>
    <w:rsid w:val="00B86571"/>
    <w:rsid w:val="00BA4A34"/>
    <w:rsid w:val="00BD0B98"/>
    <w:rsid w:val="00BE03C3"/>
    <w:rsid w:val="00C03B66"/>
    <w:rsid w:val="00C0610E"/>
    <w:rsid w:val="00C27ACF"/>
    <w:rsid w:val="00C4717C"/>
    <w:rsid w:val="00C54A17"/>
    <w:rsid w:val="00C866E2"/>
    <w:rsid w:val="00CA707F"/>
    <w:rsid w:val="00D0119C"/>
    <w:rsid w:val="00D44021"/>
    <w:rsid w:val="00D536C2"/>
    <w:rsid w:val="00D66486"/>
    <w:rsid w:val="00D67780"/>
    <w:rsid w:val="00D72573"/>
    <w:rsid w:val="00D80C54"/>
    <w:rsid w:val="00DF6B5C"/>
    <w:rsid w:val="00E0304D"/>
    <w:rsid w:val="00E043D2"/>
    <w:rsid w:val="00E13C51"/>
    <w:rsid w:val="00E13CFA"/>
    <w:rsid w:val="00E5209E"/>
    <w:rsid w:val="00E60FB1"/>
    <w:rsid w:val="00E66F2C"/>
    <w:rsid w:val="00EA10FD"/>
    <w:rsid w:val="00EC2F08"/>
    <w:rsid w:val="00EE6CD5"/>
    <w:rsid w:val="00F032A7"/>
    <w:rsid w:val="00F27174"/>
    <w:rsid w:val="00F55072"/>
    <w:rsid w:val="00F745F9"/>
    <w:rsid w:val="00F74D7B"/>
    <w:rsid w:val="00F775D4"/>
    <w:rsid w:val="00FB0B4D"/>
    <w:rsid w:val="00FB1579"/>
    <w:rsid w:val="00FC1396"/>
    <w:rsid w:val="00FC26AB"/>
    <w:rsid w:val="00FE4775"/>
    <w:rsid w:val="00FF1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1608A"/>
  <w15:docId w15:val="{5AFAF40B-1DE3-4A54-AE9A-D63B900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Tablaconcuadrcula1">
    <w:name w:val="Tabla con cuadrícula1"/>
    <w:basedOn w:val="Tablanormal"/>
    <w:next w:val="Tablaconcuadrcula"/>
    <w:uiPriority w:val="59"/>
    <w:rsid w:val="00F92F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39"/>
    <w:rsid w:val="00F92F4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table" w:customStyle="1" w:styleId="Tablaconcuadrcula2">
    <w:name w:val="Tabla con cuadrícula2"/>
    <w:basedOn w:val="Tablanormal"/>
    <w:next w:val="Tablaconcuadrcula"/>
    <w:uiPriority w:val="59"/>
    <w:rsid w:val="00AD4953"/>
    <w:rPr>
      <w:rFonts w:asciiTheme="minorHAnsi" w:eastAsiaTheme="minorEastAsia"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nfasis11">
    <w:name w:val="Tabla de lista 1 clara - Énfasis 11"/>
    <w:basedOn w:val="Tablanormal"/>
    <w:next w:val="Tabladelista1clara-nfasis1"/>
    <w:uiPriority w:val="46"/>
    <w:rsid w:val="00AD4953"/>
    <w:rPr>
      <w:rFonts w:asciiTheme="minorHAnsi" w:eastAsiaTheme="minorEastAsia" w:hAnsiTheme="minorHAnsi" w:cstheme="minorBidi"/>
      <w:lang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2">
    <w:name w:val="Tabla con cuadrícula2112"/>
    <w:basedOn w:val="Tablanormal"/>
    <w:next w:val="Tablaconcuadrcula"/>
    <w:uiPriority w:val="39"/>
    <w:rsid w:val="00AD4953"/>
    <w:rPr>
      <w:rFonts w:asciiTheme="minorHAnsi" w:eastAsia="Calibr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39"/>
    <w:rsid w:val="00AD4953"/>
    <w:rPr>
      <w:rFonts w:asciiTheme="minorHAnsi" w:eastAsia="Calibr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AD4953"/>
    <w:rPr>
      <w:rFonts w:asciiTheme="minorHAnsi"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AD4953"/>
    <w:rPr>
      <w:rFonts w:asciiTheme="minorHAnsi" w:eastAsia="MS Mincho"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AD4953"/>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AD4953"/>
    <w:rPr>
      <w:color w:val="0000FF"/>
      <w:u w:val="single"/>
    </w:rPr>
  </w:style>
  <w:style w:type="table" w:customStyle="1" w:styleId="Tabladecuadrcula6concolores1">
    <w:name w:val="Tabla de cuadrícula 6 con colores1"/>
    <w:basedOn w:val="Tablanormal"/>
    <w:next w:val="Tabladecuadrcula6concolores"/>
    <w:uiPriority w:val="51"/>
    <w:rsid w:val="00AD4953"/>
    <w:rPr>
      <w:rFonts w:asciiTheme="minorHAnsi" w:eastAsia="Calibri" w:hAnsiTheme="minorHAnsi" w:cstheme="minorBid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AD4953"/>
    <w:rPr>
      <w:rFonts w:asciiTheme="minorHAnsi" w:eastAsiaTheme="minorEastAsia" w:hAnsiTheme="minorHAnsi" w:cstheme="minorBidi"/>
      <w:color w:val="000000" w:themeColor="text1"/>
      <w:lang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AD4953"/>
    <w:rPr>
      <w:rFonts w:asciiTheme="minorHAnsi" w:eastAsia="Calibri" w:hAnsiTheme="minorHAnsi" w:cstheme="minorBid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AD4953"/>
    <w:rPr>
      <w:rFonts w:asciiTheme="minorHAnsi" w:eastAsia="Calibri" w:hAnsiTheme="minorHAnsi" w:cstheme="minorBid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1">
    <w:name w:val="Tabla con cuadrícula211111"/>
    <w:basedOn w:val="Tablanormal"/>
    <w:next w:val="Tablaconcuadrcula"/>
    <w:uiPriority w:val="39"/>
    <w:rsid w:val="00AD4953"/>
    <w:rPr>
      <w:rFonts w:asciiTheme="minorHAnsi" w:eastAsia="Calibr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AD4953"/>
    <w:rPr>
      <w:rFonts w:asciiTheme="minorHAnsi"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qFormat/>
    <w:rsid w:val="00AD4953"/>
    <w:rPr>
      <w:rFonts w:eastAsia="SimSu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AD4953"/>
    <w:rPr>
      <w:rFonts w:asciiTheme="minorHAnsi" w:eastAsia="Calibr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AD4953"/>
    <w:rPr>
      <w:rFonts w:ascii="Cambria" w:eastAsia="MS Mincho" w:hAnsi="Cambr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AD4953"/>
    <w:rPr>
      <w:b/>
      <w:sz w:val="28"/>
      <w:szCs w:val="28"/>
      <w:lang w:val="es-ES"/>
    </w:rPr>
  </w:style>
  <w:style w:type="character" w:customStyle="1" w:styleId="b">
    <w:name w:val="b"/>
    <w:basedOn w:val="Fuentedeprrafopredeter"/>
    <w:qFormat/>
    <w:rsid w:val="00AD4953"/>
  </w:style>
  <w:style w:type="character" w:styleId="Referenciasutil">
    <w:name w:val="Subtle Reference"/>
    <w:basedOn w:val="Fuentedeprrafopredeter"/>
    <w:uiPriority w:val="31"/>
    <w:qFormat/>
    <w:rsid w:val="00C0610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96095">
      <w:bodyDiv w:val="1"/>
      <w:marLeft w:val="0"/>
      <w:marRight w:val="0"/>
      <w:marTop w:val="0"/>
      <w:marBottom w:val="0"/>
      <w:divBdr>
        <w:top w:val="none" w:sz="0" w:space="0" w:color="auto"/>
        <w:left w:val="none" w:sz="0" w:space="0" w:color="auto"/>
        <w:bottom w:val="none" w:sz="0" w:space="0" w:color="auto"/>
        <w:right w:val="none" w:sz="0" w:space="0" w:color="auto"/>
      </w:divBdr>
    </w:div>
    <w:div w:id="1033503026">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146509722">
      <w:bodyDiv w:val="1"/>
      <w:marLeft w:val="0"/>
      <w:marRight w:val="0"/>
      <w:marTop w:val="0"/>
      <w:marBottom w:val="0"/>
      <w:divBdr>
        <w:top w:val="none" w:sz="0" w:space="0" w:color="auto"/>
        <w:left w:val="none" w:sz="0" w:space="0" w:color="auto"/>
        <w:bottom w:val="none" w:sz="0" w:space="0" w:color="auto"/>
        <w:right w:val="none" w:sz="0" w:space="0" w:color="auto"/>
      </w:divBdr>
    </w:div>
    <w:div w:id="1791971818">
      <w:bodyDiv w:val="1"/>
      <w:marLeft w:val="0"/>
      <w:marRight w:val="0"/>
      <w:marTop w:val="0"/>
      <w:marBottom w:val="0"/>
      <w:divBdr>
        <w:top w:val="none" w:sz="0" w:space="0" w:color="auto"/>
        <w:left w:val="none" w:sz="0" w:space="0" w:color="auto"/>
        <w:bottom w:val="none" w:sz="0" w:space="0" w:color="auto"/>
        <w:right w:val="none" w:sz="0" w:space="0" w:color="auto"/>
      </w:divBdr>
    </w:div>
    <w:div w:id="1934390015">
      <w:bodyDiv w:val="1"/>
      <w:marLeft w:val="0"/>
      <w:marRight w:val="0"/>
      <w:marTop w:val="0"/>
      <w:marBottom w:val="0"/>
      <w:divBdr>
        <w:top w:val="none" w:sz="0" w:space="0" w:color="auto"/>
        <w:left w:val="none" w:sz="0" w:space="0" w:color="auto"/>
        <w:bottom w:val="none" w:sz="0" w:space="0" w:color="auto"/>
        <w:right w:val="none" w:sz="0" w:space="0" w:color="auto"/>
      </w:divBdr>
    </w:div>
    <w:div w:id="1986006118">
      <w:bodyDiv w:val="1"/>
      <w:marLeft w:val="0"/>
      <w:marRight w:val="0"/>
      <w:marTop w:val="0"/>
      <w:marBottom w:val="0"/>
      <w:divBdr>
        <w:top w:val="none" w:sz="0" w:space="0" w:color="auto"/>
        <w:left w:val="none" w:sz="0" w:space="0" w:color="auto"/>
        <w:bottom w:val="none" w:sz="0" w:space="0" w:color="auto"/>
        <w:right w:val="none" w:sz="0" w:space="0" w:color="auto"/>
      </w:divBdr>
    </w:div>
    <w:div w:id="206714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aimex.org.mx/saimex/solicitud/downloadAttach/1339088.page" TargetMode="External"/><Relationship Id="rId21" Type="http://schemas.openxmlformats.org/officeDocument/2006/relationships/hyperlink" Target="https://saimex.org.mx/saimex/solicitud/downloadAttach/1339088.page" TargetMode="External"/><Relationship Id="rId42" Type="http://schemas.openxmlformats.org/officeDocument/2006/relationships/hyperlink" Target="https://saimex.org.mx/saimex/solicitud/downloadAttach/1339079.page" TargetMode="External"/><Relationship Id="rId63" Type="http://schemas.openxmlformats.org/officeDocument/2006/relationships/hyperlink" Target="https://saimex.org.mx/saimex/solicitud/downloadAttach/1337423.page" TargetMode="External"/><Relationship Id="rId84" Type="http://schemas.openxmlformats.org/officeDocument/2006/relationships/hyperlink" Target="https://saimex.org.mx/saimex/solicitud/downloadAttach/1339088.page" TargetMode="External"/><Relationship Id="rId138" Type="http://schemas.openxmlformats.org/officeDocument/2006/relationships/hyperlink" Target="https://saimex.org.mx/saimex/solicitud/downloadAttach/1341223.page" TargetMode="External"/><Relationship Id="rId159" Type="http://schemas.openxmlformats.org/officeDocument/2006/relationships/hyperlink" Target="https://saimex.org.mx/saimex/solicitud/downloadAttach/1341223.page" TargetMode="External"/><Relationship Id="rId170" Type="http://schemas.openxmlformats.org/officeDocument/2006/relationships/hyperlink" Target="https://saimex.org.mx/saimex/solicitud/downloadAttach/1341228.page" TargetMode="External"/><Relationship Id="rId191" Type="http://schemas.openxmlformats.org/officeDocument/2006/relationships/hyperlink" Target="https://saimex.org.mx/saimex/solicitud/downloadAttach/1339088.page" TargetMode="External"/><Relationship Id="rId205" Type="http://schemas.openxmlformats.org/officeDocument/2006/relationships/hyperlink" Target="https://saimex.org.mx/saimex/solicitud/downloadAttach/1337423.page" TargetMode="External"/><Relationship Id="rId226" Type="http://schemas.openxmlformats.org/officeDocument/2006/relationships/hyperlink" Target="javascript:abrirAcuse(425346);" TargetMode="External"/><Relationship Id="rId107" Type="http://schemas.openxmlformats.org/officeDocument/2006/relationships/hyperlink" Target="https://saimex.org.mx/saimex/solicitud/downloadAttach/1339088.page" TargetMode="External"/><Relationship Id="rId11" Type="http://schemas.openxmlformats.org/officeDocument/2006/relationships/hyperlink" Target="https://saimex.org.mx/saimex/revision/acuse/425349/0/0.page" TargetMode="External"/><Relationship Id="rId32" Type="http://schemas.openxmlformats.org/officeDocument/2006/relationships/hyperlink" Target="https://saimex.org.mx/saimex/solicitud/downloadAttach/1339082.page" TargetMode="External"/><Relationship Id="rId53" Type="http://schemas.openxmlformats.org/officeDocument/2006/relationships/hyperlink" Target="https://saimex.org.mx/saimex/solicitud/downloadAttach/1339087.page" TargetMode="External"/><Relationship Id="rId74" Type="http://schemas.openxmlformats.org/officeDocument/2006/relationships/hyperlink" Target="https://saimex.org.mx/saimex/solicitud/downloadAttach/1339087.page" TargetMode="External"/><Relationship Id="rId128" Type="http://schemas.openxmlformats.org/officeDocument/2006/relationships/hyperlink" Target="https://saimex.org.mx/saimex/solicitud/downloadAttach/1339088.page" TargetMode="External"/><Relationship Id="rId149" Type="http://schemas.openxmlformats.org/officeDocument/2006/relationships/hyperlink" Target="https://saimex.org.mx/saimex/solicitud/downloadAttach/1341226.page" TargetMode="External"/><Relationship Id="rId5" Type="http://schemas.openxmlformats.org/officeDocument/2006/relationships/settings" Target="settings.xml"/><Relationship Id="rId95" Type="http://schemas.openxmlformats.org/officeDocument/2006/relationships/hyperlink" Target="https://saimex.org.mx/saimex/solicitud/downloadAttach/1337412.page" TargetMode="External"/><Relationship Id="rId160" Type="http://schemas.openxmlformats.org/officeDocument/2006/relationships/hyperlink" Target="https://saimex.org.mx/saimex/solicitud/downloadAttach/1341222.page" TargetMode="External"/><Relationship Id="rId181" Type="http://schemas.openxmlformats.org/officeDocument/2006/relationships/hyperlink" Target="https://saimex.org.mx/saimex/revision/acuse/425346/0/0.page" TargetMode="External"/><Relationship Id="rId216" Type="http://schemas.openxmlformats.org/officeDocument/2006/relationships/hyperlink" Target="https://saimex.org.mx/saimex/solicitud/downloadAttach/1337412.page" TargetMode="External"/><Relationship Id="rId237" Type="http://schemas.openxmlformats.org/officeDocument/2006/relationships/fontTable" Target="fontTable.xml"/><Relationship Id="rId22" Type="http://schemas.openxmlformats.org/officeDocument/2006/relationships/hyperlink" Target="https://saimex.org.mx/saimex/solicitud/downloadAttach/1339086.page" TargetMode="External"/><Relationship Id="rId43" Type="http://schemas.openxmlformats.org/officeDocument/2006/relationships/hyperlink" Target="https://saimex.org.mx/saimex/solicitud/downloadAttach/1339081.page" TargetMode="External"/><Relationship Id="rId64" Type="http://schemas.openxmlformats.org/officeDocument/2006/relationships/hyperlink" Target="https://saimex.org.mx/saimex/solicitud/downloadAttach/1339088.page" TargetMode="External"/><Relationship Id="rId118" Type="http://schemas.openxmlformats.org/officeDocument/2006/relationships/hyperlink" Target="https://saimex.org.mx/saimex/solicitud/downloadAttach/1337407.page" TargetMode="External"/><Relationship Id="rId139" Type="http://schemas.openxmlformats.org/officeDocument/2006/relationships/hyperlink" Target="https://saimex.org.mx/saimex/solicitud/downloadAttach/1341222.page" TargetMode="External"/><Relationship Id="rId85" Type="http://schemas.openxmlformats.org/officeDocument/2006/relationships/hyperlink" Target="https://saimex.org.mx/saimex/solicitud/downloadAttach/1337415.page" TargetMode="External"/><Relationship Id="rId150" Type="http://schemas.openxmlformats.org/officeDocument/2006/relationships/hyperlink" Target="https://saimex.org.mx/saimex/solicitud/downloadAttach/1341223.page" TargetMode="External"/><Relationship Id="rId171" Type="http://schemas.openxmlformats.org/officeDocument/2006/relationships/hyperlink" Target="https://saimex.org.mx/saimex/solicitud/downloadAttach/1341227.page" TargetMode="External"/><Relationship Id="rId192" Type="http://schemas.openxmlformats.org/officeDocument/2006/relationships/hyperlink" Target="https://saimex.org.mx/saimex/solicitud/downloadAttach/1339087.page" TargetMode="External"/><Relationship Id="rId206" Type="http://schemas.openxmlformats.org/officeDocument/2006/relationships/hyperlink" Target="https://saimex.org.mx/saimex/solicitud/downloadAttach/1337422.page" TargetMode="External"/><Relationship Id="rId227" Type="http://schemas.openxmlformats.org/officeDocument/2006/relationships/hyperlink" Target="javascript:abrirAcuse(425349);" TargetMode="External"/><Relationship Id="rId12" Type="http://schemas.openxmlformats.org/officeDocument/2006/relationships/hyperlink" Target="javascript:abrirAcuse(425346);" TargetMode="External"/><Relationship Id="rId33" Type="http://schemas.openxmlformats.org/officeDocument/2006/relationships/hyperlink" Target="https://saimex.org.mx/saimex/solicitud/downloadAttach/1339087.page" TargetMode="External"/><Relationship Id="rId108" Type="http://schemas.openxmlformats.org/officeDocument/2006/relationships/hyperlink" Target="https://saimex.org.mx/saimex/solicitud/downloadAttach/1337409.page" TargetMode="External"/><Relationship Id="rId129" Type="http://schemas.openxmlformats.org/officeDocument/2006/relationships/hyperlink" Target="javascript:abrirAcuse(421333);" TargetMode="External"/><Relationship Id="rId54" Type="http://schemas.openxmlformats.org/officeDocument/2006/relationships/hyperlink" Target="https://saimex.org.mx/saimex/solicitud/downloadAttach/1339088.page" TargetMode="External"/><Relationship Id="rId75" Type="http://schemas.openxmlformats.org/officeDocument/2006/relationships/hyperlink" Target="https://saimex.org.mx/saimex/solicitud/downloadAttach/1339088.page" TargetMode="External"/><Relationship Id="rId96" Type="http://schemas.openxmlformats.org/officeDocument/2006/relationships/hyperlink" Target="https://saimex.org.mx/saimex/solicitud/downloadAttach/1337413.page" TargetMode="External"/><Relationship Id="rId140" Type="http://schemas.openxmlformats.org/officeDocument/2006/relationships/hyperlink" Target="https://saimex.org.mx/saimex/solicitud/downloadAttach/1341219.page" TargetMode="External"/><Relationship Id="rId161" Type="http://schemas.openxmlformats.org/officeDocument/2006/relationships/hyperlink" Target="https://saimex.org.mx/saimex/solicitud/downloadAttach/1341219.page" TargetMode="External"/><Relationship Id="rId182" Type="http://schemas.openxmlformats.org/officeDocument/2006/relationships/hyperlink" Target="https://saimex.org.mx/saimex/revision/acuse/425349/0/0.page" TargetMode="External"/><Relationship Id="rId217" Type="http://schemas.openxmlformats.org/officeDocument/2006/relationships/hyperlink" Target="https://saimex.org.mx/saimex/solicitud/downloadAttach/1337411.page" TargetMode="External"/><Relationship Id="rId6" Type="http://schemas.openxmlformats.org/officeDocument/2006/relationships/webSettings" Target="webSettings.xml"/><Relationship Id="rId238" Type="http://schemas.openxmlformats.org/officeDocument/2006/relationships/theme" Target="theme/theme1.xml"/><Relationship Id="rId23" Type="http://schemas.openxmlformats.org/officeDocument/2006/relationships/hyperlink" Target="https://saimex.org.mx/saimex/solicitud/downloadAttach/1339087.page" TargetMode="External"/><Relationship Id="rId119" Type="http://schemas.openxmlformats.org/officeDocument/2006/relationships/hyperlink" Target="https://saimex.org.mx/saimex/solicitud/downloadAttach/1337411.page" TargetMode="External"/><Relationship Id="rId44" Type="http://schemas.openxmlformats.org/officeDocument/2006/relationships/hyperlink" Target="https://saimex.org.mx/saimex/solicitud/downloadAttach/1339087.page" TargetMode="External"/><Relationship Id="rId65" Type="http://schemas.openxmlformats.org/officeDocument/2006/relationships/hyperlink" Target="https://saimex.org.mx/saimex/solicitud/downloadAttach/1337422.page" TargetMode="External"/><Relationship Id="rId86" Type="http://schemas.openxmlformats.org/officeDocument/2006/relationships/hyperlink" Target="https://saimex.org.mx/saimex/solicitud/downloadAttach/1339087.page" TargetMode="External"/><Relationship Id="rId130" Type="http://schemas.openxmlformats.org/officeDocument/2006/relationships/hyperlink" Target="https://saimex.org.mx/saimex/solicitud/downloadAttach/1341218.page" TargetMode="External"/><Relationship Id="rId151" Type="http://schemas.openxmlformats.org/officeDocument/2006/relationships/hyperlink" Target="https://saimex.org.mx/saimex/solicitud/downloadAttach/1341222.page" TargetMode="External"/><Relationship Id="rId172" Type="http://schemas.openxmlformats.org/officeDocument/2006/relationships/hyperlink" Target="https://saimex.org.mx/saimex/solicitud/downloadAttach/1341223.page" TargetMode="External"/><Relationship Id="rId193" Type="http://schemas.openxmlformats.org/officeDocument/2006/relationships/hyperlink" Target="https://saimex.org.mx/saimex/solicitud/downloadAttach/1339086.page" TargetMode="External"/><Relationship Id="rId207" Type="http://schemas.openxmlformats.org/officeDocument/2006/relationships/hyperlink" Target="https://saimex.org.mx/saimex/solicitud/downloadAttach/1337421.page" TargetMode="External"/><Relationship Id="rId228" Type="http://schemas.openxmlformats.org/officeDocument/2006/relationships/hyperlink" Target="https://saimex.org.mx/saimex/revision/acuse/425357/0/0.page" TargetMode="External"/><Relationship Id="rId13" Type="http://schemas.openxmlformats.org/officeDocument/2006/relationships/hyperlink" Target="javascript:abrirAcuse(425349);" TargetMode="External"/><Relationship Id="rId109" Type="http://schemas.openxmlformats.org/officeDocument/2006/relationships/hyperlink" Target="https://saimex.org.mx/saimex/solicitud/downloadAttach/1337411.page" TargetMode="External"/><Relationship Id="rId34" Type="http://schemas.openxmlformats.org/officeDocument/2006/relationships/hyperlink" Target="https://saimex.org.mx/saimex/solicitud/downloadAttach/1339088.page" TargetMode="External"/><Relationship Id="rId55" Type="http://schemas.openxmlformats.org/officeDocument/2006/relationships/hyperlink" Target="https://saimex.org.mx/saimex/solicitud/downloadAttach/1339076.page" TargetMode="External"/><Relationship Id="rId76" Type="http://schemas.openxmlformats.org/officeDocument/2006/relationships/hyperlink" Target="https://saimex.org.mx/saimex/solicitud/downloadAttach/1337418.page" TargetMode="External"/><Relationship Id="rId97" Type="http://schemas.openxmlformats.org/officeDocument/2006/relationships/hyperlink" Target="https://saimex.org.mx/saimex/solicitud/downloadAttach/1339087.page" TargetMode="External"/><Relationship Id="rId120" Type="http://schemas.openxmlformats.org/officeDocument/2006/relationships/hyperlink" Target="https://saimex.org.mx/saimex/solicitud/downloadAttach/1337413.page" TargetMode="External"/><Relationship Id="rId141" Type="http://schemas.openxmlformats.org/officeDocument/2006/relationships/hyperlink" Target="https://saimex.org.mx/saimex/solicitud/downloadAttach/1341224.page" TargetMode="External"/><Relationship Id="rId7" Type="http://schemas.openxmlformats.org/officeDocument/2006/relationships/footnotes" Target="footnotes.xml"/><Relationship Id="rId162" Type="http://schemas.openxmlformats.org/officeDocument/2006/relationships/hyperlink" Target="https://saimex.org.mx/saimex/solicitud/downloadAttach/1341229.page" TargetMode="External"/><Relationship Id="rId183" Type="http://schemas.openxmlformats.org/officeDocument/2006/relationships/hyperlink" Target="https://saimex.org.mx/saimex/revision/acuse/425357/0/0.page" TargetMode="External"/><Relationship Id="rId218" Type="http://schemas.openxmlformats.org/officeDocument/2006/relationships/hyperlink" Target="https://saimex.org.mx/saimex/solicitud/downloadAttach/1337409.page" TargetMode="External"/><Relationship Id="rId24" Type="http://schemas.openxmlformats.org/officeDocument/2006/relationships/hyperlink" Target="https://saimex.org.mx/saimex/solicitud/downloadAttach/1339088.page" TargetMode="External"/><Relationship Id="rId45" Type="http://schemas.openxmlformats.org/officeDocument/2006/relationships/hyperlink" Target="https://saimex.org.mx/saimex/solicitud/downloadAttach/1339088.page" TargetMode="External"/><Relationship Id="rId66" Type="http://schemas.openxmlformats.org/officeDocument/2006/relationships/hyperlink" Target="https://saimex.org.mx/saimex/solicitud/downloadAttach/1339087.page" TargetMode="External"/><Relationship Id="rId87" Type="http://schemas.openxmlformats.org/officeDocument/2006/relationships/hyperlink" Target="https://saimex.org.mx/saimex/solicitud/downloadAttach/1339088.page" TargetMode="External"/><Relationship Id="rId110" Type="http://schemas.openxmlformats.org/officeDocument/2006/relationships/hyperlink" Target="https://saimex.org.mx/saimex/solicitud/downloadAttach/1337413.page" TargetMode="External"/><Relationship Id="rId131" Type="http://schemas.openxmlformats.org/officeDocument/2006/relationships/hyperlink" Target="https://saimex.org.mx/saimex/solicitud/downloadAttach/1341219.page" TargetMode="External"/><Relationship Id="rId152" Type="http://schemas.openxmlformats.org/officeDocument/2006/relationships/hyperlink" Target="https://saimex.org.mx/saimex/solicitud/downloadAttach/1341219.page" TargetMode="External"/><Relationship Id="rId173" Type="http://schemas.openxmlformats.org/officeDocument/2006/relationships/hyperlink" Target="https://saimex.org.mx/saimex/solicitud/downloadAttach/1341222.page" TargetMode="External"/><Relationship Id="rId194" Type="http://schemas.openxmlformats.org/officeDocument/2006/relationships/hyperlink" Target="https://saimex.org.mx/saimex/solicitud/downloadAttach/1339084.page" TargetMode="External"/><Relationship Id="rId208" Type="http://schemas.openxmlformats.org/officeDocument/2006/relationships/hyperlink" Target="https://saimex.org.mx/saimex/solicitud/downloadAttach/1337419.page" TargetMode="External"/><Relationship Id="rId229" Type="http://schemas.openxmlformats.org/officeDocument/2006/relationships/hyperlink" Target="https://saimex.org.mx/saimex/revision/acuse/425346/0/0.page" TargetMode="External"/><Relationship Id="rId14" Type="http://schemas.openxmlformats.org/officeDocument/2006/relationships/hyperlink" Target="javascript:abrirAcuse(425357);" TargetMode="External"/><Relationship Id="rId35" Type="http://schemas.openxmlformats.org/officeDocument/2006/relationships/hyperlink" Target="https://saimex.org.mx/saimex/solicitud/downloadAttach/1339081.page" TargetMode="External"/><Relationship Id="rId56" Type="http://schemas.openxmlformats.org/officeDocument/2006/relationships/hyperlink" Target="https://saimex.org.mx/saimex/solicitud/downloadAttach/1339078.page" TargetMode="External"/><Relationship Id="rId77" Type="http://schemas.openxmlformats.org/officeDocument/2006/relationships/hyperlink" Target="https://saimex.org.mx/saimex/solicitud/downloadAttach/1339087.page" TargetMode="External"/><Relationship Id="rId100" Type="http://schemas.openxmlformats.org/officeDocument/2006/relationships/hyperlink" Target="https://saimex.org.mx/saimex/solicitud/downloadAttach/1337413.page" TargetMode="External"/><Relationship Id="rId8" Type="http://schemas.openxmlformats.org/officeDocument/2006/relationships/endnotes" Target="endnotes.xml"/><Relationship Id="rId98" Type="http://schemas.openxmlformats.org/officeDocument/2006/relationships/hyperlink" Target="https://saimex.org.mx/saimex/solicitud/downloadAttach/1339088.page" TargetMode="External"/><Relationship Id="rId121" Type="http://schemas.openxmlformats.org/officeDocument/2006/relationships/hyperlink" Target="https://saimex.org.mx/saimex/solicitud/downloadAttach/1339087.page" TargetMode="External"/><Relationship Id="rId142" Type="http://schemas.openxmlformats.org/officeDocument/2006/relationships/hyperlink" Target="https://saimex.org.mx/saimex/solicitud/downloadAttach/1341223.page" TargetMode="External"/><Relationship Id="rId163" Type="http://schemas.openxmlformats.org/officeDocument/2006/relationships/hyperlink" Target="https://saimex.org.mx/saimex/solicitud/downloadAttach/1341228.page" TargetMode="External"/><Relationship Id="rId184" Type="http://schemas.openxmlformats.org/officeDocument/2006/relationships/hyperlink" Target="https://saimex.org.mx/saimex/revision/acuse/420226/0/0.page" TargetMode="External"/><Relationship Id="rId219" Type="http://schemas.openxmlformats.org/officeDocument/2006/relationships/hyperlink" Target="https://saimex.org.mx/saimex/solicitud/downloadAttach/1337408.page" TargetMode="External"/><Relationship Id="rId230" Type="http://schemas.openxmlformats.org/officeDocument/2006/relationships/hyperlink" Target="https://saimex.org.mx/saimex/revision/acuse/425349/0/0.page" TargetMode="External"/><Relationship Id="rId25" Type="http://schemas.openxmlformats.org/officeDocument/2006/relationships/hyperlink" Target="https://saimex.org.mx/saimex/solicitud/downloadAttach/1339087.page" TargetMode="External"/><Relationship Id="rId46" Type="http://schemas.openxmlformats.org/officeDocument/2006/relationships/hyperlink" Target="https://saimex.org.mx/saimex/solicitud/downloadAttach/1339078.page" TargetMode="External"/><Relationship Id="rId67" Type="http://schemas.openxmlformats.org/officeDocument/2006/relationships/hyperlink" Target="https://saimex.org.mx/saimex/solicitud/downloadAttach/1339088.page" TargetMode="External"/><Relationship Id="rId88" Type="http://schemas.openxmlformats.org/officeDocument/2006/relationships/hyperlink" Target="https://saimex.org.mx/saimex/solicitud/downloadAttach/1337414.page" TargetMode="External"/><Relationship Id="rId111" Type="http://schemas.openxmlformats.org/officeDocument/2006/relationships/hyperlink" Target="https://saimex.org.mx/saimex/solicitud/downloadAttach/1339087.page" TargetMode="External"/><Relationship Id="rId132" Type="http://schemas.openxmlformats.org/officeDocument/2006/relationships/hyperlink" Target="https://saimex.org.mx/saimex/solicitud/downloadAttach/1341220.page" TargetMode="External"/><Relationship Id="rId153" Type="http://schemas.openxmlformats.org/officeDocument/2006/relationships/hyperlink" Target="https://saimex.org.mx/saimex/solicitud/downloadAttach/1341227.page" TargetMode="External"/><Relationship Id="rId174" Type="http://schemas.openxmlformats.org/officeDocument/2006/relationships/hyperlink" Target="https://saimex.org.mx/saimex/solicitud/downloadAttach/1341219.page" TargetMode="External"/><Relationship Id="rId195" Type="http://schemas.openxmlformats.org/officeDocument/2006/relationships/hyperlink" Target="https://saimex.org.mx/saimex/solicitud/downloadAttach/1339083.page" TargetMode="External"/><Relationship Id="rId209" Type="http://schemas.openxmlformats.org/officeDocument/2006/relationships/hyperlink" Target="https://saimex.org.mx/saimex/solicitud/downloadAttach/1337418.page" TargetMode="External"/><Relationship Id="rId190" Type="http://schemas.openxmlformats.org/officeDocument/2006/relationships/hyperlink" Target="javascript:abrirAcuse(425346);" TargetMode="External"/><Relationship Id="rId204" Type="http://schemas.openxmlformats.org/officeDocument/2006/relationships/hyperlink" Target="https://saimex.org.mx/saimex/solicitud/downloadAttach/1337425.page" TargetMode="External"/><Relationship Id="rId220" Type="http://schemas.openxmlformats.org/officeDocument/2006/relationships/hyperlink" Target="https://saimex.org.mx/saimex/solicitud/downloadAttach/1337407.page" TargetMode="External"/><Relationship Id="rId225" Type="http://schemas.openxmlformats.org/officeDocument/2006/relationships/hyperlink" Target="https://saimex.org.mx/saimex/revision/acuse/425349/0/0.page" TargetMode="External"/><Relationship Id="rId15" Type="http://schemas.openxmlformats.org/officeDocument/2006/relationships/hyperlink" Target="javascript:abrirAcuse(425346);" TargetMode="External"/><Relationship Id="rId36" Type="http://schemas.openxmlformats.org/officeDocument/2006/relationships/hyperlink" Target="https://saimex.org.mx/saimex/solicitud/downloadAttach/1339087.page" TargetMode="External"/><Relationship Id="rId57" Type="http://schemas.openxmlformats.org/officeDocument/2006/relationships/hyperlink" Target="https://saimex.org.mx/saimex/solicitud/downloadAttach/1339081.page" TargetMode="External"/><Relationship Id="rId106" Type="http://schemas.openxmlformats.org/officeDocument/2006/relationships/hyperlink" Target="https://saimex.org.mx/saimex/solicitud/downloadAttach/1339087.page" TargetMode="External"/><Relationship Id="rId127" Type="http://schemas.openxmlformats.org/officeDocument/2006/relationships/hyperlink" Target="https://saimex.org.mx/saimex/solicitud/downloadAttach/1339087.page" TargetMode="External"/><Relationship Id="rId10" Type="http://schemas.openxmlformats.org/officeDocument/2006/relationships/hyperlink" Target="https://saimex.org.mx/saimex/revision/acuse/425346/0/0.page" TargetMode="External"/><Relationship Id="rId31" Type="http://schemas.openxmlformats.org/officeDocument/2006/relationships/hyperlink" Target="https://saimex.org.mx/saimex/solicitud/downloadAttach/1339088.page" TargetMode="External"/><Relationship Id="rId52" Type="http://schemas.openxmlformats.org/officeDocument/2006/relationships/hyperlink" Target="https://saimex.org.mx/saimex/solicitud/downloadAttach/1339081.page" TargetMode="External"/><Relationship Id="rId73" Type="http://schemas.openxmlformats.org/officeDocument/2006/relationships/hyperlink" Target="https://saimex.org.mx/saimex/solicitud/downloadAttach/1337419.page" TargetMode="External"/><Relationship Id="rId78" Type="http://schemas.openxmlformats.org/officeDocument/2006/relationships/hyperlink" Target="https://saimex.org.mx/saimex/solicitud/downloadAttach/1339088.page" TargetMode="External"/><Relationship Id="rId94" Type="http://schemas.openxmlformats.org/officeDocument/2006/relationships/hyperlink" Target="https://saimex.org.mx/saimex/solicitud/downloadAttach/1339088.page" TargetMode="External"/><Relationship Id="rId99" Type="http://schemas.openxmlformats.org/officeDocument/2006/relationships/hyperlink" Target="https://saimex.org.mx/saimex/solicitud/downloadAttach/1337411.page" TargetMode="External"/><Relationship Id="rId101" Type="http://schemas.openxmlformats.org/officeDocument/2006/relationships/hyperlink" Target="https://saimex.org.mx/saimex/solicitud/downloadAttach/1339087.page" TargetMode="External"/><Relationship Id="rId122" Type="http://schemas.openxmlformats.org/officeDocument/2006/relationships/hyperlink" Target="https://saimex.org.mx/saimex/solicitud/downloadAttach/1339088.page" TargetMode="External"/><Relationship Id="rId143" Type="http://schemas.openxmlformats.org/officeDocument/2006/relationships/hyperlink" Target="https://saimex.org.mx/saimex/solicitud/downloadAttach/1341222.page" TargetMode="External"/><Relationship Id="rId148" Type="http://schemas.openxmlformats.org/officeDocument/2006/relationships/hyperlink" Target="https://saimex.org.mx/saimex/solicitud/downloadAttach/1341219.page" TargetMode="External"/><Relationship Id="rId164" Type="http://schemas.openxmlformats.org/officeDocument/2006/relationships/hyperlink" Target="https://saimex.org.mx/saimex/solicitud/downloadAttach/1341227.page" TargetMode="External"/><Relationship Id="rId169" Type="http://schemas.openxmlformats.org/officeDocument/2006/relationships/hyperlink" Target="https://saimex.org.mx/saimex/solicitud/downloadAttach/1341229.page" TargetMode="External"/><Relationship Id="rId185" Type="http://schemas.openxmlformats.org/officeDocument/2006/relationships/hyperlink" Target="https://saimex.org.mx/saimex/revision/acuse/420226/0/0.page" TargetMode="External"/><Relationship Id="rId4" Type="http://schemas.openxmlformats.org/officeDocument/2006/relationships/styles" Target="styles.xml"/><Relationship Id="rId9" Type="http://schemas.openxmlformats.org/officeDocument/2006/relationships/hyperlink" Target="https://saimex.org.mx/saimex/revision/acuse/425357/0/0.page" TargetMode="External"/><Relationship Id="rId180" Type="http://schemas.openxmlformats.org/officeDocument/2006/relationships/hyperlink" Target="https://saimex.org.mx/saimex/revision/acuse/425357/0/0.page" TargetMode="External"/><Relationship Id="rId210" Type="http://schemas.openxmlformats.org/officeDocument/2006/relationships/hyperlink" Target="https://saimex.org.mx/saimex/solicitud/downloadAttach/1337417.page" TargetMode="External"/><Relationship Id="rId215" Type="http://schemas.openxmlformats.org/officeDocument/2006/relationships/hyperlink" Target="https://saimex.org.mx/saimex/solicitud/downloadAttach/1337413.page" TargetMode="External"/><Relationship Id="rId236" Type="http://schemas.openxmlformats.org/officeDocument/2006/relationships/footer" Target="footer2.xml"/><Relationship Id="rId26" Type="http://schemas.openxmlformats.org/officeDocument/2006/relationships/hyperlink" Target="https://saimex.org.mx/saimex/solicitud/downloadAttach/1339088.page" TargetMode="External"/><Relationship Id="rId231" Type="http://schemas.openxmlformats.org/officeDocument/2006/relationships/hyperlink" Target="javascript:abrirAcuse(425346);" TargetMode="External"/><Relationship Id="rId47" Type="http://schemas.openxmlformats.org/officeDocument/2006/relationships/hyperlink" Target="https://saimex.org.mx/saimex/solicitud/downloadAttach/1339081.page" TargetMode="External"/><Relationship Id="rId68" Type="http://schemas.openxmlformats.org/officeDocument/2006/relationships/hyperlink" Target="https://saimex.org.mx/saimex/solicitud/downloadAttach/1337421.page" TargetMode="External"/><Relationship Id="rId89" Type="http://schemas.openxmlformats.org/officeDocument/2006/relationships/hyperlink" Target="https://saimex.org.mx/saimex/solicitud/downloadAttach/1337415.page" TargetMode="External"/><Relationship Id="rId112" Type="http://schemas.openxmlformats.org/officeDocument/2006/relationships/hyperlink" Target="https://saimex.org.mx/saimex/solicitud/downloadAttach/1339088.page" TargetMode="External"/><Relationship Id="rId133" Type="http://schemas.openxmlformats.org/officeDocument/2006/relationships/hyperlink" Target="https://saimex.org.mx/saimex/solicitud/downloadAttach/1341219.page" TargetMode="External"/><Relationship Id="rId154" Type="http://schemas.openxmlformats.org/officeDocument/2006/relationships/hyperlink" Target="https://saimex.org.mx/saimex/solicitud/downloadAttach/1341223.page" TargetMode="External"/><Relationship Id="rId175" Type="http://schemas.openxmlformats.org/officeDocument/2006/relationships/hyperlink" Target="https://saimex.org.mx/saimex/solicitud/downloadAttach/1341231.page" TargetMode="External"/><Relationship Id="rId196" Type="http://schemas.openxmlformats.org/officeDocument/2006/relationships/hyperlink" Target="https://saimex.org.mx/saimex/solicitud/downloadAttach/1339082.page" TargetMode="External"/><Relationship Id="rId200" Type="http://schemas.openxmlformats.org/officeDocument/2006/relationships/hyperlink" Target="https://saimex.org.mx/saimex/solicitud/downloadAttach/1339077.page" TargetMode="External"/><Relationship Id="rId16" Type="http://schemas.openxmlformats.org/officeDocument/2006/relationships/hyperlink" Target="javascript:abrirAcuse(425349);" TargetMode="External"/><Relationship Id="rId221" Type="http://schemas.openxmlformats.org/officeDocument/2006/relationships/hyperlink" Target="https://saimex.org.mx/saimex/solicitud/downloadAttach/1337406.page" TargetMode="External"/><Relationship Id="rId37" Type="http://schemas.openxmlformats.org/officeDocument/2006/relationships/hyperlink" Target="https://saimex.org.mx/saimex/solicitud/downloadAttach/1339088.page" TargetMode="External"/><Relationship Id="rId58" Type="http://schemas.openxmlformats.org/officeDocument/2006/relationships/hyperlink" Target="https://saimex.org.mx/saimex/solicitud/downloadAttach/1339087.page" TargetMode="External"/><Relationship Id="rId79" Type="http://schemas.openxmlformats.org/officeDocument/2006/relationships/hyperlink" Target="https://saimex.org.mx/saimex/solicitud/downloadAttach/1337417.page" TargetMode="External"/><Relationship Id="rId102" Type="http://schemas.openxmlformats.org/officeDocument/2006/relationships/hyperlink" Target="https://saimex.org.mx/saimex/solicitud/downloadAttach/1339088.page" TargetMode="External"/><Relationship Id="rId123" Type="http://schemas.openxmlformats.org/officeDocument/2006/relationships/hyperlink" Target="https://saimex.org.mx/saimex/solicitud/downloadAttach/1337406.page" TargetMode="External"/><Relationship Id="rId144" Type="http://schemas.openxmlformats.org/officeDocument/2006/relationships/hyperlink" Target="https://saimex.org.mx/saimex/solicitud/downloadAttach/1341219.page" TargetMode="External"/><Relationship Id="rId90" Type="http://schemas.openxmlformats.org/officeDocument/2006/relationships/hyperlink" Target="https://saimex.org.mx/saimex/solicitud/downloadAttach/1339087.page" TargetMode="External"/><Relationship Id="rId165" Type="http://schemas.openxmlformats.org/officeDocument/2006/relationships/hyperlink" Target="https://saimex.org.mx/saimex/solicitud/downloadAttach/1341223.page" TargetMode="External"/><Relationship Id="rId186" Type="http://schemas.openxmlformats.org/officeDocument/2006/relationships/hyperlink" Target="https://saimex.org.mx/saimex/revision/acuse/425346/0/0.page" TargetMode="External"/><Relationship Id="rId211" Type="http://schemas.openxmlformats.org/officeDocument/2006/relationships/hyperlink" Target="https://saimex.org.mx/saimex/solicitud/downloadAttach/1337416.page" TargetMode="External"/><Relationship Id="rId232" Type="http://schemas.openxmlformats.org/officeDocument/2006/relationships/hyperlink" Target="javascript:abrirAcuse(425346);" TargetMode="External"/><Relationship Id="rId27" Type="http://schemas.openxmlformats.org/officeDocument/2006/relationships/hyperlink" Target="https://saimex.org.mx/saimex/solicitud/downloadAttach/1339084.page" TargetMode="External"/><Relationship Id="rId48" Type="http://schemas.openxmlformats.org/officeDocument/2006/relationships/hyperlink" Target="https://saimex.org.mx/saimex/solicitud/downloadAttach/1339087.page" TargetMode="External"/><Relationship Id="rId69" Type="http://schemas.openxmlformats.org/officeDocument/2006/relationships/hyperlink" Target="https://saimex.org.mx/saimex/solicitud/downloadAttach/1339087.page" TargetMode="External"/><Relationship Id="rId113" Type="http://schemas.openxmlformats.org/officeDocument/2006/relationships/hyperlink" Target="https://saimex.org.mx/saimex/solicitud/downloadAttach/1337408.page" TargetMode="External"/><Relationship Id="rId134" Type="http://schemas.openxmlformats.org/officeDocument/2006/relationships/hyperlink" Target="https://saimex.org.mx/saimex/solicitud/downloadAttach/1341221.page" TargetMode="External"/><Relationship Id="rId80" Type="http://schemas.openxmlformats.org/officeDocument/2006/relationships/hyperlink" Target="https://saimex.org.mx/saimex/solicitud/downloadAttach/1339087.page" TargetMode="External"/><Relationship Id="rId155" Type="http://schemas.openxmlformats.org/officeDocument/2006/relationships/hyperlink" Target="https://saimex.org.mx/saimex/solicitud/downloadAttach/1341222.page" TargetMode="External"/><Relationship Id="rId176" Type="http://schemas.openxmlformats.org/officeDocument/2006/relationships/hyperlink" Target="https://saimex.org.mx/saimex/solicitud/downloadAttach/1339078.page" TargetMode="External"/><Relationship Id="rId197" Type="http://schemas.openxmlformats.org/officeDocument/2006/relationships/hyperlink" Target="https://saimex.org.mx/saimex/solicitud/downloadAttach/1339080.page" TargetMode="External"/><Relationship Id="rId201" Type="http://schemas.openxmlformats.org/officeDocument/2006/relationships/hyperlink" Target="https://saimex.org.mx/saimex/solicitud/downloadAttach/1339084.page" TargetMode="External"/><Relationship Id="rId222" Type="http://schemas.openxmlformats.org/officeDocument/2006/relationships/image" Target="media/image1.png"/><Relationship Id="rId17" Type="http://schemas.openxmlformats.org/officeDocument/2006/relationships/hyperlink" Target="javascript:abrirAcuse(425357);" TargetMode="External"/><Relationship Id="rId38" Type="http://schemas.openxmlformats.org/officeDocument/2006/relationships/hyperlink" Target="https://saimex.org.mx/saimex/solicitud/downloadAttach/1339080.page" TargetMode="External"/><Relationship Id="rId59" Type="http://schemas.openxmlformats.org/officeDocument/2006/relationships/hyperlink" Target="https://saimex.org.mx/saimex/solicitud/downloadAttach/1339088.page" TargetMode="External"/><Relationship Id="rId103" Type="http://schemas.openxmlformats.org/officeDocument/2006/relationships/hyperlink" Target="https://saimex.org.mx/saimex/solicitud/downloadAttach/1337410.page" TargetMode="External"/><Relationship Id="rId124" Type="http://schemas.openxmlformats.org/officeDocument/2006/relationships/hyperlink" Target="https://saimex.org.mx/saimex/solicitud/downloadAttach/1337407.page" TargetMode="External"/><Relationship Id="rId70" Type="http://schemas.openxmlformats.org/officeDocument/2006/relationships/hyperlink" Target="https://saimex.org.mx/saimex/solicitud/downloadAttach/1339088.page" TargetMode="External"/><Relationship Id="rId91" Type="http://schemas.openxmlformats.org/officeDocument/2006/relationships/hyperlink" Target="https://saimex.org.mx/saimex/solicitud/downloadAttach/1339088.page" TargetMode="External"/><Relationship Id="rId145" Type="http://schemas.openxmlformats.org/officeDocument/2006/relationships/hyperlink" Target="https://saimex.org.mx/saimex/solicitud/downloadAttach/1341225.page" TargetMode="External"/><Relationship Id="rId166" Type="http://schemas.openxmlformats.org/officeDocument/2006/relationships/hyperlink" Target="https://saimex.org.mx/saimex/solicitud/downloadAttach/1341222.page" TargetMode="External"/><Relationship Id="rId187" Type="http://schemas.openxmlformats.org/officeDocument/2006/relationships/hyperlink" Target="https://saimex.org.mx/saimex/solicitud/downloadAttach/1362528.page" TargetMode="External"/><Relationship Id="rId1" Type="http://schemas.openxmlformats.org/officeDocument/2006/relationships/customXml" Target="../customXml/item1.xml"/><Relationship Id="rId212" Type="http://schemas.openxmlformats.org/officeDocument/2006/relationships/hyperlink" Target="https://saimex.org.mx/saimex/solicitud/downloadAttach/1339087.page" TargetMode="External"/><Relationship Id="rId233" Type="http://schemas.openxmlformats.org/officeDocument/2006/relationships/header" Target="header1.xml"/><Relationship Id="rId28" Type="http://schemas.openxmlformats.org/officeDocument/2006/relationships/hyperlink" Target="https://saimex.org.mx/saimex/solicitud/downloadAttach/1339088.page" TargetMode="External"/><Relationship Id="rId49" Type="http://schemas.openxmlformats.org/officeDocument/2006/relationships/hyperlink" Target="https://saimex.org.mx/saimex/solicitud/downloadAttach/1339088.page" TargetMode="External"/><Relationship Id="rId114" Type="http://schemas.openxmlformats.org/officeDocument/2006/relationships/hyperlink" Target="https://saimex.org.mx/saimex/solicitud/downloadAttach/1337411.page" TargetMode="External"/><Relationship Id="rId60" Type="http://schemas.openxmlformats.org/officeDocument/2006/relationships/hyperlink" Target="https://saimex.org.mx/saimex/solicitud/downloadAttach/1337425.page" TargetMode="External"/><Relationship Id="rId81" Type="http://schemas.openxmlformats.org/officeDocument/2006/relationships/hyperlink" Target="https://saimex.org.mx/saimex/solicitud/downloadAttach/1339088.page" TargetMode="External"/><Relationship Id="rId135" Type="http://schemas.openxmlformats.org/officeDocument/2006/relationships/hyperlink" Target="https://saimex.org.mx/saimex/solicitud/downloadAttach/1341219.page" TargetMode="External"/><Relationship Id="rId156" Type="http://schemas.openxmlformats.org/officeDocument/2006/relationships/hyperlink" Target="https://saimex.org.mx/saimex/solicitud/downloadAttach/1341219.page" TargetMode="External"/><Relationship Id="rId177" Type="http://schemas.openxmlformats.org/officeDocument/2006/relationships/hyperlink" Target="https://saimex.org.mx/saimex/solicitud/downloadAttach/1339081.page" TargetMode="External"/><Relationship Id="rId198" Type="http://schemas.openxmlformats.org/officeDocument/2006/relationships/hyperlink" Target="https://saimex.org.mx/saimex/solicitud/downloadAttach/1339079.page" TargetMode="External"/><Relationship Id="rId202" Type="http://schemas.openxmlformats.org/officeDocument/2006/relationships/hyperlink" Target="https://saimex.org.mx/saimex/solicitud/downloadAttach/1337425.page" TargetMode="External"/><Relationship Id="rId223" Type="http://schemas.openxmlformats.org/officeDocument/2006/relationships/image" Target="media/image2.png"/><Relationship Id="rId18" Type="http://schemas.openxmlformats.org/officeDocument/2006/relationships/hyperlink" Target="javascript:abrirAcuse(425346);" TargetMode="External"/><Relationship Id="rId39" Type="http://schemas.openxmlformats.org/officeDocument/2006/relationships/hyperlink" Target="https://saimex.org.mx/saimex/solicitud/downloadAttach/1339081.page" TargetMode="External"/><Relationship Id="rId50" Type="http://schemas.openxmlformats.org/officeDocument/2006/relationships/hyperlink" Target="https://saimex.org.mx/saimex/solicitud/downloadAttach/1339077.page" TargetMode="External"/><Relationship Id="rId104" Type="http://schemas.openxmlformats.org/officeDocument/2006/relationships/hyperlink" Target="https://saimex.org.mx/saimex/solicitud/downloadAttach/1337411.page" TargetMode="External"/><Relationship Id="rId125" Type="http://schemas.openxmlformats.org/officeDocument/2006/relationships/hyperlink" Target="https://saimex.org.mx/saimex/solicitud/downloadAttach/1337411.page" TargetMode="External"/><Relationship Id="rId146" Type="http://schemas.openxmlformats.org/officeDocument/2006/relationships/hyperlink" Target="https://saimex.org.mx/saimex/solicitud/downloadAttach/1341223.page" TargetMode="External"/><Relationship Id="rId167" Type="http://schemas.openxmlformats.org/officeDocument/2006/relationships/hyperlink" Target="https://saimex.org.mx/saimex/solicitud/downloadAttach/1341219.page" TargetMode="External"/><Relationship Id="rId188" Type="http://schemas.openxmlformats.org/officeDocument/2006/relationships/hyperlink" Target="javascript:abrirAcuse(425346);" TargetMode="External"/><Relationship Id="rId71" Type="http://schemas.openxmlformats.org/officeDocument/2006/relationships/hyperlink" Target="https://saimex.org.mx/saimex/solicitud/downloadAttach/1339087.page" TargetMode="External"/><Relationship Id="rId92" Type="http://schemas.openxmlformats.org/officeDocument/2006/relationships/hyperlink" Target="https://saimex.org.mx/saimex/solicitud/downloadAttach/1337413.page" TargetMode="External"/><Relationship Id="rId213" Type="http://schemas.openxmlformats.org/officeDocument/2006/relationships/hyperlink" Target="https://saimex.org.mx/saimex/solicitud/downloadAttach/1339088.page" TargetMode="External"/><Relationship Id="rId234"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saimex.org.mx/saimex/solicitud/downloadAttach/1339083.page" TargetMode="External"/><Relationship Id="rId40" Type="http://schemas.openxmlformats.org/officeDocument/2006/relationships/hyperlink" Target="https://saimex.org.mx/saimex/solicitud/downloadAttach/1339087.page" TargetMode="External"/><Relationship Id="rId115" Type="http://schemas.openxmlformats.org/officeDocument/2006/relationships/hyperlink" Target="https://saimex.org.mx/saimex/solicitud/downloadAttach/1337413.page" TargetMode="External"/><Relationship Id="rId136" Type="http://schemas.openxmlformats.org/officeDocument/2006/relationships/hyperlink" Target="https://saimex.org.mx/saimex/solicitud/downloadAttach/1341222.page" TargetMode="External"/><Relationship Id="rId157" Type="http://schemas.openxmlformats.org/officeDocument/2006/relationships/hyperlink" Target="https://saimex.org.mx/saimex/solicitud/downloadAttach/1341228.page" TargetMode="External"/><Relationship Id="rId178" Type="http://schemas.openxmlformats.org/officeDocument/2006/relationships/hyperlink" Target="https://saimex.org.mx/saimex/solicitud/downloadAttach/1339087.page" TargetMode="External"/><Relationship Id="rId61" Type="http://schemas.openxmlformats.org/officeDocument/2006/relationships/hyperlink" Target="https://saimex.org.mx/saimex/solicitud/downloadAttach/1337424.page" TargetMode="External"/><Relationship Id="rId82" Type="http://schemas.openxmlformats.org/officeDocument/2006/relationships/hyperlink" Target="https://saimex.org.mx/saimex/solicitud/downloadAttach/1337416.page" TargetMode="External"/><Relationship Id="rId199" Type="http://schemas.openxmlformats.org/officeDocument/2006/relationships/hyperlink" Target="https://saimex.org.mx/saimex/solicitud/downloadAttach/1339078.page" TargetMode="External"/><Relationship Id="rId203" Type="http://schemas.openxmlformats.org/officeDocument/2006/relationships/hyperlink" Target="https://saimex.org.mx/saimex/solicitud/downloadAttach/1337424.page" TargetMode="External"/><Relationship Id="rId19" Type="http://schemas.openxmlformats.org/officeDocument/2006/relationships/hyperlink" Target="https://saimex.org.mx/saimex/solicitud/downloadAttach/1339088.page" TargetMode="External"/><Relationship Id="rId224" Type="http://schemas.openxmlformats.org/officeDocument/2006/relationships/hyperlink" Target="https://saimex.org.mx/saimex/revision/acuse/425346/0/0.page" TargetMode="External"/><Relationship Id="rId30" Type="http://schemas.openxmlformats.org/officeDocument/2006/relationships/hyperlink" Target="https://saimex.org.mx/saimex/solicitud/downloadAttach/1339087.page" TargetMode="External"/><Relationship Id="rId105" Type="http://schemas.openxmlformats.org/officeDocument/2006/relationships/hyperlink" Target="https://saimex.org.mx/saimex/solicitud/downloadAttach/1337413.page" TargetMode="External"/><Relationship Id="rId126" Type="http://schemas.openxmlformats.org/officeDocument/2006/relationships/hyperlink" Target="https://saimex.org.mx/saimex/solicitud/downloadAttach/1337413.page" TargetMode="External"/><Relationship Id="rId147" Type="http://schemas.openxmlformats.org/officeDocument/2006/relationships/hyperlink" Target="https://saimex.org.mx/saimex/solicitud/downloadAttach/1341222.page" TargetMode="External"/><Relationship Id="rId168" Type="http://schemas.openxmlformats.org/officeDocument/2006/relationships/hyperlink" Target="https://saimex.org.mx/saimex/solicitud/downloadAttach/1341230.page" TargetMode="External"/><Relationship Id="rId51" Type="http://schemas.openxmlformats.org/officeDocument/2006/relationships/hyperlink" Target="https://saimex.org.mx/saimex/solicitud/downloadAttach/1339078.page" TargetMode="External"/><Relationship Id="rId72" Type="http://schemas.openxmlformats.org/officeDocument/2006/relationships/hyperlink" Target="https://saimex.org.mx/saimex/solicitud/downloadAttach/1339088.page" TargetMode="External"/><Relationship Id="rId93" Type="http://schemas.openxmlformats.org/officeDocument/2006/relationships/hyperlink" Target="https://saimex.org.mx/saimex/solicitud/downloadAttach/1339087.page" TargetMode="External"/><Relationship Id="rId189" Type="http://schemas.openxmlformats.org/officeDocument/2006/relationships/hyperlink" Target="javascript:abrirAcuse(425346);" TargetMode="External"/><Relationship Id="rId3" Type="http://schemas.openxmlformats.org/officeDocument/2006/relationships/numbering" Target="numbering.xml"/><Relationship Id="rId214" Type="http://schemas.openxmlformats.org/officeDocument/2006/relationships/hyperlink" Target="https://saimex.org.mx/saimex/solicitud/downloadAttach/1337415.page" TargetMode="External"/><Relationship Id="rId235" Type="http://schemas.openxmlformats.org/officeDocument/2006/relationships/header" Target="header2.xml"/><Relationship Id="rId116" Type="http://schemas.openxmlformats.org/officeDocument/2006/relationships/hyperlink" Target="https://saimex.org.mx/saimex/solicitud/downloadAttach/1339087.page" TargetMode="External"/><Relationship Id="rId137" Type="http://schemas.openxmlformats.org/officeDocument/2006/relationships/hyperlink" Target="https://saimex.org.mx/saimex/solicitud/downloadAttach/1341219.page" TargetMode="External"/><Relationship Id="rId158" Type="http://schemas.openxmlformats.org/officeDocument/2006/relationships/hyperlink" Target="https://saimex.org.mx/saimex/solicitud/downloadAttach/1341227.page" TargetMode="External"/><Relationship Id="rId20" Type="http://schemas.openxmlformats.org/officeDocument/2006/relationships/hyperlink" Target="https://saimex.org.mx/saimex/solicitud/downloadAttach/1339087.page" TargetMode="External"/><Relationship Id="rId41" Type="http://schemas.openxmlformats.org/officeDocument/2006/relationships/hyperlink" Target="https://saimex.org.mx/saimex/solicitud/downloadAttach/1339088.page" TargetMode="External"/><Relationship Id="rId62" Type="http://schemas.openxmlformats.org/officeDocument/2006/relationships/hyperlink" Target="https://saimex.org.mx/saimex/solicitud/downloadAttach/1337425.page" TargetMode="External"/><Relationship Id="rId83" Type="http://schemas.openxmlformats.org/officeDocument/2006/relationships/hyperlink" Target="https://saimex.org.mx/saimex/solicitud/downloadAttach/1339087.page" TargetMode="External"/><Relationship Id="rId179" Type="http://schemas.openxmlformats.org/officeDocument/2006/relationships/hyperlink" Target="https://saimex.org.mx/saimex/solicitud/downloadAttach/1339088.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2/abr05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w+u6xfLAarEu/Pzwj80hvTs1CA==">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DBE9C-B3D0-4C68-96B8-2A8EA303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64</Pages>
  <Words>14269</Words>
  <Characters>78483</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dcterms:created xsi:type="dcterms:W3CDTF">2023-05-09T18:43:00Z</dcterms:created>
  <dcterms:modified xsi:type="dcterms:W3CDTF">2023-05-16T17:21:00Z</dcterms:modified>
</cp:coreProperties>
</file>