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6725"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8A5C54" w:rsidRPr="000C3C43">
        <w:rPr>
          <w:rFonts w:ascii="Palatino Linotype" w:eastAsia="Palatino Linotype" w:hAnsi="Palatino Linotype" w:cs="Palatino Linotype"/>
        </w:rPr>
        <w:t xml:space="preserve"> de México, de fecha nueve de febrero</w:t>
      </w:r>
      <w:r w:rsidRPr="000C3C43">
        <w:rPr>
          <w:rFonts w:ascii="Palatino Linotype" w:eastAsia="Palatino Linotype" w:hAnsi="Palatino Linotype" w:cs="Palatino Linotype"/>
        </w:rPr>
        <w:t xml:space="preserve"> del dos mil veintitrés. </w:t>
      </w:r>
    </w:p>
    <w:p w14:paraId="632BE542" w14:textId="0CB9A716"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Visto</w:t>
      </w:r>
      <w:r w:rsidRPr="000C3C43">
        <w:rPr>
          <w:rFonts w:ascii="Palatino Linotype" w:eastAsia="Palatino Linotype" w:hAnsi="Palatino Linotype" w:cs="Palatino Linotype"/>
        </w:rPr>
        <w:t xml:space="preserve"> el expediente relativo al recurso de revisión </w:t>
      </w:r>
      <w:r w:rsidR="008A5C54" w:rsidRPr="000C3C43">
        <w:rPr>
          <w:rFonts w:ascii="Palatino Linotype" w:eastAsia="Palatino Linotype" w:hAnsi="Palatino Linotype" w:cs="Palatino Linotype"/>
          <w:b/>
        </w:rPr>
        <w:t>14424</w:t>
      </w:r>
      <w:r w:rsidRPr="000C3C43">
        <w:rPr>
          <w:rFonts w:ascii="Palatino Linotype" w:eastAsia="Palatino Linotype" w:hAnsi="Palatino Linotype" w:cs="Palatino Linotype"/>
          <w:b/>
        </w:rPr>
        <w:t>/INFOEM/IP/RR/2022</w:t>
      </w:r>
      <w:r w:rsidRPr="000C3C43">
        <w:rPr>
          <w:rFonts w:ascii="Palatino Linotype" w:eastAsia="Palatino Linotype" w:hAnsi="Palatino Linotype" w:cs="Palatino Linotype"/>
        </w:rPr>
        <w:t xml:space="preserve">, interpuesto por </w:t>
      </w:r>
      <w:r w:rsidR="00517336">
        <w:rPr>
          <w:rFonts w:ascii="Palatino Linotype" w:eastAsia="Palatino Linotype" w:hAnsi="Palatino Linotype" w:cs="Palatino Linotype"/>
          <w:b/>
        </w:rPr>
        <w:t>XXXX XXXXXXXX XXXXX</w:t>
      </w:r>
      <w:r w:rsidRPr="000C3C43">
        <w:rPr>
          <w:rFonts w:ascii="Palatino Linotype" w:eastAsia="Palatino Linotype" w:hAnsi="Palatino Linotype" w:cs="Palatino Linotype"/>
          <w:b/>
        </w:rPr>
        <w:t>,</w:t>
      </w:r>
      <w:r w:rsidRPr="000C3C43">
        <w:rPr>
          <w:rFonts w:ascii="Palatino Linotype" w:eastAsia="Palatino Linotype" w:hAnsi="Palatino Linotype" w:cs="Palatino Linotype"/>
        </w:rPr>
        <w:t xml:space="preserve"> al cual en lo sucesivo se le denominara </w:t>
      </w:r>
      <w:r w:rsidRPr="000C3C43">
        <w:rPr>
          <w:rFonts w:ascii="Palatino Linotype" w:eastAsia="Palatino Linotype" w:hAnsi="Palatino Linotype" w:cs="Palatino Linotype"/>
          <w:b/>
        </w:rPr>
        <w:t>el RECURRENTE</w:t>
      </w:r>
      <w:r w:rsidRPr="000C3C43">
        <w:rPr>
          <w:rFonts w:ascii="Palatino Linotype" w:eastAsia="Palatino Linotype" w:hAnsi="Palatino Linotype" w:cs="Palatino Linotype"/>
        </w:rPr>
        <w:t xml:space="preserve">, en contra de la respuesta a su solicitud de información con número de folio </w:t>
      </w:r>
      <w:r w:rsidR="008A5C54" w:rsidRPr="000C3C43">
        <w:rPr>
          <w:rFonts w:ascii="Palatino Linotype" w:eastAsia="Palatino Linotype" w:hAnsi="Palatino Linotype" w:cs="Palatino Linotype"/>
          <w:b/>
        </w:rPr>
        <w:t>00213/TECAMAC/IP/2022</w:t>
      </w:r>
      <w:r w:rsidRPr="000C3C43">
        <w:rPr>
          <w:rFonts w:ascii="Palatino Linotype" w:eastAsia="Palatino Linotype" w:hAnsi="Palatino Linotype" w:cs="Palatino Linotype"/>
        </w:rPr>
        <w:t xml:space="preserve">, por parte del </w:t>
      </w:r>
      <w:r w:rsidRPr="000C3C43">
        <w:rPr>
          <w:rFonts w:ascii="Palatino Linotype" w:eastAsia="Palatino Linotype" w:hAnsi="Palatino Linotype" w:cs="Palatino Linotype"/>
          <w:b/>
        </w:rPr>
        <w:t xml:space="preserve">Ayuntamiento de </w:t>
      </w:r>
      <w:r w:rsidR="008A5C54" w:rsidRPr="000C3C43">
        <w:rPr>
          <w:rFonts w:ascii="Palatino Linotype" w:eastAsia="Palatino Linotype" w:hAnsi="Palatino Linotype" w:cs="Palatino Linotype"/>
          <w:b/>
        </w:rPr>
        <w:t>Tecámac</w:t>
      </w:r>
      <w:r w:rsidRPr="000C3C43">
        <w:rPr>
          <w:rFonts w:ascii="Palatino Linotype" w:eastAsia="Palatino Linotype" w:hAnsi="Palatino Linotype" w:cs="Palatino Linotype"/>
        </w:rPr>
        <w:t xml:space="preserve"> en lo sucesivo el </w:t>
      </w:r>
      <w:r w:rsidRPr="000C3C43">
        <w:rPr>
          <w:rFonts w:ascii="Palatino Linotype" w:eastAsia="Palatino Linotype" w:hAnsi="Palatino Linotype" w:cs="Palatino Linotype"/>
          <w:b/>
        </w:rPr>
        <w:t xml:space="preserve">SUJETO OBLIGADO; </w:t>
      </w:r>
      <w:r w:rsidRPr="000C3C43">
        <w:rPr>
          <w:rFonts w:ascii="Palatino Linotype" w:eastAsia="Palatino Linotype" w:hAnsi="Palatino Linotype" w:cs="Palatino Linotype"/>
        </w:rPr>
        <w:t>se procede a dictar la presente resolución, con base en los siguientes:</w:t>
      </w:r>
    </w:p>
    <w:p w14:paraId="260707B2" w14:textId="77777777" w:rsidR="00264E47" w:rsidRPr="000C3C43" w:rsidRDefault="003233E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0C3C43">
        <w:rPr>
          <w:rFonts w:ascii="Palatino Linotype" w:eastAsia="Palatino Linotype" w:hAnsi="Palatino Linotype" w:cs="Palatino Linotype"/>
          <w:b/>
          <w:sz w:val="22"/>
          <w:szCs w:val="22"/>
        </w:rPr>
        <w:t>A N T E C E D E N T E S:</w:t>
      </w:r>
    </w:p>
    <w:p w14:paraId="76BEEEA9" w14:textId="77777777" w:rsidR="008A5C54" w:rsidRPr="000C3C43" w:rsidRDefault="003233E0" w:rsidP="008A5C54">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1. Solicitud de acceso a la información. </w:t>
      </w:r>
      <w:r w:rsidR="008A5C54" w:rsidRPr="000C3C43">
        <w:rPr>
          <w:rFonts w:ascii="Palatino Linotype" w:eastAsia="Palatino Linotype" w:hAnsi="Palatino Linotype" w:cs="Palatino Linotype"/>
        </w:rPr>
        <w:t>Con fecha primero</w:t>
      </w:r>
      <w:r w:rsidRPr="000C3C43">
        <w:rPr>
          <w:rFonts w:ascii="Palatino Linotype" w:eastAsia="Palatino Linotype" w:hAnsi="Palatino Linotype" w:cs="Palatino Linotype"/>
          <w:sz w:val="36"/>
          <w:szCs w:val="36"/>
        </w:rPr>
        <w:t xml:space="preserve"> </w:t>
      </w:r>
      <w:r w:rsidRPr="000C3C43">
        <w:rPr>
          <w:rFonts w:ascii="Palatino Linotype" w:eastAsia="Palatino Linotype" w:hAnsi="Palatino Linotype" w:cs="Palatino Linotype"/>
        </w:rPr>
        <w:t xml:space="preserve">de agosto del dos mil veintidós, </w:t>
      </w:r>
      <w:r w:rsidR="008A5C54" w:rsidRPr="000C3C43">
        <w:rPr>
          <w:rFonts w:ascii="Palatino Linotype" w:eastAsia="Palatino Linotype" w:hAnsi="Palatino Linotype" w:cs="Palatino Linotype"/>
        </w:rPr>
        <w:t xml:space="preserve">la parte </w:t>
      </w:r>
      <w:r w:rsidR="008A5C54" w:rsidRPr="000C3C43">
        <w:rPr>
          <w:rFonts w:ascii="Palatino Linotype" w:eastAsia="Palatino Linotype" w:hAnsi="Palatino Linotype" w:cs="Palatino Linotype"/>
          <w:b/>
        </w:rPr>
        <w:t xml:space="preserve">RECURRENTE </w:t>
      </w:r>
      <w:r w:rsidR="008A5C54" w:rsidRPr="000C3C43">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008A5C54" w:rsidRPr="000C3C43">
        <w:rPr>
          <w:rFonts w:ascii="Palatino Linotype" w:eastAsia="Palatino Linotype" w:hAnsi="Palatino Linotype" w:cs="Palatino Linotype"/>
          <w:b/>
        </w:rPr>
        <w:t>SAIMEX</w:t>
      </w:r>
      <w:r w:rsidR="008A5C54" w:rsidRPr="000C3C43">
        <w:rPr>
          <w:rFonts w:ascii="Palatino Linotype" w:eastAsia="Palatino Linotype" w:hAnsi="Palatino Linotype" w:cs="Palatino Linotype"/>
        </w:rPr>
        <w:t xml:space="preserve">, ante el </w:t>
      </w:r>
      <w:r w:rsidR="008A5C54" w:rsidRPr="000C3C43">
        <w:rPr>
          <w:rFonts w:ascii="Palatino Linotype" w:eastAsia="Palatino Linotype" w:hAnsi="Palatino Linotype" w:cs="Palatino Linotype"/>
          <w:b/>
        </w:rPr>
        <w:t>SUJETO OBLIGADO</w:t>
      </w:r>
      <w:r w:rsidR="008A5C54" w:rsidRPr="000C3C43">
        <w:rPr>
          <w:rFonts w:ascii="Palatino Linotype" w:eastAsia="Palatino Linotype" w:hAnsi="Palatino Linotype" w:cs="Palatino Linotype"/>
        </w:rPr>
        <w:t xml:space="preserve"> la solicitud de acceso a la información pública, a la que se le asignó el número</w:t>
      </w:r>
      <w:r w:rsidR="008A5C54" w:rsidRPr="000C3C43">
        <w:rPr>
          <w:rFonts w:ascii="Palatino Linotype" w:eastAsia="Palatino Linotype" w:hAnsi="Palatino Linotype" w:cs="Palatino Linotype"/>
          <w:b/>
        </w:rPr>
        <w:t xml:space="preserve"> 00213/TECAMAC/IP/2022, </w:t>
      </w:r>
      <w:r w:rsidR="008A5C54" w:rsidRPr="000C3C43">
        <w:rPr>
          <w:rFonts w:ascii="Palatino Linotype" w:eastAsia="Palatino Linotype" w:hAnsi="Palatino Linotype" w:cs="Palatino Linotype"/>
        </w:rPr>
        <w:t xml:space="preserve">mediante la cual requirió la información siguiente: </w:t>
      </w:r>
    </w:p>
    <w:p w14:paraId="15D6AFAD" w14:textId="791D1C24" w:rsidR="00264E47" w:rsidRPr="000C3C43" w:rsidRDefault="003233E0">
      <w:pPr>
        <w:spacing w:before="240"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008A5C54" w:rsidRPr="000C3C43">
        <w:rPr>
          <w:rFonts w:ascii="Palatino Linotype" w:eastAsia="Palatino Linotype" w:hAnsi="Palatino Linotype" w:cs="Palatino Linotype"/>
          <w:i/>
          <w:sz w:val="22"/>
          <w:szCs w:val="22"/>
        </w:rPr>
        <w:t xml:space="preserve">Solicito informes, copia simple, de cualquier documento o nombramiento o contrato que avale a la Arq. </w:t>
      </w:r>
      <w:r w:rsidR="00A83AFE">
        <w:rPr>
          <w:rFonts w:ascii="Palatino Linotype" w:eastAsia="Palatino Linotype" w:hAnsi="Palatino Linotype" w:cs="Palatino Linotype"/>
          <w:i/>
          <w:sz w:val="22"/>
          <w:szCs w:val="22"/>
        </w:rPr>
        <w:t>XXXXXXXX XXXXX XXXXXX</w:t>
      </w:r>
      <w:r w:rsidR="008A5C54" w:rsidRPr="000C3C43">
        <w:rPr>
          <w:rFonts w:ascii="Palatino Linotype" w:eastAsia="Palatino Linotype" w:hAnsi="Palatino Linotype" w:cs="Palatino Linotype"/>
          <w:i/>
          <w:sz w:val="22"/>
          <w:szCs w:val="22"/>
        </w:rPr>
        <w:t xml:space="preserve"> como empleada a sueldo, de confianza, contratada eventualmente o permanentemente. También solicito </w:t>
      </w:r>
      <w:proofErr w:type="spellStart"/>
      <w:r w:rsidR="008A5C54" w:rsidRPr="000C3C43">
        <w:rPr>
          <w:rFonts w:ascii="Palatino Linotype" w:eastAsia="Palatino Linotype" w:hAnsi="Palatino Linotype" w:cs="Palatino Linotype"/>
          <w:i/>
          <w:sz w:val="22"/>
          <w:szCs w:val="22"/>
        </w:rPr>
        <w:t>inoformes</w:t>
      </w:r>
      <w:proofErr w:type="spellEnd"/>
      <w:r w:rsidR="008A5C54" w:rsidRPr="000C3C43">
        <w:rPr>
          <w:rFonts w:ascii="Palatino Linotype" w:eastAsia="Palatino Linotype" w:hAnsi="Palatino Linotype" w:cs="Palatino Linotype"/>
          <w:i/>
          <w:sz w:val="22"/>
          <w:szCs w:val="22"/>
        </w:rPr>
        <w:t xml:space="preserve"> sobre si esta persona es o ha sido proveedora oficial del Ayuntamiento de Tecámac. Esta persona se presume allegada a los </w:t>
      </w:r>
      <w:proofErr w:type="spellStart"/>
      <w:r w:rsidR="008A5C54" w:rsidRPr="000C3C43">
        <w:rPr>
          <w:rFonts w:ascii="Palatino Linotype" w:eastAsia="Palatino Linotype" w:hAnsi="Palatino Linotype" w:cs="Palatino Linotype"/>
          <w:i/>
          <w:sz w:val="22"/>
          <w:szCs w:val="22"/>
        </w:rPr>
        <w:t>failiares</w:t>
      </w:r>
      <w:proofErr w:type="spellEnd"/>
      <w:r w:rsidR="008A5C54" w:rsidRPr="000C3C43">
        <w:rPr>
          <w:rFonts w:ascii="Palatino Linotype" w:eastAsia="Palatino Linotype" w:hAnsi="Palatino Linotype" w:cs="Palatino Linotype"/>
          <w:i/>
          <w:sz w:val="22"/>
          <w:szCs w:val="22"/>
        </w:rPr>
        <w:t xml:space="preserve"> de la presidenta municipal, por lo que desde hace ya tres años recibe </w:t>
      </w:r>
      <w:proofErr w:type="spellStart"/>
      <w:r w:rsidR="008A5C54" w:rsidRPr="000C3C43">
        <w:rPr>
          <w:rFonts w:ascii="Palatino Linotype" w:eastAsia="Palatino Linotype" w:hAnsi="Palatino Linotype" w:cs="Palatino Linotype"/>
          <w:i/>
          <w:sz w:val="22"/>
          <w:szCs w:val="22"/>
        </w:rPr>
        <w:t>periodicamente</w:t>
      </w:r>
      <w:proofErr w:type="spellEnd"/>
      <w:r w:rsidR="008A5C54" w:rsidRPr="000C3C43">
        <w:rPr>
          <w:rFonts w:ascii="Palatino Linotype" w:eastAsia="Palatino Linotype" w:hAnsi="Palatino Linotype" w:cs="Palatino Linotype"/>
          <w:i/>
          <w:sz w:val="22"/>
          <w:szCs w:val="22"/>
        </w:rPr>
        <w:t xml:space="preserve"> cantidades de dinero en efectivo por supuestos servicios de arquitectura. Sin embargo, no hay ningún documento público que avale dicha situación.</w:t>
      </w:r>
      <w:r w:rsidRPr="000C3C43">
        <w:rPr>
          <w:rFonts w:ascii="Palatino Linotype" w:eastAsia="Palatino Linotype" w:hAnsi="Palatino Linotype" w:cs="Palatino Linotype"/>
          <w:i/>
          <w:sz w:val="22"/>
          <w:szCs w:val="22"/>
        </w:rPr>
        <w:t>” (Sic)</w:t>
      </w:r>
    </w:p>
    <w:p w14:paraId="681E3113"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lastRenderedPageBreak/>
        <w:t xml:space="preserve">Modalidad elegida para la entrega de la información: </w:t>
      </w:r>
      <w:r w:rsidRPr="000C3C43">
        <w:rPr>
          <w:rFonts w:ascii="Palatino Linotype" w:eastAsia="Palatino Linotype" w:hAnsi="Palatino Linotype" w:cs="Palatino Linotype"/>
        </w:rPr>
        <w:t>a través de SAIMEX</w:t>
      </w:r>
      <w:r w:rsidR="008A5C54" w:rsidRPr="000C3C43">
        <w:rPr>
          <w:rFonts w:ascii="Palatino Linotype" w:eastAsia="Palatino Linotype" w:hAnsi="Palatino Linotype" w:cs="Palatino Linotype"/>
        </w:rPr>
        <w:t xml:space="preserve"> y Correo electrónico</w:t>
      </w:r>
      <w:r w:rsidRPr="000C3C43">
        <w:rPr>
          <w:rFonts w:ascii="Palatino Linotype" w:eastAsia="Palatino Linotype" w:hAnsi="Palatino Linotype" w:cs="Palatino Linotype"/>
        </w:rPr>
        <w:t>.</w:t>
      </w:r>
    </w:p>
    <w:p w14:paraId="694D8CB4"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2. Respuesta. </w:t>
      </w:r>
      <w:r w:rsidR="008A5C54" w:rsidRPr="000C3C43">
        <w:rPr>
          <w:rFonts w:ascii="Palatino Linotype" w:eastAsia="Palatino Linotype" w:hAnsi="Palatino Linotype" w:cs="Palatino Linotype"/>
        </w:rPr>
        <w:t>Con fecha veintidós</w:t>
      </w:r>
      <w:r w:rsidRPr="000C3C43">
        <w:rPr>
          <w:rFonts w:ascii="Palatino Linotype" w:eastAsia="Palatino Linotype" w:hAnsi="Palatino Linotype" w:cs="Palatino Linotype"/>
        </w:rPr>
        <w:t xml:space="preserve"> de agosto del dos mil veintidós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envió su respuesta a la solicitud de acceso a la información a través del SAIMEX, la cual versa como sigue:</w:t>
      </w:r>
    </w:p>
    <w:p w14:paraId="5F1BB752" w14:textId="77777777" w:rsidR="00264E47" w:rsidRPr="000C3C43" w:rsidRDefault="003233E0">
      <w:pPr>
        <w:spacing w:before="240"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54AE23" w14:textId="77777777" w:rsidR="00264E47" w:rsidRPr="000C3C43" w:rsidRDefault="008A5C54">
      <w:pPr>
        <w:spacing w:before="240"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Buenos Días: Con lo que respecta a esta Tesorería No hay registros de la persona referida.</w:t>
      </w:r>
    </w:p>
    <w:p w14:paraId="5CA95D63" w14:textId="77777777" w:rsidR="00264E47" w:rsidRPr="000C3C43" w:rsidRDefault="003233E0">
      <w:pPr>
        <w:spacing w:before="240"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ATENTAMENTE</w:t>
      </w:r>
    </w:p>
    <w:p w14:paraId="687095A6" w14:textId="77777777" w:rsidR="00264E47" w:rsidRPr="000C3C43" w:rsidRDefault="008A5C54">
      <w:pPr>
        <w:spacing w:before="240"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C. CARLOS ALONSO HERNÁNDEZ PELÁEZ</w:t>
      </w:r>
      <w:r w:rsidR="003233E0" w:rsidRPr="000C3C43">
        <w:rPr>
          <w:rFonts w:ascii="Palatino Linotype" w:eastAsia="Palatino Linotype" w:hAnsi="Palatino Linotype" w:cs="Palatino Linotype"/>
          <w:i/>
          <w:sz w:val="22"/>
          <w:szCs w:val="22"/>
        </w:rPr>
        <w:t>” (Sic)</w:t>
      </w:r>
    </w:p>
    <w:p w14:paraId="4229F6B8" w14:textId="77777777" w:rsidR="008A5C54" w:rsidRPr="000C3C43" w:rsidRDefault="008A5C54">
      <w:pPr>
        <w:spacing w:line="360" w:lineRule="auto"/>
        <w:ind w:right="49"/>
        <w:jc w:val="both"/>
        <w:rPr>
          <w:rFonts w:ascii="Palatino Linotype" w:eastAsia="Palatino Linotype" w:hAnsi="Palatino Linotype" w:cs="Palatino Linotype"/>
        </w:rPr>
      </w:pPr>
    </w:p>
    <w:p w14:paraId="5EEABC85" w14:textId="77777777" w:rsidR="00264E47" w:rsidRPr="000C3C43" w:rsidRDefault="003233E0">
      <w:pPr>
        <w:spacing w:line="360" w:lineRule="auto"/>
        <w:ind w:right="49"/>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3. Interposición del recurso de revisión. </w:t>
      </w:r>
      <w:r w:rsidRPr="000C3C43">
        <w:rPr>
          <w:rFonts w:ascii="Palatino Linotype" w:eastAsia="Palatino Linotype" w:hAnsi="Palatino Linotype" w:cs="Palatino Linotype"/>
        </w:rPr>
        <w:t xml:space="preserve">Inconforme con la respuesta del </w:t>
      </w:r>
      <w:r w:rsidRPr="000C3C43">
        <w:rPr>
          <w:rFonts w:ascii="Palatino Linotype" w:eastAsia="Palatino Linotype" w:hAnsi="Palatino Linotype" w:cs="Palatino Linotype"/>
          <w:b/>
        </w:rPr>
        <w:t>SUJETO OBLIGADO el ahora RECURRENTE</w:t>
      </w:r>
      <w:r w:rsidRPr="000C3C43">
        <w:rPr>
          <w:rFonts w:ascii="Palatino Linotype" w:eastAsia="Palatino Linotype" w:hAnsi="Palatino Linotype" w:cs="Palatino Linotype"/>
        </w:rPr>
        <w:t xml:space="preserve"> interpuso recurso de revisión a través de</w:t>
      </w:r>
      <w:r w:rsidR="00D24F6D" w:rsidRPr="000C3C43">
        <w:rPr>
          <w:rFonts w:ascii="Palatino Linotype" w:eastAsia="Palatino Linotype" w:hAnsi="Palatino Linotype" w:cs="Palatino Linotype"/>
        </w:rPr>
        <w:t>l SAIMEX, en fecha siete de septiembre</w:t>
      </w:r>
      <w:r w:rsidRPr="000C3C43">
        <w:rPr>
          <w:rFonts w:ascii="Palatino Linotype" w:eastAsia="Palatino Linotype" w:hAnsi="Palatino Linotype" w:cs="Palatino Linotype"/>
        </w:rPr>
        <w:t xml:space="preserve"> de dos mil veintidós, a través del cual expresó lo siguiente:</w:t>
      </w:r>
    </w:p>
    <w:p w14:paraId="6E4F25B0" w14:textId="77777777" w:rsidR="00264E47" w:rsidRPr="000C3C43" w:rsidRDefault="00264E47">
      <w:pPr>
        <w:spacing w:line="360" w:lineRule="auto"/>
        <w:ind w:right="49"/>
        <w:jc w:val="both"/>
        <w:rPr>
          <w:rFonts w:ascii="Palatino Linotype" w:eastAsia="Palatino Linotype" w:hAnsi="Palatino Linotype" w:cs="Palatino Linotype"/>
        </w:rPr>
      </w:pPr>
    </w:p>
    <w:p w14:paraId="6D65B5F0" w14:textId="77777777" w:rsidR="00264E47" w:rsidRPr="000C3C43" w:rsidRDefault="003233E0">
      <w:pPr>
        <w:spacing w:line="360" w:lineRule="auto"/>
        <w:rPr>
          <w:rFonts w:ascii="Palatino Linotype" w:eastAsia="Palatino Linotype" w:hAnsi="Palatino Linotype" w:cs="Palatino Linotype"/>
          <w:b/>
        </w:rPr>
      </w:pPr>
      <w:r w:rsidRPr="000C3C43">
        <w:rPr>
          <w:rFonts w:ascii="Palatino Linotype" w:eastAsia="Palatino Linotype" w:hAnsi="Palatino Linotype" w:cs="Palatino Linotype"/>
          <w:b/>
        </w:rPr>
        <w:t>a) Acto impugnado.</w:t>
      </w:r>
    </w:p>
    <w:p w14:paraId="7201B2B1" w14:textId="0A7C348B" w:rsidR="00264E47" w:rsidRPr="000C3C43" w:rsidRDefault="003233E0">
      <w:pPr>
        <w:spacing w:after="240"/>
        <w:ind w:left="851" w:right="90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00D24F6D" w:rsidRPr="000C3C43">
        <w:rPr>
          <w:rFonts w:ascii="Palatino Linotype" w:eastAsia="Palatino Linotype" w:hAnsi="Palatino Linotype" w:cs="Palatino Linotype"/>
          <w:i/>
          <w:sz w:val="22"/>
          <w:szCs w:val="22"/>
        </w:rPr>
        <w:t xml:space="preserve">La respuesta del órgano interno de control del Ayuntamiento de Tecámac es incompleta. Dicho órgano está obligado a recabar información en todas y cada una de las dependencias del Ayuntamiento, no solamente en el departamento de Finanzas. Solicito que se recabe información respecto a los vínculos que el Ayuntamiento de Tecámac mantiene, mantuvo y ha mantenido con la Lic. </w:t>
      </w:r>
      <w:r w:rsidR="00A83AFE">
        <w:rPr>
          <w:rFonts w:ascii="Palatino Linotype" w:eastAsia="Palatino Linotype" w:hAnsi="Palatino Linotype" w:cs="Palatino Linotype"/>
          <w:i/>
          <w:sz w:val="22"/>
          <w:szCs w:val="22"/>
        </w:rPr>
        <w:t>XXXXXXXX XXXXX XXXXXX</w:t>
      </w:r>
      <w:r w:rsidR="00D24F6D" w:rsidRPr="000C3C43">
        <w:rPr>
          <w:rFonts w:ascii="Palatino Linotype" w:eastAsia="Palatino Linotype" w:hAnsi="Palatino Linotype" w:cs="Palatino Linotype"/>
          <w:i/>
          <w:sz w:val="22"/>
          <w:szCs w:val="22"/>
        </w:rPr>
        <w:t xml:space="preserve"> en el departamento de Obras Públicas, Recursos Humanos, Secretaría Técnica, </w:t>
      </w:r>
      <w:proofErr w:type="spellStart"/>
      <w:r w:rsidR="00D24F6D" w:rsidRPr="000C3C43">
        <w:rPr>
          <w:rFonts w:ascii="Palatino Linotype" w:eastAsia="Palatino Linotype" w:hAnsi="Palatino Linotype" w:cs="Palatino Linotype"/>
          <w:i/>
          <w:sz w:val="22"/>
          <w:szCs w:val="22"/>
        </w:rPr>
        <w:t>Cultua</w:t>
      </w:r>
      <w:proofErr w:type="spellEnd"/>
      <w:r w:rsidR="00D24F6D" w:rsidRPr="000C3C43">
        <w:rPr>
          <w:rFonts w:ascii="Palatino Linotype" w:eastAsia="Palatino Linotype" w:hAnsi="Palatino Linotype" w:cs="Palatino Linotype"/>
          <w:i/>
          <w:sz w:val="22"/>
          <w:szCs w:val="22"/>
        </w:rPr>
        <w:t xml:space="preserve">, el DIF </w:t>
      </w:r>
      <w:proofErr w:type="spellStart"/>
      <w:r w:rsidR="00D24F6D" w:rsidRPr="000C3C43">
        <w:rPr>
          <w:rFonts w:ascii="Palatino Linotype" w:eastAsia="Palatino Linotype" w:hAnsi="Palatino Linotype" w:cs="Palatino Linotype"/>
          <w:i/>
          <w:sz w:val="22"/>
          <w:szCs w:val="22"/>
        </w:rPr>
        <w:t>Tecamac</w:t>
      </w:r>
      <w:proofErr w:type="spellEnd"/>
      <w:r w:rsidR="00D24F6D" w:rsidRPr="000C3C43">
        <w:rPr>
          <w:rFonts w:ascii="Palatino Linotype" w:eastAsia="Palatino Linotype" w:hAnsi="Palatino Linotype" w:cs="Palatino Linotype"/>
          <w:i/>
          <w:sz w:val="22"/>
          <w:szCs w:val="22"/>
        </w:rPr>
        <w:t xml:space="preserve"> y donde sea </w:t>
      </w:r>
      <w:r w:rsidR="00D24F6D" w:rsidRPr="000C3C43">
        <w:rPr>
          <w:rFonts w:ascii="Palatino Linotype" w:eastAsia="Palatino Linotype" w:hAnsi="Palatino Linotype" w:cs="Palatino Linotype"/>
          <w:i/>
          <w:sz w:val="22"/>
          <w:szCs w:val="22"/>
        </w:rPr>
        <w:lastRenderedPageBreak/>
        <w:t>necesario. No creo que sea necesario recordar que la información pública no debe de ocultarse, y que, al hacerlo, tanto el órgano interno como la misma presidencia municipal están incurriendo en faltas graves a la Ley de Información Pública.</w:t>
      </w:r>
      <w:r w:rsidRPr="000C3C43">
        <w:rPr>
          <w:rFonts w:ascii="Palatino Linotype" w:eastAsia="Palatino Linotype" w:hAnsi="Palatino Linotype" w:cs="Palatino Linotype"/>
          <w:i/>
          <w:sz w:val="22"/>
          <w:szCs w:val="22"/>
        </w:rPr>
        <w:t>” (Sic)</w:t>
      </w:r>
    </w:p>
    <w:p w14:paraId="46312FE7" w14:textId="77777777" w:rsidR="00264E47" w:rsidRPr="000C3C43" w:rsidRDefault="003233E0">
      <w:pPr>
        <w:spacing w:line="360" w:lineRule="auto"/>
        <w:jc w:val="both"/>
        <w:rPr>
          <w:rFonts w:ascii="Palatino Linotype" w:eastAsia="Palatino Linotype" w:hAnsi="Palatino Linotype" w:cs="Palatino Linotype"/>
          <w:b/>
        </w:rPr>
      </w:pPr>
      <w:r w:rsidRPr="000C3C43">
        <w:rPr>
          <w:rFonts w:ascii="Palatino Linotype" w:eastAsia="Palatino Linotype" w:hAnsi="Palatino Linotype" w:cs="Palatino Linotype"/>
          <w:b/>
        </w:rPr>
        <w:t>b) Motivos de inconformidad.</w:t>
      </w:r>
    </w:p>
    <w:p w14:paraId="680797A4" w14:textId="77777777" w:rsidR="00D24F6D" w:rsidRPr="000C3C43" w:rsidRDefault="00D24F6D">
      <w:pPr>
        <w:spacing w:before="240" w:line="360" w:lineRule="auto"/>
        <w:jc w:val="both"/>
        <w:rPr>
          <w:rFonts w:ascii="Palatino Linotype" w:eastAsia="Palatino Linotype" w:hAnsi="Palatino Linotype" w:cs="Palatino Linotype"/>
          <w:sz w:val="22"/>
          <w:szCs w:val="22"/>
        </w:rPr>
      </w:pPr>
      <w:r w:rsidRPr="000C3C43">
        <w:rPr>
          <w:rFonts w:ascii="Palatino Linotype" w:eastAsia="Palatino Linotype" w:hAnsi="Palatino Linotype" w:cs="Palatino Linotype"/>
          <w:sz w:val="22"/>
          <w:szCs w:val="22"/>
        </w:rPr>
        <w:t xml:space="preserve">El </w:t>
      </w:r>
      <w:r w:rsidRPr="000C3C43">
        <w:rPr>
          <w:rFonts w:ascii="Palatino Linotype" w:eastAsia="Palatino Linotype" w:hAnsi="Palatino Linotype" w:cs="Palatino Linotype"/>
          <w:b/>
          <w:sz w:val="22"/>
          <w:szCs w:val="22"/>
        </w:rPr>
        <w:t>RECURRENTE</w:t>
      </w:r>
      <w:r w:rsidRPr="000C3C43">
        <w:rPr>
          <w:rFonts w:ascii="Palatino Linotype" w:eastAsia="Palatino Linotype" w:hAnsi="Palatino Linotype" w:cs="Palatino Linotype"/>
          <w:sz w:val="22"/>
          <w:szCs w:val="22"/>
        </w:rPr>
        <w:t xml:space="preserve"> no señaló motivos de inconformidad.</w:t>
      </w:r>
    </w:p>
    <w:p w14:paraId="06516FE8" w14:textId="77777777" w:rsidR="00D24F6D" w:rsidRPr="000C3C43" w:rsidRDefault="00D24F6D">
      <w:pPr>
        <w:spacing w:before="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El</w:t>
      </w:r>
      <w:r w:rsidRPr="000C3C43">
        <w:rPr>
          <w:rFonts w:ascii="Palatino Linotype" w:eastAsia="Palatino Linotype" w:hAnsi="Palatino Linotype" w:cs="Palatino Linotype"/>
          <w:b/>
        </w:rPr>
        <w:t xml:space="preserve"> RECURRENTE, </w:t>
      </w:r>
      <w:r w:rsidRPr="000C3C43">
        <w:rPr>
          <w:rFonts w:ascii="Palatino Linotype" w:eastAsia="Palatino Linotype" w:hAnsi="Palatino Linotype" w:cs="Palatino Linotype"/>
        </w:rPr>
        <w:t>adjuntó a su acuse del recurso de revisión el archivo electrónico denominado:</w:t>
      </w:r>
    </w:p>
    <w:p w14:paraId="7D3EDE63" w14:textId="77777777" w:rsidR="00D24F6D" w:rsidRPr="000C3C43" w:rsidRDefault="00D24F6D" w:rsidP="00D24F6D">
      <w:pPr>
        <w:spacing w:before="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w:t>
      </w:r>
      <w:hyperlink r:id="rId9" w:tgtFrame="_blank" w:history="1">
        <w:r w:rsidRPr="000C3C43">
          <w:rPr>
            <w:rFonts w:ascii="Palatino Linotype" w:eastAsia="Palatino Linotype" w:hAnsi="Palatino Linotype" w:cs="Palatino Linotype"/>
          </w:rPr>
          <w:t>Archivo1662567413850null</w:t>
        </w:r>
      </w:hyperlink>
      <w:r w:rsidRPr="000C3C43">
        <w:rPr>
          <w:rFonts w:ascii="Palatino Linotype" w:eastAsia="Palatino Linotype" w:hAnsi="Palatino Linotype" w:cs="Palatino Linotype"/>
        </w:rPr>
        <w:t>”, el cual no se puede abrir.</w:t>
      </w:r>
    </w:p>
    <w:p w14:paraId="6FE66443" w14:textId="77777777" w:rsidR="00264E47" w:rsidRPr="000C3C43" w:rsidRDefault="003233E0">
      <w:pPr>
        <w:spacing w:before="240" w:line="360" w:lineRule="auto"/>
        <w:jc w:val="both"/>
        <w:rPr>
          <w:rFonts w:ascii="Palatino Linotype" w:eastAsia="Palatino Linotype" w:hAnsi="Palatino Linotype" w:cs="Palatino Linotype"/>
          <w:b/>
        </w:rPr>
      </w:pPr>
      <w:r w:rsidRPr="000C3C43">
        <w:rPr>
          <w:rFonts w:ascii="Palatino Linotype" w:eastAsia="Palatino Linotype" w:hAnsi="Palatino Linotype" w:cs="Palatino Linotype"/>
          <w:b/>
        </w:rPr>
        <w:t xml:space="preserve">4. Turno. </w:t>
      </w:r>
      <w:r w:rsidRPr="000C3C4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D24F6D" w:rsidRPr="000C3C43">
        <w:rPr>
          <w:rFonts w:ascii="Palatino Linotype" w:eastAsia="Palatino Linotype" w:hAnsi="Palatino Linotype" w:cs="Palatino Linotype"/>
          <w:b/>
        </w:rPr>
        <w:t>14424</w:t>
      </w:r>
      <w:r w:rsidRPr="000C3C43">
        <w:rPr>
          <w:rFonts w:ascii="Palatino Linotype" w:eastAsia="Palatino Linotype" w:hAnsi="Palatino Linotype" w:cs="Palatino Linotype"/>
          <w:b/>
        </w:rPr>
        <w:t xml:space="preserve">/INFOEM/IP/RR/2022, </w:t>
      </w:r>
      <w:r w:rsidRPr="000C3C43">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0C3C43">
        <w:rPr>
          <w:rFonts w:ascii="Palatino Linotype" w:eastAsia="Palatino Linotype" w:hAnsi="Palatino Linotype" w:cs="Palatino Linotype"/>
          <w:b/>
        </w:rPr>
        <w:t>Guadalupe Ramírez Peña</w:t>
      </w:r>
      <w:r w:rsidRPr="000C3C43">
        <w:rPr>
          <w:rFonts w:ascii="Palatino Linotype" w:eastAsia="Palatino Linotype" w:hAnsi="Palatino Linotype" w:cs="Palatino Linotype"/>
        </w:rPr>
        <w:t>, para su análisis, estudio, elaboración del proyecto y presentación ante el Pleno de este Instituto.</w:t>
      </w:r>
    </w:p>
    <w:p w14:paraId="74A1588C" w14:textId="77777777" w:rsidR="00264E47" w:rsidRPr="000C3C43" w:rsidRDefault="00264E47">
      <w:pPr>
        <w:spacing w:line="360" w:lineRule="auto"/>
        <w:jc w:val="both"/>
        <w:rPr>
          <w:rFonts w:ascii="Palatino Linotype" w:eastAsia="Palatino Linotype" w:hAnsi="Palatino Linotype" w:cs="Palatino Linotype"/>
        </w:rPr>
      </w:pPr>
    </w:p>
    <w:p w14:paraId="6CCED696" w14:textId="77777777" w:rsidR="00264E47" w:rsidRPr="000C3C43" w:rsidRDefault="00553EC2">
      <w:pPr>
        <w:spacing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5</w:t>
      </w:r>
      <w:r w:rsidR="003233E0" w:rsidRPr="000C3C43">
        <w:rPr>
          <w:rFonts w:ascii="Palatino Linotype" w:eastAsia="Palatino Linotype" w:hAnsi="Palatino Linotype" w:cs="Palatino Linotype"/>
          <w:b/>
        </w:rPr>
        <w:t xml:space="preserve">. Admisión del recurso de revisión: </w:t>
      </w:r>
      <w:r w:rsidR="00D24F6D" w:rsidRPr="000C3C43">
        <w:rPr>
          <w:rFonts w:ascii="Palatino Linotype" w:eastAsia="Palatino Linotype" w:hAnsi="Palatino Linotype" w:cs="Palatino Linotype"/>
        </w:rPr>
        <w:t>En fecha doce</w:t>
      </w:r>
      <w:r w:rsidR="003233E0" w:rsidRPr="000C3C43">
        <w:rPr>
          <w:rFonts w:ascii="Palatino Linotype" w:eastAsia="Palatino Linotype" w:hAnsi="Palatino Linotype" w:cs="Palatino Linotype"/>
        </w:rPr>
        <w:t xml:space="preserve"> de septiembre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3233E0" w:rsidRPr="000C3C43">
        <w:rPr>
          <w:rFonts w:ascii="Palatino Linotype" w:eastAsia="Palatino Linotype" w:hAnsi="Palatino Linotype" w:cs="Palatino Linotype"/>
          <w:b/>
        </w:rPr>
        <w:t>SUJETO OBLIGADO</w:t>
      </w:r>
      <w:r w:rsidR="003233E0" w:rsidRPr="000C3C43">
        <w:rPr>
          <w:rFonts w:ascii="Palatino Linotype" w:eastAsia="Palatino Linotype" w:hAnsi="Palatino Linotype" w:cs="Palatino Linotype"/>
        </w:rPr>
        <w:t xml:space="preserve"> presentara su informe justificado. </w:t>
      </w:r>
    </w:p>
    <w:p w14:paraId="560B2FB4" w14:textId="77777777" w:rsidR="00264E47" w:rsidRPr="000C3C43" w:rsidRDefault="00553EC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0" w:name="_heading=h.gjdgxs" w:colFirst="0" w:colLast="0"/>
      <w:bookmarkEnd w:id="0"/>
      <w:r w:rsidRPr="000C3C43">
        <w:rPr>
          <w:rFonts w:ascii="Palatino Linotype" w:eastAsia="Palatino Linotype" w:hAnsi="Palatino Linotype" w:cs="Palatino Linotype"/>
          <w:b/>
        </w:rPr>
        <w:t>6</w:t>
      </w:r>
      <w:r w:rsidR="003233E0" w:rsidRPr="000C3C43">
        <w:rPr>
          <w:rFonts w:ascii="Palatino Linotype" w:eastAsia="Palatino Linotype" w:hAnsi="Palatino Linotype" w:cs="Palatino Linotype"/>
          <w:b/>
        </w:rPr>
        <w:t>. Manifestaciones</w:t>
      </w:r>
      <w:r w:rsidR="003233E0" w:rsidRPr="000C3C43">
        <w:rPr>
          <w:rFonts w:ascii="Palatino Linotype" w:eastAsia="Palatino Linotype" w:hAnsi="Palatino Linotype" w:cs="Palatino Linotype"/>
        </w:rPr>
        <w:t xml:space="preserve">: De las constancias que integran el expediente en que se actúa se </w:t>
      </w:r>
      <w:r w:rsidR="003233E0" w:rsidRPr="000C3C43">
        <w:rPr>
          <w:rFonts w:ascii="Palatino Linotype" w:eastAsia="Palatino Linotype" w:hAnsi="Palatino Linotype" w:cs="Palatino Linotype"/>
        </w:rPr>
        <w:lastRenderedPageBreak/>
        <w:t xml:space="preserve">advierte que el </w:t>
      </w:r>
      <w:r w:rsidR="003233E0" w:rsidRPr="000C3C43">
        <w:rPr>
          <w:rFonts w:ascii="Palatino Linotype" w:eastAsia="Palatino Linotype" w:hAnsi="Palatino Linotype" w:cs="Palatino Linotype"/>
          <w:b/>
        </w:rPr>
        <w:t>RECURRENT</w:t>
      </w:r>
      <w:r w:rsidR="003233E0" w:rsidRPr="000C3C43">
        <w:rPr>
          <w:rFonts w:ascii="Palatino Linotype" w:eastAsia="Palatino Linotype" w:hAnsi="Palatino Linotype" w:cs="Palatino Linotype"/>
        </w:rPr>
        <w:t>E, fue omiso en presentar sus alegatos o manifestación alguna.</w:t>
      </w:r>
    </w:p>
    <w:p w14:paraId="0631E5EF"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Por su parte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de igual forma fue omiso en rendir su informe justificado.</w:t>
      </w:r>
    </w:p>
    <w:p w14:paraId="434EB79F" w14:textId="77777777" w:rsidR="00D24F6D" w:rsidRPr="000C3C43" w:rsidRDefault="00D24F6D">
      <w:pPr>
        <w:spacing w:line="360" w:lineRule="auto"/>
        <w:jc w:val="both"/>
        <w:rPr>
          <w:noProof/>
          <w:lang w:val="es-MX" w:eastAsia="es-MX"/>
        </w:rPr>
      </w:pPr>
    </w:p>
    <w:p w14:paraId="3DE738A3" w14:textId="77777777" w:rsidR="00264E47" w:rsidRPr="000C3C43" w:rsidRDefault="00D24F6D">
      <w:pPr>
        <w:spacing w:line="360" w:lineRule="auto"/>
        <w:jc w:val="both"/>
        <w:rPr>
          <w:rFonts w:ascii="Palatino Linotype" w:eastAsia="Palatino Linotype" w:hAnsi="Palatino Linotype" w:cs="Palatino Linotype"/>
        </w:rPr>
      </w:pPr>
      <w:r w:rsidRPr="000C3C43">
        <w:rPr>
          <w:noProof/>
          <w:lang w:val="es-MX" w:eastAsia="es-MX"/>
        </w:rPr>
        <w:drawing>
          <wp:inline distT="0" distB="0" distL="0" distR="0" wp14:anchorId="4881DC28" wp14:editId="38E7C2CC">
            <wp:extent cx="5530850" cy="13519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96" t="35723" r="19321" b="36178"/>
                    <a:stretch/>
                  </pic:blipFill>
                  <pic:spPr bwMode="auto">
                    <a:xfrm>
                      <a:off x="0" y="0"/>
                      <a:ext cx="5549113" cy="1356429"/>
                    </a:xfrm>
                    <a:prstGeom prst="rect">
                      <a:avLst/>
                    </a:prstGeom>
                    <a:ln>
                      <a:noFill/>
                    </a:ln>
                    <a:extLst>
                      <a:ext uri="{53640926-AAD7-44D8-BBD7-CCE9431645EC}">
                        <a14:shadowObscured xmlns:a14="http://schemas.microsoft.com/office/drawing/2010/main"/>
                      </a:ext>
                    </a:extLst>
                  </pic:spPr>
                </pic:pic>
              </a:graphicData>
            </a:graphic>
          </wp:inline>
        </w:drawing>
      </w:r>
    </w:p>
    <w:p w14:paraId="6A7491F0" w14:textId="77777777" w:rsidR="00264E47" w:rsidRPr="000C3C43" w:rsidRDefault="00264E47">
      <w:pPr>
        <w:widowControl w:val="0"/>
        <w:spacing w:line="360" w:lineRule="auto"/>
        <w:jc w:val="both"/>
        <w:rPr>
          <w:rFonts w:ascii="Palatino Linotype" w:eastAsia="Palatino Linotype" w:hAnsi="Palatino Linotype" w:cs="Palatino Linotype"/>
          <w:b/>
        </w:rPr>
      </w:pPr>
    </w:p>
    <w:p w14:paraId="150FA465" w14:textId="77777777" w:rsidR="00264E47" w:rsidRPr="000C3C43" w:rsidRDefault="00553EC2">
      <w:pPr>
        <w:widowControl w:val="0"/>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7</w:t>
      </w:r>
      <w:r w:rsidR="003233E0" w:rsidRPr="000C3C43">
        <w:rPr>
          <w:rFonts w:ascii="Palatino Linotype" w:eastAsia="Palatino Linotype" w:hAnsi="Palatino Linotype" w:cs="Palatino Linotype"/>
          <w:b/>
        </w:rPr>
        <w:t>.- Ampliación del plazo.</w:t>
      </w:r>
      <w:r w:rsidR="00D24F6D" w:rsidRPr="000C3C43">
        <w:rPr>
          <w:rFonts w:ascii="Palatino Linotype" w:eastAsia="Palatino Linotype" w:hAnsi="Palatino Linotype" w:cs="Palatino Linotype"/>
        </w:rPr>
        <w:t xml:space="preserve"> En fecha treinta y uno</w:t>
      </w:r>
      <w:r w:rsidR="003233E0" w:rsidRPr="000C3C43">
        <w:rPr>
          <w:rFonts w:ascii="Palatino Linotype" w:eastAsia="Palatino Linotype" w:hAnsi="Palatino Linotype" w:cs="Palatino Linotype"/>
        </w:rPr>
        <w:t xml:space="preserve"> de enero del año dos mil veintitrés, con fundamento en el artículo 181, párrafo tercero de la Ley de Transparencia y Acceso a la Información Pública del Estado de México y Municipios, se acordó la ampliación del plazo para su resolución.</w:t>
      </w:r>
    </w:p>
    <w:p w14:paraId="14226201" w14:textId="77777777" w:rsidR="00264E47" w:rsidRPr="000C3C43" w:rsidRDefault="00264E47">
      <w:pPr>
        <w:widowControl w:val="0"/>
        <w:spacing w:line="360" w:lineRule="auto"/>
        <w:jc w:val="both"/>
        <w:rPr>
          <w:rFonts w:ascii="Palatino Linotype" w:eastAsia="Palatino Linotype" w:hAnsi="Palatino Linotype" w:cs="Palatino Linotype"/>
        </w:rPr>
      </w:pPr>
    </w:p>
    <w:p w14:paraId="06167365"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0C3C43">
        <w:rPr>
          <w:rFonts w:ascii="Palatino Linotype" w:eastAsia="Palatino Linotype" w:hAnsi="Palatino Linotype" w:cs="Palatino Linotype"/>
        </w:rPr>
        <w:t>en el año dos mil veintiuno</w:t>
      </w:r>
      <w:r w:rsidRPr="000C3C43">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2655918E"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BBDC057" w14:textId="77777777" w:rsidR="00264E47" w:rsidRPr="000C3C43" w:rsidRDefault="00264E47">
      <w:pPr>
        <w:spacing w:line="360" w:lineRule="auto"/>
        <w:jc w:val="both"/>
        <w:rPr>
          <w:rFonts w:ascii="Palatino Linotype" w:eastAsia="Palatino Linotype" w:hAnsi="Palatino Linotype" w:cs="Palatino Linotype"/>
        </w:rPr>
      </w:pPr>
    </w:p>
    <w:p w14:paraId="79889594"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DF5604" w14:textId="77777777" w:rsidR="00264E47" w:rsidRPr="000C3C43" w:rsidRDefault="00264E47">
      <w:pPr>
        <w:spacing w:line="360" w:lineRule="auto"/>
        <w:jc w:val="both"/>
        <w:rPr>
          <w:rFonts w:ascii="Palatino Linotype" w:eastAsia="Palatino Linotype" w:hAnsi="Palatino Linotype" w:cs="Palatino Linotype"/>
        </w:rPr>
      </w:pPr>
    </w:p>
    <w:p w14:paraId="1DF385B0"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C6730" w14:textId="77777777" w:rsidR="00264E47" w:rsidRPr="000C3C43" w:rsidRDefault="00264E47">
      <w:pPr>
        <w:spacing w:line="360" w:lineRule="auto"/>
        <w:jc w:val="both"/>
        <w:rPr>
          <w:rFonts w:ascii="Palatino Linotype" w:eastAsia="Palatino Linotype" w:hAnsi="Palatino Linotype" w:cs="Palatino Linotype"/>
        </w:rPr>
      </w:pPr>
    </w:p>
    <w:p w14:paraId="4DEF6365" w14:textId="77777777" w:rsidR="00264E47" w:rsidRPr="000C3C43" w:rsidRDefault="003233E0">
      <w:pPr>
        <w:spacing w:line="360" w:lineRule="auto"/>
        <w:jc w:val="both"/>
        <w:rPr>
          <w:rFonts w:ascii="Palatino Linotype" w:eastAsia="Palatino Linotype" w:hAnsi="Palatino Linotype" w:cs="Palatino Linotype"/>
          <w:strike/>
        </w:rPr>
      </w:pPr>
      <w:r w:rsidRPr="000C3C4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C4F40D" w14:textId="77777777" w:rsidR="00264E47" w:rsidRPr="000C3C43" w:rsidRDefault="00264E47">
      <w:pPr>
        <w:spacing w:line="360" w:lineRule="auto"/>
        <w:jc w:val="both"/>
        <w:rPr>
          <w:rFonts w:ascii="Palatino Linotype" w:eastAsia="Palatino Linotype" w:hAnsi="Palatino Linotype" w:cs="Palatino Linotype"/>
        </w:rPr>
      </w:pPr>
    </w:p>
    <w:p w14:paraId="65D3992C" w14:textId="77777777" w:rsidR="00264E47" w:rsidRPr="000C3C43" w:rsidRDefault="003233E0">
      <w:pPr>
        <w:numPr>
          <w:ilvl w:val="0"/>
          <w:numId w:val="1"/>
        </w:num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1A80FF8" w14:textId="77777777" w:rsidR="00264E47" w:rsidRPr="000C3C43" w:rsidRDefault="00264E47">
      <w:pPr>
        <w:spacing w:line="360" w:lineRule="auto"/>
        <w:ind w:left="927"/>
        <w:jc w:val="both"/>
        <w:rPr>
          <w:rFonts w:ascii="Palatino Linotype" w:eastAsia="Palatino Linotype" w:hAnsi="Palatino Linotype" w:cs="Palatino Linotype"/>
        </w:rPr>
      </w:pPr>
    </w:p>
    <w:p w14:paraId="27794E8C" w14:textId="77777777" w:rsidR="00264E47" w:rsidRPr="000C3C43" w:rsidRDefault="003233E0">
      <w:pPr>
        <w:numPr>
          <w:ilvl w:val="0"/>
          <w:numId w:val="1"/>
        </w:num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Actividad Procesal del interesado. Acciones u omisiones del interesado.</w:t>
      </w:r>
    </w:p>
    <w:p w14:paraId="73C72633" w14:textId="77777777" w:rsidR="00264E47" w:rsidRPr="000C3C43" w:rsidRDefault="00264E47">
      <w:pPr>
        <w:spacing w:line="360" w:lineRule="auto"/>
        <w:jc w:val="both"/>
        <w:rPr>
          <w:rFonts w:ascii="Palatino Linotype" w:eastAsia="Palatino Linotype" w:hAnsi="Palatino Linotype" w:cs="Palatino Linotype"/>
        </w:rPr>
      </w:pPr>
    </w:p>
    <w:p w14:paraId="3A1179F6" w14:textId="77777777" w:rsidR="00264E47" w:rsidRPr="000C3C43" w:rsidRDefault="003233E0">
      <w:pPr>
        <w:numPr>
          <w:ilvl w:val="0"/>
          <w:numId w:val="1"/>
        </w:num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Conducta de la Autoridad: Las Acciones u omisiones realizadas en el procedimiento. Así como si la autoridad actuó con la debida diligencia.</w:t>
      </w:r>
    </w:p>
    <w:p w14:paraId="4B80A52A" w14:textId="77777777" w:rsidR="00264E47" w:rsidRPr="000C3C43" w:rsidRDefault="00264E47">
      <w:pPr>
        <w:spacing w:line="360" w:lineRule="auto"/>
        <w:ind w:left="708"/>
        <w:rPr>
          <w:rFonts w:ascii="Palatino Linotype" w:eastAsia="Palatino Linotype" w:hAnsi="Palatino Linotype" w:cs="Palatino Linotype"/>
        </w:rPr>
      </w:pPr>
    </w:p>
    <w:p w14:paraId="214D0B16" w14:textId="77777777" w:rsidR="00264E47" w:rsidRPr="000C3C43" w:rsidRDefault="003233E0">
      <w:pPr>
        <w:spacing w:line="360" w:lineRule="auto"/>
        <w:ind w:left="567"/>
        <w:jc w:val="both"/>
        <w:rPr>
          <w:rFonts w:ascii="Palatino Linotype" w:eastAsia="Palatino Linotype" w:hAnsi="Palatino Linotype" w:cs="Palatino Linotype"/>
        </w:rPr>
      </w:pPr>
      <w:r w:rsidRPr="000C3C43">
        <w:rPr>
          <w:rFonts w:ascii="Palatino Linotype" w:eastAsia="Palatino Linotype" w:hAnsi="Palatino Linotype" w:cs="Palatino Linotype"/>
        </w:rPr>
        <w:t>d) La afectación generada en la situación jurídica de la persona involucrada en el proceso: Violación a sus derechos humanos.</w:t>
      </w:r>
    </w:p>
    <w:p w14:paraId="23AF01C4" w14:textId="77777777" w:rsidR="00264E47" w:rsidRPr="000C3C43" w:rsidRDefault="00264E47">
      <w:pPr>
        <w:spacing w:line="360" w:lineRule="auto"/>
        <w:jc w:val="both"/>
        <w:rPr>
          <w:rFonts w:ascii="Palatino Linotype" w:eastAsia="Palatino Linotype" w:hAnsi="Palatino Linotype" w:cs="Palatino Linotype"/>
        </w:rPr>
      </w:pPr>
    </w:p>
    <w:p w14:paraId="0BE38D94"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BB2448" w14:textId="77777777" w:rsidR="00264E47" w:rsidRPr="000C3C43" w:rsidRDefault="00264E47">
      <w:pPr>
        <w:spacing w:line="360" w:lineRule="auto"/>
        <w:jc w:val="both"/>
        <w:rPr>
          <w:rFonts w:ascii="Palatino Linotype" w:eastAsia="Palatino Linotype" w:hAnsi="Palatino Linotype" w:cs="Palatino Linotype"/>
        </w:rPr>
      </w:pPr>
    </w:p>
    <w:p w14:paraId="2D6BBCDE" w14:textId="77777777" w:rsidR="00264E47" w:rsidRPr="000C3C43" w:rsidRDefault="003233E0">
      <w:pPr>
        <w:spacing w:line="360" w:lineRule="auto"/>
        <w:jc w:val="both"/>
        <w:rPr>
          <w:rFonts w:ascii="Palatino Linotype" w:eastAsia="Palatino Linotype" w:hAnsi="Palatino Linotype" w:cs="Palatino Linotype"/>
          <w:b/>
        </w:rPr>
      </w:pPr>
      <w:r w:rsidRPr="000C3C43">
        <w:rPr>
          <w:rFonts w:ascii="Palatino Linotype" w:eastAsia="Palatino Linotype" w:hAnsi="Palatino Linotype" w:cs="Palatino Linotype"/>
        </w:rPr>
        <w:t>Argumento que encuentra sustento en la jurisprudencia P</w:t>
      </w:r>
      <w:proofErr w:type="gramStart"/>
      <w:r w:rsidRPr="000C3C43">
        <w:rPr>
          <w:rFonts w:ascii="Palatino Linotype" w:eastAsia="Palatino Linotype" w:hAnsi="Palatino Linotype" w:cs="Palatino Linotype"/>
        </w:rPr>
        <w:t>./</w:t>
      </w:r>
      <w:proofErr w:type="gramEnd"/>
      <w:r w:rsidRPr="000C3C43">
        <w:rPr>
          <w:rFonts w:ascii="Palatino Linotype" w:eastAsia="Palatino Linotype" w:hAnsi="Palatino Linotype" w:cs="Palatino Linotype"/>
        </w:rPr>
        <w:t xml:space="preserve">J. 32/92 emitida por el Pleno de la Suprema Corte de Justicia de la Nación de rubro </w:t>
      </w:r>
      <w:r w:rsidRPr="000C3C4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C3C43">
        <w:rPr>
          <w:rFonts w:ascii="Palatino Linotype" w:eastAsia="Palatino Linotype" w:hAnsi="Palatino Linotype" w:cs="Palatino Linotype"/>
        </w:rPr>
        <w:t>, visible en la Gaceta del Seminario Judicial de la Federación con el registro digital 205635.</w:t>
      </w:r>
    </w:p>
    <w:p w14:paraId="19395AE8" w14:textId="77777777" w:rsidR="00264E47" w:rsidRPr="000C3C43" w:rsidRDefault="00264E47">
      <w:pPr>
        <w:spacing w:line="360" w:lineRule="auto"/>
        <w:jc w:val="both"/>
        <w:rPr>
          <w:rFonts w:ascii="Palatino Linotype" w:eastAsia="Palatino Linotype" w:hAnsi="Palatino Linotype" w:cs="Palatino Linotype"/>
        </w:rPr>
      </w:pPr>
    </w:p>
    <w:p w14:paraId="486129FB"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9468C2" w14:textId="77777777" w:rsidR="00264E47" w:rsidRPr="000C3C43" w:rsidRDefault="00264E47">
      <w:pPr>
        <w:spacing w:line="360" w:lineRule="auto"/>
        <w:jc w:val="both"/>
        <w:rPr>
          <w:rFonts w:ascii="Palatino Linotype" w:eastAsia="Palatino Linotype" w:hAnsi="Palatino Linotype" w:cs="Palatino Linotype"/>
        </w:rPr>
      </w:pPr>
    </w:p>
    <w:p w14:paraId="2283CDDE"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7D8D00" w14:textId="77777777" w:rsidR="00264E47" w:rsidRPr="000C3C43" w:rsidRDefault="00264E47">
      <w:pPr>
        <w:spacing w:line="360" w:lineRule="auto"/>
        <w:jc w:val="both"/>
        <w:rPr>
          <w:rFonts w:ascii="Palatino Linotype" w:eastAsia="Palatino Linotype" w:hAnsi="Palatino Linotype" w:cs="Palatino Linotype"/>
        </w:rPr>
      </w:pPr>
    </w:p>
    <w:p w14:paraId="2C96FA30"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 </w:t>
      </w:r>
      <w:r w:rsidRPr="000C3C43">
        <w:rPr>
          <w:rFonts w:ascii="Palatino Linotype" w:eastAsia="Palatino Linotype" w:hAnsi="Palatino Linotype" w:cs="Palatino Linotype"/>
          <w:i/>
        </w:rPr>
        <w:t>“PLAZO RAZONABLE PARA RESOLVER. DIMENSIÓN Y EFECTOS DE ESTE CONCEPTO CUANDO SE ADUCE EXCESIVA CARGA DE TRABAJO.”</w:t>
      </w:r>
      <w:r w:rsidRPr="000C3C43">
        <w:rPr>
          <w:rFonts w:ascii="Palatino Linotype" w:eastAsia="Palatino Linotype" w:hAnsi="Palatino Linotype" w:cs="Palatino Linotype"/>
        </w:rPr>
        <w:t xml:space="preserve"> consultable en el Seminario Judicial de la Federación y su gaceta, con el registro digital 2002351.</w:t>
      </w:r>
    </w:p>
    <w:p w14:paraId="3708DE54" w14:textId="77777777" w:rsidR="00264E47" w:rsidRPr="000C3C43" w:rsidRDefault="00264E47">
      <w:pPr>
        <w:spacing w:line="360" w:lineRule="auto"/>
        <w:jc w:val="both"/>
        <w:rPr>
          <w:rFonts w:ascii="Palatino Linotype" w:eastAsia="Palatino Linotype" w:hAnsi="Palatino Linotype" w:cs="Palatino Linotype"/>
          <w:b/>
        </w:rPr>
      </w:pPr>
    </w:p>
    <w:p w14:paraId="6A45FCA7"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i/>
        </w:rPr>
        <w:t>“PLAZO RAZONABLE PARA RESOLVER. CONCEPTO Y ELEMENTOS QUE LO INTEGRAN A LA LUZ DEL DERECHO INTERNACIONAL DE LOS DERECHOS HUMANOS.”</w:t>
      </w:r>
      <w:r w:rsidRPr="000C3C43">
        <w:rPr>
          <w:rFonts w:ascii="Palatino Linotype" w:eastAsia="Palatino Linotype" w:hAnsi="Palatino Linotype" w:cs="Palatino Linotype"/>
        </w:rPr>
        <w:t>, visible en el Seminario Judicial de la Federación y su gaceta, con el registro digital 2002350.</w:t>
      </w:r>
    </w:p>
    <w:p w14:paraId="19FA7F18" w14:textId="77777777" w:rsidR="00264E47" w:rsidRPr="000C3C43" w:rsidRDefault="00264E47">
      <w:pPr>
        <w:spacing w:line="360" w:lineRule="auto"/>
        <w:jc w:val="both"/>
        <w:rPr>
          <w:rFonts w:ascii="Palatino Linotype" w:eastAsia="Palatino Linotype" w:hAnsi="Palatino Linotype" w:cs="Palatino Linotype"/>
        </w:rPr>
      </w:pPr>
    </w:p>
    <w:p w14:paraId="39EA68D4"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70C44DD3" w14:textId="77777777" w:rsidR="00264E47" w:rsidRPr="000C3C43" w:rsidRDefault="00264E47">
      <w:pPr>
        <w:spacing w:line="360" w:lineRule="auto"/>
        <w:jc w:val="both"/>
        <w:rPr>
          <w:rFonts w:ascii="Palatino Linotype" w:eastAsia="Palatino Linotype" w:hAnsi="Palatino Linotype" w:cs="Palatino Linotype"/>
          <w:b/>
        </w:rPr>
      </w:pPr>
    </w:p>
    <w:p w14:paraId="35EA9C6D" w14:textId="77777777" w:rsidR="00264E47" w:rsidRPr="000C3C43" w:rsidRDefault="00553EC2">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8</w:t>
      </w:r>
      <w:r w:rsidR="003233E0" w:rsidRPr="000C3C43">
        <w:rPr>
          <w:rFonts w:ascii="Palatino Linotype" w:eastAsia="Palatino Linotype" w:hAnsi="Palatino Linotype" w:cs="Palatino Linotype"/>
          <w:b/>
        </w:rPr>
        <w:t xml:space="preserve">.- Cierre de instrucción. </w:t>
      </w:r>
      <w:r w:rsidR="00D24F6D" w:rsidRPr="000C3C43">
        <w:rPr>
          <w:rFonts w:ascii="Palatino Linotype" w:eastAsia="Palatino Linotype" w:hAnsi="Palatino Linotype" w:cs="Palatino Linotype"/>
        </w:rPr>
        <w:t xml:space="preserve">El </w:t>
      </w:r>
      <w:r w:rsidR="00B35831" w:rsidRPr="000C3C43">
        <w:rPr>
          <w:rFonts w:ascii="Palatino Linotype" w:eastAsia="Palatino Linotype" w:hAnsi="Palatino Linotype" w:cs="Palatino Linotype"/>
        </w:rPr>
        <w:t>dos</w:t>
      </w:r>
      <w:r w:rsidR="003233E0" w:rsidRPr="000C3C43">
        <w:rPr>
          <w:rFonts w:ascii="Palatino Linotype" w:eastAsia="Palatino Linotype" w:hAnsi="Palatino Linotype" w:cs="Palatino Linotype"/>
        </w:rPr>
        <w:t xml:space="preserve"> </w:t>
      </w:r>
      <w:r w:rsidR="00D24F6D" w:rsidRPr="000C3C43">
        <w:rPr>
          <w:rFonts w:ascii="Palatino Linotype" w:eastAsia="Palatino Linotype" w:hAnsi="Palatino Linotype" w:cs="Palatino Linotype"/>
        </w:rPr>
        <w:t>de febrero</w:t>
      </w:r>
      <w:r w:rsidR="003233E0" w:rsidRPr="000C3C43">
        <w:rPr>
          <w:rFonts w:ascii="Palatino Linotype" w:eastAsia="Palatino Linotype" w:hAnsi="Palatino Linotype" w:cs="Palatino Linotype"/>
        </w:rPr>
        <w:t xml:space="preserve"> de dos mil veintitrés la Comisionada ponente determinó el cierre de instrucción en términos de la fracción VI del artículo 185 de la Ley de Transparencia y Acceso a la Información Pública del Estado de México y Municipios.</w:t>
      </w:r>
    </w:p>
    <w:p w14:paraId="047FD658" w14:textId="77777777" w:rsidR="00264E47" w:rsidRPr="000C3C43" w:rsidRDefault="00264E47">
      <w:pPr>
        <w:spacing w:line="360" w:lineRule="auto"/>
        <w:jc w:val="both"/>
        <w:rPr>
          <w:rFonts w:ascii="Palatino Linotype" w:eastAsia="Palatino Linotype" w:hAnsi="Palatino Linotype" w:cs="Palatino Linotype"/>
        </w:rPr>
      </w:pPr>
    </w:p>
    <w:p w14:paraId="374EB228" w14:textId="77777777" w:rsidR="00264E47" w:rsidRPr="000C3C43" w:rsidRDefault="003233E0">
      <w:pPr>
        <w:spacing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115673F" w14:textId="77777777" w:rsidR="00264E47" w:rsidRPr="000C3C43" w:rsidRDefault="003233E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0C3C43">
        <w:rPr>
          <w:rFonts w:ascii="Palatino Linotype" w:eastAsia="Palatino Linotype" w:hAnsi="Palatino Linotype" w:cs="Palatino Linotype"/>
          <w:b/>
          <w:sz w:val="22"/>
          <w:szCs w:val="22"/>
        </w:rPr>
        <w:t>C O N S I D E R A N D O:</w:t>
      </w:r>
    </w:p>
    <w:p w14:paraId="0D26B701"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Primero. Competencia. </w:t>
      </w:r>
      <w:r w:rsidRPr="000C3C4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w:t>
      </w:r>
      <w:r w:rsidRPr="000C3C43">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2147500C"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Segundo. Oportunidad y </w:t>
      </w:r>
      <w:proofErr w:type="spellStart"/>
      <w:r w:rsidRPr="000C3C43">
        <w:rPr>
          <w:rFonts w:ascii="Palatino Linotype" w:eastAsia="Palatino Linotype" w:hAnsi="Palatino Linotype" w:cs="Palatino Linotype"/>
          <w:b/>
        </w:rPr>
        <w:t>Procedibilidad</w:t>
      </w:r>
      <w:proofErr w:type="spellEnd"/>
      <w:r w:rsidRPr="000C3C43">
        <w:rPr>
          <w:rFonts w:ascii="Palatino Linotype" w:eastAsia="Palatino Linotype" w:hAnsi="Palatino Linotype" w:cs="Palatino Linotype"/>
          <w:b/>
        </w:rPr>
        <w:t xml:space="preserve"> del Recurso de Revisión</w:t>
      </w:r>
      <w:r w:rsidRPr="000C3C43">
        <w:rPr>
          <w:rFonts w:ascii="Palatino Linotype" w:eastAsia="Palatino Linotype" w:hAnsi="Palatino Linotype" w:cs="Palatino Linotype"/>
        </w:rPr>
        <w:t xml:space="preserve">. De conformidad con los requisitos de Oportunidad y </w:t>
      </w:r>
      <w:proofErr w:type="spellStart"/>
      <w:r w:rsidRPr="000C3C43">
        <w:rPr>
          <w:rFonts w:ascii="Palatino Linotype" w:eastAsia="Palatino Linotype" w:hAnsi="Palatino Linotype" w:cs="Palatino Linotype"/>
        </w:rPr>
        <w:t>Procedibilidad</w:t>
      </w:r>
      <w:proofErr w:type="spellEnd"/>
      <w:r w:rsidRPr="000C3C43">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emitió su respuesta a la solicitud planteada por el s</w:t>
      </w:r>
      <w:r w:rsidR="00D24F6D" w:rsidRPr="000C3C43">
        <w:rPr>
          <w:rFonts w:ascii="Palatino Linotype" w:eastAsia="Palatino Linotype" w:hAnsi="Palatino Linotype" w:cs="Palatino Linotype"/>
        </w:rPr>
        <w:t>olicitante en fecha veintidós</w:t>
      </w:r>
      <w:r w:rsidRPr="000C3C43">
        <w:rPr>
          <w:rFonts w:ascii="Palatino Linotype" w:eastAsia="Palatino Linotype" w:hAnsi="Palatino Linotype" w:cs="Palatino Linotype"/>
        </w:rPr>
        <w:t xml:space="preserve"> de agosto del año dos mil veintidós y la parte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presentó su recurs</w:t>
      </w:r>
      <w:r w:rsidR="00D24F6D" w:rsidRPr="000C3C43">
        <w:rPr>
          <w:rFonts w:ascii="Palatino Linotype" w:eastAsia="Palatino Linotype" w:hAnsi="Palatino Linotype" w:cs="Palatino Linotype"/>
        </w:rPr>
        <w:t>o de revisión el siete de septiembre</w:t>
      </w:r>
      <w:r w:rsidRPr="000C3C43">
        <w:rPr>
          <w:rFonts w:ascii="Palatino Linotype" w:eastAsia="Palatino Linotype" w:hAnsi="Palatino Linotype" w:cs="Palatino Linotype"/>
        </w:rPr>
        <w:t xml:space="preserve"> d</w:t>
      </w:r>
      <w:r w:rsidR="00D24F6D" w:rsidRPr="000C3C43">
        <w:rPr>
          <w:rFonts w:ascii="Palatino Linotype" w:eastAsia="Palatino Linotype" w:hAnsi="Palatino Linotype" w:cs="Palatino Linotype"/>
        </w:rPr>
        <w:t>el mismo año; esto es, al doceavo</w:t>
      </w:r>
      <w:r w:rsidRPr="000C3C43">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47D6960E"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E476BAF"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Asimismo, resulta procedente la interposición del recurso de revisión al rubro anotado, toda vez que se actualiza las hipótesis previstas en el artículo 179</w:t>
      </w:r>
      <w:r w:rsidR="00D24F6D" w:rsidRPr="000C3C43">
        <w:rPr>
          <w:rFonts w:ascii="Palatino Linotype" w:eastAsia="Palatino Linotype" w:hAnsi="Palatino Linotype" w:cs="Palatino Linotype"/>
        </w:rPr>
        <w:t>, fracción</w:t>
      </w:r>
      <w:r w:rsidR="00B35831" w:rsidRPr="000C3C43">
        <w:rPr>
          <w:rFonts w:ascii="Palatino Linotype" w:eastAsia="Palatino Linotype" w:hAnsi="Palatino Linotype" w:cs="Palatino Linotype"/>
        </w:rPr>
        <w:t xml:space="preserve"> V y</w:t>
      </w:r>
      <w:r w:rsidR="00D24F6D" w:rsidRPr="000C3C43">
        <w:rPr>
          <w:rFonts w:ascii="Palatino Linotype" w:eastAsia="Palatino Linotype" w:hAnsi="Palatino Linotype" w:cs="Palatino Linotype"/>
        </w:rPr>
        <w:t xml:space="preserve"> XI</w:t>
      </w:r>
      <w:r w:rsidRPr="000C3C43">
        <w:rPr>
          <w:rFonts w:ascii="Palatino Linotype" w:eastAsia="Palatino Linotype" w:hAnsi="Palatino Linotype" w:cs="Palatino Linotype"/>
        </w:rPr>
        <w:t xml:space="preserve"> de la ley de la materia, que a la letra dice:</w:t>
      </w:r>
    </w:p>
    <w:p w14:paraId="64FACED2" w14:textId="77777777" w:rsidR="00264E47" w:rsidRPr="000C3C43" w:rsidRDefault="003233E0">
      <w:pPr>
        <w:ind w:left="1276" w:right="1752"/>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lastRenderedPageBreak/>
        <w:t>“</w:t>
      </w:r>
      <w:r w:rsidRPr="000C3C43">
        <w:rPr>
          <w:rFonts w:ascii="Palatino Linotype" w:eastAsia="Palatino Linotype" w:hAnsi="Palatino Linotype" w:cs="Palatino Linotype"/>
          <w:b/>
          <w:i/>
          <w:sz w:val="22"/>
          <w:szCs w:val="22"/>
        </w:rPr>
        <w:t xml:space="preserve">Artículo 179. </w:t>
      </w:r>
      <w:r w:rsidRPr="000C3C4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C3C43">
        <w:rPr>
          <w:rFonts w:ascii="Palatino Linotype" w:eastAsia="Palatino Linotype" w:hAnsi="Palatino Linotype" w:cs="Palatino Linotype"/>
          <w:i/>
        </w:rPr>
        <w:t>causas</w:t>
      </w:r>
      <w:r w:rsidRPr="000C3C43">
        <w:rPr>
          <w:rFonts w:ascii="Palatino Linotype" w:eastAsia="Palatino Linotype" w:hAnsi="Palatino Linotype" w:cs="Palatino Linotype"/>
          <w:i/>
          <w:sz w:val="22"/>
          <w:szCs w:val="22"/>
        </w:rPr>
        <w:t>:</w:t>
      </w:r>
    </w:p>
    <w:p w14:paraId="04DD3B9D" w14:textId="77777777" w:rsidR="00B35831" w:rsidRPr="000C3C43" w:rsidRDefault="00B35831">
      <w:pPr>
        <w:ind w:left="1276" w:right="1752"/>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3644AA09" w14:textId="77777777" w:rsidR="00B35831" w:rsidRPr="000C3C43" w:rsidRDefault="00B35831">
      <w:pPr>
        <w:ind w:left="1276" w:right="1752"/>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V. La entrega de información incompleta</w:t>
      </w:r>
      <w:r w:rsidRPr="000C3C43">
        <w:t>;</w:t>
      </w:r>
    </w:p>
    <w:p w14:paraId="033BF75C" w14:textId="77777777" w:rsidR="00264E47" w:rsidRPr="000C3C43" w:rsidRDefault="003233E0">
      <w:pPr>
        <w:ind w:left="1276" w:right="1752"/>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2E8D40F7" w14:textId="77777777" w:rsidR="00264E47" w:rsidRPr="000C3C43" w:rsidRDefault="00D24F6D">
      <w:pPr>
        <w:ind w:left="1276" w:right="1752"/>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XI. La falta de trámite a una solicitud</w:t>
      </w:r>
      <w:r w:rsidR="003233E0" w:rsidRPr="000C3C43">
        <w:rPr>
          <w:rFonts w:ascii="Palatino Linotype" w:eastAsia="Palatino Linotype" w:hAnsi="Palatino Linotype" w:cs="Palatino Linotype"/>
          <w:i/>
          <w:sz w:val="22"/>
          <w:szCs w:val="22"/>
        </w:rPr>
        <w:t>…” (Sic)</w:t>
      </w:r>
    </w:p>
    <w:p w14:paraId="7C021494" w14:textId="77777777" w:rsidR="00264E47" w:rsidRPr="000C3C43" w:rsidRDefault="003233E0">
      <w:pPr>
        <w:spacing w:before="280" w:after="28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Tercero. Materia de Revisión</w:t>
      </w:r>
      <w:r w:rsidRPr="000C3C43">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0C3C4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C3C43">
        <w:rPr>
          <w:rFonts w:ascii="Palatino Linotype" w:eastAsia="Palatino Linotype" w:hAnsi="Palatino Linotype" w:cs="Palatino Linotype"/>
        </w:rPr>
        <w:t xml:space="preserve">del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o en su defecto, en caso de ser procedente, ordenar la entrega de información.</w:t>
      </w:r>
    </w:p>
    <w:p w14:paraId="76DC623B"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Cuarto. Estudio de fondo del asunto. </w:t>
      </w:r>
      <w:r w:rsidRPr="000C3C43">
        <w:rPr>
          <w:rFonts w:ascii="Palatino Linotype" w:eastAsia="Palatino Linotype" w:hAnsi="Palatino Linotype" w:cs="Palatino Linotype"/>
        </w:rPr>
        <w:t xml:space="preserve">Es conveniente analizar si la respuesta del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B163FF" w14:textId="77777777" w:rsidR="00264E47" w:rsidRPr="000C3C43" w:rsidRDefault="003233E0">
      <w:pPr>
        <w:spacing w:before="240"/>
        <w:ind w:left="709" w:right="76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Pr="000C3C43">
        <w:rPr>
          <w:rFonts w:ascii="Palatino Linotype" w:eastAsia="Palatino Linotype" w:hAnsi="Palatino Linotype" w:cs="Palatino Linotype"/>
          <w:b/>
          <w:i/>
          <w:sz w:val="22"/>
          <w:szCs w:val="22"/>
        </w:rPr>
        <w:t>Artículo 4</w:t>
      </w:r>
      <w:r w:rsidRPr="000C3C4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562380" w14:textId="77777777" w:rsidR="00264E47" w:rsidRPr="000C3C43" w:rsidRDefault="003233E0">
      <w:pPr>
        <w:ind w:left="709" w:right="76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0C3C4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9CB4B3" w14:textId="77777777" w:rsidR="00264E47" w:rsidRPr="000C3C43" w:rsidRDefault="003233E0">
      <w:pPr>
        <w:ind w:left="709" w:right="760"/>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C3C43">
        <w:rPr>
          <w:rFonts w:ascii="Palatino Linotype" w:eastAsia="Palatino Linotype" w:hAnsi="Palatino Linotype" w:cs="Palatino Linotype"/>
          <w:i/>
          <w:sz w:val="22"/>
          <w:szCs w:val="22"/>
        </w:rPr>
        <w:t>.”(Sic)</w:t>
      </w:r>
    </w:p>
    <w:p w14:paraId="58CD10A4" w14:textId="77777777" w:rsidR="00264E47" w:rsidRPr="000C3C43" w:rsidRDefault="00264E47">
      <w:pPr>
        <w:spacing w:line="360" w:lineRule="auto"/>
        <w:jc w:val="both"/>
        <w:rPr>
          <w:rFonts w:ascii="Palatino Linotype" w:eastAsia="Palatino Linotype" w:hAnsi="Palatino Linotype" w:cs="Palatino Linotype"/>
        </w:rPr>
      </w:pPr>
    </w:p>
    <w:p w14:paraId="4E0446B5"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197382" w14:textId="77777777" w:rsidR="00264E47" w:rsidRPr="000C3C43" w:rsidRDefault="00264E47">
      <w:pPr>
        <w:spacing w:line="360" w:lineRule="auto"/>
        <w:jc w:val="both"/>
        <w:rPr>
          <w:rFonts w:ascii="Palatino Linotype" w:eastAsia="Palatino Linotype" w:hAnsi="Palatino Linotype" w:cs="Palatino Linotype"/>
        </w:rPr>
      </w:pPr>
    </w:p>
    <w:p w14:paraId="0C710F55" w14:textId="77777777" w:rsidR="00264E47" w:rsidRPr="000C3C43" w:rsidRDefault="003233E0">
      <w:pPr>
        <w:ind w:left="567" w:right="758"/>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“Artículo 12.-</w:t>
      </w:r>
      <w:r w:rsidRPr="000C3C4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865DFD5" w14:textId="77777777" w:rsidR="00264E47" w:rsidRPr="000C3C43" w:rsidRDefault="00264E47">
      <w:pPr>
        <w:ind w:left="567" w:right="758"/>
        <w:jc w:val="both"/>
        <w:rPr>
          <w:rFonts w:ascii="Palatino Linotype" w:eastAsia="Palatino Linotype" w:hAnsi="Palatino Linotype" w:cs="Palatino Linotype"/>
          <w:i/>
          <w:sz w:val="22"/>
          <w:szCs w:val="22"/>
        </w:rPr>
      </w:pPr>
    </w:p>
    <w:p w14:paraId="2748D1D0" w14:textId="77777777" w:rsidR="00264E47" w:rsidRPr="000C3C43" w:rsidRDefault="003233E0">
      <w:pPr>
        <w:ind w:left="567" w:right="758"/>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C3C43">
        <w:rPr>
          <w:rFonts w:ascii="Palatino Linotype" w:eastAsia="Palatino Linotype" w:hAnsi="Palatino Linotype" w:cs="Palatino Linotype"/>
          <w:i/>
          <w:sz w:val="22"/>
          <w:szCs w:val="22"/>
        </w:rPr>
        <w:t xml:space="preserve">. </w:t>
      </w:r>
      <w:r w:rsidRPr="000C3C4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FA5CD77" w14:textId="77777777" w:rsidR="00264E47" w:rsidRPr="000C3C43" w:rsidRDefault="00264E47">
      <w:pPr>
        <w:spacing w:line="360" w:lineRule="auto"/>
        <w:ind w:right="-93"/>
        <w:jc w:val="both"/>
        <w:rPr>
          <w:rFonts w:ascii="Palatino Linotype" w:eastAsia="Palatino Linotype" w:hAnsi="Palatino Linotype" w:cs="Palatino Linotype"/>
        </w:rPr>
      </w:pPr>
    </w:p>
    <w:p w14:paraId="06C80ADA" w14:textId="77777777" w:rsidR="00264E47" w:rsidRPr="000C3C43" w:rsidRDefault="003233E0">
      <w:pPr>
        <w:spacing w:line="360" w:lineRule="auto"/>
        <w:ind w:right="-93"/>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354FEA6" w14:textId="77777777" w:rsidR="00264E47" w:rsidRPr="000C3C43" w:rsidRDefault="00264E47">
      <w:pPr>
        <w:spacing w:line="360" w:lineRule="auto"/>
        <w:ind w:right="-93"/>
        <w:jc w:val="both"/>
        <w:rPr>
          <w:rFonts w:ascii="Palatino Linotype" w:eastAsia="Palatino Linotype" w:hAnsi="Palatino Linotype" w:cs="Palatino Linotype"/>
        </w:rPr>
      </w:pPr>
    </w:p>
    <w:p w14:paraId="2EB9FBA6" w14:textId="77777777" w:rsidR="00264E47" w:rsidRPr="000C3C43" w:rsidRDefault="003233E0">
      <w:pPr>
        <w:spacing w:line="360" w:lineRule="auto"/>
        <w:jc w:val="both"/>
        <w:rPr>
          <w:rFonts w:ascii="Palatino Linotype" w:eastAsia="Palatino Linotype" w:hAnsi="Palatino Linotype" w:cs="Palatino Linotype"/>
          <w:b/>
        </w:rPr>
      </w:pPr>
      <w:r w:rsidRPr="000C3C4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0C3C43">
        <w:rPr>
          <w:rFonts w:ascii="Palatino Linotype" w:eastAsia="Palatino Linotype" w:hAnsi="Palatino Linotype" w:cs="Palatino Linotype"/>
          <w:b/>
        </w:rPr>
        <w:t xml:space="preserve"> </w:t>
      </w:r>
    </w:p>
    <w:p w14:paraId="2FF7E4E0" w14:textId="77777777" w:rsidR="00264E47" w:rsidRPr="000C3C43" w:rsidRDefault="00264E47">
      <w:pPr>
        <w:ind w:left="851" w:right="850"/>
        <w:jc w:val="both"/>
        <w:rPr>
          <w:rFonts w:ascii="Palatino Linotype" w:eastAsia="Palatino Linotype" w:hAnsi="Palatino Linotype" w:cs="Palatino Linotype"/>
        </w:rPr>
      </w:pPr>
    </w:p>
    <w:p w14:paraId="5414297C" w14:textId="77777777" w:rsidR="00264E47" w:rsidRPr="000C3C43" w:rsidRDefault="003233E0">
      <w:pPr>
        <w:ind w:left="851" w:right="90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Pr="000C3C43">
        <w:rPr>
          <w:rFonts w:ascii="Palatino Linotype" w:eastAsia="Palatino Linotype" w:hAnsi="Palatino Linotype" w:cs="Palatino Linotype"/>
          <w:b/>
          <w:i/>
          <w:sz w:val="22"/>
          <w:szCs w:val="22"/>
        </w:rPr>
        <w:t>No existe obligación de elaborar documentos ad hoc para atender las solicitudes de acceso a la información.</w:t>
      </w:r>
      <w:r w:rsidRPr="000C3C4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885829" w14:textId="77777777" w:rsidR="00264E47" w:rsidRPr="000C3C43" w:rsidRDefault="003233E0">
      <w:pPr>
        <w:ind w:left="851" w:right="90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Resoluciones: </w:t>
      </w:r>
    </w:p>
    <w:p w14:paraId="1DAAD5C4" w14:textId="77777777" w:rsidR="00264E47" w:rsidRPr="000C3C43" w:rsidRDefault="003233E0">
      <w:pPr>
        <w:ind w:left="851" w:right="901"/>
        <w:jc w:val="both"/>
        <w:rPr>
          <w:rFonts w:ascii="Palatino Linotype" w:eastAsia="Palatino Linotype" w:hAnsi="Palatino Linotype" w:cs="Palatino Linotype"/>
          <w:i/>
          <w:sz w:val="22"/>
          <w:szCs w:val="22"/>
        </w:rPr>
      </w:pPr>
      <w:r w:rsidRPr="000C3C43">
        <w:rPr>
          <w:rFonts w:ascii="Noto Sans Symbols" w:eastAsia="Noto Sans Symbols" w:hAnsi="Noto Sans Symbols" w:cs="Noto Sans Symbols"/>
          <w:i/>
          <w:sz w:val="22"/>
          <w:szCs w:val="22"/>
        </w:rPr>
        <w:t>∙</w:t>
      </w:r>
      <w:r w:rsidRPr="000C3C43">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3DD794DF" w14:textId="77777777" w:rsidR="00264E47" w:rsidRPr="000C3C43" w:rsidRDefault="003233E0">
      <w:pPr>
        <w:ind w:left="851" w:right="901"/>
        <w:jc w:val="both"/>
        <w:rPr>
          <w:rFonts w:ascii="Palatino Linotype" w:eastAsia="Palatino Linotype" w:hAnsi="Palatino Linotype" w:cs="Palatino Linotype"/>
          <w:i/>
          <w:sz w:val="22"/>
          <w:szCs w:val="22"/>
        </w:rPr>
      </w:pPr>
      <w:r w:rsidRPr="000C3C43">
        <w:rPr>
          <w:rFonts w:ascii="Noto Sans Symbols" w:eastAsia="Noto Sans Symbols" w:hAnsi="Noto Sans Symbols" w:cs="Noto Sans Symbols"/>
          <w:i/>
          <w:sz w:val="22"/>
          <w:szCs w:val="22"/>
        </w:rPr>
        <w:t>∙</w:t>
      </w:r>
      <w:r w:rsidRPr="000C3C43">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12771298" w14:textId="77777777" w:rsidR="00264E47" w:rsidRPr="000C3C43" w:rsidRDefault="003233E0">
      <w:pPr>
        <w:ind w:left="851" w:right="901"/>
        <w:jc w:val="both"/>
        <w:rPr>
          <w:rFonts w:ascii="Palatino Linotype" w:eastAsia="Palatino Linotype" w:hAnsi="Palatino Linotype" w:cs="Palatino Linotype"/>
          <w:i/>
          <w:sz w:val="22"/>
          <w:szCs w:val="22"/>
        </w:rPr>
      </w:pPr>
      <w:r w:rsidRPr="000C3C43">
        <w:rPr>
          <w:rFonts w:ascii="Noto Sans Symbols" w:eastAsia="Noto Sans Symbols" w:hAnsi="Noto Sans Symbols" w:cs="Noto Sans Symbols"/>
          <w:i/>
          <w:sz w:val="22"/>
          <w:szCs w:val="22"/>
        </w:rPr>
        <w:t>∙</w:t>
      </w:r>
      <w:r w:rsidRPr="000C3C43">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D11140D" w14:textId="77777777" w:rsidR="00264E47" w:rsidRPr="000C3C43" w:rsidRDefault="00264E47">
      <w:pPr>
        <w:spacing w:line="360" w:lineRule="auto"/>
        <w:ind w:right="-93"/>
        <w:jc w:val="both"/>
        <w:rPr>
          <w:rFonts w:ascii="Palatino Linotype" w:eastAsia="Palatino Linotype" w:hAnsi="Palatino Linotype" w:cs="Palatino Linotype"/>
        </w:rPr>
      </w:pPr>
    </w:p>
    <w:p w14:paraId="133B37D4"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D9724A" w14:textId="77777777" w:rsidR="00264E47" w:rsidRPr="000C3C43" w:rsidRDefault="00264E47">
      <w:pPr>
        <w:spacing w:line="360" w:lineRule="auto"/>
        <w:jc w:val="both"/>
        <w:rPr>
          <w:rFonts w:ascii="Palatino Linotype" w:eastAsia="Palatino Linotype" w:hAnsi="Palatino Linotype" w:cs="Palatino Linotype"/>
        </w:rPr>
      </w:pPr>
    </w:p>
    <w:p w14:paraId="6E027C83" w14:textId="77777777" w:rsidR="00264E47" w:rsidRPr="000C3C43" w:rsidRDefault="003233E0">
      <w:pPr>
        <w:spacing w:line="360" w:lineRule="auto"/>
        <w:ind w:right="49"/>
        <w:jc w:val="both"/>
        <w:rPr>
          <w:rFonts w:ascii="Palatino Linotype" w:eastAsia="Palatino Linotype" w:hAnsi="Palatino Linotype" w:cs="Palatino Linotype"/>
        </w:rPr>
      </w:pPr>
      <w:r w:rsidRPr="000C3C4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6FA28D" w14:textId="77777777" w:rsidR="00264E47" w:rsidRPr="000C3C43" w:rsidRDefault="00264E47">
      <w:pPr>
        <w:spacing w:line="360" w:lineRule="auto"/>
        <w:ind w:right="49"/>
        <w:jc w:val="both"/>
        <w:rPr>
          <w:rFonts w:ascii="Palatino Linotype" w:eastAsia="Palatino Linotype" w:hAnsi="Palatino Linotype" w:cs="Palatino Linotype"/>
        </w:rPr>
      </w:pPr>
    </w:p>
    <w:p w14:paraId="05BBE9E5"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08B49C" w14:textId="77777777" w:rsidR="00264E47" w:rsidRPr="000C3C43" w:rsidRDefault="00264E47">
      <w:pPr>
        <w:ind w:left="851" w:right="899"/>
        <w:jc w:val="both"/>
        <w:rPr>
          <w:rFonts w:ascii="Palatino Linotype" w:eastAsia="Palatino Linotype" w:hAnsi="Palatino Linotype" w:cs="Palatino Linotype"/>
          <w:i/>
          <w:sz w:val="22"/>
          <w:szCs w:val="22"/>
        </w:rPr>
      </w:pPr>
    </w:p>
    <w:p w14:paraId="0A0583EA"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Pr="000C3C43">
        <w:rPr>
          <w:rFonts w:ascii="Palatino Linotype" w:eastAsia="Palatino Linotype" w:hAnsi="Palatino Linotype" w:cs="Palatino Linotype"/>
          <w:b/>
          <w:i/>
          <w:sz w:val="22"/>
          <w:szCs w:val="22"/>
        </w:rPr>
        <w:t xml:space="preserve">Artículo 3. </w:t>
      </w:r>
      <w:r w:rsidRPr="000C3C43">
        <w:rPr>
          <w:rFonts w:ascii="Palatino Linotype" w:eastAsia="Palatino Linotype" w:hAnsi="Palatino Linotype" w:cs="Palatino Linotype"/>
          <w:i/>
          <w:sz w:val="22"/>
          <w:szCs w:val="22"/>
        </w:rPr>
        <w:t>Para los efectos de la presente Ley se entenderá por:</w:t>
      </w:r>
    </w:p>
    <w:p w14:paraId="10A2672D"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415CE18B"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XI. Documento:</w:t>
      </w:r>
      <w:r w:rsidRPr="000C3C43">
        <w:rPr>
          <w:rFonts w:ascii="Palatino Linotype" w:eastAsia="Palatino Linotype" w:hAnsi="Palatino Linotype" w:cs="Palatino Linotype"/>
          <w:i/>
          <w:sz w:val="22"/>
          <w:szCs w:val="22"/>
        </w:rPr>
        <w:t xml:space="preserve"> Los expedientes, reportes, estudios, actas</w:t>
      </w:r>
      <w:r w:rsidRPr="000C3C43">
        <w:rPr>
          <w:rFonts w:ascii="Palatino Linotype" w:eastAsia="Palatino Linotype" w:hAnsi="Palatino Linotype" w:cs="Palatino Linotype"/>
          <w:b/>
          <w:i/>
          <w:sz w:val="22"/>
          <w:szCs w:val="22"/>
        </w:rPr>
        <w:t>,</w:t>
      </w:r>
      <w:r w:rsidRPr="000C3C4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345742E" w14:textId="77777777" w:rsidR="00264E47" w:rsidRPr="000C3C43" w:rsidRDefault="00264E47">
      <w:pPr>
        <w:ind w:left="851" w:right="899"/>
        <w:jc w:val="both"/>
        <w:rPr>
          <w:rFonts w:ascii="Palatino Linotype" w:eastAsia="Palatino Linotype" w:hAnsi="Palatino Linotype" w:cs="Palatino Linotype"/>
          <w:sz w:val="22"/>
          <w:szCs w:val="22"/>
        </w:rPr>
      </w:pPr>
    </w:p>
    <w:p w14:paraId="3A86C4A7"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33207E" w14:textId="77777777" w:rsidR="00264E47" w:rsidRPr="000C3C43" w:rsidRDefault="00264E47">
      <w:pPr>
        <w:ind w:left="851" w:right="899"/>
        <w:jc w:val="both"/>
        <w:rPr>
          <w:rFonts w:ascii="Palatino Linotype" w:eastAsia="Palatino Linotype" w:hAnsi="Palatino Linotype" w:cs="Palatino Linotype"/>
        </w:rPr>
      </w:pPr>
    </w:p>
    <w:p w14:paraId="47727C35" w14:textId="77777777" w:rsidR="00264E47" w:rsidRPr="000C3C43" w:rsidRDefault="003233E0">
      <w:pPr>
        <w:ind w:left="851" w:right="899"/>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sz w:val="22"/>
          <w:szCs w:val="22"/>
        </w:rPr>
        <w:t>“</w:t>
      </w:r>
      <w:r w:rsidRPr="000C3C43">
        <w:rPr>
          <w:rFonts w:ascii="Palatino Linotype" w:eastAsia="Palatino Linotype" w:hAnsi="Palatino Linotype" w:cs="Palatino Linotype"/>
          <w:b/>
          <w:i/>
          <w:sz w:val="22"/>
          <w:szCs w:val="22"/>
        </w:rPr>
        <w:t>CRITERIO 0002-11</w:t>
      </w:r>
    </w:p>
    <w:p w14:paraId="0E13CF74"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C3C4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0A5295"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C0EF5E0" w14:textId="77777777" w:rsidR="00264E47" w:rsidRPr="000C3C43" w:rsidRDefault="003233E0">
      <w:pPr>
        <w:ind w:left="851" w:right="89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FB3A63" w14:textId="77777777" w:rsidR="00264E47" w:rsidRPr="000C3C43" w:rsidRDefault="003233E0">
      <w:pPr>
        <w:ind w:left="851" w:right="899"/>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4FBC1A8" w14:textId="77777777" w:rsidR="00264E47" w:rsidRPr="000C3C43" w:rsidRDefault="003233E0">
      <w:pPr>
        <w:ind w:left="851" w:right="899"/>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9410DC4" w14:textId="77777777" w:rsidR="00264E47" w:rsidRPr="000C3C43" w:rsidRDefault="00264E47">
      <w:pPr>
        <w:ind w:right="899"/>
        <w:jc w:val="both"/>
        <w:rPr>
          <w:rFonts w:ascii="Palatino Linotype" w:eastAsia="Palatino Linotype" w:hAnsi="Palatino Linotype" w:cs="Palatino Linotype"/>
          <w:b/>
          <w:i/>
          <w:sz w:val="22"/>
          <w:szCs w:val="22"/>
        </w:rPr>
      </w:pPr>
    </w:p>
    <w:p w14:paraId="7FB9F9D5"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0C3C43">
        <w:rPr>
          <w:rFonts w:ascii="Palatino Linotype" w:eastAsia="Palatino Linotype" w:hAnsi="Palatino Linotype" w:cs="Palatino Linotype"/>
          <w:b/>
        </w:rPr>
        <w:t xml:space="preserve">Ayuntamiento de </w:t>
      </w:r>
      <w:r w:rsidR="00D24F6D" w:rsidRPr="000C3C43">
        <w:rPr>
          <w:rFonts w:ascii="Palatino Linotype" w:eastAsia="Palatino Linotype" w:hAnsi="Palatino Linotype" w:cs="Palatino Linotype"/>
          <w:b/>
        </w:rPr>
        <w:t>Tecámac</w:t>
      </w:r>
      <w:r w:rsidRPr="000C3C43">
        <w:rPr>
          <w:rFonts w:ascii="Palatino Linotype" w:eastAsia="Palatino Linotype" w:hAnsi="Palatino Linotype" w:cs="Palatino Linotype"/>
          <w:b/>
        </w:rPr>
        <w:t>,</w:t>
      </w:r>
      <w:r w:rsidRPr="000C3C43">
        <w:rPr>
          <w:rFonts w:ascii="Palatino Linotype" w:eastAsia="Palatino Linotype" w:hAnsi="Palatino Linotype" w:cs="Palatino Linotype"/>
        </w:rPr>
        <w:t xml:space="preserve"> </w:t>
      </w:r>
      <w:r w:rsidR="00D24F6D" w:rsidRPr="000C3C43">
        <w:rPr>
          <w:rFonts w:ascii="Palatino Linotype" w:eastAsia="Palatino Linotype" w:hAnsi="Palatino Linotype" w:cs="Palatino Linotype"/>
        </w:rPr>
        <w:t xml:space="preserve">de la persona referida en la solicitud de acceso a la información pública </w:t>
      </w:r>
      <w:r w:rsidRPr="000C3C43">
        <w:rPr>
          <w:rFonts w:ascii="Palatino Linotype" w:eastAsia="Palatino Linotype" w:hAnsi="Palatino Linotype" w:cs="Palatino Linotype"/>
        </w:rPr>
        <w:t>lo siguiente:</w:t>
      </w:r>
    </w:p>
    <w:p w14:paraId="1CB25438" w14:textId="77777777" w:rsidR="00735E7D" w:rsidRPr="000C3C43" w:rsidRDefault="00735E7D" w:rsidP="00735E7D">
      <w:pPr>
        <w:pStyle w:val="Prrafodelista"/>
        <w:numPr>
          <w:ilvl w:val="0"/>
          <w:numId w:val="6"/>
        </w:num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N</w:t>
      </w:r>
      <w:r w:rsidR="00D24F6D" w:rsidRPr="000C3C43">
        <w:rPr>
          <w:rFonts w:ascii="Palatino Linotype" w:eastAsia="Palatino Linotype" w:hAnsi="Palatino Linotype" w:cs="Palatino Linotype"/>
        </w:rPr>
        <w:t xml:space="preserve">ombramiento o contrato que </w:t>
      </w:r>
      <w:r w:rsidRPr="000C3C43">
        <w:rPr>
          <w:rFonts w:ascii="Palatino Linotype" w:eastAsia="Palatino Linotype" w:hAnsi="Palatino Linotype" w:cs="Palatino Linotype"/>
        </w:rPr>
        <w:t xml:space="preserve">la </w:t>
      </w:r>
      <w:r w:rsidR="00D24F6D" w:rsidRPr="000C3C43">
        <w:rPr>
          <w:rFonts w:ascii="Palatino Linotype" w:eastAsia="Palatino Linotype" w:hAnsi="Palatino Linotype" w:cs="Palatino Linotype"/>
        </w:rPr>
        <w:t xml:space="preserve">avale como empleada a sueldo, de confianza, contratada eventualmente o permanentemente. </w:t>
      </w:r>
    </w:p>
    <w:p w14:paraId="0055BB4B" w14:textId="77777777" w:rsidR="00735E7D" w:rsidRPr="000C3C43" w:rsidRDefault="00735E7D" w:rsidP="00735E7D">
      <w:pPr>
        <w:pStyle w:val="Prrafodelista"/>
        <w:numPr>
          <w:ilvl w:val="0"/>
          <w:numId w:val="6"/>
        </w:num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P</w:t>
      </w:r>
      <w:r w:rsidR="00D24F6D" w:rsidRPr="000C3C43">
        <w:rPr>
          <w:rFonts w:ascii="Palatino Linotype" w:eastAsia="Palatino Linotype" w:hAnsi="Palatino Linotype" w:cs="Palatino Linotype"/>
        </w:rPr>
        <w:t xml:space="preserve">roveedora oficial del Ayuntamiento de Tecámac. </w:t>
      </w:r>
    </w:p>
    <w:p w14:paraId="73FEE2A4" w14:textId="77777777" w:rsidR="00264E47" w:rsidRPr="000C3C43" w:rsidRDefault="003233E0" w:rsidP="00735E7D">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Por su parte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emitió su respuesta a través de su Tesorero Municipal, </w:t>
      </w:r>
      <w:r w:rsidR="00735E7D" w:rsidRPr="000C3C43">
        <w:rPr>
          <w:rFonts w:ascii="Palatino Linotype" w:eastAsia="Palatino Linotype" w:hAnsi="Palatino Linotype" w:cs="Palatino Linotype"/>
        </w:rPr>
        <w:t xml:space="preserve">mediante al cual informó que no hay registro de la persona referida. </w:t>
      </w:r>
    </w:p>
    <w:p w14:paraId="1449A8D7"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Inconforme 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con la respuesta, interpuso el Recurs</w:t>
      </w:r>
      <w:r w:rsidR="00735E7D" w:rsidRPr="000C3C43">
        <w:rPr>
          <w:rFonts w:ascii="Palatino Linotype" w:eastAsia="Palatino Linotype" w:hAnsi="Palatino Linotype" w:cs="Palatino Linotype"/>
        </w:rPr>
        <w:t>o de Revisión, en el que señaló:</w:t>
      </w:r>
    </w:p>
    <w:p w14:paraId="68DEFA53" w14:textId="5D9919A4" w:rsidR="00735E7D" w:rsidRPr="000C3C43" w:rsidRDefault="00735E7D">
      <w:pPr>
        <w:spacing w:before="240" w:after="240" w:line="360" w:lineRule="auto"/>
        <w:jc w:val="both"/>
        <w:rPr>
          <w:rFonts w:ascii="Palatino Linotype" w:eastAsia="Palatino Linotype" w:hAnsi="Palatino Linotype" w:cs="Palatino Linotype"/>
          <w:i/>
        </w:rPr>
      </w:pPr>
      <w:r w:rsidRPr="000C3C43">
        <w:rPr>
          <w:rFonts w:ascii="Palatino Linotype" w:eastAsia="Palatino Linotype" w:hAnsi="Palatino Linotype" w:cs="Palatino Linotype"/>
          <w:i/>
        </w:rPr>
        <w:t xml:space="preserve">“La respuesta del órgano interno de control del Ayuntamiento de Tecámac es incompleta. Dicho órgano está obligado a recabar información en todas y cada una de las dependencias del Ayuntamiento, no solamente en el departamento de Finanzas. Solicito que se recabe información respecto a los vínculos que el Ayuntamiento de Tecámac mantiene, mantuvo y ha mantenido con la Lic. </w:t>
      </w:r>
      <w:r w:rsidR="00A83AFE">
        <w:rPr>
          <w:rFonts w:ascii="Palatino Linotype" w:eastAsia="Palatino Linotype" w:hAnsi="Palatino Linotype" w:cs="Palatino Linotype"/>
          <w:i/>
        </w:rPr>
        <w:t>XXXXXXXX XXXXX XXXXXX</w:t>
      </w:r>
      <w:bookmarkStart w:id="2" w:name="_GoBack"/>
      <w:bookmarkEnd w:id="2"/>
      <w:r w:rsidRPr="000C3C43">
        <w:rPr>
          <w:rFonts w:ascii="Palatino Linotype" w:eastAsia="Palatino Linotype" w:hAnsi="Palatino Linotype" w:cs="Palatino Linotype"/>
          <w:i/>
        </w:rPr>
        <w:t xml:space="preserve"> en el departamento de Obras Públicas, Recursos Humanos, Secretaría Técnica, </w:t>
      </w:r>
      <w:proofErr w:type="spellStart"/>
      <w:r w:rsidRPr="000C3C43">
        <w:rPr>
          <w:rFonts w:ascii="Palatino Linotype" w:eastAsia="Palatino Linotype" w:hAnsi="Palatino Linotype" w:cs="Palatino Linotype"/>
          <w:i/>
        </w:rPr>
        <w:t>Cultua</w:t>
      </w:r>
      <w:proofErr w:type="spellEnd"/>
      <w:r w:rsidRPr="000C3C43">
        <w:rPr>
          <w:rFonts w:ascii="Palatino Linotype" w:eastAsia="Palatino Linotype" w:hAnsi="Palatino Linotype" w:cs="Palatino Linotype"/>
          <w:i/>
        </w:rPr>
        <w:t xml:space="preserve">, el DIF </w:t>
      </w:r>
      <w:proofErr w:type="spellStart"/>
      <w:r w:rsidRPr="000C3C43">
        <w:rPr>
          <w:rFonts w:ascii="Palatino Linotype" w:eastAsia="Palatino Linotype" w:hAnsi="Palatino Linotype" w:cs="Palatino Linotype"/>
          <w:i/>
        </w:rPr>
        <w:t>Tecamac</w:t>
      </w:r>
      <w:proofErr w:type="spellEnd"/>
      <w:r w:rsidRPr="000C3C43">
        <w:rPr>
          <w:rFonts w:ascii="Palatino Linotype" w:eastAsia="Palatino Linotype" w:hAnsi="Palatino Linotype" w:cs="Palatino Linotype"/>
          <w:i/>
        </w:rPr>
        <w:t xml:space="preserve"> y donde sea necesario. No creo que sea necesario recordar que la información pública no debe de ocultarse, y que, al hacerlo, tanto el órgano interno como la misma presidencia municipal están incurriendo en faltas graves a la Ley de Información Pública.” (Sic)</w:t>
      </w:r>
    </w:p>
    <w:p w14:paraId="4D362129" w14:textId="77777777" w:rsidR="00264E47" w:rsidRPr="000C3C43" w:rsidRDefault="003233E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Una vez notificado el recurso de revisión al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este fue omiso </w:t>
      </w:r>
      <w:r w:rsidRPr="000C3C43">
        <w:rPr>
          <w:rFonts w:ascii="Palatino Linotype" w:eastAsia="Palatino Linotype" w:hAnsi="Palatino Linotype" w:cs="Palatino Linotype"/>
        </w:rPr>
        <w:lastRenderedPageBreak/>
        <w:t>en rendir su informe justificado.</w:t>
      </w:r>
    </w:p>
    <w:p w14:paraId="30A30806" w14:textId="77777777" w:rsidR="00B35831" w:rsidRPr="000C3C43" w:rsidRDefault="00B3583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97797C2"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Con base en lo precedente, se determina que la información proporcionada por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en su respuesta, cumple parcialmente con lo establecido por los artículos 4, 12, 24 último párrafo y 162 de la Ley de Transparencia y Acceso a la Información Pública del Estado de México y Municipios; por ello, los motivos de inconformidad acontecen fundados para modificar la respuesta del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en razón de las consideraciones de derecho que a continuación se exponen:</w:t>
      </w:r>
    </w:p>
    <w:p w14:paraId="7C05D58C" w14:textId="77777777" w:rsidR="00264E47" w:rsidRPr="000C3C43" w:rsidRDefault="00264E47">
      <w:pPr>
        <w:spacing w:line="360" w:lineRule="auto"/>
        <w:jc w:val="both"/>
        <w:rPr>
          <w:rFonts w:ascii="Palatino Linotype" w:eastAsia="Palatino Linotype" w:hAnsi="Palatino Linotype" w:cs="Palatino Linotype"/>
        </w:rPr>
      </w:pPr>
    </w:p>
    <w:p w14:paraId="06DE679B" w14:textId="77777777" w:rsidR="00756DB3" w:rsidRPr="000C3C43" w:rsidRDefault="003233E0" w:rsidP="00756DB3">
      <w:pPr>
        <w:spacing w:line="360" w:lineRule="auto"/>
        <w:jc w:val="both"/>
        <w:rPr>
          <w:lang w:eastAsia="es-MX"/>
        </w:rPr>
      </w:pPr>
      <w:bookmarkStart w:id="3" w:name="_heading=h.3znysh7" w:colFirst="0" w:colLast="0"/>
      <w:bookmarkEnd w:id="3"/>
      <w:r w:rsidRPr="000C3C43">
        <w:rPr>
          <w:rFonts w:ascii="Palatino Linotype" w:eastAsia="Palatino Linotype" w:hAnsi="Palatino Linotype" w:cs="Palatino Linotype"/>
        </w:rPr>
        <w:t xml:space="preserve">Antes del estudio de fondo, se debe precisar que </w:t>
      </w:r>
      <w:r w:rsidR="00756DB3" w:rsidRPr="000C3C43">
        <w:rPr>
          <w:rFonts w:ascii="Palatino Linotype" w:hAnsi="Palatino Linotype"/>
        </w:rPr>
        <w:t>la parte solicitante fue omisa en señalar el periodo sobre el cual requería la información, en ejercicio de la facultad de suplencia prevista en los artículos 13 y 181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presentación de la solicitud, es decir, del primero de agosto de dos mil veintiuno al primero de agosto de dos mil veintidós.</w:t>
      </w:r>
    </w:p>
    <w:p w14:paraId="1D394FA5" w14:textId="77777777" w:rsidR="00756DB3" w:rsidRPr="000C3C43" w:rsidRDefault="00756DB3" w:rsidP="00756DB3">
      <w:pPr>
        <w:pStyle w:val="NormalWeb"/>
        <w:spacing w:before="240" w:beforeAutospacing="0" w:after="240" w:afterAutospacing="0" w:line="360" w:lineRule="auto"/>
        <w:contextualSpacing/>
        <w:jc w:val="both"/>
      </w:pPr>
      <w:r w:rsidRPr="000C3C43">
        <w:rPr>
          <w:rFonts w:ascii="Palatino Linotype" w:hAnsi="Palatino Linotype"/>
        </w:rPr>
        <w:t>Lo anterior se robustece con el criterio de interpretación 03/19 emitido por el Instituto Nacional de Transparencia Acceso a la Información y Protección de Datos Personales, INAI, en el cual es del tenor literal siguiente:</w:t>
      </w:r>
    </w:p>
    <w:p w14:paraId="3AB13878" w14:textId="77777777" w:rsidR="00756DB3" w:rsidRPr="000C3C43" w:rsidRDefault="00756DB3" w:rsidP="00756DB3">
      <w:pPr>
        <w:pStyle w:val="NormalWeb"/>
        <w:spacing w:before="120" w:beforeAutospacing="0" w:after="120" w:afterAutospacing="0"/>
        <w:ind w:left="851" w:right="900"/>
        <w:jc w:val="both"/>
      </w:pPr>
      <w:r w:rsidRPr="000C3C43">
        <w:rPr>
          <w:rFonts w:ascii="Palatino Linotype" w:hAnsi="Palatino Linotype"/>
          <w:i/>
          <w:iCs/>
          <w:sz w:val="22"/>
          <w:szCs w:val="22"/>
        </w:rPr>
        <w:t>“</w:t>
      </w:r>
      <w:r w:rsidRPr="000C3C43">
        <w:rPr>
          <w:rFonts w:ascii="Palatino Linotype" w:hAnsi="Palatino Linotype"/>
          <w:b/>
          <w:bCs/>
          <w:i/>
          <w:iCs/>
          <w:sz w:val="22"/>
          <w:szCs w:val="22"/>
        </w:rPr>
        <w:t>Periodo de búsqueda de la información</w:t>
      </w:r>
      <w:r w:rsidRPr="000C3C43">
        <w:rPr>
          <w:rFonts w:ascii="Palatino Linotype" w:hAnsi="Palatino Linotype"/>
          <w:i/>
          <w:iCs/>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w:t>
      </w:r>
      <w:r w:rsidRPr="000C3C43">
        <w:rPr>
          <w:rFonts w:ascii="Palatino Linotype" w:hAnsi="Palatino Linotype"/>
          <w:i/>
          <w:iCs/>
          <w:sz w:val="22"/>
          <w:szCs w:val="22"/>
        </w:rPr>
        <w:lastRenderedPageBreak/>
        <w:t>requerimiento se refiere al año inmediato anterior, contado a partir de la fecha en que se presentó la solicitud.”</w:t>
      </w:r>
      <w:r w:rsidRPr="000C3C43">
        <w:rPr>
          <w:rFonts w:ascii="Palatino Linotype" w:hAnsi="Palatino Linotype"/>
          <w:i/>
          <w:iCs/>
        </w:rPr>
        <w:t>  </w:t>
      </w:r>
    </w:p>
    <w:p w14:paraId="3BD03108" w14:textId="77777777" w:rsidR="00756DB3" w:rsidRPr="000C3C43" w:rsidRDefault="00756DB3" w:rsidP="00756DB3">
      <w:pPr>
        <w:spacing w:line="360" w:lineRule="auto"/>
        <w:jc w:val="both"/>
        <w:rPr>
          <w:rFonts w:ascii="Palatino Linotype" w:eastAsia="Palatino Linotype" w:hAnsi="Palatino Linotype" w:cs="Palatino Linotype"/>
        </w:rPr>
      </w:pPr>
    </w:p>
    <w:p w14:paraId="3CF5C6CA" w14:textId="77777777" w:rsidR="00264E47" w:rsidRPr="000C3C43" w:rsidRDefault="003233E0" w:rsidP="00735E7D">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Ahora bien, de una revisión a la respuesta </w:t>
      </w:r>
      <w:r w:rsidR="00735E7D" w:rsidRPr="000C3C43">
        <w:rPr>
          <w:rFonts w:ascii="Palatino Linotype" w:eastAsia="Palatino Linotype" w:hAnsi="Palatino Linotype" w:cs="Palatino Linotype"/>
        </w:rPr>
        <w:t xml:space="preserve">se advierte que la única área del </w:t>
      </w:r>
      <w:r w:rsidR="00735E7D" w:rsidRPr="000C3C43">
        <w:rPr>
          <w:rFonts w:ascii="Palatino Linotype" w:eastAsia="Palatino Linotype" w:hAnsi="Palatino Linotype" w:cs="Palatino Linotype"/>
          <w:b/>
        </w:rPr>
        <w:t>SUJETO OBLIGADO</w:t>
      </w:r>
      <w:r w:rsidR="00735E7D" w:rsidRPr="000C3C43">
        <w:rPr>
          <w:rFonts w:ascii="Palatino Linotype" w:eastAsia="Palatino Linotype" w:hAnsi="Palatino Linotype" w:cs="Palatino Linotype"/>
        </w:rPr>
        <w:t xml:space="preserve">, que se pronunció fue la Tesorería Municipal, en el sentido de que no hay registros de la persona referida en la solicitud de información, lo que se traduciría como un hecho negativo; sin embargo, </w:t>
      </w:r>
      <w:r w:rsidRPr="000C3C43">
        <w:rPr>
          <w:rFonts w:ascii="Palatino Linotype" w:eastAsia="Palatino Linotype" w:hAnsi="Palatino Linotype" w:cs="Palatino Linotype"/>
        </w:rPr>
        <w:t xml:space="preserve">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3BD806C7" w14:textId="77777777" w:rsidR="00264E47" w:rsidRPr="000C3C43" w:rsidRDefault="003233E0">
      <w:pPr>
        <w:spacing w:before="240" w:after="240"/>
        <w:ind w:left="709" w:right="902"/>
        <w:jc w:val="both"/>
        <w:rPr>
          <w:rFonts w:ascii="Palatino Linotype" w:eastAsia="Palatino Linotype" w:hAnsi="Palatino Linotype" w:cs="Palatino Linotype"/>
          <w:i/>
          <w:sz w:val="20"/>
          <w:szCs w:val="20"/>
        </w:rPr>
      </w:pPr>
      <w:r w:rsidRPr="000C3C43">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6988E080" w14:textId="77777777" w:rsidR="00264E47" w:rsidRPr="000C3C43" w:rsidRDefault="003233E0">
      <w:pPr>
        <w:shd w:val="clear" w:color="auto" w:fill="FFFFFF"/>
        <w:spacing w:before="240" w:after="240" w:line="360" w:lineRule="auto"/>
        <w:jc w:val="both"/>
      </w:pPr>
      <w:r w:rsidRPr="000C3C43">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43197108" w14:textId="77777777" w:rsidR="00264E47" w:rsidRPr="000C3C43" w:rsidRDefault="003233E0">
      <w:pPr>
        <w:shd w:val="clear" w:color="auto" w:fill="FFFFFF"/>
        <w:spacing w:after="240" w:line="276" w:lineRule="auto"/>
        <w:ind w:left="993" w:right="1041"/>
        <w:jc w:val="both"/>
      </w:pPr>
      <w:r w:rsidRPr="000C3C43">
        <w:rPr>
          <w:rFonts w:ascii="Palatino Linotype" w:eastAsia="Palatino Linotype" w:hAnsi="Palatino Linotype" w:cs="Palatino Linotype"/>
          <w:b/>
          <w:i/>
          <w:sz w:val="22"/>
          <w:szCs w:val="22"/>
        </w:rPr>
        <w:t>“Artículo 162.</w:t>
      </w:r>
      <w:r w:rsidRPr="000C3C43">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sidRPr="000C3C43">
        <w:rPr>
          <w:rFonts w:ascii="Palatino Linotype" w:eastAsia="Palatino Linotype" w:hAnsi="Palatino Linotype" w:cs="Palatino Linotype"/>
          <w:i/>
          <w:sz w:val="22"/>
          <w:szCs w:val="22"/>
        </w:rPr>
        <w:lastRenderedPageBreak/>
        <w:t>funciones, con el objeto de que realicen una búsqueda exhaustiva y razonable de la información solicitada.” (Sic)</w:t>
      </w:r>
    </w:p>
    <w:p w14:paraId="42121447" w14:textId="77777777" w:rsidR="00264E47" w:rsidRPr="000C3C43" w:rsidRDefault="003233E0">
      <w:pPr>
        <w:shd w:val="clear" w:color="auto" w:fill="FFFFFF"/>
        <w:spacing w:line="360" w:lineRule="auto"/>
        <w:jc w:val="both"/>
      </w:pPr>
      <w:r w:rsidRPr="000C3C43">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0C3C43">
        <w:rPr>
          <w:rFonts w:ascii="Palatino Linotype" w:eastAsia="Palatino Linotype" w:hAnsi="Palatino Linotype" w:cs="Palatino Linotype"/>
          <w:vertAlign w:val="superscript"/>
        </w:rPr>
        <w:footnoteReference w:id="1"/>
      </w:r>
      <w:r w:rsidRPr="000C3C43">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4AA0AF80" w14:textId="77777777" w:rsidR="00264E47" w:rsidRPr="000C3C43" w:rsidRDefault="00264E47">
      <w:pPr>
        <w:shd w:val="clear" w:color="auto" w:fill="FFFFFF"/>
        <w:ind w:left="993" w:right="1041"/>
        <w:jc w:val="both"/>
        <w:rPr>
          <w:rFonts w:ascii="Palatino Linotype" w:eastAsia="Palatino Linotype" w:hAnsi="Palatino Linotype" w:cs="Palatino Linotype"/>
          <w:b/>
          <w:i/>
          <w:sz w:val="22"/>
          <w:szCs w:val="22"/>
        </w:rPr>
      </w:pPr>
    </w:p>
    <w:p w14:paraId="117994D3"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b/>
          <w:i/>
          <w:sz w:val="22"/>
          <w:szCs w:val="22"/>
        </w:rPr>
        <w:t>“Artículo 160. </w:t>
      </w:r>
      <w:r w:rsidRPr="000C3C43">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4F1588"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74F9C2B1"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b/>
          <w:i/>
          <w:sz w:val="22"/>
          <w:szCs w:val="22"/>
        </w:rPr>
        <w:t>Artículo 163.</w:t>
      </w:r>
      <w:r w:rsidRPr="000C3C43">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2CAEFAA9"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FD2FF15"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b/>
          <w:i/>
          <w:sz w:val="22"/>
          <w:szCs w:val="22"/>
        </w:rPr>
        <w:t>Artículo 165.</w:t>
      </w:r>
      <w:r w:rsidRPr="000C3C43">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6C90B2BA" w14:textId="77777777" w:rsidR="00264E47" w:rsidRPr="000C3C43" w:rsidRDefault="003233E0">
      <w:pPr>
        <w:shd w:val="clear" w:color="auto" w:fill="FFFFFF"/>
        <w:ind w:left="993" w:right="1041"/>
        <w:jc w:val="both"/>
      </w:pPr>
      <w:r w:rsidRPr="000C3C43">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06256B35" w14:textId="77777777" w:rsidR="00264E47" w:rsidRPr="000C3C43" w:rsidRDefault="003233E0">
      <w:pPr>
        <w:shd w:val="clear" w:color="auto" w:fill="FFFFFF"/>
        <w:spacing w:after="240"/>
        <w:ind w:left="993" w:right="1041"/>
        <w:jc w:val="both"/>
      </w:pPr>
      <w:r w:rsidRPr="000C3C43">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14:paraId="648E7771" w14:textId="77777777" w:rsidR="00264E47" w:rsidRPr="000C3C43" w:rsidRDefault="003233E0">
      <w:pPr>
        <w:shd w:val="clear" w:color="auto" w:fill="FFFFFF"/>
        <w:spacing w:before="240" w:after="240" w:line="360" w:lineRule="auto"/>
        <w:jc w:val="both"/>
      </w:pPr>
      <w:r w:rsidRPr="000C3C43">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0C3C43">
        <w:rPr>
          <w:rFonts w:ascii="Palatino Linotype" w:eastAsia="Palatino Linotype" w:hAnsi="Palatino Linotype" w:cs="Palatino Linotype"/>
          <w:vertAlign w:val="superscript"/>
        </w:rPr>
        <w:footnoteReference w:id="2"/>
      </w:r>
      <w:r w:rsidRPr="000C3C43">
        <w:rPr>
          <w:rFonts w:ascii="Palatino Linotype" w:eastAsia="Palatino Linotype" w:hAnsi="Palatino Linotype" w:cs="Palatino Linotype"/>
        </w:rPr>
        <w:t xml:space="preserve">, situación que no se advierte en el presente caso, toda vez que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a través de su Unidad de Transparencia 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488903D1" w14:textId="77777777" w:rsidR="00264E47" w:rsidRPr="000C3C43" w:rsidRDefault="003233E0">
      <w:pPr>
        <w:spacing w:line="360" w:lineRule="auto"/>
        <w:ind w:right="51"/>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 xml:space="preserve">En mérito de lo anterior, se colige que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pudieran ser de manera enunciativa más no limitada, la Dirección de Administración, en</w:t>
      </w:r>
      <w:r w:rsidR="00DC28B4" w:rsidRPr="000C3C43">
        <w:rPr>
          <w:rFonts w:ascii="Palatino Linotype" w:eastAsia="Palatino Linotype" w:hAnsi="Palatino Linotype" w:cs="Palatino Linotype"/>
        </w:rPr>
        <w:t xml:space="preserve"> términos de lo señalado por el artículo</w:t>
      </w:r>
      <w:r w:rsidRPr="000C3C43">
        <w:rPr>
          <w:rFonts w:ascii="Palatino Linotype" w:eastAsia="Palatino Linotype" w:hAnsi="Palatino Linotype" w:cs="Palatino Linotype"/>
        </w:rPr>
        <w:t xml:space="preserve"> </w:t>
      </w:r>
      <w:r w:rsidR="00DC28B4" w:rsidRPr="000C3C43">
        <w:rPr>
          <w:rFonts w:ascii="Palatino Linotype" w:eastAsia="Palatino Linotype" w:hAnsi="Palatino Linotype" w:cs="Palatino Linotype"/>
        </w:rPr>
        <w:t>2.152</w:t>
      </w:r>
      <w:r w:rsidRPr="000C3C43">
        <w:rPr>
          <w:rFonts w:ascii="Palatino Linotype" w:eastAsia="Palatino Linotype" w:hAnsi="Palatino Linotype" w:cs="Palatino Linotype"/>
        </w:rPr>
        <w:t xml:space="preserve"> del </w:t>
      </w:r>
      <w:r w:rsidR="00DC28B4" w:rsidRPr="000C3C43">
        <w:rPr>
          <w:rFonts w:ascii="Palatino Linotype" w:eastAsia="Palatino Linotype" w:hAnsi="Palatino Linotype" w:cs="Palatino Linotype"/>
        </w:rPr>
        <w:t>Reglamentario Municipal de Tecámac, Estado de México 2022-2024</w:t>
      </w:r>
      <w:r w:rsidRPr="000C3C43">
        <w:rPr>
          <w:rFonts w:ascii="Palatino Linotype" w:eastAsia="Palatino Linotype" w:hAnsi="Palatino Linotype" w:cs="Palatino Linotype"/>
        </w:rPr>
        <w:t>, que señalan:</w:t>
      </w:r>
    </w:p>
    <w:p w14:paraId="4B6433A1" w14:textId="77777777" w:rsidR="00264E47" w:rsidRPr="000C3C43" w:rsidRDefault="00264E47">
      <w:pPr>
        <w:spacing w:line="360" w:lineRule="auto"/>
        <w:ind w:right="51"/>
        <w:jc w:val="both"/>
        <w:rPr>
          <w:rFonts w:ascii="Palatino Linotype" w:eastAsia="Palatino Linotype" w:hAnsi="Palatino Linotype" w:cs="Palatino Linotype"/>
        </w:rPr>
      </w:pPr>
    </w:p>
    <w:p w14:paraId="5E1D84FF" w14:textId="77777777" w:rsidR="00DC28B4" w:rsidRPr="000C3C43" w:rsidRDefault="003233E0"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00DC28B4" w:rsidRPr="000C3C43">
        <w:rPr>
          <w:rFonts w:ascii="Palatino Linotype" w:eastAsia="Palatino Linotype" w:hAnsi="Palatino Linotype" w:cs="Palatino Linotype"/>
          <w:b/>
          <w:i/>
          <w:sz w:val="22"/>
          <w:szCs w:val="22"/>
        </w:rPr>
        <w:t>Artículo 2.152. La Dirección de Administración</w:t>
      </w:r>
      <w:r w:rsidR="00DC28B4" w:rsidRPr="000C3C43">
        <w:rPr>
          <w:rFonts w:ascii="Palatino Linotype" w:eastAsia="Palatino Linotype" w:hAnsi="Palatino Linotype" w:cs="Palatino Linotype"/>
          <w:i/>
          <w:sz w:val="22"/>
          <w:szCs w:val="22"/>
        </w:rPr>
        <w:t xml:space="preserve"> tendrá las siguientes facultades: </w:t>
      </w:r>
    </w:p>
    <w:p w14:paraId="2D841EDA"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I. Coordinar las actividades relacionadas con la administración del Capital Humano de la Administración Pública Municipal centralizada; </w:t>
      </w:r>
    </w:p>
    <w:p w14:paraId="40A06078"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II. Proponer a la Presidencia Municipal los nombramientos, cambios de adscripción o de categorías de los servidores públicos, siempre que se cuente con la suficiencia presupuestal, el número de plazas conforme al tabulador autorizado y se cubra con el perfil para el puesto o por necesidades del servicio</w:t>
      </w:r>
      <w:r w:rsidRPr="000C3C43">
        <w:rPr>
          <w:rFonts w:ascii="Palatino Linotype" w:eastAsia="Palatino Linotype" w:hAnsi="Palatino Linotype" w:cs="Palatino Linotype"/>
          <w:i/>
          <w:sz w:val="22"/>
          <w:szCs w:val="22"/>
        </w:rPr>
        <w:t xml:space="preserve">; </w:t>
      </w:r>
    </w:p>
    <w:p w14:paraId="63A1BC2D"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III. Autorizar la expedición de, constancias y trámites correspondientes del personal de la Administración Pública Municipal centralizada; </w:t>
      </w:r>
    </w:p>
    <w:p w14:paraId="4EBCE95B"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IV. Autorizar, supervisar y controlar a todas aquellas personas que soliciten al Ayuntamiento realizar su servicio social, prácticas profesionales o estadías, pertenecientes a instituciones públicas o privadas; </w:t>
      </w:r>
    </w:p>
    <w:p w14:paraId="40512E30"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V. Coadyuvar con la Tesorería Municipal para la elaboración y actualización del tabulador de sueldos del Ayuntamiento; </w:t>
      </w:r>
    </w:p>
    <w:p w14:paraId="0565B105"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VI. Coordinar la elaboración de los programas anuales de gasto menor, adquisiciones mantenimiento de instalaciones oficiales, mantenimiento y abastecimiento vehicular; </w:t>
      </w:r>
    </w:p>
    <w:p w14:paraId="2944CE88" w14:textId="77777777" w:rsidR="00DC28B4" w:rsidRPr="000C3C43" w:rsidRDefault="00DC28B4" w:rsidP="00DC28B4">
      <w:pPr>
        <w:shd w:val="clear" w:color="auto" w:fill="FFFFFF"/>
        <w:ind w:left="993" w:right="1041"/>
        <w:jc w:val="both"/>
        <w:rPr>
          <w:rFonts w:ascii="Palatino Linotype" w:eastAsia="Palatino Linotype" w:hAnsi="Palatino Linotype" w:cs="Palatino Linotype"/>
          <w:b/>
          <w:i/>
          <w:sz w:val="22"/>
          <w:szCs w:val="22"/>
          <w:u w:val="single"/>
        </w:rPr>
      </w:pPr>
      <w:r w:rsidRPr="000C3C43">
        <w:rPr>
          <w:rFonts w:ascii="Palatino Linotype" w:eastAsia="Palatino Linotype" w:hAnsi="Palatino Linotype" w:cs="Palatino Linotype"/>
          <w:b/>
          <w:i/>
          <w:sz w:val="22"/>
          <w:szCs w:val="22"/>
        </w:rPr>
        <w:t xml:space="preserve">VII. Enviar a la Tesorería Municipal, previa autorización de la Presidencia Municipal el pago de finiquitos, reintegros, gastos menores con cargo a los fondos fijos autorizados por el Ayuntamiento; facturas que </w:t>
      </w:r>
      <w:r w:rsidRPr="000C3C43">
        <w:rPr>
          <w:rFonts w:ascii="Palatino Linotype" w:eastAsia="Palatino Linotype" w:hAnsi="Palatino Linotype" w:cs="Palatino Linotype"/>
          <w:b/>
          <w:i/>
          <w:sz w:val="22"/>
          <w:szCs w:val="22"/>
          <w:u w:val="single"/>
        </w:rPr>
        <w:t xml:space="preserve">amparan la adquisición de bienes y servicios y demás gastos a su cargo; </w:t>
      </w:r>
    </w:p>
    <w:p w14:paraId="4FB3F658"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VIII. Coadyuvar con la Dirección General Jurídica y Consultiva con la actualización de las normas de observancia general para los servidores públicos que contiene el presente Código; </w:t>
      </w:r>
    </w:p>
    <w:p w14:paraId="45FE7DFD"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lastRenderedPageBreak/>
        <w:t xml:space="preserve">IX. Coadyuvar con la Secretaría Técnica de la Presidencia Municipal y la Dirección General Jurídica y Consultiva para la elaboración de los Manuales de Organización y de Procedimientos de las áreas de su competencia; </w:t>
      </w:r>
    </w:p>
    <w:p w14:paraId="4F341B97"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 Proveer oportunamente a las áreas del Ayuntamiento de los elementos y materiales de trabajo necesarios para el desarrollo de sus funciones; </w:t>
      </w:r>
    </w:p>
    <w:p w14:paraId="1D13510A"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XI. Garantizar la debida integración y funcionamiento de las unidades administrativas bajo su responsabilidad, para lo cual expedirá los lineamientos internos que establezcan tanto su organización como sus procedimientos, al igual que mediante las reuniones de trabajo y evaluación que estime convenientes; </w:t>
      </w:r>
    </w:p>
    <w:p w14:paraId="0918B6AA"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XII. Cumplir y hacer cumplir, a las unidades administrativas bajo su responsabilidad, las disposiciones en materia de control administrativo y patrimonial; entrega recepción; manifestación de bienes y demás que establezcan el Órgano Superior de Fiscalización, El Síndico Municipal y la Contraloría Municipal; </w:t>
      </w:r>
    </w:p>
    <w:p w14:paraId="14245CEB"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XIII. Cumplir y hacer cumplir, a las unidades administrativas bajo su responsabilidad, las disposiciones en materia de transparencia, rendición de cuentas y protección de datos personales, que al efecto le sean requeridos por las instancias locales y municipales en la materia o por la Presidencia Municipal; </w:t>
      </w:r>
    </w:p>
    <w:p w14:paraId="520D6FF2"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XIV. Garantizar que las y los servidores públicos adscritos a las unidades administrativas bajo su responsabilidad sean respetuosos y cordiales en su trato entre ellos y con la ciudadanía. De igual forma que observen y cumplan las políticas en materia de igualdad de género que al efecto emita el Ayuntamiento; </w:t>
      </w:r>
    </w:p>
    <w:p w14:paraId="688C892D"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XV. Otorgar la debida atención y brindar respuesta formal a las peticiones, escritos, quejas, sugerencias, observaciones y en general a todo escrito presentado por los particulares a través de la oficialía de partes, en los términos, plazos y condiciones que al efecto se establezcan y los previstos por el Código Administrativo del Estado de México y el Código Reglamentario del Municipio de Tecámac, Estado de México. Será responsabilidad del Director de Administración que los titulares de las unidades administrativas bajo su responsabilidad observen también lo anterior en el desempeño de sus funciones; y </w:t>
      </w:r>
    </w:p>
    <w:p w14:paraId="7277839F" w14:textId="77777777" w:rsidR="00264E47" w:rsidRPr="000C3C43" w:rsidRDefault="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XVI. Las demás que sean conferidas por las deposiciones legales y las que sean delegadas por la Presidenta Municipal…</w:t>
      </w:r>
      <w:r w:rsidR="003233E0" w:rsidRPr="000C3C43">
        <w:rPr>
          <w:rFonts w:ascii="Palatino Linotype" w:eastAsia="Palatino Linotype" w:hAnsi="Palatino Linotype" w:cs="Palatino Linotype"/>
          <w:i/>
          <w:sz w:val="22"/>
          <w:szCs w:val="22"/>
        </w:rPr>
        <w:t>” (Sic)</w:t>
      </w:r>
    </w:p>
    <w:p w14:paraId="6E0169C3" w14:textId="77777777" w:rsidR="00264E47" w:rsidRPr="000C3C43" w:rsidRDefault="00264E47">
      <w:pPr>
        <w:shd w:val="clear" w:color="auto" w:fill="FFFFFF"/>
        <w:ind w:left="993" w:right="1041"/>
        <w:jc w:val="both"/>
        <w:rPr>
          <w:rFonts w:ascii="Palatino Linotype" w:eastAsia="Palatino Linotype" w:hAnsi="Palatino Linotype" w:cs="Palatino Linotype"/>
          <w:i/>
          <w:sz w:val="22"/>
          <w:szCs w:val="22"/>
        </w:rPr>
      </w:pPr>
    </w:p>
    <w:p w14:paraId="4743598C" w14:textId="77777777" w:rsidR="00DC28B4" w:rsidRPr="000C3C43" w:rsidRDefault="00DC28B4">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 xml:space="preserve">Dirección de Administración que a su vez cuenta con las siguientes áreas administrativas para el cumplimiento de sus </w:t>
      </w:r>
      <w:r w:rsidR="00590E87" w:rsidRPr="000C3C43">
        <w:rPr>
          <w:rFonts w:ascii="Palatino Linotype" w:eastAsia="Palatino Linotype" w:hAnsi="Palatino Linotype" w:cs="Palatino Linotype"/>
        </w:rPr>
        <w:t>funciones</w:t>
      </w:r>
      <w:r w:rsidRPr="000C3C43">
        <w:rPr>
          <w:rFonts w:ascii="Palatino Linotype" w:eastAsia="Palatino Linotype" w:hAnsi="Palatino Linotype" w:cs="Palatino Linotype"/>
        </w:rPr>
        <w:t>, en términos de lo señalado por el artículo 2.151 del mismo ordenamiento legal señalado en el párrafo anterior que señala:</w:t>
      </w:r>
    </w:p>
    <w:p w14:paraId="7DCF2580"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“Artículo 2.151. El o la titular de la Dirección de Administración será denominado “Director” y para el adecuado desempeño de sus funciones se auxiliará de las siguientes áreas administrativas: </w:t>
      </w:r>
    </w:p>
    <w:p w14:paraId="0EDE90F2"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I. Subdirección de Recursos Materiales; </w:t>
      </w:r>
    </w:p>
    <w:p w14:paraId="0B6B47B1"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a. Departamento de Mantenimiento y Abastecimiento Vehicular; </w:t>
      </w:r>
    </w:p>
    <w:p w14:paraId="2DAA187C"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b. Departamento de Mantenimiento de Instalaciones Oficiales; c</w:t>
      </w:r>
    </w:p>
    <w:p w14:paraId="717A15F3"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 Departamento de Almacén Municipal; y </w:t>
      </w:r>
    </w:p>
    <w:p w14:paraId="73A9015D" w14:textId="77777777" w:rsidR="00DC28B4" w:rsidRPr="000C3C43" w:rsidRDefault="00DC28B4" w:rsidP="00DC28B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II. Subdirección de Recursos Humanos.” (Sic)</w:t>
      </w:r>
    </w:p>
    <w:p w14:paraId="35A630D1" w14:textId="77777777" w:rsidR="00DC28B4" w:rsidRPr="000C3C43" w:rsidRDefault="00DC28B4">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Subdirección de Recursos Materiales</w:t>
      </w:r>
      <w:r w:rsidRPr="000C3C43">
        <w:rPr>
          <w:rFonts w:ascii="Palatino Linotype" w:eastAsia="Palatino Linotype" w:hAnsi="Palatino Linotype" w:cs="Palatino Linotype"/>
        </w:rPr>
        <w:t xml:space="preserve"> que tendrá la facultan de actualizar el padrón de proveedores, como lo señala el artículo </w:t>
      </w:r>
      <w:r w:rsidR="006D7558" w:rsidRPr="000C3C43">
        <w:rPr>
          <w:rFonts w:ascii="Palatino Linotype" w:eastAsia="Palatino Linotype" w:hAnsi="Palatino Linotype" w:cs="Palatino Linotype"/>
        </w:rPr>
        <w:t>2.154 fracción del Reglamentario Municipal de Tecámac, Estado de México 2022-2024, que señala:</w:t>
      </w:r>
    </w:p>
    <w:p w14:paraId="43AB8849" w14:textId="77777777" w:rsidR="00DC28B4"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“Artículo 2.154. La Subdirección de Recursos Materiales desarrollará las funciones siguientes:</w:t>
      </w:r>
    </w:p>
    <w:p w14:paraId="26982180"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354A0231"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IX. Integrar y mantener actualizado el padrón de proveedores…” (Sic)</w:t>
      </w:r>
    </w:p>
    <w:p w14:paraId="7342F1B5"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p>
    <w:p w14:paraId="6A3F99C6" w14:textId="77777777" w:rsidR="006D7558" w:rsidRPr="000C3C43" w:rsidRDefault="006D7558">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Y la </w:t>
      </w:r>
      <w:r w:rsidRPr="000C3C43">
        <w:rPr>
          <w:rFonts w:ascii="Palatino Linotype" w:eastAsia="Palatino Linotype" w:hAnsi="Palatino Linotype" w:cs="Palatino Linotype"/>
          <w:b/>
        </w:rPr>
        <w:t>Subdirección de Recursos Humanos</w:t>
      </w:r>
      <w:r w:rsidRPr="000C3C43">
        <w:rPr>
          <w:rFonts w:ascii="Palatino Linotype" w:eastAsia="Palatino Linotype" w:hAnsi="Palatino Linotype" w:cs="Palatino Linotype"/>
        </w:rPr>
        <w:t xml:space="preserve"> tendrá la facultad de registrar las altas del personal, proponer los nombramientos y el de elaborar las nóminas quincenales y pagar las remuneraciones del personal, en términos de lo señalado por el artículo 2.161 fracciones I, II, V y VI del Reglamento Municipal referido que señala:</w:t>
      </w:r>
    </w:p>
    <w:p w14:paraId="24FB25DC"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“Artículo 2.161. La Subdirección de Recursos Humanos cuenta con las atribuciones siguientes: </w:t>
      </w:r>
    </w:p>
    <w:p w14:paraId="51E83619"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I. Organizar y llevar a cabo las altas y bajas de personal, previa autorización del o la titular de la Presidencia Municipal y el visto bueno de la Dirección de Administración; </w:t>
      </w:r>
    </w:p>
    <w:p w14:paraId="54703A5E"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lastRenderedPageBreak/>
        <w:t>II. Auxiliar a la Dirección para proponer nombramientos, cambios de adscripción, categorías, siempre que se cubra con el perfil para el puesto o por necesidades del servicio</w:t>
      </w:r>
    </w:p>
    <w:p w14:paraId="707C0774"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6136EF24"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 xml:space="preserve">V. Controlar y mantener actualizada la plantilla de servidores públicos municipales; </w:t>
      </w:r>
    </w:p>
    <w:p w14:paraId="1381179D" w14:textId="77777777" w:rsidR="006D7558" w:rsidRPr="000C3C43" w:rsidRDefault="006D7558" w:rsidP="006D7558">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VI. Elaborar las nóminas quincenales y pagar oportunamente las remuneraciones del personal…” (Sic)</w:t>
      </w:r>
    </w:p>
    <w:p w14:paraId="5A73AC36" w14:textId="77777777" w:rsidR="00264E47" w:rsidRPr="000C3C43" w:rsidRDefault="006D7558" w:rsidP="006D7558">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En ese sentido los</w:t>
      </w:r>
      <w:r w:rsidR="003233E0" w:rsidRPr="000C3C43">
        <w:rPr>
          <w:rFonts w:ascii="Palatino Linotype" w:eastAsia="Palatino Linotype" w:hAnsi="Palatino Linotype" w:cs="Palatino Linotype"/>
        </w:rPr>
        <w:t xml:space="preserve"> documento</w:t>
      </w:r>
      <w:r w:rsidRPr="000C3C43">
        <w:rPr>
          <w:rFonts w:ascii="Palatino Linotype" w:eastAsia="Palatino Linotype" w:hAnsi="Palatino Linotype" w:cs="Palatino Linotype"/>
        </w:rPr>
        <w:t>s</w:t>
      </w:r>
      <w:r w:rsidR="003233E0" w:rsidRPr="000C3C43">
        <w:rPr>
          <w:rFonts w:ascii="Palatino Linotype" w:eastAsia="Palatino Linotype" w:hAnsi="Palatino Linotype" w:cs="Palatino Linotype"/>
        </w:rPr>
        <w:t xml:space="preserve"> en donde constaría </w:t>
      </w:r>
      <w:r w:rsidRPr="000C3C43">
        <w:rPr>
          <w:rFonts w:ascii="Palatino Linotype" w:eastAsia="Palatino Linotype" w:hAnsi="Palatino Linotype" w:cs="Palatino Linotype"/>
        </w:rPr>
        <w:t>de manera enunciativa mas no limitada, que la persona referida en la solicitud de acceso a la información, es parte del personal del Ayuntamiento de Tecámac, ser</w:t>
      </w:r>
      <w:r w:rsidR="00342494" w:rsidRPr="000C3C43">
        <w:rPr>
          <w:rFonts w:ascii="Palatino Linotype" w:eastAsia="Palatino Linotype" w:hAnsi="Palatino Linotype" w:cs="Palatino Linotype"/>
        </w:rPr>
        <w:t xml:space="preserve">ían el nombramiento, </w:t>
      </w:r>
      <w:r w:rsidRPr="000C3C43">
        <w:rPr>
          <w:rFonts w:ascii="Palatino Linotype" w:eastAsia="Palatino Linotype" w:hAnsi="Palatino Linotype" w:cs="Palatino Linotype"/>
        </w:rPr>
        <w:t>contrato</w:t>
      </w:r>
      <w:r w:rsidR="00342494" w:rsidRPr="000C3C43">
        <w:rPr>
          <w:rFonts w:ascii="Palatino Linotype" w:eastAsia="Palatino Linotype" w:hAnsi="Palatino Linotype" w:cs="Palatino Linotype"/>
        </w:rPr>
        <w:t xml:space="preserve"> o nómina</w:t>
      </w:r>
      <w:r w:rsidRPr="000C3C43">
        <w:rPr>
          <w:rFonts w:ascii="Palatino Linotype" w:eastAsia="Palatino Linotype" w:hAnsi="Palatino Linotype" w:cs="Palatino Linotype"/>
        </w:rPr>
        <w:t xml:space="preserve"> en términos de lo señalado por el artículo </w:t>
      </w:r>
      <w:r w:rsidR="00342494" w:rsidRPr="000C3C43">
        <w:rPr>
          <w:rFonts w:ascii="Palatino Linotype" w:eastAsia="Palatino Linotype" w:hAnsi="Palatino Linotype" w:cs="Palatino Linotype"/>
        </w:rPr>
        <w:t>5 de la Ley de Trabajo de los Servidores Públicos del Estado de Municipios, que señala:</w:t>
      </w:r>
    </w:p>
    <w:p w14:paraId="22A28D14" w14:textId="77777777" w:rsidR="00342494" w:rsidRPr="000C3C43" w:rsidRDefault="00342494" w:rsidP="0034249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(Sic)</w:t>
      </w:r>
    </w:p>
    <w:p w14:paraId="510AFC99" w14:textId="77777777" w:rsidR="00342494" w:rsidRPr="000C3C43" w:rsidRDefault="00342494">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O en su caso de que la persona referida en la solicitud sea un proveedor, el padrón de proveedores o contratitas en términos de lo señalado por el artículo 92 fracción XXXVI de la Ley de Transparencia y Acceso a la Información Pública del Estado de México y Municipios, que señala:</w:t>
      </w:r>
    </w:p>
    <w:p w14:paraId="2D896C99" w14:textId="77777777" w:rsidR="00342494" w:rsidRPr="000C3C43" w:rsidRDefault="00342494" w:rsidP="0034249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17FC75" w14:textId="77777777" w:rsidR="00342494" w:rsidRPr="000C3C43" w:rsidRDefault="00342494" w:rsidP="0034249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0F3CC3F0" w14:textId="77777777" w:rsidR="00342494" w:rsidRPr="000C3C43" w:rsidRDefault="00342494" w:rsidP="00342494">
      <w:pPr>
        <w:shd w:val="clear" w:color="auto" w:fill="FFFFFF"/>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XXXVI. Padrón de proveedores y contratistas…” (Sic)</w:t>
      </w:r>
    </w:p>
    <w:p w14:paraId="293580D7"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Razones por las cuales lo procedente es ordenar la búsqueda exhaustiva y razonable del documento</w:t>
      </w:r>
      <w:r w:rsidR="00342494" w:rsidRPr="000C3C43">
        <w:rPr>
          <w:rFonts w:ascii="Palatino Linotype" w:eastAsia="Palatino Linotype" w:hAnsi="Palatino Linotype" w:cs="Palatino Linotype"/>
        </w:rPr>
        <w:t xml:space="preserve"> o documentos</w:t>
      </w:r>
      <w:r w:rsidRPr="000C3C43">
        <w:rPr>
          <w:rFonts w:ascii="Palatino Linotype" w:eastAsia="Palatino Linotype" w:hAnsi="Palatino Linotype" w:cs="Palatino Linotype"/>
        </w:rPr>
        <w:t xml:space="preserve"> en donde </w:t>
      </w:r>
      <w:r w:rsidR="00342494" w:rsidRPr="000C3C43">
        <w:rPr>
          <w:rFonts w:ascii="Palatino Linotype" w:eastAsia="Palatino Linotype" w:hAnsi="Palatino Linotype" w:cs="Palatino Linotype"/>
        </w:rPr>
        <w:t>conste la relación de la persona referida en la solicitud de acceso a la información pública con el Ayuntamiento de Tecámac</w:t>
      </w:r>
      <w:proofErr w:type="gramStart"/>
      <w:r w:rsidR="00342494" w:rsidRPr="000C3C43">
        <w:rPr>
          <w:rFonts w:ascii="Palatino Linotype" w:eastAsia="Palatino Linotype" w:hAnsi="Palatino Linotype" w:cs="Palatino Linotype"/>
        </w:rPr>
        <w:t>,  vigente</w:t>
      </w:r>
      <w:proofErr w:type="gramEnd"/>
      <w:r w:rsidR="00342494" w:rsidRPr="000C3C43">
        <w:rPr>
          <w:rFonts w:ascii="Palatino Linotype" w:eastAsia="Palatino Linotype" w:hAnsi="Palatino Linotype" w:cs="Palatino Linotype"/>
        </w:rPr>
        <w:t xml:space="preserve"> al primero</w:t>
      </w:r>
      <w:r w:rsidRPr="000C3C43">
        <w:rPr>
          <w:rFonts w:ascii="Palatino Linotype" w:eastAsia="Palatino Linotype" w:hAnsi="Palatino Linotype" w:cs="Palatino Linotype"/>
        </w:rPr>
        <w:t xml:space="preserve"> de ag</w:t>
      </w:r>
      <w:r w:rsidR="00342494" w:rsidRPr="000C3C43">
        <w:rPr>
          <w:rFonts w:ascii="Palatino Linotype" w:eastAsia="Palatino Linotype" w:hAnsi="Palatino Linotype" w:cs="Palatino Linotype"/>
        </w:rPr>
        <w:t xml:space="preserve">osto del año dos mil veintidós y de ser procedente en versión pública conforme a lo señalado por el considerando quinto del presente fallo. </w:t>
      </w:r>
    </w:p>
    <w:p w14:paraId="049C89DB" w14:textId="77777777" w:rsidR="00756DB3" w:rsidRPr="000C3C43" w:rsidRDefault="00756DB3" w:rsidP="00756DB3">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Sin contrariar lo anterior, toda vez que la normatividad aplicable al caso concreto no establece de manera precisa como una obligación la expedición de opiniones favorables en la materia que nos ocupa, por parte del Sujeto Obligado, sino que dichos documentos se elaboran siempre y cuando exista una petición de los interesados,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461508F" w14:textId="77777777" w:rsidR="00756DB3" w:rsidRPr="000C3C43" w:rsidRDefault="00756DB3" w:rsidP="00756DB3">
      <w:pPr>
        <w:pStyle w:val="NormalWeb"/>
        <w:spacing w:before="120" w:beforeAutospacing="0" w:after="120" w:afterAutospacing="0"/>
        <w:ind w:left="851" w:right="902"/>
        <w:jc w:val="both"/>
      </w:pPr>
      <w:r w:rsidRPr="000C3C43">
        <w:rPr>
          <w:rFonts w:ascii="Palatino Linotype" w:hAnsi="Palatino Linotype"/>
          <w:i/>
          <w:iCs/>
          <w:sz w:val="22"/>
          <w:szCs w:val="22"/>
        </w:rPr>
        <w:t>“</w:t>
      </w:r>
      <w:r w:rsidRPr="000C3C43">
        <w:rPr>
          <w:rFonts w:ascii="Palatino Linotype" w:hAnsi="Palatino Linotype"/>
          <w:b/>
          <w:bCs/>
          <w:i/>
          <w:iCs/>
          <w:sz w:val="22"/>
          <w:szCs w:val="22"/>
        </w:rPr>
        <w:t>Artículo 19</w:t>
      </w:r>
      <w:r w:rsidRPr="000C3C43">
        <w:rPr>
          <w:rFonts w:ascii="Palatino Linotype" w:hAnsi="Palatino Linotype"/>
          <w:i/>
          <w:iCs/>
          <w:sz w:val="22"/>
          <w:szCs w:val="22"/>
        </w:rPr>
        <w:t>…</w:t>
      </w:r>
    </w:p>
    <w:p w14:paraId="245C21B1" w14:textId="77777777" w:rsidR="00756DB3" w:rsidRPr="000C3C43" w:rsidRDefault="00756DB3" w:rsidP="00756DB3">
      <w:pPr>
        <w:pStyle w:val="NormalWeb"/>
        <w:spacing w:before="120" w:beforeAutospacing="0" w:after="120" w:afterAutospacing="0"/>
        <w:ind w:left="851" w:right="902"/>
        <w:jc w:val="both"/>
      </w:pPr>
      <w:r w:rsidRPr="000C3C43">
        <w:rPr>
          <w:rFonts w:ascii="Palatino Linotype" w:hAnsi="Palatino Linotype"/>
          <w:i/>
          <w:iCs/>
          <w:sz w:val="22"/>
          <w:szCs w:val="22"/>
        </w:rPr>
        <w:t>En los casos en que ciertas facultades, competencias o funciones no se hayan ejercido, se debe motivar la respuesta en función de las causas que motiven tal circunstancia.” (Sic)</w:t>
      </w:r>
    </w:p>
    <w:p w14:paraId="7D854F6D" w14:textId="77777777" w:rsidR="00756DB3" w:rsidRPr="000C3C43" w:rsidRDefault="00756DB3" w:rsidP="00756DB3">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w:t>
      </w:r>
      <w:r w:rsidRPr="000C3C43">
        <w:rPr>
          <w:rFonts w:ascii="Palatino Linotype" w:eastAsia="Palatino Linotype" w:hAnsi="Palatino Linotype" w:cs="Palatino Linotype"/>
        </w:rPr>
        <w:lastRenderedPageBreak/>
        <w:t>estatuido en el artículo 49, fracción XIII de la Ley de Transparencia y Acceso a la Información Pública del Estado de México y Municipios.</w:t>
      </w:r>
    </w:p>
    <w:p w14:paraId="7E44F76A" w14:textId="77777777" w:rsidR="0014198C" w:rsidRPr="000C3C43" w:rsidRDefault="0014198C" w:rsidP="00756DB3">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Finalmente, en cuanto a los motivos de inconformidad del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en donde señaló: “</w:t>
      </w:r>
      <w:r w:rsidRPr="000C3C43">
        <w:rPr>
          <w:rFonts w:ascii="Palatino Linotype" w:eastAsia="Palatino Linotype" w:hAnsi="Palatino Linotype" w:cs="Palatino Linotype"/>
          <w:i/>
        </w:rPr>
        <w:t xml:space="preserve">No creo que sea necesario recordar que la información pública no debe de ocultarse, y que, al hacerlo, tanto el órgano interno como la misma presidencia municipal están incurriendo en faltas graves a la Ley de Información Pública.” (Sic), </w:t>
      </w:r>
      <w:r w:rsidRPr="000C3C43">
        <w:rPr>
          <w:rFonts w:ascii="Palatino Linotype" w:eastAsia="Palatino Linotype" w:hAnsi="Palatino Linotype" w:cs="Palatino Linotype"/>
        </w:rPr>
        <w:t>son consideradas por este Organismo Garante como mani</w:t>
      </w:r>
      <w:r w:rsidR="00444CE2" w:rsidRPr="000C3C43">
        <w:rPr>
          <w:rFonts w:ascii="Palatino Linotype" w:eastAsia="Palatino Linotype" w:hAnsi="Palatino Linotype" w:cs="Palatino Linotype"/>
        </w:rPr>
        <w:t>festaciones que no son atendibles</w:t>
      </w:r>
      <w:r w:rsidRPr="000C3C43">
        <w:rPr>
          <w:rFonts w:ascii="Palatino Linotype" w:eastAsia="Palatino Linotype" w:hAnsi="Palatino Linotype" w:cs="Palatino Linotype"/>
        </w:rPr>
        <w:t xml:space="preserve"> a través del derecho de acceso a la información pública. </w:t>
      </w:r>
    </w:p>
    <w:p w14:paraId="36D49039" w14:textId="77777777" w:rsidR="00B35831" w:rsidRPr="000C3C43" w:rsidRDefault="00B35831" w:rsidP="00C63898">
      <w:pPr>
        <w:spacing w:line="360" w:lineRule="auto"/>
        <w:jc w:val="both"/>
        <w:rPr>
          <w:rFonts w:ascii="Palatino Linotype" w:eastAsia="Palatino Linotype" w:hAnsi="Palatino Linotype" w:cs="Palatino Linotype"/>
        </w:rPr>
      </w:pPr>
    </w:p>
    <w:p w14:paraId="13ADB825"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Quinto. Versión Pública. </w:t>
      </w:r>
      <w:r w:rsidRPr="000C3C43">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sin menoscabar el derecho a la protección de los datos personales de terceros.</w:t>
      </w:r>
    </w:p>
    <w:p w14:paraId="0A7E2A54" w14:textId="77777777" w:rsidR="00C63898" w:rsidRPr="000C3C43" w:rsidRDefault="00C63898" w:rsidP="00C63898">
      <w:pPr>
        <w:spacing w:before="240" w:after="240" w:line="360" w:lineRule="auto"/>
        <w:ind w:right="50"/>
        <w:jc w:val="both"/>
        <w:rPr>
          <w:rFonts w:ascii="Palatino Linotype" w:eastAsia="Palatino Linotype" w:hAnsi="Palatino Linotype" w:cs="Palatino Linotype"/>
        </w:rPr>
      </w:pPr>
      <w:r w:rsidRPr="000C3C4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52A858D" w14:textId="77777777" w:rsidR="00C63898" w:rsidRPr="000C3C43" w:rsidRDefault="00C63898" w:rsidP="00C63898">
      <w:pPr>
        <w:ind w:left="993" w:right="1041"/>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 xml:space="preserve"> “Artículo 3. Para los efectos de la presente Ley se entenderá por:</w:t>
      </w:r>
    </w:p>
    <w:p w14:paraId="6B522C11"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lastRenderedPageBreak/>
        <w:t>IX. Datos personales:</w:t>
      </w:r>
      <w:r w:rsidRPr="000C3C43">
        <w:rPr>
          <w:rFonts w:ascii="Palatino Linotype" w:eastAsia="Palatino Linotype" w:hAnsi="Palatino Linotype" w:cs="Palatino Linotype"/>
          <w:i/>
          <w:sz w:val="22"/>
          <w:szCs w:val="22"/>
        </w:rPr>
        <w:t xml:space="preserve"> </w:t>
      </w:r>
      <w:r w:rsidRPr="000C3C43">
        <w:rPr>
          <w:rFonts w:ascii="Palatino Linotype" w:eastAsia="Palatino Linotype" w:hAnsi="Palatino Linotype" w:cs="Palatino Linotype"/>
          <w:b/>
          <w:i/>
          <w:sz w:val="22"/>
          <w:szCs w:val="22"/>
        </w:rPr>
        <w:t>La información concerniente a una persona, identificada o identificable</w:t>
      </w:r>
      <w:r w:rsidRPr="000C3C43">
        <w:rPr>
          <w:rFonts w:ascii="Palatino Linotype" w:eastAsia="Palatino Linotype" w:hAnsi="Palatino Linotype" w:cs="Palatino Linotype"/>
          <w:i/>
          <w:sz w:val="22"/>
          <w:szCs w:val="22"/>
        </w:rPr>
        <w:t xml:space="preserve"> según lo dispuesto por la Ley de Protección de Datos Personales del Estado de México;</w:t>
      </w:r>
    </w:p>
    <w:p w14:paraId="4A716AB5"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XX. Información clasificada:</w:t>
      </w:r>
      <w:r w:rsidRPr="000C3C43">
        <w:rPr>
          <w:rFonts w:ascii="Palatino Linotype" w:eastAsia="Palatino Linotype" w:hAnsi="Palatino Linotype" w:cs="Palatino Linotype"/>
          <w:i/>
          <w:sz w:val="22"/>
          <w:szCs w:val="22"/>
        </w:rPr>
        <w:t xml:space="preserve"> Aquella considerada por la presente Ley como reservada o confidencial;</w:t>
      </w:r>
    </w:p>
    <w:p w14:paraId="7C177632"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XXXII. Protección de Datos Personales:</w:t>
      </w:r>
      <w:r w:rsidRPr="000C3C4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B1E5134"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XLV. Versión pública</w:t>
      </w:r>
      <w:r w:rsidRPr="000C3C4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51E073D" w14:textId="77777777" w:rsidR="00C63898" w:rsidRPr="000C3C43" w:rsidRDefault="00C63898" w:rsidP="00C63898">
      <w:pPr>
        <w:ind w:left="993" w:right="1041"/>
        <w:jc w:val="both"/>
        <w:rPr>
          <w:rFonts w:ascii="Palatino Linotype" w:eastAsia="Palatino Linotype" w:hAnsi="Palatino Linotype" w:cs="Palatino Linotype"/>
          <w:i/>
          <w:sz w:val="22"/>
          <w:szCs w:val="22"/>
        </w:rPr>
      </w:pPr>
    </w:p>
    <w:p w14:paraId="2C0896B6"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“Artículo 6.</w:t>
      </w:r>
      <w:r w:rsidRPr="000C3C4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08A9F01" w14:textId="77777777" w:rsidR="00C63898" w:rsidRPr="000C3C43" w:rsidRDefault="00C63898" w:rsidP="00C63898">
      <w:pPr>
        <w:ind w:left="993" w:right="1041"/>
        <w:jc w:val="both"/>
        <w:rPr>
          <w:rFonts w:ascii="Palatino Linotype" w:eastAsia="Palatino Linotype" w:hAnsi="Palatino Linotype" w:cs="Palatino Linotype"/>
          <w:i/>
          <w:sz w:val="22"/>
          <w:szCs w:val="22"/>
        </w:rPr>
      </w:pPr>
    </w:p>
    <w:p w14:paraId="4102CFDE" w14:textId="77777777" w:rsidR="00C63898" w:rsidRPr="000C3C43" w:rsidRDefault="00C63898" w:rsidP="00C63898">
      <w:pPr>
        <w:ind w:left="993" w:right="1041"/>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“Artículo 137.</w:t>
      </w:r>
      <w:r w:rsidRPr="000C3C4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ED3DB5" w14:textId="77777777" w:rsidR="00C63898" w:rsidRPr="000C3C43" w:rsidRDefault="00C63898" w:rsidP="00C63898">
      <w:pPr>
        <w:ind w:left="993" w:right="1041"/>
        <w:jc w:val="both"/>
        <w:rPr>
          <w:rFonts w:ascii="Palatino Linotype" w:eastAsia="Palatino Linotype" w:hAnsi="Palatino Linotype" w:cs="Palatino Linotype"/>
          <w:b/>
          <w:i/>
          <w:sz w:val="22"/>
          <w:szCs w:val="22"/>
        </w:rPr>
      </w:pPr>
    </w:p>
    <w:p w14:paraId="5F651C39"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“Artículo 143</w:t>
      </w:r>
      <w:r w:rsidRPr="000C3C4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4F89DE2"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I.</w:t>
      </w:r>
      <w:r w:rsidRPr="000C3C43">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0CDC584"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11F0756" w14:textId="77777777" w:rsidR="00C63898" w:rsidRPr="000C3C43" w:rsidRDefault="00C63898" w:rsidP="00C63898">
      <w:pPr>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E69326D" w14:textId="77777777" w:rsidR="00C63898" w:rsidRPr="000C3C43" w:rsidRDefault="00C63898" w:rsidP="00C63898">
      <w:pPr>
        <w:ind w:left="993" w:right="1041"/>
        <w:jc w:val="both"/>
        <w:rPr>
          <w:rFonts w:ascii="Palatino Linotype" w:eastAsia="Palatino Linotype" w:hAnsi="Palatino Linotype" w:cs="Palatino Linotype"/>
          <w:i/>
          <w:sz w:val="22"/>
          <w:szCs w:val="22"/>
        </w:rPr>
      </w:pPr>
    </w:p>
    <w:p w14:paraId="04C064AE" w14:textId="77777777" w:rsidR="00C63898" w:rsidRPr="000C3C43" w:rsidRDefault="00C63898" w:rsidP="00C63898">
      <w:pPr>
        <w:spacing w:line="360" w:lineRule="auto"/>
        <w:ind w:right="51"/>
        <w:jc w:val="both"/>
        <w:rPr>
          <w:rFonts w:ascii="Palatino Linotype" w:eastAsia="Palatino Linotype" w:hAnsi="Palatino Linotype" w:cs="Palatino Linotype"/>
        </w:rPr>
      </w:pPr>
      <w:r w:rsidRPr="000C3C43">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3E31BF5" w14:textId="77777777" w:rsidR="00C63898" w:rsidRPr="000C3C43" w:rsidRDefault="00C63898" w:rsidP="00C63898">
      <w:pPr>
        <w:spacing w:line="360" w:lineRule="auto"/>
        <w:ind w:right="51"/>
        <w:jc w:val="both"/>
        <w:rPr>
          <w:rFonts w:ascii="Palatino Linotype" w:eastAsia="Palatino Linotype" w:hAnsi="Palatino Linotype" w:cs="Palatino Linotype"/>
        </w:rPr>
      </w:pPr>
    </w:p>
    <w:p w14:paraId="1AB4816A" w14:textId="77777777" w:rsidR="00C63898" w:rsidRPr="000C3C43" w:rsidRDefault="00C63898" w:rsidP="00C63898">
      <w:pPr>
        <w:spacing w:line="360" w:lineRule="auto"/>
        <w:ind w:right="50"/>
        <w:jc w:val="both"/>
        <w:rPr>
          <w:rFonts w:ascii="Palatino Linotype" w:eastAsia="Palatino Linotype" w:hAnsi="Palatino Linotype" w:cs="Palatino Linotype"/>
        </w:rPr>
      </w:pPr>
      <w:r w:rsidRPr="000C3C4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9D57935" w14:textId="77777777" w:rsidR="00C63898" w:rsidRPr="000C3C43" w:rsidRDefault="00C63898" w:rsidP="00C63898">
      <w:pPr>
        <w:spacing w:line="360" w:lineRule="auto"/>
        <w:ind w:right="50"/>
        <w:jc w:val="both"/>
        <w:rPr>
          <w:rFonts w:ascii="Palatino Linotype" w:eastAsia="Palatino Linotype" w:hAnsi="Palatino Linotype" w:cs="Palatino Linotype"/>
        </w:rPr>
      </w:pPr>
    </w:p>
    <w:p w14:paraId="2D97947C" w14:textId="77777777" w:rsidR="00C63898" w:rsidRPr="000C3C43" w:rsidRDefault="00C63898" w:rsidP="00C63898">
      <w:pPr>
        <w:spacing w:line="360" w:lineRule="auto"/>
        <w:ind w:right="51"/>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w:t>
      </w:r>
      <w:r w:rsidRPr="000C3C43">
        <w:rPr>
          <w:rFonts w:ascii="Palatino Linotype" w:eastAsia="Palatino Linotype" w:hAnsi="Palatino Linotype" w:cs="Palatino Linotype"/>
        </w:rPr>
        <w:lastRenderedPageBreak/>
        <w:t>lo que disponen los artículos 49 fracción VIII, 53, fracción X y 59, fracción V, de la Ley en consulta, cuyo sentido literal es el siguiente:</w:t>
      </w:r>
    </w:p>
    <w:p w14:paraId="2B2835A9" w14:textId="77777777" w:rsidR="00C63898" w:rsidRPr="000C3C43" w:rsidRDefault="00C63898" w:rsidP="00C63898">
      <w:pPr>
        <w:spacing w:line="360" w:lineRule="auto"/>
        <w:ind w:right="51"/>
        <w:jc w:val="both"/>
        <w:rPr>
          <w:rFonts w:ascii="Palatino Linotype" w:eastAsia="Palatino Linotype" w:hAnsi="Palatino Linotype" w:cs="Palatino Linotype"/>
        </w:rPr>
      </w:pPr>
    </w:p>
    <w:p w14:paraId="409F5B5A"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“Artículo 49.</w:t>
      </w:r>
      <w:r w:rsidRPr="000C3C43">
        <w:rPr>
          <w:rFonts w:ascii="Palatino Linotype" w:eastAsia="Palatino Linotype" w:hAnsi="Palatino Linotype" w:cs="Palatino Linotype"/>
          <w:i/>
          <w:sz w:val="22"/>
          <w:szCs w:val="22"/>
        </w:rPr>
        <w:t xml:space="preserve"> </w:t>
      </w:r>
      <w:r w:rsidRPr="000C3C43">
        <w:rPr>
          <w:rFonts w:ascii="Palatino Linotype" w:eastAsia="Palatino Linotype" w:hAnsi="Palatino Linotype" w:cs="Palatino Linotype"/>
          <w:b/>
          <w:i/>
          <w:sz w:val="22"/>
          <w:szCs w:val="22"/>
        </w:rPr>
        <w:t>Los Comités de Transparencia</w:t>
      </w:r>
      <w:r w:rsidRPr="000C3C43">
        <w:rPr>
          <w:rFonts w:ascii="Palatino Linotype" w:eastAsia="Palatino Linotype" w:hAnsi="Palatino Linotype" w:cs="Palatino Linotype"/>
          <w:i/>
          <w:sz w:val="22"/>
          <w:szCs w:val="22"/>
        </w:rPr>
        <w:t xml:space="preserve"> tendrán las siguientes atribuciones:</w:t>
      </w:r>
    </w:p>
    <w:p w14:paraId="3C80660F"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VIII. Aprobar, modificar o revocar la clasificación de la información</w:t>
      </w:r>
      <w:r w:rsidRPr="000C3C43">
        <w:rPr>
          <w:rFonts w:ascii="Palatino Linotype" w:eastAsia="Palatino Linotype" w:hAnsi="Palatino Linotype" w:cs="Palatino Linotype"/>
          <w:i/>
          <w:sz w:val="22"/>
          <w:szCs w:val="22"/>
        </w:rPr>
        <w:t>…”</w:t>
      </w:r>
    </w:p>
    <w:p w14:paraId="24D8298A"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Pr="000C3C43">
        <w:rPr>
          <w:rFonts w:ascii="Palatino Linotype" w:eastAsia="Palatino Linotype" w:hAnsi="Palatino Linotype" w:cs="Palatino Linotype"/>
          <w:b/>
          <w:i/>
          <w:sz w:val="22"/>
          <w:szCs w:val="22"/>
        </w:rPr>
        <w:t>Artículo 53.</w:t>
      </w:r>
      <w:r w:rsidRPr="000C3C43">
        <w:rPr>
          <w:rFonts w:ascii="Palatino Linotype" w:eastAsia="Palatino Linotype" w:hAnsi="Palatino Linotype" w:cs="Palatino Linotype"/>
          <w:i/>
          <w:sz w:val="22"/>
          <w:szCs w:val="22"/>
        </w:rPr>
        <w:t xml:space="preserve"> Las </w:t>
      </w:r>
      <w:r w:rsidRPr="000C3C43">
        <w:rPr>
          <w:rFonts w:ascii="Palatino Linotype" w:eastAsia="Palatino Linotype" w:hAnsi="Palatino Linotype" w:cs="Palatino Linotype"/>
          <w:b/>
          <w:i/>
          <w:sz w:val="22"/>
          <w:szCs w:val="22"/>
        </w:rPr>
        <w:t>Unidades de Transparencia</w:t>
      </w:r>
      <w:r w:rsidRPr="000C3C43">
        <w:rPr>
          <w:rFonts w:ascii="Palatino Linotype" w:eastAsia="Palatino Linotype" w:hAnsi="Palatino Linotype" w:cs="Palatino Linotype"/>
          <w:i/>
          <w:sz w:val="22"/>
          <w:szCs w:val="22"/>
        </w:rPr>
        <w:t xml:space="preserve"> tendrán las siguientes </w:t>
      </w:r>
      <w:r w:rsidRPr="000C3C43">
        <w:rPr>
          <w:rFonts w:ascii="Palatino Linotype" w:eastAsia="Palatino Linotype" w:hAnsi="Palatino Linotype" w:cs="Palatino Linotype"/>
          <w:b/>
          <w:i/>
          <w:sz w:val="22"/>
          <w:szCs w:val="22"/>
        </w:rPr>
        <w:t>funciones</w:t>
      </w:r>
      <w:r w:rsidRPr="000C3C43">
        <w:rPr>
          <w:rFonts w:ascii="Palatino Linotype" w:eastAsia="Palatino Linotype" w:hAnsi="Palatino Linotype" w:cs="Palatino Linotype"/>
          <w:i/>
          <w:sz w:val="22"/>
          <w:szCs w:val="22"/>
        </w:rPr>
        <w:t>:</w:t>
      </w:r>
    </w:p>
    <w:p w14:paraId="13BE4FAE"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 Presentar ante el Comité, el proyecto de clasificación de información</w:t>
      </w:r>
      <w:r w:rsidRPr="000C3C43">
        <w:rPr>
          <w:rFonts w:ascii="Palatino Linotype" w:eastAsia="Palatino Linotype" w:hAnsi="Palatino Linotype" w:cs="Palatino Linotype"/>
          <w:i/>
          <w:sz w:val="22"/>
          <w:szCs w:val="22"/>
        </w:rPr>
        <w:t xml:space="preserve">…” </w:t>
      </w:r>
    </w:p>
    <w:p w14:paraId="070370B3"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“Artículo 59.</w:t>
      </w:r>
      <w:r w:rsidRPr="000C3C43">
        <w:rPr>
          <w:rFonts w:ascii="Palatino Linotype" w:eastAsia="Palatino Linotype" w:hAnsi="Palatino Linotype" w:cs="Palatino Linotype"/>
          <w:i/>
          <w:sz w:val="22"/>
          <w:szCs w:val="22"/>
        </w:rPr>
        <w:t xml:space="preserve"> Los </w:t>
      </w:r>
      <w:r w:rsidRPr="000C3C43">
        <w:rPr>
          <w:rFonts w:ascii="Palatino Linotype" w:eastAsia="Palatino Linotype" w:hAnsi="Palatino Linotype" w:cs="Palatino Linotype"/>
          <w:b/>
          <w:i/>
          <w:sz w:val="22"/>
          <w:szCs w:val="22"/>
        </w:rPr>
        <w:t>servidores públicos habilitados</w:t>
      </w:r>
      <w:r w:rsidRPr="000C3C43">
        <w:rPr>
          <w:rFonts w:ascii="Palatino Linotype" w:eastAsia="Palatino Linotype" w:hAnsi="Palatino Linotype" w:cs="Palatino Linotype"/>
          <w:i/>
          <w:sz w:val="22"/>
          <w:szCs w:val="22"/>
        </w:rPr>
        <w:t xml:space="preserve"> tendrán las </w:t>
      </w:r>
      <w:r w:rsidRPr="000C3C43">
        <w:rPr>
          <w:rFonts w:ascii="Palatino Linotype" w:eastAsia="Palatino Linotype" w:hAnsi="Palatino Linotype" w:cs="Palatino Linotype"/>
          <w:b/>
          <w:i/>
          <w:sz w:val="22"/>
          <w:szCs w:val="22"/>
        </w:rPr>
        <w:t>funciones</w:t>
      </w:r>
      <w:r w:rsidRPr="000C3C43">
        <w:rPr>
          <w:rFonts w:ascii="Palatino Linotype" w:eastAsia="Palatino Linotype" w:hAnsi="Palatino Linotype" w:cs="Palatino Linotype"/>
          <w:i/>
          <w:sz w:val="22"/>
          <w:szCs w:val="22"/>
        </w:rPr>
        <w:t xml:space="preserve"> siguientes:</w:t>
      </w:r>
    </w:p>
    <w:p w14:paraId="2A073621" w14:textId="77777777" w:rsidR="00C63898" w:rsidRPr="000C3C43" w:rsidRDefault="00C63898" w:rsidP="00C63898">
      <w:pPr>
        <w:ind w:left="992" w:right="1043"/>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C3C43">
        <w:rPr>
          <w:rFonts w:ascii="Palatino Linotype" w:eastAsia="Palatino Linotype" w:hAnsi="Palatino Linotype" w:cs="Palatino Linotype"/>
          <w:i/>
          <w:sz w:val="22"/>
          <w:szCs w:val="22"/>
        </w:rPr>
        <w:t>, la cual tendrá los fundamentos y argumentos en que se basa dicha propuesta…”(Sic)</w:t>
      </w:r>
    </w:p>
    <w:p w14:paraId="71B4652E" w14:textId="77777777" w:rsidR="00C63898" w:rsidRPr="000C3C43" w:rsidRDefault="00C63898" w:rsidP="00C63898">
      <w:pPr>
        <w:ind w:left="992" w:right="1043"/>
        <w:jc w:val="both"/>
        <w:rPr>
          <w:rFonts w:ascii="Palatino Linotype" w:eastAsia="Palatino Linotype" w:hAnsi="Palatino Linotype" w:cs="Palatino Linotype"/>
          <w:i/>
          <w:sz w:val="22"/>
          <w:szCs w:val="22"/>
        </w:rPr>
      </w:pPr>
    </w:p>
    <w:p w14:paraId="309A83B5"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2BB831B"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EA1802B" w14:textId="77777777" w:rsidR="00C63898" w:rsidRPr="000C3C43" w:rsidRDefault="00C63898" w:rsidP="00C63898">
      <w:pPr>
        <w:spacing w:line="360" w:lineRule="auto"/>
        <w:jc w:val="both"/>
        <w:rPr>
          <w:rFonts w:ascii="Palatino Linotype" w:eastAsia="Palatino Linotype" w:hAnsi="Palatino Linotype" w:cs="Palatino Linotype"/>
        </w:rPr>
      </w:pPr>
    </w:p>
    <w:p w14:paraId="74BED7E5" w14:textId="77777777" w:rsidR="00C63898" w:rsidRPr="000C3C43" w:rsidRDefault="00C63898" w:rsidP="00C63898">
      <w:pPr>
        <w:spacing w:after="240"/>
        <w:ind w:left="993" w:right="1041"/>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lastRenderedPageBreak/>
        <w:t>“</w:t>
      </w:r>
      <w:r w:rsidRPr="000C3C43">
        <w:rPr>
          <w:rFonts w:ascii="Palatino Linotype" w:eastAsia="Palatino Linotype" w:hAnsi="Palatino Linotype" w:cs="Palatino Linotype"/>
          <w:b/>
          <w:i/>
          <w:sz w:val="22"/>
          <w:szCs w:val="22"/>
        </w:rPr>
        <w:t>Artículo 149.</w:t>
      </w:r>
      <w:r w:rsidRPr="000C3C43">
        <w:rPr>
          <w:rFonts w:ascii="Palatino Linotype" w:eastAsia="Palatino Linotype" w:hAnsi="Palatino Linotype" w:cs="Palatino Linotype"/>
          <w:i/>
          <w:sz w:val="22"/>
          <w:szCs w:val="22"/>
        </w:rPr>
        <w:t xml:space="preserve"> El </w:t>
      </w:r>
      <w:r w:rsidRPr="000C3C43">
        <w:rPr>
          <w:rFonts w:ascii="Palatino Linotype" w:eastAsia="Palatino Linotype" w:hAnsi="Palatino Linotype" w:cs="Palatino Linotype"/>
          <w:b/>
          <w:i/>
          <w:sz w:val="22"/>
          <w:szCs w:val="22"/>
        </w:rPr>
        <w:t>acuerdo que clasifique la información como confidencial</w:t>
      </w:r>
      <w:r w:rsidRPr="000C3C4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86D6A12" w14:textId="77777777" w:rsidR="00C63898" w:rsidRPr="000C3C43" w:rsidRDefault="00C63898" w:rsidP="00C63898">
      <w:pPr>
        <w:spacing w:before="240" w:line="360" w:lineRule="auto"/>
        <w:ind w:right="51"/>
        <w:jc w:val="both"/>
        <w:rPr>
          <w:rFonts w:ascii="Palatino Linotype" w:eastAsia="Palatino Linotype" w:hAnsi="Palatino Linotype" w:cs="Palatino Linotype"/>
          <w:i/>
          <w:sz w:val="22"/>
          <w:szCs w:val="22"/>
        </w:rPr>
      </w:pPr>
    </w:p>
    <w:p w14:paraId="788B145F" w14:textId="77777777" w:rsidR="00C63898" w:rsidRPr="000C3C43" w:rsidRDefault="00C63898" w:rsidP="00C63898">
      <w:pPr>
        <w:spacing w:line="360" w:lineRule="auto"/>
        <w:ind w:right="51"/>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Es decir,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A996691" w14:textId="77777777" w:rsidR="00C63898" w:rsidRPr="000C3C43" w:rsidRDefault="00C63898" w:rsidP="00C63898">
      <w:pPr>
        <w:spacing w:line="360" w:lineRule="auto"/>
        <w:ind w:right="51"/>
        <w:jc w:val="both"/>
        <w:rPr>
          <w:rFonts w:ascii="Palatino Linotype" w:eastAsia="Palatino Linotype" w:hAnsi="Palatino Linotype" w:cs="Palatino Linotype"/>
        </w:rPr>
      </w:pPr>
    </w:p>
    <w:p w14:paraId="3A008B70"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Al respecto, se destaca que la versión pública que elabore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C3C43">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0C3C43">
        <w:rPr>
          <w:rFonts w:ascii="Palatino Linotype" w:eastAsia="Palatino Linotype" w:hAnsi="Palatino Linotype" w:cs="Palatino Linotype"/>
        </w:rPr>
        <w:t xml:space="preserve">, publicados en el Diario Oficial de </w:t>
      </w:r>
      <w:r w:rsidRPr="000C3C43">
        <w:rPr>
          <w:rFonts w:ascii="Palatino Linotype" w:eastAsia="Palatino Linotype" w:hAnsi="Palatino Linotype" w:cs="Palatino Linotype"/>
        </w:rPr>
        <w:lastRenderedPageBreak/>
        <w:t>la Federación en fecha quince de abril del año dos mil dieciséis, mediante Acuerdo del Consejo Nacional del Sistema Nacional de Transparencia, Acceso a la Información Pública y Protección de Datos Personales, que literalmente expresan:</w:t>
      </w:r>
    </w:p>
    <w:p w14:paraId="41F21B75" w14:textId="77777777" w:rsidR="00C63898" w:rsidRPr="000C3C43" w:rsidRDefault="00C63898" w:rsidP="00C63898">
      <w:pPr>
        <w:ind w:left="709" w:right="709"/>
        <w:jc w:val="both"/>
        <w:rPr>
          <w:rFonts w:ascii="Palatino Linotype" w:eastAsia="Palatino Linotype" w:hAnsi="Palatino Linotype" w:cs="Palatino Linotype"/>
          <w:b/>
          <w:i/>
          <w:sz w:val="22"/>
          <w:szCs w:val="22"/>
        </w:rPr>
      </w:pPr>
    </w:p>
    <w:p w14:paraId="00143432" w14:textId="77777777" w:rsidR="00C63898" w:rsidRPr="000C3C43" w:rsidRDefault="00C63898" w:rsidP="00C63898">
      <w:pPr>
        <w:ind w:left="709" w:right="709"/>
        <w:jc w:val="both"/>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22309BA"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r w:rsidRPr="000C3C43">
        <w:rPr>
          <w:rFonts w:ascii="Palatino Linotype" w:eastAsia="Palatino Linotype" w:hAnsi="Palatino Linotype" w:cs="Palatino Linotype"/>
          <w:b/>
          <w:i/>
          <w:sz w:val="22"/>
          <w:szCs w:val="22"/>
        </w:rPr>
        <w:t>Segundo.-</w:t>
      </w:r>
      <w:r w:rsidRPr="000C3C43">
        <w:rPr>
          <w:rFonts w:ascii="Palatino Linotype" w:eastAsia="Palatino Linotype" w:hAnsi="Palatino Linotype" w:cs="Palatino Linotype"/>
          <w:i/>
          <w:sz w:val="22"/>
          <w:szCs w:val="22"/>
        </w:rPr>
        <w:t xml:space="preserve"> Para efectos de los presentes Lineamientos Generales, se entenderá por:</w:t>
      </w:r>
    </w:p>
    <w:p w14:paraId="3538FAD1"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XVIII.</w:t>
      </w:r>
      <w:r w:rsidRPr="000C3C43">
        <w:rPr>
          <w:rFonts w:ascii="Palatino Linotype" w:eastAsia="Palatino Linotype" w:hAnsi="Palatino Linotype" w:cs="Palatino Linotype"/>
          <w:i/>
          <w:sz w:val="22"/>
          <w:szCs w:val="22"/>
        </w:rPr>
        <w:t xml:space="preserve"> </w:t>
      </w:r>
      <w:r w:rsidRPr="000C3C43">
        <w:rPr>
          <w:rFonts w:ascii="Palatino Linotype" w:eastAsia="Palatino Linotype" w:hAnsi="Palatino Linotype" w:cs="Palatino Linotype"/>
          <w:b/>
          <w:i/>
          <w:sz w:val="22"/>
          <w:szCs w:val="22"/>
        </w:rPr>
        <w:t>Versión pública:</w:t>
      </w:r>
      <w:r w:rsidRPr="000C3C4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C3C43">
        <w:rPr>
          <w:rFonts w:ascii="Palatino Linotype" w:eastAsia="Palatino Linotype" w:hAnsi="Palatino Linotype" w:cs="Palatino Linotype"/>
          <w:b/>
          <w:i/>
          <w:sz w:val="22"/>
          <w:szCs w:val="22"/>
          <w:u w:val="single"/>
        </w:rPr>
        <w:t>fundando y motivando la</w:t>
      </w:r>
      <w:r w:rsidRPr="000C3C43">
        <w:rPr>
          <w:rFonts w:ascii="Palatino Linotype" w:eastAsia="Palatino Linotype" w:hAnsi="Palatino Linotype" w:cs="Palatino Linotype"/>
          <w:i/>
          <w:sz w:val="22"/>
          <w:szCs w:val="22"/>
        </w:rPr>
        <w:t xml:space="preserve"> reserva o </w:t>
      </w:r>
      <w:r w:rsidRPr="000C3C43">
        <w:rPr>
          <w:rFonts w:ascii="Palatino Linotype" w:eastAsia="Palatino Linotype" w:hAnsi="Palatino Linotype" w:cs="Palatino Linotype"/>
          <w:b/>
          <w:i/>
          <w:sz w:val="22"/>
          <w:szCs w:val="22"/>
          <w:u w:val="single"/>
        </w:rPr>
        <w:t>confidencialidad</w:t>
      </w:r>
      <w:r w:rsidRPr="000C3C43">
        <w:rPr>
          <w:rFonts w:ascii="Palatino Linotype" w:eastAsia="Palatino Linotype" w:hAnsi="Palatino Linotype" w:cs="Palatino Linotype"/>
          <w:i/>
          <w:sz w:val="22"/>
          <w:szCs w:val="22"/>
        </w:rPr>
        <w:t>, a través de la resolución que para tal efecto emita el Comité de Transparencia.</w:t>
      </w:r>
    </w:p>
    <w:p w14:paraId="65FAE7A9"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Cuarto.</w:t>
      </w:r>
      <w:r w:rsidRPr="000C3C4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962006"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B577A05"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Quinto.</w:t>
      </w:r>
      <w:r w:rsidRPr="000C3C4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F0E49C"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Sexto.</w:t>
      </w:r>
      <w:r w:rsidRPr="000C3C4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7F29DC"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A75BA0E"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Séptimo.</w:t>
      </w:r>
      <w:r w:rsidRPr="000C3C43">
        <w:rPr>
          <w:rFonts w:ascii="Palatino Linotype" w:eastAsia="Palatino Linotype" w:hAnsi="Palatino Linotype" w:cs="Palatino Linotype"/>
          <w:i/>
          <w:sz w:val="22"/>
          <w:szCs w:val="22"/>
        </w:rPr>
        <w:t xml:space="preserve"> La clasificación de la información se llevará a cabo en el momento en que:</w:t>
      </w:r>
    </w:p>
    <w:p w14:paraId="416FA2D2"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I.</w:t>
      </w:r>
      <w:r w:rsidRPr="000C3C43">
        <w:rPr>
          <w:rFonts w:ascii="Palatino Linotype" w:eastAsia="Palatino Linotype" w:hAnsi="Palatino Linotype" w:cs="Palatino Linotype"/>
          <w:i/>
          <w:sz w:val="22"/>
          <w:szCs w:val="22"/>
        </w:rPr>
        <w:t xml:space="preserve"> Se reciba una solicitud de acceso a la información;</w:t>
      </w:r>
    </w:p>
    <w:p w14:paraId="72C6362A"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II.</w:t>
      </w:r>
      <w:r w:rsidRPr="000C3C43">
        <w:rPr>
          <w:rFonts w:ascii="Palatino Linotype" w:eastAsia="Palatino Linotype" w:hAnsi="Palatino Linotype" w:cs="Palatino Linotype"/>
          <w:i/>
          <w:sz w:val="22"/>
          <w:szCs w:val="22"/>
        </w:rPr>
        <w:t xml:space="preserve"> Se determine mediante resolución de autoridad competente, o</w:t>
      </w:r>
    </w:p>
    <w:p w14:paraId="3918EE55"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lastRenderedPageBreak/>
        <w:t>III.</w:t>
      </w:r>
      <w:r w:rsidRPr="000C3C4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C7BFD23"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AADB6B"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Octavo.</w:t>
      </w:r>
      <w:r w:rsidRPr="000C3C4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B05816"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C301104"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B09BC2B"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847EE3"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90485F5"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Noveno.</w:t>
      </w:r>
      <w:r w:rsidRPr="000C3C4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93EA62"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Décimo.</w:t>
      </w:r>
      <w:r w:rsidRPr="000C3C4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939E65"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0307F00"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Décimo primero.</w:t>
      </w:r>
      <w:r w:rsidRPr="000C3C4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F851BEF"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708D801B" w14:textId="77777777" w:rsidR="00C63898" w:rsidRPr="000C3C43" w:rsidRDefault="00C63898" w:rsidP="00C63898">
      <w:pPr>
        <w:ind w:left="709" w:right="709"/>
        <w:jc w:val="center"/>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t>CAPÍTULO VIII</w:t>
      </w:r>
    </w:p>
    <w:p w14:paraId="7F78754E" w14:textId="77777777" w:rsidR="00C63898" w:rsidRPr="000C3C43" w:rsidRDefault="00C63898" w:rsidP="00C63898">
      <w:pPr>
        <w:ind w:left="709" w:right="709"/>
        <w:jc w:val="center"/>
        <w:rPr>
          <w:rFonts w:ascii="Palatino Linotype" w:eastAsia="Palatino Linotype" w:hAnsi="Palatino Linotype" w:cs="Palatino Linotype"/>
          <w:b/>
          <w:i/>
          <w:sz w:val="22"/>
          <w:szCs w:val="22"/>
        </w:rPr>
      </w:pPr>
      <w:r w:rsidRPr="000C3C43">
        <w:rPr>
          <w:rFonts w:ascii="Palatino Linotype" w:eastAsia="Palatino Linotype" w:hAnsi="Palatino Linotype" w:cs="Palatino Linotype"/>
          <w:b/>
          <w:i/>
          <w:sz w:val="22"/>
          <w:szCs w:val="22"/>
        </w:rPr>
        <w:lastRenderedPageBreak/>
        <w:t>DE LA LEYENDA DE CLASIFICACIÓN</w:t>
      </w:r>
    </w:p>
    <w:p w14:paraId="4B3927F2"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 xml:space="preserve">Quincuagésimo. </w:t>
      </w:r>
      <w:r w:rsidRPr="000C3C4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0C3C4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ABE5D6E" w14:textId="77777777" w:rsidR="00C63898" w:rsidRPr="000C3C43" w:rsidRDefault="00C63898" w:rsidP="00C63898">
      <w:pPr>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w:t>
      </w:r>
    </w:p>
    <w:p w14:paraId="24134218" w14:textId="77777777" w:rsidR="00C63898" w:rsidRPr="000C3C43" w:rsidRDefault="00C63898" w:rsidP="00C63898">
      <w:pPr>
        <w:spacing w:after="160"/>
        <w:ind w:left="709" w:right="70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b/>
          <w:i/>
          <w:sz w:val="22"/>
          <w:szCs w:val="22"/>
        </w:rPr>
        <w:t xml:space="preserve">Quincuagésimo tercero. </w:t>
      </w:r>
      <w:r w:rsidRPr="000C3C43">
        <w:rPr>
          <w:rFonts w:ascii="Palatino Linotype" w:eastAsia="Palatino Linotype" w:hAnsi="Palatino Linotype" w:cs="Palatino Linotype"/>
          <w:b/>
          <w:i/>
          <w:sz w:val="22"/>
          <w:szCs w:val="22"/>
          <w:u w:val="single"/>
        </w:rPr>
        <w:t>El formato para señalar la clasificación parcial de un documento</w:t>
      </w:r>
      <w:r w:rsidRPr="000C3C43">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0C3C43" w:rsidRPr="000C3C43" w14:paraId="6F612DDB" w14:textId="77777777" w:rsidTr="00DF1A9F">
        <w:trPr>
          <w:jc w:val="center"/>
        </w:trPr>
        <w:tc>
          <w:tcPr>
            <w:tcW w:w="1159" w:type="dxa"/>
            <w:tcBorders>
              <w:top w:val="nil"/>
              <w:left w:val="nil"/>
              <w:bottom w:val="single" w:sz="4" w:space="0" w:color="000000"/>
              <w:right w:val="single" w:sz="4" w:space="0" w:color="000000"/>
            </w:tcBorders>
          </w:tcPr>
          <w:p w14:paraId="11DB533C" w14:textId="77777777" w:rsidR="00C63898" w:rsidRPr="000C3C43" w:rsidRDefault="00C63898" w:rsidP="00DF1A9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614E756" w14:textId="77777777" w:rsidR="00C63898" w:rsidRPr="000C3C43" w:rsidRDefault="00C63898" w:rsidP="00DF1A9F">
            <w:pPr>
              <w:jc w:val="center"/>
              <w:rPr>
                <w:rFonts w:ascii="Palatino Linotype" w:eastAsia="Palatino Linotype" w:hAnsi="Palatino Linotype" w:cs="Palatino Linotype"/>
                <w:b/>
                <w:i/>
              </w:rPr>
            </w:pPr>
            <w:r w:rsidRPr="000C3C4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AFB8D1C" w14:textId="77777777" w:rsidR="00C63898" w:rsidRPr="000C3C43" w:rsidRDefault="00C63898" w:rsidP="00DF1A9F">
            <w:pPr>
              <w:jc w:val="center"/>
              <w:rPr>
                <w:rFonts w:ascii="Palatino Linotype" w:eastAsia="Palatino Linotype" w:hAnsi="Palatino Linotype" w:cs="Palatino Linotype"/>
                <w:b/>
                <w:i/>
              </w:rPr>
            </w:pPr>
            <w:r w:rsidRPr="000C3C43">
              <w:rPr>
                <w:rFonts w:ascii="Palatino Linotype" w:eastAsia="Palatino Linotype" w:hAnsi="Palatino Linotype" w:cs="Palatino Linotype"/>
                <w:b/>
                <w:i/>
              </w:rPr>
              <w:t>Dónde:</w:t>
            </w:r>
          </w:p>
        </w:tc>
      </w:tr>
      <w:tr w:rsidR="000C3C43" w:rsidRPr="000C3C43" w14:paraId="09872FE4" w14:textId="77777777" w:rsidTr="00DF1A9F">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7E291DB8" w14:textId="77777777" w:rsidR="00C63898" w:rsidRPr="000C3C43" w:rsidRDefault="00C63898" w:rsidP="00DF1A9F">
            <w:pPr>
              <w:jc w:val="center"/>
              <w:rPr>
                <w:rFonts w:ascii="Palatino Linotype" w:eastAsia="Palatino Linotype" w:hAnsi="Palatino Linotype" w:cs="Palatino Linotype"/>
                <w:b/>
                <w:i/>
              </w:rPr>
            </w:pPr>
            <w:r w:rsidRPr="000C3C43">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A662318"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0B5CFDF4"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anotará la fecha en la que el Comité de Transparencia confirmó la clasificación del documento, en su caso.</w:t>
            </w:r>
          </w:p>
        </w:tc>
      </w:tr>
      <w:tr w:rsidR="000C3C43" w:rsidRPr="000C3C43" w14:paraId="42D656D8"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4504CA"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CD56D62"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2D224B1"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señalará el nombre del área del cual es titular quien clasifica.</w:t>
            </w:r>
          </w:p>
        </w:tc>
      </w:tr>
      <w:tr w:rsidR="000C3C43" w:rsidRPr="000C3C43" w14:paraId="50FAAACF"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3CE6D51"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14495E5"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F372106"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0C3C43">
              <w:rPr>
                <w:rFonts w:ascii="Palatino Linotype" w:eastAsia="Palatino Linotype" w:hAnsi="Palatino Linotype" w:cs="Palatino Linotype"/>
                <w:i/>
              </w:rPr>
              <w:t>anotarán</w:t>
            </w:r>
            <w:proofErr w:type="gramEnd"/>
            <w:r w:rsidRPr="000C3C43">
              <w:rPr>
                <w:rFonts w:ascii="Palatino Linotype" w:eastAsia="Palatino Linotype" w:hAnsi="Palatino Linotype" w:cs="Palatino Linotype"/>
                <w:i/>
              </w:rPr>
              <w:t xml:space="preserve"> todas las páginas que lo conforman. Si el documento no contiene información reservada, se tachará este apartado.</w:t>
            </w:r>
          </w:p>
        </w:tc>
      </w:tr>
      <w:tr w:rsidR="000C3C43" w:rsidRPr="000C3C43" w14:paraId="6F893430"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B77B9EA"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24235D"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46DB36D"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anotará el número de años o meses por los que se mantendrá el documento o las partes del mismo como reservado.</w:t>
            </w:r>
          </w:p>
        </w:tc>
      </w:tr>
      <w:tr w:rsidR="000C3C43" w:rsidRPr="000C3C43" w14:paraId="236A72F0"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DA3FC3C"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109218"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1C165C7"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señalará el nombre del ordenamiento, el o los artículos, fracción(es), párrafo(s) con base en los cuales se sustente la reserva.</w:t>
            </w:r>
          </w:p>
        </w:tc>
      </w:tr>
      <w:tr w:rsidR="000C3C43" w:rsidRPr="000C3C43" w14:paraId="4A50763D"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5C82D8A"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87E47F"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7559C0E"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0C3C43" w:rsidRPr="000C3C43" w14:paraId="390E97D3"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D4E1FF"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0EEB354"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60626020"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 xml:space="preserve">Se indicarán, en su caso, las partes o páginas del documento que se clasifica como confidencial. Si el documento fuera confidencial en su totalidad, se anotarán todas las páginas que lo conforman. Si el </w:t>
            </w:r>
            <w:r w:rsidRPr="000C3C43">
              <w:rPr>
                <w:rFonts w:ascii="Palatino Linotype" w:eastAsia="Palatino Linotype" w:hAnsi="Palatino Linotype" w:cs="Palatino Linotype"/>
                <w:i/>
              </w:rPr>
              <w:lastRenderedPageBreak/>
              <w:t>documento no contiene información confidencial, se tachará este apartado.</w:t>
            </w:r>
          </w:p>
        </w:tc>
      </w:tr>
      <w:tr w:rsidR="000C3C43" w:rsidRPr="000C3C43" w14:paraId="6FCF1225"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FE343AE"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CA855BC"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0EDD9F2"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0C3C43" w:rsidRPr="000C3C43" w14:paraId="4AB68F0A"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5F811BF"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CDB36A"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668BA0F"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Rúbrica autógrafa de quien clasifica.</w:t>
            </w:r>
          </w:p>
        </w:tc>
      </w:tr>
      <w:tr w:rsidR="000C3C43" w:rsidRPr="000C3C43" w14:paraId="59C3C200"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89A584F"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3ABB32"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C2C479A" w14:textId="77777777" w:rsidR="00C63898" w:rsidRPr="000C3C43" w:rsidRDefault="00C63898" w:rsidP="00DF1A9F">
            <w:pPr>
              <w:jc w:val="both"/>
              <w:rPr>
                <w:rFonts w:ascii="Palatino Linotype" w:eastAsia="Palatino Linotype" w:hAnsi="Palatino Linotype" w:cs="Palatino Linotype"/>
                <w:i/>
              </w:rPr>
            </w:pPr>
            <w:r w:rsidRPr="000C3C43">
              <w:rPr>
                <w:rFonts w:ascii="Palatino Linotype" w:eastAsia="Palatino Linotype" w:hAnsi="Palatino Linotype" w:cs="Palatino Linotype"/>
                <w:i/>
              </w:rPr>
              <w:t>Se anotará la fecha en que se desclasifica el documento.</w:t>
            </w:r>
          </w:p>
        </w:tc>
      </w:tr>
      <w:tr w:rsidR="00C63898" w:rsidRPr="000C3C43" w14:paraId="2D5E842F" w14:textId="77777777" w:rsidTr="00DF1A9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5F658C9" w14:textId="77777777" w:rsidR="00C63898" w:rsidRPr="000C3C43" w:rsidRDefault="00C63898" w:rsidP="00DF1A9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B8E83F" w14:textId="77777777" w:rsidR="00C63898" w:rsidRPr="000C3C43" w:rsidRDefault="00C63898" w:rsidP="00DF1A9F">
            <w:pPr>
              <w:jc w:val="center"/>
              <w:rPr>
                <w:rFonts w:ascii="Palatino Linotype" w:eastAsia="Palatino Linotype" w:hAnsi="Palatino Linotype" w:cs="Palatino Linotype"/>
                <w:i/>
              </w:rPr>
            </w:pPr>
            <w:r w:rsidRPr="000C3C4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EB26877" w14:textId="77777777" w:rsidR="00C63898" w:rsidRPr="000C3C43" w:rsidRDefault="00C63898" w:rsidP="00DF1A9F">
            <w:pPr>
              <w:rPr>
                <w:rFonts w:ascii="Palatino Linotype" w:eastAsia="Palatino Linotype" w:hAnsi="Palatino Linotype" w:cs="Palatino Linotype"/>
                <w:i/>
              </w:rPr>
            </w:pPr>
            <w:r w:rsidRPr="000C3C43">
              <w:rPr>
                <w:rFonts w:ascii="Palatino Linotype" w:eastAsia="Palatino Linotype" w:hAnsi="Palatino Linotype" w:cs="Palatino Linotype"/>
                <w:i/>
              </w:rPr>
              <w:t>Rúbrica autógrafa de quien desclasifica.</w:t>
            </w:r>
          </w:p>
        </w:tc>
      </w:tr>
    </w:tbl>
    <w:p w14:paraId="1E01C895" w14:textId="77777777" w:rsidR="00C63898" w:rsidRPr="000C3C43" w:rsidRDefault="00C63898" w:rsidP="00C63898">
      <w:pPr>
        <w:spacing w:before="240" w:line="360" w:lineRule="auto"/>
        <w:ind w:right="51"/>
        <w:jc w:val="both"/>
        <w:rPr>
          <w:rFonts w:ascii="Palatino Linotype" w:eastAsia="Palatino Linotype" w:hAnsi="Palatino Linotype" w:cs="Palatino Linotype"/>
        </w:rPr>
      </w:pPr>
    </w:p>
    <w:p w14:paraId="4578B6DF"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430C7270" w14:textId="77777777" w:rsidR="00C63898" w:rsidRPr="000C3C43" w:rsidRDefault="00C63898" w:rsidP="00C63898">
      <w:pPr>
        <w:spacing w:line="360" w:lineRule="auto"/>
        <w:jc w:val="both"/>
        <w:rPr>
          <w:rFonts w:ascii="Palatino Linotype" w:eastAsia="Palatino Linotype" w:hAnsi="Palatino Linotype" w:cs="Palatino Linotype"/>
        </w:rPr>
      </w:pPr>
    </w:p>
    <w:p w14:paraId="4F8EFBF7" w14:textId="77777777" w:rsidR="00C63898" w:rsidRPr="000C3C43" w:rsidRDefault="00C63898" w:rsidP="00C63898">
      <w:pPr>
        <w:shd w:val="clear" w:color="auto" w:fill="FFFFFF"/>
        <w:spacing w:line="360" w:lineRule="auto"/>
        <w:ind w:right="51"/>
        <w:jc w:val="both"/>
        <w:rPr>
          <w:rFonts w:ascii="Palatino Linotype" w:eastAsia="Palatino Linotype" w:hAnsi="Palatino Linotype" w:cs="Palatino Linotype"/>
        </w:rPr>
      </w:pPr>
      <w:r w:rsidRPr="000C3C4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0C3C43">
        <w:rPr>
          <w:rFonts w:ascii="Palatino Linotype" w:eastAsia="Palatino Linotype" w:hAnsi="Palatino Linotype" w:cs="Palatino Linotype"/>
        </w:rPr>
        <w:lastRenderedPageBreak/>
        <w:t xml:space="preserve">acceso a la información del solicitante, por lo que el acuerdo respectivo, deberá hacerse del conocimiento del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w:t>
      </w:r>
    </w:p>
    <w:p w14:paraId="3B65254C" w14:textId="77777777" w:rsidR="00C63898" w:rsidRPr="000C3C43" w:rsidRDefault="00C63898" w:rsidP="00C63898">
      <w:pPr>
        <w:spacing w:line="360" w:lineRule="auto"/>
        <w:jc w:val="both"/>
        <w:rPr>
          <w:rFonts w:ascii="Palatino Linotype" w:eastAsia="Palatino Linotype" w:hAnsi="Palatino Linotype" w:cs="Palatino Linotype"/>
        </w:rPr>
      </w:pPr>
    </w:p>
    <w:p w14:paraId="3254A409" w14:textId="77777777" w:rsidR="00C63898" w:rsidRPr="000C3C43" w:rsidRDefault="00C63898" w:rsidP="00C63898">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425B56C" w14:textId="77777777" w:rsidR="00264E47" w:rsidRPr="000C3C43" w:rsidRDefault="003233E0">
      <w:pPr>
        <w:spacing w:before="240" w:after="240"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rPr>
        <w:t>Así, con fundamento en lo prescrito en los artículos 5 párrafos vigésimo, vigésimo primero y vigésimo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5ADED5D" w14:textId="77777777" w:rsidR="00264E47" w:rsidRPr="000C3C43" w:rsidRDefault="003233E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C3C43">
        <w:rPr>
          <w:rFonts w:ascii="Palatino Linotype" w:eastAsia="Palatino Linotype" w:hAnsi="Palatino Linotype" w:cs="Palatino Linotype"/>
          <w:b/>
          <w:sz w:val="22"/>
          <w:szCs w:val="22"/>
        </w:rPr>
        <w:t>R E S U E L V E:</w:t>
      </w:r>
    </w:p>
    <w:p w14:paraId="5C77EFCF"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Primero. </w:t>
      </w:r>
      <w:r w:rsidRPr="000C3C43">
        <w:rPr>
          <w:rFonts w:ascii="Palatino Linotype" w:eastAsia="Palatino Linotype" w:hAnsi="Palatino Linotype" w:cs="Palatino Linotype"/>
        </w:rPr>
        <w:t>Resulta</w:t>
      </w:r>
      <w:r w:rsidRPr="000C3C43">
        <w:rPr>
          <w:rFonts w:ascii="Palatino Linotype" w:eastAsia="Palatino Linotype" w:hAnsi="Palatino Linotype" w:cs="Palatino Linotype"/>
          <w:b/>
        </w:rPr>
        <w:t xml:space="preserve"> </w:t>
      </w:r>
      <w:r w:rsidR="00B35831" w:rsidRPr="000C3C43">
        <w:rPr>
          <w:rFonts w:ascii="Palatino Linotype" w:eastAsia="Palatino Linotype" w:hAnsi="Palatino Linotype" w:cs="Palatino Linotype"/>
        </w:rPr>
        <w:t>parcialmente</w:t>
      </w:r>
      <w:r w:rsidR="00060617" w:rsidRPr="000C3C43">
        <w:rPr>
          <w:rFonts w:ascii="Palatino Linotype" w:eastAsia="Palatino Linotype" w:hAnsi="Palatino Linotype" w:cs="Palatino Linotype"/>
          <w:b/>
        </w:rPr>
        <w:t xml:space="preserve"> </w:t>
      </w:r>
      <w:r w:rsidRPr="000C3C43">
        <w:rPr>
          <w:rFonts w:ascii="Palatino Linotype" w:eastAsia="Palatino Linotype" w:hAnsi="Palatino Linotype" w:cs="Palatino Linotype"/>
          <w:b/>
        </w:rPr>
        <w:t>FUNDADO</w:t>
      </w:r>
      <w:r w:rsidRPr="000C3C43">
        <w:rPr>
          <w:rFonts w:ascii="Palatino Linotype" w:eastAsia="Palatino Linotype" w:hAnsi="Palatino Linotype" w:cs="Palatino Linotype"/>
        </w:rPr>
        <w:t xml:space="preserve"> el motivo de inconformidad hecho valer por el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en el Recurso de Revisión </w:t>
      </w:r>
      <w:r w:rsidR="00C63898" w:rsidRPr="000C3C43">
        <w:rPr>
          <w:rFonts w:ascii="Palatino Linotype" w:eastAsia="Palatino Linotype" w:hAnsi="Palatino Linotype" w:cs="Palatino Linotype"/>
          <w:b/>
        </w:rPr>
        <w:t>14424</w:t>
      </w:r>
      <w:r w:rsidRPr="000C3C43">
        <w:rPr>
          <w:rFonts w:ascii="Palatino Linotype" w:eastAsia="Palatino Linotype" w:hAnsi="Palatino Linotype" w:cs="Palatino Linotype"/>
          <w:b/>
        </w:rPr>
        <w:t xml:space="preserve">/INFOEM/IP/RR/2022, </w:t>
      </w:r>
      <w:r w:rsidRPr="000C3C43">
        <w:rPr>
          <w:rFonts w:ascii="Palatino Linotype" w:eastAsia="Palatino Linotype" w:hAnsi="Palatino Linotype" w:cs="Palatino Linotype"/>
        </w:rPr>
        <w:t xml:space="preserve">por lo que, en términos del considerando </w:t>
      </w:r>
      <w:r w:rsidRPr="000C3C43">
        <w:rPr>
          <w:rFonts w:ascii="Palatino Linotype" w:eastAsia="Palatino Linotype" w:hAnsi="Palatino Linotype" w:cs="Palatino Linotype"/>
          <w:b/>
        </w:rPr>
        <w:t xml:space="preserve">Cuarto </w:t>
      </w:r>
      <w:r w:rsidRPr="000C3C43">
        <w:rPr>
          <w:rFonts w:ascii="Palatino Linotype" w:eastAsia="Palatino Linotype" w:hAnsi="Palatino Linotype" w:cs="Palatino Linotype"/>
        </w:rPr>
        <w:t xml:space="preserve">de esta resolución, se </w:t>
      </w:r>
      <w:r w:rsidRPr="000C3C43">
        <w:rPr>
          <w:rFonts w:ascii="Palatino Linotype" w:eastAsia="Palatino Linotype" w:hAnsi="Palatino Linotype" w:cs="Palatino Linotype"/>
          <w:b/>
        </w:rPr>
        <w:t xml:space="preserve">MODIFICA </w:t>
      </w:r>
      <w:r w:rsidRPr="000C3C43">
        <w:rPr>
          <w:rFonts w:ascii="Palatino Linotype" w:eastAsia="Palatino Linotype" w:hAnsi="Palatino Linotype" w:cs="Palatino Linotype"/>
        </w:rPr>
        <w:t xml:space="preserve">la respuesta emitida por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w:t>
      </w:r>
    </w:p>
    <w:p w14:paraId="0037CF0A" w14:textId="77777777" w:rsidR="00264E47" w:rsidRPr="000C3C43" w:rsidRDefault="00264E47">
      <w:pPr>
        <w:spacing w:line="360" w:lineRule="auto"/>
        <w:ind w:right="49"/>
        <w:jc w:val="both"/>
        <w:rPr>
          <w:rFonts w:ascii="Palatino Linotype" w:eastAsia="Palatino Linotype" w:hAnsi="Palatino Linotype" w:cs="Palatino Linotype"/>
          <w:b/>
        </w:rPr>
      </w:pPr>
    </w:p>
    <w:p w14:paraId="780E6941" w14:textId="77777777" w:rsidR="00264E47" w:rsidRPr="000C3C43" w:rsidRDefault="003233E0">
      <w:pPr>
        <w:spacing w:line="360" w:lineRule="auto"/>
        <w:ind w:right="49"/>
        <w:jc w:val="both"/>
        <w:rPr>
          <w:rFonts w:ascii="Palatino Linotype" w:eastAsia="Palatino Linotype" w:hAnsi="Palatino Linotype" w:cs="Palatino Linotype"/>
        </w:rPr>
      </w:pPr>
      <w:r w:rsidRPr="000C3C43">
        <w:rPr>
          <w:rFonts w:ascii="Palatino Linotype" w:eastAsia="Palatino Linotype" w:hAnsi="Palatino Linotype" w:cs="Palatino Linotype"/>
          <w:b/>
        </w:rPr>
        <w:t xml:space="preserve">Segundo. </w:t>
      </w:r>
      <w:r w:rsidRPr="000C3C43">
        <w:rPr>
          <w:rFonts w:ascii="Palatino Linotype" w:eastAsia="Palatino Linotype" w:hAnsi="Palatino Linotype" w:cs="Palatino Linotype"/>
        </w:rPr>
        <w:t>Se</w:t>
      </w:r>
      <w:r w:rsidRPr="000C3C43">
        <w:rPr>
          <w:rFonts w:ascii="Palatino Linotype" w:eastAsia="Palatino Linotype" w:hAnsi="Palatino Linotype" w:cs="Palatino Linotype"/>
          <w:b/>
        </w:rPr>
        <w:t xml:space="preserve"> ORDENA </w:t>
      </w:r>
      <w:r w:rsidRPr="000C3C43">
        <w:rPr>
          <w:rFonts w:ascii="Palatino Linotype" w:eastAsia="Palatino Linotype" w:hAnsi="Palatino Linotype" w:cs="Palatino Linotype"/>
        </w:rPr>
        <w:t xml:space="preserve">al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a que,</w:t>
      </w:r>
      <w:r w:rsidRPr="000C3C43">
        <w:rPr>
          <w:rFonts w:ascii="Palatino Linotype" w:eastAsia="Palatino Linotype" w:hAnsi="Palatino Linotype" w:cs="Palatino Linotype"/>
          <w:b/>
        </w:rPr>
        <w:t xml:space="preserve"> </w:t>
      </w:r>
      <w:r w:rsidRPr="000C3C43">
        <w:rPr>
          <w:rFonts w:ascii="Palatino Linotype" w:eastAsia="Palatino Linotype" w:hAnsi="Palatino Linotype" w:cs="Palatino Linotype"/>
        </w:rPr>
        <w:t>en términos del Considerando Cuarto</w:t>
      </w:r>
      <w:r w:rsidR="00C63898" w:rsidRPr="000C3C43">
        <w:rPr>
          <w:rFonts w:ascii="Palatino Linotype" w:eastAsia="Palatino Linotype" w:hAnsi="Palatino Linotype" w:cs="Palatino Linotype"/>
        </w:rPr>
        <w:t xml:space="preserve"> y Quinto</w:t>
      </w:r>
      <w:r w:rsidRPr="000C3C43">
        <w:rPr>
          <w:rFonts w:ascii="Palatino Linotype" w:eastAsia="Palatino Linotype" w:hAnsi="Palatino Linotype" w:cs="Palatino Linotype"/>
        </w:rPr>
        <w:t>, haga entrega vía Sistema de Acceso a la Información Mexiquense (SAIMEX)</w:t>
      </w:r>
      <w:r w:rsidR="00C63898" w:rsidRPr="000C3C43">
        <w:rPr>
          <w:rFonts w:ascii="Palatino Linotype" w:eastAsia="Palatino Linotype" w:hAnsi="Palatino Linotype" w:cs="Palatino Linotype"/>
        </w:rPr>
        <w:t xml:space="preserve"> y correo electrónico</w:t>
      </w:r>
      <w:r w:rsidRPr="000C3C43">
        <w:rPr>
          <w:rFonts w:ascii="Palatino Linotype" w:eastAsia="Palatino Linotype" w:hAnsi="Palatino Linotype" w:cs="Palatino Linotype"/>
        </w:rPr>
        <w:t xml:space="preserve">, </w:t>
      </w:r>
      <w:r w:rsidR="00C63898" w:rsidRPr="000C3C43">
        <w:rPr>
          <w:rFonts w:ascii="Palatino Linotype" w:eastAsia="Palatino Linotype" w:hAnsi="Palatino Linotype" w:cs="Palatino Linotype"/>
        </w:rPr>
        <w:t xml:space="preserve">previa búsqueda </w:t>
      </w:r>
      <w:r w:rsidR="00C63898" w:rsidRPr="000C3C43">
        <w:rPr>
          <w:rFonts w:ascii="Palatino Linotype" w:eastAsia="Palatino Linotype" w:hAnsi="Palatino Linotype" w:cs="Palatino Linotype"/>
        </w:rPr>
        <w:lastRenderedPageBreak/>
        <w:t xml:space="preserve">exhaustiva y razonable, en versión pública de ser procedente </w:t>
      </w:r>
      <w:r w:rsidRPr="000C3C43">
        <w:rPr>
          <w:rFonts w:ascii="Palatino Linotype" w:eastAsia="Palatino Linotype" w:hAnsi="Palatino Linotype" w:cs="Palatino Linotype"/>
        </w:rPr>
        <w:t xml:space="preserve">del documento </w:t>
      </w:r>
      <w:r w:rsidR="00C63898" w:rsidRPr="000C3C43">
        <w:rPr>
          <w:rFonts w:ascii="Palatino Linotype" w:eastAsia="Palatino Linotype" w:hAnsi="Palatino Linotype" w:cs="Palatino Linotype"/>
        </w:rPr>
        <w:t xml:space="preserve">o documentos </w:t>
      </w:r>
      <w:r w:rsidRPr="000C3C43">
        <w:rPr>
          <w:rFonts w:ascii="Palatino Linotype" w:eastAsia="Palatino Linotype" w:hAnsi="Palatino Linotype" w:cs="Palatino Linotype"/>
        </w:rPr>
        <w:t>en donde conste lo siguiente:</w:t>
      </w:r>
    </w:p>
    <w:p w14:paraId="5BE8CC6A" w14:textId="77777777" w:rsidR="00756DB3" w:rsidRPr="000C3C43" w:rsidRDefault="00C63898" w:rsidP="00860376">
      <w:pPr>
        <w:pStyle w:val="Prrafodelista"/>
        <w:numPr>
          <w:ilvl w:val="0"/>
          <w:numId w:val="2"/>
        </w:numPr>
        <w:pBdr>
          <w:top w:val="nil"/>
          <w:left w:val="nil"/>
          <w:bottom w:val="nil"/>
          <w:right w:val="nil"/>
          <w:between w:val="nil"/>
        </w:pBdr>
        <w:spacing w:before="240" w:after="240" w:line="276" w:lineRule="auto"/>
        <w:ind w:right="49"/>
        <w:jc w:val="both"/>
        <w:rPr>
          <w:rFonts w:ascii="Palatino Linotype" w:eastAsia="Palatino Linotype" w:hAnsi="Palatino Linotype" w:cs="Palatino Linotype"/>
          <w:i/>
        </w:rPr>
      </w:pPr>
      <w:r w:rsidRPr="000C3C43">
        <w:rPr>
          <w:rFonts w:ascii="Palatino Linotype" w:eastAsia="Palatino Linotype" w:hAnsi="Palatino Linotype" w:cs="Palatino Linotype"/>
          <w:sz w:val="24"/>
          <w:szCs w:val="24"/>
        </w:rPr>
        <w:t xml:space="preserve">La relación </w:t>
      </w:r>
      <w:r w:rsidR="0014198C" w:rsidRPr="000C3C43">
        <w:rPr>
          <w:rFonts w:ascii="Palatino Linotype" w:eastAsia="Palatino Linotype" w:hAnsi="Palatino Linotype" w:cs="Palatino Linotype"/>
          <w:sz w:val="24"/>
          <w:szCs w:val="24"/>
        </w:rPr>
        <w:t xml:space="preserve">laboral </w:t>
      </w:r>
      <w:r w:rsidRPr="000C3C43">
        <w:rPr>
          <w:rFonts w:ascii="Palatino Linotype" w:eastAsia="Palatino Linotype" w:hAnsi="Palatino Linotype" w:cs="Palatino Linotype"/>
          <w:sz w:val="24"/>
          <w:szCs w:val="24"/>
        </w:rPr>
        <w:t>de la persona referida en la solicitud de acceso a la información pública c</w:t>
      </w:r>
      <w:r w:rsidR="00756DB3" w:rsidRPr="000C3C43">
        <w:rPr>
          <w:rFonts w:ascii="Palatino Linotype" w:eastAsia="Palatino Linotype" w:hAnsi="Palatino Linotype" w:cs="Palatino Linotype"/>
          <w:sz w:val="24"/>
          <w:szCs w:val="24"/>
        </w:rPr>
        <w:t>on el Ayuntamiento de Tecámac, del primero de agosto del año dos mil veintiuno al primero de agosto del año dos mil veintidós.</w:t>
      </w:r>
    </w:p>
    <w:p w14:paraId="0CF6D2A8" w14:textId="77777777" w:rsidR="00C63898" w:rsidRPr="000C3C43" w:rsidRDefault="00C63898" w:rsidP="00CB0934">
      <w:pPr>
        <w:pBdr>
          <w:top w:val="nil"/>
          <w:left w:val="nil"/>
          <w:bottom w:val="nil"/>
          <w:right w:val="nil"/>
          <w:between w:val="nil"/>
        </w:pBdr>
        <w:spacing w:before="240" w:after="240" w:line="276" w:lineRule="auto"/>
        <w:ind w:left="360" w:right="49"/>
        <w:jc w:val="both"/>
        <w:rPr>
          <w:rFonts w:ascii="Palatino Linotype" w:eastAsia="Palatino Linotype" w:hAnsi="Palatino Linotype" w:cs="Palatino Linotype"/>
          <w:i/>
          <w:sz w:val="22"/>
          <w:szCs w:val="22"/>
        </w:rPr>
      </w:pPr>
      <w:r w:rsidRPr="000C3C43">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3FC29D4" w14:textId="77777777" w:rsidR="00C63898" w:rsidRPr="000C3C43" w:rsidRDefault="00C63898" w:rsidP="00CB0934">
      <w:pPr>
        <w:pStyle w:val="Prrafodelista"/>
        <w:pBdr>
          <w:top w:val="nil"/>
          <w:left w:val="nil"/>
          <w:bottom w:val="nil"/>
          <w:right w:val="nil"/>
          <w:between w:val="nil"/>
        </w:pBdr>
        <w:spacing w:before="240" w:after="240" w:line="276" w:lineRule="auto"/>
        <w:ind w:left="360" w:right="49"/>
        <w:jc w:val="both"/>
        <w:rPr>
          <w:rFonts w:ascii="Palatino Linotype" w:eastAsia="Palatino Linotype" w:hAnsi="Palatino Linotype" w:cs="Palatino Linotype"/>
          <w:i/>
        </w:rPr>
      </w:pPr>
      <w:r w:rsidRPr="000C3C43">
        <w:rPr>
          <w:rFonts w:ascii="Palatino Linotype" w:eastAsia="Palatino Linotype" w:hAnsi="Palatino Linotype" w:cs="Palatino Linotype"/>
          <w:i/>
        </w:rPr>
        <w:t>Para el caso de que no hay generado la información que se ordenar, bastara que así se lo haga saber de manera fundada y motivada en términos de lo señalado por el segundo párrafo del artículo 19 de la Ley en la materia.</w:t>
      </w:r>
    </w:p>
    <w:p w14:paraId="2BDDB010"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Tercero. Notifíquese vía SAIMEX,</w:t>
      </w:r>
      <w:r w:rsidRPr="000C3C43">
        <w:rPr>
          <w:rFonts w:ascii="Palatino Linotype" w:eastAsia="Palatino Linotype" w:hAnsi="Palatino Linotype" w:cs="Palatino Linotype"/>
          <w:b/>
          <w:i/>
        </w:rPr>
        <w:t xml:space="preserve"> </w:t>
      </w:r>
      <w:r w:rsidRPr="000C3C43">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2B82E00" w14:textId="77777777" w:rsidR="00264E47" w:rsidRPr="000C3C43" w:rsidRDefault="00264E47">
      <w:pPr>
        <w:spacing w:line="360" w:lineRule="auto"/>
        <w:jc w:val="both"/>
        <w:rPr>
          <w:rFonts w:ascii="Palatino Linotype" w:eastAsia="Palatino Linotype" w:hAnsi="Palatino Linotype" w:cs="Palatino Linotype"/>
          <w:b/>
        </w:rPr>
      </w:pPr>
    </w:p>
    <w:p w14:paraId="1EC9AE30" w14:textId="77777777" w:rsidR="00264E47" w:rsidRPr="000C3C43" w:rsidRDefault="003233E0">
      <w:pPr>
        <w:spacing w:line="360" w:lineRule="auto"/>
        <w:ind w:right="49"/>
        <w:jc w:val="both"/>
        <w:rPr>
          <w:rFonts w:ascii="Palatino Linotype" w:eastAsia="Palatino Linotype" w:hAnsi="Palatino Linotype" w:cs="Palatino Linotype"/>
        </w:rPr>
      </w:pPr>
      <w:r w:rsidRPr="000C3C43">
        <w:rPr>
          <w:rFonts w:ascii="Palatino Linotype" w:eastAsia="Palatino Linotype" w:hAnsi="Palatino Linotype" w:cs="Palatino Linotype"/>
          <w:b/>
        </w:rPr>
        <w:t>Cuarto. Notifíquese vía SAIMEX</w:t>
      </w:r>
      <w:r w:rsidR="00085F2A" w:rsidRPr="000C3C43">
        <w:rPr>
          <w:rFonts w:ascii="Palatino Linotype" w:eastAsia="Palatino Linotype" w:hAnsi="Palatino Linotype" w:cs="Palatino Linotype"/>
        </w:rPr>
        <w:t xml:space="preserve"> y </w:t>
      </w:r>
      <w:r w:rsidR="00085F2A" w:rsidRPr="000C3C43">
        <w:rPr>
          <w:rFonts w:ascii="Palatino Linotype" w:eastAsia="Palatino Linotype" w:hAnsi="Palatino Linotype" w:cs="Palatino Linotype"/>
          <w:b/>
        </w:rPr>
        <w:t>correo electrónico</w:t>
      </w:r>
      <w:r w:rsidRPr="000C3C43">
        <w:rPr>
          <w:rFonts w:ascii="Palatino Linotype" w:eastAsia="Palatino Linotype" w:hAnsi="Palatino Linotype" w:cs="Palatino Linotype"/>
        </w:rPr>
        <w:t xml:space="preserve"> a la parte </w:t>
      </w:r>
      <w:r w:rsidRPr="000C3C43">
        <w:rPr>
          <w:rFonts w:ascii="Palatino Linotype" w:eastAsia="Palatino Linotype" w:hAnsi="Palatino Linotype" w:cs="Palatino Linotype"/>
          <w:b/>
        </w:rPr>
        <w:t>RECURRENTE</w:t>
      </w:r>
      <w:r w:rsidRPr="000C3C4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A2C2867" w14:textId="77777777" w:rsidR="00264E47" w:rsidRPr="000C3C43" w:rsidRDefault="00264E47">
      <w:pPr>
        <w:spacing w:line="360" w:lineRule="auto"/>
        <w:ind w:right="49"/>
        <w:jc w:val="both"/>
        <w:rPr>
          <w:rFonts w:ascii="Palatino Linotype" w:eastAsia="Palatino Linotype" w:hAnsi="Palatino Linotype" w:cs="Palatino Linotype"/>
        </w:rPr>
      </w:pPr>
    </w:p>
    <w:p w14:paraId="4B16BD67" w14:textId="77777777" w:rsidR="00264E47" w:rsidRPr="000C3C43" w:rsidRDefault="003233E0">
      <w:pPr>
        <w:spacing w:line="360" w:lineRule="auto"/>
        <w:jc w:val="both"/>
        <w:rPr>
          <w:rFonts w:ascii="Palatino Linotype" w:eastAsia="Palatino Linotype" w:hAnsi="Palatino Linotype" w:cs="Palatino Linotype"/>
        </w:rPr>
      </w:pPr>
      <w:r w:rsidRPr="000C3C43">
        <w:rPr>
          <w:rFonts w:ascii="Palatino Linotype" w:eastAsia="Palatino Linotype" w:hAnsi="Palatino Linotype" w:cs="Palatino Linotype"/>
          <w:b/>
        </w:rPr>
        <w:t>Quinto.</w:t>
      </w:r>
      <w:r w:rsidRPr="000C3C4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0C3C43">
        <w:rPr>
          <w:rFonts w:ascii="Palatino Linotype" w:eastAsia="Palatino Linotype" w:hAnsi="Palatino Linotype" w:cs="Palatino Linotype"/>
          <w:b/>
        </w:rPr>
        <w:t>SUJETO OBLIGADO</w:t>
      </w:r>
      <w:r w:rsidRPr="000C3C43">
        <w:rPr>
          <w:rFonts w:ascii="Palatino Linotype" w:eastAsia="Palatino Linotype" w:hAnsi="Palatino Linotype" w:cs="Palatino Linotype"/>
        </w:rPr>
        <w:t xml:space="preserve"> de manera fundada y motivada, podrá solicitar una ampliación de plazo para el cumplimiento de la presente resolución.</w:t>
      </w:r>
    </w:p>
    <w:p w14:paraId="426CE4EC" w14:textId="77777777" w:rsidR="00264E47" w:rsidRPr="000C3C43" w:rsidRDefault="003233E0">
      <w:pPr>
        <w:spacing w:before="240" w:after="240" w:line="360" w:lineRule="auto"/>
        <w:jc w:val="both"/>
        <w:rPr>
          <w:rFonts w:ascii="Palatino Linotype" w:eastAsia="Palatino Linotype" w:hAnsi="Palatino Linotype" w:cs="Palatino Linotype"/>
        </w:rPr>
        <w:sectPr w:rsidR="00264E47" w:rsidRPr="000C3C43">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0C3C4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C63898" w:rsidRPr="000C3C43">
        <w:rPr>
          <w:rFonts w:ascii="Palatino Linotype" w:eastAsia="Palatino Linotype" w:hAnsi="Palatino Linotype" w:cs="Palatino Linotype"/>
        </w:rPr>
        <w:t xml:space="preserve"> GUADALUPE RAMÍREZ PEÑA; EN LA QUINTA</w:t>
      </w:r>
      <w:r w:rsidRPr="000C3C43">
        <w:rPr>
          <w:rFonts w:ascii="Palatino Linotype" w:eastAsia="Palatino Linotype" w:hAnsi="Palatino Linotype" w:cs="Palatino Linotype"/>
        </w:rPr>
        <w:t xml:space="preserve"> SESIÓN ORDINARIA CELEBRADA EL </w:t>
      </w:r>
      <w:r w:rsidR="00C63898" w:rsidRPr="000C3C43">
        <w:rPr>
          <w:rFonts w:ascii="Palatino Linotype" w:eastAsia="Palatino Linotype" w:hAnsi="Palatino Linotype" w:cs="Palatino Linotype"/>
        </w:rPr>
        <w:t>NUEVE DE FEBRERO</w:t>
      </w:r>
      <w:r w:rsidRPr="000C3C43">
        <w:rPr>
          <w:rFonts w:ascii="Palatino Linotype" w:eastAsia="Palatino Linotype" w:hAnsi="Palatino Linotype" w:cs="Palatino Linotype"/>
        </w:rPr>
        <w:t xml:space="preserve"> DEL DOS MIL VEINTITRÉS, ANTE EL SECRETARIO TÉCNICO DEL PLENO ALEXIS TAPIA RAMÍREZ.                             </w:t>
      </w:r>
    </w:p>
    <w:p w14:paraId="6696F6AB" w14:textId="77777777" w:rsidR="00264E47" w:rsidRPr="000C3C43" w:rsidRDefault="00264E47">
      <w:pPr>
        <w:spacing w:before="240" w:after="240" w:line="360" w:lineRule="auto"/>
        <w:jc w:val="both"/>
        <w:rPr>
          <w:rFonts w:ascii="Palatino Linotype" w:eastAsia="Palatino Linotype" w:hAnsi="Palatino Linotype" w:cs="Palatino Linotype"/>
        </w:rPr>
      </w:pPr>
    </w:p>
    <w:sectPr w:rsidR="00264E47" w:rsidRPr="000C3C43">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B75BB" w14:textId="77777777" w:rsidR="00164EC6" w:rsidRDefault="00164EC6">
      <w:r>
        <w:separator/>
      </w:r>
    </w:p>
  </w:endnote>
  <w:endnote w:type="continuationSeparator" w:id="0">
    <w:p w14:paraId="175565E2" w14:textId="77777777" w:rsidR="00164EC6" w:rsidRDefault="0016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2EE0"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23E0">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23E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598B0950" w14:textId="77777777" w:rsidR="00264E47" w:rsidRDefault="00264E47">
    <w:pPr>
      <w:pBdr>
        <w:top w:val="nil"/>
        <w:left w:val="nil"/>
        <w:bottom w:val="nil"/>
        <w:right w:val="nil"/>
        <w:between w:val="nil"/>
      </w:pBdr>
      <w:tabs>
        <w:tab w:val="center" w:pos="4252"/>
        <w:tab w:val="right" w:pos="8504"/>
      </w:tabs>
      <w:rPr>
        <w:color w:val="000000"/>
      </w:rPr>
    </w:pPr>
  </w:p>
  <w:p w14:paraId="45F115E8" w14:textId="77777777" w:rsidR="00264E47" w:rsidRDefault="00264E4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EE11E"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A23E0">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A23E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65CF2373"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8B870" w14:textId="77777777" w:rsidR="00164EC6" w:rsidRDefault="00164EC6">
      <w:r>
        <w:separator/>
      </w:r>
    </w:p>
  </w:footnote>
  <w:footnote w:type="continuationSeparator" w:id="0">
    <w:p w14:paraId="2008219E" w14:textId="77777777" w:rsidR="00164EC6" w:rsidRDefault="00164EC6">
      <w:r>
        <w:continuationSeparator/>
      </w:r>
    </w:p>
  </w:footnote>
  <w:footnote w:id="1">
    <w:p w14:paraId="00D9D56F" w14:textId="77777777" w:rsidR="00264E47" w:rsidRDefault="003233E0">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14:paraId="3FDDC1E4" w14:textId="77777777" w:rsidR="00264E47" w:rsidRDefault="003233E0">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BC64" w14:textId="77777777" w:rsidR="00264E47" w:rsidRDefault="00264E47">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64E47" w14:paraId="55745C23" w14:textId="77777777">
      <w:tc>
        <w:tcPr>
          <w:tcW w:w="2551" w:type="dxa"/>
          <w:vAlign w:val="center"/>
        </w:tcPr>
        <w:p w14:paraId="05A12492"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2049928" w14:textId="77777777" w:rsidR="00264E47" w:rsidRDefault="008A5C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14424</w:t>
          </w:r>
          <w:r w:rsidR="003233E0">
            <w:rPr>
              <w:rFonts w:ascii="Palatino Linotype" w:eastAsia="Palatino Linotype" w:hAnsi="Palatino Linotype" w:cs="Palatino Linotype"/>
              <w:b/>
              <w:sz w:val="22"/>
              <w:szCs w:val="22"/>
            </w:rPr>
            <w:t>/INFOEM/IP/RR/2022</w:t>
          </w:r>
        </w:p>
      </w:tc>
    </w:tr>
    <w:tr w:rsidR="00264E47" w14:paraId="19A287E6" w14:textId="77777777">
      <w:trPr>
        <w:trHeight w:val="228"/>
      </w:trPr>
      <w:tc>
        <w:tcPr>
          <w:tcW w:w="2551" w:type="dxa"/>
          <w:vAlign w:val="center"/>
        </w:tcPr>
        <w:p w14:paraId="6BFF84ED"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49B6C9C" w14:textId="77777777" w:rsidR="00264E47" w:rsidRDefault="003233E0" w:rsidP="008A5C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A5C54">
            <w:rPr>
              <w:rFonts w:ascii="Palatino Linotype" w:eastAsia="Palatino Linotype" w:hAnsi="Palatino Linotype" w:cs="Palatino Linotype"/>
              <w:b/>
              <w:sz w:val="22"/>
              <w:szCs w:val="22"/>
            </w:rPr>
            <w:t>Tecámac</w:t>
          </w:r>
          <w:r>
            <w:rPr>
              <w:rFonts w:ascii="Palatino Linotype" w:eastAsia="Palatino Linotype" w:hAnsi="Palatino Linotype" w:cs="Palatino Linotype"/>
              <w:b/>
              <w:sz w:val="22"/>
              <w:szCs w:val="22"/>
            </w:rPr>
            <w:t>.</w:t>
          </w:r>
        </w:p>
      </w:tc>
    </w:tr>
    <w:tr w:rsidR="00264E47" w14:paraId="12119334" w14:textId="77777777">
      <w:tc>
        <w:tcPr>
          <w:tcW w:w="2551" w:type="dxa"/>
          <w:vAlign w:val="center"/>
        </w:tcPr>
        <w:p w14:paraId="0B443343"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26F475D"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48F241" w14:textId="77777777" w:rsidR="00264E47" w:rsidRDefault="003233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528899C8" wp14:editId="5D806625">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4E8FF" w14:textId="77777777" w:rsidR="00264E47" w:rsidRDefault="003233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1DB8723" wp14:editId="7DDC208E">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64E47" w14:paraId="2C1D8559" w14:textId="77777777">
      <w:tc>
        <w:tcPr>
          <w:tcW w:w="2551" w:type="dxa"/>
          <w:vAlign w:val="center"/>
        </w:tcPr>
        <w:p w14:paraId="5D3B2EE4"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282B9C5" w14:textId="77777777" w:rsidR="00264E47" w:rsidRDefault="008A5C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14424</w:t>
          </w:r>
          <w:r w:rsidR="003233E0">
            <w:rPr>
              <w:rFonts w:ascii="Palatino Linotype" w:eastAsia="Palatino Linotype" w:hAnsi="Palatino Linotype" w:cs="Palatino Linotype"/>
              <w:b/>
              <w:sz w:val="22"/>
              <w:szCs w:val="22"/>
            </w:rPr>
            <w:t xml:space="preserve">/INFOEM/IP/RR/2022. </w:t>
          </w:r>
        </w:p>
      </w:tc>
    </w:tr>
    <w:tr w:rsidR="00264E47" w14:paraId="697F68E0" w14:textId="77777777">
      <w:tc>
        <w:tcPr>
          <w:tcW w:w="2551" w:type="dxa"/>
          <w:vAlign w:val="center"/>
        </w:tcPr>
        <w:p w14:paraId="03916574" w14:textId="77777777" w:rsidR="00264E47" w:rsidRDefault="003233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BEDB681" w14:textId="44A18C01" w:rsidR="00264E47" w:rsidRDefault="00517336" w:rsidP="0051733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 XXXXX</w:t>
          </w:r>
        </w:p>
      </w:tc>
    </w:tr>
    <w:tr w:rsidR="00264E47" w14:paraId="484E913F" w14:textId="77777777">
      <w:trPr>
        <w:trHeight w:val="228"/>
      </w:trPr>
      <w:tc>
        <w:tcPr>
          <w:tcW w:w="2551" w:type="dxa"/>
          <w:vAlign w:val="center"/>
        </w:tcPr>
        <w:p w14:paraId="57E73682"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C2310F6" w14:textId="77777777" w:rsidR="00264E47" w:rsidRDefault="003233E0" w:rsidP="008A5C5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A5C54">
            <w:rPr>
              <w:rFonts w:ascii="Palatino Linotype" w:eastAsia="Palatino Linotype" w:hAnsi="Palatino Linotype" w:cs="Palatino Linotype"/>
              <w:b/>
              <w:sz w:val="22"/>
              <w:szCs w:val="22"/>
            </w:rPr>
            <w:t>Tecámac</w:t>
          </w:r>
          <w:r>
            <w:rPr>
              <w:rFonts w:ascii="Palatino Linotype" w:eastAsia="Palatino Linotype" w:hAnsi="Palatino Linotype" w:cs="Palatino Linotype"/>
              <w:b/>
              <w:sz w:val="22"/>
              <w:szCs w:val="22"/>
            </w:rPr>
            <w:t>.</w:t>
          </w:r>
        </w:p>
      </w:tc>
    </w:tr>
    <w:tr w:rsidR="00264E47" w14:paraId="3FF842CE" w14:textId="77777777">
      <w:tc>
        <w:tcPr>
          <w:tcW w:w="2551" w:type="dxa"/>
          <w:vAlign w:val="center"/>
        </w:tcPr>
        <w:p w14:paraId="0926FC9A"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7B543D6"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27BF6A"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79900" w14:textId="77777777" w:rsidR="00264E47" w:rsidRDefault="00264E4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B15792F"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5B4C1C"/>
    <w:multiLevelType w:val="hybridMultilevel"/>
    <w:tmpl w:val="1EF05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6728FA"/>
    <w:multiLevelType w:val="multilevel"/>
    <w:tmpl w:val="75C44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891844"/>
    <w:multiLevelType w:val="hybridMultilevel"/>
    <w:tmpl w:val="2FF09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0B4B30"/>
    <w:multiLevelType w:val="multilevel"/>
    <w:tmpl w:val="4E44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32863"/>
    <w:multiLevelType w:val="multilevel"/>
    <w:tmpl w:val="0E5C5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7"/>
    <w:rsid w:val="00060617"/>
    <w:rsid w:val="00085F2A"/>
    <w:rsid w:val="000C3C43"/>
    <w:rsid w:val="0014198C"/>
    <w:rsid w:val="00164EC6"/>
    <w:rsid w:val="00264E47"/>
    <w:rsid w:val="00311ED6"/>
    <w:rsid w:val="0032228F"/>
    <w:rsid w:val="003233E0"/>
    <w:rsid w:val="00334F3C"/>
    <w:rsid w:val="00342494"/>
    <w:rsid w:val="003E48B5"/>
    <w:rsid w:val="00444CE2"/>
    <w:rsid w:val="00517336"/>
    <w:rsid w:val="00553EC2"/>
    <w:rsid w:val="00590E87"/>
    <w:rsid w:val="006D7558"/>
    <w:rsid w:val="00735E7D"/>
    <w:rsid w:val="00756DB3"/>
    <w:rsid w:val="008A5C54"/>
    <w:rsid w:val="009D56C1"/>
    <w:rsid w:val="00A06836"/>
    <w:rsid w:val="00A83AFE"/>
    <w:rsid w:val="00AA23E0"/>
    <w:rsid w:val="00B35831"/>
    <w:rsid w:val="00C00921"/>
    <w:rsid w:val="00C26FCA"/>
    <w:rsid w:val="00C63898"/>
    <w:rsid w:val="00CB0934"/>
    <w:rsid w:val="00D24F6D"/>
    <w:rsid w:val="00DC28B4"/>
    <w:rsid w:val="00E87BB1"/>
    <w:rsid w:val="00F64FA5"/>
    <w:rsid w:val="00F946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1FD3"/>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16645">
      <w:bodyDiv w:val="1"/>
      <w:marLeft w:val="0"/>
      <w:marRight w:val="0"/>
      <w:marTop w:val="0"/>
      <w:marBottom w:val="0"/>
      <w:divBdr>
        <w:top w:val="none" w:sz="0" w:space="0" w:color="auto"/>
        <w:left w:val="none" w:sz="0" w:space="0" w:color="auto"/>
        <w:bottom w:val="none" w:sz="0" w:space="0" w:color="auto"/>
        <w:right w:val="none" w:sz="0" w:space="0" w:color="auto"/>
      </w:divBdr>
    </w:div>
    <w:div w:id="1729838860">
      <w:bodyDiv w:val="1"/>
      <w:marLeft w:val="0"/>
      <w:marRight w:val="0"/>
      <w:marTop w:val="0"/>
      <w:marBottom w:val="0"/>
      <w:divBdr>
        <w:top w:val="none" w:sz="0" w:space="0" w:color="auto"/>
        <w:left w:val="none" w:sz="0" w:space="0" w:color="auto"/>
        <w:bottom w:val="none" w:sz="0" w:space="0" w:color="auto"/>
        <w:right w:val="none" w:sz="0" w:space="0" w:color="auto"/>
      </w:divBdr>
    </w:div>
    <w:div w:id="202540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saimex.org.mx/saimex/solicitud/downloadAttach/156489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1A5797-947E-4B41-8BC9-A5BF7954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9541</Words>
  <Characters>52479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5</cp:revision>
  <cp:lastPrinted>2023-02-13T16:57:00Z</cp:lastPrinted>
  <dcterms:created xsi:type="dcterms:W3CDTF">2023-02-21T23:01:00Z</dcterms:created>
  <dcterms:modified xsi:type="dcterms:W3CDTF">2023-02-27T19:11:00Z</dcterms:modified>
</cp:coreProperties>
</file>