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86AB8" w14:textId="7A5EEE2E" w:rsidR="00B77964" w:rsidRPr="00BC6AEA" w:rsidRDefault="00B77964" w:rsidP="00BC6AEA">
      <w:pPr>
        <w:spacing w:line="360" w:lineRule="auto"/>
        <w:jc w:val="both"/>
        <w:rPr>
          <w:rFonts w:ascii="Palatino Linotype" w:eastAsia="Palatino Linotype" w:hAnsi="Palatino Linotype" w:cs="Palatino Linotype"/>
        </w:rPr>
      </w:pPr>
      <w:r w:rsidRPr="00BC6AE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w:t>
      </w:r>
      <w:r w:rsidR="00BC0200" w:rsidRPr="00BC6AEA">
        <w:rPr>
          <w:rFonts w:ascii="Palatino Linotype" w:eastAsia="Palatino Linotype" w:hAnsi="Palatino Linotype" w:cs="Palatino Linotype"/>
        </w:rPr>
        <w:t>veinticinco</w:t>
      </w:r>
      <w:r w:rsidR="006933F1" w:rsidRPr="00BC6AEA">
        <w:rPr>
          <w:rFonts w:ascii="Palatino Linotype" w:eastAsia="Palatino Linotype" w:hAnsi="Palatino Linotype" w:cs="Palatino Linotype"/>
        </w:rPr>
        <w:t xml:space="preserve"> </w:t>
      </w:r>
      <w:r w:rsidR="009B122A" w:rsidRPr="00BC6AEA">
        <w:rPr>
          <w:rFonts w:ascii="Palatino Linotype" w:eastAsia="Palatino Linotype" w:hAnsi="Palatino Linotype" w:cs="Palatino Linotype"/>
        </w:rPr>
        <w:t>de octubre</w:t>
      </w:r>
      <w:r w:rsidR="00434A04" w:rsidRPr="00BC6AEA">
        <w:rPr>
          <w:rFonts w:ascii="Palatino Linotype" w:eastAsia="Palatino Linotype" w:hAnsi="Palatino Linotype" w:cs="Palatino Linotype"/>
        </w:rPr>
        <w:t xml:space="preserve"> </w:t>
      </w:r>
      <w:r w:rsidRPr="00BC6AEA">
        <w:rPr>
          <w:rFonts w:ascii="Palatino Linotype" w:eastAsia="Palatino Linotype" w:hAnsi="Palatino Linotype" w:cs="Palatino Linotype"/>
        </w:rPr>
        <w:t xml:space="preserve">de dos mil veintitrés. </w:t>
      </w:r>
    </w:p>
    <w:p w14:paraId="5CF2D01C" w14:textId="77777777" w:rsidR="00B77964" w:rsidRPr="00BC6AEA" w:rsidRDefault="00B77964" w:rsidP="00BC6AEA">
      <w:pPr>
        <w:spacing w:line="360" w:lineRule="auto"/>
        <w:jc w:val="both"/>
        <w:rPr>
          <w:rFonts w:ascii="Palatino Linotype" w:eastAsia="Palatino Linotype" w:hAnsi="Palatino Linotype" w:cs="Palatino Linotype"/>
        </w:rPr>
      </w:pPr>
    </w:p>
    <w:p w14:paraId="6A2163E2" w14:textId="4CC8009D" w:rsidR="00B77964" w:rsidRPr="00BC6AEA" w:rsidRDefault="00B77964" w:rsidP="00BC6AEA">
      <w:pPr>
        <w:spacing w:line="360" w:lineRule="auto"/>
        <w:jc w:val="both"/>
        <w:rPr>
          <w:rFonts w:ascii="Palatino Linotype" w:eastAsia="Palatino Linotype" w:hAnsi="Palatino Linotype" w:cs="Palatino Linotype"/>
        </w:rPr>
      </w:pPr>
      <w:r w:rsidRPr="00BC6AEA">
        <w:rPr>
          <w:rFonts w:ascii="Palatino Linotype" w:eastAsia="Palatino Linotype" w:hAnsi="Palatino Linotype" w:cs="Palatino Linotype"/>
          <w:b/>
          <w:sz w:val="28"/>
          <w:szCs w:val="28"/>
        </w:rPr>
        <w:t>VISTO</w:t>
      </w:r>
      <w:r w:rsidRPr="00BC6AEA">
        <w:rPr>
          <w:rFonts w:ascii="Palatino Linotype" w:eastAsia="Palatino Linotype" w:hAnsi="Palatino Linotype" w:cs="Palatino Linotype"/>
        </w:rPr>
        <w:t xml:space="preserve"> el expediente formado con motivo del Recurso de Revisión </w:t>
      </w:r>
      <w:r w:rsidR="00057704" w:rsidRPr="00BC6AEA">
        <w:rPr>
          <w:rFonts w:ascii="Palatino Linotype" w:hAnsi="Palatino Linotype"/>
          <w:b/>
          <w:bCs/>
        </w:rPr>
        <w:t>02567</w:t>
      </w:r>
      <w:r w:rsidR="009B122A" w:rsidRPr="00BC6AEA">
        <w:rPr>
          <w:rFonts w:ascii="Palatino Linotype" w:hAnsi="Palatino Linotype"/>
          <w:b/>
          <w:bCs/>
        </w:rPr>
        <w:t>/INFOEM/IP/RR/2023</w:t>
      </w:r>
      <w:r w:rsidRPr="00BC6AEA">
        <w:rPr>
          <w:rFonts w:ascii="Palatino Linotype" w:eastAsia="Palatino Linotype" w:hAnsi="Palatino Linotype" w:cs="Palatino Linotype"/>
          <w:b/>
        </w:rPr>
        <w:t xml:space="preserve">, </w:t>
      </w:r>
      <w:r w:rsidRPr="00BC6AEA">
        <w:rPr>
          <w:rFonts w:ascii="Palatino Linotype" w:eastAsia="Palatino Linotype" w:hAnsi="Palatino Linotype" w:cs="Palatino Linotype"/>
        </w:rPr>
        <w:t xml:space="preserve">promovido por </w:t>
      </w:r>
      <w:r w:rsidR="007A72E7">
        <w:rPr>
          <w:rFonts w:ascii="Palatino Linotype" w:eastAsia="Palatino Linotype" w:hAnsi="Palatino Linotype" w:cs="Palatino Linotype"/>
          <w:b/>
          <w:bCs/>
        </w:rPr>
        <w:t>XXX XXXXXXXX</w:t>
      </w:r>
      <w:r w:rsidR="007C50B9" w:rsidRPr="00BC6AEA">
        <w:rPr>
          <w:rFonts w:ascii="Palatino Linotype" w:eastAsia="Palatino Linotype" w:hAnsi="Palatino Linotype" w:cs="Palatino Linotype"/>
          <w:b/>
          <w:bCs/>
        </w:rPr>
        <w:t>,</w:t>
      </w:r>
      <w:r w:rsidRPr="00BC6AEA">
        <w:rPr>
          <w:rFonts w:ascii="Palatino Linotype" w:eastAsia="Palatino Linotype" w:hAnsi="Palatino Linotype" w:cs="Palatino Linotype"/>
        </w:rPr>
        <w:t xml:space="preserve"> en lo sucesivo </w:t>
      </w:r>
      <w:r w:rsidR="00057704" w:rsidRPr="00BC6AEA">
        <w:rPr>
          <w:rFonts w:ascii="Palatino Linotype" w:eastAsia="Palatino Linotype" w:hAnsi="Palatino Linotype" w:cs="Palatino Linotype"/>
          <w:b/>
        </w:rPr>
        <w:t>EL RECURRENTE,</w:t>
      </w:r>
      <w:r w:rsidRPr="00BC6AEA">
        <w:rPr>
          <w:rFonts w:ascii="Palatino Linotype" w:eastAsia="Palatino Linotype" w:hAnsi="Palatino Linotype" w:cs="Palatino Linotype"/>
        </w:rPr>
        <w:t xml:space="preserve"> en contra de la respuesta del </w:t>
      </w:r>
      <w:r w:rsidR="00040A0F" w:rsidRPr="00BC6AEA">
        <w:rPr>
          <w:rFonts w:ascii="Palatino Linotype" w:eastAsia="Palatino Linotype" w:hAnsi="Palatino Linotype" w:cs="Palatino Linotype"/>
          <w:b/>
          <w:bCs/>
        </w:rPr>
        <w:t xml:space="preserve">Ayuntamiento de Tepotzotlán, </w:t>
      </w:r>
      <w:r w:rsidRPr="00BC6AEA">
        <w:rPr>
          <w:rFonts w:ascii="Palatino Linotype" w:eastAsia="Palatino Linotype" w:hAnsi="Palatino Linotype" w:cs="Palatino Linotype"/>
        </w:rPr>
        <w:t xml:space="preserve">en lo subsecuente, </w:t>
      </w:r>
      <w:r w:rsidR="00057704" w:rsidRPr="00BC6AEA">
        <w:rPr>
          <w:rFonts w:ascii="Palatino Linotype" w:eastAsia="Palatino Linotype" w:hAnsi="Palatino Linotype" w:cs="Palatino Linotype"/>
          <w:b/>
        </w:rPr>
        <w:t>EL SUJETO OBLIGADO</w:t>
      </w:r>
      <w:r w:rsidRPr="00BC6AEA">
        <w:rPr>
          <w:rFonts w:ascii="Palatino Linotype" w:eastAsia="Palatino Linotype" w:hAnsi="Palatino Linotype" w:cs="Palatino Linotype"/>
          <w:b/>
        </w:rPr>
        <w:t xml:space="preserve">, </w:t>
      </w:r>
      <w:r w:rsidRPr="00BC6AEA">
        <w:rPr>
          <w:rFonts w:ascii="Palatino Linotype" w:eastAsia="Palatino Linotype" w:hAnsi="Palatino Linotype" w:cs="Palatino Linotype"/>
        </w:rPr>
        <w:t>se procede a dictar la presente resolución con base en lo siguiente:</w:t>
      </w:r>
    </w:p>
    <w:p w14:paraId="203153AD" w14:textId="77777777" w:rsidR="006933F1" w:rsidRPr="00BC6AEA" w:rsidRDefault="006933F1" w:rsidP="00BC6AEA">
      <w:pPr>
        <w:jc w:val="both"/>
        <w:rPr>
          <w:rFonts w:ascii="Palatino Linotype" w:eastAsia="Palatino Linotype" w:hAnsi="Palatino Linotype" w:cs="Palatino Linotype"/>
        </w:rPr>
      </w:pPr>
    </w:p>
    <w:p w14:paraId="1E01CA4B" w14:textId="77777777" w:rsidR="00B77964" w:rsidRPr="00BC6AEA" w:rsidRDefault="00B77964" w:rsidP="00BC6AEA">
      <w:pPr>
        <w:jc w:val="center"/>
        <w:rPr>
          <w:rFonts w:ascii="Palatino Linotype" w:eastAsia="Palatino Linotype" w:hAnsi="Palatino Linotype" w:cs="Palatino Linotype"/>
          <w:b/>
          <w:sz w:val="28"/>
          <w:szCs w:val="28"/>
        </w:rPr>
      </w:pPr>
      <w:r w:rsidRPr="00BC6AEA">
        <w:rPr>
          <w:rFonts w:ascii="Palatino Linotype" w:eastAsia="Palatino Linotype" w:hAnsi="Palatino Linotype" w:cs="Palatino Linotype"/>
          <w:b/>
          <w:sz w:val="28"/>
          <w:szCs w:val="28"/>
        </w:rPr>
        <w:t>ANTECEDENTES</w:t>
      </w:r>
    </w:p>
    <w:p w14:paraId="45BA5605" w14:textId="77777777" w:rsidR="00B77964" w:rsidRPr="00BC6AEA" w:rsidRDefault="00B77964" w:rsidP="00BC6AEA">
      <w:pPr>
        <w:rPr>
          <w:rFonts w:ascii="Palatino Linotype" w:eastAsia="Palatino Linotype" w:hAnsi="Palatino Linotype" w:cs="Palatino Linotype"/>
          <w:b/>
        </w:rPr>
      </w:pPr>
    </w:p>
    <w:p w14:paraId="6D534851" w14:textId="77777777" w:rsidR="00B77964" w:rsidRPr="00BC6AEA" w:rsidRDefault="00B77964" w:rsidP="00BC6AEA">
      <w:pPr>
        <w:spacing w:line="360" w:lineRule="auto"/>
        <w:jc w:val="both"/>
        <w:rPr>
          <w:rFonts w:ascii="Palatino Linotype" w:eastAsia="Palatino Linotype" w:hAnsi="Palatino Linotype" w:cs="Palatino Linotype"/>
          <w:b/>
          <w:sz w:val="28"/>
          <w:szCs w:val="28"/>
        </w:rPr>
      </w:pPr>
      <w:r w:rsidRPr="00BC6AEA">
        <w:rPr>
          <w:rFonts w:ascii="Palatino Linotype" w:eastAsia="Palatino Linotype" w:hAnsi="Palatino Linotype" w:cs="Palatino Linotype"/>
          <w:b/>
          <w:sz w:val="28"/>
          <w:szCs w:val="28"/>
        </w:rPr>
        <w:t>I.</w:t>
      </w:r>
      <w:r w:rsidRPr="00BC6AEA">
        <w:rPr>
          <w:rFonts w:ascii="Palatino Linotype" w:eastAsia="Palatino Linotype" w:hAnsi="Palatino Linotype" w:cs="Palatino Linotype"/>
          <w:b/>
        </w:rPr>
        <w:t xml:space="preserve"> </w:t>
      </w:r>
      <w:r w:rsidRPr="00BC6AEA">
        <w:rPr>
          <w:rFonts w:ascii="Palatino Linotype" w:eastAsia="Palatino Linotype" w:hAnsi="Palatino Linotype" w:cs="Palatino Linotype"/>
          <w:b/>
          <w:sz w:val="28"/>
          <w:szCs w:val="28"/>
        </w:rPr>
        <w:t xml:space="preserve">De la Solicitud de Información. </w:t>
      </w:r>
      <w:bookmarkStart w:id="0" w:name="_heading=h.ifuj3wtxm21l" w:colFirst="0" w:colLast="0"/>
      <w:bookmarkEnd w:id="0"/>
    </w:p>
    <w:p w14:paraId="2F0A2A23" w14:textId="07CD28EE" w:rsidR="00B77964" w:rsidRPr="00BC6AEA" w:rsidRDefault="006933F1" w:rsidP="00BC6AEA">
      <w:pPr>
        <w:spacing w:line="360" w:lineRule="auto"/>
        <w:jc w:val="both"/>
        <w:rPr>
          <w:rFonts w:ascii="Palatino Linotype" w:eastAsia="Palatino Linotype" w:hAnsi="Palatino Linotype" w:cs="Palatino Linotype"/>
        </w:rPr>
      </w:pPr>
      <w:r w:rsidRPr="00BC6AEA">
        <w:rPr>
          <w:rFonts w:ascii="Palatino Linotype" w:eastAsia="Palatino Linotype" w:hAnsi="Palatino Linotype" w:cs="Palatino Linotype"/>
          <w:bCs/>
        </w:rPr>
        <w:t>El</w:t>
      </w:r>
      <w:r w:rsidR="00B77964" w:rsidRPr="00BC6AEA">
        <w:rPr>
          <w:rFonts w:ascii="Palatino Linotype" w:eastAsia="Palatino Linotype" w:hAnsi="Palatino Linotype" w:cs="Palatino Linotype"/>
        </w:rPr>
        <w:t xml:space="preserve"> </w:t>
      </w:r>
      <w:r w:rsidR="00040A0F" w:rsidRPr="00BC6AEA">
        <w:rPr>
          <w:rFonts w:ascii="Palatino Linotype" w:eastAsia="Palatino Linotype" w:hAnsi="Palatino Linotype" w:cs="Palatino Linotype"/>
          <w:b/>
          <w:bCs/>
        </w:rPr>
        <w:t>diecisiete de abril</w:t>
      </w:r>
      <w:r w:rsidR="007C50B9" w:rsidRPr="00BC6AEA">
        <w:rPr>
          <w:rFonts w:ascii="Palatino Linotype" w:eastAsia="Palatino Linotype" w:hAnsi="Palatino Linotype" w:cs="Palatino Linotype"/>
          <w:b/>
          <w:bCs/>
        </w:rPr>
        <w:t xml:space="preserve"> de dos mil veintitrés</w:t>
      </w:r>
      <w:r w:rsidR="00B77964" w:rsidRPr="00BC6AEA">
        <w:rPr>
          <w:rFonts w:ascii="Palatino Linotype" w:eastAsia="Palatino Linotype" w:hAnsi="Palatino Linotype" w:cs="Palatino Linotype"/>
        </w:rPr>
        <w:t xml:space="preserve">, </w:t>
      </w:r>
      <w:r w:rsidR="00057704" w:rsidRPr="00BC6AEA">
        <w:rPr>
          <w:rFonts w:ascii="Palatino Linotype" w:eastAsia="Palatino Linotype" w:hAnsi="Palatino Linotype" w:cs="Palatino Linotype"/>
          <w:b/>
        </w:rPr>
        <w:t>EL RECURRENTE</w:t>
      </w:r>
      <w:r w:rsidR="00B77964" w:rsidRPr="00BC6AEA">
        <w:rPr>
          <w:rFonts w:ascii="Palatino Linotype" w:eastAsia="Palatino Linotype" w:hAnsi="Palatino Linotype" w:cs="Palatino Linotype"/>
        </w:rPr>
        <w:t xml:space="preserve"> presentó a través del Sistema de Acceso a la Información Mexiquense, en lo subsecuente, </w:t>
      </w:r>
      <w:r w:rsidR="00B77964" w:rsidRPr="00BC6AEA">
        <w:rPr>
          <w:rFonts w:ascii="Palatino Linotype" w:eastAsia="Palatino Linotype" w:hAnsi="Palatino Linotype" w:cs="Palatino Linotype"/>
          <w:b/>
        </w:rPr>
        <w:t>SAIMEX</w:t>
      </w:r>
      <w:r w:rsidR="00B77964" w:rsidRPr="00BC6AEA">
        <w:rPr>
          <w:rFonts w:ascii="Palatino Linotype" w:eastAsia="Palatino Linotype" w:hAnsi="Palatino Linotype" w:cs="Palatino Linotype"/>
        </w:rPr>
        <w:t xml:space="preserve"> ante </w:t>
      </w:r>
      <w:r w:rsidR="00057704" w:rsidRPr="00BC6AEA">
        <w:rPr>
          <w:rFonts w:ascii="Palatino Linotype" w:eastAsia="Palatino Linotype" w:hAnsi="Palatino Linotype" w:cs="Palatino Linotype"/>
          <w:b/>
        </w:rPr>
        <w:t>EL SUJETO OBLIGADO</w:t>
      </w:r>
      <w:r w:rsidR="00B77964" w:rsidRPr="00BC6AEA">
        <w:rPr>
          <w:rFonts w:ascii="Palatino Linotype" w:eastAsia="Palatino Linotype" w:hAnsi="Palatino Linotype" w:cs="Palatino Linotype"/>
        </w:rPr>
        <w:t xml:space="preserve">, la solicitud de acceso a la información pública, a la que se le asignó el número de expediente </w:t>
      </w:r>
      <w:r w:rsidR="00040A0F" w:rsidRPr="00BC6AEA">
        <w:rPr>
          <w:rFonts w:ascii="Palatino Linotype" w:eastAsia="Palatino Linotype" w:hAnsi="Palatino Linotype" w:cs="Palatino Linotype"/>
          <w:b/>
          <w:bCs/>
        </w:rPr>
        <w:t>00092/TEPOTZOT/IP/2023</w:t>
      </w:r>
      <w:r w:rsidR="00B77964" w:rsidRPr="00BC6AEA">
        <w:rPr>
          <w:rStyle w:val="Refdenotaalpie"/>
          <w:rFonts w:ascii="Palatino Linotype" w:eastAsia="Palatino Linotype" w:hAnsi="Palatino Linotype" w:cs="Palatino Linotype"/>
          <w:b/>
          <w:sz w:val="28"/>
          <w:szCs w:val="28"/>
        </w:rPr>
        <w:footnoteReference w:id="1"/>
      </w:r>
      <w:r w:rsidR="00B77964" w:rsidRPr="00BC6AEA">
        <w:rPr>
          <w:rFonts w:ascii="Palatino Linotype" w:eastAsia="Palatino Linotype" w:hAnsi="Palatino Linotype" w:cs="Palatino Linotype"/>
          <w:bCs/>
        </w:rPr>
        <w:t>, a través de la cual</w:t>
      </w:r>
      <w:r w:rsidR="00B77964" w:rsidRPr="00BC6AEA">
        <w:rPr>
          <w:rFonts w:ascii="Palatino Linotype" w:eastAsia="Palatino Linotype" w:hAnsi="Palatino Linotype" w:cs="Palatino Linotype"/>
          <w:b/>
        </w:rPr>
        <w:t xml:space="preserve"> </w:t>
      </w:r>
      <w:r w:rsidR="00B77964" w:rsidRPr="00BC6AEA">
        <w:rPr>
          <w:rFonts w:ascii="Palatino Linotype" w:eastAsia="Palatino Linotype" w:hAnsi="Palatino Linotype" w:cs="Palatino Linotype"/>
        </w:rPr>
        <w:t>requirió, lo siguiente:</w:t>
      </w:r>
    </w:p>
    <w:p w14:paraId="33FF4AF8" w14:textId="77777777" w:rsidR="00B77964" w:rsidRPr="00BC6AEA" w:rsidRDefault="00B77964" w:rsidP="00BC6AEA">
      <w:pPr>
        <w:jc w:val="both"/>
        <w:rPr>
          <w:rFonts w:ascii="Palatino Linotype" w:eastAsia="Palatino Linotype" w:hAnsi="Palatino Linotype" w:cs="Palatino Linotype"/>
          <w:sz w:val="22"/>
          <w:szCs w:val="22"/>
        </w:rPr>
      </w:pPr>
    </w:p>
    <w:p w14:paraId="63EBE628" w14:textId="6D3F61CB" w:rsidR="00B77964" w:rsidRPr="00BC6AEA" w:rsidRDefault="00B77964" w:rsidP="00BC6AEA">
      <w:pPr>
        <w:ind w:left="850" w:right="899"/>
        <w:jc w:val="both"/>
        <w:rPr>
          <w:rFonts w:ascii="Palatino Linotype" w:eastAsia="Palatino Linotype" w:hAnsi="Palatino Linotype" w:cs="Palatino Linotype"/>
          <w:i/>
          <w:sz w:val="22"/>
          <w:szCs w:val="22"/>
        </w:rPr>
      </w:pPr>
      <w:bookmarkStart w:id="1" w:name="_Hlk137662510"/>
      <w:r w:rsidRPr="00BC6AEA">
        <w:rPr>
          <w:rFonts w:ascii="Palatino Linotype" w:eastAsia="Palatino Linotype" w:hAnsi="Palatino Linotype" w:cs="Palatino Linotype"/>
          <w:i/>
          <w:sz w:val="22"/>
          <w:szCs w:val="22"/>
        </w:rPr>
        <w:t>“</w:t>
      </w:r>
      <w:r w:rsidR="00040A0F" w:rsidRPr="00BC6AEA">
        <w:rPr>
          <w:rFonts w:ascii="Palatino Linotype" w:eastAsia="Palatino Linotype" w:hAnsi="Palatino Linotype" w:cs="Palatino Linotype"/>
          <w:i/>
          <w:sz w:val="22"/>
          <w:szCs w:val="22"/>
        </w:rPr>
        <w:t xml:space="preserve">Se requieren los siguientes datos de la Dirección de la Mujer: 1-LISTA DE SERVIDORES PÚBLICOS BENEFICIADOS CON LA CERTIFICACIÓN DE PRESTACIÓN DE MEDIDAS DE ATENCIÓN Y AYUDA INMEDIATA A PERSONAS EN SITUACIÓN DE VÍCTIMA. 2- COSTO DE LAS MISMAS 3- CONVOCATORIA REALIZADA A LAS ÁREAS INVOLUCRADAS PARA </w:t>
      </w:r>
      <w:r w:rsidR="00040A0F" w:rsidRPr="00BC6AEA">
        <w:rPr>
          <w:rFonts w:ascii="Palatino Linotype" w:eastAsia="Palatino Linotype" w:hAnsi="Palatino Linotype" w:cs="Palatino Linotype"/>
          <w:i/>
          <w:sz w:val="22"/>
          <w:szCs w:val="22"/>
        </w:rPr>
        <w:lastRenderedPageBreak/>
        <w:t>OBTENER ESTE CONOCIMIENTO 4- CRITERIOS DE SELECCIÓN PARA INSCRIBIR AL PERSONAL EN ESTA CERTIFICACIÓN</w:t>
      </w:r>
      <w:r w:rsidR="007C50B9" w:rsidRPr="00BC6AEA">
        <w:rPr>
          <w:rFonts w:ascii="Palatino Linotype" w:eastAsia="Palatino Linotype" w:hAnsi="Palatino Linotype" w:cs="Palatino Linotype"/>
          <w:i/>
          <w:sz w:val="22"/>
          <w:szCs w:val="22"/>
        </w:rPr>
        <w:t>.</w:t>
      </w:r>
      <w:r w:rsidRPr="00BC6AEA">
        <w:rPr>
          <w:rFonts w:ascii="Palatino Linotype" w:eastAsia="Palatino Linotype" w:hAnsi="Palatino Linotype" w:cs="Palatino Linotype"/>
          <w:i/>
          <w:sz w:val="22"/>
          <w:szCs w:val="22"/>
        </w:rPr>
        <w:t>” (</w:t>
      </w:r>
      <w:proofErr w:type="gramStart"/>
      <w:r w:rsidRPr="00BC6AEA">
        <w:rPr>
          <w:rFonts w:ascii="Palatino Linotype" w:eastAsia="Palatino Linotype" w:hAnsi="Palatino Linotype" w:cs="Palatino Linotype"/>
          <w:i/>
          <w:sz w:val="22"/>
          <w:szCs w:val="22"/>
        </w:rPr>
        <w:t>sic</w:t>
      </w:r>
      <w:proofErr w:type="gramEnd"/>
      <w:r w:rsidRPr="00BC6AEA">
        <w:rPr>
          <w:rFonts w:ascii="Palatino Linotype" w:eastAsia="Palatino Linotype" w:hAnsi="Palatino Linotype" w:cs="Palatino Linotype"/>
          <w:i/>
          <w:sz w:val="22"/>
          <w:szCs w:val="22"/>
        </w:rPr>
        <w:t xml:space="preserve">) </w:t>
      </w:r>
    </w:p>
    <w:bookmarkEnd w:id="1"/>
    <w:p w14:paraId="6BE9731B" w14:textId="77777777" w:rsidR="00B77964" w:rsidRPr="00BC6AEA" w:rsidRDefault="00B77964" w:rsidP="00BC6AEA">
      <w:pPr>
        <w:widowControl w:val="0"/>
        <w:jc w:val="both"/>
        <w:rPr>
          <w:rFonts w:ascii="Palatino Linotype" w:eastAsia="Palatino Linotype" w:hAnsi="Palatino Linotype" w:cs="Palatino Linotype"/>
          <w:b/>
          <w:sz w:val="22"/>
          <w:szCs w:val="22"/>
        </w:rPr>
      </w:pPr>
    </w:p>
    <w:p w14:paraId="75F1C632" w14:textId="77777777" w:rsidR="00B77964" w:rsidRPr="00BC6AEA" w:rsidRDefault="00B77964" w:rsidP="00BC6AEA">
      <w:pPr>
        <w:widowControl w:val="0"/>
        <w:spacing w:line="360" w:lineRule="auto"/>
        <w:jc w:val="both"/>
        <w:rPr>
          <w:rFonts w:ascii="Palatino Linotype" w:eastAsia="Palatino Linotype" w:hAnsi="Palatino Linotype" w:cs="Palatino Linotype"/>
          <w:b/>
        </w:rPr>
      </w:pPr>
      <w:r w:rsidRPr="00BC6AEA">
        <w:rPr>
          <w:rFonts w:ascii="Palatino Linotype" w:eastAsia="Palatino Linotype" w:hAnsi="Palatino Linotype" w:cs="Palatino Linotype"/>
          <w:b/>
        </w:rPr>
        <w:t>MODALIDA</w:t>
      </w:r>
      <w:bookmarkStart w:id="2" w:name="_Hlk137662489"/>
      <w:r w:rsidRPr="00BC6AEA">
        <w:rPr>
          <w:rFonts w:ascii="Palatino Linotype" w:eastAsia="Palatino Linotype" w:hAnsi="Palatino Linotype" w:cs="Palatino Linotype"/>
          <w:b/>
        </w:rPr>
        <w:t xml:space="preserve">D DE ENTREGA: </w:t>
      </w:r>
      <w:r w:rsidRPr="00BC6AEA">
        <w:rPr>
          <w:rFonts w:ascii="Palatino Linotype" w:eastAsia="Palatino Linotype" w:hAnsi="Palatino Linotype" w:cs="Palatino Linotype"/>
        </w:rPr>
        <w:t xml:space="preserve">vía </w:t>
      </w:r>
      <w:r w:rsidRPr="00BC6AEA">
        <w:rPr>
          <w:rFonts w:ascii="Palatino Linotype" w:eastAsia="Palatino Linotype" w:hAnsi="Palatino Linotype" w:cs="Palatino Linotype"/>
          <w:b/>
        </w:rPr>
        <w:t xml:space="preserve">SAIMEX </w:t>
      </w:r>
    </w:p>
    <w:p w14:paraId="574D61E0" w14:textId="77777777" w:rsidR="00B77964" w:rsidRPr="00BC6AEA" w:rsidRDefault="00B77964" w:rsidP="00BC6AEA">
      <w:pPr>
        <w:widowControl w:val="0"/>
        <w:spacing w:line="360" w:lineRule="auto"/>
        <w:jc w:val="both"/>
        <w:rPr>
          <w:rFonts w:ascii="Palatino Linotype" w:eastAsia="Palatino Linotype" w:hAnsi="Palatino Linotype" w:cs="Palatino Linotype"/>
          <w:b/>
        </w:rPr>
      </w:pPr>
    </w:p>
    <w:p w14:paraId="4C544696" w14:textId="77777777" w:rsidR="00057704" w:rsidRPr="00BC6AEA" w:rsidRDefault="00326F81" w:rsidP="00BC6AEA">
      <w:pPr>
        <w:spacing w:line="360" w:lineRule="auto"/>
        <w:jc w:val="both"/>
        <w:rPr>
          <w:rFonts w:ascii="Palatino Linotype" w:hAnsi="Palatino Linotype"/>
          <w:b/>
          <w:lang w:val="es-ES"/>
        </w:rPr>
      </w:pPr>
      <w:r w:rsidRPr="00BC6AEA">
        <w:rPr>
          <w:rFonts w:ascii="Palatino Linotype" w:eastAsia="Palatino Linotype" w:hAnsi="Palatino Linotype" w:cs="Palatino Linotype"/>
          <w:b/>
          <w:sz w:val="28"/>
          <w:szCs w:val="28"/>
        </w:rPr>
        <w:t>II</w:t>
      </w:r>
      <w:r w:rsidR="00B77964" w:rsidRPr="00BC6AEA">
        <w:rPr>
          <w:rFonts w:ascii="Palatino Linotype" w:eastAsia="Palatino Linotype" w:hAnsi="Palatino Linotype" w:cs="Palatino Linotype"/>
          <w:b/>
          <w:sz w:val="28"/>
          <w:szCs w:val="28"/>
        </w:rPr>
        <w:t xml:space="preserve">. </w:t>
      </w:r>
      <w:r w:rsidR="00B77964" w:rsidRPr="00BC6AEA">
        <w:rPr>
          <w:rFonts w:ascii="Palatino Linotype" w:hAnsi="Palatino Linotype"/>
          <w:b/>
          <w:sz w:val="28"/>
          <w:szCs w:val="28"/>
          <w:lang w:val="es-ES"/>
        </w:rPr>
        <w:t>Turno de requerimiento del Sujeto Obligado.</w:t>
      </w:r>
      <w:r w:rsidR="00B77964" w:rsidRPr="00BC6AEA">
        <w:rPr>
          <w:rFonts w:ascii="Palatino Linotype" w:hAnsi="Palatino Linotype"/>
          <w:b/>
          <w:lang w:val="es-ES"/>
        </w:rPr>
        <w:t xml:space="preserve"> </w:t>
      </w:r>
    </w:p>
    <w:p w14:paraId="574181A4" w14:textId="4AF59D64" w:rsidR="006933F1" w:rsidRDefault="006933F1" w:rsidP="00BC6AEA">
      <w:pPr>
        <w:spacing w:line="360" w:lineRule="auto"/>
        <w:jc w:val="both"/>
        <w:rPr>
          <w:rFonts w:ascii="Palatino Linotype" w:hAnsi="Palatino Linotype"/>
          <w:bCs/>
        </w:rPr>
      </w:pPr>
      <w:r w:rsidRPr="00BC6AEA">
        <w:rPr>
          <w:rFonts w:ascii="Palatino Linotype" w:hAnsi="Palatino Linotype" w:cs="Arial"/>
        </w:rPr>
        <w:t xml:space="preserve">Con la finalidad de dar cumplimiento al artículo 162 de la Ley de Transparencia y Acceso a la Información Pública del Estado de México y Municipios, el </w:t>
      </w:r>
      <w:r w:rsidRPr="00BC6AEA">
        <w:rPr>
          <w:rFonts w:ascii="Palatino Linotype" w:hAnsi="Palatino Linotype" w:cs="Arial"/>
          <w:b/>
        </w:rPr>
        <w:t>veinte de abril de dos mil veintitrés,</w:t>
      </w:r>
      <w:r w:rsidRPr="00BC6AEA">
        <w:rPr>
          <w:rFonts w:ascii="Palatino Linotype" w:hAnsi="Palatino Linotype" w:cs="Arial"/>
        </w:rPr>
        <w:t xml:space="preserve"> la Titular de la Unidad de Transparencia del </w:t>
      </w:r>
      <w:r w:rsidRPr="00BC6AEA">
        <w:rPr>
          <w:rFonts w:ascii="Palatino Linotype" w:hAnsi="Palatino Linotype" w:cs="Arial"/>
          <w:b/>
        </w:rPr>
        <w:t>SUJETO OBLIGADO</w:t>
      </w:r>
      <w:r w:rsidRPr="00BC6AEA">
        <w:rPr>
          <w:rFonts w:ascii="Palatino Linotype" w:hAnsi="Palatino Linotype" w:cs="Arial"/>
        </w:rPr>
        <w:t xml:space="preserve">, </w:t>
      </w:r>
      <w:r w:rsidRPr="00BC6AEA">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4BA3E144" w14:textId="77777777" w:rsidR="00BC6AEA" w:rsidRPr="00BC6AEA" w:rsidRDefault="00BC6AEA" w:rsidP="00BC6AEA">
      <w:pPr>
        <w:spacing w:line="360" w:lineRule="auto"/>
        <w:jc w:val="both"/>
        <w:rPr>
          <w:rFonts w:ascii="Palatino Linotype" w:hAnsi="Palatino Linotype"/>
          <w:bCs/>
        </w:rPr>
      </w:pPr>
    </w:p>
    <w:p w14:paraId="6C42FFDB" w14:textId="5FD9E742" w:rsidR="00B77964" w:rsidRPr="00BC6AEA" w:rsidRDefault="00040A0F" w:rsidP="00BC6AEA">
      <w:pPr>
        <w:spacing w:line="360" w:lineRule="auto"/>
        <w:jc w:val="both"/>
        <w:rPr>
          <w:rFonts w:ascii="Palatino Linotype" w:eastAsia="Palatino Linotype" w:hAnsi="Palatino Linotype" w:cs="Palatino Linotype"/>
          <w:b/>
        </w:rPr>
      </w:pPr>
      <w:r w:rsidRPr="00BC6AEA">
        <w:rPr>
          <w:rFonts w:ascii="Palatino Linotype" w:eastAsia="Palatino Linotype" w:hAnsi="Palatino Linotype" w:cs="Palatino Linotype"/>
          <w:b/>
          <w:noProof/>
        </w:rPr>
        <w:drawing>
          <wp:inline distT="0" distB="0" distL="0" distR="0" wp14:anchorId="377E18B0" wp14:editId="592A3ABA">
            <wp:extent cx="5781675" cy="11321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9185" cy="1135543"/>
                    </a:xfrm>
                    <a:prstGeom prst="rect">
                      <a:avLst/>
                    </a:prstGeom>
                    <a:noFill/>
                    <a:ln>
                      <a:noFill/>
                    </a:ln>
                  </pic:spPr>
                </pic:pic>
              </a:graphicData>
            </a:graphic>
          </wp:inline>
        </w:drawing>
      </w:r>
    </w:p>
    <w:p w14:paraId="111C9096" w14:textId="77777777" w:rsidR="005A705E" w:rsidRPr="00BC6AEA" w:rsidRDefault="005A705E" w:rsidP="00BC6AEA">
      <w:pPr>
        <w:spacing w:line="360" w:lineRule="auto"/>
        <w:jc w:val="both"/>
        <w:rPr>
          <w:rFonts w:ascii="Palatino Linotype" w:eastAsia="Palatino Linotype" w:hAnsi="Palatino Linotype" w:cs="Palatino Linotype"/>
          <w:b/>
        </w:rPr>
      </w:pPr>
    </w:p>
    <w:p w14:paraId="3F597EA6" w14:textId="42460851" w:rsidR="00057704" w:rsidRPr="00BC6AEA" w:rsidRDefault="00326F81" w:rsidP="00BC6AEA">
      <w:pPr>
        <w:spacing w:line="360" w:lineRule="auto"/>
        <w:jc w:val="both"/>
        <w:rPr>
          <w:rFonts w:ascii="Palatino Linotype" w:eastAsia="Palatino Linotype" w:hAnsi="Palatino Linotype" w:cs="Palatino Linotype"/>
          <w:b/>
        </w:rPr>
      </w:pPr>
      <w:r w:rsidRPr="00BC6AEA">
        <w:rPr>
          <w:rFonts w:ascii="Palatino Linotype" w:eastAsia="Palatino Linotype" w:hAnsi="Palatino Linotype" w:cs="Palatino Linotype"/>
          <w:b/>
          <w:sz w:val="28"/>
          <w:szCs w:val="28"/>
        </w:rPr>
        <w:t>III</w:t>
      </w:r>
      <w:r w:rsidR="00C03E7D" w:rsidRPr="00BC6AEA">
        <w:rPr>
          <w:rFonts w:ascii="Palatino Linotype" w:eastAsia="Palatino Linotype" w:hAnsi="Palatino Linotype" w:cs="Palatino Linotype"/>
          <w:b/>
          <w:sz w:val="28"/>
          <w:szCs w:val="28"/>
        </w:rPr>
        <w:t xml:space="preserve">. </w:t>
      </w:r>
      <w:r w:rsidR="00B77964" w:rsidRPr="00BC6AEA">
        <w:rPr>
          <w:rFonts w:ascii="Palatino Linotype" w:eastAsia="Palatino Linotype" w:hAnsi="Palatino Linotype" w:cs="Palatino Linotype"/>
          <w:b/>
          <w:sz w:val="28"/>
          <w:szCs w:val="28"/>
        </w:rPr>
        <w:t>Respuesta</w:t>
      </w:r>
      <w:r w:rsidR="00057704" w:rsidRPr="00BC6AEA">
        <w:rPr>
          <w:rFonts w:ascii="Palatino Linotype" w:eastAsia="Palatino Linotype" w:hAnsi="Palatino Linotype" w:cs="Palatino Linotype"/>
          <w:b/>
          <w:sz w:val="28"/>
          <w:szCs w:val="28"/>
        </w:rPr>
        <w:t xml:space="preserve"> a la solicitud</w:t>
      </w:r>
      <w:r w:rsidR="00B77964" w:rsidRPr="00BC6AEA">
        <w:rPr>
          <w:rFonts w:ascii="Palatino Linotype" w:eastAsia="Palatino Linotype" w:hAnsi="Palatino Linotype" w:cs="Palatino Linotype"/>
          <w:b/>
          <w:sz w:val="28"/>
          <w:szCs w:val="28"/>
        </w:rPr>
        <w:t>.</w:t>
      </w:r>
      <w:r w:rsidR="00B77964" w:rsidRPr="00BC6AEA">
        <w:rPr>
          <w:rFonts w:ascii="Palatino Linotype" w:eastAsia="Palatino Linotype" w:hAnsi="Palatino Linotype" w:cs="Palatino Linotype"/>
          <w:b/>
        </w:rPr>
        <w:t xml:space="preserve"> </w:t>
      </w:r>
    </w:p>
    <w:p w14:paraId="7B3A220E" w14:textId="53979F55" w:rsidR="00B77964" w:rsidRPr="00BC6AEA" w:rsidRDefault="00B77964" w:rsidP="00BC6AEA">
      <w:pPr>
        <w:spacing w:line="360" w:lineRule="auto"/>
        <w:jc w:val="both"/>
        <w:rPr>
          <w:rFonts w:ascii="Palatino Linotype" w:eastAsia="Palatino Linotype" w:hAnsi="Palatino Linotype" w:cs="Palatino Linotype"/>
        </w:rPr>
      </w:pPr>
      <w:r w:rsidRPr="00BC6AEA">
        <w:rPr>
          <w:rFonts w:ascii="Palatino Linotype" w:eastAsia="Palatino Linotype" w:hAnsi="Palatino Linotype" w:cs="Palatino Linotype"/>
        </w:rPr>
        <w:t>El</w:t>
      </w:r>
      <w:r w:rsidRPr="00BC6AEA">
        <w:rPr>
          <w:rFonts w:ascii="Palatino Linotype" w:eastAsia="Palatino Linotype" w:hAnsi="Palatino Linotype" w:cs="Palatino Linotype"/>
          <w:b/>
        </w:rPr>
        <w:t xml:space="preserve"> </w:t>
      </w:r>
      <w:r w:rsidR="00B3655F" w:rsidRPr="00BC6AEA">
        <w:rPr>
          <w:rFonts w:ascii="Palatino Linotype" w:eastAsia="Palatino Linotype" w:hAnsi="Palatino Linotype" w:cs="Palatino Linotype"/>
          <w:b/>
        </w:rPr>
        <w:t>diez de mayo</w:t>
      </w:r>
      <w:r w:rsidR="00326F81" w:rsidRPr="00BC6AEA">
        <w:rPr>
          <w:rFonts w:ascii="Palatino Linotype" w:eastAsia="Palatino Linotype" w:hAnsi="Palatino Linotype" w:cs="Palatino Linotype"/>
          <w:b/>
        </w:rPr>
        <w:t xml:space="preserve"> de dos mil veintitrés</w:t>
      </w:r>
      <w:r w:rsidRPr="00BC6AEA">
        <w:rPr>
          <w:rFonts w:ascii="Palatino Linotype" w:eastAsia="Palatino Linotype" w:hAnsi="Palatino Linotype" w:cs="Palatino Linotype"/>
        </w:rPr>
        <w:t xml:space="preserve">, </w:t>
      </w:r>
      <w:r w:rsidR="00057704" w:rsidRPr="00BC6AEA">
        <w:rPr>
          <w:rFonts w:ascii="Palatino Linotype" w:eastAsia="Palatino Linotype" w:hAnsi="Palatino Linotype" w:cs="Palatino Linotype"/>
          <w:b/>
        </w:rPr>
        <w:t>EL SUJETO OBLIGADO</w:t>
      </w:r>
      <w:r w:rsidR="00057704" w:rsidRPr="00BC6AEA">
        <w:rPr>
          <w:rFonts w:ascii="Palatino Linotype" w:eastAsia="Palatino Linotype" w:hAnsi="Palatino Linotype" w:cs="Palatino Linotype"/>
        </w:rPr>
        <w:t xml:space="preserve"> </w:t>
      </w:r>
      <w:r w:rsidRPr="00BC6AEA">
        <w:rPr>
          <w:rFonts w:ascii="Palatino Linotype" w:eastAsia="Palatino Linotype" w:hAnsi="Palatino Linotype" w:cs="Palatino Linotype"/>
        </w:rPr>
        <w:t xml:space="preserve">dio respuesta en los términos siguientes: </w:t>
      </w:r>
    </w:p>
    <w:p w14:paraId="441BE9D5" w14:textId="77777777" w:rsidR="006933F1" w:rsidRPr="00BC6AEA" w:rsidRDefault="006933F1" w:rsidP="00BC6AEA">
      <w:pPr>
        <w:jc w:val="both"/>
        <w:rPr>
          <w:rFonts w:ascii="Palatino Linotype" w:eastAsia="Palatino Linotype" w:hAnsi="Palatino Linotype" w:cs="Palatino Linotype"/>
        </w:rPr>
      </w:pPr>
    </w:p>
    <w:p w14:paraId="5B52A0E3" w14:textId="77777777" w:rsidR="00D62AAB" w:rsidRPr="00BC6AEA" w:rsidRDefault="00D62AAB" w:rsidP="00BC6AEA">
      <w:pPr>
        <w:ind w:left="907" w:right="851"/>
        <w:jc w:val="both"/>
        <w:rPr>
          <w:rFonts w:ascii="Palatino Linotype" w:eastAsia="Palatino Linotype" w:hAnsi="Palatino Linotype" w:cs="Palatino Linotype"/>
          <w:i/>
        </w:rPr>
      </w:pPr>
      <w:r w:rsidRPr="00BC6AE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F30CFE" w14:textId="77777777" w:rsidR="00D62AAB" w:rsidRPr="00BC6AEA" w:rsidRDefault="00D62AAB" w:rsidP="00BC6AEA">
      <w:pPr>
        <w:ind w:left="907" w:right="851"/>
        <w:jc w:val="both"/>
        <w:rPr>
          <w:rFonts w:ascii="Palatino Linotype" w:eastAsia="Palatino Linotype" w:hAnsi="Palatino Linotype" w:cs="Palatino Linotype"/>
          <w:i/>
        </w:rPr>
      </w:pPr>
      <w:r w:rsidRPr="00BC6AEA">
        <w:rPr>
          <w:rFonts w:ascii="Palatino Linotype" w:eastAsia="Palatino Linotype" w:hAnsi="Palatino Linotype" w:cs="Palatino Linotype"/>
          <w:i/>
        </w:rPr>
        <w:lastRenderedPageBreak/>
        <w:t>SE ADJUNTA RESPUESTA DE SERVIDOR PÚBLICO HABILITADO</w:t>
      </w:r>
    </w:p>
    <w:p w14:paraId="1D184228" w14:textId="77777777" w:rsidR="006933F1" w:rsidRPr="00BC6AEA" w:rsidRDefault="006933F1" w:rsidP="00BC6AEA">
      <w:pPr>
        <w:ind w:left="907" w:right="851"/>
        <w:jc w:val="both"/>
        <w:rPr>
          <w:rFonts w:ascii="Palatino Linotype" w:eastAsia="Palatino Linotype" w:hAnsi="Palatino Linotype" w:cs="Palatino Linotype"/>
          <w:i/>
        </w:rPr>
      </w:pPr>
    </w:p>
    <w:p w14:paraId="06462EAA" w14:textId="77777777" w:rsidR="00D62AAB" w:rsidRPr="00BC6AEA" w:rsidRDefault="00D62AAB" w:rsidP="00BC6AEA">
      <w:pPr>
        <w:ind w:left="907" w:right="851"/>
        <w:jc w:val="both"/>
        <w:rPr>
          <w:rFonts w:ascii="Palatino Linotype" w:eastAsia="Palatino Linotype" w:hAnsi="Palatino Linotype" w:cs="Palatino Linotype"/>
          <w:i/>
        </w:rPr>
      </w:pPr>
      <w:r w:rsidRPr="00BC6AEA">
        <w:rPr>
          <w:rFonts w:ascii="Palatino Linotype" w:eastAsia="Palatino Linotype" w:hAnsi="Palatino Linotype" w:cs="Palatino Linotype"/>
          <w:i/>
        </w:rPr>
        <w:t>ATENTAMENTE</w:t>
      </w:r>
    </w:p>
    <w:p w14:paraId="46AEBC44" w14:textId="77777777" w:rsidR="006933F1" w:rsidRPr="00BC6AEA" w:rsidRDefault="006933F1" w:rsidP="00BC6AEA">
      <w:pPr>
        <w:ind w:left="907" w:right="851"/>
        <w:jc w:val="both"/>
        <w:rPr>
          <w:rFonts w:ascii="Palatino Linotype" w:eastAsia="Palatino Linotype" w:hAnsi="Palatino Linotype" w:cs="Palatino Linotype"/>
          <w:i/>
        </w:rPr>
      </w:pPr>
    </w:p>
    <w:p w14:paraId="4DF0F0C9" w14:textId="1B5DBB22" w:rsidR="001C277D" w:rsidRPr="00BC6AEA" w:rsidRDefault="00D62AAB" w:rsidP="00BC6AEA">
      <w:pPr>
        <w:ind w:left="907" w:right="851"/>
        <w:jc w:val="both"/>
        <w:rPr>
          <w:rFonts w:ascii="Palatino Linotype" w:eastAsia="Palatino Linotype" w:hAnsi="Palatino Linotype" w:cs="Palatino Linotype"/>
          <w:i/>
        </w:rPr>
      </w:pPr>
      <w:r w:rsidRPr="00BC6AEA">
        <w:rPr>
          <w:rFonts w:ascii="Palatino Linotype" w:eastAsia="Palatino Linotype" w:hAnsi="Palatino Linotype" w:cs="Palatino Linotype"/>
          <w:i/>
        </w:rPr>
        <w:t xml:space="preserve">P.LIC.C.C David </w:t>
      </w:r>
      <w:proofErr w:type="spellStart"/>
      <w:r w:rsidRPr="00BC6AEA">
        <w:rPr>
          <w:rFonts w:ascii="Palatino Linotype" w:eastAsia="Palatino Linotype" w:hAnsi="Palatino Linotype" w:cs="Palatino Linotype"/>
          <w:i/>
        </w:rPr>
        <w:t>Gonzalez</w:t>
      </w:r>
      <w:proofErr w:type="spellEnd"/>
      <w:r w:rsidRPr="00BC6AEA">
        <w:rPr>
          <w:rFonts w:ascii="Palatino Linotype" w:eastAsia="Palatino Linotype" w:hAnsi="Palatino Linotype" w:cs="Palatino Linotype"/>
          <w:i/>
        </w:rPr>
        <w:t xml:space="preserve"> Corona” (Sic).</w:t>
      </w:r>
    </w:p>
    <w:p w14:paraId="75A04B60" w14:textId="77777777" w:rsidR="00B77964" w:rsidRPr="00BC6AEA" w:rsidRDefault="00B77964" w:rsidP="00BC6AEA">
      <w:pPr>
        <w:ind w:left="850" w:right="899"/>
        <w:jc w:val="both"/>
        <w:rPr>
          <w:rFonts w:ascii="Palatino Linotype" w:eastAsia="Palatino Linotype" w:hAnsi="Palatino Linotype" w:cs="Palatino Linotype"/>
          <w:i/>
          <w:sz w:val="22"/>
          <w:szCs w:val="22"/>
        </w:rPr>
      </w:pPr>
    </w:p>
    <w:p w14:paraId="644D9E1F" w14:textId="37BF4CC6" w:rsidR="00811637" w:rsidRPr="00BC6AEA" w:rsidRDefault="006933F1" w:rsidP="00BC6AEA">
      <w:pPr>
        <w:spacing w:line="360" w:lineRule="auto"/>
        <w:jc w:val="both"/>
        <w:rPr>
          <w:rFonts w:ascii="Palatino Linotype" w:eastAsia="Palatino Linotype" w:hAnsi="Palatino Linotype" w:cs="Palatino Linotype"/>
          <w:b/>
        </w:rPr>
      </w:pPr>
      <w:bookmarkStart w:id="3" w:name="_Hlk134525432"/>
      <w:r w:rsidRPr="00BC6AEA">
        <w:rPr>
          <w:rFonts w:ascii="Palatino Linotype" w:hAnsi="Palatino Linotype"/>
        </w:rPr>
        <w:t xml:space="preserve">De igual modo, </w:t>
      </w:r>
      <w:r w:rsidRPr="00BC6AEA">
        <w:rPr>
          <w:rFonts w:ascii="Palatino Linotype" w:hAnsi="Palatino Linotype" w:cs="Arial"/>
          <w:b/>
        </w:rPr>
        <w:t>EL SUJETO OBLIGADO</w:t>
      </w:r>
      <w:r w:rsidRPr="00BC6AEA">
        <w:rPr>
          <w:rFonts w:ascii="Palatino Linotype" w:hAnsi="Palatino Linotype"/>
        </w:rPr>
        <w:t xml:space="preserve"> acompañó a su respuesta el archivo electrónico denominado </w:t>
      </w:r>
      <w:r w:rsidR="007615AA" w:rsidRPr="00BC6AEA">
        <w:rPr>
          <w:rFonts w:ascii="Palatino Linotype" w:eastAsia="Palatino Linotype" w:hAnsi="Palatino Linotype" w:cs="Palatino Linotype"/>
          <w:b/>
          <w:i/>
        </w:rPr>
        <w:t>DM-150-2023.pdf</w:t>
      </w:r>
      <w:r w:rsidRPr="00BC6AEA">
        <w:rPr>
          <w:rFonts w:ascii="Palatino Linotype" w:eastAsia="Palatino Linotype" w:hAnsi="Palatino Linotype" w:cs="Palatino Linotype"/>
          <w:b/>
        </w:rPr>
        <w:t xml:space="preserve">, </w:t>
      </w:r>
      <w:r w:rsidRPr="00BC6AEA">
        <w:rPr>
          <w:rFonts w:ascii="Palatino Linotype" w:eastAsia="Palatino Linotype" w:hAnsi="Palatino Linotype" w:cs="Palatino Linotype"/>
        </w:rPr>
        <w:t>el cual contiene el oficio número DM/150/2023</w:t>
      </w:r>
      <w:r w:rsidR="007615AA" w:rsidRPr="00BC6AEA">
        <w:rPr>
          <w:rFonts w:ascii="Palatino Linotype" w:eastAsia="Palatino Linotype" w:hAnsi="Palatino Linotype" w:cs="Palatino Linotype"/>
        </w:rPr>
        <w:t xml:space="preserve">, </w:t>
      </w:r>
      <w:r w:rsidRPr="00BC6AEA">
        <w:rPr>
          <w:rFonts w:ascii="Palatino Linotype" w:eastAsia="Palatino Linotype" w:hAnsi="Palatino Linotype" w:cs="Palatino Linotype"/>
        </w:rPr>
        <w:t xml:space="preserve">por medio del cual </w:t>
      </w:r>
      <w:r w:rsidR="007615AA" w:rsidRPr="00BC6AEA">
        <w:rPr>
          <w:rFonts w:ascii="Palatino Linotype" w:eastAsia="Palatino Linotype" w:hAnsi="Palatino Linotype" w:cs="Palatino Linotype"/>
        </w:rPr>
        <w:t xml:space="preserve">la Directora de las Mujeres, </w:t>
      </w:r>
      <w:r w:rsidRPr="00BC6AEA">
        <w:rPr>
          <w:rFonts w:ascii="Palatino Linotype" w:eastAsia="Palatino Linotype" w:hAnsi="Palatino Linotype" w:cs="Palatino Linotype"/>
        </w:rPr>
        <w:t xml:space="preserve">realiza pronunciamiento respecto de cada uno de los requerimientos realizado por el particular. </w:t>
      </w:r>
      <w:bookmarkEnd w:id="3"/>
    </w:p>
    <w:p w14:paraId="7696EF61" w14:textId="77777777" w:rsidR="007615AA" w:rsidRPr="00BC6AEA" w:rsidRDefault="007615AA" w:rsidP="00BC6AEA">
      <w:pPr>
        <w:pStyle w:val="Prrafodelista"/>
        <w:spacing w:line="360" w:lineRule="auto"/>
        <w:jc w:val="both"/>
        <w:rPr>
          <w:rFonts w:ascii="Palatino Linotype" w:eastAsia="Palatino Linotype" w:hAnsi="Palatino Linotype" w:cs="Palatino Linotype"/>
          <w:b/>
        </w:rPr>
      </w:pPr>
    </w:p>
    <w:p w14:paraId="256466CC" w14:textId="50470F4F" w:rsidR="00B77964" w:rsidRPr="00BC6AEA" w:rsidRDefault="00B77964" w:rsidP="00BC6AEA">
      <w:pPr>
        <w:spacing w:line="360" w:lineRule="auto"/>
        <w:jc w:val="both"/>
        <w:rPr>
          <w:rFonts w:ascii="Palatino Linotype" w:eastAsia="Palatino Linotype" w:hAnsi="Palatino Linotype" w:cs="Palatino Linotype"/>
          <w:b/>
        </w:rPr>
      </w:pPr>
      <w:r w:rsidRPr="00BC6AEA">
        <w:rPr>
          <w:rFonts w:ascii="Palatino Linotype" w:eastAsia="Palatino Linotype" w:hAnsi="Palatino Linotype" w:cs="Palatino Linotype"/>
          <w:b/>
          <w:sz w:val="28"/>
          <w:szCs w:val="28"/>
        </w:rPr>
        <w:t>I</w:t>
      </w:r>
      <w:r w:rsidR="009D4830" w:rsidRPr="00BC6AEA">
        <w:rPr>
          <w:rFonts w:ascii="Palatino Linotype" w:eastAsia="Palatino Linotype" w:hAnsi="Palatino Linotype" w:cs="Palatino Linotype"/>
          <w:b/>
          <w:sz w:val="28"/>
          <w:szCs w:val="28"/>
        </w:rPr>
        <w:t>V</w:t>
      </w:r>
      <w:r w:rsidRPr="00BC6AEA">
        <w:rPr>
          <w:rFonts w:ascii="Palatino Linotype" w:eastAsia="Palatino Linotype" w:hAnsi="Palatino Linotype" w:cs="Palatino Linotype"/>
          <w:b/>
          <w:sz w:val="28"/>
          <w:szCs w:val="28"/>
        </w:rPr>
        <w:t>. Del Recurso de Revisión</w:t>
      </w:r>
      <w:r w:rsidRPr="00BC6AEA">
        <w:rPr>
          <w:rFonts w:ascii="Palatino Linotype" w:eastAsia="Palatino Linotype" w:hAnsi="Palatino Linotype" w:cs="Palatino Linotype"/>
          <w:b/>
        </w:rPr>
        <w:t>.</w:t>
      </w:r>
    </w:p>
    <w:p w14:paraId="17C85E14" w14:textId="04A6D2B6" w:rsidR="00B77964" w:rsidRPr="00BC6AEA" w:rsidRDefault="00B77964" w:rsidP="00BC6AEA">
      <w:pPr>
        <w:widowControl w:val="0"/>
        <w:spacing w:line="360" w:lineRule="auto"/>
        <w:jc w:val="both"/>
        <w:rPr>
          <w:rFonts w:ascii="Palatino Linotype" w:eastAsia="Palatino Linotype" w:hAnsi="Palatino Linotype" w:cs="Palatino Linotype"/>
        </w:rPr>
      </w:pPr>
      <w:r w:rsidRPr="00BC6AEA">
        <w:rPr>
          <w:rFonts w:ascii="Palatino Linotype" w:eastAsia="Palatino Linotype" w:hAnsi="Palatino Linotype" w:cs="Palatino Linotype"/>
        </w:rPr>
        <w:t xml:space="preserve">Inconforme con la respuesta; el </w:t>
      </w:r>
      <w:r w:rsidR="00DC79D4" w:rsidRPr="00BC6AEA">
        <w:rPr>
          <w:rFonts w:ascii="Palatino Linotype" w:eastAsia="Palatino Linotype" w:hAnsi="Palatino Linotype" w:cs="Palatino Linotype"/>
        </w:rPr>
        <w:t>once de mayo</w:t>
      </w:r>
      <w:r w:rsidR="00103EB2" w:rsidRPr="00BC6AEA">
        <w:rPr>
          <w:rFonts w:ascii="Palatino Linotype" w:eastAsia="Palatino Linotype" w:hAnsi="Palatino Linotype" w:cs="Palatino Linotype"/>
        </w:rPr>
        <w:t xml:space="preserve"> de dos mil veintitrés</w:t>
      </w:r>
      <w:r w:rsidRPr="00BC6AEA">
        <w:rPr>
          <w:rFonts w:ascii="Palatino Linotype" w:eastAsia="Palatino Linotype" w:hAnsi="Palatino Linotype" w:cs="Palatino Linotype"/>
        </w:rPr>
        <w:t xml:space="preserve">, </w:t>
      </w:r>
      <w:r w:rsidR="00DC79D4" w:rsidRPr="00BC6AEA">
        <w:rPr>
          <w:rFonts w:ascii="Palatino Linotype" w:eastAsia="Palatino Linotype" w:hAnsi="Palatino Linotype" w:cs="Palatino Linotype"/>
          <w:b/>
        </w:rPr>
        <w:t>EL RECURRENTE</w:t>
      </w:r>
      <w:r w:rsidRPr="00BC6AEA">
        <w:rPr>
          <w:rFonts w:ascii="Palatino Linotype" w:eastAsia="Palatino Linotype" w:hAnsi="Palatino Linotype" w:cs="Palatino Linotype"/>
        </w:rPr>
        <w:t xml:space="preserve"> interpuso el Recurso de Revisión en </w:t>
      </w:r>
      <w:r w:rsidRPr="00BC6AEA">
        <w:rPr>
          <w:rFonts w:ascii="Palatino Linotype" w:eastAsia="Palatino Linotype" w:hAnsi="Palatino Linotype" w:cs="Palatino Linotype"/>
          <w:bCs/>
        </w:rPr>
        <w:t>el</w:t>
      </w:r>
      <w:r w:rsidRPr="00BC6AEA">
        <w:rPr>
          <w:rFonts w:ascii="Palatino Linotype" w:eastAsia="Palatino Linotype" w:hAnsi="Palatino Linotype" w:cs="Palatino Linotype"/>
          <w:b/>
        </w:rPr>
        <w:t xml:space="preserve"> SAIMEX</w:t>
      </w:r>
      <w:r w:rsidRPr="00BC6AEA">
        <w:rPr>
          <w:rFonts w:ascii="Palatino Linotype" w:eastAsia="Palatino Linotype" w:hAnsi="Palatino Linotype" w:cs="Palatino Linotype"/>
        </w:rPr>
        <w:t xml:space="preserve"> registrado bajo el número de expediente </w:t>
      </w:r>
      <w:r w:rsidR="00DC79D4" w:rsidRPr="00BC6AEA">
        <w:rPr>
          <w:rFonts w:ascii="Palatino Linotype" w:eastAsia="Palatino Linotype" w:hAnsi="Palatino Linotype" w:cs="Palatino Linotype"/>
          <w:b/>
          <w:bCs/>
        </w:rPr>
        <w:t>02567/INFOEM/IP/RR/2023</w:t>
      </w:r>
      <w:r w:rsidRPr="00BC6AEA">
        <w:rPr>
          <w:rFonts w:ascii="Palatino Linotype" w:eastAsia="Palatino Linotype" w:hAnsi="Palatino Linotype" w:cs="Palatino Linotype"/>
          <w:b/>
        </w:rPr>
        <w:t xml:space="preserve">; </w:t>
      </w:r>
      <w:r w:rsidRPr="00BC6AEA">
        <w:rPr>
          <w:rFonts w:ascii="Palatino Linotype" w:eastAsia="Palatino Linotype" w:hAnsi="Palatino Linotype" w:cs="Palatino Linotype"/>
        </w:rPr>
        <w:t xml:space="preserve">señalando </w:t>
      </w:r>
      <w:r w:rsidR="007D4678" w:rsidRPr="00BC6AEA">
        <w:rPr>
          <w:rFonts w:ascii="Palatino Linotype" w:eastAsia="Palatino Linotype" w:hAnsi="Palatino Linotype" w:cs="Palatino Linotype"/>
        </w:rPr>
        <w:t xml:space="preserve">lo mismo, tanto para el </w:t>
      </w:r>
      <w:r w:rsidRPr="00BC6AEA">
        <w:rPr>
          <w:rFonts w:ascii="Palatino Linotype" w:eastAsia="Palatino Linotype" w:hAnsi="Palatino Linotype" w:cs="Palatino Linotype"/>
        </w:rPr>
        <w:t>acto impugnado y motivos de agravio</w:t>
      </w:r>
      <w:r w:rsidR="007D4678" w:rsidRPr="00BC6AEA">
        <w:rPr>
          <w:rFonts w:ascii="Palatino Linotype" w:eastAsia="Palatino Linotype" w:hAnsi="Palatino Linotype" w:cs="Palatino Linotype"/>
        </w:rPr>
        <w:t>, lo siguiente</w:t>
      </w:r>
      <w:r w:rsidRPr="00BC6AEA">
        <w:rPr>
          <w:rFonts w:ascii="Palatino Linotype" w:eastAsia="Palatino Linotype" w:hAnsi="Palatino Linotype" w:cs="Palatino Linotype"/>
        </w:rPr>
        <w:t>:</w:t>
      </w:r>
    </w:p>
    <w:p w14:paraId="7CCDE10E" w14:textId="77777777" w:rsidR="00B77964" w:rsidRPr="00BC6AEA" w:rsidRDefault="00B77964" w:rsidP="00BC6AEA">
      <w:pPr>
        <w:spacing w:line="360" w:lineRule="auto"/>
        <w:ind w:left="1418" w:right="-57"/>
        <w:jc w:val="both"/>
        <w:rPr>
          <w:rFonts w:ascii="Palatino Linotype" w:eastAsia="Palatino Linotype" w:hAnsi="Palatino Linotype" w:cs="Palatino Linotype"/>
          <w:b/>
          <w:u w:val="single"/>
        </w:rPr>
      </w:pPr>
    </w:p>
    <w:p w14:paraId="013FD458" w14:textId="22692028" w:rsidR="00B77964" w:rsidRPr="00BC6AEA" w:rsidRDefault="00B77964" w:rsidP="00BC6AEA">
      <w:pPr>
        <w:spacing w:line="360" w:lineRule="auto"/>
        <w:ind w:right="-57"/>
        <w:jc w:val="both"/>
        <w:rPr>
          <w:rFonts w:ascii="Palatino Linotype" w:hAnsi="Palatino Linotype"/>
          <w:b/>
        </w:rPr>
      </w:pPr>
      <w:r w:rsidRPr="00BC6AEA">
        <w:rPr>
          <w:rFonts w:ascii="Palatino Linotype" w:eastAsia="Palatino Linotype" w:hAnsi="Palatino Linotype" w:cs="Palatino Linotype"/>
          <w:b/>
        </w:rPr>
        <w:t>Acto Impugnado</w:t>
      </w:r>
      <w:r w:rsidR="00622CD8" w:rsidRPr="00BC6AEA">
        <w:rPr>
          <w:rFonts w:ascii="Palatino Linotype" w:eastAsia="Palatino Linotype" w:hAnsi="Palatino Linotype" w:cs="Palatino Linotype"/>
          <w:b/>
        </w:rPr>
        <w:t>, así como, r</w:t>
      </w:r>
      <w:r w:rsidR="007D4678" w:rsidRPr="00BC6AEA">
        <w:rPr>
          <w:rFonts w:ascii="Palatino Linotype" w:eastAsia="Palatino Linotype" w:hAnsi="Palatino Linotype" w:cs="Palatino Linotype"/>
          <w:b/>
        </w:rPr>
        <w:t>azones o motivos de inconformidad</w:t>
      </w:r>
      <w:r w:rsidRPr="00BC6AEA">
        <w:rPr>
          <w:rFonts w:ascii="Palatino Linotype" w:eastAsia="Palatino Linotype" w:hAnsi="Palatino Linotype" w:cs="Palatino Linotype"/>
          <w:b/>
        </w:rPr>
        <w:t>:</w:t>
      </w:r>
      <w:r w:rsidRPr="00BC6AEA">
        <w:rPr>
          <w:rFonts w:ascii="Palatino Linotype" w:hAnsi="Palatino Linotype"/>
          <w:b/>
        </w:rPr>
        <w:t xml:space="preserve"> </w:t>
      </w:r>
    </w:p>
    <w:p w14:paraId="23060BC9" w14:textId="77777777" w:rsidR="00622CD8" w:rsidRPr="00BC6AEA" w:rsidRDefault="00622CD8" w:rsidP="00BC6AEA">
      <w:pPr>
        <w:ind w:right="-57"/>
        <w:jc w:val="both"/>
        <w:rPr>
          <w:rFonts w:ascii="Palatino Linotype" w:eastAsia="Palatino Linotype" w:hAnsi="Palatino Linotype" w:cs="Palatino Linotype"/>
          <w:b/>
        </w:rPr>
      </w:pPr>
    </w:p>
    <w:p w14:paraId="08C1E9FF" w14:textId="5D5BF9EA" w:rsidR="00B77964" w:rsidRPr="00BC6AEA" w:rsidRDefault="00B77964" w:rsidP="00BC6AEA">
      <w:pPr>
        <w:tabs>
          <w:tab w:val="left" w:pos="709"/>
          <w:tab w:val="left" w:pos="851"/>
        </w:tabs>
        <w:ind w:left="851" w:right="899"/>
        <w:jc w:val="both"/>
        <w:rPr>
          <w:rFonts w:ascii="Palatino Linotype" w:eastAsia="Palatino Linotype" w:hAnsi="Palatino Linotype" w:cs="Palatino Linotype"/>
          <w:iCs/>
          <w:sz w:val="22"/>
          <w:szCs w:val="22"/>
        </w:rPr>
      </w:pPr>
      <w:r w:rsidRPr="00BC6AEA">
        <w:rPr>
          <w:rFonts w:ascii="Palatino Linotype" w:eastAsia="Palatino Linotype" w:hAnsi="Palatino Linotype" w:cs="Palatino Linotype"/>
          <w:i/>
          <w:sz w:val="22"/>
          <w:szCs w:val="22"/>
        </w:rPr>
        <w:t>“</w:t>
      </w:r>
      <w:r w:rsidR="00DC79D4" w:rsidRPr="00BC6AEA">
        <w:rPr>
          <w:rFonts w:ascii="Palatino Linotype" w:eastAsia="Palatino Linotype" w:hAnsi="Palatino Linotype" w:cs="Palatino Linotype"/>
          <w:i/>
          <w:sz w:val="22"/>
          <w:szCs w:val="22"/>
        </w:rPr>
        <w:t xml:space="preserve">La </w:t>
      </w:r>
      <w:proofErr w:type="spellStart"/>
      <w:r w:rsidR="00DC79D4" w:rsidRPr="00BC6AEA">
        <w:rPr>
          <w:rFonts w:ascii="Palatino Linotype" w:eastAsia="Palatino Linotype" w:hAnsi="Palatino Linotype" w:cs="Palatino Linotype"/>
          <w:i/>
          <w:sz w:val="22"/>
          <w:szCs w:val="22"/>
        </w:rPr>
        <w:t>la</w:t>
      </w:r>
      <w:proofErr w:type="spellEnd"/>
      <w:r w:rsidR="00DC79D4" w:rsidRPr="00BC6AEA">
        <w:rPr>
          <w:rFonts w:ascii="Palatino Linotype" w:eastAsia="Palatino Linotype" w:hAnsi="Palatino Linotype" w:cs="Palatino Linotype"/>
          <w:i/>
          <w:sz w:val="22"/>
          <w:szCs w:val="22"/>
        </w:rPr>
        <w:t xml:space="preserve"> directora de las mujeres está negando conocer los nombres de los servidores públicos que se certificaron, al ser beneficiados con recurso público y al ser servidores públicos no hay fundamento legal para ocular o restringir esa información, además no está proporcionado evidencia de la convocatoria para dichas áreas del Ayuntamiento, se aprecia por su respuesta que todo fue irregular, toda vez que el área de contraloría es ajena a esa certificación por lo cual solicito puntualmente la convocatoria, así como en el costo no se especifica si es con IVA o sin IVA.</w:t>
      </w:r>
      <w:r w:rsidRPr="00BC6AEA">
        <w:rPr>
          <w:rFonts w:ascii="Palatino Linotype" w:eastAsia="Palatino Linotype" w:hAnsi="Palatino Linotype" w:cs="Palatino Linotype"/>
          <w:i/>
          <w:sz w:val="22"/>
          <w:szCs w:val="22"/>
        </w:rPr>
        <w:t xml:space="preserve">” </w:t>
      </w:r>
      <w:r w:rsidRPr="00BC6AEA">
        <w:rPr>
          <w:rFonts w:ascii="Palatino Linotype" w:eastAsia="Palatino Linotype" w:hAnsi="Palatino Linotype" w:cs="Palatino Linotype"/>
          <w:iCs/>
          <w:sz w:val="22"/>
          <w:szCs w:val="22"/>
        </w:rPr>
        <w:t>(Sic)</w:t>
      </w:r>
    </w:p>
    <w:p w14:paraId="3F4ECFCF" w14:textId="6905C2AB" w:rsidR="009D4830" w:rsidRDefault="009D4830" w:rsidP="00BC6AEA">
      <w:pPr>
        <w:tabs>
          <w:tab w:val="left" w:pos="709"/>
        </w:tabs>
        <w:ind w:right="902"/>
        <w:jc w:val="both"/>
        <w:rPr>
          <w:rFonts w:ascii="Palatino Linotype" w:eastAsia="Palatino Linotype" w:hAnsi="Palatino Linotype" w:cs="Palatino Linotype"/>
        </w:rPr>
      </w:pPr>
    </w:p>
    <w:p w14:paraId="1D0A1994" w14:textId="2783F51F" w:rsidR="00BC6AEA" w:rsidRDefault="00BC6AEA" w:rsidP="00BC6AEA">
      <w:pPr>
        <w:tabs>
          <w:tab w:val="left" w:pos="709"/>
        </w:tabs>
        <w:ind w:right="902"/>
        <w:jc w:val="both"/>
        <w:rPr>
          <w:rFonts w:ascii="Palatino Linotype" w:eastAsia="Palatino Linotype" w:hAnsi="Palatino Linotype" w:cs="Palatino Linotype"/>
        </w:rPr>
      </w:pPr>
    </w:p>
    <w:p w14:paraId="0C5F5C23" w14:textId="77777777" w:rsidR="00BC6AEA" w:rsidRPr="00BC6AEA" w:rsidRDefault="00BC6AEA" w:rsidP="00BC6AEA">
      <w:pPr>
        <w:tabs>
          <w:tab w:val="left" w:pos="709"/>
        </w:tabs>
        <w:ind w:right="902"/>
        <w:jc w:val="both"/>
        <w:rPr>
          <w:rFonts w:ascii="Palatino Linotype" w:eastAsia="Palatino Linotype" w:hAnsi="Palatino Linotype" w:cs="Palatino Linotype"/>
        </w:rPr>
      </w:pPr>
    </w:p>
    <w:p w14:paraId="6CE8A102" w14:textId="58BFD593" w:rsidR="00B45D62" w:rsidRPr="00BC6AEA" w:rsidRDefault="00103EB2" w:rsidP="00BC6AEA">
      <w:pPr>
        <w:spacing w:line="360" w:lineRule="auto"/>
        <w:jc w:val="both"/>
        <w:rPr>
          <w:rFonts w:ascii="Palatino Linotype" w:eastAsia="Palatino Linotype" w:hAnsi="Palatino Linotype" w:cs="Palatino Linotype"/>
          <w:b/>
        </w:rPr>
      </w:pPr>
      <w:r w:rsidRPr="00BC6AEA">
        <w:rPr>
          <w:rFonts w:ascii="Palatino Linotype" w:eastAsia="Palatino Linotype" w:hAnsi="Palatino Linotype" w:cs="Palatino Linotype"/>
          <w:b/>
          <w:sz w:val="28"/>
          <w:szCs w:val="28"/>
        </w:rPr>
        <w:lastRenderedPageBreak/>
        <w:t>V.</w:t>
      </w:r>
      <w:r w:rsidRPr="00BC6AEA">
        <w:rPr>
          <w:rFonts w:ascii="Palatino Linotype" w:eastAsia="Palatino Linotype" w:hAnsi="Palatino Linotype" w:cs="Palatino Linotype"/>
          <w:sz w:val="28"/>
          <w:szCs w:val="28"/>
        </w:rPr>
        <w:t xml:space="preserve"> </w:t>
      </w:r>
      <w:r w:rsidR="00B77964" w:rsidRPr="00BC6AEA">
        <w:rPr>
          <w:rFonts w:ascii="Palatino Linotype" w:eastAsia="Palatino Linotype" w:hAnsi="Palatino Linotype" w:cs="Palatino Linotype"/>
          <w:b/>
          <w:sz w:val="28"/>
          <w:szCs w:val="28"/>
        </w:rPr>
        <w:t>Del turno del Recurso de Revisión.</w:t>
      </w:r>
      <w:r w:rsidR="00B77964" w:rsidRPr="00BC6AEA">
        <w:rPr>
          <w:rFonts w:ascii="Palatino Linotype" w:eastAsia="Palatino Linotype" w:hAnsi="Palatino Linotype" w:cs="Palatino Linotype"/>
          <w:b/>
        </w:rPr>
        <w:t xml:space="preserve"> </w:t>
      </w:r>
    </w:p>
    <w:p w14:paraId="4B0372C1" w14:textId="0EDE642E" w:rsidR="00622CD8" w:rsidRPr="00BC6AEA" w:rsidRDefault="00622CD8" w:rsidP="00BC6AEA">
      <w:pPr>
        <w:pStyle w:val="Prrafodelista"/>
        <w:spacing w:line="360" w:lineRule="auto"/>
        <w:ind w:left="0"/>
        <w:jc w:val="both"/>
        <w:rPr>
          <w:rFonts w:ascii="Palatino Linotype" w:hAnsi="Palatino Linotype" w:cs="Arial"/>
        </w:rPr>
      </w:pPr>
      <w:r w:rsidRPr="00BC6AEA">
        <w:rPr>
          <w:rFonts w:ascii="Palatino Linotype" w:hAnsi="Palatino Linotype" w:cs="Arial"/>
        </w:rPr>
        <w:t xml:space="preserve">El Recurso de que se trata se envió electrónicamente al Instituto de </w:t>
      </w:r>
      <w:r w:rsidRPr="00BC6AEA">
        <w:rPr>
          <w:rFonts w:ascii="Palatino Linotype" w:eastAsia="Arial Unicode MS" w:hAnsi="Palatino Linotype" w:cs="Arial"/>
        </w:rPr>
        <w:t>Transparencia</w:t>
      </w:r>
      <w:r w:rsidRPr="00BC6AEA">
        <w:rPr>
          <w:rFonts w:ascii="Palatino Linotype" w:hAnsi="Palatino Linotype" w:cs="Arial"/>
        </w:rPr>
        <w:t xml:space="preserve">, Acceso a la Información Pública y Protección de Datos Personales del Estado de México y Municipios el </w:t>
      </w:r>
      <w:r w:rsidRPr="00BC6AEA">
        <w:rPr>
          <w:rFonts w:ascii="Palatino Linotype" w:hAnsi="Palatino Linotype" w:cs="Arial"/>
          <w:b/>
        </w:rPr>
        <w:t>once de mayo de dos mil veintitrés</w:t>
      </w:r>
      <w:r w:rsidRPr="00BC6AEA">
        <w:rPr>
          <w:rFonts w:ascii="Palatino Linotype" w:hAnsi="Palatino Linotype" w:cs="Arial"/>
        </w:rPr>
        <w:t xml:space="preserve">; por lo que, con fundamento en el artículo 185, fracción I de la </w:t>
      </w:r>
      <w:r w:rsidRPr="00BC6AEA">
        <w:rPr>
          <w:rFonts w:ascii="Palatino Linotype" w:hAnsi="Palatino Linotype"/>
        </w:rPr>
        <w:t>Ley de Transparencia y Acceso a la Información Pública del Estado de México y Municipios</w:t>
      </w:r>
      <w:r w:rsidRPr="00BC6AEA">
        <w:rPr>
          <w:rFonts w:ascii="Palatino Linotype" w:hAnsi="Palatino Linotype" w:cs="Arial"/>
        </w:rPr>
        <w:t>, se turnó, a través del</w:t>
      </w:r>
      <w:r w:rsidRPr="00BC6AEA">
        <w:rPr>
          <w:rFonts w:ascii="Palatino Linotype" w:eastAsia="Arial Unicode MS" w:hAnsi="Palatino Linotype" w:cs="Arial"/>
        </w:rPr>
        <w:t xml:space="preserve"> </w:t>
      </w:r>
      <w:r w:rsidRPr="00BC6AEA">
        <w:rPr>
          <w:rFonts w:ascii="Palatino Linotype" w:eastAsia="Arial Unicode MS" w:hAnsi="Palatino Linotype" w:cs="Arial"/>
          <w:b/>
        </w:rPr>
        <w:t>SAIMEX</w:t>
      </w:r>
      <w:r w:rsidRPr="00BC6AEA">
        <w:rPr>
          <w:rFonts w:ascii="Palatino Linotype" w:hAnsi="Palatino Linotype"/>
        </w:rPr>
        <w:t xml:space="preserve">, a la </w:t>
      </w:r>
      <w:r w:rsidRPr="00BC6AEA">
        <w:rPr>
          <w:rFonts w:ascii="Palatino Linotype" w:hAnsi="Palatino Linotype" w:cs="Arial"/>
        </w:rPr>
        <w:t xml:space="preserve">comisionada </w:t>
      </w:r>
      <w:r w:rsidRPr="00BC6AEA">
        <w:rPr>
          <w:rFonts w:ascii="Palatino Linotype" w:eastAsia="Palatino Linotype" w:hAnsi="Palatino Linotype" w:cs="Palatino Linotype"/>
          <w:b/>
        </w:rPr>
        <w:t>Sharon Cristina Morales Martínez</w:t>
      </w:r>
      <w:r w:rsidRPr="00BC6AEA">
        <w:rPr>
          <w:rFonts w:ascii="Palatino Linotype" w:hAnsi="Palatino Linotype" w:cs="Arial"/>
        </w:rPr>
        <w:t>, a efecto de decretar su admisión o desechamiento.</w:t>
      </w:r>
    </w:p>
    <w:p w14:paraId="325F1FB8" w14:textId="77777777" w:rsidR="00B77964" w:rsidRPr="00BC6AEA" w:rsidRDefault="00B77964" w:rsidP="00BC6AEA">
      <w:pPr>
        <w:spacing w:line="360" w:lineRule="auto"/>
        <w:jc w:val="both"/>
        <w:rPr>
          <w:rFonts w:ascii="Palatino Linotype" w:eastAsia="Palatino Linotype" w:hAnsi="Palatino Linotype" w:cs="Palatino Linotype"/>
        </w:rPr>
      </w:pPr>
    </w:p>
    <w:p w14:paraId="65E18586" w14:textId="1ECDA60D" w:rsidR="00765C64" w:rsidRPr="00BC6AEA" w:rsidRDefault="00765C64" w:rsidP="00BC6AEA">
      <w:pPr>
        <w:tabs>
          <w:tab w:val="center" w:pos="4252"/>
          <w:tab w:val="right" w:pos="8504"/>
        </w:tabs>
        <w:spacing w:line="360" w:lineRule="auto"/>
        <w:jc w:val="both"/>
        <w:rPr>
          <w:rFonts w:ascii="Palatino Linotype" w:eastAsia="Palatino Linotype" w:hAnsi="Palatino Linotype" w:cs="Palatino Linotype"/>
          <w:b/>
          <w:sz w:val="28"/>
          <w:szCs w:val="28"/>
        </w:rPr>
      </w:pPr>
      <w:r w:rsidRPr="00BC6AEA">
        <w:rPr>
          <w:rFonts w:ascii="Palatino Linotype" w:eastAsia="Palatino Linotype" w:hAnsi="Palatino Linotype" w:cs="Palatino Linotype"/>
          <w:b/>
          <w:sz w:val="28"/>
          <w:szCs w:val="28"/>
        </w:rPr>
        <w:t>a)</w:t>
      </w:r>
      <w:r w:rsidR="00B77964" w:rsidRPr="00BC6AEA">
        <w:rPr>
          <w:rFonts w:ascii="Palatino Linotype" w:eastAsia="Palatino Linotype" w:hAnsi="Palatino Linotype" w:cs="Palatino Linotype"/>
          <w:b/>
          <w:sz w:val="28"/>
          <w:szCs w:val="28"/>
        </w:rPr>
        <w:t xml:space="preserve"> Admisión del Recurso de Revisión. </w:t>
      </w:r>
    </w:p>
    <w:p w14:paraId="5097B19A" w14:textId="2E200E34" w:rsidR="00622CD8" w:rsidRPr="00BC6AEA" w:rsidRDefault="00622CD8" w:rsidP="00BC6AEA">
      <w:pPr>
        <w:pStyle w:val="Prrafodelista"/>
        <w:spacing w:line="360" w:lineRule="auto"/>
        <w:ind w:left="0"/>
        <w:jc w:val="both"/>
        <w:rPr>
          <w:rFonts w:ascii="Palatino Linotype" w:hAnsi="Palatino Linotype" w:cs="Arial"/>
          <w:b/>
        </w:rPr>
      </w:pPr>
      <w:r w:rsidRPr="00BC6AEA">
        <w:rPr>
          <w:rFonts w:ascii="Palatino Linotype" w:hAnsi="Palatino Linotype" w:cs="Arial"/>
        </w:rPr>
        <w:t>De las constancias del expediente electrónico del</w:t>
      </w:r>
      <w:r w:rsidRPr="00BC6AEA">
        <w:rPr>
          <w:rFonts w:ascii="Palatino Linotype" w:hAnsi="Palatino Linotype" w:cs="Arial"/>
          <w:b/>
        </w:rPr>
        <w:t xml:space="preserve"> SAIMEX</w:t>
      </w:r>
      <w:r w:rsidRPr="00BC6AEA">
        <w:rPr>
          <w:rFonts w:ascii="Palatino Linotype" w:hAnsi="Palatino Linotype" w:cs="Arial"/>
        </w:rPr>
        <w:t xml:space="preserve">, se advierte que el </w:t>
      </w:r>
      <w:r w:rsidRPr="00BC6AEA">
        <w:rPr>
          <w:rFonts w:ascii="Palatino Linotype" w:hAnsi="Palatino Linotype" w:cs="Arial"/>
          <w:b/>
        </w:rPr>
        <w:t>quince de mayo de dos mil veintitrés</w:t>
      </w:r>
      <w:r w:rsidRPr="00BC6AE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BC6AEA">
        <w:rPr>
          <w:rFonts w:ascii="Palatino Linotype" w:hAnsi="Palatino Linotype" w:cs="Arial"/>
          <w:b/>
        </w:rPr>
        <w:t xml:space="preserve">EL RECURRENTE </w:t>
      </w:r>
      <w:r w:rsidRPr="00BC6AEA">
        <w:rPr>
          <w:rFonts w:ascii="Palatino Linotype" w:hAnsi="Palatino Linotype" w:cs="Arial"/>
        </w:rPr>
        <w:t xml:space="preserve">manifestara lo que a su derecho conviniera, a efecto de presentar pruebas o alegatos y, en su caso, </w:t>
      </w:r>
      <w:r w:rsidRPr="00BC6AEA">
        <w:rPr>
          <w:rFonts w:ascii="Palatino Linotype" w:hAnsi="Palatino Linotype" w:cs="Arial"/>
          <w:b/>
        </w:rPr>
        <w:t xml:space="preserve">EL SUJETO OBLIGADO </w:t>
      </w:r>
      <w:r w:rsidRPr="00BC6AEA">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5C828B82" w14:textId="77777777" w:rsidR="00B77964" w:rsidRPr="00BC6AEA" w:rsidRDefault="00B77964" w:rsidP="00BC6AEA">
      <w:pPr>
        <w:tabs>
          <w:tab w:val="center" w:pos="4252"/>
          <w:tab w:val="right" w:pos="8504"/>
        </w:tabs>
        <w:spacing w:line="360" w:lineRule="auto"/>
        <w:jc w:val="both"/>
        <w:rPr>
          <w:rFonts w:ascii="Palatino Linotype" w:eastAsia="Palatino Linotype" w:hAnsi="Palatino Linotype" w:cs="Palatino Linotype"/>
          <w:sz w:val="28"/>
          <w:szCs w:val="28"/>
        </w:rPr>
      </w:pPr>
    </w:p>
    <w:p w14:paraId="021271FF" w14:textId="52680D4C" w:rsidR="00765C64" w:rsidRPr="00BC6AEA" w:rsidRDefault="00765C64" w:rsidP="00BC6AEA">
      <w:pPr>
        <w:spacing w:line="360" w:lineRule="auto"/>
        <w:jc w:val="both"/>
        <w:rPr>
          <w:rFonts w:ascii="Palatino Linotype" w:eastAsia="Palatino Linotype" w:hAnsi="Palatino Linotype" w:cs="Palatino Linotype"/>
          <w:b/>
          <w:sz w:val="28"/>
          <w:szCs w:val="28"/>
        </w:rPr>
      </w:pPr>
      <w:r w:rsidRPr="00BC6AEA">
        <w:rPr>
          <w:rFonts w:ascii="Palatino Linotype" w:eastAsia="Palatino Linotype" w:hAnsi="Palatino Linotype" w:cs="Palatino Linotype"/>
          <w:b/>
          <w:sz w:val="28"/>
          <w:szCs w:val="28"/>
        </w:rPr>
        <w:t>b)</w:t>
      </w:r>
      <w:r w:rsidR="00B77964" w:rsidRPr="00BC6AEA">
        <w:rPr>
          <w:rFonts w:ascii="Palatino Linotype" w:eastAsia="Palatino Linotype" w:hAnsi="Palatino Linotype" w:cs="Palatino Linotype"/>
          <w:b/>
          <w:sz w:val="28"/>
          <w:szCs w:val="28"/>
        </w:rPr>
        <w:t xml:space="preserve"> Manifestaciones e Informe Justificado. </w:t>
      </w:r>
    </w:p>
    <w:p w14:paraId="47EE814A" w14:textId="415E7532" w:rsidR="00622CD8" w:rsidRDefault="00622CD8" w:rsidP="00BC6AEA">
      <w:pPr>
        <w:spacing w:line="360" w:lineRule="auto"/>
        <w:jc w:val="both"/>
        <w:rPr>
          <w:rFonts w:ascii="Palatino Linotype" w:eastAsia="Arial Unicode MS" w:hAnsi="Palatino Linotype" w:cs="Arial"/>
        </w:rPr>
      </w:pPr>
      <w:r w:rsidRPr="00BC6AEA">
        <w:rPr>
          <w:rFonts w:ascii="Palatino Linotype" w:eastAsia="Arial Unicode MS" w:hAnsi="Palatino Linotype" w:cs="Arial"/>
        </w:rPr>
        <w:t xml:space="preserve">Conforme a las constancias que obran en el expediente electrónico del </w:t>
      </w:r>
      <w:r w:rsidRPr="00BC6AEA">
        <w:rPr>
          <w:rFonts w:ascii="Palatino Linotype" w:eastAsia="Arial Unicode MS" w:hAnsi="Palatino Linotype" w:cs="Arial"/>
          <w:b/>
        </w:rPr>
        <w:t>SAIMEX</w:t>
      </w:r>
      <w:r w:rsidRPr="00BC6AEA">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w:t>
      </w:r>
      <w:r w:rsidRPr="00BC6AEA">
        <w:rPr>
          <w:rFonts w:ascii="Palatino Linotype" w:eastAsia="Arial Unicode MS" w:hAnsi="Palatino Linotype" w:cs="Arial"/>
        </w:rPr>
        <w:lastRenderedPageBreak/>
        <w:t xml:space="preserve">Pública del Estado de México y Municipios, dentro del término legalmente concedido al </w:t>
      </w:r>
      <w:r w:rsidRPr="00BC6AEA">
        <w:rPr>
          <w:rFonts w:ascii="Palatino Linotype" w:eastAsia="Arial Unicode MS" w:hAnsi="Palatino Linotype" w:cs="Arial"/>
          <w:b/>
        </w:rPr>
        <w:t>RECURRENTE</w:t>
      </w:r>
      <w:r w:rsidRPr="00BC6AEA">
        <w:rPr>
          <w:rFonts w:ascii="Palatino Linotype" w:eastAsia="Arial Unicode MS" w:hAnsi="Palatino Linotype" w:cs="Arial"/>
        </w:rPr>
        <w:t xml:space="preserve">, éste no realizó manifestación alguna, ni presentó pruebas o alegatos, de igual forma </w:t>
      </w:r>
      <w:r w:rsidRPr="00BC6AEA">
        <w:rPr>
          <w:rFonts w:ascii="Palatino Linotype" w:eastAsia="Arial Unicode MS" w:hAnsi="Palatino Linotype" w:cs="Arial"/>
          <w:b/>
        </w:rPr>
        <w:t>EL SUJETO OBLIGADO</w:t>
      </w:r>
      <w:r w:rsidRPr="00BC6AEA">
        <w:rPr>
          <w:rFonts w:ascii="Palatino Linotype" w:eastAsia="Arial Unicode MS" w:hAnsi="Palatino Linotype" w:cs="Arial"/>
        </w:rPr>
        <w:t xml:space="preserve"> no rindió su Informe Justificado, tal y como se aprecia en la siguiente imagen: </w:t>
      </w:r>
    </w:p>
    <w:p w14:paraId="5FC2C7C5" w14:textId="77777777" w:rsidR="00BC6AEA" w:rsidRPr="00BC6AEA" w:rsidRDefault="00BC6AEA" w:rsidP="00BC6AEA">
      <w:pPr>
        <w:spacing w:line="360" w:lineRule="auto"/>
        <w:jc w:val="both"/>
        <w:rPr>
          <w:rFonts w:ascii="Palatino Linotype" w:eastAsia="Arial Unicode MS" w:hAnsi="Palatino Linotype" w:cs="Arial"/>
        </w:rPr>
      </w:pPr>
    </w:p>
    <w:p w14:paraId="46AAC456" w14:textId="634524FE" w:rsidR="00F472DD" w:rsidRPr="00BC6AEA" w:rsidRDefault="00E264A3" w:rsidP="00BC6AEA">
      <w:pPr>
        <w:spacing w:line="360" w:lineRule="auto"/>
        <w:jc w:val="both"/>
        <w:rPr>
          <w:rFonts w:ascii="Palatino Linotype" w:eastAsia="Palatino Linotype" w:hAnsi="Palatino Linotype" w:cs="Palatino Linotype"/>
        </w:rPr>
      </w:pPr>
      <w:r w:rsidRPr="00BC6AEA">
        <w:rPr>
          <w:rFonts w:ascii="Palatino Linotype" w:eastAsia="Palatino Linotype" w:hAnsi="Palatino Linotype" w:cs="Palatino Linotype"/>
          <w:noProof/>
        </w:rPr>
        <w:drawing>
          <wp:inline distT="0" distB="0" distL="0" distR="0" wp14:anchorId="484FCDBA" wp14:editId="7F55BDE0">
            <wp:extent cx="5779364" cy="185057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16944"/>
                    <a:stretch/>
                  </pic:blipFill>
                  <pic:spPr bwMode="auto">
                    <a:xfrm>
                      <a:off x="0" y="0"/>
                      <a:ext cx="5787888" cy="1853300"/>
                    </a:xfrm>
                    <a:prstGeom prst="rect">
                      <a:avLst/>
                    </a:prstGeom>
                    <a:noFill/>
                    <a:ln>
                      <a:noFill/>
                    </a:ln>
                    <a:extLst>
                      <a:ext uri="{53640926-AAD7-44D8-BBD7-CCE9431645EC}">
                        <a14:shadowObscured xmlns:a14="http://schemas.microsoft.com/office/drawing/2010/main"/>
                      </a:ext>
                    </a:extLst>
                  </pic:spPr>
                </pic:pic>
              </a:graphicData>
            </a:graphic>
          </wp:inline>
        </w:drawing>
      </w:r>
    </w:p>
    <w:p w14:paraId="11313E4D" w14:textId="50A86410" w:rsidR="00800510" w:rsidRPr="00BC6AEA" w:rsidRDefault="00800510" w:rsidP="00BC6AEA">
      <w:pPr>
        <w:widowControl w:val="0"/>
        <w:tabs>
          <w:tab w:val="left" w:pos="0"/>
        </w:tabs>
        <w:spacing w:line="360" w:lineRule="auto"/>
        <w:rPr>
          <w:rFonts w:ascii="Palatino Linotype" w:eastAsia="Palatino Linotype" w:hAnsi="Palatino Linotype" w:cs="Palatino Linotype"/>
        </w:rPr>
      </w:pPr>
    </w:p>
    <w:bookmarkEnd w:id="2"/>
    <w:p w14:paraId="32F9C25A" w14:textId="176249DE" w:rsidR="00765C64" w:rsidRPr="00BC6AEA" w:rsidRDefault="00765C64" w:rsidP="00BC6AEA">
      <w:pPr>
        <w:widowControl w:val="0"/>
        <w:tabs>
          <w:tab w:val="left" w:pos="0"/>
        </w:tabs>
        <w:spacing w:line="360" w:lineRule="auto"/>
        <w:jc w:val="both"/>
        <w:rPr>
          <w:rFonts w:ascii="Palatino Linotype" w:eastAsia="Palatino Linotype" w:hAnsi="Palatino Linotype" w:cs="Palatino Linotype"/>
          <w:b/>
        </w:rPr>
      </w:pPr>
      <w:r w:rsidRPr="00BC6AEA">
        <w:rPr>
          <w:rFonts w:ascii="Palatino Linotype" w:eastAsia="Palatino Linotype" w:hAnsi="Palatino Linotype" w:cs="Palatino Linotype"/>
          <w:b/>
          <w:sz w:val="28"/>
          <w:szCs w:val="28"/>
        </w:rPr>
        <w:t>c)</w:t>
      </w:r>
      <w:r w:rsidR="00B77964" w:rsidRPr="00BC6AEA">
        <w:rPr>
          <w:rFonts w:ascii="Palatino Linotype" w:eastAsia="Palatino Linotype" w:hAnsi="Palatino Linotype" w:cs="Palatino Linotype"/>
          <w:b/>
          <w:sz w:val="28"/>
          <w:szCs w:val="28"/>
        </w:rPr>
        <w:t xml:space="preserve"> De la am</w:t>
      </w:r>
      <w:bookmarkStart w:id="4" w:name="_GoBack"/>
      <w:bookmarkEnd w:id="4"/>
      <w:r w:rsidR="00B77964" w:rsidRPr="00BC6AEA">
        <w:rPr>
          <w:rFonts w:ascii="Palatino Linotype" w:eastAsia="Palatino Linotype" w:hAnsi="Palatino Linotype" w:cs="Palatino Linotype"/>
          <w:b/>
          <w:sz w:val="28"/>
          <w:szCs w:val="28"/>
        </w:rPr>
        <w:t>pliación</w:t>
      </w:r>
      <w:r w:rsidR="00B77964" w:rsidRPr="00BC6AEA">
        <w:rPr>
          <w:rFonts w:ascii="Palatino Linotype" w:eastAsia="Palatino Linotype" w:hAnsi="Palatino Linotype" w:cs="Palatino Linotype"/>
          <w:b/>
        </w:rPr>
        <w:t xml:space="preserve">. </w:t>
      </w:r>
      <w:bookmarkStart w:id="5" w:name="_heading=h.1fob9te" w:colFirst="0" w:colLast="0"/>
      <w:bookmarkEnd w:id="5"/>
    </w:p>
    <w:p w14:paraId="74260C71" w14:textId="5EF33309" w:rsidR="00B77964" w:rsidRPr="00BC6AEA" w:rsidRDefault="00B77964" w:rsidP="00BC6AEA">
      <w:pPr>
        <w:widowControl w:val="0"/>
        <w:tabs>
          <w:tab w:val="left" w:pos="0"/>
        </w:tabs>
        <w:spacing w:line="360" w:lineRule="auto"/>
        <w:jc w:val="both"/>
        <w:rPr>
          <w:rFonts w:ascii="Palatino Linotype" w:eastAsia="Palatino Linotype" w:hAnsi="Palatino Linotype" w:cs="Palatino Linotype"/>
        </w:rPr>
      </w:pPr>
      <w:r w:rsidRPr="00BC6AEA">
        <w:rPr>
          <w:rFonts w:ascii="Palatino Linotype" w:eastAsia="Palatino Linotype" w:hAnsi="Palatino Linotype" w:cs="Palatino Linotype"/>
        </w:rPr>
        <w:t xml:space="preserve">El </w:t>
      </w:r>
      <w:r w:rsidR="007902D5" w:rsidRPr="00BC6AEA">
        <w:rPr>
          <w:rFonts w:ascii="Palatino Linotype" w:eastAsia="Palatino Linotype" w:hAnsi="Palatino Linotype" w:cs="Palatino Linotype"/>
          <w:b/>
        </w:rPr>
        <w:t>veintisiete de junio</w:t>
      </w:r>
      <w:r w:rsidRPr="00BC6AEA">
        <w:rPr>
          <w:rFonts w:ascii="Palatino Linotype" w:eastAsia="Palatino Linotype" w:hAnsi="Palatino Linotype" w:cs="Palatino Linotype"/>
          <w:b/>
        </w:rPr>
        <w:t xml:space="preserve"> de dos mil veinti</w:t>
      </w:r>
      <w:r w:rsidR="00800510" w:rsidRPr="00BC6AEA">
        <w:rPr>
          <w:rFonts w:ascii="Palatino Linotype" w:eastAsia="Palatino Linotype" w:hAnsi="Palatino Linotype" w:cs="Palatino Linotype"/>
          <w:b/>
        </w:rPr>
        <w:t>tré</w:t>
      </w:r>
      <w:r w:rsidRPr="00BC6AEA">
        <w:rPr>
          <w:rFonts w:ascii="Palatino Linotype" w:eastAsia="Palatino Linotype" w:hAnsi="Palatino Linotype" w:cs="Palatino Linotype"/>
          <w:b/>
        </w:rPr>
        <w:t>s</w:t>
      </w:r>
      <w:r w:rsidRPr="00BC6AE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72B84E3F" w14:textId="77777777" w:rsidR="00B77964" w:rsidRPr="00BC6AEA" w:rsidRDefault="00B77964" w:rsidP="00BC6AEA">
      <w:pPr>
        <w:spacing w:line="360" w:lineRule="auto"/>
        <w:jc w:val="both"/>
        <w:rPr>
          <w:rFonts w:ascii="Palatino Linotype" w:eastAsia="Palatino Linotype" w:hAnsi="Palatino Linotype" w:cs="Palatino Linotype"/>
        </w:rPr>
      </w:pPr>
      <w:bookmarkStart w:id="6" w:name="_heading=h.vk1hlboevp3r" w:colFirst="0" w:colLast="0"/>
      <w:bookmarkEnd w:id="6"/>
    </w:p>
    <w:p w14:paraId="1B9EAB5C"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w:t>
      </w:r>
      <w:r w:rsidRPr="00BC6AEA">
        <w:rPr>
          <w:rFonts w:ascii="Palatino Linotype" w:hAnsi="Palatino Linotype" w:cs="Arial"/>
        </w:rPr>
        <w:lastRenderedPageBreak/>
        <w:t>capacidades técnicas y humanas del personal encargado de la proyección de las resoluciones a dichos medios de impugnación.</w:t>
      </w:r>
    </w:p>
    <w:p w14:paraId="3120B753" w14:textId="77777777" w:rsidR="00622CD8" w:rsidRPr="00BC6AEA" w:rsidRDefault="00622CD8" w:rsidP="00BC6AEA">
      <w:pPr>
        <w:spacing w:line="360" w:lineRule="auto"/>
        <w:jc w:val="both"/>
        <w:rPr>
          <w:rFonts w:ascii="Palatino Linotype" w:hAnsi="Palatino Linotype" w:cs="Arial"/>
        </w:rPr>
      </w:pPr>
    </w:p>
    <w:p w14:paraId="4F25A8E5"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2CD2671" w14:textId="77777777" w:rsidR="00622CD8" w:rsidRPr="00BC6AEA" w:rsidRDefault="00622CD8" w:rsidP="00BC6AEA">
      <w:pPr>
        <w:spacing w:line="360" w:lineRule="auto"/>
        <w:jc w:val="both"/>
        <w:rPr>
          <w:rFonts w:ascii="Palatino Linotype" w:hAnsi="Palatino Linotype" w:cs="Arial"/>
        </w:rPr>
      </w:pPr>
    </w:p>
    <w:p w14:paraId="4348A14E"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6108AC" w14:textId="77777777" w:rsidR="00622CD8" w:rsidRPr="00BC6AEA" w:rsidRDefault="00622CD8" w:rsidP="00BC6AEA">
      <w:pPr>
        <w:spacing w:line="360" w:lineRule="auto"/>
        <w:jc w:val="both"/>
        <w:rPr>
          <w:rFonts w:ascii="Palatino Linotype" w:hAnsi="Palatino Linotype" w:cs="Arial"/>
        </w:rPr>
      </w:pPr>
    </w:p>
    <w:p w14:paraId="2996986F"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162AE06" w14:textId="77777777" w:rsidR="00622CD8" w:rsidRPr="00BC6AEA" w:rsidRDefault="00622CD8" w:rsidP="00BC6AEA">
      <w:pPr>
        <w:spacing w:line="360" w:lineRule="auto"/>
        <w:jc w:val="both"/>
        <w:rPr>
          <w:rFonts w:ascii="Palatino Linotype" w:hAnsi="Palatino Linotype" w:cs="Arial"/>
        </w:rPr>
      </w:pPr>
    </w:p>
    <w:p w14:paraId="11BACB8A"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Por ello, excepcionalmente, si un asunto es resuelto con posterioridad a los plazos señalados por la norma debe analizarse la razonabilidad del tiempo necesario para su resolución, atentos a los siguientes criterios:</w:t>
      </w:r>
    </w:p>
    <w:p w14:paraId="3207DFCB" w14:textId="77777777" w:rsidR="00622CD8" w:rsidRPr="00BC6AEA" w:rsidRDefault="00622CD8" w:rsidP="00BC6AEA">
      <w:pPr>
        <w:pStyle w:val="Prrafodelista"/>
        <w:numPr>
          <w:ilvl w:val="0"/>
          <w:numId w:val="32"/>
        </w:numPr>
        <w:spacing w:line="360" w:lineRule="auto"/>
        <w:jc w:val="both"/>
        <w:rPr>
          <w:rFonts w:ascii="Palatino Linotype" w:hAnsi="Palatino Linotype" w:cs="Arial"/>
        </w:rPr>
      </w:pPr>
      <w:r w:rsidRPr="00BC6AEA">
        <w:rPr>
          <w:rFonts w:ascii="Palatino Linotype" w:hAnsi="Palatino Linotype" w:cs="Arial"/>
        </w:rPr>
        <w:lastRenderedPageBreak/>
        <w:t>Complejidad del asunto: La complejidad de la prueba, la pluralidad de sujetos procesales, el tiempo transcurrido, las características y contexto del recurso.</w:t>
      </w:r>
    </w:p>
    <w:p w14:paraId="73214EBA" w14:textId="77777777" w:rsidR="00622CD8" w:rsidRPr="00BC6AEA" w:rsidRDefault="00622CD8" w:rsidP="00BC6AEA">
      <w:pPr>
        <w:pStyle w:val="Prrafodelista"/>
        <w:numPr>
          <w:ilvl w:val="0"/>
          <w:numId w:val="32"/>
        </w:numPr>
        <w:spacing w:line="360" w:lineRule="auto"/>
        <w:jc w:val="both"/>
        <w:rPr>
          <w:rFonts w:ascii="Palatino Linotype" w:hAnsi="Palatino Linotype" w:cs="Arial"/>
        </w:rPr>
      </w:pPr>
      <w:r w:rsidRPr="00BC6AEA">
        <w:rPr>
          <w:rFonts w:ascii="Palatino Linotype" w:hAnsi="Palatino Linotype" w:cs="Arial"/>
        </w:rPr>
        <w:t>Actividad Procesal del interesado: Acciones u omisiones del interesado.</w:t>
      </w:r>
    </w:p>
    <w:p w14:paraId="5FD6298F" w14:textId="77777777" w:rsidR="00622CD8" w:rsidRPr="00BC6AEA" w:rsidRDefault="00622CD8" w:rsidP="00BC6AEA">
      <w:pPr>
        <w:pStyle w:val="Prrafodelista"/>
        <w:numPr>
          <w:ilvl w:val="0"/>
          <w:numId w:val="32"/>
        </w:numPr>
        <w:spacing w:line="360" w:lineRule="auto"/>
        <w:jc w:val="both"/>
        <w:rPr>
          <w:rFonts w:ascii="Palatino Linotype" w:hAnsi="Palatino Linotype" w:cs="Arial"/>
        </w:rPr>
      </w:pPr>
      <w:r w:rsidRPr="00BC6AEA">
        <w:rPr>
          <w:rFonts w:ascii="Palatino Linotype" w:hAnsi="Palatino Linotype" w:cs="Arial"/>
        </w:rPr>
        <w:t>Conducta de la Autoridad: Las Acciones u omisiones realizadas en el procedimiento. Así como si la autoridad actuó con la debida diligencia.</w:t>
      </w:r>
    </w:p>
    <w:p w14:paraId="360533AF" w14:textId="77777777" w:rsidR="00622CD8" w:rsidRPr="00BC6AEA" w:rsidRDefault="00622CD8" w:rsidP="00BC6AEA">
      <w:pPr>
        <w:pStyle w:val="Prrafodelista"/>
        <w:numPr>
          <w:ilvl w:val="0"/>
          <w:numId w:val="32"/>
        </w:numPr>
        <w:spacing w:line="360" w:lineRule="auto"/>
        <w:jc w:val="both"/>
        <w:rPr>
          <w:rFonts w:ascii="Palatino Linotype" w:hAnsi="Palatino Linotype" w:cs="Arial"/>
        </w:rPr>
      </w:pPr>
      <w:r w:rsidRPr="00BC6AEA">
        <w:rPr>
          <w:rFonts w:ascii="Palatino Linotype" w:hAnsi="Palatino Linotype" w:cs="Arial"/>
        </w:rPr>
        <w:t>La afectación generada en la situación jurídica de la persona involucrada en el proceso: Violación a sus derechos humanos.</w:t>
      </w:r>
    </w:p>
    <w:p w14:paraId="009C8729" w14:textId="77777777" w:rsidR="00622CD8" w:rsidRPr="00BC6AEA" w:rsidRDefault="00622CD8" w:rsidP="00BC6AEA">
      <w:pPr>
        <w:spacing w:line="360" w:lineRule="auto"/>
        <w:ind w:left="360"/>
        <w:jc w:val="both"/>
        <w:rPr>
          <w:rFonts w:ascii="Palatino Linotype" w:hAnsi="Palatino Linotype" w:cs="Arial"/>
        </w:rPr>
      </w:pPr>
    </w:p>
    <w:p w14:paraId="0FF9E76B"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12FBE35" w14:textId="77777777" w:rsidR="00622CD8" w:rsidRPr="00BC6AEA" w:rsidRDefault="00622CD8" w:rsidP="00BC6AEA">
      <w:pPr>
        <w:spacing w:line="360" w:lineRule="auto"/>
        <w:jc w:val="both"/>
        <w:rPr>
          <w:rFonts w:ascii="Palatino Linotype" w:hAnsi="Palatino Linotype" w:cs="Arial"/>
        </w:rPr>
      </w:pPr>
    </w:p>
    <w:p w14:paraId="1FA09710"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Argumento que encuentra sustento en la jurisprudencia P</w:t>
      </w:r>
      <w:proofErr w:type="gramStart"/>
      <w:r w:rsidRPr="00BC6AEA">
        <w:rPr>
          <w:rFonts w:ascii="Palatino Linotype" w:hAnsi="Palatino Linotype" w:cs="Arial"/>
        </w:rPr>
        <w:t>./</w:t>
      </w:r>
      <w:proofErr w:type="gramEnd"/>
      <w:r w:rsidRPr="00BC6AEA">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ED00B8D" w14:textId="77777777" w:rsidR="00622CD8" w:rsidRPr="00BC6AEA" w:rsidRDefault="00622CD8" w:rsidP="00BC6AEA">
      <w:pPr>
        <w:spacing w:line="360" w:lineRule="auto"/>
        <w:jc w:val="both"/>
        <w:rPr>
          <w:rFonts w:ascii="Palatino Linotype" w:hAnsi="Palatino Linotype" w:cs="Arial"/>
        </w:rPr>
      </w:pPr>
    </w:p>
    <w:p w14:paraId="3E581FE7"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 xml:space="preserve">Razones por las cuales cabe concluir que, la resolución a los Recursos de Revisión se solventa hasta esta fecha, debido a que existe una excesiva carga de trabajo en </w:t>
      </w:r>
      <w:r w:rsidRPr="00BC6AEA">
        <w:rPr>
          <w:rFonts w:ascii="Palatino Linotype" w:hAnsi="Palatino Linotype" w:cs="Arial"/>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5CCA82C" w14:textId="77777777" w:rsidR="00622CD8" w:rsidRPr="00BC6AEA" w:rsidRDefault="00622CD8" w:rsidP="00BC6AEA">
      <w:pPr>
        <w:spacing w:line="360" w:lineRule="auto"/>
        <w:jc w:val="both"/>
        <w:rPr>
          <w:rFonts w:ascii="Palatino Linotype" w:hAnsi="Palatino Linotype" w:cs="Arial"/>
        </w:rPr>
      </w:pPr>
    </w:p>
    <w:p w14:paraId="275C9639"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14:paraId="25FBD450" w14:textId="77777777" w:rsidR="00622CD8" w:rsidRPr="00BC6AEA" w:rsidRDefault="00622CD8" w:rsidP="00BC6AEA">
      <w:pPr>
        <w:spacing w:line="360" w:lineRule="auto"/>
        <w:jc w:val="both"/>
        <w:rPr>
          <w:rFonts w:ascii="Palatino Linotype" w:hAnsi="Palatino Linotype" w:cs="Arial"/>
        </w:rPr>
      </w:pPr>
    </w:p>
    <w:p w14:paraId="490CBF1A"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PLAZO RAZONABLE PARA RESOLVER. DIMENSIÓN Y EFECTOS DE ESTE CONCEPTO CUANDO SE ADUCE EXCESIVA CARGA DE TRABAJO.” consultable en el Seminario Judicial de la Federación y su gaceta, con el registro digital 2002351.</w:t>
      </w:r>
    </w:p>
    <w:p w14:paraId="090C3193" w14:textId="77777777" w:rsidR="00622CD8" w:rsidRPr="00BC6AEA" w:rsidRDefault="00622CD8" w:rsidP="00BC6AEA">
      <w:pPr>
        <w:spacing w:line="360" w:lineRule="auto"/>
        <w:jc w:val="both"/>
        <w:rPr>
          <w:rFonts w:ascii="Palatino Linotype" w:hAnsi="Palatino Linotype" w:cs="Arial"/>
        </w:rPr>
      </w:pPr>
    </w:p>
    <w:p w14:paraId="33D681CF"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473EBEE3" w14:textId="77777777" w:rsidR="00622CD8" w:rsidRPr="00BC6AEA" w:rsidRDefault="00622CD8" w:rsidP="00BC6AEA">
      <w:pPr>
        <w:spacing w:line="360" w:lineRule="auto"/>
        <w:jc w:val="both"/>
        <w:rPr>
          <w:rFonts w:ascii="Palatino Linotype" w:hAnsi="Palatino Linotype" w:cs="Arial"/>
        </w:rPr>
      </w:pPr>
    </w:p>
    <w:p w14:paraId="4D2DD864"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lastRenderedPageBreak/>
        <w:t>Por ello, este organismo garante comprometido con la tutela de los derechos humanos confiados, señala que este exceso del plazo legal para resolver el presente asunto, resulta de carácter excepcional.</w:t>
      </w:r>
    </w:p>
    <w:p w14:paraId="2EE09F81" w14:textId="77777777" w:rsidR="00622CD8" w:rsidRPr="00BC6AEA" w:rsidRDefault="00622CD8" w:rsidP="00BC6AEA"/>
    <w:p w14:paraId="141CA235" w14:textId="7C871072" w:rsidR="00B77964" w:rsidRPr="00BC6AEA" w:rsidRDefault="00622CD8" w:rsidP="00BC6AEA">
      <w:pPr>
        <w:spacing w:line="360" w:lineRule="auto"/>
        <w:jc w:val="both"/>
        <w:rPr>
          <w:rFonts w:ascii="Palatino Linotype" w:eastAsia="Palatino Linotype" w:hAnsi="Palatino Linotype" w:cs="Palatino Linotype"/>
          <w:b/>
          <w:sz w:val="28"/>
          <w:szCs w:val="28"/>
        </w:rPr>
      </w:pPr>
      <w:r w:rsidRPr="00BC6AEA">
        <w:rPr>
          <w:rFonts w:ascii="Palatino Linotype" w:eastAsia="Palatino Linotype" w:hAnsi="Palatino Linotype" w:cs="Palatino Linotype"/>
          <w:b/>
          <w:sz w:val="28"/>
          <w:szCs w:val="28"/>
        </w:rPr>
        <w:t>d)</w:t>
      </w:r>
      <w:r w:rsidR="00B77964" w:rsidRPr="00BC6AEA">
        <w:rPr>
          <w:rFonts w:ascii="Palatino Linotype" w:eastAsia="Palatino Linotype" w:hAnsi="Palatino Linotype" w:cs="Palatino Linotype"/>
          <w:b/>
          <w:sz w:val="28"/>
          <w:szCs w:val="28"/>
        </w:rPr>
        <w:t xml:space="preserve"> Cierre de Instrucción.</w:t>
      </w:r>
    </w:p>
    <w:p w14:paraId="29879090" w14:textId="3B90A08E" w:rsidR="00B77964" w:rsidRPr="00BC6AEA" w:rsidRDefault="00B77964" w:rsidP="00BC6AEA">
      <w:pPr>
        <w:spacing w:line="360" w:lineRule="auto"/>
        <w:jc w:val="both"/>
        <w:rPr>
          <w:rFonts w:ascii="Palatino Linotype" w:eastAsia="Palatino Linotype" w:hAnsi="Palatino Linotype" w:cs="Palatino Linotype"/>
        </w:rPr>
      </w:pPr>
      <w:r w:rsidRPr="00BC6AEA">
        <w:rPr>
          <w:rFonts w:ascii="Palatino Linotype" w:eastAsia="Palatino Linotype" w:hAnsi="Palatino Linotype" w:cs="Palatino Linotype"/>
        </w:rPr>
        <w:t xml:space="preserve">Por lo que, una vez analizado el estado procesal que guarda el </w:t>
      </w:r>
      <w:r w:rsidR="00434A04" w:rsidRPr="00BC6AEA">
        <w:rPr>
          <w:rFonts w:ascii="Palatino Linotype" w:eastAsia="Palatino Linotype" w:hAnsi="Palatino Linotype" w:cs="Palatino Linotype"/>
        </w:rPr>
        <w:t xml:space="preserve">expediente, el </w:t>
      </w:r>
      <w:r w:rsidR="00622CD8" w:rsidRPr="00BC6AEA">
        <w:rPr>
          <w:rFonts w:ascii="Palatino Linotype" w:eastAsia="Palatino Linotype" w:hAnsi="Palatino Linotype" w:cs="Palatino Linotype"/>
        </w:rPr>
        <w:t xml:space="preserve">diecisiete </w:t>
      </w:r>
      <w:r w:rsidR="00485758" w:rsidRPr="00BC6AEA">
        <w:rPr>
          <w:rFonts w:ascii="Palatino Linotype" w:eastAsia="Palatino Linotype" w:hAnsi="Palatino Linotype" w:cs="Palatino Linotype"/>
        </w:rPr>
        <w:t>de octubre</w:t>
      </w:r>
      <w:r w:rsidRPr="00BC6AEA">
        <w:rPr>
          <w:rFonts w:ascii="Palatino Linotype" w:eastAsia="Palatino Linotype" w:hAnsi="Palatino Linotype" w:cs="Palatino Linotype"/>
        </w:rPr>
        <w:t xml:space="preserve"> de dos mil veintitrés, la </w:t>
      </w:r>
      <w:r w:rsidRPr="00BC6AEA">
        <w:rPr>
          <w:rFonts w:ascii="Palatino Linotype" w:eastAsia="Palatino Linotype" w:hAnsi="Palatino Linotype" w:cs="Palatino Linotype"/>
          <w:b/>
        </w:rPr>
        <w:t xml:space="preserve">Comisionada Sharon Cristina Morales Martínez </w:t>
      </w:r>
      <w:r w:rsidRPr="00BC6AEA">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local</w:t>
      </w:r>
      <w:r w:rsidR="00BC6AEA">
        <w:rPr>
          <w:rFonts w:ascii="Palatino Linotype" w:eastAsia="Palatino Linotype" w:hAnsi="Palatino Linotype" w:cs="Palatino Linotype"/>
        </w:rPr>
        <w:t>; y,</w:t>
      </w:r>
    </w:p>
    <w:p w14:paraId="50C1BED3" w14:textId="77777777" w:rsidR="00B77964" w:rsidRPr="00BC6AEA" w:rsidRDefault="00B77964" w:rsidP="00BC6AEA">
      <w:pPr>
        <w:jc w:val="both"/>
        <w:rPr>
          <w:rFonts w:ascii="Palatino Linotype" w:eastAsia="Palatino Linotype" w:hAnsi="Palatino Linotype" w:cs="Palatino Linotype"/>
          <w:b/>
          <w:sz w:val="28"/>
          <w:szCs w:val="28"/>
        </w:rPr>
      </w:pPr>
    </w:p>
    <w:p w14:paraId="16348B2F" w14:textId="77777777" w:rsidR="00EA2417" w:rsidRPr="00BC6AEA" w:rsidRDefault="00EA2417" w:rsidP="00BC6AEA">
      <w:pPr>
        <w:jc w:val="center"/>
        <w:rPr>
          <w:rFonts w:ascii="Palatino Linotype" w:hAnsi="Palatino Linotype" w:cs="Arial"/>
          <w:b/>
          <w:bCs/>
          <w:spacing w:val="60"/>
          <w:sz w:val="28"/>
        </w:rPr>
      </w:pPr>
      <w:r w:rsidRPr="00BC6AEA">
        <w:rPr>
          <w:rFonts w:ascii="Palatino Linotype" w:hAnsi="Palatino Linotype" w:cs="Arial"/>
          <w:b/>
          <w:bCs/>
          <w:spacing w:val="60"/>
          <w:sz w:val="28"/>
        </w:rPr>
        <w:t>CONSIDERANDO</w:t>
      </w:r>
    </w:p>
    <w:p w14:paraId="49E85D83" w14:textId="67FE45DB" w:rsidR="00B77964" w:rsidRPr="00BC6AEA" w:rsidRDefault="00B77964" w:rsidP="00BC6AEA">
      <w:pPr>
        <w:rPr>
          <w:rFonts w:ascii="Palatino Linotype" w:eastAsia="Palatino Linotype" w:hAnsi="Palatino Linotype" w:cs="Palatino Linotype"/>
          <w:b/>
          <w:sz w:val="28"/>
          <w:szCs w:val="28"/>
        </w:rPr>
      </w:pPr>
    </w:p>
    <w:p w14:paraId="1299641F" w14:textId="77777777" w:rsidR="005D3919" w:rsidRPr="00BC6AEA" w:rsidRDefault="00B77964" w:rsidP="00BC6AEA">
      <w:pPr>
        <w:widowControl w:val="0"/>
        <w:tabs>
          <w:tab w:val="left" w:pos="1701"/>
        </w:tabs>
        <w:spacing w:line="360" w:lineRule="auto"/>
        <w:jc w:val="both"/>
        <w:rPr>
          <w:rFonts w:ascii="Palatino Linotype" w:eastAsia="Palatino Linotype" w:hAnsi="Palatino Linotype" w:cs="Palatino Linotype"/>
          <w:b/>
        </w:rPr>
      </w:pPr>
      <w:r w:rsidRPr="00BC6AEA">
        <w:rPr>
          <w:rFonts w:ascii="Palatino Linotype" w:eastAsia="Palatino Linotype" w:hAnsi="Palatino Linotype" w:cs="Palatino Linotype"/>
          <w:b/>
          <w:sz w:val="28"/>
          <w:szCs w:val="28"/>
        </w:rPr>
        <w:t>PRIMERO.</w:t>
      </w:r>
      <w:r w:rsidRPr="00BC6AEA">
        <w:rPr>
          <w:rFonts w:ascii="Palatino Linotype" w:eastAsia="Palatino Linotype" w:hAnsi="Palatino Linotype" w:cs="Palatino Linotype"/>
          <w:b/>
        </w:rPr>
        <w:t xml:space="preserve"> Competencia</w:t>
      </w:r>
      <w:r w:rsidRPr="00BC6AEA">
        <w:rPr>
          <w:rFonts w:ascii="Palatino Linotype" w:eastAsia="Palatino Linotype" w:hAnsi="Palatino Linotype" w:cs="Palatino Linotype"/>
        </w:rPr>
        <w:t>.</w:t>
      </w:r>
      <w:r w:rsidRPr="00BC6AEA">
        <w:rPr>
          <w:rFonts w:ascii="Palatino Linotype" w:eastAsia="Palatino Linotype" w:hAnsi="Palatino Linotype" w:cs="Palatino Linotype"/>
          <w:b/>
        </w:rPr>
        <w:t xml:space="preserve"> </w:t>
      </w:r>
      <w:bookmarkStart w:id="7" w:name="_heading=h.3znysh7" w:colFirst="0" w:colLast="0"/>
      <w:bookmarkEnd w:id="7"/>
    </w:p>
    <w:p w14:paraId="38E5C7D1" w14:textId="78D0A485" w:rsidR="00E30134" w:rsidRPr="00BC6AEA" w:rsidRDefault="00E30134" w:rsidP="00BC6AEA">
      <w:pPr>
        <w:widowControl w:val="0"/>
        <w:tabs>
          <w:tab w:val="left" w:pos="1701"/>
        </w:tabs>
        <w:autoSpaceDE w:val="0"/>
        <w:autoSpaceDN w:val="0"/>
        <w:adjustRightInd w:val="0"/>
        <w:spacing w:line="360" w:lineRule="auto"/>
        <w:jc w:val="both"/>
        <w:rPr>
          <w:rFonts w:ascii="Palatino Linotype" w:hAnsi="Palatino Linotype"/>
        </w:rPr>
      </w:pPr>
      <w:r w:rsidRPr="00BC6AEA">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w:t>
      </w:r>
      <w:r w:rsidR="00BC6AEA">
        <w:rPr>
          <w:rFonts w:ascii="Palatino Linotype" w:hAnsi="Palatino Linotype"/>
        </w:rPr>
        <w:t>II</w:t>
      </w:r>
      <w:r w:rsidRPr="00BC6AEA">
        <w:rPr>
          <w:rFonts w:ascii="Palatino Linotype" w:hAnsi="Palatino Linotype"/>
        </w:rPr>
        <w:t xml:space="preserve"> y 11 del Reglamento Interior del Instituto de Transparencia, Acceso a la Información Pública y Protección de Datos Personales del Estado de México y Municipios.</w:t>
      </w:r>
    </w:p>
    <w:p w14:paraId="38A72688" w14:textId="77777777" w:rsidR="00E30134" w:rsidRPr="00BC6AEA" w:rsidRDefault="00E30134" w:rsidP="00BC6AEA">
      <w:pPr>
        <w:spacing w:line="360" w:lineRule="auto"/>
        <w:jc w:val="both"/>
        <w:rPr>
          <w:rFonts w:ascii="Palatino Linotype" w:hAnsi="Palatino Linotype" w:cs="Arial"/>
          <w:b/>
        </w:rPr>
      </w:pPr>
      <w:r w:rsidRPr="00BC6AEA">
        <w:rPr>
          <w:rFonts w:ascii="Palatino Linotype" w:hAnsi="Palatino Linotype" w:cs="Arial"/>
          <w:b/>
        </w:rPr>
        <w:lastRenderedPageBreak/>
        <w:t xml:space="preserve">SEGUNDO. Interés. </w:t>
      </w:r>
    </w:p>
    <w:p w14:paraId="7F7DF802" w14:textId="77777777" w:rsidR="00E30134" w:rsidRPr="00BC6AEA" w:rsidRDefault="00E30134" w:rsidP="00BC6AEA">
      <w:pPr>
        <w:spacing w:line="360" w:lineRule="auto"/>
        <w:jc w:val="both"/>
        <w:rPr>
          <w:rFonts w:ascii="Palatino Linotype" w:hAnsi="Palatino Linotype" w:cs="Arial"/>
          <w:bCs/>
        </w:rPr>
      </w:pPr>
      <w:r w:rsidRPr="00BC6AEA">
        <w:rPr>
          <w:rFonts w:ascii="Palatino Linotype" w:hAnsi="Palatino Linotype" w:cs="Arial"/>
          <w:bCs/>
        </w:rPr>
        <w:t xml:space="preserve">El Recurso de Revisión fue interpuesto por parte legítima, en atención a que se presentó por </w:t>
      </w:r>
      <w:r w:rsidRPr="00BC6AEA">
        <w:rPr>
          <w:rFonts w:ascii="Palatino Linotype" w:hAnsi="Palatino Linotype" w:cs="Arial"/>
          <w:b/>
          <w:bCs/>
        </w:rPr>
        <w:t>EL RECURRENTE,</w:t>
      </w:r>
      <w:r w:rsidRPr="00BC6AEA">
        <w:rPr>
          <w:rFonts w:ascii="Palatino Linotype" w:hAnsi="Palatino Linotype" w:cs="Arial"/>
          <w:bCs/>
        </w:rPr>
        <w:t xml:space="preserve"> quien es la misma persona que formuló la solicitud de acceso a la Información Pública al </w:t>
      </w:r>
      <w:r w:rsidRPr="00BC6AEA">
        <w:rPr>
          <w:rFonts w:ascii="Palatino Linotype" w:hAnsi="Palatino Linotype" w:cs="Arial"/>
          <w:b/>
          <w:bCs/>
        </w:rPr>
        <w:t xml:space="preserve">SUJETO OBLIGADO, </w:t>
      </w:r>
      <w:r w:rsidRPr="00BC6AEA">
        <w:rPr>
          <w:rFonts w:ascii="Palatino Linotype" w:hAnsi="Palatino Linotype" w:cs="Arial"/>
        </w:rPr>
        <w:t>en razón de que las claves de acceso</w:t>
      </w:r>
      <w:r w:rsidRPr="00BC6AEA">
        <w:rPr>
          <w:rFonts w:ascii="Palatino Linotype" w:hAnsi="Palatino Linotype" w:cs="Arial"/>
          <w:b/>
          <w:bCs/>
        </w:rPr>
        <w:t xml:space="preserve"> </w:t>
      </w:r>
      <w:r w:rsidRPr="00BC6AEA">
        <w:rPr>
          <w:rFonts w:ascii="Palatino Linotype" w:hAnsi="Palatino Linotype" w:cs="Arial"/>
        </w:rPr>
        <w:t>al</w:t>
      </w:r>
      <w:r w:rsidRPr="00BC6AEA">
        <w:rPr>
          <w:rFonts w:ascii="Palatino Linotype" w:hAnsi="Palatino Linotype" w:cs="Arial"/>
          <w:b/>
          <w:bCs/>
        </w:rPr>
        <w:t xml:space="preserve"> </w:t>
      </w:r>
      <w:r w:rsidRPr="00BC6AEA">
        <w:rPr>
          <w:rFonts w:ascii="Palatino Linotype" w:eastAsia="Calibri" w:hAnsi="Palatino Linotype" w:cs="Arial"/>
          <w:lang w:eastAsia="en-US"/>
        </w:rPr>
        <w:t xml:space="preserve">Sistema de Acceso a la Información Mexiquense </w:t>
      </w:r>
      <w:r w:rsidRPr="00BC6AEA">
        <w:rPr>
          <w:rFonts w:ascii="Palatino Linotype" w:eastAsia="Calibri" w:hAnsi="Palatino Linotype" w:cs="Arial"/>
          <w:b/>
          <w:bCs/>
          <w:lang w:eastAsia="en-US"/>
        </w:rPr>
        <w:t>SAIMEX</w:t>
      </w:r>
      <w:r w:rsidRPr="00BC6AEA">
        <w:rPr>
          <w:rFonts w:ascii="Palatino Linotype" w:eastAsia="Calibri" w:hAnsi="Palatino Linotype" w:cs="Arial"/>
          <w:lang w:eastAsia="en-US"/>
        </w:rPr>
        <w:t xml:space="preserve"> son personales e irrepetibles a lo cual se tiene certeza que se trata del mismo.</w:t>
      </w:r>
    </w:p>
    <w:p w14:paraId="1EA0654E" w14:textId="77777777" w:rsidR="00E30134" w:rsidRPr="00BC6AEA" w:rsidRDefault="00E30134" w:rsidP="00BC6AEA">
      <w:pPr>
        <w:spacing w:line="360" w:lineRule="auto"/>
        <w:jc w:val="both"/>
        <w:rPr>
          <w:rFonts w:ascii="Palatino Linotype" w:hAnsi="Palatino Linotype" w:cs="Arial"/>
          <w:b/>
          <w:bCs/>
        </w:rPr>
      </w:pPr>
    </w:p>
    <w:p w14:paraId="0A5B2F7D" w14:textId="77777777" w:rsidR="00E30134" w:rsidRPr="00BC6AEA" w:rsidRDefault="00E30134" w:rsidP="00BC6AE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C6AEA">
        <w:rPr>
          <w:rFonts w:ascii="Palatino Linotype" w:hAnsi="Palatino Linotype" w:cs="Arial"/>
          <w:b/>
        </w:rPr>
        <w:t>TERCERO. Oportunidad</w:t>
      </w:r>
      <w:r w:rsidRPr="00BC6AEA">
        <w:rPr>
          <w:rFonts w:ascii="Palatino Linotype" w:hAnsi="Palatino Linotype" w:cs="Arial"/>
        </w:rPr>
        <w:t xml:space="preserve">. </w:t>
      </w:r>
    </w:p>
    <w:p w14:paraId="67399331" w14:textId="77777777" w:rsidR="00E30134" w:rsidRPr="00BC6AEA" w:rsidRDefault="00E30134" w:rsidP="00BC6AE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C6AEA">
        <w:rPr>
          <w:rFonts w:ascii="Palatino Linotype" w:hAnsi="Palatino Linotype" w:cs="Arial"/>
        </w:rPr>
        <w:t xml:space="preserve">El Recurso de Revisión fue interpuesto dentro del plazo de quince días hábiles, contados a partir del día siguiente al que </w:t>
      </w:r>
      <w:r w:rsidRPr="00BC6AEA">
        <w:rPr>
          <w:rFonts w:ascii="Palatino Linotype" w:hAnsi="Palatino Linotype" w:cs="Arial"/>
          <w:b/>
        </w:rPr>
        <w:t xml:space="preserve">EL RECURRENTE </w:t>
      </w:r>
      <w:r w:rsidRPr="00BC6AE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26D0B544" w14:textId="77777777" w:rsidR="00E30134" w:rsidRPr="00BC6AEA" w:rsidRDefault="00E30134" w:rsidP="00BC6AEA">
      <w:pPr>
        <w:ind w:left="720" w:right="709"/>
        <w:contextualSpacing/>
        <w:jc w:val="both"/>
        <w:rPr>
          <w:rFonts w:ascii="Palatino Linotype" w:hAnsi="Palatino Linotype" w:cs="Arial"/>
          <w:i/>
        </w:rPr>
      </w:pPr>
    </w:p>
    <w:p w14:paraId="2FC6ABD9" w14:textId="77777777" w:rsidR="00E30134" w:rsidRPr="00BC6AEA" w:rsidRDefault="00E30134" w:rsidP="00BC6AEA">
      <w:pPr>
        <w:ind w:left="851" w:right="899"/>
        <w:contextualSpacing/>
        <w:jc w:val="both"/>
        <w:rPr>
          <w:rFonts w:ascii="Palatino Linotype" w:hAnsi="Palatino Linotype" w:cs="Arial"/>
          <w:i/>
        </w:rPr>
      </w:pPr>
      <w:r w:rsidRPr="00BC6AEA">
        <w:rPr>
          <w:rFonts w:ascii="Palatino Linotype" w:hAnsi="Palatino Linotype" w:cs="Arial"/>
          <w:i/>
        </w:rPr>
        <w:t>“</w:t>
      </w:r>
      <w:r w:rsidRPr="00BC6AEA">
        <w:rPr>
          <w:rFonts w:ascii="Palatino Linotype" w:hAnsi="Palatino Linotype" w:cs="Arial"/>
          <w:b/>
          <w:i/>
        </w:rPr>
        <w:t>Artículo 178.</w:t>
      </w:r>
      <w:r w:rsidRPr="00BC6AEA">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3BB7BDF" w14:textId="77777777" w:rsidR="00E30134" w:rsidRPr="00BC6AEA" w:rsidRDefault="00E30134" w:rsidP="00BC6AEA">
      <w:pPr>
        <w:ind w:left="851" w:right="899"/>
        <w:contextualSpacing/>
        <w:jc w:val="both"/>
        <w:rPr>
          <w:rFonts w:ascii="Palatino Linotype" w:hAnsi="Palatino Linotype" w:cs="Arial"/>
          <w:i/>
        </w:rPr>
      </w:pPr>
    </w:p>
    <w:p w14:paraId="7A8C0442" w14:textId="77777777" w:rsidR="00E30134" w:rsidRPr="00BC6AEA" w:rsidRDefault="00E30134" w:rsidP="00BC6AEA">
      <w:pPr>
        <w:ind w:left="851" w:right="899"/>
        <w:contextualSpacing/>
        <w:jc w:val="both"/>
        <w:rPr>
          <w:rFonts w:ascii="Palatino Linotype" w:hAnsi="Palatino Linotype" w:cs="Arial"/>
          <w:i/>
        </w:rPr>
      </w:pPr>
      <w:r w:rsidRPr="00BC6AEA">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88C47B1" w14:textId="77777777" w:rsidR="00E30134" w:rsidRPr="00BC6AEA" w:rsidRDefault="00E30134" w:rsidP="00BC6AEA">
      <w:pPr>
        <w:ind w:left="851" w:right="899"/>
        <w:contextualSpacing/>
        <w:jc w:val="both"/>
        <w:rPr>
          <w:rFonts w:ascii="Palatino Linotype" w:hAnsi="Palatino Linotype" w:cs="Arial"/>
          <w:i/>
        </w:rPr>
      </w:pPr>
    </w:p>
    <w:p w14:paraId="68A74AE8" w14:textId="77777777" w:rsidR="00E30134" w:rsidRPr="00BC6AEA" w:rsidRDefault="00E30134" w:rsidP="00BC6AEA">
      <w:pPr>
        <w:ind w:left="851" w:right="899"/>
        <w:jc w:val="both"/>
        <w:rPr>
          <w:rFonts w:ascii="Palatino Linotype" w:hAnsi="Palatino Linotype" w:cs="Arial"/>
          <w:i/>
        </w:rPr>
      </w:pPr>
      <w:r w:rsidRPr="00BC6AEA">
        <w:rPr>
          <w:rFonts w:ascii="Palatino Linotype" w:hAnsi="Palatino Linotype" w:cs="Arial"/>
          <w:i/>
        </w:rPr>
        <w:t>En el caso de que se interponga ante la Unidad de Transparencia, ésta deberá remitir el Recurso de Revisión al Instituto a más tardar al día siguiente de haberlo recibido.”</w:t>
      </w:r>
    </w:p>
    <w:p w14:paraId="74F19EEA" w14:textId="77777777" w:rsidR="00E30134" w:rsidRPr="00BC6AEA" w:rsidRDefault="00E30134" w:rsidP="00BC6AEA">
      <w:pPr>
        <w:ind w:right="709"/>
        <w:jc w:val="both"/>
        <w:rPr>
          <w:rFonts w:ascii="Palatino Linotype" w:hAnsi="Palatino Linotype" w:cs="Arial"/>
          <w:i/>
        </w:rPr>
      </w:pPr>
    </w:p>
    <w:p w14:paraId="746A61C7" w14:textId="67228991" w:rsidR="00E30134" w:rsidRPr="00BC6AEA" w:rsidRDefault="00E30134" w:rsidP="00BC6AEA">
      <w:pPr>
        <w:spacing w:line="360" w:lineRule="auto"/>
        <w:jc w:val="both"/>
        <w:rPr>
          <w:rFonts w:ascii="Palatino Linotype" w:eastAsiaTheme="minorEastAsia" w:hAnsi="Palatino Linotype" w:cs="Arial"/>
        </w:rPr>
      </w:pPr>
      <w:r w:rsidRPr="00BC6AEA">
        <w:rPr>
          <w:rFonts w:ascii="Palatino Linotype" w:hAnsi="Palatino Linotype" w:cs="Arial"/>
        </w:rPr>
        <w:lastRenderedPageBreak/>
        <w:t xml:space="preserve">En esa tesitura, atendiendo a que </w:t>
      </w:r>
      <w:r w:rsidRPr="00BC6AEA">
        <w:rPr>
          <w:rFonts w:ascii="Palatino Linotype" w:hAnsi="Palatino Linotype" w:cs="Arial"/>
          <w:b/>
        </w:rPr>
        <w:t>EL SUJETO OBLIGADO</w:t>
      </w:r>
      <w:r w:rsidRPr="00BC6AEA">
        <w:rPr>
          <w:rFonts w:ascii="Palatino Linotype" w:hAnsi="Palatino Linotype" w:cs="Arial"/>
        </w:rPr>
        <w:t xml:space="preserve"> notificó la respuesta a  la solicitud de acceso a la Información Pública objeto del presente recurso el </w:t>
      </w:r>
      <w:r w:rsidR="007B6149" w:rsidRPr="00BC6AEA">
        <w:rPr>
          <w:rFonts w:ascii="Palatino Linotype" w:hAnsi="Palatino Linotype" w:cs="Arial"/>
          <w:b/>
        </w:rPr>
        <w:t xml:space="preserve">diez de mayo </w:t>
      </w:r>
      <w:r w:rsidRPr="00BC6AEA">
        <w:rPr>
          <w:rFonts w:ascii="Palatino Linotype" w:hAnsi="Palatino Linotype" w:cs="Arial"/>
          <w:b/>
        </w:rPr>
        <w:t>de dos mil veintitrés</w:t>
      </w:r>
      <w:r w:rsidRPr="00BC6AEA">
        <w:rPr>
          <w:rFonts w:ascii="Palatino Linotype" w:hAnsi="Palatino Linotype" w:cs="Arial"/>
        </w:rPr>
        <w:t xml:space="preserve">; así, el plazo de quince días hábiles que el artículo 178 de la Ley de la materia otorga a </w:t>
      </w:r>
      <w:r w:rsidRPr="00BC6AEA">
        <w:rPr>
          <w:rFonts w:ascii="Palatino Linotype" w:hAnsi="Palatino Linotype" w:cs="Arial"/>
          <w:b/>
        </w:rPr>
        <w:t>EL RECURRENTE</w:t>
      </w:r>
      <w:r w:rsidRPr="00BC6AEA">
        <w:rPr>
          <w:rFonts w:ascii="Palatino Linotype" w:hAnsi="Palatino Linotype" w:cs="Arial"/>
        </w:rPr>
        <w:t xml:space="preserve"> para presentar el respectivo Recurso de Revisión, transcurrió del </w:t>
      </w:r>
      <w:r w:rsidR="007B6149" w:rsidRPr="00BC6AEA">
        <w:rPr>
          <w:rFonts w:ascii="Palatino Linotype" w:hAnsi="Palatino Linotype" w:cs="Arial"/>
          <w:b/>
        </w:rPr>
        <w:t>once al treinta y uno de mayo de</w:t>
      </w:r>
      <w:r w:rsidR="007B6149" w:rsidRPr="00BC6AEA">
        <w:rPr>
          <w:rFonts w:ascii="Palatino Linotype" w:hAnsi="Palatino Linotype" w:cs="Arial"/>
        </w:rPr>
        <w:t xml:space="preserve"> </w:t>
      </w:r>
      <w:r w:rsidRPr="00BC6AEA">
        <w:rPr>
          <w:rFonts w:ascii="Palatino Linotype" w:hAnsi="Palatino Linotype" w:cs="Arial"/>
          <w:b/>
        </w:rPr>
        <w:t>dos mil veintitrés</w:t>
      </w:r>
      <w:r w:rsidRPr="00BC6AEA">
        <w:rPr>
          <w:rFonts w:ascii="Palatino Linotype" w:hAnsi="Palatino Linotype" w:cs="Arial"/>
        </w:rPr>
        <w:t xml:space="preserve">,  </w:t>
      </w:r>
      <w:r w:rsidRPr="00BC6AEA">
        <w:rPr>
          <w:rFonts w:ascii="Palatino Linotype" w:eastAsiaTheme="minorEastAsia" w:hAnsi="Palatino Linotype" w:cs="Arial"/>
        </w:rPr>
        <w:t xml:space="preserve">sin contemplar en el cómputo los días </w:t>
      </w:r>
      <w:bookmarkStart w:id="8" w:name="_Hlk62134391"/>
      <w:r w:rsidRPr="00BC6AEA">
        <w:rPr>
          <w:rFonts w:ascii="Palatino Linotype" w:eastAsiaTheme="minorEastAsia" w:hAnsi="Palatino Linotype" w:cs="Arial"/>
        </w:rPr>
        <w:t>sábados y domingos, considerados como días inhábiles, así como el uno y cinco de mayo por considerarse suspensión se actividades en términos del artículo 3, fracción X de la Ley de Transparencia y Acceso a la Información Pública del Estado de México y Municipios</w:t>
      </w:r>
      <w:bookmarkEnd w:id="8"/>
      <w:r w:rsidRPr="00BC6AEA">
        <w:rPr>
          <w:rFonts w:ascii="Palatino Linotype" w:eastAsiaTheme="minorEastAsia" w:hAnsi="Palatino Linotype" w:cs="Arial"/>
        </w:rPr>
        <w:t>.</w:t>
      </w:r>
    </w:p>
    <w:p w14:paraId="3036095A" w14:textId="77777777" w:rsidR="00E30134" w:rsidRPr="00BC6AEA" w:rsidRDefault="00E30134" w:rsidP="00BC6AEA">
      <w:pPr>
        <w:spacing w:line="360" w:lineRule="auto"/>
        <w:jc w:val="both"/>
        <w:rPr>
          <w:rFonts w:ascii="Palatino Linotype" w:eastAsiaTheme="minorEastAsia" w:hAnsi="Palatino Linotype" w:cs="Arial"/>
        </w:rPr>
      </w:pPr>
    </w:p>
    <w:p w14:paraId="2411977E" w14:textId="19E48357" w:rsidR="00E30134" w:rsidRPr="00BC6AEA" w:rsidRDefault="00E30134" w:rsidP="00BC6AEA">
      <w:pPr>
        <w:autoSpaceDE w:val="0"/>
        <w:autoSpaceDN w:val="0"/>
        <w:adjustRightInd w:val="0"/>
        <w:spacing w:line="360" w:lineRule="auto"/>
        <w:ind w:right="49"/>
        <w:jc w:val="both"/>
        <w:rPr>
          <w:rFonts w:ascii="Palatino Linotype" w:eastAsia="Palatino Linotype" w:hAnsi="Palatino Linotype" w:cs="Palatino Linotype"/>
        </w:rPr>
      </w:pPr>
      <w:r w:rsidRPr="00BC6AEA">
        <w:rPr>
          <w:rFonts w:ascii="Palatino Linotype" w:eastAsia="Palatino Linotype" w:hAnsi="Palatino Linotype" w:cs="Palatino Linotype"/>
        </w:rPr>
        <w:t xml:space="preserve">En ese tenor, se reitera que, si el Recurso de Revisión que nos ocupa, se interpuso el </w:t>
      </w:r>
      <w:r w:rsidR="007B6149" w:rsidRPr="00BC6AEA">
        <w:rPr>
          <w:rFonts w:ascii="Palatino Linotype" w:eastAsia="Palatino Linotype" w:hAnsi="Palatino Linotype" w:cs="Palatino Linotype"/>
          <w:b/>
        </w:rPr>
        <w:t>once de mayo</w:t>
      </w:r>
      <w:r w:rsidRPr="00BC6AEA">
        <w:rPr>
          <w:rFonts w:ascii="Palatino Linotype" w:eastAsia="Palatino Linotype" w:hAnsi="Palatino Linotype" w:cs="Palatino Linotype"/>
          <w:b/>
        </w:rPr>
        <w:t xml:space="preserve"> de dos mil veintitrés</w:t>
      </w:r>
      <w:r w:rsidRPr="00BC6AEA">
        <w:rPr>
          <w:rFonts w:ascii="Palatino Linotype" w:eastAsia="Palatino Linotype" w:hAnsi="Palatino Linotype" w:cs="Palatino Linotype"/>
        </w:rPr>
        <w:t>, éste se encuentra dentro del margen temporal previsto en el artículo 178 de la Ley de la materia y, por tanto, su interposición se considera oportuna.</w:t>
      </w:r>
    </w:p>
    <w:p w14:paraId="51ED6F6D" w14:textId="77777777" w:rsidR="00E30134" w:rsidRPr="00BC6AEA" w:rsidRDefault="00E30134" w:rsidP="00BC6AEA">
      <w:pPr>
        <w:autoSpaceDE w:val="0"/>
        <w:autoSpaceDN w:val="0"/>
        <w:adjustRightInd w:val="0"/>
        <w:spacing w:line="360" w:lineRule="auto"/>
        <w:ind w:right="49"/>
        <w:jc w:val="both"/>
        <w:rPr>
          <w:rFonts w:ascii="Palatino Linotype" w:eastAsia="Palatino Linotype" w:hAnsi="Palatino Linotype" w:cs="Palatino Linotype"/>
        </w:rPr>
      </w:pPr>
    </w:p>
    <w:p w14:paraId="4252B24B" w14:textId="77777777" w:rsidR="00E30134" w:rsidRPr="00BC6AEA" w:rsidRDefault="00E30134" w:rsidP="00BC6AEA">
      <w:pPr>
        <w:autoSpaceDE w:val="0"/>
        <w:autoSpaceDN w:val="0"/>
        <w:adjustRightInd w:val="0"/>
        <w:spacing w:line="360" w:lineRule="auto"/>
        <w:ind w:right="49"/>
        <w:jc w:val="both"/>
        <w:rPr>
          <w:rFonts w:ascii="Palatino Linotype" w:hAnsi="Palatino Linotype"/>
          <w:b/>
        </w:rPr>
      </w:pPr>
      <w:r w:rsidRPr="00BC6AEA">
        <w:rPr>
          <w:rFonts w:ascii="Palatino Linotype" w:hAnsi="Palatino Linotype" w:cs="Arial"/>
          <w:b/>
        </w:rPr>
        <w:t>CUARTO</w:t>
      </w:r>
      <w:r w:rsidRPr="00BC6AEA">
        <w:rPr>
          <w:rFonts w:ascii="Palatino Linotype" w:hAnsi="Palatino Linotype"/>
          <w:b/>
        </w:rPr>
        <w:t xml:space="preserve">. Procedibilidad. </w:t>
      </w:r>
    </w:p>
    <w:p w14:paraId="1A327040" w14:textId="77777777" w:rsidR="00622CD8" w:rsidRPr="00BC6AEA" w:rsidRDefault="00622CD8" w:rsidP="00BC6AEA">
      <w:pPr>
        <w:autoSpaceDE w:val="0"/>
        <w:autoSpaceDN w:val="0"/>
        <w:adjustRightInd w:val="0"/>
        <w:spacing w:line="360" w:lineRule="auto"/>
        <w:ind w:right="49"/>
        <w:jc w:val="both"/>
        <w:rPr>
          <w:rFonts w:ascii="Palatino Linotype" w:hAnsi="Palatino Linotype" w:cs="Arial"/>
          <w:lang w:val="es-ES"/>
        </w:rPr>
      </w:pPr>
      <w:r w:rsidRPr="00BC6AEA">
        <w:rPr>
          <w:rFonts w:ascii="Palatino Linotype" w:hAnsi="Palatino Linotype" w:cs="Arial"/>
          <w:lang w:val="es-ES"/>
        </w:rPr>
        <w:t xml:space="preserve">Este Órgano Garante,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1C08FFD3" w14:textId="77777777" w:rsidR="00622CD8" w:rsidRPr="00BC6AEA" w:rsidRDefault="00622CD8" w:rsidP="00BC6AEA">
      <w:pPr>
        <w:autoSpaceDE w:val="0"/>
        <w:autoSpaceDN w:val="0"/>
        <w:adjustRightInd w:val="0"/>
        <w:ind w:right="49"/>
        <w:jc w:val="both"/>
        <w:rPr>
          <w:rFonts w:ascii="Palatino Linotype" w:hAnsi="Palatino Linotype" w:cs="Arial"/>
          <w:lang w:val="es-ES"/>
        </w:rPr>
      </w:pPr>
    </w:p>
    <w:p w14:paraId="204AFA73" w14:textId="77777777" w:rsidR="00622CD8" w:rsidRPr="00BC6AEA" w:rsidRDefault="00622CD8" w:rsidP="00BC6AEA">
      <w:pPr>
        <w:tabs>
          <w:tab w:val="left" w:pos="851"/>
        </w:tabs>
        <w:ind w:left="851" w:right="901"/>
        <w:jc w:val="both"/>
        <w:rPr>
          <w:rFonts w:ascii="Palatino Linotype" w:hAnsi="Palatino Linotype"/>
          <w:b/>
          <w:i/>
          <w:sz w:val="22"/>
          <w:szCs w:val="22"/>
          <w:lang w:val="es-ES"/>
        </w:rPr>
      </w:pPr>
      <w:r w:rsidRPr="00BC6AEA">
        <w:rPr>
          <w:rFonts w:ascii="Palatino Linotype" w:hAnsi="Palatino Linotype"/>
          <w:b/>
          <w:i/>
          <w:sz w:val="22"/>
          <w:szCs w:val="22"/>
          <w:lang w:val="es-ES"/>
        </w:rPr>
        <w:t xml:space="preserve">“Artículo 180. </w:t>
      </w:r>
      <w:r w:rsidRPr="00BC6AEA">
        <w:rPr>
          <w:rFonts w:ascii="Palatino Linotype" w:hAnsi="Palatino Linotype"/>
          <w:i/>
          <w:sz w:val="22"/>
          <w:szCs w:val="22"/>
          <w:lang w:val="es-ES"/>
        </w:rPr>
        <w:t xml:space="preserve">El </w:t>
      </w:r>
      <w:r w:rsidRPr="00BC6AEA">
        <w:rPr>
          <w:rFonts w:ascii="Palatino Linotype" w:hAnsi="Palatino Linotype" w:cs="Arial"/>
          <w:i/>
          <w:sz w:val="22"/>
          <w:szCs w:val="22"/>
          <w:lang w:val="es-ES"/>
        </w:rPr>
        <w:t>recurso</w:t>
      </w:r>
      <w:r w:rsidRPr="00BC6AEA">
        <w:rPr>
          <w:rFonts w:ascii="Palatino Linotype" w:hAnsi="Palatino Linotype"/>
          <w:i/>
          <w:sz w:val="22"/>
          <w:szCs w:val="22"/>
          <w:lang w:val="es-ES"/>
        </w:rPr>
        <w:t xml:space="preserve"> </w:t>
      </w:r>
      <w:r w:rsidRPr="00BC6AEA">
        <w:rPr>
          <w:rFonts w:ascii="Palatino Linotype" w:hAnsi="Palatino Linotype" w:cs="Arial"/>
          <w:i/>
          <w:sz w:val="22"/>
          <w:szCs w:val="22"/>
          <w:lang w:val="es-ES"/>
        </w:rPr>
        <w:t>de</w:t>
      </w:r>
      <w:r w:rsidRPr="00BC6AEA">
        <w:rPr>
          <w:rFonts w:ascii="Palatino Linotype" w:hAnsi="Palatino Linotype"/>
          <w:i/>
          <w:sz w:val="22"/>
          <w:szCs w:val="22"/>
          <w:lang w:val="es-ES"/>
        </w:rPr>
        <w:t xml:space="preserve"> revisión contendrá:</w:t>
      </w:r>
      <w:r w:rsidRPr="00BC6AEA">
        <w:rPr>
          <w:rFonts w:ascii="Palatino Linotype" w:hAnsi="Palatino Linotype"/>
          <w:b/>
          <w:i/>
          <w:sz w:val="22"/>
          <w:szCs w:val="22"/>
          <w:lang w:val="es-ES"/>
        </w:rPr>
        <w:t xml:space="preserve"> </w:t>
      </w:r>
    </w:p>
    <w:p w14:paraId="7776DB7A" w14:textId="77777777" w:rsidR="00622CD8" w:rsidRPr="00BC6AEA" w:rsidRDefault="00622CD8" w:rsidP="00BC6AEA">
      <w:pPr>
        <w:tabs>
          <w:tab w:val="left" w:pos="851"/>
        </w:tabs>
        <w:ind w:left="851" w:right="901"/>
        <w:jc w:val="both"/>
        <w:rPr>
          <w:rFonts w:ascii="Palatino Linotype" w:hAnsi="Palatino Linotype"/>
          <w:b/>
          <w:i/>
          <w:sz w:val="22"/>
          <w:szCs w:val="22"/>
          <w:lang w:val="es-ES"/>
        </w:rPr>
      </w:pPr>
      <w:r w:rsidRPr="00BC6AEA">
        <w:rPr>
          <w:rFonts w:ascii="Palatino Linotype" w:hAnsi="Palatino Linotype"/>
          <w:b/>
          <w:i/>
          <w:sz w:val="22"/>
          <w:szCs w:val="22"/>
          <w:lang w:val="es-ES"/>
        </w:rPr>
        <w:t>…</w:t>
      </w:r>
    </w:p>
    <w:p w14:paraId="25CEBF06" w14:textId="77777777" w:rsidR="00622CD8" w:rsidRPr="00BC6AEA" w:rsidRDefault="00622CD8" w:rsidP="00BC6AEA">
      <w:pPr>
        <w:tabs>
          <w:tab w:val="left" w:pos="851"/>
        </w:tabs>
        <w:ind w:left="851" w:right="901"/>
        <w:jc w:val="both"/>
        <w:rPr>
          <w:rFonts w:ascii="Palatino Linotype" w:hAnsi="Palatino Linotype"/>
          <w:i/>
          <w:sz w:val="22"/>
          <w:szCs w:val="22"/>
          <w:lang w:val="es-ES"/>
        </w:rPr>
      </w:pPr>
      <w:r w:rsidRPr="00BC6AEA">
        <w:rPr>
          <w:rFonts w:ascii="Palatino Linotype" w:hAnsi="Palatino Linotype"/>
          <w:b/>
          <w:i/>
          <w:sz w:val="22"/>
          <w:szCs w:val="22"/>
          <w:lang w:val="es-ES"/>
        </w:rPr>
        <w:t xml:space="preserve">II. El nombre del solicitante </w:t>
      </w:r>
      <w:r w:rsidRPr="00BC6AEA">
        <w:rPr>
          <w:rFonts w:ascii="Palatino Linotype" w:hAnsi="Palatino Linotype" w:cs="Arial"/>
          <w:b/>
          <w:i/>
          <w:sz w:val="22"/>
          <w:szCs w:val="22"/>
          <w:lang w:val="es-ES"/>
        </w:rPr>
        <w:t>que</w:t>
      </w:r>
      <w:r w:rsidRPr="00BC6AEA">
        <w:rPr>
          <w:rFonts w:ascii="Palatino Linotype" w:hAnsi="Palatino Linotype"/>
          <w:b/>
          <w:i/>
          <w:sz w:val="22"/>
          <w:szCs w:val="22"/>
          <w:lang w:val="es-ES"/>
        </w:rPr>
        <w:t xml:space="preserve"> recurre </w:t>
      </w:r>
      <w:r w:rsidRPr="00BC6AEA">
        <w:rPr>
          <w:rFonts w:ascii="Palatino Linotype" w:hAnsi="Palatino Linotype"/>
          <w:i/>
          <w:sz w:val="22"/>
          <w:szCs w:val="22"/>
          <w:lang w:val="es-ES"/>
        </w:rPr>
        <w:t>o de su representante y, en su caso</w:t>
      </w:r>
      <w:proofErr w:type="gramStart"/>
      <w:r w:rsidRPr="00BC6AEA">
        <w:rPr>
          <w:rFonts w:ascii="Palatino Linotype" w:hAnsi="Palatino Linotype"/>
          <w:i/>
          <w:sz w:val="22"/>
          <w:szCs w:val="22"/>
          <w:lang w:val="es-ES"/>
        </w:rPr>
        <w:t>, …</w:t>
      </w:r>
      <w:proofErr w:type="gramEnd"/>
    </w:p>
    <w:p w14:paraId="07830BA5" w14:textId="77777777" w:rsidR="00622CD8" w:rsidRPr="00BC6AEA" w:rsidRDefault="00622CD8" w:rsidP="00BC6AEA">
      <w:pPr>
        <w:tabs>
          <w:tab w:val="left" w:pos="851"/>
        </w:tabs>
        <w:ind w:left="851" w:right="901"/>
        <w:jc w:val="both"/>
        <w:rPr>
          <w:rFonts w:ascii="Palatino Linotype" w:hAnsi="Palatino Linotype"/>
          <w:b/>
          <w:i/>
          <w:sz w:val="22"/>
          <w:szCs w:val="22"/>
          <w:lang w:val="es-ES"/>
        </w:rPr>
      </w:pPr>
      <w:r w:rsidRPr="00BC6AEA">
        <w:rPr>
          <w:rFonts w:ascii="Palatino Linotype" w:hAnsi="Palatino Linotype"/>
          <w:b/>
          <w:i/>
          <w:sz w:val="22"/>
          <w:szCs w:val="22"/>
          <w:lang w:val="es-ES"/>
        </w:rPr>
        <w:lastRenderedPageBreak/>
        <w:t xml:space="preserve">En caso de </w:t>
      </w:r>
      <w:r w:rsidRPr="00BC6AEA">
        <w:rPr>
          <w:rFonts w:ascii="Palatino Linotype" w:hAnsi="Palatino Linotype" w:cs="Arial"/>
          <w:b/>
          <w:i/>
          <w:sz w:val="22"/>
          <w:szCs w:val="22"/>
          <w:lang w:val="es-ES"/>
        </w:rPr>
        <w:t>que</w:t>
      </w:r>
      <w:r w:rsidRPr="00BC6AE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C6AEA">
        <w:rPr>
          <w:rFonts w:ascii="Palatino Linotype" w:hAnsi="Palatino Linotype"/>
          <w:i/>
          <w:sz w:val="22"/>
          <w:szCs w:val="22"/>
          <w:lang w:val="es-ES"/>
        </w:rPr>
        <w:t>, IV, VII y VIII.</w:t>
      </w:r>
      <w:r w:rsidRPr="00BC6AEA">
        <w:rPr>
          <w:rFonts w:ascii="Palatino Linotype" w:hAnsi="Palatino Linotype"/>
          <w:b/>
          <w:i/>
          <w:sz w:val="22"/>
          <w:szCs w:val="22"/>
          <w:lang w:val="es-ES"/>
        </w:rPr>
        <w:t>”</w:t>
      </w:r>
    </w:p>
    <w:p w14:paraId="496270D6" w14:textId="77777777" w:rsidR="00622CD8" w:rsidRPr="00BC6AEA" w:rsidRDefault="00622CD8" w:rsidP="00BC6AEA">
      <w:pPr>
        <w:tabs>
          <w:tab w:val="left" w:pos="851"/>
        </w:tabs>
        <w:ind w:left="851" w:right="901"/>
        <w:jc w:val="both"/>
        <w:rPr>
          <w:rFonts w:ascii="Palatino Linotype" w:hAnsi="Palatino Linotype"/>
          <w:i/>
          <w:sz w:val="22"/>
          <w:szCs w:val="22"/>
          <w:lang w:val="es-ES"/>
        </w:rPr>
      </w:pPr>
      <w:r w:rsidRPr="00BC6AEA">
        <w:rPr>
          <w:rFonts w:ascii="Palatino Linotype" w:hAnsi="Palatino Linotype"/>
          <w:i/>
          <w:sz w:val="22"/>
          <w:szCs w:val="22"/>
          <w:lang w:val="es-ES"/>
        </w:rPr>
        <w:t>(Énfasis añadido)</w:t>
      </w:r>
    </w:p>
    <w:p w14:paraId="608FAEE9" w14:textId="77777777" w:rsidR="00622CD8" w:rsidRPr="00BC6AEA" w:rsidRDefault="00622CD8" w:rsidP="00BC6AEA">
      <w:pPr>
        <w:tabs>
          <w:tab w:val="left" w:pos="851"/>
        </w:tabs>
        <w:ind w:right="901"/>
        <w:jc w:val="both"/>
        <w:rPr>
          <w:rFonts w:ascii="Palatino Linotype" w:hAnsi="Palatino Linotype"/>
          <w:i/>
          <w:sz w:val="22"/>
          <w:szCs w:val="22"/>
          <w:lang w:val="es-ES"/>
        </w:rPr>
      </w:pPr>
    </w:p>
    <w:p w14:paraId="03361370" w14:textId="77777777" w:rsidR="00622CD8" w:rsidRPr="00BC6AEA" w:rsidRDefault="00622CD8" w:rsidP="00BC6AEA">
      <w:pPr>
        <w:spacing w:line="360" w:lineRule="auto"/>
        <w:jc w:val="both"/>
        <w:rPr>
          <w:rFonts w:ascii="Palatino Linotype" w:hAnsi="Palatino Linotype"/>
          <w:b/>
          <w:lang w:val="es-ES"/>
        </w:rPr>
      </w:pPr>
      <w:r w:rsidRPr="00BC6AEA">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BC6AEA">
        <w:rPr>
          <w:rFonts w:ascii="Palatino Linotype" w:hAnsi="Palatino Linotype" w:cs="Arial"/>
          <w:b/>
          <w:lang w:val="es-ES"/>
        </w:rPr>
        <w:t xml:space="preserve"> RECURRENTE;</w:t>
      </w:r>
      <w:r w:rsidRPr="00BC6AEA">
        <w:rPr>
          <w:rFonts w:ascii="Palatino Linotype" w:hAnsi="Palatino Linotype"/>
          <w:lang w:val="es-ES"/>
        </w:rPr>
        <w:t xml:space="preserve"> por lo que, en el presente caso, al haber sido presentado el Recurso de Revisión vía </w:t>
      </w:r>
      <w:r w:rsidRPr="00BC6AEA">
        <w:rPr>
          <w:rFonts w:ascii="Palatino Linotype" w:hAnsi="Palatino Linotype"/>
          <w:b/>
          <w:lang w:val="es-ES"/>
        </w:rPr>
        <w:t>SAIMEX</w:t>
      </w:r>
      <w:r w:rsidRPr="00BC6AEA">
        <w:rPr>
          <w:rFonts w:ascii="Palatino Linotype" w:hAnsi="Palatino Linotype"/>
          <w:lang w:val="es-ES"/>
        </w:rPr>
        <w:t>, dicho requisito resulta innecesario.</w:t>
      </w:r>
    </w:p>
    <w:p w14:paraId="4C946DA7" w14:textId="77777777" w:rsidR="00622CD8" w:rsidRPr="00BC6AEA" w:rsidRDefault="00622CD8" w:rsidP="00BC6AEA">
      <w:pPr>
        <w:spacing w:line="360" w:lineRule="auto"/>
        <w:jc w:val="both"/>
        <w:rPr>
          <w:rFonts w:ascii="Palatino Linotype" w:hAnsi="Palatino Linotype"/>
          <w:lang w:val="es-ES"/>
        </w:rPr>
      </w:pPr>
    </w:p>
    <w:p w14:paraId="753F81D3" w14:textId="77777777" w:rsidR="00622CD8" w:rsidRPr="00BC6AEA" w:rsidRDefault="00622CD8" w:rsidP="00BC6AEA">
      <w:pPr>
        <w:spacing w:line="360" w:lineRule="auto"/>
        <w:jc w:val="both"/>
        <w:rPr>
          <w:rFonts w:ascii="Palatino Linotype" w:hAnsi="Palatino Linotype" w:cs="Arial"/>
          <w:lang w:val="es-ES"/>
        </w:rPr>
      </w:pPr>
      <w:r w:rsidRPr="00BC6AEA">
        <w:rPr>
          <w:rFonts w:ascii="Palatino Linotype" w:hAnsi="Palatino Linotype"/>
          <w:lang w:val="es-ES"/>
        </w:rPr>
        <w:t xml:space="preserve">Lo anterior es así, pues el artículo 15 de </w:t>
      </w:r>
      <w:r w:rsidRPr="00BC6AEA">
        <w:rPr>
          <w:rFonts w:ascii="Palatino Linotype" w:hAnsi="Palatino Linotype" w:cs="Arial"/>
          <w:lang w:val="es-ES"/>
        </w:rPr>
        <w:t xml:space="preserve">Ley de Transparencia y Acceso a la Información Pública del Estado de México y Municipios </w:t>
      </w:r>
      <w:r w:rsidRPr="00BC6AEA">
        <w:rPr>
          <w:rFonts w:ascii="Palatino Linotype" w:hAnsi="Palatino Linotype" w:cs="Arial"/>
          <w:iCs/>
          <w:lang w:val="es-ES"/>
        </w:rPr>
        <w:t xml:space="preserve">prevé que, </w:t>
      </w:r>
      <w:r w:rsidRPr="00BC6AEA">
        <w:rPr>
          <w:rFonts w:ascii="Palatino Linotype" w:hAnsi="Palatino Linotype"/>
          <w:lang w:val="es-ES"/>
        </w:rPr>
        <w:t xml:space="preserve">toda persona tendrá acceso a la información </w:t>
      </w:r>
      <w:r w:rsidRPr="00BC6AEA">
        <w:rPr>
          <w:rFonts w:ascii="Palatino Linotype" w:hAnsi="Palatino Linotype" w:cs="Arial"/>
          <w:lang w:val="es-ES"/>
        </w:rPr>
        <w:t xml:space="preserve">sin necesidad de acreditar interés alguno o justificar su utilización, de lo que se infiere que para el </w:t>
      </w:r>
      <w:r w:rsidRPr="00BC6AEA">
        <w:rPr>
          <w:rFonts w:ascii="Palatino Linotype" w:hAnsi="Palatino Linotype"/>
          <w:lang w:val="es-ES"/>
        </w:rPr>
        <w:t>ejercicio</w:t>
      </w:r>
      <w:r w:rsidRPr="00BC6AEA">
        <w:rPr>
          <w:rFonts w:ascii="Palatino Linotype" w:hAnsi="Palatino Linotype" w:cs="Arial"/>
          <w:lang w:val="es-ES"/>
        </w:rPr>
        <w:t xml:space="preserve"> del derecho de acceso a la información pública, </w:t>
      </w:r>
      <w:r w:rsidRPr="00BC6AEA">
        <w:rPr>
          <w:rFonts w:ascii="Palatino Linotype" w:hAnsi="Palatino Linotype" w:cs="Arial"/>
          <w:b/>
          <w:u w:val="single"/>
          <w:lang w:val="es-ES"/>
        </w:rPr>
        <w:t xml:space="preserve">el nombre no es un requisito </w:t>
      </w:r>
      <w:r w:rsidRPr="00BC6AEA">
        <w:rPr>
          <w:rFonts w:ascii="Palatino Linotype" w:hAnsi="Palatino Linotype" w:cs="Arial"/>
          <w:b/>
          <w:i/>
          <w:u w:val="single"/>
          <w:lang w:val="es-ES"/>
        </w:rPr>
        <w:t>sine qua non</w:t>
      </w:r>
      <w:r w:rsidRPr="00BC6AEA">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0646A8C" w14:textId="77777777" w:rsidR="00622CD8" w:rsidRPr="00BC6AEA" w:rsidRDefault="00622CD8" w:rsidP="00BC6AEA">
      <w:pPr>
        <w:spacing w:line="360" w:lineRule="auto"/>
        <w:jc w:val="both"/>
        <w:rPr>
          <w:rFonts w:ascii="Palatino Linotype" w:hAnsi="Palatino Linotype" w:cs="Arial"/>
          <w:lang w:val="es-ES"/>
        </w:rPr>
      </w:pPr>
    </w:p>
    <w:p w14:paraId="4758501B" w14:textId="77777777" w:rsidR="00622CD8" w:rsidRPr="00BC6AEA" w:rsidRDefault="00622CD8" w:rsidP="00BC6AEA">
      <w:pPr>
        <w:spacing w:line="360" w:lineRule="auto"/>
        <w:jc w:val="both"/>
        <w:rPr>
          <w:rFonts w:ascii="Palatino Linotype" w:hAnsi="Palatino Linotype"/>
          <w:sz w:val="22"/>
          <w:szCs w:val="22"/>
          <w:lang w:val="es-ES"/>
        </w:rPr>
      </w:pPr>
      <w:r w:rsidRPr="00BC6AEA">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BC6AEA">
        <w:rPr>
          <w:rFonts w:ascii="Palatino Linotype" w:hAnsi="Palatino Linotype"/>
          <w:lang w:val="es-ES"/>
        </w:rPr>
        <w:lastRenderedPageBreak/>
        <w:t>de acreditar interés alguno o justificar su utilización, tendrá acceso gratuito a la información pública.</w:t>
      </w:r>
    </w:p>
    <w:p w14:paraId="2205EE15" w14:textId="77777777" w:rsidR="00622CD8" w:rsidRPr="00BC6AEA" w:rsidRDefault="00622CD8" w:rsidP="00BC6AEA">
      <w:pPr>
        <w:tabs>
          <w:tab w:val="left" w:pos="851"/>
        </w:tabs>
        <w:spacing w:line="360" w:lineRule="auto"/>
        <w:ind w:left="851" w:right="901"/>
        <w:jc w:val="both"/>
        <w:rPr>
          <w:rFonts w:ascii="Palatino Linotype" w:hAnsi="Palatino Linotype"/>
          <w:sz w:val="22"/>
          <w:szCs w:val="22"/>
          <w:lang w:val="es-ES"/>
        </w:rPr>
      </w:pPr>
    </w:p>
    <w:p w14:paraId="588B600A" w14:textId="77777777" w:rsidR="00622CD8" w:rsidRPr="00BC6AEA" w:rsidRDefault="00622CD8" w:rsidP="00BC6AEA">
      <w:pPr>
        <w:spacing w:line="360" w:lineRule="auto"/>
        <w:jc w:val="both"/>
        <w:rPr>
          <w:rFonts w:ascii="Palatino Linotype" w:hAnsi="Palatino Linotype"/>
          <w:lang w:val="es-ES"/>
        </w:rPr>
      </w:pPr>
      <w:r w:rsidRPr="00BC6AEA">
        <w:rPr>
          <w:rFonts w:ascii="Palatino Linotype" w:hAnsi="Palatino Linotype"/>
          <w:lang w:val="es-ES"/>
        </w:rPr>
        <w:t xml:space="preserve">Asimismo, se estima que el requisito relativo al nombre del </w:t>
      </w:r>
      <w:r w:rsidRPr="00BC6AEA">
        <w:rPr>
          <w:rFonts w:ascii="Palatino Linotype" w:hAnsi="Palatino Linotype" w:cs="Arial"/>
          <w:b/>
          <w:lang w:val="es-ES"/>
        </w:rPr>
        <w:t>RECURRENTE</w:t>
      </w:r>
      <w:r w:rsidRPr="00BC6AE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C6AEA">
        <w:rPr>
          <w:rFonts w:ascii="Palatino Linotype" w:hAnsi="Palatino Linotype" w:cs="Arial"/>
          <w:b/>
          <w:lang w:val="es-ES"/>
        </w:rPr>
        <w:t>EL RECURRENTE</w:t>
      </w:r>
      <w:r w:rsidRPr="00BC6AEA">
        <w:rPr>
          <w:rFonts w:ascii="Palatino Linotype" w:hAnsi="Palatino Linotype"/>
          <w:lang w:val="es-ES"/>
        </w:rPr>
        <w:t xml:space="preserve"> es la misma persona que realizó la solicitud de acceso a la información pública que ahora se impugna.</w:t>
      </w:r>
    </w:p>
    <w:p w14:paraId="75F03340" w14:textId="77777777" w:rsidR="00622CD8" w:rsidRPr="00BC6AEA" w:rsidRDefault="00622CD8" w:rsidP="00BC6AEA">
      <w:pPr>
        <w:tabs>
          <w:tab w:val="left" w:pos="851"/>
        </w:tabs>
        <w:spacing w:line="360" w:lineRule="auto"/>
        <w:ind w:left="851" w:right="901"/>
        <w:jc w:val="both"/>
        <w:rPr>
          <w:rFonts w:ascii="Palatino Linotype" w:hAnsi="Palatino Linotype"/>
          <w:sz w:val="22"/>
          <w:szCs w:val="22"/>
          <w:lang w:val="es-ES"/>
        </w:rPr>
      </w:pPr>
    </w:p>
    <w:p w14:paraId="1AEB135E" w14:textId="77777777" w:rsidR="00622CD8" w:rsidRPr="00BC6AEA" w:rsidRDefault="00622CD8" w:rsidP="00BC6AEA">
      <w:pPr>
        <w:spacing w:line="360" w:lineRule="auto"/>
        <w:jc w:val="both"/>
        <w:rPr>
          <w:rFonts w:ascii="Palatino Linotype" w:hAnsi="Palatino Linotype"/>
          <w:lang w:val="es-ES"/>
        </w:rPr>
      </w:pPr>
      <w:r w:rsidRPr="00BC6AE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C6AEA">
        <w:rPr>
          <w:rFonts w:ascii="Palatino Linotype" w:hAnsi="Palatino Linotype"/>
        </w:rPr>
        <w:t>Constitución Política de los Estados Unidos Mexicanos</w:t>
      </w:r>
      <w:r w:rsidRPr="00BC6AE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752AD07" w14:textId="77777777" w:rsidR="00622CD8" w:rsidRPr="00BC6AEA" w:rsidRDefault="00622CD8" w:rsidP="00BC6AEA"/>
    <w:p w14:paraId="7F453469" w14:textId="07551736" w:rsidR="00B77964" w:rsidRPr="00BC6AEA" w:rsidRDefault="00B77964" w:rsidP="00BC6AEA">
      <w:pPr>
        <w:spacing w:line="360" w:lineRule="auto"/>
        <w:jc w:val="both"/>
        <w:rPr>
          <w:rFonts w:ascii="Palatino Linotype" w:eastAsia="Palatino Linotype" w:hAnsi="Palatino Linotype" w:cs="Palatino Linotype"/>
          <w:b/>
          <w:sz w:val="28"/>
          <w:szCs w:val="28"/>
        </w:rPr>
      </w:pPr>
      <w:r w:rsidRPr="00BC6AEA">
        <w:rPr>
          <w:rFonts w:ascii="Palatino Linotype" w:eastAsia="Palatino Linotype" w:hAnsi="Palatino Linotype" w:cs="Palatino Linotype"/>
          <w:b/>
          <w:sz w:val="28"/>
          <w:szCs w:val="28"/>
        </w:rPr>
        <w:lastRenderedPageBreak/>
        <w:t>QUINTO.</w:t>
      </w:r>
      <w:r w:rsidRPr="00BC6AEA">
        <w:rPr>
          <w:rFonts w:ascii="Palatino Linotype" w:eastAsia="Palatino Linotype" w:hAnsi="Palatino Linotype" w:cs="Palatino Linotype"/>
          <w:b/>
        </w:rPr>
        <w:t xml:space="preserve"> </w:t>
      </w:r>
      <w:r w:rsidRPr="00BC6AEA">
        <w:rPr>
          <w:rFonts w:ascii="Palatino Linotype" w:eastAsia="Palatino Linotype" w:hAnsi="Palatino Linotype" w:cs="Palatino Linotype"/>
          <w:b/>
          <w:sz w:val="28"/>
          <w:szCs w:val="28"/>
        </w:rPr>
        <w:t xml:space="preserve">Estudio y resolución del asunto. </w:t>
      </w:r>
    </w:p>
    <w:p w14:paraId="01A44076" w14:textId="77777777" w:rsidR="00622CD8" w:rsidRPr="00BC6AEA" w:rsidRDefault="00622CD8" w:rsidP="00BC6AEA">
      <w:pPr>
        <w:spacing w:line="360" w:lineRule="auto"/>
        <w:jc w:val="both"/>
        <w:rPr>
          <w:rFonts w:ascii="Palatino Linotype" w:hAnsi="Palatino Linotype" w:cs="Arial"/>
        </w:rPr>
      </w:pPr>
      <w:r w:rsidRPr="00BC6AEA">
        <w:rPr>
          <w:rFonts w:ascii="Palatino Linotype" w:hAnsi="Palatino Linotype" w:cs="Arial"/>
        </w:rPr>
        <w:t xml:space="preserve">Una vez determinada la vía sobre la que versará el presente recurso, y previa revisión del expediente electrónico formado en </w:t>
      </w:r>
      <w:r w:rsidRPr="00BC6AEA">
        <w:rPr>
          <w:rFonts w:ascii="Palatino Linotype" w:hAnsi="Palatino Linotype" w:cs="Arial"/>
          <w:b/>
        </w:rPr>
        <w:t>EL SAIMEX</w:t>
      </w:r>
      <w:r w:rsidRPr="00BC6AE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C6AEA">
        <w:rPr>
          <w:rFonts w:ascii="Palatino Linotype" w:hAnsi="Palatino Linotype"/>
          <w:lang w:val="es-ES"/>
        </w:rPr>
        <w:t>Constitución Política de los Estados Unidos Mexicanos, Constitución Política del Estado Libre y Soberano de México</w:t>
      </w:r>
      <w:r w:rsidRPr="00BC6AE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C6AEA">
        <w:rPr>
          <w:rFonts w:ascii="Palatino Linotype" w:hAnsi="Palatino Linotype"/>
          <w:lang w:val="es-ES"/>
        </w:rPr>
        <w:t>Constitución Política de los Estados Unidos Mexicanos</w:t>
      </w:r>
      <w:r w:rsidRPr="00BC6AEA">
        <w:rPr>
          <w:rFonts w:ascii="Palatino Linotype" w:hAnsi="Palatino Linotype" w:cs="Arial"/>
        </w:rPr>
        <w:t xml:space="preserve"> y los numerales 8 y 9 de la </w:t>
      </w:r>
      <w:r w:rsidRPr="00BC6AEA">
        <w:rPr>
          <w:rFonts w:ascii="Palatino Linotype" w:hAnsi="Palatino Linotype" w:cs="Arial"/>
          <w:lang w:val="es-ES"/>
        </w:rPr>
        <w:t>Ley de Transparencia y Acceso a la Información Pública del Estado de México y Municipios.</w:t>
      </w:r>
    </w:p>
    <w:p w14:paraId="45BE7F9C" w14:textId="77777777" w:rsidR="00622CD8" w:rsidRPr="00BC6AEA" w:rsidRDefault="00622CD8" w:rsidP="00BC6AEA">
      <w:pPr>
        <w:spacing w:line="360" w:lineRule="auto"/>
        <w:ind w:right="50"/>
        <w:jc w:val="both"/>
        <w:rPr>
          <w:rFonts w:ascii="Palatino Linotype" w:hAnsi="Palatino Linotype" w:cs="Arial"/>
        </w:rPr>
      </w:pPr>
    </w:p>
    <w:p w14:paraId="25FC2D6C" w14:textId="7D275B68" w:rsidR="00622CD8" w:rsidRPr="00BC6AEA" w:rsidRDefault="00622CD8" w:rsidP="00BC6AEA">
      <w:pPr>
        <w:pStyle w:val="Prrafodelista"/>
        <w:widowControl w:val="0"/>
        <w:autoSpaceDE w:val="0"/>
        <w:autoSpaceDN w:val="0"/>
        <w:adjustRightInd w:val="0"/>
        <w:spacing w:line="360" w:lineRule="auto"/>
        <w:ind w:left="0"/>
        <w:jc w:val="both"/>
        <w:rPr>
          <w:rFonts w:ascii="Palatino Linotype" w:hAnsi="Palatino Linotype"/>
        </w:rPr>
      </w:pPr>
      <w:r w:rsidRPr="00BC6AEA">
        <w:rPr>
          <w:rFonts w:ascii="Palatino Linotype" w:hAnsi="Palatino Linotype"/>
        </w:rPr>
        <w:t xml:space="preserve">Primero, es importante señalar que </w:t>
      </w:r>
      <w:r w:rsidRPr="00BC6AEA">
        <w:rPr>
          <w:rFonts w:ascii="Palatino Linotype" w:hAnsi="Palatino Linotype"/>
          <w:b/>
        </w:rPr>
        <w:t>EL SUJETO OBLIGADO</w:t>
      </w:r>
      <w:r w:rsidRPr="00BC6AEA">
        <w:rPr>
          <w:rFonts w:ascii="Palatino Linotype" w:hAnsi="Palatino Linotype"/>
        </w:rPr>
        <w:t xml:space="preserve"> es competente para generar, recopilar, administrar, manejar, procesar, archivar, corregir o poseer la información solicitada, derivado de que éste ha asumido la misma, ya que en respuesta </w:t>
      </w:r>
      <w:r w:rsidR="0067088D" w:rsidRPr="00BC6AEA">
        <w:rPr>
          <w:rFonts w:ascii="Palatino Linotype" w:hAnsi="Palatino Linotype"/>
        </w:rPr>
        <w:t xml:space="preserve">se pronunció respecto de los requerimientos realizados por el particular en su solicitud. </w:t>
      </w:r>
    </w:p>
    <w:p w14:paraId="56673C9C" w14:textId="77777777" w:rsidR="00622CD8" w:rsidRPr="00BC6AEA" w:rsidRDefault="00622CD8" w:rsidP="00BC6AEA">
      <w:pPr>
        <w:spacing w:line="360" w:lineRule="auto"/>
        <w:jc w:val="both"/>
        <w:rPr>
          <w:rFonts w:ascii="Palatino Linotype" w:hAnsi="Palatino Linotype"/>
        </w:rPr>
      </w:pPr>
    </w:p>
    <w:p w14:paraId="518D053D" w14:textId="77777777" w:rsidR="00622CD8" w:rsidRPr="00BC6AEA" w:rsidRDefault="00622CD8" w:rsidP="00BC6AEA">
      <w:pPr>
        <w:spacing w:line="360" w:lineRule="auto"/>
        <w:jc w:val="both"/>
        <w:rPr>
          <w:rFonts w:ascii="Palatino Linotype" w:hAnsi="Palatino Linotype"/>
        </w:rPr>
      </w:pPr>
      <w:r w:rsidRPr="00BC6AEA">
        <w:rPr>
          <w:rFonts w:ascii="Palatino Linotype" w:hAnsi="Palatino Linotype"/>
        </w:rPr>
        <w:t xml:space="preserve">Por lo que, el hecho de que </w:t>
      </w:r>
      <w:r w:rsidRPr="00BC6AEA">
        <w:rPr>
          <w:rFonts w:ascii="Palatino Linotype" w:hAnsi="Palatino Linotype"/>
          <w:b/>
        </w:rPr>
        <w:t>EL SUJETO OBLIGADO</w:t>
      </w:r>
      <w:r w:rsidRPr="00BC6AEA">
        <w:rPr>
          <w:rFonts w:ascii="Palatino Linotype" w:hAnsi="Palatino Linotype"/>
        </w:rPr>
        <w:t xml:space="preserve"> haya asumido contar con la información pública solicitada, aceptó que es información que genera, recopila, administra, maneja, procesa, archiva o corrige, en el ejercicio de sus funciones de </w:t>
      </w:r>
      <w:r w:rsidRPr="00BC6AEA">
        <w:rPr>
          <w:rFonts w:ascii="Palatino Linotype" w:hAnsi="Palatino Linotype"/>
        </w:rPr>
        <w:lastRenderedPageBreak/>
        <w:t>derecho público, motivo por el cual se actualiza el supuesto jurídico, previsto en el artículo 12 de la Ley de Transparencia y Acceso a la Información Pública del Estado de México y Municipios, que a la letra señala:</w:t>
      </w:r>
    </w:p>
    <w:p w14:paraId="2A0EC376" w14:textId="77777777" w:rsidR="00622CD8" w:rsidRPr="00BC6AEA" w:rsidRDefault="00622CD8" w:rsidP="00BC6AEA">
      <w:pPr>
        <w:jc w:val="both"/>
        <w:rPr>
          <w:rFonts w:ascii="Palatino Linotype" w:hAnsi="Palatino Linotype"/>
        </w:rPr>
      </w:pPr>
    </w:p>
    <w:p w14:paraId="136D5897" w14:textId="77777777" w:rsidR="00622CD8" w:rsidRPr="00BC6AEA" w:rsidRDefault="00622CD8" w:rsidP="00BC6AEA">
      <w:pPr>
        <w:tabs>
          <w:tab w:val="left" w:pos="851"/>
        </w:tabs>
        <w:ind w:left="851" w:right="899"/>
        <w:jc w:val="both"/>
        <w:rPr>
          <w:rFonts w:ascii="Palatino Linotype" w:hAnsi="Palatino Linotype"/>
          <w:i/>
          <w:sz w:val="22"/>
          <w:szCs w:val="22"/>
          <w:lang w:val="es-ES"/>
        </w:rPr>
      </w:pPr>
      <w:r w:rsidRPr="00BC6AEA">
        <w:rPr>
          <w:rFonts w:ascii="Palatino Linotype" w:hAnsi="Palatino Linotype"/>
          <w:i/>
          <w:sz w:val="22"/>
          <w:szCs w:val="22"/>
          <w:lang w:val="es-ES"/>
        </w:rPr>
        <w:t>“</w:t>
      </w:r>
      <w:r w:rsidRPr="00BC6AEA">
        <w:rPr>
          <w:rFonts w:ascii="Palatino Linotype" w:hAnsi="Palatino Linotype"/>
          <w:b/>
          <w:i/>
          <w:sz w:val="22"/>
          <w:szCs w:val="22"/>
          <w:lang w:val="es-ES"/>
        </w:rPr>
        <w:t>Artículo 12.</w:t>
      </w:r>
      <w:r w:rsidRPr="00BC6AEA">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64EC60B6" w14:textId="77777777" w:rsidR="00622CD8" w:rsidRPr="00BC6AEA" w:rsidRDefault="00622CD8" w:rsidP="00BC6AEA">
      <w:pPr>
        <w:tabs>
          <w:tab w:val="left" w:pos="851"/>
        </w:tabs>
        <w:ind w:left="851" w:right="899"/>
        <w:jc w:val="both"/>
        <w:rPr>
          <w:rFonts w:ascii="Palatino Linotype" w:hAnsi="Palatino Linotype"/>
          <w:i/>
          <w:sz w:val="22"/>
          <w:szCs w:val="22"/>
          <w:lang w:val="es-ES"/>
        </w:rPr>
      </w:pPr>
    </w:p>
    <w:p w14:paraId="5B47075F" w14:textId="77777777" w:rsidR="00622CD8" w:rsidRPr="00BC6AEA" w:rsidRDefault="00622CD8" w:rsidP="00BC6AEA">
      <w:pPr>
        <w:tabs>
          <w:tab w:val="left" w:pos="851"/>
        </w:tabs>
        <w:ind w:left="851" w:right="899"/>
        <w:jc w:val="both"/>
        <w:rPr>
          <w:rFonts w:ascii="Palatino Linotype" w:hAnsi="Palatino Linotype"/>
          <w:i/>
          <w:sz w:val="22"/>
          <w:szCs w:val="22"/>
          <w:lang w:val="es-ES"/>
        </w:rPr>
      </w:pPr>
      <w:r w:rsidRPr="00BC6AEA">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F2BEDF" w14:textId="77777777" w:rsidR="00622CD8" w:rsidRPr="00BC6AEA" w:rsidRDefault="00622CD8" w:rsidP="00BC6AEA">
      <w:pPr>
        <w:jc w:val="both"/>
        <w:rPr>
          <w:rFonts w:ascii="Palatino Linotype" w:hAnsi="Palatino Linotype"/>
        </w:rPr>
      </w:pPr>
    </w:p>
    <w:p w14:paraId="51915869" w14:textId="77777777" w:rsidR="00622CD8" w:rsidRPr="00BC6AEA" w:rsidRDefault="00622CD8" w:rsidP="00BC6AEA">
      <w:pPr>
        <w:spacing w:line="360" w:lineRule="auto"/>
        <w:jc w:val="both"/>
        <w:rPr>
          <w:rFonts w:ascii="Palatino Linotype" w:hAnsi="Palatino Linotype"/>
        </w:rPr>
      </w:pPr>
      <w:r w:rsidRPr="00BC6AEA">
        <w:rPr>
          <w:rFonts w:ascii="Palatino Linotype" w:hAnsi="Palatino Linotype"/>
        </w:rPr>
        <w:t xml:space="preserve">En atención a lo anterior, el estudio de la naturaleza jurídica de la información pública solicitada, tiene por objeto determinar si </w:t>
      </w:r>
      <w:r w:rsidRPr="00BC6AEA">
        <w:rPr>
          <w:rFonts w:ascii="Palatino Linotype" w:hAnsi="Palatino Linotype"/>
          <w:b/>
        </w:rPr>
        <w:t>EL SUJETO OBLIGADO</w:t>
      </w:r>
      <w:r w:rsidRPr="00BC6AEA">
        <w:rPr>
          <w:rFonts w:ascii="Palatino Linotype" w:hAnsi="Palatino Linotype"/>
        </w:rPr>
        <w:t xml:space="preserve"> la genera, recopila, administra, maneja, procesa, archiva o corrige; sin embargo, en aquellos casos en que éste la asume, a nada práctico nos conduciría su estudio, ya que como se observa de la respuesta vertida por </w:t>
      </w:r>
      <w:r w:rsidRPr="00BC6AEA">
        <w:rPr>
          <w:rFonts w:ascii="Palatino Linotype" w:hAnsi="Palatino Linotype"/>
          <w:b/>
        </w:rPr>
        <w:t>EL SUJETO OBLIGADO</w:t>
      </w:r>
      <w:r w:rsidRPr="00BC6AEA">
        <w:rPr>
          <w:rFonts w:ascii="Palatino Linotype" w:hAnsi="Palatino Linotype"/>
        </w:rPr>
        <w:t>, dicha información, fue admitida por el mismo; actualizándose el supuesto artículo 12 de la Ley de la materia, anteriormente referido.</w:t>
      </w:r>
    </w:p>
    <w:p w14:paraId="4FF9A775" w14:textId="77777777" w:rsidR="00622CD8" w:rsidRPr="00BC6AEA" w:rsidRDefault="00622CD8" w:rsidP="00BC6AEA">
      <w:pPr>
        <w:spacing w:line="360" w:lineRule="auto"/>
        <w:jc w:val="both"/>
        <w:rPr>
          <w:rFonts w:ascii="Palatino Linotype" w:hAnsi="Palatino Linotype"/>
        </w:rPr>
      </w:pPr>
    </w:p>
    <w:p w14:paraId="1965DF49" w14:textId="1CFDF1FD" w:rsidR="0067088D" w:rsidRPr="00BC6AEA" w:rsidRDefault="0067088D" w:rsidP="00BC6AEA">
      <w:pPr>
        <w:pStyle w:val="Prrafodelista"/>
        <w:widowControl w:val="0"/>
        <w:autoSpaceDE w:val="0"/>
        <w:autoSpaceDN w:val="0"/>
        <w:adjustRightInd w:val="0"/>
        <w:spacing w:line="360" w:lineRule="auto"/>
        <w:ind w:left="0"/>
        <w:jc w:val="both"/>
        <w:rPr>
          <w:rFonts w:ascii="Palatino Linotype" w:hAnsi="Palatino Linotype" w:cs="Arial"/>
        </w:rPr>
      </w:pPr>
      <w:r w:rsidRPr="00BC6AEA">
        <w:rPr>
          <w:rFonts w:ascii="Palatino Linotype" w:hAnsi="Palatino Linotype" w:cs="Arial"/>
        </w:rPr>
        <w:t xml:space="preserve">Una vez precisado lo anterior, se procede a analizar si la respuesta del </w:t>
      </w:r>
      <w:r w:rsidRPr="00BC6AEA">
        <w:rPr>
          <w:rFonts w:ascii="Palatino Linotype" w:hAnsi="Palatino Linotype" w:cs="Arial"/>
          <w:b/>
        </w:rPr>
        <w:t>SUJETO OBLIGADO</w:t>
      </w:r>
      <w:r w:rsidRPr="00BC6AEA">
        <w:rPr>
          <w:rFonts w:ascii="Palatino Linotype" w:hAnsi="Palatino Linotype" w:cs="Arial"/>
        </w:rPr>
        <w:t xml:space="preserve"> cumple con los requisitos del Derecho de Acceso a la Información Pública, por lo que, para efectos de mejor estudio y comprensión, conviene citar las solicitudes del </w:t>
      </w:r>
      <w:r w:rsidRPr="00BC6AEA">
        <w:rPr>
          <w:rFonts w:ascii="Palatino Linotype" w:hAnsi="Palatino Linotype" w:cs="Arial"/>
          <w:b/>
          <w:bCs/>
        </w:rPr>
        <w:t>RECURRENTE</w:t>
      </w:r>
      <w:r w:rsidRPr="00BC6AEA">
        <w:rPr>
          <w:rFonts w:ascii="Palatino Linotype" w:hAnsi="Palatino Linotype" w:cs="Arial"/>
        </w:rPr>
        <w:t xml:space="preserve">, así como, la respuesta otorgada por </w:t>
      </w:r>
      <w:r w:rsidRPr="00BC6AEA">
        <w:rPr>
          <w:rFonts w:ascii="Palatino Linotype" w:hAnsi="Palatino Linotype" w:cs="Arial"/>
          <w:b/>
        </w:rPr>
        <w:t xml:space="preserve">EL SUJETO OBLIGADO, </w:t>
      </w:r>
      <w:r w:rsidRPr="00BC6AEA">
        <w:rPr>
          <w:rFonts w:ascii="Palatino Linotype" w:hAnsi="Palatino Linotype" w:cs="Arial"/>
        </w:rPr>
        <w:t>motivo por el cual se realiza la siguiente tabla, para mayor entendimiento:</w:t>
      </w:r>
    </w:p>
    <w:tbl>
      <w:tblPr>
        <w:tblStyle w:val="Tablaconcuadrcula"/>
        <w:tblW w:w="9111" w:type="dxa"/>
        <w:shd w:val="pct12" w:color="auto" w:fill="auto"/>
        <w:tblLayout w:type="fixed"/>
        <w:tblLook w:val="04A0" w:firstRow="1" w:lastRow="0" w:firstColumn="1" w:lastColumn="0" w:noHBand="0" w:noVBand="1"/>
      </w:tblPr>
      <w:tblGrid>
        <w:gridCol w:w="3539"/>
        <w:gridCol w:w="3969"/>
        <w:gridCol w:w="1603"/>
      </w:tblGrid>
      <w:tr w:rsidR="00BC6AEA" w:rsidRPr="00BC6AEA" w14:paraId="3C91ED58" w14:textId="77777777" w:rsidTr="000750C7">
        <w:trPr>
          <w:tblHeader/>
        </w:trPr>
        <w:tc>
          <w:tcPr>
            <w:tcW w:w="3539" w:type="dxa"/>
            <w:tcBorders>
              <w:bottom w:val="single" w:sz="4" w:space="0" w:color="auto"/>
            </w:tcBorders>
            <w:shd w:val="pct12" w:color="auto" w:fill="auto"/>
            <w:vAlign w:val="center"/>
          </w:tcPr>
          <w:p w14:paraId="7CEDB28E" w14:textId="77777777" w:rsidR="0067088D" w:rsidRPr="00BC6AEA" w:rsidRDefault="0067088D" w:rsidP="00BC6AEA">
            <w:pPr>
              <w:pStyle w:val="Prrafodelista"/>
              <w:widowControl w:val="0"/>
              <w:autoSpaceDE w:val="0"/>
              <w:autoSpaceDN w:val="0"/>
              <w:adjustRightInd w:val="0"/>
              <w:spacing w:line="276" w:lineRule="auto"/>
              <w:ind w:left="0"/>
              <w:jc w:val="center"/>
              <w:rPr>
                <w:rFonts w:ascii="Palatino Linotype" w:hAnsi="Palatino Linotype" w:cs="Arial"/>
              </w:rPr>
            </w:pPr>
            <w:r w:rsidRPr="00BC6AEA">
              <w:rPr>
                <w:rFonts w:ascii="Palatino Linotype" w:hAnsi="Palatino Linotype" w:cs="Arial"/>
                <w:b/>
              </w:rPr>
              <w:lastRenderedPageBreak/>
              <w:t>Solicitud</w:t>
            </w:r>
          </w:p>
        </w:tc>
        <w:tc>
          <w:tcPr>
            <w:tcW w:w="3969" w:type="dxa"/>
            <w:tcBorders>
              <w:bottom w:val="single" w:sz="4" w:space="0" w:color="auto"/>
            </w:tcBorders>
            <w:shd w:val="pct12" w:color="auto" w:fill="auto"/>
            <w:vAlign w:val="center"/>
          </w:tcPr>
          <w:p w14:paraId="45E7ECFE" w14:textId="77777777" w:rsidR="0067088D" w:rsidRPr="00BC6AEA" w:rsidRDefault="0067088D" w:rsidP="00BC6AEA">
            <w:pPr>
              <w:pStyle w:val="Prrafodelista"/>
              <w:widowControl w:val="0"/>
              <w:autoSpaceDE w:val="0"/>
              <w:autoSpaceDN w:val="0"/>
              <w:adjustRightInd w:val="0"/>
              <w:spacing w:line="276" w:lineRule="auto"/>
              <w:ind w:left="0"/>
              <w:jc w:val="center"/>
              <w:rPr>
                <w:rFonts w:ascii="Palatino Linotype" w:hAnsi="Palatino Linotype" w:cs="Arial"/>
              </w:rPr>
            </w:pPr>
            <w:r w:rsidRPr="00BC6AEA">
              <w:rPr>
                <w:rFonts w:ascii="Palatino Linotype" w:hAnsi="Palatino Linotype" w:cs="Arial"/>
                <w:b/>
              </w:rPr>
              <w:t>Respuesta</w:t>
            </w:r>
          </w:p>
        </w:tc>
        <w:tc>
          <w:tcPr>
            <w:tcW w:w="1603" w:type="dxa"/>
            <w:tcBorders>
              <w:bottom w:val="single" w:sz="4" w:space="0" w:color="auto"/>
            </w:tcBorders>
            <w:shd w:val="pct12" w:color="auto" w:fill="auto"/>
            <w:vAlign w:val="center"/>
          </w:tcPr>
          <w:p w14:paraId="6D7BAC67" w14:textId="77777777" w:rsidR="0067088D" w:rsidRPr="00BC6AEA" w:rsidRDefault="0067088D" w:rsidP="00BC6AEA">
            <w:pPr>
              <w:pStyle w:val="Prrafodelista"/>
              <w:widowControl w:val="0"/>
              <w:autoSpaceDE w:val="0"/>
              <w:autoSpaceDN w:val="0"/>
              <w:adjustRightInd w:val="0"/>
              <w:spacing w:line="276" w:lineRule="auto"/>
              <w:ind w:left="0"/>
              <w:jc w:val="center"/>
              <w:rPr>
                <w:rFonts w:ascii="Palatino Linotype" w:hAnsi="Palatino Linotype" w:cs="Arial"/>
              </w:rPr>
            </w:pPr>
            <w:r w:rsidRPr="00BC6AEA">
              <w:rPr>
                <w:rFonts w:ascii="Palatino Linotype" w:hAnsi="Palatino Linotype" w:cs="Arial"/>
                <w:b/>
              </w:rPr>
              <w:t>Colma Si/No</w:t>
            </w:r>
          </w:p>
        </w:tc>
      </w:tr>
      <w:tr w:rsidR="00BC6AEA" w:rsidRPr="00BC6AEA" w14:paraId="13AE9E7A" w14:textId="77777777" w:rsidTr="000750C7">
        <w:tc>
          <w:tcPr>
            <w:tcW w:w="3539" w:type="dxa"/>
            <w:shd w:val="clear" w:color="auto" w:fill="auto"/>
          </w:tcPr>
          <w:p w14:paraId="7A3EE717" w14:textId="77777777" w:rsidR="00D2232A" w:rsidRPr="00BC6AEA" w:rsidRDefault="00D2232A" w:rsidP="00BC6AEA">
            <w:pPr>
              <w:pStyle w:val="Prrafodelista"/>
              <w:numPr>
                <w:ilvl w:val="0"/>
                <w:numId w:val="35"/>
              </w:numPr>
              <w:tabs>
                <w:tab w:val="left" w:pos="2422"/>
              </w:tabs>
              <w:spacing w:line="276" w:lineRule="auto"/>
              <w:ind w:left="454" w:right="49" w:hanging="283"/>
              <w:jc w:val="both"/>
              <w:rPr>
                <w:rFonts w:ascii="Palatino Linotype" w:eastAsia="Palatino Linotype" w:hAnsi="Palatino Linotype" w:cs="Palatino Linotype"/>
                <w:i/>
              </w:rPr>
            </w:pPr>
            <w:r w:rsidRPr="00BC6AEA">
              <w:rPr>
                <w:rFonts w:ascii="Palatino Linotype" w:eastAsia="Palatino Linotype" w:hAnsi="Palatino Linotype" w:cs="Palatino Linotype"/>
                <w:i/>
              </w:rPr>
              <w:t xml:space="preserve">Lista de servidores públicos beneficiados con la Certificación de prestación de medidas de atención y ayuda inmediata a personas en situación de víctima. </w:t>
            </w:r>
          </w:p>
          <w:p w14:paraId="454B219C" w14:textId="3CF07730" w:rsidR="0067088D" w:rsidRPr="00BC6AEA" w:rsidRDefault="0067088D" w:rsidP="00BC6AEA">
            <w:pPr>
              <w:widowControl w:val="0"/>
              <w:autoSpaceDE w:val="0"/>
              <w:autoSpaceDN w:val="0"/>
              <w:adjustRightInd w:val="0"/>
              <w:spacing w:line="276" w:lineRule="auto"/>
              <w:jc w:val="both"/>
              <w:rPr>
                <w:rFonts w:ascii="Palatino Linotype" w:hAnsi="Palatino Linotype" w:cs="Arial"/>
                <w:b/>
              </w:rPr>
            </w:pPr>
          </w:p>
        </w:tc>
        <w:tc>
          <w:tcPr>
            <w:tcW w:w="3969" w:type="dxa"/>
            <w:shd w:val="clear" w:color="auto" w:fill="auto"/>
          </w:tcPr>
          <w:p w14:paraId="6E5532F0" w14:textId="41A24EFE" w:rsidR="000750C7" w:rsidRPr="00BC6AEA" w:rsidRDefault="000750C7" w:rsidP="00BC6AEA">
            <w:pPr>
              <w:tabs>
                <w:tab w:val="left" w:pos="2422"/>
              </w:tabs>
              <w:spacing w:line="276" w:lineRule="auto"/>
              <w:ind w:right="49"/>
              <w:jc w:val="both"/>
              <w:rPr>
                <w:rFonts w:ascii="Palatino Linotype" w:eastAsia="Palatino Linotype" w:hAnsi="Palatino Linotype" w:cs="Palatino Linotype"/>
                <w:i/>
              </w:rPr>
            </w:pPr>
            <w:r w:rsidRPr="00BC6AEA">
              <w:rPr>
                <w:rFonts w:ascii="Palatino Linotype" w:eastAsia="Palatino Linotype" w:hAnsi="Palatino Linotype" w:cs="Palatino Linotype"/>
                <w:i/>
              </w:rPr>
              <w:t>Por la protección a los datos personales de los servidores públicos, refiere que  no se puede entregar lista de quienes se certificaron, solo informa el número de participante</w:t>
            </w:r>
            <w:r w:rsidRPr="00BC6AEA">
              <w:rPr>
                <w:rFonts w:eastAsia="Palatino Linotype"/>
                <w:noProof/>
              </w:rPr>
              <w:drawing>
                <wp:inline distT="0" distB="0" distL="0" distR="0" wp14:anchorId="3767C580" wp14:editId="2CDCAF2E">
                  <wp:extent cx="2361017" cy="1012371"/>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6081" cy="1014542"/>
                          </a:xfrm>
                          <a:prstGeom prst="rect">
                            <a:avLst/>
                          </a:prstGeom>
                        </pic:spPr>
                      </pic:pic>
                    </a:graphicData>
                  </a:graphic>
                </wp:inline>
              </w:drawing>
            </w:r>
          </w:p>
        </w:tc>
        <w:tc>
          <w:tcPr>
            <w:tcW w:w="1603" w:type="dxa"/>
            <w:shd w:val="clear" w:color="auto" w:fill="auto"/>
            <w:vAlign w:val="center"/>
          </w:tcPr>
          <w:p w14:paraId="55901626" w14:textId="0ABD34B1" w:rsidR="0067088D" w:rsidRPr="00BC6AEA" w:rsidRDefault="000750C7" w:rsidP="00BC6AEA">
            <w:pPr>
              <w:pStyle w:val="Prrafodelista"/>
              <w:widowControl w:val="0"/>
              <w:autoSpaceDE w:val="0"/>
              <w:autoSpaceDN w:val="0"/>
              <w:adjustRightInd w:val="0"/>
              <w:spacing w:line="276" w:lineRule="auto"/>
              <w:ind w:left="0"/>
              <w:jc w:val="center"/>
              <w:rPr>
                <w:rFonts w:ascii="Palatino Linotype" w:hAnsi="Palatino Linotype" w:cs="Arial"/>
                <w:b/>
              </w:rPr>
            </w:pPr>
            <w:r w:rsidRPr="00BC6AEA">
              <w:rPr>
                <w:rFonts w:ascii="Palatino Linotype" w:hAnsi="Palatino Linotype" w:cs="Arial"/>
                <w:b/>
              </w:rPr>
              <w:t xml:space="preserve">No </w:t>
            </w:r>
          </w:p>
        </w:tc>
      </w:tr>
      <w:tr w:rsidR="00BC6AEA" w:rsidRPr="00BC6AEA" w14:paraId="6E9B3A3C" w14:textId="77777777" w:rsidTr="000750C7">
        <w:tc>
          <w:tcPr>
            <w:tcW w:w="3539" w:type="dxa"/>
            <w:shd w:val="clear" w:color="auto" w:fill="auto"/>
          </w:tcPr>
          <w:p w14:paraId="433ECB73" w14:textId="7F97DFD2" w:rsidR="00D2232A" w:rsidRPr="00BC6AEA" w:rsidRDefault="00D2232A" w:rsidP="00BC6AEA">
            <w:pPr>
              <w:pStyle w:val="Prrafodelista"/>
              <w:numPr>
                <w:ilvl w:val="0"/>
                <w:numId w:val="35"/>
              </w:numPr>
              <w:tabs>
                <w:tab w:val="left" w:pos="2422"/>
              </w:tabs>
              <w:spacing w:line="276" w:lineRule="auto"/>
              <w:ind w:left="454" w:right="49" w:hanging="283"/>
              <w:jc w:val="both"/>
              <w:rPr>
                <w:rFonts w:ascii="Palatino Linotype" w:eastAsia="Palatino Linotype" w:hAnsi="Palatino Linotype" w:cs="Palatino Linotype"/>
                <w:i/>
              </w:rPr>
            </w:pPr>
            <w:r w:rsidRPr="00BC6AEA">
              <w:rPr>
                <w:rFonts w:ascii="Palatino Linotype" w:eastAsia="Palatino Linotype" w:hAnsi="Palatino Linotype" w:cs="Palatino Linotype"/>
                <w:i/>
              </w:rPr>
              <w:t xml:space="preserve">Costo de las mismas </w:t>
            </w:r>
          </w:p>
        </w:tc>
        <w:tc>
          <w:tcPr>
            <w:tcW w:w="3969" w:type="dxa"/>
            <w:shd w:val="clear" w:color="auto" w:fill="auto"/>
          </w:tcPr>
          <w:p w14:paraId="5B0FCA20" w14:textId="0655FF3D" w:rsidR="00D2232A" w:rsidRPr="00BC6AEA" w:rsidRDefault="000750C7" w:rsidP="00BC6AEA">
            <w:pPr>
              <w:widowControl w:val="0"/>
              <w:autoSpaceDE w:val="0"/>
              <w:autoSpaceDN w:val="0"/>
              <w:adjustRightInd w:val="0"/>
              <w:spacing w:line="276" w:lineRule="auto"/>
              <w:jc w:val="both"/>
              <w:rPr>
                <w:rFonts w:ascii="Palatino Linotype" w:hAnsi="Palatino Linotype"/>
              </w:rPr>
            </w:pPr>
            <w:r w:rsidRPr="00BC6AEA">
              <w:rPr>
                <w:rFonts w:ascii="Palatino Linotype" w:eastAsia="Palatino Linotype" w:hAnsi="Palatino Linotype" w:cs="Palatino Linotype"/>
                <w:bCs/>
                <w:iCs/>
              </w:rPr>
              <w:t>Costo de la certificación fue de $7,500.00 más IVA</w:t>
            </w:r>
          </w:p>
        </w:tc>
        <w:tc>
          <w:tcPr>
            <w:tcW w:w="1603" w:type="dxa"/>
            <w:shd w:val="clear" w:color="auto" w:fill="auto"/>
            <w:vAlign w:val="center"/>
          </w:tcPr>
          <w:p w14:paraId="07CA152E" w14:textId="2C2D7E89" w:rsidR="00D2232A" w:rsidRPr="00BC6AEA" w:rsidRDefault="000750C7" w:rsidP="00BC6AEA">
            <w:pPr>
              <w:pStyle w:val="Prrafodelista"/>
              <w:widowControl w:val="0"/>
              <w:autoSpaceDE w:val="0"/>
              <w:autoSpaceDN w:val="0"/>
              <w:adjustRightInd w:val="0"/>
              <w:spacing w:line="276" w:lineRule="auto"/>
              <w:ind w:left="0"/>
              <w:jc w:val="center"/>
              <w:rPr>
                <w:rFonts w:ascii="Palatino Linotype" w:hAnsi="Palatino Linotype" w:cs="Arial"/>
                <w:b/>
              </w:rPr>
            </w:pPr>
            <w:r w:rsidRPr="00BC6AEA">
              <w:rPr>
                <w:rFonts w:ascii="Palatino Linotype" w:hAnsi="Palatino Linotype" w:cs="Arial"/>
                <w:b/>
              </w:rPr>
              <w:t xml:space="preserve">Si </w:t>
            </w:r>
          </w:p>
        </w:tc>
      </w:tr>
      <w:tr w:rsidR="00BC6AEA" w:rsidRPr="00BC6AEA" w14:paraId="17CF4515" w14:textId="77777777" w:rsidTr="000750C7">
        <w:tc>
          <w:tcPr>
            <w:tcW w:w="3539" w:type="dxa"/>
            <w:shd w:val="clear" w:color="auto" w:fill="auto"/>
          </w:tcPr>
          <w:p w14:paraId="0C47E5AF" w14:textId="52AA8422" w:rsidR="00D2232A" w:rsidRPr="00BC6AEA" w:rsidRDefault="00D2232A" w:rsidP="00BC6AEA">
            <w:pPr>
              <w:pStyle w:val="Prrafodelista"/>
              <w:numPr>
                <w:ilvl w:val="0"/>
                <w:numId w:val="35"/>
              </w:numPr>
              <w:tabs>
                <w:tab w:val="left" w:pos="2422"/>
              </w:tabs>
              <w:spacing w:line="276" w:lineRule="auto"/>
              <w:ind w:left="454" w:right="49" w:hanging="283"/>
              <w:jc w:val="both"/>
              <w:rPr>
                <w:rFonts w:ascii="Palatino Linotype" w:eastAsia="Palatino Linotype" w:hAnsi="Palatino Linotype" w:cs="Palatino Linotype"/>
                <w:i/>
              </w:rPr>
            </w:pPr>
            <w:r w:rsidRPr="00BC6AEA">
              <w:rPr>
                <w:rFonts w:ascii="Palatino Linotype" w:eastAsia="Palatino Linotype" w:hAnsi="Palatino Linotype" w:cs="Palatino Linotype"/>
                <w:i/>
              </w:rPr>
              <w:t xml:space="preserve">Convocatoria realizada a las áreas involucradas para obtener este conocimiento </w:t>
            </w:r>
          </w:p>
        </w:tc>
        <w:tc>
          <w:tcPr>
            <w:tcW w:w="3969" w:type="dxa"/>
            <w:shd w:val="clear" w:color="auto" w:fill="auto"/>
          </w:tcPr>
          <w:p w14:paraId="3D431941" w14:textId="0EE24798" w:rsidR="00D2232A" w:rsidRPr="00BC6AEA" w:rsidRDefault="000750C7" w:rsidP="00BC6AEA">
            <w:pPr>
              <w:widowControl w:val="0"/>
              <w:autoSpaceDE w:val="0"/>
              <w:autoSpaceDN w:val="0"/>
              <w:adjustRightInd w:val="0"/>
              <w:spacing w:line="276" w:lineRule="auto"/>
              <w:jc w:val="both"/>
              <w:rPr>
                <w:rFonts w:ascii="Palatino Linotype" w:hAnsi="Palatino Linotype"/>
              </w:rPr>
            </w:pPr>
            <w:r w:rsidRPr="00BC6AEA">
              <w:rPr>
                <w:rFonts w:ascii="Palatino Linotype" w:eastAsia="Palatino Linotype" w:hAnsi="Palatino Linotype" w:cs="Palatino Linotype"/>
                <w:bCs/>
                <w:iCs/>
              </w:rPr>
              <w:t>Con el fin de dar cumplimiento al objetivo 39.1 Prevenir la violencia de género mediante la implementación de acciones coordinadas con las instancias correspondientes de acuerdo a las estrategias 39.1.1 y la línea de acción, 39.1.1.2 Capacitación y certificación del personal en Atención Presencial de Primer Contacto a Mujeres Víctimas de Violencia de Genero, del Plan de desarrollo municipal.</w:t>
            </w:r>
          </w:p>
        </w:tc>
        <w:tc>
          <w:tcPr>
            <w:tcW w:w="1603" w:type="dxa"/>
            <w:shd w:val="clear" w:color="auto" w:fill="auto"/>
            <w:vAlign w:val="center"/>
          </w:tcPr>
          <w:p w14:paraId="522CB2AC" w14:textId="19E13F8E" w:rsidR="00D2232A" w:rsidRPr="00BC6AEA" w:rsidRDefault="000750C7" w:rsidP="00BC6AEA">
            <w:pPr>
              <w:pStyle w:val="Prrafodelista"/>
              <w:widowControl w:val="0"/>
              <w:autoSpaceDE w:val="0"/>
              <w:autoSpaceDN w:val="0"/>
              <w:adjustRightInd w:val="0"/>
              <w:spacing w:line="276" w:lineRule="auto"/>
              <w:ind w:left="0"/>
              <w:jc w:val="center"/>
              <w:rPr>
                <w:rFonts w:ascii="Palatino Linotype" w:hAnsi="Palatino Linotype" w:cs="Arial"/>
                <w:b/>
              </w:rPr>
            </w:pPr>
            <w:r w:rsidRPr="00BC6AEA">
              <w:rPr>
                <w:rFonts w:ascii="Palatino Linotype" w:hAnsi="Palatino Linotype" w:cs="Arial"/>
                <w:b/>
              </w:rPr>
              <w:t xml:space="preserve">No </w:t>
            </w:r>
          </w:p>
        </w:tc>
      </w:tr>
      <w:tr w:rsidR="00D2232A" w:rsidRPr="00BC6AEA" w14:paraId="28F6A50C" w14:textId="77777777" w:rsidTr="000750C7">
        <w:tc>
          <w:tcPr>
            <w:tcW w:w="3539" w:type="dxa"/>
            <w:shd w:val="clear" w:color="auto" w:fill="auto"/>
          </w:tcPr>
          <w:p w14:paraId="635C7DC7" w14:textId="13573EA1" w:rsidR="00D2232A" w:rsidRPr="00BC6AEA" w:rsidRDefault="00D2232A" w:rsidP="00BC6AEA">
            <w:pPr>
              <w:pStyle w:val="Prrafodelista"/>
              <w:numPr>
                <w:ilvl w:val="0"/>
                <w:numId w:val="35"/>
              </w:numPr>
              <w:tabs>
                <w:tab w:val="left" w:pos="2422"/>
              </w:tabs>
              <w:spacing w:line="276" w:lineRule="auto"/>
              <w:ind w:left="454" w:right="49" w:hanging="283"/>
              <w:jc w:val="both"/>
              <w:rPr>
                <w:rFonts w:ascii="Palatino Linotype" w:eastAsia="Palatino Linotype" w:hAnsi="Palatino Linotype" w:cs="Palatino Linotype"/>
                <w:i/>
              </w:rPr>
            </w:pPr>
            <w:r w:rsidRPr="00BC6AEA">
              <w:rPr>
                <w:rFonts w:ascii="Palatino Linotype" w:eastAsia="Palatino Linotype" w:hAnsi="Palatino Linotype" w:cs="Palatino Linotype"/>
                <w:i/>
              </w:rPr>
              <w:t xml:space="preserve">Criterios de selección para inscribir al personal en esta certificación. </w:t>
            </w:r>
          </w:p>
        </w:tc>
        <w:tc>
          <w:tcPr>
            <w:tcW w:w="3969" w:type="dxa"/>
            <w:shd w:val="clear" w:color="auto" w:fill="auto"/>
          </w:tcPr>
          <w:p w14:paraId="6E522C35" w14:textId="4701AFB0" w:rsidR="00D2232A" w:rsidRPr="00BC6AEA" w:rsidRDefault="000750C7" w:rsidP="00BC6AEA">
            <w:pPr>
              <w:widowControl w:val="0"/>
              <w:autoSpaceDE w:val="0"/>
              <w:autoSpaceDN w:val="0"/>
              <w:adjustRightInd w:val="0"/>
              <w:spacing w:line="276" w:lineRule="auto"/>
              <w:jc w:val="both"/>
              <w:rPr>
                <w:rFonts w:ascii="Palatino Linotype" w:hAnsi="Palatino Linotype"/>
              </w:rPr>
            </w:pPr>
            <w:r w:rsidRPr="00BC6AEA">
              <w:rPr>
                <w:rFonts w:ascii="Palatino Linotype" w:eastAsia="Palatino Linotype" w:hAnsi="Palatino Linotype" w:cs="Palatino Linotype"/>
                <w:bCs/>
                <w:iCs/>
              </w:rPr>
              <w:t xml:space="preserve">Criterios de selección para inscribir al personal, los servidores públicos participantes son quienes tienen la función de primer contacto ante </w:t>
            </w:r>
            <w:r w:rsidRPr="00BC6AEA">
              <w:rPr>
                <w:rFonts w:ascii="Palatino Linotype" w:eastAsia="Palatino Linotype" w:hAnsi="Palatino Linotype" w:cs="Palatino Linotype"/>
                <w:bCs/>
                <w:iCs/>
              </w:rPr>
              <w:lastRenderedPageBreak/>
              <w:t>una atención y ayuda inmediata a personas en situación de víctima, es por ello que se eligió al personal que es el primer contacto y filtro, como lo marca el plan de desarrollo municipal.</w:t>
            </w:r>
          </w:p>
        </w:tc>
        <w:tc>
          <w:tcPr>
            <w:tcW w:w="1603" w:type="dxa"/>
            <w:shd w:val="clear" w:color="auto" w:fill="auto"/>
            <w:vAlign w:val="center"/>
          </w:tcPr>
          <w:p w14:paraId="26BDD9D1" w14:textId="77777777" w:rsidR="00D2232A" w:rsidRPr="00BC6AEA" w:rsidRDefault="000750C7" w:rsidP="00BC6AEA">
            <w:pPr>
              <w:pStyle w:val="Prrafodelista"/>
              <w:widowControl w:val="0"/>
              <w:autoSpaceDE w:val="0"/>
              <w:autoSpaceDN w:val="0"/>
              <w:adjustRightInd w:val="0"/>
              <w:spacing w:line="276" w:lineRule="auto"/>
              <w:ind w:left="0"/>
              <w:jc w:val="center"/>
              <w:rPr>
                <w:rFonts w:ascii="Palatino Linotype" w:hAnsi="Palatino Linotype" w:cs="Arial"/>
                <w:b/>
              </w:rPr>
            </w:pPr>
            <w:r w:rsidRPr="00BC6AEA">
              <w:rPr>
                <w:rFonts w:ascii="Palatino Linotype" w:hAnsi="Palatino Linotype" w:cs="Arial"/>
                <w:b/>
              </w:rPr>
              <w:lastRenderedPageBreak/>
              <w:t xml:space="preserve">Si </w:t>
            </w:r>
          </w:p>
          <w:p w14:paraId="6176E330" w14:textId="005E3919" w:rsidR="000750C7" w:rsidRPr="00BC6AEA" w:rsidRDefault="000750C7" w:rsidP="00BC6AEA">
            <w:pPr>
              <w:pStyle w:val="Prrafodelista"/>
              <w:widowControl w:val="0"/>
              <w:autoSpaceDE w:val="0"/>
              <w:autoSpaceDN w:val="0"/>
              <w:adjustRightInd w:val="0"/>
              <w:spacing w:line="276" w:lineRule="auto"/>
              <w:ind w:left="0"/>
              <w:jc w:val="center"/>
              <w:rPr>
                <w:rFonts w:ascii="Palatino Linotype" w:hAnsi="Palatino Linotype" w:cs="Arial"/>
                <w:b/>
              </w:rPr>
            </w:pPr>
            <w:r w:rsidRPr="00BC6AEA">
              <w:rPr>
                <w:rFonts w:ascii="Palatino Linotype" w:hAnsi="Palatino Linotype" w:cs="Arial"/>
                <w:b/>
              </w:rPr>
              <w:t xml:space="preserve">Actos consentidos </w:t>
            </w:r>
          </w:p>
        </w:tc>
      </w:tr>
    </w:tbl>
    <w:p w14:paraId="24D1A2F9" w14:textId="5C59E976" w:rsidR="0067088D" w:rsidRPr="00BC6AEA" w:rsidRDefault="0067088D" w:rsidP="00BC6AEA">
      <w:pPr>
        <w:spacing w:line="360" w:lineRule="auto"/>
        <w:jc w:val="both"/>
        <w:rPr>
          <w:rFonts w:ascii="Palatino Linotype" w:hAnsi="Palatino Linotype"/>
        </w:rPr>
      </w:pPr>
    </w:p>
    <w:p w14:paraId="0E31D4D5" w14:textId="1D32B79C" w:rsidR="0067088D" w:rsidRPr="00BC6AEA" w:rsidRDefault="0067088D" w:rsidP="00BC6AEA">
      <w:pPr>
        <w:spacing w:line="360" w:lineRule="auto"/>
        <w:jc w:val="both"/>
        <w:rPr>
          <w:rFonts w:ascii="Palatino Linotype" w:hAnsi="Palatino Linotype"/>
          <w:b/>
        </w:rPr>
      </w:pPr>
      <w:r w:rsidRPr="00BC6AEA">
        <w:rPr>
          <w:rFonts w:ascii="Palatino Linotype" w:hAnsi="Palatino Linotype"/>
        </w:rPr>
        <w:t xml:space="preserve">Ante tal respuesta, el particular interpuso el Recurso de Revisión materia del presente asunto, adoleciéndose medularmente por que </w:t>
      </w:r>
      <w:r w:rsidR="000750C7" w:rsidRPr="00BC6AEA">
        <w:rPr>
          <w:rFonts w:ascii="Palatino Linotype" w:hAnsi="Palatino Linotype"/>
        </w:rPr>
        <w:t xml:space="preserve">se le negaron los nombres </w:t>
      </w:r>
      <w:r w:rsidRPr="00BC6AEA">
        <w:rPr>
          <w:rFonts w:ascii="Palatino Linotype" w:eastAsia="Palatino Linotype" w:hAnsi="Palatino Linotype" w:cs="Palatino Linotype"/>
          <w:bCs/>
        </w:rPr>
        <w:t>de los servidore</w:t>
      </w:r>
      <w:r w:rsidR="000750C7" w:rsidRPr="00BC6AEA">
        <w:rPr>
          <w:rFonts w:ascii="Palatino Linotype" w:eastAsia="Palatino Linotype" w:hAnsi="Palatino Linotype" w:cs="Palatino Linotype"/>
          <w:bCs/>
        </w:rPr>
        <w:t xml:space="preserve">s públicos que se certificaron y no se le proporcionó la </w:t>
      </w:r>
      <w:r w:rsidRPr="00BC6AEA">
        <w:rPr>
          <w:rFonts w:ascii="Palatino Linotype" w:eastAsia="Palatino Linotype" w:hAnsi="Palatino Linotype" w:cs="Palatino Linotype"/>
          <w:bCs/>
        </w:rPr>
        <w:t>convocatoria</w:t>
      </w:r>
      <w:r w:rsidR="000750C7" w:rsidRPr="00BC6AEA">
        <w:rPr>
          <w:rFonts w:ascii="Palatino Linotype" w:eastAsia="Palatino Linotype" w:hAnsi="Palatino Linotype" w:cs="Palatino Linotype"/>
          <w:bCs/>
        </w:rPr>
        <w:t xml:space="preserve">; asimismo, no se le precisó si el </w:t>
      </w:r>
      <w:r w:rsidRPr="00BC6AEA">
        <w:rPr>
          <w:rFonts w:ascii="Palatino Linotype" w:eastAsia="Palatino Linotype" w:hAnsi="Palatino Linotype" w:cs="Palatino Linotype"/>
          <w:bCs/>
        </w:rPr>
        <w:t xml:space="preserve">costo </w:t>
      </w:r>
      <w:r w:rsidR="000750C7" w:rsidRPr="00BC6AEA">
        <w:rPr>
          <w:rFonts w:ascii="Palatino Linotype" w:eastAsia="Palatino Linotype" w:hAnsi="Palatino Linotype" w:cs="Palatino Linotype"/>
          <w:bCs/>
        </w:rPr>
        <w:t xml:space="preserve">por la misma era con </w:t>
      </w:r>
      <w:r w:rsidRPr="00BC6AEA">
        <w:rPr>
          <w:rFonts w:ascii="Palatino Linotype" w:eastAsia="Palatino Linotype" w:hAnsi="Palatino Linotype" w:cs="Palatino Linotype"/>
          <w:bCs/>
        </w:rPr>
        <w:t>IVA  o sin IVA.</w:t>
      </w:r>
    </w:p>
    <w:p w14:paraId="2389DB12" w14:textId="77777777" w:rsidR="0067088D" w:rsidRPr="00BC6AEA" w:rsidRDefault="0067088D" w:rsidP="00BC6AEA">
      <w:pPr>
        <w:spacing w:line="360" w:lineRule="auto"/>
        <w:jc w:val="both"/>
        <w:rPr>
          <w:rFonts w:ascii="Palatino Linotype" w:hAnsi="Palatino Linotype"/>
        </w:rPr>
      </w:pPr>
    </w:p>
    <w:p w14:paraId="771100AC" w14:textId="77777777" w:rsidR="00622CD8" w:rsidRPr="00BC6AEA" w:rsidRDefault="00622CD8" w:rsidP="00BC6AEA">
      <w:pPr>
        <w:pStyle w:val="Prrafodelista"/>
        <w:widowControl w:val="0"/>
        <w:autoSpaceDE w:val="0"/>
        <w:autoSpaceDN w:val="0"/>
        <w:adjustRightInd w:val="0"/>
        <w:spacing w:line="360" w:lineRule="auto"/>
        <w:ind w:left="0"/>
        <w:jc w:val="both"/>
        <w:rPr>
          <w:rFonts w:ascii="Palatino Linotype" w:hAnsi="Palatino Linotype"/>
        </w:rPr>
      </w:pPr>
      <w:r w:rsidRPr="00BC6AEA">
        <w:rPr>
          <w:rFonts w:ascii="Palatino Linotype" w:hAnsi="Palatino Linotype"/>
        </w:rPr>
        <w:t xml:space="preserve">Asimismo, es importante señalar que </w:t>
      </w:r>
      <w:r w:rsidRPr="00BC6AEA">
        <w:rPr>
          <w:rFonts w:ascii="Palatino Linotype" w:hAnsi="Palatino Linotype" w:cs="Arial"/>
          <w:b/>
        </w:rPr>
        <w:t>EL RECURRENTE</w:t>
      </w:r>
      <w:r w:rsidRPr="00BC6AEA">
        <w:rPr>
          <w:rFonts w:ascii="Palatino Linotype" w:hAnsi="Palatino Linotype" w:cs="Arial"/>
        </w:rPr>
        <w:t xml:space="preserve"> no realizó manifestaciones, alegatos o pruebas y por su parte </w:t>
      </w:r>
      <w:r w:rsidRPr="00BC6AEA">
        <w:rPr>
          <w:rFonts w:ascii="Palatino Linotype" w:hAnsi="Palatino Linotype" w:cs="Arial"/>
          <w:b/>
        </w:rPr>
        <w:t xml:space="preserve">EL SUJETO OBLIGADO </w:t>
      </w:r>
      <w:r w:rsidRPr="00BC6AEA">
        <w:rPr>
          <w:rFonts w:ascii="Palatino Linotype" w:hAnsi="Palatino Linotype" w:cs="Arial"/>
        </w:rPr>
        <w:t xml:space="preserve">omitió rendir su </w:t>
      </w:r>
      <w:r w:rsidRPr="00BC6AEA">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2F5F51F" w14:textId="77777777" w:rsidR="00BE2EE7" w:rsidRPr="00BC6AEA" w:rsidRDefault="00BE2EE7" w:rsidP="00BC6AEA">
      <w:pPr>
        <w:spacing w:line="360" w:lineRule="auto"/>
        <w:jc w:val="both"/>
        <w:rPr>
          <w:rFonts w:ascii="Palatino Linotype" w:hAnsi="Palatino Linotype" w:cs="Arial"/>
        </w:rPr>
      </w:pPr>
    </w:p>
    <w:p w14:paraId="2DA0C0DC" w14:textId="04CADF98" w:rsidR="00BE2EE7" w:rsidRPr="00BC6AEA" w:rsidRDefault="00BE2EE7" w:rsidP="00BC6AEA">
      <w:pPr>
        <w:spacing w:line="360" w:lineRule="auto"/>
        <w:jc w:val="both"/>
        <w:rPr>
          <w:rFonts w:ascii="Palatino Linotype" w:eastAsiaTheme="minorEastAsia" w:hAnsi="Palatino Linotype" w:cs="Arial"/>
          <w:lang w:val="es-ES_tradnl"/>
        </w:rPr>
      </w:pPr>
      <w:r w:rsidRPr="00BC6AEA">
        <w:rPr>
          <w:rFonts w:ascii="Palatino Linotype" w:eastAsiaTheme="minorEastAsia" w:hAnsi="Palatino Linotype" w:cs="Arial"/>
          <w:lang w:val="es-ES_tradnl"/>
        </w:rPr>
        <w:t xml:space="preserve">Es así que, derivado que </w:t>
      </w:r>
      <w:r w:rsidRPr="00BC6AEA">
        <w:rPr>
          <w:rFonts w:ascii="Palatino Linotype" w:eastAsiaTheme="minorEastAsia" w:hAnsi="Palatino Linotype" w:cs="Arial"/>
          <w:b/>
          <w:lang w:val="es-ES_tradnl"/>
        </w:rPr>
        <w:t xml:space="preserve">EL RECURRENTE </w:t>
      </w:r>
      <w:r w:rsidRPr="00BC6AEA">
        <w:rPr>
          <w:rFonts w:ascii="Palatino Linotype" w:eastAsiaTheme="minorEastAsia" w:hAnsi="Palatino Linotype" w:cs="Arial"/>
          <w:lang w:val="es-ES_tradnl"/>
        </w:rPr>
        <w:t xml:space="preserve">únicamente se inconformó respecto de las respuestas proporcionadas en los numerales </w:t>
      </w:r>
      <w:r w:rsidRPr="00BC6AEA">
        <w:rPr>
          <w:rFonts w:ascii="Palatino Linotype" w:eastAsiaTheme="minorEastAsia" w:hAnsi="Palatino Linotype" w:cs="Arial"/>
          <w:b/>
          <w:lang w:val="es-ES_tradnl"/>
        </w:rPr>
        <w:t>1, 2</w:t>
      </w:r>
      <w:r w:rsidRPr="00BC6AEA">
        <w:rPr>
          <w:rFonts w:ascii="Palatino Linotype" w:eastAsiaTheme="minorEastAsia" w:hAnsi="Palatino Linotype" w:cs="Arial"/>
          <w:lang w:val="es-ES_tradnl"/>
        </w:rPr>
        <w:t xml:space="preserve"> y </w:t>
      </w:r>
      <w:r w:rsidRPr="00BC6AEA">
        <w:rPr>
          <w:rFonts w:ascii="Palatino Linotype" w:eastAsiaTheme="minorEastAsia" w:hAnsi="Palatino Linotype" w:cs="Arial"/>
          <w:b/>
          <w:lang w:val="es-ES_tradnl"/>
        </w:rPr>
        <w:t>3</w:t>
      </w:r>
      <w:r w:rsidRPr="00BC6AEA">
        <w:rPr>
          <w:rFonts w:ascii="Palatino Linotype" w:eastAsiaTheme="minorEastAsia" w:hAnsi="Palatino Linotype" w:cs="Arial"/>
          <w:lang w:val="es-ES_tradnl"/>
        </w:rPr>
        <w:t xml:space="preserve">; en consecuencia, </w:t>
      </w:r>
      <w:r w:rsidRPr="00BC6AEA">
        <w:rPr>
          <w:rFonts w:ascii="Palatino Linotype" w:hAnsi="Palatino Linotype" w:cs="Arial"/>
        </w:rPr>
        <w:t xml:space="preserve">este Órgano Garante considera que la respuesta correspondientes al numerales </w:t>
      </w:r>
      <w:r w:rsidRPr="00BC6AEA">
        <w:rPr>
          <w:rFonts w:ascii="Palatino Linotype" w:hAnsi="Palatino Linotype" w:cs="Arial"/>
          <w:b/>
        </w:rPr>
        <w:t xml:space="preserve">4 </w:t>
      </w:r>
      <w:r w:rsidRPr="00BC6AEA">
        <w:rPr>
          <w:rFonts w:ascii="Palatino Linotype" w:eastAsiaTheme="minorEastAsia" w:hAnsi="Palatino Linotype" w:cs="Arial"/>
          <w:lang w:val="es-ES_tradnl"/>
        </w:rPr>
        <w:t xml:space="preserve">debe declararse consentida, toda vez que al no realizar manifestaciones de inconformidad respecto de las mismas, no pueden producirse efectos jurídicos tendentes a revocar, confirmar o modificar el acto reclamado, ya que no realizó manifestación alguna al respecto. </w:t>
      </w:r>
    </w:p>
    <w:p w14:paraId="0716CB2C" w14:textId="77777777" w:rsidR="00BE2EE7" w:rsidRPr="00BC6AEA" w:rsidRDefault="00BE2EE7" w:rsidP="00BC6AEA">
      <w:pPr>
        <w:spacing w:line="360" w:lineRule="auto"/>
        <w:jc w:val="both"/>
        <w:rPr>
          <w:rFonts w:ascii="Palatino Linotype" w:eastAsiaTheme="minorEastAsia" w:hAnsi="Palatino Linotype" w:cs="Arial"/>
          <w:lang w:val="es-ES_tradnl"/>
        </w:rPr>
      </w:pPr>
      <w:r w:rsidRPr="00BC6AEA">
        <w:rPr>
          <w:rFonts w:ascii="Palatino Linotype" w:eastAsiaTheme="minorEastAsia" w:hAnsi="Palatino Linotype" w:cs="Arial"/>
          <w:lang w:val="es-ES_tradnl"/>
        </w:rPr>
        <w:lastRenderedPageBreak/>
        <w:t>Sirve de sustento, la tesis jurisprudencial número VI.3o.C. J/60, publicada en el Semanario Judicial de la Federación y su Gaceta bajo el número de registro 176,608 que a la letra dice:</w:t>
      </w:r>
    </w:p>
    <w:p w14:paraId="107D169A" w14:textId="77777777" w:rsidR="00BE2EE7" w:rsidRPr="00BC6AEA" w:rsidRDefault="00BE2EE7" w:rsidP="00BC6AEA">
      <w:pPr>
        <w:jc w:val="both"/>
        <w:rPr>
          <w:rFonts w:ascii="Palatino Linotype" w:eastAsiaTheme="minorEastAsia" w:hAnsi="Palatino Linotype" w:cs="Arial"/>
          <w:lang w:val="es-ES_tradnl"/>
        </w:rPr>
      </w:pPr>
    </w:p>
    <w:p w14:paraId="29D8CD97" w14:textId="77777777" w:rsidR="00BE2EE7" w:rsidRPr="00BC6AEA" w:rsidRDefault="00BE2EE7" w:rsidP="00BC6AEA">
      <w:pPr>
        <w:tabs>
          <w:tab w:val="left" w:pos="851"/>
        </w:tabs>
        <w:ind w:left="851" w:right="901"/>
        <w:jc w:val="both"/>
        <w:rPr>
          <w:rFonts w:ascii="Palatino Linotype" w:eastAsiaTheme="minorEastAsia" w:hAnsi="Palatino Linotype" w:cstheme="minorBidi"/>
          <w:i/>
          <w:sz w:val="22"/>
          <w:szCs w:val="22"/>
          <w:lang w:val="es-ES_tradnl"/>
        </w:rPr>
      </w:pPr>
      <w:r w:rsidRPr="00BC6AEA">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BC6AEA">
        <w:rPr>
          <w:rFonts w:ascii="Palatino Linotype" w:eastAsiaTheme="minorEastAsia" w:hAnsi="Palatino Linotype" w:cstheme="minorBidi"/>
          <w:i/>
          <w:sz w:val="22"/>
          <w:szCs w:val="22"/>
          <w:lang w:val="es-ES_tradnl"/>
        </w:rPr>
        <w:t xml:space="preserve">Debe reputarse como consentido el acto que no se </w:t>
      </w:r>
      <w:r w:rsidRPr="00BC6AEA">
        <w:rPr>
          <w:rFonts w:ascii="Palatino Linotype" w:eastAsiaTheme="minorEastAsia" w:hAnsi="Palatino Linotype" w:cs="Arial"/>
          <w:i/>
          <w:sz w:val="22"/>
          <w:szCs w:val="22"/>
          <w:lang w:val="es-ES_tradnl"/>
        </w:rPr>
        <w:t>impugnó</w:t>
      </w:r>
      <w:r w:rsidRPr="00BC6AEA">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53E3CE" w14:textId="77777777" w:rsidR="00BE2EE7" w:rsidRPr="00BC6AEA" w:rsidRDefault="00BE2EE7" w:rsidP="00BC6AEA">
      <w:pPr>
        <w:tabs>
          <w:tab w:val="left" w:pos="851"/>
        </w:tabs>
        <w:ind w:left="851" w:right="901"/>
        <w:jc w:val="both"/>
        <w:rPr>
          <w:rFonts w:ascii="Palatino Linotype" w:eastAsiaTheme="minorEastAsia" w:hAnsi="Palatino Linotype" w:cstheme="minorBidi"/>
          <w:i/>
          <w:sz w:val="22"/>
          <w:szCs w:val="22"/>
          <w:lang w:val="es-ES_tradnl"/>
        </w:rPr>
      </w:pPr>
    </w:p>
    <w:p w14:paraId="165760C2" w14:textId="26E46482" w:rsidR="00BE2EE7" w:rsidRPr="00BC6AEA" w:rsidRDefault="00BE2EE7" w:rsidP="00BC6AEA">
      <w:pPr>
        <w:spacing w:line="360" w:lineRule="auto"/>
        <w:jc w:val="both"/>
        <w:rPr>
          <w:rFonts w:ascii="Palatino Linotype" w:eastAsiaTheme="minorEastAsia" w:hAnsi="Palatino Linotype" w:cstheme="minorBidi"/>
          <w:lang w:val="es-ES_tradnl"/>
        </w:rPr>
      </w:pPr>
      <w:r w:rsidRPr="00BC6AEA">
        <w:rPr>
          <w:rFonts w:ascii="Palatino Linotype" w:eastAsiaTheme="minorEastAsia" w:hAnsi="Palatino Linotype" w:cstheme="minorBidi"/>
          <w:lang w:val="es-ES_tradnl"/>
        </w:rPr>
        <w:t>Lo anterior es así, debido a que cuando particular</w:t>
      </w:r>
      <w:r w:rsidRPr="00BC6AEA">
        <w:rPr>
          <w:rFonts w:ascii="Palatino Linotype" w:eastAsiaTheme="minorEastAsia" w:hAnsi="Palatino Linotype" w:cstheme="minorBidi"/>
          <w:b/>
          <w:lang w:val="es-ES_tradnl"/>
        </w:rPr>
        <w:t xml:space="preserve"> </w:t>
      </w:r>
      <w:r w:rsidRPr="00BC6AEA">
        <w:rPr>
          <w:rFonts w:ascii="Palatino Linotype" w:eastAsiaTheme="minorEastAsia" w:hAnsi="Palatino Linotype" w:cstheme="minorBidi"/>
          <w:lang w:val="es-ES_tradnl"/>
        </w:rPr>
        <w:t xml:space="preserve">impugnó la respuesta del </w:t>
      </w:r>
      <w:r w:rsidRPr="00BC6AEA">
        <w:rPr>
          <w:rFonts w:ascii="Palatino Linotype" w:eastAsiaTheme="minorEastAsia" w:hAnsi="Palatino Linotype" w:cstheme="minorBidi"/>
          <w:b/>
          <w:lang w:val="es-ES_tradnl"/>
        </w:rPr>
        <w:t>SUJETO OBLIGADO</w:t>
      </w:r>
      <w:r w:rsidRPr="00BC6AEA">
        <w:rPr>
          <w:rFonts w:ascii="Palatino Linotype" w:eastAsiaTheme="minorEastAsia" w:hAnsi="Palatino Linotype" w:cstheme="minorBidi"/>
          <w:lang w:val="es-ES_tradnl"/>
        </w:rPr>
        <w:t xml:space="preserve">, y no expresó razón o motivo de inconformidad en contra de </w:t>
      </w:r>
      <w:proofErr w:type="gramStart"/>
      <w:r w:rsidRPr="00BC6AEA">
        <w:rPr>
          <w:rFonts w:ascii="Palatino Linotype" w:eastAsiaTheme="minorEastAsia" w:hAnsi="Palatino Linotype" w:cstheme="minorBidi"/>
          <w:lang w:val="es-ES_tradnl"/>
        </w:rPr>
        <w:t>la respue</w:t>
      </w:r>
      <w:r w:rsidR="00BC0200" w:rsidRPr="00BC6AEA">
        <w:rPr>
          <w:rFonts w:ascii="Palatino Linotype" w:eastAsiaTheme="minorEastAsia" w:hAnsi="Palatino Linotype" w:cstheme="minorBidi"/>
          <w:lang w:val="es-ES_tradnl"/>
        </w:rPr>
        <w:t>s</w:t>
      </w:r>
      <w:r w:rsidRPr="00BC6AEA">
        <w:rPr>
          <w:rFonts w:ascii="Palatino Linotype" w:eastAsiaTheme="minorEastAsia" w:hAnsi="Palatino Linotype" w:cstheme="minorBidi"/>
          <w:lang w:val="es-ES_tradnl"/>
        </w:rPr>
        <w:t>ta otorgadas</w:t>
      </w:r>
      <w:proofErr w:type="gramEnd"/>
      <w:r w:rsidRPr="00BC6AEA">
        <w:rPr>
          <w:rFonts w:ascii="Palatino Linotype" w:eastAsiaTheme="minorEastAsia" w:hAnsi="Palatino Linotype" w:cstheme="minorBidi"/>
          <w:lang w:val="es-ES_tradnl"/>
        </w:rPr>
        <w:t xml:space="preserve"> en el numeral </w:t>
      </w:r>
      <w:r w:rsidRPr="00BC6AEA">
        <w:rPr>
          <w:rFonts w:ascii="Palatino Linotype" w:hAnsi="Palatino Linotype" w:cs="Arial"/>
          <w:b/>
        </w:rPr>
        <w:t>4</w:t>
      </w:r>
      <w:r w:rsidRPr="00BC6AEA">
        <w:rPr>
          <w:rFonts w:ascii="Palatino Linotype" w:hAnsi="Palatino Linotype" w:cs="Arial"/>
        </w:rPr>
        <w:t xml:space="preserve">, </w:t>
      </w:r>
      <w:r w:rsidRPr="00BC6AEA">
        <w:rPr>
          <w:rFonts w:ascii="Palatino Linotype" w:eastAsiaTheme="minorEastAsia" w:hAnsi="Palatino Linotype" w:cstheme="minorBidi"/>
          <w:lang w:val="es-ES_tradnl"/>
        </w:rPr>
        <w:t xml:space="preserve">debe declararse atendida, pues se entiende que </w:t>
      </w:r>
      <w:r w:rsidRPr="00BC6AEA">
        <w:rPr>
          <w:rFonts w:ascii="Palatino Linotype" w:eastAsiaTheme="minorEastAsia" w:hAnsi="Palatino Linotype" w:cstheme="minorBidi"/>
          <w:b/>
          <w:lang w:val="es-ES_tradnl"/>
        </w:rPr>
        <w:t>EL RECURRENTE</w:t>
      </w:r>
      <w:r w:rsidRPr="00BC6AEA">
        <w:rPr>
          <w:rFonts w:ascii="Palatino Linotype" w:eastAsiaTheme="minorEastAsia" w:hAnsi="Palatino Linotype" w:cstheme="minorBidi"/>
          <w:lang w:val="es-ES_tradnl"/>
        </w:rPr>
        <w:t xml:space="preserve"> está conforme con la información entregada al no contravenir la misma. </w:t>
      </w:r>
    </w:p>
    <w:p w14:paraId="31279CF6" w14:textId="77777777" w:rsidR="00BE2EE7" w:rsidRPr="00BC6AEA" w:rsidRDefault="00BE2EE7" w:rsidP="00BC6AEA">
      <w:pPr>
        <w:spacing w:line="360" w:lineRule="auto"/>
        <w:jc w:val="both"/>
        <w:rPr>
          <w:rFonts w:ascii="Palatino Linotype" w:eastAsiaTheme="minorEastAsia" w:hAnsi="Palatino Linotype" w:cstheme="minorBidi"/>
          <w:lang w:val="es-ES_tradnl"/>
        </w:rPr>
      </w:pPr>
    </w:p>
    <w:p w14:paraId="57BD62D5" w14:textId="77777777" w:rsidR="00BE2EE7" w:rsidRPr="00BC6AEA" w:rsidRDefault="00BE2EE7" w:rsidP="00BC6AEA">
      <w:pPr>
        <w:spacing w:line="360" w:lineRule="auto"/>
        <w:jc w:val="both"/>
        <w:rPr>
          <w:rFonts w:ascii="Palatino Linotype" w:eastAsiaTheme="minorEastAsia" w:hAnsi="Palatino Linotype" w:cstheme="minorBidi"/>
          <w:lang w:val="es-ES_tradnl"/>
        </w:rPr>
      </w:pPr>
      <w:r w:rsidRPr="00BC6AEA">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17855A93" w14:textId="77777777" w:rsidR="00BE2EE7" w:rsidRPr="00BC6AEA" w:rsidRDefault="00BE2EE7" w:rsidP="00BC6AEA">
      <w:pPr>
        <w:jc w:val="both"/>
        <w:rPr>
          <w:rFonts w:ascii="Palatino Linotype" w:eastAsiaTheme="minorEastAsia" w:hAnsi="Palatino Linotype" w:cstheme="minorBidi"/>
          <w:lang w:val="es-ES_tradnl"/>
        </w:rPr>
      </w:pPr>
    </w:p>
    <w:p w14:paraId="71F08108" w14:textId="77777777" w:rsidR="00BE2EE7" w:rsidRPr="00BC6AEA" w:rsidRDefault="00BE2EE7" w:rsidP="00BC6AEA">
      <w:pPr>
        <w:ind w:left="851" w:right="901"/>
        <w:jc w:val="both"/>
        <w:rPr>
          <w:rFonts w:ascii="Palatino Linotype" w:eastAsiaTheme="minorEastAsia" w:hAnsi="Palatino Linotype" w:cstheme="minorBidi"/>
          <w:bCs/>
          <w:i/>
          <w:iCs/>
          <w:sz w:val="22"/>
          <w:szCs w:val="22"/>
          <w:lang w:val="es-ES_tradnl"/>
        </w:rPr>
      </w:pPr>
      <w:r w:rsidRPr="00BC6AEA">
        <w:rPr>
          <w:rFonts w:ascii="Palatino Linotype" w:eastAsiaTheme="minorEastAsia" w:hAnsi="Palatino Linotype" w:cstheme="minorBidi"/>
          <w:b/>
          <w:i/>
          <w:sz w:val="22"/>
          <w:szCs w:val="22"/>
          <w:lang w:val="es-ES_tradnl"/>
        </w:rPr>
        <w:t xml:space="preserve">“REVISIÓN EN AMPARO. LOS RESOLUTIVOS NO COMBATIDOS DEBEN DECLARARSE FIRMES. </w:t>
      </w:r>
      <w:r w:rsidRPr="00BC6AEA">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C6AEA">
        <w:rPr>
          <w:rFonts w:ascii="Palatino Linotype" w:eastAsiaTheme="minorEastAsia" w:hAnsi="Palatino Linotype" w:cstheme="minorBidi"/>
          <w:i/>
          <w:sz w:val="22"/>
          <w:szCs w:val="22"/>
          <w:lang w:val="es-ES_tradnl"/>
        </w:rPr>
        <w:t>todos</w:t>
      </w:r>
      <w:r w:rsidRPr="00BC6AEA">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w:t>
      </w:r>
      <w:r w:rsidRPr="00BC6AEA">
        <w:rPr>
          <w:rFonts w:ascii="Palatino Linotype" w:eastAsiaTheme="minorEastAsia" w:hAnsi="Palatino Linotype" w:cstheme="minorBidi"/>
          <w:bCs/>
          <w:i/>
          <w:iCs/>
          <w:sz w:val="22"/>
          <w:szCs w:val="22"/>
          <w:lang w:val="es-ES_tradnl"/>
        </w:rPr>
        <w:lastRenderedPageBreak/>
        <w:t>parte considerativa y en los resolutivos debe confirmarse la sentencia recurrida en la parte correspondiente.”</w:t>
      </w:r>
    </w:p>
    <w:p w14:paraId="3293029F" w14:textId="77777777" w:rsidR="00BE2EE7" w:rsidRPr="00BC6AEA" w:rsidRDefault="00BE2EE7" w:rsidP="00BC6AEA">
      <w:pPr>
        <w:ind w:left="851" w:right="901"/>
        <w:jc w:val="both"/>
        <w:rPr>
          <w:rFonts w:ascii="Palatino Linotype" w:eastAsiaTheme="minorEastAsia" w:hAnsi="Palatino Linotype" w:cstheme="minorBidi"/>
          <w:bCs/>
          <w:i/>
          <w:iCs/>
          <w:sz w:val="22"/>
          <w:szCs w:val="22"/>
          <w:lang w:val="es-ES_tradnl"/>
        </w:rPr>
      </w:pPr>
    </w:p>
    <w:p w14:paraId="4CD86B32" w14:textId="77777777" w:rsidR="00BE2EE7" w:rsidRPr="00BC6AEA" w:rsidRDefault="00BE2EE7" w:rsidP="00BC6AEA">
      <w:pPr>
        <w:spacing w:line="360" w:lineRule="auto"/>
        <w:jc w:val="both"/>
        <w:rPr>
          <w:rFonts w:ascii="Palatino Linotype" w:eastAsiaTheme="minorEastAsia" w:hAnsi="Palatino Linotype" w:cstheme="minorBidi"/>
          <w:lang w:val="es-ES_tradnl"/>
        </w:rPr>
      </w:pPr>
      <w:r w:rsidRPr="00BC6AEA">
        <w:rPr>
          <w:rFonts w:ascii="Palatino Linotype" w:eastAsiaTheme="minorEastAsia" w:hAnsi="Palatino Linotype" w:cstheme="minorBidi"/>
          <w:lang w:val="es-ES_tradnl"/>
        </w:rPr>
        <w:t xml:space="preserve">Asimismo, no se omite comentar que respecto al pronunciamiento por parte del </w:t>
      </w:r>
      <w:r w:rsidRPr="00BC6AEA">
        <w:rPr>
          <w:rFonts w:ascii="Palatino Linotype" w:eastAsiaTheme="minorEastAsia" w:hAnsi="Palatino Linotype" w:cstheme="minorBidi"/>
          <w:b/>
          <w:lang w:val="es-ES_tradnl"/>
        </w:rPr>
        <w:t>SUJETO OBLIGADO</w:t>
      </w:r>
      <w:r w:rsidRPr="00BC6AEA">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p>
    <w:p w14:paraId="25954A69" w14:textId="77777777" w:rsidR="00BE2EE7" w:rsidRPr="00BC6AEA" w:rsidRDefault="00BE2EE7" w:rsidP="00BC6AEA">
      <w:pPr>
        <w:spacing w:line="360" w:lineRule="auto"/>
        <w:jc w:val="both"/>
        <w:rPr>
          <w:rFonts w:ascii="Palatino Linotype" w:eastAsiaTheme="minorEastAsia" w:hAnsi="Palatino Linotype" w:cs="Arial"/>
          <w:lang w:val="es-ES_tradnl"/>
        </w:rPr>
      </w:pPr>
      <w:r w:rsidRPr="00BC6AE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B54718A" w14:textId="77777777" w:rsidR="00BE2EE7" w:rsidRPr="00BC6AEA" w:rsidRDefault="00BE2EE7" w:rsidP="00BC6AEA">
      <w:pPr>
        <w:jc w:val="both"/>
        <w:rPr>
          <w:rFonts w:ascii="Palatino Linotype" w:eastAsiaTheme="minorEastAsia" w:hAnsi="Palatino Linotype" w:cs="Arial"/>
          <w:lang w:val="es-ES_tradnl"/>
        </w:rPr>
      </w:pPr>
    </w:p>
    <w:p w14:paraId="21949B58" w14:textId="77777777" w:rsidR="00BE2EE7" w:rsidRPr="00BC6AEA" w:rsidRDefault="00BE2EE7" w:rsidP="00BC6AEA">
      <w:pPr>
        <w:ind w:left="851" w:right="899"/>
        <w:jc w:val="both"/>
        <w:rPr>
          <w:rFonts w:ascii="Palatino Linotype" w:eastAsiaTheme="minorEastAsia" w:hAnsi="Palatino Linotype" w:cs="Arial"/>
          <w:i/>
          <w:sz w:val="22"/>
          <w:szCs w:val="20"/>
          <w:lang w:val="es-ES_tradnl"/>
        </w:rPr>
      </w:pPr>
      <w:r w:rsidRPr="00BC6AE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C6AEA">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5D183B22" w14:textId="77777777" w:rsidR="00BE2EE7" w:rsidRPr="00BC6AEA" w:rsidRDefault="00BE2EE7" w:rsidP="00BC6AEA">
      <w:pPr>
        <w:ind w:left="709" w:right="899"/>
        <w:jc w:val="both"/>
        <w:rPr>
          <w:rFonts w:ascii="Palatino Linotype" w:eastAsiaTheme="minorEastAsia" w:hAnsi="Palatino Linotype" w:cs="Arial"/>
          <w:b/>
          <w:i/>
          <w:sz w:val="22"/>
          <w:szCs w:val="20"/>
          <w:lang w:val="es-ES_tradnl"/>
        </w:rPr>
      </w:pPr>
    </w:p>
    <w:p w14:paraId="16B59D3F" w14:textId="77777777" w:rsidR="00742824" w:rsidRPr="00BC6AEA" w:rsidRDefault="00742824" w:rsidP="00BC6AEA">
      <w:pPr>
        <w:spacing w:line="360" w:lineRule="auto"/>
        <w:jc w:val="both"/>
        <w:rPr>
          <w:rFonts w:ascii="Palatino Linotype" w:hAnsi="Palatino Linotype" w:cs="Arial"/>
        </w:rPr>
      </w:pPr>
      <w:r w:rsidRPr="00BC6AEA">
        <w:rPr>
          <w:rFonts w:ascii="Palatino Linotype" w:hAnsi="Palatino Linotype" w:cs="Arial"/>
        </w:rPr>
        <w:t xml:space="preserve">En ese contexto, esta Ponencia considera conveniente entrar al estudio de los rubros que fueron impugnados por el hoy </w:t>
      </w:r>
      <w:r w:rsidRPr="00BC6AEA">
        <w:rPr>
          <w:rFonts w:ascii="Palatino Linotype" w:hAnsi="Palatino Linotype" w:cs="Arial"/>
          <w:b/>
        </w:rPr>
        <w:t>RECURRENTE</w:t>
      </w:r>
      <w:r w:rsidRPr="00BC6AEA">
        <w:rPr>
          <w:rFonts w:ascii="Palatino Linotype" w:hAnsi="Palatino Linotype" w:cs="Arial"/>
        </w:rPr>
        <w:t xml:space="preserve">, a fin de verificar si la respuesta del </w:t>
      </w:r>
      <w:r w:rsidRPr="00BC6AEA">
        <w:rPr>
          <w:rFonts w:ascii="Palatino Linotype" w:hAnsi="Palatino Linotype" w:cs="Arial"/>
          <w:b/>
        </w:rPr>
        <w:t>SUJETO OBLIGADO</w:t>
      </w:r>
      <w:r w:rsidRPr="00BC6AEA">
        <w:rPr>
          <w:rFonts w:ascii="Palatino Linotype" w:hAnsi="Palatino Linotype" w:cs="Arial"/>
        </w:rPr>
        <w:t xml:space="preserve"> cumplió con el derecho de acceso a la información pública del particular.</w:t>
      </w:r>
    </w:p>
    <w:p w14:paraId="505E3F58" w14:textId="7744831D" w:rsidR="00742824" w:rsidRDefault="00742824" w:rsidP="00BC6AEA">
      <w:pPr>
        <w:spacing w:line="360" w:lineRule="auto"/>
        <w:jc w:val="both"/>
        <w:rPr>
          <w:rFonts w:ascii="Palatino Linotype" w:hAnsi="Palatino Linotype" w:cs="Arial"/>
        </w:rPr>
      </w:pPr>
    </w:p>
    <w:p w14:paraId="1A66F908" w14:textId="77777777" w:rsidR="00BC6AEA" w:rsidRPr="00BC6AEA" w:rsidRDefault="00BC6AEA" w:rsidP="00BC6AEA">
      <w:pPr>
        <w:spacing w:line="360" w:lineRule="auto"/>
        <w:jc w:val="both"/>
        <w:rPr>
          <w:rFonts w:ascii="Palatino Linotype" w:hAnsi="Palatino Linotype" w:cs="Arial"/>
        </w:rPr>
      </w:pPr>
    </w:p>
    <w:p w14:paraId="4AB0FB6B" w14:textId="7B6C675E" w:rsidR="00742824" w:rsidRDefault="00742824" w:rsidP="00BC6AEA">
      <w:pPr>
        <w:pStyle w:val="Prrafodelista"/>
        <w:widowControl w:val="0"/>
        <w:autoSpaceDE w:val="0"/>
        <w:autoSpaceDN w:val="0"/>
        <w:adjustRightInd w:val="0"/>
        <w:spacing w:line="360" w:lineRule="auto"/>
        <w:ind w:left="0"/>
        <w:jc w:val="both"/>
        <w:rPr>
          <w:rFonts w:ascii="Palatino Linotype" w:hAnsi="Palatino Linotype" w:cs="Arial"/>
        </w:rPr>
      </w:pPr>
      <w:r w:rsidRPr="00BC6AEA">
        <w:rPr>
          <w:rFonts w:ascii="Palatino Linotype" w:hAnsi="Palatino Linotype" w:cs="Arial"/>
        </w:rPr>
        <w:lastRenderedPageBreak/>
        <w:t xml:space="preserve">Es así que, del análisis realizado a la respuesta proporcionada a la solicitud identificada con el </w:t>
      </w:r>
      <w:r w:rsidRPr="00BC6AEA">
        <w:rPr>
          <w:rFonts w:ascii="Palatino Linotype" w:hAnsi="Palatino Linotype" w:cs="Arial"/>
          <w:b/>
        </w:rPr>
        <w:t>numeral 1</w:t>
      </w:r>
      <w:r w:rsidR="00D37EA8" w:rsidRPr="00BC6AEA">
        <w:rPr>
          <w:rFonts w:ascii="Palatino Linotype" w:hAnsi="Palatino Linotype" w:cs="Arial"/>
          <w:b/>
        </w:rPr>
        <w:t xml:space="preserve"> </w:t>
      </w:r>
      <w:r w:rsidR="00D37EA8" w:rsidRPr="00BC6AEA">
        <w:rPr>
          <w:rFonts w:ascii="Palatino Linotype" w:hAnsi="Palatino Linotype" w:cs="Arial"/>
        </w:rPr>
        <w:t xml:space="preserve">y </w:t>
      </w:r>
      <w:r w:rsidR="00D37EA8" w:rsidRPr="00BC6AEA">
        <w:rPr>
          <w:rFonts w:ascii="Palatino Linotype" w:hAnsi="Palatino Linotype" w:cs="Arial"/>
          <w:b/>
        </w:rPr>
        <w:t>2</w:t>
      </w:r>
      <w:r w:rsidRPr="00BC6AEA">
        <w:rPr>
          <w:rFonts w:ascii="Palatino Linotype" w:hAnsi="Palatino Linotype" w:cs="Arial"/>
          <w:b/>
        </w:rPr>
        <w:t>,</w:t>
      </w:r>
      <w:r w:rsidRPr="00BC6AEA">
        <w:rPr>
          <w:rFonts w:ascii="Palatino Linotype" w:hAnsi="Palatino Linotype" w:cs="Arial"/>
        </w:rPr>
        <w:t xml:space="preserve"> relacionada con la lista de servidores públicos beneficiados con la Certificación de prestación de medidas de atención y ayuda inmediata a personas en situación de víctima;</w:t>
      </w:r>
      <w:r w:rsidR="00D37EA8" w:rsidRPr="00BC6AEA">
        <w:rPr>
          <w:rFonts w:ascii="Palatino Linotype" w:hAnsi="Palatino Linotype" w:cs="Arial"/>
        </w:rPr>
        <w:t xml:space="preserve"> así como, el costo de la certificación; </w:t>
      </w:r>
      <w:r w:rsidRPr="00BC6AEA">
        <w:rPr>
          <w:rFonts w:ascii="Palatino Linotype" w:hAnsi="Palatino Linotype" w:cs="Arial"/>
        </w:rPr>
        <w:t xml:space="preserve">al respecto, </w:t>
      </w:r>
      <w:r w:rsidRPr="00BC6AEA">
        <w:rPr>
          <w:rFonts w:ascii="Palatino Linotype" w:hAnsi="Palatino Linotype" w:cs="Arial"/>
          <w:b/>
        </w:rPr>
        <w:t xml:space="preserve">EL SUJETO OBLIGADO </w:t>
      </w:r>
      <w:r w:rsidRPr="00BC6AEA">
        <w:rPr>
          <w:rFonts w:ascii="Palatino Linotype" w:hAnsi="Palatino Linotype" w:cs="Arial"/>
        </w:rPr>
        <w:t xml:space="preserve">si bien proporcionó el </w:t>
      </w:r>
      <w:r w:rsidR="00D37EA8" w:rsidRPr="00BC6AEA">
        <w:rPr>
          <w:rFonts w:ascii="Palatino Linotype" w:hAnsi="Palatino Linotype" w:cs="Arial"/>
        </w:rPr>
        <w:t xml:space="preserve">costo sin IVA y el </w:t>
      </w:r>
      <w:r w:rsidRPr="00BC6AEA">
        <w:rPr>
          <w:rFonts w:ascii="Palatino Linotype" w:hAnsi="Palatino Linotype" w:cs="Arial"/>
        </w:rPr>
        <w:t xml:space="preserve">número de participantes de las áreas a certificar, lo cierto es que no proporcionó el nombre de los mismos, pues únicamente se limitó a señalar el área y número de servidores públicos, como se advierte en la siguiente imagen: </w:t>
      </w:r>
    </w:p>
    <w:p w14:paraId="08C67B96" w14:textId="77777777" w:rsidR="00BC6AEA" w:rsidRPr="00BC6AEA" w:rsidRDefault="00BC6AEA" w:rsidP="00BC6AEA">
      <w:pPr>
        <w:pStyle w:val="Prrafodelista"/>
        <w:widowControl w:val="0"/>
        <w:autoSpaceDE w:val="0"/>
        <w:autoSpaceDN w:val="0"/>
        <w:adjustRightInd w:val="0"/>
        <w:spacing w:line="360" w:lineRule="auto"/>
        <w:ind w:left="0"/>
        <w:jc w:val="both"/>
        <w:rPr>
          <w:rFonts w:ascii="Palatino Linotype" w:hAnsi="Palatino Linotype" w:cs="Arial"/>
        </w:rPr>
      </w:pPr>
    </w:p>
    <w:p w14:paraId="02AA19A8" w14:textId="2DE5B8B8" w:rsidR="00742824" w:rsidRPr="00BC6AEA" w:rsidRDefault="00742824" w:rsidP="00BC6AEA">
      <w:pPr>
        <w:spacing w:line="360" w:lineRule="auto"/>
        <w:ind w:firstLine="1"/>
        <w:jc w:val="center"/>
        <w:rPr>
          <w:rFonts w:ascii="Palatino Linotype" w:eastAsia="Calibri" w:hAnsi="Palatino Linotype"/>
          <w:lang w:val="es-ES"/>
        </w:rPr>
      </w:pPr>
      <w:r w:rsidRPr="00BC6AEA">
        <w:rPr>
          <w:noProof/>
          <w14:ligatures w14:val="standardContextual"/>
        </w:rPr>
        <w:drawing>
          <wp:inline distT="0" distB="0" distL="0" distR="0" wp14:anchorId="60EC48A7" wp14:editId="63AC1864">
            <wp:extent cx="4743450" cy="20478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43450" cy="2047875"/>
                    </a:xfrm>
                    <a:prstGeom prst="rect">
                      <a:avLst/>
                    </a:prstGeom>
                  </pic:spPr>
                </pic:pic>
              </a:graphicData>
            </a:graphic>
          </wp:inline>
        </w:drawing>
      </w:r>
    </w:p>
    <w:p w14:paraId="5C30997B" w14:textId="77777777" w:rsidR="00742824" w:rsidRPr="00BC6AEA" w:rsidRDefault="00742824" w:rsidP="00BC6AEA">
      <w:pPr>
        <w:spacing w:line="360" w:lineRule="auto"/>
        <w:ind w:firstLine="1"/>
        <w:jc w:val="both"/>
        <w:rPr>
          <w:rFonts w:ascii="Palatino Linotype" w:eastAsia="Calibri" w:hAnsi="Palatino Linotype"/>
          <w:lang w:val="es-ES"/>
        </w:rPr>
      </w:pPr>
    </w:p>
    <w:p w14:paraId="20566C20" w14:textId="6AB601D3" w:rsidR="001619A6" w:rsidRPr="00BC6AEA" w:rsidRDefault="001619A6" w:rsidP="00BC6AEA">
      <w:pPr>
        <w:spacing w:line="360" w:lineRule="auto"/>
        <w:ind w:firstLine="1"/>
        <w:jc w:val="both"/>
        <w:rPr>
          <w:rFonts w:ascii="Palatino Linotype" w:eastAsia="Palatino Linotype" w:hAnsi="Palatino Linotype" w:cs="Palatino Linotype"/>
          <w:bCs/>
          <w:iCs/>
        </w:rPr>
      </w:pPr>
      <w:r w:rsidRPr="00BC6AEA">
        <w:rPr>
          <w:rFonts w:ascii="Palatino Linotype" w:eastAsia="Palatino Linotype" w:hAnsi="Palatino Linotype" w:cs="Palatino Linotype"/>
          <w:bCs/>
          <w:iCs/>
        </w:rPr>
        <w:t xml:space="preserve">Es así que, contrario a lo manifestado por el particular, </w:t>
      </w:r>
      <w:r w:rsidRPr="00BC6AEA">
        <w:rPr>
          <w:rFonts w:ascii="Palatino Linotype" w:eastAsia="Palatino Linotype" w:hAnsi="Palatino Linotype" w:cs="Palatino Linotype"/>
          <w:b/>
          <w:bCs/>
          <w:iCs/>
        </w:rPr>
        <w:t xml:space="preserve">EL SUJETO OBLIGADO </w:t>
      </w:r>
      <w:r w:rsidRPr="00BC6AEA">
        <w:rPr>
          <w:rFonts w:ascii="Palatino Linotype" w:eastAsia="Palatino Linotype" w:hAnsi="Palatino Linotype" w:cs="Palatino Linotype"/>
          <w:bCs/>
          <w:iCs/>
        </w:rPr>
        <w:t>si refirió que el costo de la certificación era con IVA, para mayor referencia se inserta la siguiente imagen:</w:t>
      </w:r>
    </w:p>
    <w:p w14:paraId="2E7ECE95" w14:textId="77777777" w:rsidR="001619A6" w:rsidRPr="00BC6AEA" w:rsidRDefault="001619A6" w:rsidP="00BC6AEA">
      <w:pPr>
        <w:spacing w:line="360" w:lineRule="auto"/>
        <w:ind w:firstLine="1"/>
        <w:jc w:val="both"/>
        <w:rPr>
          <w:rFonts w:ascii="Palatino Linotype" w:eastAsia="Palatino Linotype" w:hAnsi="Palatino Linotype" w:cs="Palatino Linotype"/>
          <w:bCs/>
          <w:iCs/>
        </w:rPr>
      </w:pPr>
    </w:p>
    <w:p w14:paraId="51C8047E" w14:textId="77777777" w:rsidR="001619A6" w:rsidRPr="00BC6AEA" w:rsidRDefault="001619A6" w:rsidP="00BC6AEA">
      <w:pPr>
        <w:spacing w:line="360" w:lineRule="auto"/>
        <w:ind w:firstLine="1"/>
        <w:jc w:val="center"/>
        <w:rPr>
          <w:rFonts w:ascii="Palatino Linotype" w:eastAsia="Palatino Linotype" w:hAnsi="Palatino Linotype" w:cs="Palatino Linotype"/>
          <w:bCs/>
          <w:iCs/>
        </w:rPr>
      </w:pPr>
      <w:r w:rsidRPr="00BC6AEA">
        <w:rPr>
          <w:noProof/>
          <w14:ligatures w14:val="standardContextual"/>
        </w:rPr>
        <mc:AlternateContent>
          <mc:Choice Requires="wps">
            <w:drawing>
              <wp:anchor distT="0" distB="0" distL="114300" distR="114300" simplePos="0" relativeHeight="251659264" behindDoc="0" locked="0" layoutInCell="1" allowOverlap="1" wp14:anchorId="2EAD40DE" wp14:editId="479E4340">
                <wp:simplePos x="0" y="0"/>
                <wp:positionH relativeFrom="column">
                  <wp:posOffset>3448322</wp:posOffset>
                </wp:positionH>
                <wp:positionV relativeFrom="paragraph">
                  <wp:posOffset>306071</wp:posOffset>
                </wp:positionV>
                <wp:extent cx="1316627" cy="304528"/>
                <wp:effectExtent l="19050" t="19050" r="17145" b="19685"/>
                <wp:wrapNone/>
                <wp:docPr id="6" name="Elipse 6"/>
                <wp:cNvGraphicFramePr/>
                <a:graphic xmlns:a="http://schemas.openxmlformats.org/drawingml/2006/main">
                  <a:graphicData uri="http://schemas.microsoft.com/office/word/2010/wordprocessingShape">
                    <wps:wsp>
                      <wps:cNvSpPr/>
                      <wps:spPr>
                        <a:xfrm>
                          <a:off x="0" y="0"/>
                          <a:ext cx="1316627" cy="304528"/>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1F354427" id="Elipse 6" o:spid="_x0000_s1026" style="position:absolute;margin-left:271.5pt;margin-top:24.1pt;width:103.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" filled="f" strokecolor="red" strokeweight="2.25pt">
                <v:stroke joinstyle="miter"/>
              </v:oval>
            </w:pict>
          </mc:Fallback>
        </mc:AlternateContent>
      </w:r>
      <w:r w:rsidRPr="00BC6AEA">
        <w:rPr>
          <w:noProof/>
          <w14:ligatures w14:val="standardContextual"/>
        </w:rPr>
        <w:drawing>
          <wp:inline distT="0" distB="0" distL="0" distR="0" wp14:anchorId="1D86D218" wp14:editId="5836AACC">
            <wp:extent cx="4781550" cy="6531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2076" cy="654581"/>
                    </a:xfrm>
                    <a:prstGeom prst="rect">
                      <a:avLst/>
                    </a:prstGeom>
                  </pic:spPr>
                </pic:pic>
              </a:graphicData>
            </a:graphic>
          </wp:inline>
        </w:drawing>
      </w:r>
    </w:p>
    <w:p w14:paraId="08C2A7D5" w14:textId="77777777" w:rsidR="001619A6" w:rsidRPr="00BC6AEA" w:rsidRDefault="001619A6" w:rsidP="00BC6AEA">
      <w:pPr>
        <w:spacing w:line="360" w:lineRule="auto"/>
        <w:ind w:firstLine="1"/>
        <w:jc w:val="both"/>
        <w:rPr>
          <w:rFonts w:ascii="Palatino Linotype" w:eastAsia="Palatino Linotype" w:hAnsi="Palatino Linotype" w:cs="Palatino Linotype"/>
          <w:bCs/>
          <w:iCs/>
        </w:rPr>
      </w:pPr>
      <w:r w:rsidRPr="00BC6AEA">
        <w:rPr>
          <w:rFonts w:ascii="Palatino Linotype" w:eastAsia="Palatino Linotype" w:hAnsi="Palatino Linotype" w:cs="Palatino Linotype"/>
          <w:bCs/>
          <w:iCs/>
        </w:rPr>
        <w:lastRenderedPageBreak/>
        <w:t xml:space="preserve">En consecuencia, este Órgano Garante determina que dicho requerimiento se tiene por atendido. </w:t>
      </w:r>
    </w:p>
    <w:p w14:paraId="6370F808" w14:textId="77777777" w:rsidR="001619A6" w:rsidRPr="00BC6AEA" w:rsidRDefault="001619A6" w:rsidP="00BC6AEA">
      <w:pPr>
        <w:spacing w:line="360" w:lineRule="auto"/>
        <w:ind w:firstLine="1"/>
        <w:jc w:val="both"/>
        <w:rPr>
          <w:rFonts w:ascii="Palatino Linotype" w:eastAsia="Palatino Linotype" w:hAnsi="Palatino Linotype" w:cs="Palatino Linotype"/>
          <w:bCs/>
          <w:iCs/>
        </w:rPr>
      </w:pPr>
    </w:p>
    <w:p w14:paraId="07E79D29" w14:textId="222F67E0" w:rsidR="001619A6" w:rsidRPr="00BC6AEA" w:rsidRDefault="001619A6" w:rsidP="00BC6AEA">
      <w:pPr>
        <w:spacing w:line="360" w:lineRule="auto"/>
        <w:ind w:firstLine="1"/>
        <w:jc w:val="both"/>
        <w:rPr>
          <w:rFonts w:ascii="Palatino Linotype" w:hAnsi="Palatino Linotype" w:cs="Arial"/>
        </w:rPr>
      </w:pPr>
      <w:r w:rsidRPr="00BC6AEA">
        <w:rPr>
          <w:rFonts w:ascii="Palatino Linotype" w:eastAsia="Palatino Linotype" w:hAnsi="Palatino Linotype" w:cs="Palatino Linotype"/>
          <w:bCs/>
          <w:iCs/>
        </w:rPr>
        <w:t>Ahora bien, derivado</w:t>
      </w:r>
      <w:r w:rsidR="00D37EA8" w:rsidRPr="00BC6AEA">
        <w:rPr>
          <w:rFonts w:ascii="Palatino Linotype" w:eastAsia="Calibri" w:hAnsi="Palatino Linotype"/>
          <w:lang w:val="es-ES"/>
        </w:rPr>
        <w:t xml:space="preserve"> que la certificación a la que hace referencia el particular en su solicitud tuvo un costo de </w:t>
      </w:r>
      <w:r w:rsidR="00D37EA8" w:rsidRPr="00BC6AEA">
        <w:rPr>
          <w:rFonts w:ascii="Palatino Linotype" w:eastAsia="Palatino Linotype" w:hAnsi="Palatino Linotype" w:cs="Palatino Linotype"/>
          <w:bCs/>
          <w:iCs/>
        </w:rPr>
        <w:t>$7,500.00 más IVA</w:t>
      </w:r>
      <w:r w:rsidR="008F5980" w:rsidRPr="00BC6AEA">
        <w:rPr>
          <w:rFonts w:ascii="Palatino Linotype" w:eastAsia="Palatino Linotype" w:hAnsi="Palatino Linotype" w:cs="Palatino Linotype"/>
          <w:bCs/>
          <w:iCs/>
        </w:rPr>
        <w:t xml:space="preserve">; </w:t>
      </w:r>
      <w:r w:rsidRPr="00BC6AEA">
        <w:rPr>
          <w:rFonts w:ascii="Palatino Linotype" w:eastAsia="Palatino Linotype" w:hAnsi="Palatino Linotype" w:cs="Palatino Linotype"/>
          <w:bCs/>
          <w:iCs/>
        </w:rPr>
        <w:t xml:space="preserve">la cual al </w:t>
      </w:r>
      <w:r w:rsidR="008F5980" w:rsidRPr="00BC6AEA">
        <w:rPr>
          <w:rFonts w:ascii="Palatino Linotype" w:eastAsia="Palatino Linotype" w:hAnsi="Palatino Linotype" w:cs="Palatino Linotype"/>
          <w:bCs/>
          <w:iCs/>
        </w:rPr>
        <w:t xml:space="preserve">haber sido cubierta con recursos públicos </w:t>
      </w:r>
      <w:r w:rsidRPr="00BC6AEA">
        <w:rPr>
          <w:rFonts w:ascii="Palatino Linotype" w:eastAsia="Palatino Linotype" w:hAnsi="Palatino Linotype" w:cs="Palatino Linotype"/>
          <w:bCs/>
          <w:iCs/>
        </w:rPr>
        <w:t>la misma</w:t>
      </w:r>
      <w:r w:rsidR="008F5980" w:rsidRPr="00BC6AEA">
        <w:rPr>
          <w:rFonts w:ascii="Palatino Linotype" w:eastAsia="Palatino Linotype" w:hAnsi="Palatino Linotype" w:cs="Palatino Linotype"/>
          <w:bCs/>
          <w:iCs/>
        </w:rPr>
        <w:t>, es de interés público el dar a conocer los nombres de servidores públicos que se vieron beneficiados con la misma</w:t>
      </w:r>
      <w:r w:rsidRPr="00BC6AEA">
        <w:rPr>
          <w:rFonts w:ascii="Palatino Linotype" w:eastAsia="Palatino Linotype" w:hAnsi="Palatino Linotype" w:cs="Palatino Linotype"/>
          <w:bCs/>
          <w:iCs/>
        </w:rPr>
        <w:t xml:space="preserve">, pues </w:t>
      </w:r>
      <w:r w:rsidRPr="00BC6AEA">
        <w:rPr>
          <w:rFonts w:ascii="Palatino Linotype" w:hAnsi="Palatino Linotype" w:cs="Arial"/>
          <w:b/>
          <w:szCs w:val="22"/>
          <w:lang w:val="es-ES"/>
        </w:rPr>
        <w:t>implica</w:t>
      </w:r>
      <w:r w:rsidRPr="00BC6AEA">
        <w:rPr>
          <w:rFonts w:ascii="Palatino Linotype" w:hAnsi="Palatino Linotype" w:cs="Arial"/>
          <w:bCs/>
          <w:szCs w:val="22"/>
          <w:lang w:val="es-ES"/>
        </w:rPr>
        <w:t xml:space="preserve"> </w:t>
      </w:r>
      <w:r w:rsidRPr="00BC6AEA">
        <w:rPr>
          <w:rFonts w:ascii="Palatino Linotype" w:hAnsi="Palatino Linotype" w:cs="Arial"/>
          <w:b/>
        </w:rPr>
        <w:t>invariablemente el uso y destino de recursos públicos</w:t>
      </w:r>
      <w:r w:rsidRPr="00BC6AEA">
        <w:rPr>
          <w:rFonts w:ascii="Palatino Linotype" w:hAnsi="Palatino Linotype" w:cs="Arial"/>
        </w:rPr>
        <w:t xml:space="preserve">; por ello, de conformidad con el artículo 24, fracción XVIII de la Ley de Transparencia y Acceso a la Información Pública del Estado de México y Municipios, </w:t>
      </w:r>
      <w:r w:rsidRPr="00BC6AEA">
        <w:rPr>
          <w:rFonts w:ascii="Palatino Linotype" w:hAnsi="Palatino Linotype" w:cs="Arial"/>
          <w:b/>
          <w:bCs/>
        </w:rPr>
        <w:t>EL SUJETO OBLIGADO</w:t>
      </w:r>
      <w:r w:rsidRPr="00BC6AEA">
        <w:rPr>
          <w:rFonts w:ascii="Palatino Linotype" w:hAnsi="Palatino Linotype" w:cs="Arial"/>
        </w:rPr>
        <w:t xml:space="preserve"> tiene la obligación de hacer pública toda aquella información</w:t>
      </w:r>
      <w:r w:rsidRPr="00BC6AEA">
        <w:rPr>
          <w:rFonts w:ascii="Palatino Linotype" w:hAnsi="Palatino Linotype"/>
        </w:rPr>
        <w:t xml:space="preserve"> </w:t>
      </w:r>
      <w:r w:rsidRPr="00BC6AEA">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50E721A3" w14:textId="77777777" w:rsidR="002C77D5" w:rsidRPr="00BC6AEA" w:rsidRDefault="002C77D5" w:rsidP="00BC6AEA">
      <w:pPr>
        <w:ind w:firstLine="1"/>
        <w:jc w:val="both"/>
        <w:rPr>
          <w:rFonts w:ascii="Palatino Linotype" w:hAnsi="Palatino Linotype" w:cs="Arial"/>
          <w:bCs/>
          <w:szCs w:val="22"/>
          <w:lang w:val="es-ES"/>
        </w:rPr>
      </w:pPr>
    </w:p>
    <w:p w14:paraId="5B84D60E" w14:textId="77777777" w:rsidR="001619A6" w:rsidRPr="00BC6AEA" w:rsidRDefault="001619A6" w:rsidP="00BC6AEA">
      <w:pPr>
        <w:ind w:left="851" w:right="902"/>
        <w:jc w:val="both"/>
        <w:rPr>
          <w:rFonts w:ascii="Palatino Linotype" w:hAnsi="Palatino Linotype"/>
          <w:i/>
          <w:sz w:val="22"/>
        </w:rPr>
      </w:pPr>
      <w:r w:rsidRPr="00BC6AEA">
        <w:rPr>
          <w:rFonts w:ascii="Palatino Linotype" w:hAnsi="Palatino Linotype"/>
          <w:i/>
          <w:sz w:val="22"/>
        </w:rPr>
        <w:t>“</w:t>
      </w:r>
      <w:r w:rsidRPr="00BC6AEA">
        <w:rPr>
          <w:rFonts w:ascii="Palatino Linotype" w:hAnsi="Palatino Linotype"/>
          <w:b/>
          <w:bCs/>
          <w:i/>
          <w:sz w:val="22"/>
        </w:rPr>
        <w:t>Artículo 24.</w:t>
      </w:r>
      <w:r w:rsidRPr="00BC6AEA">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1214BEB7" w14:textId="77777777" w:rsidR="001619A6" w:rsidRPr="00BC6AEA" w:rsidRDefault="001619A6" w:rsidP="00BC6AEA">
      <w:pPr>
        <w:ind w:left="851" w:right="902"/>
        <w:jc w:val="both"/>
        <w:rPr>
          <w:rFonts w:ascii="Palatino Linotype" w:hAnsi="Palatino Linotype"/>
          <w:i/>
          <w:sz w:val="22"/>
        </w:rPr>
      </w:pPr>
      <w:r w:rsidRPr="00BC6AEA">
        <w:rPr>
          <w:rFonts w:ascii="Palatino Linotype" w:hAnsi="Palatino Linotype"/>
          <w:i/>
          <w:sz w:val="22"/>
        </w:rPr>
        <w:t>(…)</w:t>
      </w:r>
    </w:p>
    <w:p w14:paraId="40E52DF9" w14:textId="77777777" w:rsidR="001619A6" w:rsidRPr="00BC6AEA" w:rsidRDefault="001619A6" w:rsidP="00BC6AEA">
      <w:pPr>
        <w:ind w:left="851" w:right="902"/>
        <w:jc w:val="both"/>
        <w:rPr>
          <w:rFonts w:ascii="Palatino Linotype" w:hAnsi="Palatino Linotype"/>
          <w:b/>
          <w:bCs/>
          <w:i/>
          <w:sz w:val="22"/>
        </w:rPr>
      </w:pPr>
      <w:r w:rsidRPr="00BC6AEA">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33218BD7" w14:textId="77777777" w:rsidR="001619A6" w:rsidRPr="00BC6AEA" w:rsidRDefault="001619A6" w:rsidP="00BC6AEA">
      <w:pPr>
        <w:ind w:left="851" w:right="902"/>
        <w:jc w:val="both"/>
        <w:rPr>
          <w:rFonts w:ascii="Palatino Linotype" w:hAnsi="Palatino Linotype"/>
          <w:i/>
          <w:sz w:val="22"/>
        </w:rPr>
      </w:pPr>
      <w:r w:rsidRPr="00BC6AEA">
        <w:rPr>
          <w:rFonts w:ascii="Palatino Linotype" w:hAnsi="Palatino Linotype"/>
          <w:i/>
          <w:sz w:val="22"/>
        </w:rPr>
        <w:t>(…)”</w:t>
      </w:r>
    </w:p>
    <w:p w14:paraId="4E025DAE" w14:textId="77777777" w:rsidR="002C77D5" w:rsidRPr="00BC6AEA" w:rsidRDefault="002C77D5" w:rsidP="00BC6AEA">
      <w:pPr>
        <w:ind w:left="851" w:right="902"/>
        <w:jc w:val="both"/>
        <w:rPr>
          <w:rFonts w:ascii="Palatino Linotype" w:hAnsi="Palatino Linotype"/>
          <w:i/>
          <w:sz w:val="22"/>
        </w:rPr>
      </w:pPr>
    </w:p>
    <w:p w14:paraId="28FE7D8A" w14:textId="77777777" w:rsidR="001619A6" w:rsidRPr="00BC6AEA" w:rsidRDefault="001619A6" w:rsidP="00BC6AEA">
      <w:pPr>
        <w:spacing w:line="360" w:lineRule="auto"/>
        <w:jc w:val="both"/>
        <w:rPr>
          <w:rFonts w:ascii="Palatino Linotype" w:eastAsia="Calibri" w:hAnsi="Palatino Linotype"/>
          <w:lang w:val="es-ES"/>
        </w:rPr>
      </w:pPr>
      <w:r w:rsidRPr="00BC6AEA">
        <w:rPr>
          <w:rFonts w:ascii="Palatino Linotype" w:eastAsia="Calibri" w:hAnsi="Palatino Linotype"/>
          <w:lang w:val="es-ES"/>
        </w:rPr>
        <w:t xml:space="preserve">En esa virtud, es de reiterar al recibir recursos económicos o en especie, son erogaciones que se realizan con erario público, información que por su naturaleza debe ser entregada, así mismo, como los documentos que valen el destino del gasto realizado </w:t>
      </w:r>
      <w:r w:rsidRPr="00BC6AEA">
        <w:rPr>
          <w:rFonts w:ascii="Palatino Linotype" w:eastAsia="Calibri" w:hAnsi="Palatino Linotype"/>
          <w:lang w:val="es-ES"/>
        </w:rPr>
        <w:lastRenderedPageBreak/>
        <w:t>con recursos públicos y que éstos deben ser generados al momento en que se efectúa la erogación correspondiente, lo que permite transparentar el actuar público.</w:t>
      </w:r>
    </w:p>
    <w:p w14:paraId="41DE4AC7" w14:textId="77777777" w:rsidR="001619A6" w:rsidRPr="00BC6AEA" w:rsidRDefault="001619A6" w:rsidP="00BC6AEA">
      <w:pPr>
        <w:spacing w:line="360" w:lineRule="auto"/>
        <w:ind w:firstLine="1"/>
        <w:jc w:val="both"/>
        <w:rPr>
          <w:rFonts w:ascii="Palatino Linotype" w:eastAsia="Palatino Linotype" w:hAnsi="Palatino Linotype" w:cs="Palatino Linotype"/>
          <w:bCs/>
          <w:iCs/>
        </w:rPr>
      </w:pPr>
    </w:p>
    <w:p w14:paraId="492EE32C" w14:textId="4DDC6016" w:rsidR="008F5980" w:rsidRPr="00BC6AEA" w:rsidRDefault="002C77D5" w:rsidP="00BC6AEA">
      <w:pPr>
        <w:spacing w:line="360" w:lineRule="auto"/>
        <w:ind w:firstLine="1"/>
        <w:jc w:val="both"/>
        <w:rPr>
          <w:rFonts w:ascii="Palatino Linotype" w:eastAsia="Palatino Linotype" w:hAnsi="Palatino Linotype" w:cs="Palatino Linotype"/>
          <w:bCs/>
          <w:iCs/>
        </w:rPr>
      </w:pPr>
      <w:r w:rsidRPr="00BC6AEA">
        <w:rPr>
          <w:rFonts w:ascii="Palatino Linotype" w:eastAsia="Palatino Linotype" w:hAnsi="Palatino Linotype" w:cs="Palatino Linotype"/>
          <w:bCs/>
          <w:iCs/>
        </w:rPr>
        <w:t>En</w:t>
      </w:r>
      <w:r w:rsidR="008F5980" w:rsidRPr="00BC6AEA">
        <w:rPr>
          <w:rFonts w:ascii="Palatino Linotype" w:eastAsia="Palatino Linotype" w:hAnsi="Palatino Linotype" w:cs="Palatino Linotype"/>
          <w:bCs/>
          <w:iCs/>
        </w:rPr>
        <w:t xml:space="preserve"> consecuencia,  este Órgano Garante determina ordenar la entrega del o los documentos donde conste el nombre de los beneficiados con dicha certificación</w:t>
      </w:r>
      <w:r w:rsidR="0020597C" w:rsidRPr="00BC6AEA">
        <w:rPr>
          <w:rFonts w:ascii="Palatino Linotype" w:eastAsia="Palatino Linotype" w:hAnsi="Palatino Linotype" w:cs="Palatino Linotype"/>
          <w:bCs/>
          <w:iCs/>
        </w:rPr>
        <w:t xml:space="preserve">, de ser procedente en </w:t>
      </w:r>
      <w:r w:rsidR="0020597C" w:rsidRPr="00BC6AEA">
        <w:rPr>
          <w:rFonts w:ascii="Palatino Linotype" w:eastAsia="Palatino Linotype" w:hAnsi="Palatino Linotype" w:cs="Palatino Linotype"/>
          <w:b/>
          <w:bCs/>
          <w:iCs/>
        </w:rPr>
        <w:t>versión  pública</w:t>
      </w:r>
      <w:r w:rsidR="008F5980" w:rsidRPr="00BC6AEA">
        <w:rPr>
          <w:rFonts w:ascii="Palatino Linotype" w:eastAsia="Palatino Linotype" w:hAnsi="Palatino Linotype" w:cs="Palatino Linotype"/>
          <w:bCs/>
          <w:iCs/>
        </w:rPr>
        <w:t xml:space="preserve">. </w:t>
      </w:r>
    </w:p>
    <w:p w14:paraId="43AC00DC" w14:textId="77777777" w:rsidR="008F5980" w:rsidRPr="00BC6AEA" w:rsidRDefault="008F5980" w:rsidP="00BC6AEA">
      <w:pPr>
        <w:spacing w:line="360" w:lineRule="auto"/>
        <w:ind w:firstLine="1"/>
        <w:jc w:val="both"/>
        <w:rPr>
          <w:rFonts w:ascii="Palatino Linotype" w:eastAsia="Palatino Linotype" w:hAnsi="Palatino Linotype" w:cs="Palatino Linotype"/>
          <w:bCs/>
          <w:iCs/>
        </w:rPr>
      </w:pPr>
    </w:p>
    <w:p w14:paraId="392835E3" w14:textId="1BF01B02" w:rsidR="001619A6" w:rsidRPr="00BC6AEA" w:rsidRDefault="001619A6" w:rsidP="00BC6AEA">
      <w:pPr>
        <w:spacing w:line="360" w:lineRule="auto"/>
        <w:jc w:val="both"/>
        <w:rPr>
          <w:rFonts w:ascii="Palatino Linotype" w:hAnsi="Palatino Linotype" w:cs="Arial"/>
          <w:bCs/>
        </w:rPr>
      </w:pPr>
      <w:r w:rsidRPr="00BC6AEA">
        <w:rPr>
          <w:rFonts w:ascii="Palatino Linotype" w:hAnsi="Palatino Linotype"/>
        </w:rPr>
        <w:t xml:space="preserve">Lo anterior es así, </w:t>
      </w:r>
      <w:r w:rsidRPr="00BC6AEA">
        <w:rPr>
          <w:rFonts w:ascii="Palatino Linotype" w:hAnsi="Palatino Linotype" w:cs="Arial"/>
        </w:rPr>
        <w:t>pues el</w:t>
      </w:r>
      <w:r w:rsidRPr="00BC6AE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A828F8" w14:textId="77777777" w:rsidR="001619A6" w:rsidRPr="00BC6AEA" w:rsidRDefault="001619A6" w:rsidP="00BC6AEA">
      <w:pPr>
        <w:spacing w:line="360" w:lineRule="auto"/>
        <w:jc w:val="both"/>
        <w:rPr>
          <w:rFonts w:ascii="Palatino Linotype" w:eastAsia="Calibri" w:hAnsi="Palatino Linotype" w:cs="Arial"/>
          <w:bCs/>
          <w:lang w:eastAsia="en-US"/>
        </w:rPr>
      </w:pPr>
    </w:p>
    <w:p w14:paraId="0C389454" w14:textId="77777777" w:rsidR="001619A6" w:rsidRPr="00BC6AEA" w:rsidRDefault="001619A6" w:rsidP="00BC6AEA">
      <w:pPr>
        <w:spacing w:line="360" w:lineRule="auto"/>
        <w:jc w:val="both"/>
        <w:rPr>
          <w:rFonts w:ascii="Palatino Linotype" w:hAnsi="Palatino Linotype" w:cs="Arial"/>
          <w:bCs/>
        </w:rPr>
      </w:pPr>
      <w:r w:rsidRPr="00BC6AE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19F1302" w14:textId="77777777" w:rsidR="001619A6" w:rsidRPr="00BC6AEA" w:rsidRDefault="001619A6" w:rsidP="00BC6AEA">
      <w:pPr>
        <w:autoSpaceDE w:val="0"/>
        <w:autoSpaceDN w:val="0"/>
        <w:adjustRightInd w:val="0"/>
        <w:ind w:right="899"/>
        <w:jc w:val="both"/>
        <w:rPr>
          <w:rFonts w:ascii="Palatino Linotype" w:hAnsi="Palatino Linotype" w:cs="Arial"/>
        </w:rPr>
      </w:pPr>
    </w:p>
    <w:p w14:paraId="7EA93247" w14:textId="77777777" w:rsidR="001619A6" w:rsidRPr="00BC6AEA" w:rsidRDefault="001619A6" w:rsidP="00BC6AEA">
      <w:pPr>
        <w:ind w:left="851" w:right="901"/>
        <w:jc w:val="both"/>
        <w:rPr>
          <w:rFonts w:ascii="Palatino Linotype" w:hAnsi="Palatino Linotype"/>
          <w:i/>
          <w:sz w:val="22"/>
          <w:szCs w:val="22"/>
        </w:rPr>
      </w:pPr>
      <w:r w:rsidRPr="00BC6AEA">
        <w:rPr>
          <w:rFonts w:ascii="Palatino Linotype" w:hAnsi="Palatino Linotype" w:cs="Arial"/>
          <w:b/>
          <w:bCs/>
          <w:i/>
          <w:noProof/>
          <w:sz w:val="22"/>
          <w:szCs w:val="22"/>
        </w:rPr>
        <w:t>“</w:t>
      </w:r>
      <w:r w:rsidRPr="00BC6AEA">
        <w:rPr>
          <w:rFonts w:ascii="Palatino Linotype" w:hAnsi="Palatino Linotype" w:cs="Arial"/>
          <w:b/>
          <w:bCs/>
          <w:i/>
          <w:sz w:val="22"/>
          <w:szCs w:val="22"/>
        </w:rPr>
        <w:t xml:space="preserve">Artículo 3. </w:t>
      </w:r>
      <w:r w:rsidRPr="00BC6AEA">
        <w:rPr>
          <w:rFonts w:ascii="Palatino Linotype" w:hAnsi="Palatino Linotype"/>
          <w:i/>
          <w:sz w:val="22"/>
          <w:szCs w:val="22"/>
        </w:rPr>
        <w:t xml:space="preserve">Para los efectos de la presente Ley se entenderá por: </w:t>
      </w:r>
    </w:p>
    <w:p w14:paraId="3BFAC60E" w14:textId="77777777" w:rsidR="001619A6" w:rsidRPr="00BC6AEA" w:rsidRDefault="001619A6" w:rsidP="00BC6AEA">
      <w:pPr>
        <w:ind w:left="851" w:right="899"/>
        <w:jc w:val="both"/>
        <w:rPr>
          <w:rFonts w:ascii="Palatino Linotype" w:hAnsi="Palatino Linotype" w:cs="Arial"/>
          <w:i/>
          <w:sz w:val="22"/>
          <w:szCs w:val="22"/>
        </w:rPr>
      </w:pPr>
      <w:r w:rsidRPr="00BC6AEA">
        <w:rPr>
          <w:rFonts w:ascii="Palatino Linotype" w:hAnsi="Palatino Linotype" w:cs="Arial"/>
          <w:b/>
          <w:i/>
          <w:sz w:val="22"/>
          <w:szCs w:val="22"/>
        </w:rPr>
        <w:t>IX.</w:t>
      </w:r>
      <w:r w:rsidRPr="00BC6AEA">
        <w:rPr>
          <w:rFonts w:ascii="Palatino Linotype" w:hAnsi="Palatino Linotype" w:cs="Arial"/>
          <w:i/>
          <w:sz w:val="22"/>
          <w:szCs w:val="22"/>
        </w:rPr>
        <w:t xml:space="preserve"> </w:t>
      </w:r>
      <w:r w:rsidRPr="00BC6AEA">
        <w:rPr>
          <w:rFonts w:ascii="Palatino Linotype" w:hAnsi="Palatino Linotype" w:cs="Arial"/>
          <w:b/>
          <w:i/>
          <w:sz w:val="22"/>
          <w:szCs w:val="22"/>
        </w:rPr>
        <w:t xml:space="preserve">Datos personales: </w:t>
      </w:r>
      <w:r w:rsidRPr="00BC6AEA">
        <w:rPr>
          <w:rFonts w:ascii="Palatino Linotype" w:hAnsi="Palatino Linotype" w:cs="Arial"/>
          <w:i/>
          <w:sz w:val="22"/>
          <w:szCs w:val="22"/>
        </w:rPr>
        <w:t xml:space="preserve">La información concerniente a una persona, identificada o identificable según lo dispuesto por la Ley de </w:t>
      </w:r>
      <w:r w:rsidRPr="00BC6AEA">
        <w:rPr>
          <w:rFonts w:ascii="Palatino Linotype" w:hAnsi="Palatino Linotype"/>
          <w:i/>
          <w:sz w:val="22"/>
          <w:szCs w:val="22"/>
        </w:rPr>
        <w:t>Protección</w:t>
      </w:r>
      <w:r w:rsidRPr="00BC6AEA">
        <w:rPr>
          <w:rFonts w:ascii="Palatino Linotype" w:hAnsi="Palatino Linotype" w:cs="Arial"/>
          <w:i/>
          <w:sz w:val="22"/>
          <w:szCs w:val="22"/>
        </w:rPr>
        <w:t xml:space="preserve"> de Datos Personales del Estado de México; </w:t>
      </w:r>
    </w:p>
    <w:p w14:paraId="1E8CCF18" w14:textId="77777777" w:rsidR="001619A6" w:rsidRPr="00BC6AEA" w:rsidRDefault="001619A6" w:rsidP="00BC6AEA">
      <w:pPr>
        <w:ind w:left="851" w:right="899"/>
        <w:jc w:val="both"/>
        <w:rPr>
          <w:rFonts w:ascii="Palatino Linotype" w:hAnsi="Palatino Linotype" w:cs="Arial"/>
          <w:i/>
          <w:sz w:val="22"/>
          <w:szCs w:val="22"/>
        </w:rPr>
      </w:pPr>
      <w:r w:rsidRPr="00BC6AEA">
        <w:rPr>
          <w:rFonts w:ascii="Palatino Linotype" w:hAnsi="Palatino Linotype" w:cs="Arial"/>
          <w:b/>
          <w:i/>
          <w:sz w:val="22"/>
          <w:szCs w:val="22"/>
        </w:rPr>
        <w:lastRenderedPageBreak/>
        <w:t>XX.</w:t>
      </w:r>
      <w:r w:rsidRPr="00BC6AEA">
        <w:rPr>
          <w:rFonts w:ascii="Palatino Linotype" w:hAnsi="Palatino Linotype" w:cs="Arial"/>
          <w:i/>
          <w:sz w:val="22"/>
          <w:szCs w:val="22"/>
        </w:rPr>
        <w:t xml:space="preserve"> </w:t>
      </w:r>
      <w:r w:rsidRPr="00BC6AEA">
        <w:rPr>
          <w:rFonts w:ascii="Palatino Linotype" w:hAnsi="Palatino Linotype" w:cs="Arial"/>
          <w:b/>
          <w:i/>
          <w:sz w:val="22"/>
          <w:szCs w:val="22"/>
        </w:rPr>
        <w:t>Información clasificada:</w:t>
      </w:r>
      <w:r w:rsidRPr="00BC6AEA">
        <w:rPr>
          <w:rFonts w:ascii="Palatino Linotype" w:hAnsi="Palatino Linotype" w:cs="Arial"/>
          <w:i/>
          <w:sz w:val="22"/>
          <w:szCs w:val="22"/>
        </w:rPr>
        <w:t xml:space="preserve"> Aquella considerada por la presente Ley como reservada o confidencial; </w:t>
      </w:r>
    </w:p>
    <w:p w14:paraId="1AF1948D" w14:textId="77777777" w:rsidR="001619A6" w:rsidRPr="00BC6AEA" w:rsidRDefault="001619A6" w:rsidP="00BC6AEA">
      <w:pPr>
        <w:ind w:left="851" w:right="899"/>
        <w:jc w:val="both"/>
        <w:rPr>
          <w:rFonts w:ascii="Palatino Linotype" w:hAnsi="Palatino Linotype" w:cs="Arial"/>
          <w:i/>
          <w:sz w:val="22"/>
          <w:szCs w:val="22"/>
        </w:rPr>
      </w:pPr>
      <w:r w:rsidRPr="00BC6AEA">
        <w:rPr>
          <w:rFonts w:ascii="Palatino Linotype" w:hAnsi="Palatino Linotype" w:cs="Arial"/>
          <w:b/>
          <w:i/>
          <w:sz w:val="22"/>
          <w:szCs w:val="22"/>
        </w:rPr>
        <w:t>XXI.</w:t>
      </w:r>
      <w:r w:rsidRPr="00BC6AEA">
        <w:rPr>
          <w:rFonts w:ascii="Palatino Linotype" w:hAnsi="Palatino Linotype" w:cs="Arial"/>
          <w:i/>
          <w:sz w:val="22"/>
          <w:szCs w:val="22"/>
        </w:rPr>
        <w:t xml:space="preserve"> </w:t>
      </w:r>
      <w:r w:rsidRPr="00BC6AEA">
        <w:rPr>
          <w:rFonts w:ascii="Palatino Linotype" w:hAnsi="Palatino Linotype" w:cs="Arial"/>
          <w:b/>
          <w:i/>
          <w:sz w:val="22"/>
          <w:szCs w:val="22"/>
        </w:rPr>
        <w:t>Información confidencial</w:t>
      </w:r>
      <w:r w:rsidRPr="00BC6AE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0DCADFA" w14:textId="77777777" w:rsidR="001619A6" w:rsidRPr="00BC6AEA" w:rsidRDefault="001619A6" w:rsidP="00BC6AEA">
      <w:pPr>
        <w:ind w:left="851" w:right="899"/>
        <w:jc w:val="both"/>
        <w:rPr>
          <w:rFonts w:ascii="Palatino Linotype" w:hAnsi="Palatino Linotype" w:cs="Arial"/>
          <w:i/>
          <w:sz w:val="22"/>
          <w:szCs w:val="22"/>
        </w:rPr>
      </w:pPr>
      <w:r w:rsidRPr="00BC6AEA">
        <w:rPr>
          <w:rFonts w:ascii="Palatino Linotype" w:hAnsi="Palatino Linotype" w:cs="Arial"/>
          <w:b/>
          <w:i/>
          <w:sz w:val="22"/>
          <w:szCs w:val="22"/>
        </w:rPr>
        <w:t>XLV. Versión pública:</w:t>
      </w:r>
      <w:r w:rsidRPr="00BC6AEA">
        <w:rPr>
          <w:rFonts w:ascii="Palatino Linotype" w:hAnsi="Palatino Linotype" w:cs="Arial"/>
          <w:i/>
          <w:sz w:val="22"/>
          <w:szCs w:val="22"/>
        </w:rPr>
        <w:t xml:space="preserve"> Documento en el que se elimine, suprime o borra la información clasificada como reservada o confidencial para permitir su acceso. </w:t>
      </w:r>
    </w:p>
    <w:p w14:paraId="6D0B37F8" w14:textId="77777777" w:rsidR="001619A6" w:rsidRPr="00BC6AEA" w:rsidRDefault="001619A6" w:rsidP="00BC6AEA">
      <w:pPr>
        <w:ind w:left="851" w:right="899"/>
        <w:jc w:val="both"/>
        <w:rPr>
          <w:rFonts w:ascii="Palatino Linotype" w:hAnsi="Palatino Linotype" w:cs="Arial"/>
          <w:i/>
          <w:sz w:val="22"/>
          <w:szCs w:val="22"/>
        </w:rPr>
      </w:pPr>
      <w:r w:rsidRPr="00BC6AEA">
        <w:rPr>
          <w:rFonts w:ascii="Palatino Linotype" w:hAnsi="Palatino Linotype" w:cs="Arial"/>
          <w:b/>
          <w:i/>
          <w:sz w:val="22"/>
          <w:szCs w:val="22"/>
        </w:rPr>
        <w:t>Artículo 51.</w:t>
      </w:r>
      <w:r w:rsidRPr="00BC6AE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C6AEA">
        <w:rPr>
          <w:rFonts w:ascii="Palatino Linotype" w:hAnsi="Palatino Linotype" w:cs="Arial"/>
          <w:b/>
          <w:i/>
          <w:sz w:val="22"/>
          <w:szCs w:val="22"/>
        </w:rPr>
        <w:t xml:space="preserve">y tendrá la responsabilidad de verificar en cada caso que la misma no sea confidencial o reservada. </w:t>
      </w:r>
      <w:r w:rsidRPr="00BC6AE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26F115D" w14:textId="77777777" w:rsidR="001619A6" w:rsidRPr="00BC6AEA" w:rsidRDefault="001619A6" w:rsidP="00BC6AEA">
      <w:pPr>
        <w:ind w:left="851" w:right="899"/>
        <w:jc w:val="both"/>
        <w:rPr>
          <w:rFonts w:ascii="Palatino Linotype" w:hAnsi="Palatino Linotype" w:cs="Arial"/>
          <w:i/>
          <w:sz w:val="22"/>
          <w:szCs w:val="22"/>
        </w:rPr>
      </w:pPr>
      <w:r w:rsidRPr="00BC6AEA">
        <w:rPr>
          <w:rFonts w:ascii="Palatino Linotype" w:hAnsi="Palatino Linotype" w:cs="Arial"/>
          <w:b/>
          <w:i/>
          <w:sz w:val="22"/>
          <w:szCs w:val="22"/>
        </w:rPr>
        <w:t>Artículo 52.</w:t>
      </w:r>
      <w:r w:rsidRPr="00BC6AEA">
        <w:rPr>
          <w:rFonts w:ascii="Palatino Linotype" w:hAnsi="Palatino Linotype" w:cs="Arial"/>
          <w:i/>
          <w:sz w:val="22"/>
          <w:szCs w:val="22"/>
        </w:rPr>
        <w:t xml:space="preserve"> Las solicitudes de acceso a la información y las respuestas que se les dé, incluyendo, en su caso, </w:t>
      </w:r>
      <w:r w:rsidRPr="00BC6AE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BC6AEA">
        <w:rPr>
          <w:rFonts w:ascii="Palatino Linotype" w:hAnsi="Palatino Linotype" w:cs="Arial"/>
          <w:i/>
          <w:sz w:val="22"/>
          <w:szCs w:val="22"/>
        </w:rPr>
        <w:t>, siempre y cuando la resolución de referencia se someta a un proceso de disociación, es decir, no haga identificable al titular de tales datos personales.</w:t>
      </w:r>
      <w:r w:rsidRPr="00BC6AEA">
        <w:rPr>
          <w:rFonts w:ascii="Palatino Linotype" w:hAnsi="Palatino Linotype" w:cs="Arial"/>
          <w:bCs/>
          <w:i/>
          <w:noProof/>
          <w:sz w:val="22"/>
          <w:szCs w:val="22"/>
        </w:rPr>
        <w:t>”</w:t>
      </w:r>
    </w:p>
    <w:p w14:paraId="59FA08C1" w14:textId="77777777" w:rsidR="001619A6" w:rsidRPr="00BC6AEA" w:rsidRDefault="001619A6" w:rsidP="00BC6AEA">
      <w:pPr>
        <w:ind w:left="851" w:right="899"/>
        <w:jc w:val="both"/>
        <w:rPr>
          <w:rFonts w:ascii="Palatino Linotype" w:hAnsi="Palatino Linotype" w:cs="Arial"/>
          <w:sz w:val="22"/>
          <w:szCs w:val="22"/>
        </w:rPr>
      </w:pPr>
      <w:r w:rsidRPr="00BC6AEA">
        <w:rPr>
          <w:rFonts w:ascii="Palatino Linotype" w:hAnsi="Palatino Linotype" w:cs="Arial"/>
          <w:sz w:val="22"/>
          <w:szCs w:val="22"/>
        </w:rPr>
        <w:t>(Énfasis añadido)</w:t>
      </w:r>
    </w:p>
    <w:p w14:paraId="682ECA7F" w14:textId="77777777" w:rsidR="001619A6" w:rsidRPr="00BC6AEA" w:rsidRDefault="001619A6" w:rsidP="00BC6AEA">
      <w:pPr>
        <w:ind w:right="899" w:firstLine="708"/>
        <w:jc w:val="both"/>
        <w:rPr>
          <w:rFonts w:ascii="Palatino Linotype" w:hAnsi="Palatino Linotype" w:cs="Arial"/>
        </w:rPr>
      </w:pPr>
    </w:p>
    <w:p w14:paraId="661B6A0A" w14:textId="77777777" w:rsidR="001619A6" w:rsidRPr="00BC6AEA" w:rsidRDefault="001619A6" w:rsidP="00BC6AEA">
      <w:pPr>
        <w:spacing w:line="360" w:lineRule="auto"/>
        <w:jc w:val="both"/>
        <w:rPr>
          <w:rFonts w:ascii="Palatino Linotype" w:hAnsi="Palatino Linotype" w:cs="Arial"/>
        </w:rPr>
      </w:pPr>
      <w:r w:rsidRPr="00BC6AE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4BFDDCB" w14:textId="77777777" w:rsidR="001619A6" w:rsidRPr="00BC6AEA" w:rsidRDefault="001619A6" w:rsidP="00BC6AEA">
      <w:pPr>
        <w:jc w:val="both"/>
        <w:rPr>
          <w:rFonts w:ascii="Palatino Linotype" w:hAnsi="Palatino Linotype" w:cs="Arial"/>
        </w:rPr>
      </w:pPr>
    </w:p>
    <w:p w14:paraId="0FAC9E9F" w14:textId="77777777" w:rsidR="001619A6" w:rsidRPr="00BC6AEA" w:rsidRDefault="001619A6" w:rsidP="00BC6AEA">
      <w:pPr>
        <w:ind w:left="851" w:right="902"/>
        <w:jc w:val="both"/>
        <w:rPr>
          <w:rFonts w:ascii="Palatino Linotype" w:eastAsia="Arial Unicode MS" w:hAnsi="Palatino Linotype" w:cs="Arial"/>
          <w:i/>
          <w:sz w:val="22"/>
          <w:szCs w:val="22"/>
        </w:rPr>
      </w:pPr>
      <w:r w:rsidRPr="00BC6AEA">
        <w:rPr>
          <w:rFonts w:ascii="Palatino Linotype" w:eastAsia="Arial Unicode MS" w:hAnsi="Palatino Linotype" w:cs="Arial"/>
          <w:b/>
          <w:i/>
          <w:sz w:val="22"/>
          <w:szCs w:val="22"/>
        </w:rPr>
        <w:lastRenderedPageBreak/>
        <w:t>“Artículo 22.</w:t>
      </w:r>
      <w:r w:rsidRPr="00BC6AE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C4E067C" w14:textId="77777777" w:rsidR="001619A6" w:rsidRPr="00BC6AEA" w:rsidRDefault="001619A6" w:rsidP="00BC6AEA">
      <w:pPr>
        <w:ind w:left="851" w:right="902"/>
        <w:jc w:val="both"/>
        <w:rPr>
          <w:rFonts w:ascii="Palatino Linotype" w:eastAsia="Arial Unicode MS" w:hAnsi="Palatino Linotype" w:cs="Arial"/>
          <w:i/>
          <w:sz w:val="22"/>
          <w:szCs w:val="22"/>
        </w:rPr>
      </w:pPr>
      <w:r w:rsidRPr="00BC6AEA">
        <w:rPr>
          <w:rFonts w:ascii="Palatino Linotype" w:eastAsia="Arial Unicode MS" w:hAnsi="Palatino Linotype" w:cs="Arial"/>
          <w:b/>
          <w:i/>
          <w:sz w:val="22"/>
          <w:szCs w:val="22"/>
        </w:rPr>
        <w:t>Artículo 38.</w:t>
      </w:r>
      <w:r w:rsidRPr="00BC6AE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C6AEA">
        <w:rPr>
          <w:rFonts w:ascii="Palatino Linotype" w:eastAsia="Arial Unicode MS" w:hAnsi="Palatino Linotype" w:cs="Arial"/>
          <w:b/>
          <w:i/>
          <w:sz w:val="22"/>
          <w:szCs w:val="22"/>
        </w:rPr>
        <w:t>”</w:t>
      </w:r>
      <w:r w:rsidRPr="00BC6AEA">
        <w:rPr>
          <w:rFonts w:ascii="Palatino Linotype" w:eastAsia="Arial Unicode MS" w:hAnsi="Palatino Linotype" w:cs="Arial"/>
          <w:i/>
          <w:sz w:val="22"/>
          <w:szCs w:val="22"/>
        </w:rPr>
        <w:t xml:space="preserve"> </w:t>
      </w:r>
    </w:p>
    <w:p w14:paraId="085BC341" w14:textId="77777777" w:rsidR="001619A6" w:rsidRPr="00BC6AEA" w:rsidRDefault="001619A6" w:rsidP="00BC6AEA">
      <w:pPr>
        <w:ind w:left="851" w:right="850"/>
        <w:jc w:val="both"/>
        <w:rPr>
          <w:rFonts w:ascii="Palatino Linotype" w:eastAsia="Arial Unicode MS" w:hAnsi="Palatino Linotype" w:cs="Arial"/>
          <w:i/>
          <w:sz w:val="22"/>
          <w:szCs w:val="22"/>
        </w:rPr>
      </w:pPr>
    </w:p>
    <w:p w14:paraId="435E3FFF" w14:textId="77777777" w:rsidR="001619A6" w:rsidRPr="00BC6AEA" w:rsidRDefault="001619A6" w:rsidP="00BC6AEA">
      <w:pPr>
        <w:spacing w:line="360" w:lineRule="auto"/>
        <w:jc w:val="both"/>
        <w:rPr>
          <w:rFonts w:ascii="Palatino Linotype" w:hAnsi="Palatino Linotype" w:cs="Arial"/>
        </w:rPr>
      </w:pPr>
      <w:r w:rsidRPr="00BC6AE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1C9F9FF" w14:textId="77777777" w:rsidR="001619A6" w:rsidRPr="00BC6AEA" w:rsidRDefault="001619A6" w:rsidP="00BC6AEA">
      <w:pPr>
        <w:spacing w:line="360" w:lineRule="auto"/>
        <w:jc w:val="both"/>
        <w:rPr>
          <w:rFonts w:ascii="Palatino Linotype" w:hAnsi="Palatino Linotype" w:cs="Arial"/>
        </w:rPr>
      </w:pPr>
    </w:p>
    <w:p w14:paraId="0C8875BF" w14:textId="77777777" w:rsidR="001619A6" w:rsidRPr="00BC6AEA" w:rsidRDefault="001619A6" w:rsidP="00BC6AEA">
      <w:pPr>
        <w:spacing w:line="360" w:lineRule="auto"/>
        <w:jc w:val="both"/>
        <w:rPr>
          <w:rFonts w:ascii="Palatino Linotype" w:hAnsi="Palatino Linotype" w:cs="Arial"/>
        </w:rPr>
      </w:pPr>
      <w:r w:rsidRPr="00BC6AE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BC6AEA">
        <w:rPr>
          <w:rFonts w:ascii="Palatino Linotype" w:eastAsia="Arial Unicode MS" w:hAnsi="Palatino Linotype" w:cs="Arial"/>
        </w:rPr>
        <w:t xml:space="preserve"> que debe ser protegida por </w:t>
      </w:r>
      <w:r w:rsidRPr="00BC6AEA">
        <w:rPr>
          <w:rFonts w:ascii="Palatino Linotype" w:eastAsia="Arial Unicode MS" w:hAnsi="Palatino Linotype" w:cs="Arial"/>
          <w:b/>
        </w:rPr>
        <w:t>EL SUJETO OBLIGADO,</w:t>
      </w:r>
      <w:r w:rsidRPr="00BC6AEA">
        <w:rPr>
          <w:rFonts w:ascii="Palatino Linotype" w:eastAsia="Arial Unicode MS" w:hAnsi="Palatino Linotype" w:cs="Arial"/>
        </w:rPr>
        <w:t xml:space="preserve"> por lo </w:t>
      </w:r>
      <w:r w:rsidRPr="00BC6AEA">
        <w:rPr>
          <w:rFonts w:ascii="Palatino Linotype" w:hAnsi="Palatino Linotype" w:cs="Arial"/>
        </w:rPr>
        <w:t>que, todo dato personal susceptible de clasificación debe ser protegido.</w:t>
      </w:r>
    </w:p>
    <w:p w14:paraId="6A19C626" w14:textId="77777777" w:rsidR="001619A6" w:rsidRPr="00BC6AEA" w:rsidRDefault="001619A6" w:rsidP="00BC6AEA">
      <w:pPr>
        <w:spacing w:line="360" w:lineRule="auto"/>
        <w:jc w:val="both"/>
        <w:rPr>
          <w:rFonts w:ascii="Palatino Linotype" w:hAnsi="Palatino Linotype" w:cs="Arial"/>
        </w:rPr>
      </w:pPr>
    </w:p>
    <w:p w14:paraId="79D38E9F" w14:textId="77777777" w:rsidR="001619A6" w:rsidRPr="00BC6AEA" w:rsidRDefault="001619A6" w:rsidP="00BC6AEA">
      <w:pPr>
        <w:spacing w:line="360" w:lineRule="auto"/>
        <w:jc w:val="both"/>
        <w:rPr>
          <w:rFonts w:ascii="Palatino Linotype" w:hAnsi="Palatino Linotype" w:cs="Arial"/>
        </w:rPr>
      </w:pPr>
      <w:r w:rsidRPr="00BC6AEA">
        <w:rPr>
          <w:rFonts w:ascii="Palatino Linotype" w:hAnsi="Palatino Linotype" w:cs="Arial"/>
        </w:rPr>
        <w:t xml:space="preserve">La finalidad de la versión pública de la información, es salvaguardar la vida, integridad, seguridad, patrimonio y privacidad de las personas; de tal manera que todo </w:t>
      </w:r>
      <w:r w:rsidRPr="00BC6AEA">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44135C67" w14:textId="77777777" w:rsidR="001619A6" w:rsidRPr="00BC6AEA" w:rsidRDefault="001619A6" w:rsidP="00BC6AEA">
      <w:pPr>
        <w:spacing w:line="360" w:lineRule="auto"/>
        <w:jc w:val="both"/>
        <w:rPr>
          <w:rFonts w:ascii="Palatino Linotype" w:hAnsi="Palatino Linotype" w:cs="Arial"/>
        </w:rPr>
      </w:pPr>
    </w:p>
    <w:p w14:paraId="35CCB1F6" w14:textId="77777777" w:rsidR="001619A6" w:rsidRPr="00BC6AEA" w:rsidRDefault="001619A6" w:rsidP="00BC6AEA">
      <w:pPr>
        <w:spacing w:line="360" w:lineRule="auto"/>
        <w:jc w:val="both"/>
        <w:rPr>
          <w:rFonts w:ascii="Palatino Linotype" w:hAnsi="Palatino Linotype" w:cs="Arial"/>
        </w:rPr>
      </w:pPr>
      <w:r w:rsidRPr="00BC6AE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8D3FC58" w14:textId="77777777" w:rsidR="001619A6" w:rsidRPr="00BC6AEA" w:rsidRDefault="001619A6" w:rsidP="00BC6AEA">
      <w:pPr>
        <w:jc w:val="both"/>
        <w:rPr>
          <w:rFonts w:ascii="Palatino Linotype" w:hAnsi="Palatino Linotype" w:cs="Arial"/>
        </w:rPr>
      </w:pPr>
    </w:p>
    <w:p w14:paraId="47846481" w14:textId="77777777" w:rsidR="001619A6" w:rsidRPr="00BC6AEA" w:rsidRDefault="001619A6" w:rsidP="00BC6AEA">
      <w:pPr>
        <w:tabs>
          <w:tab w:val="left" w:pos="8222"/>
        </w:tabs>
        <w:ind w:left="851" w:right="899"/>
        <w:jc w:val="center"/>
        <w:rPr>
          <w:rFonts w:ascii="Palatino Linotype" w:hAnsi="Palatino Linotype" w:cs="Arial"/>
          <w:b/>
          <w:i/>
          <w:sz w:val="22"/>
          <w:szCs w:val="22"/>
        </w:rPr>
      </w:pPr>
      <w:r w:rsidRPr="00BC6AEA">
        <w:rPr>
          <w:rFonts w:ascii="Palatino Linotype" w:hAnsi="Palatino Linotype" w:cs="Arial"/>
          <w:b/>
          <w:i/>
          <w:sz w:val="22"/>
          <w:szCs w:val="22"/>
          <w:lang w:val="es-ES_tradnl"/>
        </w:rPr>
        <w:t>Ley de Transparencia y Acceso a la Información Pública del Estado de México y Municipios</w:t>
      </w:r>
    </w:p>
    <w:p w14:paraId="3D108CF8" w14:textId="77777777" w:rsidR="001619A6" w:rsidRPr="00BC6AEA" w:rsidRDefault="001619A6" w:rsidP="00BC6AEA">
      <w:pPr>
        <w:jc w:val="both"/>
        <w:rPr>
          <w:rFonts w:ascii="Palatino Linotype" w:hAnsi="Palatino Linotype" w:cs="Arial"/>
        </w:rPr>
      </w:pPr>
    </w:p>
    <w:p w14:paraId="3EFCD358"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 xml:space="preserve">“Artículo 49. </w:t>
      </w:r>
      <w:r w:rsidRPr="00BC6AEA">
        <w:rPr>
          <w:rFonts w:ascii="Palatino Linotype" w:hAnsi="Palatino Linotype" w:cs="Arial"/>
          <w:i/>
          <w:sz w:val="22"/>
          <w:szCs w:val="22"/>
        </w:rPr>
        <w:t>Los Comités de Transparencia tendrán las siguientes atribuciones:</w:t>
      </w:r>
    </w:p>
    <w:p w14:paraId="0444BB3A"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VIII.</w:t>
      </w:r>
      <w:r w:rsidRPr="00BC6AEA">
        <w:rPr>
          <w:rFonts w:ascii="Palatino Linotype" w:hAnsi="Palatino Linotype" w:cs="Arial"/>
          <w:i/>
          <w:sz w:val="22"/>
          <w:szCs w:val="22"/>
        </w:rPr>
        <w:t xml:space="preserve"> Aprobar, modificar o revocar la clasificación de la información;</w:t>
      </w:r>
    </w:p>
    <w:p w14:paraId="5BCF54E5"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Artículo 132.</w:t>
      </w:r>
      <w:r w:rsidRPr="00BC6AEA">
        <w:rPr>
          <w:rFonts w:ascii="Palatino Linotype" w:hAnsi="Palatino Linotype" w:cs="Arial"/>
          <w:i/>
          <w:sz w:val="22"/>
          <w:szCs w:val="22"/>
        </w:rPr>
        <w:t xml:space="preserve"> La clasificación de la información se llevará a cabo en el momento en que:</w:t>
      </w:r>
    </w:p>
    <w:p w14:paraId="3BF8B134"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I.</w:t>
      </w:r>
      <w:r w:rsidRPr="00BC6AEA">
        <w:rPr>
          <w:rFonts w:ascii="Palatino Linotype" w:hAnsi="Palatino Linotype" w:cs="Arial"/>
          <w:i/>
          <w:sz w:val="22"/>
          <w:szCs w:val="22"/>
        </w:rPr>
        <w:t xml:space="preserve"> Se reciba una solicitud de acceso a la información;</w:t>
      </w:r>
    </w:p>
    <w:p w14:paraId="4EB2F3D4"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II.</w:t>
      </w:r>
      <w:r w:rsidRPr="00BC6AEA">
        <w:rPr>
          <w:rFonts w:ascii="Palatino Linotype" w:hAnsi="Palatino Linotype" w:cs="Arial"/>
          <w:i/>
          <w:sz w:val="22"/>
          <w:szCs w:val="22"/>
        </w:rPr>
        <w:t xml:space="preserve"> Se determine mediante resolución de autoridad competente; o</w:t>
      </w:r>
    </w:p>
    <w:p w14:paraId="4240E0FC" w14:textId="77777777" w:rsidR="001619A6" w:rsidRPr="00BC6AEA" w:rsidRDefault="001619A6" w:rsidP="00BC6AEA">
      <w:pPr>
        <w:ind w:left="851" w:right="902"/>
        <w:jc w:val="both"/>
        <w:rPr>
          <w:rFonts w:ascii="Palatino Linotype" w:hAnsi="Palatino Linotype" w:cs="Arial"/>
          <w:b/>
          <w:i/>
          <w:sz w:val="22"/>
          <w:szCs w:val="22"/>
        </w:rPr>
      </w:pPr>
      <w:r w:rsidRPr="00BC6AEA">
        <w:rPr>
          <w:rFonts w:ascii="Palatino Linotype" w:hAnsi="Palatino Linotype" w:cs="Arial"/>
          <w:i/>
          <w:sz w:val="22"/>
          <w:szCs w:val="22"/>
        </w:rPr>
        <w:t>III. Se generen versiones públicas para dar cumplimiento a las obligaciones de transparencia previstas en esta Ley.</w:t>
      </w:r>
      <w:r w:rsidRPr="00BC6AEA">
        <w:rPr>
          <w:rFonts w:ascii="Palatino Linotype" w:hAnsi="Palatino Linotype" w:cs="Arial"/>
          <w:b/>
          <w:i/>
          <w:sz w:val="22"/>
          <w:szCs w:val="22"/>
        </w:rPr>
        <w:t>”</w:t>
      </w:r>
    </w:p>
    <w:p w14:paraId="4E03FCA3"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“Segundo.-</w:t>
      </w:r>
      <w:r w:rsidRPr="00BC6AEA">
        <w:rPr>
          <w:rFonts w:ascii="Palatino Linotype" w:hAnsi="Palatino Linotype" w:cs="Arial"/>
          <w:i/>
          <w:sz w:val="22"/>
          <w:szCs w:val="22"/>
        </w:rPr>
        <w:t xml:space="preserve"> Para efectos de los presentes Lineamientos Generales, se entenderá por:</w:t>
      </w:r>
    </w:p>
    <w:p w14:paraId="09FFD1EF"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XVIII.</w:t>
      </w:r>
      <w:r w:rsidRPr="00BC6AEA">
        <w:rPr>
          <w:rFonts w:ascii="Palatino Linotype" w:hAnsi="Palatino Linotype" w:cs="Arial"/>
          <w:i/>
          <w:sz w:val="22"/>
          <w:szCs w:val="22"/>
        </w:rPr>
        <w:t xml:space="preserve">  </w:t>
      </w:r>
      <w:r w:rsidRPr="00BC6AEA">
        <w:rPr>
          <w:rFonts w:ascii="Palatino Linotype" w:hAnsi="Palatino Linotype" w:cs="Arial"/>
          <w:b/>
          <w:i/>
          <w:sz w:val="22"/>
          <w:szCs w:val="22"/>
        </w:rPr>
        <w:t>Versión pública:</w:t>
      </w:r>
      <w:r w:rsidRPr="00BC6AE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2573B3" w14:textId="77777777" w:rsidR="001619A6" w:rsidRPr="00BC6AEA" w:rsidRDefault="001619A6" w:rsidP="00BC6AEA">
      <w:pPr>
        <w:ind w:left="851" w:right="902"/>
        <w:jc w:val="both"/>
        <w:rPr>
          <w:rFonts w:ascii="Palatino Linotype" w:hAnsi="Palatino Linotype" w:cs="Arial"/>
          <w:i/>
          <w:sz w:val="22"/>
          <w:szCs w:val="22"/>
        </w:rPr>
      </w:pPr>
    </w:p>
    <w:p w14:paraId="55D46481" w14:textId="77777777" w:rsidR="001619A6" w:rsidRPr="00BC6AEA" w:rsidRDefault="001619A6" w:rsidP="00BC6AEA">
      <w:pPr>
        <w:tabs>
          <w:tab w:val="left" w:pos="8222"/>
        </w:tabs>
        <w:ind w:left="851" w:right="899"/>
        <w:jc w:val="center"/>
        <w:rPr>
          <w:rFonts w:ascii="Palatino Linotype" w:hAnsi="Palatino Linotype" w:cs="Arial"/>
          <w:b/>
          <w:i/>
          <w:sz w:val="22"/>
          <w:szCs w:val="22"/>
          <w:lang w:val="es-ES_tradnl"/>
        </w:rPr>
      </w:pPr>
      <w:r w:rsidRPr="00BC6AEA">
        <w:rPr>
          <w:rFonts w:ascii="Palatino Linotype" w:hAnsi="Palatino Linotype" w:cs="Arial"/>
          <w:b/>
          <w:i/>
          <w:sz w:val="22"/>
          <w:szCs w:val="22"/>
          <w:lang w:val="es-ES_tradnl"/>
        </w:rPr>
        <w:lastRenderedPageBreak/>
        <w:t>Lineamientos Generales en materia de Clasificación y Desclasificación de la Información</w:t>
      </w:r>
    </w:p>
    <w:p w14:paraId="502097D5" w14:textId="77777777" w:rsidR="001619A6" w:rsidRPr="00BC6AEA" w:rsidRDefault="001619A6" w:rsidP="00BC6AEA">
      <w:pPr>
        <w:ind w:left="851" w:right="902"/>
        <w:jc w:val="both"/>
        <w:rPr>
          <w:rFonts w:ascii="Palatino Linotype" w:hAnsi="Palatino Linotype" w:cs="Arial"/>
          <w:i/>
          <w:sz w:val="22"/>
          <w:szCs w:val="22"/>
        </w:rPr>
      </w:pPr>
    </w:p>
    <w:p w14:paraId="0D6DA099"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Cuarto.</w:t>
      </w:r>
      <w:r w:rsidRPr="00BC6AE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1B6B55F"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958C24C"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Quinto.</w:t>
      </w:r>
      <w:r w:rsidRPr="00BC6AE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22ADB4"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Sexto.</w:t>
      </w:r>
      <w:r w:rsidRPr="00BC6AEA">
        <w:rPr>
          <w:rFonts w:ascii="Palatino Linotype" w:hAnsi="Palatino Linotype" w:cs="Arial"/>
          <w:i/>
          <w:sz w:val="22"/>
          <w:szCs w:val="22"/>
        </w:rPr>
        <w:t xml:space="preserve"> Se deroga.</w:t>
      </w:r>
    </w:p>
    <w:p w14:paraId="366ED943"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Séptimo.</w:t>
      </w:r>
      <w:r w:rsidRPr="00BC6AEA">
        <w:rPr>
          <w:rFonts w:ascii="Palatino Linotype" w:hAnsi="Palatino Linotype" w:cs="Arial"/>
          <w:i/>
          <w:sz w:val="22"/>
          <w:szCs w:val="22"/>
        </w:rPr>
        <w:t xml:space="preserve"> La clasificación de la información se llevará a cabo en el momento en que:</w:t>
      </w:r>
    </w:p>
    <w:p w14:paraId="5591B761"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I.</w:t>
      </w:r>
      <w:r w:rsidRPr="00BC6AEA">
        <w:rPr>
          <w:rFonts w:ascii="Palatino Linotype" w:hAnsi="Palatino Linotype" w:cs="Arial"/>
          <w:i/>
          <w:sz w:val="22"/>
          <w:szCs w:val="22"/>
        </w:rPr>
        <w:t xml:space="preserve">        Se reciba una solicitud de acceso a la información;</w:t>
      </w:r>
    </w:p>
    <w:p w14:paraId="5234EE7C"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II.</w:t>
      </w:r>
      <w:r w:rsidRPr="00BC6AEA">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53ADFA9D"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III.</w:t>
      </w:r>
      <w:r w:rsidRPr="00BC6AE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47444A2"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B79CE66"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Octavo.</w:t>
      </w:r>
      <w:r w:rsidRPr="00BC6AE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EFE6D6"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0777A08"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w:t>
      </w:r>
      <w:r w:rsidRPr="00BC6AEA">
        <w:rPr>
          <w:rFonts w:ascii="Palatino Linotype" w:hAnsi="Palatino Linotype" w:cs="Arial"/>
          <w:i/>
          <w:sz w:val="22"/>
          <w:szCs w:val="22"/>
        </w:rPr>
        <w:lastRenderedPageBreak/>
        <w:t xml:space="preserve">lineamientos, así como las circunstancias que justifican el establecimiento de determinado plazo de reserva. </w:t>
      </w:r>
    </w:p>
    <w:p w14:paraId="42915A06"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Noveno.</w:t>
      </w:r>
      <w:r w:rsidRPr="00BC6AE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D377F34"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b/>
          <w:i/>
          <w:sz w:val="22"/>
          <w:szCs w:val="22"/>
        </w:rPr>
        <w:t>Décimo.</w:t>
      </w:r>
      <w:r w:rsidRPr="00BC6AE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517E4BA" w14:textId="77777777" w:rsidR="001619A6" w:rsidRPr="00BC6AEA" w:rsidRDefault="001619A6" w:rsidP="00BC6AEA">
      <w:pPr>
        <w:ind w:left="851" w:right="902"/>
        <w:jc w:val="both"/>
        <w:rPr>
          <w:rFonts w:ascii="Palatino Linotype" w:hAnsi="Palatino Linotype" w:cs="Arial"/>
          <w:i/>
          <w:sz w:val="22"/>
          <w:szCs w:val="22"/>
        </w:rPr>
      </w:pPr>
      <w:r w:rsidRPr="00BC6AE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0AE908E" w14:textId="77777777" w:rsidR="001619A6" w:rsidRPr="00BC6AEA" w:rsidRDefault="001619A6" w:rsidP="00BC6AEA">
      <w:pPr>
        <w:ind w:left="851" w:right="899"/>
        <w:jc w:val="both"/>
        <w:rPr>
          <w:rFonts w:ascii="Palatino Linotype" w:hAnsi="Palatino Linotype" w:cs="Arial"/>
          <w:b/>
          <w:i/>
          <w:sz w:val="22"/>
          <w:szCs w:val="22"/>
        </w:rPr>
      </w:pPr>
      <w:r w:rsidRPr="00BC6AEA">
        <w:rPr>
          <w:rFonts w:ascii="Palatino Linotype" w:hAnsi="Palatino Linotype" w:cs="Arial"/>
          <w:b/>
          <w:i/>
          <w:sz w:val="22"/>
          <w:szCs w:val="22"/>
        </w:rPr>
        <w:t>Décimo primero.</w:t>
      </w:r>
      <w:r w:rsidRPr="00BC6AE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C6AEA">
        <w:rPr>
          <w:rFonts w:ascii="Palatino Linotype" w:hAnsi="Palatino Linotype" w:cs="Arial"/>
          <w:b/>
          <w:i/>
          <w:sz w:val="22"/>
          <w:szCs w:val="22"/>
        </w:rPr>
        <w:t>”</w:t>
      </w:r>
    </w:p>
    <w:p w14:paraId="73EC8162" w14:textId="77777777" w:rsidR="001619A6" w:rsidRPr="00BC6AEA" w:rsidRDefault="001619A6" w:rsidP="00BC6AEA">
      <w:pPr>
        <w:jc w:val="both"/>
        <w:rPr>
          <w:rFonts w:ascii="Palatino Linotype" w:hAnsi="Palatino Linotype" w:cs="Arial"/>
        </w:rPr>
      </w:pPr>
    </w:p>
    <w:p w14:paraId="532C78B9" w14:textId="77777777" w:rsidR="001619A6" w:rsidRPr="00BC6AEA" w:rsidRDefault="001619A6" w:rsidP="00BC6AEA">
      <w:pPr>
        <w:spacing w:line="360" w:lineRule="auto"/>
        <w:jc w:val="both"/>
        <w:rPr>
          <w:rFonts w:ascii="Palatino Linotype" w:hAnsi="Palatino Linotype" w:cs="Arial"/>
        </w:rPr>
      </w:pPr>
      <w:r w:rsidRPr="00BC6AE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202F3D" w14:textId="77777777" w:rsidR="001619A6" w:rsidRPr="00BC6AEA" w:rsidRDefault="001619A6" w:rsidP="00BC6AEA">
      <w:pPr>
        <w:spacing w:line="360" w:lineRule="auto"/>
        <w:ind w:right="-93"/>
        <w:jc w:val="both"/>
        <w:rPr>
          <w:rFonts w:ascii="Palatino Linotype" w:hAnsi="Palatino Linotype" w:cs="Arial"/>
        </w:rPr>
      </w:pPr>
    </w:p>
    <w:p w14:paraId="29C135CA" w14:textId="77777777" w:rsidR="001619A6" w:rsidRPr="00BC6AEA" w:rsidRDefault="001619A6" w:rsidP="00BC6AEA">
      <w:pPr>
        <w:autoSpaceDE w:val="0"/>
        <w:autoSpaceDN w:val="0"/>
        <w:adjustRightInd w:val="0"/>
        <w:spacing w:line="360" w:lineRule="auto"/>
        <w:ind w:right="-91"/>
        <w:jc w:val="both"/>
        <w:rPr>
          <w:rFonts w:ascii="Palatino Linotype" w:hAnsi="Palatino Linotype" w:cs="Arial"/>
          <w:lang w:eastAsia="es-CO"/>
        </w:rPr>
      </w:pPr>
      <w:r w:rsidRPr="00BC6AEA">
        <w:rPr>
          <w:rFonts w:ascii="Palatino Linotype" w:hAnsi="Palatino Linotype" w:cs="Arial"/>
        </w:rPr>
        <w:t xml:space="preserve">Consecuentemente, se destaca que la versión pública que elabore </w:t>
      </w:r>
      <w:r w:rsidRPr="00BC6AEA">
        <w:rPr>
          <w:rFonts w:ascii="Palatino Linotype" w:hAnsi="Palatino Linotype" w:cs="Arial"/>
          <w:b/>
        </w:rPr>
        <w:t>EL SUJETO OBLIGADO</w:t>
      </w:r>
      <w:r w:rsidRPr="00BC6AEA">
        <w:rPr>
          <w:rFonts w:ascii="Palatino Linotype" w:hAnsi="Palatino Linotype" w:cs="Arial"/>
        </w:rPr>
        <w:t xml:space="preserve"> debe cumplir con las formalidades exigidas en la Ley, por lo que para tal efecto emitirá el </w:t>
      </w:r>
      <w:r w:rsidRPr="00BC6AEA">
        <w:rPr>
          <w:rFonts w:ascii="Palatino Linotype" w:hAnsi="Palatino Linotype" w:cs="Arial"/>
          <w:b/>
        </w:rPr>
        <w:t>Acuerdo del Comité de Transparencia</w:t>
      </w:r>
      <w:r w:rsidRPr="00BC6AE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C6AEA">
        <w:rPr>
          <w:rFonts w:ascii="Palatino Linotype" w:hAnsi="Palatino Linotype" w:cs="Arial"/>
          <w:lang w:eastAsia="es-CO"/>
        </w:rPr>
        <w:t xml:space="preserve">, ya que no hacerlo implica que lo </w:t>
      </w:r>
      <w:r w:rsidRPr="00BC6AEA">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4395F52" w14:textId="77777777" w:rsidR="001619A6" w:rsidRPr="00BC6AEA" w:rsidRDefault="001619A6" w:rsidP="00BC6AEA">
      <w:pPr>
        <w:spacing w:line="360" w:lineRule="auto"/>
        <w:jc w:val="both"/>
        <w:rPr>
          <w:rFonts w:ascii="Palatino Linotype" w:hAnsi="Palatino Linotype"/>
        </w:rPr>
      </w:pPr>
    </w:p>
    <w:p w14:paraId="0BC8935C" w14:textId="42F57488" w:rsidR="009321EE" w:rsidRPr="00BC6AEA" w:rsidRDefault="008F5980" w:rsidP="00BC6AEA">
      <w:pPr>
        <w:spacing w:line="360" w:lineRule="auto"/>
        <w:ind w:firstLine="1"/>
        <w:jc w:val="both"/>
        <w:rPr>
          <w:rFonts w:ascii="Palatino Linotype" w:eastAsia="Calibri" w:hAnsi="Palatino Linotype"/>
          <w:lang w:val="es-ES"/>
        </w:rPr>
      </w:pPr>
      <w:r w:rsidRPr="00BC6AEA">
        <w:rPr>
          <w:rFonts w:ascii="Palatino Linotype" w:eastAsia="Palatino Linotype" w:hAnsi="Palatino Linotype" w:cs="Palatino Linotype"/>
          <w:bCs/>
          <w:iCs/>
        </w:rPr>
        <w:t>Ahora bien, respecto al requerimiento identificado con el numeral 3, relacionado co</w:t>
      </w:r>
      <w:r w:rsidR="00196BF3" w:rsidRPr="00BC6AEA">
        <w:rPr>
          <w:rFonts w:ascii="Palatino Linotype" w:eastAsia="Palatino Linotype" w:hAnsi="Palatino Linotype" w:cs="Palatino Linotype"/>
          <w:bCs/>
          <w:iCs/>
        </w:rPr>
        <w:t xml:space="preserve">n la convocatoria realizada a las áreas involucradas para obtener información respecto a la certificación; al respecto, si bien </w:t>
      </w:r>
      <w:r w:rsidR="00196BF3" w:rsidRPr="00BC6AEA">
        <w:rPr>
          <w:rFonts w:ascii="Palatino Linotype" w:eastAsia="Palatino Linotype" w:hAnsi="Palatino Linotype" w:cs="Palatino Linotype"/>
          <w:b/>
          <w:bCs/>
          <w:iCs/>
        </w:rPr>
        <w:t xml:space="preserve">EL SUJETO OBLIGADO, </w:t>
      </w:r>
      <w:r w:rsidR="00196BF3" w:rsidRPr="00BC6AEA">
        <w:rPr>
          <w:rFonts w:ascii="Palatino Linotype" w:eastAsia="Palatino Linotype" w:hAnsi="Palatino Linotype" w:cs="Palatino Linotype"/>
          <w:bCs/>
          <w:iCs/>
        </w:rPr>
        <w:t>refirió que se implementó el Programa de capacitación para los servidores públicos de primer contacto con un enfoque de perspectiva de género que permitiera sensibilizarlos en la atención que brinda a la poblaci</w:t>
      </w:r>
      <w:r w:rsidR="0020597C" w:rsidRPr="00BC6AEA">
        <w:rPr>
          <w:rFonts w:ascii="Palatino Linotype" w:eastAsia="Palatino Linotype" w:hAnsi="Palatino Linotype" w:cs="Palatino Linotype"/>
          <w:bCs/>
          <w:iCs/>
        </w:rPr>
        <w:t xml:space="preserve">ón, </w:t>
      </w:r>
      <w:r w:rsidR="00AB7860" w:rsidRPr="00BC6AEA">
        <w:rPr>
          <w:rFonts w:ascii="Palatino Linotype" w:eastAsia="Calibri" w:hAnsi="Palatino Linotype"/>
          <w:lang w:val="es-ES"/>
        </w:rPr>
        <w:t xml:space="preserve">se entiende que </w:t>
      </w:r>
      <w:r w:rsidR="000D0715" w:rsidRPr="00BC6AEA">
        <w:rPr>
          <w:rFonts w:ascii="Palatino Linotype" w:eastAsia="Calibri" w:hAnsi="Palatino Linotype"/>
          <w:lang w:val="es-ES"/>
        </w:rPr>
        <w:t xml:space="preserve">esta se derivó de una convocatoria, y posteriormente </w:t>
      </w:r>
      <w:r w:rsidR="00AB7860" w:rsidRPr="00BC6AEA">
        <w:rPr>
          <w:rFonts w:ascii="Palatino Linotype" w:eastAsia="Calibri" w:hAnsi="Palatino Linotype"/>
          <w:lang w:val="es-ES"/>
        </w:rPr>
        <w:t>erog</w:t>
      </w:r>
      <w:r w:rsidR="0020597C" w:rsidRPr="00BC6AEA">
        <w:rPr>
          <w:rFonts w:ascii="Palatino Linotype" w:eastAsia="Calibri" w:hAnsi="Palatino Linotype"/>
          <w:lang w:val="es-ES"/>
        </w:rPr>
        <w:t>ó</w:t>
      </w:r>
      <w:r w:rsidR="00AB7860" w:rsidRPr="00BC6AEA">
        <w:rPr>
          <w:rFonts w:ascii="Palatino Linotype" w:eastAsia="Calibri" w:hAnsi="Palatino Linotype"/>
          <w:lang w:val="es-ES"/>
        </w:rPr>
        <w:t xml:space="preserve"> un gasto con el </w:t>
      </w:r>
      <w:r w:rsidR="009321EE" w:rsidRPr="00BC6AEA">
        <w:rPr>
          <w:rFonts w:ascii="Palatino Linotype" w:eastAsia="Calibri" w:hAnsi="Palatino Linotype"/>
          <w:lang w:val="es-ES"/>
        </w:rPr>
        <w:t xml:space="preserve">erario público, </w:t>
      </w:r>
      <w:r w:rsidR="00AB7860" w:rsidRPr="00BC6AEA">
        <w:rPr>
          <w:rFonts w:ascii="Palatino Linotype" w:eastAsia="Calibri" w:hAnsi="Palatino Linotype"/>
          <w:lang w:val="es-ES"/>
        </w:rPr>
        <w:t xml:space="preserve">por lo que se concluye que es </w:t>
      </w:r>
      <w:r w:rsidR="009321EE" w:rsidRPr="00BC6AEA">
        <w:rPr>
          <w:rFonts w:ascii="Palatino Linotype" w:eastAsia="Calibri" w:hAnsi="Palatino Linotype"/>
          <w:lang w:val="es-ES"/>
        </w:rPr>
        <w:t>información que por su naturaleza debe</w:t>
      </w:r>
      <w:r w:rsidR="00AB7860" w:rsidRPr="00BC6AEA">
        <w:rPr>
          <w:rFonts w:ascii="Palatino Linotype" w:eastAsia="Calibri" w:hAnsi="Palatino Linotype"/>
          <w:lang w:val="es-ES"/>
        </w:rPr>
        <w:t xml:space="preserve"> ser</w:t>
      </w:r>
      <w:r w:rsidR="009321EE" w:rsidRPr="00BC6AEA">
        <w:rPr>
          <w:rFonts w:ascii="Palatino Linotype" w:eastAsia="Calibri" w:hAnsi="Palatino Linotype"/>
          <w:lang w:val="es-ES"/>
        </w:rPr>
        <w:t xml:space="preserve"> publica</w:t>
      </w:r>
      <w:r w:rsidR="0020597C" w:rsidRPr="00BC6AEA">
        <w:rPr>
          <w:rFonts w:ascii="Palatino Linotype" w:eastAsia="Calibri" w:hAnsi="Palatino Linotype"/>
          <w:lang w:val="es-ES"/>
        </w:rPr>
        <w:t xml:space="preserve">; en consecuencia, este Órgano Garante, determina la ordenar al </w:t>
      </w:r>
      <w:r w:rsidR="0020597C" w:rsidRPr="00BC6AEA">
        <w:rPr>
          <w:rFonts w:ascii="Palatino Linotype" w:eastAsia="Calibri" w:hAnsi="Palatino Linotype"/>
          <w:b/>
          <w:lang w:val="es-ES"/>
        </w:rPr>
        <w:t xml:space="preserve">SUJETO OBLIGADO </w:t>
      </w:r>
      <w:r w:rsidR="0020597C" w:rsidRPr="00BC6AEA">
        <w:rPr>
          <w:rFonts w:ascii="Palatino Linotype" w:eastAsia="Calibri" w:hAnsi="Palatino Linotype"/>
          <w:lang w:val="es-ES"/>
        </w:rPr>
        <w:t xml:space="preserve">haga </w:t>
      </w:r>
      <w:r w:rsidR="009321EE" w:rsidRPr="00BC6AEA">
        <w:rPr>
          <w:rFonts w:ascii="Palatino Linotype" w:eastAsia="Calibri" w:hAnsi="Palatino Linotype"/>
          <w:lang w:val="es-ES"/>
        </w:rPr>
        <w:t>entreg</w:t>
      </w:r>
      <w:r w:rsidR="0020597C" w:rsidRPr="00BC6AEA">
        <w:rPr>
          <w:rFonts w:ascii="Palatino Linotype" w:eastAsia="Calibri" w:hAnsi="Palatino Linotype"/>
          <w:lang w:val="es-ES"/>
        </w:rPr>
        <w:t xml:space="preserve">a de </w:t>
      </w:r>
      <w:r w:rsidR="00AB7860" w:rsidRPr="00BC6AEA">
        <w:rPr>
          <w:rFonts w:ascii="Palatino Linotype" w:eastAsia="Calibri" w:hAnsi="Palatino Linotype"/>
          <w:lang w:val="es-ES"/>
        </w:rPr>
        <w:t>la convocatoria con las que se les hizo del conocimiento</w:t>
      </w:r>
      <w:r w:rsidR="0020597C" w:rsidRPr="00BC6AEA">
        <w:rPr>
          <w:rFonts w:ascii="Palatino Linotype" w:eastAsia="Calibri" w:hAnsi="Palatino Linotype"/>
          <w:lang w:val="es-ES"/>
        </w:rPr>
        <w:t xml:space="preserve"> a los servidores públicos. </w:t>
      </w:r>
      <w:r w:rsidR="00AB7860" w:rsidRPr="00BC6AEA">
        <w:rPr>
          <w:rFonts w:ascii="Palatino Linotype" w:eastAsia="Calibri" w:hAnsi="Palatino Linotype"/>
          <w:lang w:val="es-ES"/>
        </w:rPr>
        <w:t xml:space="preserve"> </w:t>
      </w:r>
    </w:p>
    <w:p w14:paraId="08CD65BE" w14:textId="77777777" w:rsidR="00CB676C" w:rsidRPr="00BC6AEA" w:rsidRDefault="00CB676C" w:rsidP="00BC6AEA">
      <w:pPr>
        <w:spacing w:line="360" w:lineRule="auto"/>
        <w:ind w:firstLine="1"/>
        <w:jc w:val="both"/>
        <w:rPr>
          <w:rFonts w:ascii="Palatino Linotype" w:eastAsia="Palatino Linotype" w:hAnsi="Palatino Linotype" w:cs="Palatino Linotype"/>
          <w:bCs/>
        </w:rPr>
      </w:pPr>
    </w:p>
    <w:p w14:paraId="43825F6A" w14:textId="77777777" w:rsidR="0020597C" w:rsidRPr="00BC6AEA" w:rsidRDefault="0020597C" w:rsidP="00BC6AEA">
      <w:pPr>
        <w:spacing w:line="360" w:lineRule="auto"/>
        <w:jc w:val="both"/>
        <w:rPr>
          <w:rFonts w:ascii="Palatino Linotype" w:eastAsia="Calibri" w:hAnsi="Palatino Linotype" w:cs="Arial"/>
          <w:lang w:eastAsia="en-US"/>
        </w:rPr>
      </w:pPr>
      <w:r w:rsidRPr="00BC6AEA">
        <w:rPr>
          <w:rFonts w:ascii="Palatino Linotype" w:eastAsia="Palatino Linotype" w:hAnsi="Palatino Linotype" w:cs="Palatino Linotype"/>
          <w:bCs/>
        </w:rPr>
        <w:t xml:space="preserve">Lo anterior es así, pues </w:t>
      </w:r>
      <w:r w:rsidRPr="00BC6AEA">
        <w:rPr>
          <w:rFonts w:ascii="Palatino Linotype" w:eastAsia="Calibri" w:hAnsi="Palatino Linotype"/>
          <w:lang w:eastAsia="en-US"/>
        </w:rPr>
        <w:t xml:space="preserve">para tener por satisfecho </w:t>
      </w:r>
      <w:r w:rsidRPr="00BC6AEA">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7B933ED2" w14:textId="77777777" w:rsidR="0020597C" w:rsidRPr="00BC6AEA" w:rsidRDefault="0020597C" w:rsidP="00BC6AEA">
      <w:pPr>
        <w:spacing w:line="360" w:lineRule="auto"/>
        <w:jc w:val="both"/>
        <w:rPr>
          <w:rFonts w:ascii="Palatino Linotype" w:eastAsia="Calibri" w:hAnsi="Palatino Linotype"/>
          <w:lang w:eastAsia="en-US"/>
        </w:rPr>
      </w:pPr>
    </w:p>
    <w:p w14:paraId="5ADDEBE8" w14:textId="77777777" w:rsidR="0020597C" w:rsidRPr="00BC6AEA" w:rsidRDefault="0020597C" w:rsidP="00BC6AEA">
      <w:pPr>
        <w:spacing w:line="360" w:lineRule="auto"/>
        <w:jc w:val="both"/>
        <w:rPr>
          <w:rFonts w:ascii="Palatino Linotype" w:eastAsia="Calibri" w:hAnsi="Palatino Linotype" w:cs="Arial"/>
          <w:lang w:eastAsia="en-US"/>
        </w:rPr>
      </w:pPr>
      <w:r w:rsidRPr="00BC6AEA">
        <w:rPr>
          <w:rFonts w:ascii="Palatino Linotype" w:eastAsia="Calibri" w:hAnsi="Palatino Linotype" w:cs="Arial"/>
          <w:lang w:eastAsia="en-US"/>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BC6AEA">
        <w:rPr>
          <w:rFonts w:ascii="Palatino Linotype" w:eastAsia="Calibri" w:hAnsi="Palatino Linotype" w:cs="Arial"/>
          <w:bCs/>
          <w:lang w:eastAsia="en-US"/>
        </w:rPr>
        <w:t>de la Ley de Transparencia y Acceso a la Información Pública del Estado de México y Municipios</w:t>
      </w:r>
      <w:r w:rsidRPr="00BC6AEA">
        <w:rPr>
          <w:rFonts w:ascii="Palatino Linotype" w:eastAsia="Calibri" w:hAnsi="Palatino Linotype" w:cs="Arial"/>
          <w:lang w:eastAsia="en-US"/>
        </w:rPr>
        <w:t>:</w:t>
      </w:r>
    </w:p>
    <w:p w14:paraId="0EB01999" w14:textId="77777777" w:rsidR="0020597C" w:rsidRPr="00BC6AEA" w:rsidRDefault="0020597C" w:rsidP="00BC6AEA">
      <w:pPr>
        <w:jc w:val="both"/>
        <w:rPr>
          <w:rFonts w:ascii="Palatino Linotype" w:eastAsia="Calibri" w:hAnsi="Palatino Linotype" w:cs="Arial"/>
          <w:lang w:eastAsia="en-US"/>
        </w:rPr>
      </w:pPr>
      <w:r w:rsidRPr="00BC6AEA">
        <w:rPr>
          <w:rFonts w:ascii="Palatino Linotype" w:eastAsia="Calibri" w:hAnsi="Palatino Linotype" w:cs="Arial"/>
          <w:lang w:eastAsia="en-US"/>
        </w:rPr>
        <w:tab/>
      </w:r>
    </w:p>
    <w:p w14:paraId="14D2AECB"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b/>
          <w:bCs/>
          <w:i/>
          <w:sz w:val="22"/>
          <w:szCs w:val="22"/>
          <w:lang w:eastAsia="en-US"/>
        </w:rPr>
        <w:t xml:space="preserve">“Artículo 3. </w:t>
      </w:r>
      <w:r w:rsidRPr="00BC6AEA">
        <w:rPr>
          <w:rFonts w:ascii="Palatino Linotype" w:eastAsia="Calibri" w:hAnsi="Palatino Linotype" w:cs="Arial"/>
          <w:bCs/>
          <w:i/>
          <w:sz w:val="22"/>
          <w:szCs w:val="22"/>
          <w:u w:val="single"/>
          <w:lang w:eastAsia="en-US"/>
        </w:rPr>
        <w:t>Para los efectos de la presente Ley se entenderá por</w:t>
      </w:r>
      <w:r w:rsidRPr="00BC6AEA">
        <w:rPr>
          <w:rFonts w:ascii="Palatino Linotype" w:eastAsia="Calibri" w:hAnsi="Palatino Linotype" w:cs="Arial"/>
          <w:bCs/>
          <w:i/>
          <w:sz w:val="22"/>
          <w:szCs w:val="22"/>
          <w:lang w:eastAsia="en-US"/>
        </w:rPr>
        <w:t>:</w:t>
      </w:r>
    </w:p>
    <w:p w14:paraId="71885BAA"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i/>
          <w:sz w:val="22"/>
          <w:szCs w:val="22"/>
          <w:lang w:eastAsia="en-US"/>
        </w:rPr>
        <w:t>…</w:t>
      </w:r>
    </w:p>
    <w:p w14:paraId="17317242"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b/>
          <w:bCs/>
          <w:i/>
          <w:sz w:val="22"/>
          <w:szCs w:val="22"/>
          <w:lang w:eastAsia="en-US"/>
        </w:rPr>
        <w:t xml:space="preserve">XI. </w:t>
      </w:r>
      <w:r w:rsidRPr="00BC6AEA">
        <w:rPr>
          <w:rFonts w:ascii="Palatino Linotype" w:eastAsia="Calibri" w:hAnsi="Palatino Linotype" w:cs="Arial"/>
          <w:b/>
          <w:bCs/>
          <w:i/>
          <w:sz w:val="22"/>
          <w:szCs w:val="22"/>
          <w:u w:val="single"/>
          <w:lang w:eastAsia="en-US"/>
        </w:rPr>
        <w:t>Documento</w:t>
      </w:r>
      <w:r w:rsidRPr="00BC6AEA">
        <w:rPr>
          <w:rFonts w:ascii="Palatino Linotype" w:eastAsia="Calibri" w:hAnsi="Palatino Linotype" w:cs="Arial"/>
          <w:b/>
          <w:bCs/>
          <w:i/>
          <w:sz w:val="22"/>
          <w:szCs w:val="22"/>
          <w:lang w:eastAsia="en-US"/>
        </w:rPr>
        <w:t xml:space="preserve">: </w:t>
      </w:r>
      <w:r w:rsidRPr="00BC6AEA">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EF91E39" w14:textId="77777777" w:rsidR="0020597C" w:rsidRPr="00BC6AEA" w:rsidRDefault="0020597C" w:rsidP="00BC6AEA">
      <w:pPr>
        <w:ind w:left="851" w:right="899"/>
        <w:jc w:val="both"/>
        <w:rPr>
          <w:rFonts w:ascii="Palatino Linotype" w:eastAsia="Calibri" w:hAnsi="Palatino Linotype" w:cs="Arial"/>
          <w:bCs/>
          <w:i/>
          <w:sz w:val="22"/>
          <w:szCs w:val="22"/>
          <w:lang w:eastAsia="en-US"/>
        </w:rPr>
      </w:pPr>
      <w:r w:rsidRPr="00BC6AEA">
        <w:rPr>
          <w:rFonts w:ascii="Palatino Linotype" w:eastAsia="Calibri" w:hAnsi="Palatino Linotype" w:cs="Arial"/>
          <w:b/>
          <w:bCs/>
          <w:i/>
          <w:sz w:val="22"/>
          <w:szCs w:val="22"/>
          <w:lang w:eastAsia="en-US"/>
        </w:rPr>
        <w:t>XII. Documento electrónico:</w:t>
      </w:r>
      <w:r w:rsidRPr="00BC6AEA">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16095F27"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i/>
          <w:sz w:val="22"/>
          <w:szCs w:val="22"/>
          <w:lang w:eastAsia="en-US"/>
        </w:rPr>
        <w:t>…</w:t>
      </w:r>
    </w:p>
    <w:p w14:paraId="00942AF9" w14:textId="77777777" w:rsidR="0020597C" w:rsidRPr="00BC6AEA" w:rsidRDefault="0020597C" w:rsidP="00BC6AEA">
      <w:pPr>
        <w:ind w:left="851" w:right="899"/>
        <w:jc w:val="both"/>
        <w:rPr>
          <w:rFonts w:ascii="Palatino Linotype" w:eastAsia="Calibri" w:hAnsi="Palatino Linotype" w:cs="Arial"/>
          <w:bCs/>
          <w:i/>
          <w:sz w:val="22"/>
          <w:szCs w:val="22"/>
          <w:lang w:eastAsia="en-US"/>
        </w:rPr>
      </w:pPr>
      <w:r w:rsidRPr="00BC6AEA">
        <w:rPr>
          <w:rFonts w:ascii="Palatino Linotype" w:eastAsia="Calibri" w:hAnsi="Palatino Linotype" w:cs="Arial"/>
          <w:b/>
          <w:bCs/>
          <w:i/>
          <w:sz w:val="22"/>
          <w:szCs w:val="22"/>
          <w:lang w:eastAsia="en-US"/>
        </w:rPr>
        <w:t xml:space="preserve">Artículo 4. </w:t>
      </w:r>
      <w:r w:rsidRPr="00BC6AEA">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BC6AEA">
        <w:rPr>
          <w:rFonts w:ascii="Palatino Linotype" w:eastAsia="Calibri" w:hAnsi="Palatino Linotype" w:cs="Arial"/>
          <w:bCs/>
          <w:i/>
          <w:sz w:val="22"/>
          <w:szCs w:val="22"/>
          <w:lang w:eastAsia="en-US"/>
        </w:rPr>
        <w:t>, sin necesidad de acreditar personalidad ni interés jurídico.</w:t>
      </w:r>
    </w:p>
    <w:p w14:paraId="4F4130BA"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C6AEA">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12F73819"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i/>
          <w:sz w:val="22"/>
          <w:szCs w:val="22"/>
          <w:lang w:eastAsia="en-US"/>
        </w:rPr>
        <w:lastRenderedPageBreak/>
        <w:t>Los sujetos obligados deben poner en práctica, políticas y programas de acceso a la información que se apeguen a criterios de publicidad, veracidad, oportunidad, precisión y suficiencia en beneficio de los solicitantes.</w:t>
      </w:r>
    </w:p>
    <w:p w14:paraId="312FE4EF"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b/>
          <w:bCs/>
          <w:i/>
          <w:sz w:val="22"/>
          <w:szCs w:val="22"/>
          <w:lang w:eastAsia="en-US"/>
        </w:rPr>
        <w:t xml:space="preserve">Artículo 12. </w:t>
      </w:r>
      <w:r w:rsidRPr="00BC6AEA">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156E741A"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BC6AEA">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968C3AA"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i/>
          <w:sz w:val="22"/>
          <w:szCs w:val="22"/>
          <w:lang w:eastAsia="en-US"/>
        </w:rPr>
        <w:t>…</w:t>
      </w:r>
    </w:p>
    <w:p w14:paraId="53272FC4"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b/>
          <w:bCs/>
          <w:i/>
          <w:sz w:val="22"/>
          <w:szCs w:val="22"/>
          <w:lang w:eastAsia="en-US"/>
        </w:rPr>
        <w:t xml:space="preserve">Artículo 24. </w:t>
      </w:r>
      <w:r w:rsidRPr="00BC6AEA">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21605855"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bCs/>
          <w:i/>
          <w:sz w:val="22"/>
          <w:szCs w:val="22"/>
          <w:lang w:eastAsia="en-US"/>
        </w:rPr>
        <w:t>..</w:t>
      </w:r>
      <w:r w:rsidRPr="00BC6AEA">
        <w:rPr>
          <w:rFonts w:ascii="Palatino Linotype" w:eastAsia="Calibri" w:hAnsi="Palatino Linotype" w:cs="Arial"/>
          <w:i/>
          <w:sz w:val="22"/>
          <w:szCs w:val="22"/>
          <w:lang w:eastAsia="en-US"/>
        </w:rPr>
        <w:t>.</w:t>
      </w:r>
    </w:p>
    <w:p w14:paraId="08297E76" w14:textId="77777777" w:rsidR="0020597C" w:rsidRPr="00BC6AEA" w:rsidRDefault="0020597C" w:rsidP="00BC6AEA">
      <w:pPr>
        <w:ind w:left="851" w:right="899"/>
        <w:jc w:val="both"/>
        <w:rPr>
          <w:rFonts w:ascii="Palatino Linotype" w:eastAsia="Calibri" w:hAnsi="Palatino Linotype" w:cs="Arial"/>
          <w:bCs/>
          <w:i/>
          <w:sz w:val="22"/>
          <w:szCs w:val="22"/>
          <w:lang w:eastAsia="en-US"/>
        </w:rPr>
      </w:pPr>
      <w:r w:rsidRPr="00BC6AEA">
        <w:rPr>
          <w:rFonts w:ascii="Palatino Linotype" w:eastAsia="Calibri" w:hAnsi="Palatino Linotype" w:cs="Arial"/>
          <w:b/>
          <w:bCs/>
          <w:i/>
          <w:sz w:val="22"/>
          <w:szCs w:val="22"/>
          <w:lang w:eastAsia="en-US"/>
        </w:rPr>
        <w:t>IX.</w:t>
      </w:r>
      <w:r w:rsidRPr="00BC6AEA">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3AE53694" w14:textId="77777777" w:rsidR="0020597C" w:rsidRPr="00BC6AEA" w:rsidRDefault="0020597C" w:rsidP="00BC6AEA">
      <w:pPr>
        <w:ind w:left="851" w:right="899"/>
        <w:jc w:val="both"/>
        <w:rPr>
          <w:rFonts w:ascii="Palatino Linotype" w:eastAsia="Calibri" w:hAnsi="Palatino Linotype" w:cs="Arial"/>
          <w:bCs/>
          <w:i/>
          <w:sz w:val="22"/>
          <w:szCs w:val="22"/>
          <w:lang w:eastAsia="en-US"/>
        </w:rPr>
      </w:pPr>
      <w:r w:rsidRPr="00BC6AEA">
        <w:rPr>
          <w:rFonts w:ascii="Palatino Linotype" w:eastAsia="Calibri" w:hAnsi="Palatino Linotype" w:cs="Arial"/>
          <w:b/>
          <w:bCs/>
          <w:i/>
          <w:sz w:val="22"/>
          <w:szCs w:val="22"/>
          <w:lang w:eastAsia="en-US"/>
        </w:rPr>
        <w:t>…</w:t>
      </w:r>
    </w:p>
    <w:p w14:paraId="066BB113" w14:textId="77777777" w:rsidR="0020597C" w:rsidRPr="00BC6AEA" w:rsidRDefault="0020597C" w:rsidP="00BC6AEA">
      <w:pPr>
        <w:ind w:left="851" w:right="899"/>
        <w:jc w:val="both"/>
        <w:rPr>
          <w:rFonts w:ascii="Palatino Linotype" w:eastAsia="Calibri" w:hAnsi="Palatino Linotype" w:cs="Arial"/>
          <w:bCs/>
          <w:i/>
          <w:sz w:val="22"/>
          <w:szCs w:val="22"/>
          <w:lang w:eastAsia="en-US"/>
        </w:rPr>
      </w:pPr>
      <w:r w:rsidRPr="00BC6AEA">
        <w:rPr>
          <w:rFonts w:ascii="Palatino Linotype" w:eastAsia="Calibri" w:hAnsi="Palatino Linotype" w:cs="Arial"/>
          <w:b/>
          <w:bCs/>
          <w:i/>
          <w:sz w:val="22"/>
          <w:szCs w:val="22"/>
          <w:lang w:eastAsia="en-US"/>
        </w:rPr>
        <w:t>XI.</w:t>
      </w:r>
      <w:r w:rsidRPr="00BC6AEA">
        <w:rPr>
          <w:rFonts w:ascii="Palatino Linotype" w:eastAsia="Calibri" w:hAnsi="Palatino Linotype" w:cs="Arial"/>
          <w:bCs/>
          <w:i/>
          <w:sz w:val="22"/>
          <w:szCs w:val="22"/>
          <w:lang w:eastAsia="en-US"/>
        </w:rPr>
        <w:t xml:space="preserve"> </w:t>
      </w:r>
      <w:r w:rsidRPr="00BC6AEA">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6C74C931"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bCs/>
          <w:i/>
          <w:sz w:val="22"/>
          <w:szCs w:val="22"/>
          <w:lang w:eastAsia="en-US"/>
        </w:rPr>
        <w:t>…</w:t>
      </w:r>
    </w:p>
    <w:p w14:paraId="57574BD8" w14:textId="77777777" w:rsidR="0020597C" w:rsidRPr="00BC6AEA" w:rsidRDefault="0020597C" w:rsidP="00BC6AEA">
      <w:pPr>
        <w:ind w:left="851" w:right="899"/>
        <w:jc w:val="both"/>
        <w:rPr>
          <w:rFonts w:ascii="Palatino Linotype" w:eastAsia="Calibri" w:hAnsi="Palatino Linotype" w:cs="Arial"/>
          <w:i/>
          <w:sz w:val="22"/>
          <w:szCs w:val="22"/>
          <w:lang w:eastAsia="en-US"/>
        </w:rPr>
      </w:pPr>
      <w:r w:rsidRPr="00BC6AEA">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4B057ECD" w14:textId="77777777" w:rsidR="0020597C" w:rsidRPr="00BC6AEA" w:rsidRDefault="0020597C" w:rsidP="00BC6AEA">
      <w:pPr>
        <w:ind w:left="851" w:right="899"/>
        <w:jc w:val="both"/>
        <w:rPr>
          <w:rFonts w:ascii="Palatino Linotype" w:eastAsia="Calibri" w:hAnsi="Palatino Linotype" w:cs="Arial"/>
          <w:i/>
          <w:sz w:val="22"/>
          <w:szCs w:val="22"/>
          <w:u w:val="single"/>
          <w:lang w:eastAsia="en-US"/>
        </w:rPr>
      </w:pPr>
      <w:r w:rsidRPr="00BC6AEA">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2CDE5671" w14:textId="77777777" w:rsidR="0020597C" w:rsidRPr="00BC6AEA" w:rsidRDefault="0020597C" w:rsidP="00BC6AEA">
      <w:pPr>
        <w:ind w:left="851" w:right="851"/>
        <w:jc w:val="both"/>
        <w:rPr>
          <w:rFonts w:ascii="Palatino Linotype" w:eastAsia="Calibri" w:hAnsi="Palatino Linotype" w:cs="Arial"/>
          <w:i/>
          <w:sz w:val="22"/>
          <w:szCs w:val="22"/>
          <w:lang w:eastAsia="en-US"/>
        </w:rPr>
      </w:pPr>
    </w:p>
    <w:p w14:paraId="68A6E9F7" w14:textId="77777777" w:rsidR="0020597C" w:rsidRPr="00BC6AEA" w:rsidRDefault="0020597C" w:rsidP="00BC6AEA">
      <w:pPr>
        <w:spacing w:line="360" w:lineRule="auto"/>
        <w:jc w:val="both"/>
        <w:rPr>
          <w:rFonts w:ascii="Palatino Linotype" w:eastAsia="Calibri" w:hAnsi="Palatino Linotype" w:cs="Arial"/>
          <w:lang w:eastAsia="en-US"/>
        </w:rPr>
      </w:pPr>
      <w:r w:rsidRPr="00BC6AEA">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666A9C6B" w14:textId="77777777" w:rsidR="0020597C" w:rsidRPr="00BC6AEA" w:rsidRDefault="0020597C" w:rsidP="00BC6AEA">
      <w:pPr>
        <w:spacing w:line="360" w:lineRule="auto"/>
        <w:jc w:val="both"/>
        <w:rPr>
          <w:rFonts w:ascii="Palatino Linotype" w:eastAsia="Calibri" w:hAnsi="Palatino Linotype" w:cs="Arial"/>
          <w:lang w:eastAsia="en-US"/>
        </w:rPr>
      </w:pPr>
    </w:p>
    <w:p w14:paraId="22FFA018" w14:textId="77777777" w:rsidR="0020597C" w:rsidRPr="00BC6AEA" w:rsidRDefault="0020597C" w:rsidP="00BC6AEA">
      <w:pPr>
        <w:spacing w:line="360" w:lineRule="auto"/>
        <w:jc w:val="both"/>
        <w:rPr>
          <w:rFonts w:ascii="Palatino Linotype" w:eastAsia="Calibri" w:hAnsi="Palatino Linotype" w:cs="Arial"/>
          <w:lang w:eastAsia="en-US"/>
        </w:rPr>
      </w:pPr>
      <w:r w:rsidRPr="00BC6AEA">
        <w:rPr>
          <w:rFonts w:ascii="Palatino Linotype" w:eastAsia="Calibri" w:hAnsi="Palatino Linotype" w:cs="Arial"/>
          <w:lang w:eastAsia="en-US"/>
        </w:rPr>
        <w:t xml:space="preserve">Así como en la obligación de los sujetos obligados a permitir el acceso a su información, es decir, otorgar el acceso a la información que se haya solicitado y que obre en sus </w:t>
      </w:r>
      <w:r w:rsidRPr="00BC6AEA">
        <w:rPr>
          <w:rFonts w:ascii="Palatino Linotype" w:eastAsia="Calibri" w:hAnsi="Palatino Linotype" w:cs="Arial"/>
          <w:lang w:eastAsia="en-US"/>
        </w:rPr>
        <w:lastRenderedPageBreak/>
        <w:t>archivos tal y como fue generado el documento, por lo que no tienen la obligación de procesarla, resumirla, efectuar cálculos o practicar investigaciones.</w:t>
      </w:r>
    </w:p>
    <w:p w14:paraId="43AD8FC9" w14:textId="77777777" w:rsidR="0020597C" w:rsidRPr="00BC6AEA" w:rsidRDefault="0020597C" w:rsidP="00BC6AEA">
      <w:pPr>
        <w:spacing w:line="360" w:lineRule="auto"/>
        <w:rPr>
          <w:rFonts w:ascii="Palatino Linotype" w:eastAsia="Calibri" w:hAnsi="Palatino Linotype"/>
          <w:sz w:val="22"/>
          <w:szCs w:val="22"/>
          <w:lang w:eastAsia="en-US"/>
        </w:rPr>
      </w:pPr>
    </w:p>
    <w:p w14:paraId="7471EE67" w14:textId="77777777" w:rsidR="0020597C" w:rsidRPr="00BC6AEA" w:rsidRDefault="0020597C" w:rsidP="00BC6AEA">
      <w:pPr>
        <w:tabs>
          <w:tab w:val="left" w:pos="709"/>
        </w:tabs>
        <w:spacing w:line="360" w:lineRule="auto"/>
        <w:jc w:val="both"/>
        <w:rPr>
          <w:rFonts w:ascii="Palatino Linotype" w:eastAsia="Calibri" w:hAnsi="Palatino Linotype" w:cs="Arial"/>
          <w:lang w:eastAsia="en-US"/>
        </w:rPr>
      </w:pPr>
      <w:r w:rsidRPr="00BC6AEA">
        <w:rPr>
          <w:rFonts w:ascii="Palatino Linotype" w:eastAsia="Calibri" w:hAnsi="Palatino Linotype"/>
          <w:lang w:eastAsia="en-US"/>
        </w:rPr>
        <w:t>En estricto sentido</w:t>
      </w:r>
      <w:r w:rsidRPr="00BC6AEA">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BC6AEA">
        <w:rPr>
          <w:rFonts w:ascii="Palatino Linotype" w:eastAsia="Calibri" w:hAnsi="Palatino Linotype" w:cs="Arial"/>
          <w:b/>
          <w:lang w:eastAsia="en-US"/>
        </w:rPr>
        <w:t xml:space="preserve"> </w:t>
      </w:r>
      <w:r w:rsidRPr="00BC6AEA">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BC6AEA">
        <w:rPr>
          <w:rFonts w:ascii="Palatino Linotype" w:eastAsia="Calibri" w:hAnsi="Palatino Linotype" w:cs="Arial"/>
          <w:i/>
          <w:lang w:eastAsia="en-US"/>
        </w:rPr>
        <w:t>ad hoc</w:t>
      </w:r>
      <w:r w:rsidRPr="00BC6AEA">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51D3E432" w14:textId="77777777" w:rsidR="0020597C" w:rsidRPr="00BC6AEA" w:rsidRDefault="0020597C" w:rsidP="00BC6AEA">
      <w:pPr>
        <w:spacing w:line="360" w:lineRule="auto"/>
        <w:ind w:left="567" w:right="51"/>
        <w:jc w:val="both"/>
        <w:rPr>
          <w:rFonts w:ascii="Palatino Linotype" w:hAnsi="Palatino Linotype" w:cs="Arial"/>
        </w:rPr>
      </w:pPr>
    </w:p>
    <w:p w14:paraId="48E638E4" w14:textId="77777777" w:rsidR="0020597C" w:rsidRPr="00BC6AEA" w:rsidRDefault="0020597C" w:rsidP="00BC6AEA">
      <w:pPr>
        <w:spacing w:line="360" w:lineRule="auto"/>
        <w:ind w:right="51"/>
        <w:jc w:val="both"/>
        <w:rPr>
          <w:rFonts w:ascii="Palatino Linotype" w:eastAsia="Calibri" w:hAnsi="Palatino Linotype" w:cs="Arial"/>
          <w:lang w:eastAsia="en-US"/>
        </w:rPr>
      </w:pPr>
      <w:r w:rsidRPr="00BC6AEA">
        <w:rPr>
          <w:rFonts w:ascii="Palatino Linotype" w:eastAsia="Calibri" w:hAnsi="Palatino Linotype" w:cs="Arial"/>
          <w:lang w:eastAsia="en-US"/>
        </w:rPr>
        <w:t xml:space="preserve">Como apoyo a lo anterior, es aplicable el Criterio 03-17, emitido por </w:t>
      </w:r>
      <w:r w:rsidRPr="00BC6AEA">
        <w:rPr>
          <w:rFonts w:ascii="Palatino Linotype" w:eastAsia="Arial Unicode MS" w:hAnsi="Palatino Linotype" w:cs="Arial"/>
          <w:lang w:eastAsia="en-US"/>
        </w:rPr>
        <w:t>el Instituto Nacional de Transparencia, Acceso a la Información y Protección de Datos Personales,</w:t>
      </w:r>
      <w:r w:rsidRPr="00BC6AEA">
        <w:rPr>
          <w:rFonts w:ascii="Palatino Linotype" w:eastAsia="Calibri" w:hAnsi="Palatino Linotype"/>
          <w:bCs/>
          <w:lang w:eastAsia="en-US"/>
        </w:rPr>
        <w:t xml:space="preserve"> que dice:</w:t>
      </w:r>
      <w:r w:rsidRPr="00BC6AEA">
        <w:rPr>
          <w:rFonts w:ascii="Palatino Linotype" w:eastAsia="Calibri" w:hAnsi="Palatino Linotype"/>
          <w:b/>
          <w:bCs/>
          <w:lang w:eastAsia="en-US"/>
        </w:rPr>
        <w:t xml:space="preserve"> </w:t>
      </w:r>
    </w:p>
    <w:p w14:paraId="43215DCB" w14:textId="77777777" w:rsidR="0020597C" w:rsidRPr="00BC6AEA" w:rsidRDefault="0020597C" w:rsidP="00BC6AEA">
      <w:pPr>
        <w:ind w:left="928" w:right="850"/>
        <w:jc w:val="both"/>
        <w:rPr>
          <w:rFonts w:ascii="Palatino Linotype" w:hAnsi="Palatino Linotype" w:cs="Arial"/>
          <w:i/>
          <w:sz w:val="22"/>
          <w:szCs w:val="22"/>
        </w:rPr>
      </w:pPr>
    </w:p>
    <w:p w14:paraId="7217FBDA" w14:textId="77777777" w:rsidR="0020597C" w:rsidRPr="00BC6AEA" w:rsidRDefault="0020597C" w:rsidP="00BC6AEA">
      <w:pPr>
        <w:ind w:left="928" w:right="901"/>
        <w:jc w:val="both"/>
        <w:rPr>
          <w:rFonts w:ascii="Palatino Linotype" w:hAnsi="Palatino Linotype" w:cs="Arial"/>
          <w:i/>
          <w:sz w:val="22"/>
          <w:szCs w:val="22"/>
        </w:rPr>
      </w:pPr>
      <w:r w:rsidRPr="00BC6AEA">
        <w:rPr>
          <w:rFonts w:ascii="Palatino Linotype" w:hAnsi="Palatino Linotype" w:cs="Arial"/>
          <w:i/>
          <w:sz w:val="22"/>
          <w:szCs w:val="22"/>
        </w:rPr>
        <w:t>“</w:t>
      </w:r>
      <w:r w:rsidRPr="00BC6AEA">
        <w:rPr>
          <w:rFonts w:ascii="Palatino Linotype" w:hAnsi="Palatino Linotype" w:cs="Arial"/>
          <w:b/>
          <w:i/>
          <w:sz w:val="22"/>
          <w:szCs w:val="22"/>
        </w:rPr>
        <w:t>No existe obligación de elaborar documentos ad hoc para atender las solicitudes de acceso a la información.</w:t>
      </w:r>
      <w:r w:rsidRPr="00BC6AEA">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D844E4F" w14:textId="6DEC5D0C" w:rsidR="0020597C" w:rsidRPr="00BC6AEA" w:rsidRDefault="0020597C" w:rsidP="00BC6AEA">
      <w:pPr>
        <w:spacing w:line="360" w:lineRule="auto"/>
        <w:ind w:firstLine="1"/>
        <w:jc w:val="both"/>
        <w:rPr>
          <w:rFonts w:ascii="Palatino Linotype" w:eastAsia="Palatino Linotype" w:hAnsi="Palatino Linotype" w:cs="Palatino Linotype"/>
          <w:bCs/>
        </w:rPr>
      </w:pPr>
    </w:p>
    <w:p w14:paraId="45B0AE48" w14:textId="77777777" w:rsidR="0020597C" w:rsidRPr="00BC6AEA" w:rsidRDefault="0020597C" w:rsidP="00BC6AEA">
      <w:pPr>
        <w:spacing w:line="360" w:lineRule="auto"/>
        <w:jc w:val="both"/>
        <w:rPr>
          <w:rFonts w:ascii="Palatino Linotype" w:hAnsi="Palatino Linotype" w:cs="Arial"/>
        </w:rPr>
      </w:pPr>
      <w:r w:rsidRPr="00BC6AEA">
        <w:rPr>
          <w:rFonts w:ascii="Palatino Linotype" w:hAnsi="Palatino Linotype" w:cs="Arial"/>
        </w:rPr>
        <w:lastRenderedPageBreak/>
        <w:t xml:space="preserve">Debido a lo </w:t>
      </w:r>
      <w:r w:rsidRPr="00BC6AEA">
        <w:rPr>
          <w:rFonts w:ascii="Palatino Linotype" w:hAnsi="Palatino Linotype" w:cs="Arial"/>
          <w:lang w:eastAsia="es-CO"/>
        </w:rPr>
        <w:t>anteriormente</w:t>
      </w:r>
      <w:r w:rsidRPr="00BC6AEA">
        <w:rPr>
          <w:rFonts w:ascii="Palatino Linotype" w:hAnsi="Palatino Linotype" w:cs="Arial"/>
        </w:rPr>
        <w:t xml:space="preserve"> expuesto, este Órgano Garante, estima que las razones o motivos de inconformidad hechos valer por </w:t>
      </w:r>
      <w:r w:rsidRPr="00BC6AEA">
        <w:rPr>
          <w:rFonts w:ascii="Palatino Linotype" w:hAnsi="Palatino Linotype" w:cs="Arial"/>
          <w:b/>
        </w:rPr>
        <w:t>EL RECURRENTE</w:t>
      </w:r>
      <w:r w:rsidRPr="00BC6AEA">
        <w:rPr>
          <w:rFonts w:ascii="Palatino Linotype" w:hAnsi="Palatino Linotype" w:cs="Arial"/>
        </w:rPr>
        <w:t xml:space="preserve"> devienen </w:t>
      </w:r>
      <w:r w:rsidRPr="00BC6AEA">
        <w:rPr>
          <w:rFonts w:ascii="Palatino Linotype" w:hAnsi="Palatino Linotype" w:cs="Arial"/>
          <w:b/>
        </w:rPr>
        <w:t>fundadas</w:t>
      </w:r>
      <w:r w:rsidRPr="00BC6AEA">
        <w:rPr>
          <w:rFonts w:ascii="Palatino Linotype" w:hAnsi="Palatino Linotype" w:cs="Arial"/>
        </w:rPr>
        <w:t xml:space="preserve"> y suficientes para </w:t>
      </w:r>
      <w:r w:rsidRPr="00BC6AEA">
        <w:rPr>
          <w:rFonts w:ascii="Palatino Linotype" w:hAnsi="Palatino Linotype" w:cs="Arial"/>
          <w:b/>
        </w:rPr>
        <w:t>MODIFICAR</w:t>
      </w:r>
      <w:r w:rsidRPr="00BC6AEA">
        <w:rPr>
          <w:rFonts w:ascii="Palatino Linotype" w:hAnsi="Palatino Linotype" w:cs="Arial"/>
        </w:rPr>
        <w:t xml:space="preserve"> la respuesta del </w:t>
      </w:r>
      <w:r w:rsidRPr="00BC6AEA">
        <w:rPr>
          <w:rFonts w:ascii="Palatino Linotype" w:hAnsi="Palatino Linotype" w:cs="Arial"/>
          <w:b/>
        </w:rPr>
        <w:t>SUJETO OBLIGADO</w:t>
      </w:r>
      <w:r w:rsidRPr="00BC6AEA">
        <w:rPr>
          <w:rFonts w:ascii="Palatino Linotype" w:hAnsi="Palatino Linotype" w:cs="Arial"/>
        </w:rPr>
        <w:t xml:space="preserve"> y ordenarle haga entrega de la información descrita en el presente Considerando.</w:t>
      </w:r>
    </w:p>
    <w:p w14:paraId="28843EE9" w14:textId="77777777" w:rsidR="0020597C" w:rsidRPr="00BC6AEA" w:rsidRDefault="0020597C" w:rsidP="00BC6AEA">
      <w:pPr>
        <w:widowControl w:val="0"/>
        <w:autoSpaceDE w:val="0"/>
        <w:autoSpaceDN w:val="0"/>
        <w:adjustRightInd w:val="0"/>
        <w:spacing w:line="360" w:lineRule="auto"/>
        <w:jc w:val="both"/>
        <w:rPr>
          <w:rFonts w:ascii="Palatino Linotype" w:eastAsia="Calibri" w:hAnsi="Palatino Linotype" w:cs="Arial"/>
        </w:rPr>
      </w:pPr>
    </w:p>
    <w:p w14:paraId="2C2F818C" w14:textId="77777777" w:rsidR="001C4A7B" w:rsidRPr="00BC6AEA" w:rsidRDefault="001C4A7B" w:rsidP="00BC6AEA">
      <w:pPr>
        <w:widowControl w:val="0"/>
        <w:autoSpaceDE w:val="0"/>
        <w:autoSpaceDN w:val="0"/>
        <w:adjustRightInd w:val="0"/>
        <w:spacing w:line="360" w:lineRule="auto"/>
        <w:jc w:val="both"/>
        <w:rPr>
          <w:rFonts w:ascii="Palatino Linotype" w:eastAsia="Calibri" w:hAnsi="Palatino Linotype" w:cs="Arial"/>
        </w:rPr>
      </w:pPr>
      <w:r w:rsidRPr="00BC6AEA">
        <w:rPr>
          <w:rFonts w:ascii="Palatino Linotype" w:eastAsia="Calibri" w:hAnsi="Palatino Linotype" w:cs="Arial"/>
        </w:rPr>
        <w:t xml:space="preserve">Así, con </w:t>
      </w:r>
      <w:r w:rsidRPr="00BC6AEA">
        <w:rPr>
          <w:rFonts w:ascii="Palatino Linotype" w:hAnsi="Palatino Linotype" w:cs="Arial"/>
        </w:rPr>
        <w:t>fundamento</w:t>
      </w:r>
      <w:r w:rsidRPr="00BC6AEA">
        <w:rPr>
          <w:rFonts w:ascii="Palatino Linotype" w:eastAsia="Calibri" w:hAnsi="Palatino Linotype" w:cs="Arial"/>
        </w:rPr>
        <w:t xml:space="preserve"> en lo prescrito en los artículos 5, párrafos</w:t>
      </w:r>
      <w:r w:rsidRPr="00BC6AEA">
        <w:rPr>
          <w:rFonts w:ascii="Palatino Linotype" w:hAnsi="Palatino Linotype"/>
        </w:rPr>
        <w:t xml:space="preserve"> trigésimo segundo, trigésimo tercero y trigésimo cuarto, fracciones IV y V,</w:t>
      </w:r>
      <w:r w:rsidRPr="00BC6AEA">
        <w:rPr>
          <w:rFonts w:ascii="Palatino Linotype" w:eastAsia="Calibri" w:hAnsi="Palatino Linotype" w:cs="Arial"/>
        </w:rPr>
        <w:t xml:space="preserve"> de la Constitución Política del Estado Libre y Soberano de </w:t>
      </w:r>
      <w:r w:rsidRPr="00BC6AEA">
        <w:rPr>
          <w:rFonts w:ascii="Palatino Linotype" w:hAnsi="Palatino Linotype" w:cs="Arial"/>
          <w:lang w:val="es-ES_tradnl"/>
        </w:rPr>
        <w:t>México</w:t>
      </w:r>
      <w:r w:rsidRPr="00BC6AEA">
        <w:rPr>
          <w:rFonts w:ascii="Palatino Linotype" w:eastAsia="Calibri" w:hAnsi="Palatino Linotype" w:cs="Arial"/>
        </w:rPr>
        <w:t xml:space="preserve">, y los artículos </w:t>
      </w:r>
      <w:r w:rsidRPr="00BC6AEA">
        <w:rPr>
          <w:rFonts w:ascii="Palatino Linotype" w:hAnsi="Palatino Linotype"/>
        </w:rPr>
        <w:t xml:space="preserve">2, </w:t>
      </w:r>
      <w:r w:rsidRPr="00BC6AEA">
        <w:rPr>
          <w:rFonts w:ascii="Palatino Linotype" w:hAnsi="Palatino Linotype" w:cs="Arial"/>
        </w:rPr>
        <w:t>fracción</w:t>
      </w:r>
      <w:r w:rsidRPr="00BC6AEA">
        <w:rPr>
          <w:rFonts w:ascii="Palatino Linotype" w:hAnsi="Palatino Linotype"/>
        </w:rPr>
        <w:t xml:space="preserve"> II, 9, </w:t>
      </w:r>
      <w:r w:rsidRPr="00BC6AEA">
        <w:rPr>
          <w:rFonts w:ascii="Palatino Linotype" w:hAnsi="Palatino Linotype" w:cs="Arial"/>
          <w:lang w:val="es-ES_tradnl"/>
        </w:rPr>
        <w:t>29</w:t>
      </w:r>
      <w:r w:rsidRPr="00BC6AEA">
        <w:rPr>
          <w:rFonts w:ascii="Palatino Linotype" w:hAnsi="Palatino Linotype"/>
        </w:rPr>
        <w:t>, 36, fracciones I y II, 176, 178, 179, 181, 185, fracción I, 186 y 188,</w:t>
      </w:r>
      <w:r w:rsidRPr="00BC6AEA">
        <w:rPr>
          <w:rFonts w:ascii="Palatino Linotype" w:eastAsia="Calibri" w:hAnsi="Palatino Linotype" w:cs="Arial"/>
        </w:rPr>
        <w:t xml:space="preserve"> de la Ley de Transparencia y Acceso a la Información Pública del Estado de México y </w:t>
      </w:r>
      <w:r w:rsidRPr="00BC6AEA">
        <w:rPr>
          <w:rFonts w:ascii="Palatino Linotype" w:hAnsi="Palatino Linotype" w:cs="Arial"/>
        </w:rPr>
        <w:t>Municipios</w:t>
      </w:r>
      <w:r w:rsidRPr="00BC6AEA">
        <w:rPr>
          <w:rFonts w:ascii="Palatino Linotype" w:eastAsia="Calibri" w:hAnsi="Palatino Linotype" w:cs="Arial"/>
        </w:rPr>
        <w:t xml:space="preserve">, </w:t>
      </w:r>
      <w:r w:rsidRPr="00BC6AEA">
        <w:rPr>
          <w:rFonts w:ascii="Palatino Linotype" w:hAnsi="Palatino Linotype"/>
        </w:rPr>
        <w:t>este</w:t>
      </w:r>
      <w:r w:rsidRPr="00BC6AEA">
        <w:rPr>
          <w:rFonts w:ascii="Palatino Linotype" w:eastAsia="Calibri" w:hAnsi="Palatino Linotype" w:cs="Arial"/>
        </w:rPr>
        <w:t xml:space="preserve"> Pleno:</w:t>
      </w:r>
    </w:p>
    <w:p w14:paraId="2C662783" w14:textId="77777777" w:rsidR="00C601DB" w:rsidRPr="00BC6AEA" w:rsidRDefault="00C601DB" w:rsidP="00BC6AEA">
      <w:pPr>
        <w:tabs>
          <w:tab w:val="left" w:pos="709"/>
        </w:tabs>
        <w:jc w:val="both"/>
        <w:rPr>
          <w:rFonts w:ascii="Palatino Linotype" w:eastAsia="Palatino Linotype" w:hAnsi="Palatino Linotype" w:cs="Palatino Linotype"/>
          <w:bCs/>
        </w:rPr>
      </w:pPr>
    </w:p>
    <w:p w14:paraId="27FABDD5" w14:textId="60AB8367" w:rsidR="00C601DB" w:rsidRPr="00BC6AEA" w:rsidRDefault="00C601DB" w:rsidP="00BC6AEA">
      <w:pPr>
        <w:tabs>
          <w:tab w:val="left" w:pos="709"/>
        </w:tabs>
        <w:jc w:val="center"/>
        <w:rPr>
          <w:rFonts w:ascii="Palatino Linotype" w:eastAsia="Palatino Linotype" w:hAnsi="Palatino Linotype" w:cs="Palatino Linotype"/>
          <w:b/>
          <w:bCs/>
          <w:sz w:val="28"/>
          <w:szCs w:val="28"/>
        </w:rPr>
      </w:pPr>
      <w:r w:rsidRPr="00BC6AEA">
        <w:rPr>
          <w:rFonts w:ascii="Palatino Linotype" w:eastAsia="Palatino Linotype" w:hAnsi="Palatino Linotype" w:cs="Palatino Linotype"/>
          <w:b/>
          <w:bCs/>
          <w:sz w:val="28"/>
          <w:szCs w:val="28"/>
        </w:rPr>
        <w:t>R</w:t>
      </w:r>
      <w:r w:rsidR="00773FE9" w:rsidRPr="00BC6AEA">
        <w:rPr>
          <w:rFonts w:ascii="Palatino Linotype" w:eastAsia="Palatino Linotype" w:hAnsi="Palatino Linotype" w:cs="Palatino Linotype"/>
          <w:b/>
          <w:bCs/>
          <w:sz w:val="28"/>
          <w:szCs w:val="28"/>
        </w:rPr>
        <w:t xml:space="preserve"> </w:t>
      </w:r>
      <w:r w:rsidRPr="00BC6AEA">
        <w:rPr>
          <w:rFonts w:ascii="Palatino Linotype" w:eastAsia="Palatino Linotype" w:hAnsi="Palatino Linotype" w:cs="Palatino Linotype"/>
          <w:b/>
          <w:bCs/>
          <w:sz w:val="28"/>
          <w:szCs w:val="28"/>
        </w:rPr>
        <w:t>E</w:t>
      </w:r>
      <w:r w:rsidR="00773FE9" w:rsidRPr="00BC6AEA">
        <w:rPr>
          <w:rFonts w:ascii="Palatino Linotype" w:eastAsia="Palatino Linotype" w:hAnsi="Palatino Linotype" w:cs="Palatino Linotype"/>
          <w:b/>
          <w:bCs/>
          <w:sz w:val="28"/>
          <w:szCs w:val="28"/>
        </w:rPr>
        <w:t xml:space="preserve"> </w:t>
      </w:r>
      <w:r w:rsidRPr="00BC6AEA">
        <w:rPr>
          <w:rFonts w:ascii="Palatino Linotype" w:eastAsia="Palatino Linotype" w:hAnsi="Palatino Linotype" w:cs="Palatino Linotype"/>
          <w:b/>
          <w:bCs/>
          <w:sz w:val="28"/>
          <w:szCs w:val="28"/>
        </w:rPr>
        <w:t>S</w:t>
      </w:r>
      <w:r w:rsidR="00773FE9" w:rsidRPr="00BC6AEA">
        <w:rPr>
          <w:rFonts w:ascii="Palatino Linotype" w:eastAsia="Palatino Linotype" w:hAnsi="Palatino Linotype" w:cs="Palatino Linotype"/>
          <w:b/>
          <w:bCs/>
          <w:sz w:val="28"/>
          <w:szCs w:val="28"/>
        </w:rPr>
        <w:t xml:space="preserve"> </w:t>
      </w:r>
      <w:r w:rsidRPr="00BC6AEA">
        <w:rPr>
          <w:rFonts w:ascii="Palatino Linotype" w:eastAsia="Palatino Linotype" w:hAnsi="Palatino Linotype" w:cs="Palatino Linotype"/>
          <w:b/>
          <w:bCs/>
          <w:sz w:val="28"/>
          <w:szCs w:val="28"/>
        </w:rPr>
        <w:t>U</w:t>
      </w:r>
      <w:r w:rsidR="00773FE9" w:rsidRPr="00BC6AEA">
        <w:rPr>
          <w:rFonts w:ascii="Palatino Linotype" w:eastAsia="Palatino Linotype" w:hAnsi="Palatino Linotype" w:cs="Palatino Linotype"/>
          <w:b/>
          <w:bCs/>
          <w:sz w:val="28"/>
          <w:szCs w:val="28"/>
        </w:rPr>
        <w:t xml:space="preserve"> </w:t>
      </w:r>
      <w:r w:rsidRPr="00BC6AEA">
        <w:rPr>
          <w:rFonts w:ascii="Palatino Linotype" w:eastAsia="Palatino Linotype" w:hAnsi="Palatino Linotype" w:cs="Palatino Linotype"/>
          <w:b/>
          <w:bCs/>
          <w:sz w:val="28"/>
          <w:szCs w:val="28"/>
        </w:rPr>
        <w:t>E</w:t>
      </w:r>
      <w:r w:rsidR="00773FE9" w:rsidRPr="00BC6AEA">
        <w:rPr>
          <w:rFonts w:ascii="Palatino Linotype" w:eastAsia="Palatino Linotype" w:hAnsi="Palatino Linotype" w:cs="Palatino Linotype"/>
          <w:b/>
          <w:bCs/>
          <w:sz w:val="28"/>
          <w:szCs w:val="28"/>
        </w:rPr>
        <w:t xml:space="preserve"> </w:t>
      </w:r>
      <w:r w:rsidRPr="00BC6AEA">
        <w:rPr>
          <w:rFonts w:ascii="Palatino Linotype" w:eastAsia="Palatino Linotype" w:hAnsi="Palatino Linotype" w:cs="Palatino Linotype"/>
          <w:b/>
          <w:bCs/>
          <w:sz w:val="28"/>
          <w:szCs w:val="28"/>
        </w:rPr>
        <w:t>L</w:t>
      </w:r>
      <w:r w:rsidR="00773FE9" w:rsidRPr="00BC6AEA">
        <w:rPr>
          <w:rFonts w:ascii="Palatino Linotype" w:eastAsia="Palatino Linotype" w:hAnsi="Palatino Linotype" w:cs="Palatino Linotype"/>
          <w:b/>
          <w:bCs/>
          <w:sz w:val="28"/>
          <w:szCs w:val="28"/>
        </w:rPr>
        <w:t xml:space="preserve"> </w:t>
      </w:r>
      <w:r w:rsidRPr="00BC6AEA">
        <w:rPr>
          <w:rFonts w:ascii="Palatino Linotype" w:eastAsia="Palatino Linotype" w:hAnsi="Palatino Linotype" w:cs="Palatino Linotype"/>
          <w:b/>
          <w:bCs/>
          <w:sz w:val="28"/>
          <w:szCs w:val="28"/>
        </w:rPr>
        <w:t>V</w:t>
      </w:r>
      <w:r w:rsidR="00773FE9" w:rsidRPr="00BC6AEA">
        <w:rPr>
          <w:rFonts w:ascii="Palatino Linotype" w:eastAsia="Palatino Linotype" w:hAnsi="Palatino Linotype" w:cs="Palatino Linotype"/>
          <w:b/>
          <w:bCs/>
          <w:sz w:val="28"/>
          <w:szCs w:val="28"/>
        </w:rPr>
        <w:t xml:space="preserve"> </w:t>
      </w:r>
      <w:r w:rsidRPr="00BC6AEA">
        <w:rPr>
          <w:rFonts w:ascii="Palatino Linotype" w:eastAsia="Palatino Linotype" w:hAnsi="Palatino Linotype" w:cs="Palatino Linotype"/>
          <w:b/>
          <w:bCs/>
          <w:sz w:val="28"/>
          <w:szCs w:val="28"/>
        </w:rPr>
        <w:t>E</w:t>
      </w:r>
    </w:p>
    <w:p w14:paraId="261ACB03" w14:textId="77777777" w:rsidR="0020597C" w:rsidRPr="00BC6AEA" w:rsidRDefault="0020597C" w:rsidP="00BC6AEA">
      <w:pPr>
        <w:tabs>
          <w:tab w:val="left" w:pos="709"/>
        </w:tabs>
        <w:jc w:val="center"/>
        <w:rPr>
          <w:rFonts w:ascii="Palatino Linotype" w:eastAsia="Palatino Linotype" w:hAnsi="Palatino Linotype" w:cs="Palatino Linotype"/>
          <w:bCs/>
          <w:sz w:val="28"/>
          <w:szCs w:val="28"/>
        </w:rPr>
      </w:pPr>
    </w:p>
    <w:p w14:paraId="2CC7FE7C" w14:textId="77777777" w:rsidR="00151EE7" w:rsidRPr="00BC6AEA" w:rsidRDefault="00151EE7" w:rsidP="00BC6AEA">
      <w:pPr>
        <w:widowControl w:val="0"/>
        <w:tabs>
          <w:tab w:val="left" w:pos="1701"/>
        </w:tabs>
        <w:autoSpaceDE w:val="0"/>
        <w:autoSpaceDN w:val="0"/>
        <w:adjustRightInd w:val="0"/>
        <w:spacing w:line="360" w:lineRule="auto"/>
        <w:jc w:val="both"/>
        <w:rPr>
          <w:rFonts w:ascii="Palatino Linotype" w:hAnsi="Palatino Linotype" w:cs="Arial"/>
        </w:rPr>
      </w:pPr>
      <w:r w:rsidRPr="00BC6AEA">
        <w:rPr>
          <w:rFonts w:ascii="Palatino Linotype" w:hAnsi="Palatino Linotype" w:cs="Arial"/>
          <w:b/>
          <w:sz w:val="28"/>
          <w:szCs w:val="28"/>
        </w:rPr>
        <w:t>PRIMERO.</w:t>
      </w:r>
      <w:r w:rsidRPr="00BC6AEA">
        <w:rPr>
          <w:rFonts w:ascii="Palatino Linotype" w:hAnsi="Palatino Linotype" w:cs="Arial"/>
        </w:rPr>
        <w:t xml:space="preserve"> Resultan </w:t>
      </w:r>
      <w:r w:rsidRPr="00BC6AEA">
        <w:rPr>
          <w:rFonts w:ascii="Palatino Linotype" w:hAnsi="Palatino Linotype" w:cs="Arial"/>
          <w:b/>
        </w:rPr>
        <w:t>fundadas</w:t>
      </w:r>
      <w:r w:rsidRPr="00BC6AEA">
        <w:rPr>
          <w:rFonts w:ascii="Palatino Linotype" w:hAnsi="Palatino Linotype" w:cs="Arial"/>
        </w:rPr>
        <w:t xml:space="preserve"> las </w:t>
      </w:r>
      <w:r w:rsidRPr="00BC6AEA">
        <w:rPr>
          <w:rFonts w:ascii="Palatino Linotype" w:hAnsi="Palatino Linotype"/>
          <w:shd w:val="clear" w:color="auto" w:fill="FFFFFF"/>
        </w:rPr>
        <w:t>razones</w:t>
      </w:r>
      <w:r w:rsidRPr="00BC6AEA">
        <w:rPr>
          <w:rFonts w:ascii="Palatino Linotype" w:hAnsi="Palatino Linotype" w:cs="Arial"/>
        </w:rPr>
        <w:t xml:space="preserve"> o motivos de inconformidad hechas valer por </w:t>
      </w:r>
      <w:r w:rsidRPr="00BC6AEA">
        <w:rPr>
          <w:rFonts w:ascii="Palatino Linotype" w:eastAsia="Calibri" w:hAnsi="Palatino Linotype"/>
          <w:b/>
          <w:szCs w:val="22"/>
          <w:lang w:eastAsia="en-US"/>
        </w:rPr>
        <w:t>EL RECURRENTE</w:t>
      </w:r>
      <w:r w:rsidRPr="00BC6AEA">
        <w:rPr>
          <w:rFonts w:ascii="Palatino Linotype" w:hAnsi="Palatino Linotype" w:cs="Arial"/>
          <w:b/>
        </w:rPr>
        <w:t>,</w:t>
      </w:r>
      <w:r w:rsidRPr="00BC6AEA">
        <w:rPr>
          <w:rFonts w:ascii="Palatino Linotype" w:hAnsi="Palatino Linotype" w:cs="Arial"/>
        </w:rPr>
        <w:t xml:space="preserve"> en términos del Considerando </w:t>
      </w:r>
      <w:r w:rsidRPr="00BC6AEA">
        <w:rPr>
          <w:rFonts w:ascii="Palatino Linotype" w:hAnsi="Palatino Linotype" w:cs="Arial"/>
          <w:b/>
        </w:rPr>
        <w:t>QUINTO</w:t>
      </w:r>
      <w:r w:rsidRPr="00BC6AEA">
        <w:rPr>
          <w:rFonts w:ascii="Palatino Linotype" w:hAnsi="Palatino Linotype" w:cs="Arial"/>
        </w:rPr>
        <w:t xml:space="preserve"> de la presente resolución.</w:t>
      </w:r>
    </w:p>
    <w:p w14:paraId="0F7AB650" w14:textId="77777777" w:rsidR="00151EE7" w:rsidRPr="00BC6AEA" w:rsidRDefault="00151EE7" w:rsidP="00BC6AEA">
      <w:pPr>
        <w:spacing w:line="360" w:lineRule="auto"/>
        <w:jc w:val="both"/>
        <w:rPr>
          <w:rFonts w:ascii="Palatino Linotype" w:hAnsi="Palatino Linotype" w:cs="Arial"/>
          <w:lang w:val="es-ES"/>
        </w:rPr>
      </w:pPr>
    </w:p>
    <w:p w14:paraId="71B0D7AD" w14:textId="5B4FB13A" w:rsidR="00151EE7" w:rsidRPr="00BC6AEA" w:rsidRDefault="00151EE7" w:rsidP="00BC6AEA">
      <w:pPr>
        <w:widowControl w:val="0"/>
        <w:autoSpaceDE w:val="0"/>
        <w:autoSpaceDN w:val="0"/>
        <w:adjustRightInd w:val="0"/>
        <w:spacing w:line="360" w:lineRule="auto"/>
        <w:jc w:val="both"/>
        <w:rPr>
          <w:rFonts w:ascii="Palatino Linotype" w:hAnsi="Palatino Linotype" w:cs="Arial"/>
          <w:bCs/>
        </w:rPr>
      </w:pPr>
      <w:r w:rsidRPr="00BC6AEA">
        <w:rPr>
          <w:rFonts w:ascii="Palatino Linotype" w:hAnsi="Palatino Linotype" w:cs="Arial"/>
          <w:b/>
          <w:sz w:val="28"/>
        </w:rPr>
        <w:t>SEGUNDO.</w:t>
      </w:r>
      <w:r w:rsidRPr="00BC6AEA">
        <w:rPr>
          <w:rFonts w:ascii="Palatino Linotype" w:hAnsi="Palatino Linotype" w:cs="Arial"/>
        </w:rPr>
        <w:t xml:space="preserve"> </w:t>
      </w:r>
      <w:r w:rsidRPr="00BC6AEA">
        <w:rPr>
          <w:rFonts w:ascii="Palatino Linotype" w:eastAsia="Calibri" w:hAnsi="Palatino Linotype" w:cs="Arial"/>
        </w:rPr>
        <w:t xml:space="preserve">Se </w:t>
      </w:r>
      <w:r w:rsidRPr="00BC6AEA">
        <w:rPr>
          <w:rFonts w:ascii="Palatino Linotype" w:eastAsia="Calibri" w:hAnsi="Palatino Linotype" w:cs="Arial"/>
          <w:b/>
        </w:rPr>
        <w:t xml:space="preserve">MODIFICA </w:t>
      </w:r>
      <w:r w:rsidRPr="00BC6AEA">
        <w:rPr>
          <w:rFonts w:ascii="Palatino Linotype" w:eastAsia="Calibri" w:hAnsi="Palatino Linotype" w:cs="Arial"/>
        </w:rPr>
        <w:t xml:space="preserve">la respuesta proporcionada por </w:t>
      </w:r>
      <w:r w:rsidRPr="00BC6AEA">
        <w:rPr>
          <w:rFonts w:ascii="Palatino Linotype" w:eastAsia="Calibri" w:hAnsi="Palatino Linotype" w:cs="Arial"/>
          <w:b/>
        </w:rPr>
        <w:t xml:space="preserve">EL SUJETO OBLIGADO, </w:t>
      </w:r>
      <w:r w:rsidRPr="00BC6AEA">
        <w:rPr>
          <w:rFonts w:ascii="Palatino Linotype" w:hAnsi="Palatino Linotype"/>
          <w:shd w:val="clear" w:color="auto" w:fill="FFFFFF"/>
        </w:rPr>
        <w:t xml:space="preserve">que generó el Recurso de Revisión </w:t>
      </w:r>
      <w:r w:rsidR="004A64B5" w:rsidRPr="00BC6AEA">
        <w:rPr>
          <w:rFonts w:ascii="Palatino Linotype" w:hAnsi="Palatino Linotype"/>
          <w:b/>
        </w:rPr>
        <w:t>02567</w:t>
      </w:r>
      <w:r w:rsidRPr="00BC6AEA">
        <w:rPr>
          <w:rFonts w:ascii="Palatino Linotype" w:hAnsi="Palatino Linotype"/>
          <w:b/>
        </w:rPr>
        <w:t xml:space="preserve">/INFOEM/IP/RR/2023, </w:t>
      </w:r>
      <w:r w:rsidRPr="00BC6AEA">
        <w:rPr>
          <w:rFonts w:ascii="Palatino Linotype" w:hAnsi="Palatino Linotype" w:cs="Arial"/>
        </w:rPr>
        <w:t xml:space="preserve">en términos del </w:t>
      </w:r>
      <w:r w:rsidRPr="00BC6AEA">
        <w:rPr>
          <w:rFonts w:ascii="Palatino Linotype" w:hAnsi="Palatino Linotype" w:cs="Arial"/>
          <w:bCs/>
        </w:rPr>
        <w:t>considerando</w:t>
      </w:r>
      <w:r w:rsidRPr="00BC6AEA">
        <w:rPr>
          <w:rFonts w:ascii="Palatino Linotype" w:hAnsi="Palatino Linotype" w:cs="Arial"/>
          <w:b/>
        </w:rPr>
        <w:t xml:space="preserve"> QUINTO </w:t>
      </w:r>
      <w:r w:rsidRPr="00BC6AEA">
        <w:rPr>
          <w:rFonts w:ascii="Palatino Linotype" w:hAnsi="Palatino Linotype" w:cs="Arial"/>
        </w:rPr>
        <w:t xml:space="preserve">de la presente resolución, se </w:t>
      </w:r>
      <w:r w:rsidRPr="00BC6AEA">
        <w:rPr>
          <w:rFonts w:ascii="Palatino Linotype" w:hAnsi="Palatino Linotype" w:cs="Arial"/>
          <w:b/>
        </w:rPr>
        <w:t>ORDENA</w:t>
      </w:r>
      <w:r w:rsidRPr="00BC6AEA">
        <w:rPr>
          <w:rFonts w:ascii="Palatino Linotype" w:hAnsi="Palatino Linotype" w:cs="Arial"/>
        </w:rPr>
        <w:t xml:space="preserve"> al </w:t>
      </w:r>
      <w:r w:rsidRPr="00BC6AEA">
        <w:rPr>
          <w:rFonts w:ascii="Palatino Linotype" w:hAnsi="Palatino Linotype" w:cs="Arial"/>
          <w:b/>
        </w:rPr>
        <w:t>SUJETO OBLIGADO</w:t>
      </w:r>
      <w:r w:rsidRPr="00BC6AEA">
        <w:rPr>
          <w:rFonts w:ascii="Palatino Linotype" w:hAnsi="Palatino Linotype" w:cs="Arial"/>
        </w:rPr>
        <w:t xml:space="preserve"> entregar al</w:t>
      </w:r>
      <w:r w:rsidRPr="00BC6AEA">
        <w:rPr>
          <w:rFonts w:ascii="Palatino Linotype" w:hAnsi="Palatino Linotype" w:cs="Arial"/>
          <w:b/>
          <w:bCs/>
        </w:rPr>
        <w:t xml:space="preserve"> </w:t>
      </w:r>
      <w:r w:rsidRPr="00BC6AEA">
        <w:rPr>
          <w:rFonts w:ascii="Palatino Linotype" w:hAnsi="Palatino Linotype" w:cs="Arial"/>
          <w:b/>
        </w:rPr>
        <w:t xml:space="preserve">RECURRENTE, </w:t>
      </w:r>
      <w:r w:rsidRPr="00BC6AEA">
        <w:rPr>
          <w:rFonts w:ascii="Palatino Linotype" w:hAnsi="Palatino Linotype" w:cs="Arial"/>
        </w:rPr>
        <w:t xml:space="preserve">a través del Sistema de Acceso a la Información Mexiquense </w:t>
      </w:r>
      <w:r w:rsidRPr="00BC6AEA">
        <w:rPr>
          <w:rFonts w:ascii="Palatino Linotype" w:hAnsi="Palatino Linotype" w:cs="Arial"/>
          <w:b/>
        </w:rPr>
        <w:t>(SAIMEX)</w:t>
      </w:r>
      <w:r w:rsidRPr="00BC6AEA">
        <w:rPr>
          <w:rFonts w:ascii="Palatino Linotype" w:hAnsi="Palatino Linotype" w:cs="Arial"/>
          <w:bCs/>
        </w:rPr>
        <w:t xml:space="preserve">, </w:t>
      </w:r>
      <w:r w:rsidR="0020597C" w:rsidRPr="00BC6AEA">
        <w:rPr>
          <w:rFonts w:ascii="Palatino Linotype" w:hAnsi="Palatino Linotype" w:cs="Arial"/>
          <w:bCs/>
        </w:rPr>
        <w:t xml:space="preserve">de ser procedente en </w:t>
      </w:r>
      <w:r w:rsidR="0020597C" w:rsidRPr="00BC6AEA">
        <w:rPr>
          <w:rFonts w:ascii="Palatino Linotype" w:hAnsi="Palatino Linotype" w:cs="Arial"/>
          <w:b/>
          <w:bCs/>
        </w:rPr>
        <w:t>versión pública</w:t>
      </w:r>
      <w:r w:rsidRPr="00BC6AEA">
        <w:rPr>
          <w:rFonts w:ascii="Palatino Linotype" w:hAnsi="Palatino Linotype" w:cs="Arial"/>
          <w:bCs/>
        </w:rPr>
        <w:t xml:space="preserve">, </w:t>
      </w:r>
      <w:r w:rsidR="0020597C" w:rsidRPr="00BC6AEA">
        <w:rPr>
          <w:rFonts w:ascii="Palatino Linotype" w:hAnsi="Palatino Linotype" w:cs="Arial"/>
          <w:bCs/>
        </w:rPr>
        <w:t xml:space="preserve">los documentos donde conste </w:t>
      </w:r>
      <w:r w:rsidRPr="00BC6AEA">
        <w:rPr>
          <w:rFonts w:ascii="Palatino Linotype" w:hAnsi="Palatino Linotype" w:cs="Arial"/>
          <w:bCs/>
        </w:rPr>
        <w:t xml:space="preserve">lo siguiente: </w:t>
      </w:r>
    </w:p>
    <w:p w14:paraId="00D19000" w14:textId="77777777" w:rsidR="002C77D5" w:rsidRPr="00BC6AEA" w:rsidRDefault="002C77D5" w:rsidP="00BC6AEA">
      <w:pPr>
        <w:widowControl w:val="0"/>
        <w:autoSpaceDE w:val="0"/>
        <w:autoSpaceDN w:val="0"/>
        <w:adjustRightInd w:val="0"/>
        <w:spacing w:line="360" w:lineRule="auto"/>
        <w:jc w:val="both"/>
        <w:rPr>
          <w:rFonts w:ascii="Palatino Linotype" w:hAnsi="Palatino Linotype" w:cs="Arial"/>
          <w:bCs/>
        </w:rPr>
      </w:pPr>
    </w:p>
    <w:p w14:paraId="3F7D819F" w14:textId="245110FB" w:rsidR="004A64B5" w:rsidRPr="00BC6AEA" w:rsidRDefault="002C77D5" w:rsidP="00BC6AEA">
      <w:pPr>
        <w:widowControl w:val="0"/>
        <w:autoSpaceDE w:val="0"/>
        <w:autoSpaceDN w:val="0"/>
        <w:adjustRightInd w:val="0"/>
        <w:spacing w:line="360" w:lineRule="auto"/>
        <w:ind w:left="851" w:right="899" w:hanging="142"/>
        <w:jc w:val="both"/>
        <w:rPr>
          <w:rFonts w:ascii="Palatino Linotype" w:hAnsi="Palatino Linotype" w:cs="Arial"/>
          <w:i/>
        </w:rPr>
      </w:pPr>
      <w:r w:rsidRPr="00BC6AEA">
        <w:rPr>
          <w:rFonts w:ascii="Palatino Linotype" w:hAnsi="Palatino Linotype" w:cs="Arial"/>
          <w:i/>
        </w:rPr>
        <w:lastRenderedPageBreak/>
        <w:t>“a) El nombre de los s</w:t>
      </w:r>
      <w:r w:rsidR="004A64B5" w:rsidRPr="00BC6AEA">
        <w:rPr>
          <w:rFonts w:ascii="Palatino Linotype" w:hAnsi="Palatino Linotype" w:cs="Arial"/>
          <w:i/>
        </w:rPr>
        <w:t xml:space="preserve">ervidores </w:t>
      </w:r>
      <w:r w:rsidRPr="00BC6AEA">
        <w:rPr>
          <w:rFonts w:ascii="Palatino Linotype" w:hAnsi="Palatino Linotype" w:cs="Arial"/>
          <w:i/>
        </w:rPr>
        <w:t>p</w:t>
      </w:r>
      <w:r w:rsidR="004A64B5" w:rsidRPr="00BC6AEA">
        <w:rPr>
          <w:rFonts w:ascii="Palatino Linotype" w:hAnsi="Palatino Linotype" w:cs="Arial"/>
          <w:i/>
        </w:rPr>
        <w:t xml:space="preserve">úblicos beneficiados con la certificación </w:t>
      </w:r>
      <w:r w:rsidRPr="00BC6AEA">
        <w:rPr>
          <w:rFonts w:ascii="Palatino Linotype" w:hAnsi="Palatino Linotype" w:cs="Arial"/>
          <w:i/>
        </w:rPr>
        <w:t>referida en la solicitud</w:t>
      </w:r>
      <w:r w:rsidR="004D5D78" w:rsidRPr="00BC6AEA">
        <w:rPr>
          <w:rFonts w:ascii="Palatino Linotype" w:hAnsi="Palatino Linotype" w:cs="Arial"/>
          <w:i/>
        </w:rPr>
        <w:t>, al diecisiete de abril de dos mil veintitrés.</w:t>
      </w:r>
    </w:p>
    <w:p w14:paraId="0F31DB20" w14:textId="77777777" w:rsidR="000C0B72" w:rsidRPr="00BC6AEA" w:rsidRDefault="000C0B72" w:rsidP="00BC6AEA">
      <w:pPr>
        <w:widowControl w:val="0"/>
        <w:autoSpaceDE w:val="0"/>
        <w:autoSpaceDN w:val="0"/>
        <w:adjustRightInd w:val="0"/>
        <w:spacing w:line="360" w:lineRule="auto"/>
        <w:ind w:left="851" w:right="899" w:hanging="142"/>
        <w:jc w:val="both"/>
        <w:rPr>
          <w:rFonts w:ascii="Palatino Linotype" w:hAnsi="Palatino Linotype" w:cs="Arial"/>
          <w:i/>
        </w:rPr>
      </w:pPr>
    </w:p>
    <w:p w14:paraId="4F7706EA" w14:textId="77777777" w:rsidR="004D5D78" w:rsidRPr="00BC6AEA" w:rsidRDefault="002C77D5" w:rsidP="00BC6AEA">
      <w:pPr>
        <w:widowControl w:val="0"/>
        <w:autoSpaceDE w:val="0"/>
        <w:autoSpaceDN w:val="0"/>
        <w:adjustRightInd w:val="0"/>
        <w:spacing w:line="360" w:lineRule="auto"/>
        <w:ind w:left="851" w:right="899" w:hanging="142"/>
        <w:jc w:val="both"/>
        <w:rPr>
          <w:rFonts w:ascii="Palatino Linotype" w:hAnsi="Palatino Linotype" w:cs="Arial"/>
          <w:i/>
        </w:rPr>
      </w:pPr>
      <w:r w:rsidRPr="00BC6AEA">
        <w:rPr>
          <w:rFonts w:ascii="Palatino Linotype" w:hAnsi="Palatino Linotype" w:cs="Arial"/>
          <w:i/>
        </w:rPr>
        <w:t>b) La c</w:t>
      </w:r>
      <w:r w:rsidR="004A64B5" w:rsidRPr="00BC6AEA">
        <w:rPr>
          <w:rFonts w:ascii="Palatino Linotype" w:hAnsi="Palatino Linotype" w:cs="Arial"/>
          <w:i/>
        </w:rPr>
        <w:t xml:space="preserve">onvocatoria </w:t>
      </w:r>
      <w:r w:rsidR="0029141E" w:rsidRPr="00BC6AEA">
        <w:rPr>
          <w:rFonts w:ascii="Palatino Linotype" w:hAnsi="Palatino Linotype" w:cs="Arial"/>
          <w:i/>
        </w:rPr>
        <w:t>realizada a las áreas involucradas para obtener la</w:t>
      </w:r>
      <w:r w:rsidRPr="00BC6AEA">
        <w:rPr>
          <w:rFonts w:ascii="Palatino Linotype" w:hAnsi="Palatino Linotype" w:cs="Arial"/>
          <w:i/>
        </w:rPr>
        <w:t xml:space="preserve"> Certific</w:t>
      </w:r>
      <w:r w:rsidR="004D5D78" w:rsidRPr="00BC6AEA">
        <w:rPr>
          <w:rFonts w:ascii="Palatino Linotype" w:hAnsi="Palatino Linotype" w:cs="Arial"/>
          <w:i/>
        </w:rPr>
        <w:t>ación referida en la solicitud, al diecisiete de abril de dos mil veintitrés.</w:t>
      </w:r>
    </w:p>
    <w:p w14:paraId="50B9617D" w14:textId="77777777" w:rsidR="002C77D5" w:rsidRPr="00BC6AEA" w:rsidRDefault="002C77D5" w:rsidP="00BC6AEA">
      <w:pPr>
        <w:widowControl w:val="0"/>
        <w:autoSpaceDE w:val="0"/>
        <w:autoSpaceDN w:val="0"/>
        <w:adjustRightInd w:val="0"/>
        <w:spacing w:line="360" w:lineRule="auto"/>
        <w:ind w:right="899"/>
        <w:jc w:val="both"/>
        <w:rPr>
          <w:rFonts w:ascii="Palatino Linotype" w:hAnsi="Palatino Linotype" w:cs="Arial"/>
          <w:i/>
        </w:rPr>
      </w:pPr>
    </w:p>
    <w:p w14:paraId="6E09E4B5" w14:textId="6DF65527" w:rsidR="002C77D5" w:rsidRPr="00BC6AEA" w:rsidRDefault="002C77D5" w:rsidP="00BC6AEA">
      <w:pPr>
        <w:spacing w:line="276" w:lineRule="auto"/>
        <w:ind w:left="851" w:right="899"/>
        <w:jc w:val="both"/>
        <w:rPr>
          <w:rFonts w:ascii="Palatino Linotype" w:hAnsi="Palatino Linotype"/>
          <w:i/>
          <w:sz w:val="22"/>
          <w:szCs w:val="22"/>
        </w:rPr>
      </w:pPr>
      <w:r w:rsidRPr="00BC6AEA">
        <w:rPr>
          <w:rFonts w:ascii="Palatino Linotype" w:hAnsi="Palatino Linotype"/>
          <w:i/>
          <w:sz w:val="22"/>
          <w:szCs w:val="22"/>
        </w:rPr>
        <w:t xml:space="preserve">Debiendo notificar al </w:t>
      </w:r>
      <w:r w:rsidRPr="00BC6AEA">
        <w:rPr>
          <w:rFonts w:ascii="Palatino Linotype" w:hAnsi="Palatino Linotype"/>
          <w:b/>
          <w:i/>
          <w:sz w:val="22"/>
          <w:szCs w:val="22"/>
        </w:rPr>
        <w:t>RECURRENTE</w:t>
      </w:r>
      <w:r w:rsidRPr="00BC6AEA">
        <w:rPr>
          <w:rFonts w:ascii="Palatino Linotype" w:hAnsi="Palatino Linotype"/>
          <w:i/>
          <w:sz w:val="22"/>
          <w:szCs w:val="22"/>
        </w:rPr>
        <w:t xml:space="preserve"> el Acuerdo de Clasificación de la información que en su caso emita el Comité de Transparencia con motivo de la versión pública.” </w:t>
      </w:r>
    </w:p>
    <w:p w14:paraId="41DD9E2C" w14:textId="77777777" w:rsidR="002C77D5" w:rsidRPr="00BC6AEA" w:rsidRDefault="002C77D5" w:rsidP="00BC6AEA">
      <w:pPr>
        <w:widowControl w:val="0"/>
        <w:autoSpaceDE w:val="0"/>
        <w:autoSpaceDN w:val="0"/>
        <w:adjustRightInd w:val="0"/>
        <w:spacing w:line="360" w:lineRule="auto"/>
        <w:ind w:left="851" w:right="899"/>
        <w:jc w:val="both"/>
        <w:rPr>
          <w:rFonts w:ascii="Palatino Linotype" w:hAnsi="Palatino Linotype" w:cs="Arial"/>
          <w:i/>
        </w:rPr>
      </w:pPr>
    </w:p>
    <w:p w14:paraId="53403DEF" w14:textId="77777777" w:rsidR="00C65558" w:rsidRPr="00BC6AEA" w:rsidRDefault="00C65558" w:rsidP="00BC6AEA">
      <w:pPr>
        <w:spacing w:line="360" w:lineRule="auto"/>
        <w:jc w:val="both"/>
        <w:rPr>
          <w:rFonts w:ascii="Palatino Linotype" w:hAnsi="Palatino Linotype"/>
          <w:shd w:val="clear" w:color="auto" w:fill="FFFFFF"/>
        </w:rPr>
      </w:pPr>
      <w:r w:rsidRPr="00BC6AEA">
        <w:rPr>
          <w:rFonts w:ascii="Palatino Linotype" w:eastAsia="Palatino Linotype" w:hAnsi="Palatino Linotype" w:cs="Palatino Linotype"/>
          <w:b/>
          <w:sz w:val="28"/>
        </w:rPr>
        <w:t>TERCERO</w:t>
      </w:r>
      <w:r w:rsidRPr="00BC6AEA">
        <w:rPr>
          <w:rFonts w:ascii="Palatino Linotype" w:eastAsia="Palatino Linotype" w:hAnsi="Palatino Linotype" w:cs="Palatino Linotype"/>
          <w:b/>
        </w:rPr>
        <w:t>.</w:t>
      </w:r>
      <w:r w:rsidRPr="00BC6AEA">
        <w:rPr>
          <w:rFonts w:ascii="Palatino Linotype" w:eastAsia="Palatino Linotype" w:hAnsi="Palatino Linotype" w:cs="Palatino Linotype"/>
        </w:rPr>
        <w:t xml:space="preserve"> </w:t>
      </w:r>
      <w:r w:rsidRPr="00BC6AEA">
        <w:rPr>
          <w:rFonts w:ascii="Palatino Linotype" w:eastAsia="Palatino Linotype" w:hAnsi="Palatino Linotype" w:cs="Palatino Linotype"/>
          <w:b/>
        </w:rPr>
        <w:t xml:space="preserve">Notifíquese </w:t>
      </w:r>
      <w:r w:rsidRPr="00BC6AEA">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94E857" w14:textId="77777777" w:rsidR="00C65558" w:rsidRPr="00BC6AEA" w:rsidRDefault="00C65558" w:rsidP="00BC6AEA">
      <w:pPr>
        <w:tabs>
          <w:tab w:val="left" w:pos="709"/>
        </w:tabs>
        <w:spacing w:line="360" w:lineRule="auto"/>
        <w:ind w:right="51"/>
        <w:jc w:val="both"/>
        <w:rPr>
          <w:rFonts w:ascii="Palatino Linotype" w:hAnsi="Palatino Linotype"/>
          <w:b/>
          <w:shd w:val="clear" w:color="auto" w:fill="FFFFFF"/>
        </w:rPr>
      </w:pPr>
    </w:p>
    <w:p w14:paraId="05A24EBD" w14:textId="77777777" w:rsidR="00C65558" w:rsidRPr="00BC6AEA" w:rsidRDefault="00C65558" w:rsidP="00BC6AEA">
      <w:pPr>
        <w:tabs>
          <w:tab w:val="left" w:pos="709"/>
        </w:tabs>
        <w:spacing w:line="360" w:lineRule="auto"/>
        <w:ind w:right="51"/>
        <w:jc w:val="both"/>
        <w:rPr>
          <w:rFonts w:ascii="Palatino Linotype" w:hAnsi="Palatino Linotype"/>
          <w:b/>
          <w:szCs w:val="17"/>
          <w:lang w:eastAsia="es-ES_tradnl"/>
        </w:rPr>
      </w:pPr>
      <w:r w:rsidRPr="00BC6AEA">
        <w:rPr>
          <w:rFonts w:ascii="Palatino Linotype" w:hAnsi="Palatino Linotype" w:cs="Arial"/>
          <w:b/>
          <w:bCs/>
          <w:sz w:val="28"/>
        </w:rPr>
        <w:t>CUARTO.</w:t>
      </w:r>
      <w:r w:rsidRPr="00BC6AEA">
        <w:rPr>
          <w:rFonts w:ascii="Palatino Linotype" w:hAnsi="Palatino Linotype"/>
          <w:szCs w:val="17"/>
          <w:lang w:eastAsia="es-ES_tradnl"/>
        </w:rPr>
        <w:t xml:space="preserve"> </w:t>
      </w:r>
      <w:r w:rsidRPr="00BC6AEA">
        <w:rPr>
          <w:rFonts w:ascii="Palatino Linotype" w:hAnsi="Palatino Linotype"/>
          <w:b/>
          <w:szCs w:val="17"/>
          <w:lang w:eastAsia="es-ES_tradnl"/>
        </w:rPr>
        <w:t>Notifíquese</w:t>
      </w:r>
      <w:r w:rsidRPr="00BC6AEA">
        <w:rPr>
          <w:rFonts w:ascii="Palatino Linotype" w:hAnsi="Palatino Linotype"/>
          <w:szCs w:val="17"/>
          <w:lang w:eastAsia="es-ES_tradnl"/>
        </w:rPr>
        <w:t xml:space="preserve"> al </w:t>
      </w:r>
      <w:r w:rsidRPr="00BC6AEA">
        <w:rPr>
          <w:rFonts w:ascii="Palatino Linotype" w:hAnsi="Palatino Linotype"/>
          <w:b/>
          <w:szCs w:val="17"/>
          <w:lang w:eastAsia="es-ES_tradnl"/>
        </w:rPr>
        <w:t>RECURRENTE</w:t>
      </w:r>
      <w:r w:rsidRPr="00BC6AEA">
        <w:rPr>
          <w:rFonts w:ascii="Palatino Linotype" w:hAnsi="Palatino Linotype"/>
          <w:szCs w:val="17"/>
          <w:lang w:eastAsia="es-ES_tradnl"/>
        </w:rPr>
        <w:t xml:space="preserve"> la presente resolución vía </w:t>
      </w:r>
      <w:r w:rsidRPr="00BC6AEA">
        <w:rPr>
          <w:rFonts w:ascii="Palatino Linotype" w:hAnsi="Palatino Linotype" w:cs="Arial"/>
        </w:rPr>
        <w:t xml:space="preserve">Sistema de Acceso a la Información Mexiquense </w:t>
      </w:r>
      <w:r w:rsidRPr="00BC6AEA">
        <w:rPr>
          <w:rFonts w:ascii="Palatino Linotype" w:hAnsi="Palatino Linotype" w:cs="Arial"/>
          <w:b/>
          <w:bCs/>
        </w:rPr>
        <w:t>SAIMEX</w:t>
      </w:r>
      <w:r w:rsidRPr="00BC6AEA">
        <w:rPr>
          <w:rFonts w:ascii="Palatino Linotype" w:hAnsi="Palatino Linotype" w:cs="Arial"/>
        </w:rPr>
        <w:t>.</w:t>
      </w:r>
    </w:p>
    <w:p w14:paraId="3EB3692C" w14:textId="77777777" w:rsidR="00C65558" w:rsidRPr="00BC6AEA" w:rsidRDefault="00C65558" w:rsidP="00BC6AE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3D6A5E3" w14:textId="77777777" w:rsidR="00C65558" w:rsidRPr="00BC6AEA" w:rsidRDefault="00C65558" w:rsidP="00BC6AEA">
      <w:pPr>
        <w:tabs>
          <w:tab w:val="left" w:pos="709"/>
        </w:tabs>
        <w:spacing w:line="360" w:lineRule="auto"/>
        <w:ind w:right="51"/>
        <w:jc w:val="both"/>
        <w:rPr>
          <w:rFonts w:ascii="Palatino Linotype" w:hAnsi="Palatino Linotype"/>
          <w:szCs w:val="17"/>
          <w:lang w:eastAsia="es-ES_tradnl"/>
        </w:rPr>
      </w:pPr>
      <w:r w:rsidRPr="00BC6AEA">
        <w:rPr>
          <w:rFonts w:ascii="Palatino Linotype" w:hAnsi="Palatino Linotype" w:cs="Arial"/>
          <w:b/>
          <w:bCs/>
          <w:sz w:val="28"/>
        </w:rPr>
        <w:lastRenderedPageBreak/>
        <w:t>QUINTO.</w:t>
      </w:r>
      <w:r w:rsidRPr="00BC6AEA">
        <w:rPr>
          <w:rFonts w:ascii="Palatino Linotype" w:hAnsi="Palatino Linotype"/>
          <w:szCs w:val="17"/>
          <w:lang w:eastAsia="es-ES_tradnl"/>
        </w:rPr>
        <w:t xml:space="preserve"> Hágase del conocimiento al </w:t>
      </w:r>
      <w:r w:rsidRPr="00BC6AEA">
        <w:rPr>
          <w:rFonts w:ascii="Palatino Linotype" w:hAnsi="Palatino Linotype"/>
          <w:b/>
          <w:szCs w:val="17"/>
          <w:lang w:eastAsia="es-ES_tradnl"/>
        </w:rPr>
        <w:t>RECURRENTE</w:t>
      </w:r>
      <w:r w:rsidRPr="00BC6AE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CA6B454" w14:textId="77777777" w:rsidR="00C65558" w:rsidRPr="00BC6AEA" w:rsidRDefault="00C65558" w:rsidP="00BC6AE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260E392" w14:textId="77777777" w:rsidR="00C65558" w:rsidRPr="00BC6AEA" w:rsidRDefault="00C65558" w:rsidP="00BC6AEA">
      <w:pPr>
        <w:tabs>
          <w:tab w:val="left" w:pos="709"/>
        </w:tabs>
        <w:spacing w:line="360" w:lineRule="auto"/>
        <w:ind w:right="51"/>
        <w:jc w:val="both"/>
        <w:rPr>
          <w:rFonts w:ascii="Palatino Linotype" w:hAnsi="Palatino Linotype"/>
          <w:szCs w:val="17"/>
          <w:lang w:eastAsia="es-ES_tradnl"/>
        </w:rPr>
      </w:pPr>
      <w:r w:rsidRPr="00BC6AEA">
        <w:rPr>
          <w:rFonts w:ascii="Palatino Linotype" w:hAnsi="Palatino Linotype"/>
          <w:b/>
          <w:sz w:val="28"/>
          <w:szCs w:val="28"/>
          <w:lang w:eastAsia="es-ES_tradnl"/>
        </w:rPr>
        <w:t>SEXTO.</w:t>
      </w:r>
      <w:r w:rsidRPr="00BC6AE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BAFED3D" w14:textId="77777777" w:rsidR="00151EE7" w:rsidRPr="00BC6AEA" w:rsidRDefault="00151EE7" w:rsidP="00BC6AEA">
      <w:pPr>
        <w:spacing w:line="360" w:lineRule="auto"/>
        <w:jc w:val="both"/>
        <w:rPr>
          <w:rFonts w:ascii="Palatino Linotype" w:hAnsi="Palatino Linotype" w:cs="Arial"/>
          <w:b/>
          <w:sz w:val="28"/>
          <w:szCs w:val="28"/>
        </w:rPr>
      </w:pPr>
    </w:p>
    <w:p w14:paraId="52943947" w14:textId="000C827B" w:rsidR="002C77D5" w:rsidRPr="00BC6AEA" w:rsidRDefault="002C77D5" w:rsidP="00BC6AEA">
      <w:pPr>
        <w:tabs>
          <w:tab w:val="left" w:pos="709"/>
        </w:tabs>
        <w:spacing w:line="360" w:lineRule="auto"/>
        <w:ind w:right="51"/>
        <w:jc w:val="both"/>
        <w:rPr>
          <w:rFonts w:ascii="Palatino Linotype" w:hAnsi="Palatino Linotype" w:cs="Arial"/>
        </w:rPr>
      </w:pPr>
      <w:r w:rsidRPr="00BC6AEA">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BC0200" w:rsidRPr="00BC6AEA">
        <w:rPr>
          <w:rFonts w:ascii="Palatino Linotype" w:hAnsi="Palatino Linotype" w:cs="Arial"/>
        </w:rPr>
        <w:t>VEINTICINCO</w:t>
      </w:r>
      <w:r w:rsidRPr="00BC6AEA">
        <w:rPr>
          <w:rFonts w:ascii="Palatino Linotype" w:hAnsi="Palatino Linotype" w:cs="Arial"/>
        </w:rPr>
        <w:t xml:space="preserve"> DE OCTUBRE DE DOS MIL VEINTITRÉS, ANTE EL SECRETARIO TÉCNICO DEL PLENO, ALEXIS TAPIA RAMÍREZ. </w:t>
      </w:r>
    </w:p>
    <w:p w14:paraId="6B33A600" w14:textId="1B66479D" w:rsidR="00151EE7" w:rsidRPr="00BC6AEA" w:rsidRDefault="00151EE7" w:rsidP="00BC6AEA">
      <w:pPr>
        <w:widowControl w:val="0"/>
        <w:autoSpaceDE w:val="0"/>
        <w:autoSpaceDN w:val="0"/>
        <w:adjustRightInd w:val="0"/>
        <w:spacing w:line="360" w:lineRule="auto"/>
        <w:jc w:val="both"/>
        <w:rPr>
          <w:rFonts w:ascii="Palatino Linotype" w:hAnsi="Palatino Linotype"/>
          <w:sz w:val="20"/>
        </w:rPr>
      </w:pPr>
      <w:r w:rsidRPr="00BC6AEA">
        <w:rPr>
          <w:rFonts w:ascii="Palatino Linotype" w:hAnsi="Palatino Linotype"/>
          <w:sz w:val="20"/>
        </w:rPr>
        <w:t>SCMM/AGZ/DEMF/</w:t>
      </w:r>
      <w:r w:rsidR="002C77D5" w:rsidRPr="00BC6AEA">
        <w:rPr>
          <w:rFonts w:ascii="Palatino Linotype" w:hAnsi="Palatino Linotype"/>
          <w:sz w:val="20"/>
        </w:rPr>
        <w:t>RPG/</w:t>
      </w:r>
      <w:r w:rsidRPr="00BC6AEA">
        <w:rPr>
          <w:rFonts w:ascii="Palatino Linotype" w:hAnsi="Palatino Linotype"/>
          <w:sz w:val="20"/>
        </w:rPr>
        <w:t>MRC</w:t>
      </w:r>
    </w:p>
    <w:p w14:paraId="067CEF6A" w14:textId="3774492F" w:rsidR="00C601DB" w:rsidRPr="00BC6AEA" w:rsidRDefault="00151EE7" w:rsidP="00BC6AEA">
      <w:pPr>
        <w:tabs>
          <w:tab w:val="left" w:pos="709"/>
        </w:tabs>
        <w:spacing w:line="360" w:lineRule="auto"/>
        <w:jc w:val="both"/>
        <w:rPr>
          <w:rFonts w:ascii="Palatino Linotype" w:eastAsia="Palatino Linotype" w:hAnsi="Palatino Linotype" w:cs="Palatino Linotype"/>
          <w:b/>
          <w:bCs/>
        </w:rPr>
      </w:pPr>
      <w:r w:rsidRPr="00BC6AEA">
        <w:rPr>
          <w:rFonts w:ascii="Palatino Linotype" w:hAnsi="Palatino Linotype"/>
        </w:rPr>
        <w:br w:type="page"/>
      </w:r>
    </w:p>
    <w:p w14:paraId="3F58DF8A" w14:textId="77777777" w:rsidR="00A83D07" w:rsidRPr="00BC6AEA" w:rsidRDefault="00A83D07" w:rsidP="00BC6AEA">
      <w:pPr>
        <w:tabs>
          <w:tab w:val="left" w:pos="709"/>
        </w:tabs>
        <w:spacing w:line="360" w:lineRule="auto"/>
        <w:jc w:val="both"/>
        <w:rPr>
          <w:rFonts w:ascii="Palatino Linotype" w:eastAsia="Palatino Linotype" w:hAnsi="Palatino Linotype" w:cs="Palatino Linotype"/>
          <w:bCs/>
        </w:rPr>
      </w:pPr>
    </w:p>
    <w:p w14:paraId="22956E1A" w14:textId="77777777" w:rsidR="00687A0B" w:rsidRPr="00BC6AEA" w:rsidRDefault="00687A0B" w:rsidP="00BC6AEA">
      <w:pPr>
        <w:spacing w:line="360" w:lineRule="auto"/>
        <w:rPr>
          <w:rFonts w:ascii="Palatino Linotype" w:hAnsi="Palatino Linotype"/>
        </w:rPr>
      </w:pPr>
    </w:p>
    <w:sectPr w:rsidR="00687A0B" w:rsidRPr="00BC6AE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D30B6" w14:textId="77777777" w:rsidR="00913234" w:rsidRDefault="00913234" w:rsidP="00B77964">
      <w:r>
        <w:separator/>
      </w:r>
    </w:p>
  </w:endnote>
  <w:endnote w:type="continuationSeparator" w:id="0">
    <w:p w14:paraId="631728BC" w14:textId="77777777" w:rsidR="00913234" w:rsidRDefault="00913234" w:rsidP="00B7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92F88" w14:textId="3505F77D" w:rsidR="00D2232A" w:rsidRDefault="00D2232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A72E7">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A72E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212A8" w14:textId="582B1082" w:rsidR="00D2232A" w:rsidRDefault="00D2232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A72E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A72E7">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9C0E5" w14:textId="77777777" w:rsidR="00913234" w:rsidRDefault="00913234" w:rsidP="00B77964">
      <w:r>
        <w:separator/>
      </w:r>
    </w:p>
  </w:footnote>
  <w:footnote w:type="continuationSeparator" w:id="0">
    <w:p w14:paraId="419A8F17" w14:textId="77777777" w:rsidR="00913234" w:rsidRDefault="00913234" w:rsidP="00B77964">
      <w:r>
        <w:continuationSeparator/>
      </w:r>
    </w:p>
  </w:footnote>
  <w:footnote w:id="1">
    <w:p w14:paraId="10D0D024" w14:textId="136BC9E1" w:rsidR="00D2232A" w:rsidRPr="001F5AB9" w:rsidRDefault="00D2232A" w:rsidP="00B77964">
      <w:pPr>
        <w:pStyle w:val="Textonotapie"/>
        <w:jc w:val="both"/>
        <w:rPr>
          <w:rFonts w:ascii="Palatino Linotype" w:hAnsi="Palatino Linotype"/>
          <w:sz w:val="18"/>
          <w:szCs w:val="18"/>
        </w:rPr>
      </w:pPr>
      <w:r w:rsidRPr="001F5AB9">
        <w:rPr>
          <w:rStyle w:val="Refdenotaalpie"/>
          <w:rFonts w:ascii="Palatino Linotype" w:hAnsi="Palatino Linotype"/>
          <w:sz w:val="18"/>
          <w:szCs w:val="18"/>
        </w:rPr>
        <w:footnoteRef/>
      </w:r>
      <w:r w:rsidRPr="001F5AB9">
        <w:rPr>
          <w:rFonts w:ascii="Palatino Linotype" w:hAnsi="Palatino Linotype"/>
          <w:sz w:val="18"/>
          <w:szCs w:val="18"/>
        </w:rPr>
        <w:t xml:space="preserve"> Es importante señalar que al encontrarse en electrónico en el SAIMEX el expediente formado con motivo de la presentación de la solicitud en análisis, todas las constancias que integran el expediente </w:t>
      </w:r>
      <w:r w:rsidRPr="00040A0F">
        <w:rPr>
          <w:rFonts w:ascii="Palatino Linotype" w:hAnsi="Palatino Linotype"/>
          <w:sz w:val="18"/>
          <w:szCs w:val="18"/>
        </w:rPr>
        <w:t>00092/TEPOTZOT/IP/2023</w:t>
      </w:r>
      <w:r>
        <w:rPr>
          <w:rFonts w:ascii="Palatino Linotype" w:hAnsi="Palatino Linotype"/>
          <w:sz w:val="18"/>
          <w:szCs w:val="18"/>
        </w:rPr>
        <w:t xml:space="preserve"> </w:t>
      </w:r>
      <w:r w:rsidRPr="001F5AB9">
        <w:rPr>
          <w:rFonts w:ascii="Palatino Linotype" w:hAnsi="Palatino Linotype"/>
          <w:sz w:val="18"/>
          <w:szCs w:val="18"/>
        </w:rPr>
        <w:t>que en esta resolución se resuelve, obran en el sistema de referencia.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68312" w14:textId="77777777" w:rsidR="00D2232A" w:rsidRDefault="00913234">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7C03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53A8D" w14:textId="77777777" w:rsidR="00D2232A" w:rsidRDefault="00913234">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34B9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6192;mso-position-horizontal:center;mso-position-horizontal-relative:margin;mso-position-vertical:center;mso-position-vertical-relative:margin">
          <v:imagedata r:id="rId1" o:title="image2"/>
          <w10:wrap anchorx="margin" anchory="margin"/>
        </v:shape>
      </w:pict>
    </w:r>
  </w:p>
  <w:tbl>
    <w:tblPr>
      <w:tblW w:w="9534" w:type="dxa"/>
      <w:tblInd w:w="-142" w:type="dxa"/>
      <w:tblLayout w:type="fixed"/>
      <w:tblLook w:val="04A0" w:firstRow="1" w:lastRow="0" w:firstColumn="1" w:lastColumn="0" w:noHBand="0" w:noVBand="1"/>
    </w:tblPr>
    <w:tblGrid>
      <w:gridCol w:w="2977"/>
      <w:gridCol w:w="2552"/>
      <w:gridCol w:w="4005"/>
    </w:tblGrid>
    <w:tr w:rsidR="00D2232A" w:rsidRPr="008F2CCC" w14:paraId="4F5370DC" w14:textId="77777777" w:rsidTr="00D2232A">
      <w:tc>
        <w:tcPr>
          <w:tcW w:w="2977" w:type="dxa"/>
          <w:vMerge w:val="restart"/>
        </w:tcPr>
        <w:p w14:paraId="1DCB3CCC" w14:textId="77777777" w:rsidR="00D2232A" w:rsidRPr="008F2CCC" w:rsidRDefault="00D2232A" w:rsidP="006933F1">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2F9512A2" wp14:editId="04F8A0A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8E823F2" w14:textId="77777777" w:rsidR="00D2232A" w:rsidRPr="00664658" w:rsidRDefault="00D2232A" w:rsidP="006933F1">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1CB7B97B" w14:textId="5494B31F" w:rsidR="00D2232A" w:rsidRPr="00664658" w:rsidRDefault="00D2232A" w:rsidP="006933F1">
          <w:pPr>
            <w:jc w:val="both"/>
            <w:rPr>
              <w:rFonts w:ascii="Palatino Linotype" w:hAnsi="Palatino Linotype"/>
              <w:b/>
              <w:sz w:val="22"/>
              <w:szCs w:val="22"/>
              <w:lang w:val="es-ES_tradnl"/>
            </w:rPr>
          </w:pPr>
          <w:r>
            <w:rPr>
              <w:rFonts w:ascii="Palatino Linotype" w:hAnsi="Palatino Linotype"/>
              <w:b/>
              <w:sz w:val="22"/>
              <w:szCs w:val="22"/>
              <w:lang w:val="es-ES_tradnl"/>
            </w:rPr>
            <w:t>02567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D2232A" w:rsidRPr="008F2CCC" w14:paraId="1E9085BD" w14:textId="77777777" w:rsidTr="00D2232A">
      <w:tc>
        <w:tcPr>
          <w:tcW w:w="2977" w:type="dxa"/>
          <w:vMerge/>
        </w:tcPr>
        <w:p w14:paraId="4F1D8535" w14:textId="77777777" w:rsidR="00D2232A" w:rsidRPr="008F2CCC" w:rsidRDefault="00D2232A" w:rsidP="006933F1">
          <w:pPr>
            <w:rPr>
              <w:rFonts w:ascii="Palatino Linotype" w:hAnsi="Palatino Linotype"/>
              <w:b/>
              <w:sz w:val="22"/>
              <w:szCs w:val="22"/>
              <w:lang w:val="es-ES_tradnl"/>
            </w:rPr>
          </w:pPr>
        </w:p>
      </w:tc>
      <w:tc>
        <w:tcPr>
          <w:tcW w:w="2552" w:type="dxa"/>
          <w:shd w:val="clear" w:color="auto" w:fill="auto"/>
        </w:tcPr>
        <w:p w14:paraId="3A8C2190" w14:textId="77777777" w:rsidR="00D2232A" w:rsidRPr="00664658" w:rsidRDefault="00D2232A" w:rsidP="006933F1">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2CF06CF4" w14:textId="028B666A" w:rsidR="00D2232A" w:rsidRPr="00D41D47" w:rsidRDefault="00D2232A" w:rsidP="006933F1">
          <w:pPr>
            <w:jc w:val="both"/>
            <w:rPr>
              <w:rFonts w:ascii="Palatino Linotype" w:hAnsi="Palatino Linotype"/>
              <w:b/>
              <w:sz w:val="22"/>
              <w:szCs w:val="22"/>
              <w:lang w:val="es-ES_tradnl"/>
            </w:rPr>
          </w:pPr>
          <w:r w:rsidRPr="006933F1">
            <w:rPr>
              <w:rFonts w:ascii="Palatino Linotype" w:hAnsi="Palatino Linotype"/>
              <w:b/>
              <w:sz w:val="22"/>
              <w:szCs w:val="22"/>
              <w:lang w:val="es-ES_tradnl"/>
            </w:rPr>
            <w:t>Ayuntamiento de Tepotzotlán</w:t>
          </w:r>
        </w:p>
      </w:tc>
    </w:tr>
    <w:tr w:rsidR="00D2232A" w:rsidRPr="008F2CCC" w14:paraId="0BB811F1" w14:textId="77777777" w:rsidTr="00D2232A">
      <w:trPr>
        <w:trHeight w:val="228"/>
      </w:trPr>
      <w:tc>
        <w:tcPr>
          <w:tcW w:w="2977" w:type="dxa"/>
          <w:vMerge/>
        </w:tcPr>
        <w:p w14:paraId="296766DF" w14:textId="77777777" w:rsidR="00D2232A" w:rsidRPr="008F2CCC" w:rsidRDefault="00D2232A" w:rsidP="006933F1">
          <w:pPr>
            <w:rPr>
              <w:rFonts w:ascii="Palatino Linotype" w:hAnsi="Palatino Linotype"/>
              <w:b/>
              <w:sz w:val="22"/>
              <w:szCs w:val="22"/>
              <w:lang w:val="es-ES_tradnl"/>
            </w:rPr>
          </w:pPr>
        </w:p>
      </w:tc>
      <w:tc>
        <w:tcPr>
          <w:tcW w:w="2552" w:type="dxa"/>
          <w:shd w:val="clear" w:color="auto" w:fill="auto"/>
        </w:tcPr>
        <w:p w14:paraId="7EE2503A" w14:textId="77777777" w:rsidR="00D2232A" w:rsidRPr="00664658" w:rsidRDefault="00D2232A" w:rsidP="006933F1">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3CF24A9" w14:textId="77777777" w:rsidR="00D2232A" w:rsidRDefault="00D2232A" w:rsidP="006933F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p w14:paraId="5CBE25F5" w14:textId="77777777" w:rsidR="00D2232A" w:rsidRDefault="00D2232A" w:rsidP="006933F1">
          <w:pPr>
            <w:jc w:val="both"/>
            <w:rPr>
              <w:rFonts w:ascii="Palatino Linotype" w:hAnsi="Palatino Linotype"/>
              <w:b/>
              <w:sz w:val="22"/>
              <w:szCs w:val="22"/>
              <w:lang w:val="es-ES_tradnl"/>
            </w:rPr>
          </w:pPr>
        </w:p>
        <w:p w14:paraId="05C31B8C" w14:textId="77777777" w:rsidR="00D2232A" w:rsidRDefault="00D2232A" w:rsidP="006933F1">
          <w:pPr>
            <w:jc w:val="both"/>
            <w:rPr>
              <w:rFonts w:ascii="Palatino Linotype" w:hAnsi="Palatino Linotype"/>
              <w:b/>
              <w:sz w:val="22"/>
              <w:szCs w:val="22"/>
              <w:lang w:val="es-ES_tradnl"/>
            </w:rPr>
          </w:pPr>
        </w:p>
        <w:p w14:paraId="4B2CAB65" w14:textId="77777777" w:rsidR="00D2232A" w:rsidRPr="00664658" w:rsidRDefault="00D2232A" w:rsidP="006933F1">
          <w:pPr>
            <w:jc w:val="both"/>
            <w:rPr>
              <w:rFonts w:ascii="Palatino Linotype" w:hAnsi="Palatino Linotype"/>
              <w:b/>
              <w:sz w:val="22"/>
              <w:szCs w:val="22"/>
              <w:lang w:val="es-ES_tradnl"/>
            </w:rPr>
          </w:pPr>
        </w:p>
      </w:tc>
    </w:tr>
  </w:tbl>
  <w:p w14:paraId="0287716F" w14:textId="77777777" w:rsidR="00D2232A" w:rsidRPr="00334588" w:rsidRDefault="00D2232A">
    <w:pPr>
      <w:rPr>
        <w:rFonts w:ascii="Palatino Linotype" w:eastAsia="Palatino Linotype" w:hAnsi="Palatino Linotype" w:cs="Palatino Linotype"/>
        <w:color w:val="000000"/>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0380F" w14:textId="77777777" w:rsidR="00D2232A" w:rsidRDefault="00913234">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54BA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5168;mso-position-horizontal:center;mso-position-horizontal-relative:margin;mso-position-vertical:center;mso-position-vertical-relative:margin">
          <v:imagedata r:id="rId1" o:title="image2"/>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D2232A" w:rsidRPr="008F2CCC" w14:paraId="0205ADC2" w14:textId="77777777" w:rsidTr="00D2232A">
      <w:tc>
        <w:tcPr>
          <w:tcW w:w="4111" w:type="dxa"/>
          <w:vMerge w:val="restart"/>
          <w:shd w:val="clear" w:color="auto" w:fill="auto"/>
        </w:tcPr>
        <w:p w14:paraId="289BDFBB" w14:textId="77777777" w:rsidR="00D2232A" w:rsidRPr="008F2CCC" w:rsidRDefault="00D2232A" w:rsidP="006933F1">
          <w:pPr>
            <w:rPr>
              <w:rFonts w:ascii="Palatino Linotype" w:hAnsi="Palatino Linotype"/>
              <w:b/>
              <w:sz w:val="22"/>
              <w:szCs w:val="22"/>
              <w:lang w:val="es-ES_tradnl"/>
            </w:rPr>
          </w:pPr>
          <w:r>
            <w:rPr>
              <w:rFonts w:ascii="Palatino Linotype" w:hAnsi="Palatino Linotype"/>
              <w:noProof/>
              <w:sz w:val="28"/>
              <w:szCs w:val="28"/>
            </w:rPr>
            <w:t xml:space="preserve">              </w:t>
          </w:r>
          <w:r>
            <w:rPr>
              <w:rFonts w:ascii="Palatino Linotype" w:hAnsi="Palatino Linotype"/>
              <w:noProof/>
              <w:sz w:val="28"/>
              <w:szCs w:val="28"/>
            </w:rPr>
            <w:drawing>
              <wp:inline distT="0" distB="0" distL="0" distR="0" wp14:anchorId="52F1FBD2" wp14:editId="28568DDE">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7EE2C253" w14:textId="77777777" w:rsidR="00D2232A" w:rsidRPr="008F2CCC" w:rsidRDefault="00D2232A" w:rsidP="006933F1">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C45EF99" w14:textId="759C2AA6" w:rsidR="00D2232A" w:rsidRPr="008F2CCC" w:rsidRDefault="00D2232A" w:rsidP="006933F1">
          <w:pPr>
            <w:jc w:val="both"/>
            <w:rPr>
              <w:rFonts w:ascii="Palatino Linotype" w:hAnsi="Palatino Linotype"/>
              <w:b/>
              <w:sz w:val="22"/>
              <w:szCs w:val="22"/>
              <w:lang w:val="es-ES_tradnl"/>
            </w:rPr>
          </w:pPr>
          <w:r>
            <w:rPr>
              <w:rFonts w:ascii="Palatino Linotype" w:hAnsi="Palatino Linotype"/>
              <w:b/>
              <w:sz w:val="22"/>
              <w:szCs w:val="22"/>
              <w:lang w:val="es-ES_tradnl"/>
            </w:rPr>
            <w:t>02567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D2232A" w:rsidRPr="008F2CCC" w14:paraId="5D145A5E" w14:textId="77777777" w:rsidTr="00D2232A">
      <w:tc>
        <w:tcPr>
          <w:tcW w:w="4111" w:type="dxa"/>
          <w:vMerge/>
          <w:shd w:val="clear" w:color="auto" w:fill="auto"/>
        </w:tcPr>
        <w:p w14:paraId="2EE7918B" w14:textId="77777777" w:rsidR="00D2232A" w:rsidRPr="008F2CCC" w:rsidRDefault="00D2232A" w:rsidP="006933F1">
          <w:pPr>
            <w:rPr>
              <w:rFonts w:ascii="Palatino Linotype" w:hAnsi="Palatino Linotype"/>
              <w:b/>
              <w:sz w:val="22"/>
              <w:szCs w:val="22"/>
              <w:lang w:val="es-ES_tradnl"/>
            </w:rPr>
          </w:pPr>
        </w:p>
      </w:tc>
      <w:tc>
        <w:tcPr>
          <w:tcW w:w="2552" w:type="dxa"/>
          <w:shd w:val="clear" w:color="auto" w:fill="auto"/>
        </w:tcPr>
        <w:p w14:paraId="04C73F78" w14:textId="77777777" w:rsidR="00D2232A" w:rsidRPr="008F2CCC" w:rsidRDefault="00D2232A" w:rsidP="006933F1">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6ADA8B06" w14:textId="4E124E57" w:rsidR="00D2232A" w:rsidRPr="008F2CCC" w:rsidRDefault="007A72E7" w:rsidP="006933F1">
          <w:pPr>
            <w:jc w:val="both"/>
            <w:rPr>
              <w:rFonts w:ascii="Palatino Linotype" w:hAnsi="Palatino Linotype"/>
              <w:b/>
              <w:sz w:val="22"/>
              <w:szCs w:val="22"/>
              <w:lang w:val="es-ES_tradnl"/>
            </w:rPr>
          </w:pPr>
          <w:r>
            <w:rPr>
              <w:rFonts w:ascii="Palatino Linotype" w:hAnsi="Palatino Linotype"/>
              <w:b/>
              <w:sz w:val="22"/>
              <w:szCs w:val="22"/>
              <w:lang w:val="es-ES_tradnl"/>
            </w:rPr>
            <w:t>XXX XXXXXXXX</w:t>
          </w:r>
        </w:p>
      </w:tc>
    </w:tr>
    <w:tr w:rsidR="00D2232A" w:rsidRPr="00085F27" w14:paraId="11AF9635" w14:textId="77777777" w:rsidTr="00D2232A">
      <w:trPr>
        <w:trHeight w:val="228"/>
      </w:trPr>
      <w:tc>
        <w:tcPr>
          <w:tcW w:w="4111" w:type="dxa"/>
          <w:vMerge/>
          <w:shd w:val="clear" w:color="auto" w:fill="auto"/>
        </w:tcPr>
        <w:p w14:paraId="70DBA548" w14:textId="77777777" w:rsidR="00D2232A" w:rsidRPr="008F2CCC" w:rsidRDefault="00D2232A" w:rsidP="006933F1">
          <w:pPr>
            <w:rPr>
              <w:rFonts w:ascii="Palatino Linotype" w:hAnsi="Palatino Linotype"/>
              <w:b/>
              <w:sz w:val="22"/>
              <w:szCs w:val="22"/>
              <w:lang w:val="es-ES_tradnl"/>
            </w:rPr>
          </w:pPr>
        </w:p>
      </w:tc>
      <w:tc>
        <w:tcPr>
          <w:tcW w:w="2552" w:type="dxa"/>
          <w:shd w:val="clear" w:color="auto" w:fill="auto"/>
        </w:tcPr>
        <w:p w14:paraId="3560B2E5" w14:textId="77777777" w:rsidR="00D2232A" w:rsidRPr="008F2CCC" w:rsidRDefault="00D2232A" w:rsidP="006933F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59BBB8DB" w14:textId="2256B9A5" w:rsidR="00D2232A" w:rsidRPr="006933F1" w:rsidRDefault="00D2232A" w:rsidP="006933F1">
          <w:pPr>
            <w:jc w:val="both"/>
          </w:pPr>
          <w:r w:rsidRPr="006933F1">
            <w:rPr>
              <w:rFonts w:ascii="Palatino Linotype" w:hAnsi="Palatino Linotype"/>
              <w:b/>
              <w:sz w:val="22"/>
              <w:szCs w:val="22"/>
              <w:lang w:val="es-ES_tradnl"/>
            </w:rPr>
            <w:t>Ayuntamiento de Tepotzotlán</w:t>
          </w:r>
        </w:p>
      </w:tc>
    </w:tr>
    <w:tr w:rsidR="00D2232A" w:rsidRPr="008F2CCC" w14:paraId="5DEFC8AA" w14:textId="77777777" w:rsidTr="00D2232A">
      <w:tc>
        <w:tcPr>
          <w:tcW w:w="4111" w:type="dxa"/>
          <w:vMerge/>
          <w:shd w:val="clear" w:color="auto" w:fill="auto"/>
        </w:tcPr>
        <w:p w14:paraId="18223145" w14:textId="77777777" w:rsidR="00D2232A" w:rsidRPr="008F2CCC" w:rsidRDefault="00D2232A" w:rsidP="006933F1">
          <w:pPr>
            <w:rPr>
              <w:rFonts w:ascii="Palatino Linotype" w:hAnsi="Palatino Linotype"/>
              <w:b/>
              <w:sz w:val="22"/>
              <w:szCs w:val="22"/>
              <w:lang w:val="es-ES_tradnl"/>
            </w:rPr>
          </w:pPr>
        </w:p>
      </w:tc>
      <w:tc>
        <w:tcPr>
          <w:tcW w:w="2552" w:type="dxa"/>
          <w:shd w:val="clear" w:color="auto" w:fill="auto"/>
        </w:tcPr>
        <w:p w14:paraId="72C8D883" w14:textId="77777777" w:rsidR="00D2232A" w:rsidRPr="008F2CCC" w:rsidRDefault="00D2232A" w:rsidP="006933F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E271F7D" w14:textId="77777777" w:rsidR="00D2232A" w:rsidRPr="008F2CCC" w:rsidRDefault="00D2232A" w:rsidP="006933F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6D542AEC" w14:textId="77777777" w:rsidR="00D2232A" w:rsidRDefault="00D2232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34FD"/>
    <w:multiLevelType w:val="hybridMultilevel"/>
    <w:tmpl w:val="677C99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DA095A"/>
    <w:multiLevelType w:val="hybridMultilevel"/>
    <w:tmpl w:val="EE62C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55689D"/>
    <w:multiLevelType w:val="hybridMultilevel"/>
    <w:tmpl w:val="49326E18"/>
    <w:lvl w:ilvl="0" w:tplc="EF7AE2A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B476DB"/>
    <w:multiLevelType w:val="hybridMultilevel"/>
    <w:tmpl w:val="F3547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9A1404"/>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15:restartNumberingAfterBreak="0">
    <w:nsid w:val="21EC16AE"/>
    <w:multiLevelType w:val="hybridMultilevel"/>
    <w:tmpl w:val="0D4C7BE2"/>
    <w:lvl w:ilvl="0" w:tplc="3DF69798">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0D042A"/>
    <w:multiLevelType w:val="hybridMultilevel"/>
    <w:tmpl w:val="9C6C7BB4"/>
    <w:lvl w:ilvl="0" w:tplc="8CAE5B4A">
      <w:start w:val="2"/>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7" w15:restartNumberingAfterBreak="0">
    <w:nsid w:val="222937CA"/>
    <w:multiLevelType w:val="hybridMultilevel"/>
    <w:tmpl w:val="704EF978"/>
    <w:lvl w:ilvl="0" w:tplc="FFFFFFFF">
      <w:start w:val="1"/>
      <w:numFmt w:val="decimal"/>
      <w:lvlText w:val="%1."/>
      <w:lvlJc w:val="left"/>
      <w:pPr>
        <w:ind w:left="1210" w:hanging="360"/>
      </w:pPr>
      <w:rPr>
        <w:rFonts w:hint="default"/>
        <w:b/>
        <w:i w:val="0"/>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 w15:restartNumberingAfterBreak="0">
    <w:nsid w:val="24243696"/>
    <w:multiLevelType w:val="hybridMultilevel"/>
    <w:tmpl w:val="B7D01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BF5E52"/>
    <w:multiLevelType w:val="hybridMultilevel"/>
    <w:tmpl w:val="5B16D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BE3734"/>
    <w:multiLevelType w:val="hybridMultilevel"/>
    <w:tmpl w:val="0DF2622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263124F"/>
    <w:multiLevelType w:val="multilevel"/>
    <w:tmpl w:val="C07CF92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4B87C55"/>
    <w:multiLevelType w:val="hybridMultilevel"/>
    <w:tmpl w:val="2B2C9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973EBD"/>
    <w:multiLevelType w:val="hybridMultilevel"/>
    <w:tmpl w:val="437C7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3D2202"/>
    <w:multiLevelType w:val="hybridMultilevel"/>
    <w:tmpl w:val="87BE0BB4"/>
    <w:lvl w:ilvl="0" w:tplc="F18C260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59F7331"/>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8" w15:restartNumberingAfterBreak="0">
    <w:nsid w:val="563F6505"/>
    <w:multiLevelType w:val="hybridMultilevel"/>
    <w:tmpl w:val="326832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652C67"/>
    <w:multiLevelType w:val="hybridMultilevel"/>
    <w:tmpl w:val="48402814"/>
    <w:lvl w:ilvl="0" w:tplc="E056CE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CE5964"/>
    <w:multiLevelType w:val="hybridMultilevel"/>
    <w:tmpl w:val="53901B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B6515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2" w15:restartNumberingAfterBreak="0">
    <w:nsid w:val="5AD2794F"/>
    <w:multiLevelType w:val="hybridMultilevel"/>
    <w:tmpl w:val="E7E83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C7827B0"/>
    <w:multiLevelType w:val="hybridMultilevel"/>
    <w:tmpl w:val="704EF978"/>
    <w:lvl w:ilvl="0" w:tplc="3CE0C4CA">
      <w:start w:val="1"/>
      <w:numFmt w:val="decimal"/>
      <w:lvlText w:val="%1."/>
      <w:lvlJc w:val="left"/>
      <w:pPr>
        <w:ind w:left="1210" w:hanging="360"/>
      </w:pPr>
      <w:rPr>
        <w:rFonts w:hint="default"/>
        <w:b/>
        <w:i w:val="0"/>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4" w15:restartNumberingAfterBreak="0">
    <w:nsid w:val="5DFC4D15"/>
    <w:multiLevelType w:val="hybridMultilevel"/>
    <w:tmpl w:val="A6BAD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1932BC"/>
    <w:multiLevelType w:val="multilevel"/>
    <w:tmpl w:val="95D8EAE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57634C8"/>
    <w:multiLevelType w:val="hybridMultilevel"/>
    <w:tmpl w:val="49326E18"/>
    <w:lvl w:ilvl="0" w:tplc="EF7AE2A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86032E"/>
    <w:multiLevelType w:val="hybridMultilevel"/>
    <w:tmpl w:val="7EAE63B6"/>
    <w:lvl w:ilvl="0" w:tplc="CD52408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5A601A"/>
    <w:multiLevelType w:val="hybridMultilevel"/>
    <w:tmpl w:val="00E2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3E07A4"/>
    <w:multiLevelType w:val="hybridMultilevel"/>
    <w:tmpl w:val="0BC26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EE48A3"/>
    <w:multiLevelType w:val="hybridMultilevel"/>
    <w:tmpl w:val="49326E18"/>
    <w:lvl w:ilvl="0" w:tplc="EF7AE2A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EF5203"/>
    <w:multiLevelType w:val="hybridMultilevel"/>
    <w:tmpl w:val="E4541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401494"/>
    <w:multiLevelType w:val="hybridMultilevel"/>
    <w:tmpl w:val="DEF27F8C"/>
    <w:lvl w:ilvl="0" w:tplc="B2482886">
      <w:start w:val="1"/>
      <w:numFmt w:val="decimal"/>
      <w:lvlText w:val="%1."/>
      <w:lvlJc w:val="left"/>
      <w:pPr>
        <w:ind w:left="720" w:hanging="360"/>
      </w:pPr>
      <w:rPr>
        <w:rFonts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9D3D99"/>
    <w:multiLevelType w:val="hybridMultilevel"/>
    <w:tmpl w:val="C22EE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2"/>
  </w:num>
  <w:num w:numId="2">
    <w:abstractNumId w:val="29"/>
  </w:num>
  <w:num w:numId="3">
    <w:abstractNumId w:val="21"/>
  </w:num>
  <w:num w:numId="4">
    <w:abstractNumId w:val="22"/>
  </w:num>
  <w:num w:numId="5">
    <w:abstractNumId w:val="17"/>
  </w:num>
  <w:num w:numId="6">
    <w:abstractNumId w:val="23"/>
  </w:num>
  <w:num w:numId="7">
    <w:abstractNumId w:val="33"/>
  </w:num>
  <w:num w:numId="8">
    <w:abstractNumId w:val="4"/>
  </w:num>
  <w:num w:numId="9">
    <w:abstractNumId w:val="7"/>
  </w:num>
  <w:num w:numId="10">
    <w:abstractNumId w:val="15"/>
  </w:num>
  <w:num w:numId="11">
    <w:abstractNumId w:val="24"/>
  </w:num>
  <w:num w:numId="12">
    <w:abstractNumId w:val="9"/>
  </w:num>
  <w:num w:numId="13">
    <w:abstractNumId w:val="30"/>
  </w:num>
  <w:num w:numId="14">
    <w:abstractNumId w:val="20"/>
  </w:num>
  <w:num w:numId="15">
    <w:abstractNumId w:val="18"/>
  </w:num>
  <w:num w:numId="16">
    <w:abstractNumId w:val="28"/>
  </w:num>
  <w:num w:numId="17">
    <w:abstractNumId w:val="26"/>
  </w:num>
  <w:num w:numId="18">
    <w:abstractNumId w:val="0"/>
  </w:num>
  <w:num w:numId="19">
    <w:abstractNumId w:val="35"/>
  </w:num>
  <w:num w:numId="20">
    <w:abstractNumId w:val="14"/>
  </w:num>
  <w:num w:numId="21">
    <w:abstractNumId w:val="8"/>
  </w:num>
  <w:num w:numId="22">
    <w:abstractNumId w:val="25"/>
  </w:num>
  <w:num w:numId="23">
    <w:abstractNumId w:val="13"/>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
  </w:num>
  <w:num w:numId="27">
    <w:abstractNumId w:val="3"/>
  </w:num>
  <w:num w:numId="28">
    <w:abstractNumId w:val="32"/>
  </w:num>
  <w:num w:numId="29">
    <w:abstractNumId w:val="34"/>
  </w:num>
  <w:num w:numId="30">
    <w:abstractNumId w:val="6"/>
  </w:num>
  <w:num w:numId="31">
    <w:abstractNumId w:val="5"/>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7"/>
  </w:num>
  <w:num w:numId="38">
    <w:abstractNumId w:val="1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64"/>
    <w:rsid w:val="00007218"/>
    <w:rsid w:val="00020F95"/>
    <w:rsid w:val="00040A0F"/>
    <w:rsid w:val="00042078"/>
    <w:rsid w:val="00047B91"/>
    <w:rsid w:val="00057523"/>
    <w:rsid w:val="00057704"/>
    <w:rsid w:val="00062FB6"/>
    <w:rsid w:val="000750C7"/>
    <w:rsid w:val="00085F26"/>
    <w:rsid w:val="00090FF1"/>
    <w:rsid w:val="00093C13"/>
    <w:rsid w:val="000C0B72"/>
    <w:rsid w:val="000D0715"/>
    <w:rsid w:val="00103EB2"/>
    <w:rsid w:val="00106FBE"/>
    <w:rsid w:val="001104D1"/>
    <w:rsid w:val="00120CEF"/>
    <w:rsid w:val="00133219"/>
    <w:rsid w:val="0013427E"/>
    <w:rsid w:val="00141274"/>
    <w:rsid w:val="00151EE7"/>
    <w:rsid w:val="001544A7"/>
    <w:rsid w:val="001619A6"/>
    <w:rsid w:val="00165C81"/>
    <w:rsid w:val="00175038"/>
    <w:rsid w:val="0018270F"/>
    <w:rsid w:val="00196BF3"/>
    <w:rsid w:val="001B36FC"/>
    <w:rsid w:val="001C0236"/>
    <w:rsid w:val="001C277D"/>
    <w:rsid w:val="001C34A4"/>
    <w:rsid w:val="001C4A7B"/>
    <w:rsid w:val="001C4E0E"/>
    <w:rsid w:val="001D6587"/>
    <w:rsid w:val="00202AE2"/>
    <w:rsid w:val="0020597C"/>
    <w:rsid w:val="002251A5"/>
    <w:rsid w:val="002300CD"/>
    <w:rsid w:val="0024334F"/>
    <w:rsid w:val="00250149"/>
    <w:rsid w:val="00254723"/>
    <w:rsid w:val="0029141E"/>
    <w:rsid w:val="00293C27"/>
    <w:rsid w:val="00297DA8"/>
    <w:rsid w:val="002B714D"/>
    <w:rsid w:val="002C77D5"/>
    <w:rsid w:val="002D0346"/>
    <w:rsid w:val="002E3211"/>
    <w:rsid w:val="002E7192"/>
    <w:rsid w:val="002E7BA6"/>
    <w:rsid w:val="002F150D"/>
    <w:rsid w:val="003042FF"/>
    <w:rsid w:val="00305306"/>
    <w:rsid w:val="00326F81"/>
    <w:rsid w:val="003317A0"/>
    <w:rsid w:val="00331C60"/>
    <w:rsid w:val="003401CF"/>
    <w:rsid w:val="0035275C"/>
    <w:rsid w:val="00361FBA"/>
    <w:rsid w:val="0037571F"/>
    <w:rsid w:val="0038214E"/>
    <w:rsid w:val="003979B3"/>
    <w:rsid w:val="003A15FA"/>
    <w:rsid w:val="003B7528"/>
    <w:rsid w:val="003E1347"/>
    <w:rsid w:val="003F57CE"/>
    <w:rsid w:val="003F5AE0"/>
    <w:rsid w:val="0040512B"/>
    <w:rsid w:val="00405A12"/>
    <w:rsid w:val="00425D06"/>
    <w:rsid w:val="00434A04"/>
    <w:rsid w:val="00452F38"/>
    <w:rsid w:val="00482DB2"/>
    <w:rsid w:val="00485758"/>
    <w:rsid w:val="00494264"/>
    <w:rsid w:val="004A6084"/>
    <w:rsid w:val="004A64B5"/>
    <w:rsid w:val="004B5EB4"/>
    <w:rsid w:val="004C6E97"/>
    <w:rsid w:val="004D5D78"/>
    <w:rsid w:val="004E142D"/>
    <w:rsid w:val="004F017A"/>
    <w:rsid w:val="004F7484"/>
    <w:rsid w:val="00502CD5"/>
    <w:rsid w:val="005149CF"/>
    <w:rsid w:val="00554258"/>
    <w:rsid w:val="005652A4"/>
    <w:rsid w:val="00566F16"/>
    <w:rsid w:val="0056705B"/>
    <w:rsid w:val="005A705E"/>
    <w:rsid w:val="005B37DE"/>
    <w:rsid w:val="005B5CB6"/>
    <w:rsid w:val="005D3919"/>
    <w:rsid w:val="00603491"/>
    <w:rsid w:val="00621407"/>
    <w:rsid w:val="00622CD8"/>
    <w:rsid w:val="006336BF"/>
    <w:rsid w:val="006570DB"/>
    <w:rsid w:val="00667548"/>
    <w:rsid w:val="0067088D"/>
    <w:rsid w:val="00687A0B"/>
    <w:rsid w:val="006933F1"/>
    <w:rsid w:val="006B63A0"/>
    <w:rsid w:val="006C0263"/>
    <w:rsid w:val="006D3ADC"/>
    <w:rsid w:val="006F4109"/>
    <w:rsid w:val="007021E4"/>
    <w:rsid w:val="007268BF"/>
    <w:rsid w:val="00742824"/>
    <w:rsid w:val="00751799"/>
    <w:rsid w:val="00756CD1"/>
    <w:rsid w:val="007601A6"/>
    <w:rsid w:val="007615AA"/>
    <w:rsid w:val="00765C64"/>
    <w:rsid w:val="00773FE9"/>
    <w:rsid w:val="00780BA8"/>
    <w:rsid w:val="007815D4"/>
    <w:rsid w:val="007879B3"/>
    <w:rsid w:val="007902D5"/>
    <w:rsid w:val="00792678"/>
    <w:rsid w:val="00794BF6"/>
    <w:rsid w:val="007A72E7"/>
    <w:rsid w:val="007B6149"/>
    <w:rsid w:val="007C50B9"/>
    <w:rsid w:val="007D051F"/>
    <w:rsid w:val="007D1B0D"/>
    <w:rsid w:val="007D4678"/>
    <w:rsid w:val="007F2517"/>
    <w:rsid w:val="00800510"/>
    <w:rsid w:val="00802EF4"/>
    <w:rsid w:val="00811637"/>
    <w:rsid w:val="008229E4"/>
    <w:rsid w:val="00822D09"/>
    <w:rsid w:val="00825C92"/>
    <w:rsid w:val="008E6935"/>
    <w:rsid w:val="008F5980"/>
    <w:rsid w:val="00913234"/>
    <w:rsid w:val="009321EE"/>
    <w:rsid w:val="0097298F"/>
    <w:rsid w:val="0097584D"/>
    <w:rsid w:val="009A077C"/>
    <w:rsid w:val="009B122A"/>
    <w:rsid w:val="009B40D0"/>
    <w:rsid w:val="009C0315"/>
    <w:rsid w:val="009C10F3"/>
    <w:rsid w:val="009D4830"/>
    <w:rsid w:val="009E4B0C"/>
    <w:rsid w:val="009F0C70"/>
    <w:rsid w:val="009F10F1"/>
    <w:rsid w:val="009F439D"/>
    <w:rsid w:val="00A032DC"/>
    <w:rsid w:val="00A175D7"/>
    <w:rsid w:val="00A20690"/>
    <w:rsid w:val="00A235C9"/>
    <w:rsid w:val="00A31AD8"/>
    <w:rsid w:val="00A3451C"/>
    <w:rsid w:val="00A5441E"/>
    <w:rsid w:val="00A83D07"/>
    <w:rsid w:val="00A84288"/>
    <w:rsid w:val="00A94FEF"/>
    <w:rsid w:val="00AB074B"/>
    <w:rsid w:val="00AB7860"/>
    <w:rsid w:val="00AD7FEB"/>
    <w:rsid w:val="00AE3196"/>
    <w:rsid w:val="00AF75A5"/>
    <w:rsid w:val="00AF7D0D"/>
    <w:rsid w:val="00B0495C"/>
    <w:rsid w:val="00B201AF"/>
    <w:rsid w:val="00B26F36"/>
    <w:rsid w:val="00B303F6"/>
    <w:rsid w:val="00B33316"/>
    <w:rsid w:val="00B34609"/>
    <w:rsid w:val="00B3655F"/>
    <w:rsid w:val="00B45D62"/>
    <w:rsid w:val="00B46ECC"/>
    <w:rsid w:val="00B759DA"/>
    <w:rsid w:val="00B76F30"/>
    <w:rsid w:val="00B77964"/>
    <w:rsid w:val="00BC0200"/>
    <w:rsid w:val="00BC6AEA"/>
    <w:rsid w:val="00BD4C7D"/>
    <w:rsid w:val="00BD6581"/>
    <w:rsid w:val="00BE0AA7"/>
    <w:rsid w:val="00BE2EE7"/>
    <w:rsid w:val="00C031EC"/>
    <w:rsid w:val="00C03E7D"/>
    <w:rsid w:val="00C143AF"/>
    <w:rsid w:val="00C43EA9"/>
    <w:rsid w:val="00C601DB"/>
    <w:rsid w:val="00C60481"/>
    <w:rsid w:val="00C65558"/>
    <w:rsid w:val="00C65FF7"/>
    <w:rsid w:val="00C677EA"/>
    <w:rsid w:val="00C73D1A"/>
    <w:rsid w:val="00C979A5"/>
    <w:rsid w:val="00CB1766"/>
    <w:rsid w:val="00CB676C"/>
    <w:rsid w:val="00CB6ECB"/>
    <w:rsid w:val="00CC52B3"/>
    <w:rsid w:val="00CE228B"/>
    <w:rsid w:val="00CF3E05"/>
    <w:rsid w:val="00CF5466"/>
    <w:rsid w:val="00D10400"/>
    <w:rsid w:val="00D1680C"/>
    <w:rsid w:val="00D21522"/>
    <w:rsid w:val="00D2232A"/>
    <w:rsid w:val="00D27AF0"/>
    <w:rsid w:val="00D30537"/>
    <w:rsid w:val="00D37EA8"/>
    <w:rsid w:val="00D41027"/>
    <w:rsid w:val="00D42AD6"/>
    <w:rsid w:val="00D53BD4"/>
    <w:rsid w:val="00D62AAB"/>
    <w:rsid w:val="00D9166A"/>
    <w:rsid w:val="00D9265C"/>
    <w:rsid w:val="00DC79D4"/>
    <w:rsid w:val="00E05046"/>
    <w:rsid w:val="00E248C8"/>
    <w:rsid w:val="00E264A3"/>
    <w:rsid w:val="00E30134"/>
    <w:rsid w:val="00E315DF"/>
    <w:rsid w:val="00E43F49"/>
    <w:rsid w:val="00E74EA8"/>
    <w:rsid w:val="00EA22F7"/>
    <w:rsid w:val="00EA2417"/>
    <w:rsid w:val="00EA2595"/>
    <w:rsid w:val="00EB1ECE"/>
    <w:rsid w:val="00EB2BA8"/>
    <w:rsid w:val="00ED4D16"/>
    <w:rsid w:val="00ED5BDC"/>
    <w:rsid w:val="00EE2C96"/>
    <w:rsid w:val="00EF5E86"/>
    <w:rsid w:val="00EF7918"/>
    <w:rsid w:val="00F007DA"/>
    <w:rsid w:val="00F11EE1"/>
    <w:rsid w:val="00F41C96"/>
    <w:rsid w:val="00F466E1"/>
    <w:rsid w:val="00F472DD"/>
    <w:rsid w:val="00FE3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DA978"/>
  <w15:chartTrackingRefBased/>
  <w15:docId w15:val="{E9F28E6F-4AD9-413E-B979-92735175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980"/>
    <w:pPr>
      <w:spacing w:after="0" w:line="240" w:lineRule="auto"/>
    </w:pPr>
    <w:rPr>
      <w:rFonts w:ascii="Times New Roman" w:eastAsia="Times New Roman" w:hAnsi="Times New Roman" w:cs="Times New Roman"/>
      <w:kern w:val="0"/>
      <w:sz w:val="24"/>
      <w:szCs w:val="24"/>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77964"/>
    <w:rPr>
      <w:strike w:val="0"/>
      <w:dstrike w:val="0"/>
      <w:color w:val="035899"/>
      <w:u w:val="none"/>
      <w:effect w: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7796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77964"/>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77964"/>
    <w:rPr>
      <w:vertAlign w:val="superscript"/>
    </w:rPr>
  </w:style>
  <w:style w:type="table" w:customStyle="1" w:styleId="2">
    <w:name w:val="2"/>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 w:type="table" w:customStyle="1" w:styleId="1">
    <w:name w:val="1"/>
    <w:basedOn w:val="Tablanormal"/>
    <w:rsid w:val="00B77964"/>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 w:type="paragraph" w:styleId="Piedepgina">
    <w:name w:val="footer"/>
    <w:basedOn w:val="Normal"/>
    <w:link w:val="PiedepginaCar"/>
    <w:uiPriority w:val="99"/>
    <w:unhideWhenUsed/>
    <w:rsid w:val="00B77964"/>
    <w:pPr>
      <w:tabs>
        <w:tab w:val="center" w:pos="4419"/>
        <w:tab w:val="right" w:pos="8838"/>
      </w:tabs>
    </w:pPr>
  </w:style>
  <w:style w:type="character" w:customStyle="1" w:styleId="PiedepginaCar">
    <w:name w:val="Pie de página Car"/>
    <w:basedOn w:val="Fuentedeprrafopredeter"/>
    <w:link w:val="Piedepgina"/>
    <w:uiPriority w:val="99"/>
    <w:rsid w:val="00B77964"/>
    <w:rPr>
      <w:rFonts w:ascii="Times New Roman" w:eastAsia="Times New Roman" w:hAnsi="Times New Roman" w:cs="Times New Roman"/>
      <w:kern w:val="0"/>
      <w:sz w:val="24"/>
      <w:szCs w:val="24"/>
      <w:lang w:eastAsia="es-MX"/>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7964"/>
    <w:pPr>
      <w:ind w:left="720"/>
      <w:contextualSpacing/>
    </w:pPr>
  </w:style>
  <w:style w:type="character" w:customStyle="1" w:styleId="Mencinsinresolver1">
    <w:name w:val="Mención sin resolver1"/>
    <w:basedOn w:val="Fuentedeprrafopredeter"/>
    <w:uiPriority w:val="99"/>
    <w:semiHidden/>
    <w:unhideWhenUsed/>
    <w:rsid w:val="00B77964"/>
    <w:rPr>
      <w:color w:val="605E5C"/>
      <w:shd w:val="clear" w:color="auto" w:fill="E1DFDD"/>
    </w:rPr>
  </w:style>
  <w:style w:type="table" w:customStyle="1" w:styleId="Tablaconcuadrcula4">
    <w:name w:val="Tabla con cuadrícula4"/>
    <w:basedOn w:val="Tablanormal"/>
    <w:next w:val="Tablaconcuadrcula"/>
    <w:uiPriority w:val="59"/>
    <w:rsid w:val="00B77964"/>
    <w:pPr>
      <w:spacing w:after="0" w:line="240" w:lineRule="auto"/>
    </w:pPr>
    <w:rPr>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7796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B77964"/>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B77964"/>
    <w:pPr>
      <w:spacing w:after="0" w:line="240" w:lineRule="auto"/>
    </w:pPr>
    <w:rPr>
      <w:rFonts w:ascii="Times New Roman" w:eastAsia="Times New Roman" w:hAnsi="Times New Roman" w:cs="Times New Roman"/>
      <w:sz w:val="24"/>
      <w:szCs w:val="24"/>
      <w:lang w:eastAsia="es-ES"/>
    </w:rPr>
  </w:style>
  <w:style w:type="table" w:customStyle="1" w:styleId="Tablaconcuadrcula41">
    <w:name w:val="Tabla con cuadrícula41"/>
    <w:basedOn w:val="Tablanormal"/>
    <w:uiPriority w:val="59"/>
    <w:rsid w:val="00B77964"/>
    <w:pPr>
      <w:spacing w:after="0" w:line="240" w:lineRule="auto"/>
    </w:pPr>
    <w:rPr>
      <w:rFonts w:ascii="Calibri" w:eastAsia="Calibri" w:hAnsi="Calibri" w:cs="Times New Roman"/>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7964"/>
    <w:rPr>
      <w:color w:val="605E5C"/>
      <w:shd w:val="clear" w:color="auto" w:fill="E1DFDD"/>
    </w:rPr>
  </w:style>
  <w:style w:type="table" w:customStyle="1" w:styleId="Tablaconcuadrcula111121">
    <w:name w:val="Tabla con cuadrícula111121"/>
    <w:basedOn w:val="Tablanormal"/>
    <w:uiPriority w:val="39"/>
    <w:rsid w:val="00B77964"/>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134"/>
    <w:rPr>
      <w:rFonts w:ascii="Times New Roman" w:eastAsia="Times New Roman" w:hAnsi="Times New Roman" w:cs="Times New Roman"/>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365">
      <w:bodyDiv w:val="1"/>
      <w:marLeft w:val="0"/>
      <w:marRight w:val="0"/>
      <w:marTop w:val="0"/>
      <w:marBottom w:val="0"/>
      <w:divBdr>
        <w:top w:val="none" w:sz="0" w:space="0" w:color="auto"/>
        <w:left w:val="none" w:sz="0" w:space="0" w:color="auto"/>
        <w:bottom w:val="none" w:sz="0" w:space="0" w:color="auto"/>
        <w:right w:val="none" w:sz="0" w:space="0" w:color="auto"/>
      </w:divBdr>
    </w:div>
    <w:div w:id="563181143">
      <w:bodyDiv w:val="1"/>
      <w:marLeft w:val="0"/>
      <w:marRight w:val="0"/>
      <w:marTop w:val="0"/>
      <w:marBottom w:val="0"/>
      <w:divBdr>
        <w:top w:val="none" w:sz="0" w:space="0" w:color="auto"/>
        <w:left w:val="none" w:sz="0" w:space="0" w:color="auto"/>
        <w:bottom w:val="none" w:sz="0" w:space="0" w:color="auto"/>
        <w:right w:val="none" w:sz="0" w:space="0" w:color="auto"/>
      </w:divBdr>
    </w:div>
    <w:div w:id="859973214">
      <w:bodyDiv w:val="1"/>
      <w:marLeft w:val="0"/>
      <w:marRight w:val="0"/>
      <w:marTop w:val="0"/>
      <w:marBottom w:val="0"/>
      <w:divBdr>
        <w:top w:val="none" w:sz="0" w:space="0" w:color="auto"/>
        <w:left w:val="none" w:sz="0" w:space="0" w:color="auto"/>
        <w:bottom w:val="none" w:sz="0" w:space="0" w:color="auto"/>
        <w:right w:val="none" w:sz="0" w:space="0" w:color="auto"/>
      </w:divBdr>
    </w:div>
    <w:div w:id="963466784">
      <w:bodyDiv w:val="1"/>
      <w:marLeft w:val="0"/>
      <w:marRight w:val="0"/>
      <w:marTop w:val="0"/>
      <w:marBottom w:val="0"/>
      <w:divBdr>
        <w:top w:val="none" w:sz="0" w:space="0" w:color="auto"/>
        <w:left w:val="none" w:sz="0" w:space="0" w:color="auto"/>
        <w:bottom w:val="none" w:sz="0" w:space="0" w:color="auto"/>
        <w:right w:val="none" w:sz="0" w:space="0" w:color="auto"/>
      </w:divBdr>
    </w:div>
    <w:div w:id="1076249993">
      <w:bodyDiv w:val="1"/>
      <w:marLeft w:val="0"/>
      <w:marRight w:val="0"/>
      <w:marTop w:val="0"/>
      <w:marBottom w:val="0"/>
      <w:divBdr>
        <w:top w:val="none" w:sz="0" w:space="0" w:color="auto"/>
        <w:left w:val="none" w:sz="0" w:space="0" w:color="auto"/>
        <w:bottom w:val="none" w:sz="0" w:space="0" w:color="auto"/>
        <w:right w:val="none" w:sz="0" w:space="0" w:color="auto"/>
      </w:divBdr>
    </w:div>
    <w:div w:id="1220633184">
      <w:bodyDiv w:val="1"/>
      <w:marLeft w:val="0"/>
      <w:marRight w:val="0"/>
      <w:marTop w:val="0"/>
      <w:marBottom w:val="0"/>
      <w:divBdr>
        <w:top w:val="none" w:sz="0" w:space="0" w:color="auto"/>
        <w:left w:val="none" w:sz="0" w:space="0" w:color="auto"/>
        <w:bottom w:val="none" w:sz="0" w:space="0" w:color="auto"/>
        <w:right w:val="none" w:sz="0" w:space="0" w:color="auto"/>
      </w:divBdr>
    </w:div>
    <w:div w:id="1302929253">
      <w:bodyDiv w:val="1"/>
      <w:marLeft w:val="0"/>
      <w:marRight w:val="0"/>
      <w:marTop w:val="0"/>
      <w:marBottom w:val="0"/>
      <w:divBdr>
        <w:top w:val="none" w:sz="0" w:space="0" w:color="auto"/>
        <w:left w:val="none" w:sz="0" w:space="0" w:color="auto"/>
        <w:bottom w:val="none" w:sz="0" w:space="0" w:color="auto"/>
        <w:right w:val="none" w:sz="0" w:space="0" w:color="auto"/>
      </w:divBdr>
    </w:div>
    <w:div w:id="1472750237">
      <w:bodyDiv w:val="1"/>
      <w:marLeft w:val="0"/>
      <w:marRight w:val="0"/>
      <w:marTop w:val="0"/>
      <w:marBottom w:val="0"/>
      <w:divBdr>
        <w:top w:val="none" w:sz="0" w:space="0" w:color="auto"/>
        <w:left w:val="none" w:sz="0" w:space="0" w:color="auto"/>
        <w:bottom w:val="none" w:sz="0" w:space="0" w:color="auto"/>
        <w:right w:val="none" w:sz="0" w:space="0" w:color="auto"/>
      </w:divBdr>
    </w:div>
    <w:div w:id="18788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12B12-CDA5-4154-A84F-A6A0207E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35</Pages>
  <Words>8353</Words>
  <Characters>45946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Souza Santana</dc:creator>
  <cp:keywords/>
  <dc:description/>
  <cp:lastModifiedBy>USUARIO</cp:lastModifiedBy>
  <cp:revision>6</cp:revision>
  <cp:lastPrinted>2023-10-26T16:50:00Z</cp:lastPrinted>
  <dcterms:created xsi:type="dcterms:W3CDTF">2023-10-16T21:06:00Z</dcterms:created>
  <dcterms:modified xsi:type="dcterms:W3CDTF">2023-11-17T04:46:00Z</dcterms:modified>
</cp:coreProperties>
</file>