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73C3B" w14:textId="77777777" w:rsidR="00E96DD0" w:rsidRPr="00680687" w:rsidRDefault="006F4F5E">
      <w:pPr>
        <w:spacing w:before="240" w:after="240"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w:t>
      </w:r>
      <w:r w:rsidR="00995DB7" w:rsidRPr="00680687">
        <w:rPr>
          <w:rFonts w:ascii="Palatino Linotype" w:eastAsia="Palatino Linotype" w:hAnsi="Palatino Linotype" w:cs="Palatino Linotype"/>
        </w:rPr>
        <w:t xml:space="preserve"> Estado de México, de fecha doce</w:t>
      </w:r>
      <w:r w:rsidRPr="00680687">
        <w:rPr>
          <w:rFonts w:ascii="Palatino Linotype" w:eastAsia="Palatino Linotype" w:hAnsi="Palatino Linotype" w:cs="Palatino Linotype"/>
        </w:rPr>
        <w:t xml:space="preserve"> de octubre de dos mil veintitrés. </w:t>
      </w:r>
    </w:p>
    <w:p w14:paraId="237E922E" w14:textId="0C6E3D2B" w:rsidR="00E96DD0" w:rsidRPr="00680687" w:rsidRDefault="006F4F5E">
      <w:pPr>
        <w:spacing w:before="240" w:after="240"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b/>
        </w:rPr>
        <w:t>Vistos</w:t>
      </w:r>
      <w:r w:rsidRPr="00680687">
        <w:rPr>
          <w:rFonts w:ascii="Palatino Linotype" w:eastAsia="Palatino Linotype" w:hAnsi="Palatino Linotype" w:cs="Palatino Linotype"/>
        </w:rPr>
        <w:t xml:space="preserve"> los expedientes relativos a los recursos de revisión </w:t>
      </w:r>
      <w:hyperlink r:id="rId8">
        <w:r w:rsidRPr="00680687">
          <w:rPr>
            <w:rFonts w:ascii="Palatino Linotype" w:eastAsia="Palatino Linotype" w:hAnsi="Palatino Linotype" w:cs="Palatino Linotype"/>
            <w:b/>
          </w:rPr>
          <w:t>01894/INFOEM/IP/RR/202</w:t>
        </w:r>
      </w:hyperlink>
      <w:r w:rsidRPr="00680687">
        <w:rPr>
          <w:rFonts w:ascii="Palatino Linotype" w:eastAsia="Palatino Linotype" w:hAnsi="Palatino Linotype" w:cs="Palatino Linotype"/>
          <w:b/>
        </w:rPr>
        <w:t xml:space="preserve">3, </w:t>
      </w:r>
      <w:hyperlink r:id="rId9">
        <w:r w:rsidRPr="00680687">
          <w:rPr>
            <w:rFonts w:ascii="Palatino Linotype" w:eastAsia="Palatino Linotype" w:hAnsi="Palatino Linotype" w:cs="Palatino Linotype"/>
            <w:b/>
          </w:rPr>
          <w:t>01895/INFOEM/IP/RR/202</w:t>
        </w:r>
      </w:hyperlink>
      <w:r w:rsidRPr="00680687">
        <w:rPr>
          <w:rFonts w:ascii="Palatino Linotype" w:eastAsia="Palatino Linotype" w:hAnsi="Palatino Linotype" w:cs="Palatino Linotype"/>
          <w:b/>
        </w:rPr>
        <w:t xml:space="preserve">3, </w:t>
      </w:r>
      <w:hyperlink r:id="rId10">
        <w:r w:rsidRPr="00680687">
          <w:rPr>
            <w:rFonts w:ascii="Palatino Linotype" w:eastAsia="Palatino Linotype" w:hAnsi="Palatino Linotype" w:cs="Palatino Linotype"/>
            <w:b/>
          </w:rPr>
          <w:br/>
          <w:t>01896/INFOEM/IP/RR/202</w:t>
        </w:r>
      </w:hyperlink>
      <w:r w:rsidRPr="00680687">
        <w:rPr>
          <w:rFonts w:ascii="Palatino Linotype" w:eastAsia="Palatino Linotype" w:hAnsi="Palatino Linotype" w:cs="Palatino Linotype"/>
          <w:b/>
        </w:rPr>
        <w:t xml:space="preserve">3 y </w:t>
      </w:r>
      <w:hyperlink r:id="rId11">
        <w:r w:rsidRPr="00680687">
          <w:rPr>
            <w:rFonts w:ascii="Palatino Linotype" w:eastAsia="Palatino Linotype" w:hAnsi="Palatino Linotype" w:cs="Palatino Linotype"/>
            <w:b/>
          </w:rPr>
          <w:t>01897/INFOEM/IP/RR/202</w:t>
        </w:r>
      </w:hyperlink>
      <w:r w:rsidRPr="00680687">
        <w:rPr>
          <w:rFonts w:ascii="Palatino Linotype" w:eastAsia="Palatino Linotype" w:hAnsi="Palatino Linotype" w:cs="Palatino Linotype"/>
          <w:b/>
        </w:rPr>
        <w:t xml:space="preserve">3, </w:t>
      </w:r>
      <w:r w:rsidRPr="00680687">
        <w:rPr>
          <w:rFonts w:ascii="Palatino Linotype" w:eastAsia="Palatino Linotype" w:hAnsi="Palatino Linotype" w:cs="Palatino Linotype"/>
        </w:rPr>
        <w:t xml:space="preserve">interpuestos por </w:t>
      </w:r>
      <w:r w:rsidR="0024643D">
        <w:rPr>
          <w:rFonts w:ascii="Palatino Linotype" w:eastAsia="Palatino Linotype" w:hAnsi="Palatino Linotype" w:cs="Palatino Linotype"/>
          <w:b/>
        </w:rPr>
        <w:t>XXXXX XXXXXXXX XXXXXXXXX</w:t>
      </w:r>
      <w:r w:rsidRPr="00680687">
        <w:rPr>
          <w:rFonts w:ascii="Palatino Linotype" w:eastAsia="Palatino Linotype" w:hAnsi="Palatino Linotype" w:cs="Palatino Linotype"/>
        </w:rPr>
        <w:t xml:space="preserve">, a quien se le denominada la parte </w:t>
      </w:r>
      <w:r w:rsidRPr="00680687">
        <w:rPr>
          <w:rFonts w:ascii="Palatino Linotype" w:eastAsia="Palatino Linotype" w:hAnsi="Palatino Linotype" w:cs="Palatino Linotype"/>
          <w:b/>
        </w:rPr>
        <w:t>RECURRENTE</w:t>
      </w:r>
      <w:r w:rsidRPr="00680687">
        <w:rPr>
          <w:rFonts w:ascii="Palatino Linotype" w:eastAsia="Palatino Linotype" w:hAnsi="Palatino Linotype" w:cs="Palatino Linotype"/>
        </w:rPr>
        <w:t xml:space="preserve"> en contra de las respuestas a sus solicitudes de información con número de folio </w:t>
      </w:r>
      <w:r w:rsidRPr="00680687">
        <w:rPr>
          <w:rFonts w:ascii="Palatino Linotype" w:eastAsia="Palatino Linotype" w:hAnsi="Palatino Linotype" w:cs="Palatino Linotype"/>
          <w:b/>
        </w:rPr>
        <w:t xml:space="preserve">00014/DIFECATEPE/IP/2023, 00015/DIFECATEPE/IP/2023, 00016/DIFECATEPE/IP/2023 y 00017/DIFECATEPE/IP/2023, </w:t>
      </w:r>
      <w:r w:rsidRPr="00680687">
        <w:rPr>
          <w:rFonts w:ascii="Palatino Linotype" w:eastAsia="Palatino Linotype" w:hAnsi="Palatino Linotype" w:cs="Palatino Linotype"/>
        </w:rPr>
        <w:t>por parte del</w:t>
      </w:r>
      <w:r w:rsidRPr="00680687">
        <w:rPr>
          <w:rFonts w:ascii="Palatino Linotype" w:eastAsia="Palatino Linotype" w:hAnsi="Palatino Linotype" w:cs="Palatino Linotype"/>
          <w:b/>
        </w:rPr>
        <w:t xml:space="preserve"> Sistema Municipal Para el Desarrollo Integral de la Familia de Ecatepec de Morelos, </w:t>
      </w:r>
      <w:r w:rsidRPr="00680687">
        <w:rPr>
          <w:rFonts w:ascii="Palatino Linotype" w:eastAsia="Palatino Linotype" w:hAnsi="Palatino Linotype" w:cs="Palatino Linotype"/>
        </w:rPr>
        <w:t>en lo sucesivo el</w:t>
      </w:r>
      <w:r w:rsidRPr="00680687">
        <w:rPr>
          <w:rFonts w:ascii="Palatino Linotype" w:eastAsia="Palatino Linotype" w:hAnsi="Palatino Linotype" w:cs="Palatino Linotype"/>
          <w:b/>
        </w:rPr>
        <w:t xml:space="preserve"> SUJETO OBLIGADO; </w:t>
      </w:r>
      <w:r w:rsidRPr="00680687">
        <w:rPr>
          <w:rFonts w:ascii="Palatino Linotype" w:eastAsia="Palatino Linotype" w:hAnsi="Palatino Linotype" w:cs="Palatino Linotype"/>
        </w:rPr>
        <w:t>se procede a dictar la presente resolución, con base en los siguientes:</w:t>
      </w:r>
    </w:p>
    <w:p w14:paraId="49BAB405" w14:textId="77777777" w:rsidR="00E96DD0" w:rsidRPr="00680687" w:rsidRDefault="006F4F5E">
      <w:pPr>
        <w:numPr>
          <w:ilvl w:val="0"/>
          <w:numId w:val="1"/>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sz w:val="22"/>
          <w:szCs w:val="22"/>
        </w:rPr>
      </w:pPr>
      <w:r w:rsidRPr="00680687">
        <w:rPr>
          <w:rFonts w:ascii="Palatino Linotype" w:eastAsia="Palatino Linotype" w:hAnsi="Palatino Linotype" w:cs="Palatino Linotype"/>
          <w:b/>
          <w:sz w:val="22"/>
          <w:szCs w:val="22"/>
        </w:rPr>
        <w:t>A N T E C E D E N T E S:</w:t>
      </w:r>
    </w:p>
    <w:p w14:paraId="1A98FE55" w14:textId="77777777" w:rsidR="00E96DD0" w:rsidRPr="00680687" w:rsidRDefault="006F4F5E">
      <w:pPr>
        <w:spacing w:before="240" w:after="240"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b/>
        </w:rPr>
        <w:t xml:space="preserve">1. Solicitudes de acceso a la información. </w:t>
      </w:r>
      <w:r w:rsidRPr="00680687">
        <w:rPr>
          <w:rFonts w:ascii="Palatino Linotype" w:eastAsia="Palatino Linotype" w:hAnsi="Palatino Linotype" w:cs="Palatino Linotype"/>
        </w:rPr>
        <w:t xml:space="preserve">Con fecha catorce de marzo del dos mil veintitrés, la parte </w:t>
      </w:r>
      <w:r w:rsidRPr="00680687">
        <w:rPr>
          <w:rFonts w:ascii="Palatino Linotype" w:eastAsia="Palatino Linotype" w:hAnsi="Palatino Linotype" w:cs="Palatino Linotype"/>
          <w:b/>
        </w:rPr>
        <w:t>RECURRENTE</w:t>
      </w:r>
      <w:r w:rsidRPr="00680687">
        <w:rPr>
          <w:rFonts w:ascii="Palatino Linotype" w:eastAsia="Palatino Linotype" w:hAnsi="Palatino Linotype" w:cs="Palatino Linotype"/>
        </w:rPr>
        <w:t xml:space="preserve"> formuló solicitudes de acceso a información pública al </w:t>
      </w:r>
      <w:r w:rsidRPr="00680687">
        <w:rPr>
          <w:rFonts w:ascii="Palatino Linotype" w:eastAsia="Palatino Linotype" w:hAnsi="Palatino Linotype" w:cs="Palatino Linotype"/>
          <w:b/>
        </w:rPr>
        <w:t>SUJETO OBLIGADO</w:t>
      </w:r>
      <w:r w:rsidRPr="00680687">
        <w:rPr>
          <w:rFonts w:ascii="Palatino Linotype" w:eastAsia="Palatino Linotype" w:hAnsi="Palatino Linotype" w:cs="Palatino Linotype"/>
        </w:rPr>
        <w:t xml:space="preserve"> a través de la Plataforma Nacional de Transparencia vinculada al Sistema de Acceso a la Información Mexiquense (SAIMEX)</w:t>
      </w:r>
      <w:r w:rsidRPr="00680687">
        <w:rPr>
          <w:rFonts w:ascii="Palatino Linotype" w:eastAsia="Palatino Linotype" w:hAnsi="Palatino Linotype" w:cs="Palatino Linotype"/>
          <w:b/>
        </w:rPr>
        <w:t>,</w:t>
      </w:r>
      <w:r w:rsidRPr="00680687">
        <w:rPr>
          <w:rFonts w:ascii="Palatino Linotype" w:eastAsia="Palatino Linotype" w:hAnsi="Palatino Linotype" w:cs="Palatino Linotype"/>
        </w:rPr>
        <w:t xml:space="preserve"> requiriéndole lo siguiente:</w:t>
      </w:r>
    </w:p>
    <w:tbl>
      <w:tblPr>
        <w:tblStyle w:val="a4"/>
        <w:tblW w:w="7429" w:type="dxa"/>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9"/>
        <w:gridCol w:w="4090"/>
      </w:tblGrid>
      <w:tr w:rsidR="00680687" w:rsidRPr="00680687" w14:paraId="707C41DA" w14:textId="77777777">
        <w:tc>
          <w:tcPr>
            <w:tcW w:w="3339" w:type="dxa"/>
          </w:tcPr>
          <w:p w14:paraId="7A61C689" w14:textId="77777777" w:rsidR="00E96DD0" w:rsidRPr="00680687" w:rsidRDefault="006F4F5E">
            <w:pPr>
              <w:spacing w:before="240" w:after="240"/>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b/>
                <w:sz w:val="22"/>
                <w:szCs w:val="22"/>
              </w:rPr>
              <w:lastRenderedPageBreak/>
              <w:t>Solicitud 00014/DIFECATEPE/IP/2023:</w:t>
            </w:r>
          </w:p>
        </w:tc>
        <w:tc>
          <w:tcPr>
            <w:tcW w:w="4090" w:type="dxa"/>
          </w:tcPr>
          <w:p w14:paraId="140A76CD" w14:textId="77777777" w:rsidR="00E96DD0" w:rsidRPr="00680687" w:rsidRDefault="006F4F5E">
            <w:pPr>
              <w:spacing w:before="240" w:after="240"/>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i/>
                <w:sz w:val="22"/>
                <w:szCs w:val="22"/>
              </w:rPr>
              <w:t>“En relación con el Comité Municipal Contra las Adicciones, previsto en Numeral 14.7 de la Norma Oficial Mexicana NOM-028-SSA2-2009 para la prevención, control y tratamiento de las adicciones, solicito la siguiente información del periodo del 1 de enero al 31 de diciembre del 2022: 1.- Nombre del área responsable 2.- Nombre de la persona servidora pública titular del área responsable 3.- Datos de contacto (teléfono, correo electrónico, dirección de oficina) de la persona servidora pública titular del área responsable 4.- Reglamento, reglas de organización y funcionamiento o similar” (Sic)</w:t>
            </w:r>
          </w:p>
        </w:tc>
      </w:tr>
      <w:tr w:rsidR="00680687" w:rsidRPr="00680687" w14:paraId="157D6F31" w14:textId="77777777">
        <w:tc>
          <w:tcPr>
            <w:tcW w:w="3339" w:type="dxa"/>
          </w:tcPr>
          <w:p w14:paraId="69F74EEA" w14:textId="77777777" w:rsidR="00E96DD0" w:rsidRPr="00680687" w:rsidRDefault="006F4F5E">
            <w:pPr>
              <w:spacing w:before="240" w:after="240"/>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b/>
                <w:sz w:val="22"/>
                <w:szCs w:val="22"/>
              </w:rPr>
              <w:t>Solicitud 00015/DIFECATEPE/IP/2023:</w:t>
            </w:r>
          </w:p>
        </w:tc>
        <w:tc>
          <w:tcPr>
            <w:tcW w:w="4090" w:type="dxa"/>
          </w:tcPr>
          <w:p w14:paraId="4F9B57A0" w14:textId="77777777" w:rsidR="00E96DD0" w:rsidRPr="00680687" w:rsidRDefault="006F4F5E">
            <w:pPr>
              <w:spacing w:before="240" w:after="240"/>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i/>
                <w:sz w:val="22"/>
                <w:szCs w:val="22"/>
              </w:rPr>
              <w:t>“En relación con el Comité Municipal Contra las Adicciones, previsto en Numeral 14.7 de la Norma Oficial Mexicana NOM-028-SSA2-2009 para la prevención, control y tratamiento de las adicciones, solicito la siguiente información del periodo del 1 de enero al 31 de diciembre de 2022: 1.- Última convocatoria emitida para la integración del Comité Municipal Contra las Adicciones 2.- Si aplica, documento con los resultados del proceso de selección de los integrantes del Comité Municipal Contra las Adicciones 3.- Lista de integrantes actuales con nombre y organización/institución/territorio que representa 4.- Acta de instalación vigente del Comité Municipal Contra las Adicciones” (Sic)</w:t>
            </w:r>
          </w:p>
        </w:tc>
      </w:tr>
      <w:tr w:rsidR="00680687" w:rsidRPr="00680687" w14:paraId="53CB4F08" w14:textId="77777777">
        <w:tc>
          <w:tcPr>
            <w:tcW w:w="3339" w:type="dxa"/>
          </w:tcPr>
          <w:p w14:paraId="081F6B05" w14:textId="77777777" w:rsidR="00E96DD0" w:rsidRPr="00680687" w:rsidRDefault="006F4F5E">
            <w:pPr>
              <w:spacing w:before="240" w:after="240"/>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b/>
                <w:sz w:val="22"/>
                <w:szCs w:val="22"/>
              </w:rPr>
              <w:lastRenderedPageBreak/>
              <w:t>Solicitud 00016/DIFECATEPE/IP/2023:</w:t>
            </w:r>
          </w:p>
        </w:tc>
        <w:tc>
          <w:tcPr>
            <w:tcW w:w="4090" w:type="dxa"/>
          </w:tcPr>
          <w:p w14:paraId="3859457B" w14:textId="77777777" w:rsidR="00E96DD0" w:rsidRPr="00680687" w:rsidRDefault="006F4F5E">
            <w:pPr>
              <w:spacing w:before="240" w:after="240"/>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i/>
                <w:sz w:val="22"/>
                <w:szCs w:val="22"/>
              </w:rPr>
              <w:t>“En relación con el Comité Municipal Contra las Adicciones, previsto en Numeral 14.7 de la Norma Oficial Mexicana NOM-028-SSA2-2009 para la prevención, control y tratamiento de las adicciones, solicito la siguiente información del periodo del 1 de enero al 31 de diciembre de 2022: 1.- Orden del día de las sesiones y reuniones realizadas por el Comité Municipal Contra las Adicciones 2.- Listas de asistencia de las sesiones y reuniones realizadas por el Comité Municipal Contra las Adicciones 3.- Actas o minutas de las sesiones y reuniones realizadas por el Comité Municipal Contra las Adicciones 4.- Documentos de planeación operativa (programas, planes, metodologías, cronogramas o similares) elaborados por el Comité Municipal Contra las Adicciones.” (Sic)</w:t>
            </w:r>
          </w:p>
        </w:tc>
      </w:tr>
      <w:tr w:rsidR="00680687" w:rsidRPr="00680687" w14:paraId="1ACCCED5" w14:textId="77777777">
        <w:tc>
          <w:tcPr>
            <w:tcW w:w="3339" w:type="dxa"/>
          </w:tcPr>
          <w:p w14:paraId="39A3CD75" w14:textId="77777777" w:rsidR="00E96DD0" w:rsidRPr="00680687" w:rsidRDefault="006F4F5E">
            <w:pPr>
              <w:spacing w:before="240" w:after="240"/>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b/>
                <w:sz w:val="22"/>
                <w:szCs w:val="22"/>
              </w:rPr>
              <w:t>Solicitud 00017/DIFECATEPE/IP/2023:</w:t>
            </w:r>
          </w:p>
        </w:tc>
        <w:tc>
          <w:tcPr>
            <w:tcW w:w="4090" w:type="dxa"/>
          </w:tcPr>
          <w:p w14:paraId="5C0DDC64" w14:textId="77777777" w:rsidR="00E96DD0" w:rsidRPr="00680687" w:rsidRDefault="006F4F5E">
            <w:pPr>
              <w:spacing w:before="240" w:after="240"/>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i/>
                <w:sz w:val="22"/>
                <w:szCs w:val="22"/>
              </w:rPr>
              <w:t xml:space="preserve">“En relación con el Comité Municipal Contra las Adicciones, previsto en Numeral 14.7 de la Norma Oficial Mexicana NOM-028-SSA2-2009 para la prevención, control y tratamiento de las adicciones, solicito la siguiente información del periodo del 1 de enero al 31 de diciembre de 2022: 1.- Productos elaborados por el Comité Municipal Contra las Adicciones (por ejemplo, propuestas, programas, recomendaciones, opiniones, posicionamientos, observaciones, denuncias) 2.- Informes de actividades y/o </w:t>
            </w:r>
            <w:r w:rsidRPr="00680687">
              <w:rPr>
                <w:rFonts w:ascii="Palatino Linotype" w:eastAsia="Palatino Linotype" w:hAnsi="Palatino Linotype" w:cs="Palatino Linotype"/>
                <w:i/>
                <w:sz w:val="22"/>
                <w:szCs w:val="22"/>
              </w:rPr>
              <w:lastRenderedPageBreak/>
              <w:t>resultados elaborados por el Comité Municipal Contra las Adicciones” (Sic)</w:t>
            </w:r>
          </w:p>
        </w:tc>
      </w:tr>
    </w:tbl>
    <w:p w14:paraId="3E278770" w14:textId="77777777" w:rsidR="00E96DD0" w:rsidRPr="00680687" w:rsidRDefault="00E96DD0">
      <w:pPr>
        <w:spacing w:before="240" w:line="360" w:lineRule="auto"/>
        <w:jc w:val="both"/>
        <w:rPr>
          <w:rFonts w:ascii="Palatino Linotype" w:eastAsia="Palatino Linotype" w:hAnsi="Palatino Linotype" w:cs="Palatino Linotype"/>
          <w:b/>
        </w:rPr>
      </w:pPr>
    </w:p>
    <w:p w14:paraId="0D83A729" w14:textId="77777777" w:rsidR="00E96DD0" w:rsidRPr="00680687" w:rsidRDefault="006F4F5E">
      <w:pPr>
        <w:spacing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b/>
        </w:rPr>
        <w:t xml:space="preserve">Modalidad elegida para la entrega de la información en cada una de las solicitudes: </w:t>
      </w:r>
      <w:r w:rsidRPr="00680687">
        <w:rPr>
          <w:rFonts w:ascii="Palatino Linotype" w:eastAsia="Palatino Linotype" w:hAnsi="Palatino Linotype" w:cs="Palatino Linotype"/>
        </w:rPr>
        <w:t xml:space="preserve">a través del </w:t>
      </w:r>
      <w:r w:rsidRPr="00680687">
        <w:rPr>
          <w:rFonts w:ascii="Palatino Linotype" w:eastAsia="Palatino Linotype" w:hAnsi="Palatino Linotype" w:cs="Palatino Linotype"/>
          <w:b/>
        </w:rPr>
        <w:t>SAIMEX.</w:t>
      </w:r>
    </w:p>
    <w:p w14:paraId="0EB090B6" w14:textId="77777777" w:rsidR="00E96DD0" w:rsidRPr="00680687" w:rsidRDefault="00E96DD0">
      <w:pPr>
        <w:spacing w:line="360" w:lineRule="auto"/>
        <w:jc w:val="both"/>
        <w:rPr>
          <w:rFonts w:ascii="Palatino Linotype" w:eastAsia="Palatino Linotype" w:hAnsi="Palatino Linotype" w:cs="Palatino Linotype"/>
          <w:b/>
        </w:rPr>
      </w:pPr>
    </w:p>
    <w:p w14:paraId="26AC4E2A" w14:textId="77777777" w:rsidR="00E96DD0" w:rsidRPr="00680687" w:rsidRDefault="006F4F5E">
      <w:pPr>
        <w:spacing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b/>
        </w:rPr>
        <w:t xml:space="preserve">2. Respuestas. </w:t>
      </w:r>
      <w:r w:rsidRPr="00680687">
        <w:rPr>
          <w:rFonts w:ascii="Palatino Linotype" w:eastAsia="Palatino Linotype" w:hAnsi="Palatino Linotype" w:cs="Palatino Linotype"/>
        </w:rPr>
        <w:t xml:space="preserve">Con fecha diecisiete de marzo del dos mil veintitrés el </w:t>
      </w:r>
      <w:r w:rsidRPr="00680687">
        <w:rPr>
          <w:rFonts w:ascii="Palatino Linotype" w:eastAsia="Palatino Linotype" w:hAnsi="Palatino Linotype" w:cs="Palatino Linotype"/>
          <w:b/>
        </w:rPr>
        <w:t>SUJETO OBLIGADO</w:t>
      </w:r>
      <w:r w:rsidRPr="00680687">
        <w:rPr>
          <w:rFonts w:ascii="Palatino Linotype" w:eastAsia="Palatino Linotype" w:hAnsi="Palatino Linotype" w:cs="Palatino Linotype"/>
        </w:rPr>
        <w:t xml:space="preserve"> envió sus respuestas a las solicitudes de acceso a la información a través del SAIMEX, contestando lo mismo a cada una de ellas, como se describe a continuación:</w:t>
      </w:r>
    </w:p>
    <w:p w14:paraId="3B3F7601" w14:textId="77777777" w:rsidR="00E96DD0" w:rsidRPr="00680687" w:rsidRDefault="00E96DD0">
      <w:pPr>
        <w:spacing w:line="360" w:lineRule="auto"/>
        <w:jc w:val="both"/>
        <w:rPr>
          <w:rFonts w:ascii="Palatino Linotype" w:eastAsia="Palatino Linotype" w:hAnsi="Palatino Linotype" w:cs="Palatino Linotype"/>
        </w:rPr>
      </w:pPr>
    </w:p>
    <w:p w14:paraId="0C9EC88D" w14:textId="77777777" w:rsidR="00E96DD0" w:rsidRPr="00680687" w:rsidRDefault="006F4F5E">
      <w:pPr>
        <w:spacing w:line="360" w:lineRule="auto"/>
        <w:ind w:right="49"/>
        <w:jc w:val="both"/>
        <w:rPr>
          <w:rFonts w:ascii="Palatino Linotype" w:eastAsia="Palatino Linotype" w:hAnsi="Palatino Linotype" w:cs="Palatino Linotype"/>
          <w:b/>
        </w:rPr>
      </w:pPr>
      <w:r w:rsidRPr="00680687">
        <w:rPr>
          <w:rFonts w:ascii="Palatino Linotype" w:eastAsia="Palatino Linotype" w:hAnsi="Palatino Linotype" w:cs="Palatino Linotype"/>
          <w:b/>
        </w:rPr>
        <w:t>Solicitudes 00014/DIFECATEPE/IP/2023, 00015/DIFECATEPE/IP/2023, 00016/DIFECATEPE/IP/2023 y 00017/DIFECATEPE/IP/2023:</w:t>
      </w:r>
    </w:p>
    <w:p w14:paraId="428087F0" w14:textId="77777777" w:rsidR="00E96DD0" w:rsidRPr="00680687" w:rsidRDefault="00E96DD0">
      <w:pPr>
        <w:ind w:left="851" w:right="902"/>
        <w:jc w:val="both"/>
        <w:rPr>
          <w:rFonts w:ascii="Palatino Linotype" w:eastAsia="Palatino Linotype" w:hAnsi="Palatino Linotype" w:cs="Palatino Linotype"/>
          <w:b/>
        </w:rPr>
      </w:pPr>
    </w:p>
    <w:p w14:paraId="57EBDD4D" w14:textId="77777777" w:rsidR="00E96DD0" w:rsidRPr="00680687" w:rsidRDefault="006F4F5E">
      <w:pPr>
        <w:ind w:left="851" w:right="902"/>
        <w:jc w:val="both"/>
        <w:rPr>
          <w:rFonts w:ascii="Palatino Linotype" w:eastAsia="Palatino Linotype" w:hAnsi="Palatino Linotype" w:cs="Palatino Linotype"/>
          <w:b/>
          <w:i/>
          <w:sz w:val="22"/>
          <w:szCs w:val="22"/>
          <w:u w:val="single"/>
        </w:rPr>
      </w:pPr>
      <w:r w:rsidRPr="00680687">
        <w:rPr>
          <w:rFonts w:ascii="Palatino Linotype" w:eastAsia="Palatino Linotype" w:hAnsi="Palatino Linotype" w:cs="Palatino Linotype"/>
          <w:i/>
          <w:sz w:val="22"/>
          <w:szCs w:val="22"/>
        </w:rPr>
        <w:t xml:space="preserve"> “Ecatepec de Morelos, Estado de México, a 17 de marzo del 2023. C. JORGE CARBAJAL HERNANDEZ. PRESENTE: Hago de su conocimiento que tras un análisis detallado de la misma, este sujeto obligado es totalmente incompetente de dicha información, este con fundamento en lo dispuesto por el Artículo 167 de la Ley de Transparencia y Acceso a la Información Pública del Estado de México y Municipios, que a la letra dice: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w:t>
      </w:r>
      <w:r w:rsidRPr="00680687">
        <w:rPr>
          <w:rFonts w:ascii="Palatino Linotype" w:eastAsia="Palatino Linotype" w:hAnsi="Palatino Linotype" w:cs="Palatino Linotype"/>
          <w:b/>
          <w:i/>
          <w:sz w:val="22"/>
          <w:szCs w:val="22"/>
          <w:u w:val="single"/>
        </w:rPr>
        <w:t xml:space="preserve">En este mismo orden de ideas hago de su conocimiento que el que Preside el Comité Municipal Contra las Adicciones es el Presidente Municipal del H. Ayuntamiento de Ecatepec </w:t>
      </w:r>
      <w:r w:rsidRPr="00680687">
        <w:rPr>
          <w:rFonts w:ascii="Palatino Linotype" w:eastAsia="Palatino Linotype" w:hAnsi="Palatino Linotype" w:cs="Palatino Linotype"/>
          <w:b/>
          <w:i/>
          <w:sz w:val="22"/>
          <w:szCs w:val="22"/>
          <w:u w:val="single"/>
        </w:rPr>
        <w:lastRenderedPageBreak/>
        <w:t>de Morelos, por lo cual ellos son los que generan o poseen dicha información.</w:t>
      </w:r>
    </w:p>
    <w:p w14:paraId="0E95A805" w14:textId="77777777" w:rsidR="00E96DD0" w:rsidRPr="00680687" w:rsidRDefault="006F4F5E">
      <w:pPr>
        <w:ind w:left="851" w:right="902"/>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i/>
          <w:sz w:val="22"/>
          <w:szCs w:val="22"/>
        </w:rPr>
        <w:t xml:space="preserve"> ATENTAMENTE</w:t>
      </w:r>
    </w:p>
    <w:p w14:paraId="1E5B8183" w14:textId="77777777" w:rsidR="00E96DD0" w:rsidRPr="00680687" w:rsidRDefault="006F4F5E">
      <w:pPr>
        <w:ind w:left="851" w:right="902"/>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i/>
          <w:sz w:val="22"/>
          <w:szCs w:val="22"/>
        </w:rPr>
        <w:t>LIC. MIGUEL ÁNGEL DÁVILA ESCALONA” (Sic)</w:t>
      </w:r>
    </w:p>
    <w:p w14:paraId="3784532F" w14:textId="77777777" w:rsidR="00E96DD0" w:rsidRPr="00680687" w:rsidRDefault="00E96DD0">
      <w:pPr>
        <w:ind w:left="851" w:right="902"/>
        <w:jc w:val="both"/>
        <w:rPr>
          <w:rFonts w:ascii="Palatino Linotype" w:eastAsia="Palatino Linotype" w:hAnsi="Palatino Linotype" w:cs="Palatino Linotype"/>
          <w:i/>
          <w:sz w:val="22"/>
          <w:szCs w:val="22"/>
        </w:rPr>
      </w:pPr>
    </w:p>
    <w:p w14:paraId="6A780EAF" w14:textId="77777777" w:rsidR="00E96DD0" w:rsidRPr="00680687" w:rsidRDefault="006F4F5E">
      <w:pPr>
        <w:spacing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rPr>
        <w:t>Asimismo, adjuntó a sus respuestas los archivos electrónicos denominados, “</w:t>
      </w:r>
      <w:hyperlink r:id="rId12">
        <w:r w:rsidRPr="00680687">
          <w:rPr>
            <w:rFonts w:ascii="Palatino Linotype" w:eastAsia="Palatino Linotype" w:hAnsi="Palatino Linotype" w:cs="Palatino Linotype"/>
          </w:rPr>
          <w:t>RESPUESTA SAIMEX 00014.pdf</w:t>
        </w:r>
      </w:hyperlink>
      <w:r w:rsidRPr="00680687">
        <w:rPr>
          <w:rFonts w:ascii="Palatino Linotype" w:eastAsia="Palatino Linotype" w:hAnsi="Palatino Linotype" w:cs="Palatino Linotype"/>
        </w:rPr>
        <w:t>”, “</w:t>
      </w:r>
      <w:hyperlink r:id="rId13">
        <w:r w:rsidRPr="00680687">
          <w:rPr>
            <w:rFonts w:ascii="Palatino Linotype" w:eastAsia="Palatino Linotype" w:hAnsi="Palatino Linotype" w:cs="Palatino Linotype"/>
          </w:rPr>
          <w:t>RESPUESTA SAIMEX 00015.pdf</w:t>
        </w:r>
      </w:hyperlink>
      <w:r w:rsidRPr="00680687">
        <w:rPr>
          <w:rFonts w:ascii="Palatino Linotype" w:eastAsia="Palatino Linotype" w:hAnsi="Palatino Linotype" w:cs="Palatino Linotype"/>
        </w:rPr>
        <w:t>”, “</w:t>
      </w:r>
      <w:hyperlink r:id="rId14">
        <w:r w:rsidRPr="00680687">
          <w:rPr>
            <w:rFonts w:ascii="Palatino Linotype" w:eastAsia="Palatino Linotype" w:hAnsi="Palatino Linotype" w:cs="Palatino Linotype"/>
          </w:rPr>
          <w:t>RESPUESTA SAIMEX 00016.pdf</w:t>
        </w:r>
      </w:hyperlink>
      <w:r w:rsidRPr="00680687">
        <w:rPr>
          <w:rFonts w:ascii="Palatino Linotype" w:eastAsia="Palatino Linotype" w:hAnsi="Palatino Linotype" w:cs="Palatino Linotype"/>
        </w:rPr>
        <w:t>” y “</w:t>
      </w:r>
      <w:hyperlink r:id="rId15">
        <w:r w:rsidRPr="00680687">
          <w:rPr>
            <w:rFonts w:ascii="Palatino Linotype" w:eastAsia="Palatino Linotype" w:hAnsi="Palatino Linotype" w:cs="Palatino Linotype"/>
          </w:rPr>
          <w:t>RESPUESTA SAIMEX 00017.pdf</w:t>
        </w:r>
      </w:hyperlink>
      <w:r w:rsidRPr="00680687">
        <w:rPr>
          <w:rFonts w:ascii="Palatino Linotype" w:eastAsia="Palatino Linotype" w:hAnsi="Palatino Linotype" w:cs="Palatino Linotype"/>
        </w:rPr>
        <w:t xml:space="preserve">”, los cuales contienen la respuesta del Titular de la Unidad de Transparencia del </w:t>
      </w:r>
      <w:r w:rsidRPr="00680687">
        <w:rPr>
          <w:rFonts w:ascii="Palatino Linotype" w:eastAsia="Palatino Linotype" w:hAnsi="Palatino Linotype" w:cs="Palatino Linotype"/>
          <w:b/>
        </w:rPr>
        <w:t>SUJETO OBLIGADO</w:t>
      </w:r>
      <w:r w:rsidRPr="00680687">
        <w:rPr>
          <w:rFonts w:ascii="Palatino Linotype" w:eastAsia="Palatino Linotype" w:hAnsi="Palatino Linotype" w:cs="Palatino Linotype"/>
        </w:rPr>
        <w:t>, por medio del cual se declaró incompetente para conocer de la información solicitada, informando que el que Preside el Comité Municipal Contra las Adicciones es el Presidente Municipal del H. Ayuntamiento de Ecatepec de Morelos, por lo cual ellos son los que generan o poseen dicha información.</w:t>
      </w:r>
    </w:p>
    <w:p w14:paraId="1AD83CE6" w14:textId="77777777" w:rsidR="00E96DD0" w:rsidRPr="00680687" w:rsidRDefault="00E96DD0">
      <w:pPr>
        <w:spacing w:line="360" w:lineRule="auto"/>
        <w:jc w:val="both"/>
        <w:rPr>
          <w:rFonts w:ascii="Palatino Linotype" w:eastAsia="Palatino Linotype" w:hAnsi="Palatino Linotype" w:cs="Palatino Linotype"/>
          <w:b/>
        </w:rPr>
      </w:pPr>
    </w:p>
    <w:p w14:paraId="74A4F78D" w14:textId="77777777" w:rsidR="00E96DD0" w:rsidRPr="00680687" w:rsidRDefault="006F4F5E">
      <w:pPr>
        <w:spacing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b/>
        </w:rPr>
        <w:t xml:space="preserve">3. Interposición de los recursos de revisión. </w:t>
      </w:r>
      <w:r w:rsidRPr="00680687">
        <w:rPr>
          <w:rFonts w:ascii="Palatino Linotype" w:eastAsia="Palatino Linotype" w:hAnsi="Palatino Linotype" w:cs="Palatino Linotype"/>
        </w:rPr>
        <w:t xml:space="preserve">Inconforme el solicitante con las respuestas del </w:t>
      </w:r>
      <w:r w:rsidRPr="00680687">
        <w:rPr>
          <w:rFonts w:ascii="Palatino Linotype" w:eastAsia="Palatino Linotype" w:hAnsi="Palatino Linotype" w:cs="Palatino Linotype"/>
          <w:b/>
        </w:rPr>
        <w:t>SUJETO OBLIGADO</w:t>
      </w:r>
      <w:r w:rsidRPr="00680687">
        <w:rPr>
          <w:rFonts w:ascii="Palatino Linotype" w:eastAsia="Palatino Linotype" w:hAnsi="Palatino Linotype" w:cs="Palatino Linotype"/>
        </w:rPr>
        <w:t xml:space="preserve"> interpuso los recursos de revisión a través del SAIMEX en fecha doce de abril del dos mil veintitrés, a través del cual expresó lo siguiente:</w:t>
      </w:r>
    </w:p>
    <w:p w14:paraId="77B9DEAB" w14:textId="77777777" w:rsidR="00E96DD0" w:rsidRPr="00680687" w:rsidRDefault="00E96DD0">
      <w:pPr>
        <w:spacing w:after="240" w:line="360" w:lineRule="auto"/>
        <w:jc w:val="both"/>
        <w:rPr>
          <w:rFonts w:ascii="Palatino Linotype" w:eastAsia="Palatino Linotype" w:hAnsi="Palatino Linotype" w:cs="Palatino Linotype"/>
        </w:rPr>
      </w:pPr>
    </w:p>
    <w:p w14:paraId="30A04F77" w14:textId="77777777" w:rsidR="00E96DD0" w:rsidRPr="00680687" w:rsidRDefault="00E96DD0">
      <w:pPr>
        <w:spacing w:after="240" w:line="360" w:lineRule="auto"/>
        <w:jc w:val="both"/>
        <w:rPr>
          <w:rFonts w:ascii="Palatino Linotype" w:eastAsia="Palatino Linotype" w:hAnsi="Palatino Linotype" w:cs="Palatino Linotype"/>
        </w:rPr>
      </w:pPr>
    </w:p>
    <w:tbl>
      <w:tblPr>
        <w:tblStyle w:val="a5"/>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410"/>
        <w:gridCol w:w="2693"/>
        <w:gridCol w:w="1887"/>
      </w:tblGrid>
      <w:tr w:rsidR="00680687" w:rsidRPr="00680687" w14:paraId="7C2B9DAB" w14:textId="77777777">
        <w:tc>
          <w:tcPr>
            <w:tcW w:w="1838" w:type="dxa"/>
            <w:shd w:val="clear" w:color="auto" w:fill="D9D9D9"/>
          </w:tcPr>
          <w:p w14:paraId="11156020" w14:textId="77777777" w:rsidR="00E96DD0" w:rsidRPr="00680687" w:rsidRDefault="006F4F5E">
            <w:pPr>
              <w:jc w:val="center"/>
              <w:rPr>
                <w:rFonts w:ascii="Palatino Linotype" w:eastAsia="Palatino Linotype" w:hAnsi="Palatino Linotype" w:cs="Palatino Linotype"/>
                <w:b/>
                <w:sz w:val="20"/>
                <w:szCs w:val="20"/>
              </w:rPr>
            </w:pPr>
            <w:r w:rsidRPr="00680687">
              <w:rPr>
                <w:rFonts w:ascii="Palatino Linotype" w:eastAsia="Palatino Linotype" w:hAnsi="Palatino Linotype" w:cs="Palatino Linotype"/>
                <w:b/>
                <w:sz w:val="20"/>
                <w:szCs w:val="20"/>
              </w:rPr>
              <w:t>Número de solicitud</w:t>
            </w:r>
          </w:p>
        </w:tc>
        <w:tc>
          <w:tcPr>
            <w:tcW w:w="2410" w:type="dxa"/>
            <w:shd w:val="clear" w:color="auto" w:fill="D9D9D9"/>
            <w:vAlign w:val="center"/>
          </w:tcPr>
          <w:p w14:paraId="7C156192" w14:textId="77777777" w:rsidR="00E96DD0" w:rsidRPr="00680687" w:rsidRDefault="006F4F5E">
            <w:pPr>
              <w:jc w:val="center"/>
              <w:rPr>
                <w:rFonts w:ascii="Palatino Linotype" w:eastAsia="Palatino Linotype" w:hAnsi="Palatino Linotype" w:cs="Palatino Linotype"/>
                <w:b/>
                <w:sz w:val="20"/>
                <w:szCs w:val="20"/>
              </w:rPr>
            </w:pPr>
            <w:r w:rsidRPr="00680687">
              <w:rPr>
                <w:rFonts w:ascii="Palatino Linotype" w:eastAsia="Palatino Linotype" w:hAnsi="Palatino Linotype" w:cs="Palatino Linotype"/>
                <w:b/>
                <w:sz w:val="20"/>
                <w:szCs w:val="20"/>
              </w:rPr>
              <w:t>Acto impugnado.</w:t>
            </w:r>
          </w:p>
        </w:tc>
        <w:tc>
          <w:tcPr>
            <w:tcW w:w="2693" w:type="dxa"/>
            <w:shd w:val="clear" w:color="auto" w:fill="D9D9D9"/>
            <w:vAlign w:val="center"/>
          </w:tcPr>
          <w:p w14:paraId="5B4D15D9" w14:textId="77777777" w:rsidR="00E96DD0" w:rsidRPr="00680687" w:rsidRDefault="006F4F5E">
            <w:pPr>
              <w:jc w:val="center"/>
              <w:rPr>
                <w:rFonts w:ascii="Palatino Linotype" w:eastAsia="Palatino Linotype" w:hAnsi="Palatino Linotype" w:cs="Palatino Linotype"/>
                <w:b/>
                <w:sz w:val="20"/>
                <w:szCs w:val="20"/>
              </w:rPr>
            </w:pPr>
            <w:r w:rsidRPr="00680687">
              <w:rPr>
                <w:rFonts w:ascii="Palatino Linotype" w:eastAsia="Palatino Linotype" w:hAnsi="Palatino Linotype" w:cs="Palatino Linotype"/>
                <w:b/>
                <w:sz w:val="20"/>
                <w:szCs w:val="20"/>
              </w:rPr>
              <w:t>Motivos de inconformidad.</w:t>
            </w:r>
          </w:p>
        </w:tc>
        <w:tc>
          <w:tcPr>
            <w:tcW w:w="1887" w:type="dxa"/>
            <w:shd w:val="clear" w:color="auto" w:fill="D9D9D9"/>
          </w:tcPr>
          <w:p w14:paraId="374C10C1" w14:textId="77777777" w:rsidR="00E96DD0" w:rsidRPr="00680687" w:rsidRDefault="006F4F5E">
            <w:pPr>
              <w:jc w:val="center"/>
              <w:rPr>
                <w:rFonts w:ascii="Palatino Linotype" w:eastAsia="Palatino Linotype" w:hAnsi="Palatino Linotype" w:cs="Palatino Linotype"/>
                <w:b/>
                <w:sz w:val="16"/>
                <w:szCs w:val="16"/>
              </w:rPr>
            </w:pPr>
            <w:r w:rsidRPr="00680687">
              <w:rPr>
                <w:rFonts w:ascii="Palatino Linotype" w:eastAsia="Palatino Linotype" w:hAnsi="Palatino Linotype" w:cs="Palatino Linotype"/>
                <w:b/>
                <w:sz w:val="16"/>
                <w:szCs w:val="16"/>
              </w:rPr>
              <w:t xml:space="preserve">Archivos adjuntos por el recurrente </w:t>
            </w:r>
          </w:p>
        </w:tc>
      </w:tr>
      <w:tr w:rsidR="00680687" w:rsidRPr="00680687" w14:paraId="42432835" w14:textId="77777777">
        <w:tc>
          <w:tcPr>
            <w:tcW w:w="1838" w:type="dxa"/>
            <w:vAlign w:val="center"/>
          </w:tcPr>
          <w:p w14:paraId="304C95FE" w14:textId="77777777" w:rsidR="00E96DD0" w:rsidRPr="00680687" w:rsidRDefault="006F4F5E">
            <w:pPr>
              <w:spacing w:before="120" w:after="120"/>
              <w:jc w:val="center"/>
              <w:rPr>
                <w:rFonts w:ascii="Palatino Linotype" w:eastAsia="Palatino Linotype" w:hAnsi="Palatino Linotype" w:cs="Palatino Linotype"/>
                <w:b/>
                <w:sz w:val="20"/>
                <w:szCs w:val="20"/>
              </w:rPr>
            </w:pPr>
            <w:r w:rsidRPr="00680687">
              <w:rPr>
                <w:rFonts w:ascii="Palatino Linotype" w:eastAsia="Palatino Linotype" w:hAnsi="Palatino Linotype" w:cs="Palatino Linotype"/>
                <w:b/>
                <w:sz w:val="20"/>
                <w:szCs w:val="20"/>
              </w:rPr>
              <w:t>01894/INFOEM/IP/RR/2023</w:t>
            </w:r>
          </w:p>
        </w:tc>
        <w:tc>
          <w:tcPr>
            <w:tcW w:w="2410" w:type="dxa"/>
            <w:shd w:val="clear" w:color="auto" w:fill="auto"/>
          </w:tcPr>
          <w:p w14:paraId="05230845" w14:textId="77777777" w:rsidR="00E96DD0" w:rsidRPr="00680687" w:rsidRDefault="006F4F5E">
            <w:pPr>
              <w:jc w:val="both"/>
              <w:rPr>
                <w:rFonts w:ascii="Palatino Linotype" w:eastAsia="Palatino Linotype" w:hAnsi="Palatino Linotype" w:cs="Palatino Linotype"/>
                <w:i/>
                <w:sz w:val="20"/>
                <w:szCs w:val="20"/>
              </w:rPr>
            </w:pPr>
            <w:r w:rsidRPr="00680687">
              <w:rPr>
                <w:rFonts w:ascii="Palatino Linotype" w:eastAsia="Palatino Linotype" w:hAnsi="Palatino Linotype" w:cs="Palatino Linotype"/>
                <w:i/>
                <w:sz w:val="20"/>
                <w:szCs w:val="20"/>
              </w:rPr>
              <w:t xml:space="preserve">Respuesta a la solicitud de información </w:t>
            </w:r>
            <w:r w:rsidRPr="00680687">
              <w:rPr>
                <w:rFonts w:ascii="Palatino Linotype" w:eastAsia="Palatino Linotype" w:hAnsi="Palatino Linotype" w:cs="Palatino Linotype"/>
                <w:i/>
                <w:sz w:val="20"/>
                <w:szCs w:val="20"/>
              </w:rPr>
              <w:lastRenderedPageBreak/>
              <w:t>00014/DIFECATEPE/IP/2023</w:t>
            </w:r>
          </w:p>
        </w:tc>
        <w:tc>
          <w:tcPr>
            <w:tcW w:w="2693" w:type="dxa"/>
            <w:shd w:val="clear" w:color="auto" w:fill="auto"/>
          </w:tcPr>
          <w:p w14:paraId="2C00EE1F" w14:textId="77777777" w:rsidR="00E96DD0" w:rsidRPr="00680687" w:rsidRDefault="006F4F5E">
            <w:pPr>
              <w:jc w:val="both"/>
              <w:rPr>
                <w:rFonts w:ascii="Palatino Linotype" w:eastAsia="Palatino Linotype" w:hAnsi="Palatino Linotype" w:cs="Palatino Linotype"/>
                <w:i/>
                <w:sz w:val="20"/>
                <w:szCs w:val="20"/>
              </w:rPr>
            </w:pPr>
            <w:r w:rsidRPr="00680687">
              <w:rPr>
                <w:rFonts w:ascii="Palatino Linotype" w:eastAsia="Palatino Linotype" w:hAnsi="Palatino Linotype" w:cs="Palatino Linotype"/>
                <w:i/>
                <w:sz w:val="20"/>
                <w:szCs w:val="20"/>
              </w:rPr>
              <w:lastRenderedPageBreak/>
              <w:t xml:space="preserve">La dependencia argumento que no es </w:t>
            </w:r>
            <w:proofErr w:type="spellStart"/>
            <w:r w:rsidRPr="00680687">
              <w:rPr>
                <w:rFonts w:ascii="Palatino Linotype" w:eastAsia="Palatino Linotype" w:hAnsi="Palatino Linotype" w:cs="Palatino Linotype"/>
                <w:i/>
                <w:sz w:val="20"/>
                <w:szCs w:val="20"/>
              </w:rPr>
              <w:t>ambito</w:t>
            </w:r>
            <w:proofErr w:type="spellEnd"/>
            <w:r w:rsidRPr="00680687">
              <w:rPr>
                <w:rFonts w:ascii="Palatino Linotype" w:eastAsia="Palatino Linotype" w:hAnsi="Palatino Linotype" w:cs="Palatino Linotype"/>
                <w:i/>
                <w:sz w:val="20"/>
                <w:szCs w:val="20"/>
              </w:rPr>
              <w:t xml:space="preserve"> de su competencia tener la información solicitada </w:t>
            </w:r>
            <w:r w:rsidRPr="00680687">
              <w:rPr>
                <w:rFonts w:ascii="Palatino Linotype" w:eastAsia="Palatino Linotype" w:hAnsi="Palatino Linotype" w:cs="Palatino Linotype"/>
                <w:i/>
                <w:sz w:val="20"/>
                <w:szCs w:val="20"/>
              </w:rPr>
              <w:lastRenderedPageBreak/>
              <w:t>y redirige al H. Ayuntamiento de Ecatepec. Este último ya había externado que no es de su competencia poseer dicha información. Por lo tanto, las dos dependencias argumentan que no tienen la información.</w:t>
            </w:r>
          </w:p>
        </w:tc>
        <w:tc>
          <w:tcPr>
            <w:tcW w:w="1887" w:type="dxa"/>
          </w:tcPr>
          <w:p w14:paraId="3ABBF7CC" w14:textId="77777777" w:rsidR="00E96DD0" w:rsidRPr="00680687" w:rsidRDefault="006F4F5E">
            <w:pPr>
              <w:jc w:val="both"/>
              <w:rPr>
                <w:rFonts w:ascii="Palatino Linotype" w:eastAsia="Palatino Linotype" w:hAnsi="Palatino Linotype" w:cs="Palatino Linotype"/>
                <w:sz w:val="16"/>
                <w:szCs w:val="16"/>
              </w:rPr>
            </w:pPr>
            <w:r w:rsidRPr="00680687">
              <w:rPr>
                <w:rFonts w:ascii="Palatino Linotype" w:eastAsia="Palatino Linotype" w:hAnsi="Palatino Linotype" w:cs="Palatino Linotype"/>
                <w:sz w:val="16"/>
                <w:szCs w:val="16"/>
              </w:rPr>
              <w:lastRenderedPageBreak/>
              <w:t>“</w:t>
            </w:r>
            <w:hyperlink r:id="rId16">
              <w:r w:rsidRPr="00680687">
                <w:rPr>
                  <w:rFonts w:ascii="Palatino Linotype" w:eastAsia="Palatino Linotype" w:hAnsi="Palatino Linotype" w:cs="Palatino Linotype"/>
                  <w:sz w:val="16"/>
                  <w:szCs w:val="16"/>
                </w:rPr>
                <w:t>294.pdf</w:t>
              </w:r>
            </w:hyperlink>
            <w:r w:rsidRPr="00680687">
              <w:rPr>
                <w:rFonts w:ascii="Palatino Linotype" w:eastAsia="Palatino Linotype" w:hAnsi="Palatino Linotype" w:cs="Palatino Linotype"/>
                <w:sz w:val="16"/>
                <w:szCs w:val="16"/>
              </w:rPr>
              <w:t xml:space="preserve">”, el cual corresponde a una respuesta otorgada por el Titular de la Unidad </w:t>
            </w:r>
            <w:r w:rsidRPr="00680687">
              <w:rPr>
                <w:rFonts w:ascii="Palatino Linotype" w:eastAsia="Palatino Linotype" w:hAnsi="Palatino Linotype" w:cs="Palatino Linotype"/>
                <w:sz w:val="16"/>
                <w:szCs w:val="16"/>
              </w:rPr>
              <w:lastRenderedPageBreak/>
              <w:t xml:space="preserve">de Transparencia del Ayuntamiento de Ecatepec de Morelos en donde se declaró incompetente para conocer de la información requerida en la solicitud número 00284/ECATEPE/IP/2022, diversa a las que se analizan en el presente asunto. </w:t>
            </w:r>
          </w:p>
          <w:p w14:paraId="581E3376" w14:textId="77777777" w:rsidR="00E96DD0" w:rsidRPr="00680687" w:rsidRDefault="00E96DD0">
            <w:pPr>
              <w:jc w:val="both"/>
              <w:rPr>
                <w:rFonts w:ascii="Palatino Linotype" w:eastAsia="Palatino Linotype" w:hAnsi="Palatino Linotype" w:cs="Palatino Linotype"/>
                <w:sz w:val="16"/>
                <w:szCs w:val="16"/>
              </w:rPr>
            </w:pPr>
          </w:p>
          <w:p w14:paraId="19A9145B" w14:textId="77777777" w:rsidR="00E96DD0" w:rsidRPr="00680687" w:rsidRDefault="006F4F5E">
            <w:pPr>
              <w:jc w:val="both"/>
              <w:rPr>
                <w:rFonts w:ascii="Palatino Linotype" w:eastAsia="Palatino Linotype" w:hAnsi="Palatino Linotype" w:cs="Palatino Linotype"/>
                <w:sz w:val="16"/>
                <w:szCs w:val="16"/>
              </w:rPr>
            </w:pPr>
            <w:r w:rsidRPr="00680687">
              <w:rPr>
                <w:rFonts w:ascii="Palatino Linotype" w:eastAsia="Palatino Linotype" w:hAnsi="Palatino Linotype" w:cs="Palatino Linotype"/>
                <w:sz w:val="16"/>
                <w:szCs w:val="16"/>
              </w:rPr>
              <w:t>“</w:t>
            </w:r>
            <w:hyperlink r:id="rId17">
              <w:r w:rsidRPr="00680687">
                <w:rPr>
                  <w:rFonts w:ascii="Palatino Linotype" w:eastAsia="Palatino Linotype" w:hAnsi="Palatino Linotype" w:cs="Palatino Linotype"/>
                  <w:sz w:val="16"/>
                  <w:szCs w:val="16"/>
                </w:rPr>
                <w:t>RESPUESTA SAIMEX 00014.pdf</w:t>
              </w:r>
            </w:hyperlink>
            <w:r w:rsidRPr="00680687">
              <w:rPr>
                <w:rFonts w:ascii="Palatino Linotype" w:eastAsia="Palatino Linotype" w:hAnsi="Palatino Linotype" w:cs="Palatino Linotype"/>
                <w:sz w:val="16"/>
                <w:szCs w:val="16"/>
              </w:rPr>
              <w:t xml:space="preserve">”, el cual corresponde a la respuesta otorgada por el </w:t>
            </w:r>
            <w:r w:rsidRPr="00680687">
              <w:rPr>
                <w:rFonts w:ascii="Palatino Linotype" w:eastAsia="Palatino Linotype" w:hAnsi="Palatino Linotype" w:cs="Palatino Linotype"/>
                <w:b/>
                <w:sz w:val="16"/>
                <w:szCs w:val="16"/>
              </w:rPr>
              <w:t>SUJETO OBLIGADO</w:t>
            </w:r>
            <w:r w:rsidRPr="00680687">
              <w:rPr>
                <w:rFonts w:ascii="Palatino Linotype" w:eastAsia="Palatino Linotype" w:hAnsi="Palatino Linotype" w:cs="Palatino Linotype"/>
                <w:sz w:val="16"/>
                <w:szCs w:val="16"/>
              </w:rPr>
              <w:t xml:space="preserve"> en la solicitud </w:t>
            </w:r>
            <w:r w:rsidRPr="00680687">
              <w:rPr>
                <w:rFonts w:ascii="Verdana" w:eastAsia="Verdana" w:hAnsi="Verdana" w:cs="Verdana"/>
                <w:b/>
                <w:sz w:val="16"/>
                <w:szCs w:val="16"/>
              </w:rPr>
              <w:t> </w:t>
            </w:r>
            <w:r w:rsidRPr="00680687">
              <w:rPr>
                <w:rFonts w:ascii="Palatino Linotype" w:eastAsia="Palatino Linotype" w:hAnsi="Palatino Linotype" w:cs="Palatino Linotype"/>
                <w:sz w:val="16"/>
                <w:szCs w:val="16"/>
              </w:rPr>
              <w:t xml:space="preserve">00014/DIFECATEPE/IP/2023, en la cual se declaró incompetente para conocer de la información solicitada, descrita en el antecedente número dos de la presente resolución. </w:t>
            </w:r>
          </w:p>
          <w:p w14:paraId="067E9C69" w14:textId="77777777" w:rsidR="00E96DD0" w:rsidRPr="00680687" w:rsidRDefault="00E96DD0">
            <w:pPr>
              <w:jc w:val="both"/>
              <w:rPr>
                <w:rFonts w:ascii="Palatino Linotype" w:eastAsia="Palatino Linotype" w:hAnsi="Palatino Linotype" w:cs="Palatino Linotype"/>
                <w:i/>
                <w:sz w:val="16"/>
                <w:szCs w:val="16"/>
              </w:rPr>
            </w:pPr>
          </w:p>
        </w:tc>
      </w:tr>
      <w:tr w:rsidR="00680687" w:rsidRPr="00680687" w14:paraId="7607676B" w14:textId="77777777">
        <w:tc>
          <w:tcPr>
            <w:tcW w:w="1838" w:type="dxa"/>
            <w:vAlign w:val="center"/>
          </w:tcPr>
          <w:p w14:paraId="256A5EB5" w14:textId="77777777" w:rsidR="00E96DD0" w:rsidRPr="00680687" w:rsidRDefault="006F4F5E">
            <w:pPr>
              <w:spacing w:before="120" w:after="120"/>
              <w:jc w:val="center"/>
              <w:rPr>
                <w:rFonts w:ascii="Palatino Linotype" w:eastAsia="Palatino Linotype" w:hAnsi="Palatino Linotype" w:cs="Palatino Linotype"/>
                <w:b/>
                <w:sz w:val="20"/>
                <w:szCs w:val="20"/>
              </w:rPr>
            </w:pPr>
            <w:r w:rsidRPr="00680687">
              <w:rPr>
                <w:rFonts w:ascii="Palatino Linotype" w:eastAsia="Palatino Linotype" w:hAnsi="Palatino Linotype" w:cs="Palatino Linotype"/>
                <w:b/>
                <w:sz w:val="20"/>
                <w:szCs w:val="20"/>
              </w:rPr>
              <w:lastRenderedPageBreak/>
              <w:t>01895/INFOEM/IP/RR/2023</w:t>
            </w:r>
          </w:p>
        </w:tc>
        <w:tc>
          <w:tcPr>
            <w:tcW w:w="2410" w:type="dxa"/>
            <w:shd w:val="clear" w:color="auto" w:fill="auto"/>
          </w:tcPr>
          <w:p w14:paraId="7CC01D57" w14:textId="77777777" w:rsidR="00E96DD0" w:rsidRPr="00680687" w:rsidRDefault="006F4F5E">
            <w:pPr>
              <w:jc w:val="both"/>
              <w:rPr>
                <w:rFonts w:ascii="Palatino Linotype" w:eastAsia="Palatino Linotype" w:hAnsi="Palatino Linotype" w:cs="Palatino Linotype"/>
                <w:i/>
                <w:sz w:val="20"/>
                <w:szCs w:val="20"/>
              </w:rPr>
            </w:pPr>
            <w:r w:rsidRPr="00680687">
              <w:rPr>
                <w:rFonts w:ascii="Palatino Linotype" w:eastAsia="Palatino Linotype" w:hAnsi="Palatino Linotype" w:cs="Palatino Linotype"/>
                <w:i/>
                <w:sz w:val="20"/>
                <w:szCs w:val="20"/>
              </w:rPr>
              <w:t>Respuesta a la solicitud de información 00015/DIFECATEPE/IP/2023</w:t>
            </w:r>
          </w:p>
        </w:tc>
        <w:tc>
          <w:tcPr>
            <w:tcW w:w="2693" w:type="dxa"/>
            <w:shd w:val="clear" w:color="auto" w:fill="auto"/>
          </w:tcPr>
          <w:p w14:paraId="71329FC5" w14:textId="77777777" w:rsidR="00E96DD0" w:rsidRPr="00680687" w:rsidRDefault="006F4F5E">
            <w:pPr>
              <w:jc w:val="both"/>
              <w:rPr>
                <w:rFonts w:ascii="Palatino Linotype" w:eastAsia="Palatino Linotype" w:hAnsi="Palatino Linotype" w:cs="Palatino Linotype"/>
                <w:i/>
                <w:sz w:val="20"/>
                <w:szCs w:val="20"/>
              </w:rPr>
            </w:pPr>
            <w:r w:rsidRPr="00680687">
              <w:rPr>
                <w:rFonts w:ascii="Palatino Linotype" w:eastAsia="Palatino Linotype" w:hAnsi="Palatino Linotype" w:cs="Palatino Linotype"/>
                <w:i/>
                <w:sz w:val="20"/>
                <w:szCs w:val="20"/>
              </w:rPr>
              <w:t xml:space="preserve">La dependencia argumento que no es </w:t>
            </w:r>
            <w:proofErr w:type="spellStart"/>
            <w:r w:rsidRPr="00680687">
              <w:rPr>
                <w:rFonts w:ascii="Palatino Linotype" w:eastAsia="Palatino Linotype" w:hAnsi="Palatino Linotype" w:cs="Palatino Linotype"/>
                <w:i/>
                <w:sz w:val="20"/>
                <w:szCs w:val="20"/>
              </w:rPr>
              <w:t>ambito</w:t>
            </w:r>
            <w:proofErr w:type="spellEnd"/>
            <w:r w:rsidRPr="00680687">
              <w:rPr>
                <w:rFonts w:ascii="Palatino Linotype" w:eastAsia="Palatino Linotype" w:hAnsi="Palatino Linotype" w:cs="Palatino Linotype"/>
                <w:i/>
                <w:sz w:val="20"/>
                <w:szCs w:val="20"/>
              </w:rPr>
              <w:t xml:space="preserve"> de su competencia tener la información solicitada y redirige al H. Ayuntamiento de Ecatepec. Este último ya había externado que no es de su competencia poseer dicha información. Por lo tanto, las dos dependencias argumentan que no tienen la información.</w:t>
            </w:r>
          </w:p>
        </w:tc>
        <w:tc>
          <w:tcPr>
            <w:tcW w:w="1887" w:type="dxa"/>
          </w:tcPr>
          <w:p w14:paraId="3E282A80" w14:textId="77777777" w:rsidR="00E96DD0" w:rsidRPr="00680687" w:rsidRDefault="006F4F5E">
            <w:pPr>
              <w:jc w:val="both"/>
              <w:rPr>
                <w:rFonts w:ascii="Palatino Linotype" w:eastAsia="Palatino Linotype" w:hAnsi="Palatino Linotype" w:cs="Palatino Linotype"/>
                <w:sz w:val="16"/>
                <w:szCs w:val="16"/>
              </w:rPr>
            </w:pPr>
            <w:r w:rsidRPr="00680687">
              <w:rPr>
                <w:rFonts w:ascii="Palatino Linotype" w:eastAsia="Palatino Linotype" w:hAnsi="Palatino Linotype" w:cs="Palatino Linotype"/>
                <w:sz w:val="16"/>
                <w:szCs w:val="16"/>
              </w:rPr>
              <w:t>“</w:t>
            </w:r>
            <w:hyperlink r:id="rId18">
              <w:r w:rsidRPr="00680687">
                <w:rPr>
                  <w:rFonts w:ascii="Palatino Linotype" w:eastAsia="Palatino Linotype" w:hAnsi="Palatino Linotype" w:cs="Palatino Linotype"/>
                  <w:sz w:val="16"/>
                  <w:szCs w:val="16"/>
                </w:rPr>
                <w:t>295.pdf</w:t>
              </w:r>
            </w:hyperlink>
            <w:r w:rsidRPr="00680687">
              <w:rPr>
                <w:rFonts w:ascii="Palatino Linotype" w:eastAsia="Palatino Linotype" w:hAnsi="Palatino Linotype" w:cs="Palatino Linotype"/>
                <w:sz w:val="16"/>
                <w:szCs w:val="16"/>
              </w:rPr>
              <w:t>”, el cual corresponde a una respuesta otorgada por el Titular de la Unidad de Transparencia del Ayuntamiento de Ecatepec de Morelos en donde se declaró incompetente para conocer de la información requerida en la solicitud número 00295/ECATEPE/IP/2022, diversa a las que se analizan en el presente asunto.</w:t>
            </w:r>
          </w:p>
          <w:p w14:paraId="25F33390" w14:textId="77777777" w:rsidR="00E96DD0" w:rsidRPr="00680687" w:rsidRDefault="00E96DD0">
            <w:pPr>
              <w:jc w:val="both"/>
              <w:rPr>
                <w:rFonts w:ascii="Palatino Linotype" w:eastAsia="Palatino Linotype" w:hAnsi="Palatino Linotype" w:cs="Palatino Linotype"/>
                <w:sz w:val="16"/>
                <w:szCs w:val="16"/>
              </w:rPr>
            </w:pPr>
          </w:p>
          <w:p w14:paraId="7E0DE497" w14:textId="77777777" w:rsidR="00E96DD0" w:rsidRPr="00680687" w:rsidRDefault="006F4F5E">
            <w:pPr>
              <w:jc w:val="both"/>
              <w:rPr>
                <w:rFonts w:ascii="Palatino Linotype" w:eastAsia="Palatino Linotype" w:hAnsi="Palatino Linotype" w:cs="Palatino Linotype"/>
                <w:sz w:val="16"/>
                <w:szCs w:val="16"/>
              </w:rPr>
            </w:pPr>
            <w:r w:rsidRPr="00680687">
              <w:rPr>
                <w:rFonts w:ascii="Palatino Linotype" w:eastAsia="Palatino Linotype" w:hAnsi="Palatino Linotype" w:cs="Palatino Linotype"/>
                <w:sz w:val="16"/>
                <w:szCs w:val="16"/>
              </w:rPr>
              <w:t>“</w:t>
            </w:r>
            <w:hyperlink r:id="rId19">
              <w:r w:rsidRPr="00680687">
                <w:rPr>
                  <w:rFonts w:ascii="Palatino Linotype" w:eastAsia="Palatino Linotype" w:hAnsi="Palatino Linotype" w:cs="Palatino Linotype"/>
                  <w:sz w:val="16"/>
                  <w:szCs w:val="16"/>
                </w:rPr>
                <w:t>RESPUESTA SAIMEX 00015.pdf</w:t>
              </w:r>
            </w:hyperlink>
            <w:r w:rsidRPr="00680687">
              <w:rPr>
                <w:rFonts w:ascii="Palatino Linotype" w:eastAsia="Palatino Linotype" w:hAnsi="Palatino Linotype" w:cs="Palatino Linotype"/>
                <w:sz w:val="16"/>
                <w:szCs w:val="16"/>
              </w:rPr>
              <w:t xml:space="preserve">”, el cual </w:t>
            </w:r>
            <w:r w:rsidRPr="00680687">
              <w:rPr>
                <w:rFonts w:ascii="Palatino Linotype" w:eastAsia="Palatino Linotype" w:hAnsi="Palatino Linotype" w:cs="Palatino Linotype"/>
                <w:sz w:val="16"/>
                <w:szCs w:val="16"/>
              </w:rPr>
              <w:lastRenderedPageBreak/>
              <w:t>corresponde a la respuesta otorgada por el SUJETO OBLIGADO en la solicitud  00015/DIFECATEPE/IP/2023, en la cual se declaró incompetente para conocer de la información solicitada, descrita en el antecedente número dos de la presente resolución.</w:t>
            </w:r>
          </w:p>
        </w:tc>
      </w:tr>
      <w:tr w:rsidR="00680687" w:rsidRPr="00680687" w14:paraId="2A827BB2" w14:textId="77777777">
        <w:tc>
          <w:tcPr>
            <w:tcW w:w="1838" w:type="dxa"/>
            <w:vAlign w:val="center"/>
          </w:tcPr>
          <w:p w14:paraId="151769BC" w14:textId="77777777" w:rsidR="00E96DD0" w:rsidRPr="00680687" w:rsidRDefault="006F4F5E">
            <w:pPr>
              <w:spacing w:before="120" w:after="120"/>
              <w:jc w:val="center"/>
              <w:rPr>
                <w:rFonts w:ascii="Palatino Linotype" w:eastAsia="Palatino Linotype" w:hAnsi="Palatino Linotype" w:cs="Palatino Linotype"/>
                <w:b/>
                <w:sz w:val="20"/>
                <w:szCs w:val="20"/>
              </w:rPr>
            </w:pPr>
            <w:r w:rsidRPr="00680687">
              <w:rPr>
                <w:rFonts w:ascii="Palatino Linotype" w:eastAsia="Palatino Linotype" w:hAnsi="Palatino Linotype" w:cs="Palatino Linotype"/>
                <w:b/>
                <w:sz w:val="20"/>
                <w:szCs w:val="20"/>
              </w:rPr>
              <w:lastRenderedPageBreak/>
              <w:t>01896/INFOEM/IP/RR/2023</w:t>
            </w:r>
          </w:p>
        </w:tc>
        <w:tc>
          <w:tcPr>
            <w:tcW w:w="2410" w:type="dxa"/>
            <w:shd w:val="clear" w:color="auto" w:fill="auto"/>
          </w:tcPr>
          <w:p w14:paraId="3E40207F" w14:textId="77777777" w:rsidR="00E96DD0" w:rsidRPr="00680687" w:rsidRDefault="006F4F5E">
            <w:pPr>
              <w:jc w:val="both"/>
            </w:pPr>
            <w:r w:rsidRPr="00680687">
              <w:rPr>
                <w:rFonts w:ascii="Palatino Linotype" w:eastAsia="Palatino Linotype" w:hAnsi="Palatino Linotype" w:cs="Palatino Linotype"/>
                <w:i/>
                <w:sz w:val="20"/>
                <w:szCs w:val="20"/>
              </w:rPr>
              <w:t>Respuesta a la solicitud de información 00016/DIFECATEPE/IP/2023</w:t>
            </w:r>
          </w:p>
        </w:tc>
        <w:tc>
          <w:tcPr>
            <w:tcW w:w="2693" w:type="dxa"/>
            <w:shd w:val="clear" w:color="auto" w:fill="auto"/>
          </w:tcPr>
          <w:p w14:paraId="3D2B81C0" w14:textId="77777777" w:rsidR="00E96DD0" w:rsidRPr="00680687" w:rsidRDefault="006F4F5E">
            <w:pPr>
              <w:jc w:val="both"/>
              <w:rPr>
                <w:rFonts w:ascii="Palatino Linotype" w:eastAsia="Palatino Linotype" w:hAnsi="Palatino Linotype" w:cs="Palatino Linotype"/>
                <w:i/>
                <w:sz w:val="20"/>
                <w:szCs w:val="20"/>
              </w:rPr>
            </w:pPr>
            <w:r w:rsidRPr="00680687">
              <w:rPr>
                <w:rFonts w:ascii="Palatino Linotype" w:eastAsia="Palatino Linotype" w:hAnsi="Palatino Linotype" w:cs="Palatino Linotype"/>
                <w:i/>
                <w:sz w:val="20"/>
                <w:szCs w:val="20"/>
              </w:rPr>
              <w:t xml:space="preserve">La dependencia argumento que no es </w:t>
            </w:r>
            <w:proofErr w:type="spellStart"/>
            <w:r w:rsidRPr="00680687">
              <w:rPr>
                <w:rFonts w:ascii="Palatino Linotype" w:eastAsia="Palatino Linotype" w:hAnsi="Palatino Linotype" w:cs="Palatino Linotype"/>
                <w:i/>
                <w:sz w:val="20"/>
                <w:szCs w:val="20"/>
              </w:rPr>
              <w:t>ambito</w:t>
            </w:r>
            <w:proofErr w:type="spellEnd"/>
            <w:r w:rsidRPr="00680687">
              <w:rPr>
                <w:rFonts w:ascii="Palatino Linotype" w:eastAsia="Palatino Linotype" w:hAnsi="Palatino Linotype" w:cs="Palatino Linotype"/>
                <w:i/>
                <w:sz w:val="20"/>
                <w:szCs w:val="20"/>
              </w:rPr>
              <w:t xml:space="preserve"> de su competencia tener la información solicitada y redirige al H. Ayuntamiento de Ecatepec. Este último ya había externado que no es de su competencia poseer dicha información. Por lo tanto, las dos dependencias argumentan que no tienen la información.</w:t>
            </w:r>
          </w:p>
        </w:tc>
        <w:tc>
          <w:tcPr>
            <w:tcW w:w="1887" w:type="dxa"/>
          </w:tcPr>
          <w:p w14:paraId="491D85E1" w14:textId="77777777" w:rsidR="00E96DD0" w:rsidRPr="00680687" w:rsidRDefault="006F4F5E">
            <w:pPr>
              <w:jc w:val="both"/>
              <w:rPr>
                <w:rFonts w:ascii="Palatino Linotype" w:eastAsia="Palatino Linotype" w:hAnsi="Palatino Linotype" w:cs="Palatino Linotype"/>
                <w:sz w:val="16"/>
                <w:szCs w:val="16"/>
              </w:rPr>
            </w:pPr>
            <w:r w:rsidRPr="00680687">
              <w:rPr>
                <w:rFonts w:ascii="Palatino Linotype" w:eastAsia="Palatino Linotype" w:hAnsi="Palatino Linotype" w:cs="Palatino Linotype"/>
                <w:sz w:val="16"/>
                <w:szCs w:val="16"/>
              </w:rPr>
              <w:t>“</w:t>
            </w:r>
            <w:hyperlink r:id="rId20">
              <w:r w:rsidRPr="00680687">
                <w:rPr>
                  <w:rFonts w:ascii="Palatino Linotype" w:eastAsia="Palatino Linotype" w:hAnsi="Palatino Linotype" w:cs="Palatino Linotype"/>
                  <w:sz w:val="16"/>
                  <w:szCs w:val="16"/>
                </w:rPr>
                <w:t>RESPUESTA SAIMEX 00016.pdf</w:t>
              </w:r>
            </w:hyperlink>
            <w:r w:rsidRPr="00680687">
              <w:rPr>
                <w:rFonts w:ascii="Palatino Linotype" w:eastAsia="Palatino Linotype" w:hAnsi="Palatino Linotype" w:cs="Palatino Linotype"/>
                <w:sz w:val="16"/>
                <w:szCs w:val="16"/>
              </w:rPr>
              <w:t>”, el cual corresponde a la respuesta otorgada por el SUJETO OBLIGADO en la solicitud  00016/DIFECATEPE/IP/2023, en la cual se declaró incompetente para conocer de la información solicitada, descrita en el antecedente número dos de la presente resolución.</w:t>
            </w:r>
          </w:p>
          <w:p w14:paraId="0CA5EE7F" w14:textId="77777777" w:rsidR="00E96DD0" w:rsidRPr="00680687" w:rsidRDefault="00E96DD0">
            <w:pPr>
              <w:jc w:val="both"/>
              <w:rPr>
                <w:rFonts w:ascii="Palatino Linotype" w:eastAsia="Palatino Linotype" w:hAnsi="Palatino Linotype" w:cs="Palatino Linotype"/>
                <w:sz w:val="16"/>
                <w:szCs w:val="16"/>
              </w:rPr>
            </w:pPr>
          </w:p>
          <w:p w14:paraId="54BB24E0" w14:textId="77777777" w:rsidR="00E96DD0" w:rsidRPr="00680687" w:rsidRDefault="006F4F5E">
            <w:pPr>
              <w:jc w:val="both"/>
              <w:rPr>
                <w:rFonts w:ascii="Palatino Linotype" w:eastAsia="Palatino Linotype" w:hAnsi="Palatino Linotype" w:cs="Palatino Linotype"/>
                <w:sz w:val="16"/>
                <w:szCs w:val="16"/>
              </w:rPr>
            </w:pPr>
            <w:r w:rsidRPr="00680687">
              <w:rPr>
                <w:rFonts w:ascii="Palatino Linotype" w:eastAsia="Palatino Linotype" w:hAnsi="Palatino Linotype" w:cs="Palatino Linotype"/>
                <w:sz w:val="16"/>
                <w:szCs w:val="16"/>
              </w:rPr>
              <w:t>“</w:t>
            </w:r>
            <w:hyperlink r:id="rId21">
              <w:r w:rsidRPr="00680687">
                <w:rPr>
                  <w:rFonts w:ascii="Palatino Linotype" w:eastAsia="Palatino Linotype" w:hAnsi="Palatino Linotype" w:cs="Palatino Linotype"/>
                  <w:sz w:val="16"/>
                  <w:szCs w:val="16"/>
                </w:rPr>
                <w:t>296.pdf</w:t>
              </w:r>
            </w:hyperlink>
            <w:r w:rsidRPr="00680687">
              <w:rPr>
                <w:rFonts w:ascii="Palatino Linotype" w:eastAsia="Palatino Linotype" w:hAnsi="Palatino Linotype" w:cs="Palatino Linotype"/>
                <w:sz w:val="16"/>
                <w:szCs w:val="16"/>
              </w:rPr>
              <w:t>”, el cual corresponde a una respuesta otorgada por el Titular de la Unidad de Transparencia del Ayuntamiento de Ecatepec de Morelos en donde se declaró incompetente para conocer de la información requerida en la solicitud número 00296/ECATEPE/IP/2022, diversa a las que se analizan en el presente asunto.</w:t>
            </w:r>
          </w:p>
        </w:tc>
      </w:tr>
      <w:tr w:rsidR="00680687" w:rsidRPr="00680687" w14:paraId="2854590E" w14:textId="77777777">
        <w:tc>
          <w:tcPr>
            <w:tcW w:w="1838" w:type="dxa"/>
            <w:vAlign w:val="center"/>
          </w:tcPr>
          <w:p w14:paraId="6AD018BA" w14:textId="77777777" w:rsidR="00E96DD0" w:rsidRPr="00680687" w:rsidRDefault="006F4F5E">
            <w:pPr>
              <w:spacing w:before="120" w:after="120"/>
              <w:jc w:val="center"/>
              <w:rPr>
                <w:rFonts w:ascii="Palatino Linotype" w:eastAsia="Palatino Linotype" w:hAnsi="Palatino Linotype" w:cs="Palatino Linotype"/>
                <w:b/>
                <w:sz w:val="20"/>
                <w:szCs w:val="20"/>
              </w:rPr>
            </w:pPr>
            <w:r w:rsidRPr="00680687">
              <w:rPr>
                <w:rFonts w:ascii="Palatino Linotype" w:eastAsia="Palatino Linotype" w:hAnsi="Palatino Linotype" w:cs="Palatino Linotype"/>
                <w:b/>
                <w:sz w:val="20"/>
                <w:szCs w:val="20"/>
              </w:rPr>
              <w:lastRenderedPageBreak/>
              <w:t>01897/INFOEM/IP/RR/2023</w:t>
            </w:r>
          </w:p>
        </w:tc>
        <w:tc>
          <w:tcPr>
            <w:tcW w:w="2410" w:type="dxa"/>
            <w:shd w:val="clear" w:color="auto" w:fill="auto"/>
          </w:tcPr>
          <w:p w14:paraId="4C519932" w14:textId="77777777" w:rsidR="00E96DD0" w:rsidRPr="00680687" w:rsidRDefault="006F4F5E">
            <w:pPr>
              <w:jc w:val="both"/>
              <w:rPr>
                <w:rFonts w:ascii="Palatino Linotype" w:eastAsia="Palatino Linotype" w:hAnsi="Palatino Linotype" w:cs="Palatino Linotype"/>
                <w:i/>
                <w:sz w:val="20"/>
                <w:szCs w:val="20"/>
              </w:rPr>
            </w:pPr>
            <w:r w:rsidRPr="00680687">
              <w:rPr>
                <w:rFonts w:ascii="Palatino Linotype" w:eastAsia="Palatino Linotype" w:hAnsi="Palatino Linotype" w:cs="Palatino Linotype"/>
                <w:i/>
                <w:sz w:val="20"/>
                <w:szCs w:val="20"/>
              </w:rPr>
              <w:t>Respuesta a la solicitud de información 00017/DIFECATEPE/IP/2023</w:t>
            </w:r>
          </w:p>
        </w:tc>
        <w:tc>
          <w:tcPr>
            <w:tcW w:w="2693" w:type="dxa"/>
            <w:shd w:val="clear" w:color="auto" w:fill="auto"/>
          </w:tcPr>
          <w:p w14:paraId="716EF64B" w14:textId="77777777" w:rsidR="00E96DD0" w:rsidRPr="00680687" w:rsidRDefault="006F4F5E">
            <w:pPr>
              <w:jc w:val="both"/>
              <w:rPr>
                <w:rFonts w:ascii="Palatino Linotype" w:eastAsia="Palatino Linotype" w:hAnsi="Palatino Linotype" w:cs="Palatino Linotype"/>
                <w:i/>
                <w:sz w:val="20"/>
                <w:szCs w:val="20"/>
              </w:rPr>
            </w:pPr>
            <w:r w:rsidRPr="00680687">
              <w:rPr>
                <w:rFonts w:ascii="Palatino Linotype" w:eastAsia="Palatino Linotype" w:hAnsi="Palatino Linotype" w:cs="Palatino Linotype"/>
                <w:i/>
                <w:sz w:val="20"/>
                <w:szCs w:val="20"/>
              </w:rPr>
              <w:t xml:space="preserve">La dependencia argumento que no es </w:t>
            </w:r>
            <w:proofErr w:type="spellStart"/>
            <w:r w:rsidRPr="00680687">
              <w:rPr>
                <w:rFonts w:ascii="Palatino Linotype" w:eastAsia="Palatino Linotype" w:hAnsi="Palatino Linotype" w:cs="Palatino Linotype"/>
                <w:i/>
                <w:sz w:val="20"/>
                <w:szCs w:val="20"/>
              </w:rPr>
              <w:t>ambito</w:t>
            </w:r>
            <w:proofErr w:type="spellEnd"/>
            <w:r w:rsidRPr="00680687">
              <w:rPr>
                <w:rFonts w:ascii="Palatino Linotype" w:eastAsia="Palatino Linotype" w:hAnsi="Palatino Linotype" w:cs="Palatino Linotype"/>
                <w:i/>
                <w:sz w:val="20"/>
                <w:szCs w:val="20"/>
              </w:rPr>
              <w:t xml:space="preserve"> de su competencia tener la información solicitada y redirige al H. Ayuntamiento de Ecatepec. Este último ya había externado que no es de su competencia poseer dicha información. Por lo tanto, las dos dependencias argumentan que no tienen la información.</w:t>
            </w:r>
          </w:p>
        </w:tc>
        <w:tc>
          <w:tcPr>
            <w:tcW w:w="1887" w:type="dxa"/>
          </w:tcPr>
          <w:p w14:paraId="48EB8100" w14:textId="77777777" w:rsidR="00E96DD0" w:rsidRPr="00680687" w:rsidRDefault="006F4F5E">
            <w:pPr>
              <w:jc w:val="both"/>
              <w:rPr>
                <w:rFonts w:ascii="Palatino Linotype" w:eastAsia="Palatino Linotype" w:hAnsi="Palatino Linotype" w:cs="Palatino Linotype"/>
                <w:sz w:val="16"/>
                <w:szCs w:val="16"/>
              </w:rPr>
            </w:pPr>
            <w:r w:rsidRPr="00680687">
              <w:rPr>
                <w:rFonts w:ascii="Palatino Linotype" w:eastAsia="Palatino Linotype" w:hAnsi="Palatino Linotype" w:cs="Palatino Linotype"/>
                <w:sz w:val="16"/>
                <w:szCs w:val="16"/>
              </w:rPr>
              <w:t>“</w:t>
            </w:r>
            <w:hyperlink r:id="rId22">
              <w:r w:rsidRPr="00680687">
                <w:rPr>
                  <w:rFonts w:ascii="Palatino Linotype" w:eastAsia="Palatino Linotype" w:hAnsi="Palatino Linotype" w:cs="Palatino Linotype"/>
                  <w:sz w:val="16"/>
                  <w:szCs w:val="16"/>
                </w:rPr>
                <w:t>297.pdf</w:t>
              </w:r>
            </w:hyperlink>
            <w:r w:rsidRPr="00680687">
              <w:rPr>
                <w:rFonts w:ascii="Palatino Linotype" w:eastAsia="Palatino Linotype" w:hAnsi="Palatino Linotype" w:cs="Palatino Linotype"/>
                <w:sz w:val="16"/>
                <w:szCs w:val="16"/>
              </w:rPr>
              <w:t>”, el cual corresponde a una respuesta otorgada por el Titular de la Unidad de Transparencia del Ayuntamiento de Ecatepec de Morelos en donde se declaró incompetente para conocer de la información requerida en la solicitud número 00297/ECATEPE/IP/2022, diversa a las que se analizan en el presente asunto.</w:t>
            </w:r>
          </w:p>
          <w:p w14:paraId="0DC0AA41" w14:textId="77777777" w:rsidR="00E96DD0" w:rsidRPr="00680687" w:rsidRDefault="00E96DD0">
            <w:pPr>
              <w:jc w:val="both"/>
              <w:rPr>
                <w:rFonts w:ascii="Palatino Linotype" w:eastAsia="Palatino Linotype" w:hAnsi="Palatino Linotype" w:cs="Palatino Linotype"/>
                <w:sz w:val="16"/>
                <w:szCs w:val="16"/>
              </w:rPr>
            </w:pPr>
          </w:p>
          <w:p w14:paraId="33503D81" w14:textId="77777777" w:rsidR="00E96DD0" w:rsidRPr="00680687" w:rsidRDefault="006F4F5E">
            <w:pPr>
              <w:jc w:val="both"/>
              <w:rPr>
                <w:rFonts w:ascii="Palatino Linotype" w:eastAsia="Palatino Linotype" w:hAnsi="Palatino Linotype" w:cs="Palatino Linotype"/>
                <w:sz w:val="16"/>
                <w:szCs w:val="16"/>
              </w:rPr>
            </w:pPr>
            <w:r w:rsidRPr="00680687">
              <w:rPr>
                <w:rFonts w:ascii="Palatino Linotype" w:eastAsia="Palatino Linotype" w:hAnsi="Palatino Linotype" w:cs="Palatino Linotype"/>
                <w:sz w:val="16"/>
                <w:szCs w:val="16"/>
              </w:rPr>
              <w:t>“</w:t>
            </w:r>
            <w:hyperlink r:id="rId23">
              <w:r w:rsidRPr="00680687">
                <w:rPr>
                  <w:rFonts w:ascii="Palatino Linotype" w:eastAsia="Palatino Linotype" w:hAnsi="Palatino Linotype" w:cs="Palatino Linotype"/>
                  <w:sz w:val="16"/>
                  <w:szCs w:val="16"/>
                </w:rPr>
                <w:t>RESPUESTA SAIMEX 00017.pdf</w:t>
              </w:r>
            </w:hyperlink>
            <w:r w:rsidRPr="00680687">
              <w:rPr>
                <w:rFonts w:ascii="Palatino Linotype" w:eastAsia="Palatino Linotype" w:hAnsi="Palatino Linotype" w:cs="Palatino Linotype"/>
                <w:sz w:val="16"/>
                <w:szCs w:val="16"/>
              </w:rPr>
              <w:t>”, el cual corresponde a la respuesta otorgada por el SUJETO OBLIGADO en la solicitud  00017/DIFECATEPE/IP/2023, en la cual se declaró incompetente para conocer de la información solicitada, descrita en el antecedente número dos de la presente resolución.</w:t>
            </w:r>
          </w:p>
        </w:tc>
      </w:tr>
    </w:tbl>
    <w:p w14:paraId="46E923BC" w14:textId="77777777" w:rsidR="00E96DD0" w:rsidRPr="00680687" w:rsidRDefault="00E96DD0">
      <w:pPr>
        <w:spacing w:line="360" w:lineRule="auto"/>
        <w:jc w:val="both"/>
        <w:rPr>
          <w:rFonts w:ascii="Palatino Linotype" w:eastAsia="Palatino Linotype" w:hAnsi="Palatino Linotype" w:cs="Palatino Linotype"/>
          <w:b/>
        </w:rPr>
      </w:pPr>
    </w:p>
    <w:p w14:paraId="790CBF3B" w14:textId="77777777" w:rsidR="00E96DD0" w:rsidRPr="00680687" w:rsidRDefault="006F4F5E">
      <w:pPr>
        <w:spacing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b/>
        </w:rPr>
        <w:t xml:space="preserve">4. Turno. </w:t>
      </w:r>
      <w:r w:rsidRPr="0068068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Pr="00680687">
        <w:rPr>
          <w:rFonts w:ascii="Palatino Linotype" w:eastAsia="Palatino Linotype" w:hAnsi="Palatino Linotype" w:cs="Palatino Linotype"/>
          <w:b/>
        </w:rPr>
        <w:t xml:space="preserve">01894/INFOEM/IP/RR/2023, </w:t>
      </w:r>
      <w:r w:rsidRPr="00680687">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sidRPr="00680687">
        <w:rPr>
          <w:rFonts w:ascii="Palatino Linotype" w:eastAsia="Palatino Linotype" w:hAnsi="Palatino Linotype" w:cs="Palatino Linotype"/>
          <w:b/>
        </w:rPr>
        <w:t>Guadalupe Ramírez Peña</w:t>
      </w:r>
      <w:r w:rsidRPr="00680687">
        <w:rPr>
          <w:rFonts w:ascii="Palatino Linotype" w:eastAsia="Palatino Linotype" w:hAnsi="Palatino Linotype" w:cs="Palatino Linotype"/>
        </w:rPr>
        <w:t xml:space="preserve">, el recurso de revisión número </w:t>
      </w:r>
      <w:r w:rsidRPr="00680687">
        <w:rPr>
          <w:rFonts w:ascii="Palatino Linotype" w:eastAsia="Palatino Linotype" w:hAnsi="Palatino Linotype" w:cs="Palatino Linotype"/>
          <w:b/>
        </w:rPr>
        <w:t xml:space="preserve">01895/INFOEM/IP/RR/2023, </w:t>
      </w:r>
      <w:r w:rsidRPr="00680687">
        <w:rPr>
          <w:rFonts w:ascii="Palatino Linotype" w:eastAsia="Palatino Linotype" w:hAnsi="Palatino Linotype" w:cs="Palatino Linotype"/>
        </w:rPr>
        <w:t xml:space="preserve">se turnó </w:t>
      </w:r>
      <w:r w:rsidRPr="00680687">
        <w:rPr>
          <w:rFonts w:ascii="Palatino Linotype" w:eastAsia="Palatino Linotype" w:hAnsi="Palatino Linotype" w:cs="Palatino Linotype"/>
        </w:rPr>
        <w:lastRenderedPageBreak/>
        <w:t xml:space="preserve">por el sistema electrónico del Instituto de Transparencia, Acceso a la Información Pública y Protección de Datos Personales del Estado de México y Municipios, al  Comisionado </w:t>
      </w:r>
      <w:r w:rsidRPr="00680687">
        <w:rPr>
          <w:rFonts w:ascii="Palatino Linotype" w:eastAsia="Palatino Linotype" w:hAnsi="Palatino Linotype" w:cs="Palatino Linotype"/>
          <w:b/>
        </w:rPr>
        <w:t>José Martínez Vilchis</w:t>
      </w:r>
      <w:r w:rsidRPr="00680687">
        <w:rPr>
          <w:rFonts w:ascii="Palatino Linotype" w:eastAsia="Palatino Linotype" w:hAnsi="Palatino Linotype" w:cs="Palatino Linotype"/>
        </w:rPr>
        <w:t xml:space="preserve">, el recurso de revisión número </w:t>
      </w:r>
      <w:r w:rsidRPr="00680687">
        <w:rPr>
          <w:rFonts w:ascii="Palatino Linotype" w:eastAsia="Palatino Linotype" w:hAnsi="Palatino Linotype" w:cs="Palatino Linotype"/>
          <w:b/>
        </w:rPr>
        <w:t xml:space="preserve">01896/INFOEM/IP/RR/2023, </w:t>
      </w:r>
      <w:r w:rsidRPr="00680687">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al  Comisionado </w:t>
      </w:r>
      <w:r w:rsidRPr="00680687">
        <w:rPr>
          <w:rFonts w:ascii="Palatino Linotype" w:eastAsia="Palatino Linotype" w:hAnsi="Palatino Linotype" w:cs="Palatino Linotype"/>
          <w:b/>
        </w:rPr>
        <w:t xml:space="preserve">Luis Gustavo Parra Noriega y </w:t>
      </w:r>
      <w:r w:rsidRPr="00680687">
        <w:rPr>
          <w:rFonts w:ascii="Palatino Linotype" w:eastAsia="Palatino Linotype" w:hAnsi="Palatino Linotype" w:cs="Palatino Linotype"/>
        </w:rPr>
        <w:t xml:space="preserve">el recurso de revisión número </w:t>
      </w:r>
      <w:r w:rsidRPr="00680687">
        <w:rPr>
          <w:rFonts w:ascii="Palatino Linotype" w:eastAsia="Palatino Linotype" w:hAnsi="Palatino Linotype" w:cs="Palatino Linotype"/>
          <w:b/>
        </w:rPr>
        <w:t xml:space="preserve">01897/INFOEM/IP/RR/2022, </w:t>
      </w:r>
      <w:r w:rsidRPr="00680687">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sidRPr="00680687">
        <w:rPr>
          <w:rFonts w:ascii="Palatino Linotype" w:eastAsia="Palatino Linotype" w:hAnsi="Palatino Linotype" w:cs="Palatino Linotype"/>
          <w:b/>
        </w:rPr>
        <w:t>Sharon Cristina Morales Martínez</w:t>
      </w:r>
      <w:r w:rsidRPr="00680687">
        <w:rPr>
          <w:rFonts w:ascii="Palatino Linotype" w:eastAsia="Palatino Linotype" w:hAnsi="Palatino Linotype" w:cs="Palatino Linotype"/>
        </w:rPr>
        <w:t>, para su análisis, estudio, elaboración del proyecto y presentación ante el Pleno de este Instituto.</w:t>
      </w:r>
    </w:p>
    <w:p w14:paraId="791135C3" w14:textId="77777777" w:rsidR="00E96DD0" w:rsidRPr="00680687" w:rsidRDefault="00E96DD0">
      <w:pPr>
        <w:spacing w:line="360" w:lineRule="auto"/>
        <w:jc w:val="both"/>
        <w:rPr>
          <w:rFonts w:ascii="Palatino Linotype" w:eastAsia="Palatino Linotype" w:hAnsi="Palatino Linotype" w:cs="Palatino Linotype"/>
        </w:rPr>
      </w:pPr>
    </w:p>
    <w:p w14:paraId="24487972" w14:textId="77777777" w:rsidR="00E96DD0" w:rsidRPr="00680687" w:rsidRDefault="006F4F5E">
      <w:pPr>
        <w:spacing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b/>
        </w:rPr>
        <w:t xml:space="preserve">5. Acumulación, </w:t>
      </w:r>
      <w:r w:rsidRPr="00680687">
        <w:rPr>
          <w:rFonts w:ascii="Palatino Linotype" w:eastAsia="Palatino Linotype" w:hAnsi="Palatino Linotype" w:cs="Palatino Linotype"/>
        </w:rPr>
        <w:t xml:space="preserve">en la Décima Quinta Sesión Ordinaria del Pleno de este Instituto de Transparencia, Acceso a la Información Pública y Protección de Datos Personales del Estado de México y Municipios, celebrada en fecha veintiséis de abril de dos mil veintitrés, al advertir la conexidad de causa y con la finalidad de evitar que se dicten resoluciones contradictorias, se acordó la acumulación de los recursos señalados en este fallo; determinando que fuera Ponente, la Comisionada </w:t>
      </w:r>
      <w:r w:rsidRPr="00680687">
        <w:rPr>
          <w:rFonts w:ascii="Palatino Linotype" w:eastAsia="Palatino Linotype" w:hAnsi="Palatino Linotype" w:cs="Palatino Linotype"/>
          <w:b/>
        </w:rPr>
        <w:t xml:space="preserve">Guadalupe Ramírez Peña; </w:t>
      </w:r>
      <w:r w:rsidRPr="00680687">
        <w:rPr>
          <w:rFonts w:ascii="Palatino Linotype" w:eastAsia="Palatino Linotype" w:hAnsi="Palatino Linotype" w:cs="Palatino Linotype"/>
        </w:rPr>
        <w:t>lo anterior de conformidad con el artículo 195 de la Ley de Transparencia y Acceso a la Información Pública del Estado de México y Municipios, y artículo 18 del Código de Procedimientos Administrativos del Estado de México de manera supletoria; los cuales a la letra establecen:</w:t>
      </w:r>
    </w:p>
    <w:p w14:paraId="0B67CAC8" w14:textId="77777777" w:rsidR="00E96DD0" w:rsidRPr="00680687" w:rsidRDefault="00E96DD0">
      <w:pPr>
        <w:spacing w:line="360" w:lineRule="auto"/>
        <w:jc w:val="both"/>
        <w:rPr>
          <w:rFonts w:ascii="Palatino Linotype" w:eastAsia="Palatino Linotype" w:hAnsi="Palatino Linotype" w:cs="Palatino Linotype"/>
        </w:rPr>
      </w:pPr>
    </w:p>
    <w:p w14:paraId="27DB0F42" w14:textId="77777777" w:rsidR="00E96DD0" w:rsidRPr="00680687" w:rsidRDefault="006F4F5E">
      <w:pPr>
        <w:ind w:left="1134" w:right="1325"/>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i/>
          <w:sz w:val="22"/>
          <w:szCs w:val="22"/>
        </w:rPr>
        <w:t>“Artículo 195.- En la tramitación del recurso de revisión se aplicarán supletoriamente las disposiciones contenidas en el Código de Procedimientos Administrativos del Estado de México.” (Sic)</w:t>
      </w:r>
    </w:p>
    <w:p w14:paraId="19E51E16" w14:textId="77777777" w:rsidR="00E96DD0" w:rsidRPr="00680687" w:rsidRDefault="00E96DD0">
      <w:pPr>
        <w:ind w:right="1325"/>
        <w:jc w:val="both"/>
        <w:rPr>
          <w:rFonts w:ascii="Palatino Linotype" w:eastAsia="Palatino Linotype" w:hAnsi="Palatino Linotype" w:cs="Palatino Linotype"/>
          <w:i/>
          <w:sz w:val="22"/>
          <w:szCs w:val="22"/>
        </w:rPr>
      </w:pPr>
    </w:p>
    <w:p w14:paraId="05BFF3EF" w14:textId="77777777" w:rsidR="00E96DD0" w:rsidRPr="00680687" w:rsidRDefault="006F4F5E">
      <w:pPr>
        <w:ind w:left="1134" w:right="1327"/>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i/>
          <w:sz w:val="22"/>
          <w:szCs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(Sic)</w:t>
      </w:r>
    </w:p>
    <w:p w14:paraId="2FFDC54F" w14:textId="77777777" w:rsidR="00E96DD0" w:rsidRPr="00680687" w:rsidRDefault="00E96DD0">
      <w:pPr>
        <w:ind w:left="1134" w:right="1327"/>
        <w:jc w:val="both"/>
        <w:rPr>
          <w:rFonts w:ascii="Palatino Linotype" w:eastAsia="Palatino Linotype" w:hAnsi="Palatino Linotype" w:cs="Palatino Linotype"/>
          <w:i/>
          <w:sz w:val="22"/>
          <w:szCs w:val="22"/>
        </w:rPr>
      </w:pPr>
    </w:p>
    <w:p w14:paraId="358724FE" w14:textId="77777777" w:rsidR="00E96DD0" w:rsidRPr="00680687" w:rsidRDefault="006F4F5E">
      <w:pPr>
        <w:spacing w:after="240" w:line="360" w:lineRule="auto"/>
        <w:ind w:right="49"/>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b/>
        </w:rPr>
        <w:t xml:space="preserve">6. Admisión de los recursos de revisión: </w:t>
      </w:r>
      <w:r w:rsidRPr="00680687">
        <w:rPr>
          <w:rFonts w:ascii="Palatino Linotype" w:eastAsia="Palatino Linotype" w:hAnsi="Palatino Linotype" w:cs="Palatino Linotype"/>
        </w:rPr>
        <w:t xml:space="preserve">En fechas trece, diecisiete y dieciocho de abril de dos mil veintitrés, la Comisionada ponente, admitió a trámite los recursos de revisión que ahora se resuelven, dando un plazo máximo de siete días hábiles para que las partes manifestaran lo que a su derecho resultara conveniente, ofrecieran pruebas, formularan alegatos y el Sujeto Obligado presentara su informe justificado. </w:t>
      </w:r>
    </w:p>
    <w:p w14:paraId="1CA2EE15" w14:textId="77777777" w:rsidR="00E96DD0" w:rsidRPr="00680687" w:rsidRDefault="006F4F5E">
      <w:pPr>
        <w:widowControl w:val="0"/>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b/>
        </w:rPr>
        <w:t>7. Manifestaciones</w:t>
      </w:r>
      <w:r w:rsidRPr="00680687">
        <w:rPr>
          <w:rFonts w:ascii="Palatino Linotype" w:eastAsia="Palatino Linotype" w:hAnsi="Palatino Linotype" w:cs="Palatino Linotype"/>
        </w:rPr>
        <w:t xml:space="preserve">: De las constancias que integran los expedientes en que se actúa se advierte que la </w:t>
      </w:r>
      <w:r w:rsidRPr="00680687">
        <w:rPr>
          <w:rFonts w:ascii="Palatino Linotype" w:eastAsia="Palatino Linotype" w:hAnsi="Palatino Linotype" w:cs="Palatino Linotype"/>
          <w:b/>
        </w:rPr>
        <w:t>RECURRENTE</w:t>
      </w:r>
      <w:r w:rsidRPr="00680687">
        <w:rPr>
          <w:rFonts w:ascii="Palatino Linotype" w:eastAsia="Palatino Linotype" w:hAnsi="Palatino Linotype" w:cs="Palatino Linotype"/>
        </w:rPr>
        <w:t xml:space="preserve"> fue omisa en ofrecer pruebas o expresar alegatos; en términos del artículo 185 fracciones II de la ley que nos ocupa. </w:t>
      </w:r>
    </w:p>
    <w:p w14:paraId="31944BE2" w14:textId="77777777" w:rsidR="00E96DD0" w:rsidRPr="00680687" w:rsidRDefault="00E96DD0">
      <w:pPr>
        <w:widowControl w:val="0"/>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rPr>
      </w:pPr>
    </w:p>
    <w:p w14:paraId="212FF60B" w14:textId="77777777" w:rsidR="00E96DD0" w:rsidRPr="00680687" w:rsidRDefault="006F4F5E">
      <w:pPr>
        <w:widowControl w:val="0"/>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rPr>
        <w:t xml:space="preserve">Por su parte el </w:t>
      </w:r>
      <w:r w:rsidRPr="00680687">
        <w:rPr>
          <w:rFonts w:ascii="Palatino Linotype" w:eastAsia="Palatino Linotype" w:hAnsi="Palatino Linotype" w:cs="Palatino Linotype"/>
          <w:b/>
        </w:rPr>
        <w:t>SUJETO OBLIGADO</w:t>
      </w:r>
      <w:r w:rsidRPr="00680687">
        <w:rPr>
          <w:rFonts w:ascii="Palatino Linotype" w:eastAsia="Palatino Linotype" w:hAnsi="Palatino Linotype" w:cs="Palatino Linotype"/>
        </w:rPr>
        <w:t>, en fecha veintiuno de abril del año en curso remitió los siguientes archivos electrónicos:</w:t>
      </w:r>
    </w:p>
    <w:p w14:paraId="47FECEC6" w14:textId="77777777" w:rsidR="00E96DD0" w:rsidRPr="00680687" w:rsidRDefault="00E96DD0">
      <w:pPr>
        <w:widowControl w:val="0"/>
        <w:spacing w:before="240" w:after="240" w:line="360" w:lineRule="auto"/>
        <w:jc w:val="both"/>
        <w:rPr>
          <w:rFonts w:ascii="Palatino Linotype" w:eastAsia="Palatino Linotype" w:hAnsi="Palatino Linotype" w:cs="Palatino Linotype"/>
        </w:rPr>
      </w:pPr>
    </w:p>
    <w:tbl>
      <w:tblPr>
        <w:tblStyle w:val="a6"/>
        <w:tblW w:w="92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6140"/>
      </w:tblGrid>
      <w:tr w:rsidR="00680687" w:rsidRPr="00680687" w14:paraId="23EDC807" w14:textId="77777777">
        <w:tc>
          <w:tcPr>
            <w:tcW w:w="3119" w:type="dxa"/>
            <w:shd w:val="clear" w:color="auto" w:fill="D9D9D9"/>
          </w:tcPr>
          <w:p w14:paraId="154F6669" w14:textId="77777777" w:rsidR="00E96DD0" w:rsidRPr="00680687" w:rsidRDefault="006F4F5E">
            <w:pPr>
              <w:jc w:val="center"/>
              <w:rPr>
                <w:rFonts w:ascii="Palatino Linotype" w:eastAsia="Palatino Linotype" w:hAnsi="Palatino Linotype" w:cs="Palatino Linotype"/>
                <w:b/>
                <w:sz w:val="20"/>
                <w:szCs w:val="20"/>
              </w:rPr>
            </w:pPr>
            <w:r w:rsidRPr="00680687">
              <w:rPr>
                <w:rFonts w:ascii="Palatino Linotype" w:eastAsia="Palatino Linotype" w:hAnsi="Palatino Linotype" w:cs="Palatino Linotype"/>
                <w:b/>
                <w:sz w:val="20"/>
                <w:szCs w:val="20"/>
              </w:rPr>
              <w:t>Número de solicitud</w:t>
            </w:r>
          </w:p>
        </w:tc>
        <w:tc>
          <w:tcPr>
            <w:tcW w:w="6140" w:type="dxa"/>
            <w:shd w:val="clear" w:color="auto" w:fill="D9D9D9"/>
            <w:vAlign w:val="center"/>
          </w:tcPr>
          <w:p w14:paraId="221893E0" w14:textId="77777777" w:rsidR="00E96DD0" w:rsidRPr="00680687" w:rsidRDefault="006F4F5E">
            <w:pPr>
              <w:jc w:val="center"/>
              <w:rPr>
                <w:rFonts w:ascii="Palatino Linotype" w:eastAsia="Palatino Linotype" w:hAnsi="Palatino Linotype" w:cs="Palatino Linotype"/>
                <w:b/>
                <w:sz w:val="20"/>
                <w:szCs w:val="20"/>
              </w:rPr>
            </w:pPr>
            <w:r w:rsidRPr="00680687">
              <w:rPr>
                <w:rFonts w:ascii="Palatino Linotype" w:eastAsia="Palatino Linotype" w:hAnsi="Palatino Linotype" w:cs="Palatino Linotype"/>
                <w:b/>
                <w:sz w:val="20"/>
                <w:szCs w:val="20"/>
              </w:rPr>
              <w:t>Informe justificado</w:t>
            </w:r>
          </w:p>
        </w:tc>
      </w:tr>
      <w:tr w:rsidR="00680687" w:rsidRPr="00680687" w14:paraId="01FBC494" w14:textId="77777777">
        <w:tc>
          <w:tcPr>
            <w:tcW w:w="3119" w:type="dxa"/>
            <w:vAlign w:val="center"/>
          </w:tcPr>
          <w:p w14:paraId="741F6B3D" w14:textId="77777777" w:rsidR="00E96DD0" w:rsidRPr="00680687" w:rsidRDefault="006F4F5E">
            <w:pPr>
              <w:spacing w:before="120" w:after="120"/>
              <w:jc w:val="center"/>
              <w:rPr>
                <w:rFonts w:ascii="Palatino Linotype" w:eastAsia="Palatino Linotype" w:hAnsi="Palatino Linotype" w:cs="Palatino Linotype"/>
                <w:b/>
                <w:sz w:val="20"/>
                <w:szCs w:val="20"/>
              </w:rPr>
            </w:pPr>
            <w:r w:rsidRPr="00680687">
              <w:rPr>
                <w:rFonts w:ascii="Palatino Linotype" w:eastAsia="Palatino Linotype" w:hAnsi="Palatino Linotype" w:cs="Palatino Linotype"/>
                <w:b/>
                <w:sz w:val="20"/>
                <w:szCs w:val="20"/>
              </w:rPr>
              <w:t>01894/INFOEM/IP/RR/2023</w:t>
            </w:r>
          </w:p>
        </w:tc>
        <w:tc>
          <w:tcPr>
            <w:tcW w:w="6140" w:type="dxa"/>
            <w:vMerge w:val="restart"/>
            <w:shd w:val="clear" w:color="auto" w:fill="auto"/>
          </w:tcPr>
          <w:p w14:paraId="7461F3ED" w14:textId="77777777" w:rsidR="00E96DD0" w:rsidRPr="00680687" w:rsidRDefault="00E96DD0">
            <w:pPr>
              <w:spacing w:before="240"/>
              <w:jc w:val="both"/>
              <w:rPr>
                <w:rFonts w:ascii="Palatino Linotype" w:eastAsia="Palatino Linotype" w:hAnsi="Palatino Linotype" w:cs="Palatino Linotype"/>
                <w:sz w:val="22"/>
                <w:szCs w:val="22"/>
              </w:rPr>
            </w:pPr>
          </w:p>
          <w:p w14:paraId="6CD7B32C" w14:textId="77777777" w:rsidR="00E96DD0" w:rsidRPr="00680687" w:rsidRDefault="006F4F5E">
            <w:pPr>
              <w:widowControl w:val="0"/>
              <w:jc w:val="both"/>
              <w:rPr>
                <w:rFonts w:ascii="Palatino Linotype" w:eastAsia="Palatino Linotype" w:hAnsi="Palatino Linotype" w:cs="Palatino Linotype"/>
                <w:sz w:val="22"/>
                <w:szCs w:val="22"/>
              </w:rPr>
            </w:pPr>
            <w:r w:rsidRPr="00680687">
              <w:rPr>
                <w:rFonts w:ascii="Palatino Linotype" w:eastAsia="Palatino Linotype" w:hAnsi="Palatino Linotype" w:cs="Palatino Linotype"/>
                <w:sz w:val="22"/>
                <w:szCs w:val="22"/>
              </w:rPr>
              <w:t>“</w:t>
            </w:r>
            <w:hyperlink r:id="rId24">
              <w:r w:rsidRPr="00680687">
                <w:rPr>
                  <w:rFonts w:ascii="Palatino Linotype" w:eastAsia="Palatino Linotype" w:hAnsi="Palatino Linotype" w:cs="Palatino Linotype"/>
                  <w:sz w:val="22"/>
                  <w:szCs w:val="22"/>
                </w:rPr>
                <w:t>R.R. 01894 (14).</w:t>
              </w:r>
              <w:proofErr w:type="spellStart"/>
              <w:r w:rsidRPr="00680687">
                <w:rPr>
                  <w:rFonts w:ascii="Palatino Linotype" w:eastAsia="Palatino Linotype" w:hAnsi="Palatino Linotype" w:cs="Palatino Linotype"/>
                  <w:sz w:val="22"/>
                  <w:szCs w:val="22"/>
                </w:rPr>
                <w:t>pdf</w:t>
              </w:r>
              <w:proofErr w:type="spellEnd"/>
            </w:hyperlink>
            <w:r w:rsidRPr="00680687">
              <w:rPr>
                <w:rFonts w:ascii="Palatino Linotype" w:eastAsia="Palatino Linotype" w:hAnsi="Palatino Linotype" w:cs="Palatino Linotype"/>
                <w:sz w:val="22"/>
                <w:szCs w:val="22"/>
              </w:rPr>
              <w:t>,” “</w:t>
            </w:r>
            <w:hyperlink r:id="rId25">
              <w:r w:rsidRPr="00680687">
                <w:rPr>
                  <w:rFonts w:ascii="Palatino Linotype" w:eastAsia="Palatino Linotype" w:hAnsi="Palatino Linotype" w:cs="Palatino Linotype"/>
                  <w:sz w:val="22"/>
                  <w:szCs w:val="22"/>
                </w:rPr>
                <w:t>R.R. 01895 (15).</w:t>
              </w:r>
              <w:proofErr w:type="spellStart"/>
              <w:r w:rsidRPr="00680687">
                <w:rPr>
                  <w:rFonts w:ascii="Palatino Linotype" w:eastAsia="Palatino Linotype" w:hAnsi="Palatino Linotype" w:cs="Palatino Linotype"/>
                  <w:sz w:val="22"/>
                  <w:szCs w:val="22"/>
                </w:rPr>
                <w:t>pdf</w:t>
              </w:r>
              <w:proofErr w:type="spellEnd"/>
            </w:hyperlink>
            <w:r w:rsidRPr="00680687">
              <w:rPr>
                <w:rFonts w:ascii="Palatino Linotype" w:eastAsia="Palatino Linotype" w:hAnsi="Palatino Linotype" w:cs="Palatino Linotype"/>
                <w:sz w:val="22"/>
                <w:szCs w:val="22"/>
              </w:rPr>
              <w:t>”, “</w:t>
            </w:r>
            <w:hyperlink r:id="rId26">
              <w:r w:rsidRPr="00680687">
                <w:rPr>
                  <w:rFonts w:ascii="Palatino Linotype" w:eastAsia="Palatino Linotype" w:hAnsi="Palatino Linotype" w:cs="Palatino Linotype"/>
                  <w:sz w:val="22"/>
                  <w:szCs w:val="22"/>
                </w:rPr>
                <w:t>R.R. 01896 (16).</w:t>
              </w:r>
              <w:proofErr w:type="spellStart"/>
              <w:r w:rsidRPr="00680687">
                <w:rPr>
                  <w:rFonts w:ascii="Palatino Linotype" w:eastAsia="Palatino Linotype" w:hAnsi="Palatino Linotype" w:cs="Palatino Linotype"/>
                  <w:sz w:val="22"/>
                  <w:szCs w:val="22"/>
                </w:rPr>
                <w:t>pdf</w:t>
              </w:r>
            </w:hyperlink>
            <w:r w:rsidRPr="00680687">
              <w:rPr>
                <w:rFonts w:ascii="Palatino Linotype" w:eastAsia="Palatino Linotype" w:hAnsi="Palatino Linotype" w:cs="Palatino Linotype"/>
                <w:sz w:val="22"/>
                <w:szCs w:val="22"/>
              </w:rPr>
              <w:t>”y</w:t>
            </w:r>
            <w:proofErr w:type="spellEnd"/>
            <w:r w:rsidRPr="00680687">
              <w:rPr>
                <w:rFonts w:ascii="Palatino Linotype" w:eastAsia="Palatino Linotype" w:hAnsi="Palatino Linotype" w:cs="Palatino Linotype"/>
                <w:sz w:val="22"/>
                <w:szCs w:val="22"/>
              </w:rPr>
              <w:t xml:space="preserve"> “</w:t>
            </w:r>
            <w:hyperlink r:id="rId27">
              <w:r w:rsidRPr="00680687">
                <w:rPr>
                  <w:rFonts w:ascii="Palatino Linotype" w:eastAsia="Palatino Linotype" w:hAnsi="Palatino Linotype" w:cs="Palatino Linotype"/>
                  <w:sz w:val="22"/>
                  <w:szCs w:val="22"/>
                </w:rPr>
                <w:t>R.R. 01897 (17).</w:t>
              </w:r>
              <w:proofErr w:type="spellStart"/>
              <w:r w:rsidRPr="00680687">
                <w:rPr>
                  <w:rFonts w:ascii="Palatino Linotype" w:eastAsia="Palatino Linotype" w:hAnsi="Palatino Linotype" w:cs="Palatino Linotype"/>
                  <w:sz w:val="22"/>
                  <w:szCs w:val="22"/>
                </w:rPr>
                <w:t>pdf</w:t>
              </w:r>
              <w:proofErr w:type="spellEnd"/>
            </w:hyperlink>
            <w:r w:rsidRPr="00680687">
              <w:rPr>
                <w:rFonts w:ascii="Palatino Linotype" w:eastAsia="Palatino Linotype" w:hAnsi="Palatino Linotype" w:cs="Palatino Linotype"/>
                <w:sz w:val="22"/>
                <w:szCs w:val="22"/>
              </w:rPr>
              <w:t>”.</w:t>
            </w:r>
          </w:p>
          <w:p w14:paraId="2A01845D" w14:textId="77777777" w:rsidR="00E96DD0" w:rsidRPr="00680687" w:rsidRDefault="00E96DD0">
            <w:pPr>
              <w:widowControl w:val="0"/>
              <w:jc w:val="both"/>
              <w:rPr>
                <w:rFonts w:ascii="Palatino Linotype" w:eastAsia="Palatino Linotype" w:hAnsi="Palatino Linotype" w:cs="Palatino Linotype"/>
                <w:sz w:val="22"/>
                <w:szCs w:val="22"/>
              </w:rPr>
            </w:pPr>
          </w:p>
          <w:p w14:paraId="173FB47C" w14:textId="77777777" w:rsidR="00E96DD0" w:rsidRPr="00680687" w:rsidRDefault="006F4F5E">
            <w:pPr>
              <w:widowControl w:val="0"/>
              <w:spacing w:after="240"/>
              <w:jc w:val="both"/>
              <w:rPr>
                <w:sz w:val="22"/>
                <w:szCs w:val="22"/>
              </w:rPr>
            </w:pPr>
            <w:r w:rsidRPr="00680687">
              <w:rPr>
                <w:rFonts w:ascii="Palatino Linotype" w:eastAsia="Palatino Linotype" w:hAnsi="Palatino Linotype" w:cs="Palatino Linotype"/>
                <w:sz w:val="22"/>
                <w:szCs w:val="22"/>
              </w:rPr>
              <w:t xml:space="preserve">Por  medio de los cuales el </w:t>
            </w:r>
            <w:r w:rsidRPr="00680687">
              <w:rPr>
                <w:rFonts w:ascii="Palatino Linotype" w:eastAsia="Palatino Linotype" w:hAnsi="Palatino Linotype" w:cs="Palatino Linotype"/>
                <w:b/>
                <w:sz w:val="22"/>
                <w:szCs w:val="22"/>
              </w:rPr>
              <w:t>SUJETO OBLIGADO</w:t>
            </w:r>
            <w:r w:rsidRPr="00680687">
              <w:rPr>
                <w:rFonts w:ascii="Palatino Linotype" w:eastAsia="Palatino Linotype" w:hAnsi="Palatino Linotype" w:cs="Palatino Linotype"/>
                <w:sz w:val="22"/>
                <w:szCs w:val="22"/>
              </w:rPr>
              <w:t xml:space="preserve"> informó que sólo Coadyuva en el Comité Municipal Contra las Adicciones, toda vez que quien Preside el mismo es el Presidente Municipal del H. Ayuntamiento, asimismo hace de su conocimiento que el Ayuntamiento también ya le brindó respuesta, misma que es la que el particular adjuntó al recurso de revisión y que remite de nueva cuenta.  </w:t>
            </w:r>
          </w:p>
        </w:tc>
      </w:tr>
      <w:tr w:rsidR="00680687" w:rsidRPr="00680687" w14:paraId="1C02F250" w14:textId="77777777">
        <w:tc>
          <w:tcPr>
            <w:tcW w:w="3119" w:type="dxa"/>
            <w:vAlign w:val="center"/>
          </w:tcPr>
          <w:p w14:paraId="32B118D7" w14:textId="77777777" w:rsidR="00E96DD0" w:rsidRPr="00680687" w:rsidRDefault="006F4F5E">
            <w:pPr>
              <w:spacing w:before="120" w:after="120"/>
              <w:jc w:val="center"/>
              <w:rPr>
                <w:rFonts w:ascii="Palatino Linotype" w:eastAsia="Palatino Linotype" w:hAnsi="Palatino Linotype" w:cs="Palatino Linotype"/>
                <w:b/>
                <w:sz w:val="20"/>
                <w:szCs w:val="20"/>
              </w:rPr>
            </w:pPr>
            <w:r w:rsidRPr="00680687">
              <w:rPr>
                <w:rFonts w:ascii="Palatino Linotype" w:eastAsia="Palatino Linotype" w:hAnsi="Palatino Linotype" w:cs="Palatino Linotype"/>
                <w:b/>
                <w:sz w:val="20"/>
                <w:szCs w:val="20"/>
              </w:rPr>
              <w:t>01895/INFOEM/IP/RR/2023</w:t>
            </w:r>
          </w:p>
        </w:tc>
        <w:tc>
          <w:tcPr>
            <w:tcW w:w="6140" w:type="dxa"/>
            <w:vMerge/>
            <w:shd w:val="clear" w:color="auto" w:fill="auto"/>
          </w:tcPr>
          <w:p w14:paraId="4F12B6FD" w14:textId="77777777" w:rsidR="00E96DD0" w:rsidRPr="00680687" w:rsidRDefault="00E96DD0">
            <w:pPr>
              <w:widowControl w:val="0"/>
              <w:pBdr>
                <w:top w:val="nil"/>
                <w:left w:val="nil"/>
                <w:bottom w:val="nil"/>
                <w:right w:val="nil"/>
                <w:between w:val="nil"/>
              </w:pBdr>
              <w:spacing w:line="276" w:lineRule="auto"/>
              <w:rPr>
                <w:rFonts w:ascii="Palatino Linotype" w:eastAsia="Palatino Linotype" w:hAnsi="Palatino Linotype" w:cs="Palatino Linotype"/>
                <w:b/>
                <w:sz w:val="20"/>
                <w:szCs w:val="20"/>
              </w:rPr>
            </w:pPr>
          </w:p>
        </w:tc>
      </w:tr>
      <w:tr w:rsidR="00680687" w:rsidRPr="00680687" w14:paraId="0CBAE12A" w14:textId="77777777">
        <w:tc>
          <w:tcPr>
            <w:tcW w:w="3119" w:type="dxa"/>
            <w:vAlign w:val="center"/>
          </w:tcPr>
          <w:p w14:paraId="381697D7" w14:textId="77777777" w:rsidR="00E96DD0" w:rsidRPr="00680687" w:rsidRDefault="006F4F5E">
            <w:pPr>
              <w:spacing w:before="120" w:after="120"/>
              <w:jc w:val="center"/>
              <w:rPr>
                <w:rFonts w:ascii="Palatino Linotype" w:eastAsia="Palatino Linotype" w:hAnsi="Palatino Linotype" w:cs="Palatino Linotype"/>
                <w:b/>
                <w:sz w:val="20"/>
                <w:szCs w:val="20"/>
              </w:rPr>
            </w:pPr>
            <w:r w:rsidRPr="00680687">
              <w:rPr>
                <w:rFonts w:ascii="Palatino Linotype" w:eastAsia="Palatino Linotype" w:hAnsi="Palatino Linotype" w:cs="Palatino Linotype"/>
                <w:b/>
                <w:sz w:val="20"/>
                <w:szCs w:val="20"/>
              </w:rPr>
              <w:t>01896/INFOEM/IP/RR/2023</w:t>
            </w:r>
          </w:p>
        </w:tc>
        <w:tc>
          <w:tcPr>
            <w:tcW w:w="6140" w:type="dxa"/>
            <w:vMerge/>
            <w:shd w:val="clear" w:color="auto" w:fill="auto"/>
          </w:tcPr>
          <w:p w14:paraId="55CBF676" w14:textId="77777777" w:rsidR="00E96DD0" w:rsidRPr="00680687" w:rsidRDefault="00E96DD0">
            <w:pPr>
              <w:widowControl w:val="0"/>
              <w:pBdr>
                <w:top w:val="nil"/>
                <w:left w:val="nil"/>
                <w:bottom w:val="nil"/>
                <w:right w:val="nil"/>
                <w:between w:val="nil"/>
              </w:pBdr>
              <w:spacing w:line="276" w:lineRule="auto"/>
              <w:rPr>
                <w:rFonts w:ascii="Palatino Linotype" w:eastAsia="Palatino Linotype" w:hAnsi="Palatino Linotype" w:cs="Palatino Linotype"/>
                <w:b/>
                <w:sz w:val="20"/>
                <w:szCs w:val="20"/>
              </w:rPr>
            </w:pPr>
          </w:p>
        </w:tc>
      </w:tr>
      <w:tr w:rsidR="00680687" w:rsidRPr="00680687" w14:paraId="4930F635" w14:textId="77777777">
        <w:tc>
          <w:tcPr>
            <w:tcW w:w="3119" w:type="dxa"/>
            <w:vAlign w:val="center"/>
          </w:tcPr>
          <w:p w14:paraId="785CC8FE" w14:textId="77777777" w:rsidR="00E96DD0" w:rsidRPr="00680687" w:rsidRDefault="006F4F5E">
            <w:pPr>
              <w:spacing w:before="120" w:after="120"/>
              <w:jc w:val="center"/>
              <w:rPr>
                <w:rFonts w:ascii="Palatino Linotype" w:eastAsia="Palatino Linotype" w:hAnsi="Palatino Linotype" w:cs="Palatino Linotype"/>
                <w:b/>
                <w:sz w:val="20"/>
                <w:szCs w:val="20"/>
              </w:rPr>
            </w:pPr>
            <w:r w:rsidRPr="00680687">
              <w:rPr>
                <w:rFonts w:ascii="Palatino Linotype" w:eastAsia="Palatino Linotype" w:hAnsi="Palatino Linotype" w:cs="Palatino Linotype"/>
                <w:b/>
                <w:sz w:val="20"/>
                <w:szCs w:val="20"/>
              </w:rPr>
              <w:t>01897/INFOEM/IP/RR/2023</w:t>
            </w:r>
          </w:p>
        </w:tc>
        <w:tc>
          <w:tcPr>
            <w:tcW w:w="6140" w:type="dxa"/>
            <w:vMerge/>
            <w:shd w:val="clear" w:color="auto" w:fill="auto"/>
          </w:tcPr>
          <w:p w14:paraId="1A97B615" w14:textId="77777777" w:rsidR="00E96DD0" w:rsidRPr="00680687" w:rsidRDefault="00E96DD0">
            <w:pPr>
              <w:widowControl w:val="0"/>
              <w:pBdr>
                <w:top w:val="nil"/>
                <w:left w:val="nil"/>
                <w:bottom w:val="nil"/>
                <w:right w:val="nil"/>
                <w:between w:val="nil"/>
              </w:pBdr>
              <w:spacing w:line="276" w:lineRule="auto"/>
              <w:rPr>
                <w:rFonts w:ascii="Palatino Linotype" w:eastAsia="Palatino Linotype" w:hAnsi="Palatino Linotype" w:cs="Palatino Linotype"/>
                <w:b/>
                <w:sz w:val="20"/>
                <w:szCs w:val="20"/>
              </w:rPr>
            </w:pPr>
          </w:p>
        </w:tc>
      </w:tr>
    </w:tbl>
    <w:p w14:paraId="76621A08" w14:textId="77777777" w:rsidR="00E96DD0" w:rsidRPr="00680687" w:rsidRDefault="00E96DD0">
      <w:pPr>
        <w:spacing w:after="240" w:line="360" w:lineRule="auto"/>
        <w:jc w:val="both"/>
        <w:rPr>
          <w:rFonts w:ascii="Palatino Linotype" w:eastAsia="Palatino Linotype" w:hAnsi="Palatino Linotype" w:cs="Palatino Linotype"/>
        </w:rPr>
      </w:pPr>
    </w:p>
    <w:p w14:paraId="2C8D8963" w14:textId="77777777" w:rsidR="00E96DD0" w:rsidRPr="00680687" w:rsidRDefault="006F4F5E">
      <w:pPr>
        <w:spacing w:after="240"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rPr>
        <w:t xml:space="preserve">Los documentos que una vez analizados, se hicieron del conocimiento de la parte </w:t>
      </w:r>
      <w:r w:rsidRPr="00680687">
        <w:rPr>
          <w:rFonts w:ascii="Palatino Linotype" w:eastAsia="Palatino Linotype" w:hAnsi="Palatino Linotype" w:cs="Palatino Linotype"/>
          <w:b/>
        </w:rPr>
        <w:t>RECURRENTE</w:t>
      </w:r>
      <w:r w:rsidRPr="00680687">
        <w:rPr>
          <w:rFonts w:ascii="Palatino Linotype" w:eastAsia="Palatino Linotype" w:hAnsi="Palatino Linotype" w:cs="Palatino Linotype"/>
        </w:rPr>
        <w:t xml:space="preserve"> a efecto de que manifestara lo que a su derecho estimara conveniente, sin embargo, fue omiso en ejercer dicha prerrogativa en el plazo establecido para tal efecto.</w:t>
      </w:r>
    </w:p>
    <w:p w14:paraId="4CDC64C5" w14:textId="77777777" w:rsidR="00E96DD0" w:rsidRPr="00680687" w:rsidRDefault="006F4F5E">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b/>
        </w:rPr>
        <w:t>8.-</w:t>
      </w:r>
      <w:r w:rsidRPr="00680687">
        <w:rPr>
          <w:rFonts w:ascii="Palatino Linotype" w:eastAsia="Palatino Linotype" w:hAnsi="Palatino Linotype" w:cs="Palatino Linotype"/>
        </w:rPr>
        <w:t xml:space="preserve"> </w:t>
      </w:r>
      <w:r w:rsidRPr="00680687">
        <w:rPr>
          <w:rFonts w:ascii="Palatino Linotype" w:eastAsia="Palatino Linotype" w:hAnsi="Palatino Linotype" w:cs="Palatino Linotype"/>
          <w:b/>
        </w:rPr>
        <w:t>Ampliaciones del plazo.</w:t>
      </w:r>
      <w:r w:rsidRPr="00680687">
        <w:rPr>
          <w:rFonts w:ascii="Palatino Linotype" w:eastAsia="Palatino Linotype" w:hAnsi="Palatino Linotype" w:cs="Palatino Linotype"/>
        </w:rPr>
        <w:t xml:space="preserve"> En fecha cuatro de octubre del año dos mil veintitrés, con fundamento en el artículo 181, párrafo tercero de la Ley de Transparencia y Acceso a la Información Pública del Estado de México y Municipios, se acordó la ampliación del plazo para su resolución.</w:t>
      </w:r>
    </w:p>
    <w:p w14:paraId="3E12B02F" w14:textId="77777777" w:rsidR="00E96DD0" w:rsidRPr="00680687" w:rsidRDefault="006F4F5E">
      <w:pPr>
        <w:widowControl w:val="0"/>
        <w:spacing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w:t>
      </w:r>
      <w:r w:rsidRPr="00680687">
        <w:rPr>
          <w:rFonts w:ascii="Palatino Linotype" w:eastAsia="Palatino Linotype" w:hAnsi="Palatino Linotype" w:cs="Palatino Linotype"/>
        </w:rPr>
        <w:lastRenderedPageBreak/>
        <w:t>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14:paraId="6DFDD403" w14:textId="77777777" w:rsidR="00E96DD0" w:rsidRPr="00680687" w:rsidRDefault="00E96DD0">
      <w:pPr>
        <w:spacing w:line="360" w:lineRule="auto"/>
        <w:jc w:val="both"/>
        <w:rPr>
          <w:rFonts w:ascii="Palatino Linotype" w:eastAsia="Palatino Linotype" w:hAnsi="Palatino Linotype" w:cs="Palatino Linotype"/>
        </w:rPr>
      </w:pPr>
    </w:p>
    <w:p w14:paraId="3DBB683B" w14:textId="77777777" w:rsidR="00E96DD0" w:rsidRPr="00680687" w:rsidRDefault="006F4F5E">
      <w:pPr>
        <w:spacing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99A8410" w14:textId="77777777" w:rsidR="00E96DD0" w:rsidRPr="00680687" w:rsidRDefault="00E96DD0">
      <w:pPr>
        <w:spacing w:line="360" w:lineRule="auto"/>
        <w:jc w:val="both"/>
        <w:rPr>
          <w:rFonts w:ascii="Palatino Linotype" w:eastAsia="Palatino Linotype" w:hAnsi="Palatino Linotype" w:cs="Palatino Linotype"/>
        </w:rPr>
      </w:pPr>
    </w:p>
    <w:p w14:paraId="17C9317B" w14:textId="77777777" w:rsidR="00E96DD0" w:rsidRPr="00680687" w:rsidRDefault="006F4F5E">
      <w:pPr>
        <w:spacing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C7C0318" w14:textId="77777777" w:rsidR="00E96DD0" w:rsidRPr="00680687" w:rsidRDefault="00E96DD0">
      <w:pPr>
        <w:spacing w:line="360" w:lineRule="auto"/>
        <w:jc w:val="both"/>
        <w:rPr>
          <w:rFonts w:ascii="Palatino Linotype" w:eastAsia="Palatino Linotype" w:hAnsi="Palatino Linotype" w:cs="Palatino Linotype"/>
        </w:rPr>
      </w:pPr>
    </w:p>
    <w:p w14:paraId="5C8F672A" w14:textId="77777777" w:rsidR="00E96DD0" w:rsidRPr="00680687" w:rsidRDefault="006F4F5E">
      <w:pPr>
        <w:spacing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4759FFC" w14:textId="77777777" w:rsidR="00E96DD0" w:rsidRPr="00680687" w:rsidRDefault="00E96DD0">
      <w:pPr>
        <w:spacing w:line="360" w:lineRule="auto"/>
        <w:jc w:val="both"/>
        <w:rPr>
          <w:rFonts w:ascii="Palatino Linotype" w:eastAsia="Palatino Linotype" w:hAnsi="Palatino Linotype" w:cs="Palatino Linotype"/>
        </w:rPr>
      </w:pPr>
    </w:p>
    <w:p w14:paraId="2F874557" w14:textId="77777777" w:rsidR="00E96DD0" w:rsidRPr="00680687" w:rsidRDefault="006F4F5E">
      <w:pPr>
        <w:spacing w:line="360" w:lineRule="auto"/>
        <w:jc w:val="both"/>
        <w:rPr>
          <w:rFonts w:ascii="Palatino Linotype" w:eastAsia="Palatino Linotype" w:hAnsi="Palatino Linotype" w:cs="Palatino Linotype"/>
          <w:strike/>
        </w:rPr>
      </w:pPr>
      <w:r w:rsidRPr="00680687">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37BD652" w14:textId="77777777" w:rsidR="00E96DD0" w:rsidRPr="00680687" w:rsidRDefault="00E96DD0">
      <w:pPr>
        <w:spacing w:line="360" w:lineRule="auto"/>
        <w:jc w:val="both"/>
        <w:rPr>
          <w:rFonts w:ascii="Palatino Linotype" w:eastAsia="Palatino Linotype" w:hAnsi="Palatino Linotype" w:cs="Palatino Linotype"/>
        </w:rPr>
      </w:pPr>
    </w:p>
    <w:p w14:paraId="70D9FF12" w14:textId="77777777" w:rsidR="00E96DD0" w:rsidRPr="00680687" w:rsidRDefault="006F4F5E">
      <w:pPr>
        <w:numPr>
          <w:ilvl w:val="0"/>
          <w:numId w:val="2"/>
        </w:numPr>
        <w:spacing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761B5C55" w14:textId="77777777" w:rsidR="00E96DD0" w:rsidRPr="00680687" w:rsidRDefault="00E96DD0">
      <w:pPr>
        <w:spacing w:line="360" w:lineRule="auto"/>
        <w:ind w:left="927"/>
        <w:jc w:val="both"/>
        <w:rPr>
          <w:rFonts w:ascii="Palatino Linotype" w:eastAsia="Palatino Linotype" w:hAnsi="Palatino Linotype" w:cs="Palatino Linotype"/>
        </w:rPr>
      </w:pPr>
    </w:p>
    <w:p w14:paraId="12B22065" w14:textId="77777777" w:rsidR="00E96DD0" w:rsidRPr="00680687" w:rsidRDefault="006F4F5E">
      <w:pPr>
        <w:numPr>
          <w:ilvl w:val="0"/>
          <w:numId w:val="2"/>
        </w:numPr>
        <w:spacing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rPr>
        <w:t>Actividad Procesal del interesado. Acciones u omisiones del interesado.</w:t>
      </w:r>
    </w:p>
    <w:p w14:paraId="56916B60" w14:textId="77777777" w:rsidR="00E96DD0" w:rsidRPr="00680687" w:rsidRDefault="00E96DD0">
      <w:pPr>
        <w:spacing w:line="360" w:lineRule="auto"/>
        <w:jc w:val="both"/>
        <w:rPr>
          <w:rFonts w:ascii="Palatino Linotype" w:eastAsia="Palatino Linotype" w:hAnsi="Palatino Linotype" w:cs="Palatino Linotype"/>
        </w:rPr>
      </w:pPr>
    </w:p>
    <w:p w14:paraId="23D133EB" w14:textId="77777777" w:rsidR="00E96DD0" w:rsidRPr="00680687" w:rsidRDefault="006F4F5E">
      <w:pPr>
        <w:numPr>
          <w:ilvl w:val="0"/>
          <w:numId w:val="2"/>
        </w:numPr>
        <w:spacing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rPr>
        <w:t>Conducta de la Autoridad: Las Acciones u omisiones realizadas en el procedimiento. Así como si la autoridad actuó con la debida diligencia.</w:t>
      </w:r>
    </w:p>
    <w:p w14:paraId="2BC18362" w14:textId="77777777" w:rsidR="00E96DD0" w:rsidRPr="00680687" w:rsidRDefault="00E96DD0">
      <w:pPr>
        <w:spacing w:line="360" w:lineRule="auto"/>
        <w:ind w:left="708"/>
        <w:rPr>
          <w:rFonts w:ascii="Palatino Linotype" w:eastAsia="Palatino Linotype" w:hAnsi="Palatino Linotype" w:cs="Palatino Linotype"/>
        </w:rPr>
      </w:pPr>
    </w:p>
    <w:p w14:paraId="39DA053E" w14:textId="77777777" w:rsidR="00E96DD0" w:rsidRPr="00680687" w:rsidRDefault="006F4F5E">
      <w:pPr>
        <w:spacing w:line="360" w:lineRule="auto"/>
        <w:ind w:left="567"/>
        <w:jc w:val="both"/>
        <w:rPr>
          <w:rFonts w:ascii="Palatino Linotype" w:eastAsia="Palatino Linotype" w:hAnsi="Palatino Linotype" w:cs="Palatino Linotype"/>
        </w:rPr>
      </w:pPr>
      <w:r w:rsidRPr="00680687">
        <w:rPr>
          <w:rFonts w:ascii="Palatino Linotype" w:eastAsia="Palatino Linotype" w:hAnsi="Palatino Linotype" w:cs="Palatino Linotype"/>
        </w:rPr>
        <w:t>d) La afectación generada en la situación jurídica de la persona involucrada en el proceso: Violación a sus derechos humanos.</w:t>
      </w:r>
    </w:p>
    <w:p w14:paraId="7C07EFAA" w14:textId="77777777" w:rsidR="00E96DD0" w:rsidRPr="00680687" w:rsidRDefault="00E96DD0">
      <w:pPr>
        <w:spacing w:line="360" w:lineRule="auto"/>
        <w:jc w:val="both"/>
        <w:rPr>
          <w:rFonts w:ascii="Palatino Linotype" w:eastAsia="Palatino Linotype" w:hAnsi="Palatino Linotype" w:cs="Palatino Linotype"/>
        </w:rPr>
      </w:pPr>
    </w:p>
    <w:p w14:paraId="57824C49" w14:textId="77777777" w:rsidR="00E96DD0" w:rsidRPr="00680687" w:rsidRDefault="006F4F5E">
      <w:pPr>
        <w:spacing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680687">
        <w:rPr>
          <w:rFonts w:ascii="Palatino Linotype" w:eastAsia="Palatino Linotype" w:hAnsi="Palatino Linotype" w:cs="Palatino Linotype"/>
        </w:rPr>
        <w:lastRenderedPageBreak/>
        <w:t>relación con la actuación del funcionario, como ha acontecido en el caso que nos ocupa.</w:t>
      </w:r>
    </w:p>
    <w:p w14:paraId="3CB56C5A" w14:textId="77777777" w:rsidR="00E96DD0" w:rsidRPr="00680687" w:rsidRDefault="00E96DD0">
      <w:pPr>
        <w:spacing w:line="360" w:lineRule="auto"/>
        <w:jc w:val="both"/>
        <w:rPr>
          <w:rFonts w:ascii="Palatino Linotype" w:eastAsia="Palatino Linotype" w:hAnsi="Palatino Linotype" w:cs="Palatino Linotype"/>
        </w:rPr>
      </w:pPr>
    </w:p>
    <w:p w14:paraId="170A9EC0" w14:textId="77777777" w:rsidR="00E96DD0" w:rsidRPr="00680687" w:rsidRDefault="006F4F5E">
      <w:pPr>
        <w:spacing w:line="360" w:lineRule="auto"/>
        <w:jc w:val="both"/>
        <w:rPr>
          <w:rFonts w:ascii="Palatino Linotype" w:eastAsia="Palatino Linotype" w:hAnsi="Palatino Linotype" w:cs="Palatino Linotype"/>
          <w:b/>
        </w:rPr>
      </w:pPr>
      <w:r w:rsidRPr="00680687">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680687">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680687">
        <w:rPr>
          <w:rFonts w:ascii="Palatino Linotype" w:eastAsia="Palatino Linotype" w:hAnsi="Palatino Linotype" w:cs="Palatino Linotype"/>
        </w:rPr>
        <w:t>, visible en la Gaceta del Seminario Judicial de la Federación con el registro digital 205635.</w:t>
      </w:r>
    </w:p>
    <w:p w14:paraId="0D78EE5D" w14:textId="77777777" w:rsidR="00E96DD0" w:rsidRPr="00680687" w:rsidRDefault="00E96DD0">
      <w:pPr>
        <w:spacing w:line="360" w:lineRule="auto"/>
        <w:jc w:val="both"/>
        <w:rPr>
          <w:rFonts w:ascii="Palatino Linotype" w:eastAsia="Palatino Linotype" w:hAnsi="Palatino Linotype" w:cs="Palatino Linotype"/>
        </w:rPr>
      </w:pPr>
    </w:p>
    <w:p w14:paraId="735D2B9E" w14:textId="77777777" w:rsidR="00E96DD0" w:rsidRPr="00680687" w:rsidRDefault="006F4F5E">
      <w:pPr>
        <w:spacing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85F3153" w14:textId="77777777" w:rsidR="00E96DD0" w:rsidRPr="00680687" w:rsidRDefault="00E96DD0">
      <w:pPr>
        <w:spacing w:line="360" w:lineRule="auto"/>
        <w:jc w:val="both"/>
        <w:rPr>
          <w:rFonts w:ascii="Palatino Linotype" w:eastAsia="Palatino Linotype" w:hAnsi="Palatino Linotype" w:cs="Palatino Linotype"/>
        </w:rPr>
      </w:pPr>
    </w:p>
    <w:p w14:paraId="56F430C4" w14:textId="77777777" w:rsidR="00E96DD0" w:rsidRPr="00680687" w:rsidRDefault="006F4F5E">
      <w:pPr>
        <w:spacing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70FFB374" w14:textId="77777777" w:rsidR="00E96DD0" w:rsidRPr="00680687" w:rsidRDefault="00E96DD0">
      <w:pPr>
        <w:spacing w:line="360" w:lineRule="auto"/>
        <w:jc w:val="both"/>
        <w:rPr>
          <w:rFonts w:ascii="Palatino Linotype" w:eastAsia="Palatino Linotype" w:hAnsi="Palatino Linotype" w:cs="Palatino Linotype"/>
        </w:rPr>
      </w:pPr>
    </w:p>
    <w:p w14:paraId="1C946AB2" w14:textId="77777777" w:rsidR="00E96DD0" w:rsidRPr="00680687" w:rsidRDefault="006F4F5E">
      <w:pPr>
        <w:spacing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rPr>
        <w:t xml:space="preserve"> </w:t>
      </w:r>
      <w:r w:rsidRPr="00680687">
        <w:rPr>
          <w:rFonts w:ascii="Palatino Linotype" w:eastAsia="Palatino Linotype" w:hAnsi="Palatino Linotype" w:cs="Palatino Linotype"/>
          <w:i/>
        </w:rPr>
        <w:t>“PLAZO RAZONABLE PARA RESOLVER. DIMENSIÓN Y EFECTOS DE ESTE CONCEPTO CUANDO SE ADUCE EXCESIVA CARGA DE TRABAJO.”</w:t>
      </w:r>
      <w:r w:rsidRPr="00680687">
        <w:rPr>
          <w:rFonts w:ascii="Palatino Linotype" w:eastAsia="Palatino Linotype" w:hAnsi="Palatino Linotype" w:cs="Palatino Linotype"/>
        </w:rPr>
        <w:t xml:space="preserve"> consultable en el Seminario Judicial de la Federación y su gaceta, con el registro digital 2002351.</w:t>
      </w:r>
    </w:p>
    <w:p w14:paraId="04CDE464" w14:textId="77777777" w:rsidR="00E96DD0" w:rsidRPr="00680687" w:rsidRDefault="00E96DD0">
      <w:pPr>
        <w:spacing w:line="360" w:lineRule="auto"/>
        <w:jc w:val="both"/>
        <w:rPr>
          <w:rFonts w:ascii="Palatino Linotype" w:eastAsia="Palatino Linotype" w:hAnsi="Palatino Linotype" w:cs="Palatino Linotype"/>
          <w:b/>
        </w:rPr>
      </w:pPr>
    </w:p>
    <w:p w14:paraId="69BF8CDE" w14:textId="77777777" w:rsidR="00E96DD0" w:rsidRPr="00680687" w:rsidRDefault="006F4F5E">
      <w:pPr>
        <w:spacing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i/>
        </w:rPr>
        <w:t>“PLAZO RAZONABLE PARA RESOLVER. CONCEPTO Y ELEMENTOS QUE LO INTEGRAN A LA LUZ DEL DERECHO INTERNACIONAL DE LOS DERECHOS HUMANOS.”</w:t>
      </w:r>
      <w:r w:rsidRPr="00680687">
        <w:rPr>
          <w:rFonts w:ascii="Palatino Linotype" w:eastAsia="Palatino Linotype" w:hAnsi="Palatino Linotype" w:cs="Palatino Linotype"/>
        </w:rPr>
        <w:t>, visible en el Seminario Judicial de la Federación y su gaceta, con el registro digital 2002350.</w:t>
      </w:r>
    </w:p>
    <w:p w14:paraId="748C17DB" w14:textId="77777777" w:rsidR="00E96DD0" w:rsidRPr="00680687" w:rsidRDefault="00E96DD0">
      <w:pPr>
        <w:spacing w:line="360" w:lineRule="auto"/>
        <w:jc w:val="both"/>
        <w:rPr>
          <w:rFonts w:ascii="Palatino Linotype" w:eastAsia="Palatino Linotype" w:hAnsi="Palatino Linotype" w:cs="Palatino Linotype"/>
        </w:rPr>
      </w:pPr>
    </w:p>
    <w:p w14:paraId="3D7C2C63" w14:textId="77777777" w:rsidR="00E96DD0" w:rsidRPr="00680687" w:rsidRDefault="006F4F5E">
      <w:pPr>
        <w:spacing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5FBFA74E" w14:textId="77777777" w:rsidR="00E96DD0" w:rsidRPr="00680687" w:rsidRDefault="00E96DD0">
      <w:pPr>
        <w:spacing w:line="360" w:lineRule="auto"/>
        <w:jc w:val="both"/>
        <w:rPr>
          <w:rFonts w:ascii="Palatino Linotype" w:eastAsia="Palatino Linotype" w:hAnsi="Palatino Linotype" w:cs="Palatino Linotype"/>
        </w:rPr>
      </w:pPr>
    </w:p>
    <w:p w14:paraId="56825744" w14:textId="77777777" w:rsidR="00E96DD0" w:rsidRPr="00680687" w:rsidRDefault="006F4F5E">
      <w:pPr>
        <w:tabs>
          <w:tab w:val="left" w:pos="426"/>
        </w:tabs>
        <w:spacing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b/>
        </w:rPr>
        <w:t xml:space="preserve">11. Cierre de instrucción. </w:t>
      </w:r>
      <w:r w:rsidRPr="00680687">
        <w:rPr>
          <w:rFonts w:ascii="Palatino Linotype" w:eastAsia="Palatino Linotype" w:hAnsi="Palatino Linotype" w:cs="Palatino Linotype"/>
        </w:rPr>
        <w:t>En fecha diez de octubre del año dos mil veintitrés, la Comisionada ponente determinó los cierres de instrucción en términos de la fracción VI del artículo 185 de la Ley de Transparencia y Acceso a la Información Pública del Estado de México y Municipios.</w:t>
      </w:r>
    </w:p>
    <w:p w14:paraId="615AB62D" w14:textId="77777777" w:rsidR="00E96DD0" w:rsidRPr="00680687" w:rsidRDefault="006F4F5E">
      <w:pPr>
        <w:spacing w:before="240" w:after="240"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rPr>
        <w:lastRenderedPageBreak/>
        <w:t xml:space="preserve">En razón de que fueron debidamente sustanciados los expedientes electrónicos y no existe diligencia pendiente de desahogo, se emite la Resolución que conforme a Derecho proceda, de acuerdo con los siguientes: </w:t>
      </w:r>
    </w:p>
    <w:p w14:paraId="700BBA74" w14:textId="77777777" w:rsidR="00E96DD0" w:rsidRPr="00680687" w:rsidRDefault="006F4F5E">
      <w:pPr>
        <w:numPr>
          <w:ilvl w:val="0"/>
          <w:numId w:val="1"/>
        </w:numPr>
        <w:pBdr>
          <w:top w:val="nil"/>
          <w:left w:val="nil"/>
          <w:bottom w:val="nil"/>
          <w:right w:val="nil"/>
          <w:between w:val="nil"/>
        </w:pBdr>
        <w:spacing w:before="240" w:after="240" w:line="360" w:lineRule="auto"/>
        <w:ind w:left="720"/>
        <w:jc w:val="center"/>
        <w:rPr>
          <w:rFonts w:ascii="Palatino Linotype" w:eastAsia="Palatino Linotype" w:hAnsi="Palatino Linotype" w:cs="Palatino Linotype"/>
          <w:b/>
          <w:sz w:val="22"/>
          <w:szCs w:val="22"/>
        </w:rPr>
      </w:pPr>
      <w:r w:rsidRPr="00680687">
        <w:rPr>
          <w:rFonts w:ascii="Palatino Linotype" w:eastAsia="Palatino Linotype" w:hAnsi="Palatino Linotype" w:cs="Palatino Linotype"/>
          <w:b/>
          <w:sz w:val="22"/>
          <w:szCs w:val="22"/>
        </w:rPr>
        <w:t>C O N S I D E R A N D O:</w:t>
      </w:r>
    </w:p>
    <w:p w14:paraId="0CFCF9BE" w14:textId="77777777" w:rsidR="00E96DD0" w:rsidRPr="00680687" w:rsidRDefault="006F4F5E">
      <w:pPr>
        <w:spacing w:before="240" w:after="240"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b/>
        </w:rPr>
        <w:t xml:space="preserve">Primero. Competencia. </w:t>
      </w:r>
      <w:r w:rsidRPr="00680687">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XXIII  y XXIV y 11del Reglamento Interior del Instituto de Transparencia, Acceso a la Información Pública y Protección de Datos Personales del Estado de México y Municipios.</w:t>
      </w:r>
    </w:p>
    <w:p w14:paraId="60059C67" w14:textId="77777777" w:rsidR="00E96DD0" w:rsidRPr="00680687" w:rsidRDefault="006F4F5E">
      <w:pPr>
        <w:spacing w:before="240" w:after="240"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b/>
        </w:rPr>
        <w:t>Segundo. Oportunidad y Procedibilidad de los Recursos de Revisión</w:t>
      </w:r>
      <w:r w:rsidRPr="00680687">
        <w:rPr>
          <w:rFonts w:ascii="Palatino Linotype" w:eastAsia="Palatino Linotype" w:hAnsi="Palatino Linotype" w:cs="Palatino Linotype"/>
        </w:rPr>
        <w:t xml:space="preserve">. De conformidad con los requisitos de Oportunidad y Procedibilidad que deben reunir los recursos de revisión interpuestos, previstos en los artículos 178 y 180 de la Ley de Transparencia y Acceso a la Información Pública del Estado de México y Municipios; en la especie se advierte que los presentes medios de impugnación </w:t>
      </w:r>
      <w:r w:rsidRPr="00680687">
        <w:rPr>
          <w:rFonts w:ascii="Palatino Linotype" w:eastAsia="Palatino Linotype" w:hAnsi="Palatino Linotype" w:cs="Palatino Linotype"/>
        </w:rPr>
        <w:lastRenderedPageBreak/>
        <w:t xml:space="preserve">fueron interpuestos dentro del plazo de quince días previsto en el primer artículo de referencia; toda vez que el </w:t>
      </w:r>
      <w:r w:rsidRPr="00680687">
        <w:rPr>
          <w:rFonts w:ascii="Palatino Linotype" w:eastAsia="Palatino Linotype" w:hAnsi="Palatino Linotype" w:cs="Palatino Linotype"/>
          <w:b/>
        </w:rPr>
        <w:t>SUJETO OBLIGADO</w:t>
      </w:r>
      <w:r w:rsidRPr="00680687">
        <w:rPr>
          <w:rFonts w:ascii="Palatino Linotype" w:eastAsia="Palatino Linotype" w:hAnsi="Palatino Linotype" w:cs="Palatino Linotype"/>
        </w:rPr>
        <w:t xml:space="preserve"> emitió sus respuestas a las solicitudes planteadas por la solicitante el diecisiete de marzo del año dos mil veintitrés y la parte </w:t>
      </w:r>
      <w:r w:rsidRPr="00680687">
        <w:rPr>
          <w:rFonts w:ascii="Palatino Linotype" w:eastAsia="Palatino Linotype" w:hAnsi="Palatino Linotype" w:cs="Palatino Linotype"/>
          <w:b/>
        </w:rPr>
        <w:t>RECURRENTE</w:t>
      </w:r>
      <w:r w:rsidRPr="00680687">
        <w:rPr>
          <w:rFonts w:ascii="Palatino Linotype" w:eastAsia="Palatino Linotype" w:hAnsi="Palatino Linotype" w:cs="Palatino Linotype"/>
        </w:rPr>
        <w:t xml:space="preserve"> presentó recursos de revisión el doce de abril del año dos mil veintitrés, esto es al décimo segundo día hábil siguiente de aquel en que tuvo conocimiento de la respuesta, evidenciándose que la interposición de los recursos se encuentra dentro de los márgenes temporales previstos en el citado precepto legal.</w:t>
      </w:r>
    </w:p>
    <w:p w14:paraId="524E05F7" w14:textId="77777777" w:rsidR="00E96DD0" w:rsidRPr="00680687" w:rsidRDefault="006F4F5E">
      <w:pPr>
        <w:spacing w:before="240" w:after="240"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rPr>
        <w:t>Al mismo tiempo, tras la revisión de los formatos de interposición de los recursos, se concluye en la acreditación plena de todos y cada uno de los elementos formales exigidos por el artículo 180 de la Ley de Transparencia y Acceso a la Información Pública del Estado de México y Municipios, toda vez que fueron ingresados a través del SAIMEX.</w:t>
      </w:r>
    </w:p>
    <w:p w14:paraId="1647B9D0" w14:textId="77777777" w:rsidR="00E96DD0" w:rsidRPr="00680687" w:rsidRDefault="006F4F5E">
      <w:pPr>
        <w:pBdr>
          <w:top w:val="nil"/>
          <w:left w:val="nil"/>
          <w:bottom w:val="nil"/>
          <w:right w:val="nil"/>
          <w:between w:val="nil"/>
        </w:pBdr>
        <w:spacing w:before="240" w:after="240" w:line="360" w:lineRule="auto"/>
        <w:ind w:right="-150"/>
        <w:jc w:val="both"/>
        <w:rPr>
          <w:rFonts w:ascii="Palatino Linotype" w:eastAsia="Palatino Linotype" w:hAnsi="Palatino Linotype" w:cs="Palatino Linotype"/>
        </w:rPr>
      </w:pPr>
      <w:r w:rsidRPr="00680687">
        <w:rPr>
          <w:rFonts w:ascii="Palatino Linotype" w:eastAsia="Palatino Linotype" w:hAnsi="Palatino Linotype" w:cs="Palatino Linotype"/>
        </w:rPr>
        <w:t xml:space="preserve">Ahora bien, resulta procedente la interposición de los recursos revisión, según lo aducido por la parte </w:t>
      </w:r>
      <w:r w:rsidRPr="00680687">
        <w:rPr>
          <w:rFonts w:ascii="Palatino Linotype" w:eastAsia="Palatino Linotype" w:hAnsi="Palatino Linotype" w:cs="Palatino Linotype"/>
          <w:b/>
        </w:rPr>
        <w:t>RECURRENTE</w:t>
      </w:r>
      <w:r w:rsidRPr="00680687">
        <w:rPr>
          <w:rFonts w:ascii="Palatino Linotype" w:eastAsia="Palatino Linotype" w:hAnsi="Palatino Linotype" w:cs="Palatino Linotype"/>
        </w:rPr>
        <w:t xml:space="preserve"> en su acto impugnado como en sus motivos de inconformidad, de acuerdo al artículo 179 fracción IV de la Ley de Transparencia y Acceso a la Información Pública del Estado de México y Municipios; que a la letra dice: </w:t>
      </w:r>
    </w:p>
    <w:p w14:paraId="58B01550" w14:textId="77777777" w:rsidR="00E96DD0" w:rsidRPr="00680687" w:rsidRDefault="006F4F5E">
      <w:pPr>
        <w:pBdr>
          <w:top w:val="nil"/>
          <w:left w:val="nil"/>
          <w:bottom w:val="nil"/>
          <w:right w:val="nil"/>
          <w:between w:val="nil"/>
        </w:pBdr>
        <w:spacing w:before="240"/>
        <w:ind w:left="851" w:right="618"/>
        <w:jc w:val="both"/>
        <w:rPr>
          <w:rFonts w:ascii="Palatino Linotype" w:eastAsia="Palatino Linotype" w:hAnsi="Palatino Linotype" w:cs="Palatino Linotype"/>
        </w:rPr>
      </w:pPr>
      <w:r w:rsidRPr="00680687">
        <w:rPr>
          <w:rFonts w:ascii="Palatino Linotype" w:eastAsia="Palatino Linotype" w:hAnsi="Palatino Linotype" w:cs="Palatino Linotype"/>
          <w:b/>
          <w:i/>
          <w:sz w:val="22"/>
          <w:szCs w:val="22"/>
        </w:rPr>
        <w:t>“Artículo 179</w:t>
      </w:r>
      <w:r w:rsidRPr="00680687">
        <w:rPr>
          <w:rFonts w:ascii="Palatino Linotype" w:eastAsia="Palatino Linotype" w:hAnsi="Palatino Linotype" w:cs="Palatino Linotype"/>
          <w:i/>
          <w:sz w:val="22"/>
          <w:szCs w:val="22"/>
        </w:rPr>
        <w:t xml:space="preserve">. </w:t>
      </w:r>
      <w:r w:rsidRPr="00680687">
        <w:rPr>
          <w:rFonts w:ascii="Palatino Linotype" w:eastAsia="Palatino Linotype" w:hAnsi="Palatino Linotype" w:cs="Palatino Linotype"/>
          <w:b/>
          <w:i/>
          <w:sz w:val="22"/>
          <w:szCs w:val="22"/>
        </w:rPr>
        <w:t>El recurso de revisión</w:t>
      </w:r>
      <w:r w:rsidRPr="00680687">
        <w:rPr>
          <w:rFonts w:ascii="Palatino Linotype" w:eastAsia="Palatino Linotype" w:hAnsi="Palatino Linotype" w:cs="Palatino Linotype"/>
          <w:i/>
          <w:sz w:val="22"/>
          <w:szCs w:val="22"/>
        </w:rPr>
        <w:t xml:space="preserve"> es un medio de protección que la Ley otorga a los particulares, para hacer valer su derecho de acceso a la información pública</w:t>
      </w:r>
      <w:r w:rsidRPr="00680687">
        <w:rPr>
          <w:rFonts w:ascii="Palatino Linotype" w:eastAsia="Palatino Linotype" w:hAnsi="Palatino Linotype" w:cs="Palatino Linotype"/>
          <w:b/>
          <w:i/>
          <w:sz w:val="22"/>
          <w:szCs w:val="22"/>
        </w:rPr>
        <w:t>, y procederá en contra de las siguientes causas</w:t>
      </w:r>
      <w:r w:rsidRPr="00680687">
        <w:rPr>
          <w:rFonts w:ascii="Palatino Linotype" w:eastAsia="Palatino Linotype" w:hAnsi="Palatino Linotype" w:cs="Palatino Linotype"/>
          <w:i/>
          <w:sz w:val="22"/>
          <w:szCs w:val="22"/>
        </w:rPr>
        <w:t>:</w:t>
      </w:r>
    </w:p>
    <w:p w14:paraId="762E731A" w14:textId="77777777" w:rsidR="00E96DD0" w:rsidRPr="00680687" w:rsidRDefault="006F4F5E">
      <w:pPr>
        <w:pBdr>
          <w:top w:val="nil"/>
          <w:left w:val="nil"/>
          <w:bottom w:val="nil"/>
          <w:right w:val="nil"/>
          <w:between w:val="nil"/>
        </w:pBdr>
        <w:ind w:left="851" w:right="618"/>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i/>
          <w:sz w:val="22"/>
          <w:szCs w:val="22"/>
        </w:rPr>
        <w:t>…</w:t>
      </w:r>
    </w:p>
    <w:p w14:paraId="6F02B2DD" w14:textId="77777777" w:rsidR="00E96DD0" w:rsidRPr="00680687" w:rsidRDefault="006F4F5E">
      <w:pPr>
        <w:pBdr>
          <w:top w:val="nil"/>
          <w:left w:val="nil"/>
          <w:bottom w:val="nil"/>
          <w:right w:val="nil"/>
          <w:between w:val="nil"/>
        </w:pBdr>
        <w:ind w:left="851" w:right="618"/>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i/>
          <w:sz w:val="22"/>
          <w:szCs w:val="22"/>
        </w:rPr>
        <w:lastRenderedPageBreak/>
        <w:t>IV. La declaración de incompetencia por el sujeto obligado… (Sic)</w:t>
      </w:r>
    </w:p>
    <w:p w14:paraId="5594C364" w14:textId="77777777" w:rsidR="00E96DD0" w:rsidRPr="00680687" w:rsidRDefault="00E96DD0">
      <w:pPr>
        <w:pBdr>
          <w:top w:val="nil"/>
          <w:left w:val="nil"/>
          <w:bottom w:val="nil"/>
          <w:right w:val="nil"/>
          <w:between w:val="nil"/>
        </w:pBdr>
        <w:ind w:left="992" w:right="1043"/>
        <w:jc w:val="both"/>
        <w:rPr>
          <w:rFonts w:ascii="Palatino Linotype" w:eastAsia="Palatino Linotype" w:hAnsi="Palatino Linotype" w:cs="Palatino Linotype"/>
          <w:i/>
          <w:sz w:val="22"/>
          <w:szCs w:val="22"/>
        </w:rPr>
      </w:pPr>
    </w:p>
    <w:p w14:paraId="4718BDF3" w14:textId="77777777" w:rsidR="00E96DD0" w:rsidRPr="00680687" w:rsidRDefault="006F4F5E">
      <w:pPr>
        <w:pBdr>
          <w:top w:val="nil"/>
          <w:left w:val="nil"/>
          <w:bottom w:val="nil"/>
          <w:right w:val="nil"/>
          <w:between w:val="nil"/>
        </w:pBdr>
        <w:spacing w:after="240" w:line="360" w:lineRule="auto"/>
        <w:ind w:right="-150"/>
        <w:jc w:val="both"/>
      </w:pPr>
      <w:r w:rsidRPr="00680687">
        <w:rPr>
          <w:rFonts w:ascii="Palatino Linotype" w:eastAsia="Palatino Linotype" w:hAnsi="Palatino Linotype" w:cs="Palatino Linotype"/>
          <w:b/>
        </w:rPr>
        <w:t>Tercero. Materia de Revisión</w:t>
      </w:r>
      <w:r w:rsidRPr="00680687">
        <w:rPr>
          <w:rFonts w:ascii="Palatino Linotype" w:eastAsia="Palatino Linotype" w:hAnsi="Palatino Linotype" w:cs="Palatino Linotype"/>
        </w:rPr>
        <w:t xml:space="preserve">: Con base en las constancias que obran en los expedientes en los que se actúa, este Instituto tiene la convicción de que la presente resolución tiene como objetivo central determinar si las respuestas proporcionadas por el </w:t>
      </w:r>
      <w:r w:rsidRPr="00680687">
        <w:rPr>
          <w:rFonts w:ascii="Palatino Linotype" w:eastAsia="Palatino Linotype" w:hAnsi="Palatino Linotype" w:cs="Palatino Linotype"/>
          <w:b/>
        </w:rPr>
        <w:t>SUJETO OBLIGADO</w:t>
      </w:r>
      <w:r w:rsidRPr="00680687">
        <w:rPr>
          <w:rFonts w:ascii="Palatino Linotype" w:eastAsia="Palatino Linotype" w:hAnsi="Palatino Linotype" w:cs="Palatino Linotype"/>
        </w:rPr>
        <w:t>, son correctas y suficientes para tener por atendidas las solicitudes de acceso a la información.</w:t>
      </w:r>
    </w:p>
    <w:p w14:paraId="1B3BFF54" w14:textId="77777777" w:rsidR="00E96DD0" w:rsidRPr="00680687" w:rsidRDefault="006F4F5E">
      <w:pPr>
        <w:spacing w:before="240" w:after="240"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b/>
        </w:rPr>
        <w:t xml:space="preserve">Cuarto. Estudio de fondo del asunto. </w:t>
      </w:r>
      <w:r w:rsidRPr="00680687">
        <w:rPr>
          <w:rFonts w:ascii="Palatino Linotype" w:eastAsia="Palatino Linotype" w:hAnsi="Palatino Linotype" w:cs="Palatino Linotype"/>
        </w:rPr>
        <w:t xml:space="preserve">es conveniente analizar si las respuestas del </w:t>
      </w:r>
      <w:r w:rsidRPr="00680687">
        <w:rPr>
          <w:rFonts w:ascii="Palatino Linotype" w:eastAsia="Palatino Linotype" w:hAnsi="Palatino Linotype" w:cs="Palatino Linotype"/>
          <w:b/>
        </w:rPr>
        <w:t>SUJETO OBLIGADO</w:t>
      </w:r>
      <w:r w:rsidRPr="00680687">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67BEEA24" w14:textId="77777777" w:rsidR="00E96DD0" w:rsidRPr="00680687" w:rsidRDefault="006F4F5E">
      <w:pPr>
        <w:spacing w:before="240"/>
        <w:ind w:left="709" w:right="760"/>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i/>
          <w:sz w:val="22"/>
          <w:szCs w:val="22"/>
        </w:rPr>
        <w:t>“</w:t>
      </w:r>
      <w:r w:rsidRPr="00680687">
        <w:rPr>
          <w:rFonts w:ascii="Palatino Linotype" w:eastAsia="Palatino Linotype" w:hAnsi="Palatino Linotype" w:cs="Palatino Linotype"/>
          <w:b/>
          <w:i/>
          <w:sz w:val="22"/>
          <w:szCs w:val="22"/>
        </w:rPr>
        <w:t>Artículo 4.</w:t>
      </w:r>
      <w:r w:rsidRPr="0068068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22962DD" w14:textId="77777777" w:rsidR="00E96DD0" w:rsidRPr="00680687" w:rsidRDefault="006F4F5E">
      <w:pPr>
        <w:ind w:left="709" w:right="760"/>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680687">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680687">
        <w:rPr>
          <w:rFonts w:ascii="Palatino Linotype" w:eastAsia="Palatino Linotype" w:hAnsi="Palatino Linotype" w:cs="Palatino Linotype"/>
          <w:i/>
          <w:sz w:val="22"/>
          <w:szCs w:val="22"/>
        </w:rPr>
        <w:lastRenderedPageBreak/>
        <w:t>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8C26E76" w14:textId="77777777" w:rsidR="00E96DD0" w:rsidRPr="00680687" w:rsidRDefault="006F4F5E">
      <w:pPr>
        <w:ind w:left="709" w:right="760"/>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680687">
        <w:rPr>
          <w:rFonts w:ascii="Palatino Linotype" w:eastAsia="Palatino Linotype" w:hAnsi="Palatino Linotype" w:cs="Palatino Linotype"/>
          <w:i/>
          <w:sz w:val="22"/>
          <w:szCs w:val="22"/>
        </w:rPr>
        <w:t>.”(Sic)</w:t>
      </w:r>
    </w:p>
    <w:p w14:paraId="461464DB" w14:textId="77777777" w:rsidR="00E96DD0" w:rsidRPr="00680687" w:rsidRDefault="006F4F5E">
      <w:pPr>
        <w:spacing w:before="240" w:after="240"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176E040C" w14:textId="77777777" w:rsidR="00E96DD0" w:rsidRPr="00680687" w:rsidRDefault="006F4F5E">
      <w:pPr>
        <w:ind w:left="567" w:right="758"/>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i/>
          <w:sz w:val="22"/>
          <w:szCs w:val="22"/>
        </w:rPr>
        <w:t>“</w:t>
      </w:r>
      <w:r w:rsidRPr="00680687">
        <w:rPr>
          <w:rFonts w:ascii="Palatino Linotype" w:eastAsia="Palatino Linotype" w:hAnsi="Palatino Linotype" w:cs="Palatino Linotype"/>
          <w:b/>
          <w:i/>
          <w:sz w:val="22"/>
          <w:szCs w:val="22"/>
        </w:rPr>
        <w:t>Artículo12.-</w:t>
      </w:r>
      <w:r w:rsidRPr="0068068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29DF5B5" w14:textId="77777777" w:rsidR="00E96DD0" w:rsidRPr="00680687" w:rsidRDefault="006F4F5E">
      <w:pPr>
        <w:ind w:left="567" w:right="758"/>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680687">
        <w:rPr>
          <w:rFonts w:ascii="Palatino Linotype" w:eastAsia="Palatino Linotype" w:hAnsi="Palatino Linotype" w:cs="Palatino Linotype"/>
          <w:i/>
          <w:sz w:val="22"/>
          <w:szCs w:val="22"/>
        </w:rPr>
        <w:t xml:space="preserve">. </w:t>
      </w:r>
      <w:r w:rsidRPr="00680687">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30E8072F" w14:textId="77777777" w:rsidR="00E96DD0" w:rsidRPr="00680687" w:rsidRDefault="00E96DD0">
      <w:pPr>
        <w:spacing w:line="360" w:lineRule="auto"/>
        <w:ind w:right="-93"/>
        <w:jc w:val="both"/>
        <w:rPr>
          <w:rFonts w:ascii="Palatino Linotype" w:eastAsia="Palatino Linotype" w:hAnsi="Palatino Linotype" w:cs="Palatino Linotype"/>
        </w:rPr>
      </w:pPr>
    </w:p>
    <w:p w14:paraId="5068553D" w14:textId="77777777" w:rsidR="00E96DD0" w:rsidRPr="00680687" w:rsidRDefault="006F4F5E">
      <w:pPr>
        <w:spacing w:line="360" w:lineRule="auto"/>
        <w:ind w:right="-93"/>
        <w:jc w:val="both"/>
        <w:rPr>
          <w:rFonts w:ascii="Palatino Linotype" w:eastAsia="Palatino Linotype" w:hAnsi="Palatino Linotype" w:cs="Palatino Linotype"/>
        </w:rPr>
      </w:pPr>
      <w:r w:rsidRPr="00680687">
        <w:rPr>
          <w:rFonts w:ascii="Palatino Linotype" w:eastAsia="Palatino Linotype" w:hAnsi="Palatino Linotype" w:cs="Palatino Linotype"/>
        </w:rPr>
        <w:t xml:space="preserve">Es decir, todo Sujeto Obligado que genere, recopile, administre, procese, archive, posea o conserve información es responsables de la misma, teniendo a su vez la obligación de proporcionarla cuando se le requiera, sin necesidad de resumirla, </w:t>
      </w:r>
      <w:r w:rsidRPr="00680687">
        <w:rPr>
          <w:rFonts w:ascii="Palatino Linotype" w:eastAsia="Palatino Linotype" w:hAnsi="Palatino Linotype" w:cs="Palatino Linotype"/>
        </w:rPr>
        <w:lastRenderedPageBreak/>
        <w:t xml:space="preserve">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14:paraId="4D9AE3B8" w14:textId="77777777" w:rsidR="00E96DD0" w:rsidRPr="00680687" w:rsidRDefault="00E96DD0">
      <w:pPr>
        <w:spacing w:line="360" w:lineRule="auto"/>
        <w:ind w:right="-93"/>
        <w:jc w:val="both"/>
        <w:rPr>
          <w:rFonts w:ascii="Palatino Linotype" w:eastAsia="Palatino Linotype" w:hAnsi="Palatino Linotype" w:cs="Palatino Linotype"/>
        </w:rPr>
      </w:pPr>
    </w:p>
    <w:p w14:paraId="4A1EEC86" w14:textId="77777777" w:rsidR="00E96DD0" w:rsidRPr="00680687" w:rsidRDefault="006F4F5E">
      <w:pPr>
        <w:spacing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p>
    <w:p w14:paraId="1F64B2FD" w14:textId="77777777" w:rsidR="00E96DD0" w:rsidRPr="00680687" w:rsidRDefault="006F4F5E">
      <w:pPr>
        <w:spacing w:line="360" w:lineRule="auto"/>
        <w:jc w:val="both"/>
        <w:rPr>
          <w:rFonts w:ascii="Palatino Linotype" w:eastAsia="Palatino Linotype" w:hAnsi="Palatino Linotype" w:cs="Palatino Linotype"/>
          <w:b/>
        </w:rPr>
      </w:pPr>
      <w:r w:rsidRPr="00680687">
        <w:rPr>
          <w:rFonts w:ascii="Palatino Linotype" w:eastAsia="Palatino Linotype" w:hAnsi="Palatino Linotype" w:cs="Palatino Linotype"/>
          <w:b/>
        </w:rPr>
        <w:t xml:space="preserve"> </w:t>
      </w:r>
    </w:p>
    <w:p w14:paraId="7533535F" w14:textId="77777777" w:rsidR="00E96DD0" w:rsidRPr="00680687" w:rsidRDefault="006F4F5E">
      <w:pPr>
        <w:ind w:left="851" w:right="901"/>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i/>
          <w:sz w:val="22"/>
          <w:szCs w:val="22"/>
        </w:rPr>
        <w:t>“</w:t>
      </w:r>
      <w:r w:rsidRPr="00680687">
        <w:rPr>
          <w:rFonts w:ascii="Palatino Linotype" w:eastAsia="Palatino Linotype" w:hAnsi="Palatino Linotype" w:cs="Palatino Linotype"/>
          <w:b/>
          <w:i/>
          <w:sz w:val="22"/>
          <w:szCs w:val="22"/>
        </w:rPr>
        <w:t>No existe obligación de elaborar documentos ad hoc para atender las solicitudes de acceso a la información.</w:t>
      </w:r>
      <w:r w:rsidRPr="00680687">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D125DF2" w14:textId="77777777" w:rsidR="00E96DD0" w:rsidRPr="00680687" w:rsidRDefault="006F4F5E">
      <w:pPr>
        <w:ind w:left="851" w:right="901"/>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i/>
          <w:sz w:val="22"/>
          <w:szCs w:val="22"/>
        </w:rPr>
        <w:t xml:space="preserve">Resoluciones: </w:t>
      </w:r>
    </w:p>
    <w:p w14:paraId="54AADF42" w14:textId="77777777" w:rsidR="00E96DD0" w:rsidRPr="00680687" w:rsidRDefault="006F4F5E">
      <w:pPr>
        <w:ind w:left="851" w:right="901"/>
        <w:jc w:val="both"/>
        <w:rPr>
          <w:rFonts w:ascii="Palatino Linotype" w:eastAsia="Palatino Linotype" w:hAnsi="Palatino Linotype" w:cs="Palatino Linotype"/>
          <w:i/>
          <w:sz w:val="22"/>
          <w:szCs w:val="22"/>
        </w:rPr>
      </w:pPr>
      <w:r w:rsidRPr="00680687">
        <w:rPr>
          <w:rFonts w:ascii="Noto Sans Symbols" w:eastAsia="Noto Sans Symbols" w:hAnsi="Noto Sans Symbols" w:cs="Noto Sans Symbols"/>
          <w:i/>
          <w:sz w:val="22"/>
          <w:szCs w:val="22"/>
        </w:rPr>
        <w:t>∙</w:t>
      </w:r>
      <w:r w:rsidRPr="00680687">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14:paraId="3A43D8B8" w14:textId="77777777" w:rsidR="00E96DD0" w:rsidRPr="00680687" w:rsidRDefault="006F4F5E">
      <w:pPr>
        <w:ind w:left="851" w:right="901"/>
        <w:jc w:val="both"/>
        <w:rPr>
          <w:rFonts w:ascii="Palatino Linotype" w:eastAsia="Palatino Linotype" w:hAnsi="Palatino Linotype" w:cs="Palatino Linotype"/>
          <w:i/>
          <w:sz w:val="22"/>
          <w:szCs w:val="22"/>
        </w:rPr>
      </w:pPr>
      <w:r w:rsidRPr="00680687">
        <w:rPr>
          <w:rFonts w:ascii="Noto Sans Symbols" w:eastAsia="Noto Sans Symbols" w:hAnsi="Noto Sans Symbols" w:cs="Noto Sans Symbols"/>
          <w:i/>
          <w:sz w:val="22"/>
          <w:szCs w:val="22"/>
        </w:rPr>
        <w:t>∙</w:t>
      </w:r>
      <w:r w:rsidRPr="00680687">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57DDDA57" w14:textId="77777777" w:rsidR="00E96DD0" w:rsidRPr="00680687" w:rsidRDefault="006F4F5E">
      <w:pPr>
        <w:ind w:left="851" w:right="901"/>
        <w:jc w:val="both"/>
        <w:rPr>
          <w:rFonts w:ascii="Palatino Linotype" w:eastAsia="Palatino Linotype" w:hAnsi="Palatino Linotype" w:cs="Palatino Linotype"/>
          <w:i/>
          <w:sz w:val="22"/>
          <w:szCs w:val="22"/>
        </w:rPr>
      </w:pPr>
      <w:r w:rsidRPr="00680687">
        <w:rPr>
          <w:rFonts w:ascii="Noto Sans Symbols" w:eastAsia="Noto Sans Symbols" w:hAnsi="Noto Sans Symbols" w:cs="Noto Sans Symbols"/>
          <w:i/>
          <w:sz w:val="22"/>
          <w:szCs w:val="22"/>
        </w:rPr>
        <w:t>∙</w:t>
      </w:r>
      <w:r w:rsidRPr="00680687">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Mora.”(Sic)</w:t>
      </w:r>
    </w:p>
    <w:p w14:paraId="750E3117" w14:textId="77777777" w:rsidR="00E96DD0" w:rsidRPr="00680687" w:rsidRDefault="00E96DD0">
      <w:pPr>
        <w:spacing w:line="360" w:lineRule="auto"/>
        <w:jc w:val="both"/>
        <w:rPr>
          <w:rFonts w:ascii="Palatino Linotype" w:eastAsia="Palatino Linotype" w:hAnsi="Palatino Linotype" w:cs="Palatino Linotype"/>
        </w:rPr>
      </w:pPr>
    </w:p>
    <w:p w14:paraId="3C7E385D" w14:textId="77777777" w:rsidR="00E96DD0" w:rsidRPr="00680687" w:rsidRDefault="006F4F5E">
      <w:pPr>
        <w:spacing w:line="360" w:lineRule="auto"/>
        <w:jc w:val="both"/>
        <w:rPr>
          <w:rFonts w:ascii="Palatino Linotype" w:eastAsia="Palatino Linotype" w:hAnsi="Palatino Linotype" w:cs="Palatino Linotype"/>
          <w:strike/>
        </w:rPr>
      </w:pPr>
      <w:r w:rsidRPr="00680687">
        <w:rPr>
          <w:rFonts w:ascii="Palatino Linotype" w:eastAsia="Palatino Linotype" w:hAnsi="Palatino Linotype" w:cs="Palatino Linotype"/>
        </w:rPr>
        <w:lastRenderedPageBreak/>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circunstancia que aconteció en el presente asunto que se analiza.  </w:t>
      </w:r>
    </w:p>
    <w:p w14:paraId="51452F1C" w14:textId="77777777" w:rsidR="00E96DD0" w:rsidRPr="00680687" w:rsidRDefault="00E96DD0">
      <w:pPr>
        <w:spacing w:line="360" w:lineRule="auto"/>
        <w:jc w:val="both"/>
        <w:rPr>
          <w:rFonts w:ascii="Palatino Linotype" w:eastAsia="Palatino Linotype" w:hAnsi="Palatino Linotype" w:cs="Palatino Linotype"/>
        </w:rPr>
      </w:pPr>
    </w:p>
    <w:p w14:paraId="662D3184" w14:textId="77777777" w:rsidR="00E96DD0" w:rsidRPr="00680687" w:rsidRDefault="006F4F5E">
      <w:pPr>
        <w:spacing w:line="360" w:lineRule="auto"/>
        <w:ind w:right="49"/>
        <w:jc w:val="both"/>
        <w:rPr>
          <w:rFonts w:ascii="Palatino Linotype" w:eastAsia="Palatino Linotype" w:hAnsi="Palatino Linotype" w:cs="Palatino Linotype"/>
        </w:rPr>
      </w:pPr>
      <w:r w:rsidRPr="00680687">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ED187D1" w14:textId="77777777" w:rsidR="00E96DD0" w:rsidRPr="00680687" w:rsidRDefault="00E96DD0">
      <w:pPr>
        <w:spacing w:line="360" w:lineRule="auto"/>
        <w:ind w:right="49"/>
        <w:jc w:val="both"/>
        <w:rPr>
          <w:rFonts w:ascii="Palatino Linotype" w:eastAsia="Palatino Linotype" w:hAnsi="Palatino Linotype" w:cs="Palatino Linotype"/>
        </w:rPr>
      </w:pPr>
    </w:p>
    <w:p w14:paraId="77544838" w14:textId="77777777" w:rsidR="00E96DD0" w:rsidRPr="00680687" w:rsidRDefault="006F4F5E">
      <w:pPr>
        <w:spacing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w:t>
      </w:r>
      <w:r w:rsidRPr="00680687">
        <w:rPr>
          <w:rFonts w:ascii="Palatino Linotype" w:eastAsia="Palatino Linotype" w:hAnsi="Palatino Linotype" w:cs="Palatino Linotype"/>
        </w:rPr>
        <w:lastRenderedPageBreak/>
        <w:t xml:space="preserve">podrán estar en cualquier medio, sea escrito, impreso, sonoro, visual, electrónico, informático u holográfico de conformidad con el artículo 3, fracción XI de la Ley de la materia, el cual señala lo siguiente: </w:t>
      </w:r>
    </w:p>
    <w:p w14:paraId="776390BD" w14:textId="77777777" w:rsidR="00E96DD0" w:rsidRPr="00680687" w:rsidRDefault="00E96DD0">
      <w:pPr>
        <w:ind w:left="851" w:right="899"/>
        <w:jc w:val="both"/>
        <w:rPr>
          <w:rFonts w:ascii="Palatino Linotype" w:eastAsia="Palatino Linotype" w:hAnsi="Palatino Linotype" w:cs="Palatino Linotype"/>
          <w:i/>
          <w:sz w:val="22"/>
          <w:szCs w:val="22"/>
        </w:rPr>
      </w:pPr>
    </w:p>
    <w:p w14:paraId="41B4A15D" w14:textId="77777777" w:rsidR="00E96DD0" w:rsidRPr="00680687" w:rsidRDefault="006F4F5E">
      <w:pPr>
        <w:ind w:left="851" w:right="899"/>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i/>
          <w:sz w:val="22"/>
          <w:szCs w:val="22"/>
        </w:rPr>
        <w:t>“</w:t>
      </w:r>
      <w:r w:rsidRPr="00680687">
        <w:rPr>
          <w:rFonts w:ascii="Palatino Linotype" w:eastAsia="Palatino Linotype" w:hAnsi="Palatino Linotype" w:cs="Palatino Linotype"/>
          <w:b/>
          <w:i/>
          <w:sz w:val="22"/>
          <w:szCs w:val="22"/>
        </w:rPr>
        <w:t xml:space="preserve">Artículo 3. </w:t>
      </w:r>
      <w:r w:rsidRPr="00680687">
        <w:rPr>
          <w:rFonts w:ascii="Palatino Linotype" w:eastAsia="Palatino Linotype" w:hAnsi="Palatino Linotype" w:cs="Palatino Linotype"/>
          <w:i/>
          <w:sz w:val="22"/>
          <w:szCs w:val="22"/>
        </w:rPr>
        <w:t>Para los efectos de la presente Ley se entenderá por:</w:t>
      </w:r>
    </w:p>
    <w:p w14:paraId="499F4C9E" w14:textId="77777777" w:rsidR="00E96DD0" w:rsidRPr="00680687" w:rsidRDefault="006F4F5E">
      <w:pPr>
        <w:ind w:left="851" w:right="899"/>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i/>
          <w:sz w:val="22"/>
          <w:szCs w:val="22"/>
        </w:rPr>
        <w:t>…</w:t>
      </w:r>
    </w:p>
    <w:p w14:paraId="7F4B2F72" w14:textId="77777777" w:rsidR="00E96DD0" w:rsidRPr="00680687" w:rsidRDefault="006F4F5E">
      <w:pPr>
        <w:ind w:left="851" w:right="899"/>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b/>
          <w:i/>
          <w:sz w:val="22"/>
          <w:szCs w:val="22"/>
        </w:rPr>
        <w:t>XI. Documento:</w:t>
      </w:r>
      <w:r w:rsidRPr="00680687">
        <w:rPr>
          <w:rFonts w:ascii="Palatino Linotype" w:eastAsia="Palatino Linotype" w:hAnsi="Palatino Linotype" w:cs="Palatino Linotype"/>
          <w:i/>
          <w:sz w:val="22"/>
          <w:szCs w:val="22"/>
        </w:rPr>
        <w:t xml:space="preserve"> Los expedientes, reportes, estudios, actas</w:t>
      </w:r>
      <w:r w:rsidRPr="00680687">
        <w:rPr>
          <w:rFonts w:ascii="Palatino Linotype" w:eastAsia="Palatino Linotype" w:hAnsi="Palatino Linotype" w:cs="Palatino Linotype"/>
          <w:b/>
          <w:i/>
          <w:sz w:val="22"/>
          <w:szCs w:val="22"/>
        </w:rPr>
        <w:t>,</w:t>
      </w:r>
      <w:r w:rsidRPr="00680687">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026837C2" w14:textId="77777777" w:rsidR="00E96DD0" w:rsidRPr="00680687" w:rsidRDefault="00E96DD0">
      <w:pPr>
        <w:ind w:left="851" w:right="899"/>
        <w:jc w:val="both"/>
        <w:rPr>
          <w:rFonts w:ascii="Palatino Linotype" w:eastAsia="Palatino Linotype" w:hAnsi="Palatino Linotype" w:cs="Palatino Linotype"/>
          <w:sz w:val="22"/>
          <w:szCs w:val="22"/>
        </w:rPr>
      </w:pPr>
    </w:p>
    <w:p w14:paraId="732FAD05" w14:textId="77777777" w:rsidR="00E96DD0" w:rsidRPr="00680687" w:rsidRDefault="006F4F5E">
      <w:pPr>
        <w:spacing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70D84B8" w14:textId="77777777" w:rsidR="00E96DD0" w:rsidRPr="00680687" w:rsidRDefault="00E96DD0">
      <w:pPr>
        <w:ind w:left="851" w:right="899"/>
        <w:jc w:val="both"/>
        <w:rPr>
          <w:rFonts w:ascii="Palatino Linotype" w:eastAsia="Palatino Linotype" w:hAnsi="Palatino Linotype" w:cs="Palatino Linotype"/>
        </w:rPr>
      </w:pPr>
    </w:p>
    <w:p w14:paraId="2CA9409D" w14:textId="77777777" w:rsidR="00E96DD0" w:rsidRPr="00680687" w:rsidRDefault="006F4F5E">
      <w:pPr>
        <w:ind w:left="851" w:right="899"/>
        <w:jc w:val="both"/>
        <w:rPr>
          <w:rFonts w:ascii="Palatino Linotype" w:eastAsia="Palatino Linotype" w:hAnsi="Palatino Linotype" w:cs="Palatino Linotype"/>
          <w:b/>
          <w:i/>
          <w:sz w:val="22"/>
          <w:szCs w:val="22"/>
        </w:rPr>
      </w:pPr>
      <w:r w:rsidRPr="00680687">
        <w:rPr>
          <w:rFonts w:ascii="Palatino Linotype" w:eastAsia="Palatino Linotype" w:hAnsi="Palatino Linotype" w:cs="Palatino Linotype"/>
          <w:b/>
          <w:sz w:val="22"/>
          <w:szCs w:val="22"/>
        </w:rPr>
        <w:t>“</w:t>
      </w:r>
      <w:r w:rsidRPr="00680687">
        <w:rPr>
          <w:rFonts w:ascii="Palatino Linotype" w:eastAsia="Palatino Linotype" w:hAnsi="Palatino Linotype" w:cs="Palatino Linotype"/>
          <w:b/>
          <w:i/>
          <w:sz w:val="22"/>
          <w:szCs w:val="22"/>
        </w:rPr>
        <w:t>CRITERIO 0002-11</w:t>
      </w:r>
    </w:p>
    <w:p w14:paraId="7420A298" w14:textId="77777777" w:rsidR="00E96DD0" w:rsidRPr="00680687" w:rsidRDefault="006F4F5E">
      <w:pPr>
        <w:ind w:left="851" w:right="899"/>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68068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30AA013" w14:textId="77777777" w:rsidR="00E96DD0" w:rsidRPr="00680687" w:rsidRDefault="006F4F5E">
      <w:pPr>
        <w:ind w:left="851" w:right="899"/>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i/>
          <w:sz w:val="22"/>
          <w:szCs w:val="22"/>
        </w:rPr>
        <w:lastRenderedPageBreak/>
        <w:t>En consecuencia el acceso a la información se refiere a que se cumplan cualquiera de los siguientes tres supuestos:</w:t>
      </w:r>
    </w:p>
    <w:p w14:paraId="69ABC04F" w14:textId="77777777" w:rsidR="00E96DD0" w:rsidRPr="00680687" w:rsidRDefault="006F4F5E">
      <w:pPr>
        <w:ind w:left="851" w:right="899"/>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CFD7482" w14:textId="77777777" w:rsidR="00E96DD0" w:rsidRPr="00680687" w:rsidRDefault="006F4F5E">
      <w:pPr>
        <w:ind w:left="851" w:right="899"/>
        <w:jc w:val="both"/>
        <w:rPr>
          <w:rFonts w:ascii="Palatino Linotype" w:eastAsia="Palatino Linotype" w:hAnsi="Palatino Linotype" w:cs="Palatino Linotype"/>
          <w:b/>
          <w:i/>
          <w:sz w:val="22"/>
          <w:szCs w:val="22"/>
        </w:rPr>
      </w:pPr>
      <w:r w:rsidRPr="00680687">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226B88F4" w14:textId="77777777" w:rsidR="00E96DD0" w:rsidRPr="00680687" w:rsidRDefault="006F4F5E">
      <w:pPr>
        <w:ind w:left="851" w:right="899"/>
        <w:jc w:val="both"/>
        <w:rPr>
          <w:rFonts w:ascii="Palatino Linotype" w:eastAsia="Palatino Linotype" w:hAnsi="Palatino Linotype" w:cs="Palatino Linotype"/>
          <w:b/>
          <w:i/>
          <w:sz w:val="22"/>
          <w:szCs w:val="22"/>
        </w:rPr>
      </w:pPr>
      <w:r w:rsidRPr="00680687">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Obligados.”(Sic)</w:t>
      </w:r>
    </w:p>
    <w:p w14:paraId="1271B782" w14:textId="77777777" w:rsidR="00E96DD0" w:rsidRPr="00680687" w:rsidRDefault="006F4F5E">
      <w:pPr>
        <w:spacing w:before="240" w:after="240"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rPr>
        <w:t>Ahora bien, del análisis de las solicitudes de información motivo de los recursos de revisión que ahora se resuelven, se advierte que la solicitante requirió al Sistema Municipal Para el Desarrollo Integral de la Familia de Ecatepec de Morelos del Comité Municipal Contra las Adicciones previsto en Numeral 14.7 de la Norma Oficial Mexicana NOM-028-SSA2-2009 para la prevención, control y tratamiento de las adicciones, del periodo del 1 de enero al 31 de diciembre del 2022, lo siguiente:</w:t>
      </w:r>
    </w:p>
    <w:p w14:paraId="2F99B8EA" w14:textId="77777777" w:rsidR="00E96DD0" w:rsidRPr="00680687" w:rsidRDefault="006F4F5E">
      <w:pPr>
        <w:spacing w:before="240" w:after="240"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rPr>
        <w:t xml:space="preserve">1.- Nombre del área responsable. </w:t>
      </w:r>
    </w:p>
    <w:p w14:paraId="3757B5CF" w14:textId="77777777" w:rsidR="00E96DD0" w:rsidRPr="00680687" w:rsidRDefault="006F4F5E">
      <w:pPr>
        <w:spacing w:before="240" w:after="240"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rPr>
        <w:t xml:space="preserve">2.- Nombre de la persona servidora pública titular del área responsable. </w:t>
      </w:r>
    </w:p>
    <w:p w14:paraId="3AE6A702" w14:textId="77777777" w:rsidR="00E96DD0" w:rsidRPr="00680687" w:rsidRDefault="006F4F5E">
      <w:pPr>
        <w:spacing w:before="240" w:after="240"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rPr>
        <w:t>3.- Datos de contacto (teléfono, correo electrónico, dirección de oficina) de la persona servidora pública titular del área responsable.</w:t>
      </w:r>
    </w:p>
    <w:p w14:paraId="3DA1C547" w14:textId="77777777" w:rsidR="00E96DD0" w:rsidRPr="00680687" w:rsidRDefault="006F4F5E">
      <w:pPr>
        <w:spacing w:before="240" w:after="240"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rPr>
        <w:t>4.- Reglamento, reglas de organización y funcionamiento o similar.</w:t>
      </w:r>
    </w:p>
    <w:p w14:paraId="021A0E90" w14:textId="77777777" w:rsidR="00E96DD0" w:rsidRPr="00680687" w:rsidRDefault="006F4F5E">
      <w:pPr>
        <w:spacing w:before="240" w:after="240"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rPr>
        <w:t xml:space="preserve">5.- Última convocatoria emitida para la integración del Comité Municipal Contra las Adicciones. </w:t>
      </w:r>
    </w:p>
    <w:p w14:paraId="3CAD4EA7" w14:textId="77777777" w:rsidR="00E96DD0" w:rsidRPr="00680687" w:rsidRDefault="006F4F5E">
      <w:pPr>
        <w:spacing w:before="240" w:after="240"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rPr>
        <w:lastRenderedPageBreak/>
        <w:t xml:space="preserve">6.- Si aplica, documento con los resultados del proceso de selección de los integrantes del Comité Municipal Contra las Adicciones. </w:t>
      </w:r>
    </w:p>
    <w:p w14:paraId="5FAF3A2E" w14:textId="77777777" w:rsidR="00E96DD0" w:rsidRPr="00680687" w:rsidRDefault="006F4F5E">
      <w:pPr>
        <w:spacing w:before="240" w:after="240"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rPr>
        <w:t xml:space="preserve">7.- Lista de integrantes actuales con nombre y organización/institución/territorio que representa. </w:t>
      </w:r>
    </w:p>
    <w:p w14:paraId="6057DB90" w14:textId="77777777" w:rsidR="00E96DD0" w:rsidRPr="00680687" w:rsidRDefault="006F4F5E">
      <w:pPr>
        <w:spacing w:before="240" w:after="240"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rPr>
        <w:t>8.- Acta de instalación vigente del Comité Municipal Contra las Adicciones.</w:t>
      </w:r>
    </w:p>
    <w:p w14:paraId="258F0FE3" w14:textId="77777777" w:rsidR="00E96DD0" w:rsidRPr="00680687" w:rsidRDefault="006F4F5E">
      <w:pPr>
        <w:spacing w:before="240" w:after="240"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rPr>
        <w:t xml:space="preserve">9.- Orden del día de las sesiones y reuniones realizadas por el Comité Municipal Contra las Adicciones. </w:t>
      </w:r>
    </w:p>
    <w:p w14:paraId="7C613281" w14:textId="77777777" w:rsidR="00E96DD0" w:rsidRPr="00680687" w:rsidRDefault="006F4F5E">
      <w:pPr>
        <w:spacing w:before="240" w:after="240"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rPr>
        <w:t xml:space="preserve">10.- Listas de asistencia de las sesiones y reuniones realizadas por el Comité Municipal Contra las Adicciones. </w:t>
      </w:r>
    </w:p>
    <w:p w14:paraId="37DB8429" w14:textId="77777777" w:rsidR="00E96DD0" w:rsidRPr="00680687" w:rsidRDefault="006F4F5E">
      <w:pPr>
        <w:spacing w:before="240" w:after="240"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rPr>
        <w:t>11.- Actas o minutas de las sesiones y reuniones realizadas por el Comité Municipal Contra las Adicciones.</w:t>
      </w:r>
    </w:p>
    <w:p w14:paraId="7B69F820" w14:textId="77777777" w:rsidR="00E96DD0" w:rsidRPr="00680687" w:rsidRDefault="006F4F5E">
      <w:pPr>
        <w:spacing w:before="240" w:after="240"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rPr>
        <w:t>12.- Documentos de planeación operativa (programas, planes, metodologías, cronogramas o similares) elaborados por el Comité Municipal Contra las Adicciones</w:t>
      </w:r>
    </w:p>
    <w:p w14:paraId="2B60DEA9" w14:textId="77777777" w:rsidR="00E96DD0" w:rsidRPr="00680687" w:rsidRDefault="006F4F5E">
      <w:pPr>
        <w:spacing w:before="240" w:after="240"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rPr>
        <w:t xml:space="preserve">13.- Productos elaborados por el Comité Municipal Contra las Adicciones (por ejemplo, propuestas, programas, recomendaciones, opiniones, posicionamientos, observaciones, denuncias). </w:t>
      </w:r>
    </w:p>
    <w:p w14:paraId="3E4AB6C3" w14:textId="77777777" w:rsidR="00E96DD0" w:rsidRPr="00680687" w:rsidRDefault="006F4F5E">
      <w:pPr>
        <w:spacing w:before="240" w:after="240"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rPr>
        <w:t>14.- Informes de actividades y/o resultados elaborados por el Comité Municipal Contra las Adicciones.</w:t>
      </w:r>
    </w:p>
    <w:p w14:paraId="5352279D" w14:textId="77777777" w:rsidR="00E96DD0" w:rsidRPr="00680687" w:rsidRDefault="006F4F5E">
      <w:pPr>
        <w:spacing w:before="240" w:after="240"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rPr>
        <w:lastRenderedPageBreak/>
        <w:t xml:space="preserve">Posteriormente, el </w:t>
      </w:r>
      <w:r w:rsidRPr="00680687">
        <w:rPr>
          <w:rFonts w:ascii="Palatino Linotype" w:eastAsia="Palatino Linotype" w:hAnsi="Palatino Linotype" w:cs="Palatino Linotype"/>
          <w:b/>
        </w:rPr>
        <w:t>SUJETO OBLIGADO</w:t>
      </w:r>
      <w:r w:rsidRPr="00680687">
        <w:rPr>
          <w:rFonts w:ascii="Palatino Linotype" w:eastAsia="Palatino Linotype" w:hAnsi="Palatino Linotype" w:cs="Palatino Linotype"/>
        </w:rPr>
        <w:t xml:space="preserve"> en cada una de sus respuestas, se declaró incompetente para conocer de la información requerida en cada una de las solicitudes de acceso a la información pública que se analizan en el presente asunto, agregando que él Preside el Comité Municipal Contra las Adicciones es el Presidente Municipal del H. Ayuntamiento de Ecatepec de Morelos, por lo cual ellos son los que generan o poseen dicha información.</w:t>
      </w:r>
    </w:p>
    <w:p w14:paraId="11C68489" w14:textId="77777777" w:rsidR="00E96DD0" w:rsidRPr="00680687" w:rsidRDefault="006F4F5E">
      <w:pPr>
        <w:shd w:val="clear" w:color="auto" w:fill="FFFFFF"/>
        <w:spacing w:before="240" w:after="240"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rPr>
        <w:t xml:space="preserve">No conforme el particular con las respuestas, interpone los presentes recursos de revisión que se resuelven, en lo medular por la declaratoria de incompetencia hecha valer por el </w:t>
      </w:r>
      <w:r w:rsidRPr="00680687">
        <w:rPr>
          <w:rFonts w:ascii="Palatino Linotype" w:eastAsia="Palatino Linotype" w:hAnsi="Palatino Linotype" w:cs="Palatino Linotype"/>
          <w:b/>
        </w:rPr>
        <w:t>SUJETO OBLIGADO</w:t>
      </w:r>
      <w:r w:rsidRPr="00680687">
        <w:rPr>
          <w:rFonts w:ascii="Palatino Linotype" w:eastAsia="Palatino Linotype" w:hAnsi="Palatino Linotype" w:cs="Palatino Linotype"/>
        </w:rPr>
        <w:t xml:space="preserve">. </w:t>
      </w:r>
    </w:p>
    <w:p w14:paraId="07D72EB9" w14:textId="77777777" w:rsidR="00E96DD0" w:rsidRPr="00680687" w:rsidRDefault="006F4F5E">
      <w:pPr>
        <w:widowControl w:val="0"/>
        <w:spacing w:before="240" w:line="360" w:lineRule="auto"/>
        <w:jc w:val="both"/>
        <w:rPr>
          <w:sz w:val="22"/>
          <w:szCs w:val="22"/>
        </w:rPr>
      </w:pPr>
      <w:r w:rsidRPr="00680687">
        <w:rPr>
          <w:rFonts w:ascii="Palatino Linotype" w:eastAsia="Palatino Linotype" w:hAnsi="Palatino Linotype" w:cs="Palatino Linotype"/>
        </w:rPr>
        <w:t xml:space="preserve">Ante la interposición de los Recursos de Revisión, el </w:t>
      </w:r>
      <w:r w:rsidRPr="00680687">
        <w:rPr>
          <w:rFonts w:ascii="Palatino Linotype" w:eastAsia="Palatino Linotype" w:hAnsi="Palatino Linotype" w:cs="Palatino Linotype"/>
          <w:b/>
        </w:rPr>
        <w:t>SUJETO OBLIGADO</w:t>
      </w:r>
      <w:r w:rsidRPr="00680687">
        <w:rPr>
          <w:rFonts w:ascii="Palatino Linotype" w:eastAsia="Palatino Linotype" w:hAnsi="Palatino Linotype" w:cs="Palatino Linotype"/>
        </w:rPr>
        <w:t xml:space="preserve"> rindió sus informes justificados, en donde señaló en esencia que solo Coadyuva en el Comité Municipal Contra las Adicciones, toda vez que quien Preside el mismo es el Presidente Municipal del H. Ayuntamiento, así mismo se hace de su conocimiento que ya se le proporción una respuesta por parte de la Unidad de Transparencia y Acceso a la Información Pública del H. Ayuntamiento, anexando dicho informe justificado la respuesta que fue anexada en cada recurso de revisión por la parte RECURRENTE.</w:t>
      </w:r>
    </w:p>
    <w:p w14:paraId="65283676" w14:textId="77777777" w:rsidR="00E96DD0" w:rsidRPr="00680687" w:rsidRDefault="00E96DD0">
      <w:pPr>
        <w:spacing w:line="360" w:lineRule="auto"/>
        <w:jc w:val="both"/>
        <w:rPr>
          <w:rFonts w:ascii="Palatino Linotype" w:eastAsia="Palatino Linotype" w:hAnsi="Palatino Linotype" w:cs="Palatino Linotype"/>
        </w:rPr>
      </w:pPr>
    </w:p>
    <w:p w14:paraId="52BE431A" w14:textId="77777777" w:rsidR="00E96DD0" w:rsidRPr="00680687" w:rsidRDefault="006F4F5E">
      <w:pPr>
        <w:spacing w:line="360" w:lineRule="auto"/>
        <w:ind w:right="-93"/>
        <w:jc w:val="both"/>
        <w:rPr>
          <w:rFonts w:ascii="Palatino Linotype" w:eastAsia="Palatino Linotype" w:hAnsi="Palatino Linotype" w:cs="Palatino Linotype"/>
        </w:rPr>
      </w:pPr>
      <w:r w:rsidRPr="00680687">
        <w:rPr>
          <w:rFonts w:ascii="Palatino Linotype" w:eastAsia="Palatino Linotype" w:hAnsi="Palatino Linotype" w:cs="Palatino Linotype"/>
        </w:rPr>
        <w:t xml:space="preserve">En virtud de lo anterior, se determina que las respuestas emitidas por el </w:t>
      </w:r>
      <w:r w:rsidRPr="00680687">
        <w:rPr>
          <w:rFonts w:ascii="Palatino Linotype" w:eastAsia="Palatino Linotype" w:hAnsi="Palatino Linotype" w:cs="Palatino Linotype"/>
          <w:b/>
        </w:rPr>
        <w:t>SUJETO OBLIGADO</w:t>
      </w:r>
      <w:r w:rsidRPr="00680687">
        <w:rPr>
          <w:rFonts w:ascii="Palatino Linotype" w:eastAsia="Palatino Linotype" w:hAnsi="Palatino Linotype" w:cs="Palatino Linotype"/>
        </w:rPr>
        <w:t xml:space="preserve"> en su respuesta, cumple con lo establecido por los artículos 4, 12, 24 último párrafo y 167 de la Ley de Transparencia y Acceso a la Información Pública </w:t>
      </w:r>
      <w:r w:rsidRPr="00680687">
        <w:rPr>
          <w:rFonts w:ascii="Palatino Linotype" w:eastAsia="Palatino Linotype" w:hAnsi="Palatino Linotype" w:cs="Palatino Linotype"/>
        </w:rPr>
        <w:lastRenderedPageBreak/>
        <w:t xml:space="preserve">del Estado de México y Municipios; de ahí que, los motivos de inconformidad de la </w:t>
      </w:r>
      <w:r w:rsidRPr="00680687">
        <w:rPr>
          <w:rFonts w:ascii="Palatino Linotype" w:eastAsia="Palatino Linotype" w:hAnsi="Palatino Linotype" w:cs="Palatino Linotype"/>
          <w:b/>
        </w:rPr>
        <w:t>RECURRENTE</w:t>
      </w:r>
      <w:r w:rsidRPr="00680687">
        <w:rPr>
          <w:rFonts w:ascii="Palatino Linotype" w:eastAsia="Palatino Linotype" w:hAnsi="Palatino Linotype" w:cs="Palatino Linotype"/>
        </w:rPr>
        <w:t xml:space="preserve"> acontecen infundados para modificar o revocar la respuesta del </w:t>
      </w:r>
      <w:r w:rsidRPr="00680687">
        <w:rPr>
          <w:rFonts w:ascii="Palatino Linotype" w:eastAsia="Palatino Linotype" w:hAnsi="Palatino Linotype" w:cs="Palatino Linotype"/>
          <w:b/>
        </w:rPr>
        <w:t>SUJETO OBLIGADO</w:t>
      </w:r>
      <w:r w:rsidRPr="00680687">
        <w:rPr>
          <w:rFonts w:ascii="Palatino Linotype" w:eastAsia="Palatino Linotype" w:hAnsi="Palatino Linotype" w:cs="Palatino Linotype"/>
        </w:rPr>
        <w:t>, en razón de las consideraciones de derecho que a continuación se exponen:</w:t>
      </w:r>
    </w:p>
    <w:p w14:paraId="68212E69" w14:textId="77777777" w:rsidR="00E96DD0" w:rsidRPr="00680687" w:rsidRDefault="00E96DD0">
      <w:pPr>
        <w:spacing w:line="360" w:lineRule="auto"/>
        <w:jc w:val="both"/>
        <w:rPr>
          <w:rFonts w:ascii="Palatino Linotype" w:eastAsia="Palatino Linotype" w:hAnsi="Palatino Linotype" w:cs="Palatino Linotype"/>
        </w:rPr>
      </w:pPr>
    </w:p>
    <w:p w14:paraId="5BFE568C" w14:textId="77777777" w:rsidR="00E96DD0" w:rsidRPr="00680687" w:rsidRDefault="006F4F5E">
      <w:pPr>
        <w:spacing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rPr>
        <w:t xml:space="preserve">De una revisión a los Lineamientos para la Operación y Funcionamiento de los Comités Municipales Contra las Adicciones, emitido por el Gobierno del Estado de México, se establece en sus artículos 1 y 2 lo siguiente: </w:t>
      </w:r>
    </w:p>
    <w:p w14:paraId="474B21FC" w14:textId="77777777" w:rsidR="00E96DD0" w:rsidRPr="00680687" w:rsidRDefault="00E96DD0">
      <w:pPr>
        <w:ind w:right="618"/>
        <w:jc w:val="both"/>
        <w:rPr>
          <w:rFonts w:ascii="Palatino Linotype" w:eastAsia="Palatino Linotype" w:hAnsi="Palatino Linotype" w:cs="Palatino Linotype"/>
          <w:b/>
          <w:i/>
          <w:sz w:val="22"/>
          <w:szCs w:val="22"/>
        </w:rPr>
      </w:pPr>
    </w:p>
    <w:p w14:paraId="28639452"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i/>
          <w:sz w:val="22"/>
          <w:szCs w:val="22"/>
        </w:rPr>
        <w:t>“Artículo 1.- Los presentes Lineamientos tienen por objeto regular la organización y el funcionamientos de los Comités Municipales contra las Adicciones de los 125 H. Ayuntamientos del Estado de México en lo sucesivo COMCA.</w:t>
      </w:r>
    </w:p>
    <w:p w14:paraId="0F3DC41E"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b/>
          <w:i/>
          <w:sz w:val="22"/>
          <w:szCs w:val="22"/>
        </w:rPr>
        <w:t>Artículo 2.- Los COMCA se conformarán para su operación, de la siguiente manera</w:t>
      </w:r>
      <w:r w:rsidRPr="00680687">
        <w:rPr>
          <w:rFonts w:ascii="Palatino Linotype" w:eastAsia="Palatino Linotype" w:hAnsi="Palatino Linotype" w:cs="Palatino Linotype"/>
          <w:i/>
          <w:sz w:val="22"/>
          <w:szCs w:val="22"/>
        </w:rPr>
        <w:t xml:space="preserve">: </w:t>
      </w:r>
    </w:p>
    <w:p w14:paraId="4F995A76" w14:textId="77777777" w:rsidR="00E96DD0" w:rsidRPr="00680687" w:rsidRDefault="006F4F5E">
      <w:pPr>
        <w:ind w:left="567" w:right="618"/>
        <w:jc w:val="both"/>
        <w:rPr>
          <w:rFonts w:ascii="Palatino Linotype" w:eastAsia="Palatino Linotype" w:hAnsi="Palatino Linotype" w:cs="Palatino Linotype"/>
          <w:b/>
          <w:i/>
          <w:sz w:val="22"/>
          <w:szCs w:val="22"/>
          <w:u w:val="single"/>
        </w:rPr>
      </w:pPr>
      <w:r w:rsidRPr="00680687">
        <w:rPr>
          <w:rFonts w:ascii="Palatino Linotype" w:eastAsia="Palatino Linotype" w:hAnsi="Palatino Linotype" w:cs="Palatino Linotype"/>
          <w:b/>
          <w:i/>
          <w:sz w:val="22"/>
          <w:szCs w:val="22"/>
          <w:u w:val="single"/>
        </w:rPr>
        <w:t xml:space="preserve">I. La o el Presidente Municipal, quien lo presidirá; </w:t>
      </w:r>
    </w:p>
    <w:p w14:paraId="4930371C" w14:textId="77777777" w:rsidR="00E96DD0" w:rsidRPr="00680687" w:rsidRDefault="006F4F5E">
      <w:pPr>
        <w:ind w:left="567" w:right="618"/>
        <w:jc w:val="both"/>
        <w:rPr>
          <w:rFonts w:ascii="Palatino Linotype" w:eastAsia="Palatino Linotype" w:hAnsi="Palatino Linotype" w:cs="Palatino Linotype"/>
          <w:b/>
          <w:i/>
          <w:sz w:val="22"/>
          <w:szCs w:val="22"/>
        </w:rPr>
      </w:pPr>
      <w:r w:rsidRPr="00680687">
        <w:rPr>
          <w:rFonts w:ascii="Palatino Linotype" w:eastAsia="Palatino Linotype" w:hAnsi="Palatino Linotype" w:cs="Palatino Linotype"/>
          <w:b/>
          <w:i/>
          <w:sz w:val="22"/>
          <w:szCs w:val="22"/>
        </w:rPr>
        <w:t xml:space="preserve">II. La o el Coordinador; Regidor de Salud del H Ayuntamiento; </w:t>
      </w:r>
    </w:p>
    <w:p w14:paraId="59BF09A2" w14:textId="77777777" w:rsidR="00E96DD0" w:rsidRPr="00680687" w:rsidRDefault="006F4F5E">
      <w:pPr>
        <w:ind w:left="567" w:right="618"/>
        <w:jc w:val="both"/>
        <w:rPr>
          <w:rFonts w:ascii="Palatino Linotype" w:eastAsia="Palatino Linotype" w:hAnsi="Palatino Linotype" w:cs="Palatino Linotype"/>
          <w:b/>
          <w:i/>
          <w:sz w:val="22"/>
          <w:szCs w:val="22"/>
        </w:rPr>
      </w:pPr>
      <w:r w:rsidRPr="00680687">
        <w:rPr>
          <w:rFonts w:ascii="Palatino Linotype" w:eastAsia="Palatino Linotype" w:hAnsi="Palatino Linotype" w:cs="Palatino Linotype"/>
          <w:b/>
          <w:i/>
          <w:sz w:val="22"/>
          <w:szCs w:val="22"/>
        </w:rPr>
        <w:t xml:space="preserve">III. La Secretaria Técnica o el Secretario Técnico, Director del Instituto Mexiquense contra las Adicciones; y </w:t>
      </w:r>
    </w:p>
    <w:p w14:paraId="10E16B3D" w14:textId="77777777" w:rsidR="00E96DD0" w:rsidRPr="00680687" w:rsidRDefault="006F4F5E">
      <w:pPr>
        <w:spacing w:after="240"/>
        <w:ind w:left="567" w:right="618"/>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b/>
          <w:i/>
          <w:sz w:val="22"/>
          <w:szCs w:val="22"/>
        </w:rPr>
        <w:t>IV. Las y los Vocales con derecho a voz y voto quienes serán los titulares que se considere necesarios de acuerdo a la normatividad aplicable</w:t>
      </w:r>
      <w:r w:rsidRPr="00680687">
        <w:rPr>
          <w:rFonts w:ascii="Palatino Linotype" w:eastAsia="Palatino Linotype" w:hAnsi="Palatino Linotype" w:cs="Palatino Linotype"/>
          <w:i/>
          <w:sz w:val="22"/>
          <w:szCs w:val="22"/>
        </w:rPr>
        <w:t>…” (Sic)</w:t>
      </w:r>
    </w:p>
    <w:p w14:paraId="32DBBF67" w14:textId="77777777" w:rsidR="00E96DD0" w:rsidRPr="00680687" w:rsidRDefault="006F4F5E">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80687">
        <w:rPr>
          <w:rFonts w:ascii="Palatino Linotype" w:eastAsia="Palatino Linotype" w:hAnsi="Palatino Linotype" w:cs="Palatino Linotype"/>
        </w:rPr>
        <w:t xml:space="preserve">En donde se establece que los </w:t>
      </w:r>
      <w:r w:rsidRPr="00680687">
        <w:rPr>
          <w:rFonts w:ascii="Palatino Linotype" w:eastAsia="Palatino Linotype" w:hAnsi="Palatino Linotype" w:cs="Palatino Linotype"/>
          <w:sz w:val="22"/>
          <w:szCs w:val="22"/>
        </w:rPr>
        <w:t>Comités Municipales Contra las Adicciones de los 125 Ayuntamientos del Estado de México, entre ellos el Ayuntamiento de Ecatepec de Morelos, se integran por el Presidente Municipal del Ayuntamiento, la o el Coordinador que será Regidor de Salud del H Ayuntamiento, Secretaria Técnica o el Secretario Técnico que será Director del Instituto Mexiquense contra las Adicciones y las y los Vocales con derecho a voz y voto quienes serán los titulares que se considere necesarios de acuerdo a la normatividad aplicable.</w:t>
      </w:r>
    </w:p>
    <w:p w14:paraId="334AADC2" w14:textId="77777777" w:rsidR="00E96DD0" w:rsidRPr="00680687" w:rsidRDefault="006F4F5E">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80687">
        <w:rPr>
          <w:rFonts w:ascii="Palatino Linotype" w:eastAsia="Palatino Linotype" w:hAnsi="Palatino Linotype" w:cs="Palatino Linotype"/>
          <w:sz w:val="22"/>
          <w:szCs w:val="22"/>
        </w:rPr>
        <w:lastRenderedPageBreak/>
        <w:t>Sin que se advierta de la normatividad anterior que el Sistema Municipal Para el Desarrollo Integral de la Familia de Ecatepec de Morelos, sea parte integrante del Comité Municipal Contra las Adicciones del Ayuntamiento de Ecatepec de Morelos, sino que se derivan servidores públicos pertenecientes al Ayuntamiento de Ecatepec de Morelos y del Instituto Mexiquense contra las Adicciones.</w:t>
      </w:r>
    </w:p>
    <w:p w14:paraId="52F8AF10" w14:textId="77777777" w:rsidR="00E96DD0" w:rsidRPr="00680687" w:rsidRDefault="006F4F5E">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80687">
        <w:rPr>
          <w:rFonts w:ascii="Palatino Linotype" w:eastAsia="Palatino Linotype" w:hAnsi="Palatino Linotype" w:cs="Palatino Linotype"/>
          <w:sz w:val="22"/>
          <w:szCs w:val="22"/>
        </w:rPr>
        <w:t>Además es conveniente citar las atribuciones de los integrantes del Comité Municipal Contra las Adicciones, que se señalan en los artículo 9, 10 y 11 de los Lineamientos para la Operación y Funcionamiento de los Comités Municipales Contra las Adicciones, emitido por el Gobierno del Estado de México, que señalan:</w:t>
      </w:r>
    </w:p>
    <w:p w14:paraId="2960CC82" w14:textId="77777777" w:rsidR="00E96DD0" w:rsidRPr="00680687" w:rsidRDefault="006F4F5E">
      <w:pPr>
        <w:spacing w:before="240"/>
        <w:ind w:left="567" w:right="618"/>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i/>
          <w:sz w:val="22"/>
          <w:szCs w:val="22"/>
        </w:rPr>
        <w:t>“</w:t>
      </w:r>
      <w:r w:rsidRPr="00680687">
        <w:rPr>
          <w:rFonts w:ascii="Palatino Linotype" w:eastAsia="Palatino Linotype" w:hAnsi="Palatino Linotype" w:cs="Palatino Linotype"/>
          <w:b/>
          <w:i/>
          <w:sz w:val="22"/>
          <w:szCs w:val="22"/>
        </w:rPr>
        <w:t>Artículo 9.- Corresponde al Presidente o Presidenta del COMCA</w:t>
      </w:r>
      <w:r w:rsidRPr="00680687">
        <w:rPr>
          <w:rFonts w:ascii="Palatino Linotype" w:eastAsia="Palatino Linotype" w:hAnsi="Palatino Linotype" w:cs="Palatino Linotype"/>
          <w:i/>
          <w:sz w:val="22"/>
          <w:szCs w:val="22"/>
        </w:rPr>
        <w:t xml:space="preserve">: </w:t>
      </w:r>
    </w:p>
    <w:p w14:paraId="01926CF3"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i/>
          <w:sz w:val="22"/>
          <w:szCs w:val="22"/>
        </w:rPr>
        <w:t xml:space="preserve">I. Presidir las sesiones y conducir los debates y deliberaciones del Comité; </w:t>
      </w:r>
    </w:p>
    <w:p w14:paraId="696A51F5"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i/>
          <w:sz w:val="22"/>
          <w:szCs w:val="22"/>
        </w:rPr>
        <w:t xml:space="preserve">II. Emitir, por sí o por conducto del Secretario Técnico, las convocatorias a las sesiones del Comité; </w:t>
      </w:r>
    </w:p>
    <w:p w14:paraId="2ED7203D"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i/>
          <w:sz w:val="22"/>
          <w:szCs w:val="22"/>
        </w:rPr>
        <w:t xml:space="preserve">III. Apoyar la concertación social en el ámbito de competencia del Comité; </w:t>
      </w:r>
    </w:p>
    <w:p w14:paraId="0DFC893F"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i/>
          <w:sz w:val="22"/>
          <w:szCs w:val="22"/>
        </w:rPr>
        <w:t xml:space="preserve">IV. Firmar las actas de las sesiones del Comité conjuntamente con el Secretario Técnico; V. Proponer al Comité la integración de grupos de trabajo; y </w:t>
      </w:r>
    </w:p>
    <w:p w14:paraId="2C29FB7F"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i/>
          <w:sz w:val="22"/>
          <w:szCs w:val="22"/>
        </w:rPr>
        <w:t xml:space="preserve">VI. Someter al Comité el programa anual de trabajo y los procedimientos de evaluación de las acciones propuestas. </w:t>
      </w:r>
    </w:p>
    <w:p w14:paraId="61A20729" w14:textId="77777777" w:rsidR="00E96DD0" w:rsidRPr="00680687" w:rsidRDefault="006F4F5E">
      <w:pPr>
        <w:ind w:left="567" w:right="618"/>
        <w:jc w:val="both"/>
        <w:rPr>
          <w:rFonts w:ascii="Palatino Linotype" w:eastAsia="Palatino Linotype" w:hAnsi="Palatino Linotype" w:cs="Palatino Linotype"/>
          <w:b/>
          <w:i/>
          <w:sz w:val="22"/>
          <w:szCs w:val="22"/>
        </w:rPr>
      </w:pPr>
      <w:r w:rsidRPr="00680687">
        <w:rPr>
          <w:rFonts w:ascii="Palatino Linotype" w:eastAsia="Palatino Linotype" w:hAnsi="Palatino Linotype" w:cs="Palatino Linotype"/>
          <w:b/>
          <w:i/>
          <w:sz w:val="22"/>
          <w:szCs w:val="22"/>
        </w:rPr>
        <w:t xml:space="preserve">Artículo 10.- Corresponde al Coordinador o Coordinadora del COMCA: </w:t>
      </w:r>
    </w:p>
    <w:p w14:paraId="1FF98970"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i/>
          <w:sz w:val="22"/>
          <w:szCs w:val="22"/>
        </w:rPr>
        <w:t xml:space="preserve">I. Convocar a las sesiones del Comité; </w:t>
      </w:r>
    </w:p>
    <w:p w14:paraId="431A437C"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i/>
          <w:sz w:val="22"/>
          <w:szCs w:val="22"/>
        </w:rPr>
        <w:t xml:space="preserve">II. Coordinar y dirigir las sesiones del Comité en ausencia del Presidente o Presidenta; III. Elaborar y presentar al Comité los planes y programas de trabajo; </w:t>
      </w:r>
    </w:p>
    <w:p w14:paraId="619BD5EB"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i/>
          <w:sz w:val="22"/>
          <w:szCs w:val="22"/>
        </w:rPr>
        <w:t xml:space="preserve">IV. Tomar las medidas pertinentes a fin de que las resoluciones del Comité se cumplan, ya sea que su ejecución corresponda al propio órgano o bien se realice en coordinación con las dependencias, entidades e instituciones participantes en el Comité; </w:t>
      </w:r>
    </w:p>
    <w:p w14:paraId="326A8B76"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i/>
          <w:sz w:val="22"/>
          <w:szCs w:val="22"/>
        </w:rPr>
        <w:t xml:space="preserve">V. Establecer los sistemas de operación y control necesarios para alcanzar los objetivos propuestos por el Comité; y </w:t>
      </w:r>
    </w:p>
    <w:p w14:paraId="3C7507B5"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i/>
          <w:sz w:val="22"/>
          <w:szCs w:val="22"/>
        </w:rPr>
        <w:t xml:space="preserve">VI. Informar al Presidente o Presidenta del Comité los avances y logros, así como los proyectos estratégicos desarrollados en la materia. </w:t>
      </w:r>
    </w:p>
    <w:p w14:paraId="70B57C6C"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b/>
          <w:i/>
          <w:sz w:val="22"/>
          <w:szCs w:val="22"/>
        </w:rPr>
        <w:lastRenderedPageBreak/>
        <w:t>Artículo 11.- Corresponde al Secretario Técnico o Secretaria Técnica del COMCA</w:t>
      </w:r>
      <w:r w:rsidRPr="00680687">
        <w:rPr>
          <w:rFonts w:ascii="Palatino Linotype" w:eastAsia="Palatino Linotype" w:hAnsi="Palatino Linotype" w:cs="Palatino Linotype"/>
          <w:i/>
          <w:sz w:val="22"/>
          <w:szCs w:val="22"/>
        </w:rPr>
        <w:t xml:space="preserve">. </w:t>
      </w:r>
    </w:p>
    <w:p w14:paraId="7D733AFC"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i/>
          <w:sz w:val="22"/>
          <w:szCs w:val="22"/>
        </w:rPr>
        <w:t xml:space="preserve">I. Elaborar la convocatoria para las sesiones del Comité, misma que deberá ser rubricada por el Coordinador; </w:t>
      </w:r>
    </w:p>
    <w:p w14:paraId="48AACA36"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i/>
          <w:sz w:val="22"/>
          <w:szCs w:val="22"/>
        </w:rPr>
        <w:t xml:space="preserve">II. Elaborar el orden del día y remitirla a los miembros del Comité, cuando menos con siete días hábiles de anticipación, así como la documentación correspondiente para las sesiones ordinarias; </w:t>
      </w:r>
    </w:p>
    <w:p w14:paraId="5B1C4C69"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i/>
          <w:sz w:val="22"/>
          <w:szCs w:val="22"/>
        </w:rPr>
        <w:t xml:space="preserve">III. Remitir las convocatorias y la información de que trata el punto anterior, con una anticipación de veinticuatro horas en el caso de sesiones extraordinarias </w:t>
      </w:r>
    </w:p>
    <w:p w14:paraId="67AC4D55"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i/>
          <w:sz w:val="22"/>
          <w:szCs w:val="22"/>
        </w:rPr>
        <w:t xml:space="preserve">IV. Verificar que exista el quórum necesario para llevar a cabo el inicio de las sesiones; V. Elaborar las actas de las sesiones del Comité, firmarlas conjuntamente con el Presidente o Presidenta, registrarlas y sistematizar los acuerdos correspondientes; </w:t>
      </w:r>
    </w:p>
    <w:p w14:paraId="581F9303"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i/>
          <w:sz w:val="22"/>
          <w:szCs w:val="22"/>
        </w:rPr>
        <w:t xml:space="preserve">VI. Presentar trimestral y anualmente al Comité el informe de actividades que permita evaluar el cumplimiento de los programas nacionales, estatales y el operativo anual; </w:t>
      </w:r>
    </w:p>
    <w:p w14:paraId="4E57D1D3"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i/>
          <w:sz w:val="22"/>
          <w:szCs w:val="22"/>
        </w:rPr>
        <w:t xml:space="preserve">VII. Ejecutar y dar seguimiento a los acuerdos del Comité; </w:t>
      </w:r>
    </w:p>
    <w:p w14:paraId="1A196F89"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i/>
          <w:sz w:val="22"/>
          <w:szCs w:val="22"/>
        </w:rPr>
        <w:t xml:space="preserve">VIII. Proponer al Comité la integración de grupos de trabajo; </w:t>
      </w:r>
    </w:p>
    <w:p w14:paraId="5CD8931D"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i/>
          <w:sz w:val="22"/>
          <w:szCs w:val="22"/>
        </w:rPr>
        <w:t xml:space="preserve">IX. Realizar el control y el seguimiento global de las actividades de los grupos de trabajo; X. Someter el calendario de sesiones a la consideración del Comité; </w:t>
      </w:r>
    </w:p>
    <w:p w14:paraId="7B90B026"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i/>
          <w:sz w:val="22"/>
          <w:szCs w:val="22"/>
        </w:rPr>
        <w:t xml:space="preserve">XI. Conducir las actividades de investigación, desarrollo, actualización y capacitación que correspondan al Comité con apego a los programas y presupuestos aprobados por éste; </w:t>
      </w:r>
    </w:p>
    <w:p w14:paraId="78C2A23B"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i/>
          <w:sz w:val="22"/>
          <w:szCs w:val="22"/>
        </w:rPr>
        <w:t xml:space="preserve">XII. Ordenar y clasificar los estudios e investigaciones que se presenten al Comité y proporcionar a sus integrantes la información y materiales que le requieran; y </w:t>
      </w:r>
    </w:p>
    <w:p w14:paraId="5DD69829" w14:textId="77777777" w:rsidR="00E96DD0" w:rsidRPr="00680687" w:rsidRDefault="006F4F5E">
      <w:pPr>
        <w:spacing w:after="240"/>
        <w:ind w:left="567" w:right="618"/>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i/>
          <w:sz w:val="22"/>
          <w:szCs w:val="22"/>
        </w:rPr>
        <w:t>XIII. Coadyuvar con las autoridades federales y estatales encargadas de ejercer las atribuciones para la atención integral al consumo de substancias psicoactivas en torno a los Programas contra las adicciones señalados en la Ley General de Salud, el Código administrativo del Estado de México y demás disposiciones aplicables.</w:t>
      </w:r>
    </w:p>
    <w:p w14:paraId="0C9837F0" w14:textId="77777777" w:rsidR="00E96DD0" w:rsidRPr="00680687" w:rsidRDefault="006F4F5E">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80687">
        <w:rPr>
          <w:rFonts w:ascii="Palatino Linotype" w:eastAsia="Palatino Linotype" w:hAnsi="Palatino Linotype" w:cs="Palatino Linotype"/>
          <w:sz w:val="22"/>
          <w:szCs w:val="22"/>
        </w:rPr>
        <w:t>En donde se establece que el Presidente del Comité Municipal Contra las Adicciones, presidirá las sesiones del Comité, emitir las convocatorias, Someter al Comité el programa anual de trabajo y los procedimientos de evaluación de las acciones propuestas, entre otras.</w:t>
      </w:r>
    </w:p>
    <w:p w14:paraId="46A699E6" w14:textId="77777777" w:rsidR="00E96DD0" w:rsidRPr="00680687" w:rsidRDefault="006F4F5E">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80687">
        <w:rPr>
          <w:rFonts w:ascii="Palatino Linotype" w:eastAsia="Palatino Linotype" w:hAnsi="Palatino Linotype" w:cs="Palatino Linotype"/>
          <w:sz w:val="22"/>
          <w:szCs w:val="22"/>
        </w:rPr>
        <w:lastRenderedPageBreak/>
        <w:t>Al Coordinador del Comité Municipal Contra las Adicciones, le corresponde convocar a las sesiones, dirigir y coordinar las sesiones, presentar los planes y programas de trabajo y que se cumplan las resoluciones del Comité.</w:t>
      </w:r>
    </w:p>
    <w:p w14:paraId="006AF0BD" w14:textId="77777777" w:rsidR="00E96DD0" w:rsidRPr="00680687" w:rsidRDefault="006F4F5E">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80687">
        <w:rPr>
          <w:rFonts w:ascii="Palatino Linotype" w:eastAsia="Palatino Linotype" w:hAnsi="Palatino Linotype" w:cs="Palatino Linotype"/>
          <w:sz w:val="22"/>
          <w:szCs w:val="22"/>
        </w:rPr>
        <w:t xml:space="preserve">Finalmente al Secretario Técnico que será el Director del Instituto Mexiquense contra las Adicciones, le corresponde elaborar la convocatoria a la sesión, como el orden del día y elaborar las actas de las sesiones, presentar informe de actividades del Comité en cuestión y realizar las actividades de investigación, desarrollo, actualización y capacitación que correspondan al Comité con apego a los programas y presupuestos aprobados por el Comité. </w:t>
      </w:r>
    </w:p>
    <w:p w14:paraId="21A23085" w14:textId="77777777" w:rsidR="00E96DD0" w:rsidRPr="00680687" w:rsidRDefault="006F4F5E">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80687">
        <w:rPr>
          <w:rFonts w:ascii="Palatino Linotype" w:eastAsia="Palatino Linotype" w:hAnsi="Palatino Linotype" w:cs="Palatino Linotype"/>
          <w:sz w:val="22"/>
          <w:szCs w:val="22"/>
        </w:rPr>
        <w:t>Por consiguiente, el Presidente, Coordinador y Secretario Técnico del Comité Municipal Contra las Adicciones, son las áreas que de acuerdo a sus atribuciones pueden contar con la información requerida en los presentes asuntos; sin que se vislumbre que el Sistema Municipal Para el Desarrollo Integral de la Familia de Ecatepec de Morelos, sea el encargado de realizar dentro del Comité Municipal Contra las Adicciones, actividades como:</w:t>
      </w:r>
    </w:p>
    <w:p w14:paraId="662C1816" w14:textId="77777777" w:rsidR="00E96DD0" w:rsidRPr="00680687" w:rsidRDefault="006F4F5E">
      <w:pPr>
        <w:numPr>
          <w:ilvl w:val="0"/>
          <w:numId w:val="4"/>
        </w:num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80687">
        <w:rPr>
          <w:rFonts w:ascii="Palatino Linotype" w:eastAsia="Palatino Linotype" w:hAnsi="Palatino Linotype" w:cs="Palatino Linotype"/>
          <w:sz w:val="22"/>
          <w:szCs w:val="22"/>
        </w:rPr>
        <w:t xml:space="preserve">Emitir las convocatorias, Someter al Comité el programa anual de trabajo y los procedimientos de evaluación de las acciones propuestas, dirigir y coordinar las sesiones, presentar los planes y programas de trabajo y que se cumplan las resoluciones del Comité, elaborar la convocatoria a la sesión, como el orden del día y elaborar las actas de las sesiones, presentar informe de actividades del Comité en cuestión y realizar las actividades de investigación, desarrollo, actualización y capacitación que correspondan al Comité con apego a los programas y presupuestos aprobados por el Comité. </w:t>
      </w:r>
    </w:p>
    <w:p w14:paraId="44A4EB0E" w14:textId="77777777" w:rsidR="00E96DD0" w:rsidRPr="00680687" w:rsidRDefault="006F4F5E">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80687">
        <w:rPr>
          <w:rFonts w:ascii="Palatino Linotype" w:eastAsia="Palatino Linotype" w:hAnsi="Palatino Linotype" w:cs="Palatino Linotype"/>
          <w:sz w:val="22"/>
          <w:szCs w:val="22"/>
        </w:rPr>
        <w:lastRenderedPageBreak/>
        <w:t>Lo que se robustece con lo señalado por el Manual para la Integración y Organización del Comité Municipal contra las Adicciones (COMCA) emitido por la Comisión Nacional contra las Adicciones, que señala al respecto:</w:t>
      </w:r>
    </w:p>
    <w:p w14:paraId="05DA5F31" w14:textId="77777777" w:rsidR="00E96DD0" w:rsidRPr="00680687" w:rsidRDefault="006F4F5E">
      <w:pPr>
        <w:spacing w:before="240"/>
        <w:ind w:left="567" w:right="618"/>
        <w:jc w:val="both"/>
        <w:rPr>
          <w:rFonts w:ascii="Palatino Linotype" w:eastAsia="Palatino Linotype" w:hAnsi="Palatino Linotype" w:cs="Palatino Linotype"/>
          <w:i/>
          <w:sz w:val="22"/>
          <w:szCs w:val="22"/>
        </w:rPr>
      </w:pPr>
      <w:r w:rsidRPr="00680687">
        <w:rPr>
          <w:rFonts w:ascii="Palatino Linotype" w:eastAsia="Palatino Linotype" w:hAnsi="Palatino Linotype" w:cs="Palatino Linotype"/>
          <w:i/>
          <w:sz w:val="22"/>
          <w:szCs w:val="22"/>
        </w:rPr>
        <w:t xml:space="preserve">12. ATRIBUCIONES DEL PRESIDENTE DEL COMITÉ MUNICIPAL CONTRA LAS ADICCIONES Para la ejecución de las funciones de su competencia, el COMCA contará con los siguientes órganos: </w:t>
      </w:r>
    </w:p>
    <w:p w14:paraId="25828BE1"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Noto Sans Symbols" w:eastAsia="Noto Sans Symbols" w:hAnsi="Noto Sans Symbols" w:cs="Noto Sans Symbols"/>
          <w:i/>
          <w:sz w:val="22"/>
          <w:szCs w:val="22"/>
        </w:rPr>
        <w:t>∙</w:t>
      </w:r>
      <w:r w:rsidRPr="00680687">
        <w:rPr>
          <w:rFonts w:ascii="Palatino Linotype" w:eastAsia="Palatino Linotype" w:hAnsi="Palatino Linotype" w:cs="Palatino Linotype"/>
          <w:i/>
          <w:sz w:val="22"/>
          <w:szCs w:val="22"/>
        </w:rPr>
        <w:t xml:space="preserve"> Presidencia. </w:t>
      </w:r>
    </w:p>
    <w:p w14:paraId="1C3D0F9B"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Noto Sans Symbols" w:eastAsia="Noto Sans Symbols" w:hAnsi="Noto Sans Symbols" w:cs="Noto Sans Symbols"/>
          <w:i/>
          <w:sz w:val="22"/>
          <w:szCs w:val="22"/>
        </w:rPr>
        <w:t>∙</w:t>
      </w:r>
      <w:r w:rsidRPr="00680687">
        <w:rPr>
          <w:rFonts w:ascii="Palatino Linotype" w:eastAsia="Palatino Linotype" w:hAnsi="Palatino Linotype" w:cs="Palatino Linotype"/>
          <w:i/>
          <w:sz w:val="22"/>
          <w:szCs w:val="22"/>
        </w:rPr>
        <w:t xml:space="preserve"> Coordinación. </w:t>
      </w:r>
    </w:p>
    <w:p w14:paraId="6D8C711E"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Noto Sans Symbols" w:eastAsia="Noto Sans Symbols" w:hAnsi="Noto Sans Symbols" w:cs="Noto Sans Symbols"/>
          <w:i/>
          <w:sz w:val="22"/>
          <w:szCs w:val="22"/>
        </w:rPr>
        <w:t>∙</w:t>
      </w:r>
      <w:r w:rsidRPr="00680687">
        <w:rPr>
          <w:rFonts w:ascii="Palatino Linotype" w:eastAsia="Palatino Linotype" w:hAnsi="Palatino Linotype" w:cs="Palatino Linotype"/>
          <w:i/>
          <w:sz w:val="22"/>
          <w:szCs w:val="22"/>
        </w:rPr>
        <w:t xml:space="preserve"> Secretaría Técnica. </w:t>
      </w:r>
    </w:p>
    <w:p w14:paraId="3FDC7480" w14:textId="77777777" w:rsidR="00E96DD0" w:rsidRPr="00680687" w:rsidRDefault="006F4F5E">
      <w:pPr>
        <w:ind w:left="567" w:right="618"/>
        <w:jc w:val="both"/>
        <w:rPr>
          <w:rFonts w:ascii="Palatino Linotype" w:eastAsia="Palatino Linotype" w:hAnsi="Palatino Linotype" w:cs="Palatino Linotype"/>
          <w:b/>
          <w:i/>
          <w:sz w:val="22"/>
          <w:szCs w:val="22"/>
        </w:rPr>
      </w:pPr>
      <w:r w:rsidRPr="00680687">
        <w:rPr>
          <w:rFonts w:ascii="Palatino Linotype" w:eastAsia="Palatino Linotype" w:hAnsi="Palatino Linotype" w:cs="Palatino Linotype"/>
          <w:b/>
          <w:i/>
          <w:sz w:val="22"/>
          <w:szCs w:val="22"/>
        </w:rPr>
        <w:t xml:space="preserve">Corresponde al Presidente del COMCA: </w:t>
      </w:r>
    </w:p>
    <w:p w14:paraId="076E1BDC"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Noto Sans Symbols" w:eastAsia="Noto Sans Symbols" w:hAnsi="Noto Sans Symbols" w:cs="Noto Sans Symbols"/>
          <w:i/>
          <w:sz w:val="22"/>
          <w:szCs w:val="22"/>
        </w:rPr>
        <w:t>∙</w:t>
      </w:r>
      <w:r w:rsidRPr="00680687">
        <w:rPr>
          <w:rFonts w:ascii="Palatino Linotype" w:eastAsia="Palatino Linotype" w:hAnsi="Palatino Linotype" w:cs="Palatino Linotype"/>
          <w:i/>
          <w:sz w:val="22"/>
          <w:szCs w:val="22"/>
        </w:rPr>
        <w:t xml:space="preserve"> Presidir las sesiones y conducir los debates y deliberaciones del Comité. </w:t>
      </w:r>
    </w:p>
    <w:p w14:paraId="262F73BB"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Noto Sans Symbols" w:eastAsia="Noto Sans Symbols" w:hAnsi="Noto Sans Symbols" w:cs="Noto Sans Symbols"/>
          <w:i/>
          <w:sz w:val="22"/>
          <w:szCs w:val="22"/>
        </w:rPr>
        <w:t>∙</w:t>
      </w:r>
      <w:r w:rsidRPr="00680687">
        <w:rPr>
          <w:rFonts w:ascii="Palatino Linotype" w:eastAsia="Palatino Linotype" w:hAnsi="Palatino Linotype" w:cs="Palatino Linotype"/>
          <w:i/>
          <w:sz w:val="22"/>
          <w:szCs w:val="22"/>
        </w:rPr>
        <w:t xml:space="preserve"> Emitir, por sí o por conducto del Secretario Técnico, las convocatorias a las sesiones del Comité. </w:t>
      </w:r>
    </w:p>
    <w:p w14:paraId="0577983E"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Noto Sans Symbols" w:eastAsia="Noto Sans Symbols" w:hAnsi="Noto Sans Symbols" w:cs="Noto Sans Symbols"/>
          <w:i/>
          <w:sz w:val="22"/>
          <w:szCs w:val="22"/>
        </w:rPr>
        <w:t>∙</w:t>
      </w:r>
      <w:r w:rsidRPr="00680687">
        <w:rPr>
          <w:rFonts w:ascii="Palatino Linotype" w:eastAsia="Palatino Linotype" w:hAnsi="Palatino Linotype" w:cs="Palatino Linotype"/>
          <w:i/>
          <w:sz w:val="22"/>
          <w:szCs w:val="22"/>
        </w:rPr>
        <w:t xml:space="preserve"> Apoyar la concertación social en el ámbito de competencia del Comité. </w:t>
      </w:r>
    </w:p>
    <w:p w14:paraId="581824B1"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Noto Sans Symbols" w:eastAsia="Noto Sans Symbols" w:hAnsi="Noto Sans Symbols" w:cs="Noto Sans Symbols"/>
          <w:i/>
          <w:sz w:val="22"/>
          <w:szCs w:val="22"/>
        </w:rPr>
        <w:t>∙</w:t>
      </w:r>
      <w:r w:rsidRPr="00680687">
        <w:rPr>
          <w:rFonts w:ascii="Palatino Linotype" w:eastAsia="Palatino Linotype" w:hAnsi="Palatino Linotype" w:cs="Palatino Linotype"/>
          <w:i/>
          <w:sz w:val="22"/>
          <w:szCs w:val="22"/>
        </w:rPr>
        <w:t xml:space="preserve"> Firmar las actas de las sesiones del Comité conjuntamente con el Secretario Técnico. </w:t>
      </w:r>
      <w:r w:rsidRPr="00680687">
        <w:rPr>
          <w:rFonts w:ascii="Noto Sans Symbols" w:eastAsia="Noto Sans Symbols" w:hAnsi="Noto Sans Symbols" w:cs="Noto Sans Symbols"/>
          <w:i/>
          <w:sz w:val="22"/>
          <w:szCs w:val="22"/>
        </w:rPr>
        <w:t>∙</w:t>
      </w:r>
      <w:r w:rsidRPr="00680687">
        <w:rPr>
          <w:rFonts w:ascii="Palatino Linotype" w:eastAsia="Palatino Linotype" w:hAnsi="Palatino Linotype" w:cs="Palatino Linotype"/>
          <w:i/>
          <w:sz w:val="22"/>
          <w:szCs w:val="22"/>
        </w:rPr>
        <w:t xml:space="preserve"> Proponer al Comité la integración de grupos de trabajo. </w:t>
      </w:r>
    </w:p>
    <w:p w14:paraId="31446D8C"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Noto Sans Symbols" w:eastAsia="Noto Sans Symbols" w:hAnsi="Noto Sans Symbols" w:cs="Noto Sans Symbols"/>
          <w:i/>
          <w:sz w:val="22"/>
          <w:szCs w:val="22"/>
        </w:rPr>
        <w:t>∙</w:t>
      </w:r>
      <w:r w:rsidRPr="00680687">
        <w:rPr>
          <w:rFonts w:ascii="Palatino Linotype" w:eastAsia="Palatino Linotype" w:hAnsi="Palatino Linotype" w:cs="Palatino Linotype"/>
          <w:i/>
          <w:sz w:val="22"/>
          <w:szCs w:val="22"/>
        </w:rPr>
        <w:t xml:space="preserve"> Someter al Comité el programa anual de trabajo y los procedimientos de evaluación de las acciones propuestas. </w:t>
      </w:r>
    </w:p>
    <w:p w14:paraId="292B6622" w14:textId="77777777" w:rsidR="00E96DD0" w:rsidRPr="00680687" w:rsidRDefault="006F4F5E">
      <w:pPr>
        <w:ind w:left="567" w:right="618"/>
        <w:jc w:val="both"/>
        <w:rPr>
          <w:rFonts w:ascii="Palatino Linotype" w:eastAsia="Palatino Linotype" w:hAnsi="Palatino Linotype" w:cs="Palatino Linotype"/>
          <w:b/>
          <w:i/>
          <w:sz w:val="22"/>
          <w:szCs w:val="22"/>
        </w:rPr>
      </w:pPr>
      <w:r w:rsidRPr="00680687">
        <w:rPr>
          <w:rFonts w:ascii="Palatino Linotype" w:eastAsia="Palatino Linotype" w:hAnsi="Palatino Linotype" w:cs="Palatino Linotype"/>
          <w:b/>
          <w:i/>
          <w:sz w:val="22"/>
          <w:szCs w:val="22"/>
        </w:rPr>
        <w:t xml:space="preserve">Corresponde al Coordinador del COMCA: </w:t>
      </w:r>
    </w:p>
    <w:p w14:paraId="00F9EAC4"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Noto Sans Symbols" w:eastAsia="Noto Sans Symbols" w:hAnsi="Noto Sans Symbols" w:cs="Noto Sans Symbols"/>
          <w:i/>
          <w:sz w:val="22"/>
          <w:szCs w:val="22"/>
        </w:rPr>
        <w:t>∙</w:t>
      </w:r>
      <w:r w:rsidRPr="00680687">
        <w:rPr>
          <w:rFonts w:ascii="Palatino Linotype" w:eastAsia="Palatino Linotype" w:hAnsi="Palatino Linotype" w:cs="Palatino Linotype"/>
          <w:i/>
          <w:sz w:val="22"/>
          <w:szCs w:val="22"/>
        </w:rPr>
        <w:t xml:space="preserve"> Convocar a las sesiones del Comité. </w:t>
      </w:r>
    </w:p>
    <w:p w14:paraId="0EB00E77"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Noto Sans Symbols" w:eastAsia="Noto Sans Symbols" w:hAnsi="Noto Sans Symbols" w:cs="Noto Sans Symbols"/>
          <w:i/>
          <w:sz w:val="22"/>
          <w:szCs w:val="22"/>
        </w:rPr>
        <w:t>∙</w:t>
      </w:r>
      <w:r w:rsidRPr="00680687">
        <w:rPr>
          <w:rFonts w:ascii="Palatino Linotype" w:eastAsia="Palatino Linotype" w:hAnsi="Palatino Linotype" w:cs="Palatino Linotype"/>
          <w:i/>
          <w:sz w:val="22"/>
          <w:szCs w:val="22"/>
        </w:rPr>
        <w:t xml:space="preserve"> Coordinar y dirigir las sesiones del Comité en ausencia del Presidente. </w:t>
      </w:r>
    </w:p>
    <w:p w14:paraId="1327939F"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Noto Sans Symbols" w:eastAsia="Noto Sans Symbols" w:hAnsi="Noto Sans Symbols" w:cs="Noto Sans Symbols"/>
          <w:i/>
          <w:sz w:val="22"/>
          <w:szCs w:val="22"/>
        </w:rPr>
        <w:t>∙</w:t>
      </w:r>
      <w:r w:rsidRPr="00680687">
        <w:rPr>
          <w:rFonts w:ascii="Palatino Linotype" w:eastAsia="Palatino Linotype" w:hAnsi="Palatino Linotype" w:cs="Palatino Linotype"/>
          <w:i/>
          <w:sz w:val="22"/>
          <w:szCs w:val="22"/>
        </w:rPr>
        <w:t xml:space="preserve"> Elaborar y presentar al Comité los planes y programas de trabajo. </w:t>
      </w:r>
    </w:p>
    <w:p w14:paraId="7056F611"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Noto Sans Symbols" w:eastAsia="Noto Sans Symbols" w:hAnsi="Noto Sans Symbols" w:cs="Noto Sans Symbols"/>
          <w:i/>
          <w:sz w:val="22"/>
          <w:szCs w:val="22"/>
        </w:rPr>
        <w:t>∙</w:t>
      </w:r>
      <w:r w:rsidRPr="00680687">
        <w:rPr>
          <w:rFonts w:ascii="Palatino Linotype" w:eastAsia="Palatino Linotype" w:hAnsi="Palatino Linotype" w:cs="Palatino Linotype"/>
          <w:i/>
          <w:sz w:val="22"/>
          <w:szCs w:val="22"/>
        </w:rPr>
        <w:t xml:space="preserve"> Tomar las medidas pertinentes a fin de que las resoluciones del Comité se cumplan, ya sea que su ejecución corresponda al propio órgano o bien se realice en coordinación con las dependencias, entidades e instituciones participantes en el Comité. </w:t>
      </w:r>
    </w:p>
    <w:p w14:paraId="532ACE51"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Noto Sans Symbols" w:eastAsia="Noto Sans Symbols" w:hAnsi="Noto Sans Symbols" w:cs="Noto Sans Symbols"/>
          <w:i/>
          <w:sz w:val="22"/>
          <w:szCs w:val="22"/>
        </w:rPr>
        <w:t>∙</w:t>
      </w:r>
      <w:r w:rsidRPr="00680687">
        <w:rPr>
          <w:rFonts w:ascii="Palatino Linotype" w:eastAsia="Palatino Linotype" w:hAnsi="Palatino Linotype" w:cs="Palatino Linotype"/>
          <w:i/>
          <w:sz w:val="22"/>
          <w:szCs w:val="22"/>
        </w:rPr>
        <w:t xml:space="preserve"> Establecer los sistemas de operación y control necesarios para alcanzar los objetivos propuestos por el Comité. </w:t>
      </w:r>
    </w:p>
    <w:p w14:paraId="2C39DD75"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Noto Sans Symbols" w:eastAsia="Noto Sans Symbols" w:hAnsi="Noto Sans Symbols" w:cs="Noto Sans Symbols"/>
          <w:i/>
          <w:sz w:val="22"/>
          <w:szCs w:val="22"/>
        </w:rPr>
        <w:t>∙</w:t>
      </w:r>
      <w:r w:rsidRPr="00680687">
        <w:rPr>
          <w:rFonts w:ascii="Palatino Linotype" w:eastAsia="Palatino Linotype" w:hAnsi="Palatino Linotype" w:cs="Palatino Linotype"/>
          <w:i/>
          <w:sz w:val="22"/>
          <w:szCs w:val="22"/>
        </w:rPr>
        <w:t xml:space="preserve"> Informar al Presidente del Comité los avances y logros, así como los proyectos estratégicos desarrollados en la materia.</w:t>
      </w:r>
    </w:p>
    <w:p w14:paraId="42F197C9" w14:textId="77777777" w:rsidR="00E96DD0" w:rsidRPr="00680687" w:rsidRDefault="006F4F5E">
      <w:pPr>
        <w:ind w:left="567" w:right="618"/>
        <w:jc w:val="both"/>
        <w:rPr>
          <w:rFonts w:ascii="Palatino Linotype" w:eastAsia="Palatino Linotype" w:hAnsi="Palatino Linotype" w:cs="Palatino Linotype"/>
          <w:b/>
          <w:i/>
          <w:sz w:val="22"/>
          <w:szCs w:val="22"/>
        </w:rPr>
      </w:pPr>
      <w:r w:rsidRPr="00680687">
        <w:rPr>
          <w:rFonts w:ascii="Palatino Linotype" w:eastAsia="Palatino Linotype" w:hAnsi="Palatino Linotype" w:cs="Palatino Linotype"/>
          <w:b/>
          <w:i/>
          <w:sz w:val="22"/>
          <w:szCs w:val="22"/>
        </w:rPr>
        <w:t xml:space="preserve">Corresponde al Secretario Técnico del COMCA. </w:t>
      </w:r>
    </w:p>
    <w:p w14:paraId="4958E265"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Noto Sans Symbols" w:eastAsia="Noto Sans Symbols" w:hAnsi="Noto Sans Symbols" w:cs="Noto Sans Symbols"/>
          <w:i/>
          <w:sz w:val="22"/>
          <w:szCs w:val="22"/>
        </w:rPr>
        <w:t>∙</w:t>
      </w:r>
      <w:r w:rsidRPr="00680687">
        <w:rPr>
          <w:rFonts w:ascii="Palatino Linotype" w:eastAsia="Palatino Linotype" w:hAnsi="Palatino Linotype" w:cs="Palatino Linotype"/>
          <w:i/>
          <w:sz w:val="22"/>
          <w:szCs w:val="22"/>
        </w:rPr>
        <w:t xml:space="preserve"> Elaborar la convocatoria para las sesiones del Comité, misma que deberá ser rubricada por el Coordinador. </w:t>
      </w:r>
    </w:p>
    <w:p w14:paraId="71F21780"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Noto Sans Symbols" w:eastAsia="Noto Sans Symbols" w:hAnsi="Noto Sans Symbols" w:cs="Noto Sans Symbols"/>
          <w:i/>
          <w:sz w:val="22"/>
          <w:szCs w:val="22"/>
        </w:rPr>
        <w:lastRenderedPageBreak/>
        <w:t>∙</w:t>
      </w:r>
      <w:r w:rsidRPr="00680687">
        <w:rPr>
          <w:rFonts w:ascii="Palatino Linotype" w:eastAsia="Palatino Linotype" w:hAnsi="Palatino Linotype" w:cs="Palatino Linotype"/>
          <w:i/>
          <w:sz w:val="22"/>
          <w:szCs w:val="22"/>
        </w:rPr>
        <w:t xml:space="preserve"> Elaborar el orden del día y remitirla a los miembros del Comité, cuando menos con siete días hábiles de anticipación, así como la documentación correspondiente para las sesiones ordinarias. </w:t>
      </w:r>
    </w:p>
    <w:p w14:paraId="6F7C8F65"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Noto Sans Symbols" w:eastAsia="Noto Sans Symbols" w:hAnsi="Noto Sans Symbols" w:cs="Noto Sans Symbols"/>
          <w:i/>
          <w:sz w:val="22"/>
          <w:szCs w:val="22"/>
        </w:rPr>
        <w:t>∙</w:t>
      </w:r>
      <w:r w:rsidRPr="00680687">
        <w:rPr>
          <w:rFonts w:ascii="Palatino Linotype" w:eastAsia="Palatino Linotype" w:hAnsi="Palatino Linotype" w:cs="Palatino Linotype"/>
          <w:i/>
          <w:sz w:val="22"/>
          <w:szCs w:val="22"/>
        </w:rPr>
        <w:t xml:space="preserve"> Remitir las convocatorias y la información de que trata el punto anterior, con una anticipación de veinticuatro horas en el caso de sesiones extraordinarias. </w:t>
      </w:r>
    </w:p>
    <w:p w14:paraId="18960650"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Noto Sans Symbols" w:eastAsia="Noto Sans Symbols" w:hAnsi="Noto Sans Symbols" w:cs="Noto Sans Symbols"/>
          <w:i/>
          <w:sz w:val="22"/>
          <w:szCs w:val="22"/>
        </w:rPr>
        <w:t>∙</w:t>
      </w:r>
      <w:r w:rsidRPr="00680687">
        <w:rPr>
          <w:rFonts w:ascii="Palatino Linotype" w:eastAsia="Palatino Linotype" w:hAnsi="Palatino Linotype" w:cs="Palatino Linotype"/>
          <w:i/>
          <w:sz w:val="22"/>
          <w:szCs w:val="22"/>
        </w:rPr>
        <w:t xml:space="preserve"> Verificar que exista el quórum necesario para llevar a cabo el inicio de las sesiones. </w:t>
      </w:r>
    </w:p>
    <w:p w14:paraId="4E7CDED6"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Noto Sans Symbols" w:eastAsia="Noto Sans Symbols" w:hAnsi="Noto Sans Symbols" w:cs="Noto Sans Symbols"/>
          <w:i/>
          <w:sz w:val="22"/>
          <w:szCs w:val="22"/>
        </w:rPr>
        <w:t>∙</w:t>
      </w:r>
      <w:r w:rsidRPr="00680687">
        <w:rPr>
          <w:rFonts w:ascii="Palatino Linotype" w:eastAsia="Palatino Linotype" w:hAnsi="Palatino Linotype" w:cs="Palatino Linotype"/>
          <w:i/>
          <w:sz w:val="22"/>
          <w:szCs w:val="22"/>
        </w:rPr>
        <w:t xml:space="preserve"> Elaborar las actas de las sesiones del Comité, firmarlas conjuntamente con el Presidente, registrarlas y sistematizar los acuerdos correspondientes. </w:t>
      </w:r>
    </w:p>
    <w:p w14:paraId="277DA54A"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Noto Sans Symbols" w:eastAsia="Noto Sans Symbols" w:hAnsi="Noto Sans Symbols" w:cs="Noto Sans Symbols"/>
          <w:i/>
          <w:sz w:val="22"/>
          <w:szCs w:val="22"/>
        </w:rPr>
        <w:t>∙</w:t>
      </w:r>
      <w:r w:rsidRPr="00680687">
        <w:rPr>
          <w:rFonts w:ascii="Palatino Linotype" w:eastAsia="Palatino Linotype" w:hAnsi="Palatino Linotype" w:cs="Palatino Linotype"/>
          <w:i/>
          <w:sz w:val="22"/>
          <w:szCs w:val="22"/>
        </w:rPr>
        <w:t xml:space="preserve"> Presentar trimestral y anualmente al Comité el informe de actividades que permita evaluar el cumplimiento de los programas nacionales, estatales y el operativo anual. </w:t>
      </w:r>
    </w:p>
    <w:p w14:paraId="1A3AD0CA"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Noto Sans Symbols" w:eastAsia="Noto Sans Symbols" w:hAnsi="Noto Sans Symbols" w:cs="Noto Sans Symbols"/>
          <w:i/>
          <w:sz w:val="22"/>
          <w:szCs w:val="22"/>
        </w:rPr>
        <w:t>∙</w:t>
      </w:r>
      <w:r w:rsidRPr="00680687">
        <w:rPr>
          <w:rFonts w:ascii="Palatino Linotype" w:eastAsia="Palatino Linotype" w:hAnsi="Palatino Linotype" w:cs="Palatino Linotype"/>
          <w:i/>
          <w:sz w:val="22"/>
          <w:szCs w:val="22"/>
        </w:rPr>
        <w:t xml:space="preserve"> Ejecutar y dar seguimiento a los acuerdos del Comité. </w:t>
      </w:r>
    </w:p>
    <w:p w14:paraId="5D68A51B"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Noto Sans Symbols" w:eastAsia="Noto Sans Symbols" w:hAnsi="Noto Sans Symbols" w:cs="Noto Sans Symbols"/>
          <w:i/>
          <w:sz w:val="22"/>
          <w:szCs w:val="22"/>
        </w:rPr>
        <w:t>∙</w:t>
      </w:r>
      <w:r w:rsidRPr="00680687">
        <w:rPr>
          <w:rFonts w:ascii="Palatino Linotype" w:eastAsia="Palatino Linotype" w:hAnsi="Palatino Linotype" w:cs="Palatino Linotype"/>
          <w:i/>
          <w:sz w:val="22"/>
          <w:szCs w:val="22"/>
        </w:rPr>
        <w:t xml:space="preserve"> Proponer al Comité la integración de grupos de trabajo. </w:t>
      </w:r>
    </w:p>
    <w:p w14:paraId="1292E0D7"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Noto Sans Symbols" w:eastAsia="Noto Sans Symbols" w:hAnsi="Noto Sans Symbols" w:cs="Noto Sans Symbols"/>
          <w:i/>
          <w:sz w:val="22"/>
          <w:szCs w:val="22"/>
        </w:rPr>
        <w:t>∙</w:t>
      </w:r>
      <w:r w:rsidRPr="00680687">
        <w:rPr>
          <w:rFonts w:ascii="Palatino Linotype" w:eastAsia="Palatino Linotype" w:hAnsi="Palatino Linotype" w:cs="Palatino Linotype"/>
          <w:i/>
          <w:sz w:val="22"/>
          <w:szCs w:val="22"/>
        </w:rPr>
        <w:t xml:space="preserve"> Realizar el control y el seguimiento global de las actividades de los grupos de trabajo. </w:t>
      </w:r>
      <w:r w:rsidRPr="00680687">
        <w:rPr>
          <w:rFonts w:ascii="Noto Sans Symbols" w:eastAsia="Noto Sans Symbols" w:hAnsi="Noto Sans Symbols" w:cs="Noto Sans Symbols"/>
          <w:i/>
          <w:sz w:val="22"/>
          <w:szCs w:val="22"/>
        </w:rPr>
        <w:t>∙</w:t>
      </w:r>
      <w:r w:rsidRPr="00680687">
        <w:rPr>
          <w:rFonts w:ascii="Palatino Linotype" w:eastAsia="Palatino Linotype" w:hAnsi="Palatino Linotype" w:cs="Palatino Linotype"/>
          <w:i/>
          <w:sz w:val="22"/>
          <w:szCs w:val="22"/>
        </w:rPr>
        <w:t xml:space="preserve"> Someter el calendario de sesiones a la consideración del Comité. </w:t>
      </w:r>
    </w:p>
    <w:p w14:paraId="27C85E64" w14:textId="77777777" w:rsidR="00E96DD0" w:rsidRPr="00680687" w:rsidRDefault="006F4F5E">
      <w:pPr>
        <w:ind w:left="567" w:right="618"/>
        <w:jc w:val="both"/>
        <w:rPr>
          <w:rFonts w:ascii="Palatino Linotype" w:eastAsia="Palatino Linotype" w:hAnsi="Palatino Linotype" w:cs="Palatino Linotype"/>
          <w:i/>
          <w:sz w:val="22"/>
          <w:szCs w:val="22"/>
        </w:rPr>
      </w:pPr>
      <w:r w:rsidRPr="00680687">
        <w:rPr>
          <w:rFonts w:ascii="Noto Sans Symbols" w:eastAsia="Noto Sans Symbols" w:hAnsi="Noto Sans Symbols" w:cs="Noto Sans Symbols"/>
          <w:i/>
          <w:sz w:val="22"/>
          <w:szCs w:val="22"/>
        </w:rPr>
        <w:t>∙</w:t>
      </w:r>
      <w:r w:rsidRPr="00680687">
        <w:rPr>
          <w:rFonts w:ascii="Palatino Linotype" w:eastAsia="Palatino Linotype" w:hAnsi="Palatino Linotype" w:cs="Palatino Linotype"/>
          <w:i/>
          <w:sz w:val="22"/>
          <w:szCs w:val="22"/>
        </w:rPr>
        <w:t xml:space="preserve"> Conducir las actividades de investigación, desarrollo, actualización y capacitación que correspondan al Comité con apego a los programas y presupuestos aprobados por éste. </w:t>
      </w:r>
      <w:r w:rsidRPr="00680687">
        <w:rPr>
          <w:rFonts w:ascii="Noto Sans Symbols" w:eastAsia="Noto Sans Symbols" w:hAnsi="Noto Sans Symbols" w:cs="Noto Sans Symbols"/>
          <w:i/>
          <w:sz w:val="22"/>
          <w:szCs w:val="22"/>
        </w:rPr>
        <w:t>∙</w:t>
      </w:r>
      <w:r w:rsidRPr="00680687">
        <w:rPr>
          <w:rFonts w:ascii="Palatino Linotype" w:eastAsia="Palatino Linotype" w:hAnsi="Palatino Linotype" w:cs="Palatino Linotype"/>
          <w:i/>
          <w:sz w:val="22"/>
          <w:szCs w:val="22"/>
        </w:rPr>
        <w:t xml:space="preserve"> Ordenar y clasificar los estudios e investigaciones que se presenten al Comité y proporcionar a sus integrantes la información y materiales que le requieran. </w:t>
      </w:r>
    </w:p>
    <w:p w14:paraId="4CD9E457" w14:textId="77777777" w:rsidR="00E96DD0" w:rsidRPr="00680687" w:rsidRDefault="006F4F5E">
      <w:pPr>
        <w:spacing w:after="240"/>
        <w:ind w:left="567" w:right="618"/>
        <w:jc w:val="both"/>
        <w:rPr>
          <w:rFonts w:ascii="Palatino Linotype" w:eastAsia="Palatino Linotype" w:hAnsi="Palatino Linotype" w:cs="Palatino Linotype"/>
          <w:i/>
          <w:sz w:val="22"/>
          <w:szCs w:val="22"/>
        </w:rPr>
      </w:pPr>
      <w:r w:rsidRPr="00680687">
        <w:rPr>
          <w:rFonts w:ascii="Noto Sans Symbols" w:eastAsia="Noto Sans Symbols" w:hAnsi="Noto Sans Symbols" w:cs="Noto Sans Symbols"/>
          <w:i/>
          <w:sz w:val="22"/>
          <w:szCs w:val="22"/>
        </w:rPr>
        <w:t>∙</w:t>
      </w:r>
      <w:r w:rsidRPr="00680687">
        <w:rPr>
          <w:rFonts w:ascii="Palatino Linotype" w:eastAsia="Palatino Linotype" w:hAnsi="Palatino Linotype" w:cs="Palatino Linotype"/>
          <w:i/>
          <w:sz w:val="22"/>
          <w:szCs w:val="22"/>
        </w:rPr>
        <w:t xml:space="preserve"> Coadyuvar con las autoridades federales y estatales encargadas de ejercer las atribuciones para la atención integral al consumo de substancias psicoactivas en torno a los Programas contra las adicciones señalados en la Ley General de Salud.</w:t>
      </w:r>
    </w:p>
    <w:p w14:paraId="5E19B86B" w14:textId="77777777" w:rsidR="00E96DD0" w:rsidRPr="00680687" w:rsidRDefault="006F4F5E">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80687">
        <w:rPr>
          <w:rFonts w:ascii="Palatino Linotype" w:eastAsia="Palatino Linotype" w:hAnsi="Palatino Linotype" w:cs="Palatino Linotype"/>
          <w:sz w:val="22"/>
          <w:szCs w:val="22"/>
        </w:rPr>
        <w:t xml:space="preserve">Sin que se advierta que Sistema Municipal Para el Desarrollo Integral de la Familia de Ecatepec de Morelos, tenga la atribución de generar, administrar y poseer la información solicitada por la parte </w:t>
      </w:r>
      <w:r w:rsidRPr="00680687">
        <w:rPr>
          <w:rFonts w:ascii="Palatino Linotype" w:eastAsia="Palatino Linotype" w:hAnsi="Palatino Linotype" w:cs="Palatino Linotype"/>
          <w:b/>
          <w:sz w:val="22"/>
          <w:szCs w:val="22"/>
        </w:rPr>
        <w:t>RECURRENTE</w:t>
      </w:r>
      <w:r w:rsidRPr="00680687">
        <w:rPr>
          <w:rFonts w:ascii="Palatino Linotype" w:eastAsia="Palatino Linotype" w:hAnsi="Palatino Linotype" w:cs="Palatino Linotype"/>
          <w:sz w:val="22"/>
          <w:szCs w:val="22"/>
        </w:rPr>
        <w:t>, ya que sólo puede ser miembro del Comité Municipal Contra las Adicciones, sin ser parte de los que operan dicho Comité.</w:t>
      </w:r>
    </w:p>
    <w:p w14:paraId="1BC4C068" w14:textId="77777777" w:rsidR="00E96DD0" w:rsidRPr="00680687" w:rsidRDefault="006F4F5E">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80687">
        <w:rPr>
          <w:rFonts w:ascii="Palatino Linotype" w:eastAsia="Palatino Linotype" w:hAnsi="Palatino Linotype" w:cs="Palatino Linotype"/>
          <w:sz w:val="22"/>
          <w:szCs w:val="22"/>
        </w:rPr>
        <w:t>Máxime, que no pasa desapercibió como se ha establecido que el Secretario Técnico es el Director del Instituto Mexiquense contra las Adicciones, es también que dicho Director debe poseer la información solicitada en las presentes solicitudes de acceso a la información pública.</w:t>
      </w:r>
    </w:p>
    <w:p w14:paraId="66161FF5" w14:textId="77777777" w:rsidR="00E96DD0" w:rsidRPr="00680687" w:rsidRDefault="006F4F5E">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80687">
        <w:rPr>
          <w:rFonts w:ascii="Palatino Linotype" w:eastAsia="Palatino Linotype" w:hAnsi="Palatino Linotype" w:cs="Palatino Linotype"/>
          <w:sz w:val="22"/>
          <w:szCs w:val="22"/>
        </w:rPr>
        <w:lastRenderedPageBreak/>
        <w:t xml:space="preserve">Asimismo, de una revisión al Bando Municipal de Ecatepec de Morelos del año 2023, Reglamento Interno Del Sistema Municipal para el Desarrollo Integral de la Familia De Ecatepec Administración 2022-2024 y Reglamento Interno de la Administración Pública Municipal de Ecatepec de Morelos 2022-2024, no se advierte que el </w:t>
      </w:r>
      <w:r w:rsidRPr="00680687">
        <w:rPr>
          <w:rFonts w:ascii="Palatino Linotype" w:eastAsia="Palatino Linotype" w:hAnsi="Palatino Linotype" w:cs="Palatino Linotype"/>
          <w:b/>
          <w:sz w:val="22"/>
          <w:szCs w:val="22"/>
        </w:rPr>
        <w:t>SUJETO OBLIGADO</w:t>
      </w:r>
      <w:r w:rsidRPr="00680687">
        <w:rPr>
          <w:rFonts w:ascii="Palatino Linotype" w:eastAsia="Palatino Linotype" w:hAnsi="Palatino Linotype" w:cs="Palatino Linotype"/>
          <w:sz w:val="22"/>
          <w:szCs w:val="22"/>
        </w:rPr>
        <w:t>, sea parte del Comité Municipal Contra las Adicciones del Ayuntamiento de Ecatepec de Morelos.</w:t>
      </w:r>
    </w:p>
    <w:p w14:paraId="79D4F376" w14:textId="77777777" w:rsidR="00E96DD0" w:rsidRPr="00680687" w:rsidRDefault="006F4F5E">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80687">
        <w:rPr>
          <w:rFonts w:ascii="Palatino Linotype" w:eastAsia="Palatino Linotype" w:hAnsi="Palatino Linotype" w:cs="Palatino Linotype"/>
          <w:sz w:val="22"/>
          <w:szCs w:val="22"/>
        </w:rPr>
        <w:t xml:space="preserve">Con lo cual se acredita que efectivamente el Sistema Municipal para el Desarrollo Integral de la Familia de Ecatepec, es incompetente para conocer de la información solicitada, lo anterior se robustece, con el Acuerdo mediante el cual se aprueba el padrón de Sujetos Obligados en materia de Transparencia y Acceso a la Información Pública del Estado de México y Municipios, el cual puede ser consultado en </w:t>
      </w:r>
      <w:hyperlink r:id="rId28">
        <w:r w:rsidRPr="00680687">
          <w:rPr>
            <w:rFonts w:ascii="Palatino Linotype" w:eastAsia="Palatino Linotype" w:hAnsi="Palatino Linotype" w:cs="Palatino Linotype"/>
            <w:sz w:val="22"/>
            <w:szCs w:val="22"/>
            <w:u w:val="single"/>
          </w:rPr>
          <w:t>https://www.infoem.org.mx/doc/docPleno/ACUERDOS/Acuerdo_padron_SO.pdf</w:t>
        </w:r>
      </w:hyperlink>
      <w:r w:rsidRPr="00680687">
        <w:rPr>
          <w:rFonts w:ascii="Palatino Linotype" w:eastAsia="Palatino Linotype" w:hAnsi="Palatino Linotype" w:cs="Palatino Linotype"/>
          <w:sz w:val="22"/>
          <w:szCs w:val="22"/>
        </w:rPr>
        <w:t xml:space="preserve">, </w:t>
      </w:r>
      <w:proofErr w:type="spellStart"/>
      <w:r w:rsidRPr="00680687">
        <w:rPr>
          <w:rFonts w:ascii="Palatino Linotype" w:eastAsia="Palatino Linotype" w:hAnsi="Palatino Linotype" w:cs="Palatino Linotype"/>
          <w:sz w:val="22"/>
          <w:szCs w:val="22"/>
        </w:rPr>
        <w:t>en</w:t>
      </w:r>
      <w:proofErr w:type="spellEnd"/>
      <w:r w:rsidRPr="00680687">
        <w:rPr>
          <w:rFonts w:ascii="Palatino Linotype" w:eastAsia="Palatino Linotype" w:hAnsi="Palatino Linotype" w:cs="Palatino Linotype"/>
          <w:sz w:val="22"/>
          <w:szCs w:val="22"/>
        </w:rPr>
        <w:t xml:space="preserve"> donde contempla que el Ayuntamiento de Ecatepec de Morelos es un Sujeto Obligado, diverso como se observa a continuación en la siguiente imagen sustraída de dicho acuerdo:</w:t>
      </w:r>
    </w:p>
    <w:p w14:paraId="798CE090" w14:textId="77777777" w:rsidR="00E96DD0" w:rsidRPr="00680687" w:rsidRDefault="006F4F5E">
      <w:pPr>
        <w:pBdr>
          <w:top w:val="nil"/>
          <w:left w:val="nil"/>
          <w:bottom w:val="nil"/>
          <w:right w:val="nil"/>
          <w:between w:val="nil"/>
        </w:pBdr>
        <w:spacing w:after="240" w:line="360" w:lineRule="auto"/>
        <w:ind w:right="-150"/>
        <w:jc w:val="both"/>
        <w:rPr>
          <w:rFonts w:ascii="Palatino Linotype" w:eastAsia="Palatino Linotype" w:hAnsi="Palatino Linotype" w:cs="Palatino Linotype"/>
        </w:rPr>
      </w:pPr>
      <w:r w:rsidRPr="00680687">
        <w:rPr>
          <w:noProof/>
          <w:lang w:val="es-MX" w:eastAsia="es-MX"/>
        </w:rPr>
        <w:drawing>
          <wp:inline distT="0" distB="0" distL="0" distR="0" wp14:anchorId="15D5CCE9" wp14:editId="4622B77F">
            <wp:extent cx="5592400" cy="197473"/>
            <wp:effectExtent l="0" t="0" r="0" b="0"/>
            <wp:docPr id="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9"/>
                    <a:srcRect l="45749" t="19161" r="31169" b="79390"/>
                    <a:stretch>
                      <a:fillRect/>
                    </a:stretch>
                  </pic:blipFill>
                  <pic:spPr>
                    <a:xfrm>
                      <a:off x="0" y="0"/>
                      <a:ext cx="5592400" cy="197473"/>
                    </a:xfrm>
                    <a:prstGeom prst="rect">
                      <a:avLst/>
                    </a:prstGeom>
                    <a:ln/>
                  </pic:spPr>
                </pic:pic>
              </a:graphicData>
            </a:graphic>
          </wp:inline>
        </w:drawing>
      </w:r>
    </w:p>
    <w:p w14:paraId="2C8FE754" w14:textId="77777777" w:rsidR="00E96DD0" w:rsidRPr="00680687" w:rsidRDefault="006F4F5E">
      <w:pPr>
        <w:pBdr>
          <w:top w:val="nil"/>
          <w:left w:val="nil"/>
          <w:bottom w:val="nil"/>
          <w:right w:val="nil"/>
          <w:between w:val="nil"/>
        </w:pBdr>
        <w:spacing w:after="240" w:line="360" w:lineRule="auto"/>
        <w:ind w:right="-150"/>
        <w:jc w:val="both"/>
        <w:rPr>
          <w:rFonts w:ascii="Palatino Linotype" w:eastAsia="Palatino Linotype" w:hAnsi="Palatino Linotype" w:cs="Palatino Linotype"/>
        </w:rPr>
      </w:pPr>
      <w:r w:rsidRPr="00680687">
        <w:rPr>
          <w:noProof/>
          <w:lang w:val="es-MX" w:eastAsia="es-MX"/>
        </w:rPr>
        <w:drawing>
          <wp:inline distT="0" distB="0" distL="0" distR="0" wp14:anchorId="3CE66D76" wp14:editId="6F02180A">
            <wp:extent cx="5706906" cy="328060"/>
            <wp:effectExtent l="0" t="0" r="0" b="0"/>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9"/>
                    <a:srcRect l="44854" t="93241" r="29966" b="4186"/>
                    <a:stretch>
                      <a:fillRect/>
                    </a:stretch>
                  </pic:blipFill>
                  <pic:spPr>
                    <a:xfrm>
                      <a:off x="0" y="0"/>
                      <a:ext cx="5706906" cy="328060"/>
                    </a:xfrm>
                    <a:prstGeom prst="rect">
                      <a:avLst/>
                    </a:prstGeom>
                    <a:ln/>
                  </pic:spPr>
                </pic:pic>
              </a:graphicData>
            </a:graphic>
          </wp:inline>
        </w:drawing>
      </w:r>
    </w:p>
    <w:p w14:paraId="27AA5477" w14:textId="77777777" w:rsidR="00E96DD0" w:rsidRPr="00680687" w:rsidRDefault="006F4F5E">
      <w:pPr>
        <w:spacing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sz w:val="22"/>
          <w:szCs w:val="22"/>
        </w:rPr>
        <w:t xml:space="preserve">Lo anterior es así, toda vez que de las respuestas el </w:t>
      </w:r>
      <w:r w:rsidRPr="00680687">
        <w:rPr>
          <w:rFonts w:ascii="Palatino Linotype" w:eastAsia="Palatino Linotype" w:hAnsi="Palatino Linotype" w:cs="Palatino Linotype"/>
          <w:b/>
          <w:sz w:val="22"/>
          <w:szCs w:val="22"/>
        </w:rPr>
        <w:t>SUJETO OBLIGADO</w:t>
      </w:r>
      <w:r w:rsidRPr="00680687">
        <w:rPr>
          <w:rFonts w:ascii="Palatino Linotype" w:eastAsia="Palatino Linotype" w:hAnsi="Palatino Linotype" w:cs="Palatino Linotype"/>
          <w:sz w:val="22"/>
          <w:szCs w:val="22"/>
        </w:rPr>
        <w:t xml:space="preserve">, orientó a la parte </w:t>
      </w:r>
      <w:r w:rsidRPr="00680687">
        <w:rPr>
          <w:rFonts w:ascii="Palatino Linotype" w:eastAsia="Palatino Linotype" w:hAnsi="Palatino Linotype" w:cs="Palatino Linotype"/>
          <w:b/>
          <w:sz w:val="22"/>
          <w:szCs w:val="22"/>
        </w:rPr>
        <w:t>RECURRENTE</w:t>
      </w:r>
      <w:r w:rsidRPr="00680687">
        <w:rPr>
          <w:rFonts w:ascii="Palatino Linotype" w:eastAsia="Palatino Linotype" w:hAnsi="Palatino Linotype" w:cs="Palatino Linotype"/>
          <w:sz w:val="22"/>
          <w:szCs w:val="22"/>
        </w:rPr>
        <w:t xml:space="preserve">, que </w:t>
      </w:r>
      <w:r w:rsidRPr="00680687">
        <w:rPr>
          <w:rFonts w:ascii="Palatino Linotype" w:eastAsia="Palatino Linotype" w:hAnsi="Palatino Linotype" w:cs="Palatino Linotype"/>
        </w:rPr>
        <w:t xml:space="preserve">él Preside el Comité Municipal Contra las Adicciones es el Presidente Municipal del H. Ayuntamiento de Ecatepec de Morelos, por lo cual ellos son los que generan o poseen dicha información; por consiguiente, el Sistema Municipal Para el Desarrollo Integral de la Familia de Ecatepec de Morelos, cumplió </w:t>
      </w:r>
      <w:r w:rsidRPr="00680687">
        <w:rPr>
          <w:rFonts w:ascii="Palatino Linotype" w:eastAsia="Palatino Linotype" w:hAnsi="Palatino Linotype" w:cs="Palatino Linotype"/>
        </w:rPr>
        <w:lastRenderedPageBreak/>
        <w:t>con lo señalado por el primer párrafo del artículo 167 de la Ley de Transparencia y Acceso a la Información Pública del Estado de México y Municipios, en donde establece que cuando las unidades de transparencia determinen la notoria incompetencia deben realizar lo siguiente:</w:t>
      </w:r>
    </w:p>
    <w:p w14:paraId="4C770FA1" w14:textId="77777777" w:rsidR="00E96DD0" w:rsidRPr="00680687" w:rsidRDefault="00E96DD0">
      <w:pPr>
        <w:spacing w:line="360" w:lineRule="auto"/>
        <w:jc w:val="both"/>
        <w:rPr>
          <w:rFonts w:ascii="Palatino Linotype" w:eastAsia="Palatino Linotype" w:hAnsi="Palatino Linotype" w:cs="Palatino Linotype"/>
        </w:rPr>
      </w:pPr>
    </w:p>
    <w:p w14:paraId="0E9F6863" w14:textId="77777777" w:rsidR="00E96DD0" w:rsidRPr="00680687" w:rsidRDefault="006F4F5E">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80687">
        <w:rPr>
          <w:rFonts w:ascii="Palatino Linotype" w:eastAsia="Palatino Linotype" w:hAnsi="Palatino Linotype" w:cs="Palatino Linotype"/>
          <w:sz w:val="22"/>
          <w:szCs w:val="22"/>
        </w:rPr>
        <w:t>Hacerlo del conocimiento del Particular, dentro de los tres días hábiles, posteriores a la presentación de la solicitud de información, y</w:t>
      </w:r>
    </w:p>
    <w:p w14:paraId="147449BA" w14:textId="77777777" w:rsidR="00E96DD0" w:rsidRPr="00680687" w:rsidRDefault="00E96DD0">
      <w:pPr>
        <w:pBdr>
          <w:top w:val="nil"/>
          <w:left w:val="nil"/>
          <w:bottom w:val="nil"/>
          <w:right w:val="nil"/>
          <w:between w:val="nil"/>
        </w:pBdr>
        <w:spacing w:line="360" w:lineRule="auto"/>
        <w:ind w:left="708"/>
        <w:jc w:val="both"/>
        <w:rPr>
          <w:rFonts w:ascii="Palatino Linotype" w:eastAsia="Palatino Linotype" w:hAnsi="Palatino Linotype" w:cs="Palatino Linotype"/>
          <w:sz w:val="22"/>
          <w:szCs w:val="22"/>
        </w:rPr>
      </w:pPr>
    </w:p>
    <w:p w14:paraId="4C3D1B0B" w14:textId="77777777" w:rsidR="00E96DD0" w:rsidRPr="00680687" w:rsidRDefault="006F4F5E">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80687">
        <w:rPr>
          <w:rFonts w:ascii="Palatino Linotype" w:eastAsia="Palatino Linotype" w:hAnsi="Palatino Linotype" w:cs="Palatino Linotype"/>
          <w:sz w:val="22"/>
          <w:szCs w:val="22"/>
        </w:rPr>
        <w:t>En caso de conocer el Sujeto Obligado competente, orientarlo a presentar la solicitud ante el mismo.</w:t>
      </w:r>
    </w:p>
    <w:p w14:paraId="5F4350DB" w14:textId="77777777" w:rsidR="00E96DD0" w:rsidRPr="00680687" w:rsidRDefault="00E96DD0">
      <w:pPr>
        <w:spacing w:line="360" w:lineRule="auto"/>
        <w:jc w:val="both"/>
        <w:rPr>
          <w:rFonts w:ascii="Palatino Linotype" w:eastAsia="Palatino Linotype" w:hAnsi="Palatino Linotype" w:cs="Palatino Linotype"/>
          <w:sz w:val="22"/>
          <w:szCs w:val="22"/>
        </w:rPr>
      </w:pPr>
    </w:p>
    <w:p w14:paraId="3481D5EC" w14:textId="77777777" w:rsidR="00E96DD0" w:rsidRPr="00680687" w:rsidRDefault="006F4F5E">
      <w:pPr>
        <w:spacing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rPr>
        <w:t xml:space="preserve">En el presente caso, de la revisión de las constancias de los expedientes electrónicos, localizados en el Sistema de Acceso a la Información Mexiquense (SAIMEX), se advierte que el </w:t>
      </w:r>
      <w:r w:rsidRPr="00680687">
        <w:rPr>
          <w:rFonts w:ascii="Palatino Linotype" w:eastAsia="Palatino Linotype" w:hAnsi="Palatino Linotype" w:cs="Palatino Linotype"/>
          <w:b/>
        </w:rPr>
        <w:t>SUJETO OBLIGADO</w:t>
      </w:r>
      <w:r w:rsidRPr="00680687">
        <w:rPr>
          <w:rFonts w:ascii="Palatino Linotype" w:eastAsia="Palatino Linotype" w:hAnsi="Palatino Linotype" w:cs="Palatino Linotype"/>
        </w:rPr>
        <w:t>, cumplió con los dos parámetros previamente establecidos, pues dio contestación dentro de los tres días hábiles posteriores a la presentación del requerimiento; aunado al hecho que oriento ante el Sujeto Obligado competente, sin pasar de vista que este último punto es una facultad potestativa del Sujeto Obligado, por lo que, se tienen por atendidos los requerimientos de información.</w:t>
      </w:r>
    </w:p>
    <w:p w14:paraId="73F89BF1" w14:textId="77777777" w:rsidR="00E96DD0" w:rsidRPr="00680687" w:rsidRDefault="00E96DD0">
      <w:pPr>
        <w:spacing w:line="360" w:lineRule="auto"/>
        <w:jc w:val="both"/>
        <w:rPr>
          <w:rFonts w:ascii="Palatino Linotype" w:eastAsia="Palatino Linotype" w:hAnsi="Palatino Linotype" w:cs="Palatino Linotype"/>
        </w:rPr>
      </w:pPr>
    </w:p>
    <w:p w14:paraId="23836B42" w14:textId="77777777" w:rsidR="00E96DD0" w:rsidRPr="00680687" w:rsidRDefault="006F4F5E">
      <w:pPr>
        <w:spacing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rPr>
        <w:t xml:space="preserve">En mérito de lo expuesto, con fundamento en el artículo 186, fracciones II y III, de la Ley de Transparencia y Acceso a la Información Pública del Estado de México y </w:t>
      </w:r>
      <w:r w:rsidRPr="00680687">
        <w:rPr>
          <w:rFonts w:ascii="Palatino Linotype" w:eastAsia="Palatino Linotype" w:hAnsi="Palatino Linotype" w:cs="Palatino Linotype"/>
        </w:rPr>
        <w:lastRenderedPageBreak/>
        <w:t xml:space="preserve">Municipios; esta Autoridad estima que las razones o motivos de inconformidad hechos valer por el recurrente devienen infundados; por lo que, lo procedente es </w:t>
      </w:r>
      <w:r w:rsidRPr="00680687">
        <w:rPr>
          <w:rFonts w:ascii="Palatino Linotype" w:eastAsia="Palatino Linotype" w:hAnsi="Palatino Linotype" w:cs="Palatino Linotype"/>
          <w:b/>
        </w:rPr>
        <w:t>CONFIRMAR</w:t>
      </w:r>
      <w:r w:rsidRPr="00680687">
        <w:rPr>
          <w:rFonts w:ascii="Palatino Linotype" w:eastAsia="Palatino Linotype" w:hAnsi="Palatino Linotype" w:cs="Palatino Linotype"/>
        </w:rPr>
        <w:t xml:space="preserve"> las respuestas del Sujeto Obligado.</w:t>
      </w:r>
    </w:p>
    <w:p w14:paraId="03B67C73" w14:textId="77777777" w:rsidR="00E96DD0" w:rsidRPr="00680687" w:rsidRDefault="006F4F5E">
      <w:pPr>
        <w:spacing w:before="240" w:after="240"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0AD10778" w14:textId="77777777" w:rsidR="00995DB7" w:rsidRPr="00680687" w:rsidRDefault="00995DB7">
      <w:pPr>
        <w:spacing w:before="240" w:after="240" w:line="360" w:lineRule="auto"/>
        <w:jc w:val="both"/>
        <w:rPr>
          <w:rFonts w:ascii="Palatino Linotype" w:eastAsia="Palatino Linotype" w:hAnsi="Palatino Linotype" w:cs="Palatino Linotype"/>
        </w:rPr>
      </w:pPr>
    </w:p>
    <w:p w14:paraId="10184935" w14:textId="77777777" w:rsidR="00995DB7" w:rsidRPr="00680687" w:rsidRDefault="00995DB7">
      <w:pPr>
        <w:spacing w:before="240" w:after="240" w:line="360" w:lineRule="auto"/>
        <w:jc w:val="both"/>
        <w:rPr>
          <w:rFonts w:ascii="Palatino Linotype" w:eastAsia="Palatino Linotype" w:hAnsi="Palatino Linotype" w:cs="Palatino Linotype"/>
        </w:rPr>
      </w:pPr>
    </w:p>
    <w:p w14:paraId="0EBD3C17" w14:textId="77777777" w:rsidR="00995DB7" w:rsidRPr="00680687" w:rsidRDefault="00995DB7">
      <w:pPr>
        <w:spacing w:before="240" w:after="240" w:line="360" w:lineRule="auto"/>
        <w:jc w:val="both"/>
        <w:rPr>
          <w:rFonts w:ascii="Palatino Linotype" w:eastAsia="Palatino Linotype" w:hAnsi="Palatino Linotype" w:cs="Palatino Linotype"/>
        </w:rPr>
      </w:pPr>
    </w:p>
    <w:p w14:paraId="0CB6FCED" w14:textId="77777777" w:rsidR="00E96DD0" w:rsidRPr="00680687" w:rsidRDefault="006F4F5E">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680687">
        <w:rPr>
          <w:rFonts w:ascii="Palatino Linotype" w:eastAsia="Palatino Linotype" w:hAnsi="Palatino Linotype" w:cs="Palatino Linotype"/>
          <w:b/>
        </w:rPr>
        <w:t>III. R E S U E L V E:</w:t>
      </w:r>
    </w:p>
    <w:p w14:paraId="6311B6E9" w14:textId="77777777" w:rsidR="00E96DD0" w:rsidRPr="00680687" w:rsidRDefault="006F4F5E">
      <w:pPr>
        <w:pBdr>
          <w:top w:val="nil"/>
          <w:left w:val="nil"/>
          <w:bottom w:val="nil"/>
          <w:right w:val="nil"/>
          <w:between w:val="nil"/>
        </w:pBdr>
        <w:spacing w:after="120" w:line="405" w:lineRule="auto"/>
        <w:jc w:val="both"/>
        <w:rPr>
          <w:rFonts w:ascii="Palatino Linotype" w:eastAsia="Palatino Linotype" w:hAnsi="Palatino Linotype" w:cs="Palatino Linotype"/>
        </w:rPr>
      </w:pPr>
      <w:r w:rsidRPr="00680687">
        <w:rPr>
          <w:rFonts w:ascii="Palatino Linotype" w:eastAsia="Palatino Linotype" w:hAnsi="Palatino Linotype" w:cs="Palatino Linotype"/>
          <w:b/>
        </w:rPr>
        <w:t>Primero.</w:t>
      </w:r>
      <w:r w:rsidRPr="00680687">
        <w:rPr>
          <w:rFonts w:ascii="Palatino Linotype" w:eastAsia="Palatino Linotype" w:hAnsi="Palatino Linotype" w:cs="Palatino Linotype"/>
        </w:rPr>
        <w:t xml:space="preserve"> Resultan infundados los motivos de inconformidad aducidos por la parte </w:t>
      </w:r>
      <w:r w:rsidRPr="00680687">
        <w:rPr>
          <w:rFonts w:ascii="Palatino Linotype" w:eastAsia="Palatino Linotype" w:hAnsi="Palatino Linotype" w:cs="Palatino Linotype"/>
          <w:b/>
        </w:rPr>
        <w:t>RECURRENTE</w:t>
      </w:r>
      <w:r w:rsidRPr="00680687">
        <w:rPr>
          <w:rFonts w:ascii="Palatino Linotype" w:eastAsia="Palatino Linotype" w:hAnsi="Palatino Linotype" w:cs="Palatino Linotype"/>
        </w:rPr>
        <w:t xml:space="preserve"> en los recursos de revisión </w:t>
      </w:r>
      <w:hyperlink r:id="rId30">
        <w:r w:rsidRPr="00680687">
          <w:rPr>
            <w:rFonts w:ascii="Palatino Linotype" w:eastAsia="Palatino Linotype" w:hAnsi="Palatino Linotype" w:cs="Palatino Linotype"/>
            <w:b/>
          </w:rPr>
          <w:t>01894/INFOEM/IP/RR/202</w:t>
        </w:r>
      </w:hyperlink>
      <w:r w:rsidRPr="00680687">
        <w:rPr>
          <w:rFonts w:ascii="Palatino Linotype" w:eastAsia="Palatino Linotype" w:hAnsi="Palatino Linotype" w:cs="Palatino Linotype"/>
          <w:b/>
        </w:rPr>
        <w:t xml:space="preserve">3, </w:t>
      </w:r>
      <w:hyperlink r:id="rId31">
        <w:r w:rsidRPr="00680687">
          <w:rPr>
            <w:rFonts w:ascii="Palatino Linotype" w:eastAsia="Palatino Linotype" w:hAnsi="Palatino Linotype" w:cs="Palatino Linotype"/>
            <w:b/>
          </w:rPr>
          <w:t>01895/INFOEM/IP/RR/202</w:t>
        </w:r>
      </w:hyperlink>
      <w:r w:rsidRPr="00680687">
        <w:rPr>
          <w:rFonts w:ascii="Palatino Linotype" w:eastAsia="Palatino Linotype" w:hAnsi="Palatino Linotype" w:cs="Palatino Linotype"/>
          <w:b/>
        </w:rPr>
        <w:t xml:space="preserve">3, </w:t>
      </w:r>
      <w:hyperlink r:id="rId32">
        <w:r w:rsidRPr="00680687">
          <w:rPr>
            <w:rFonts w:ascii="Palatino Linotype" w:eastAsia="Palatino Linotype" w:hAnsi="Palatino Linotype" w:cs="Palatino Linotype"/>
            <w:b/>
          </w:rPr>
          <w:t>01896/INFOEM/IP/RR/202</w:t>
        </w:r>
      </w:hyperlink>
      <w:r w:rsidRPr="00680687">
        <w:rPr>
          <w:rFonts w:ascii="Palatino Linotype" w:eastAsia="Palatino Linotype" w:hAnsi="Palatino Linotype" w:cs="Palatino Linotype"/>
          <w:b/>
        </w:rPr>
        <w:t xml:space="preserve">3 y </w:t>
      </w:r>
      <w:hyperlink r:id="rId33">
        <w:r w:rsidRPr="00680687">
          <w:rPr>
            <w:rFonts w:ascii="Palatino Linotype" w:eastAsia="Palatino Linotype" w:hAnsi="Palatino Linotype" w:cs="Palatino Linotype"/>
            <w:b/>
          </w:rPr>
          <w:t>01897/INFOEM/IP/RR/202</w:t>
        </w:r>
      </w:hyperlink>
      <w:r w:rsidRPr="00680687">
        <w:rPr>
          <w:rFonts w:ascii="Palatino Linotype" w:eastAsia="Palatino Linotype" w:hAnsi="Palatino Linotype" w:cs="Palatino Linotype"/>
          <w:b/>
        </w:rPr>
        <w:t>3</w:t>
      </w:r>
      <w:r w:rsidRPr="00680687">
        <w:rPr>
          <w:rFonts w:ascii="Palatino Linotype" w:eastAsia="Palatino Linotype" w:hAnsi="Palatino Linotype" w:cs="Palatino Linotype"/>
        </w:rPr>
        <w:t xml:space="preserve">; por lo que, en términos de los argumentos señalados en el Considerando Cuarto se </w:t>
      </w:r>
      <w:r w:rsidRPr="00680687">
        <w:rPr>
          <w:rFonts w:ascii="Palatino Linotype" w:eastAsia="Palatino Linotype" w:hAnsi="Palatino Linotype" w:cs="Palatino Linotype"/>
          <w:b/>
        </w:rPr>
        <w:t>CONFIRMAN</w:t>
      </w:r>
      <w:r w:rsidRPr="00680687">
        <w:rPr>
          <w:rFonts w:ascii="Palatino Linotype" w:eastAsia="Palatino Linotype" w:hAnsi="Palatino Linotype" w:cs="Palatino Linotype"/>
        </w:rPr>
        <w:t xml:space="preserve"> las respuestas emitidas por el </w:t>
      </w:r>
      <w:r w:rsidRPr="00680687">
        <w:rPr>
          <w:rFonts w:ascii="Palatino Linotype" w:eastAsia="Palatino Linotype" w:hAnsi="Palatino Linotype" w:cs="Palatino Linotype"/>
          <w:b/>
        </w:rPr>
        <w:t>SUJETO OBLIGADO</w:t>
      </w:r>
      <w:r w:rsidRPr="00680687">
        <w:rPr>
          <w:rFonts w:ascii="Palatino Linotype" w:eastAsia="Palatino Linotype" w:hAnsi="Palatino Linotype" w:cs="Palatino Linotype"/>
        </w:rPr>
        <w:t>.</w:t>
      </w:r>
    </w:p>
    <w:p w14:paraId="39A2E5EE" w14:textId="77777777" w:rsidR="00E96DD0" w:rsidRPr="00680687" w:rsidRDefault="006F4F5E">
      <w:pPr>
        <w:spacing w:before="240" w:after="240" w:line="360" w:lineRule="auto"/>
        <w:jc w:val="both"/>
        <w:rPr>
          <w:rFonts w:ascii="Palatino Linotype" w:eastAsia="Palatino Linotype" w:hAnsi="Palatino Linotype" w:cs="Palatino Linotype"/>
        </w:rPr>
      </w:pPr>
      <w:r w:rsidRPr="00680687">
        <w:rPr>
          <w:rFonts w:ascii="Palatino Linotype" w:eastAsia="Palatino Linotype" w:hAnsi="Palatino Linotype" w:cs="Palatino Linotype"/>
          <w:b/>
        </w:rPr>
        <w:lastRenderedPageBreak/>
        <w:t>Segundo. Notifíquese</w:t>
      </w:r>
      <w:r w:rsidRPr="00680687">
        <w:rPr>
          <w:rFonts w:ascii="Palatino Linotype" w:eastAsia="Palatino Linotype" w:hAnsi="Palatino Linotype" w:cs="Palatino Linotype"/>
        </w:rPr>
        <w:t xml:space="preserve"> vía </w:t>
      </w:r>
      <w:r w:rsidRPr="00680687">
        <w:rPr>
          <w:rFonts w:ascii="Palatino Linotype" w:eastAsia="Palatino Linotype" w:hAnsi="Palatino Linotype" w:cs="Palatino Linotype"/>
          <w:b/>
        </w:rPr>
        <w:t xml:space="preserve">SAIMEX </w:t>
      </w:r>
      <w:r w:rsidRPr="00680687">
        <w:rPr>
          <w:rFonts w:ascii="Palatino Linotype" w:eastAsia="Palatino Linotype" w:hAnsi="Palatino Linotype" w:cs="Palatino Linotype"/>
        </w:rPr>
        <w:t xml:space="preserve">la presente resolución a la Titular de la Unidad de Transparencia del </w:t>
      </w:r>
      <w:r w:rsidRPr="00680687">
        <w:rPr>
          <w:rFonts w:ascii="Palatino Linotype" w:eastAsia="Palatino Linotype" w:hAnsi="Palatino Linotype" w:cs="Palatino Linotype"/>
          <w:b/>
        </w:rPr>
        <w:t>SUJETO OBLIGADO</w:t>
      </w:r>
      <w:r w:rsidRPr="00680687">
        <w:rPr>
          <w:rFonts w:ascii="Palatino Linotype" w:eastAsia="Palatino Linotype" w:hAnsi="Palatino Linotype" w:cs="Palatino Linotype"/>
        </w:rPr>
        <w:t>, para su conocimiento, lo anterior en términos del artículo 189 de la Ley de Transparencia y Acceso a la Información Pública del Estado de México y Municipios.</w:t>
      </w:r>
    </w:p>
    <w:p w14:paraId="395BBAC5" w14:textId="77777777" w:rsidR="00E96DD0" w:rsidRPr="00680687" w:rsidRDefault="006F4F5E">
      <w:pPr>
        <w:tabs>
          <w:tab w:val="left" w:pos="8647"/>
        </w:tabs>
        <w:spacing w:before="240" w:after="240" w:line="360" w:lineRule="auto"/>
        <w:ind w:right="51"/>
        <w:jc w:val="both"/>
        <w:rPr>
          <w:rFonts w:ascii="Palatino Linotype" w:eastAsia="Palatino Linotype" w:hAnsi="Palatino Linotype" w:cs="Palatino Linotype"/>
        </w:rPr>
      </w:pPr>
      <w:r w:rsidRPr="00680687">
        <w:rPr>
          <w:rFonts w:ascii="Palatino Linotype" w:eastAsia="Palatino Linotype" w:hAnsi="Palatino Linotype" w:cs="Palatino Linotype"/>
          <w:b/>
        </w:rPr>
        <w:t xml:space="preserve">Tercero. Notifíquese, vía SAIMEX </w:t>
      </w:r>
      <w:r w:rsidRPr="00680687">
        <w:rPr>
          <w:rFonts w:ascii="Palatino Linotype" w:eastAsia="Palatino Linotype" w:hAnsi="Palatino Linotype" w:cs="Palatino Linotype"/>
        </w:rPr>
        <w:t>a</w:t>
      </w:r>
      <w:r w:rsidRPr="00680687">
        <w:rPr>
          <w:rFonts w:ascii="Palatino Linotype" w:eastAsia="Palatino Linotype" w:hAnsi="Palatino Linotype" w:cs="Palatino Linotype"/>
          <w:b/>
        </w:rPr>
        <w:t xml:space="preserve"> </w:t>
      </w:r>
      <w:r w:rsidRPr="00680687">
        <w:rPr>
          <w:rFonts w:ascii="Palatino Linotype" w:eastAsia="Palatino Linotype" w:hAnsi="Palatino Linotype" w:cs="Palatino Linotype"/>
        </w:rPr>
        <w:t>la parte</w:t>
      </w:r>
      <w:r w:rsidRPr="00680687">
        <w:rPr>
          <w:rFonts w:ascii="Palatino Linotype" w:eastAsia="Palatino Linotype" w:hAnsi="Palatino Linotype" w:cs="Palatino Linotype"/>
          <w:b/>
        </w:rPr>
        <w:t xml:space="preserve"> RECURRENTE</w:t>
      </w:r>
      <w:r w:rsidRPr="00680687">
        <w:rPr>
          <w:rFonts w:ascii="Palatino Linotype" w:eastAsia="Palatino Linotype" w:hAnsi="Palatino Linotype" w:cs="Palatino Linotype"/>
        </w:rPr>
        <w:t xml:space="preserve"> 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0F18F335" w14:textId="77777777" w:rsidR="00E96DD0" w:rsidRPr="00680687" w:rsidRDefault="006F4F5E">
      <w:pPr>
        <w:spacing w:before="240" w:after="240" w:line="360" w:lineRule="auto"/>
        <w:jc w:val="both"/>
        <w:rPr>
          <w:rFonts w:ascii="Palatino Linotype" w:eastAsia="Palatino Linotype" w:hAnsi="Palatino Linotype" w:cs="Palatino Linotype"/>
        </w:rPr>
        <w:sectPr w:rsidR="00E96DD0" w:rsidRPr="00680687">
          <w:headerReference w:type="default" r:id="rId34"/>
          <w:footerReference w:type="default" r:id="rId35"/>
          <w:headerReference w:type="first" r:id="rId36"/>
          <w:footerReference w:type="first" r:id="rId37"/>
          <w:pgSz w:w="12240" w:h="15840"/>
          <w:pgMar w:top="2041" w:right="1701" w:bottom="1701" w:left="1701" w:header="709" w:footer="709" w:gutter="0"/>
          <w:pgNumType w:start="1"/>
          <w:cols w:space="720"/>
          <w:titlePg/>
        </w:sectPr>
      </w:pPr>
      <w:bookmarkStart w:id="0" w:name="_heading=h.gjdgxs" w:colFirst="0" w:colLast="0"/>
      <w:bookmarkEnd w:id="0"/>
      <w:r w:rsidRPr="0068068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w:t>
      </w:r>
      <w:r w:rsidR="00995DB7" w:rsidRPr="00680687">
        <w:rPr>
          <w:rFonts w:ascii="Palatino Linotype" w:eastAsia="Palatino Linotype" w:hAnsi="Palatino Linotype" w:cs="Palatino Linotype"/>
        </w:rPr>
        <w:t xml:space="preserve">HARON CRISTINA MORALES MARTÍNEZ, </w:t>
      </w:r>
      <w:r w:rsidRPr="00680687">
        <w:rPr>
          <w:rFonts w:ascii="Palatino Linotype" w:eastAsia="Palatino Linotype" w:hAnsi="Palatino Linotype" w:cs="Palatino Linotype"/>
        </w:rPr>
        <w:t>AUSENCIA JUSTIFICADA, LUIS GUSTAVO PARRA NORIEGA Y GUADALUPE RAMÍREZ PEÑA; EN LA TRIGÉSIMA SÉPTIMA SE</w:t>
      </w:r>
      <w:r w:rsidR="00995DB7" w:rsidRPr="00680687">
        <w:rPr>
          <w:rFonts w:ascii="Palatino Linotype" w:eastAsia="Palatino Linotype" w:hAnsi="Palatino Linotype" w:cs="Palatino Linotype"/>
        </w:rPr>
        <w:t>SIÓN ORDINARIA CELEBRADA EL DOCE</w:t>
      </w:r>
      <w:r w:rsidRPr="00680687">
        <w:rPr>
          <w:rFonts w:ascii="Palatino Linotype" w:eastAsia="Palatino Linotype" w:hAnsi="Palatino Linotype" w:cs="Palatino Linotype"/>
        </w:rPr>
        <w:t xml:space="preserve"> DE OCTUBRE DEL DOS MIL VEINTITRÉS, ANTE EL SECRETARIO TÉCNICO DEL PLENO ALEXIS TAPIA RAMÍREZ.</w:t>
      </w:r>
    </w:p>
    <w:p w14:paraId="4B36F159" w14:textId="77777777" w:rsidR="00E96DD0" w:rsidRPr="00680687" w:rsidRDefault="00E96DD0">
      <w:pPr>
        <w:spacing w:before="240" w:after="240" w:line="360" w:lineRule="auto"/>
        <w:jc w:val="both"/>
        <w:rPr>
          <w:rFonts w:ascii="Palatino Linotype" w:eastAsia="Palatino Linotype" w:hAnsi="Palatino Linotype" w:cs="Palatino Linotype"/>
        </w:rPr>
      </w:pPr>
    </w:p>
    <w:sectPr w:rsidR="00E96DD0" w:rsidRPr="00680687">
      <w:headerReference w:type="first" r:id="rId38"/>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0AED8" w14:textId="77777777" w:rsidR="008C63AD" w:rsidRDefault="008C63AD">
      <w:r>
        <w:separator/>
      </w:r>
    </w:p>
  </w:endnote>
  <w:endnote w:type="continuationSeparator" w:id="0">
    <w:p w14:paraId="6A83EC14" w14:textId="77777777" w:rsidR="008C63AD" w:rsidRDefault="008C6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B19B1" w14:textId="77777777" w:rsidR="00E96DD0" w:rsidRDefault="006F4F5E">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13426">
      <w:rPr>
        <w:rFonts w:ascii="Arial" w:eastAsia="Arial" w:hAnsi="Arial" w:cs="Arial"/>
        <w:b/>
        <w:noProof/>
        <w:color w:val="000000"/>
        <w:sz w:val="20"/>
        <w:szCs w:val="20"/>
      </w:rPr>
      <w:t>34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13426">
      <w:rPr>
        <w:rFonts w:ascii="Arial" w:eastAsia="Arial" w:hAnsi="Arial" w:cs="Arial"/>
        <w:b/>
        <w:noProof/>
        <w:color w:val="000000"/>
        <w:sz w:val="20"/>
        <w:szCs w:val="20"/>
      </w:rPr>
      <w:t>36</w:t>
    </w:r>
    <w:r>
      <w:rPr>
        <w:rFonts w:ascii="Arial" w:eastAsia="Arial" w:hAnsi="Arial" w:cs="Arial"/>
        <w:b/>
        <w:color w:val="000000"/>
        <w:sz w:val="20"/>
        <w:szCs w:val="20"/>
      </w:rPr>
      <w:fldChar w:fldCharType="end"/>
    </w:r>
  </w:p>
  <w:p w14:paraId="7905506C" w14:textId="77777777" w:rsidR="00E96DD0" w:rsidRDefault="00E96DD0">
    <w:pPr>
      <w:pBdr>
        <w:top w:val="nil"/>
        <w:left w:val="nil"/>
        <w:bottom w:val="nil"/>
        <w:right w:val="nil"/>
        <w:between w:val="nil"/>
      </w:pBdr>
      <w:tabs>
        <w:tab w:val="center" w:pos="4252"/>
        <w:tab w:val="right" w:pos="8504"/>
      </w:tabs>
      <w:rPr>
        <w:color w:val="000000"/>
      </w:rPr>
    </w:pPr>
  </w:p>
  <w:p w14:paraId="5BEB371F" w14:textId="77777777" w:rsidR="00E96DD0" w:rsidRDefault="00E96DD0">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096F" w14:textId="77777777" w:rsidR="00E96DD0" w:rsidRDefault="006F4F5E">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13426">
      <w:rPr>
        <w:rFonts w:ascii="Arial" w:eastAsia="Arial" w:hAnsi="Arial" w:cs="Arial"/>
        <w:b/>
        <w:noProof/>
        <w:color w:val="000000"/>
        <w:sz w:val="20"/>
        <w:szCs w:val="20"/>
      </w:rPr>
      <w:t>36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13426">
      <w:rPr>
        <w:rFonts w:ascii="Arial" w:eastAsia="Arial" w:hAnsi="Arial" w:cs="Arial"/>
        <w:b/>
        <w:noProof/>
        <w:color w:val="000000"/>
        <w:sz w:val="20"/>
        <w:szCs w:val="20"/>
      </w:rPr>
      <w:t>36</w:t>
    </w:r>
    <w:r>
      <w:rPr>
        <w:rFonts w:ascii="Arial" w:eastAsia="Arial" w:hAnsi="Arial" w:cs="Arial"/>
        <w:b/>
        <w:color w:val="000000"/>
        <w:sz w:val="20"/>
        <w:szCs w:val="20"/>
      </w:rPr>
      <w:fldChar w:fldCharType="end"/>
    </w:r>
  </w:p>
  <w:p w14:paraId="0102AB23" w14:textId="77777777" w:rsidR="00E96DD0" w:rsidRDefault="00E96DD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11F1C" w14:textId="77777777" w:rsidR="008C63AD" w:rsidRDefault="008C63AD">
      <w:r>
        <w:separator/>
      </w:r>
    </w:p>
  </w:footnote>
  <w:footnote w:type="continuationSeparator" w:id="0">
    <w:p w14:paraId="464AC1D9" w14:textId="77777777" w:rsidR="008C63AD" w:rsidRDefault="008C6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0E5A6" w14:textId="77777777" w:rsidR="00E96DD0" w:rsidRDefault="00E96DD0">
    <w:pPr>
      <w:widowControl w:val="0"/>
      <w:pBdr>
        <w:top w:val="nil"/>
        <w:left w:val="nil"/>
        <w:bottom w:val="nil"/>
        <w:right w:val="nil"/>
        <w:between w:val="nil"/>
      </w:pBdr>
      <w:spacing w:line="276" w:lineRule="auto"/>
      <w:rPr>
        <w:rFonts w:ascii="Calibri" w:eastAsia="Calibri" w:hAnsi="Calibri" w:cs="Calibri"/>
        <w:color w:val="000000"/>
      </w:rPr>
    </w:pPr>
  </w:p>
  <w:tbl>
    <w:tblPr>
      <w:tblStyle w:val="a8"/>
      <w:tblW w:w="5528" w:type="dxa"/>
      <w:tblInd w:w="3261" w:type="dxa"/>
      <w:tblLayout w:type="fixed"/>
      <w:tblLook w:val="0400" w:firstRow="0" w:lastRow="0" w:firstColumn="0" w:lastColumn="0" w:noHBand="0" w:noVBand="1"/>
    </w:tblPr>
    <w:tblGrid>
      <w:gridCol w:w="2551"/>
      <w:gridCol w:w="2977"/>
    </w:tblGrid>
    <w:tr w:rsidR="00E96DD0" w14:paraId="2F916D97" w14:textId="77777777">
      <w:tc>
        <w:tcPr>
          <w:tcW w:w="2551" w:type="dxa"/>
          <w:vAlign w:val="center"/>
        </w:tcPr>
        <w:p w14:paraId="2876F915" w14:textId="77777777" w:rsidR="00E96DD0" w:rsidRDefault="006F4F5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773E640E" w14:textId="77777777" w:rsidR="00E96DD0" w:rsidRDefault="006F4F5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01894/INFOEM/IP/RR/2023 y acumulados.</w:t>
          </w:r>
        </w:p>
      </w:tc>
    </w:tr>
    <w:tr w:rsidR="00E96DD0" w14:paraId="68DBD8E5" w14:textId="77777777">
      <w:trPr>
        <w:trHeight w:val="228"/>
      </w:trPr>
      <w:tc>
        <w:tcPr>
          <w:tcW w:w="2551" w:type="dxa"/>
          <w:vAlign w:val="center"/>
        </w:tcPr>
        <w:p w14:paraId="7926011C" w14:textId="77777777" w:rsidR="00E96DD0" w:rsidRDefault="006F4F5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42058569" w14:textId="77777777" w:rsidR="00E96DD0" w:rsidRDefault="006F4F5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Ecatepec de Morelos.</w:t>
          </w:r>
        </w:p>
      </w:tc>
    </w:tr>
    <w:tr w:rsidR="00E96DD0" w14:paraId="7496B866" w14:textId="77777777">
      <w:tc>
        <w:tcPr>
          <w:tcW w:w="2551" w:type="dxa"/>
          <w:vAlign w:val="center"/>
        </w:tcPr>
        <w:p w14:paraId="551CBB88" w14:textId="77777777" w:rsidR="00E96DD0" w:rsidRDefault="006F4F5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4A53314A" w14:textId="77777777" w:rsidR="00E96DD0" w:rsidRDefault="006F4F5E">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52D1D0F" w14:textId="77777777" w:rsidR="00E96DD0" w:rsidRDefault="006F4F5E">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61E9B0D9" wp14:editId="5D326C1E">
          <wp:simplePos x="0" y="0"/>
          <wp:positionH relativeFrom="column">
            <wp:posOffset>-695769</wp:posOffset>
          </wp:positionH>
          <wp:positionV relativeFrom="paragraph">
            <wp:posOffset>-1200944</wp:posOffset>
          </wp:positionV>
          <wp:extent cx="7809876" cy="10165823"/>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C7A1D" w14:textId="77777777" w:rsidR="00E96DD0" w:rsidRDefault="006F4F5E">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726A9B54" wp14:editId="7ED5DCF3">
          <wp:simplePos x="0" y="0"/>
          <wp:positionH relativeFrom="column">
            <wp:posOffset>-846159</wp:posOffset>
          </wp:positionH>
          <wp:positionV relativeFrom="paragraph">
            <wp:posOffset>-171230</wp:posOffset>
          </wp:positionV>
          <wp:extent cx="7809876" cy="10165823"/>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7"/>
      <w:tblW w:w="5670" w:type="dxa"/>
      <w:tblInd w:w="3119" w:type="dxa"/>
      <w:tblLayout w:type="fixed"/>
      <w:tblLook w:val="0400" w:firstRow="0" w:lastRow="0" w:firstColumn="0" w:lastColumn="0" w:noHBand="0" w:noVBand="1"/>
    </w:tblPr>
    <w:tblGrid>
      <w:gridCol w:w="2551"/>
      <w:gridCol w:w="3119"/>
    </w:tblGrid>
    <w:tr w:rsidR="00E96DD0" w14:paraId="5C080ABA" w14:textId="77777777">
      <w:tc>
        <w:tcPr>
          <w:tcW w:w="2551" w:type="dxa"/>
          <w:vAlign w:val="center"/>
        </w:tcPr>
        <w:p w14:paraId="3345989B" w14:textId="77777777" w:rsidR="00E96DD0" w:rsidRDefault="006F4F5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0FFC45A2" w14:textId="77777777" w:rsidR="00E96DD0" w:rsidRDefault="006F4F5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01894/INFOEM/IP/RR/2023 y acumulados.</w:t>
          </w:r>
        </w:p>
      </w:tc>
    </w:tr>
    <w:tr w:rsidR="00E96DD0" w14:paraId="1708929F" w14:textId="77777777">
      <w:tc>
        <w:tcPr>
          <w:tcW w:w="2551" w:type="dxa"/>
          <w:vAlign w:val="center"/>
        </w:tcPr>
        <w:p w14:paraId="3B906839" w14:textId="77777777" w:rsidR="00E96DD0" w:rsidRDefault="006F4F5E">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2DFB26B4" w14:textId="661BA082" w:rsidR="00E96DD0" w:rsidRDefault="0024643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XXXXXXXX XXXXXXXXX</w:t>
          </w:r>
        </w:p>
      </w:tc>
    </w:tr>
    <w:tr w:rsidR="00E96DD0" w14:paraId="2BCE6237" w14:textId="77777777">
      <w:trPr>
        <w:trHeight w:val="228"/>
      </w:trPr>
      <w:tc>
        <w:tcPr>
          <w:tcW w:w="2551" w:type="dxa"/>
          <w:vAlign w:val="center"/>
        </w:tcPr>
        <w:p w14:paraId="3EED9F53" w14:textId="77777777" w:rsidR="00E96DD0" w:rsidRDefault="006F4F5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3D060A85" w14:textId="77777777" w:rsidR="00E96DD0" w:rsidRDefault="006F4F5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Ecatepec de Morelos.</w:t>
          </w:r>
        </w:p>
      </w:tc>
    </w:tr>
    <w:tr w:rsidR="00E96DD0" w14:paraId="758358E3" w14:textId="77777777">
      <w:tc>
        <w:tcPr>
          <w:tcW w:w="2551" w:type="dxa"/>
          <w:vAlign w:val="center"/>
        </w:tcPr>
        <w:p w14:paraId="279A9FEA" w14:textId="77777777" w:rsidR="00E96DD0" w:rsidRDefault="006F4F5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71F595DE" w14:textId="77777777" w:rsidR="00E96DD0" w:rsidRDefault="006F4F5E">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AF5E464" w14:textId="77777777" w:rsidR="00E96DD0" w:rsidRDefault="00E96DD0">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29CFE" w14:textId="77777777" w:rsidR="00E96DD0" w:rsidRDefault="00E96DD0">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61DC145" w14:textId="77777777" w:rsidR="00E96DD0" w:rsidRDefault="00E96DD0">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70F60"/>
    <w:multiLevelType w:val="multilevel"/>
    <w:tmpl w:val="18D6213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1F1626C"/>
    <w:multiLevelType w:val="multilevel"/>
    <w:tmpl w:val="4F62B2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4284002"/>
    <w:multiLevelType w:val="multilevel"/>
    <w:tmpl w:val="AD92373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5CE15E68"/>
    <w:multiLevelType w:val="multilevel"/>
    <w:tmpl w:val="2E70E5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DD0"/>
    <w:rsid w:val="0024643D"/>
    <w:rsid w:val="003E7770"/>
    <w:rsid w:val="005C3F36"/>
    <w:rsid w:val="00680687"/>
    <w:rsid w:val="006F4F5E"/>
    <w:rsid w:val="008C63AD"/>
    <w:rsid w:val="008D0F33"/>
    <w:rsid w:val="00995DB7"/>
    <w:rsid w:val="00E96DD0"/>
    <w:rsid w:val="00F134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E1CF3"/>
  <w15:docId w15:val="{16742F81-6C18-4048-87A6-34A24B375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rPr>
      <w:lang w:eastAsia="es-ES"/>
    </w:rPr>
  </w:style>
  <w:style w:type="paragraph" w:styleId="Ttulo1">
    <w:name w:val="heading 1"/>
    <w:basedOn w:val="Normal"/>
    <w:next w:val="Normal"/>
    <w:link w:val="Ttulo1Car"/>
    <w:uiPriority w:val="9"/>
    <w:qFormat/>
    <w:rsid w:val="00EC6BA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medium">
    <w:name w:val="medium"/>
    <w:basedOn w:val="Fuentedeprrafopredeter"/>
    <w:rsid w:val="007E376F"/>
  </w:style>
  <w:style w:type="character" w:customStyle="1" w:styleId="apple-tab-span">
    <w:name w:val="apple-tab-span"/>
    <w:basedOn w:val="Fuentedeprrafopredeter"/>
    <w:rsid w:val="00C27700"/>
  </w:style>
  <w:style w:type="character" w:customStyle="1" w:styleId="apple-style-span">
    <w:name w:val="apple-style-span"/>
    <w:rsid w:val="00183868"/>
  </w:style>
  <w:style w:type="character" w:styleId="Textoennegrita">
    <w:name w:val="Strong"/>
    <w:basedOn w:val="Fuentedeprrafopredeter"/>
    <w:uiPriority w:val="22"/>
    <w:qFormat/>
    <w:rsid w:val="00E55C07"/>
    <w:rPr>
      <w:b/>
      <w:bCs/>
    </w:rPr>
  </w:style>
  <w:style w:type="paragraph" w:customStyle="1" w:styleId="Default">
    <w:name w:val="Default"/>
    <w:rsid w:val="001304D4"/>
    <w:pPr>
      <w:autoSpaceDE w:val="0"/>
      <w:autoSpaceDN w:val="0"/>
      <w:adjustRightInd w:val="0"/>
    </w:pPr>
    <w:rPr>
      <w:rFonts w:ascii="Arial" w:eastAsia="Calibri" w:hAnsi="Arial" w:cs="Arial"/>
      <w:color w:val="000000"/>
    </w:rPr>
  </w:style>
  <w:style w:type="character" w:customStyle="1" w:styleId="Ttulo1Car">
    <w:name w:val="Título 1 Car"/>
    <w:basedOn w:val="Fuentedeprrafopredeter"/>
    <w:link w:val="Ttulo1"/>
    <w:uiPriority w:val="9"/>
    <w:rsid w:val="00EC6BAA"/>
    <w:rPr>
      <w:rFonts w:asciiTheme="majorHAnsi" w:eastAsiaTheme="majorEastAsia" w:hAnsiTheme="majorHAnsi" w:cstheme="majorBidi"/>
      <w:color w:val="2E74B5" w:themeColor="accent1" w:themeShade="BF"/>
      <w:sz w:val="32"/>
      <w:szCs w:val="32"/>
      <w:lang w:val="es-ES"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saimex.org.mx/saimex/solicitud/downloadAttach/1734734.page" TargetMode="External"/><Relationship Id="rId18" Type="http://schemas.openxmlformats.org/officeDocument/2006/relationships/hyperlink" Target="https://saimex.org.mx/saimex/solicitud/downloadAttach/1756245.page" TargetMode="External"/><Relationship Id="rId26" Type="http://schemas.openxmlformats.org/officeDocument/2006/relationships/hyperlink" Target="https://saimex.org.mx/saimex/solicitud/downloadAttach/1767140.page" TargetMode="External"/><Relationship Id="rId39" Type="http://schemas.openxmlformats.org/officeDocument/2006/relationships/fontTable" Target="fontTable.xml"/><Relationship Id="rId21" Type="http://schemas.openxmlformats.org/officeDocument/2006/relationships/hyperlink" Target="https://saimex.org.mx/saimex/solicitud/downloadAttach/1756258.page"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aimex.org.mx/saimex/solicitud/downloadAttach/1734727.page" TargetMode="External"/><Relationship Id="rId17" Type="http://schemas.openxmlformats.org/officeDocument/2006/relationships/hyperlink" Target="https://saimex.org.mx/saimex/solicitud/downloadAttach/1756226.page" TargetMode="External"/><Relationship Id="rId25" Type="http://schemas.openxmlformats.org/officeDocument/2006/relationships/hyperlink" Target="https://saimex.org.mx/saimex/solicitud/downloadAttach/1767138.page" TargetMode="External"/><Relationship Id="rId33" Type="http://schemas.openxmlformats.org/officeDocument/2006/relationships/hyperlink" Target="https://www.saimex.org.mx/saimex/revision/acuse/412697/0/0.page"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saimex.org.mx/saimex/solicitud/downloadAttach/1756225.page" TargetMode="External"/><Relationship Id="rId20" Type="http://schemas.openxmlformats.org/officeDocument/2006/relationships/hyperlink" Target="https://saimex.org.mx/saimex/solicitud/downloadAttach/1756257.page"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revision/acuse/412697/0/0.page" TargetMode="External"/><Relationship Id="rId24" Type="http://schemas.openxmlformats.org/officeDocument/2006/relationships/hyperlink" Target="https://saimex.org.mx/saimex/solicitud/downloadAttach/1767136.page" TargetMode="External"/><Relationship Id="rId32" Type="http://schemas.openxmlformats.org/officeDocument/2006/relationships/hyperlink" Target="https://www.saimex.org.mx/saimex/revision/acuse/412434/0/0.page"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aimex.org.mx/saimex/solicitud/downloadAttach/1734745.page" TargetMode="External"/><Relationship Id="rId23" Type="http://schemas.openxmlformats.org/officeDocument/2006/relationships/hyperlink" Target="https://saimex.org.mx/saimex/solicitud/downloadAttach/1756263.page" TargetMode="External"/><Relationship Id="rId28" Type="http://schemas.openxmlformats.org/officeDocument/2006/relationships/hyperlink" Target="https://www.infoem.org.mx/doc/docPleno/ACUERDOS/Acuerdo_padron_SO.pdf" TargetMode="External"/><Relationship Id="rId36" Type="http://schemas.openxmlformats.org/officeDocument/2006/relationships/header" Target="header2.xml"/><Relationship Id="rId10" Type="http://schemas.openxmlformats.org/officeDocument/2006/relationships/hyperlink" Target="https://www.saimex.org.mx/saimex/revision/acuse/412434/0/0.page" TargetMode="External"/><Relationship Id="rId19" Type="http://schemas.openxmlformats.org/officeDocument/2006/relationships/hyperlink" Target="https://saimex.org.mx/saimex/solicitud/downloadAttach/1756246.page" TargetMode="External"/><Relationship Id="rId31" Type="http://schemas.openxmlformats.org/officeDocument/2006/relationships/hyperlink" Target="https://www.saimex.org.mx/saimex/revision/acuse/412435/0/0.page" TargetMode="External"/><Relationship Id="rId4" Type="http://schemas.openxmlformats.org/officeDocument/2006/relationships/settings" Target="settings.xml"/><Relationship Id="rId9" Type="http://schemas.openxmlformats.org/officeDocument/2006/relationships/hyperlink" Target="https://www.saimex.org.mx/saimex/revision/acuse/412435/0/0.page" TargetMode="External"/><Relationship Id="rId14" Type="http://schemas.openxmlformats.org/officeDocument/2006/relationships/hyperlink" Target="https://saimex.org.mx/saimex/solicitud/downloadAttach/1734741.page" TargetMode="External"/><Relationship Id="rId22" Type="http://schemas.openxmlformats.org/officeDocument/2006/relationships/hyperlink" Target="https://saimex.org.mx/saimex/solicitud/downloadAttach/1756262.page" TargetMode="External"/><Relationship Id="rId27" Type="http://schemas.openxmlformats.org/officeDocument/2006/relationships/hyperlink" Target="https://saimex.org.mx/saimex/solicitud/downloadAttach/1767141.page" TargetMode="External"/><Relationship Id="rId30" Type="http://schemas.openxmlformats.org/officeDocument/2006/relationships/hyperlink" Target="https://www.saimex.org.mx/saimex/revision/acuse/412697/0/0.page" TargetMode="External"/><Relationship Id="rId35" Type="http://schemas.openxmlformats.org/officeDocument/2006/relationships/footer" Target="footer1.xml"/><Relationship Id="rId8" Type="http://schemas.openxmlformats.org/officeDocument/2006/relationships/hyperlink" Target="https://www.saimex.org.mx/saimex/revision/acuse/412697/0/0.page"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cLM8Jcx+jyvkFDhOIXC9xtBtyw==">CgMxLjAyCGguZ2pkZ3hzOAByITF6cTBQU1p3bzh1WlB5ak9hZmlkNkhuTmZidlZSYkt0Zw==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8450</Words>
  <Characters>46478</Characters>
  <Application>Microsoft Office Word</Application>
  <DocSecurity>4</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Villagomez</cp:lastModifiedBy>
  <cp:revision>2</cp:revision>
  <cp:lastPrinted>2023-10-16T17:51:00Z</cp:lastPrinted>
  <dcterms:created xsi:type="dcterms:W3CDTF">2023-10-30T21:03:00Z</dcterms:created>
  <dcterms:modified xsi:type="dcterms:W3CDTF">2023-10-30T21:03:00Z</dcterms:modified>
</cp:coreProperties>
</file>