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02D5D61D" w:rsidR="007A5836" w:rsidRPr="00956C48" w:rsidRDefault="007A5836" w:rsidP="00956C48">
      <w:pPr>
        <w:spacing w:line="360" w:lineRule="auto"/>
        <w:jc w:val="both"/>
        <w:rPr>
          <w:rFonts w:ascii="Palatino Linotype" w:hAnsi="Palatino Linotype"/>
        </w:rPr>
      </w:pPr>
      <w:r w:rsidRPr="00956C48">
        <w:rPr>
          <w:rFonts w:ascii="Palatino Linotype" w:hAnsi="Palatino Linotype"/>
        </w:rPr>
        <w:t xml:space="preserve">Resolución del Pleno del Instituto de Transparencia, </w:t>
      </w:r>
      <w:r w:rsidR="00AB4B44" w:rsidRPr="00956C48">
        <w:rPr>
          <w:rFonts w:ascii="Palatino Linotype" w:hAnsi="Palatino Linotype"/>
        </w:rPr>
        <w:t>Acceso a la Información</w:t>
      </w:r>
      <w:r w:rsidRPr="00956C48">
        <w:rPr>
          <w:rFonts w:ascii="Palatino Linotype" w:hAnsi="Palatino Linotype"/>
        </w:rPr>
        <w:t xml:space="preserve"> Pública y Protección de Datos Personales del Estado de México y Municipios, con domicilio en Metepec, Estado de México, </w:t>
      </w:r>
      <w:r w:rsidR="00C42EC3" w:rsidRPr="00956C48">
        <w:rPr>
          <w:rFonts w:ascii="Palatino Linotype" w:hAnsi="Palatino Linotype"/>
        </w:rPr>
        <w:t>del</w:t>
      </w:r>
      <w:r w:rsidRPr="00956C48">
        <w:rPr>
          <w:rFonts w:ascii="Palatino Linotype" w:hAnsi="Palatino Linotype"/>
        </w:rPr>
        <w:t xml:space="preserve"> </w:t>
      </w:r>
      <w:r w:rsidR="00385D33" w:rsidRPr="00956C48">
        <w:rPr>
          <w:rFonts w:ascii="Palatino Linotype" w:hAnsi="Palatino Linotype"/>
        </w:rPr>
        <w:t>nueve de agosto</w:t>
      </w:r>
      <w:r w:rsidR="000E2163" w:rsidRPr="00956C48">
        <w:rPr>
          <w:rFonts w:ascii="Palatino Linotype" w:hAnsi="Palatino Linotype"/>
        </w:rPr>
        <w:t xml:space="preserve"> de dos mil veintitrés</w:t>
      </w:r>
      <w:r w:rsidR="003D6267" w:rsidRPr="00956C48">
        <w:rPr>
          <w:rFonts w:ascii="Palatino Linotype" w:hAnsi="Palatino Linotype"/>
        </w:rPr>
        <w:t xml:space="preserve">. </w:t>
      </w:r>
    </w:p>
    <w:p w14:paraId="03450F91" w14:textId="5C86D2ED" w:rsidR="007A5836" w:rsidRPr="00956C48" w:rsidRDefault="007A5836" w:rsidP="00956C48">
      <w:pPr>
        <w:spacing w:line="360" w:lineRule="auto"/>
        <w:jc w:val="both"/>
        <w:rPr>
          <w:rFonts w:ascii="Palatino Linotype" w:hAnsi="Palatino Linotype"/>
        </w:rPr>
      </w:pPr>
    </w:p>
    <w:p w14:paraId="0B72D996" w14:textId="1F5541DF" w:rsidR="007A5836" w:rsidRPr="00956C48" w:rsidRDefault="007A5836" w:rsidP="00956C48">
      <w:pPr>
        <w:spacing w:line="360" w:lineRule="auto"/>
        <w:jc w:val="both"/>
        <w:rPr>
          <w:rFonts w:ascii="Palatino Linotype" w:hAnsi="Palatino Linotype"/>
        </w:rPr>
      </w:pPr>
      <w:r w:rsidRPr="00956C48">
        <w:rPr>
          <w:rFonts w:ascii="Palatino Linotype" w:hAnsi="Palatino Linotype"/>
          <w:b/>
        </w:rPr>
        <w:t>VISTO</w:t>
      </w:r>
      <w:r w:rsidRPr="00956C48">
        <w:rPr>
          <w:rFonts w:ascii="Palatino Linotype" w:hAnsi="Palatino Linotype"/>
        </w:rPr>
        <w:t xml:space="preserve"> el exp</w:t>
      </w:r>
      <w:r w:rsidR="00F872DB" w:rsidRPr="00956C48">
        <w:rPr>
          <w:rFonts w:ascii="Palatino Linotype" w:hAnsi="Palatino Linotype"/>
        </w:rPr>
        <w:t>ediente formado con motivo del R</w:t>
      </w:r>
      <w:r w:rsidRPr="00956C48">
        <w:rPr>
          <w:rFonts w:ascii="Palatino Linotype" w:hAnsi="Palatino Linotype"/>
        </w:rPr>
        <w:t xml:space="preserve">ecurso de </w:t>
      </w:r>
      <w:r w:rsidR="00F872DB" w:rsidRPr="00956C48">
        <w:rPr>
          <w:rFonts w:ascii="Palatino Linotype" w:hAnsi="Palatino Linotype"/>
        </w:rPr>
        <w:t>R</w:t>
      </w:r>
      <w:r w:rsidRPr="00956C48">
        <w:rPr>
          <w:rFonts w:ascii="Palatino Linotype" w:hAnsi="Palatino Linotype"/>
        </w:rPr>
        <w:t>evisión</w:t>
      </w:r>
      <w:r w:rsidRPr="00956C48">
        <w:rPr>
          <w:rFonts w:ascii="Palatino Linotype" w:hAnsi="Palatino Linotype"/>
          <w:b/>
          <w:bCs/>
        </w:rPr>
        <w:t xml:space="preserve"> </w:t>
      </w:r>
      <w:r w:rsidR="008C14A6" w:rsidRPr="00956C48">
        <w:rPr>
          <w:rFonts w:ascii="Palatino Linotype" w:hAnsi="Palatino Linotype"/>
          <w:b/>
        </w:rPr>
        <w:t>16377</w:t>
      </w:r>
      <w:r w:rsidR="00A9204E" w:rsidRPr="00956C48">
        <w:rPr>
          <w:rFonts w:ascii="Palatino Linotype" w:hAnsi="Palatino Linotype"/>
          <w:b/>
        </w:rPr>
        <w:t>/INFOEM/IP/RR/202</w:t>
      </w:r>
      <w:r w:rsidR="008C14A6" w:rsidRPr="00956C48">
        <w:rPr>
          <w:rFonts w:ascii="Palatino Linotype" w:hAnsi="Palatino Linotype"/>
          <w:b/>
        </w:rPr>
        <w:t>2</w:t>
      </w:r>
      <w:r w:rsidRPr="00956C48">
        <w:rPr>
          <w:rFonts w:ascii="Palatino Linotype" w:hAnsi="Palatino Linotype"/>
        </w:rPr>
        <w:t xml:space="preserve">, </w:t>
      </w:r>
      <w:r w:rsidR="00A612E2" w:rsidRPr="00956C48">
        <w:rPr>
          <w:rFonts w:ascii="Palatino Linotype" w:hAnsi="Palatino Linotype"/>
        </w:rPr>
        <w:t>promovido por</w:t>
      </w:r>
      <w:r w:rsidR="00F50D66" w:rsidRPr="00956C48">
        <w:rPr>
          <w:rFonts w:ascii="Palatino Linotype" w:hAnsi="Palatino Linotype"/>
        </w:rPr>
        <w:t xml:space="preserve"> </w:t>
      </w:r>
      <w:r w:rsidR="004D2A41">
        <w:rPr>
          <w:rFonts w:ascii="Palatino Linotype" w:hAnsi="Palatino Linotype"/>
          <w:b/>
          <w:bCs/>
        </w:rPr>
        <w:t>XXXXXX XXX XXXXXXXXXX</w:t>
      </w:r>
      <w:r w:rsidR="00A612E2" w:rsidRPr="00956C48">
        <w:rPr>
          <w:rFonts w:ascii="Palatino Linotype" w:hAnsi="Palatino Linotype"/>
        </w:rPr>
        <w:t>,</w:t>
      </w:r>
      <w:r w:rsidR="00A612E2" w:rsidRPr="00956C48">
        <w:rPr>
          <w:rFonts w:ascii="Palatino Linotype" w:hAnsi="Palatino Linotype" w:cs="Arial"/>
          <w:b/>
          <w:lang w:val="es-ES"/>
        </w:rPr>
        <w:t xml:space="preserve"> </w:t>
      </w:r>
      <w:r w:rsidR="00A612E2" w:rsidRPr="00956C48">
        <w:rPr>
          <w:rFonts w:ascii="Palatino Linotype" w:hAnsi="Palatino Linotype"/>
          <w:lang w:val="es-ES"/>
        </w:rPr>
        <w:t>que</w:t>
      </w:r>
      <w:r w:rsidR="00A612E2" w:rsidRPr="00956C48">
        <w:rPr>
          <w:rFonts w:ascii="Palatino Linotype" w:hAnsi="Palatino Linotype" w:cs="Arial"/>
          <w:b/>
          <w:lang w:val="es-ES"/>
        </w:rPr>
        <w:t xml:space="preserve"> </w:t>
      </w:r>
      <w:r w:rsidR="00A612E2" w:rsidRPr="00956C48">
        <w:rPr>
          <w:rFonts w:ascii="Palatino Linotype" w:hAnsi="Palatino Linotype"/>
        </w:rPr>
        <w:t xml:space="preserve">en lo sucesivo se denominará </w:t>
      </w:r>
      <w:r w:rsidR="008C14A6" w:rsidRPr="00956C48">
        <w:rPr>
          <w:rFonts w:ascii="Palatino Linotype" w:hAnsi="Palatino Linotype" w:cs="Arial"/>
          <w:b/>
          <w:lang w:val="es-ES"/>
        </w:rPr>
        <w:t>EL</w:t>
      </w:r>
      <w:r w:rsidR="00A612E2" w:rsidRPr="00956C48">
        <w:rPr>
          <w:rFonts w:ascii="Palatino Linotype" w:hAnsi="Palatino Linotype" w:cs="Arial"/>
          <w:b/>
          <w:lang w:val="es-ES"/>
        </w:rPr>
        <w:t xml:space="preserve"> RECURRENTE</w:t>
      </w:r>
      <w:r w:rsidR="00A612E2" w:rsidRPr="00956C48">
        <w:rPr>
          <w:rFonts w:ascii="Palatino Linotype" w:hAnsi="Palatino Linotype"/>
        </w:rPr>
        <w:t>,</w:t>
      </w:r>
      <w:r w:rsidRPr="00956C48">
        <w:rPr>
          <w:rFonts w:ascii="Palatino Linotype" w:hAnsi="Palatino Linotype"/>
        </w:rPr>
        <w:t xml:space="preserve"> en contra de la respuesta emitida por </w:t>
      </w:r>
      <w:r w:rsidR="00CB6AE1" w:rsidRPr="00956C48">
        <w:rPr>
          <w:rFonts w:ascii="Palatino Linotype" w:hAnsi="Palatino Linotype"/>
        </w:rPr>
        <w:t xml:space="preserve">el </w:t>
      </w:r>
      <w:r w:rsidR="008C14A6" w:rsidRPr="00956C48">
        <w:rPr>
          <w:rFonts w:ascii="Palatino Linotype" w:hAnsi="Palatino Linotype"/>
          <w:b/>
        </w:rPr>
        <w:t>Sistema Municipal Para el Desarrollo Integral de la Familia de Tlalnepantla de Baz</w:t>
      </w:r>
      <w:r w:rsidR="00020FB5" w:rsidRPr="00956C48">
        <w:rPr>
          <w:rFonts w:ascii="Palatino Linotype" w:hAnsi="Palatino Linotype" w:cs="Arial"/>
          <w:b/>
          <w:lang w:val="es-ES"/>
        </w:rPr>
        <w:t>,</w:t>
      </w:r>
      <w:r w:rsidRPr="00956C48">
        <w:rPr>
          <w:rFonts w:ascii="Palatino Linotype" w:hAnsi="Palatino Linotype"/>
        </w:rPr>
        <w:t xml:space="preserve"> </w:t>
      </w:r>
      <w:r w:rsidR="00062086" w:rsidRPr="00956C48">
        <w:rPr>
          <w:rFonts w:ascii="Palatino Linotype" w:hAnsi="Palatino Linotype"/>
        </w:rPr>
        <w:t xml:space="preserve">que </w:t>
      </w:r>
      <w:r w:rsidRPr="00956C48">
        <w:rPr>
          <w:rFonts w:ascii="Palatino Linotype" w:hAnsi="Palatino Linotype"/>
        </w:rPr>
        <w:t>en lo sucesivo</w:t>
      </w:r>
      <w:r w:rsidR="00EA33EA" w:rsidRPr="00956C48">
        <w:rPr>
          <w:rFonts w:ascii="Palatino Linotype" w:hAnsi="Palatino Linotype"/>
        </w:rPr>
        <w:t xml:space="preserve"> se denominará </w:t>
      </w:r>
      <w:r w:rsidRPr="00956C48">
        <w:rPr>
          <w:rFonts w:ascii="Palatino Linotype" w:hAnsi="Palatino Linotype"/>
          <w:b/>
        </w:rPr>
        <w:t>EL SUJETO OBLIGADO</w:t>
      </w:r>
      <w:r w:rsidRPr="00956C48">
        <w:rPr>
          <w:rFonts w:ascii="Palatino Linotype" w:hAnsi="Palatino Linotype"/>
        </w:rPr>
        <w:t xml:space="preserve">, se procede a dictar la presente resolución con base en lo siguiente: </w:t>
      </w:r>
    </w:p>
    <w:p w14:paraId="538071BA" w14:textId="77777777" w:rsidR="00DC12E5" w:rsidRPr="00956C48" w:rsidRDefault="00DC12E5" w:rsidP="00956C48">
      <w:pPr>
        <w:jc w:val="both"/>
        <w:rPr>
          <w:rFonts w:ascii="Palatino Linotype" w:hAnsi="Palatino Linotype"/>
        </w:rPr>
      </w:pPr>
    </w:p>
    <w:p w14:paraId="60926F88" w14:textId="778DB414" w:rsidR="007A5836" w:rsidRPr="00956C48" w:rsidRDefault="00AB4B44" w:rsidP="00956C48">
      <w:pPr>
        <w:jc w:val="center"/>
        <w:rPr>
          <w:rFonts w:ascii="Palatino Linotype" w:hAnsi="Palatino Linotype"/>
          <w:b/>
          <w:bCs/>
          <w:spacing w:val="60"/>
          <w:sz w:val="28"/>
        </w:rPr>
      </w:pPr>
      <w:r w:rsidRPr="00956C48">
        <w:rPr>
          <w:rFonts w:ascii="Palatino Linotype" w:hAnsi="Palatino Linotype"/>
          <w:b/>
          <w:bCs/>
          <w:spacing w:val="60"/>
          <w:sz w:val="28"/>
        </w:rPr>
        <w:t>ANTECEDENTES</w:t>
      </w:r>
    </w:p>
    <w:p w14:paraId="6CCD912A" w14:textId="77777777" w:rsidR="007A5836" w:rsidRPr="00956C48" w:rsidRDefault="007A5836" w:rsidP="00956C48">
      <w:pPr>
        <w:jc w:val="center"/>
        <w:rPr>
          <w:rFonts w:ascii="Palatino Linotype" w:hAnsi="Palatino Linotype"/>
          <w:b/>
          <w:bCs/>
          <w:spacing w:val="60"/>
        </w:rPr>
      </w:pPr>
    </w:p>
    <w:p w14:paraId="03CC829F" w14:textId="57FF9DB2" w:rsidR="00EA7FD8" w:rsidRPr="00956C48" w:rsidRDefault="00EA7FD8" w:rsidP="00956C48">
      <w:pPr>
        <w:spacing w:line="360" w:lineRule="auto"/>
        <w:jc w:val="both"/>
        <w:rPr>
          <w:rFonts w:ascii="Palatino Linotype" w:hAnsi="Palatino Linotype"/>
          <w:b/>
          <w:bCs/>
          <w:spacing w:val="60"/>
        </w:rPr>
      </w:pPr>
      <w:r w:rsidRPr="00956C48">
        <w:rPr>
          <w:rFonts w:ascii="Palatino Linotype" w:hAnsi="Palatino Linotype"/>
          <w:b/>
          <w:sz w:val="28"/>
          <w:szCs w:val="28"/>
        </w:rPr>
        <w:t>I. De la Solicitud de Información</w:t>
      </w:r>
    </w:p>
    <w:p w14:paraId="2546F384" w14:textId="3BAF75CE" w:rsidR="007A5836" w:rsidRPr="00956C48" w:rsidRDefault="00E15A90" w:rsidP="00956C48">
      <w:pPr>
        <w:spacing w:line="360" w:lineRule="auto"/>
        <w:jc w:val="both"/>
        <w:rPr>
          <w:rFonts w:ascii="Palatino Linotype" w:hAnsi="Palatino Linotype" w:cs="Arial"/>
        </w:rPr>
      </w:pPr>
      <w:r w:rsidRPr="00956C48">
        <w:rPr>
          <w:rFonts w:ascii="Palatino Linotype" w:hAnsi="Palatino Linotype" w:cs="Arial"/>
        </w:rPr>
        <w:t>E</w:t>
      </w:r>
      <w:r w:rsidR="00346A78" w:rsidRPr="00956C48">
        <w:rPr>
          <w:rFonts w:ascii="Palatino Linotype" w:hAnsi="Palatino Linotype" w:cs="Arial"/>
        </w:rPr>
        <w:t>l</w:t>
      </w:r>
      <w:r w:rsidRPr="00956C48">
        <w:rPr>
          <w:rFonts w:ascii="Palatino Linotype" w:hAnsi="Palatino Linotype" w:cs="Arial"/>
        </w:rPr>
        <w:t xml:space="preserve"> </w:t>
      </w:r>
      <w:r w:rsidR="00272F45" w:rsidRPr="00956C48">
        <w:rPr>
          <w:rFonts w:ascii="Palatino Linotype" w:hAnsi="Palatino Linotype" w:cs="Arial"/>
        </w:rPr>
        <w:t>diez de octubre</w:t>
      </w:r>
      <w:r w:rsidR="006C2BF4" w:rsidRPr="00956C48">
        <w:rPr>
          <w:rFonts w:ascii="Palatino Linotype" w:hAnsi="Palatino Linotype" w:cs="Arial"/>
        </w:rPr>
        <w:t xml:space="preserve"> </w:t>
      </w:r>
      <w:r w:rsidR="000E2163" w:rsidRPr="00956C48">
        <w:rPr>
          <w:rFonts w:ascii="Palatino Linotype" w:hAnsi="Palatino Linotype" w:cs="Arial"/>
        </w:rPr>
        <w:t>d</w:t>
      </w:r>
      <w:r w:rsidR="006952D4" w:rsidRPr="00956C48">
        <w:rPr>
          <w:rFonts w:ascii="Palatino Linotype" w:hAnsi="Palatino Linotype" w:cs="Arial"/>
        </w:rPr>
        <w:t>e dos mil veinti</w:t>
      </w:r>
      <w:r w:rsidR="006C2BF4" w:rsidRPr="00956C48">
        <w:rPr>
          <w:rFonts w:ascii="Palatino Linotype" w:hAnsi="Palatino Linotype" w:cs="Arial"/>
        </w:rPr>
        <w:t>dós</w:t>
      </w:r>
      <w:r w:rsidR="008456B9" w:rsidRPr="00956C48">
        <w:rPr>
          <w:rFonts w:ascii="Palatino Linotype" w:hAnsi="Palatino Linotype" w:cs="Arial"/>
        </w:rPr>
        <w:t>,</w:t>
      </w:r>
      <w:r w:rsidRPr="00956C48">
        <w:rPr>
          <w:rFonts w:ascii="Palatino Linotype" w:hAnsi="Palatino Linotype" w:cs="Arial"/>
        </w:rPr>
        <w:t xml:space="preserve"> </w:t>
      </w:r>
      <w:r w:rsidR="002441AA" w:rsidRPr="00956C48">
        <w:rPr>
          <w:rFonts w:ascii="Palatino Linotype" w:hAnsi="Palatino Linotype"/>
          <w:b/>
        </w:rPr>
        <w:t>EL</w:t>
      </w:r>
      <w:r w:rsidRPr="00956C48">
        <w:rPr>
          <w:rFonts w:ascii="Palatino Linotype" w:hAnsi="Palatino Linotype"/>
          <w:b/>
        </w:rPr>
        <w:t xml:space="preserve"> RECURRE</w:t>
      </w:r>
      <w:r w:rsidR="005C4EFE" w:rsidRPr="00956C48">
        <w:rPr>
          <w:rFonts w:ascii="Palatino Linotype" w:hAnsi="Palatino Linotype"/>
          <w:b/>
        </w:rPr>
        <w:t>NTE</w:t>
      </w:r>
      <w:r w:rsidR="00A9204E" w:rsidRPr="00956C48">
        <w:rPr>
          <w:rFonts w:ascii="Palatino Linotype" w:hAnsi="Palatino Linotype" w:cs="Arial"/>
        </w:rPr>
        <w:t xml:space="preserve"> presentó a través </w:t>
      </w:r>
      <w:r w:rsidR="006952D4" w:rsidRPr="00956C48">
        <w:rPr>
          <w:rFonts w:ascii="Palatino Linotype" w:hAnsi="Palatino Linotype" w:cs="Arial"/>
        </w:rPr>
        <w:t>del</w:t>
      </w:r>
      <w:r w:rsidR="00A9204E" w:rsidRPr="00956C48">
        <w:rPr>
          <w:rFonts w:ascii="Palatino Linotype" w:hAnsi="Palatino Linotype" w:cs="Arial"/>
        </w:rPr>
        <w:t xml:space="preserve"> </w:t>
      </w:r>
      <w:r w:rsidRPr="00956C48">
        <w:rPr>
          <w:rFonts w:ascii="Palatino Linotype" w:hAnsi="Palatino Linotype" w:cs="Arial"/>
        </w:rPr>
        <w:t xml:space="preserve">Sistema de </w:t>
      </w:r>
      <w:r w:rsidR="00AB4B44" w:rsidRPr="00956C48">
        <w:rPr>
          <w:rFonts w:ascii="Palatino Linotype" w:hAnsi="Palatino Linotype" w:cs="Arial"/>
        </w:rPr>
        <w:t>Acceso a la Información</w:t>
      </w:r>
      <w:r w:rsidRPr="00956C48">
        <w:rPr>
          <w:rFonts w:ascii="Palatino Linotype" w:hAnsi="Palatino Linotype" w:cs="Arial"/>
        </w:rPr>
        <w:t xml:space="preserve"> Mexiquense, </w:t>
      </w:r>
      <w:r w:rsidR="005C4EFE" w:rsidRPr="00956C48">
        <w:rPr>
          <w:rFonts w:ascii="Palatino Linotype" w:hAnsi="Palatino Linotype" w:cs="Arial"/>
        </w:rPr>
        <w:t xml:space="preserve">que </w:t>
      </w:r>
      <w:r w:rsidRPr="00956C48">
        <w:rPr>
          <w:rFonts w:ascii="Palatino Linotype" w:hAnsi="Palatino Linotype" w:cs="Arial"/>
        </w:rPr>
        <w:t>en lo subsecuente</w:t>
      </w:r>
      <w:r w:rsidR="00EA33EA" w:rsidRPr="00956C48">
        <w:rPr>
          <w:rFonts w:ascii="Palatino Linotype" w:hAnsi="Palatino Linotype" w:cs="Arial"/>
        </w:rPr>
        <w:t xml:space="preserve"> se denominará</w:t>
      </w:r>
      <w:r w:rsidRPr="00956C48">
        <w:rPr>
          <w:rFonts w:ascii="Palatino Linotype" w:hAnsi="Palatino Linotype" w:cs="Arial"/>
        </w:rPr>
        <w:t xml:space="preserve"> </w:t>
      </w:r>
      <w:r w:rsidRPr="00956C48">
        <w:rPr>
          <w:rFonts w:ascii="Palatino Linotype" w:hAnsi="Palatino Linotype" w:cs="Arial"/>
          <w:b/>
        </w:rPr>
        <w:t>EL SAIMEX</w:t>
      </w:r>
      <w:r w:rsidRPr="00956C48">
        <w:rPr>
          <w:rFonts w:ascii="Palatino Linotype" w:hAnsi="Palatino Linotype" w:cs="Arial"/>
        </w:rPr>
        <w:t xml:space="preserve"> ante </w:t>
      </w:r>
      <w:r w:rsidRPr="00956C48">
        <w:rPr>
          <w:rFonts w:ascii="Palatino Linotype" w:hAnsi="Palatino Linotype" w:cs="Arial"/>
          <w:b/>
        </w:rPr>
        <w:t>EL SUJETO OBLIGADO</w:t>
      </w:r>
      <w:r w:rsidRPr="00956C48">
        <w:rPr>
          <w:rFonts w:ascii="Palatino Linotype" w:hAnsi="Palatino Linotype" w:cs="Arial"/>
        </w:rPr>
        <w:t xml:space="preserve">, la solicitud de </w:t>
      </w:r>
      <w:r w:rsidR="00AB4B44" w:rsidRPr="00956C48">
        <w:rPr>
          <w:rFonts w:ascii="Palatino Linotype" w:hAnsi="Palatino Linotype" w:cs="Arial"/>
        </w:rPr>
        <w:t>Acceso a la Información</w:t>
      </w:r>
      <w:r w:rsidRPr="00956C48">
        <w:rPr>
          <w:rFonts w:ascii="Palatino Linotype" w:hAnsi="Palatino Linotype" w:cs="Arial"/>
        </w:rPr>
        <w:t xml:space="preserve"> pública, a la que se le asignó el número de expediente</w:t>
      </w:r>
      <w:r w:rsidRPr="00956C48">
        <w:rPr>
          <w:rFonts w:ascii="Palatino Linotype" w:hAnsi="Palatino Linotype" w:cs="Arial"/>
          <w:b/>
        </w:rPr>
        <w:t xml:space="preserve"> </w:t>
      </w:r>
      <w:r w:rsidR="002441AA" w:rsidRPr="00956C48">
        <w:rPr>
          <w:rFonts w:ascii="Palatino Linotype" w:hAnsi="Palatino Linotype" w:cs="Arial"/>
          <w:b/>
        </w:rPr>
        <w:t>00180/DIFTLALNE/IP/2022</w:t>
      </w:r>
      <w:r w:rsidR="007A5836" w:rsidRPr="00956C48">
        <w:rPr>
          <w:rFonts w:ascii="Palatino Linotype" w:hAnsi="Palatino Linotype" w:cs="Arial"/>
          <w:b/>
        </w:rPr>
        <w:t>,</w:t>
      </w:r>
      <w:r w:rsidR="007A5836" w:rsidRPr="00956C48">
        <w:rPr>
          <w:rFonts w:ascii="Palatino Linotype" w:hAnsi="Palatino Linotype"/>
        </w:rPr>
        <w:t xml:space="preserve"> mediante la cual </w:t>
      </w:r>
      <w:r w:rsidR="00F84FBE" w:rsidRPr="00956C48">
        <w:rPr>
          <w:rFonts w:ascii="Palatino Linotype" w:hAnsi="Palatino Linotype"/>
        </w:rPr>
        <w:t xml:space="preserve">requirió </w:t>
      </w:r>
      <w:r w:rsidR="007A5836" w:rsidRPr="00956C48">
        <w:rPr>
          <w:rFonts w:ascii="Palatino Linotype" w:hAnsi="Palatino Linotype"/>
        </w:rPr>
        <w:t xml:space="preserve">lo </w:t>
      </w:r>
      <w:r w:rsidR="007A5836" w:rsidRPr="00956C48">
        <w:rPr>
          <w:rFonts w:ascii="Palatino Linotype" w:hAnsi="Palatino Linotype" w:cs="Arial"/>
        </w:rPr>
        <w:t>siguiente</w:t>
      </w:r>
      <w:r w:rsidR="007A5836" w:rsidRPr="00956C48">
        <w:rPr>
          <w:rFonts w:ascii="Palatino Linotype" w:hAnsi="Palatino Linotype"/>
        </w:rPr>
        <w:t>:</w:t>
      </w:r>
    </w:p>
    <w:p w14:paraId="2DF8E127" w14:textId="77777777" w:rsidR="007A5836" w:rsidRPr="00956C48" w:rsidRDefault="007A5836" w:rsidP="00956C48">
      <w:pPr>
        <w:pStyle w:val="Prrafodelista"/>
        <w:ind w:left="851" w:right="899"/>
        <w:jc w:val="both"/>
        <w:rPr>
          <w:rFonts w:ascii="Palatino Linotype" w:hAnsi="Palatino Linotype" w:cs="Arial"/>
          <w:i/>
          <w:sz w:val="22"/>
        </w:rPr>
      </w:pPr>
    </w:p>
    <w:p w14:paraId="3FE2529C" w14:textId="1B669216" w:rsidR="007A5836" w:rsidRPr="00956C48" w:rsidRDefault="007A5836" w:rsidP="00956C48">
      <w:pPr>
        <w:pStyle w:val="Prrafodelista"/>
        <w:ind w:left="851" w:right="899"/>
        <w:jc w:val="both"/>
        <w:rPr>
          <w:rFonts w:ascii="Palatino Linotype" w:hAnsi="Palatino Linotype" w:cs="Arial"/>
          <w:i/>
          <w:sz w:val="22"/>
        </w:rPr>
      </w:pPr>
      <w:bookmarkStart w:id="0" w:name="_Hlk96896517"/>
      <w:r w:rsidRPr="00956C48">
        <w:rPr>
          <w:rFonts w:ascii="Palatino Linotype" w:hAnsi="Palatino Linotype" w:cs="Arial"/>
          <w:i/>
          <w:sz w:val="22"/>
        </w:rPr>
        <w:t>“</w:t>
      </w:r>
      <w:r w:rsidR="002441AA" w:rsidRPr="00956C48">
        <w:rPr>
          <w:rFonts w:ascii="Palatino Linotype" w:hAnsi="Palatino Linotype" w:cs="Arial"/>
          <w:i/>
          <w:sz w:val="22"/>
        </w:rPr>
        <w:t xml:space="preserve">requiero listado de personal que causo alta en </w:t>
      </w:r>
      <w:r w:rsidR="00C724FA" w:rsidRPr="00956C48">
        <w:rPr>
          <w:rFonts w:ascii="Palatino Linotype" w:hAnsi="Palatino Linotype" w:cs="Arial"/>
          <w:i/>
          <w:sz w:val="22"/>
        </w:rPr>
        <w:t>nómina</w:t>
      </w:r>
      <w:r w:rsidR="002441AA" w:rsidRPr="00956C48">
        <w:rPr>
          <w:rFonts w:ascii="Palatino Linotype" w:hAnsi="Palatino Linotype" w:cs="Arial"/>
          <w:i/>
          <w:sz w:val="22"/>
        </w:rPr>
        <w:t xml:space="preserve"> este año, personal en lista de raya y personal que ha causado baja. documento en donde conste sueldo cargo y </w:t>
      </w:r>
      <w:proofErr w:type="spellStart"/>
      <w:r w:rsidR="002441AA" w:rsidRPr="00956C48">
        <w:rPr>
          <w:rFonts w:ascii="Palatino Linotype" w:hAnsi="Palatino Linotype" w:cs="Arial"/>
          <w:i/>
          <w:sz w:val="22"/>
        </w:rPr>
        <w:t>area</w:t>
      </w:r>
      <w:proofErr w:type="spellEnd"/>
      <w:r w:rsidRPr="00956C48">
        <w:rPr>
          <w:rFonts w:ascii="Palatino Linotype" w:hAnsi="Palatino Linotype" w:cs="Arial"/>
          <w:i/>
          <w:sz w:val="22"/>
        </w:rPr>
        <w:t>”</w:t>
      </w:r>
      <w:r w:rsidR="00D27BA9" w:rsidRPr="00956C48">
        <w:rPr>
          <w:rFonts w:ascii="Palatino Linotype" w:hAnsi="Palatino Linotype" w:cs="Arial"/>
          <w:i/>
          <w:sz w:val="22"/>
        </w:rPr>
        <w:t xml:space="preserve"> </w:t>
      </w:r>
      <w:r w:rsidRPr="00956C48">
        <w:rPr>
          <w:rFonts w:ascii="Palatino Linotype" w:hAnsi="Palatino Linotype" w:cs="Arial"/>
          <w:i/>
          <w:sz w:val="22"/>
        </w:rPr>
        <w:t>(</w:t>
      </w:r>
      <w:r w:rsidR="00EE6A83" w:rsidRPr="00956C48">
        <w:rPr>
          <w:rFonts w:ascii="Palatino Linotype" w:hAnsi="Palatino Linotype" w:cs="Arial"/>
          <w:i/>
          <w:sz w:val="22"/>
        </w:rPr>
        <w:t>S</w:t>
      </w:r>
      <w:r w:rsidRPr="00956C48">
        <w:rPr>
          <w:rFonts w:ascii="Palatino Linotype" w:hAnsi="Palatino Linotype" w:cs="Arial"/>
          <w:i/>
          <w:sz w:val="22"/>
        </w:rPr>
        <w:t>ic).</w:t>
      </w:r>
    </w:p>
    <w:bookmarkEnd w:id="0"/>
    <w:p w14:paraId="6723CF9D" w14:textId="591DB86B" w:rsidR="00020FB5" w:rsidRPr="00956C48" w:rsidRDefault="00020FB5" w:rsidP="00956C48">
      <w:pPr>
        <w:pStyle w:val="Prrafodelista"/>
        <w:ind w:left="851" w:right="899"/>
        <w:jc w:val="both"/>
        <w:rPr>
          <w:rFonts w:ascii="Palatino Linotype" w:hAnsi="Palatino Linotype" w:cs="Arial"/>
          <w:i/>
          <w:sz w:val="22"/>
        </w:rPr>
      </w:pPr>
    </w:p>
    <w:p w14:paraId="1C1937D5" w14:textId="019FB063" w:rsidR="00F3446D" w:rsidRPr="00956C48" w:rsidRDefault="00F3446D" w:rsidP="00956C48">
      <w:pPr>
        <w:spacing w:line="360" w:lineRule="auto"/>
        <w:jc w:val="both"/>
        <w:rPr>
          <w:rFonts w:ascii="Palatino Linotype" w:hAnsi="Palatino Linotype" w:cs="Arial"/>
          <w:b/>
        </w:rPr>
      </w:pPr>
      <w:r w:rsidRPr="00956C48">
        <w:rPr>
          <w:rFonts w:ascii="Palatino Linotype" w:hAnsi="Palatino Linotype" w:cs="Arial"/>
          <w:b/>
        </w:rPr>
        <w:t>MODALIDAD DE ENTREGA:</w:t>
      </w:r>
      <w:r w:rsidRPr="00956C48">
        <w:rPr>
          <w:rFonts w:ascii="Palatino Linotype" w:hAnsi="Palatino Linotype" w:cs="Arial"/>
        </w:rPr>
        <w:t xml:space="preserve"> vía </w:t>
      </w:r>
      <w:r w:rsidRPr="00956C48">
        <w:rPr>
          <w:rFonts w:ascii="Palatino Linotype" w:hAnsi="Palatino Linotype" w:cs="Arial"/>
          <w:b/>
        </w:rPr>
        <w:t>SAIMEX.</w:t>
      </w:r>
      <w:r w:rsidR="005C4EFE" w:rsidRPr="00956C48">
        <w:rPr>
          <w:rFonts w:ascii="Palatino Linotype" w:hAnsi="Palatino Linotype" w:cs="Arial"/>
          <w:b/>
        </w:rPr>
        <w:t xml:space="preserve"> </w:t>
      </w:r>
    </w:p>
    <w:p w14:paraId="18E45CC6" w14:textId="38898DCA" w:rsidR="00EA7FD8" w:rsidRPr="00956C48" w:rsidRDefault="00B02255" w:rsidP="00956C48">
      <w:pPr>
        <w:spacing w:line="360" w:lineRule="auto"/>
        <w:jc w:val="both"/>
        <w:rPr>
          <w:rFonts w:ascii="Palatino Linotype" w:hAnsi="Palatino Linotype"/>
          <w:b/>
          <w:sz w:val="28"/>
          <w:szCs w:val="28"/>
        </w:rPr>
      </w:pPr>
      <w:r w:rsidRPr="00956C48">
        <w:rPr>
          <w:rFonts w:ascii="Palatino Linotype" w:hAnsi="Palatino Linotype"/>
          <w:b/>
          <w:sz w:val="28"/>
          <w:szCs w:val="28"/>
        </w:rPr>
        <w:lastRenderedPageBreak/>
        <w:t xml:space="preserve">II. </w:t>
      </w:r>
      <w:r w:rsidR="00EA7FD8" w:rsidRPr="00956C48">
        <w:rPr>
          <w:rFonts w:ascii="Palatino Linotype" w:hAnsi="Palatino Linotype"/>
          <w:b/>
          <w:sz w:val="28"/>
          <w:szCs w:val="28"/>
        </w:rPr>
        <w:t>Turno de requerimiento del Sujeto Obligado</w:t>
      </w:r>
    </w:p>
    <w:p w14:paraId="4C2875DB" w14:textId="062B62CB" w:rsidR="00715751" w:rsidRPr="00956C48" w:rsidRDefault="00776FD9" w:rsidP="00956C48">
      <w:pPr>
        <w:spacing w:line="360" w:lineRule="auto"/>
        <w:jc w:val="both"/>
        <w:rPr>
          <w:rFonts w:ascii="Palatino Linotype" w:hAnsi="Palatino Linotype"/>
          <w:bCs/>
        </w:rPr>
      </w:pPr>
      <w:r w:rsidRPr="00956C48">
        <w:rPr>
          <w:rFonts w:ascii="Palatino Linotype" w:hAnsi="Palatino Linotype" w:cs="Arial"/>
        </w:rPr>
        <w:t xml:space="preserve">Con la finalidad de dar </w:t>
      </w:r>
      <w:r w:rsidR="00715751" w:rsidRPr="00956C48">
        <w:rPr>
          <w:rFonts w:ascii="Palatino Linotype" w:hAnsi="Palatino Linotype" w:cs="Arial"/>
        </w:rPr>
        <w:t xml:space="preserve">cumplimiento al artículo 162 de la Ley de Transparencia y </w:t>
      </w:r>
      <w:r w:rsidR="00AB4B44" w:rsidRPr="00956C48">
        <w:rPr>
          <w:rFonts w:ascii="Palatino Linotype" w:hAnsi="Palatino Linotype" w:cs="Arial"/>
        </w:rPr>
        <w:t>Acceso a la Información</w:t>
      </w:r>
      <w:r w:rsidR="00715751" w:rsidRPr="00956C48">
        <w:rPr>
          <w:rFonts w:ascii="Palatino Linotype" w:hAnsi="Palatino Linotype" w:cs="Arial"/>
        </w:rPr>
        <w:t xml:space="preserve"> Pública del Estado de México y Municipios, el </w:t>
      </w:r>
      <w:r w:rsidR="007B624A" w:rsidRPr="00956C48">
        <w:rPr>
          <w:rFonts w:ascii="Palatino Linotype" w:hAnsi="Palatino Linotype" w:cs="Arial"/>
        </w:rPr>
        <w:t>trece de octu</w:t>
      </w:r>
      <w:r w:rsidR="006C2BF4" w:rsidRPr="00956C48">
        <w:rPr>
          <w:rFonts w:ascii="Palatino Linotype" w:hAnsi="Palatino Linotype" w:cs="Arial"/>
        </w:rPr>
        <w:t xml:space="preserve">bre </w:t>
      </w:r>
      <w:r w:rsidR="000E2163" w:rsidRPr="00956C48">
        <w:rPr>
          <w:rFonts w:ascii="Palatino Linotype" w:hAnsi="Palatino Linotype" w:cs="Arial"/>
        </w:rPr>
        <w:t xml:space="preserve">de </w:t>
      </w:r>
      <w:r w:rsidR="006952D4" w:rsidRPr="00956C48">
        <w:rPr>
          <w:rFonts w:ascii="Palatino Linotype" w:hAnsi="Palatino Linotype" w:cs="Arial"/>
        </w:rPr>
        <w:t xml:space="preserve">dos mil </w:t>
      </w:r>
      <w:r w:rsidR="00C42EC3" w:rsidRPr="00956C48">
        <w:rPr>
          <w:rFonts w:ascii="Palatino Linotype" w:hAnsi="Palatino Linotype" w:cs="Arial"/>
        </w:rPr>
        <w:t>veinti</w:t>
      </w:r>
      <w:r w:rsidR="006C2BF4" w:rsidRPr="00956C48">
        <w:rPr>
          <w:rFonts w:ascii="Palatino Linotype" w:hAnsi="Palatino Linotype" w:cs="Arial"/>
        </w:rPr>
        <w:t>dós</w:t>
      </w:r>
      <w:r w:rsidR="007B624A" w:rsidRPr="00956C48">
        <w:rPr>
          <w:rFonts w:ascii="Palatino Linotype" w:hAnsi="Palatino Linotype" w:cs="Arial"/>
        </w:rPr>
        <w:t>, el</w:t>
      </w:r>
      <w:r w:rsidR="00715751" w:rsidRPr="00956C48">
        <w:rPr>
          <w:rFonts w:ascii="Palatino Linotype" w:hAnsi="Palatino Linotype" w:cs="Arial"/>
        </w:rPr>
        <w:t xml:space="preserve"> Titular de la Unidad de Transparencia del </w:t>
      </w:r>
      <w:r w:rsidR="00715751" w:rsidRPr="00956C48">
        <w:rPr>
          <w:rFonts w:ascii="Palatino Linotype" w:hAnsi="Palatino Linotype" w:cs="Arial"/>
          <w:b/>
        </w:rPr>
        <w:t>SUJETO OBLIGADO</w:t>
      </w:r>
      <w:r w:rsidR="00715751" w:rsidRPr="00956C48">
        <w:rPr>
          <w:rFonts w:ascii="Palatino Linotype" w:hAnsi="Palatino Linotype" w:cs="Arial"/>
        </w:rPr>
        <w:t xml:space="preserve">, </w:t>
      </w:r>
      <w:r w:rsidR="00715751" w:rsidRPr="00956C48">
        <w:rPr>
          <w:rFonts w:ascii="Palatino Linotype" w:hAnsi="Palatino Linotype"/>
          <w:bCs/>
        </w:rPr>
        <w:t>turnó el requerimiento de información a</w:t>
      </w:r>
      <w:r w:rsidR="00ED4885" w:rsidRPr="00956C48">
        <w:rPr>
          <w:rFonts w:ascii="Palatino Linotype" w:hAnsi="Palatino Linotype"/>
          <w:bCs/>
        </w:rPr>
        <w:t xml:space="preserve"> </w:t>
      </w:r>
      <w:r w:rsidR="00715751" w:rsidRPr="00956C48">
        <w:rPr>
          <w:rFonts w:ascii="Palatino Linotype" w:hAnsi="Palatino Linotype"/>
          <w:bCs/>
        </w:rPr>
        <w:t>l</w:t>
      </w:r>
      <w:r w:rsidR="00ED4885" w:rsidRPr="00956C48">
        <w:rPr>
          <w:rFonts w:ascii="Palatino Linotype" w:hAnsi="Palatino Linotype"/>
          <w:bCs/>
        </w:rPr>
        <w:t>os</w:t>
      </w:r>
      <w:r w:rsidR="002A63FA" w:rsidRPr="00956C48">
        <w:rPr>
          <w:rFonts w:ascii="Palatino Linotype" w:hAnsi="Palatino Linotype"/>
          <w:bCs/>
        </w:rPr>
        <w:t xml:space="preserve"> servidor</w:t>
      </w:r>
      <w:r w:rsidR="00ED4885" w:rsidRPr="00956C48">
        <w:rPr>
          <w:rFonts w:ascii="Palatino Linotype" w:hAnsi="Palatino Linotype"/>
          <w:bCs/>
        </w:rPr>
        <w:t>es</w:t>
      </w:r>
      <w:r w:rsidR="00715751" w:rsidRPr="00956C48">
        <w:rPr>
          <w:rFonts w:ascii="Palatino Linotype" w:hAnsi="Palatino Linotype"/>
          <w:bCs/>
        </w:rPr>
        <w:t xml:space="preserve"> público</w:t>
      </w:r>
      <w:r w:rsidR="00ED4885" w:rsidRPr="00956C48">
        <w:rPr>
          <w:rFonts w:ascii="Palatino Linotype" w:hAnsi="Palatino Linotype"/>
          <w:bCs/>
        </w:rPr>
        <w:t>s</w:t>
      </w:r>
      <w:r w:rsidR="00715751" w:rsidRPr="00956C48">
        <w:rPr>
          <w:rFonts w:ascii="Palatino Linotype" w:hAnsi="Palatino Linotype"/>
          <w:bCs/>
        </w:rPr>
        <w:t xml:space="preserve"> habilitado</w:t>
      </w:r>
      <w:r w:rsidR="00ED4885" w:rsidRPr="00956C48">
        <w:rPr>
          <w:rFonts w:ascii="Palatino Linotype" w:hAnsi="Palatino Linotype"/>
          <w:bCs/>
        </w:rPr>
        <w:t>s</w:t>
      </w:r>
      <w:r w:rsidR="00715751" w:rsidRPr="00956C48">
        <w:rPr>
          <w:rFonts w:ascii="Palatino Linotype" w:hAnsi="Palatino Linotype"/>
          <w:bCs/>
        </w:rPr>
        <w:t xml:space="preserve"> que estimó pertinente, a fin de colmar la </w:t>
      </w:r>
      <w:r w:rsidR="0022743B" w:rsidRPr="00956C48">
        <w:rPr>
          <w:rFonts w:ascii="Palatino Linotype" w:hAnsi="Palatino Linotype"/>
          <w:bCs/>
        </w:rPr>
        <w:t>S</w:t>
      </w:r>
      <w:r w:rsidR="00715751" w:rsidRPr="00956C48">
        <w:rPr>
          <w:rFonts w:ascii="Palatino Linotype" w:hAnsi="Palatino Linotype"/>
          <w:bCs/>
        </w:rPr>
        <w:t xml:space="preserve">olicitud de </w:t>
      </w:r>
      <w:r w:rsidR="00AB4B44" w:rsidRPr="00956C48">
        <w:rPr>
          <w:rFonts w:ascii="Palatino Linotype" w:hAnsi="Palatino Linotype"/>
          <w:bCs/>
        </w:rPr>
        <w:t>Acceso a la Información</w:t>
      </w:r>
      <w:r w:rsidR="00715751" w:rsidRPr="00956C48">
        <w:rPr>
          <w:rFonts w:ascii="Palatino Linotype" w:hAnsi="Palatino Linotype"/>
          <w:bCs/>
        </w:rPr>
        <w:t>; tal y como, se aprecia en la imagen siguiente:</w:t>
      </w:r>
    </w:p>
    <w:p w14:paraId="4979C56F" w14:textId="77777777" w:rsidR="007B624A" w:rsidRPr="00956C48" w:rsidRDefault="007B624A" w:rsidP="00956C48">
      <w:pPr>
        <w:spacing w:line="360" w:lineRule="auto"/>
        <w:jc w:val="both"/>
        <w:rPr>
          <w:rFonts w:ascii="Palatino Linotype" w:hAnsi="Palatino Linotype"/>
          <w:bCs/>
        </w:rPr>
      </w:pPr>
    </w:p>
    <w:p w14:paraId="6ABE77EA" w14:textId="21C2AF95" w:rsidR="006C2BF4" w:rsidRPr="00956C48" w:rsidRDefault="007B624A" w:rsidP="00956C48">
      <w:pPr>
        <w:spacing w:line="360" w:lineRule="auto"/>
        <w:jc w:val="both"/>
        <w:rPr>
          <w:rFonts w:ascii="Palatino Linotype" w:hAnsi="Palatino Linotype"/>
          <w:bCs/>
        </w:rPr>
      </w:pPr>
      <w:r w:rsidRPr="00956C48">
        <w:rPr>
          <w:rFonts w:ascii="Palatino Linotype" w:hAnsi="Palatino Linotype"/>
          <w:bCs/>
          <w:noProof/>
          <w:lang w:eastAsia="es-MX"/>
        </w:rPr>
        <w:drawing>
          <wp:inline distT="0" distB="0" distL="0" distR="0" wp14:anchorId="2B5FBAAD" wp14:editId="76792D10">
            <wp:extent cx="5791200" cy="1514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514475"/>
                    </a:xfrm>
                    <a:prstGeom prst="rect">
                      <a:avLst/>
                    </a:prstGeom>
                    <a:noFill/>
                    <a:ln>
                      <a:noFill/>
                    </a:ln>
                  </pic:spPr>
                </pic:pic>
              </a:graphicData>
            </a:graphic>
          </wp:inline>
        </w:drawing>
      </w:r>
    </w:p>
    <w:p w14:paraId="189E89AF" w14:textId="41BB1E73" w:rsidR="00A612E2" w:rsidRPr="00956C48" w:rsidRDefault="00A612E2" w:rsidP="00956C48">
      <w:pPr>
        <w:spacing w:line="360" w:lineRule="auto"/>
        <w:jc w:val="both"/>
        <w:rPr>
          <w:rFonts w:ascii="Palatino Linotype" w:hAnsi="Palatino Linotype"/>
          <w:bCs/>
        </w:rPr>
      </w:pPr>
    </w:p>
    <w:p w14:paraId="2CA2F241" w14:textId="3A1307F4" w:rsidR="00E62E88" w:rsidRPr="00956C48" w:rsidRDefault="00ED4885" w:rsidP="00956C48">
      <w:pPr>
        <w:spacing w:line="360" w:lineRule="auto"/>
        <w:jc w:val="both"/>
        <w:rPr>
          <w:rFonts w:ascii="Palatino Linotype" w:hAnsi="Palatino Linotype" w:cs="Arial"/>
          <w:b/>
          <w:sz w:val="28"/>
          <w:szCs w:val="28"/>
        </w:rPr>
      </w:pPr>
      <w:r w:rsidRPr="00956C48">
        <w:rPr>
          <w:rFonts w:ascii="Palatino Linotype" w:hAnsi="Palatino Linotype"/>
          <w:b/>
          <w:sz w:val="28"/>
          <w:szCs w:val="28"/>
        </w:rPr>
        <w:t>III.</w:t>
      </w:r>
      <w:r w:rsidRPr="00956C48">
        <w:rPr>
          <w:rFonts w:ascii="Palatino Linotype" w:hAnsi="Palatino Linotype"/>
          <w:sz w:val="28"/>
          <w:szCs w:val="28"/>
        </w:rPr>
        <w:t xml:space="preserve"> </w:t>
      </w:r>
      <w:r w:rsidR="00E62E88" w:rsidRPr="00956C48">
        <w:rPr>
          <w:rFonts w:ascii="Palatino Linotype" w:hAnsi="Palatino Linotype" w:cs="Arial"/>
          <w:b/>
          <w:sz w:val="28"/>
          <w:szCs w:val="28"/>
        </w:rPr>
        <w:t>Respuesta del Sujeto Obligado</w:t>
      </w:r>
    </w:p>
    <w:p w14:paraId="44D16AE2" w14:textId="75615CD9" w:rsidR="007A5836" w:rsidRPr="00956C48" w:rsidRDefault="007A5836" w:rsidP="00956C48">
      <w:pPr>
        <w:spacing w:line="360" w:lineRule="auto"/>
        <w:jc w:val="both"/>
        <w:rPr>
          <w:rFonts w:ascii="Palatino Linotype" w:hAnsi="Palatino Linotype" w:cs="Arial"/>
        </w:rPr>
      </w:pPr>
      <w:r w:rsidRPr="00956C48">
        <w:rPr>
          <w:rFonts w:ascii="Palatino Linotype" w:hAnsi="Palatino Linotype" w:cs="Arial"/>
        </w:rPr>
        <w:t xml:space="preserve">De las constancias que integran el expediente electrónico del </w:t>
      </w:r>
      <w:r w:rsidRPr="00956C48">
        <w:rPr>
          <w:rFonts w:ascii="Palatino Linotype" w:hAnsi="Palatino Linotype" w:cs="Arial"/>
          <w:b/>
        </w:rPr>
        <w:t>SAIMEX</w:t>
      </w:r>
      <w:r w:rsidRPr="00956C48">
        <w:rPr>
          <w:rFonts w:ascii="Palatino Linotype" w:hAnsi="Palatino Linotype" w:cs="Arial"/>
        </w:rPr>
        <w:t xml:space="preserve"> se advierte que </w:t>
      </w:r>
      <w:r w:rsidRPr="00956C48">
        <w:rPr>
          <w:rFonts w:ascii="Palatino Linotype" w:hAnsi="Palatino Linotype" w:cs="Arial"/>
          <w:b/>
        </w:rPr>
        <w:t>EL SUJETO OBLIGADO</w:t>
      </w:r>
      <w:r w:rsidRPr="00956C48">
        <w:rPr>
          <w:rFonts w:ascii="Palatino Linotype" w:hAnsi="Palatino Linotype" w:cs="Arial"/>
        </w:rPr>
        <w:t xml:space="preserve"> dio respuesta a la </w:t>
      </w:r>
      <w:r w:rsidR="0022743B" w:rsidRPr="00956C48">
        <w:rPr>
          <w:rFonts w:ascii="Palatino Linotype" w:hAnsi="Palatino Linotype" w:cs="Arial"/>
        </w:rPr>
        <w:t>S</w:t>
      </w:r>
      <w:r w:rsidRPr="00956C48">
        <w:rPr>
          <w:rFonts w:ascii="Palatino Linotype" w:hAnsi="Palatino Linotype" w:cs="Arial"/>
        </w:rPr>
        <w:t xml:space="preserve">olicitud de </w:t>
      </w:r>
      <w:r w:rsidR="00AB4B44" w:rsidRPr="00956C48">
        <w:rPr>
          <w:rFonts w:ascii="Palatino Linotype" w:hAnsi="Palatino Linotype" w:cs="Arial"/>
        </w:rPr>
        <w:t>Acceso a la Información</w:t>
      </w:r>
      <w:r w:rsidRPr="00956C48">
        <w:rPr>
          <w:rFonts w:ascii="Palatino Linotype" w:hAnsi="Palatino Linotype" w:cs="Arial"/>
        </w:rPr>
        <w:t xml:space="preserve">, </w:t>
      </w:r>
      <w:r w:rsidR="00B02255" w:rsidRPr="00956C48">
        <w:rPr>
          <w:rFonts w:ascii="Palatino Linotype" w:hAnsi="Palatino Linotype" w:cs="Arial"/>
        </w:rPr>
        <w:t xml:space="preserve">el </w:t>
      </w:r>
      <w:r w:rsidR="007B624A" w:rsidRPr="00956C48">
        <w:rPr>
          <w:rFonts w:ascii="Palatino Linotype" w:hAnsi="Palatino Linotype" w:cs="Arial"/>
        </w:rPr>
        <w:t>treinta y uno de octubre</w:t>
      </w:r>
      <w:r w:rsidR="006C2BF4" w:rsidRPr="00956C48">
        <w:rPr>
          <w:rFonts w:ascii="Palatino Linotype" w:hAnsi="Palatino Linotype" w:cs="Arial"/>
        </w:rPr>
        <w:t xml:space="preserve"> de dos mil </w:t>
      </w:r>
      <w:r w:rsidR="00F078F0" w:rsidRPr="00956C48">
        <w:rPr>
          <w:rFonts w:ascii="Palatino Linotype" w:hAnsi="Palatino Linotype" w:cs="Arial"/>
        </w:rPr>
        <w:t>veintidós</w:t>
      </w:r>
      <w:r w:rsidRPr="00956C48">
        <w:rPr>
          <w:rFonts w:ascii="Palatino Linotype" w:hAnsi="Palatino Linotype" w:cs="Arial"/>
        </w:rPr>
        <w:t>, en los términos que a continuación se citan:</w:t>
      </w:r>
    </w:p>
    <w:p w14:paraId="021BF839" w14:textId="77777777" w:rsidR="003652DA" w:rsidRPr="00956C48" w:rsidRDefault="003652DA" w:rsidP="00956C48">
      <w:pPr>
        <w:pStyle w:val="Prrafodelista"/>
        <w:ind w:left="851" w:right="899"/>
        <w:jc w:val="both"/>
        <w:rPr>
          <w:rFonts w:ascii="Palatino Linotype" w:hAnsi="Palatino Linotype" w:cs="Arial"/>
          <w:i/>
          <w:sz w:val="22"/>
        </w:rPr>
      </w:pPr>
    </w:p>
    <w:p w14:paraId="79599D39" w14:textId="77777777" w:rsidR="00A44A87" w:rsidRPr="00956C48" w:rsidRDefault="007A5836" w:rsidP="00956C48">
      <w:pPr>
        <w:pStyle w:val="Prrafodelista"/>
        <w:ind w:left="851" w:right="899"/>
        <w:jc w:val="both"/>
        <w:rPr>
          <w:rFonts w:ascii="Palatino Linotype" w:hAnsi="Palatino Linotype" w:cs="Arial"/>
          <w:i/>
          <w:sz w:val="22"/>
        </w:rPr>
      </w:pPr>
      <w:r w:rsidRPr="00956C48">
        <w:rPr>
          <w:rFonts w:ascii="Palatino Linotype" w:hAnsi="Palatino Linotype" w:cs="Arial"/>
          <w:i/>
          <w:sz w:val="22"/>
        </w:rPr>
        <w:t>“</w:t>
      </w:r>
      <w:r w:rsidR="00860A24" w:rsidRPr="00956C48">
        <w:rPr>
          <w:rFonts w:ascii="Palatino Linotype" w:hAnsi="Palatino Linotype" w:cs="Arial"/>
          <w:i/>
          <w:sz w:val="22"/>
        </w:rPr>
        <w:t>…</w:t>
      </w:r>
      <w:r w:rsidR="00A44A87" w:rsidRPr="00956C4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F18B4A" w14:textId="77777777" w:rsidR="00A44A87" w:rsidRPr="00956C48" w:rsidRDefault="00A44A87" w:rsidP="00956C48">
      <w:pPr>
        <w:pStyle w:val="Prrafodelista"/>
        <w:ind w:left="851" w:right="899"/>
        <w:jc w:val="both"/>
        <w:rPr>
          <w:rFonts w:ascii="Palatino Linotype" w:hAnsi="Palatino Linotype" w:cs="Arial"/>
          <w:i/>
          <w:sz w:val="22"/>
        </w:rPr>
      </w:pPr>
      <w:r w:rsidRPr="00956C48">
        <w:rPr>
          <w:rFonts w:ascii="Palatino Linotype" w:hAnsi="Palatino Linotype" w:cs="Arial"/>
          <w:i/>
          <w:sz w:val="22"/>
        </w:rPr>
        <w:t>Atento a lo anterior, anexo la información solicitada, en formato digital.</w:t>
      </w:r>
    </w:p>
    <w:p w14:paraId="0866A632" w14:textId="77777777" w:rsidR="00A44A87" w:rsidRPr="00956C48" w:rsidRDefault="00A44A87" w:rsidP="00956C48">
      <w:pPr>
        <w:pStyle w:val="Prrafodelista"/>
        <w:ind w:left="851" w:right="899"/>
        <w:jc w:val="both"/>
        <w:rPr>
          <w:rFonts w:ascii="Palatino Linotype" w:hAnsi="Palatino Linotype" w:cs="Arial"/>
          <w:i/>
          <w:sz w:val="22"/>
        </w:rPr>
      </w:pPr>
    </w:p>
    <w:p w14:paraId="36799231" w14:textId="535F41A8" w:rsidR="00A44A87" w:rsidRPr="00956C48" w:rsidRDefault="00A44A87" w:rsidP="00956C48">
      <w:pPr>
        <w:pStyle w:val="Prrafodelista"/>
        <w:ind w:left="851" w:right="899"/>
        <w:jc w:val="both"/>
        <w:rPr>
          <w:rFonts w:ascii="Palatino Linotype" w:hAnsi="Palatino Linotype" w:cs="Arial"/>
          <w:i/>
          <w:sz w:val="22"/>
        </w:rPr>
      </w:pPr>
      <w:r w:rsidRPr="00956C48">
        <w:rPr>
          <w:rFonts w:ascii="Palatino Linotype" w:hAnsi="Palatino Linotype" w:cs="Arial"/>
          <w:i/>
          <w:sz w:val="22"/>
        </w:rPr>
        <w:t>ATENTAMENTE</w:t>
      </w:r>
    </w:p>
    <w:p w14:paraId="6D460F61" w14:textId="70EA2276" w:rsidR="007A5836" w:rsidRPr="00956C48" w:rsidRDefault="00A44A87" w:rsidP="00956C48">
      <w:pPr>
        <w:pStyle w:val="Prrafodelista"/>
        <w:ind w:left="851" w:right="899"/>
        <w:jc w:val="both"/>
        <w:rPr>
          <w:rFonts w:ascii="Palatino Linotype" w:hAnsi="Palatino Linotype" w:cs="Arial"/>
          <w:i/>
          <w:sz w:val="22"/>
        </w:rPr>
      </w:pPr>
      <w:r w:rsidRPr="00956C48">
        <w:rPr>
          <w:rFonts w:ascii="Palatino Linotype" w:hAnsi="Palatino Linotype" w:cs="Arial"/>
          <w:i/>
          <w:sz w:val="22"/>
        </w:rPr>
        <w:t>Mtro. Ubaldo Vázquez Bucio</w:t>
      </w:r>
      <w:r w:rsidR="007A5836" w:rsidRPr="00956C48">
        <w:rPr>
          <w:rFonts w:ascii="Palatino Linotype" w:hAnsi="Palatino Linotype" w:cs="Arial"/>
          <w:i/>
          <w:sz w:val="22"/>
        </w:rPr>
        <w:t>”</w:t>
      </w:r>
      <w:r w:rsidR="00F84FBE" w:rsidRPr="00956C48">
        <w:rPr>
          <w:rFonts w:ascii="Palatino Linotype" w:hAnsi="Palatino Linotype" w:cs="Arial"/>
          <w:i/>
          <w:sz w:val="22"/>
        </w:rPr>
        <w:t xml:space="preserve"> (sic) </w:t>
      </w:r>
    </w:p>
    <w:p w14:paraId="162A7A72" w14:textId="77777777" w:rsidR="003D468A" w:rsidRPr="00956C48" w:rsidRDefault="003D468A" w:rsidP="00956C48">
      <w:pPr>
        <w:pStyle w:val="Prrafodelista"/>
        <w:ind w:left="851" w:right="899"/>
        <w:jc w:val="both"/>
        <w:rPr>
          <w:rFonts w:ascii="Palatino Linotype" w:hAnsi="Palatino Linotype" w:cs="Arial"/>
          <w:i/>
          <w:sz w:val="22"/>
        </w:rPr>
      </w:pPr>
    </w:p>
    <w:p w14:paraId="5F057F06" w14:textId="77777777" w:rsidR="00ED4885" w:rsidRPr="00956C48" w:rsidRDefault="00A34E7D" w:rsidP="00956C48">
      <w:pPr>
        <w:spacing w:line="360" w:lineRule="auto"/>
        <w:jc w:val="both"/>
        <w:rPr>
          <w:rFonts w:ascii="Palatino Linotype" w:hAnsi="Palatino Linotype"/>
        </w:rPr>
      </w:pPr>
      <w:r w:rsidRPr="00956C48">
        <w:rPr>
          <w:rFonts w:ascii="Palatino Linotype" w:hAnsi="Palatino Linotype"/>
        </w:rPr>
        <w:t xml:space="preserve">De igual modo, </w:t>
      </w:r>
      <w:r w:rsidRPr="00956C48">
        <w:rPr>
          <w:rFonts w:ascii="Palatino Linotype" w:hAnsi="Palatino Linotype" w:cs="Arial"/>
          <w:b/>
        </w:rPr>
        <w:t>EL SUJETO OBLIGADO</w:t>
      </w:r>
      <w:r w:rsidRPr="00956C48">
        <w:rPr>
          <w:rFonts w:ascii="Palatino Linotype" w:hAnsi="Palatino Linotype"/>
        </w:rPr>
        <w:t xml:space="preserve"> acompañó a su respuesta </w:t>
      </w:r>
      <w:r w:rsidR="00ED4885" w:rsidRPr="00956C48">
        <w:rPr>
          <w:rFonts w:ascii="Palatino Linotype" w:hAnsi="Palatino Linotype"/>
        </w:rPr>
        <w:t xml:space="preserve">los archivos electrónicos que a continuación se describen: </w:t>
      </w:r>
    </w:p>
    <w:p w14:paraId="114F8DF2" w14:textId="77777777" w:rsidR="00ED4885" w:rsidRPr="00956C48" w:rsidRDefault="00ED4885" w:rsidP="00956C48">
      <w:pPr>
        <w:spacing w:line="360" w:lineRule="auto"/>
        <w:jc w:val="both"/>
        <w:rPr>
          <w:rFonts w:ascii="Palatino Linotype" w:hAnsi="Palatino Linotype"/>
        </w:rPr>
      </w:pPr>
    </w:p>
    <w:p w14:paraId="58F5CD62" w14:textId="4C5F576A" w:rsidR="00730F9A" w:rsidRPr="00956C48" w:rsidRDefault="00E6459A"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LISTADO BAJAS 2022.xlsx</w:t>
      </w:r>
      <w:r w:rsidR="006C2BF4" w:rsidRPr="00956C48">
        <w:rPr>
          <w:rFonts w:ascii="Palatino Linotype" w:hAnsi="Palatino Linotype" w:cs="Arial"/>
          <w:b/>
          <w:i/>
        </w:rPr>
        <w:t>,</w:t>
      </w:r>
      <w:r w:rsidR="00730F9A" w:rsidRPr="00956C48">
        <w:rPr>
          <w:rFonts w:ascii="Palatino Linotype" w:hAnsi="Palatino Linotype" w:cs="Arial"/>
          <w:b/>
          <w:i/>
        </w:rPr>
        <w:t xml:space="preserve"> </w:t>
      </w:r>
      <w:r w:rsidR="00730F9A" w:rsidRPr="00956C48">
        <w:rPr>
          <w:rFonts w:ascii="Palatino Linotype" w:hAnsi="Palatino Linotype" w:cs="Arial"/>
          <w:i/>
        </w:rPr>
        <w:t xml:space="preserve">el cual contiene documento en formato Excel, por medio del cual proporcionan la relación de bajas de los meses de enero a la </w:t>
      </w:r>
      <w:proofErr w:type="gramStart"/>
      <w:r w:rsidR="00730F9A" w:rsidRPr="00956C48">
        <w:rPr>
          <w:rFonts w:ascii="Palatino Linotype" w:hAnsi="Palatino Linotype" w:cs="Arial"/>
          <w:i/>
        </w:rPr>
        <w:t>primer quincena</w:t>
      </w:r>
      <w:proofErr w:type="gramEnd"/>
      <w:r w:rsidR="00730F9A" w:rsidRPr="00956C48">
        <w:rPr>
          <w:rFonts w:ascii="Palatino Linotype" w:hAnsi="Palatino Linotype" w:cs="Arial"/>
          <w:i/>
        </w:rPr>
        <w:t xml:space="preserve"> de octubre de dos mil veintidós</w:t>
      </w:r>
    </w:p>
    <w:p w14:paraId="7552E153" w14:textId="0EDD2942" w:rsidR="00730F9A" w:rsidRPr="00956C48" w:rsidRDefault="00730F9A"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DOCUMENTO CONSTA SALARIO 2022.xlsx: </w:t>
      </w:r>
      <w:r w:rsidRPr="00956C48">
        <w:rPr>
          <w:rFonts w:ascii="Palatino Linotype" w:hAnsi="Palatino Linotype" w:cs="Arial"/>
          <w:i/>
        </w:rPr>
        <w:t>el cual contiene documento en formato Excel, por medio del cual proporciona el Tabulador de sueldos dos mil veintidós.</w:t>
      </w:r>
    </w:p>
    <w:p w14:paraId="079B287D" w14:textId="55381920" w:rsidR="00730F9A" w:rsidRPr="00956C48" w:rsidRDefault="00730F9A"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SAIMEX 00180.PDF: </w:t>
      </w:r>
      <w:r w:rsidRPr="00956C48">
        <w:rPr>
          <w:rFonts w:ascii="Palatino Linotype" w:hAnsi="Palatino Linotype" w:cs="Arial"/>
          <w:i/>
        </w:rPr>
        <w:t xml:space="preserve">Documento del veinte de octubre de dos mil veintidós, mediante el cual el </w:t>
      </w:r>
      <w:proofErr w:type="gramStart"/>
      <w:r w:rsidRPr="00956C48">
        <w:rPr>
          <w:rFonts w:ascii="Palatino Linotype" w:hAnsi="Palatino Linotype" w:cs="Arial"/>
          <w:i/>
        </w:rPr>
        <w:t>Director</w:t>
      </w:r>
      <w:proofErr w:type="gramEnd"/>
      <w:r w:rsidRPr="00956C48">
        <w:rPr>
          <w:rFonts w:ascii="Palatino Linotype" w:hAnsi="Palatino Linotype" w:cs="Arial"/>
          <w:i/>
        </w:rPr>
        <w:t xml:space="preserve"> de Administración y Finanzas del Sistema Municipal </w:t>
      </w:r>
      <w:proofErr w:type="spellStart"/>
      <w:r w:rsidRPr="00956C48">
        <w:rPr>
          <w:rFonts w:ascii="Palatino Linotype" w:hAnsi="Palatino Linotype" w:cs="Arial"/>
          <w:i/>
        </w:rPr>
        <w:t>Dif</w:t>
      </w:r>
      <w:proofErr w:type="spellEnd"/>
      <w:r w:rsidRPr="00956C48">
        <w:rPr>
          <w:rFonts w:ascii="Palatino Linotype" w:hAnsi="Palatino Linotype" w:cs="Arial"/>
          <w:i/>
        </w:rPr>
        <w:t xml:space="preserve"> de Tlalnepantla de Baz, remite respuesta a la solicitud de </w:t>
      </w:r>
      <w:proofErr w:type="spellStart"/>
      <w:r w:rsidRPr="00956C48">
        <w:rPr>
          <w:rFonts w:ascii="Palatino Linotype" w:hAnsi="Palatino Linotype" w:cs="Arial"/>
          <w:i/>
        </w:rPr>
        <w:t>de</w:t>
      </w:r>
      <w:proofErr w:type="spellEnd"/>
      <w:r w:rsidRPr="00956C48">
        <w:rPr>
          <w:rFonts w:ascii="Palatino Linotype" w:hAnsi="Palatino Linotype" w:cs="Arial"/>
          <w:i/>
        </w:rPr>
        <w:t xml:space="preserve"> acceso a la información pública con número de folio 00180/DIFTLALNE/IP/2022.</w:t>
      </w:r>
    </w:p>
    <w:p w14:paraId="666D01AC" w14:textId="3371616E" w:rsidR="00730F9A" w:rsidRPr="00956C48" w:rsidRDefault="00730F9A"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LISTADO ALTAS 2022.xls</w:t>
      </w:r>
      <w:r w:rsidR="00A95C16" w:rsidRPr="00956C48">
        <w:rPr>
          <w:rFonts w:ascii="Palatino Linotype" w:hAnsi="Palatino Linotype" w:cs="Arial"/>
          <w:b/>
          <w:i/>
        </w:rPr>
        <w:t xml:space="preserve">: </w:t>
      </w:r>
      <w:r w:rsidR="00A95C16" w:rsidRPr="00956C48">
        <w:rPr>
          <w:rFonts w:ascii="Palatino Linotype" w:hAnsi="Palatino Linotype" w:cs="Arial"/>
          <w:i/>
        </w:rPr>
        <w:t xml:space="preserve">el cual contiene documento en formato Excel, por medio del cual proporcionan la relación de </w:t>
      </w:r>
      <w:r w:rsidR="00D47139" w:rsidRPr="00956C48">
        <w:rPr>
          <w:rFonts w:ascii="Palatino Linotype" w:hAnsi="Palatino Linotype" w:cs="Arial"/>
          <w:i/>
        </w:rPr>
        <w:t>altas</w:t>
      </w:r>
      <w:r w:rsidR="00A95C16" w:rsidRPr="00956C48">
        <w:rPr>
          <w:rFonts w:ascii="Palatino Linotype" w:hAnsi="Palatino Linotype" w:cs="Arial"/>
          <w:i/>
        </w:rPr>
        <w:t xml:space="preserve"> de los meses de enero a la </w:t>
      </w:r>
      <w:proofErr w:type="gramStart"/>
      <w:r w:rsidR="00A95C16" w:rsidRPr="00956C48">
        <w:rPr>
          <w:rFonts w:ascii="Palatino Linotype" w:hAnsi="Palatino Linotype" w:cs="Arial"/>
          <w:i/>
        </w:rPr>
        <w:t>primer quincena</w:t>
      </w:r>
      <w:proofErr w:type="gramEnd"/>
      <w:r w:rsidR="00A95C16" w:rsidRPr="00956C48">
        <w:rPr>
          <w:rFonts w:ascii="Palatino Linotype" w:hAnsi="Palatino Linotype" w:cs="Arial"/>
          <w:i/>
        </w:rPr>
        <w:t xml:space="preserve"> de octubre de dos mil veintidós</w:t>
      </w:r>
    </w:p>
    <w:p w14:paraId="69AD8E4A" w14:textId="032E922E" w:rsidR="00ED4885" w:rsidRPr="00956C48" w:rsidRDefault="00730F9A" w:rsidP="00956C48">
      <w:pPr>
        <w:pStyle w:val="Prrafodelista"/>
        <w:numPr>
          <w:ilvl w:val="0"/>
          <w:numId w:val="42"/>
        </w:numPr>
        <w:spacing w:line="360" w:lineRule="auto"/>
        <w:jc w:val="both"/>
        <w:rPr>
          <w:rFonts w:ascii="Palatino Linotype" w:hAnsi="Palatino Linotype" w:cs="Arial"/>
          <w:b/>
          <w:i/>
        </w:rPr>
      </w:pPr>
      <w:proofErr w:type="spellStart"/>
      <w:r w:rsidRPr="00956C48">
        <w:rPr>
          <w:rFonts w:ascii="Palatino Linotype" w:hAnsi="Palatino Linotype" w:cs="Arial"/>
          <w:b/>
          <w:i/>
        </w:rPr>
        <w:t>RespuestaCT</w:t>
      </w:r>
      <w:proofErr w:type="spellEnd"/>
      <w:r w:rsidRPr="00956C48">
        <w:rPr>
          <w:rFonts w:ascii="Palatino Linotype" w:hAnsi="Palatino Linotype" w:cs="Arial"/>
          <w:b/>
          <w:i/>
        </w:rPr>
        <w:t xml:space="preserve"> IP 00180-966.pdf</w:t>
      </w:r>
      <w:r w:rsidR="00D47139" w:rsidRPr="00956C48">
        <w:rPr>
          <w:rFonts w:ascii="Palatino Linotype" w:hAnsi="Palatino Linotype" w:cs="Arial"/>
          <w:b/>
          <w:i/>
        </w:rPr>
        <w:t xml:space="preserve">: </w:t>
      </w:r>
      <w:r w:rsidR="00D47139" w:rsidRPr="00956C48">
        <w:rPr>
          <w:rFonts w:ascii="Palatino Linotype" w:hAnsi="Palatino Linotype" w:cs="Arial"/>
          <w:i/>
        </w:rPr>
        <w:t xml:space="preserve">el cual contiene oficio </w:t>
      </w:r>
      <w:r w:rsidR="00956C48" w:rsidRPr="00956C48">
        <w:rPr>
          <w:rFonts w:ascii="Palatino Linotype" w:hAnsi="Palatino Linotype" w:cs="Arial"/>
          <w:i/>
        </w:rPr>
        <w:t>número</w:t>
      </w:r>
      <w:r w:rsidR="00D47139" w:rsidRPr="00956C48">
        <w:rPr>
          <w:rFonts w:ascii="Palatino Linotype" w:hAnsi="Palatino Linotype" w:cs="Arial"/>
          <w:i/>
        </w:rPr>
        <w:t xml:space="preserve"> SMDIF/CT/0966/2022, del treinta y uno de octubre de dos mil veintidós, mediante el cual el Coordinador de Transparencia del SMDIF Tlalnepantla de Baz, da atención a la solicitud de </w:t>
      </w:r>
      <w:proofErr w:type="spellStart"/>
      <w:r w:rsidR="00D47139" w:rsidRPr="00956C48">
        <w:rPr>
          <w:rFonts w:ascii="Palatino Linotype" w:hAnsi="Palatino Linotype" w:cs="Arial"/>
          <w:i/>
        </w:rPr>
        <w:t>de</w:t>
      </w:r>
      <w:proofErr w:type="spellEnd"/>
      <w:r w:rsidR="00D47139" w:rsidRPr="00956C48">
        <w:rPr>
          <w:rFonts w:ascii="Palatino Linotype" w:hAnsi="Palatino Linotype" w:cs="Arial"/>
          <w:i/>
        </w:rPr>
        <w:t xml:space="preserve"> acceso a la información pública con número de folio 00180/DIFTLALNE/IP/2022 </w:t>
      </w:r>
    </w:p>
    <w:p w14:paraId="65005AF6" w14:textId="77777777" w:rsidR="00D47139" w:rsidRPr="00956C48" w:rsidRDefault="00D47139" w:rsidP="00956C48">
      <w:pPr>
        <w:pStyle w:val="Prrafodelista"/>
        <w:spacing w:line="360" w:lineRule="auto"/>
        <w:ind w:left="720"/>
        <w:jc w:val="both"/>
        <w:rPr>
          <w:rFonts w:ascii="Palatino Linotype" w:hAnsi="Palatino Linotype" w:cs="Arial"/>
          <w:b/>
        </w:rPr>
      </w:pPr>
    </w:p>
    <w:p w14:paraId="79C8E01C" w14:textId="6B0C243A" w:rsidR="00E62E88" w:rsidRPr="00956C48" w:rsidRDefault="00014657" w:rsidP="00956C48">
      <w:pPr>
        <w:pStyle w:val="Prrafodelista"/>
        <w:tabs>
          <w:tab w:val="left" w:pos="709"/>
        </w:tabs>
        <w:spacing w:line="360" w:lineRule="auto"/>
        <w:ind w:left="0"/>
        <w:jc w:val="both"/>
        <w:rPr>
          <w:rFonts w:ascii="Palatino Linotype" w:hAnsi="Palatino Linotype" w:cs="Arial"/>
          <w:b/>
          <w:bCs/>
        </w:rPr>
      </w:pPr>
      <w:r w:rsidRPr="00956C48">
        <w:rPr>
          <w:rFonts w:ascii="Palatino Linotype" w:hAnsi="Palatino Linotype" w:cs="Arial"/>
          <w:b/>
          <w:sz w:val="28"/>
        </w:rPr>
        <w:lastRenderedPageBreak/>
        <w:t>I</w:t>
      </w:r>
      <w:r w:rsidR="00E62E88" w:rsidRPr="00956C48">
        <w:rPr>
          <w:rFonts w:ascii="Palatino Linotype" w:hAnsi="Palatino Linotype" w:cs="Arial"/>
          <w:b/>
          <w:sz w:val="28"/>
        </w:rPr>
        <w:t xml:space="preserve">V. </w:t>
      </w:r>
      <w:r w:rsidR="00E62E88" w:rsidRPr="00956C48">
        <w:rPr>
          <w:rFonts w:ascii="Palatino Linotype" w:hAnsi="Palatino Linotype" w:cs="Arial"/>
          <w:b/>
          <w:bCs/>
          <w:sz w:val="28"/>
          <w:szCs w:val="28"/>
        </w:rPr>
        <w:t>Del Recurso de Revisión</w:t>
      </w:r>
    </w:p>
    <w:p w14:paraId="7CE05361" w14:textId="08E1A76E" w:rsidR="007A5836" w:rsidRPr="00956C48" w:rsidRDefault="007A5836" w:rsidP="00956C48">
      <w:pPr>
        <w:pStyle w:val="Prrafodelista"/>
        <w:spacing w:line="360" w:lineRule="auto"/>
        <w:ind w:left="0"/>
        <w:jc w:val="both"/>
        <w:rPr>
          <w:rFonts w:ascii="Palatino Linotype" w:hAnsi="Palatino Linotype" w:cs="Arial"/>
        </w:rPr>
      </w:pPr>
      <w:r w:rsidRPr="00956C48">
        <w:rPr>
          <w:rFonts w:ascii="Palatino Linotype" w:hAnsi="Palatino Linotype"/>
        </w:rPr>
        <w:t xml:space="preserve">Inconforme con la </w:t>
      </w:r>
      <w:r w:rsidRPr="00956C48">
        <w:rPr>
          <w:rFonts w:ascii="Palatino Linotype" w:hAnsi="Palatino Linotype" w:cs="Arial"/>
        </w:rPr>
        <w:t xml:space="preserve">respuesta </w:t>
      </w:r>
      <w:r w:rsidRPr="00956C48">
        <w:rPr>
          <w:rFonts w:ascii="Palatino Linotype" w:hAnsi="Palatino Linotype"/>
        </w:rPr>
        <w:t xml:space="preserve">del </w:t>
      </w:r>
      <w:r w:rsidRPr="00956C48">
        <w:rPr>
          <w:rFonts w:ascii="Palatino Linotype" w:hAnsi="Palatino Linotype"/>
          <w:b/>
        </w:rPr>
        <w:t>SUJETO OBLIGADO</w:t>
      </w:r>
      <w:r w:rsidRPr="00956C48">
        <w:rPr>
          <w:rFonts w:ascii="Palatino Linotype" w:hAnsi="Palatino Linotype"/>
        </w:rPr>
        <w:t xml:space="preserve">, el </w:t>
      </w:r>
      <w:r w:rsidR="00B266CF" w:rsidRPr="00956C48">
        <w:rPr>
          <w:rFonts w:ascii="Palatino Linotype" w:hAnsi="Palatino Linotype"/>
        </w:rPr>
        <w:t>diez de noviembre de dos mil veintidós</w:t>
      </w:r>
      <w:r w:rsidR="00A9204E" w:rsidRPr="00956C48">
        <w:rPr>
          <w:rFonts w:ascii="Palatino Linotype" w:hAnsi="Palatino Linotype"/>
        </w:rPr>
        <w:t xml:space="preserve">, </w:t>
      </w:r>
      <w:r w:rsidR="00B266CF" w:rsidRPr="00956C48">
        <w:rPr>
          <w:rFonts w:ascii="Palatino Linotype" w:hAnsi="Palatino Linotype"/>
          <w:b/>
        </w:rPr>
        <w:t>EL</w:t>
      </w:r>
      <w:r w:rsidRPr="00956C48">
        <w:rPr>
          <w:rFonts w:ascii="Palatino Linotype" w:hAnsi="Palatino Linotype"/>
          <w:b/>
        </w:rPr>
        <w:t xml:space="preserve"> RECURRENTE</w:t>
      </w:r>
      <w:r w:rsidR="000C7F93" w:rsidRPr="00956C48">
        <w:rPr>
          <w:rFonts w:ascii="Palatino Linotype" w:hAnsi="Palatino Linotype"/>
          <w:b/>
        </w:rPr>
        <w:t xml:space="preserve"> </w:t>
      </w:r>
      <w:r w:rsidRPr="00956C48">
        <w:rPr>
          <w:rFonts w:ascii="Palatino Linotype" w:hAnsi="Palatino Linotype"/>
        </w:rPr>
        <w:t xml:space="preserve">interpuso el </w:t>
      </w:r>
      <w:r w:rsidR="000C7F93" w:rsidRPr="00956C48">
        <w:rPr>
          <w:rFonts w:ascii="Palatino Linotype" w:hAnsi="Palatino Linotype"/>
        </w:rPr>
        <w:t>R</w:t>
      </w:r>
      <w:r w:rsidRPr="00956C48">
        <w:rPr>
          <w:rFonts w:ascii="Palatino Linotype" w:hAnsi="Palatino Linotype"/>
        </w:rPr>
        <w:t xml:space="preserve">ecurso de </w:t>
      </w:r>
      <w:r w:rsidR="000C7F93" w:rsidRPr="00956C48">
        <w:rPr>
          <w:rFonts w:ascii="Palatino Linotype" w:hAnsi="Palatino Linotype"/>
        </w:rPr>
        <w:t>R</w:t>
      </w:r>
      <w:r w:rsidRPr="00956C48">
        <w:rPr>
          <w:rFonts w:ascii="Palatino Linotype" w:hAnsi="Palatino Linotype"/>
        </w:rPr>
        <w:t xml:space="preserve">evisión objeto del presente estudio, el cual fue registrado en </w:t>
      </w:r>
      <w:r w:rsidRPr="00956C48">
        <w:rPr>
          <w:rFonts w:ascii="Palatino Linotype" w:hAnsi="Palatino Linotype"/>
          <w:b/>
        </w:rPr>
        <w:t>EL SAIMEX</w:t>
      </w:r>
      <w:r w:rsidR="00DF43CB" w:rsidRPr="00956C48">
        <w:rPr>
          <w:rFonts w:ascii="Palatino Linotype" w:hAnsi="Palatino Linotype"/>
          <w:b/>
        </w:rPr>
        <w:t xml:space="preserve"> </w:t>
      </w:r>
      <w:r w:rsidRPr="00956C48">
        <w:rPr>
          <w:rFonts w:ascii="Palatino Linotype" w:hAnsi="Palatino Linotype"/>
        </w:rPr>
        <w:t>y se le</w:t>
      </w:r>
      <w:r w:rsidR="00B266CF" w:rsidRPr="00956C48">
        <w:rPr>
          <w:rFonts w:ascii="Palatino Linotype" w:hAnsi="Palatino Linotype"/>
        </w:rPr>
        <w:t xml:space="preserve"> asignó el número de expediente </w:t>
      </w:r>
      <w:r w:rsidR="00B266CF" w:rsidRPr="00956C48">
        <w:rPr>
          <w:rFonts w:ascii="Palatino Linotype" w:hAnsi="Palatino Linotype"/>
          <w:b/>
        </w:rPr>
        <w:t>16377/INFOEM/IP/RR/2022</w:t>
      </w:r>
      <w:r w:rsidRPr="00956C48">
        <w:rPr>
          <w:rFonts w:ascii="Palatino Linotype" w:hAnsi="Palatino Linotype"/>
          <w:b/>
        </w:rPr>
        <w:t>,</w:t>
      </w:r>
      <w:r w:rsidRPr="00956C48">
        <w:rPr>
          <w:rFonts w:ascii="Palatino Linotype" w:hAnsi="Palatino Linotype" w:cs="Arial"/>
        </w:rPr>
        <w:t xml:space="preserve"> en el</w:t>
      </w:r>
      <w:r w:rsidR="00B306B4" w:rsidRPr="00956C48">
        <w:rPr>
          <w:rFonts w:ascii="Palatino Linotype" w:hAnsi="Palatino Linotype" w:cs="Arial"/>
        </w:rPr>
        <w:t xml:space="preserve"> que</w:t>
      </w:r>
      <w:r w:rsidR="007F2176" w:rsidRPr="00956C48">
        <w:rPr>
          <w:rFonts w:ascii="Palatino Linotype" w:hAnsi="Palatino Linotype" w:cs="Arial"/>
        </w:rPr>
        <w:t xml:space="preserve"> </w:t>
      </w:r>
      <w:r w:rsidR="00A20488" w:rsidRPr="00956C48">
        <w:rPr>
          <w:rFonts w:ascii="Palatino Linotype" w:hAnsi="Palatino Linotype" w:cs="Arial"/>
        </w:rPr>
        <w:t>señaló como:</w:t>
      </w:r>
    </w:p>
    <w:p w14:paraId="44EBAB58" w14:textId="77777777" w:rsidR="007A5836" w:rsidRPr="00956C48" w:rsidRDefault="007A5836" w:rsidP="00956C48">
      <w:pPr>
        <w:spacing w:line="360" w:lineRule="auto"/>
        <w:ind w:right="899"/>
        <w:jc w:val="both"/>
        <w:rPr>
          <w:rFonts w:ascii="Palatino Linotype" w:hAnsi="Palatino Linotype" w:cs="Arial"/>
          <w:i/>
          <w:sz w:val="22"/>
        </w:rPr>
      </w:pPr>
    </w:p>
    <w:p w14:paraId="6A3B4579" w14:textId="19311637" w:rsidR="00A20488" w:rsidRPr="00956C48" w:rsidRDefault="00A34E7D" w:rsidP="00956C48">
      <w:pPr>
        <w:pStyle w:val="Prrafodelista"/>
        <w:spacing w:line="360" w:lineRule="auto"/>
        <w:ind w:left="0"/>
        <w:jc w:val="both"/>
        <w:rPr>
          <w:rFonts w:ascii="Palatino Linotype" w:hAnsi="Palatino Linotype" w:cs="Arial"/>
          <w:b/>
        </w:rPr>
      </w:pPr>
      <w:r w:rsidRPr="00956C48">
        <w:rPr>
          <w:rFonts w:ascii="Palatino Linotype" w:hAnsi="Palatino Linotype" w:cs="Arial"/>
          <w:b/>
        </w:rPr>
        <w:t>Acto impugnado</w:t>
      </w:r>
      <w:r w:rsidR="00A20488" w:rsidRPr="00956C48">
        <w:rPr>
          <w:rFonts w:ascii="Palatino Linotype" w:hAnsi="Palatino Linotype" w:cs="Arial"/>
          <w:b/>
        </w:rPr>
        <w:t xml:space="preserve">: </w:t>
      </w:r>
    </w:p>
    <w:p w14:paraId="7EE515B6" w14:textId="7705A586" w:rsidR="00A20488" w:rsidRPr="00956C48" w:rsidRDefault="00A20488" w:rsidP="00956C48">
      <w:pPr>
        <w:ind w:left="851" w:right="899"/>
        <w:jc w:val="both"/>
        <w:rPr>
          <w:rFonts w:ascii="Palatino Linotype" w:hAnsi="Palatino Linotype" w:cs="Arial"/>
          <w:i/>
          <w:sz w:val="22"/>
        </w:rPr>
      </w:pPr>
      <w:r w:rsidRPr="00956C48">
        <w:rPr>
          <w:rFonts w:ascii="Palatino Linotype" w:hAnsi="Palatino Linotype" w:cs="Arial"/>
          <w:i/>
          <w:sz w:val="22"/>
        </w:rPr>
        <w:t>“</w:t>
      </w:r>
      <w:r w:rsidR="00B266CF" w:rsidRPr="00956C48">
        <w:rPr>
          <w:rFonts w:ascii="Palatino Linotype" w:hAnsi="Palatino Linotype" w:cs="Arial"/>
          <w:i/>
          <w:sz w:val="22"/>
        </w:rPr>
        <w:t>respuesta</w:t>
      </w:r>
      <w:r w:rsidRPr="00956C48">
        <w:rPr>
          <w:rFonts w:ascii="Palatino Linotype" w:hAnsi="Palatino Linotype" w:cs="Arial"/>
          <w:i/>
          <w:sz w:val="22"/>
        </w:rPr>
        <w:t xml:space="preserve">” (sic) </w:t>
      </w:r>
    </w:p>
    <w:p w14:paraId="12167431" w14:textId="77777777" w:rsidR="00A20488" w:rsidRPr="00956C48" w:rsidRDefault="00A20488" w:rsidP="00956C48">
      <w:pPr>
        <w:ind w:left="851" w:right="899"/>
        <w:jc w:val="both"/>
        <w:rPr>
          <w:rFonts w:ascii="Palatino Linotype" w:hAnsi="Palatino Linotype" w:cs="Arial"/>
          <w:i/>
          <w:sz w:val="22"/>
        </w:rPr>
      </w:pPr>
    </w:p>
    <w:p w14:paraId="7848C461" w14:textId="7FED5224" w:rsidR="00F878A4" w:rsidRPr="00956C48" w:rsidRDefault="00A20488" w:rsidP="00956C48">
      <w:pPr>
        <w:pStyle w:val="Prrafodelista"/>
        <w:spacing w:line="360" w:lineRule="auto"/>
        <w:ind w:left="0"/>
        <w:jc w:val="both"/>
        <w:rPr>
          <w:rFonts w:ascii="Palatino Linotype" w:hAnsi="Palatino Linotype" w:cs="Arial"/>
          <w:b/>
        </w:rPr>
      </w:pPr>
      <w:r w:rsidRPr="00956C48">
        <w:rPr>
          <w:rFonts w:ascii="Palatino Linotype" w:hAnsi="Palatino Linotype" w:cs="Arial"/>
          <w:b/>
        </w:rPr>
        <w:t>As</w:t>
      </w:r>
      <w:r w:rsidR="00A34E7D" w:rsidRPr="00956C48">
        <w:rPr>
          <w:rFonts w:ascii="Palatino Linotype" w:hAnsi="Palatino Linotype" w:cs="Arial"/>
          <w:b/>
        </w:rPr>
        <w:t>í como, raz</w:t>
      </w:r>
      <w:r w:rsidR="005524FD" w:rsidRPr="00956C48">
        <w:rPr>
          <w:rFonts w:ascii="Palatino Linotype" w:hAnsi="Palatino Linotype" w:cs="Arial"/>
          <w:b/>
        </w:rPr>
        <w:t xml:space="preserve">ones o motivos de inconformidad, lo siguiente: </w:t>
      </w:r>
    </w:p>
    <w:p w14:paraId="20193998" w14:textId="6DAD6259" w:rsidR="007A5836" w:rsidRPr="00956C48" w:rsidRDefault="007A5836" w:rsidP="00956C48">
      <w:pPr>
        <w:ind w:left="851" w:right="899"/>
        <w:jc w:val="both"/>
        <w:rPr>
          <w:rFonts w:ascii="Palatino Linotype" w:hAnsi="Palatino Linotype" w:cs="Arial"/>
          <w:i/>
          <w:sz w:val="22"/>
        </w:rPr>
      </w:pPr>
      <w:r w:rsidRPr="00956C48">
        <w:rPr>
          <w:rFonts w:ascii="Palatino Linotype" w:hAnsi="Palatino Linotype" w:cs="Arial"/>
          <w:i/>
          <w:sz w:val="22"/>
        </w:rPr>
        <w:t>“</w:t>
      </w:r>
      <w:r w:rsidR="00B266CF" w:rsidRPr="00956C48">
        <w:rPr>
          <w:rFonts w:ascii="Palatino Linotype" w:hAnsi="Palatino Linotype" w:cs="Arial"/>
          <w:i/>
          <w:sz w:val="22"/>
        </w:rPr>
        <w:t xml:space="preserve">No mandan lista de raya siendo que es un documento que mandan al </w:t>
      </w:r>
      <w:proofErr w:type="spellStart"/>
      <w:r w:rsidR="00B266CF" w:rsidRPr="00956C48">
        <w:rPr>
          <w:rFonts w:ascii="Palatino Linotype" w:hAnsi="Palatino Linotype" w:cs="Arial"/>
          <w:i/>
          <w:sz w:val="22"/>
        </w:rPr>
        <w:t>osfem</w:t>
      </w:r>
      <w:proofErr w:type="spellEnd"/>
      <w:r w:rsidR="00B266CF" w:rsidRPr="00956C48">
        <w:rPr>
          <w:rFonts w:ascii="Palatino Linotype" w:hAnsi="Palatino Linotype" w:cs="Arial"/>
          <w:i/>
          <w:sz w:val="22"/>
        </w:rPr>
        <w:t xml:space="preserve"> y de la demás información no es</w:t>
      </w:r>
      <w:r w:rsidRPr="00956C48">
        <w:rPr>
          <w:rFonts w:ascii="Palatino Linotype" w:hAnsi="Palatino Linotype" w:cs="Arial"/>
          <w:i/>
          <w:sz w:val="22"/>
        </w:rPr>
        <w:t>”</w:t>
      </w:r>
      <w:r w:rsidR="00F84FBE" w:rsidRPr="00956C48">
        <w:rPr>
          <w:rFonts w:ascii="Palatino Linotype" w:hAnsi="Palatino Linotype" w:cs="Arial"/>
          <w:i/>
          <w:sz w:val="22"/>
        </w:rPr>
        <w:t xml:space="preserve"> (sic)</w:t>
      </w:r>
    </w:p>
    <w:p w14:paraId="0436F0B0" w14:textId="77777777" w:rsidR="00651ED3" w:rsidRPr="00956C48" w:rsidRDefault="00651ED3" w:rsidP="00956C48">
      <w:pPr>
        <w:ind w:left="851" w:right="899"/>
        <w:jc w:val="both"/>
        <w:rPr>
          <w:rFonts w:ascii="Palatino Linotype" w:hAnsi="Palatino Linotype" w:cs="Arial"/>
          <w:i/>
          <w:sz w:val="22"/>
        </w:rPr>
      </w:pPr>
    </w:p>
    <w:p w14:paraId="6DCFB38C" w14:textId="644999EA" w:rsidR="00E62E88" w:rsidRPr="00956C48" w:rsidRDefault="00E62E88" w:rsidP="00956C48">
      <w:pPr>
        <w:spacing w:line="360" w:lineRule="auto"/>
        <w:jc w:val="both"/>
        <w:rPr>
          <w:rFonts w:ascii="Palatino Linotype" w:hAnsi="Palatino Linotype" w:cs="Arial"/>
          <w:b/>
          <w:sz w:val="28"/>
          <w:szCs w:val="28"/>
        </w:rPr>
      </w:pPr>
      <w:r w:rsidRPr="00956C48">
        <w:rPr>
          <w:rFonts w:ascii="Palatino Linotype" w:hAnsi="Palatino Linotype" w:cs="Arial"/>
          <w:b/>
          <w:sz w:val="28"/>
          <w:szCs w:val="28"/>
        </w:rPr>
        <w:t>V. Del turno del Recurso de Revisión</w:t>
      </w:r>
    </w:p>
    <w:p w14:paraId="17C411EA" w14:textId="535A887E" w:rsidR="007A5836" w:rsidRPr="00956C48" w:rsidRDefault="007A5836" w:rsidP="00956C48">
      <w:pPr>
        <w:pStyle w:val="Prrafodelista"/>
        <w:spacing w:line="360" w:lineRule="auto"/>
        <w:ind w:left="0"/>
        <w:contextualSpacing/>
        <w:jc w:val="both"/>
        <w:rPr>
          <w:rFonts w:ascii="Palatino Linotype" w:hAnsi="Palatino Linotype" w:cs="Arial"/>
        </w:rPr>
      </w:pPr>
      <w:r w:rsidRPr="00956C48">
        <w:rPr>
          <w:rFonts w:ascii="Palatino Linotype" w:hAnsi="Palatino Linotype" w:cs="Arial"/>
        </w:rPr>
        <w:t xml:space="preserve">El recurso de que se trata se envió electrónicamente al Instituto de </w:t>
      </w:r>
      <w:r w:rsidRPr="00956C48">
        <w:rPr>
          <w:rFonts w:ascii="Palatino Linotype" w:eastAsia="Arial Unicode MS" w:hAnsi="Palatino Linotype" w:cs="Arial"/>
        </w:rPr>
        <w:t>Transparencia</w:t>
      </w:r>
      <w:r w:rsidRPr="00956C48">
        <w:rPr>
          <w:rFonts w:ascii="Palatino Linotype" w:hAnsi="Palatino Linotype" w:cs="Arial"/>
        </w:rPr>
        <w:t xml:space="preserve">, </w:t>
      </w:r>
      <w:r w:rsidR="00AB4B44" w:rsidRPr="00956C48">
        <w:rPr>
          <w:rFonts w:ascii="Palatino Linotype" w:hAnsi="Palatino Linotype" w:cs="Arial"/>
        </w:rPr>
        <w:t>Acceso a la Información</w:t>
      </w:r>
      <w:r w:rsidRPr="00956C48">
        <w:rPr>
          <w:rFonts w:ascii="Palatino Linotype" w:hAnsi="Palatino Linotype" w:cs="Arial"/>
        </w:rPr>
        <w:t xml:space="preserve"> Pública y Protección de Datos Personales del Estado de México y Municipios e</w:t>
      </w:r>
      <w:r w:rsidR="002A29AD" w:rsidRPr="00956C48">
        <w:rPr>
          <w:rFonts w:ascii="Palatino Linotype" w:hAnsi="Palatino Linotype" w:cs="Arial"/>
        </w:rPr>
        <w:t xml:space="preserve">l </w:t>
      </w:r>
      <w:r w:rsidR="00B266CF" w:rsidRPr="00956C48">
        <w:rPr>
          <w:rFonts w:ascii="Palatino Linotype" w:hAnsi="Palatino Linotype" w:cs="Arial"/>
          <w:b/>
        </w:rPr>
        <w:t>diez de noviembre de dos mil veintidós</w:t>
      </w:r>
      <w:r w:rsidR="005A39E3" w:rsidRPr="00956C48">
        <w:rPr>
          <w:rFonts w:ascii="Palatino Linotype" w:hAnsi="Palatino Linotype" w:cs="Arial"/>
        </w:rPr>
        <w:t>;</w:t>
      </w:r>
      <w:r w:rsidR="006E148C" w:rsidRPr="00956C48">
        <w:rPr>
          <w:rFonts w:ascii="Palatino Linotype" w:hAnsi="Palatino Linotype" w:cs="Arial"/>
        </w:rPr>
        <w:t xml:space="preserve"> </w:t>
      </w:r>
      <w:r w:rsidR="00F3446D" w:rsidRPr="00956C48">
        <w:rPr>
          <w:rFonts w:ascii="Palatino Linotype" w:hAnsi="Palatino Linotype" w:cs="Arial"/>
        </w:rPr>
        <w:t xml:space="preserve">por lo que, </w:t>
      </w:r>
      <w:r w:rsidRPr="00956C48">
        <w:rPr>
          <w:rFonts w:ascii="Palatino Linotype" w:hAnsi="Palatino Linotype" w:cs="Arial"/>
        </w:rPr>
        <w:t xml:space="preserve">con fundamento en el artículo 185, fracción I de la </w:t>
      </w:r>
      <w:r w:rsidRPr="00956C48">
        <w:rPr>
          <w:rFonts w:ascii="Palatino Linotype" w:hAnsi="Palatino Linotype"/>
        </w:rPr>
        <w:t xml:space="preserve">Ley de Transparencia y </w:t>
      </w:r>
      <w:r w:rsidR="00AB4B44" w:rsidRPr="00956C48">
        <w:rPr>
          <w:rFonts w:ascii="Palatino Linotype" w:hAnsi="Palatino Linotype"/>
        </w:rPr>
        <w:t>Acceso a la Información</w:t>
      </w:r>
      <w:r w:rsidRPr="00956C48">
        <w:rPr>
          <w:rFonts w:ascii="Palatino Linotype" w:hAnsi="Palatino Linotype"/>
        </w:rPr>
        <w:t xml:space="preserve"> Pública del Estado de México y Municipios</w:t>
      </w:r>
      <w:r w:rsidRPr="00956C48">
        <w:rPr>
          <w:rFonts w:ascii="Palatino Linotype" w:hAnsi="Palatino Linotype" w:cs="Arial"/>
        </w:rPr>
        <w:t>, se turnó, a través del</w:t>
      </w:r>
      <w:r w:rsidRPr="00956C48">
        <w:rPr>
          <w:rFonts w:ascii="Palatino Linotype" w:eastAsia="Arial Unicode MS" w:hAnsi="Palatino Linotype" w:cs="Arial"/>
        </w:rPr>
        <w:t xml:space="preserve"> </w:t>
      </w:r>
      <w:r w:rsidRPr="00956C48">
        <w:rPr>
          <w:rFonts w:ascii="Palatino Linotype" w:eastAsia="Arial Unicode MS" w:hAnsi="Palatino Linotype" w:cs="Arial"/>
          <w:b/>
        </w:rPr>
        <w:t>SAIMEX</w:t>
      </w:r>
      <w:r w:rsidRPr="00956C48">
        <w:rPr>
          <w:rFonts w:ascii="Palatino Linotype" w:hAnsi="Palatino Linotype"/>
        </w:rPr>
        <w:t xml:space="preserve">, a la </w:t>
      </w:r>
      <w:r w:rsidR="00A9204E" w:rsidRPr="00956C48">
        <w:rPr>
          <w:rFonts w:ascii="Palatino Linotype" w:hAnsi="Palatino Linotype" w:cs="Arial"/>
        </w:rPr>
        <w:t>c</w:t>
      </w:r>
      <w:r w:rsidRPr="00956C48">
        <w:rPr>
          <w:rFonts w:ascii="Palatino Linotype" w:hAnsi="Palatino Linotype" w:cs="Arial"/>
        </w:rPr>
        <w:t xml:space="preserve">omisionada </w:t>
      </w:r>
      <w:r w:rsidR="00767539" w:rsidRPr="00956C48">
        <w:rPr>
          <w:rFonts w:ascii="Palatino Linotype" w:eastAsia="Palatino Linotype" w:hAnsi="Palatino Linotype" w:cs="Palatino Linotype"/>
          <w:b/>
        </w:rPr>
        <w:t>Sharon Cristina Morales Martínez</w:t>
      </w:r>
      <w:r w:rsidRPr="00956C48">
        <w:rPr>
          <w:rFonts w:ascii="Palatino Linotype" w:hAnsi="Palatino Linotype" w:cs="Arial"/>
        </w:rPr>
        <w:t xml:space="preserve">, a efecto de </w:t>
      </w:r>
      <w:r w:rsidR="00C70502" w:rsidRPr="00956C48">
        <w:rPr>
          <w:rFonts w:ascii="Palatino Linotype" w:hAnsi="Palatino Linotype" w:cs="Arial"/>
        </w:rPr>
        <w:t xml:space="preserve">decretar </w:t>
      </w:r>
      <w:r w:rsidRPr="00956C48">
        <w:rPr>
          <w:rFonts w:ascii="Palatino Linotype" w:hAnsi="Palatino Linotype" w:cs="Arial"/>
        </w:rPr>
        <w:t xml:space="preserve">su admisión o </w:t>
      </w:r>
      <w:proofErr w:type="spellStart"/>
      <w:r w:rsidRPr="00956C48">
        <w:rPr>
          <w:rFonts w:ascii="Palatino Linotype" w:hAnsi="Palatino Linotype" w:cs="Arial"/>
        </w:rPr>
        <w:t>desechamiento</w:t>
      </w:r>
      <w:proofErr w:type="spellEnd"/>
      <w:r w:rsidRPr="00956C48">
        <w:rPr>
          <w:rFonts w:ascii="Palatino Linotype" w:hAnsi="Palatino Linotype" w:cs="Arial"/>
        </w:rPr>
        <w:t>.</w:t>
      </w:r>
    </w:p>
    <w:p w14:paraId="2B4D8C89" w14:textId="1A6E6EF3" w:rsidR="002F525A" w:rsidRPr="00956C48" w:rsidRDefault="002F525A" w:rsidP="00956C48">
      <w:pPr>
        <w:pStyle w:val="Prrafodelista"/>
        <w:spacing w:line="360" w:lineRule="auto"/>
        <w:ind w:left="0"/>
        <w:jc w:val="both"/>
        <w:rPr>
          <w:rFonts w:ascii="Palatino Linotype" w:hAnsi="Palatino Linotype" w:cs="Arial"/>
        </w:rPr>
      </w:pPr>
    </w:p>
    <w:p w14:paraId="46BE0C24" w14:textId="77777777" w:rsidR="00081754" w:rsidRPr="00956C48" w:rsidRDefault="00081754" w:rsidP="00956C48">
      <w:pPr>
        <w:tabs>
          <w:tab w:val="center" w:pos="4252"/>
          <w:tab w:val="right" w:pos="8504"/>
        </w:tabs>
        <w:spacing w:line="360" w:lineRule="auto"/>
        <w:jc w:val="both"/>
        <w:rPr>
          <w:rFonts w:ascii="Palatino Linotype" w:hAnsi="Palatino Linotype" w:cs="Arial"/>
          <w:b/>
        </w:rPr>
      </w:pPr>
      <w:r w:rsidRPr="00956C48">
        <w:rPr>
          <w:rFonts w:ascii="Palatino Linotype" w:hAnsi="Palatino Linotype" w:cs="Arial"/>
          <w:b/>
        </w:rPr>
        <w:t>a) Admisión del Recurso de Revisión</w:t>
      </w:r>
    </w:p>
    <w:p w14:paraId="03E4A02B" w14:textId="46C0D5A8" w:rsidR="00081754" w:rsidRPr="00956C48" w:rsidRDefault="00081754" w:rsidP="00956C48">
      <w:pPr>
        <w:pStyle w:val="Prrafodelista"/>
        <w:spacing w:line="360" w:lineRule="auto"/>
        <w:ind w:left="0"/>
        <w:contextualSpacing/>
        <w:jc w:val="both"/>
        <w:rPr>
          <w:rFonts w:ascii="Palatino Linotype" w:hAnsi="Palatino Linotype" w:cs="Arial"/>
          <w:b/>
        </w:rPr>
      </w:pPr>
      <w:r w:rsidRPr="00956C48">
        <w:rPr>
          <w:rFonts w:ascii="Palatino Linotype" w:hAnsi="Palatino Linotype" w:cs="Arial"/>
        </w:rPr>
        <w:t>De las constancias del expediente electrónico del</w:t>
      </w:r>
      <w:r w:rsidRPr="00956C48">
        <w:rPr>
          <w:rFonts w:ascii="Palatino Linotype" w:hAnsi="Palatino Linotype" w:cs="Arial"/>
          <w:b/>
        </w:rPr>
        <w:t xml:space="preserve"> SAIMEX</w:t>
      </w:r>
      <w:r w:rsidRPr="00956C48">
        <w:rPr>
          <w:rFonts w:ascii="Palatino Linotype" w:hAnsi="Palatino Linotype" w:cs="Arial"/>
        </w:rPr>
        <w:t xml:space="preserve">, se advierte que el </w:t>
      </w:r>
      <w:r w:rsidR="00B266CF" w:rsidRPr="00956C48">
        <w:rPr>
          <w:rFonts w:ascii="Palatino Linotype" w:hAnsi="Palatino Linotype" w:cs="Arial"/>
          <w:b/>
        </w:rPr>
        <w:t>dieciséis de noviembre de dos mil veintidós</w:t>
      </w:r>
      <w:r w:rsidRPr="00956C48">
        <w:rPr>
          <w:rFonts w:ascii="Palatino Linotype" w:hAnsi="Palatino Linotype" w:cs="Arial"/>
        </w:rPr>
        <w:t xml:space="preserve">, se acordó la admisión a trámite del Recurso de </w:t>
      </w:r>
      <w:r w:rsidRPr="00956C48">
        <w:rPr>
          <w:rFonts w:ascii="Palatino Linotype" w:hAnsi="Palatino Linotype" w:cs="Arial"/>
        </w:rPr>
        <w:lastRenderedPageBreak/>
        <w:t xml:space="preserve">Revisión que nos ocupa; así como la integración del expediente respectivo, mismo que se puso a disposición de las partes, para que en un plazo máximo de siete días hábiles </w:t>
      </w:r>
      <w:r w:rsidR="00963368" w:rsidRPr="00956C48">
        <w:rPr>
          <w:rFonts w:ascii="Palatino Linotype" w:hAnsi="Palatino Linotype" w:cs="Arial"/>
          <w:b/>
        </w:rPr>
        <w:t>LA</w:t>
      </w:r>
      <w:r w:rsidRPr="00956C48">
        <w:rPr>
          <w:rFonts w:ascii="Palatino Linotype" w:hAnsi="Palatino Linotype" w:cs="Arial"/>
          <w:b/>
        </w:rPr>
        <w:t xml:space="preserve"> RECURRENTE </w:t>
      </w:r>
      <w:r w:rsidRPr="00956C48">
        <w:rPr>
          <w:rFonts w:ascii="Palatino Linotype" w:hAnsi="Palatino Linotype" w:cs="Arial"/>
        </w:rPr>
        <w:t xml:space="preserve">manifestara lo que a su derecho conviniera, a efecto de presentar pruebas o alegatos y, en su caso, </w:t>
      </w:r>
      <w:r w:rsidRPr="00956C48">
        <w:rPr>
          <w:rFonts w:ascii="Palatino Linotype" w:hAnsi="Palatino Linotype" w:cs="Arial"/>
          <w:b/>
        </w:rPr>
        <w:t xml:space="preserve">EL SUJETO OBLIGADO </w:t>
      </w:r>
      <w:r w:rsidRPr="00956C48">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956C48" w:rsidRDefault="00081754" w:rsidP="00956C48">
      <w:pPr>
        <w:pStyle w:val="Prrafodelista"/>
        <w:spacing w:line="360" w:lineRule="auto"/>
        <w:ind w:left="0"/>
        <w:contextualSpacing/>
        <w:jc w:val="both"/>
        <w:rPr>
          <w:rFonts w:ascii="Palatino Linotype" w:hAnsi="Palatino Linotype" w:cs="Arial"/>
        </w:rPr>
      </w:pPr>
    </w:p>
    <w:p w14:paraId="7E47A2BA" w14:textId="77777777" w:rsidR="00081754" w:rsidRPr="00956C48" w:rsidRDefault="00081754" w:rsidP="00956C48">
      <w:pPr>
        <w:spacing w:line="360" w:lineRule="auto"/>
        <w:jc w:val="both"/>
        <w:rPr>
          <w:rFonts w:ascii="Palatino Linotype" w:hAnsi="Palatino Linotype" w:cs="Arial"/>
          <w:b/>
          <w:bCs/>
        </w:rPr>
      </w:pPr>
      <w:r w:rsidRPr="00956C48">
        <w:rPr>
          <w:rFonts w:ascii="Palatino Linotype" w:eastAsia="Arial Unicode MS" w:hAnsi="Palatino Linotype" w:cs="Arial"/>
          <w:b/>
        </w:rPr>
        <w:t xml:space="preserve">b) </w:t>
      </w:r>
      <w:r w:rsidRPr="00956C48">
        <w:rPr>
          <w:rFonts w:ascii="Palatino Linotype" w:hAnsi="Palatino Linotype" w:cs="Arial"/>
          <w:b/>
          <w:bCs/>
        </w:rPr>
        <w:t>Informe Justificado</w:t>
      </w:r>
    </w:p>
    <w:p w14:paraId="7B7D4F7C" w14:textId="44FCF486" w:rsidR="001B2F8C" w:rsidRPr="00956C48" w:rsidRDefault="001B2F8C" w:rsidP="00956C48">
      <w:pPr>
        <w:spacing w:line="360" w:lineRule="auto"/>
        <w:jc w:val="both"/>
        <w:rPr>
          <w:rFonts w:ascii="Palatino Linotype" w:hAnsi="Palatino Linotype" w:cs="Arial"/>
          <w:lang w:eastAsia="es-MX"/>
        </w:rPr>
      </w:pPr>
      <w:r w:rsidRPr="00956C48">
        <w:rPr>
          <w:rFonts w:ascii="Palatino Linotype" w:hAnsi="Palatino Linotype" w:cs="Arial"/>
        </w:rPr>
        <w:t>En cumplimiento a lo anterior, de las constancias del expediente electrónico del</w:t>
      </w:r>
      <w:r w:rsidRPr="00956C48">
        <w:rPr>
          <w:rFonts w:ascii="Palatino Linotype" w:hAnsi="Palatino Linotype" w:cs="Arial"/>
          <w:b/>
        </w:rPr>
        <w:t xml:space="preserve"> SAIMEX</w:t>
      </w:r>
      <w:r w:rsidRPr="00956C48">
        <w:rPr>
          <w:rFonts w:ascii="Palatino Linotype" w:hAnsi="Palatino Linotype" w:cs="Arial"/>
        </w:rPr>
        <w:t xml:space="preserve">, se advierte que el </w:t>
      </w:r>
      <w:r w:rsidR="00B266CF" w:rsidRPr="00956C48">
        <w:rPr>
          <w:rFonts w:ascii="Palatino Linotype" w:hAnsi="Palatino Linotype" w:cs="Arial"/>
          <w:b/>
        </w:rPr>
        <w:t>dieciséis de noviembre de dos mil veintidós</w:t>
      </w:r>
      <w:r w:rsidRPr="00956C48">
        <w:rPr>
          <w:rFonts w:ascii="Palatino Linotype" w:hAnsi="Palatino Linotype" w:cs="Arial"/>
        </w:rPr>
        <w:t xml:space="preserve">, </w:t>
      </w:r>
      <w:r w:rsidRPr="00956C48">
        <w:rPr>
          <w:rFonts w:ascii="Palatino Linotype" w:hAnsi="Palatino Linotype" w:cs="Arial"/>
          <w:b/>
        </w:rPr>
        <w:t>EL SUJETO OBLIGADO</w:t>
      </w:r>
      <w:r w:rsidRPr="00956C48">
        <w:rPr>
          <w:rFonts w:ascii="Palatino Linotype" w:hAnsi="Palatino Linotype" w:cs="Arial"/>
        </w:rPr>
        <w:t xml:space="preserve"> envió el Informe Justificado, como se desprende a continuación</w:t>
      </w:r>
      <w:r w:rsidRPr="00956C48">
        <w:rPr>
          <w:rFonts w:ascii="Palatino Linotype" w:hAnsi="Palatino Linotype" w:cs="Arial"/>
          <w:lang w:eastAsia="es-MX"/>
        </w:rPr>
        <w:t xml:space="preserve">: </w:t>
      </w:r>
    </w:p>
    <w:p w14:paraId="1676BE6B" w14:textId="6D43B34F" w:rsidR="001B2F8C" w:rsidRPr="00956C48" w:rsidRDefault="00B266CF" w:rsidP="00956C48">
      <w:pPr>
        <w:spacing w:line="360" w:lineRule="auto"/>
        <w:jc w:val="center"/>
        <w:rPr>
          <w:rFonts w:ascii="Palatino Linotype" w:eastAsia="Arial Unicode MS" w:hAnsi="Palatino Linotype" w:cs="Arial"/>
        </w:rPr>
      </w:pPr>
      <w:r w:rsidRPr="00956C48">
        <w:rPr>
          <w:rFonts w:ascii="Palatino Linotype" w:eastAsia="Arial Unicode MS" w:hAnsi="Palatino Linotype" w:cs="Arial"/>
          <w:noProof/>
          <w:lang w:eastAsia="es-MX"/>
        </w:rPr>
        <w:drawing>
          <wp:inline distT="0" distB="0" distL="0" distR="0" wp14:anchorId="3C9FF66E" wp14:editId="23B4EE95">
            <wp:extent cx="5248275" cy="2352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2352675"/>
                    </a:xfrm>
                    <a:prstGeom prst="rect">
                      <a:avLst/>
                    </a:prstGeom>
                    <a:noFill/>
                    <a:ln>
                      <a:noFill/>
                    </a:ln>
                  </pic:spPr>
                </pic:pic>
              </a:graphicData>
            </a:graphic>
          </wp:inline>
        </w:drawing>
      </w:r>
    </w:p>
    <w:p w14:paraId="4B1C4880" w14:textId="76944FBF" w:rsidR="00A20488" w:rsidRPr="00956C48" w:rsidRDefault="00A20488" w:rsidP="00956C48">
      <w:pPr>
        <w:spacing w:line="360" w:lineRule="auto"/>
        <w:jc w:val="both"/>
        <w:rPr>
          <w:rFonts w:ascii="Palatino Linotype" w:eastAsia="Arial Unicode MS" w:hAnsi="Palatino Linotype" w:cs="Arial"/>
        </w:rPr>
      </w:pPr>
    </w:p>
    <w:p w14:paraId="41A8A9C4" w14:textId="5583ED2D" w:rsidR="001B2F8C" w:rsidRPr="00956C48" w:rsidRDefault="001B2F8C" w:rsidP="00956C48">
      <w:pPr>
        <w:spacing w:line="360" w:lineRule="auto"/>
        <w:jc w:val="both"/>
        <w:rPr>
          <w:rFonts w:ascii="Palatino Linotype" w:hAnsi="Palatino Linotype" w:cs="Arial"/>
          <w:lang w:eastAsia="es-MX"/>
        </w:rPr>
      </w:pPr>
      <w:r w:rsidRPr="00956C48">
        <w:rPr>
          <w:rFonts w:ascii="Palatino Linotype" w:hAnsi="Palatino Linotype" w:cs="Arial"/>
          <w:lang w:eastAsia="es-MX"/>
        </w:rPr>
        <w:t xml:space="preserve">Advirtiendo de </w:t>
      </w:r>
      <w:r w:rsidRPr="00956C48">
        <w:rPr>
          <w:rFonts w:ascii="Palatino Linotype" w:hAnsi="Palatino Linotype" w:cs="Arial"/>
        </w:rPr>
        <w:t>dicho</w:t>
      </w:r>
      <w:r w:rsidRPr="00956C48">
        <w:rPr>
          <w:rFonts w:ascii="Palatino Linotype" w:hAnsi="Palatino Linotype" w:cs="Arial"/>
          <w:lang w:eastAsia="es-MX"/>
        </w:rPr>
        <w:t xml:space="preserve"> informe, que </w:t>
      </w:r>
      <w:r w:rsidRPr="00956C48">
        <w:rPr>
          <w:rFonts w:ascii="Palatino Linotype" w:hAnsi="Palatino Linotype" w:cs="Arial"/>
          <w:b/>
          <w:lang w:eastAsia="es-MX"/>
        </w:rPr>
        <w:t>EL SUJETO OBLIGADO</w:t>
      </w:r>
      <w:r w:rsidRPr="00956C48">
        <w:rPr>
          <w:rFonts w:ascii="Palatino Linotype" w:hAnsi="Palatino Linotype" w:cs="Arial"/>
          <w:lang w:eastAsia="es-MX"/>
        </w:rPr>
        <w:t xml:space="preserve"> anexó los archivos electrónicos que a continuación se describen: </w:t>
      </w:r>
    </w:p>
    <w:p w14:paraId="0A203C2D" w14:textId="4E152F59" w:rsidR="006371F2" w:rsidRPr="00956C48" w:rsidRDefault="00943FC9"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lastRenderedPageBreak/>
        <w:t>7.RespuestaCT IP 00180-966.pdf</w:t>
      </w:r>
      <w:r w:rsidR="006371F2" w:rsidRPr="00956C48">
        <w:rPr>
          <w:rFonts w:ascii="Palatino Linotype" w:hAnsi="Palatino Linotype" w:cs="Arial"/>
          <w:b/>
          <w:i/>
        </w:rPr>
        <w:t xml:space="preserve">: </w:t>
      </w:r>
      <w:r w:rsidR="006371F2" w:rsidRPr="00956C48">
        <w:rPr>
          <w:rFonts w:ascii="Palatino Linotype" w:hAnsi="Palatino Linotype" w:cs="Arial"/>
          <w:i/>
        </w:rPr>
        <w:t xml:space="preserve">el cual contiene oficio </w:t>
      </w:r>
      <w:r w:rsidRPr="00956C48">
        <w:rPr>
          <w:rFonts w:ascii="Palatino Linotype" w:hAnsi="Palatino Linotype" w:cs="Arial"/>
          <w:i/>
        </w:rPr>
        <w:t>número</w:t>
      </w:r>
      <w:r w:rsidR="006371F2" w:rsidRPr="00956C48">
        <w:rPr>
          <w:rFonts w:ascii="Palatino Linotype" w:hAnsi="Palatino Linotype" w:cs="Arial"/>
          <w:i/>
        </w:rPr>
        <w:t xml:space="preserve"> SMDIF/CT/0966/2022, del treinta y uno de octubre de dos mil veintidós, mediante el cual el Coordinador de Transparencia del SMDIF Tlalnepantla de Baz, da atención a la solicitud de </w:t>
      </w:r>
      <w:proofErr w:type="spellStart"/>
      <w:r w:rsidR="006371F2" w:rsidRPr="00956C48">
        <w:rPr>
          <w:rFonts w:ascii="Palatino Linotype" w:hAnsi="Palatino Linotype" w:cs="Arial"/>
          <w:i/>
        </w:rPr>
        <w:t>de</w:t>
      </w:r>
      <w:proofErr w:type="spellEnd"/>
      <w:r w:rsidR="006371F2" w:rsidRPr="00956C48">
        <w:rPr>
          <w:rFonts w:ascii="Palatino Linotype" w:hAnsi="Palatino Linotype" w:cs="Arial"/>
          <w:i/>
        </w:rPr>
        <w:t xml:space="preserve"> acceso a la información pública con número d</w:t>
      </w:r>
      <w:r w:rsidRPr="00956C48">
        <w:rPr>
          <w:rFonts w:ascii="Palatino Linotype" w:hAnsi="Palatino Linotype" w:cs="Arial"/>
          <w:i/>
        </w:rPr>
        <w:t>e folio 00180/DIFTLALNE/IP/2022.</w:t>
      </w:r>
    </w:p>
    <w:p w14:paraId="4300F361" w14:textId="778D9A24" w:rsidR="00943FC9" w:rsidRPr="00956C48" w:rsidRDefault="00943FC9"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3.SAIMEX 00180.PDF: </w:t>
      </w:r>
      <w:r w:rsidRPr="00956C48">
        <w:rPr>
          <w:rFonts w:ascii="Palatino Linotype" w:hAnsi="Palatino Linotype" w:cs="Arial"/>
          <w:i/>
        </w:rPr>
        <w:t xml:space="preserve">Documento del veinte de octubre de dos mil veintidós, mediante el cual el </w:t>
      </w:r>
      <w:proofErr w:type="gramStart"/>
      <w:r w:rsidRPr="00956C48">
        <w:rPr>
          <w:rFonts w:ascii="Palatino Linotype" w:hAnsi="Palatino Linotype" w:cs="Arial"/>
          <w:i/>
        </w:rPr>
        <w:t>Director</w:t>
      </w:r>
      <w:proofErr w:type="gramEnd"/>
      <w:r w:rsidRPr="00956C48">
        <w:rPr>
          <w:rFonts w:ascii="Palatino Linotype" w:hAnsi="Palatino Linotype" w:cs="Arial"/>
          <w:i/>
        </w:rPr>
        <w:t xml:space="preserve"> de Administración y Finanzas del Sistema Municipal </w:t>
      </w:r>
      <w:proofErr w:type="spellStart"/>
      <w:r w:rsidRPr="00956C48">
        <w:rPr>
          <w:rFonts w:ascii="Palatino Linotype" w:hAnsi="Palatino Linotype" w:cs="Arial"/>
          <w:i/>
        </w:rPr>
        <w:t>Dif</w:t>
      </w:r>
      <w:proofErr w:type="spellEnd"/>
      <w:r w:rsidRPr="00956C48">
        <w:rPr>
          <w:rFonts w:ascii="Palatino Linotype" w:hAnsi="Palatino Linotype" w:cs="Arial"/>
          <w:i/>
        </w:rPr>
        <w:t xml:space="preserve"> de Tlalnepantla de Baz, remite respuesta a la solicitud de </w:t>
      </w:r>
      <w:proofErr w:type="spellStart"/>
      <w:r w:rsidRPr="00956C48">
        <w:rPr>
          <w:rFonts w:ascii="Palatino Linotype" w:hAnsi="Palatino Linotype" w:cs="Arial"/>
          <w:i/>
        </w:rPr>
        <w:t>de</w:t>
      </w:r>
      <w:proofErr w:type="spellEnd"/>
      <w:r w:rsidRPr="00956C48">
        <w:rPr>
          <w:rFonts w:ascii="Palatino Linotype" w:hAnsi="Palatino Linotype" w:cs="Arial"/>
          <w:i/>
        </w:rPr>
        <w:t xml:space="preserve"> acceso a la información pública con número de folio 00180/DIFTLALNE/IP/2022.</w:t>
      </w:r>
    </w:p>
    <w:p w14:paraId="395496EA" w14:textId="1C65A076" w:rsidR="006371F2" w:rsidRPr="00956C48" w:rsidRDefault="00943FC9"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6.</w:t>
      </w:r>
      <w:r w:rsidR="006371F2" w:rsidRPr="00956C48">
        <w:rPr>
          <w:rFonts w:ascii="Palatino Linotype" w:hAnsi="Palatino Linotype" w:cs="Arial"/>
          <w:b/>
          <w:i/>
        </w:rPr>
        <w:t xml:space="preserve">LISTADO BAJAS 2022.xlsx, </w:t>
      </w:r>
      <w:r w:rsidR="006371F2" w:rsidRPr="00956C48">
        <w:rPr>
          <w:rFonts w:ascii="Palatino Linotype" w:hAnsi="Palatino Linotype" w:cs="Arial"/>
          <w:i/>
        </w:rPr>
        <w:t xml:space="preserve">el cual contiene documento en formato Excel, por medio del cual proporcionan la relación de bajas de los meses de enero a la </w:t>
      </w:r>
      <w:proofErr w:type="gramStart"/>
      <w:r w:rsidR="006371F2" w:rsidRPr="00956C48">
        <w:rPr>
          <w:rFonts w:ascii="Palatino Linotype" w:hAnsi="Palatino Linotype" w:cs="Arial"/>
          <w:i/>
        </w:rPr>
        <w:t>primer quincena</w:t>
      </w:r>
      <w:proofErr w:type="gramEnd"/>
      <w:r w:rsidR="006371F2" w:rsidRPr="00956C48">
        <w:rPr>
          <w:rFonts w:ascii="Palatino Linotype" w:hAnsi="Palatino Linotype" w:cs="Arial"/>
          <w:i/>
        </w:rPr>
        <w:t xml:space="preserve"> de octubre de dos mil veintidós</w:t>
      </w:r>
      <w:r w:rsidRPr="00956C48">
        <w:rPr>
          <w:rFonts w:ascii="Palatino Linotype" w:hAnsi="Palatino Linotype" w:cs="Arial"/>
          <w:i/>
        </w:rPr>
        <w:t>.</w:t>
      </w:r>
    </w:p>
    <w:p w14:paraId="4CE3ADF1" w14:textId="0CE5B8D4" w:rsidR="00943FC9" w:rsidRPr="00956C48" w:rsidRDefault="00943FC9"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5.LISTADO ALTAS 2022.xls: </w:t>
      </w:r>
      <w:r w:rsidRPr="00956C48">
        <w:rPr>
          <w:rFonts w:ascii="Palatino Linotype" w:hAnsi="Palatino Linotype" w:cs="Arial"/>
          <w:i/>
        </w:rPr>
        <w:t xml:space="preserve">el cual contiene documento en formato Excel, por medio del cual proporcionan la relación de altas de los meses de enero a la </w:t>
      </w:r>
      <w:proofErr w:type="gramStart"/>
      <w:r w:rsidRPr="00956C48">
        <w:rPr>
          <w:rFonts w:ascii="Palatino Linotype" w:hAnsi="Palatino Linotype" w:cs="Arial"/>
          <w:i/>
        </w:rPr>
        <w:t>primer quincena</w:t>
      </w:r>
      <w:proofErr w:type="gramEnd"/>
      <w:r w:rsidRPr="00956C48">
        <w:rPr>
          <w:rFonts w:ascii="Palatino Linotype" w:hAnsi="Palatino Linotype" w:cs="Arial"/>
          <w:i/>
        </w:rPr>
        <w:t xml:space="preserve"> de octubre de dos mil veintidós.</w:t>
      </w:r>
    </w:p>
    <w:p w14:paraId="01C995AE" w14:textId="54C3A161" w:rsidR="00943FC9" w:rsidRPr="00956C48" w:rsidRDefault="002171DD" w:rsidP="00956C48">
      <w:pPr>
        <w:pStyle w:val="Prrafodelista"/>
        <w:numPr>
          <w:ilvl w:val="0"/>
          <w:numId w:val="42"/>
        </w:numPr>
        <w:spacing w:line="360" w:lineRule="auto"/>
        <w:jc w:val="both"/>
        <w:rPr>
          <w:rFonts w:ascii="Palatino Linotype" w:hAnsi="Palatino Linotype" w:cs="Arial"/>
          <w:i/>
        </w:rPr>
      </w:pPr>
      <w:r w:rsidRPr="00956C48">
        <w:rPr>
          <w:rFonts w:ascii="Palatino Linotype" w:hAnsi="Palatino Linotype" w:cs="Arial"/>
          <w:b/>
          <w:i/>
        </w:rPr>
        <w:t xml:space="preserve">InformeJustificado-RR16377-IP00180.pdf: </w:t>
      </w:r>
      <w:r w:rsidRPr="00956C48">
        <w:rPr>
          <w:rFonts w:ascii="Palatino Linotype" w:hAnsi="Palatino Linotype" w:cs="Arial"/>
          <w:i/>
        </w:rPr>
        <w:t>el cual contiene oficio número SMDIF/CT/1042/2022 de fecha veintiocho de noviembre de dos mil veintidós, documento en el que consta el informe justificado emitido por el Coordinador de Transparencia, precisando que, l Sistema Municipal DIF no cuenta con personal de lista de raya que haya formado parte de las altas y bajas del personal en el presente año,</w:t>
      </w:r>
    </w:p>
    <w:p w14:paraId="7D2E5942" w14:textId="2CC7E666" w:rsidR="006371F2" w:rsidRPr="00956C48" w:rsidRDefault="002171DD"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4.</w:t>
      </w:r>
      <w:r w:rsidR="006371F2" w:rsidRPr="00956C48">
        <w:rPr>
          <w:rFonts w:ascii="Palatino Linotype" w:hAnsi="Palatino Linotype" w:cs="Arial"/>
          <w:b/>
          <w:i/>
        </w:rPr>
        <w:t xml:space="preserve">DOCUMENTO CONSTA SALARIO 2022.xlsx: </w:t>
      </w:r>
      <w:r w:rsidR="006371F2" w:rsidRPr="00956C48">
        <w:rPr>
          <w:rFonts w:ascii="Palatino Linotype" w:hAnsi="Palatino Linotype" w:cs="Arial"/>
          <w:i/>
        </w:rPr>
        <w:t>el cual contiene documento en formato Excel, por medio del cual proporciona el Tabulador de sueldos dos mil veintidós.</w:t>
      </w:r>
    </w:p>
    <w:p w14:paraId="7E858F0E" w14:textId="5AFF67F7" w:rsidR="001B2F8C" w:rsidRPr="00956C48" w:rsidRDefault="001B2F8C" w:rsidP="00956C48">
      <w:pPr>
        <w:spacing w:line="360" w:lineRule="auto"/>
        <w:jc w:val="both"/>
        <w:rPr>
          <w:rFonts w:ascii="Palatino Linotype" w:hAnsi="Palatino Linotype" w:cs="Arial"/>
          <w:b/>
          <w:lang w:eastAsia="es-MX"/>
        </w:rPr>
      </w:pPr>
    </w:p>
    <w:p w14:paraId="7D7D170D" w14:textId="772239FF" w:rsidR="00CB3635" w:rsidRPr="00956C48" w:rsidRDefault="00CB3635" w:rsidP="00956C48">
      <w:pPr>
        <w:spacing w:line="360" w:lineRule="auto"/>
        <w:jc w:val="both"/>
        <w:rPr>
          <w:rFonts w:ascii="Palatino Linotype" w:hAnsi="Palatino Linotype"/>
          <w:noProof/>
          <w:lang w:eastAsia="es-MX"/>
        </w:rPr>
      </w:pPr>
      <w:r w:rsidRPr="00956C48">
        <w:rPr>
          <w:rFonts w:ascii="Palatino Linotype" w:hAnsi="Palatino Linotype" w:cs="Arial"/>
          <w:noProof/>
          <w:lang w:eastAsia="es-MX"/>
        </w:rPr>
        <w:lastRenderedPageBreak/>
        <w:t xml:space="preserve">Cabe destacar que dichos documentos fueron </w:t>
      </w:r>
      <w:r w:rsidRPr="00956C48">
        <w:rPr>
          <w:rFonts w:ascii="Palatino Linotype" w:hAnsi="Palatino Linotype"/>
          <w:noProof/>
          <w:lang w:eastAsia="es-MX"/>
        </w:rPr>
        <w:t>puesto a disposición de</w:t>
      </w:r>
      <w:r w:rsidR="002171DD" w:rsidRPr="00956C48">
        <w:rPr>
          <w:rFonts w:ascii="Palatino Linotype" w:hAnsi="Palatino Linotype"/>
          <w:noProof/>
          <w:lang w:eastAsia="es-MX"/>
        </w:rPr>
        <w:t>l</w:t>
      </w:r>
      <w:r w:rsidRPr="00956C48">
        <w:rPr>
          <w:rFonts w:ascii="Palatino Linotype" w:hAnsi="Palatino Linotype"/>
          <w:b/>
          <w:noProof/>
          <w:lang w:eastAsia="es-MX"/>
        </w:rPr>
        <w:t xml:space="preserve"> RECURRENTE</w:t>
      </w:r>
      <w:r w:rsidR="003D3050" w:rsidRPr="00956C48">
        <w:rPr>
          <w:rFonts w:ascii="Palatino Linotype" w:hAnsi="Palatino Linotype"/>
          <w:noProof/>
          <w:lang w:eastAsia="es-MX"/>
        </w:rPr>
        <w:t xml:space="preserve"> el </w:t>
      </w:r>
      <w:r w:rsidR="002171DD" w:rsidRPr="00956C48">
        <w:rPr>
          <w:rFonts w:ascii="Palatino Linotype" w:hAnsi="Palatino Linotype"/>
          <w:noProof/>
          <w:lang w:eastAsia="es-MX"/>
        </w:rPr>
        <w:t>diez de enero</w:t>
      </w:r>
      <w:r w:rsidR="003D3050" w:rsidRPr="00956C48">
        <w:rPr>
          <w:rFonts w:ascii="Palatino Linotype" w:hAnsi="Palatino Linotype"/>
          <w:noProof/>
          <w:lang w:eastAsia="es-MX"/>
        </w:rPr>
        <w:t xml:space="preserve"> </w:t>
      </w:r>
      <w:r w:rsidRPr="00956C48">
        <w:rPr>
          <w:rFonts w:ascii="Palatino Linotype" w:hAnsi="Palatino Linotype"/>
          <w:noProof/>
          <w:lang w:eastAsia="es-MX"/>
        </w:rPr>
        <w:t>de dos mil veinti</w:t>
      </w:r>
      <w:r w:rsidR="003D3050" w:rsidRPr="00956C48">
        <w:rPr>
          <w:rFonts w:ascii="Palatino Linotype" w:hAnsi="Palatino Linotype"/>
          <w:noProof/>
          <w:lang w:eastAsia="es-MX"/>
        </w:rPr>
        <w:t>trés</w:t>
      </w:r>
      <w:r w:rsidRPr="00956C48">
        <w:rPr>
          <w:rFonts w:ascii="Palatino Linotype" w:hAnsi="Palatino Linotype"/>
          <w:noProof/>
          <w:lang w:eastAsia="es-MX"/>
        </w:rPr>
        <w:t>, por actualizar lo previsto en el artículo 185, fracción III de la Ley de la materia.</w:t>
      </w:r>
    </w:p>
    <w:p w14:paraId="2BC554A9" w14:textId="77777777" w:rsidR="001B2F8C" w:rsidRPr="00956C48" w:rsidRDefault="001B2F8C" w:rsidP="00956C48">
      <w:pPr>
        <w:spacing w:line="360" w:lineRule="auto"/>
        <w:jc w:val="both"/>
        <w:rPr>
          <w:rFonts w:ascii="Palatino Linotype" w:hAnsi="Palatino Linotype"/>
          <w:lang w:eastAsia="es-MX"/>
        </w:rPr>
      </w:pPr>
    </w:p>
    <w:p w14:paraId="4C4DB44E" w14:textId="2899664F" w:rsidR="001B2F8C" w:rsidRPr="00956C48" w:rsidRDefault="001B2F8C" w:rsidP="00956C48">
      <w:pPr>
        <w:tabs>
          <w:tab w:val="center" w:pos="4252"/>
          <w:tab w:val="right" w:pos="8504"/>
        </w:tabs>
        <w:spacing w:line="360" w:lineRule="auto"/>
        <w:jc w:val="both"/>
        <w:rPr>
          <w:rFonts w:ascii="Palatino Linotype" w:eastAsia="Arial Unicode MS" w:hAnsi="Palatino Linotype" w:cs="Arial"/>
        </w:rPr>
      </w:pPr>
      <w:r w:rsidRPr="00956C48">
        <w:rPr>
          <w:rFonts w:ascii="Palatino Linotype" w:eastAsia="MS Mincho" w:hAnsi="Palatino Linotype"/>
          <w:lang w:eastAsia="es-MX"/>
        </w:rPr>
        <w:t xml:space="preserve">Por su parte, </w:t>
      </w:r>
      <w:r w:rsidR="002171DD" w:rsidRPr="00956C48">
        <w:rPr>
          <w:rFonts w:ascii="Palatino Linotype" w:eastAsia="MS Mincho" w:hAnsi="Palatino Linotype"/>
          <w:lang w:eastAsia="es-MX"/>
        </w:rPr>
        <w:t>el</w:t>
      </w:r>
      <w:r w:rsidRPr="00956C48">
        <w:rPr>
          <w:rFonts w:ascii="Palatino Linotype" w:eastAsia="MS Mincho" w:hAnsi="Palatino Linotype"/>
          <w:lang w:eastAsia="es-MX"/>
        </w:rPr>
        <w:t xml:space="preserve"> particular no realizó manifestación alguna,</w:t>
      </w:r>
      <w:r w:rsidRPr="00956C48">
        <w:rPr>
          <w:rFonts w:ascii="Palatino Linotype" w:eastAsia="Arial Unicode MS" w:hAnsi="Palatino Linotype" w:cs="Arial"/>
        </w:rPr>
        <w:t xml:space="preserve"> ni presentó pruebas o alegatos.</w:t>
      </w:r>
    </w:p>
    <w:p w14:paraId="5C0AF72A" w14:textId="77777777" w:rsidR="001B2F8C" w:rsidRPr="00956C48" w:rsidRDefault="001B2F8C" w:rsidP="00956C48">
      <w:pPr>
        <w:widowControl w:val="0"/>
        <w:tabs>
          <w:tab w:val="left" w:pos="0"/>
        </w:tabs>
        <w:spacing w:line="360" w:lineRule="auto"/>
        <w:jc w:val="both"/>
        <w:rPr>
          <w:rFonts w:ascii="Palatino Linotype" w:eastAsia="Palatino Linotype" w:hAnsi="Palatino Linotype" w:cs="Palatino Linotype"/>
          <w:b/>
        </w:rPr>
      </w:pPr>
    </w:p>
    <w:p w14:paraId="22F47647" w14:textId="2E9FFA1D" w:rsidR="00857E3A" w:rsidRPr="00956C48" w:rsidRDefault="00857E3A" w:rsidP="00956C48">
      <w:pPr>
        <w:widowControl w:val="0"/>
        <w:tabs>
          <w:tab w:val="left" w:pos="0"/>
        </w:tabs>
        <w:spacing w:line="360" w:lineRule="auto"/>
        <w:jc w:val="both"/>
        <w:rPr>
          <w:rFonts w:ascii="Palatino Linotype" w:eastAsia="Palatino Linotype" w:hAnsi="Palatino Linotype" w:cs="Palatino Linotype"/>
          <w:b/>
          <w:color w:val="000000" w:themeColor="text1"/>
        </w:rPr>
      </w:pPr>
      <w:r w:rsidRPr="00956C48">
        <w:rPr>
          <w:rFonts w:ascii="Palatino Linotype" w:eastAsia="Palatino Linotype" w:hAnsi="Palatino Linotype" w:cs="Palatino Linotype"/>
          <w:b/>
          <w:color w:val="000000" w:themeColor="text1"/>
        </w:rPr>
        <w:t xml:space="preserve">c) De la ampliación </w:t>
      </w:r>
    </w:p>
    <w:p w14:paraId="176A39C4" w14:textId="4A03B879" w:rsidR="00857E3A" w:rsidRPr="00956C48" w:rsidRDefault="00857E3A" w:rsidP="00956C48">
      <w:pPr>
        <w:spacing w:line="360" w:lineRule="auto"/>
        <w:jc w:val="both"/>
        <w:rPr>
          <w:rFonts w:ascii="Palatino Linotype" w:eastAsia="Palatino Linotype" w:hAnsi="Palatino Linotype" w:cs="Palatino Linotype"/>
          <w:color w:val="000000" w:themeColor="text1"/>
        </w:rPr>
      </w:pPr>
      <w:r w:rsidRPr="00956C48">
        <w:rPr>
          <w:rFonts w:ascii="Palatino Linotype" w:eastAsia="Palatino Linotype" w:hAnsi="Palatino Linotype" w:cs="Palatino Linotype"/>
          <w:color w:val="000000" w:themeColor="text1"/>
        </w:rPr>
        <w:t xml:space="preserve">El </w:t>
      </w:r>
      <w:r w:rsidR="002171DD" w:rsidRPr="00956C48">
        <w:rPr>
          <w:rFonts w:ascii="Palatino Linotype" w:eastAsia="Palatino Linotype" w:hAnsi="Palatino Linotype" w:cs="Palatino Linotype"/>
          <w:b/>
          <w:color w:val="000000" w:themeColor="text1"/>
        </w:rPr>
        <w:t>diez de enero</w:t>
      </w:r>
      <w:r w:rsidRPr="00956C48">
        <w:rPr>
          <w:rFonts w:ascii="Palatino Linotype" w:eastAsia="Palatino Linotype" w:hAnsi="Palatino Linotype" w:cs="Palatino Linotype"/>
          <w:b/>
          <w:color w:val="000000" w:themeColor="text1"/>
        </w:rPr>
        <w:t xml:space="preserve"> dos mil veintitrés</w:t>
      </w:r>
      <w:r w:rsidRPr="00956C48">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3071C74" w14:textId="77777777" w:rsidR="00857E3A" w:rsidRPr="00956C48" w:rsidRDefault="00857E3A" w:rsidP="00956C48">
      <w:pPr>
        <w:spacing w:line="360" w:lineRule="auto"/>
        <w:jc w:val="both"/>
        <w:rPr>
          <w:rFonts w:ascii="Palatino Linotype" w:eastAsia="Palatino Linotype" w:hAnsi="Palatino Linotype" w:cs="Palatino Linotype"/>
          <w:color w:val="000000" w:themeColor="text1"/>
        </w:rPr>
      </w:pPr>
    </w:p>
    <w:p w14:paraId="6F8ACD0E" w14:textId="775C53BF" w:rsidR="00081754" w:rsidRPr="00956C48" w:rsidRDefault="007108CD" w:rsidP="00956C48">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081754" w:rsidRPr="00956C48">
        <w:rPr>
          <w:rFonts w:ascii="Palatino Linotype" w:eastAsia="Palatino Linotype" w:hAnsi="Palatino Linotype" w:cs="Palatino Linotype"/>
          <w:b/>
        </w:rPr>
        <w:t>) Cierre de Instrucción</w:t>
      </w:r>
    </w:p>
    <w:p w14:paraId="3AE98DCB" w14:textId="6A459338" w:rsidR="00081754" w:rsidRPr="00956C48" w:rsidRDefault="00081754"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Por lo que, una vez analizado el estado procesal que guarda el expediente, e</w:t>
      </w:r>
      <w:r w:rsidR="004814D1" w:rsidRPr="00956C48">
        <w:rPr>
          <w:rFonts w:ascii="Palatino Linotype" w:eastAsia="Palatino Linotype" w:hAnsi="Palatino Linotype" w:cs="Palatino Linotype"/>
        </w:rPr>
        <w:t xml:space="preserve">l </w:t>
      </w:r>
      <w:r w:rsidR="002171DD" w:rsidRPr="00956C48">
        <w:rPr>
          <w:rFonts w:ascii="Palatino Linotype" w:eastAsia="Palatino Linotype" w:hAnsi="Palatino Linotype" w:cs="Palatino Linotype"/>
          <w:b/>
        </w:rPr>
        <w:t xml:space="preserve">ocho de </w:t>
      </w:r>
      <w:r w:rsidR="00385D33" w:rsidRPr="00956C48">
        <w:rPr>
          <w:rFonts w:ascii="Palatino Linotype" w:eastAsia="Palatino Linotype" w:hAnsi="Palatino Linotype" w:cs="Palatino Linotype"/>
          <w:b/>
        </w:rPr>
        <w:t xml:space="preserve">agosto </w:t>
      </w:r>
      <w:r w:rsidR="004814D1" w:rsidRPr="00956C48">
        <w:rPr>
          <w:rFonts w:ascii="Palatino Linotype" w:eastAsia="Palatino Linotype" w:hAnsi="Palatino Linotype" w:cs="Palatino Linotype"/>
          <w:b/>
        </w:rPr>
        <w:t>de dos mil veintitrés</w:t>
      </w:r>
      <w:r w:rsidRPr="00956C48">
        <w:rPr>
          <w:rFonts w:ascii="Palatino Linotype" w:eastAsia="Palatino Linotype" w:hAnsi="Palatino Linotype" w:cs="Palatino Linotype"/>
        </w:rPr>
        <w:t xml:space="preserve">, la </w:t>
      </w:r>
      <w:r w:rsidRPr="00956C48">
        <w:rPr>
          <w:rFonts w:ascii="Palatino Linotype" w:eastAsia="Palatino Linotype" w:hAnsi="Palatino Linotype" w:cs="Palatino Linotype"/>
          <w:b/>
        </w:rPr>
        <w:t xml:space="preserve">Comisionada Sharon Cristina Morales Martínez </w:t>
      </w:r>
      <w:r w:rsidRPr="00956C48">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676DF" w:rsidRPr="00956C48">
        <w:rPr>
          <w:rFonts w:ascii="Palatino Linotype" w:eastAsia="Palatino Linotype" w:hAnsi="Palatino Linotype" w:cs="Palatino Linotype"/>
        </w:rPr>
        <w:t>.</w:t>
      </w:r>
    </w:p>
    <w:p w14:paraId="2616CE06" w14:textId="2C05D0C8" w:rsidR="00BF2004" w:rsidRDefault="00BF2004" w:rsidP="00956C48">
      <w:pPr>
        <w:pStyle w:val="Prrafodelista"/>
        <w:ind w:left="0"/>
        <w:contextualSpacing/>
        <w:jc w:val="both"/>
        <w:rPr>
          <w:rFonts w:ascii="Palatino Linotype" w:hAnsi="Palatino Linotype" w:cs="Arial"/>
        </w:rPr>
      </w:pPr>
    </w:p>
    <w:p w14:paraId="76274F03" w14:textId="5D0F156F" w:rsidR="007108CD" w:rsidRDefault="007108CD" w:rsidP="00956C48">
      <w:pPr>
        <w:pStyle w:val="Prrafodelista"/>
        <w:ind w:left="0"/>
        <w:contextualSpacing/>
        <w:jc w:val="both"/>
        <w:rPr>
          <w:rFonts w:ascii="Palatino Linotype" w:hAnsi="Palatino Linotype" w:cs="Arial"/>
        </w:rPr>
      </w:pPr>
    </w:p>
    <w:p w14:paraId="26B61A2B" w14:textId="3316AB1B" w:rsidR="007108CD" w:rsidRDefault="007108CD" w:rsidP="00956C48">
      <w:pPr>
        <w:pStyle w:val="Prrafodelista"/>
        <w:ind w:left="0"/>
        <w:contextualSpacing/>
        <w:jc w:val="both"/>
        <w:rPr>
          <w:rFonts w:ascii="Palatino Linotype" w:hAnsi="Palatino Linotype" w:cs="Arial"/>
        </w:rPr>
      </w:pPr>
    </w:p>
    <w:p w14:paraId="07AEE93A" w14:textId="5C36154F" w:rsidR="007108CD" w:rsidRDefault="007108CD" w:rsidP="00956C48">
      <w:pPr>
        <w:pStyle w:val="Prrafodelista"/>
        <w:ind w:left="0"/>
        <w:contextualSpacing/>
        <w:jc w:val="both"/>
        <w:rPr>
          <w:rFonts w:ascii="Palatino Linotype" w:hAnsi="Palatino Linotype" w:cs="Arial"/>
        </w:rPr>
      </w:pPr>
    </w:p>
    <w:p w14:paraId="21DC5D3B" w14:textId="1DF158A2" w:rsidR="007108CD" w:rsidRDefault="007108CD" w:rsidP="00956C48">
      <w:pPr>
        <w:pStyle w:val="Prrafodelista"/>
        <w:ind w:left="0"/>
        <w:contextualSpacing/>
        <w:jc w:val="both"/>
        <w:rPr>
          <w:rFonts w:ascii="Palatino Linotype" w:hAnsi="Palatino Linotype" w:cs="Arial"/>
        </w:rPr>
      </w:pPr>
    </w:p>
    <w:p w14:paraId="4EE1FB2B" w14:textId="77777777" w:rsidR="007108CD" w:rsidRPr="00956C48" w:rsidRDefault="007108CD" w:rsidP="00956C48">
      <w:pPr>
        <w:pStyle w:val="Prrafodelista"/>
        <w:ind w:left="0"/>
        <w:contextualSpacing/>
        <w:jc w:val="both"/>
        <w:rPr>
          <w:rFonts w:ascii="Palatino Linotype" w:hAnsi="Palatino Linotype" w:cs="Arial"/>
        </w:rPr>
      </w:pPr>
    </w:p>
    <w:p w14:paraId="036F9547" w14:textId="77777777" w:rsidR="007A5836" w:rsidRPr="00956C48" w:rsidRDefault="007A5836" w:rsidP="00956C48">
      <w:pPr>
        <w:jc w:val="center"/>
        <w:rPr>
          <w:rFonts w:ascii="Palatino Linotype" w:hAnsi="Palatino Linotype"/>
          <w:b/>
          <w:bCs/>
          <w:spacing w:val="60"/>
          <w:sz w:val="28"/>
        </w:rPr>
      </w:pPr>
      <w:r w:rsidRPr="00956C48">
        <w:rPr>
          <w:rFonts w:ascii="Palatino Linotype" w:hAnsi="Palatino Linotype"/>
          <w:b/>
          <w:bCs/>
          <w:spacing w:val="60"/>
          <w:sz w:val="28"/>
        </w:rPr>
        <w:lastRenderedPageBreak/>
        <w:t>CONSIDERANDO</w:t>
      </w:r>
    </w:p>
    <w:p w14:paraId="2D9810D3" w14:textId="77777777" w:rsidR="006C258B" w:rsidRPr="00956C48" w:rsidRDefault="006C258B" w:rsidP="00956C48">
      <w:pPr>
        <w:jc w:val="center"/>
        <w:rPr>
          <w:rFonts w:ascii="Palatino Linotype" w:hAnsi="Palatino Linotype"/>
          <w:b/>
          <w:bCs/>
          <w:spacing w:val="60"/>
          <w:sz w:val="28"/>
        </w:rPr>
      </w:pPr>
    </w:p>
    <w:p w14:paraId="5A44A3ED" w14:textId="77777777" w:rsidR="007108CD" w:rsidRDefault="007108CD" w:rsidP="00956C48">
      <w:pPr>
        <w:spacing w:line="360" w:lineRule="auto"/>
        <w:ind w:right="50"/>
        <w:jc w:val="both"/>
        <w:rPr>
          <w:rFonts w:ascii="Palatino Linotype" w:hAnsi="Palatino Linotype"/>
          <w:b/>
          <w:sz w:val="28"/>
          <w:szCs w:val="28"/>
        </w:rPr>
      </w:pPr>
    </w:p>
    <w:p w14:paraId="1175ED9F" w14:textId="4E6D82ED" w:rsidR="00FA2D5D" w:rsidRPr="00956C48" w:rsidRDefault="002D5F76" w:rsidP="00956C48">
      <w:pPr>
        <w:spacing w:line="360" w:lineRule="auto"/>
        <w:ind w:right="50"/>
        <w:jc w:val="both"/>
        <w:rPr>
          <w:rFonts w:ascii="Palatino Linotype" w:hAnsi="Palatino Linotype"/>
          <w:b/>
        </w:rPr>
      </w:pPr>
      <w:r w:rsidRPr="00956C48">
        <w:rPr>
          <w:rFonts w:ascii="Palatino Linotype" w:hAnsi="Palatino Linotype"/>
          <w:b/>
          <w:sz w:val="28"/>
          <w:szCs w:val="28"/>
        </w:rPr>
        <w:t>PRIMERO</w:t>
      </w:r>
      <w:r w:rsidRPr="00956C48">
        <w:rPr>
          <w:rFonts w:ascii="Palatino Linotype" w:hAnsi="Palatino Linotype"/>
          <w:b/>
        </w:rPr>
        <w:t>.</w:t>
      </w:r>
      <w:r w:rsidRPr="00956C48">
        <w:rPr>
          <w:rFonts w:ascii="Palatino Linotype" w:hAnsi="Palatino Linotype"/>
        </w:rPr>
        <w:t xml:space="preserve"> </w:t>
      </w:r>
      <w:r w:rsidRPr="00956C48">
        <w:rPr>
          <w:rFonts w:ascii="Palatino Linotype" w:hAnsi="Palatino Linotype"/>
          <w:b/>
        </w:rPr>
        <w:t>Competencia</w:t>
      </w:r>
      <w:r w:rsidRPr="00956C48">
        <w:rPr>
          <w:rFonts w:ascii="Palatino Linotype" w:hAnsi="Palatino Linotype"/>
        </w:rPr>
        <w:t>.</w:t>
      </w:r>
      <w:r w:rsidRPr="00956C48">
        <w:rPr>
          <w:rFonts w:ascii="Palatino Linotype" w:hAnsi="Palatino Linotype"/>
          <w:b/>
        </w:rPr>
        <w:t xml:space="preserve"> </w:t>
      </w:r>
    </w:p>
    <w:p w14:paraId="5087DA79" w14:textId="77777777" w:rsidR="00151F02" w:rsidRPr="00956C48" w:rsidRDefault="00151F02" w:rsidP="00956C48">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956C4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w:t>
      </w:r>
      <w:bookmarkStart w:id="1" w:name="_Hlk77183116"/>
      <w:r w:rsidRPr="00956C48">
        <w:rPr>
          <w:rFonts w:ascii="Palatino Linotype" w:eastAsia="Calibri" w:hAnsi="Palatino Linotype" w:cs="Arial"/>
          <w:color w:val="000000" w:themeColor="text1"/>
          <w:lang w:val="es-ES_tradnl"/>
        </w:rPr>
        <w:t>trigésimo, trigésimo primero y trigésimo segundo</w:t>
      </w:r>
      <w:bookmarkEnd w:id="1"/>
      <w:r w:rsidRPr="00956C48">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56C48">
        <w:rPr>
          <w:rFonts w:ascii="Palatino Linotype" w:hAnsi="Palatino Linotype" w:cs="Arial"/>
          <w:color w:val="000000" w:themeColor="text1"/>
        </w:rPr>
        <w:t>; y 9, fracciones I y XXIII y 11 del Reglamento Interior del Instituto de Transparencia, Acceso a la Información Pública y Protección de Datos Personales del Estado de México y Municipios.</w:t>
      </w:r>
    </w:p>
    <w:p w14:paraId="76F03A35" w14:textId="77777777" w:rsidR="002D5F76" w:rsidRPr="00956C48" w:rsidRDefault="002D5F76" w:rsidP="00956C48">
      <w:pPr>
        <w:spacing w:line="360" w:lineRule="auto"/>
        <w:ind w:right="50"/>
        <w:jc w:val="both"/>
        <w:rPr>
          <w:rFonts w:ascii="Palatino Linotype" w:hAnsi="Palatino Linotype" w:cs="Arial"/>
        </w:rPr>
      </w:pPr>
    </w:p>
    <w:p w14:paraId="05A2C2FB" w14:textId="77777777" w:rsidR="00FA2D5D" w:rsidRPr="00956C48" w:rsidRDefault="00FA1E61" w:rsidP="00956C48">
      <w:pPr>
        <w:pStyle w:val="Prrafodelista"/>
        <w:widowControl w:val="0"/>
        <w:autoSpaceDE w:val="0"/>
        <w:autoSpaceDN w:val="0"/>
        <w:adjustRightInd w:val="0"/>
        <w:spacing w:line="360" w:lineRule="auto"/>
        <w:ind w:left="0"/>
        <w:jc w:val="both"/>
        <w:rPr>
          <w:rFonts w:ascii="Palatino Linotype" w:hAnsi="Palatino Linotype" w:cs="Arial"/>
        </w:rPr>
      </w:pPr>
      <w:r w:rsidRPr="00956C48">
        <w:rPr>
          <w:rFonts w:ascii="Palatino Linotype" w:hAnsi="Palatino Linotype"/>
          <w:b/>
          <w:sz w:val="28"/>
        </w:rPr>
        <w:t>SEGUNDO.</w:t>
      </w:r>
      <w:r w:rsidRPr="00956C48">
        <w:rPr>
          <w:rFonts w:ascii="Palatino Linotype" w:hAnsi="Palatino Linotype" w:cs="Arial"/>
          <w:b/>
        </w:rPr>
        <w:t xml:space="preserve"> </w:t>
      </w:r>
      <w:r w:rsidR="00633F63" w:rsidRPr="00956C48">
        <w:rPr>
          <w:rFonts w:ascii="Palatino Linotype" w:hAnsi="Palatino Linotype" w:cs="Arial"/>
          <w:b/>
        </w:rPr>
        <w:t>Interés.</w:t>
      </w:r>
      <w:r w:rsidR="00633F63" w:rsidRPr="00956C48">
        <w:rPr>
          <w:rFonts w:ascii="Palatino Linotype" w:hAnsi="Palatino Linotype" w:cs="Arial"/>
        </w:rPr>
        <w:t xml:space="preserve"> </w:t>
      </w:r>
    </w:p>
    <w:p w14:paraId="66E31ACB" w14:textId="19AD0E1F" w:rsidR="00E62E88" w:rsidRPr="00956C48" w:rsidRDefault="00E62E88" w:rsidP="00956C48">
      <w:pPr>
        <w:spacing w:line="360" w:lineRule="auto"/>
        <w:jc w:val="both"/>
        <w:rPr>
          <w:rFonts w:ascii="Palatino Linotype" w:hAnsi="Palatino Linotype" w:cs="Arial"/>
          <w:b/>
          <w:bCs/>
        </w:rPr>
      </w:pPr>
      <w:r w:rsidRPr="00956C48">
        <w:rPr>
          <w:rFonts w:ascii="Palatino Linotype" w:hAnsi="Palatino Linotype" w:cs="Arial"/>
          <w:bCs/>
        </w:rPr>
        <w:t xml:space="preserve">El Recurso de Revisión fue interpuesto por parte legítima, en atención a que se presentó por </w:t>
      </w:r>
      <w:r w:rsidR="00385D33" w:rsidRPr="00956C48">
        <w:rPr>
          <w:rFonts w:ascii="Palatino Linotype" w:hAnsi="Palatino Linotype" w:cs="Arial"/>
          <w:b/>
        </w:rPr>
        <w:t>EL</w:t>
      </w:r>
      <w:r w:rsidRPr="00956C48">
        <w:rPr>
          <w:rFonts w:ascii="Palatino Linotype" w:hAnsi="Palatino Linotype" w:cs="Arial"/>
          <w:b/>
          <w:bCs/>
        </w:rPr>
        <w:t xml:space="preserve"> RECURRENTE,</w:t>
      </w:r>
      <w:r w:rsidRPr="00956C48">
        <w:rPr>
          <w:rFonts w:ascii="Palatino Linotype" w:hAnsi="Palatino Linotype" w:cs="Arial"/>
          <w:bCs/>
        </w:rPr>
        <w:t xml:space="preserve"> quien es la misma persona que formuló la solicitud de </w:t>
      </w:r>
      <w:r w:rsidR="00AB4B44" w:rsidRPr="00956C48">
        <w:rPr>
          <w:rFonts w:ascii="Palatino Linotype" w:hAnsi="Palatino Linotype" w:cs="Arial"/>
          <w:bCs/>
        </w:rPr>
        <w:t>Acceso a la Información</w:t>
      </w:r>
      <w:r w:rsidRPr="00956C48">
        <w:rPr>
          <w:rFonts w:ascii="Palatino Linotype" w:hAnsi="Palatino Linotype" w:cs="Arial"/>
          <w:bCs/>
        </w:rPr>
        <w:t xml:space="preserve"> pública al </w:t>
      </w:r>
      <w:r w:rsidRPr="00956C48">
        <w:rPr>
          <w:rFonts w:ascii="Palatino Linotype" w:hAnsi="Palatino Linotype" w:cs="Arial"/>
          <w:b/>
          <w:bCs/>
        </w:rPr>
        <w:t xml:space="preserve">SUJETO OBLIGADO, </w:t>
      </w:r>
      <w:r w:rsidRPr="00956C48">
        <w:rPr>
          <w:rFonts w:ascii="Palatino Linotype" w:hAnsi="Palatino Linotype" w:cs="Arial"/>
          <w:bCs/>
        </w:rPr>
        <w:t xml:space="preserve">pues para ello, es </w:t>
      </w:r>
      <w:r w:rsidRPr="00956C48">
        <w:rPr>
          <w:rFonts w:ascii="Palatino Linotype" w:hAnsi="Palatino Linotype" w:cs="Arial"/>
          <w:lang w:eastAsia="es-MX"/>
        </w:rPr>
        <w:t xml:space="preserve">necesario que </w:t>
      </w:r>
      <w:r w:rsidR="00963368" w:rsidRPr="00956C48">
        <w:rPr>
          <w:rFonts w:ascii="Palatino Linotype" w:hAnsi="Palatino Linotype" w:cs="Arial"/>
          <w:lang w:eastAsia="es-MX"/>
        </w:rPr>
        <w:t>la</w:t>
      </w:r>
      <w:r w:rsidRPr="00956C48">
        <w:rPr>
          <w:rFonts w:ascii="Palatino Linotype" w:hAnsi="Palatino Linotype" w:cs="Arial"/>
          <w:lang w:eastAsia="es-MX"/>
        </w:rPr>
        <w:t xml:space="preserve"> particular ingrese al </w:t>
      </w:r>
      <w:r w:rsidRPr="00956C48">
        <w:rPr>
          <w:rFonts w:ascii="Palatino Linotype" w:hAnsi="Palatino Linotype" w:cs="Arial"/>
          <w:b/>
          <w:lang w:eastAsia="es-MX"/>
        </w:rPr>
        <w:t xml:space="preserve">SAIMEX </w:t>
      </w:r>
      <w:r w:rsidRPr="00956C48">
        <w:rPr>
          <w:rFonts w:ascii="Palatino Linotype" w:hAnsi="Palatino Linotype" w:cs="Arial"/>
          <w:lang w:eastAsia="es-MX"/>
        </w:rPr>
        <w:t>mediante la utilización de su clave de usuario y contraseña.</w:t>
      </w:r>
    </w:p>
    <w:p w14:paraId="3DCA35D6" w14:textId="16518F2C" w:rsidR="006C258B" w:rsidRDefault="006C258B" w:rsidP="00956C48">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51EE36D1" w14:textId="77777777" w:rsidR="007108CD" w:rsidRPr="00956C48" w:rsidRDefault="007108CD" w:rsidP="00956C48">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956C48" w:rsidRDefault="00FA1E61" w:rsidP="00956C4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56C48">
        <w:rPr>
          <w:rFonts w:ascii="Palatino Linotype" w:hAnsi="Palatino Linotype"/>
          <w:b/>
          <w:sz w:val="28"/>
        </w:rPr>
        <w:lastRenderedPageBreak/>
        <w:t>TERCERO</w:t>
      </w:r>
      <w:r w:rsidRPr="00956C48">
        <w:rPr>
          <w:rFonts w:ascii="Palatino Linotype" w:hAnsi="Palatino Linotype" w:cs="Arial"/>
          <w:b/>
        </w:rPr>
        <w:t xml:space="preserve">. </w:t>
      </w:r>
      <w:r w:rsidR="00633F63" w:rsidRPr="00956C48">
        <w:rPr>
          <w:rFonts w:ascii="Palatino Linotype" w:hAnsi="Palatino Linotype" w:cs="Arial"/>
          <w:b/>
        </w:rPr>
        <w:t xml:space="preserve">Oportunidad. </w:t>
      </w:r>
    </w:p>
    <w:p w14:paraId="5625552A" w14:textId="20EC3ED9" w:rsidR="00633F63" w:rsidRPr="00956C48" w:rsidRDefault="00633F63" w:rsidP="00956C4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56C48">
        <w:rPr>
          <w:rFonts w:ascii="Palatino Linotype" w:hAnsi="Palatino Linotype" w:cs="Arial"/>
        </w:rPr>
        <w:t xml:space="preserve">El </w:t>
      </w:r>
      <w:r w:rsidR="000C7F93" w:rsidRPr="00956C48">
        <w:rPr>
          <w:rFonts w:ascii="Palatino Linotype" w:hAnsi="Palatino Linotype" w:cs="Arial"/>
        </w:rPr>
        <w:t>Recurso de R</w:t>
      </w:r>
      <w:r w:rsidRPr="00956C48">
        <w:rPr>
          <w:rFonts w:ascii="Palatino Linotype" w:hAnsi="Palatino Linotype" w:cs="Arial"/>
        </w:rPr>
        <w:t xml:space="preserve">evisión </w:t>
      </w:r>
      <w:r w:rsidR="00FA2D5D" w:rsidRPr="00956C48">
        <w:rPr>
          <w:rFonts w:ascii="Palatino Linotype" w:hAnsi="Palatino Linotype" w:cs="Arial"/>
        </w:rPr>
        <w:t xml:space="preserve">se interpuso </w:t>
      </w:r>
      <w:r w:rsidRPr="00956C48">
        <w:rPr>
          <w:rFonts w:ascii="Palatino Linotype" w:hAnsi="Palatino Linotype" w:cs="Arial"/>
        </w:rPr>
        <w:t xml:space="preserve">dentro del plazo de quince días hábiles contados a partir del día siguiente en que </w:t>
      </w:r>
      <w:r w:rsidR="00963368" w:rsidRPr="00956C48">
        <w:rPr>
          <w:rFonts w:ascii="Palatino Linotype" w:hAnsi="Palatino Linotype" w:cs="Arial"/>
          <w:b/>
        </w:rPr>
        <w:t>LA</w:t>
      </w:r>
      <w:r w:rsidRPr="00956C48">
        <w:rPr>
          <w:rFonts w:ascii="Palatino Linotype" w:hAnsi="Palatino Linotype" w:cs="Arial"/>
          <w:b/>
        </w:rPr>
        <w:t xml:space="preserve"> RECURRENTE </w:t>
      </w:r>
      <w:r w:rsidRPr="00956C48">
        <w:rPr>
          <w:rFonts w:ascii="Palatino Linotype" w:hAnsi="Palatino Linotype" w:cs="Arial"/>
        </w:rPr>
        <w:t xml:space="preserve">tuvo conocimiento de la respuesta impugnada, tal y como lo prevé el artículo 178 de la Ley de Transparencia y </w:t>
      </w:r>
      <w:r w:rsidR="00AB4B44" w:rsidRPr="00956C48">
        <w:rPr>
          <w:rFonts w:ascii="Palatino Linotype" w:hAnsi="Palatino Linotype" w:cs="Arial"/>
        </w:rPr>
        <w:t>Acceso a la Información</w:t>
      </w:r>
      <w:r w:rsidRPr="00956C48">
        <w:rPr>
          <w:rFonts w:ascii="Palatino Linotype" w:hAnsi="Palatino Linotype" w:cs="Arial"/>
        </w:rPr>
        <w:t xml:space="preserve"> Pública del Estado de México y Municipios, que establece: </w:t>
      </w:r>
    </w:p>
    <w:p w14:paraId="714118FA" w14:textId="77777777" w:rsidR="00633F63" w:rsidRPr="00956C48" w:rsidRDefault="00633F63" w:rsidP="00956C48">
      <w:pPr>
        <w:ind w:left="851" w:right="902"/>
        <w:jc w:val="both"/>
        <w:rPr>
          <w:rFonts w:ascii="Palatino Linotype" w:eastAsiaTheme="minorEastAsia" w:hAnsi="Palatino Linotype" w:cs="Arial"/>
        </w:rPr>
      </w:pPr>
    </w:p>
    <w:p w14:paraId="69681E29" w14:textId="77777777" w:rsidR="00633F63" w:rsidRPr="00956C48" w:rsidRDefault="00633F63" w:rsidP="00956C48">
      <w:pPr>
        <w:tabs>
          <w:tab w:val="left" w:pos="851"/>
        </w:tabs>
        <w:ind w:left="851" w:right="901"/>
        <w:jc w:val="both"/>
        <w:rPr>
          <w:rFonts w:ascii="Palatino Linotype" w:eastAsiaTheme="minorEastAsia" w:hAnsi="Palatino Linotype" w:cs="Arial"/>
          <w:i/>
          <w:sz w:val="22"/>
        </w:rPr>
      </w:pPr>
      <w:r w:rsidRPr="00956C48">
        <w:rPr>
          <w:rFonts w:ascii="Palatino Linotype" w:eastAsiaTheme="minorEastAsia" w:hAnsi="Palatino Linotype" w:cs="Arial"/>
          <w:b/>
          <w:i/>
          <w:sz w:val="22"/>
        </w:rPr>
        <w:t>“Artículo 178.</w:t>
      </w:r>
      <w:r w:rsidRPr="00956C48">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956C48" w:rsidRDefault="00633F63" w:rsidP="00956C48">
      <w:pPr>
        <w:tabs>
          <w:tab w:val="left" w:pos="851"/>
        </w:tabs>
        <w:ind w:left="851" w:right="901"/>
        <w:jc w:val="both"/>
        <w:rPr>
          <w:rFonts w:ascii="Palatino Linotype" w:eastAsiaTheme="minorEastAsia" w:hAnsi="Palatino Linotype" w:cs="Arial"/>
          <w:i/>
          <w:sz w:val="22"/>
        </w:rPr>
      </w:pPr>
    </w:p>
    <w:p w14:paraId="4AF594ED" w14:textId="07957940" w:rsidR="00633F63" w:rsidRPr="00956C48" w:rsidRDefault="00633F63" w:rsidP="00956C48">
      <w:pPr>
        <w:tabs>
          <w:tab w:val="left" w:pos="851"/>
        </w:tabs>
        <w:ind w:left="851" w:right="901"/>
        <w:jc w:val="both"/>
        <w:rPr>
          <w:rFonts w:ascii="Palatino Linotype" w:eastAsiaTheme="minorEastAsia" w:hAnsi="Palatino Linotype" w:cs="Arial"/>
          <w:i/>
          <w:sz w:val="22"/>
        </w:rPr>
      </w:pPr>
      <w:r w:rsidRPr="00956C48">
        <w:rPr>
          <w:rFonts w:ascii="Palatino Linotype" w:eastAsiaTheme="minorEastAsia" w:hAnsi="Palatino Linotype" w:cs="Arial"/>
          <w:i/>
          <w:sz w:val="22"/>
        </w:rPr>
        <w:t xml:space="preserve">A falta de respuesta del sujeto obligado, dentro de los plazos establecidos en esta Ley, a una solicitud de </w:t>
      </w:r>
      <w:r w:rsidR="00AB4B44" w:rsidRPr="00956C48">
        <w:rPr>
          <w:rFonts w:ascii="Palatino Linotype" w:eastAsiaTheme="minorEastAsia" w:hAnsi="Palatino Linotype" w:cs="Arial"/>
          <w:i/>
          <w:sz w:val="22"/>
        </w:rPr>
        <w:t>Acceso a la Información</w:t>
      </w:r>
      <w:r w:rsidRPr="00956C48">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956C48" w:rsidRDefault="00633F63" w:rsidP="00956C48">
      <w:pPr>
        <w:tabs>
          <w:tab w:val="left" w:pos="851"/>
        </w:tabs>
        <w:ind w:left="851" w:right="901"/>
        <w:jc w:val="both"/>
        <w:rPr>
          <w:rFonts w:ascii="Palatino Linotype" w:eastAsiaTheme="minorEastAsia" w:hAnsi="Palatino Linotype" w:cs="Arial"/>
          <w:i/>
          <w:sz w:val="22"/>
        </w:rPr>
      </w:pPr>
    </w:p>
    <w:p w14:paraId="404972FA" w14:textId="77777777" w:rsidR="00633F63" w:rsidRPr="00956C48" w:rsidRDefault="00633F63" w:rsidP="00956C48">
      <w:pPr>
        <w:tabs>
          <w:tab w:val="left" w:pos="851"/>
        </w:tabs>
        <w:ind w:left="851" w:right="901"/>
        <w:jc w:val="both"/>
        <w:rPr>
          <w:rFonts w:ascii="Palatino Linotype" w:eastAsiaTheme="minorEastAsia" w:hAnsi="Palatino Linotype" w:cs="Arial"/>
          <w:i/>
        </w:rPr>
      </w:pPr>
      <w:r w:rsidRPr="00956C48">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56C48">
        <w:rPr>
          <w:rFonts w:ascii="Palatino Linotype" w:eastAsiaTheme="minorEastAsia" w:hAnsi="Palatino Linotype" w:cs="Arial"/>
          <w:b/>
          <w:i/>
          <w:sz w:val="22"/>
        </w:rPr>
        <w:t>”</w:t>
      </w:r>
    </w:p>
    <w:p w14:paraId="5CCCC659" w14:textId="77777777" w:rsidR="00633F63" w:rsidRPr="00956C48" w:rsidRDefault="00633F63" w:rsidP="00956C48">
      <w:pPr>
        <w:ind w:left="851" w:right="902"/>
        <w:jc w:val="both"/>
        <w:rPr>
          <w:rFonts w:ascii="Palatino Linotype" w:eastAsiaTheme="minorEastAsia" w:hAnsi="Palatino Linotype" w:cs="Arial"/>
        </w:rPr>
      </w:pPr>
    </w:p>
    <w:p w14:paraId="5048B1E9" w14:textId="6090F9FC" w:rsidR="00A20488" w:rsidRPr="00956C48" w:rsidRDefault="00633F63" w:rsidP="00956C48">
      <w:pPr>
        <w:spacing w:line="360" w:lineRule="auto"/>
        <w:jc w:val="both"/>
        <w:rPr>
          <w:rFonts w:ascii="Palatino Linotype" w:hAnsi="Palatino Linotype" w:cs="Arial"/>
        </w:rPr>
      </w:pPr>
      <w:r w:rsidRPr="00956C48">
        <w:rPr>
          <w:rFonts w:ascii="Palatino Linotype" w:eastAsiaTheme="minorEastAsia" w:hAnsi="Palatino Linotype" w:cs="Arial"/>
        </w:rPr>
        <w:t xml:space="preserve">En esa tesitura, atendiendo a que </w:t>
      </w:r>
      <w:r w:rsidRPr="00956C48">
        <w:rPr>
          <w:rFonts w:ascii="Palatino Linotype" w:eastAsiaTheme="minorEastAsia" w:hAnsi="Palatino Linotype" w:cs="Arial"/>
          <w:b/>
        </w:rPr>
        <w:t>EL SUJETO OBLIGADO</w:t>
      </w:r>
      <w:r w:rsidRPr="00956C48">
        <w:rPr>
          <w:rFonts w:ascii="Palatino Linotype" w:eastAsiaTheme="minorEastAsia" w:hAnsi="Palatino Linotype" w:cs="Arial"/>
        </w:rPr>
        <w:t xml:space="preserve"> notificó la respuesta a la solicitud de información pública el día</w:t>
      </w:r>
      <w:r w:rsidR="005708E9" w:rsidRPr="00956C48">
        <w:rPr>
          <w:rFonts w:ascii="Palatino Linotype" w:eastAsiaTheme="minorEastAsia" w:hAnsi="Palatino Linotype" w:cs="Arial"/>
        </w:rPr>
        <w:t xml:space="preserve"> </w:t>
      </w:r>
      <w:r w:rsidR="009D171C" w:rsidRPr="00956C48">
        <w:rPr>
          <w:rFonts w:ascii="Palatino Linotype" w:eastAsiaTheme="minorEastAsia" w:hAnsi="Palatino Linotype" w:cs="Arial"/>
          <w:b/>
        </w:rPr>
        <w:t>treinta y uno de octubre de dos mil veintidós</w:t>
      </w:r>
      <w:r w:rsidRPr="00956C48">
        <w:rPr>
          <w:rFonts w:ascii="Palatino Linotype" w:eastAsiaTheme="minorEastAsia" w:hAnsi="Palatino Linotype" w:cs="Arial"/>
        </w:rPr>
        <w:t>;</w:t>
      </w:r>
      <w:r w:rsidR="00A9204E" w:rsidRPr="00956C48">
        <w:rPr>
          <w:rFonts w:ascii="Palatino Linotype" w:eastAsiaTheme="minorEastAsia" w:hAnsi="Palatino Linotype" w:cs="Arial"/>
          <w:b/>
        </w:rPr>
        <w:t xml:space="preserve"> </w:t>
      </w:r>
      <w:r w:rsidRPr="00956C48">
        <w:rPr>
          <w:rFonts w:ascii="Palatino Linotype" w:eastAsiaTheme="minorEastAsia" w:hAnsi="Palatino Linotype" w:cs="Arial"/>
        </w:rPr>
        <w:t xml:space="preserve">el plazo de quince días hábiles que </w:t>
      </w:r>
      <w:r w:rsidR="00062086" w:rsidRPr="00956C48">
        <w:rPr>
          <w:rFonts w:ascii="Palatino Linotype" w:eastAsiaTheme="minorEastAsia" w:hAnsi="Palatino Linotype" w:cs="Arial"/>
        </w:rPr>
        <w:t xml:space="preserve">prevé </w:t>
      </w:r>
      <w:r w:rsidRPr="00956C48">
        <w:rPr>
          <w:rFonts w:ascii="Palatino Linotype" w:eastAsiaTheme="minorEastAsia" w:hAnsi="Palatino Linotype" w:cs="Arial"/>
        </w:rPr>
        <w:t xml:space="preserve">el artículo 178 de la Ley de la materia </w:t>
      </w:r>
      <w:r w:rsidR="00062086" w:rsidRPr="00956C48">
        <w:rPr>
          <w:rFonts w:ascii="Palatino Linotype" w:eastAsiaTheme="minorEastAsia" w:hAnsi="Palatino Linotype" w:cs="Arial"/>
        </w:rPr>
        <w:t xml:space="preserve">el cual </w:t>
      </w:r>
      <w:r w:rsidRPr="00956C48">
        <w:rPr>
          <w:rFonts w:ascii="Palatino Linotype" w:eastAsiaTheme="minorEastAsia" w:hAnsi="Palatino Linotype" w:cs="Arial"/>
        </w:rPr>
        <w:t>otorga a</w:t>
      </w:r>
      <w:r w:rsidR="000E2A09" w:rsidRPr="00956C48">
        <w:rPr>
          <w:rFonts w:ascii="Palatino Linotype" w:eastAsiaTheme="minorEastAsia" w:hAnsi="Palatino Linotype" w:cs="Arial"/>
        </w:rPr>
        <w:t>l</w:t>
      </w:r>
      <w:r w:rsidRPr="00956C48">
        <w:rPr>
          <w:rFonts w:ascii="Palatino Linotype" w:eastAsiaTheme="minorEastAsia" w:hAnsi="Palatino Linotype" w:cs="Arial"/>
        </w:rPr>
        <w:t xml:space="preserve"> </w:t>
      </w:r>
      <w:r w:rsidRPr="00956C48">
        <w:rPr>
          <w:rFonts w:ascii="Palatino Linotype" w:eastAsiaTheme="minorEastAsia" w:hAnsi="Palatino Linotype" w:cs="Arial"/>
          <w:b/>
        </w:rPr>
        <w:t>RECURRENTE</w:t>
      </w:r>
      <w:r w:rsidRPr="00956C48">
        <w:rPr>
          <w:rFonts w:ascii="Palatino Linotype" w:eastAsiaTheme="minorEastAsia" w:hAnsi="Palatino Linotype" w:cs="Arial"/>
        </w:rPr>
        <w:t xml:space="preserve"> para presentar el </w:t>
      </w:r>
      <w:r w:rsidR="00F872DB" w:rsidRPr="00956C48">
        <w:rPr>
          <w:rFonts w:ascii="Palatino Linotype" w:eastAsiaTheme="minorEastAsia" w:hAnsi="Palatino Linotype" w:cs="Arial"/>
        </w:rPr>
        <w:t>R</w:t>
      </w:r>
      <w:r w:rsidRPr="00956C48">
        <w:rPr>
          <w:rFonts w:ascii="Palatino Linotype" w:eastAsiaTheme="minorEastAsia" w:hAnsi="Palatino Linotype" w:cs="Arial"/>
        </w:rPr>
        <w:t xml:space="preserve">ecurso de </w:t>
      </w:r>
      <w:r w:rsidR="00F872DB" w:rsidRPr="00956C48">
        <w:rPr>
          <w:rFonts w:ascii="Palatino Linotype" w:eastAsiaTheme="minorEastAsia" w:hAnsi="Palatino Linotype" w:cs="Arial"/>
        </w:rPr>
        <w:t>R</w:t>
      </w:r>
      <w:r w:rsidRPr="00956C48">
        <w:rPr>
          <w:rFonts w:ascii="Palatino Linotype" w:eastAsiaTheme="minorEastAsia" w:hAnsi="Palatino Linotype" w:cs="Arial"/>
        </w:rPr>
        <w:t xml:space="preserve">evisión, transcurrió del </w:t>
      </w:r>
      <w:r w:rsidR="00A35C2A" w:rsidRPr="00956C48">
        <w:rPr>
          <w:rFonts w:ascii="Palatino Linotype" w:eastAsiaTheme="minorEastAsia" w:hAnsi="Palatino Linotype" w:cs="Arial"/>
          <w:b/>
        </w:rPr>
        <w:t>primero de noviembre al veintitrés de noviembre de dos mil veintidós</w:t>
      </w:r>
      <w:r w:rsidR="00A35C2A" w:rsidRPr="00956C48">
        <w:rPr>
          <w:rFonts w:ascii="Palatino Linotype" w:eastAsiaTheme="minorEastAsia" w:hAnsi="Palatino Linotype" w:cs="Arial"/>
        </w:rPr>
        <w:t xml:space="preserve">, </w:t>
      </w:r>
      <w:r w:rsidR="0021504D" w:rsidRPr="00956C48">
        <w:rPr>
          <w:rFonts w:ascii="Palatino Linotype" w:hAnsi="Palatino Linotype" w:cs="Arial"/>
        </w:rPr>
        <w:t xml:space="preserve">sin contemplar en el cómputo los días </w:t>
      </w:r>
      <w:r w:rsidR="00A35C2A" w:rsidRPr="00956C48">
        <w:rPr>
          <w:rFonts w:ascii="Palatino Linotype" w:hAnsi="Palatino Linotype" w:cs="Arial"/>
        </w:rPr>
        <w:t xml:space="preserve">cinco, seis, doce, trece, diecinueve y veinte de noviembre de dos mil veintidós, </w:t>
      </w:r>
      <w:r w:rsidR="0021504D" w:rsidRPr="00956C48">
        <w:rPr>
          <w:rFonts w:ascii="Palatino Linotype" w:hAnsi="Palatino Linotype" w:cs="Arial"/>
        </w:rPr>
        <w:t xml:space="preserve">por corresponder a sábados y domingos, considerados como días inhábiles, en términos del artículo 3, fracción X de la Ley de Transparencia y </w:t>
      </w:r>
      <w:r w:rsidR="00AB4B44" w:rsidRPr="00956C48">
        <w:rPr>
          <w:rFonts w:ascii="Palatino Linotype" w:hAnsi="Palatino Linotype" w:cs="Arial"/>
        </w:rPr>
        <w:t>Acceso a la Información</w:t>
      </w:r>
      <w:r w:rsidR="0021504D" w:rsidRPr="00956C48">
        <w:rPr>
          <w:rFonts w:ascii="Palatino Linotype" w:hAnsi="Palatino Linotype" w:cs="Arial"/>
        </w:rPr>
        <w:t xml:space="preserve"> Pública del Estado de México y Municipios</w:t>
      </w:r>
      <w:r w:rsidR="00A20488" w:rsidRPr="00956C48">
        <w:rPr>
          <w:rFonts w:ascii="Palatino Linotype" w:hAnsi="Palatino Linotype" w:cs="Arial"/>
        </w:rPr>
        <w:t xml:space="preserve">; así como, el día </w:t>
      </w:r>
      <w:r w:rsidR="00BF74C5" w:rsidRPr="00956C48">
        <w:rPr>
          <w:rFonts w:ascii="Palatino Linotype" w:hAnsi="Palatino Linotype" w:cs="Arial"/>
        </w:rPr>
        <w:lastRenderedPageBreak/>
        <w:t>dos y veintiuno de noviembre</w:t>
      </w:r>
      <w:r w:rsidR="00A20488" w:rsidRPr="00956C48">
        <w:rPr>
          <w:rFonts w:ascii="Palatino Linotype" w:hAnsi="Palatino Linotype" w:cs="Arial"/>
        </w:rPr>
        <w:t>,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956C48">
        <w:rPr>
          <w:rStyle w:val="Refdenotaalpie"/>
          <w:rFonts w:ascii="Palatino Linotype" w:hAnsi="Palatino Linotype" w:cs="Arial"/>
        </w:rPr>
        <w:footnoteReference w:id="1"/>
      </w:r>
      <w:r w:rsidR="00A20488" w:rsidRPr="00956C48">
        <w:rPr>
          <w:rFonts w:ascii="Palatino Linotype" w:hAnsi="Palatino Linotype" w:cs="Arial"/>
        </w:rPr>
        <w:t>.</w:t>
      </w:r>
      <w:r w:rsidR="00A20488" w:rsidRPr="00956C48">
        <w:rPr>
          <w:rFonts w:ascii="Palatino Linotype" w:eastAsiaTheme="minorEastAsia" w:hAnsi="Palatino Linotype"/>
          <w:lang w:eastAsia="es-MX"/>
        </w:rPr>
        <w:t xml:space="preserve"> </w:t>
      </w:r>
    </w:p>
    <w:p w14:paraId="090883C5" w14:textId="77777777" w:rsidR="00D765DD" w:rsidRPr="00956C48" w:rsidRDefault="00D765DD" w:rsidP="00956C48">
      <w:pPr>
        <w:spacing w:line="360" w:lineRule="auto"/>
        <w:jc w:val="both"/>
        <w:rPr>
          <w:rFonts w:ascii="Palatino Linotype" w:eastAsiaTheme="minorEastAsia" w:hAnsi="Palatino Linotype" w:cs="Arial"/>
        </w:rPr>
      </w:pPr>
    </w:p>
    <w:p w14:paraId="26B3DAAF" w14:textId="6F803745" w:rsidR="00D765DD" w:rsidRPr="00956C48" w:rsidRDefault="00D765DD" w:rsidP="00956C48">
      <w:pPr>
        <w:spacing w:line="360" w:lineRule="auto"/>
        <w:jc w:val="both"/>
        <w:rPr>
          <w:rFonts w:ascii="Palatino Linotype" w:eastAsiaTheme="minorEastAsia" w:hAnsi="Palatino Linotype" w:cs="Arial"/>
        </w:rPr>
      </w:pPr>
      <w:r w:rsidRPr="00956C48">
        <w:rPr>
          <w:rFonts w:ascii="Palatino Linotype" w:eastAsiaTheme="minorEastAsia" w:hAnsi="Palatino Linotype" w:cs="Arial"/>
        </w:rPr>
        <w:t xml:space="preserve">En ese tenor, si el Recurso de Revisión que nos ocupa, se interpuso el </w:t>
      </w:r>
      <w:r w:rsidR="00BC7761" w:rsidRPr="00956C48">
        <w:rPr>
          <w:rFonts w:ascii="Palatino Linotype" w:eastAsiaTheme="minorEastAsia" w:hAnsi="Palatino Linotype" w:cs="Arial"/>
          <w:b/>
        </w:rPr>
        <w:t>diez de noviembre de dos mil veintidós</w:t>
      </w:r>
      <w:r w:rsidRPr="00956C48">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956C48" w:rsidRDefault="00D765DD" w:rsidP="00956C48">
      <w:pPr>
        <w:spacing w:line="360" w:lineRule="auto"/>
        <w:jc w:val="both"/>
        <w:rPr>
          <w:rFonts w:ascii="Palatino Linotype" w:eastAsiaTheme="minorEastAsia" w:hAnsi="Palatino Linotype" w:cs="Arial"/>
        </w:rPr>
      </w:pPr>
    </w:p>
    <w:p w14:paraId="46709CD3" w14:textId="77777777" w:rsidR="00C84A8B" w:rsidRPr="00956C48" w:rsidRDefault="00C84A8B" w:rsidP="00956C48">
      <w:pPr>
        <w:autoSpaceDE w:val="0"/>
        <w:autoSpaceDN w:val="0"/>
        <w:adjustRightInd w:val="0"/>
        <w:spacing w:line="360" w:lineRule="auto"/>
        <w:ind w:right="49"/>
        <w:jc w:val="both"/>
        <w:rPr>
          <w:rFonts w:ascii="Palatino Linotype" w:hAnsi="Palatino Linotype"/>
          <w:b/>
        </w:rPr>
      </w:pPr>
      <w:r w:rsidRPr="00956C48">
        <w:rPr>
          <w:rFonts w:ascii="Palatino Linotype" w:hAnsi="Palatino Linotype" w:cs="Arial"/>
          <w:b/>
          <w:sz w:val="28"/>
          <w:szCs w:val="28"/>
        </w:rPr>
        <w:t>CUARTO</w:t>
      </w:r>
      <w:r w:rsidRPr="00956C48">
        <w:rPr>
          <w:rFonts w:ascii="Palatino Linotype" w:hAnsi="Palatino Linotype"/>
          <w:b/>
          <w:sz w:val="28"/>
          <w:szCs w:val="28"/>
        </w:rPr>
        <w:t>.</w:t>
      </w:r>
      <w:r w:rsidRPr="00956C48">
        <w:rPr>
          <w:rFonts w:ascii="Palatino Linotype" w:hAnsi="Palatino Linotype"/>
          <w:b/>
        </w:rPr>
        <w:t xml:space="preserve"> Procedibilidad. </w:t>
      </w:r>
    </w:p>
    <w:p w14:paraId="56F8C0B3" w14:textId="77777777" w:rsidR="003D3050" w:rsidRPr="00956C48" w:rsidRDefault="003D3050" w:rsidP="00956C48">
      <w:pPr>
        <w:autoSpaceDE w:val="0"/>
        <w:autoSpaceDN w:val="0"/>
        <w:adjustRightInd w:val="0"/>
        <w:spacing w:line="360" w:lineRule="auto"/>
        <w:ind w:right="49"/>
        <w:jc w:val="both"/>
        <w:rPr>
          <w:rFonts w:ascii="Palatino Linotype" w:hAnsi="Palatino Linotype" w:cs="Arial"/>
          <w:b/>
        </w:rPr>
      </w:pPr>
      <w:r w:rsidRPr="00956C4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56C48">
        <w:rPr>
          <w:rFonts w:ascii="Palatino Linotype" w:hAnsi="Palatino Linotype"/>
        </w:rPr>
        <w:t xml:space="preserve">Ley de Transparencia y Acceso a la Información Pública del Estado de México y Municipios, que a la letra señala: </w:t>
      </w:r>
    </w:p>
    <w:p w14:paraId="20056A2C" w14:textId="77777777" w:rsidR="003D3050" w:rsidRPr="00956C48" w:rsidRDefault="003D3050" w:rsidP="00956C48">
      <w:pPr>
        <w:autoSpaceDE w:val="0"/>
        <w:autoSpaceDN w:val="0"/>
        <w:adjustRightInd w:val="0"/>
        <w:ind w:right="49"/>
        <w:jc w:val="both"/>
        <w:rPr>
          <w:rFonts w:ascii="Palatino Linotype" w:hAnsi="Palatino Linotype" w:cs="Arial"/>
          <w:lang w:val="es-ES"/>
        </w:rPr>
      </w:pPr>
    </w:p>
    <w:p w14:paraId="0AC6D6FB"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“Artículo 180. </w:t>
      </w:r>
      <w:r w:rsidRPr="00956C48">
        <w:rPr>
          <w:rFonts w:ascii="Palatino Linotype" w:hAnsi="Palatino Linotype"/>
          <w:i/>
          <w:sz w:val="22"/>
          <w:szCs w:val="22"/>
          <w:lang w:val="es-ES"/>
        </w:rPr>
        <w:t xml:space="preserve">El </w:t>
      </w:r>
      <w:r w:rsidRPr="00956C48">
        <w:rPr>
          <w:rFonts w:ascii="Palatino Linotype" w:hAnsi="Palatino Linotype" w:cs="Arial"/>
          <w:i/>
          <w:sz w:val="22"/>
          <w:szCs w:val="22"/>
          <w:lang w:val="es-ES"/>
        </w:rPr>
        <w:t>recurso</w:t>
      </w:r>
      <w:r w:rsidRPr="00956C48">
        <w:rPr>
          <w:rFonts w:ascii="Palatino Linotype" w:hAnsi="Palatino Linotype"/>
          <w:i/>
          <w:sz w:val="22"/>
          <w:szCs w:val="22"/>
          <w:lang w:val="es-ES"/>
        </w:rPr>
        <w:t xml:space="preserve"> </w:t>
      </w:r>
      <w:r w:rsidRPr="00956C48">
        <w:rPr>
          <w:rFonts w:ascii="Palatino Linotype" w:hAnsi="Palatino Linotype" w:cs="Arial"/>
          <w:i/>
          <w:sz w:val="22"/>
          <w:szCs w:val="22"/>
          <w:lang w:val="es-ES" w:eastAsia="es-MX"/>
        </w:rPr>
        <w:t>de</w:t>
      </w:r>
      <w:r w:rsidRPr="00956C48">
        <w:rPr>
          <w:rFonts w:ascii="Palatino Linotype" w:hAnsi="Palatino Linotype"/>
          <w:i/>
          <w:sz w:val="22"/>
          <w:szCs w:val="22"/>
          <w:lang w:val="es-ES"/>
        </w:rPr>
        <w:t xml:space="preserve"> revisión contendrá:</w:t>
      </w:r>
      <w:r w:rsidRPr="00956C48">
        <w:rPr>
          <w:rFonts w:ascii="Palatino Linotype" w:hAnsi="Palatino Linotype"/>
          <w:b/>
          <w:i/>
          <w:sz w:val="22"/>
          <w:szCs w:val="22"/>
          <w:lang w:val="es-ES"/>
        </w:rPr>
        <w:t xml:space="preserve"> </w:t>
      </w:r>
    </w:p>
    <w:p w14:paraId="0932091E"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I. </w:t>
      </w:r>
      <w:r w:rsidRPr="00956C48">
        <w:rPr>
          <w:rFonts w:ascii="Palatino Linotype" w:hAnsi="Palatino Linotype"/>
          <w:i/>
          <w:sz w:val="22"/>
          <w:szCs w:val="22"/>
          <w:lang w:val="es-ES"/>
        </w:rPr>
        <w:t xml:space="preserve">El sujeto obligado ante </w:t>
      </w:r>
      <w:r w:rsidRPr="00956C48">
        <w:rPr>
          <w:rFonts w:ascii="Palatino Linotype" w:hAnsi="Palatino Linotype" w:cs="Arial"/>
          <w:i/>
          <w:sz w:val="22"/>
          <w:szCs w:val="22"/>
          <w:lang w:val="es-ES"/>
        </w:rPr>
        <w:t>la</w:t>
      </w:r>
      <w:r w:rsidRPr="00956C48">
        <w:rPr>
          <w:rFonts w:ascii="Palatino Linotype" w:hAnsi="Palatino Linotype"/>
          <w:i/>
          <w:sz w:val="22"/>
          <w:szCs w:val="22"/>
          <w:lang w:val="es-ES"/>
        </w:rPr>
        <w:t xml:space="preserve"> cual </w:t>
      </w:r>
      <w:r w:rsidRPr="00956C48">
        <w:rPr>
          <w:rFonts w:ascii="Palatino Linotype" w:hAnsi="Palatino Linotype" w:cs="Arial"/>
          <w:i/>
          <w:sz w:val="22"/>
          <w:szCs w:val="22"/>
          <w:lang w:val="es-ES" w:eastAsia="es-MX"/>
        </w:rPr>
        <w:t>se</w:t>
      </w:r>
      <w:r w:rsidRPr="00956C48">
        <w:rPr>
          <w:rFonts w:ascii="Palatino Linotype" w:hAnsi="Palatino Linotype"/>
          <w:i/>
          <w:sz w:val="22"/>
          <w:szCs w:val="22"/>
          <w:lang w:val="es-ES"/>
        </w:rPr>
        <w:t xml:space="preserve"> presentó la solicitud;</w:t>
      </w:r>
      <w:r w:rsidRPr="00956C48">
        <w:rPr>
          <w:rFonts w:ascii="Palatino Linotype" w:hAnsi="Palatino Linotype"/>
          <w:b/>
          <w:i/>
          <w:sz w:val="22"/>
          <w:szCs w:val="22"/>
          <w:lang w:val="es-ES"/>
        </w:rPr>
        <w:t xml:space="preserve"> </w:t>
      </w:r>
    </w:p>
    <w:p w14:paraId="5F9484A3"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II. </w:t>
      </w:r>
      <w:r w:rsidRPr="00956C48">
        <w:rPr>
          <w:rFonts w:ascii="Palatino Linotype" w:hAnsi="Palatino Linotype"/>
          <w:i/>
          <w:sz w:val="22"/>
          <w:szCs w:val="22"/>
          <w:lang w:val="es-ES"/>
        </w:rPr>
        <w:t xml:space="preserve">El nombre del solicitante </w:t>
      </w:r>
      <w:r w:rsidRPr="00956C48">
        <w:rPr>
          <w:rFonts w:ascii="Palatino Linotype" w:hAnsi="Palatino Linotype" w:cs="Arial"/>
          <w:i/>
          <w:sz w:val="22"/>
          <w:szCs w:val="22"/>
          <w:lang w:val="es-ES" w:eastAsia="es-MX"/>
        </w:rPr>
        <w:t>que</w:t>
      </w:r>
      <w:r w:rsidRPr="00956C4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956C48">
        <w:rPr>
          <w:rFonts w:ascii="Palatino Linotype" w:hAnsi="Palatino Linotype"/>
          <w:b/>
          <w:i/>
          <w:sz w:val="22"/>
          <w:szCs w:val="22"/>
          <w:lang w:val="es-ES"/>
        </w:rPr>
        <w:t xml:space="preserve"> </w:t>
      </w:r>
    </w:p>
    <w:p w14:paraId="5FB138A8"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III. </w:t>
      </w:r>
      <w:r w:rsidRPr="00956C48">
        <w:rPr>
          <w:rFonts w:ascii="Palatino Linotype" w:hAnsi="Palatino Linotype"/>
          <w:i/>
          <w:sz w:val="22"/>
          <w:szCs w:val="22"/>
          <w:lang w:val="es-ES"/>
        </w:rPr>
        <w:t xml:space="preserve">El número de folio de </w:t>
      </w:r>
      <w:r w:rsidRPr="00956C48">
        <w:rPr>
          <w:rFonts w:ascii="Palatino Linotype" w:hAnsi="Palatino Linotype" w:cs="Arial"/>
          <w:i/>
          <w:sz w:val="22"/>
          <w:szCs w:val="22"/>
          <w:lang w:val="es-ES" w:eastAsia="es-MX"/>
        </w:rPr>
        <w:t>respuesta</w:t>
      </w:r>
      <w:r w:rsidRPr="00956C48">
        <w:rPr>
          <w:rFonts w:ascii="Palatino Linotype" w:hAnsi="Palatino Linotype"/>
          <w:i/>
          <w:sz w:val="22"/>
          <w:szCs w:val="22"/>
          <w:lang w:val="es-ES"/>
        </w:rPr>
        <w:t xml:space="preserve"> de la solicitud de acceso; </w:t>
      </w:r>
    </w:p>
    <w:p w14:paraId="2CD75DE6"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lastRenderedPageBreak/>
        <w:t xml:space="preserve">IV. </w:t>
      </w:r>
      <w:r w:rsidRPr="00956C48">
        <w:rPr>
          <w:rFonts w:ascii="Palatino Linotype" w:hAnsi="Palatino Linotype"/>
          <w:i/>
          <w:sz w:val="22"/>
          <w:szCs w:val="22"/>
          <w:lang w:val="es-ES"/>
        </w:rPr>
        <w:t xml:space="preserve">La fecha en que fue </w:t>
      </w:r>
      <w:r w:rsidRPr="00956C48">
        <w:rPr>
          <w:rFonts w:ascii="Palatino Linotype" w:hAnsi="Palatino Linotype" w:cs="Arial"/>
          <w:i/>
          <w:sz w:val="22"/>
          <w:szCs w:val="22"/>
          <w:lang w:val="es-ES" w:eastAsia="es-MX"/>
        </w:rPr>
        <w:t>notificada</w:t>
      </w:r>
      <w:r w:rsidRPr="00956C4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56C48">
        <w:rPr>
          <w:rFonts w:ascii="Palatino Linotype" w:hAnsi="Palatino Linotype"/>
          <w:b/>
          <w:i/>
          <w:sz w:val="22"/>
          <w:szCs w:val="22"/>
          <w:lang w:val="es-ES"/>
        </w:rPr>
        <w:t xml:space="preserve"> </w:t>
      </w:r>
    </w:p>
    <w:p w14:paraId="5D3A045D"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V. </w:t>
      </w:r>
      <w:r w:rsidRPr="00956C48">
        <w:rPr>
          <w:rFonts w:ascii="Palatino Linotype" w:hAnsi="Palatino Linotype"/>
          <w:i/>
          <w:sz w:val="22"/>
          <w:szCs w:val="22"/>
          <w:lang w:val="es-ES"/>
        </w:rPr>
        <w:t xml:space="preserve">El acto que se </w:t>
      </w:r>
      <w:r w:rsidRPr="00956C48">
        <w:rPr>
          <w:rFonts w:ascii="Palatino Linotype" w:hAnsi="Palatino Linotype" w:cs="Arial"/>
          <w:i/>
          <w:sz w:val="22"/>
          <w:szCs w:val="22"/>
          <w:lang w:val="es-ES" w:eastAsia="es-MX"/>
        </w:rPr>
        <w:t>recurre</w:t>
      </w:r>
      <w:r w:rsidRPr="00956C48">
        <w:rPr>
          <w:rFonts w:ascii="Palatino Linotype" w:hAnsi="Palatino Linotype"/>
          <w:i/>
          <w:sz w:val="22"/>
          <w:szCs w:val="22"/>
          <w:lang w:val="es-ES"/>
        </w:rPr>
        <w:t>;</w:t>
      </w:r>
      <w:r w:rsidRPr="00956C48">
        <w:rPr>
          <w:rFonts w:ascii="Palatino Linotype" w:hAnsi="Palatino Linotype"/>
          <w:b/>
          <w:i/>
          <w:sz w:val="22"/>
          <w:szCs w:val="22"/>
          <w:lang w:val="es-ES"/>
        </w:rPr>
        <w:t xml:space="preserve"> </w:t>
      </w:r>
    </w:p>
    <w:p w14:paraId="15C64C63"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VI. </w:t>
      </w:r>
      <w:r w:rsidRPr="00956C48">
        <w:rPr>
          <w:rFonts w:ascii="Palatino Linotype" w:hAnsi="Palatino Linotype"/>
          <w:i/>
          <w:sz w:val="22"/>
          <w:szCs w:val="22"/>
          <w:lang w:val="es-ES"/>
        </w:rPr>
        <w:t xml:space="preserve">Las razones o </w:t>
      </w:r>
      <w:r w:rsidRPr="00956C48">
        <w:rPr>
          <w:rFonts w:ascii="Palatino Linotype" w:hAnsi="Palatino Linotype" w:cs="Arial"/>
          <w:i/>
          <w:sz w:val="22"/>
          <w:szCs w:val="22"/>
          <w:lang w:val="es-ES" w:eastAsia="es-MX"/>
        </w:rPr>
        <w:t>motivos</w:t>
      </w:r>
      <w:r w:rsidRPr="00956C48">
        <w:rPr>
          <w:rFonts w:ascii="Palatino Linotype" w:hAnsi="Palatino Linotype"/>
          <w:i/>
          <w:sz w:val="22"/>
          <w:szCs w:val="22"/>
          <w:lang w:val="es-ES"/>
        </w:rPr>
        <w:t xml:space="preserve"> de inconformidad;</w:t>
      </w:r>
      <w:r w:rsidRPr="00956C48">
        <w:rPr>
          <w:rFonts w:ascii="Palatino Linotype" w:hAnsi="Palatino Linotype"/>
          <w:b/>
          <w:i/>
          <w:sz w:val="22"/>
          <w:szCs w:val="22"/>
          <w:lang w:val="es-ES"/>
        </w:rPr>
        <w:t xml:space="preserve"> </w:t>
      </w:r>
    </w:p>
    <w:p w14:paraId="736D3B51" w14:textId="77777777" w:rsidR="003D3050" w:rsidRPr="00956C48" w:rsidRDefault="003D3050" w:rsidP="00956C48">
      <w:pPr>
        <w:tabs>
          <w:tab w:val="left" w:pos="851"/>
        </w:tabs>
        <w:ind w:left="851" w:right="901"/>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VII. </w:t>
      </w:r>
      <w:r w:rsidRPr="00956C48">
        <w:rPr>
          <w:rFonts w:ascii="Palatino Linotype" w:hAnsi="Palatino Linotype"/>
          <w:i/>
          <w:sz w:val="22"/>
          <w:szCs w:val="22"/>
          <w:lang w:val="es-ES"/>
        </w:rPr>
        <w:t>La copia de la respuesta que se impugna y, en su caso, de la notificación correspondiente, en el caso de respuesta de la solicitud; y</w:t>
      </w:r>
      <w:r w:rsidRPr="00956C48">
        <w:rPr>
          <w:rFonts w:ascii="Palatino Linotype" w:hAnsi="Palatino Linotype"/>
          <w:b/>
          <w:i/>
          <w:sz w:val="22"/>
          <w:szCs w:val="22"/>
          <w:lang w:val="es-ES"/>
        </w:rPr>
        <w:t xml:space="preserve"> </w:t>
      </w:r>
    </w:p>
    <w:p w14:paraId="40898BF6" w14:textId="77777777" w:rsidR="003D3050" w:rsidRPr="00956C48" w:rsidRDefault="003D3050" w:rsidP="00956C48">
      <w:pPr>
        <w:tabs>
          <w:tab w:val="left" w:pos="851"/>
        </w:tabs>
        <w:ind w:left="851" w:right="901"/>
        <w:jc w:val="both"/>
        <w:rPr>
          <w:rFonts w:ascii="Palatino Linotype" w:hAnsi="Palatino Linotype"/>
          <w:i/>
          <w:sz w:val="22"/>
          <w:szCs w:val="22"/>
          <w:lang w:val="es-ES"/>
        </w:rPr>
      </w:pPr>
      <w:r w:rsidRPr="00956C48">
        <w:rPr>
          <w:rFonts w:ascii="Palatino Linotype" w:hAnsi="Palatino Linotype"/>
          <w:b/>
          <w:i/>
          <w:sz w:val="22"/>
          <w:szCs w:val="22"/>
          <w:lang w:val="es-ES"/>
        </w:rPr>
        <w:t xml:space="preserve">VIII. </w:t>
      </w:r>
      <w:r w:rsidRPr="00956C48">
        <w:rPr>
          <w:rFonts w:ascii="Palatino Linotype" w:hAnsi="Palatino Linotype"/>
          <w:i/>
          <w:sz w:val="22"/>
          <w:szCs w:val="22"/>
          <w:lang w:val="es-ES"/>
        </w:rPr>
        <w:t>Firma del recurrente, en su caso, cuando se presente por escrito, requisito sin el cual se dará trámite al recurso.</w:t>
      </w:r>
    </w:p>
    <w:p w14:paraId="77CB27D1" w14:textId="77777777" w:rsidR="003D3050" w:rsidRPr="00956C48" w:rsidRDefault="003D3050" w:rsidP="00956C48">
      <w:pPr>
        <w:tabs>
          <w:tab w:val="left" w:pos="851"/>
        </w:tabs>
        <w:ind w:left="851" w:right="901"/>
        <w:jc w:val="both"/>
        <w:rPr>
          <w:rFonts w:ascii="Palatino Linotype" w:hAnsi="Palatino Linotype"/>
          <w:i/>
          <w:sz w:val="22"/>
          <w:szCs w:val="22"/>
          <w:lang w:val="es-ES"/>
        </w:rPr>
      </w:pPr>
      <w:r w:rsidRPr="00956C48">
        <w:rPr>
          <w:rFonts w:ascii="Palatino Linotype" w:hAnsi="Palatino Linotype"/>
          <w:i/>
          <w:sz w:val="22"/>
          <w:szCs w:val="22"/>
          <w:lang w:val="es-ES"/>
        </w:rPr>
        <w:t xml:space="preserve">Adicionalmente, se podrán anexar las pruebas y demás elementos que considere procedentes someter a juicio del Instituto. </w:t>
      </w:r>
    </w:p>
    <w:p w14:paraId="47C379C2" w14:textId="77777777" w:rsidR="003D3050" w:rsidRPr="00956C48" w:rsidRDefault="003D3050" w:rsidP="00956C48">
      <w:pPr>
        <w:tabs>
          <w:tab w:val="left" w:pos="851"/>
        </w:tabs>
        <w:ind w:left="851" w:right="901"/>
        <w:jc w:val="both"/>
        <w:rPr>
          <w:rFonts w:ascii="Palatino Linotype" w:hAnsi="Palatino Linotype"/>
          <w:i/>
          <w:sz w:val="22"/>
          <w:szCs w:val="22"/>
          <w:lang w:val="es-ES"/>
        </w:rPr>
      </w:pPr>
      <w:r w:rsidRPr="00956C48">
        <w:rPr>
          <w:rFonts w:ascii="Palatino Linotype" w:hAnsi="Palatino Linotype"/>
          <w:i/>
          <w:sz w:val="22"/>
          <w:szCs w:val="22"/>
          <w:lang w:val="es-ES"/>
        </w:rPr>
        <w:t xml:space="preserve">En ningún caso será necesario que el particular ratifique el recurso de revisión interpuesto. </w:t>
      </w:r>
    </w:p>
    <w:p w14:paraId="3122D2A2" w14:textId="77777777" w:rsidR="003D3050" w:rsidRPr="00956C48" w:rsidRDefault="003D3050" w:rsidP="00956C48">
      <w:pPr>
        <w:tabs>
          <w:tab w:val="left" w:pos="851"/>
        </w:tabs>
        <w:ind w:left="851" w:right="901"/>
        <w:jc w:val="both"/>
        <w:rPr>
          <w:rFonts w:ascii="Palatino Linotype" w:hAnsi="Palatino Linotype"/>
          <w:i/>
          <w:sz w:val="22"/>
          <w:szCs w:val="22"/>
          <w:lang w:val="es-ES"/>
        </w:rPr>
      </w:pPr>
      <w:r w:rsidRPr="00956C48">
        <w:rPr>
          <w:rFonts w:ascii="Palatino Linotype" w:hAnsi="Palatino Linotype"/>
          <w:i/>
          <w:sz w:val="22"/>
          <w:szCs w:val="22"/>
          <w:lang w:val="es-ES"/>
        </w:rPr>
        <w:t xml:space="preserve">En caso de </w:t>
      </w:r>
      <w:r w:rsidRPr="00956C48">
        <w:rPr>
          <w:rFonts w:ascii="Palatino Linotype" w:hAnsi="Palatino Linotype" w:cs="Arial"/>
          <w:i/>
          <w:sz w:val="22"/>
          <w:szCs w:val="22"/>
          <w:lang w:val="es-ES" w:eastAsia="es-MX"/>
        </w:rPr>
        <w:t>que</w:t>
      </w:r>
      <w:r w:rsidRPr="00956C48">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FF74B73" w14:textId="77777777" w:rsidR="003D3050" w:rsidRPr="00956C48" w:rsidRDefault="003D3050" w:rsidP="00956C48">
      <w:pPr>
        <w:tabs>
          <w:tab w:val="left" w:pos="851"/>
        </w:tabs>
        <w:ind w:left="851" w:right="901"/>
        <w:jc w:val="both"/>
        <w:rPr>
          <w:rFonts w:ascii="Palatino Linotype" w:hAnsi="Palatino Linotype"/>
          <w:i/>
          <w:sz w:val="22"/>
          <w:szCs w:val="22"/>
          <w:lang w:val="es-ES"/>
        </w:rPr>
      </w:pPr>
      <w:r w:rsidRPr="00956C48">
        <w:rPr>
          <w:rFonts w:ascii="Palatino Linotype" w:hAnsi="Palatino Linotype"/>
          <w:i/>
          <w:sz w:val="22"/>
          <w:szCs w:val="22"/>
          <w:lang w:val="es-ES"/>
        </w:rPr>
        <w:t>(Énfasis añadido)</w:t>
      </w:r>
    </w:p>
    <w:p w14:paraId="45D13AF6" w14:textId="77777777" w:rsidR="00767539" w:rsidRPr="00956C48" w:rsidRDefault="00767539" w:rsidP="00956C48">
      <w:pPr>
        <w:jc w:val="both"/>
        <w:textAlignment w:val="baseline"/>
        <w:rPr>
          <w:rFonts w:ascii="Palatino Linotype" w:hAnsi="Palatino Linotype"/>
          <w:b/>
          <w:sz w:val="28"/>
          <w:lang w:eastAsia="es-MX"/>
        </w:rPr>
      </w:pPr>
    </w:p>
    <w:p w14:paraId="5EA500EA" w14:textId="721AB3B4" w:rsidR="00DF6934" w:rsidRPr="00956C48" w:rsidRDefault="00FA1E61" w:rsidP="00956C48">
      <w:pPr>
        <w:pStyle w:val="Prrafodelista"/>
        <w:widowControl w:val="0"/>
        <w:autoSpaceDE w:val="0"/>
        <w:autoSpaceDN w:val="0"/>
        <w:adjustRightInd w:val="0"/>
        <w:spacing w:line="360" w:lineRule="auto"/>
        <w:ind w:left="0"/>
        <w:jc w:val="both"/>
        <w:rPr>
          <w:rFonts w:ascii="Palatino Linotype" w:hAnsi="Palatino Linotype" w:cs="Arial"/>
          <w:b/>
        </w:rPr>
      </w:pPr>
      <w:r w:rsidRPr="00956C48">
        <w:rPr>
          <w:rFonts w:ascii="Palatino Linotype" w:hAnsi="Palatino Linotype" w:cs="Arial"/>
          <w:b/>
          <w:sz w:val="28"/>
        </w:rPr>
        <w:t>QUINTO</w:t>
      </w:r>
      <w:r w:rsidRPr="00956C48">
        <w:rPr>
          <w:rFonts w:ascii="Palatino Linotype" w:hAnsi="Palatino Linotype" w:cs="Arial"/>
          <w:b/>
        </w:rPr>
        <w:t xml:space="preserve">. </w:t>
      </w:r>
      <w:r w:rsidR="00A23064" w:rsidRPr="00956C48">
        <w:rPr>
          <w:rFonts w:ascii="Palatino Linotype" w:hAnsi="Palatino Linotype" w:cs="Arial"/>
          <w:b/>
        </w:rPr>
        <w:t xml:space="preserve">Estudio y </w:t>
      </w:r>
      <w:r w:rsidR="00A94385" w:rsidRPr="00956C48">
        <w:rPr>
          <w:rFonts w:ascii="Palatino Linotype" w:hAnsi="Palatino Linotype" w:cs="Arial"/>
          <w:b/>
        </w:rPr>
        <w:t>R</w:t>
      </w:r>
      <w:r w:rsidR="00A23064" w:rsidRPr="00956C48">
        <w:rPr>
          <w:rFonts w:ascii="Palatino Linotype" w:hAnsi="Palatino Linotype" w:cs="Arial"/>
          <w:b/>
        </w:rPr>
        <w:t xml:space="preserve">esolución del </w:t>
      </w:r>
      <w:r w:rsidR="00A94385" w:rsidRPr="00956C48">
        <w:rPr>
          <w:rFonts w:ascii="Palatino Linotype" w:hAnsi="Palatino Linotype" w:cs="Arial"/>
          <w:b/>
        </w:rPr>
        <w:t>R</w:t>
      </w:r>
      <w:r w:rsidR="00A23064" w:rsidRPr="00956C48">
        <w:rPr>
          <w:rFonts w:ascii="Palatino Linotype" w:hAnsi="Palatino Linotype" w:cs="Arial"/>
          <w:b/>
        </w:rPr>
        <w:t xml:space="preserve">ecurso. </w:t>
      </w:r>
    </w:p>
    <w:p w14:paraId="53B58F61" w14:textId="52B749D1" w:rsidR="00DE406E" w:rsidRPr="00956C48" w:rsidRDefault="00DE406E" w:rsidP="00956C48">
      <w:pPr>
        <w:spacing w:line="360" w:lineRule="auto"/>
        <w:jc w:val="both"/>
        <w:rPr>
          <w:rFonts w:ascii="Palatino Linotype" w:hAnsi="Palatino Linotype" w:cs="Arial"/>
        </w:rPr>
      </w:pPr>
      <w:r w:rsidRPr="00956C48">
        <w:rPr>
          <w:rFonts w:ascii="Palatino Linotype" w:hAnsi="Palatino Linotype" w:cs="Arial"/>
        </w:rPr>
        <w:t xml:space="preserve">Una vez determinada la vía sobre la que versará el presente recurso, y previa revisión del expediente electrónico formado en </w:t>
      </w:r>
      <w:r w:rsidRPr="00956C48">
        <w:rPr>
          <w:rFonts w:ascii="Palatino Linotype" w:hAnsi="Palatino Linotype" w:cs="Arial"/>
          <w:b/>
        </w:rPr>
        <w:t>EL SAIMEX</w:t>
      </w:r>
      <w:r w:rsidRPr="00956C4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56C48">
        <w:rPr>
          <w:rFonts w:ascii="Palatino Linotype" w:hAnsi="Palatino Linotype"/>
          <w:lang w:val="es-ES"/>
        </w:rPr>
        <w:t xml:space="preserve">Constitución Política de los Estados Unidos Mexicanos, </w:t>
      </w:r>
      <w:r w:rsidR="00C42EC3" w:rsidRPr="00956C48">
        <w:rPr>
          <w:rFonts w:ascii="Palatino Linotype" w:hAnsi="Palatino Linotype"/>
          <w:lang w:val="es-ES"/>
        </w:rPr>
        <w:t xml:space="preserve">en la </w:t>
      </w:r>
      <w:r w:rsidRPr="00956C48">
        <w:rPr>
          <w:rFonts w:ascii="Palatino Linotype" w:hAnsi="Palatino Linotype"/>
          <w:lang w:val="es-ES"/>
        </w:rPr>
        <w:t>Constitución Política del Estado Libre y Soberano de México</w:t>
      </w:r>
      <w:r w:rsidRPr="00956C4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56C48">
        <w:rPr>
          <w:rFonts w:ascii="Palatino Linotype" w:hAnsi="Palatino Linotype"/>
          <w:lang w:val="es-ES"/>
        </w:rPr>
        <w:t xml:space="preserve">Constitución Política de los </w:t>
      </w:r>
      <w:r w:rsidRPr="00956C48">
        <w:rPr>
          <w:rFonts w:ascii="Palatino Linotype" w:hAnsi="Palatino Linotype"/>
          <w:lang w:val="es-ES"/>
        </w:rPr>
        <w:lastRenderedPageBreak/>
        <w:t>Estados Unidos Mexicanos</w:t>
      </w:r>
      <w:r w:rsidRPr="00956C48">
        <w:rPr>
          <w:rFonts w:ascii="Palatino Linotype" w:hAnsi="Palatino Linotype" w:cs="Arial"/>
        </w:rPr>
        <w:t xml:space="preserve"> y los numerales 8 y 9 de la </w:t>
      </w:r>
      <w:r w:rsidRPr="00956C48">
        <w:rPr>
          <w:rFonts w:ascii="Palatino Linotype" w:hAnsi="Palatino Linotype" w:cs="Arial"/>
          <w:lang w:val="es-ES"/>
        </w:rPr>
        <w:t>Ley de Transparencia y Acceso a la Información Pública del Estado de México y Municipios.</w:t>
      </w:r>
    </w:p>
    <w:p w14:paraId="774A6CDA" w14:textId="285DB908" w:rsidR="00DE406E" w:rsidRPr="00956C48" w:rsidRDefault="00DE406E" w:rsidP="00956C48">
      <w:pPr>
        <w:pStyle w:val="Prrafodelista"/>
        <w:widowControl w:val="0"/>
        <w:autoSpaceDE w:val="0"/>
        <w:autoSpaceDN w:val="0"/>
        <w:adjustRightInd w:val="0"/>
        <w:spacing w:line="360" w:lineRule="auto"/>
        <w:ind w:left="0"/>
        <w:jc w:val="both"/>
        <w:rPr>
          <w:rFonts w:ascii="Palatino Linotype" w:hAnsi="Palatino Linotype" w:cs="Arial"/>
        </w:rPr>
      </w:pPr>
    </w:p>
    <w:p w14:paraId="5171EA80" w14:textId="77777777" w:rsidR="00AD3DC7" w:rsidRPr="00956C48" w:rsidRDefault="00AD3DC7" w:rsidP="00956C48">
      <w:pPr>
        <w:spacing w:line="360" w:lineRule="auto"/>
        <w:jc w:val="both"/>
        <w:rPr>
          <w:rFonts w:ascii="Palatino Linotype" w:hAnsi="Palatino Linotype"/>
        </w:rPr>
      </w:pPr>
      <w:r w:rsidRPr="00956C48">
        <w:rPr>
          <w:rFonts w:ascii="Palatino Linotype" w:eastAsia="Arial Unicode MS" w:hAnsi="Palatino Linotype" w:cs="Arial"/>
        </w:rPr>
        <w:t>Es</w:t>
      </w:r>
      <w:r w:rsidRPr="00956C4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A3E17E7" w14:textId="77777777" w:rsidR="00AD3DC7" w:rsidRPr="00956C48" w:rsidRDefault="00AD3DC7" w:rsidP="00956C48">
      <w:pPr>
        <w:spacing w:line="360" w:lineRule="auto"/>
        <w:jc w:val="both"/>
        <w:rPr>
          <w:rFonts w:ascii="Palatino Linotype" w:hAnsi="Palatino Linotype"/>
        </w:rPr>
      </w:pPr>
    </w:p>
    <w:p w14:paraId="5B27C5DE"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 xml:space="preserve"> “</w:t>
      </w:r>
      <w:r w:rsidRPr="00956C48">
        <w:rPr>
          <w:rFonts w:ascii="Palatino Linotype" w:hAnsi="Palatino Linotype" w:cs="Arial"/>
          <w:b/>
          <w:i/>
          <w:sz w:val="22"/>
        </w:rPr>
        <w:t>Artículo 6o…</w:t>
      </w:r>
    </w:p>
    <w:p w14:paraId="1FDEC465" w14:textId="77777777" w:rsidR="00AD3DC7" w:rsidRPr="00956C48" w:rsidRDefault="00AD3DC7" w:rsidP="00956C48">
      <w:pPr>
        <w:ind w:left="851" w:right="901"/>
        <w:jc w:val="both"/>
        <w:rPr>
          <w:rFonts w:ascii="Palatino Linotype" w:hAnsi="Palatino Linotype" w:cs="Arial"/>
          <w:i/>
          <w:sz w:val="22"/>
          <w:lang w:eastAsia="es-MX"/>
        </w:rPr>
      </w:pPr>
      <w:r w:rsidRPr="00956C48">
        <w:rPr>
          <w:rFonts w:ascii="Palatino Linotype" w:hAnsi="Palatino Linotype" w:cs="Arial"/>
          <w:b/>
          <w:bCs/>
          <w:i/>
          <w:sz w:val="22"/>
          <w:lang w:eastAsia="es-MX"/>
        </w:rPr>
        <w:t>A.</w:t>
      </w:r>
      <w:r w:rsidRPr="00956C48">
        <w:rPr>
          <w:rFonts w:ascii="Palatino Linotype" w:hAnsi="Palatino Linotype" w:cs="Arial"/>
          <w:i/>
          <w:sz w:val="22"/>
          <w:lang w:eastAsia="es-MX"/>
        </w:rPr>
        <w:t xml:space="preserve"> Para el ejercicio del </w:t>
      </w:r>
      <w:r w:rsidRPr="00956C48">
        <w:rPr>
          <w:rFonts w:ascii="Palatino Linotype" w:hAnsi="Palatino Linotype" w:cs="Arial"/>
          <w:bCs/>
          <w:i/>
          <w:sz w:val="22"/>
        </w:rPr>
        <w:t>derecho</w:t>
      </w:r>
      <w:r w:rsidRPr="00956C4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40211C00"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b/>
          <w:bCs/>
          <w:i/>
          <w:sz w:val="22"/>
          <w:lang w:eastAsia="es-MX"/>
        </w:rPr>
        <w:t xml:space="preserve">I. </w:t>
      </w:r>
      <w:r w:rsidRPr="00956C48">
        <w:rPr>
          <w:rFonts w:ascii="Palatino Linotype" w:hAnsi="Palatino Linotype" w:cs="Arial"/>
          <w:i/>
          <w:sz w:val="22"/>
          <w:lang w:eastAsia="es-MX"/>
        </w:rPr>
        <w:t xml:space="preserve">Toda la información en posesión de cualquier autoridad, entidad, órgano y organismo de los Poderes Ejecutivo, </w:t>
      </w:r>
      <w:r w:rsidRPr="00956C48">
        <w:rPr>
          <w:rFonts w:ascii="Palatino Linotype" w:hAnsi="Palatino Linotype" w:cs="Arial"/>
          <w:i/>
          <w:sz w:val="22"/>
        </w:rPr>
        <w:t>Legislativo</w:t>
      </w:r>
      <w:r w:rsidRPr="00956C4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56C48">
        <w:rPr>
          <w:rFonts w:ascii="Palatino Linotype" w:hAnsi="Palatino Linotype" w:cs="Arial"/>
          <w:i/>
          <w:sz w:val="22"/>
        </w:rPr>
        <w:t xml:space="preserve"> </w:t>
      </w:r>
      <w:r w:rsidRPr="00956C4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3C0683" w14:textId="77777777" w:rsidR="00AD3DC7" w:rsidRPr="00956C48" w:rsidRDefault="00AD3DC7" w:rsidP="00956C48">
      <w:pPr>
        <w:ind w:left="851" w:right="901"/>
        <w:jc w:val="both"/>
        <w:rPr>
          <w:rFonts w:ascii="Palatino Linotype" w:hAnsi="Palatino Linotype" w:cs="Arial"/>
          <w:i/>
          <w:sz w:val="22"/>
          <w:lang w:eastAsia="es-MX"/>
        </w:rPr>
      </w:pPr>
      <w:r w:rsidRPr="00956C48">
        <w:rPr>
          <w:rFonts w:ascii="Palatino Linotype" w:hAnsi="Palatino Linotype" w:cs="Arial"/>
          <w:b/>
          <w:bCs/>
          <w:i/>
          <w:sz w:val="22"/>
          <w:lang w:eastAsia="es-MX"/>
        </w:rPr>
        <w:t xml:space="preserve">II. </w:t>
      </w:r>
      <w:r w:rsidRPr="00956C4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6D2B99E" w14:textId="77777777" w:rsidR="00AD3DC7" w:rsidRPr="00956C48" w:rsidRDefault="00AD3DC7" w:rsidP="00956C48">
      <w:pPr>
        <w:ind w:left="851" w:right="901"/>
        <w:jc w:val="both"/>
        <w:rPr>
          <w:rFonts w:ascii="Palatino Linotype" w:hAnsi="Palatino Linotype" w:cs="Arial"/>
          <w:i/>
          <w:sz w:val="22"/>
          <w:lang w:eastAsia="es-MX"/>
        </w:rPr>
      </w:pPr>
      <w:r w:rsidRPr="00956C48">
        <w:rPr>
          <w:rFonts w:ascii="Palatino Linotype" w:hAnsi="Palatino Linotype" w:cs="Arial"/>
          <w:b/>
          <w:bCs/>
          <w:i/>
          <w:sz w:val="22"/>
          <w:lang w:eastAsia="es-MX"/>
        </w:rPr>
        <w:t xml:space="preserve">III. </w:t>
      </w:r>
      <w:r w:rsidRPr="00956C48">
        <w:rPr>
          <w:rFonts w:ascii="Palatino Linotype" w:hAnsi="Palatino Linotype" w:cs="Arial"/>
          <w:i/>
          <w:sz w:val="22"/>
          <w:lang w:eastAsia="es-MX"/>
        </w:rPr>
        <w:t xml:space="preserve">Toda persona, sin necesidad de </w:t>
      </w:r>
      <w:r w:rsidRPr="00956C48">
        <w:rPr>
          <w:rFonts w:ascii="Palatino Linotype" w:hAnsi="Palatino Linotype" w:cs="Arial"/>
          <w:i/>
          <w:sz w:val="22"/>
        </w:rPr>
        <w:t>acreditar</w:t>
      </w:r>
      <w:r w:rsidRPr="00956C4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D2796B2" w14:textId="77777777" w:rsidR="00AD3DC7" w:rsidRPr="00956C48" w:rsidRDefault="00AD3DC7" w:rsidP="00956C48">
      <w:pPr>
        <w:ind w:left="851" w:right="901"/>
        <w:jc w:val="both"/>
        <w:rPr>
          <w:rFonts w:ascii="Palatino Linotype" w:hAnsi="Palatino Linotype" w:cs="Arial"/>
          <w:i/>
          <w:sz w:val="22"/>
          <w:lang w:eastAsia="es-MX"/>
        </w:rPr>
      </w:pPr>
      <w:r w:rsidRPr="00956C48">
        <w:rPr>
          <w:rFonts w:ascii="Palatino Linotype" w:hAnsi="Palatino Linotype" w:cs="Arial"/>
          <w:b/>
          <w:bCs/>
          <w:i/>
          <w:sz w:val="22"/>
          <w:lang w:eastAsia="es-MX"/>
        </w:rPr>
        <w:t xml:space="preserve">IV. </w:t>
      </w:r>
      <w:r w:rsidRPr="00956C4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2CD22A0" w14:textId="77777777" w:rsidR="00AD3DC7" w:rsidRPr="00956C48" w:rsidRDefault="00AD3DC7" w:rsidP="00956C48">
      <w:pPr>
        <w:ind w:left="851" w:right="901"/>
        <w:jc w:val="both"/>
        <w:rPr>
          <w:rFonts w:ascii="Palatino Linotype" w:hAnsi="Palatino Linotype" w:cs="Arial"/>
          <w:i/>
          <w:sz w:val="22"/>
          <w:lang w:eastAsia="es-MX"/>
        </w:rPr>
      </w:pPr>
      <w:r w:rsidRPr="00956C48">
        <w:rPr>
          <w:rFonts w:ascii="Palatino Linotype" w:hAnsi="Palatino Linotype" w:cs="Arial"/>
          <w:b/>
          <w:bCs/>
          <w:i/>
          <w:sz w:val="22"/>
          <w:lang w:eastAsia="es-MX"/>
        </w:rPr>
        <w:t xml:space="preserve">V. </w:t>
      </w:r>
      <w:r w:rsidRPr="00956C4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56C48">
        <w:rPr>
          <w:rFonts w:ascii="Palatino Linotype" w:hAnsi="Palatino Linotype" w:cs="Arial"/>
          <w:i/>
          <w:sz w:val="22"/>
          <w:lang w:eastAsia="es-MX"/>
        </w:rPr>
        <w:lastRenderedPageBreak/>
        <w:t xml:space="preserve">públicos y los indicadores que permitan rendir cuenta del cumplimiento de sus objetivos y de los resultados obtenidos. </w:t>
      </w:r>
    </w:p>
    <w:p w14:paraId="22B6268C" w14:textId="77777777" w:rsidR="00AD3DC7" w:rsidRPr="00956C48" w:rsidRDefault="00AD3DC7" w:rsidP="00956C48">
      <w:pPr>
        <w:ind w:left="851" w:right="901"/>
        <w:jc w:val="both"/>
        <w:rPr>
          <w:rFonts w:ascii="Palatino Linotype" w:hAnsi="Palatino Linotype" w:cs="Arial"/>
          <w:i/>
          <w:sz w:val="22"/>
          <w:lang w:eastAsia="es-MX"/>
        </w:rPr>
      </w:pPr>
      <w:r w:rsidRPr="00956C48">
        <w:rPr>
          <w:rFonts w:ascii="Palatino Linotype" w:hAnsi="Palatino Linotype" w:cs="Arial"/>
          <w:b/>
          <w:bCs/>
          <w:i/>
          <w:sz w:val="22"/>
          <w:lang w:eastAsia="es-MX"/>
        </w:rPr>
        <w:t xml:space="preserve">VI. </w:t>
      </w:r>
      <w:r w:rsidRPr="00956C4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0F19B35"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b/>
          <w:bCs/>
          <w:i/>
          <w:sz w:val="22"/>
          <w:lang w:eastAsia="es-MX"/>
        </w:rPr>
        <w:t xml:space="preserve">VII. </w:t>
      </w:r>
      <w:r w:rsidRPr="00956C48">
        <w:rPr>
          <w:rFonts w:ascii="Palatino Linotype" w:hAnsi="Palatino Linotype" w:cs="Arial"/>
          <w:i/>
          <w:sz w:val="22"/>
          <w:lang w:eastAsia="es-MX"/>
        </w:rPr>
        <w:t>La inobservancia a las disposiciones en materia de acceso a la Información Pública será sancionada en los términos que dispongan las leyes.</w:t>
      </w:r>
      <w:r w:rsidRPr="00956C48">
        <w:rPr>
          <w:rFonts w:ascii="Palatino Linotype" w:hAnsi="Palatino Linotype" w:cs="Arial"/>
          <w:i/>
          <w:sz w:val="22"/>
        </w:rPr>
        <w:t xml:space="preserve">” </w:t>
      </w:r>
    </w:p>
    <w:p w14:paraId="0FDC0BA3" w14:textId="77777777" w:rsidR="00AD3DC7" w:rsidRPr="00956C48" w:rsidRDefault="00AD3DC7" w:rsidP="00956C48">
      <w:pPr>
        <w:ind w:left="851" w:right="901"/>
        <w:jc w:val="both"/>
        <w:rPr>
          <w:rFonts w:ascii="Palatino Linotype" w:hAnsi="Palatino Linotype"/>
          <w:i/>
          <w:sz w:val="22"/>
        </w:rPr>
      </w:pPr>
    </w:p>
    <w:p w14:paraId="07B7155B" w14:textId="77777777" w:rsidR="00AD3DC7" w:rsidRPr="00956C48" w:rsidRDefault="00AD3DC7" w:rsidP="00956C48">
      <w:pPr>
        <w:spacing w:before="100" w:beforeAutospacing="1" w:line="360" w:lineRule="auto"/>
        <w:jc w:val="both"/>
        <w:rPr>
          <w:rFonts w:ascii="Palatino Linotype" w:hAnsi="Palatino Linotype"/>
        </w:rPr>
      </w:pPr>
      <w:r w:rsidRPr="00956C4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5BAECD3" w14:textId="77777777" w:rsidR="00AD3DC7" w:rsidRPr="00956C48" w:rsidRDefault="00AD3DC7" w:rsidP="00956C48">
      <w:pPr>
        <w:spacing w:line="360" w:lineRule="auto"/>
        <w:jc w:val="both"/>
        <w:rPr>
          <w:rFonts w:ascii="Palatino Linotype" w:hAnsi="Palatino Linotype"/>
        </w:rPr>
      </w:pPr>
    </w:p>
    <w:p w14:paraId="3F1C06EF" w14:textId="77777777" w:rsidR="00AD3DC7" w:rsidRPr="00956C48" w:rsidRDefault="00AD3DC7" w:rsidP="00956C48">
      <w:pPr>
        <w:ind w:left="851" w:right="901"/>
        <w:jc w:val="both"/>
        <w:rPr>
          <w:rFonts w:ascii="Palatino Linotype" w:hAnsi="Palatino Linotype" w:cs="Arial"/>
          <w:b/>
          <w:i/>
          <w:sz w:val="22"/>
          <w:szCs w:val="22"/>
        </w:rPr>
      </w:pPr>
      <w:r w:rsidRPr="00956C48">
        <w:rPr>
          <w:rFonts w:ascii="Palatino Linotype" w:hAnsi="Palatino Linotype" w:cs="Arial"/>
          <w:i/>
          <w:sz w:val="22"/>
          <w:szCs w:val="22"/>
        </w:rPr>
        <w:t>“</w:t>
      </w:r>
      <w:r w:rsidRPr="00956C48">
        <w:rPr>
          <w:rFonts w:ascii="Palatino Linotype" w:hAnsi="Palatino Linotype" w:cs="Arial"/>
          <w:b/>
          <w:i/>
          <w:sz w:val="22"/>
          <w:szCs w:val="22"/>
        </w:rPr>
        <w:t>Artículo 5…</w:t>
      </w:r>
    </w:p>
    <w:p w14:paraId="3142E614" w14:textId="77777777" w:rsidR="00AD3DC7" w:rsidRPr="00956C48" w:rsidRDefault="00AD3DC7" w:rsidP="00956C48">
      <w:pPr>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E814C47" w14:textId="77777777" w:rsidR="00AD3DC7" w:rsidRPr="00956C48" w:rsidRDefault="00AD3DC7" w:rsidP="00956C48">
      <w:pPr>
        <w:ind w:left="851" w:right="901"/>
        <w:jc w:val="both"/>
        <w:rPr>
          <w:rFonts w:ascii="Palatino Linotype" w:hAnsi="Palatino Linotype" w:cs="Arial"/>
          <w:i/>
          <w:sz w:val="22"/>
          <w:szCs w:val="22"/>
        </w:rPr>
      </w:pPr>
    </w:p>
    <w:p w14:paraId="715836C7" w14:textId="77777777" w:rsidR="00AD3DC7" w:rsidRPr="00956C48" w:rsidRDefault="00AD3DC7" w:rsidP="00956C48">
      <w:pPr>
        <w:ind w:left="851" w:right="901"/>
        <w:jc w:val="both"/>
        <w:rPr>
          <w:rFonts w:ascii="Palatino Linotype" w:hAnsi="Palatino Linotype" w:cs="Arial"/>
          <w:i/>
          <w:sz w:val="22"/>
          <w:szCs w:val="22"/>
        </w:rPr>
      </w:pPr>
      <w:r w:rsidRPr="00956C4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3A5B37" w14:textId="77777777" w:rsidR="00AD3DC7" w:rsidRPr="00956C48" w:rsidRDefault="00AD3DC7" w:rsidP="00956C48">
      <w:pPr>
        <w:ind w:left="851" w:right="901"/>
        <w:jc w:val="both"/>
        <w:rPr>
          <w:rFonts w:ascii="Palatino Linotype" w:hAnsi="Palatino Linotype" w:cs="Arial"/>
          <w:i/>
          <w:sz w:val="22"/>
          <w:szCs w:val="22"/>
        </w:rPr>
      </w:pPr>
      <w:r w:rsidRPr="00956C48">
        <w:rPr>
          <w:rFonts w:ascii="Palatino Linotype" w:hAnsi="Palatino Linotype" w:cs="Arial"/>
          <w:i/>
          <w:sz w:val="22"/>
          <w:szCs w:val="22"/>
        </w:rPr>
        <w:t>Este derecho se regirá por los principios y bases siguientes:</w:t>
      </w:r>
    </w:p>
    <w:p w14:paraId="39CA2E9D" w14:textId="77777777" w:rsidR="00AD3DC7" w:rsidRPr="00956C48" w:rsidRDefault="00AD3DC7" w:rsidP="00956C48">
      <w:pPr>
        <w:ind w:left="851" w:right="901"/>
        <w:jc w:val="both"/>
        <w:rPr>
          <w:rFonts w:ascii="Palatino Linotype" w:hAnsi="Palatino Linotype" w:cs="Arial"/>
          <w:i/>
          <w:sz w:val="22"/>
          <w:szCs w:val="22"/>
        </w:rPr>
      </w:pPr>
    </w:p>
    <w:p w14:paraId="1C6B0A83" w14:textId="77777777" w:rsidR="00AD3DC7" w:rsidRPr="00956C48" w:rsidRDefault="00AD3DC7" w:rsidP="00956C48">
      <w:pPr>
        <w:ind w:left="851" w:right="901"/>
        <w:jc w:val="both"/>
        <w:rPr>
          <w:rFonts w:ascii="Palatino Linotype" w:hAnsi="Palatino Linotype"/>
          <w:sz w:val="22"/>
          <w:szCs w:val="22"/>
        </w:rPr>
      </w:pPr>
      <w:r w:rsidRPr="00956C4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56C4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56C48">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956C48">
        <w:rPr>
          <w:rFonts w:ascii="Palatino Linotype" w:hAnsi="Palatino Linotype"/>
          <w:sz w:val="22"/>
          <w:szCs w:val="22"/>
        </w:rPr>
        <w:t xml:space="preserve"> </w:t>
      </w:r>
    </w:p>
    <w:p w14:paraId="517F1663" w14:textId="77777777" w:rsidR="00AD3DC7" w:rsidRPr="00956C48" w:rsidRDefault="00AD3DC7" w:rsidP="00956C48">
      <w:pPr>
        <w:pStyle w:val="Prrafodelista"/>
        <w:ind w:left="1571" w:right="901"/>
        <w:jc w:val="both"/>
        <w:rPr>
          <w:rFonts w:ascii="Palatino Linotype" w:hAnsi="Palatino Linotype"/>
          <w:sz w:val="22"/>
          <w:szCs w:val="22"/>
        </w:rPr>
      </w:pPr>
    </w:p>
    <w:p w14:paraId="138AA2CB" w14:textId="77777777" w:rsidR="00AD3DC7" w:rsidRPr="00956C48" w:rsidRDefault="00AD3DC7" w:rsidP="00956C48">
      <w:pPr>
        <w:spacing w:line="360" w:lineRule="auto"/>
        <w:jc w:val="both"/>
        <w:rPr>
          <w:rFonts w:ascii="Palatino Linotype" w:hAnsi="Palatino Linotype"/>
        </w:rPr>
      </w:pPr>
      <w:r w:rsidRPr="00956C48">
        <w:rPr>
          <w:rFonts w:ascii="Palatino Linotype" w:hAnsi="Palatino Linotype"/>
        </w:rPr>
        <w:t>Así mismo, se tiene que la Ley de Transparencia y Acceso a la Información Pública del Estado de México y Municipios, prevé en su artículo 23, lo siguiente:</w:t>
      </w:r>
    </w:p>
    <w:p w14:paraId="4893FC85" w14:textId="77777777" w:rsidR="00AD3DC7" w:rsidRPr="00956C48" w:rsidRDefault="00AD3DC7" w:rsidP="00956C48">
      <w:pPr>
        <w:spacing w:line="360" w:lineRule="auto"/>
        <w:jc w:val="both"/>
        <w:rPr>
          <w:rFonts w:ascii="Palatino Linotype" w:hAnsi="Palatino Linotype"/>
        </w:rPr>
      </w:pPr>
    </w:p>
    <w:p w14:paraId="704B4BB0"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w:t>
      </w:r>
      <w:r w:rsidRPr="00956C48">
        <w:rPr>
          <w:rFonts w:ascii="Palatino Linotype" w:hAnsi="Palatino Linotype" w:cs="Arial"/>
          <w:b/>
          <w:i/>
          <w:sz w:val="22"/>
        </w:rPr>
        <w:t>Artículo 23.</w:t>
      </w:r>
      <w:r w:rsidRPr="00956C48">
        <w:rPr>
          <w:rFonts w:ascii="Palatino Linotype" w:hAnsi="Palatino Linotype" w:cs="Arial"/>
          <w:i/>
          <w:sz w:val="22"/>
        </w:rPr>
        <w:t xml:space="preserve"> Son sujetos obligados a transparentar y permitir el acceso a su información y proteger los datos personales que obren en su poder:</w:t>
      </w:r>
    </w:p>
    <w:p w14:paraId="13A382D2" w14:textId="77777777" w:rsidR="00AD3DC7" w:rsidRPr="00956C48" w:rsidRDefault="00AD3DC7" w:rsidP="00956C48">
      <w:pPr>
        <w:ind w:left="851" w:right="901"/>
        <w:jc w:val="both"/>
        <w:rPr>
          <w:rFonts w:ascii="Palatino Linotype" w:hAnsi="Palatino Linotype" w:cs="Arial"/>
          <w:i/>
          <w:sz w:val="22"/>
        </w:rPr>
      </w:pPr>
    </w:p>
    <w:p w14:paraId="02DE6AB7"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9B09957"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II. El Poder Legislativo del Estado, los organismos, órganos y entidades de la Legislatura y sus dependencias;</w:t>
      </w:r>
    </w:p>
    <w:p w14:paraId="76F7748C"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III. El Poder Judicial, sus organismos, órganos y entidades, así como el Consejo de la Judicatura del Estado;</w:t>
      </w:r>
    </w:p>
    <w:p w14:paraId="0E3F1CD1" w14:textId="77777777" w:rsidR="00AD3DC7" w:rsidRPr="00956C48" w:rsidRDefault="00AD3DC7" w:rsidP="00956C48">
      <w:pPr>
        <w:ind w:left="851" w:right="901"/>
        <w:jc w:val="both"/>
        <w:rPr>
          <w:rFonts w:ascii="Palatino Linotype" w:hAnsi="Palatino Linotype" w:cs="Arial"/>
          <w:b/>
          <w:i/>
          <w:sz w:val="22"/>
        </w:rPr>
      </w:pPr>
      <w:r w:rsidRPr="00956C48">
        <w:rPr>
          <w:rFonts w:ascii="Palatino Linotype" w:hAnsi="Palatino Linotype" w:cs="Arial"/>
          <w:b/>
          <w:i/>
          <w:sz w:val="22"/>
        </w:rPr>
        <w:t>IV. Los ayuntamientos y las dependencias, organismos, órganos y entidades de la administración municipal;</w:t>
      </w:r>
    </w:p>
    <w:p w14:paraId="26413E71"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V. Los órganos autónomos;</w:t>
      </w:r>
    </w:p>
    <w:p w14:paraId="30053797"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VI. Los tribunales administrativos y autoridades jurisdiccionales en materia laboral;</w:t>
      </w:r>
    </w:p>
    <w:p w14:paraId="53325AB8"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VII. Los partidos políticos y agrupaciones políticas, en los términos de las disposiciones aplicables;</w:t>
      </w:r>
    </w:p>
    <w:p w14:paraId="4DCF2DE5"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VIII. Los fideicomisos y fondos públicos que cuenten con financiamiento público, parcial o total, o con participación de entidades de gobierno;</w:t>
      </w:r>
    </w:p>
    <w:p w14:paraId="202076FF"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IX. Los sindicatos que reciban y/o ejerzan recursos públicos en el ámbito estatal y municipal;</w:t>
      </w:r>
    </w:p>
    <w:p w14:paraId="1881CF15"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X. Cualquier persona física o jurídico colectiva que reciba y ejerza recursos públicos en el ámbito estatal o municipal; y</w:t>
      </w:r>
    </w:p>
    <w:p w14:paraId="46F2262E" w14:textId="77777777" w:rsidR="00AD3DC7" w:rsidRPr="00956C48" w:rsidRDefault="00AD3DC7" w:rsidP="00956C48">
      <w:pPr>
        <w:ind w:left="851" w:right="901"/>
        <w:jc w:val="both"/>
        <w:rPr>
          <w:rFonts w:ascii="Palatino Linotype" w:hAnsi="Palatino Linotype" w:cs="Arial"/>
          <w:i/>
          <w:sz w:val="22"/>
        </w:rPr>
      </w:pPr>
      <w:r w:rsidRPr="00956C48">
        <w:rPr>
          <w:rFonts w:ascii="Palatino Linotype" w:hAnsi="Palatino Linotype" w:cs="Arial"/>
          <w:i/>
          <w:sz w:val="22"/>
        </w:rPr>
        <w:t>XI. Cualquier otra autoridad, entidad, órgano u organismo de los poderes estatal o municipal, que reciba recursos públicos.</w:t>
      </w:r>
    </w:p>
    <w:p w14:paraId="52AF8C79" w14:textId="77777777" w:rsidR="00AD3DC7" w:rsidRPr="00956C48" w:rsidRDefault="00AD3DC7" w:rsidP="00956C48">
      <w:pPr>
        <w:ind w:left="851" w:right="901"/>
        <w:jc w:val="both"/>
        <w:rPr>
          <w:rFonts w:ascii="Palatino Linotype" w:hAnsi="Palatino Linotype" w:cs="Arial"/>
          <w:b/>
          <w:i/>
          <w:sz w:val="22"/>
        </w:rPr>
      </w:pPr>
      <w:r w:rsidRPr="00956C4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ACEF06" w14:textId="77777777" w:rsidR="00AD3DC7" w:rsidRPr="00956C48" w:rsidRDefault="00AD3DC7" w:rsidP="00956C48">
      <w:pPr>
        <w:ind w:left="851" w:right="901"/>
        <w:jc w:val="both"/>
        <w:rPr>
          <w:rFonts w:ascii="Palatino Linotype" w:hAnsi="Palatino Linotype" w:cs="Arial"/>
          <w:b/>
          <w:i/>
          <w:sz w:val="22"/>
        </w:rPr>
      </w:pPr>
      <w:r w:rsidRPr="00956C48">
        <w:rPr>
          <w:rFonts w:ascii="Palatino Linotype" w:hAnsi="Palatino Linotype" w:cs="Arial"/>
          <w:b/>
          <w:i/>
          <w:sz w:val="22"/>
        </w:rPr>
        <w:t xml:space="preserve">Los servidores públicos deberán transparentar sus </w:t>
      </w:r>
      <w:proofErr w:type="gramStart"/>
      <w:r w:rsidRPr="00956C48">
        <w:rPr>
          <w:rFonts w:ascii="Palatino Linotype" w:hAnsi="Palatino Linotype" w:cs="Arial"/>
          <w:b/>
          <w:i/>
          <w:sz w:val="22"/>
        </w:rPr>
        <w:t>acciones</w:t>
      </w:r>
      <w:proofErr w:type="gramEnd"/>
      <w:r w:rsidRPr="00956C48">
        <w:rPr>
          <w:rFonts w:ascii="Palatino Linotype" w:hAnsi="Palatino Linotype" w:cs="Arial"/>
          <w:b/>
          <w:i/>
          <w:sz w:val="22"/>
        </w:rPr>
        <w:t xml:space="preserve"> así como garantizar y respetar el derecho de acceso a la Información Pública.</w:t>
      </w:r>
    </w:p>
    <w:p w14:paraId="0A53D228" w14:textId="691899D0" w:rsidR="00AD3DC7" w:rsidRPr="00956C48" w:rsidRDefault="00AD3DC7" w:rsidP="00956C48">
      <w:pPr>
        <w:spacing w:line="360" w:lineRule="auto"/>
        <w:ind w:right="49"/>
        <w:jc w:val="both"/>
        <w:rPr>
          <w:rFonts w:ascii="Palatino Linotype" w:hAnsi="Palatino Linotype" w:cs="Arial"/>
        </w:rPr>
      </w:pPr>
      <w:r w:rsidRPr="00956C48">
        <w:rPr>
          <w:rFonts w:ascii="Palatino Linotype" w:hAnsi="Palatino Linotype" w:cs="Arial"/>
        </w:rPr>
        <w:lastRenderedPageBreak/>
        <w:t xml:space="preserve">Ahora bien, atendiendo a los preceptos legales a los cuales se hizo referencia, es preciso mencionar que, el </w:t>
      </w:r>
      <w:r w:rsidRPr="00956C48">
        <w:rPr>
          <w:rFonts w:ascii="Palatino Linotype" w:hAnsi="Palatino Linotype" w:cs="Arial"/>
          <w:b/>
        </w:rPr>
        <w:t>Sistema Municipal Para el Desarrollo Integral de la Familia de Tlalnepantla de Baz</w:t>
      </w:r>
      <w:r w:rsidRPr="00956C48">
        <w:rPr>
          <w:rFonts w:ascii="Palatino Linotype" w:hAnsi="Palatino Linotype" w:cs="Arial"/>
        </w:rPr>
        <w:t>, se encuentra dentro de los supuestos de obligatoriedad a transparentar y garantizar el Acceso a la Información Pública.</w:t>
      </w:r>
    </w:p>
    <w:p w14:paraId="261CFDCC" w14:textId="3E2FA149" w:rsidR="00AD3DC7" w:rsidRPr="00956C48" w:rsidRDefault="00AD3DC7" w:rsidP="00956C48">
      <w:pPr>
        <w:spacing w:line="360" w:lineRule="auto"/>
        <w:ind w:right="49"/>
        <w:jc w:val="both"/>
        <w:rPr>
          <w:rFonts w:ascii="Palatino Linotype" w:hAnsi="Palatino Linotype" w:cs="Arial"/>
        </w:rPr>
      </w:pPr>
    </w:p>
    <w:p w14:paraId="61885CA2" w14:textId="77777777" w:rsidR="00AD3DC7" w:rsidRPr="00956C48" w:rsidRDefault="00AD3DC7" w:rsidP="00956C48">
      <w:pPr>
        <w:spacing w:line="360" w:lineRule="auto"/>
        <w:ind w:right="49"/>
        <w:jc w:val="both"/>
        <w:rPr>
          <w:rFonts w:ascii="Palatino Linotype" w:hAnsi="Palatino Linotype" w:cs="Arial"/>
        </w:rPr>
      </w:pPr>
      <w:r w:rsidRPr="00956C48">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2E9023ED" w14:textId="3FEE6CB9" w:rsidR="00AD3DC7" w:rsidRPr="00956C48" w:rsidRDefault="00AD3DC7" w:rsidP="00956C48">
      <w:pPr>
        <w:pStyle w:val="Prrafodelista"/>
        <w:widowControl w:val="0"/>
        <w:autoSpaceDE w:val="0"/>
        <w:autoSpaceDN w:val="0"/>
        <w:adjustRightInd w:val="0"/>
        <w:spacing w:line="360" w:lineRule="auto"/>
        <w:ind w:left="0"/>
        <w:jc w:val="both"/>
        <w:rPr>
          <w:rFonts w:ascii="Palatino Linotype" w:hAnsi="Palatino Linotype" w:cs="Arial"/>
        </w:rPr>
      </w:pPr>
    </w:p>
    <w:p w14:paraId="7F027692" w14:textId="77777777" w:rsidR="00AD3DC7" w:rsidRPr="00956C48" w:rsidRDefault="00AD3DC7" w:rsidP="00956C48">
      <w:pPr>
        <w:spacing w:line="360" w:lineRule="auto"/>
        <w:ind w:right="49"/>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En ese tenor, para mejor comprensión del asunto que se resuelve, es preciso recordar que, </w:t>
      </w:r>
      <w:r w:rsidRPr="00956C48">
        <w:rPr>
          <w:rFonts w:ascii="Palatino Linotype" w:eastAsia="Palatino Linotype" w:hAnsi="Palatino Linotype" w:cs="Palatino Linotype"/>
          <w:b/>
        </w:rPr>
        <w:t>EL RECURRENTE</w:t>
      </w:r>
      <w:r w:rsidRPr="00956C48">
        <w:rPr>
          <w:rFonts w:ascii="Palatino Linotype" w:eastAsia="Palatino Linotype" w:hAnsi="Palatino Linotype" w:cs="Palatino Linotype"/>
        </w:rPr>
        <w:t xml:space="preserve"> requirió al </w:t>
      </w:r>
      <w:r w:rsidRPr="00956C48">
        <w:rPr>
          <w:rFonts w:ascii="Palatino Linotype" w:eastAsia="Palatino Linotype" w:hAnsi="Palatino Linotype" w:cs="Palatino Linotype"/>
          <w:b/>
        </w:rPr>
        <w:t xml:space="preserve">SUJETO OBLIGADO </w:t>
      </w:r>
      <w:r w:rsidRPr="00956C48">
        <w:rPr>
          <w:rFonts w:ascii="Palatino Linotype" w:eastAsia="Palatino Linotype" w:hAnsi="Palatino Linotype" w:cs="Palatino Linotype"/>
        </w:rPr>
        <w:t>lo siguiente:</w:t>
      </w:r>
    </w:p>
    <w:p w14:paraId="1C8BAF49" w14:textId="77777777" w:rsidR="00AD3DC7" w:rsidRPr="00956C48" w:rsidRDefault="00AD3DC7" w:rsidP="00956C48">
      <w:pPr>
        <w:spacing w:line="360" w:lineRule="auto"/>
        <w:ind w:right="49"/>
        <w:jc w:val="both"/>
        <w:rPr>
          <w:rFonts w:ascii="Palatino Linotype" w:eastAsia="Palatino Linotype" w:hAnsi="Palatino Linotype" w:cs="Palatino Linotype"/>
          <w:b/>
        </w:rPr>
      </w:pPr>
    </w:p>
    <w:p w14:paraId="35D03AE4" w14:textId="1CD46EF8" w:rsidR="00AD3DC7" w:rsidRPr="00956C48" w:rsidRDefault="00AD3DC7" w:rsidP="00956C48">
      <w:pPr>
        <w:spacing w:line="360" w:lineRule="auto"/>
        <w:ind w:left="851" w:right="899"/>
        <w:jc w:val="both"/>
        <w:rPr>
          <w:rFonts w:ascii="Palatino Linotype" w:eastAsia="Palatino Linotype" w:hAnsi="Palatino Linotype" w:cs="Palatino Linotype"/>
          <w:b/>
          <w:sz w:val="22"/>
        </w:rPr>
      </w:pPr>
      <w:r w:rsidRPr="00956C48">
        <w:rPr>
          <w:rFonts w:ascii="Palatino Linotype" w:eastAsia="Palatino Linotype" w:hAnsi="Palatino Linotype" w:cs="Palatino Linotype"/>
          <w:b/>
          <w:i/>
          <w:sz w:val="22"/>
        </w:rPr>
        <w:t xml:space="preserve">“requiero listado de personal que causo alta en nómina este año, personal en lista de raya y personal que ha causado baja. documento en donde conste sueldo cargo y </w:t>
      </w:r>
      <w:proofErr w:type="spellStart"/>
      <w:r w:rsidRPr="00956C48">
        <w:rPr>
          <w:rFonts w:ascii="Palatino Linotype" w:eastAsia="Palatino Linotype" w:hAnsi="Palatino Linotype" w:cs="Palatino Linotype"/>
          <w:b/>
          <w:i/>
          <w:sz w:val="22"/>
        </w:rPr>
        <w:t>area</w:t>
      </w:r>
      <w:proofErr w:type="spellEnd"/>
      <w:r w:rsidRPr="00956C48">
        <w:rPr>
          <w:rFonts w:ascii="Palatino Linotype" w:eastAsia="Palatino Linotype" w:hAnsi="Palatino Linotype" w:cs="Palatino Linotype"/>
          <w:b/>
          <w:i/>
          <w:sz w:val="22"/>
        </w:rPr>
        <w:t xml:space="preserve">.” </w:t>
      </w:r>
      <w:r w:rsidRPr="00956C48">
        <w:rPr>
          <w:rFonts w:ascii="Palatino Linotype" w:eastAsia="Palatino Linotype" w:hAnsi="Palatino Linotype" w:cs="Palatino Linotype"/>
          <w:b/>
          <w:sz w:val="22"/>
        </w:rPr>
        <w:t>(Sic).</w:t>
      </w:r>
    </w:p>
    <w:p w14:paraId="38CDCCCD" w14:textId="4F87AFED" w:rsidR="00AD3DC7" w:rsidRPr="00956C48" w:rsidRDefault="00AD3DC7" w:rsidP="00956C48">
      <w:pPr>
        <w:pStyle w:val="Prrafodelista"/>
        <w:widowControl w:val="0"/>
        <w:autoSpaceDE w:val="0"/>
        <w:autoSpaceDN w:val="0"/>
        <w:adjustRightInd w:val="0"/>
        <w:spacing w:line="360" w:lineRule="auto"/>
        <w:ind w:left="0"/>
        <w:jc w:val="both"/>
        <w:rPr>
          <w:rFonts w:ascii="Palatino Linotype" w:hAnsi="Palatino Linotype" w:cs="Arial"/>
        </w:rPr>
      </w:pPr>
    </w:p>
    <w:p w14:paraId="2374FF7A" w14:textId="5AD56FB9" w:rsidR="00AD3DC7" w:rsidRPr="00956C48" w:rsidRDefault="00AD3DC7" w:rsidP="00956C48">
      <w:pPr>
        <w:pStyle w:val="Prrafodelista"/>
        <w:widowControl w:val="0"/>
        <w:autoSpaceDE w:val="0"/>
        <w:autoSpaceDN w:val="0"/>
        <w:adjustRightInd w:val="0"/>
        <w:spacing w:line="360" w:lineRule="auto"/>
        <w:ind w:left="0"/>
        <w:jc w:val="both"/>
        <w:rPr>
          <w:rFonts w:ascii="Palatino Linotype" w:hAnsi="Palatino Linotype" w:cs="Arial"/>
        </w:rPr>
      </w:pPr>
    </w:p>
    <w:p w14:paraId="492BE6CC" w14:textId="7CA2DA35" w:rsidR="00AD3DC7" w:rsidRPr="00956C48" w:rsidRDefault="00AD3DC7" w:rsidP="00956C48">
      <w:pPr>
        <w:pStyle w:val="Prrafodelista"/>
        <w:tabs>
          <w:tab w:val="left" w:pos="709"/>
        </w:tabs>
        <w:spacing w:line="360" w:lineRule="auto"/>
        <w:ind w:left="0"/>
        <w:jc w:val="both"/>
        <w:rPr>
          <w:rFonts w:ascii="Palatino Linotype" w:hAnsi="Palatino Linotype" w:cs="Arial"/>
          <w:color w:val="000000" w:themeColor="text1"/>
        </w:rPr>
      </w:pPr>
      <w:r w:rsidRPr="00956C48">
        <w:rPr>
          <w:rFonts w:ascii="Palatino Linotype" w:eastAsia="Palatino Linotype" w:hAnsi="Palatino Linotype" w:cs="Palatino Linotype"/>
        </w:rPr>
        <w:lastRenderedPageBreak/>
        <w:t xml:space="preserve">En atención a lo solicitado por el particular, el Sujeto Obligado </w:t>
      </w:r>
      <w:r w:rsidRPr="00956C48">
        <w:rPr>
          <w:rFonts w:ascii="Palatino Linotype" w:hAnsi="Palatino Linotype" w:cs="Arial"/>
          <w:color w:val="000000" w:themeColor="text1"/>
        </w:rPr>
        <w:t>adjuntó a su respuesta los siguientes documentos electrónicos:</w:t>
      </w:r>
    </w:p>
    <w:p w14:paraId="771A49DF" w14:textId="77777777" w:rsidR="00AD3DC7" w:rsidRPr="00956C48" w:rsidRDefault="00AD3DC7" w:rsidP="00956C48">
      <w:pPr>
        <w:spacing w:line="360" w:lineRule="auto"/>
        <w:jc w:val="both"/>
        <w:rPr>
          <w:rFonts w:ascii="Palatino Linotype" w:hAnsi="Palatino Linotype"/>
        </w:rPr>
      </w:pPr>
    </w:p>
    <w:p w14:paraId="4690EA12" w14:textId="1E67D766" w:rsidR="00AD3DC7" w:rsidRPr="00956C48" w:rsidRDefault="00AD3DC7"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LISTADO BAJAS 2022.xlsx, </w:t>
      </w:r>
      <w:r w:rsidRPr="00956C48">
        <w:rPr>
          <w:rFonts w:ascii="Palatino Linotype" w:hAnsi="Palatino Linotype" w:cs="Arial"/>
          <w:i/>
        </w:rPr>
        <w:t xml:space="preserve">el cual contiene documento en formato Excel, por medio del cual proporcionan la relación de bajas de los meses de enero a la </w:t>
      </w:r>
      <w:proofErr w:type="gramStart"/>
      <w:r w:rsidRPr="00956C48">
        <w:rPr>
          <w:rFonts w:ascii="Palatino Linotype" w:hAnsi="Palatino Linotype" w:cs="Arial"/>
          <w:i/>
        </w:rPr>
        <w:t>primer quincena</w:t>
      </w:r>
      <w:proofErr w:type="gramEnd"/>
      <w:r w:rsidRPr="00956C48">
        <w:rPr>
          <w:rFonts w:ascii="Palatino Linotype" w:hAnsi="Palatino Linotype" w:cs="Arial"/>
          <w:i/>
        </w:rPr>
        <w:t xml:space="preserve"> de octubre de dos mil veintidós.</w:t>
      </w:r>
    </w:p>
    <w:p w14:paraId="40708A55" w14:textId="77777777" w:rsidR="00AD3DC7" w:rsidRPr="00956C48" w:rsidRDefault="00AD3DC7"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DOCUMENTO CONSTA SALARIO 2022.xlsx: </w:t>
      </w:r>
      <w:r w:rsidRPr="00956C48">
        <w:rPr>
          <w:rFonts w:ascii="Palatino Linotype" w:hAnsi="Palatino Linotype" w:cs="Arial"/>
          <w:i/>
        </w:rPr>
        <w:t>el cual contiene documento en formato Excel, por medio del cual proporciona el Tabulador de sueldos dos mil veintidós.</w:t>
      </w:r>
    </w:p>
    <w:p w14:paraId="3877B7E5" w14:textId="77777777" w:rsidR="00AD3DC7" w:rsidRPr="00956C48" w:rsidRDefault="00AD3DC7"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SAIMEX 00180.PDF: </w:t>
      </w:r>
      <w:r w:rsidRPr="00956C48">
        <w:rPr>
          <w:rFonts w:ascii="Palatino Linotype" w:hAnsi="Palatino Linotype" w:cs="Arial"/>
          <w:i/>
        </w:rPr>
        <w:t xml:space="preserve">Documento del veinte de octubre de dos mil veintidós, mediante el cual el </w:t>
      </w:r>
      <w:proofErr w:type="gramStart"/>
      <w:r w:rsidRPr="00956C48">
        <w:rPr>
          <w:rFonts w:ascii="Palatino Linotype" w:hAnsi="Palatino Linotype" w:cs="Arial"/>
          <w:i/>
        </w:rPr>
        <w:t>Director</w:t>
      </w:r>
      <w:proofErr w:type="gramEnd"/>
      <w:r w:rsidRPr="00956C48">
        <w:rPr>
          <w:rFonts w:ascii="Palatino Linotype" w:hAnsi="Palatino Linotype" w:cs="Arial"/>
          <w:i/>
        </w:rPr>
        <w:t xml:space="preserve"> de Administración y Finanzas del Sistema Municipal </w:t>
      </w:r>
      <w:proofErr w:type="spellStart"/>
      <w:r w:rsidRPr="00956C48">
        <w:rPr>
          <w:rFonts w:ascii="Palatino Linotype" w:hAnsi="Palatino Linotype" w:cs="Arial"/>
          <w:i/>
        </w:rPr>
        <w:t>Dif</w:t>
      </w:r>
      <w:proofErr w:type="spellEnd"/>
      <w:r w:rsidRPr="00956C48">
        <w:rPr>
          <w:rFonts w:ascii="Palatino Linotype" w:hAnsi="Palatino Linotype" w:cs="Arial"/>
          <w:i/>
        </w:rPr>
        <w:t xml:space="preserve"> de Tlalnepantla de Baz, remite respuesta a la solicitud de </w:t>
      </w:r>
      <w:proofErr w:type="spellStart"/>
      <w:r w:rsidRPr="00956C48">
        <w:rPr>
          <w:rFonts w:ascii="Palatino Linotype" w:hAnsi="Palatino Linotype" w:cs="Arial"/>
          <w:i/>
        </w:rPr>
        <w:t>de</w:t>
      </w:r>
      <w:proofErr w:type="spellEnd"/>
      <w:r w:rsidRPr="00956C48">
        <w:rPr>
          <w:rFonts w:ascii="Palatino Linotype" w:hAnsi="Palatino Linotype" w:cs="Arial"/>
          <w:i/>
        </w:rPr>
        <w:t xml:space="preserve"> acceso a la información pública con número de folio 00180/DIFTLALNE/IP/2022.</w:t>
      </w:r>
    </w:p>
    <w:p w14:paraId="63D69DF0" w14:textId="3C16E252" w:rsidR="00AD3DC7" w:rsidRPr="00956C48" w:rsidRDefault="00AD3DC7" w:rsidP="00956C48">
      <w:pPr>
        <w:pStyle w:val="Prrafodelista"/>
        <w:numPr>
          <w:ilvl w:val="0"/>
          <w:numId w:val="42"/>
        </w:numPr>
        <w:spacing w:line="360" w:lineRule="auto"/>
        <w:jc w:val="both"/>
        <w:rPr>
          <w:rFonts w:ascii="Palatino Linotype" w:hAnsi="Palatino Linotype" w:cs="Arial"/>
          <w:b/>
          <w:i/>
        </w:rPr>
      </w:pPr>
      <w:r w:rsidRPr="00956C48">
        <w:rPr>
          <w:rFonts w:ascii="Palatino Linotype" w:hAnsi="Palatino Linotype" w:cs="Arial"/>
          <w:b/>
          <w:i/>
        </w:rPr>
        <w:t xml:space="preserve">LISTADO ALTAS 2022.xls: </w:t>
      </w:r>
      <w:r w:rsidRPr="00956C48">
        <w:rPr>
          <w:rFonts w:ascii="Palatino Linotype" w:hAnsi="Palatino Linotype" w:cs="Arial"/>
          <w:i/>
        </w:rPr>
        <w:t xml:space="preserve">el cual contiene documento en formato Excel, por medio del cual proporcionan la relación de altas de los meses de enero a la </w:t>
      </w:r>
      <w:proofErr w:type="gramStart"/>
      <w:r w:rsidRPr="00956C48">
        <w:rPr>
          <w:rFonts w:ascii="Palatino Linotype" w:hAnsi="Palatino Linotype" w:cs="Arial"/>
          <w:i/>
        </w:rPr>
        <w:t>primer quincena</w:t>
      </w:r>
      <w:proofErr w:type="gramEnd"/>
      <w:r w:rsidRPr="00956C48">
        <w:rPr>
          <w:rFonts w:ascii="Palatino Linotype" w:hAnsi="Palatino Linotype" w:cs="Arial"/>
          <w:i/>
        </w:rPr>
        <w:t xml:space="preserve"> de octubre de dos mil veintidós.</w:t>
      </w:r>
    </w:p>
    <w:p w14:paraId="3B75E08C" w14:textId="26BB7888" w:rsidR="00AD3DC7" w:rsidRPr="00956C48" w:rsidRDefault="00AD3DC7" w:rsidP="00956C48">
      <w:pPr>
        <w:pStyle w:val="Prrafodelista"/>
        <w:numPr>
          <w:ilvl w:val="0"/>
          <w:numId w:val="42"/>
        </w:numPr>
        <w:spacing w:line="360" w:lineRule="auto"/>
        <w:jc w:val="both"/>
        <w:rPr>
          <w:rFonts w:ascii="Palatino Linotype" w:hAnsi="Palatino Linotype" w:cs="Arial"/>
          <w:b/>
          <w:i/>
        </w:rPr>
      </w:pPr>
      <w:proofErr w:type="spellStart"/>
      <w:r w:rsidRPr="00956C48">
        <w:rPr>
          <w:rFonts w:ascii="Palatino Linotype" w:hAnsi="Palatino Linotype" w:cs="Arial"/>
          <w:b/>
          <w:i/>
        </w:rPr>
        <w:t>RespuestaCT</w:t>
      </w:r>
      <w:proofErr w:type="spellEnd"/>
      <w:r w:rsidRPr="00956C48">
        <w:rPr>
          <w:rFonts w:ascii="Palatino Linotype" w:hAnsi="Palatino Linotype" w:cs="Arial"/>
          <w:b/>
          <w:i/>
        </w:rPr>
        <w:t xml:space="preserve"> IP 00180-966.pdf: </w:t>
      </w:r>
      <w:r w:rsidRPr="00956C48">
        <w:rPr>
          <w:rFonts w:ascii="Palatino Linotype" w:hAnsi="Palatino Linotype" w:cs="Arial"/>
          <w:i/>
        </w:rPr>
        <w:t xml:space="preserve">el cual contiene oficio </w:t>
      </w:r>
      <w:r w:rsidR="00956C48" w:rsidRPr="00956C48">
        <w:rPr>
          <w:rFonts w:ascii="Palatino Linotype" w:hAnsi="Palatino Linotype" w:cs="Arial"/>
          <w:i/>
        </w:rPr>
        <w:t>número</w:t>
      </w:r>
      <w:r w:rsidRPr="00956C48">
        <w:rPr>
          <w:rFonts w:ascii="Palatino Linotype" w:hAnsi="Palatino Linotype" w:cs="Arial"/>
          <w:i/>
        </w:rPr>
        <w:t xml:space="preserve"> SMDIF/CT/0966/2022, del treinta y uno de octubre de dos mil veintidós, mediante el cual el Coordinador de Transparencia del SMDIF Tlalnepantla de Baz, da atención a la solicitud de </w:t>
      </w:r>
      <w:proofErr w:type="spellStart"/>
      <w:r w:rsidRPr="00956C48">
        <w:rPr>
          <w:rFonts w:ascii="Palatino Linotype" w:hAnsi="Palatino Linotype" w:cs="Arial"/>
          <w:i/>
        </w:rPr>
        <w:t>de</w:t>
      </w:r>
      <w:proofErr w:type="spellEnd"/>
      <w:r w:rsidRPr="00956C48">
        <w:rPr>
          <w:rFonts w:ascii="Palatino Linotype" w:hAnsi="Palatino Linotype" w:cs="Arial"/>
          <w:i/>
        </w:rPr>
        <w:t xml:space="preserve"> acceso a la información pública con número de folio 00180/DIFTLALNE/IP/2022. </w:t>
      </w:r>
    </w:p>
    <w:p w14:paraId="494D71EF" w14:textId="77777777" w:rsidR="0027154B" w:rsidRPr="00956C48" w:rsidRDefault="0027154B" w:rsidP="00956C48">
      <w:pPr>
        <w:spacing w:line="360" w:lineRule="auto"/>
        <w:ind w:left="360" w:right="49"/>
        <w:jc w:val="both"/>
        <w:rPr>
          <w:rFonts w:ascii="Palatino Linotype" w:eastAsia="Palatino Linotype" w:hAnsi="Palatino Linotype" w:cs="Palatino Linotype"/>
        </w:rPr>
      </w:pPr>
    </w:p>
    <w:p w14:paraId="0EFDBC9C" w14:textId="02E5E9F8" w:rsidR="00705E96" w:rsidRPr="00956C48" w:rsidRDefault="00705E96" w:rsidP="00956C48">
      <w:pPr>
        <w:spacing w:line="360" w:lineRule="auto"/>
        <w:ind w:left="360" w:right="49"/>
        <w:jc w:val="both"/>
        <w:rPr>
          <w:rFonts w:ascii="Palatino Linotype" w:eastAsia="Palatino Linotype" w:hAnsi="Palatino Linotype" w:cs="Palatino Linotype"/>
        </w:rPr>
      </w:pPr>
      <w:r w:rsidRPr="00956C48">
        <w:rPr>
          <w:rFonts w:ascii="Palatino Linotype" w:eastAsia="Palatino Linotype" w:hAnsi="Palatino Linotype" w:cs="Palatino Linotype"/>
        </w:rPr>
        <w:lastRenderedPageBreak/>
        <w:t>Inconforme con la respuesta, el particular presentó el medio de impugnación en que se actúa, por el que señaló como acto impugnado y razones o motivos de inconformidad, lo que a continuación se mencionan:</w:t>
      </w:r>
    </w:p>
    <w:p w14:paraId="37396CF6" w14:textId="77777777" w:rsidR="00705E96" w:rsidRPr="00956C48" w:rsidRDefault="00705E96" w:rsidP="00956C48">
      <w:pPr>
        <w:pStyle w:val="Prrafodelista"/>
        <w:spacing w:line="360" w:lineRule="auto"/>
        <w:ind w:left="720" w:right="49"/>
        <w:jc w:val="both"/>
        <w:rPr>
          <w:rFonts w:ascii="Palatino Linotype" w:eastAsia="Palatino Linotype" w:hAnsi="Palatino Linotype" w:cs="Palatino Linotype"/>
        </w:rPr>
      </w:pPr>
    </w:p>
    <w:p w14:paraId="3115ED5D" w14:textId="77777777" w:rsidR="00705E96" w:rsidRPr="00956C48" w:rsidRDefault="00705E96" w:rsidP="00956C48">
      <w:pPr>
        <w:pStyle w:val="Prrafodelista"/>
        <w:spacing w:line="360" w:lineRule="auto"/>
        <w:ind w:left="720" w:right="49"/>
        <w:rPr>
          <w:rFonts w:ascii="Palatino Linotype" w:eastAsia="Palatino Linotype" w:hAnsi="Palatino Linotype" w:cs="Palatino Linotype"/>
          <w:b/>
        </w:rPr>
      </w:pPr>
      <w:r w:rsidRPr="00956C48">
        <w:rPr>
          <w:rFonts w:ascii="Palatino Linotype" w:eastAsia="Palatino Linotype" w:hAnsi="Palatino Linotype" w:cs="Palatino Linotype"/>
          <w:b/>
        </w:rPr>
        <w:t>Acto Impugnado:</w:t>
      </w:r>
    </w:p>
    <w:p w14:paraId="313FD404" w14:textId="65FFF7D2" w:rsidR="00705E96" w:rsidRPr="00956C48" w:rsidRDefault="00705E96" w:rsidP="00956C48">
      <w:pPr>
        <w:pStyle w:val="Prrafodelista"/>
        <w:spacing w:line="360" w:lineRule="auto"/>
        <w:ind w:left="720" w:right="49"/>
        <w:jc w:val="both"/>
        <w:rPr>
          <w:rFonts w:ascii="Palatino Linotype" w:eastAsia="Palatino Linotype" w:hAnsi="Palatino Linotype" w:cs="Palatino Linotype"/>
        </w:rPr>
      </w:pPr>
      <w:r w:rsidRPr="00956C48">
        <w:rPr>
          <w:rFonts w:ascii="Palatino Linotype" w:eastAsia="Palatino Linotype" w:hAnsi="Palatino Linotype" w:cs="Palatino Linotype"/>
          <w:i/>
        </w:rPr>
        <w:t xml:space="preserve">“Respuesta" </w:t>
      </w:r>
      <w:r w:rsidRPr="00956C48">
        <w:rPr>
          <w:rFonts w:ascii="Palatino Linotype" w:eastAsia="Palatino Linotype" w:hAnsi="Palatino Linotype" w:cs="Palatino Linotype"/>
        </w:rPr>
        <w:t>(sic).</w:t>
      </w:r>
    </w:p>
    <w:p w14:paraId="78B55F03" w14:textId="77777777" w:rsidR="00705E96" w:rsidRPr="00956C48" w:rsidRDefault="00705E96" w:rsidP="00956C48">
      <w:pPr>
        <w:pStyle w:val="Prrafodelista"/>
        <w:spacing w:line="360" w:lineRule="auto"/>
        <w:ind w:left="720" w:right="49"/>
        <w:rPr>
          <w:rFonts w:ascii="Palatino Linotype" w:eastAsia="Palatino Linotype" w:hAnsi="Palatino Linotype" w:cs="Palatino Linotype"/>
          <w:b/>
        </w:rPr>
      </w:pPr>
      <w:r w:rsidRPr="00956C48">
        <w:rPr>
          <w:rFonts w:ascii="Palatino Linotype" w:eastAsia="Palatino Linotype" w:hAnsi="Palatino Linotype" w:cs="Palatino Linotype"/>
          <w:b/>
        </w:rPr>
        <w:t>Razones o Motivos de la Inconformidad:</w:t>
      </w:r>
    </w:p>
    <w:p w14:paraId="69E0988B" w14:textId="33067B76" w:rsidR="00705E96" w:rsidRPr="00956C48" w:rsidRDefault="00705E96" w:rsidP="00956C48">
      <w:pPr>
        <w:pStyle w:val="Prrafodelista"/>
        <w:widowControl w:val="0"/>
        <w:autoSpaceDE w:val="0"/>
        <w:autoSpaceDN w:val="0"/>
        <w:adjustRightInd w:val="0"/>
        <w:spacing w:line="360" w:lineRule="auto"/>
        <w:ind w:left="720"/>
        <w:jc w:val="both"/>
        <w:rPr>
          <w:rFonts w:ascii="Palatino Linotype" w:hAnsi="Palatino Linotype" w:cs="Arial"/>
        </w:rPr>
      </w:pPr>
      <w:r w:rsidRPr="00956C48">
        <w:rPr>
          <w:rFonts w:ascii="Palatino Linotype" w:eastAsia="Palatino Linotype" w:hAnsi="Palatino Linotype" w:cs="Palatino Linotype"/>
          <w:i/>
        </w:rPr>
        <w:t xml:space="preserve">“No mandan lista de raya siendo que es un documento que mandan al </w:t>
      </w:r>
      <w:proofErr w:type="spellStart"/>
      <w:r w:rsidRPr="00956C48">
        <w:rPr>
          <w:rFonts w:ascii="Palatino Linotype" w:eastAsia="Palatino Linotype" w:hAnsi="Palatino Linotype" w:cs="Palatino Linotype"/>
          <w:i/>
        </w:rPr>
        <w:t>osfem</w:t>
      </w:r>
      <w:proofErr w:type="spellEnd"/>
      <w:r w:rsidRPr="00956C48">
        <w:rPr>
          <w:rFonts w:ascii="Palatino Linotype" w:eastAsia="Palatino Linotype" w:hAnsi="Palatino Linotype" w:cs="Palatino Linotype"/>
          <w:i/>
        </w:rPr>
        <w:t xml:space="preserve"> y de la demás información no es” (Sic).</w:t>
      </w:r>
    </w:p>
    <w:p w14:paraId="581483F3" w14:textId="322488BF" w:rsidR="00C67B5D" w:rsidRPr="00956C48" w:rsidRDefault="00C67B5D" w:rsidP="00956C4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956C48">
        <w:rPr>
          <w:rFonts w:ascii="Palatino Linotype" w:hAnsi="Palatino Linotype" w:cs="Arial"/>
          <w:color w:val="000000" w:themeColor="text1"/>
        </w:rPr>
        <w:t xml:space="preserve">Primeramente, es dable señalar que, respecto a las manifestaciones vertidas por </w:t>
      </w:r>
      <w:r w:rsidRPr="00956C48">
        <w:rPr>
          <w:rFonts w:ascii="Palatino Linotype" w:hAnsi="Palatino Linotype" w:cs="Arial"/>
          <w:b/>
          <w:color w:val="000000" w:themeColor="text1"/>
        </w:rPr>
        <w:t xml:space="preserve">EL RECURRENTE </w:t>
      </w:r>
      <w:r w:rsidRPr="00956C48">
        <w:rPr>
          <w:rFonts w:ascii="Palatino Linotype" w:hAnsi="Palatino Linotype" w:cs="Arial"/>
          <w:color w:val="000000" w:themeColor="text1"/>
        </w:rPr>
        <w:t>en la presentación del Recurso de Revisión en estudio, existen actos consentidos, pues respecto a la totalidad de la información peticionada solo se advierte que se duele de que “</w:t>
      </w:r>
      <w:r w:rsidRPr="00956C48">
        <w:rPr>
          <w:rFonts w:ascii="Palatino Linotype" w:hAnsi="Palatino Linotype" w:cs="Arial"/>
          <w:b/>
          <w:color w:val="000000" w:themeColor="text1"/>
        </w:rPr>
        <w:t xml:space="preserve">no mandan la lista de raya, siendo que es un documento que mandan al </w:t>
      </w:r>
      <w:proofErr w:type="spellStart"/>
      <w:r w:rsidRPr="00956C48">
        <w:rPr>
          <w:rFonts w:ascii="Palatino Linotype" w:hAnsi="Palatino Linotype" w:cs="Arial"/>
          <w:b/>
          <w:color w:val="000000" w:themeColor="text1"/>
        </w:rPr>
        <w:t>osfem</w:t>
      </w:r>
      <w:proofErr w:type="spellEnd"/>
      <w:r w:rsidRPr="00956C48">
        <w:rPr>
          <w:rFonts w:ascii="Palatino Linotype" w:hAnsi="Palatino Linotype" w:cs="Arial"/>
          <w:b/>
          <w:color w:val="000000" w:themeColor="text1"/>
        </w:rPr>
        <w:t xml:space="preserve"> y de la demás información no es” (Sic).</w:t>
      </w:r>
    </w:p>
    <w:p w14:paraId="441FC173" w14:textId="6CD72234" w:rsidR="00C67B5D" w:rsidRPr="00956C48" w:rsidRDefault="00C67B5D" w:rsidP="00956C48">
      <w:pPr>
        <w:spacing w:before="100" w:beforeAutospacing="1" w:after="100" w:afterAutospacing="1" w:line="360" w:lineRule="auto"/>
        <w:jc w:val="both"/>
        <w:rPr>
          <w:rFonts w:ascii="Palatino Linotype" w:eastAsia="Calibri" w:hAnsi="Palatino Linotype"/>
          <w:szCs w:val="22"/>
          <w:lang w:val="es-ES_tradnl" w:eastAsia="en-US"/>
        </w:rPr>
      </w:pPr>
      <w:r w:rsidRPr="00956C48">
        <w:rPr>
          <w:rFonts w:ascii="Palatino Linotype" w:hAnsi="Palatino Linotype" w:cs="Arial"/>
          <w:color w:val="000000" w:themeColor="text1"/>
        </w:rPr>
        <w:t xml:space="preserve">Por el cual, </w:t>
      </w:r>
      <w:r w:rsidRPr="00956C48">
        <w:rPr>
          <w:rFonts w:ascii="Palatino Linotype" w:eastAsia="Calibri" w:hAnsi="Palatino Linotype"/>
          <w:szCs w:val="22"/>
          <w:lang w:val="es-ES_tradnl" w:eastAsia="en-US"/>
        </w:rPr>
        <w:t xml:space="preserve">ante tales manifestaciones es claro que el particular únicamente se inconformó de una parte de la información proporcionada; sin embargo, este Órgano Garante no advirtió motivo de inconformidad respecto, a la demás información proporcionada por </w:t>
      </w:r>
      <w:r w:rsidRPr="00956C48">
        <w:rPr>
          <w:rFonts w:ascii="Palatino Linotype" w:eastAsia="Calibri" w:hAnsi="Palatino Linotype"/>
          <w:b/>
          <w:szCs w:val="22"/>
          <w:lang w:val="es-ES_tradnl" w:eastAsia="en-US"/>
        </w:rPr>
        <w:t xml:space="preserve">EL SUJETO OBLIGADO, </w:t>
      </w:r>
      <w:r w:rsidR="00A61F31" w:rsidRPr="00956C48">
        <w:rPr>
          <w:rFonts w:ascii="Palatino Linotype" w:eastAsia="Calibri" w:hAnsi="Palatino Linotype"/>
          <w:szCs w:val="22"/>
          <w:lang w:val="es-ES_tradnl" w:eastAsia="en-US"/>
        </w:rPr>
        <w:t xml:space="preserve">respecto a la lista de raya del personal que labora en el Sistema </w:t>
      </w:r>
      <w:r w:rsidR="00A61F31" w:rsidRPr="00956C48">
        <w:rPr>
          <w:rFonts w:ascii="Palatino Linotype" w:eastAsia="Calibri" w:hAnsi="Palatino Linotype"/>
          <w:bCs/>
          <w:szCs w:val="22"/>
          <w:lang w:eastAsia="en-US"/>
        </w:rPr>
        <w:t>Municipal Para el Desarrollo Integral de la Familia de Tlalnepantla de Baz</w:t>
      </w:r>
      <w:r w:rsidR="00A61F31" w:rsidRPr="00956C48">
        <w:rPr>
          <w:rFonts w:ascii="Palatino Linotype" w:eastAsia="Calibri" w:hAnsi="Palatino Linotype"/>
          <w:szCs w:val="22"/>
          <w:lang w:val="es-ES_tradnl" w:eastAsia="en-US"/>
        </w:rPr>
        <w:t>, referido</w:t>
      </w:r>
      <w:r w:rsidRPr="00956C48">
        <w:rPr>
          <w:rFonts w:ascii="Palatino Linotype" w:eastAsia="Calibri" w:hAnsi="Palatino Linotype"/>
          <w:szCs w:val="22"/>
          <w:lang w:val="es-ES_tradnl" w:eastAsia="en-US"/>
        </w:rPr>
        <w:t xml:space="preserve"> por el particular en la interposición de la solicitud de acceso a la información; por lo que, la parte de la respuesta que no fue impugnada debe declararse </w:t>
      </w:r>
      <w:r w:rsidRPr="00956C48">
        <w:rPr>
          <w:rFonts w:ascii="Palatino Linotype" w:eastAsia="Calibri" w:hAnsi="Palatino Linotype"/>
          <w:b/>
          <w:szCs w:val="22"/>
          <w:u w:val="single"/>
          <w:lang w:val="es-ES_tradnl" w:eastAsia="en-US"/>
        </w:rPr>
        <w:t>consentida</w:t>
      </w:r>
      <w:r w:rsidRPr="00956C48">
        <w:rPr>
          <w:rFonts w:ascii="Palatino Linotype" w:eastAsia="Calibri" w:hAnsi="Palatino Linotype"/>
          <w:szCs w:val="22"/>
          <w:lang w:val="es-ES_tradnl" w:eastAsia="en-US"/>
        </w:rPr>
        <w:t xml:space="preserve">, toda vez que al no realizar manifestaciones de inconformidad </w:t>
      </w:r>
      <w:r w:rsidRPr="00956C48">
        <w:rPr>
          <w:rFonts w:ascii="Palatino Linotype" w:eastAsia="Calibri" w:hAnsi="Palatino Linotype"/>
          <w:szCs w:val="22"/>
          <w:lang w:val="es-ES_tradnl" w:eastAsia="en-US"/>
        </w:rPr>
        <w:lastRenderedPageBreak/>
        <w:t xml:space="preserve">respecto de la respuesta proporcionada; no pueden producirse efectos jurídicos tendentes a revocar, confirmar o modificar el acto reclamado, ya que no realizó manifestación alguna al respecto. </w:t>
      </w:r>
    </w:p>
    <w:p w14:paraId="35F585E7" w14:textId="77777777" w:rsidR="00C67B5D" w:rsidRPr="00956C48" w:rsidRDefault="00C67B5D" w:rsidP="00956C48">
      <w:pPr>
        <w:spacing w:before="100" w:beforeAutospacing="1" w:after="100" w:afterAutospacing="1" w:line="360" w:lineRule="auto"/>
        <w:jc w:val="both"/>
        <w:rPr>
          <w:rFonts w:ascii="Palatino Linotype" w:eastAsia="Calibri" w:hAnsi="Palatino Linotype"/>
          <w:szCs w:val="22"/>
          <w:lang w:val="es-ES_tradnl" w:eastAsia="en-US"/>
        </w:rPr>
      </w:pPr>
      <w:r w:rsidRPr="00956C48">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271EAFF5" w14:textId="77777777" w:rsidR="00C67B5D" w:rsidRPr="00956C48" w:rsidRDefault="00C67B5D" w:rsidP="00956C48">
      <w:pPr>
        <w:ind w:left="851" w:right="616"/>
        <w:jc w:val="both"/>
        <w:rPr>
          <w:rFonts w:ascii="Palatino Linotype" w:eastAsia="Calibri" w:hAnsi="Palatino Linotype"/>
          <w:i/>
          <w:sz w:val="22"/>
          <w:szCs w:val="22"/>
          <w:lang w:val="es-ES_tradnl" w:eastAsia="en-US"/>
        </w:rPr>
      </w:pPr>
      <w:r w:rsidRPr="00956C48">
        <w:rPr>
          <w:rFonts w:ascii="Palatino Linotype" w:eastAsia="Calibri" w:hAnsi="Palatino Linotype"/>
          <w:b/>
          <w:bCs/>
          <w:i/>
          <w:sz w:val="22"/>
          <w:szCs w:val="22"/>
          <w:lang w:val="es-ES_tradnl" w:eastAsia="en-US"/>
        </w:rPr>
        <w:t xml:space="preserve">“ACTOS CONSENTIDOS. SON LOS QUE NO SE IMPUGNAN MEDIANTE EL RECURSO IDÓNEO. </w:t>
      </w:r>
      <w:r w:rsidRPr="00956C48">
        <w:rPr>
          <w:rFonts w:ascii="Palatino Linotype" w:eastAsia="Calibri" w:hAnsi="Palatino Linotype"/>
          <w:i/>
          <w:sz w:val="22"/>
          <w:szCs w:val="22"/>
          <w:lang w:val="es-ES_tradnl" w:eastAsia="en-US"/>
        </w:rPr>
        <w:t xml:space="preserve">Debe reputarse como consentido el acto que no se impugnó por el medio establecido por la ley, </w:t>
      </w:r>
      <w:proofErr w:type="gramStart"/>
      <w:r w:rsidRPr="00956C48">
        <w:rPr>
          <w:rFonts w:ascii="Palatino Linotype" w:eastAsia="Calibri" w:hAnsi="Palatino Linotype"/>
          <w:i/>
          <w:sz w:val="22"/>
          <w:szCs w:val="22"/>
          <w:lang w:val="es-ES_tradnl" w:eastAsia="en-US"/>
        </w:rPr>
        <w:t>ya que</w:t>
      </w:r>
      <w:proofErr w:type="gramEnd"/>
      <w:r w:rsidRPr="00956C48">
        <w:rPr>
          <w:rFonts w:ascii="Palatino Linotype" w:eastAsia="Calibri" w:hAnsi="Palatino Linotype"/>
          <w:i/>
          <w:sz w:val="22"/>
          <w:szCs w:val="22"/>
          <w:lang w:val="es-ES_tradnl" w:eastAsia="en-U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F5116F4" w14:textId="77777777" w:rsidR="00C67B5D" w:rsidRPr="00956C48" w:rsidRDefault="00C67B5D" w:rsidP="00956C48">
      <w:pPr>
        <w:spacing w:line="360" w:lineRule="auto"/>
        <w:jc w:val="both"/>
        <w:rPr>
          <w:noProof/>
          <w:lang w:eastAsia="es-MX"/>
        </w:rPr>
      </w:pPr>
    </w:p>
    <w:p w14:paraId="44EA7D62" w14:textId="77777777" w:rsidR="00C67B5D" w:rsidRPr="00956C48" w:rsidRDefault="00C67B5D" w:rsidP="00956C48">
      <w:pPr>
        <w:spacing w:before="100" w:beforeAutospacing="1" w:after="100" w:afterAutospacing="1" w:line="360" w:lineRule="auto"/>
        <w:jc w:val="both"/>
        <w:rPr>
          <w:rFonts w:ascii="Palatino Linotype" w:eastAsia="Calibri" w:hAnsi="Palatino Linotype"/>
          <w:szCs w:val="22"/>
          <w:lang w:val="es-ES_tradnl" w:eastAsia="en-US"/>
        </w:rPr>
      </w:pPr>
      <w:r w:rsidRPr="00956C48">
        <w:rPr>
          <w:rFonts w:ascii="Palatino Linotype" w:eastAsia="Calibri" w:hAnsi="Palatino Linotype"/>
          <w:szCs w:val="22"/>
          <w:lang w:val="es-ES_tradnl" w:eastAsia="en-US"/>
        </w:rPr>
        <w:t>Lo anterior es así, debido a que cuando el particular</w:t>
      </w:r>
      <w:r w:rsidRPr="00956C48">
        <w:rPr>
          <w:rFonts w:ascii="Palatino Linotype" w:eastAsia="Calibri" w:hAnsi="Palatino Linotype"/>
          <w:b/>
          <w:szCs w:val="22"/>
          <w:lang w:val="es-ES_tradnl" w:eastAsia="en-US"/>
        </w:rPr>
        <w:t xml:space="preserve"> </w:t>
      </w:r>
      <w:r w:rsidRPr="00956C48">
        <w:rPr>
          <w:rFonts w:ascii="Palatino Linotype" w:eastAsia="Calibri" w:hAnsi="Palatino Linotype"/>
          <w:szCs w:val="22"/>
          <w:lang w:val="es-ES_tradnl" w:eastAsia="en-US"/>
        </w:rPr>
        <w:t xml:space="preserve">impugnó la respuesta del </w:t>
      </w:r>
      <w:r w:rsidRPr="00956C48">
        <w:rPr>
          <w:rFonts w:ascii="Palatino Linotype" w:eastAsia="Calibri" w:hAnsi="Palatino Linotype"/>
          <w:b/>
          <w:szCs w:val="22"/>
          <w:lang w:val="es-ES_tradnl" w:eastAsia="en-US"/>
        </w:rPr>
        <w:t>SUJETO OBLIGADO</w:t>
      </w:r>
      <w:r w:rsidRPr="00956C48">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956C48">
        <w:rPr>
          <w:rFonts w:ascii="Palatino Linotype" w:eastAsia="Calibri" w:hAnsi="Palatino Linotype"/>
          <w:b/>
          <w:szCs w:val="22"/>
          <w:lang w:val="es-ES_tradnl" w:eastAsia="en-US"/>
        </w:rPr>
        <w:t>EL RECURRENTE</w:t>
      </w:r>
      <w:r w:rsidRPr="00956C48">
        <w:rPr>
          <w:rFonts w:ascii="Palatino Linotype" w:eastAsia="Calibri" w:hAnsi="Palatino Linotype"/>
          <w:szCs w:val="22"/>
          <w:lang w:val="es-ES_tradnl" w:eastAsia="en-US"/>
        </w:rPr>
        <w:t xml:space="preserve"> está conforme con la respuesta proporcionada por </w:t>
      </w:r>
      <w:r w:rsidRPr="00956C48">
        <w:rPr>
          <w:rFonts w:ascii="Palatino Linotype" w:eastAsia="Calibri" w:hAnsi="Palatino Linotype"/>
          <w:b/>
          <w:szCs w:val="22"/>
          <w:lang w:val="es-ES_tradnl" w:eastAsia="en-US"/>
        </w:rPr>
        <w:t>EL SUJETO OBLIGADO,</w:t>
      </w:r>
      <w:r w:rsidRPr="00956C48">
        <w:rPr>
          <w:rFonts w:ascii="Palatino Linotype" w:eastAsia="Calibri" w:hAnsi="Palatino Linotype"/>
          <w:szCs w:val="22"/>
          <w:lang w:val="es-ES_tradnl" w:eastAsia="en-US"/>
        </w:rPr>
        <w:t xml:space="preserve"> al no contravenir la misma. </w:t>
      </w:r>
    </w:p>
    <w:p w14:paraId="72D90445" w14:textId="77777777" w:rsidR="00C67B5D" w:rsidRPr="00956C48" w:rsidRDefault="00C67B5D" w:rsidP="00956C48">
      <w:pPr>
        <w:spacing w:before="100" w:beforeAutospacing="1" w:after="100" w:afterAutospacing="1" w:line="360" w:lineRule="auto"/>
        <w:jc w:val="both"/>
        <w:rPr>
          <w:rFonts w:ascii="Palatino Linotype" w:eastAsia="Calibri" w:hAnsi="Palatino Linotype"/>
          <w:szCs w:val="22"/>
          <w:lang w:val="es-ES_tradnl" w:eastAsia="en-US"/>
        </w:rPr>
      </w:pPr>
      <w:r w:rsidRPr="00956C48">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0A85CBF2" w14:textId="77777777" w:rsidR="00C67B5D" w:rsidRPr="00956C48" w:rsidRDefault="00C67B5D" w:rsidP="00956C48">
      <w:pPr>
        <w:ind w:left="851" w:right="616"/>
        <w:jc w:val="both"/>
        <w:rPr>
          <w:rFonts w:ascii="Palatino Linotype" w:eastAsia="Calibri" w:hAnsi="Palatino Linotype"/>
          <w:bCs/>
          <w:i/>
          <w:iCs/>
          <w:sz w:val="22"/>
          <w:szCs w:val="22"/>
          <w:lang w:val="es-ES_tradnl" w:eastAsia="en-US"/>
        </w:rPr>
      </w:pPr>
      <w:r w:rsidRPr="00956C48">
        <w:rPr>
          <w:rFonts w:ascii="Palatino Linotype" w:eastAsia="Calibri" w:hAnsi="Palatino Linotype"/>
          <w:b/>
          <w:i/>
          <w:sz w:val="22"/>
          <w:szCs w:val="22"/>
          <w:lang w:val="es-ES_tradnl" w:eastAsia="en-US"/>
        </w:rPr>
        <w:t xml:space="preserve">“REVISIÓN EN AMPARO. LOS RESOLUTIVOS NO COMBATIDOS DEBEN DECLARARSE FIRMES. </w:t>
      </w:r>
      <w:r w:rsidRPr="00956C48">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w:t>
      </w:r>
      <w:r w:rsidRPr="00956C48">
        <w:rPr>
          <w:rFonts w:ascii="Palatino Linotype" w:eastAsia="Calibri" w:hAnsi="Palatino Linotype"/>
          <w:bCs/>
          <w:i/>
          <w:iCs/>
          <w:sz w:val="22"/>
          <w:szCs w:val="22"/>
          <w:lang w:val="es-ES_tradnl" w:eastAsia="en-US"/>
        </w:rPr>
        <w:lastRenderedPageBreak/>
        <w:t xml:space="preserve">de base, dicho resolutivo debe declararse firme. Esto es, en el caso referido, no obstante que la materia de la revisión comprende a </w:t>
      </w:r>
      <w:r w:rsidRPr="00956C48">
        <w:rPr>
          <w:rFonts w:ascii="Palatino Linotype" w:eastAsia="Calibri" w:hAnsi="Palatino Linotype"/>
          <w:i/>
          <w:sz w:val="22"/>
          <w:szCs w:val="22"/>
          <w:lang w:val="es-ES_tradnl" w:eastAsia="en-US"/>
        </w:rPr>
        <w:t>todos</w:t>
      </w:r>
      <w:r w:rsidRPr="00956C48">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9EDC693" w14:textId="77777777" w:rsidR="00C67B5D" w:rsidRPr="00956C48" w:rsidRDefault="00C67B5D" w:rsidP="00956C48">
      <w:pPr>
        <w:spacing w:line="360" w:lineRule="auto"/>
        <w:ind w:right="899"/>
        <w:jc w:val="both"/>
        <w:rPr>
          <w:rFonts w:ascii="Palatino Linotype" w:eastAsiaTheme="minorEastAsia" w:hAnsi="Palatino Linotype" w:cs="Arial"/>
          <w:b/>
          <w:color w:val="000000" w:themeColor="text1"/>
          <w:sz w:val="22"/>
          <w:szCs w:val="20"/>
          <w:lang w:val="es-ES_tradnl"/>
        </w:rPr>
      </w:pPr>
    </w:p>
    <w:p w14:paraId="41E7D011" w14:textId="010141BC" w:rsidR="00C67B5D" w:rsidRPr="00956C48" w:rsidRDefault="00C67B5D" w:rsidP="00956C4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i/>
          <w:color w:val="000000" w:themeColor="text1"/>
        </w:rPr>
      </w:pPr>
      <w:r w:rsidRPr="00956C48">
        <w:rPr>
          <w:rFonts w:ascii="Palatino Linotype" w:hAnsi="Palatino Linotype" w:cs="Arial"/>
          <w:color w:val="000000" w:themeColor="text1"/>
        </w:rPr>
        <w:t xml:space="preserve">Una vez expuesto lo anterior, debemos tener claro que, la Litis en el presente asunto se centra en información respecto a </w:t>
      </w:r>
      <w:r w:rsidRPr="00956C48">
        <w:rPr>
          <w:rFonts w:ascii="Palatino Linotype" w:hAnsi="Palatino Linotype" w:cs="Arial"/>
          <w:b/>
          <w:i/>
          <w:color w:val="000000" w:themeColor="text1"/>
        </w:rPr>
        <w:t>las listas de raya del Sistema Municipal Para el Desarrollo Integral de la Familia de Tlalnepantla de Baz</w:t>
      </w:r>
      <w:r w:rsidR="00D938BF" w:rsidRPr="00956C48">
        <w:rPr>
          <w:rFonts w:ascii="Palatino Linotype" w:hAnsi="Palatino Linotype" w:cs="Arial"/>
          <w:b/>
          <w:i/>
          <w:color w:val="000000" w:themeColor="text1"/>
        </w:rPr>
        <w:t xml:space="preserve">. </w:t>
      </w:r>
    </w:p>
    <w:p w14:paraId="632CDCD5" w14:textId="1CFA93B7" w:rsidR="00D938BF" w:rsidRPr="00956C48" w:rsidRDefault="00D938BF" w:rsidP="00956C4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956C48">
        <w:rPr>
          <w:rFonts w:ascii="Palatino Linotype" w:hAnsi="Palatino Linotype" w:cs="Arial"/>
          <w:color w:val="000000" w:themeColor="text1"/>
        </w:rPr>
        <w:t xml:space="preserve">Por lo anterior, es preciso realizar un análisis respecto a las actuaciones que obran en el expediente electrónico del </w:t>
      </w:r>
      <w:r w:rsidRPr="00956C48">
        <w:rPr>
          <w:rFonts w:ascii="Palatino Linotype" w:hAnsi="Palatino Linotype" w:cs="Arial"/>
          <w:b/>
          <w:color w:val="000000" w:themeColor="text1"/>
        </w:rPr>
        <w:t xml:space="preserve">SAIMEX, </w:t>
      </w:r>
      <w:r w:rsidRPr="00956C48">
        <w:rPr>
          <w:rFonts w:ascii="Palatino Linotype" w:hAnsi="Palatino Linotype" w:cs="Arial"/>
          <w:color w:val="000000" w:themeColor="text1"/>
        </w:rPr>
        <w:t xml:space="preserve">pues tal y como fueron manifestadas las razones o motivos de inconformidad referidas por el particular, </w:t>
      </w:r>
      <w:r w:rsidRPr="00956C48">
        <w:rPr>
          <w:rFonts w:ascii="Palatino Linotype" w:hAnsi="Palatino Linotype" w:cs="Arial"/>
          <w:bCs/>
          <w:color w:val="000000" w:themeColor="text1"/>
          <w:szCs w:val="22"/>
          <w:lang w:val="es-ES"/>
        </w:rPr>
        <w:t xml:space="preserve">se advierte que el </w:t>
      </w:r>
      <w:r w:rsidR="00A61F31" w:rsidRPr="00956C48">
        <w:rPr>
          <w:rFonts w:ascii="Palatino Linotype" w:hAnsi="Palatino Linotype" w:cs="Arial"/>
          <w:bCs/>
          <w:color w:val="000000" w:themeColor="text1"/>
          <w:szCs w:val="22"/>
          <w:lang w:val="es-ES"/>
        </w:rPr>
        <w:t>veintiocho</w:t>
      </w:r>
      <w:r w:rsidRPr="00956C48">
        <w:rPr>
          <w:rFonts w:ascii="Palatino Linotype" w:hAnsi="Palatino Linotype" w:cs="Arial"/>
          <w:bCs/>
          <w:color w:val="000000" w:themeColor="text1"/>
          <w:szCs w:val="22"/>
          <w:lang w:val="es-ES"/>
        </w:rPr>
        <w:t xml:space="preserve"> de noviembre de dos mil veintidós, </w:t>
      </w:r>
      <w:r w:rsidRPr="00956C48">
        <w:rPr>
          <w:rFonts w:ascii="Palatino Linotype" w:hAnsi="Palatino Linotype"/>
        </w:rPr>
        <w:t xml:space="preserve">en vía de informe justificado el </w:t>
      </w:r>
      <w:r w:rsidRPr="00956C48">
        <w:rPr>
          <w:rFonts w:ascii="Palatino Linotype" w:hAnsi="Palatino Linotype"/>
          <w:b/>
        </w:rPr>
        <w:t>SUJETO OBLIGADO</w:t>
      </w:r>
      <w:r w:rsidRPr="00956C48">
        <w:rPr>
          <w:rFonts w:ascii="Palatino Linotype" w:hAnsi="Palatino Linotype"/>
        </w:rPr>
        <w:t xml:space="preserve"> remitió archivo</w:t>
      </w:r>
      <w:r w:rsidRPr="00956C48">
        <w:rPr>
          <w:rFonts w:ascii="Palatino Linotype" w:hAnsi="Palatino Linotype" w:cs="Arial"/>
        </w:rPr>
        <w:t xml:space="preserve"> electrónico denominado </w:t>
      </w:r>
      <w:r w:rsidRPr="00956C48">
        <w:rPr>
          <w:rFonts w:ascii="Palatino Linotype" w:hAnsi="Palatino Linotype" w:cs="Arial"/>
          <w:b/>
          <w:bCs/>
          <w:i/>
        </w:rPr>
        <w:t>“InformeJustificado-RR16377-IP00180.pdf”</w:t>
      </w:r>
      <w:r w:rsidRPr="00956C48">
        <w:rPr>
          <w:rFonts w:ascii="Palatino Linotype" w:hAnsi="Palatino Linotype" w:cs="Arial"/>
          <w:i/>
        </w:rPr>
        <w:t xml:space="preserve"> </w:t>
      </w:r>
      <w:r w:rsidRPr="00956C48">
        <w:rPr>
          <w:rFonts w:ascii="Palatino Linotype" w:hAnsi="Palatino Linotype" w:cs="Arial"/>
        </w:rPr>
        <w:t>del cual se advierte oficio del veintiocho de noviembre de dos mil veintidós que consta de cuatro fojas, que a continuación se incorporan las siguientes imágenes para mayor referencia:</w:t>
      </w:r>
    </w:p>
    <w:p w14:paraId="4B20B590" w14:textId="4DE990AF" w:rsidR="00D938BF" w:rsidRPr="00956C48" w:rsidRDefault="00D938BF" w:rsidP="00956C48">
      <w:pPr>
        <w:pStyle w:val="Prrafodelista"/>
        <w:widowControl w:val="0"/>
        <w:autoSpaceDE w:val="0"/>
        <w:autoSpaceDN w:val="0"/>
        <w:adjustRightInd w:val="0"/>
        <w:spacing w:line="360" w:lineRule="auto"/>
        <w:ind w:left="0"/>
        <w:jc w:val="center"/>
        <w:rPr>
          <w:rFonts w:ascii="Palatino Linotype" w:hAnsi="Palatino Linotype" w:cs="Arial"/>
        </w:rPr>
      </w:pPr>
      <w:r w:rsidRPr="00956C48">
        <w:rPr>
          <w:rFonts w:ascii="Palatino Linotype" w:hAnsi="Palatino Linotype" w:cs="Arial"/>
          <w:noProof/>
          <w:lang w:eastAsia="es-MX"/>
        </w:rPr>
        <w:drawing>
          <wp:inline distT="0" distB="0" distL="0" distR="0" wp14:anchorId="359CD9FA" wp14:editId="5E598D98">
            <wp:extent cx="4772025" cy="10287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2025" cy="1028700"/>
                    </a:xfrm>
                    <a:prstGeom prst="rect">
                      <a:avLst/>
                    </a:prstGeom>
                    <a:noFill/>
                    <a:ln>
                      <a:noFill/>
                    </a:ln>
                  </pic:spPr>
                </pic:pic>
              </a:graphicData>
            </a:graphic>
          </wp:inline>
        </w:drawing>
      </w:r>
    </w:p>
    <w:p w14:paraId="14606657" w14:textId="77777777" w:rsidR="00D938BF" w:rsidRPr="00956C48" w:rsidRDefault="00D938BF" w:rsidP="00956C48">
      <w:pPr>
        <w:pStyle w:val="Prrafodelista"/>
        <w:widowControl w:val="0"/>
        <w:autoSpaceDE w:val="0"/>
        <w:autoSpaceDN w:val="0"/>
        <w:adjustRightInd w:val="0"/>
        <w:spacing w:line="360" w:lineRule="auto"/>
        <w:ind w:left="0"/>
        <w:jc w:val="center"/>
        <w:rPr>
          <w:rFonts w:ascii="Palatino Linotype" w:hAnsi="Palatino Linotype" w:cs="Arial"/>
        </w:rPr>
      </w:pPr>
    </w:p>
    <w:p w14:paraId="536D3704" w14:textId="5F403AB6" w:rsidR="00D938BF" w:rsidRPr="00956C48" w:rsidRDefault="00D938BF" w:rsidP="00956C48">
      <w:pPr>
        <w:spacing w:line="360" w:lineRule="auto"/>
        <w:jc w:val="both"/>
        <w:rPr>
          <w:rFonts w:ascii="Palatino Linotype" w:hAnsi="Palatino Linotype"/>
          <w:lang w:eastAsia="es-MX"/>
        </w:rPr>
      </w:pPr>
      <w:r w:rsidRPr="00956C48">
        <w:rPr>
          <w:rFonts w:ascii="Palatino Linotype" w:hAnsi="Palatino Linotype"/>
          <w:lang w:eastAsia="es-MX"/>
        </w:rPr>
        <w:t xml:space="preserve">Por lo que, el hecho de que </w:t>
      </w:r>
      <w:r w:rsidRPr="00956C48">
        <w:rPr>
          <w:rFonts w:ascii="Palatino Linotype" w:hAnsi="Palatino Linotype"/>
          <w:b/>
          <w:lang w:eastAsia="es-MX"/>
        </w:rPr>
        <w:t>EL SUJETO OBLIGADO</w:t>
      </w:r>
      <w:r w:rsidRPr="00956C48">
        <w:rPr>
          <w:rFonts w:ascii="Palatino Linotype" w:hAnsi="Palatino Linotype"/>
          <w:lang w:eastAsia="es-MX"/>
        </w:rPr>
        <w:t xml:space="preserve"> manifiesta que lo relativo a las listas de raya, </w:t>
      </w:r>
      <w:r w:rsidR="00841F3C" w:rsidRPr="00956C48">
        <w:rPr>
          <w:rFonts w:ascii="Palatino Linotype" w:hAnsi="Palatino Linotype"/>
          <w:lang w:eastAsia="es-MX"/>
        </w:rPr>
        <w:t>no cuenta con</w:t>
      </w:r>
      <w:r w:rsidR="00F078F0" w:rsidRPr="00956C48">
        <w:rPr>
          <w:rFonts w:ascii="Palatino Linotype" w:hAnsi="Palatino Linotype"/>
          <w:lang w:eastAsia="es-MX"/>
        </w:rPr>
        <w:t xml:space="preserve"> ese tipo de personal </w:t>
      </w:r>
      <w:r w:rsidR="00841F3C" w:rsidRPr="00956C48">
        <w:rPr>
          <w:rFonts w:ascii="Palatino Linotype" w:hAnsi="Palatino Linotype"/>
          <w:lang w:eastAsia="es-MX"/>
        </w:rPr>
        <w:t xml:space="preserve">que haya formado parte de las altas y </w:t>
      </w:r>
      <w:r w:rsidR="00841F3C" w:rsidRPr="00956C48">
        <w:rPr>
          <w:rFonts w:ascii="Palatino Linotype" w:hAnsi="Palatino Linotype"/>
          <w:lang w:eastAsia="es-MX"/>
        </w:rPr>
        <w:lastRenderedPageBreak/>
        <w:t xml:space="preserve">bajas del personal, por lo que su pronunciamiento va a encaminado a que </w:t>
      </w:r>
      <w:r w:rsidRPr="00956C48">
        <w:rPr>
          <w:rFonts w:ascii="Palatino Linotype" w:hAnsi="Palatino Linotype"/>
          <w:lang w:eastAsia="es-MX"/>
        </w:rPr>
        <w:t xml:space="preserve">es información que no genera, recopila, administra, maneja, procesa, archiva o corrige, en el ejercicio de sus funciones de derecho público, </w:t>
      </w:r>
      <w:r w:rsidR="006263B5" w:rsidRPr="00956C48">
        <w:rPr>
          <w:rFonts w:ascii="Palatino Linotype" w:hAnsi="Palatino Linotype"/>
          <w:lang w:eastAsia="es-MX"/>
        </w:rPr>
        <w:t>sin embargo, cabe aclarar que dicho pronunciamiento no es realizado por el área o Servidor Público Habilitado competente</w:t>
      </w:r>
      <w:r w:rsidR="00FC0435" w:rsidRPr="00956C48">
        <w:rPr>
          <w:rFonts w:ascii="Palatino Linotype" w:hAnsi="Palatino Linotype"/>
          <w:lang w:eastAsia="es-MX"/>
        </w:rPr>
        <w:t>, es decir por el Titular de la Dirección de Administración y Finanzas</w:t>
      </w:r>
      <w:r w:rsidR="006263B5" w:rsidRPr="00956C48">
        <w:rPr>
          <w:rFonts w:ascii="Palatino Linotype" w:hAnsi="Palatino Linotype"/>
          <w:lang w:eastAsia="es-MX"/>
        </w:rPr>
        <w:t xml:space="preserve">, toda vez que es el Coordinador de Transparencia del Sistema Municipal DIF de Tlalnepantla de Baz, quien lo realiza a través del oficio SMDIF/CT/1042/2022 del veintiocho de noviembre de dos mil veintidós. </w:t>
      </w:r>
    </w:p>
    <w:p w14:paraId="7BA7D9D2" w14:textId="77777777" w:rsidR="00D938BF" w:rsidRPr="00956C48" w:rsidRDefault="00D938BF" w:rsidP="00956C4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C5831A2" w14:textId="11091EB8" w:rsidR="00E271AC" w:rsidRPr="00956C48" w:rsidRDefault="006263B5" w:rsidP="00956C48">
      <w:pPr>
        <w:spacing w:line="360" w:lineRule="auto"/>
        <w:jc w:val="both"/>
        <w:rPr>
          <w:rFonts w:ascii="Palatino Linotype" w:hAnsi="Palatino Linotype" w:cs="Arial"/>
        </w:rPr>
      </w:pPr>
      <w:r w:rsidRPr="00956C48">
        <w:rPr>
          <w:rFonts w:ascii="Palatino Linotype" w:hAnsi="Palatino Linotype" w:cs="Arial"/>
        </w:rPr>
        <w:t xml:space="preserve">Cabe destacar que la Unidad de Transparencia en términos del artículo 53 de la Ley de Transparencia y Acceso a la Información Pública del Estado de México y Municipios determina lo siguiente: </w:t>
      </w:r>
    </w:p>
    <w:p w14:paraId="63D4169B" w14:textId="6B36BF81" w:rsidR="00181548" w:rsidRPr="00956C48" w:rsidRDefault="00181548" w:rsidP="00956C48">
      <w:pPr>
        <w:jc w:val="both"/>
        <w:rPr>
          <w:rFonts w:ascii="Palatino Linotype" w:hAnsi="Palatino Linotype" w:cs="Arial"/>
        </w:rPr>
      </w:pPr>
    </w:p>
    <w:p w14:paraId="5A7412BF"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b/>
          <w:i/>
          <w:sz w:val="22"/>
          <w:szCs w:val="22"/>
        </w:rPr>
        <w:t>“Artículo 53</w:t>
      </w:r>
      <w:r w:rsidRPr="00956C48">
        <w:rPr>
          <w:rFonts w:ascii="Palatino Linotype" w:hAnsi="Palatino Linotype" w:cs="Arial"/>
          <w:i/>
          <w:sz w:val="22"/>
          <w:szCs w:val="22"/>
        </w:rPr>
        <w:t xml:space="preserve">. </w:t>
      </w:r>
      <w:r w:rsidRPr="00956C48">
        <w:rPr>
          <w:rFonts w:ascii="Palatino Linotype" w:hAnsi="Palatino Linotype" w:cs="Arial"/>
          <w:i/>
          <w:sz w:val="22"/>
          <w:szCs w:val="22"/>
          <w:u w:val="single"/>
        </w:rPr>
        <w:t>Las Unidades de Transparencia</w:t>
      </w:r>
      <w:r w:rsidRPr="00956C48">
        <w:rPr>
          <w:rFonts w:ascii="Palatino Linotype" w:hAnsi="Palatino Linotype" w:cs="Arial"/>
          <w:i/>
          <w:sz w:val="22"/>
          <w:szCs w:val="22"/>
        </w:rPr>
        <w:t xml:space="preserve"> tendrán las siguientes funciones: </w:t>
      </w:r>
    </w:p>
    <w:p w14:paraId="32000C71"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6EA29D6"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II. Recibir, tramitar y dar respuesta a las solicitudes de acceso a la información; </w:t>
      </w:r>
    </w:p>
    <w:p w14:paraId="2053C7F7"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92B24AC" w14:textId="77777777" w:rsidR="00181548" w:rsidRPr="00956C48" w:rsidRDefault="00181548" w:rsidP="00956C48">
      <w:pPr>
        <w:tabs>
          <w:tab w:val="left" w:pos="851"/>
        </w:tabs>
        <w:ind w:left="851" w:right="901"/>
        <w:jc w:val="both"/>
        <w:rPr>
          <w:rFonts w:ascii="Palatino Linotype" w:hAnsi="Palatino Linotype" w:cs="Arial"/>
          <w:b/>
          <w:i/>
          <w:sz w:val="22"/>
          <w:szCs w:val="22"/>
        </w:rPr>
      </w:pPr>
      <w:r w:rsidRPr="00956C48">
        <w:rPr>
          <w:rFonts w:ascii="Palatino Linotype" w:hAnsi="Palatino Linotype" w:cs="Arial"/>
          <w:b/>
          <w:i/>
          <w:sz w:val="22"/>
          <w:szCs w:val="22"/>
        </w:rPr>
        <w:t xml:space="preserve">IV. Realizar, con efectividad, los trámites internos necesarios para la atención de las solicitudes de acceso a la información; </w:t>
      </w:r>
    </w:p>
    <w:p w14:paraId="172AC170"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V. Entregar, en su caso, a los particulares la información solicitada; </w:t>
      </w:r>
    </w:p>
    <w:p w14:paraId="5E4BAF31"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VI. Efectuar las notificaciones a los solicitantes; </w:t>
      </w:r>
    </w:p>
    <w:p w14:paraId="188CCBE9"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6C776CB4"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lastRenderedPageBreak/>
        <w:t xml:space="preserve">VIII. Proponer a quien preside el Comité de Transparencia, personal habilitado que sea necesario para recibir y dar trámite a las solicitudes de acceso a la información; </w:t>
      </w:r>
    </w:p>
    <w:p w14:paraId="3C922509"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DA3969F"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X. Presentar ante el Comité, el proyecto de clasificación de información; </w:t>
      </w:r>
    </w:p>
    <w:p w14:paraId="17D62F20"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XI. Promover e implementar políticas de transparencia proactiva procurando su accesibilidad; </w:t>
      </w:r>
    </w:p>
    <w:p w14:paraId="0EDA9E8B"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XII. Fomentar la transparencia y accesibilidad al interior del sujeto obligado; </w:t>
      </w:r>
    </w:p>
    <w:p w14:paraId="7400EBA5"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625D1F23" w14:textId="77777777" w:rsidR="00181548" w:rsidRPr="00956C48" w:rsidRDefault="00181548" w:rsidP="00956C48">
      <w:pPr>
        <w:tabs>
          <w:tab w:val="left" w:pos="851"/>
        </w:tabs>
        <w:ind w:left="851" w:right="901"/>
        <w:jc w:val="both"/>
        <w:rPr>
          <w:rFonts w:ascii="Palatino Linotype" w:hAnsi="Palatino Linotype" w:cs="Arial"/>
          <w:i/>
          <w:sz w:val="22"/>
          <w:szCs w:val="22"/>
        </w:rPr>
      </w:pPr>
      <w:r w:rsidRPr="00956C48">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956C48">
        <w:rPr>
          <w:rFonts w:ascii="Palatino Linotype" w:hAnsi="Palatino Linotype" w:cs="Arial"/>
          <w:b/>
          <w:i/>
          <w:sz w:val="22"/>
          <w:szCs w:val="22"/>
        </w:rPr>
        <w:t>”</w:t>
      </w:r>
    </w:p>
    <w:p w14:paraId="298067D8" w14:textId="77777777" w:rsidR="00181548" w:rsidRPr="00956C48" w:rsidRDefault="00181548" w:rsidP="00956C48">
      <w:pPr>
        <w:jc w:val="both"/>
        <w:rPr>
          <w:rFonts w:ascii="Palatino Linotype" w:hAnsi="Palatino Linotype" w:cs="Arial"/>
        </w:rPr>
      </w:pPr>
    </w:p>
    <w:p w14:paraId="2BA8122E" w14:textId="77777777" w:rsidR="00FC0435" w:rsidRPr="00956C48" w:rsidRDefault="00FC0435" w:rsidP="00956C48">
      <w:pPr>
        <w:spacing w:line="360" w:lineRule="auto"/>
        <w:jc w:val="both"/>
        <w:rPr>
          <w:rFonts w:ascii="Palatino Linotype" w:hAnsi="Palatino Linotype" w:cs="Arial"/>
        </w:rPr>
      </w:pPr>
      <w:r w:rsidRPr="00956C48">
        <w:rPr>
          <w:rFonts w:ascii="Palatino Linotype" w:hAnsi="Palatino Linotype" w:cs="Arial"/>
          <w:lang w:val="es-ES"/>
        </w:rPr>
        <w:t xml:space="preserve">Por otro lado, </w:t>
      </w:r>
      <w:r w:rsidRPr="00956C48">
        <w:rPr>
          <w:rFonts w:ascii="Palatino Linotype" w:hAnsi="Palatino Linotype" w:cs="Arial"/>
        </w:rPr>
        <w:t>los Servidores Públicos Habilitados en términos del artículo 59 de la Ley de Transparencia y Acceso a la Información Pública del Estado de México y Municipios cuentan con las siguientes atribuciones:</w:t>
      </w:r>
    </w:p>
    <w:p w14:paraId="7D999525" w14:textId="77777777" w:rsidR="00FC0435" w:rsidRPr="00956C48" w:rsidRDefault="00FC0435" w:rsidP="00956C48">
      <w:pPr>
        <w:spacing w:line="360" w:lineRule="auto"/>
        <w:jc w:val="both"/>
        <w:rPr>
          <w:rFonts w:ascii="Palatino Linotype" w:hAnsi="Palatino Linotype" w:cs="Arial"/>
        </w:rPr>
      </w:pPr>
    </w:p>
    <w:p w14:paraId="443E49A7" w14:textId="77777777" w:rsidR="00FC0435" w:rsidRPr="00956C48" w:rsidRDefault="00FC0435" w:rsidP="00956C48">
      <w:pPr>
        <w:spacing w:line="360" w:lineRule="auto"/>
        <w:ind w:left="907" w:right="851"/>
        <w:jc w:val="both"/>
        <w:rPr>
          <w:rFonts w:ascii="Palatino Linotype" w:hAnsi="Palatino Linotype" w:cs="Arial"/>
          <w:b/>
          <w:i/>
          <w:sz w:val="22"/>
          <w:szCs w:val="22"/>
        </w:rPr>
      </w:pPr>
      <w:r w:rsidRPr="00956C48">
        <w:rPr>
          <w:rFonts w:ascii="Palatino Linotype" w:hAnsi="Palatino Linotype" w:cs="Arial"/>
          <w:b/>
          <w:i/>
          <w:sz w:val="22"/>
          <w:szCs w:val="22"/>
        </w:rPr>
        <w:t xml:space="preserve">Artículo 59. </w:t>
      </w:r>
      <w:r w:rsidRPr="00956C48">
        <w:rPr>
          <w:rFonts w:ascii="Palatino Linotype" w:hAnsi="Palatino Linotype" w:cs="Arial"/>
          <w:i/>
          <w:sz w:val="22"/>
          <w:szCs w:val="22"/>
          <w:u w:val="single"/>
        </w:rPr>
        <w:t>Los servidores públicos habilitados</w:t>
      </w:r>
      <w:r w:rsidRPr="00956C48">
        <w:rPr>
          <w:rFonts w:ascii="Palatino Linotype" w:hAnsi="Palatino Linotype" w:cs="Arial"/>
          <w:i/>
          <w:sz w:val="22"/>
          <w:szCs w:val="22"/>
        </w:rPr>
        <w:t xml:space="preserve"> tendrán las funciones siguientes: </w:t>
      </w:r>
    </w:p>
    <w:p w14:paraId="0B3B5E38" w14:textId="29C6A1EA" w:rsidR="00FC0435" w:rsidRPr="00956C48" w:rsidRDefault="00FC0435" w:rsidP="00956C48">
      <w:pPr>
        <w:spacing w:line="360" w:lineRule="auto"/>
        <w:ind w:left="907" w:right="851"/>
        <w:jc w:val="both"/>
        <w:rPr>
          <w:rFonts w:ascii="Palatino Linotype" w:hAnsi="Palatino Linotype" w:cs="Arial"/>
          <w:b/>
          <w:i/>
          <w:sz w:val="22"/>
          <w:szCs w:val="22"/>
        </w:rPr>
      </w:pPr>
      <w:r w:rsidRPr="00956C48">
        <w:rPr>
          <w:rFonts w:ascii="Palatino Linotype" w:hAnsi="Palatino Linotype" w:cs="Arial"/>
          <w:b/>
          <w:i/>
          <w:sz w:val="22"/>
          <w:szCs w:val="22"/>
        </w:rPr>
        <w:t>I. Localizar la información que le solicite la Unidad de Transparencia;</w:t>
      </w:r>
    </w:p>
    <w:p w14:paraId="2951E986" w14:textId="77777777" w:rsidR="00FC0435" w:rsidRPr="00956C48" w:rsidRDefault="00FC0435" w:rsidP="00956C48">
      <w:pPr>
        <w:spacing w:line="360" w:lineRule="auto"/>
        <w:ind w:left="907" w:right="851"/>
        <w:jc w:val="both"/>
        <w:rPr>
          <w:rFonts w:ascii="Palatino Linotype" w:hAnsi="Palatino Linotype" w:cs="Arial"/>
          <w:b/>
          <w:i/>
          <w:sz w:val="22"/>
          <w:szCs w:val="22"/>
        </w:rPr>
      </w:pPr>
      <w:r w:rsidRPr="00956C48">
        <w:rPr>
          <w:rFonts w:ascii="Palatino Linotype" w:hAnsi="Palatino Linotype" w:cs="Arial"/>
          <w:b/>
          <w:i/>
          <w:sz w:val="22"/>
          <w:szCs w:val="22"/>
        </w:rPr>
        <w:t xml:space="preserve">II. Proporcionar la información que obre en los archivos y que le sea solicitada por la Unidad de Transparencia; </w:t>
      </w:r>
    </w:p>
    <w:p w14:paraId="1F5D7923" w14:textId="77777777" w:rsidR="00FC0435" w:rsidRPr="00956C48" w:rsidRDefault="00FC0435" w:rsidP="00956C48">
      <w:pPr>
        <w:spacing w:line="360" w:lineRule="auto"/>
        <w:ind w:left="907" w:right="851"/>
        <w:jc w:val="both"/>
        <w:rPr>
          <w:rFonts w:ascii="Palatino Linotype" w:hAnsi="Palatino Linotype" w:cs="Arial"/>
          <w:b/>
          <w:i/>
          <w:sz w:val="22"/>
          <w:szCs w:val="22"/>
        </w:rPr>
      </w:pPr>
      <w:r w:rsidRPr="00956C48">
        <w:rPr>
          <w:rFonts w:ascii="Palatino Linotype" w:hAnsi="Palatino Linotype" w:cs="Arial"/>
          <w:b/>
          <w:i/>
          <w:sz w:val="22"/>
          <w:szCs w:val="22"/>
        </w:rPr>
        <w:t xml:space="preserve">III. Apoyar a la Unidad de Transparencia en lo que esta le solicite para el cumplimiento de sus funciones; </w:t>
      </w:r>
    </w:p>
    <w:p w14:paraId="2E1A449C" w14:textId="77777777" w:rsidR="00FC0435" w:rsidRPr="00956C48" w:rsidRDefault="00FC0435" w:rsidP="00956C48">
      <w:pPr>
        <w:spacing w:line="360" w:lineRule="auto"/>
        <w:ind w:left="907" w:right="851"/>
        <w:jc w:val="both"/>
        <w:rPr>
          <w:rFonts w:ascii="Palatino Linotype" w:hAnsi="Palatino Linotype" w:cs="Arial"/>
          <w:b/>
          <w:i/>
          <w:sz w:val="22"/>
          <w:szCs w:val="22"/>
        </w:rPr>
      </w:pPr>
      <w:r w:rsidRPr="00956C48">
        <w:rPr>
          <w:rFonts w:ascii="Palatino Linotype" w:hAnsi="Palatino Linotype" w:cs="Arial"/>
          <w:b/>
          <w:i/>
          <w:sz w:val="22"/>
          <w:szCs w:val="22"/>
        </w:rPr>
        <w:t xml:space="preserve">IV. Proporcionar a la Unidad de Transparencia, las modificaciones a la información pública de oficio que obre en su poder; </w:t>
      </w:r>
    </w:p>
    <w:p w14:paraId="7BF776C0" w14:textId="77777777" w:rsidR="00FC0435" w:rsidRPr="00956C48" w:rsidRDefault="00FC0435" w:rsidP="00956C48">
      <w:pPr>
        <w:spacing w:line="360" w:lineRule="auto"/>
        <w:ind w:left="907" w:right="851"/>
        <w:jc w:val="both"/>
        <w:rPr>
          <w:rFonts w:ascii="Palatino Linotype" w:hAnsi="Palatino Linotype" w:cs="Arial"/>
          <w:i/>
          <w:sz w:val="22"/>
          <w:szCs w:val="22"/>
        </w:rPr>
      </w:pPr>
      <w:r w:rsidRPr="00956C48">
        <w:rPr>
          <w:rFonts w:ascii="Palatino Linotype" w:hAnsi="Palatino Linotype" w:cs="Arial"/>
          <w:i/>
          <w:sz w:val="22"/>
          <w:szCs w:val="22"/>
        </w:rPr>
        <w:t xml:space="preserve">V. Integrar y presentar al responsable de la Unidad de Transparencia la propuesta de clasificación de información, la cual tendrá los fundamentos y argumentos en que se basa dicha propuesta; </w:t>
      </w:r>
    </w:p>
    <w:p w14:paraId="43ECF91A" w14:textId="77777777" w:rsidR="00FC0435" w:rsidRPr="00956C48" w:rsidRDefault="00FC0435" w:rsidP="00956C48">
      <w:pPr>
        <w:spacing w:line="360" w:lineRule="auto"/>
        <w:ind w:left="907" w:right="851"/>
        <w:jc w:val="both"/>
        <w:rPr>
          <w:rFonts w:ascii="Palatino Linotype" w:hAnsi="Palatino Linotype" w:cs="Arial"/>
          <w:i/>
          <w:sz w:val="22"/>
          <w:szCs w:val="22"/>
        </w:rPr>
      </w:pPr>
      <w:r w:rsidRPr="00956C48">
        <w:rPr>
          <w:rFonts w:ascii="Palatino Linotype" w:hAnsi="Palatino Linotype" w:cs="Arial"/>
          <w:i/>
          <w:sz w:val="22"/>
          <w:szCs w:val="22"/>
        </w:rPr>
        <w:lastRenderedPageBreak/>
        <w:t xml:space="preserve">VI. Verificar, una vez analizado el contenido de la información, que no se encuentre en los supuestos de información clasificada; y </w:t>
      </w:r>
    </w:p>
    <w:p w14:paraId="24AD4E62" w14:textId="4B02C283" w:rsidR="00FC0435" w:rsidRPr="00956C48" w:rsidRDefault="00FC0435" w:rsidP="00956C48">
      <w:pPr>
        <w:spacing w:line="360" w:lineRule="auto"/>
        <w:ind w:left="907" w:right="851"/>
        <w:jc w:val="both"/>
        <w:rPr>
          <w:rFonts w:ascii="Palatino Linotype" w:hAnsi="Palatino Linotype" w:cs="Arial"/>
          <w:i/>
          <w:sz w:val="22"/>
          <w:szCs w:val="22"/>
        </w:rPr>
      </w:pPr>
      <w:r w:rsidRPr="00956C48">
        <w:rPr>
          <w:rFonts w:ascii="Palatino Linotype" w:hAnsi="Palatino Linotype" w:cs="Arial"/>
          <w:i/>
          <w:sz w:val="22"/>
          <w:szCs w:val="22"/>
        </w:rPr>
        <w:t>VII. Dar cuenta a la Unidad de Transparencia del vencimiento de los plazos de reserva.</w:t>
      </w:r>
    </w:p>
    <w:p w14:paraId="2C083E07" w14:textId="19B44398" w:rsidR="00FC0435" w:rsidRPr="00956C48" w:rsidRDefault="00FC0435" w:rsidP="00956C48">
      <w:pPr>
        <w:tabs>
          <w:tab w:val="left" w:pos="426"/>
        </w:tabs>
        <w:spacing w:before="240" w:after="240" w:line="360" w:lineRule="auto"/>
        <w:contextualSpacing/>
        <w:jc w:val="both"/>
        <w:rPr>
          <w:rFonts w:ascii="Palatino Linotype" w:hAnsi="Palatino Linotype" w:cs="Arial"/>
          <w:lang w:val="es-ES"/>
        </w:rPr>
      </w:pPr>
    </w:p>
    <w:p w14:paraId="7011D1B4" w14:textId="7BA4117F" w:rsidR="00654B33" w:rsidRPr="00956C48" w:rsidRDefault="00654B33" w:rsidP="00956C48">
      <w:pPr>
        <w:tabs>
          <w:tab w:val="left" w:pos="426"/>
        </w:tabs>
        <w:spacing w:before="240" w:after="240" w:line="360" w:lineRule="auto"/>
        <w:contextualSpacing/>
        <w:jc w:val="both"/>
        <w:rPr>
          <w:rFonts w:ascii="Palatino Linotype" w:hAnsi="Palatino Linotype" w:cs="Arial"/>
          <w:lang w:val="es-ES_tradnl"/>
        </w:rPr>
      </w:pPr>
      <w:r w:rsidRPr="00956C48">
        <w:rPr>
          <w:rFonts w:ascii="Palatino Linotype" w:hAnsi="Palatino Linotype" w:cs="Arial"/>
          <w:lang w:val="es-ES"/>
        </w:rPr>
        <w:t>De</w:t>
      </w:r>
      <w:r w:rsidRPr="00956C48">
        <w:rPr>
          <w:rFonts w:ascii="Palatino Linotype" w:hAnsi="Palatino Linotype" w:cs="Arial"/>
          <w:lang w:val="es-ES_tradnl"/>
        </w:rPr>
        <w:t xml:space="preserve"> tal manera que el </w:t>
      </w:r>
      <w:r w:rsidRPr="00956C48">
        <w:rPr>
          <w:rFonts w:ascii="Palatino Linotype" w:hAnsi="Palatino Linotype" w:cs="Arial"/>
          <w:b/>
          <w:lang w:val="es-ES_tradnl"/>
        </w:rPr>
        <w:t xml:space="preserve">SUJETO OBLIGADO </w:t>
      </w:r>
      <w:r w:rsidRPr="00956C48">
        <w:rPr>
          <w:rFonts w:ascii="Palatino Linotype" w:hAnsi="Palatino Linotype" w:cs="Arial"/>
          <w:lang w:val="es-ES_tradnl"/>
        </w:rPr>
        <w:t xml:space="preserve">a través de su Titular de la Unidad de Transparencia deberá notificar al recurrente, la respuesta emitida por el Servidor Público Habilitado competente para dar atención a la solicitud de información, </w:t>
      </w:r>
      <w:r w:rsidR="00FC0435" w:rsidRPr="00956C48">
        <w:rPr>
          <w:rFonts w:ascii="Palatino Linotype" w:hAnsi="Palatino Linotype" w:cs="Arial"/>
          <w:lang w:val="es-ES_tradnl"/>
        </w:rPr>
        <w:t xml:space="preserve">situación que no aconteció, </w:t>
      </w:r>
      <w:r w:rsidRPr="00956C48">
        <w:rPr>
          <w:rFonts w:ascii="Palatino Linotype" w:hAnsi="Palatino Linotype" w:cs="Arial"/>
          <w:lang w:val="es-ES_tradnl"/>
        </w:rPr>
        <w:t>lo cual deberá realizar con arreglo al procedimiento establecido en la Ley que ha sido descrito en esta resolución</w:t>
      </w:r>
      <w:r w:rsidR="00FC0435" w:rsidRPr="00956C48">
        <w:rPr>
          <w:rFonts w:ascii="Palatino Linotype" w:hAnsi="Palatino Linotype" w:cs="Arial"/>
          <w:lang w:val="es-ES_tradnl"/>
        </w:rPr>
        <w:t xml:space="preserve"> y de manera fundada y motivada, el pronunciamientos por parte del Servidor Público Habilitado de la Dirección de Administración y Finanzas.</w:t>
      </w:r>
    </w:p>
    <w:p w14:paraId="76A6D4C2" w14:textId="77777777" w:rsidR="00654B33" w:rsidRPr="00956C48" w:rsidRDefault="00654B33" w:rsidP="00956C48">
      <w:pPr>
        <w:tabs>
          <w:tab w:val="left" w:pos="426"/>
        </w:tabs>
        <w:spacing w:before="240" w:after="240" w:line="360" w:lineRule="auto"/>
        <w:contextualSpacing/>
        <w:jc w:val="both"/>
        <w:rPr>
          <w:rFonts w:ascii="Palatino Linotype" w:hAnsi="Palatino Linotype" w:cs="Arial"/>
          <w:lang w:val="es-ES_tradnl"/>
        </w:rPr>
      </w:pPr>
    </w:p>
    <w:p w14:paraId="793D05BE" w14:textId="77777777" w:rsidR="00654B33" w:rsidRPr="00956C48" w:rsidRDefault="00654B33" w:rsidP="00956C48">
      <w:pPr>
        <w:tabs>
          <w:tab w:val="left" w:pos="426"/>
        </w:tabs>
        <w:spacing w:before="240" w:after="240" w:line="360" w:lineRule="auto"/>
        <w:contextualSpacing/>
        <w:jc w:val="both"/>
        <w:rPr>
          <w:rFonts w:ascii="Palatino Linotype" w:hAnsi="Palatino Linotype" w:cs="Arial"/>
          <w:color w:val="222222"/>
          <w:lang w:val="es-ES_tradnl" w:eastAsia="es-MX"/>
        </w:rPr>
      </w:pPr>
      <w:r w:rsidRPr="00956C48">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5124030" w14:textId="77777777" w:rsidR="00654B33" w:rsidRPr="00956C48" w:rsidRDefault="00654B33" w:rsidP="00956C48">
      <w:pPr>
        <w:spacing w:before="240" w:after="240" w:line="360" w:lineRule="auto"/>
        <w:contextualSpacing/>
        <w:jc w:val="both"/>
        <w:rPr>
          <w:rFonts w:ascii="Palatino Linotype" w:hAnsi="Palatino Linotype" w:cs="Arial"/>
          <w:color w:val="222222"/>
          <w:lang w:val="es-ES_tradnl" w:eastAsia="es-MX"/>
        </w:rPr>
      </w:pPr>
    </w:p>
    <w:p w14:paraId="18353626" w14:textId="77777777" w:rsidR="00654B33" w:rsidRPr="00956C48" w:rsidRDefault="00654B33" w:rsidP="00956C48">
      <w:pPr>
        <w:spacing w:line="360" w:lineRule="auto"/>
        <w:ind w:left="567" w:right="567"/>
        <w:contextualSpacing/>
        <w:jc w:val="both"/>
        <w:rPr>
          <w:rFonts w:ascii="Palatino Linotype" w:hAnsi="Palatino Linotype" w:cs="Arial"/>
          <w:i/>
          <w:color w:val="000000"/>
          <w:lang w:val="es-ES_tradnl"/>
        </w:rPr>
      </w:pPr>
      <w:r w:rsidRPr="00956C48">
        <w:rPr>
          <w:rFonts w:ascii="Palatino Linotype" w:hAnsi="Palatino Linotype" w:cs="Arial"/>
          <w:b/>
          <w:i/>
          <w:color w:val="000000"/>
          <w:lang w:val="es-ES_tradnl"/>
        </w:rPr>
        <w:t>“Artículo 16.</w:t>
      </w:r>
      <w:r w:rsidRPr="00956C48">
        <w:rPr>
          <w:rFonts w:ascii="Palatino Linotype" w:hAnsi="Palatino Linotype" w:cs="Arial"/>
          <w:i/>
          <w:color w:val="000000"/>
          <w:lang w:val="es-ES_tradnl"/>
        </w:rPr>
        <w:t xml:space="preserve"> Nadie puede ser molestado en su persona, familia, domicilio, papeles o posesiones, </w:t>
      </w:r>
      <w:r w:rsidRPr="00956C48">
        <w:rPr>
          <w:rFonts w:ascii="Palatino Linotype" w:hAnsi="Palatino Linotype" w:cs="Arial"/>
          <w:b/>
          <w:i/>
          <w:color w:val="000000"/>
          <w:lang w:val="es-ES_tradnl"/>
        </w:rPr>
        <w:t>sino en virtud de mandamiento escrito de la autoridad competente, que funde y motive la causa legal del procedimiento</w:t>
      </w:r>
      <w:r w:rsidRPr="00956C48">
        <w:rPr>
          <w:rFonts w:ascii="Palatino Linotype" w:hAnsi="Palatino Linotype" w:cs="Arial"/>
          <w:i/>
          <w:color w:val="000000"/>
          <w:lang w:val="es-ES_tradnl"/>
        </w:rPr>
        <w:t>.</w:t>
      </w:r>
    </w:p>
    <w:p w14:paraId="4C6B18EF" w14:textId="77777777" w:rsidR="00654B33" w:rsidRPr="00956C48" w:rsidRDefault="00654B33" w:rsidP="00956C48">
      <w:pPr>
        <w:spacing w:line="360" w:lineRule="auto"/>
        <w:ind w:left="567" w:right="567"/>
        <w:contextualSpacing/>
        <w:jc w:val="both"/>
        <w:rPr>
          <w:rFonts w:ascii="Palatino Linotype" w:hAnsi="Palatino Linotype" w:cs="Arial"/>
          <w:i/>
          <w:color w:val="000000"/>
          <w:lang w:val="es-ES_tradnl"/>
        </w:rPr>
      </w:pPr>
      <w:r w:rsidRPr="00956C48">
        <w:rPr>
          <w:rFonts w:ascii="Palatino Linotype" w:hAnsi="Palatino Linotype" w:cs="Arial"/>
          <w:i/>
          <w:color w:val="000000"/>
          <w:lang w:val="es-ES_tradnl"/>
        </w:rPr>
        <w:t>(…)”</w:t>
      </w:r>
    </w:p>
    <w:p w14:paraId="43A86D74" w14:textId="77777777" w:rsidR="00654B33" w:rsidRPr="00956C48" w:rsidRDefault="00654B33" w:rsidP="00956C48">
      <w:pPr>
        <w:spacing w:line="360" w:lineRule="auto"/>
        <w:ind w:left="567" w:right="567"/>
        <w:contextualSpacing/>
        <w:jc w:val="both"/>
        <w:rPr>
          <w:rFonts w:ascii="Palatino Linotype" w:hAnsi="Palatino Linotype" w:cs="Arial"/>
          <w:i/>
          <w:color w:val="000000"/>
          <w:lang w:val="es-ES_tradnl"/>
        </w:rPr>
      </w:pPr>
      <w:r w:rsidRPr="00956C48">
        <w:rPr>
          <w:rFonts w:ascii="Palatino Linotype" w:hAnsi="Palatino Linotype" w:cs="Arial"/>
          <w:i/>
          <w:color w:val="000000"/>
          <w:lang w:val="es-ES_tradnl"/>
        </w:rPr>
        <w:t xml:space="preserve">(Énfasis añadido) </w:t>
      </w:r>
    </w:p>
    <w:p w14:paraId="3C53169B" w14:textId="77777777" w:rsidR="00654B33" w:rsidRPr="00956C48" w:rsidRDefault="00654B33" w:rsidP="00956C48">
      <w:pPr>
        <w:spacing w:before="240" w:after="240" w:line="360" w:lineRule="auto"/>
        <w:contextualSpacing/>
        <w:jc w:val="both"/>
        <w:rPr>
          <w:rFonts w:ascii="Palatino Linotype" w:hAnsi="Palatino Linotype" w:cs="Arial"/>
          <w:color w:val="222222"/>
          <w:lang w:val="es-ES_tradnl" w:eastAsia="es-MX"/>
        </w:rPr>
      </w:pPr>
      <w:r w:rsidRPr="00956C48">
        <w:rPr>
          <w:rFonts w:ascii="Palatino Linotype" w:hAnsi="Palatino Linotype" w:cs="Arial"/>
          <w:color w:val="222222"/>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A594C22" w14:textId="4AC7385D" w:rsidR="00654B33" w:rsidRPr="00956C48" w:rsidRDefault="00654B33" w:rsidP="00956C48">
      <w:pPr>
        <w:spacing w:line="360" w:lineRule="auto"/>
        <w:jc w:val="both"/>
        <w:rPr>
          <w:rFonts w:ascii="Palatino Linotype" w:hAnsi="Palatino Linotype" w:cs="Arial"/>
        </w:rPr>
      </w:pPr>
    </w:p>
    <w:p w14:paraId="55C3D1CF" w14:textId="77777777" w:rsidR="00990B2F" w:rsidRPr="00956C48" w:rsidRDefault="00990B2F" w:rsidP="00956C48">
      <w:pPr>
        <w:spacing w:line="360" w:lineRule="auto"/>
        <w:jc w:val="both"/>
        <w:rPr>
          <w:rFonts w:ascii="Palatino Linotype" w:hAnsi="Palatino Linotype" w:cs="Arial"/>
          <w:lang w:val="es-ES_tradnl"/>
        </w:rPr>
      </w:pPr>
      <w:r w:rsidRPr="00956C48">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5454E30A" w14:textId="77777777" w:rsidR="00990B2F" w:rsidRPr="00956C48" w:rsidRDefault="00990B2F" w:rsidP="00956C48">
      <w:pPr>
        <w:spacing w:line="360" w:lineRule="auto"/>
        <w:jc w:val="both"/>
        <w:rPr>
          <w:rFonts w:ascii="Palatino Linotype" w:hAnsi="Palatino Linotype" w:cs="Arial"/>
          <w:lang w:val="es-ES_tradnl"/>
        </w:rPr>
      </w:pPr>
    </w:p>
    <w:p w14:paraId="5796E59A" w14:textId="77777777" w:rsidR="00990B2F" w:rsidRPr="00956C48" w:rsidRDefault="00990B2F" w:rsidP="00956C48">
      <w:pPr>
        <w:spacing w:line="360" w:lineRule="auto"/>
        <w:jc w:val="both"/>
        <w:rPr>
          <w:rFonts w:ascii="Palatino Linotype" w:hAnsi="Palatino Linotype" w:cs="Arial"/>
          <w:lang w:val="es-ES_tradnl"/>
        </w:rPr>
      </w:pPr>
      <w:r w:rsidRPr="00956C48">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956C48">
        <w:rPr>
          <w:rFonts w:ascii="Palatino Linotype" w:hAnsi="Palatino Linotype" w:cs="Arial"/>
          <w:i/>
          <w:iCs/>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56C48">
        <w:rPr>
          <w:rFonts w:ascii="Palatino Linotype" w:hAnsi="Palatino Linotype" w:cs="Arial"/>
          <w:lang w:val="es-ES_tradnl"/>
        </w:rPr>
        <w:t>”</w:t>
      </w:r>
    </w:p>
    <w:p w14:paraId="52F31F28" w14:textId="77777777" w:rsidR="00990B2F" w:rsidRPr="00956C48" w:rsidRDefault="00990B2F" w:rsidP="00956C48">
      <w:pPr>
        <w:spacing w:line="360" w:lineRule="auto"/>
        <w:jc w:val="both"/>
        <w:rPr>
          <w:rFonts w:ascii="Palatino Linotype" w:hAnsi="Palatino Linotype" w:cs="Arial"/>
          <w:lang w:val="es-ES_tradnl"/>
        </w:rPr>
      </w:pPr>
    </w:p>
    <w:p w14:paraId="53FF360B" w14:textId="0D45DA08" w:rsidR="00990B2F" w:rsidRPr="00956C48" w:rsidRDefault="00990B2F" w:rsidP="00956C48">
      <w:pPr>
        <w:spacing w:line="360" w:lineRule="auto"/>
        <w:jc w:val="both"/>
        <w:rPr>
          <w:rFonts w:ascii="Palatino Linotype" w:hAnsi="Palatino Linotype" w:cs="Arial"/>
          <w:lang w:val="es-ES_tradnl"/>
        </w:rPr>
      </w:pPr>
      <w:r w:rsidRPr="00956C48">
        <w:rPr>
          <w:rFonts w:ascii="Palatino Linotype" w:hAnsi="Palatino Linotype" w:cs="Arial"/>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BCA1EE6" w14:textId="370A0733" w:rsidR="00AE219F" w:rsidRPr="00956C48" w:rsidRDefault="00AE219F" w:rsidP="00956C48">
      <w:pPr>
        <w:spacing w:line="360" w:lineRule="auto"/>
        <w:jc w:val="both"/>
        <w:rPr>
          <w:rFonts w:ascii="Palatino Linotype" w:hAnsi="Palatino Linotype" w:cs="Arial"/>
          <w:lang w:val="es-ES_tradnl"/>
        </w:rPr>
      </w:pPr>
    </w:p>
    <w:p w14:paraId="23949353" w14:textId="7998FC50" w:rsidR="00AE219F" w:rsidRPr="00956C48" w:rsidRDefault="00AE219F" w:rsidP="00956C48">
      <w:pPr>
        <w:spacing w:after="160" w:line="360" w:lineRule="auto"/>
        <w:ind w:right="49"/>
        <w:contextualSpacing/>
        <w:jc w:val="both"/>
        <w:rPr>
          <w:rFonts w:ascii="Palatino Linotype" w:hAnsi="Palatino Linotype" w:cs="Arial"/>
          <w:color w:val="000000"/>
          <w:lang w:val="es-ES_tradnl"/>
        </w:rPr>
      </w:pPr>
      <w:r w:rsidRPr="00956C48">
        <w:rPr>
          <w:rFonts w:ascii="Palatino Linotype" w:hAnsi="Palatino Linotype" w:cs="Arial"/>
          <w:color w:val="222222"/>
          <w:lang w:val="es-ES_tradnl" w:eastAsia="es-MX"/>
        </w:rPr>
        <w:t xml:space="preserve">Es así que, a través de la presente resolución, se hace del conocimiento del </w:t>
      </w:r>
      <w:r w:rsidRPr="00956C48">
        <w:rPr>
          <w:rFonts w:ascii="Palatino Linotype" w:hAnsi="Palatino Linotype" w:cs="Arial"/>
          <w:b/>
          <w:color w:val="222222"/>
          <w:lang w:val="es-ES_tradnl" w:eastAsia="es-MX"/>
        </w:rPr>
        <w:t>SUJETO OBLIGADO</w:t>
      </w:r>
      <w:r w:rsidRPr="00956C48">
        <w:rPr>
          <w:rFonts w:ascii="Palatino Linotype" w:hAnsi="Palatino Linotype" w:cs="Arial"/>
          <w:color w:val="222222"/>
          <w:lang w:val="es-ES_tradnl" w:eastAsia="es-MX"/>
        </w:rPr>
        <w:t xml:space="preserve"> que deberá atender los preceptos legales anteriormente señalados y resulta procedente ordenar el pronunciamiento por el Servidor Público Habilitado competente, de la información requerida, ajustándose a lo dispuesto por el artículo 186 fracción IV de la ley de la materia, lo anterior para resarcir la afectación que le fue realizada al derecho de acceso a la información de la persona.</w:t>
      </w:r>
    </w:p>
    <w:p w14:paraId="734E00C0" w14:textId="6757C970" w:rsidR="00531268" w:rsidRPr="00956C48" w:rsidRDefault="00531268" w:rsidP="00956C48">
      <w:pPr>
        <w:spacing w:line="360" w:lineRule="auto"/>
        <w:jc w:val="both"/>
        <w:rPr>
          <w:rFonts w:ascii="Palatino Linotype" w:hAnsi="Palatino Linotype" w:cs="Arial"/>
        </w:rPr>
      </w:pPr>
    </w:p>
    <w:p w14:paraId="0D97B748" w14:textId="626BC344" w:rsidR="00026483" w:rsidRPr="00956C48" w:rsidRDefault="00531268" w:rsidP="00956C48">
      <w:pPr>
        <w:spacing w:line="360" w:lineRule="auto"/>
        <w:jc w:val="both"/>
        <w:rPr>
          <w:rFonts w:ascii="Palatino Linotype" w:hAnsi="Palatino Linotype" w:cs="Arial"/>
        </w:rPr>
      </w:pPr>
      <w:r w:rsidRPr="00956C48">
        <w:rPr>
          <w:rFonts w:ascii="Palatino Linotype" w:hAnsi="Palatino Linotype" w:cs="Arial"/>
          <w:color w:val="000000" w:themeColor="text1"/>
        </w:rPr>
        <w:t xml:space="preserve">Dicho lo anterior, para efectos de mejor comprensión, </w:t>
      </w:r>
      <w:r w:rsidR="00DF58BF" w:rsidRPr="00956C48">
        <w:rPr>
          <w:rFonts w:ascii="Palatino Linotype" w:hAnsi="Palatino Linotype" w:cs="Arial"/>
        </w:rPr>
        <w:t>si bien</w:t>
      </w:r>
      <w:r w:rsidR="00314AF4" w:rsidRPr="00956C48">
        <w:rPr>
          <w:rFonts w:ascii="Palatino Linotype" w:hAnsi="Palatino Linotype"/>
          <w:color w:val="000000" w:themeColor="text1"/>
        </w:rPr>
        <w:t xml:space="preserve">, </w:t>
      </w:r>
      <w:r w:rsidR="00314AF4" w:rsidRPr="00956C48">
        <w:rPr>
          <w:rFonts w:ascii="Palatino Linotype" w:hAnsi="Palatino Linotype"/>
          <w:b/>
          <w:color w:val="000000" w:themeColor="text1"/>
        </w:rPr>
        <w:t>EL SUJETO OBLIGADO</w:t>
      </w:r>
      <w:r w:rsidR="00314AF4" w:rsidRPr="00956C48">
        <w:rPr>
          <w:rFonts w:ascii="Palatino Linotype" w:hAnsi="Palatino Linotype"/>
          <w:color w:val="000000" w:themeColor="text1"/>
        </w:rPr>
        <w:t xml:space="preserve">, </w:t>
      </w:r>
      <w:r w:rsidR="00314AF4" w:rsidRPr="00956C48">
        <w:rPr>
          <w:rFonts w:ascii="Palatino Linotype" w:hAnsi="Palatino Linotype"/>
          <w:color w:val="222222"/>
          <w:lang w:eastAsia="es-MX"/>
        </w:rPr>
        <w:t>es competente para generar, administrar o poseer la información solicitada, derivado que,</w:t>
      </w:r>
      <w:r w:rsidR="00DF58BF" w:rsidRPr="00956C48">
        <w:rPr>
          <w:rFonts w:ascii="Palatino Linotype" w:hAnsi="Palatino Linotype"/>
          <w:color w:val="222222"/>
          <w:lang w:eastAsia="es-MX"/>
        </w:rPr>
        <w:t xml:space="preserve"> el Director de Administración y Finanzas, asumió </w:t>
      </w:r>
      <w:r w:rsidR="00314AF4" w:rsidRPr="00956C48">
        <w:rPr>
          <w:rFonts w:ascii="Palatino Linotype" w:hAnsi="Palatino Linotype"/>
          <w:color w:val="222222"/>
          <w:lang w:eastAsia="es-MX"/>
        </w:rPr>
        <w:t>la misma</w:t>
      </w:r>
      <w:r w:rsidR="00DF58BF" w:rsidRPr="00956C48">
        <w:rPr>
          <w:rFonts w:ascii="Palatino Linotype" w:hAnsi="Palatino Linotype"/>
          <w:color w:val="222222"/>
          <w:lang w:eastAsia="es-MX"/>
        </w:rPr>
        <w:t xml:space="preserve"> mediante respuesta primigenia</w:t>
      </w:r>
      <w:r w:rsidR="00314AF4" w:rsidRPr="00956C48">
        <w:rPr>
          <w:rFonts w:ascii="Palatino Linotype" w:hAnsi="Palatino Linotype"/>
          <w:color w:val="222222"/>
          <w:lang w:eastAsia="es-MX"/>
        </w:rPr>
        <w:t xml:space="preserve">, ya que </w:t>
      </w:r>
      <w:r w:rsidR="00AB4C05" w:rsidRPr="00956C48">
        <w:rPr>
          <w:rFonts w:ascii="Palatino Linotype" w:hAnsi="Palatino Linotype"/>
          <w:color w:val="222222"/>
          <w:lang w:eastAsia="es-MX"/>
        </w:rPr>
        <w:t xml:space="preserve">el </w:t>
      </w:r>
      <w:r w:rsidR="00314AF4" w:rsidRPr="00956C48">
        <w:rPr>
          <w:rFonts w:ascii="Palatino Linotype" w:hAnsi="Palatino Linotype"/>
          <w:color w:val="222222"/>
          <w:lang w:eastAsia="es-MX"/>
        </w:rPr>
        <w:t xml:space="preserve">diez de noviembre de dos mil veintidós atendió con oficio número </w:t>
      </w:r>
      <w:r w:rsidR="00314AF4" w:rsidRPr="00956C48">
        <w:rPr>
          <w:rFonts w:ascii="Palatino Linotype" w:hAnsi="Palatino Linotype"/>
          <w:b/>
          <w:color w:val="222222"/>
          <w:lang w:eastAsia="es-MX"/>
        </w:rPr>
        <w:t>SMDIF/CT/0966/2022,</w:t>
      </w:r>
      <w:r w:rsidR="00314AF4" w:rsidRPr="00956C48">
        <w:rPr>
          <w:rFonts w:ascii="Palatino Linotype" w:hAnsi="Palatino Linotype"/>
          <w:color w:val="222222"/>
          <w:lang w:eastAsia="es-MX"/>
        </w:rPr>
        <w:t xml:space="preserve"> a través del cual manifiesta </w:t>
      </w:r>
      <w:r w:rsidR="00026483" w:rsidRPr="00956C48">
        <w:rPr>
          <w:rFonts w:ascii="Palatino Linotype" w:hAnsi="Palatino Linotype"/>
          <w:color w:val="222222"/>
          <w:lang w:eastAsia="es-MX"/>
        </w:rPr>
        <w:t xml:space="preserve">que remite copia digitalizada de la respuesta con número de oficio </w:t>
      </w:r>
      <w:r w:rsidR="00026483" w:rsidRPr="00956C48">
        <w:rPr>
          <w:rFonts w:ascii="Palatino Linotype" w:hAnsi="Palatino Linotype"/>
          <w:b/>
          <w:color w:val="222222"/>
          <w:lang w:eastAsia="es-MX"/>
        </w:rPr>
        <w:t>SMDIF/</w:t>
      </w:r>
      <w:proofErr w:type="spellStart"/>
      <w:r w:rsidR="00026483" w:rsidRPr="00956C48">
        <w:rPr>
          <w:rFonts w:ascii="Palatino Linotype" w:hAnsi="Palatino Linotype"/>
          <w:b/>
          <w:color w:val="222222"/>
          <w:lang w:eastAsia="es-MX"/>
        </w:rPr>
        <w:t>DAyF</w:t>
      </w:r>
      <w:proofErr w:type="spellEnd"/>
      <w:r w:rsidR="00026483" w:rsidRPr="00956C48">
        <w:rPr>
          <w:rFonts w:ascii="Palatino Linotype" w:hAnsi="Palatino Linotype"/>
          <w:b/>
          <w:color w:val="222222"/>
          <w:lang w:eastAsia="es-MX"/>
        </w:rPr>
        <w:t>/994/2022</w:t>
      </w:r>
      <w:r w:rsidR="00026483" w:rsidRPr="00956C48">
        <w:rPr>
          <w:rFonts w:ascii="Palatino Linotype" w:hAnsi="Palatino Linotype"/>
          <w:color w:val="222222"/>
          <w:lang w:eastAsia="es-MX"/>
        </w:rPr>
        <w:t xml:space="preserve">, que hizo llegar </w:t>
      </w:r>
      <w:r w:rsidR="00AB4C05" w:rsidRPr="00956C48">
        <w:rPr>
          <w:rFonts w:ascii="Palatino Linotype" w:hAnsi="Palatino Linotype"/>
          <w:color w:val="222222"/>
          <w:lang w:eastAsia="es-MX"/>
        </w:rPr>
        <w:t>a la</w:t>
      </w:r>
      <w:r w:rsidR="00026483" w:rsidRPr="00956C48">
        <w:rPr>
          <w:rFonts w:ascii="Palatino Linotype" w:hAnsi="Palatino Linotype"/>
          <w:color w:val="222222"/>
          <w:lang w:eastAsia="es-MX"/>
        </w:rPr>
        <w:t xml:space="preserve"> Coordinación de Transparencia, el Servidor Público Habilitado, correspondiente a los documentos en el cual emite su contestación al requerimiento solicitado. Sobre el particular a fin de proporcionar al solicitante la información requerida, aunado a la respuesta realizada, adj</w:t>
      </w:r>
      <w:r w:rsidR="00AB4C05" w:rsidRPr="00956C48">
        <w:rPr>
          <w:rFonts w:ascii="Palatino Linotype" w:hAnsi="Palatino Linotype"/>
          <w:color w:val="222222"/>
          <w:lang w:eastAsia="es-MX"/>
        </w:rPr>
        <w:t>unta</w:t>
      </w:r>
      <w:r w:rsidR="00026483" w:rsidRPr="00956C48">
        <w:rPr>
          <w:rFonts w:ascii="Palatino Linotype" w:hAnsi="Palatino Linotype"/>
          <w:color w:val="222222"/>
          <w:lang w:eastAsia="es-MX"/>
        </w:rPr>
        <w:t xml:space="preserve"> Listado de Altas de Personal, </w:t>
      </w:r>
      <w:r w:rsidR="00026483" w:rsidRPr="00956C48">
        <w:rPr>
          <w:rFonts w:ascii="Palatino Linotype" w:hAnsi="Palatino Linotype"/>
          <w:color w:val="222222"/>
          <w:lang w:eastAsia="es-MX"/>
        </w:rPr>
        <w:lastRenderedPageBreak/>
        <w:t xml:space="preserve">Listado de Bajas de Personal y Listado de Salarios, sin </w:t>
      </w:r>
      <w:r w:rsidR="0027154B" w:rsidRPr="00956C48">
        <w:rPr>
          <w:rFonts w:ascii="Palatino Linotype" w:hAnsi="Palatino Linotype"/>
          <w:color w:val="222222"/>
          <w:lang w:eastAsia="es-MX"/>
        </w:rPr>
        <w:t>embargo,</w:t>
      </w:r>
      <w:r w:rsidR="00AB4C05" w:rsidRPr="00956C48">
        <w:rPr>
          <w:rFonts w:ascii="Palatino Linotype" w:hAnsi="Palatino Linotype"/>
          <w:color w:val="222222"/>
          <w:lang w:eastAsia="es-MX"/>
        </w:rPr>
        <w:t xml:space="preserve"> se advierte no realiza</w:t>
      </w:r>
      <w:r w:rsidR="00026483" w:rsidRPr="00956C48">
        <w:rPr>
          <w:rFonts w:ascii="Palatino Linotype" w:hAnsi="Palatino Linotype"/>
          <w:color w:val="222222"/>
          <w:lang w:eastAsia="es-MX"/>
        </w:rPr>
        <w:t xml:space="preserve"> pronunciamiento alguno referente a</w:t>
      </w:r>
      <w:r w:rsidR="00C736FD" w:rsidRPr="00956C48">
        <w:rPr>
          <w:rFonts w:ascii="Palatino Linotype" w:hAnsi="Palatino Linotype"/>
          <w:color w:val="222222"/>
          <w:lang w:eastAsia="es-MX"/>
        </w:rPr>
        <w:t>l personal en “</w:t>
      </w:r>
      <w:r w:rsidR="00C736FD" w:rsidRPr="00956C48">
        <w:rPr>
          <w:rFonts w:ascii="Palatino Linotype" w:hAnsi="Palatino Linotype"/>
          <w:b/>
          <w:color w:val="222222"/>
          <w:lang w:eastAsia="es-MX"/>
        </w:rPr>
        <w:t xml:space="preserve">lista de raya” </w:t>
      </w:r>
      <w:r w:rsidR="00C736FD" w:rsidRPr="00956C48">
        <w:rPr>
          <w:rFonts w:ascii="Palatino Linotype" w:hAnsi="Palatino Linotype"/>
          <w:color w:val="222222"/>
          <w:lang w:eastAsia="es-MX"/>
        </w:rPr>
        <w:t xml:space="preserve"> </w:t>
      </w:r>
    </w:p>
    <w:p w14:paraId="0A5BDF61" w14:textId="770D4430" w:rsidR="00026483" w:rsidRPr="00956C48" w:rsidRDefault="00026483" w:rsidP="00956C48">
      <w:pPr>
        <w:spacing w:line="360" w:lineRule="auto"/>
        <w:jc w:val="both"/>
        <w:rPr>
          <w:rFonts w:ascii="Palatino Linotype" w:hAnsi="Palatino Linotype"/>
          <w:color w:val="222222"/>
          <w:lang w:eastAsia="es-MX"/>
        </w:rPr>
      </w:pPr>
    </w:p>
    <w:p w14:paraId="3D9194EF" w14:textId="1F56624C" w:rsidR="00C736FD" w:rsidRPr="00956C48" w:rsidRDefault="00C736FD" w:rsidP="00956C48">
      <w:pPr>
        <w:tabs>
          <w:tab w:val="left" w:pos="851"/>
        </w:tabs>
        <w:spacing w:line="360" w:lineRule="auto"/>
        <w:ind w:right="49"/>
        <w:contextualSpacing/>
        <w:jc w:val="both"/>
        <w:rPr>
          <w:rFonts w:ascii="Palatino Linotype" w:hAnsi="Palatino Linotype" w:cs="Arial"/>
          <w:lang w:val="es-ES_tradnl"/>
        </w:rPr>
      </w:pPr>
      <w:r w:rsidRPr="00956C48">
        <w:rPr>
          <w:rFonts w:ascii="Palatino Linotype" w:hAnsi="Palatino Linotype" w:cs="Arial"/>
          <w:lang w:val="es-ES_tradnl"/>
        </w:rPr>
        <w:t xml:space="preserve">Ahora bien, ante la omisión del </w:t>
      </w:r>
      <w:r w:rsidR="006B2911" w:rsidRPr="00956C48">
        <w:rPr>
          <w:rFonts w:ascii="Palatino Linotype" w:hAnsi="Palatino Linotype" w:cs="Arial"/>
          <w:lang w:val="es-ES_tradnl"/>
        </w:rPr>
        <w:t>documento donde</w:t>
      </w:r>
      <w:r w:rsidRPr="00956C48">
        <w:rPr>
          <w:rFonts w:ascii="Palatino Linotype" w:hAnsi="Palatino Linotype" w:cs="Arial"/>
          <w:lang w:val="es-ES_tradnl"/>
        </w:rPr>
        <w:t xml:space="preserve"> conste el listado de raya en el que precisa el solicitante en su requerimiento, es necesario analizar las atribuciones y obligaciones con las que cuenta, para denotar que tiene en sus archivos documentación que contiene la información solicitada por el particular y por tanto se encuentra en posibilidades de atender su solicitud de acceso a información pública.</w:t>
      </w:r>
    </w:p>
    <w:p w14:paraId="150B6E11" w14:textId="11718792" w:rsidR="00C736FD" w:rsidRPr="00956C48" w:rsidRDefault="00C736FD" w:rsidP="00956C48">
      <w:pPr>
        <w:spacing w:line="360" w:lineRule="auto"/>
        <w:jc w:val="both"/>
        <w:rPr>
          <w:rFonts w:ascii="Palatino Linotype" w:hAnsi="Palatino Linotype" w:cs="Arial"/>
          <w:bCs/>
          <w:color w:val="000000" w:themeColor="text1"/>
          <w:szCs w:val="22"/>
          <w:lang w:val="es-ES"/>
        </w:rPr>
      </w:pPr>
    </w:p>
    <w:p w14:paraId="5B0F1D94" w14:textId="25FABA37" w:rsidR="006B2911" w:rsidRPr="00956C48" w:rsidRDefault="006B2911" w:rsidP="00956C48">
      <w:pPr>
        <w:spacing w:line="360" w:lineRule="auto"/>
        <w:jc w:val="both"/>
        <w:rPr>
          <w:rFonts w:ascii="Palatino Linotype" w:hAnsi="Palatino Linotype" w:cs="Arial"/>
          <w:bCs/>
          <w:color w:val="000000" w:themeColor="text1"/>
          <w:szCs w:val="22"/>
          <w:lang w:val="es-ES"/>
        </w:rPr>
      </w:pPr>
      <w:r w:rsidRPr="00956C48">
        <w:rPr>
          <w:rFonts w:ascii="Palatino Linotype" w:hAnsi="Palatino Linotype" w:cs="Arial"/>
          <w:bCs/>
          <w:color w:val="000000" w:themeColor="text1"/>
          <w:szCs w:val="22"/>
          <w:lang w:val="es-ES"/>
        </w:rPr>
        <w:t>Por lo que refiere a la lista de raya, debe precisar que en nuestra legislación no existe como tal una definición de esta; sin embargo, se entiende como una modalidad para contratar a personas por parte del Sujeto Obligado por un tiempo determinado.</w:t>
      </w:r>
    </w:p>
    <w:p w14:paraId="585DD94A" w14:textId="77777777" w:rsidR="006B2911" w:rsidRPr="00956C48" w:rsidRDefault="006B2911" w:rsidP="00956C48">
      <w:pPr>
        <w:spacing w:line="360" w:lineRule="auto"/>
        <w:jc w:val="both"/>
        <w:rPr>
          <w:rFonts w:ascii="Palatino Linotype" w:hAnsi="Palatino Linotype" w:cs="Arial"/>
          <w:bCs/>
          <w:color w:val="000000" w:themeColor="text1"/>
          <w:szCs w:val="22"/>
          <w:lang w:val="es-ES"/>
        </w:rPr>
      </w:pPr>
    </w:p>
    <w:p w14:paraId="4B6AA390" w14:textId="7D6D0147" w:rsidR="006B2911" w:rsidRPr="00956C48" w:rsidRDefault="006B2911" w:rsidP="00956C48">
      <w:pPr>
        <w:spacing w:line="360" w:lineRule="auto"/>
        <w:jc w:val="both"/>
        <w:rPr>
          <w:rFonts w:ascii="Palatino Linotype" w:hAnsi="Palatino Linotype" w:cs="Arial"/>
          <w:bCs/>
          <w:color w:val="000000" w:themeColor="text1"/>
          <w:szCs w:val="22"/>
          <w:lang w:val="es-ES"/>
        </w:rPr>
      </w:pPr>
      <w:r w:rsidRPr="00956C48">
        <w:rPr>
          <w:rFonts w:ascii="Palatino Linotype" w:hAnsi="Palatino Linotype" w:cs="Arial"/>
          <w:bCs/>
          <w:color w:val="000000" w:themeColor="text1"/>
          <w:szCs w:val="22"/>
          <w:lang w:val="es-ES"/>
        </w:rPr>
        <w:t>Aunado a ello el artículo 804, fracción II, de la Ley Federal de Trabajo señala que el patrón tiene la obligación de conservar y en su caso exhibir en juicio los documentos consistentes en las Listas de raya o nómina de personal, cuando se lleven en el centro de trabajo o recibos de pagos de salarios.</w:t>
      </w:r>
      <w:r w:rsidRPr="00956C48">
        <w:rPr>
          <w:rFonts w:ascii="Palatino Linotype" w:hAnsi="Palatino Linotype" w:cs="Arial"/>
          <w:bCs/>
          <w:color w:val="000000" w:themeColor="text1"/>
          <w:szCs w:val="22"/>
          <w:lang w:val="es-ES"/>
        </w:rPr>
        <w:cr/>
      </w:r>
    </w:p>
    <w:p w14:paraId="524CD210" w14:textId="22C073CF" w:rsidR="00603502" w:rsidRPr="00956C48" w:rsidRDefault="00603502" w:rsidP="00956C48">
      <w:pPr>
        <w:spacing w:line="360" w:lineRule="auto"/>
        <w:jc w:val="both"/>
        <w:rPr>
          <w:rFonts w:ascii="Palatino Linotype" w:hAnsi="Palatino Linotype" w:cs="Arial"/>
          <w:bCs/>
          <w:color w:val="000000" w:themeColor="text1"/>
          <w:szCs w:val="22"/>
        </w:rPr>
      </w:pPr>
      <w:r w:rsidRPr="00956C48">
        <w:rPr>
          <w:rFonts w:ascii="Palatino Linotype" w:hAnsi="Palatino Linotype" w:cs="Arial"/>
          <w:bCs/>
          <w:color w:val="000000" w:themeColor="text1"/>
          <w:szCs w:val="22"/>
        </w:rPr>
        <w:t>De lo establecido en el precepto legal anterior, se puede llegar</w:t>
      </w:r>
      <w:r w:rsidR="001E77E4" w:rsidRPr="00956C48">
        <w:rPr>
          <w:rFonts w:ascii="Palatino Linotype" w:hAnsi="Palatino Linotype" w:cs="Arial"/>
          <w:bCs/>
          <w:color w:val="000000" w:themeColor="text1"/>
          <w:szCs w:val="22"/>
        </w:rPr>
        <w:t xml:space="preserve"> a</w:t>
      </w:r>
      <w:r w:rsidRPr="00956C48">
        <w:rPr>
          <w:rFonts w:ascii="Palatino Linotype" w:hAnsi="Palatino Linotype" w:cs="Arial"/>
          <w:bCs/>
          <w:color w:val="000000" w:themeColor="text1"/>
          <w:szCs w:val="22"/>
        </w:rPr>
        <w:t xml:space="preserve"> la conclusión de que la lista de raya al igual que la nómina</w:t>
      </w:r>
      <w:r w:rsidR="001E77E4" w:rsidRPr="00956C48">
        <w:rPr>
          <w:rFonts w:ascii="Palatino Linotype" w:hAnsi="Palatino Linotype" w:cs="Arial"/>
          <w:bCs/>
          <w:color w:val="000000" w:themeColor="text1"/>
          <w:szCs w:val="22"/>
        </w:rPr>
        <w:t>,</w:t>
      </w:r>
      <w:r w:rsidRPr="00956C48">
        <w:rPr>
          <w:rFonts w:ascii="Palatino Linotype" w:hAnsi="Palatino Linotype" w:cs="Arial"/>
          <w:bCs/>
          <w:color w:val="000000" w:themeColor="text1"/>
          <w:szCs w:val="22"/>
        </w:rPr>
        <w:t xml:space="preserve">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 plazos cortos o bien </w:t>
      </w:r>
      <w:r w:rsidRPr="00956C48">
        <w:rPr>
          <w:rFonts w:ascii="Palatino Linotype" w:hAnsi="Palatino Linotype" w:cs="Arial"/>
          <w:bCs/>
          <w:color w:val="000000" w:themeColor="text1"/>
          <w:szCs w:val="22"/>
        </w:rPr>
        <w:lastRenderedPageBreak/>
        <w:t xml:space="preserve">para cubrir cualquier eventualidad que no se puede determinar por tiempo o magnitud del trabajo. </w:t>
      </w:r>
    </w:p>
    <w:p w14:paraId="7904E2B8" w14:textId="77777777" w:rsidR="00603502" w:rsidRPr="00956C48" w:rsidRDefault="00603502" w:rsidP="00956C48">
      <w:pPr>
        <w:spacing w:line="360" w:lineRule="auto"/>
        <w:jc w:val="both"/>
        <w:rPr>
          <w:rFonts w:ascii="Palatino Linotype" w:hAnsi="Palatino Linotype" w:cs="Arial"/>
          <w:bCs/>
          <w:color w:val="000000" w:themeColor="text1"/>
          <w:szCs w:val="22"/>
        </w:rPr>
      </w:pPr>
    </w:p>
    <w:p w14:paraId="59D70A6F" w14:textId="7AD1EB35" w:rsidR="00603502" w:rsidRPr="00956C48" w:rsidRDefault="00603502" w:rsidP="00956C48">
      <w:pPr>
        <w:spacing w:line="360" w:lineRule="auto"/>
        <w:jc w:val="both"/>
        <w:rPr>
          <w:rFonts w:ascii="Palatino Linotype" w:hAnsi="Palatino Linotype" w:cs="Arial"/>
          <w:bCs/>
          <w:color w:val="000000" w:themeColor="text1"/>
          <w:szCs w:val="22"/>
        </w:rPr>
      </w:pPr>
      <w:r w:rsidRPr="00956C48">
        <w:rPr>
          <w:rFonts w:ascii="Palatino Linotype" w:hAnsi="Palatino Linotype" w:cs="Arial"/>
          <w:bCs/>
          <w:color w:val="000000" w:themeColor="text1"/>
          <w:szCs w:val="22"/>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62393D7F" w14:textId="2C25E08B" w:rsidR="0058117F" w:rsidRPr="00956C48" w:rsidRDefault="0058117F" w:rsidP="00956C48">
      <w:pPr>
        <w:spacing w:line="360" w:lineRule="auto"/>
        <w:jc w:val="both"/>
        <w:rPr>
          <w:rFonts w:ascii="Palatino Linotype" w:hAnsi="Palatino Linotype" w:cs="Arial"/>
          <w:bCs/>
          <w:color w:val="000000" w:themeColor="text1"/>
          <w:szCs w:val="22"/>
        </w:rPr>
      </w:pPr>
    </w:p>
    <w:p w14:paraId="442405F1" w14:textId="152B95AB" w:rsidR="0058117F" w:rsidRPr="00956C48" w:rsidRDefault="0058117F" w:rsidP="00956C48">
      <w:pPr>
        <w:spacing w:line="360" w:lineRule="auto"/>
        <w:jc w:val="both"/>
        <w:rPr>
          <w:rFonts w:ascii="Palatino Linotype" w:hAnsi="Palatino Linotype" w:cs="Arial"/>
          <w:bCs/>
          <w:color w:val="000000" w:themeColor="text1"/>
          <w:szCs w:val="22"/>
          <w:lang w:val="es-ES"/>
        </w:rPr>
      </w:pPr>
      <w:r w:rsidRPr="00956C48">
        <w:rPr>
          <w:rFonts w:ascii="Palatino Linotype" w:hAnsi="Palatino Linotype" w:cs="Arial"/>
          <w:bCs/>
          <w:color w:val="000000" w:themeColor="text1"/>
          <w:szCs w:val="22"/>
        </w:rPr>
        <w:t xml:space="preserve">Por lo anterior, si bien no existe obligación legal de generar o contar con una lista de raya, existe la posibilidad de que el Sistema Municipal Para el Desarrollo Integral de la Familia de Tlalnepantla de Baz, cuente con personal temporal y en su caso, genere una lista de raya; por lo que, ante tales circunstancias. </w:t>
      </w:r>
    </w:p>
    <w:p w14:paraId="5873A6E3" w14:textId="78D57CF8" w:rsidR="00DA0C4D" w:rsidRPr="00956C48" w:rsidRDefault="00DA0C4D" w:rsidP="00956C48">
      <w:pPr>
        <w:pStyle w:val="Prrafodelista"/>
        <w:widowControl w:val="0"/>
        <w:autoSpaceDE w:val="0"/>
        <w:autoSpaceDN w:val="0"/>
        <w:adjustRightInd w:val="0"/>
        <w:spacing w:line="360" w:lineRule="auto"/>
        <w:ind w:left="0"/>
        <w:jc w:val="both"/>
        <w:rPr>
          <w:rFonts w:ascii="Palatino Linotype" w:hAnsi="Palatino Linotype" w:cs="Arial"/>
        </w:rPr>
      </w:pPr>
    </w:p>
    <w:p w14:paraId="1AB15FEB" w14:textId="05D9D76A" w:rsidR="0058117F" w:rsidRPr="00956C48" w:rsidRDefault="0058117F" w:rsidP="00956C48">
      <w:pPr>
        <w:spacing w:line="360" w:lineRule="auto"/>
        <w:jc w:val="both"/>
        <w:rPr>
          <w:rFonts w:ascii="Palatino Linotype" w:hAnsi="Palatino Linotype" w:cs="Arial"/>
        </w:rPr>
      </w:pPr>
      <w:r w:rsidRPr="00956C48">
        <w:rPr>
          <w:rFonts w:ascii="Palatino Linotype" w:hAnsi="Palatino Linotype" w:cs="Arial"/>
          <w:bCs/>
          <w:color w:val="000000" w:themeColor="text1"/>
          <w:szCs w:val="22"/>
          <w:lang w:val="es-ES"/>
        </w:rPr>
        <w:t xml:space="preserve">Una vez desagregados los rubros se advierte que el </w:t>
      </w:r>
      <w:r w:rsidR="002C2B4C" w:rsidRPr="00956C48">
        <w:rPr>
          <w:rFonts w:ascii="Palatino Linotype" w:hAnsi="Palatino Linotype" w:cs="Arial"/>
          <w:bCs/>
          <w:color w:val="000000" w:themeColor="text1"/>
          <w:szCs w:val="22"/>
          <w:lang w:val="es-ES"/>
        </w:rPr>
        <w:t>veintiocho</w:t>
      </w:r>
      <w:r w:rsidRPr="00956C48">
        <w:rPr>
          <w:rFonts w:ascii="Palatino Linotype" w:hAnsi="Palatino Linotype" w:cs="Arial"/>
          <w:bCs/>
          <w:color w:val="000000" w:themeColor="text1"/>
          <w:szCs w:val="22"/>
          <w:lang w:val="es-ES"/>
        </w:rPr>
        <w:t xml:space="preserve"> de noviembre de dos mil veintidós, </w:t>
      </w:r>
      <w:r w:rsidRPr="00956C48">
        <w:rPr>
          <w:rFonts w:ascii="Palatino Linotype" w:hAnsi="Palatino Linotype"/>
        </w:rPr>
        <w:t xml:space="preserve">en vía de informe justificado el </w:t>
      </w:r>
      <w:r w:rsidRPr="00956C48">
        <w:rPr>
          <w:rFonts w:ascii="Palatino Linotype" w:hAnsi="Palatino Linotype"/>
          <w:b/>
        </w:rPr>
        <w:t>SUJETO OBLIGADO</w:t>
      </w:r>
      <w:r w:rsidRPr="00956C48">
        <w:rPr>
          <w:rFonts w:ascii="Palatino Linotype" w:hAnsi="Palatino Linotype"/>
        </w:rPr>
        <w:t xml:space="preserve"> remitió archivo</w:t>
      </w:r>
      <w:r w:rsidRPr="00956C48">
        <w:rPr>
          <w:rFonts w:ascii="Palatino Linotype" w:hAnsi="Palatino Linotype" w:cs="Arial"/>
        </w:rPr>
        <w:t xml:space="preserve"> electrónico denominado </w:t>
      </w:r>
      <w:r w:rsidRPr="00956C48">
        <w:rPr>
          <w:rFonts w:ascii="Palatino Linotype" w:hAnsi="Palatino Linotype" w:cs="Arial"/>
          <w:b/>
          <w:bCs/>
          <w:i/>
        </w:rPr>
        <w:t>“InformeJustificado-RR16377-IP00180.pdf”</w:t>
      </w:r>
      <w:r w:rsidRPr="00956C48">
        <w:rPr>
          <w:rFonts w:ascii="Palatino Linotype" w:hAnsi="Palatino Linotype" w:cs="Arial"/>
          <w:i/>
        </w:rPr>
        <w:t xml:space="preserve"> </w:t>
      </w:r>
      <w:r w:rsidRPr="00956C48">
        <w:rPr>
          <w:rFonts w:ascii="Palatino Linotype" w:hAnsi="Palatino Linotype" w:cs="Arial"/>
        </w:rPr>
        <w:t xml:space="preserve">del cual se advierte oficio </w:t>
      </w:r>
      <w:r w:rsidR="002C2B4C" w:rsidRPr="00956C48">
        <w:rPr>
          <w:rFonts w:ascii="Palatino Linotype" w:hAnsi="Palatino Linotype" w:cs="Arial"/>
        </w:rPr>
        <w:t>en el que</w:t>
      </w:r>
      <w:r w:rsidRPr="00956C48">
        <w:rPr>
          <w:rFonts w:ascii="Palatino Linotype" w:hAnsi="Palatino Linotype" w:cs="Arial"/>
        </w:rPr>
        <w:t xml:space="preserve"> consta de cuatro fojas, que a continuación se incorporan las siguientes imágenes para mayor referencia:</w:t>
      </w:r>
    </w:p>
    <w:p w14:paraId="65771739" w14:textId="77777777" w:rsidR="000274B7" w:rsidRPr="00956C48" w:rsidRDefault="000274B7" w:rsidP="00956C48">
      <w:pPr>
        <w:spacing w:line="360" w:lineRule="auto"/>
        <w:jc w:val="both"/>
        <w:rPr>
          <w:rFonts w:ascii="Palatino Linotype" w:hAnsi="Palatino Linotype" w:cs="Arial"/>
        </w:rPr>
      </w:pPr>
    </w:p>
    <w:p w14:paraId="7671CC98" w14:textId="05744679" w:rsidR="00DA0C4D" w:rsidRPr="00956C48" w:rsidRDefault="000F1BB7" w:rsidP="00956C48">
      <w:pPr>
        <w:pStyle w:val="Prrafodelista"/>
        <w:widowControl w:val="0"/>
        <w:autoSpaceDE w:val="0"/>
        <w:autoSpaceDN w:val="0"/>
        <w:adjustRightInd w:val="0"/>
        <w:spacing w:line="360" w:lineRule="auto"/>
        <w:ind w:left="0"/>
        <w:jc w:val="center"/>
        <w:rPr>
          <w:rFonts w:ascii="Palatino Linotype" w:hAnsi="Palatino Linotype" w:cs="Arial"/>
        </w:rPr>
      </w:pPr>
      <w:r w:rsidRPr="00956C48">
        <w:rPr>
          <w:rFonts w:ascii="Palatino Linotype" w:hAnsi="Palatino Linotype" w:cs="Arial"/>
          <w:noProof/>
          <w:lang w:eastAsia="es-MX"/>
        </w:rPr>
        <w:lastRenderedPageBreak/>
        <w:drawing>
          <wp:inline distT="0" distB="0" distL="0" distR="0" wp14:anchorId="769CF84E" wp14:editId="4608BCE7">
            <wp:extent cx="5305425" cy="3848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3848100"/>
                    </a:xfrm>
                    <a:prstGeom prst="rect">
                      <a:avLst/>
                    </a:prstGeom>
                    <a:noFill/>
                    <a:ln>
                      <a:noFill/>
                    </a:ln>
                  </pic:spPr>
                </pic:pic>
              </a:graphicData>
            </a:graphic>
          </wp:inline>
        </w:drawing>
      </w:r>
    </w:p>
    <w:p w14:paraId="70ED643D" w14:textId="3AC27A0E" w:rsidR="00A76697" w:rsidRPr="00956C48" w:rsidRDefault="00A76697" w:rsidP="00956C48">
      <w:pPr>
        <w:spacing w:line="360" w:lineRule="auto"/>
        <w:jc w:val="both"/>
        <w:rPr>
          <w:rFonts w:ascii="Palatino Linotype" w:hAnsi="Palatino Linotype"/>
          <w:lang w:eastAsia="es-MX"/>
        </w:rPr>
      </w:pPr>
      <w:r w:rsidRPr="00956C48">
        <w:rPr>
          <w:rFonts w:ascii="Palatino Linotype" w:hAnsi="Palatino Linotype"/>
          <w:lang w:eastAsia="es-MX"/>
        </w:rPr>
        <w:t xml:space="preserve">Por lo que, el hecho de que </w:t>
      </w:r>
      <w:r w:rsidRPr="00956C48">
        <w:rPr>
          <w:rFonts w:ascii="Palatino Linotype" w:hAnsi="Palatino Linotype"/>
          <w:b/>
          <w:lang w:eastAsia="es-MX"/>
        </w:rPr>
        <w:t>EL SUJETO OBLIGADO</w:t>
      </w:r>
      <w:r w:rsidRPr="00956C48">
        <w:rPr>
          <w:rFonts w:ascii="Palatino Linotype" w:hAnsi="Palatino Linotype"/>
          <w:lang w:eastAsia="es-MX"/>
        </w:rPr>
        <w:t xml:space="preserve"> </w:t>
      </w:r>
      <w:r w:rsidR="002F03D6" w:rsidRPr="00956C48">
        <w:rPr>
          <w:rFonts w:ascii="Palatino Linotype" w:hAnsi="Palatino Linotype"/>
          <w:lang w:eastAsia="es-MX"/>
        </w:rPr>
        <w:t xml:space="preserve">manifiesta que lo relativo a las listas de raya, </w:t>
      </w:r>
      <w:r w:rsidRPr="00956C48">
        <w:rPr>
          <w:rFonts w:ascii="Palatino Linotype" w:hAnsi="Palatino Linotype"/>
          <w:lang w:eastAsia="es-MX"/>
        </w:rPr>
        <w:t>es información que</w:t>
      </w:r>
      <w:r w:rsidR="002F03D6" w:rsidRPr="00956C48">
        <w:rPr>
          <w:rFonts w:ascii="Palatino Linotype" w:hAnsi="Palatino Linotype"/>
          <w:lang w:eastAsia="es-MX"/>
        </w:rPr>
        <w:t xml:space="preserve"> no</w:t>
      </w:r>
      <w:r w:rsidRPr="00956C48">
        <w:rPr>
          <w:rFonts w:ascii="Palatino Linotype" w:hAnsi="Palatino Linotype"/>
          <w:lang w:eastAsia="es-MX"/>
        </w:rPr>
        <w:t xml:space="preserv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E2B6208" w14:textId="77777777" w:rsidR="00A76697" w:rsidRPr="00956C48" w:rsidRDefault="00A76697" w:rsidP="00956C48">
      <w:pPr>
        <w:jc w:val="both"/>
        <w:rPr>
          <w:rFonts w:ascii="Palatino Linotype" w:hAnsi="Palatino Linotype"/>
          <w:lang w:eastAsia="es-MX"/>
        </w:rPr>
      </w:pPr>
    </w:p>
    <w:p w14:paraId="415CC012" w14:textId="77777777" w:rsidR="00A76697" w:rsidRPr="00956C48" w:rsidRDefault="00A76697" w:rsidP="00956C48">
      <w:pPr>
        <w:tabs>
          <w:tab w:val="left" w:pos="851"/>
        </w:tabs>
        <w:ind w:left="851" w:right="1134"/>
        <w:jc w:val="both"/>
        <w:rPr>
          <w:rFonts w:ascii="Palatino Linotype" w:hAnsi="Palatino Linotype"/>
          <w:i/>
          <w:sz w:val="22"/>
          <w:szCs w:val="22"/>
          <w:lang w:val="es-ES"/>
        </w:rPr>
      </w:pPr>
      <w:r w:rsidRPr="00956C48">
        <w:rPr>
          <w:rFonts w:ascii="Palatino Linotype" w:hAnsi="Palatino Linotype"/>
          <w:i/>
          <w:sz w:val="22"/>
          <w:szCs w:val="22"/>
          <w:lang w:val="es-ES"/>
        </w:rPr>
        <w:t>“</w:t>
      </w:r>
      <w:r w:rsidRPr="00956C48">
        <w:rPr>
          <w:rFonts w:ascii="Palatino Linotype" w:hAnsi="Palatino Linotype"/>
          <w:b/>
          <w:i/>
          <w:sz w:val="22"/>
          <w:szCs w:val="22"/>
          <w:lang w:val="es-ES"/>
        </w:rPr>
        <w:t>Artículo 12.</w:t>
      </w:r>
      <w:r w:rsidRPr="00956C48">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1E415359" w14:textId="77777777" w:rsidR="00A76697" w:rsidRPr="00956C48" w:rsidRDefault="00A76697" w:rsidP="00956C48">
      <w:pPr>
        <w:tabs>
          <w:tab w:val="left" w:pos="851"/>
        </w:tabs>
        <w:ind w:left="851" w:right="1134"/>
        <w:jc w:val="both"/>
        <w:rPr>
          <w:rFonts w:ascii="Palatino Linotype" w:hAnsi="Palatino Linotype"/>
          <w:i/>
          <w:sz w:val="22"/>
          <w:szCs w:val="22"/>
          <w:lang w:val="es-ES"/>
        </w:rPr>
      </w:pPr>
    </w:p>
    <w:p w14:paraId="4B274AE2" w14:textId="77777777" w:rsidR="00A76697" w:rsidRPr="00956C48" w:rsidRDefault="00A76697" w:rsidP="00956C48">
      <w:pPr>
        <w:tabs>
          <w:tab w:val="left" w:pos="851"/>
        </w:tabs>
        <w:ind w:left="851" w:right="1134"/>
        <w:jc w:val="both"/>
        <w:rPr>
          <w:rFonts w:ascii="Palatino Linotype" w:hAnsi="Palatino Linotype"/>
          <w:b/>
          <w:i/>
          <w:sz w:val="22"/>
          <w:szCs w:val="22"/>
          <w:lang w:val="es-ES"/>
        </w:rPr>
      </w:pPr>
      <w:r w:rsidRPr="00956C48">
        <w:rPr>
          <w:rFonts w:ascii="Palatino Linotype" w:hAnsi="Palatino Linotype"/>
          <w:b/>
          <w:i/>
          <w:sz w:val="22"/>
          <w:szCs w:val="22"/>
          <w:lang w:val="es-ES"/>
        </w:rPr>
        <w:t xml:space="preserve">Los sujetos obligados sólo proporcionarán la información pública que se les requiera y que obre en sus archivos y en el estado en que ésta se </w:t>
      </w:r>
      <w:r w:rsidRPr="00956C48">
        <w:rPr>
          <w:rFonts w:ascii="Palatino Linotype" w:hAnsi="Palatino Linotype"/>
          <w:b/>
          <w:i/>
          <w:sz w:val="22"/>
          <w:szCs w:val="22"/>
          <w:lang w:val="es-ES"/>
        </w:rPr>
        <w:lastRenderedPageBreak/>
        <w:t>encuentre. La obligación de proporcionar información no comprende el procesamiento de la misma, ni el presentarla conforme al interés del solicitante; no estarán obligados a generarla, resumirla, efectuar cálculos o practicar investigaciones.”</w:t>
      </w:r>
    </w:p>
    <w:p w14:paraId="3D7099DE" w14:textId="77777777" w:rsidR="00A76697" w:rsidRPr="00956C48" w:rsidRDefault="00A76697" w:rsidP="00956C48">
      <w:pPr>
        <w:jc w:val="both"/>
        <w:rPr>
          <w:rFonts w:ascii="Palatino Linotype" w:hAnsi="Palatino Linotype"/>
          <w:lang w:eastAsia="es-MX"/>
        </w:rPr>
      </w:pPr>
    </w:p>
    <w:p w14:paraId="2B6AA305" w14:textId="045751FB" w:rsidR="002F03D6" w:rsidRPr="00956C48" w:rsidRDefault="002F03D6" w:rsidP="00956C48">
      <w:pPr>
        <w:spacing w:line="360" w:lineRule="auto"/>
        <w:jc w:val="both"/>
        <w:rPr>
          <w:rFonts w:ascii="Palatino Linotype" w:hAnsi="Palatino Linotype" w:cs="Arial"/>
          <w:b/>
        </w:rPr>
      </w:pPr>
      <w:r w:rsidRPr="00956C48">
        <w:rPr>
          <w:rFonts w:ascii="Palatino Linotype" w:hAnsi="Palatino Linotype"/>
        </w:rPr>
        <w:t xml:space="preserve">De lo anterior, se puede advertir que el </w:t>
      </w:r>
      <w:r w:rsidRPr="00956C48">
        <w:rPr>
          <w:rFonts w:ascii="Palatino Linotype" w:hAnsi="Palatino Linotype"/>
          <w:b/>
        </w:rPr>
        <w:t>SUJETO OBLIGADO</w:t>
      </w:r>
      <w:r w:rsidRPr="00956C48">
        <w:rPr>
          <w:rFonts w:ascii="Palatino Linotype" w:hAnsi="Palatino Linotype"/>
        </w:rPr>
        <w:t xml:space="preserve"> </w:t>
      </w:r>
      <w:r w:rsidR="002F17A3" w:rsidRPr="00956C48">
        <w:rPr>
          <w:rFonts w:ascii="Palatino Linotype" w:hAnsi="Palatino Linotype"/>
        </w:rPr>
        <w:t xml:space="preserve">no </w:t>
      </w:r>
      <w:r w:rsidRPr="00956C48">
        <w:rPr>
          <w:rFonts w:ascii="Palatino Linotype" w:hAnsi="Palatino Linotype"/>
        </w:rPr>
        <w:t xml:space="preserve">cumple con cabalidad con el requerimiento del Recurrente, pues del análisis señalado en razón de las listas de raya, </w:t>
      </w:r>
      <w:r w:rsidR="00020204" w:rsidRPr="00956C48">
        <w:rPr>
          <w:rFonts w:ascii="Palatino Linotype" w:hAnsi="Palatino Linotype"/>
        </w:rPr>
        <w:t xml:space="preserve">aun y cuando </w:t>
      </w:r>
      <w:r w:rsidRPr="00956C48">
        <w:rPr>
          <w:rFonts w:ascii="Palatino Linotype" w:hAnsi="Palatino Linotype"/>
        </w:rPr>
        <w:t>no existe obligación legal para generar, adm</w:t>
      </w:r>
      <w:r w:rsidR="00020204" w:rsidRPr="00956C48">
        <w:rPr>
          <w:rFonts w:ascii="Palatino Linotype" w:hAnsi="Palatino Linotype"/>
        </w:rPr>
        <w:t xml:space="preserve">inistrar, archivar o poseerlas, existen pronunciamientos </w:t>
      </w:r>
      <w:r w:rsidRPr="00956C48">
        <w:rPr>
          <w:rFonts w:ascii="Palatino Linotype" w:hAnsi="Palatino Linotype" w:cs="Arial"/>
        </w:rPr>
        <w:t xml:space="preserve">por parte del </w:t>
      </w:r>
      <w:r w:rsidRPr="00956C48">
        <w:rPr>
          <w:rFonts w:ascii="Palatino Linotype" w:hAnsi="Palatino Linotype" w:cs="Arial"/>
          <w:b/>
        </w:rPr>
        <w:t>SUJETO OBLIGADO</w:t>
      </w:r>
      <w:r w:rsidRPr="00956C48">
        <w:rPr>
          <w:rFonts w:ascii="Palatino Linotype" w:hAnsi="Palatino Linotype" w:cs="Arial"/>
        </w:rPr>
        <w:t xml:space="preserve">, a fin de dar respuesta a la solicitud planteada, </w:t>
      </w:r>
      <w:r w:rsidRPr="00956C48">
        <w:rPr>
          <w:rFonts w:ascii="Palatino Linotype" w:hAnsi="Palatino Linotype" w:cs="Arial"/>
          <w:b/>
        </w:rPr>
        <w:t>vía</w:t>
      </w:r>
      <w:r w:rsidR="00020204" w:rsidRPr="00956C48">
        <w:rPr>
          <w:rFonts w:ascii="Palatino Linotype" w:hAnsi="Palatino Linotype" w:cs="Arial"/>
          <w:b/>
        </w:rPr>
        <w:t xml:space="preserve"> respuesta primigenia en la que confirma la existencia de la información y en</w:t>
      </w:r>
      <w:r w:rsidRPr="00956C48">
        <w:rPr>
          <w:rFonts w:ascii="Palatino Linotype" w:hAnsi="Palatino Linotype" w:cs="Arial"/>
          <w:b/>
        </w:rPr>
        <w:t xml:space="preserve"> informe justificado</w:t>
      </w:r>
      <w:r w:rsidR="00020204" w:rsidRPr="00956C48">
        <w:rPr>
          <w:rFonts w:ascii="Palatino Linotype" w:hAnsi="Palatino Linotype" w:cs="Arial"/>
          <w:b/>
        </w:rPr>
        <w:t xml:space="preserve"> en el que se pronuncia</w:t>
      </w:r>
      <w:r w:rsidR="007D25E9" w:rsidRPr="00956C48">
        <w:rPr>
          <w:rFonts w:ascii="Palatino Linotype" w:hAnsi="Palatino Linotype" w:cs="Arial"/>
          <w:b/>
        </w:rPr>
        <w:t xml:space="preserve"> el Titular de la Unidad de Transparencia manifestando  que no se cuenta con personal de lista de raya que haya formado parte de las altas y bajas </w:t>
      </w:r>
      <w:r w:rsidR="009D44AA" w:rsidRPr="00956C48">
        <w:rPr>
          <w:rFonts w:ascii="Palatino Linotype" w:hAnsi="Palatino Linotype" w:cs="Arial"/>
          <w:b/>
        </w:rPr>
        <w:t>del personal en el presente año.</w:t>
      </w:r>
      <w:r w:rsidR="007D25E9" w:rsidRPr="00956C48">
        <w:rPr>
          <w:rFonts w:ascii="Palatino Linotype" w:hAnsi="Palatino Linotype" w:cs="Arial"/>
          <w:b/>
        </w:rPr>
        <w:t xml:space="preserve"> </w:t>
      </w:r>
    </w:p>
    <w:p w14:paraId="24F0C78D" w14:textId="7CFC94D5" w:rsidR="00C724FA" w:rsidRPr="00956C48" w:rsidRDefault="00C724FA" w:rsidP="00956C48">
      <w:pPr>
        <w:spacing w:line="360" w:lineRule="auto"/>
        <w:jc w:val="both"/>
        <w:rPr>
          <w:rFonts w:ascii="Palatino Linotype" w:hAnsi="Palatino Linotype" w:cs="Arial"/>
          <w:b/>
        </w:rPr>
      </w:pPr>
    </w:p>
    <w:p w14:paraId="76BA28D7" w14:textId="5FCA609D" w:rsidR="00C724FA" w:rsidRPr="00956C48" w:rsidRDefault="00C724FA" w:rsidP="00956C48">
      <w:pPr>
        <w:tabs>
          <w:tab w:val="left" w:pos="709"/>
        </w:tabs>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Para ello deberá turnar la solicitud a los servidores públicos habilitados competentes, como pudiera ser de manera enunciativa mas no limita la Dirección de Administración y finanzas del SUJETO OBLIGADO, en términos</w:t>
      </w:r>
      <w:r w:rsidR="00264AF6" w:rsidRPr="00956C48">
        <w:rPr>
          <w:rFonts w:ascii="Palatino Linotype" w:eastAsia="Palatino Linotype" w:hAnsi="Palatino Linotype" w:cs="Palatino Linotype"/>
        </w:rPr>
        <w:t xml:space="preserve"> de los</w:t>
      </w:r>
      <w:r w:rsidRPr="00956C48">
        <w:rPr>
          <w:rFonts w:ascii="Palatino Linotype" w:eastAsia="Palatino Linotype" w:hAnsi="Palatino Linotype" w:cs="Palatino Linotype"/>
        </w:rPr>
        <w:t xml:space="preserve"> artículo</w:t>
      </w:r>
      <w:r w:rsidR="00264AF6" w:rsidRPr="00956C48">
        <w:rPr>
          <w:rFonts w:ascii="Palatino Linotype" w:eastAsia="Palatino Linotype" w:hAnsi="Palatino Linotype" w:cs="Palatino Linotype"/>
        </w:rPr>
        <w:t>s</w:t>
      </w:r>
      <w:r w:rsidRPr="00956C48">
        <w:rPr>
          <w:rFonts w:ascii="Palatino Linotype" w:eastAsia="Palatino Linotype" w:hAnsi="Palatino Linotype" w:cs="Palatino Linotype"/>
        </w:rPr>
        <w:t xml:space="preserve"> 67</w:t>
      </w:r>
      <w:r w:rsidR="00264AF6" w:rsidRPr="00956C48">
        <w:rPr>
          <w:rFonts w:ascii="Palatino Linotype" w:eastAsia="Palatino Linotype" w:hAnsi="Palatino Linotype" w:cs="Palatino Linotype"/>
        </w:rPr>
        <w:t>, 68 y 71</w:t>
      </w:r>
      <w:r w:rsidRPr="00956C48">
        <w:rPr>
          <w:rFonts w:ascii="Palatino Linotype" w:eastAsia="Palatino Linotype" w:hAnsi="Palatino Linotype" w:cs="Palatino Linotype"/>
        </w:rPr>
        <w:t xml:space="preserve"> del Reglamento del Sistema Municipal DIF 2022-2024, que señala:</w:t>
      </w:r>
    </w:p>
    <w:p w14:paraId="5EBDBE22" w14:textId="77777777" w:rsidR="00C724FA" w:rsidRPr="00956C48" w:rsidRDefault="00C724FA" w:rsidP="00956C48">
      <w:pPr>
        <w:tabs>
          <w:tab w:val="left" w:pos="709"/>
        </w:tabs>
        <w:spacing w:line="360" w:lineRule="auto"/>
        <w:jc w:val="both"/>
        <w:rPr>
          <w:rFonts w:ascii="Palatino Linotype" w:eastAsia="Palatino Linotype" w:hAnsi="Palatino Linotype" w:cs="Palatino Linotype"/>
        </w:rPr>
      </w:pPr>
    </w:p>
    <w:p w14:paraId="30340C46" w14:textId="7A0E17AC" w:rsidR="00C724FA" w:rsidRPr="00956C48" w:rsidRDefault="00C724FA" w:rsidP="00956C48">
      <w:pPr>
        <w:spacing w:before="80" w:after="240"/>
        <w:ind w:left="56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 xml:space="preserve">“Artículo </w:t>
      </w:r>
      <w:r w:rsidR="006C0CCE" w:rsidRPr="00956C48">
        <w:rPr>
          <w:rFonts w:ascii="Palatino Linotype" w:eastAsia="Palatino Linotype" w:hAnsi="Palatino Linotype" w:cs="Palatino Linotype"/>
          <w:i/>
          <w:sz w:val="22"/>
          <w:szCs w:val="22"/>
        </w:rPr>
        <w:t>67</w:t>
      </w:r>
      <w:r w:rsidRPr="00956C48">
        <w:rPr>
          <w:rFonts w:ascii="Palatino Linotype" w:eastAsia="Palatino Linotype" w:hAnsi="Palatino Linotype" w:cs="Palatino Linotype"/>
          <w:i/>
          <w:sz w:val="22"/>
          <w:szCs w:val="22"/>
        </w:rPr>
        <w:t xml:space="preserve">.- </w:t>
      </w:r>
      <w:r w:rsidR="006C0CCE" w:rsidRPr="00956C48">
        <w:rPr>
          <w:rFonts w:ascii="Palatino Linotype" w:eastAsia="Palatino Linotype" w:hAnsi="Palatino Linotype" w:cs="Palatino Linotype"/>
          <w:i/>
          <w:sz w:val="22"/>
          <w:szCs w:val="22"/>
        </w:rPr>
        <w:t xml:space="preserve">Son atribuciones y obligaciones de la o el titular de la Dirección de Administración y Finanzas: </w:t>
      </w:r>
    </w:p>
    <w:p w14:paraId="09AF249D" w14:textId="0F05DD64" w:rsidR="006C0CCE" w:rsidRPr="00956C48" w:rsidRDefault="006C0CCE" w:rsidP="00956C48">
      <w:pPr>
        <w:pStyle w:val="Prrafodelista"/>
        <w:numPr>
          <w:ilvl w:val="0"/>
          <w:numId w:val="47"/>
        </w:numPr>
        <w:spacing w:before="80" w:after="240"/>
        <w:ind w:right="900" w:hanging="294"/>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 xml:space="preserve">Dirigir, coordinar, administrar y supervisar los recursos humanos, materiales, económicos y de equipamiento de las diferentes unidades administrativas del SMDIF; </w:t>
      </w:r>
    </w:p>
    <w:p w14:paraId="2987848A" w14:textId="0667F368"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w:t>
      </w:r>
    </w:p>
    <w:p w14:paraId="4D59E488" w14:textId="119A2AEB"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lastRenderedPageBreak/>
        <w:t>Artículo 68.-</w:t>
      </w:r>
      <w:r w:rsidRPr="00956C48">
        <w:rPr>
          <w:rFonts w:ascii="Palatino Linotype" w:eastAsia="Palatino Linotype" w:hAnsi="Palatino Linotype" w:cs="Palatino Linotype"/>
          <w:i/>
          <w:sz w:val="22"/>
          <w:szCs w:val="22"/>
        </w:rPr>
        <w:t xml:space="preserve"> Para el eficaz despacho de sus atribuciones, la o el titular de la Dirección de Administración y Finanzas, contará con las siguientes unidades administrativas: </w:t>
      </w:r>
    </w:p>
    <w:p w14:paraId="6DD2C7A1" w14:textId="54757947" w:rsidR="006C0CCE" w:rsidRPr="00956C48" w:rsidRDefault="006C0CCE" w:rsidP="00956C48">
      <w:pPr>
        <w:pStyle w:val="Prrafodelista"/>
        <w:spacing w:before="80" w:after="120"/>
        <w:ind w:left="1287" w:right="902"/>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 xml:space="preserve">I. Departamento de Recursos Financieros y Control Presupuestario; </w:t>
      </w:r>
    </w:p>
    <w:p w14:paraId="7F6B00C0" w14:textId="2F477D41" w:rsidR="006C0CCE" w:rsidRPr="00956C48" w:rsidRDefault="006C0CCE" w:rsidP="00956C48">
      <w:pPr>
        <w:pStyle w:val="Prrafodelista"/>
        <w:spacing w:before="80" w:after="120"/>
        <w:ind w:left="1287" w:right="902"/>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II. Departamento de Ingresos;</w:t>
      </w:r>
    </w:p>
    <w:p w14:paraId="649CED32" w14:textId="6CA03F6F" w:rsidR="006C0CCE" w:rsidRPr="00956C48" w:rsidRDefault="006C0CCE" w:rsidP="00956C48">
      <w:pPr>
        <w:pStyle w:val="Prrafodelista"/>
        <w:spacing w:before="80" w:after="120"/>
        <w:ind w:left="1287" w:right="902"/>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III. Departamento de Capital Humano;</w:t>
      </w:r>
    </w:p>
    <w:p w14:paraId="5AAE6CA6" w14:textId="24A0602D" w:rsidR="006C0CCE" w:rsidRPr="00956C48" w:rsidRDefault="006C0CCE" w:rsidP="00956C48">
      <w:pPr>
        <w:pStyle w:val="Prrafodelista"/>
        <w:spacing w:before="80" w:after="120"/>
        <w:ind w:left="1287" w:right="902"/>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 xml:space="preserve">… </w:t>
      </w:r>
    </w:p>
    <w:p w14:paraId="390E99DD" w14:textId="4618D8E8"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p>
    <w:p w14:paraId="42461020" w14:textId="500F3D18"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 xml:space="preserve">Artículo 71.- </w:t>
      </w:r>
      <w:r w:rsidRPr="00956C48">
        <w:rPr>
          <w:rFonts w:ascii="Palatino Linotype" w:eastAsia="Palatino Linotype" w:hAnsi="Palatino Linotype" w:cs="Palatino Linotype"/>
          <w:i/>
          <w:sz w:val="22"/>
          <w:szCs w:val="22"/>
        </w:rPr>
        <w:t xml:space="preserve">Son atribuciones y obligaciones del Departamento de Capital Humano, las siguientes: </w:t>
      </w:r>
    </w:p>
    <w:p w14:paraId="73A7AF43" w14:textId="311310F8"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w:t>
      </w:r>
      <w:r w:rsidRPr="00956C48">
        <w:rPr>
          <w:rFonts w:ascii="Palatino Linotype" w:eastAsia="Palatino Linotype" w:hAnsi="Palatino Linotype" w:cs="Palatino Linotype"/>
          <w:i/>
          <w:sz w:val="22"/>
          <w:szCs w:val="22"/>
        </w:rPr>
        <w:t xml:space="preserve"> Planear, organizar y coordinar la ejecución de las políticas para la administración del personal y supervisar su adecuada aplicación; </w:t>
      </w:r>
    </w:p>
    <w:p w14:paraId="404F0A69" w14:textId="2ADF6698"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II.</w:t>
      </w:r>
      <w:r w:rsidRPr="00956C48">
        <w:rPr>
          <w:rFonts w:ascii="Palatino Linotype" w:eastAsia="Palatino Linotype" w:hAnsi="Palatino Linotype" w:cs="Palatino Linotype"/>
          <w:i/>
          <w:sz w:val="22"/>
          <w:szCs w:val="22"/>
        </w:rPr>
        <w:t>- Gestionar los controles administrativos, relativos a personas servidoras públicas que se encuentren comisionadas en el SMDIF;</w:t>
      </w:r>
    </w:p>
    <w:p w14:paraId="642F9916" w14:textId="6B7A4A61"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w:t>
      </w:r>
    </w:p>
    <w:p w14:paraId="4D846CB7" w14:textId="4F1431A3" w:rsidR="006C0CCE" w:rsidRPr="00956C48" w:rsidRDefault="006C0CC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IV.-</w:t>
      </w:r>
      <w:r w:rsidRPr="00956C48">
        <w:rPr>
          <w:rFonts w:ascii="Palatino Linotype" w:eastAsia="Palatino Linotype" w:hAnsi="Palatino Linotype" w:cs="Palatino Linotype"/>
          <w:i/>
          <w:sz w:val="22"/>
          <w:szCs w:val="22"/>
        </w:rPr>
        <w:t xml:space="preserve"> Aplicar al personal las deducciones económicas que correspondan conforme a las disposiciones legales aplicables, así como registrar y tramitar administrativamente las mismas; </w:t>
      </w:r>
    </w:p>
    <w:p w14:paraId="54C1109B" w14:textId="732DFB55" w:rsidR="00A121FE" w:rsidRPr="00956C48" w:rsidRDefault="00A121F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V.</w:t>
      </w:r>
      <w:r w:rsidRPr="00956C48">
        <w:rPr>
          <w:rFonts w:ascii="Palatino Linotype" w:eastAsia="Palatino Linotype" w:hAnsi="Palatino Linotype" w:cs="Palatino Linotype"/>
          <w:i/>
          <w:sz w:val="22"/>
          <w:szCs w:val="22"/>
        </w:rPr>
        <w:t xml:space="preserve"> Proponer a la </w:t>
      </w:r>
      <w:r w:rsidR="00264AF6" w:rsidRPr="00956C48">
        <w:rPr>
          <w:rFonts w:ascii="Palatino Linotype" w:eastAsia="Palatino Linotype" w:hAnsi="Palatino Linotype" w:cs="Palatino Linotype"/>
          <w:i/>
          <w:sz w:val="22"/>
          <w:szCs w:val="22"/>
        </w:rPr>
        <w:t>Dirección</w:t>
      </w:r>
      <w:r w:rsidRPr="00956C48">
        <w:rPr>
          <w:rFonts w:ascii="Palatino Linotype" w:eastAsia="Palatino Linotype" w:hAnsi="Palatino Linotype" w:cs="Palatino Linotype"/>
          <w:i/>
          <w:sz w:val="22"/>
          <w:szCs w:val="22"/>
        </w:rPr>
        <w:t xml:space="preserve"> de </w:t>
      </w:r>
      <w:r w:rsidR="00264AF6" w:rsidRPr="00956C48">
        <w:rPr>
          <w:rFonts w:ascii="Palatino Linotype" w:eastAsia="Palatino Linotype" w:hAnsi="Palatino Linotype" w:cs="Palatino Linotype"/>
          <w:i/>
          <w:sz w:val="22"/>
          <w:szCs w:val="22"/>
        </w:rPr>
        <w:t>Administración</w:t>
      </w:r>
      <w:r w:rsidRPr="00956C48">
        <w:rPr>
          <w:rFonts w:ascii="Palatino Linotype" w:eastAsia="Palatino Linotype" w:hAnsi="Palatino Linotype" w:cs="Palatino Linotype"/>
          <w:i/>
          <w:sz w:val="22"/>
          <w:szCs w:val="22"/>
        </w:rPr>
        <w:t xml:space="preserve"> y Finanzas, el proyecto o modificaciones al tabulador de sueldos del SMDIF;</w:t>
      </w:r>
    </w:p>
    <w:p w14:paraId="7A1C3075" w14:textId="0670AC72" w:rsidR="00A121FE" w:rsidRPr="00956C48" w:rsidRDefault="00A121FE"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VI.</w:t>
      </w:r>
      <w:r w:rsidRPr="00956C48">
        <w:rPr>
          <w:rFonts w:ascii="Palatino Linotype" w:eastAsia="Palatino Linotype" w:hAnsi="Palatino Linotype" w:cs="Palatino Linotype"/>
          <w:i/>
          <w:sz w:val="22"/>
          <w:szCs w:val="22"/>
        </w:rPr>
        <w:t>- Aplicar el tabulador de sueldos conforme a la normatividad aplicable</w:t>
      </w:r>
      <w:r w:rsidR="00264AF6" w:rsidRPr="00956C48">
        <w:rPr>
          <w:rFonts w:ascii="Palatino Linotype" w:eastAsia="Palatino Linotype" w:hAnsi="Palatino Linotype" w:cs="Palatino Linotype"/>
          <w:i/>
          <w:sz w:val="22"/>
          <w:szCs w:val="22"/>
        </w:rPr>
        <w:t xml:space="preserve">; </w:t>
      </w:r>
    </w:p>
    <w:p w14:paraId="4CD9C3D8" w14:textId="5F501C3E" w:rsidR="00264AF6" w:rsidRPr="00956C48" w:rsidRDefault="00264AF6"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w:t>
      </w:r>
      <w:r w:rsidRPr="00956C48">
        <w:rPr>
          <w:rFonts w:ascii="Palatino Linotype" w:eastAsia="Palatino Linotype" w:hAnsi="Palatino Linotype" w:cs="Palatino Linotype"/>
          <w:i/>
          <w:sz w:val="22"/>
          <w:szCs w:val="22"/>
        </w:rPr>
        <w:t xml:space="preserve"> “</w:t>
      </w:r>
    </w:p>
    <w:p w14:paraId="1F585FF3" w14:textId="666FF8C3" w:rsidR="00264AF6" w:rsidRPr="00956C48" w:rsidRDefault="00264AF6" w:rsidP="00956C48">
      <w:pPr>
        <w:pStyle w:val="Prrafodelista"/>
        <w:spacing w:before="80" w:after="240"/>
        <w:ind w:left="128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(Sic)</w:t>
      </w:r>
    </w:p>
    <w:p w14:paraId="22685324" w14:textId="7BDF20E9" w:rsidR="00C724FA" w:rsidRPr="00956C48" w:rsidRDefault="00C724FA" w:rsidP="00956C48">
      <w:pPr>
        <w:tabs>
          <w:tab w:val="left" w:pos="709"/>
        </w:tabs>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b/>
        </w:rPr>
        <w:t xml:space="preserve">Versión Pública. </w:t>
      </w:r>
      <w:r w:rsidRPr="00956C48">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w:t>
      </w:r>
      <w:r w:rsidRPr="00956C48">
        <w:rPr>
          <w:rFonts w:ascii="Palatino Linotype" w:eastAsia="Palatino Linotype" w:hAnsi="Palatino Linotype" w:cs="Palatino Linotype"/>
        </w:rPr>
        <w:lastRenderedPageBreak/>
        <w:t xml:space="preserve">ser clasificados en los términos que la misma Ley de la Materia señala, el </w:t>
      </w:r>
      <w:r w:rsidRPr="00956C48">
        <w:rPr>
          <w:rFonts w:ascii="Palatino Linotype" w:eastAsia="Palatino Linotype" w:hAnsi="Palatino Linotype" w:cs="Palatino Linotype"/>
          <w:b/>
        </w:rPr>
        <w:t>SUJETO OBLIGADO</w:t>
      </w:r>
      <w:r w:rsidRPr="00956C48">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174A6266" w14:textId="77777777" w:rsidR="00C724FA" w:rsidRPr="00956C48" w:rsidRDefault="00C724FA" w:rsidP="00956C48">
      <w:pPr>
        <w:tabs>
          <w:tab w:val="left" w:pos="709"/>
        </w:tabs>
        <w:spacing w:line="360" w:lineRule="auto"/>
        <w:jc w:val="both"/>
        <w:rPr>
          <w:rFonts w:ascii="Palatino Linotype" w:eastAsia="Palatino Linotype" w:hAnsi="Palatino Linotype" w:cs="Palatino Linotype"/>
        </w:rPr>
      </w:pPr>
    </w:p>
    <w:p w14:paraId="1BADA020"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w:t>
      </w:r>
      <w:r w:rsidRPr="00956C48">
        <w:rPr>
          <w:rFonts w:ascii="Palatino Linotype" w:eastAsia="Palatino Linotype" w:hAnsi="Palatino Linotype" w:cs="Palatino Linotype"/>
          <w:b/>
          <w:i/>
          <w:sz w:val="22"/>
          <w:szCs w:val="22"/>
        </w:rPr>
        <w:t>Artículo 3.</w:t>
      </w:r>
      <w:r w:rsidRPr="00956C48">
        <w:rPr>
          <w:rFonts w:ascii="Palatino Linotype" w:eastAsia="Palatino Linotype" w:hAnsi="Palatino Linotype" w:cs="Palatino Linotype"/>
          <w:i/>
          <w:sz w:val="22"/>
          <w:szCs w:val="22"/>
        </w:rPr>
        <w:t xml:space="preserve"> Para los efectos de la presente Ley se entenderá </w:t>
      </w:r>
      <w:proofErr w:type="gramStart"/>
      <w:r w:rsidRPr="00956C48">
        <w:rPr>
          <w:rFonts w:ascii="Palatino Linotype" w:eastAsia="Palatino Linotype" w:hAnsi="Palatino Linotype" w:cs="Palatino Linotype"/>
          <w:i/>
          <w:sz w:val="22"/>
          <w:szCs w:val="22"/>
        </w:rPr>
        <w:t>por:…</w:t>
      </w:r>
      <w:proofErr w:type="gramEnd"/>
    </w:p>
    <w:p w14:paraId="6EE4A086"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XX.</w:t>
      </w:r>
      <w:r w:rsidRPr="00956C48">
        <w:rPr>
          <w:rFonts w:ascii="Palatino Linotype" w:eastAsia="Palatino Linotype" w:hAnsi="Palatino Linotype" w:cs="Palatino Linotype"/>
          <w:i/>
          <w:sz w:val="22"/>
          <w:szCs w:val="22"/>
        </w:rPr>
        <w:t xml:space="preserve"> Información clasificada: Aquella considerada por la presente Ley como reservada o confidencial; </w:t>
      </w:r>
    </w:p>
    <w:p w14:paraId="53EF17A9"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XXI.</w:t>
      </w:r>
      <w:r w:rsidRPr="00956C48">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6B864A"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w:t>
      </w:r>
    </w:p>
    <w:p w14:paraId="360B7AD5"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XXXIV</w:t>
      </w:r>
      <w:r w:rsidRPr="00956C48">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1740ED3"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w:t>
      </w:r>
    </w:p>
    <w:p w14:paraId="0C699F81"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XLV.</w:t>
      </w:r>
      <w:r w:rsidRPr="00956C48">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4B18CC3D"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91.</w:t>
      </w:r>
      <w:r w:rsidRPr="00956C4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16018BB"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122.</w:t>
      </w:r>
      <w:r w:rsidRPr="00956C48">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956C48">
        <w:rPr>
          <w:rFonts w:ascii="Palatino Linotype" w:eastAsia="Palatino Linotype" w:hAnsi="Palatino Linotype" w:cs="Palatino Linotype"/>
          <w:i/>
          <w:sz w:val="22"/>
          <w:szCs w:val="22"/>
        </w:rPr>
        <w:t>actualiza</w:t>
      </w:r>
      <w:proofErr w:type="spellEnd"/>
      <w:r w:rsidRPr="00956C48">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2EA165DF"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00CDEEBD"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lastRenderedPageBreak/>
        <w:t>Los titulares de las áreas de los sujetos obligados serán los responsables de clasificar la información, de conformidad con lo dispuesto en la presente Ley y demás disposiciones jurídicas aplicables</w:t>
      </w:r>
    </w:p>
    <w:p w14:paraId="774C6A26"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135.</w:t>
      </w:r>
      <w:r w:rsidRPr="00956C48">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9913B6D" w14:textId="77777777" w:rsidR="00C724FA" w:rsidRPr="00956C48" w:rsidRDefault="00C724FA" w:rsidP="00956C48">
      <w:pPr>
        <w:tabs>
          <w:tab w:val="left" w:pos="709"/>
        </w:tabs>
        <w:ind w:left="567" w:right="567"/>
        <w:jc w:val="both"/>
        <w:rPr>
          <w:rFonts w:ascii="Palatino Linotype" w:eastAsia="Palatino Linotype" w:hAnsi="Palatino Linotype" w:cs="Palatino Linotype"/>
          <w:b/>
          <w:i/>
          <w:sz w:val="22"/>
          <w:szCs w:val="22"/>
        </w:rPr>
      </w:pPr>
      <w:r w:rsidRPr="00956C48">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3A1A122"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143</w:t>
      </w:r>
      <w:r w:rsidRPr="00956C4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AAF7BB4" w14:textId="77777777" w:rsidR="00C724FA" w:rsidRPr="00956C48" w:rsidRDefault="00C724FA" w:rsidP="00956C48">
      <w:pPr>
        <w:tabs>
          <w:tab w:val="left" w:pos="709"/>
        </w:tabs>
        <w:ind w:left="567" w:right="567"/>
        <w:jc w:val="both"/>
        <w:rPr>
          <w:rFonts w:ascii="Palatino Linotype" w:eastAsia="Palatino Linotype" w:hAnsi="Palatino Linotype" w:cs="Palatino Linotype"/>
          <w:b/>
          <w:i/>
          <w:sz w:val="22"/>
          <w:szCs w:val="22"/>
        </w:rPr>
      </w:pPr>
      <w:r w:rsidRPr="00956C48">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492986E0"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II.</w:t>
      </w:r>
      <w:r w:rsidRPr="00956C4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9281B16"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III.</w:t>
      </w:r>
      <w:r w:rsidRPr="00956C48">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2A4016B"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8D74B54"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67186E5" w14:textId="77777777" w:rsidR="00C724FA" w:rsidRPr="00956C48" w:rsidRDefault="00C724FA" w:rsidP="00956C48">
      <w:pPr>
        <w:tabs>
          <w:tab w:val="left" w:pos="709"/>
        </w:tabs>
        <w:ind w:left="567" w:right="567"/>
        <w:jc w:val="both"/>
        <w:rPr>
          <w:rFonts w:ascii="Palatino Linotype" w:eastAsia="Palatino Linotype" w:hAnsi="Palatino Linotype" w:cs="Palatino Linotype"/>
          <w:b/>
          <w:i/>
          <w:sz w:val="22"/>
          <w:szCs w:val="22"/>
        </w:rPr>
      </w:pPr>
      <w:r w:rsidRPr="00956C48">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1C50CD92"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148.</w:t>
      </w:r>
      <w:r w:rsidRPr="00956C48">
        <w:rPr>
          <w:rFonts w:ascii="Palatino Linotype" w:eastAsia="Palatino Linotype" w:hAnsi="Palatino Linotype" w:cs="Palatino Linotype"/>
          <w:i/>
          <w:sz w:val="22"/>
          <w:szCs w:val="22"/>
        </w:rPr>
        <w:t xml:space="preserve"> No se requerirá el consentimiento del titular de la información confidencial cuando:</w:t>
      </w:r>
    </w:p>
    <w:p w14:paraId="62EB0D5D"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w:t>
      </w:r>
      <w:r w:rsidRPr="00956C48">
        <w:rPr>
          <w:rFonts w:ascii="Palatino Linotype" w:eastAsia="Palatino Linotype" w:hAnsi="Palatino Linotype" w:cs="Palatino Linotype"/>
          <w:i/>
          <w:sz w:val="22"/>
          <w:szCs w:val="22"/>
        </w:rPr>
        <w:t xml:space="preserve"> La información se encuentre en registros públicos o fuentes de acceso público;</w:t>
      </w:r>
    </w:p>
    <w:p w14:paraId="6E6C92E2"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II.</w:t>
      </w:r>
      <w:r w:rsidRPr="00956C48">
        <w:rPr>
          <w:rFonts w:ascii="Palatino Linotype" w:eastAsia="Palatino Linotype" w:hAnsi="Palatino Linotype" w:cs="Palatino Linotype"/>
          <w:i/>
          <w:sz w:val="22"/>
          <w:szCs w:val="22"/>
        </w:rPr>
        <w:t xml:space="preserve"> Por Ley tenga el carácter de pública;</w:t>
      </w:r>
    </w:p>
    <w:p w14:paraId="564BC9BB"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III</w:t>
      </w:r>
      <w:r w:rsidRPr="00956C48">
        <w:rPr>
          <w:rFonts w:ascii="Palatino Linotype" w:eastAsia="Palatino Linotype" w:hAnsi="Palatino Linotype" w:cs="Palatino Linotype"/>
          <w:i/>
          <w:sz w:val="22"/>
          <w:szCs w:val="22"/>
        </w:rPr>
        <w:t>. Exista una orden judicial;</w:t>
      </w:r>
    </w:p>
    <w:p w14:paraId="3486FED9"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IV.</w:t>
      </w:r>
      <w:r w:rsidRPr="00956C48">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39EBA499"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V.</w:t>
      </w:r>
      <w:r w:rsidRPr="00956C48">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w:t>
      </w:r>
      <w:r w:rsidRPr="00956C48">
        <w:rPr>
          <w:rFonts w:ascii="Palatino Linotype" w:eastAsia="Palatino Linotype" w:hAnsi="Palatino Linotype" w:cs="Palatino Linotype"/>
          <w:i/>
          <w:sz w:val="22"/>
          <w:szCs w:val="22"/>
        </w:rPr>
        <w:lastRenderedPageBreak/>
        <w:t>cuando la información se utilice para el ejercicio de facultades propias de los mismos. Para efectos de la fracción I del presente artículo, deberá sujetarse a lo previsto en las disposiciones jurídicas aplicables.</w:t>
      </w:r>
    </w:p>
    <w:p w14:paraId="20164C4A"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12796A08" w14:textId="77777777" w:rsidR="00C724FA" w:rsidRPr="00956C48" w:rsidRDefault="00C724FA" w:rsidP="00956C48">
      <w:pPr>
        <w:tabs>
          <w:tab w:val="left" w:pos="709"/>
        </w:tabs>
        <w:ind w:left="567" w:right="567"/>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149.</w:t>
      </w:r>
      <w:r w:rsidRPr="00956C48">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56E582C1" w14:textId="77777777" w:rsidR="00C724FA" w:rsidRPr="00956C48" w:rsidRDefault="00C724FA" w:rsidP="00956C48">
      <w:pPr>
        <w:spacing w:line="360" w:lineRule="auto"/>
        <w:ind w:right="49"/>
        <w:jc w:val="both"/>
        <w:rPr>
          <w:rFonts w:ascii="Palatino Linotype" w:eastAsia="Palatino Linotype" w:hAnsi="Palatino Linotype" w:cs="Palatino Linotype"/>
        </w:rPr>
      </w:pPr>
    </w:p>
    <w:p w14:paraId="3DD61BC0"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9F37555" w14:textId="77777777" w:rsidR="00C724FA" w:rsidRPr="00956C48" w:rsidRDefault="00C724FA" w:rsidP="00956C48">
      <w:pPr>
        <w:spacing w:line="360" w:lineRule="auto"/>
        <w:jc w:val="both"/>
        <w:rPr>
          <w:rFonts w:ascii="Palatino Linotype" w:eastAsia="Palatino Linotype" w:hAnsi="Palatino Linotype" w:cs="Palatino Linotype"/>
        </w:rPr>
      </w:pPr>
    </w:p>
    <w:p w14:paraId="6BE91CE3"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69061697" w14:textId="77777777" w:rsidR="00C724FA" w:rsidRPr="00956C48" w:rsidRDefault="00C724FA" w:rsidP="00956C48">
      <w:pPr>
        <w:spacing w:line="360" w:lineRule="auto"/>
        <w:jc w:val="both"/>
        <w:rPr>
          <w:rFonts w:ascii="Palatino Linotype" w:eastAsia="Palatino Linotype" w:hAnsi="Palatino Linotype" w:cs="Palatino Linotype"/>
        </w:rPr>
      </w:pPr>
    </w:p>
    <w:p w14:paraId="299D8EE0"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De igual forma, para el caso de la información confidencial se aprecia, que se establece un procedimiento para clasificar la información como confidencial, mediante el cual se fundamentará y motivará la necesidad de clasificar la información, en el que se </w:t>
      </w:r>
      <w:r w:rsidRPr="00956C48">
        <w:rPr>
          <w:rFonts w:ascii="Palatino Linotype" w:eastAsia="Palatino Linotype" w:hAnsi="Palatino Linotype" w:cs="Palatino Linotype"/>
        </w:rPr>
        <w:lastRenderedPageBreak/>
        <w:t>precisen los motivos que obliguen a la clasificación; lo que se consolida con lo señalado por el artículo 168 de la Ley en la Materia, que señala:</w:t>
      </w:r>
    </w:p>
    <w:p w14:paraId="1C7EF00F" w14:textId="77777777" w:rsidR="00C724FA" w:rsidRPr="00956C48" w:rsidRDefault="00C724FA" w:rsidP="00956C48">
      <w:pPr>
        <w:spacing w:line="360" w:lineRule="auto"/>
        <w:jc w:val="both"/>
        <w:rPr>
          <w:rFonts w:ascii="Palatino Linotype" w:eastAsia="Palatino Linotype" w:hAnsi="Palatino Linotype" w:cs="Palatino Linotype"/>
        </w:rPr>
      </w:pPr>
    </w:p>
    <w:p w14:paraId="4CCC2A44" w14:textId="77777777" w:rsidR="00C724FA" w:rsidRPr="00956C48" w:rsidRDefault="00C724FA" w:rsidP="00956C48">
      <w:pPr>
        <w:ind w:left="567" w:right="616"/>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w:t>
      </w:r>
      <w:r w:rsidRPr="00956C48">
        <w:rPr>
          <w:rFonts w:ascii="Palatino Linotype" w:eastAsia="Palatino Linotype" w:hAnsi="Palatino Linotype" w:cs="Palatino Linotype"/>
          <w:b/>
          <w:i/>
          <w:sz w:val="22"/>
          <w:szCs w:val="22"/>
        </w:rPr>
        <w:t>Artículo 168</w:t>
      </w:r>
      <w:r w:rsidRPr="00956C48">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4F7E6318" w14:textId="77777777" w:rsidR="00C724FA" w:rsidRPr="00956C48" w:rsidRDefault="00C724FA" w:rsidP="00956C48">
      <w:pPr>
        <w:ind w:left="567" w:right="616"/>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w:t>
      </w:r>
      <w:r w:rsidRPr="00956C48">
        <w:rPr>
          <w:rFonts w:ascii="Palatino Linotype" w:eastAsia="Palatino Linotype" w:hAnsi="Palatino Linotype" w:cs="Palatino Linotype"/>
          <w:i/>
          <w:sz w:val="22"/>
          <w:szCs w:val="22"/>
        </w:rPr>
        <w:t xml:space="preserve"> El Área deberá remitir la solicitud, así como un escrito en el que </w:t>
      </w:r>
      <w:r w:rsidRPr="00956C48">
        <w:rPr>
          <w:rFonts w:ascii="Palatino Linotype" w:eastAsia="Palatino Linotype" w:hAnsi="Palatino Linotype" w:cs="Palatino Linotype"/>
          <w:b/>
          <w:i/>
          <w:sz w:val="22"/>
          <w:szCs w:val="22"/>
        </w:rPr>
        <w:t>funde y motive la clasificación al Comité de Transparencia</w:t>
      </w:r>
      <w:r w:rsidRPr="00956C48">
        <w:rPr>
          <w:rFonts w:ascii="Palatino Linotype" w:eastAsia="Palatino Linotype" w:hAnsi="Palatino Linotype" w:cs="Palatino Linotype"/>
          <w:i/>
          <w:sz w:val="22"/>
          <w:szCs w:val="22"/>
        </w:rPr>
        <w:t>, mismo que deberá resolver para:</w:t>
      </w:r>
    </w:p>
    <w:p w14:paraId="3EAC7B3E" w14:textId="77777777" w:rsidR="00C724FA" w:rsidRPr="00956C48" w:rsidRDefault="00C724FA" w:rsidP="00956C48">
      <w:pPr>
        <w:ind w:left="567" w:right="616"/>
        <w:jc w:val="both"/>
        <w:rPr>
          <w:rFonts w:ascii="Palatino Linotype" w:eastAsia="Palatino Linotype" w:hAnsi="Palatino Linotype" w:cs="Palatino Linotype"/>
          <w:b/>
          <w:i/>
          <w:sz w:val="22"/>
          <w:szCs w:val="22"/>
        </w:rPr>
      </w:pPr>
      <w:r w:rsidRPr="00956C48">
        <w:rPr>
          <w:rFonts w:ascii="Palatino Linotype" w:eastAsia="Palatino Linotype" w:hAnsi="Palatino Linotype" w:cs="Palatino Linotype"/>
          <w:i/>
          <w:sz w:val="22"/>
          <w:szCs w:val="22"/>
        </w:rPr>
        <w:t>a</w:t>
      </w:r>
      <w:r w:rsidRPr="00956C48">
        <w:rPr>
          <w:rFonts w:ascii="Palatino Linotype" w:eastAsia="Palatino Linotype" w:hAnsi="Palatino Linotype" w:cs="Palatino Linotype"/>
          <w:b/>
          <w:i/>
          <w:sz w:val="22"/>
          <w:szCs w:val="22"/>
        </w:rPr>
        <w:t>) Confirmar la clasificación;</w:t>
      </w:r>
    </w:p>
    <w:p w14:paraId="7A00C619" w14:textId="77777777" w:rsidR="00C724FA" w:rsidRPr="00956C48" w:rsidRDefault="00C724FA" w:rsidP="00956C48">
      <w:pPr>
        <w:ind w:left="567" w:right="616"/>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0ABC9F5A" w14:textId="77777777" w:rsidR="00C724FA" w:rsidRPr="00956C48" w:rsidRDefault="00C724FA" w:rsidP="00956C48">
      <w:pPr>
        <w:ind w:left="567" w:right="616"/>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II.</w:t>
      </w:r>
      <w:r w:rsidRPr="00956C48">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139F353" w14:textId="77777777" w:rsidR="00C724FA" w:rsidRPr="00956C48" w:rsidRDefault="00C724FA" w:rsidP="00956C48">
      <w:pPr>
        <w:ind w:left="567" w:right="616"/>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III.</w:t>
      </w:r>
      <w:r w:rsidRPr="00956C48">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27387066" w14:textId="77777777" w:rsidR="00C724FA" w:rsidRPr="00956C48" w:rsidRDefault="00C724FA" w:rsidP="00956C48">
      <w:pPr>
        <w:spacing w:line="360" w:lineRule="auto"/>
        <w:jc w:val="both"/>
        <w:rPr>
          <w:rFonts w:ascii="Palatino Linotype" w:eastAsia="Palatino Linotype" w:hAnsi="Palatino Linotype" w:cs="Palatino Linotype"/>
        </w:rPr>
      </w:pPr>
    </w:p>
    <w:p w14:paraId="3B3CCA34" w14:textId="77777777" w:rsidR="00C724FA" w:rsidRPr="00956C48" w:rsidRDefault="00C724FA" w:rsidP="00956C48">
      <w:pPr>
        <w:spacing w:line="360" w:lineRule="auto"/>
        <w:ind w:right="51"/>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56C48">
        <w:rPr>
          <w:rFonts w:ascii="Palatino Linotype" w:eastAsia="Palatino Linotype" w:hAnsi="Palatino Linotype" w:cs="Palatino Linotype"/>
          <w:b/>
        </w:rPr>
        <w:t>SUJETO OBLIGADO</w:t>
      </w:r>
      <w:r w:rsidRPr="00956C48">
        <w:rPr>
          <w:rFonts w:ascii="Palatino Linotype" w:eastAsia="Palatino Linotype" w:hAnsi="Palatino Linotype" w:cs="Palatino Linotype"/>
        </w:rPr>
        <w:t xml:space="preserve"> deberá proceder a testar los datos personales que se encuentren contenidos en los documentos a entregar por parte del </w:t>
      </w:r>
      <w:r w:rsidRPr="00956C48">
        <w:rPr>
          <w:rFonts w:ascii="Palatino Linotype" w:eastAsia="Palatino Linotype" w:hAnsi="Palatino Linotype" w:cs="Palatino Linotype"/>
          <w:b/>
        </w:rPr>
        <w:t>SUJETO OBLIGADO</w:t>
      </w:r>
      <w:r w:rsidRPr="00956C48">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BF57479" w14:textId="77777777" w:rsidR="00C724FA" w:rsidRPr="00956C48" w:rsidRDefault="00C724FA" w:rsidP="00956C48">
      <w:pPr>
        <w:spacing w:before="240" w:after="240" w:line="360" w:lineRule="auto"/>
        <w:jc w:val="both"/>
        <w:rPr>
          <w:rFonts w:ascii="Palatino Linotype" w:hAnsi="Palatino Linotype" w:cs="Arial"/>
        </w:rPr>
      </w:pPr>
      <w:r w:rsidRPr="00956C48">
        <w:rPr>
          <w:rFonts w:ascii="Palatino Linotype" w:eastAsia="Palatino Linotype" w:hAnsi="Palatino Linotype" w:cs="Palatino Linotype"/>
        </w:rPr>
        <w:lastRenderedPageBreak/>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956C48">
        <w:rPr>
          <w:rFonts w:ascii="Palatino Linotype" w:eastAsia="Palatino Linotype" w:hAnsi="Palatino Linotype" w:cs="Palatino Linotype"/>
          <w:b/>
        </w:rPr>
        <w:t>Registro Federal de Contribuyentes</w:t>
      </w:r>
      <w:r w:rsidRPr="00956C48">
        <w:rPr>
          <w:rFonts w:ascii="Palatino Linotype" w:eastAsia="Palatino Linotype" w:hAnsi="Palatino Linotype" w:cs="Palatino Linotype"/>
        </w:rPr>
        <w:t xml:space="preserve"> (RFC), la </w:t>
      </w:r>
      <w:r w:rsidRPr="00956C48">
        <w:rPr>
          <w:rFonts w:ascii="Palatino Linotype" w:eastAsia="Palatino Linotype" w:hAnsi="Palatino Linotype" w:cs="Palatino Linotype"/>
          <w:b/>
        </w:rPr>
        <w:t>Clave Única de Registro de Población</w:t>
      </w:r>
      <w:r w:rsidRPr="00956C48">
        <w:rPr>
          <w:rFonts w:ascii="Palatino Linotype" w:eastAsia="Palatino Linotype" w:hAnsi="Palatino Linotype" w:cs="Palatino Linotype"/>
        </w:rPr>
        <w:t xml:space="preserve"> (CURP) y la </w:t>
      </w:r>
      <w:r w:rsidRPr="00956C48">
        <w:rPr>
          <w:rFonts w:ascii="Palatino Linotype" w:eastAsia="Palatino Linotype" w:hAnsi="Palatino Linotype" w:cs="Palatino Linotype"/>
          <w:b/>
        </w:rPr>
        <w:t>Clave de cualquier tipo de seguridad social</w:t>
      </w:r>
      <w:r w:rsidRPr="00956C48">
        <w:rPr>
          <w:rFonts w:ascii="Palatino Linotype" w:eastAsia="Palatino Linotype" w:hAnsi="Palatino Linotype" w:cs="Palatino Linotype"/>
        </w:rPr>
        <w:t xml:space="preserve"> (ISSEMYM, u otros), así como, los </w:t>
      </w:r>
      <w:r w:rsidRPr="00956C48">
        <w:rPr>
          <w:rFonts w:ascii="Palatino Linotype" w:eastAsia="Palatino Linotype" w:hAnsi="Palatino Linotype" w:cs="Palatino Linotype"/>
          <w:b/>
        </w:rPr>
        <w:t>préstamos o descuentos</w:t>
      </w:r>
      <w:r w:rsidRPr="00956C48">
        <w:rPr>
          <w:rFonts w:ascii="Palatino Linotype" w:eastAsia="Palatino Linotype" w:hAnsi="Palatino Linotype" w:cs="Palatino Linotype"/>
        </w:rPr>
        <w:t xml:space="preserve"> que se le hagan a la persona y que no tengan relación con los impuestos o la cuota por seguridad social, así el</w:t>
      </w:r>
      <w:r w:rsidRPr="00956C48">
        <w:rPr>
          <w:rFonts w:ascii="Palatino Linotype" w:eastAsia="Palatino Linotype" w:hAnsi="Palatino Linotype" w:cs="Palatino Linotype"/>
          <w:b/>
        </w:rPr>
        <w:t xml:space="preserve"> número de empleado, </w:t>
      </w:r>
      <w:r w:rsidRPr="00956C48">
        <w:rPr>
          <w:rFonts w:ascii="Palatino Linotype" w:hAnsi="Palatino Linotype" w:cs="Arial"/>
        </w:rPr>
        <w:t xml:space="preserve">así como de ser el caso, el </w:t>
      </w:r>
      <w:r w:rsidRPr="00956C48">
        <w:rPr>
          <w:rFonts w:ascii="Palatino Linotype" w:hAnsi="Palatino Linotype" w:cs="Arial"/>
          <w:b/>
        </w:rPr>
        <w:t>folio fiscal</w:t>
      </w:r>
      <w:r w:rsidRPr="00956C48">
        <w:rPr>
          <w:rFonts w:ascii="Palatino Linotype" w:hAnsi="Palatino Linotype" w:cs="Arial"/>
        </w:rPr>
        <w:t xml:space="preserve">, la  </w:t>
      </w:r>
      <w:r w:rsidRPr="00956C48">
        <w:rPr>
          <w:rFonts w:ascii="Palatino Linotype" w:hAnsi="Palatino Linotype" w:cs="Arial"/>
          <w:b/>
        </w:rPr>
        <w:t xml:space="preserve">cadena original, </w:t>
      </w:r>
      <w:r w:rsidRPr="00956C48">
        <w:rPr>
          <w:rFonts w:ascii="Palatino Linotype" w:hAnsi="Palatino Linotype" w:cs="Arial"/>
        </w:rPr>
        <w:t>los</w:t>
      </w:r>
      <w:r w:rsidRPr="00956C48">
        <w:rPr>
          <w:rFonts w:ascii="Palatino Linotype" w:hAnsi="Palatino Linotype" w:cs="Arial"/>
          <w:b/>
        </w:rPr>
        <w:t xml:space="preserve"> códigos bidimensionales o códigos QR,</w:t>
      </w:r>
      <w:r w:rsidRPr="00956C48">
        <w:rPr>
          <w:rFonts w:ascii="Palatino Linotype" w:hAnsi="Palatino Linotype" w:cs="Arial"/>
        </w:rPr>
        <w:t xml:space="preserve"> y cualquier información de carácter fiscal, bajo las siguientes consideraciones. </w:t>
      </w:r>
    </w:p>
    <w:p w14:paraId="3281F8D6" w14:textId="77777777" w:rsidR="00C724FA" w:rsidRPr="00956C48" w:rsidRDefault="00C724FA" w:rsidP="00956C48">
      <w:pPr>
        <w:spacing w:line="360" w:lineRule="auto"/>
        <w:ind w:right="49"/>
        <w:jc w:val="both"/>
        <w:rPr>
          <w:rFonts w:ascii="Palatino Linotype" w:eastAsia="Palatino Linotype" w:hAnsi="Palatino Linotype" w:cs="Palatino Linotype"/>
        </w:rPr>
      </w:pPr>
      <w:r w:rsidRPr="00956C48">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3F33EA08" w14:textId="77777777" w:rsidR="00C724FA" w:rsidRPr="00956C48" w:rsidRDefault="00C724FA" w:rsidP="00956C48">
      <w:pPr>
        <w:spacing w:before="240" w:after="240"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5A608E7" w14:textId="77777777" w:rsidR="00C724FA" w:rsidRPr="00956C48" w:rsidRDefault="00C724FA" w:rsidP="00956C48">
      <w:pPr>
        <w:spacing w:before="240" w:after="240"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0DB05126" w14:textId="77777777" w:rsidR="00C724FA" w:rsidRPr="00956C48" w:rsidRDefault="00C724FA" w:rsidP="00956C48">
      <w:pPr>
        <w:spacing w:after="120"/>
        <w:ind w:left="851" w:right="902"/>
        <w:jc w:val="both"/>
        <w:rPr>
          <w:rFonts w:ascii="Arial" w:eastAsia="Arial" w:hAnsi="Arial" w:cs="Arial"/>
        </w:rPr>
      </w:pPr>
      <w:r w:rsidRPr="00956C48">
        <w:rPr>
          <w:rFonts w:ascii="Palatino Linotype" w:eastAsia="Palatino Linotype" w:hAnsi="Palatino Linotype" w:cs="Palatino Linotype"/>
          <w:b/>
          <w:i/>
          <w:sz w:val="20"/>
          <w:szCs w:val="20"/>
        </w:rPr>
        <w:lastRenderedPageBreak/>
        <w:t xml:space="preserve">“Registro Federal de Contribuyentes (RFC) de personas físicas. </w:t>
      </w:r>
      <w:r w:rsidRPr="00956C48">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4025E05E" w14:textId="77777777" w:rsidR="00C724FA" w:rsidRPr="00956C48" w:rsidRDefault="00C724FA" w:rsidP="00956C4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56C48">
        <w:rPr>
          <w:rFonts w:ascii="Palatino Linotype" w:eastAsia="Palatino Linotype" w:hAnsi="Palatino Linotype" w:cs="Palatino Linotype"/>
          <w:color w:val="000000"/>
        </w:rPr>
        <w:t xml:space="preserve">Así, el RFC se vincula al nombre de su titular y permite identificar la edad de la persona, su fecha de nacimiento, así como su </w:t>
      </w:r>
      <w:proofErr w:type="spellStart"/>
      <w:r w:rsidRPr="00956C48">
        <w:rPr>
          <w:rFonts w:ascii="Palatino Linotype" w:eastAsia="Palatino Linotype" w:hAnsi="Palatino Linotype" w:cs="Palatino Linotype"/>
          <w:color w:val="000000"/>
        </w:rPr>
        <w:t>homoclave</w:t>
      </w:r>
      <w:proofErr w:type="spellEnd"/>
      <w:r w:rsidRPr="00956C48">
        <w:rPr>
          <w:rFonts w:ascii="Palatino Linotype" w:eastAsia="Palatino Linotype" w:hAnsi="Palatino Linotype" w:cs="Palatino Linotype"/>
          <w:color w:val="000000"/>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81D4D85" w14:textId="77777777" w:rsidR="00C724FA" w:rsidRPr="00956C48" w:rsidRDefault="00C724FA" w:rsidP="00956C4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56C48">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73392D9" w14:textId="77777777" w:rsidR="00C724FA" w:rsidRPr="00956C48" w:rsidRDefault="00C724FA" w:rsidP="00956C48">
      <w:pPr>
        <w:spacing w:before="240" w:after="240"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Argumento que es compartido por el Instituto Nacional de Transparencia, Acceso a la Información y Protección de Datos (INAI)</w:t>
      </w:r>
      <w:r w:rsidRPr="00956C48">
        <w:rPr>
          <w:rFonts w:ascii="Palatino Linotype" w:eastAsia="Palatino Linotype" w:hAnsi="Palatino Linotype" w:cs="Palatino Linotype"/>
          <w:b/>
        </w:rPr>
        <w:t xml:space="preserve">, conforme al </w:t>
      </w:r>
      <w:r w:rsidRPr="00956C48">
        <w:rPr>
          <w:rFonts w:ascii="Palatino Linotype" w:eastAsia="Palatino Linotype" w:hAnsi="Palatino Linotype" w:cs="Palatino Linotype"/>
        </w:rPr>
        <w:t xml:space="preserve">criterio número 18/17, el cual refiere: </w:t>
      </w:r>
    </w:p>
    <w:p w14:paraId="40957D20" w14:textId="77777777" w:rsidR="00C724FA" w:rsidRPr="00956C48" w:rsidRDefault="00C724FA" w:rsidP="00956C48">
      <w:pPr>
        <w:pBdr>
          <w:top w:val="nil"/>
          <w:left w:val="nil"/>
          <w:bottom w:val="nil"/>
          <w:right w:val="nil"/>
          <w:between w:val="nil"/>
        </w:pBdr>
        <w:spacing w:after="120"/>
        <w:ind w:left="851" w:right="902"/>
        <w:jc w:val="both"/>
        <w:rPr>
          <w:rFonts w:ascii="Arial" w:eastAsia="Arial" w:hAnsi="Arial" w:cs="Arial"/>
          <w:b/>
          <w:color w:val="000000"/>
        </w:rPr>
      </w:pPr>
      <w:r w:rsidRPr="00956C48">
        <w:rPr>
          <w:rFonts w:ascii="Palatino Linotype" w:eastAsia="Palatino Linotype" w:hAnsi="Palatino Linotype" w:cs="Palatino Linotype"/>
          <w:b/>
          <w:i/>
          <w:color w:val="000000"/>
          <w:sz w:val="20"/>
          <w:szCs w:val="20"/>
        </w:rPr>
        <w:t xml:space="preserve">“Clave Única de Registro de Población (CURP). </w:t>
      </w:r>
      <w:r w:rsidRPr="00956C48">
        <w:rPr>
          <w:rFonts w:ascii="Palatino Linotype" w:eastAsia="Palatino Linotype" w:hAnsi="Palatino Linotype" w:cs="Palatino Linotype"/>
          <w:i/>
          <w:color w:val="000000"/>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1EE1CDA" w14:textId="77777777" w:rsidR="00C724FA" w:rsidRPr="00956C48" w:rsidRDefault="00C724FA" w:rsidP="00956C48">
      <w:pPr>
        <w:spacing w:before="240" w:after="240"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Por otra parte y respecto a la clave de seguridad social y en su caso clave o número del servidor público –trabajador-, en virtud de que su divulgación no aporta a la </w:t>
      </w:r>
      <w:r w:rsidRPr="00956C48">
        <w:rPr>
          <w:rFonts w:ascii="Palatino Linotype" w:eastAsia="Palatino Linotype" w:hAnsi="Palatino Linotype" w:cs="Palatino Linotype"/>
        </w:rPr>
        <w:lastRenderedPageBreak/>
        <w:t>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66D5A412" w14:textId="77777777" w:rsidR="00C724FA" w:rsidRPr="00956C48" w:rsidRDefault="00C724FA" w:rsidP="00956C48">
      <w:pPr>
        <w:spacing w:before="240" w:after="240"/>
        <w:ind w:left="567" w:right="900"/>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“El número de ficha de identificación única de los trabajadores es información de carácter confidencial.</w:t>
      </w:r>
      <w:r w:rsidRPr="00956C48">
        <w:rPr>
          <w:rFonts w:ascii="Palatino Linotype" w:eastAsia="Palatino Linotype" w:hAnsi="Palatino Linotype" w:cs="Palatino Linotype"/>
          <w:i/>
          <w:sz w:val="22"/>
          <w:szCs w:val="22"/>
        </w:rPr>
        <w:t xml:space="preserve"> </w:t>
      </w:r>
      <w:r w:rsidRPr="00956C48">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956C48">
        <w:rPr>
          <w:rFonts w:ascii="Palatino Linotype" w:eastAsia="Palatino Linotype" w:hAnsi="Palatino Linotype" w:cs="Palatino Linotype"/>
          <w:i/>
          <w:sz w:val="22"/>
          <w:szCs w:val="22"/>
        </w:rPr>
        <w:t xml:space="preserve">, </w:t>
      </w:r>
      <w:r w:rsidRPr="00956C48">
        <w:rPr>
          <w:rFonts w:ascii="Palatino Linotype" w:eastAsia="Palatino Linotype" w:hAnsi="Palatino Linotype" w:cs="Palatino Linotype"/>
          <w:i/>
          <w:sz w:val="22"/>
          <w:szCs w:val="22"/>
          <w:u w:val="single"/>
        </w:rPr>
        <w:t>dicha información es susceptible de clasificarse con el carácter de confidencial</w:t>
      </w:r>
      <w:r w:rsidRPr="00956C48">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2D042E51"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Respecto de los </w:t>
      </w:r>
      <w:r w:rsidRPr="00956C48">
        <w:rPr>
          <w:rFonts w:ascii="Palatino Linotype" w:eastAsia="Palatino Linotype" w:hAnsi="Palatino Linotype" w:cs="Palatino Linotype"/>
          <w:b/>
        </w:rPr>
        <w:t>préstamos o descuentos</w:t>
      </w:r>
      <w:r w:rsidRPr="00956C48">
        <w:rPr>
          <w:rFonts w:ascii="Palatino Linotype" w:eastAsia="Palatino Linotype" w:hAnsi="Palatino Linotype" w:cs="Palatino Linotype"/>
        </w:rPr>
        <w:t xml:space="preserve"> </w:t>
      </w:r>
      <w:r w:rsidRPr="00956C48">
        <w:rPr>
          <w:rFonts w:ascii="Palatino Linotype" w:eastAsia="Palatino Linotype" w:hAnsi="Palatino Linotype" w:cs="Palatino Linotype"/>
          <w:b/>
        </w:rPr>
        <w:t>de carácter personal</w:t>
      </w:r>
      <w:r w:rsidRPr="00956C48">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471A2DC" w14:textId="77777777" w:rsidR="00C724FA" w:rsidRPr="00956C48" w:rsidRDefault="00C724FA" w:rsidP="00956C4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956C48">
        <w:rPr>
          <w:rFonts w:ascii="Palatino Linotype" w:eastAsia="Palatino Linotype" w:hAnsi="Palatino Linotype" w:cs="Palatino Linotype"/>
          <w:color w:val="000000"/>
          <w:sz w:val="22"/>
          <w:szCs w:val="22"/>
        </w:rPr>
        <w:t>Por cuanto hace a las deducciones, para entender los límites y alcances de esta restricción, es oportuno recurrir al artículo 84 de la Ley del Trabajo de los Servidores Públicos del Estado y Municipios:</w:t>
      </w:r>
    </w:p>
    <w:p w14:paraId="668185B2" w14:textId="77777777" w:rsidR="00C724FA" w:rsidRPr="00956C48" w:rsidRDefault="00C724FA" w:rsidP="00956C48">
      <w:pPr>
        <w:ind w:left="851" w:right="851"/>
        <w:jc w:val="both"/>
        <w:rPr>
          <w:rFonts w:ascii="Palatino Linotype" w:eastAsia="Palatino Linotype" w:hAnsi="Palatino Linotype" w:cs="Palatino Linotype"/>
          <w:b/>
          <w:i/>
          <w:sz w:val="22"/>
          <w:szCs w:val="22"/>
        </w:rPr>
      </w:pPr>
      <w:r w:rsidRPr="00956C48">
        <w:rPr>
          <w:rFonts w:ascii="Palatino Linotype" w:eastAsia="Palatino Linotype" w:hAnsi="Palatino Linotype" w:cs="Palatino Linotype"/>
          <w:b/>
          <w:i/>
          <w:sz w:val="22"/>
          <w:szCs w:val="22"/>
        </w:rPr>
        <w:t xml:space="preserve">“ARTÍCULO 84. </w:t>
      </w:r>
      <w:r w:rsidRPr="00956C48">
        <w:rPr>
          <w:rFonts w:ascii="Palatino Linotype" w:eastAsia="Palatino Linotype" w:hAnsi="Palatino Linotype" w:cs="Palatino Linotype"/>
          <w:i/>
          <w:sz w:val="22"/>
          <w:szCs w:val="22"/>
        </w:rPr>
        <w:t>Sólo podrán hacerse retenciones, descuentos o deducciones al sueldo de los servidores públicos por concepto de:</w:t>
      </w:r>
    </w:p>
    <w:p w14:paraId="11F2EB36" w14:textId="77777777" w:rsidR="00C724FA" w:rsidRPr="00956C48" w:rsidRDefault="00C724FA" w:rsidP="00956C48">
      <w:pPr>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I. Gravámenes fiscales relacionados con el sueldo;</w:t>
      </w:r>
    </w:p>
    <w:p w14:paraId="2F363F86" w14:textId="77777777" w:rsidR="00C724FA" w:rsidRPr="00956C48" w:rsidRDefault="00C724FA" w:rsidP="00956C48">
      <w:pPr>
        <w:ind w:left="851" w:right="851"/>
        <w:jc w:val="both"/>
        <w:rPr>
          <w:rFonts w:ascii="Palatino Linotype" w:eastAsia="Palatino Linotype" w:hAnsi="Palatino Linotype" w:cs="Palatino Linotype"/>
          <w:b/>
          <w:i/>
          <w:sz w:val="22"/>
          <w:szCs w:val="22"/>
        </w:rPr>
      </w:pPr>
      <w:r w:rsidRPr="00956C48">
        <w:rPr>
          <w:rFonts w:ascii="Palatino Linotype" w:eastAsia="Palatino Linotype" w:hAnsi="Palatino Linotype" w:cs="Palatino Linotype"/>
          <w:b/>
          <w:i/>
          <w:sz w:val="22"/>
          <w:szCs w:val="22"/>
        </w:rPr>
        <w:lastRenderedPageBreak/>
        <w:t>II. Deudas contraídas con las instituciones públicas o dependencias por concepto de anticipos de sueldo, pagos hechos con exceso, errores o pérdidas debidamente comprobados;</w:t>
      </w:r>
    </w:p>
    <w:p w14:paraId="4F2FC767" w14:textId="77777777" w:rsidR="00C724FA" w:rsidRPr="00956C48" w:rsidRDefault="00C724FA" w:rsidP="00956C48">
      <w:pPr>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III. Cuotas sindicales;</w:t>
      </w:r>
    </w:p>
    <w:p w14:paraId="77019E72" w14:textId="77777777" w:rsidR="00C724FA" w:rsidRPr="00956C48" w:rsidRDefault="00C724FA" w:rsidP="00956C48">
      <w:pPr>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4286810" w14:textId="77777777" w:rsidR="00C724FA" w:rsidRPr="00956C48" w:rsidRDefault="00C724FA" w:rsidP="00956C48">
      <w:pPr>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6D2CEFF9" w14:textId="77777777" w:rsidR="00C724FA" w:rsidRPr="00956C48" w:rsidRDefault="00C724FA" w:rsidP="00956C48">
      <w:pPr>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6FFF0C34" w14:textId="77777777" w:rsidR="00C724FA" w:rsidRPr="00956C48" w:rsidRDefault="00C724FA" w:rsidP="00956C48">
      <w:pPr>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VII. Faltas de puntualidad o de asistencia injustificadas;</w:t>
      </w:r>
    </w:p>
    <w:p w14:paraId="268424B2" w14:textId="77777777" w:rsidR="00C724FA" w:rsidRPr="00956C48" w:rsidRDefault="00C724FA" w:rsidP="00956C48">
      <w:pPr>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VIII. Pensiones alimenticias ordenadas por la autoridad judicial;</w:t>
      </w:r>
      <w:r w:rsidRPr="00956C48">
        <w:rPr>
          <w:rFonts w:ascii="Palatino Linotype" w:eastAsia="Palatino Linotype" w:hAnsi="Palatino Linotype" w:cs="Palatino Linotype"/>
          <w:i/>
          <w:sz w:val="22"/>
          <w:szCs w:val="22"/>
        </w:rPr>
        <w:t xml:space="preserve"> o</w:t>
      </w:r>
    </w:p>
    <w:p w14:paraId="3680999B" w14:textId="77777777" w:rsidR="00C724FA" w:rsidRPr="00956C48" w:rsidRDefault="00C724FA" w:rsidP="00956C48">
      <w:pPr>
        <w:ind w:left="851" w:right="851"/>
        <w:jc w:val="both"/>
        <w:rPr>
          <w:rFonts w:ascii="Palatino Linotype" w:eastAsia="Palatino Linotype" w:hAnsi="Palatino Linotype" w:cs="Palatino Linotype"/>
          <w:b/>
          <w:i/>
          <w:sz w:val="22"/>
          <w:szCs w:val="22"/>
        </w:rPr>
      </w:pPr>
      <w:r w:rsidRPr="00956C48">
        <w:rPr>
          <w:rFonts w:ascii="Palatino Linotype" w:eastAsia="Palatino Linotype" w:hAnsi="Palatino Linotype" w:cs="Palatino Linotype"/>
          <w:b/>
          <w:i/>
          <w:sz w:val="22"/>
          <w:szCs w:val="22"/>
        </w:rPr>
        <w:t>IX. Cualquier otro convenido con instituciones de servicios y aceptado por el servidor público.</w:t>
      </w:r>
    </w:p>
    <w:p w14:paraId="7E919A15" w14:textId="77777777" w:rsidR="00C724FA" w:rsidRPr="00956C48" w:rsidRDefault="00C724FA" w:rsidP="00956C48">
      <w:pPr>
        <w:spacing w:after="120"/>
        <w:ind w:left="851" w:right="85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32D12279" w14:textId="77777777" w:rsidR="00C724FA" w:rsidRPr="00956C48" w:rsidRDefault="00C724FA" w:rsidP="00956C4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56C48">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1C2445C4" w14:textId="77777777" w:rsidR="00C724FA" w:rsidRPr="00956C48" w:rsidRDefault="00C724FA" w:rsidP="00956C4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56C48">
        <w:rPr>
          <w:rFonts w:ascii="Palatino Linotype" w:eastAsia="Palatino Linotype" w:hAnsi="Palatino Linotype" w:cs="Palatino Linotype"/>
          <w:color w:val="000000"/>
        </w:rPr>
        <w:lastRenderedPageBreak/>
        <w:t>En conclusión, los préstamos o descuentos de carácter personal, en virtud de no tener relación con la prestación del servicio y al no involucrar instituciones públicas, se consideran datos confidenciales.</w:t>
      </w:r>
    </w:p>
    <w:p w14:paraId="36952075" w14:textId="77777777" w:rsidR="00C724FA" w:rsidRPr="00956C48" w:rsidRDefault="00C724FA" w:rsidP="00956C48">
      <w:pPr>
        <w:spacing w:before="240" w:after="240" w:line="360" w:lineRule="auto"/>
        <w:jc w:val="both"/>
        <w:rPr>
          <w:rFonts w:ascii="Palatino Linotype" w:hAnsi="Palatino Linotype"/>
        </w:rPr>
      </w:pPr>
      <w:r w:rsidRPr="00956C48">
        <w:rPr>
          <w:rFonts w:ascii="Palatino Linotype" w:hAnsi="Palatino Linotype"/>
          <w:b/>
          <w:bCs/>
        </w:rPr>
        <w:t>De la información fiscal</w:t>
      </w:r>
      <w:r w:rsidRPr="00956C48">
        <w:rPr>
          <w:rFonts w:ascii="Palatino Linotype" w:hAnsi="Palatino Linotype"/>
        </w:rPr>
        <w:t xml:space="preserve">: </w:t>
      </w:r>
    </w:p>
    <w:p w14:paraId="120B0172" w14:textId="77777777" w:rsidR="00C724FA" w:rsidRPr="00956C48" w:rsidRDefault="00C724FA" w:rsidP="00956C48">
      <w:pPr>
        <w:spacing w:before="240" w:after="240" w:line="360" w:lineRule="auto"/>
        <w:jc w:val="both"/>
        <w:rPr>
          <w:rFonts w:ascii="Palatino Linotype" w:hAnsi="Palatino Linotype"/>
        </w:rPr>
      </w:pPr>
      <w:r w:rsidRPr="00956C48">
        <w:rPr>
          <w:rFonts w:ascii="Palatino Linotype" w:hAnsi="Palatino Linotype"/>
        </w:rPr>
        <w:t xml:space="preserve">La </w:t>
      </w:r>
      <w:r w:rsidRPr="00956C48">
        <w:rPr>
          <w:rFonts w:ascii="Palatino Linotype" w:hAnsi="Palatino Linotype"/>
          <w:b/>
        </w:rPr>
        <w:t>Cadena Original</w:t>
      </w:r>
      <w:r w:rsidRPr="00956C48">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56C48">
        <w:rPr>
          <w:rFonts w:ascii="Palatino Linotype" w:hAnsi="Palatino Linotype"/>
          <w:b/>
          <w:bCs/>
        </w:rPr>
        <w:t>Sujeto Obligado</w:t>
      </w:r>
      <w:r w:rsidRPr="00956C48">
        <w:rPr>
          <w:rFonts w:ascii="Palatino Linotype" w:hAnsi="Palatino Linotype"/>
        </w:rPr>
        <w:t xml:space="preserve"> analizar dicha circunstancia con la finalidad de proteger, de ser el caso, la información a través de su clasificación por actualizarse el supuesto de confidencialidad.</w:t>
      </w:r>
    </w:p>
    <w:p w14:paraId="4B433D31" w14:textId="77777777" w:rsidR="00C724FA" w:rsidRPr="00956C48" w:rsidRDefault="00C724FA" w:rsidP="00956C48">
      <w:pPr>
        <w:spacing w:before="240" w:after="240" w:line="360" w:lineRule="auto"/>
        <w:jc w:val="both"/>
        <w:rPr>
          <w:rFonts w:ascii="Palatino Linotype" w:hAnsi="Palatino Linotype"/>
        </w:rPr>
      </w:pPr>
      <w:r w:rsidRPr="00956C48">
        <w:rPr>
          <w:rFonts w:ascii="Palatino Linotype" w:hAnsi="Palatino Linotype" w:cs="Arial"/>
        </w:rPr>
        <w:t xml:space="preserve">Los </w:t>
      </w:r>
      <w:r w:rsidRPr="00956C48">
        <w:rPr>
          <w:rFonts w:ascii="Palatino Linotype" w:hAnsi="Palatino Linotype" w:cs="Arial"/>
          <w:b/>
        </w:rPr>
        <w:t>códigos bidimensionales</w:t>
      </w:r>
      <w:r w:rsidRPr="00956C48">
        <w:rPr>
          <w:rFonts w:ascii="Palatino Linotype" w:hAnsi="Palatino Linotype" w:cs="Arial"/>
        </w:rPr>
        <w:t xml:space="preserve"> o </w:t>
      </w:r>
      <w:r w:rsidRPr="00956C48">
        <w:rPr>
          <w:rFonts w:ascii="Palatino Linotype" w:hAnsi="Palatino Linotype" w:cs="Arial"/>
          <w:b/>
        </w:rPr>
        <w:t xml:space="preserve">códigos QR, </w:t>
      </w:r>
      <w:r w:rsidRPr="00956C48">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956C48">
        <w:rPr>
          <w:rFonts w:ascii="Palatino Linotype" w:hAnsi="Palatino Linotype"/>
        </w:rPr>
        <w:t xml:space="preserve">, debiendo el </w:t>
      </w:r>
      <w:r w:rsidRPr="00956C48">
        <w:rPr>
          <w:rFonts w:ascii="Palatino Linotype" w:hAnsi="Palatino Linotype"/>
          <w:b/>
          <w:bCs/>
        </w:rPr>
        <w:t xml:space="preserve">Sujeto Obligado </w:t>
      </w:r>
      <w:r w:rsidRPr="00956C48">
        <w:rPr>
          <w:rFonts w:ascii="Palatino Linotype" w:hAnsi="Palatino Linotype"/>
        </w:rPr>
        <w:t>analizar dicha circunstancia con la finalidad de determinar si se actualiza algún supuesto de confidencialidad.</w:t>
      </w:r>
    </w:p>
    <w:p w14:paraId="6D8F6547" w14:textId="77777777" w:rsidR="00C724FA" w:rsidRPr="00956C48" w:rsidRDefault="00C724FA" w:rsidP="00956C48">
      <w:pPr>
        <w:spacing w:before="240" w:after="240" w:line="360" w:lineRule="auto"/>
        <w:jc w:val="both"/>
        <w:rPr>
          <w:rFonts w:ascii="Palatino Linotype" w:hAnsi="Palatino Linotype" w:cs="Arial"/>
        </w:rPr>
      </w:pPr>
      <w:r w:rsidRPr="00956C48">
        <w:rPr>
          <w:rFonts w:ascii="Palatino Linotype" w:hAnsi="Palatino Linotype" w:cs="Arial"/>
        </w:rPr>
        <w:t xml:space="preserve">En tal sentido, si derivado del análisis efectuado por </w:t>
      </w:r>
      <w:r w:rsidRPr="00956C48">
        <w:rPr>
          <w:rFonts w:ascii="Palatino Linotype" w:hAnsi="Palatino Linotype" w:cs="Arial"/>
          <w:b/>
        </w:rPr>
        <w:t xml:space="preserve">Sujeto Obligado </w:t>
      </w:r>
      <w:r w:rsidRPr="00956C48">
        <w:rPr>
          <w:rFonts w:ascii="Palatino Linotype" w:hAnsi="Palatino Linotype" w:cs="Arial"/>
          <w:bCs/>
        </w:rPr>
        <w:t>en el presente caso,</w:t>
      </w:r>
      <w:r w:rsidRPr="00956C48">
        <w:rPr>
          <w:rFonts w:ascii="Palatino Linotype" w:hAnsi="Palatino Linotype" w:cs="Arial"/>
        </w:rPr>
        <w:t xml:space="preserve"> se desprende que, de la información fiscal contenida en los comprobantes fiscales digitales por internet, tales como cadenas, sellos digitales y/o códigos bidimensionales, </w:t>
      </w:r>
      <w:r w:rsidRPr="00956C48">
        <w:rPr>
          <w:rFonts w:ascii="Palatino Linotype" w:hAnsi="Palatino Linotype" w:cs="Arial"/>
        </w:rPr>
        <w:lastRenderedPageBreak/>
        <w:t>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312D44E3" w14:textId="77777777" w:rsidR="00C724FA" w:rsidRPr="00956C48" w:rsidRDefault="00C724FA" w:rsidP="00956C48">
      <w:pPr>
        <w:spacing w:line="360" w:lineRule="auto"/>
        <w:ind w:right="51"/>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956C48">
        <w:rPr>
          <w:rFonts w:ascii="Palatino Linotype" w:eastAsia="Palatino Linotype" w:hAnsi="Palatino Linotype" w:cs="Palatino Linotype"/>
        </w:rPr>
        <w:t>Responsable</w:t>
      </w:r>
      <w:proofErr w:type="gramEnd"/>
      <w:r w:rsidRPr="00956C48">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30B8881D" w14:textId="77777777" w:rsidR="00C724FA" w:rsidRPr="00956C48" w:rsidRDefault="00C724FA" w:rsidP="00956C48">
      <w:pPr>
        <w:spacing w:line="360" w:lineRule="auto"/>
        <w:ind w:right="51"/>
        <w:jc w:val="both"/>
        <w:rPr>
          <w:rFonts w:ascii="Palatino Linotype" w:eastAsia="Palatino Linotype" w:hAnsi="Palatino Linotype" w:cs="Palatino Linotype"/>
        </w:rPr>
      </w:pPr>
    </w:p>
    <w:p w14:paraId="324A9D99" w14:textId="77777777" w:rsidR="00C724FA" w:rsidRPr="00956C48" w:rsidRDefault="00C724FA" w:rsidP="00956C48">
      <w:pPr>
        <w:ind w:left="992" w:right="1043"/>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49.</w:t>
      </w:r>
      <w:r w:rsidRPr="00956C48">
        <w:rPr>
          <w:rFonts w:ascii="Palatino Linotype" w:eastAsia="Palatino Linotype" w:hAnsi="Palatino Linotype" w:cs="Palatino Linotype"/>
          <w:i/>
          <w:sz w:val="22"/>
          <w:szCs w:val="22"/>
        </w:rPr>
        <w:t xml:space="preserve"> </w:t>
      </w:r>
      <w:r w:rsidRPr="00956C48">
        <w:rPr>
          <w:rFonts w:ascii="Palatino Linotype" w:eastAsia="Palatino Linotype" w:hAnsi="Palatino Linotype" w:cs="Palatino Linotype"/>
          <w:b/>
          <w:i/>
          <w:sz w:val="22"/>
          <w:szCs w:val="22"/>
        </w:rPr>
        <w:t>Los Comités de Transparencia</w:t>
      </w:r>
      <w:r w:rsidRPr="00956C48">
        <w:rPr>
          <w:rFonts w:ascii="Palatino Linotype" w:eastAsia="Palatino Linotype" w:hAnsi="Palatino Linotype" w:cs="Palatino Linotype"/>
          <w:i/>
          <w:sz w:val="22"/>
          <w:szCs w:val="22"/>
        </w:rPr>
        <w:t xml:space="preserve"> tendrán las siguientes atribuciones:</w:t>
      </w:r>
    </w:p>
    <w:p w14:paraId="738CC0FC" w14:textId="77777777" w:rsidR="00C724FA" w:rsidRPr="00956C48" w:rsidRDefault="00C724FA" w:rsidP="00956C48">
      <w:pPr>
        <w:ind w:left="992" w:right="1043"/>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VIII. Aprobar, modificar o revocar la clasificación de la información</w:t>
      </w:r>
      <w:r w:rsidRPr="00956C48">
        <w:rPr>
          <w:rFonts w:ascii="Palatino Linotype" w:eastAsia="Palatino Linotype" w:hAnsi="Palatino Linotype" w:cs="Palatino Linotype"/>
          <w:i/>
          <w:sz w:val="22"/>
          <w:szCs w:val="22"/>
        </w:rPr>
        <w:t>…”</w:t>
      </w:r>
    </w:p>
    <w:p w14:paraId="79D46B8B" w14:textId="77777777" w:rsidR="00C724FA" w:rsidRPr="00956C48" w:rsidRDefault="00C724FA" w:rsidP="00956C48">
      <w:pPr>
        <w:ind w:left="992" w:right="1043"/>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w:t>
      </w:r>
      <w:r w:rsidRPr="00956C48">
        <w:rPr>
          <w:rFonts w:ascii="Palatino Linotype" w:eastAsia="Palatino Linotype" w:hAnsi="Palatino Linotype" w:cs="Palatino Linotype"/>
          <w:b/>
          <w:i/>
          <w:sz w:val="22"/>
          <w:szCs w:val="22"/>
        </w:rPr>
        <w:t>Artículo 53.</w:t>
      </w:r>
      <w:r w:rsidRPr="00956C48">
        <w:rPr>
          <w:rFonts w:ascii="Palatino Linotype" w:eastAsia="Palatino Linotype" w:hAnsi="Palatino Linotype" w:cs="Palatino Linotype"/>
          <w:i/>
          <w:sz w:val="22"/>
          <w:szCs w:val="22"/>
        </w:rPr>
        <w:t xml:space="preserve"> Las </w:t>
      </w:r>
      <w:r w:rsidRPr="00956C48">
        <w:rPr>
          <w:rFonts w:ascii="Palatino Linotype" w:eastAsia="Palatino Linotype" w:hAnsi="Palatino Linotype" w:cs="Palatino Linotype"/>
          <w:b/>
          <w:i/>
          <w:sz w:val="22"/>
          <w:szCs w:val="22"/>
        </w:rPr>
        <w:t>Unidades de Transparencia</w:t>
      </w:r>
      <w:r w:rsidRPr="00956C48">
        <w:rPr>
          <w:rFonts w:ascii="Palatino Linotype" w:eastAsia="Palatino Linotype" w:hAnsi="Palatino Linotype" w:cs="Palatino Linotype"/>
          <w:i/>
          <w:sz w:val="22"/>
          <w:szCs w:val="22"/>
        </w:rPr>
        <w:t xml:space="preserve"> tendrán las siguientes </w:t>
      </w:r>
      <w:r w:rsidRPr="00956C48">
        <w:rPr>
          <w:rFonts w:ascii="Palatino Linotype" w:eastAsia="Palatino Linotype" w:hAnsi="Palatino Linotype" w:cs="Palatino Linotype"/>
          <w:b/>
          <w:i/>
          <w:sz w:val="22"/>
          <w:szCs w:val="22"/>
        </w:rPr>
        <w:t>funciones</w:t>
      </w:r>
      <w:r w:rsidRPr="00956C48">
        <w:rPr>
          <w:rFonts w:ascii="Palatino Linotype" w:eastAsia="Palatino Linotype" w:hAnsi="Palatino Linotype" w:cs="Palatino Linotype"/>
          <w:i/>
          <w:sz w:val="22"/>
          <w:szCs w:val="22"/>
        </w:rPr>
        <w:t>:</w:t>
      </w:r>
    </w:p>
    <w:p w14:paraId="652EB831" w14:textId="77777777" w:rsidR="00C724FA" w:rsidRPr="00956C48" w:rsidRDefault="00C724FA" w:rsidP="00956C48">
      <w:pPr>
        <w:ind w:left="992" w:right="1043"/>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X. Presentar ante el Comité, el proyecto de clasificación de información</w:t>
      </w:r>
      <w:r w:rsidRPr="00956C48">
        <w:rPr>
          <w:rFonts w:ascii="Palatino Linotype" w:eastAsia="Palatino Linotype" w:hAnsi="Palatino Linotype" w:cs="Palatino Linotype"/>
          <w:i/>
          <w:sz w:val="22"/>
          <w:szCs w:val="22"/>
        </w:rPr>
        <w:t xml:space="preserve">…” </w:t>
      </w:r>
    </w:p>
    <w:p w14:paraId="4C5D2404" w14:textId="77777777" w:rsidR="00C724FA" w:rsidRPr="00956C48" w:rsidRDefault="00C724FA" w:rsidP="00956C48">
      <w:pPr>
        <w:ind w:left="992" w:right="1043"/>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“Artículo 59.</w:t>
      </w:r>
      <w:r w:rsidRPr="00956C48">
        <w:rPr>
          <w:rFonts w:ascii="Palatino Linotype" w:eastAsia="Palatino Linotype" w:hAnsi="Palatino Linotype" w:cs="Palatino Linotype"/>
          <w:i/>
          <w:sz w:val="22"/>
          <w:szCs w:val="22"/>
        </w:rPr>
        <w:t xml:space="preserve"> Los </w:t>
      </w:r>
      <w:r w:rsidRPr="00956C48">
        <w:rPr>
          <w:rFonts w:ascii="Palatino Linotype" w:eastAsia="Palatino Linotype" w:hAnsi="Palatino Linotype" w:cs="Palatino Linotype"/>
          <w:b/>
          <w:i/>
          <w:sz w:val="22"/>
          <w:szCs w:val="22"/>
        </w:rPr>
        <w:t>servidores públicos habilitados</w:t>
      </w:r>
      <w:r w:rsidRPr="00956C48">
        <w:rPr>
          <w:rFonts w:ascii="Palatino Linotype" w:eastAsia="Palatino Linotype" w:hAnsi="Palatino Linotype" w:cs="Palatino Linotype"/>
          <w:i/>
          <w:sz w:val="22"/>
          <w:szCs w:val="22"/>
        </w:rPr>
        <w:t xml:space="preserve"> tendrán las </w:t>
      </w:r>
      <w:r w:rsidRPr="00956C48">
        <w:rPr>
          <w:rFonts w:ascii="Palatino Linotype" w:eastAsia="Palatino Linotype" w:hAnsi="Palatino Linotype" w:cs="Palatino Linotype"/>
          <w:b/>
          <w:i/>
          <w:sz w:val="22"/>
          <w:szCs w:val="22"/>
        </w:rPr>
        <w:t>funciones</w:t>
      </w:r>
      <w:r w:rsidRPr="00956C48">
        <w:rPr>
          <w:rFonts w:ascii="Palatino Linotype" w:eastAsia="Palatino Linotype" w:hAnsi="Palatino Linotype" w:cs="Palatino Linotype"/>
          <w:i/>
          <w:sz w:val="22"/>
          <w:szCs w:val="22"/>
        </w:rPr>
        <w:t xml:space="preserve"> siguientes:</w:t>
      </w:r>
    </w:p>
    <w:p w14:paraId="2C3B7CBB" w14:textId="77777777" w:rsidR="00C724FA" w:rsidRPr="00956C48" w:rsidRDefault="00C724FA" w:rsidP="00956C48">
      <w:pPr>
        <w:ind w:left="992" w:right="1043"/>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56C48">
        <w:rPr>
          <w:rFonts w:ascii="Palatino Linotype" w:eastAsia="Palatino Linotype" w:hAnsi="Palatino Linotype" w:cs="Palatino Linotype"/>
          <w:i/>
          <w:sz w:val="22"/>
          <w:szCs w:val="22"/>
        </w:rPr>
        <w:t>, la cual tendrá los fundamentos y argumentos en que se basa dicha propuesta</w:t>
      </w:r>
      <w:proofErr w:type="gramStart"/>
      <w:r w:rsidRPr="00956C48">
        <w:rPr>
          <w:rFonts w:ascii="Palatino Linotype" w:eastAsia="Palatino Linotype" w:hAnsi="Palatino Linotype" w:cs="Palatino Linotype"/>
          <w:i/>
          <w:sz w:val="22"/>
          <w:szCs w:val="22"/>
        </w:rPr>
        <w:t>…”(</w:t>
      </w:r>
      <w:proofErr w:type="gramEnd"/>
      <w:r w:rsidRPr="00956C48">
        <w:rPr>
          <w:rFonts w:ascii="Palatino Linotype" w:eastAsia="Palatino Linotype" w:hAnsi="Palatino Linotype" w:cs="Palatino Linotype"/>
          <w:i/>
          <w:sz w:val="22"/>
          <w:szCs w:val="22"/>
        </w:rPr>
        <w:t>Sic)</w:t>
      </w:r>
    </w:p>
    <w:p w14:paraId="012CCC28" w14:textId="77777777" w:rsidR="00C724FA" w:rsidRPr="00956C48" w:rsidRDefault="00C724FA" w:rsidP="00956C48">
      <w:pPr>
        <w:ind w:left="992" w:right="1043"/>
        <w:jc w:val="both"/>
        <w:rPr>
          <w:rFonts w:ascii="Palatino Linotype" w:eastAsia="Palatino Linotype" w:hAnsi="Palatino Linotype" w:cs="Palatino Linotype"/>
          <w:i/>
          <w:sz w:val="22"/>
          <w:szCs w:val="22"/>
        </w:rPr>
      </w:pPr>
    </w:p>
    <w:p w14:paraId="2EA0D32E"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w:t>
      </w:r>
      <w:r w:rsidRPr="00956C48">
        <w:rPr>
          <w:rFonts w:ascii="Palatino Linotype" w:eastAsia="Palatino Linotype" w:hAnsi="Palatino Linotype" w:cs="Palatino Linotype"/>
        </w:rPr>
        <w:lastRenderedPageBreak/>
        <w:t xml:space="preserve">las Unidades de Transparencia y del Comité de Transparencia del </w:t>
      </w:r>
      <w:r w:rsidRPr="00956C48">
        <w:rPr>
          <w:rFonts w:ascii="Palatino Linotype" w:eastAsia="Palatino Linotype" w:hAnsi="Palatino Linotype" w:cs="Palatino Linotype"/>
          <w:b/>
        </w:rPr>
        <w:t>SUJETO OBLIGADO</w:t>
      </w:r>
      <w:r w:rsidRPr="00956C48">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AD24B79" w14:textId="77777777" w:rsidR="00C724FA" w:rsidRPr="00956C48" w:rsidRDefault="00C724FA" w:rsidP="00956C48">
      <w:pPr>
        <w:spacing w:line="360" w:lineRule="auto"/>
        <w:jc w:val="both"/>
        <w:rPr>
          <w:rFonts w:ascii="Palatino Linotype" w:eastAsia="Palatino Linotype" w:hAnsi="Palatino Linotype" w:cs="Palatino Linotype"/>
        </w:rPr>
      </w:pPr>
    </w:p>
    <w:p w14:paraId="20A65C67"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933ABD1" w14:textId="77777777" w:rsidR="00C724FA" w:rsidRPr="00956C48" w:rsidRDefault="00C724FA" w:rsidP="00956C48">
      <w:pPr>
        <w:spacing w:line="360" w:lineRule="auto"/>
        <w:jc w:val="both"/>
        <w:rPr>
          <w:rFonts w:ascii="Palatino Linotype" w:eastAsia="Palatino Linotype" w:hAnsi="Palatino Linotype" w:cs="Palatino Linotype"/>
        </w:rPr>
      </w:pPr>
    </w:p>
    <w:p w14:paraId="3E5346F2" w14:textId="77777777" w:rsidR="00C724FA" w:rsidRPr="00956C48" w:rsidRDefault="00C724FA" w:rsidP="00956C48">
      <w:pPr>
        <w:spacing w:after="240"/>
        <w:ind w:left="993" w:right="1041"/>
        <w:jc w:val="both"/>
        <w:rPr>
          <w:rFonts w:ascii="Palatino Linotype" w:eastAsia="Palatino Linotype" w:hAnsi="Palatino Linotype" w:cs="Palatino Linotype"/>
          <w:i/>
          <w:sz w:val="22"/>
          <w:szCs w:val="22"/>
        </w:rPr>
      </w:pPr>
      <w:r w:rsidRPr="00956C48">
        <w:rPr>
          <w:rFonts w:ascii="Palatino Linotype" w:eastAsia="Palatino Linotype" w:hAnsi="Palatino Linotype" w:cs="Palatino Linotype"/>
          <w:i/>
          <w:sz w:val="22"/>
          <w:szCs w:val="22"/>
        </w:rPr>
        <w:t>“</w:t>
      </w:r>
      <w:r w:rsidRPr="00956C48">
        <w:rPr>
          <w:rFonts w:ascii="Palatino Linotype" w:eastAsia="Palatino Linotype" w:hAnsi="Palatino Linotype" w:cs="Palatino Linotype"/>
          <w:b/>
          <w:i/>
          <w:sz w:val="22"/>
          <w:szCs w:val="22"/>
        </w:rPr>
        <w:t>Artículo 149.</w:t>
      </w:r>
      <w:r w:rsidRPr="00956C48">
        <w:rPr>
          <w:rFonts w:ascii="Palatino Linotype" w:eastAsia="Palatino Linotype" w:hAnsi="Palatino Linotype" w:cs="Palatino Linotype"/>
          <w:i/>
          <w:sz w:val="22"/>
          <w:szCs w:val="22"/>
        </w:rPr>
        <w:t xml:space="preserve"> El </w:t>
      </w:r>
      <w:r w:rsidRPr="00956C48">
        <w:rPr>
          <w:rFonts w:ascii="Palatino Linotype" w:eastAsia="Palatino Linotype" w:hAnsi="Palatino Linotype" w:cs="Palatino Linotype"/>
          <w:b/>
          <w:i/>
          <w:sz w:val="22"/>
          <w:szCs w:val="22"/>
        </w:rPr>
        <w:t>acuerdo que clasifique la información como confidencial</w:t>
      </w:r>
      <w:r w:rsidRPr="00956C4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1BD57979" w14:textId="77777777" w:rsidR="00C724FA" w:rsidRPr="00956C48" w:rsidRDefault="00C724FA" w:rsidP="00956C48">
      <w:pPr>
        <w:spacing w:before="240" w:line="360" w:lineRule="auto"/>
        <w:ind w:right="51"/>
        <w:jc w:val="both"/>
        <w:rPr>
          <w:rFonts w:ascii="Palatino Linotype" w:eastAsia="Palatino Linotype" w:hAnsi="Palatino Linotype" w:cs="Palatino Linotype"/>
        </w:rPr>
      </w:pPr>
    </w:p>
    <w:p w14:paraId="67A1DC57" w14:textId="77777777" w:rsidR="00C724FA" w:rsidRPr="00956C48" w:rsidRDefault="00C724FA" w:rsidP="00956C48">
      <w:pPr>
        <w:spacing w:line="360" w:lineRule="auto"/>
        <w:ind w:right="51"/>
        <w:jc w:val="both"/>
        <w:rPr>
          <w:rFonts w:ascii="Palatino Linotype" w:eastAsia="Palatino Linotype" w:hAnsi="Palatino Linotype" w:cs="Palatino Linotype"/>
        </w:rPr>
      </w:pPr>
      <w:r w:rsidRPr="00956C48">
        <w:rPr>
          <w:rFonts w:ascii="Palatino Linotype" w:eastAsia="Palatino Linotype" w:hAnsi="Palatino Linotype" w:cs="Palatino Linotype"/>
        </w:rPr>
        <w:t xml:space="preserve">Es decir, el </w:t>
      </w:r>
      <w:r w:rsidRPr="00956C48">
        <w:rPr>
          <w:rFonts w:ascii="Palatino Linotype" w:eastAsia="Palatino Linotype" w:hAnsi="Palatino Linotype" w:cs="Palatino Linotype"/>
          <w:b/>
        </w:rPr>
        <w:t>SUJETO OBLIGADO</w:t>
      </w:r>
      <w:r w:rsidRPr="00956C48">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DDE4CE5"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lastRenderedPageBreak/>
        <w:t xml:space="preserve">Al respecto, se destaca que la versión pública que elabore el </w:t>
      </w:r>
      <w:r w:rsidRPr="00956C48">
        <w:rPr>
          <w:rFonts w:ascii="Palatino Linotype" w:eastAsia="Palatino Linotype" w:hAnsi="Palatino Linotype" w:cs="Palatino Linotype"/>
          <w:b/>
        </w:rPr>
        <w:t>SUJETO OBLIGADO</w:t>
      </w:r>
      <w:r w:rsidRPr="00956C48">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956C48">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956C48">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438C83A" w14:textId="77777777" w:rsidR="00C724FA" w:rsidRPr="00956C48" w:rsidRDefault="00C724FA" w:rsidP="00956C48">
      <w:pPr>
        <w:ind w:left="709" w:right="709"/>
        <w:jc w:val="both"/>
        <w:rPr>
          <w:rFonts w:ascii="Palatino Linotype" w:eastAsia="Palatino Linotype" w:hAnsi="Palatino Linotype" w:cs="Palatino Linotype"/>
          <w:b/>
          <w:i/>
          <w:sz w:val="22"/>
          <w:szCs w:val="22"/>
        </w:rPr>
      </w:pPr>
    </w:p>
    <w:p w14:paraId="71664D82"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7CB85867"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i/>
          <w:color w:val="000000"/>
          <w:sz w:val="22"/>
          <w:szCs w:val="22"/>
        </w:rPr>
        <w:t>“</w:t>
      </w:r>
      <w:proofErr w:type="gramStart"/>
      <w:r w:rsidRPr="00956C48">
        <w:rPr>
          <w:rFonts w:ascii="Palatino Linotype" w:eastAsia="Palatino Linotype" w:hAnsi="Palatino Linotype" w:cs="Palatino Linotype"/>
          <w:b/>
          <w:i/>
          <w:color w:val="000000"/>
          <w:sz w:val="22"/>
          <w:szCs w:val="22"/>
        </w:rPr>
        <w:t>Segundo.-</w:t>
      </w:r>
      <w:proofErr w:type="gramEnd"/>
      <w:r w:rsidRPr="00956C48">
        <w:rPr>
          <w:rFonts w:ascii="Palatino Linotype" w:eastAsia="Palatino Linotype" w:hAnsi="Palatino Linotype" w:cs="Palatino Linotype"/>
          <w:i/>
          <w:color w:val="000000"/>
          <w:sz w:val="22"/>
          <w:szCs w:val="22"/>
        </w:rPr>
        <w:t xml:space="preserve"> Para efectos de los presentes Lineamientos Generales, se entenderá por:</w:t>
      </w:r>
    </w:p>
    <w:p w14:paraId="47246213"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XVIII.</w:t>
      </w:r>
      <w:r w:rsidRPr="00956C48">
        <w:rPr>
          <w:rFonts w:ascii="Palatino Linotype" w:eastAsia="Palatino Linotype" w:hAnsi="Palatino Linotype" w:cs="Palatino Linotype"/>
          <w:i/>
          <w:color w:val="000000"/>
          <w:sz w:val="22"/>
          <w:szCs w:val="22"/>
        </w:rPr>
        <w:t xml:space="preserve"> </w:t>
      </w:r>
      <w:r w:rsidRPr="00956C48">
        <w:rPr>
          <w:rFonts w:ascii="Palatino Linotype" w:eastAsia="Palatino Linotype" w:hAnsi="Palatino Linotype" w:cs="Palatino Linotype"/>
          <w:b/>
          <w:i/>
          <w:color w:val="000000"/>
          <w:sz w:val="22"/>
          <w:szCs w:val="22"/>
        </w:rPr>
        <w:t>Versión pública:</w:t>
      </w:r>
      <w:r w:rsidRPr="00956C48">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956C48">
        <w:rPr>
          <w:rFonts w:ascii="Palatino Linotype" w:eastAsia="Palatino Linotype" w:hAnsi="Palatino Linotype" w:cs="Palatino Linotype"/>
          <w:b/>
          <w:i/>
          <w:color w:val="000000"/>
          <w:sz w:val="22"/>
          <w:szCs w:val="22"/>
          <w:u w:val="single"/>
        </w:rPr>
        <w:t>fundando y motivando la</w:t>
      </w:r>
      <w:r w:rsidRPr="00956C48">
        <w:rPr>
          <w:rFonts w:ascii="Palatino Linotype" w:eastAsia="Palatino Linotype" w:hAnsi="Palatino Linotype" w:cs="Palatino Linotype"/>
          <w:i/>
          <w:color w:val="000000"/>
          <w:sz w:val="22"/>
          <w:szCs w:val="22"/>
        </w:rPr>
        <w:t xml:space="preserve"> reserva o </w:t>
      </w:r>
      <w:r w:rsidRPr="00956C48">
        <w:rPr>
          <w:rFonts w:ascii="Palatino Linotype" w:eastAsia="Palatino Linotype" w:hAnsi="Palatino Linotype" w:cs="Palatino Linotype"/>
          <w:b/>
          <w:i/>
          <w:color w:val="000000"/>
          <w:sz w:val="22"/>
          <w:szCs w:val="22"/>
          <w:u w:val="single"/>
        </w:rPr>
        <w:t>confidencialidad</w:t>
      </w:r>
      <w:r w:rsidRPr="00956C48">
        <w:rPr>
          <w:rFonts w:ascii="Palatino Linotype" w:eastAsia="Palatino Linotype" w:hAnsi="Palatino Linotype" w:cs="Palatino Linotype"/>
          <w:i/>
          <w:color w:val="000000"/>
          <w:sz w:val="22"/>
          <w:szCs w:val="22"/>
        </w:rPr>
        <w:t>, a través de la resolución que para tal efecto emita el Comité de Transparencia.</w:t>
      </w:r>
    </w:p>
    <w:p w14:paraId="59D35A14"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Cuarto.</w:t>
      </w:r>
      <w:r w:rsidRPr="00956C48">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338FAE"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011BB499"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lastRenderedPageBreak/>
        <w:t>Quinto.</w:t>
      </w:r>
      <w:r w:rsidRPr="00956C48">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EBEF68"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w:t>
      </w:r>
    </w:p>
    <w:p w14:paraId="5C4C277F"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Séptimo.</w:t>
      </w:r>
      <w:r w:rsidRPr="00956C48">
        <w:rPr>
          <w:rFonts w:ascii="Palatino Linotype" w:eastAsia="Palatino Linotype" w:hAnsi="Palatino Linotype" w:cs="Palatino Linotype"/>
          <w:i/>
          <w:color w:val="000000"/>
          <w:sz w:val="22"/>
          <w:szCs w:val="22"/>
        </w:rPr>
        <w:t xml:space="preserve"> La clasificación de la información se llevará a cabo en el momento en que:</w:t>
      </w:r>
    </w:p>
    <w:p w14:paraId="709419C0"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I.</w:t>
      </w:r>
      <w:r w:rsidRPr="00956C48">
        <w:rPr>
          <w:rFonts w:ascii="Palatino Linotype" w:eastAsia="Palatino Linotype" w:hAnsi="Palatino Linotype" w:cs="Palatino Linotype"/>
          <w:i/>
          <w:color w:val="000000"/>
          <w:sz w:val="22"/>
          <w:szCs w:val="22"/>
        </w:rPr>
        <w:t xml:space="preserve"> Se reciba una solicitud de acceso a la información;</w:t>
      </w:r>
    </w:p>
    <w:p w14:paraId="7CACBE67" w14:textId="77777777" w:rsidR="00C724FA" w:rsidRPr="00956C48" w:rsidRDefault="00C724FA" w:rsidP="00956C48">
      <w:pPr>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b/>
          <w:i/>
          <w:color w:val="000000"/>
          <w:sz w:val="22"/>
          <w:szCs w:val="22"/>
        </w:rPr>
        <w:t>II.</w:t>
      </w:r>
      <w:r w:rsidRPr="00956C48">
        <w:rPr>
          <w:rFonts w:ascii="Palatino Linotype" w:eastAsia="Palatino Linotype" w:hAnsi="Palatino Linotype" w:cs="Palatino Linotype"/>
          <w:i/>
          <w:color w:val="000000"/>
          <w:sz w:val="22"/>
          <w:szCs w:val="22"/>
        </w:rPr>
        <w:t xml:space="preserve"> </w:t>
      </w:r>
      <w:proofErr w:type="gramStart"/>
      <w:r w:rsidRPr="00956C48">
        <w:rPr>
          <w:rFonts w:ascii="Palatino Linotype" w:eastAsia="Palatino Linotype" w:hAnsi="Palatino Linotype" w:cs="Palatino Linotype"/>
          <w:i/>
          <w:color w:val="000000"/>
          <w:sz w:val="22"/>
          <w:szCs w:val="22"/>
        </w:rPr>
        <w:t>Se  determine</w:t>
      </w:r>
      <w:proofErr w:type="gramEnd"/>
      <w:r w:rsidRPr="00956C48">
        <w:rPr>
          <w:rFonts w:ascii="Palatino Linotype" w:eastAsia="Palatino Linotype" w:hAnsi="Palatino Linotype" w:cs="Palatino Linotype"/>
          <w:i/>
          <w:color w:val="000000"/>
          <w:sz w:val="22"/>
          <w:szCs w:val="22"/>
        </w:rPr>
        <w:t xml:space="preserve"> mediante resolución del Comité de Transparencia, el órgano garante </w:t>
      </w:r>
    </w:p>
    <w:p w14:paraId="0A1165BD"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i/>
          <w:color w:val="000000"/>
          <w:sz w:val="22"/>
          <w:szCs w:val="22"/>
        </w:rPr>
        <w:t>competente, o en cumplimiento a una sentencia del Poder Judicial; o</w:t>
      </w:r>
    </w:p>
    <w:p w14:paraId="5878C1ED"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III.</w:t>
      </w:r>
      <w:r w:rsidRPr="00956C48">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2BB478C4"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4589BE9C"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Octavo.</w:t>
      </w:r>
      <w:r w:rsidRPr="00956C48">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62447B"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64EA0C68" w14:textId="77777777" w:rsidR="00C724FA" w:rsidRPr="00956C48" w:rsidRDefault="00C724FA" w:rsidP="00956C48">
      <w:pPr>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1EAD6F0"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Noveno.</w:t>
      </w:r>
      <w:r w:rsidRPr="00956C48">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4470E8"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b/>
          <w:i/>
          <w:color w:val="000000"/>
          <w:sz w:val="22"/>
          <w:szCs w:val="22"/>
        </w:rPr>
        <w:t>Décimo.</w:t>
      </w:r>
      <w:r w:rsidRPr="00956C48">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956C48">
        <w:rPr>
          <w:rFonts w:ascii="Palatino Linotype" w:eastAsia="Palatino Linotype" w:hAnsi="Palatino Linotype" w:cs="Palatino Linotype"/>
          <w:i/>
          <w:color w:val="000000"/>
          <w:sz w:val="22"/>
          <w:szCs w:val="22"/>
        </w:rPr>
        <w:lastRenderedPageBreak/>
        <w:t>clasificada, en los términos de la Ley General de Archivos, Lineamientos para la Organización y Conservación de Archivos y demás normatividad aplicable.</w:t>
      </w:r>
    </w:p>
    <w:p w14:paraId="41AC4535"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08E7D354" w14:textId="77777777" w:rsidR="00C724FA" w:rsidRPr="00956C48" w:rsidRDefault="00C724FA" w:rsidP="00956C48">
      <w:pPr>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b/>
          <w:i/>
          <w:color w:val="000000"/>
          <w:sz w:val="22"/>
          <w:szCs w:val="22"/>
        </w:rPr>
        <w:t>Décimo primero.</w:t>
      </w:r>
      <w:r w:rsidRPr="00956C48">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0A30586" w14:textId="77777777" w:rsidR="00C724FA" w:rsidRPr="00956C48" w:rsidRDefault="00C724FA" w:rsidP="00956C48">
      <w:pPr>
        <w:ind w:right="709"/>
        <w:jc w:val="both"/>
        <w:rPr>
          <w:color w:val="000000"/>
        </w:rPr>
      </w:pPr>
    </w:p>
    <w:p w14:paraId="4917AE82" w14:textId="77777777" w:rsidR="00C724FA" w:rsidRPr="00956C48" w:rsidRDefault="00C724FA" w:rsidP="00956C48">
      <w:pPr>
        <w:ind w:left="709" w:right="709"/>
        <w:jc w:val="both"/>
        <w:rPr>
          <w:color w:val="000000"/>
        </w:rPr>
      </w:pPr>
      <w:r w:rsidRPr="00956C48">
        <w:rPr>
          <w:rFonts w:ascii="Palatino Linotype" w:eastAsia="Palatino Linotype" w:hAnsi="Palatino Linotype" w:cs="Palatino Linotype"/>
          <w:i/>
          <w:color w:val="000000"/>
          <w:sz w:val="22"/>
          <w:szCs w:val="22"/>
        </w:rPr>
        <w:t>[…]</w:t>
      </w:r>
    </w:p>
    <w:p w14:paraId="2C8EA059" w14:textId="77777777" w:rsidR="00C724FA" w:rsidRPr="00956C48" w:rsidRDefault="00C724FA" w:rsidP="00956C48">
      <w:pPr>
        <w:ind w:left="709" w:right="709"/>
        <w:jc w:val="center"/>
        <w:rPr>
          <w:color w:val="000000"/>
        </w:rPr>
      </w:pPr>
      <w:r w:rsidRPr="00956C48">
        <w:rPr>
          <w:rFonts w:ascii="Palatino Linotype" w:eastAsia="Palatino Linotype" w:hAnsi="Palatino Linotype" w:cs="Palatino Linotype"/>
          <w:b/>
          <w:i/>
          <w:color w:val="000000"/>
          <w:sz w:val="22"/>
          <w:szCs w:val="22"/>
        </w:rPr>
        <w:t>CAPÍTULO VIII</w:t>
      </w:r>
    </w:p>
    <w:p w14:paraId="76AA381E" w14:textId="77777777" w:rsidR="00C724FA" w:rsidRPr="00956C48" w:rsidRDefault="00C724FA" w:rsidP="00956C48">
      <w:pPr>
        <w:spacing w:after="160"/>
        <w:ind w:left="709" w:right="709"/>
        <w:jc w:val="center"/>
        <w:rPr>
          <w:rFonts w:ascii="Palatino Linotype" w:eastAsia="Palatino Linotype" w:hAnsi="Palatino Linotype" w:cs="Palatino Linotype"/>
          <w:b/>
          <w:i/>
          <w:color w:val="000000"/>
          <w:sz w:val="22"/>
          <w:szCs w:val="22"/>
        </w:rPr>
      </w:pPr>
      <w:r w:rsidRPr="00956C48">
        <w:rPr>
          <w:rFonts w:ascii="Palatino Linotype" w:eastAsia="Palatino Linotype" w:hAnsi="Palatino Linotype" w:cs="Palatino Linotype"/>
          <w:b/>
          <w:i/>
          <w:color w:val="000000"/>
          <w:sz w:val="22"/>
          <w:szCs w:val="22"/>
        </w:rPr>
        <w:t>DE LOS ELEMENTOS PARA LA CLASIFICACIÓN</w:t>
      </w:r>
    </w:p>
    <w:p w14:paraId="7B37C32B"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b/>
          <w:i/>
          <w:color w:val="000000"/>
          <w:sz w:val="22"/>
          <w:szCs w:val="22"/>
        </w:rPr>
        <w:t>Quincuagésimo</w:t>
      </w:r>
      <w:r w:rsidRPr="00956C48">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5473498"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b/>
          <w:i/>
          <w:color w:val="000000"/>
          <w:sz w:val="22"/>
          <w:szCs w:val="22"/>
        </w:rPr>
        <w:t>Quincuagésimo primero</w:t>
      </w:r>
      <w:r w:rsidRPr="00956C48">
        <w:rPr>
          <w:rFonts w:ascii="Palatino Linotype" w:eastAsia="Palatino Linotype" w:hAnsi="Palatino Linotype" w:cs="Palatino Linotype"/>
          <w:i/>
          <w:color w:val="000000"/>
          <w:sz w:val="22"/>
          <w:szCs w:val="22"/>
        </w:rPr>
        <w:t>. Toda acta del Comité de Transparencia deberá contener:</w:t>
      </w:r>
    </w:p>
    <w:p w14:paraId="37B97B51"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 xml:space="preserve">I. El número de sesión y fecha; </w:t>
      </w:r>
    </w:p>
    <w:p w14:paraId="61BCB2EF"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II. El nombre del área que solicitó la clasificación de información;</w:t>
      </w:r>
    </w:p>
    <w:p w14:paraId="1F2952DE"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III. La fundamentación legal y motivación correspondiente;</w:t>
      </w:r>
    </w:p>
    <w:p w14:paraId="0F5CD289"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IV. La resolución o resoluciones aprobadas; y</w:t>
      </w:r>
    </w:p>
    <w:p w14:paraId="77059AF9"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 xml:space="preserve">V. La rúbrica o firma digital de cada integrante del Comité de Transparencia. </w:t>
      </w:r>
    </w:p>
    <w:p w14:paraId="2D172E0E"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6D4EA2A1"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7CC1E8A1"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II. Descripción de las partes o secciones reservadas, en caso de clasificación parcial;</w:t>
      </w:r>
    </w:p>
    <w:p w14:paraId="3606694A"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III. El periodo por el que mantendrá su clasificación y fecha de expiración; y</w:t>
      </w:r>
    </w:p>
    <w:p w14:paraId="2F021F04"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7F6C9BD7"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lastRenderedPageBreak/>
        <w:t xml:space="preserve">En los casos en que se clasifique la información como reservada siempre se entregará o anexará la prueba de daño con la respuesta al solicitante. </w:t>
      </w:r>
    </w:p>
    <w:p w14:paraId="04A37A93"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EA2096F"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b/>
          <w:i/>
          <w:color w:val="000000"/>
          <w:sz w:val="22"/>
          <w:szCs w:val="22"/>
        </w:rPr>
        <w:t>Quincuagésimo segundo</w:t>
      </w:r>
      <w:r w:rsidRPr="00956C48">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950AB5B"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26CABF91"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4B23DABE"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398B8649"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III. Señalar las personas o instancias autorizadas a acceder a la información clasificada.</w:t>
      </w:r>
    </w:p>
    <w:p w14:paraId="38AB8180"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2693E351" w14:textId="77777777" w:rsidR="00C724FA" w:rsidRPr="00956C48" w:rsidRDefault="00C724FA" w:rsidP="00956C48">
      <w:pPr>
        <w:spacing w:after="160"/>
        <w:ind w:left="709" w:right="709"/>
        <w:jc w:val="both"/>
        <w:rPr>
          <w:color w:val="000000"/>
        </w:rPr>
      </w:pPr>
      <w:r w:rsidRPr="00956C48">
        <w:rPr>
          <w:rFonts w:ascii="Palatino Linotype" w:eastAsia="Palatino Linotype" w:hAnsi="Palatino Linotype" w:cs="Palatino Linotype"/>
          <w:b/>
          <w:i/>
          <w:color w:val="000000"/>
          <w:sz w:val="22"/>
          <w:szCs w:val="22"/>
        </w:rPr>
        <w:t xml:space="preserve">Quincuagésimo tercero. </w:t>
      </w:r>
      <w:r w:rsidRPr="00956C48">
        <w:rPr>
          <w:rFonts w:ascii="Palatino Linotype" w:eastAsia="Palatino Linotype" w:hAnsi="Palatino Linotype" w:cs="Palatino Linotype"/>
          <w:b/>
          <w:i/>
          <w:color w:val="000000"/>
          <w:sz w:val="22"/>
          <w:szCs w:val="22"/>
          <w:u w:val="single"/>
        </w:rPr>
        <w:t xml:space="preserve">El formato para señalar la clasificación de un documento o expediente que contenga información reservada, es el </w:t>
      </w:r>
      <w:proofErr w:type="gramStart"/>
      <w:r w:rsidRPr="00956C48">
        <w:rPr>
          <w:rFonts w:ascii="Palatino Linotype" w:eastAsia="Palatino Linotype" w:hAnsi="Palatino Linotype" w:cs="Palatino Linotype"/>
          <w:b/>
          <w:i/>
          <w:color w:val="000000"/>
          <w:sz w:val="22"/>
          <w:szCs w:val="22"/>
          <w:u w:val="single"/>
        </w:rPr>
        <w:t>siguiente:</w:t>
      </w:r>
      <w:r w:rsidRPr="00956C48">
        <w:rPr>
          <w:rFonts w:ascii="Palatino Linotype" w:eastAsia="Palatino Linotype" w:hAnsi="Palatino Linotype" w:cs="Palatino Linotype"/>
          <w:i/>
          <w:color w:val="000000"/>
          <w:sz w:val="22"/>
          <w:szCs w:val="22"/>
        </w:rPr>
        <w:t>:</w:t>
      </w:r>
      <w:proofErr w:type="gramEnd"/>
    </w:p>
    <w:tbl>
      <w:tblPr>
        <w:tblW w:w="0" w:type="dxa"/>
        <w:jc w:val="center"/>
        <w:tblLayout w:type="fixed"/>
        <w:tblLook w:val="0400" w:firstRow="0" w:lastRow="0" w:firstColumn="0" w:lastColumn="0" w:noHBand="0" w:noVBand="1"/>
      </w:tblPr>
      <w:tblGrid>
        <w:gridCol w:w="1660"/>
        <w:gridCol w:w="1980"/>
        <w:gridCol w:w="5193"/>
      </w:tblGrid>
      <w:tr w:rsidR="00C724FA" w:rsidRPr="00956C48" w14:paraId="6BC1D4D6" w14:textId="77777777" w:rsidTr="00C724FA">
        <w:trPr>
          <w:jc w:val="center"/>
        </w:trPr>
        <w:tc>
          <w:tcPr>
            <w:tcW w:w="1660" w:type="dxa"/>
            <w:tcBorders>
              <w:top w:val="nil"/>
              <w:left w:val="nil"/>
              <w:bottom w:val="single" w:sz="4" w:space="0" w:color="000000"/>
              <w:right w:val="single" w:sz="4" w:space="0" w:color="000000"/>
            </w:tcBorders>
            <w:tcMar>
              <w:top w:w="0" w:type="dxa"/>
              <w:left w:w="115" w:type="dxa"/>
              <w:bottom w:w="0" w:type="dxa"/>
              <w:right w:w="115" w:type="dxa"/>
            </w:tcMar>
          </w:tcPr>
          <w:p w14:paraId="12846FC6"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0AE22" w14:textId="77777777" w:rsidR="00C724FA" w:rsidRPr="00956C48" w:rsidRDefault="00C724FA" w:rsidP="00956C48">
            <w:pPr>
              <w:jc w:val="center"/>
              <w:rPr>
                <w:color w:val="000000"/>
              </w:rPr>
            </w:pPr>
            <w:r w:rsidRPr="00956C48">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538D3" w14:textId="77777777" w:rsidR="00C724FA" w:rsidRPr="00956C48" w:rsidRDefault="00C724FA" w:rsidP="00956C48">
            <w:pPr>
              <w:jc w:val="center"/>
              <w:rPr>
                <w:color w:val="000000"/>
              </w:rPr>
            </w:pPr>
            <w:r w:rsidRPr="00956C48">
              <w:rPr>
                <w:rFonts w:ascii="Palatino Linotype" w:eastAsia="Palatino Linotype" w:hAnsi="Palatino Linotype" w:cs="Palatino Linotype"/>
                <w:b/>
                <w:i/>
                <w:color w:val="000000"/>
              </w:rPr>
              <w:t>Dónde:</w:t>
            </w:r>
          </w:p>
        </w:tc>
      </w:tr>
      <w:tr w:rsidR="00C724FA" w:rsidRPr="00956C48" w14:paraId="33A302F8" w14:textId="77777777" w:rsidTr="00C724FA">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0EFBF3" w14:textId="77777777" w:rsidR="00C724FA" w:rsidRPr="00956C48" w:rsidRDefault="00C724FA" w:rsidP="00956C48">
            <w:pPr>
              <w:jc w:val="center"/>
              <w:rPr>
                <w:color w:val="000000"/>
              </w:rPr>
            </w:pPr>
            <w:r w:rsidRPr="00956C48">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44377"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CE9D2"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C724FA" w:rsidRPr="00956C48" w14:paraId="7DB343F0"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FB5AA3B"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04D82"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A5747"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Se señalará el nombre del área del cual es titular quien clasifica.</w:t>
            </w:r>
          </w:p>
        </w:tc>
      </w:tr>
      <w:tr w:rsidR="00C724FA" w:rsidRPr="00956C48" w14:paraId="4C6D9654"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614245D9"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E72D1"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7A5B9"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C724FA" w:rsidRPr="00956C48" w14:paraId="11F786BC"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32CF28D"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1E37E"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10B33"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C724FA" w:rsidRPr="00956C48" w14:paraId="461BA390"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FF8A0A7"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81603"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147C8"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C724FA" w:rsidRPr="00956C48" w14:paraId="69822145"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D5EB856"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279BC"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4E782"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C724FA" w:rsidRPr="00956C48" w14:paraId="29D7AEFF"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40433300"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86628"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40098"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Rúbrica autógrafa o firma digital de quien clasifica.</w:t>
            </w:r>
          </w:p>
        </w:tc>
      </w:tr>
      <w:tr w:rsidR="00C724FA" w:rsidRPr="00956C48" w14:paraId="70B49FDA"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2613624"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6E42F"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CC87F"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Se anotará la fecha en que se desclasifica el documento.</w:t>
            </w:r>
          </w:p>
        </w:tc>
      </w:tr>
      <w:tr w:rsidR="00C724FA" w:rsidRPr="00956C48" w14:paraId="5F7F0553" w14:textId="77777777" w:rsidTr="00C724FA">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C6567BA" w14:textId="77777777" w:rsidR="00C724FA" w:rsidRPr="00956C48" w:rsidRDefault="00C724FA" w:rsidP="00956C48">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93C63" w14:textId="77777777" w:rsidR="00C724FA" w:rsidRPr="00956C48" w:rsidRDefault="00C724FA" w:rsidP="00956C48">
            <w:pPr>
              <w:jc w:val="center"/>
              <w:rPr>
                <w:color w:val="000000"/>
              </w:rPr>
            </w:pPr>
            <w:r w:rsidRPr="00956C48">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E786F" w14:textId="77777777" w:rsidR="00C724FA" w:rsidRPr="00956C48" w:rsidRDefault="00C724FA" w:rsidP="00956C48">
            <w:pPr>
              <w:jc w:val="both"/>
              <w:rPr>
                <w:color w:val="000000"/>
              </w:rPr>
            </w:pPr>
            <w:r w:rsidRPr="00956C48">
              <w:rPr>
                <w:rFonts w:ascii="Palatino Linotype" w:eastAsia="Palatino Linotype" w:hAnsi="Palatino Linotype" w:cs="Palatino Linotype"/>
                <w:i/>
                <w:color w:val="000000"/>
              </w:rPr>
              <w:t>Rúbrica autógrafa o firma digital de quien desclasifica.</w:t>
            </w:r>
          </w:p>
        </w:tc>
      </w:tr>
      <w:tr w:rsidR="00C724FA" w:rsidRPr="00956C48" w14:paraId="355E7D80" w14:textId="77777777" w:rsidTr="00C724FA">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6FC3A8A" w14:textId="77777777" w:rsidR="00C724FA" w:rsidRPr="00956C48" w:rsidRDefault="00C724FA" w:rsidP="00956C48">
            <w:pPr>
              <w:rPr>
                <w:color w:val="000000"/>
              </w:rPr>
            </w:pPr>
          </w:p>
        </w:tc>
      </w:tr>
    </w:tbl>
    <w:p w14:paraId="05016847" w14:textId="77777777" w:rsidR="00C724FA" w:rsidRPr="00956C48" w:rsidRDefault="00C724FA" w:rsidP="00956C48">
      <w:pPr>
        <w:spacing w:after="160"/>
        <w:ind w:left="709" w:right="709"/>
        <w:jc w:val="both"/>
        <w:rPr>
          <w:rFonts w:ascii="Palatino Linotype" w:eastAsia="Palatino Linotype" w:hAnsi="Palatino Linotype" w:cs="Palatino Linotype"/>
          <w:i/>
          <w:color w:val="000000"/>
          <w:sz w:val="22"/>
          <w:szCs w:val="22"/>
        </w:rPr>
      </w:pPr>
      <w:r w:rsidRPr="00956C48">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20A17EE" w14:textId="77777777" w:rsidR="00C724FA" w:rsidRPr="00956C48" w:rsidRDefault="00C724FA" w:rsidP="00956C48">
      <w:pPr>
        <w:spacing w:after="160"/>
        <w:ind w:left="709" w:right="709"/>
        <w:jc w:val="both"/>
      </w:pPr>
      <w:r w:rsidRPr="00956C48">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956C48">
        <w:rPr>
          <w:rFonts w:ascii="Palatino Linotype" w:eastAsia="Palatino Linotype" w:hAnsi="Palatino Linotype" w:cs="Palatino Linotype"/>
          <w:i/>
          <w:color w:val="000000"/>
          <w:sz w:val="22"/>
          <w:szCs w:val="22"/>
        </w:rPr>
        <w:t>testado</w:t>
      </w:r>
      <w:proofErr w:type="spellEnd"/>
      <w:r w:rsidRPr="00956C48">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956C48">
        <w:t>.</w:t>
      </w:r>
    </w:p>
    <w:p w14:paraId="7F6381C3" w14:textId="77777777" w:rsidR="00C724FA" w:rsidRPr="00956C48" w:rsidRDefault="00C724FA" w:rsidP="00956C48">
      <w:pPr>
        <w:rPr>
          <w:color w:val="000000"/>
        </w:rPr>
      </w:pPr>
    </w:p>
    <w:p w14:paraId="27760C27"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4CBB40D0" w14:textId="77777777" w:rsidR="00C724FA" w:rsidRPr="00956C48" w:rsidRDefault="00C724FA" w:rsidP="00956C48">
      <w:pPr>
        <w:spacing w:line="360" w:lineRule="auto"/>
        <w:ind w:right="51"/>
        <w:jc w:val="both"/>
        <w:rPr>
          <w:rFonts w:ascii="Palatino Linotype" w:eastAsia="Palatino Linotype" w:hAnsi="Palatino Linotype" w:cs="Palatino Linotype"/>
        </w:rPr>
      </w:pPr>
      <w:r w:rsidRPr="00956C48">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w:t>
      </w:r>
      <w:r w:rsidRPr="00956C48">
        <w:rPr>
          <w:rFonts w:ascii="Palatino Linotype" w:eastAsia="Palatino Linotype" w:hAnsi="Palatino Linotype" w:cs="Palatino Linotype"/>
          <w:color w:val="FF0000"/>
        </w:rPr>
        <w:t xml:space="preserve"> </w:t>
      </w:r>
      <w:r w:rsidRPr="00956C48">
        <w:rPr>
          <w:rFonts w:ascii="Palatino Linotype" w:eastAsia="Palatino Linotype" w:hAnsi="Palatino Linotype" w:cs="Palatino Linotype"/>
        </w:rPr>
        <w:t>de parte</w:t>
      </w:r>
      <w:r w:rsidRPr="00956C48">
        <w:rPr>
          <w:rFonts w:ascii="Palatino Linotype" w:eastAsia="Palatino Linotype" w:hAnsi="Palatino Linotype" w:cs="Palatino Linotype"/>
          <w:color w:val="FF0000"/>
        </w:rPr>
        <w:t xml:space="preserve"> </w:t>
      </w:r>
      <w:r w:rsidRPr="00956C48">
        <w:rPr>
          <w:rFonts w:ascii="Palatino Linotype" w:eastAsia="Palatino Linotype" w:hAnsi="Palatino Linotype" w:cs="Palatino Linotype"/>
          <w:b/>
        </w:rPr>
        <w:t>RECURRENTE</w:t>
      </w:r>
      <w:r w:rsidRPr="00956C48">
        <w:rPr>
          <w:rFonts w:ascii="Palatino Linotype" w:eastAsia="Palatino Linotype" w:hAnsi="Palatino Linotype" w:cs="Palatino Linotype"/>
        </w:rPr>
        <w:t>.</w:t>
      </w:r>
    </w:p>
    <w:p w14:paraId="46B25117" w14:textId="77777777" w:rsidR="00C724FA" w:rsidRPr="00956C48" w:rsidRDefault="00C724FA" w:rsidP="00956C48">
      <w:pPr>
        <w:spacing w:line="360" w:lineRule="auto"/>
        <w:jc w:val="both"/>
        <w:rPr>
          <w:rFonts w:ascii="Palatino Linotype" w:eastAsia="Palatino Linotype" w:hAnsi="Palatino Linotype" w:cs="Palatino Linotype"/>
        </w:rPr>
      </w:pPr>
    </w:p>
    <w:p w14:paraId="41DDBDEA" w14:textId="77777777" w:rsidR="00C724FA" w:rsidRPr="00956C48" w:rsidRDefault="00C724FA" w:rsidP="00956C48">
      <w:pPr>
        <w:spacing w:line="360" w:lineRule="auto"/>
        <w:jc w:val="both"/>
        <w:rPr>
          <w:rFonts w:ascii="Palatino Linotype" w:eastAsia="Palatino Linotype" w:hAnsi="Palatino Linotype" w:cs="Palatino Linotype"/>
        </w:rPr>
      </w:pPr>
      <w:r w:rsidRPr="00956C48">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4E9EA407" w14:textId="05FC84AE" w:rsidR="007D25E9" w:rsidRPr="00956C48" w:rsidRDefault="007D25E9" w:rsidP="00956C48">
      <w:pPr>
        <w:spacing w:before="100" w:beforeAutospacing="1" w:after="100" w:afterAutospacing="1" w:line="360" w:lineRule="auto"/>
        <w:jc w:val="both"/>
        <w:rPr>
          <w:rFonts w:ascii="Palatino Linotype" w:hAnsi="Palatino Linotype" w:cs="Arial"/>
          <w:lang w:val="es-ES"/>
        </w:rPr>
      </w:pPr>
      <w:r w:rsidRPr="00956C48">
        <w:rPr>
          <w:rFonts w:ascii="Palatino Linotype" w:hAnsi="Palatino Linotype" w:cs="Arial"/>
          <w:color w:val="000000" w:themeColor="text1"/>
        </w:rPr>
        <w:t xml:space="preserve">Finalmente, en razón de lo anteriormente expuesto, </w:t>
      </w:r>
      <w:r w:rsidR="00F078F0" w:rsidRPr="00956C48">
        <w:rPr>
          <w:rFonts w:ascii="Palatino Linotype" w:hAnsi="Palatino Linotype" w:cs="Arial"/>
          <w:color w:val="000000" w:themeColor="text1"/>
        </w:rPr>
        <w:t>este</w:t>
      </w:r>
      <w:r w:rsidRPr="00956C48">
        <w:rPr>
          <w:rFonts w:ascii="Palatino Linotype" w:hAnsi="Palatino Linotype" w:cs="Arial"/>
          <w:color w:val="000000" w:themeColor="text1"/>
        </w:rPr>
        <w:t xml:space="preserve"> Instituto estima que las razones o motivos de inconformidad hechos valer por </w:t>
      </w:r>
      <w:r w:rsidRPr="00956C48">
        <w:rPr>
          <w:rFonts w:ascii="Palatino Linotype" w:hAnsi="Palatino Linotype" w:cs="Arial"/>
          <w:b/>
          <w:color w:val="000000" w:themeColor="text1"/>
        </w:rPr>
        <w:t>EL RECURRENTE</w:t>
      </w:r>
      <w:r w:rsidRPr="00956C48">
        <w:rPr>
          <w:rFonts w:ascii="Palatino Linotype" w:hAnsi="Palatino Linotype" w:cs="Arial"/>
          <w:color w:val="000000" w:themeColor="text1"/>
        </w:rPr>
        <w:t xml:space="preserve"> devienen </w:t>
      </w:r>
      <w:r w:rsidRPr="00956C48">
        <w:rPr>
          <w:rFonts w:ascii="Palatino Linotype" w:hAnsi="Palatino Linotype" w:cs="Arial"/>
          <w:b/>
          <w:color w:val="000000" w:themeColor="text1"/>
        </w:rPr>
        <w:t>fundadas</w:t>
      </w:r>
      <w:r w:rsidRPr="00956C48">
        <w:rPr>
          <w:rFonts w:ascii="Palatino Linotype" w:hAnsi="Palatino Linotype" w:cs="Arial"/>
          <w:color w:val="000000" w:themeColor="text1"/>
        </w:rPr>
        <w:t xml:space="preserve">; motivo por el cual, este Órgano Garante determina </w:t>
      </w:r>
      <w:r w:rsidRPr="00956C48">
        <w:rPr>
          <w:rFonts w:ascii="Palatino Linotype" w:hAnsi="Palatino Linotype" w:cs="Arial"/>
          <w:b/>
          <w:color w:val="000000" w:themeColor="text1"/>
        </w:rPr>
        <w:t xml:space="preserve">MODIFICAR </w:t>
      </w:r>
      <w:r w:rsidRPr="00956C48">
        <w:rPr>
          <w:rFonts w:ascii="Palatino Linotype" w:hAnsi="Palatino Linotype" w:cs="Arial"/>
          <w:color w:val="000000" w:themeColor="text1"/>
        </w:rPr>
        <w:t xml:space="preserve">la respuesta otorgada por </w:t>
      </w:r>
      <w:r w:rsidRPr="00956C48">
        <w:rPr>
          <w:rFonts w:ascii="Palatino Linotype" w:hAnsi="Palatino Linotype" w:cs="Arial"/>
          <w:b/>
          <w:color w:val="000000" w:themeColor="text1"/>
        </w:rPr>
        <w:t>EL SUJETO OBLIGADO</w:t>
      </w:r>
      <w:r w:rsidRPr="00956C48">
        <w:rPr>
          <w:rFonts w:ascii="Palatino Linotype" w:hAnsi="Palatino Linotype" w:cs="Arial"/>
          <w:color w:val="000000" w:themeColor="text1"/>
        </w:rPr>
        <w:t xml:space="preserve"> en la solicitud de acceso a la información que dio trámite al presente Recurso de Revisión</w:t>
      </w:r>
      <w:r w:rsidRPr="00956C48">
        <w:rPr>
          <w:rFonts w:ascii="Palatino Linotype" w:hAnsi="Palatino Linotype" w:cs="Arial"/>
        </w:rPr>
        <w:t xml:space="preserve">, para que de esta forma </w:t>
      </w:r>
      <w:r w:rsidRPr="00956C48">
        <w:rPr>
          <w:rFonts w:ascii="Palatino Linotype" w:hAnsi="Palatino Linotype" w:cs="Arial"/>
        </w:rPr>
        <w:lastRenderedPageBreak/>
        <w:t xml:space="preserve">se </w:t>
      </w:r>
      <w:r w:rsidRPr="00956C48">
        <w:rPr>
          <w:rFonts w:ascii="Palatino Linotype" w:hAnsi="Palatino Linotype" w:cs="Arial"/>
          <w:color w:val="000000" w:themeColor="text1"/>
        </w:rPr>
        <w:t xml:space="preserve">realice la entrega de la información peticionada por </w:t>
      </w:r>
      <w:r w:rsidRPr="00956C48">
        <w:rPr>
          <w:rFonts w:ascii="Palatino Linotype" w:hAnsi="Palatino Linotype" w:cs="Arial"/>
          <w:b/>
          <w:color w:val="000000" w:themeColor="text1"/>
        </w:rPr>
        <w:t xml:space="preserve">EL </w:t>
      </w:r>
      <w:r w:rsidR="007108CD" w:rsidRPr="00956C48">
        <w:rPr>
          <w:rFonts w:ascii="Palatino Linotype" w:hAnsi="Palatino Linotype" w:cs="Arial"/>
          <w:b/>
          <w:color w:val="000000" w:themeColor="text1"/>
        </w:rPr>
        <w:t>RECURRENTE</w:t>
      </w:r>
      <w:r w:rsidRPr="00956C48">
        <w:rPr>
          <w:rFonts w:ascii="Palatino Linotype" w:hAnsi="Palatino Linotype" w:cs="Arial"/>
          <w:color w:val="000000" w:themeColor="text1"/>
        </w:rPr>
        <w:t xml:space="preserve">, en </w:t>
      </w:r>
      <w:r w:rsidRPr="00956C48">
        <w:rPr>
          <w:rFonts w:ascii="Palatino Linotype" w:hAnsi="Palatino Linotype" w:cs="Arial"/>
          <w:b/>
          <w:color w:val="000000" w:themeColor="text1"/>
        </w:rPr>
        <w:t>versión pública</w:t>
      </w:r>
      <w:r w:rsidRPr="00956C48">
        <w:rPr>
          <w:rFonts w:ascii="Palatino Linotype" w:hAnsi="Palatino Linotype" w:cs="Arial"/>
          <w:lang w:val="es-ES"/>
        </w:rPr>
        <w:t>.</w:t>
      </w:r>
    </w:p>
    <w:p w14:paraId="370772E4" w14:textId="0B8ECA57" w:rsidR="007D25E9" w:rsidRPr="00956C48" w:rsidRDefault="007D25E9" w:rsidP="00956C48">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956C48">
        <w:rPr>
          <w:rFonts w:ascii="Palatino Linotype" w:eastAsia="Calibri" w:hAnsi="Palatino Linotype" w:cs="Arial"/>
        </w:rPr>
        <w:t xml:space="preserve">Así, con </w:t>
      </w:r>
      <w:r w:rsidRPr="00956C48">
        <w:rPr>
          <w:rFonts w:ascii="Palatino Linotype" w:hAnsi="Palatino Linotype" w:cs="Arial"/>
        </w:rPr>
        <w:t>fundamento</w:t>
      </w:r>
      <w:r w:rsidRPr="00956C48">
        <w:rPr>
          <w:rFonts w:ascii="Palatino Linotype" w:eastAsia="Calibri" w:hAnsi="Palatino Linotype" w:cs="Arial"/>
        </w:rPr>
        <w:t xml:space="preserve"> en lo previsto en los artículos 5, </w:t>
      </w:r>
      <w:r w:rsidRPr="00956C48">
        <w:rPr>
          <w:rFonts w:ascii="Palatino Linotype" w:eastAsia="Calibri" w:hAnsi="Palatino Linotype" w:cs="Arial"/>
          <w:lang w:val="es-ES_tradnl"/>
        </w:rPr>
        <w:t>párrafo trigésimo</w:t>
      </w:r>
      <w:r w:rsidR="00AA7AF6" w:rsidRPr="00956C48">
        <w:rPr>
          <w:rFonts w:ascii="Palatino Linotype" w:eastAsia="Calibri" w:hAnsi="Palatino Linotype" w:cs="Arial"/>
          <w:lang w:val="es-ES_tradnl"/>
        </w:rPr>
        <w:t xml:space="preserve"> segundo</w:t>
      </w:r>
      <w:r w:rsidRPr="00956C48">
        <w:rPr>
          <w:rFonts w:ascii="Palatino Linotype" w:eastAsia="Calibri" w:hAnsi="Palatino Linotype" w:cs="Arial"/>
          <w:lang w:val="es-ES_tradnl"/>
        </w:rPr>
        <w:t xml:space="preserve">, trigésimo </w:t>
      </w:r>
      <w:r w:rsidR="00AA7AF6" w:rsidRPr="00956C48">
        <w:rPr>
          <w:rFonts w:ascii="Palatino Linotype" w:eastAsia="Calibri" w:hAnsi="Palatino Linotype" w:cs="Arial"/>
          <w:lang w:val="es-ES_tradnl"/>
        </w:rPr>
        <w:t xml:space="preserve">tercero </w:t>
      </w:r>
      <w:r w:rsidRPr="00956C48">
        <w:rPr>
          <w:rFonts w:ascii="Palatino Linotype" w:eastAsia="Calibri" w:hAnsi="Palatino Linotype" w:cs="Arial"/>
          <w:lang w:val="es-ES_tradnl"/>
        </w:rPr>
        <w:t xml:space="preserve">y trigésimo </w:t>
      </w:r>
      <w:r w:rsidR="00AA7AF6" w:rsidRPr="00956C48">
        <w:rPr>
          <w:rFonts w:ascii="Palatino Linotype" w:eastAsia="Calibri" w:hAnsi="Palatino Linotype" w:cs="Arial"/>
          <w:lang w:val="es-ES_tradnl"/>
        </w:rPr>
        <w:t>cuarto</w:t>
      </w:r>
      <w:r w:rsidRPr="00956C48">
        <w:rPr>
          <w:rFonts w:ascii="Palatino Linotype" w:hAnsi="Palatino Linotype" w:cs="Arial"/>
        </w:rPr>
        <w:t>,</w:t>
      </w:r>
      <w:r w:rsidRPr="00956C48">
        <w:rPr>
          <w:rFonts w:ascii="Palatino Linotype" w:hAnsi="Palatino Linotype"/>
        </w:rPr>
        <w:t xml:space="preserve"> fracciones IV y V,</w:t>
      </w:r>
      <w:r w:rsidRPr="00956C48">
        <w:rPr>
          <w:rFonts w:ascii="Palatino Linotype" w:eastAsia="Calibri" w:hAnsi="Palatino Linotype" w:cs="Arial"/>
        </w:rPr>
        <w:t xml:space="preserve"> de la Constitución Política del Estado Libre y Soberano de </w:t>
      </w:r>
      <w:r w:rsidRPr="00956C48">
        <w:rPr>
          <w:rFonts w:ascii="Palatino Linotype" w:hAnsi="Palatino Linotype" w:cs="Arial"/>
          <w:lang w:val="es-ES_tradnl"/>
        </w:rPr>
        <w:t>México</w:t>
      </w:r>
      <w:r w:rsidRPr="00956C48">
        <w:rPr>
          <w:rFonts w:ascii="Palatino Linotype" w:eastAsia="Calibri" w:hAnsi="Palatino Linotype" w:cs="Arial"/>
        </w:rPr>
        <w:t xml:space="preserve">, y los artículos </w:t>
      </w:r>
      <w:r w:rsidRPr="00956C48">
        <w:rPr>
          <w:rFonts w:ascii="Palatino Linotype" w:hAnsi="Palatino Linotype"/>
        </w:rPr>
        <w:t xml:space="preserve">2, </w:t>
      </w:r>
      <w:r w:rsidRPr="00956C48">
        <w:rPr>
          <w:rFonts w:ascii="Palatino Linotype" w:hAnsi="Palatino Linotype" w:cs="Arial"/>
        </w:rPr>
        <w:t>fracción</w:t>
      </w:r>
      <w:r w:rsidRPr="00956C48">
        <w:rPr>
          <w:rFonts w:ascii="Palatino Linotype" w:hAnsi="Palatino Linotype"/>
        </w:rPr>
        <w:t xml:space="preserve"> II, 9, </w:t>
      </w:r>
      <w:r w:rsidRPr="00956C48">
        <w:rPr>
          <w:rFonts w:ascii="Palatino Linotype" w:hAnsi="Palatino Linotype" w:cs="Arial"/>
          <w:lang w:val="es-ES_tradnl"/>
        </w:rPr>
        <w:t>29</w:t>
      </w:r>
      <w:r w:rsidRPr="00956C48">
        <w:rPr>
          <w:rFonts w:ascii="Palatino Linotype" w:hAnsi="Palatino Linotype"/>
        </w:rPr>
        <w:t>, 36, fracciones I y II, 176, 178, 179, 181, 185, fracción I, 186 y 188,</w:t>
      </w:r>
      <w:r w:rsidRPr="00956C48">
        <w:rPr>
          <w:rFonts w:ascii="Palatino Linotype" w:eastAsia="Calibri" w:hAnsi="Palatino Linotype" w:cs="Arial"/>
        </w:rPr>
        <w:t xml:space="preserve"> de la Ley de Transparencia y Acceso a la Información Pública del Estado de México y </w:t>
      </w:r>
      <w:r w:rsidRPr="00956C48">
        <w:rPr>
          <w:rFonts w:ascii="Palatino Linotype" w:hAnsi="Palatino Linotype" w:cs="Arial"/>
        </w:rPr>
        <w:t>Municipios</w:t>
      </w:r>
      <w:r w:rsidRPr="00956C48">
        <w:rPr>
          <w:rFonts w:ascii="Palatino Linotype" w:eastAsia="Calibri" w:hAnsi="Palatino Linotype" w:cs="Arial"/>
        </w:rPr>
        <w:t xml:space="preserve">, </w:t>
      </w:r>
      <w:r w:rsidRPr="00956C48">
        <w:rPr>
          <w:rFonts w:ascii="Palatino Linotype" w:hAnsi="Palatino Linotype"/>
        </w:rPr>
        <w:t>este</w:t>
      </w:r>
      <w:r w:rsidRPr="00956C48">
        <w:rPr>
          <w:rFonts w:ascii="Palatino Linotype" w:eastAsia="Calibri" w:hAnsi="Palatino Linotype" w:cs="Arial"/>
        </w:rPr>
        <w:t xml:space="preserve"> Pleno:</w:t>
      </w:r>
    </w:p>
    <w:p w14:paraId="36508960" w14:textId="77777777" w:rsidR="002F03D6" w:rsidRPr="00956C48" w:rsidRDefault="002F03D6" w:rsidP="00956C48">
      <w:pPr>
        <w:jc w:val="center"/>
        <w:rPr>
          <w:rFonts w:ascii="Palatino Linotype" w:hAnsi="Palatino Linotype"/>
          <w:b/>
          <w:bCs/>
          <w:spacing w:val="60"/>
          <w:sz w:val="28"/>
        </w:rPr>
      </w:pPr>
    </w:p>
    <w:p w14:paraId="4AB2FB7F" w14:textId="77777777" w:rsidR="002F03D6" w:rsidRPr="00956C48" w:rsidRDefault="002F03D6" w:rsidP="00956C48">
      <w:pPr>
        <w:jc w:val="center"/>
        <w:rPr>
          <w:rFonts w:ascii="Palatino Linotype" w:hAnsi="Palatino Linotype"/>
          <w:b/>
          <w:bCs/>
          <w:spacing w:val="60"/>
          <w:sz w:val="28"/>
        </w:rPr>
      </w:pPr>
      <w:r w:rsidRPr="00956C48">
        <w:rPr>
          <w:rFonts w:ascii="Palatino Linotype" w:hAnsi="Palatino Linotype"/>
          <w:b/>
          <w:bCs/>
          <w:spacing w:val="60"/>
          <w:sz w:val="28"/>
        </w:rPr>
        <w:t>RESUELVE</w:t>
      </w:r>
    </w:p>
    <w:p w14:paraId="4F6705E3" w14:textId="77777777" w:rsidR="002F03D6" w:rsidRPr="00956C48" w:rsidRDefault="002F03D6" w:rsidP="00956C48">
      <w:pPr>
        <w:jc w:val="center"/>
        <w:rPr>
          <w:rFonts w:ascii="Palatino Linotype" w:hAnsi="Palatino Linotype"/>
          <w:b/>
          <w:bCs/>
          <w:spacing w:val="60"/>
          <w:sz w:val="28"/>
        </w:rPr>
      </w:pPr>
    </w:p>
    <w:p w14:paraId="61FF8E8A" w14:textId="77777777" w:rsidR="007D25E9" w:rsidRPr="00956C48" w:rsidRDefault="007D25E9" w:rsidP="00956C48">
      <w:pPr>
        <w:spacing w:line="360" w:lineRule="auto"/>
        <w:jc w:val="both"/>
        <w:rPr>
          <w:rFonts w:ascii="Palatino Linotype" w:eastAsia="Calibri" w:hAnsi="Palatino Linotype" w:cs="Arial"/>
          <w:b/>
          <w:color w:val="000000" w:themeColor="text1"/>
        </w:rPr>
      </w:pPr>
      <w:r w:rsidRPr="00956C48">
        <w:rPr>
          <w:rFonts w:ascii="Palatino Linotype" w:hAnsi="Palatino Linotype" w:cs="Arial"/>
          <w:b/>
          <w:color w:val="000000" w:themeColor="text1"/>
          <w:sz w:val="28"/>
          <w:lang w:val="es-ES"/>
        </w:rPr>
        <w:t>PRIMERO</w:t>
      </w:r>
      <w:r w:rsidRPr="00956C48">
        <w:rPr>
          <w:rFonts w:ascii="Palatino Linotype" w:hAnsi="Palatino Linotype" w:cs="Arial"/>
          <w:color w:val="000000" w:themeColor="text1"/>
          <w:lang w:val="es-ES"/>
        </w:rPr>
        <w:t xml:space="preserve">. </w:t>
      </w:r>
      <w:r w:rsidRPr="00956C48">
        <w:rPr>
          <w:rFonts w:ascii="Palatino Linotype" w:hAnsi="Palatino Linotype" w:cs="Arial"/>
          <w:color w:val="000000" w:themeColor="text1"/>
          <w:lang w:val="es-ES" w:eastAsia="es-MX"/>
        </w:rPr>
        <w:t xml:space="preserve">Resultan </w:t>
      </w:r>
      <w:r w:rsidRPr="00956C48">
        <w:rPr>
          <w:rFonts w:ascii="Palatino Linotype" w:hAnsi="Palatino Linotype" w:cs="Arial"/>
          <w:b/>
          <w:color w:val="000000" w:themeColor="text1"/>
          <w:lang w:val="es-ES" w:eastAsia="es-MX"/>
        </w:rPr>
        <w:t>fundadas</w:t>
      </w:r>
      <w:r w:rsidRPr="00956C48">
        <w:rPr>
          <w:rFonts w:ascii="Palatino Linotype" w:hAnsi="Palatino Linotype" w:cs="Arial"/>
          <w:color w:val="000000" w:themeColor="text1"/>
          <w:lang w:val="es-ES" w:eastAsia="es-MX"/>
        </w:rPr>
        <w:t xml:space="preserve"> las razones o motivos de inconformidad planteadas por </w:t>
      </w:r>
      <w:r w:rsidRPr="00956C48">
        <w:rPr>
          <w:rFonts w:ascii="Palatino Linotype" w:hAnsi="Palatino Linotype" w:cs="Arial"/>
          <w:b/>
          <w:color w:val="000000" w:themeColor="text1"/>
          <w:lang w:val="es-ES" w:eastAsia="es-MX"/>
        </w:rPr>
        <w:t>EL RECURRENTE</w:t>
      </w:r>
      <w:r w:rsidRPr="00956C48">
        <w:rPr>
          <w:rFonts w:ascii="Palatino Linotype" w:hAnsi="Palatino Linotype" w:cs="Arial"/>
          <w:color w:val="000000" w:themeColor="text1"/>
          <w:lang w:val="es-ES" w:eastAsia="es-MX"/>
        </w:rPr>
        <w:t xml:space="preserve">, en términos del Considerando </w:t>
      </w:r>
      <w:r w:rsidRPr="00956C48">
        <w:rPr>
          <w:rFonts w:ascii="Palatino Linotype" w:hAnsi="Palatino Linotype" w:cs="Arial"/>
          <w:b/>
          <w:color w:val="000000" w:themeColor="text1"/>
          <w:lang w:val="es-ES" w:eastAsia="es-MX"/>
        </w:rPr>
        <w:t>QUINTO</w:t>
      </w:r>
      <w:r w:rsidRPr="00956C48">
        <w:rPr>
          <w:rFonts w:ascii="Palatino Linotype" w:hAnsi="Palatino Linotype" w:cs="Arial"/>
          <w:color w:val="000000" w:themeColor="text1"/>
          <w:lang w:val="es-ES" w:eastAsia="es-MX"/>
        </w:rPr>
        <w:t xml:space="preserve"> de la presente resolución.</w:t>
      </w:r>
    </w:p>
    <w:p w14:paraId="240C3F8B" w14:textId="77777777" w:rsidR="007D25E9" w:rsidRPr="00956C48" w:rsidRDefault="007D25E9" w:rsidP="00956C48">
      <w:pPr>
        <w:widowControl w:val="0"/>
        <w:autoSpaceDE w:val="0"/>
        <w:autoSpaceDN w:val="0"/>
        <w:adjustRightInd w:val="0"/>
        <w:spacing w:line="360" w:lineRule="auto"/>
        <w:jc w:val="both"/>
        <w:rPr>
          <w:rFonts w:ascii="Palatino Linotype" w:hAnsi="Palatino Linotype" w:cs="Arial"/>
          <w:color w:val="000000" w:themeColor="text1"/>
          <w:sz w:val="16"/>
        </w:rPr>
      </w:pPr>
    </w:p>
    <w:p w14:paraId="04EE7132" w14:textId="765819EF" w:rsidR="007D25E9" w:rsidRPr="00956C48" w:rsidRDefault="007D25E9" w:rsidP="00956C48">
      <w:pPr>
        <w:spacing w:line="360" w:lineRule="auto"/>
        <w:jc w:val="both"/>
        <w:rPr>
          <w:rFonts w:ascii="Palatino Linotype" w:hAnsi="Palatino Linotype" w:cs="Arial"/>
          <w:color w:val="000000" w:themeColor="text1"/>
        </w:rPr>
      </w:pPr>
      <w:r w:rsidRPr="00956C48">
        <w:rPr>
          <w:rFonts w:ascii="Palatino Linotype" w:hAnsi="Palatino Linotype" w:cs="Arial"/>
          <w:b/>
          <w:color w:val="000000" w:themeColor="text1"/>
          <w:sz w:val="28"/>
        </w:rPr>
        <w:t xml:space="preserve">SEGUNDO. </w:t>
      </w:r>
      <w:r w:rsidRPr="00956C48">
        <w:rPr>
          <w:rFonts w:ascii="Palatino Linotype" w:hAnsi="Palatino Linotype" w:cs="Arial"/>
          <w:color w:val="000000" w:themeColor="text1"/>
        </w:rPr>
        <w:t>Se</w:t>
      </w:r>
      <w:r w:rsidRPr="00956C48">
        <w:rPr>
          <w:rFonts w:ascii="Palatino Linotype" w:hAnsi="Palatino Linotype" w:cs="Arial"/>
          <w:b/>
          <w:color w:val="000000" w:themeColor="text1"/>
        </w:rPr>
        <w:t xml:space="preserve"> </w:t>
      </w:r>
      <w:r w:rsidR="00AA7AF6" w:rsidRPr="00956C48">
        <w:rPr>
          <w:rFonts w:ascii="Palatino Linotype" w:hAnsi="Palatino Linotype" w:cs="Arial"/>
          <w:b/>
          <w:color w:val="000000" w:themeColor="text1"/>
        </w:rPr>
        <w:t>MODIFICA</w:t>
      </w:r>
      <w:r w:rsidRPr="00956C48">
        <w:rPr>
          <w:rFonts w:ascii="Palatino Linotype" w:hAnsi="Palatino Linotype" w:cs="Arial"/>
          <w:b/>
          <w:color w:val="000000" w:themeColor="text1"/>
        </w:rPr>
        <w:t xml:space="preserve"> </w:t>
      </w:r>
      <w:r w:rsidRPr="00956C48">
        <w:rPr>
          <w:rFonts w:ascii="Palatino Linotype" w:hAnsi="Palatino Linotype" w:cs="Arial"/>
          <w:color w:val="000000" w:themeColor="text1"/>
        </w:rPr>
        <w:t xml:space="preserve">la respuesta otorgada por </w:t>
      </w:r>
      <w:r w:rsidRPr="00956C48">
        <w:rPr>
          <w:rFonts w:ascii="Palatino Linotype" w:hAnsi="Palatino Linotype" w:cs="Arial"/>
          <w:b/>
          <w:color w:val="000000" w:themeColor="text1"/>
        </w:rPr>
        <w:t>EL</w:t>
      </w:r>
      <w:r w:rsidRPr="00956C48">
        <w:rPr>
          <w:rFonts w:ascii="Palatino Linotype" w:hAnsi="Palatino Linotype" w:cs="Arial"/>
          <w:color w:val="000000" w:themeColor="text1"/>
        </w:rPr>
        <w:t xml:space="preserve"> </w:t>
      </w:r>
      <w:r w:rsidRPr="00956C48">
        <w:rPr>
          <w:rFonts w:ascii="Palatino Linotype" w:hAnsi="Palatino Linotype" w:cs="Arial"/>
          <w:b/>
          <w:color w:val="000000" w:themeColor="text1"/>
        </w:rPr>
        <w:t xml:space="preserve">SUJETO OBLIGADO </w:t>
      </w:r>
      <w:r w:rsidRPr="00956C48">
        <w:rPr>
          <w:rFonts w:ascii="Palatino Linotype" w:hAnsi="Palatino Linotype" w:cs="Arial"/>
          <w:color w:val="000000" w:themeColor="text1"/>
        </w:rPr>
        <w:t xml:space="preserve">a la solicitud de acceso a la información que dio origen al Recurso de Revisión </w:t>
      </w:r>
      <w:r w:rsidRPr="00956C48">
        <w:rPr>
          <w:rFonts w:ascii="Palatino Linotype" w:hAnsi="Palatino Linotype" w:cs="Arial"/>
          <w:b/>
          <w:color w:val="000000" w:themeColor="text1"/>
        </w:rPr>
        <w:t>16377/I</w:t>
      </w:r>
      <w:r w:rsidRPr="00956C48">
        <w:rPr>
          <w:rFonts w:ascii="Palatino Linotype" w:hAnsi="Palatino Linotype"/>
          <w:b/>
          <w:lang w:val="es-ES_tradnl"/>
        </w:rPr>
        <w:t>NFOEM/IP/RR/202</w:t>
      </w:r>
      <w:r w:rsidR="00A97781" w:rsidRPr="00956C48">
        <w:rPr>
          <w:rFonts w:ascii="Palatino Linotype" w:hAnsi="Palatino Linotype"/>
          <w:b/>
          <w:lang w:val="es-ES_tradnl"/>
        </w:rPr>
        <w:t>2</w:t>
      </w:r>
      <w:r w:rsidRPr="00956C48">
        <w:rPr>
          <w:rFonts w:ascii="Palatino Linotype" w:hAnsi="Palatino Linotype" w:cs="Arial"/>
          <w:color w:val="000000" w:themeColor="text1"/>
        </w:rPr>
        <w:t xml:space="preserve"> y se </w:t>
      </w:r>
      <w:r w:rsidRPr="00956C48">
        <w:rPr>
          <w:rFonts w:ascii="Palatino Linotype" w:hAnsi="Palatino Linotype" w:cs="Arial"/>
          <w:b/>
          <w:color w:val="000000" w:themeColor="text1"/>
        </w:rPr>
        <w:t xml:space="preserve">ORDENA </w:t>
      </w:r>
      <w:r w:rsidRPr="00956C48">
        <w:rPr>
          <w:rFonts w:ascii="Palatino Linotype" w:hAnsi="Palatino Linotype" w:cs="Arial"/>
          <w:color w:val="000000" w:themeColor="text1"/>
        </w:rPr>
        <w:t xml:space="preserve">que en términos del Considerando </w:t>
      </w:r>
      <w:r w:rsidRPr="00956C48">
        <w:rPr>
          <w:rFonts w:ascii="Palatino Linotype" w:hAnsi="Palatino Linotype" w:cs="Arial"/>
          <w:b/>
          <w:color w:val="000000" w:themeColor="text1"/>
        </w:rPr>
        <w:t xml:space="preserve">QUINTO </w:t>
      </w:r>
      <w:r w:rsidRPr="00956C48">
        <w:rPr>
          <w:rFonts w:ascii="Palatino Linotype" w:hAnsi="Palatino Linotype" w:cs="Arial"/>
          <w:color w:val="000000" w:themeColor="text1"/>
        </w:rPr>
        <w:t xml:space="preserve">de esta Resolución proporcione al </w:t>
      </w:r>
      <w:r w:rsidRPr="00956C48">
        <w:rPr>
          <w:rFonts w:ascii="Palatino Linotype" w:hAnsi="Palatino Linotype" w:cs="Arial"/>
          <w:b/>
          <w:color w:val="000000" w:themeColor="text1"/>
        </w:rPr>
        <w:t xml:space="preserve">RECURRENTE </w:t>
      </w:r>
      <w:r w:rsidRPr="00956C48">
        <w:rPr>
          <w:rFonts w:ascii="Palatino Linotype" w:hAnsi="Palatino Linotype" w:cs="Arial"/>
          <w:color w:val="000000" w:themeColor="text1"/>
        </w:rPr>
        <w:t xml:space="preserve">vía Sistema de Acceso a la Información Mexiquense </w:t>
      </w:r>
      <w:r w:rsidRPr="00956C48">
        <w:rPr>
          <w:rFonts w:ascii="Palatino Linotype" w:hAnsi="Palatino Linotype" w:cs="Arial"/>
          <w:b/>
          <w:color w:val="000000" w:themeColor="text1"/>
        </w:rPr>
        <w:t xml:space="preserve">(SAIMEX), </w:t>
      </w:r>
      <w:r w:rsidRPr="00956C48">
        <w:rPr>
          <w:rFonts w:ascii="Palatino Linotype" w:hAnsi="Palatino Linotype" w:cs="Arial"/>
          <w:color w:val="000000" w:themeColor="text1"/>
        </w:rPr>
        <w:t xml:space="preserve">la expresión documental </w:t>
      </w:r>
      <w:r w:rsidR="00171C09" w:rsidRPr="00956C48">
        <w:rPr>
          <w:rFonts w:ascii="Palatino Linotype" w:hAnsi="Palatino Linotype" w:cs="Arial"/>
          <w:color w:val="000000" w:themeColor="text1"/>
        </w:rPr>
        <w:t xml:space="preserve">en versión pública </w:t>
      </w:r>
      <w:r w:rsidR="00601EEA" w:rsidRPr="00956C48">
        <w:rPr>
          <w:rFonts w:ascii="Palatino Linotype" w:hAnsi="Palatino Linotype" w:cs="Arial"/>
          <w:color w:val="000000" w:themeColor="text1"/>
        </w:rPr>
        <w:t xml:space="preserve">por parte del Servidor Público Habilitado competente </w:t>
      </w:r>
      <w:r w:rsidRPr="00956C48">
        <w:rPr>
          <w:rFonts w:ascii="Palatino Linotype" w:hAnsi="Palatino Linotype" w:cs="Arial"/>
          <w:color w:val="000000" w:themeColor="text1"/>
        </w:rPr>
        <w:t>donde se advierta lo siguiente:</w:t>
      </w:r>
    </w:p>
    <w:p w14:paraId="4A793965" w14:textId="77777777" w:rsidR="007D25E9" w:rsidRPr="00956C48" w:rsidRDefault="007D25E9" w:rsidP="00956C48">
      <w:pPr>
        <w:spacing w:line="360" w:lineRule="auto"/>
        <w:jc w:val="both"/>
        <w:rPr>
          <w:rFonts w:ascii="Palatino Linotype" w:hAnsi="Palatino Linotype" w:cs="Arial"/>
          <w:color w:val="000000" w:themeColor="text1"/>
          <w:sz w:val="4"/>
        </w:rPr>
      </w:pPr>
    </w:p>
    <w:p w14:paraId="77750DCC" w14:textId="77777777" w:rsidR="00171C09" w:rsidRPr="00956C48" w:rsidRDefault="007D25E9" w:rsidP="00956C48">
      <w:pPr>
        <w:ind w:left="851" w:right="992"/>
        <w:jc w:val="both"/>
        <w:rPr>
          <w:rFonts w:ascii="Palatino Linotype" w:hAnsi="Palatino Linotype"/>
          <w:i/>
          <w:color w:val="000000" w:themeColor="text1"/>
          <w:sz w:val="22"/>
        </w:rPr>
      </w:pPr>
      <w:r w:rsidRPr="00956C48">
        <w:rPr>
          <w:rFonts w:ascii="Palatino Linotype" w:hAnsi="Palatino Linotype"/>
          <w:i/>
          <w:color w:val="000000" w:themeColor="text1"/>
          <w:sz w:val="22"/>
        </w:rPr>
        <w:t>“</w:t>
      </w:r>
      <w:r w:rsidR="00601EEA" w:rsidRPr="00956C48">
        <w:rPr>
          <w:rFonts w:ascii="Palatino Linotype" w:hAnsi="Palatino Linotype"/>
          <w:i/>
          <w:color w:val="000000" w:themeColor="text1"/>
          <w:sz w:val="22"/>
        </w:rPr>
        <w:t>La lista de raya del personal que haya causado</w:t>
      </w:r>
      <w:r w:rsidR="00AA7AF6" w:rsidRPr="00956C48">
        <w:rPr>
          <w:rFonts w:ascii="Palatino Linotype" w:hAnsi="Palatino Linotype"/>
          <w:i/>
          <w:color w:val="000000" w:themeColor="text1"/>
          <w:sz w:val="22"/>
        </w:rPr>
        <w:t xml:space="preserve"> alta o</w:t>
      </w:r>
      <w:r w:rsidR="00601EEA" w:rsidRPr="00956C48">
        <w:rPr>
          <w:rFonts w:ascii="Palatino Linotype" w:hAnsi="Palatino Linotype"/>
          <w:i/>
          <w:color w:val="000000" w:themeColor="text1"/>
          <w:sz w:val="22"/>
        </w:rPr>
        <w:t xml:space="preserve"> baja</w:t>
      </w:r>
      <w:r w:rsidR="00AA7AF6" w:rsidRPr="00956C48">
        <w:rPr>
          <w:rFonts w:ascii="Palatino Linotype" w:hAnsi="Palatino Linotype"/>
          <w:i/>
          <w:color w:val="000000" w:themeColor="text1"/>
          <w:sz w:val="22"/>
        </w:rPr>
        <w:t xml:space="preserve"> </w:t>
      </w:r>
      <w:r w:rsidR="00601EEA" w:rsidRPr="00956C48">
        <w:rPr>
          <w:rFonts w:ascii="Palatino Linotype" w:hAnsi="Palatino Linotype"/>
          <w:i/>
          <w:color w:val="000000" w:themeColor="text1"/>
          <w:sz w:val="22"/>
        </w:rPr>
        <w:t>del primero de enero al treinta de septiembre del dos mil veintidós”</w:t>
      </w:r>
    </w:p>
    <w:p w14:paraId="5A5CDBEB" w14:textId="77777777" w:rsidR="00171C09" w:rsidRPr="00956C48" w:rsidRDefault="00171C09" w:rsidP="00956C48">
      <w:pPr>
        <w:ind w:left="851" w:right="992"/>
        <w:jc w:val="both"/>
        <w:rPr>
          <w:rFonts w:ascii="Palatino Linotype" w:hAnsi="Palatino Linotype"/>
          <w:i/>
          <w:color w:val="000000" w:themeColor="text1"/>
          <w:sz w:val="22"/>
        </w:rPr>
      </w:pPr>
    </w:p>
    <w:p w14:paraId="73FBDD71" w14:textId="097B4D9B" w:rsidR="00171C09" w:rsidRPr="00956C48" w:rsidRDefault="00171C09" w:rsidP="00956C48">
      <w:pPr>
        <w:ind w:left="851" w:right="992"/>
        <w:jc w:val="both"/>
        <w:rPr>
          <w:rFonts w:ascii="Palatino Linotype" w:hAnsi="Palatino Linotype"/>
          <w:i/>
          <w:color w:val="000000" w:themeColor="text1"/>
          <w:sz w:val="22"/>
        </w:rPr>
      </w:pPr>
      <w:r w:rsidRPr="00956C48">
        <w:rPr>
          <w:rFonts w:ascii="Palatino Linotype" w:eastAsia="Palatino Linotype" w:hAnsi="Palatino Linotype" w:cs="Palatino Linotype"/>
          <w:i/>
        </w:rPr>
        <w:lastRenderedPageBreak/>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956C48">
        <w:rPr>
          <w:rFonts w:ascii="Palatino Linotype" w:eastAsia="Palatino Linotype" w:hAnsi="Palatino Linotype" w:cs="Palatino Linotype"/>
          <w:b/>
          <w:i/>
        </w:rPr>
        <w:t>RECURRENTE</w:t>
      </w:r>
      <w:r w:rsidRPr="00956C48">
        <w:rPr>
          <w:rFonts w:ascii="Palatino Linotype" w:eastAsia="Palatino Linotype" w:hAnsi="Palatino Linotype" w:cs="Palatino Linotype"/>
          <w:i/>
        </w:rPr>
        <w:t>, mismo que igualmente hará de su conocimiento.</w:t>
      </w:r>
    </w:p>
    <w:p w14:paraId="0A6336AA" w14:textId="77777777" w:rsidR="00171C09" w:rsidRPr="00956C48" w:rsidRDefault="00171C09" w:rsidP="00956C48">
      <w:pPr>
        <w:ind w:left="851" w:right="902"/>
        <w:jc w:val="both"/>
        <w:rPr>
          <w:rFonts w:ascii="Palatino Linotype" w:hAnsi="Palatino Linotype"/>
          <w:i/>
          <w:color w:val="000000" w:themeColor="text1"/>
          <w:sz w:val="22"/>
        </w:rPr>
      </w:pPr>
    </w:p>
    <w:p w14:paraId="38A63154" w14:textId="77777777" w:rsidR="00171C09" w:rsidRPr="00956C48" w:rsidRDefault="00171C09" w:rsidP="00956C48">
      <w:pPr>
        <w:ind w:left="851" w:right="902"/>
        <w:jc w:val="both"/>
        <w:rPr>
          <w:rFonts w:ascii="Palatino Linotype" w:hAnsi="Palatino Linotype"/>
          <w:i/>
          <w:color w:val="000000" w:themeColor="text1"/>
          <w:sz w:val="22"/>
        </w:rPr>
      </w:pPr>
    </w:p>
    <w:p w14:paraId="0819BB66" w14:textId="38192B7D" w:rsidR="007D25E9" w:rsidRPr="00956C48" w:rsidRDefault="007D25E9" w:rsidP="00956C48">
      <w:pPr>
        <w:ind w:left="851" w:right="902"/>
        <w:jc w:val="both"/>
        <w:rPr>
          <w:rFonts w:ascii="Palatino Linotype" w:hAnsi="Palatino Linotype"/>
          <w:i/>
          <w:color w:val="000000" w:themeColor="text1"/>
          <w:sz w:val="22"/>
        </w:rPr>
      </w:pPr>
      <w:r w:rsidRPr="00956C48">
        <w:rPr>
          <w:rFonts w:ascii="Palatino Linotype" w:hAnsi="Palatino Linotype"/>
          <w:i/>
          <w:color w:val="000000" w:themeColor="text1"/>
          <w:sz w:val="22"/>
        </w:rPr>
        <w:t xml:space="preserve">Si una vez realizada la búsqueda exhaustiva y razonable del periodo señalado, y no hubiera en los archivos de ese </w:t>
      </w:r>
      <w:r w:rsidRPr="00956C48">
        <w:rPr>
          <w:rFonts w:ascii="Palatino Linotype" w:hAnsi="Palatino Linotype"/>
          <w:b/>
          <w:i/>
          <w:color w:val="000000" w:themeColor="text1"/>
          <w:sz w:val="22"/>
        </w:rPr>
        <w:t>SUJETO OBLIGADO</w:t>
      </w:r>
      <w:r w:rsidRPr="00956C48">
        <w:rPr>
          <w:rFonts w:ascii="Palatino Linotype" w:hAnsi="Palatino Linotype"/>
          <w:i/>
          <w:color w:val="000000" w:themeColor="text1"/>
          <w:sz w:val="22"/>
        </w:rPr>
        <w:t xml:space="preserve"> información relacionada con lo que se ordena en el presente resolutivo, bastará con que así lo haga del conocimiento al </w:t>
      </w:r>
      <w:r w:rsidRPr="00956C48">
        <w:rPr>
          <w:rFonts w:ascii="Palatino Linotype" w:hAnsi="Palatino Linotype"/>
          <w:b/>
          <w:i/>
          <w:color w:val="000000" w:themeColor="text1"/>
          <w:sz w:val="22"/>
        </w:rPr>
        <w:t>RECURRENTE</w:t>
      </w:r>
      <w:r w:rsidRPr="00956C48">
        <w:rPr>
          <w:rFonts w:ascii="Palatino Linotype" w:hAnsi="Palatino Linotype"/>
          <w:i/>
          <w:color w:val="000000" w:themeColor="text1"/>
          <w:sz w:val="22"/>
        </w:rPr>
        <w:t xml:space="preserve"> de manera fundada y motivada.</w:t>
      </w:r>
    </w:p>
    <w:p w14:paraId="5E36EE00" w14:textId="77777777" w:rsidR="007D25E9" w:rsidRPr="00956C48" w:rsidRDefault="007D25E9" w:rsidP="00956C48">
      <w:pPr>
        <w:spacing w:line="360" w:lineRule="auto"/>
        <w:ind w:left="851" w:right="992"/>
        <w:jc w:val="both"/>
        <w:rPr>
          <w:rFonts w:ascii="Palatino Linotype" w:hAnsi="Palatino Linotype"/>
          <w:b/>
          <w:i/>
          <w:color w:val="000000" w:themeColor="text1"/>
          <w:sz w:val="16"/>
          <w:u w:val="single"/>
        </w:rPr>
      </w:pPr>
    </w:p>
    <w:p w14:paraId="7C556DCF" w14:textId="77777777" w:rsidR="007D25E9" w:rsidRPr="00956C48" w:rsidRDefault="007D25E9" w:rsidP="00956C48">
      <w:pPr>
        <w:spacing w:line="360" w:lineRule="auto"/>
        <w:jc w:val="both"/>
        <w:rPr>
          <w:rFonts w:ascii="Palatino Linotype" w:hAnsi="Palatino Linotype"/>
          <w:color w:val="000000"/>
          <w:shd w:val="clear" w:color="auto" w:fill="FFFFFF"/>
        </w:rPr>
      </w:pPr>
      <w:r w:rsidRPr="00956C48">
        <w:rPr>
          <w:rFonts w:ascii="Palatino Linotype" w:hAnsi="Palatino Linotype"/>
          <w:b/>
          <w:bCs/>
          <w:color w:val="000000"/>
          <w:sz w:val="28"/>
          <w:szCs w:val="28"/>
          <w:shd w:val="clear" w:color="auto" w:fill="FFFFFF"/>
        </w:rPr>
        <w:t>TERCERO</w:t>
      </w:r>
      <w:r w:rsidRPr="00956C48">
        <w:rPr>
          <w:rFonts w:ascii="Palatino Linotype" w:hAnsi="Palatino Linotype"/>
          <w:b/>
          <w:bCs/>
          <w:color w:val="000000"/>
          <w:shd w:val="clear" w:color="auto" w:fill="FFFFFF"/>
        </w:rPr>
        <w:t>.</w:t>
      </w:r>
      <w:r w:rsidRPr="00956C48">
        <w:rPr>
          <w:rFonts w:ascii="Palatino Linotype" w:hAnsi="Palatino Linotype"/>
          <w:color w:val="000000"/>
          <w:shd w:val="clear" w:color="auto" w:fill="FFFFFF"/>
        </w:rPr>
        <w:t> </w:t>
      </w:r>
      <w:r w:rsidRPr="00956C48">
        <w:rPr>
          <w:rFonts w:ascii="Palatino Linotype" w:eastAsia="Calibri" w:hAnsi="Palatino Linotype"/>
          <w:b/>
          <w:lang w:eastAsia="en-US"/>
        </w:rPr>
        <w:t xml:space="preserve">Notifíquese </w:t>
      </w:r>
      <w:r w:rsidRPr="00956C48">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62890B" w14:textId="77777777" w:rsidR="007D25E9" w:rsidRPr="00956C48" w:rsidRDefault="007D25E9" w:rsidP="00956C48">
      <w:pPr>
        <w:spacing w:line="360" w:lineRule="auto"/>
        <w:jc w:val="both"/>
        <w:rPr>
          <w:rFonts w:ascii="Palatino Linotype" w:hAnsi="Palatino Linotype"/>
          <w:sz w:val="14"/>
          <w:szCs w:val="17"/>
          <w:lang w:eastAsia="es-ES_tradnl"/>
        </w:rPr>
      </w:pPr>
    </w:p>
    <w:p w14:paraId="03306C1A" w14:textId="77777777" w:rsidR="007D25E9" w:rsidRPr="00956C48" w:rsidRDefault="007D25E9" w:rsidP="00956C48">
      <w:pPr>
        <w:spacing w:line="360" w:lineRule="auto"/>
        <w:ind w:right="49"/>
        <w:jc w:val="both"/>
        <w:rPr>
          <w:rFonts w:ascii="Palatino Linotype" w:hAnsi="Palatino Linotype" w:cs="Arial"/>
          <w:b/>
          <w:bCs/>
        </w:rPr>
      </w:pPr>
      <w:r w:rsidRPr="00956C48">
        <w:rPr>
          <w:rFonts w:ascii="Palatino Linotype" w:hAnsi="Palatino Linotype" w:cs="Arial"/>
          <w:b/>
          <w:bCs/>
          <w:sz w:val="28"/>
          <w:lang w:eastAsia="es-MX"/>
        </w:rPr>
        <w:t xml:space="preserve">CUARTO. </w:t>
      </w:r>
      <w:r w:rsidRPr="00956C48">
        <w:rPr>
          <w:rFonts w:ascii="Palatino Linotype" w:hAnsi="Palatino Linotype"/>
          <w:b/>
          <w:szCs w:val="17"/>
          <w:lang w:eastAsia="es-ES_tradnl"/>
        </w:rPr>
        <w:t>Notifíquese</w:t>
      </w:r>
      <w:r w:rsidRPr="00956C48">
        <w:rPr>
          <w:rFonts w:ascii="Palatino Linotype" w:hAnsi="Palatino Linotype"/>
          <w:szCs w:val="17"/>
          <w:lang w:eastAsia="es-ES_tradnl"/>
        </w:rPr>
        <w:t xml:space="preserve"> al </w:t>
      </w:r>
      <w:r w:rsidRPr="00956C48">
        <w:rPr>
          <w:rFonts w:ascii="Palatino Linotype" w:hAnsi="Palatino Linotype"/>
          <w:b/>
          <w:szCs w:val="17"/>
          <w:lang w:eastAsia="es-ES_tradnl"/>
        </w:rPr>
        <w:t xml:space="preserve">RECURRENTE </w:t>
      </w:r>
      <w:r w:rsidRPr="00956C48">
        <w:rPr>
          <w:rFonts w:ascii="Palatino Linotype" w:hAnsi="Palatino Linotype"/>
          <w:szCs w:val="17"/>
          <w:lang w:eastAsia="es-ES_tradnl"/>
        </w:rPr>
        <w:t>la presente resolución</w:t>
      </w:r>
      <w:r w:rsidRPr="00956C48">
        <w:rPr>
          <w:rFonts w:ascii="Palatino Linotype" w:hAnsi="Palatino Linotype" w:cs="Arial"/>
        </w:rPr>
        <w:t xml:space="preserve"> vía </w:t>
      </w:r>
      <w:bookmarkStart w:id="2" w:name="_Hlk94784009"/>
      <w:r w:rsidRPr="00956C48">
        <w:rPr>
          <w:rFonts w:ascii="Palatino Linotype" w:hAnsi="Palatino Linotype" w:cs="Arial"/>
        </w:rPr>
        <w:t>Sistema de Acceso a la Información Mexiquense (</w:t>
      </w:r>
      <w:r w:rsidRPr="00956C48">
        <w:rPr>
          <w:rFonts w:ascii="Palatino Linotype" w:hAnsi="Palatino Linotype" w:cs="Arial"/>
          <w:b/>
          <w:bCs/>
        </w:rPr>
        <w:t>SAIMEX</w:t>
      </w:r>
      <w:r w:rsidRPr="00956C48">
        <w:rPr>
          <w:rFonts w:ascii="Palatino Linotype" w:hAnsi="Palatino Linotype" w:cs="Arial"/>
        </w:rPr>
        <w:t>)</w:t>
      </w:r>
      <w:bookmarkEnd w:id="2"/>
      <w:r w:rsidRPr="00956C48">
        <w:rPr>
          <w:rFonts w:ascii="Palatino Linotype" w:hAnsi="Palatino Linotype" w:cs="Arial"/>
          <w:b/>
          <w:bCs/>
        </w:rPr>
        <w:t>.</w:t>
      </w:r>
    </w:p>
    <w:p w14:paraId="73AFD3B8" w14:textId="77777777" w:rsidR="007D25E9" w:rsidRPr="00956C48" w:rsidRDefault="007D25E9" w:rsidP="00956C48">
      <w:pPr>
        <w:spacing w:before="100" w:beforeAutospacing="1" w:after="100" w:afterAutospacing="1" w:line="360" w:lineRule="auto"/>
        <w:ind w:right="51"/>
        <w:jc w:val="both"/>
        <w:rPr>
          <w:rFonts w:ascii="Palatino Linotype" w:eastAsia="Palatino Linotype" w:hAnsi="Palatino Linotype" w:cs="Palatino Linotype"/>
          <w:color w:val="000000"/>
        </w:rPr>
      </w:pPr>
      <w:r w:rsidRPr="00956C48">
        <w:rPr>
          <w:rFonts w:ascii="Palatino Linotype" w:hAnsi="Palatino Linotype" w:cs="Arial"/>
          <w:b/>
          <w:bCs/>
          <w:sz w:val="28"/>
          <w:lang w:eastAsia="es-MX"/>
        </w:rPr>
        <w:lastRenderedPageBreak/>
        <w:t>QUINTO.</w:t>
      </w:r>
      <w:r w:rsidRPr="00956C48">
        <w:rPr>
          <w:rFonts w:ascii="Palatino Linotype" w:hAnsi="Palatino Linotype"/>
          <w:szCs w:val="17"/>
          <w:lang w:eastAsia="es-ES_tradnl"/>
        </w:rPr>
        <w:t xml:space="preserve"> </w:t>
      </w:r>
      <w:r w:rsidRPr="00956C48">
        <w:rPr>
          <w:rFonts w:ascii="Palatino Linotype" w:hAnsi="Palatino Linotype"/>
          <w:b/>
          <w:szCs w:val="17"/>
          <w:lang w:eastAsia="es-ES_tradnl"/>
        </w:rPr>
        <w:t>Hágase del conocimiento</w:t>
      </w:r>
      <w:r w:rsidRPr="00956C48">
        <w:rPr>
          <w:rFonts w:ascii="Palatino Linotype" w:hAnsi="Palatino Linotype"/>
          <w:szCs w:val="17"/>
          <w:lang w:eastAsia="es-ES_tradnl"/>
        </w:rPr>
        <w:t xml:space="preserve"> al </w:t>
      </w:r>
      <w:r w:rsidRPr="00956C48">
        <w:rPr>
          <w:rFonts w:ascii="Palatino Linotype" w:hAnsi="Palatino Linotype"/>
          <w:b/>
          <w:szCs w:val="17"/>
          <w:lang w:eastAsia="es-ES_tradnl"/>
        </w:rPr>
        <w:t>RECURRENTE</w:t>
      </w:r>
      <w:r w:rsidRPr="00956C48">
        <w:rPr>
          <w:rFonts w:ascii="Palatino Linotype" w:hAnsi="Palatino Linotype"/>
          <w:szCs w:val="17"/>
          <w:lang w:eastAsia="es-ES_tradnl"/>
        </w:rPr>
        <w:t xml:space="preserve"> </w:t>
      </w:r>
      <w:r w:rsidRPr="00956C48">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3B5A357A" w14:textId="77777777" w:rsidR="007D25E9" w:rsidRPr="00956C48" w:rsidRDefault="007D25E9" w:rsidP="00956C48">
      <w:pPr>
        <w:spacing w:before="100" w:beforeAutospacing="1" w:after="100" w:afterAutospacing="1" w:line="360" w:lineRule="auto"/>
        <w:ind w:right="51"/>
        <w:jc w:val="both"/>
        <w:rPr>
          <w:rFonts w:ascii="Palatino Linotype" w:hAnsi="Palatino Linotype"/>
          <w:szCs w:val="17"/>
          <w:lang w:eastAsia="es-ES_tradnl"/>
        </w:rPr>
      </w:pPr>
      <w:r w:rsidRPr="00956C48">
        <w:rPr>
          <w:rFonts w:ascii="Palatino Linotype" w:hAnsi="Palatino Linotype"/>
          <w:b/>
          <w:sz w:val="28"/>
          <w:szCs w:val="28"/>
          <w:lang w:eastAsia="es-ES_tradnl"/>
        </w:rPr>
        <w:t>SEXTO</w:t>
      </w:r>
      <w:r w:rsidRPr="00956C48">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648792" w14:textId="77777777" w:rsidR="002F03D6" w:rsidRPr="00956C48" w:rsidRDefault="002F03D6" w:rsidP="00956C48">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0AB1D864" w14:textId="72E42CFD" w:rsidR="002F03D6" w:rsidRPr="00956C48" w:rsidRDefault="002F03D6" w:rsidP="00956C48">
      <w:pPr>
        <w:tabs>
          <w:tab w:val="left" w:pos="709"/>
        </w:tabs>
        <w:spacing w:line="360" w:lineRule="auto"/>
        <w:ind w:right="51"/>
        <w:jc w:val="both"/>
        <w:rPr>
          <w:rFonts w:ascii="Palatino Linotype" w:hAnsi="Palatino Linotype" w:cs="Arial"/>
          <w:color w:val="000000"/>
          <w:lang w:val="es-419"/>
        </w:rPr>
      </w:pPr>
      <w:r w:rsidRPr="00956C48">
        <w:rPr>
          <w:rFonts w:ascii="Palatino Linotype" w:hAnsi="Palatino Linotype" w:cs="Arial"/>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956C48">
        <w:rPr>
          <w:rFonts w:ascii="Palatino Linotype" w:hAnsi="Palatino Linotype" w:cs="Arial"/>
          <w:color w:val="000000"/>
          <w:lang w:val="es-419"/>
        </w:rPr>
        <w:t xml:space="preserve"> </w:t>
      </w:r>
      <w:r w:rsidRPr="00956C48">
        <w:rPr>
          <w:rFonts w:ascii="Palatino Linotype" w:hAnsi="Palatino Linotype" w:cs="Arial"/>
          <w:color w:val="000000"/>
        </w:rPr>
        <w:t xml:space="preserve">EN LA </w:t>
      </w:r>
      <w:r w:rsidR="009A3498" w:rsidRPr="00956C48">
        <w:rPr>
          <w:rFonts w:ascii="Palatino Linotype" w:hAnsi="Palatino Linotype" w:cs="Arial"/>
          <w:color w:val="000000"/>
        </w:rPr>
        <w:t xml:space="preserve">VIGÉSIMA </w:t>
      </w:r>
      <w:r w:rsidR="00956C48">
        <w:rPr>
          <w:rFonts w:ascii="Palatino Linotype" w:hAnsi="Palatino Linotype" w:cs="Arial"/>
          <w:color w:val="000000"/>
        </w:rPr>
        <w:t>OCTAVA</w:t>
      </w:r>
      <w:r w:rsidR="009A3498" w:rsidRPr="00956C48">
        <w:rPr>
          <w:rFonts w:ascii="Palatino Linotype" w:hAnsi="Palatino Linotype" w:cs="Arial"/>
          <w:color w:val="000000"/>
        </w:rPr>
        <w:t xml:space="preserve"> </w:t>
      </w:r>
      <w:r w:rsidRPr="00956C48">
        <w:rPr>
          <w:rFonts w:ascii="Palatino Linotype" w:hAnsi="Palatino Linotype" w:cs="Arial"/>
          <w:color w:val="000000"/>
        </w:rPr>
        <w:t xml:space="preserve">ORDINARIA CELEBRADA EL </w:t>
      </w:r>
      <w:r w:rsidR="00956C48">
        <w:rPr>
          <w:rFonts w:ascii="Palatino Linotype" w:hAnsi="Palatino Linotype" w:cs="Arial"/>
          <w:color w:val="000000"/>
        </w:rPr>
        <w:t>NUEVE DE AGOSTO</w:t>
      </w:r>
      <w:r w:rsidRPr="00956C48">
        <w:rPr>
          <w:rFonts w:ascii="Palatino Linotype" w:hAnsi="Palatino Linotype" w:cs="Arial"/>
          <w:color w:val="000000"/>
        </w:rPr>
        <w:t xml:space="preserve"> DE DOS MIL VEINTITRÉS, ANTE EL SECRETARIO TÉCNICO DEL PLENO, ALEXIS TAPIA RAMÍREZ</w:t>
      </w:r>
    </w:p>
    <w:p w14:paraId="63C71A9D" w14:textId="77777777" w:rsidR="002F03D6" w:rsidRDefault="002F03D6" w:rsidP="00956C48">
      <w:pPr>
        <w:jc w:val="both"/>
        <w:rPr>
          <w:rFonts w:ascii="Palatino Linotype" w:hAnsi="Palatino Linotype" w:cs="Arial"/>
          <w:color w:val="000000"/>
          <w:sz w:val="16"/>
          <w:szCs w:val="16"/>
          <w:lang w:val="es-419"/>
        </w:rPr>
      </w:pPr>
      <w:r w:rsidRPr="00956C48">
        <w:rPr>
          <w:rFonts w:ascii="Palatino Linotype" w:hAnsi="Palatino Linotype" w:cs="Arial"/>
          <w:color w:val="000000"/>
          <w:sz w:val="16"/>
          <w:szCs w:val="16"/>
          <w:lang w:val="es-419"/>
        </w:rPr>
        <w:t>SCMM//BLA/DEMF/MRC</w:t>
      </w:r>
    </w:p>
    <w:p w14:paraId="6E854058" w14:textId="7354EEAF" w:rsidR="009A3498" w:rsidRDefault="009A3498" w:rsidP="00956C48">
      <w:pPr>
        <w:jc w:val="both"/>
        <w:rPr>
          <w:rFonts w:ascii="Palatino Linotype" w:hAnsi="Palatino Linotype" w:cs="Arial"/>
          <w:color w:val="000000"/>
          <w:sz w:val="16"/>
          <w:szCs w:val="16"/>
          <w:lang w:val="es-419"/>
        </w:rPr>
      </w:pPr>
    </w:p>
    <w:p w14:paraId="1C5592B5" w14:textId="253970A7" w:rsidR="001F07F8" w:rsidRDefault="001F07F8" w:rsidP="00956C48">
      <w:pPr>
        <w:jc w:val="both"/>
        <w:rPr>
          <w:rFonts w:ascii="Palatino Linotype" w:hAnsi="Palatino Linotype" w:cs="Arial"/>
          <w:color w:val="000000"/>
          <w:sz w:val="16"/>
          <w:szCs w:val="16"/>
          <w:lang w:val="es-419"/>
        </w:rPr>
      </w:pPr>
    </w:p>
    <w:p w14:paraId="27A37F46" w14:textId="0931E4A0" w:rsidR="001F07F8" w:rsidRDefault="001F07F8" w:rsidP="00956C48">
      <w:pPr>
        <w:jc w:val="both"/>
        <w:rPr>
          <w:rFonts w:ascii="Palatino Linotype" w:hAnsi="Palatino Linotype" w:cs="Arial"/>
          <w:color w:val="000000"/>
          <w:sz w:val="16"/>
          <w:szCs w:val="16"/>
          <w:lang w:val="es-419"/>
        </w:rPr>
      </w:pPr>
    </w:p>
    <w:p w14:paraId="5A1C7F0E" w14:textId="6BACCED9" w:rsidR="001F07F8" w:rsidRDefault="001F07F8" w:rsidP="00956C48">
      <w:pPr>
        <w:jc w:val="both"/>
        <w:rPr>
          <w:rFonts w:ascii="Palatino Linotype" w:hAnsi="Palatino Linotype" w:cs="Arial"/>
          <w:color w:val="000000"/>
          <w:sz w:val="16"/>
          <w:szCs w:val="16"/>
          <w:lang w:val="es-419"/>
        </w:rPr>
      </w:pPr>
    </w:p>
    <w:p w14:paraId="5F88556A" w14:textId="797E3869" w:rsidR="001F07F8" w:rsidRDefault="001F07F8" w:rsidP="00956C48">
      <w:pPr>
        <w:jc w:val="both"/>
        <w:rPr>
          <w:rFonts w:ascii="Palatino Linotype" w:hAnsi="Palatino Linotype" w:cs="Arial"/>
          <w:color w:val="000000"/>
          <w:sz w:val="16"/>
          <w:szCs w:val="16"/>
          <w:lang w:val="es-419"/>
        </w:rPr>
      </w:pPr>
    </w:p>
    <w:p w14:paraId="7A471910" w14:textId="595BE6AD" w:rsidR="001F07F8" w:rsidRDefault="001F07F8" w:rsidP="00956C48">
      <w:pPr>
        <w:jc w:val="both"/>
        <w:rPr>
          <w:rFonts w:ascii="Palatino Linotype" w:hAnsi="Palatino Linotype" w:cs="Arial"/>
          <w:color w:val="000000"/>
          <w:sz w:val="16"/>
          <w:szCs w:val="16"/>
          <w:lang w:val="es-419"/>
        </w:rPr>
      </w:pPr>
    </w:p>
    <w:p w14:paraId="35AD6459" w14:textId="6C0DFDD8" w:rsidR="001F07F8" w:rsidRDefault="001F07F8" w:rsidP="00956C48">
      <w:pPr>
        <w:jc w:val="both"/>
        <w:rPr>
          <w:rFonts w:ascii="Palatino Linotype" w:hAnsi="Palatino Linotype" w:cs="Arial"/>
          <w:color w:val="000000"/>
          <w:sz w:val="16"/>
          <w:szCs w:val="16"/>
          <w:lang w:val="es-419"/>
        </w:rPr>
      </w:pPr>
    </w:p>
    <w:p w14:paraId="6FD02B32" w14:textId="3BEC81BA" w:rsidR="001F07F8" w:rsidRDefault="001F07F8" w:rsidP="00956C48">
      <w:pPr>
        <w:jc w:val="both"/>
        <w:rPr>
          <w:rFonts w:ascii="Palatino Linotype" w:hAnsi="Palatino Linotype" w:cs="Arial"/>
          <w:color w:val="000000"/>
          <w:sz w:val="16"/>
          <w:szCs w:val="16"/>
          <w:lang w:val="es-419"/>
        </w:rPr>
      </w:pPr>
    </w:p>
    <w:p w14:paraId="7B398852" w14:textId="5FCC982D" w:rsidR="001F07F8" w:rsidRDefault="001F07F8" w:rsidP="00956C48">
      <w:pPr>
        <w:jc w:val="both"/>
        <w:rPr>
          <w:rFonts w:ascii="Palatino Linotype" w:hAnsi="Palatino Linotype" w:cs="Arial"/>
          <w:color w:val="000000"/>
          <w:sz w:val="16"/>
          <w:szCs w:val="16"/>
          <w:lang w:val="es-419"/>
        </w:rPr>
      </w:pPr>
    </w:p>
    <w:p w14:paraId="46F6CF70" w14:textId="3FB87F5C" w:rsidR="001F07F8" w:rsidRDefault="001F07F8" w:rsidP="00956C48">
      <w:pPr>
        <w:jc w:val="both"/>
        <w:rPr>
          <w:rFonts w:ascii="Palatino Linotype" w:hAnsi="Palatino Linotype" w:cs="Arial"/>
          <w:color w:val="000000"/>
          <w:sz w:val="16"/>
          <w:szCs w:val="16"/>
          <w:lang w:val="es-419"/>
        </w:rPr>
      </w:pPr>
    </w:p>
    <w:p w14:paraId="23FAC477" w14:textId="71676062" w:rsidR="001F07F8" w:rsidRDefault="001F07F8" w:rsidP="00956C48">
      <w:pPr>
        <w:jc w:val="both"/>
        <w:rPr>
          <w:rFonts w:ascii="Palatino Linotype" w:hAnsi="Palatino Linotype" w:cs="Arial"/>
          <w:color w:val="000000"/>
          <w:sz w:val="16"/>
          <w:szCs w:val="16"/>
          <w:lang w:val="es-419"/>
        </w:rPr>
      </w:pPr>
    </w:p>
    <w:p w14:paraId="25E98BE9" w14:textId="63A4539D" w:rsidR="001F07F8" w:rsidRDefault="001F07F8" w:rsidP="00956C48">
      <w:pPr>
        <w:jc w:val="both"/>
        <w:rPr>
          <w:rFonts w:ascii="Palatino Linotype" w:hAnsi="Palatino Linotype" w:cs="Arial"/>
          <w:color w:val="000000"/>
          <w:sz w:val="16"/>
          <w:szCs w:val="16"/>
          <w:lang w:val="es-419"/>
        </w:rPr>
      </w:pPr>
    </w:p>
    <w:p w14:paraId="32288B8C" w14:textId="00AE1342" w:rsidR="001F07F8" w:rsidRDefault="001F07F8" w:rsidP="00956C48">
      <w:pPr>
        <w:jc w:val="both"/>
        <w:rPr>
          <w:rFonts w:ascii="Palatino Linotype" w:hAnsi="Palatino Linotype" w:cs="Arial"/>
          <w:color w:val="000000"/>
          <w:sz w:val="16"/>
          <w:szCs w:val="16"/>
          <w:lang w:val="es-419"/>
        </w:rPr>
      </w:pPr>
    </w:p>
    <w:p w14:paraId="31256F2B" w14:textId="150A1094" w:rsidR="001F07F8" w:rsidRDefault="001F07F8" w:rsidP="00956C48">
      <w:pPr>
        <w:jc w:val="both"/>
        <w:rPr>
          <w:rFonts w:ascii="Palatino Linotype" w:hAnsi="Palatino Linotype" w:cs="Arial"/>
          <w:color w:val="000000"/>
          <w:sz w:val="16"/>
          <w:szCs w:val="16"/>
          <w:lang w:val="es-419"/>
        </w:rPr>
      </w:pPr>
    </w:p>
    <w:p w14:paraId="3E2AC10D" w14:textId="43F9CB56" w:rsidR="001F07F8" w:rsidRDefault="001F07F8" w:rsidP="00956C48">
      <w:pPr>
        <w:jc w:val="both"/>
        <w:rPr>
          <w:rFonts w:ascii="Palatino Linotype" w:hAnsi="Palatino Linotype" w:cs="Arial"/>
          <w:color w:val="000000"/>
          <w:sz w:val="16"/>
          <w:szCs w:val="16"/>
          <w:lang w:val="es-419"/>
        </w:rPr>
      </w:pPr>
    </w:p>
    <w:p w14:paraId="60FA86B8" w14:textId="3047BD76" w:rsidR="001F07F8" w:rsidRDefault="001F07F8" w:rsidP="00956C48">
      <w:pPr>
        <w:jc w:val="both"/>
        <w:rPr>
          <w:rFonts w:ascii="Palatino Linotype" w:hAnsi="Palatino Linotype" w:cs="Arial"/>
          <w:color w:val="000000"/>
          <w:sz w:val="16"/>
          <w:szCs w:val="16"/>
          <w:lang w:val="es-419"/>
        </w:rPr>
      </w:pPr>
    </w:p>
    <w:p w14:paraId="4B3C34C7" w14:textId="1DC0D18D" w:rsidR="001F07F8" w:rsidRDefault="001F07F8" w:rsidP="00956C48">
      <w:pPr>
        <w:jc w:val="both"/>
        <w:rPr>
          <w:rFonts w:ascii="Palatino Linotype" w:hAnsi="Palatino Linotype" w:cs="Arial"/>
          <w:color w:val="000000"/>
          <w:sz w:val="16"/>
          <w:szCs w:val="16"/>
          <w:lang w:val="es-419"/>
        </w:rPr>
      </w:pPr>
    </w:p>
    <w:p w14:paraId="0933BE55" w14:textId="0DB43FB0" w:rsidR="001F07F8" w:rsidRDefault="001F07F8" w:rsidP="00956C48">
      <w:pPr>
        <w:jc w:val="both"/>
        <w:rPr>
          <w:rFonts w:ascii="Palatino Linotype" w:hAnsi="Palatino Linotype" w:cs="Arial"/>
          <w:color w:val="000000"/>
          <w:sz w:val="16"/>
          <w:szCs w:val="16"/>
          <w:lang w:val="es-419"/>
        </w:rPr>
      </w:pPr>
    </w:p>
    <w:p w14:paraId="56FC00FA" w14:textId="01923578" w:rsidR="001F07F8" w:rsidRDefault="001F07F8" w:rsidP="00956C48">
      <w:pPr>
        <w:jc w:val="both"/>
        <w:rPr>
          <w:rFonts w:ascii="Palatino Linotype" w:hAnsi="Palatino Linotype" w:cs="Arial"/>
          <w:color w:val="000000"/>
          <w:sz w:val="16"/>
          <w:szCs w:val="16"/>
          <w:lang w:val="es-419"/>
        </w:rPr>
      </w:pPr>
    </w:p>
    <w:p w14:paraId="611A002D" w14:textId="5F312848" w:rsidR="001F07F8" w:rsidRDefault="001F07F8" w:rsidP="00956C48">
      <w:pPr>
        <w:jc w:val="both"/>
        <w:rPr>
          <w:rFonts w:ascii="Palatino Linotype" w:hAnsi="Palatino Linotype" w:cs="Arial"/>
          <w:color w:val="000000"/>
          <w:sz w:val="16"/>
          <w:szCs w:val="16"/>
          <w:lang w:val="es-419"/>
        </w:rPr>
      </w:pPr>
    </w:p>
    <w:p w14:paraId="7BE33283" w14:textId="33216279" w:rsidR="001F07F8" w:rsidRDefault="001F07F8" w:rsidP="00956C48">
      <w:pPr>
        <w:jc w:val="both"/>
        <w:rPr>
          <w:rFonts w:ascii="Palatino Linotype" w:hAnsi="Palatino Linotype" w:cs="Arial"/>
          <w:color w:val="000000"/>
          <w:sz w:val="16"/>
          <w:szCs w:val="16"/>
          <w:lang w:val="es-419"/>
        </w:rPr>
      </w:pPr>
    </w:p>
    <w:p w14:paraId="22CB88E9" w14:textId="012FCB74" w:rsidR="001F07F8" w:rsidRDefault="001F07F8" w:rsidP="00956C48">
      <w:pPr>
        <w:jc w:val="both"/>
        <w:rPr>
          <w:rFonts w:ascii="Palatino Linotype" w:hAnsi="Palatino Linotype" w:cs="Arial"/>
          <w:color w:val="000000"/>
          <w:sz w:val="16"/>
          <w:szCs w:val="16"/>
          <w:lang w:val="es-419"/>
        </w:rPr>
      </w:pPr>
    </w:p>
    <w:p w14:paraId="219CDFC8" w14:textId="424149F6" w:rsidR="001F07F8" w:rsidRDefault="001F07F8" w:rsidP="00956C48">
      <w:pPr>
        <w:jc w:val="both"/>
        <w:rPr>
          <w:rFonts w:ascii="Palatino Linotype" w:hAnsi="Palatino Linotype" w:cs="Arial"/>
          <w:color w:val="000000"/>
          <w:sz w:val="16"/>
          <w:szCs w:val="16"/>
          <w:lang w:val="es-419"/>
        </w:rPr>
      </w:pPr>
    </w:p>
    <w:p w14:paraId="5DBF316A" w14:textId="66408E51" w:rsidR="001F07F8" w:rsidRDefault="001F07F8" w:rsidP="00956C48">
      <w:pPr>
        <w:jc w:val="both"/>
        <w:rPr>
          <w:rFonts w:ascii="Palatino Linotype" w:hAnsi="Palatino Linotype" w:cs="Arial"/>
          <w:color w:val="000000"/>
          <w:sz w:val="16"/>
          <w:szCs w:val="16"/>
          <w:lang w:val="es-419"/>
        </w:rPr>
      </w:pPr>
    </w:p>
    <w:p w14:paraId="55A09D14" w14:textId="0AEEF941" w:rsidR="001F07F8" w:rsidRDefault="001F07F8" w:rsidP="00956C48">
      <w:pPr>
        <w:jc w:val="both"/>
        <w:rPr>
          <w:rFonts w:ascii="Palatino Linotype" w:hAnsi="Palatino Linotype" w:cs="Arial"/>
          <w:color w:val="000000"/>
          <w:sz w:val="16"/>
          <w:szCs w:val="16"/>
          <w:lang w:val="es-419"/>
        </w:rPr>
      </w:pPr>
    </w:p>
    <w:p w14:paraId="0CDCF11B" w14:textId="117202C7" w:rsidR="001F07F8" w:rsidRDefault="001F07F8" w:rsidP="00956C48">
      <w:pPr>
        <w:jc w:val="both"/>
        <w:rPr>
          <w:rFonts w:ascii="Palatino Linotype" w:hAnsi="Palatino Linotype" w:cs="Arial"/>
          <w:color w:val="000000"/>
          <w:sz w:val="16"/>
          <w:szCs w:val="16"/>
          <w:lang w:val="es-419"/>
        </w:rPr>
      </w:pPr>
    </w:p>
    <w:p w14:paraId="5DE13B32" w14:textId="6E34F9C5" w:rsidR="001F07F8" w:rsidRDefault="001F07F8" w:rsidP="00956C48">
      <w:pPr>
        <w:jc w:val="both"/>
        <w:rPr>
          <w:rFonts w:ascii="Palatino Linotype" w:hAnsi="Palatino Linotype" w:cs="Arial"/>
          <w:color w:val="000000"/>
          <w:sz w:val="16"/>
          <w:szCs w:val="16"/>
          <w:lang w:val="es-419"/>
        </w:rPr>
      </w:pPr>
    </w:p>
    <w:p w14:paraId="015EFC6C" w14:textId="5C65D331" w:rsidR="001F07F8" w:rsidRDefault="001F07F8" w:rsidP="00956C48">
      <w:pPr>
        <w:jc w:val="both"/>
        <w:rPr>
          <w:rFonts w:ascii="Palatino Linotype" w:hAnsi="Palatino Linotype" w:cs="Arial"/>
          <w:color w:val="000000"/>
          <w:sz w:val="16"/>
          <w:szCs w:val="16"/>
          <w:lang w:val="es-419"/>
        </w:rPr>
      </w:pPr>
    </w:p>
    <w:p w14:paraId="4963E72D" w14:textId="472330BA" w:rsidR="001F07F8" w:rsidRDefault="001F07F8" w:rsidP="00956C48">
      <w:pPr>
        <w:jc w:val="both"/>
        <w:rPr>
          <w:rFonts w:ascii="Palatino Linotype" w:hAnsi="Palatino Linotype" w:cs="Arial"/>
          <w:color w:val="000000"/>
          <w:sz w:val="16"/>
          <w:szCs w:val="16"/>
          <w:lang w:val="es-419"/>
        </w:rPr>
      </w:pPr>
    </w:p>
    <w:p w14:paraId="2C11193A" w14:textId="4BC6A48A" w:rsidR="001F07F8" w:rsidRDefault="001F07F8" w:rsidP="00956C48">
      <w:pPr>
        <w:jc w:val="both"/>
        <w:rPr>
          <w:rFonts w:ascii="Palatino Linotype" w:hAnsi="Palatino Linotype" w:cs="Arial"/>
          <w:color w:val="000000"/>
          <w:sz w:val="16"/>
          <w:szCs w:val="16"/>
          <w:lang w:val="es-419"/>
        </w:rPr>
      </w:pPr>
    </w:p>
    <w:p w14:paraId="1EA314DB" w14:textId="436D5446" w:rsidR="001F07F8" w:rsidRDefault="001F07F8" w:rsidP="00956C48">
      <w:pPr>
        <w:jc w:val="both"/>
        <w:rPr>
          <w:rFonts w:ascii="Palatino Linotype" w:hAnsi="Palatino Linotype" w:cs="Arial"/>
          <w:color w:val="000000"/>
          <w:sz w:val="16"/>
          <w:szCs w:val="16"/>
          <w:lang w:val="es-419"/>
        </w:rPr>
      </w:pPr>
    </w:p>
    <w:p w14:paraId="5446DB1E" w14:textId="5BE7C46A" w:rsidR="001F07F8" w:rsidRDefault="001F07F8" w:rsidP="00956C48">
      <w:pPr>
        <w:jc w:val="both"/>
        <w:rPr>
          <w:rFonts w:ascii="Palatino Linotype" w:hAnsi="Palatino Linotype" w:cs="Arial"/>
          <w:color w:val="000000"/>
          <w:sz w:val="16"/>
          <w:szCs w:val="16"/>
          <w:lang w:val="es-419"/>
        </w:rPr>
      </w:pPr>
    </w:p>
    <w:p w14:paraId="65670720" w14:textId="693125BE" w:rsidR="001F07F8" w:rsidRDefault="001F07F8" w:rsidP="00956C48">
      <w:pPr>
        <w:jc w:val="both"/>
        <w:rPr>
          <w:rFonts w:ascii="Palatino Linotype" w:hAnsi="Palatino Linotype" w:cs="Arial"/>
          <w:color w:val="000000"/>
          <w:sz w:val="16"/>
          <w:szCs w:val="16"/>
          <w:lang w:val="es-419"/>
        </w:rPr>
      </w:pPr>
    </w:p>
    <w:p w14:paraId="1D81C79C" w14:textId="126E08B7" w:rsidR="001F07F8" w:rsidRDefault="001F07F8" w:rsidP="00956C48">
      <w:pPr>
        <w:jc w:val="both"/>
        <w:rPr>
          <w:rFonts w:ascii="Palatino Linotype" w:hAnsi="Palatino Linotype" w:cs="Arial"/>
          <w:color w:val="000000"/>
          <w:sz w:val="16"/>
          <w:szCs w:val="16"/>
          <w:lang w:val="es-419"/>
        </w:rPr>
      </w:pPr>
    </w:p>
    <w:p w14:paraId="2251124C" w14:textId="71075977" w:rsidR="001F07F8" w:rsidRDefault="001F07F8" w:rsidP="00956C48">
      <w:pPr>
        <w:jc w:val="both"/>
        <w:rPr>
          <w:rFonts w:ascii="Palatino Linotype" w:hAnsi="Palatino Linotype" w:cs="Arial"/>
          <w:color w:val="000000"/>
          <w:sz w:val="16"/>
          <w:szCs w:val="16"/>
          <w:lang w:val="es-419"/>
        </w:rPr>
      </w:pPr>
    </w:p>
    <w:p w14:paraId="420026FC" w14:textId="0C23EEED" w:rsidR="001F07F8" w:rsidRDefault="001F07F8" w:rsidP="00956C48">
      <w:pPr>
        <w:jc w:val="both"/>
        <w:rPr>
          <w:rFonts w:ascii="Palatino Linotype" w:hAnsi="Palatino Linotype" w:cs="Arial"/>
          <w:color w:val="000000"/>
          <w:sz w:val="16"/>
          <w:szCs w:val="16"/>
          <w:lang w:val="es-419"/>
        </w:rPr>
      </w:pPr>
    </w:p>
    <w:p w14:paraId="5991C1E1" w14:textId="638539E0" w:rsidR="001F07F8" w:rsidRDefault="001F07F8" w:rsidP="00956C48">
      <w:pPr>
        <w:jc w:val="both"/>
        <w:rPr>
          <w:rFonts w:ascii="Palatino Linotype" w:hAnsi="Palatino Linotype" w:cs="Arial"/>
          <w:color w:val="000000"/>
          <w:sz w:val="16"/>
          <w:szCs w:val="16"/>
          <w:lang w:val="es-419"/>
        </w:rPr>
      </w:pPr>
    </w:p>
    <w:p w14:paraId="090A3918" w14:textId="4F6DECEE" w:rsidR="001F07F8" w:rsidRDefault="001F07F8" w:rsidP="00956C48">
      <w:pPr>
        <w:jc w:val="both"/>
        <w:rPr>
          <w:rFonts w:ascii="Palatino Linotype" w:hAnsi="Palatino Linotype" w:cs="Arial"/>
          <w:color w:val="000000"/>
          <w:sz w:val="16"/>
          <w:szCs w:val="16"/>
          <w:lang w:val="es-419"/>
        </w:rPr>
      </w:pPr>
    </w:p>
    <w:p w14:paraId="472734FC" w14:textId="77777777" w:rsidR="001F07F8" w:rsidRDefault="001F07F8" w:rsidP="00956C48">
      <w:pPr>
        <w:jc w:val="both"/>
        <w:rPr>
          <w:rFonts w:ascii="Palatino Linotype" w:hAnsi="Palatino Linotype" w:cs="Arial"/>
          <w:color w:val="000000"/>
          <w:sz w:val="16"/>
          <w:szCs w:val="16"/>
          <w:lang w:val="es-419"/>
        </w:rPr>
      </w:pPr>
    </w:p>
    <w:p w14:paraId="09027412" w14:textId="77777777" w:rsidR="009A3498" w:rsidRDefault="009A3498" w:rsidP="00956C48">
      <w:pPr>
        <w:jc w:val="both"/>
        <w:rPr>
          <w:rFonts w:ascii="Palatino Linotype" w:hAnsi="Palatino Linotype" w:cs="Arial"/>
          <w:color w:val="000000"/>
          <w:sz w:val="16"/>
          <w:szCs w:val="16"/>
          <w:lang w:val="es-419"/>
        </w:rPr>
      </w:pPr>
    </w:p>
    <w:p w14:paraId="3E2B9302" w14:textId="77777777" w:rsidR="009A3498" w:rsidRDefault="009A3498" w:rsidP="00956C48">
      <w:pPr>
        <w:jc w:val="both"/>
        <w:rPr>
          <w:rFonts w:ascii="Palatino Linotype" w:hAnsi="Palatino Linotype" w:cs="Arial"/>
          <w:color w:val="000000"/>
          <w:sz w:val="16"/>
          <w:szCs w:val="16"/>
          <w:lang w:val="es-419"/>
        </w:rPr>
      </w:pPr>
    </w:p>
    <w:p w14:paraId="28B37D9C" w14:textId="77777777" w:rsidR="009A3498" w:rsidRDefault="009A3498" w:rsidP="00956C48">
      <w:pPr>
        <w:jc w:val="both"/>
        <w:rPr>
          <w:rFonts w:ascii="Palatino Linotype" w:hAnsi="Palatino Linotype" w:cs="Arial"/>
          <w:color w:val="000000"/>
          <w:sz w:val="16"/>
          <w:szCs w:val="16"/>
          <w:lang w:val="es-419"/>
        </w:rPr>
      </w:pPr>
    </w:p>
    <w:p w14:paraId="08E680E6" w14:textId="77777777" w:rsidR="009A3498" w:rsidRDefault="009A3498" w:rsidP="00956C48">
      <w:pPr>
        <w:jc w:val="both"/>
        <w:rPr>
          <w:rFonts w:ascii="Palatino Linotype" w:hAnsi="Palatino Linotype" w:cs="Arial"/>
          <w:color w:val="000000"/>
          <w:sz w:val="16"/>
          <w:szCs w:val="16"/>
          <w:lang w:val="es-419"/>
        </w:rPr>
      </w:pPr>
    </w:p>
    <w:p w14:paraId="0DEBA603" w14:textId="77777777" w:rsidR="009A3498" w:rsidRDefault="009A3498" w:rsidP="00956C48">
      <w:pPr>
        <w:jc w:val="both"/>
        <w:rPr>
          <w:rFonts w:ascii="Palatino Linotype" w:hAnsi="Palatino Linotype" w:cs="Arial"/>
          <w:color w:val="000000"/>
          <w:sz w:val="16"/>
          <w:szCs w:val="16"/>
          <w:lang w:val="es-419"/>
        </w:rPr>
      </w:pPr>
    </w:p>
    <w:p w14:paraId="244C8C3F" w14:textId="77777777" w:rsidR="009A3498" w:rsidRDefault="009A3498" w:rsidP="00956C48">
      <w:pPr>
        <w:jc w:val="both"/>
        <w:rPr>
          <w:rFonts w:ascii="Palatino Linotype" w:hAnsi="Palatino Linotype" w:cs="Arial"/>
          <w:color w:val="000000"/>
          <w:sz w:val="16"/>
          <w:szCs w:val="16"/>
          <w:lang w:val="es-419"/>
        </w:rPr>
      </w:pPr>
    </w:p>
    <w:p w14:paraId="27AD077C" w14:textId="77777777" w:rsidR="009A3498" w:rsidRDefault="009A3498" w:rsidP="00956C48">
      <w:pPr>
        <w:jc w:val="both"/>
        <w:rPr>
          <w:rFonts w:ascii="Palatino Linotype" w:hAnsi="Palatino Linotype" w:cs="Arial"/>
          <w:color w:val="000000"/>
          <w:sz w:val="16"/>
          <w:szCs w:val="16"/>
          <w:lang w:val="es-419"/>
        </w:rPr>
      </w:pPr>
    </w:p>
    <w:p w14:paraId="3404D52C" w14:textId="77777777" w:rsidR="009A3498" w:rsidRDefault="009A3498" w:rsidP="00956C48">
      <w:pPr>
        <w:jc w:val="both"/>
        <w:rPr>
          <w:rFonts w:ascii="Palatino Linotype" w:hAnsi="Palatino Linotype" w:cs="Arial"/>
          <w:color w:val="000000"/>
          <w:sz w:val="16"/>
          <w:szCs w:val="16"/>
          <w:lang w:val="es-419"/>
        </w:rPr>
      </w:pPr>
    </w:p>
    <w:p w14:paraId="3872CA82" w14:textId="77777777" w:rsidR="009A3498" w:rsidRDefault="009A3498" w:rsidP="00956C48">
      <w:pPr>
        <w:jc w:val="both"/>
        <w:rPr>
          <w:rFonts w:ascii="Palatino Linotype" w:hAnsi="Palatino Linotype" w:cs="Arial"/>
          <w:color w:val="000000"/>
          <w:sz w:val="16"/>
          <w:szCs w:val="16"/>
        </w:rPr>
      </w:pPr>
    </w:p>
    <w:p w14:paraId="6854F244" w14:textId="77777777" w:rsidR="002F03D6" w:rsidRDefault="002F03D6" w:rsidP="00956C48">
      <w:pPr>
        <w:jc w:val="both"/>
        <w:rPr>
          <w:rFonts w:ascii="Palatino Linotype" w:hAnsi="Palatino Linotype" w:cs="Arial"/>
          <w:color w:val="000000"/>
          <w:sz w:val="16"/>
          <w:szCs w:val="16"/>
        </w:rPr>
      </w:pPr>
    </w:p>
    <w:p w14:paraId="0A860EF3" w14:textId="77777777" w:rsidR="002F03D6" w:rsidRPr="00D8527D" w:rsidRDefault="002F03D6" w:rsidP="00956C48">
      <w:pPr>
        <w:spacing w:line="360" w:lineRule="auto"/>
        <w:rPr>
          <w:rFonts w:ascii="Palatino Linotype" w:hAnsi="Palatino Linotype"/>
        </w:rPr>
      </w:pPr>
    </w:p>
    <w:sectPr w:rsidR="002F03D6" w:rsidRPr="00D8527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70A7" w14:textId="77777777" w:rsidR="00702129" w:rsidRDefault="00702129" w:rsidP="00C80F8C">
      <w:r>
        <w:separator/>
      </w:r>
    </w:p>
  </w:endnote>
  <w:endnote w:type="continuationSeparator" w:id="0">
    <w:p w14:paraId="6FA4F0DE" w14:textId="77777777" w:rsidR="00702129" w:rsidRDefault="007021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BEBAA16" w:rsidR="00C724FA" w:rsidRPr="0010196A" w:rsidRDefault="00C724F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63A">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63A">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2B788DA0" w:rsidR="00C724FA" w:rsidRPr="0010196A" w:rsidRDefault="00C724F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63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63A">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80C9" w14:textId="77777777" w:rsidR="00702129" w:rsidRDefault="00702129" w:rsidP="00C80F8C">
      <w:r>
        <w:separator/>
      </w:r>
    </w:p>
  </w:footnote>
  <w:footnote w:type="continuationSeparator" w:id="0">
    <w:p w14:paraId="40A02799" w14:textId="77777777" w:rsidR="00702129" w:rsidRDefault="00702129" w:rsidP="00C80F8C">
      <w:r>
        <w:continuationSeparator/>
      </w:r>
    </w:p>
  </w:footnote>
  <w:footnote w:id="1">
    <w:p w14:paraId="0FDE2844" w14:textId="77777777" w:rsidR="00C724FA" w:rsidRDefault="00C724FA"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724FA"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6"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C724FA" w:rsidRPr="0010196A" w:rsidRDefault="00C724F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724FA" w:rsidRPr="008F2CCC" w14:paraId="1F097D8A" w14:textId="77777777" w:rsidTr="005F31DE">
      <w:tc>
        <w:tcPr>
          <w:tcW w:w="2977" w:type="dxa"/>
          <w:vMerge w:val="restart"/>
        </w:tcPr>
        <w:p w14:paraId="1F780A0C" w14:textId="1EFF25F4" w:rsidR="00C724FA" w:rsidRPr="008F2CCC" w:rsidRDefault="00C724F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724FA" w:rsidRPr="00664658" w:rsidRDefault="00C724F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1F19468" w:rsidR="00C724FA" w:rsidRPr="00664658" w:rsidRDefault="00C724FA" w:rsidP="00F50D66">
          <w:pPr>
            <w:jc w:val="both"/>
            <w:rPr>
              <w:rFonts w:ascii="Palatino Linotype" w:hAnsi="Palatino Linotype"/>
              <w:b/>
              <w:sz w:val="22"/>
              <w:szCs w:val="22"/>
              <w:lang w:val="es-ES_tradnl"/>
            </w:rPr>
          </w:pPr>
          <w:r>
            <w:rPr>
              <w:rFonts w:ascii="Palatino Linotype" w:hAnsi="Palatino Linotype"/>
              <w:b/>
              <w:sz w:val="22"/>
              <w:szCs w:val="22"/>
              <w:lang w:val="es-ES_tradnl"/>
            </w:rPr>
            <w:t>16377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C724FA" w:rsidRPr="008F2CCC" w14:paraId="049677A3" w14:textId="77777777" w:rsidTr="005F31DE">
      <w:tc>
        <w:tcPr>
          <w:tcW w:w="2977" w:type="dxa"/>
          <w:vMerge/>
        </w:tcPr>
        <w:p w14:paraId="4A21EAC1" w14:textId="5C1F145E" w:rsidR="00C724FA" w:rsidRPr="008F2CCC" w:rsidRDefault="00C724FA" w:rsidP="00085F27">
          <w:pPr>
            <w:rPr>
              <w:rFonts w:ascii="Palatino Linotype" w:hAnsi="Palatino Linotype"/>
              <w:b/>
              <w:sz w:val="22"/>
              <w:szCs w:val="22"/>
              <w:lang w:val="es-ES_tradnl"/>
            </w:rPr>
          </w:pPr>
        </w:p>
      </w:tc>
      <w:tc>
        <w:tcPr>
          <w:tcW w:w="2552" w:type="dxa"/>
          <w:shd w:val="clear" w:color="auto" w:fill="auto"/>
        </w:tcPr>
        <w:p w14:paraId="1237BCDE" w14:textId="77777777" w:rsidR="00C724FA" w:rsidRPr="00664658" w:rsidRDefault="00C724FA"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0E2DC19" w:rsidR="00C724FA" w:rsidRPr="00D41D47" w:rsidRDefault="00C724FA" w:rsidP="008C3DE1">
          <w:pPr>
            <w:jc w:val="both"/>
            <w:rPr>
              <w:rFonts w:ascii="Palatino Linotype" w:hAnsi="Palatino Linotype"/>
              <w:b/>
              <w:sz w:val="22"/>
              <w:szCs w:val="22"/>
              <w:lang w:val="es-ES_tradnl"/>
            </w:rPr>
          </w:pPr>
          <w:r w:rsidRPr="00727F05">
            <w:rPr>
              <w:rFonts w:ascii="Palatino Linotype" w:hAnsi="Palatino Linotype"/>
              <w:b/>
              <w:sz w:val="22"/>
              <w:szCs w:val="22"/>
              <w:lang w:val="es-ES_tradnl"/>
            </w:rPr>
            <w:t>Sistema Municipal Para el Desarrollo Integral de la Familia de Tlalnepantla de Baz</w:t>
          </w:r>
        </w:p>
      </w:tc>
    </w:tr>
    <w:tr w:rsidR="00C724FA" w:rsidRPr="008F2CCC" w14:paraId="72CD087D" w14:textId="77777777" w:rsidTr="005F31DE">
      <w:trPr>
        <w:trHeight w:val="228"/>
      </w:trPr>
      <w:tc>
        <w:tcPr>
          <w:tcW w:w="2977" w:type="dxa"/>
          <w:vMerge/>
        </w:tcPr>
        <w:p w14:paraId="1B78656F" w14:textId="01E6F6F6" w:rsidR="00C724FA" w:rsidRPr="008F2CCC" w:rsidRDefault="00C724FA" w:rsidP="00085F27">
          <w:pPr>
            <w:rPr>
              <w:rFonts w:ascii="Palatino Linotype" w:hAnsi="Palatino Linotype"/>
              <w:b/>
              <w:sz w:val="22"/>
              <w:szCs w:val="22"/>
              <w:lang w:val="es-ES_tradnl"/>
            </w:rPr>
          </w:pPr>
        </w:p>
      </w:tc>
      <w:tc>
        <w:tcPr>
          <w:tcW w:w="2552" w:type="dxa"/>
          <w:shd w:val="clear" w:color="auto" w:fill="auto"/>
        </w:tcPr>
        <w:p w14:paraId="74D81628" w14:textId="05FE44B5" w:rsidR="00C724FA" w:rsidRPr="00664658" w:rsidRDefault="00C724FA"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724FA" w:rsidRPr="00664658" w:rsidRDefault="00C724FA"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724FA" w:rsidRPr="0010196A" w:rsidRDefault="00C724F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C724FA"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53.9pt;margin-top:-88.05pt;width:540pt;height:10in;z-index:-251657216;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724FA" w:rsidRPr="008F2CCC" w14:paraId="6ABABA57" w14:textId="77777777" w:rsidTr="005F31DE">
      <w:tc>
        <w:tcPr>
          <w:tcW w:w="4253" w:type="dxa"/>
          <w:vMerge w:val="restart"/>
          <w:shd w:val="clear" w:color="auto" w:fill="auto"/>
        </w:tcPr>
        <w:p w14:paraId="6AA376CC" w14:textId="139DA696" w:rsidR="00C724FA" w:rsidRPr="008F2CCC" w:rsidRDefault="00C724F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724FA" w:rsidRPr="008F2CCC" w:rsidRDefault="00C724F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56E1F8D" w:rsidR="00C724FA" w:rsidRPr="008F2CCC" w:rsidRDefault="00C724FA" w:rsidP="00F50D66">
          <w:pPr>
            <w:jc w:val="both"/>
            <w:rPr>
              <w:rFonts w:ascii="Palatino Linotype" w:hAnsi="Palatino Linotype"/>
              <w:b/>
              <w:sz w:val="22"/>
              <w:szCs w:val="22"/>
              <w:lang w:val="es-ES_tradnl"/>
            </w:rPr>
          </w:pPr>
          <w:r>
            <w:rPr>
              <w:rFonts w:ascii="Palatino Linotype" w:hAnsi="Palatino Linotype"/>
              <w:b/>
              <w:sz w:val="22"/>
              <w:szCs w:val="22"/>
              <w:lang w:val="es-ES_tradnl"/>
            </w:rPr>
            <w:t>16377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C724FA" w:rsidRPr="008F2CCC" w14:paraId="3B45FB53" w14:textId="77777777" w:rsidTr="005F31DE">
      <w:tc>
        <w:tcPr>
          <w:tcW w:w="4253" w:type="dxa"/>
          <w:vMerge/>
          <w:shd w:val="clear" w:color="auto" w:fill="auto"/>
        </w:tcPr>
        <w:p w14:paraId="188B82EF" w14:textId="77777777" w:rsidR="00C724FA" w:rsidRPr="008F2CCC" w:rsidRDefault="00C724FA" w:rsidP="007A5836">
          <w:pPr>
            <w:rPr>
              <w:rFonts w:ascii="Palatino Linotype" w:hAnsi="Palatino Linotype"/>
              <w:b/>
              <w:sz w:val="22"/>
              <w:szCs w:val="22"/>
              <w:lang w:val="es-ES_tradnl"/>
            </w:rPr>
          </w:pPr>
        </w:p>
      </w:tc>
      <w:tc>
        <w:tcPr>
          <w:tcW w:w="2552" w:type="dxa"/>
          <w:shd w:val="clear" w:color="auto" w:fill="auto"/>
        </w:tcPr>
        <w:p w14:paraId="3B2AD0CF" w14:textId="77777777" w:rsidR="00C724FA" w:rsidRPr="008F2CCC" w:rsidRDefault="00C724F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225518D" w:rsidR="00C724FA" w:rsidRPr="008F2CCC" w:rsidRDefault="004D2A41"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tr w:rsidR="00C724FA" w:rsidRPr="00085F27" w14:paraId="28A493EB" w14:textId="77777777" w:rsidTr="005F31DE">
      <w:trPr>
        <w:trHeight w:val="228"/>
      </w:trPr>
      <w:tc>
        <w:tcPr>
          <w:tcW w:w="4253" w:type="dxa"/>
          <w:vMerge/>
          <w:shd w:val="clear" w:color="auto" w:fill="auto"/>
        </w:tcPr>
        <w:p w14:paraId="06C77D31" w14:textId="77777777" w:rsidR="00C724FA" w:rsidRPr="008F2CCC" w:rsidRDefault="00C724FA" w:rsidP="007A5836">
          <w:pPr>
            <w:rPr>
              <w:rFonts w:ascii="Palatino Linotype" w:hAnsi="Palatino Linotype"/>
              <w:b/>
              <w:sz w:val="22"/>
              <w:szCs w:val="22"/>
              <w:lang w:val="es-ES_tradnl"/>
            </w:rPr>
          </w:pPr>
        </w:p>
      </w:tc>
      <w:tc>
        <w:tcPr>
          <w:tcW w:w="2552" w:type="dxa"/>
          <w:shd w:val="clear" w:color="auto" w:fill="auto"/>
        </w:tcPr>
        <w:p w14:paraId="2E1A72B4" w14:textId="77777777" w:rsidR="00C724FA" w:rsidRPr="008F2CCC" w:rsidRDefault="00C724F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1EA8DE0" w:rsidR="00C724FA" w:rsidRPr="00085F27" w:rsidRDefault="00C724FA" w:rsidP="008C3DE1">
          <w:pPr>
            <w:jc w:val="both"/>
            <w:rPr>
              <w:rFonts w:ascii="Palatino Linotype" w:hAnsi="Palatino Linotype"/>
              <w:b/>
              <w:sz w:val="22"/>
              <w:szCs w:val="22"/>
              <w:lang w:val="es-ES_tradnl"/>
            </w:rPr>
          </w:pPr>
          <w:r w:rsidRPr="00727F05">
            <w:rPr>
              <w:rFonts w:ascii="Palatino Linotype" w:hAnsi="Palatino Linotype"/>
              <w:b/>
              <w:sz w:val="22"/>
              <w:szCs w:val="22"/>
              <w:lang w:val="es-ES_tradnl"/>
            </w:rPr>
            <w:t>Sistema Municipal Para el Desarrollo Integral de la Familia de Tlalnepantla de Baz</w:t>
          </w:r>
        </w:p>
      </w:tc>
    </w:tr>
    <w:tr w:rsidR="00C724FA" w:rsidRPr="008F2CCC" w14:paraId="0F114FF0" w14:textId="77777777" w:rsidTr="005F31DE">
      <w:tc>
        <w:tcPr>
          <w:tcW w:w="4253" w:type="dxa"/>
          <w:vMerge/>
          <w:shd w:val="clear" w:color="auto" w:fill="auto"/>
        </w:tcPr>
        <w:p w14:paraId="4CCB64BA" w14:textId="77777777" w:rsidR="00C724FA" w:rsidRPr="008F2CCC" w:rsidRDefault="00C724FA" w:rsidP="00A2780F">
          <w:pPr>
            <w:rPr>
              <w:rFonts w:ascii="Palatino Linotype" w:hAnsi="Palatino Linotype"/>
              <w:b/>
              <w:sz w:val="22"/>
              <w:szCs w:val="22"/>
              <w:lang w:val="es-ES_tradnl"/>
            </w:rPr>
          </w:pPr>
        </w:p>
      </w:tc>
      <w:tc>
        <w:tcPr>
          <w:tcW w:w="2552" w:type="dxa"/>
          <w:shd w:val="clear" w:color="auto" w:fill="auto"/>
        </w:tcPr>
        <w:p w14:paraId="31E422EA" w14:textId="0B158FD7" w:rsidR="00C724FA" w:rsidRPr="008F2CCC" w:rsidRDefault="00C724F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724FA" w:rsidRPr="008F2CCC" w:rsidRDefault="00C724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724FA" w:rsidRPr="0010196A" w:rsidRDefault="00C724F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520AC0"/>
    <w:multiLevelType w:val="hybridMultilevel"/>
    <w:tmpl w:val="B6FEDAAC"/>
    <w:lvl w:ilvl="0" w:tplc="C5DC107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FC151B"/>
    <w:multiLevelType w:val="hybridMultilevel"/>
    <w:tmpl w:val="E28EFF42"/>
    <w:lvl w:ilvl="0" w:tplc="05027A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1A187A"/>
    <w:multiLevelType w:val="hybridMultilevel"/>
    <w:tmpl w:val="4E687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9"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96631112">
    <w:abstractNumId w:val="14"/>
  </w:num>
  <w:num w:numId="2" w16cid:durableId="538665736">
    <w:abstractNumId w:val="7"/>
  </w:num>
  <w:num w:numId="3" w16cid:durableId="965089180">
    <w:abstractNumId w:val="40"/>
  </w:num>
  <w:num w:numId="4" w16cid:durableId="638414976">
    <w:abstractNumId w:val="40"/>
  </w:num>
  <w:num w:numId="5" w16cid:durableId="1662998101">
    <w:abstractNumId w:val="8"/>
  </w:num>
  <w:num w:numId="6" w16cid:durableId="1356884191">
    <w:abstractNumId w:val="10"/>
  </w:num>
  <w:num w:numId="7" w16cid:durableId="1250119588">
    <w:abstractNumId w:val="19"/>
  </w:num>
  <w:num w:numId="8" w16cid:durableId="1725057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9403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158007">
    <w:abstractNumId w:val="39"/>
  </w:num>
  <w:num w:numId="11" w16cid:durableId="2712442">
    <w:abstractNumId w:val="34"/>
  </w:num>
  <w:num w:numId="12" w16cid:durableId="418259352">
    <w:abstractNumId w:val="41"/>
  </w:num>
  <w:num w:numId="13" w16cid:durableId="1195193810">
    <w:abstractNumId w:val="27"/>
  </w:num>
  <w:num w:numId="14" w16cid:durableId="891841771">
    <w:abstractNumId w:val="12"/>
  </w:num>
  <w:num w:numId="15" w16cid:durableId="46952805">
    <w:abstractNumId w:val="38"/>
  </w:num>
  <w:num w:numId="16" w16cid:durableId="14650069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595199">
    <w:abstractNumId w:val="0"/>
  </w:num>
  <w:num w:numId="18" w16cid:durableId="610478582">
    <w:abstractNumId w:val="16"/>
  </w:num>
  <w:num w:numId="19" w16cid:durableId="1967077968">
    <w:abstractNumId w:val="11"/>
  </w:num>
  <w:num w:numId="20" w16cid:durableId="1959872143">
    <w:abstractNumId w:val="13"/>
  </w:num>
  <w:num w:numId="21" w16cid:durableId="588781238">
    <w:abstractNumId w:val="25"/>
  </w:num>
  <w:num w:numId="22" w16cid:durableId="1526285721">
    <w:abstractNumId w:val="42"/>
  </w:num>
  <w:num w:numId="23" w16cid:durableId="1905480291">
    <w:abstractNumId w:val="30"/>
  </w:num>
  <w:num w:numId="24" w16cid:durableId="1675574273">
    <w:abstractNumId w:val="31"/>
  </w:num>
  <w:num w:numId="25" w16cid:durableId="398940680">
    <w:abstractNumId w:val="5"/>
  </w:num>
  <w:num w:numId="26" w16cid:durableId="2102095338">
    <w:abstractNumId w:val="32"/>
  </w:num>
  <w:num w:numId="27" w16cid:durableId="1763182613">
    <w:abstractNumId w:val="26"/>
  </w:num>
  <w:num w:numId="28" w16cid:durableId="347148154">
    <w:abstractNumId w:val="4"/>
  </w:num>
  <w:num w:numId="29" w16cid:durableId="1998000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907329">
    <w:abstractNumId w:val="23"/>
  </w:num>
  <w:num w:numId="31" w16cid:durableId="614016946">
    <w:abstractNumId w:val="20"/>
  </w:num>
  <w:num w:numId="32" w16cid:durableId="1213228335">
    <w:abstractNumId w:val="9"/>
  </w:num>
  <w:num w:numId="33" w16cid:durableId="699747622">
    <w:abstractNumId w:val="35"/>
  </w:num>
  <w:num w:numId="34" w16cid:durableId="1397238146">
    <w:abstractNumId w:val="36"/>
  </w:num>
  <w:num w:numId="35" w16cid:durableId="1905556131">
    <w:abstractNumId w:val="21"/>
  </w:num>
  <w:num w:numId="36" w16cid:durableId="1111776344">
    <w:abstractNumId w:val="18"/>
  </w:num>
  <w:num w:numId="37" w16cid:durableId="310522463">
    <w:abstractNumId w:val="3"/>
  </w:num>
  <w:num w:numId="38" w16cid:durableId="1587302410">
    <w:abstractNumId w:val="29"/>
  </w:num>
  <w:num w:numId="39" w16cid:durableId="1753237576">
    <w:abstractNumId w:val="33"/>
  </w:num>
  <w:num w:numId="40" w16cid:durableId="148643485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5246240">
    <w:abstractNumId w:val="2"/>
  </w:num>
  <w:num w:numId="42" w16cid:durableId="858785014">
    <w:abstractNumId w:val="37"/>
  </w:num>
  <w:num w:numId="43" w16cid:durableId="1383283172">
    <w:abstractNumId w:val="28"/>
  </w:num>
  <w:num w:numId="44" w16cid:durableId="188643631">
    <w:abstractNumId w:val="17"/>
  </w:num>
  <w:num w:numId="45" w16cid:durableId="1515420947">
    <w:abstractNumId w:val="15"/>
  </w:num>
  <w:num w:numId="46" w16cid:durableId="1319185136">
    <w:abstractNumId w:val="6"/>
  </w:num>
  <w:num w:numId="47" w16cid:durableId="5753600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9E1"/>
    <w:rsid w:val="00012A00"/>
    <w:rsid w:val="00012E09"/>
    <w:rsid w:val="00013023"/>
    <w:rsid w:val="00013986"/>
    <w:rsid w:val="00013EBF"/>
    <w:rsid w:val="000142C0"/>
    <w:rsid w:val="00014657"/>
    <w:rsid w:val="00014E91"/>
    <w:rsid w:val="00015651"/>
    <w:rsid w:val="00015BBF"/>
    <w:rsid w:val="00015DDC"/>
    <w:rsid w:val="000160C6"/>
    <w:rsid w:val="00016A2B"/>
    <w:rsid w:val="000171D8"/>
    <w:rsid w:val="00017746"/>
    <w:rsid w:val="0001795A"/>
    <w:rsid w:val="0001796B"/>
    <w:rsid w:val="00017EBE"/>
    <w:rsid w:val="00020204"/>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483"/>
    <w:rsid w:val="0002685C"/>
    <w:rsid w:val="0002690E"/>
    <w:rsid w:val="00026A3C"/>
    <w:rsid w:val="00027195"/>
    <w:rsid w:val="000274B7"/>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6B6F"/>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67D61"/>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211"/>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02"/>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BB7"/>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C3"/>
    <w:rsid w:val="000F62F8"/>
    <w:rsid w:val="000F69C6"/>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A86"/>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1F0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6BF"/>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C09"/>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548"/>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2F8C"/>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2EE"/>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7E4"/>
    <w:rsid w:val="001E7B88"/>
    <w:rsid w:val="001E7C79"/>
    <w:rsid w:val="001E7F57"/>
    <w:rsid w:val="001F0129"/>
    <w:rsid w:val="001F01FC"/>
    <w:rsid w:val="001F0238"/>
    <w:rsid w:val="001F07F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6FA2"/>
    <w:rsid w:val="002171DD"/>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8C1"/>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41AA"/>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4AF6"/>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54B"/>
    <w:rsid w:val="00271AD4"/>
    <w:rsid w:val="002724AC"/>
    <w:rsid w:val="00272567"/>
    <w:rsid w:val="00272629"/>
    <w:rsid w:val="002727E6"/>
    <w:rsid w:val="002729DA"/>
    <w:rsid w:val="00272BE2"/>
    <w:rsid w:val="00272F45"/>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6F8"/>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2B4C"/>
    <w:rsid w:val="002C34F0"/>
    <w:rsid w:val="002C3662"/>
    <w:rsid w:val="002C3A41"/>
    <w:rsid w:val="002C3B01"/>
    <w:rsid w:val="002C3E7D"/>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5E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3D6"/>
    <w:rsid w:val="002F0689"/>
    <w:rsid w:val="002F0740"/>
    <w:rsid w:val="002F0C82"/>
    <w:rsid w:val="002F0E65"/>
    <w:rsid w:val="002F17A3"/>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AF4"/>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064"/>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5D33"/>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5F5"/>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B7E28"/>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50"/>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B70"/>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EEA"/>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8C"/>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41"/>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268"/>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17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4AD"/>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88C"/>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1EEA"/>
    <w:rsid w:val="00602A6F"/>
    <w:rsid w:val="00603502"/>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3B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1F2"/>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4B33"/>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72D"/>
    <w:rsid w:val="006B1C97"/>
    <w:rsid w:val="006B1DBD"/>
    <w:rsid w:val="006B1DC7"/>
    <w:rsid w:val="006B235C"/>
    <w:rsid w:val="006B27F9"/>
    <w:rsid w:val="006B28E8"/>
    <w:rsid w:val="006B2911"/>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CE"/>
    <w:rsid w:val="006C0CD3"/>
    <w:rsid w:val="006C140F"/>
    <w:rsid w:val="006C15E0"/>
    <w:rsid w:val="006C1A39"/>
    <w:rsid w:val="006C2427"/>
    <w:rsid w:val="006C24F6"/>
    <w:rsid w:val="006C258B"/>
    <w:rsid w:val="006C27F8"/>
    <w:rsid w:val="006C2BE2"/>
    <w:rsid w:val="006C2BF4"/>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129"/>
    <w:rsid w:val="0070224A"/>
    <w:rsid w:val="00702909"/>
    <w:rsid w:val="007030B3"/>
    <w:rsid w:val="00703168"/>
    <w:rsid w:val="00703582"/>
    <w:rsid w:val="00703C28"/>
    <w:rsid w:val="007042CF"/>
    <w:rsid w:val="0070431A"/>
    <w:rsid w:val="007047FD"/>
    <w:rsid w:val="0070528E"/>
    <w:rsid w:val="00705741"/>
    <w:rsid w:val="00705E96"/>
    <w:rsid w:val="00706383"/>
    <w:rsid w:val="007066E2"/>
    <w:rsid w:val="00707F2D"/>
    <w:rsid w:val="00710016"/>
    <w:rsid w:val="00710255"/>
    <w:rsid w:val="00710841"/>
    <w:rsid w:val="007108CD"/>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27F05"/>
    <w:rsid w:val="0073030C"/>
    <w:rsid w:val="007304F5"/>
    <w:rsid w:val="00730974"/>
    <w:rsid w:val="00730A1E"/>
    <w:rsid w:val="00730F9A"/>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719"/>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24A"/>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42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5E9"/>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ED3"/>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1F3C"/>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E3A"/>
    <w:rsid w:val="008602B6"/>
    <w:rsid w:val="008603DA"/>
    <w:rsid w:val="0086079C"/>
    <w:rsid w:val="00860A24"/>
    <w:rsid w:val="00861605"/>
    <w:rsid w:val="00861EF3"/>
    <w:rsid w:val="008625E1"/>
    <w:rsid w:val="00862F05"/>
    <w:rsid w:val="00863007"/>
    <w:rsid w:val="00863151"/>
    <w:rsid w:val="008632C9"/>
    <w:rsid w:val="008635A5"/>
    <w:rsid w:val="00863A49"/>
    <w:rsid w:val="00864050"/>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14A6"/>
    <w:rsid w:val="008C201B"/>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B81"/>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6F94"/>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C9"/>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C48"/>
    <w:rsid w:val="009579DF"/>
    <w:rsid w:val="00957D35"/>
    <w:rsid w:val="00960B9B"/>
    <w:rsid w:val="00960CDA"/>
    <w:rsid w:val="00960DC7"/>
    <w:rsid w:val="009613A2"/>
    <w:rsid w:val="00961585"/>
    <w:rsid w:val="00961915"/>
    <w:rsid w:val="00961B82"/>
    <w:rsid w:val="00961CA2"/>
    <w:rsid w:val="00961DB2"/>
    <w:rsid w:val="00961F0D"/>
    <w:rsid w:val="00962058"/>
    <w:rsid w:val="009621DF"/>
    <w:rsid w:val="00962209"/>
    <w:rsid w:val="009626F1"/>
    <w:rsid w:val="00962803"/>
    <w:rsid w:val="00962A1E"/>
    <w:rsid w:val="00962B7C"/>
    <w:rsid w:val="00962E80"/>
    <w:rsid w:val="0096329F"/>
    <w:rsid w:val="00963368"/>
    <w:rsid w:val="00963808"/>
    <w:rsid w:val="00964260"/>
    <w:rsid w:val="00964876"/>
    <w:rsid w:val="00964919"/>
    <w:rsid w:val="00964C53"/>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2F"/>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6B4D"/>
    <w:rsid w:val="00997316"/>
    <w:rsid w:val="009979DE"/>
    <w:rsid w:val="00997A76"/>
    <w:rsid w:val="00997AB2"/>
    <w:rsid w:val="00997C8D"/>
    <w:rsid w:val="00997CE9"/>
    <w:rsid w:val="00997D5B"/>
    <w:rsid w:val="009A0245"/>
    <w:rsid w:val="009A05D8"/>
    <w:rsid w:val="009A0628"/>
    <w:rsid w:val="009A08D2"/>
    <w:rsid w:val="009A0EE3"/>
    <w:rsid w:val="009A15FC"/>
    <w:rsid w:val="009A19AF"/>
    <w:rsid w:val="009A1C6B"/>
    <w:rsid w:val="009A1F3D"/>
    <w:rsid w:val="009A274E"/>
    <w:rsid w:val="009A30EF"/>
    <w:rsid w:val="009A3498"/>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25E"/>
    <w:rsid w:val="009C44F7"/>
    <w:rsid w:val="009C4EB4"/>
    <w:rsid w:val="009C5938"/>
    <w:rsid w:val="009C622E"/>
    <w:rsid w:val="009C6744"/>
    <w:rsid w:val="009C6DB0"/>
    <w:rsid w:val="009D00C1"/>
    <w:rsid w:val="009D0ED6"/>
    <w:rsid w:val="009D0F71"/>
    <w:rsid w:val="009D11BE"/>
    <w:rsid w:val="009D171C"/>
    <w:rsid w:val="009D1831"/>
    <w:rsid w:val="009D201E"/>
    <w:rsid w:val="009D27E2"/>
    <w:rsid w:val="009D294A"/>
    <w:rsid w:val="009D2EC8"/>
    <w:rsid w:val="009D2EDB"/>
    <w:rsid w:val="009D374B"/>
    <w:rsid w:val="009D3EC7"/>
    <w:rsid w:val="009D44AA"/>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1EB8"/>
    <w:rsid w:val="00A0253F"/>
    <w:rsid w:val="00A02787"/>
    <w:rsid w:val="00A02F9A"/>
    <w:rsid w:val="00A033DA"/>
    <w:rsid w:val="00A04476"/>
    <w:rsid w:val="00A04CFA"/>
    <w:rsid w:val="00A05116"/>
    <w:rsid w:val="00A05730"/>
    <w:rsid w:val="00A059CF"/>
    <w:rsid w:val="00A060F8"/>
    <w:rsid w:val="00A06C21"/>
    <w:rsid w:val="00A0756F"/>
    <w:rsid w:val="00A07627"/>
    <w:rsid w:val="00A10296"/>
    <w:rsid w:val="00A11024"/>
    <w:rsid w:val="00A11233"/>
    <w:rsid w:val="00A11619"/>
    <w:rsid w:val="00A11B39"/>
    <w:rsid w:val="00A11C34"/>
    <w:rsid w:val="00A121FE"/>
    <w:rsid w:val="00A127A4"/>
    <w:rsid w:val="00A1302E"/>
    <w:rsid w:val="00A1359B"/>
    <w:rsid w:val="00A13637"/>
    <w:rsid w:val="00A13741"/>
    <w:rsid w:val="00A1375F"/>
    <w:rsid w:val="00A139D8"/>
    <w:rsid w:val="00A13D82"/>
    <w:rsid w:val="00A13E56"/>
    <w:rsid w:val="00A1493B"/>
    <w:rsid w:val="00A14A4E"/>
    <w:rsid w:val="00A154DB"/>
    <w:rsid w:val="00A166EE"/>
    <w:rsid w:val="00A16D9E"/>
    <w:rsid w:val="00A2014B"/>
    <w:rsid w:val="00A20488"/>
    <w:rsid w:val="00A20D9B"/>
    <w:rsid w:val="00A20EF5"/>
    <w:rsid w:val="00A21103"/>
    <w:rsid w:val="00A2148F"/>
    <w:rsid w:val="00A21640"/>
    <w:rsid w:val="00A21654"/>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4B3B"/>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5C2A"/>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A87"/>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177A"/>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F31"/>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43E"/>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97"/>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C16"/>
    <w:rsid w:val="00A95DD8"/>
    <w:rsid w:val="00A966B6"/>
    <w:rsid w:val="00A97781"/>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F6"/>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C05"/>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3A6"/>
    <w:rsid w:val="00AC169A"/>
    <w:rsid w:val="00AC1913"/>
    <w:rsid w:val="00AC1DC3"/>
    <w:rsid w:val="00AC1F74"/>
    <w:rsid w:val="00AC2228"/>
    <w:rsid w:val="00AC2260"/>
    <w:rsid w:val="00AC28F6"/>
    <w:rsid w:val="00AC2F9C"/>
    <w:rsid w:val="00AC3D3B"/>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3DC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19F"/>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805"/>
    <w:rsid w:val="00B13AD8"/>
    <w:rsid w:val="00B13B9C"/>
    <w:rsid w:val="00B14088"/>
    <w:rsid w:val="00B14126"/>
    <w:rsid w:val="00B1458C"/>
    <w:rsid w:val="00B14AC4"/>
    <w:rsid w:val="00B1579E"/>
    <w:rsid w:val="00B15B8A"/>
    <w:rsid w:val="00B15EF9"/>
    <w:rsid w:val="00B15F43"/>
    <w:rsid w:val="00B162E4"/>
    <w:rsid w:val="00B1654C"/>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66CF"/>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ED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C7761"/>
    <w:rsid w:val="00BC7925"/>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4C5"/>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16D7"/>
    <w:rsid w:val="00C32263"/>
    <w:rsid w:val="00C3298B"/>
    <w:rsid w:val="00C32CA7"/>
    <w:rsid w:val="00C3378D"/>
    <w:rsid w:val="00C33CC0"/>
    <w:rsid w:val="00C34458"/>
    <w:rsid w:val="00C34D8B"/>
    <w:rsid w:val="00C34EC6"/>
    <w:rsid w:val="00C34EFF"/>
    <w:rsid w:val="00C350D4"/>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67B5D"/>
    <w:rsid w:val="00C70502"/>
    <w:rsid w:val="00C70810"/>
    <w:rsid w:val="00C70FB7"/>
    <w:rsid w:val="00C71373"/>
    <w:rsid w:val="00C71401"/>
    <w:rsid w:val="00C71888"/>
    <w:rsid w:val="00C724A7"/>
    <w:rsid w:val="00C724FA"/>
    <w:rsid w:val="00C7267B"/>
    <w:rsid w:val="00C72785"/>
    <w:rsid w:val="00C72FC7"/>
    <w:rsid w:val="00C73084"/>
    <w:rsid w:val="00C733DB"/>
    <w:rsid w:val="00C736FD"/>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635"/>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2A"/>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139"/>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527D"/>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8BF"/>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4D"/>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16A"/>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B9E"/>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4CDE"/>
    <w:rsid w:val="00DF54B5"/>
    <w:rsid w:val="00DF58BF"/>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63A"/>
    <w:rsid w:val="00E047E1"/>
    <w:rsid w:val="00E0504C"/>
    <w:rsid w:val="00E05879"/>
    <w:rsid w:val="00E05A73"/>
    <w:rsid w:val="00E06C26"/>
    <w:rsid w:val="00E0755D"/>
    <w:rsid w:val="00E07710"/>
    <w:rsid w:val="00E10CC9"/>
    <w:rsid w:val="00E110F8"/>
    <w:rsid w:val="00E120FD"/>
    <w:rsid w:val="00E12322"/>
    <w:rsid w:val="00E12B9D"/>
    <w:rsid w:val="00E13B19"/>
    <w:rsid w:val="00E13EC0"/>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1AC"/>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59A"/>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CDE"/>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66B"/>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57"/>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F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110"/>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D66"/>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435"/>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5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0019447">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237981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FC02-4515-48C1-A633-03939EB3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50</Pages>
  <Words>12438</Words>
  <Characters>68410</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12</cp:revision>
  <cp:lastPrinted>2023-08-11T18:43:00Z</cp:lastPrinted>
  <dcterms:created xsi:type="dcterms:W3CDTF">2023-08-08T05:54:00Z</dcterms:created>
  <dcterms:modified xsi:type="dcterms:W3CDTF">2023-08-21T20:52:00Z</dcterms:modified>
</cp:coreProperties>
</file>