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064D" w14:textId="2E2A41A0" w:rsidR="00476727" w:rsidRPr="00F834C9" w:rsidRDefault="00476727" w:rsidP="0084026B">
      <w:pPr>
        <w:spacing w:line="360" w:lineRule="auto"/>
        <w:jc w:val="both"/>
        <w:rPr>
          <w:rFonts w:ascii="Palatino Linotype" w:hAnsi="Palatino Linotype" w:cs="Arial"/>
        </w:rPr>
      </w:pPr>
      <w:r w:rsidRPr="00F834C9">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F834C9">
        <w:rPr>
          <w:rFonts w:ascii="Palatino Linotype" w:hAnsi="Palatino Linotype" w:cs="Arial"/>
        </w:rPr>
        <w:t xml:space="preserve">o </w:t>
      </w:r>
      <w:r w:rsidR="00C177CC" w:rsidRPr="00F834C9">
        <w:rPr>
          <w:rFonts w:ascii="Palatino Linotype" w:hAnsi="Palatino Linotype" w:cs="Arial"/>
        </w:rPr>
        <w:t>en Metepec, Estado de México;</w:t>
      </w:r>
      <w:r w:rsidR="005A7C28" w:rsidRPr="00F834C9">
        <w:rPr>
          <w:rFonts w:ascii="Palatino Linotype" w:hAnsi="Palatino Linotype" w:cs="Arial"/>
        </w:rPr>
        <w:t xml:space="preserve"> a </w:t>
      </w:r>
      <w:r w:rsidR="00EE11CB" w:rsidRPr="00F834C9">
        <w:rPr>
          <w:rFonts w:ascii="Palatino Linotype" w:hAnsi="Palatino Linotype" w:cs="Arial"/>
        </w:rPr>
        <w:t>veintitrés de noviembre</w:t>
      </w:r>
      <w:r w:rsidR="0084026B" w:rsidRPr="00F834C9">
        <w:rPr>
          <w:rFonts w:ascii="Palatino Linotype" w:hAnsi="Palatino Linotype" w:cs="Arial"/>
        </w:rPr>
        <w:t xml:space="preserve"> de</w:t>
      </w:r>
      <w:r w:rsidR="0007536C" w:rsidRPr="00F834C9">
        <w:rPr>
          <w:rFonts w:ascii="Palatino Linotype" w:hAnsi="Palatino Linotype" w:cs="Arial"/>
        </w:rPr>
        <w:t xml:space="preserve"> dos mil veinti</w:t>
      </w:r>
      <w:r w:rsidR="0043258E" w:rsidRPr="00F834C9">
        <w:rPr>
          <w:rFonts w:ascii="Palatino Linotype" w:hAnsi="Palatino Linotype" w:cs="Arial"/>
        </w:rPr>
        <w:t>trés</w:t>
      </w:r>
      <w:r w:rsidRPr="00F834C9">
        <w:rPr>
          <w:rFonts w:ascii="Palatino Linotype" w:hAnsi="Palatino Linotype" w:cs="Arial"/>
        </w:rPr>
        <w:t xml:space="preserve">. </w:t>
      </w:r>
    </w:p>
    <w:p w14:paraId="0DFF25C7" w14:textId="77777777" w:rsidR="0084026B" w:rsidRPr="00F834C9" w:rsidRDefault="0084026B" w:rsidP="0084026B">
      <w:pPr>
        <w:spacing w:line="360" w:lineRule="auto"/>
        <w:jc w:val="both"/>
        <w:rPr>
          <w:rFonts w:ascii="Palatino Linotype" w:hAnsi="Palatino Linotype" w:cs="Arial"/>
        </w:rPr>
      </w:pPr>
    </w:p>
    <w:p w14:paraId="76EF8020" w14:textId="594508D4" w:rsidR="00D06012" w:rsidRPr="00F834C9" w:rsidRDefault="00D06012" w:rsidP="0084026B">
      <w:pPr>
        <w:spacing w:line="360" w:lineRule="auto"/>
        <w:jc w:val="both"/>
        <w:rPr>
          <w:rFonts w:ascii="Palatino Linotype" w:hAnsi="Palatino Linotype" w:cs="Arial"/>
        </w:rPr>
      </w:pPr>
      <w:r w:rsidRPr="00F834C9">
        <w:rPr>
          <w:rFonts w:ascii="Palatino Linotype" w:hAnsi="Palatino Linotype" w:cs="Arial"/>
          <w:b/>
        </w:rPr>
        <w:t>VISTO</w:t>
      </w:r>
      <w:r w:rsidR="009A618A" w:rsidRPr="00F834C9">
        <w:rPr>
          <w:rFonts w:ascii="Palatino Linotype" w:hAnsi="Palatino Linotype" w:cs="Arial"/>
        </w:rPr>
        <w:t xml:space="preserve"> el </w:t>
      </w:r>
      <w:r w:rsidRPr="00F834C9">
        <w:rPr>
          <w:rFonts w:ascii="Palatino Linotype" w:hAnsi="Palatino Linotype" w:cs="Arial"/>
        </w:rPr>
        <w:t>expediente formado con motivo del</w:t>
      </w:r>
      <w:r w:rsidR="009A618A" w:rsidRPr="00F834C9">
        <w:rPr>
          <w:rFonts w:ascii="Palatino Linotype" w:hAnsi="Palatino Linotype" w:cs="Arial"/>
        </w:rPr>
        <w:t xml:space="preserve"> </w:t>
      </w:r>
      <w:r w:rsidRPr="00F834C9">
        <w:rPr>
          <w:rFonts w:ascii="Palatino Linotype" w:hAnsi="Palatino Linotype" w:cs="Arial"/>
        </w:rPr>
        <w:t xml:space="preserve">recurso de revisión </w:t>
      </w:r>
      <w:r w:rsidR="0060496C" w:rsidRPr="00F834C9">
        <w:rPr>
          <w:rFonts w:ascii="Palatino Linotype" w:hAnsi="Palatino Linotype" w:cs="Arial"/>
          <w:b/>
        </w:rPr>
        <w:t>0</w:t>
      </w:r>
      <w:r w:rsidR="00EE11CB" w:rsidRPr="00F834C9">
        <w:rPr>
          <w:rFonts w:ascii="Palatino Linotype" w:hAnsi="Palatino Linotype" w:cs="Arial"/>
          <w:b/>
        </w:rPr>
        <w:t>1504</w:t>
      </w:r>
      <w:r w:rsidR="00AA36EE" w:rsidRPr="00F834C9">
        <w:rPr>
          <w:rFonts w:ascii="Palatino Linotype" w:hAnsi="Palatino Linotype" w:cs="Arial"/>
          <w:b/>
        </w:rPr>
        <w:t>/</w:t>
      </w:r>
      <w:r w:rsidR="00972709" w:rsidRPr="00F834C9">
        <w:rPr>
          <w:rFonts w:ascii="Palatino Linotype" w:hAnsi="Palatino Linotype" w:cs="Arial"/>
          <w:b/>
        </w:rPr>
        <w:t>INFOEM/IP/RR/202</w:t>
      </w:r>
      <w:r w:rsidR="0043258E" w:rsidRPr="00F834C9">
        <w:rPr>
          <w:rFonts w:ascii="Palatino Linotype" w:hAnsi="Palatino Linotype" w:cs="Arial"/>
          <w:b/>
        </w:rPr>
        <w:t>3</w:t>
      </w:r>
      <w:r w:rsidR="00643CCD" w:rsidRPr="00F834C9">
        <w:rPr>
          <w:rFonts w:ascii="Palatino Linotype" w:hAnsi="Palatino Linotype" w:cs="Arial"/>
        </w:rPr>
        <w:t xml:space="preserve">, </w:t>
      </w:r>
      <w:r w:rsidR="007C1B36" w:rsidRPr="00F834C9">
        <w:rPr>
          <w:rFonts w:ascii="Palatino Linotype" w:hAnsi="Palatino Linotype" w:cs="Arial"/>
        </w:rPr>
        <w:t>interpuesto</w:t>
      </w:r>
      <w:r w:rsidR="00000739" w:rsidRPr="00F834C9">
        <w:rPr>
          <w:rFonts w:ascii="Palatino Linotype" w:hAnsi="Palatino Linotype" w:cs="Arial"/>
        </w:rPr>
        <w:t xml:space="preserve"> por</w:t>
      </w:r>
      <w:r w:rsidR="0008166E" w:rsidRPr="00F834C9">
        <w:rPr>
          <w:rFonts w:ascii="Palatino Linotype" w:hAnsi="Palatino Linotype" w:cs="Arial"/>
          <w:b/>
          <w:bCs/>
        </w:rPr>
        <w:t xml:space="preserve"> </w:t>
      </w:r>
      <w:r w:rsidR="00D7463F">
        <w:rPr>
          <w:rFonts w:ascii="Palatino Linotype" w:hAnsi="Palatino Linotype"/>
          <w:b/>
        </w:rPr>
        <w:t>XXXXXXXXX XXXXX XXXX</w:t>
      </w:r>
      <w:bookmarkStart w:id="0" w:name="_GoBack"/>
      <w:bookmarkEnd w:id="0"/>
      <w:r w:rsidR="0084026B" w:rsidRPr="00F834C9">
        <w:rPr>
          <w:rFonts w:ascii="Palatino Linotype" w:hAnsi="Palatino Linotype"/>
          <w:bCs/>
        </w:rPr>
        <w:t>,</w:t>
      </w:r>
      <w:r w:rsidR="00750A86" w:rsidRPr="00F834C9">
        <w:rPr>
          <w:rFonts w:ascii="Palatino Linotype" w:hAnsi="Palatino Linotype"/>
          <w:b/>
        </w:rPr>
        <w:t xml:space="preserve"> </w:t>
      </w:r>
      <w:r w:rsidR="00750A86" w:rsidRPr="00F834C9">
        <w:rPr>
          <w:rFonts w:ascii="Palatino Linotype" w:hAnsi="Palatino Linotype"/>
        </w:rPr>
        <w:t>quien en</w:t>
      </w:r>
      <w:r w:rsidR="0008166E" w:rsidRPr="00F834C9">
        <w:rPr>
          <w:rFonts w:ascii="Palatino Linotype" w:eastAsiaTheme="minorEastAsia" w:hAnsi="Palatino Linotype"/>
          <w:lang w:val="es-ES_tradnl"/>
        </w:rPr>
        <w:t xml:space="preserve"> </w:t>
      </w:r>
      <w:r w:rsidRPr="00F834C9">
        <w:rPr>
          <w:rFonts w:ascii="Palatino Linotype" w:hAnsi="Palatino Linotype" w:cs="Arial"/>
        </w:rPr>
        <w:t>lo sucesivo</w:t>
      </w:r>
      <w:r w:rsidR="00643CCD" w:rsidRPr="00F834C9">
        <w:rPr>
          <w:rFonts w:ascii="Palatino Linotype" w:hAnsi="Palatino Linotype" w:cs="Arial"/>
          <w:b/>
        </w:rPr>
        <w:t xml:space="preserve"> </w:t>
      </w:r>
      <w:r w:rsidR="0008166E" w:rsidRPr="00F834C9">
        <w:rPr>
          <w:rFonts w:ascii="Palatino Linotype" w:hAnsi="Palatino Linotype" w:cs="Arial"/>
        </w:rPr>
        <w:t>se</w:t>
      </w:r>
      <w:r w:rsidR="0043258E" w:rsidRPr="00F834C9">
        <w:rPr>
          <w:rFonts w:ascii="Palatino Linotype" w:hAnsi="Palatino Linotype" w:cs="Arial"/>
        </w:rPr>
        <w:t>rá identificado como la parte</w:t>
      </w:r>
      <w:r w:rsidR="001E49CD" w:rsidRPr="00F834C9">
        <w:rPr>
          <w:rFonts w:ascii="Palatino Linotype" w:hAnsi="Palatino Linotype" w:cs="Arial"/>
        </w:rPr>
        <w:t xml:space="preserve"> </w:t>
      </w:r>
      <w:r w:rsidR="006220B0" w:rsidRPr="00F834C9">
        <w:rPr>
          <w:rFonts w:ascii="Palatino Linotype" w:hAnsi="Palatino Linotype" w:cs="Arial"/>
          <w:b/>
        </w:rPr>
        <w:t>R</w:t>
      </w:r>
      <w:r w:rsidR="001D0126" w:rsidRPr="00F834C9">
        <w:rPr>
          <w:rFonts w:ascii="Palatino Linotype" w:hAnsi="Palatino Linotype" w:cs="Arial"/>
          <w:b/>
        </w:rPr>
        <w:t>ECURRENTE</w:t>
      </w:r>
      <w:r w:rsidRPr="00F834C9">
        <w:rPr>
          <w:rFonts w:ascii="Palatino Linotype" w:hAnsi="Palatino Linotype" w:cs="Arial"/>
          <w:b/>
        </w:rPr>
        <w:t>,</w:t>
      </w:r>
      <w:r w:rsidRPr="00F834C9">
        <w:rPr>
          <w:rFonts w:ascii="Palatino Linotype" w:hAnsi="Palatino Linotype" w:cs="Arial"/>
        </w:rPr>
        <w:t xml:space="preserve"> en contra de</w:t>
      </w:r>
      <w:r w:rsidR="00ED5A73" w:rsidRPr="00F834C9">
        <w:rPr>
          <w:rFonts w:ascii="Palatino Linotype" w:hAnsi="Palatino Linotype" w:cs="Arial"/>
        </w:rPr>
        <w:t xml:space="preserve"> la</w:t>
      </w:r>
      <w:r w:rsidRPr="00F834C9">
        <w:rPr>
          <w:rFonts w:ascii="Palatino Linotype" w:hAnsi="Palatino Linotype" w:cs="Arial"/>
        </w:rPr>
        <w:t xml:space="preserve"> </w:t>
      </w:r>
      <w:r w:rsidR="001D0126" w:rsidRPr="00F834C9">
        <w:rPr>
          <w:rFonts w:ascii="Palatino Linotype" w:hAnsi="Palatino Linotype" w:cs="Arial"/>
        </w:rPr>
        <w:t xml:space="preserve">respuesta </w:t>
      </w:r>
      <w:r w:rsidR="009A5033" w:rsidRPr="00F834C9">
        <w:rPr>
          <w:rFonts w:ascii="Palatino Linotype" w:hAnsi="Palatino Linotype" w:cs="Arial"/>
        </w:rPr>
        <w:t>de</w:t>
      </w:r>
      <w:r w:rsidR="00203316" w:rsidRPr="00F834C9">
        <w:rPr>
          <w:rFonts w:ascii="Palatino Linotype" w:hAnsi="Palatino Linotype" w:cs="Arial"/>
        </w:rPr>
        <w:t xml:space="preserve">l </w:t>
      </w:r>
      <w:r w:rsidR="00EE11CB" w:rsidRPr="00F834C9">
        <w:rPr>
          <w:rFonts w:ascii="Palatino Linotype" w:hAnsi="Palatino Linotype" w:cs="Arial"/>
          <w:b/>
        </w:rPr>
        <w:t>Secretaría de Cultura y Turismo</w:t>
      </w:r>
      <w:r w:rsidR="0084026B" w:rsidRPr="00F834C9">
        <w:rPr>
          <w:rFonts w:ascii="Palatino Linotype" w:hAnsi="Palatino Linotype" w:cs="Arial"/>
        </w:rPr>
        <w:t>,</w:t>
      </w:r>
      <w:r w:rsidR="00AA36EE" w:rsidRPr="00F834C9">
        <w:rPr>
          <w:rFonts w:ascii="Palatino Linotype" w:hAnsi="Palatino Linotype" w:cs="Arial"/>
          <w:b/>
          <w:bCs/>
        </w:rPr>
        <w:t xml:space="preserve"> </w:t>
      </w:r>
      <w:r w:rsidRPr="00F834C9">
        <w:rPr>
          <w:rFonts w:ascii="Palatino Linotype" w:hAnsi="Palatino Linotype" w:cs="Arial"/>
        </w:rPr>
        <w:t xml:space="preserve">en lo sucesivo </w:t>
      </w:r>
      <w:r w:rsidR="007A1102" w:rsidRPr="00F834C9">
        <w:rPr>
          <w:rFonts w:ascii="Palatino Linotype" w:hAnsi="Palatino Linotype" w:cs="Arial"/>
        </w:rPr>
        <w:t xml:space="preserve">el </w:t>
      </w:r>
      <w:r w:rsidR="001D0126" w:rsidRPr="00F834C9">
        <w:rPr>
          <w:rFonts w:ascii="Palatino Linotype" w:hAnsi="Palatino Linotype" w:cs="Arial"/>
          <w:b/>
        </w:rPr>
        <w:t>SUJETO OBLIGADO</w:t>
      </w:r>
      <w:r w:rsidRPr="00F834C9">
        <w:rPr>
          <w:rFonts w:ascii="Palatino Linotype" w:hAnsi="Palatino Linotype" w:cs="Arial"/>
          <w:bCs/>
        </w:rPr>
        <w:t xml:space="preserve">, </w:t>
      </w:r>
      <w:r w:rsidRPr="00F834C9">
        <w:rPr>
          <w:rFonts w:ascii="Palatino Linotype" w:hAnsi="Palatino Linotype" w:cs="Arial"/>
        </w:rPr>
        <w:t>se</w:t>
      </w:r>
      <w:r w:rsidR="00E9691F" w:rsidRPr="00F834C9">
        <w:rPr>
          <w:rFonts w:ascii="Palatino Linotype" w:hAnsi="Palatino Linotype" w:cs="Arial"/>
        </w:rPr>
        <w:t xml:space="preserve"> </w:t>
      </w:r>
      <w:r w:rsidRPr="00F834C9">
        <w:rPr>
          <w:rFonts w:ascii="Palatino Linotype" w:hAnsi="Palatino Linotype" w:cs="Arial"/>
        </w:rPr>
        <w:t>procede a dictar la presente resolución con base en lo</w:t>
      </w:r>
      <w:r w:rsidR="00B21DCC" w:rsidRPr="00F834C9">
        <w:rPr>
          <w:rFonts w:ascii="Palatino Linotype" w:hAnsi="Palatino Linotype" w:cs="Arial"/>
        </w:rPr>
        <w:t>s</w:t>
      </w:r>
      <w:r w:rsidRPr="00F834C9">
        <w:rPr>
          <w:rFonts w:ascii="Palatino Linotype" w:hAnsi="Palatino Linotype" w:cs="Arial"/>
        </w:rPr>
        <w:t xml:space="preserve"> siguiente</w:t>
      </w:r>
      <w:r w:rsidR="00B21DCC" w:rsidRPr="00F834C9">
        <w:rPr>
          <w:rFonts w:ascii="Palatino Linotype" w:hAnsi="Palatino Linotype" w:cs="Arial"/>
        </w:rPr>
        <w:t>s</w:t>
      </w:r>
      <w:r w:rsidRPr="00F834C9">
        <w:rPr>
          <w:rFonts w:ascii="Palatino Linotype" w:hAnsi="Palatino Linotype" w:cs="Arial"/>
        </w:rPr>
        <w:t xml:space="preserve">: </w:t>
      </w:r>
    </w:p>
    <w:p w14:paraId="4025138F" w14:textId="77777777" w:rsidR="0084026B" w:rsidRPr="00F834C9" w:rsidRDefault="0084026B" w:rsidP="0084026B">
      <w:pPr>
        <w:spacing w:line="360" w:lineRule="auto"/>
        <w:jc w:val="both"/>
        <w:rPr>
          <w:rFonts w:ascii="Palatino Linotype" w:hAnsi="Palatino Linotype" w:cs="Arial"/>
        </w:rPr>
      </w:pPr>
    </w:p>
    <w:p w14:paraId="5D1348C1" w14:textId="7F2F2798" w:rsidR="00BD58D9" w:rsidRPr="00F834C9" w:rsidRDefault="0084026B" w:rsidP="0084026B">
      <w:pPr>
        <w:spacing w:line="360" w:lineRule="auto"/>
        <w:jc w:val="center"/>
        <w:rPr>
          <w:rFonts w:ascii="Palatino Linotype" w:hAnsi="Palatino Linotype"/>
          <w:b/>
        </w:rPr>
      </w:pPr>
      <w:r w:rsidRPr="00F834C9">
        <w:rPr>
          <w:rFonts w:ascii="Palatino Linotype" w:hAnsi="Palatino Linotype"/>
          <w:b/>
        </w:rPr>
        <w:t xml:space="preserve">I. </w:t>
      </w:r>
      <w:r w:rsidR="00BD58D9" w:rsidRPr="00F834C9">
        <w:rPr>
          <w:rFonts w:ascii="Palatino Linotype" w:hAnsi="Palatino Linotype"/>
          <w:b/>
        </w:rPr>
        <w:t>A N T E C E D E N T E S</w:t>
      </w:r>
    </w:p>
    <w:p w14:paraId="73F30815" w14:textId="77777777" w:rsidR="0084026B" w:rsidRPr="00F834C9" w:rsidRDefault="0084026B" w:rsidP="0084026B">
      <w:pPr>
        <w:rPr>
          <w:rFonts w:cs="Arial"/>
          <w:sz w:val="28"/>
          <w:szCs w:val="28"/>
        </w:rPr>
      </w:pPr>
    </w:p>
    <w:p w14:paraId="2A284F70" w14:textId="20D9E799" w:rsidR="0084026B" w:rsidRPr="00F834C9" w:rsidRDefault="0084026B" w:rsidP="0084026B">
      <w:pPr>
        <w:spacing w:line="360" w:lineRule="auto"/>
        <w:jc w:val="both"/>
        <w:rPr>
          <w:rFonts w:ascii="Palatino Linotype" w:hAnsi="Palatino Linotype" w:cs="Arial"/>
          <w:b/>
        </w:rPr>
      </w:pPr>
      <w:r w:rsidRPr="00F834C9">
        <w:rPr>
          <w:rFonts w:ascii="Palatino Linotype" w:hAnsi="Palatino Linotype" w:cs="Arial"/>
          <w:b/>
        </w:rPr>
        <w:t xml:space="preserve">1. </w:t>
      </w:r>
      <w:r w:rsidR="009F7616" w:rsidRPr="00F834C9">
        <w:rPr>
          <w:rFonts w:ascii="Palatino Linotype" w:hAnsi="Palatino Linotype" w:cs="Arial"/>
          <w:b/>
        </w:rPr>
        <w:t>Solicitud de acceso a la información.</w:t>
      </w:r>
      <w:r w:rsidR="009F7616" w:rsidRPr="00F834C9">
        <w:rPr>
          <w:rFonts w:ascii="Palatino Linotype" w:hAnsi="Palatino Linotype" w:cs="Arial"/>
        </w:rPr>
        <w:t xml:space="preserve"> </w:t>
      </w:r>
      <w:r w:rsidR="001D0126" w:rsidRPr="00F834C9">
        <w:rPr>
          <w:rFonts w:ascii="Palatino Linotype" w:hAnsi="Palatino Linotype" w:cs="Arial"/>
        </w:rPr>
        <w:t>El</w:t>
      </w:r>
      <w:r w:rsidR="00DB6AEF" w:rsidRPr="00F834C9">
        <w:rPr>
          <w:rFonts w:ascii="Palatino Linotype" w:hAnsi="Palatino Linotype" w:cs="Arial"/>
        </w:rPr>
        <w:t xml:space="preserve"> </w:t>
      </w:r>
      <w:r w:rsidR="00EE11CB" w:rsidRPr="00F834C9">
        <w:rPr>
          <w:rFonts w:ascii="Palatino Linotype" w:hAnsi="Palatino Linotype" w:cs="Arial"/>
          <w:b/>
        </w:rPr>
        <w:t>veinticinco de enero</w:t>
      </w:r>
      <w:r w:rsidR="009C11C8" w:rsidRPr="00F834C9">
        <w:rPr>
          <w:rFonts w:ascii="Palatino Linotype" w:hAnsi="Palatino Linotype" w:cs="Arial"/>
          <w:b/>
        </w:rPr>
        <w:t xml:space="preserve"> de </w:t>
      </w:r>
      <w:r w:rsidR="00CD7CE4" w:rsidRPr="00F834C9">
        <w:rPr>
          <w:rFonts w:ascii="Palatino Linotype" w:hAnsi="Palatino Linotype" w:cs="Arial"/>
          <w:b/>
        </w:rPr>
        <w:t xml:space="preserve">dos mil </w:t>
      </w:r>
      <w:r w:rsidR="0043258E" w:rsidRPr="00F834C9">
        <w:rPr>
          <w:rFonts w:ascii="Palatino Linotype" w:hAnsi="Palatino Linotype" w:cs="Arial"/>
          <w:b/>
        </w:rPr>
        <w:t>veintitrés</w:t>
      </w:r>
      <w:r w:rsidRPr="00F834C9">
        <w:rPr>
          <w:rFonts w:ascii="Palatino Linotype" w:hAnsi="Palatino Linotype" w:cs="Arial"/>
          <w:bCs/>
        </w:rPr>
        <w:t>,</w:t>
      </w:r>
      <w:r w:rsidR="00D06012" w:rsidRPr="00F834C9">
        <w:rPr>
          <w:rFonts w:ascii="Palatino Linotype" w:hAnsi="Palatino Linotype" w:cs="Arial"/>
        </w:rPr>
        <w:t xml:space="preserve"> </w:t>
      </w:r>
      <w:r w:rsidR="001D0126" w:rsidRPr="00F834C9">
        <w:rPr>
          <w:rFonts w:ascii="Palatino Linotype" w:hAnsi="Palatino Linotype" w:cs="Arial"/>
        </w:rPr>
        <w:t>l</w:t>
      </w:r>
      <w:r w:rsidR="0043258E" w:rsidRPr="00F834C9">
        <w:rPr>
          <w:rFonts w:ascii="Palatino Linotype" w:hAnsi="Palatino Linotype" w:cs="Arial"/>
        </w:rPr>
        <w:t>a parte</w:t>
      </w:r>
      <w:r w:rsidR="001D0126" w:rsidRPr="00F834C9">
        <w:rPr>
          <w:rFonts w:ascii="Palatino Linotype" w:hAnsi="Palatino Linotype" w:cs="Arial"/>
        </w:rPr>
        <w:t xml:space="preserve"> </w:t>
      </w:r>
      <w:r w:rsidR="001D0126" w:rsidRPr="00F834C9">
        <w:rPr>
          <w:rFonts w:ascii="Palatino Linotype" w:hAnsi="Palatino Linotype" w:cs="Arial"/>
          <w:b/>
        </w:rPr>
        <w:t xml:space="preserve">RECURRENTE </w:t>
      </w:r>
      <w:r w:rsidR="00D06012" w:rsidRPr="00F834C9">
        <w:rPr>
          <w:rFonts w:ascii="Palatino Linotype" w:hAnsi="Palatino Linotype" w:cs="Arial"/>
        </w:rPr>
        <w:t>presentó</w:t>
      </w:r>
      <w:r w:rsidR="00DF0118" w:rsidRPr="00F834C9">
        <w:rPr>
          <w:rFonts w:ascii="Palatino Linotype" w:hAnsi="Palatino Linotype" w:cs="Arial"/>
        </w:rPr>
        <w:t xml:space="preserve"> a</w:t>
      </w:r>
      <w:r w:rsidR="00D06012" w:rsidRPr="00F834C9">
        <w:rPr>
          <w:rFonts w:ascii="Palatino Linotype" w:hAnsi="Palatino Linotype" w:cs="Arial"/>
        </w:rPr>
        <w:t xml:space="preserve"> </w:t>
      </w:r>
      <w:r w:rsidR="006220B0" w:rsidRPr="00F834C9">
        <w:rPr>
          <w:rFonts w:ascii="Palatino Linotype" w:hAnsi="Palatino Linotype" w:cs="Arial"/>
        </w:rPr>
        <w:t xml:space="preserve">través </w:t>
      </w:r>
      <w:r w:rsidR="00CA2411" w:rsidRPr="00F834C9">
        <w:rPr>
          <w:rFonts w:ascii="Palatino Linotype" w:hAnsi="Palatino Linotype" w:cs="Arial"/>
        </w:rPr>
        <w:t>del</w:t>
      </w:r>
      <w:r w:rsidR="006220B0" w:rsidRPr="00F834C9">
        <w:rPr>
          <w:rFonts w:ascii="Palatino Linotype" w:hAnsi="Palatino Linotype" w:cs="Arial"/>
        </w:rPr>
        <w:t xml:space="preserve"> Sistema de Acce</w:t>
      </w:r>
      <w:r w:rsidR="00BE3A19" w:rsidRPr="00F834C9">
        <w:rPr>
          <w:rFonts w:ascii="Palatino Linotype" w:hAnsi="Palatino Linotype" w:cs="Arial"/>
        </w:rPr>
        <w:t>so a la Información Mexiquense (</w:t>
      </w:r>
      <w:r w:rsidR="00DF0118" w:rsidRPr="00F834C9">
        <w:rPr>
          <w:rFonts w:ascii="Palatino Linotype" w:hAnsi="Palatino Linotype" w:cs="Arial"/>
          <w:b/>
        </w:rPr>
        <w:t>SAIMEX</w:t>
      </w:r>
      <w:r w:rsidR="00C177CC" w:rsidRPr="00F834C9">
        <w:rPr>
          <w:rFonts w:ascii="Palatino Linotype" w:hAnsi="Palatino Linotype" w:cs="Arial"/>
          <w:b/>
        </w:rPr>
        <w:t>)</w:t>
      </w:r>
      <w:r w:rsidR="00DF0118" w:rsidRPr="00F834C9">
        <w:rPr>
          <w:rFonts w:ascii="Palatino Linotype" w:hAnsi="Palatino Linotype" w:cs="Arial"/>
        </w:rPr>
        <w:t>,</w:t>
      </w:r>
      <w:r w:rsidR="00D06012" w:rsidRPr="00F834C9">
        <w:rPr>
          <w:rFonts w:ascii="Palatino Linotype" w:hAnsi="Palatino Linotype" w:cs="Arial"/>
        </w:rPr>
        <w:t xml:space="preserve"> la solicitud de a</w:t>
      </w:r>
      <w:r w:rsidR="00DF0118" w:rsidRPr="00F834C9">
        <w:rPr>
          <w:rFonts w:ascii="Palatino Linotype" w:hAnsi="Palatino Linotype" w:cs="Arial"/>
        </w:rPr>
        <w:t xml:space="preserve">cceso a la información pública registrada con el </w:t>
      </w:r>
      <w:r w:rsidR="00E41D21" w:rsidRPr="00F834C9">
        <w:rPr>
          <w:rFonts w:ascii="Palatino Linotype" w:hAnsi="Palatino Linotype" w:cs="Arial"/>
        </w:rPr>
        <w:t xml:space="preserve">número </w:t>
      </w:r>
      <w:r w:rsidR="00EE11CB" w:rsidRPr="00F834C9">
        <w:rPr>
          <w:rFonts w:ascii="Palatino Linotype" w:hAnsi="Palatino Linotype" w:cs="Arial"/>
          <w:b/>
        </w:rPr>
        <w:t>00026</w:t>
      </w:r>
      <w:r w:rsidR="009C11C8" w:rsidRPr="00F834C9">
        <w:rPr>
          <w:rFonts w:ascii="Palatino Linotype" w:hAnsi="Palatino Linotype" w:cs="Arial"/>
          <w:b/>
        </w:rPr>
        <w:t>/</w:t>
      </w:r>
      <w:r w:rsidR="00EE11CB" w:rsidRPr="00F834C9">
        <w:rPr>
          <w:rFonts w:ascii="Palatino Linotype" w:hAnsi="Palatino Linotype" w:cs="Arial"/>
          <w:b/>
        </w:rPr>
        <w:t>SCTUR</w:t>
      </w:r>
      <w:r w:rsidR="009C11C8" w:rsidRPr="00F834C9">
        <w:rPr>
          <w:rFonts w:ascii="Palatino Linotype" w:hAnsi="Palatino Linotype" w:cs="Arial"/>
          <w:b/>
        </w:rPr>
        <w:t>/IP/202</w:t>
      </w:r>
      <w:r w:rsidR="00A5058A" w:rsidRPr="00F834C9">
        <w:rPr>
          <w:rFonts w:ascii="Palatino Linotype" w:hAnsi="Palatino Linotype" w:cs="Arial"/>
          <w:b/>
        </w:rPr>
        <w:t>3</w:t>
      </w:r>
      <w:r w:rsidR="00E07049" w:rsidRPr="00F834C9">
        <w:rPr>
          <w:rFonts w:ascii="Palatino Linotype" w:hAnsi="Palatino Linotype" w:cs="Arial"/>
          <w:b/>
        </w:rPr>
        <w:t xml:space="preserve"> </w:t>
      </w:r>
      <w:r w:rsidR="00D06012" w:rsidRPr="00F834C9">
        <w:rPr>
          <w:rFonts w:ascii="Palatino Linotype" w:hAnsi="Palatino Linotype" w:cs="Arial"/>
        </w:rPr>
        <w:t xml:space="preserve">mediante la cual </w:t>
      </w:r>
      <w:r w:rsidR="00F077F3" w:rsidRPr="00F834C9">
        <w:rPr>
          <w:rFonts w:ascii="Palatino Linotype" w:hAnsi="Palatino Linotype" w:cs="Arial"/>
        </w:rPr>
        <w:t>requirió</w:t>
      </w:r>
      <w:r w:rsidR="00E07049" w:rsidRPr="00F834C9">
        <w:rPr>
          <w:rFonts w:ascii="Palatino Linotype" w:hAnsi="Palatino Linotype" w:cs="Arial"/>
        </w:rPr>
        <w:t xml:space="preserve"> </w:t>
      </w:r>
      <w:r w:rsidR="00EA1279" w:rsidRPr="00F834C9">
        <w:rPr>
          <w:rFonts w:ascii="Palatino Linotype" w:hAnsi="Palatino Linotype" w:cs="Arial"/>
        </w:rPr>
        <w:t xml:space="preserve">la información </w:t>
      </w:r>
      <w:r w:rsidR="00D06012" w:rsidRPr="00F834C9">
        <w:rPr>
          <w:rFonts w:ascii="Palatino Linotype" w:hAnsi="Palatino Linotype" w:cs="Arial"/>
        </w:rPr>
        <w:t xml:space="preserve">siguiente: </w:t>
      </w:r>
    </w:p>
    <w:p w14:paraId="45F8F803" w14:textId="77777777" w:rsidR="0084026B" w:rsidRPr="00F834C9" w:rsidRDefault="0084026B" w:rsidP="00A5143F">
      <w:pPr>
        <w:spacing w:line="360" w:lineRule="auto"/>
      </w:pPr>
    </w:p>
    <w:p w14:paraId="36E1648D" w14:textId="7FD38C9F" w:rsidR="007B679F" w:rsidRPr="00F834C9" w:rsidRDefault="00354DB7" w:rsidP="00203316">
      <w:pPr>
        <w:spacing w:line="276" w:lineRule="auto"/>
        <w:ind w:left="567" w:right="616"/>
        <w:jc w:val="both"/>
        <w:rPr>
          <w:rFonts w:ascii="Palatino Linotype" w:hAnsi="Palatino Linotype" w:cs="Arial"/>
          <w:b/>
          <w:i/>
          <w:sz w:val="22"/>
          <w:szCs w:val="22"/>
        </w:rPr>
      </w:pPr>
      <w:bookmarkStart w:id="1" w:name="_Hlk79227503"/>
      <w:r w:rsidRPr="00F834C9">
        <w:rPr>
          <w:rFonts w:ascii="Palatino Linotype" w:hAnsi="Palatino Linotype"/>
          <w:bCs/>
          <w:i/>
          <w:sz w:val="22"/>
          <w:szCs w:val="22"/>
        </w:rPr>
        <w:t>“</w:t>
      </w:r>
      <w:r w:rsidR="00EE11CB" w:rsidRPr="00F834C9">
        <w:rPr>
          <w:rFonts w:ascii="Palatino Linotype" w:hAnsi="Palatino Linotype"/>
          <w:bCs/>
          <w:i/>
          <w:sz w:val="22"/>
          <w:szCs w:val="22"/>
        </w:rPr>
        <w:t xml:space="preserve">Se me exhiba copia de las actas del o los comités que asignan recursos económicos en tema de deporte y cultura </w:t>
      </w:r>
      <w:proofErr w:type="spellStart"/>
      <w:r w:rsidR="00EE11CB" w:rsidRPr="00F834C9">
        <w:rPr>
          <w:rFonts w:ascii="Palatino Linotype" w:hAnsi="Palatino Linotype"/>
          <w:bCs/>
          <w:i/>
          <w:sz w:val="22"/>
          <w:szCs w:val="22"/>
        </w:rPr>
        <w:t>fisica</w:t>
      </w:r>
      <w:proofErr w:type="spellEnd"/>
      <w:r w:rsidR="00EE11CB" w:rsidRPr="00F834C9">
        <w:rPr>
          <w:rFonts w:ascii="Palatino Linotype" w:hAnsi="Palatino Linotype"/>
          <w:bCs/>
          <w:i/>
          <w:sz w:val="22"/>
          <w:szCs w:val="22"/>
        </w:rPr>
        <w:t xml:space="preserve"> dentro del estado de </w:t>
      </w:r>
      <w:proofErr w:type="spellStart"/>
      <w:r w:rsidR="00EE11CB" w:rsidRPr="00F834C9">
        <w:rPr>
          <w:rFonts w:ascii="Palatino Linotype" w:hAnsi="Palatino Linotype"/>
          <w:bCs/>
          <w:i/>
          <w:sz w:val="22"/>
          <w:szCs w:val="22"/>
        </w:rPr>
        <w:t>mexico</w:t>
      </w:r>
      <w:proofErr w:type="spellEnd"/>
      <w:r w:rsidR="00EE11CB" w:rsidRPr="00F834C9">
        <w:rPr>
          <w:rFonts w:ascii="Palatino Linotype" w:hAnsi="Palatino Linotype"/>
          <w:bCs/>
          <w:i/>
          <w:sz w:val="22"/>
          <w:szCs w:val="22"/>
        </w:rPr>
        <w:t xml:space="preserve">, debidamente firmados por la secretaria de cultura y turismo del estado de </w:t>
      </w:r>
      <w:proofErr w:type="spellStart"/>
      <w:r w:rsidR="00EE11CB" w:rsidRPr="00F834C9">
        <w:rPr>
          <w:rFonts w:ascii="Palatino Linotype" w:hAnsi="Palatino Linotype"/>
          <w:bCs/>
          <w:i/>
          <w:sz w:val="22"/>
          <w:szCs w:val="22"/>
        </w:rPr>
        <w:t>mexico</w:t>
      </w:r>
      <w:proofErr w:type="spellEnd"/>
      <w:r w:rsidR="00EE11CB" w:rsidRPr="00F834C9">
        <w:rPr>
          <w:rFonts w:ascii="Palatino Linotype" w:hAnsi="Palatino Linotype"/>
          <w:bCs/>
          <w:i/>
          <w:sz w:val="22"/>
          <w:szCs w:val="22"/>
        </w:rPr>
        <w:t xml:space="preserve"> Licenciada Marcela </w:t>
      </w:r>
      <w:proofErr w:type="spellStart"/>
      <w:r w:rsidR="00EE11CB" w:rsidRPr="00F834C9">
        <w:rPr>
          <w:rFonts w:ascii="Palatino Linotype" w:hAnsi="Palatino Linotype"/>
          <w:bCs/>
          <w:i/>
          <w:sz w:val="22"/>
          <w:szCs w:val="22"/>
        </w:rPr>
        <w:t>gonzalez</w:t>
      </w:r>
      <w:proofErr w:type="spellEnd"/>
      <w:r w:rsidR="00EE11CB" w:rsidRPr="00F834C9">
        <w:rPr>
          <w:rFonts w:ascii="Palatino Linotype" w:hAnsi="Palatino Linotype"/>
          <w:bCs/>
          <w:i/>
          <w:sz w:val="22"/>
          <w:szCs w:val="22"/>
        </w:rPr>
        <w:t xml:space="preserve"> salas y </w:t>
      </w:r>
      <w:proofErr w:type="spellStart"/>
      <w:r w:rsidR="00EE11CB" w:rsidRPr="00F834C9">
        <w:rPr>
          <w:rFonts w:ascii="Palatino Linotype" w:hAnsi="Palatino Linotype"/>
          <w:bCs/>
          <w:i/>
          <w:sz w:val="22"/>
          <w:szCs w:val="22"/>
        </w:rPr>
        <w:t>petriccioli</w:t>
      </w:r>
      <w:proofErr w:type="spellEnd"/>
      <w:r w:rsidR="00EE11CB" w:rsidRPr="00F834C9">
        <w:rPr>
          <w:rFonts w:ascii="Palatino Linotype" w:hAnsi="Palatino Linotype"/>
          <w:bCs/>
          <w:i/>
          <w:sz w:val="22"/>
          <w:szCs w:val="22"/>
        </w:rPr>
        <w:t>, en los años 2019, 2020, 2021 y 2022, así mimos la copia de los cheques recibidos por los beneficiarios y la comprobación de los mismos de acuerdo a la legislación vigente</w:t>
      </w:r>
      <w:r w:rsidR="0043258E" w:rsidRPr="00F834C9">
        <w:rPr>
          <w:rFonts w:ascii="Palatino Linotype" w:hAnsi="Palatino Linotype"/>
          <w:bCs/>
          <w:i/>
          <w:sz w:val="22"/>
          <w:szCs w:val="22"/>
        </w:rPr>
        <w:t xml:space="preserve">”. </w:t>
      </w:r>
      <w:r w:rsidR="007B679F" w:rsidRPr="00F834C9">
        <w:rPr>
          <w:rFonts w:ascii="Palatino Linotype" w:hAnsi="Palatino Linotype" w:cs="Arial"/>
          <w:i/>
          <w:sz w:val="22"/>
          <w:szCs w:val="22"/>
          <w:lang w:eastAsia="es-MX"/>
        </w:rPr>
        <w:t>(</w:t>
      </w:r>
      <w:proofErr w:type="gramStart"/>
      <w:r w:rsidR="007B679F" w:rsidRPr="00F834C9">
        <w:rPr>
          <w:rFonts w:ascii="Palatino Linotype" w:hAnsi="Palatino Linotype" w:cs="Arial"/>
          <w:i/>
          <w:sz w:val="22"/>
          <w:szCs w:val="22"/>
          <w:lang w:eastAsia="es-MX"/>
        </w:rPr>
        <w:t>sic</w:t>
      </w:r>
      <w:proofErr w:type="gramEnd"/>
      <w:r w:rsidR="007B679F" w:rsidRPr="00F834C9">
        <w:rPr>
          <w:rFonts w:ascii="Palatino Linotype" w:hAnsi="Palatino Linotype" w:cs="Arial"/>
          <w:i/>
          <w:sz w:val="22"/>
          <w:szCs w:val="22"/>
          <w:lang w:eastAsia="es-MX"/>
        </w:rPr>
        <w:t>)</w:t>
      </w:r>
    </w:p>
    <w:p w14:paraId="7FDB5235" w14:textId="77777777" w:rsidR="00E41D21" w:rsidRPr="00F834C9" w:rsidRDefault="00E41D21" w:rsidP="0084026B">
      <w:pPr>
        <w:spacing w:line="360" w:lineRule="auto"/>
        <w:ind w:right="900"/>
        <w:jc w:val="both"/>
        <w:rPr>
          <w:rFonts w:ascii="Palatino Linotype" w:hAnsi="Palatino Linotype" w:cs="Arial"/>
          <w:szCs w:val="28"/>
        </w:rPr>
      </w:pPr>
    </w:p>
    <w:bookmarkEnd w:id="1"/>
    <w:p w14:paraId="06E1CFD9" w14:textId="0C04C511" w:rsidR="002B2828" w:rsidRPr="00F834C9" w:rsidRDefault="002B2828" w:rsidP="0084026B">
      <w:pPr>
        <w:spacing w:line="360" w:lineRule="auto"/>
        <w:jc w:val="both"/>
        <w:rPr>
          <w:rFonts w:ascii="Palatino Linotype" w:hAnsi="Palatino Linotype" w:cs="Arial"/>
        </w:rPr>
      </w:pPr>
      <w:r w:rsidRPr="00F834C9">
        <w:rPr>
          <w:rFonts w:ascii="Palatino Linotype" w:hAnsi="Palatino Linotype" w:cs="Arial"/>
          <w:b/>
        </w:rPr>
        <w:lastRenderedPageBreak/>
        <w:t>Modalidad de Entrega:</w:t>
      </w:r>
      <w:r w:rsidRPr="00F834C9">
        <w:rPr>
          <w:rFonts w:ascii="Palatino Linotype" w:hAnsi="Palatino Linotype" w:cs="Arial"/>
        </w:rPr>
        <w:t xml:space="preserve"> </w:t>
      </w:r>
      <w:r w:rsidR="008E7880" w:rsidRPr="00F834C9">
        <w:rPr>
          <w:rFonts w:ascii="Palatino Linotype" w:hAnsi="Palatino Linotype" w:cs="Arial"/>
        </w:rPr>
        <w:t>A través de</w:t>
      </w:r>
      <w:r w:rsidR="00CE54A7" w:rsidRPr="00F834C9">
        <w:rPr>
          <w:rFonts w:ascii="Palatino Linotype" w:hAnsi="Palatino Linotype" w:cs="Arial"/>
        </w:rPr>
        <w:t>l Sistema de Acceso a la Información Mexiquense (</w:t>
      </w:r>
      <w:r w:rsidR="008E7880" w:rsidRPr="00F834C9">
        <w:rPr>
          <w:rFonts w:ascii="Palatino Linotype" w:hAnsi="Palatino Linotype" w:cs="Arial"/>
        </w:rPr>
        <w:t>SAIMEX</w:t>
      </w:r>
      <w:r w:rsidR="00CE54A7" w:rsidRPr="00F834C9">
        <w:rPr>
          <w:rFonts w:ascii="Palatino Linotype" w:hAnsi="Palatino Linotype" w:cs="Arial"/>
        </w:rPr>
        <w:t>).</w:t>
      </w:r>
    </w:p>
    <w:p w14:paraId="2E08D0E1" w14:textId="77777777" w:rsidR="00AF6677" w:rsidRPr="00F834C9" w:rsidRDefault="00AF6677" w:rsidP="0084026B">
      <w:pPr>
        <w:spacing w:line="360" w:lineRule="auto"/>
        <w:jc w:val="both"/>
        <w:rPr>
          <w:rFonts w:ascii="Palatino Linotype" w:hAnsi="Palatino Linotype" w:cs="Arial"/>
        </w:rPr>
      </w:pPr>
    </w:p>
    <w:p w14:paraId="566B18BD" w14:textId="65A0FCEC" w:rsidR="00EE11CB" w:rsidRPr="00F834C9" w:rsidRDefault="00801689" w:rsidP="0084026B">
      <w:pPr>
        <w:spacing w:line="360" w:lineRule="auto"/>
        <w:jc w:val="both"/>
        <w:rPr>
          <w:rFonts w:ascii="Palatino Linotype" w:hAnsi="Palatino Linotype" w:cs="Arial"/>
          <w:szCs w:val="28"/>
        </w:rPr>
      </w:pPr>
      <w:r w:rsidRPr="00F834C9">
        <w:rPr>
          <w:rFonts w:ascii="Palatino Linotype" w:hAnsi="Palatino Linotype" w:cs="Arial"/>
          <w:b/>
          <w:szCs w:val="28"/>
        </w:rPr>
        <w:t>2</w:t>
      </w:r>
      <w:r w:rsidR="008E7880" w:rsidRPr="00F834C9">
        <w:rPr>
          <w:rFonts w:ascii="Palatino Linotype" w:hAnsi="Palatino Linotype" w:cs="Arial"/>
          <w:b/>
          <w:szCs w:val="28"/>
        </w:rPr>
        <w:t>.</w:t>
      </w:r>
      <w:r w:rsidR="00DF0118" w:rsidRPr="00F834C9">
        <w:rPr>
          <w:rFonts w:ascii="Palatino Linotype" w:hAnsi="Palatino Linotype" w:cs="Arial"/>
          <w:b/>
          <w:szCs w:val="28"/>
        </w:rPr>
        <w:t xml:space="preserve"> </w:t>
      </w:r>
      <w:r w:rsidR="00D17F3B" w:rsidRPr="00F834C9">
        <w:rPr>
          <w:rFonts w:ascii="Palatino Linotype" w:hAnsi="Palatino Linotype" w:cs="Arial"/>
          <w:b/>
          <w:szCs w:val="28"/>
        </w:rPr>
        <w:t xml:space="preserve">Ampliación de plazo para proporcionar respuesta. </w:t>
      </w:r>
      <w:r w:rsidR="00D17F3B" w:rsidRPr="00F834C9">
        <w:rPr>
          <w:rFonts w:ascii="Palatino Linotype" w:hAnsi="Palatino Linotype" w:cs="Arial"/>
          <w:szCs w:val="28"/>
        </w:rPr>
        <w:t xml:space="preserve">En fecha </w:t>
      </w:r>
      <w:r w:rsidR="00EE11CB" w:rsidRPr="00F834C9">
        <w:rPr>
          <w:rFonts w:ascii="Palatino Linotype" w:hAnsi="Palatino Linotype" w:cs="Arial"/>
          <w:b/>
          <w:szCs w:val="28"/>
        </w:rPr>
        <w:t>quince de febrero</w:t>
      </w:r>
      <w:r w:rsidR="00D17F3B" w:rsidRPr="00F834C9">
        <w:rPr>
          <w:rFonts w:ascii="Palatino Linotype" w:hAnsi="Palatino Linotype" w:cs="Arial"/>
          <w:b/>
          <w:szCs w:val="28"/>
        </w:rPr>
        <w:t xml:space="preserve"> de dos mil veintitrés</w:t>
      </w:r>
      <w:r w:rsidR="00D17F3B" w:rsidRPr="00F834C9">
        <w:rPr>
          <w:rFonts w:ascii="Palatino Linotype" w:hAnsi="Palatino Linotype" w:cs="Arial"/>
          <w:szCs w:val="28"/>
        </w:rPr>
        <w:t xml:space="preserve">, el </w:t>
      </w:r>
      <w:r w:rsidR="00D17F3B" w:rsidRPr="00F834C9">
        <w:rPr>
          <w:rFonts w:ascii="Palatino Linotype" w:hAnsi="Palatino Linotype" w:cs="Arial"/>
          <w:b/>
          <w:szCs w:val="28"/>
        </w:rPr>
        <w:t xml:space="preserve">SUJETO OBLIGADO </w:t>
      </w:r>
      <w:r w:rsidR="00D17F3B" w:rsidRPr="00F834C9">
        <w:rPr>
          <w:rFonts w:ascii="Palatino Linotype" w:hAnsi="Palatino Linotype" w:cs="Arial"/>
          <w:szCs w:val="28"/>
        </w:rPr>
        <w:t xml:space="preserve">solicitó una ampliación de plazo por siete días para dar respuesta a la solicitud de información. </w:t>
      </w:r>
    </w:p>
    <w:p w14:paraId="6C13EA02" w14:textId="77777777" w:rsidR="00EE11CB" w:rsidRPr="00F834C9" w:rsidRDefault="00EE11CB" w:rsidP="0084026B">
      <w:pPr>
        <w:spacing w:line="360" w:lineRule="auto"/>
        <w:jc w:val="both"/>
        <w:rPr>
          <w:rFonts w:ascii="Palatino Linotype" w:hAnsi="Palatino Linotype" w:cs="Arial"/>
          <w:szCs w:val="28"/>
        </w:rPr>
      </w:pPr>
    </w:p>
    <w:p w14:paraId="53054DBB" w14:textId="4DED4D14" w:rsidR="00EE11CB" w:rsidRPr="00F834C9" w:rsidRDefault="00EE11CB" w:rsidP="0084026B">
      <w:pPr>
        <w:spacing w:line="360" w:lineRule="auto"/>
        <w:jc w:val="both"/>
        <w:rPr>
          <w:rFonts w:ascii="Palatino Linotype" w:hAnsi="Palatino Linotype" w:cs="Arial"/>
          <w:szCs w:val="28"/>
        </w:rPr>
      </w:pPr>
      <w:r w:rsidRPr="00F834C9">
        <w:rPr>
          <w:rFonts w:ascii="Palatino Linotype" w:hAnsi="Palatino Linotype" w:cs="Arial"/>
          <w:szCs w:val="28"/>
        </w:rPr>
        <w:t xml:space="preserve">Asimismo, adjuntó el documento que se describe a continuación: </w:t>
      </w:r>
    </w:p>
    <w:p w14:paraId="26F98844" w14:textId="77777777" w:rsidR="00EE11CB" w:rsidRPr="00F834C9" w:rsidRDefault="00EE11CB" w:rsidP="0084026B">
      <w:pPr>
        <w:spacing w:line="360" w:lineRule="auto"/>
        <w:jc w:val="both"/>
        <w:rPr>
          <w:rFonts w:ascii="Palatino Linotype" w:hAnsi="Palatino Linotype" w:cs="Arial"/>
          <w:szCs w:val="28"/>
        </w:rPr>
      </w:pPr>
    </w:p>
    <w:p w14:paraId="23B2D0D5" w14:textId="10D15DC5" w:rsidR="00EE11CB" w:rsidRPr="00F834C9" w:rsidRDefault="00EE11CB" w:rsidP="00EE11CB">
      <w:pPr>
        <w:pStyle w:val="Prrafodelista"/>
        <w:numPr>
          <w:ilvl w:val="0"/>
          <w:numId w:val="37"/>
        </w:numPr>
        <w:spacing w:line="360" w:lineRule="auto"/>
        <w:jc w:val="both"/>
        <w:rPr>
          <w:rFonts w:ascii="Palatino Linotype" w:hAnsi="Palatino Linotype" w:cs="Arial"/>
          <w:szCs w:val="28"/>
        </w:rPr>
      </w:pPr>
      <w:r w:rsidRPr="00F834C9">
        <w:rPr>
          <w:rFonts w:ascii="Palatino Linotype" w:hAnsi="Palatino Linotype" w:cs="Arial"/>
          <w:sz w:val="22"/>
          <w:szCs w:val="28"/>
        </w:rPr>
        <w:t xml:space="preserve">Acta de la Cuarta Sesión Extraordinaria del Comité de Transparencia de fecha diez de febrero de dos mil veintitrés, mediante el cual se aprueba la ampliación de plazo para emitir respuesta por un periodo de siete días hábiles. </w:t>
      </w:r>
    </w:p>
    <w:p w14:paraId="202383B5" w14:textId="77777777" w:rsidR="00D17F3B" w:rsidRPr="00F834C9" w:rsidRDefault="00D17F3B" w:rsidP="0084026B">
      <w:pPr>
        <w:spacing w:line="360" w:lineRule="auto"/>
        <w:jc w:val="both"/>
        <w:rPr>
          <w:rFonts w:ascii="Palatino Linotype" w:hAnsi="Palatino Linotype" w:cs="Arial"/>
          <w:szCs w:val="28"/>
        </w:rPr>
      </w:pPr>
    </w:p>
    <w:p w14:paraId="4D7D90DE" w14:textId="42474D3F" w:rsidR="0008532C" w:rsidRPr="00F834C9" w:rsidRDefault="00D17F3B" w:rsidP="0084026B">
      <w:pPr>
        <w:spacing w:line="360" w:lineRule="auto"/>
        <w:jc w:val="both"/>
        <w:rPr>
          <w:rFonts w:ascii="Palatino Linotype" w:hAnsi="Palatino Linotype"/>
        </w:rPr>
      </w:pPr>
      <w:r w:rsidRPr="00F834C9">
        <w:rPr>
          <w:rFonts w:ascii="Palatino Linotype" w:hAnsi="Palatino Linotype" w:cs="Arial"/>
          <w:b/>
          <w:szCs w:val="28"/>
        </w:rPr>
        <w:t xml:space="preserve">3. </w:t>
      </w:r>
      <w:r w:rsidR="0008532C" w:rsidRPr="00F834C9">
        <w:rPr>
          <w:rFonts w:ascii="Palatino Linotype" w:hAnsi="Palatino Linotype" w:cs="Arial"/>
          <w:b/>
        </w:rPr>
        <w:t xml:space="preserve">Respuesta. </w:t>
      </w:r>
      <w:r w:rsidR="007D462C" w:rsidRPr="00F834C9">
        <w:rPr>
          <w:rFonts w:ascii="Palatino Linotype" w:hAnsi="Palatino Linotype" w:cs="Arial"/>
        </w:rPr>
        <w:t xml:space="preserve">El </w:t>
      </w:r>
      <w:r w:rsidR="00EE11CB" w:rsidRPr="00F834C9">
        <w:rPr>
          <w:rFonts w:ascii="Palatino Linotype" w:hAnsi="Palatino Linotype" w:cs="Arial"/>
          <w:b/>
        </w:rPr>
        <w:t>veintisiete de febrero</w:t>
      </w:r>
      <w:r w:rsidRPr="00F834C9">
        <w:rPr>
          <w:rFonts w:ascii="Palatino Linotype" w:hAnsi="Palatino Linotype" w:cs="Arial"/>
          <w:b/>
        </w:rPr>
        <w:t xml:space="preserve"> de dos mil veintitrés</w:t>
      </w:r>
      <w:r w:rsidR="0008532C" w:rsidRPr="00F834C9">
        <w:rPr>
          <w:rFonts w:ascii="Palatino Linotype" w:hAnsi="Palatino Linotype"/>
        </w:rPr>
        <w:t xml:space="preserve">, el </w:t>
      </w:r>
      <w:r w:rsidR="001D0126" w:rsidRPr="00F834C9">
        <w:rPr>
          <w:rFonts w:ascii="Palatino Linotype" w:hAnsi="Palatino Linotype"/>
          <w:b/>
        </w:rPr>
        <w:t>SUJETO OBLIGADO</w:t>
      </w:r>
      <w:r w:rsidR="0008532C" w:rsidRPr="00F834C9">
        <w:rPr>
          <w:rFonts w:ascii="Palatino Linotype" w:hAnsi="Palatino Linotype"/>
        </w:rPr>
        <w:t xml:space="preserve"> </w:t>
      </w:r>
      <w:r w:rsidR="001D0126" w:rsidRPr="00F834C9">
        <w:rPr>
          <w:rFonts w:ascii="Palatino Linotype" w:hAnsi="Palatino Linotype"/>
        </w:rPr>
        <w:t>respondió</w:t>
      </w:r>
      <w:r w:rsidR="0008532C" w:rsidRPr="00F834C9">
        <w:rPr>
          <w:rFonts w:ascii="Palatino Linotype" w:hAnsi="Palatino Linotype"/>
        </w:rPr>
        <w:t xml:space="preserve"> a la solicitud de acceso a la información en los términos siguientes:   </w:t>
      </w:r>
    </w:p>
    <w:p w14:paraId="65BC5E25" w14:textId="77777777" w:rsidR="00AF6677" w:rsidRPr="00F834C9" w:rsidRDefault="00AF6677" w:rsidP="0084026B">
      <w:pPr>
        <w:spacing w:line="360" w:lineRule="auto"/>
        <w:jc w:val="both"/>
        <w:rPr>
          <w:rFonts w:ascii="Palatino Linotype" w:hAnsi="Palatino Linotype" w:cs="Arial"/>
          <w:szCs w:val="28"/>
        </w:rPr>
      </w:pPr>
    </w:p>
    <w:p w14:paraId="322B8790" w14:textId="77777777" w:rsidR="00EE11CB" w:rsidRPr="00F834C9" w:rsidRDefault="00AF6677" w:rsidP="00EE11CB">
      <w:pPr>
        <w:tabs>
          <w:tab w:val="left" w:pos="851"/>
        </w:tabs>
        <w:spacing w:line="276" w:lineRule="auto"/>
        <w:ind w:left="567" w:right="616"/>
        <w:jc w:val="both"/>
        <w:rPr>
          <w:rFonts w:ascii="Palatino Linotype" w:hAnsi="Palatino Linotype" w:cs="Arial"/>
          <w:i/>
          <w:sz w:val="22"/>
          <w:szCs w:val="22"/>
        </w:rPr>
      </w:pPr>
      <w:r w:rsidRPr="00F834C9">
        <w:rPr>
          <w:rFonts w:ascii="Palatino Linotype" w:hAnsi="Palatino Linotype" w:cs="Arial"/>
          <w:i/>
          <w:sz w:val="22"/>
          <w:szCs w:val="22"/>
        </w:rPr>
        <w:t>“</w:t>
      </w:r>
      <w:r w:rsidR="00EE11CB" w:rsidRPr="00F834C9">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737E8AB" w14:textId="4AFC7195" w:rsidR="00AF6677" w:rsidRPr="00F834C9" w:rsidRDefault="00EE11CB" w:rsidP="00EE11CB">
      <w:pPr>
        <w:tabs>
          <w:tab w:val="left" w:pos="851"/>
        </w:tabs>
        <w:spacing w:line="276" w:lineRule="auto"/>
        <w:ind w:left="567" w:right="616"/>
        <w:jc w:val="both"/>
        <w:rPr>
          <w:rFonts w:ascii="Palatino Linotype" w:hAnsi="Palatino Linotype" w:cs="Arial"/>
          <w:i/>
          <w:sz w:val="22"/>
          <w:szCs w:val="22"/>
        </w:rPr>
      </w:pPr>
      <w:r w:rsidRPr="00F834C9">
        <w:rPr>
          <w:rFonts w:ascii="Palatino Linotype" w:hAnsi="Palatino Linotype" w:cs="Arial"/>
          <w:i/>
          <w:sz w:val="22"/>
          <w:szCs w:val="22"/>
        </w:rPr>
        <w:t xml:space="preserve">Se anexa archivo: Oficio respuesta 077 Folio 00026.pdf, Acta </w:t>
      </w:r>
      <w:proofErr w:type="spellStart"/>
      <w:r w:rsidRPr="00F834C9">
        <w:rPr>
          <w:rFonts w:ascii="Palatino Linotype" w:hAnsi="Palatino Linotype" w:cs="Arial"/>
          <w:i/>
          <w:sz w:val="22"/>
          <w:szCs w:val="22"/>
        </w:rPr>
        <w:t>Comite</w:t>
      </w:r>
      <w:proofErr w:type="spellEnd"/>
      <w:r w:rsidRPr="00F834C9">
        <w:rPr>
          <w:rFonts w:ascii="Palatino Linotype" w:hAnsi="Palatino Linotype" w:cs="Arial"/>
          <w:i/>
          <w:sz w:val="22"/>
          <w:szCs w:val="22"/>
        </w:rPr>
        <w:t xml:space="preserve"> de Transparencia 5a S.E. 2023.pdf, Acta 1ra Sesión Ordinaria 2022.pdf, Acta de la 1a </w:t>
      </w:r>
      <w:proofErr w:type="spellStart"/>
      <w:r w:rsidRPr="00F834C9">
        <w:rPr>
          <w:rFonts w:ascii="Palatino Linotype" w:hAnsi="Palatino Linotype" w:cs="Arial"/>
          <w:i/>
          <w:sz w:val="22"/>
          <w:szCs w:val="22"/>
        </w:rPr>
        <w:t>Sesion</w:t>
      </w:r>
      <w:proofErr w:type="spellEnd"/>
      <w:r w:rsidRPr="00F834C9">
        <w:rPr>
          <w:rFonts w:ascii="Palatino Linotype" w:hAnsi="Palatino Linotype" w:cs="Arial"/>
          <w:i/>
          <w:sz w:val="22"/>
          <w:szCs w:val="22"/>
        </w:rPr>
        <w:t xml:space="preserve"> Extraordinaria 2022, Acta de la 2a </w:t>
      </w:r>
      <w:proofErr w:type="spellStart"/>
      <w:r w:rsidRPr="00F834C9">
        <w:rPr>
          <w:rFonts w:ascii="Palatino Linotype" w:hAnsi="Palatino Linotype" w:cs="Arial"/>
          <w:i/>
          <w:sz w:val="22"/>
          <w:szCs w:val="22"/>
        </w:rPr>
        <w:t>Sesion</w:t>
      </w:r>
      <w:proofErr w:type="spellEnd"/>
      <w:r w:rsidRPr="00F834C9">
        <w:rPr>
          <w:rFonts w:ascii="Palatino Linotype" w:hAnsi="Palatino Linotype" w:cs="Arial"/>
          <w:i/>
          <w:sz w:val="22"/>
          <w:szCs w:val="22"/>
        </w:rPr>
        <w:t xml:space="preserve"> Ordinaria 2022.pdf, Acta de la 4a </w:t>
      </w:r>
      <w:proofErr w:type="spellStart"/>
      <w:r w:rsidRPr="00F834C9">
        <w:rPr>
          <w:rFonts w:ascii="Palatino Linotype" w:hAnsi="Palatino Linotype" w:cs="Arial"/>
          <w:i/>
          <w:sz w:val="22"/>
          <w:szCs w:val="22"/>
        </w:rPr>
        <w:t>Sesion</w:t>
      </w:r>
      <w:proofErr w:type="spellEnd"/>
      <w:r w:rsidRPr="00F834C9">
        <w:rPr>
          <w:rFonts w:ascii="Palatino Linotype" w:hAnsi="Palatino Linotype" w:cs="Arial"/>
          <w:i/>
          <w:sz w:val="22"/>
          <w:szCs w:val="22"/>
        </w:rPr>
        <w:t xml:space="preserve"> Ordinaria 2022.pdf, Acta de la 5a </w:t>
      </w:r>
      <w:proofErr w:type="spellStart"/>
      <w:r w:rsidRPr="00F834C9">
        <w:rPr>
          <w:rFonts w:ascii="Palatino Linotype" w:hAnsi="Palatino Linotype" w:cs="Arial"/>
          <w:i/>
          <w:sz w:val="22"/>
          <w:szCs w:val="22"/>
        </w:rPr>
        <w:t>Sesion</w:t>
      </w:r>
      <w:proofErr w:type="spellEnd"/>
      <w:r w:rsidRPr="00F834C9">
        <w:rPr>
          <w:rFonts w:ascii="Palatino Linotype" w:hAnsi="Palatino Linotype" w:cs="Arial"/>
          <w:i/>
          <w:sz w:val="22"/>
          <w:szCs w:val="22"/>
        </w:rPr>
        <w:t xml:space="preserve"> Ordinaria 2022.pdf, 6ta </w:t>
      </w:r>
      <w:proofErr w:type="spellStart"/>
      <w:r w:rsidRPr="00F834C9">
        <w:rPr>
          <w:rFonts w:ascii="Palatino Linotype" w:hAnsi="Palatino Linotype" w:cs="Arial"/>
          <w:i/>
          <w:sz w:val="22"/>
          <w:szCs w:val="22"/>
        </w:rPr>
        <w:t>Sesion</w:t>
      </w:r>
      <w:proofErr w:type="spellEnd"/>
      <w:r w:rsidRPr="00F834C9">
        <w:rPr>
          <w:rFonts w:ascii="Palatino Linotype" w:hAnsi="Palatino Linotype" w:cs="Arial"/>
          <w:i/>
          <w:sz w:val="22"/>
          <w:szCs w:val="22"/>
        </w:rPr>
        <w:t xml:space="preserve"> Ordinaria, 7ma Sesión Ordinaria 2022 y </w:t>
      </w:r>
      <w:proofErr w:type="spellStart"/>
      <w:r w:rsidRPr="00F834C9">
        <w:rPr>
          <w:rFonts w:ascii="Palatino Linotype" w:hAnsi="Palatino Linotype" w:cs="Arial"/>
          <w:i/>
          <w:sz w:val="22"/>
          <w:szCs w:val="22"/>
        </w:rPr>
        <w:t>Polizas</w:t>
      </w:r>
      <w:proofErr w:type="spellEnd"/>
      <w:r w:rsidRPr="00F834C9">
        <w:rPr>
          <w:rFonts w:ascii="Palatino Linotype" w:hAnsi="Palatino Linotype" w:cs="Arial"/>
          <w:i/>
          <w:sz w:val="22"/>
          <w:szCs w:val="22"/>
        </w:rPr>
        <w:t xml:space="preserve"> cheque.pdf</w:t>
      </w:r>
      <w:r w:rsidR="00D17F3B" w:rsidRPr="00F834C9">
        <w:rPr>
          <w:rFonts w:ascii="Palatino Linotype" w:hAnsi="Palatino Linotype" w:cs="Arial"/>
          <w:i/>
          <w:sz w:val="22"/>
          <w:szCs w:val="22"/>
        </w:rPr>
        <w:t xml:space="preserve">”. </w:t>
      </w:r>
    </w:p>
    <w:p w14:paraId="123C45C5" w14:textId="77777777" w:rsidR="00D17F3B" w:rsidRPr="00F834C9" w:rsidRDefault="00D17F3B" w:rsidP="00D17F3B">
      <w:pPr>
        <w:tabs>
          <w:tab w:val="left" w:pos="851"/>
        </w:tabs>
        <w:spacing w:line="276" w:lineRule="auto"/>
        <w:ind w:left="567" w:right="616"/>
        <w:jc w:val="both"/>
        <w:rPr>
          <w:rFonts w:ascii="Palatino Linotype" w:hAnsi="Palatino Linotype" w:cs="Arial"/>
          <w:i/>
          <w:sz w:val="22"/>
          <w:szCs w:val="22"/>
        </w:rPr>
      </w:pPr>
    </w:p>
    <w:p w14:paraId="3981B595" w14:textId="446B4466" w:rsidR="00203316" w:rsidRPr="00F834C9" w:rsidRDefault="00AF6677" w:rsidP="00AF6677">
      <w:pPr>
        <w:spacing w:line="360" w:lineRule="auto"/>
        <w:ind w:right="49"/>
        <w:jc w:val="both"/>
        <w:rPr>
          <w:rFonts w:ascii="Palatino Linotype" w:hAnsi="Palatino Linotype" w:cs="Arial"/>
          <w:szCs w:val="28"/>
        </w:rPr>
      </w:pPr>
      <w:bookmarkStart w:id="2" w:name="_Hlk111656215"/>
      <w:r w:rsidRPr="00F834C9">
        <w:rPr>
          <w:rFonts w:ascii="Palatino Linotype" w:hAnsi="Palatino Linotype" w:cs="Arial"/>
          <w:szCs w:val="28"/>
        </w:rPr>
        <w:t>Asimismo, adjuntó a su respuesta los siguientes archivos:</w:t>
      </w:r>
    </w:p>
    <w:p w14:paraId="0C347D99" w14:textId="3FEB64DC" w:rsidR="00423A87" w:rsidRPr="00F834C9" w:rsidRDefault="005918A5" w:rsidP="00EE11CB">
      <w:pPr>
        <w:pStyle w:val="Prrafodelista"/>
        <w:numPr>
          <w:ilvl w:val="0"/>
          <w:numId w:val="7"/>
        </w:numPr>
        <w:tabs>
          <w:tab w:val="left" w:pos="709"/>
          <w:tab w:val="left" w:pos="851"/>
          <w:tab w:val="left" w:pos="993"/>
        </w:tabs>
        <w:spacing w:line="360" w:lineRule="auto"/>
        <w:ind w:left="567" w:right="616" w:firstLine="0"/>
        <w:jc w:val="both"/>
        <w:rPr>
          <w:rFonts w:ascii="Palatino Linotype" w:hAnsi="Palatino Linotype" w:cs="Arial"/>
          <w:i/>
          <w:sz w:val="22"/>
          <w:szCs w:val="28"/>
        </w:rPr>
      </w:pPr>
      <w:r w:rsidRPr="00F834C9">
        <w:rPr>
          <w:rFonts w:ascii="Palatino Linotype" w:hAnsi="Palatino Linotype" w:cs="Arial"/>
          <w:sz w:val="22"/>
          <w:szCs w:val="28"/>
        </w:rPr>
        <w:lastRenderedPageBreak/>
        <w:t xml:space="preserve"> </w:t>
      </w:r>
      <w:r w:rsidR="00EE11CB" w:rsidRPr="00F834C9">
        <w:rPr>
          <w:rFonts w:ascii="Palatino Linotype" w:hAnsi="Palatino Linotype" w:cs="Arial"/>
          <w:sz w:val="22"/>
          <w:szCs w:val="28"/>
        </w:rPr>
        <w:t xml:space="preserve">Acta de la Sexta Sesión Ordinaria del año dos mil veintidós del Comité para la Asignación de Apoyos y Estímulos de la Dirección General de Cultura Física y Deporte de la Secretaría de Cultura y Turismo, mediante el cual se evaluó y analizó la autorización para otorgar un apoyo económico por un monto total de $110,000.00 para cubrir el numerario para el Premio Estatal del Deporte 2022. </w:t>
      </w:r>
    </w:p>
    <w:p w14:paraId="4489284F" w14:textId="205D59F3" w:rsidR="00EE11CB" w:rsidRPr="00F834C9" w:rsidRDefault="00EE11CB" w:rsidP="00EE11CB">
      <w:pPr>
        <w:pStyle w:val="Prrafodelista"/>
        <w:numPr>
          <w:ilvl w:val="0"/>
          <w:numId w:val="7"/>
        </w:numPr>
        <w:tabs>
          <w:tab w:val="left" w:pos="709"/>
          <w:tab w:val="left" w:pos="851"/>
          <w:tab w:val="left" w:pos="993"/>
        </w:tabs>
        <w:spacing w:line="360" w:lineRule="auto"/>
        <w:ind w:left="567" w:right="616" w:firstLine="0"/>
        <w:jc w:val="both"/>
        <w:rPr>
          <w:rFonts w:ascii="Palatino Linotype" w:hAnsi="Palatino Linotype" w:cs="Arial"/>
          <w:i/>
          <w:sz w:val="22"/>
          <w:szCs w:val="28"/>
        </w:rPr>
      </w:pPr>
      <w:r w:rsidRPr="00F834C9">
        <w:rPr>
          <w:rFonts w:ascii="Palatino Linotype" w:hAnsi="Palatino Linotype" w:cs="Arial"/>
          <w:sz w:val="22"/>
          <w:szCs w:val="28"/>
        </w:rPr>
        <w:t xml:space="preserve">Acta de la Quinta Sesión Extraordinaria del Comité de Transparencia de la Secretaría de Cultura y Turismo del gobierno del Estado de México, mediante el cual se aprobó la versión pública de la información remitida en la presente solicitud de información.  </w:t>
      </w:r>
    </w:p>
    <w:p w14:paraId="38507BAC" w14:textId="6AAF071B" w:rsidR="00EE11CB" w:rsidRPr="00F834C9" w:rsidRDefault="00EE11CB" w:rsidP="00EE11CB">
      <w:pPr>
        <w:pStyle w:val="Prrafodelista"/>
        <w:numPr>
          <w:ilvl w:val="0"/>
          <w:numId w:val="7"/>
        </w:numPr>
        <w:tabs>
          <w:tab w:val="left" w:pos="709"/>
          <w:tab w:val="left" w:pos="851"/>
          <w:tab w:val="left" w:pos="993"/>
        </w:tabs>
        <w:spacing w:line="360" w:lineRule="auto"/>
        <w:ind w:left="567" w:right="616" w:firstLine="0"/>
        <w:jc w:val="both"/>
        <w:rPr>
          <w:rFonts w:ascii="Palatino Linotype" w:hAnsi="Palatino Linotype" w:cs="Arial"/>
          <w:i/>
          <w:sz w:val="22"/>
          <w:szCs w:val="28"/>
        </w:rPr>
      </w:pPr>
      <w:r w:rsidRPr="00F834C9">
        <w:rPr>
          <w:rFonts w:ascii="Palatino Linotype" w:hAnsi="Palatino Linotype" w:cs="Arial"/>
          <w:sz w:val="22"/>
          <w:szCs w:val="28"/>
        </w:rPr>
        <w:t xml:space="preserve">Acta de la Quinta Sesión Ordinaria del año dos mil veintidós del Comité para la Asignación de Apoyos y Estímulos de la Dirección General de Cultura Física y Deporte de la Secretaría de Cultura y Turismo, mediante el cual se evaluó el otorgamiento de dos apoyos económicos para dos asociaciones civiles deportivas sin fines de lucro para el fomento y organización del deporte y el otorgamiento de estímulos económicos para ocho deportistas de alto rendimiento. </w:t>
      </w:r>
    </w:p>
    <w:p w14:paraId="54E1BED5" w14:textId="50F6260B" w:rsidR="00EE11CB" w:rsidRPr="00F834C9" w:rsidRDefault="00EE11CB" w:rsidP="00EE11CB">
      <w:pPr>
        <w:pStyle w:val="Prrafodelista"/>
        <w:numPr>
          <w:ilvl w:val="0"/>
          <w:numId w:val="7"/>
        </w:numPr>
        <w:tabs>
          <w:tab w:val="left" w:pos="709"/>
          <w:tab w:val="left" w:pos="851"/>
          <w:tab w:val="left" w:pos="993"/>
        </w:tabs>
        <w:spacing w:line="360" w:lineRule="auto"/>
        <w:ind w:left="567" w:right="616" w:firstLine="0"/>
        <w:jc w:val="both"/>
        <w:rPr>
          <w:rFonts w:ascii="Palatino Linotype" w:hAnsi="Palatino Linotype" w:cs="Arial"/>
          <w:i/>
          <w:sz w:val="22"/>
          <w:szCs w:val="28"/>
        </w:rPr>
      </w:pPr>
      <w:r w:rsidRPr="00F834C9">
        <w:rPr>
          <w:rFonts w:ascii="Palatino Linotype" w:hAnsi="Palatino Linotype" w:cs="Arial"/>
          <w:sz w:val="22"/>
          <w:szCs w:val="28"/>
        </w:rPr>
        <w:t>Acta de la Primera Sesión Ordinaria del año dos mil veintidós del Comité para la Asignación de Apoyos y Estímulos de la Dirección General de Cultura Física y Deporte de la Secretaría de Cultura y Turismo, mediante el cual se apro</w:t>
      </w:r>
      <w:r w:rsidR="0050100D" w:rsidRPr="00F834C9">
        <w:rPr>
          <w:rFonts w:ascii="Palatino Linotype" w:hAnsi="Palatino Linotype" w:cs="Arial"/>
          <w:sz w:val="22"/>
          <w:szCs w:val="28"/>
        </w:rPr>
        <w:t xml:space="preserve">bó el calendario de sesiones ordinarias 2022. </w:t>
      </w:r>
    </w:p>
    <w:p w14:paraId="198D58C6" w14:textId="5501AE9A" w:rsidR="0050100D" w:rsidRPr="00F834C9" w:rsidRDefault="0050100D" w:rsidP="0050100D">
      <w:pPr>
        <w:pStyle w:val="Prrafodelista"/>
        <w:numPr>
          <w:ilvl w:val="0"/>
          <w:numId w:val="7"/>
        </w:numPr>
        <w:tabs>
          <w:tab w:val="left" w:pos="709"/>
          <w:tab w:val="left" w:pos="851"/>
          <w:tab w:val="left" w:pos="993"/>
        </w:tabs>
        <w:spacing w:line="360" w:lineRule="auto"/>
        <w:ind w:left="567" w:right="616" w:firstLine="0"/>
        <w:jc w:val="both"/>
        <w:rPr>
          <w:rFonts w:ascii="Palatino Linotype" w:hAnsi="Palatino Linotype" w:cs="Arial"/>
          <w:i/>
          <w:sz w:val="22"/>
          <w:szCs w:val="28"/>
        </w:rPr>
      </w:pPr>
      <w:r w:rsidRPr="00F834C9">
        <w:rPr>
          <w:rFonts w:ascii="Palatino Linotype" w:hAnsi="Palatino Linotype" w:cs="Arial"/>
          <w:sz w:val="22"/>
          <w:szCs w:val="28"/>
        </w:rPr>
        <w:t xml:space="preserve">Acta de la Segunda Sesión Ordinaria del año dos mil veintidós del Comité para la Asignación de Apoyos y Estímulos de la Dirección General de Cultura Física y Deporte de la Secretaría de Cultura y Turismo, mediante el cual se aprobó el tabulador de estímulos económicos que regirá el ejercicio 2022, los estímulos económicos para deportistas de Alto Rendimiento, Juegos Nacionales y </w:t>
      </w:r>
      <w:proofErr w:type="spellStart"/>
      <w:r w:rsidRPr="00F834C9">
        <w:rPr>
          <w:rFonts w:ascii="Palatino Linotype" w:hAnsi="Palatino Linotype" w:cs="Arial"/>
          <w:sz w:val="22"/>
          <w:szCs w:val="28"/>
        </w:rPr>
        <w:t>Paranacionales</w:t>
      </w:r>
      <w:proofErr w:type="spellEnd"/>
      <w:r w:rsidRPr="00F834C9">
        <w:rPr>
          <w:rFonts w:ascii="Palatino Linotype" w:hAnsi="Palatino Linotype" w:cs="Arial"/>
          <w:sz w:val="22"/>
          <w:szCs w:val="28"/>
        </w:rPr>
        <w:t xml:space="preserve"> CONADE, entrenadores y equipo multidisciplinario, 122 </w:t>
      </w:r>
      <w:r w:rsidRPr="00F834C9">
        <w:rPr>
          <w:rFonts w:ascii="Palatino Linotype" w:hAnsi="Palatino Linotype" w:cs="Arial"/>
          <w:sz w:val="22"/>
          <w:szCs w:val="28"/>
        </w:rPr>
        <w:lastRenderedPageBreak/>
        <w:t xml:space="preserve">apoyos económicos a treinta y seis asociaciones civiles deportistas y, el otorgamiento de estímulos económicos a 17 medallistas y 4 entrenadores. </w:t>
      </w:r>
    </w:p>
    <w:p w14:paraId="38481073" w14:textId="0D8B1BFB" w:rsidR="004B68AC" w:rsidRPr="00F834C9" w:rsidRDefault="004B68AC" w:rsidP="004B68AC">
      <w:pPr>
        <w:pStyle w:val="Prrafodelista"/>
        <w:numPr>
          <w:ilvl w:val="0"/>
          <w:numId w:val="7"/>
        </w:numPr>
        <w:tabs>
          <w:tab w:val="left" w:pos="709"/>
          <w:tab w:val="left" w:pos="851"/>
          <w:tab w:val="left" w:pos="993"/>
        </w:tabs>
        <w:spacing w:line="360" w:lineRule="auto"/>
        <w:ind w:left="567" w:right="616" w:firstLine="0"/>
        <w:jc w:val="both"/>
        <w:rPr>
          <w:rFonts w:ascii="Palatino Linotype" w:hAnsi="Palatino Linotype" w:cs="Arial"/>
          <w:i/>
          <w:sz w:val="22"/>
          <w:szCs w:val="28"/>
        </w:rPr>
      </w:pPr>
      <w:r w:rsidRPr="00F834C9">
        <w:rPr>
          <w:rFonts w:ascii="Palatino Linotype" w:hAnsi="Palatino Linotype" w:cs="Arial"/>
          <w:sz w:val="22"/>
          <w:szCs w:val="28"/>
        </w:rPr>
        <w:t xml:space="preserve">Acta de la Séptima Sesión Ordinaria del año dos mil veintidós del Comité para la Asignación de Apoyos y Estímulos de la Dirección General de Cultura Física y Deporte de la Secretaría de Cultura y Turismo, mediante el cual se aprobó el la cancelación de gastos de bolsillo por cada asistente deportista, entrenador, equipo multidisciplinario, juez, árbitro clasificado a los Juegos </w:t>
      </w:r>
      <w:proofErr w:type="spellStart"/>
      <w:r w:rsidRPr="00F834C9">
        <w:rPr>
          <w:rFonts w:ascii="Palatino Linotype" w:hAnsi="Palatino Linotype" w:cs="Arial"/>
          <w:sz w:val="22"/>
          <w:szCs w:val="28"/>
        </w:rPr>
        <w:t>Parapanamericanos</w:t>
      </w:r>
      <w:proofErr w:type="spellEnd"/>
      <w:r w:rsidRPr="00F834C9">
        <w:rPr>
          <w:rFonts w:ascii="Palatino Linotype" w:hAnsi="Palatino Linotype" w:cs="Arial"/>
          <w:sz w:val="22"/>
          <w:szCs w:val="28"/>
        </w:rPr>
        <w:t xml:space="preserve"> Juveniles. </w:t>
      </w:r>
    </w:p>
    <w:p w14:paraId="5FA9BB81" w14:textId="24E165EE" w:rsidR="004B68AC" w:rsidRPr="00F834C9" w:rsidRDefault="004B68AC" w:rsidP="004B68AC">
      <w:pPr>
        <w:pStyle w:val="Prrafodelista"/>
        <w:numPr>
          <w:ilvl w:val="0"/>
          <w:numId w:val="7"/>
        </w:numPr>
        <w:tabs>
          <w:tab w:val="left" w:pos="709"/>
          <w:tab w:val="left" w:pos="851"/>
          <w:tab w:val="left" w:pos="993"/>
        </w:tabs>
        <w:spacing w:line="360" w:lineRule="auto"/>
        <w:ind w:left="567" w:right="616" w:firstLine="0"/>
        <w:jc w:val="both"/>
        <w:rPr>
          <w:rFonts w:ascii="Palatino Linotype" w:hAnsi="Palatino Linotype" w:cs="Arial"/>
          <w:i/>
          <w:sz w:val="22"/>
          <w:szCs w:val="28"/>
        </w:rPr>
      </w:pPr>
      <w:r w:rsidRPr="00F834C9">
        <w:rPr>
          <w:rFonts w:ascii="Palatino Linotype" w:hAnsi="Palatino Linotype" w:cs="Arial"/>
          <w:sz w:val="22"/>
          <w:szCs w:val="28"/>
        </w:rPr>
        <w:t xml:space="preserve">Oficio de fecha veintisiete de febrero de dos mil veintitrés, signado por la Directora General de Cultura Física y Deporte, mediante el cual informa que, se hace del conocimiento del peticionario que las actas solicitadas se encuentran publicadas en la página oficial del Sujeto Obligado, las cuales pueden ser consultadas en la siguiente liga electrónica </w:t>
      </w:r>
      <w:hyperlink r:id="rId8" w:history="1">
        <w:r w:rsidRPr="00F834C9">
          <w:rPr>
            <w:rStyle w:val="Hipervnculo"/>
            <w:rFonts w:ascii="Palatino Linotype" w:hAnsi="Palatino Linotype" w:cs="Arial"/>
            <w:color w:val="auto"/>
            <w:sz w:val="22"/>
            <w:szCs w:val="28"/>
          </w:rPr>
          <w:t>https://cultura.edomex.gob.mx/marco_juridico</w:t>
        </w:r>
      </w:hyperlink>
      <w:r w:rsidRPr="00F834C9">
        <w:rPr>
          <w:rFonts w:ascii="Palatino Linotype" w:hAnsi="Palatino Linotype" w:cs="Arial"/>
          <w:sz w:val="22"/>
          <w:szCs w:val="28"/>
        </w:rPr>
        <w:t xml:space="preserve"> en el apartado Transparencia, fracción LII A. </w:t>
      </w:r>
    </w:p>
    <w:p w14:paraId="753C49A0" w14:textId="0038085A" w:rsidR="004B68AC" w:rsidRPr="00F834C9" w:rsidRDefault="004B68AC" w:rsidP="004B68AC">
      <w:pPr>
        <w:pStyle w:val="Prrafodelista"/>
        <w:tabs>
          <w:tab w:val="left" w:pos="709"/>
          <w:tab w:val="left" w:pos="851"/>
          <w:tab w:val="left" w:pos="993"/>
        </w:tabs>
        <w:spacing w:line="360" w:lineRule="auto"/>
        <w:ind w:left="567" w:right="616"/>
        <w:jc w:val="both"/>
        <w:rPr>
          <w:rFonts w:ascii="Palatino Linotype" w:hAnsi="Palatino Linotype" w:cs="Arial"/>
          <w:sz w:val="22"/>
          <w:szCs w:val="28"/>
        </w:rPr>
      </w:pPr>
      <w:r w:rsidRPr="00F834C9">
        <w:rPr>
          <w:rFonts w:ascii="Palatino Linotype" w:hAnsi="Palatino Linotype" w:cs="Arial"/>
          <w:sz w:val="22"/>
          <w:szCs w:val="28"/>
        </w:rPr>
        <w:t xml:space="preserve">Por cuanto hace a la copia de los cheques recibidos por los beneficiarios y la comprobación de los mismos de acuerdo con la legislación vigente, se hace del conocimiento que los cheques son entregados a los beneficiarios, por lo que, no se cuenta con la copia solicitada, sin embargo, se informa que se cuenta con la póliza cheque en la que se acusa la recepción correspondiente, que, para los efectos de su entrega se remite la versión pública en formato </w:t>
      </w:r>
      <w:proofErr w:type="spellStart"/>
      <w:r w:rsidRPr="00F834C9">
        <w:rPr>
          <w:rFonts w:ascii="Palatino Linotype" w:hAnsi="Palatino Linotype" w:cs="Arial"/>
          <w:sz w:val="22"/>
          <w:szCs w:val="28"/>
        </w:rPr>
        <w:t>pdf</w:t>
      </w:r>
      <w:proofErr w:type="spellEnd"/>
      <w:r w:rsidRPr="00F834C9">
        <w:rPr>
          <w:rFonts w:ascii="Palatino Linotype" w:hAnsi="Palatino Linotype" w:cs="Arial"/>
          <w:sz w:val="22"/>
          <w:szCs w:val="28"/>
        </w:rPr>
        <w:t xml:space="preserve">, que obra en la Dirección de Finanzas. </w:t>
      </w:r>
    </w:p>
    <w:p w14:paraId="5683253A" w14:textId="3D68BDC7" w:rsidR="004B68AC" w:rsidRPr="00F834C9" w:rsidRDefault="004B68AC" w:rsidP="004B68AC">
      <w:pPr>
        <w:pStyle w:val="Prrafodelista"/>
        <w:tabs>
          <w:tab w:val="left" w:pos="709"/>
          <w:tab w:val="left" w:pos="851"/>
          <w:tab w:val="left" w:pos="993"/>
        </w:tabs>
        <w:spacing w:line="360" w:lineRule="auto"/>
        <w:ind w:left="567" w:right="616"/>
        <w:jc w:val="both"/>
        <w:rPr>
          <w:rFonts w:ascii="Palatino Linotype" w:hAnsi="Palatino Linotype" w:cs="Arial"/>
          <w:sz w:val="22"/>
          <w:szCs w:val="28"/>
        </w:rPr>
      </w:pPr>
      <w:r w:rsidRPr="00F834C9">
        <w:rPr>
          <w:rFonts w:ascii="Palatino Linotype" w:hAnsi="Palatino Linotype" w:cs="Arial"/>
          <w:sz w:val="22"/>
          <w:szCs w:val="28"/>
        </w:rPr>
        <w:t xml:space="preserve">Finalmente, respecto a la comprobación, se informa que, obedece a los resultados deportivos del año inmediato anterior al ejercicio en que se otorga, que bien pueden ser consultados los medalleros que emite la CONADE en sus justas deportivas, en la página </w:t>
      </w:r>
      <w:hyperlink r:id="rId9" w:history="1">
        <w:r w:rsidRPr="00F834C9">
          <w:rPr>
            <w:rStyle w:val="Hipervnculo"/>
            <w:rFonts w:ascii="Palatino Linotype" w:hAnsi="Palatino Linotype" w:cs="Arial"/>
            <w:color w:val="auto"/>
            <w:sz w:val="22"/>
            <w:szCs w:val="28"/>
          </w:rPr>
          <w:t>https://www.gob.mx/conade</w:t>
        </w:r>
      </w:hyperlink>
      <w:r w:rsidRPr="00F834C9">
        <w:rPr>
          <w:rFonts w:ascii="Palatino Linotype" w:hAnsi="Palatino Linotype" w:cs="Arial"/>
          <w:sz w:val="22"/>
          <w:szCs w:val="28"/>
        </w:rPr>
        <w:t xml:space="preserve"> o vía telefónica en la misma dependencia. </w:t>
      </w:r>
    </w:p>
    <w:p w14:paraId="12E00C64" w14:textId="32DDE1CA" w:rsidR="004B68AC" w:rsidRPr="00F834C9" w:rsidRDefault="004B68AC" w:rsidP="0050100D">
      <w:pPr>
        <w:pStyle w:val="Prrafodelista"/>
        <w:numPr>
          <w:ilvl w:val="0"/>
          <w:numId w:val="7"/>
        </w:numPr>
        <w:tabs>
          <w:tab w:val="left" w:pos="709"/>
          <w:tab w:val="left" w:pos="851"/>
          <w:tab w:val="left" w:pos="993"/>
        </w:tabs>
        <w:spacing w:line="360" w:lineRule="auto"/>
        <w:ind w:left="567" w:right="616" w:firstLine="0"/>
        <w:jc w:val="both"/>
        <w:rPr>
          <w:rFonts w:ascii="Palatino Linotype" w:hAnsi="Palatino Linotype" w:cs="Arial"/>
          <w:i/>
          <w:sz w:val="22"/>
          <w:szCs w:val="28"/>
        </w:rPr>
      </w:pPr>
      <w:r w:rsidRPr="00F834C9">
        <w:rPr>
          <w:rFonts w:ascii="Palatino Linotype" w:hAnsi="Palatino Linotype" w:cs="Arial"/>
          <w:sz w:val="22"/>
          <w:szCs w:val="28"/>
        </w:rPr>
        <w:lastRenderedPageBreak/>
        <w:t xml:space="preserve"> Doscientos sesenta y ocho pólizas cheque en versión p</w:t>
      </w:r>
      <w:r w:rsidR="00B318D8" w:rsidRPr="00F834C9">
        <w:rPr>
          <w:rFonts w:ascii="Palatino Linotype" w:hAnsi="Palatino Linotype" w:cs="Arial"/>
          <w:sz w:val="22"/>
          <w:szCs w:val="28"/>
        </w:rPr>
        <w:t xml:space="preserve">ública, de fecha siete de septiembre de dos mil veintidós. </w:t>
      </w:r>
    </w:p>
    <w:p w14:paraId="23B27F6C" w14:textId="2F4F8924" w:rsidR="002A2E8F" w:rsidRPr="00F834C9" w:rsidRDefault="002A2E8F" w:rsidP="0050100D">
      <w:pPr>
        <w:pStyle w:val="Prrafodelista"/>
        <w:numPr>
          <w:ilvl w:val="0"/>
          <w:numId w:val="7"/>
        </w:numPr>
        <w:tabs>
          <w:tab w:val="left" w:pos="709"/>
          <w:tab w:val="left" w:pos="851"/>
          <w:tab w:val="left" w:pos="993"/>
        </w:tabs>
        <w:spacing w:line="360" w:lineRule="auto"/>
        <w:ind w:left="567" w:right="616" w:firstLine="0"/>
        <w:jc w:val="both"/>
        <w:rPr>
          <w:rFonts w:ascii="Palatino Linotype" w:hAnsi="Palatino Linotype" w:cs="Arial"/>
          <w:i/>
          <w:sz w:val="22"/>
          <w:szCs w:val="28"/>
        </w:rPr>
      </w:pPr>
      <w:r w:rsidRPr="00F834C9">
        <w:rPr>
          <w:rFonts w:ascii="Palatino Linotype" w:hAnsi="Palatino Linotype" w:cs="Arial"/>
          <w:sz w:val="22"/>
          <w:szCs w:val="28"/>
        </w:rPr>
        <w:t xml:space="preserve">Acta de la Cuarta Sesión Ordinaria del año dos mil veintidós del Comité para la Asignación de Apoyos y Estímulos de la Dirección General de Cultura Física y Deporte de la Secretaría de Cultura y Turismo, mediante el cual se aprobó la entrega de estímulos económicos a quinientos cuarenta y cinco deportistas y entrenadores ganadores de medallas en los Juegos Nacionales, el otorgamiento para gastos de bolsillo por cada asistente deportistas, entrenador, equipo, juez y arbitro u otorgamiento de apoyos económicos para seis asociaciones civiles deportistas sin fines de lucro. </w:t>
      </w:r>
    </w:p>
    <w:p w14:paraId="6C3D7167" w14:textId="77777777" w:rsidR="00423A87" w:rsidRPr="00F834C9" w:rsidRDefault="00423A87" w:rsidP="002A2E8F">
      <w:pPr>
        <w:tabs>
          <w:tab w:val="left" w:pos="851"/>
        </w:tabs>
        <w:spacing w:line="360" w:lineRule="auto"/>
        <w:ind w:right="616"/>
        <w:jc w:val="both"/>
        <w:rPr>
          <w:rFonts w:ascii="Palatino Linotype" w:hAnsi="Palatino Linotype" w:cs="Arial"/>
          <w:i/>
          <w:sz w:val="22"/>
          <w:szCs w:val="28"/>
        </w:rPr>
      </w:pPr>
    </w:p>
    <w:p w14:paraId="04C1F325" w14:textId="6DDB9DAB" w:rsidR="00362417" w:rsidRPr="00F834C9" w:rsidRDefault="00423A87" w:rsidP="00D17F3B">
      <w:pPr>
        <w:spacing w:line="360" w:lineRule="auto"/>
        <w:ind w:right="616"/>
        <w:jc w:val="both"/>
        <w:rPr>
          <w:rFonts w:ascii="Palatino Linotype" w:hAnsi="Palatino Linotype" w:cs="Arial"/>
          <w:i/>
          <w:sz w:val="22"/>
          <w:szCs w:val="28"/>
        </w:rPr>
      </w:pPr>
      <w:r w:rsidRPr="00F834C9">
        <w:rPr>
          <w:rFonts w:ascii="Palatino Linotype" w:hAnsi="Palatino Linotype" w:cs="Arial"/>
          <w:b/>
          <w:szCs w:val="28"/>
        </w:rPr>
        <w:t>4</w:t>
      </w:r>
      <w:r w:rsidR="007D462C" w:rsidRPr="00F834C9">
        <w:rPr>
          <w:rFonts w:ascii="Palatino Linotype" w:hAnsi="Palatino Linotype" w:cs="Arial"/>
          <w:b/>
          <w:szCs w:val="28"/>
        </w:rPr>
        <w:t>.</w:t>
      </w:r>
      <w:r w:rsidR="009F7616" w:rsidRPr="00F834C9">
        <w:rPr>
          <w:rFonts w:ascii="Palatino Linotype" w:hAnsi="Palatino Linotype" w:cs="Arial"/>
          <w:b/>
          <w:szCs w:val="28"/>
        </w:rPr>
        <w:t xml:space="preserve"> </w:t>
      </w:r>
      <w:r w:rsidR="00122C3F" w:rsidRPr="00F834C9">
        <w:rPr>
          <w:rFonts w:ascii="Palatino Linotype" w:hAnsi="Palatino Linotype" w:cs="Arial"/>
          <w:b/>
          <w:szCs w:val="28"/>
        </w:rPr>
        <w:t>Interposición del recurso de revisión</w:t>
      </w:r>
      <w:r w:rsidR="009F7616" w:rsidRPr="00F834C9">
        <w:rPr>
          <w:rFonts w:ascii="Palatino Linotype" w:hAnsi="Palatino Linotype" w:cs="Arial"/>
          <w:b/>
          <w:szCs w:val="28"/>
        </w:rPr>
        <w:t>.</w:t>
      </w:r>
      <w:r w:rsidR="00362417" w:rsidRPr="00F834C9">
        <w:rPr>
          <w:rFonts w:ascii="Palatino Linotype" w:hAnsi="Palatino Linotype" w:cs="Arial"/>
          <w:b/>
        </w:rPr>
        <w:t xml:space="preserve"> </w:t>
      </w:r>
      <w:r w:rsidR="00994DCE" w:rsidRPr="00F834C9">
        <w:rPr>
          <w:rFonts w:ascii="Palatino Linotype" w:hAnsi="Palatino Linotype" w:cs="Arial"/>
          <w:b/>
        </w:rPr>
        <w:t xml:space="preserve"> </w:t>
      </w:r>
      <w:r w:rsidR="00D25B51" w:rsidRPr="00F834C9">
        <w:rPr>
          <w:rFonts w:ascii="Palatino Linotype" w:hAnsi="Palatino Linotype" w:cs="Arial"/>
        </w:rPr>
        <w:t xml:space="preserve">El </w:t>
      </w:r>
      <w:r w:rsidR="002A2E8F" w:rsidRPr="00F834C9">
        <w:rPr>
          <w:rFonts w:ascii="Palatino Linotype" w:hAnsi="Palatino Linotype" w:cs="Arial"/>
          <w:b/>
        </w:rPr>
        <w:t>veintiuno de marzo</w:t>
      </w:r>
      <w:r w:rsidR="00E506D0" w:rsidRPr="00F834C9">
        <w:rPr>
          <w:rFonts w:ascii="Palatino Linotype" w:hAnsi="Palatino Linotype" w:cs="Arial"/>
          <w:b/>
        </w:rPr>
        <w:t xml:space="preserve"> de</w:t>
      </w:r>
      <w:r w:rsidRPr="00F834C9">
        <w:rPr>
          <w:rFonts w:ascii="Palatino Linotype" w:hAnsi="Palatino Linotype" w:cs="Arial"/>
          <w:b/>
        </w:rPr>
        <w:t xml:space="preserve"> dos mil veintitrés</w:t>
      </w:r>
      <w:r w:rsidR="00935509" w:rsidRPr="00F834C9">
        <w:rPr>
          <w:rFonts w:ascii="Palatino Linotype" w:hAnsi="Palatino Linotype" w:cs="Arial"/>
          <w:bCs/>
        </w:rPr>
        <w:t>,</w:t>
      </w:r>
      <w:r w:rsidR="00D25B51" w:rsidRPr="00F834C9">
        <w:rPr>
          <w:rFonts w:ascii="Palatino Linotype" w:hAnsi="Palatino Linotype" w:cs="Arial"/>
          <w:b/>
        </w:rPr>
        <w:t xml:space="preserve"> </w:t>
      </w:r>
      <w:r w:rsidR="008B2FA2" w:rsidRPr="00F834C9">
        <w:rPr>
          <w:rFonts w:ascii="Palatino Linotype" w:hAnsi="Palatino Linotype" w:cs="Arial"/>
        </w:rPr>
        <w:t xml:space="preserve">la parte </w:t>
      </w:r>
      <w:r w:rsidR="00994DCE" w:rsidRPr="00F834C9">
        <w:rPr>
          <w:rFonts w:ascii="Palatino Linotype" w:hAnsi="Palatino Linotype" w:cs="Arial"/>
          <w:b/>
        </w:rPr>
        <w:t>RECURRENTE</w:t>
      </w:r>
      <w:r w:rsidR="00994DCE" w:rsidRPr="00F834C9">
        <w:rPr>
          <w:rFonts w:ascii="Palatino Linotype" w:hAnsi="Palatino Linotype" w:cs="Arial"/>
        </w:rPr>
        <w:t xml:space="preserve"> presentó el recurso de revisión en el que manifestó lo siguiente:</w:t>
      </w:r>
    </w:p>
    <w:p w14:paraId="15202176" w14:textId="77777777" w:rsidR="00935509" w:rsidRPr="00F834C9" w:rsidRDefault="00935509" w:rsidP="0084026B">
      <w:pPr>
        <w:spacing w:line="360" w:lineRule="auto"/>
        <w:ind w:right="49"/>
        <w:jc w:val="both"/>
        <w:rPr>
          <w:rFonts w:ascii="Palatino Linotype" w:hAnsi="Palatino Linotype" w:cs="Arial"/>
        </w:rPr>
      </w:pPr>
    </w:p>
    <w:p w14:paraId="0AB66823" w14:textId="0AC7F624" w:rsidR="008F6B87" w:rsidRPr="00F834C9" w:rsidRDefault="008F6B87" w:rsidP="002A2E8F">
      <w:pPr>
        <w:spacing w:line="360" w:lineRule="auto"/>
        <w:ind w:left="567" w:right="616"/>
        <w:jc w:val="both"/>
        <w:rPr>
          <w:rFonts w:ascii="Palatino Linotype" w:hAnsi="Palatino Linotype" w:cs="Arial"/>
          <w:b/>
        </w:rPr>
      </w:pPr>
      <w:r w:rsidRPr="00F834C9">
        <w:rPr>
          <w:rFonts w:ascii="Palatino Linotype" w:hAnsi="Palatino Linotype" w:cs="Arial"/>
          <w:b/>
        </w:rPr>
        <w:t>Acto impugnado:</w:t>
      </w:r>
      <w:r w:rsidR="002A2E8F" w:rsidRPr="00F834C9">
        <w:rPr>
          <w:rFonts w:ascii="Palatino Linotype" w:hAnsi="Palatino Linotype" w:cs="Arial"/>
          <w:b/>
        </w:rPr>
        <w:t xml:space="preserve"> </w:t>
      </w:r>
      <w:r w:rsidR="00935509" w:rsidRPr="00F834C9">
        <w:rPr>
          <w:rFonts w:ascii="Palatino Linotype" w:hAnsi="Palatino Linotype" w:cs="Arial"/>
          <w:i/>
          <w:sz w:val="22"/>
          <w:szCs w:val="22"/>
          <w:lang w:eastAsia="es-MX"/>
        </w:rPr>
        <w:t>“</w:t>
      </w:r>
      <w:r w:rsidR="002A2E8F" w:rsidRPr="00F834C9">
        <w:rPr>
          <w:rFonts w:ascii="Palatino Linotype" w:hAnsi="Palatino Linotype" w:cs="Arial"/>
          <w:i/>
          <w:sz w:val="22"/>
          <w:szCs w:val="22"/>
          <w:lang w:eastAsia="es-MX"/>
        </w:rPr>
        <w:t xml:space="preserve">la respuesta a lo solicitado”. </w:t>
      </w:r>
    </w:p>
    <w:p w14:paraId="0F7949D1" w14:textId="02AC684F" w:rsidR="008F6B87" w:rsidRPr="00F834C9" w:rsidRDefault="008F6B87" w:rsidP="002A2E8F">
      <w:pPr>
        <w:spacing w:line="360" w:lineRule="auto"/>
        <w:ind w:left="567" w:right="616"/>
        <w:jc w:val="both"/>
        <w:rPr>
          <w:rFonts w:ascii="Palatino Linotype" w:hAnsi="Palatino Linotype" w:cs="Arial"/>
        </w:rPr>
      </w:pPr>
      <w:r w:rsidRPr="00F834C9">
        <w:rPr>
          <w:rFonts w:ascii="Palatino Linotype" w:hAnsi="Palatino Linotype" w:cs="Arial"/>
          <w:b/>
        </w:rPr>
        <w:t>Razones o motivos de inconformidad</w:t>
      </w:r>
      <w:r w:rsidRPr="00F834C9">
        <w:rPr>
          <w:rFonts w:ascii="Palatino Linotype" w:hAnsi="Palatino Linotype" w:cs="Arial"/>
        </w:rPr>
        <w:t>:</w:t>
      </w:r>
      <w:r w:rsidR="002A2E8F" w:rsidRPr="00F834C9">
        <w:rPr>
          <w:rFonts w:ascii="Palatino Linotype" w:hAnsi="Palatino Linotype" w:cs="Arial"/>
        </w:rPr>
        <w:t xml:space="preserve"> </w:t>
      </w:r>
      <w:r w:rsidRPr="00F834C9">
        <w:rPr>
          <w:rFonts w:ascii="Palatino Linotype" w:hAnsi="Palatino Linotype" w:cs="Arial"/>
          <w:i/>
          <w:sz w:val="22"/>
          <w:szCs w:val="22"/>
          <w:lang w:eastAsia="es-MX"/>
        </w:rPr>
        <w:t>“</w:t>
      </w:r>
      <w:r w:rsidR="002A2E8F" w:rsidRPr="00F834C9">
        <w:rPr>
          <w:rFonts w:ascii="Palatino Linotype" w:hAnsi="Palatino Linotype" w:cs="Arial"/>
          <w:i/>
          <w:sz w:val="22"/>
          <w:szCs w:val="22"/>
          <w:lang w:eastAsia="es-MX"/>
        </w:rPr>
        <w:t xml:space="preserve">no se entrega la información requerida </w:t>
      </w:r>
      <w:r w:rsidR="002A2E8F" w:rsidRPr="00F834C9">
        <w:rPr>
          <w:rFonts w:ascii="Palatino Linotype" w:hAnsi="Palatino Linotype" w:cs="Arial"/>
          <w:b/>
          <w:i/>
          <w:sz w:val="22"/>
          <w:szCs w:val="22"/>
          <w:u w:val="single"/>
          <w:lang w:eastAsia="es-MX"/>
        </w:rPr>
        <w:t>respecto a los apoyos y estímulos aprobados para el año 2023</w:t>
      </w:r>
      <w:r w:rsidR="002A2E8F" w:rsidRPr="00F834C9">
        <w:rPr>
          <w:rFonts w:ascii="Palatino Linotype" w:hAnsi="Palatino Linotype" w:cs="Arial"/>
          <w:i/>
          <w:sz w:val="22"/>
          <w:szCs w:val="22"/>
          <w:lang w:eastAsia="es-MX"/>
        </w:rPr>
        <w:t xml:space="preserve">”. </w:t>
      </w:r>
      <w:r w:rsidR="00423A87" w:rsidRPr="00F834C9">
        <w:rPr>
          <w:rFonts w:ascii="Palatino Linotype" w:hAnsi="Palatino Linotype" w:cs="Arial"/>
          <w:i/>
          <w:sz w:val="22"/>
          <w:szCs w:val="22"/>
          <w:lang w:eastAsia="es-MX"/>
        </w:rPr>
        <w:t xml:space="preserve"> </w:t>
      </w:r>
    </w:p>
    <w:bookmarkEnd w:id="2"/>
    <w:p w14:paraId="12C5C1D6" w14:textId="77777777" w:rsidR="008F6B87" w:rsidRPr="00F834C9" w:rsidRDefault="008F6B87" w:rsidP="0084026B">
      <w:pPr>
        <w:spacing w:line="360" w:lineRule="auto"/>
        <w:ind w:right="900"/>
        <w:jc w:val="both"/>
        <w:rPr>
          <w:rFonts w:ascii="Palatino Linotype" w:hAnsi="Palatino Linotype" w:cs="Arial"/>
          <w:i/>
          <w:sz w:val="22"/>
          <w:szCs w:val="22"/>
          <w:lang w:eastAsia="es-MX"/>
        </w:rPr>
      </w:pPr>
    </w:p>
    <w:p w14:paraId="280D4FEB" w14:textId="77777777" w:rsidR="00501EC4" w:rsidRPr="00F834C9" w:rsidRDefault="00501EC4" w:rsidP="0084026B">
      <w:pPr>
        <w:spacing w:line="360" w:lineRule="auto"/>
        <w:jc w:val="both"/>
        <w:rPr>
          <w:rFonts w:ascii="Palatino Linotype" w:hAnsi="Palatino Linotype"/>
          <w:sz w:val="2"/>
          <w:lang w:val="es-MX" w:eastAsia="es-MX"/>
        </w:rPr>
      </w:pPr>
    </w:p>
    <w:p w14:paraId="3E4E3466" w14:textId="472D9AC3" w:rsidR="00060185" w:rsidRPr="00F834C9" w:rsidRDefault="00423A87" w:rsidP="0084026B">
      <w:pPr>
        <w:spacing w:line="360" w:lineRule="auto"/>
        <w:jc w:val="both"/>
        <w:rPr>
          <w:rFonts w:ascii="Palatino Linotype" w:hAnsi="Palatino Linotype"/>
        </w:rPr>
      </w:pPr>
      <w:r w:rsidRPr="00F834C9">
        <w:rPr>
          <w:rFonts w:ascii="Palatino Linotype" w:hAnsi="Palatino Linotype" w:cs="Arial"/>
          <w:b/>
        </w:rPr>
        <w:t>5</w:t>
      </w:r>
      <w:r w:rsidR="002426FE" w:rsidRPr="00F834C9">
        <w:rPr>
          <w:rFonts w:ascii="Palatino Linotype" w:hAnsi="Palatino Linotype" w:cs="Arial"/>
          <w:b/>
        </w:rPr>
        <w:t xml:space="preserve">. </w:t>
      </w:r>
      <w:r w:rsidR="002426FE" w:rsidRPr="00F834C9">
        <w:rPr>
          <w:rFonts w:ascii="Palatino Linotype" w:eastAsia="Calibri" w:hAnsi="Palatino Linotype" w:cs="Arial"/>
          <w:b/>
        </w:rPr>
        <w:t>Turno.</w:t>
      </w:r>
      <w:r w:rsidR="002426FE" w:rsidRPr="00F834C9">
        <w:rPr>
          <w:rFonts w:ascii="Palatino Linotype" w:eastAsia="Calibri" w:hAnsi="Palatino Linotype" w:cs="Arial"/>
          <w:b/>
          <w:sz w:val="28"/>
          <w:szCs w:val="28"/>
        </w:rPr>
        <w:t xml:space="preserve"> </w:t>
      </w:r>
      <w:r w:rsidR="00F5055E" w:rsidRPr="00F834C9">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B27C15" w:rsidRPr="00F834C9">
        <w:rPr>
          <w:rFonts w:ascii="Palatino Linotype" w:hAnsi="Palatino Linotype" w:cs="Arial"/>
        </w:rPr>
        <w:t xml:space="preserve">a la </w:t>
      </w:r>
      <w:r w:rsidR="00B27C15" w:rsidRPr="00F834C9">
        <w:rPr>
          <w:rFonts w:ascii="Palatino Linotype" w:hAnsi="Palatino Linotype" w:cs="Arial"/>
          <w:b/>
          <w:bCs/>
        </w:rPr>
        <w:t>Comisionada Guadalupe Ramírez Peña</w:t>
      </w:r>
      <w:r w:rsidR="00F7007F" w:rsidRPr="00F834C9">
        <w:rPr>
          <w:rFonts w:ascii="Palatino Linotype" w:eastAsia="Calibri" w:hAnsi="Palatino Linotype" w:cs="Arial"/>
          <w:b/>
        </w:rPr>
        <w:t xml:space="preserve">, </w:t>
      </w:r>
      <w:r w:rsidR="00F7007F" w:rsidRPr="00F834C9">
        <w:rPr>
          <w:rFonts w:ascii="Palatino Linotype" w:hAnsi="Palatino Linotype"/>
        </w:rPr>
        <w:t xml:space="preserve">a efecto de que analizara sobre su admisión o su </w:t>
      </w:r>
      <w:proofErr w:type="spellStart"/>
      <w:r w:rsidR="00F7007F" w:rsidRPr="00F834C9">
        <w:rPr>
          <w:rFonts w:ascii="Palatino Linotype" w:hAnsi="Palatino Linotype"/>
        </w:rPr>
        <w:t>desechamiento</w:t>
      </w:r>
      <w:proofErr w:type="spellEnd"/>
      <w:r w:rsidR="00F7007F" w:rsidRPr="00F834C9">
        <w:rPr>
          <w:rFonts w:ascii="Palatino Linotype" w:hAnsi="Palatino Linotype"/>
        </w:rPr>
        <w:t>.</w:t>
      </w:r>
    </w:p>
    <w:p w14:paraId="13593644" w14:textId="77777777" w:rsidR="00B27C15" w:rsidRPr="00F834C9" w:rsidRDefault="00B27C15" w:rsidP="0084026B">
      <w:pPr>
        <w:spacing w:line="360" w:lineRule="auto"/>
        <w:jc w:val="both"/>
        <w:rPr>
          <w:rFonts w:ascii="Palatino Linotype" w:hAnsi="Palatino Linotype"/>
        </w:rPr>
      </w:pPr>
    </w:p>
    <w:p w14:paraId="593D08EA" w14:textId="14067E59" w:rsidR="002E0D1C" w:rsidRPr="00F834C9" w:rsidRDefault="00423A87" w:rsidP="0084026B">
      <w:pPr>
        <w:spacing w:line="360" w:lineRule="auto"/>
        <w:jc w:val="both"/>
        <w:rPr>
          <w:rFonts w:ascii="Palatino Linotype" w:hAnsi="Palatino Linotype" w:cs="Arial"/>
        </w:rPr>
      </w:pPr>
      <w:r w:rsidRPr="00F834C9">
        <w:rPr>
          <w:rFonts w:ascii="Palatino Linotype" w:hAnsi="Palatino Linotype" w:cs="Arial"/>
          <w:b/>
        </w:rPr>
        <w:t>6</w:t>
      </w:r>
      <w:r w:rsidR="00F5055E" w:rsidRPr="00F834C9">
        <w:rPr>
          <w:rFonts w:ascii="Palatino Linotype" w:hAnsi="Palatino Linotype" w:cs="Arial"/>
          <w:b/>
        </w:rPr>
        <w:t>.</w:t>
      </w:r>
      <w:r w:rsidR="00F5055E" w:rsidRPr="00F834C9">
        <w:rPr>
          <w:rFonts w:ascii="Palatino Linotype" w:hAnsi="Palatino Linotype" w:cs="Arial"/>
          <w:b/>
          <w:i/>
        </w:rPr>
        <w:t xml:space="preserve"> </w:t>
      </w:r>
      <w:r w:rsidR="00F5055E" w:rsidRPr="00F834C9">
        <w:rPr>
          <w:rFonts w:ascii="Palatino Linotype" w:hAnsi="Palatino Linotype" w:cs="Arial"/>
          <w:b/>
        </w:rPr>
        <w:t>Admisión del Recurso</w:t>
      </w:r>
      <w:r w:rsidR="00F7007F" w:rsidRPr="00F834C9">
        <w:rPr>
          <w:rFonts w:ascii="Palatino Linotype" w:hAnsi="Palatino Linotype" w:cs="Arial"/>
          <w:b/>
        </w:rPr>
        <w:t xml:space="preserve"> de revisión</w:t>
      </w:r>
      <w:r w:rsidR="00F5055E" w:rsidRPr="00F834C9">
        <w:rPr>
          <w:rFonts w:ascii="Palatino Linotype" w:hAnsi="Palatino Linotype" w:cs="Arial"/>
          <w:b/>
        </w:rPr>
        <w:t>.</w:t>
      </w:r>
      <w:r w:rsidR="00F5055E" w:rsidRPr="00F834C9">
        <w:rPr>
          <w:rFonts w:ascii="Palatino Linotype" w:hAnsi="Palatino Linotype" w:cs="Arial"/>
          <w:sz w:val="28"/>
          <w:szCs w:val="28"/>
        </w:rPr>
        <w:t xml:space="preserve"> </w:t>
      </w:r>
      <w:r w:rsidR="005A482F" w:rsidRPr="00F834C9">
        <w:rPr>
          <w:rFonts w:ascii="Palatino Linotype" w:hAnsi="Palatino Linotype" w:cs="Arial"/>
          <w:sz w:val="28"/>
          <w:szCs w:val="28"/>
        </w:rPr>
        <w:t>El</w:t>
      </w:r>
      <w:r w:rsidR="00851450" w:rsidRPr="00F834C9">
        <w:rPr>
          <w:rFonts w:ascii="Palatino Linotype" w:hAnsi="Palatino Linotype" w:cs="Arial"/>
          <w:b/>
        </w:rPr>
        <w:t xml:space="preserve"> </w:t>
      </w:r>
      <w:r w:rsidR="002A2E8F" w:rsidRPr="00F834C9">
        <w:rPr>
          <w:rFonts w:ascii="Palatino Linotype" w:hAnsi="Palatino Linotype" w:cs="Arial"/>
          <w:b/>
        </w:rPr>
        <w:t>veinticuatro de marzo</w:t>
      </w:r>
      <w:r w:rsidRPr="00F834C9">
        <w:rPr>
          <w:rFonts w:ascii="Palatino Linotype" w:hAnsi="Palatino Linotype" w:cs="Arial"/>
          <w:b/>
        </w:rPr>
        <w:t xml:space="preserve"> de dos mil veintitrés</w:t>
      </w:r>
      <w:r w:rsidR="00B27C15" w:rsidRPr="00F834C9">
        <w:rPr>
          <w:rFonts w:ascii="Palatino Linotype" w:hAnsi="Palatino Linotype" w:cs="Arial"/>
          <w:bCs/>
        </w:rPr>
        <w:t>,</w:t>
      </w:r>
      <w:r w:rsidR="00F7007F" w:rsidRPr="00F834C9">
        <w:rPr>
          <w:rFonts w:ascii="Palatino Linotype" w:hAnsi="Palatino Linotype" w:cs="Arial"/>
          <w:b/>
        </w:rPr>
        <w:t xml:space="preserve"> </w:t>
      </w:r>
      <w:r w:rsidR="00F7007F" w:rsidRPr="00F834C9">
        <w:rPr>
          <w:rFonts w:ascii="Palatino Linotype" w:hAnsi="Palatino Linotype" w:cs="Arial"/>
        </w:rPr>
        <w:t>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Sujeto Obligado presentara su informe justificado.</w:t>
      </w:r>
    </w:p>
    <w:p w14:paraId="4F771CED" w14:textId="77777777" w:rsidR="00B27C15" w:rsidRPr="00F834C9" w:rsidRDefault="00B27C15" w:rsidP="0084026B">
      <w:pPr>
        <w:spacing w:line="360" w:lineRule="auto"/>
        <w:jc w:val="both"/>
        <w:rPr>
          <w:rFonts w:ascii="Palatino Linotype" w:hAnsi="Palatino Linotype" w:cs="Arial"/>
          <w:b/>
        </w:rPr>
      </w:pPr>
    </w:p>
    <w:p w14:paraId="3D693C0B" w14:textId="494CC4EE" w:rsidR="002A2E8F" w:rsidRPr="00F834C9" w:rsidRDefault="00423A87" w:rsidP="00423A87">
      <w:pPr>
        <w:widowControl w:val="0"/>
        <w:autoSpaceDE w:val="0"/>
        <w:autoSpaceDN w:val="0"/>
        <w:adjustRightInd w:val="0"/>
        <w:spacing w:line="360" w:lineRule="auto"/>
        <w:jc w:val="both"/>
        <w:rPr>
          <w:rFonts w:ascii="Palatino Linotype" w:hAnsi="Palatino Linotype" w:cs="Arial"/>
        </w:rPr>
      </w:pPr>
      <w:r w:rsidRPr="00F834C9">
        <w:rPr>
          <w:rFonts w:ascii="Palatino Linotype" w:hAnsi="Palatino Linotype" w:cs="Arial"/>
          <w:b/>
        </w:rPr>
        <w:t>7</w:t>
      </w:r>
      <w:r w:rsidR="004946EA" w:rsidRPr="00F834C9">
        <w:rPr>
          <w:rFonts w:ascii="Palatino Linotype" w:hAnsi="Palatino Linotype" w:cs="Arial"/>
          <w:b/>
        </w:rPr>
        <w:t xml:space="preserve">. </w:t>
      </w:r>
      <w:r w:rsidR="00661AF5" w:rsidRPr="00F834C9">
        <w:rPr>
          <w:rFonts w:ascii="Palatino Linotype" w:hAnsi="Palatino Linotype" w:cs="Arial"/>
          <w:b/>
        </w:rPr>
        <w:t>Manifestaciones</w:t>
      </w:r>
      <w:r w:rsidR="00661AF5" w:rsidRPr="00F834C9">
        <w:rPr>
          <w:rFonts w:ascii="Palatino Linotype" w:hAnsi="Palatino Linotype" w:cs="Arial"/>
        </w:rPr>
        <w:t>.</w:t>
      </w:r>
      <w:r w:rsidR="00661AF5" w:rsidRPr="00F834C9">
        <w:rPr>
          <w:rFonts w:ascii="Palatino Linotype" w:hAnsi="Palatino Linotype" w:cs="Arial"/>
          <w:sz w:val="28"/>
        </w:rPr>
        <w:t xml:space="preserve"> </w:t>
      </w:r>
      <w:r w:rsidR="002A2E8F" w:rsidRPr="00F834C9">
        <w:rPr>
          <w:rFonts w:ascii="Palatino Linotype" w:hAnsi="Palatino Linotype" w:cs="Arial"/>
        </w:rPr>
        <w:t xml:space="preserve">En fecha </w:t>
      </w:r>
      <w:r w:rsidR="00D36549" w:rsidRPr="00F834C9">
        <w:rPr>
          <w:rFonts w:ascii="Palatino Linotype" w:hAnsi="Palatino Linotype" w:cs="Arial"/>
          <w:b/>
        </w:rPr>
        <w:t>diez de abril</w:t>
      </w:r>
      <w:r w:rsidR="002A2E8F" w:rsidRPr="00F834C9">
        <w:rPr>
          <w:rFonts w:ascii="Palatino Linotype" w:hAnsi="Palatino Linotype" w:cs="Arial"/>
          <w:b/>
        </w:rPr>
        <w:t xml:space="preserve"> de dos mil veintitrés</w:t>
      </w:r>
      <w:r w:rsidR="002A2E8F" w:rsidRPr="00F834C9">
        <w:rPr>
          <w:rFonts w:ascii="Palatino Linotype" w:hAnsi="Palatino Linotype" w:cs="Arial"/>
        </w:rPr>
        <w:t xml:space="preserve">, el </w:t>
      </w:r>
      <w:r w:rsidR="002A2E8F" w:rsidRPr="00F834C9">
        <w:rPr>
          <w:rFonts w:ascii="Palatino Linotype" w:hAnsi="Palatino Linotype" w:cs="Arial"/>
          <w:b/>
        </w:rPr>
        <w:t xml:space="preserve">SUJETO </w:t>
      </w:r>
      <w:r w:rsidR="00B54569" w:rsidRPr="00F834C9">
        <w:rPr>
          <w:rFonts w:ascii="Palatino Linotype" w:hAnsi="Palatino Linotype" w:cs="Arial"/>
          <w:b/>
        </w:rPr>
        <w:t xml:space="preserve">OBLIGADO </w:t>
      </w:r>
      <w:r w:rsidR="00B54569" w:rsidRPr="00F834C9">
        <w:rPr>
          <w:rFonts w:ascii="Palatino Linotype" w:hAnsi="Palatino Linotype" w:cs="Arial"/>
        </w:rPr>
        <w:t xml:space="preserve">rindió su informe justificado, al tenor de lo siguiente: </w:t>
      </w:r>
    </w:p>
    <w:p w14:paraId="2B88F2C2" w14:textId="77777777" w:rsidR="00B54569" w:rsidRPr="00F834C9" w:rsidRDefault="00B54569" w:rsidP="00423A87">
      <w:pPr>
        <w:widowControl w:val="0"/>
        <w:autoSpaceDE w:val="0"/>
        <w:autoSpaceDN w:val="0"/>
        <w:adjustRightInd w:val="0"/>
        <w:spacing w:line="360" w:lineRule="auto"/>
        <w:jc w:val="both"/>
        <w:rPr>
          <w:rFonts w:ascii="Palatino Linotype" w:hAnsi="Palatino Linotype" w:cs="Arial"/>
        </w:rPr>
      </w:pPr>
    </w:p>
    <w:p w14:paraId="3CF7EB06" w14:textId="67922C23" w:rsidR="00B54569" w:rsidRPr="00F834C9" w:rsidRDefault="00B54569" w:rsidP="00B54569">
      <w:pPr>
        <w:pStyle w:val="Prrafodelista"/>
        <w:widowControl w:val="0"/>
        <w:numPr>
          <w:ilvl w:val="0"/>
          <w:numId w:val="38"/>
        </w:numPr>
        <w:autoSpaceDE w:val="0"/>
        <w:autoSpaceDN w:val="0"/>
        <w:adjustRightInd w:val="0"/>
        <w:spacing w:line="360" w:lineRule="auto"/>
        <w:ind w:left="567"/>
        <w:jc w:val="both"/>
        <w:rPr>
          <w:rFonts w:ascii="Palatino Linotype" w:hAnsi="Palatino Linotype" w:cs="Arial"/>
          <w:sz w:val="22"/>
          <w:szCs w:val="22"/>
        </w:rPr>
      </w:pPr>
      <w:r w:rsidRPr="00F834C9">
        <w:rPr>
          <w:rFonts w:ascii="Palatino Linotype" w:hAnsi="Palatino Linotype" w:cs="Arial"/>
          <w:sz w:val="22"/>
          <w:szCs w:val="22"/>
        </w:rPr>
        <w:t xml:space="preserve">Oficio de fecha veintisiete de marzo de dos mil veintitrés, signado por el Director General de Cultura Física y Deporte, mediante el cual informa que, las actas solicitadas se encuentran disponibles en la página oficial del sujeto obligado, las cuales pueden ser consultadas en la siguiente liga electrónica </w:t>
      </w:r>
      <w:hyperlink r:id="rId10" w:history="1">
        <w:r w:rsidRPr="00F834C9">
          <w:rPr>
            <w:rStyle w:val="Hipervnculo"/>
            <w:rFonts w:ascii="Palatino Linotype" w:hAnsi="Palatino Linotype" w:cs="Arial"/>
            <w:color w:val="auto"/>
            <w:sz w:val="22"/>
            <w:szCs w:val="22"/>
          </w:rPr>
          <w:t>https://cultura.edomex.gob.mx/marco_juridico</w:t>
        </w:r>
      </w:hyperlink>
      <w:r w:rsidRPr="00F834C9">
        <w:rPr>
          <w:rFonts w:ascii="Palatino Linotype" w:hAnsi="Palatino Linotype" w:cs="Arial"/>
          <w:sz w:val="22"/>
          <w:szCs w:val="22"/>
        </w:rPr>
        <w:t xml:space="preserve"> en el apartado Transparencia, Fracción LII A. </w:t>
      </w:r>
    </w:p>
    <w:p w14:paraId="5A527382" w14:textId="77777777" w:rsidR="00B54569" w:rsidRPr="00F834C9" w:rsidRDefault="00B54569" w:rsidP="00B54569">
      <w:pPr>
        <w:pStyle w:val="Prrafodelista"/>
        <w:widowControl w:val="0"/>
        <w:autoSpaceDE w:val="0"/>
        <w:autoSpaceDN w:val="0"/>
        <w:adjustRightInd w:val="0"/>
        <w:spacing w:line="360" w:lineRule="auto"/>
        <w:ind w:left="567"/>
        <w:jc w:val="both"/>
        <w:rPr>
          <w:rFonts w:ascii="Palatino Linotype" w:hAnsi="Palatino Linotype" w:cs="Arial"/>
          <w:sz w:val="22"/>
          <w:szCs w:val="22"/>
        </w:rPr>
      </w:pPr>
      <w:r w:rsidRPr="00F834C9">
        <w:rPr>
          <w:rFonts w:ascii="Palatino Linotype" w:hAnsi="Palatino Linotype" w:cs="Arial"/>
          <w:sz w:val="22"/>
          <w:szCs w:val="22"/>
        </w:rPr>
        <w:t xml:space="preserve">Por cuanto hace a las actas al ejercicio fiscal, se anexa versión pública en formato PDF. </w:t>
      </w:r>
    </w:p>
    <w:p w14:paraId="50654603" w14:textId="28262090" w:rsidR="00B54569" w:rsidRPr="00F834C9" w:rsidRDefault="00B54569" w:rsidP="00B54569">
      <w:pPr>
        <w:pStyle w:val="Prrafodelista"/>
        <w:widowControl w:val="0"/>
        <w:autoSpaceDE w:val="0"/>
        <w:autoSpaceDN w:val="0"/>
        <w:adjustRightInd w:val="0"/>
        <w:spacing w:line="360" w:lineRule="auto"/>
        <w:ind w:left="567"/>
        <w:jc w:val="both"/>
        <w:rPr>
          <w:rFonts w:ascii="Palatino Linotype" w:hAnsi="Palatino Linotype" w:cs="Arial"/>
        </w:rPr>
      </w:pPr>
      <w:r w:rsidRPr="00F834C9">
        <w:rPr>
          <w:rFonts w:ascii="Palatino Linotype" w:hAnsi="Palatino Linotype" w:cs="Arial"/>
          <w:sz w:val="22"/>
          <w:szCs w:val="22"/>
        </w:rPr>
        <w:t>Por cuanto hace a la copia de los cheques recibidos por los beneficiarios y la comprobación de los mismos de acuerdo con la legislación vigente, se hace del conocimiento que los cheques son entregados a, los beneficiarios, por lo que, no se cuenta con la copia solicitada, sin embargo, se informa que se cuenta con la póliza cheque en la que se acusa la recepción correspondiente, que, para los efectos de su entrega se remite la versión pública en formato</w:t>
      </w:r>
      <w:r w:rsidRPr="00F834C9">
        <w:rPr>
          <w:rFonts w:ascii="Palatino Linotype" w:hAnsi="Palatino Linotype" w:cs="Arial"/>
          <w:sz w:val="22"/>
          <w:szCs w:val="28"/>
        </w:rPr>
        <w:t xml:space="preserve"> </w:t>
      </w:r>
      <w:proofErr w:type="spellStart"/>
      <w:r w:rsidRPr="00F834C9">
        <w:rPr>
          <w:rFonts w:ascii="Palatino Linotype" w:hAnsi="Palatino Linotype" w:cs="Arial"/>
          <w:sz w:val="22"/>
          <w:szCs w:val="28"/>
        </w:rPr>
        <w:t>pdf</w:t>
      </w:r>
      <w:proofErr w:type="spellEnd"/>
      <w:r w:rsidRPr="00F834C9">
        <w:rPr>
          <w:rFonts w:ascii="Palatino Linotype" w:hAnsi="Palatino Linotype" w:cs="Arial"/>
          <w:sz w:val="22"/>
          <w:szCs w:val="28"/>
        </w:rPr>
        <w:t xml:space="preserve">, que obra en la Dirección de Finanzas. </w:t>
      </w:r>
    </w:p>
    <w:p w14:paraId="583BCCC3" w14:textId="77777777" w:rsidR="00B54569" w:rsidRPr="00F834C9" w:rsidRDefault="00B54569" w:rsidP="00B54569">
      <w:pPr>
        <w:pStyle w:val="Prrafodelista"/>
        <w:tabs>
          <w:tab w:val="left" w:pos="709"/>
          <w:tab w:val="left" w:pos="851"/>
          <w:tab w:val="left" w:pos="993"/>
        </w:tabs>
        <w:spacing w:line="360" w:lineRule="auto"/>
        <w:ind w:left="567" w:right="616"/>
        <w:jc w:val="both"/>
        <w:rPr>
          <w:rFonts w:ascii="Palatino Linotype" w:hAnsi="Palatino Linotype" w:cs="Arial"/>
          <w:sz w:val="22"/>
          <w:szCs w:val="28"/>
        </w:rPr>
      </w:pPr>
      <w:r w:rsidRPr="00F834C9">
        <w:rPr>
          <w:rFonts w:ascii="Palatino Linotype" w:hAnsi="Palatino Linotype" w:cs="Arial"/>
          <w:sz w:val="22"/>
          <w:szCs w:val="28"/>
        </w:rPr>
        <w:lastRenderedPageBreak/>
        <w:t xml:space="preserve">Finalmente, respecto a la comprobación, se informa que, obedece a los resultados deportivos del año inmediato anterior al ejercicio en que se otorga, que bien pueden ser consultados los medalleros que emite la CONADE en sus justas deportivas, en la página </w:t>
      </w:r>
      <w:hyperlink r:id="rId11" w:history="1">
        <w:r w:rsidRPr="00F834C9">
          <w:rPr>
            <w:rStyle w:val="Hipervnculo"/>
            <w:rFonts w:ascii="Palatino Linotype" w:hAnsi="Palatino Linotype" w:cs="Arial"/>
            <w:color w:val="auto"/>
            <w:sz w:val="22"/>
            <w:szCs w:val="28"/>
          </w:rPr>
          <w:t>https://www.gob.mx/conade</w:t>
        </w:r>
      </w:hyperlink>
      <w:r w:rsidRPr="00F834C9">
        <w:rPr>
          <w:rFonts w:ascii="Palatino Linotype" w:hAnsi="Palatino Linotype" w:cs="Arial"/>
          <w:sz w:val="22"/>
          <w:szCs w:val="28"/>
        </w:rPr>
        <w:t xml:space="preserve"> o vía telefónica en la misma dependencia. </w:t>
      </w:r>
    </w:p>
    <w:p w14:paraId="22ABFBE4" w14:textId="1CA8F4AA" w:rsidR="00423A87" w:rsidRPr="00F834C9" w:rsidRDefault="00423A87" w:rsidP="00423A87">
      <w:pPr>
        <w:widowControl w:val="0"/>
        <w:autoSpaceDE w:val="0"/>
        <w:autoSpaceDN w:val="0"/>
        <w:adjustRightInd w:val="0"/>
        <w:spacing w:line="360" w:lineRule="auto"/>
        <w:jc w:val="both"/>
        <w:rPr>
          <w:rFonts w:ascii="Palatino Linotype" w:hAnsi="Palatino Linotype" w:cs="Arial"/>
        </w:rPr>
      </w:pPr>
    </w:p>
    <w:p w14:paraId="32ED0023" w14:textId="4ED2A5A5" w:rsidR="00E506D0" w:rsidRPr="00F834C9" w:rsidRDefault="00B54569" w:rsidP="00B54569">
      <w:pPr>
        <w:widowControl w:val="0"/>
        <w:autoSpaceDE w:val="0"/>
        <w:autoSpaceDN w:val="0"/>
        <w:adjustRightInd w:val="0"/>
        <w:spacing w:line="360" w:lineRule="auto"/>
        <w:jc w:val="both"/>
        <w:rPr>
          <w:rFonts w:ascii="Palatino Linotype" w:hAnsi="Palatino Linotype" w:cs="Arial"/>
          <w:b/>
          <w:sz w:val="22"/>
        </w:rPr>
      </w:pPr>
      <w:r w:rsidRPr="00F834C9">
        <w:rPr>
          <w:rFonts w:ascii="Palatino Linotype" w:hAnsi="Palatino Linotype" w:cs="Arial"/>
          <w:sz w:val="22"/>
        </w:rPr>
        <w:t xml:space="preserve">Documento que se hizo de conocimiento de la parte Recurrente, en fecha </w:t>
      </w:r>
      <w:r w:rsidRPr="00F834C9">
        <w:rPr>
          <w:rFonts w:ascii="Palatino Linotype" w:hAnsi="Palatino Linotype" w:cs="Arial"/>
          <w:b/>
          <w:sz w:val="22"/>
        </w:rPr>
        <w:t>quince de noviembre de dos mil veintitrés.</w:t>
      </w:r>
    </w:p>
    <w:p w14:paraId="57901DC3" w14:textId="77777777" w:rsidR="00B54569" w:rsidRPr="00F834C9" w:rsidRDefault="00B54569" w:rsidP="00B54569">
      <w:pPr>
        <w:widowControl w:val="0"/>
        <w:autoSpaceDE w:val="0"/>
        <w:autoSpaceDN w:val="0"/>
        <w:adjustRightInd w:val="0"/>
        <w:spacing w:line="360" w:lineRule="auto"/>
        <w:jc w:val="both"/>
        <w:rPr>
          <w:rFonts w:ascii="Palatino Linotype" w:hAnsi="Palatino Linotype" w:cs="Arial"/>
          <w:b/>
          <w:sz w:val="22"/>
        </w:rPr>
      </w:pPr>
    </w:p>
    <w:p w14:paraId="022982B0" w14:textId="77EAA9B3" w:rsidR="00B54569" w:rsidRPr="00F834C9" w:rsidRDefault="00B54569" w:rsidP="00B54569">
      <w:pPr>
        <w:widowControl w:val="0"/>
        <w:autoSpaceDE w:val="0"/>
        <w:autoSpaceDN w:val="0"/>
        <w:adjustRightInd w:val="0"/>
        <w:spacing w:line="360" w:lineRule="auto"/>
        <w:jc w:val="both"/>
        <w:rPr>
          <w:rFonts w:ascii="Palatino Linotype" w:hAnsi="Palatino Linotype" w:cs="Arial"/>
          <w:sz w:val="22"/>
        </w:rPr>
      </w:pPr>
      <w:r w:rsidRPr="00F834C9">
        <w:rPr>
          <w:rFonts w:ascii="Palatino Linotype" w:hAnsi="Palatino Linotype" w:cs="Arial"/>
          <w:sz w:val="22"/>
        </w:rPr>
        <w:t xml:space="preserve">La parte Recurrente no realizó manifestaciones. </w:t>
      </w:r>
    </w:p>
    <w:p w14:paraId="36806D37" w14:textId="77777777" w:rsidR="00B54569" w:rsidRPr="00F834C9" w:rsidRDefault="00B54569" w:rsidP="00B54569">
      <w:pPr>
        <w:widowControl w:val="0"/>
        <w:autoSpaceDE w:val="0"/>
        <w:autoSpaceDN w:val="0"/>
        <w:adjustRightInd w:val="0"/>
        <w:spacing w:line="360" w:lineRule="auto"/>
        <w:jc w:val="both"/>
        <w:rPr>
          <w:rFonts w:ascii="Palatino Linotype" w:hAnsi="Palatino Linotype" w:cs="Arial"/>
          <w:sz w:val="22"/>
        </w:rPr>
      </w:pPr>
    </w:p>
    <w:p w14:paraId="048FF40E" w14:textId="5C312038" w:rsidR="00164A85" w:rsidRPr="00F834C9" w:rsidRDefault="00E506D0" w:rsidP="00164A85">
      <w:pPr>
        <w:widowControl w:val="0"/>
        <w:tabs>
          <w:tab w:val="left" w:pos="709"/>
        </w:tabs>
        <w:spacing w:line="360" w:lineRule="auto"/>
        <w:jc w:val="both"/>
        <w:rPr>
          <w:rFonts w:ascii="Palatino Linotype" w:eastAsia="Palatino Linotype" w:hAnsi="Palatino Linotype" w:cs="Palatino Linotype"/>
        </w:rPr>
      </w:pPr>
      <w:r w:rsidRPr="00F834C9">
        <w:rPr>
          <w:rFonts w:ascii="Palatino Linotype" w:hAnsi="Palatino Linotype" w:cs="Arial"/>
          <w:b/>
        </w:rPr>
        <w:t xml:space="preserve">8. </w:t>
      </w:r>
      <w:r w:rsidR="008145A6" w:rsidRPr="00F834C9">
        <w:rPr>
          <w:rFonts w:ascii="Palatino Linotype" w:hAnsi="Palatino Linotype" w:cs="Arial"/>
          <w:b/>
        </w:rPr>
        <w:t xml:space="preserve">Ampliación del plazo para emitir resolución. </w:t>
      </w:r>
      <w:r w:rsidR="00164A85" w:rsidRPr="00F834C9">
        <w:rPr>
          <w:rFonts w:ascii="Palatino Linotype" w:eastAsia="Palatino Linotype" w:hAnsi="Palatino Linotype" w:cs="Palatino Linotype"/>
        </w:rPr>
        <w:t xml:space="preserve">El </w:t>
      </w:r>
      <w:r w:rsidR="00B54569" w:rsidRPr="00F834C9">
        <w:rPr>
          <w:rFonts w:ascii="Palatino Linotype" w:eastAsia="Palatino Linotype" w:hAnsi="Palatino Linotype" w:cs="Palatino Linotype"/>
          <w:b/>
        </w:rPr>
        <w:t>quince de noviembre</w:t>
      </w:r>
      <w:r w:rsidR="00423A87" w:rsidRPr="00F834C9">
        <w:rPr>
          <w:rFonts w:ascii="Palatino Linotype" w:eastAsia="Palatino Linotype" w:hAnsi="Palatino Linotype" w:cs="Palatino Linotype"/>
          <w:b/>
        </w:rPr>
        <w:t xml:space="preserve"> de dos mil veintitrés</w:t>
      </w:r>
      <w:r w:rsidR="00164A85" w:rsidRPr="00F834C9">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46FCE78B" w14:textId="77777777" w:rsidR="00E8775C" w:rsidRPr="00F834C9" w:rsidRDefault="00E8775C" w:rsidP="00164A85">
      <w:pPr>
        <w:widowControl w:val="0"/>
        <w:tabs>
          <w:tab w:val="left" w:pos="709"/>
        </w:tabs>
        <w:spacing w:line="360" w:lineRule="auto"/>
        <w:jc w:val="both"/>
        <w:rPr>
          <w:rFonts w:ascii="Palatino Linotype" w:eastAsia="Palatino Linotype" w:hAnsi="Palatino Linotype" w:cs="Palatino Linotype"/>
        </w:rPr>
      </w:pPr>
    </w:p>
    <w:p w14:paraId="41B96928" w14:textId="63473758" w:rsidR="00164A85" w:rsidRPr="00F834C9" w:rsidRDefault="003F522C" w:rsidP="003F522C">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r w:rsidRPr="00F834C9">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3E231BE3" w14:textId="77777777" w:rsidR="003F522C" w:rsidRPr="00F834C9" w:rsidRDefault="003F522C" w:rsidP="003F522C">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p>
    <w:p w14:paraId="0103FEF3" w14:textId="77777777" w:rsidR="00164A85" w:rsidRPr="00F834C9" w:rsidRDefault="00164A85" w:rsidP="00164A85">
      <w:pPr>
        <w:widowControl w:val="0"/>
        <w:tabs>
          <w:tab w:val="left" w:pos="709"/>
        </w:tabs>
        <w:spacing w:line="360" w:lineRule="auto"/>
        <w:jc w:val="both"/>
        <w:rPr>
          <w:rFonts w:ascii="Palatino Linotype" w:eastAsia="Palatino Linotype" w:hAnsi="Palatino Linotype" w:cs="Palatino Linotype"/>
        </w:rPr>
      </w:pPr>
      <w:r w:rsidRPr="00F834C9">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1585479" w14:textId="77777777" w:rsidR="00164A85" w:rsidRPr="00F834C9" w:rsidRDefault="00164A85" w:rsidP="00164A85">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F834C9">
        <w:rPr>
          <w:rFonts w:ascii="Palatino Linotype" w:eastAsia="Palatino Linotype" w:hAnsi="Palatino Linotype" w:cs="Palatino Linotype"/>
        </w:rPr>
        <w:t xml:space="preserve"> </w:t>
      </w:r>
    </w:p>
    <w:p w14:paraId="04AD4F2C" w14:textId="77777777" w:rsidR="00164A85" w:rsidRPr="00F834C9" w:rsidRDefault="00164A85" w:rsidP="00164A85">
      <w:pPr>
        <w:widowControl w:val="0"/>
        <w:tabs>
          <w:tab w:val="left" w:pos="709"/>
        </w:tabs>
        <w:spacing w:line="360" w:lineRule="auto"/>
        <w:jc w:val="both"/>
        <w:rPr>
          <w:rFonts w:ascii="Palatino Linotype" w:eastAsia="Palatino Linotype" w:hAnsi="Palatino Linotype" w:cs="Palatino Linotype"/>
        </w:rPr>
      </w:pPr>
      <w:r w:rsidRPr="00F834C9">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7C30638" w14:textId="77777777" w:rsidR="00164A85" w:rsidRPr="00F834C9" w:rsidRDefault="00164A85" w:rsidP="00164A85">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F834C9">
        <w:rPr>
          <w:rFonts w:ascii="Palatino Linotype" w:eastAsia="Palatino Linotype" w:hAnsi="Palatino Linotype" w:cs="Palatino Linotype"/>
        </w:rPr>
        <w:t xml:space="preserve"> </w:t>
      </w:r>
    </w:p>
    <w:p w14:paraId="214D4535" w14:textId="7DCC4358" w:rsidR="00164A85" w:rsidRPr="00F834C9" w:rsidRDefault="00164A85" w:rsidP="00172EBB">
      <w:pPr>
        <w:widowControl w:val="0"/>
        <w:tabs>
          <w:tab w:val="left" w:pos="709"/>
        </w:tabs>
        <w:spacing w:line="360" w:lineRule="auto"/>
        <w:jc w:val="both"/>
        <w:rPr>
          <w:rFonts w:ascii="Palatino Linotype" w:eastAsia="Palatino Linotype" w:hAnsi="Palatino Linotype" w:cs="Palatino Linotype"/>
        </w:rPr>
      </w:pPr>
      <w:r w:rsidRPr="00F834C9">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040739E" w14:textId="77777777" w:rsidR="00A5058A" w:rsidRPr="00F834C9" w:rsidRDefault="00A5058A" w:rsidP="00172EBB">
      <w:pPr>
        <w:widowControl w:val="0"/>
        <w:tabs>
          <w:tab w:val="left" w:pos="709"/>
        </w:tabs>
        <w:spacing w:line="360" w:lineRule="auto"/>
        <w:jc w:val="both"/>
        <w:rPr>
          <w:rFonts w:ascii="Palatino Linotype" w:eastAsia="Palatino Linotype" w:hAnsi="Palatino Linotype" w:cs="Palatino Linotype"/>
        </w:rPr>
      </w:pPr>
    </w:p>
    <w:p w14:paraId="2C64D0EE" w14:textId="77777777" w:rsidR="00164A85" w:rsidRPr="00F834C9" w:rsidRDefault="00164A85" w:rsidP="00164A85">
      <w:pPr>
        <w:widowControl w:val="0"/>
        <w:tabs>
          <w:tab w:val="left" w:pos="709"/>
        </w:tabs>
        <w:spacing w:line="360" w:lineRule="auto"/>
        <w:jc w:val="both"/>
        <w:rPr>
          <w:rFonts w:ascii="Palatino Linotype" w:eastAsia="Palatino Linotype" w:hAnsi="Palatino Linotype" w:cs="Palatino Linotype"/>
        </w:rPr>
      </w:pPr>
      <w:r w:rsidRPr="00F834C9">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32B009A9" w14:textId="77777777" w:rsidR="00164A85" w:rsidRPr="00F834C9" w:rsidRDefault="00164A85" w:rsidP="00164A85">
      <w:pPr>
        <w:widowControl w:val="0"/>
        <w:tabs>
          <w:tab w:val="left" w:pos="709"/>
        </w:tabs>
        <w:spacing w:line="360" w:lineRule="auto"/>
        <w:jc w:val="both"/>
        <w:rPr>
          <w:rFonts w:ascii="Palatino Linotype" w:eastAsia="Palatino Linotype" w:hAnsi="Palatino Linotype" w:cs="Palatino Linotype"/>
        </w:rPr>
      </w:pPr>
    </w:p>
    <w:p w14:paraId="266F7203" w14:textId="77777777" w:rsidR="00164A85" w:rsidRPr="00F834C9" w:rsidRDefault="00164A85" w:rsidP="00164A85">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F834C9">
        <w:rPr>
          <w:rFonts w:ascii="Palatino Linotype" w:eastAsia="Palatino Linotype" w:hAnsi="Palatino Linotype" w:cs="Palatino Linotype"/>
          <w:b/>
          <w:sz w:val="22"/>
          <w:szCs w:val="22"/>
        </w:rPr>
        <w:t>a)      Complejidad del asunto:</w:t>
      </w:r>
      <w:r w:rsidRPr="00F834C9">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1C7599DC" w14:textId="77777777" w:rsidR="00164A85" w:rsidRPr="00F834C9" w:rsidRDefault="00164A85" w:rsidP="00164A85">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F834C9">
        <w:rPr>
          <w:rFonts w:ascii="Palatino Linotype" w:eastAsia="Palatino Linotype" w:hAnsi="Palatino Linotype" w:cs="Palatino Linotype"/>
          <w:b/>
          <w:sz w:val="22"/>
          <w:szCs w:val="22"/>
        </w:rPr>
        <w:t>b)     Actividad Procesal del interesado:</w:t>
      </w:r>
      <w:r w:rsidRPr="00F834C9">
        <w:rPr>
          <w:rFonts w:ascii="Palatino Linotype" w:eastAsia="Palatino Linotype" w:hAnsi="Palatino Linotype" w:cs="Palatino Linotype"/>
          <w:sz w:val="22"/>
          <w:szCs w:val="22"/>
        </w:rPr>
        <w:t xml:space="preserve"> Acciones u omisiones del interesado.</w:t>
      </w:r>
    </w:p>
    <w:p w14:paraId="669C4C4F" w14:textId="77777777" w:rsidR="00164A85" w:rsidRPr="00F834C9" w:rsidRDefault="00164A85" w:rsidP="00164A85">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F834C9">
        <w:rPr>
          <w:rFonts w:ascii="Palatino Linotype" w:eastAsia="Palatino Linotype" w:hAnsi="Palatino Linotype" w:cs="Palatino Linotype"/>
          <w:b/>
          <w:sz w:val="22"/>
          <w:szCs w:val="22"/>
        </w:rPr>
        <w:lastRenderedPageBreak/>
        <w:t>c)      Conducta de la Autoridad</w:t>
      </w:r>
      <w:r w:rsidRPr="00F834C9">
        <w:rPr>
          <w:rFonts w:ascii="Palatino Linotype" w:eastAsia="Palatino Linotype" w:hAnsi="Palatino Linotype" w:cs="Palatino Linotype"/>
          <w:sz w:val="22"/>
          <w:szCs w:val="22"/>
        </w:rPr>
        <w:t>: Las Acciones u omisiones realizadas en el procedimiento. Así como si la autoridad actuó con la debida diligencia.</w:t>
      </w:r>
    </w:p>
    <w:p w14:paraId="1528662B" w14:textId="77777777" w:rsidR="00164A85" w:rsidRPr="00F834C9" w:rsidRDefault="00164A85" w:rsidP="00164A85">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F834C9">
        <w:rPr>
          <w:rFonts w:ascii="Palatino Linotype" w:eastAsia="Palatino Linotype" w:hAnsi="Palatino Linotype" w:cs="Palatino Linotype"/>
          <w:b/>
          <w:sz w:val="22"/>
          <w:szCs w:val="22"/>
        </w:rPr>
        <w:t>d) La afectación generada en la situación jurídica de la persona involucrada en el proceso</w:t>
      </w:r>
      <w:r w:rsidRPr="00F834C9">
        <w:rPr>
          <w:rFonts w:ascii="Palatino Linotype" w:eastAsia="Palatino Linotype" w:hAnsi="Palatino Linotype" w:cs="Palatino Linotype"/>
          <w:sz w:val="22"/>
          <w:szCs w:val="22"/>
        </w:rPr>
        <w:t>: Violación a sus derechos humanos.</w:t>
      </w:r>
    </w:p>
    <w:p w14:paraId="49E42F93" w14:textId="77777777" w:rsidR="00164A85" w:rsidRPr="00F834C9" w:rsidRDefault="00164A85" w:rsidP="00164A85">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14:paraId="5201FDD5" w14:textId="6262729E" w:rsidR="00164A85" w:rsidRPr="00F834C9" w:rsidRDefault="00164A85" w:rsidP="00164A85">
      <w:pPr>
        <w:widowControl w:val="0"/>
        <w:tabs>
          <w:tab w:val="left" w:pos="709"/>
        </w:tabs>
        <w:spacing w:line="360" w:lineRule="auto"/>
        <w:jc w:val="both"/>
        <w:rPr>
          <w:rFonts w:ascii="Palatino Linotype" w:eastAsia="Palatino Linotype" w:hAnsi="Palatino Linotype" w:cs="Palatino Linotype"/>
        </w:rPr>
      </w:pPr>
      <w:r w:rsidRPr="00F834C9">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5D40850" w14:textId="77777777" w:rsidR="00A5143F" w:rsidRPr="00F834C9" w:rsidRDefault="00A5143F" w:rsidP="00164A85">
      <w:pPr>
        <w:widowControl w:val="0"/>
        <w:tabs>
          <w:tab w:val="left" w:pos="709"/>
        </w:tabs>
        <w:spacing w:line="360" w:lineRule="auto"/>
        <w:jc w:val="both"/>
        <w:rPr>
          <w:rFonts w:ascii="Palatino Linotype" w:eastAsia="Palatino Linotype" w:hAnsi="Palatino Linotype" w:cs="Palatino Linotype"/>
        </w:rPr>
      </w:pPr>
    </w:p>
    <w:p w14:paraId="3173AFA5" w14:textId="77777777" w:rsidR="00164A85" w:rsidRPr="00F834C9" w:rsidRDefault="00164A85" w:rsidP="00164A85">
      <w:pPr>
        <w:widowControl w:val="0"/>
        <w:tabs>
          <w:tab w:val="left" w:pos="709"/>
        </w:tabs>
        <w:spacing w:line="360" w:lineRule="auto"/>
        <w:jc w:val="both"/>
        <w:rPr>
          <w:rFonts w:ascii="Palatino Linotype" w:eastAsia="Palatino Linotype" w:hAnsi="Palatino Linotype" w:cs="Palatino Linotype"/>
        </w:rPr>
      </w:pPr>
      <w:r w:rsidRPr="00F834C9">
        <w:rPr>
          <w:rFonts w:ascii="Palatino Linotype" w:eastAsia="Palatino Linotype" w:hAnsi="Palatino Linotype" w:cs="Palatino Linotype"/>
        </w:rPr>
        <w:t>Argumento que encuentra sustento en la jurisprudencia P</w:t>
      </w:r>
      <w:proofErr w:type="gramStart"/>
      <w:r w:rsidRPr="00F834C9">
        <w:rPr>
          <w:rFonts w:ascii="Palatino Linotype" w:eastAsia="Palatino Linotype" w:hAnsi="Palatino Linotype" w:cs="Palatino Linotype"/>
        </w:rPr>
        <w:t>./</w:t>
      </w:r>
      <w:proofErr w:type="gramEnd"/>
      <w:r w:rsidRPr="00F834C9">
        <w:rPr>
          <w:rFonts w:ascii="Palatino Linotype" w:eastAsia="Palatino Linotype" w:hAnsi="Palatino Linotype" w:cs="Palatino Linotype"/>
        </w:rPr>
        <w:t xml:space="preserve">J. 32/92 emitida por el Pleno de la Suprema Corte de Justicia de la Nación de rubro </w:t>
      </w:r>
      <w:r w:rsidRPr="00F834C9">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F834C9">
        <w:rPr>
          <w:rFonts w:ascii="Palatino Linotype" w:eastAsia="Palatino Linotype" w:hAnsi="Palatino Linotype" w:cs="Palatino Linotype"/>
          <w:sz w:val="22"/>
          <w:szCs w:val="22"/>
        </w:rPr>
        <w:t xml:space="preserve"> </w:t>
      </w:r>
      <w:r w:rsidRPr="00F834C9">
        <w:rPr>
          <w:rFonts w:ascii="Palatino Linotype" w:eastAsia="Palatino Linotype" w:hAnsi="Palatino Linotype" w:cs="Palatino Linotype"/>
        </w:rPr>
        <w:t xml:space="preserve">visible en la Gaceta del Seminario Judicial de la Federación con el registro digital 205635. </w:t>
      </w:r>
    </w:p>
    <w:p w14:paraId="3E26098F" w14:textId="77777777" w:rsidR="00164A85" w:rsidRPr="00F834C9" w:rsidRDefault="00164A85" w:rsidP="00164A85">
      <w:pPr>
        <w:widowControl w:val="0"/>
        <w:tabs>
          <w:tab w:val="left" w:pos="709"/>
        </w:tabs>
        <w:spacing w:line="360" w:lineRule="auto"/>
        <w:jc w:val="both"/>
        <w:rPr>
          <w:rFonts w:ascii="Palatino Linotype" w:eastAsia="Palatino Linotype" w:hAnsi="Palatino Linotype" w:cs="Palatino Linotype"/>
        </w:rPr>
      </w:pPr>
    </w:p>
    <w:p w14:paraId="54498AC4" w14:textId="77777777" w:rsidR="00164A85" w:rsidRPr="00F834C9" w:rsidRDefault="00164A85" w:rsidP="00164A85">
      <w:pPr>
        <w:widowControl w:val="0"/>
        <w:tabs>
          <w:tab w:val="left" w:pos="709"/>
        </w:tabs>
        <w:spacing w:line="360" w:lineRule="auto"/>
        <w:jc w:val="both"/>
        <w:rPr>
          <w:rFonts w:ascii="Palatino Linotype" w:eastAsia="Palatino Linotype" w:hAnsi="Palatino Linotype" w:cs="Palatino Linotype"/>
        </w:rPr>
      </w:pPr>
      <w:r w:rsidRPr="00F834C9">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F834C9">
        <w:rPr>
          <w:rFonts w:ascii="Palatino Linotype" w:eastAsia="Palatino Linotype" w:hAnsi="Palatino Linotype" w:cs="Palatino Linotype"/>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45D568C" w14:textId="77777777" w:rsidR="00164A85" w:rsidRPr="00F834C9" w:rsidRDefault="00164A85" w:rsidP="00164A85">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14:paraId="2BCE0E6E" w14:textId="77777777" w:rsidR="00164A85" w:rsidRPr="00F834C9" w:rsidRDefault="00164A85" w:rsidP="00164A85">
      <w:pPr>
        <w:widowControl w:val="0"/>
        <w:tabs>
          <w:tab w:val="left" w:pos="709"/>
        </w:tabs>
        <w:spacing w:line="360" w:lineRule="auto"/>
        <w:jc w:val="both"/>
        <w:rPr>
          <w:rFonts w:ascii="Palatino Linotype" w:eastAsia="Palatino Linotype" w:hAnsi="Palatino Linotype" w:cs="Palatino Linotype"/>
        </w:rPr>
      </w:pPr>
      <w:r w:rsidRPr="00F834C9">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B0C5613" w14:textId="77777777" w:rsidR="00164A85" w:rsidRPr="00F834C9" w:rsidRDefault="00164A85" w:rsidP="00164A85">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F834C9">
        <w:rPr>
          <w:rFonts w:ascii="Palatino Linotype" w:eastAsia="Palatino Linotype" w:hAnsi="Palatino Linotype" w:cs="Palatino Linotype"/>
        </w:rPr>
        <w:t xml:space="preserve"> </w:t>
      </w:r>
    </w:p>
    <w:p w14:paraId="434ECEA6" w14:textId="77777777" w:rsidR="00164A85" w:rsidRPr="00F834C9" w:rsidRDefault="00164A85" w:rsidP="00164A85">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F834C9">
        <w:rPr>
          <w:rFonts w:ascii="Palatino Linotype" w:eastAsia="Palatino Linotype" w:hAnsi="Palatino Linotype" w:cs="Palatino Linotype"/>
          <w:sz w:val="22"/>
          <w:szCs w:val="22"/>
        </w:rPr>
        <w:t xml:space="preserve"> “</w:t>
      </w:r>
      <w:r w:rsidRPr="00F834C9">
        <w:rPr>
          <w:rFonts w:ascii="Palatino Linotype" w:eastAsia="Palatino Linotype" w:hAnsi="Palatino Linotype" w:cs="Palatino Linotype"/>
          <w:b/>
          <w:sz w:val="22"/>
          <w:szCs w:val="22"/>
        </w:rPr>
        <w:t>PLAZO RAZONABLE PARA RESOLVER. DIMENSIÓN Y EFECTOS DE ESTE CONCEPTO CUANDO SE ADUCE EXCESIVA CARGA DE TRABAJO</w:t>
      </w:r>
      <w:r w:rsidRPr="00F834C9">
        <w:rPr>
          <w:rFonts w:ascii="Palatino Linotype" w:eastAsia="Palatino Linotype" w:hAnsi="Palatino Linotype" w:cs="Palatino Linotype"/>
          <w:sz w:val="22"/>
          <w:szCs w:val="22"/>
        </w:rPr>
        <w:t>.” consultable en el Seminario Judicial de la Federación y su gaceta, con el registro digital 2002351.</w:t>
      </w:r>
    </w:p>
    <w:p w14:paraId="415A958A" w14:textId="77777777" w:rsidR="00164A85" w:rsidRPr="00F834C9" w:rsidRDefault="00164A85" w:rsidP="00164A85">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F834C9">
        <w:rPr>
          <w:rFonts w:ascii="Palatino Linotype" w:eastAsia="Palatino Linotype" w:hAnsi="Palatino Linotype" w:cs="Palatino Linotype"/>
          <w:sz w:val="22"/>
          <w:szCs w:val="22"/>
        </w:rPr>
        <w:t xml:space="preserve"> </w:t>
      </w:r>
    </w:p>
    <w:p w14:paraId="4B27A3CD" w14:textId="77777777" w:rsidR="00164A85" w:rsidRPr="00F834C9" w:rsidRDefault="00164A85" w:rsidP="00164A85">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F834C9">
        <w:rPr>
          <w:rFonts w:ascii="Palatino Linotype" w:eastAsia="Palatino Linotype" w:hAnsi="Palatino Linotype" w:cs="Palatino Linotype"/>
          <w:sz w:val="22"/>
          <w:szCs w:val="22"/>
        </w:rPr>
        <w:t>“</w:t>
      </w:r>
      <w:r w:rsidRPr="00F834C9">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F834C9">
        <w:rPr>
          <w:rFonts w:ascii="Palatino Linotype" w:eastAsia="Palatino Linotype" w:hAnsi="Palatino Linotype" w:cs="Palatino Linotype"/>
          <w:sz w:val="22"/>
          <w:szCs w:val="22"/>
        </w:rPr>
        <w:t xml:space="preserve"> visible en el Seminario Judicial de la Federación y su gaceta, con el registro digital 2002350.</w:t>
      </w:r>
    </w:p>
    <w:p w14:paraId="4AC3D30D" w14:textId="77777777" w:rsidR="00164A85" w:rsidRPr="00F834C9" w:rsidRDefault="00164A85" w:rsidP="00164A85">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p>
    <w:p w14:paraId="1AA48D7E" w14:textId="77F1FCB6" w:rsidR="00423A87" w:rsidRPr="00F834C9" w:rsidRDefault="00164A85" w:rsidP="00423A87">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F834C9">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1978C596" w14:textId="77777777" w:rsidR="00423A87" w:rsidRPr="00F834C9" w:rsidRDefault="00423A87" w:rsidP="00423A87">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7C8F28EF" w14:textId="402DE242" w:rsidR="00E67A72" w:rsidRPr="00F834C9" w:rsidRDefault="00423A87" w:rsidP="00423A87">
      <w:pPr>
        <w:widowControl w:val="0"/>
        <w:autoSpaceDE w:val="0"/>
        <w:autoSpaceDN w:val="0"/>
        <w:adjustRightInd w:val="0"/>
        <w:spacing w:line="360" w:lineRule="auto"/>
        <w:jc w:val="both"/>
        <w:rPr>
          <w:rFonts w:ascii="Palatino Linotype" w:hAnsi="Palatino Linotype"/>
        </w:rPr>
      </w:pPr>
      <w:r w:rsidRPr="00F834C9">
        <w:rPr>
          <w:rFonts w:ascii="Palatino Linotype" w:hAnsi="Palatino Linotype" w:cs="Arial"/>
          <w:b/>
        </w:rPr>
        <w:t xml:space="preserve">9. </w:t>
      </w:r>
      <w:r w:rsidRPr="00F834C9">
        <w:rPr>
          <w:rFonts w:ascii="Palatino Linotype" w:hAnsi="Palatino Linotype"/>
          <w:b/>
        </w:rPr>
        <w:t xml:space="preserve">Cierre de instrucción. </w:t>
      </w:r>
      <w:r w:rsidRPr="00F834C9">
        <w:rPr>
          <w:rFonts w:ascii="Palatino Linotype" w:hAnsi="Palatino Linotype"/>
        </w:rPr>
        <w:t xml:space="preserve">Una vez transcurrido el periodo otorgado a las partes para </w:t>
      </w:r>
      <w:r w:rsidRPr="00F834C9">
        <w:rPr>
          <w:rFonts w:ascii="Palatino Linotype" w:hAnsi="Palatino Linotype"/>
        </w:rPr>
        <w:lastRenderedPageBreak/>
        <w:t>realizar sus manifestaciones y no habiendo documento</w:t>
      </w:r>
      <w:r w:rsidR="00184369" w:rsidRPr="00F834C9">
        <w:rPr>
          <w:rFonts w:ascii="Palatino Linotype" w:hAnsi="Palatino Linotype"/>
        </w:rPr>
        <w:t xml:space="preserve">s que integrar al expediente, el </w:t>
      </w:r>
      <w:r w:rsidR="00184369" w:rsidRPr="00F834C9">
        <w:rPr>
          <w:rFonts w:ascii="Palatino Linotype" w:hAnsi="Palatino Linotype"/>
          <w:b/>
        </w:rPr>
        <w:t xml:space="preserve">veintidós </w:t>
      </w:r>
      <w:r w:rsidR="00B54569" w:rsidRPr="00F834C9">
        <w:rPr>
          <w:rFonts w:ascii="Palatino Linotype" w:hAnsi="Palatino Linotype"/>
          <w:b/>
        </w:rPr>
        <w:t>de noviembre</w:t>
      </w:r>
      <w:r w:rsidRPr="00F834C9">
        <w:rPr>
          <w:rFonts w:ascii="Palatino Linotype" w:hAnsi="Palatino Linotype"/>
          <w:b/>
        </w:rPr>
        <w:t xml:space="preserve"> dos mil veintitrés</w:t>
      </w:r>
      <w:r w:rsidRPr="00F834C9">
        <w:rPr>
          <w:rFonts w:ascii="Palatino Linotype" w:hAnsi="Palatino Linotype"/>
        </w:rPr>
        <w:t>, la Comisionada Ponente determinó el cierre de instrucción en términos de la fracción VI del artículo 185 de la Ley de Transparencia y Acceso a la Información Pública del Estado de México y Municipios.</w:t>
      </w:r>
    </w:p>
    <w:p w14:paraId="0E5D4D5D" w14:textId="77777777" w:rsidR="00423A87" w:rsidRPr="00F834C9" w:rsidRDefault="00423A87" w:rsidP="00423A87">
      <w:pPr>
        <w:widowControl w:val="0"/>
        <w:autoSpaceDE w:val="0"/>
        <w:autoSpaceDN w:val="0"/>
        <w:adjustRightInd w:val="0"/>
        <w:spacing w:line="360" w:lineRule="auto"/>
        <w:jc w:val="both"/>
        <w:rPr>
          <w:rFonts w:ascii="Palatino Linotype" w:hAnsi="Palatino Linotype"/>
        </w:rPr>
      </w:pPr>
    </w:p>
    <w:p w14:paraId="23F15679" w14:textId="77777777" w:rsidR="00E67A72" w:rsidRPr="00F834C9" w:rsidRDefault="00E67A72" w:rsidP="00E67A72">
      <w:pPr>
        <w:spacing w:line="360" w:lineRule="auto"/>
        <w:ind w:right="-234"/>
        <w:jc w:val="both"/>
        <w:rPr>
          <w:rFonts w:ascii="Palatino Linotype" w:eastAsia="Palatino Linotype" w:hAnsi="Palatino Linotype" w:cs="Palatino Linotype"/>
        </w:rPr>
      </w:pPr>
      <w:r w:rsidRPr="00F834C9">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69125AA8" w14:textId="77777777" w:rsidR="00164A85" w:rsidRPr="00F834C9" w:rsidRDefault="00164A85" w:rsidP="0084026B">
      <w:pPr>
        <w:widowControl w:val="0"/>
        <w:autoSpaceDE w:val="0"/>
        <w:autoSpaceDN w:val="0"/>
        <w:adjustRightInd w:val="0"/>
        <w:spacing w:line="360" w:lineRule="auto"/>
        <w:jc w:val="both"/>
        <w:rPr>
          <w:rFonts w:ascii="Palatino Linotype" w:hAnsi="Palatino Linotype"/>
        </w:rPr>
      </w:pPr>
    </w:p>
    <w:p w14:paraId="435A917C" w14:textId="624FDAFF" w:rsidR="002B5536" w:rsidRPr="00F834C9" w:rsidRDefault="002B5536" w:rsidP="0084026B">
      <w:pPr>
        <w:widowControl w:val="0"/>
        <w:autoSpaceDE w:val="0"/>
        <w:autoSpaceDN w:val="0"/>
        <w:adjustRightInd w:val="0"/>
        <w:spacing w:line="360" w:lineRule="auto"/>
        <w:jc w:val="center"/>
        <w:rPr>
          <w:rFonts w:ascii="Palatino Linotype" w:hAnsi="Palatino Linotype" w:cs="Arial"/>
          <w:b/>
        </w:rPr>
      </w:pPr>
      <w:r w:rsidRPr="00F834C9">
        <w:rPr>
          <w:rFonts w:ascii="Palatino Linotype" w:hAnsi="Palatino Linotype" w:cs="Arial"/>
          <w:b/>
        </w:rPr>
        <w:t>II. C O N S I D E R A N D O</w:t>
      </w:r>
    </w:p>
    <w:p w14:paraId="2C91653E" w14:textId="77777777" w:rsidR="00A5143F" w:rsidRPr="00F834C9" w:rsidRDefault="00A5143F" w:rsidP="0084026B">
      <w:pPr>
        <w:widowControl w:val="0"/>
        <w:autoSpaceDE w:val="0"/>
        <w:autoSpaceDN w:val="0"/>
        <w:adjustRightInd w:val="0"/>
        <w:spacing w:line="360" w:lineRule="auto"/>
        <w:jc w:val="center"/>
        <w:rPr>
          <w:rFonts w:ascii="Palatino Linotype" w:hAnsi="Palatino Linotype" w:cs="Arial"/>
          <w:b/>
        </w:rPr>
      </w:pPr>
    </w:p>
    <w:p w14:paraId="457D983D" w14:textId="4B6C24DA" w:rsidR="000504F0" w:rsidRPr="00F834C9" w:rsidRDefault="008245CD" w:rsidP="0084026B">
      <w:pPr>
        <w:spacing w:line="360" w:lineRule="auto"/>
        <w:jc w:val="both"/>
        <w:rPr>
          <w:rFonts w:ascii="Palatino Linotype" w:hAnsi="Palatino Linotype" w:cs="Arial"/>
        </w:rPr>
      </w:pPr>
      <w:r w:rsidRPr="00F834C9">
        <w:rPr>
          <w:rFonts w:ascii="Palatino Linotype" w:hAnsi="Palatino Linotype" w:cs="Arial"/>
          <w:b/>
        </w:rPr>
        <w:t>Primero. Competencia.</w:t>
      </w:r>
      <w:r w:rsidRPr="00F834C9">
        <w:rPr>
          <w:rFonts w:ascii="Palatino Linotype" w:hAnsi="Palatino Linotype" w:cs="Arial"/>
        </w:rPr>
        <w:t xml:space="preserve"> </w:t>
      </w:r>
      <w:r w:rsidR="000504F0" w:rsidRPr="00F834C9">
        <w:rPr>
          <w:rFonts w:ascii="Palatino Linotype" w:hAnsi="Palatino Linotype" w:cs="Arial"/>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D7626C" w:rsidRPr="00F834C9">
        <w:rPr>
          <w:rFonts w:ascii="Palatino Linotype" w:hAnsi="Palatino Linotype" w:cs="Arial"/>
        </w:rPr>
        <w:t>trigésimo segundo, trigésimo tercero y trigésimo cuarto</w:t>
      </w:r>
      <w:r w:rsidR="000504F0" w:rsidRPr="00F834C9">
        <w:rPr>
          <w:rFonts w:ascii="Palatino Linotype" w:hAnsi="Palatino Linotype" w:cs="Arial"/>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8917E42" w14:textId="77777777" w:rsidR="00164A85" w:rsidRPr="00F834C9" w:rsidRDefault="00164A85" w:rsidP="0084026B">
      <w:pPr>
        <w:spacing w:line="360" w:lineRule="auto"/>
        <w:jc w:val="both"/>
        <w:rPr>
          <w:rFonts w:ascii="Palatino Linotype" w:hAnsi="Palatino Linotype" w:cs="Arial"/>
        </w:rPr>
      </w:pPr>
    </w:p>
    <w:p w14:paraId="5154E613" w14:textId="20A556F0" w:rsidR="00401522" w:rsidRPr="00F834C9" w:rsidRDefault="00401522" w:rsidP="0084026B">
      <w:pPr>
        <w:spacing w:line="360" w:lineRule="auto"/>
        <w:jc w:val="both"/>
        <w:rPr>
          <w:rFonts w:ascii="Palatino Linotype" w:hAnsi="Palatino Linotype" w:cs="Arial"/>
        </w:rPr>
      </w:pPr>
      <w:bookmarkStart w:id="3" w:name="_Hlk44439150"/>
      <w:r w:rsidRPr="00F834C9">
        <w:rPr>
          <w:rFonts w:ascii="Palatino Linotype" w:hAnsi="Palatino Linotype" w:cs="Arial"/>
          <w:b/>
        </w:rPr>
        <w:lastRenderedPageBreak/>
        <w:t xml:space="preserve">Segundo. Oportunidad y </w:t>
      </w:r>
      <w:proofErr w:type="spellStart"/>
      <w:r w:rsidRPr="00F834C9">
        <w:rPr>
          <w:rFonts w:ascii="Palatino Linotype" w:hAnsi="Palatino Linotype" w:cs="Arial"/>
          <w:b/>
        </w:rPr>
        <w:t>Procedibilidad</w:t>
      </w:r>
      <w:proofErr w:type="spellEnd"/>
      <w:r w:rsidRPr="00F834C9">
        <w:rPr>
          <w:rFonts w:ascii="Palatino Linotype" w:hAnsi="Palatino Linotype" w:cs="Arial"/>
          <w:b/>
        </w:rPr>
        <w:t xml:space="preserve"> del Recurso de Revisión</w:t>
      </w:r>
      <w:r w:rsidRPr="00F834C9">
        <w:rPr>
          <w:rFonts w:ascii="Palatino Linotype" w:hAnsi="Palatino Linotype" w:cs="Arial"/>
        </w:rPr>
        <w:t xml:space="preserve">. Previo al estudio del fondo del asunto, se procede a analizar los requisitos de oportunidad y </w:t>
      </w:r>
      <w:proofErr w:type="spellStart"/>
      <w:r w:rsidRPr="00F834C9">
        <w:rPr>
          <w:rFonts w:ascii="Palatino Linotype" w:hAnsi="Palatino Linotype" w:cs="Arial"/>
        </w:rPr>
        <w:t>procedibilidad</w:t>
      </w:r>
      <w:proofErr w:type="spellEnd"/>
      <w:r w:rsidRPr="00F834C9">
        <w:rPr>
          <w:rFonts w:ascii="Palatino Linotype" w:hAnsi="Palatino Linotype" w:cs="Arial"/>
        </w:rPr>
        <w:t xml:space="preserve"> que debe reunir el recurso de revisión interpuesto, previstos en los artículos 178 y 180 de la Ley de Transparencia y Acceso a la Información Pública del Estado de México y Municipios.</w:t>
      </w:r>
    </w:p>
    <w:p w14:paraId="0ECEA314" w14:textId="77777777" w:rsidR="00D7626C" w:rsidRPr="00F834C9" w:rsidRDefault="00D7626C" w:rsidP="0084026B">
      <w:pPr>
        <w:spacing w:line="360" w:lineRule="auto"/>
        <w:jc w:val="both"/>
        <w:rPr>
          <w:rFonts w:ascii="Palatino Linotype" w:hAnsi="Palatino Linotype" w:cs="Arial"/>
        </w:rPr>
      </w:pPr>
    </w:p>
    <w:p w14:paraId="03AF26A3" w14:textId="77777777" w:rsidR="00184369" w:rsidRPr="00F834C9" w:rsidRDefault="00401522" w:rsidP="0084026B">
      <w:pPr>
        <w:spacing w:line="360" w:lineRule="auto"/>
        <w:jc w:val="both"/>
        <w:rPr>
          <w:rFonts w:ascii="Palatino Linotype" w:hAnsi="Palatino Linotype"/>
        </w:rPr>
      </w:pPr>
      <w:r w:rsidRPr="00F834C9">
        <w:rPr>
          <w:rFonts w:ascii="Palatino Linotype" w:hAnsi="Palatino Linotype" w:cs="Arial"/>
        </w:rPr>
        <w:t xml:space="preserve">El recurso de revisión fue interpuesto dentro del plazo de quince días hábiles, previsto en el artículo 178 de la </w:t>
      </w:r>
      <w:r w:rsidRPr="00F834C9">
        <w:rPr>
          <w:rFonts w:ascii="Palatino Linotype" w:hAnsi="Palatino Linotype" w:cs="Arial"/>
          <w:lang w:val="es-MX" w:eastAsia="es-MX"/>
        </w:rPr>
        <w:t>Ley de Transparencia y Acceso a la Información Pública del Estado de México y Municipios,</w:t>
      </w:r>
      <w:r w:rsidRPr="00F834C9">
        <w:rPr>
          <w:rFonts w:ascii="Palatino Linotype" w:hAnsi="Palatino Linotype" w:cs="Arial"/>
        </w:rPr>
        <w:t xml:space="preserve"> toda vez que el </w:t>
      </w:r>
      <w:r w:rsidR="00EC4CEC" w:rsidRPr="00F834C9">
        <w:rPr>
          <w:rFonts w:ascii="Palatino Linotype" w:hAnsi="Palatino Linotype" w:cs="Arial"/>
          <w:b/>
        </w:rPr>
        <w:t>SUJETO OBLIGADO</w:t>
      </w:r>
      <w:r w:rsidRPr="00F834C9">
        <w:rPr>
          <w:rFonts w:ascii="Palatino Linotype" w:hAnsi="Palatino Linotype" w:cs="Arial"/>
        </w:rPr>
        <w:t xml:space="preserve"> </w:t>
      </w:r>
      <w:r w:rsidR="00EC4CEC" w:rsidRPr="00F834C9">
        <w:rPr>
          <w:rFonts w:ascii="Palatino Linotype" w:hAnsi="Palatino Linotype" w:cs="Arial"/>
        </w:rPr>
        <w:t>respondió</w:t>
      </w:r>
      <w:r w:rsidRPr="00F834C9">
        <w:rPr>
          <w:rFonts w:ascii="Palatino Linotype" w:hAnsi="Palatino Linotype" w:cs="Arial"/>
        </w:rPr>
        <w:t xml:space="preserve"> a la</w:t>
      </w:r>
      <w:r w:rsidR="00EC4CEC" w:rsidRPr="00F834C9">
        <w:rPr>
          <w:rFonts w:ascii="Palatino Linotype" w:hAnsi="Palatino Linotype" w:cs="Arial"/>
        </w:rPr>
        <w:t xml:space="preserve"> solicitud de información el </w:t>
      </w:r>
      <w:r w:rsidR="00B54569" w:rsidRPr="00F834C9">
        <w:rPr>
          <w:rFonts w:ascii="Palatino Linotype" w:hAnsi="Palatino Linotype" w:cs="Arial"/>
          <w:b/>
        </w:rPr>
        <w:t>veintisiete de febrero de dos mil veintitrés</w:t>
      </w:r>
      <w:r w:rsidR="00164A85" w:rsidRPr="00F834C9">
        <w:rPr>
          <w:rFonts w:ascii="Palatino Linotype" w:hAnsi="Palatino Linotype" w:cs="Arial"/>
          <w:bCs/>
        </w:rPr>
        <w:t>,</w:t>
      </w:r>
      <w:r w:rsidRPr="00F834C9">
        <w:rPr>
          <w:rFonts w:ascii="Palatino Linotype" w:hAnsi="Palatino Linotype" w:cs="Arial"/>
          <w:b/>
          <w:lang w:eastAsia="es-MX"/>
        </w:rPr>
        <w:t xml:space="preserve"> </w:t>
      </w:r>
      <w:r w:rsidRPr="00F834C9">
        <w:rPr>
          <w:rFonts w:ascii="Palatino Linotype" w:hAnsi="Palatino Linotype" w:cs="Arial"/>
        </w:rPr>
        <w:t xml:space="preserve">mientras que el recurso de revisión </w:t>
      </w:r>
      <w:r w:rsidR="00EC4CEC" w:rsidRPr="00F834C9">
        <w:rPr>
          <w:rFonts w:ascii="Palatino Linotype" w:hAnsi="Palatino Linotype" w:cs="Arial"/>
        </w:rPr>
        <w:t xml:space="preserve">se interpuso el </w:t>
      </w:r>
      <w:r w:rsidR="00B54569" w:rsidRPr="00F834C9">
        <w:rPr>
          <w:rFonts w:ascii="Palatino Linotype" w:hAnsi="Palatino Linotype" w:cs="Arial"/>
          <w:b/>
        </w:rPr>
        <w:t>veintiuno de marzo</w:t>
      </w:r>
      <w:r w:rsidR="00D7626C" w:rsidRPr="00F834C9">
        <w:rPr>
          <w:rFonts w:ascii="Palatino Linotype" w:hAnsi="Palatino Linotype" w:cs="Arial"/>
          <w:b/>
        </w:rPr>
        <w:t xml:space="preserve"> de dos mil veintitrés</w:t>
      </w:r>
      <w:r w:rsidR="00184369" w:rsidRPr="00F834C9">
        <w:rPr>
          <w:rFonts w:ascii="Palatino Linotype" w:hAnsi="Palatino Linotype"/>
        </w:rPr>
        <w:t xml:space="preserve">. </w:t>
      </w:r>
    </w:p>
    <w:p w14:paraId="090DA16F" w14:textId="77777777" w:rsidR="00184369" w:rsidRPr="00F834C9" w:rsidRDefault="00184369" w:rsidP="0084026B">
      <w:pPr>
        <w:spacing w:line="360" w:lineRule="auto"/>
        <w:jc w:val="both"/>
        <w:rPr>
          <w:rFonts w:ascii="Palatino Linotype" w:hAnsi="Palatino Linotype"/>
        </w:rPr>
      </w:pPr>
    </w:p>
    <w:p w14:paraId="17897099" w14:textId="0675FD47" w:rsidR="00184369" w:rsidRPr="00F834C9" w:rsidRDefault="00184369" w:rsidP="0084026B">
      <w:pPr>
        <w:spacing w:line="360" w:lineRule="auto"/>
        <w:jc w:val="both"/>
        <w:rPr>
          <w:rFonts w:ascii="Palatino Linotype" w:hAnsi="Palatino Linotype"/>
        </w:rPr>
      </w:pPr>
      <w:r w:rsidRPr="00F834C9">
        <w:rPr>
          <w:rFonts w:ascii="Palatino Linotype" w:hAnsi="Palatino Linotype"/>
        </w:rPr>
        <w:t xml:space="preserve">Cabe mencionar que, de conformidad con el Acuerdo mediante el cual el Pleno del Instituto suspende los plazos para el trámite y desahogo de los procedimientos y medios de impugnación, se tiene que, los días 7, 8, 9, 10 y 13 de marzo los plazos se encontraban suspendidos, siendo que se reanudaron hasta el día 14 de marzo de dos mil veintitrés. </w:t>
      </w:r>
    </w:p>
    <w:p w14:paraId="778241C4" w14:textId="77777777" w:rsidR="00184369" w:rsidRPr="00F834C9" w:rsidRDefault="00184369" w:rsidP="0084026B">
      <w:pPr>
        <w:spacing w:line="360" w:lineRule="auto"/>
        <w:jc w:val="both"/>
        <w:rPr>
          <w:rFonts w:ascii="Palatino Linotype" w:hAnsi="Palatino Linotype"/>
        </w:rPr>
      </w:pPr>
    </w:p>
    <w:p w14:paraId="410B483C" w14:textId="3D90CF4D" w:rsidR="00401522" w:rsidRPr="00F834C9" w:rsidRDefault="00184369" w:rsidP="0084026B">
      <w:pPr>
        <w:spacing w:line="360" w:lineRule="auto"/>
        <w:jc w:val="both"/>
        <w:rPr>
          <w:rFonts w:ascii="Palatino Linotype" w:hAnsi="Palatino Linotype"/>
        </w:rPr>
      </w:pPr>
      <w:r w:rsidRPr="00F834C9">
        <w:rPr>
          <w:rFonts w:ascii="Palatino Linotype" w:hAnsi="Palatino Linotype"/>
        </w:rPr>
        <w:t>Por tal motivo, se considera que el Recurso de Revisión se interpuso al</w:t>
      </w:r>
      <w:r w:rsidR="00401522" w:rsidRPr="00F834C9">
        <w:rPr>
          <w:rFonts w:ascii="Palatino Linotype" w:hAnsi="Palatino Linotype"/>
        </w:rPr>
        <w:t xml:space="preserve"> </w:t>
      </w:r>
      <w:r w:rsidRPr="00F834C9">
        <w:rPr>
          <w:rFonts w:ascii="Palatino Linotype" w:hAnsi="Palatino Linotype"/>
        </w:rPr>
        <w:t xml:space="preserve">noveno día hábil </w:t>
      </w:r>
      <w:r w:rsidR="00DF114E" w:rsidRPr="00F834C9">
        <w:rPr>
          <w:rFonts w:ascii="Palatino Linotype" w:hAnsi="Palatino Linotype" w:cs="Arial"/>
        </w:rPr>
        <w:t xml:space="preserve">posterior </w:t>
      </w:r>
      <w:r w:rsidR="00401522" w:rsidRPr="00F834C9">
        <w:rPr>
          <w:rFonts w:ascii="Palatino Linotype" w:hAnsi="Palatino Linotype" w:cs="Arial"/>
        </w:rPr>
        <w:t xml:space="preserve">en que tuvo </w:t>
      </w:r>
      <w:r w:rsidR="00401522" w:rsidRPr="00F834C9">
        <w:rPr>
          <w:rFonts w:ascii="Palatino Linotype" w:hAnsi="Palatino Linotype" w:cs="Arial"/>
          <w:lang w:eastAsia="es-MX"/>
        </w:rPr>
        <w:t>conocimiento de la respuesta impugnada.</w:t>
      </w:r>
    </w:p>
    <w:p w14:paraId="0E778C3C" w14:textId="77777777" w:rsidR="00CB0AD9" w:rsidRPr="00F834C9" w:rsidRDefault="00CB0AD9" w:rsidP="00164A85">
      <w:pPr>
        <w:spacing w:line="360" w:lineRule="auto"/>
        <w:ind w:right="-150"/>
        <w:jc w:val="both"/>
        <w:rPr>
          <w:rFonts w:ascii="Palatino Linotype" w:hAnsi="Palatino Linotype" w:cs="Arial"/>
          <w:lang w:eastAsia="es-MX"/>
        </w:rPr>
      </w:pPr>
    </w:p>
    <w:p w14:paraId="77196DF3" w14:textId="77D7B174" w:rsidR="00164A85" w:rsidRPr="00F834C9" w:rsidRDefault="00164A85" w:rsidP="00164A85">
      <w:pPr>
        <w:spacing w:line="360" w:lineRule="auto"/>
        <w:ind w:right="-150"/>
        <w:jc w:val="both"/>
        <w:rPr>
          <w:rFonts w:ascii="Palatino Linotype" w:eastAsia="Palatino Linotype" w:hAnsi="Palatino Linotype" w:cs="Palatino Linotype"/>
          <w:bCs/>
        </w:rPr>
      </w:pPr>
      <w:r w:rsidRPr="00F834C9">
        <w:rPr>
          <w:rFonts w:ascii="Palatino Linotype" w:eastAsia="Palatino Linotype" w:hAnsi="Palatino Linotype" w:cs="Palatino Linotype"/>
        </w:rPr>
        <w:t xml:space="preserve">Asimismo, se acreditan los elementos formales exigidos </w:t>
      </w:r>
      <w:r w:rsidR="00184369" w:rsidRPr="00F834C9">
        <w:rPr>
          <w:rFonts w:ascii="Palatino Linotype" w:eastAsia="Palatino Linotype" w:hAnsi="Palatino Linotype" w:cs="Palatino Linotype"/>
        </w:rPr>
        <w:t>por el artículo 180 de la Ley de</w:t>
      </w:r>
      <w:r w:rsidRPr="00F834C9">
        <w:rPr>
          <w:rFonts w:ascii="Palatino Linotype" w:eastAsia="Palatino Linotype" w:hAnsi="Palatino Linotype" w:cs="Palatino Linotype"/>
        </w:rPr>
        <w:t xml:space="preserve"> Transparencia y Acceso a la Información Pública del Estado de México y </w:t>
      </w:r>
      <w:r w:rsidRPr="00F834C9">
        <w:rPr>
          <w:rFonts w:ascii="Palatino Linotype" w:eastAsia="Palatino Linotype" w:hAnsi="Palatino Linotype" w:cs="Palatino Linotype"/>
        </w:rPr>
        <w:lastRenderedPageBreak/>
        <w:t xml:space="preserve">Municipios, en </w:t>
      </w:r>
      <w:r w:rsidR="00184369" w:rsidRPr="00F834C9">
        <w:rPr>
          <w:rFonts w:ascii="Palatino Linotype" w:eastAsia="Palatino Linotype" w:hAnsi="Palatino Linotype" w:cs="Palatino Linotype"/>
        </w:rPr>
        <w:t xml:space="preserve">atención a que fue </w:t>
      </w:r>
      <w:r w:rsidRPr="00F834C9">
        <w:rPr>
          <w:rFonts w:ascii="Palatino Linotype" w:eastAsia="Palatino Linotype" w:hAnsi="Palatino Linotype" w:cs="Palatino Linotype"/>
        </w:rPr>
        <w:t>presentado mediante el formato visible en el</w:t>
      </w:r>
      <w:r w:rsidRPr="00F834C9">
        <w:rPr>
          <w:rFonts w:ascii="Palatino Linotype" w:eastAsia="Palatino Linotype" w:hAnsi="Palatino Linotype" w:cs="Palatino Linotype"/>
          <w:b/>
        </w:rPr>
        <w:t xml:space="preserve"> SAIMEX</w:t>
      </w:r>
      <w:r w:rsidRPr="00F834C9">
        <w:rPr>
          <w:rFonts w:ascii="Palatino Linotype" w:eastAsia="Palatino Linotype" w:hAnsi="Palatino Linotype" w:cs="Palatino Linotype"/>
          <w:bCs/>
        </w:rPr>
        <w:t>.</w:t>
      </w:r>
    </w:p>
    <w:p w14:paraId="1D4D34CB" w14:textId="77777777" w:rsidR="00164A85" w:rsidRPr="00F834C9" w:rsidRDefault="00164A85" w:rsidP="0084026B">
      <w:pPr>
        <w:spacing w:line="360" w:lineRule="auto"/>
        <w:jc w:val="both"/>
        <w:rPr>
          <w:rFonts w:ascii="Palatino Linotype" w:hAnsi="Palatino Linotype" w:cs="Arial"/>
          <w:lang w:eastAsia="es-MX"/>
        </w:rPr>
      </w:pPr>
    </w:p>
    <w:p w14:paraId="2DC9089C" w14:textId="04EE14C5" w:rsidR="00DF114E" w:rsidRPr="00F834C9" w:rsidRDefault="00DF114E" w:rsidP="0084026B">
      <w:pPr>
        <w:spacing w:line="360" w:lineRule="auto"/>
        <w:jc w:val="both"/>
        <w:rPr>
          <w:rFonts w:ascii="Palatino Linotype" w:hAnsi="Palatino Linotype" w:cs="Arial"/>
        </w:rPr>
      </w:pPr>
      <w:r w:rsidRPr="00F834C9">
        <w:rPr>
          <w:rFonts w:ascii="Palatino Linotype" w:hAnsi="Palatino Linotype" w:cs="Arial"/>
        </w:rPr>
        <w:t>Finalmente, se advierte que resulta procedente la interposición del recurso, según lo manifestado por el recurrente en sus motivos de inconformidad, de acuerdo</w:t>
      </w:r>
      <w:r w:rsidR="001364B3" w:rsidRPr="00F834C9">
        <w:rPr>
          <w:rFonts w:ascii="Palatino Linotype" w:hAnsi="Palatino Linotype" w:cs="Arial"/>
        </w:rPr>
        <w:t xml:space="preserve"> con el artículo 179, fracción V </w:t>
      </w:r>
      <w:r w:rsidRPr="00F834C9">
        <w:rPr>
          <w:rFonts w:ascii="Palatino Linotype" w:hAnsi="Palatino Linotype" w:cs="Arial"/>
        </w:rPr>
        <w:t>del ordenamiento legal citado, que a la letra dice: </w:t>
      </w:r>
    </w:p>
    <w:p w14:paraId="6C9BBDEE" w14:textId="77777777" w:rsidR="00A5143F" w:rsidRPr="00F834C9" w:rsidRDefault="00A5143F" w:rsidP="0084026B">
      <w:pPr>
        <w:spacing w:line="360" w:lineRule="auto"/>
        <w:jc w:val="both"/>
        <w:rPr>
          <w:rFonts w:ascii="Palatino Linotype" w:hAnsi="Palatino Linotype" w:cs="Arial"/>
        </w:rPr>
      </w:pPr>
    </w:p>
    <w:p w14:paraId="145C18FF" w14:textId="77777777" w:rsidR="00DF114E" w:rsidRPr="00F834C9" w:rsidRDefault="00DF114E" w:rsidP="00CB0AD9">
      <w:pPr>
        <w:spacing w:line="360" w:lineRule="auto"/>
        <w:ind w:left="567" w:right="902"/>
        <w:jc w:val="both"/>
        <w:rPr>
          <w:rFonts w:ascii="Palatino Linotype" w:hAnsi="Palatino Linotype" w:cs="Arial"/>
          <w:i/>
          <w:sz w:val="22"/>
          <w:szCs w:val="22"/>
        </w:rPr>
      </w:pPr>
      <w:r w:rsidRPr="00F834C9">
        <w:rPr>
          <w:rFonts w:ascii="Palatino Linotype" w:hAnsi="Palatino Linotype" w:cs="Arial"/>
          <w:bCs/>
          <w:i/>
          <w:iCs/>
          <w:sz w:val="22"/>
          <w:szCs w:val="22"/>
        </w:rPr>
        <w:t>“</w:t>
      </w:r>
      <w:r w:rsidRPr="00F834C9">
        <w:rPr>
          <w:rFonts w:ascii="Palatino Linotype" w:hAnsi="Palatino Linotype" w:cs="Arial"/>
          <w:b/>
          <w:i/>
          <w:sz w:val="22"/>
          <w:szCs w:val="22"/>
        </w:rPr>
        <w:t>Artículo 179.</w:t>
      </w:r>
      <w:r w:rsidRPr="00F834C9">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5B71264E" w14:textId="77777777" w:rsidR="00D7626C" w:rsidRPr="00F834C9" w:rsidRDefault="00D7626C" w:rsidP="00D7626C">
      <w:pPr>
        <w:spacing w:line="360" w:lineRule="auto"/>
        <w:ind w:left="567" w:right="902"/>
        <w:jc w:val="both"/>
        <w:rPr>
          <w:rFonts w:ascii="Palatino Linotype" w:hAnsi="Palatino Linotype"/>
          <w:b/>
          <w:i/>
          <w:sz w:val="22"/>
          <w:szCs w:val="22"/>
        </w:rPr>
      </w:pPr>
      <w:r w:rsidRPr="00F834C9">
        <w:rPr>
          <w:rFonts w:ascii="Palatino Linotype" w:hAnsi="Palatino Linotype"/>
          <w:b/>
          <w:i/>
          <w:sz w:val="22"/>
          <w:szCs w:val="22"/>
        </w:rPr>
        <w:t>...</w:t>
      </w:r>
    </w:p>
    <w:p w14:paraId="48AF4103" w14:textId="787A11BC" w:rsidR="00D7626C" w:rsidRPr="00F834C9" w:rsidRDefault="00934FBF" w:rsidP="00D7626C">
      <w:pPr>
        <w:spacing w:line="360" w:lineRule="auto"/>
        <w:ind w:left="567" w:right="902"/>
        <w:jc w:val="both"/>
        <w:rPr>
          <w:rFonts w:ascii="Palatino Linotype" w:hAnsi="Palatino Linotype"/>
          <w:b/>
          <w:i/>
          <w:sz w:val="22"/>
          <w:szCs w:val="22"/>
        </w:rPr>
      </w:pPr>
      <w:r w:rsidRPr="00F834C9">
        <w:rPr>
          <w:rFonts w:ascii="Palatino Linotype" w:eastAsia="Palatino Linotype" w:hAnsi="Palatino Linotype" w:cs="Palatino Linotype"/>
          <w:b/>
          <w:i/>
          <w:sz w:val="22"/>
          <w:szCs w:val="22"/>
        </w:rPr>
        <w:t>V</w:t>
      </w:r>
      <w:r w:rsidR="00D7626C" w:rsidRPr="00F834C9">
        <w:rPr>
          <w:rFonts w:ascii="Palatino Linotype" w:eastAsia="Palatino Linotype" w:hAnsi="Palatino Linotype" w:cs="Palatino Linotype"/>
          <w:b/>
          <w:i/>
          <w:sz w:val="22"/>
          <w:szCs w:val="22"/>
        </w:rPr>
        <w:t xml:space="preserve">. </w:t>
      </w:r>
      <w:r w:rsidRPr="00F834C9">
        <w:rPr>
          <w:rFonts w:ascii="Palatino Linotype" w:eastAsia="Palatino Linotype" w:hAnsi="Palatino Linotype" w:cs="Palatino Linotype"/>
          <w:i/>
          <w:sz w:val="22"/>
          <w:szCs w:val="22"/>
        </w:rPr>
        <w:t>La entrega de información incompleta</w:t>
      </w:r>
      <w:r w:rsidR="00D7626C" w:rsidRPr="00F834C9">
        <w:rPr>
          <w:rFonts w:ascii="Palatino Linotype" w:eastAsia="Palatino Linotype" w:hAnsi="Palatino Linotype" w:cs="Palatino Linotype"/>
          <w:i/>
          <w:sz w:val="22"/>
          <w:szCs w:val="22"/>
        </w:rPr>
        <w:t>;”</w:t>
      </w:r>
    </w:p>
    <w:p w14:paraId="74798B81" w14:textId="74710583" w:rsidR="002D5982" w:rsidRPr="00F834C9" w:rsidRDefault="00D23603" w:rsidP="00CB0AD9">
      <w:pPr>
        <w:spacing w:line="360" w:lineRule="auto"/>
        <w:ind w:left="567" w:right="902"/>
        <w:jc w:val="both"/>
        <w:rPr>
          <w:rFonts w:ascii="Palatino Linotype" w:hAnsi="Palatino Linotype"/>
          <w:b/>
          <w:i/>
        </w:rPr>
      </w:pPr>
      <w:r w:rsidRPr="00F834C9">
        <w:rPr>
          <w:rFonts w:ascii="Palatino Linotype" w:hAnsi="Palatino Linotype"/>
          <w:b/>
          <w:i/>
        </w:rPr>
        <w:t>…</w:t>
      </w:r>
    </w:p>
    <w:p w14:paraId="593A60F2" w14:textId="77777777" w:rsidR="00D7626C" w:rsidRPr="00F834C9" w:rsidRDefault="00D7626C" w:rsidP="00D36549">
      <w:pPr>
        <w:spacing w:line="360" w:lineRule="auto"/>
        <w:ind w:right="902"/>
        <w:jc w:val="both"/>
        <w:rPr>
          <w:rFonts w:ascii="Palatino Linotype" w:hAnsi="Palatino Linotype"/>
          <w:bCs/>
          <w:i/>
        </w:rPr>
      </w:pPr>
    </w:p>
    <w:p w14:paraId="4FB61F42" w14:textId="77777777" w:rsidR="001364B3" w:rsidRPr="00F834C9" w:rsidRDefault="001364B3" w:rsidP="001364B3">
      <w:pPr>
        <w:spacing w:line="360" w:lineRule="auto"/>
        <w:jc w:val="both"/>
        <w:rPr>
          <w:rFonts w:ascii="Palatino Linotype" w:eastAsia="Palatino Linotype" w:hAnsi="Palatino Linotype" w:cs="Palatino Linotype"/>
        </w:rPr>
      </w:pPr>
      <w:r w:rsidRPr="00F834C9">
        <w:rPr>
          <w:rFonts w:ascii="Palatino Linotype" w:eastAsia="Palatino Linotype" w:hAnsi="Palatino Linotype" w:cs="Palatino Linotype"/>
          <w:b/>
        </w:rPr>
        <w:t>Tercero. Análisis de las causales de improcedencia y sobreseimiento del recurso de revisión.</w:t>
      </w:r>
      <w:r w:rsidRPr="00F834C9">
        <w:t xml:space="preserve"> </w:t>
      </w:r>
      <w:r w:rsidRPr="00F834C9">
        <w:rPr>
          <w:rFonts w:ascii="Palatino Linotype" w:eastAsia="Palatino Linotype" w:hAnsi="Palatino Linotype" w:cs="Palatino Linotype"/>
        </w:rPr>
        <w:t xml:space="preserve">Es menester resaltar que en el procedimiento de acceso a la información pública y de los medios de impugnación de la materia, se advierten diversos supuestos de </w:t>
      </w:r>
      <w:proofErr w:type="spellStart"/>
      <w:r w:rsidRPr="00F834C9">
        <w:rPr>
          <w:rFonts w:ascii="Palatino Linotype" w:eastAsia="Palatino Linotype" w:hAnsi="Palatino Linotype" w:cs="Palatino Linotype"/>
        </w:rPr>
        <w:t>procedibilidad</w:t>
      </w:r>
      <w:proofErr w:type="spellEnd"/>
      <w:r w:rsidRPr="00F834C9">
        <w:rPr>
          <w:rFonts w:ascii="Palatino Linotype" w:eastAsia="Palatino Linotype" w:hAnsi="Palatino Linotype" w:cs="Palatino Linotype"/>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8D78601" w14:textId="77777777" w:rsidR="001364B3" w:rsidRPr="00F834C9" w:rsidRDefault="001364B3" w:rsidP="001364B3">
      <w:pPr>
        <w:spacing w:line="360" w:lineRule="auto"/>
        <w:jc w:val="both"/>
      </w:pPr>
    </w:p>
    <w:p w14:paraId="18D9FE1F" w14:textId="77777777" w:rsidR="001364B3" w:rsidRPr="00F834C9" w:rsidRDefault="001364B3" w:rsidP="001364B3">
      <w:pPr>
        <w:spacing w:line="360" w:lineRule="auto"/>
        <w:jc w:val="both"/>
        <w:rPr>
          <w:rFonts w:ascii="Palatino Linotype" w:eastAsia="Palatino Linotype" w:hAnsi="Palatino Linotype" w:cs="Palatino Linotype"/>
        </w:rPr>
      </w:pPr>
      <w:r w:rsidRPr="00F834C9">
        <w:rPr>
          <w:rFonts w:ascii="Palatino Linotype" w:eastAsia="Palatino Linotype" w:hAnsi="Palatino Linotype" w:cs="Palatino Linotype"/>
        </w:rPr>
        <w:t xml:space="preserve">Siendo una facultad legal entrar al estudio de las causas de improcedencia que hagan valer las partes o que se adviertan de oficio por este Instituto; presupuestos </w:t>
      </w:r>
      <w:r w:rsidRPr="00F834C9">
        <w:rPr>
          <w:rFonts w:ascii="Palatino Linotype" w:eastAsia="Palatino Linotype" w:hAnsi="Palatino Linotype" w:cs="Palatino Linotype"/>
        </w:rPr>
        <w:lastRenderedPageBreak/>
        <w:t>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6F3C903A" w14:textId="77777777" w:rsidR="001364B3" w:rsidRPr="00F834C9" w:rsidRDefault="001364B3" w:rsidP="001364B3">
      <w:pPr>
        <w:spacing w:line="360" w:lineRule="auto"/>
        <w:jc w:val="both"/>
      </w:pPr>
    </w:p>
    <w:p w14:paraId="7DF6A840" w14:textId="77777777" w:rsidR="001364B3" w:rsidRPr="00F834C9" w:rsidRDefault="001364B3" w:rsidP="001364B3">
      <w:pPr>
        <w:spacing w:line="360" w:lineRule="auto"/>
        <w:ind w:right="51"/>
        <w:jc w:val="both"/>
        <w:rPr>
          <w:rFonts w:ascii="Palatino Linotype" w:eastAsia="Palatino Linotype" w:hAnsi="Palatino Linotype" w:cs="Palatino Linotype"/>
        </w:rPr>
      </w:pPr>
      <w:r w:rsidRPr="00F834C9">
        <w:rPr>
          <w:rFonts w:ascii="Palatino Linotype" w:eastAsia="Palatino Linotype" w:hAnsi="Palatino Linotype" w:cs="Palatino Linotype"/>
        </w:rPr>
        <w:t>De manera preliminar en el caso concreto conviene analizar si se actualiza alguna de las causales de sobreseimiento del recurso de revisión.</w:t>
      </w:r>
    </w:p>
    <w:p w14:paraId="0176064C" w14:textId="77777777" w:rsidR="001364B3" w:rsidRPr="00F834C9" w:rsidRDefault="001364B3" w:rsidP="001364B3">
      <w:pPr>
        <w:spacing w:line="360" w:lineRule="auto"/>
        <w:ind w:right="51"/>
        <w:jc w:val="both"/>
        <w:rPr>
          <w:rFonts w:ascii="Palatino Linotype" w:eastAsia="Palatino Linotype" w:hAnsi="Palatino Linotype" w:cs="Palatino Linotype"/>
        </w:rPr>
      </w:pPr>
    </w:p>
    <w:p w14:paraId="7AA199E8" w14:textId="68B02095" w:rsidR="001364B3" w:rsidRPr="00F834C9" w:rsidRDefault="001364B3" w:rsidP="001364B3">
      <w:pPr>
        <w:spacing w:line="360" w:lineRule="auto"/>
        <w:ind w:right="51"/>
        <w:jc w:val="both"/>
        <w:rPr>
          <w:rFonts w:ascii="Palatino Linotype" w:eastAsia="Palatino Linotype" w:hAnsi="Palatino Linotype" w:cs="Palatino Linotype"/>
        </w:rPr>
      </w:pPr>
      <w:r w:rsidRPr="00F834C9">
        <w:rPr>
          <w:rFonts w:ascii="Palatino Linotype" w:eastAsia="Palatino Linotype" w:hAnsi="Palatino Linotype" w:cs="Palatino Linotype"/>
        </w:rPr>
        <w:t xml:space="preserve">Así, del análisis de la solicitud de información motivo del recurso de revisión que ahora se resuelve, se advierte que la parte solicitante requirió al </w:t>
      </w:r>
      <w:r w:rsidRPr="00F834C9">
        <w:rPr>
          <w:rFonts w:ascii="Palatino Linotype" w:eastAsia="Palatino Linotype" w:hAnsi="Palatino Linotype" w:cs="Palatino Linotype"/>
          <w:b/>
        </w:rPr>
        <w:t>Sujeto Obligado</w:t>
      </w:r>
      <w:r w:rsidRPr="00F834C9">
        <w:rPr>
          <w:rFonts w:ascii="Palatino Linotype" w:eastAsia="Palatino Linotype" w:hAnsi="Palatino Linotype" w:cs="Palatino Linotype"/>
        </w:rPr>
        <w:t xml:space="preserve"> le proporcione informac</w:t>
      </w:r>
      <w:r w:rsidR="00CC7BA5" w:rsidRPr="00F834C9">
        <w:rPr>
          <w:rFonts w:ascii="Palatino Linotype" w:eastAsia="Palatino Linotype" w:hAnsi="Palatino Linotype" w:cs="Palatino Linotype"/>
        </w:rPr>
        <w:t xml:space="preserve">ión </w:t>
      </w:r>
      <w:r w:rsidR="00CC7BA5" w:rsidRPr="00F834C9">
        <w:rPr>
          <w:rFonts w:ascii="Palatino Linotype" w:eastAsia="Palatino Linotype" w:hAnsi="Palatino Linotype" w:cs="Palatino Linotype"/>
          <w:b/>
          <w:u w:val="single"/>
        </w:rPr>
        <w:t xml:space="preserve">de los </w:t>
      </w:r>
      <w:r w:rsidR="00FC0139" w:rsidRPr="00F834C9">
        <w:rPr>
          <w:rFonts w:ascii="Palatino Linotype" w:eastAsia="Palatino Linotype" w:hAnsi="Palatino Linotype" w:cs="Palatino Linotype"/>
          <w:b/>
          <w:u w:val="single"/>
        </w:rPr>
        <w:t>años 2019, 2020, 2021 y 2022,</w:t>
      </w:r>
      <w:r w:rsidR="00FC0139" w:rsidRPr="00F834C9">
        <w:rPr>
          <w:rFonts w:ascii="Palatino Linotype" w:eastAsia="Palatino Linotype" w:hAnsi="Palatino Linotype" w:cs="Palatino Linotype"/>
        </w:rPr>
        <w:t xml:space="preserve"> consistente en lo siguiente</w:t>
      </w:r>
    </w:p>
    <w:p w14:paraId="27DC4397" w14:textId="77777777" w:rsidR="001364B3" w:rsidRPr="00F834C9" w:rsidRDefault="001364B3" w:rsidP="001364B3">
      <w:pPr>
        <w:spacing w:line="360" w:lineRule="auto"/>
        <w:jc w:val="both"/>
        <w:rPr>
          <w:rFonts w:ascii="Palatino Linotype" w:eastAsia="Palatino Linotype" w:hAnsi="Palatino Linotype" w:cs="Palatino Linotype"/>
          <w:i/>
          <w:sz w:val="22"/>
          <w:szCs w:val="22"/>
        </w:rPr>
      </w:pPr>
    </w:p>
    <w:p w14:paraId="2ABAC334" w14:textId="33A6520F" w:rsidR="00934FBF" w:rsidRPr="00F834C9" w:rsidRDefault="00934FBF" w:rsidP="00934FBF">
      <w:pPr>
        <w:pStyle w:val="Prrafodelista"/>
        <w:numPr>
          <w:ilvl w:val="0"/>
          <w:numId w:val="36"/>
        </w:numPr>
        <w:spacing w:line="360" w:lineRule="auto"/>
        <w:ind w:left="567" w:right="616"/>
        <w:jc w:val="both"/>
        <w:rPr>
          <w:rFonts w:ascii="Palatino Linotype" w:hAnsi="Palatino Linotype" w:cs="Arial"/>
          <w:b/>
          <w:sz w:val="22"/>
          <w:szCs w:val="22"/>
        </w:rPr>
      </w:pPr>
      <w:r w:rsidRPr="00F834C9">
        <w:rPr>
          <w:rFonts w:ascii="Palatino Linotype" w:hAnsi="Palatino Linotype"/>
          <w:b/>
          <w:bCs/>
          <w:sz w:val="22"/>
          <w:szCs w:val="22"/>
        </w:rPr>
        <w:t>Copia de las actas del o los comités que asignan recursos económicos en tema de deporte y cultura física dentro del Estado de México, debidamente firmados por la Secretaria de Cultura y Turismo del Estado de Mé</w:t>
      </w:r>
      <w:r w:rsidR="00FC0139" w:rsidRPr="00F834C9">
        <w:rPr>
          <w:rFonts w:ascii="Palatino Linotype" w:hAnsi="Palatino Linotype"/>
          <w:b/>
          <w:bCs/>
          <w:sz w:val="22"/>
          <w:szCs w:val="22"/>
        </w:rPr>
        <w:t xml:space="preserve">xico. </w:t>
      </w:r>
    </w:p>
    <w:p w14:paraId="5F9D1BA4" w14:textId="7C11FFD1" w:rsidR="001364B3" w:rsidRPr="00F834C9" w:rsidRDefault="00934FBF" w:rsidP="00934FBF">
      <w:pPr>
        <w:pStyle w:val="Prrafodelista"/>
        <w:numPr>
          <w:ilvl w:val="0"/>
          <w:numId w:val="36"/>
        </w:numPr>
        <w:spacing w:line="360" w:lineRule="auto"/>
        <w:ind w:left="567" w:right="616"/>
        <w:jc w:val="both"/>
        <w:rPr>
          <w:rFonts w:ascii="Palatino Linotype" w:hAnsi="Palatino Linotype" w:cs="Arial"/>
          <w:b/>
          <w:sz w:val="22"/>
          <w:szCs w:val="22"/>
        </w:rPr>
      </w:pPr>
      <w:r w:rsidRPr="00F834C9">
        <w:rPr>
          <w:rFonts w:ascii="Palatino Linotype" w:hAnsi="Palatino Linotype"/>
          <w:b/>
          <w:bCs/>
          <w:sz w:val="22"/>
          <w:szCs w:val="22"/>
        </w:rPr>
        <w:t>Copia de los cheques recibidos por los beneficiarios y la comprobación de los mismos de acuerdo con la legislación vigente</w:t>
      </w:r>
      <w:r w:rsidR="001364B3" w:rsidRPr="00F834C9">
        <w:rPr>
          <w:rFonts w:ascii="Palatino Linotype" w:hAnsi="Palatino Linotype"/>
          <w:b/>
          <w:bCs/>
          <w:sz w:val="22"/>
          <w:szCs w:val="22"/>
        </w:rPr>
        <w:t xml:space="preserve">. </w:t>
      </w:r>
    </w:p>
    <w:p w14:paraId="72952AF0" w14:textId="77777777" w:rsidR="001364B3" w:rsidRPr="00F834C9" w:rsidRDefault="001364B3" w:rsidP="001364B3">
      <w:pPr>
        <w:spacing w:line="360" w:lineRule="auto"/>
        <w:jc w:val="both"/>
        <w:rPr>
          <w:rFonts w:ascii="Palatino Linotype" w:eastAsia="Palatino Linotype" w:hAnsi="Palatino Linotype" w:cs="Palatino Linotype"/>
          <w:i/>
        </w:rPr>
      </w:pPr>
    </w:p>
    <w:p w14:paraId="6B7BCACD" w14:textId="373DF2C2" w:rsidR="00934FBF" w:rsidRPr="00F834C9" w:rsidRDefault="001364B3" w:rsidP="00934FBF">
      <w:pPr>
        <w:spacing w:line="360" w:lineRule="auto"/>
        <w:jc w:val="both"/>
        <w:rPr>
          <w:rFonts w:ascii="Palatino Linotype" w:hAnsi="Palatino Linotype" w:cs="Arial"/>
        </w:rPr>
      </w:pPr>
      <w:r w:rsidRPr="00F834C9">
        <w:rPr>
          <w:rFonts w:ascii="Palatino Linotype" w:eastAsia="Palatino Linotype" w:hAnsi="Palatino Linotype" w:cs="Palatino Linotype"/>
        </w:rPr>
        <w:t xml:space="preserve">En respuesta, el </w:t>
      </w:r>
      <w:r w:rsidRPr="00F834C9">
        <w:rPr>
          <w:rFonts w:ascii="Palatino Linotype" w:eastAsia="Palatino Linotype" w:hAnsi="Palatino Linotype" w:cs="Palatino Linotype"/>
          <w:b/>
        </w:rPr>
        <w:t>Sujeto Obligado</w:t>
      </w:r>
      <w:r w:rsidR="00934FBF" w:rsidRPr="00F834C9">
        <w:rPr>
          <w:rFonts w:ascii="Palatino Linotype" w:eastAsia="Palatino Linotype" w:hAnsi="Palatino Linotype" w:cs="Palatino Linotype"/>
        </w:rPr>
        <w:t xml:space="preserve">, a través de la Directora General de Cultura Física y Deporte, remitió diversas actas de sesiones en las que se aprobaron asignaciones </w:t>
      </w:r>
      <w:r w:rsidR="00934FBF" w:rsidRPr="00F834C9">
        <w:rPr>
          <w:rFonts w:ascii="Palatino Linotype" w:eastAsia="Palatino Linotype" w:hAnsi="Palatino Linotype" w:cs="Palatino Linotype"/>
        </w:rPr>
        <w:lastRenderedPageBreak/>
        <w:t xml:space="preserve">de apoyos económicos a deportistas, asimismo, proporcionó doscientos sesenta y ocho pólizas cheque en versión pública, de fecha siete de septiembre de dos mil veintidós e, </w:t>
      </w:r>
      <w:r w:rsidR="00934FBF" w:rsidRPr="00F834C9">
        <w:rPr>
          <w:rFonts w:ascii="Palatino Linotype" w:hAnsi="Palatino Linotype" w:cs="Arial"/>
        </w:rPr>
        <w:t xml:space="preserve">informó que, las actas solicitadas se encuentran publicadas en la página oficial del Sujeto Obligado, las cuales pueden ser consultadas en la siguiente liga electrónica </w:t>
      </w:r>
      <w:hyperlink r:id="rId12" w:history="1">
        <w:r w:rsidR="00934FBF" w:rsidRPr="00F834C9">
          <w:rPr>
            <w:rStyle w:val="Hipervnculo"/>
            <w:rFonts w:ascii="Palatino Linotype" w:hAnsi="Palatino Linotype" w:cs="Arial"/>
            <w:color w:val="auto"/>
          </w:rPr>
          <w:t>https://cultura.edomex.gob.mx/marco_juridico</w:t>
        </w:r>
      </w:hyperlink>
      <w:r w:rsidR="00934FBF" w:rsidRPr="00F834C9">
        <w:rPr>
          <w:rFonts w:ascii="Palatino Linotype" w:hAnsi="Palatino Linotype" w:cs="Arial"/>
        </w:rPr>
        <w:t xml:space="preserve"> en el apartado Transparencia, fracción LII A, por cuanto hace a la copia de los cheques recibidos por los beneficiarios y la comprobación de los mismos de acuerdo con la legislación vigente, se hizo del conocimiento que los cheques eran entregados a los beneficiarios, por lo que, no se contaba con la copia solicitada, sin embargo, se remitieron las pólizas cheque en la que se acusó la recepción correspondiente de estas entregas, información que obra en la Dirección de Finanzas, por último, precisó que, respecto a la comprobación, esta obedece a los resultados deportivos del año inmediato anterior al ejercicio en que se otorga y pueden ser consultados los medalleros que emite la CONADE en sus justas deportivas, en la página </w:t>
      </w:r>
      <w:hyperlink r:id="rId13" w:history="1">
        <w:r w:rsidR="00934FBF" w:rsidRPr="00F834C9">
          <w:rPr>
            <w:rStyle w:val="Hipervnculo"/>
            <w:rFonts w:ascii="Palatino Linotype" w:hAnsi="Palatino Linotype" w:cs="Arial"/>
            <w:color w:val="auto"/>
          </w:rPr>
          <w:t>https://www.gob.mx/conade</w:t>
        </w:r>
      </w:hyperlink>
      <w:r w:rsidR="00934FBF" w:rsidRPr="00F834C9">
        <w:rPr>
          <w:rFonts w:ascii="Palatino Linotype" w:hAnsi="Palatino Linotype" w:cs="Arial"/>
        </w:rPr>
        <w:t xml:space="preserve"> o vía telefónica en la misma dependencia. </w:t>
      </w:r>
    </w:p>
    <w:p w14:paraId="665B1B60" w14:textId="77777777" w:rsidR="001364B3" w:rsidRPr="00F834C9" w:rsidRDefault="001364B3" w:rsidP="001364B3">
      <w:pPr>
        <w:spacing w:line="360" w:lineRule="auto"/>
        <w:jc w:val="both"/>
        <w:rPr>
          <w:rFonts w:ascii="Palatino Linotype" w:eastAsia="Palatino Linotype" w:hAnsi="Palatino Linotype" w:cs="Palatino Linotype"/>
        </w:rPr>
      </w:pPr>
    </w:p>
    <w:p w14:paraId="49211E62" w14:textId="495ECBE7" w:rsidR="00934FBF" w:rsidRPr="00F834C9" w:rsidRDefault="001364B3" w:rsidP="001364B3">
      <w:pPr>
        <w:spacing w:line="360" w:lineRule="auto"/>
        <w:jc w:val="both"/>
        <w:rPr>
          <w:rFonts w:ascii="Palatino Linotype" w:eastAsia="Palatino Linotype" w:hAnsi="Palatino Linotype" w:cs="Palatino Linotype"/>
        </w:rPr>
      </w:pPr>
      <w:r w:rsidRPr="00F834C9">
        <w:rPr>
          <w:rFonts w:ascii="Palatino Linotype" w:eastAsia="Palatino Linotype" w:hAnsi="Palatino Linotype" w:cs="Palatino Linotype"/>
        </w:rPr>
        <w:t xml:space="preserve">Derivado de ello, la parte Solicitante se inconformó arguyendo </w:t>
      </w:r>
      <w:r w:rsidR="00934FBF" w:rsidRPr="00F834C9">
        <w:rPr>
          <w:rFonts w:ascii="Palatino Linotype" w:eastAsia="Palatino Linotype" w:hAnsi="Palatino Linotype" w:cs="Palatino Linotype"/>
        </w:rPr>
        <w:t>que “</w:t>
      </w:r>
      <w:r w:rsidR="00934FBF" w:rsidRPr="00F834C9">
        <w:rPr>
          <w:rFonts w:ascii="Palatino Linotype" w:hAnsi="Palatino Linotype" w:cs="Arial"/>
          <w:i/>
          <w:sz w:val="22"/>
          <w:szCs w:val="22"/>
          <w:lang w:eastAsia="es-MX"/>
        </w:rPr>
        <w:t xml:space="preserve">no se entrega la información requerida </w:t>
      </w:r>
      <w:r w:rsidR="00934FBF" w:rsidRPr="00F834C9">
        <w:rPr>
          <w:rFonts w:ascii="Palatino Linotype" w:hAnsi="Palatino Linotype" w:cs="Arial"/>
          <w:b/>
          <w:i/>
          <w:sz w:val="22"/>
          <w:szCs w:val="22"/>
          <w:u w:val="single"/>
          <w:lang w:eastAsia="es-MX"/>
        </w:rPr>
        <w:t xml:space="preserve">respecto a los apoyos y estímulos aprobados para el año 2023”. </w:t>
      </w:r>
    </w:p>
    <w:p w14:paraId="2088823A" w14:textId="77777777" w:rsidR="001364B3" w:rsidRPr="00F834C9" w:rsidRDefault="001364B3" w:rsidP="001364B3">
      <w:pPr>
        <w:spacing w:line="360" w:lineRule="auto"/>
        <w:jc w:val="both"/>
        <w:rPr>
          <w:rFonts w:ascii="Palatino Linotype" w:eastAsia="Palatino Linotype" w:hAnsi="Palatino Linotype" w:cs="Palatino Linotype"/>
        </w:rPr>
      </w:pPr>
    </w:p>
    <w:p w14:paraId="54C1266C" w14:textId="56AD3AF5" w:rsidR="00934FBF" w:rsidRPr="00F834C9" w:rsidRDefault="00934FBF" w:rsidP="001364B3">
      <w:pPr>
        <w:spacing w:line="360" w:lineRule="auto"/>
        <w:jc w:val="both"/>
        <w:rPr>
          <w:rFonts w:ascii="Palatino Linotype" w:eastAsia="Palatino Linotype" w:hAnsi="Palatino Linotype" w:cs="Palatino Linotype"/>
        </w:rPr>
      </w:pPr>
      <w:r w:rsidRPr="00F834C9">
        <w:rPr>
          <w:rFonts w:ascii="Palatino Linotype" w:eastAsia="Palatino Linotype" w:hAnsi="Palatino Linotype" w:cs="Palatino Linotype"/>
        </w:rPr>
        <w:t xml:space="preserve">Por consiguiente, el Sujeto Obligado, a través del Director General de Cultura Física y Deporte </w:t>
      </w:r>
      <w:r w:rsidR="0005703A" w:rsidRPr="00F834C9">
        <w:rPr>
          <w:rFonts w:ascii="Palatino Linotype" w:eastAsia="Palatino Linotype" w:hAnsi="Palatino Linotype" w:cs="Palatino Linotype"/>
        </w:rPr>
        <w:t xml:space="preserve">ratificó su respuesta inicial. </w:t>
      </w:r>
    </w:p>
    <w:p w14:paraId="0188F60F" w14:textId="77777777" w:rsidR="00775987" w:rsidRPr="00F834C9" w:rsidRDefault="00775987" w:rsidP="001364B3">
      <w:pPr>
        <w:spacing w:line="360" w:lineRule="auto"/>
        <w:jc w:val="both"/>
        <w:rPr>
          <w:rFonts w:ascii="Palatino Linotype" w:eastAsia="Palatino Linotype" w:hAnsi="Palatino Linotype" w:cs="Palatino Linotype"/>
        </w:rPr>
      </w:pPr>
    </w:p>
    <w:p w14:paraId="550E422B" w14:textId="556AAE0E" w:rsidR="00775987" w:rsidRPr="00F834C9" w:rsidRDefault="00775987" w:rsidP="00775987">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F834C9">
        <w:rPr>
          <w:rFonts w:ascii="Palatino Linotype" w:eastAsia="Palatino Linotype" w:hAnsi="Palatino Linotype" w:cs="Palatino Linotype"/>
        </w:rPr>
        <w:t>Ahora bien, no pasa inadvertido para este Organismo Garante que, toda vez que los m</w:t>
      </w:r>
      <w:r w:rsidR="00184369" w:rsidRPr="00F834C9">
        <w:rPr>
          <w:rFonts w:ascii="Palatino Linotype" w:eastAsia="Palatino Linotype" w:hAnsi="Palatino Linotype" w:cs="Palatino Linotype"/>
        </w:rPr>
        <w:t>otivos de inconformidad aducidos en el r</w:t>
      </w:r>
      <w:r w:rsidRPr="00F834C9">
        <w:rPr>
          <w:rFonts w:ascii="Palatino Linotype" w:eastAsia="Palatino Linotype" w:hAnsi="Palatino Linotype" w:cs="Palatino Linotype"/>
        </w:rPr>
        <w:t>ecurs</w:t>
      </w:r>
      <w:r w:rsidR="00184369" w:rsidRPr="00F834C9">
        <w:rPr>
          <w:rFonts w:ascii="Palatino Linotype" w:eastAsia="Palatino Linotype" w:hAnsi="Palatino Linotype" w:cs="Palatino Linotype"/>
        </w:rPr>
        <w:t>o</w:t>
      </w:r>
      <w:r w:rsidRPr="00F834C9">
        <w:rPr>
          <w:rFonts w:ascii="Palatino Linotype" w:eastAsia="Palatino Linotype" w:hAnsi="Palatino Linotype" w:cs="Palatino Linotype"/>
        </w:rPr>
        <w:t xml:space="preserve"> de revisión, no versan sobre la totalidad de la información proporcionada por el Sujeto Obligado, pues la parte </w:t>
      </w:r>
      <w:r w:rsidRPr="00F834C9">
        <w:rPr>
          <w:rFonts w:ascii="Palatino Linotype" w:eastAsia="Palatino Linotype" w:hAnsi="Palatino Linotype" w:cs="Palatino Linotype"/>
        </w:rPr>
        <w:lastRenderedPageBreak/>
        <w:t>Recurrente se inconformó de manera expresa por</w:t>
      </w:r>
      <w:r w:rsidR="00053F34" w:rsidRPr="00F834C9">
        <w:rPr>
          <w:rFonts w:ascii="Palatino Linotype" w:eastAsia="Palatino Linotype" w:hAnsi="Palatino Linotype" w:cs="Palatino Linotype"/>
        </w:rPr>
        <w:t xml:space="preserve">que </w:t>
      </w:r>
      <w:r w:rsidR="00053F34" w:rsidRPr="00F834C9">
        <w:rPr>
          <w:rFonts w:ascii="Palatino Linotype" w:eastAsia="Palatino Linotype" w:hAnsi="Palatino Linotype" w:cs="Palatino Linotype"/>
          <w:b/>
        </w:rPr>
        <w:t>no se le entregó información de los apoyos y los estímulos aprobados para el año dos mil veintitrés</w:t>
      </w:r>
      <w:r w:rsidR="00053F34" w:rsidRPr="00F834C9">
        <w:rPr>
          <w:rFonts w:ascii="Palatino Linotype" w:eastAsia="Palatino Linotype" w:hAnsi="Palatino Linotype" w:cs="Palatino Linotype"/>
        </w:rPr>
        <w:t xml:space="preserve">, no así, por la información que le fue proporcionada en respuesta, </w:t>
      </w:r>
      <w:r w:rsidRPr="00F834C9">
        <w:rPr>
          <w:rFonts w:ascii="Palatino Linotype" w:eastAsia="Palatino Linotype" w:hAnsi="Palatino Linotype" w:cs="Palatino Linotype"/>
        </w:rPr>
        <w:t>por ello, se colige que,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Sujeto Obligado, satisface la solicitud presentada.</w:t>
      </w:r>
    </w:p>
    <w:p w14:paraId="1F0D495C" w14:textId="77777777" w:rsidR="00775987" w:rsidRPr="00F834C9" w:rsidRDefault="00775987" w:rsidP="00775987">
      <w:pPr>
        <w:spacing w:line="360" w:lineRule="auto"/>
        <w:jc w:val="both"/>
        <w:rPr>
          <w:rFonts w:ascii="Palatino Linotype" w:eastAsia="Palatino Linotype" w:hAnsi="Palatino Linotype" w:cs="Palatino Linotype"/>
        </w:rPr>
      </w:pPr>
    </w:p>
    <w:p w14:paraId="5BC40AD0" w14:textId="77777777" w:rsidR="00775987" w:rsidRPr="00F834C9" w:rsidRDefault="00775987" w:rsidP="00775987">
      <w:pPr>
        <w:spacing w:line="360" w:lineRule="auto"/>
        <w:jc w:val="both"/>
        <w:rPr>
          <w:rFonts w:ascii="Palatino Linotype" w:eastAsia="Palatino Linotype" w:hAnsi="Palatino Linotype" w:cs="Palatino Linotype"/>
        </w:rPr>
      </w:pPr>
      <w:r w:rsidRPr="00F834C9">
        <w:rPr>
          <w:rFonts w:ascii="Palatino Linotype" w:eastAsia="Palatino Linotype" w:hAnsi="Palatino Linotype" w:cs="Palatino Linotype"/>
        </w:rPr>
        <w:t>Lo anterior es así, debido a que cuando la parte Recurrente impugna la respuesta del Sujeto Obligado, y este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0ADFB6D7" w14:textId="77777777" w:rsidR="00775987" w:rsidRPr="00F834C9" w:rsidRDefault="00775987" w:rsidP="00775987">
      <w:pPr>
        <w:spacing w:line="360" w:lineRule="auto"/>
        <w:jc w:val="both"/>
        <w:rPr>
          <w:rFonts w:ascii="Palatino Linotype" w:eastAsia="Palatino Linotype" w:hAnsi="Palatino Linotype" w:cs="Palatino Linotype"/>
        </w:rPr>
      </w:pPr>
    </w:p>
    <w:p w14:paraId="43761173" w14:textId="77777777" w:rsidR="00775987" w:rsidRPr="00F834C9" w:rsidRDefault="00775987" w:rsidP="00775987">
      <w:pPr>
        <w:spacing w:line="276" w:lineRule="auto"/>
        <w:ind w:left="567" w:right="616"/>
        <w:jc w:val="both"/>
        <w:rPr>
          <w:rFonts w:ascii="Palatino Linotype" w:eastAsia="Palatino Linotype" w:hAnsi="Palatino Linotype" w:cs="Palatino Linotype"/>
          <w:i/>
          <w:sz w:val="22"/>
          <w:szCs w:val="22"/>
        </w:rPr>
      </w:pPr>
      <w:r w:rsidRPr="00F834C9">
        <w:rPr>
          <w:rFonts w:ascii="Palatino Linotype" w:eastAsia="Palatino Linotype" w:hAnsi="Palatino Linotype" w:cs="Palatino Linotype"/>
          <w:b/>
          <w:i/>
          <w:sz w:val="22"/>
          <w:szCs w:val="22"/>
        </w:rPr>
        <w:t xml:space="preserve">“REVISIÓN EN AMPARO. LOS RESOLUTIVOS NO COMBATIDOS DEBEN DECLARARSE FIRMES. </w:t>
      </w:r>
      <w:r w:rsidRPr="00F834C9">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3883D39" w14:textId="77777777" w:rsidR="00775987" w:rsidRPr="00F834C9" w:rsidRDefault="00775987" w:rsidP="00775987">
      <w:pPr>
        <w:spacing w:line="360" w:lineRule="auto"/>
        <w:jc w:val="both"/>
        <w:rPr>
          <w:rFonts w:ascii="Palatino Linotype" w:eastAsia="Palatino Linotype" w:hAnsi="Palatino Linotype" w:cs="Palatino Linotype"/>
        </w:rPr>
      </w:pPr>
      <w:bookmarkStart w:id="4" w:name="_Hlk96451588"/>
    </w:p>
    <w:p w14:paraId="3CA18262" w14:textId="77777777" w:rsidR="00775987" w:rsidRPr="00F834C9" w:rsidRDefault="00775987" w:rsidP="00775987">
      <w:pPr>
        <w:spacing w:line="360" w:lineRule="auto"/>
        <w:jc w:val="both"/>
        <w:rPr>
          <w:rFonts w:ascii="Palatino Linotype" w:eastAsia="Palatino Linotype" w:hAnsi="Palatino Linotype" w:cs="Palatino Linotype"/>
        </w:rPr>
      </w:pPr>
      <w:r w:rsidRPr="00F834C9">
        <w:rPr>
          <w:rFonts w:ascii="Palatino Linotype" w:eastAsia="Palatino Linotype" w:hAnsi="Palatino Linotype" w:cs="Palatino Linotype"/>
        </w:rPr>
        <w:lastRenderedPageBreak/>
        <w:t>Consecuentemente, se insiste, ante la falta de impugnación eficaz, la respuesta entregada debe declararse consentida por persona solicitante.</w:t>
      </w:r>
    </w:p>
    <w:p w14:paraId="1B13B8CE" w14:textId="77777777" w:rsidR="00775987" w:rsidRPr="00F834C9" w:rsidRDefault="00775987" w:rsidP="00775987">
      <w:pPr>
        <w:tabs>
          <w:tab w:val="left" w:pos="1560"/>
        </w:tabs>
        <w:spacing w:line="360" w:lineRule="auto"/>
        <w:jc w:val="both"/>
        <w:rPr>
          <w:rFonts w:ascii="Palatino Linotype" w:eastAsia="Palatino Linotype" w:hAnsi="Palatino Linotype" w:cs="Palatino Linotype"/>
        </w:rPr>
      </w:pPr>
      <w:r w:rsidRPr="00F834C9">
        <w:rPr>
          <w:rFonts w:ascii="Palatino Linotype" w:eastAsia="Palatino Linotype" w:hAnsi="Palatino Linotype" w:cs="Palatino Linotype"/>
        </w:rPr>
        <w:tab/>
      </w:r>
    </w:p>
    <w:bookmarkEnd w:id="4"/>
    <w:p w14:paraId="5EA56A16" w14:textId="77777777" w:rsidR="00775987" w:rsidRPr="00F834C9" w:rsidRDefault="00775987" w:rsidP="00775987">
      <w:pPr>
        <w:spacing w:line="360" w:lineRule="auto"/>
        <w:jc w:val="both"/>
        <w:rPr>
          <w:rFonts w:ascii="Palatino Linotype" w:hAnsi="Palatino Linotype"/>
        </w:rPr>
      </w:pPr>
      <w:r w:rsidRPr="00F834C9">
        <w:rPr>
          <w:rFonts w:ascii="Palatino Linotype" w:hAnsi="Palatino Linotype" w:cs="Arial"/>
        </w:rPr>
        <w:t>Lo anterior se sustenta con lo plasmado en el criterio</w:t>
      </w:r>
      <w:r w:rsidRPr="00F834C9">
        <w:rPr>
          <w:rFonts w:ascii="Palatino Linotype" w:hAnsi="Palatino Linotype"/>
        </w:rPr>
        <w:t xml:space="preserve"> 01/20 emitido por el Instituto Nacional de Transparencia, Acceso a la Información, y Protección de Datos Personales, INAI, que lleva por rubro y texto los siguientes: </w:t>
      </w:r>
    </w:p>
    <w:p w14:paraId="0AE3B120" w14:textId="77777777" w:rsidR="00775987" w:rsidRPr="00F834C9" w:rsidRDefault="00775987" w:rsidP="00775987">
      <w:pPr>
        <w:spacing w:line="360" w:lineRule="auto"/>
        <w:jc w:val="both"/>
        <w:rPr>
          <w:rFonts w:ascii="Palatino Linotype" w:hAnsi="Palatino Linotype"/>
        </w:rPr>
      </w:pPr>
    </w:p>
    <w:p w14:paraId="5C0ED803" w14:textId="77777777" w:rsidR="00775987" w:rsidRPr="00F834C9" w:rsidRDefault="00775987" w:rsidP="00775987">
      <w:pPr>
        <w:pStyle w:val="Sinespaciado"/>
        <w:spacing w:line="276" w:lineRule="auto"/>
        <w:ind w:left="567" w:right="902"/>
        <w:jc w:val="both"/>
        <w:rPr>
          <w:rFonts w:ascii="Palatino Linotype" w:hAnsi="Palatino Linotype"/>
          <w:i/>
          <w:iCs/>
          <w:sz w:val="22"/>
        </w:rPr>
      </w:pPr>
      <w:r w:rsidRPr="00F834C9">
        <w:rPr>
          <w:rFonts w:ascii="Palatino Linotype" w:hAnsi="Palatino Linotype"/>
          <w:i/>
          <w:iCs/>
          <w:sz w:val="22"/>
        </w:rPr>
        <w:t>“</w:t>
      </w:r>
      <w:r w:rsidRPr="00F834C9">
        <w:rPr>
          <w:rFonts w:ascii="Palatino Linotype" w:hAnsi="Palatino Linotype" w:cs="Arial"/>
          <w:b/>
          <w:i/>
          <w:iCs/>
          <w:sz w:val="22"/>
        </w:rPr>
        <w:t xml:space="preserve">Actos consentidos tácitamente. Improcedencia de su análisis. </w:t>
      </w:r>
      <w:r w:rsidRPr="00F834C9">
        <w:rPr>
          <w:rFonts w:ascii="Palatino Linotype" w:hAnsi="Palatino Linotype" w:cs="Arial"/>
          <w:i/>
          <w:iCs/>
          <w:sz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r w:rsidRPr="00F834C9">
        <w:rPr>
          <w:rFonts w:ascii="Palatino Linotype" w:hAnsi="Palatino Linotype"/>
          <w:i/>
          <w:iCs/>
          <w:sz w:val="22"/>
        </w:rPr>
        <w:t>”</w:t>
      </w:r>
    </w:p>
    <w:p w14:paraId="4081DE8E" w14:textId="77777777" w:rsidR="00775987" w:rsidRPr="00F834C9" w:rsidRDefault="00775987" w:rsidP="00775987">
      <w:pPr>
        <w:pStyle w:val="Sinespaciado"/>
        <w:spacing w:line="276" w:lineRule="auto"/>
        <w:ind w:left="567" w:right="902"/>
        <w:jc w:val="both"/>
        <w:rPr>
          <w:rFonts w:ascii="Palatino Linotype" w:hAnsi="Palatino Linotype"/>
          <w:i/>
          <w:iCs/>
        </w:rPr>
      </w:pPr>
    </w:p>
    <w:p w14:paraId="5143C3E7" w14:textId="77777777" w:rsidR="00775987" w:rsidRPr="00F834C9" w:rsidRDefault="00775987" w:rsidP="00775987">
      <w:pPr>
        <w:spacing w:line="360" w:lineRule="auto"/>
        <w:jc w:val="both"/>
        <w:rPr>
          <w:rFonts w:ascii="Palatino Linotype" w:eastAsia="Palatino Linotype" w:hAnsi="Palatino Linotype" w:cs="Palatino Linotype"/>
        </w:rPr>
      </w:pPr>
      <w:r w:rsidRPr="00F834C9">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14:paraId="2FBF5859" w14:textId="77777777" w:rsidR="00775987" w:rsidRPr="00F834C9" w:rsidRDefault="00775987" w:rsidP="00775987">
      <w:pPr>
        <w:spacing w:line="360" w:lineRule="auto"/>
        <w:ind w:left="851" w:right="900"/>
        <w:jc w:val="both"/>
        <w:rPr>
          <w:rFonts w:ascii="Palatino Linotype" w:eastAsia="Palatino Linotype" w:hAnsi="Palatino Linotype" w:cs="Palatino Linotype"/>
          <w:b/>
          <w:i/>
          <w:smallCaps/>
          <w:sz w:val="22"/>
          <w:szCs w:val="22"/>
        </w:rPr>
      </w:pPr>
    </w:p>
    <w:p w14:paraId="5AAD2998" w14:textId="77777777" w:rsidR="00775987" w:rsidRPr="00F834C9" w:rsidRDefault="00775987" w:rsidP="00775987">
      <w:pPr>
        <w:tabs>
          <w:tab w:val="left" w:pos="851"/>
          <w:tab w:val="left" w:pos="1276"/>
        </w:tabs>
        <w:spacing w:line="276" w:lineRule="auto"/>
        <w:ind w:left="567" w:right="709"/>
        <w:jc w:val="both"/>
        <w:rPr>
          <w:rFonts w:ascii="Palatino Linotype" w:eastAsia="Palatino Linotype" w:hAnsi="Palatino Linotype" w:cs="Palatino Linotype"/>
        </w:rPr>
      </w:pPr>
      <w:r w:rsidRPr="00F834C9">
        <w:rPr>
          <w:rFonts w:ascii="Palatino Linotype" w:eastAsia="Palatino Linotype" w:hAnsi="Palatino Linotype" w:cs="Palatino Linotype"/>
          <w:b/>
          <w:i/>
          <w:smallCaps/>
          <w:sz w:val="22"/>
          <w:szCs w:val="22"/>
        </w:rPr>
        <w:t xml:space="preserve">“ACTOS CONSENTIDOS. SON LOS QUE NO SE IMPUGNAN MEDIANTE EL RECURSO IDÓNEO. </w:t>
      </w:r>
      <w:r w:rsidRPr="00F834C9">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0218F33" w14:textId="77777777" w:rsidR="00775987" w:rsidRPr="00F834C9" w:rsidRDefault="00775987" w:rsidP="00775987">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7E545019" w14:textId="6A05DE7D" w:rsidR="00775987" w:rsidRPr="00F834C9" w:rsidRDefault="00775987" w:rsidP="008304F4">
      <w:pPr>
        <w:pBdr>
          <w:top w:val="nil"/>
          <w:left w:val="nil"/>
          <w:bottom w:val="nil"/>
          <w:right w:val="nil"/>
          <w:between w:val="nil"/>
        </w:pBdr>
        <w:spacing w:line="360" w:lineRule="auto"/>
        <w:ind w:right="49"/>
        <w:jc w:val="both"/>
        <w:rPr>
          <w:rFonts w:ascii="Palatino Linotype" w:eastAsia="Palatino Linotype" w:hAnsi="Palatino Linotype" w:cs="Palatino Linotype"/>
          <w:b/>
        </w:rPr>
      </w:pPr>
      <w:r w:rsidRPr="00F834C9">
        <w:rPr>
          <w:rFonts w:ascii="Palatino Linotype" w:eastAsia="Palatino Linotype" w:hAnsi="Palatino Linotype" w:cs="Palatino Linotype"/>
        </w:rPr>
        <w:t xml:space="preserve">Dicho lo anterior, se procede al análisis de </w:t>
      </w:r>
      <w:r w:rsidR="008304F4" w:rsidRPr="00F834C9">
        <w:rPr>
          <w:rFonts w:ascii="Palatino Linotype" w:eastAsia="Palatino Linotype" w:hAnsi="Palatino Linotype" w:cs="Palatino Linotype"/>
        </w:rPr>
        <w:t xml:space="preserve">la </w:t>
      </w:r>
      <w:r w:rsidR="008304F4" w:rsidRPr="00F834C9">
        <w:rPr>
          <w:rFonts w:ascii="Palatino Linotype" w:eastAsia="Palatino Linotype" w:hAnsi="Palatino Linotype" w:cs="Palatino Linotype"/>
          <w:b/>
        </w:rPr>
        <w:t xml:space="preserve">falta de entrega de la información relacionada con los apoyos y estímulos aprobados para el año </w:t>
      </w:r>
      <w:r w:rsidR="008304F4" w:rsidRPr="00F834C9">
        <w:rPr>
          <w:rFonts w:ascii="Palatino Linotype" w:eastAsia="Palatino Linotype" w:hAnsi="Palatino Linotype" w:cs="Palatino Linotype"/>
          <w:b/>
          <w:u w:val="single"/>
        </w:rPr>
        <w:t>dos mil veintitrés.</w:t>
      </w:r>
      <w:r w:rsidR="008304F4" w:rsidRPr="00F834C9">
        <w:rPr>
          <w:rFonts w:ascii="Palatino Linotype" w:eastAsia="Palatino Linotype" w:hAnsi="Palatino Linotype" w:cs="Palatino Linotype"/>
          <w:b/>
        </w:rPr>
        <w:t xml:space="preserve"> </w:t>
      </w:r>
    </w:p>
    <w:p w14:paraId="4EBBAF48" w14:textId="77777777" w:rsidR="0005703A" w:rsidRPr="00F834C9" w:rsidRDefault="0005703A" w:rsidP="001364B3">
      <w:pPr>
        <w:spacing w:line="360" w:lineRule="auto"/>
        <w:jc w:val="both"/>
        <w:rPr>
          <w:rFonts w:ascii="Palatino Linotype" w:eastAsia="Palatino Linotype" w:hAnsi="Palatino Linotype" w:cs="Palatino Linotype"/>
        </w:rPr>
      </w:pPr>
    </w:p>
    <w:p w14:paraId="3387D20C" w14:textId="4A9C4D7D" w:rsidR="008304F4" w:rsidRPr="00F834C9" w:rsidRDefault="001364B3" w:rsidP="008304F4">
      <w:pPr>
        <w:spacing w:line="360" w:lineRule="auto"/>
        <w:jc w:val="both"/>
        <w:rPr>
          <w:rFonts w:ascii="Palatino Linotype" w:eastAsia="Palatino Linotype" w:hAnsi="Palatino Linotype" w:cs="Palatino Linotype"/>
        </w:rPr>
      </w:pPr>
      <w:r w:rsidRPr="00F834C9">
        <w:rPr>
          <w:rFonts w:ascii="Palatino Linotype" w:eastAsia="Palatino Linotype" w:hAnsi="Palatino Linotype" w:cs="Palatino Linotype"/>
        </w:rPr>
        <w:lastRenderedPageBreak/>
        <w:t xml:space="preserve">Ahora bien, </w:t>
      </w:r>
      <w:r w:rsidR="008304F4" w:rsidRPr="00F834C9">
        <w:rPr>
          <w:rFonts w:ascii="Palatino Linotype" w:eastAsia="Palatino Linotype" w:hAnsi="Palatino Linotype" w:cs="Palatino Linotype"/>
        </w:rPr>
        <w:t xml:space="preserve">en atención a los motivos de inconformidad de la parte Recurrente, del análisis a su solicitud de información </w:t>
      </w:r>
      <w:r w:rsidR="008304F4" w:rsidRPr="00F834C9">
        <w:rPr>
          <w:rFonts w:ascii="Palatino Linotype" w:eastAsia="Palatino Linotype" w:hAnsi="Palatino Linotype" w:cs="Palatino Linotype"/>
          <w:b/>
        </w:rPr>
        <w:t>no se advierte que este haya requerido información del año dos mil veintitrés</w:t>
      </w:r>
      <w:r w:rsidR="008304F4" w:rsidRPr="00F834C9">
        <w:rPr>
          <w:rFonts w:ascii="Palatino Linotype" w:eastAsia="Palatino Linotype" w:hAnsi="Palatino Linotype" w:cs="Palatino Linotype"/>
        </w:rPr>
        <w:t xml:space="preserve">, sino que, únicamente solicitó información de los años </w:t>
      </w:r>
      <w:r w:rsidR="008304F4" w:rsidRPr="00F834C9">
        <w:rPr>
          <w:rFonts w:ascii="Palatino Linotype" w:eastAsia="Palatino Linotype" w:hAnsi="Palatino Linotype" w:cs="Palatino Linotype"/>
          <w:b/>
        </w:rPr>
        <w:t>dos mil diecinueve, dos mil veinte, dos mil veintiuno y dos mil veintidós</w:t>
      </w:r>
      <w:r w:rsidR="008304F4" w:rsidRPr="00F834C9">
        <w:rPr>
          <w:rFonts w:ascii="Palatino Linotype" w:eastAsia="Palatino Linotype" w:hAnsi="Palatino Linotype" w:cs="Palatino Linotype"/>
        </w:rPr>
        <w:t xml:space="preserve">, es decir, a través del medio de impugnación </w:t>
      </w:r>
      <w:r w:rsidR="008304F4" w:rsidRPr="00F834C9">
        <w:rPr>
          <w:rFonts w:ascii="Palatino Linotype" w:eastAsia="Palatino Linotype" w:hAnsi="Palatino Linotype" w:cs="Palatino Linotype"/>
          <w:b/>
        </w:rPr>
        <w:t xml:space="preserve">amplió su solicitud de información. </w:t>
      </w:r>
    </w:p>
    <w:p w14:paraId="06038840" w14:textId="77777777" w:rsidR="00875BF0" w:rsidRPr="00F834C9" w:rsidRDefault="00875BF0" w:rsidP="001364B3">
      <w:pPr>
        <w:pBdr>
          <w:top w:val="nil"/>
          <w:left w:val="nil"/>
          <w:bottom w:val="nil"/>
          <w:right w:val="nil"/>
          <w:between w:val="nil"/>
        </w:pBdr>
        <w:spacing w:line="360" w:lineRule="auto"/>
        <w:jc w:val="both"/>
        <w:rPr>
          <w:rFonts w:ascii="Palatino Linotype" w:eastAsia="Palatino Linotype" w:hAnsi="Palatino Linotype" w:cs="Palatino Linotype"/>
        </w:rPr>
      </w:pPr>
    </w:p>
    <w:p w14:paraId="7B6E2FAA" w14:textId="77777777" w:rsidR="008304F4" w:rsidRPr="00F834C9" w:rsidRDefault="008304F4" w:rsidP="008304F4">
      <w:pPr>
        <w:spacing w:line="360" w:lineRule="auto"/>
        <w:jc w:val="both"/>
        <w:rPr>
          <w:rFonts w:ascii="Palatino Linotype" w:eastAsia="Palatino Linotype" w:hAnsi="Palatino Linotype" w:cs="Palatino Linotype"/>
        </w:rPr>
      </w:pPr>
      <w:r w:rsidRPr="00F834C9">
        <w:rPr>
          <w:rFonts w:ascii="Palatino Linotype" w:eastAsia="Palatino Linotype" w:hAnsi="Palatino Linotype" w:cs="Palatino Linotype"/>
        </w:rPr>
        <w:t>De ello, es conveniente mencionar que el sistema de medios de impugnación se centra en el análisis de los agravios o motivos de inconformidad, los que deben tener relación directa con el acto de autoridad que los motiva.</w:t>
      </w:r>
    </w:p>
    <w:p w14:paraId="4E50C2FC" w14:textId="77777777" w:rsidR="008304F4" w:rsidRPr="00F834C9" w:rsidRDefault="008304F4" w:rsidP="008304F4">
      <w:pPr>
        <w:spacing w:line="360" w:lineRule="auto"/>
        <w:jc w:val="both"/>
        <w:rPr>
          <w:rFonts w:ascii="Palatino Linotype" w:eastAsia="Palatino Linotype" w:hAnsi="Palatino Linotype" w:cs="Palatino Linotype"/>
        </w:rPr>
      </w:pPr>
    </w:p>
    <w:p w14:paraId="4D279580" w14:textId="77777777" w:rsidR="008304F4" w:rsidRPr="00F834C9" w:rsidRDefault="008304F4" w:rsidP="008304F4">
      <w:pPr>
        <w:spacing w:line="360" w:lineRule="auto"/>
        <w:jc w:val="both"/>
        <w:rPr>
          <w:rFonts w:ascii="Palatino Linotype" w:eastAsia="Palatino Linotype" w:hAnsi="Palatino Linotype" w:cs="Palatino Linotype"/>
          <w:b/>
        </w:rPr>
      </w:pPr>
      <w:r w:rsidRPr="00F834C9">
        <w:rPr>
          <w:rFonts w:ascii="Palatino Linotype" w:eastAsia="Palatino Linotype" w:hAnsi="Palatino Linotype" w:cs="Palatino Linotype"/>
        </w:rPr>
        <w:t xml:space="preserve">En materia de transparencia, los motivos de la inconformidad deben versar sobre la respuesta de la información proporcionada por los sujetos obligados o la negativa de entrega de la misma, de este modo, en los motivos de inconformidad los recurrentes no pueden incluir situaciones novedosas o solicitudes de información nuevas de las que el Sujeto Obligado </w:t>
      </w:r>
      <w:r w:rsidRPr="00F834C9">
        <w:rPr>
          <w:rFonts w:ascii="Palatino Linotype" w:eastAsia="Palatino Linotype" w:hAnsi="Palatino Linotype" w:cs="Palatino Linotype"/>
          <w:b/>
        </w:rPr>
        <w:t xml:space="preserve">no tuvo oportunidad de conocer y por consiguiente rendir una respuesta. </w:t>
      </w:r>
    </w:p>
    <w:p w14:paraId="029F3C60" w14:textId="77777777" w:rsidR="008304F4" w:rsidRPr="00F834C9" w:rsidRDefault="008304F4" w:rsidP="008304F4">
      <w:pPr>
        <w:spacing w:line="360" w:lineRule="auto"/>
        <w:jc w:val="both"/>
        <w:rPr>
          <w:rFonts w:ascii="Palatino Linotype" w:eastAsia="Palatino Linotype" w:hAnsi="Palatino Linotype" w:cs="Palatino Linotype"/>
          <w:b/>
        </w:rPr>
      </w:pPr>
    </w:p>
    <w:p w14:paraId="31DBDF6E" w14:textId="77777777" w:rsidR="008304F4" w:rsidRPr="00F834C9" w:rsidRDefault="008304F4" w:rsidP="008304F4">
      <w:pPr>
        <w:spacing w:line="360" w:lineRule="auto"/>
        <w:jc w:val="both"/>
        <w:rPr>
          <w:rFonts w:ascii="Palatino Linotype" w:eastAsia="Palatino Linotype" w:hAnsi="Palatino Linotype" w:cs="Palatino Linotype"/>
        </w:rPr>
      </w:pPr>
      <w:r w:rsidRPr="00F834C9">
        <w:rPr>
          <w:rFonts w:ascii="Palatino Linotype" w:eastAsia="Palatino Linotype" w:hAnsi="Palatino Linotype" w:cs="Palatino Linotype"/>
        </w:rPr>
        <w:t>Por lo anterior, sirve de apoyo el C</w:t>
      </w:r>
      <w:r w:rsidRPr="00F834C9">
        <w:rPr>
          <w:rFonts w:ascii="Palatino Linotype" w:hAnsi="Palatino Linotype" w:cs="Arial"/>
        </w:rPr>
        <w:t>riterio 01/17 emitido por el Instituto Nacional de Transparencia, Acceso a la Información y Protección de Datos Personales que establece lo siguiente:</w:t>
      </w:r>
    </w:p>
    <w:p w14:paraId="5B174D69" w14:textId="77777777" w:rsidR="008304F4" w:rsidRPr="00F834C9" w:rsidRDefault="008304F4" w:rsidP="008304F4">
      <w:pPr>
        <w:spacing w:line="360" w:lineRule="auto"/>
        <w:ind w:left="426"/>
        <w:contextualSpacing/>
        <w:jc w:val="both"/>
        <w:rPr>
          <w:rFonts w:ascii="Palatino Linotype" w:hAnsi="Palatino Linotype" w:cs="Arial"/>
        </w:rPr>
      </w:pPr>
    </w:p>
    <w:p w14:paraId="2801ACCF" w14:textId="77777777" w:rsidR="008304F4" w:rsidRPr="00F834C9" w:rsidRDefault="008304F4" w:rsidP="008304F4">
      <w:pPr>
        <w:spacing w:line="276" w:lineRule="auto"/>
        <w:ind w:left="567" w:right="616"/>
        <w:contextualSpacing/>
        <w:jc w:val="both"/>
        <w:rPr>
          <w:rFonts w:ascii="Palatino Linotype" w:hAnsi="Palatino Linotype" w:cs="Arial"/>
          <w:i/>
          <w:sz w:val="22"/>
        </w:rPr>
      </w:pPr>
      <w:r w:rsidRPr="00F834C9">
        <w:rPr>
          <w:rFonts w:ascii="Palatino Linotype" w:hAnsi="Palatino Linotype" w:cs="Arial"/>
          <w:b/>
          <w:i/>
          <w:sz w:val="22"/>
        </w:rPr>
        <w:t>Es improcedente ampliar las solicitudes de acceso a información, a través de la interposición del recurso de revisión.</w:t>
      </w:r>
      <w:r w:rsidRPr="00F834C9">
        <w:rPr>
          <w:rFonts w:ascii="Palatino Linotype" w:hAnsi="Palatino Linotype" w:cs="Arial"/>
          <w:i/>
          <w:sz w:val="22"/>
        </w:rPr>
        <w:t xml:space="preserve"> En términos de los artículos 155, fracción VII de la Ley General de Transparencia y Acceso a la Información Pública, y 161, fracción </w:t>
      </w:r>
      <w:r w:rsidRPr="00F834C9">
        <w:rPr>
          <w:rFonts w:ascii="Palatino Linotype" w:hAnsi="Palatino Linotype" w:cs="Arial"/>
          <w:i/>
          <w:sz w:val="22"/>
        </w:rPr>
        <w:lastRenderedPageBreak/>
        <w:t>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634F37BF" w14:textId="77777777" w:rsidR="008304F4" w:rsidRPr="00F834C9" w:rsidRDefault="008304F4" w:rsidP="008304F4">
      <w:pPr>
        <w:spacing w:line="360" w:lineRule="auto"/>
        <w:contextualSpacing/>
        <w:jc w:val="both"/>
        <w:rPr>
          <w:rFonts w:ascii="Palatino Linotype" w:hAnsi="Palatino Linotype" w:cs="Arial"/>
        </w:rPr>
      </w:pPr>
    </w:p>
    <w:p w14:paraId="711A7D37" w14:textId="77777777" w:rsidR="008304F4" w:rsidRPr="00F834C9" w:rsidRDefault="008304F4" w:rsidP="008304F4">
      <w:pPr>
        <w:spacing w:line="360" w:lineRule="auto"/>
        <w:contextualSpacing/>
        <w:jc w:val="both"/>
        <w:rPr>
          <w:rFonts w:ascii="Palatino Linotype" w:hAnsi="Palatino Linotype" w:cs="Arial"/>
        </w:rPr>
      </w:pPr>
      <w:r w:rsidRPr="00F834C9">
        <w:rPr>
          <w:rFonts w:ascii="Palatino Linotype" w:hAnsi="Palatino Linotype" w:cs="Arial"/>
        </w:rPr>
        <w:t>En el mismo orden de ideas, es de tomar en consideración, por analogía, la Jurisprudencia No. 29 visible a foja 19 del Apéndice al Semanario Judicial de la Federación 1917-1995, Torno VI, Materia Común, Primera Parte, Tesis de la Suprema Corte de Justicia, que contiene:</w:t>
      </w:r>
    </w:p>
    <w:p w14:paraId="2042973A" w14:textId="77777777" w:rsidR="008304F4" w:rsidRPr="00F834C9" w:rsidRDefault="008304F4" w:rsidP="008304F4">
      <w:pPr>
        <w:spacing w:line="360" w:lineRule="auto"/>
        <w:ind w:left="426"/>
        <w:contextualSpacing/>
        <w:jc w:val="both"/>
        <w:rPr>
          <w:rFonts w:ascii="Palatino Linotype" w:hAnsi="Palatino Linotype" w:cs="Arial"/>
        </w:rPr>
      </w:pPr>
    </w:p>
    <w:p w14:paraId="35B04371" w14:textId="77777777" w:rsidR="008304F4" w:rsidRPr="00F834C9" w:rsidRDefault="008304F4" w:rsidP="008304F4">
      <w:pPr>
        <w:spacing w:line="276" w:lineRule="auto"/>
        <w:ind w:left="567" w:right="616"/>
        <w:contextualSpacing/>
        <w:jc w:val="both"/>
        <w:rPr>
          <w:rFonts w:ascii="Palatino Linotype" w:hAnsi="Palatino Linotype" w:cs="Arial"/>
          <w:i/>
          <w:sz w:val="22"/>
        </w:rPr>
      </w:pPr>
      <w:r w:rsidRPr="00F834C9">
        <w:rPr>
          <w:rFonts w:ascii="Palatino Linotype" w:hAnsi="Palatino Linotype" w:cs="Arial"/>
          <w:b/>
          <w:i/>
          <w:sz w:val="22"/>
        </w:rPr>
        <w:t xml:space="preserve">AGRAVIOS EN LA REVISION. DEBEN ESTAR EN RELACION DIRECTA CON LOS FUNDAMENTOS Y CONSIDERACIONES DE LA SENTENCIA.- </w:t>
      </w:r>
      <w:r w:rsidRPr="00F834C9">
        <w:rPr>
          <w:rFonts w:ascii="Palatino Linotype" w:hAnsi="Palatino Linotype" w:cs="Arial"/>
          <w:i/>
          <w:sz w:val="22"/>
        </w:rPr>
        <w:t>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p>
    <w:p w14:paraId="461828CE" w14:textId="77777777" w:rsidR="008304F4" w:rsidRPr="00F834C9" w:rsidRDefault="008304F4" w:rsidP="008304F4">
      <w:pPr>
        <w:spacing w:line="360" w:lineRule="auto"/>
        <w:ind w:left="567" w:right="616"/>
        <w:contextualSpacing/>
        <w:jc w:val="both"/>
        <w:rPr>
          <w:rFonts w:ascii="Palatino Linotype" w:hAnsi="Palatino Linotype" w:cs="Arial"/>
          <w:i/>
        </w:rPr>
      </w:pPr>
    </w:p>
    <w:p w14:paraId="27E2501D" w14:textId="77777777" w:rsidR="008304F4" w:rsidRPr="00F834C9" w:rsidRDefault="008304F4" w:rsidP="008304F4">
      <w:pPr>
        <w:spacing w:line="360" w:lineRule="auto"/>
        <w:jc w:val="both"/>
        <w:rPr>
          <w:rFonts w:ascii="Palatino Linotype" w:eastAsia="Palatino Linotype" w:hAnsi="Palatino Linotype" w:cs="Palatino Linotype"/>
          <w:b/>
          <w:u w:val="single"/>
        </w:rPr>
      </w:pPr>
      <w:r w:rsidRPr="00F834C9">
        <w:rPr>
          <w:rFonts w:ascii="Palatino Linotype" w:eastAsia="Palatino Linotype" w:hAnsi="Palatino Linotype" w:cs="Palatino Linotype"/>
          <w:b/>
          <w:u w:val="single"/>
        </w:rPr>
        <w:t xml:space="preserve">En consecuencia, atendiendo a las circunstancias del caso particular que nos ocupa, este Organismo Garante no logra advertir una relación entre la respuesta proporcionada por el Sujeto Obligado y los agravios hechos valer por el ahora Recurrente, tanto en su Recurso de Revisión como en sus alegatos. </w:t>
      </w:r>
    </w:p>
    <w:p w14:paraId="302823E1" w14:textId="77777777" w:rsidR="008304F4" w:rsidRPr="00F834C9" w:rsidRDefault="008304F4" w:rsidP="008304F4">
      <w:pPr>
        <w:spacing w:line="360" w:lineRule="auto"/>
        <w:jc w:val="both"/>
        <w:rPr>
          <w:rFonts w:ascii="Palatino Linotype" w:eastAsia="Palatino Linotype" w:hAnsi="Palatino Linotype" w:cs="Palatino Linotype"/>
        </w:rPr>
      </w:pPr>
    </w:p>
    <w:p w14:paraId="0EF54330" w14:textId="77777777" w:rsidR="008304F4" w:rsidRPr="00F834C9" w:rsidRDefault="008304F4" w:rsidP="008304F4">
      <w:pPr>
        <w:spacing w:line="360" w:lineRule="auto"/>
        <w:jc w:val="both"/>
        <w:rPr>
          <w:rFonts w:ascii="Palatino Linotype" w:eastAsia="Palatino Linotype" w:hAnsi="Palatino Linotype" w:cs="Palatino Linotype"/>
        </w:rPr>
      </w:pPr>
      <w:r w:rsidRPr="00F834C9">
        <w:rPr>
          <w:rFonts w:ascii="Palatino Linotype" w:eastAsia="Palatino Linotype" w:hAnsi="Palatino Linotype" w:cs="Palatino Linotype"/>
        </w:rPr>
        <w:lastRenderedPageBreak/>
        <w:t>Por consiguiente, en estricto derecho, la alegación de la parte Recurrente es calificada como inoperante, quedando sin materia el presente recurso de revisión, resultando necesario traer a colación la Tesis Aislada con número de registro 2017549, de rubro y texto siguiente:</w:t>
      </w:r>
    </w:p>
    <w:p w14:paraId="721F30BF" w14:textId="77777777" w:rsidR="008304F4" w:rsidRPr="00F834C9" w:rsidRDefault="008304F4" w:rsidP="008304F4">
      <w:pPr>
        <w:spacing w:line="360" w:lineRule="auto"/>
        <w:jc w:val="both"/>
        <w:rPr>
          <w:rFonts w:ascii="Palatino Linotype" w:eastAsia="Palatino Linotype" w:hAnsi="Palatino Linotype" w:cs="Palatino Linotype"/>
        </w:rPr>
      </w:pPr>
    </w:p>
    <w:p w14:paraId="319E04F3" w14:textId="77777777" w:rsidR="008304F4" w:rsidRPr="00F834C9" w:rsidRDefault="008304F4" w:rsidP="008304F4">
      <w:pPr>
        <w:pBdr>
          <w:top w:val="nil"/>
          <w:left w:val="nil"/>
          <w:bottom w:val="nil"/>
          <w:right w:val="nil"/>
          <w:between w:val="nil"/>
        </w:pBdr>
        <w:spacing w:line="276" w:lineRule="auto"/>
        <w:ind w:left="567" w:right="902"/>
        <w:jc w:val="both"/>
        <w:rPr>
          <w:rFonts w:ascii="Palatino Linotype" w:eastAsia="Palatino Linotype" w:hAnsi="Palatino Linotype" w:cs="Palatino Linotype"/>
          <w:i/>
          <w:sz w:val="22"/>
          <w:szCs w:val="22"/>
        </w:rPr>
      </w:pPr>
      <w:r w:rsidRPr="00F834C9">
        <w:rPr>
          <w:rFonts w:ascii="Palatino Linotype" w:eastAsia="Palatino Linotype" w:hAnsi="Palatino Linotype" w:cs="Palatino Linotype"/>
          <w:i/>
          <w:sz w:val="22"/>
          <w:szCs w:val="22"/>
        </w:rPr>
        <w:t>“</w:t>
      </w:r>
      <w:r w:rsidRPr="00F834C9">
        <w:rPr>
          <w:rFonts w:ascii="Palatino Linotype" w:eastAsia="Palatino Linotype" w:hAnsi="Palatino Linotype" w:cs="Palatino Linotype"/>
          <w:b/>
          <w:i/>
          <w:sz w:val="22"/>
          <w:szCs w:val="22"/>
        </w:rPr>
        <w:t>INEXISTENCIA DE LOS ACTOS RECLAMADOS EN EL AMPARO. NO ES UN MOTIVO MANIFIESTO E INDUDABLE DE IMPROCEDENCIA QUE DÉ LUGAR AL DESECHAMIENTO DE LA DEMANDA, SINO QUE CONSTITUYE UNA CAUSAL DE SOBRESEIMIENTO EN EL JUICIO</w:t>
      </w:r>
      <w:r w:rsidRPr="00F834C9">
        <w:rPr>
          <w:rFonts w:ascii="Palatino Linotype" w:eastAsia="Palatino Linotype" w:hAnsi="Palatino Linotype" w:cs="Palatino Linotype"/>
          <w:i/>
          <w:sz w:val="22"/>
          <w:szCs w:val="22"/>
        </w:rPr>
        <w:t xml:space="preserve">. Conforme al artículo 63, fracción IV, de la Ley de Amparo, la inexistencia de los actos reclamados es una causal de sobreseimiento, pero no de improcedencia del juicio de amparo; por ende, no puede ser un motivo manifiesto e indudable que dé lugar al </w:t>
      </w:r>
      <w:proofErr w:type="spellStart"/>
      <w:r w:rsidRPr="00F834C9">
        <w:rPr>
          <w:rFonts w:ascii="Palatino Linotype" w:eastAsia="Palatino Linotype" w:hAnsi="Palatino Linotype" w:cs="Palatino Linotype"/>
          <w:i/>
          <w:sz w:val="22"/>
          <w:szCs w:val="22"/>
        </w:rPr>
        <w:t>desechamiento</w:t>
      </w:r>
      <w:proofErr w:type="spellEnd"/>
      <w:r w:rsidRPr="00F834C9">
        <w:rPr>
          <w:rFonts w:ascii="Palatino Linotype" w:eastAsia="Palatino Linotype" w:hAnsi="Palatino Linotype" w:cs="Palatino Linotype"/>
          <w:i/>
          <w:sz w:val="22"/>
          <w:szCs w:val="22"/>
        </w:rPr>
        <w:t xml:space="preserve"> de la demanda con sustento en el diverso precepto 113 de ese ordenamiento, pues el pronunciamiento relativo necesariamente debe efectuarse hasta la sentencia, al no haberse demostrado su existencia en la audiencia constitucional.”</w:t>
      </w:r>
    </w:p>
    <w:p w14:paraId="1630B7F8" w14:textId="77777777" w:rsidR="008304F4" w:rsidRPr="00F834C9" w:rsidRDefault="008304F4" w:rsidP="008304F4">
      <w:pPr>
        <w:pBdr>
          <w:top w:val="nil"/>
          <w:left w:val="nil"/>
          <w:bottom w:val="nil"/>
          <w:right w:val="nil"/>
          <w:between w:val="nil"/>
        </w:pBdr>
        <w:spacing w:line="360" w:lineRule="auto"/>
        <w:ind w:left="567" w:right="902"/>
        <w:jc w:val="both"/>
        <w:rPr>
          <w:rFonts w:ascii="Palatino Linotype" w:eastAsia="Palatino Linotype" w:hAnsi="Palatino Linotype" w:cs="Palatino Linotype"/>
          <w:b/>
          <w:i/>
          <w:sz w:val="22"/>
          <w:szCs w:val="22"/>
        </w:rPr>
      </w:pPr>
    </w:p>
    <w:p w14:paraId="660E68D4" w14:textId="77777777" w:rsidR="008304F4" w:rsidRPr="00F834C9" w:rsidRDefault="008304F4" w:rsidP="008304F4">
      <w:pPr>
        <w:pBdr>
          <w:top w:val="nil"/>
          <w:left w:val="nil"/>
          <w:bottom w:val="nil"/>
          <w:right w:val="nil"/>
          <w:between w:val="nil"/>
        </w:pBdr>
        <w:spacing w:line="360" w:lineRule="auto"/>
        <w:jc w:val="both"/>
        <w:rPr>
          <w:rFonts w:ascii="Palatino Linotype" w:eastAsia="Palatino Linotype" w:hAnsi="Palatino Linotype" w:cs="Palatino Linotype"/>
        </w:rPr>
      </w:pPr>
      <w:r w:rsidRPr="00F834C9">
        <w:rPr>
          <w:rFonts w:ascii="Palatino Linotype" w:eastAsia="Palatino Linotype" w:hAnsi="Palatino Linotype" w:cs="Palatino Linotype"/>
        </w:rPr>
        <w:t>Lo anterior, constituye un criterio orientador para este Organismo Garante, que pone en aptitudes de poder sobreseer el presente recurso de revisión, lo que en el caso particular, al tener por acreditada la inexistencia del acto reclamado, queda sin materia el presente asunto.</w:t>
      </w:r>
    </w:p>
    <w:p w14:paraId="51D86EA5" w14:textId="77777777" w:rsidR="008304F4" w:rsidRPr="00F834C9" w:rsidRDefault="008304F4" w:rsidP="008304F4">
      <w:pPr>
        <w:pBdr>
          <w:top w:val="nil"/>
          <w:left w:val="nil"/>
          <w:bottom w:val="nil"/>
          <w:right w:val="nil"/>
          <w:between w:val="nil"/>
        </w:pBdr>
        <w:spacing w:line="360" w:lineRule="auto"/>
        <w:jc w:val="both"/>
        <w:rPr>
          <w:rFonts w:ascii="Palatino Linotype" w:eastAsia="Palatino Linotype" w:hAnsi="Palatino Linotype" w:cs="Palatino Linotype"/>
        </w:rPr>
      </w:pPr>
    </w:p>
    <w:p w14:paraId="2DAD0274" w14:textId="78A443BF" w:rsidR="008304F4" w:rsidRPr="00F834C9" w:rsidRDefault="008304F4" w:rsidP="008304F4">
      <w:pPr>
        <w:spacing w:line="360" w:lineRule="auto"/>
        <w:jc w:val="both"/>
        <w:rPr>
          <w:rFonts w:ascii="Palatino Linotype" w:eastAsia="Palatino Linotype" w:hAnsi="Palatino Linotype" w:cs="Palatino Linotype"/>
        </w:rPr>
      </w:pPr>
      <w:r w:rsidRPr="00F834C9">
        <w:rPr>
          <w:rFonts w:ascii="Palatino Linotype" w:eastAsia="Palatino Linotype" w:hAnsi="Palatino Linotype" w:cs="Palatino Linotype"/>
        </w:rPr>
        <w:t xml:space="preserve">Derivado de lo expuesto, es necesario hacer del conocimiento de la persona Solicitante que, del análisis a su Recurso de Revisión, </w:t>
      </w:r>
      <w:r w:rsidRPr="00F834C9">
        <w:rPr>
          <w:rFonts w:ascii="Palatino Linotype" w:eastAsia="Palatino Linotype" w:hAnsi="Palatino Linotype" w:cs="Palatino Linotype"/>
          <w:b/>
          <w:u w:val="single"/>
        </w:rPr>
        <w:t>se desprende una ampliación a sus puntos petitorios iniciales</w:t>
      </w:r>
      <w:r w:rsidRPr="00F834C9">
        <w:rPr>
          <w:rFonts w:ascii="Palatino Linotype" w:eastAsia="Palatino Linotype" w:hAnsi="Palatino Linotype" w:cs="Palatino Linotype"/>
        </w:rPr>
        <w:t>, por lo tanto, es claro que el Recurso de Revisión que nos ocupa, no actualiza ninguno de los supuestos previstos en la Ley de la materia conforme a las actuaciones que obran en el expediente electrónico formado en el Sistema de Acceso a la Información Mexiquense.</w:t>
      </w:r>
    </w:p>
    <w:p w14:paraId="6143EB0A" w14:textId="77777777" w:rsidR="008304F4" w:rsidRPr="00F834C9" w:rsidRDefault="008304F4" w:rsidP="008304F4">
      <w:pPr>
        <w:spacing w:line="360" w:lineRule="auto"/>
        <w:jc w:val="both"/>
        <w:rPr>
          <w:rFonts w:ascii="Palatino Linotype" w:eastAsia="Palatino Linotype" w:hAnsi="Palatino Linotype" w:cs="Palatino Linotype"/>
        </w:rPr>
      </w:pPr>
      <w:r w:rsidRPr="00F834C9">
        <w:rPr>
          <w:rFonts w:ascii="Palatino Linotype" w:eastAsia="Palatino Linotype" w:hAnsi="Palatino Linotype" w:cs="Palatino Linotype"/>
        </w:rPr>
        <w:lastRenderedPageBreak/>
        <w:t>Por tales circunstancias, este Instituto se encuentra impedido a entrar al estudio de fondo, en virtud que la particular no manifestó razones o motivos de inconformidad, relacionados con la respuesta del Sujeto Obligado, a fin de atender su solicitud de acceso.</w:t>
      </w:r>
    </w:p>
    <w:p w14:paraId="059CC2BE" w14:textId="77777777" w:rsidR="008304F4" w:rsidRPr="00F834C9" w:rsidRDefault="008304F4" w:rsidP="008304F4">
      <w:pPr>
        <w:spacing w:line="360" w:lineRule="auto"/>
        <w:jc w:val="both"/>
        <w:rPr>
          <w:rFonts w:ascii="Palatino Linotype" w:eastAsia="Palatino Linotype" w:hAnsi="Palatino Linotype" w:cs="Palatino Linotype"/>
        </w:rPr>
      </w:pPr>
    </w:p>
    <w:p w14:paraId="69E799E9" w14:textId="77777777" w:rsidR="008304F4" w:rsidRPr="00F834C9" w:rsidRDefault="008304F4" w:rsidP="008304F4">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F834C9">
        <w:rPr>
          <w:rFonts w:ascii="Palatino Linotype" w:eastAsia="Palatino Linotype" w:hAnsi="Palatino Linotype" w:cs="Palatino Linotype"/>
        </w:rPr>
        <w:t xml:space="preserve">Por lo tanto, en virtud de  los argumentos expuestos con anterioridad así como del análisis realizado a las constancias que obran en el expediente electrónico, se determina </w:t>
      </w:r>
      <w:r w:rsidRPr="00F834C9">
        <w:rPr>
          <w:rFonts w:ascii="Palatino Linotype" w:eastAsia="Palatino Linotype" w:hAnsi="Palatino Linotype" w:cs="Palatino Linotype"/>
          <w:i/>
        </w:rPr>
        <w:t xml:space="preserve">sobreseer </w:t>
      </w:r>
      <w:r w:rsidRPr="00F834C9">
        <w:rPr>
          <w:rFonts w:ascii="Palatino Linotype" w:eastAsia="Palatino Linotype" w:hAnsi="Palatino Linotype" w:cs="Palatino Linotype"/>
        </w:rPr>
        <w:t xml:space="preserve">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VII del artículo 191 del ordenamiento legal en cita, </w:t>
      </w:r>
      <w:r w:rsidRPr="00F834C9">
        <w:rPr>
          <w:rFonts w:ascii="Palatino Linotype" w:eastAsia="Palatino Linotype" w:hAnsi="Palatino Linotype" w:cs="Palatino Linotype"/>
          <w:sz w:val="22"/>
          <w:szCs w:val="22"/>
        </w:rPr>
        <w:t>l</w:t>
      </w:r>
      <w:r w:rsidRPr="00F834C9">
        <w:rPr>
          <w:rFonts w:ascii="Palatino Linotype" w:eastAsia="Palatino Linotype" w:hAnsi="Palatino Linotype" w:cs="Palatino Linotype"/>
        </w:rPr>
        <w:t>os que se transcriben a continuación, para un mejor entendimiento:</w:t>
      </w:r>
    </w:p>
    <w:p w14:paraId="750863E5" w14:textId="77777777" w:rsidR="008304F4" w:rsidRPr="00F834C9" w:rsidRDefault="008304F4" w:rsidP="008304F4">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5DED49BE" w14:textId="77777777" w:rsidR="008304F4" w:rsidRPr="00F834C9" w:rsidRDefault="008304F4" w:rsidP="008304F4">
      <w:pPr>
        <w:pBdr>
          <w:top w:val="nil"/>
          <w:left w:val="nil"/>
          <w:bottom w:val="nil"/>
          <w:right w:val="nil"/>
          <w:between w:val="nil"/>
        </w:pBdr>
        <w:tabs>
          <w:tab w:val="left" w:pos="1276"/>
          <w:tab w:val="left" w:pos="1560"/>
          <w:tab w:val="left" w:pos="7938"/>
        </w:tabs>
        <w:spacing w:line="360" w:lineRule="auto"/>
        <w:ind w:left="567" w:right="902"/>
        <w:jc w:val="both"/>
        <w:rPr>
          <w:rFonts w:ascii="Palatino Linotype" w:eastAsia="Palatino Linotype" w:hAnsi="Palatino Linotype" w:cs="Palatino Linotype"/>
          <w:i/>
          <w:sz w:val="22"/>
          <w:szCs w:val="22"/>
        </w:rPr>
      </w:pPr>
      <w:r w:rsidRPr="00F834C9">
        <w:rPr>
          <w:rFonts w:ascii="Palatino Linotype" w:eastAsia="Palatino Linotype" w:hAnsi="Palatino Linotype" w:cs="Palatino Linotype"/>
          <w:i/>
          <w:sz w:val="22"/>
          <w:szCs w:val="22"/>
        </w:rPr>
        <w:t>“</w:t>
      </w:r>
      <w:r w:rsidRPr="00F834C9">
        <w:rPr>
          <w:rFonts w:ascii="Palatino Linotype" w:eastAsia="Palatino Linotype" w:hAnsi="Palatino Linotype" w:cs="Palatino Linotype"/>
          <w:b/>
          <w:i/>
          <w:sz w:val="22"/>
          <w:szCs w:val="22"/>
        </w:rPr>
        <w:t>Artículo 191</w:t>
      </w:r>
      <w:r w:rsidRPr="00F834C9">
        <w:rPr>
          <w:rFonts w:ascii="Palatino Linotype" w:eastAsia="Palatino Linotype" w:hAnsi="Palatino Linotype" w:cs="Palatino Linotype"/>
          <w:i/>
          <w:sz w:val="22"/>
          <w:szCs w:val="22"/>
        </w:rPr>
        <w:t xml:space="preserve">. </w:t>
      </w:r>
      <w:r w:rsidRPr="00F834C9">
        <w:rPr>
          <w:rFonts w:ascii="Palatino Linotype" w:eastAsia="Palatino Linotype" w:hAnsi="Palatino Linotype" w:cs="Palatino Linotype"/>
          <w:b/>
          <w:i/>
          <w:sz w:val="22"/>
          <w:szCs w:val="22"/>
        </w:rPr>
        <w:t>El recurso</w:t>
      </w:r>
      <w:r w:rsidRPr="00F834C9">
        <w:rPr>
          <w:rFonts w:ascii="Palatino Linotype" w:eastAsia="Palatino Linotype" w:hAnsi="Palatino Linotype" w:cs="Palatino Linotype"/>
          <w:i/>
          <w:sz w:val="22"/>
          <w:szCs w:val="22"/>
        </w:rPr>
        <w:t xml:space="preserve"> </w:t>
      </w:r>
      <w:r w:rsidRPr="00F834C9">
        <w:rPr>
          <w:rFonts w:ascii="Palatino Linotype" w:eastAsia="Palatino Linotype" w:hAnsi="Palatino Linotype" w:cs="Palatino Linotype"/>
          <w:b/>
          <w:i/>
          <w:sz w:val="22"/>
          <w:szCs w:val="22"/>
        </w:rPr>
        <w:t xml:space="preserve">será </w:t>
      </w:r>
      <w:r w:rsidRPr="00F834C9">
        <w:rPr>
          <w:rFonts w:ascii="Palatino Linotype" w:eastAsia="Palatino Linotype" w:hAnsi="Palatino Linotype" w:cs="Palatino Linotype"/>
          <w:i/>
          <w:sz w:val="22"/>
          <w:szCs w:val="22"/>
        </w:rPr>
        <w:t xml:space="preserve">desechado por </w:t>
      </w:r>
      <w:r w:rsidRPr="00F834C9">
        <w:rPr>
          <w:rFonts w:ascii="Palatino Linotype" w:eastAsia="Palatino Linotype" w:hAnsi="Palatino Linotype" w:cs="Palatino Linotype"/>
          <w:b/>
          <w:i/>
          <w:sz w:val="22"/>
          <w:szCs w:val="22"/>
        </w:rPr>
        <w:t>improcedente cuando</w:t>
      </w:r>
      <w:r w:rsidRPr="00F834C9">
        <w:rPr>
          <w:rFonts w:ascii="Palatino Linotype" w:eastAsia="Palatino Linotype" w:hAnsi="Palatino Linotype" w:cs="Palatino Linotype"/>
          <w:i/>
          <w:sz w:val="22"/>
          <w:szCs w:val="22"/>
        </w:rPr>
        <w:t>:</w:t>
      </w:r>
    </w:p>
    <w:p w14:paraId="7332DA1C" w14:textId="77777777" w:rsidR="008304F4" w:rsidRPr="00F834C9" w:rsidRDefault="008304F4" w:rsidP="008304F4">
      <w:pPr>
        <w:pBdr>
          <w:top w:val="nil"/>
          <w:left w:val="nil"/>
          <w:bottom w:val="nil"/>
          <w:right w:val="nil"/>
          <w:between w:val="nil"/>
        </w:pBdr>
        <w:tabs>
          <w:tab w:val="left" w:pos="1276"/>
          <w:tab w:val="left" w:pos="1560"/>
          <w:tab w:val="left" w:pos="7938"/>
        </w:tabs>
        <w:spacing w:line="360" w:lineRule="auto"/>
        <w:ind w:left="567" w:right="902"/>
        <w:jc w:val="both"/>
        <w:rPr>
          <w:rFonts w:ascii="Palatino Linotype" w:eastAsia="Palatino Linotype" w:hAnsi="Palatino Linotype" w:cs="Palatino Linotype"/>
          <w:i/>
          <w:sz w:val="22"/>
          <w:szCs w:val="22"/>
        </w:rPr>
      </w:pPr>
      <w:r w:rsidRPr="00F834C9">
        <w:rPr>
          <w:rFonts w:ascii="Palatino Linotype" w:eastAsia="Palatino Linotype" w:hAnsi="Palatino Linotype" w:cs="Palatino Linotype"/>
          <w:i/>
          <w:sz w:val="22"/>
          <w:szCs w:val="22"/>
        </w:rPr>
        <w:t>…</w:t>
      </w:r>
    </w:p>
    <w:p w14:paraId="00E64715" w14:textId="77777777" w:rsidR="008304F4" w:rsidRPr="00F834C9" w:rsidRDefault="008304F4" w:rsidP="008304F4">
      <w:pPr>
        <w:tabs>
          <w:tab w:val="left" w:pos="1276"/>
          <w:tab w:val="left" w:pos="1560"/>
          <w:tab w:val="left" w:pos="7938"/>
        </w:tabs>
        <w:spacing w:line="360" w:lineRule="auto"/>
        <w:ind w:left="567" w:right="902"/>
        <w:jc w:val="both"/>
        <w:rPr>
          <w:rFonts w:ascii="Palatino Linotype" w:eastAsia="Palatino Linotype" w:hAnsi="Palatino Linotype" w:cs="Palatino Linotype"/>
          <w:b/>
          <w:i/>
          <w:sz w:val="22"/>
          <w:szCs w:val="22"/>
        </w:rPr>
      </w:pPr>
      <w:r w:rsidRPr="00F834C9">
        <w:rPr>
          <w:rFonts w:ascii="Palatino Linotype" w:eastAsia="Palatino Linotype" w:hAnsi="Palatino Linotype" w:cs="Palatino Linotype"/>
          <w:b/>
          <w:i/>
          <w:sz w:val="22"/>
          <w:szCs w:val="22"/>
        </w:rPr>
        <w:t>VII. El recurrente amplíe su solicitud en el recurso de revisión, únicamente respecto de los nuevos contenidos;</w:t>
      </w:r>
    </w:p>
    <w:p w14:paraId="1D419B1E" w14:textId="77777777" w:rsidR="008304F4" w:rsidRPr="00F834C9" w:rsidRDefault="008304F4" w:rsidP="008304F4">
      <w:pPr>
        <w:tabs>
          <w:tab w:val="left" w:pos="1276"/>
          <w:tab w:val="left" w:pos="1560"/>
          <w:tab w:val="left" w:pos="7938"/>
        </w:tabs>
        <w:spacing w:line="360" w:lineRule="auto"/>
        <w:ind w:left="567" w:right="902"/>
        <w:jc w:val="both"/>
        <w:rPr>
          <w:rFonts w:ascii="Palatino Linotype" w:eastAsia="Palatino Linotype" w:hAnsi="Palatino Linotype" w:cs="Palatino Linotype"/>
          <w:b/>
          <w:i/>
          <w:sz w:val="22"/>
          <w:szCs w:val="22"/>
        </w:rPr>
      </w:pPr>
      <w:r w:rsidRPr="00F834C9">
        <w:rPr>
          <w:rFonts w:ascii="Palatino Linotype" w:eastAsia="Palatino Linotype" w:hAnsi="Palatino Linotype" w:cs="Palatino Linotype"/>
          <w:b/>
          <w:i/>
          <w:sz w:val="22"/>
          <w:szCs w:val="22"/>
        </w:rPr>
        <w:t>…</w:t>
      </w:r>
    </w:p>
    <w:p w14:paraId="78E880FF" w14:textId="77777777" w:rsidR="008304F4" w:rsidRPr="00F834C9" w:rsidRDefault="008304F4" w:rsidP="008304F4">
      <w:pPr>
        <w:pBdr>
          <w:top w:val="nil"/>
          <w:left w:val="nil"/>
          <w:bottom w:val="nil"/>
          <w:right w:val="nil"/>
          <w:between w:val="nil"/>
        </w:pBdr>
        <w:tabs>
          <w:tab w:val="left" w:pos="1276"/>
          <w:tab w:val="left" w:pos="1560"/>
          <w:tab w:val="left" w:pos="7938"/>
        </w:tabs>
        <w:spacing w:line="360" w:lineRule="auto"/>
        <w:ind w:left="567" w:right="902"/>
        <w:jc w:val="both"/>
        <w:rPr>
          <w:rFonts w:ascii="Palatino Linotype" w:eastAsia="Palatino Linotype" w:hAnsi="Palatino Linotype" w:cs="Palatino Linotype"/>
          <w:i/>
          <w:sz w:val="22"/>
          <w:szCs w:val="22"/>
        </w:rPr>
      </w:pPr>
      <w:r w:rsidRPr="00F834C9">
        <w:rPr>
          <w:rFonts w:ascii="Palatino Linotype" w:eastAsia="Palatino Linotype" w:hAnsi="Palatino Linotype" w:cs="Palatino Linotype"/>
          <w:b/>
          <w:i/>
          <w:sz w:val="22"/>
          <w:szCs w:val="22"/>
        </w:rPr>
        <w:t>Artículo 192.</w:t>
      </w:r>
      <w:r w:rsidRPr="00F834C9">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0AA9BDB3" w14:textId="77777777" w:rsidR="008304F4" w:rsidRPr="00F834C9" w:rsidRDefault="008304F4" w:rsidP="008304F4">
      <w:pPr>
        <w:pBdr>
          <w:top w:val="nil"/>
          <w:left w:val="nil"/>
          <w:bottom w:val="nil"/>
          <w:right w:val="nil"/>
          <w:between w:val="nil"/>
        </w:pBdr>
        <w:tabs>
          <w:tab w:val="left" w:pos="1276"/>
          <w:tab w:val="left" w:pos="1560"/>
          <w:tab w:val="left" w:pos="7938"/>
        </w:tabs>
        <w:spacing w:line="360" w:lineRule="auto"/>
        <w:ind w:left="567" w:right="902"/>
        <w:jc w:val="both"/>
        <w:rPr>
          <w:rFonts w:ascii="Palatino Linotype" w:eastAsia="Palatino Linotype" w:hAnsi="Palatino Linotype" w:cs="Palatino Linotype"/>
          <w:i/>
          <w:sz w:val="22"/>
          <w:szCs w:val="22"/>
        </w:rPr>
      </w:pPr>
      <w:r w:rsidRPr="00F834C9">
        <w:rPr>
          <w:rFonts w:ascii="Palatino Linotype" w:eastAsia="Palatino Linotype" w:hAnsi="Palatino Linotype" w:cs="Palatino Linotype"/>
          <w:i/>
          <w:sz w:val="22"/>
          <w:szCs w:val="22"/>
        </w:rPr>
        <w:t>…</w:t>
      </w:r>
    </w:p>
    <w:p w14:paraId="2CDF2C0F" w14:textId="77777777" w:rsidR="008304F4" w:rsidRPr="00F834C9" w:rsidRDefault="008304F4" w:rsidP="008304F4">
      <w:pPr>
        <w:pBdr>
          <w:top w:val="nil"/>
          <w:left w:val="nil"/>
          <w:bottom w:val="nil"/>
          <w:right w:val="nil"/>
          <w:between w:val="nil"/>
        </w:pBdr>
        <w:tabs>
          <w:tab w:val="left" w:pos="1276"/>
          <w:tab w:val="left" w:pos="1560"/>
          <w:tab w:val="left" w:pos="7938"/>
        </w:tabs>
        <w:spacing w:line="360" w:lineRule="auto"/>
        <w:ind w:left="567" w:right="902"/>
        <w:jc w:val="both"/>
        <w:rPr>
          <w:rFonts w:ascii="Palatino Linotype" w:eastAsia="Palatino Linotype" w:hAnsi="Palatino Linotype" w:cs="Palatino Linotype"/>
          <w:i/>
          <w:sz w:val="22"/>
          <w:szCs w:val="22"/>
        </w:rPr>
      </w:pPr>
      <w:r w:rsidRPr="00F834C9">
        <w:rPr>
          <w:rFonts w:ascii="Palatino Linotype" w:eastAsia="Palatino Linotype" w:hAnsi="Palatino Linotype" w:cs="Palatino Linotype"/>
          <w:b/>
          <w:i/>
          <w:sz w:val="22"/>
          <w:szCs w:val="22"/>
        </w:rPr>
        <w:t>IV</w:t>
      </w:r>
      <w:r w:rsidRPr="00F834C9">
        <w:rPr>
          <w:rFonts w:ascii="Palatino Linotype" w:eastAsia="Palatino Linotype" w:hAnsi="Palatino Linotype" w:cs="Palatino Linotype"/>
          <w:i/>
          <w:sz w:val="22"/>
          <w:szCs w:val="22"/>
        </w:rPr>
        <w:t xml:space="preserve">. Admitido el recurso de revisión, </w:t>
      </w:r>
      <w:r w:rsidRPr="00F834C9">
        <w:rPr>
          <w:rFonts w:ascii="Palatino Linotype" w:eastAsia="Palatino Linotype" w:hAnsi="Palatino Linotype" w:cs="Palatino Linotype"/>
          <w:b/>
          <w:i/>
          <w:sz w:val="22"/>
          <w:szCs w:val="22"/>
        </w:rPr>
        <w:t>aparezca alguna causal de improcedencia</w:t>
      </w:r>
      <w:r w:rsidRPr="00F834C9">
        <w:rPr>
          <w:rFonts w:ascii="Palatino Linotype" w:eastAsia="Palatino Linotype" w:hAnsi="Palatino Linotype" w:cs="Palatino Linotype"/>
          <w:i/>
          <w:sz w:val="22"/>
          <w:szCs w:val="22"/>
        </w:rPr>
        <w:t xml:space="preserve"> en los términos de la presente Ley. “</w:t>
      </w:r>
    </w:p>
    <w:p w14:paraId="08A9FF7D" w14:textId="77777777" w:rsidR="008304F4" w:rsidRPr="00F834C9" w:rsidRDefault="008304F4" w:rsidP="008304F4">
      <w:pPr>
        <w:pBdr>
          <w:top w:val="nil"/>
          <w:left w:val="nil"/>
          <w:bottom w:val="nil"/>
          <w:right w:val="nil"/>
          <w:between w:val="nil"/>
        </w:pBdr>
        <w:tabs>
          <w:tab w:val="left" w:pos="1276"/>
          <w:tab w:val="left" w:pos="1560"/>
          <w:tab w:val="left" w:pos="7938"/>
        </w:tabs>
        <w:spacing w:line="360" w:lineRule="auto"/>
        <w:ind w:left="567" w:right="902"/>
        <w:jc w:val="both"/>
        <w:rPr>
          <w:rFonts w:ascii="Palatino Linotype" w:eastAsia="Palatino Linotype" w:hAnsi="Palatino Linotype" w:cs="Palatino Linotype"/>
          <w:i/>
          <w:sz w:val="22"/>
          <w:szCs w:val="22"/>
        </w:rPr>
      </w:pPr>
    </w:p>
    <w:p w14:paraId="7CBB0F2F" w14:textId="77777777" w:rsidR="008304F4" w:rsidRPr="00F834C9" w:rsidRDefault="008304F4" w:rsidP="008304F4">
      <w:pPr>
        <w:spacing w:line="360" w:lineRule="auto"/>
        <w:jc w:val="both"/>
        <w:rPr>
          <w:rFonts w:ascii="Palatino Linotype" w:eastAsia="Palatino Linotype" w:hAnsi="Palatino Linotype" w:cs="Palatino Linotype"/>
        </w:rPr>
      </w:pPr>
      <w:r w:rsidRPr="00F834C9">
        <w:rPr>
          <w:rFonts w:ascii="Palatino Linotype" w:eastAsia="Palatino Linotype" w:hAnsi="Palatino Linotype" w:cs="Palatino Linotype"/>
        </w:rPr>
        <w:lastRenderedPageBreak/>
        <w:t xml:space="preserve">Siendo el </w:t>
      </w:r>
      <w:r w:rsidRPr="00F834C9">
        <w:rPr>
          <w:rFonts w:ascii="Palatino Linotype" w:eastAsia="Palatino Linotype" w:hAnsi="Palatino Linotype" w:cs="Palatino Linotype"/>
          <w:i/>
        </w:rPr>
        <w:t>sobreseimiento</w:t>
      </w:r>
      <w:r w:rsidRPr="00F834C9">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2F4287CB" w14:textId="77777777" w:rsidR="008304F4" w:rsidRPr="00F834C9" w:rsidRDefault="008304F4" w:rsidP="008304F4">
      <w:pPr>
        <w:spacing w:line="360" w:lineRule="auto"/>
        <w:jc w:val="both"/>
        <w:rPr>
          <w:rFonts w:ascii="Palatino Linotype" w:eastAsia="Palatino Linotype" w:hAnsi="Palatino Linotype" w:cs="Palatino Linotype"/>
        </w:rPr>
      </w:pPr>
    </w:p>
    <w:p w14:paraId="26604B31" w14:textId="77777777" w:rsidR="008304F4" w:rsidRPr="00F834C9" w:rsidRDefault="008304F4" w:rsidP="008304F4">
      <w:pPr>
        <w:spacing w:line="276" w:lineRule="auto"/>
        <w:ind w:left="567" w:right="616"/>
        <w:jc w:val="both"/>
        <w:rPr>
          <w:rFonts w:ascii="Palatino Linotype" w:eastAsia="Palatino Linotype" w:hAnsi="Palatino Linotype" w:cs="Palatino Linotype"/>
          <w:i/>
          <w:sz w:val="22"/>
          <w:szCs w:val="22"/>
        </w:rPr>
      </w:pPr>
      <w:r w:rsidRPr="00F834C9">
        <w:rPr>
          <w:rFonts w:ascii="Palatino Linotype" w:eastAsia="Palatino Linotype" w:hAnsi="Palatino Linotype" w:cs="Palatino Linotype"/>
          <w:b/>
          <w:i/>
          <w:sz w:val="22"/>
          <w:szCs w:val="22"/>
        </w:rPr>
        <w:t>SOBRESEIMIENTO, NO PERMITE ENTRAR AL ESTUDIO DE LAS CUESTIONES DE FONDO</w:t>
      </w:r>
      <w:r w:rsidRPr="00F834C9">
        <w:rPr>
          <w:rFonts w:ascii="Palatino Linotype" w:eastAsia="Palatino Linotype" w:hAnsi="Palatino Linotype" w:cs="Palatino Linotype"/>
          <w:i/>
          <w:sz w:val="22"/>
          <w:szCs w:val="22"/>
        </w:rPr>
        <w:t>. No causa agravio la sentencia que no se ocupa de los razonamientos tendientes a demostrar la inconstitucionalidad de los actos reclamados de las autoridades responsables, que constituyen el problema de fondo, si se decreta el sobreseimiento del juicio.</w:t>
      </w:r>
    </w:p>
    <w:p w14:paraId="57316579" w14:textId="77777777" w:rsidR="008304F4" w:rsidRPr="00F834C9" w:rsidRDefault="008304F4" w:rsidP="008304F4">
      <w:pPr>
        <w:spacing w:line="276" w:lineRule="auto"/>
        <w:ind w:left="567" w:right="616"/>
        <w:jc w:val="both"/>
        <w:rPr>
          <w:rFonts w:ascii="Palatino Linotype" w:eastAsia="Palatino Linotype" w:hAnsi="Palatino Linotype" w:cs="Palatino Linotype"/>
          <w:b/>
          <w:i/>
        </w:rPr>
      </w:pPr>
    </w:p>
    <w:p w14:paraId="1D0EC886" w14:textId="77777777" w:rsidR="008304F4" w:rsidRPr="00F834C9" w:rsidRDefault="008304F4" w:rsidP="008304F4">
      <w:pPr>
        <w:spacing w:line="360" w:lineRule="auto"/>
        <w:jc w:val="both"/>
        <w:rPr>
          <w:rFonts w:ascii="Palatino Linotype" w:eastAsia="Palatino Linotype" w:hAnsi="Palatino Linotype" w:cs="Palatino Linotype"/>
        </w:rPr>
      </w:pPr>
      <w:r w:rsidRPr="00F834C9">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5B2F6FEE" w14:textId="77777777" w:rsidR="008304F4" w:rsidRPr="00F834C9" w:rsidRDefault="008304F4" w:rsidP="008304F4">
      <w:pPr>
        <w:spacing w:line="360" w:lineRule="auto"/>
        <w:jc w:val="both"/>
        <w:rPr>
          <w:rFonts w:ascii="Palatino Linotype" w:eastAsia="Palatino Linotype" w:hAnsi="Palatino Linotype" w:cs="Palatino Linotype"/>
        </w:rPr>
      </w:pPr>
    </w:p>
    <w:p w14:paraId="45E5E097" w14:textId="77777777" w:rsidR="008304F4" w:rsidRPr="00F834C9" w:rsidRDefault="008304F4" w:rsidP="008304F4">
      <w:pPr>
        <w:spacing w:line="276" w:lineRule="auto"/>
        <w:ind w:left="567" w:right="902"/>
        <w:jc w:val="both"/>
        <w:rPr>
          <w:rFonts w:ascii="Palatino Linotype" w:eastAsia="Palatino Linotype" w:hAnsi="Palatino Linotype" w:cs="Palatino Linotype"/>
          <w:i/>
          <w:sz w:val="22"/>
          <w:szCs w:val="22"/>
        </w:rPr>
      </w:pPr>
      <w:r w:rsidRPr="00F834C9">
        <w:rPr>
          <w:rFonts w:ascii="Palatino Linotype" w:eastAsia="Palatino Linotype" w:hAnsi="Palatino Linotype" w:cs="Palatino Linotype"/>
          <w:b/>
          <w:i/>
          <w:sz w:val="22"/>
          <w:szCs w:val="22"/>
        </w:rPr>
        <w:t xml:space="preserve">“DESECHAMIENTO O SOBRESEIMIENTO EN EL JUICIO DE AMPARO. NO IMPLICA DENEGACIÓN DE JUSTICIA NI GENERA INSEGURIDAD JURÍDICA. </w:t>
      </w:r>
      <w:r w:rsidRPr="00F834C9">
        <w:rPr>
          <w:rFonts w:ascii="Palatino Linotype" w:eastAsia="Palatino Linotype" w:hAnsi="Palatino Linotype" w:cs="Palatino Linotype"/>
          <w:i/>
          <w:sz w:val="22"/>
          <w:szCs w:val="22"/>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w:t>
      </w:r>
      <w:r w:rsidRPr="00F834C9">
        <w:rPr>
          <w:rFonts w:ascii="Palatino Linotype" w:eastAsia="Palatino Linotype" w:hAnsi="Palatino Linotype" w:cs="Palatino Linotype"/>
          <w:i/>
          <w:sz w:val="22"/>
          <w:szCs w:val="22"/>
        </w:rPr>
        <w:lastRenderedPageBreak/>
        <w:t xml:space="preserve">es efectivo, ni se deja en estado de indefensión al </w:t>
      </w:r>
      <w:proofErr w:type="spellStart"/>
      <w:r w:rsidRPr="00F834C9">
        <w:rPr>
          <w:rFonts w:ascii="Palatino Linotype" w:eastAsia="Palatino Linotype" w:hAnsi="Palatino Linotype" w:cs="Palatino Linotype"/>
          <w:i/>
          <w:sz w:val="22"/>
          <w:szCs w:val="22"/>
        </w:rPr>
        <w:t>promovente</w:t>
      </w:r>
      <w:proofErr w:type="spellEnd"/>
      <w:r w:rsidRPr="00F834C9">
        <w:rPr>
          <w:rFonts w:ascii="Palatino Linotype" w:eastAsia="Palatino Linotype" w:hAnsi="Palatino Linotype" w:cs="Palatino Linotype"/>
          <w:i/>
          <w:sz w:val="22"/>
          <w:szCs w:val="22"/>
        </w:rPr>
        <w:t xml:space="preserv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1EE5E69C" w14:textId="77777777" w:rsidR="008304F4" w:rsidRPr="00F834C9" w:rsidRDefault="008304F4" w:rsidP="008304F4">
      <w:pPr>
        <w:spacing w:line="360" w:lineRule="auto"/>
        <w:ind w:left="567" w:right="902"/>
        <w:jc w:val="both"/>
        <w:rPr>
          <w:rFonts w:ascii="Palatino Linotype" w:eastAsia="Palatino Linotype" w:hAnsi="Palatino Linotype" w:cs="Palatino Linotype"/>
          <w:b/>
          <w:i/>
          <w:sz w:val="22"/>
          <w:szCs w:val="22"/>
        </w:rPr>
      </w:pPr>
    </w:p>
    <w:p w14:paraId="74CCBBC5" w14:textId="77777777" w:rsidR="008304F4" w:rsidRPr="00F834C9" w:rsidRDefault="008304F4" w:rsidP="008304F4">
      <w:pPr>
        <w:spacing w:line="360" w:lineRule="auto"/>
        <w:jc w:val="both"/>
        <w:rPr>
          <w:rFonts w:ascii="Palatino Linotype" w:eastAsia="Palatino Linotype" w:hAnsi="Palatino Linotype" w:cs="Palatino Linotype"/>
        </w:rPr>
      </w:pPr>
      <w:r w:rsidRPr="00F834C9">
        <w:rPr>
          <w:rFonts w:ascii="Palatino Linotype" w:eastAsia="Palatino Linotype" w:hAnsi="Palatino Linotype" w:cs="Palatino Linotype"/>
        </w:rPr>
        <w:t xml:space="preserve">Finalmente, se dejan a salvo los derechos de la particular a fin de que de considerarlo pertinente, interponga una nueva solicitud de acceso ante el </w:t>
      </w:r>
      <w:r w:rsidRPr="00F834C9">
        <w:rPr>
          <w:rFonts w:ascii="Palatino Linotype" w:eastAsia="Palatino Linotype" w:hAnsi="Palatino Linotype" w:cs="Palatino Linotype"/>
          <w:b/>
        </w:rPr>
        <w:t>Sujeto Obligado</w:t>
      </w:r>
      <w:r w:rsidRPr="00F834C9">
        <w:rPr>
          <w:rFonts w:ascii="Palatino Linotype" w:eastAsia="Palatino Linotype" w:hAnsi="Palatino Linotype" w:cs="Palatino Linotype"/>
        </w:rPr>
        <w:t xml:space="preserve">, a fin de solicitar la información de su interés. </w:t>
      </w:r>
    </w:p>
    <w:p w14:paraId="6D4C713F" w14:textId="77777777" w:rsidR="008304F4" w:rsidRPr="00F834C9" w:rsidRDefault="008304F4" w:rsidP="008304F4">
      <w:pPr>
        <w:spacing w:line="360" w:lineRule="auto"/>
        <w:jc w:val="both"/>
        <w:rPr>
          <w:rFonts w:ascii="Palatino Linotype" w:eastAsia="Palatino Linotype" w:hAnsi="Palatino Linotype" w:cs="Palatino Linotype"/>
        </w:rPr>
      </w:pPr>
    </w:p>
    <w:p w14:paraId="28A16151" w14:textId="46EBDCAC" w:rsidR="008304F4" w:rsidRPr="00F834C9" w:rsidRDefault="008304F4" w:rsidP="008304F4">
      <w:pPr>
        <w:spacing w:line="360" w:lineRule="auto"/>
        <w:jc w:val="both"/>
        <w:rPr>
          <w:rFonts w:ascii="Palatino Linotype" w:eastAsia="Palatino Linotype" w:hAnsi="Palatino Linotype" w:cs="Palatino Linotype"/>
        </w:rPr>
      </w:pPr>
      <w:r w:rsidRPr="00F834C9">
        <w:rPr>
          <w:rFonts w:ascii="Palatino Linotype" w:eastAsia="Palatino Linotype" w:hAnsi="Palatino Linotype" w:cs="Palatino Linotype"/>
        </w:rPr>
        <w:t xml:space="preserve">Bajo ese tenor con fundamento en la segunda hipótesis de la fracción I del artículo 186, de la Ley de Transparencia y Acceso a la Información Pública del Estado de México y Municipios, se determina </w:t>
      </w:r>
      <w:r w:rsidRPr="00F834C9">
        <w:rPr>
          <w:rFonts w:ascii="Palatino Linotype" w:eastAsia="Palatino Linotype" w:hAnsi="Palatino Linotype" w:cs="Palatino Linotype"/>
          <w:b/>
        </w:rPr>
        <w:t xml:space="preserve">SOBRESEER </w:t>
      </w:r>
      <w:r w:rsidRPr="00F834C9">
        <w:rPr>
          <w:rFonts w:ascii="Palatino Linotype" w:eastAsia="Palatino Linotype" w:hAnsi="Palatino Linotype" w:cs="Palatino Linotype"/>
        </w:rPr>
        <w:t xml:space="preserve">el Recurso de Revisión </w:t>
      </w:r>
      <w:r w:rsidRPr="00F834C9">
        <w:rPr>
          <w:rFonts w:ascii="Palatino Linotype" w:eastAsia="Palatino Linotype" w:hAnsi="Palatino Linotype" w:cs="Palatino Linotype"/>
          <w:b/>
        </w:rPr>
        <w:t>01504/INFOEM/IP/RR/2023</w:t>
      </w:r>
      <w:r w:rsidRPr="00F834C9">
        <w:rPr>
          <w:rFonts w:ascii="Palatino Linotype" w:eastAsia="Palatino Linotype" w:hAnsi="Palatino Linotype" w:cs="Palatino Linotype"/>
        </w:rPr>
        <w:t>, que ha sido materia del presente fallo.</w:t>
      </w:r>
    </w:p>
    <w:p w14:paraId="521F3BC3" w14:textId="77777777" w:rsidR="008304F4" w:rsidRPr="00F834C9" w:rsidRDefault="008304F4" w:rsidP="008304F4">
      <w:pPr>
        <w:spacing w:line="360" w:lineRule="auto"/>
        <w:jc w:val="both"/>
        <w:rPr>
          <w:rFonts w:ascii="Palatino Linotype" w:eastAsia="Palatino Linotype" w:hAnsi="Palatino Linotype" w:cs="Palatino Linotype"/>
        </w:rPr>
      </w:pPr>
    </w:p>
    <w:p w14:paraId="7B99A0AE" w14:textId="6CE1FA98" w:rsidR="001364B3" w:rsidRPr="00F834C9" w:rsidRDefault="008304F4" w:rsidP="008304F4">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F834C9">
        <w:rPr>
          <w:rFonts w:ascii="Palatino Linotype" w:eastAsia="Palatino Linotype" w:hAnsi="Palatino Linotype" w:cs="Palatino Linotype"/>
        </w:rPr>
        <w:t>Así, con fundamento en lo prescrito en los artículos 5 párrafos trigésimo</w:t>
      </w:r>
      <w:r w:rsidR="00184369" w:rsidRPr="00F834C9">
        <w:rPr>
          <w:rFonts w:ascii="Palatino Linotype" w:eastAsia="Palatino Linotype" w:hAnsi="Palatino Linotype" w:cs="Palatino Linotype"/>
        </w:rPr>
        <w:t xml:space="preserve"> segundo</w:t>
      </w:r>
      <w:r w:rsidRPr="00F834C9">
        <w:rPr>
          <w:rFonts w:ascii="Palatino Linotype" w:eastAsia="Palatino Linotype" w:hAnsi="Palatino Linotype" w:cs="Palatino Linotype"/>
        </w:rPr>
        <w:t xml:space="preserve">, trigésimo </w:t>
      </w:r>
      <w:r w:rsidR="00184369" w:rsidRPr="00F834C9">
        <w:rPr>
          <w:rFonts w:ascii="Palatino Linotype" w:eastAsia="Palatino Linotype" w:hAnsi="Palatino Linotype" w:cs="Palatino Linotype"/>
        </w:rPr>
        <w:t>tercero</w:t>
      </w:r>
      <w:r w:rsidRPr="00F834C9">
        <w:rPr>
          <w:rFonts w:ascii="Palatino Linotype" w:eastAsia="Palatino Linotype" w:hAnsi="Palatino Linotype" w:cs="Palatino Linotype"/>
        </w:rPr>
        <w:t xml:space="preserve"> y trigésimo </w:t>
      </w:r>
      <w:r w:rsidR="00184369" w:rsidRPr="00F834C9">
        <w:rPr>
          <w:rFonts w:ascii="Palatino Linotype" w:eastAsia="Palatino Linotype" w:hAnsi="Palatino Linotype" w:cs="Palatino Linotype"/>
        </w:rPr>
        <w:t>cuarto</w:t>
      </w:r>
      <w:r w:rsidRPr="00F834C9">
        <w:rPr>
          <w:rFonts w:ascii="Palatino Linotype" w:eastAsia="Palatino Linotype" w:hAnsi="Palatino Linotype" w:cs="Palatino Linotype"/>
        </w:rPr>
        <w:t xml:space="preserve"> de la Constitución Política del Estado Libre y Soberano de México; 2, fracción II; 29, 36 fracciones I y II; 176, 178, 181, 185 y 186 fracción II de la Ley de Transparencia y Acceso a la Información Pública del Estado de México y Municipios, este Pleno:</w:t>
      </w:r>
    </w:p>
    <w:p w14:paraId="617D89A0" w14:textId="77777777" w:rsidR="008304F4" w:rsidRPr="00F834C9" w:rsidRDefault="008304F4" w:rsidP="008304F4">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41497210" w14:textId="3D83A335" w:rsidR="0045623E" w:rsidRPr="00F834C9" w:rsidRDefault="0045623E" w:rsidP="0084026B">
      <w:pPr>
        <w:pStyle w:val="Prrafodelista"/>
        <w:numPr>
          <w:ilvl w:val="0"/>
          <w:numId w:val="1"/>
        </w:numPr>
        <w:spacing w:line="360" w:lineRule="auto"/>
        <w:jc w:val="center"/>
        <w:rPr>
          <w:rFonts w:ascii="Palatino Linotype" w:hAnsi="Palatino Linotype" w:cs="Arial"/>
          <w:b/>
        </w:rPr>
      </w:pPr>
      <w:r w:rsidRPr="00F834C9">
        <w:rPr>
          <w:rFonts w:ascii="Palatino Linotype" w:hAnsi="Palatino Linotype" w:cs="Arial"/>
          <w:b/>
        </w:rPr>
        <w:t>R E S U E L V E</w:t>
      </w:r>
    </w:p>
    <w:p w14:paraId="7E190430" w14:textId="77777777" w:rsidR="009F1024" w:rsidRPr="00F834C9" w:rsidRDefault="009F1024" w:rsidP="009F1024">
      <w:pPr>
        <w:pStyle w:val="Prrafodelista"/>
        <w:spacing w:line="360" w:lineRule="auto"/>
        <w:ind w:left="1080"/>
        <w:rPr>
          <w:rFonts w:ascii="Palatino Linotype" w:hAnsi="Palatino Linotype" w:cs="Arial"/>
          <w:b/>
        </w:rPr>
      </w:pPr>
    </w:p>
    <w:p w14:paraId="6C0FCD6E" w14:textId="2407E04E" w:rsidR="00875BF0" w:rsidRPr="00F834C9" w:rsidRDefault="00875BF0" w:rsidP="00875BF0">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rPr>
      </w:pPr>
      <w:bookmarkStart w:id="5" w:name="_Hlk128384979"/>
      <w:bookmarkEnd w:id="3"/>
      <w:r w:rsidRPr="00F834C9">
        <w:rPr>
          <w:rFonts w:ascii="Palatino Linotype" w:eastAsia="Palatino Linotype" w:hAnsi="Palatino Linotype" w:cs="Palatino Linotype"/>
          <w:b/>
        </w:rPr>
        <w:t xml:space="preserve">Primero. </w:t>
      </w:r>
      <w:r w:rsidRPr="00F834C9">
        <w:rPr>
          <w:rFonts w:ascii="Palatino Linotype" w:eastAsia="Palatino Linotype" w:hAnsi="Palatino Linotype" w:cs="Palatino Linotype"/>
        </w:rPr>
        <w:t>Se</w:t>
      </w:r>
      <w:r w:rsidRPr="00F834C9">
        <w:rPr>
          <w:rFonts w:ascii="Palatino Linotype" w:eastAsia="Palatino Linotype" w:hAnsi="Palatino Linotype" w:cs="Palatino Linotype"/>
          <w:b/>
        </w:rPr>
        <w:t xml:space="preserve"> Sobresee </w:t>
      </w:r>
      <w:r w:rsidRPr="00F834C9">
        <w:rPr>
          <w:rFonts w:ascii="Palatino Linotype" w:eastAsia="Palatino Linotype" w:hAnsi="Palatino Linotype" w:cs="Palatino Linotype"/>
        </w:rPr>
        <w:t xml:space="preserve">el recurso de revisión número </w:t>
      </w:r>
      <w:r w:rsidR="008304F4" w:rsidRPr="00F834C9">
        <w:rPr>
          <w:rFonts w:ascii="Palatino Linotype" w:eastAsia="Palatino Linotype" w:hAnsi="Palatino Linotype" w:cs="Palatino Linotype"/>
          <w:b/>
        </w:rPr>
        <w:t>01504</w:t>
      </w:r>
      <w:r w:rsidRPr="00F834C9">
        <w:rPr>
          <w:rFonts w:ascii="Palatino Linotype" w:eastAsia="Palatino Linotype" w:hAnsi="Palatino Linotype" w:cs="Palatino Linotype"/>
          <w:b/>
        </w:rPr>
        <w:t xml:space="preserve">/INFOEM/IP/RR/2023, </w:t>
      </w:r>
      <w:r w:rsidRPr="00F834C9">
        <w:rPr>
          <w:rFonts w:ascii="Palatino Linotype" w:eastAsia="Palatino Linotype" w:hAnsi="Palatino Linotype" w:cs="Palatino Linotype"/>
        </w:rPr>
        <w:t xml:space="preserve">porque una vez admitido se actualizó la causal de improcedencia prevista en artículo 192 fracción IV, </w:t>
      </w:r>
      <w:r w:rsidR="00D36549" w:rsidRPr="00F834C9">
        <w:rPr>
          <w:rFonts w:ascii="Palatino Linotype" w:eastAsia="Palatino Linotype" w:hAnsi="Palatino Linotype" w:cs="Palatino Linotype"/>
        </w:rPr>
        <w:t xml:space="preserve">en relación con la fracción VII </w:t>
      </w:r>
      <w:r w:rsidRPr="00F834C9">
        <w:rPr>
          <w:rFonts w:ascii="Palatino Linotype" w:eastAsia="Palatino Linotype" w:hAnsi="Palatino Linotype" w:cs="Palatino Linotype"/>
        </w:rPr>
        <w:t xml:space="preserve">del artículo 191, de la Ley de </w:t>
      </w:r>
      <w:r w:rsidRPr="00F834C9">
        <w:rPr>
          <w:rFonts w:ascii="Palatino Linotype" w:eastAsia="Palatino Linotype" w:hAnsi="Palatino Linotype" w:cs="Palatino Linotype"/>
        </w:rPr>
        <w:lastRenderedPageBreak/>
        <w:t>Transparencia vigente en la entidad, en términos del Considerando</w:t>
      </w:r>
      <w:r w:rsidRPr="00F834C9">
        <w:rPr>
          <w:rFonts w:ascii="Palatino Linotype" w:eastAsia="Palatino Linotype" w:hAnsi="Palatino Linotype" w:cs="Palatino Linotype"/>
          <w:b/>
        </w:rPr>
        <w:t xml:space="preserve"> Tercero d</w:t>
      </w:r>
      <w:r w:rsidRPr="00F834C9">
        <w:rPr>
          <w:rFonts w:ascii="Palatino Linotype" w:eastAsia="Palatino Linotype" w:hAnsi="Palatino Linotype" w:cs="Palatino Linotype"/>
        </w:rPr>
        <w:t>e la presente resolución.</w:t>
      </w:r>
    </w:p>
    <w:p w14:paraId="330A0AFE" w14:textId="77777777" w:rsidR="00875BF0" w:rsidRPr="00F834C9" w:rsidRDefault="00875BF0" w:rsidP="00875BF0">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rPr>
      </w:pPr>
    </w:p>
    <w:bookmarkEnd w:id="5"/>
    <w:p w14:paraId="3548F40A" w14:textId="5D168048" w:rsidR="00875BF0" w:rsidRPr="00F834C9" w:rsidRDefault="00875BF0" w:rsidP="00875BF0">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rPr>
      </w:pPr>
      <w:r w:rsidRPr="00F834C9">
        <w:rPr>
          <w:rFonts w:ascii="Palatino Linotype" w:eastAsia="Palatino Linotype" w:hAnsi="Palatino Linotype" w:cs="Palatino Linotype"/>
          <w:b/>
        </w:rPr>
        <w:t xml:space="preserve">Segundo. Notifíquese, </w:t>
      </w:r>
      <w:r w:rsidRPr="00F834C9">
        <w:rPr>
          <w:rFonts w:ascii="Palatino Linotype" w:eastAsia="Palatino Linotype" w:hAnsi="Palatino Linotype" w:cs="Palatino Linotype"/>
        </w:rPr>
        <w:t>vía</w:t>
      </w:r>
      <w:r w:rsidRPr="00F834C9">
        <w:rPr>
          <w:rFonts w:ascii="Palatino Linotype" w:eastAsia="Palatino Linotype" w:hAnsi="Palatino Linotype" w:cs="Palatino Linotype"/>
          <w:b/>
        </w:rPr>
        <w:t xml:space="preserve"> SAIMEX,</w:t>
      </w:r>
      <w:r w:rsidRPr="00F834C9">
        <w:rPr>
          <w:rFonts w:ascii="Palatino Linotype" w:eastAsia="Palatino Linotype" w:hAnsi="Palatino Linotype" w:cs="Palatino Linotype"/>
        </w:rPr>
        <w:t xml:space="preserve"> al </w:t>
      </w:r>
      <w:r w:rsidR="003B6A93" w:rsidRPr="00F834C9">
        <w:rPr>
          <w:rFonts w:ascii="Palatino Linotype" w:eastAsia="Palatino Linotype" w:hAnsi="Palatino Linotype" w:cs="Palatino Linotype"/>
        </w:rPr>
        <w:t>responsable</w:t>
      </w:r>
      <w:r w:rsidRPr="00F834C9">
        <w:rPr>
          <w:rFonts w:ascii="Palatino Linotype" w:eastAsia="Palatino Linotype" w:hAnsi="Palatino Linotype" w:cs="Palatino Linotype"/>
        </w:rPr>
        <w:t xml:space="preserve"> de la Unidad de Transparencia del </w:t>
      </w:r>
      <w:r w:rsidRPr="00F834C9">
        <w:rPr>
          <w:rFonts w:ascii="Palatino Linotype" w:eastAsia="Palatino Linotype" w:hAnsi="Palatino Linotype" w:cs="Palatino Linotype"/>
          <w:b/>
        </w:rPr>
        <w:t>Sujeto Obligado</w:t>
      </w:r>
      <w:r w:rsidRPr="00F834C9">
        <w:rPr>
          <w:rFonts w:ascii="Palatino Linotype" w:eastAsia="Palatino Linotype" w:hAnsi="Palatino Linotype" w:cs="Palatino Linotype"/>
        </w:rPr>
        <w:t xml:space="preserve"> la presente resolución, para su conocimiento.</w:t>
      </w:r>
    </w:p>
    <w:p w14:paraId="7C5D225B" w14:textId="77777777" w:rsidR="00875BF0" w:rsidRPr="00F834C9" w:rsidRDefault="00875BF0" w:rsidP="00875BF0">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rPr>
      </w:pPr>
    </w:p>
    <w:p w14:paraId="4AC6FFDF" w14:textId="2E355965" w:rsidR="00875BF0" w:rsidRPr="00F834C9" w:rsidRDefault="00875BF0" w:rsidP="00875BF0">
      <w:pPr>
        <w:spacing w:line="360" w:lineRule="auto"/>
        <w:jc w:val="both"/>
        <w:rPr>
          <w:rFonts w:ascii="Palatino Linotype" w:eastAsia="Palatino Linotype" w:hAnsi="Palatino Linotype" w:cs="Palatino Linotype"/>
        </w:rPr>
      </w:pPr>
      <w:r w:rsidRPr="00F834C9">
        <w:rPr>
          <w:rFonts w:ascii="Palatino Linotype" w:eastAsia="Palatino Linotype" w:hAnsi="Palatino Linotype" w:cs="Palatino Linotype"/>
          <w:b/>
        </w:rPr>
        <w:t xml:space="preserve">Tercero. Notifíquese, </w:t>
      </w:r>
      <w:r w:rsidRPr="00F834C9">
        <w:rPr>
          <w:rFonts w:ascii="Palatino Linotype" w:eastAsia="Palatino Linotype" w:hAnsi="Palatino Linotype" w:cs="Palatino Linotype"/>
        </w:rPr>
        <w:t>vía</w:t>
      </w:r>
      <w:r w:rsidRPr="00F834C9">
        <w:rPr>
          <w:rFonts w:ascii="Palatino Linotype" w:eastAsia="Palatino Linotype" w:hAnsi="Palatino Linotype" w:cs="Palatino Linotype"/>
          <w:b/>
        </w:rPr>
        <w:t xml:space="preserve"> SAIMEX </w:t>
      </w:r>
      <w:r w:rsidRPr="00F834C9">
        <w:rPr>
          <w:rFonts w:ascii="Palatino Linotype" w:eastAsia="Palatino Linotype" w:hAnsi="Palatino Linotype" w:cs="Palatino Linotype"/>
        </w:rPr>
        <w:t>a</w:t>
      </w:r>
      <w:r w:rsidRPr="00F834C9">
        <w:rPr>
          <w:rFonts w:ascii="Palatino Linotype" w:eastAsia="Palatino Linotype" w:hAnsi="Palatino Linotype" w:cs="Palatino Linotype"/>
          <w:b/>
        </w:rPr>
        <w:t xml:space="preserve"> </w:t>
      </w:r>
      <w:r w:rsidRPr="00F834C9">
        <w:rPr>
          <w:rFonts w:ascii="Palatino Linotype" w:eastAsia="Palatino Linotype" w:hAnsi="Palatino Linotype" w:cs="Palatino Linotype"/>
        </w:rPr>
        <w:t xml:space="preserve">la parte </w:t>
      </w:r>
      <w:r w:rsidRPr="00F834C9">
        <w:rPr>
          <w:rFonts w:ascii="Palatino Linotype" w:eastAsia="Palatino Linotype" w:hAnsi="Palatino Linotype" w:cs="Palatino Linotype"/>
          <w:b/>
        </w:rPr>
        <w:t>Recurrente</w:t>
      </w:r>
      <w:r w:rsidRPr="00F834C9">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3B0984D1" w14:textId="3A0936AD" w:rsidR="002453CB" w:rsidRPr="00F834C9" w:rsidRDefault="002453CB" w:rsidP="0084026B">
      <w:pPr>
        <w:spacing w:line="360" w:lineRule="auto"/>
        <w:ind w:left="360"/>
        <w:jc w:val="both"/>
        <w:rPr>
          <w:rFonts w:ascii="Palatino Linotype" w:hAnsi="Palatino Linotype" w:cs="Arial"/>
        </w:rPr>
      </w:pPr>
    </w:p>
    <w:p w14:paraId="019A0F97" w14:textId="03826AF6" w:rsidR="0049722C" w:rsidRPr="00F834C9" w:rsidRDefault="0007536C" w:rsidP="0084026B">
      <w:pPr>
        <w:spacing w:line="360" w:lineRule="auto"/>
        <w:jc w:val="both"/>
        <w:rPr>
          <w:rFonts w:ascii="Palatino Linotype" w:hAnsi="Palatino Linotype" w:cs="Arial"/>
          <w:sz w:val="20"/>
          <w:szCs w:val="20"/>
          <w:lang w:val="es-ES_tradnl"/>
        </w:rPr>
      </w:pPr>
      <w:r w:rsidRPr="00F834C9">
        <w:rPr>
          <w:rFonts w:ascii="Palatino Linotype" w:hAnsi="Palatino Linotype" w:cs="Arial"/>
        </w:rPr>
        <w:t>ASÍ LO RESUELVE, POR UNANIMIDAD DE VOTOS, EL PLENO DEL</w:t>
      </w:r>
      <w:r w:rsidRPr="00F834C9">
        <w:rPr>
          <w:rFonts w:ascii="Palatino Linotype" w:eastAsia="Arial Unicode MS" w:hAnsi="Palatino Linotype" w:cs="Arial"/>
        </w:rPr>
        <w:t xml:space="preserve"> INSTITUTO DE TRANSPARENCIA, ACCESO A LA INFORMACIÓN PÚBLICA Y PROTECCIÓN DE DATOS PERSONALES DEL ESTADO DE MÉXICO Y MUNICIPIOS</w:t>
      </w:r>
      <w:r w:rsidRPr="00F834C9">
        <w:rPr>
          <w:rFonts w:ascii="Palatino Linotype" w:hAnsi="Palatino Linotype" w:cs="Arial"/>
        </w:rPr>
        <w:t xml:space="preserve">, CONFORMADO POR LOS COMISIONADOS </w:t>
      </w:r>
      <w:r w:rsidRPr="00F834C9">
        <w:rPr>
          <w:rFonts w:ascii="Palatino Linotype" w:hAnsi="Palatino Linotype"/>
        </w:rPr>
        <w:t xml:space="preserve">JOSÉ MARTÍNEZ VILCHIS; </w:t>
      </w:r>
      <w:r w:rsidR="00E746D3" w:rsidRPr="00F834C9">
        <w:rPr>
          <w:rFonts w:ascii="Palatino Linotype" w:hAnsi="Palatino Linotype"/>
        </w:rPr>
        <w:t xml:space="preserve">MARÍA DEL ROSARIO MEJÍA AYALA; </w:t>
      </w:r>
      <w:r w:rsidRPr="00F834C9">
        <w:rPr>
          <w:rFonts w:ascii="Palatino Linotype" w:hAnsi="Palatino Linotype"/>
        </w:rPr>
        <w:t>SHARON CRISTINA MORALES MARTÍNEZ; LUIS GUSTAVO PARRA NORIEGA</w:t>
      </w:r>
      <w:r w:rsidR="00E746D3">
        <w:rPr>
          <w:rFonts w:ascii="Palatino Linotype" w:hAnsi="Palatino Linotype"/>
        </w:rPr>
        <w:t xml:space="preserve"> Y</w:t>
      </w:r>
      <w:r w:rsidR="00E746D3" w:rsidRPr="00E746D3">
        <w:rPr>
          <w:rFonts w:ascii="Palatino Linotype" w:hAnsi="Palatino Linotype"/>
        </w:rPr>
        <w:t xml:space="preserve"> </w:t>
      </w:r>
      <w:r w:rsidR="00E746D3" w:rsidRPr="00F834C9">
        <w:rPr>
          <w:rFonts w:ascii="Palatino Linotype" w:hAnsi="Palatino Linotype"/>
        </w:rPr>
        <w:t>GUADALUPE RAMÍREZ PEÑA</w:t>
      </w:r>
      <w:r w:rsidRPr="00F834C9">
        <w:rPr>
          <w:rFonts w:ascii="Palatino Linotype" w:hAnsi="Palatino Linotype"/>
        </w:rPr>
        <w:t>;</w:t>
      </w:r>
      <w:r w:rsidR="00C336B9" w:rsidRPr="00F834C9">
        <w:rPr>
          <w:rFonts w:ascii="Palatino Linotype" w:hAnsi="Palatino Linotype" w:cs="Arial"/>
        </w:rPr>
        <w:t xml:space="preserve"> EN </w:t>
      </w:r>
      <w:r w:rsidR="00875BF0" w:rsidRPr="00F834C9">
        <w:rPr>
          <w:rFonts w:ascii="Palatino Linotype" w:hAnsi="Palatino Linotype" w:cs="Arial"/>
        </w:rPr>
        <w:t xml:space="preserve">LA </w:t>
      </w:r>
      <w:r w:rsidR="00D36549" w:rsidRPr="00F834C9">
        <w:rPr>
          <w:rFonts w:ascii="Palatino Linotype" w:hAnsi="Palatino Linotype" w:cs="Arial"/>
        </w:rPr>
        <w:t>CUADRAGÉSIMA SEGUNDA</w:t>
      </w:r>
      <w:r w:rsidRPr="00F834C9">
        <w:rPr>
          <w:rFonts w:ascii="Palatino Linotype" w:hAnsi="Palatino Linotype" w:cs="Arial"/>
        </w:rPr>
        <w:t xml:space="preserve"> </w:t>
      </w:r>
      <w:r w:rsidR="00164FE6" w:rsidRPr="00F834C9">
        <w:rPr>
          <w:rFonts w:ascii="Palatino Linotype" w:hAnsi="Palatino Linotype" w:cs="Arial"/>
        </w:rPr>
        <w:t xml:space="preserve">SESIÓN ORDINARIA CELEBRADA EL </w:t>
      </w:r>
      <w:r w:rsidR="00D36549" w:rsidRPr="00F834C9">
        <w:rPr>
          <w:rFonts w:ascii="Palatino Linotype" w:hAnsi="Palatino Linotype" w:cs="Arial"/>
        </w:rPr>
        <w:t>VEINTITRÉS DE NOVIEMBRE</w:t>
      </w:r>
      <w:r w:rsidR="00875BF0" w:rsidRPr="00F834C9">
        <w:rPr>
          <w:rFonts w:ascii="Palatino Linotype" w:hAnsi="Palatino Linotype" w:cs="Arial"/>
        </w:rPr>
        <w:t xml:space="preserve"> DE DOS MIL VEINTITRÉS</w:t>
      </w:r>
      <w:r w:rsidRPr="00F834C9">
        <w:rPr>
          <w:rFonts w:ascii="Palatino Linotype" w:hAnsi="Palatino Linotype" w:cs="Arial"/>
        </w:rPr>
        <w:t>, ANTE EL SECRETARIO TÉCNICO DEL PLENO, ALEXIS TAPIA</w:t>
      </w:r>
      <w:r w:rsidR="00C336B9" w:rsidRPr="00F834C9">
        <w:rPr>
          <w:rFonts w:ascii="Palatino Linotype" w:hAnsi="Palatino Linotype" w:cs="Arial"/>
          <w:lang w:val="es-ES_tradnl"/>
        </w:rPr>
        <w:t xml:space="preserve"> RAMÍREZ.</w:t>
      </w:r>
    </w:p>
    <w:p w14:paraId="0E54C490" w14:textId="77777777" w:rsidR="0049722C" w:rsidRPr="00F834C9" w:rsidRDefault="0049722C" w:rsidP="0084026B">
      <w:pPr>
        <w:spacing w:line="360" w:lineRule="auto"/>
        <w:jc w:val="both"/>
        <w:rPr>
          <w:rFonts w:ascii="Palatino Linotype" w:hAnsi="Palatino Linotype" w:cs="Arial"/>
          <w:sz w:val="20"/>
          <w:szCs w:val="20"/>
          <w:lang w:val="es-ES_tradnl"/>
        </w:rPr>
      </w:pPr>
    </w:p>
    <w:p w14:paraId="65057E56" w14:textId="77777777" w:rsidR="0049722C" w:rsidRPr="00F834C9" w:rsidRDefault="0049722C" w:rsidP="0084026B">
      <w:pPr>
        <w:spacing w:line="360" w:lineRule="auto"/>
        <w:jc w:val="both"/>
        <w:rPr>
          <w:rFonts w:ascii="Palatino Linotype" w:hAnsi="Palatino Linotype" w:cs="Arial"/>
          <w:sz w:val="20"/>
          <w:szCs w:val="20"/>
          <w:lang w:val="es-ES_tradnl"/>
        </w:rPr>
      </w:pPr>
    </w:p>
    <w:p w14:paraId="1ECC8D29" w14:textId="77777777" w:rsidR="0049722C" w:rsidRPr="00F834C9" w:rsidRDefault="0049722C" w:rsidP="0084026B">
      <w:pPr>
        <w:spacing w:line="360" w:lineRule="auto"/>
        <w:jc w:val="both"/>
        <w:rPr>
          <w:rFonts w:ascii="Palatino Linotype" w:hAnsi="Palatino Linotype" w:cs="Arial"/>
          <w:sz w:val="20"/>
          <w:szCs w:val="20"/>
          <w:lang w:val="es-ES_tradnl"/>
        </w:rPr>
      </w:pPr>
    </w:p>
    <w:p w14:paraId="09AA04D8" w14:textId="77777777" w:rsidR="00F834C9" w:rsidRPr="00F834C9" w:rsidRDefault="00F834C9" w:rsidP="0084026B">
      <w:pPr>
        <w:spacing w:line="360" w:lineRule="auto"/>
        <w:jc w:val="both"/>
        <w:rPr>
          <w:rFonts w:ascii="Palatino Linotype" w:hAnsi="Palatino Linotype" w:cs="Arial"/>
          <w:sz w:val="20"/>
          <w:szCs w:val="20"/>
          <w:lang w:val="es-ES_tradnl"/>
        </w:rPr>
      </w:pPr>
    </w:p>
    <w:p w14:paraId="5A88789B" w14:textId="77777777" w:rsidR="00F834C9" w:rsidRPr="00F834C9" w:rsidRDefault="00F834C9" w:rsidP="0084026B">
      <w:pPr>
        <w:spacing w:line="360" w:lineRule="auto"/>
        <w:jc w:val="both"/>
        <w:rPr>
          <w:rFonts w:ascii="Palatino Linotype" w:hAnsi="Palatino Linotype" w:cs="Arial"/>
          <w:sz w:val="20"/>
          <w:szCs w:val="20"/>
          <w:lang w:val="es-ES_tradnl"/>
        </w:rPr>
      </w:pPr>
    </w:p>
    <w:p w14:paraId="4087BD9B" w14:textId="77777777" w:rsidR="00F834C9" w:rsidRPr="00F834C9" w:rsidRDefault="00F834C9" w:rsidP="0084026B">
      <w:pPr>
        <w:spacing w:line="360" w:lineRule="auto"/>
        <w:jc w:val="both"/>
        <w:rPr>
          <w:rFonts w:ascii="Palatino Linotype" w:hAnsi="Palatino Linotype" w:cs="Arial"/>
          <w:sz w:val="20"/>
          <w:szCs w:val="20"/>
          <w:lang w:val="es-ES_tradnl"/>
        </w:rPr>
      </w:pPr>
    </w:p>
    <w:p w14:paraId="3281C158" w14:textId="77777777" w:rsidR="00F834C9" w:rsidRPr="00F834C9" w:rsidRDefault="00F834C9" w:rsidP="0084026B">
      <w:pPr>
        <w:spacing w:line="360" w:lineRule="auto"/>
        <w:jc w:val="both"/>
        <w:rPr>
          <w:rFonts w:ascii="Palatino Linotype" w:hAnsi="Palatino Linotype" w:cs="Arial"/>
          <w:sz w:val="20"/>
          <w:szCs w:val="20"/>
          <w:lang w:val="es-ES_tradnl"/>
        </w:rPr>
      </w:pPr>
    </w:p>
    <w:p w14:paraId="36E3253C" w14:textId="77777777" w:rsidR="00F834C9" w:rsidRPr="00F834C9" w:rsidRDefault="00F834C9" w:rsidP="0084026B">
      <w:pPr>
        <w:spacing w:line="360" w:lineRule="auto"/>
        <w:jc w:val="both"/>
        <w:rPr>
          <w:rFonts w:ascii="Palatino Linotype" w:hAnsi="Palatino Linotype" w:cs="Arial"/>
          <w:sz w:val="20"/>
          <w:szCs w:val="20"/>
          <w:lang w:val="es-ES_tradnl"/>
        </w:rPr>
      </w:pPr>
    </w:p>
    <w:p w14:paraId="43184796" w14:textId="77777777" w:rsidR="00F834C9" w:rsidRPr="00F834C9" w:rsidRDefault="00F834C9" w:rsidP="0084026B">
      <w:pPr>
        <w:spacing w:line="360" w:lineRule="auto"/>
        <w:jc w:val="both"/>
        <w:rPr>
          <w:rFonts w:ascii="Palatino Linotype" w:hAnsi="Palatino Linotype" w:cs="Arial"/>
          <w:sz w:val="20"/>
          <w:szCs w:val="20"/>
          <w:lang w:val="es-ES_tradnl"/>
        </w:rPr>
      </w:pPr>
    </w:p>
    <w:p w14:paraId="157F28B3" w14:textId="77777777" w:rsidR="00F834C9" w:rsidRPr="00F834C9" w:rsidRDefault="00F834C9" w:rsidP="0084026B">
      <w:pPr>
        <w:spacing w:line="360" w:lineRule="auto"/>
        <w:jc w:val="both"/>
        <w:rPr>
          <w:rFonts w:ascii="Palatino Linotype" w:hAnsi="Palatino Linotype" w:cs="Arial"/>
          <w:sz w:val="20"/>
          <w:szCs w:val="20"/>
          <w:lang w:val="es-ES_tradnl"/>
        </w:rPr>
      </w:pPr>
    </w:p>
    <w:p w14:paraId="4A492162" w14:textId="77777777" w:rsidR="00F834C9" w:rsidRPr="00F834C9" w:rsidRDefault="00F834C9" w:rsidP="0084026B">
      <w:pPr>
        <w:spacing w:line="360" w:lineRule="auto"/>
        <w:jc w:val="both"/>
        <w:rPr>
          <w:rFonts w:ascii="Palatino Linotype" w:hAnsi="Palatino Linotype" w:cs="Arial"/>
          <w:sz w:val="20"/>
          <w:szCs w:val="20"/>
          <w:lang w:val="es-ES_tradnl"/>
        </w:rPr>
      </w:pPr>
    </w:p>
    <w:p w14:paraId="72929BF1" w14:textId="77777777" w:rsidR="00F834C9" w:rsidRPr="00F834C9" w:rsidRDefault="00F834C9" w:rsidP="0084026B">
      <w:pPr>
        <w:spacing w:line="360" w:lineRule="auto"/>
        <w:jc w:val="both"/>
        <w:rPr>
          <w:rFonts w:ascii="Palatino Linotype" w:hAnsi="Palatino Linotype" w:cs="Arial"/>
          <w:sz w:val="20"/>
          <w:szCs w:val="20"/>
          <w:lang w:val="es-ES_tradnl"/>
        </w:rPr>
      </w:pPr>
    </w:p>
    <w:p w14:paraId="7D75699A" w14:textId="77777777" w:rsidR="00F834C9" w:rsidRPr="00F834C9" w:rsidRDefault="00F834C9" w:rsidP="0084026B">
      <w:pPr>
        <w:spacing w:line="360" w:lineRule="auto"/>
        <w:jc w:val="both"/>
        <w:rPr>
          <w:rFonts w:ascii="Palatino Linotype" w:hAnsi="Palatino Linotype" w:cs="Arial"/>
          <w:sz w:val="20"/>
          <w:szCs w:val="20"/>
          <w:lang w:val="es-ES_tradnl"/>
        </w:rPr>
      </w:pPr>
    </w:p>
    <w:p w14:paraId="1C613F4B" w14:textId="77777777" w:rsidR="00F834C9" w:rsidRPr="00F834C9" w:rsidRDefault="00F834C9" w:rsidP="0084026B">
      <w:pPr>
        <w:spacing w:line="360" w:lineRule="auto"/>
        <w:jc w:val="both"/>
        <w:rPr>
          <w:rFonts w:ascii="Palatino Linotype" w:hAnsi="Palatino Linotype" w:cs="Arial"/>
          <w:sz w:val="20"/>
          <w:szCs w:val="20"/>
          <w:lang w:val="es-ES_tradnl"/>
        </w:rPr>
      </w:pPr>
    </w:p>
    <w:sectPr w:rsidR="00F834C9" w:rsidRPr="00F834C9" w:rsidSect="00DF49AD">
      <w:headerReference w:type="default" r:id="rId14"/>
      <w:footerReference w:type="default" r:id="rId15"/>
      <w:headerReference w:type="first" r:id="rId16"/>
      <w:footerReference w:type="first" r:id="rId17"/>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B4EEDE" w14:textId="77777777" w:rsidR="006F4B1D" w:rsidRDefault="006F4B1D" w:rsidP="00C80F8C">
      <w:r>
        <w:separator/>
      </w:r>
    </w:p>
  </w:endnote>
  <w:endnote w:type="continuationSeparator" w:id="0">
    <w:p w14:paraId="0F2CEDA6" w14:textId="77777777" w:rsidR="006F4B1D" w:rsidRDefault="006F4B1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3381F" w14:textId="77777777" w:rsidR="002A2E8F" w:rsidRPr="00F12350" w:rsidRDefault="002A2E8F"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D7463F">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D7463F">
      <w:rPr>
        <w:rFonts w:ascii="Palatino Linotype" w:hAnsi="Palatino Linotype" w:cs="Arial"/>
        <w:b/>
        <w:bCs/>
        <w:noProof/>
        <w:sz w:val="20"/>
        <w:szCs w:val="20"/>
      </w:rPr>
      <w:t>25</w:t>
    </w:r>
    <w:r w:rsidRPr="00F12350">
      <w:rPr>
        <w:rFonts w:ascii="Palatino Linotype" w:hAnsi="Palatino Linotype" w:cs="Arial"/>
        <w:b/>
        <w:bCs/>
        <w:sz w:val="20"/>
        <w:szCs w:val="20"/>
      </w:rPr>
      <w:fldChar w:fldCharType="end"/>
    </w:r>
  </w:p>
  <w:p w14:paraId="1A8CE916" w14:textId="77777777" w:rsidR="002A2E8F" w:rsidRDefault="002A2E8F"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948A1" w14:textId="77777777" w:rsidR="002A2E8F" w:rsidRPr="00F12350" w:rsidRDefault="002A2E8F"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D7463F">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D7463F">
      <w:rPr>
        <w:rFonts w:ascii="Palatino Linotype" w:hAnsi="Palatino Linotype" w:cs="Arial"/>
        <w:b/>
        <w:bCs/>
        <w:noProof/>
        <w:sz w:val="20"/>
        <w:szCs w:val="20"/>
      </w:rPr>
      <w:t>25</w:t>
    </w:r>
    <w:r w:rsidRPr="00F12350">
      <w:rPr>
        <w:rFonts w:ascii="Palatino Linotype" w:hAnsi="Palatino Linotype" w:cs="Arial"/>
        <w:b/>
        <w:bCs/>
        <w:sz w:val="20"/>
        <w:szCs w:val="20"/>
      </w:rPr>
      <w:fldChar w:fldCharType="end"/>
    </w:r>
  </w:p>
  <w:p w14:paraId="51343F66" w14:textId="77777777" w:rsidR="002A2E8F" w:rsidRDefault="002A2E8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5BC84" w14:textId="77777777" w:rsidR="006F4B1D" w:rsidRDefault="006F4B1D" w:rsidP="00C80F8C">
      <w:r>
        <w:separator/>
      </w:r>
    </w:p>
  </w:footnote>
  <w:footnote w:type="continuationSeparator" w:id="0">
    <w:p w14:paraId="58048831" w14:textId="77777777" w:rsidR="006F4B1D" w:rsidRDefault="006F4B1D"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B693" w14:textId="50896B1B" w:rsidR="002A2E8F" w:rsidRDefault="002A2E8F"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A1C1EE3" wp14:editId="4E7D5B15">
          <wp:simplePos x="0" y="0"/>
          <wp:positionH relativeFrom="page">
            <wp:posOffset>400050</wp:posOffset>
          </wp:positionH>
          <wp:positionV relativeFrom="paragraph">
            <wp:posOffset>-577215</wp:posOffset>
          </wp:positionV>
          <wp:extent cx="7809865" cy="10165715"/>
          <wp:effectExtent l="0" t="0" r="635" b="698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2A2E8F" w:rsidRPr="008A510F" w14:paraId="18B3AC9D" w14:textId="77777777" w:rsidTr="00DF49AD">
      <w:tc>
        <w:tcPr>
          <w:tcW w:w="2489" w:type="dxa"/>
          <w:shd w:val="clear" w:color="auto" w:fill="auto"/>
        </w:tcPr>
        <w:p w14:paraId="6522F859" w14:textId="4A4929A6" w:rsidR="002A2E8F" w:rsidRPr="008A510F" w:rsidRDefault="002A2E8F"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099E4B19" w14:textId="60464A8B" w:rsidR="002A2E8F" w:rsidRPr="008A510F" w:rsidRDefault="002A2E8F" w:rsidP="00C177CC">
          <w:pPr>
            <w:ind w:right="175"/>
            <w:jc w:val="both"/>
            <w:rPr>
              <w:rFonts w:ascii="Palatino Linotype" w:hAnsi="Palatino Linotype"/>
              <w:b/>
              <w:sz w:val="22"/>
              <w:szCs w:val="22"/>
              <w:lang w:val="es-ES_tradnl"/>
            </w:rPr>
          </w:pPr>
          <w:r>
            <w:rPr>
              <w:rFonts w:ascii="Palatino Linotype" w:hAnsi="Palatino Linotype"/>
              <w:b/>
              <w:sz w:val="22"/>
              <w:szCs w:val="22"/>
              <w:lang w:val="es-ES_tradnl"/>
            </w:rPr>
            <w:t>01504/INFOEM/IP/RR/2023</w:t>
          </w:r>
        </w:p>
      </w:tc>
    </w:tr>
    <w:tr w:rsidR="002A2E8F" w:rsidRPr="008A510F" w14:paraId="6797BE02" w14:textId="77777777" w:rsidTr="00DF49AD">
      <w:trPr>
        <w:trHeight w:val="228"/>
      </w:trPr>
      <w:tc>
        <w:tcPr>
          <w:tcW w:w="2489" w:type="dxa"/>
          <w:shd w:val="clear" w:color="auto" w:fill="auto"/>
          <w:vAlign w:val="center"/>
        </w:tcPr>
        <w:p w14:paraId="3FF1D528" w14:textId="77777777" w:rsidR="002A2E8F" w:rsidRPr="008A510F" w:rsidRDefault="002A2E8F" w:rsidP="00E822C1">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14:paraId="3B8B3C5E" w14:textId="19C6B129" w:rsidR="002A2E8F" w:rsidRPr="00927A01" w:rsidRDefault="002A2E8F" w:rsidP="00DF0118">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Secretaría de cultura y Turismo</w:t>
          </w:r>
        </w:p>
      </w:tc>
    </w:tr>
    <w:tr w:rsidR="002A2E8F" w:rsidRPr="008A510F" w14:paraId="0D950505" w14:textId="77777777" w:rsidTr="00DF49AD">
      <w:tc>
        <w:tcPr>
          <w:tcW w:w="2489" w:type="dxa"/>
          <w:shd w:val="clear" w:color="auto" w:fill="auto"/>
          <w:vAlign w:val="center"/>
        </w:tcPr>
        <w:p w14:paraId="43614717" w14:textId="10C409A5" w:rsidR="002A2E8F" w:rsidRPr="008A510F" w:rsidRDefault="002A2E8F" w:rsidP="00E822C1">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A510F">
            <w:rPr>
              <w:rFonts w:ascii="Palatino Linotype" w:hAnsi="Palatino Linotype"/>
              <w:b/>
              <w:sz w:val="22"/>
              <w:szCs w:val="22"/>
              <w:lang w:val="es-ES_tradnl"/>
            </w:rPr>
            <w:t>ponente:</w:t>
          </w:r>
        </w:p>
      </w:tc>
      <w:tc>
        <w:tcPr>
          <w:tcW w:w="3464" w:type="dxa"/>
          <w:shd w:val="clear" w:color="auto" w:fill="auto"/>
          <w:vAlign w:val="center"/>
        </w:tcPr>
        <w:p w14:paraId="05F11A92" w14:textId="0C696815" w:rsidR="002A2E8F" w:rsidRPr="008A510F" w:rsidRDefault="002A2E8F" w:rsidP="00E822C1">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28EE4A37" w14:textId="77777777" w:rsidR="002A2E8F" w:rsidRDefault="002A2E8F"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953" w:type="dxa"/>
      <w:tblInd w:w="3261" w:type="dxa"/>
      <w:tblLayout w:type="fixed"/>
      <w:tblLook w:val="04A0" w:firstRow="1" w:lastRow="0" w:firstColumn="1" w:lastColumn="0" w:noHBand="0" w:noVBand="1"/>
    </w:tblPr>
    <w:tblGrid>
      <w:gridCol w:w="2551"/>
      <w:gridCol w:w="3402"/>
    </w:tblGrid>
    <w:tr w:rsidR="002A2E8F" w:rsidRPr="005A5E02" w14:paraId="0EE5497D" w14:textId="77777777" w:rsidTr="00571156">
      <w:tc>
        <w:tcPr>
          <w:tcW w:w="2551" w:type="dxa"/>
          <w:shd w:val="clear" w:color="auto" w:fill="auto"/>
          <w:vAlign w:val="center"/>
        </w:tcPr>
        <w:p w14:paraId="09A0E80D" w14:textId="00654EA5" w:rsidR="002A2E8F" w:rsidRPr="005A5E02" w:rsidRDefault="002A2E8F"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402" w:type="dxa"/>
          <w:shd w:val="clear" w:color="auto" w:fill="auto"/>
          <w:vAlign w:val="center"/>
        </w:tcPr>
        <w:p w14:paraId="7CF2EFC5" w14:textId="2F80541D" w:rsidR="002A2E8F" w:rsidRPr="005A5E02" w:rsidRDefault="002A2E8F" w:rsidP="00C177CC">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01504/INFOEM/IP/RR/2023</w:t>
          </w:r>
        </w:p>
      </w:tc>
    </w:tr>
    <w:tr w:rsidR="002A2E8F" w:rsidRPr="005A5E02" w14:paraId="01D75FFA" w14:textId="77777777" w:rsidTr="00571156">
      <w:trPr>
        <w:trHeight w:val="130"/>
      </w:trPr>
      <w:tc>
        <w:tcPr>
          <w:tcW w:w="2551" w:type="dxa"/>
          <w:shd w:val="clear" w:color="auto" w:fill="auto"/>
          <w:vAlign w:val="center"/>
        </w:tcPr>
        <w:p w14:paraId="0D40E9B3" w14:textId="5647BCD2" w:rsidR="002A2E8F" w:rsidRPr="005A5E02" w:rsidRDefault="002A2E8F"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402" w:type="dxa"/>
          <w:shd w:val="clear" w:color="auto" w:fill="auto"/>
          <w:vAlign w:val="center"/>
        </w:tcPr>
        <w:p w14:paraId="0E522EBA" w14:textId="367DA45F" w:rsidR="002A2E8F" w:rsidRPr="006220B0" w:rsidRDefault="00D7463F" w:rsidP="00D7463F">
          <w:pPr>
            <w:ind w:left="-45"/>
            <w:jc w:val="both"/>
            <w:rPr>
              <w:rFonts w:ascii="Palatino Linotype" w:hAnsi="Palatino Linotype"/>
              <w:b/>
              <w:bCs/>
              <w:sz w:val="22"/>
              <w:szCs w:val="22"/>
              <w:lang w:val="es-ES_tradnl"/>
            </w:rPr>
          </w:pPr>
          <w:r>
            <w:rPr>
              <w:rFonts w:ascii="Palatino Linotype" w:hAnsi="Palatino Linotype"/>
              <w:b/>
              <w:bCs/>
              <w:sz w:val="22"/>
              <w:szCs w:val="22"/>
              <w:lang w:val="es-ES_tradnl"/>
            </w:rPr>
            <w:t>XXXXXXXX XXXXX XXXX</w:t>
          </w:r>
        </w:p>
      </w:tc>
    </w:tr>
    <w:tr w:rsidR="002A2E8F" w:rsidRPr="005A5E02" w14:paraId="468EFDE2" w14:textId="77777777" w:rsidTr="00571156">
      <w:trPr>
        <w:trHeight w:val="228"/>
      </w:trPr>
      <w:tc>
        <w:tcPr>
          <w:tcW w:w="2551" w:type="dxa"/>
          <w:shd w:val="clear" w:color="auto" w:fill="auto"/>
          <w:vAlign w:val="center"/>
        </w:tcPr>
        <w:p w14:paraId="3E89BB75" w14:textId="3B123D6F" w:rsidR="002A2E8F" w:rsidRPr="005A5E02" w:rsidRDefault="002A2E8F" w:rsidP="00D06012">
          <w:pPr>
            <w:rPr>
              <w:rFonts w:ascii="Palatino Linotype" w:hAnsi="Palatino Linotype"/>
              <w:b/>
              <w:sz w:val="22"/>
              <w:szCs w:val="22"/>
              <w:lang w:val="es-ES_tradnl"/>
            </w:rPr>
          </w:pPr>
          <w:r>
            <w:rPr>
              <w:rFonts w:ascii="Palatino Linotype" w:hAnsi="Palatino Linotype"/>
              <w:b/>
              <w:sz w:val="22"/>
              <w:szCs w:val="22"/>
              <w:lang w:val="es-ES_tradnl"/>
            </w:rPr>
            <w:t>Sujeto O</w:t>
          </w:r>
          <w:r w:rsidRPr="005A5E02">
            <w:rPr>
              <w:rFonts w:ascii="Palatino Linotype" w:hAnsi="Palatino Linotype"/>
              <w:b/>
              <w:sz w:val="22"/>
              <w:szCs w:val="22"/>
              <w:lang w:val="es-ES_tradnl"/>
            </w:rPr>
            <w:t>bligado:</w:t>
          </w:r>
        </w:p>
      </w:tc>
      <w:tc>
        <w:tcPr>
          <w:tcW w:w="3402" w:type="dxa"/>
          <w:shd w:val="clear" w:color="auto" w:fill="auto"/>
          <w:vAlign w:val="center"/>
        </w:tcPr>
        <w:p w14:paraId="44E955D7" w14:textId="57F9B345" w:rsidR="002A2E8F" w:rsidRPr="00927A01" w:rsidRDefault="002A2E8F" w:rsidP="0043258E">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Secretaría de Cultura y Turismo</w:t>
          </w:r>
        </w:p>
      </w:tc>
    </w:tr>
    <w:tr w:rsidR="002A2E8F" w:rsidRPr="005A5E02" w14:paraId="5BC0C801" w14:textId="77777777" w:rsidTr="00571156">
      <w:tc>
        <w:tcPr>
          <w:tcW w:w="2551" w:type="dxa"/>
          <w:shd w:val="clear" w:color="auto" w:fill="auto"/>
          <w:vAlign w:val="center"/>
        </w:tcPr>
        <w:p w14:paraId="76AEACB4" w14:textId="6381574C" w:rsidR="002A2E8F" w:rsidRPr="005A5E02" w:rsidRDefault="002A2E8F" w:rsidP="00851450">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a P</w:t>
          </w:r>
          <w:r w:rsidRPr="005A5E02">
            <w:rPr>
              <w:rFonts w:ascii="Palatino Linotype" w:hAnsi="Palatino Linotype"/>
              <w:b/>
              <w:sz w:val="22"/>
              <w:szCs w:val="22"/>
              <w:lang w:val="es-ES_tradnl"/>
            </w:rPr>
            <w:t>onente:</w:t>
          </w:r>
        </w:p>
      </w:tc>
      <w:tc>
        <w:tcPr>
          <w:tcW w:w="3402" w:type="dxa"/>
          <w:shd w:val="clear" w:color="auto" w:fill="auto"/>
          <w:vAlign w:val="center"/>
        </w:tcPr>
        <w:p w14:paraId="26245AEC" w14:textId="6F612913" w:rsidR="002A2E8F" w:rsidRPr="005A5E02" w:rsidRDefault="002A2E8F"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DC5B804" w14:textId="770B4AD6" w:rsidR="002A2E8F" w:rsidRDefault="002A2E8F" w:rsidP="006B1081">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2B5A941" wp14:editId="1A2527B1">
          <wp:simplePos x="0" y="0"/>
          <wp:positionH relativeFrom="margin">
            <wp:posOffset>-746760</wp:posOffset>
          </wp:positionH>
          <wp:positionV relativeFrom="paragraph">
            <wp:posOffset>-1361440</wp:posOffset>
          </wp:positionV>
          <wp:extent cx="7809865" cy="10165715"/>
          <wp:effectExtent l="0" t="0" r="635" b="698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2F1142C"/>
    <w:multiLevelType w:val="hybridMultilevel"/>
    <w:tmpl w:val="E152C6F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57E6907"/>
    <w:multiLevelType w:val="hybridMultilevel"/>
    <w:tmpl w:val="F140BE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93143FA"/>
    <w:multiLevelType w:val="hybridMultilevel"/>
    <w:tmpl w:val="FFC6E21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nsid w:val="0A8846F0"/>
    <w:multiLevelType w:val="hybridMultilevel"/>
    <w:tmpl w:val="CC0C906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D38540B"/>
    <w:multiLevelType w:val="hybridMultilevel"/>
    <w:tmpl w:val="DF6E1FDA"/>
    <w:lvl w:ilvl="0" w:tplc="08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0E5F76E1"/>
    <w:multiLevelType w:val="hybridMultilevel"/>
    <w:tmpl w:val="334AF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0ED8200B"/>
    <w:multiLevelType w:val="hybridMultilevel"/>
    <w:tmpl w:val="4A6472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E0258D0"/>
    <w:multiLevelType w:val="hybridMultilevel"/>
    <w:tmpl w:val="E9FE4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01E4B03"/>
    <w:multiLevelType w:val="multilevel"/>
    <w:tmpl w:val="7E5C2582"/>
    <w:lvl w:ilvl="0">
      <w:start w:val="1"/>
      <w:numFmt w:val="bullet"/>
      <w:lvlText w:val="●"/>
      <w:lvlJc w:val="left"/>
      <w:pPr>
        <w:ind w:left="644" w:hanging="360"/>
      </w:pPr>
      <w:rPr>
        <w:rFonts w:ascii="Palatino Linotype" w:eastAsia="Noto Sans Symbols" w:hAnsi="Palatino Linotype" w:cs="Noto Sans Symbols" w:hint="default"/>
        <w:color w:val="000000"/>
        <w:sz w:val="22"/>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nsid w:val="293A3E14"/>
    <w:multiLevelType w:val="hybridMultilevel"/>
    <w:tmpl w:val="8B6ADEE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nsid w:val="2CBB2B0E"/>
    <w:multiLevelType w:val="hybridMultilevel"/>
    <w:tmpl w:val="C5CCC23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3562D83"/>
    <w:multiLevelType w:val="hybridMultilevel"/>
    <w:tmpl w:val="545CC4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42F2701"/>
    <w:multiLevelType w:val="hybridMultilevel"/>
    <w:tmpl w:val="36B87C3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9">
    <w:nsid w:val="371155D0"/>
    <w:multiLevelType w:val="hybridMultilevel"/>
    <w:tmpl w:val="B3069F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99138DB"/>
    <w:multiLevelType w:val="hybridMultilevel"/>
    <w:tmpl w:val="E5A0A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6A9123B"/>
    <w:multiLevelType w:val="hybridMultilevel"/>
    <w:tmpl w:val="4E462F84"/>
    <w:lvl w:ilvl="0" w:tplc="3A24DEF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nsid w:val="4A4905D4"/>
    <w:multiLevelType w:val="hybridMultilevel"/>
    <w:tmpl w:val="9A1A41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A5E4B1E"/>
    <w:multiLevelType w:val="multilevel"/>
    <w:tmpl w:val="059C79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DBF5A17"/>
    <w:multiLevelType w:val="hybridMultilevel"/>
    <w:tmpl w:val="CBD40110"/>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0604643"/>
    <w:multiLevelType w:val="hybridMultilevel"/>
    <w:tmpl w:val="659233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10D213E"/>
    <w:multiLevelType w:val="multilevel"/>
    <w:tmpl w:val="F25A1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54267429"/>
    <w:multiLevelType w:val="hybridMultilevel"/>
    <w:tmpl w:val="BFC80E76"/>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42F44A7"/>
    <w:multiLevelType w:val="hybridMultilevel"/>
    <w:tmpl w:val="10AA9A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nsid w:val="69110452"/>
    <w:multiLevelType w:val="hybridMultilevel"/>
    <w:tmpl w:val="093CA882"/>
    <w:lvl w:ilvl="0" w:tplc="C71E471E">
      <w:start w:val="1"/>
      <w:numFmt w:val="lowerRoman"/>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52B3F4D"/>
    <w:multiLevelType w:val="hybridMultilevel"/>
    <w:tmpl w:val="7C2C46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634050D"/>
    <w:multiLevelType w:val="hybridMultilevel"/>
    <w:tmpl w:val="03F2CBB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6">
    <w:nsid w:val="7CE959DD"/>
    <w:multiLevelType w:val="hybridMultilevel"/>
    <w:tmpl w:val="4F783988"/>
    <w:lvl w:ilvl="0" w:tplc="8D7C5B06">
      <w:start w:val="2"/>
      <w:numFmt w:val="bullet"/>
      <w:lvlText w:val="-"/>
      <w:lvlJc w:val="left"/>
      <w:pPr>
        <w:ind w:left="720" w:hanging="360"/>
      </w:pPr>
      <w:rPr>
        <w:rFonts w:ascii="Palatino Linotype" w:eastAsia="MS Mincho"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21"/>
  </w:num>
  <w:num w:numId="4">
    <w:abstractNumId w:val="28"/>
  </w:num>
  <w:num w:numId="5">
    <w:abstractNumId w:val="17"/>
  </w:num>
  <w:num w:numId="6">
    <w:abstractNumId w:val="36"/>
  </w:num>
  <w:num w:numId="7">
    <w:abstractNumId w:val="35"/>
  </w:num>
  <w:num w:numId="8">
    <w:abstractNumId w:val="6"/>
  </w:num>
  <w:num w:numId="9">
    <w:abstractNumId w:val="30"/>
  </w:num>
  <w:num w:numId="10">
    <w:abstractNumId w:val="5"/>
  </w:num>
  <w:num w:numId="11">
    <w:abstractNumId w:val="20"/>
  </w:num>
  <w:num w:numId="12">
    <w:abstractNumId w:val="9"/>
  </w:num>
  <w:num w:numId="13">
    <w:abstractNumId w:val="37"/>
  </w:num>
  <w:num w:numId="14">
    <w:abstractNumId w:val="10"/>
  </w:num>
  <w:num w:numId="15">
    <w:abstractNumId w:val="22"/>
  </w:num>
  <w:num w:numId="16">
    <w:abstractNumId w:val="8"/>
    <w:lvlOverride w:ilvl="0">
      <w:startOverride w:val="1"/>
    </w:lvlOverride>
    <w:lvlOverride w:ilvl="1"/>
    <w:lvlOverride w:ilvl="2"/>
    <w:lvlOverride w:ilvl="3"/>
    <w:lvlOverride w:ilvl="4"/>
    <w:lvlOverride w:ilvl="5"/>
    <w:lvlOverride w:ilvl="6"/>
    <w:lvlOverride w:ilvl="7"/>
    <w:lvlOverride w:ilvl="8"/>
  </w:num>
  <w:num w:numId="17">
    <w:abstractNumId w:val="32"/>
    <w:lvlOverride w:ilvl="0">
      <w:startOverride w:val="1"/>
    </w:lvlOverride>
    <w:lvlOverride w:ilvl="1"/>
    <w:lvlOverride w:ilvl="2"/>
    <w:lvlOverride w:ilvl="3"/>
    <w:lvlOverride w:ilvl="4"/>
    <w:lvlOverride w:ilvl="5"/>
    <w:lvlOverride w:ilvl="6"/>
    <w:lvlOverride w:ilvl="7"/>
    <w:lvlOverride w:ilvl="8"/>
  </w:num>
  <w:num w:numId="18">
    <w:abstractNumId w:val="33"/>
  </w:num>
  <w:num w:numId="19">
    <w:abstractNumId w:val="18"/>
  </w:num>
  <w:num w:numId="20">
    <w:abstractNumId w:val="19"/>
  </w:num>
  <w:num w:numId="21">
    <w:abstractNumId w:val="34"/>
  </w:num>
  <w:num w:numId="22">
    <w:abstractNumId w:val="31"/>
  </w:num>
  <w:num w:numId="23">
    <w:abstractNumId w:val="24"/>
  </w:num>
  <w:num w:numId="24">
    <w:abstractNumId w:val="7"/>
  </w:num>
  <w:num w:numId="25">
    <w:abstractNumId w:val="1"/>
  </w:num>
  <w:num w:numId="26">
    <w:abstractNumId w:val="14"/>
  </w:num>
  <w:num w:numId="27">
    <w:abstractNumId w:val="27"/>
  </w:num>
  <w:num w:numId="28">
    <w:abstractNumId w:val="26"/>
  </w:num>
  <w:num w:numId="29">
    <w:abstractNumId w:val="16"/>
  </w:num>
  <w:num w:numId="30">
    <w:abstractNumId w:val="23"/>
  </w:num>
  <w:num w:numId="31">
    <w:abstractNumId w:val="4"/>
  </w:num>
  <w:num w:numId="32">
    <w:abstractNumId w:val="12"/>
  </w:num>
  <w:num w:numId="33">
    <w:abstractNumId w:val="29"/>
  </w:num>
  <w:num w:numId="34">
    <w:abstractNumId w:val="25"/>
  </w:num>
  <w:num w:numId="35">
    <w:abstractNumId w:val="2"/>
  </w:num>
  <w:num w:numId="36">
    <w:abstractNumId w:val="13"/>
  </w:num>
  <w:num w:numId="37">
    <w:abstractNumId w:val="11"/>
  </w:num>
  <w:num w:numId="3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E"/>
    <w:rsid w:val="00000648"/>
    <w:rsid w:val="00000739"/>
    <w:rsid w:val="00000D12"/>
    <w:rsid w:val="00001AA1"/>
    <w:rsid w:val="00001B65"/>
    <w:rsid w:val="000022C3"/>
    <w:rsid w:val="000023D4"/>
    <w:rsid w:val="000023E2"/>
    <w:rsid w:val="000024F6"/>
    <w:rsid w:val="00002575"/>
    <w:rsid w:val="0000274C"/>
    <w:rsid w:val="00002FBE"/>
    <w:rsid w:val="00003182"/>
    <w:rsid w:val="00003628"/>
    <w:rsid w:val="00003C42"/>
    <w:rsid w:val="00003F5B"/>
    <w:rsid w:val="000041F0"/>
    <w:rsid w:val="00004981"/>
    <w:rsid w:val="00004B1F"/>
    <w:rsid w:val="00005257"/>
    <w:rsid w:val="000053DB"/>
    <w:rsid w:val="00005DEA"/>
    <w:rsid w:val="00006A9D"/>
    <w:rsid w:val="00006AEC"/>
    <w:rsid w:val="00007133"/>
    <w:rsid w:val="00007349"/>
    <w:rsid w:val="000074FA"/>
    <w:rsid w:val="0000766A"/>
    <w:rsid w:val="00007DDC"/>
    <w:rsid w:val="00010211"/>
    <w:rsid w:val="00010367"/>
    <w:rsid w:val="0001095D"/>
    <w:rsid w:val="0001176F"/>
    <w:rsid w:val="00012129"/>
    <w:rsid w:val="000121F1"/>
    <w:rsid w:val="00012388"/>
    <w:rsid w:val="000132BA"/>
    <w:rsid w:val="0001395B"/>
    <w:rsid w:val="00013E9E"/>
    <w:rsid w:val="00014134"/>
    <w:rsid w:val="00014256"/>
    <w:rsid w:val="0001448F"/>
    <w:rsid w:val="00014521"/>
    <w:rsid w:val="00014551"/>
    <w:rsid w:val="000145B3"/>
    <w:rsid w:val="00014682"/>
    <w:rsid w:val="000149A7"/>
    <w:rsid w:val="00014D7E"/>
    <w:rsid w:val="00014EDE"/>
    <w:rsid w:val="00015119"/>
    <w:rsid w:val="000151C8"/>
    <w:rsid w:val="000154A8"/>
    <w:rsid w:val="0001594F"/>
    <w:rsid w:val="00015BB7"/>
    <w:rsid w:val="00015BDA"/>
    <w:rsid w:val="00016059"/>
    <w:rsid w:val="0001610A"/>
    <w:rsid w:val="00016170"/>
    <w:rsid w:val="00016555"/>
    <w:rsid w:val="000169F7"/>
    <w:rsid w:val="00016E80"/>
    <w:rsid w:val="00017203"/>
    <w:rsid w:val="0001757A"/>
    <w:rsid w:val="000176C5"/>
    <w:rsid w:val="00017790"/>
    <w:rsid w:val="00017899"/>
    <w:rsid w:val="000179A6"/>
    <w:rsid w:val="00017DEC"/>
    <w:rsid w:val="000206A6"/>
    <w:rsid w:val="000208EF"/>
    <w:rsid w:val="00020AF4"/>
    <w:rsid w:val="00020DB3"/>
    <w:rsid w:val="00020FDA"/>
    <w:rsid w:val="00021550"/>
    <w:rsid w:val="000215E2"/>
    <w:rsid w:val="00021A61"/>
    <w:rsid w:val="00021B72"/>
    <w:rsid w:val="00021C02"/>
    <w:rsid w:val="00021FDB"/>
    <w:rsid w:val="00022392"/>
    <w:rsid w:val="000223A3"/>
    <w:rsid w:val="00022AC9"/>
    <w:rsid w:val="00022ECC"/>
    <w:rsid w:val="00023563"/>
    <w:rsid w:val="000235D2"/>
    <w:rsid w:val="0002401E"/>
    <w:rsid w:val="00024543"/>
    <w:rsid w:val="00024A6B"/>
    <w:rsid w:val="00024A9A"/>
    <w:rsid w:val="00024AC5"/>
    <w:rsid w:val="00025298"/>
    <w:rsid w:val="00025299"/>
    <w:rsid w:val="00025366"/>
    <w:rsid w:val="00025950"/>
    <w:rsid w:val="00025A32"/>
    <w:rsid w:val="00025C60"/>
    <w:rsid w:val="00025F0D"/>
    <w:rsid w:val="0002649B"/>
    <w:rsid w:val="000265F8"/>
    <w:rsid w:val="00026E3B"/>
    <w:rsid w:val="00027165"/>
    <w:rsid w:val="000272DE"/>
    <w:rsid w:val="0002734C"/>
    <w:rsid w:val="0002753D"/>
    <w:rsid w:val="00027B19"/>
    <w:rsid w:val="000302DF"/>
    <w:rsid w:val="00030445"/>
    <w:rsid w:val="000306DD"/>
    <w:rsid w:val="00030799"/>
    <w:rsid w:val="00030B88"/>
    <w:rsid w:val="00030C6C"/>
    <w:rsid w:val="0003133C"/>
    <w:rsid w:val="00031DE2"/>
    <w:rsid w:val="00032007"/>
    <w:rsid w:val="00032169"/>
    <w:rsid w:val="00032E4B"/>
    <w:rsid w:val="00033820"/>
    <w:rsid w:val="00033AB3"/>
    <w:rsid w:val="00033B37"/>
    <w:rsid w:val="00033BCD"/>
    <w:rsid w:val="00034466"/>
    <w:rsid w:val="000344A3"/>
    <w:rsid w:val="000351A5"/>
    <w:rsid w:val="00035621"/>
    <w:rsid w:val="000357A7"/>
    <w:rsid w:val="00035880"/>
    <w:rsid w:val="00035FA1"/>
    <w:rsid w:val="00036178"/>
    <w:rsid w:val="0003644F"/>
    <w:rsid w:val="0003681E"/>
    <w:rsid w:val="00036A62"/>
    <w:rsid w:val="00036AF5"/>
    <w:rsid w:val="00036D51"/>
    <w:rsid w:val="0003789D"/>
    <w:rsid w:val="00037904"/>
    <w:rsid w:val="00037C3E"/>
    <w:rsid w:val="00037D55"/>
    <w:rsid w:val="000406D1"/>
    <w:rsid w:val="000408E6"/>
    <w:rsid w:val="00040AFD"/>
    <w:rsid w:val="00040F01"/>
    <w:rsid w:val="00040F1D"/>
    <w:rsid w:val="00041968"/>
    <w:rsid w:val="000419B9"/>
    <w:rsid w:val="00041E53"/>
    <w:rsid w:val="00042499"/>
    <w:rsid w:val="0004301E"/>
    <w:rsid w:val="00043052"/>
    <w:rsid w:val="00043810"/>
    <w:rsid w:val="00043D80"/>
    <w:rsid w:val="00043F26"/>
    <w:rsid w:val="000440F2"/>
    <w:rsid w:val="00044238"/>
    <w:rsid w:val="00044248"/>
    <w:rsid w:val="00044295"/>
    <w:rsid w:val="00044302"/>
    <w:rsid w:val="0004467A"/>
    <w:rsid w:val="000452D0"/>
    <w:rsid w:val="000457C8"/>
    <w:rsid w:val="00045B17"/>
    <w:rsid w:val="000464C0"/>
    <w:rsid w:val="00046C81"/>
    <w:rsid w:val="00046DEB"/>
    <w:rsid w:val="000470F2"/>
    <w:rsid w:val="000470FE"/>
    <w:rsid w:val="000473AA"/>
    <w:rsid w:val="000473B3"/>
    <w:rsid w:val="00047D51"/>
    <w:rsid w:val="00047E69"/>
    <w:rsid w:val="000504F0"/>
    <w:rsid w:val="0005078C"/>
    <w:rsid w:val="00051975"/>
    <w:rsid w:val="00052C49"/>
    <w:rsid w:val="00052EC8"/>
    <w:rsid w:val="000530F8"/>
    <w:rsid w:val="0005336D"/>
    <w:rsid w:val="00053C62"/>
    <w:rsid w:val="00053F34"/>
    <w:rsid w:val="00054B4C"/>
    <w:rsid w:val="00055263"/>
    <w:rsid w:val="0005547F"/>
    <w:rsid w:val="000559AB"/>
    <w:rsid w:val="000559F8"/>
    <w:rsid w:val="00055A97"/>
    <w:rsid w:val="00056302"/>
    <w:rsid w:val="0005637D"/>
    <w:rsid w:val="0005640C"/>
    <w:rsid w:val="00056C16"/>
    <w:rsid w:val="0005703A"/>
    <w:rsid w:val="00057386"/>
    <w:rsid w:val="0005756E"/>
    <w:rsid w:val="0005759C"/>
    <w:rsid w:val="0005767C"/>
    <w:rsid w:val="00057B34"/>
    <w:rsid w:val="00060104"/>
    <w:rsid w:val="00060185"/>
    <w:rsid w:val="00060500"/>
    <w:rsid w:val="000606CB"/>
    <w:rsid w:val="00060BBA"/>
    <w:rsid w:val="00060C59"/>
    <w:rsid w:val="000610D8"/>
    <w:rsid w:val="0006110D"/>
    <w:rsid w:val="000618C5"/>
    <w:rsid w:val="00061CBB"/>
    <w:rsid w:val="00062167"/>
    <w:rsid w:val="00063349"/>
    <w:rsid w:val="000638CC"/>
    <w:rsid w:val="00063A41"/>
    <w:rsid w:val="00063DF5"/>
    <w:rsid w:val="00063E57"/>
    <w:rsid w:val="000644BE"/>
    <w:rsid w:val="00064FF9"/>
    <w:rsid w:val="00065029"/>
    <w:rsid w:val="000650FA"/>
    <w:rsid w:val="00066347"/>
    <w:rsid w:val="00066920"/>
    <w:rsid w:val="00066BAA"/>
    <w:rsid w:val="00066BE9"/>
    <w:rsid w:val="00066F09"/>
    <w:rsid w:val="00066F7A"/>
    <w:rsid w:val="00067149"/>
    <w:rsid w:val="00067D83"/>
    <w:rsid w:val="00067EBE"/>
    <w:rsid w:val="00070034"/>
    <w:rsid w:val="0007007A"/>
    <w:rsid w:val="000704A5"/>
    <w:rsid w:val="00070D41"/>
    <w:rsid w:val="00070E4A"/>
    <w:rsid w:val="00071A97"/>
    <w:rsid w:val="00071C6C"/>
    <w:rsid w:val="00071CBC"/>
    <w:rsid w:val="00071D9F"/>
    <w:rsid w:val="0007202E"/>
    <w:rsid w:val="00072101"/>
    <w:rsid w:val="000723D5"/>
    <w:rsid w:val="0007311D"/>
    <w:rsid w:val="000732FF"/>
    <w:rsid w:val="000734C5"/>
    <w:rsid w:val="0007380A"/>
    <w:rsid w:val="000743DD"/>
    <w:rsid w:val="000746C9"/>
    <w:rsid w:val="00074B17"/>
    <w:rsid w:val="00074CDF"/>
    <w:rsid w:val="00074E94"/>
    <w:rsid w:val="00074EB4"/>
    <w:rsid w:val="00075015"/>
    <w:rsid w:val="0007536C"/>
    <w:rsid w:val="00075667"/>
    <w:rsid w:val="00075826"/>
    <w:rsid w:val="00075CD7"/>
    <w:rsid w:val="00076330"/>
    <w:rsid w:val="0007652E"/>
    <w:rsid w:val="00076B85"/>
    <w:rsid w:val="00076EEA"/>
    <w:rsid w:val="00076FFA"/>
    <w:rsid w:val="0007721A"/>
    <w:rsid w:val="000775A4"/>
    <w:rsid w:val="0007794D"/>
    <w:rsid w:val="0007798E"/>
    <w:rsid w:val="00077B7C"/>
    <w:rsid w:val="00077D7E"/>
    <w:rsid w:val="00077F29"/>
    <w:rsid w:val="00080086"/>
    <w:rsid w:val="0008014C"/>
    <w:rsid w:val="00080185"/>
    <w:rsid w:val="000806B8"/>
    <w:rsid w:val="00080CA0"/>
    <w:rsid w:val="0008166E"/>
    <w:rsid w:val="00081A5E"/>
    <w:rsid w:val="00081D04"/>
    <w:rsid w:val="00081D22"/>
    <w:rsid w:val="00081DCD"/>
    <w:rsid w:val="00082165"/>
    <w:rsid w:val="000821DF"/>
    <w:rsid w:val="00082AFC"/>
    <w:rsid w:val="000831D1"/>
    <w:rsid w:val="00083976"/>
    <w:rsid w:val="000839A1"/>
    <w:rsid w:val="00083C59"/>
    <w:rsid w:val="00084798"/>
    <w:rsid w:val="0008531B"/>
    <w:rsid w:val="0008532C"/>
    <w:rsid w:val="0008542A"/>
    <w:rsid w:val="00085D4A"/>
    <w:rsid w:val="00085F4B"/>
    <w:rsid w:val="00086105"/>
    <w:rsid w:val="000867B6"/>
    <w:rsid w:val="00086C1F"/>
    <w:rsid w:val="00086CE6"/>
    <w:rsid w:val="0008798F"/>
    <w:rsid w:val="00087C22"/>
    <w:rsid w:val="00087F26"/>
    <w:rsid w:val="0009017C"/>
    <w:rsid w:val="000905D6"/>
    <w:rsid w:val="000906BF"/>
    <w:rsid w:val="000907D5"/>
    <w:rsid w:val="00090E23"/>
    <w:rsid w:val="000910EC"/>
    <w:rsid w:val="000910F7"/>
    <w:rsid w:val="000914B2"/>
    <w:rsid w:val="00091A1B"/>
    <w:rsid w:val="00091C8A"/>
    <w:rsid w:val="00091CB5"/>
    <w:rsid w:val="000922DA"/>
    <w:rsid w:val="00093E8D"/>
    <w:rsid w:val="000942DA"/>
    <w:rsid w:val="000943AF"/>
    <w:rsid w:val="00094772"/>
    <w:rsid w:val="0009499F"/>
    <w:rsid w:val="000954D5"/>
    <w:rsid w:val="00095680"/>
    <w:rsid w:val="000957AA"/>
    <w:rsid w:val="00095862"/>
    <w:rsid w:val="000959B4"/>
    <w:rsid w:val="00095CED"/>
    <w:rsid w:val="00095D75"/>
    <w:rsid w:val="00096029"/>
    <w:rsid w:val="00096190"/>
    <w:rsid w:val="00096231"/>
    <w:rsid w:val="00096E8A"/>
    <w:rsid w:val="000970AD"/>
    <w:rsid w:val="0009710B"/>
    <w:rsid w:val="00097687"/>
    <w:rsid w:val="00097DFA"/>
    <w:rsid w:val="000A025A"/>
    <w:rsid w:val="000A02C3"/>
    <w:rsid w:val="000A06D8"/>
    <w:rsid w:val="000A0A47"/>
    <w:rsid w:val="000A0CF8"/>
    <w:rsid w:val="000A13CA"/>
    <w:rsid w:val="000A156F"/>
    <w:rsid w:val="000A18A9"/>
    <w:rsid w:val="000A1D24"/>
    <w:rsid w:val="000A1DA4"/>
    <w:rsid w:val="000A26DC"/>
    <w:rsid w:val="000A2BD0"/>
    <w:rsid w:val="000A2D0C"/>
    <w:rsid w:val="000A31D0"/>
    <w:rsid w:val="000A3394"/>
    <w:rsid w:val="000A3465"/>
    <w:rsid w:val="000A4685"/>
    <w:rsid w:val="000A489D"/>
    <w:rsid w:val="000A48A8"/>
    <w:rsid w:val="000A4ADC"/>
    <w:rsid w:val="000A4AEF"/>
    <w:rsid w:val="000A4C3A"/>
    <w:rsid w:val="000A5739"/>
    <w:rsid w:val="000A5A50"/>
    <w:rsid w:val="000A5A52"/>
    <w:rsid w:val="000A5ED9"/>
    <w:rsid w:val="000A6219"/>
    <w:rsid w:val="000A6402"/>
    <w:rsid w:val="000A6A7F"/>
    <w:rsid w:val="000A6B77"/>
    <w:rsid w:val="000A7047"/>
    <w:rsid w:val="000A7446"/>
    <w:rsid w:val="000A7568"/>
    <w:rsid w:val="000A7741"/>
    <w:rsid w:val="000A7AFC"/>
    <w:rsid w:val="000B01E9"/>
    <w:rsid w:val="000B04AB"/>
    <w:rsid w:val="000B0865"/>
    <w:rsid w:val="000B0E9A"/>
    <w:rsid w:val="000B1120"/>
    <w:rsid w:val="000B15EB"/>
    <w:rsid w:val="000B164B"/>
    <w:rsid w:val="000B1AF8"/>
    <w:rsid w:val="000B1E5C"/>
    <w:rsid w:val="000B202F"/>
    <w:rsid w:val="000B25ED"/>
    <w:rsid w:val="000B282E"/>
    <w:rsid w:val="000B30A0"/>
    <w:rsid w:val="000B30BC"/>
    <w:rsid w:val="000B3390"/>
    <w:rsid w:val="000B38D6"/>
    <w:rsid w:val="000B39E4"/>
    <w:rsid w:val="000B3FFD"/>
    <w:rsid w:val="000B42EA"/>
    <w:rsid w:val="000B4397"/>
    <w:rsid w:val="000B440F"/>
    <w:rsid w:val="000B460A"/>
    <w:rsid w:val="000B4639"/>
    <w:rsid w:val="000B5360"/>
    <w:rsid w:val="000B5437"/>
    <w:rsid w:val="000B5481"/>
    <w:rsid w:val="000B5555"/>
    <w:rsid w:val="000B55BF"/>
    <w:rsid w:val="000B5CDE"/>
    <w:rsid w:val="000B5F0E"/>
    <w:rsid w:val="000B6357"/>
    <w:rsid w:val="000B6573"/>
    <w:rsid w:val="000B69AE"/>
    <w:rsid w:val="000B6AAA"/>
    <w:rsid w:val="000B6B38"/>
    <w:rsid w:val="000B6B4B"/>
    <w:rsid w:val="000B6D59"/>
    <w:rsid w:val="000B7135"/>
    <w:rsid w:val="000B7258"/>
    <w:rsid w:val="000B72CA"/>
    <w:rsid w:val="000B7486"/>
    <w:rsid w:val="000B782E"/>
    <w:rsid w:val="000B7867"/>
    <w:rsid w:val="000B7CC3"/>
    <w:rsid w:val="000C0284"/>
    <w:rsid w:val="000C073F"/>
    <w:rsid w:val="000C07B1"/>
    <w:rsid w:val="000C096A"/>
    <w:rsid w:val="000C0BB1"/>
    <w:rsid w:val="000C0FC2"/>
    <w:rsid w:val="000C1A6F"/>
    <w:rsid w:val="000C1C81"/>
    <w:rsid w:val="000C2157"/>
    <w:rsid w:val="000C2B11"/>
    <w:rsid w:val="000C2BB5"/>
    <w:rsid w:val="000C30D9"/>
    <w:rsid w:val="000C30F6"/>
    <w:rsid w:val="000C36AB"/>
    <w:rsid w:val="000C3A4C"/>
    <w:rsid w:val="000C3ADF"/>
    <w:rsid w:val="000C3BC6"/>
    <w:rsid w:val="000C4352"/>
    <w:rsid w:val="000C4453"/>
    <w:rsid w:val="000C4583"/>
    <w:rsid w:val="000C46A7"/>
    <w:rsid w:val="000C4742"/>
    <w:rsid w:val="000C49C2"/>
    <w:rsid w:val="000C4D92"/>
    <w:rsid w:val="000C4FC4"/>
    <w:rsid w:val="000C5DDC"/>
    <w:rsid w:val="000C5ECF"/>
    <w:rsid w:val="000C5FE0"/>
    <w:rsid w:val="000C6A05"/>
    <w:rsid w:val="000C702A"/>
    <w:rsid w:val="000C7091"/>
    <w:rsid w:val="000C7B9B"/>
    <w:rsid w:val="000C7BB4"/>
    <w:rsid w:val="000C7BF2"/>
    <w:rsid w:val="000D005D"/>
    <w:rsid w:val="000D018E"/>
    <w:rsid w:val="000D03E1"/>
    <w:rsid w:val="000D06E4"/>
    <w:rsid w:val="000D0E47"/>
    <w:rsid w:val="000D1043"/>
    <w:rsid w:val="000D12A1"/>
    <w:rsid w:val="000D13AF"/>
    <w:rsid w:val="000D14BF"/>
    <w:rsid w:val="000D151D"/>
    <w:rsid w:val="000D160E"/>
    <w:rsid w:val="000D187F"/>
    <w:rsid w:val="000D1AEF"/>
    <w:rsid w:val="000D1F26"/>
    <w:rsid w:val="000D22C1"/>
    <w:rsid w:val="000D26EB"/>
    <w:rsid w:val="000D287A"/>
    <w:rsid w:val="000D2AC1"/>
    <w:rsid w:val="000D2D89"/>
    <w:rsid w:val="000D2E1A"/>
    <w:rsid w:val="000D366B"/>
    <w:rsid w:val="000D3A56"/>
    <w:rsid w:val="000D4269"/>
    <w:rsid w:val="000D42EF"/>
    <w:rsid w:val="000D45A0"/>
    <w:rsid w:val="000D4A8A"/>
    <w:rsid w:val="000D4F1A"/>
    <w:rsid w:val="000D51E6"/>
    <w:rsid w:val="000D544B"/>
    <w:rsid w:val="000D5790"/>
    <w:rsid w:val="000D5E9F"/>
    <w:rsid w:val="000D6E17"/>
    <w:rsid w:val="000D6F3D"/>
    <w:rsid w:val="000D6FA7"/>
    <w:rsid w:val="000D77EC"/>
    <w:rsid w:val="000D7C3B"/>
    <w:rsid w:val="000E1104"/>
    <w:rsid w:val="000E126B"/>
    <w:rsid w:val="000E14DD"/>
    <w:rsid w:val="000E1A7B"/>
    <w:rsid w:val="000E1B7F"/>
    <w:rsid w:val="000E1E27"/>
    <w:rsid w:val="000E1EA1"/>
    <w:rsid w:val="000E2295"/>
    <w:rsid w:val="000E22A4"/>
    <w:rsid w:val="000E23D7"/>
    <w:rsid w:val="000E259B"/>
    <w:rsid w:val="000E2727"/>
    <w:rsid w:val="000E2974"/>
    <w:rsid w:val="000E2BDC"/>
    <w:rsid w:val="000E2E79"/>
    <w:rsid w:val="000E2FAC"/>
    <w:rsid w:val="000E3219"/>
    <w:rsid w:val="000E32A9"/>
    <w:rsid w:val="000E34AF"/>
    <w:rsid w:val="000E39D4"/>
    <w:rsid w:val="000E3B4F"/>
    <w:rsid w:val="000E3CB5"/>
    <w:rsid w:val="000E3DD1"/>
    <w:rsid w:val="000E40F5"/>
    <w:rsid w:val="000E4151"/>
    <w:rsid w:val="000E4499"/>
    <w:rsid w:val="000E45AB"/>
    <w:rsid w:val="000E48D2"/>
    <w:rsid w:val="000E4919"/>
    <w:rsid w:val="000E4947"/>
    <w:rsid w:val="000E4B33"/>
    <w:rsid w:val="000E5049"/>
    <w:rsid w:val="000E526F"/>
    <w:rsid w:val="000E5877"/>
    <w:rsid w:val="000E592A"/>
    <w:rsid w:val="000E68DE"/>
    <w:rsid w:val="000E7AFA"/>
    <w:rsid w:val="000F0445"/>
    <w:rsid w:val="000F0A63"/>
    <w:rsid w:val="000F0B2B"/>
    <w:rsid w:val="000F0B6A"/>
    <w:rsid w:val="000F0E45"/>
    <w:rsid w:val="000F0FF5"/>
    <w:rsid w:val="000F1A31"/>
    <w:rsid w:val="000F1DDC"/>
    <w:rsid w:val="000F23A9"/>
    <w:rsid w:val="000F2949"/>
    <w:rsid w:val="000F2AB7"/>
    <w:rsid w:val="000F2F43"/>
    <w:rsid w:val="000F3214"/>
    <w:rsid w:val="000F32FD"/>
    <w:rsid w:val="000F36CA"/>
    <w:rsid w:val="000F3B3D"/>
    <w:rsid w:val="000F4144"/>
    <w:rsid w:val="000F46C9"/>
    <w:rsid w:val="000F4EA0"/>
    <w:rsid w:val="000F533B"/>
    <w:rsid w:val="000F540E"/>
    <w:rsid w:val="000F54DD"/>
    <w:rsid w:val="000F54E3"/>
    <w:rsid w:val="000F5C0F"/>
    <w:rsid w:val="000F6049"/>
    <w:rsid w:val="000F65B7"/>
    <w:rsid w:val="000F676A"/>
    <w:rsid w:val="000F6933"/>
    <w:rsid w:val="000F6A21"/>
    <w:rsid w:val="000F70AD"/>
    <w:rsid w:val="000F70F5"/>
    <w:rsid w:val="000F7425"/>
    <w:rsid w:val="000F7BE8"/>
    <w:rsid w:val="0010030C"/>
    <w:rsid w:val="0010035E"/>
    <w:rsid w:val="00100808"/>
    <w:rsid w:val="00101844"/>
    <w:rsid w:val="00101A56"/>
    <w:rsid w:val="00101AEB"/>
    <w:rsid w:val="00101B60"/>
    <w:rsid w:val="0010226E"/>
    <w:rsid w:val="00103A50"/>
    <w:rsid w:val="001047CE"/>
    <w:rsid w:val="00104D59"/>
    <w:rsid w:val="001056ED"/>
    <w:rsid w:val="0010592C"/>
    <w:rsid w:val="001059F8"/>
    <w:rsid w:val="00105B0D"/>
    <w:rsid w:val="00105B79"/>
    <w:rsid w:val="00106395"/>
    <w:rsid w:val="001063B4"/>
    <w:rsid w:val="0010645C"/>
    <w:rsid w:val="001066DC"/>
    <w:rsid w:val="00107042"/>
    <w:rsid w:val="00107114"/>
    <w:rsid w:val="001073E0"/>
    <w:rsid w:val="00110808"/>
    <w:rsid w:val="00111668"/>
    <w:rsid w:val="00111F66"/>
    <w:rsid w:val="00112434"/>
    <w:rsid w:val="0011254C"/>
    <w:rsid w:val="00112751"/>
    <w:rsid w:val="0011276E"/>
    <w:rsid w:val="00112E84"/>
    <w:rsid w:val="001130DF"/>
    <w:rsid w:val="001131A7"/>
    <w:rsid w:val="001135C4"/>
    <w:rsid w:val="00113623"/>
    <w:rsid w:val="00113E6D"/>
    <w:rsid w:val="00113F0C"/>
    <w:rsid w:val="00114066"/>
    <w:rsid w:val="001140F8"/>
    <w:rsid w:val="0011437B"/>
    <w:rsid w:val="001144F7"/>
    <w:rsid w:val="00114785"/>
    <w:rsid w:val="00114F1C"/>
    <w:rsid w:val="00115142"/>
    <w:rsid w:val="00115330"/>
    <w:rsid w:val="00115D45"/>
    <w:rsid w:val="00117056"/>
    <w:rsid w:val="001170DB"/>
    <w:rsid w:val="00117441"/>
    <w:rsid w:val="00117585"/>
    <w:rsid w:val="0011762E"/>
    <w:rsid w:val="0011780B"/>
    <w:rsid w:val="001178C2"/>
    <w:rsid w:val="00117B7E"/>
    <w:rsid w:val="00117C9E"/>
    <w:rsid w:val="001200BC"/>
    <w:rsid w:val="0012019B"/>
    <w:rsid w:val="001204F8"/>
    <w:rsid w:val="001208EF"/>
    <w:rsid w:val="00120AE0"/>
    <w:rsid w:val="00120B69"/>
    <w:rsid w:val="001217E2"/>
    <w:rsid w:val="00121809"/>
    <w:rsid w:val="00121B54"/>
    <w:rsid w:val="00121B9D"/>
    <w:rsid w:val="0012201D"/>
    <w:rsid w:val="00122389"/>
    <w:rsid w:val="00122640"/>
    <w:rsid w:val="00122A25"/>
    <w:rsid w:val="00122C3F"/>
    <w:rsid w:val="0012477A"/>
    <w:rsid w:val="00124DD3"/>
    <w:rsid w:val="00125ED1"/>
    <w:rsid w:val="00125F96"/>
    <w:rsid w:val="00125F9A"/>
    <w:rsid w:val="001269A9"/>
    <w:rsid w:val="00126E23"/>
    <w:rsid w:val="001273F8"/>
    <w:rsid w:val="00127BCA"/>
    <w:rsid w:val="00127C8C"/>
    <w:rsid w:val="0013048C"/>
    <w:rsid w:val="00130BC7"/>
    <w:rsid w:val="00130D2D"/>
    <w:rsid w:val="00131190"/>
    <w:rsid w:val="00131296"/>
    <w:rsid w:val="001315B8"/>
    <w:rsid w:val="00131681"/>
    <w:rsid w:val="0013272B"/>
    <w:rsid w:val="00132996"/>
    <w:rsid w:val="00132A8A"/>
    <w:rsid w:val="00132D9A"/>
    <w:rsid w:val="00132E57"/>
    <w:rsid w:val="0013363C"/>
    <w:rsid w:val="0013381E"/>
    <w:rsid w:val="001338F3"/>
    <w:rsid w:val="001348A2"/>
    <w:rsid w:val="00134AEE"/>
    <w:rsid w:val="0013575F"/>
    <w:rsid w:val="0013618C"/>
    <w:rsid w:val="001364B3"/>
    <w:rsid w:val="0013664E"/>
    <w:rsid w:val="00136816"/>
    <w:rsid w:val="00136866"/>
    <w:rsid w:val="00136B35"/>
    <w:rsid w:val="00136D1B"/>
    <w:rsid w:val="0013733D"/>
    <w:rsid w:val="00137997"/>
    <w:rsid w:val="00137C34"/>
    <w:rsid w:val="00137EA0"/>
    <w:rsid w:val="00140397"/>
    <w:rsid w:val="0014045B"/>
    <w:rsid w:val="001407C2"/>
    <w:rsid w:val="00140A2C"/>
    <w:rsid w:val="001410EC"/>
    <w:rsid w:val="0014198E"/>
    <w:rsid w:val="00141E62"/>
    <w:rsid w:val="001420AB"/>
    <w:rsid w:val="0014226C"/>
    <w:rsid w:val="00142281"/>
    <w:rsid w:val="00142421"/>
    <w:rsid w:val="00143F5D"/>
    <w:rsid w:val="00144328"/>
    <w:rsid w:val="00144351"/>
    <w:rsid w:val="0014441C"/>
    <w:rsid w:val="001447E3"/>
    <w:rsid w:val="00144869"/>
    <w:rsid w:val="0014486E"/>
    <w:rsid w:val="00144924"/>
    <w:rsid w:val="001452F8"/>
    <w:rsid w:val="001452FC"/>
    <w:rsid w:val="0014546B"/>
    <w:rsid w:val="00145631"/>
    <w:rsid w:val="0014574E"/>
    <w:rsid w:val="001457A8"/>
    <w:rsid w:val="001458EB"/>
    <w:rsid w:val="001459A3"/>
    <w:rsid w:val="00145CC2"/>
    <w:rsid w:val="00145E32"/>
    <w:rsid w:val="001462C0"/>
    <w:rsid w:val="0014632A"/>
    <w:rsid w:val="001466B6"/>
    <w:rsid w:val="0014698D"/>
    <w:rsid w:val="001469DE"/>
    <w:rsid w:val="0014704B"/>
    <w:rsid w:val="001473DB"/>
    <w:rsid w:val="00147813"/>
    <w:rsid w:val="001478CB"/>
    <w:rsid w:val="00147957"/>
    <w:rsid w:val="00147985"/>
    <w:rsid w:val="00147FF3"/>
    <w:rsid w:val="00150001"/>
    <w:rsid w:val="00150860"/>
    <w:rsid w:val="001508D9"/>
    <w:rsid w:val="0015173E"/>
    <w:rsid w:val="00151840"/>
    <w:rsid w:val="00152530"/>
    <w:rsid w:val="00152551"/>
    <w:rsid w:val="00152AD8"/>
    <w:rsid w:val="00152C23"/>
    <w:rsid w:val="001532CC"/>
    <w:rsid w:val="001537D5"/>
    <w:rsid w:val="00153E5A"/>
    <w:rsid w:val="00153FA8"/>
    <w:rsid w:val="00153FFE"/>
    <w:rsid w:val="00154249"/>
    <w:rsid w:val="001545A5"/>
    <w:rsid w:val="00154D5A"/>
    <w:rsid w:val="0015510A"/>
    <w:rsid w:val="00155236"/>
    <w:rsid w:val="00155695"/>
    <w:rsid w:val="00155944"/>
    <w:rsid w:val="00155A9C"/>
    <w:rsid w:val="00156179"/>
    <w:rsid w:val="0015619C"/>
    <w:rsid w:val="0015644E"/>
    <w:rsid w:val="00156976"/>
    <w:rsid w:val="00156D5A"/>
    <w:rsid w:val="0015757F"/>
    <w:rsid w:val="00157A60"/>
    <w:rsid w:val="00157D6D"/>
    <w:rsid w:val="00157E73"/>
    <w:rsid w:val="00157E82"/>
    <w:rsid w:val="00160927"/>
    <w:rsid w:val="00160A11"/>
    <w:rsid w:val="001611DF"/>
    <w:rsid w:val="00161360"/>
    <w:rsid w:val="001613E1"/>
    <w:rsid w:val="00162324"/>
    <w:rsid w:val="00162478"/>
    <w:rsid w:val="0016323E"/>
    <w:rsid w:val="00163292"/>
    <w:rsid w:val="001632F2"/>
    <w:rsid w:val="0016346E"/>
    <w:rsid w:val="00163EA0"/>
    <w:rsid w:val="00164333"/>
    <w:rsid w:val="001643C5"/>
    <w:rsid w:val="001648B9"/>
    <w:rsid w:val="00164A85"/>
    <w:rsid w:val="00164BD1"/>
    <w:rsid w:val="00164F0E"/>
    <w:rsid w:val="00164FE6"/>
    <w:rsid w:val="001651E2"/>
    <w:rsid w:val="00165265"/>
    <w:rsid w:val="001656BB"/>
    <w:rsid w:val="00165C15"/>
    <w:rsid w:val="00165CAF"/>
    <w:rsid w:val="00165EBE"/>
    <w:rsid w:val="001660D8"/>
    <w:rsid w:val="001660DF"/>
    <w:rsid w:val="00166211"/>
    <w:rsid w:val="00166269"/>
    <w:rsid w:val="00166877"/>
    <w:rsid w:val="00166A53"/>
    <w:rsid w:val="00166BFE"/>
    <w:rsid w:val="00166EC9"/>
    <w:rsid w:val="00166F56"/>
    <w:rsid w:val="00167222"/>
    <w:rsid w:val="0016762B"/>
    <w:rsid w:val="00167905"/>
    <w:rsid w:val="00170080"/>
    <w:rsid w:val="00170571"/>
    <w:rsid w:val="00170E1F"/>
    <w:rsid w:val="0017218F"/>
    <w:rsid w:val="0017233C"/>
    <w:rsid w:val="00172EBB"/>
    <w:rsid w:val="00172F81"/>
    <w:rsid w:val="00173064"/>
    <w:rsid w:val="001730B8"/>
    <w:rsid w:val="00173473"/>
    <w:rsid w:val="0017348F"/>
    <w:rsid w:val="001736F1"/>
    <w:rsid w:val="00173EDB"/>
    <w:rsid w:val="0017417A"/>
    <w:rsid w:val="00174377"/>
    <w:rsid w:val="001743C5"/>
    <w:rsid w:val="001745FF"/>
    <w:rsid w:val="001747D2"/>
    <w:rsid w:val="001747E7"/>
    <w:rsid w:val="00174CC6"/>
    <w:rsid w:val="0017515A"/>
    <w:rsid w:val="00175610"/>
    <w:rsid w:val="0017573A"/>
    <w:rsid w:val="001759B9"/>
    <w:rsid w:val="00175AD2"/>
    <w:rsid w:val="001765F2"/>
    <w:rsid w:val="001770C7"/>
    <w:rsid w:val="001774A1"/>
    <w:rsid w:val="001777B5"/>
    <w:rsid w:val="00180031"/>
    <w:rsid w:val="00180217"/>
    <w:rsid w:val="001802AD"/>
    <w:rsid w:val="001808C0"/>
    <w:rsid w:val="001811B7"/>
    <w:rsid w:val="001814C8"/>
    <w:rsid w:val="00181698"/>
    <w:rsid w:val="0018173D"/>
    <w:rsid w:val="0018231B"/>
    <w:rsid w:val="001824E9"/>
    <w:rsid w:val="001824EE"/>
    <w:rsid w:val="00182C45"/>
    <w:rsid w:val="00182CC5"/>
    <w:rsid w:val="001837BB"/>
    <w:rsid w:val="00183FFE"/>
    <w:rsid w:val="00184175"/>
    <w:rsid w:val="00184369"/>
    <w:rsid w:val="00184539"/>
    <w:rsid w:val="0018493C"/>
    <w:rsid w:val="00184ACC"/>
    <w:rsid w:val="00184AF3"/>
    <w:rsid w:val="00184BBB"/>
    <w:rsid w:val="00184CE7"/>
    <w:rsid w:val="00185717"/>
    <w:rsid w:val="001858A8"/>
    <w:rsid w:val="00185B5A"/>
    <w:rsid w:val="00185BAF"/>
    <w:rsid w:val="00185BF0"/>
    <w:rsid w:val="00185DE8"/>
    <w:rsid w:val="00185F16"/>
    <w:rsid w:val="00186547"/>
    <w:rsid w:val="00186ADF"/>
    <w:rsid w:val="00187FA7"/>
    <w:rsid w:val="0019006E"/>
    <w:rsid w:val="001901E6"/>
    <w:rsid w:val="001903F3"/>
    <w:rsid w:val="001904AE"/>
    <w:rsid w:val="001905C3"/>
    <w:rsid w:val="0019083E"/>
    <w:rsid w:val="001909D4"/>
    <w:rsid w:val="00191133"/>
    <w:rsid w:val="00191CAF"/>
    <w:rsid w:val="001934D2"/>
    <w:rsid w:val="001938EE"/>
    <w:rsid w:val="0019412A"/>
    <w:rsid w:val="00194135"/>
    <w:rsid w:val="00194589"/>
    <w:rsid w:val="001949C4"/>
    <w:rsid w:val="00194B1A"/>
    <w:rsid w:val="00194B61"/>
    <w:rsid w:val="00194CFF"/>
    <w:rsid w:val="0019510F"/>
    <w:rsid w:val="00195236"/>
    <w:rsid w:val="0019545D"/>
    <w:rsid w:val="001954B6"/>
    <w:rsid w:val="001954BC"/>
    <w:rsid w:val="001955BB"/>
    <w:rsid w:val="00195728"/>
    <w:rsid w:val="00196177"/>
    <w:rsid w:val="00196300"/>
    <w:rsid w:val="0019635D"/>
    <w:rsid w:val="00196411"/>
    <w:rsid w:val="00196E46"/>
    <w:rsid w:val="00196F0C"/>
    <w:rsid w:val="001975CE"/>
    <w:rsid w:val="00197722"/>
    <w:rsid w:val="00197A65"/>
    <w:rsid w:val="00197B17"/>
    <w:rsid w:val="00197CE4"/>
    <w:rsid w:val="00197EEF"/>
    <w:rsid w:val="00197FBA"/>
    <w:rsid w:val="001A039A"/>
    <w:rsid w:val="001A03C8"/>
    <w:rsid w:val="001A0600"/>
    <w:rsid w:val="001A13AD"/>
    <w:rsid w:val="001A242F"/>
    <w:rsid w:val="001A2453"/>
    <w:rsid w:val="001A281E"/>
    <w:rsid w:val="001A2E82"/>
    <w:rsid w:val="001A31FC"/>
    <w:rsid w:val="001A389C"/>
    <w:rsid w:val="001A3C8E"/>
    <w:rsid w:val="001A3DD8"/>
    <w:rsid w:val="001A3E84"/>
    <w:rsid w:val="001A3E96"/>
    <w:rsid w:val="001A3F6A"/>
    <w:rsid w:val="001A47FC"/>
    <w:rsid w:val="001A49E2"/>
    <w:rsid w:val="001A4C61"/>
    <w:rsid w:val="001A4E78"/>
    <w:rsid w:val="001A590F"/>
    <w:rsid w:val="001A5AA0"/>
    <w:rsid w:val="001A600E"/>
    <w:rsid w:val="001A60C3"/>
    <w:rsid w:val="001A6C29"/>
    <w:rsid w:val="001A6C2D"/>
    <w:rsid w:val="001A6F14"/>
    <w:rsid w:val="001A70B4"/>
    <w:rsid w:val="001A7540"/>
    <w:rsid w:val="001A7A84"/>
    <w:rsid w:val="001A7EEA"/>
    <w:rsid w:val="001B012F"/>
    <w:rsid w:val="001B096F"/>
    <w:rsid w:val="001B0B12"/>
    <w:rsid w:val="001B0BAF"/>
    <w:rsid w:val="001B0C21"/>
    <w:rsid w:val="001B0EC0"/>
    <w:rsid w:val="001B137C"/>
    <w:rsid w:val="001B19F4"/>
    <w:rsid w:val="001B1EC8"/>
    <w:rsid w:val="001B205E"/>
    <w:rsid w:val="001B210C"/>
    <w:rsid w:val="001B2402"/>
    <w:rsid w:val="001B2DEC"/>
    <w:rsid w:val="001B2F04"/>
    <w:rsid w:val="001B3DE8"/>
    <w:rsid w:val="001B482C"/>
    <w:rsid w:val="001B4BD8"/>
    <w:rsid w:val="001B54F4"/>
    <w:rsid w:val="001B5836"/>
    <w:rsid w:val="001B58EB"/>
    <w:rsid w:val="001B5A73"/>
    <w:rsid w:val="001B5D17"/>
    <w:rsid w:val="001B5E91"/>
    <w:rsid w:val="001B648C"/>
    <w:rsid w:val="001B7257"/>
    <w:rsid w:val="001B72D4"/>
    <w:rsid w:val="001B7406"/>
    <w:rsid w:val="001B7F0C"/>
    <w:rsid w:val="001C0465"/>
    <w:rsid w:val="001C06D6"/>
    <w:rsid w:val="001C1918"/>
    <w:rsid w:val="001C1C0A"/>
    <w:rsid w:val="001C2084"/>
    <w:rsid w:val="001C248C"/>
    <w:rsid w:val="001C27AE"/>
    <w:rsid w:val="001C27D1"/>
    <w:rsid w:val="001C2C7E"/>
    <w:rsid w:val="001C3650"/>
    <w:rsid w:val="001C3FD7"/>
    <w:rsid w:val="001C4372"/>
    <w:rsid w:val="001C4C44"/>
    <w:rsid w:val="001C4C72"/>
    <w:rsid w:val="001C553F"/>
    <w:rsid w:val="001C58E8"/>
    <w:rsid w:val="001C59BF"/>
    <w:rsid w:val="001C5BB1"/>
    <w:rsid w:val="001C5E3D"/>
    <w:rsid w:val="001C5F14"/>
    <w:rsid w:val="001C6400"/>
    <w:rsid w:val="001C64C7"/>
    <w:rsid w:val="001C65CE"/>
    <w:rsid w:val="001C6F00"/>
    <w:rsid w:val="001C6FA6"/>
    <w:rsid w:val="001C73A8"/>
    <w:rsid w:val="001D0016"/>
    <w:rsid w:val="001D0065"/>
    <w:rsid w:val="001D0126"/>
    <w:rsid w:val="001D04B9"/>
    <w:rsid w:val="001D0561"/>
    <w:rsid w:val="001D070D"/>
    <w:rsid w:val="001D0A8A"/>
    <w:rsid w:val="001D0B9E"/>
    <w:rsid w:val="001D0BE2"/>
    <w:rsid w:val="001D0DEC"/>
    <w:rsid w:val="001D2D78"/>
    <w:rsid w:val="001D2F10"/>
    <w:rsid w:val="001D2F58"/>
    <w:rsid w:val="001D3C9C"/>
    <w:rsid w:val="001D40B4"/>
    <w:rsid w:val="001D4E9C"/>
    <w:rsid w:val="001D50FB"/>
    <w:rsid w:val="001D611D"/>
    <w:rsid w:val="001D64D7"/>
    <w:rsid w:val="001D6661"/>
    <w:rsid w:val="001D6672"/>
    <w:rsid w:val="001D6687"/>
    <w:rsid w:val="001D7271"/>
    <w:rsid w:val="001D7487"/>
    <w:rsid w:val="001D7D15"/>
    <w:rsid w:val="001E0562"/>
    <w:rsid w:val="001E05A0"/>
    <w:rsid w:val="001E099C"/>
    <w:rsid w:val="001E0ACF"/>
    <w:rsid w:val="001E0CED"/>
    <w:rsid w:val="001E17AE"/>
    <w:rsid w:val="001E1969"/>
    <w:rsid w:val="001E1982"/>
    <w:rsid w:val="001E1AAE"/>
    <w:rsid w:val="001E2604"/>
    <w:rsid w:val="001E2837"/>
    <w:rsid w:val="001E2899"/>
    <w:rsid w:val="001E2966"/>
    <w:rsid w:val="001E2D79"/>
    <w:rsid w:val="001E33BE"/>
    <w:rsid w:val="001E4271"/>
    <w:rsid w:val="001E47C7"/>
    <w:rsid w:val="001E49CD"/>
    <w:rsid w:val="001E4AAE"/>
    <w:rsid w:val="001E4B5F"/>
    <w:rsid w:val="001E4BFC"/>
    <w:rsid w:val="001E4C41"/>
    <w:rsid w:val="001E4D78"/>
    <w:rsid w:val="001E516A"/>
    <w:rsid w:val="001E525F"/>
    <w:rsid w:val="001E529C"/>
    <w:rsid w:val="001E5B67"/>
    <w:rsid w:val="001E5C8A"/>
    <w:rsid w:val="001E600F"/>
    <w:rsid w:val="001E6185"/>
    <w:rsid w:val="001E65A1"/>
    <w:rsid w:val="001E66FE"/>
    <w:rsid w:val="001E750B"/>
    <w:rsid w:val="001E7AE5"/>
    <w:rsid w:val="001E7D0B"/>
    <w:rsid w:val="001F0440"/>
    <w:rsid w:val="001F067D"/>
    <w:rsid w:val="001F0B09"/>
    <w:rsid w:val="001F1058"/>
    <w:rsid w:val="001F1E4F"/>
    <w:rsid w:val="001F2ED5"/>
    <w:rsid w:val="001F3807"/>
    <w:rsid w:val="001F3A8A"/>
    <w:rsid w:val="001F4105"/>
    <w:rsid w:val="001F419B"/>
    <w:rsid w:val="001F4348"/>
    <w:rsid w:val="001F44A6"/>
    <w:rsid w:val="001F451F"/>
    <w:rsid w:val="001F46C0"/>
    <w:rsid w:val="001F4E38"/>
    <w:rsid w:val="001F591B"/>
    <w:rsid w:val="001F5B48"/>
    <w:rsid w:val="001F5D61"/>
    <w:rsid w:val="001F6823"/>
    <w:rsid w:val="001F6AA4"/>
    <w:rsid w:val="001F73EE"/>
    <w:rsid w:val="001F74ED"/>
    <w:rsid w:val="001F777C"/>
    <w:rsid w:val="001F780A"/>
    <w:rsid w:val="001F78DD"/>
    <w:rsid w:val="001F7D91"/>
    <w:rsid w:val="001F7E99"/>
    <w:rsid w:val="00200549"/>
    <w:rsid w:val="002009A4"/>
    <w:rsid w:val="00200A01"/>
    <w:rsid w:val="00200F5C"/>
    <w:rsid w:val="002014B8"/>
    <w:rsid w:val="0020199C"/>
    <w:rsid w:val="00201BA0"/>
    <w:rsid w:val="00201DDF"/>
    <w:rsid w:val="002020DA"/>
    <w:rsid w:val="00202297"/>
    <w:rsid w:val="00202340"/>
    <w:rsid w:val="00202383"/>
    <w:rsid w:val="002026C8"/>
    <w:rsid w:val="00202AC8"/>
    <w:rsid w:val="00202F50"/>
    <w:rsid w:val="00202F92"/>
    <w:rsid w:val="00203316"/>
    <w:rsid w:val="002035DE"/>
    <w:rsid w:val="00203893"/>
    <w:rsid w:val="0020389C"/>
    <w:rsid w:val="00203A06"/>
    <w:rsid w:val="00203E98"/>
    <w:rsid w:val="00203ED3"/>
    <w:rsid w:val="0020419D"/>
    <w:rsid w:val="00204273"/>
    <w:rsid w:val="00204491"/>
    <w:rsid w:val="00204507"/>
    <w:rsid w:val="002046F7"/>
    <w:rsid w:val="00204E18"/>
    <w:rsid w:val="002058B4"/>
    <w:rsid w:val="00205999"/>
    <w:rsid w:val="00205FC0"/>
    <w:rsid w:val="00206351"/>
    <w:rsid w:val="00206B43"/>
    <w:rsid w:val="00206F29"/>
    <w:rsid w:val="00207769"/>
    <w:rsid w:val="00207B3C"/>
    <w:rsid w:val="00207C90"/>
    <w:rsid w:val="00210091"/>
    <w:rsid w:val="0021025C"/>
    <w:rsid w:val="00210C3F"/>
    <w:rsid w:val="00210C50"/>
    <w:rsid w:val="00211644"/>
    <w:rsid w:val="00211EF7"/>
    <w:rsid w:val="00212425"/>
    <w:rsid w:val="00212760"/>
    <w:rsid w:val="00213234"/>
    <w:rsid w:val="00213300"/>
    <w:rsid w:val="0021334C"/>
    <w:rsid w:val="00213EB2"/>
    <w:rsid w:val="00214152"/>
    <w:rsid w:val="002143F7"/>
    <w:rsid w:val="002144E5"/>
    <w:rsid w:val="00214618"/>
    <w:rsid w:val="00214915"/>
    <w:rsid w:val="00214E76"/>
    <w:rsid w:val="00214FBD"/>
    <w:rsid w:val="002155A8"/>
    <w:rsid w:val="002156D7"/>
    <w:rsid w:val="00215867"/>
    <w:rsid w:val="00215990"/>
    <w:rsid w:val="00215DBB"/>
    <w:rsid w:val="00216147"/>
    <w:rsid w:val="002161B4"/>
    <w:rsid w:val="00216672"/>
    <w:rsid w:val="00216746"/>
    <w:rsid w:val="0021682D"/>
    <w:rsid w:val="00216AB9"/>
    <w:rsid w:val="00217655"/>
    <w:rsid w:val="00217B30"/>
    <w:rsid w:val="00217E73"/>
    <w:rsid w:val="00217F14"/>
    <w:rsid w:val="00220CED"/>
    <w:rsid w:val="00220E88"/>
    <w:rsid w:val="00220FD6"/>
    <w:rsid w:val="0022116E"/>
    <w:rsid w:val="00221577"/>
    <w:rsid w:val="002218A8"/>
    <w:rsid w:val="00221E77"/>
    <w:rsid w:val="002223DE"/>
    <w:rsid w:val="002223F1"/>
    <w:rsid w:val="00222777"/>
    <w:rsid w:val="00222854"/>
    <w:rsid w:val="00222868"/>
    <w:rsid w:val="002238D2"/>
    <w:rsid w:val="00223D05"/>
    <w:rsid w:val="00224204"/>
    <w:rsid w:val="00224592"/>
    <w:rsid w:val="00224979"/>
    <w:rsid w:val="00224DE7"/>
    <w:rsid w:val="0022504E"/>
    <w:rsid w:val="0022511E"/>
    <w:rsid w:val="00225381"/>
    <w:rsid w:val="00225811"/>
    <w:rsid w:val="00225A24"/>
    <w:rsid w:val="00225E05"/>
    <w:rsid w:val="00225FE2"/>
    <w:rsid w:val="00226285"/>
    <w:rsid w:val="002262E3"/>
    <w:rsid w:val="00226B9C"/>
    <w:rsid w:val="00226F34"/>
    <w:rsid w:val="00227318"/>
    <w:rsid w:val="0022784E"/>
    <w:rsid w:val="0022790E"/>
    <w:rsid w:val="002279C2"/>
    <w:rsid w:val="00227A6E"/>
    <w:rsid w:val="00227EE3"/>
    <w:rsid w:val="00230375"/>
    <w:rsid w:val="00230622"/>
    <w:rsid w:val="00230681"/>
    <w:rsid w:val="00230E91"/>
    <w:rsid w:val="0023134F"/>
    <w:rsid w:val="00231711"/>
    <w:rsid w:val="0023173A"/>
    <w:rsid w:val="00232113"/>
    <w:rsid w:val="00232287"/>
    <w:rsid w:val="002325BF"/>
    <w:rsid w:val="00232684"/>
    <w:rsid w:val="0023271C"/>
    <w:rsid w:val="0023279A"/>
    <w:rsid w:val="002327C8"/>
    <w:rsid w:val="002329A0"/>
    <w:rsid w:val="00233581"/>
    <w:rsid w:val="00233D03"/>
    <w:rsid w:val="00233D0B"/>
    <w:rsid w:val="00234452"/>
    <w:rsid w:val="002347EF"/>
    <w:rsid w:val="00234F68"/>
    <w:rsid w:val="00235017"/>
    <w:rsid w:val="002350EA"/>
    <w:rsid w:val="00235CD9"/>
    <w:rsid w:val="00235F37"/>
    <w:rsid w:val="00236153"/>
    <w:rsid w:val="002363E6"/>
    <w:rsid w:val="002364E3"/>
    <w:rsid w:val="00236690"/>
    <w:rsid w:val="00236827"/>
    <w:rsid w:val="00237024"/>
    <w:rsid w:val="002374FD"/>
    <w:rsid w:val="00240C76"/>
    <w:rsid w:val="0024121A"/>
    <w:rsid w:val="00241D00"/>
    <w:rsid w:val="00241FCD"/>
    <w:rsid w:val="002424CF"/>
    <w:rsid w:val="002425AF"/>
    <w:rsid w:val="002426FE"/>
    <w:rsid w:val="00242BB4"/>
    <w:rsid w:val="002434FE"/>
    <w:rsid w:val="0024350E"/>
    <w:rsid w:val="00243AB4"/>
    <w:rsid w:val="00244A1E"/>
    <w:rsid w:val="00244A4B"/>
    <w:rsid w:val="00244D7E"/>
    <w:rsid w:val="00244FFD"/>
    <w:rsid w:val="00245260"/>
    <w:rsid w:val="00245267"/>
    <w:rsid w:val="002453CB"/>
    <w:rsid w:val="002457D5"/>
    <w:rsid w:val="002457E3"/>
    <w:rsid w:val="00245AE6"/>
    <w:rsid w:val="00245E9C"/>
    <w:rsid w:val="00245EA1"/>
    <w:rsid w:val="002460C4"/>
    <w:rsid w:val="002461AD"/>
    <w:rsid w:val="00246D50"/>
    <w:rsid w:val="00246DCE"/>
    <w:rsid w:val="00247235"/>
    <w:rsid w:val="002475AE"/>
    <w:rsid w:val="00247EFE"/>
    <w:rsid w:val="00247FF9"/>
    <w:rsid w:val="00250117"/>
    <w:rsid w:val="002502FC"/>
    <w:rsid w:val="00250309"/>
    <w:rsid w:val="00250458"/>
    <w:rsid w:val="0025118F"/>
    <w:rsid w:val="002512AD"/>
    <w:rsid w:val="00251472"/>
    <w:rsid w:val="00251B17"/>
    <w:rsid w:val="00251CAD"/>
    <w:rsid w:val="00251D0D"/>
    <w:rsid w:val="00252BF3"/>
    <w:rsid w:val="00252C69"/>
    <w:rsid w:val="00252DC7"/>
    <w:rsid w:val="00252E8F"/>
    <w:rsid w:val="00252FF4"/>
    <w:rsid w:val="002535B9"/>
    <w:rsid w:val="00253C7B"/>
    <w:rsid w:val="00254EDB"/>
    <w:rsid w:val="0025550C"/>
    <w:rsid w:val="0025594A"/>
    <w:rsid w:val="00255F18"/>
    <w:rsid w:val="002566AC"/>
    <w:rsid w:val="00256A73"/>
    <w:rsid w:val="00256BF7"/>
    <w:rsid w:val="002571EE"/>
    <w:rsid w:val="00257425"/>
    <w:rsid w:val="002574C8"/>
    <w:rsid w:val="002579C7"/>
    <w:rsid w:val="00257AD7"/>
    <w:rsid w:val="002600B6"/>
    <w:rsid w:val="002602AD"/>
    <w:rsid w:val="0026052F"/>
    <w:rsid w:val="00260989"/>
    <w:rsid w:val="00260CA8"/>
    <w:rsid w:val="00260D3C"/>
    <w:rsid w:val="00260D8C"/>
    <w:rsid w:val="002616BB"/>
    <w:rsid w:val="00261D3A"/>
    <w:rsid w:val="0026268A"/>
    <w:rsid w:val="002632BA"/>
    <w:rsid w:val="0026356F"/>
    <w:rsid w:val="002645B0"/>
    <w:rsid w:val="002645C0"/>
    <w:rsid w:val="0026464A"/>
    <w:rsid w:val="00264A96"/>
    <w:rsid w:val="00264C5B"/>
    <w:rsid w:val="002650AB"/>
    <w:rsid w:val="002652B8"/>
    <w:rsid w:val="00265E69"/>
    <w:rsid w:val="00267C03"/>
    <w:rsid w:val="00270333"/>
    <w:rsid w:val="00270539"/>
    <w:rsid w:val="00270D22"/>
    <w:rsid w:val="00270F46"/>
    <w:rsid w:val="00271166"/>
    <w:rsid w:val="002711FB"/>
    <w:rsid w:val="0027121C"/>
    <w:rsid w:val="0027140B"/>
    <w:rsid w:val="002714F4"/>
    <w:rsid w:val="00271A70"/>
    <w:rsid w:val="00271EBE"/>
    <w:rsid w:val="00273A2E"/>
    <w:rsid w:val="00273D21"/>
    <w:rsid w:val="00273E3C"/>
    <w:rsid w:val="00274329"/>
    <w:rsid w:val="0027492C"/>
    <w:rsid w:val="00274989"/>
    <w:rsid w:val="00274E7C"/>
    <w:rsid w:val="0027513A"/>
    <w:rsid w:val="00275195"/>
    <w:rsid w:val="00275366"/>
    <w:rsid w:val="002753D6"/>
    <w:rsid w:val="00275690"/>
    <w:rsid w:val="00275B50"/>
    <w:rsid w:val="00275BA9"/>
    <w:rsid w:val="00275DC7"/>
    <w:rsid w:val="00275F71"/>
    <w:rsid w:val="00276020"/>
    <w:rsid w:val="0027612B"/>
    <w:rsid w:val="00276AA6"/>
    <w:rsid w:val="00276BF0"/>
    <w:rsid w:val="00276CA7"/>
    <w:rsid w:val="00276D55"/>
    <w:rsid w:val="00277037"/>
    <w:rsid w:val="00277982"/>
    <w:rsid w:val="002779C6"/>
    <w:rsid w:val="00277A97"/>
    <w:rsid w:val="00280085"/>
    <w:rsid w:val="00280D36"/>
    <w:rsid w:val="00280DAF"/>
    <w:rsid w:val="00280EAA"/>
    <w:rsid w:val="00281520"/>
    <w:rsid w:val="0028161B"/>
    <w:rsid w:val="002817AC"/>
    <w:rsid w:val="002817B3"/>
    <w:rsid w:val="002817BD"/>
    <w:rsid w:val="0028190A"/>
    <w:rsid w:val="002823B5"/>
    <w:rsid w:val="0028262D"/>
    <w:rsid w:val="0028332D"/>
    <w:rsid w:val="00283381"/>
    <w:rsid w:val="00283484"/>
    <w:rsid w:val="002836BA"/>
    <w:rsid w:val="002843C2"/>
    <w:rsid w:val="00284794"/>
    <w:rsid w:val="00285241"/>
    <w:rsid w:val="002857BB"/>
    <w:rsid w:val="00285A7A"/>
    <w:rsid w:val="00286119"/>
    <w:rsid w:val="00286655"/>
    <w:rsid w:val="002866C5"/>
    <w:rsid w:val="0028694D"/>
    <w:rsid w:val="00286F27"/>
    <w:rsid w:val="00287523"/>
    <w:rsid w:val="0028756E"/>
    <w:rsid w:val="00287B2A"/>
    <w:rsid w:val="00287DD9"/>
    <w:rsid w:val="002902C1"/>
    <w:rsid w:val="00290948"/>
    <w:rsid w:val="00290A79"/>
    <w:rsid w:val="00290BCB"/>
    <w:rsid w:val="00290DA2"/>
    <w:rsid w:val="00291383"/>
    <w:rsid w:val="00291F6A"/>
    <w:rsid w:val="002925BD"/>
    <w:rsid w:val="00293CA5"/>
    <w:rsid w:val="00293D2C"/>
    <w:rsid w:val="002940E9"/>
    <w:rsid w:val="002944C8"/>
    <w:rsid w:val="00294D96"/>
    <w:rsid w:val="0029534F"/>
    <w:rsid w:val="002959D7"/>
    <w:rsid w:val="00295C49"/>
    <w:rsid w:val="00295DD1"/>
    <w:rsid w:val="00295F22"/>
    <w:rsid w:val="00296164"/>
    <w:rsid w:val="00296255"/>
    <w:rsid w:val="00296373"/>
    <w:rsid w:val="0029675B"/>
    <w:rsid w:val="002967E6"/>
    <w:rsid w:val="00296E00"/>
    <w:rsid w:val="00297161"/>
    <w:rsid w:val="002971D3"/>
    <w:rsid w:val="0029786B"/>
    <w:rsid w:val="00297906"/>
    <w:rsid w:val="0029791A"/>
    <w:rsid w:val="002979F3"/>
    <w:rsid w:val="00297E1A"/>
    <w:rsid w:val="00297F2A"/>
    <w:rsid w:val="002A0102"/>
    <w:rsid w:val="002A05F6"/>
    <w:rsid w:val="002A0AD1"/>
    <w:rsid w:val="002A0B60"/>
    <w:rsid w:val="002A0C56"/>
    <w:rsid w:val="002A0EA8"/>
    <w:rsid w:val="002A110B"/>
    <w:rsid w:val="002A113F"/>
    <w:rsid w:val="002A1343"/>
    <w:rsid w:val="002A1A6A"/>
    <w:rsid w:val="002A1AD9"/>
    <w:rsid w:val="002A1CB3"/>
    <w:rsid w:val="002A1EEB"/>
    <w:rsid w:val="002A2473"/>
    <w:rsid w:val="002A258F"/>
    <w:rsid w:val="002A2B49"/>
    <w:rsid w:val="002A2E8F"/>
    <w:rsid w:val="002A3A26"/>
    <w:rsid w:val="002A3E37"/>
    <w:rsid w:val="002A3FD0"/>
    <w:rsid w:val="002A49D8"/>
    <w:rsid w:val="002A49F4"/>
    <w:rsid w:val="002A51A6"/>
    <w:rsid w:val="002A54FE"/>
    <w:rsid w:val="002A5627"/>
    <w:rsid w:val="002A5773"/>
    <w:rsid w:val="002A5B17"/>
    <w:rsid w:val="002A68BD"/>
    <w:rsid w:val="002A6948"/>
    <w:rsid w:val="002A6F41"/>
    <w:rsid w:val="002A729D"/>
    <w:rsid w:val="002A7DEA"/>
    <w:rsid w:val="002A7ECF"/>
    <w:rsid w:val="002B02F1"/>
    <w:rsid w:val="002B03AD"/>
    <w:rsid w:val="002B0929"/>
    <w:rsid w:val="002B0963"/>
    <w:rsid w:val="002B1CB9"/>
    <w:rsid w:val="002B279D"/>
    <w:rsid w:val="002B2828"/>
    <w:rsid w:val="002B28C8"/>
    <w:rsid w:val="002B29C4"/>
    <w:rsid w:val="002B2FFF"/>
    <w:rsid w:val="002B3065"/>
    <w:rsid w:val="002B308F"/>
    <w:rsid w:val="002B30F6"/>
    <w:rsid w:val="002B3ADE"/>
    <w:rsid w:val="002B3E74"/>
    <w:rsid w:val="002B3F21"/>
    <w:rsid w:val="002B41FE"/>
    <w:rsid w:val="002B42EA"/>
    <w:rsid w:val="002B4813"/>
    <w:rsid w:val="002B49D7"/>
    <w:rsid w:val="002B4A1A"/>
    <w:rsid w:val="002B4D76"/>
    <w:rsid w:val="002B4DB8"/>
    <w:rsid w:val="002B5351"/>
    <w:rsid w:val="002B5536"/>
    <w:rsid w:val="002B582C"/>
    <w:rsid w:val="002B5DE5"/>
    <w:rsid w:val="002B5ED5"/>
    <w:rsid w:val="002B643E"/>
    <w:rsid w:val="002B66C4"/>
    <w:rsid w:val="002B6E44"/>
    <w:rsid w:val="002B7575"/>
    <w:rsid w:val="002B7C16"/>
    <w:rsid w:val="002B7EB1"/>
    <w:rsid w:val="002B7EC6"/>
    <w:rsid w:val="002C03CA"/>
    <w:rsid w:val="002C03E2"/>
    <w:rsid w:val="002C0545"/>
    <w:rsid w:val="002C09D7"/>
    <w:rsid w:val="002C0C7B"/>
    <w:rsid w:val="002C0D20"/>
    <w:rsid w:val="002C0E61"/>
    <w:rsid w:val="002C0F6B"/>
    <w:rsid w:val="002C120F"/>
    <w:rsid w:val="002C203A"/>
    <w:rsid w:val="002C26A5"/>
    <w:rsid w:val="002C2FB5"/>
    <w:rsid w:val="002C34C1"/>
    <w:rsid w:val="002C3951"/>
    <w:rsid w:val="002C47F1"/>
    <w:rsid w:val="002C4F71"/>
    <w:rsid w:val="002C532B"/>
    <w:rsid w:val="002C5456"/>
    <w:rsid w:val="002C56F7"/>
    <w:rsid w:val="002C5721"/>
    <w:rsid w:val="002C5A08"/>
    <w:rsid w:val="002C5AF2"/>
    <w:rsid w:val="002C5AF3"/>
    <w:rsid w:val="002C5EEB"/>
    <w:rsid w:val="002C697C"/>
    <w:rsid w:val="002C69A6"/>
    <w:rsid w:val="002C6D55"/>
    <w:rsid w:val="002C7087"/>
    <w:rsid w:val="002C71E9"/>
    <w:rsid w:val="002C784A"/>
    <w:rsid w:val="002C7EB1"/>
    <w:rsid w:val="002D0581"/>
    <w:rsid w:val="002D0A92"/>
    <w:rsid w:val="002D12B3"/>
    <w:rsid w:val="002D1379"/>
    <w:rsid w:val="002D1397"/>
    <w:rsid w:val="002D1D8D"/>
    <w:rsid w:val="002D236E"/>
    <w:rsid w:val="002D246E"/>
    <w:rsid w:val="002D265E"/>
    <w:rsid w:val="002D274C"/>
    <w:rsid w:val="002D28BB"/>
    <w:rsid w:val="002D2B3B"/>
    <w:rsid w:val="002D2C86"/>
    <w:rsid w:val="002D3931"/>
    <w:rsid w:val="002D393F"/>
    <w:rsid w:val="002D39AB"/>
    <w:rsid w:val="002D432F"/>
    <w:rsid w:val="002D466E"/>
    <w:rsid w:val="002D4E33"/>
    <w:rsid w:val="002D4FF5"/>
    <w:rsid w:val="002D572C"/>
    <w:rsid w:val="002D5982"/>
    <w:rsid w:val="002D5A38"/>
    <w:rsid w:val="002D5A45"/>
    <w:rsid w:val="002D6782"/>
    <w:rsid w:val="002D730A"/>
    <w:rsid w:val="002D740B"/>
    <w:rsid w:val="002E0213"/>
    <w:rsid w:val="002E02EC"/>
    <w:rsid w:val="002E05B2"/>
    <w:rsid w:val="002E0C1B"/>
    <w:rsid w:val="002E0D1C"/>
    <w:rsid w:val="002E20E2"/>
    <w:rsid w:val="002E223B"/>
    <w:rsid w:val="002E2493"/>
    <w:rsid w:val="002E24C6"/>
    <w:rsid w:val="002E260D"/>
    <w:rsid w:val="002E2642"/>
    <w:rsid w:val="002E26CE"/>
    <w:rsid w:val="002E2FAF"/>
    <w:rsid w:val="002E34B9"/>
    <w:rsid w:val="002E37FA"/>
    <w:rsid w:val="002E3FA0"/>
    <w:rsid w:val="002E40CC"/>
    <w:rsid w:val="002E4468"/>
    <w:rsid w:val="002E4D52"/>
    <w:rsid w:val="002E55EA"/>
    <w:rsid w:val="002E5693"/>
    <w:rsid w:val="002E5B0E"/>
    <w:rsid w:val="002E5E48"/>
    <w:rsid w:val="002E6029"/>
    <w:rsid w:val="002E604C"/>
    <w:rsid w:val="002E628C"/>
    <w:rsid w:val="002E6B18"/>
    <w:rsid w:val="002E6C47"/>
    <w:rsid w:val="002E70FC"/>
    <w:rsid w:val="002E7226"/>
    <w:rsid w:val="002F00A7"/>
    <w:rsid w:val="002F06A9"/>
    <w:rsid w:val="002F06DF"/>
    <w:rsid w:val="002F0761"/>
    <w:rsid w:val="002F0A42"/>
    <w:rsid w:val="002F0DC1"/>
    <w:rsid w:val="002F0E35"/>
    <w:rsid w:val="002F176A"/>
    <w:rsid w:val="002F195F"/>
    <w:rsid w:val="002F1E9A"/>
    <w:rsid w:val="002F1FDC"/>
    <w:rsid w:val="002F201A"/>
    <w:rsid w:val="002F2051"/>
    <w:rsid w:val="002F206A"/>
    <w:rsid w:val="002F2151"/>
    <w:rsid w:val="002F2B5F"/>
    <w:rsid w:val="002F359D"/>
    <w:rsid w:val="002F37FA"/>
    <w:rsid w:val="002F394C"/>
    <w:rsid w:val="002F3983"/>
    <w:rsid w:val="002F3B6A"/>
    <w:rsid w:val="002F3C34"/>
    <w:rsid w:val="002F47F4"/>
    <w:rsid w:val="002F4ABC"/>
    <w:rsid w:val="002F51B9"/>
    <w:rsid w:val="002F55F3"/>
    <w:rsid w:val="002F56FB"/>
    <w:rsid w:val="002F59D2"/>
    <w:rsid w:val="002F5A29"/>
    <w:rsid w:val="002F5E98"/>
    <w:rsid w:val="002F6233"/>
    <w:rsid w:val="002F6457"/>
    <w:rsid w:val="002F723D"/>
    <w:rsid w:val="002F7474"/>
    <w:rsid w:val="002F753C"/>
    <w:rsid w:val="002F7C4A"/>
    <w:rsid w:val="002F7D0D"/>
    <w:rsid w:val="00300183"/>
    <w:rsid w:val="00300547"/>
    <w:rsid w:val="00300607"/>
    <w:rsid w:val="0030075D"/>
    <w:rsid w:val="00300F91"/>
    <w:rsid w:val="00301288"/>
    <w:rsid w:val="003013A4"/>
    <w:rsid w:val="00301C7B"/>
    <w:rsid w:val="00302287"/>
    <w:rsid w:val="003025FE"/>
    <w:rsid w:val="00303786"/>
    <w:rsid w:val="00303C22"/>
    <w:rsid w:val="00303D34"/>
    <w:rsid w:val="00303DFF"/>
    <w:rsid w:val="00303E1F"/>
    <w:rsid w:val="0030412F"/>
    <w:rsid w:val="0030473F"/>
    <w:rsid w:val="00304806"/>
    <w:rsid w:val="003048BC"/>
    <w:rsid w:val="0030494F"/>
    <w:rsid w:val="00305C58"/>
    <w:rsid w:val="00305F93"/>
    <w:rsid w:val="00306929"/>
    <w:rsid w:val="003069F4"/>
    <w:rsid w:val="003076BC"/>
    <w:rsid w:val="003103CD"/>
    <w:rsid w:val="003105ED"/>
    <w:rsid w:val="00310712"/>
    <w:rsid w:val="003108E7"/>
    <w:rsid w:val="00311203"/>
    <w:rsid w:val="003114FB"/>
    <w:rsid w:val="003117FF"/>
    <w:rsid w:val="00311BD3"/>
    <w:rsid w:val="00312193"/>
    <w:rsid w:val="0031252D"/>
    <w:rsid w:val="003127E9"/>
    <w:rsid w:val="00312871"/>
    <w:rsid w:val="00312B47"/>
    <w:rsid w:val="00312E0F"/>
    <w:rsid w:val="00312F69"/>
    <w:rsid w:val="00312F83"/>
    <w:rsid w:val="00313471"/>
    <w:rsid w:val="003134C1"/>
    <w:rsid w:val="003142DA"/>
    <w:rsid w:val="00314BA7"/>
    <w:rsid w:val="00314C43"/>
    <w:rsid w:val="0031525F"/>
    <w:rsid w:val="003152E0"/>
    <w:rsid w:val="003155D8"/>
    <w:rsid w:val="00315910"/>
    <w:rsid w:val="003160E2"/>
    <w:rsid w:val="003163DB"/>
    <w:rsid w:val="003168F3"/>
    <w:rsid w:val="00316A70"/>
    <w:rsid w:val="00317A19"/>
    <w:rsid w:val="00320038"/>
    <w:rsid w:val="0032003D"/>
    <w:rsid w:val="00320E4B"/>
    <w:rsid w:val="00320F28"/>
    <w:rsid w:val="00321089"/>
    <w:rsid w:val="003216A1"/>
    <w:rsid w:val="00321996"/>
    <w:rsid w:val="003219FE"/>
    <w:rsid w:val="00321B45"/>
    <w:rsid w:val="00321B4F"/>
    <w:rsid w:val="00321C7B"/>
    <w:rsid w:val="00322905"/>
    <w:rsid w:val="00322B25"/>
    <w:rsid w:val="00323202"/>
    <w:rsid w:val="003233B0"/>
    <w:rsid w:val="0032350A"/>
    <w:rsid w:val="00323A25"/>
    <w:rsid w:val="00323E5C"/>
    <w:rsid w:val="00323FC6"/>
    <w:rsid w:val="0032403F"/>
    <w:rsid w:val="0032452F"/>
    <w:rsid w:val="00324CE7"/>
    <w:rsid w:val="0032517F"/>
    <w:rsid w:val="00325616"/>
    <w:rsid w:val="003256D5"/>
    <w:rsid w:val="00325968"/>
    <w:rsid w:val="00325D29"/>
    <w:rsid w:val="003268C5"/>
    <w:rsid w:val="00326927"/>
    <w:rsid w:val="003269E1"/>
    <w:rsid w:val="00326AA2"/>
    <w:rsid w:val="003271C8"/>
    <w:rsid w:val="0032723C"/>
    <w:rsid w:val="00327519"/>
    <w:rsid w:val="00327778"/>
    <w:rsid w:val="00327EBF"/>
    <w:rsid w:val="0033010C"/>
    <w:rsid w:val="003303E9"/>
    <w:rsid w:val="0033077B"/>
    <w:rsid w:val="00330833"/>
    <w:rsid w:val="003314AC"/>
    <w:rsid w:val="00331AB6"/>
    <w:rsid w:val="003321A6"/>
    <w:rsid w:val="003321E5"/>
    <w:rsid w:val="00332210"/>
    <w:rsid w:val="00332499"/>
    <w:rsid w:val="00332F5B"/>
    <w:rsid w:val="0033312F"/>
    <w:rsid w:val="00333865"/>
    <w:rsid w:val="003338F7"/>
    <w:rsid w:val="00333947"/>
    <w:rsid w:val="003339B1"/>
    <w:rsid w:val="00333DEC"/>
    <w:rsid w:val="00333DF9"/>
    <w:rsid w:val="003344EF"/>
    <w:rsid w:val="003349F4"/>
    <w:rsid w:val="00334A11"/>
    <w:rsid w:val="00334B09"/>
    <w:rsid w:val="003352FD"/>
    <w:rsid w:val="003357C6"/>
    <w:rsid w:val="0033585B"/>
    <w:rsid w:val="00335892"/>
    <w:rsid w:val="00335978"/>
    <w:rsid w:val="00335DA7"/>
    <w:rsid w:val="00335E47"/>
    <w:rsid w:val="0033678E"/>
    <w:rsid w:val="003367F5"/>
    <w:rsid w:val="00336B0F"/>
    <w:rsid w:val="00337111"/>
    <w:rsid w:val="003375C9"/>
    <w:rsid w:val="00337CC2"/>
    <w:rsid w:val="00337DEB"/>
    <w:rsid w:val="00337E62"/>
    <w:rsid w:val="00340191"/>
    <w:rsid w:val="003408B2"/>
    <w:rsid w:val="00340A36"/>
    <w:rsid w:val="00340D2C"/>
    <w:rsid w:val="003411BA"/>
    <w:rsid w:val="003411F4"/>
    <w:rsid w:val="003417C8"/>
    <w:rsid w:val="003422F2"/>
    <w:rsid w:val="0034244D"/>
    <w:rsid w:val="00342E84"/>
    <w:rsid w:val="00342EA0"/>
    <w:rsid w:val="00343181"/>
    <w:rsid w:val="003435DA"/>
    <w:rsid w:val="003439D5"/>
    <w:rsid w:val="00344604"/>
    <w:rsid w:val="0034489C"/>
    <w:rsid w:val="00344B23"/>
    <w:rsid w:val="003451BB"/>
    <w:rsid w:val="00345486"/>
    <w:rsid w:val="00345760"/>
    <w:rsid w:val="003457E1"/>
    <w:rsid w:val="00345F6E"/>
    <w:rsid w:val="003463E7"/>
    <w:rsid w:val="003465D1"/>
    <w:rsid w:val="00346638"/>
    <w:rsid w:val="003473B3"/>
    <w:rsid w:val="0034743F"/>
    <w:rsid w:val="00347480"/>
    <w:rsid w:val="003477DD"/>
    <w:rsid w:val="00347865"/>
    <w:rsid w:val="00347E6E"/>
    <w:rsid w:val="00350141"/>
    <w:rsid w:val="003503FA"/>
    <w:rsid w:val="0035054A"/>
    <w:rsid w:val="00350A92"/>
    <w:rsid w:val="00351078"/>
    <w:rsid w:val="00351941"/>
    <w:rsid w:val="0035195D"/>
    <w:rsid w:val="00351DA8"/>
    <w:rsid w:val="00351DDC"/>
    <w:rsid w:val="003523CD"/>
    <w:rsid w:val="0035242E"/>
    <w:rsid w:val="00352758"/>
    <w:rsid w:val="00352795"/>
    <w:rsid w:val="00352920"/>
    <w:rsid w:val="00353206"/>
    <w:rsid w:val="003532BB"/>
    <w:rsid w:val="003534FB"/>
    <w:rsid w:val="003534FC"/>
    <w:rsid w:val="003538C9"/>
    <w:rsid w:val="00354011"/>
    <w:rsid w:val="00354198"/>
    <w:rsid w:val="0035487E"/>
    <w:rsid w:val="00354AC9"/>
    <w:rsid w:val="00354DB7"/>
    <w:rsid w:val="00355921"/>
    <w:rsid w:val="00355B61"/>
    <w:rsid w:val="00355DF1"/>
    <w:rsid w:val="00355F3B"/>
    <w:rsid w:val="00356016"/>
    <w:rsid w:val="003565DD"/>
    <w:rsid w:val="00356B18"/>
    <w:rsid w:val="00356E01"/>
    <w:rsid w:val="00356E6C"/>
    <w:rsid w:val="00356EDD"/>
    <w:rsid w:val="00356FF9"/>
    <w:rsid w:val="003576B8"/>
    <w:rsid w:val="00357881"/>
    <w:rsid w:val="00357C0D"/>
    <w:rsid w:val="00357D2F"/>
    <w:rsid w:val="00357F31"/>
    <w:rsid w:val="00357F86"/>
    <w:rsid w:val="00360251"/>
    <w:rsid w:val="0036055E"/>
    <w:rsid w:val="003606E1"/>
    <w:rsid w:val="00360CD8"/>
    <w:rsid w:val="003611D6"/>
    <w:rsid w:val="003614E2"/>
    <w:rsid w:val="00361BA6"/>
    <w:rsid w:val="00361CBA"/>
    <w:rsid w:val="003620C6"/>
    <w:rsid w:val="00362417"/>
    <w:rsid w:val="0036257F"/>
    <w:rsid w:val="00362726"/>
    <w:rsid w:val="00362B27"/>
    <w:rsid w:val="00362B6A"/>
    <w:rsid w:val="00362D4F"/>
    <w:rsid w:val="00363156"/>
    <w:rsid w:val="003631C3"/>
    <w:rsid w:val="00363308"/>
    <w:rsid w:val="003637BA"/>
    <w:rsid w:val="003637E8"/>
    <w:rsid w:val="00363844"/>
    <w:rsid w:val="00363954"/>
    <w:rsid w:val="00363AEC"/>
    <w:rsid w:val="00363D84"/>
    <w:rsid w:val="003640DA"/>
    <w:rsid w:val="003642C1"/>
    <w:rsid w:val="003646FF"/>
    <w:rsid w:val="00364DBE"/>
    <w:rsid w:val="00364F91"/>
    <w:rsid w:val="00365760"/>
    <w:rsid w:val="00365861"/>
    <w:rsid w:val="00366A4D"/>
    <w:rsid w:val="00366AC8"/>
    <w:rsid w:val="00366C57"/>
    <w:rsid w:val="00366FC1"/>
    <w:rsid w:val="003673D9"/>
    <w:rsid w:val="00367AE7"/>
    <w:rsid w:val="00367E6F"/>
    <w:rsid w:val="003702F1"/>
    <w:rsid w:val="0037035F"/>
    <w:rsid w:val="0037054A"/>
    <w:rsid w:val="003709E2"/>
    <w:rsid w:val="00370C67"/>
    <w:rsid w:val="003710B9"/>
    <w:rsid w:val="0037116A"/>
    <w:rsid w:val="003711E8"/>
    <w:rsid w:val="00371B35"/>
    <w:rsid w:val="00371C2C"/>
    <w:rsid w:val="00371CEA"/>
    <w:rsid w:val="00372735"/>
    <w:rsid w:val="00372956"/>
    <w:rsid w:val="00373096"/>
    <w:rsid w:val="003732F9"/>
    <w:rsid w:val="00373884"/>
    <w:rsid w:val="00373ACF"/>
    <w:rsid w:val="00373B2E"/>
    <w:rsid w:val="00373D01"/>
    <w:rsid w:val="00373D7F"/>
    <w:rsid w:val="00373F6A"/>
    <w:rsid w:val="00374252"/>
    <w:rsid w:val="00374C3D"/>
    <w:rsid w:val="00375618"/>
    <w:rsid w:val="003761BF"/>
    <w:rsid w:val="003761EC"/>
    <w:rsid w:val="0037666F"/>
    <w:rsid w:val="003767A4"/>
    <w:rsid w:val="00377B79"/>
    <w:rsid w:val="00377BB5"/>
    <w:rsid w:val="00377D3D"/>
    <w:rsid w:val="00377EA6"/>
    <w:rsid w:val="0038046C"/>
    <w:rsid w:val="00380929"/>
    <w:rsid w:val="00380AE1"/>
    <w:rsid w:val="00380BAD"/>
    <w:rsid w:val="00380F69"/>
    <w:rsid w:val="0038175B"/>
    <w:rsid w:val="00381A46"/>
    <w:rsid w:val="00381B0B"/>
    <w:rsid w:val="00381B95"/>
    <w:rsid w:val="00382149"/>
    <w:rsid w:val="003821B8"/>
    <w:rsid w:val="003822CA"/>
    <w:rsid w:val="003829E3"/>
    <w:rsid w:val="0038313B"/>
    <w:rsid w:val="00383BE4"/>
    <w:rsid w:val="00384411"/>
    <w:rsid w:val="00384DA5"/>
    <w:rsid w:val="00384ECC"/>
    <w:rsid w:val="00385A37"/>
    <w:rsid w:val="00385D32"/>
    <w:rsid w:val="003865FE"/>
    <w:rsid w:val="00386712"/>
    <w:rsid w:val="00386C05"/>
    <w:rsid w:val="0038730B"/>
    <w:rsid w:val="00387836"/>
    <w:rsid w:val="00387C64"/>
    <w:rsid w:val="00387F3A"/>
    <w:rsid w:val="0039015C"/>
    <w:rsid w:val="00390819"/>
    <w:rsid w:val="00390C5F"/>
    <w:rsid w:val="00390D44"/>
    <w:rsid w:val="00390E01"/>
    <w:rsid w:val="00391177"/>
    <w:rsid w:val="003912E8"/>
    <w:rsid w:val="003914D4"/>
    <w:rsid w:val="003915AD"/>
    <w:rsid w:val="0039169E"/>
    <w:rsid w:val="003917AA"/>
    <w:rsid w:val="00391942"/>
    <w:rsid w:val="0039196E"/>
    <w:rsid w:val="003919FD"/>
    <w:rsid w:val="00391E5B"/>
    <w:rsid w:val="003920EA"/>
    <w:rsid w:val="003926E8"/>
    <w:rsid w:val="00392945"/>
    <w:rsid w:val="00392C04"/>
    <w:rsid w:val="00392F88"/>
    <w:rsid w:val="003930A7"/>
    <w:rsid w:val="003931B2"/>
    <w:rsid w:val="0039396A"/>
    <w:rsid w:val="00393CEF"/>
    <w:rsid w:val="00393F3A"/>
    <w:rsid w:val="00394105"/>
    <w:rsid w:val="00394798"/>
    <w:rsid w:val="00394874"/>
    <w:rsid w:val="00394EB3"/>
    <w:rsid w:val="00395DA2"/>
    <w:rsid w:val="00395E14"/>
    <w:rsid w:val="00396181"/>
    <w:rsid w:val="003970AE"/>
    <w:rsid w:val="003A0368"/>
    <w:rsid w:val="003A0D61"/>
    <w:rsid w:val="003A0E65"/>
    <w:rsid w:val="003A10AE"/>
    <w:rsid w:val="003A178E"/>
    <w:rsid w:val="003A1D14"/>
    <w:rsid w:val="003A1D8E"/>
    <w:rsid w:val="003A1EF4"/>
    <w:rsid w:val="003A2223"/>
    <w:rsid w:val="003A22E4"/>
    <w:rsid w:val="003A293E"/>
    <w:rsid w:val="003A30AA"/>
    <w:rsid w:val="003A3ACE"/>
    <w:rsid w:val="003A4454"/>
    <w:rsid w:val="003A4F1B"/>
    <w:rsid w:val="003A4F87"/>
    <w:rsid w:val="003A5139"/>
    <w:rsid w:val="003A5297"/>
    <w:rsid w:val="003A5529"/>
    <w:rsid w:val="003A5B49"/>
    <w:rsid w:val="003A5FCC"/>
    <w:rsid w:val="003A60CB"/>
    <w:rsid w:val="003A675A"/>
    <w:rsid w:val="003A68BB"/>
    <w:rsid w:val="003A7106"/>
    <w:rsid w:val="003B01D4"/>
    <w:rsid w:val="003B0627"/>
    <w:rsid w:val="003B09AA"/>
    <w:rsid w:val="003B169E"/>
    <w:rsid w:val="003B195A"/>
    <w:rsid w:val="003B1BD8"/>
    <w:rsid w:val="003B1C5A"/>
    <w:rsid w:val="003B1CB3"/>
    <w:rsid w:val="003B1E5A"/>
    <w:rsid w:val="003B20A5"/>
    <w:rsid w:val="003B20CA"/>
    <w:rsid w:val="003B284D"/>
    <w:rsid w:val="003B2871"/>
    <w:rsid w:val="003B3623"/>
    <w:rsid w:val="003B365D"/>
    <w:rsid w:val="003B3E8E"/>
    <w:rsid w:val="003B4500"/>
    <w:rsid w:val="003B48C3"/>
    <w:rsid w:val="003B4CCE"/>
    <w:rsid w:val="003B5464"/>
    <w:rsid w:val="003B573B"/>
    <w:rsid w:val="003B57B8"/>
    <w:rsid w:val="003B5EEF"/>
    <w:rsid w:val="003B618F"/>
    <w:rsid w:val="003B6A93"/>
    <w:rsid w:val="003B73B8"/>
    <w:rsid w:val="003B73CD"/>
    <w:rsid w:val="003B786E"/>
    <w:rsid w:val="003B7935"/>
    <w:rsid w:val="003C0178"/>
    <w:rsid w:val="003C02F5"/>
    <w:rsid w:val="003C069E"/>
    <w:rsid w:val="003C0955"/>
    <w:rsid w:val="003C0A7B"/>
    <w:rsid w:val="003C1DD3"/>
    <w:rsid w:val="003C24C5"/>
    <w:rsid w:val="003C25A2"/>
    <w:rsid w:val="003C2683"/>
    <w:rsid w:val="003C2753"/>
    <w:rsid w:val="003C27EB"/>
    <w:rsid w:val="003C281A"/>
    <w:rsid w:val="003C2BE5"/>
    <w:rsid w:val="003C2D31"/>
    <w:rsid w:val="003C2F7C"/>
    <w:rsid w:val="003C43B2"/>
    <w:rsid w:val="003C49AD"/>
    <w:rsid w:val="003C587F"/>
    <w:rsid w:val="003C5926"/>
    <w:rsid w:val="003C6103"/>
    <w:rsid w:val="003C636E"/>
    <w:rsid w:val="003C6613"/>
    <w:rsid w:val="003C6801"/>
    <w:rsid w:val="003C68FB"/>
    <w:rsid w:val="003C74FE"/>
    <w:rsid w:val="003C7602"/>
    <w:rsid w:val="003C7726"/>
    <w:rsid w:val="003C77CA"/>
    <w:rsid w:val="003C7B9A"/>
    <w:rsid w:val="003D0546"/>
    <w:rsid w:val="003D08DE"/>
    <w:rsid w:val="003D0AAD"/>
    <w:rsid w:val="003D1505"/>
    <w:rsid w:val="003D18DB"/>
    <w:rsid w:val="003D1AEB"/>
    <w:rsid w:val="003D1B5F"/>
    <w:rsid w:val="003D1C30"/>
    <w:rsid w:val="003D1D99"/>
    <w:rsid w:val="003D21E7"/>
    <w:rsid w:val="003D2CD3"/>
    <w:rsid w:val="003D3395"/>
    <w:rsid w:val="003D34C2"/>
    <w:rsid w:val="003D35F8"/>
    <w:rsid w:val="003D3608"/>
    <w:rsid w:val="003D37C6"/>
    <w:rsid w:val="003D3894"/>
    <w:rsid w:val="003D39EA"/>
    <w:rsid w:val="003D3BF2"/>
    <w:rsid w:val="003D4014"/>
    <w:rsid w:val="003D40A4"/>
    <w:rsid w:val="003D40AD"/>
    <w:rsid w:val="003D43E5"/>
    <w:rsid w:val="003D47BF"/>
    <w:rsid w:val="003D49DF"/>
    <w:rsid w:val="003D4C07"/>
    <w:rsid w:val="003D5280"/>
    <w:rsid w:val="003D52BC"/>
    <w:rsid w:val="003D573A"/>
    <w:rsid w:val="003D5DDB"/>
    <w:rsid w:val="003D6013"/>
    <w:rsid w:val="003D62A3"/>
    <w:rsid w:val="003D6674"/>
    <w:rsid w:val="003D69C6"/>
    <w:rsid w:val="003D6B5A"/>
    <w:rsid w:val="003D6F07"/>
    <w:rsid w:val="003D6F25"/>
    <w:rsid w:val="003D707F"/>
    <w:rsid w:val="003D774A"/>
    <w:rsid w:val="003D798F"/>
    <w:rsid w:val="003D7BCE"/>
    <w:rsid w:val="003D7E49"/>
    <w:rsid w:val="003D7F0B"/>
    <w:rsid w:val="003E04C4"/>
    <w:rsid w:val="003E0565"/>
    <w:rsid w:val="003E0646"/>
    <w:rsid w:val="003E0D0F"/>
    <w:rsid w:val="003E0D15"/>
    <w:rsid w:val="003E1A04"/>
    <w:rsid w:val="003E21FC"/>
    <w:rsid w:val="003E24BD"/>
    <w:rsid w:val="003E27EA"/>
    <w:rsid w:val="003E35D2"/>
    <w:rsid w:val="003E3BD9"/>
    <w:rsid w:val="003E3E8B"/>
    <w:rsid w:val="003E4458"/>
    <w:rsid w:val="003E44B2"/>
    <w:rsid w:val="003E4D59"/>
    <w:rsid w:val="003E52D9"/>
    <w:rsid w:val="003E5663"/>
    <w:rsid w:val="003E56CD"/>
    <w:rsid w:val="003E5747"/>
    <w:rsid w:val="003E5F67"/>
    <w:rsid w:val="003E60C3"/>
    <w:rsid w:val="003E6319"/>
    <w:rsid w:val="003E6930"/>
    <w:rsid w:val="003E6C5E"/>
    <w:rsid w:val="003E79B4"/>
    <w:rsid w:val="003E7B97"/>
    <w:rsid w:val="003E7E53"/>
    <w:rsid w:val="003E7E85"/>
    <w:rsid w:val="003F03CA"/>
    <w:rsid w:val="003F059F"/>
    <w:rsid w:val="003F063F"/>
    <w:rsid w:val="003F0CCD"/>
    <w:rsid w:val="003F1028"/>
    <w:rsid w:val="003F1484"/>
    <w:rsid w:val="003F170F"/>
    <w:rsid w:val="003F178A"/>
    <w:rsid w:val="003F1BA2"/>
    <w:rsid w:val="003F1EE4"/>
    <w:rsid w:val="003F248A"/>
    <w:rsid w:val="003F277B"/>
    <w:rsid w:val="003F288D"/>
    <w:rsid w:val="003F292C"/>
    <w:rsid w:val="003F2F40"/>
    <w:rsid w:val="003F30D2"/>
    <w:rsid w:val="003F3940"/>
    <w:rsid w:val="003F4329"/>
    <w:rsid w:val="003F4693"/>
    <w:rsid w:val="003F4D17"/>
    <w:rsid w:val="003F4F2F"/>
    <w:rsid w:val="003F522C"/>
    <w:rsid w:val="003F5541"/>
    <w:rsid w:val="003F5D5E"/>
    <w:rsid w:val="003F61C5"/>
    <w:rsid w:val="003F62C2"/>
    <w:rsid w:val="003F6963"/>
    <w:rsid w:val="003F6BB9"/>
    <w:rsid w:val="003F6CD4"/>
    <w:rsid w:val="003F6ED1"/>
    <w:rsid w:val="003F6FFD"/>
    <w:rsid w:val="003F75BB"/>
    <w:rsid w:val="003F7615"/>
    <w:rsid w:val="003F7CA7"/>
    <w:rsid w:val="003F7E60"/>
    <w:rsid w:val="00400053"/>
    <w:rsid w:val="0040006B"/>
    <w:rsid w:val="004005D2"/>
    <w:rsid w:val="00401522"/>
    <w:rsid w:val="00401E11"/>
    <w:rsid w:val="0040237E"/>
    <w:rsid w:val="004023D0"/>
    <w:rsid w:val="00402840"/>
    <w:rsid w:val="00402FE4"/>
    <w:rsid w:val="004039A4"/>
    <w:rsid w:val="004039B5"/>
    <w:rsid w:val="00403C54"/>
    <w:rsid w:val="00403C97"/>
    <w:rsid w:val="00404265"/>
    <w:rsid w:val="004044D1"/>
    <w:rsid w:val="00404CFB"/>
    <w:rsid w:val="004056CA"/>
    <w:rsid w:val="00405C95"/>
    <w:rsid w:val="0040616E"/>
    <w:rsid w:val="00406D88"/>
    <w:rsid w:val="00406FF2"/>
    <w:rsid w:val="004071F0"/>
    <w:rsid w:val="00407341"/>
    <w:rsid w:val="004076BE"/>
    <w:rsid w:val="00407DC8"/>
    <w:rsid w:val="00407E75"/>
    <w:rsid w:val="0041082E"/>
    <w:rsid w:val="00410D75"/>
    <w:rsid w:val="00410F2A"/>
    <w:rsid w:val="00411C72"/>
    <w:rsid w:val="00411F51"/>
    <w:rsid w:val="00412084"/>
    <w:rsid w:val="00412138"/>
    <w:rsid w:val="00412675"/>
    <w:rsid w:val="00412ACD"/>
    <w:rsid w:val="004143FD"/>
    <w:rsid w:val="00415D60"/>
    <w:rsid w:val="00415EAC"/>
    <w:rsid w:val="004160F7"/>
    <w:rsid w:val="0041674C"/>
    <w:rsid w:val="0041678C"/>
    <w:rsid w:val="00416B9D"/>
    <w:rsid w:val="00416DE7"/>
    <w:rsid w:val="0041726E"/>
    <w:rsid w:val="00417642"/>
    <w:rsid w:val="0041782E"/>
    <w:rsid w:val="00417A3D"/>
    <w:rsid w:val="00417F76"/>
    <w:rsid w:val="00417FEB"/>
    <w:rsid w:val="004200C1"/>
    <w:rsid w:val="00420408"/>
    <w:rsid w:val="004208B3"/>
    <w:rsid w:val="00420BDB"/>
    <w:rsid w:val="00420CB0"/>
    <w:rsid w:val="00420E81"/>
    <w:rsid w:val="00421441"/>
    <w:rsid w:val="00421DCD"/>
    <w:rsid w:val="00422257"/>
    <w:rsid w:val="00422638"/>
    <w:rsid w:val="00423236"/>
    <w:rsid w:val="004233D0"/>
    <w:rsid w:val="004233FC"/>
    <w:rsid w:val="00423A87"/>
    <w:rsid w:val="00423AC3"/>
    <w:rsid w:val="004241A2"/>
    <w:rsid w:val="0042426F"/>
    <w:rsid w:val="004247A1"/>
    <w:rsid w:val="00424B75"/>
    <w:rsid w:val="00424E65"/>
    <w:rsid w:val="00424E9F"/>
    <w:rsid w:val="00424EC1"/>
    <w:rsid w:val="004258CB"/>
    <w:rsid w:val="00425C6D"/>
    <w:rsid w:val="00425F18"/>
    <w:rsid w:val="00426AC2"/>
    <w:rsid w:val="00426B78"/>
    <w:rsid w:val="00426FC0"/>
    <w:rsid w:val="0042701D"/>
    <w:rsid w:val="004272D5"/>
    <w:rsid w:val="004275E2"/>
    <w:rsid w:val="004276ED"/>
    <w:rsid w:val="00427B48"/>
    <w:rsid w:val="004312A9"/>
    <w:rsid w:val="004312BC"/>
    <w:rsid w:val="0043159C"/>
    <w:rsid w:val="00431692"/>
    <w:rsid w:val="00431F9D"/>
    <w:rsid w:val="00432483"/>
    <w:rsid w:val="0043258E"/>
    <w:rsid w:val="00432BCD"/>
    <w:rsid w:val="004330AB"/>
    <w:rsid w:val="00433777"/>
    <w:rsid w:val="00433818"/>
    <w:rsid w:val="004338CF"/>
    <w:rsid w:val="00433FE2"/>
    <w:rsid w:val="00434478"/>
    <w:rsid w:val="00434E66"/>
    <w:rsid w:val="00434E97"/>
    <w:rsid w:val="00435267"/>
    <w:rsid w:val="00435285"/>
    <w:rsid w:val="00435478"/>
    <w:rsid w:val="0043571E"/>
    <w:rsid w:val="00435F51"/>
    <w:rsid w:val="00436103"/>
    <w:rsid w:val="004361E9"/>
    <w:rsid w:val="0043632A"/>
    <w:rsid w:val="004364DF"/>
    <w:rsid w:val="004366E6"/>
    <w:rsid w:val="0043685F"/>
    <w:rsid w:val="004369BA"/>
    <w:rsid w:val="004369D5"/>
    <w:rsid w:val="00437891"/>
    <w:rsid w:val="00437B88"/>
    <w:rsid w:val="00437CA4"/>
    <w:rsid w:val="00437EAA"/>
    <w:rsid w:val="00437F05"/>
    <w:rsid w:val="00440182"/>
    <w:rsid w:val="004402D5"/>
    <w:rsid w:val="004413B5"/>
    <w:rsid w:val="00441712"/>
    <w:rsid w:val="00441848"/>
    <w:rsid w:val="00441A71"/>
    <w:rsid w:val="00441CE6"/>
    <w:rsid w:val="0044236D"/>
    <w:rsid w:val="0044270F"/>
    <w:rsid w:val="00442AFD"/>
    <w:rsid w:val="00442C0D"/>
    <w:rsid w:val="00442CC6"/>
    <w:rsid w:val="00442D63"/>
    <w:rsid w:val="00443350"/>
    <w:rsid w:val="00443517"/>
    <w:rsid w:val="00443683"/>
    <w:rsid w:val="00443804"/>
    <w:rsid w:val="004439B4"/>
    <w:rsid w:val="00443A06"/>
    <w:rsid w:val="00443A3D"/>
    <w:rsid w:val="00444559"/>
    <w:rsid w:val="0044481D"/>
    <w:rsid w:val="00444962"/>
    <w:rsid w:val="004449C1"/>
    <w:rsid w:val="00444C69"/>
    <w:rsid w:val="00444DF2"/>
    <w:rsid w:val="00444EA6"/>
    <w:rsid w:val="00445124"/>
    <w:rsid w:val="004451C4"/>
    <w:rsid w:val="00445273"/>
    <w:rsid w:val="004457AF"/>
    <w:rsid w:val="00445B93"/>
    <w:rsid w:val="00445EBF"/>
    <w:rsid w:val="004463FD"/>
    <w:rsid w:val="00446723"/>
    <w:rsid w:val="0044764B"/>
    <w:rsid w:val="00447709"/>
    <w:rsid w:val="00447D94"/>
    <w:rsid w:val="0045042A"/>
    <w:rsid w:val="00450ECE"/>
    <w:rsid w:val="00451926"/>
    <w:rsid w:val="00451FC4"/>
    <w:rsid w:val="00452A2B"/>
    <w:rsid w:val="00452AF2"/>
    <w:rsid w:val="00453310"/>
    <w:rsid w:val="00454A29"/>
    <w:rsid w:val="00454C5F"/>
    <w:rsid w:val="00455209"/>
    <w:rsid w:val="004557F4"/>
    <w:rsid w:val="00455F0A"/>
    <w:rsid w:val="0045623E"/>
    <w:rsid w:val="004564C5"/>
    <w:rsid w:val="0045684F"/>
    <w:rsid w:val="00456A96"/>
    <w:rsid w:val="00456AFB"/>
    <w:rsid w:val="00456EE2"/>
    <w:rsid w:val="00457490"/>
    <w:rsid w:val="004575C4"/>
    <w:rsid w:val="00457753"/>
    <w:rsid w:val="0046047D"/>
    <w:rsid w:val="00460518"/>
    <w:rsid w:val="00460989"/>
    <w:rsid w:val="004615E4"/>
    <w:rsid w:val="004625D8"/>
    <w:rsid w:val="00462A99"/>
    <w:rsid w:val="00462BFC"/>
    <w:rsid w:val="00462C2D"/>
    <w:rsid w:val="004638DF"/>
    <w:rsid w:val="00463ACF"/>
    <w:rsid w:val="00463CEC"/>
    <w:rsid w:val="00463DCA"/>
    <w:rsid w:val="0046422D"/>
    <w:rsid w:val="004646A0"/>
    <w:rsid w:val="00464B80"/>
    <w:rsid w:val="00464D59"/>
    <w:rsid w:val="00464EA7"/>
    <w:rsid w:val="00464EB5"/>
    <w:rsid w:val="00464F2F"/>
    <w:rsid w:val="004650F6"/>
    <w:rsid w:val="004650FB"/>
    <w:rsid w:val="00465F46"/>
    <w:rsid w:val="00465F7C"/>
    <w:rsid w:val="0046600F"/>
    <w:rsid w:val="00466024"/>
    <w:rsid w:val="0046668F"/>
    <w:rsid w:val="00466E5E"/>
    <w:rsid w:val="0046711A"/>
    <w:rsid w:val="00467B9F"/>
    <w:rsid w:val="00467C3A"/>
    <w:rsid w:val="00467E75"/>
    <w:rsid w:val="00470116"/>
    <w:rsid w:val="00470141"/>
    <w:rsid w:val="00470A1B"/>
    <w:rsid w:val="004711B1"/>
    <w:rsid w:val="00471488"/>
    <w:rsid w:val="0047160C"/>
    <w:rsid w:val="004716D9"/>
    <w:rsid w:val="00471727"/>
    <w:rsid w:val="00471D66"/>
    <w:rsid w:val="004720EB"/>
    <w:rsid w:val="00472717"/>
    <w:rsid w:val="004732D4"/>
    <w:rsid w:val="004737C8"/>
    <w:rsid w:val="00473CB0"/>
    <w:rsid w:val="00473DE3"/>
    <w:rsid w:val="00474090"/>
    <w:rsid w:val="00474430"/>
    <w:rsid w:val="004745A7"/>
    <w:rsid w:val="004745F4"/>
    <w:rsid w:val="00475272"/>
    <w:rsid w:val="00475618"/>
    <w:rsid w:val="0047567A"/>
    <w:rsid w:val="004758F1"/>
    <w:rsid w:val="00476105"/>
    <w:rsid w:val="0047646D"/>
    <w:rsid w:val="004764C7"/>
    <w:rsid w:val="00476727"/>
    <w:rsid w:val="00476B6A"/>
    <w:rsid w:val="00477C80"/>
    <w:rsid w:val="00477D6B"/>
    <w:rsid w:val="00480125"/>
    <w:rsid w:val="00480144"/>
    <w:rsid w:val="004802BF"/>
    <w:rsid w:val="004803B4"/>
    <w:rsid w:val="0048055B"/>
    <w:rsid w:val="00480F4B"/>
    <w:rsid w:val="004811E6"/>
    <w:rsid w:val="004812E3"/>
    <w:rsid w:val="00481565"/>
    <w:rsid w:val="0048191F"/>
    <w:rsid w:val="00481951"/>
    <w:rsid w:val="00481ACD"/>
    <w:rsid w:val="00482B0E"/>
    <w:rsid w:val="00482B69"/>
    <w:rsid w:val="00482CAA"/>
    <w:rsid w:val="00483068"/>
    <w:rsid w:val="00483140"/>
    <w:rsid w:val="0048315F"/>
    <w:rsid w:val="004838C2"/>
    <w:rsid w:val="0048435B"/>
    <w:rsid w:val="0048464A"/>
    <w:rsid w:val="00484937"/>
    <w:rsid w:val="00484C1C"/>
    <w:rsid w:val="00485BA7"/>
    <w:rsid w:val="00486542"/>
    <w:rsid w:val="004869DE"/>
    <w:rsid w:val="00486AE2"/>
    <w:rsid w:val="004870F1"/>
    <w:rsid w:val="004871C4"/>
    <w:rsid w:val="00487321"/>
    <w:rsid w:val="0049022F"/>
    <w:rsid w:val="004910CC"/>
    <w:rsid w:val="004912A5"/>
    <w:rsid w:val="004916C9"/>
    <w:rsid w:val="00491708"/>
    <w:rsid w:val="0049175B"/>
    <w:rsid w:val="0049201D"/>
    <w:rsid w:val="0049257F"/>
    <w:rsid w:val="0049279B"/>
    <w:rsid w:val="00492EB7"/>
    <w:rsid w:val="004946EA"/>
    <w:rsid w:val="004950CE"/>
    <w:rsid w:val="00495157"/>
    <w:rsid w:val="00495570"/>
    <w:rsid w:val="0049561C"/>
    <w:rsid w:val="00495A8A"/>
    <w:rsid w:val="00495B06"/>
    <w:rsid w:val="004963EA"/>
    <w:rsid w:val="00496A03"/>
    <w:rsid w:val="0049722C"/>
    <w:rsid w:val="00497341"/>
    <w:rsid w:val="0049754A"/>
    <w:rsid w:val="00497557"/>
    <w:rsid w:val="0049769D"/>
    <w:rsid w:val="00497B4B"/>
    <w:rsid w:val="00497D49"/>
    <w:rsid w:val="00497D97"/>
    <w:rsid w:val="00497EAE"/>
    <w:rsid w:val="00497FB0"/>
    <w:rsid w:val="004A00C4"/>
    <w:rsid w:val="004A0752"/>
    <w:rsid w:val="004A08C6"/>
    <w:rsid w:val="004A155D"/>
    <w:rsid w:val="004A1995"/>
    <w:rsid w:val="004A1D92"/>
    <w:rsid w:val="004A218B"/>
    <w:rsid w:val="004A2843"/>
    <w:rsid w:val="004A2EE3"/>
    <w:rsid w:val="004A380F"/>
    <w:rsid w:val="004A4243"/>
    <w:rsid w:val="004A434C"/>
    <w:rsid w:val="004A4A06"/>
    <w:rsid w:val="004A4E0A"/>
    <w:rsid w:val="004A50A2"/>
    <w:rsid w:val="004A55FB"/>
    <w:rsid w:val="004A58E9"/>
    <w:rsid w:val="004A5A35"/>
    <w:rsid w:val="004A5A4C"/>
    <w:rsid w:val="004A6090"/>
    <w:rsid w:val="004A6568"/>
    <w:rsid w:val="004A65E9"/>
    <w:rsid w:val="004A663A"/>
    <w:rsid w:val="004A6772"/>
    <w:rsid w:val="004A6839"/>
    <w:rsid w:val="004A69D9"/>
    <w:rsid w:val="004A711E"/>
    <w:rsid w:val="004A72E2"/>
    <w:rsid w:val="004B054E"/>
    <w:rsid w:val="004B0F19"/>
    <w:rsid w:val="004B144D"/>
    <w:rsid w:val="004B174B"/>
    <w:rsid w:val="004B1F09"/>
    <w:rsid w:val="004B251C"/>
    <w:rsid w:val="004B2A7E"/>
    <w:rsid w:val="004B37EB"/>
    <w:rsid w:val="004B3843"/>
    <w:rsid w:val="004B3924"/>
    <w:rsid w:val="004B3A6E"/>
    <w:rsid w:val="004B3DED"/>
    <w:rsid w:val="004B3F2C"/>
    <w:rsid w:val="004B3F9A"/>
    <w:rsid w:val="004B4270"/>
    <w:rsid w:val="004B428A"/>
    <w:rsid w:val="004B42BB"/>
    <w:rsid w:val="004B4634"/>
    <w:rsid w:val="004B4BE0"/>
    <w:rsid w:val="004B54C6"/>
    <w:rsid w:val="004B5CB7"/>
    <w:rsid w:val="004B5CC1"/>
    <w:rsid w:val="004B5E76"/>
    <w:rsid w:val="004B6289"/>
    <w:rsid w:val="004B66B1"/>
    <w:rsid w:val="004B68AC"/>
    <w:rsid w:val="004B6CC3"/>
    <w:rsid w:val="004B6D34"/>
    <w:rsid w:val="004B75DF"/>
    <w:rsid w:val="004B76C0"/>
    <w:rsid w:val="004B7A4A"/>
    <w:rsid w:val="004B7CC0"/>
    <w:rsid w:val="004B7EFB"/>
    <w:rsid w:val="004C027E"/>
    <w:rsid w:val="004C0472"/>
    <w:rsid w:val="004C07D0"/>
    <w:rsid w:val="004C083C"/>
    <w:rsid w:val="004C09A0"/>
    <w:rsid w:val="004C0DCE"/>
    <w:rsid w:val="004C1279"/>
    <w:rsid w:val="004C12F8"/>
    <w:rsid w:val="004C15FA"/>
    <w:rsid w:val="004C172B"/>
    <w:rsid w:val="004C17EC"/>
    <w:rsid w:val="004C1CE7"/>
    <w:rsid w:val="004C28BB"/>
    <w:rsid w:val="004C28FC"/>
    <w:rsid w:val="004C341C"/>
    <w:rsid w:val="004C3C01"/>
    <w:rsid w:val="004C3D6E"/>
    <w:rsid w:val="004C3E63"/>
    <w:rsid w:val="004C4A8B"/>
    <w:rsid w:val="004C4BF3"/>
    <w:rsid w:val="004C4C35"/>
    <w:rsid w:val="004C4D33"/>
    <w:rsid w:val="004C50B8"/>
    <w:rsid w:val="004C5311"/>
    <w:rsid w:val="004C5F2F"/>
    <w:rsid w:val="004C62ED"/>
    <w:rsid w:val="004C6547"/>
    <w:rsid w:val="004C67DA"/>
    <w:rsid w:val="004C6ACC"/>
    <w:rsid w:val="004C73B9"/>
    <w:rsid w:val="004C748B"/>
    <w:rsid w:val="004C74D4"/>
    <w:rsid w:val="004C7A98"/>
    <w:rsid w:val="004C7EF3"/>
    <w:rsid w:val="004D023A"/>
    <w:rsid w:val="004D0572"/>
    <w:rsid w:val="004D0755"/>
    <w:rsid w:val="004D0A26"/>
    <w:rsid w:val="004D0A3C"/>
    <w:rsid w:val="004D0F03"/>
    <w:rsid w:val="004D116C"/>
    <w:rsid w:val="004D16E0"/>
    <w:rsid w:val="004D1903"/>
    <w:rsid w:val="004D1999"/>
    <w:rsid w:val="004D1D4C"/>
    <w:rsid w:val="004D254C"/>
    <w:rsid w:val="004D30BA"/>
    <w:rsid w:val="004D3139"/>
    <w:rsid w:val="004D33CB"/>
    <w:rsid w:val="004D362E"/>
    <w:rsid w:val="004D367F"/>
    <w:rsid w:val="004D3B85"/>
    <w:rsid w:val="004D3BAB"/>
    <w:rsid w:val="004D4A41"/>
    <w:rsid w:val="004D4BF2"/>
    <w:rsid w:val="004D5490"/>
    <w:rsid w:val="004D5961"/>
    <w:rsid w:val="004D5A22"/>
    <w:rsid w:val="004D5D83"/>
    <w:rsid w:val="004D5DC9"/>
    <w:rsid w:val="004D5FB7"/>
    <w:rsid w:val="004D6166"/>
    <w:rsid w:val="004D6A13"/>
    <w:rsid w:val="004D6B32"/>
    <w:rsid w:val="004D6D8C"/>
    <w:rsid w:val="004D6ED7"/>
    <w:rsid w:val="004D70ED"/>
    <w:rsid w:val="004D726D"/>
    <w:rsid w:val="004D76D8"/>
    <w:rsid w:val="004D7E1F"/>
    <w:rsid w:val="004D7E37"/>
    <w:rsid w:val="004E0381"/>
    <w:rsid w:val="004E0533"/>
    <w:rsid w:val="004E13C1"/>
    <w:rsid w:val="004E1737"/>
    <w:rsid w:val="004E1B4B"/>
    <w:rsid w:val="004E1E8C"/>
    <w:rsid w:val="004E1ECD"/>
    <w:rsid w:val="004E2200"/>
    <w:rsid w:val="004E2501"/>
    <w:rsid w:val="004E2594"/>
    <w:rsid w:val="004E2A3A"/>
    <w:rsid w:val="004E3036"/>
    <w:rsid w:val="004E316D"/>
    <w:rsid w:val="004E3D9F"/>
    <w:rsid w:val="004E3EB0"/>
    <w:rsid w:val="004E41D9"/>
    <w:rsid w:val="004E4277"/>
    <w:rsid w:val="004E4355"/>
    <w:rsid w:val="004E443E"/>
    <w:rsid w:val="004E4443"/>
    <w:rsid w:val="004E452C"/>
    <w:rsid w:val="004E5148"/>
    <w:rsid w:val="004E53E5"/>
    <w:rsid w:val="004E56EC"/>
    <w:rsid w:val="004E577E"/>
    <w:rsid w:val="004E581B"/>
    <w:rsid w:val="004E5876"/>
    <w:rsid w:val="004E58B0"/>
    <w:rsid w:val="004E6201"/>
    <w:rsid w:val="004E6F8E"/>
    <w:rsid w:val="004E71AA"/>
    <w:rsid w:val="004E76B4"/>
    <w:rsid w:val="004E77D1"/>
    <w:rsid w:val="004E7BCB"/>
    <w:rsid w:val="004E7BD4"/>
    <w:rsid w:val="004E7BDE"/>
    <w:rsid w:val="004E7E07"/>
    <w:rsid w:val="004F070D"/>
    <w:rsid w:val="004F080F"/>
    <w:rsid w:val="004F10DF"/>
    <w:rsid w:val="004F1236"/>
    <w:rsid w:val="004F18A1"/>
    <w:rsid w:val="004F2457"/>
    <w:rsid w:val="004F2657"/>
    <w:rsid w:val="004F2990"/>
    <w:rsid w:val="004F2B34"/>
    <w:rsid w:val="004F31A6"/>
    <w:rsid w:val="004F3ED4"/>
    <w:rsid w:val="004F426E"/>
    <w:rsid w:val="004F434C"/>
    <w:rsid w:val="004F4798"/>
    <w:rsid w:val="004F4C5A"/>
    <w:rsid w:val="004F50F1"/>
    <w:rsid w:val="004F5954"/>
    <w:rsid w:val="004F599A"/>
    <w:rsid w:val="004F5FF0"/>
    <w:rsid w:val="004F6333"/>
    <w:rsid w:val="004F6942"/>
    <w:rsid w:val="004F7406"/>
    <w:rsid w:val="004F74F1"/>
    <w:rsid w:val="004F7592"/>
    <w:rsid w:val="004F79AD"/>
    <w:rsid w:val="00500521"/>
    <w:rsid w:val="00500559"/>
    <w:rsid w:val="005007F5"/>
    <w:rsid w:val="00500C13"/>
    <w:rsid w:val="0050100D"/>
    <w:rsid w:val="005011B3"/>
    <w:rsid w:val="00501EC4"/>
    <w:rsid w:val="005020D7"/>
    <w:rsid w:val="005022D0"/>
    <w:rsid w:val="005030B1"/>
    <w:rsid w:val="005031F9"/>
    <w:rsid w:val="00503466"/>
    <w:rsid w:val="00503D0F"/>
    <w:rsid w:val="00503D33"/>
    <w:rsid w:val="00504446"/>
    <w:rsid w:val="00504979"/>
    <w:rsid w:val="00504C7B"/>
    <w:rsid w:val="00504E25"/>
    <w:rsid w:val="00504F80"/>
    <w:rsid w:val="00504FCB"/>
    <w:rsid w:val="00505277"/>
    <w:rsid w:val="0050649C"/>
    <w:rsid w:val="00506538"/>
    <w:rsid w:val="005066A5"/>
    <w:rsid w:val="00506B4D"/>
    <w:rsid w:val="00506BAC"/>
    <w:rsid w:val="00506D1A"/>
    <w:rsid w:val="0050718B"/>
    <w:rsid w:val="005104B0"/>
    <w:rsid w:val="00510544"/>
    <w:rsid w:val="005111F1"/>
    <w:rsid w:val="0051144B"/>
    <w:rsid w:val="005118DA"/>
    <w:rsid w:val="005124A2"/>
    <w:rsid w:val="0051250E"/>
    <w:rsid w:val="0051284B"/>
    <w:rsid w:val="00512B66"/>
    <w:rsid w:val="00512F91"/>
    <w:rsid w:val="005130DC"/>
    <w:rsid w:val="00513330"/>
    <w:rsid w:val="00513BDB"/>
    <w:rsid w:val="005145DC"/>
    <w:rsid w:val="00514A40"/>
    <w:rsid w:val="00514F6D"/>
    <w:rsid w:val="00514FC6"/>
    <w:rsid w:val="00515330"/>
    <w:rsid w:val="005159BA"/>
    <w:rsid w:val="00515A06"/>
    <w:rsid w:val="00515D91"/>
    <w:rsid w:val="00515FB5"/>
    <w:rsid w:val="005169D5"/>
    <w:rsid w:val="00516A1A"/>
    <w:rsid w:val="0051730C"/>
    <w:rsid w:val="00517441"/>
    <w:rsid w:val="00517894"/>
    <w:rsid w:val="00517BC6"/>
    <w:rsid w:val="00517FDE"/>
    <w:rsid w:val="0052000B"/>
    <w:rsid w:val="00520401"/>
    <w:rsid w:val="0052063E"/>
    <w:rsid w:val="00520949"/>
    <w:rsid w:val="005209BE"/>
    <w:rsid w:val="00520B6A"/>
    <w:rsid w:val="005213B7"/>
    <w:rsid w:val="0052161B"/>
    <w:rsid w:val="00521BDE"/>
    <w:rsid w:val="00521CEC"/>
    <w:rsid w:val="00522D9A"/>
    <w:rsid w:val="005232A4"/>
    <w:rsid w:val="0052377F"/>
    <w:rsid w:val="00523AB0"/>
    <w:rsid w:val="00523C56"/>
    <w:rsid w:val="005240AB"/>
    <w:rsid w:val="0052430C"/>
    <w:rsid w:val="00524577"/>
    <w:rsid w:val="00524632"/>
    <w:rsid w:val="00524652"/>
    <w:rsid w:val="0052472D"/>
    <w:rsid w:val="00524A5E"/>
    <w:rsid w:val="005251C5"/>
    <w:rsid w:val="0052573A"/>
    <w:rsid w:val="00525FB0"/>
    <w:rsid w:val="00526219"/>
    <w:rsid w:val="00526309"/>
    <w:rsid w:val="005268F0"/>
    <w:rsid w:val="00526CCE"/>
    <w:rsid w:val="00526D00"/>
    <w:rsid w:val="00526DCE"/>
    <w:rsid w:val="00526ECD"/>
    <w:rsid w:val="005270BD"/>
    <w:rsid w:val="005273C2"/>
    <w:rsid w:val="005274F8"/>
    <w:rsid w:val="0052758E"/>
    <w:rsid w:val="00527BC1"/>
    <w:rsid w:val="00527C98"/>
    <w:rsid w:val="00527E67"/>
    <w:rsid w:val="0053002D"/>
    <w:rsid w:val="00530512"/>
    <w:rsid w:val="00530AAF"/>
    <w:rsid w:val="005310A0"/>
    <w:rsid w:val="005311EB"/>
    <w:rsid w:val="0053173C"/>
    <w:rsid w:val="00531976"/>
    <w:rsid w:val="005319B2"/>
    <w:rsid w:val="00531D1D"/>
    <w:rsid w:val="00531DED"/>
    <w:rsid w:val="00532194"/>
    <w:rsid w:val="005322CB"/>
    <w:rsid w:val="00532744"/>
    <w:rsid w:val="0053284C"/>
    <w:rsid w:val="00532CC6"/>
    <w:rsid w:val="0053302A"/>
    <w:rsid w:val="0053324D"/>
    <w:rsid w:val="00533504"/>
    <w:rsid w:val="005339EB"/>
    <w:rsid w:val="00533F55"/>
    <w:rsid w:val="005340C5"/>
    <w:rsid w:val="0053414F"/>
    <w:rsid w:val="005343EB"/>
    <w:rsid w:val="005355D8"/>
    <w:rsid w:val="00535A08"/>
    <w:rsid w:val="00535D4A"/>
    <w:rsid w:val="00535ED7"/>
    <w:rsid w:val="005368F4"/>
    <w:rsid w:val="00536C1E"/>
    <w:rsid w:val="00536D4F"/>
    <w:rsid w:val="00536DF8"/>
    <w:rsid w:val="005375EF"/>
    <w:rsid w:val="00537E72"/>
    <w:rsid w:val="005400C0"/>
    <w:rsid w:val="00540227"/>
    <w:rsid w:val="00540282"/>
    <w:rsid w:val="00540FF1"/>
    <w:rsid w:val="005414AE"/>
    <w:rsid w:val="00541504"/>
    <w:rsid w:val="005416ED"/>
    <w:rsid w:val="00541921"/>
    <w:rsid w:val="00541C57"/>
    <w:rsid w:val="00541EB7"/>
    <w:rsid w:val="005423B4"/>
    <w:rsid w:val="00542AB5"/>
    <w:rsid w:val="00542D76"/>
    <w:rsid w:val="00543AF4"/>
    <w:rsid w:val="00544199"/>
    <w:rsid w:val="005447FC"/>
    <w:rsid w:val="00544FDA"/>
    <w:rsid w:val="00545692"/>
    <w:rsid w:val="005458AD"/>
    <w:rsid w:val="00545A06"/>
    <w:rsid w:val="00545B79"/>
    <w:rsid w:val="00545C7A"/>
    <w:rsid w:val="0054603B"/>
    <w:rsid w:val="00546414"/>
    <w:rsid w:val="00546472"/>
    <w:rsid w:val="00546692"/>
    <w:rsid w:val="00546C9E"/>
    <w:rsid w:val="005473D5"/>
    <w:rsid w:val="00547451"/>
    <w:rsid w:val="0054779A"/>
    <w:rsid w:val="00550193"/>
    <w:rsid w:val="00550855"/>
    <w:rsid w:val="00550BBF"/>
    <w:rsid w:val="00550F6A"/>
    <w:rsid w:val="005513D5"/>
    <w:rsid w:val="005514E6"/>
    <w:rsid w:val="00551547"/>
    <w:rsid w:val="00551664"/>
    <w:rsid w:val="005523BC"/>
    <w:rsid w:val="005524D0"/>
    <w:rsid w:val="00552B12"/>
    <w:rsid w:val="005534B0"/>
    <w:rsid w:val="005537D5"/>
    <w:rsid w:val="0055422D"/>
    <w:rsid w:val="0055463C"/>
    <w:rsid w:val="00554BB0"/>
    <w:rsid w:val="00554F84"/>
    <w:rsid w:val="005553FC"/>
    <w:rsid w:val="00555646"/>
    <w:rsid w:val="0055571F"/>
    <w:rsid w:val="00555A5C"/>
    <w:rsid w:val="00555B0C"/>
    <w:rsid w:val="00555F8E"/>
    <w:rsid w:val="005564FB"/>
    <w:rsid w:val="00556640"/>
    <w:rsid w:val="00557246"/>
    <w:rsid w:val="00557294"/>
    <w:rsid w:val="005577E6"/>
    <w:rsid w:val="005578C8"/>
    <w:rsid w:val="00557C7B"/>
    <w:rsid w:val="00557F8A"/>
    <w:rsid w:val="005604D9"/>
    <w:rsid w:val="005604EC"/>
    <w:rsid w:val="00560737"/>
    <w:rsid w:val="005609A0"/>
    <w:rsid w:val="00560E5B"/>
    <w:rsid w:val="00560E93"/>
    <w:rsid w:val="00561210"/>
    <w:rsid w:val="005618AF"/>
    <w:rsid w:val="00562E5E"/>
    <w:rsid w:val="005630BA"/>
    <w:rsid w:val="00563448"/>
    <w:rsid w:val="00564B24"/>
    <w:rsid w:val="00565053"/>
    <w:rsid w:val="0056541A"/>
    <w:rsid w:val="0056575D"/>
    <w:rsid w:val="005658DE"/>
    <w:rsid w:val="00565CAA"/>
    <w:rsid w:val="00565DC2"/>
    <w:rsid w:val="00565E48"/>
    <w:rsid w:val="00566193"/>
    <w:rsid w:val="005666D5"/>
    <w:rsid w:val="00566AD4"/>
    <w:rsid w:val="00566EAF"/>
    <w:rsid w:val="00566FB0"/>
    <w:rsid w:val="0056731F"/>
    <w:rsid w:val="00570279"/>
    <w:rsid w:val="00570584"/>
    <w:rsid w:val="0057070F"/>
    <w:rsid w:val="005709B3"/>
    <w:rsid w:val="00570EE7"/>
    <w:rsid w:val="00571156"/>
    <w:rsid w:val="00571B99"/>
    <w:rsid w:val="00571BE1"/>
    <w:rsid w:val="00571F01"/>
    <w:rsid w:val="0057214B"/>
    <w:rsid w:val="00572523"/>
    <w:rsid w:val="00572804"/>
    <w:rsid w:val="00572983"/>
    <w:rsid w:val="00572BD5"/>
    <w:rsid w:val="00572E57"/>
    <w:rsid w:val="00572F3A"/>
    <w:rsid w:val="005734CC"/>
    <w:rsid w:val="00573D2C"/>
    <w:rsid w:val="00573DED"/>
    <w:rsid w:val="00573EF4"/>
    <w:rsid w:val="00574219"/>
    <w:rsid w:val="005745F9"/>
    <w:rsid w:val="00574644"/>
    <w:rsid w:val="005746F4"/>
    <w:rsid w:val="005746F5"/>
    <w:rsid w:val="005747AE"/>
    <w:rsid w:val="0057484D"/>
    <w:rsid w:val="005748EB"/>
    <w:rsid w:val="00574BDD"/>
    <w:rsid w:val="005750FD"/>
    <w:rsid w:val="0057522C"/>
    <w:rsid w:val="00575348"/>
    <w:rsid w:val="0057547F"/>
    <w:rsid w:val="0057550F"/>
    <w:rsid w:val="00575718"/>
    <w:rsid w:val="00575798"/>
    <w:rsid w:val="00575C1F"/>
    <w:rsid w:val="00575E5F"/>
    <w:rsid w:val="00576257"/>
    <w:rsid w:val="005762AC"/>
    <w:rsid w:val="0057652F"/>
    <w:rsid w:val="005767B2"/>
    <w:rsid w:val="00576A37"/>
    <w:rsid w:val="00576D09"/>
    <w:rsid w:val="00576D0A"/>
    <w:rsid w:val="0057753B"/>
    <w:rsid w:val="0057760C"/>
    <w:rsid w:val="00577D09"/>
    <w:rsid w:val="0058018A"/>
    <w:rsid w:val="00580219"/>
    <w:rsid w:val="005810A0"/>
    <w:rsid w:val="005810D0"/>
    <w:rsid w:val="00581F5E"/>
    <w:rsid w:val="005826FF"/>
    <w:rsid w:val="005828AF"/>
    <w:rsid w:val="005829BE"/>
    <w:rsid w:val="00582C35"/>
    <w:rsid w:val="00583052"/>
    <w:rsid w:val="0058310C"/>
    <w:rsid w:val="0058342D"/>
    <w:rsid w:val="00583942"/>
    <w:rsid w:val="0058435F"/>
    <w:rsid w:val="00584426"/>
    <w:rsid w:val="00584A1C"/>
    <w:rsid w:val="00584B77"/>
    <w:rsid w:val="00584E45"/>
    <w:rsid w:val="005850D2"/>
    <w:rsid w:val="00585328"/>
    <w:rsid w:val="00585606"/>
    <w:rsid w:val="00585785"/>
    <w:rsid w:val="00585DF9"/>
    <w:rsid w:val="0058616C"/>
    <w:rsid w:val="0058636F"/>
    <w:rsid w:val="005863DC"/>
    <w:rsid w:val="00586DE6"/>
    <w:rsid w:val="005870D0"/>
    <w:rsid w:val="00587104"/>
    <w:rsid w:val="0058711B"/>
    <w:rsid w:val="00587226"/>
    <w:rsid w:val="00587751"/>
    <w:rsid w:val="00587DAC"/>
    <w:rsid w:val="005909B1"/>
    <w:rsid w:val="00590F54"/>
    <w:rsid w:val="00591073"/>
    <w:rsid w:val="0059120C"/>
    <w:rsid w:val="00591440"/>
    <w:rsid w:val="005918A5"/>
    <w:rsid w:val="00591D5A"/>
    <w:rsid w:val="00591FCF"/>
    <w:rsid w:val="005926F2"/>
    <w:rsid w:val="00592B80"/>
    <w:rsid w:val="00592CBD"/>
    <w:rsid w:val="0059380E"/>
    <w:rsid w:val="00593849"/>
    <w:rsid w:val="00593F82"/>
    <w:rsid w:val="0059424E"/>
    <w:rsid w:val="005944BF"/>
    <w:rsid w:val="0059452A"/>
    <w:rsid w:val="0059453D"/>
    <w:rsid w:val="00594719"/>
    <w:rsid w:val="00594B7C"/>
    <w:rsid w:val="00594E53"/>
    <w:rsid w:val="005950A8"/>
    <w:rsid w:val="0059541A"/>
    <w:rsid w:val="0059594C"/>
    <w:rsid w:val="00595A07"/>
    <w:rsid w:val="00595C9C"/>
    <w:rsid w:val="00595F1B"/>
    <w:rsid w:val="0059636B"/>
    <w:rsid w:val="0059638E"/>
    <w:rsid w:val="0059667A"/>
    <w:rsid w:val="0059689F"/>
    <w:rsid w:val="00596B16"/>
    <w:rsid w:val="00596D67"/>
    <w:rsid w:val="005970EF"/>
    <w:rsid w:val="00597395"/>
    <w:rsid w:val="005A0848"/>
    <w:rsid w:val="005A0A08"/>
    <w:rsid w:val="005A1169"/>
    <w:rsid w:val="005A1AC4"/>
    <w:rsid w:val="005A1BDA"/>
    <w:rsid w:val="005A1EE3"/>
    <w:rsid w:val="005A286C"/>
    <w:rsid w:val="005A28D2"/>
    <w:rsid w:val="005A290C"/>
    <w:rsid w:val="005A2C09"/>
    <w:rsid w:val="005A2E9B"/>
    <w:rsid w:val="005A315C"/>
    <w:rsid w:val="005A3240"/>
    <w:rsid w:val="005A3393"/>
    <w:rsid w:val="005A3545"/>
    <w:rsid w:val="005A3929"/>
    <w:rsid w:val="005A3B20"/>
    <w:rsid w:val="005A3D25"/>
    <w:rsid w:val="005A3E24"/>
    <w:rsid w:val="005A3EAA"/>
    <w:rsid w:val="005A441C"/>
    <w:rsid w:val="005A482F"/>
    <w:rsid w:val="005A4C7E"/>
    <w:rsid w:val="005A4E6F"/>
    <w:rsid w:val="005A5199"/>
    <w:rsid w:val="005A5E02"/>
    <w:rsid w:val="005A5F60"/>
    <w:rsid w:val="005A608F"/>
    <w:rsid w:val="005A6682"/>
    <w:rsid w:val="005A6C07"/>
    <w:rsid w:val="005A6DFA"/>
    <w:rsid w:val="005A6E64"/>
    <w:rsid w:val="005A70A5"/>
    <w:rsid w:val="005A7C28"/>
    <w:rsid w:val="005A7D4E"/>
    <w:rsid w:val="005B0769"/>
    <w:rsid w:val="005B0909"/>
    <w:rsid w:val="005B099B"/>
    <w:rsid w:val="005B0CEF"/>
    <w:rsid w:val="005B1495"/>
    <w:rsid w:val="005B1736"/>
    <w:rsid w:val="005B1AB5"/>
    <w:rsid w:val="005B231E"/>
    <w:rsid w:val="005B2595"/>
    <w:rsid w:val="005B2AB2"/>
    <w:rsid w:val="005B2BB9"/>
    <w:rsid w:val="005B3298"/>
    <w:rsid w:val="005B3378"/>
    <w:rsid w:val="005B4407"/>
    <w:rsid w:val="005B4480"/>
    <w:rsid w:val="005B47F7"/>
    <w:rsid w:val="005B4C2C"/>
    <w:rsid w:val="005B4CB5"/>
    <w:rsid w:val="005B4EBC"/>
    <w:rsid w:val="005B4F32"/>
    <w:rsid w:val="005B5192"/>
    <w:rsid w:val="005B5771"/>
    <w:rsid w:val="005B5CA1"/>
    <w:rsid w:val="005B62D3"/>
    <w:rsid w:val="005B66B7"/>
    <w:rsid w:val="005B674E"/>
    <w:rsid w:val="005B6895"/>
    <w:rsid w:val="005B68DB"/>
    <w:rsid w:val="005B6C08"/>
    <w:rsid w:val="005B6FFA"/>
    <w:rsid w:val="005B728B"/>
    <w:rsid w:val="005B77FB"/>
    <w:rsid w:val="005C01A2"/>
    <w:rsid w:val="005C07B0"/>
    <w:rsid w:val="005C07EB"/>
    <w:rsid w:val="005C0E27"/>
    <w:rsid w:val="005C128D"/>
    <w:rsid w:val="005C13AF"/>
    <w:rsid w:val="005C1583"/>
    <w:rsid w:val="005C18CF"/>
    <w:rsid w:val="005C198E"/>
    <w:rsid w:val="005C1C68"/>
    <w:rsid w:val="005C1EF6"/>
    <w:rsid w:val="005C260B"/>
    <w:rsid w:val="005C26B3"/>
    <w:rsid w:val="005C2DA6"/>
    <w:rsid w:val="005C3374"/>
    <w:rsid w:val="005C381D"/>
    <w:rsid w:val="005C3A5B"/>
    <w:rsid w:val="005C4405"/>
    <w:rsid w:val="005C4B47"/>
    <w:rsid w:val="005C52C5"/>
    <w:rsid w:val="005C561A"/>
    <w:rsid w:val="005C56EB"/>
    <w:rsid w:val="005C629E"/>
    <w:rsid w:val="005C633E"/>
    <w:rsid w:val="005C67A6"/>
    <w:rsid w:val="005C6B58"/>
    <w:rsid w:val="005C6E37"/>
    <w:rsid w:val="005C6F70"/>
    <w:rsid w:val="005C7063"/>
    <w:rsid w:val="005C7207"/>
    <w:rsid w:val="005C7759"/>
    <w:rsid w:val="005C77BE"/>
    <w:rsid w:val="005D0229"/>
    <w:rsid w:val="005D0587"/>
    <w:rsid w:val="005D0C76"/>
    <w:rsid w:val="005D1062"/>
    <w:rsid w:val="005D1175"/>
    <w:rsid w:val="005D1A4F"/>
    <w:rsid w:val="005D2153"/>
    <w:rsid w:val="005D22C5"/>
    <w:rsid w:val="005D2553"/>
    <w:rsid w:val="005D272C"/>
    <w:rsid w:val="005D2AEA"/>
    <w:rsid w:val="005D3266"/>
    <w:rsid w:val="005D3390"/>
    <w:rsid w:val="005D3530"/>
    <w:rsid w:val="005D3A84"/>
    <w:rsid w:val="005D3B6F"/>
    <w:rsid w:val="005D40EE"/>
    <w:rsid w:val="005D4357"/>
    <w:rsid w:val="005D532C"/>
    <w:rsid w:val="005D533C"/>
    <w:rsid w:val="005D558F"/>
    <w:rsid w:val="005D5708"/>
    <w:rsid w:val="005D580E"/>
    <w:rsid w:val="005D5B22"/>
    <w:rsid w:val="005D5E3D"/>
    <w:rsid w:val="005D62A2"/>
    <w:rsid w:val="005D693B"/>
    <w:rsid w:val="005D6BB2"/>
    <w:rsid w:val="005D74A4"/>
    <w:rsid w:val="005D74CE"/>
    <w:rsid w:val="005E066A"/>
    <w:rsid w:val="005E0C42"/>
    <w:rsid w:val="005E0E75"/>
    <w:rsid w:val="005E106F"/>
    <w:rsid w:val="005E1098"/>
    <w:rsid w:val="005E1167"/>
    <w:rsid w:val="005E1874"/>
    <w:rsid w:val="005E1B00"/>
    <w:rsid w:val="005E2066"/>
    <w:rsid w:val="005E209F"/>
    <w:rsid w:val="005E2EFA"/>
    <w:rsid w:val="005E3B88"/>
    <w:rsid w:val="005E3F80"/>
    <w:rsid w:val="005E4FC1"/>
    <w:rsid w:val="005E512D"/>
    <w:rsid w:val="005E53CC"/>
    <w:rsid w:val="005E5A37"/>
    <w:rsid w:val="005E5BEF"/>
    <w:rsid w:val="005E6AC8"/>
    <w:rsid w:val="005E6D3A"/>
    <w:rsid w:val="005E71E9"/>
    <w:rsid w:val="005E74F3"/>
    <w:rsid w:val="005E7659"/>
    <w:rsid w:val="005E76C0"/>
    <w:rsid w:val="005E78BA"/>
    <w:rsid w:val="005E7E1B"/>
    <w:rsid w:val="005F01BB"/>
    <w:rsid w:val="005F020B"/>
    <w:rsid w:val="005F027F"/>
    <w:rsid w:val="005F028C"/>
    <w:rsid w:val="005F11C8"/>
    <w:rsid w:val="005F1365"/>
    <w:rsid w:val="005F1447"/>
    <w:rsid w:val="005F17BD"/>
    <w:rsid w:val="005F1F27"/>
    <w:rsid w:val="005F2111"/>
    <w:rsid w:val="005F2DD4"/>
    <w:rsid w:val="005F3282"/>
    <w:rsid w:val="005F3538"/>
    <w:rsid w:val="005F3B15"/>
    <w:rsid w:val="005F43AF"/>
    <w:rsid w:val="005F44F4"/>
    <w:rsid w:val="005F4602"/>
    <w:rsid w:val="005F4709"/>
    <w:rsid w:val="005F4994"/>
    <w:rsid w:val="005F4BDD"/>
    <w:rsid w:val="005F4C2F"/>
    <w:rsid w:val="005F4C8E"/>
    <w:rsid w:val="005F4EB3"/>
    <w:rsid w:val="005F51FC"/>
    <w:rsid w:val="005F588D"/>
    <w:rsid w:val="005F5928"/>
    <w:rsid w:val="005F5BE0"/>
    <w:rsid w:val="005F625C"/>
    <w:rsid w:val="005F6982"/>
    <w:rsid w:val="005F69A6"/>
    <w:rsid w:val="005F6C76"/>
    <w:rsid w:val="005F6CC2"/>
    <w:rsid w:val="005F6FB2"/>
    <w:rsid w:val="005F704F"/>
    <w:rsid w:val="005F7528"/>
    <w:rsid w:val="005F76C1"/>
    <w:rsid w:val="005F77BD"/>
    <w:rsid w:val="005F7843"/>
    <w:rsid w:val="005F7CC1"/>
    <w:rsid w:val="005F7CE4"/>
    <w:rsid w:val="006001CD"/>
    <w:rsid w:val="00600283"/>
    <w:rsid w:val="00600509"/>
    <w:rsid w:val="00600BBE"/>
    <w:rsid w:val="00600CA7"/>
    <w:rsid w:val="00602297"/>
    <w:rsid w:val="006027DA"/>
    <w:rsid w:val="00602F70"/>
    <w:rsid w:val="00603D72"/>
    <w:rsid w:val="00604604"/>
    <w:rsid w:val="00604676"/>
    <w:rsid w:val="0060496C"/>
    <w:rsid w:val="0060497E"/>
    <w:rsid w:val="006049AD"/>
    <w:rsid w:val="00604BD9"/>
    <w:rsid w:val="00604D6D"/>
    <w:rsid w:val="00604E8D"/>
    <w:rsid w:val="006050C3"/>
    <w:rsid w:val="006057A0"/>
    <w:rsid w:val="00606223"/>
    <w:rsid w:val="00606456"/>
    <w:rsid w:val="00606468"/>
    <w:rsid w:val="006064F3"/>
    <w:rsid w:val="006065B6"/>
    <w:rsid w:val="00606654"/>
    <w:rsid w:val="0060687C"/>
    <w:rsid w:val="006069D2"/>
    <w:rsid w:val="00606B33"/>
    <w:rsid w:val="006072A2"/>
    <w:rsid w:val="006072B1"/>
    <w:rsid w:val="00607434"/>
    <w:rsid w:val="00607995"/>
    <w:rsid w:val="00610390"/>
    <w:rsid w:val="0061061D"/>
    <w:rsid w:val="00610B33"/>
    <w:rsid w:val="00610F5F"/>
    <w:rsid w:val="00610F69"/>
    <w:rsid w:val="006114FC"/>
    <w:rsid w:val="0061159F"/>
    <w:rsid w:val="00611771"/>
    <w:rsid w:val="00612630"/>
    <w:rsid w:val="00612ED2"/>
    <w:rsid w:val="006132D9"/>
    <w:rsid w:val="0061349D"/>
    <w:rsid w:val="0061353D"/>
    <w:rsid w:val="00613EFF"/>
    <w:rsid w:val="006144EF"/>
    <w:rsid w:val="00615060"/>
    <w:rsid w:val="006150C3"/>
    <w:rsid w:val="006167A5"/>
    <w:rsid w:val="006168F7"/>
    <w:rsid w:val="00616A66"/>
    <w:rsid w:val="006171D5"/>
    <w:rsid w:val="006171FA"/>
    <w:rsid w:val="00617659"/>
    <w:rsid w:val="00617701"/>
    <w:rsid w:val="00617B86"/>
    <w:rsid w:val="00617E54"/>
    <w:rsid w:val="00617ED7"/>
    <w:rsid w:val="006202E0"/>
    <w:rsid w:val="00620C9C"/>
    <w:rsid w:val="00621056"/>
    <w:rsid w:val="006216FD"/>
    <w:rsid w:val="006217EE"/>
    <w:rsid w:val="006217F0"/>
    <w:rsid w:val="006219B9"/>
    <w:rsid w:val="00621EEF"/>
    <w:rsid w:val="00621F79"/>
    <w:rsid w:val="0062204B"/>
    <w:rsid w:val="006220B0"/>
    <w:rsid w:val="006232DE"/>
    <w:rsid w:val="006233E2"/>
    <w:rsid w:val="006234E6"/>
    <w:rsid w:val="00623511"/>
    <w:rsid w:val="00623C72"/>
    <w:rsid w:val="00623F9D"/>
    <w:rsid w:val="0062420D"/>
    <w:rsid w:val="0062463C"/>
    <w:rsid w:val="00624ACD"/>
    <w:rsid w:val="006250A2"/>
    <w:rsid w:val="00625445"/>
    <w:rsid w:val="006260E3"/>
    <w:rsid w:val="00626310"/>
    <w:rsid w:val="00626432"/>
    <w:rsid w:val="00626541"/>
    <w:rsid w:val="00626877"/>
    <w:rsid w:val="006272FA"/>
    <w:rsid w:val="006274A1"/>
    <w:rsid w:val="00627AEC"/>
    <w:rsid w:val="00627E73"/>
    <w:rsid w:val="006302EC"/>
    <w:rsid w:val="0063044F"/>
    <w:rsid w:val="006305D8"/>
    <w:rsid w:val="00630D58"/>
    <w:rsid w:val="0063130F"/>
    <w:rsid w:val="00631EF1"/>
    <w:rsid w:val="00632405"/>
    <w:rsid w:val="006329C2"/>
    <w:rsid w:val="00632C26"/>
    <w:rsid w:val="00633034"/>
    <w:rsid w:val="0063316C"/>
    <w:rsid w:val="006336A2"/>
    <w:rsid w:val="00633CE5"/>
    <w:rsid w:val="00633F7E"/>
    <w:rsid w:val="006340B6"/>
    <w:rsid w:val="00634485"/>
    <w:rsid w:val="006347CF"/>
    <w:rsid w:val="006349E2"/>
    <w:rsid w:val="00634BEC"/>
    <w:rsid w:val="00634E33"/>
    <w:rsid w:val="00635166"/>
    <w:rsid w:val="00635CF8"/>
    <w:rsid w:val="00635E46"/>
    <w:rsid w:val="006363B6"/>
    <w:rsid w:val="0063657C"/>
    <w:rsid w:val="006366E8"/>
    <w:rsid w:val="0063697C"/>
    <w:rsid w:val="00636ACB"/>
    <w:rsid w:val="00637287"/>
    <w:rsid w:val="0063765E"/>
    <w:rsid w:val="006378B6"/>
    <w:rsid w:val="00637A53"/>
    <w:rsid w:val="00637BAB"/>
    <w:rsid w:val="00640666"/>
    <w:rsid w:val="00640E07"/>
    <w:rsid w:val="00640F1D"/>
    <w:rsid w:val="00641198"/>
    <w:rsid w:val="0064154A"/>
    <w:rsid w:val="0064171B"/>
    <w:rsid w:val="00641777"/>
    <w:rsid w:val="00641844"/>
    <w:rsid w:val="00641C34"/>
    <w:rsid w:val="006424C5"/>
    <w:rsid w:val="00643019"/>
    <w:rsid w:val="0064351D"/>
    <w:rsid w:val="00643579"/>
    <w:rsid w:val="006436A4"/>
    <w:rsid w:val="00643925"/>
    <w:rsid w:val="00643C40"/>
    <w:rsid w:val="00643CCD"/>
    <w:rsid w:val="00643D3D"/>
    <w:rsid w:val="00643FB6"/>
    <w:rsid w:val="006447A4"/>
    <w:rsid w:val="006449E2"/>
    <w:rsid w:val="00644A90"/>
    <w:rsid w:val="006452DE"/>
    <w:rsid w:val="0064567F"/>
    <w:rsid w:val="00645F20"/>
    <w:rsid w:val="00646069"/>
    <w:rsid w:val="00646353"/>
    <w:rsid w:val="00647163"/>
    <w:rsid w:val="006472E6"/>
    <w:rsid w:val="00647E4C"/>
    <w:rsid w:val="00650F81"/>
    <w:rsid w:val="00651CC2"/>
    <w:rsid w:val="00651F8F"/>
    <w:rsid w:val="00652371"/>
    <w:rsid w:val="0065246D"/>
    <w:rsid w:val="0065274C"/>
    <w:rsid w:val="00652B0D"/>
    <w:rsid w:val="00653140"/>
    <w:rsid w:val="006532CF"/>
    <w:rsid w:val="0065365D"/>
    <w:rsid w:val="00653734"/>
    <w:rsid w:val="0065421A"/>
    <w:rsid w:val="0065422D"/>
    <w:rsid w:val="006546AE"/>
    <w:rsid w:val="00654A04"/>
    <w:rsid w:val="00654AD6"/>
    <w:rsid w:val="0065522F"/>
    <w:rsid w:val="006555E9"/>
    <w:rsid w:val="00656C56"/>
    <w:rsid w:val="00656D49"/>
    <w:rsid w:val="006602EB"/>
    <w:rsid w:val="00660AB3"/>
    <w:rsid w:val="00660AEF"/>
    <w:rsid w:val="00661AF5"/>
    <w:rsid w:val="006623FB"/>
    <w:rsid w:val="006626FB"/>
    <w:rsid w:val="0066331A"/>
    <w:rsid w:val="006637F9"/>
    <w:rsid w:val="00663800"/>
    <w:rsid w:val="00664347"/>
    <w:rsid w:val="006643F7"/>
    <w:rsid w:val="00664408"/>
    <w:rsid w:val="00664699"/>
    <w:rsid w:val="0066469A"/>
    <w:rsid w:val="006648EA"/>
    <w:rsid w:val="006649F4"/>
    <w:rsid w:val="00664B8B"/>
    <w:rsid w:val="00665004"/>
    <w:rsid w:val="00665010"/>
    <w:rsid w:val="0066513A"/>
    <w:rsid w:val="006656D8"/>
    <w:rsid w:val="00665D5C"/>
    <w:rsid w:val="00665F0C"/>
    <w:rsid w:val="00666534"/>
    <w:rsid w:val="00666B1F"/>
    <w:rsid w:val="00666B7A"/>
    <w:rsid w:val="00666BC2"/>
    <w:rsid w:val="00666BF8"/>
    <w:rsid w:val="00666C5A"/>
    <w:rsid w:val="006672AE"/>
    <w:rsid w:val="0066748C"/>
    <w:rsid w:val="00667ABB"/>
    <w:rsid w:val="00670403"/>
    <w:rsid w:val="006704FA"/>
    <w:rsid w:val="00670E03"/>
    <w:rsid w:val="006716DC"/>
    <w:rsid w:val="00671AB5"/>
    <w:rsid w:val="00671DD8"/>
    <w:rsid w:val="00671EA6"/>
    <w:rsid w:val="00672543"/>
    <w:rsid w:val="006726E1"/>
    <w:rsid w:val="00672F64"/>
    <w:rsid w:val="00672F76"/>
    <w:rsid w:val="006732C0"/>
    <w:rsid w:val="00673665"/>
    <w:rsid w:val="006736E9"/>
    <w:rsid w:val="00673AA0"/>
    <w:rsid w:val="00673AAB"/>
    <w:rsid w:val="00673E66"/>
    <w:rsid w:val="00673F52"/>
    <w:rsid w:val="00674172"/>
    <w:rsid w:val="00674816"/>
    <w:rsid w:val="00675185"/>
    <w:rsid w:val="00675444"/>
    <w:rsid w:val="0067576E"/>
    <w:rsid w:val="0067597D"/>
    <w:rsid w:val="00675D55"/>
    <w:rsid w:val="00676454"/>
    <w:rsid w:val="006767C4"/>
    <w:rsid w:val="006768EC"/>
    <w:rsid w:val="006769EC"/>
    <w:rsid w:val="00676AB9"/>
    <w:rsid w:val="00676E95"/>
    <w:rsid w:val="00676F0F"/>
    <w:rsid w:val="006777D7"/>
    <w:rsid w:val="006778CF"/>
    <w:rsid w:val="00677B5C"/>
    <w:rsid w:val="00677DDF"/>
    <w:rsid w:val="00677FF4"/>
    <w:rsid w:val="006806CB"/>
    <w:rsid w:val="006809AF"/>
    <w:rsid w:val="00681079"/>
    <w:rsid w:val="0068210F"/>
    <w:rsid w:val="00682422"/>
    <w:rsid w:val="00682BE6"/>
    <w:rsid w:val="00682C9C"/>
    <w:rsid w:val="00683259"/>
    <w:rsid w:val="006832D4"/>
    <w:rsid w:val="00683AAC"/>
    <w:rsid w:val="00683CBF"/>
    <w:rsid w:val="00684037"/>
    <w:rsid w:val="00684C83"/>
    <w:rsid w:val="00684CF9"/>
    <w:rsid w:val="00685573"/>
    <w:rsid w:val="00685BB9"/>
    <w:rsid w:val="00686196"/>
    <w:rsid w:val="0068639E"/>
    <w:rsid w:val="006864F5"/>
    <w:rsid w:val="00687BAA"/>
    <w:rsid w:val="006904E1"/>
    <w:rsid w:val="006917EA"/>
    <w:rsid w:val="006919FC"/>
    <w:rsid w:val="0069214C"/>
    <w:rsid w:val="00692301"/>
    <w:rsid w:val="00692399"/>
    <w:rsid w:val="006926A2"/>
    <w:rsid w:val="0069274A"/>
    <w:rsid w:val="00692AE2"/>
    <w:rsid w:val="00692CEB"/>
    <w:rsid w:val="00693D82"/>
    <w:rsid w:val="00693E2E"/>
    <w:rsid w:val="00694055"/>
    <w:rsid w:val="006944D7"/>
    <w:rsid w:val="00694935"/>
    <w:rsid w:val="00694F8E"/>
    <w:rsid w:val="00694FDA"/>
    <w:rsid w:val="006956F4"/>
    <w:rsid w:val="00697004"/>
    <w:rsid w:val="00697742"/>
    <w:rsid w:val="006978FF"/>
    <w:rsid w:val="00697911"/>
    <w:rsid w:val="006A0270"/>
    <w:rsid w:val="006A03B1"/>
    <w:rsid w:val="006A047F"/>
    <w:rsid w:val="006A13CF"/>
    <w:rsid w:val="006A159A"/>
    <w:rsid w:val="006A1829"/>
    <w:rsid w:val="006A19EA"/>
    <w:rsid w:val="006A1C6F"/>
    <w:rsid w:val="006A24CC"/>
    <w:rsid w:val="006A3D4E"/>
    <w:rsid w:val="006A3DA1"/>
    <w:rsid w:val="006A3DAE"/>
    <w:rsid w:val="006A3F80"/>
    <w:rsid w:val="006A44CF"/>
    <w:rsid w:val="006A4A25"/>
    <w:rsid w:val="006A5A7E"/>
    <w:rsid w:val="006A5BA7"/>
    <w:rsid w:val="006A61EB"/>
    <w:rsid w:val="006A64F9"/>
    <w:rsid w:val="006A66A9"/>
    <w:rsid w:val="006A68BB"/>
    <w:rsid w:val="006A6ECB"/>
    <w:rsid w:val="006A6FC9"/>
    <w:rsid w:val="006A72CA"/>
    <w:rsid w:val="006A7910"/>
    <w:rsid w:val="006A7D91"/>
    <w:rsid w:val="006B035D"/>
    <w:rsid w:val="006B09AB"/>
    <w:rsid w:val="006B0CB6"/>
    <w:rsid w:val="006B0E07"/>
    <w:rsid w:val="006B0E38"/>
    <w:rsid w:val="006B1081"/>
    <w:rsid w:val="006B23A3"/>
    <w:rsid w:val="006B2688"/>
    <w:rsid w:val="006B2F3A"/>
    <w:rsid w:val="006B3A2A"/>
    <w:rsid w:val="006B3B5A"/>
    <w:rsid w:val="006B3B80"/>
    <w:rsid w:val="006B3F90"/>
    <w:rsid w:val="006B447C"/>
    <w:rsid w:val="006B4633"/>
    <w:rsid w:val="006B5283"/>
    <w:rsid w:val="006B5CDD"/>
    <w:rsid w:val="006B5FBB"/>
    <w:rsid w:val="006B64BE"/>
    <w:rsid w:val="006B6A51"/>
    <w:rsid w:val="006B73F6"/>
    <w:rsid w:val="006B753E"/>
    <w:rsid w:val="006B78BE"/>
    <w:rsid w:val="006B78F4"/>
    <w:rsid w:val="006B7CF3"/>
    <w:rsid w:val="006B7D51"/>
    <w:rsid w:val="006B7F8B"/>
    <w:rsid w:val="006C051B"/>
    <w:rsid w:val="006C079D"/>
    <w:rsid w:val="006C087E"/>
    <w:rsid w:val="006C1311"/>
    <w:rsid w:val="006C151C"/>
    <w:rsid w:val="006C1D0F"/>
    <w:rsid w:val="006C1D79"/>
    <w:rsid w:val="006C20AF"/>
    <w:rsid w:val="006C27D7"/>
    <w:rsid w:val="006C290E"/>
    <w:rsid w:val="006C2F4E"/>
    <w:rsid w:val="006C3107"/>
    <w:rsid w:val="006C35AE"/>
    <w:rsid w:val="006C424A"/>
    <w:rsid w:val="006C4EF1"/>
    <w:rsid w:val="006C50DE"/>
    <w:rsid w:val="006C6743"/>
    <w:rsid w:val="006C675C"/>
    <w:rsid w:val="006C7068"/>
    <w:rsid w:val="006C758C"/>
    <w:rsid w:val="006C76CE"/>
    <w:rsid w:val="006C7864"/>
    <w:rsid w:val="006C7E81"/>
    <w:rsid w:val="006D019B"/>
    <w:rsid w:val="006D08F4"/>
    <w:rsid w:val="006D095C"/>
    <w:rsid w:val="006D0A70"/>
    <w:rsid w:val="006D0F25"/>
    <w:rsid w:val="006D13EF"/>
    <w:rsid w:val="006D188C"/>
    <w:rsid w:val="006D2155"/>
    <w:rsid w:val="006D2373"/>
    <w:rsid w:val="006D276A"/>
    <w:rsid w:val="006D2889"/>
    <w:rsid w:val="006D296D"/>
    <w:rsid w:val="006D33CF"/>
    <w:rsid w:val="006D4050"/>
    <w:rsid w:val="006D4197"/>
    <w:rsid w:val="006D5846"/>
    <w:rsid w:val="006D5E18"/>
    <w:rsid w:val="006D5E3A"/>
    <w:rsid w:val="006D67CB"/>
    <w:rsid w:val="006D72AC"/>
    <w:rsid w:val="006D730F"/>
    <w:rsid w:val="006D744D"/>
    <w:rsid w:val="006D7B05"/>
    <w:rsid w:val="006D7B1B"/>
    <w:rsid w:val="006D7B5F"/>
    <w:rsid w:val="006E021F"/>
    <w:rsid w:val="006E0A92"/>
    <w:rsid w:val="006E0C40"/>
    <w:rsid w:val="006E0D87"/>
    <w:rsid w:val="006E0F46"/>
    <w:rsid w:val="006E15D9"/>
    <w:rsid w:val="006E2125"/>
    <w:rsid w:val="006E212F"/>
    <w:rsid w:val="006E3027"/>
    <w:rsid w:val="006E30FF"/>
    <w:rsid w:val="006E35DB"/>
    <w:rsid w:val="006E3B2E"/>
    <w:rsid w:val="006E464C"/>
    <w:rsid w:val="006E4958"/>
    <w:rsid w:val="006E4F2D"/>
    <w:rsid w:val="006E4F86"/>
    <w:rsid w:val="006E545D"/>
    <w:rsid w:val="006E5C56"/>
    <w:rsid w:val="006E5DFC"/>
    <w:rsid w:val="006E6389"/>
    <w:rsid w:val="006E65B0"/>
    <w:rsid w:val="006E6725"/>
    <w:rsid w:val="006E67E0"/>
    <w:rsid w:val="006E6A8B"/>
    <w:rsid w:val="006E6C5C"/>
    <w:rsid w:val="006E714A"/>
    <w:rsid w:val="006E75E0"/>
    <w:rsid w:val="006E7B0E"/>
    <w:rsid w:val="006F02B9"/>
    <w:rsid w:val="006F04C8"/>
    <w:rsid w:val="006F156A"/>
    <w:rsid w:val="006F2024"/>
    <w:rsid w:val="006F2094"/>
    <w:rsid w:val="006F2BF2"/>
    <w:rsid w:val="006F2E08"/>
    <w:rsid w:val="006F2F99"/>
    <w:rsid w:val="006F301C"/>
    <w:rsid w:val="006F3040"/>
    <w:rsid w:val="006F30F8"/>
    <w:rsid w:val="006F3522"/>
    <w:rsid w:val="006F37A9"/>
    <w:rsid w:val="006F3DA4"/>
    <w:rsid w:val="006F477A"/>
    <w:rsid w:val="006F4B1D"/>
    <w:rsid w:val="006F4C20"/>
    <w:rsid w:val="006F538E"/>
    <w:rsid w:val="006F55E1"/>
    <w:rsid w:val="006F5BB0"/>
    <w:rsid w:val="006F5CA3"/>
    <w:rsid w:val="006F6286"/>
    <w:rsid w:val="006F638E"/>
    <w:rsid w:val="006F63A0"/>
    <w:rsid w:val="006F63F1"/>
    <w:rsid w:val="006F6778"/>
    <w:rsid w:val="006F729C"/>
    <w:rsid w:val="006F7B1A"/>
    <w:rsid w:val="006F7E05"/>
    <w:rsid w:val="007004C9"/>
    <w:rsid w:val="00700B1A"/>
    <w:rsid w:val="00700BE4"/>
    <w:rsid w:val="00702955"/>
    <w:rsid w:val="00702986"/>
    <w:rsid w:val="007029FB"/>
    <w:rsid w:val="00702BB7"/>
    <w:rsid w:val="007030A3"/>
    <w:rsid w:val="00703444"/>
    <w:rsid w:val="00703581"/>
    <w:rsid w:val="00703622"/>
    <w:rsid w:val="00704000"/>
    <w:rsid w:val="007041E8"/>
    <w:rsid w:val="00704396"/>
    <w:rsid w:val="007046D6"/>
    <w:rsid w:val="007049AA"/>
    <w:rsid w:val="00704E7C"/>
    <w:rsid w:val="00704E8E"/>
    <w:rsid w:val="00705777"/>
    <w:rsid w:val="00705C18"/>
    <w:rsid w:val="00705D56"/>
    <w:rsid w:val="00706109"/>
    <w:rsid w:val="00706343"/>
    <w:rsid w:val="007063B0"/>
    <w:rsid w:val="00706931"/>
    <w:rsid w:val="00706BF4"/>
    <w:rsid w:val="00706C72"/>
    <w:rsid w:val="00706CBF"/>
    <w:rsid w:val="00706E65"/>
    <w:rsid w:val="00706F8D"/>
    <w:rsid w:val="0070703E"/>
    <w:rsid w:val="00707983"/>
    <w:rsid w:val="00707B32"/>
    <w:rsid w:val="007101C1"/>
    <w:rsid w:val="007104A0"/>
    <w:rsid w:val="00710FEF"/>
    <w:rsid w:val="00711E44"/>
    <w:rsid w:val="00712FF2"/>
    <w:rsid w:val="007140DC"/>
    <w:rsid w:val="00714256"/>
    <w:rsid w:val="00715935"/>
    <w:rsid w:val="007169F0"/>
    <w:rsid w:val="00716A17"/>
    <w:rsid w:val="00716CFB"/>
    <w:rsid w:val="007171AE"/>
    <w:rsid w:val="007174FB"/>
    <w:rsid w:val="00717CA7"/>
    <w:rsid w:val="00720150"/>
    <w:rsid w:val="0072039E"/>
    <w:rsid w:val="007204B0"/>
    <w:rsid w:val="00721221"/>
    <w:rsid w:val="007214EF"/>
    <w:rsid w:val="00722CA4"/>
    <w:rsid w:val="00722E47"/>
    <w:rsid w:val="00722F77"/>
    <w:rsid w:val="007236AB"/>
    <w:rsid w:val="00723EAB"/>
    <w:rsid w:val="007241AA"/>
    <w:rsid w:val="0072525A"/>
    <w:rsid w:val="007253C1"/>
    <w:rsid w:val="0072551F"/>
    <w:rsid w:val="00725945"/>
    <w:rsid w:val="00725B17"/>
    <w:rsid w:val="00725C83"/>
    <w:rsid w:val="00725F17"/>
    <w:rsid w:val="007262A8"/>
    <w:rsid w:val="00726379"/>
    <w:rsid w:val="00726733"/>
    <w:rsid w:val="00726DA1"/>
    <w:rsid w:val="00726EA5"/>
    <w:rsid w:val="00726FCE"/>
    <w:rsid w:val="007273A4"/>
    <w:rsid w:val="00727923"/>
    <w:rsid w:val="0073016D"/>
    <w:rsid w:val="007305FC"/>
    <w:rsid w:val="00730818"/>
    <w:rsid w:val="0073211B"/>
    <w:rsid w:val="00732CBE"/>
    <w:rsid w:val="00733652"/>
    <w:rsid w:val="007336E7"/>
    <w:rsid w:val="0073385A"/>
    <w:rsid w:val="00733C9F"/>
    <w:rsid w:val="00733FF3"/>
    <w:rsid w:val="00734189"/>
    <w:rsid w:val="0073487E"/>
    <w:rsid w:val="00734D68"/>
    <w:rsid w:val="00734DA4"/>
    <w:rsid w:val="00734DF2"/>
    <w:rsid w:val="0073551B"/>
    <w:rsid w:val="007359EB"/>
    <w:rsid w:val="00735A0E"/>
    <w:rsid w:val="00735B72"/>
    <w:rsid w:val="00735B98"/>
    <w:rsid w:val="00735F40"/>
    <w:rsid w:val="00736B47"/>
    <w:rsid w:val="00736C06"/>
    <w:rsid w:val="00736EF9"/>
    <w:rsid w:val="007373A9"/>
    <w:rsid w:val="0074003B"/>
    <w:rsid w:val="007403AD"/>
    <w:rsid w:val="0074069D"/>
    <w:rsid w:val="007406B6"/>
    <w:rsid w:val="0074072E"/>
    <w:rsid w:val="00740731"/>
    <w:rsid w:val="0074095C"/>
    <w:rsid w:val="00740EFF"/>
    <w:rsid w:val="007410CB"/>
    <w:rsid w:val="0074133B"/>
    <w:rsid w:val="007417FE"/>
    <w:rsid w:val="007417FF"/>
    <w:rsid w:val="00741F5C"/>
    <w:rsid w:val="007420F1"/>
    <w:rsid w:val="00742E2B"/>
    <w:rsid w:val="00743046"/>
    <w:rsid w:val="007432C6"/>
    <w:rsid w:val="00743383"/>
    <w:rsid w:val="00743468"/>
    <w:rsid w:val="0074499E"/>
    <w:rsid w:val="00744E55"/>
    <w:rsid w:val="007457F1"/>
    <w:rsid w:val="0074592E"/>
    <w:rsid w:val="0074598F"/>
    <w:rsid w:val="00745A64"/>
    <w:rsid w:val="00745ACE"/>
    <w:rsid w:val="00745C37"/>
    <w:rsid w:val="00746045"/>
    <w:rsid w:val="00746079"/>
    <w:rsid w:val="007462DB"/>
    <w:rsid w:val="00746801"/>
    <w:rsid w:val="007470BF"/>
    <w:rsid w:val="007471DF"/>
    <w:rsid w:val="007472BB"/>
    <w:rsid w:val="00747340"/>
    <w:rsid w:val="007475B6"/>
    <w:rsid w:val="007479FC"/>
    <w:rsid w:val="00747AD1"/>
    <w:rsid w:val="00747B95"/>
    <w:rsid w:val="00747CBE"/>
    <w:rsid w:val="00747ECD"/>
    <w:rsid w:val="00747EDE"/>
    <w:rsid w:val="00747F95"/>
    <w:rsid w:val="00750203"/>
    <w:rsid w:val="00750A86"/>
    <w:rsid w:val="00750AB0"/>
    <w:rsid w:val="00750AD8"/>
    <w:rsid w:val="00750B09"/>
    <w:rsid w:val="00750C5B"/>
    <w:rsid w:val="00750E0A"/>
    <w:rsid w:val="0075106A"/>
    <w:rsid w:val="007510FB"/>
    <w:rsid w:val="00751543"/>
    <w:rsid w:val="00751B71"/>
    <w:rsid w:val="00751B88"/>
    <w:rsid w:val="00751C3F"/>
    <w:rsid w:val="00751CD1"/>
    <w:rsid w:val="0075208A"/>
    <w:rsid w:val="00752100"/>
    <w:rsid w:val="0075210E"/>
    <w:rsid w:val="007522D6"/>
    <w:rsid w:val="007527E5"/>
    <w:rsid w:val="00752822"/>
    <w:rsid w:val="00752E12"/>
    <w:rsid w:val="007531F1"/>
    <w:rsid w:val="007534DE"/>
    <w:rsid w:val="00753759"/>
    <w:rsid w:val="00753A4D"/>
    <w:rsid w:val="00754347"/>
    <w:rsid w:val="00754AFA"/>
    <w:rsid w:val="00754DB2"/>
    <w:rsid w:val="00754ED5"/>
    <w:rsid w:val="007551A2"/>
    <w:rsid w:val="00755541"/>
    <w:rsid w:val="0075566E"/>
    <w:rsid w:val="00755727"/>
    <w:rsid w:val="00755B60"/>
    <w:rsid w:val="00755EB0"/>
    <w:rsid w:val="00756545"/>
    <w:rsid w:val="0075695A"/>
    <w:rsid w:val="007569AF"/>
    <w:rsid w:val="00756B56"/>
    <w:rsid w:val="00756BAA"/>
    <w:rsid w:val="00757ED1"/>
    <w:rsid w:val="007608A9"/>
    <w:rsid w:val="00760EEA"/>
    <w:rsid w:val="00761258"/>
    <w:rsid w:val="0076156C"/>
    <w:rsid w:val="00762A3C"/>
    <w:rsid w:val="00762F3A"/>
    <w:rsid w:val="00762FD7"/>
    <w:rsid w:val="007631FE"/>
    <w:rsid w:val="00763A7B"/>
    <w:rsid w:val="00763E6F"/>
    <w:rsid w:val="00763F87"/>
    <w:rsid w:val="00764010"/>
    <w:rsid w:val="00765660"/>
    <w:rsid w:val="00765D84"/>
    <w:rsid w:val="00765EDE"/>
    <w:rsid w:val="0076694A"/>
    <w:rsid w:val="00767545"/>
    <w:rsid w:val="00767BC8"/>
    <w:rsid w:val="00767FDF"/>
    <w:rsid w:val="007700B9"/>
    <w:rsid w:val="00770631"/>
    <w:rsid w:val="0077140F"/>
    <w:rsid w:val="00771744"/>
    <w:rsid w:val="0077277F"/>
    <w:rsid w:val="007727C8"/>
    <w:rsid w:val="00772C3F"/>
    <w:rsid w:val="00772CEC"/>
    <w:rsid w:val="00772F5D"/>
    <w:rsid w:val="00772FF8"/>
    <w:rsid w:val="0077358E"/>
    <w:rsid w:val="0077386B"/>
    <w:rsid w:val="00773956"/>
    <w:rsid w:val="00773B49"/>
    <w:rsid w:val="00774696"/>
    <w:rsid w:val="00774988"/>
    <w:rsid w:val="0077503C"/>
    <w:rsid w:val="00775439"/>
    <w:rsid w:val="00775470"/>
    <w:rsid w:val="007754B5"/>
    <w:rsid w:val="007755C1"/>
    <w:rsid w:val="00775987"/>
    <w:rsid w:val="00775A0E"/>
    <w:rsid w:val="00775B25"/>
    <w:rsid w:val="00775C2B"/>
    <w:rsid w:val="00775EB4"/>
    <w:rsid w:val="00775FC7"/>
    <w:rsid w:val="00775FE1"/>
    <w:rsid w:val="007761A8"/>
    <w:rsid w:val="00776246"/>
    <w:rsid w:val="0077661A"/>
    <w:rsid w:val="007766FA"/>
    <w:rsid w:val="00776C9C"/>
    <w:rsid w:val="00776D3B"/>
    <w:rsid w:val="00777260"/>
    <w:rsid w:val="0077737C"/>
    <w:rsid w:val="007775E3"/>
    <w:rsid w:val="0077772A"/>
    <w:rsid w:val="00777A3E"/>
    <w:rsid w:val="00777BE0"/>
    <w:rsid w:val="00777BE5"/>
    <w:rsid w:val="0078042F"/>
    <w:rsid w:val="0078064A"/>
    <w:rsid w:val="0078096A"/>
    <w:rsid w:val="00780AF4"/>
    <w:rsid w:val="00781C48"/>
    <w:rsid w:val="0078234C"/>
    <w:rsid w:val="00782395"/>
    <w:rsid w:val="007824BA"/>
    <w:rsid w:val="00782744"/>
    <w:rsid w:val="00782837"/>
    <w:rsid w:val="00782A70"/>
    <w:rsid w:val="00783661"/>
    <w:rsid w:val="0078393A"/>
    <w:rsid w:val="0078425E"/>
    <w:rsid w:val="007844EE"/>
    <w:rsid w:val="00784515"/>
    <w:rsid w:val="0078458D"/>
    <w:rsid w:val="0078473E"/>
    <w:rsid w:val="0078501D"/>
    <w:rsid w:val="007850C7"/>
    <w:rsid w:val="007850D8"/>
    <w:rsid w:val="00785419"/>
    <w:rsid w:val="00785796"/>
    <w:rsid w:val="007857DD"/>
    <w:rsid w:val="0078591E"/>
    <w:rsid w:val="00785FBB"/>
    <w:rsid w:val="00786455"/>
    <w:rsid w:val="0078668F"/>
    <w:rsid w:val="00786D82"/>
    <w:rsid w:val="00786E16"/>
    <w:rsid w:val="0078714A"/>
    <w:rsid w:val="007875E8"/>
    <w:rsid w:val="007900DF"/>
    <w:rsid w:val="00791178"/>
    <w:rsid w:val="0079157A"/>
    <w:rsid w:val="007917A6"/>
    <w:rsid w:val="00791DD5"/>
    <w:rsid w:val="007923F9"/>
    <w:rsid w:val="00792A9D"/>
    <w:rsid w:val="00792C6D"/>
    <w:rsid w:val="00793399"/>
    <w:rsid w:val="0079349E"/>
    <w:rsid w:val="007939DD"/>
    <w:rsid w:val="00793C2C"/>
    <w:rsid w:val="0079415C"/>
    <w:rsid w:val="007941D5"/>
    <w:rsid w:val="00794235"/>
    <w:rsid w:val="00794344"/>
    <w:rsid w:val="0079465C"/>
    <w:rsid w:val="00794B52"/>
    <w:rsid w:val="00794F58"/>
    <w:rsid w:val="0079508E"/>
    <w:rsid w:val="00795116"/>
    <w:rsid w:val="007953A1"/>
    <w:rsid w:val="007959BD"/>
    <w:rsid w:val="00795AF5"/>
    <w:rsid w:val="00795BEC"/>
    <w:rsid w:val="00795CBD"/>
    <w:rsid w:val="00795D0B"/>
    <w:rsid w:val="00797082"/>
    <w:rsid w:val="007977C7"/>
    <w:rsid w:val="00797826"/>
    <w:rsid w:val="007A02E5"/>
    <w:rsid w:val="007A0350"/>
    <w:rsid w:val="007A09B5"/>
    <w:rsid w:val="007A0A39"/>
    <w:rsid w:val="007A0CAC"/>
    <w:rsid w:val="007A0D06"/>
    <w:rsid w:val="007A0E45"/>
    <w:rsid w:val="007A10A8"/>
    <w:rsid w:val="007A1102"/>
    <w:rsid w:val="007A2434"/>
    <w:rsid w:val="007A30B2"/>
    <w:rsid w:val="007A354E"/>
    <w:rsid w:val="007A35DD"/>
    <w:rsid w:val="007A3789"/>
    <w:rsid w:val="007A3822"/>
    <w:rsid w:val="007A3EF4"/>
    <w:rsid w:val="007A3F2D"/>
    <w:rsid w:val="007A4595"/>
    <w:rsid w:val="007A4620"/>
    <w:rsid w:val="007A59C7"/>
    <w:rsid w:val="007A5B4C"/>
    <w:rsid w:val="007A5E15"/>
    <w:rsid w:val="007A62E4"/>
    <w:rsid w:val="007A651D"/>
    <w:rsid w:val="007A6571"/>
    <w:rsid w:val="007A65A9"/>
    <w:rsid w:val="007A69FC"/>
    <w:rsid w:val="007A6EBD"/>
    <w:rsid w:val="007A71A0"/>
    <w:rsid w:val="007A760A"/>
    <w:rsid w:val="007A7743"/>
    <w:rsid w:val="007A7A43"/>
    <w:rsid w:val="007A7DC7"/>
    <w:rsid w:val="007B00BD"/>
    <w:rsid w:val="007B017E"/>
    <w:rsid w:val="007B0193"/>
    <w:rsid w:val="007B0271"/>
    <w:rsid w:val="007B09E3"/>
    <w:rsid w:val="007B0CC2"/>
    <w:rsid w:val="007B0DCE"/>
    <w:rsid w:val="007B0E0F"/>
    <w:rsid w:val="007B0E43"/>
    <w:rsid w:val="007B0F5A"/>
    <w:rsid w:val="007B1365"/>
    <w:rsid w:val="007B144B"/>
    <w:rsid w:val="007B14E6"/>
    <w:rsid w:val="007B168A"/>
    <w:rsid w:val="007B1822"/>
    <w:rsid w:val="007B187A"/>
    <w:rsid w:val="007B18AA"/>
    <w:rsid w:val="007B1B04"/>
    <w:rsid w:val="007B264B"/>
    <w:rsid w:val="007B2863"/>
    <w:rsid w:val="007B2A00"/>
    <w:rsid w:val="007B2B96"/>
    <w:rsid w:val="007B2EB8"/>
    <w:rsid w:val="007B2FA2"/>
    <w:rsid w:val="007B3331"/>
    <w:rsid w:val="007B3A16"/>
    <w:rsid w:val="007B3DF6"/>
    <w:rsid w:val="007B42B3"/>
    <w:rsid w:val="007B47FD"/>
    <w:rsid w:val="007B4B4B"/>
    <w:rsid w:val="007B503A"/>
    <w:rsid w:val="007B50A1"/>
    <w:rsid w:val="007B5291"/>
    <w:rsid w:val="007B5473"/>
    <w:rsid w:val="007B5884"/>
    <w:rsid w:val="007B61CB"/>
    <w:rsid w:val="007B679F"/>
    <w:rsid w:val="007B68F1"/>
    <w:rsid w:val="007B6EED"/>
    <w:rsid w:val="007B7427"/>
    <w:rsid w:val="007B74AC"/>
    <w:rsid w:val="007B75C1"/>
    <w:rsid w:val="007B75F8"/>
    <w:rsid w:val="007B77A3"/>
    <w:rsid w:val="007B78E2"/>
    <w:rsid w:val="007B7E50"/>
    <w:rsid w:val="007B7E68"/>
    <w:rsid w:val="007C0454"/>
    <w:rsid w:val="007C065B"/>
    <w:rsid w:val="007C06A0"/>
    <w:rsid w:val="007C09A3"/>
    <w:rsid w:val="007C1115"/>
    <w:rsid w:val="007C178D"/>
    <w:rsid w:val="007C1B36"/>
    <w:rsid w:val="007C1BDC"/>
    <w:rsid w:val="007C1F2A"/>
    <w:rsid w:val="007C2074"/>
    <w:rsid w:val="007C2601"/>
    <w:rsid w:val="007C2678"/>
    <w:rsid w:val="007C2834"/>
    <w:rsid w:val="007C2882"/>
    <w:rsid w:val="007C2DA1"/>
    <w:rsid w:val="007C328B"/>
    <w:rsid w:val="007C3BAB"/>
    <w:rsid w:val="007C46A0"/>
    <w:rsid w:val="007C484B"/>
    <w:rsid w:val="007C4F14"/>
    <w:rsid w:val="007C4FF4"/>
    <w:rsid w:val="007C550C"/>
    <w:rsid w:val="007C5B64"/>
    <w:rsid w:val="007C619A"/>
    <w:rsid w:val="007C6406"/>
    <w:rsid w:val="007C6810"/>
    <w:rsid w:val="007C6A00"/>
    <w:rsid w:val="007C6B25"/>
    <w:rsid w:val="007C6C8E"/>
    <w:rsid w:val="007C6CBA"/>
    <w:rsid w:val="007C6D62"/>
    <w:rsid w:val="007C6EEC"/>
    <w:rsid w:val="007C6F72"/>
    <w:rsid w:val="007C76B2"/>
    <w:rsid w:val="007C770E"/>
    <w:rsid w:val="007C7A5A"/>
    <w:rsid w:val="007C7AEE"/>
    <w:rsid w:val="007C7D54"/>
    <w:rsid w:val="007D0004"/>
    <w:rsid w:val="007D09A4"/>
    <w:rsid w:val="007D0ABD"/>
    <w:rsid w:val="007D0B4C"/>
    <w:rsid w:val="007D1356"/>
    <w:rsid w:val="007D162F"/>
    <w:rsid w:val="007D1BB9"/>
    <w:rsid w:val="007D275B"/>
    <w:rsid w:val="007D2871"/>
    <w:rsid w:val="007D2EDF"/>
    <w:rsid w:val="007D3675"/>
    <w:rsid w:val="007D386F"/>
    <w:rsid w:val="007D3928"/>
    <w:rsid w:val="007D4281"/>
    <w:rsid w:val="007D462C"/>
    <w:rsid w:val="007D4737"/>
    <w:rsid w:val="007D4FE6"/>
    <w:rsid w:val="007D5620"/>
    <w:rsid w:val="007D593C"/>
    <w:rsid w:val="007D5B9E"/>
    <w:rsid w:val="007D5F4A"/>
    <w:rsid w:val="007D60F5"/>
    <w:rsid w:val="007D62D4"/>
    <w:rsid w:val="007D654C"/>
    <w:rsid w:val="007D6CEB"/>
    <w:rsid w:val="007D6D31"/>
    <w:rsid w:val="007D6D45"/>
    <w:rsid w:val="007D6D70"/>
    <w:rsid w:val="007D7347"/>
    <w:rsid w:val="007D73EC"/>
    <w:rsid w:val="007D7A63"/>
    <w:rsid w:val="007D7E31"/>
    <w:rsid w:val="007E040F"/>
    <w:rsid w:val="007E064B"/>
    <w:rsid w:val="007E0C21"/>
    <w:rsid w:val="007E0D5C"/>
    <w:rsid w:val="007E0E21"/>
    <w:rsid w:val="007E16E6"/>
    <w:rsid w:val="007E18C6"/>
    <w:rsid w:val="007E1FF4"/>
    <w:rsid w:val="007E21EC"/>
    <w:rsid w:val="007E265C"/>
    <w:rsid w:val="007E281C"/>
    <w:rsid w:val="007E2FEA"/>
    <w:rsid w:val="007E303D"/>
    <w:rsid w:val="007E335F"/>
    <w:rsid w:val="007E3596"/>
    <w:rsid w:val="007E3854"/>
    <w:rsid w:val="007E4089"/>
    <w:rsid w:val="007E52F6"/>
    <w:rsid w:val="007E5F96"/>
    <w:rsid w:val="007E6263"/>
    <w:rsid w:val="007E629D"/>
    <w:rsid w:val="007E6365"/>
    <w:rsid w:val="007E63B3"/>
    <w:rsid w:val="007E6546"/>
    <w:rsid w:val="007E680D"/>
    <w:rsid w:val="007E6A0E"/>
    <w:rsid w:val="007E6B4D"/>
    <w:rsid w:val="007E6E4D"/>
    <w:rsid w:val="007E6FDE"/>
    <w:rsid w:val="007E7016"/>
    <w:rsid w:val="007E7610"/>
    <w:rsid w:val="007E79BE"/>
    <w:rsid w:val="007E7A3E"/>
    <w:rsid w:val="007E7C1F"/>
    <w:rsid w:val="007E7CB9"/>
    <w:rsid w:val="007F07C8"/>
    <w:rsid w:val="007F0AEB"/>
    <w:rsid w:val="007F14FC"/>
    <w:rsid w:val="007F1693"/>
    <w:rsid w:val="007F183E"/>
    <w:rsid w:val="007F1D0A"/>
    <w:rsid w:val="007F1DC9"/>
    <w:rsid w:val="007F267B"/>
    <w:rsid w:val="007F2C11"/>
    <w:rsid w:val="007F2DBE"/>
    <w:rsid w:val="007F3524"/>
    <w:rsid w:val="007F3958"/>
    <w:rsid w:val="007F39EA"/>
    <w:rsid w:val="007F4202"/>
    <w:rsid w:val="007F42AA"/>
    <w:rsid w:val="007F4439"/>
    <w:rsid w:val="007F4801"/>
    <w:rsid w:val="007F4933"/>
    <w:rsid w:val="007F4CE8"/>
    <w:rsid w:val="007F4DD8"/>
    <w:rsid w:val="007F518C"/>
    <w:rsid w:val="007F522F"/>
    <w:rsid w:val="007F5CAA"/>
    <w:rsid w:val="007F5EDC"/>
    <w:rsid w:val="007F60EB"/>
    <w:rsid w:val="007F6425"/>
    <w:rsid w:val="007F78B5"/>
    <w:rsid w:val="00800275"/>
    <w:rsid w:val="00800351"/>
    <w:rsid w:val="00800813"/>
    <w:rsid w:val="00800C92"/>
    <w:rsid w:val="00800D6B"/>
    <w:rsid w:val="00801016"/>
    <w:rsid w:val="008015F5"/>
    <w:rsid w:val="008015FC"/>
    <w:rsid w:val="00801689"/>
    <w:rsid w:val="00801785"/>
    <w:rsid w:val="0080185D"/>
    <w:rsid w:val="00801A71"/>
    <w:rsid w:val="00801C98"/>
    <w:rsid w:val="00801E49"/>
    <w:rsid w:val="00801F1D"/>
    <w:rsid w:val="00801FAE"/>
    <w:rsid w:val="008022CC"/>
    <w:rsid w:val="0080235E"/>
    <w:rsid w:val="00802375"/>
    <w:rsid w:val="00802863"/>
    <w:rsid w:val="008028A1"/>
    <w:rsid w:val="008028C2"/>
    <w:rsid w:val="00802B57"/>
    <w:rsid w:val="00802EE9"/>
    <w:rsid w:val="00803191"/>
    <w:rsid w:val="008039EB"/>
    <w:rsid w:val="00803A9A"/>
    <w:rsid w:val="00803B0F"/>
    <w:rsid w:val="008043F6"/>
    <w:rsid w:val="00804526"/>
    <w:rsid w:val="00804853"/>
    <w:rsid w:val="00805318"/>
    <w:rsid w:val="0080540C"/>
    <w:rsid w:val="008054D5"/>
    <w:rsid w:val="00805E1B"/>
    <w:rsid w:val="008060D9"/>
    <w:rsid w:val="008061AC"/>
    <w:rsid w:val="0080665E"/>
    <w:rsid w:val="008071FF"/>
    <w:rsid w:val="008076BB"/>
    <w:rsid w:val="00807CED"/>
    <w:rsid w:val="00807E7F"/>
    <w:rsid w:val="00811078"/>
    <w:rsid w:val="008110D0"/>
    <w:rsid w:val="008112B9"/>
    <w:rsid w:val="008113EC"/>
    <w:rsid w:val="00811492"/>
    <w:rsid w:val="00811A88"/>
    <w:rsid w:val="008120AB"/>
    <w:rsid w:val="00813463"/>
    <w:rsid w:val="008136AC"/>
    <w:rsid w:val="00813A59"/>
    <w:rsid w:val="00813C0E"/>
    <w:rsid w:val="00813C6B"/>
    <w:rsid w:val="00813E02"/>
    <w:rsid w:val="00813E14"/>
    <w:rsid w:val="00813F06"/>
    <w:rsid w:val="008145A6"/>
    <w:rsid w:val="00814690"/>
    <w:rsid w:val="00814AAC"/>
    <w:rsid w:val="00815040"/>
    <w:rsid w:val="008156BE"/>
    <w:rsid w:val="008157CD"/>
    <w:rsid w:val="00815E19"/>
    <w:rsid w:val="00815E1B"/>
    <w:rsid w:val="00815F3F"/>
    <w:rsid w:val="00815FF6"/>
    <w:rsid w:val="008161CD"/>
    <w:rsid w:val="00816A82"/>
    <w:rsid w:val="00816B05"/>
    <w:rsid w:val="00816BD1"/>
    <w:rsid w:val="00817BC8"/>
    <w:rsid w:val="00817C70"/>
    <w:rsid w:val="00817E63"/>
    <w:rsid w:val="0082044B"/>
    <w:rsid w:val="0082079F"/>
    <w:rsid w:val="008208D4"/>
    <w:rsid w:val="00821362"/>
    <w:rsid w:val="00821722"/>
    <w:rsid w:val="00821C80"/>
    <w:rsid w:val="00821CA4"/>
    <w:rsid w:val="00822150"/>
    <w:rsid w:val="008221A0"/>
    <w:rsid w:val="00822C5B"/>
    <w:rsid w:val="00822D04"/>
    <w:rsid w:val="00822FE4"/>
    <w:rsid w:val="0082319B"/>
    <w:rsid w:val="00823A10"/>
    <w:rsid w:val="008245CD"/>
    <w:rsid w:val="00824A76"/>
    <w:rsid w:val="00824CB4"/>
    <w:rsid w:val="00825285"/>
    <w:rsid w:val="00825E81"/>
    <w:rsid w:val="00826FFC"/>
    <w:rsid w:val="008271E9"/>
    <w:rsid w:val="008272FD"/>
    <w:rsid w:val="00827691"/>
    <w:rsid w:val="008304F4"/>
    <w:rsid w:val="00830FA0"/>
    <w:rsid w:val="00831035"/>
    <w:rsid w:val="00831E7A"/>
    <w:rsid w:val="0083212B"/>
    <w:rsid w:val="008324F6"/>
    <w:rsid w:val="00832731"/>
    <w:rsid w:val="00832959"/>
    <w:rsid w:val="00832BD6"/>
    <w:rsid w:val="00832E66"/>
    <w:rsid w:val="00833482"/>
    <w:rsid w:val="008336E9"/>
    <w:rsid w:val="0083381C"/>
    <w:rsid w:val="008339B3"/>
    <w:rsid w:val="00834B74"/>
    <w:rsid w:val="00834E05"/>
    <w:rsid w:val="00834F9B"/>
    <w:rsid w:val="00835337"/>
    <w:rsid w:val="00835499"/>
    <w:rsid w:val="00835F27"/>
    <w:rsid w:val="00835FD5"/>
    <w:rsid w:val="008373E1"/>
    <w:rsid w:val="00837491"/>
    <w:rsid w:val="0083770F"/>
    <w:rsid w:val="00837AAA"/>
    <w:rsid w:val="00837CFD"/>
    <w:rsid w:val="00837E8F"/>
    <w:rsid w:val="00837F7F"/>
    <w:rsid w:val="0084018C"/>
    <w:rsid w:val="0084026B"/>
    <w:rsid w:val="0084067E"/>
    <w:rsid w:val="008406F2"/>
    <w:rsid w:val="0084159A"/>
    <w:rsid w:val="00841974"/>
    <w:rsid w:val="00841A25"/>
    <w:rsid w:val="00841F45"/>
    <w:rsid w:val="00842394"/>
    <w:rsid w:val="00842823"/>
    <w:rsid w:val="00842C2B"/>
    <w:rsid w:val="00842CB8"/>
    <w:rsid w:val="00842F0D"/>
    <w:rsid w:val="0084382D"/>
    <w:rsid w:val="00843D15"/>
    <w:rsid w:val="0084432D"/>
    <w:rsid w:val="00845064"/>
    <w:rsid w:val="008455F3"/>
    <w:rsid w:val="00845795"/>
    <w:rsid w:val="00845B01"/>
    <w:rsid w:val="0084607A"/>
    <w:rsid w:val="0084607D"/>
    <w:rsid w:val="00846482"/>
    <w:rsid w:val="00846504"/>
    <w:rsid w:val="008469E1"/>
    <w:rsid w:val="00846A70"/>
    <w:rsid w:val="00847100"/>
    <w:rsid w:val="008476FB"/>
    <w:rsid w:val="00847AC6"/>
    <w:rsid w:val="008504B5"/>
    <w:rsid w:val="00850521"/>
    <w:rsid w:val="00850971"/>
    <w:rsid w:val="00850B32"/>
    <w:rsid w:val="00850BA6"/>
    <w:rsid w:val="00850BD1"/>
    <w:rsid w:val="00850BD2"/>
    <w:rsid w:val="00851085"/>
    <w:rsid w:val="008510B7"/>
    <w:rsid w:val="00851429"/>
    <w:rsid w:val="00851450"/>
    <w:rsid w:val="00851591"/>
    <w:rsid w:val="00851615"/>
    <w:rsid w:val="00851BE0"/>
    <w:rsid w:val="00851E5A"/>
    <w:rsid w:val="008527DE"/>
    <w:rsid w:val="00852BBC"/>
    <w:rsid w:val="00852C71"/>
    <w:rsid w:val="00852CBB"/>
    <w:rsid w:val="0085371A"/>
    <w:rsid w:val="00854067"/>
    <w:rsid w:val="00854308"/>
    <w:rsid w:val="008544B9"/>
    <w:rsid w:val="008546DC"/>
    <w:rsid w:val="00854827"/>
    <w:rsid w:val="00854B35"/>
    <w:rsid w:val="00854E15"/>
    <w:rsid w:val="00856227"/>
    <w:rsid w:val="0085626D"/>
    <w:rsid w:val="00856793"/>
    <w:rsid w:val="00856B61"/>
    <w:rsid w:val="00856CB0"/>
    <w:rsid w:val="00856EF4"/>
    <w:rsid w:val="00857CFD"/>
    <w:rsid w:val="00857F1D"/>
    <w:rsid w:val="0086007A"/>
    <w:rsid w:val="00860098"/>
    <w:rsid w:val="00860259"/>
    <w:rsid w:val="0086049D"/>
    <w:rsid w:val="008608C0"/>
    <w:rsid w:val="00861D7D"/>
    <w:rsid w:val="008625EE"/>
    <w:rsid w:val="00862B42"/>
    <w:rsid w:val="00862DFF"/>
    <w:rsid w:val="00862F75"/>
    <w:rsid w:val="00863105"/>
    <w:rsid w:val="00863285"/>
    <w:rsid w:val="008634BB"/>
    <w:rsid w:val="008644F5"/>
    <w:rsid w:val="00864BD7"/>
    <w:rsid w:val="00864CA8"/>
    <w:rsid w:val="00865213"/>
    <w:rsid w:val="00865356"/>
    <w:rsid w:val="008653E3"/>
    <w:rsid w:val="00865696"/>
    <w:rsid w:val="00865AEE"/>
    <w:rsid w:val="00865BF5"/>
    <w:rsid w:val="008663D1"/>
    <w:rsid w:val="00866A39"/>
    <w:rsid w:val="00866E49"/>
    <w:rsid w:val="00866E6B"/>
    <w:rsid w:val="00867001"/>
    <w:rsid w:val="00867199"/>
    <w:rsid w:val="00867229"/>
    <w:rsid w:val="00867ABA"/>
    <w:rsid w:val="00867BB1"/>
    <w:rsid w:val="00867D02"/>
    <w:rsid w:val="00870B66"/>
    <w:rsid w:val="00870BFE"/>
    <w:rsid w:val="00870CCA"/>
    <w:rsid w:val="00870DD0"/>
    <w:rsid w:val="0087104B"/>
    <w:rsid w:val="00871236"/>
    <w:rsid w:val="008718F3"/>
    <w:rsid w:val="00872098"/>
    <w:rsid w:val="008723CE"/>
    <w:rsid w:val="008725B3"/>
    <w:rsid w:val="008726C5"/>
    <w:rsid w:val="00873562"/>
    <w:rsid w:val="00873669"/>
    <w:rsid w:val="00873960"/>
    <w:rsid w:val="00873C0B"/>
    <w:rsid w:val="00873C79"/>
    <w:rsid w:val="00873DBB"/>
    <w:rsid w:val="008741B6"/>
    <w:rsid w:val="00874350"/>
    <w:rsid w:val="008746F6"/>
    <w:rsid w:val="008749A7"/>
    <w:rsid w:val="008749C3"/>
    <w:rsid w:val="00874C16"/>
    <w:rsid w:val="00875110"/>
    <w:rsid w:val="00875630"/>
    <w:rsid w:val="00875687"/>
    <w:rsid w:val="008757F1"/>
    <w:rsid w:val="00875BF0"/>
    <w:rsid w:val="00875F33"/>
    <w:rsid w:val="0087613F"/>
    <w:rsid w:val="008764F7"/>
    <w:rsid w:val="008765BA"/>
    <w:rsid w:val="0087666A"/>
    <w:rsid w:val="0087698E"/>
    <w:rsid w:val="00876E64"/>
    <w:rsid w:val="0087719B"/>
    <w:rsid w:val="0087736F"/>
    <w:rsid w:val="00877437"/>
    <w:rsid w:val="00877682"/>
    <w:rsid w:val="00877941"/>
    <w:rsid w:val="00877C00"/>
    <w:rsid w:val="00877CAA"/>
    <w:rsid w:val="00877D3B"/>
    <w:rsid w:val="00877F1D"/>
    <w:rsid w:val="00880470"/>
    <w:rsid w:val="00880779"/>
    <w:rsid w:val="00880BE2"/>
    <w:rsid w:val="008811FC"/>
    <w:rsid w:val="0088137A"/>
    <w:rsid w:val="00881D2E"/>
    <w:rsid w:val="00882265"/>
    <w:rsid w:val="008822D2"/>
    <w:rsid w:val="00882429"/>
    <w:rsid w:val="0088278F"/>
    <w:rsid w:val="008829C9"/>
    <w:rsid w:val="00882A86"/>
    <w:rsid w:val="00882D8E"/>
    <w:rsid w:val="00882D93"/>
    <w:rsid w:val="00883031"/>
    <w:rsid w:val="00883727"/>
    <w:rsid w:val="00883BB2"/>
    <w:rsid w:val="00883F48"/>
    <w:rsid w:val="008846E7"/>
    <w:rsid w:val="00884B53"/>
    <w:rsid w:val="00884DD1"/>
    <w:rsid w:val="00885D95"/>
    <w:rsid w:val="00885DFC"/>
    <w:rsid w:val="0088696E"/>
    <w:rsid w:val="00886F62"/>
    <w:rsid w:val="00886F81"/>
    <w:rsid w:val="0088762B"/>
    <w:rsid w:val="00887898"/>
    <w:rsid w:val="00887BC5"/>
    <w:rsid w:val="00890545"/>
    <w:rsid w:val="008907C0"/>
    <w:rsid w:val="008909F4"/>
    <w:rsid w:val="00890AA4"/>
    <w:rsid w:val="00891242"/>
    <w:rsid w:val="008917C6"/>
    <w:rsid w:val="00891E30"/>
    <w:rsid w:val="0089215C"/>
    <w:rsid w:val="00892341"/>
    <w:rsid w:val="00892A83"/>
    <w:rsid w:val="00892AFC"/>
    <w:rsid w:val="00892B1E"/>
    <w:rsid w:val="0089324E"/>
    <w:rsid w:val="0089404B"/>
    <w:rsid w:val="008944FC"/>
    <w:rsid w:val="00894F8B"/>
    <w:rsid w:val="00895784"/>
    <w:rsid w:val="00895D85"/>
    <w:rsid w:val="0089604A"/>
    <w:rsid w:val="0089619D"/>
    <w:rsid w:val="008963EF"/>
    <w:rsid w:val="008966D6"/>
    <w:rsid w:val="0089760A"/>
    <w:rsid w:val="00897A35"/>
    <w:rsid w:val="00897CF1"/>
    <w:rsid w:val="00897EFB"/>
    <w:rsid w:val="00897FFB"/>
    <w:rsid w:val="008A04D7"/>
    <w:rsid w:val="008A07E0"/>
    <w:rsid w:val="008A0ABE"/>
    <w:rsid w:val="008A0AE3"/>
    <w:rsid w:val="008A0D4D"/>
    <w:rsid w:val="008A0E36"/>
    <w:rsid w:val="008A0EEB"/>
    <w:rsid w:val="008A115E"/>
    <w:rsid w:val="008A13A1"/>
    <w:rsid w:val="008A13F3"/>
    <w:rsid w:val="008A1733"/>
    <w:rsid w:val="008A19AF"/>
    <w:rsid w:val="008A1B30"/>
    <w:rsid w:val="008A1DCD"/>
    <w:rsid w:val="008A1F6B"/>
    <w:rsid w:val="008A2B20"/>
    <w:rsid w:val="008A2CC3"/>
    <w:rsid w:val="008A2F0E"/>
    <w:rsid w:val="008A3482"/>
    <w:rsid w:val="008A3637"/>
    <w:rsid w:val="008A37CE"/>
    <w:rsid w:val="008A39B1"/>
    <w:rsid w:val="008A3E38"/>
    <w:rsid w:val="008A3F13"/>
    <w:rsid w:val="008A4058"/>
    <w:rsid w:val="008A4123"/>
    <w:rsid w:val="008A44BB"/>
    <w:rsid w:val="008A4658"/>
    <w:rsid w:val="008A46E9"/>
    <w:rsid w:val="008A4A69"/>
    <w:rsid w:val="008A4B98"/>
    <w:rsid w:val="008A5059"/>
    <w:rsid w:val="008A52C1"/>
    <w:rsid w:val="008A532F"/>
    <w:rsid w:val="008A53AE"/>
    <w:rsid w:val="008A5533"/>
    <w:rsid w:val="008A5824"/>
    <w:rsid w:val="008A60A5"/>
    <w:rsid w:val="008A65B4"/>
    <w:rsid w:val="008A6773"/>
    <w:rsid w:val="008A6838"/>
    <w:rsid w:val="008A68DC"/>
    <w:rsid w:val="008A6F8C"/>
    <w:rsid w:val="008A7BFE"/>
    <w:rsid w:val="008A7EE6"/>
    <w:rsid w:val="008A7F0D"/>
    <w:rsid w:val="008B0246"/>
    <w:rsid w:val="008B0317"/>
    <w:rsid w:val="008B035D"/>
    <w:rsid w:val="008B0C8C"/>
    <w:rsid w:val="008B0F11"/>
    <w:rsid w:val="008B1B3B"/>
    <w:rsid w:val="008B1CC7"/>
    <w:rsid w:val="008B220C"/>
    <w:rsid w:val="008B2542"/>
    <w:rsid w:val="008B2902"/>
    <w:rsid w:val="008B2AEC"/>
    <w:rsid w:val="008B2BB2"/>
    <w:rsid w:val="008B2BED"/>
    <w:rsid w:val="008B2DE5"/>
    <w:rsid w:val="008B2E2C"/>
    <w:rsid w:val="008B2FA2"/>
    <w:rsid w:val="008B3222"/>
    <w:rsid w:val="008B3B65"/>
    <w:rsid w:val="008B3D17"/>
    <w:rsid w:val="008B4150"/>
    <w:rsid w:val="008B425E"/>
    <w:rsid w:val="008B4B2D"/>
    <w:rsid w:val="008B4DF2"/>
    <w:rsid w:val="008B5056"/>
    <w:rsid w:val="008B554A"/>
    <w:rsid w:val="008B599B"/>
    <w:rsid w:val="008B6015"/>
    <w:rsid w:val="008B6253"/>
    <w:rsid w:val="008B6A36"/>
    <w:rsid w:val="008B6AFE"/>
    <w:rsid w:val="008B6B40"/>
    <w:rsid w:val="008B70B8"/>
    <w:rsid w:val="008B72C9"/>
    <w:rsid w:val="008B7955"/>
    <w:rsid w:val="008C13EB"/>
    <w:rsid w:val="008C15B8"/>
    <w:rsid w:val="008C1609"/>
    <w:rsid w:val="008C24A9"/>
    <w:rsid w:val="008C25B1"/>
    <w:rsid w:val="008C2B39"/>
    <w:rsid w:val="008C2C2F"/>
    <w:rsid w:val="008C33A7"/>
    <w:rsid w:val="008C33FB"/>
    <w:rsid w:val="008C36D2"/>
    <w:rsid w:val="008C36F2"/>
    <w:rsid w:val="008C3816"/>
    <w:rsid w:val="008C395C"/>
    <w:rsid w:val="008C3F06"/>
    <w:rsid w:val="008C490C"/>
    <w:rsid w:val="008C4ACF"/>
    <w:rsid w:val="008C4AE1"/>
    <w:rsid w:val="008C4CEC"/>
    <w:rsid w:val="008C51B3"/>
    <w:rsid w:val="008C5409"/>
    <w:rsid w:val="008C545F"/>
    <w:rsid w:val="008C549B"/>
    <w:rsid w:val="008C6229"/>
    <w:rsid w:val="008C6898"/>
    <w:rsid w:val="008C6AC3"/>
    <w:rsid w:val="008C6DF8"/>
    <w:rsid w:val="008C7673"/>
    <w:rsid w:val="008C7685"/>
    <w:rsid w:val="008C7BC4"/>
    <w:rsid w:val="008C7FCB"/>
    <w:rsid w:val="008D0C84"/>
    <w:rsid w:val="008D13F0"/>
    <w:rsid w:val="008D14B3"/>
    <w:rsid w:val="008D1526"/>
    <w:rsid w:val="008D1766"/>
    <w:rsid w:val="008D1F08"/>
    <w:rsid w:val="008D2096"/>
    <w:rsid w:val="008D2337"/>
    <w:rsid w:val="008D249A"/>
    <w:rsid w:val="008D27A8"/>
    <w:rsid w:val="008D3629"/>
    <w:rsid w:val="008D3AE0"/>
    <w:rsid w:val="008D3C96"/>
    <w:rsid w:val="008D413B"/>
    <w:rsid w:val="008D44A6"/>
    <w:rsid w:val="008D47A9"/>
    <w:rsid w:val="008D47F6"/>
    <w:rsid w:val="008D4A93"/>
    <w:rsid w:val="008D4AD2"/>
    <w:rsid w:val="008D4B7A"/>
    <w:rsid w:val="008D4D80"/>
    <w:rsid w:val="008D4E1F"/>
    <w:rsid w:val="008D55F4"/>
    <w:rsid w:val="008D5851"/>
    <w:rsid w:val="008D601C"/>
    <w:rsid w:val="008D6A46"/>
    <w:rsid w:val="008D6A6D"/>
    <w:rsid w:val="008D6BA3"/>
    <w:rsid w:val="008D6BAC"/>
    <w:rsid w:val="008D6DD6"/>
    <w:rsid w:val="008D6EDA"/>
    <w:rsid w:val="008D71B7"/>
    <w:rsid w:val="008D74DD"/>
    <w:rsid w:val="008D76FD"/>
    <w:rsid w:val="008E0554"/>
    <w:rsid w:val="008E07C0"/>
    <w:rsid w:val="008E114D"/>
    <w:rsid w:val="008E1367"/>
    <w:rsid w:val="008E1943"/>
    <w:rsid w:val="008E1D06"/>
    <w:rsid w:val="008E25B2"/>
    <w:rsid w:val="008E2AB3"/>
    <w:rsid w:val="008E31C6"/>
    <w:rsid w:val="008E3708"/>
    <w:rsid w:val="008E386B"/>
    <w:rsid w:val="008E3B44"/>
    <w:rsid w:val="008E3B71"/>
    <w:rsid w:val="008E3D32"/>
    <w:rsid w:val="008E3D8D"/>
    <w:rsid w:val="008E440B"/>
    <w:rsid w:val="008E4FA7"/>
    <w:rsid w:val="008E523B"/>
    <w:rsid w:val="008E565D"/>
    <w:rsid w:val="008E5946"/>
    <w:rsid w:val="008E6767"/>
    <w:rsid w:val="008E6841"/>
    <w:rsid w:val="008E6ABC"/>
    <w:rsid w:val="008E75D7"/>
    <w:rsid w:val="008E7606"/>
    <w:rsid w:val="008E7880"/>
    <w:rsid w:val="008E7E23"/>
    <w:rsid w:val="008F0285"/>
    <w:rsid w:val="008F04FB"/>
    <w:rsid w:val="008F06BB"/>
    <w:rsid w:val="008F0DCA"/>
    <w:rsid w:val="008F0DFF"/>
    <w:rsid w:val="008F1399"/>
    <w:rsid w:val="008F13CA"/>
    <w:rsid w:val="008F14B6"/>
    <w:rsid w:val="008F14FD"/>
    <w:rsid w:val="008F160C"/>
    <w:rsid w:val="008F1798"/>
    <w:rsid w:val="008F182B"/>
    <w:rsid w:val="008F1FE5"/>
    <w:rsid w:val="008F2435"/>
    <w:rsid w:val="008F2B61"/>
    <w:rsid w:val="008F2CCB"/>
    <w:rsid w:val="008F2D36"/>
    <w:rsid w:val="008F2DE9"/>
    <w:rsid w:val="008F2FB3"/>
    <w:rsid w:val="008F3158"/>
    <w:rsid w:val="008F3222"/>
    <w:rsid w:val="008F3235"/>
    <w:rsid w:val="008F4063"/>
    <w:rsid w:val="008F40D4"/>
    <w:rsid w:val="008F443E"/>
    <w:rsid w:val="008F45E2"/>
    <w:rsid w:val="008F479B"/>
    <w:rsid w:val="008F4C7E"/>
    <w:rsid w:val="008F5BBA"/>
    <w:rsid w:val="008F5DDA"/>
    <w:rsid w:val="008F69A8"/>
    <w:rsid w:val="008F6B33"/>
    <w:rsid w:val="008F6B87"/>
    <w:rsid w:val="008F6E02"/>
    <w:rsid w:val="008F7691"/>
    <w:rsid w:val="008F77C3"/>
    <w:rsid w:val="008F79FD"/>
    <w:rsid w:val="008F7AC9"/>
    <w:rsid w:val="008F7B57"/>
    <w:rsid w:val="008F7E25"/>
    <w:rsid w:val="009000DE"/>
    <w:rsid w:val="0090038C"/>
    <w:rsid w:val="0090063D"/>
    <w:rsid w:val="00900FE9"/>
    <w:rsid w:val="009013AB"/>
    <w:rsid w:val="00901529"/>
    <w:rsid w:val="00901785"/>
    <w:rsid w:val="00901AA4"/>
    <w:rsid w:val="009020E8"/>
    <w:rsid w:val="00902D7B"/>
    <w:rsid w:val="00903344"/>
    <w:rsid w:val="009036B5"/>
    <w:rsid w:val="0090388E"/>
    <w:rsid w:val="00903991"/>
    <w:rsid w:val="009047C3"/>
    <w:rsid w:val="009050BE"/>
    <w:rsid w:val="00905CF4"/>
    <w:rsid w:val="00905E52"/>
    <w:rsid w:val="009066F6"/>
    <w:rsid w:val="009069F2"/>
    <w:rsid w:val="009072A8"/>
    <w:rsid w:val="009076CC"/>
    <w:rsid w:val="00910019"/>
    <w:rsid w:val="00910391"/>
    <w:rsid w:val="009109BD"/>
    <w:rsid w:val="009110F7"/>
    <w:rsid w:val="00911756"/>
    <w:rsid w:val="00911CDB"/>
    <w:rsid w:val="00911D31"/>
    <w:rsid w:val="00911D3F"/>
    <w:rsid w:val="00911D8E"/>
    <w:rsid w:val="00911F93"/>
    <w:rsid w:val="00912272"/>
    <w:rsid w:val="00912397"/>
    <w:rsid w:val="009124AA"/>
    <w:rsid w:val="0091254F"/>
    <w:rsid w:val="00912AB9"/>
    <w:rsid w:val="00912B2F"/>
    <w:rsid w:val="009132E7"/>
    <w:rsid w:val="0091338C"/>
    <w:rsid w:val="00913440"/>
    <w:rsid w:val="00913756"/>
    <w:rsid w:val="009139FB"/>
    <w:rsid w:val="00913A85"/>
    <w:rsid w:val="009143B4"/>
    <w:rsid w:val="00914B9E"/>
    <w:rsid w:val="00914F8F"/>
    <w:rsid w:val="009152A0"/>
    <w:rsid w:val="0091584F"/>
    <w:rsid w:val="00915FA7"/>
    <w:rsid w:val="009161F0"/>
    <w:rsid w:val="0091642B"/>
    <w:rsid w:val="00916512"/>
    <w:rsid w:val="00916668"/>
    <w:rsid w:val="009166BC"/>
    <w:rsid w:val="009167B8"/>
    <w:rsid w:val="0091683D"/>
    <w:rsid w:val="00916849"/>
    <w:rsid w:val="009175F4"/>
    <w:rsid w:val="00920893"/>
    <w:rsid w:val="00920A38"/>
    <w:rsid w:val="00921378"/>
    <w:rsid w:val="009213D2"/>
    <w:rsid w:val="009217D1"/>
    <w:rsid w:val="009218EF"/>
    <w:rsid w:val="0092193A"/>
    <w:rsid w:val="00921D03"/>
    <w:rsid w:val="00921E34"/>
    <w:rsid w:val="00922119"/>
    <w:rsid w:val="00922326"/>
    <w:rsid w:val="00922FC8"/>
    <w:rsid w:val="00922FEA"/>
    <w:rsid w:val="00923622"/>
    <w:rsid w:val="00923B73"/>
    <w:rsid w:val="00924415"/>
    <w:rsid w:val="00924578"/>
    <w:rsid w:val="00924914"/>
    <w:rsid w:val="00924B7C"/>
    <w:rsid w:val="0092515E"/>
    <w:rsid w:val="00925F06"/>
    <w:rsid w:val="009261C6"/>
    <w:rsid w:val="009262BE"/>
    <w:rsid w:val="00926590"/>
    <w:rsid w:val="00926591"/>
    <w:rsid w:val="009269F2"/>
    <w:rsid w:val="00927159"/>
    <w:rsid w:val="0092787A"/>
    <w:rsid w:val="00927AA9"/>
    <w:rsid w:val="009301DF"/>
    <w:rsid w:val="00930999"/>
    <w:rsid w:val="00930AD4"/>
    <w:rsid w:val="00930BD9"/>
    <w:rsid w:val="00930D4A"/>
    <w:rsid w:val="00930F64"/>
    <w:rsid w:val="0093144E"/>
    <w:rsid w:val="00931929"/>
    <w:rsid w:val="00931B1A"/>
    <w:rsid w:val="00931C7B"/>
    <w:rsid w:val="009320A9"/>
    <w:rsid w:val="0093253F"/>
    <w:rsid w:val="009325BD"/>
    <w:rsid w:val="00932BD3"/>
    <w:rsid w:val="00933082"/>
    <w:rsid w:val="00933BB2"/>
    <w:rsid w:val="00933C35"/>
    <w:rsid w:val="00933D6E"/>
    <w:rsid w:val="0093474C"/>
    <w:rsid w:val="009347F9"/>
    <w:rsid w:val="00934831"/>
    <w:rsid w:val="00934B71"/>
    <w:rsid w:val="00934FBF"/>
    <w:rsid w:val="0093540B"/>
    <w:rsid w:val="00935509"/>
    <w:rsid w:val="009355D3"/>
    <w:rsid w:val="009356A3"/>
    <w:rsid w:val="00935DA3"/>
    <w:rsid w:val="00935E02"/>
    <w:rsid w:val="009372A6"/>
    <w:rsid w:val="0093771B"/>
    <w:rsid w:val="00937D02"/>
    <w:rsid w:val="00937E76"/>
    <w:rsid w:val="00941140"/>
    <w:rsid w:val="00941315"/>
    <w:rsid w:val="009413FB"/>
    <w:rsid w:val="0094180D"/>
    <w:rsid w:val="00941F23"/>
    <w:rsid w:val="00941F77"/>
    <w:rsid w:val="00942235"/>
    <w:rsid w:val="00942279"/>
    <w:rsid w:val="00942415"/>
    <w:rsid w:val="009425AF"/>
    <w:rsid w:val="00942BAE"/>
    <w:rsid w:val="00943A19"/>
    <w:rsid w:val="00943B51"/>
    <w:rsid w:val="009442F3"/>
    <w:rsid w:val="009444CD"/>
    <w:rsid w:val="00944AAE"/>
    <w:rsid w:val="00944B09"/>
    <w:rsid w:val="00944B64"/>
    <w:rsid w:val="00944F83"/>
    <w:rsid w:val="0094521E"/>
    <w:rsid w:val="0094527D"/>
    <w:rsid w:val="00945AD1"/>
    <w:rsid w:val="00946182"/>
    <w:rsid w:val="00946262"/>
    <w:rsid w:val="009462E2"/>
    <w:rsid w:val="00946455"/>
    <w:rsid w:val="009465BE"/>
    <w:rsid w:val="00946602"/>
    <w:rsid w:val="0094796F"/>
    <w:rsid w:val="00950A5C"/>
    <w:rsid w:val="00950B8C"/>
    <w:rsid w:val="00950CFE"/>
    <w:rsid w:val="00950D5C"/>
    <w:rsid w:val="00950E32"/>
    <w:rsid w:val="00950ED6"/>
    <w:rsid w:val="009516E0"/>
    <w:rsid w:val="0095187E"/>
    <w:rsid w:val="00951AE4"/>
    <w:rsid w:val="00951B4E"/>
    <w:rsid w:val="00951F13"/>
    <w:rsid w:val="00952217"/>
    <w:rsid w:val="009524E3"/>
    <w:rsid w:val="00952A1D"/>
    <w:rsid w:val="00952AF2"/>
    <w:rsid w:val="00952D91"/>
    <w:rsid w:val="00952D9D"/>
    <w:rsid w:val="00952EB7"/>
    <w:rsid w:val="00953088"/>
    <w:rsid w:val="009531BB"/>
    <w:rsid w:val="009532F6"/>
    <w:rsid w:val="00953365"/>
    <w:rsid w:val="00953373"/>
    <w:rsid w:val="009533C6"/>
    <w:rsid w:val="00953A6B"/>
    <w:rsid w:val="0095449B"/>
    <w:rsid w:val="00954507"/>
    <w:rsid w:val="00954905"/>
    <w:rsid w:val="00954AEB"/>
    <w:rsid w:val="00954C4D"/>
    <w:rsid w:val="00954CFD"/>
    <w:rsid w:val="00954D16"/>
    <w:rsid w:val="00954E86"/>
    <w:rsid w:val="009552DE"/>
    <w:rsid w:val="009555E2"/>
    <w:rsid w:val="0095587E"/>
    <w:rsid w:val="00955AB6"/>
    <w:rsid w:val="00955D8B"/>
    <w:rsid w:val="00955F90"/>
    <w:rsid w:val="00956479"/>
    <w:rsid w:val="0095667E"/>
    <w:rsid w:val="00956787"/>
    <w:rsid w:val="00956971"/>
    <w:rsid w:val="00957037"/>
    <w:rsid w:val="009573CA"/>
    <w:rsid w:val="00957549"/>
    <w:rsid w:val="00960115"/>
    <w:rsid w:val="00960143"/>
    <w:rsid w:val="0096031E"/>
    <w:rsid w:val="009604ED"/>
    <w:rsid w:val="0096089A"/>
    <w:rsid w:val="00960E56"/>
    <w:rsid w:val="00961022"/>
    <w:rsid w:val="00961185"/>
    <w:rsid w:val="009611F4"/>
    <w:rsid w:val="009614CF"/>
    <w:rsid w:val="00961A93"/>
    <w:rsid w:val="00961D80"/>
    <w:rsid w:val="009620A8"/>
    <w:rsid w:val="009623FD"/>
    <w:rsid w:val="00963724"/>
    <w:rsid w:val="00963A3E"/>
    <w:rsid w:val="00964401"/>
    <w:rsid w:val="00964545"/>
    <w:rsid w:val="0096495C"/>
    <w:rsid w:val="00964E5D"/>
    <w:rsid w:val="009653CE"/>
    <w:rsid w:val="0096574E"/>
    <w:rsid w:val="00965A05"/>
    <w:rsid w:val="00965BC4"/>
    <w:rsid w:val="00965E0E"/>
    <w:rsid w:val="00966606"/>
    <w:rsid w:val="00966AFF"/>
    <w:rsid w:val="00966BD7"/>
    <w:rsid w:val="009678AC"/>
    <w:rsid w:val="00967AD0"/>
    <w:rsid w:val="00967C63"/>
    <w:rsid w:val="0097050B"/>
    <w:rsid w:val="00970511"/>
    <w:rsid w:val="00970B66"/>
    <w:rsid w:val="009713BA"/>
    <w:rsid w:val="009716E5"/>
    <w:rsid w:val="009718EB"/>
    <w:rsid w:val="00972709"/>
    <w:rsid w:val="00972A01"/>
    <w:rsid w:val="00972AED"/>
    <w:rsid w:val="00972EAE"/>
    <w:rsid w:val="0097319B"/>
    <w:rsid w:val="00973242"/>
    <w:rsid w:val="00973953"/>
    <w:rsid w:val="0097428A"/>
    <w:rsid w:val="00974310"/>
    <w:rsid w:val="00974534"/>
    <w:rsid w:val="00974942"/>
    <w:rsid w:val="00974B93"/>
    <w:rsid w:val="00974F5A"/>
    <w:rsid w:val="00975708"/>
    <w:rsid w:val="00975733"/>
    <w:rsid w:val="00975E51"/>
    <w:rsid w:val="00975EB9"/>
    <w:rsid w:val="009760EC"/>
    <w:rsid w:val="009763B2"/>
    <w:rsid w:val="009769F9"/>
    <w:rsid w:val="00976A90"/>
    <w:rsid w:val="00976BF8"/>
    <w:rsid w:val="00977715"/>
    <w:rsid w:val="0097782E"/>
    <w:rsid w:val="00977C60"/>
    <w:rsid w:val="00980144"/>
    <w:rsid w:val="009802B8"/>
    <w:rsid w:val="00980321"/>
    <w:rsid w:val="0098033B"/>
    <w:rsid w:val="00980617"/>
    <w:rsid w:val="00980B7E"/>
    <w:rsid w:val="0098101B"/>
    <w:rsid w:val="00981186"/>
    <w:rsid w:val="00981522"/>
    <w:rsid w:val="00981933"/>
    <w:rsid w:val="009825AF"/>
    <w:rsid w:val="00982688"/>
    <w:rsid w:val="00982B08"/>
    <w:rsid w:val="00982C45"/>
    <w:rsid w:val="009832A0"/>
    <w:rsid w:val="00983762"/>
    <w:rsid w:val="00983AFC"/>
    <w:rsid w:val="00983EE2"/>
    <w:rsid w:val="009847BD"/>
    <w:rsid w:val="0098494A"/>
    <w:rsid w:val="00984BF6"/>
    <w:rsid w:val="009856A3"/>
    <w:rsid w:val="009860FB"/>
    <w:rsid w:val="00987103"/>
    <w:rsid w:val="0098760D"/>
    <w:rsid w:val="00990158"/>
    <w:rsid w:val="009903C1"/>
    <w:rsid w:val="00990745"/>
    <w:rsid w:val="009908C6"/>
    <w:rsid w:val="0099090C"/>
    <w:rsid w:val="00990BE6"/>
    <w:rsid w:val="0099100C"/>
    <w:rsid w:val="009914FE"/>
    <w:rsid w:val="00991753"/>
    <w:rsid w:val="00991A5B"/>
    <w:rsid w:val="00991B08"/>
    <w:rsid w:val="00991D13"/>
    <w:rsid w:val="0099211A"/>
    <w:rsid w:val="0099240B"/>
    <w:rsid w:val="0099264A"/>
    <w:rsid w:val="009927D8"/>
    <w:rsid w:val="00992B34"/>
    <w:rsid w:val="00992D5E"/>
    <w:rsid w:val="00992DA4"/>
    <w:rsid w:val="00992EEE"/>
    <w:rsid w:val="0099310F"/>
    <w:rsid w:val="009932D8"/>
    <w:rsid w:val="0099371E"/>
    <w:rsid w:val="00993761"/>
    <w:rsid w:val="00993A3C"/>
    <w:rsid w:val="00993F9D"/>
    <w:rsid w:val="00994894"/>
    <w:rsid w:val="009948C3"/>
    <w:rsid w:val="00994CD5"/>
    <w:rsid w:val="00994DCE"/>
    <w:rsid w:val="00994F1D"/>
    <w:rsid w:val="00995057"/>
    <w:rsid w:val="009951B9"/>
    <w:rsid w:val="00995C45"/>
    <w:rsid w:val="00996154"/>
    <w:rsid w:val="00996678"/>
    <w:rsid w:val="0099685A"/>
    <w:rsid w:val="00996BF5"/>
    <w:rsid w:val="009972C1"/>
    <w:rsid w:val="009974C8"/>
    <w:rsid w:val="00997EB2"/>
    <w:rsid w:val="009A0381"/>
    <w:rsid w:val="009A05B6"/>
    <w:rsid w:val="009A06D9"/>
    <w:rsid w:val="009A09DB"/>
    <w:rsid w:val="009A0AAA"/>
    <w:rsid w:val="009A0C1B"/>
    <w:rsid w:val="009A127B"/>
    <w:rsid w:val="009A1424"/>
    <w:rsid w:val="009A15FB"/>
    <w:rsid w:val="009A1601"/>
    <w:rsid w:val="009A174A"/>
    <w:rsid w:val="009A1B0C"/>
    <w:rsid w:val="009A1BEB"/>
    <w:rsid w:val="009A21AC"/>
    <w:rsid w:val="009A2D74"/>
    <w:rsid w:val="009A31B9"/>
    <w:rsid w:val="009A3308"/>
    <w:rsid w:val="009A36AC"/>
    <w:rsid w:val="009A36BD"/>
    <w:rsid w:val="009A45B4"/>
    <w:rsid w:val="009A4C7F"/>
    <w:rsid w:val="009A5033"/>
    <w:rsid w:val="009A507D"/>
    <w:rsid w:val="009A5231"/>
    <w:rsid w:val="009A5651"/>
    <w:rsid w:val="009A577A"/>
    <w:rsid w:val="009A5798"/>
    <w:rsid w:val="009A5B81"/>
    <w:rsid w:val="009A5CAD"/>
    <w:rsid w:val="009A5E05"/>
    <w:rsid w:val="009A5E6C"/>
    <w:rsid w:val="009A600F"/>
    <w:rsid w:val="009A618A"/>
    <w:rsid w:val="009A623D"/>
    <w:rsid w:val="009A6E68"/>
    <w:rsid w:val="009A7066"/>
    <w:rsid w:val="009A7167"/>
    <w:rsid w:val="009A71E2"/>
    <w:rsid w:val="009A735F"/>
    <w:rsid w:val="009A73BC"/>
    <w:rsid w:val="009A7426"/>
    <w:rsid w:val="009A7462"/>
    <w:rsid w:val="009A765A"/>
    <w:rsid w:val="009B0D78"/>
    <w:rsid w:val="009B1E76"/>
    <w:rsid w:val="009B20AB"/>
    <w:rsid w:val="009B2131"/>
    <w:rsid w:val="009B2485"/>
    <w:rsid w:val="009B2A35"/>
    <w:rsid w:val="009B30C1"/>
    <w:rsid w:val="009B31EE"/>
    <w:rsid w:val="009B32D5"/>
    <w:rsid w:val="009B3F83"/>
    <w:rsid w:val="009B4451"/>
    <w:rsid w:val="009B45D0"/>
    <w:rsid w:val="009B4609"/>
    <w:rsid w:val="009B4764"/>
    <w:rsid w:val="009B47BC"/>
    <w:rsid w:val="009B483E"/>
    <w:rsid w:val="009B4A68"/>
    <w:rsid w:val="009B5623"/>
    <w:rsid w:val="009B56B5"/>
    <w:rsid w:val="009B6213"/>
    <w:rsid w:val="009B64FC"/>
    <w:rsid w:val="009B65B6"/>
    <w:rsid w:val="009B679D"/>
    <w:rsid w:val="009B78B8"/>
    <w:rsid w:val="009B79C3"/>
    <w:rsid w:val="009B7B1B"/>
    <w:rsid w:val="009B7E74"/>
    <w:rsid w:val="009B7F36"/>
    <w:rsid w:val="009C036B"/>
    <w:rsid w:val="009C0607"/>
    <w:rsid w:val="009C08B0"/>
    <w:rsid w:val="009C0912"/>
    <w:rsid w:val="009C0B72"/>
    <w:rsid w:val="009C0C14"/>
    <w:rsid w:val="009C0CA8"/>
    <w:rsid w:val="009C11C8"/>
    <w:rsid w:val="009C12E8"/>
    <w:rsid w:val="009C12F5"/>
    <w:rsid w:val="009C231F"/>
    <w:rsid w:val="009C2856"/>
    <w:rsid w:val="009C3089"/>
    <w:rsid w:val="009C38C3"/>
    <w:rsid w:val="009C3B06"/>
    <w:rsid w:val="009C4A78"/>
    <w:rsid w:val="009C50EF"/>
    <w:rsid w:val="009C54A8"/>
    <w:rsid w:val="009C54E2"/>
    <w:rsid w:val="009C574C"/>
    <w:rsid w:val="009C589E"/>
    <w:rsid w:val="009C5C7F"/>
    <w:rsid w:val="009C5F6E"/>
    <w:rsid w:val="009C62A2"/>
    <w:rsid w:val="009C6602"/>
    <w:rsid w:val="009C6930"/>
    <w:rsid w:val="009C7170"/>
    <w:rsid w:val="009C730C"/>
    <w:rsid w:val="009C7768"/>
    <w:rsid w:val="009C7967"/>
    <w:rsid w:val="009D00F3"/>
    <w:rsid w:val="009D023D"/>
    <w:rsid w:val="009D0839"/>
    <w:rsid w:val="009D0B29"/>
    <w:rsid w:val="009D0F3F"/>
    <w:rsid w:val="009D26C7"/>
    <w:rsid w:val="009D27FC"/>
    <w:rsid w:val="009D307C"/>
    <w:rsid w:val="009D3482"/>
    <w:rsid w:val="009D3954"/>
    <w:rsid w:val="009D3973"/>
    <w:rsid w:val="009D48CA"/>
    <w:rsid w:val="009D54CF"/>
    <w:rsid w:val="009D5F0D"/>
    <w:rsid w:val="009D61E7"/>
    <w:rsid w:val="009D6F71"/>
    <w:rsid w:val="009D7ED2"/>
    <w:rsid w:val="009E04BB"/>
    <w:rsid w:val="009E0740"/>
    <w:rsid w:val="009E0B0E"/>
    <w:rsid w:val="009E104A"/>
    <w:rsid w:val="009E1199"/>
    <w:rsid w:val="009E15CD"/>
    <w:rsid w:val="009E2213"/>
    <w:rsid w:val="009E251D"/>
    <w:rsid w:val="009E283D"/>
    <w:rsid w:val="009E2BFF"/>
    <w:rsid w:val="009E2FF0"/>
    <w:rsid w:val="009E3462"/>
    <w:rsid w:val="009E3A65"/>
    <w:rsid w:val="009E3F1D"/>
    <w:rsid w:val="009E45D9"/>
    <w:rsid w:val="009E49B2"/>
    <w:rsid w:val="009E5724"/>
    <w:rsid w:val="009E5F44"/>
    <w:rsid w:val="009E5FD3"/>
    <w:rsid w:val="009E626D"/>
    <w:rsid w:val="009F01AC"/>
    <w:rsid w:val="009F075D"/>
    <w:rsid w:val="009F0CCF"/>
    <w:rsid w:val="009F0FEB"/>
    <w:rsid w:val="009F1024"/>
    <w:rsid w:val="009F109A"/>
    <w:rsid w:val="009F12E8"/>
    <w:rsid w:val="009F15E6"/>
    <w:rsid w:val="009F1D1B"/>
    <w:rsid w:val="009F20B2"/>
    <w:rsid w:val="009F23A2"/>
    <w:rsid w:val="009F25C8"/>
    <w:rsid w:val="009F2924"/>
    <w:rsid w:val="009F2D7E"/>
    <w:rsid w:val="009F2DF4"/>
    <w:rsid w:val="009F3BAE"/>
    <w:rsid w:val="009F3C78"/>
    <w:rsid w:val="009F3E34"/>
    <w:rsid w:val="009F4480"/>
    <w:rsid w:val="009F473A"/>
    <w:rsid w:val="009F4804"/>
    <w:rsid w:val="009F494F"/>
    <w:rsid w:val="009F5271"/>
    <w:rsid w:val="009F56BF"/>
    <w:rsid w:val="009F56CF"/>
    <w:rsid w:val="009F59C1"/>
    <w:rsid w:val="009F5E3B"/>
    <w:rsid w:val="009F62B0"/>
    <w:rsid w:val="009F6334"/>
    <w:rsid w:val="009F68A1"/>
    <w:rsid w:val="009F68BC"/>
    <w:rsid w:val="009F6977"/>
    <w:rsid w:val="009F6CC3"/>
    <w:rsid w:val="009F6E5F"/>
    <w:rsid w:val="009F70DE"/>
    <w:rsid w:val="009F720B"/>
    <w:rsid w:val="009F7345"/>
    <w:rsid w:val="009F73E4"/>
    <w:rsid w:val="009F7616"/>
    <w:rsid w:val="009F77A2"/>
    <w:rsid w:val="009F783B"/>
    <w:rsid w:val="00A005C3"/>
    <w:rsid w:val="00A00C98"/>
    <w:rsid w:val="00A0155E"/>
    <w:rsid w:val="00A01A2C"/>
    <w:rsid w:val="00A01A3E"/>
    <w:rsid w:val="00A01A8C"/>
    <w:rsid w:val="00A01B91"/>
    <w:rsid w:val="00A01EE8"/>
    <w:rsid w:val="00A02C72"/>
    <w:rsid w:val="00A02E49"/>
    <w:rsid w:val="00A02E4E"/>
    <w:rsid w:val="00A030EA"/>
    <w:rsid w:val="00A03163"/>
    <w:rsid w:val="00A0386E"/>
    <w:rsid w:val="00A04326"/>
    <w:rsid w:val="00A0438D"/>
    <w:rsid w:val="00A04509"/>
    <w:rsid w:val="00A04966"/>
    <w:rsid w:val="00A04A39"/>
    <w:rsid w:val="00A04CD1"/>
    <w:rsid w:val="00A05064"/>
    <w:rsid w:val="00A05715"/>
    <w:rsid w:val="00A060A8"/>
    <w:rsid w:val="00A0618A"/>
    <w:rsid w:val="00A06E08"/>
    <w:rsid w:val="00A06FD2"/>
    <w:rsid w:val="00A073D2"/>
    <w:rsid w:val="00A075C8"/>
    <w:rsid w:val="00A0782A"/>
    <w:rsid w:val="00A07D84"/>
    <w:rsid w:val="00A101B1"/>
    <w:rsid w:val="00A10677"/>
    <w:rsid w:val="00A10DBD"/>
    <w:rsid w:val="00A11253"/>
    <w:rsid w:val="00A114B4"/>
    <w:rsid w:val="00A12BD3"/>
    <w:rsid w:val="00A13F40"/>
    <w:rsid w:val="00A14131"/>
    <w:rsid w:val="00A14E51"/>
    <w:rsid w:val="00A14FB7"/>
    <w:rsid w:val="00A152A6"/>
    <w:rsid w:val="00A15300"/>
    <w:rsid w:val="00A15533"/>
    <w:rsid w:val="00A16154"/>
    <w:rsid w:val="00A16314"/>
    <w:rsid w:val="00A17141"/>
    <w:rsid w:val="00A179E9"/>
    <w:rsid w:val="00A201F5"/>
    <w:rsid w:val="00A20587"/>
    <w:rsid w:val="00A20694"/>
    <w:rsid w:val="00A20913"/>
    <w:rsid w:val="00A21456"/>
    <w:rsid w:val="00A21498"/>
    <w:rsid w:val="00A21A33"/>
    <w:rsid w:val="00A21AFF"/>
    <w:rsid w:val="00A21C88"/>
    <w:rsid w:val="00A2214B"/>
    <w:rsid w:val="00A2247E"/>
    <w:rsid w:val="00A224FA"/>
    <w:rsid w:val="00A22C97"/>
    <w:rsid w:val="00A22CB6"/>
    <w:rsid w:val="00A238EB"/>
    <w:rsid w:val="00A23A0D"/>
    <w:rsid w:val="00A23B31"/>
    <w:rsid w:val="00A24221"/>
    <w:rsid w:val="00A24585"/>
    <w:rsid w:val="00A24743"/>
    <w:rsid w:val="00A24F60"/>
    <w:rsid w:val="00A2541D"/>
    <w:rsid w:val="00A254CC"/>
    <w:rsid w:val="00A26AB7"/>
    <w:rsid w:val="00A26AEE"/>
    <w:rsid w:val="00A26BA5"/>
    <w:rsid w:val="00A27845"/>
    <w:rsid w:val="00A27CC7"/>
    <w:rsid w:val="00A27DA0"/>
    <w:rsid w:val="00A3018C"/>
    <w:rsid w:val="00A30278"/>
    <w:rsid w:val="00A3136B"/>
    <w:rsid w:val="00A3139C"/>
    <w:rsid w:val="00A31534"/>
    <w:rsid w:val="00A318A6"/>
    <w:rsid w:val="00A31D42"/>
    <w:rsid w:val="00A31E2D"/>
    <w:rsid w:val="00A31F9C"/>
    <w:rsid w:val="00A32052"/>
    <w:rsid w:val="00A3231C"/>
    <w:rsid w:val="00A3255A"/>
    <w:rsid w:val="00A32659"/>
    <w:rsid w:val="00A32EE2"/>
    <w:rsid w:val="00A33039"/>
    <w:rsid w:val="00A3305C"/>
    <w:rsid w:val="00A3331B"/>
    <w:rsid w:val="00A33409"/>
    <w:rsid w:val="00A348C2"/>
    <w:rsid w:val="00A34DAF"/>
    <w:rsid w:val="00A350B3"/>
    <w:rsid w:val="00A353F3"/>
    <w:rsid w:val="00A3564A"/>
    <w:rsid w:val="00A35AAD"/>
    <w:rsid w:val="00A35B9C"/>
    <w:rsid w:val="00A35D0C"/>
    <w:rsid w:val="00A35D50"/>
    <w:rsid w:val="00A35DA7"/>
    <w:rsid w:val="00A364FE"/>
    <w:rsid w:val="00A36748"/>
    <w:rsid w:val="00A3714B"/>
    <w:rsid w:val="00A37185"/>
    <w:rsid w:val="00A37301"/>
    <w:rsid w:val="00A373D4"/>
    <w:rsid w:val="00A3758D"/>
    <w:rsid w:val="00A37B08"/>
    <w:rsid w:val="00A403D3"/>
    <w:rsid w:val="00A40642"/>
    <w:rsid w:val="00A407F7"/>
    <w:rsid w:val="00A40ADF"/>
    <w:rsid w:val="00A40CE3"/>
    <w:rsid w:val="00A415CB"/>
    <w:rsid w:val="00A41CD8"/>
    <w:rsid w:val="00A420D6"/>
    <w:rsid w:val="00A4216C"/>
    <w:rsid w:val="00A4313C"/>
    <w:rsid w:val="00A435CE"/>
    <w:rsid w:val="00A43C02"/>
    <w:rsid w:val="00A43CCC"/>
    <w:rsid w:val="00A4408A"/>
    <w:rsid w:val="00A444E6"/>
    <w:rsid w:val="00A44F42"/>
    <w:rsid w:val="00A45109"/>
    <w:rsid w:val="00A4550A"/>
    <w:rsid w:val="00A45591"/>
    <w:rsid w:val="00A46279"/>
    <w:rsid w:val="00A463EF"/>
    <w:rsid w:val="00A46422"/>
    <w:rsid w:val="00A4654F"/>
    <w:rsid w:val="00A46661"/>
    <w:rsid w:val="00A467B0"/>
    <w:rsid w:val="00A46884"/>
    <w:rsid w:val="00A474D8"/>
    <w:rsid w:val="00A4754A"/>
    <w:rsid w:val="00A47B01"/>
    <w:rsid w:val="00A47E1D"/>
    <w:rsid w:val="00A5009F"/>
    <w:rsid w:val="00A50522"/>
    <w:rsid w:val="00A5058A"/>
    <w:rsid w:val="00A5064D"/>
    <w:rsid w:val="00A507A1"/>
    <w:rsid w:val="00A507E6"/>
    <w:rsid w:val="00A50AF3"/>
    <w:rsid w:val="00A50BF2"/>
    <w:rsid w:val="00A50F71"/>
    <w:rsid w:val="00A5107E"/>
    <w:rsid w:val="00A5143F"/>
    <w:rsid w:val="00A517B6"/>
    <w:rsid w:val="00A51921"/>
    <w:rsid w:val="00A51BFB"/>
    <w:rsid w:val="00A523AE"/>
    <w:rsid w:val="00A52A83"/>
    <w:rsid w:val="00A52AE3"/>
    <w:rsid w:val="00A53B9A"/>
    <w:rsid w:val="00A53C1E"/>
    <w:rsid w:val="00A53D2C"/>
    <w:rsid w:val="00A53D8E"/>
    <w:rsid w:val="00A53DB0"/>
    <w:rsid w:val="00A5417F"/>
    <w:rsid w:val="00A54BAC"/>
    <w:rsid w:val="00A550DE"/>
    <w:rsid w:val="00A556D8"/>
    <w:rsid w:val="00A55C58"/>
    <w:rsid w:val="00A55D9B"/>
    <w:rsid w:val="00A5622C"/>
    <w:rsid w:val="00A567A0"/>
    <w:rsid w:val="00A56855"/>
    <w:rsid w:val="00A56939"/>
    <w:rsid w:val="00A57429"/>
    <w:rsid w:val="00A57DF3"/>
    <w:rsid w:val="00A60959"/>
    <w:rsid w:val="00A60F4D"/>
    <w:rsid w:val="00A616E4"/>
    <w:rsid w:val="00A61C51"/>
    <w:rsid w:val="00A625F2"/>
    <w:rsid w:val="00A627D5"/>
    <w:rsid w:val="00A62A99"/>
    <w:rsid w:val="00A62C06"/>
    <w:rsid w:val="00A62FE2"/>
    <w:rsid w:val="00A630AE"/>
    <w:rsid w:val="00A635A3"/>
    <w:rsid w:val="00A640ED"/>
    <w:rsid w:val="00A642FB"/>
    <w:rsid w:val="00A6431C"/>
    <w:rsid w:val="00A646AA"/>
    <w:rsid w:val="00A64D21"/>
    <w:rsid w:val="00A6586A"/>
    <w:rsid w:val="00A65FAC"/>
    <w:rsid w:val="00A65FED"/>
    <w:rsid w:val="00A66065"/>
    <w:rsid w:val="00A6638D"/>
    <w:rsid w:val="00A66D2A"/>
    <w:rsid w:val="00A66F26"/>
    <w:rsid w:val="00A672C5"/>
    <w:rsid w:val="00A6766E"/>
    <w:rsid w:val="00A67831"/>
    <w:rsid w:val="00A6799E"/>
    <w:rsid w:val="00A67B24"/>
    <w:rsid w:val="00A67D96"/>
    <w:rsid w:val="00A7004E"/>
    <w:rsid w:val="00A700FC"/>
    <w:rsid w:val="00A70554"/>
    <w:rsid w:val="00A70FA5"/>
    <w:rsid w:val="00A7183E"/>
    <w:rsid w:val="00A71E19"/>
    <w:rsid w:val="00A72027"/>
    <w:rsid w:val="00A722B1"/>
    <w:rsid w:val="00A72378"/>
    <w:rsid w:val="00A72416"/>
    <w:rsid w:val="00A72AD8"/>
    <w:rsid w:val="00A72D0C"/>
    <w:rsid w:val="00A732CA"/>
    <w:rsid w:val="00A73318"/>
    <w:rsid w:val="00A7377D"/>
    <w:rsid w:val="00A739EC"/>
    <w:rsid w:val="00A73ABD"/>
    <w:rsid w:val="00A73AC5"/>
    <w:rsid w:val="00A73C2E"/>
    <w:rsid w:val="00A73DF7"/>
    <w:rsid w:val="00A747AD"/>
    <w:rsid w:val="00A749F7"/>
    <w:rsid w:val="00A74E1E"/>
    <w:rsid w:val="00A74ECA"/>
    <w:rsid w:val="00A75340"/>
    <w:rsid w:val="00A753C0"/>
    <w:rsid w:val="00A76053"/>
    <w:rsid w:val="00A76475"/>
    <w:rsid w:val="00A766B8"/>
    <w:rsid w:val="00A76706"/>
    <w:rsid w:val="00A769C4"/>
    <w:rsid w:val="00A76A19"/>
    <w:rsid w:val="00A76B4F"/>
    <w:rsid w:val="00A76D35"/>
    <w:rsid w:val="00A76F41"/>
    <w:rsid w:val="00A77CA2"/>
    <w:rsid w:val="00A77EFC"/>
    <w:rsid w:val="00A77F5E"/>
    <w:rsid w:val="00A8001A"/>
    <w:rsid w:val="00A800A4"/>
    <w:rsid w:val="00A80184"/>
    <w:rsid w:val="00A81140"/>
    <w:rsid w:val="00A81246"/>
    <w:rsid w:val="00A829A9"/>
    <w:rsid w:val="00A8328A"/>
    <w:rsid w:val="00A83573"/>
    <w:rsid w:val="00A8431D"/>
    <w:rsid w:val="00A8487B"/>
    <w:rsid w:val="00A851DD"/>
    <w:rsid w:val="00A85417"/>
    <w:rsid w:val="00A856F5"/>
    <w:rsid w:val="00A85C50"/>
    <w:rsid w:val="00A85D7C"/>
    <w:rsid w:val="00A85D86"/>
    <w:rsid w:val="00A85E67"/>
    <w:rsid w:val="00A85F5F"/>
    <w:rsid w:val="00A8600C"/>
    <w:rsid w:val="00A8688F"/>
    <w:rsid w:val="00A86B2A"/>
    <w:rsid w:val="00A8740F"/>
    <w:rsid w:val="00A87537"/>
    <w:rsid w:val="00A9042D"/>
    <w:rsid w:val="00A9046F"/>
    <w:rsid w:val="00A90761"/>
    <w:rsid w:val="00A90814"/>
    <w:rsid w:val="00A90842"/>
    <w:rsid w:val="00A90942"/>
    <w:rsid w:val="00A90EA3"/>
    <w:rsid w:val="00A90EDB"/>
    <w:rsid w:val="00A91049"/>
    <w:rsid w:val="00A9114C"/>
    <w:rsid w:val="00A91191"/>
    <w:rsid w:val="00A91AF3"/>
    <w:rsid w:val="00A923B1"/>
    <w:rsid w:val="00A92491"/>
    <w:rsid w:val="00A924EC"/>
    <w:rsid w:val="00A9283D"/>
    <w:rsid w:val="00A92FCE"/>
    <w:rsid w:val="00A930F0"/>
    <w:rsid w:val="00A932B7"/>
    <w:rsid w:val="00A93563"/>
    <w:rsid w:val="00A93C0F"/>
    <w:rsid w:val="00A940B1"/>
    <w:rsid w:val="00A94146"/>
    <w:rsid w:val="00A94529"/>
    <w:rsid w:val="00A95D46"/>
    <w:rsid w:val="00A95DCC"/>
    <w:rsid w:val="00A96318"/>
    <w:rsid w:val="00A96540"/>
    <w:rsid w:val="00A96843"/>
    <w:rsid w:val="00A96E27"/>
    <w:rsid w:val="00A96F28"/>
    <w:rsid w:val="00A96F58"/>
    <w:rsid w:val="00A97029"/>
    <w:rsid w:val="00A970BB"/>
    <w:rsid w:val="00A973D4"/>
    <w:rsid w:val="00A97657"/>
    <w:rsid w:val="00A97C11"/>
    <w:rsid w:val="00AA0108"/>
    <w:rsid w:val="00AA036C"/>
    <w:rsid w:val="00AA06BF"/>
    <w:rsid w:val="00AA16D9"/>
    <w:rsid w:val="00AA19E6"/>
    <w:rsid w:val="00AA1C73"/>
    <w:rsid w:val="00AA224C"/>
    <w:rsid w:val="00AA25BD"/>
    <w:rsid w:val="00AA294D"/>
    <w:rsid w:val="00AA2B62"/>
    <w:rsid w:val="00AA316F"/>
    <w:rsid w:val="00AA326A"/>
    <w:rsid w:val="00AA36EE"/>
    <w:rsid w:val="00AA3F13"/>
    <w:rsid w:val="00AA419F"/>
    <w:rsid w:val="00AA4934"/>
    <w:rsid w:val="00AA4B36"/>
    <w:rsid w:val="00AA4D14"/>
    <w:rsid w:val="00AA51BA"/>
    <w:rsid w:val="00AA5641"/>
    <w:rsid w:val="00AA59CD"/>
    <w:rsid w:val="00AA5EE7"/>
    <w:rsid w:val="00AA605C"/>
    <w:rsid w:val="00AA62A3"/>
    <w:rsid w:val="00AA63D2"/>
    <w:rsid w:val="00AA6971"/>
    <w:rsid w:val="00AA6A2D"/>
    <w:rsid w:val="00AA6E4D"/>
    <w:rsid w:val="00AA6F34"/>
    <w:rsid w:val="00AA7088"/>
    <w:rsid w:val="00AA7255"/>
    <w:rsid w:val="00AA7398"/>
    <w:rsid w:val="00AA74F0"/>
    <w:rsid w:val="00AA76D4"/>
    <w:rsid w:val="00AA7B02"/>
    <w:rsid w:val="00AB0EAF"/>
    <w:rsid w:val="00AB140D"/>
    <w:rsid w:val="00AB1D19"/>
    <w:rsid w:val="00AB1E50"/>
    <w:rsid w:val="00AB21AE"/>
    <w:rsid w:val="00AB2291"/>
    <w:rsid w:val="00AB28D8"/>
    <w:rsid w:val="00AB2A07"/>
    <w:rsid w:val="00AB313E"/>
    <w:rsid w:val="00AB3784"/>
    <w:rsid w:val="00AB403D"/>
    <w:rsid w:val="00AB4318"/>
    <w:rsid w:val="00AB46E5"/>
    <w:rsid w:val="00AB4840"/>
    <w:rsid w:val="00AB4F3A"/>
    <w:rsid w:val="00AB579C"/>
    <w:rsid w:val="00AB6103"/>
    <w:rsid w:val="00AB6165"/>
    <w:rsid w:val="00AB6234"/>
    <w:rsid w:val="00AB63CB"/>
    <w:rsid w:val="00AB68F6"/>
    <w:rsid w:val="00AB7017"/>
    <w:rsid w:val="00AB7235"/>
    <w:rsid w:val="00AB75DB"/>
    <w:rsid w:val="00AB779E"/>
    <w:rsid w:val="00AB78AB"/>
    <w:rsid w:val="00AB78DC"/>
    <w:rsid w:val="00AB79EB"/>
    <w:rsid w:val="00AB7E00"/>
    <w:rsid w:val="00AC00D8"/>
    <w:rsid w:val="00AC01B2"/>
    <w:rsid w:val="00AC03F9"/>
    <w:rsid w:val="00AC0AEE"/>
    <w:rsid w:val="00AC0C51"/>
    <w:rsid w:val="00AC1C1B"/>
    <w:rsid w:val="00AC1EF9"/>
    <w:rsid w:val="00AC1FA3"/>
    <w:rsid w:val="00AC2E1F"/>
    <w:rsid w:val="00AC2E40"/>
    <w:rsid w:val="00AC35AB"/>
    <w:rsid w:val="00AC397A"/>
    <w:rsid w:val="00AC3CA5"/>
    <w:rsid w:val="00AC3EB2"/>
    <w:rsid w:val="00AC3F23"/>
    <w:rsid w:val="00AC404E"/>
    <w:rsid w:val="00AC46B4"/>
    <w:rsid w:val="00AC47D9"/>
    <w:rsid w:val="00AC486A"/>
    <w:rsid w:val="00AC4A9E"/>
    <w:rsid w:val="00AC4F32"/>
    <w:rsid w:val="00AC5283"/>
    <w:rsid w:val="00AC537E"/>
    <w:rsid w:val="00AC6057"/>
    <w:rsid w:val="00AC6851"/>
    <w:rsid w:val="00AC68B2"/>
    <w:rsid w:val="00AC6B98"/>
    <w:rsid w:val="00AC6C93"/>
    <w:rsid w:val="00AC6D73"/>
    <w:rsid w:val="00AC703F"/>
    <w:rsid w:val="00AC7189"/>
    <w:rsid w:val="00AC71BE"/>
    <w:rsid w:val="00AC7440"/>
    <w:rsid w:val="00AC775D"/>
    <w:rsid w:val="00AC7BC6"/>
    <w:rsid w:val="00AC7EAD"/>
    <w:rsid w:val="00AD03F6"/>
    <w:rsid w:val="00AD0944"/>
    <w:rsid w:val="00AD0DB0"/>
    <w:rsid w:val="00AD1034"/>
    <w:rsid w:val="00AD10E8"/>
    <w:rsid w:val="00AD1165"/>
    <w:rsid w:val="00AD129B"/>
    <w:rsid w:val="00AD1A35"/>
    <w:rsid w:val="00AD1C2F"/>
    <w:rsid w:val="00AD1CE5"/>
    <w:rsid w:val="00AD2010"/>
    <w:rsid w:val="00AD2145"/>
    <w:rsid w:val="00AD22C3"/>
    <w:rsid w:val="00AD237A"/>
    <w:rsid w:val="00AD25AD"/>
    <w:rsid w:val="00AD268E"/>
    <w:rsid w:val="00AD38C9"/>
    <w:rsid w:val="00AD3F33"/>
    <w:rsid w:val="00AD4207"/>
    <w:rsid w:val="00AD43DC"/>
    <w:rsid w:val="00AD4D9C"/>
    <w:rsid w:val="00AD50B3"/>
    <w:rsid w:val="00AD56DC"/>
    <w:rsid w:val="00AD58FA"/>
    <w:rsid w:val="00AD640B"/>
    <w:rsid w:val="00AD64A3"/>
    <w:rsid w:val="00AD65CC"/>
    <w:rsid w:val="00AD665F"/>
    <w:rsid w:val="00AD6AC5"/>
    <w:rsid w:val="00AD6DB1"/>
    <w:rsid w:val="00AD73A1"/>
    <w:rsid w:val="00AD77C4"/>
    <w:rsid w:val="00AD7E8F"/>
    <w:rsid w:val="00AD7FBD"/>
    <w:rsid w:val="00AE00D1"/>
    <w:rsid w:val="00AE070D"/>
    <w:rsid w:val="00AE0F39"/>
    <w:rsid w:val="00AE1143"/>
    <w:rsid w:val="00AE19BF"/>
    <w:rsid w:val="00AE1E23"/>
    <w:rsid w:val="00AE2513"/>
    <w:rsid w:val="00AE26BB"/>
    <w:rsid w:val="00AE2B3B"/>
    <w:rsid w:val="00AE30EB"/>
    <w:rsid w:val="00AE34DA"/>
    <w:rsid w:val="00AE3A3A"/>
    <w:rsid w:val="00AE3E6A"/>
    <w:rsid w:val="00AE436E"/>
    <w:rsid w:val="00AE4746"/>
    <w:rsid w:val="00AE4D95"/>
    <w:rsid w:val="00AE5385"/>
    <w:rsid w:val="00AE5652"/>
    <w:rsid w:val="00AE583C"/>
    <w:rsid w:val="00AE6512"/>
    <w:rsid w:val="00AE6734"/>
    <w:rsid w:val="00AE69A1"/>
    <w:rsid w:val="00AE7149"/>
    <w:rsid w:val="00AE76A0"/>
    <w:rsid w:val="00AE7F49"/>
    <w:rsid w:val="00AF069E"/>
    <w:rsid w:val="00AF0C35"/>
    <w:rsid w:val="00AF0C64"/>
    <w:rsid w:val="00AF1165"/>
    <w:rsid w:val="00AF14E4"/>
    <w:rsid w:val="00AF17AC"/>
    <w:rsid w:val="00AF19B0"/>
    <w:rsid w:val="00AF1AAD"/>
    <w:rsid w:val="00AF2BD0"/>
    <w:rsid w:val="00AF31BC"/>
    <w:rsid w:val="00AF3294"/>
    <w:rsid w:val="00AF444D"/>
    <w:rsid w:val="00AF450A"/>
    <w:rsid w:val="00AF458C"/>
    <w:rsid w:val="00AF4739"/>
    <w:rsid w:val="00AF4B6D"/>
    <w:rsid w:val="00AF4F7D"/>
    <w:rsid w:val="00AF5558"/>
    <w:rsid w:val="00AF6677"/>
    <w:rsid w:val="00AF6846"/>
    <w:rsid w:val="00AF68D6"/>
    <w:rsid w:val="00AF6917"/>
    <w:rsid w:val="00AF702B"/>
    <w:rsid w:val="00AF70C9"/>
    <w:rsid w:val="00AF70DD"/>
    <w:rsid w:val="00AF729E"/>
    <w:rsid w:val="00AF75CA"/>
    <w:rsid w:val="00B00A3B"/>
    <w:rsid w:val="00B00A79"/>
    <w:rsid w:val="00B012DD"/>
    <w:rsid w:val="00B01679"/>
    <w:rsid w:val="00B01C1A"/>
    <w:rsid w:val="00B01E0E"/>
    <w:rsid w:val="00B0246B"/>
    <w:rsid w:val="00B028E6"/>
    <w:rsid w:val="00B02CEB"/>
    <w:rsid w:val="00B02DE9"/>
    <w:rsid w:val="00B02F27"/>
    <w:rsid w:val="00B03061"/>
    <w:rsid w:val="00B0365A"/>
    <w:rsid w:val="00B03859"/>
    <w:rsid w:val="00B03881"/>
    <w:rsid w:val="00B03D45"/>
    <w:rsid w:val="00B03E20"/>
    <w:rsid w:val="00B03E33"/>
    <w:rsid w:val="00B04862"/>
    <w:rsid w:val="00B0492F"/>
    <w:rsid w:val="00B04DCA"/>
    <w:rsid w:val="00B04FDF"/>
    <w:rsid w:val="00B05342"/>
    <w:rsid w:val="00B05776"/>
    <w:rsid w:val="00B05E70"/>
    <w:rsid w:val="00B065B9"/>
    <w:rsid w:val="00B06C41"/>
    <w:rsid w:val="00B06DC0"/>
    <w:rsid w:val="00B06F4F"/>
    <w:rsid w:val="00B073B3"/>
    <w:rsid w:val="00B074D3"/>
    <w:rsid w:val="00B07858"/>
    <w:rsid w:val="00B07B3E"/>
    <w:rsid w:val="00B07D93"/>
    <w:rsid w:val="00B1024E"/>
    <w:rsid w:val="00B10726"/>
    <w:rsid w:val="00B10B2B"/>
    <w:rsid w:val="00B11640"/>
    <w:rsid w:val="00B11B43"/>
    <w:rsid w:val="00B11DEF"/>
    <w:rsid w:val="00B12B07"/>
    <w:rsid w:val="00B130AE"/>
    <w:rsid w:val="00B132F2"/>
    <w:rsid w:val="00B137F2"/>
    <w:rsid w:val="00B1386B"/>
    <w:rsid w:val="00B139C0"/>
    <w:rsid w:val="00B13C39"/>
    <w:rsid w:val="00B13F7F"/>
    <w:rsid w:val="00B141A9"/>
    <w:rsid w:val="00B1434A"/>
    <w:rsid w:val="00B15A26"/>
    <w:rsid w:val="00B15E6D"/>
    <w:rsid w:val="00B16313"/>
    <w:rsid w:val="00B1693B"/>
    <w:rsid w:val="00B16950"/>
    <w:rsid w:val="00B16E1A"/>
    <w:rsid w:val="00B178AD"/>
    <w:rsid w:val="00B203A4"/>
    <w:rsid w:val="00B21252"/>
    <w:rsid w:val="00B215CB"/>
    <w:rsid w:val="00B218F4"/>
    <w:rsid w:val="00B21C38"/>
    <w:rsid w:val="00B21DCC"/>
    <w:rsid w:val="00B21E5E"/>
    <w:rsid w:val="00B22733"/>
    <w:rsid w:val="00B22E36"/>
    <w:rsid w:val="00B22E8B"/>
    <w:rsid w:val="00B22F3E"/>
    <w:rsid w:val="00B233A3"/>
    <w:rsid w:val="00B2352A"/>
    <w:rsid w:val="00B23765"/>
    <w:rsid w:val="00B23D8C"/>
    <w:rsid w:val="00B24088"/>
    <w:rsid w:val="00B242A7"/>
    <w:rsid w:val="00B242D6"/>
    <w:rsid w:val="00B2458A"/>
    <w:rsid w:val="00B2466E"/>
    <w:rsid w:val="00B24896"/>
    <w:rsid w:val="00B24FE3"/>
    <w:rsid w:val="00B253D3"/>
    <w:rsid w:val="00B25556"/>
    <w:rsid w:val="00B25A78"/>
    <w:rsid w:val="00B262D3"/>
    <w:rsid w:val="00B26577"/>
    <w:rsid w:val="00B2674F"/>
    <w:rsid w:val="00B269E3"/>
    <w:rsid w:val="00B26AC9"/>
    <w:rsid w:val="00B2745F"/>
    <w:rsid w:val="00B274E3"/>
    <w:rsid w:val="00B27C15"/>
    <w:rsid w:val="00B3059E"/>
    <w:rsid w:val="00B306E6"/>
    <w:rsid w:val="00B311D1"/>
    <w:rsid w:val="00B31423"/>
    <w:rsid w:val="00B31654"/>
    <w:rsid w:val="00B31726"/>
    <w:rsid w:val="00B31846"/>
    <w:rsid w:val="00B318D8"/>
    <w:rsid w:val="00B318E9"/>
    <w:rsid w:val="00B32115"/>
    <w:rsid w:val="00B32AC2"/>
    <w:rsid w:val="00B32ECE"/>
    <w:rsid w:val="00B33398"/>
    <w:rsid w:val="00B34CB9"/>
    <w:rsid w:val="00B34EC9"/>
    <w:rsid w:val="00B35033"/>
    <w:rsid w:val="00B35573"/>
    <w:rsid w:val="00B3570A"/>
    <w:rsid w:val="00B357DF"/>
    <w:rsid w:val="00B358C4"/>
    <w:rsid w:val="00B35BCB"/>
    <w:rsid w:val="00B36304"/>
    <w:rsid w:val="00B365A7"/>
    <w:rsid w:val="00B366B2"/>
    <w:rsid w:val="00B36A20"/>
    <w:rsid w:val="00B36F53"/>
    <w:rsid w:val="00B37032"/>
    <w:rsid w:val="00B37299"/>
    <w:rsid w:val="00B372D8"/>
    <w:rsid w:val="00B37511"/>
    <w:rsid w:val="00B37851"/>
    <w:rsid w:val="00B37BF0"/>
    <w:rsid w:val="00B37DE7"/>
    <w:rsid w:val="00B37FA5"/>
    <w:rsid w:val="00B40189"/>
    <w:rsid w:val="00B401B2"/>
    <w:rsid w:val="00B403DB"/>
    <w:rsid w:val="00B40413"/>
    <w:rsid w:val="00B40655"/>
    <w:rsid w:val="00B408E1"/>
    <w:rsid w:val="00B40905"/>
    <w:rsid w:val="00B40921"/>
    <w:rsid w:val="00B40CBB"/>
    <w:rsid w:val="00B41A9A"/>
    <w:rsid w:val="00B41F34"/>
    <w:rsid w:val="00B41FB3"/>
    <w:rsid w:val="00B41FDF"/>
    <w:rsid w:val="00B424CF"/>
    <w:rsid w:val="00B42BD8"/>
    <w:rsid w:val="00B42C24"/>
    <w:rsid w:val="00B4313B"/>
    <w:rsid w:val="00B43412"/>
    <w:rsid w:val="00B43ADD"/>
    <w:rsid w:val="00B43D9D"/>
    <w:rsid w:val="00B448C7"/>
    <w:rsid w:val="00B45191"/>
    <w:rsid w:val="00B4552D"/>
    <w:rsid w:val="00B45754"/>
    <w:rsid w:val="00B459A5"/>
    <w:rsid w:val="00B459FB"/>
    <w:rsid w:val="00B45A52"/>
    <w:rsid w:val="00B45B4B"/>
    <w:rsid w:val="00B45BD6"/>
    <w:rsid w:val="00B45BD9"/>
    <w:rsid w:val="00B460A4"/>
    <w:rsid w:val="00B462BA"/>
    <w:rsid w:val="00B4634E"/>
    <w:rsid w:val="00B466A0"/>
    <w:rsid w:val="00B47031"/>
    <w:rsid w:val="00B5031D"/>
    <w:rsid w:val="00B504F9"/>
    <w:rsid w:val="00B50AD4"/>
    <w:rsid w:val="00B50BD5"/>
    <w:rsid w:val="00B51445"/>
    <w:rsid w:val="00B516B6"/>
    <w:rsid w:val="00B5180B"/>
    <w:rsid w:val="00B5217C"/>
    <w:rsid w:val="00B52912"/>
    <w:rsid w:val="00B529AB"/>
    <w:rsid w:val="00B52D5C"/>
    <w:rsid w:val="00B52F72"/>
    <w:rsid w:val="00B52FA8"/>
    <w:rsid w:val="00B533D9"/>
    <w:rsid w:val="00B53710"/>
    <w:rsid w:val="00B537CB"/>
    <w:rsid w:val="00B53A8E"/>
    <w:rsid w:val="00B53D1A"/>
    <w:rsid w:val="00B54569"/>
    <w:rsid w:val="00B54DA5"/>
    <w:rsid w:val="00B551E9"/>
    <w:rsid w:val="00B55501"/>
    <w:rsid w:val="00B5589C"/>
    <w:rsid w:val="00B558B7"/>
    <w:rsid w:val="00B55DCD"/>
    <w:rsid w:val="00B5666C"/>
    <w:rsid w:val="00B56C11"/>
    <w:rsid w:val="00B56CD8"/>
    <w:rsid w:val="00B5784F"/>
    <w:rsid w:val="00B578A7"/>
    <w:rsid w:val="00B579ED"/>
    <w:rsid w:val="00B57D92"/>
    <w:rsid w:val="00B606DD"/>
    <w:rsid w:val="00B60A3B"/>
    <w:rsid w:val="00B60D3E"/>
    <w:rsid w:val="00B615CC"/>
    <w:rsid w:val="00B618FF"/>
    <w:rsid w:val="00B62611"/>
    <w:rsid w:val="00B62D85"/>
    <w:rsid w:val="00B63612"/>
    <w:rsid w:val="00B63D03"/>
    <w:rsid w:val="00B63D2E"/>
    <w:rsid w:val="00B63EE5"/>
    <w:rsid w:val="00B646A8"/>
    <w:rsid w:val="00B64835"/>
    <w:rsid w:val="00B64DD1"/>
    <w:rsid w:val="00B64EC1"/>
    <w:rsid w:val="00B6505A"/>
    <w:rsid w:val="00B6528C"/>
    <w:rsid w:val="00B659A4"/>
    <w:rsid w:val="00B65AA5"/>
    <w:rsid w:val="00B65BF6"/>
    <w:rsid w:val="00B662D7"/>
    <w:rsid w:val="00B66389"/>
    <w:rsid w:val="00B666B4"/>
    <w:rsid w:val="00B66C0A"/>
    <w:rsid w:val="00B6709D"/>
    <w:rsid w:val="00B673DA"/>
    <w:rsid w:val="00B67469"/>
    <w:rsid w:val="00B67556"/>
    <w:rsid w:val="00B67639"/>
    <w:rsid w:val="00B67BCA"/>
    <w:rsid w:val="00B701A2"/>
    <w:rsid w:val="00B7042F"/>
    <w:rsid w:val="00B7078B"/>
    <w:rsid w:val="00B70913"/>
    <w:rsid w:val="00B70BC1"/>
    <w:rsid w:val="00B70EE2"/>
    <w:rsid w:val="00B712FE"/>
    <w:rsid w:val="00B7160C"/>
    <w:rsid w:val="00B7165B"/>
    <w:rsid w:val="00B71810"/>
    <w:rsid w:val="00B71AA6"/>
    <w:rsid w:val="00B71B7E"/>
    <w:rsid w:val="00B71CE3"/>
    <w:rsid w:val="00B71ED4"/>
    <w:rsid w:val="00B72270"/>
    <w:rsid w:val="00B72E8F"/>
    <w:rsid w:val="00B7339B"/>
    <w:rsid w:val="00B73535"/>
    <w:rsid w:val="00B735FF"/>
    <w:rsid w:val="00B73A0D"/>
    <w:rsid w:val="00B73D15"/>
    <w:rsid w:val="00B74F4C"/>
    <w:rsid w:val="00B75AFE"/>
    <w:rsid w:val="00B75DC0"/>
    <w:rsid w:val="00B76005"/>
    <w:rsid w:val="00B7644F"/>
    <w:rsid w:val="00B7662D"/>
    <w:rsid w:val="00B766E4"/>
    <w:rsid w:val="00B76AC6"/>
    <w:rsid w:val="00B76EC4"/>
    <w:rsid w:val="00B7706D"/>
    <w:rsid w:val="00B778B2"/>
    <w:rsid w:val="00B77A80"/>
    <w:rsid w:val="00B77F24"/>
    <w:rsid w:val="00B80068"/>
    <w:rsid w:val="00B801AC"/>
    <w:rsid w:val="00B81A62"/>
    <w:rsid w:val="00B81DA6"/>
    <w:rsid w:val="00B81F75"/>
    <w:rsid w:val="00B81F78"/>
    <w:rsid w:val="00B81FB2"/>
    <w:rsid w:val="00B82811"/>
    <w:rsid w:val="00B829FB"/>
    <w:rsid w:val="00B82B81"/>
    <w:rsid w:val="00B83455"/>
    <w:rsid w:val="00B83495"/>
    <w:rsid w:val="00B83890"/>
    <w:rsid w:val="00B83ADC"/>
    <w:rsid w:val="00B83FF1"/>
    <w:rsid w:val="00B84C84"/>
    <w:rsid w:val="00B84EBB"/>
    <w:rsid w:val="00B84FF2"/>
    <w:rsid w:val="00B85B21"/>
    <w:rsid w:val="00B85BFC"/>
    <w:rsid w:val="00B85C7C"/>
    <w:rsid w:val="00B85D68"/>
    <w:rsid w:val="00B86177"/>
    <w:rsid w:val="00B8627B"/>
    <w:rsid w:val="00B868EC"/>
    <w:rsid w:val="00B879D6"/>
    <w:rsid w:val="00B90061"/>
    <w:rsid w:val="00B90899"/>
    <w:rsid w:val="00B90A12"/>
    <w:rsid w:val="00B90B7B"/>
    <w:rsid w:val="00B90DBE"/>
    <w:rsid w:val="00B90EC1"/>
    <w:rsid w:val="00B90FF8"/>
    <w:rsid w:val="00B91919"/>
    <w:rsid w:val="00B91E66"/>
    <w:rsid w:val="00B9224C"/>
    <w:rsid w:val="00B923F3"/>
    <w:rsid w:val="00B9271F"/>
    <w:rsid w:val="00B9286A"/>
    <w:rsid w:val="00B92BBB"/>
    <w:rsid w:val="00B92CBA"/>
    <w:rsid w:val="00B93223"/>
    <w:rsid w:val="00B93369"/>
    <w:rsid w:val="00B9347E"/>
    <w:rsid w:val="00B93967"/>
    <w:rsid w:val="00B93D68"/>
    <w:rsid w:val="00B93EA0"/>
    <w:rsid w:val="00B94529"/>
    <w:rsid w:val="00B94C94"/>
    <w:rsid w:val="00B95C8C"/>
    <w:rsid w:val="00B96194"/>
    <w:rsid w:val="00B9647E"/>
    <w:rsid w:val="00B96FB6"/>
    <w:rsid w:val="00B97082"/>
    <w:rsid w:val="00B9768C"/>
    <w:rsid w:val="00B97EB4"/>
    <w:rsid w:val="00B97F79"/>
    <w:rsid w:val="00BA004A"/>
    <w:rsid w:val="00BA0064"/>
    <w:rsid w:val="00BA0796"/>
    <w:rsid w:val="00BA084E"/>
    <w:rsid w:val="00BA0912"/>
    <w:rsid w:val="00BA131C"/>
    <w:rsid w:val="00BA154A"/>
    <w:rsid w:val="00BA2545"/>
    <w:rsid w:val="00BA26DB"/>
    <w:rsid w:val="00BA2771"/>
    <w:rsid w:val="00BA28EC"/>
    <w:rsid w:val="00BA2BEA"/>
    <w:rsid w:val="00BA2CB8"/>
    <w:rsid w:val="00BA3521"/>
    <w:rsid w:val="00BA4630"/>
    <w:rsid w:val="00BA4746"/>
    <w:rsid w:val="00BA4CE4"/>
    <w:rsid w:val="00BA5008"/>
    <w:rsid w:val="00BA5058"/>
    <w:rsid w:val="00BA58A2"/>
    <w:rsid w:val="00BA59B7"/>
    <w:rsid w:val="00BA5F72"/>
    <w:rsid w:val="00BA62BC"/>
    <w:rsid w:val="00BA64DE"/>
    <w:rsid w:val="00BA6B19"/>
    <w:rsid w:val="00BA701E"/>
    <w:rsid w:val="00BA71CF"/>
    <w:rsid w:val="00BA7563"/>
    <w:rsid w:val="00BA7892"/>
    <w:rsid w:val="00BA7940"/>
    <w:rsid w:val="00BA7C75"/>
    <w:rsid w:val="00BA7F0D"/>
    <w:rsid w:val="00BB00A6"/>
    <w:rsid w:val="00BB0C15"/>
    <w:rsid w:val="00BB0FEC"/>
    <w:rsid w:val="00BB1988"/>
    <w:rsid w:val="00BB2360"/>
    <w:rsid w:val="00BB2539"/>
    <w:rsid w:val="00BB34A6"/>
    <w:rsid w:val="00BB36C1"/>
    <w:rsid w:val="00BB3903"/>
    <w:rsid w:val="00BB3AE1"/>
    <w:rsid w:val="00BB3C05"/>
    <w:rsid w:val="00BB3C54"/>
    <w:rsid w:val="00BB44FD"/>
    <w:rsid w:val="00BB48E4"/>
    <w:rsid w:val="00BB5513"/>
    <w:rsid w:val="00BB593C"/>
    <w:rsid w:val="00BB5AC1"/>
    <w:rsid w:val="00BB5E62"/>
    <w:rsid w:val="00BB60E4"/>
    <w:rsid w:val="00BB653E"/>
    <w:rsid w:val="00BB6BC1"/>
    <w:rsid w:val="00BB6F8D"/>
    <w:rsid w:val="00BB77E8"/>
    <w:rsid w:val="00BB78D7"/>
    <w:rsid w:val="00BB790F"/>
    <w:rsid w:val="00BB79C7"/>
    <w:rsid w:val="00BC01C4"/>
    <w:rsid w:val="00BC06B1"/>
    <w:rsid w:val="00BC0D87"/>
    <w:rsid w:val="00BC11BB"/>
    <w:rsid w:val="00BC1806"/>
    <w:rsid w:val="00BC1825"/>
    <w:rsid w:val="00BC18D4"/>
    <w:rsid w:val="00BC192C"/>
    <w:rsid w:val="00BC2377"/>
    <w:rsid w:val="00BC2C39"/>
    <w:rsid w:val="00BC2CEE"/>
    <w:rsid w:val="00BC38E3"/>
    <w:rsid w:val="00BC3A7F"/>
    <w:rsid w:val="00BC4597"/>
    <w:rsid w:val="00BC465A"/>
    <w:rsid w:val="00BC470A"/>
    <w:rsid w:val="00BC49EA"/>
    <w:rsid w:val="00BC4D41"/>
    <w:rsid w:val="00BC50F5"/>
    <w:rsid w:val="00BC5109"/>
    <w:rsid w:val="00BC5288"/>
    <w:rsid w:val="00BC59DC"/>
    <w:rsid w:val="00BC59F2"/>
    <w:rsid w:val="00BC6543"/>
    <w:rsid w:val="00BC67EC"/>
    <w:rsid w:val="00BC6A55"/>
    <w:rsid w:val="00BC6AA8"/>
    <w:rsid w:val="00BC6E03"/>
    <w:rsid w:val="00BC70F7"/>
    <w:rsid w:val="00BC7589"/>
    <w:rsid w:val="00BC75A7"/>
    <w:rsid w:val="00BC770B"/>
    <w:rsid w:val="00BC7902"/>
    <w:rsid w:val="00BC7942"/>
    <w:rsid w:val="00BD018D"/>
    <w:rsid w:val="00BD05C1"/>
    <w:rsid w:val="00BD0C0E"/>
    <w:rsid w:val="00BD15B6"/>
    <w:rsid w:val="00BD197E"/>
    <w:rsid w:val="00BD246C"/>
    <w:rsid w:val="00BD2570"/>
    <w:rsid w:val="00BD25C4"/>
    <w:rsid w:val="00BD27CA"/>
    <w:rsid w:val="00BD27FC"/>
    <w:rsid w:val="00BD2948"/>
    <w:rsid w:val="00BD29F7"/>
    <w:rsid w:val="00BD35A6"/>
    <w:rsid w:val="00BD3D3F"/>
    <w:rsid w:val="00BD3D84"/>
    <w:rsid w:val="00BD46F8"/>
    <w:rsid w:val="00BD48BB"/>
    <w:rsid w:val="00BD496A"/>
    <w:rsid w:val="00BD4F59"/>
    <w:rsid w:val="00BD4F74"/>
    <w:rsid w:val="00BD51D8"/>
    <w:rsid w:val="00BD5272"/>
    <w:rsid w:val="00BD5766"/>
    <w:rsid w:val="00BD58D9"/>
    <w:rsid w:val="00BD59B0"/>
    <w:rsid w:val="00BD5A2A"/>
    <w:rsid w:val="00BD5E7F"/>
    <w:rsid w:val="00BD6183"/>
    <w:rsid w:val="00BD631B"/>
    <w:rsid w:val="00BD6991"/>
    <w:rsid w:val="00BD6BAE"/>
    <w:rsid w:val="00BD7232"/>
    <w:rsid w:val="00BD7483"/>
    <w:rsid w:val="00BD75B7"/>
    <w:rsid w:val="00BD7CA8"/>
    <w:rsid w:val="00BE0880"/>
    <w:rsid w:val="00BE0AED"/>
    <w:rsid w:val="00BE1027"/>
    <w:rsid w:val="00BE1871"/>
    <w:rsid w:val="00BE1CF7"/>
    <w:rsid w:val="00BE2055"/>
    <w:rsid w:val="00BE234B"/>
    <w:rsid w:val="00BE2428"/>
    <w:rsid w:val="00BE251C"/>
    <w:rsid w:val="00BE2BE7"/>
    <w:rsid w:val="00BE2E5D"/>
    <w:rsid w:val="00BE308C"/>
    <w:rsid w:val="00BE355B"/>
    <w:rsid w:val="00BE3745"/>
    <w:rsid w:val="00BE3A19"/>
    <w:rsid w:val="00BE3B02"/>
    <w:rsid w:val="00BE3FEC"/>
    <w:rsid w:val="00BE41FD"/>
    <w:rsid w:val="00BE43F3"/>
    <w:rsid w:val="00BE4672"/>
    <w:rsid w:val="00BE46FC"/>
    <w:rsid w:val="00BE4B35"/>
    <w:rsid w:val="00BE5191"/>
    <w:rsid w:val="00BE5669"/>
    <w:rsid w:val="00BE5743"/>
    <w:rsid w:val="00BE5A67"/>
    <w:rsid w:val="00BE5B5B"/>
    <w:rsid w:val="00BE5B82"/>
    <w:rsid w:val="00BE5BCC"/>
    <w:rsid w:val="00BE5F39"/>
    <w:rsid w:val="00BE615E"/>
    <w:rsid w:val="00BE6311"/>
    <w:rsid w:val="00BE6418"/>
    <w:rsid w:val="00BE6423"/>
    <w:rsid w:val="00BE6815"/>
    <w:rsid w:val="00BE6BDE"/>
    <w:rsid w:val="00BE71EB"/>
    <w:rsid w:val="00BE73EE"/>
    <w:rsid w:val="00BE77DF"/>
    <w:rsid w:val="00BF0026"/>
    <w:rsid w:val="00BF00FF"/>
    <w:rsid w:val="00BF0FA4"/>
    <w:rsid w:val="00BF1A53"/>
    <w:rsid w:val="00BF25CA"/>
    <w:rsid w:val="00BF2A81"/>
    <w:rsid w:val="00BF2F39"/>
    <w:rsid w:val="00BF3348"/>
    <w:rsid w:val="00BF4690"/>
    <w:rsid w:val="00BF4D43"/>
    <w:rsid w:val="00BF4D45"/>
    <w:rsid w:val="00BF4D96"/>
    <w:rsid w:val="00BF4E92"/>
    <w:rsid w:val="00BF5339"/>
    <w:rsid w:val="00BF5475"/>
    <w:rsid w:val="00BF585B"/>
    <w:rsid w:val="00BF5BC3"/>
    <w:rsid w:val="00BF5C68"/>
    <w:rsid w:val="00BF63A9"/>
    <w:rsid w:val="00BF659B"/>
    <w:rsid w:val="00BF6846"/>
    <w:rsid w:val="00BF69DF"/>
    <w:rsid w:val="00BF6C75"/>
    <w:rsid w:val="00BF6D9C"/>
    <w:rsid w:val="00BF6EF3"/>
    <w:rsid w:val="00BF727F"/>
    <w:rsid w:val="00BF7493"/>
    <w:rsid w:val="00BF7837"/>
    <w:rsid w:val="00BF7ABD"/>
    <w:rsid w:val="00C0013B"/>
    <w:rsid w:val="00C00AA6"/>
    <w:rsid w:val="00C00D96"/>
    <w:rsid w:val="00C00DD9"/>
    <w:rsid w:val="00C00EE2"/>
    <w:rsid w:val="00C013FE"/>
    <w:rsid w:val="00C015E9"/>
    <w:rsid w:val="00C01C3D"/>
    <w:rsid w:val="00C01C91"/>
    <w:rsid w:val="00C0254C"/>
    <w:rsid w:val="00C025BF"/>
    <w:rsid w:val="00C025F2"/>
    <w:rsid w:val="00C0269D"/>
    <w:rsid w:val="00C02CF8"/>
    <w:rsid w:val="00C02F51"/>
    <w:rsid w:val="00C03111"/>
    <w:rsid w:val="00C03E00"/>
    <w:rsid w:val="00C0445A"/>
    <w:rsid w:val="00C045DE"/>
    <w:rsid w:val="00C047A0"/>
    <w:rsid w:val="00C04AA0"/>
    <w:rsid w:val="00C04BFF"/>
    <w:rsid w:val="00C04EBB"/>
    <w:rsid w:val="00C04FB1"/>
    <w:rsid w:val="00C056AA"/>
    <w:rsid w:val="00C0587B"/>
    <w:rsid w:val="00C0589F"/>
    <w:rsid w:val="00C0642B"/>
    <w:rsid w:val="00C068B7"/>
    <w:rsid w:val="00C06AC4"/>
    <w:rsid w:val="00C06E55"/>
    <w:rsid w:val="00C06FC6"/>
    <w:rsid w:val="00C072DB"/>
    <w:rsid w:val="00C074B0"/>
    <w:rsid w:val="00C0754B"/>
    <w:rsid w:val="00C07A96"/>
    <w:rsid w:val="00C07BFC"/>
    <w:rsid w:val="00C07C73"/>
    <w:rsid w:val="00C1041A"/>
    <w:rsid w:val="00C10632"/>
    <w:rsid w:val="00C10AAE"/>
    <w:rsid w:val="00C10C94"/>
    <w:rsid w:val="00C10EDB"/>
    <w:rsid w:val="00C11AAB"/>
    <w:rsid w:val="00C11B0F"/>
    <w:rsid w:val="00C122D6"/>
    <w:rsid w:val="00C125C7"/>
    <w:rsid w:val="00C12A9A"/>
    <w:rsid w:val="00C12CB1"/>
    <w:rsid w:val="00C12E2D"/>
    <w:rsid w:val="00C13458"/>
    <w:rsid w:val="00C135A6"/>
    <w:rsid w:val="00C13B92"/>
    <w:rsid w:val="00C145B3"/>
    <w:rsid w:val="00C14933"/>
    <w:rsid w:val="00C1532C"/>
    <w:rsid w:val="00C1589A"/>
    <w:rsid w:val="00C1594C"/>
    <w:rsid w:val="00C15EBB"/>
    <w:rsid w:val="00C15F11"/>
    <w:rsid w:val="00C160A3"/>
    <w:rsid w:val="00C160AA"/>
    <w:rsid w:val="00C163F2"/>
    <w:rsid w:val="00C168DE"/>
    <w:rsid w:val="00C1696F"/>
    <w:rsid w:val="00C172CB"/>
    <w:rsid w:val="00C177CC"/>
    <w:rsid w:val="00C1782F"/>
    <w:rsid w:val="00C17DEA"/>
    <w:rsid w:val="00C20078"/>
    <w:rsid w:val="00C201D0"/>
    <w:rsid w:val="00C20365"/>
    <w:rsid w:val="00C205F1"/>
    <w:rsid w:val="00C209CB"/>
    <w:rsid w:val="00C212B1"/>
    <w:rsid w:val="00C217AA"/>
    <w:rsid w:val="00C21EAE"/>
    <w:rsid w:val="00C224F8"/>
    <w:rsid w:val="00C22A65"/>
    <w:rsid w:val="00C2324D"/>
    <w:rsid w:val="00C233C7"/>
    <w:rsid w:val="00C234C4"/>
    <w:rsid w:val="00C237C3"/>
    <w:rsid w:val="00C23C55"/>
    <w:rsid w:val="00C23E24"/>
    <w:rsid w:val="00C24562"/>
    <w:rsid w:val="00C2490E"/>
    <w:rsid w:val="00C24BD1"/>
    <w:rsid w:val="00C253DF"/>
    <w:rsid w:val="00C25B7D"/>
    <w:rsid w:val="00C2674B"/>
    <w:rsid w:val="00C268CC"/>
    <w:rsid w:val="00C2774E"/>
    <w:rsid w:val="00C27CFF"/>
    <w:rsid w:val="00C27D01"/>
    <w:rsid w:val="00C27FFE"/>
    <w:rsid w:val="00C30087"/>
    <w:rsid w:val="00C301FB"/>
    <w:rsid w:val="00C302AF"/>
    <w:rsid w:val="00C3039B"/>
    <w:rsid w:val="00C30D70"/>
    <w:rsid w:val="00C3103D"/>
    <w:rsid w:val="00C31544"/>
    <w:rsid w:val="00C322BC"/>
    <w:rsid w:val="00C3260D"/>
    <w:rsid w:val="00C327F7"/>
    <w:rsid w:val="00C32890"/>
    <w:rsid w:val="00C33008"/>
    <w:rsid w:val="00C3336A"/>
    <w:rsid w:val="00C334D4"/>
    <w:rsid w:val="00C336B9"/>
    <w:rsid w:val="00C33CC5"/>
    <w:rsid w:val="00C33EC3"/>
    <w:rsid w:val="00C34006"/>
    <w:rsid w:val="00C340A2"/>
    <w:rsid w:val="00C34724"/>
    <w:rsid w:val="00C347EC"/>
    <w:rsid w:val="00C3550F"/>
    <w:rsid w:val="00C355CD"/>
    <w:rsid w:val="00C35929"/>
    <w:rsid w:val="00C35B78"/>
    <w:rsid w:val="00C35BB8"/>
    <w:rsid w:val="00C36C8B"/>
    <w:rsid w:val="00C36CAC"/>
    <w:rsid w:val="00C36F44"/>
    <w:rsid w:val="00C371A1"/>
    <w:rsid w:val="00C37222"/>
    <w:rsid w:val="00C37360"/>
    <w:rsid w:val="00C37456"/>
    <w:rsid w:val="00C374C5"/>
    <w:rsid w:val="00C37656"/>
    <w:rsid w:val="00C37AA0"/>
    <w:rsid w:val="00C37BA7"/>
    <w:rsid w:val="00C37CA4"/>
    <w:rsid w:val="00C37D60"/>
    <w:rsid w:val="00C37DBF"/>
    <w:rsid w:val="00C37DF0"/>
    <w:rsid w:val="00C37E07"/>
    <w:rsid w:val="00C400CF"/>
    <w:rsid w:val="00C40566"/>
    <w:rsid w:val="00C40AB7"/>
    <w:rsid w:val="00C418C2"/>
    <w:rsid w:val="00C41D5F"/>
    <w:rsid w:val="00C41E8E"/>
    <w:rsid w:val="00C42071"/>
    <w:rsid w:val="00C422DF"/>
    <w:rsid w:val="00C423C4"/>
    <w:rsid w:val="00C427ED"/>
    <w:rsid w:val="00C42B4D"/>
    <w:rsid w:val="00C42F52"/>
    <w:rsid w:val="00C42F91"/>
    <w:rsid w:val="00C431FA"/>
    <w:rsid w:val="00C434C9"/>
    <w:rsid w:val="00C43933"/>
    <w:rsid w:val="00C43B70"/>
    <w:rsid w:val="00C43FD2"/>
    <w:rsid w:val="00C4455B"/>
    <w:rsid w:val="00C445B9"/>
    <w:rsid w:val="00C45158"/>
    <w:rsid w:val="00C45559"/>
    <w:rsid w:val="00C45F64"/>
    <w:rsid w:val="00C4603E"/>
    <w:rsid w:val="00C4654C"/>
    <w:rsid w:val="00C46878"/>
    <w:rsid w:val="00C468D3"/>
    <w:rsid w:val="00C4690D"/>
    <w:rsid w:val="00C4693C"/>
    <w:rsid w:val="00C46ABF"/>
    <w:rsid w:val="00C46B10"/>
    <w:rsid w:val="00C47200"/>
    <w:rsid w:val="00C4789B"/>
    <w:rsid w:val="00C47CF4"/>
    <w:rsid w:val="00C47F65"/>
    <w:rsid w:val="00C5026D"/>
    <w:rsid w:val="00C50290"/>
    <w:rsid w:val="00C50312"/>
    <w:rsid w:val="00C5052B"/>
    <w:rsid w:val="00C5056D"/>
    <w:rsid w:val="00C50608"/>
    <w:rsid w:val="00C50A52"/>
    <w:rsid w:val="00C50BFA"/>
    <w:rsid w:val="00C51D3B"/>
    <w:rsid w:val="00C52AEB"/>
    <w:rsid w:val="00C52C15"/>
    <w:rsid w:val="00C52ED6"/>
    <w:rsid w:val="00C53135"/>
    <w:rsid w:val="00C5328B"/>
    <w:rsid w:val="00C53599"/>
    <w:rsid w:val="00C536F2"/>
    <w:rsid w:val="00C537A6"/>
    <w:rsid w:val="00C538F7"/>
    <w:rsid w:val="00C5458D"/>
    <w:rsid w:val="00C5489D"/>
    <w:rsid w:val="00C5491A"/>
    <w:rsid w:val="00C549B2"/>
    <w:rsid w:val="00C54B26"/>
    <w:rsid w:val="00C550A4"/>
    <w:rsid w:val="00C553A1"/>
    <w:rsid w:val="00C55966"/>
    <w:rsid w:val="00C55B65"/>
    <w:rsid w:val="00C55D7B"/>
    <w:rsid w:val="00C55F87"/>
    <w:rsid w:val="00C56311"/>
    <w:rsid w:val="00C56344"/>
    <w:rsid w:val="00C565F1"/>
    <w:rsid w:val="00C56917"/>
    <w:rsid w:val="00C56BCB"/>
    <w:rsid w:val="00C5702B"/>
    <w:rsid w:val="00C57348"/>
    <w:rsid w:val="00C57447"/>
    <w:rsid w:val="00C576BF"/>
    <w:rsid w:val="00C579F1"/>
    <w:rsid w:val="00C57BDA"/>
    <w:rsid w:val="00C618AC"/>
    <w:rsid w:val="00C62579"/>
    <w:rsid w:val="00C62621"/>
    <w:rsid w:val="00C62F46"/>
    <w:rsid w:val="00C63030"/>
    <w:rsid w:val="00C63713"/>
    <w:rsid w:val="00C63AD9"/>
    <w:rsid w:val="00C63B11"/>
    <w:rsid w:val="00C63C24"/>
    <w:rsid w:val="00C63CF7"/>
    <w:rsid w:val="00C63F4F"/>
    <w:rsid w:val="00C645A5"/>
    <w:rsid w:val="00C6471B"/>
    <w:rsid w:val="00C65596"/>
    <w:rsid w:val="00C65CCA"/>
    <w:rsid w:val="00C6675F"/>
    <w:rsid w:val="00C6695A"/>
    <w:rsid w:val="00C66A96"/>
    <w:rsid w:val="00C66B1D"/>
    <w:rsid w:val="00C66B65"/>
    <w:rsid w:val="00C66BFB"/>
    <w:rsid w:val="00C66FD4"/>
    <w:rsid w:val="00C6749F"/>
    <w:rsid w:val="00C7069F"/>
    <w:rsid w:val="00C70A80"/>
    <w:rsid w:val="00C70ADF"/>
    <w:rsid w:val="00C70EF2"/>
    <w:rsid w:val="00C710C2"/>
    <w:rsid w:val="00C713E4"/>
    <w:rsid w:val="00C71C19"/>
    <w:rsid w:val="00C7227B"/>
    <w:rsid w:val="00C72494"/>
    <w:rsid w:val="00C72830"/>
    <w:rsid w:val="00C72F27"/>
    <w:rsid w:val="00C73166"/>
    <w:rsid w:val="00C731FD"/>
    <w:rsid w:val="00C73725"/>
    <w:rsid w:val="00C73771"/>
    <w:rsid w:val="00C73C13"/>
    <w:rsid w:val="00C74CB7"/>
    <w:rsid w:val="00C75350"/>
    <w:rsid w:val="00C75585"/>
    <w:rsid w:val="00C75786"/>
    <w:rsid w:val="00C7596C"/>
    <w:rsid w:val="00C75C19"/>
    <w:rsid w:val="00C75E98"/>
    <w:rsid w:val="00C75F02"/>
    <w:rsid w:val="00C76076"/>
    <w:rsid w:val="00C7643A"/>
    <w:rsid w:val="00C7676A"/>
    <w:rsid w:val="00C76F0A"/>
    <w:rsid w:val="00C770F6"/>
    <w:rsid w:val="00C77596"/>
    <w:rsid w:val="00C77C0D"/>
    <w:rsid w:val="00C80243"/>
    <w:rsid w:val="00C806E1"/>
    <w:rsid w:val="00C80782"/>
    <w:rsid w:val="00C807EF"/>
    <w:rsid w:val="00C80A09"/>
    <w:rsid w:val="00C80C0D"/>
    <w:rsid w:val="00C80EF0"/>
    <w:rsid w:val="00C80F8C"/>
    <w:rsid w:val="00C81536"/>
    <w:rsid w:val="00C81F7F"/>
    <w:rsid w:val="00C825DC"/>
    <w:rsid w:val="00C8280C"/>
    <w:rsid w:val="00C82851"/>
    <w:rsid w:val="00C82DC2"/>
    <w:rsid w:val="00C82F30"/>
    <w:rsid w:val="00C83297"/>
    <w:rsid w:val="00C83420"/>
    <w:rsid w:val="00C83603"/>
    <w:rsid w:val="00C836EA"/>
    <w:rsid w:val="00C8392F"/>
    <w:rsid w:val="00C8398E"/>
    <w:rsid w:val="00C83DDD"/>
    <w:rsid w:val="00C848D9"/>
    <w:rsid w:val="00C8559B"/>
    <w:rsid w:val="00C85864"/>
    <w:rsid w:val="00C85BA2"/>
    <w:rsid w:val="00C85C73"/>
    <w:rsid w:val="00C85FD2"/>
    <w:rsid w:val="00C8677E"/>
    <w:rsid w:val="00C86C35"/>
    <w:rsid w:val="00C86E7B"/>
    <w:rsid w:val="00C87561"/>
    <w:rsid w:val="00C87A72"/>
    <w:rsid w:val="00C87FFE"/>
    <w:rsid w:val="00C90247"/>
    <w:rsid w:val="00C907D7"/>
    <w:rsid w:val="00C9091A"/>
    <w:rsid w:val="00C90A04"/>
    <w:rsid w:val="00C90C03"/>
    <w:rsid w:val="00C90E84"/>
    <w:rsid w:val="00C914DA"/>
    <w:rsid w:val="00C917B4"/>
    <w:rsid w:val="00C91D4F"/>
    <w:rsid w:val="00C91E5C"/>
    <w:rsid w:val="00C91FCD"/>
    <w:rsid w:val="00C92238"/>
    <w:rsid w:val="00C9243E"/>
    <w:rsid w:val="00C92E3C"/>
    <w:rsid w:val="00C92FBA"/>
    <w:rsid w:val="00C93230"/>
    <w:rsid w:val="00C936B9"/>
    <w:rsid w:val="00C93E5D"/>
    <w:rsid w:val="00C93FB6"/>
    <w:rsid w:val="00C941A1"/>
    <w:rsid w:val="00C94421"/>
    <w:rsid w:val="00C9479B"/>
    <w:rsid w:val="00C948AA"/>
    <w:rsid w:val="00C94990"/>
    <w:rsid w:val="00C94FEF"/>
    <w:rsid w:val="00C95554"/>
    <w:rsid w:val="00C95578"/>
    <w:rsid w:val="00C95675"/>
    <w:rsid w:val="00C958E3"/>
    <w:rsid w:val="00C9597D"/>
    <w:rsid w:val="00C95B1C"/>
    <w:rsid w:val="00C95F8E"/>
    <w:rsid w:val="00C95FDF"/>
    <w:rsid w:val="00C96375"/>
    <w:rsid w:val="00C967AB"/>
    <w:rsid w:val="00C96846"/>
    <w:rsid w:val="00C96DAF"/>
    <w:rsid w:val="00C97118"/>
    <w:rsid w:val="00C9784F"/>
    <w:rsid w:val="00C97C58"/>
    <w:rsid w:val="00CA04A6"/>
    <w:rsid w:val="00CA0557"/>
    <w:rsid w:val="00CA069F"/>
    <w:rsid w:val="00CA1478"/>
    <w:rsid w:val="00CA1B19"/>
    <w:rsid w:val="00CA1BC1"/>
    <w:rsid w:val="00CA1BCF"/>
    <w:rsid w:val="00CA1F37"/>
    <w:rsid w:val="00CA1FC4"/>
    <w:rsid w:val="00CA21A0"/>
    <w:rsid w:val="00CA2411"/>
    <w:rsid w:val="00CA2507"/>
    <w:rsid w:val="00CA30DB"/>
    <w:rsid w:val="00CA3121"/>
    <w:rsid w:val="00CA31A8"/>
    <w:rsid w:val="00CA3259"/>
    <w:rsid w:val="00CA3653"/>
    <w:rsid w:val="00CA384E"/>
    <w:rsid w:val="00CA431C"/>
    <w:rsid w:val="00CA4360"/>
    <w:rsid w:val="00CA4DBE"/>
    <w:rsid w:val="00CA4EEE"/>
    <w:rsid w:val="00CA5356"/>
    <w:rsid w:val="00CA58A7"/>
    <w:rsid w:val="00CA60E4"/>
    <w:rsid w:val="00CA7967"/>
    <w:rsid w:val="00CA7CFF"/>
    <w:rsid w:val="00CB032B"/>
    <w:rsid w:val="00CB063C"/>
    <w:rsid w:val="00CB06FE"/>
    <w:rsid w:val="00CB081F"/>
    <w:rsid w:val="00CB0AD9"/>
    <w:rsid w:val="00CB0BEC"/>
    <w:rsid w:val="00CB1EF7"/>
    <w:rsid w:val="00CB1F2D"/>
    <w:rsid w:val="00CB2176"/>
    <w:rsid w:val="00CB22E6"/>
    <w:rsid w:val="00CB240B"/>
    <w:rsid w:val="00CB26A5"/>
    <w:rsid w:val="00CB322B"/>
    <w:rsid w:val="00CB3251"/>
    <w:rsid w:val="00CB34E0"/>
    <w:rsid w:val="00CB37B5"/>
    <w:rsid w:val="00CB3905"/>
    <w:rsid w:val="00CB4563"/>
    <w:rsid w:val="00CB5029"/>
    <w:rsid w:val="00CB5498"/>
    <w:rsid w:val="00CB5A00"/>
    <w:rsid w:val="00CB63C4"/>
    <w:rsid w:val="00CB6976"/>
    <w:rsid w:val="00CB6BB2"/>
    <w:rsid w:val="00CB7033"/>
    <w:rsid w:val="00CB70A9"/>
    <w:rsid w:val="00CB70AF"/>
    <w:rsid w:val="00CB70F5"/>
    <w:rsid w:val="00CB719A"/>
    <w:rsid w:val="00CB7693"/>
    <w:rsid w:val="00CB77F7"/>
    <w:rsid w:val="00CB7828"/>
    <w:rsid w:val="00CB7845"/>
    <w:rsid w:val="00CB7F2E"/>
    <w:rsid w:val="00CC02FB"/>
    <w:rsid w:val="00CC044F"/>
    <w:rsid w:val="00CC07F4"/>
    <w:rsid w:val="00CC0947"/>
    <w:rsid w:val="00CC1074"/>
    <w:rsid w:val="00CC12D5"/>
    <w:rsid w:val="00CC16C7"/>
    <w:rsid w:val="00CC17FF"/>
    <w:rsid w:val="00CC1BCC"/>
    <w:rsid w:val="00CC1CAB"/>
    <w:rsid w:val="00CC2960"/>
    <w:rsid w:val="00CC37D6"/>
    <w:rsid w:val="00CC54F8"/>
    <w:rsid w:val="00CC5A44"/>
    <w:rsid w:val="00CC5AEE"/>
    <w:rsid w:val="00CC631C"/>
    <w:rsid w:val="00CC64AB"/>
    <w:rsid w:val="00CC66E5"/>
    <w:rsid w:val="00CC6BA1"/>
    <w:rsid w:val="00CC6C64"/>
    <w:rsid w:val="00CC6F40"/>
    <w:rsid w:val="00CC7083"/>
    <w:rsid w:val="00CC730D"/>
    <w:rsid w:val="00CC7472"/>
    <w:rsid w:val="00CC747D"/>
    <w:rsid w:val="00CC74F1"/>
    <w:rsid w:val="00CC7704"/>
    <w:rsid w:val="00CC7854"/>
    <w:rsid w:val="00CC7BA5"/>
    <w:rsid w:val="00CC7CD3"/>
    <w:rsid w:val="00CD0243"/>
    <w:rsid w:val="00CD04B7"/>
    <w:rsid w:val="00CD0EF8"/>
    <w:rsid w:val="00CD123D"/>
    <w:rsid w:val="00CD1A07"/>
    <w:rsid w:val="00CD20FF"/>
    <w:rsid w:val="00CD289E"/>
    <w:rsid w:val="00CD28F2"/>
    <w:rsid w:val="00CD2A23"/>
    <w:rsid w:val="00CD2E54"/>
    <w:rsid w:val="00CD3124"/>
    <w:rsid w:val="00CD348B"/>
    <w:rsid w:val="00CD3942"/>
    <w:rsid w:val="00CD3B29"/>
    <w:rsid w:val="00CD3B35"/>
    <w:rsid w:val="00CD3B64"/>
    <w:rsid w:val="00CD3F79"/>
    <w:rsid w:val="00CD45B7"/>
    <w:rsid w:val="00CD4604"/>
    <w:rsid w:val="00CD4C7E"/>
    <w:rsid w:val="00CD515B"/>
    <w:rsid w:val="00CD5505"/>
    <w:rsid w:val="00CD55CA"/>
    <w:rsid w:val="00CD5DBD"/>
    <w:rsid w:val="00CD62BF"/>
    <w:rsid w:val="00CD62D5"/>
    <w:rsid w:val="00CD633A"/>
    <w:rsid w:val="00CD68E5"/>
    <w:rsid w:val="00CD6CF9"/>
    <w:rsid w:val="00CD6FA9"/>
    <w:rsid w:val="00CD7977"/>
    <w:rsid w:val="00CD7CE4"/>
    <w:rsid w:val="00CE0082"/>
    <w:rsid w:val="00CE00AA"/>
    <w:rsid w:val="00CE0843"/>
    <w:rsid w:val="00CE08E7"/>
    <w:rsid w:val="00CE1110"/>
    <w:rsid w:val="00CE1321"/>
    <w:rsid w:val="00CE1387"/>
    <w:rsid w:val="00CE19D9"/>
    <w:rsid w:val="00CE1EF6"/>
    <w:rsid w:val="00CE201A"/>
    <w:rsid w:val="00CE2BC5"/>
    <w:rsid w:val="00CE3B9E"/>
    <w:rsid w:val="00CE3D7D"/>
    <w:rsid w:val="00CE3DF6"/>
    <w:rsid w:val="00CE48D4"/>
    <w:rsid w:val="00CE54A7"/>
    <w:rsid w:val="00CE5674"/>
    <w:rsid w:val="00CE5693"/>
    <w:rsid w:val="00CE5DD1"/>
    <w:rsid w:val="00CE6384"/>
    <w:rsid w:val="00CE64DF"/>
    <w:rsid w:val="00CE6A09"/>
    <w:rsid w:val="00CE6A4B"/>
    <w:rsid w:val="00CE7180"/>
    <w:rsid w:val="00CE79B9"/>
    <w:rsid w:val="00CF00FC"/>
    <w:rsid w:val="00CF0275"/>
    <w:rsid w:val="00CF0953"/>
    <w:rsid w:val="00CF0B09"/>
    <w:rsid w:val="00CF100F"/>
    <w:rsid w:val="00CF1285"/>
    <w:rsid w:val="00CF1366"/>
    <w:rsid w:val="00CF1592"/>
    <w:rsid w:val="00CF169F"/>
    <w:rsid w:val="00CF1912"/>
    <w:rsid w:val="00CF1BFD"/>
    <w:rsid w:val="00CF1D7A"/>
    <w:rsid w:val="00CF25A8"/>
    <w:rsid w:val="00CF2FE7"/>
    <w:rsid w:val="00CF30E7"/>
    <w:rsid w:val="00CF38C5"/>
    <w:rsid w:val="00CF3DC1"/>
    <w:rsid w:val="00CF3F05"/>
    <w:rsid w:val="00CF4864"/>
    <w:rsid w:val="00CF4D4B"/>
    <w:rsid w:val="00CF5162"/>
    <w:rsid w:val="00CF51DB"/>
    <w:rsid w:val="00CF5C70"/>
    <w:rsid w:val="00CF5CD8"/>
    <w:rsid w:val="00CF605E"/>
    <w:rsid w:val="00CF6FC0"/>
    <w:rsid w:val="00CF7004"/>
    <w:rsid w:val="00CF74E0"/>
    <w:rsid w:val="00CF7681"/>
    <w:rsid w:val="00CF7FF9"/>
    <w:rsid w:val="00D00410"/>
    <w:rsid w:val="00D0090F"/>
    <w:rsid w:val="00D0098A"/>
    <w:rsid w:val="00D00DEB"/>
    <w:rsid w:val="00D0113B"/>
    <w:rsid w:val="00D0245C"/>
    <w:rsid w:val="00D02808"/>
    <w:rsid w:val="00D03444"/>
    <w:rsid w:val="00D03961"/>
    <w:rsid w:val="00D0399D"/>
    <w:rsid w:val="00D03C96"/>
    <w:rsid w:val="00D04592"/>
    <w:rsid w:val="00D04A1A"/>
    <w:rsid w:val="00D04AB2"/>
    <w:rsid w:val="00D04FAE"/>
    <w:rsid w:val="00D05475"/>
    <w:rsid w:val="00D056DC"/>
    <w:rsid w:val="00D06012"/>
    <w:rsid w:val="00D0694D"/>
    <w:rsid w:val="00D06AB1"/>
    <w:rsid w:val="00D06D17"/>
    <w:rsid w:val="00D06F4C"/>
    <w:rsid w:val="00D07302"/>
    <w:rsid w:val="00D07507"/>
    <w:rsid w:val="00D0769A"/>
    <w:rsid w:val="00D10ACF"/>
    <w:rsid w:val="00D10FEE"/>
    <w:rsid w:val="00D1111C"/>
    <w:rsid w:val="00D119FD"/>
    <w:rsid w:val="00D11BA3"/>
    <w:rsid w:val="00D12181"/>
    <w:rsid w:val="00D12220"/>
    <w:rsid w:val="00D124F9"/>
    <w:rsid w:val="00D12AAE"/>
    <w:rsid w:val="00D13454"/>
    <w:rsid w:val="00D134E8"/>
    <w:rsid w:val="00D13651"/>
    <w:rsid w:val="00D13EC2"/>
    <w:rsid w:val="00D13FF2"/>
    <w:rsid w:val="00D14EE6"/>
    <w:rsid w:val="00D156FB"/>
    <w:rsid w:val="00D15907"/>
    <w:rsid w:val="00D15979"/>
    <w:rsid w:val="00D15E36"/>
    <w:rsid w:val="00D163E8"/>
    <w:rsid w:val="00D16853"/>
    <w:rsid w:val="00D16E32"/>
    <w:rsid w:val="00D170AD"/>
    <w:rsid w:val="00D170BE"/>
    <w:rsid w:val="00D1739E"/>
    <w:rsid w:val="00D177A6"/>
    <w:rsid w:val="00D17F01"/>
    <w:rsid w:val="00D17F3B"/>
    <w:rsid w:val="00D20167"/>
    <w:rsid w:val="00D201F2"/>
    <w:rsid w:val="00D207DD"/>
    <w:rsid w:val="00D20820"/>
    <w:rsid w:val="00D20A4F"/>
    <w:rsid w:val="00D20B5C"/>
    <w:rsid w:val="00D21098"/>
    <w:rsid w:val="00D211A6"/>
    <w:rsid w:val="00D2302E"/>
    <w:rsid w:val="00D233CC"/>
    <w:rsid w:val="00D23440"/>
    <w:rsid w:val="00D23603"/>
    <w:rsid w:val="00D236AC"/>
    <w:rsid w:val="00D248FB"/>
    <w:rsid w:val="00D24C89"/>
    <w:rsid w:val="00D24DD6"/>
    <w:rsid w:val="00D24EE1"/>
    <w:rsid w:val="00D24FA9"/>
    <w:rsid w:val="00D24FDB"/>
    <w:rsid w:val="00D250FE"/>
    <w:rsid w:val="00D25389"/>
    <w:rsid w:val="00D259B8"/>
    <w:rsid w:val="00D25A44"/>
    <w:rsid w:val="00D25AB5"/>
    <w:rsid w:val="00D25B51"/>
    <w:rsid w:val="00D25E88"/>
    <w:rsid w:val="00D267C9"/>
    <w:rsid w:val="00D26CD5"/>
    <w:rsid w:val="00D26EEE"/>
    <w:rsid w:val="00D26FA5"/>
    <w:rsid w:val="00D274BB"/>
    <w:rsid w:val="00D274E0"/>
    <w:rsid w:val="00D27C96"/>
    <w:rsid w:val="00D27CE4"/>
    <w:rsid w:val="00D3013E"/>
    <w:rsid w:val="00D302CA"/>
    <w:rsid w:val="00D30433"/>
    <w:rsid w:val="00D30496"/>
    <w:rsid w:val="00D3113A"/>
    <w:rsid w:val="00D3194D"/>
    <w:rsid w:val="00D31EE6"/>
    <w:rsid w:val="00D3218E"/>
    <w:rsid w:val="00D3236D"/>
    <w:rsid w:val="00D331AF"/>
    <w:rsid w:val="00D3320A"/>
    <w:rsid w:val="00D332C2"/>
    <w:rsid w:val="00D333CC"/>
    <w:rsid w:val="00D334AF"/>
    <w:rsid w:val="00D33563"/>
    <w:rsid w:val="00D3399A"/>
    <w:rsid w:val="00D33B85"/>
    <w:rsid w:val="00D33EAD"/>
    <w:rsid w:val="00D33FEA"/>
    <w:rsid w:val="00D340E5"/>
    <w:rsid w:val="00D34480"/>
    <w:rsid w:val="00D34CF4"/>
    <w:rsid w:val="00D34FC3"/>
    <w:rsid w:val="00D35294"/>
    <w:rsid w:val="00D35466"/>
    <w:rsid w:val="00D3574F"/>
    <w:rsid w:val="00D35793"/>
    <w:rsid w:val="00D35D17"/>
    <w:rsid w:val="00D35DCB"/>
    <w:rsid w:val="00D35E06"/>
    <w:rsid w:val="00D35FCE"/>
    <w:rsid w:val="00D3614A"/>
    <w:rsid w:val="00D36549"/>
    <w:rsid w:val="00D36647"/>
    <w:rsid w:val="00D36BD1"/>
    <w:rsid w:val="00D373B8"/>
    <w:rsid w:val="00D37E8A"/>
    <w:rsid w:val="00D37F38"/>
    <w:rsid w:val="00D4032F"/>
    <w:rsid w:val="00D40677"/>
    <w:rsid w:val="00D40718"/>
    <w:rsid w:val="00D4150E"/>
    <w:rsid w:val="00D41A11"/>
    <w:rsid w:val="00D41B47"/>
    <w:rsid w:val="00D421BB"/>
    <w:rsid w:val="00D421D6"/>
    <w:rsid w:val="00D425DC"/>
    <w:rsid w:val="00D425F6"/>
    <w:rsid w:val="00D4265F"/>
    <w:rsid w:val="00D42CCD"/>
    <w:rsid w:val="00D43320"/>
    <w:rsid w:val="00D435FB"/>
    <w:rsid w:val="00D43958"/>
    <w:rsid w:val="00D4410F"/>
    <w:rsid w:val="00D452CA"/>
    <w:rsid w:val="00D45437"/>
    <w:rsid w:val="00D4578E"/>
    <w:rsid w:val="00D45815"/>
    <w:rsid w:val="00D462F8"/>
    <w:rsid w:val="00D4647E"/>
    <w:rsid w:val="00D4759E"/>
    <w:rsid w:val="00D50616"/>
    <w:rsid w:val="00D507A6"/>
    <w:rsid w:val="00D50EE1"/>
    <w:rsid w:val="00D51CFF"/>
    <w:rsid w:val="00D51FD2"/>
    <w:rsid w:val="00D523CD"/>
    <w:rsid w:val="00D5268C"/>
    <w:rsid w:val="00D52845"/>
    <w:rsid w:val="00D5287C"/>
    <w:rsid w:val="00D52A5A"/>
    <w:rsid w:val="00D52EFD"/>
    <w:rsid w:val="00D532B6"/>
    <w:rsid w:val="00D5346C"/>
    <w:rsid w:val="00D53760"/>
    <w:rsid w:val="00D539C8"/>
    <w:rsid w:val="00D53AB0"/>
    <w:rsid w:val="00D53ADF"/>
    <w:rsid w:val="00D53BBF"/>
    <w:rsid w:val="00D53C6D"/>
    <w:rsid w:val="00D53D9A"/>
    <w:rsid w:val="00D5407C"/>
    <w:rsid w:val="00D54324"/>
    <w:rsid w:val="00D54D03"/>
    <w:rsid w:val="00D55350"/>
    <w:rsid w:val="00D55C78"/>
    <w:rsid w:val="00D55D10"/>
    <w:rsid w:val="00D5623B"/>
    <w:rsid w:val="00D56429"/>
    <w:rsid w:val="00D569BC"/>
    <w:rsid w:val="00D5723F"/>
    <w:rsid w:val="00D5774E"/>
    <w:rsid w:val="00D578C8"/>
    <w:rsid w:val="00D57AF9"/>
    <w:rsid w:val="00D60F2A"/>
    <w:rsid w:val="00D60F5B"/>
    <w:rsid w:val="00D61042"/>
    <w:rsid w:val="00D6145E"/>
    <w:rsid w:val="00D6191F"/>
    <w:rsid w:val="00D61AA8"/>
    <w:rsid w:val="00D61B3C"/>
    <w:rsid w:val="00D62B54"/>
    <w:rsid w:val="00D62CD1"/>
    <w:rsid w:val="00D63218"/>
    <w:rsid w:val="00D63620"/>
    <w:rsid w:val="00D6389D"/>
    <w:rsid w:val="00D639F5"/>
    <w:rsid w:val="00D63E82"/>
    <w:rsid w:val="00D63FB4"/>
    <w:rsid w:val="00D6447F"/>
    <w:rsid w:val="00D645CB"/>
    <w:rsid w:val="00D646AE"/>
    <w:rsid w:val="00D64895"/>
    <w:rsid w:val="00D6494E"/>
    <w:rsid w:val="00D6507A"/>
    <w:rsid w:val="00D650A8"/>
    <w:rsid w:val="00D6546D"/>
    <w:rsid w:val="00D65603"/>
    <w:rsid w:val="00D65BDB"/>
    <w:rsid w:val="00D661DA"/>
    <w:rsid w:val="00D66497"/>
    <w:rsid w:val="00D66E7C"/>
    <w:rsid w:val="00D6729A"/>
    <w:rsid w:val="00D6756F"/>
    <w:rsid w:val="00D675D9"/>
    <w:rsid w:val="00D67F36"/>
    <w:rsid w:val="00D67FED"/>
    <w:rsid w:val="00D70195"/>
    <w:rsid w:val="00D7072C"/>
    <w:rsid w:val="00D70A1C"/>
    <w:rsid w:val="00D70D7F"/>
    <w:rsid w:val="00D70DBD"/>
    <w:rsid w:val="00D715A6"/>
    <w:rsid w:val="00D7164C"/>
    <w:rsid w:val="00D717AC"/>
    <w:rsid w:val="00D717C8"/>
    <w:rsid w:val="00D71D61"/>
    <w:rsid w:val="00D721E7"/>
    <w:rsid w:val="00D72391"/>
    <w:rsid w:val="00D725FC"/>
    <w:rsid w:val="00D726BB"/>
    <w:rsid w:val="00D7321B"/>
    <w:rsid w:val="00D733B5"/>
    <w:rsid w:val="00D73ABF"/>
    <w:rsid w:val="00D73B09"/>
    <w:rsid w:val="00D73C11"/>
    <w:rsid w:val="00D7463F"/>
    <w:rsid w:val="00D746A7"/>
    <w:rsid w:val="00D74E06"/>
    <w:rsid w:val="00D74EF9"/>
    <w:rsid w:val="00D751B5"/>
    <w:rsid w:val="00D75269"/>
    <w:rsid w:val="00D758C0"/>
    <w:rsid w:val="00D75B34"/>
    <w:rsid w:val="00D75C92"/>
    <w:rsid w:val="00D75EBA"/>
    <w:rsid w:val="00D7626C"/>
    <w:rsid w:val="00D76621"/>
    <w:rsid w:val="00D76881"/>
    <w:rsid w:val="00D7689A"/>
    <w:rsid w:val="00D76D8A"/>
    <w:rsid w:val="00D76EAC"/>
    <w:rsid w:val="00D77430"/>
    <w:rsid w:val="00D778EF"/>
    <w:rsid w:val="00D77B79"/>
    <w:rsid w:val="00D8063B"/>
    <w:rsid w:val="00D80C68"/>
    <w:rsid w:val="00D80F8B"/>
    <w:rsid w:val="00D8185C"/>
    <w:rsid w:val="00D818C0"/>
    <w:rsid w:val="00D81B40"/>
    <w:rsid w:val="00D81D80"/>
    <w:rsid w:val="00D81FCF"/>
    <w:rsid w:val="00D822D5"/>
    <w:rsid w:val="00D826C5"/>
    <w:rsid w:val="00D82D2C"/>
    <w:rsid w:val="00D83165"/>
    <w:rsid w:val="00D833D8"/>
    <w:rsid w:val="00D83F4B"/>
    <w:rsid w:val="00D841EC"/>
    <w:rsid w:val="00D843FE"/>
    <w:rsid w:val="00D84442"/>
    <w:rsid w:val="00D8456D"/>
    <w:rsid w:val="00D84B7E"/>
    <w:rsid w:val="00D84C32"/>
    <w:rsid w:val="00D84FBA"/>
    <w:rsid w:val="00D8532D"/>
    <w:rsid w:val="00D854C9"/>
    <w:rsid w:val="00D85691"/>
    <w:rsid w:val="00D856BB"/>
    <w:rsid w:val="00D8580E"/>
    <w:rsid w:val="00D85C2E"/>
    <w:rsid w:val="00D85D18"/>
    <w:rsid w:val="00D85E63"/>
    <w:rsid w:val="00D865E0"/>
    <w:rsid w:val="00D8755D"/>
    <w:rsid w:val="00D8755E"/>
    <w:rsid w:val="00D8761B"/>
    <w:rsid w:val="00D87CB0"/>
    <w:rsid w:val="00D87D40"/>
    <w:rsid w:val="00D90130"/>
    <w:rsid w:val="00D90138"/>
    <w:rsid w:val="00D90433"/>
    <w:rsid w:val="00D9073A"/>
    <w:rsid w:val="00D90ADA"/>
    <w:rsid w:val="00D90C58"/>
    <w:rsid w:val="00D90C5C"/>
    <w:rsid w:val="00D90F03"/>
    <w:rsid w:val="00D91005"/>
    <w:rsid w:val="00D910C7"/>
    <w:rsid w:val="00D91A5F"/>
    <w:rsid w:val="00D91DC1"/>
    <w:rsid w:val="00D923AB"/>
    <w:rsid w:val="00D925B7"/>
    <w:rsid w:val="00D92B1C"/>
    <w:rsid w:val="00D92F47"/>
    <w:rsid w:val="00D93204"/>
    <w:rsid w:val="00D9385F"/>
    <w:rsid w:val="00D93980"/>
    <w:rsid w:val="00D94136"/>
    <w:rsid w:val="00D94EB1"/>
    <w:rsid w:val="00D94F2C"/>
    <w:rsid w:val="00D95640"/>
    <w:rsid w:val="00D95827"/>
    <w:rsid w:val="00D95A82"/>
    <w:rsid w:val="00D9675B"/>
    <w:rsid w:val="00D9685C"/>
    <w:rsid w:val="00D96998"/>
    <w:rsid w:val="00D96C6E"/>
    <w:rsid w:val="00D96EEC"/>
    <w:rsid w:val="00D972BD"/>
    <w:rsid w:val="00D9730D"/>
    <w:rsid w:val="00D9735E"/>
    <w:rsid w:val="00D975BB"/>
    <w:rsid w:val="00D97754"/>
    <w:rsid w:val="00D97997"/>
    <w:rsid w:val="00D97B91"/>
    <w:rsid w:val="00D97CFC"/>
    <w:rsid w:val="00DA01BE"/>
    <w:rsid w:val="00DA0316"/>
    <w:rsid w:val="00DA038F"/>
    <w:rsid w:val="00DA04F1"/>
    <w:rsid w:val="00DA069B"/>
    <w:rsid w:val="00DA0A4F"/>
    <w:rsid w:val="00DA0BAF"/>
    <w:rsid w:val="00DA0FCC"/>
    <w:rsid w:val="00DA11BE"/>
    <w:rsid w:val="00DA1666"/>
    <w:rsid w:val="00DA1E5A"/>
    <w:rsid w:val="00DA23DF"/>
    <w:rsid w:val="00DA24AB"/>
    <w:rsid w:val="00DA2BD2"/>
    <w:rsid w:val="00DA32E5"/>
    <w:rsid w:val="00DA35D4"/>
    <w:rsid w:val="00DA3BD9"/>
    <w:rsid w:val="00DA3D23"/>
    <w:rsid w:val="00DA402E"/>
    <w:rsid w:val="00DA41E3"/>
    <w:rsid w:val="00DA47DC"/>
    <w:rsid w:val="00DA48BE"/>
    <w:rsid w:val="00DA4EB2"/>
    <w:rsid w:val="00DA50F5"/>
    <w:rsid w:val="00DA56B8"/>
    <w:rsid w:val="00DA58C8"/>
    <w:rsid w:val="00DA5A87"/>
    <w:rsid w:val="00DA666A"/>
    <w:rsid w:val="00DA66D5"/>
    <w:rsid w:val="00DA671F"/>
    <w:rsid w:val="00DA6A94"/>
    <w:rsid w:val="00DA6CF7"/>
    <w:rsid w:val="00DA728E"/>
    <w:rsid w:val="00DA744A"/>
    <w:rsid w:val="00DB0224"/>
    <w:rsid w:val="00DB037C"/>
    <w:rsid w:val="00DB098D"/>
    <w:rsid w:val="00DB0D60"/>
    <w:rsid w:val="00DB11B7"/>
    <w:rsid w:val="00DB1650"/>
    <w:rsid w:val="00DB23C8"/>
    <w:rsid w:val="00DB2AF8"/>
    <w:rsid w:val="00DB367F"/>
    <w:rsid w:val="00DB4371"/>
    <w:rsid w:val="00DB47B2"/>
    <w:rsid w:val="00DB4AB7"/>
    <w:rsid w:val="00DB5B51"/>
    <w:rsid w:val="00DB5DFC"/>
    <w:rsid w:val="00DB63D7"/>
    <w:rsid w:val="00DB63F7"/>
    <w:rsid w:val="00DB6452"/>
    <w:rsid w:val="00DB6AEF"/>
    <w:rsid w:val="00DB6F77"/>
    <w:rsid w:val="00DB7EE4"/>
    <w:rsid w:val="00DB7F79"/>
    <w:rsid w:val="00DC00D4"/>
    <w:rsid w:val="00DC043C"/>
    <w:rsid w:val="00DC0894"/>
    <w:rsid w:val="00DC104B"/>
    <w:rsid w:val="00DC1692"/>
    <w:rsid w:val="00DC188A"/>
    <w:rsid w:val="00DC1BFC"/>
    <w:rsid w:val="00DC21CF"/>
    <w:rsid w:val="00DC246A"/>
    <w:rsid w:val="00DC25EC"/>
    <w:rsid w:val="00DC26D8"/>
    <w:rsid w:val="00DC26EF"/>
    <w:rsid w:val="00DC3439"/>
    <w:rsid w:val="00DC34A3"/>
    <w:rsid w:val="00DC36A7"/>
    <w:rsid w:val="00DC3844"/>
    <w:rsid w:val="00DC3962"/>
    <w:rsid w:val="00DC3AD8"/>
    <w:rsid w:val="00DC3BC5"/>
    <w:rsid w:val="00DC404C"/>
    <w:rsid w:val="00DC46E9"/>
    <w:rsid w:val="00DC4745"/>
    <w:rsid w:val="00DC4820"/>
    <w:rsid w:val="00DC4B63"/>
    <w:rsid w:val="00DC4BDB"/>
    <w:rsid w:val="00DC6EE9"/>
    <w:rsid w:val="00DC6FE7"/>
    <w:rsid w:val="00DC7894"/>
    <w:rsid w:val="00DC7A93"/>
    <w:rsid w:val="00DC7CA2"/>
    <w:rsid w:val="00DC7F4B"/>
    <w:rsid w:val="00DD079D"/>
    <w:rsid w:val="00DD0C44"/>
    <w:rsid w:val="00DD0C59"/>
    <w:rsid w:val="00DD1708"/>
    <w:rsid w:val="00DD214F"/>
    <w:rsid w:val="00DD23E3"/>
    <w:rsid w:val="00DD2468"/>
    <w:rsid w:val="00DD2A1D"/>
    <w:rsid w:val="00DD2BD6"/>
    <w:rsid w:val="00DD2F03"/>
    <w:rsid w:val="00DD2FC5"/>
    <w:rsid w:val="00DD3339"/>
    <w:rsid w:val="00DD3377"/>
    <w:rsid w:val="00DD3824"/>
    <w:rsid w:val="00DD3870"/>
    <w:rsid w:val="00DD3AF0"/>
    <w:rsid w:val="00DD4522"/>
    <w:rsid w:val="00DD4605"/>
    <w:rsid w:val="00DD4734"/>
    <w:rsid w:val="00DD56A9"/>
    <w:rsid w:val="00DD5986"/>
    <w:rsid w:val="00DD6C30"/>
    <w:rsid w:val="00DD7A6F"/>
    <w:rsid w:val="00DE078A"/>
    <w:rsid w:val="00DE0B33"/>
    <w:rsid w:val="00DE1204"/>
    <w:rsid w:val="00DE146C"/>
    <w:rsid w:val="00DE1509"/>
    <w:rsid w:val="00DE1578"/>
    <w:rsid w:val="00DE1938"/>
    <w:rsid w:val="00DE1B9C"/>
    <w:rsid w:val="00DE1BB4"/>
    <w:rsid w:val="00DE208C"/>
    <w:rsid w:val="00DE228F"/>
    <w:rsid w:val="00DE295F"/>
    <w:rsid w:val="00DE2E52"/>
    <w:rsid w:val="00DE2F40"/>
    <w:rsid w:val="00DE2FE4"/>
    <w:rsid w:val="00DE3371"/>
    <w:rsid w:val="00DE3A9C"/>
    <w:rsid w:val="00DE3E99"/>
    <w:rsid w:val="00DE474D"/>
    <w:rsid w:val="00DE4DF8"/>
    <w:rsid w:val="00DE4FB9"/>
    <w:rsid w:val="00DE4FD4"/>
    <w:rsid w:val="00DE531C"/>
    <w:rsid w:val="00DE535B"/>
    <w:rsid w:val="00DE56F4"/>
    <w:rsid w:val="00DE572A"/>
    <w:rsid w:val="00DE5A1F"/>
    <w:rsid w:val="00DE5A26"/>
    <w:rsid w:val="00DE5CDF"/>
    <w:rsid w:val="00DE7065"/>
    <w:rsid w:val="00DE71D5"/>
    <w:rsid w:val="00DE78A6"/>
    <w:rsid w:val="00DE7DDB"/>
    <w:rsid w:val="00DF0083"/>
    <w:rsid w:val="00DF009A"/>
    <w:rsid w:val="00DF0118"/>
    <w:rsid w:val="00DF0851"/>
    <w:rsid w:val="00DF0BDE"/>
    <w:rsid w:val="00DF114E"/>
    <w:rsid w:val="00DF1724"/>
    <w:rsid w:val="00DF1975"/>
    <w:rsid w:val="00DF1A0E"/>
    <w:rsid w:val="00DF1C01"/>
    <w:rsid w:val="00DF1DDE"/>
    <w:rsid w:val="00DF2107"/>
    <w:rsid w:val="00DF2573"/>
    <w:rsid w:val="00DF25EC"/>
    <w:rsid w:val="00DF26CD"/>
    <w:rsid w:val="00DF3140"/>
    <w:rsid w:val="00DF3227"/>
    <w:rsid w:val="00DF3625"/>
    <w:rsid w:val="00DF42A3"/>
    <w:rsid w:val="00DF49AD"/>
    <w:rsid w:val="00DF4B0C"/>
    <w:rsid w:val="00DF538C"/>
    <w:rsid w:val="00DF5398"/>
    <w:rsid w:val="00DF540F"/>
    <w:rsid w:val="00DF565A"/>
    <w:rsid w:val="00DF581F"/>
    <w:rsid w:val="00DF592F"/>
    <w:rsid w:val="00DF5D22"/>
    <w:rsid w:val="00DF5EA5"/>
    <w:rsid w:val="00DF6352"/>
    <w:rsid w:val="00DF6707"/>
    <w:rsid w:val="00DF6E04"/>
    <w:rsid w:val="00DF6E3F"/>
    <w:rsid w:val="00DF6E51"/>
    <w:rsid w:val="00E006F6"/>
    <w:rsid w:val="00E00CB0"/>
    <w:rsid w:val="00E01374"/>
    <w:rsid w:val="00E013EF"/>
    <w:rsid w:val="00E01421"/>
    <w:rsid w:val="00E01506"/>
    <w:rsid w:val="00E016A4"/>
    <w:rsid w:val="00E01DCD"/>
    <w:rsid w:val="00E01F1B"/>
    <w:rsid w:val="00E021C4"/>
    <w:rsid w:val="00E024DC"/>
    <w:rsid w:val="00E025A0"/>
    <w:rsid w:val="00E02E40"/>
    <w:rsid w:val="00E032E8"/>
    <w:rsid w:val="00E035B9"/>
    <w:rsid w:val="00E035E3"/>
    <w:rsid w:val="00E03793"/>
    <w:rsid w:val="00E03854"/>
    <w:rsid w:val="00E040BE"/>
    <w:rsid w:val="00E0410A"/>
    <w:rsid w:val="00E0431F"/>
    <w:rsid w:val="00E04493"/>
    <w:rsid w:val="00E04E3B"/>
    <w:rsid w:val="00E054A5"/>
    <w:rsid w:val="00E05B89"/>
    <w:rsid w:val="00E05D84"/>
    <w:rsid w:val="00E065F0"/>
    <w:rsid w:val="00E068FC"/>
    <w:rsid w:val="00E06C71"/>
    <w:rsid w:val="00E06CC5"/>
    <w:rsid w:val="00E07049"/>
    <w:rsid w:val="00E070A8"/>
    <w:rsid w:val="00E07120"/>
    <w:rsid w:val="00E10247"/>
    <w:rsid w:val="00E10829"/>
    <w:rsid w:val="00E1108C"/>
    <w:rsid w:val="00E110E1"/>
    <w:rsid w:val="00E1198E"/>
    <w:rsid w:val="00E11DD0"/>
    <w:rsid w:val="00E11F1F"/>
    <w:rsid w:val="00E13296"/>
    <w:rsid w:val="00E13DDC"/>
    <w:rsid w:val="00E13E1A"/>
    <w:rsid w:val="00E142DE"/>
    <w:rsid w:val="00E14D4F"/>
    <w:rsid w:val="00E14F37"/>
    <w:rsid w:val="00E156FC"/>
    <w:rsid w:val="00E15C39"/>
    <w:rsid w:val="00E15E5B"/>
    <w:rsid w:val="00E16021"/>
    <w:rsid w:val="00E162C1"/>
    <w:rsid w:val="00E16601"/>
    <w:rsid w:val="00E16E21"/>
    <w:rsid w:val="00E175CC"/>
    <w:rsid w:val="00E177E7"/>
    <w:rsid w:val="00E178FE"/>
    <w:rsid w:val="00E17F55"/>
    <w:rsid w:val="00E2028C"/>
    <w:rsid w:val="00E20530"/>
    <w:rsid w:val="00E20681"/>
    <w:rsid w:val="00E20807"/>
    <w:rsid w:val="00E2098B"/>
    <w:rsid w:val="00E20D2E"/>
    <w:rsid w:val="00E20EB1"/>
    <w:rsid w:val="00E21581"/>
    <w:rsid w:val="00E215F3"/>
    <w:rsid w:val="00E21913"/>
    <w:rsid w:val="00E22004"/>
    <w:rsid w:val="00E223B6"/>
    <w:rsid w:val="00E22434"/>
    <w:rsid w:val="00E22E1D"/>
    <w:rsid w:val="00E23090"/>
    <w:rsid w:val="00E2365E"/>
    <w:rsid w:val="00E236AD"/>
    <w:rsid w:val="00E23740"/>
    <w:rsid w:val="00E23912"/>
    <w:rsid w:val="00E239A5"/>
    <w:rsid w:val="00E2415C"/>
    <w:rsid w:val="00E24630"/>
    <w:rsid w:val="00E249B7"/>
    <w:rsid w:val="00E258AE"/>
    <w:rsid w:val="00E258C7"/>
    <w:rsid w:val="00E25B60"/>
    <w:rsid w:val="00E25DCC"/>
    <w:rsid w:val="00E25DCD"/>
    <w:rsid w:val="00E25E76"/>
    <w:rsid w:val="00E26326"/>
    <w:rsid w:val="00E26CB2"/>
    <w:rsid w:val="00E26D87"/>
    <w:rsid w:val="00E26DF8"/>
    <w:rsid w:val="00E273DA"/>
    <w:rsid w:val="00E2742E"/>
    <w:rsid w:val="00E279B3"/>
    <w:rsid w:val="00E27B0E"/>
    <w:rsid w:val="00E27D56"/>
    <w:rsid w:val="00E30092"/>
    <w:rsid w:val="00E3009E"/>
    <w:rsid w:val="00E30337"/>
    <w:rsid w:val="00E3056B"/>
    <w:rsid w:val="00E306F0"/>
    <w:rsid w:val="00E3081B"/>
    <w:rsid w:val="00E308EC"/>
    <w:rsid w:val="00E3092B"/>
    <w:rsid w:val="00E30AB4"/>
    <w:rsid w:val="00E31A49"/>
    <w:rsid w:val="00E31D78"/>
    <w:rsid w:val="00E32250"/>
    <w:rsid w:val="00E323A8"/>
    <w:rsid w:val="00E323CC"/>
    <w:rsid w:val="00E3268C"/>
    <w:rsid w:val="00E32A6D"/>
    <w:rsid w:val="00E32D22"/>
    <w:rsid w:val="00E33730"/>
    <w:rsid w:val="00E33969"/>
    <w:rsid w:val="00E34821"/>
    <w:rsid w:val="00E358BB"/>
    <w:rsid w:val="00E35BC6"/>
    <w:rsid w:val="00E35F5A"/>
    <w:rsid w:val="00E36031"/>
    <w:rsid w:val="00E36185"/>
    <w:rsid w:val="00E3689D"/>
    <w:rsid w:val="00E368FF"/>
    <w:rsid w:val="00E369BA"/>
    <w:rsid w:val="00E36B5E"/>
    <w:rsid w:val="00E36D28"/>
    <w:rsid w:val="00E36EA6"/>
    <w:rsid w:val="00E372EF"/>
    <w:rsid w:val="00E37A3C"/>
    <w:rsid w:val="00E37BD7"/>
    <w:rsid w:val="00E37CDD"/>
    <w:rsid w:val="00E404AC"/>
    <w:rsid w:val="00E40561"/>
    <w:rsid w:val="00E407C1"/>
    <w:rsid w:val="00E40CA6"/>
    <w:rsid w:val="00E40E7A"/>
    <w:rsid w:val="00E4110D"/>
    <w:rsid w:val="00E4111C"/>
    <w:rsid w:val="00E41A2B"/>
    <w:rsid w:val="00E41CB2"/>
    <w:rsid w:val="00E41D21"/>
    <w:rsid w:val="00E41F81"/>
    <w:rsid w:val="00E4271C"/>
    <w:rsid w:val="00E429E5"/>
    <w:rsid w:val="00E42BAA"/>
    <w:rsid w:val="00E42D84"/>
    <w:rsid w:val="00E42E49"/>
    <w:rsid w:val="00E43177"/>
    <w:rsid w:val="00E437B3"/>
    <w:rsid w:val="00E437FD"/>
    <w:rsid w:val="00E4411B"/>
    <w:rsid w:val="00E441D0"/>
    <w:rsid w:val="00E4421C"/>
    <w:rsid w:val="00E444D6"/>
    <w:rsid w:val="00E4482D"/>
    <w:rsid w:val="00E44ADC"/>
    <w:rsid w:val="00E44C22"/>
    <w:rsid w:val="00E44DB9"/>
    <w:rsid w:val="00E44E7D"/>
    <w:rsid w:val="00E45113"/>
    <w:rsid w:val="00E455EB"/>
    <w:rsid w:val="00E456E8"/>
    <w:rsid w:val="00E456E9"/>
    <w:rsid w:val="00E45BB8"/>
    <w:rsid w:val="00E46091"/>
    <w:rsid w:val="00E46750"/>
    <w:rsid w:val="00E469C3"/>
    <w:rsid w:val="00E47133"/>
    <w:rsid w:val="00E47DBF"/>
    <w:rsid w:val="00E47F8D"/>
    <w:rsid w:val="00E506D0"/>
    <w:rsid w:val="00E509AC"/>
    <w:rsid w:val="00E5124D"/>
    <w:rsid w:val="00E513D7"/>
    <w:rsid w:val="00E51778"/>
    <w:rsid w:val="00E51D4C"/>
    <w:rsid w:val="00E520B6"/>
    <w:rsid w:val="00E52645"/>
    <w:rsid w:val="00E52A20"/>
    <w:rsid w:val="00E52B09"/>
    <w:rsid w:val="00E52BB3"/>
    <w:rsid w:val="00E53183"/>
    <w:rsid w:val="00E535AC"/>
    <w:rsid w:val="00E53841"/>
    <w:rsid w:val="00E53A11"/>
    <w:rsid w:val="00E53DF3"/>
    <w:rsid w:val="00E541C4"/>
    <w:rsid w:val="00E54BEA"/>
    <w:rsid w:val="00E54FB4"/>
    <w:rsid w:val="00E55149"/>
    <w:rsid w:val="00E5534A"/>
    <w:rsid w:val="00E5591E"/>
    <w:rsid w:val="00E55AC2"/>
    <w:rsid w:val="00E55E99"/>
    <w:rsid w:val="00E5608E"/>
    <w:rsid w:val="00E561ED"/>
    <w:rsid w:val="00E5671F"/>
    <w:rsid w:val="00E5681B"/>
    <w:rsid w:val="00E56BFD"/>
    <w:rsid w:val="00E56D90"/>
    <w:rsid w:val="00E56E82"/>
    <w:rsid w:val="00E57C2D"/>
    <w:rsid w:val="00E57FFB"/>
    <w:rsid w:val="00E601C6"/>
    <w:rsid w:val="00E60461"/>
    <w:rsid w:val="00E609E7"/>
    <w:rsid w:val="00E60B64"/>
    <w:rsid w:val="00E61755"/>
    <w:rsid w:val="00E61CFD"/>
    <w:rsid w:val="00E61F2A"/>
    <w:rsid w:val="00E61FC0"/>
    <w:rsid w:val="00E623A5"/>
    <w:rsid w:val="00E624C7"/>
    <w:rsid w:val="00E62DCB"/>
    <w:rsid w:val="00E630DF"/>
    <w:rsid w:val="00E63210"/>
    <w:rsid w:val="00E639FE"/>
    <w:rsid w:val="00E63C36"/>
    <w:rsid w:val="00E63CB3"/>
    <w:rsid w:val="00E63EBA"/>
    <w:rsid w:val="00E64769"/>
    <w:rsid w:val="00E64821"/>
    <w:rsid w:val="00E64F8F"/>
    <w:rsid w:val="00E6540D"/>
    <w:rsid w:val="00E65575"/>
    <w:rsid w:val="00E656E6"/>
    <w:rsid w:val="00E65810"/>
    <w:rsid w:val="00E65A78"/>
    <w:rsid w:val="00E65BD8"/>
    <w:rsid w:val="00E65CCA"/>
    <w:rsid w:val="00E663BD"/>
    <w:rsid w:val="00E66754"/>
    <w:rsid w:val="00E66E1C"/>
    <w:rsid w:val="00E66ED7"/>
    <w:rsid w:val="00E67A72"/>
    <w:rsid w:val="00E67CCD"/>
    <w:rsid w:val="00E700AA"/>
    <w:rsid w:val="00E70687"/>
    <w:rsid w:val="00E70CD3"/>
    <w:rsid w:val="00E70FA4"/>
    <w:rsid w:val="00E71314"/>
    <w:rsid w:val="00E715B4"/>
    <w:rsid w:val="00E7199D"/>
    <w:rsid w:val="00E72170"/>
    <w:rsid w:val="00E7237A"/>
    <w:rsid w:val="00E723FD"/>
    <w:rsid w:val="00E727A9"/>
    <w:rsid w:val="00E72B87"/>
    <w:rsid w:val="00E72D3C"/>
    <w:rsid w:val="00E73491"/>
    <w:rsid w:val="00E73870"/>
    <w:rsid w:val="00E7439E"/>
    <w:rsid w:val="00E7450A"/>
    <w:rsid w:val="00E74562"/>
    <w:rsid w:val="00E746D3"/>
    <w:rsid w:val="00E74AEB"/>
    <w:rsid w:val="00E74B21"/>
    <w:rsid w:val="00E74B4C"/>
    <w:rsid w:val="00E75640"/>
    <w:rsid w:val="00E75A12"/>
    <w:rsid w:val="00E75CA7"/>
    <w:rsid w:val="00E75E5A"/>
    <w:rsid w:val="00E76940"/>
    <w:rsid w:val="00E76A99"/>
    <w:rsid w:val="00E77000"/>
    <w:rsid w:val="00E77045"/>
    <w:rsid w:val="00E77330"/>
    <w:rsid w:val="00E77CEB"/>
    <w:rsid w:val="00E77DAB"/>
    <w:rsid w:val="00E77EC4"/>
    <w:rsid w:val="00E800F8"/>
    <w:rsid w:val="00E805C0"/>
    <w:rsid w:val="00E8133E"/>
    <w:rsid w:val="00E8189A"/>
    <w:rsid w:val="00E81A1E"/>
    <w:rsid w:val="00E81B4A"/>
    <w:rsid w:val="00E82102"/>
    <w:rsid w:val="00E822C1"/>
    <w:rsid w:val="00E82916"/>
    <w:rsid w:val="00E829EF"/>
    <w:rsid w:val="00E82CED"/>
    <w:rsid w:val="00E83145"/>
    <w:rsid w:val="00E834CD"/>
    <w:rsid w:val="00E8375E"/>
    <w:rsid w:val="00E83908"/>
    <w:rsid w:val="00E83B11"/>
    <w:rsid w:val="00E83B5B"/>
    <w:rsid w:val="00E83BC2"/>
    <w:rsid w:val="00E83E31"/>
    <w:rsid w:val="00E83EA7"/>
    <w:rsid w:val="00E83FE2"/>
    <w:rsid w:val="00E84371"/>
    <w:rsid w:val="00E846CC"/>
    <w:rsid w:val="00E84FE1"/>
    <w:rsid w:val="00E85431"/>
    <w:rsid w:val="00E85795"/>
    <w:rsid w:val="00E8595A"/>
    <w:rsid w:val="00E865C6"/>
    <w:rsid w:val="00E86855"/>
    <w:rsid w:val="00E86E4F"/>
    <w:rsid w:val="00E8775C"/>
    <w:rsid w:val="00E87D65"/>
    <w:rsid w:val="00E90915"/>
    <w:rsid w:val="00E91377"/>
    <w:rsid w:val="00E914D8"/>
    <w:rsid w:val="00E91EFF"/>
    <w:rsid w:val="00E92317"/>
    <w:rsid w:val="00E9249A"/>
    <w:rsid w:val="00E927D6"/>
    <w:rsid w:val="00E92995"/>
    <w:rsid w:val="00E92AC2"/>
    <w:rsid w:val="00E930E3"/>
    <w:rsid w:val="00E9344B"/>
    <w:rsid w:val="00E93D04"/>
    <w:rsid w:val="00E93E50"/>
    <w:rsid w:val="00E94AA0"/>
    <w:rsid w:val="00E94B22"/>
    <w:rsid w:val="00E94FE7"/>
    <w:rsid w:val="00E951A5"/>
    <w:rsid w:val="00E952EA"/>
    <w:rsid w:val="00E95629"/>
    <w:rsid w:val="00E95BF6"/>
    <w:rsid w:val="00E95E8F"/>
    <w:rsid w:val="00E962AB"/>
    <w:rsid w:val="00E9691F"/>
    <w:rsid w:val="00E96A63"/>
    <w:rsid w:val="00E97969"/>
    <w:rsid w:val="00E97BCA"/>
    <w:rsid w:val="00E97D58"/>
    <w:rsid w:val="00EA01EC"/>
    <w:rsid w:val="00EA05F8"/>
    <w:rsid w:val="00EA07FF"/>
    <w:rsid w:val="00EA08F8"/>
    <w:rsid w:val="00EA0C6A"/>
    <w:rsid w:val="00EA1279"/>
    <w:rsid w:val="00EA12E7"/>
    <w:rsid w:val="00EA13A9"/>
    <w:rsid w:val="00EA13EF"/>
    <w:rsid w:val="00EA1A04"/>
    <w:rsid w:val="00EA1B75"/>
    <w:rsid w:val="00EA22F1"/>
    <w:rsid w:val="00EA2BC4"/>
    <w:rsid w:val="00EA2EBB"/>
    <w:rsid w:val="00EA3328"/>
    <w:rsid w:val="00EA3844"/>
    <w:rsid w:val="00EA39B6"/>
    <w:rsid w:val="00EA3C08"/>
    <w:rsid w:val="00EA4132"/>
    <w:rsid w:val="00EA44E2"/>
    <w:rsid w:val="00EA4784"/>
    <w:rsid w:val="00EA4ACC"/>
    <w:rsid w:val="00EA4B93"/>
    <w:rsid w:val="00EA4DB1"/>
    <w:rsid w:val="00EA4E9B"/>
    <w:rsid w:val="00EA5C33"/>
    <w:rsid w:val="00EA60BF"/>
    <w:rsid w:val="00EA645D"/>
    <w:rsid w:val="00EA6497"/>
    <w:rsid w:val="00EA6A6D"/>
    <w:rsid w:val="00EA6CF3"/>
    <w:rsid w:val="00EA7063"/>
    <w:rsid w:val="00EA70A5"/>
    <w:rsid w:val="00EA7740"/>
    <w:rsid w:val="00EA7D69"/>
    <w:rsid w:val="00EA7E91"/>
    <w:rsid w:val="00EB02F5"/>
    <w:rsid w:val="00EB058D"/>
    <w:rsid w:val="00EB129B"/>
    <w:rsid w:val="00EB13F9"/>
    <w:rsid w:val="00EB1409"/>
    <w:rsid w:val="00EB14DB"/>
    <w:rsid w:val="00EB16BA"/>
    <w:rsid w:val="00EB1D5C"/>
    <w:rsid w:val="00EB257C"/>
    <w:rsid w:val="00EB2B69"/>
    <w:rsid w:val="00EB3063"/>
    <w:rsid w:val="00EB34CE"/>
    <w:rsid w:val="00EB36D0"/>
    <w:rsid w:val="00EB3C89"/>
    <w:rsid w:val="00EB3F64"/>
    <w:rsid w:val="00EB40DB"/>
    <w:rsid w:val="00EB430D"/>
    <w:rsid w:val="00EB4423"/>
    <w:rsid w:val="00EB4C66"/>
    <w:rsid w:val="00EB502C"/>
    <w:rsid w:val="00EB5089"/>
    <w:rsid w:val="00EB50D8"/>
    <w:rsid w:val="00EB525A"/>
    <w:rsid w:val="00EB5451"/>
    <w:rsid w:val="00EB567E"/>
    <w:rsid w:val="00EB5D86"/>
    <w:rsid w:val="00EB617F"/>
    <w:rsid w:val="00EB62EE"/>
    <w:rsid w:val="00EB646F"/>
    <w:rsid w:val="00EB6DFC"/>
    <w:rsid w:val="00EB7565"/>
    <w:rsid w:val="00EB78DD"/>
    <w:rsid w:val="00EC001F"/>
    <w:rsid w:val="00EC0372"/>
    <w:rsid w:val="00EC07DD"/>
    <w:rsid w:val="00EC0D38"/>
    <w:rsid w:val="00EC0ED6"/>
    <w:rsid w:val="00EC0F3E"/>
    <w:rsid w:val="00EC12E0"/>
    <w:rsid w:val="00EC156B"/>
    <w:rsid w:val="00EC15C8"/>
    <w:rsid w:val="00EC1752"/>
    <w:rsid w:val="00EC1DF0"/>
    <w:rsid w:val="00EC20F3"/>
    <w:rsid w:val="00EC2825"/>
    <w:rsid w:val="00EC30FB"/>
    <w:rsid w:val="00EC3E73"/>
    <w:rsid w:val="00EC3F22"/>
    <w:rsid w:val="00EC44C3"/>
    <w:rsid w:val="00EC4CEC"/>
    <w:rsid w:val="00EC4ECD"/>
    <w:rsid w:val="00EC53A8"/>
    <w:rsid w:val="00EC55F4"/>
    <w:rsid w:val="00EC5865"/>
    <w:rsid w:val="00EC58E0"/>
    <w:rsid w:val="00EC59EE"/>
    <w:rsid w:val="00EC5D60"/>
    <w:rsid w:val="00EC60E1"/>
    <w:rsid w:val="00EC6F9C"/>
    <w:rsid w:val="00EC70F2"/>
    <w:rsid w:val="00EC75A0"/>
    <w:rsid w:val="00EC75CE"/>
    <w:rsid w:val="00EC76F1"/>
    <w:rsid w:val="00EC7B9F"/>
    <w:rsid w:val="00EC7F47"/>
    <w:rsid w:val="00ED08C1"/>
    <w:rsid w:val="00ED0950"/>
    <w:rsid w:val="00ED0FDB"/>
    <w:rsid w:val="00ED1339"/>
    <w:rsid w:val="00ED179C"/>
    <w:rsid w:val="00ED1BE4"/>
    <w:rsid w:val="00ED25BC"/>
    <w:rsid w:val="00ED3200"/>
    <w:rsid w:val="00ED378D"/>
    <w:rsid w:val="00ED4677"/>
    <w:rsid w:val="00ED4B23"/>
    <w:rsid w:val="00ED4D6C"/>
    <w:rsid w:val="00ED4ECF"/>
    <w:rsid w:val="00ED50C5"/>
    <w:rsid w:val="00ED5A73"/>
    <w:rsid w:val="00ED5C06"/>
    <w:rsid w:val="00ED5C1D"/>
    <w:rsid w:val="00ED5FA7"/>
    <w:rsid w:val="00ED64DF"/>
    <w:rsid w:val="00ED6877"/>
    <w:rsid w:val="00ED68AD"/>
    <w:rsid w:val="00ED6979"/>
    <w:rsid w:val="00ED6E87"/>
    <w:rsid w:val="00ED72AF"/>
    <w:rsid w:val="00ED72EB"/>
    <w:rsid w:val="00ED755F"/>
    <w:rsid w:val="00ED7585"/>
    <w:rsid w:val="00ED769C"/>
    <w:rsid w:val="00ED76BE"/>
    <w:rsid w:val="00ED7839"/>
    <w:rsid w:val="00ED783A"/>
    <w:rsid w:val="00ED7CEC"/>
    <w:rsid w:val="00EE00C4"/>
    <w:rsid w:val="00EE011E"/>
    <w:rsid w:val="00EE0130"/>
    <w:rsid w:val="00EE01A1"/>
    <w:rsid w:val="00EE07AE"/>
    <w:rsid w:val="00EE0CB7"/>
    <w:rsid w:val="00EE0D7C"/>
    <w:rsid w:val="00EE11CB"/>
    <w:rsid w:val="00EE170B"/>
    <w:rsid w:val="00EE1B49"/>
    <w:rsid w:val="00EE1F32"/>
    <w:rsid w:val="00EE2050"/>
    <w:rsid w:val="00EE2165"/>
    <w:rsid w:val="00EE2284"/>
    <w:rsid w:val="00EE2643"/>
    <w:rsid w:val="00EE2B97"/>
    <w:rsid w:val="00EE2FAF"/>
    <w:rsid w:val="00EE354F"/>
    <w:rsid w:val="00EE4023"/>
    <w:rsid w:val="00EE4107"/>
    <w:rsid w:val="00EE4389"/>
    <w:rsid w:val="00EE43FE"/>
    <w:rsid w:val="00EE4617"/>
    <w:rsid w:val="00EE482D"/>
    <w:rsid w:val="00EE4A8B"/>
    <w:rsid w:val="00EE568F"/>
    <w:rsid w:val="00EE5BAF"/>
    <w:rsid w:val="00EE5F8B"/>
    <w:rsid w:val="00EE6153"/>
    <w:rsid w:val="00EE6D40"/>
    <w:rsid w:val="00EE77A9"/>
    <w:rsid w:val="00EE7A1E"/>
    <w:rsid w:val="00EF015C"/>
    <w:rsid w:val="00EF02B5"/>
    <w:rsid w:val="00EF0641"/>
    <w:rsid w:val="00EF0C37"/>
    <w:rsid w:val="00EF0E17"/>
    <w:rsid w:val="00EF1D2B"/>
    <w:rsid w:val="00EF20E3"/>
    <w:rsid w:val="00EF2823"/>
    <w:rsid w:val="00EF2EE0"/>
    <w:rsid w:val="00EF33E7"/>
    <w:rsid w:val="00EF3A57"/>
    <w:rsid w:val="00EF41B5"/>
    <w:rsid w:val="00EF41CC"/>
    <w:rsid w:val="00EF427F"/>
    <w:rsid w:val="00EF4322"/>
    <w:rsid w:val="00EF445C"/>
    <w:rsid w:val="00EF48B5"/>
    <w:rsid w:val="00EF50C5"/>
    <w:rsid w:val="00EF52BB"/>
    <w:rsid w:val="00EF556E"/>
    <w:rsid w:val="00EF5949"/>
    <w:rsid w:val="00EF5C85"/>
    <w:rsid w:val="00EF5F51"/>
    <w:rsid w:val="00EF6016"/>
    <w:rsid w:val="00EF6147"/>
    <w:rsid w:val="00EF62C4"/>
    <w:rsid w:val="00EF63E3"/>
    <w:rsid w:val="00EF643F"/>
    <w:rsid w:val="00EF6591"/>
    <w:rsid w:val="00EF65A3"/>
    <w:rsid w:val="00EF6CE2"/>
    <w:rsid w:val="00EF6FA2"/>
    <w:rsid w:val="00EF740B"/>
    <w:rsid w:val="00EF7621"/>
    <w:rsid w:val="00EF7A33"/>
    <w:rsid w:val="00EF7CAB"/>
    <w:rsid w:val="00F004E5"/>
    <w:rsid w:val="00F005E7"/>
    <w:rsid w:val="00F00759"/>
    <w:rsid w:val="00F00E1F"/>
    <w:rsid w:val="00F00F03"/>
    <w:rsid w:val="00F01506"/>
    <w:rsid w:val="00F01576"/>
    <w:rsid w:val="00F0169B"/>
    <w:rsid w:val="00F018DC"/>
    <w:rsid w:val="00F02418"/>
    <w:rsid w:val="00F02757"/>
    <w:rsid w:val="00F0293F"/>
    <w:rsid w:val="00F03540"/>
    <w:rsid w:val="00F03783"/>
    <w:rsid w:val="00F037AB"/>
    <w:rsid w:val="00F04097"/>
    <w:rsid w:val="00F04C5B"/>
    <w:rsid w:val="00F056F0"/>
    <w:rsid w:val="00F057A5"/>
    <w:rsid w:val="00F05815"/>
    <w:rsid w:val="00F059BD"/>
    <w:rsid w:val="00F05BCA"/>
    <w:rsid w:val="00F0644C"/>
    <w:rsid w:val="00F06A49"/>
    <w:rsid w:val="00F07069"/>
    <w:rsid w:val="00F070A0"/>
    <w:rsid w:val="00F070E5"/>
    <w:rsid w:val="00F071DF"/>
    <w:rsid w:val="00F072B1"/>
    <w:rsid w:val="00F0731F"/>
    <w:rsid w:val="00F077F3"/>
    <w:rsid w:val="00F079CE"/>
    <w:rsid w:val="00F07AFE"/>
    <w:rsid w:val="00F07E9A"/>
    <w:rsid w:val="00F07FCE"/>
    <w:rsid w:val="00F10279"/>
    <w:rsid w:val="00F103F0"/>
    <w:rsid w:val="00F1065B"/>
    <w:rsid w:val="00F10895"/>
    <w:rsid w:val="00F10BEE"/>
    <w:rsid w:val="00F10F6E"/>
    <w:rsid w:val="00F112B7"/>
    <w:rsid w:val="00F1157A"/>
    <w:rsid w:val="00F11707"/>
    <w:rsid w:val="00F1182A"/>
    <w:rsid w:val="00F12350"/>
    <w:rsid w:val="00F12428"/>
    <w:rsid w:val="00F12469"/>
    <w:rsid w:val="00F129B5"/>
    <w:rsid w:val="00F12FFA"/>
    <w:rsid w:val="00F130B8"/>
    <w:rsid w:val="00F1356C"/>
    <w:rsid w:val="00F14215"/>
    <w:rsid w:val="00F149F0"/>
    <w:rsid w:val="00F14F41"/>
    <w:rsid w:val="00F15C42"/>
    <w:rsid w:val="00F15DA6"/>
    <w:rsid w:val="00F15F3B"/>
    <w:rsid w:val="00F1617B"/>
    <w:rsid w:val="00F167C3"/>
    <w:rsid w:val="00F16AF4"/>
    <w:rsid w:val="00F16E7C"/>
    <w:rsid w:val="00F17327"/>
    <w:rsid w:val="00F17BCA"/>
    <w:rsid w:val="00F20507"/>
    <w:rsid w:val="00F209A0"/>
    <w:rsid w:val="00F20A4F"/>
    <w:rsid w:val="00F20BF0"/>
    <w:rsid w:val="00F210CB"/>
    <w:rsid w:val="00F210FA"/>
    <w:rsid w:val="00F214EA"/>
    <w:rsid w:val="00F21914"/>
    <w:rsid w:val="00F219EA"/>
    <w:rsid w:val="00F21DCA"/>
    <w:rsid w:val="00F21F31"/>
    <w:rsid w:val="00F2247B"/>
    <w:rsid w:val="00F227C5"/>
    <w:rsid w:val="00F23828"/>
    <w:rsid w:val="00F238D9"/>
    <w:rsid w:val="00F23AB9"/>
    <w:rsid w:val="00F23B30"/>
    <w:rsid w:val="00F23C6A"/>
    <w:rsid w:val="00F249C9"/>
    <w:rsid w:val="00F24A31"/>
    <w:rsid w:val="00F250FC"/>
    <w:rsid w:val="00F251A7"/>
    <w:rsid w:val="00F252AC"/>
    <w:rsid w:val="00F255DA"/>
    <w:rsid w:val="00F2567C"/>
    <w:rsid w:val="00F25F96"/>
    <w:rsid w:val="00F260F7"/>
    <w:rsid w:val="00F261FD"/>
    <w:rsid w:val="00F26522"/>
    <w:rsid w:val="00F26D94"/>
    <w:rsid w:val="00F26E9D"/>
    <w:rsid w:val="00F27135"/>
    <w:rsid w:val="00F27386"/>
    <w:rsid w:val="00F2743B"/>
    <w:rsid w:val="00F3007D"/>
    <w:rsid w:val="00F300C1"/>
    <w:rsid w:val="00F3092B"/>
    <w:rsid w:val="00F3094C"/>
    <w:rsid w:val="00F3146C"/>
    <w:rsid w:val="00F31824"/>
    <w:rsid w:val="00F31F01"/>
    <w:rsid w:val="00F32BD0"/>
    <w:rsid w:val="00F32C81"/>
    <w:rsid w:val="00F33348"/>
    <w:rsid w:val="00F334C7"/>
    <w:rsid w:val="00F3363B"/>
    <w:rsid w:val="00F339B7"/>
    <w:rsid w:val="00F33A9C"/>
    <w:rsid w:val="00F33C02"/>
    <w:rsid w:val="00F343D2"/>
    <w:rsid w:val="00F34A73"/>
    <w:rsid w:val="00F34BC1"/>
    <w:rsid w:val="00F34DFA"/>
    <w:rsid w:val="00F35031"/>
    <w:rsid w:val="00F35297"/>
    <w:rsid w:val="00F35400"/>
    <w:rsid w:val="00F3599C"/>
    <w:rsid w:val="00F35CB8"/>
    <w:rsid w:val="00F361C6"/>
    <w:rsid w:val="00F362FE"/>
    <w:rsid w:val="00F369CB"/>
    <w:rsid w:val="00F37432"/>
    <w:rsid w:val="00F3757F"/>
    <w:rsid w:val="00F37697"/>
    <w:rsid w:val="00F37C8C"/>
    <w:rsid w:val="00F401B4"/>
    <w:rsid w:val="00F40315"/>
    <w:rsid w:val="00F40360"/>
    <w:rsid w:val="00F40494"/>
    <w:rsid w:val="00F405F5"/>
    <w:rsid w:val="00F40A94"/>
    <w:rsid w:val="00F40BB3"/>
    <w:rsid w:val="00F40C1A"/>
    <w:rsid w:val="00F40E5F"/>
    <w:rsid w:val="00F40FB3"/>
    <w:rsid w:val="00F411D5"/>
    <w:rsid w:val="00F41306"/>
    <w:rsid w:val="00F41B65"/>
    <w:rsid w:val="00F41E50"/>
    <w:rsid w:val="00F42117"/>
    <w:rsid w:val="00F421CB"/>
    <w:rsid w:val="00F42CE1"/>
    <w:rsid w:val="00F430A0"/>
    <w:rsid w:val="00F43DB8"/>
    <w:rsid w:val="00F44794"/>
    <w:rsid w:val="00F44D84"/>
    <w:rsid w:val="00F44E32"/>
    <w:rsid w:val="00F44E38"/>
    <w:rsid w:val="00F4529A"/>
    <w:rsid w:val="00F469EC"/>
    <w:rsid w:val="00F46A8B"/>
    <w:rsid w:val="00F46E36"/>
    <w:rsid w:val="00F46EE5"/>
    <w:rsid w:val="00F473B1"/>
    <w:rsid w:val="00F475BA"/>
    <w:rsid w:val="00F47AD2"/>
    <w:rsid w:val="00F50088"/>
    <w:rsid w:val="00F5055E"/>
    <w:rsid w:val="00F507B7"/>
    <w:rsid w:val="00F51686"/>
    <w:rsid w:val="00F5191D"/>
    <w:rsid w:val="00F51B6E"/>
    <w:rsid w:val="00F524C4"/>
    <w:rsid w:val="00F5386C"/>
    <w:rsid w:val="00F538FA"/>
    <w:rsid w:val="00F54076"/>
    <w:rsid w:val="00F54C2C"/>
    <w:rsid w:val="00F55E87"/>
    <w:rsid w:val="00F560C0"/>
    <w:rsid w:val="00F56971"/>
    <w:rsid w:val="00F56C87"/>
    <w:rsid w:val="00F56DBD"/>
    <w:rsid w:val="00F56F85"/>
    <w:rsid w:val="00F578C9"/>
    <w:rsid w:val="00F57A44"/>
    <w:rsid w:val="00F60670"/>
    <w:rsid w:val="00F60722"/>
    <w:rsid w:val="00F61152"/>
    <w:rsid w:val="00F6117D"/>
    <w:rsid w:val="00F614C0"/>
    <w:rsid w:val="00F61CF5"/>
    <w:rsid w:val="00F61DC2"/>
    <w:rsid w:val="00F61FB9"/>
    <w:rsid w:val="00F6229D"/>
    <w:rsid w:val="00F6286C"/>
    <w:rsid w:val="00F63019"/>
    <w:rsid w:val="00F63254"/>
    <w:rsid w:val="00F6360E"/>
    <w:rsid w:val="00F638A6"/>
    <w:rsid w:val="00F63B0B"/>
    <w:rsid w:val="00F63BF1"/>
    <w:rsid w:val="00F640F0"/>
    <w:rsid w:val="00F644F3"/>
    <w:rsid w:val="00F6521B"/>
    <w:rsid w:val="00F6586F"/>
    <w:rsid w:val="00F65F65"/>
    <w:rsid w:val="00F65F6F"/>
    <w:rsid w:val="00F660E7"/>
    <w:rsid w:val="00F6743D"/>
    <w:rsid w:val="00F675A0"/>
    <w:rsid w:val="00F7007F"/>
    <w:rsid w:val="00F701F9"/>
    <w:rsid w:val="00F702D3"/>
    <w:rsid w:val="00F7040E"/>
    <w:rsid w:val="00F70651"/>
    <w:rsid w:val="00F70BF5"/>
    <w:rsid w:val="00F70D5B"/>
    <w:rsid w:val="00F70F34"/>
    <w:rsid w:val="00F70FB7"/>
    <w:rsid w:val="00F7161D"/>
    <w:rsid w:val="00F71E91"/>
    <w:rsid w:val="00F7230D"/>
    <w:rsid w:val="00F726D6"/>
    <w:rsid w:val="00F7278D"/>
    <w:rsid w:val="00F73323"/>
    <w:rsid w:val="00F733AA"/>
    <w:rsid w:val="00F73738"/>
    <w:rsid w:val="00F73B93"/>
    <w:rsid w:val="00F73EFE"/>
    <w:rsid w:val="00F73F82"/>
    <w:rsid w:val="00F73FCD"/>
    <w:rsid w:val="00F741DB"/>
    <w:rsid w:val="00F741DC"/>
    <w:rsid w:val="00F749DF"/>
    <w:rsid w:val="00F74AE4"/>
    <w:rsid w:val="00F74B24"/>
    <w:rsid w:val="00F7548E"/>
    <w:rsid w:val="00F7562D"/>
    <w:rsid w:val="00F75ACE"/>
    <w:rsid w:val="00F76521"/>
    <w:rsid w:val="00F76637"/>
    <w:rsid w:val="00F76EBE"/>
    <w:rsid w:val="00F77B9C"/>
    <w:rsid w:val="00F805B4"/>
    <w:rsid w:val="00F808EB"/>
    <w:rsid w:val="00F809D8"/>
    <w:rsid w:val="00F80E2A"/>
    <w:rsid w:val="00F80E83"/>
    <w:rsid w:val="00F80E8A"/>
    <w:rsid w:val="00F812CE"/>
    <w:rsid w:val="00F81607"/>
    <w:rsid w:val="00F81CCF"/>
    <w:rsid w:val="00F81E3F"/>
    <w:rsid w:val="00F82011"/>
    <w:rsid w:val="00F82577"/>
    <w:rsid w:val="00F8270A"/>
    <w:rsid w:val="00F830F6"/>
    <w:rsid w:val="00F834C9"/>
    <w:rsid w:val="00F83809"/>
    <w:rsid w:val="00F838B9"/>
    <w:rsid w:val="00F83F2E"/>
    <w:rsid w:val="00F83FA3"/>
    <w:rsid w:val="00F845EE"/>
    <w:rsid w:val="00F849BC"/>
    <w:rsid w:val="00F84B92"/>
    <w:rsid w:val="00F84D05"/>
    <w:rsid w:val="00F8520E"/>
    <w:rsid w:val="00F85357"/>
    <w:rsid w:val="00F8618F"/>
    <w:rsid w:val="00F86A4F"/>
    <w:rsid w:val="00F86C26"/>
    <w:rsid w:val="00F86CBE"/>
    <w:rsid w:val="00F86DC1"/>
    <w:rsid w:val="00F86DED"/>
    <w:rsid w:val="00F87172"/>
    <w:rsid w:val="00F87384"/>
    <w:rsid w:val="00F8768A"/>
    <w:rsid w:val="00F87922"/>
    <w:rsid w:val="00F87D20"/>
    <w:rsid w:val="00F87F69"/>
    <w:rsid w:val="00F9083A"/>
    <w:rsid w:val="00F90C60"/>
    <w:rsid w:val="00F91457"/>
    <w:rsid w:val="00F9174B"/>
    <w:rsid w:val="00F9205A"/>
    <w:rsid w:val="00F92BAA"/>
    <w:rsid w:val="00F92C10"/>
    <w:rsid w:val="00F92DC8"/>
    <w:rsid w:val="00F93851"/>
    <w:rsid w:val="00F93878"/>
    <w:rsid w:val="00F939AC"/>
    <w:rsid w:val="00F93F9F"/>
    <w:rsid w:val="00F94290"/>
    <w:rsid w:val="00F9523A"/>
    <w:rsid w:val="00F952C5"/>
    <w:rsid w:val="00F95509"/>
    <w:rsid w:val="00F95A17"/>
    <w:rsid w:val="00F963EC"/>
    <w:rsid w:val="00F9650F"/>
    <w:rsid w:val="00F96DDB"/>
    <w:rsid w:val="00F9700C"/>
    <w:rsid w:val="00F97215"/>
    <w:rsid w:val="00F97763"/>
    <w:rsid w:val="00F97FB3"/>
    <w:rsid w:val="00FA00BC"/>
    <w:rsid w:val="00FA0F51"/>
    <w:rsid w:val="00FA1590"/>
    <w:rsid w:val="00FA1A6B"/>
    <w:rsid w:val="00FA234B"/>
    <w:rsid w:val="00FA245C"/>
    <w:rsid w:val="00FA2519"/>
    <w:rsid w:val="00FA2705"/>
    <w:rsid w:val="00FA2BA0"/>
    <w:rsid w:val="00FA2EF4"/>
    <w:rsid w:val="00FA3B5E"/>
    <w:rsid w:val="00FA4640"/>
    <w:rsid w:val="00FA4800"/>
    <w:rsid w:val="00FA485E"/>
    <w:rsid w:val="00FA4963"/>
    <w:rsid w:val="00FA49C4"/>
    <w:rsid w:val="00FA4D4A"/>
    <w:rsid w:val="00FA5EA3"/>
    <w:rsid w:val="00FA6247"/>
    <w:rsid w:val="00FA63E9"/>
    <w:rsid w:val="00FA6557"/>
    <w:rsid w:val="00FA6659"/>
    <w:rsid w:val="00FA6C20"/>
    <w:rsid w:val="00FA6C85"/>
    <w:rsid w:val="00FA6DA1"/>
    <w:rsid w:val="00FA6E84"/>
    <w:rsid w:val="00FA6F28"/>
    <w:rsid w:val="00FA71AB"/>
    <w:rsid w:val="00FA7209"/>
    <w:rsid w:val="00FA7746"/>
    <w:rsid w:val="00FA7CC6"/>
    <w:rsid w:val="00FB0787"/>
    <w:rsid w:val="00FB07BE"/>
    <w:rsid w:val="00FB1362"/>
    <w:rsid w:val="00FB14EE"/>
    <w:rsid w:val="00FB1850"/>
    <w:rsid w:val="00FB1925"/>
    <w:rsid w:val="00FB1C56"/>
    <w:rsid w:val="00FB2802"/>
    <w:rsid w:val="00FB2D5A"/>
    <w:rsid w:val="00FB2E9B"/>
    <w:rsid w:val="00FB2F4C"/>
    <w:rsid w:val="00FB3635"/>
    <w:rsid w:val="00FB369B"/>
    <w:rsid w:val="00FB420E"/>
    <w:rsid w:val="00FB4504"/>
    <w:rsid w:val="00FB476C"/>
    <w:rsid w:val="00FB48D6"/>
    <w:rsid w:val="00FB5553"/>
    <w:rsid w:val="00FB5634"/>
    <w:rsid w:val="00FB5E63"/>
    <w:rsid w:val="00FB628A"/>
    <w:rsid w:val="00FB6420"/>
    <w:rsid w:val="00FB656B"/>
    <w:rsid w:val="00FB661E"/>
    <w:rsid w:val="00FB6EFE"/>
    <w:rsid w:val="00FB6F69"/>
    <w:rsid w:val="00FB71B2"/>
    <w:rsid w:val="00FB7A55"/>
    <w:rsid w:val="00FB7C28"/>
    <w:rsid w:val="00FB7C2E"/>
    <w:rsid w:val="00FB7CB6"/>
    <w:rsid w:val="00FB7F88"/>
    <w:rsid w:val="00FC0139"/>
    <w:rsid w:val="00FC026C"/>
    <w:rsid w:val="00FC03AC"/>
    <w:rsid w:val="00FC0703"/>
    <w:rsid w:val="00FC0983"/>
    <w:rsid w:val="00FC0AC4"/>
    <w:rsid w:val="00FC10E1"/>
    <w:rsid w:val="00FC13AE"/>
    <w:rsid w:val="00FC16E1"/>
    <w:rsid w:val="00FC19DE"/>
    <w:rsid w:val="00FC1FB3"/>
    <w:rsid w:val="00FC2111"/>
    <w:rsid w:val="00FC221B"/>
    <w:rsid w:val="00FC22D7"/>
    <w:rsid w:val="00FC22EA"/>
    <w:rsid w:val="00FC23A3"/>
    <w:rsid w:val="00FC25C4"/>
    <w:rsid w:val="00FC2995"/>
    <w:rsid w:val="00FC3005"/>
    <w:rsid w:val="00FC3025"/>
    <w:rsid w:val="00FC30C7"/>
    <w:rsid w:val="00FC33D2"/>
    <w:rsid w:val="00FC3573"/>
    <w:rsid w:val="00FC3982"/>
    <w:rsid w:val="00FC3FC0"/>
    <w:rsid w:val="00FC44A1"/>
    <w:rsid w:val="00FC47A9"/>
    <w:rsid w:val="00FC49B3"/>
    <w:rsid w:val="00FC4E4F"/>
    <w:rsid w:val="00FC5274"/>
    <w:rsid w:val="00FC52D3"/>
    <w:rsid w:val="00FC58FD"/>
    <w:rsid w:val="00FC5D00"/>
    <w:rsid w:val="00FC5FD4"/>
    <w:rsid w:val="00FC6325"/>
    <w:rsid w:val="00FC6387"/>
    <w:rsid w:val="00FC683E"/>
    <w:rsid w:val="00FC6999"/>
    <w:rsid w:val="00FC6A62"/>
    <w:rsid w:val="00FC6F0D"/>
    <w:rsid w:val="00FC6F63"/>
    <w:rsid w:val="00FC72F1"/>
    <w:rsid w:val="00FC770E"/>
    <w:rsid w:val="00FC789B"/>
    <w:rsid w:val="00FC78AE"/>
    <w:rsid w:val="00FC78F3"/>
    <w:rsid w:val="00FC79F9"/>
    <w:rsid w:val="00FC7D92"/>
    <w:rsid w:val="00FD01A1"/>
    <w:rsid w:val="00FD0286"/>
    <w:rsid w:val="00FD03F2"/>
    <w:rsid w:val="00FD06A0"/>
    <w:rsid w:val="00FD09E4"/>
    <w:rsid w:val="00FD0EB6"/>
    <w:rsid w:val="00FD0F0E"/>
    <w:rsid w:val="00FD10F5"/>
    <w:rsid w:val="00FD197B"/>
    <w:rsid w:val="00FD19B6"/>
    <w:rsid w:val="00FD27CB"/>
    <w:rsid w:val="00FD2A38"/>
    <w:rsid w:val="00FD2B89"/>
    <w:rsid w:val="00FD2EEF"/>
    <w:rsid w:val="00FD317B"/>
    <w:rsid w:val="00FD345B"/>
    <w:rsid w:val="00FD3659"/>
    <w:rsid w:val="00FD3885"/>
    <w:rsid w:val="00FD38DB"/>
    <w:rsid w:val="00FD3950"/>
    <w:rsid w:val="00FD462F"/>
    <w:rsid w:val="00FD4A5A"/>
    <w:rsid w:val="00FD4D58"/>
    <w:rsid w:val="00FD54F9"/>
    <w:rsid w:val="00FD5B69"/>
    <w:rsid w:val="00FD5D31"/>
    <w:rsid w:val="00FD5ED0"/>
    <w:rsid w:val="00FD5F81"/>
    <w:rsid w:val="00FD627A"/>
    <w:rsid w:val="00FD654F"/>
    <w:rsid w:val="00FD6F5B"/>
    <w:rsid w:val="00FD6FC4"/>
    <w:rsid w:val="00FD70F2"/>
    <w:rsid w:val="00FD70F8"/>
    <w:rsid w:val="00FD711A"/>
    <w:rsid w:val="00FD718A"/>
    <w:rsid w:val="00FD73A4"/>
    <w:rsid w:val="00FD7589"/>
    <w:rsid w:val="00FD7D1E"/>
    <w:rsid w:val="00FE046B"/>
    <w:rsid w:val="00FE073F"/>
    <w:rsid w:val="00FE19CB"/>
    <w:rsid w:val="00FE1B02"/>
    <w:rsid w:val="00FE1D98"/>
    <w:rsid w:val="00FE1F5A"/>
    <w:rsid w:val="00FE2795"/>
    <w:rsid w:val="00FE2B0E"/>
    <w:rsid w:val="00FE32CF"/>
    <w:rsid w:val="00FE3578"/>
    <w:rsid w:val="00FE3E59"/>
    <w:rsid w:val="00FE49BA"/>
    <w:rsid w:val="00FE4EAB"/>
    <w:rsid w:val="00FE588A"/>
    <w:rsid w:val="00FE58FA"/>
    <w:rsid w:val="00FE5928"/>
    <w:rsid w:val="00FE5AE2"/>
    <w:rsid w:val="00FE5D48"/>
    <w:rsid w:val="00FE5DCA"/>
    <w:rsid w:val="00FE5FD4"/>
    <w:rsid w:val="00FE6A4F"/>
    <w:rsid w:val="00FE6BFD"/>
    <w:rsid w:val="00FE703B"/>
    <w:rsid w:val="00FE7109"/>
    <w:rsid w:val="00FE7502"/>
    <w:rsid w:val="00FE75A8"/>
    <w:rsid w:val="00FE76F3"/>
    <w:rsid w:val="00FE78BF"/>
    <w:rsid w:val="00FE7AAA"/>
    <w:rsid w:val="00FE7E37"/>
    <w:rsid w:val="00FF0057"/>
    <w:rsid w:val="00FF0085"/>
    <w:rsid w:val="00FF142D"/>
    <w:rsid w:val="00FF149E"/>
    <w:rsid w:val="00FF1B64"/>
    <w:rsid w:val="00FF1C43"/>
    <w:rsid w:val="00FF21EE"/>
    <w:rsid w:val="00FF2266"/>
    <w:rsid w:val="00FF2351"/>
    <w:rsid w:val="00FF2B18"/>
    <w:rsid w:val="00FF3477"/>
    <w:rsid w:val="00FF3A3D"/>
    <w:rsid w:val="00FF3E29"/>
    <w:rsid w:val="00FF41DE"/>
    <w:rsid w:val="00FF47E4"/>
    <w:rsid w:val="00FF4919"/>
    <w:rsid w:val="00FF4AF4"/>
    <w:rsid w:val="00FF4BD5"/>
    <w:rsid w:val="00FF4C9B"/>
    <w:rsid w:val="00FF4D5C"/>
    <w:rsid w:val="00FF4F1F"/>
    <w:rsid w:val="00FF4F9A"/>
    <w:rsid w:val="00FF5382"/>
    <w:rsid w:val="00FF5474"/>
    <w:rsid w:val="00FF57AF"/>
    <w:rsid w:val="00FF5B60"/>
    <w:rsid w:val="00FF5DC9"/>
    <w:rsid w:val="00FF62CB"/>
    <w:rsid w:val="00FF63B4"/>
    <w:rsid w:val="00FF6AC5"/>
    <w:rsid w:val="00FF6C8B"/>
    <w:rsid w:val="00FF6CBA"/>
    <w:rsid w:val="00FF74B3"/>
    <w:rsid w:val="00FF77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C0911F7"/>
  <w15:docId w15:val="{A6D37705-D76A-4BE3-8246-335740453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INAI"/>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rPr>
      <w:rFonts w:ascii="Times New Roman" w:eastAsia="Times New Roman" w:hAnsi="Times New Roman" w:cs="Times New Roman"/>
      <w:lang w:val="es-ES"/>
    </w:rPr>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uiPriority w:val="11"/>
    <w:qFormat/>
    <w:rsid w:val="00D9100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character" w:customStyle="1" w:styleId="Mencinsinresolver3">
    <w:name w:val="Mención sin resolver3"/>
    <w:basedOn w:val="Fuentedeprrafopredeter"/>
    <w:uiPriority w:val="99"/>
    <w:semiHidden/>
    <w:unhideWhenUsed/>
    <w:rsid w:val="001B2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9013536">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29494494">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113526969">
          <w:marLeft w:val="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620958339">
          <w:marLeft w:val="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sChild>
    </w:div>
    <w:div w:id="51272920">
      <w:bodyDiv w:val="1"/>
      <w:marLeft w:val="0"/>
      <w:marRight w:val="0"/>
      <w:marTop w:val="0"/>
      <w:marBottom w:val="0"/>
      <w:divBdr>
        <w:top w:val="none" w:sz="0" w:space="0" w:color="auto"/>
        <w:left w:val="none" w:sz="0" w:space="0" w:color="auto"/>
        <w:bottom w:val="none" w:sz="0" w:space="0" w:color="auto"/>
        <w:right w:val="none" w:sz="0" w:space="0" w:color="auto"/>
      </w:divBdr>
    </w:div>
    <w:div w:id="7158839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52792783">
      <w:bodyDiv w:val="1"/>
      <w:marLeft w:val="0"/>
      <w:marRight w:val="0"/>
      <w:marTop w:val="0"/>
      <w:marBottom w:val="0"/>
      <w:divBdr>
        <w:top w:val="none" w:sz="0" w:space="0" w:color="auto"/>
        <w:left w:val="none" w:sz="0" w:space="0" w:color="auto"/>
        <w:bottom w:val="none" w:sz="0" w:space="0" w:color="auto"/>
        <w:right w:val="none" w:sz="0" w:space="0" w:color="auto"/>
      </w:divBdr>
    </w:div>
    <w:div w:id="157424523">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80078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6738984">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26612087">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1518545409">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1138991">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3512005">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1198627">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2527818">
      <w:bodyDiv w:val="1"/>
      <w:marLeft w:val="0"/>
      <w:marRight w:val="0"/>
      <w:marTop w:val="0"/>
      <w:marBottom w:val="0"/>
      <w:divBdr>
        <w:top w:val="none" w:sz="0" w:space="0" w:color="auto"/>
        <w:left w:val="none" w:sz="0" w:space="0" w:color="auto"/>
        <w:bottom w:val="none" w:sz="0" w:space="0" w:color="auto"/>
        <w:right w:val="none" w:sz="0" w:space="0" w:color="auto"/>
      </w:divBdr>
    </w:div>
    <w:div w:id="402873696">
      <w:bodyDiv w:val="1"/>
      <w:marLeft w:val="0"/>
      <w:marRight w:val="0"/>
      <w:marTop w:val="0"/>
      <w:marBottom w:val="0"/>
      <w:divBdr>
        <w:top w:val="none" w:sz="0" w:space="0" w:color="auto"/>
        <w:left w:val="none" w:sz="0" w:space="0" w:color="auto"/>
        <w:bottom w:val="none" w:sz="0" w:space="0" w:color="auto"/>
        <w:right w:val="none" w:sz="0" w:space="0" w:color="auto"/>
      </w:divBdr>
      <w:divsChild>
        <w:div w:id="2051765363">
          <w:marLeft w:val="0"/>
          <w:marRight w:val="0"/>
          <w:marTop w:val="0"/>
          <w:marBottom w:val="240"/>
          <w:divBdr>
            <w:top w:val="none" w:sz="0" w:space="0" w:color="auto"/>
            <w:left w:val="none" w:sz="0" w:space="0" w:color="auto"/>
            <w:bottom w:val="none" w:sz="0" w:space="0" w:color="auto"/>
            <w:right w:val="none" w:sz="0" w:space="0" w:color="auto"/>
          </w:divBdr>
        </w:div>
      </w:divsChild>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07118383">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0564969">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52603389">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97528740">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848055758">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15804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59052614">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495504">
      <w:bodyDiv w:val="1"/>
      <w:marLeft w:val="0"/>
      <w:marRight w:val="0"/>
      <w:marTop w:val="0"/>
      <w:marBottom w:val="0"/>
      <w:divBdr>
        <w:top w:val="none" w:sz="0" w:space="0" w:color="auto"/>
        <w:left w:val="none" w:sz="0" w:space="0" w:color="auto"/>
        <w:bottom w:val="none" w:sz="0" w:space="0" w:color="auto"/>
        <w:right w:val="none" w:sz="0" w:space="0" w:color="auto"/>
      </w:divBdr>
      <w:divsChild>
        <w:div w:id="55131848">
          <w:marLeft w:val="864"/>
          <w:marRight w:val="0"/>
          <w:marTop w:val="0"/>
          <w:marBottom w:val="94"/>
          <w:divBdr>
            <w:top w:val="none" w:sz="0" w:space="0" w:color="auto"/>
            <w:left w:val="none" w:sz="0" w:space="0" w:color="auto"/>
            <w:bottom w:val="none" w:sz="0" w:space="0" w:color="auto"/>
            <w:right w:val="none" w:sz="0" w:space="0" w:color="auto"/>
          </w:divBdr>
        </w:div>
        <w:div w:id="1691834648">
          <w:marLeft w:val="0"/>
          <w:marRight w:val="0"/>
          <w:marTop w:val="0"/>
          <w:marBottom w:val="94"/>
          <w:divBdr>
            <w:top w:val="none" w:sz="0" w:space="0" w:color="auto"/>
            <w:left w:val="none" w:sz="0" w:space="0" w:color="auto"/>
            <w:bottom w:val="none" w:sz="0" w:space="0" w:color="auto"/>
            <w:right w:val="none" w:sz="0" w:space="0" w:color="auto"/>
          </w:divBdr>
        </w:div>
      </w:divsChild>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43956558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998266751">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69981800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37097510">
      <w:bodyDiv w:val="1"/>
      <w:marLeft w:val="0"/>
      <w:marRight w:val="0"/>
      <w:marTop w:val="0"/>
      <w:marBottom w:val="0"/>
      <w:divBdr>
        <w:top w:val="none" w:sz="0" w:space="0" w:color="auto"/>
        <w:left w:val="none" w:sz="0" w:space="0" w:color="auto"/>
        <w:bottom w:val="none" w:sz="0" w:space="0" w:color="auto"/>
        <w:right w:val="none" w:sz="0" w:space="0" w:color="auto"/>
      </w:divBdr>
    </w:div>
    <w:div w:id="737480259">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16853767">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804274585">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839538479">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450274745">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2817742">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1683344">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2180751">
      <w:bodyDiv w:val="1"/>
      <w:marLeft w:val="0"/>
      <w:marRight w:val="0"/>
      <w:marTop w:val="0"/>
      <w:marBottom w:val="0"/>
      <w:divBdr>
        <w:top w:val="none" w:sz="0" w:space="0" w:color="auto"/>
        <w:left w:val="none" w:sz="0" w:space="0" w:color="auto"/>
        <w:bottom w:val="none" w:sz="0" w:space="0" w:color="auto"/>
        <w:right w:val="none" w:sz="0" w:space="0" w:color="auto"/>
      </w:divBdr>
    </w:div>
    <w:div w:id="926695782">
      <w:bodyDiv w:val="1"/>
      <w:marLeft w:val="0"/>
      <w:marRight w:val="0"/>
      <w:marTop w:val="0"/>
      <w:marBottom w:val="0"/>
      <w:divBdr>
        <w:top w:val="none" w:sz="0" w:space="0" w:color="auto"/>
        <w:left w:val="none" w:sz="0" w:space="0" w:color="auto"/>
        <w:bottom w:val="none" w:sz="0" w:space="0" w:color="auto"/>
        <w:right w:val="none" w:sz="0" w:space="0" w:color="auto"/>
      </w:divBdr>
    </w:div>
    <w:div w:id="927345592">
      <w:bodyDiv w:val="1"/>
      <w:marLeft w:val="0"/>
      <w:marRight w:val="0"/>
      <w:marTop w:val="0"/>
      <w:marBottom w:val="0"/>
      <w:divBdr>
        <w:top w:val="none" w:sz="0" w:space="0" w:color="auto"/>
        <w:left w:val="none" w:sz="0" w:space="0" w:color="auto"/>
        <w:bottom w:val="none" w:sz="0" w:space="0" w:color="auto"/>
        <w:right w:val="none" w:sz="0" w:space="0" w:color="auto"/>
      </w:divBdr>
      <w:divsChild>
        <w:div w:id="119999460">
          <w:marLeft w:val="864"/>
          <w:marRight w:val="0"/>
          <w:marTop w:val="0"/>
          <w:marBottom w:val="101"/>
          <w:divBdr>
            <w:top w:val="none" w:sz="0" w:space="0" w:color="auto"/>
            <w:left w:val="none" w:sz="0" w:space="0" w:color="auto"/>
            <w:bottom w:val="none" w:sz="0" w:space="0" w:color="auto"/>
            <w:right w:val="none" w:sz="0" w:space="0" w:color="auto"/>
          </w:divBdr>
        </w:div>
        <w:div w:id="233319274">
          <w:marLeft w:val="864"/>
          <w:marRight w:val="0"/>
          <w:marTop w:val="0"/>
          <w:marBottom w:val="101"/>
          <w:divBdr>
            <w:top w:val="none" w:sz="0" w:space="0" w:color="auto"/>
            <w:left w:val="none" w:sz="0" w:space="0" w:color="auto"/>
            <w:bottom w:val="none" w:sz="0" w:space="0" w:color="auto"/>
            <w:right w:val="none" w:sz="0" w:space="0" w:color="auto"/>
          </w:divBdr>
        </w:div>
        <w:div w:id="301497052">
          <w:marLeft w:val="864"/>
          <w:marRight w:val="0"/>
          <w:marTop w:val="0"/>
          <w:marBottom w:val="101"/>
          <w:divBdr>
            <w:top w:val="none" w:sz="0" w:space="0" w:color="auto"/>
            <w:left w:val="none" w:sz="0" w:space="0" w:color="auto"/>
            <w:bottom w:val="none" w:sz="0" w:space="0" w:color="auto"/>
            <w:right w:val="none" w:sz="0" w:space="0" w:color="auto"/>
          </w:divBdr>
        </w:div>
        <w:div w:id="752167974">
          <w:marLeft w:val="864"/>
          <w:marRight w:val="0"/>
          <w:marTop w:val="0"/>
          <w:marBottom w:val="101"/>
          <w:divBdr>
            <w:top w:val="none" w:sz="0" w:space="0" w:color="auto"/>
            <w:left w:val="none" w:sz="0" w:space="0" w:color="auto"/>
            <w:bottom w:val="none" w:sz="0" w:space="0" w:color="auto"/>
            <w:right w:val="none" w:sz="0" w:space="0" w:color="auto"/>
          </w:divBdr>
        </w:div>
        <w:div w:id="1001616258">
          <w:marLeft w:val="864"/>
          <w:marRight w:val="0"/>
          <w:marTop w:val="0"/>
          <w:marBottom w:val="101"/>
          <w:divBdr>
            <w:top w:val="none" w:sz="0" w:space="0" w:color="auto"/>
            <w:left w:val="none" w:sz="0" w:space="0" w:color="auto"/>
            <w:bottom w:val="none" w:sz="0" w:space="0" w:color="auto"/>
            <w:right w:val="none" w:sz="0" w:space="0" w:color="auto"/>
          </w:divBdr>
        </w:div>
        <w:div w:id="1029185085">
          <w:marLeft w:val="864"/>
          <w:marRight w:val="0"/>
          <w:marTop w:val="0"/>
          <w:marBottom w:val="101"/>
          <w:divBdr>
            <w:top w:val="none" w:sz="0" w:space="0" w:color="auto"/>
            <w:left w:val="none" w:sz="0" w:space="0" w:color="auto"/>
            <w:bottom w:val="none" w:sz="0" w:space="0" w:color="auto"/>
            <w:right w:val="none" w:sz="0" w:space="0" w:color="auto"/>
          </w:divBdr>
        </w:div>
        <w:div w:id="1078017428">
          <w:marLeft w:val="864"/>
          <w:marRight w:val="0"/>
          <w:marTop w:val="0"/>
          <w:marBottom w:val="101"/>
          <w:divBdr>
            <w:top w:val="none" w:sz="0" w:space="0" w:color="auto"/>
            <w:left w:val="none" w:sz="0" w:space="0" w:color="auto"/>
            <w:bottom w:val="none" w:sz="0" w:space="0" w:color="auto"/>
            <w:right w:val="none" w:sz="0" w:space="0" w:color="auto"/>
          </w:divBdr>
        </w:div>
        <w:div w:id="1105811757">
          <w:marLeft w:val="864"/>
          <w:marRight w:val="0"/>
          <w:marTop w:val="0"/>
          <w:marBottom w:val="101"/>
          <w:divBdr>
            <w:top w:val="none" w:sz="0" w:space="0" w:color="auto"/>
            <w:left w:val="none" w:sz="0" w:space="0" w:color="auto"/>
            <w:bottom w:val="none" w:sz="0" w:space="0" w:color="auto"/>
            <w:right w:val="none" w:sz="0" w:space="0" w:color="auto"/>
          </w:divBdr>
        </w:div>
        <w:div w:id="1376155802">
          <w:marLeft w:val="0"/>
          <w:marRight w:val="0"/>
          <w:marTop w:val="0"/>
          <w:marBottom w:val="101"/>
          <w:divBdr>
            <w:top w:val="none" w:sz="0" w:space="0" w:color="auto"/>
            <w:left w:val="none" w:sz="0" w:space="0" w:color="auto"/>
            <w:bottom w:val="none" w:sz="0" w:space="0" w:color="auto"/>
            <w:right w:val="none" w:sz="0" w:space="0" w:color="auto"/>
          </w:divBdr>
        </w:div>
        <w:div w:id="1596210110">
          <w:marLeft w:val="864"/>
          <w:marRight w:val="0"/>
          <w:marTop w:val="0"/>
          <w:marBottom w:val="101"/>
          <w:divBdr>
            <w:top w:val="none" w:sz="0" w:space="0" w:color="auto"/>
            <w:left w:val="none" w:sz="0" w:space="0" w:color="auto"/>
            <w:bottom w:val="none" w:sz="0" w:space="0" w:color="auto"/>
            <w:right w:val="none" w:sz="0" w:space="0" w:color="auto"/>
          </w:divBdr>
        </w:div>
        <w:div w:id="1754206452">
          <w:marLeft w:val="864"/>
          <w:marRight w:val="0"/>
          <w:marTop w:val="0"/>
          <w:marBottom w:val="101"/>
          <w:divBdr>
            <w:top w:val="none" w:sz="0" w:space="0" w:color="auto"/>
            <w:left w:val="none" w:sz="0" w:space="0" w:color="auto"/>
            <w:bottom w:val="none" w:sz="0" w:space="0" w:color="auto"/>
            <w:right w:val="none" w:sz="0" w:space="0" w:color="auto"/>
          </w:divBdr>
        </w:div>
        <w:div w:id="1768231218">
          <w:marLeft w:val="864"/>
          <w:marRight w:val="0"/>
          <w:marTop w:val="0"/>
          <w:marBottom w:val="101"/>
          <w:divBdr>
            <w:top w:val="none" w:sz="0" w:space="0" w:color="auto"/>
            <w:left w:val="none" w:sz="0" w:space="0" w:color="auto"/>
            <w:bottom w:val="none" w:sz="0" w:space="0" w:color="auto"/>
            <w:right w:val="none" w:sz="0" w:space="0" w:color="auto"/>
          </w:divBdr>
        </w:div>
        <w:div w:id="1776899588">
          <w:marLeft w:val="864"/>
          <w:marRight w:val="0"/>
          <w:marTop w:val="0"/>
          <w:marBottom w:val="101"/>
          <w:divBdr>
            <w:top w:val="none" w:sz="0" w:space="0" w:color="auto"/>
            <w:left w:val="none" w:sz="0" w:space="0" w:color="auto"/>
            <w:bottom w:val="none" w:sz="0" w:space="0" w:color="auto"/>
            <w:right w:val="none" w:sz="0" w:space="0" w:color="auto"/>
          </w:divBdr>
        </w:div>
        <w:div w:id="1786727738">
          <w:marLeft w:val="864"/>
          <w:marRight w:val="0"/>
          <w:marTop w:val="0"/>
          <w:marBottom w:val="101"/>
          <w:divBdr>
            <w:top w:val="none" w:sz="0" w:space="0" w:color="auto"/>
            <w:left w:val="none" w:sz="0" w:space="0" w:color="auto"/>
            <w:bottom w:val="none" w:sz="0" w:space="0" w:color="auto"/>
            <w:right w:val="none" w:sz="0" w:space="0" w:color="auto"/>
          </w:divBdr>
        </w:div>
        <w:div w:id="1823741229">
          <w:marLeft w:val="864"/>
          <w:marRight w:val="0"/>
          <w:marTop w:val="0"/>
          <w:marBottom w:val="101"/>
          <w:divBdr>
            <w:top w:val="none" w:sz="0" w:space="0" w:color="auto"/>
            <w:left w:val="none" w:sz="0" w:space="0" w:color="auto"/>
            <w:bottom w:val="none" w:sz="0" w:space="0" w:color="auto"/>
            <w:right w:val="none" w:sz="0" w:space="0" w:color="auto"/>
          </w:divBdr>
        </w:div>
        <w:div w:id="1872380349">
          <w:marLeft w:val="864"/>
          <w:marRight w:val="0"/>
          <w:marTop w:val="0"/>
          <w:marBottom w:val="101"/>
          <w:divBdr>
            <w:top w:val="none" w:sz="0" w:space="0" w:color="auto"/>
            <w:left w:val="none" w:sz="0" w:space="0" w:color="auto"/>
            <w:bottom w:val="none" w:sz="0" w:space="0" w:color="auto"/>
            <w:right w:val="none" w:sz="0" w:space="0" w:color="auto"/>
          </w:divBdr>
        </w:div>
        <w:div w:id="2030373535">
          <w:marLeft w:val="864"/>
          <w:marRight w:val="0"/>
          <w:marTop w:val="0"/>
          <w:marBottom w:val="101"/>
          <w:divBdr>
            <w:top w:val="none" w:sz="0" w:space="0" w:color="auto"/>
            <w:left w:val="none" w:sz="0" w:space="0" w:color="auto"/>
            <w:bottom w:val="none" w:sz="0" w:space="0" w:color="auto"/>
            <w:right w:val="none" w:sz="0" w:space="0" w:color="auto"/>
          </w:divBdr>
        </w:div>
        <w:div w:id="2077434075">
          <w:marLeft w:val="864"/>
          <w:marRight w:val="0"/>
          <w:marTop w:val="0"/>
          <w:marBottom w:val="101"/>
          <w:divBdr>
            <w:top w:val="none" w:sz="0" w:space="0" w:color="auto"/>
            <w:left w:val="none" w:sz="0" w:space="0" w:color="auto"/>
            <w:bottom w:val="none" w:sz="0" w:space="0" w:color="auto"/>
            <w:right w:val="none" w:sz="0" w:space="0" w:color="auto"/>
          </w:divBdr>
        </w:div>
      </w:divsChild>
    </w:div>
    <w:div w:id="930503188">
      <w:bodyDiv w:val="1"/>
      <w:marLeft w:val="0"/>
      <w:marRight w:val="0"/>
      <w:marTop w:val="0"/>
      <w:marBottom w:val="0"/>
      <w:divBdr>
        <w:top w:val="none" w:sz="0" w:space="0" w:color="auto"/>
        <w:left w:val="none" w:sz="0" w:space="0" w:color="auto"/>
        <w:bottom w:val="none" w:sz="0" w:space="0" w:color="auto"/>
        <w:right w:val="none" w:sz="0" w:space="0" w:color="auto"/>
      </w:divBdr>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65044417">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4550325">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597446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0340385">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0989175">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299456173">
      <w:bodyDiv w:val="1"/>
      <w:marLeft w:val="0"/>
      <w:marRight w:val="0"/>
      <w:marTop w:val="0"/>
      <w:marBottom w:val="0"/>
      <w:divBdr>
        <w:top w:val="none" w:sz="0" w:space="0" w:color="auto"/>
        <w:left w:val="none" w:sz="0" w:space="0" w:color="auto"/>
        <w:bottom w:val="none" w:sz="0" w:space="0" w:color="auto"/>
        <w:right w:val="none" w:sz="0" w:space="0" w:color="auto"/>
      </w:divBdr>
      <w:divsChild>
        <w:div w:id="502937061">
          <w:marLeft w:val="0"/>
          <w:marRight w:val="0"/>
          <w:marTop w:val="0"/>
          <w:marBottom w:val="82"/>
          <w:divBdr>
            <w:top w:val="none" w:sz="0" w:space="0" w:color="auto"/>
            <w:left w:val="none" w:sz="0" w:space="0" w:color="auto"/>
            <w:bottom w:val="none" w:sz="0" w:space="0" w:color="auto"/>
            <w:right w:val="none" w:sz="0" w:space="0" w:color="auto"/>
          </w:divBdr>
        </w:div>
        <w:div w:id="1025252141">
          <w:marLeft w:val="864"/>
          <w:marRight w:val="0"/>
          <w:marTop w:val="0"/>
          <w:marBottom w:val="82"/>
          <w:divBdr>
            <w:top w:val="none" w:sz="0" w:space="0" w:color="auto"/>
            <w:left w:val="none" w:sz="0" w:space="0" w:color="auto"/>
            <w:bottom w:val="none" w:sz="0" w:space="0" w:color="auto"/>
            <w:right w:val="none" w:sz="0" w:space="0" w:color="auto"/>
          </w:divBdr>
        </w:div>
        <w:div w:id="730734726">
          <w:marLeft w:val="864"/>
          <w:marRight w:val="0"/>
          <w:marTop w:val="0"/>
          <w:marBottom w:val="82"/>
          <w:divBdr>
            <w:top w:val="none" w:sz="0" w:space="0" w:color="auto"/>
            <w:left w:val="none" w:sz="0" w:space="0" w:color="auto"/>
            <w:bottom w:val="none" w:sz="0" w:space="0" w:color="auto"/>
            <w:right w:val="none" w:sz="0" w:space="0" w:color="auto"/>
          </w:divBdr>
        </w:div>
        <w:div w:id="1012029639">
          <w:marLeft w:val="864"/>
          <w:marRight w:val="0"/>
          <w:marTop w:val="0"/>
          <w:marBottom w:val="82"/>
          <w:divBdr>
            <w:top w:val="none" w:sz="0" w:space="0" w:color="auto"/>
            <w:left w:val="none" w:sz="0" w:space="0" w:color="auto"/>
            <w:bottom w:val="none" w:sz="0" w:space="0" w:color="auto"/>
            <w:right w:val="none" w:sz="0" w:space="0" w:color="auto"/>
          </w:divBdr>
        </w:div>
        <w:div w:id="1643459348">
          <w:marLeft w:val="864"/>
          <w:marRight w:val="0"/>
          <w:marTop w:val="0"/>
          <w:marBottom w:val="82"/>
          <w:divBdr>
            <w:top w:val="none" w:sz="0" w:space="0" w:color="auto"/>
            <w:left w:val="none" w:sz="0" w:space="0" w:color="auto"/>
            <w:bottom w:val="none" w:sz="0" w:space="0" w:color="auto"/>
            <w:right w:val="none" w:sz="0" w:space="0" w:color="auto"/>
          </w:divBdr>
        </w:div>
        <w:div w:id="433550450">
          <w:marLeft w:val="864"/>
          <w:marRight w:val="0"/>
          <w:marTop w:val="0"/>
          <w:marBottom w:val="82"/>
          <w:divBdr>
            <w:top w:val="none" w:sz="0" w:space="0" w:color="auto"/>
            <w:left w:val="none" w:sz="0" w:space="0" w:color="auto"/>
            <w:bottom w:val="none" w:sz="0" w:space="0" w:color="auto"/>
            <w:right w:val="none" w:sz="0" w:space="0" w:color="auto"/>
          </w:divBdr>
        </w:div>
        <w:div w:id="1893230355">
          <w:marLeft w:val="864"/>
          <w:marRight w:val="0"/>
          <w:marTop w:val="0"/>
          <w:marBottom w:val="82"/>
          <w:divBdr>
            <w:top w:val="none" w:sz="0" w:space="0" w:color="auto"/>
            <w:left w:val="none" w:sz="0" w:space="0" w:color="auto"/>
            <w:bottom w:val="none" w:sz="0" w:space="0" w:color="auto"/>
            <w:right w:val="none" w:sz="0" w:space="0" w:color="auto"/>
          </w:divBdr>
        </w:div>
        <w:div w:id="1826243971">
          <w:marLeft w:val="864"/>
          <w:marRight w:val="0"/>
          <w:marTop w:val="0"/>
          <w:marBottom w:val="82"/>
          <w:divBdr>
            <w:top w:val="none" w:sz="0" w:space="0" w:color="auto"/>
            <w:left w:val="none" w:sz="0" w:space="0" w:color="auto"/>
            <w:bottom w:val="none" w:sz="0" w:space="0" w:color="auto"/>
            <w:right w:val="none" w:sz="0" w:space="0" w:color="auto"/>
          </w:divBdr>
        </w:div>
      </w:divsChild>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63127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3265420">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6227059">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80476612">
      <w:bodyDiv w:val="1"/>
      <w:marLeft w:val="0"/>
      <w:marRight w:val="0"/>
      <w:marTop w:val="0"/>
      <w:marBottom w:val="0"/>
      <w:divBdr>
        <w:top w:val="none" w:sz="0" w:space="0" w:color="auto"/>
        <w:left w:val="none" w:sz="0" w:space="0" w:color="auto"/>
        <w:bottom w:val="none" w:sz="0" w:space="0" w:color="auto"/>
        <w:right w:val="none" w:sz="0" w:space="0" w:color="auto"/>
      </w:divBdr>
    </w:div>
    <w:div w:id="1391227037">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5438913">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0611411">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285344">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48252796">
      <w:bodyDiv w:val="1"/>
      <w:marLeft w:val="0"/>
      <w:marRight w:val="0"/>
      <w:marTop w:val="0"/>
      <w:marBottom w:val="0"/>
      <w:divBdr>
        <w:top w:val="none" w:sz="0" w:space="0" w:color="auto"/>
        <w:left w:val="none" w:sz="0" w:space="0" w:color="auto"/>
        <w:bottom w:val="none" w:sz="0" w:space="0" w:color="auto"/>
        <w:right w:val="none" w:sz="0" w:space="0" w:color="auto"/>
      </w:divBdr>
    </w:div>
    <w:div w:id="1567183542">
      <w:bodyDiv w:val="1"/>
      <w:marLeft w:val="0"/>
      <w:marRight w:val="0"/>
      <w:marTop w:val="0"/>
      <w:marBottom w:val="0"/>
      <w:divBdr>
        <w:top w:val="none" w:sz="0" w:space="0" w:color="auto"/>
        <w:left w:val="none" w:sz="0" w:space="0" w:color="auto"/>
        <w:bottom w:val="none" w:sz="0" w:space="0" w:color="auto"/>
        <w:right w:val="none" w:sz="0" w:space="0" w:color="auto"/>
      </w:divBdr>
    </w:div>
    <w:div w:id="1592396698">
      <w:bodyDiv w:val="1"/>
      <w:marLeft w:val="0"/>
      <w:marRight w:val="0"/>
      <w:marTop w:val="0"/>
      <w:marBottom w:val="0"/>
      <w:divBdr>
        <w:top w:val="none" w:sz="0" w:space="0" w:color="auto"/>
        <w:left w:val="none" w:sz="0" w:space="0" w:color="auto"/>
        <w:bottom w:val="none" w:sz="0" w:space="0" w:color="auto"/>
        <w:right w:val="none" w:sz="0" w:space="0" w:color="auto"/>
      </w:divBdr>
    </w:div>
    <w:div w:id="1601765649">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27853525">
      <w:bodyDiv w:val="1"/>
      <w:marLeft w:val="0"/>
      <w:marRight w:val="0"/>
      <w:marTop w:val="0"/>
      <w:marBottom w:val="0"/>
      <w:divBdr>
        <w:top w:val="none" w:sz="0" w:space="0" w:color="auto"/>
        <w:left w:val="none" w:sz="0" w:space="0" w:color="auto"/>
        <w:bottom w:val="none" w:sz="0" w:space="0" w:color="auto"/>
        <w:right w:val="none" w:sz="0" w:space="0" w:color="auto"/>
      </w:divBdr>
      <w:divsChild>
        <w:div w:id="27880583">
          <w:marLeft w:val="864"/>
          <w:marRight w:val="0"/>
          <w:marTop w:val="0"/>
          <w:marBottom w:val="101"/>
          <w:divBdr>
            <w:top w:val="none" w:sz="0" w:space="0" w:color="auto"/>
            <w:left w:val="none" w:sz="0" w:space="0" w:color="auto"/>
            <w:bottom w:val="none" w:sz="0" w:space="0" w:color="auto"/>
            <w:right w:val="none" w:sz="0" w:space="0" w:color="auto"/>
          </w:divBdr>
        </w:div>
        <w:div w:id="82842768">
          <w:marLeft w:val="864"/>
          <w:marRight w:val="0"/>
          <w:marTop w:val="0"/>
          <w:marBottom w:val="101"/>
          <w:divBdr>
            <w:top w:val="none" w:sz="0" w:space="0" w:color="auto"/>
            <w:left w:val="none" w:sz="0" w:space="0" w:color="auto"/>
            <w:bottom w:val="none" w:sz="0" w:space="0" w:color="auto"/>
            <w:right w:val="none" w:sz="0" w:space="0" w:color="auto"/>
          </w:divBdr>
        </w:div>
        <w:div w:id="127281753">
          <w:marLeft w:val="864"/>
          <w:marRight w:val="0"/>
          <w:marTop w:val="0"/>
          <w:marBottom w:val="101"/>
          <w:divBdr>
            <w:top w:val="none" w:sz="0" w:space="0" w:color="auto"/>
            <w:left w:val="none" w:sz="0" w:space="0" w:color="auto"/>
            <w:bottom w:val="none" w:sz="0" w:space="0" w:color="auto"/>
            <w:right w:val="none" w:sz="0" w:space="0" w:color="auto"/>
          </w:divBdr>
        </w:div>
        <w:div w:id="315457089">
          <w:marLeft w:val="864"/>
          <w:marRight w:val="0"/>
          <w:marTop w:val="0"/>
          <w:marBottom w:val="101"/>
          <w:divBdr>
            <w:top w:val="none" w:sz="0" w:space="0" w:color="auto"/>
            <w:left w:val="none" w:sz="0" w:space="0" w:color="auto"/>
            <w:bottom w:val="none" w:sz="0" w:space="0" w:color="auto"/>
            <w:right w:val="none" w:sz="0" w:space="0" w:color="auto"/>
          </w:divBdr>
        </w:div>
        <w:div w:id="427195915">
          <w:marLeft w:val="864"/>
          <w:marRight w:val="0"/>
          <w:marTop w:val="0"/>
          <w:marBottom w:val="101"/>
          <w:divBdr>
            <w:top w:val="none" w:sz="0" w:space="0" w:color="auto"/>
            <w:left w:val="none" w:sz="0" w:space="0" w:color="auto"/>
            <w:bottom w:val="none" w:sz="0" w:space="0" w:color="auto"/>
            <w:right w:val="none" w:sz="0" w:space="0" w:color="auto"/>
          </w:divBdr>
        </w:div>
        <w:div w:id="456415613">
          <w:marLeft w:val="0"/>
          <w:marRight w:val="0"/>
          <w:marTop w:val="0"/>
          <w:marBottom w:val="101"/>
          <w:divBdr>
            <w:top w:val="none" w:sz="0" w:space="0" w:color="auto"/>
            <w:left w:val="none" w:sz="0" w:space="0" w:color="auto"/>
            <w:bottom w:val="none" w:sz="0" w:space="0" w:color="auto"/>
            <w:right w:val="none" w:sz="0" w:space="0" w:color="auto"/>
          </w:divBdr>
        </w:div>
        <w:div w:id="610665717">
          <w:marLeft w:val="864"/>
          <w:marRight w:val="0"/>
          <w:marTop w:val="0"/>
          <w:marBottom w:val="101"/>
          <w:divBdr>
            <w:top w:val="none" w:sz="0" w:space="0" w:color="auto"/>
            <w:left w:val="none" w:sz="0" w:space="0" w:color="auto"/>
            <w:bottom w:val="none" w:sz="0" w:space="0" w:color="auto"/>
            <w:right w:val="none" w:sz="0" w:space="0" w:color="auto"/>
          </w:divBdr>
        </w:div>
        <w:div w:id="733285329">
          <w:marLeft w:val="864"/>
          <w:marRight w:val="0"/>
          <w:marTop w:val="0"/>
          <w:marBottom w:val="101"/>
          <w:divBdr>
            <w:top w:val="none" w:sz="0" w:space="0" w:color="auto"/>
            <w:left w:val="none" w:sz="0" w:space="0" w:color="auto"/>
            <w:bottom w:val="none" w:sz="0" w:space="0" w:color="auto"/>
            <w:right w:val="none" w:sz="0" w:space="0" w:color="auto"/>
          </w:divBdr>
        </w:div>
        <w:div w:id="883567632">
          <w:marLeft w:val="864"/>
          <w:marRight w:val="0"/>
          <w:marTop w:val="0"/>
          <w:marBottom w:val="101"/>
          <w:divBdr>
            <w:top w:val="none" w:sz="0" w:space="0" w:color="auto"/>
            <w:left w:val="none" w:sz="0" w:space="0" w:color="auto"/>
            <w:bottom w:val="none" w:sz="0" w:space="0" w:color="auto"/>
            <w:right w:val="none" w:sz="0" w:space="0" w:color="auto"/>
          </w:divBdr>
        </w:div>
        <w:div w:id="947468023">
          <w:marLeft w:val="864"/>
          <w:marRight w:val="0"/>
          <w:marTop w:val="0"/>
          <w:marBottom w:val="101"/>
          <w:divBdr>
            <w:top w:val="none" w:sz="0" w:space="0" w:color="auto"/>
            <w:left w:val="none" w:sz="0" w:space="0" w:color="auto"/>
            <w:bottom w:val="none" w:sz="0" w:space="0" w:color="auto"/>
            <w:right w:val="none" w:sz="0" w:space="0" w:color="auto"/>
          </w:divBdr>
        </w:div>
        <w:div w:id="976226697">
          <w:marLeft w:val="864"/>
          <w:marRight w:val="0"/>
          <w:marTop w:val="0"/>
          <w:marBottom w:val="101"/>
          <w:divBdr>
            <w:top w:val="none" w:sz="0" w:space="0" w:color="auto"/>
            <w:left w:val="none" w:sz="0" w:space="0" w:color="auto"/>
            <w:bottom w:val="none" w:sz="0" w:space="0" w:color="auto"/>
            <w:right w:val="none" w:sz="0" w:space="0" w:color="auto"/>
          </w:divBdr>
        </w:div>
        <w:div w:id="994457070">
          <w:marLeft w:val="864"/>
          <w:marRight w:val="0"/>
          <w:marTop w:val="0"/>
          <w:marBottom w:val="101"/>
          <w:divBdr>
            <w:top w:val="none" w:sz="0" w:space="0" w:color="auto"/>
            <w:left w:val="none" w:sz="0" w:space="0" w:color="auto"/>
            <w:bottom w:val="none" w:sz="0" w:space="0" w:color="auto"/>
            <w:right w:val="none" w:sz="0" w:space="0" w:color="auto"/>
          </w:divBdr>
        </w:div>
        <w:div w:id="1039865264">
          <w:marLeft w:val="864"/>
          <w:marRight w:val="0"/>
          <w:marTop w:val="0"/>
          <w:marBottom w:val="101"/>
          <w:divBdr>
            <w:top w:val="none" w:sz="0" w:space="0" w:color="auto"/>
            <w:left w:val="none" w:sz="0" w:space="0" w:color="auto"/>
            <w:bottom w:val="none" w:sz="0" w:space="0" w:color="auto"/>
            <w:right w:val="none" w:sz="0" w:space="0" w:color="auto"/>
          </w:divBdr>
        </w:div>
        <w:div w:id="1062824573">
          <w:marLeft w:val="864"/>
          <w:marRight w:val="0"/>
          <w:marTop w:val="0"/>
          <w:marBottom w:val="101"/>
          <w:divBdr>
            <w:top w:val="none" w:sz="0" w:space="0" w:color="auto"/>
            <w:left w:val="none" w:sz="0" w:space="0" w:color="auto"/>
            <w:bottom w:val="none" w:sz="0" w:space="0" w:color="auto"/>
            <w:right w:val="none" w:sz="0" w:space="0" w:color="auto"/>
          </w:divBdr>
        </w:div>
        <w:div w:id="1339506348">
          <w:marLeft w:val="864"/>
          <w:marRight w:val="0"/>
          <w:marTop w:val="0"/>
          <w:marBottom w:val="101"/>
          <w:divBdr>
            <w:top w:val="none" w:sz="0" w:space="0" w:color="auto"/>
            <w:left w:val="none" w:sz="0" w:space="0" w:color="auto"/>
            <w:bottom w:val="none" w:sz="0" w:space="0" w:color="auto"/>
            <w:right w:val="none" w:sz="0" w:space="0" w:color="auto"/>
          </w:divBdr>
        </w:div>
        <w:div w:id="1369574766">
          <w:marLeft w:val="864"/>
          <w:marRight w:val="0"/>
          <w:marTop w:val="0"/>
          <w:marBottom w:val="101"/>
          <w:divBdr>
            <w:top w:val="none" w:sz="0" w:space="0" w:color="auto"/>
            <w:left w:val="none" w:sz="0" w:space="0" w:color="auto"/>
            <w:bottom w:val="none" w:sz="0" w:space="0" w:color="auto"/>
            <w:right w:val="none" w:sz="0" w:space="0" w:color="auto"/>
          </w:divBdr>
        </w:div>
        <w:div w:id="1657609496">
          <w:marLeft w:val="864"/>
          <w:marRight w:val="0"/>
          <w:marTop w:val="0"/>
          <w:marBottom w:val="101"/>
          <w:divBdr>
            <w:top w:val="none" w:sz="0" w:space="0" w:color="auto"/>
            <w:left w:val="none" w:sz="0" w:space="0" w:color="auto"/>
            <w:bottom w:val="none" w:sz="0" w:space="0" w:color="auto"/>
            <w:right w:val="none" w:sz="0" w:space="0" w:color="auto"/>
          </w:divBdr>
        </w:div>
        <w:div w:id="1722749179">
          <w:marLeft w:val="864"/>
          <w:marRight w:val="0"/>
          <w:marTop w:val="0"/>
          <w:marBottom w:val="101"/>
          <w:divBdr>
            <w:top w:val="none" w:sz="0" w:space="0" w:color="auto"/>
            <w:left w:val="none" w:sz="0" w:space="0" w:color="auto"/>
            <w:bottom w:val="none" w:sz="0" w:space="0" w:color="auto"/>
            <w:right w:val="none" w:sz="0" w:space="0" w:color="auto"/>
          </w:divBdr>
        </w:div>
      </w:divsChild>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5676642">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93061">
      <w:bodyDiv w:val="1"/>
      <w:marLeft w:val="0"/>
      <w:marRight w:val="0"/>
      <w:marTop w:val="0"/>
      <w:marBottom w:val="0"/>
      <w:divBdr>
        <w:top w:val="none" w:sz="0" w:space="0" w:color="auto"/>
        <w:left w:val="none" w:sz="0" w:space="0" w:color="auto"/>
        <w:bottom w:val="none" w:sz="0" w:space="0" w:color="auto"/>
        <w:right w:val="none" w:sz="0" w:space="0" w:color="auto"/>
      </w:divBdr>
      <w:divsChild>
        <w:div w:id="367292224">
          <w:marLeft w:val="0"/>
          <w:marRight w:val="0"/>
          <w:marTop w:val="0"/>
          <w:marBottom w:val="84"/>
          <w:divBdr>
            <w:top w:val="none" w:sz="0" w:space="0" w:color="auto"/>
            <w:left w:val="none" w:sz="0" w:space="0" w:color="auto"/>
            <w:bottom w:val="none" w:sz="0" w:space="0" w:color="auto"/>
            <w:right w:val="none" w:sz="0" w:space="0" w:color="auto"/>
          </w:divBdr>
        </w:div>
        <w:div w:id="105540076">
          <w:marLeft w:val="0"/>
          <w:marRight w:val="0"/>
          <w:marTop w:val="0"/>
          <w:marBottom w:val="84"/>
          <w:divBdr>
            <w:top w:val="none" w:sz="0" w:space="0" w:color="auto"/>
            <w:left w:val="none" w:sz="0" w:space="0" w:color="auto"/>
            <w:bottom w:val="none" w:sz="0" w:space="0" w:color="auto"/>
            <w:right w:val="none" w:sz="0" w:space="0" w:color="auto"/>
          </w:divBdr>
        </w:div>
        <w:div w:id="893663811">
          <w:marLeft w:val="0"/>
          <w:marRight w:val="0"/>
          <w:marTop w:val="0"/>
          <w:marBottom w:val="84"/>
          <w:divBdr>
            <w:top w:val="none" w:sz="0" w:space="0" w:color="auto"/>
            <w:left w:val="none" w:sz="0" w:space="0" w:color="auto"/>
            <w:bottom w:val="none" w:sz="0" w:space="0" w:color="auto"/>
            <w:right w:val="none" w:sz="0" w:space="0" w:color="auto"/>
          </w:divBdr>
        </w:div>
        <w:div w:id="1078942864">
          <w:marLeft w:val="0"/>
          <w:marRight w:val="0"/>
          <w:marTop w:val="0"/>
          <w:marBottom w:val="84"/>
          <w:divBdr>
            <w:top w:val="none" w:sz="0" w:space="0" w:color="auto"/>
            <w:left w:val="none" w:sz="0" w:space="0" w:color="auto"/>
            <w:bottom w:val="none" w:sz="0" w:space="0" w:color="auto"/>
            <w:right w:val="none" w:sz="0" w:space="0" w:color="auto"/>
          </w:divBdr>
        </w:div>
        <w:div w:id="854422792">
          <w:marLeft w:val="0"/>
          <w:marRight w:val="0"/>
          <w:marTop w:val="0"/>
          <w:marBottom w:val="84"/>
          <w:divBdr>
            <w:top w:val="none" w:sz="0" w:space="0" w:color="auto"/>
            <w:left w:val="none" w:sz="0" w:space="0" w:color="auto"/>
            <w:bottom w:val="none" w:sz="0" w:space="0" w:color="auto"/>
            <w:right w:val="none" w:sz="0" w:space="0" w:color="auto"/>
          </w:divBdr>
        </w:div>
      </w:divsChild>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4844153">
      <w:bodyDiv w:val="1"/>
      <w:marLeft w:val="0"/>
      <w:marRight w:val="0"/>
      <w:marTop w:val="0"/>
      <w:marBottom w:val="0"/>
      <w:divBdr>
        <w:top w:val="none" w:sz="0" w:space="0" w:color="auto"/>
        <w:left w:val="none" w:sz="0" w:space="0" w:color="auto"/>
        <w:bottom w:val="none" w:sz="0" w:space="0" w:color="auto"/>
        <w:right w:val="none" w:sz="0" w:space="0" w:color="auto"/>
      </w:divBdr>
    </w:div>
    <w:div w:id="1709983973">
      <w:bodyDiv w:val="1"/>
      <w:marLeft w:val="0"/>
      <w:marRight w:val="0"/>
      <w:marTop w:val="0"/>
      <w:marBottom w:val="0"/>
      <w:divBdr>
        <w:top w:val="none" w:sz="0" w:space="0" w:color="auto"/>
        <w:left w:val="none" w:sz="0" w:space="0" w:color="auto"/>
        <w:bottom w:val="none" w:sz="0" w:space="0" w:color="auto"/>
        <w:right w:val="none" w:sz="0" w:space="0" w:color="auto"/>
      </w:divBdr>
    </w:div>
    <w:div w:id="1714233981">
      <w:bodyDiv w:val="1"/>
      <w:marLeft w:val="0"/>
      <w:marRight w:val="0"/>
      <w:marTop w:val="0"/>
      <w:marBottom w:val="0"/>
      <w:divBdr>
        <w:top w:val="none" w:sz="0" w:space="0" w:color="auto"/>
        <w:left w:val="none" w:sz="0" w:space="0" w:color="auto"/>
        <w:bottom w:val="none" w:sz="0" w:space="0" w:color="auto"/>
        <w:right w:val="none" w:sz="0" w:space="0" w:color="auto"/>
      </w:divBdr>
      <w:divsChild>
        <w:div w:id="1725595263">
          <w:marLeft w:val="0"/>
          <w:marRight w:val="0"/>
          <w:marTop w:val="0"/>
          <w:marBottom w:val="0"/>
          <w:divBdr>
            <w:top w:val="none" w:sz="0" w:space="0" w:color="auto"/>
            <w:left w:val="none" w:sz="0" w:space="0" w:color="auto"/>
            <w:bottom w:val="none" w:sz="0" w:space="0" w:color="auto"/>
            <w:right w:val="none" w:sz="0" w:space="0" w:color="auto"/>
          </w:divBdr>
        </w:div>
        <w:div w:id="2055613348">
          <w:marLeft w:val="0"/>
          <w:marRight w:val="0"/>
          <w:marTop w:val="0"/>
          <w:marBottom w:val="0"/>
          <w:divBdr>
            <w:top w:val="none" w:sz="0" w:space="0" w:color="auto"/>
            <w:left w:val="none" w:sz="0" w:space="0" w:color="auto"/>
            <w:bottom w:val="none" w:sz="0" w:space="0" w:color="auto"/>
            <w:right w:val="none" w:sz="0" w:space="0" w:color="auto"/>
          </w:divBdr>
        </w:div>
        <w:div w:id="987317563">
          <w:marLeft w:val="0"/>
          <w:marRight w:val="0"/>
          <w:marTop w:val="0"/>
          <w:marBottom w:val="0"/>
          <w:divBdr>
            <w:top w:val="none" w:sz="0" w:space="0" w:color="auto"/>
            <w:left w:val="none" w:sz="0" w:space="0" w:color="auto"/>
            <w:bottom w:val="none" w:sz="0" w:space="0" w:color="auto"/>
            <w:right w:val="none" w:sz="0" w:space="0" w:color="auto"/>
          </w:divBdr>
        </w:div>
        <w:div w:id="108554996">
          <w:marLeft w:val="0"/>
          <w:marRight w:val="0"/>
          <w:marTop w:val="0"/>
          <w:marBottom w:val="0"/>
          <w:divBdr>
            <w:top w:val="none" w:sz="0" w:space="0" w:color="auto"/>
            <w:left w:val="none" w:sz="0" w:space="0" w:color="auto"/>
            <w:bottom w:val="none" w:sz="0" w:space="0" w:color="auto"/>
            <w:right w:val="none" w:sz="0" w:space="0" w:color="auto"/>
          </w:divBdr>
        </w:div>
        <w:div w:id="1235622159">
          <w:marLeft w:val="0"/>
          <w:marRight w:val="0"/>
          <w:marTop w:val="0"/>
          <w:marBottom w:val="0"/>
          <w:divBdr>
            <w:top w:val="none" w:sz="0" w:space="0" w:color="auto"/>
            <w:left w:val="none" w:sz="0" w:space="0" w:color="auto"/>
            <w:bottom w:val="none" w:sz="0" w:space="0" w:color="auto"/>
            <w:right w:val="none" w:sz="0" w:space="0" w:color="auto"/>
          </w:divBdr>
        </w:div>
        <w:div w:id="1743989294">
          <w:marLeft w:val="0"/>
          <w:marRight w:val="0"/>
          <w:marTop w:val="0"/>
          <w:marBottom w:val="0"/>
          <w:divBdr>
            <w:top w:val="none" w:sz="0" w:space="0" w:color="auto"/>
            <w:left w:val="none" w:sz="0" w:space="0" w:color="auto"/>
            <w:bottom w:val="none" w:sz="0" w:space="0" w:color="auto"/>
            <w:right w:val="none" w:sz="0" w:space="0" w:color="auto"/>
          </w:divBdr>
        </w:div>
        <w:div w:id="932125260">
          <w:marLeft w:val="0"/>
          <w:marRight w:val="0"/>
          <w:marTop w:val="0"/>
          <w:marBottom w:val="0"/>
          <w:divBdr>
            <w:top w:val="none" w:sz="0" w:space="0" w:color="auto"/>
            <w:left w:val="none" w:sz="0" w:space="0" w:color="auto"/>
            <w:bottom w:val="none" w:sz="0" w:space="0" w:color="auto"/>
            <w:right w:val="none" w:sz="0" w:space="0" w:color="auto"/>
          </w:divBdr>
        </w:div>
        <w:div w:id="1912235205">
          <w:marLeft w:val="0"/>
          <w:marRight w:val="0"/>
          <w:marTop w:val="0"/>
          <w:marBottom w:val="0"/>
          <w:divBdr>
            <w:top w:val="none" w:sz="0" w:space="0" w:color="auto"/>
            <w:left w:val="none" w:sz="0" w:space="0" w:color="auto"/>
            <w:bottom w:val="none" w:sz="0" w:space="0" w:color="auto"/>
            <w:right w:val="none" w:sz="0" w:space="0" w:color="auto"/>
          </w:divBdr>
        </w:div>
        <w:div w:id="248347581">
          <w:marLeft w:val="0"/>
          <w:marRight w:val="0"/>
          <w:marTop w:val="0"/>
          <w:marBottom w:val="0"/>
          <w:divBdr>
            <w:top w:val="none" w:sz="0" w:space="0" w:color="auto"/>
            <w:left w:val="none" w:sz="0" w:space="0" w:color="auto"/>
            <w:bottom w:val="none" w:sz="0" w:space="0" w:color="auto"/>
            <w:right w:val="none" w:sz="0" w:space="0" w:color="auto"/>
          </w:divBdr>
        </w:div>
        <w:div w:id="1090927733">
          <w:marLeft w:val="0"/>
          <w:marRight w:val="0"/>
          <w:marTop w:val="0"/>
          <w:marBottom w:val="0"/>
          <w:divBdr>
            <w:top w:val="none" w:sz="0" w:space="0" w:color="auto"/>
            <w:left w:val="none" w:sz="0" w:space="0" w:color="auto"/>
            <w:bottom w:val="none" w:sz="0" w:space="0" w:color="auto"/>
            <w:right w:val="none" w:sz="0" w:space="0" w:color="auto"/>
          </w:divBdr>
        </w:div>
        <w:div w:id="1646813733">
          <w:marLeft w:val="0"/>
          <w:marRight w:val="0"/>
          <w:marTop w:val="0"/>
          <w:marBottom w:val="0"/>
          <w:divBdr>
            <w:top w:val="none" w:sz="0" w:space="0" w:color="auto"/>
            <w:left w:val="none" w:sz="0" w:space="0" w:color="auto"/>
            <w:bottom w:val="none" w:sz="0" w:space="0" w:color="auto"/>
            <w:right w:val="none" w:sz="0" w:space="0" w:color="auto"/>
          </w:divBdr>
        </w:div>
        <w:div w:id="1118570412">
          <w:marLeft w:val="0"/>
          <w:marRight w:val="0"/>
          <w:marTop w:val="0"/>
          <w:marBottom w:val="0"/>
          <w:divBdr>
            <w:top w:val="none" w:sz="0" w:space="0" w:color="auto"/>
            <w:left w:val="none" w:sz="0" w:space="0" w:color="auto"/>
            <w:bottom w:val="none" w:sz="0" w:space="0" w:color="auto"/>
            <w:right w:val="none" w:sz="0" w:space="0" w:color="auto"/>
          </w:divBdr>
        </w:div>
        <w:div w:id="1593513451">
          <w:marLeft w:val="0"/>
          <w:marRight w:val="0"/>
          <w:marTop w:val="0"/>
          <w:marBottom w:val="0"/>
          <w:divBdr>
            <w:top w:val="none" w:sz="0" w:space="0" w:color="auto"/>
            <w:left w:val="none" w:sz="0" w:space="0" w:color="auto"/>
            <w:bottom w:val="none" w:sz="0" w:space="0" w:color="auto"/>
            <w:right w:val="none" w:sz="0" w:space="0" w:color="auto"/>
          </w:divBdr>
        </w:div>
        <w:div w:id="1412848449">
          <w:marLeft w:val="0"/>
          <w:marRight w:val="0"/>
          <w:marTop w:val="0"/>
          <w:marBottom w:val="0"/>
          <w:divBdr>
            <w:top w:val="none" w:sz="0" w:space="0" w:color="auto"/>
            <w:left w:val="none" w:sz="0" w:space="0" w:color="auto"/>
            <w:bottom w:val="none" w:sz="0" w:space="0" w:color="auto"/>
            <w:right w:val="none" w:sz="0" w:space="0" w:color="auto"/>
          </w:divBdr>
        </w:div>
        <w:div w:id="1928610576">
          <w:marLeft w:val="0"/>
          <w:marRight w:val="0"/>
          <w:marTop w:val="0"/>
          <w:marBottom w:val="0"/>
          <w:divBdr>
            <w:top w:val="none" w:sz="0" w:space="0" w:color="auto"/>
            <w:left w:val="none" w:sz="0" w:space="0" w:color="auto"/>
            <w:bottom w:val="none" w:sz="0" w:space="0" w:color="auto"/>
            <w:right w:val="none" w:sz="0" w:space="0" w:color="auto"/>
          </w:divBdr>
        </w:div>
        <w:div w:id="1358310994">
          <w:marLeft w:val="0"/>
          <w:marRight w:val="0"/>
          <w:marTop w:val="0"/>
          <w:marBottom w:val="0"/>
          <w:divBdr>
            <w:top w:val="none" w:sz="0" w:space="0" w:color="auto"/>
            <w:left w:val="none" w:sz="0" w:space="0" w:color="auto"/>
            <w:bottom w:val="none" w:sz="0" w:space="0" w:color="auto"/>
            <w:right w:val="none" w:sz="0" w:space="0" w:color="auto"/>
          </w:divBdr>
        </w:div>
        <w:div w:id="283848682">
          <w:marLeft w:val="0"/>
          <w:marRight w:val="0"/>
          <w:marTop w:val="0"/>
          <w:marBottom w:val="0"/>
          <w:divBdr>
            <w:top w:val="none" w:sz="0" w:space="0" w:color="auto"/>
            <w:left w:val="none" w:sz="0" w:space="0" w:color="auto"/>
            <w:bottom w:val="none" w:sz="0" w:space="0" w:color="auto"/>
            <w:right w:val="none" w:sz="0" w:space="0" w:color="auto"/>
          </w:divBdr>
        </w:div>
        <w:div w:id="918903876">
          <w:marLeft w:val="0"/>
          <w:marRight w:val="0"/>
          <w:marTop w:val="0"/>
          <w:marBottom w:val="0"/>
          <w:divBdr>
            <w:top w:val="none" w:sz="0" w:space="0" w:color="auto"/>
            <w:left w:val="none" w:sz="0" w:space="0" w:color="auto"/>
            <w:bottom w:val="none" w:sz="0" w:space="0" w:color="auto"/>
            <w:right w:val="none" w:sz="0" w:space="0" w:color="auto"/>
          </w:divBdr>
        </w:div>
        <w:div w:id="1154833112">
          <w:marLeft w:val="0"/>
          <w:marRight w:val="0"/>
          <w:marTop w:val="0"/>
          <w:marBottom w:val="0"/>
          <w:divBdr>
            <w:top w:val="none" w:sz="0" w:space="0" w:color="auto"/>
            <w:left w:val="none" w:sz="0" w:space="0" w:color="auto"/>
            <w:bottom w:val="none" w:sz="0" w:space="0" w:color="auto"/>
            <w:right w:val="none" w:sz="0" w:space="0" w:color="auto"/>
          </w:divBdr>
        </w:div>
        <w:div w:id="583533477">
          <w:marLeft w:val="0"/>
          <w:marRight w:val="0"/>
          <w:marTop w:val="0"/>
          <w:marBottom w:val="0"/>
          <w:divBdr>
            <w:top w:val="none" w:sz="0" w:space="0" w:color="auto"/>
            <w:left w:val="none" w:sz="0" w:space="0" w:color="auto"/>
            <w:bottom w:val="none" w:sz="0" w:space="0" w:color="auto"/>
            <w:right w:val="none" w:sz="0" w:space="0" w:color="auto"/>
          </w:divBdr>
        </w:div>
        <w:div w:id="1604149927">
          <w:marLeft w:val="0"/>
          <w:marRight w:val="0"/>
          <w:marTop w:val="0"/>
          <w:marBottom w:val="0"/>
          <w:divBdr>
            <w:top w:val="none" w:sz="0" w:space="0" w:color="auto"/>
            <w:left w:val="none" w:sz="0" w:space="0" w:color="auto"/>
            <w:bottom w:val="none" w:sz="0" w:space="0" w:color="auto"/>
            <w:right w:val="none" w:sz="0" w:space="0" w:color="auto"/>
          </w:divBdr>
        </w:div>
        <w:div w:id="1176964007">
          <w:marLeft w:val="0"/>
          <w:marRight w:val="0"/>
          <w:marTop w:val="0"/>
          <w:marBottom w:val="0"/>
          <w:divBdr>
            <w:top w:val="none" w:sz="0" w:space="0" w:color="auto"/>
            <w:left w:val="none" w:sz="0" w:space="0" w:color="auto"/>
            <w:bottom w:val="none" w:sz="0" w:space="0" w:color="auto"/>
            <w:right w:val="none" w:sz="0" w:space="0" w:color="auto"/>
          </w:divBdr>
        </w:div>
        <w:div w:id="594098567">
          <w:marLeft w:val="0"/>
          <w:marRight w:val="0"/>
          <w:marTop w:val="0"/>
          <w:marBottom w:val="0"/>
          <w:divBdr>
            <w:top w:val="none" w:sz="0" w:space="0" w:color="auto"/>
            <w:left w:val="none" w:sz="0" w:space="0" w:color="auto"/>
            <w:bottom w:val="none" w:sz="0" w:space="0" w:color="auto"/>
            <w:right w:val="none" w:sz="0" w:space="0" w:color="auto"/>
          </w:divBdr>
        </w:div>
        <w:div w:id="2142112808">
          <w:marLeft w:val="0"/>
          <w:marRight w:val="0"/>
          <w:marTop w:val="0"/>
          <w:marBottom w:val="0"/>
          <w:divBdr>
            <w:top w:val="none" w:sz="0" w:space="0" w:color="auto"/>
            <w:left w:val="none" w:sz="0" w:space="0" w:color="auto"/>
            <w:bottom w:val="none" w:sz="0" w:space="0" w:color="auto"/>
            <w:right w:val="none" w:sz="0" w:space="0" w:color="auto"/>
          </w:divBdr>
        </w:div>
        <w:div w:id="1535969232">
          <w:marLeft w:val="0"/>
          <w:marRight w:val="0"/>
          <w:marTop w:val="0"/>
          <w:marBottom w:val="0"/>
          <w:divBdr>
            <w:top w:val="none" w:sz="0" w:space="0" w:color="auto"/>
            <w:left w:val="none" w:sz="0" w:space="0" w:color="auto"/>
            <w:bottom w:val="none" w:sz="0" w:space="0" w:color="auto"/>
            <w:right w:val="none" w:sz="0" w:space="0" w:color="auto"/>
          </w:divBdr>
        </w:div>
        <w:div w:id="997196564">
          <w:marLeft w:val="0"/>
          <w:marRight w:val="0"/>
          <w:marTop w:val="0"/>
          <w:marBottom w:val="0"/>
          <w:divBdr>
            <w:top w:val="none" w:sz="0" w:space="0" w:color="auto"/>
            <w:left w:val="none" w:sz="0" w:space="0" w:color="auto"/>
            <w:bottom w:val="none" w:sz="0" w:space="0" w:color="auto"/>
            <w:right w:val="none" w:sz="0" w:space="0" w:color="auto"/>
          </w:divBdr>
        </w:div>
        <w:div w:id="289019262">
          <w:marLeft w:val="0"/>
          <w:marRight w:val="0"/>
          <w:marTop w:val="0"/>
          <w:marBottom w:val="0"/>
          <w:divBdr>
            <w:top w:val="none" w:sz="0" w:space="0" w:color="auto"/>
            <w:left w:val="none" w:sz="0" w:space="0" w:color="auto"/>
            <w:bottom w:val="none" w:sz="0" w:space="0" w:color="auto"/>
            <w:right w:val="none" w:sz="0" w:space="0" w:color="auto"/>
          </w:divBdr>
        </w:div>
        <w:div w:id="106508748">
          <w:marLeft w:val="0"/>
          <w:marRight w:val="0"/>
          <w:marTop w:val="0"/>
          <w:marBottom w:val="0"/>
          <w:divBdr>
            <w:top w:val="none" w:sz="0" w:space="0" w:color="auto"/>
            <w:left w:val="none" w:sz="0" w:space="0" w:color="auto"/>
            <w:bottom w:val="none" w:sz="0" w:space="0" w:color="auto"/>
            <w:right w:val="none" w:sz="0" w:space="0" w:color="auto"/>
          </w:divBdr>
        </w:div>
        <w:div w:id="1657756099">
          <w:marLeft w:val="0"/>
          <w:marRight w:val="0"/>
          <w:marTop w:val="0"/>
          <w:marBottom w:val="0"/>
          <w:divBdr>
            <w:top w:val="none" w:sz="0" w:space="0" w:color="auto"/>
            <w:left w:val="none" w:sz="0" w:space="0" w:color="auto"/>
            <w:bottom w:val="none" w:sz="0" w:space="0" w:color="auto"/>
            <w:right w:val="none" w:sz="0" w:space="0" w:color="auto"/>
          </w:divBdr>
        </w:div>
        <w:div w:id="892037315">
          <w:marLeft w:val="0"/>
          <w:marRight w:val="0"/>
          <w:marTop w:val="0"/>
          <w:marBottom w:val="0"/>
          <w:divBdr>
            <w:top w:val="none" w:sz="0" w:space="0" w:color="auto"/>
            <w:left w:val="none" w:sz="0" w:space="0" w:color="auto"/>
            <w:bottom w:val="none" w:sz="0" w:space="0" w:color="auto"/>
            <w:right w:val="none" w:sz="0" w:space="0" w:color="auto"/>
          </w:divBdr>
        </w:div>
        <w:div w:id="767625149">
          <w:marLeft w:val="0"/>
          <w:marRight w:val="0"/>
          <w:marTop w:val="0"/>
          <w:marBottom w:val="0"/>
          <w:divBdr>
            <w:top w:val="none" w:sz="0" w:space="0" w:color="auto"/>
            <w:left w:val="none" w:sz="0" w:space="0" w:color="auto"/>
            <w:bottom w:val="none" w:sz="0" w:space="0" w:color="auto"/>
            <w:right w:val="none" w:sz="0" w:space="0" w:color="auto"/>
          </w:divBdr>
        </w:div>
        <w:div w:id="1691027672">
          <w:marLeft w:val="0"/>
          <w:marRight w:val="0"/>
          <w:marTop w:val="0"/>
          <w:marBottom w:val="0"/>
          <w:divBdr>
            <w:top w:val="none" w:sz="0" w:space="0" w:color="auto"/>
            <w:left w:val="none" w:sz="0" w:space="0" w:color="auto"/>
            <w:bottom w:val="none" w:sz="0" w:space="0" w:color="auto"/>
            <w:right w:val="none" w:sz="0" w:space="0" w:color="auto"/>
          </w:divBdr>
        </w:div>
        <w:div w:id="1485663534">
          <w:marLeft w:val="0"/>
          <w:marRight w:val="0"/>
          <w:marTop w:val="0"/>
          <w:marBottom w:val="0"/>
          <w:divBdr>
            <w:top w:val="none" w:sz="0" w:space="0" w:color="auto"/>
            <w:left w:val="none" w:sz="0" w:space="0" w:color="auto"/>
            <w:bottom w:val="none" w:sz="0" w:space="0" w:color="auto"/>
            <w:right w:val="none" w:sz="0" w:space="0" w:color="auto"/>
          </w:divBdr>
        </w:div>
        <w:div w:id="455873402">
          <w:marLeft w:val="0"/>
          <w:marRight w:val="0"/>
          <w:marTop w:val="0"/>
          <w:marBottom w:val="0"/>
          <w:divBdr>
            <w:top w:val="none" w:sz="0" w:space="0" w:color="auto"/>
            <w:left w:val="none" w:sz="0" w:space="0" w:color="auto"/>
            <w:bottom w:val="none" w:sz="0" w:space="0" w:color="auto"/>
            <w:right w:val="none" w:sz="0" w:space="0" w:color="auto"/>
          </w:divBdr>
        </w:div>
        <w:div w:id="1095832356">
          <w:marLeft w:val="0"/>
          <w:marRight w:val="0"/>
          <w:marTop w:val="0"/>
          <w:marBottom w:val="0"/>
          <w:divBdr>
            <w:top w:val="none" w:sz="0" w:space="0" w:color="auto"/>
            <w:left w:val="none" w:sz="0" w:space="0" w:color="auto"/>
            <w:bottom w:val="none" w:sz="0" w:space="0" w:color="auto"/>
            <w:right w:val="none" w:sz="0" w:space="0" w:color="auto"/>
          </w:divBdr>
        </w:div>
        <w:div w:id="1466704909">
          <w:marLeft w:val="0"/>
          <w:marRight w:val="0"/>
          <w:marTop w:val="0"/>
          <w:marBottom w:val="0"/>
          <w:divBdr>
            <w:top w:val="none" w:sz="0" w:space="0" w:color="auto"/>
            <w:left w:val="none" w:sz="0" w:space="0" w:color="auto"/>
            <w:bottom w:val="none" w:sz="0" w:space="0" w:color="auto"/>
            <w:right w:val="none" w:sz="0" w:space="0" w:color="auto"/>
          </w:divBdr>
        </w:div>
        <w:div w:id="174810964">
          <w:marLeft w:val="0"/>
          <w:marRight w:val="0"/>
          <w:marTop w:val="0"/>
          <w:marBottom w:val="0"/>
          <w:divBdr>
            <w:top w:val="none" w:sz="0" w:space="0" w:color="auto"/>
            <w:left w:val="none" w:sz="0" w:space="0" w:color="auto"/>
            <w:bottom w:val="none" w:sz="0" w:space="0" w:color="auto"/>
            <w:right w:val="none" w:sz="0" w:space="0" w:color="auto"/>
          </w:divBdr>
        </w:div>
        <w:div w:id="454131354">
          <w:marLeft w:val="0"/>
          <w:marRight w:val="0"/>
          <w:marTop w:val="0"/>
          <w:marBottom w:val="0"/>
          <w:divBdr>
            <w:top w:val="none" w:sz="0" w:space="0" w:color="auto"/>
            <w:left w:val="none" w:sz="0" w:space="0" w:color="auto"/>
            <w:bottom w:val="none" w:sz="0" w:space="0" w:color="auto"/>
            <w:right w:val="none" w:sz="0" w:space="0" w:color="auto"/>
          </w:divBdr>
        </w:div>
        <w:div w:id="390229668">
          <w:marLeft w:val="0"/>
          <w:marRight w:val="0"/>
          <w:marTop w:val="0"/>
          <w:marBottom w:val="0"/>
          <w:divBdr>
            <w:top w:val="none" w:sz="0" w:space="0" w:color="auto"/>
            <w:left w:val="none" w:sz="0" w:space="0" w:color="auto"/>
            <w:bottom w:val="none" w:sz="0" w:space="0" w:color="auto"/>
            <w:right w:val="none" w:sz="0" w:space="0" w:color="auto"/>
          </w:divBdr>
        </w:div>
        <w:div w:id="1004552548">
          <w:marLeft w:val="0"/>
          <w:marRight w:val="0"/>
          <w:marTop w:val="0"/>
          <w:marBottom w:val="0"/>
          <w:divBdr>
            <w:top w:val="none" w:sz="0" w:space="0" w:color="auto"/>
            <w:left w:val="none" w:sz="0" w:space="0" w:color="auto"/>
            <w:bottom w:val="none" w:sz="0" w:space="0" w:color="auto"/>
            <w:right w:val="none" w:sz="0" w:space="0" w:color="auto"/>
          </w:divBdr>
        </w:div>
        <w:div w:id="642085363">
          <w:marLeft w:val="0"/>
          <w:marRight w:val="0"/>
          <w:marTop w:val="0"/>
          <w:marBottom w:val="0"/>
          <w:divBdr>
            <w:top w:val="none" w:sz="0" w:space="0" w:color="auto"/>
            <w:left w:val="none" w:sz="0" w:space="0" w:color="auto"/>
            <w:bottom w:val="none" w:sz="0" w:space="0" w:color="auto"/>
            <w:right w:val="none" w:sz="0" w:space="0" w:color="auto"/>
          </w:divBdr>
        </w:div>
        <w:div w:id="494759026">
          <w:marLeft w:val="0"/>
          <w:marRight w:val="0"/>
          <w:marTop w:val="0"/>
          <w:marBottom w:val="0"/>
          <w:divBdr>
            <w:top w:val="none" w:sz="0" w:space="0" w:color="auto"/>
            <w:left w:val="none" w:sz="0" w:space="0" w:color="auto"/>
            <w:bottom w:val="none" w:sz="0" w:space="0" w:color="auto"/>
            <w:right w:val="none" w:sz="0" w:space="0" w:color="auto"/>
          </w:divBdr>
        </w:div>
        <w:div w:id="1970937311">
          <w:marLeft w:val="0"/>
          <w:marRight w:val="0"/>
          <w:marTop w:val="0"/>
          <w:marBottom w:val="0"/>
          <w:divBdr>
            <w:top w:val="none" w:sz="0" w:space="0" w:color="auto"/>
            <w:left w:val="none" w:sz="0" w:space="0" w:color="auto"/>
            <w:bottom w:val="none" w:sz="0" w:space="0" w:color="auto"/>
            <w:right w:val="none" w:sz="0" w:space="0" w:color="auto"/>
          </w:divBdr>
        </w:div>
        <w:div w:id="1937011298">
          <w:marLeft w:val="0"/>
          <w:marRight w:val="0"/>
          <w:marTop w:val="0"/>
          <w:marBottom w:val="0"/>
          <w:divBdr>
            <w:top w:val="none" w:sz="0" w:space="0" w:color="auto"/>
            <w:left w:val="none" w:sz="0" w:space="0" w:color="auto"/>
            <w:bottom w:val="none" w:sz="0" w:space="0" w:color="auto"/>
            <w:right w:val="none" w:sz="0" w:space="0" w:color="auto"/>
          </w:divBdr>
        </w:div>
        <w:div w:id="1121149432">
          <w:marLeft w:val="0"/>
          <w:marRight w:val="0"/>
          <w:marTop w:val="0"/>
          <w:marBottom w:val="0"/>
          <w:divBdr>
            <w:top w:val="none" w:sz="0" w:space="0" w:color="auto"/>
            <w:left w:val="none" w:sz="0" w:space="0" w:color="auto"/>
            <w:bottom w:val="none" w:sz="0" w:space="0" w:color="auto"/>
            <w:right w:val="none" w:sz="0" w:space="0" w:color="auto"/>
          </w:divBdr>
        </w:div>
        <w:div w:id="435365858">
          <w:marLeft w:val="0"/>
          <w:marRight w:val="0"/>
          <w:marTop w:val="0"/>
          <w:marBottom w:val="0"/>
          <w:divBdr>
            <w:top w:val="none" w:sz="0" w:space="0" w:color="auto"/>
            <w:left w:val="none" w:sz="0" w:space="0" w:color="auto"/>
            <w:bottom w:val="none" w:sz="0" w:space="0" w:color="auto"/>
            <w:right w:val="none" w:sz="0" w:space="0" w:color="auto"/>
          </w:divBdr>
        </w:div>
        <w:div w:id="550267963">
          <w:marLeft w:val="0"/>
          <w:marRight w:val="0"/>
          <w:marTop w:val="0"/>
          <w:marBottom w:val="0"/>
          <w:divBdr>
            <w:top w:val="none" w:sz="0" w:space="0" w:color="auto"/>
            <w:left w:val="none" w:sz="0" w:space="0" w:color="auto"/>
            <w:bottom w:val="none" w:sz="0" w:space="0" w:color="auto"/>
            <w:right w:val="none" w:sz="0" w:space="0" w:color="auto"/>
          </w:divBdr>
        </w:div>
        <w:div w:id="1243175671">
          <w:marLeft w:val="0"/>
          <w:marRight w:val="0"/>
          <w:marTop w:val="0"/>
          <w:marBottom w:val="0"/>
          <w:divBdr>
            <w:top w:val="none" w:sz="0" w:space="0" w:color="auto"/>
            <w:left w:val="none" w:sz="0" w:space="0" w:color="auto"/>
            <w:bottom w:val="none" w:sz="0" w:space="0" w:color="auto"/>
            <w:right w:val="none" w:sz="0" w:space="0" w:color="auto"/>
          </w:divBdr>
        </w:div>
        <w:div w:id="1220363135">
          <w:marLeft w:val="0"/>
          <w:marRight w:val="0"/>
          <w:marTop w:val="0"/>
          <w:marBottom w:val="0"/>
          <w:divBdr>
            <w:top w:val="none" w:sz="0" w:space="0" w:color="auto"/>
            <w:left w:val="none" w:sz="0" w:space="0" w:color="auto"/>
            <w:bottom w:val="none" w:sz="0" w:space="0" w:color="auto"/>
            <w:right w:val="none" w:sz="0" w:space="0" w:color="auto"/>
          </w:divBdr>
        </w:div>
        <w:div w:id="225725798">
          <w:marLeft w:val="0"/>
          <w:marRight w:val="0"/>
          <w:marTop w:val="0"/>
          <w:marBottom w:val="0"/>
          <w:divBdr>
            <w:top w:val="none" w:sz="0" w:space="0" w:color="auto"/>
            <w:left w:val="none" w:sz="0" w:space="0" w:color="auto"/>
            <w:bottom w:val="none" w:sz="0" w:space="0" w:color="auto"/>
            <w:right w:val="none" w:sz="0" w:space="0" w:color="auto"/>
          </w:divBdr>
        </w:div>
        <w:div w:id="1455782850">
          <w:marLeft w:val="0"/>
          <w:marRight w:val="0"/>
          <w:marTop w:val="0"/>
          <w:marBottom w:val="0"/>
          <w:divBdr>
            <w:top w:val="none" w:sz="0" w:space="0" w:color="auto"/>
            <w:left w:val="none" w:sz="0" w:space="0" w:color="auto"/>
            <w:bottom w:val="none" w:sz="0" w:space="0" w:color="auto"/>
            <w:right w:val="none" w:sz="0" w:space="0" w:color="auto"/>
          </w:divBdr>
        </w:div>
        <w:div w:id="1868372695">
          <w:marLeft w:val="0"/>
          <w:marRight w:val="0"/>
          <w:marTop w:val="0"/>
          <w:marBottom w:val="0"/>
          <w:divBdr>
            <w:top w:val="none" w:sz="0" w:space="0" w:color="auto"/>
            <w:left w:val="none" w:sz="0" w:space="0" w:color="auto"/>
            <w:bottom w:val="none" w:sz="0" w:space="0" w:color="auto"/>
            <w:right w:val="none" w:sz="0" w:space="0" w:color="auto"/>
          </w:divBdr>
        </w:div>
        <w:div w:id="834495895">
          <w:marLeft w:val="0"/>
          <w:marRight w:val="0"/>
          <w:marTop w:val="0"/>
          <w:marBottom w:val="0"/>
          <w:divBdr>
            <w:top w:val="none" w:sz="0" w:space="0" w:color="auto"/>
            <w:left w:val="none" w:sz="0" w:space="0" w:color="auto"/>
            <w:bottom w:val="none" w:sz="0" w:space="0" w:color="auto"/>
            <w:right w:val="none" w:sz="0" w:space="0" w:color="auto"/>
          </w:divBdr>
        </w:div>
        <w:div w:id="69893734">
          <w:marLeft w:val="0"/>
          <w:marRight w:val="0"/>
          <w:marTop w:val="0"/>
          <w:marBottom w:val="0"/>
          <w:divBdr>
            <w:top w:val="none" w:sz="0" w:space="0" w:color="auto"/>
            <w:left w:val="none" w:sz="0" w:space="0" w:color="auto"/>
            <w:bottom w:val="none" w:sz="0" w:space="0" w:color="auto"/>
            <w:right w:val="none" w:sz="0" w:space="0" w:color="auto"/>
          </w:divBdr>
        </w:div>
        <w:div w:id="811294084">
          <w:marLeft w:val="0"/>
          <w:marRight w:val="0"/>
          <w:marTop w:val="0"/>
          <w:marBottom w:val="0"/>
          <w:divBdr>
            <w:top w:val="none" w:sz="0" w:space="0" w:color="auto"/>
            <w:left w:val="none" w:sz="0" w:space="0" w:color="auto"/>
            <w:bottom w:val="none" w:sz="0" w:space="0" w:color="auto"/>
            <w:right w:val="none" w:sz="0" w:space="0" w:color="auto"/>
          </w:divBdr>
        </w:div>
        <w:div w:id="987786991">
          <w:marLeft w:val="0"/>
          <w:marRight w:val="0"/>
          <w:marTop w:val="0"/>
          <w:marBottom w:val="0"/>
          <w:divBdr>
            <w:top w:val="none" w:sz="0" w:space="0" w:color="auto"/>
            <w:left w:val="none" w:sz="0" w:space="0" w:color="auto"/>
            <w:bottom w:val="none" w:sz="0" w:space="0" w:color="auto"/>
            <w:right w:val="none" w:sz="0" w:space="0" w:color="auto"/>
          </w:divBdr>
        </w:div>
        <w:div w:id="1765109648">
          <w:marLeft w:val="0"/>
          <w:marRight w:val="0"/>
          <w:marTop w:val="0"/>
          <w:marBottom w:val="0"/>
          <w:divBdr>
            <w:top w:val="none" w:sz="0" w:space="0" w:color="auto"/>
            <w:left w:val="none" w:sz="0" w:space="0" w:color="auto"/>
            <w:bottom w:val="none" w:sz="0" w:space="0" w:color="auto"/>
            <w:right w:val="none" w:sz="0" w:space="0" w:color="auto"/>
          </w:divBdr>
        </w:div>
        <w:div w:id="357313791">
          <w:marLeft w:val="0"/>
          <w:marRight w:val="0"/>
          <w:marTop w:val="0"/>
          <w:marBottom w:val="0"/>
          <w:divBdr>
            <w:top w:val="none" w:sz="0" w:space="0" w:color="auto"/>
            <w:left w:val="none" w:sz="0" w:space="0" w:color="auto"/>
            <w:bottom w:val="none" w:sz="0" w:space="0" w:color="auto"/>
            <w:right w:val="none" w:sz="0" w:space="0" w:color="auto"/>
          </w:divBdr>
        </w:div>
        <w:div w:id="1457220093">
          <w:marLeft w:val="0"/>
          <w:marRight w:val="0"/>
          <w:marTop w:val="0"/>
          <w:marBottom w:val="0"/>
          <w:divBdr>
            <w:top w:val="none" w:sz="0" w:space="0" w:color="auto"/>
            <w:left w:val="none" w:sz="0" w:space="0" w:color="auto"/>
            <w:bottom w:val="none" w:sz="0" w:space="0" w:color="auto"/>
            <w:right w:val="none" w:sz="0" w:space="0" w:color="auto"/>
          </w:divBdr>
        </w:div>
        <w:div w:id="1009872771">
          <w:marLeft w:val="0"/>
          <w:marRight w:val="0"/>
          <w:marTop w:val="0"/>
          <w:marBottom w:val="0"/>
          <w:divBdr>
            <w:top w:val="none" w:sz="0" w:space="0" w:color="auto"/>
            <w:left w:val="none" w:sz="0" w:space="0" w:color="auto"/>
            <w:bottom w:val="none" w:sz="0" w:space="0" w:color="auto"/>
            <w:right w:val="none" w:sz="0" w:space="0" w:color="auto"/>
          </w:divBdr>
        </w:div>
        <w:div w:id="634675216">
          <w:marLeft w:val="0"/>
          <w:marRight w:val="0"/>
          <w:marTop w:val="0"/>
          <w:marBottom w:val="0"/>
          <w:divBdr>
            <w:top w:val="none" w:sz="0" w:space="0" w:color="auto"/>
            <w:left w:val="none" w:sz="0" w:space="0" w:color="auto"/>
            <w:bottom w:val="none" w:sz="0" w:space="0" w:color="auto"/>
            <w:right w:val="none" w:sz="0" w:space="0" w:color="auto"/>
          </w:divBdr>
        </w:div>
        <w:div w:id="1889107460">
          <w:marLeft w:val="0"/>
          <w:marRight w:val="0"/>
          <w:marTop w:val="0"/>
          <w:marBottom w:val="0"/>
          <w:divBdr>
            <w:top w:val="none" w:sz="0" w:space="0" w:color="auto"/>
            <w:left w:val="none" w:sz="0" w:space="0" w:color="auto"/>
            <w:bottom w:val="none" w:sz="0" w:space="0" w:color="auto"/>
            <w:right w:val="none" w:sz="0" w:space="0" w:color="auto"/>
          </w:divBdr>
        </w:div>
        <w:div w:id="427196210">
          <w:marLeft w:val="0"/>
          <w:marRight w:val="0"/>
          <w:marTop w:val="0"/>
          <w:marBottom w:val="0"/>
          <w:divBdr>
            <w:top w:val="none" w:sz="0" w:space="0" w:color="auto"/>
            <w:left w:val="none" w:sz="0" w:space="0" w:color="auto"/>
            <w:bottom w:val="none" w:sz="0" w:space="0" w:color="auto"/>
            <w:right w:val="none" w:sz="0" w:space="0" w:color="auto"/>
          </w:divBdr>
        </w:div>
        <w:div w:id="1588148096">
          <w:marLeft w:val="0"/>
          <w:marRight w:val="0"/>
          <w:marTop w:val="0"/>
          <w:marBottom w:val="0"/>
          <w:divBdr>
            <w:top w:val="none" w:sz="0" w:space="0" w:color="auto"/>
            <w:left w:val="none" w:sz="0" w:space="0" w:color="auto"/>
            <w:bottom w:val="none" w:sz="0" w:space="0" w:color="auto"/>
            <w:right w:val="none" w:sz="0" w:space="0" w:color="auto"/>
          </w:divBdr>
        </w:div>
        <w:div w:id="882402046">
          <w:marLeft w:val="0"/>
          <w:marRight w:val="0"/>
          <w:marTop w:val="0"/>
          <w:marBottom w:val="0"/>
          <w:divBdr>
            <w:top w:val="none" w:sz="0" w:space="0" w:color="auto"/>
            <w:left w:val="none" w:sz="0" w:space="0" w:color="auto"/>
            <w:bottom w:val="none" w:sz="0" w:space="0" w:color="auto"/>
            <w:right w:val="none" w:sz="0" w:space="0" w:color="auto"/>
          </w:divBdr>
        </w:div>
        <w:div w:id="1250851257">
          <w:marLeft w:val="0"/>
          <w:marRight w:val="0"/>
          <w:marTop w:val="0"/>
          <w:marBottom w:val="0"/>
          <w:divBdr>
            <w:top w:val="none" w:sz="0" w:space="0" w:color="auto"/>
            <w:left w:val="none" w:sz="0" w:space="0" w:color="auto"/>
            <w:bottom w:val="none" w:sz="0" w:space="0" w:color="auto"/>
            <w:right w:val="none" w:sz="0" w:space="0" w:color="auto"/>
          </w:divBdr>
        </w:div>
        <w:div w:id="1223716366">
          <w:marLeft w:val="0"/>
          <w:marRight w:val="0"/>
          <w:marTop w:val="0"/>
          <w:marBottom w:val="0"/>
          <w:divBdr>
            <w:top w:val="none" w:sz="0" w:space="0" w:color="auto"/>
            <w:left w:val="none" w:sz="0" w:space="0" w:color="auto"/>
            <w:bottom w:val="none" w:sz="0" w:space="0" w:color="auto"/>
            <w:right w:val="none" w:sz="0" w:space="0" w:color="auto"/>
          </w:divBdr>
        </w:div>
        <w:div w:id="989288501">
          <w:marLeft w:val="0"/>
          <w:marRight w:val="0"/>
          <w:marTop w:val="0"/>
          <w:marBottom w:val="0"/>
          <w:divBdr>
            <w:top w:val="none" w:sz="0" w:space="0" w:color="auto"/>
            <w:left w:val="none" w:sz="0" w:space="0" w:color="auto"/>
            <w:bottom w:val="none" w:sz="0" w:space="0" w:color="auto"/>
            <w:right w:val="none" w:sz="0" w:space="0" w:color="auto"/>
          </w:divBdr>
        </w:div>
        <w:div w:id="314722917">
          <w:marLeft w:val="0"/>
          <w:marRight w:val="0"/>
          <w:marTop w:val="0"/>
          <w:marBottom w:val="0"/>
          <w:divBdr>
            <w:top w:val="none" w:sz="0" w:space="0" w:color="auto"/>
            <w:left w:val="none" w:sz="0" w:space="0" w:color="auto"/>
            <w:bottom w:val="none" w:sz="0" w:space="0" w:color="auto"/>
            <w:right w:val="none" w:sz="0" w:space="0" w:color="auto"/>
          </w:divBdr>
        </w:div>
        <w:div w:id="665322579">
          <w:marLeft w:val="0"/>
          <w:marRight w:val="0"/>
          <w:marTop w:val="0"/>
          <w:marBottom w:val="0"/>
          <w:divBdr>
            <w:top w:val="none" w:sz="0" w:space="0" w:color="auto"/>
            <w:left w:val="none" w:sz="0" w:space="0" w:color="auto"/>
            <w:bottom w:val="none" w:sz="0" w:space="0" w:color="auto"/>
            <w:right w:val="none" w:sz="0" w:space="0" w:color="auto"/>
          </w:divBdr>
        </w:div>
        <w:div w:id="1712925006">
          <w:marLeft w:val="0"/>
          <w:marRight w:val="0"/>
          <w:marTop w:val="0"/>
          <w:marBottom w:val="0"/>
          <w:divBdr>
            <w:top w:val="none" w:sz="0" w:space="0" w:color="auto"/>
            <w:left w:val="none" w:sz="0" w:space="0" w:color="auto"/>
            <w:bottom w:val="none" w:sz="0" w:space="0" w:color="auto"/>
            <w:right w:val="none" w:sz="0" w:space="0" w:color="auto"/>
          </w:divBdr>
        </w:div>
        <w:div w:id="668677127">
          <w:marLeft w:val="0"/>
          <w:marRight w:val="0"/>
          <w:marTop w:val="0"/>
          <w:marBottom w:val="0"/>
          <w:divBdr>
            <w:top w:val="none" w:sz="0" w:space="0" w:color="auto"/>
            <w:left w:val="none" w:sz="0" w:space="0" w:color="auto"/>
            <w:bottom w:val="none" w:sz="0" w:space="0" w:color="auto"/>
            <w:right w:val="none" w:sz="0" w:space="0" w:color="auto"/>
          </w:divBdr>
        </w:div>
        <w:div w:id="54934969">
          <w:marLeft w:val="0"/>
          <w:marRight w:val="0"/>
          <w:marTop w:val="0"/>
          <w:marBottom w:val="0"/>
          <w:divBdr>
            <w:top w:val="none" w:sz="0" w:space="0" w:color="auto"/>
            <w:left w:val="none" w:sz="0" w:space="0" w:color="auto"/>
            <w:bottom w:val="none" w:sz="0" w:space="0" w:color="auto"/>
            <w:right w:val="none" w:sz="0" w:space="0" w:color="auto"/>
          </w:divBdr>
        </w:div>
        <w:div w:id="2080248216">
          <w:marLeft w:val="0"/>
          <w:marRight w:val="0"/>
          <w:marTop w:val="0"/>
          <w:marBottom w:val="0"/>
          <w:divBdr>
            <w:top w:val="none" w:sz="0" w:space="0" w:color="auto"/>
            <w:left w:val="none" w:sz="0" w:space="0" w:color="auto"/>
            <w:bottom w:val="none" w:sz="0" w:space="0" w:color="auto"/>
            <w:right w:val="none" w:sz="0" w:space="0" w:color="auto"/>
          </w:divBdr>
        </w:div>
        <w:div w:id="136193660">
          <w:marLeft w:val="0"/>
          <w:marRight w:val="0"/>
          <w:marTop w:val="0"/>
          <w:marBottom w:val="0"/>
          <w:divBdr>
            <w:top w:val="none" w:sz="0" w:space="0" w:color="auto"/>
            <w:left w:val="none" w:sz="0" w:space="0" w:color="auto"/>
            <w:bottom w:val="none" w:sz="0" w:space="0" w:color="auto"/>
            <w:right w:val="none" w:sz="0" w:space="0" w:color="auto"/>
          </w:divBdr>
        </w:div>
        <w:div w:id="139616690">
          <w:marLeft w:val="0"/>
          <w:marRight w:val="0"/>
          <w:marTop w:val="0"/>
          <w:marBottom w:val="0"/>
          <w:divBdr>
            <w:top w:val="none" w:sz="0" w:space="0" w:color="auto"/>
            <w:left w:val="none" w:sz="0" w:space="0" w:color="auto"/>
            <w:bottom w:val="none" w:sz="0" w:space="0" w:color="auto"/>
            <w:right w:val="none" w:sz="0" w:space="0" w:color="auto"/>
          </w:divBdr>
        </w:div>
        <w:div w:id="397485169">
          <w:marLeft w:val="0"/>
          <w:marRight w:val="0"/>
          <w:marTop w:val="0"/>
          <w:marBottom w:val="0"/>
          <w:divBdr>
            <w:top w:val="none" w:sz="0" w:space="0" w:color="auto"/>
            <w:left w:val="none" w:sz="0" w:space="0" w:color="auto"/>
            <w:bottom w:val="none" w:sz="0" w:space="0" w:color="auto"/>
            <w:right w:val="none" w:sz="0" w:space="0" w:color="auto"/>
          </w:divBdr>
        </w:div>
        <w:div w:id="134302135">
          <w:marLeft w:val="0"/>
          <w:marRight w:val="0"/>
          <w:marTop w:val="0"/>
          <w:marBottom w:val="0"/>
          <w:divBdr>
            <w:top w:val="none" w:sz="0" w:space="0" w:color="auto"/>
            <w:left w:val="none" w:sz="0" w:space="0" w:color="auto"/>
            <w:bottom w:val="none" w:sz="0" w:space="0" w:color="auto"/>
            <w:right w:val="none" w:sz="0" w:space="0" w:color="auto"/>
          </w:divBdr>
        </w:div>
        <w:div w:id="445197295">
          <w:marLeft w:val="0"/>
          <w:marRight w:val="0"/>
          <w:marTop w:val="0"/>
          <w:marBottom w:val="0"/>
          <w:divBdr>
            <w:top w:val="none" w:sz="0" w:space="0" w:color="auto"/>
            <w:left w:val="none" w:sz="0" w:space="0" w:color="auto"/>
            <w:bottom w:val="none" w:sz="0" w:space="0" w:color="auto"/>
            <w:right w:val="none" w:sz="0" w:space="0" w:color="auto"/>
          </w:divBdr>
        </w:div>
        <w:div w:id="105082735">
          <w:marLeft w:val="0"/>
          <w:marRight w:val="0"/>
          <w:marTop w:val="0"/>
          <w:marBottom w:val="0"/>
          <w:divBdr>
            <w:top w:val="none" w:sz="0" w:space="0" w:color="auto"/>
            <w:left w:val="none" w:sz="0" w:space="0" w:color="auto"/>
            <w:bottom w:val="none" w:sz="0" w:space="0" w:color="auto"/>
            <w:right w:val="none" w:sz="0" w:space="0" w:color="auto"/>
          </w:divBdr>
        </w:div>
        <w:div w:id="597493553">
          <w:marLeft w:val="0"/>
          <w:marRight w:val="0"/>
          <w:marTop w:val="0"/>
          <w:marBottom w:val="0"/>
          <w:divBdr>
            <w:top w:val="none" w:sz="0" w:space="0" w:color="auto"/>
            <w:left w:val="none" w:sz="0" w:space="0" w:color="auto"/>
            <w:bottom w:val="none" w:sz="0" w:space="0" w:color="auto"/>
            <w:right w:val="none" w:sz="0" w:space="0" w:color="auto"/>
          </w:divBdr>
        </w:div>
        <w:div w:id="1797259384">
          <w:marLeft w:val="0"/>
          <w:marRight w:val="0"/>
          <w:marTop w:val="0"/>
          <w:marBottom w:val="0"/>
          <w:divBdr>
            <w:top w:val="none" w:sz="0" w:space="0" w:color="auto"/>
            <w:left w:val="none" w:sz="0" w:space="0" w:color="auto"/>
            <w:bottom w:val="none" w:sz="0" w:space="0" w:color="auto"/>
            <w:right w:val="none" w:sz="0" w:space="0" w:color="auto"/>
          </w:divBdr>
        </w:div>
        <w:div w:id="1893032182">
          <w:marLeft w:val="0"/>
          <w:marRight w:val="0"/>
          <w:marTop w:val="0"/>
          <w:marBottom w:val="0"/>
          <w:divBdr>
            <w:top w:val="none" w:sz="0" w:space="0" w:color="auto"/>
            <w:left w:val="none" w:sz="0" w:space="0" w:color="auto"/>
            <w:bottom w:val="none" w:sz="0" w:space="0" w:color="auto"/>
            <w:right w:val="none" w:sz="0" w:space="0" w:color="auto"/>
          </w:divBdr>
        </w:div>
        <w:div w:id="1859192076">
          <w:marLeft w:val="0"/>
          <w:marRight w:val="0"/>
          <w:marTop w:val="0"/>
          <w:marBottom w:val="0"/>
          <w:divBdr>
            <w:top w:val="none" w:sz="0" w:space="0" w:color="auto"/>
            <w:left w:val="none" w:sz="0" w:space="0" w:color="auto"/>
            <w:bottom w:val="none" w:sz="0" w:space="0" w:color="auto"/>
            <w:right w:val="none" w:sz="0" w:space="0" w:color="auto"/>
          </w:divBdr>
        </w:div>
        <w:div w:id="928927452">
          <w:marLeft w:val="0"/>
          <w:marRight w:val="0"/>
          <w:marTop w:val="0"/>
          <w:marBottom w:val="0"/>
          <w:divBdr>
            <w:top w:val="none" w:sz="0" w:space="0" w:color="auto"/>
            <w:left w:val="none" w:sz="0" w:space="0" w:color="auto"/>
            <w:bottom w:val="none" w:sz="0" w:space="0" w:color="auto"/>
            <w:right w:val="none" w:sz="0" w:space="0" w:color="auto"/>
          </w:divBdr>
        </w:div>
        <w:div w:id="2014795602">
          <w:marLeft w:val="0"/>
          <w:marRight w:val="0"/>
          <w:marTop w:val="0"/>
          <w:marBottom w:val="0"/>
          <w:divBdr>
            <w:top w:val="none" w:sz="0" w:space="0" w:color="auto"/>
            <w:left w:val="none" w:sz="0" w:space="0" w:color="auto"/>
            <w:bottom w:val="none" w:sz="0" w:space="0" w:color="auto"/>
            <w:right w:val="none" w:sz="0" w:space="0" w:color="auto"/>
          </w:divBdr>
        </w:div>
        <w:div w:id="7146303">
          <w:marLeft w:val="0"/>
          <w:marRight w:val="0"/>
          <w:marTop w:val="0"/>
          <w:marBottom w:val="0"/>
          <w:divBdr>
            <w:top w:val="none" w:sz="0" w:space="0" w:color="auto"/>
            <w:left w:val="none" w:sz="0" w:space="0" w:color="auto"/>
            <w:bottom w:val="none" w:sz="0" w:space="0" w:color="auto"/>
            <w:right w:val="none" w:sz="0" w:space="0" w:color="auto"/>
          </w:divBdr>
        </w:div>
        <w:div w:id="2020042329">
          <w:marLeft w:val="0"/>
          <w:marRight w:val="0"/>
          <w:marTop w:val="0"/>
          <w:marBottom w:val="0"/>
          <w:divBdr>
            <w:top w:val="none" w:sz="0" w:space="0" w:color="auto"/>
            <w:left w:val="none" w:sz="0" w:space="0" w:color="auto"/>
            <w:bottom w:val="none" w:sz="0" w:space="0" w:color="auto"/>
            <w:right w:val="none" w:sz="0" w:space="0" w:color="auto"/>
          </w:divBdr>
        </w:div>
        <w:div w:id="119419311">
          <w:marLeft w:val="0"/>
          <w:marRight w:val="0"/>
          <w:marTop w:val="0"/>
          <w:marBottom w:val="0"/>
          <w:divBdr>
            <w:top w:val="none" w:sz="0" w:space="0" w:color="auto"/>
            <w:left w:val="none" w:sz="0" w:space="0" w:color="auto"/>
            <w:bottom w:val="none" w:sz="0" w:space="0" w:color="auto"/>
            <w:right w:val="none" w:sz="0" w:space="0" w:color="auto"/>
          </w:divBdr>
        </w:div>
        <w:div w:id="286930578">
          <w:marLeft w:val="0"/>
          <w:marRight w:val="0"/>
          <w:marTop w:val="0"/>
          <w:marBottom w:val="0"/>
          <w:divBdr>
            <w:top w:val="none" w:sz="0" w:space="0" w:color="auto"/>
            <w:left w:val="none" w:sz="0" w:space="0" w:color="auto"/>
            <w:bottom w:val="none" w:sz="0" w:space="0" w:color="auto"/>
            <w:right w:val="none" w:sz="0" w:space="0" w:color="auto"/>
          </w:divBdr>
        </w:div>
        <w:div w:id="382872113">
          <w:marLeft w:val="0"/>
          <w:marRight w:val="0"/>
          <w:marTop w:val="0"/>
          <w:marBottom w:val="0"/>
          <w:divBdr>
            <w:top w:val="none" w:sz="0" w:space="0" w:color="auto"/>
            <w:left w:val="none" w:sz="0" w:space="0" w:color="auto"/>
            <w:bottom w:val="none" w:sz="0" w:space="0" w:color="auto"/>
            <w:right w:val="none" w:sz="0" w:space="0" w:color="auto"/>
          </w:divBdr>
        </w:div>
        <w:div w:id="663315226">
          <w:marLeft w:val="0"/>
          <w:marRight w:val="0"/>
          <w:marTop w:val="0"/>
          <w:marBottom w:val="0"/>
          <w:divBdr>
            <w:top w:val="none" w:sz="0" w:space="0" w:color="auto"/>
            <w:left w:val="none" w:sz="0" w:space="0" w:color="auto"/>
            <w:bottom w:val="none" w:sz="0" w:space="0" w:color="auto"/>
            <w:right w:val="none" w:sz="0" w:space="0" w:color="auto"/>
          </w:divBdr>
        </w:div>
        <w:div w:id="1891113505">
          <w:marLeft w:val="0"/>
          <w:marRight w:val="0"/>
          <w:marTop w:val="0"/>
          <w:marBottom w:val="0"/>
          <w:divBdr>
            <w:top w:val="none" w:sz="0" w:space="0" w:color="auto"/>
            <w:left w:val="none" w:sz="0" w:space="0" w:color="auto"/>
            <w:bottom w:val="none" w:sz="0" w:space="0" w:color="auto"/>
            <w:right w:val="none" w:sz="0" w:space="0" w:color="auto"/>
          </w:divBdr>
        </w:div>
        <w:div w:id="1812596342">
          <w:marLeft w:val="0"/>
          <w:marRight w:val="0"/>
          <w:marTop w:val="0"/>
          <w:marBottom w:val="0"/>
          <w:divBdr>
            <w:top w:val="none" w:sz="0" w:space="0" w:color="auto"/>
            <w:left w:val="none" w:sz="0" w:space="0" w:color="auto"/>
            <w:bottom w:val="none" w:sz="0" w:space="0" w:color="auto"/>
            <w:right w:val="none" w:sz="0" w:space="0" w:color="auto"/>
          </w:divBdr>
        </w:div>
        <w:div w:id="1499928467">
          <w:marLeft w:val="0"/>
          <w:marRight w:val="0"/>
          <w:marTop w:val="0"/>
          <w:marBottom w:val="0"/>
          <w:divBdr>
            <w:top w:val="none" w:sz="0" w:space="0" w:color="auto"/>
            <w:left w:val="none" w:sz="0" w:space="0" w:color="auto"/>
            <w:bottom w:val="none" w:sz="0" w:space="0" w:color="auto"/>
            <w:right w:val="none" w:sz="0" w:space="0" w:color="auto"/>
          </w:divBdr>
        </w:div>
        <w:div w:id="1824157929">
          <w:marLeft w:val="0"/>
          <w:marRight w:val="0"/>
          <w:marTop w:val="0"/>
          <w:marBottom w:val="0"/>
          <w:divBdr>
            <w:top w:val="none" w:sz="0" w:space="0" w:color="auto"/>
            <w:left w:val="none" w:sz="0" w:space="0" w:color="auto"/>
            <w:bottom w:val="none" w:sz="0" w:space="0" w:color="auto"/>
            <w:right w:val="none" w:sz="0" w:space="0" w:color="auto"/>
          </w:divBdr>
        </w:div>
        <w:div w:id="1191915206">
          <w:marLeft w:val="0"/>
          <w:marRight w:val="0"/>
          <w:marTop w:val="0"/>
          <w:marBottom w:val="0"/>
          <w:divBdr>
            <w:top w:val="none" w:sz="0" w:space="0" w:color="auto"/>
            <w:left w:val="none" w:sz="0" w:space="0" w:color="auto"/>
            <w:bottom w:val="none" w:sz="0" w:space="0" w:color="auto"/>
            <w:right w:val="none" w:sz="0" w:space="0" w:color="auto"/>
          </w:divBdr>
        </w:div>
      </w:divsChild>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 w:id="1160343132">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78403805">
      <w:bodyDiv w:val="1"/>
      <w:marLeft w:val="0"/>
      <w:marRight w:val="0"/>
      <w:marTop w:val="0"/>
      <w:marBottom w:val="0"/>
      <w:divBdr>
        <w:top w:val="none" w:sz="0" w:space="0" w:color="auto"/>
        <w:left w:val="none" w:sz="0" w:space="0" w:color="auto"/>
        <w:bottom w:val="none" w:sz="0" w:space="0" w:color="auto"/>
        <w:right w:val="none" w:sz="0" w:space="0" w:color="auto"/>
      </w:divBdr>
    </w:div>
    <w:div w:id="1783914725">
      <w:bodyDiv w:val="1"/>
      <w:marLeft w:val="0"/>
      <w:marRight w:val="0"/>
      <w:marTop w:val="0"/>
      <w:marBottom w:val="0"/>
      <w:divBdr>
        <w:top w:val="none" w:sz="0" w:space="0" w:color="auto"/>
        <w:left w:val="none" w:sz="0" w:space="0" w:color="auto"/>
        <w:bottom w:val="none" w:sz="0" w:space="0" w:color="auto"/>
        <w:right w:val="none" w:sz="0" w:space="0" w:color="auto"/>
      </w:divBdr>
    </w:div>
    <w:div w:id="1784109886">
      <w:bodyDiv w:val="1"/>
      <w:marLeft w:val="0"/>
      <w:marRight w:val="0"/>
      <w:marTop w:val="0"/>
      <w:marBottom w:val="0"/>
      <w:divBdr>
        <w:top w:val="none" w:sz="0" w:space="0" w:color="auto"/>
        <w:left w:val="none" w:sz="0" w:space="0" w:color="auto"/>
        <w:bottom w:val="none" w:sz="0" w:space="0" w:color="auto"/>
        <w:right w:val="none" w:sz="0" w:space="0" w:color="auto"/>
      </w:divBdr>
    </w:div>
    <w:div w:id="179024744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53836535">
      <w:bodyDiv w:val="1"/>
      <w:marLeft w:val="0"/>
      <w:marRight w:val="0"/>
      <w:marTop w:val="0"/>
      <w:marBottom w:val="0"/>
      <w:divBdr>
        <w:top w:val="none" w:sz="0" w:space="0" w:color="auto"/>
        <w:left w:val="none" w:sz="0" w:space="0" w:color="auto"/>
        <w:bottom w:val="none" w:sz="0" w:space="0" w:color="auto"/>
        <w:right w:val="none" w:sz="0" w:space="0" w:color="auto"/>
      </w:divBdr>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70029229">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4512451">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8032428">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807905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78073117">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4699196">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1591667">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2970447">
      <w:bodyDiv w:val="1"/>
      <w:marLeft w:val="0"/>
      <w:marRight w:val="0"/>
      <w:marTop w:val="0"/>
      <w:marBottom w:val="0"/>
      <w:divBdr>
        <w:top w:val="none" w:sz="0" w:space="0" w:color="auto"/>
        <w:left w:val="none" w:sz="0" w:space="0" w:color="auto"/>
        <w:bottom w:val="none" w:sz="0" w:space="0" w:color="auto"/>
        <w:right w:val="none" w:sz="0" w:space="0" w:color="auto"/>
      </w:divBdr>
    </w:div>
    <w:div w:id="2025665892">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2898298">
      <w:bodyDiv w:val="1"/>
      <w:marLeft w:val="0"/>
      <w:marRight w:val="0"/>
      <w:marTop w:val="0"/>
      <w:marBottom w:val="0"/>
      <w:divBdr>
        <w:top w:val="none" w:sz="0" w:space="0" w:color="auto"/>
        <w:left w:val="none" w:sz="0" w:space="0" w:color="auto"/>
        <w:bottom w:val="none" w:sz="0" w:space="0" w:color="auto"/>
        <w:right w:val="none" w:sz="0" w:space="0" w:color="auto"/>
      </w:divBdr>
    </w:div>
    <w:div w:id="2046832581">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75156773">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ltura.edomex.gob.mx/marco_juridico" TargetMode="External"/><Relationship Id="rId13" Type="http://schemas.openxmlformats.org/officeDocument/2006/relationships/hyperlink" Target="https://www.gob.mx/cona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ultura.edomex.gob.mx/marco_juridic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b.mx/cona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ultura.edomex.gob.mx/marco_juridic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b.mx/cona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Raf17</b:Tag>
    <b:SourceType>Book</b:SourceType>
    <b:Guid>{6671441E-0838-46B0-8875-EF0F8E49C395}</b:Guid>
    <b:Author>
      <b:Author>
        <b:NameList>
          <b:Person>
            <b:Last>Lara</b:Last>
            <b:First>Rafael</b:First>
            <b:Middle>Manuel Oliveros</b:Middle>
          </b:Person>
        </b:NameList>
      </b:Author>
    </b:Author>
    <b:Title>Poder, Representación y Mandato</b:Title>
    <b:Year>2017</b:Year>
    <b:City>México</b:City>
    <b:RefOrder>1</b:RefOrder>
  </b:Source>
</b:Sources>
</file>

<file path=customXml/itemProps1.xml><?xml version="1.0" encoding="utf-8"?>
<ds:datastoreItem xmlns:ds="http://schemas.openxmlformats.org/officeDocument/2006/customXml" ds:itemID="{11F1217C-860A-46DE-8250-DB9F26736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5765</Words>
  <Characters>31709</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INFOEM563</cp:lastModifiedBy>
  <cp:revision>2</cp:revision>
  <cp:lastPrinted>2023-11-27T16:17:00Z</cp:lastPrinted>
  <dcterms:created xsi:type="dcterms:W3CDTF">2023-12-05T19:40:00Z</dcterms:created>
  <dcterms:modified xsi:type="dcterms:W3CDTF">2023-12-05T19:40:00Z</dcterms:modified>
</cp:coreProperties>
</file>