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1673E" w14:textId="5B9DFD19" w:rsidR="00213579" w:rsidRPr="00FA5D31" w:rsidRDefault="009A6CA6">
      <w:pPr>
        <w:spacing w:before="240" w:after="240" w:line="360" w:lineRule="auto"/>
        <w:jc w:val="both"/>
        <w:rPr>
          <w:rFonts w:ascii="Palatino Linotype" w:eastAsia="Palatino Linotype" w:hAnsi="Palatino Linotype" w:cs="Palatino Linotype"/>
        </w:rPr>
      </w:pPr>
      <w:bookmarkStart w:id="0" w:name="_GoBack"/>
      <w:bookmarkEnd w:id="0"/>
      <w:r w:rsidRPr="00FA5D3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2094E" w:rsidRPr="00FA5D31">
        <w:rPr>
          <w:rFonts w:ascii="Palatino Linotype" w:eastAsia="Palatino Linotype" w:hAnsi="Palatino Linotype" w:cs="Palatino Linotype"/>
        </w:rPr>
        <w:t>cinco de septiembre</w:t>
      </w:r>
      <w:r w:rsidR="004832CF" w:rsidRPr="00FA5D31">
        <w:rPr>
          <w:rFonts w:ascii="Palatino Linotype" w:eastAsia="Palatino Linotype" w:hAnsi="Palatino Linotype" w:cs="Palatino Linotype"/>
        </w:rPr>
        <w:t xml:space="preserve"> de</w:t>
      </w:r>
      <w:r w:rsidRPr="00FA5D31">
        <w:rPr>
          <w:rFonts w:ascii="Palatino Linotype" w:eastAsia="Palatino Linotype" w:hAnsi="Palatino Linotype" w:cs="Palatino Linotype"/>
        </w:rPr>
        <w:t xml:space="preserve"> dos mil veinti</w:t>
      </w:r>
      <w:r w:rsidR="00416432" w:rsidRPr="00FA5D31">
        <w:rPr>
          <w:rFonts w:ascii="Palatino Linotype" w:eastAsia="Palatino Linotype" w:hAnsi="Palatino Linotype" w:cs="Palatino Linotype"/>
        </w:rPr>
        <w:t>trés</w:t>
      </w:r>
      <w:r w:rsidRPr="00FA5D31">
        <w:rPr>
          <w:rFonts w:ascii="Palatino Linotype" w:eastAsia="Palatino Linotype" w:hAnsi="Palatino Linotype" w:cs="Palatino Linotype"/>
        </w:rPr>
        <w:t xml:space="preserve">. </w:t>
      </w:r>
    </w:p>
    <w:p w14:paraId="2662919D" w14:textId="50124057" w:rsidR="00213579" w:rsidRPr="00FA5D31" w:rsidRDefault="009A6CA6">
      <w:pPr>
        <w:spacing w:before="240" w:after="240" w:line="360" w:lineRule="auto"/>
        <w:jc w:val="both"/>
        <w:rPr>
          <w:rFonts w:ascii="Palatino Linotype" w:eastAsia="Palatino Linotype" w:hAnsi="Palatino Linotype" w:cs="Palatino Linotype"/>
          <w:b/>
        </w:rPr>
      </w:pPr>
      <w:r w:rsidRPr="00FA5D31">
        <w:rPr>
          <w:rFonts w:ascii="Palatino Linotype" w:eastAsia="Palatino Linotype" w:hAnsi="Palatino Linotype" w:cs="Palatino Linotype"/>
          <w:b/>
        </w:rPr>
        <w:t>VISTO</w:t>
      </w:r>
      <w:r w:rsidRPr="00FA5D31">
        <w:rPr>
          <w:rFonts w:ascii="Palatino Linotype" w:eastAsia="Palatino Linotype" w:hAnsi="Palatino Linotype" w:cs="Palatino Linotype"/>
        </w:rPr>
        <w:t xml:space="preserve"> el expediente formado con motivo del recurso de revisión </w:t>
      </w:r>
      <w:r w:rsidR="000C12C2" w:rsidRPr="00FA5D31">
        <w:rPr>
          <w:rFonts w:ascii="Palatino Linotype" w:eastAsia="Palatino Linotype" w:hAnsi="Palatino Linotype" w:cs="Palatino Linotype"/>
          <w:b/>
        </w:rPr>
        <w:t>03784/INFOEM/IP/RR/2023</w:t>
      </w:r>
      <w:r w:rsidRPr="00FA5D31">
        <w:rPr>
          <w:rFonts w:ascii="Palatino Linotype" w:eastAsia="Palatino Linotype" w:hAnsi="Palatino Linotype" w:cs="Palatino Linotype"/>
        </w:rPr>
        <w:t>, interpuesto por</w:t>
      </w:r>
      <w:r w:rsidR="00313480" w:rsidRPr="00FA5D31">
        <w:rPr>
          <w:rFonts w:ascii="Palatino Linotype" w:eastAsia="Palatino Linotype" w:hAnsi="Palatino Linotype" w:cs="Palatino Linotype"/>
          <w:b/>
        </w:rPr>
        <w:t xml:space="preserve"> un</w:t>
      </w:r>
      <w:r w:rsidR="00784A75" w:rsidRPr="00FA5D31">
        <w:rPr>
          <w:rFonts w:ascii="Palatino Linotype" w:eastAsia="Palatino Linotype" w:hAnsi="Palatino Linotype" w:cs="Palatino Linotype"/>
          <w:b/>
        </w:rPr>
        <w:t xml:space="preserve">a persona </w:t>
      </w:r>
      <w:r w:rsidR="00313480" w:rsidRPr="00FA5D31">
        <w:rPr>
          <w:rFonts w:ascii="Palatino Linotype" w:eastAsia="Palatino Linotype" w:hAnsi="Palatino Linotype" w:cs="Palatino Linotype"/>
          <w:b/>
        </w:rPr>
        <w:t>que no proporcionó nombre o seudónimo</w:t>
      </w:r>
      <w:r w:rsidR="00993683" w:rsidRPr="00FA5D31">
        <w:rPr>
          <w:rFonts w:ascii="Palatino Linotype" w:eastAsia="Palatino Linotype" w:hAnsi="Palatino Linotype" w:cs="Palatino Linotype"/>
          <w:b/>
        </w:rPr>
        <w:t>,</w:t>
      </w:r>
      <w:r w:rsidRPr="00FA5D31">
        <w:rPr>
          <w:rFonts w:ascii="Palatino Linotype" w:eastAsia="Palatino Linotype" w:hAnsi="Palatino Linotype" w:cs="Palatino Linotype"/>
        </w:rPr>
        <w:t xml:space="preserve"> en lo sucesivo</w:t>
      </w:r>
      <w:r w:rsidRPr="00FA5D31">
        <w:rPr>
          <w:rFonts w:ascii="Palatino Linotype" w:eastAsia="Palatino Linotype" w:hAnsi="Palatino Linotype" w:cs="Palatino Linotype"/>
          <w:b/>
        </w:rPr>
        <w:t xml:space="preserve"> </w:t>
      </w:r>
      <w:r w:rsidRPr="00FA5D31">
        <w:rPr>
          <w:rFonts w:ascii="Palatino Linotype" w:eastAsia="Palatino Linotype" w:hAnsi="Palatino Linotype" w:cs="Palatino Linotype"/>
        </w:rPr>
        <w:t xml:space="preserve">la parte </w:t>
      </w:r>
      <w:r w:rsidRPr="00FA5D31">
        <w:rPr>
          <w:rFonts w:ascii="Palatino Linotype" w:eastAsia="Palatino Linotype" w:hAnsi="Palatino Linotype" w:cs="Palatino Linotype"/>
          <w:b/>
        </w:rPr>
        <w:t>Recurrente,</w:t>
      </w:r>
      <w:r w:rsidRPr="00FA5D31">
        <w:rPr>
          <w:rFonts w:ascii="Palatino Linotype" w:eastAsia="Palatino Linotype" w:hAnsi="Palatino Linotype" w:cs="Palatino Linotype"/>
        </w:rPr>
        <w:t xml:space="preserve"> en contra de la respue</w:t>
      </w:r>
      <w:r w:rsidR="004832CF" w:rsidRPr="00FA5D31">
        <w:rPr>
          <w:rFonts w:ascii="Palatino Linotype" w:eastAsia="Palatino Linotype" w:hAnsi="Palatino Linotype" w:cs="Palatino Linotype"/>
        </w:rPr>
        <w:t xml:space="preserve">sta a su solicitud por parte del </w:t>
      </w:r>
      <w:r w:rsidR="000C12C2" w:rsidRPr="00FA5D31">
        <w:rPr>
          <w:rFonts w:ascii="Palatino Linotype" w:eastAsia="Palatino Linotype" w:hAnsi="Palatino Linotype" w:cs="Palatino Linotype"/>
          <w:b/>
        </w:rPr>
        <w:t xml:space="preserve">Ayuntamiento de </w:t>
      </w:r>
      <w:proofErr w:type="spellStart"/>
      <w:r w:rsidR="000C12C2" w:rsidRPr="00FA5D31">
        <w:rPr>
          <w:rFonts w:ascii="Palatino Linotype" w:eastAsia="Palatino Linotype" w:hAnsi="Palatino Linotype" w:cs="Palatino Linotype"/>
          <w:b/>
        </w:rPr>
        <w:t>Otzolotepec</w:t>
      </w:r>
      <w:proofErr w:type="spellEnd"/>
      <w:r w:rsidR="005B7CAA" w:rsidRPr="00FA5D31">
        <w:rPr>
          <w:rFonts w:ascii="Palatino Linotype" w:eastAsia="Palatino Linotype" w:hAnsi="Palatino Linotype" w:cs="Palatino Linotype"/>
          <w:b/>
        </w:rPr>
        <w:t xml:space="preserve">, </w:t>
      </w:r>
      <w:r w:rsidRPr="00FA5D31">
        <w:rPr>
          <w:rFonts w:ascii="Palatino Linotype" w:eastAsia="Palatino Linotype" w:hAnsi="Palatino Linotype" w:cs="Palatino Linotype"/>
        </w:rPr>
        <w:t xml:space="preserve">en lo sucesivo el </w:t>
      </w:r>
      <w:r w:rsidRPr="00FA5D31">
        <w:rPr>
          <w:rFonts w:ascii="Palatino Linotype" w:eastAsia="Palatino Linotype" w:hAnsi="Palatino Linotype" w:cs="Palatino Linotype"/>
          <w:b/>
        </w:rPr>
        <w:t xml:space="preserve">Sujeto Obligado, </w:t>
      </w:r>
      <w:r w:rsidRPr="00FA5D31">
        <w:rPr>
          <w:rFonts w:ascii="Palatino Linotype" w:eastAsia="Palatino Linotype" w:hAnsi="Palatino Linotype" w:cs="Palatino Linotype"/>
        </w:rPr>
        <w:t xml:space="preserve">se procede a dictar la presente resolución con base en los siguientes: </w:t>
      </w:r>
    </w:p>
    <w:p w14:paraId="2E78F094" w14:textId="77777777" w:rsidR="00213579" w:rsidRPr="00FA5D31" w:rsidRDefault="009A6CA6">
      <w:pPr>
        <w:spacing w:before="240" w:after="240" w:line="360" w:lineRule="auto"/>
        <w:jc w:val="center"/>
        <w:rPr>
          <w:rFonts w:ascii="Palatino Linotype" w:eastAsia="Palatino Linotype" w:hAnsi="Palatino Linotype" w:cs="Palatino Linotype"/>
          <w:b/>
        </w:rPr>
      </w:pPr>
      <w:r w:rsidRPr="00FA5D31">
        <w:rPr>
          <w:rFonts w:ascii="Palatino Linotype" w:eastAsia="Palatino Linotype" w:hAnsi="Palatino Linotype" w:cs="Palatino Linotype"/>
          <w:b/>
        </w:rPr>
        <w:t>I. A N T E C E D E N T E S</w:t>
      </w:r>
    </w:p>
    <w:p w14:paraId="70B22E9C" w14:textId="314C8F4C" w:rsidR="00213579" w:rsidRPr="00FA5D31" w:rsidRDefault="009A6CA6">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1. Solicitud de acceso a la información.</w:t>
      </w:r>
      <w:r w:rsidRPr="00FA5D31">
        <w:rPr>
          <w:rFonts w:ascii="Palatino Linotype" w:eastAsia="Palatino Linotype" w:hAnsi="Palatino Linotype" w:cs="Palatino Linotype"/>
        </w:rPr>
        <w:t xml:space="preserve"> Con fecha </w:t>
      </w:r>
      <w:r w:rsidR="000C12C2" w:rsidRPr="00FA5D31">
        <w:rPr>
          <w:rFonts w:ascii="Palatino Linotype" w:eastAsia="Palatino Linotype" w:hAnsi="Palatino Linotype" w:cs="Palatino Linotype"/>
          <w:b/>
          <w:bCs/>
        </w:rPr>
        <w:t xml:space="preserve">treinta y uno de mayo </w:t>
      </w:r>
      <w:r w:rsidR="00416432" w:rsidRPr="00FA5D31">
        <w:rPr>
          <w:rFonts w:ascii="Palatino Linotype" w:eastAsia="Palatino Linotype" w:hAnsi="Palatino Linotype" w:cs="Palatino Linotype"/>
          <w:b/>
          <w:bCs/>
        </w:rPr>
        <w:t>de</w:t>
      </w:r>
      <w:r w:rsidR="00416432" w:rsidRPr="00FA5D31">
        <w:rPr>
          <w:rFonts w:ascii="Palatino Linotype" w:eastAsia="Palatino Linotype" w:hAnsi="Palatino Linotype" w:cs="Palatino Linotype"/>
        </w:rPr>
        <w:t xml:space="preserve"> </w:t>
      </w:r>
      <w:r w:rsidRPr="00FA5D31">
        <w:rPr>
          <w:rFonts w:ascii="Palatino Linotype" w:eastAsia="Palatino Linotype" w:hAnsi="Palatino Linotype" w:cs="Palatino Linotype"/>
          <w:b/>
        </w:rPr>
        <w:t>dos mil veinti</w:t>
      </w:r>
      <w:r w:rsidR="000C12C2" w:rsidRPr="00FA5D31">
        <w:rPr>
          <w:rFonts w:ascii="Palatino Linotype" w:eastAsia="Palatino Linotype" w:hAnsi="Palatino Linotype" w:cs="Palatino Linotype"/>
          <w:b/>
        </w:rPr>
        <w:t>trés</w:t>
      </w:r>
      <w:r w:rsidRPr="00FA5D31">
        <w:rPr>
          <w:rFonts w:ascii="Palatino Linotype" w:eastAsia="Palatino Linotype" w:hAnsi="Palatino Linotype" w:cs="Palatino Linotype"/>
          <w:b/>
        </w:rPr>
        <w:t>,</w:t>
      </w:r>
      <w:r w:rsidRPr="00FA5D31">
        <w:rPr>
          <w:rFonts w:ascii="Palatino Linotype" w:eastAsia="Palatino Linotype" w:hAnsi="Palatino Linotype" w:cs="Palatino Linotype"/>
        </w:rPr>
        <w:t xml:space="preserve"> la parte </w:t>
      </w:r>
      <w:r w:rsidRPr="00FA5D31">
        <w:rPr>
          <w:rFonts w:ascii="Palatino Linotype" w:eastAsia="Palatino Linotype" w:hAnsi="Palatino Linotype" w:cs="Palatino Linotype"/>
          <w:b/>
        </w:rPr>
        <w:t xml:space="preserve">Recurrente </w:t>
      </w:r>
      <w:r w:rsidRPr="00FA5D31">
        <w:rPr>
          <w:rFonts w:ascii="Palatino Linotype" w:eastAsia="Palatino Linotype" w:hAnsi="Palatino Linotype" w:cs="Palatino Linotype"/>
        </w:rPr>
        <w:t xml:space="preserve">presentó, a través del Sistema de Acceso a la Información Mexiquense, en lo subsecuente el </w:t>
      </w:r>
      <w:r w:rsidRPr="00FA5D31">
        <w:rPr>
          <w:rFonts w:ascii="Palatino Linotype" w:eastAsia="Palatino Linotype" w:hAnsi="Palatino Linotype" w:cs="Palatino Linotype"/>
          <w:b/>
        </w:rPr>
        <w:t>SAIMEX,</w:t>
      </w:r>
      <w:r w:rsidRPr="00FA5D31">
        <w:rPr>
          <w:rFonts w:ascii="Palatino Linotype" w:eastAsia="Palatino Linotype" w:hAnsi="Palatino Linotype" w:cs="Palatino Linotype"/>
        </w:rPr>
        <w:t xml:space="preserve"> ante el </w:t>
      </w:r>
      <w:r w:rsidRPr="00FA5D31">
        <w:rPr>
          <w:rFonts w:ascii="Palatino Linotype" w:eastAsia="Palatino Linotype" w:hAnsi="Palatino Linotype" w:cs="Palatino Linotype"/>
          <w:b/>
        </w:rPr>
        <w:t>Sujeto Obligado</w:t>
      </w:r>
      <w:r w:rsidRPr="00FA5D31">
        <w:rPr>
          <w:rFonts w:ascii="Palatino Linotype" w:eastAsia="Palatino Linotype" w:hAnsi="Palatino Linotype" w:cs="Palatino Linotype"/>
        </w:rPr>
        <w:t>, la solicitud de acceso a la información pública, a la que se le asignó el número</w:t>
      </w:r>
      <w:r w:rsidRPr="00FA5D31">
        <w:rPr>
          <w:rFonts w:ascii="Palatino Linotype" w:eastAsia="Palatino Linotype" w:hAnsi="Palatino Linotype" w:cs="Palatino Linotype"/>
          <w:b/>
        </w:rPr>
        <w:t xml:space="preserve"> </w:t>
      </w:r>
      <w:r w:rsidR="000C12C2" w:rsidRPr="00FA5D31">
        <w:rPr>
          <w:rFonts w:ascii="Palatino Linotype" w:eastAsia="Palatino Linotype" w:hAnsi="Palatino Linotype" w:cs="Palatino Linotype"/>
          <w:b/>
        </w:rPr>
        <w:t>00077/OTZOLOTE/IP/2023</w:t>
      </w:r>
      <w:r w:rsidRPr="00FA5D31">
        <w:rPr>
          <w:rFonts w:ascii="Palatino Linotype" w:eastAsia="Palatino Linotype" w:hAnsi="Palatino Linotype" w:cs="Palatino Linotype"/>
          <w:b/>
        </w:rPr>
        <w:t xml:space="preserve">, </w:t>
      </w:r>
      <w:r w:rsidRPr="00FA5D31">
        <w:rPr>
          <w:rFonts w:ascii="Palatino Linotype" w:eastAsia="Palatino Linotype" w:hAnsi="Palatino Linotype" w:cs="Palatino Linotype"/>
        </w:rPr>
        <w:t xml:space="preserve">mediante la cual requirió la información siguiente: </w:t>
      </w:r>
    </w:p>
    <w:p w14:paraId="7EB3167F" w14:textId="0243EFC9" w:rsidR="00213579" w:rsidRPr="00FA5D31" w:rsidRDefault="009A6CA6">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FA5D31">
        <w:rPr>
          <w:rFonts w:ascii="Palatino Linotype" w:eastAsia="Palatino Linotype" w:hAnsi="Palatino Linotype" w:cs="Palatino Linotype"/>
          <w:i/>
          <w:sz w:val="22"/>
          <w:szCs w:val="22"/>
        </w:rPr>
        <w:t>“</w:t>
      </w:r>
      <w:r w:rsidR="000C12C2" w:rsidRPr="00FA5D31">
        <w:rPr>
          <w:rFonts w:ascii="Palatino Linotype" w:eastAsia="Palatino Linotype" w:hAnsi="Palatino Linotype" w:cs="Palatino Linotype"/>
          <w:i/>
          <w:sz w:val="22"/>
          <w:szCs w:val="22"/>
        </w:rPr>
        <w:t>SOLICITO EL TITULO DEL DIRECTOR DE ADMINISTRACION</w:t>
      </w:r>
      <w:r w:rsidRPr="00FA5D31">
        <w:rPr>
          <w:rFonts w:ascii="Palatino Linotype" w:eastAsia="Palatino Linotype" w:hAnsi="Palatino Linotype" w:cs="Palatino Linotype"/>
          <w:b/>
          <w:i/>
          <w:sz w:val="22"/>
          <w:szCs w:val="22"/>
        </w:rPr>
        <w:t>”</w:t>
      </w:r>
      <w:r w:rsidRPr="00FA5D31">
        <w:rPr>
          <w:rFonts w:ascii="Palatino Linotype" w:eastAsia="Palatino Linotype" w:hAnsi="Palatino Linotype" w:cs="Palatino Linotype"/>
          <w:i/>
          <w:sz w:val="22"/>
          <w:szCs w:val="22"/>
        </w:rPr>
        <w:t xml:space="preserve"> (sic) </w:t>
      </w:r>
    </w:p>
    <w:p w14:paraId="22B485F3" w14:textId="14A0EAF1" w:rsidR="00313480" w:rsidRPr="00FA5D31" w:rsidRDefault="009A6CA6">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La parte </w:t>
      </w:r>
      <w:r w:rsidRPr="00FA5D31">
        <w:rPr>
          <w:rFonts w:ascii="Palatino Linotype" w:eastAsia="Palatino Linotype" w:hAnsi="Palatino Linotype" w:cs="Palatino Linotype"/>
          <w:b/>
        </w:rPr>
        <w:t>Recurrente</w:t>
      </w:r>
      <w:r w:rsidRPr="00FA5D31">
        <w:rPr>
          <w:rFonts w:ascii="Palatino Linotype" w:eastAsia="Palatino Linotype" w:hAnsi="Palatino Linotype" w:cs="Palatino Linotype"/>
        </w:rPr>
        <w:t xml:space="preserve"> </w:t>
      </w:r>
      <w:r w:rsidR="000C12C2" w:rsidRPr="00FA5D31">
        <w:rPr>
          <w:rFonts w:ascii="Palatino Linotype" w:eastAsia="Palatino Linotype" w:hAnsi="Palatino Linotype" w:cs="Palatino Linotype"/>
        </w:rPr>
        <w:t xml:space="preserve">no </w:t>
      </w:r>
      <w:r w:rsidRPr="00FA5D31">
        <w:rPr>
          <w:rFonts w:ascii="Palatino Linotype" w:eastAsia="Palatino Linotype" w:hAnsi="Palatino Linotype" w:cs="Palatino Linotype"/>
        </w:rPr>
        <w:t xml:space="preserve">adjuntó </w:t>
      </w:r>
      <w:r w:rsidR="00313480" w:rsidRPr="00FA5D31">
        <w:rPr>
          <w:rFonts w:ascii="Palatino Linotype" w:eastAsia="Palatino Linotype" w:hAnsi="Palatino Linotype" w:cs="Palatino Linotype"/>
        </w:rPr>
        <w:t>archivos:</w:t>
      </w:r>
    </w:p>
    <w:p w14:paraId="521A911C" w14:textId="397A3B86" w:rsidR="00213579" w:rsidRPr="00FA5D31" w:rsidRDefault="009A6CA6">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Modalidad de Entrega:</w:t>
      </w:r>
      <w:r w:rsidRPr="00FA5D31">
        <w:rPr>
          <w:rFonts w:ascii="Palatino Linotype" w:eastAsia="Palatino Linotype" w:hAnsi="Palatino Linotype" w:cs="Palatino Linotype"/>
        </w:rPr>
        <w:t xml:space="preserve"> a través </w:t>
      </w:r>
      <w:r w:rsidRPr="00FA5D31">
        <w:rPr>
          <w:rFonts w:ascii="Palatino Linotype" w:eastAsia="Palatino Linotype" w:hAnsi="Palatino Linotype" w:cs="Palatino Linotype"/>
          <w:b/>
        </w:rPr>
        <w:t xml:space="preserve">de </w:t>
      </w:r>
      <w:r w:rsidR="004832CF" w:rsidRPr="00FA5D31">
        <w:rPr>
          <w:rFonts w:ascii="Palatino Linotype" w:eastAsia="Palatino Linotype" w:hAnsi="Palatino Linotype" w:cs="Palatino Linotype"/>
          <w:b/>
        </w:rPr>
        <w:t>SAIMEX</w:t>
      </w:r>
    </w:p>
    <w:p w14:paraId="19F19062" w14:textId="0ED16970" w:rsidR="00213579" w:rsidRPr="00FA5D31" w:rsidRDefault="009A6CA6">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FA5D31">
        <w:rPr>
          <w:rFonts w:ascii="Palatino Linotype" w:eastAsia="Palatino Linotype" w:hAnsi="Palatino Linotype" w:cs="Palatino Linotype"/>
          <w:b/>
        </w:rPr>
        <w:lastRenderedPageBreak/>
        <w:t xml:space="preserve">2. Respuesta. </w:t>
      </w:r>
      <w:r w:rsidRPr="00FA5D31">
        <w:rPr>
          <w:rFonts w:ascii="Palatino Linotype" w:eastAsia="Palatino Linotype" w:hAnsi="Palatino Linotype" w:cs="Palatino Linotype"/>
        </w:rPr>
        <w:t>Con fecha</w:t>
      </w:r>
      <w:r w:rsidRPr="00FA5D31">
        <w:rPr>
          <w:rFonts w:ascii="Palatino Linotype" w:eastAsia="Palatino Linotype" w:hAnsi="Palatino Linotype" w:cs="Palatino Linotype"/>
          <w:b/>
        </w:rPr>
        <w:t xml:space="preserve"> </w:t>
      </w:r>
      <w:r w:rsidR="000C12C2" w:rsidRPr="00FA5D31">
        <w:rPr>
          <w:rFonts w:ascii="Palatino Linotype" w:eastAsia="Palatino Linotype" w:hAnsi="Palatino Linotype" w:cs="Palatino Linotype"/>
          <w:b/>
        </w:rPr>
        <w:t>nueve de junio</w:t>
      </w:r>
      <w:r w:rsidR="0095707C" w:rsidRPr="00FA5D31">
        <w:rPr>
          <w:rFonts w:ascii="Palatino Linotype" w:eastAsia="Palatino Linotype" w:hAnsi="Palatino Linotype" w:cs="Palatino Linotype"/>
          <w:b/>
        </w:rPr>
        <w:t xml:space="preserve"> </w:t>
      </w:r>
      <w:r w:rsidR="005B7CAA" w:rsidRPr="00FA5D31">
        <w:rPr>
          <w:rFonts w:ascii="Palatino Linotype" w:eastAsia="Palatino Linotype" w:hAnsi="Palatino Linotype" w:cs="Palatino Linotype"/>
          <w:b/>
        </w:rPr>
        <w:t>de dos mil veinti</w:t>
      </w:r>
      <w:r w:rsidR="000C12C2" w:rsidRPr="00FA5D31">
        <w:rPr>
          <w:rFonts w:ascii="Palatino Linotype" w:eastAsia="Palatino Linotype" w:hAnsi="Palatino Linotype" w:cs="Palatino Linotype"/>
          <w:b/>
        </w:rPr>
        <w:t>trés</w:t>
      </w:r>
      <w:r w:rsidRPr="00FA5D31">
        <w:rPr>
          <w:rFonts w:ascii="Palatino Linotype" w:eastAsia="Palatino Linotype" w:hAnsi="Palatino Linotype" w:cs="Palatino Linotype"/>
        </w:rPr>
        <w:t xml:space="preserve">, el </w:t>
      </w:r>
      <w:r w:rsidRPr="00FA5D31">
        <w:rPr>
          <w:rFonts w:ascii="Palatino Linotype" w:eastAsia="Palatino Linotype" w:hAnsi="Palatino Linotype" w:cs="Palatino Linotype"/>
          <w:b/>
        </w:rPr>
        <w:t xml:space="preserve">Sujeto Obligado </w:t>
      </w:r>
      <w:r w:rsidRPr="00FA5D3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0B8B9BD9" w:rsidR="00213579" w:rsidRPr="00FA5D31" w:rsidRDefault="009A6CA6" w:rsidP="005B7CAA">
      <w:pPr>
        <w:spacing w:before="240" w:after="240"/>
        <w:ind w:left="851" w:right="902"/>
        <w:jc w:val="both"/>
        <w:rPr>
          <w:rFonts w:ascii="Palatino Linotype" w:eastAsia="Palatino Linotype" w:hAnsi="Palatino Linotype" w:cs="Palatino Linotype"/>
          <w:b/>
          <w:i/>
          <w:sz w:val="22"/>
          <w:szCs w:val="22"/>
        </w:rPr>
      </w:pPr>
      <w:r w:rsidRPr="00FA5D31">
        <w:rPr>
          <w:rFonts w:ascii="Palatino Linotype" w:eastAsia="Palatino Linotype" w:hAnsi="Palatino Linotype" w:cs="Palatino Linotype"/>
          <w:i/>
          <w:sz w:val="22"/>
          <w:szCs w:val="22"/>
        </w:rPr>
        <w:t>“…</w:t>
      </w:r>
      <w:r w:rsidR="000C12C2" w:rsidRPr="00FA5D31">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da respuesta a la solicitud número 00077/OTZOLOTE/IP/2023.</w:t>
      </w:r>
      <w:r w:rsidRPr="00FA5D31">
        <w:rPr>
          <w:rFonts w:ascii="Palatino Linotype" w:eastAsia="Palatino Linotype" w:hAnsi="Palatino Linotype" w:cs="Palatino Linotype"/>
          <w:i/>
          <w:sz w:val="22"/>
          <w:szCs w:val="22"/>
        </w:rPr>
        <w:t>..” (</w:t>
      </w:r>
      <w:proofErr w:type="gramStart"/>
      <w:r w:rsidRPr="00FA5D31">
        <w:rPr>
          <w:rFonts w:ascii="Palatino Linotype" w:eastAsia="Palatino Linotype" w:hAnsi="Palatino Linotype" w:cs="Palatino Linotype"/>
          <w:i/>
          <w:sz w:val="22"/>
          <w:szCs w:val="22"/>
        </w:rPr>
        <w:t>sic</w:t>
      </w:r>
      <w:proofErr w:type="gramEnd"/>
      <w:r w:rsidRPr="00FA5D31">
        <w:rPr>
          <w:rFonts w:ascii="Palatino Linotype" w:eastAsia="Palatino Linotype" w:hAnsi="Palatino Linotype" w:cs="Palatino Linotype"/>
          <w:i/>
          <w:sz w:val="22"/>
          <w:szCs w:val="22"/>
        </w:rPr>
        <w:t>)</w:t>
      </w:r>
    </w:p>
    <w:p w14:paraId="514B92CB" w14:textId="41207CD0" w:rsidR="0066043B" w:rsidRPr="00FA5D31" w:rsidRDefault="009A6CA6">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El </w:t>
      </w:r>
      <w:r w:rsidRPr="00FA5D31">
        <w:rPr>
          <w:rFonts w:ascii="Palatino Linotype" w:eastAsia="Palatino Linotype" w:hAnsi="Palatino Linotype" w:cs="Palatino Linotype"/>
          <w:b/>
        </w:rPr>
        <w:t>Sujeto Obligado</w:t>
      </w:r>
      <w:r w:rsidR="009C1F4F" w:rsidRPr="00FA5D31">
        <w:rPr>
          <w:rFonts w:ascii="Palatino Linotype" w:eastAsia="Palatino Linotype" w:hAnsi="Palatino Linotype" w:cs="Palatino Linotype"/>
          <w:b/>
        </w:rPr>
        <w:t xml:space="preserve"> </w:t>
      </w:r>
      <w:r w:rsidRPr="00FA5D31">
        <w:rPr>
          <w:rFonts w:ascii="Palatino Linotype" w:eastAsia="Palatino Linotype" w:hAnsi="Palatino Linotype" w:cs="Palatino Linotype"/>
        </w:rPr>
        <w:t>adjuntó</w:t>
      </w:r>
      <w:r w:rsidR="005B7CAA" w:rsidRPr="00FA5D31">
        <w:rPr>
          <w:rFonts w:ascii="Palatino Linotype" w:eastAsia="Palatino Linotype" w:hAnsi="Palatino Linotype" w:cs="Palatino Linotype"/>
        </w:rPr>
        <w:t xml:space="preserve"> </w:t>
      </w:r>
      <w:r w:rsidR="0066043B" w:rsidRPr="00FA5D31">
        <w:rPr>
          <w:rFonts w:ascii="Palatino Linotype" w:eastAsia="Palatino Linotype" w:hAnsi="Palatino Linotype" w:cs="Palatino Linotype"/>
        </w:rPr>
        <w:t>lo siguiente:</w:t>
      </w:r>
    </w:p>
    <w:p w14:paraId="288BC90A" w14:textId="1D7DCC3C" w:rsidR="00F24F19" w:rsidRPr="00FA5D31" w:rsidRDefault="0066043B" w:rsidP="00EC6744">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 </w:t>
      </w:r>
      <w:r w:rsidR="00DF79D1" w:rsidRPr="00FA5D31">
        <w:rPr>
          <w:rFonts w:ascii="Palatino Linotype" w:eastAsia="Palatino Linotype" w:hAnsi="Palatino Linotype" w:cs="Palatino Linotype"/>
        </w:rPr>
        <w:t xml:space="preserve">Oficio número: </w:t>
      </w:r>
      <w:r w:rsidR="000C12C2" w:rsidRPr="00FA5D31">
        <w:rPr>
          <w:rFonts w:ascii="Palatino Linotype" w:eastAsia="Palatino Linotype" w:hAnsi="Palatino Linotype" w:cs="Palatino Linotype"/>
        </w:rPr>
        <w:t xml:space="preserve">OTZ/UTAIP/316/2023, de fecha </w:t>
      </w:r>
      <w:r w:rsidR="00DF79D1" w:rsidRPr="00FA5D31">
        <w:rPr>
          <w:rFonts w:ascii="Palatino Linotype" w:eastAsia="Palatino Linotype" w:hAnsi="Palatino Linotype" w:cs="Palatino Linotype"/>
        </w:rPr>
        <w:t xml:space="preserve">nueve de </w:t>
      </w:r>
      <w:r w:rsidR="000C12C2" w:rsidRPr="00FA5D31">
        <w:rPr>
          <w:rFonts w:ascii="Palatino Linotype" w:eastAsia="Palatino Linotype" w:hAnsi="Palatino Linotype" w:cs="Palatino Linotype"/>
        </w:rPr>
        <w:t>junio de dos mil veintitrés</w:t>
      </w:r>
      <w:r w:rsidR="000B3802" w:rsidRPr="00FA5D31">
        <w:rPr>
          <w:rFonts w:ascii="Palatino Linotype" w:eastAsia="Palatino Linotype" w:hAnsi="Palatino Linotype" w:cs="Palatino Linotype"/>
        </w:rPr>
        <w:t xml:space="preserve">, signado por la persona </w:t>
      </w:r>
      <w:r w:rsidR="00DF79D1" w:rsidRPr="00FA5D31">
        <w:rPr>
          <w:rFonts w:ascii="Palatino Linotype" w:eastAsia="Palatino Linotype" w:hAnsi="Palatino Linotype" w:cs="Palatino Linotype"/>
        </w:rPr>
        <w:t>Titular de la Unidad de Transparencia mediante el cual notifica a la persona solicitante la respuesta emitida por</w:t>
      </w:r>
      <w:r w:rsidR="00F24F19" w:rsidRPr="00FA5D31">
        <w:rPr>
          <w:rFonts w:ascii="Palatino Linotype" w:eastAsia="Palatino Linotype" w:hAnsi="Palatino Linotype" w:cs="Palatino Linotype"/>
        </w:rPr>
        <w:t xml:space="preserve"> la</w:t>
      </w:r>
      <w:r w:rsidR="000B3802" w:rsidRPr="00FA5D31">
        <w:rPr>
          <w:rFonts w:ascii="Palatino Linotype" w:eastAsia="Palatino Linotype" w:hAnsi="Palatino Linotype" w:cs="Palatino Linotype"/>
        </w:rPr>
        <w:t xml:space="preserve"> persona</w:t>
      </w:r>
      <w:r w:rsidR="00F24F19" w:rsidRPr="00FA5D31">
        <w:rPr>
          <w:rFonts w:ascii="Palatino Linotype" w:eastAsia="Palatino Linotype" w:hAnsi="Palatino Linotype" w:cs="Palatino Linotype"/>
        </w:rPr>
        <w:t xml:space="preserve"> servidora pública habilitada de la Coordinación de Recursos Humanos, junto con el Acta de la Décimo Cuarta Sesión Extraordinaria del Comité de Transparencia y Acceso a la Información Pública, mediante la cual se clasificó información con carácter de </w:t>
      </w:r>
      <w:r w:rsidR="0082094E" w:rsidRPr="00FA5D31">
        <w:rPr>
          <w:rFonts w:ascii="Palatino Linotype" w:eastAsia="Palatino Linotype" w:hAnsi="Palatino Linotype" w:cs="Palatino Linotype"/>
        </w:rPr>
        <w:t>confidencial y se aprobó la entrega en versión pública</w:t>
      </w:r>
      <w:r w:rsidR="00F24F19" w:rsidRPr="00FA5D31">
        <w:rPr>
          <w:rFonts w:ascii="Palatino Linotype" w:eastAsia="Palatino Linotype" w:hAnsi="Palatino Linotype" w:cs="Palatino Linotype"/>
        </w:rPr>
        <w:t xml:space="preserve"> y se aprobó la entrega en versión pública.</w:t>
      </w:r>
    </w:p>
    <w:p w14:paraId="0EF0ADCF" w14:textId="52FDBF1B" w:rsidR="00F24F19" w:rsidRPr="00FA5D31" w:rsidRDefault="00F24F19" w:rsidP="00EC6744">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Oficio número: OTZ/RH/421/2023, de fecha dos de junio de dos mil veintitrés, signado por la</w:t>
      </w:r>
      <w:r w:rsidR="000B3802" w:rsidRPr="00FA5D31">
        <w:rPr>
          <w:rFonts w:ascii="Palatino Linotype" w:eastAsia="Palatino Linotype" w:hAnsi="Palatino Linotype" w:cs="Palatino Linotype"/>
        </w:rPr>
        <w:t xml:space="preserve"> persona Titular de la Coordinación de </w:t>
      </w:r>
      <w:r w:rsidRPr="00FA5D31">
        <w:rPr>
          <w:rFonts w:ascii="Palatino Linotype" w:eastAsia="Palatino Linotype" w:hAnsi="Palatino Linotype" w:cs="Palatino Linotype"/>
        </w:rPr>
        <w:t>Recursos Humanos, mediante el cual adjunta el documento que se encuentra en el expediente correspondiente, solicitando se clasifique como confidencial y se proporcione en versión pública conforme al artículo 143, fracción I de la Ley de Transparencia y Acceso a la Información.</w:t>
      </w:r>
    </w:p>
    <w:p w14:paraId="1536B8FF" w14:textId="71A80D39" w:rsidR="00F22A25" w:rsidRPr="00FA5D31" w:rsidRDefault="00F22A25" w:rsidP="00EC6744">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Digitalización de la cédula profesional</w:t>
      </w:r>
      <w:r w:rsidR="00E50A2E" w:rsidRPr="00FA5D31">
        <w:rPr>
          <w:rFonts w:ascii="Palatino Linotype" w:eastAsia="Palatino Linotype" w:hAnsi="Palatino Linotype" w:cs="Palatino Linotype"/>
        </w:rPr>
        <w:t xml:space="preserve"> electrónica</w:t>
      </w:r>
      <w:r w:rsidRPr="00FA5D31">
        <w:rPr>
          <w:rFonts w:ascii="Palatino Linotype" w:eastAsia="Palatino Linotype" w:hAnsi="Palatino Linotype" w:cs="Palatino Linotype"/>
        </w:rPr>
        <w:t xml:space="preserve"> del servidor</w:t>
      </w:r>
      <w:r w:rsidR="006B5EDD" w:rsidRPr="00FA5D31">
        <w:rPr>
          <w:rFonts w:ascii="Palatino Linotype" w:eastAsia="Palatino Linotype" w:hAnsi="Palatino Linotype" w:cs="Palatino Linotype"/>
        </w:rPr>
        <w:t>a</w:t>
      </w:r>
      <w:r w:rsidRPr="00FA5D31">
        <w:rPr>
          <w:rFonts w:ascii="Palatino Linotype" w:eastAsia="Palatino Linotype" w:hAnsi="Palatino Linotype" w:cs="Palatino Linotype"/>
        </w:rPr>
        <w:t xml:space="preserve"> público Francisca Mendoza García, en versión pública.</w:t>
      </w:r>
    </w:p>
    <w:p w14:paraId="69BBC1AB" w14:textId="23ED02AE" w:rsidR="00F22A25" w:rsidRPr="00FA5D31" w:rsidRDefault="003E6C27" w:rsidP="00EC6744">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lastRenderedPageBreak/>
        <w:t xml:space="preserve">- </w:t>
      </w:r>
      <w:r w:rsidR="00F22A25" w:rsidRPr="00FA5D31">
        <w:rPr>
          <w:rFonts w:ascii="Palatino Linotype" w:eastAsia="Palatino Linotype" w:hAnsi="Palatino Linotype" w:cs="Palatino Linotype"/>
        </w:rPr>
        <w:t>Acta de la Décimo Cuarta Sesión Extraordinaria del Comité de Transparencia y Acceso a la Información Pública, de fecha dos de junio de dos mil veintitrés.</w:t>
      </w:r>
    </w:p>
    <w:p w14:paraId="51F10CE5" w14:textId="706DD0B6" w:rsidR="00213579" w:rsidRPr="00FA5D31" w:rsidRDefault="00EC6744">
      <w:pPr>
        <w:spacing w:before="240" w:after="240" w:line="360" w:lineRule="auto"/>
        <w:ind w:right="49"/>
        <w:jc w:val="both"/>
        <w:rPr>
          <w:rFonts w:ascii="Palatino Linotype" w:eastAsia="Palatino Linotype" w:hAnsi="Palatino Linotype" w:cs="Palatino Linotype"/>
          <w:b/>
          <w:bCs/>
        </w:rPr>
      </w:pPr>
      <w:r w:rsidRPr="00FA5D31">
        <w:rPr>
          <w:rFonts w:ascii="Palatino Linotype" w:eastAsia="Palatino Linotype" w:hAnsi="Palatino Linotype" w:cs="Palatino Linotype"/>
        </w:rPr>
        <w:t xml:space="preserve"> </w:t>
      </w:r>
      <w:r w:rsidR="00BB6831" w:rsidRPr="00FA5D31">
        <w:rPr>
          <w:rFonts w:ascii="Palatino Linotype" w:eastAsia="Palatino Linotype" w:hAnsi="Palatino Linotype" w:cs="Palatino Linotype"/>
          <w:b/>
        </w:rPr>
        <w:t>3</w:t>
      </w:r>
      <w:r w:rsidR="009A6CA6" w:rsidRPr="00FA5D31">
        <w:rPr>
          <w:rFonts w:ascii="Palatino Linotype" w:eastAsia="Palatino Linotype" w:hAnsi="Palatino Linotype" w:cs="Palatino Linotype"/>
          <w:b/>
        </w:rPr>
        <w:t xml:space="preserve">. Interposición del recurso de revisión. </w:t>
      </w:r>
      <w:r w:rsidR="009A6CA6" w:rsidRPr="00FA5D31">
        <w:rPr>
          <w:rFonts w:ascii="Palatino Linotype" w:eastAsia="Palatino Linotype" w:hAnsi="Palatino Linotype" w:cs="Palatino Linotype"/>
        </w:rPr>
        <w:t xml:space="preserve">Inconforme con los términos de la respuesta emitida por parte del </w:t>
      </w:r>
      <w:r w:rsidR="009A6CA6" w:rsidRPr="00FA5D31">
        <w:rPr>
          <w:rFonts w:ascii="Palatino Linotype" w:eastAsia="Palatino Linotype" w:hAnsi="Palatino Linotype" w:cs="Palatino Linotype"/>
          <w:b/>
        </w:rPr>
        <w:t>Sujeto Obligado</w:t>
      </w:r>
      <w:r w:rsidR="009A6CA6" w:rsidRPr="00FA5D31">
        <w:rPr>
          <w:rFonts w:ascii="Palatino Linotype" w:eastAsia="Palatino Linotype" w:hAnsi="Palatino Linotype" w:cs="Palatino Linotype"/>
        </w:rPr>
        <w:t xml:space="preserve">, </w:t>
      </w:r>
      <w:r w:rsidR="00BB6831" w:rsidRPr="00FA5D31">
        <w:rPr>
          <w:rFonts w:ascii="Palatino Linotype" w:eastAsia="Palatino Linotype" w:hAnsi="Palatino Linotype" w:cs="Palatino Linotype"/>
          <w:bCs/>
        </w:rPr>
        <w:t>el</w:t>
      </w:r>
      <w:r w:rsidR="00BB6831" w:rsidRPr="00FA5D31">
        <w:rPr>
          <w:rFonts w:ascii="Palatino Linotype" w:eastAsia="Palatino Linotype" w:hAnsi="Palatino Linotype" w:cs="Palatino Linotype"/>
          <w:b/>
          <w:bCs/>
        </w:rPr>
        <w:t xml:space="preserve"> </w:t>
      </w:r>
      <w:r w:rsidR="006B5EDD" w:rsidRPr="00FA5D31">
        <w:rPr>
          <w:rFonts w:ascii="Palatino Linotype" w:eastAsia="Palatino Linotype" w:hAnsi="Palatino Linotype" w:cs="Palatino Linotype"/>
          <w:b/>
          <w:bCs/>
        </w:rPr>
        <w:t>veintiocho de junio</w:t>
      </w:r>
      <w:r w:rsidR="00831F2C" w:rsidRPr="00FA5D31">
        <w:rPr>
          <w:rFonts w:ascii="Palatino Linotype" w:eastAsia="Palatino Linotype" w:hAnsi="Palatino Linotype" w:cs="Palatino Linotype"/>
          <w:b/>
          <w:bCs/>
        </w:rPr>
        <w:t xml:space="preserve"> </w:t>
      </w:r>
      <w:r w:rsidR="009A6CA6" w:rsidRPr="00FA5D31">
        <w:rPr>
          <w:rFonts w:ascii="Palatino Linotype" w:eastAsia="Palatino Linotype" w:hAnsi="Palatino Linotype" w:cs="Palatino Linotype"/>
          <w:b/>
          <w:bCs/>
        </w:rPr>
        <w:t>de</w:t>
      </w:r>
      <w:r w:rsidR="00BB6831" w:rsidRPr="00FA5D31">
        <w:rPr>
          <w:rFonts w:ascii="Palatino Linotype" w:eastAsia="Palatino Linotype" w:hAnsi="Palatino Linotype" w:cs="Palatino Linotype"/>
          <w:b/>
        </w:rPr>
        <w:t xml:space="preserve"> dos mil veinti</w:t>
      </w:r>
      <w:r w:rsidR="006B5EDD" w:rsidRPr="00FA5D31">
        <w:rPr>
          <w:rFonts w:ascii="Palatino Linotype" w:eastAsia="Palatino Linotype" w:hAnsi="Palatino Linotype" w:cs="Palatino Linotype"/>
          <w:b/>
        </w:rPr>
        <w:t>trés</w:t>
      </w:r>
      <w:r w:rsidR="009A6CA6" w:rsidRPr="00FA5D31">
        <w:rPr>
          <w:rFonts w:ascii="Palatino Linotype" w:eastAsia="Palatino Linotype" w:hAnsi="Palatino Linotype" w:cs="Palatino Linotype"/>
          <w:b/>
        </w:rPr>
        <w:t>,</w:t>
      </w:r>
      <w:r w:rsidR="009A6CA6" w:rsidRPr="00FA5D31">
        <w:rPr>
          <w:rFonts w:ascii="Palatino Linotype" w:eastAsia="Palatino Linotype" w:hAnsi="Palatino Linotype" w:cs="Palatino Linotype"/>
        </w:rPr>
        <w:t xml:space="preserve"> la parte </w:t>
      </w:r>
      <w:r w:rsidR="009A6CA6" w:rsidRPr="00FA5D31">
        <w:rPr>
          <w:rFonts w:ascii="Palatino Linotype" w:eastAsia="Palatino Linotype" w:hAnsi="Palatino Linotype" w:cs="Palatino Linotype"/>
          <w:b/>
        </w:rPr>
        <w:t>Recurrente</w:t>
      </w:r>
      <w:r w:rsidR="009A6CA6" w:rsidRPr="00FA5D31">
        <w:rPr>
          <w:rFonts w:ascii="Palatino Linotype" w:eastAsia="Palatino Linotype" w:hAnsi="Palatino Linotype" w:cs="Palatino Linotype"/>
        </w:rPr>
        <w:t xml:space="preserve"> interpuso el recurso de revisión a través de </w:t>
      </w:r>
      <w:r w:rsidR="009A6CA6" w:rsidRPr="00FA5D31">
        <w:rPr>
          <w:rFonts w:ascii="Palatino Linotype" w:eastAsia="Palatino Linotype" w:hAnsi="Palatino Linotype" w:cs="Palatino Linotype"/>
          <w:b/>
        </w:rPr>
        <w:t xml:space="preserve">SAIMEX, </w:t>
      </w:r>
      <w:r w:rsidR="009A6CA6" w:rsidRPr="00FA5D31">
        <w:rPr>
          <w:rFonts w:ascii="Palatino Linotype" w:eastAsia="Palatino Linotype" w:hAnsi="Palatino Linotype" w:cs="Palatino Linotype"/>
        </w:rPr>
        <w:t>en donde se manifestó de la siguiente manera:</w:t>
      </w:r>
    </w:p>
    <w:p w14:paraId="27888B01" w14:textId="77777777" w:rsidR="00213579" w:rsidRPr="00FA5D31" w:rsidRDefault="009A6CA6">
      <w:pPr>
        <w:tabs>
          <w:tab w:val="left" w:pos="2745"/>
        </w:tabs>
        <w:spacing w:before="240" w:after="240" w:line="360" w:lineRule="auto"/>
        <w:jc w:val="both"/>
        <w:rPr>
          <w:rFonts w:ascii="Palatino Linotype" w:eastAsia="Palatino Linotype" w:hAnsi="Palatino Linotype" w:cs="Palatino Linotype"/>
          <w:b/>
        </w:rPr>
      </w:pPr>
      <w:r w:rsidRPr="00FA5D31">
        <w:rPr>
          <w:rFonts w:ascii="Palatino Linotype" w:eastAsia="Palatino Linotype" w:hAnsi="Palatino Linotype" w:cs="Palatino Linotype"/>
          <w:b/>
        </w:rPr>
        <w:t xml:space="preserve">Acto impugnado: </w:t>
      </w:r>
    </w:p>
    <w:p w14:paraId="3C4968B9" w14:textId="33D73D3D" w:rsidR="00213579" w:rsidRPr="00FA5D31"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FA5D31">
        <w:rPr>
          <w:rFonts w:ascii="Palatino Linotype" w:eastAsia="Palatino Linotype" w:hAnsi="Palatino Linotype" w:cs="Palatino Linotype"/>
          <w:i/>
          <w:sz w:val="22"/>
          <w:szCs w:val="22"/>
        </w:rPr>
        <w:t>“</w:t>
      </w:r>
      <w:r w:rsidR="006B5EDD" w:rsidRPr="00FA5D31">
        <w:rPr>
          <w:rFonts w:ascii="Palatino Linotype" w:eastAsia="Palatino Linotype" w:hAnsi="Palatino Linotype" w:cs="Palatino Linotype"/>
          <w:i/>
          <w:sz w:val="22"/>
          <w:szCs w:val="22"/>
        </w:rPr>
        <w:t>NO ENTREGA INFORMACIÓN</w:t>
      </w:r>
      <w:r w:rsidRPr="00FA5D31">
        <w:rPr>
          <w:rFonts w:ascii="Palatino Linotype" w:eastAsia="Palatino Linotype" w:hAnsi="Palatino Linotype" w:cs="Palatino Linotype"/>
          <w:i/>
          <w:sz w:val="22"/>
          <w:szCs w:val="22"/>
        </w:rPr>
        <w:t>” (sic)</w:t>
      </w:r>
    </w:p>
    <w:p w14:paraId="6743665C" w14:textId="77777777" w:rsidR="00213579" w:rsidRPr="00FA5D31" w:rsidRDefault="009A6CA6">
      <w:pPr>
        <w:spacing w:line="360" w:lineRule="auto"/>
        <w:jc w:val="both"/>
        <w:rPr>
          <w:rFonts w:ascii="Palatino Linotype" w:eastAsia="Palatino Linotype" w:hAnsi="Palatino Linotype" w:cs="Palatino Linotype"/>
        </w:rPr>
      </w:pPr>
      <w:bookmarkStart w:id="3" w:name="_heading=h.30j0zll" w:colFirst="0" w:colLast="0"/>
      <w:bookmarkEnd w:id="3"/>
      <w:r w:rsidRPr="00FA5D31">
        <w:rPr>
          <w:rFonts w:ascii="Palatino Linotype" w:eastAsia="Palatino Linotype" w:hAnsi="Palatino Linotype" w:cs="Palatino Linotype"/>
          <w:b/>
        </w:rPr>
        <w:t>Y Razones o motivos de inconformidad</w:t>
      </w:r>
      <w:r w:rsidRPr="00FA5D31">
        <w:rPr>
          <w:rFonts w:ascii="Palatino Linotype" w:eastAsia="Palatino Linotype" w:hAnsi="Palatino Linotype" w:cs="Palatino Linotype"/>
        </w:rPr>
        <w:t xml:space="preserve">: </w:t>
      </w:r>
    </w:p>
    <w:p w14:paraId="1FBAB981" w14:textId="726EA25F" w:rsidR="00213579" w:rsidRPr="00FA5D31"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FA5D31">
        <w:rPr>
          <w:rFonts w:ascii="Palatino Linotype" w:eastAsia="Palatino Linotype" w:hAnsi="Palatino Linotype" w:cs="Palatino Linotype"/>
          <w:i/>
          <w:sz w:val="22"/>
          <w:szCs w:val="22"/>
        </w:rPr>
        <w:t>“</w:t>
      </w:r>
      <w:r w:rsidR="006B5EDD" w:rsidRPr="00FA5D31">
        <w:rPr>
          <w:rFonts w:ascii="Palatino Linotype" w:eastAsia="Palatino Linotype" w:hAnsi="Palatino Linotype" w:cs="Palatino Linotype"/>
          <w:i/>
          <w:sz w:val="22"/>
          <w:szCs w:val="22"/>
        </w:rPr>
        <w:t>NO ENTREGA LA INFORMACION SOLICITADA</w:t>
      </w:r>
      <w:r w:rsidR="00831F2C" w:rsidRPr="00FA5D31">
        <w:rPr>
          <w:rFonts w:ascii="Palatino Linotype" w:eastAsia="Palatino Linotype" w:hAnsi="Palatino Linotype" w:cs="Palatino Linotype"/>
          <w:i/>
          <w:sz w:val="22"/>
          <w:szCs w:val="22"/>
        </w:rPr>
        <w:t>"</w:t>
      </w:r>
      <w:r w:rsidRPr="00FA5D31">
        <w:rPr>
          <w:rFonts w:ascii="Palatino Linotype" w:eastAsia="Palatino Linotype" w:hAnsi="Palatino Linotype" w:cs="Palatino Linotype"/>
          <w:i/>
          <w:sz w:val="22"/>
          <w:szCs w:val="22"/>
        </w:rPr>
        <w:t>” (sic)</w:t>
      </w:r>
    </w:p>
    <w:p w14:paraId="596B5AC9" w14:textId="77777777" w:rsidR="00213579" w:rsidRPr="00FA5D31" w:rsidRDefault="009A6CA6">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b/>
        </w:rPr>
        <w:t xml:space="preserve">Anexos: </w:t>
      </w:r>
      <w:r w:rsidRPr="00FA5D31">
        <w:rPr>
          <w:rFonts w:ascii="Palatino Linotype" w:eastAsia="Palatino Linotype" w:hAnsi="Palatino Linotype" w:cs="Palatino Linotype"/>
        </w:rPr>
        <w:t xml:space="preserve">La parte </w:t>
      </w:r>
      <w:r w:rsidRPr="00FA5D31">
        <w:rPr>
          <w:rFonts w:ascii="Palatino Linotype" w:eastAsia="Palatino Linotype" w:hAnsi="Palatino Linotype" w:cs="Palatino Linotype"/>
          <w:b/>
        </w:rPr>
        <w:t xml:space="preserve">Recurrente </w:t>
      </w:r>
      <w:r w:rsidRPr="00FA5D31">
        <w:rPr>
          <w:rFonts w:ascii="Palatino Linotype" w:eastAsia="Palatino Linotype" w:hAnsi="Palatino Linotype" w:cs="Palatino Linotype"/>
        </w:rPr>
        <w:t xml:space="preserve">no adjuntó archivos. </w:t>
      </w:r>
    </w:p>
    <w:p w14:paraId="0686B175" w14:textId="5DFD75F8" w:rsidR="00213579" w:rsidRPr="00FA5D31" w:rsidRDefault="00BB6831">
      <w:pPr>
        <w:spacing w:before="240" w:after="240" w:line="360" w:lineRule="auto"/>
        <w:ind w:right="51"/>
        <w:jc w:val="both"/>
        <w:rPr>
          <w:rFonts w:ascii="Palatino Linotype" w:eastAsia="Palatino Linotype" w:hAnsi="Palatino Linotype" w:cs="Palatino Linotype"/>
        </w:rPr>
      </w:pPr>
      <w:r w:rsidRPr="00FA5D31">
        <w:rPr>
          <w:rFonts w:ascii="Palatino Linotype" w:eastAsia="Palatino Linotype" w:hAnsi="Palatino Linotype" w:cs="Palatino Linotype"/>
          <w:b/>
        </w:rPr>
        <w:t>4</w:t>
      </w:r>
      <w:r w:rsidR="009A6CA6" w:rsidRPr="00FA5D31">
        <w:rPr>
          <w:rFonts w:ascii="Palatino Linotype" w:eastAsia="Palatino Linotype" w:hAnsi="Palatino Linotype" w:cs="Palatino Linotype"/>
          <w:b/>
        </w:rPr>
        <w:t xml:space="preserve">. Turno. </w:t>
      </w:r>
      <w:r w:rsidR="009A6CA6" w:rsidRPr="00FA5D3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A6CA6" w:rsidRPr="00FA5D31">
        <w:rPr>
          <w:rFonts w:ascii="Palatino Linotype" w:eastAsia="Palatino Linotype" w:hAnsi="Palatino Linotype" w:cs="Palatino Linotype"/>
          <w:b/>
        </w:rPr>
        <w:t xml:space="preserve">Guadalupe Ramírez Peña, </w:t>
      </w:r>
      <w:r w:rsidR="009A6CA6" w:rsidRPr="00FA5D31">
        <w:rPr>
          <w:rFonts w:ascii="Palatino Linotype" w:eastAsia="Palatino Linotype" w:hAnsi="Palatino Linotype" w:cs="Palatino Linotype"/>
        </w:rPr>
        <w:t xml:space="preserve">a efecto de que analizara sobre su admisión o su </w:t>
      </w:r>
      <w:proofErr w:type="spellStart"/>
      <w:r w:rsidR="009A6CA6" w:rsidRPr="00FA5D31">
        <w:rPr>
          <w:rFonts w:ascii="Palatino Linotype" w:eastAsia="Palatino Linotype" w:hAnsi="Palatino Linotype" w:cs="Palatino Linotype"/>
        </w:rPr>
        <w:t>desechamiento</w:t>
      </w:r>
      <w:proofErr w:type="spellEnd"/>
      <w:r w:rsidR="009A6CA6" w:rsidRPr="00FA5D31">
        <w:rPr>
          <w:rFonts w:ascii="Palatino Linotype" w:eastAsia="Palatino Linotype" w:hAnsi="Palatino Linotype" w:cs="Palatino Linotype"/>
        </w:rPr>
        <w:t>.</w:t>
      </w:r>
    </w:p>
    <w:p w14:paraId="78528036" w14:textId="35764278" w:rsidR="00213579" w:rsidRPr="00FA5D31" w:rsidRDefault="00BB6831">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5</w:t>
      </w:r>
      <w:r w:rsidR="009A6CA6" w:rsidRPr="00FA5D31">
        <w:rPr>
          <w:rFonts w:ascii="Palatino Linotype" w:eastAsia="Palatino Linotype" w:hAnsi="Palatino Linotype" w:cs="Palatino Linotype"/>
          <w:b/>
        </w:rPr>
        <w:t>. Admisión del Recurso de revisión.</w:t>
      </w:r>
      <w:r w:rsidR="009A6CA6" w:rsidRPr="00FA5D31">
        <w:rPr>
          <w:rFonts w:ascii="Palatino Linotype" w:eastAsia="Palatino Linotype" w:hAnsi="Palatino Linotype" w:cs="Palatino Linotype"/>
        </w:rPr>
        <w:t xml:space="preserve"> Con fecha</w:t>
      </w:r>
      <w:r w:rsidR="009A6CA6" w:rsidRPr="00FA5D31">
        <w:rPr>
          <w:rFonts w:ascii="Palatino Linotype" w:eastAsia="Palatino Linotype" w:hAnsi="Palatino Linotype" w:cs="Palatino Linotype"/>
          <w:b/>
        </w:rPr>
        <w:t xml:space="preserve"> </w:t>
      </w:r>
      <w:r w:rsidR="006B5EDD" w:rsidRPr="00FA5D31">
        <w:rPr>
          <w:rFonts w:ascii="Palatino Linotype" w:eastAsia="Palatino Linotype" w:hAnsi="Palatino Linotype" w:cs="Palatino Linotype"/>
          <w:b/>
          <w:bCs/>
        </w:rPr>
        <w:t>tres de julio</w:t>
      </w:r>
      <w:r w:rsidR="00DB7D0D" w:rsidRPr="00FA5D31">
        <w:rPr>
          <w:rFonts w:ascii="Palatino Linotype" w:eastAsia="Palatino Linotype" w:hAnsi="Palatino Linotype" w:cs="Palatino Linotype"/>
          <w:b/>
          <w:bCs/>
        </w:rPr>
        <w:t xml:space="preserve"> </w:t>
      </w:r>
      <w:r w:rsidR="00F56B90" w:rsidRPr="00FA5D31">
        <w:rPr>
          <w:rFonts w:ascii="Palatino Linotype" w:eastAsia="Palatino Linotype" w:hAnsi="Palatino Linotype" w:cs="Palatino Linotype"/>
          <w:b/>
          <w:bCs/>
        </w:rPr>
        <w:t>de</w:t>
      </w:r>
      <w:r w:rsidR="00F56B90" w:rsidRPr="00FA5D31">
        <w:rPr>
          <w:rFonts w:ascii="Palatino Linotype" w:eastAsia="Palatino Linotype" w:hAnsi="Palatino Linotype" w:cs="Palatino Linotype"/>
          <w:b/>
        </w:rPr>
        <w:t xml:space="preserve"> dos mil veinti</w:t>
      </w:r>
      <w:r w:rsidR="006B5EDD" w:rsidRPr="00FA5D31">
        <w:rPr>
          <w:rFonts w:ascii="Palatino Linotype" w:eastAsia="Palatino Linotype" w:hAnsi="Palatino Linotype" w:cs="Palatino Linotype"/>
          <w:b/>
        </w:rPr>
        <w:t>trés</w:t>
      </w:r>
      <w:r w:rsidR="009A6CA6" w:rsidRPr="00FA5D31">
        <w:rPr>
          <w:rFonts w:ascii="Palatino Linotype" w:eastAsia="Palatino Linotype" w:hAnsi="Palatino Linotype" w:cs="Palatino Linotype"/>
          <w:b/>
        </w:rPr>
        <w:t xml:space="preserve">, </w:t>
      </w:r>
      <w:r w:rsidR="009A6CA6" w:rsidRPr="00FA5D3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009A6CA6" w:rsidRPr="00FA5D31">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009A6CA6" w:rsidRPr="00FA5D31">
        <w:rPr>
          <w:rFonts w:ascii="Palatino Linotype" w:eastAsia="Palatino Linotype" w:hAnsi="Palatino Linotype" w:cs="Palatino Linotype"/>
          <w:b/>
        </w:rPr>
        <w:t xml:space="preserve">Sujeto Obligado </w:t>
      </w:r>
      <w:r w:rsidR="009A6CA6" w:rsidRPr="00FA5D31">
        <w:rPr>
          <w:rFonts w:ascii="Palatino Linotype" w:eastAsia="Palatino Linotype" w:hAnsi="Palatino Linotype" w:cs="Palatino Linotype"/>
        </w:rPr>
        <w:t>presentara su informe justificado.</w:t>
      </w:r>
    </w:p>
    <w:p w14:paraId="429FEC9F" w14:textId="77777777" w:rsidR="006B5EDD" w:rsidRPr="00FA5D31" w:rsidRDefault="00BB6831" w:rsidP="006B5EDD">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FA5D31">
        <w:rPr>
          <w:rFonts w:ascii="Palatino Linotype" w:eastAsia="Palatino Linotype" w:hAnsi="Palatino Linotype" w:cs="Palatino Linotype"/>
          <w:b/>
        </w:rPr>
        <w:t>6</w:t>
      </w:r>
      <w:r w:rsidR="009A6CA6" w:rsidRPr="00FA5D31">
        <w:rPr>
          <w:rFonts w:ascii="Palatino Linotype" w:eastAsia="Palatino Linotype" w:hAnsi="Palatino Linotype" w:cs="Palatino Linotype"/>
          <w:b/>
        </w:rPr>
        <w:t>. Manifestaciones</w:t>
      </w:r>
      <w:r w:rsidR="009A6CA6" w:rsidRPr="00FA5D31">
        <w:rPr>
          <w:rFonts w:ascii="Palatino Linotype" w:eastAsia="Palatino Linotype" w:hAnsi="Palatino Linotype" w:cs="Palatino Linotype"/>
        </w:rPr>
        <w:t xml:space="preserve">. </w:t>
      </w:r>
      <w:r w:rsidR="006B5EDD" w:rsidRPr="00FA5D31">
        <w:rPr>
          <w:rFonts w:ascii="Palatino Linotype" w:eastAsia="Palatino Linotype" w:hAnsi="Palatino Linotype" w:cs="Palatino Linotype"/>
        </w:rPr>
        <w:t xml:space="preserve">De las constancias que obran en el expediente electrónico del SAIMEX se desprende que el </w:t>
      </w:r>
      <w:r w:rsidR="006B5EDD" w:rsidRPr="00FA5D31">
        <w:rPr>
          <w:rFonts w:ascii="Palatino Linotype" w:eastAsia="Palatino Linotype" w:hAnsi="Palatino Linotype" w:cs="Palatino Linotype"/>
          <w:b/>
        </w:rPr>
        <w:t>Sujeto Obligado</w:t>
      </w:r>
      <w:r w:rsidR="006B5EDD" w:rsidRPr="00FA5D31">
        <w:rPr>
          <w:rFonts w:ascii="Palatino Linotype" w:eastAsia="Palatino Linotype" w:hAnsi="Palatino Linotype" w:cs="Palatino Linotype"/>
        </w:rPr>
        <w:t xml:space="preserve"> no rindió su informe justificado, del mismo modo la parte </w:t>
      </w:r>
      <w:r w:rsidR="006B5EDD" w:rsidRPr="00FA5D31">
        <w:rPr>
          <w:rFonts w:ascii="Palatino Linotype" w:eastAsia="Palatino Linotype" w:hAnsi="Palatino Linotype" w:cs="Palatino Linotype"/>
          <w:b/>
        </w:rPr>
        <w:t>Recurrente</w:t>
      </w:r>
      <w:r w:rsidR="006B5EDD" w:rsidRPr="00FA5D31">
        <w:rPr>
          <w:rFonts w:ascii="Palatino Linotype" w:eastAsia="Palatino Linotype" w:hAnsi="Palatino Linotype" w:cs="Palatino Linotype"/>
        </w:rPr>
        <w:t xml:space="preserve"> omitió realizar manifestaciones, como se observa a continuación:</w:t>
      </w:r>
    </w:p>
    <w:p w14:paraId="0C456CE7" w14:textId="434D9D62" w:rsidR="006B5EDD" w:rsidRPr="00FA5D31" w:rsidRDefault="006B5EDD" w:rsidP="006B5EDD">
      <w:pPr>
        <w:spacing w:before="240" w:after="240" w:line="360" w:lineRule="auto"/>
        <w:jc w:val="both"/>
        <w:rPr>
          <w:rFonts w:ascii="Palatino Linotype" w:eastAsia="Palatino Linotype" w:hAnsi="Palatino Linotype" w:cs="Palatino Linotype"/>
        </w:rPr>
      </w:pPr>
      <w:r w:rsidRPr="00FA5D31">
        <w:rPr>
          <w:noProof/>
        </w:rPr>
        <w:drawing>
          <wp:inline distT="0" distB="0" distL="0" distR="0" wp14:anchorId="139B854B" wp14:editId="0BF886BF">
            <wp:extent cx="5612130" cy="15240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24000"/>
                    </a:xfrm>
                    <a:prstGeom prst="rect">
                      <a:avLst/>
                    </a:prstGeom>
                  </pic:spPr>
                </pic:pic>
              </a:graphicData>
            </a:graphic>
          </wp:inline>
        </w:drawing>
      </w:r>
    </w:p>
    <w:p w14:paraId="5E422FE3" w14:textId="7CE94B86" w:rsidR="003212C4" w:rsidRPr="00FA5D31" w:rsidRDefault="00C44385" w:rsidP="003212C4">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7.</w:t>
      </w:r>
      <w:r w:rsidR="003212C4" w:rsidRPr="00FA5D31">
        <w:rPr>
          <w:rFonts w:ascii="Palatino Linotype" w:eastAsia="Palatino Linotype" w:hAnsi="Palatino Linotype" w:cs="Palatino Linotype"/>
          <w:b/>
        </w:rPr>
        <w:t xml:space="preserve"> Cierre de instrucción. </w:t>
      </w:r>
      <w:r w:rsidR="003212C4" w:rsidRPr="00FA5D3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3212C4" w:rsidRPr="00FA5D31">
        <w:rPr>
          <w:rFonts w:ascii="Palatino Linotype" w:eastAsia="Palatino Linotype" w:hAnsi="Palatino Linotype" w:cs="Palatino Linotype"/>
          <w:b/>
          <w:bCs/>
        </w:rPr>
        <w:t>treinta y uno de julio de dos</w:t>
      </w:r>
      <w:r w:rsidR="003212C4" w:rsidRPr="00FA5D31">
        <w:rPr>
          <w:rFonts w:ascii="Palatino Linotype" w:eastAsia="Palatino Linotype" w:hAnsi="Palatino Linotype" w:cs="Palatino Linotype"/>
          <w:b/>
        </w:rPr>
        <w:t xml:space="preserve"> mil veintitrés</w:t>
      </w:r>
      <w:r w:rsidR="003212C4" w:rsidRPr="00FA5D3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8A1385E" w14:textId="63CDA031" w:rsidR="001B5E33" w:rsidRPr="00FA5D31" w:rsidRDefault="003212C4" w:rsidP="006B5EDD">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 xml:space="preserve">8. </w:t>
      </w:r>
      <w:r w:rsidR="001B5E33" w:rsidRPr="00FA5D31">
        <w:rPr>
          <w:rFonts w:ascii="Palatino Linotype" w:eastAsia="Palatino Linotype" w:hAnsi="Palatino Linotype" w:cs="Palatino Linotype"/>
          <w:b/>
        </w:rPr>
        <w:t>Ampliación del término para resolver</w:t>
      </w:r>
      <w:r w:rsidR="001B5E33" w:rsidRPr="00FA5D31">
        <w:rPr>
          <w:rFonts w:ascii="Palatino Linotype" w:eastAsia="Palatino Linotype" w:hAnsi="Palatino Linotype" w:cs="Palatino Linotype"/>
        </w:rPr>
        <w:t xml:space="preserve">. En fecha </w:t>
      </w:r>
      <w:r w:rsidRPr="00FA5D31">
        <w:rPr>
          <w:rFonts w:ascii="Palatino Linotype" w:eastAsia="Palatino Linotype" w:hAnsi="Palatino Linotype" w:cs="Palatino Linotype"/>
          <w:b/>
        </w:rPr>
        <w:t xml:space="preserve">veintiocho </w:t>
      </w:r>
      <w:r w:rsidR="00802D0B" w:rsidRPr="00FA5D31">
        <w:rPr>
          <w:rFonts w:ascii="Palatino Linotype" w:eastAsia="Palatino Linotype" w:hAnsi="Palatino Linotype" w:cs="Palatino Linotype"/>
          <w:b/>
        </w:rPr>
        <w:t xml:space="preserve">de agosto de </w:t>
      </w:r>
      <w:r w:rsidR="001B5E33" w:rsidRPr="00FA5D31">
        <w:rPr>
          <w:rFonts w:ascii="Palatino Linotype" w:eastAsia="Palatino Linotype" w:hAnsi="Palatino Linotype" w:cs="Palatino Linotype"/>
          <w:b/>
        </w:rPr>
        <w:t>dos mil veinti</w:t>
      </w:r>
      <w:r w:rsidR="00E8133C" w:rsidRPr="00FA5D31">
        <w:rPr>
          <w:rFonts w:ascii="Palatino Linotype" w:eastAsia="Palatino Linotype" w:hAnsi="Palatino Linotype" w:cs="Palatino Linotype"/>
          <w:b/>
        </w:rPr>
        <w:t>trés</w:t>
      </w:r>
      <w:r w:rsidR="001B5E33" w:rsidRPr="00FA5D3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0F03849" w14:textId="77777777" w:rsidR="00213579" w:rsidRPr="00FA5D31" w:rsidRDefault="009A6CA6">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FA5D31" w:rsidRDefault="009A6CA6">
      <w:pPr>
        <w:widowControl w:val="0"/>
        <w:spacing w:before="240" w:after="240" w:line="360" w:lineRule="auto"/>
        <w:jc w:val="center"/>
        <w:rPr>
          <w:rFonts w:ascii="Palatino Linotype" w:eastAsia="Palatino Linotype" w:hAnsi="Palatino Linotype" w:cs="Palatino Linotype"/>
          <w:b/>
        </w:rPr>
      </w:pPr>
      <w:r w:rsidRPr="00FA5D31">
        <w:rPr>
          <w:rFonts w:ascii="Palatino Linotype" w:eastAsia="Palatino Linotype" w:hAnsi="Palatino Linotype" w:cs="Palatino Linotype"/>
          <w:b/>
        </w:rPr>
        <w:t>II. C O N S I D E R A N D O S</w:t>
      </w:r>
    </w:p>
    <w:p w14:paraId="4FE43A5B" w14:textId="54C7B95A" w:rsidR="00213579" w:rsidRPr="00FA5D31" w:rsidRDefault="009A6CA6">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Primero. Competencia.</w:t>
      </w:r>
      <w:r w:rsidRPr="00FA5D3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717AA" w:rsidRPr="00FA5D31">
        <w:rPr>
          <w:rFonts w:ascii="Palatino Linotype" w:eastAsia="Palatino Linotype" w:hAnsi="Palatino Linotype" w:cs="Palatino Linotype"/>
        </w:rPr>
        <w:t>trigésimo segundo, trigésimo tercero y trigésimo cuarto</w:t>
      </w:r>
      <w:r w:rsidRPr="00FA5D31">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3268ED" w:rsidRPr="00FA5D31">
        <w:rPr>
          <w:rFonts w:ascii="Palatino Linotype" w:eastAsia="Palatino Linotype" w:hAnsi="Palatino Linotype" w:cs="Palatino Linotype"/>
        </w:rPr>
        <w:t>II</w:t>
      </w:r>
      <w:r w:rsidRPr="00FA5D3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19F9E39" w14:textId="77777777" w:rsidR="00213579" w:rsidRPr="00FA5D31" w:rsidRDefault="009A6CA6">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FA5D31">
        <w:rPr>
          <w:rFonts w:ascii="Palatino Linotype" w:eastAsia="Palatino Linotype" w:hAnsi="Palatino Linotype" w:cs="Palatino Linotype"/>
          <w:b/>
        </w:rPr>
        <w:t xml:space="preserve">Segundo. Oportunidad y </w:t>
      </w:r>
      <w:proofErr w:type="spellStart"/>
      <w:r w:rsidRPr="00FA5D31">
        <w:rPr>
          <w:rFonts w:ascii="Palatino Linotype" w:eastAsia="Palatino Linotype" w:hAnsi="Palatino Linotype" w:cs="Palatino Linotype"/>
          <w:b/>
        </w:rPr>
        <w:t>Procedibilidad</w:t>
      </w:r>
      <w:proofErr w:type="spellEnd"/>
      <w:r w:rsidRPr="00FA5D31">
        <w:rPr>
          <w:rFonts w:ascii="Palatino Linotype" w:eastAsia="Palatino Linotype" w:hAnsi="Palatino Linotype" w:cs="Palatino Linotype"/>
          <w:b/>
        </w:rPr>
        <w:t xml:space="preserve"> del Recurso de Revisión</w:t>
      </w:r>
      <w:r w:rsidRPr="00FA5D31">
        <w:rPr>
          <w:rFonts w:ascii="Palatino Linotype" w:eastAsia="Palatino Linotype" w:hAnsi="Palatino Linotype" w:cs="Palatino Linotype"/>
        </w:rPr>
        <w:t xml:space="preserve">. Previo al estudio del fondo del asunto, se procede a analizar los requisitos de oportunidad y </w:t>
      </w:r>
      <w:proofErr w:type="spellStart"/>
      <w:r w:rsidRPr="00FA5D31">
        <w:rPr>
          <w:rFonts w:ascii="Palatino Linotype" w:eastAsia="Palatino Linotype" w:hAnsi="Palatino Linotype" w:cs="Palatino Linotype"/>
        </w:rPr>
        <w:t>procedibilidad</w:t>
      </w:r>
      <w:proofErr w:type="spellEnd"/>
      <w:r w:rsidRPr="00FA5D31">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6385B4BD" w14:textId="2FAD8F93" w:rsidR="00213579" w:rsidRPr="00FA5D31" w:rsidRDefault="009A6CA6">
      <w:pPr>
        <w:spacing w:before="240" w:after="240" w:line="360" w:lineRule="auto"/>
        <w:jc w:val="both"/>
        <w:rPr>
          <w:rFonts w:ascii="Palatino Linotype" w:eastAsia="Palatino Linotype" w:hAnsi="Palatino Linotype" w:cs="Palatino Linotype"/>
          <w:b/>
        </w:rPr>
      </w:pPr>
      <w:r w:rsidRPr="00FA5D3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A5D31">
        <w:rPr>
          <w:rFonts w:ascii="Palatino Linotype" w:eastAsia="Palatino Linotype" w:hAnsi="Palatino Linotype" w:cs="Palatino Linotype"/>
          <w:b/>
        </w:rPr>
        <w:t xml:space="preserve">Sujeto Obligado </w:t>
      </w:r>
      <w:r w:rsidRPr="00FA5D31">
        <w:rPr>
          <w:rFonts w:ascii="Palatino Linotype" w:eastAsia="Palatino Linotype" w:hAnsi="Palatino Linotype" w:cs="Palatino Linotype"/>
        </w:rPr>
        <w:t xml:space="preserve">remitió </w:t>
      </w:r>
      <w:r w:rsidRPr="00FA5D31">
        <w:rPr>
          <w:rFonts w:ascii="Palatino Linotype" w:eastAsia="Palatino Linotype" w:hAnsi="Palatino Linotype" w:cs="Palatino Linotype"/>
        </w:rPr>
        <w:lastRenderedPageBreak/>
        <w:t xml:space="preserve">la respuesta a la </w:t>
      </w:r>
      <w:r w:rsidR="00952B02" w:rsidRPr="00FA5D31">
        <w:rPr>
          <w:rFonts w:ascii="Palatino Linotype" w:eastAsia="Palatino Linotype" w:hAnsi="Palatino Linotype" w:cs="Palatino Linotype"/>
        </w:rPr>
        <w:t xml:space="preserve">solicitud de información el día </w:t>
      </w:r>
      <w:r w:rsidR="003212C4" w:rsidRPr="00FA5D31">
        <w:rPr>
          <w:rFonts w:ascii="Palatino Linotype" w:eastAsia="Palatino Linotype" w:hAnsi="Palatino Linotype" w:cs="Palatino Linotype"/>
          <w:b/>
        </w:rPr>
        <w:t>nueve de junio de dos mil veintitrés</w:t>
      </w:r>
      <w:r w:rsidRPr="00FA5D31">
        <w:rPr>
          <w:rFonts w:ascii="Palatino Linotype" w:eastAsia="Palatino Linotype" w:hAnsi="Palatino Linotype" w:cs="Palatino Linotype"/>
          <w:b/>
        </w:rPr>
        <w:t xml:space="preserve">, </w:t>
      </w:r>
      <w:r w:rsidRPr="00FA5D31">
        <w:rPr>
          <w:rFonts w:ascii="Palatino Linotype" w:eastAsia="Palatino Linotype" w:hAnsi="Palatino Linotype" w:cs="Palatino Linotype"/>
        </w:rPr>
        <w:t xml:space="preserve">mientras que el recurso de revisión interpuesto por la parte </w:t>
      </w:r>
      <w:r w:rsidRPr="00FA5D31">
        <w:rPr>
          <w:rFonts w:ascii="Palatino Linotype" w:eastAsia="Palatino Linotype" w:hAnsi="Palatino Linotype" w:cs="Palatino Linotype"/>
          <w:b/>
        </w:rPr>
        <w:t>Recurrente</w:t>
      </w:r>
      <w:r w:rsidRPr="00FA5D31">
        <w:rPr>
          <w:rFonts w:ascii="Palatino Linotype" w:eastAsia="Palatino Linotype" w:hAnsi="Palatino Linotype" w:cs="Palatino Linotype"/>
        </w:rPr>
        <w:t xml:space="preserve">, se tuvo por presentado el día </w:t>
      </w:r>
      <w:r w:rsidR="003212C4" w:rsidRPr="00FA5D31">
        <w:rPr>
          <w:rFonts w:ascii="Palatino Linotype" w:eastAsia="Palatino Linotype" w:hAnsi="Palatino Linotype" w:cs="Palatino Linotype"/>
          <w:b/>
        </w:rPr>
        <w:t>veintiocho de junio de dos mil veintitrés</w:t>
      </w:r>
      <w:r w:rsidR="00E53EBF" w:rsidRPr="00FA5D31">
        <w:rPr>
          <w:rFonts w:ascii="Palatino Linotype" w:eastAsia="Palatino Linotype" w:hAnsi="Palatino Linotype" w:cs="Palatino Linotype"/>
          <w:b/>
        </w:rPr>
        <w:t xml:space="preserve">, </w:t>
      </w:r>
      <w:r w:rsidRPr="00FA5D31">
        <w:rPr>
          <w:rFonts w:ascii="Palatino Linotype" w:eastAsia="Palatino Linotype" w:hAnsi="Palatino Linotype" w:cs="Palatino Linotype"/>
        </w:rPr>
        <w:t xml:space="preserve">esto es, </w:t>
      </w:r>
      <w:r w:rsidR="003268ED" w:rsidRPr="00FA5D31">
        <w:rPr>
          <w:rFonts w:ascii="Palatino Linotype" w:eastAsia="Palatino Linotype" w:hAnsi="Palatino Linotype" w:cs="Palatino Linotype"/>
        </w:rPr>
        <w:t xml:space="preserve">al </w:t>
      </w:r>
      <w:r w:rsidR="0082094E" w:rsidRPr="00FA5D31">
        <w:rPr>
          <w:rFonts w:ascii="Palatino Linotype" w:eastAsia="Palatino Linotype" w:hAnsi="Palatino Linotype" w:cs="Palatino Linotype"/>
        </w:rPr>
        <w:t>décimo tercer</w:t>
      </w:r>
      <w:r w:rsidR="00952B02" w:rsidRPr="00FA5D31">
        <w:rPr>
          <w:rFonts w:ascii="Palatino Linotype" w:eastAsia="Palatino Linotype" w:hAnsi="Palatino Linotype" w:cs="Palatino Linotype"/>
        </w:rPr>
        <w:t xml:space="preserve"> </w:t>
      </w:r>
      <w:r w:rsidR="00727C6B" w:rsidRPr="00FA5D31">
        <w:rPr>
          <w:rFonts w:ascii="Palatino Linotype" w:eastAsia="Palatino Linotype" w:hAnsi="Palatino Linotype" w:cs="Palatino Linotype"/>
        </w:rPr>
        <w:t>día</w:t>
      </w:r>
      <w:r w:rsidR="0082094E" w:rsidRPr="00FA5D31">
        <w:rPr>
          <w:rFonts w:ascii="Palatino Linotype" w:eastAsia="Palatino Linotype" w:hAnsi="Palatino Linotype" w:cs="Palatino Linotype"/>
        </w:rPr>
        <w:t xml:space="preserve"> </w:t>
      </w:r>
      <w:r w:rsidR="004C2667" w:rsidRPr="00FA5D31">
        <w:rPr>
          <w:rFonts w:ascii="Palatino Linotype" w:eastAsia="Palatino Linotype" w:hAnsi="Palatino Linotype" w:cs="Palatino Linotype"/>
        </w:rPr>
        <w:t>hábil posterior</w:t>
      </w:r>
      <w:r w:rsidR="00727C6B" w:rsidRPr="00FA5D31">
        <w:rPr>
          <w:rFonts w:ascii="Palatino Linotype" w:eastAsia="Palatino Linotype" w:hAnsi="Palatino Linotype" w:cs="Palatino Linotype"/>
        </w:rPr>
        <w:t xml:space="preserve"> </w:t>
      </w:r>
      <w:r w:rsidRPr="00FA5D31">
        <w:rPr>
          <w:rFonts w:ascii="Palatino Linotype" w:eastAsia="Palatino Linotype" w:hAnsi="Palatino Linotype" w:cs="Palatino Linotype"/>
        </w:rPr>
        <w:t>en que tuvo conocimiento de la respuesta impugnada.</w:t>
      </w:r>
    </w:p>
    <w:p w14:paraId="4BCD77E3" w14:textId="5F99FE38" w:rsidR="00213579" w:rsidRPr="00FA5D31" w:rsidRDefault="009A6CA6">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FA5D31">
        <w:rPr>
          <w:rFonts w:ascii="Palatino Linotype" w:eastAsia="Palatino Linotype" w:hAnsi="Palatino Linotype" w:cs="Palatino Linotype"/>
        </w:rPr>
        <w:t xml:space="preserve">Al mismo tiempo, por cuanto hace a la </w:t>
      </w:r>
      <w:proofErr w:type="spellStart"/>
      <w:r w:rsidRPr="00FA5D31">
        <w:rPr>
          <w:rFonts w:ascii="Palatino Linotype" w:eastAsia="Palatino Linotype" w:hAnsi="Palatino Linotype" w:cs="Palatino Linotype"/>
        </w:rPr>
        <w:t>procedibilidad</w:t>
      </w:r>
      <w:proofErr w:type="spellEnd"/>
      <w:r w:rsidRPr="00FA5D31">
        <w:rPr>
          <w:rFonts w:ascii="Palatino Linotype" w:eastAsia="Palatino Linotype" w:hAnsi="Palatino Linotype" w:cs="Palatino Linotype"/>
        </w:rPr>
        <w:t xml:space="preserve"> del recurso de revisión, una vez realizado el</w:t>
      </w:r>
      <w:r w:rsidR="00A01AD6" w:rsidRPr="00FA5D31">
        <w:rPr>
          <w:rFonts w:ascii="Palatino Linotype" w:eastAsia="Palatino Linotype" w:hAnsi="Palatino Linotype" w:cs="Palatino Linotype"/>
        </w:rPr>
        <w:t xml:space="preserve"> análisis del</w:t>
      </w:r>
      <w:r w:rsidRPr="00FA5D31">
        <w:rPr>
          <w:rFonts w:ascii="Palatino Linotype" w:eastAsia="Palatino Linotype" w:hAnsi="Palatino Linotype" w:cs="Palatino Linotype"/>
        </w:rPr>
        <w:t xml:space="preserve">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716CCB7" w14:textId="02EB8069" w:rsidR="00C47E47" w:rsidRPr="00FA5D31" w:rsidRDefault="00C47E47" w:rsidP="00C47E47">
      <w:pPr>
        <w:spacing w:before="240" w:after="240" w:line="360" w:lineRule="auto"/>
        <w:jc w:val="both"/>
        <w:rPr>
          <w:rFonts w:ascii="Palatino Linotype" w:hAnsi="Palatino Linotype" w:cs="Arial"/>
        </w:rPr>
      </w:pPr>
      <w:r w:rsidRPr="00FA5D31">
        <w:rPr>
          <w:rFonts w:ascii="Palatino Linotype" w:hAnsi="Palatino Linotype" w:cs="Arial"/>
        </w:rPr>
        <w:t xml:space="preserve">A efecto de sustentar lo anterior, es de suma importancia mencionar que si bien la persona solicitante </w:t>
      </w:r>
      <w:r w:rsidRPr="00FA5D31">
        <w:rPr>
          <w:rFonts w:ascii="Palatino Linotype" w:hAnsi="Palatino Linotype" w:cs="Arial"/>
          <w:b/>
          <w:bCs/>
        </w:rPr>
        <w:t xml:space="preserve">no proporcionó nombre o seudónimo </w:t>
      </w:r>
      <w:r w:rsidRPr="00FA5D31">
        <w:rPr>
          <w:rFonts w:ascii="Palatino Linotype" w:hAnsi="Palatino Linotype" w:cs="Arial"/>
        </w:rPr>
        <w:t xml:space="preserve">como se advierte en el detalle de seguimiento del SAIMEX, sin embargo, el </w:t>
      </w:r>
      <w:r w:rsidR="00F8094A" w:rsidRPr="00FA5D31">
        <w:rPr>
          <w:rFonts w:ascii="Palatino Linotype" w:hAnsi="Palatino Linotype" w:cs="Arial"/>
        </w:rPr>
        <w:t xml:space="preserve">no proporcionar un nombre </w:t>
      </w:r>
      <w:r w:rsidRPr="00FA5D31">
        <w:rPr>
          <w:rFonts w:ascii="Palatino Linotype" w:hAnsi="Palatino Linotype" w:cs="Arial"/>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0B84C97" w14:textId="77777777" w:rsidR="00C47E47" w:rsidRPr="00FA5D31" w:rsidRDefault="00C47E47" w:rsidP="00C47E47">
      <w:pPr>
        <w:spacing w:before="120" w:after="120"/>
        <w:ind w:left="851" w:right="902"/>
        <w:jc w:val="both"/>
        <w:rPr>
          <w:rFonts w:ascii="Palatino Linotype" w:hAnsi="Palatino Linotype" w:cs="Arial"/>
          <w:sz w:val="22"/>
          <w:szCs w:val="22"/>
        </w:rPr>
      </w:pPr>
      <w:r w:rsidRPr="00FA5D31">
        <w:rPr>
          <w:rFonts w:ascii="Palatino Linotype" w:hAnsi="Palatino Linotype" w:cs="Arial"/>
          <w:i/>
          <w:iCs/>
          <w:sz w:val="22"/>
          <w:szCs w:val="22"/>
        </w:rPr>
        <w:t>"</w:t>
      </w:r>
      <w:r w:rsidRPr="00FA5D31">
        <w:rPr>
          <w:rFonts w:ascii="Palatino Linotype" w:hAnsi="Palatino Linotype" w:cs="Arial"/>
          <w:b/>
          <w:bCs/>
          <w:i/>
          <w:iCs/>
          <w:sz w:val="22"/>
          <w:szCs w:val="22"/>
        </w:rPr>
        <w:t>Las solicitudes anónimas</w:t>
      </w:r>
      <w:r w:rsidRPr="00FA5D31">
        <w:rPr>
          <w:rFonts w:ascii="Palatino Linotype" w:hAnsi="Palatino Linotype" w:cs="Arial"/>
          <w:i/>
          <w:iCs/>
          <w:sz w:val="22"/>
          <w:szCs w:val="22"/>
        </w:rPr>
        <w:t xml:space="preserve">, con nombre incompleto o seudónimo </w:t>
      </w:r>
      <w:r w:rsidRPr="00FA5D31">
        <w:rPr>
          <w:rFonts w:ascii="Palatino Linotype" w:hAnsi="Palatino Linotype" w:cs="Arial"/>
          <w:b/>
          <w:bCs/>
          <w:i/>
          <w:iCs/>
          <w:sz w:val="22"/>
          <w:szCs w:val="22"/>
        </w:rPr>
        <w:t>serán procedentes para su trámite por parte del sujeto obligado ante quien se presente</w:t>
      </w:r>
      <w:r w:rsidRPr="00FA5D31">
        <w:rPr>
          <w:rFonts w:ascii="Palatino Linotype" w:hAnsi="Palatino Linotype" w:cs="Arial"/>
          <w:i/>
          <w:iCs/>
          <w:sz w:val="22"/>
          <w:szCs w:val="22"/>
        </w:rPr>
        <w:t>. No podrá requerirse información adicional con motivo del nombre proporcionado por el solicitante."</w:t>
      </w:r>
    </w:p>
    <w:p w14:paraId="195F1AF8" w14:textId="77777777" w:rsidR="00C47E47" w:rsidRPr="00FA5D31" w:rsidRDefault="00C47E47" w:rsidP="00C47E47">
      <w:pPr>
        <w:spacing w:before="240" w:after="240" w:line="360" w:lineRule="auto"/>
        <w:jc w:val="both"/>
        <w:rPr>
          <w:rFonts w:ascii="Palatino Linotype" w:hAnsi="Palatino Linotype" w:cs="Arial"/>
        </w:rPr>
      </w:pPr>
      <w:r w:rsidRPr="00FA5D31">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FA5D31">
        <w:rPr>
          <w:rFonts w:ascii="Palatino Linotype" w:hAnsi="Palatino Linotype"/>
        </w:rPr>
        <w:lastRenderedPageBreak/>
        <w:t xml:space="preserve">el nombre de la parte </w:t>
      </w:r>
      <w:r w:rsidRPr="00FA5D31">
        <w:rPr>
          <w:rFonts w:ascii="Palatino Linotype" w:hAnsi="Palatino Linotype"/>
          <w:b/>
        </w:rPr>
        <w:t>Recurrente</w:t>
      </w:r>
      <w:r w:rsidRPr="00FA5D31">
        <w:rPr>
          <w:rFonts w:ascii="Palatino Linotype" w:hAnsi="Palatino Linotype"/>
        </w:rPr>
        <w:t>, por lo que, en el presente caso, al haber sido presentado el recurso de revisión vía SAIMEX, dicho requisito resulta innecesario</w:t>
      </w:r>
      <w:r w:rsidRPr="00FA5D31">
        <w:rPr>
          <w:rFonts w:ascii="Palatino Linotype" w:hAnsi="Palatino Linotype" w:cs="Arial"/>
        </w:rPr>
        <w:t>.</w:t>
      </w:r>
    </w:p>
    <w:p w14:paraId="247D29DD" w14:textId="1DF7C79B" w:rsidR="00213579" w:rsidRPr="00FA5D31" w:rsidRDefault="009A6CA6">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Finalmente, se advierte que resulta procedente la interposición del recurso, según lo manifestado por la parte </w:t>
      </w:r>
      <w:r w:rsidRPr="00FA5D31">
        <w:rPr>
          <w:rFonts w:ascii="Palatino Linotype" w:eastAsia="Palatino Linotype" w:hAnsi="Palatino Linotype" w:cs="Palatino Linotype"/>
          <w:b/>
        </w:rPr>
        <w:t>Recurrente</w:t>
      </w:r>
      <w:r w:rsidRPr="00FA5D31">
        <w:rPr>
          <w:rFonts w:ascii="Palatino Linotype" w:eastAsia="Palatino Linotype" w:hAnsi="Palatino Linotype" w:cs="Palatino Linotype"/>
        </w:rPr>
        <w:t xml:space="preserve"> en sus motivos de inconformidad, de acuerdo al artículo 179, fracc</w:t>
      </w:r>
      <w:r w:rsidR="003E6C27" w:rsidRPr="00FA5D31">
        <w:rPr>
          <w:rFonts w:ascii="Palatino Linotype" w:eastAsia="Palatino Linotype" w:hAnsi="Palatino Linotype" w:cs="Palatino Linotype"/>
        </w:rPr>
        <w:t>ió</w:t>
      </w:r>
      <w:r w:rsidR="00CF5412" w:rsidRPr="00FA5D31">
        <w:rPr>
          <w:rFonts w:ascii="Palatino Linotype" w:eastAsia="Palatino Linotype" w:hAnsi="Palatino Linotype" w:cs="Palatino Linotype"/>
        </w:rPr>
        <w:t>n</w:t>
      </w:r>
      <w:r w:rsidR="003E6C27" w:rsidRPr="00FA5D31">
        <w:rPr>
          <w:rFonts w:ascii="Palatino Linotype" w:eastAsia="Palatino Linotype" w:hAnsi="Palatino Linotype" w:cs="Palatino Linotype"/>
        </w:rPr>
        <w:t xml:space="preserve"> </w:t>
      </w:r>
      <w:r w:rsidR="00CF5412" w:rsidRPr="00FA5D31">
        <w:rPr>
          <w:rFonts w:ascii="Palatino Linotype" w:eastAsia="Palatino Linotype" w:hAnsi="Palatino Linotype" w:cs="Palatino Linotype"/>
        </w:rPr>
        <w:t>VI</w:t>
      </w:r>
      <w:r w:rsidR="004B6217" w:rsidRPr="00FA5D31">
        <w:rPr>
          <w:rFonts w:ascii="Palatino Linotype" w:eastAsia="Palatino Linotype" w:hAnsi="Palatino Linotype" w:cs="Palatino Linotype"/>
        </w:rPr>
        <w:t xml:space="preserve"> </w:t>
      </w:r>
      <w:r w:rsidRPr="00FA5D31">
        <w:rPr>
          <w:rFonts w:ascii="Palatino Linotype" w:eastAsia="Palatino Linotype" w:hAnsi="Palatino Linotype" w:cs="Palatino Linotype"/>
        </w:rPr>
        <w:t>del ordenamiento legal citado, que a la letra dice: </w:t>
      </w:r>
    </w:p>
    <w:p w14:paraId="70BBDA6D" w14:textId="77777777" w:rsidR="00213579" w:rsidRPr="00FA5D31" w:rsidRDefault="009A6CA6">
      <w:pPr>
        <w:spacing w:before="120" w:after="120"/>
        <w:ind w:left="993" w:right="902"/>
        <w:jc w:val="both"/>
        <w:rPr>
          <w:rFonts w:ascii="Palatino Linotype" w:eastAsia="Palatino Linotype" w:hAnsi="Palatino Linotype" w:cs="Palatino Linotype"/>
          <w:i/>
          <w:sz w:val="22"/>
          <w:szCs w:val="22"/>
        </w:rPr>
      </w:pPr>
      <w:r w:rsidRPr="00FA5D31">
        <w:rPr>
          <w:rFonts w:ascii="Palatino Linotype" w:eastAsia="Palatino Linotype" w:hAnsi="Palatino Linotype" w:cs="Palatino Linotype"/>
          <w:i/>
          <w:sz w:val="22"/>
          <w:szCs w:val="22"/>
        </w:rPr>
        <w:t>“</w:t>
      </w:r>
      <w:r w:rsidRPr="00FA5D31">
        <w:rPr>
          <w:rFonts w:ascii="Palatino Linotype" w:eastAsia="Palatino Linotype" w:hAnsi="Palatino Linotype" w:cs="Palatino Linotype"/>
          <w:b/>
          <w:i/>
          <w:sz w:val="22"/>
          <w:szCs w:val="22"/>
        </w:rPr>
        <w:t>Artículo 179.</w:t>
      </w:r>
      <w:r w:rsidRPr="00FA5D3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D21D9BE" w14:textId="5C39F473" w:rsidR="00CF5412" w:rsidRPr="00FA5D31" w:rsidRDefault="00CF5412" w:rsidP="00915CB2">
      <w:pPr>
        <w:spacing w:before="120" w:after="120"/>
        <w:ind w:left="1134"/>
        <w:rPr>
          <w:rFonts w:ascii="Palatino Linotype" w:hAnsi="Palatino Linotype"/>
          <w:b/>
          <w:i/>
          <w:sz w:val="22"/>
          <w:szCs w:val="22"/>
        </w:rPr>
      </w:pPr>
      <w:r w:rsidRPr="00FA5D31">
        <w:rPr>
          <w:rFonts w:ascii="Palatino Linotype" w:hAnsi="Palatino Linotype"/>
          <w:b/>
          <w:i/>
          <w:sz w:val="22"/>
          <w:szCs w:val="22"/>
        </w:rPr>
        <w:t>...</w:t>
      </w:r>
    </w:p>
    <w:p w14:paraId="194405BF" w14:textId="58C785BB" w:rsidR="00213579" w:rsidRPr="00FA5D31" w:rsidRDefault="00CF5412" w:rsidP="00915CB2">
      <w:pPr>
        <w:spacing w:before="120" w:after="120"/>
        <w:ind w:left="1134"/>
        <w:rPr>
          <w:rFonts w:ascii="Palatino Linotype" w:eastAsia="Palatino Linotype" w:hAnsi="Palatino Linotype" w:cs="Palatino Linotype"/>
          <w:i/>
          <w:sz w:val="22"/>
          <w:szCs w:val="22"/>
        </w:rPr>
      </w:pPr>
      <w:r w:rsidRPr="00FA5D31">
        <w:rPr>
          <w:rFonts w:ascii="Palatino Linotype" w:hAnsi="Palatino Linotype"/>
          <w:b/>
          <w:bCs/>
          <w:i/>
          <w:iCs/>
          <w:sz w:val="22"/>
          <w:szCs w:val="22"/>
        </w:rPr>
        <w:t>VI</w:t>
      </w:r>
      <w:r w:rsidRPr="00FA5D31">
        <w:rPr>
          <w:rFonts w:ascii="Palatino Linotype" w:hAnsi="Palatino Linotype"/>
          <w:i/>
          <w:iCs/>
          <w:sz w:val="22"/>
          <w:szCs w:val="22"/>
        </w:rPr>
        <w:t>. La entrega de información que no corresponda con lo solicitado</w:t>
      </w:r>
      <w:r w:rsidRPr="00FA5D31">
        <w:t>;</w:t>
      </w:r>
      <w:r w:rsidR="00B721A6" w:rsidRPr="00FA5D31">
        <w:rPr>
          <w:rFonts w:ascii="Palatino Linotype" w:eastAsia="Palatino Linotype" w:hAnsi="Palatino Linotype" w:cs="Palatino Linotype"/>
          <w:i/>
          <w:sz w:val="22"/>
          <w:szCs w:val="22"/>
        </w:rPr>
        <w:t>”</w:t>
      </w:r>
    </w:p>
    <w:p w14:paraId="375DF6DD" w14:textId="2F2647AF" w:rsidR="00F5099E" w:rsidRPr="00FA5D31" w:rsidRDefault="00E95164" w:rsidP="00F5099E">
      <w:pPr>
        <w:spacing w:before="240" w:after="240" w:line="360" w:lineRule="auto"/>
        <w:jc w:val="both"/>
      </w:pPr>
      <w:bookmarkStart w:id="7" w:name="_heading=h.2et92p0" w:colFirst="0" w:colLast="0"/>
      <w:bookmarkEnd w:id="7"/>
      <w:r w:rsidRPr="00FA5D31">
        <w:rPr>
          <w:rFonts w:ascii="Palatino Linotype" w:eastAsia="Palatino Linotype" w:hAnsi="Palatino Linotype" w:cs="Palatino Linotype"/>
          <w:b/>
        </w:rPr>
        <w:t>Tercero.</w:t>
      </w:r>
      <w:r w:rsidR="00C34D31" w:rsidRPr="00FA5D31">
        <w:rPr>
          <w:rFonts w:ascii="Palatino Linotype" w:eastAsia="Palatino Linotype" w:hAnsi="Palatino Linotype" w:cs="Palatino Linotype"/>
          <w:b/>
        </w:rPr>
        <w:t xml:space="preserve"> </w:t>
      </w:r>
      <w:r w:rsidR="004370F0" w:rsidRPr="00FA5D31">
        <w:rPr>
          <w:rFonts w:ascii="Palatino Linotype" w:eastAsia="Palatino Linotype" w:hAnsi="Palatino Linotype" w:cs="Palatino Linotype"/>
          <w:b/>
        </w:rPr>
        <w:t>Análisis de las causales de sobreseimiento del recurso de revisión</w:t>
      </w:r>
      <w:r w:rsidR="00F5099E" w:rsidRPr="00FA5D31">
        <w:rPr>
          <w:rFonts w:ascii="Palatino Linotype" w:eastAsia="Palatino Linotype" w:hAnsi="Palatino Linotype" w:cs="Palatino Linotype"/>
          <w:b/>
        </w:rPr>
        <w:t>.</w:t>
      </w:r>
      <w:r w:rsidR="00F5099E" w:rsidRPr="00FA5D31">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w:t>
      </w:r>
      <w:proofErr w:type="spellStart"/>
      <w:r w:rsidR="00F5099E" w:rsidRPr="00FA5D31">
        <w:rPr>
          <w:rFonts w:ascii="Palatino Linotype" w:eastAsia="Palatino Linotype" w:hAnsi="Palatino Linotype" w:cs="Palatino Linotype"/>
        </w:rPr>
        <w:t>procedibilidad</w:t>
      </w:r>
      <w:proofErr w:type="spellEnd"/>
      <w:r w:rsidR="00F5099E" w:rsidRPr="00FA5D31">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AD4560D" w14:textId="77777777" w:rsidR="00F5099E" w:rsidRPr="00FA5D31" w:rsidRDefault="00F5099E" w:rsidP="00F5099E">
      <w:pPr>
        <w:spacing w:before="240" w:after="240" w:line="360" w:lineRule="auto"/>
        <w:jc w:val="both"/>
      </w:pPr>
      <w:r w:rsidRPr="00FA5D31">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sidRPr="00FA5D31">
        <w:rPr>
          <w:rFonts w:ascii="Palatino Linotype" w:eastAsia="Palatino Linotype" w:hAnsi="Palatino Linotype" w:cs="Palatino Linotype"/>
        </w:rPr>
        <w:lastRenderedPageBreak/>
        <w:t>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EF5FB6D" w14:textId="77777777" w:rsidR="00F5099E" w:rsidRPr="00FA5D31" w:rsidRDefault="00F5099E" w:rsidP="00F5099E">
      <w:pPr>
        <w:spacing w:before="240" w:after="240" w:line="360" w:lineRule="auto"/>
        <w:ind w:right="51"/>
        <w:jc w:val="both"/>
        <w:rPr>
          <w:rFonts w:ascii="Palatino Linotype" w:eastAsia="Palatino Linotype" w:hAnsi="Palatino Linotype" w:cs="Palatino Linotype"/>
        </w:rPr>
      </w:pPr>
      <w:r w:rsidRPr="00FA5D31">
        <w:rPr>
          <w:rFonts w:ascii="Palatino Linotype" w:eastAsia="Palatino Linotype" w:hAnsi="Palatino Linotype" w:cs="Palatino Linotype"/>
        </w:rPr>
        <w:t>De manera preliminar en el caso concreto conviene analizar si se actualiza alguna de las causales de sobreseimiento del recurso de revisión.</w:t>
      </w:r>
    </w:p>
    <w:p w14:paraId="1747B14B" w14:textId="4B409D3E" w:rsidR="00C34D31" w:rsidRPr="00FA5D31" w:rsidRDefault="00F5099E" w:rsidP="00C34D31">
      <w:pPr>
        <w:spacing w:before="240" w:after="240" w:line="360" w:lineRule="auto"/>
        <w:ind w:right="51"/>
        <w:jc w:val="both"/>
        <w:rPr>
          <w:rFonts w:ascii="Palatino Linotype" w:eastAsia="Palatino Linotype" w:hAnsi="Palatino Linotype" w:cs="Palatino Linotype"/>
        </w:rPr>
      </w:pPr>
      <w:r w:rsidRPr="00FA5D31">
        <w:rPr>
          <w:rFonts w:ascii="Palatino Linotype" w:eastAsia="Palatino Linotype" w:hAnsi="Palatino Linotype" w:cs="Palatino Linotype"/>
        </w:rPr>
        <w:t>En tal contexto, d</w:t>
      </w:r>
      <w:r w:rsidR="00C34D31" w:rsidRPr="00FA5D31">
        <w:rPr>
          <w:rFonts w:ascii="Palatino Linotype" w:eastAsia="Palatino Linotype" w:hAnsi="Palatino Linotype" w:cs="Palatino Linotype"/>
        </w:rPr>
        <w:t xml:space="preserve">el análisis de la solicitud de información, motivo del recurso de revisión que ahora se resuelve se advierte que la parte </w:t>
      </w:r>
      <w:r w:rsidR="00C34D31" w:rsidRPr="00FA5D31">
        <w:rPr>
          <w:rFonts w:ascii="Palatino Linotype" w:eastAsia="Palatino Linotype" w:hAnsi="Palatino Linotype" w:cs="Palatino Linotype"/>
          <w:b/>
        </w:rPr>
        <w:t>Recurrente</w:t>
      </w:r>
      <w:r w:rsidR="00C34D31" w:rsidRPr="00FA5D31">
        <w:rPr>
          <w:rFonts w:ascii="Palatino Linotype" w:eastAsia="Palatino Linotype" w:hAnsi="Palatino Linotype" w:cs="Palatino Linotype"/>
        </w:rPr>
        <w:t xml:space="preserve"> requirió al </w:t>
      </w:r>
      <w:r w:rsidR="00C34D31" w:rsidRPr="00FA5D31">
        <w:rPr>
          <w:rFonts w:ascii="Palatino Linotype" w:eastAsia="Palatino Linotype" w:hAnsi="Palatino Linotype" w:cs="Palatino Linotype"/>
          <w:b/>
        </w:rPr>
        <w:t xml:space="preserve">Sujeto Obligado </w:t>
      </w:r>
      <w:r w:rsidR="00C34D31" w:rsidRPr="00FA5D31">
        <w:rPr>
          <w:rFonts w:ascii="Palatino Linotype" w:eastAsia="Palatino Linotype" w:hAnsi="Palatino Linotype" w:cs="Palatino Linotype"/>
        </w:rPr>
        <w:t>le proporcione, información consistente en lo siguiente:</w:t>
      </w:r>
    </w:p>
    <w:p w14:paraId="5CABECF9" w14:textId="37FF066C" w:rsidR="00872F68" w:rsidRPr="00FA5D31" w:rsidRDefault="00872F68" w:rsidP="00872F68">
      <w:pPr>
        <w:pStyle w:val="Prrafodelista"/>
        <w:numPr>
          <w:ilvl w:val="0"/>
          <w:numId w:val="15"/>
        </w:numPr>
        <w:spacing w:before="240" w:after="240" w:line="360" w:lineRule="auto"/>
        <w:ind w:right="49"/>
        <w:jc w:val="both"/>
        <w:rPr>
          <w:rFonts w:ascii="Palatino Linotype" w:eastAsia="Palatino Linotype" w:hAnsi="Palatino Linotype" w:cs="Palatino Linotype"/>
          <w:iCs/>
        </w:rPr>
      </w:pPr>
      <w:r w:rsidRPr="00FA5D31">
        <w:rPr>
          <w:rFonts w:ascii="Palatino Linotype" w:eastAsia="Palatino Linotype" w:hAnsi="Palatino Linotype" w:cs="Palatino Linotype"/>
          <w:iCs/>
        </w:rPr>
        <w:t>Título del Director de Administración.</w:t>
      </w:r>
    </w:p>
    <w:p w14:paraId="4CCEAC98" w14:textId="43449E64" w:rsidR="00872F68" w:rsidRPr="00FA5D31" w:rsidRDefault="0014332C" w:rsidP="0014332C">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En respuesta, el </w:t>
      </w:r>
      <w:r w:rsidRPr="00FA5D31">
        <w:rPr>
          <w:rFonts w:ascii="Palatino Linotype" w:eastAsia="Palatino Linotype" w:hAnsi="Palatino Linotype" w:cs="Palatino Linotype"/>
          <w:b/>
        </w:rPr>
        <w:t>Sujeto Obligado</w:t>
      </w:r>
      <w:r w:rsidRPr="00FA5D31">
        <w:rPr>
          <w:rFonts w:ascii="Palatino Linotype" w:eastAsia="Palatino Linotype" w:hAnsi="Palatino Linotype" w:cs="Palatino Linotype"/>
        </w:rPr>
        <w:t>, a través de la Unidad de Transparencia, hizo del conocimiento de la persona solicitante el pronunciamiento emitido por l</w:t>
      </w:r>
      <w:r w:rsidR="00DD144F" w:rsidRPr="00FA5D31">
        <w:rPr>
          <w:rFonts w:ascii="Palatino Linotype" w:eastAsia="Palatino Linotype" w:hAnsi="Palatino Linotype" w:cs="Palatino Linotype"/>
        </w:rPr>
        <w:t xml:space="preserve">a persona </w:t>
      </w:r>
      <w:r w:rsidRPr="00FA5D31">
        <w:rPr>
          <w:rFonts w:ascii="Palatino Linotype" w:eastAsia="Palatino Linotype" w:hAnsi="Palatino Linotype" w:cs="Palatino Linotype"/>
        </w:rPr>
        <w:t>servidor</w:t>
      </w:r>
      <w:r w:rsidR="00DD144F" w:rsidRPr="00FA5D31">
        <w:rPr>
          <w:rFonts w:ascii="Palatino Linotype" w:eastAsia="Palatino Linotype" w:hAnsi="Palatino Linotype" w:cs="Palatino Linotype"/>
        </w:rPr>
        <w:t>a</w:t>
      </w:r>
      <w:r w:rsidRPr="00FA5D31">
        <w:rPr>
          <w:rFonts w:ascii="Palatino Linotype" w:eastAsia="Palatino Linotype" w:hAnsi="Palatino Linotype" w:cs="Palatino Linotype"/>
        </w:rPr>
        <w:t xml:space="preserve"> públic</w:t>
      </w:r>
      <w:r w:rsidR="00DD144F" w:rsidRPr="00FA5D31">
        <w:rPr>
          <w:rFonts w:ascii="Palatino Linotype" w:eastAsia="Palatino Linotype" w:hAnsi="Palatino Linotype" w:cs="Palatino Linotype"/>
        </w:rPr>
        <w:t>a</w:t>
      </w:r>
      <w:r w:rsidRPr="00FA5D31">
        <w:rPr>
          <w:rFonts w:ascii="Palatino Linotype" w:eastAsia="Palatino Linotype" w:hAnsi="Palatino Linotype" w:cs="Palatino Linotype"/>
        </w:rPr>
        <w:t xml:space="preserve"> habilitad</w:t>
      </w:r>
      <w:r w:rsidR="00DD144F" w:rsidRPr="00FA5D31">
        <w:rPr>
          <w:rFonts w:ascii="Palatino Linotype" w:eastAsia="Palatino Linotype" w:hAnsi="Palatino Linotype" w:cs="Palatino Linotype"/>
        </w:rPr>
        <w:t>a</w:t>
      </w:r>
      <w:r w:rsidRPr="00FA5D31">
        <w:rPr>
          <w:rFonts w:ascii="Palatino Linotype" w:eastAsia="Palatino Linotype" w:hAnsi="Palatino Linotype" w:cs="Palatino Linotype"/>
        </w:rPr>
        <w:t xml:space="preserve"> de </w:t>
      </w:r>
      <w:r w:rsidR="00DD144F" w:rsidRPr="00FA5D31">
        <w:rPr>
          <w:rFonts w:ascii="Palatino Linotype" w:eastAsia="Palatino Linotype" w:hAnsi="Palatino Linotype" w:cs="Palatino Linotype"/>
        </w:rPr>
        <w:t xml:space="preserve">la </w:t>
      </w:r>
      <w:r w:rsidR="00872F68" w:rsidRPr="00FA5D31">
        <w:rPr>
          <w:rFonts w:ascii="Palatino Linotype" w:eastAsia="Palatino Linotype" w:hAnsi="Palatino Linotype" w:cs="Palatino Linotype"/>
        </w:rPr>
        <w:t xml:space="preserve">Coordinación de Recursos Humanos, </w:t>
      </w:r>
      <w:r w:rsidR="000B3802" w:rsidRPr="00FA5D31">
        <w:rPr>
          <w:rFonts w:ascii="Palatino Linotype" w:eastAsia="Palatino Linotype" w:hAnsi="Palatino Linotype" w:cs="Palatino Linotype"/>
        </w:rPr>
        <w:t xml:space="preserve">quien, en atención a la solicitud adjuntó el documento que se encuentra en el expediente de la persona servidora pública Titular de la </w:t>
      </w:r>
      <w:r w:rsidR="009A0438" w:rsidRPr="00FA5D31">
        <w:rPr>
          <w:rFonts w:ascii="Palatino Linotype" w:eastAsia="Palatino Linotype" w:hAnsi="Palatino Linotype" w:cs="Palatino Linotype"/>
        </w:rPr>
        <w:t>Dirección de Administración en versión pública</w:t>
      </w:r>
      <w:r w:rsidR="003E6C27" w:rsidRPr="00FA5D31">
        <w:rPr>
          <w:rFonts w:ascii="Palatino Linotype" w:eastAsia="Palatino Linotype" w:hAnsi="Palatino Linotype" w:cs="Palatino Linotype"/>
        </w:rPr>
        <w:t>, siendo este la digitalización de la cédula profesional</w:t>
      </w:r>
      <w:r w:rsidR="00E50A2E" w:rsidRPr="00FA5D31">
        <w:rPr>
          <w:rFonts w:ascii="Palatino Linotype" w:eastAsia="Palatino Linotype" w:hAnsi="Palatino Linotype" w:cs="Palatino Linotype"/>
        </w:rPr>
        <w:t xml:space="preserve"> electrónica</w:t>
      </w:r>
      <w:r w:rsidR="003E6C27" w:rsidRPr="00FA5D31">
        <w:rPr>
          <w:rFonts w:ascii="Palatino Linotype" w:eastAsia="Palatino Linotype" w:hAnsi="Palatino Linotype" w:cs="Palatino Linotype"/>
        </w:rPr>
        <w:t>.</w:t>
      </w:r>
    </w:p>
    <w:p w14:paraId="640618D3" w14:textId="2A8543A5" w:rsidR="009A0438" w:rsidRPr="00FA5D31" w:rsidRDefault="009A0438" w:rsidP="0014332C">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Asimismo, </w:t>
      </w:r>
      <w:r w:rsidR="003E6C27" w:rsidRPr="00FA5D31">
        <w:rPr>
          <w:rFonts w:ascii="Palatino Linotype" w:eastAsia="Palatino Linotype" w:hAnsi="Palatino Linotype" w:cs="Palatino Linotype"/>
        </w:rPr>
        <w:t xml:space="preserve">el </w:t>
      </w:r>
      <w:r w:rsidR="003E6C27" w:rsidRPr="00FA5D31">
        <w:rPr>
          <w:rFonts w:ascii="Palatino Linotype" w:eastAsia="Palatino Linotype" w:hAnsi="Palatino Linotype" w:cs="Palatino Linotype"/>
          <w:b/>
        </w:rPr>
        <w:t xml:space="preserve">Sujeto Obligado </w:t>
      </w:r>
      <w:r w:rsidR="003E6C27" w:rsidRPr="00FA5D31">
        <w:rPr>
          <w:rFonts w:ascii="Palatino Linotype" w:eastAsia="Palatino Linotype" w:hAnsi="Palatino Linotype" w:cs="Palatino Linotype"/>
        </w:rPr>
        <w:t>remitió el Acta de la Décimo Cuarta Sesión Extraordinaria del Comité de Transparencia y Acceso a la Información Pública, con la finalidad de sustentar la versión pública.</w:t>
      </w:r>
    </w:p>
    <w:p w14:paraId="5580CA69" w14:textId="0B2EB9EA" w:rsidR="003E6C27" w:rsidRPr="00FA5D31" w:rsidRDefault="00DD144F" w:rsidP="0014332C">
      <w:pPr>
        <w:spacing w:before="240" w:after="240" w:line="360" w:lineRule="auto"/>
        <w:ind w:right="49"/>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No obstante, al no estar conforme con los términos de dicha respuesta, la persona solicitante </w:t>
      </w:r>
      <w:r w:rsidR="0014332C" w:rsidRPr="00FA5D31">
        <w:rPr>
          <w:rFonts w:ascii="Palatino Linotype" w:eastAsia="Palatino Linotype" w:hAnsi="Palatino Linotype" w:cs="Palatino Linotype"/>
        </w:rPr>
        <w:t xml:space="preserve">interpuso el recurso de revisión que nos ocupa, mediante el cual </w:t>
      </w:r>
      <w:r w:rsidR="0014332C" w:rsidRPr="00FA5D31">
        <w:rPr>
          <w:rFonts w:ascii="Palatino Linotype" w:eastAsia="Palatino Linotype" w:hAnsi="Palatino Linotype" w:cs="Palatino Linotype"/>
        </w:rPr>
        <w:lastRenderedPageBreak/>
        <w:t>manifestó, como motivo de inconformidad que</w:t>
      </w:r>
      <w:r w:rsidR="003E6C27" w:rsidRPr="00FA5D31">
        <w:rPr>
          <w:rFonts w:ascii="Palatino Linotype" w:eastAsia="Palatino Linotype" w:hAnsi="Palatino Linotype" w:cs="Palatino Linotype"/>
        </w:rPr>
        <w:t xml:space="preserve"> no le fue entregada la información solicitada.</w:t>
      </w:r>
    </w:p>
    <w:p w14:paraId="28FD09D4" w14:textId="2A03CC14" w:rsidR="00D428DA" w:rsidRPr="00FA5D31" w:rsidRDefault="006D58A4" w:rsidP="00F6648D">
      <w:pPr>
        <w:spacing w:before="280" w:after="28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Una vez admitido el recurso de revisión, en términos del artículo 185 fracción II</w:t>
      </w:r>
      <w:r w:rsidRPr="00FA5D31">
        <w:rPr>
          <w:rFonts w:ascii="Palatino Linotype" w:eastAsia="Palatino Linotype" w:hAnsi="Palatino Linotype" w:cs="Palatino Linotype"/>
          <w:vertAlign w:val="superscript"/>
        </w:rPr>
        <w:footnoteReference w:id="1"/>
      </w:r>
      <w:r w:rsidRPr="00FA5D3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562F9B" w:rsidRPr="00FA5D31">
        <w:rPr>
          <w:rFonts w:ascii="Palatino Linotype" w:eastAsia="Palatino Linotype" w:hAnsi="Palatino Linotype" w:cs="Palatino Linotype"/>
        </w:rPr>
        <w:t>u derecho resultara conveniente, siendo ambas partes omisas en ejercer dicha prerrogativa.</w:t>
      </w:r>
    </w:p>
    <w:p w14:paraId="7A5299E9" w14:textId="714B6DD9" w:rsidR="00F6648D" w:rsidRPr="00FA5D31" w:rsidRDefault="00F77DBB" w:rsidP="00C74914">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En esta tesitura, es oportuno mencionar que </w:t>
      </w:r>
      <w:r w:rsidR="00957823" w:rsidRPr="00FA5D31">
        <w:rPr>
          <w:rFonts w:ascii="Palatino Linotype" w:eastAsia="Palatino Linotype" w:hAnsi="Palatino Linotype" w:cs="Palatino Linotype"/>
        </w:rPr>
        <w:t>d</w:t>
      </w:r>
      <w:r w:rsidRPr="00FA5D31">
        <w:rPr>
          <w:rFonts w:ascii="Palatino Linotype" w:eastAsia="Palatino Linotype" w:hAnsi="Palatino Linotype" w:cs="Palatino Linotype"/>
        </w:rPr>
        <w:t>e</w:t>
      </w:r>
      <w:r w:rsidR="006D58A4" w:rsidRPr="00FA5D31">
        <w:rPr>
          <w:rFonts w:ascii="Palatino Linotype" w:eastAsia="Palatino Linotype" w:hAnsi="Palatino Linotype" w:cs="Palatino Linotype"/>
        </w:rPr>
        <w:t xml:space="preserve"> las constancias que obran en</w:t>
      </w:r>
      <w:r w:rsidRPr="00FA5D31">
        <w:rPr>
          <w:rFonts w:ascii="Palatino Linotype" w:eastAsia="Palatino Linotype" w:hAnsi="Palatino Linotype" w:cs="Palatino Linotype"/>
        </w:rPr>
        <w:t xml:space="preserve"> el  expediente</w:t>
      </w:r>
      <w:r w:rsidR="006D58A4" w:rsidRPr="00FA5D31">
        <w:rPr>
          <w:rFonts w:ascii="Palatino Linotype" w:eastAsia="Palatino Linotype" w:hAnsi="Palatino Linotype" w:cs="Palatino Linotype"/>
        </w:rPr>
        <w:t xml:space="preserve"> en </w:t>
      </w:r>
      <w:r w:rsidRPr="00FA5D31">
        <w:rPr>
          <w:rFonts w:ascii="Palatino Linotype" w:eastAsia="Palatino Linotype" w:hAnsi="Palatino Linotype" w:cs="Palatino Linotype"/>
        </w:rPr>
        <w:t>el</w:t>
      </w:r>
      <w:r w:rsidR="006D58A4" w:rsidRPr="00FA5D31">
        <w:rPr>
          <w:rFonts w:ascii="Palatino Linotype" w:eastAsia="Palatino Linotype" w:hAnsi="Palatino Linotype" w:cs="Palatino Linotype"/>
        </w:rPr>
        <w:t xml:space="preserve"> que se actúa, se advierte que, en observancia de lo previsto en los artículos 53</w:t>
      </w:r>
      <w:r w:rsidR="006D58A4" w:rsidRPr="00FA5D31">
        <w:rPr>
          <w:rFonts w:ascii="Palatino Linotype" w:eastAsia="Palatino Linotype" w:hAnsi="Palatino Linotype" w:cs="Palatino Linotype"/>
          <w:vertAlign w:val="superscript"/>
        </w:rPr>
        <w:footnoteReference w:id="2"/>
      </w:r>
      <w:r w:rsidR="006D58A4" w:rsidRPr="00FA5D31">
        <w:rPr>
          <w:rFonts w:ascii="Palatino Linotype" w:eastAsia="Palatino Linotype" w:hAnsi="Palatino Linotype" w:cs="Palatino Linotype"/>
        </w:rPr>
        <w:t xml:space="preserve"> fracciones II y IV y  162</w:t>
      </w:r>
      <w:r w:rsidR="006D58A4" w:rsidRPr="00FA5D31">
        <w:rPr>
          <w:rFonts w:ascii="Palatino Linotype" w:eastAsia="Palatino Linotype" w:hAnsi="Palatino Linotype" w:cs="Palatino Linotype"/>
          <w:vertAlign w:val="superscript"/>
        </w:rPr>
        <w:footnoteReference w:id="3"/>
      </w:r>
      <w:r w:rsidR="006D58A4" w:rsidRPr="00FA5D31">
        <w:rPr>
          <w:rFonts w:ascii="Palatino Linotype" w:eastAsia="Palatino Linotype" w:hAnsi="Palatino Linotype" w:cs="Palatino Linotype"/>
        </w:rPr>
        <w:t xml:space="preserve"> de la Ley de la Materia, la Unidad de Transparencia turnó la solicitud al área que, de acuerdo con sus facultades, competencias y funciones, pudieran contar con la información materia de misma, esto es a la </w:t>
      </w:r>
      <w:r w:rsidR="00F6648D" w:rsidRPr="00FA5D31">
        <w:rPr>
          <w:rFonts w:ascii="Palatino Linotype" w:eastAsia="Palatino Linotype" w:hAnsi="Palatino Linotype" w:cs="Palatino Linotype"/>
        </w:rPr>
        <w:t xml:space="preserve">Coordinación de Recursos Humanos, que de conformidad con </w:t>
      </w:r>
      <w:r w:rsidR="00EA3E7D" w:rsidRPr="00FA5D31">
        <w:rPr>
          <w:rFonts w:ascii="Palatino Linotype" w:eastAsia="Palatino Linotype" w:hAnsi="Palatino Linotype" w:cs="Palatino Linotype"/>
        </w:rPr>
        <w:t xml:space="preserve">el artículo 29 del Bando Municipal, se </w:t>
      </w:r>
      <w:r w:rsidR="00957823" w:rsidRPr="00FA5D31">
        <w:rPr>
          <w:rFonts w:ascii="Palatino Linotype" w:eastAsia="Palatino Linotype" w:hAnsi="Palatino Linotype" w:cs="Palatino Linotype"/>
        </w:rPr>
        <w:t>encuentra</w:t>
      </w:r>
      <w:r w:rsidR="00EA3E7D" w:rsidRPr="00FA5D31">
        <w:rPr>
          <w:rFonts w:ascii="Palatino Linotype" w:eastAsia="Palatino Linotype" w:hAnsi="Palatino Linotype" w:cs="Palatino Linotype"/>
        </w:rPr>
        <w:t xml:space="preserve"> adsc</w:t>
      </w:r>
      <w:r w:rsidR="00957823" w:rsidRPr="00FA5D31">
        <w:rPr>
          <w:rFonts w:ascii="Palatino Linotype" w:eastAsia="Palatino Linotype" w:hAnsi="Palatino Linotype" w:cs="Palatino Linotype"/>
        </w:rPr>
        <w:t xml:space="preserve">rita a la Dirección de Administración, y, de conformidad con el artículo 81 del </w:t>
      </w:r>
      <w:r w:rsidR="00EA3E7D" w:rsidRPr="00FA5D31">
        <w:rPr>
          <w:rFonts w:ascii="Palatino Linotype" w:eastAsia="Palatino Linotype" w:hAnsi="Palatino Linotype" w:cs="Palatino Linotype"/>
        </w:rPr>
        <w:t xml:space="preserve">Reglamento Orgánico de la Administración Pública municipal de </w:t>
      </w:r>
      <w:proofErr w:type="spellStart"/>
      <w:r w:rsidR="00EA3E7D" w:rsidRPr="00FA5D31">
        <w:rPr>
          <w:rFonts w:ascii="Palatino Linotype" w:eastAsia="Palatino Linotype" w:hAnsi="Palatino Linotype" w:cs="Palatino Linotype"/>
        </w:rPr>
        <w:t>Otzolotepec</w:t>
      </w:r>
      <w:proofErr w:type="spellEnd"/>
      <w:r w:rsidR="00957823" w:rsidRPr="00FA5D31">
        <w:rPr>
          <w:rFonts w:ascii="Palatino Linotype" w:eastAsia="Palatino Linotype" w:hAnsi="Palatino Linotype" w:cs="Palatino Linotype"/>
        </w:rPr>
        <w:t>, cuenta con las siguientes atribuciones:</w:t>
      </w:r>
    </w:p>
    <w:p w14:paraId="27D5BFA9" w14:textId="77777777" w:rsidR="00957823" w:rsidRPr="00FA5D31" w:rsidRDefault="00957823" w:rsidP="00957823">
      <w:pPr>
        <w:spacing w:before="120" w:after="120"/>
        <w:ind w:left="851" w:right="902"/>
        <w:jc w:val="both"/>
        <w:rPr>
          <w:rFonts w:ascii="Palatino Linotype" w:hAnsi="Palatino Linotype"/>
          <w:i/>
          <w:sz w:val="22"/>
        </w:rPr>
      </w:pPr>
      <w:r w:rsidRPr="00FA5D31">
        <w:rPr>
          <w:rFonts w:ascii="Palatino Linotype" w:hAnsi="Palatino Linotype"/>
          <w:b/>
          <w:i/>
          <w:sz w:val="22"/>
        </w:rPr>
        <w:t>“ARTÍCULO 81</w:t>
      </w:r>
      <w:r w:rsidRPr="00FA5D31">
        <w:rPr>
          <w:rFonts w:ascii="Palatino Linotype" w:hAnsi="Palatino Linotype"/>
          <w:i/>
          <w:sz w:val="22"/>
        </w:rPr>
        <w:t xml:space="preserve">.- La Coordinación de Recursos Humanos tiene las siguientes atribuciones: </w:t>
      </w:r>
    </w:p>
    <w:p w14:paraId="33E6341B" w14:textId="77777777" w:rsidR="00957823" w:rsidRPr="00FA5D31" w:rsidRDefault="00957823" w:rsidP="00957823">
      <w:pPr>
        <w:spacing w:before="120" w:after="120"/>
        <w:ind w:left="1134" w:right="902"/>
        <w:jc w:val="both"/>
        <w:rPr>
          <w:rFonts w:ascii="Palatino Linotype" w:hAnsi="Palatino Linotype"/>
          <w:i/>
          <w:sz w:val="22"/>
        </w:rPr>
      </w:pPr>
      <w:r w:rsidRPr="00FA5D31">
        <w:rPr>
          <w:rFonts w:ascii="Palatino Linotype" w:hAnsi="Palatino Linotype"/>
          <w:b/>
          <w:i/>
          <w:sz w:val="22"/>
        </w:rPr>
        <w:lastRenderedPageBreak/>
        <w:t>I.</w:t>
      </w:r>
      <w:r w:rsidRPr="00FA5D31">
        <w:rPr>
          <w:rFonts w:ascii="Palatino Linotype" w:hAnsi="Palatino Linotype"/>
          <w:i/>
          <w:sz w:val="22"/>
        </w:rPr>
        <w:t xml:space="preserve"> Coordinar los procesos de reclutamiento, selección, contratación e inducción y desarrollo de personal; </w:t>
      </w:r>
    </w:p>
    <w:p w14:paraId="23DA71CD" w14:textId="77777777" w:rsidR="00957823" w:rsidRPr="00FA5D31" w:rsidRDefault="00957823" w:rsidP="00957823">
      <w:pPr>
        <w:spacing w:before="120" w:after="120"/>
        <w:ind w:left="1134" w:right="902"/>
        <w:jc w:val="both"/>
        <w:rPr>
          <w:rFonts w:ascii="Palatino Linotype" w:hAnsi="Palatino Linotype"/>
          <w:i/>
          <w:sz w:val="22"/>
        </w:rPr>
      </w:pPr>
      <w:r w:rsidRPr="00FA5D31">
        <w:rPr>
          <w:rFonts w:ascii="Palatino Linotype" w:hAnsi="Palatino Linotype"/>
          <w:b/>
          <w:i/>
          <w:sz w:val="22"/>
        </w:rPr>
        <w:t>II.</w:t>
      </w:r>
      <w:r w:rsidRPr="00FA5D31">
        <w:rPr>
          <w:rFonts w:ascii="Palatino Linotype" w:hAnsi="Palatino Linotype"/>
          <w:i/>
          <w:sz w:val="22"/>
        </w:rPr>
        <w:t xml:space="preserve"> Registrar las incidencias laborales y administrativas del personal para su afectación en nómina; </w:t>
      </w:r>
    </w:p>
    <w:p w14:paraId="272D6F6D" w14:textId="77777777" w:rsidR="00957823" w:rsidRPr="00FA5D31" w:rsidRDefault="00957823" w:rsidP="00957823">
      <w:pPr>
        <w:spacing w:before="120" w:after="120"/>
        <w:ind w:left="1134" w:right="902"/>
        <w:jc w:val="both"/>
        <w:rPr>
          <w:rFonts w:ascii="Palatino Linotype" w:hAnsi="Palatino Linotype"/>
          <w:i/>
          <w:sz w:val="22"/>
        </w:rPr>
      </w:pPr>
      <w:r w:rsidRPr="00FA5D31">
        <w:rPr>
          <w:rFonts w:ascii="Palatino Linotype" w:hAnsi="Palatino Linotype"/>
          <w:b/>
          <w:i/>
          <w:sz w:val="22"/>
        </w:rPr>
        <w:t>III.</w:t>
      </w:r>
      <w:r w:rsidRPr="00FA5D31">
        <w:rPr>
          <w:rFonts w:ascii="Palatino Linotype" w:hAnsi="Palatino Linotype"/>
          <w:i/>
          <w:sz w:val="22"/>
        </w:rPr>
        <w:t xml:space="preserve"> Supervisar el desempeño del personal que labora dentro del Ayuntamiento en coordinación con la Contraloría Municipal; y </w:t>
      </w:r>
    </w:p>
    <w:p w14:paraId="723A017B" w14:textId="111F87B3" w:rsidR="00957823" w:rsidRPr="00FA5D31" w:rsidRDefault="00957823" w:rsidP="00957823">
      <w:pPr>
        <w:spacing w:before="120" w:after="120"/>
        <w:ind w:left="1134" w:right="902"/>
        <w:jc w:val="both"/>
        <w:rPr>
          <w:rFonts w:ascii="Palatino Linotype" w:eastAsia="Palatino Linotype" w:hAnsi="Palatino Linotype" w:cs="Palatino Linotype"/>
          <w:i/>
          <w:sz w:val="22"/>
        </w:rPr>
      </w:pPr>
      <w:r w:rsidRPr="00FA5D31">
        <w:rPr>
          <w:rFonts w:ascii="Palatino Linotype" w:hAnsi="Palatino Linotype"/>
          <w:b/>
          <w:i/>
          <w:sz w:val="22"/>
        </w:rPr>
        <w:t>IV.</w:t>
      </w:r>
      <w:r w:rsidRPr="00FA5D31">
        <w:rPr>
          <w:rFonts w:ascii="Palatino Linotype" w:hAnsi="Palatino Linotype"/>
          <w:i/>
          <w:sz w:val="22"/>
        </w:rPr>
        <w:t xml:space="preserve"> </w:t>
      </w:r>
      <w:r w:rsidRPr="00FA5D31">
        <w:rPr>
          <w:rFonts w:ascii="Palatino Linotype" w:hAnsi="Palatino Linotype"/>
          <w:b/>
          <w:i/>
          <w:sz w:val="22"/>
        </w:rPr>
        <w:t xml:space="preserve">Asegurar se mantenga actualizada la plantilla de personal y </w:t>
      </w:r>
      <w:r w:rsidRPr="00FA5D31">
        <w:rPr>
          <w:rFonts w:ascii="Palatino Linotype" w:hAnsi="Palatino Linotype"/>
          <w:b/>
          <w:i/>
          <w:sz w:val="22"/>
          <w:u w:val="single"/>
        </w:rPr>
        <w:t>sus expedientes</w:t>
      </w:r>
      <w:r w:rsidRPr="00FA5D31">
        <w:rPr>
          <w:rFonts w:ascii="Palatino Linotype" w:hAnsi="Palatino Linotype"/>
          <w:i/>
          <w:sz w:val="22"/>
        </w:rPr>
        <w:t>, tomando como base la estructura orgánica autorizada, así como llevar los registros necesarios para la debida información institucional en la materia.”</w:t>
      </w:r>
    </w:p>
    <w:p w14:paraId="74013900" w14:textId="3A4F7472" w:rsidR="00836CD4" w:rsidRPr="00FA5D31" w:rsidRDefault="00836CD4" w:rsidP="00836CD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Con base en lo anterior se arriba a la conclusión de que la </w:t>
      </w:r>
      <w:r w:rsidR="00957823" w:rsidRPr="00FA5D31">
        <w:rPr>
          <w:rFonts w:ascii="Palatino Linotype" w:hAnsi="Palatino Linotype"/>
        </w:rPr>
        <w:t xml:space="preserve">Coordinación de Recursos Humanos es el área </w:t>
      </w:r>
      <w:r w:rsidR="00957823" w:rsidRPr="00FA5D31">
        <w:rPr>
          <w:rFonts w:ascii="Palatino Linotype" w:eastAsia="Palatino Linotype" w:hAnsi="Palatino Linotype" w:cs="Palatino Linotype"/>
        </w:rPr>
        <w:t>legalmente facultada</w:t>
      </w:r>
      <w:r w:rsidRPr="00FA5D31">
        <w:rPr>
          <w:rFonts w:ascii="Palatino Linotype" w:eastAsia="Palatino Linotype" w:hAnsi="Palatino Linotype" w:cs="Palatino Linotype"/>
        </w:rPr>
        <w:t xml:space="preserve"> para proporcionar la información materia de la solicitud.</w:t>
      </w:r>
    </w:p>
    <w:p w14:paraId="0F81245C" w14:textId="03959E09" w:rsidR="00CE6190" w:rsidRPr="00FA5D31" w:rsidRDefault="00C60D62" w:rsidP="000F61D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En este tenor</w:t>
      </w:r>
      <w:r w:rsidR="004A6F06" w:rsidRPr="00FA5D31">
        <w:rPr>
          <w:rFonts w:ascii="Palatino Linotype" w:eastAsia="Palatino Linotype" w:hAnsi="Palatino Linotype" w:cs="Palatino Linotype"/>
        </w:rPr>
        <w:t xml:space="preserve">, se procede al análisis de los requerimientos de información, así como la información proporcionada por el </w:t>
      </w:r>
      <w:r w:rsidR="004A6F06" w:rsidRPr="00FA5D31">
        <w:rPr>
          <w:rFonts w:ascii="Palatino Linotype" w:eastAsia="Palatino Linotype" w:hAnsi="Palatino Linotype" w:cs="Palatino Linotype"/>
          <w:b/>
          <w:bCs/>
        </w:rPr>
        <w:t xml:space="preserve">Sujeto Obligado, </w:t>
      </w:r>
      <w:r w:rsidR="004A6F06" w:rsidRPr="00FA5D31">
        <w:rPr>
          <w:rFonts w:ascii="Palatino Linotype" w:eastAsia="Palatino Linotype" w:hAnsi="Palatino Linotype" w:cs="Palatino Linotype"/>
        </w:rPr>
        <w:t xml:space="preserve">en atención a los mismos, con la finalidad de determinar si es suficiente para tener por satisfechos los mismos, o en su defecto ordenar los documentos </w:t>
      </w:r>
      <w:r w:rsidR="00957823" w:rsidRPr="00FA5D31">
        <w:rPr>
          <w:rFonts w:ascii="Palatino Linotype" w:eastAsia="Palatino Linotype" w:hAnsi="Palatino Linotype" w:cs="Palatino Linotype"/>
        </w:rPr>
        <w:t>que cumplirán con di</w:t>
      </w:r>
      <w:r w:rsidR="006841BE" w:rsidRPr="00FA5D31">
        <w:rPr>
          <w:rFonts w:ascii="Palatino Linotype" w:eastAsia="Palatino Linotype" w:hAnsi="Palatino Linotype" w:cs="Palatino Linotype"/>
        </w:rPr>
        <w:t>cha finalidad.</w:t>
      </w:r>
      <w:r w:rsidR="00CE6190" w:rsidRPr="00FA5D31">
        <w:rPr>
          <w:rFonts w:ascii="Palatino Linotype" w:eastAsia="Palatino Linotype" w:hAnsi="Palatino Linotype" w:cs="Palatino Linotype"/>
        </w:rPr>
        <w:t xml:space="preserve"> </w:t>
      </w:r>
    </w:p>
    <w:p w14:paraId="1E2B3FA6" w14:textId="49687476" w:rsidR="00957823" w:rsidRPr="00FA5D31" w:rsidRDefault="00280598" w:rsidP="003F532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Conviene en primer lugar, traer a colación el contenido del artículo 32m fracción III de la Ley Orgánica Municipal del Estado de México, a saber:</w:t>
      </w:r>
    </w:p>
    <w:p w14:paraId="6ADE2817" w14:textId="7296CCA8" w:rsidR="00280598" w:rsidRPr="00FA5D31" w:rsidRDefault="00280598" w:rsidP="00955035">
      <w:pPr>
        <w:spacing w:before="120" w:after="120"/>
        <w:ind w:left="851" w:right="902"/>
        <w:jc w:val="both"/>
        <w:rPr>
          <w:rFonts w:ascii="Palatino Linotype" w:eastAsia="Palatino Linotype" w:hAnsi="Palatino Linotype" w:cs="Palatino Linotype"/>
          <w:i/>
          <w:sz w:val="22"/>
        </w:rPr>
      </w:pPr>
      <w:r w:rsidRPr="00FA5D31">
        <w:rPr>
          <w:rFonts w:ascii="Palatino Linotype" w:eastAsia="Palatino Linotype" w:hAnsi="Palatino Linotype" w:cs="Palatino Linotype"/>
          <w:i/>
          <w:sz w:val="22"/>
        </w:rPr>
        <w:t>“</w:t>
      </w:r>
      <w:r w:rsidRPr="00FA5D31">
        <w:rPr>
          <w:rFonts w:ascii="Palatino Linotype" w:eastAsia="Palatino Linotype" w:hAnsi="Palatino Linotype" w:cs="Palatino Linotype"/>
          <w:b/>
          <w:i/>
          <w:sz w:val="22"/>
        </w:rPr>
        <w:t>Artículo 32</w:t>
      </w:r>
      <w:r w:rsidRPr="00FA5D31">
        <w:rPr>
          <w:rFonts w:ascii="Palatino Linotype" w:eastAsia="Palatino Linotype" w:hAnsi="Palatino Linotype" w:cs="Palatino Linotype"/>
          <w:i/>
          <w:sz w:val="22"/>
        </w:rPr>
        <w:t xml:space="preserve">. </w:t>
      </w:r>
      <w:r w:rsidRPr="00FA5D31">
        <w:rPr>
          <w:rFonts w:ascii="Palatino Linotype" w:eastAsia="Palatino Linotype" w:hAnsi="Palatino Linotype" w:cs="Palatino Linotype"/>
          <w:b/>
          <w:i/>
          <w:sz w:val="22"/>
        </w:rPr>
        <w:t>Para ocupar las titularidades</w:t>
      </w:r>
      <w:r w:rsidRPr="00FA5D31">
        <w:rPr>
          <w:rFonts w:ascii="Palatino Linotype" w:eastAsia="Palatino Linotype" w:hAnsi="Palatino Linotype" w:cs="Palatino Linotype"/>
          <w:i/>
          <w:sz w:val="22"/>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FA5D31">
        <w:rPr>
          <w:rFonts w:ascii="Palatino Linotype" w:eastAsia="Palatino Linotype" w:hAnsi="Palatino Linotype" w:cs="Palatino Linotype"/>
          <w:b/>
          <w:i/>
          <w:sz w:val="22"/>
        </w:rPr>
        <w:t>de las unidades administrativas</w:t>
      </w:r>
      <w:r w:rsidRPr="00FA5D31">
        <w:rPr>
          <w:rFonts w:ascii="Palatino Linotype" w:eastAsia="Palatino Linotype" w:hAnsi="Palatino Linotype" w:cs="Palatino Linotype"/>
          <w:i/>
          <w:sz w:val="22"/>
        </w:rPr>
        <w:t xml:space="preserve"> y de los organismos auxiliares, se deberán satisfacer los siguientes requisitos: </w:t>
      </w:r>
    </w:p>
    <w:p w14:paraId="4FB4763F" w14:textId="28D9E925" w:rsidR="00955035" w:rsidRPr="00FA5D31" w:rsidRDefault="00955035" w:rsidP="00955035">
      <w:pPr>
        <w:spacing w:before="120" w:after="120"/>
        <w:ind w:left="1134" w:right="902"/>
        <w:jc w:val="both"/>
        <w:rPr>
          <w:rFonts w:ascii="Palatino Linotype" w:eastAsia="Palatino Linotype" w:hAnsi="Palatino Linotype" w:cs="Palatino Linotype"/>
          <w:b/>
          <w:i/>
          <w:sz w:val="22"/>
        </w:rPr>
      </w:pPr>
      <w:r w:rsidRPr="00FA5D31">
        <w:rPr>
          <w:rFonts w:ascii="Palatino Linotype" w:eastAsia="Palatino Linotype" w:hAnsi="Palatino Linotype" w:cs="Palatino Linotype"/>
          <w:b/>
          <w:i/>
          <w:sz w:val="22"/>
        </w:rPr>
        <w:t>…</w:t>
      </w:r>
    </w:p>
    <w:p w14:paraId="41350485" w14:textId="77777777" w:rsidR="00280598" w:rsidRPr="00FA5D31" w:rsidRDefault="00280598" w:rsidP="00955035">
      <w:pPr>
        <w:spacing w:before="120" w:after="120"/>
        <w:ind w:left="1134" w:right="902"/>
        <w:jc w:val="both"/>
        <w:rPr>
          <w:rFonts w:ascii="Palatino Linotype" w:eastAsia="Palatino Linotype" w:hAnsi="Palatino Linotype" w:cs="Palatino Linotype"/>
          <w:i/>
          <w:sz w:val="22"/>
        </w:rPr>
      </w:pPr>
      <w:r w:rsidRPr="00FA5D31">
        <w:rPr>
          <w:rFonts w:ascii="Palatino Linotype" w:eastAsia="Palatino Linotype" w:hAnsi="Palatino Linotype" w:cs="Palatino Linotype"/>
          <w:b/>
          <w:i/>
          <w:sz w:val="22"/>
        </w:rPr>
        <w:t>III</w:t>
      </w:r>
      <w:r w:rsidRPr="00FA5D31">
        <w:rPr>
          <w:rFonts w:ascii="Palatino Linotype" w:eastAsia="Palatino Linotype" w:hAnsi="Palatino Linotype" w:cs="Palatino Linotype"/>
          <w:i/>
          <w:sz w:val="22"/>
        </w:rPr>
        <w:t xml:space="preserve">. </w:t>
      </w:r>
      <w:r w:rsidRPr="00FA5D31">
        <w:rPr>
          <w:rFonts w:ascii="Palatino Linotype" w:eastAsia="Palatino Linotype" w:hAnsi="Palatino Linotype" w:cs="Palatino Linotype"/>
          <w:b/>
          <w:i/>
          <w:sz w:val="22"/>
        </w:rPr>
        <w:t xml:space="preserve">Contar con título profesional </w:t>
      </w:r>
      <w:r w:rsidRPr="00FA5D31">
        <w:rPr>
          <w:rFonts w:ascii="Palatino Linotype" w:eastAsia="Palatino Linotype" w:hAnsi="Palatino Linotype" w:cs="Palatino Linotype"/>
          <w:b/>
          <w:i/>
          <w:sz w:val="22"/>
          <w:u w:val="single"/>
        </w:rPr>
        <w:t>o acreditar experiencia mínima de un año</w:t>
      </w:r>
      <w:r w:rsidRPr="00FA5D31">
        <w:rPr>
          <w:rFonts w:ascii="Palatino Linotype" w:eastAsia="Palatino Linotype" w:hAnsi="Palatino Linotype" w:cs="Palatino Linotype"/>
          <w:i/>
          <w:sz w:val="22"/>
          <w:u w:val="single"/>
        </w:rPr>
        <w:t xml:space="preserve"> </w:t>
      </w:r>
      <w:r w:rsidRPr="00FA5D31">
        <w:rPr>
          <w:rFonts w:ascii="Palatino Linotype" w:eastAsia="Palatino Linotype" w:hAnsi="Palatino Linotype" w:cs="Palatino Linotype"/>
          <w:b/>
          <w:i/>
          <w:sz w:val="22"/>
          <w:u w:val="single"/>
        </w:rPr>
        <w:t>en la materia</w:t>
      </w:r>
      <w:r w:rsidRPr="00FA5D31">
        <w:rPr>
          <w:rFonts w:ascii="Palatino Linotype" w:eastAsia="Palatino Linotype" w:hAnsi="Palatino Linotype" w:cs="Palatino Linotype"/>
          <w:i/>
          <w:sz w:val="22"/>
        </w:rPr>
        <w:t xml:space="preserve">, ante la o el Presidente o el Ayuntamiento, cuando sea el caso, </w:t>
      </w:r>
      <w:r w:rsidRPr="00FA5D31">
        <w:rPr>
          <w:rFonts w:ascii="Palatino Linotype" w:eastAsia="Palatino Linotype" w:hAnsi="Palatino Linotype" w:cs="Palatino Linotype"/>
          <w:b/>
          <w:i/>
          <w:sz w:val="22"/>
        </w:rPr>
        <w:t>para el desempeño de los cargos que así lo requieran</w:t>
      </w:r>
      <w:r w:rsidRPr="00FA5D31">
        <w:rPr>
          <w:rFonts w:ascii="Palatino Linotype" w:eastAsia="Palatino Linotype" w:hAnsi="Palatino Linotype" w:cs="Palatino Linotype"/>
          <w:i/>
          <w:sz w:val="22"/>
        </w:rPr>
        <w:t xml:space="preserve">; </w:t>
      </w:r>
    </w:p>
    <w:p w14:paraId="18FCE44B" w14:textId="0E5905A3" w:rsidR="00280598" w:rsidRPr="00FA5D31" w:rsidRDefault="00280598" w:rsidP="00955035">
      <w:pPr>
        <w:spacing w:before="120" w:after="120"/>
        <w:ind w:right="902"/>
        <w:jc w:val="both"/>
        <w:rPr>
          <w:rFonts w:ascii="Palatino Linotype" w:eastAsia="Palatino Linotype" w:hAnsi="Palatino Linotype" w:cs="Palatino Linotype"/>
          <w:i/>
          <w:sz w:val="22"/>
        </w:rPr>
      </w:pPr>
    </w:p>
    <w:p w14:paraId="2B47FCD6" w14:textId="565A4CED" w:rsidR="00955035" w:rsidRPr="00FA5D31" w:rsidRDefault="00955035" w:rsidP="00955035">
      <w:pPr>
        <w:spacing w:before="240" w:after="240" w:line="360" w:lineRule="auto"/>
        <w:ind w:right="51"/>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Además de lo anterior, la Ley en cita establece en sus artículos 92, 96, 96 Ter, 96 </w:t>
      </w:r>
      <w:proofErr w:type="spellStart"/>
      <w:r w:rsidRPr="00FA5D31">
        <w:rPr>
          <w:rFonts w:ascii="Palatino Linotype" w:eastAsia="Palatino Linotype" w:hAnsi="Palatino Linotype" w:cs="Palatino Linotype"/>
        </w:rPr>
        <w:t>Quintus</w:t>
      </w:r>
      <w:proofErr w:type="spellEnd"/>
      <w:r w:rsidRPr="00FA5D31">
        <w:rPr>
          <w:rFonts w:ascii="Palatino Linotype" w:eastAsia="Palatino Linotype" w:hAnsi="Palatino Linotype" w:cs="Palatino Linotype"/>
        </w:rPr>
        <w:t xml:space="preserve">, 96 </w:t>
      </w:r>
      <w:proofErr w:type="spellStart"/>
      <w:r w:rsidRPr="00FA5D31">
        <w:rPr>
          <w:rFonts w:ascii="Palatino Linotype" w:eastAsia="Palatino Linotype" w:hAnsi="Palatino Linotype" w:cs="Palatino Linotype"/>
        </w:rPr>
        <w:t>Septies</w:t>
      </w:r>
      <w:proofErr w:type="spellEnd"/>
      <w:r w:rsidRPr="00FA5D31">
        <w:rPr>
          <w:rFonts w:ascii="Palatino Linotype" w:eastAsia="Palatino Linotype" w:hAnsi="Palatino Linotype" w:cs="Palatino Linotype"/>
        </w:rPr>
        <w:t xml:space="preserve">, 96 </w:t>
      </w:r>
      <w:proofErr w:type="spellStart"/>
      <w:r w:rsidRPr="00FA5D31">
        <w:rPr>
          <w:rFonts w:ascii="Palatino Linotype" w:eastAsia="Palatino Linotype" w:hAnsi="Palatino Linotype" w:cs="Palatino Linotype"/>
        </w:rPr>
        <w:t>Nonies</w:t>
      </w:r>
      <w:proofErr w:type="spellEnd"/>
      <w:r w:rsidRPr="00FA5D31">
        <w:rPr>
          <w:rFonts w:ascii="Palatino Linotype" w:eastAsia="Palatino Linotype" w:hAnsi="Palatino Linotype" w:cs="Palatino Linotype"/>
        </w:rPr>
        <w:t xml:space="preserve">, 96 </w:t>
      </w:r>
      <w:proofErr w:type="spellStart"/>
      <w:r w:rsidRPr="00FA5D31">
        <w:rPr>
          <w:rFonts w:ascii="Palatino Linotype" w:eastAsia="Palatino Linotype" w:hAnsi="Palatino Linotype" w:cs="Palatino Linotype"/>
        </w:rPr>
        <w:t>Undecis</w:t>
      </w:r>
      <w:proofErr w:type="spellEnd"/>
      <w:r w:rsidRPr="00FA5D31">
        <w:rPr>
          <w:rFonts w:ascii="Palatino Linotype" w:eastAsia="Palatino Linotype" w:hAnsi="Palatino Linotype" w:cs="Palatino Linotype"/>
        </w:rPr>
        <w:t xml:space="preserve">, 96 </w:t>
      </w:r>
      <w:proofErr w:type="spellStart"/>
      <w:r w:rsidRPr="00FA5D31">
        <w:rPr>
          <w:rFonts w:ascii="Palatino Linotype" w:eastAsia="Palatino Linotype" w:hAnsi="Palatino Linotype" w:cs="Palatino Linotype"/>
        </w:rPr>
        <w:t>Tercecies</w:t>
      </w:r>
      <w:proofErr w:type="spellEnd"/>
      <w:r w:rsidRPr="00FA5D31">
        <w:rPr>
          <w:rFonts w:ascii="Palatino Linotype" w:eastAsia="Palatino Linotype" w:hAnsi="Palatino Linotype" w:cs="Palatino Linotype"/>
        </w:rPr>
        <w:t xml:space="preserve"> y 96 </w:t>
      </w:r>
      <w:proofErr w:type="spellStart"/>
      <w:r w:rsidRPr="00FA5D31">
        <w:rPr>
          <w:rFonts w:ascii="Palatino Linotype" w:eastAsia="Palatino Linotype" w:hAnsi="Palatino Linotype" w:cs="Palatino Linotype"/>
        </w:rPr>
        <w:t>Quindecies</w:t>
      </w:r>
      <w:proofErr w:type="spellEnd"/>
      <w:r w:rsidRPr="00FA5D31">
        <w:rPr>
          <w:rFonts w:ascii="Palatino Linotype" w:eastAsia="Palatino Linotype" w:hAnsi="Palatino Linotype" w:cs="Palatino Linotype"/>
        </w:rPr>
        <w:t xml:space="preserve">, diversas precisiones respecto a los títulos y preparación académica con la que deben contar los servidores públicos Titulares de las unidades </w:t>
      </w:r>
      <w:r w:rsidR="00F8094A" w:rsidRPr="00FA5D31">
        <w:rPr>
          <w:rFonts w:ascii="Palatino Linotype" w:eastAsia="Palatino Linotype" w:hAnsi="Palatino Linotype" w:cs="Palatino Linotype"/>
        </w:rPr>
        <w:t>administrativas</w:t>
      </w:r>
      <w:r w:rsidRPr="00FA5D31">
        <w:rPr>
          <w:rFonts w:ascii="Palatino Linotype" w:eastAsia="Palatino Linotype" w:hAnsi="Palatino Linotype" w:cs="Palatino Linotype"/>
        </w:rPr>
        <w:t>, como se muestra en el siguiente cuadro para un mejor análisis:</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4063"/>
        <w:gridCol w:w="2941"/>
      </w:tblGrid>
      <w:tr w:rsidR="00FA5D31" w:rsidRPr="00FA5D31" w14:paraId="20E491E1" w14:textId="77777777" w:rsidTr="0029333C">
        <w:tc>
          <w:tcPr>
            <w:tcW w:w="1824" w:type="dxa"/>
            <w:shd w:val="clear" w:color="auto" w:fill="F2F2F2"/>
          </w:tcPr>
          <w:p w14:paraId="586C28D2"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Cargo o puesto</w:t>
            </w:r>
          </w:p>
        </w:tc>
        <w:tc>
          <w:tcPr>
            <w:tcW w:w="4063" w:type="dxa"/>
            <w:shd w:val="clear" w:color="auto" w:fill="F2F2F2"/>
          </w:tcPr>
          <w:p w14:paraId="4866D495"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Artículo de la Ley Orgánica Municipal del Estado de México aplicable.</w:t>
            </w:r>
          </w:p>
        </w:tc>
        <w:tc>
          <w:tcPr>
            <w:tcW w:w="2941" w:type="dxa"/>
            <w:shd w:val="clear" w:color="auto" w:fill="F2F2F2"/>
          </w:tcPr>
          <w:p w14:paraId="2BF63F3B"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Observaciones</w:t>
            </w:r>
          </w:p>
        </w:tc>
      </w:tr>
      <w:tr w:rsidR="00FA5D31" w:rsidRPr="00FA5D31" w14:paraId="141D2AFB" w14:textId="77777777" w:rsidTr="0029333C">
        <w:tc>
          <w:tcPr>
            <w:tcW w:w="1824" w:type="dxa"/>
            <w:shd w:val="clear" w:color="auto" w:fill="F2F2F2"/>
          </w:tcPr>
          <w:p w14:paraId="7BBD173D"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Secretario del Ayuntamiento</w:t>
            </w:r>
          </w:p>
        </w:tc>
        <w:tc>
          <w:tcPr>
            <w:tcW w:w="4063" w:type="dxa"/>
          </w:tcPr>
          <w:p w14:paraId="20316956"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Artículo 92</w:t>
            </w:r>
            <w:r w:rsidRPr="00FA5D31">
              <w:rPr>
                <w:rFonts w:ascii="Palatino Linotype" w:eastAsia="Palatino Linotype" w:hAnsi="Palatino Linotype" w:cs="Palatino Linotype"/>
                <w:sz w:val="20"/>
                <w:szCs w:val="20"/>
              </w:rPr>
              <w:t>.- Para ser secretario del ayuntamiento se requiere, además de los requisitos establecidos en el artículo 32 de esta Ley, los siguientes:</w:t>
            </w:r>
          </w:p>
          <w:p w14:paraId="22A2CA8E"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I.</w:t>
            </w:r>
            <w:r w:rsidRPr="00FA5D31">
              <w:rPr>
                <w:rFonts w:ascii="Palatino Linotype" w:eastAsia="Palatino Linotype" w:hAnsi="Palatino Linotype" w:cs="Palatino Linotype"/>
                <w:sz w:val="20"/>
                <w:szCs w:val="20"/>
              </w:rPr>
              <w:t xml:space="preserve"> En municipios que tengan una población de hasta 150 mil habitantes, </w:t>
            </w:r>
            <w:r w:rsidRPr="00FA5D31">
              <w:rPr>
                <w:rFonts w:ascii="Palatino Linotype" w:eastAsia="Palatino Linotype" w:hAnsi="Palatino Linotype" w:cs="Palatino Linotype"/>
                <w:b/>
                <w:sz w:val="20"/>
                <w:szCs w:val="20"/>
              </w:rPr>
              <w:t>podrán tener título profesional de educación superior; en los municipios que tengan más de 150 mil o que sean cabecera distrital, tener título profesional de educación superior</w:t>
            </w:r>
            <w:r w:rsidRPr="00FA5D31">
              <w:rPr>
                <w:rFonts w:ascii="Palatino Linotype" w:eastAsia="Palatino Linotype" w:hAnsi="Palatino Linotype" w:cs="Palatino Linotype"/>
                <w:sz w:val="20"/>
                <w:szCs w:val="20"/>
              </w:rPr>
              <w:t>;</w:t>
            </w:r>
          </w:p>
          <w:p w14:paraId="5A4179E8"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w:t>
            </w:r>
          </w:p>
        </w:tc>
        <w:tc>
          <w:tcPr>
            <w:tcW w:w="2941" w:type="dxa"/>
          </w:tcPr>
          <w:p w14:paraId="0BB0AE58"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Debe contar con Título Profesional en educación superior</w:t>
            </w:r>
            <w:r w:rsidRPr="00FA5D31">
              <w:rPr>
                <w:rFonts w:ascii="Palatino Linotype" w:eastAsia="Palatino Linotype" w:hAnsi="Palatino Linotype" w:cs="Palatino Linotype"/>
                <w:sz w:val="20"/>
                <w:szCs w:val="20"/>
              </w:rPr>
              <w:t xml:space="preserve"> porque el Municipio de Metepec, es la cabecera del Distrito electoral federal 27 del Estado de México. </w:t>
            </w:r>
          </w:p>
        </w:tc>
      </w:tr>
      <w:tr w:rsidR="00FA5D31" w:rsidRPr="00FA5D31" w14:paraId="128181C4" w14:textId="77777777" w:rsidTr="0029333C">
        <w:tc>
          <w:tcPr>
            <w:tcW w:w="1824" w:type="dxa"/>
            <w:shd w:val="clear" w:color="auto" w:fill="F2F2F2"/>
          </w:tcPr>
          <w:p w14:paraId="3E069DD3"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Tesorero Municipal</w:t>
            </w:r>
          </w:p>
        </w:tc>
        <w:tc>
          <w:tcPr>
            <w:tcW w:w="4063" w:type="dxa"/>
          </w:tcPr>
          <w:p w14:paraId="1EE17BCD"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Artículo 96</w:t>
            </w:r>
            <w:r w:rsidRPr="00FA5D31">
              <w:rPr>
                <w:rFonts w:ascii="Palatino Linotype" w:eastAsia="Palatino Linotype" w:hAnsi="Palatino Linotype" w:cs="Palatino Linotype"/>
                <w:sz w:val="20"/>
                <w:szCs w:val="20"/>
              </w:rPr>
              <w:t>.- Para ser tesorero municipal se requiere, además de los requisitos del artículos 32 de esta Ley:</w:t>
            </w:r>
          </w:p>
          <w:p w14:paraId="4B571A46"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6797CF1C"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lastRenderedPageBreak/>
              <w:t>…</w:t>
            </w:r>
          </w:p>
        </w:tc>
        <w:tc>
          <w:tcPr>
            <w:tcW w:w="2941" w:type="dxa"/>
          </w:tcPr>
          <w:p w14:paraId="45F163A7" w14:textId="77777777" w:rsidR="00955035" w:rsidRPr="00FA5D31" w:rsidRDefault="00955035" w:rsidP="0029333C">
            <w:pPr>
              <w:ind w:right="49"/>
              <w:jc w:val="center"/>
              <w:rPr>
                <w:rFonts w:ascii="Palatino Linotype" w:eastAsia="Palatino Linotype" w:hAnsi="Palatino Linotype" w:cs="Palatino Linotype"/>
                <w:sz w:val="20"/>
                <w:szCs w:val="20"/>
              </w:rPr>
            </w:pPr>
          </w:p>
          <w:p w14:paraId="5888C885"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 xml:space="preserve">Debe contar con Título Profesional, además de experiencia mínima de un año. </w:t>
            </w:r>
          </w:p>
        </w:tc>
      </w:tr>
      <w:tr w:rsidR="00FA5D31" w:rsidRPr="00FA5D31" w14:paraId="669D950C" w14:textId="77777777" w:rsidTr="0029333C">
        <w:tc>
          <w:tcPr>
            <w:tcW w:w="1824" w:type="dxa"/>
            <w:shd w:val="clear" w:color="auto" w:fill="F2F2F2"/>
          </w:tcPr>
          <w:p w14:paraId="0D5C01D1"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lastRenderedPageBreak/>
              <w:t>Director de Obras Públicas o equivalente.</w:t>
            </w:r>
          </w:p>
        </w:tc>
        <w:tc>
          <w:tcPr>
            <w:tcW w:w="4063" w:type="dxa"/>
          </w:tcPr>
          <w:p w14:paraId="1DBE5897"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Artículo 96 Ter</w:t>
            </w:r>
            <w:r w:rsidRPr="00FA5D31">
              <w:rPr>
                <w:rFonts w:ascii="Palatino Linotype" w:eastAsia="Palatino Linotype" w:hAnsi="Palatino Linotype" w:cs="Palatino Linotype"/>
                <w:sz w:val="20"/>
                <w:szCs w:val="20"/>
              </w:rPr>
              <w:t>.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tc>
        <w:tc>
          <w:tcPr>
            <w:tcW w:w="2941" w:type="dxa"/>
          </w:tcPr>
          <w:p w14:paraId="2A594C08" w14:textId="77777777" w:rsidR="00955035" w:rsidRPr="00FA5D31" w:rsidRDefault="00955035" w:rsidP="0029333C">
            <w:pPr>
              <w:ind w:right="49"/>
              <w:jc w:val="center"/>
              <w:rPr>
                <w:rFonts w:ascii="Palatino Linotype" w:eastAsia="Palatino Linotype" w:hAnsi="Palatino Linotype" w:cs="Palatino Linotype"/>
                <w:sz w:val="20"/>
                <w:szCs w:val="20"/>
              </w:rPr>
            </w:pPr>
          </w:p>
          <w:p w14:paraId="3EC6AB12"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 xml:space="preserve">Puede contar con Título Profesional o con experiencia mínima de un año. </w:t>
            </w:r>
          </w:p>
        </w:tc>
      </w:tr>
      <w:tr w:rsidR="00FA5D31" w:rsidRPr="00FA5D31" w14:paraId="7D12F7C2" w14:textId="77777777" w:rsidTr="0029333C">
        <w:tc>
          <w:tcPr>
            <w:tcW w:w="1824" w:type="dxa"/>
            <w:shd w:val="clear" w:color="auto" w:fill="F2F2F2"/>
          </w:tcPr>
          <w:p w14:paraId="466BE073"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Director de Desarrollo Económico o equivalente</w:t>
            </w:r>
          </w:p>
        </w:tc>
        <w:tc>
          <w:tcPr>
            <w:tcW w:w="4063" w:type="dxa"/>
          </w:tcPr>
          <w:p w14:paraId="338E759E"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96 </w:t>
            </w:r>
            <w:proofErr w:type="spellStart"/>
            <w:r w:rsidRPr="00FA5D31">
              <w:rPr>
                <w:rFonts w:ascii="Palatino Linotype" w:eastAsia="Palatino Linotype" w:hAnsi="Palatino Linotype" w:cs="Palatino Linotype"/>
                <w:b/>
                <w:sz w:val="20"/>
                <w:szCs w:val="20"/>
              </w:rPr>
              <w:t>Quintus</w:t>
            </w:r>
            <w:proofErr w:type="spellEnd"/>
            <w:r w:rsidRPr="00FA5D31">
              <w:rPr>
                <w:rFonts w:ascii="Palatino Linotype" w:eastAsia="Palatino Linotype" w:hAnsi="Palatino Linotype" w:cs="Palatino Linotype"/>
                <w:sz w:val="20"/>
                <w:szCs w:val="20"/>
              </w:rPr>
              <w:t>.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tc>
        <w:tc>
          <w:tcPr>
            <w:tcW w:w="2941" w:type="dxa"/>
          </w:tcPr>
          <w:p w14:paraId="7B430011" w14:textId="77777777" w:rsidR="00955035" w:rsidRPr="00FA5D31" w:rsidRDefault="00955035" w:rsidP="0029333C">
            <w:pPr>
              <w:ind w:right="49"/>
              <w:jc w:val="center"/>
              <w:rPr>
                <w:rFonts w:ascii="Palatino Linotype" w:eastAsia="Palatino Linotype" w:hAnsi="Palatino Linotype" w:cs="Palatino Linotype"/>
                <w:sz w:val="20"/>
                <w:szCs w:val="20"/>
              </w:rPr>
            </w:pPr>
          </w:p>
          <w:p w14:paraId="54668BED"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Puede contar con Título Profesional o con experiencia mínima de un año.</w:t>
            </w:r>
          </w:p>
        </w:tc>
      </w:tr>
      <w:tr w:rsidR="00FA5D31" w:rsidRPr="00FA5D31" w14:paraId="5C344FC5" w14:textId="77777777" w:rsidTr="0029333C">
        <w:tc>
          <w:tcPr>
            <w:tcW w:w="1824" w:type="dxa"/>
            <w:shd w:val="clear" w:color="auto" w:fill="F2F2F2"/>
          </w:tcPr>
          <w:p w14:paraId="5BB7C68F"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Director de Desarrollo Urbano o equivalente</w:t>
            </w:r>
          </w:p>
        </w:tc>
        <w:tc>
          <w:tcPr>
            <w:tcW w:w="4063" w:type="dxa"/>
          </w:tcPr>
          <w:p w14:paraId="34494A2B"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96 </w:t>
            </w:r>
            <w:proofErr w:type="spellStart"/>
            <w:r w:rsidRPr="00FA5D31">
              <w:rPr>
                <w:rFonts w:ascii="Palatino Linotype" w:eastAsia="Palatino Linotype" w:hAnsi="Palatino Linotype" w:cs="Palatino Linotype"/>
                <w:b/>
                <w:sz w:val="20"/>
                <w:szCs w:val="20"/>
              </w:rPr>
              <w:t>Septies</w:t>
            </w:r>
            <w:proofErr w:type="spellEnd"/>
            <w:r w:rsidRPr="00FA5D31">
              <w:rPr>
                <w:rFonts w:ascii="Palatino Linotype" w:eastAsia="Palatino Linotype" w:hAnsi="Palatino Linotype" w:cs="Palatino Linotype"/>
                <w:sz w:val="20"/>
                <w:szCs w:val="20"/>
              </w:rPr>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p>
        </w:tc>
        <w:tc>
          <w:tcPr>
            <w:tcW w:w="2941" w:type="dxa"/>
          </w:tcPr>
          <w:p w14:paraId="7AAF34E0" w14:textId="77777777" w:rsidR="00955035" w:rsidRPr="00FA5D31" w:rsidRDefault="00955035" w:rsidP="0029333C">
            <w:pPr>
              <w:ind w:right="49"/>
              <w:jc w:val="center"/>
              <w:rPr>
                <w:rFonts w:ascii="Palatino Linotype" w:eastAsia="Palatino Linotype" w:hAnsi="Palatino Linotype" w:cs="Palatino Linotype"/>
                <w:sz w:val="20"/>
                <w:szCs w:val="20"/>
              </w:rPr>
            </w:pPr>
          </w:p>
          <w:p w14:paraId="2E8C6CBD"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Puede contar con Título Profesional o con experiencia mínima de un año.</w:t>
            </w:r>
          </w:p>
        </w:tc>
      </w:tr>
      <w:tr w:rsidR="00FA5D31" w:rsidRPr="00FA5D31" w14:paraId="69CC7474" w14:textId="77777777" w:rsidTr="0029333C">
        <w:tc>
          <w:tcPr>
            <w:tcW w:w="1824" w:type="dxa"/>
            <w:shd w:val="clear" w:color="auto" w:fill="F2F2F2"/>
          </w:tcPr>
          <w:p w14:paraId="5DE532D9"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Director de Ecología o equivalente</w:t>
            </w:r>
          </w:p>
        </w:tc>
        <w:tc>
          <w:tcPr>
            <w:tcW w:w="4063" w:type="dxa"/>
          </w:tcPr>
          <w:p w14:paraId="3CDC9975"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96 </w:t>
            </w:r>
            <w:proofErr w:type="spellStart"/>
            <w:r w:rsidRPr="00FA5D31">
              <w:rPr>
                <w:rFonts w:ascii="Palatino Linotype" w:eastAsia="Palatino Linotype" w:hAnsi="Palatino Linotype" w:cs="Palatino Linotype"/>
                <w:b/>
                <w:sz w:val="20"/>
                <w:szCs w:val="20"/>
              </w:rPr>
              <w:t>Nonies</w:t>
            </w:r>
            <w:proofErr w:type="spellEnd"/>
            <w:r w:rsidRPr="00FA5D31">
              <w:rPr>
                <w:rFonts w:ascii="Palatino Linotype" w:eastAsia="Palatino Linotype" w:hAnsi="Palatino Linotype" w:cs="Palatino Linotype"/>
                <w:sz w:val="20"/>
                <w:szCs w:val="20"/>
              </w:rPr>
              <w:t>.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w:t>
            </w:r>
          </w:p>
        </w:tc>
        <w:tc>
          <w:tcPr>
            <w:tcW w:w="2941" w:type="dxa"/>
          </w:tcPr>
          <w:p w14:paraId="75F7E32F" w14:textId="77777777" w:rsidR="00955035" w:rsidRPr="00FA5D31" w:rsidRDefault="00955035" w:rsidP="0029333C">
            <w:pPr>
              <w:ind w:right="49"/>
              <w:jc w:val="center"/>
              <w:rPr>
                <w:rFonts w:ascii="Palatino Linotype" w:eastAsia="Palatino Linotype" w:hAnsi="Palatino Linotype" w:cs="Palatino Linotype"/>
                <w:sz w:val="20"/>
                <w:szCs w:val="20"/>
              </w:rPr>
            </w:pPr>
          </w:p>
          <w:p w14:paraId="41D37F6E"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Puede contar con Título Profesional o con experiencia mínima de un año.</w:t>
            </w:r>
          </w:p>
        </w:tc>
      </w:tr>
      <w:tr w:rsidR="00FA5D31" w:rsidRPr="00FA5D31" w14:paraId="39894538" w14:textId="77777777" w:rsidTr="0029333C">
        <w:tc>
          <w:tcPr>
            <w:tcW w:w="1824" w:type="dxa"/>
            <w:shd w:val="clear" w:color="auto" w:fill="F2F2F2"/>
          </w:tcPr>
          <w:p w14:paraId="639C69A5"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Director de Turismo</w:t>
            </w:r>
          </w:p>
        </w:tc>
        <w:tc>
          <w:tcPr>
            <w:tcW w:w="4063" w:type="dxa"/>
          </w:tcPr>
          <w:p w14:paraId="028DC12D"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96. </w:t>
            </w:r>
            <w:proofErr w:type="spellStart"/>
            <w:r w:rsidRPr="00FA5D31">
              <w:rPr>
                <w:rFonts w:ascii="Palatino Linotype" w:eastAsia="Palatino Linotype" w:hAnsi="Palatino Linotype" w:cs="Palatino Linotype"/>
                <w:b/>
                <w:sz w:val="20"/>
                <w:szCs w:val="20"/>
              </w:rPr>
              <w:t>Undecies</w:t>
            </w:r>
            <w:proofErr w:type="spellEnd"/>
            <w:r w:rsidRPr="00FA5D31">
              <w:rPr>
                <w:rFonts w:ascii="Palatino Linotype" w:eastAsia="Palatino Linotype" w:hAnsi="Palatino Linotype" w:cs="Palatino Linotype"/>
                <w:sz w:val="20"/>
                <w:szCs w:val="20"/>
              </w:rPr>
              <w:t>. El Director de Turismo, además de los requisitos establecidos en el artículo 32 de esta Ley, requiere contar con título profesional en el área de turismo o afín.</w:t>
            </w:r>
          </w:p>
        </w:tc>
        <w:tc>
          <w:tcPr>
            <w:tcW w:w="2941" w:type="dxa"/>
          </w:tcPr>
          <w:p w14:paraId="133893D9" w14:textId="77777777" w:rsidR="00955035" w:rsidRPr="00FA5D31" w:rsidRDefault="00955035" w:rsidP="0029333C">
            <w:pPr>
              <w:ind w:right="49"/>
              <w:jc w:val="center"/>
              <w:rPr>
                <w:rFonts w:ascii="Palatino Linotype" w:eastAsia="Palatino Linotype" w:hAnsi="Palatino Linotype" w:cs="Palatino Linotype"/>
                <w:sz w:val="20"/>
                <w:szCs w:val="20"/>
              </w:rPr>
            </w:pPr>
          </w:p>
          <w:p w14:paraId="7C8C9DA9"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Debe contar con Título Profesional.</w:t>
            </w:r>
          </w:p>
        </w:tc>
      </w:tr>
      <w:tr w:rsidR="00FA5D31" w:rsidRPr="00FA5D31" w14:paraId="04A04BB0" w14:textId="77777777" w:rsidTr="0029333C">
        <w:tc>
          <w:tcPr>
            <w:tcW w:w="1824" w:type="dxa"/>
            <w:shd w:val="clear" w:color="auto" w:fill="F2F2F2"/>
          </w:tcPr>
          <w:p w14:paraId="623153AD"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lastRenderedPageBreak/>
              <w:t>Director de Desarrollo Social o equivalente</w:t>
            </w:r>
          </w:p>
        </w:tc>
        <w:tc>
          <w:tcPr>
            <w:tcW w:w="4063" w:type="dxa"/>
          </w:tcPr>
          <w:p w14:paraId="196407FD"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96 </w:t>
            </w:r>
            <w:proofErr w:type="spellStart"/>
            <w:r w:rsidRPr="00FA5D31">
              <w:rPr>
                <w:rFonts w:ascii="Palatino Linotype" w:eastAsia="Palatino Linotype" w:hAnsi="Palatino Linotype" w:cs="Palatino Linotype"/>
                <w:b/>
                <w:sz w:val="20"/>
                <w:szCs w:val="20"/>
              </w:rPr>
              <w:t>Terdecies</w:t>
            </w:r>
            <w:proofErr w:type="spellEnd"/>
            <w:r w:rsidRPr="00FA5D31">
              <w:rPr>
                <w:rFonts w:ascii="Palatino Linotype" w:eastAsia="Palatino Linotype" w:hAnsi="Palatino Linotype" w:cs="Palatino Linotype"/>
                <w:sz w:val="20"/>
                <w:szCs w:val="20"/>
              </w:rPr>
              <w:t>.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tc>
        <w:tc>
          <w:tcPr>
            <w:tcW w:w="2941" w:type="dxa"/>
          </w:tcPr>
          <w:p w14:paraId="2D933D38"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Puede contar con Título Profesional o con experiencia mínima de un año.</w:t>
            </w:r>
          </w:p>
        </w:tc>
      </w:tr>
      <w:tr w:rsidR="00FA5D31" w:rsidRPr="00FA5D31" w14:paraId="37FA14DA" w14:textId="77777777" w:rsidTr="0029333C">
        <w:tc>
          <w:tcPr>
            <w:tcW w:w="1824" w:type="dxa"/>
            <w:shd w:val="clear" w:color="auto" w:fill="F2F2F2"/>
          </w:tcPr>
          <w:p w14:paraId="14845736"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Director/a de las Mujeres o equivalente</w:t>
            </w:r>
          </w:p>
        </w:tc>
        <w:tc>
          <w:tcPr>
            <w:tcW w:w="4063" w:type="dxa"/>
          </w:tcPr>
          <w:p w14:paraId="341275E7"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96 </w:t>
            </w:r>
            <w:proofErr w:type="spellStart"/>
            <w:r w:rsidRPr="00FA5D31">
              <w:rPr>
                <w:rFonts w:ascii="Palatino Linotype" w:eastAsia="Palatino Linotype" w:hAnsi="Palatino Linotype" w:cs="Palatino Linotype"/>
                <w:b/>
                <w:sz w:val="20"/>
                <w:szCs w:val="20"/>
              </w:rPr>
              <w:t>Quindecies</w:t>
            </w:r>
            <w:proofErr w:type="spellEnd"/>
            <w:r w:rsidRPr="00FA5D31">
              <w:rPr>
                <w:rFonts w:ascii="Palatino Linotype" w:eastAsia="Palatino Linotype" w:hAnsi="Palatino Linotype" w:cs="Palatino Linotype"/>
                <w:sz w:val="20"/>
                <w:szCs w:val="20"/>
              </w:rPr>
              <w:t>.- 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tc>
        <w:tc>
          <w:tcPr>
            <w:tcW w:w="2941" w:type="dxa"/>
          </w:tcPr>
          <w:p w14:paraId="4341FD1A" w14:textId="77777777" w:rsidR="00955035" w:rsidRPr="00FA5D31" w:rsidRDefault="00955035" w:rsidP="0029333C">
            <w:pPr>
              <w:ind w:right="49"/>
              <w:jc w:val="center"/>
              <w:rPr>
                <w:rFonts w:ascii="Palatino Linotype" w:eastAsia="Palatino Linotype" w:hAnsi="Palatino Linotype" w:cs="Palatino Linotype"/>
                <w:sz w:val="20"/>
                <w:szCs w:val="20"/>
              </w:rPr>
            </w:pPr>
          </w:p>
          <w:p w14:paraId="5597B4A6"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 xml:space="preserve">Debe contar con Título Profesional y conocimiento en el contexto municipal. </w:t>
            </w:r>
          </w:p>
        </w:tc>
      </w:tr>
      <w:tr w:rsidR="00FA5D31" w:rsidRPr="00FA5D31" w14:paraId="0EDF7C27" w14:textId="77777777" w:rsidTr="0029333C">
        <w:tc>
          <w:tcPr>
            <w:tcW w:w="1824" w:type="dxa"/>
            <w:shd w:val="clear" w:color="auto" w:fill="F2F2F2"/>
          </w:tcPr>
          <w:p w14:paraId="0FFED327" w14:textId="0DD6660A"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Coordinador General Municipal de Mejora Regulatoria</w:t>
            </w:r>
          </w:p>
        </w:tc>
        <w:tc>
          <w:tcPr>
            <w:tcW w:w="4063" w:type="dxa"/>
          </w:tcPr>
          <w:p w14:paraId="3DF73E7C"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85 </w:t>
            </w:r>
            <w:proofErr w:type="spellStart"/>
            <w:r w:rsidRPr="00FA5D31">
              <w:rPr>
                <w:rFonts w:ascii="Palatino Linotype" w:eastAsia="Palatino Linotype" w:hAnsi="Palatino Linotype" w:cs="Palatino Linotype"/>
                <w:b/>
                <w:sz w:val="20"/>
                <w:szCs w:val="20"/>
              </w:rPr>
              <w:t>Sexies</w:t>
            </w:r>
            <w:proofErr w:type="spellEnd"/>
            <w:r w:rsidRPr="00FA5D31">
              <w:rPr>
                <w:rFonts w:ascii="Palatino Linotype" w:eastAsia="Palatino Linotype" w:hAnsi="Palatino Linotype" w:cs="Palatino Linotype"/>
                <w:sz w:val="20"/>
                <w:szCs w:val="20"/>
              </w:rPr>
              <w:t>. El Coordinador General Municipal de Mejora Regulatoria, además de los requisitos establecidos en el artículo 32 de esta Ley, requiere contar con título profesional …</w:t>
            </w:r>
          </w:p>
        </w:tc>
        <w:tc>
          <w:tcPr>
            <w:tcW w:w="2941" w:type="dxa"/>
          </w:tcPr>
          <w:p w14:paraId="5124E12E"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Debe contar con Título Profesional.</w:t>
            </w:r>
          </w:p>
        </w:tc>
      </w:tr>
      <w:tr w:rsidR="00FA5D31" w:rsidRPr="00FA5D31" w14:paraId="54A4A2C3" w14:textId="77777777" w:rsidTr="0029333C">
        <w:tc>
          <w:tcPr>
            <w:tcW w:w="1824" w:type="dxa"/>
            <w:shd w:val="clear" w:color="auto" w:fill="F2F2F2"/>
          </w:tcPr>
          <w:p w14:paraId="2EAAA0DC"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 xml:space="preserve">Director del Instituto Municipal de Cultura Física y Deporte </w:t>
            </w:r>
          </w:p>
        </w:tc>
        <w:tc>
          <w:tcPr>
            <w:tcW w:w="4063" w:type="dxa"/>
          </w:tcPr>
          <w:p w14:paraId="62E9F6B4"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Artículo 123 Bis.-</w:t>
            </w:r>
            <w:r w:rsidRPr="00FA5D31">
              <w:rPr>
                <w:rFonts w:ascii="Palatino Linotype" w:eastAsia="Palatino Linotype" w:hAnsi="Palatino Linotype" w:cs="Palatino Linotype"/>
                <w:sz w:val="20"/>
                <w:szCs w:val="20"/>
              </w:rPr>
              <w:t xml:space="preserve"> La persona titular de los organismos públicos descentralizados en materia de cultura física y deporte, a que se refiere el artículo anterior, además de los requisitos establecidos en el artículo 32 de esta Ley, preferentemente deberá contar con título profesional en el área de educación física o disciplina afín.</w:t>
            </w:r>
          </w:p>
        </w:tc>
        <w:tc>
          <w:tcPr>
            <w:tcW w:w="2941" w:type="dxa"/>
          </w:tcPr>
          <w:p w14:paraId="44AA4EFA"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 xml:space="preserve">Debe contar con Título Profesional. </w:t>
            </w:r>
          </w:p>
        </w:tc>
      </w:tr>
      <w:tr w:rsidR="00FA5D31" w:rsidRPr="00FA5D31" w14:paraId="22C29E7C" w14:textId="77777777" w:rsidTr="0029333C">
        <w:tc>
          <w:tcPr>
            <w:tcW w:w="1824" w:type="dxa"/>
            <w:shd w:val="clear" w:color="auto" w:fill="F2F2F2"/>
          </w:tcPr>
          <w:p w14:paraId="4B04F9CA"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 xml:space="preserve">Director de la Unidad Municipal de Control y Bienestar Animal. </w:t>
            </w:r>
          </w:p>
        </w:tc>
        <w:tc>
          <w:tcPr>
            <w:tcW w:w="4063" w:type="dxa"/>
          </w:tcPr>
          <w:p w14:paraId="18EFAA41"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 xml:space="preserve">Artículo 124 </w:t>
            </w:r>
            <w:proofErr w:type="spellStart"/>
            <w:r w:rsidRPr="00FA5D31">
              <w:rPr>
                <w:rFonts w:ascii="Palatino Linotype" w:eastAsia="Palatino Linotype" w:hAnsi="Palatino Linotype" w:cs="Palatino Linotype"/>
                <w:b/>
                <w:sz w:val="20"/>
                <w:szCs w:val="20"/>
              </w:rPr>
              <w:t>Quater</w:t>
            </w:r>
            <w:proofErr w:type="spellEnd"/>
            <w:r w:rsidRPr="00FA5D31">
              <w:rPr>
                <w:rFonts w:ascii="Palatino Linotype" w:eastAsia="Palatino Linotype" w:hAnsi="Palatino Linotype" w:cs="Palatino Linotype"/>
                <w:sz w:val="20"/>
                <w:szCs w:val="20"/>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tc>
        <w:tc>
          <w:tcPr>
            <w:tcW w:w="2941" w:type="dxa"/>
          </w:tcPr>
          <w:p w14:paraId="3D633A5C"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 xml:space="preserve">Debe contar con Título Profesional y cédula profesional.  </w:t>
            </w:r>
          </w:p>
        </w:tc>
      </w:tr>
      <w:tr w:rsidR="00FA5D31" w:rsidRPr="00FA5D31" w14:paraId="0B187F3A" w14:textId="77777777" w:rsidTr="0029333C">
        <w:tc>
          <w:tcPr>
            <w:tcW w:w="1824" w:type="dxa"/>
            <w:shd w:val="clear" w:color="auto" w:fill="F2F2F2"/>
          </w:tcPr>
          <w:p w14:paraId="1F46C454" w14:textId="77777777" w:rsidR="00955035" w:rsidRPr="00FA5D31" w:rsidRDefault="00955035" w:rsidP="0029333C">
            <w:pPr>
              <w:ind w:right="49"/>
              <w:jc w:val="center"/>
              <w:rPr>
                <w:rFonts w:ascii="Palatino Linotype" w:eastAsia="Palatino Linotype" w:hAnsi="Palatino Linotype" w:cs="Palatino Linotype"/>
                <w:b/>
                <w:sz w:val="20"/>
                <w:szCs w:val="20"/>
              </w:rPr>
            </w:pPr>
            <w:r w:rsidRPr="00FA5D31">
              <w:rPr>
                <w:rFonts w:ascii="Palatino Linotype" w:eastAsia="Palatino Linotype" w:hAnsi="Palatino Linotype" w:cs="Palatino Linotype"/>
                <w:b/>
                <w:sz w:val="20"/>
                <w:szCs w:val="20"/>
              </w:rPr>
              <w:t>Contralor Municipal</w:t>
            </w:r>
          </w:p>
        </w:tc>
        <w:tc>
          <w:tcPr>
            <w:tcW w:w="4063" w:type="dxa"/>
          </w:tcPr>
          <w:p w14:paraId="78E696B7" w14:textId="77777777" w:rsidR="00955035" w:rsidRPr="00FA5D31" w:rsidRDefault="00955035" w:rsidP="0029333C">
            <w:pPr>
              <w:ind w:right="49"/>
              <w:jc w:val="both"/>
              <w:rPr>
                <w:rFonts w:ascii="Palatino Linotype" w:eastAsia="Palatino Linotype" w:hAnsi="Palatino Linotype" w:cs="Palatino Linotype"/>
                <w:sz w:val="20"/>
                <w:szCs w:val="20"/>
              </w:rPr>
            </w:pPr>
            <w:r w:rsidRPr="00FA5D31">
              <w:rPr>
                <w:rFonts w:ascii="Palatino Linotype" w:eastAsia="Palatino Linotype" w:hAnsi="Palatino Linotype" w:cs="Palatino Linotype"/>
                <w:b/>
                <w:sz w:val="20"/>
                <w:szCs w:val="20"/>
              </w:rPr>
              <w:t>Artículo 113.-</w:t>
            </w:r>
            <w:r w:rsidRPr="00FA5D31">
              <w:rPr>
                <w:rFonts w:ascii="Palatino Linotype" w:eastAsia="Palatino Linotype" w:hAnsi="Palatino Linotype" w:cs="Palatino Linotype"/>
                <w:sz w:val="20"/>
                <w:szCs w:val="20"/>
              </w:rPr>
              <w:t xml:space="preserve"> Para ser contralor se requiere cumplir con los requisitos que se exigen para ser tesorero municipal, a excepción de la caución correspondiente.</w:t>
            </w:r>
          </w:p>
        </w:tc>
        <w:tc>
          <w:tcPr>
            <w:tcW w:w="2941" w:type="dxa"/>
          </w:tcPr>
          <w:p w14:paraId="4130E045" w14:textId="77777777" w:rsidR="00955035" w:rsidRPr="00FA5D31" w:rsidRDefault="00955035" w:rsidP="0029333C">
            <w:pPr>
              <w:ind w:right="49"/>
              <w:jc w:val="center"/>
              <w:rPr>
                <w:rFonts w:ascii="Palatino Linotype" w:eastAsia="Palatino Linotype" w:hAnsi="Palatino Linotype" w:cs="Palatino Linotype"/>
                <w:sz w:val="20"/>
                <w:szCs w:val="20"/>
              </w:rPr>
            </w:pPr>
            <w:r w:rsidRPr="00FA5D31">
              <w:rPr>
                <w:rFonts w:ascii="Palatino Linotype" w:eastAsia="Palatino Linotype" w:hAnsi="Palatino Linotype" w:cs="Palatino Linotype"/>
                <w:sz w:val="20"/>
                <w:szCs w:val="20"/>
              </w:rPr>
              <w:t>Debe contar con Título Profesional</w:t>
            </w:r>
          </w:p>
        </w:tc>
      </w:tr>
    </w:tbl>
    <w:p w14:paraId="4748A3A4" w14:textId="7E4B7B5B" w:rsidR="00280598" w:rsidRPr="00FA5D31" w:rsidRDefault="00301E21" w:rsidP="00301E2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lastRenderedPageBreak/>
        <w:t xml:space="preserve">Con base en lo anterior se colige </w:t>
      </w:r>
      <w:r w:rsidR="00955035" w:rsidRPr="00FA5D31">
        <w:rPr>
          <w:rFonts w:ascii="Palatino Linotype" w:eastAsia="Palatino Linotype" w:hAnsi="Palatino Linotype" w:cs="Palatino Linotype"/>
        </w:rPr>
        <w:t>que</w:t>
      </w:r>
      <w:r w:rsidRPr="00FA5D31">
        <w:rPr>
          <w:rFonts w:ascii="Palatino Linotype" w:eastAsia="Palatino Linotype" w:hAnsi="Palatino Linotype" w:cs="Palatino Linotype"/>
        </w:rPr>
        <w:t xml:space="preserve"> la normativa </w:t>
      </w:r>
      <w:r w:rsidRPr="00FA5D31">
        <w:rPr>
          <w:rFonts w:ascii="Palatino Linotype" w:eastAsia="Palatino Linotype" w:hAnsi="Palatino Linotype" w:cs="Palatino Linotype"/>
          <w:b/>
          <w:u w:val="single"/>
        </w:rPr>
        <w:t>no establece que la persona</w:t>
      </w:r>
      <w:r w:rsidR="00955035" w:rsidRPr="00FA5D31">
        <w:rPr>
          <w:rFonts w:ascii="Palatino Linotype" w:eastAsia="Palatino Linotype" w:hAnsi="Palatino Linotype" w:cs="Palatino Linotype"/>
          <w:b/>
          <w:u w:val="single"/>
        </w:rPr>
        <w:t xml:space="preserve"> servidor</w:t>
      </w:r>
      <w:r w:rsidRPr="00FA5D31">
        <w:rPr>
          <w:rFonts w:ascii="Palatino Linotype" w:eastAsia="Palatino Linotype" w:hAnsi="Palatino Linotype" w:cs="Palatino Linotype"/>
          <w:b/>
          <w:u w:val="single"/>
        </w:rPr>
        <w:t>a</w:t>
      </w:r>
      <w:r w:rsidR="00955035" w:rsidRPr="00FA5D31">
        <w:rPr>
          <w:rFonts w:ascii="Palatino Linotype" w:eastAsia="Palatino Linotype" w:hAnsi="Palatino Linotype" w:cs="Palatino Linotype"/>
          <w:b/>
          <w:u w:val="single"/>
        </w:rPr>
        <w:t xml:space="preserve"> p</w:t>
      </w:r>
      <w:r w:rsidRPr="00FA5D31">
        <w:rPr>
          <w:rFonts w:ascii="Palatino Linotype" w:eastAsia="Palatino Linotype" w:hAnsi="Palatino Linotype" w:cs="Palatino Linotype"/>
          <w:b/>
          <w:u w:val="single"/>
        </w:rPr>
        <w:t>ública</w:t>
      </w:r>
      <w:r w:rsidR="00955035" w:rsidRPr="00FA5D31">
        <w:rPr>
          <w:rFonts w:ascii="Palatino Linotype" w:eastAsia="Palatino Linotype" w:hAnsi="Palatino Linotype" w:cs="Palatino Linotype"/>
          <w:b/>
          <w:u w:val="single"/>
        </w:rPr>
        <w:t xml:space="preserve"> que se ostente como Director de Administración</w:t>
      </w:r>
      <w:r w:rsidR="00955035" w:rsidRPr="00FA5D31">
        <w:rPr>
          <w:rFonts w:ascii="Palatino Linotype" w:eastAsia="Palatino Linotype" w:hAnsi="Palatino Linotype" w:cs="Palatino Linotype"/>
          <w:b/>
        </w:rPr>
        <w:t xml:space="preserve"> </w:t>
      </w:r>
      <w:r w:rsidR="00955035" w:rsidRPr="00FA5D31">
        <w:rPr>
          <w:rFonts w:ascii="Palatino Linotype" w:eastAsia="Palatino Linotype" w:hAnsi="Palatino Linotype" w:cs="Palatino Linotype"/>
        </w:rPr>
        <w:t>deba contar necesariamente con un título,</w:t>
      </w:r>
      <w:r w:rsidRPr="00FA5D31">
        <w:rPr>
          <w:rFonts w:ascii="Palatino Linotype" w:eastAsia="Palatino Linotype" w:hAnsi="Palatino Linotype" w:cs="Palatino Linotype"/>
        </w:rPr>
        <w:t xml:space="preserve"> y de ser el caso, </w:t>
      </w:r>
      <w:r w:rsidR="00955035" w:rsidRPr="00FA5D31">
        <w:rPr>
          <w:rFonts w:ascii="Palatino Linotype" w:eastAsia="Palatino Linotype" w:hAnsi="Palatino Linotype" w:cs="Palatino Linotype"/>
        </w:rPr>
        <w:t xml:space="preserve">que este deba ser en </w:t>
      </w:r>
      <w:r w:rsidR="005726FD" w:rsidRPr="00FA5D31">
        <w:rPr>
          <w:rFonts w:ascii="Palatino Linotype" w:eastAsia="Palatino Linotype" w:hAnsi="Palatino Linotype" w:cs="Palatino Linotype"/>
        </w:rPr>
        <w:t>un área de conocimiento</w:t>
      </w:r>
      <w:r w:rsidR="00955035" w:rsidRPr="00FA5D31">
        <w:rPr>
          <w:rFonts w:ascii="Palatino Linotype" w:eastAsia="Palatino Linotype" w:hAnsi="Palatino Linotype" w:cs="Palatino Linotype"/>
        </w:rPr>
        <w:t xml:space="preserve"> </w:t>
      </w:r>
      <w:r w:rsidR="005726FD" w:rsidRPr="00FA5D31">
        <w:rPr>
          <w:rFonts w:ascii="Palatino Linotype" w:eastAsia="Palatino Linotype" w:hAnsi="Palatino Linotype" w:cs="Palatino Linotype"/>
        </w:rPr>
        <w:t>específico</w:t>
      </w:r>
      <w:r w:rsidR="00955035" w:rsidRPr="00FA5D31">
        <w:rPr>
          <w:rFonts w:ascii="Palatino Linotype" w:eastAsia="Palatino Linotype" w:hAnsi="Palatino Linotype" w:cs="Palatino Linotype"/>
        </w:rPr>
        <w:t xml:space="preserve">, </w:t>
      </w:r>
      <w:r w:rsidRPr="00FA5D31">
        <w:rPr>
          <w:rFonts w:ascii="Palatino Linotype" w:eastAsia="Palatino Linotype" w:hAnsi="Palatino Linotype" w:cs="Palatino Linotype"/>
        </w:rPr>
        <w:t xml:space="preserve">sino que </w:t>
      </w:r>
      <w:r w:rsidR="00955035" w:rsidRPr="00FA5D31">
        <w:rPr>
          <w:rFonts w:ascii="Palatino Linotype" w:eastAsia="Palatino Linotype" w:hAnsi="Palatino Linotype" w:cs="Palatino Linotype"/>
        </w:rPr>
        <w:t>debe entende</w:t>
      </w:r>
      <w:r w:rsidRPr="00FA5D31">
        <w:rPr>
          <w:rFonts w:ascii="Palatino Linotype" w:eastAsia="Palatino Linotype" w:hAnsi="Palatino Linotype" w:cs="Palatino Linotype"/>
        </w:rPr>
        <w:t>rse que para ocupar el cargo, la persona</w:t>
      </w:r>
      <w:r w:rsidR="00955035" w:rsidRPr="00FA5D31">
        <w:rPr>
          <w:rFonts w:ascii="Palatino Linotype" w:eastAsia="Palatino Linotype" w:hAnsi="Palatino Linotype" w:cs="Palatino Linotype"/>
        </w:rPr>
        <w:t xml:space="preserve"> servidor</w:t>
      </w:r>
      <w:r w:rsidRPr="00FA5D31">
        <w:rPr>
          <w:rFonts w:ascii="Palatino Linotype" w:eastAsia="Palatino Linotype" w:hAnsi="Palatino Linotype" w:cs="Palatino Linotype"/>
        </w:rPr>
        <w:t>a</w:t>
      </w:r>
      <w:r w:rsidR="00955035" w:rsidRPr="00FA5D31">
        <w:rPr>
          <w:rFonts w:ascii="Palatino Linotype" w:eastAsia="Palatino Linotype" w:hAnsi="Palatino Linotype" w:cs="Palatino Linotype"/>
        </w:rPr>
        <w:t xml:space="preserve"> p</w:t>
      </w:r>
      <w:r w:rsidRPr="00FA5D31">
        <w:rPr>
          <w:rFonts w:ascii="Palatino Linotype" w:eastAsia="Palatino Linotype" w:hAnsi="Palatino Linotype" w:cs="Palatino Linotype"/>
        </w:rPr>
        <w:t>ública</w:t>
      </w:r>
      <w:r w:rsidR="005726FD" w:rsidRPr="00FA5D31">
        <w:rPr>
          <w:rFonts w:ascii="Palatino Linotype" w:eastAsia="Palatino Linotype" w:hAnsi="Palatino Linotype" w:cs="Palatino Linotype"/>
        </w:rPr>
        <w:t xml:space="preserve"> cuenta con la potestad de acreditar que cuenta con título en cualquier materia, o </w:t>
      </w:r>
      <w:r w:rsidR="00764802" w:rsidRPr="00FA5D31">
        <w:rPr>
          <w:rFonts w:ascii="Palatino Linotype" w:eastAsia="Palatino Linotype" w:hAnsi="Palatino Linotype" w:cs="Palatino Linotype"/>
        </w:rPr>
        <w:t>bien con experiencia mínima de un año en la materia, como lo prevé el artículo 32, fracción III de la Ley Orgánica Municipal, citado con antelación.</w:t>
      </w:r>
    </w:p>
    <w:p w14:paraId="62B53ABC" w14:textId="77777777" w:rsidR="0082094E" w:rsidRPr="00FA5D31" w:rsidRDefault="00301E21" w:rsidP="0001721B">
      <w:pPr>
        <w:spacing w:before="240" w:after="240" w:line="360" w:lineRule="auto"/>
        <w:ind w:right="49"/>
        <w:jc w:val="both"/>
        <w:rPr>
          <w:rFonts w:ascii="Palatino Linotype" w:eastAsia="Palatino Linotype" w:hAnsi="Palatino Linotype" w:cs="Palatino Linotype"/>
        </w:rPr>
      </w:pPr>
      <w:bookmarkStart w:id="8" w:name="_Hlk102515581"/>
      <w:r w:rsidRPr="00FA5D31">
        <w:rPr>
          <w:rFonts w:ascii="Palatino Linotype" w:eastAsia="Palatino Linotype" w:hAnsi="Palatino Linotype" w:cs="Palatino Linotype"/>
        </w:rPr>
        <w:t xml:space="preserve">Ahora bien, en el caso que nos ocupa, derivado de la respuesta proporcionada por la persona servidora pública habilitada de la Coordinación de Recursos Humanos, se advierte que </w:t>
      </w:r>
      <w:r w:rsidRPr="00FA5D31">
        <w:rPr>
          <w:rFonts w:ascii="Palatino Linotype" w:eastAsia="Palatino Linotype" w:hAnsi="Palatino Linotype" w:cs="Palatino Linotype"/>
          <w:b/>
          <w:u w:val="single"/>
        </w:rPr>
        <w:t>hizo entrega del documento que obra en el expediente personal</w:t>
      </w:r>
      <w:r w:rsidRPr="00FA5D31">
        <w:rPr>
          <w:rFonts w:ascii="Palatino Linotype" w:eastAsia="Palatino Linotype" w:hAnsi="Palatino Linotype" w:cs="Palatino Linotype"/>
        </w:rPr>
        <w:t xml:space="preserve"> </w:t>
      </w:r>
      <w:r w:rsidRPr="00FA5D31">
        <w:rPr>
          <w:rFonts w:ascii="Palatino Linotype" w:eastAsia="Palatino Linotype" w:hAnsi="Palatino Linotype" w:cs="Palatino Linotype"/>
          <w:b/>
        </w:rPr>
        <w:t>de la persona que se ostenta como Titular de la Dirección de Administración</w:t>
      </w:r>
      <w:r w:rsidRPr="00FA5D31">
        <w:rPr>
          <w:rFonts w:ascii="Palatino Linotype" w:eastAsia="Palatino Linotype" w:hAnsi="Palatino Linotype" w:cs="Palatino Linotype"/>
        </w:rPr>
        <w:t>, siendo este la cédula profesional</w:t>
      </w:r>
      <w:r w:rsidR="00E50A2E" w:rsidRPr="00FA5D31">
        <w:rPr>
          <w:rFonts w:ascii="Palatino Linotype" w:eastAsia="Palatino Linotype" w:hAnsi="Palatino Linotype" w:cs="Palatino Linotype"/>
        </w:rPr>
        <w:t xml:space="preserve"> electrónica</w:t>
      </w:r>
      <w:r w:rsidRPr="00FA5D31">
        <w:rPr>
          <w:rFonts w:ascii="Palatino Linotype" w:eastAsia="Palatino Linotype" w:hAnsi="Palatino Linotype" w:cs="Palatino Linotype"/>
        </w:rPr>
        <w:t xml:space="preserve">, </w:t>
      </w:r>
      <w:r w:rsidR="0082094E" w:rsidRPr="00FA5D31">
        <w:rPr>
          <w:rFonts w:ascii="Palatino Linotype" w:eastAsia="Palatino Linotype" w:hAnsi="Palatino Linotype" w:cs="Palatino Linotype"/>
        </w:rPr>
        <w:t>que da cuenta del grado académico con el que cuenta la Titular.</w:t>
      </w:r>
    </w:p>
    <w:p w14:paraId="249CA0A2" w14:textId="62DAE0A6" w:rsidR="0029333C" w:rsidRPr="00FA5D31" w:rsidRDefault="0047235F" w:rsidP="0029333C">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Atento a lo anterior, es de suma importancia mencionar que</w:t>
      </w:r>
      <w:r w:rsidR="0029333C" w:rsidRPr="00FA5D31">
        <w:rPr>
          <w:rFonts w:ascii="Palatino Linotype" w:eastAsia="Palatino Linotype" w:hAnsi="Palatino Linotype" w:cs="Palatino Linotype"/>
        </w:rPr>
        <w:t xml:space="preserve"> de conformidad con el artículo 1 de la Ley Reglamentaria del artículo 5 constitucional, el </w:t>
      </w:r>
      <w:r w:rsidR="0029333C" w:rsidRPr="00FA5D31">
        <w:rPr>
          <w:rFonts w:ascii="Palatino Linotype" w:hAnsi="Palatino Linotype" w:cs="Arial"/>
        </w:rPr>
        <w:t>t</w:t>
      </w:r>
      <w:r w:rsidR="0029333C" w:rsidRPr="00FA5D31">
        <w:rPr>
          <w:rFonts w:ascii="Palatino Linotype" w:hAnsi="Palatino Linotype" w:cs="Arial"/>
          <w:szCs w:val="28"/>
        </w:rPr>
        <w:t>ítulo profesional es el documento expedido por instituciones del Estado descentralizadas y por instituciones particulares que tengan reconocimiento de validez oficial en sus estudios, a favor de la persona que haya concluido los estudios correspondientes o demostrado tener los conocimientos necesarios.</w:t>
      </w:r>
      <w:r w:rsidR="0029333C" w:rsidRPr="00FA5D31">
        <w:rPr>
          <w:rFonts w:ascii="Palatino Linotype" w:hAnsi="Palatino Linotype" w:cs="Arial"/>
          <w:szCs w:val="28"/>
        </w:rPr>
        <w:tab/>
      </w:r>
    </w:p>
    <w:p w14:paraId="0CDAC5E6" w14:textId="288A9288" w:rsidR="0029333C" w:rsidRPr="00FA5D31" w:rsidRDefault="0029333C" w:rsidP="0029333C">
      <w:pPr>
        <w:spacing w:before="100" w:beforeAutospacing="1" w:after="100" w:afterAutospacing="1" w:line="360" w:lineRule="auto"/>
        <w:jc w:val="both"/>
        <w:rPr>
          <w:rFonts w:ascii="Palatino Linotype" w:hAnsi="Palatino Linotype"/>
        </w:rPr>
      </w:pPr>
      <w:r w:rsidRPr="00FA5D31">
        <w:rPr>
          <w:rFonts w:ascii="Palatino Linotype" w:hAnsi="Palatino Linotype"/>
        </w:rPr>
        <w:t xml:space="preserve">En lo tocante a la cédula profesional, cabe decir que la misma </w:t>
      </w:r>
      <w:r w:rsidRPr="00FA5D31">
        <w:rPr>
          <w:rFonts w:ascii="Palatino Linotype" w:hAnsi="Palatino Linotype"/>
          <w:b/>
        </w:rPr>
        <w:t xml:space="preserve">se emite a toda persona a quien legalmente </w:t>
      </w:r>
      <w:r w:rsidRPr="00FA5D31">
        <w:rPr>
          <w:rFonts w:ascii="Palatino Linotype" w:hAnsi="Palatino Linotype"/>
          <w:b/>
          <w:u w:val="single"/>
        </w:rPr>
        <w:t>se le haya expedido un título profesional</w:t>
      </w:r>
      <w:r w:rsidRPr="00FA5D31">
        <w:rPr>
          <w:rFonts w:ascii="Palatino Linotype" w:hAnsi="Palatino Linotype"/>
        </w:rPr>
        <w:t xml:space="preserve"> </w:t>
      </w:r>
      <w:r w:rsidRPr="00FA5D31">
        <w:rPr>
          <w:rFonts w:ascii="Palatino Linotype" w:hAnsi="Palatino Linotype"/>
          <w:b/>
          <w:u w:val="single"/>
        </w:rPr>
        <w:t>o grado académico equivalente</w:t>
      </w:r>
      <w:r w:rsidRPr="00FA5D31">
        <w:rPr>
          <w:rFonts w:ascii="Palatino Linotype" w:hAnsi="Palatino Linotype"/>
        </w:rPr>
        <w:t xml:space="preserve">, según lo prescrito en el artículo 3 de la Ley Reglamentaria </w:t>
      </w:r>
      <w:r w:rsidRPr="00FA5D31">
        <w:rPr>
          <w:rFonts w:ascii="Palatino Linotype" w:hAnsi="Palatino Linotype"/>
        </w:rPr>
        <w:lastRenderedPageBreak/>
        <w:t>del artículo 5º Constitucional</w:t>
      </w:r>
      <w:r w:rsidRPr="00FA5D31">
        <w:rPr>
          <w:rFonts w:ascii="Palatino Linotype" w:hAnsi="Palatino Linotype"/>
          <w:i/>
        </w:rPr>
        <w:t xml:space="preserve">, </w:t>
      </w:r>
      <w:r w:rsidRPr="00FA5D31">
        <w:rPr>
          <w:rFonts w:ascii="Palatino Linotype" w:hAnsi="Palatino Linotype"/>
        </w:rPr>
        <w:t>precepto que para mayor ilustración se transcribe a continuación:</w:t>
      </w:r>
    </w:p>
    <w:p w14:paraId="3FE6B297" w14:textId="77777777" w:rsidR="0029333C" w:rsidRPr="00FA5D31" w:rsidRDefault="0029333C" w:rsidP="0029333C">
      <w:pPr>
        <w:spacing w:before="100" w:beforeAutospacing="1" w:after="100" w:afterAutospacing="1"/>
        <w:ind w:left="851" w:right="900"/>
        <w:jc w:val="both"/>
        <w:rPr>
          <w:rFonts w:ascii="Palatino Linotype" w:hAnsi="Palatino Linotype"/>
          <w:i/>
          <w:sz w:val="22"/>
          <w:szCs w:val="22"/>
        </w:rPr>
      </w:pPr>
      <w:r w:rsidRPr="00FA5D31">
        <w:rPr>
          <w:rFonts w:ascii="Palatino Linotype" w:hAnsi="Palatino Linotype"/>
          <w:i/>
          <w:sz w:val="22"/>
          <w:szCs w:val="22"/>
        </w:rPr>
        <w:t>“</w:t>
      </w:r>
      <w:r w:rsidRPr="00FA5D31">
        <w:rPr>
          <w:rFonts w:ascii="Palatino Linotype" w:hAnsi="Palatino Linotype"/>
          <w:b/>
          <w:i/>
          <w:sz w:val="22"/>
          <w:szCs w:val="22"/>
        </w:rPr>
        <w:t>ARTICULO 3o.-</w:t>
      </w:r>
      <w:r w:rsidRPr="00FA5D31">
        <w:rPr>
          <w:rFonts w:ascii="Palatino Linotype" w:hAnsi="Palatino Linotype"/>
          <w:i/>
          <w:sz w:val="22"/>
          <w:szCs w:val="22"/>
        </w:rPr>
        <w:t xml:space="preserve"> </w:t>
      </w:r>
      <w:r w:rsidRPr="00FA5D31">
        <w:rPr>
          <w:rFonts w:ascii="Palatino Linotype" w:hAnsi="Palatino Linotype"/>
          <w:b/>
          <w:i/>
          <w:sz w:val="22"/>
          <w:szCs w:val="22"/>
        </w:rPr>
        <w:t xml:space="preserve">Toda persona a quien legalmente </w:t>
      </w:r>
      <w:r w:rsidRPr="00FA5D31">
        <w:rPr>
          <w:rFonts w:ascii="Palatino Linotype" w:hAnsi="Palatino Linotype"/>
          <w:b/>
          <w:i/>
          <w:sz w:val="22"/>
          <w:szCs w:val="22"/>
          <w:u w:val="single"/>
        </w:rPr>
        <w:t>se le haya expedido título profesional o grado académico equivalente, podrá obtener cédula</w:t>
      </w:r>
      <w:r w:rsidRPr="00FA5D31">
        <w:rPr>
          <w:rFonts w:ascii="Palatino Linotype" w:hAnsi="Palatino Linotype"/>
          <w:i/>
          <w:sz w:val="22"/>
          <w:szCs w:val="22"/>
        </w:rPr>
        <w:t xml:space="preserve"> </w:t>
      </w:r>
      <w:r w:rsidRPr="00FA5D31">
        <w:rPr>
          <w:rFonts w:ascii="Palatino Linotype" w:hAnsi="Palatino Linotype"/>
          <w:b/>
          <w:i/>
          <w:sz w:val="22"/>
          <w:szCs w:val="22"/>
        </w:rPr>
        <w:t>de ejercicio con efectos de patente</w:t>
      </w:r>
      <w:r w:rsidRPr="00FA5D31">
        <w:rPr>
          <w:rFonts w:ascii="Palatino Linotype" w:hAnsi="Palatino Linotype"/>
          <w:i/>
          <w:sz w:val="22"/>
          <w:szCs w:val="22"/>
        </w:rPr>
        <w:t xml:space="preserve">, previo registro de dicho título o grado.” </w:t>
      </w:r>
    </w:p>
    <w:p w14:paraId="395890AD" w14:textId="276E89D6" w:rsidR="0029333C" w:rsidRPr="00FA5D31" w:rsidRDefault="0029333C" w:rsidP="0047235F">
      <w:pPr>
        <w:spacing w:before="240" w:after="240" w:line="360" w:lineRule="auto"/>
        <w:jc w:val="both"/>
        <w:rPr>
          <w:rFonts w:ascii="Palatino Linotype" w:eastAsia="Palatino Linotype" w:hAnsi="Palatino Linotype" w:cs="Palatino Linotype"/>
        </w:rPr>
      </w:pPr>
      <w:r w:rsidRPr="00FA5D31">
        <w:rPr>
          <w:rFonts w:ascii="Palatino Linotype" w:hAnsi="Palatino Linotype"/>
        </w:rPr>
        <w:t>La cual autoriza oficialmente a una persona en el ejercicio de su profesión, siendo una facultad potestativa</w:t>
      </w:r>
      <w:r w:rsidRPr="00FA5D31">
        <w:rPr>
          <w:rStyle w:val="Refdenotaalpie"/>
          <w:rFonts w:ascii="Palatino Linotype" w:hAnsi="Palatino Linotype"/>
        </w:rPr>
        <w:footnoteReference w:id="4"/>
      </w:r>
      <w:r w:rsidRPr="00FA5D31">
        <w:rPr>
          <w:rFonts w:ascii="Palatino Linotype" w:hAnsi="Palatino Linotype"/>
        </w:rPr>
        <w:t xml:space="preserve"> la obtención de dicho documento, </w:t>
      </w:r>
      <w:r w:rsidRPr="00FA5D31">
        <w:rPr>
          <w:rFonts w:ascii="Palatino Linotype" w:hAnsi="Palatino Linotype"/>
          <w:b/>
          <w:u w:val="single"/>
        </w:rPr>
        <w:t>siempre que se haya obtenido un título profesional o equivalente</w:t>
      </w:r>
    </w:p>
    <w:p w14:paraId="7878A47E" w14:textId="7B1A0D48" w:rsidR="00D26CCD" w:rsidRPr="00FA5D31" w:rsidRDefault="00BB4E56" w:rsidP="0001721B">
      <w:pPr>
        <w:spacing w:before="240" w:after="240" w:line="360" w:lineRule="auto"/>
        <w:ind w:right="49"/>
        <w:jc w:val="both"/>
        <w:rPr>
          <w:rFonts w:ascii="Palatino Linotype" w:eastAsia="Palatino Linotype" w:hAnsi="Palatino Linotype" w:cs="Palatino Linotype"/>
          <w:szCs w:val="22"/>
        </w:rPr>
      </w:pPr>
      <w:r w:rsidRPr="00FA5D31">
        <w:rPr>
          <w:rFonts w:ascii="Palatino Linotype" w:eastAsia="Palatino Linotype" w:hAnsi="Palatino Linotype" w:cs="Palatino Linotype"/>
        </w:rPr>
        <w:t xml:space="preserve">En tal sentido, </w:t>
      </w:r>
      <w:r w:rsidR="00DF7BE2" w:rsidRPr="00FA5D31">
        <w:rPr>
          <w:rFonts w:ascii="Palatino Linotype" w:eastAsia="Palatino Linotype" w:hAnsi="Palatino Linotype" w:cs="Palatino Linotype"/>
          <w:szCs w:val="22"/>
        </w:rPr>
        <w:t>se puede determinar que tanto la cédula profesional, como el documento requerido</w:t>
      </w:r>
      <w:r w:rsidR="0082094E" w:rsidRPr="00FA5D31">
        <w:rPr>
          <w:rFonts w:ascii="Palatino Linotype" w:eastAsia="Palatino Linotype" w:hAnsi="Palatino Linotype" w:cs="Palatino Linotype"/>
          <w:szCs w:val="22"/>
        </w:rPr>
        <w:t>, es decir, el Título</w:t>
      </w:r>
      <w:r w:rsidR="00DF7BE2" w:rsidRPr="00FA5D31">
        <w:rPr>
          <w:rFonts w:ascii="Palatino Linotype" w:eastAsia="Palatino Linotype" w:hAnsi="Palatino Linotype" w:cs="Palatino Linotype"/>
          <w:szCs w:val="22"/>
        </w:rPr>
        <w:t xml:space="preserve">; </w:t>
      </w:r>
      <w:r w:rsidR="00DF7BE2" w:rsidRPr="00FA5D31">
        <w:rPr>
          <w:rFonts w:ascii="Palatino Linotype" w:eastAsia="Palatino Linotype" w:hAnsi="Palatino Linotype" w:cs="Palatino Linotype"/>
          <w:b/>
          <w:szCs w:val="22"/>
        </w:rPr>
        <w:t xml:space="preserve">dan cuenta de que la Titular de la Dirección de Administración </w:t>
      </w:r>
      <w:r w:rsidR="0082094E" w:rsidRPr="00FA5D31">
        <w:rPr>
          <w:rFonts w:ascii="Palatino Linotype" w:eastAsia="Palatino Linotype" w:hAnsi="Palatino Linotype" w:cs="Palatino Linotype"/>
          <w:b/>
          <w:szCs w:val="22"/>
        </w:rPr>
        <w:t>cuenta con un T</w:t>
      </w:r>
      <w:r w:rsidR="00DF7BE2" w:rsidRPr="00FA5D31">
        <w:rPr>
          <w:rFonts w:ascii="Palatino Linotype" w:eastAsia="Palatino Linotype" w:hAnsi="Palatino Linotype" w:cs="Palatino Linotype"/>
          <w:b/>
          <w:szCs w:val="22"/>
        </w:rPr>
        <w:t>ítulo profesional</w:t>
      </w:r>
      <w:r w:rsidR="00BA62CF" w:rsidRPr="00FA5D31">
        <w:rPr>
          <w:rFonts w:ascii="Palatino Linotype" w:eastAsia="Palatino Linotype" w:hAnsi="Palatino Linotype" w:cs="Palatino Linotype"/>
          <w:b/>
          <w:szCs w:val="22"/>
        </w:rPr>
        <w:t xml:space="preserve">, </w:t>
      </w:r>
      <w:r w:rsidR="00BA62CF" w:rsidRPr="00FA5D31">
        <w:rPr>
          <w:rFonts w:ascii="Palatino Linotype" w:eastAsia="Palatino Linotype" w:hAnsi="Palatino Linotype" w:cs="Palatino Linotype"/>
          <w:szCs w:val="22"/>
        </w:rPr>
        <w:t>toda vez que</w:t>
      </w:r>
      <w:r w:rsidR="00DE79C3" w:rsidRPr="00FA5D31">
        <w:rPr>
          <w:rFonts w:ascii="Palatino Linotype" w:eastAsia="Palatino Linotype" w:hAnsi="Palatino Linotype" w:cs="Palatino Linotype"/>
          <w:szCs w:val="22"/>
        </w:rPr>
        <w:t xml:space="preserve"> la expedición de la cédula profesional está supeditada</w:t>
      </w:r>
      <w:r w:rsidR="0086228A" w:rsidRPr="00FA5D31">
        <w:rPr>
          <w:rFonts w:ascii="Palatino Linotype" w:eastAsia="Palatino Linotype" w:hAnsi="Palatino Linotype" w:cs="Palatino Linotype"/>
          <w:szCs w:val="22"/>
        </w:rPr>
        <w:t>,</w:t>
      </w:r>
      <w:r w:rsidR="00D26CCD" w:rsidRPr="00FA5D31">
        <w:rPr>
          <w:rFonts w:ascii="Palatino Linotype" w:eastAsia="Palatino Linotype" w:hAnsi="Palatino Linotype" w:cs="Palatino Linotype"/>
          <w:szCs w:val="22"/>
        </w:rPr>
        <w:t xml:space="preserve"> necesariamente</w:t>
      </w:r>
      <w:r w:rsidR="0086228A" w:rsidRPr="00FA5D31">
        <w:rPr>
          <w:rFonts w:ascii="Palatino Linotype" w:eastAsia="Palatino Linotype" w:hAnsi="Palatino Linotype" w:cs="Palatino Linotype"/>
          <w:szCs w:val="22"/>
        </w:rPr>
        <w:t>,</w:t>
      </w:r>
      <w:r w:rsidR="00D26CCD" w:rsidRPr="00FA5D31">
        <w:rPr>
          <w:rFonts w:ascii="Palatino Linotype" w:eastAsia="Palatino Linotype" w:hAnsi="Palatino Linotype" w:cs="Palatino Linotype"/>
          <w:szCs w:val="22"/>
        </w:rPr>
        <w:t xml:space="preserve"> </w:t>
      </w:r>
      <w:r w:rsidR="00DE79C3" w:rsidRPr="00FA5D31">
        <w:rPr>
          <w:rFonts w:ascii="Palatino Linotype" w:eastAsia="Palatino Linotype" w:hAnsi="Palatino Linotype" w:cs="Palatino Linotype"/>
          <w:szCs w:val="22"/>
        </w:rPr>
        <w:t xml:space="preserve">a la existencia de un título profesional </w:t>
      </w:r>
      <w:r w:rsidR="00D26CCD" w:rsidRPr="00FA5D31">
        <w:rPr>
          <w:rFonts w:ascii="Palatino Linotype" w:eastAsia="Palatino Linotype" w:hAnsi="Palatino Linotype" w:cs="Palatino Linotype"/>
          <w:szCs w:val="22"/>
        </w:rPr>
        <w:t>expedido por alguna institución con reconocimiento de validez oficial de estudios.</w:t>
      </w:r>
    </w:p>
    <w:p w14:paraId="2D3EDE59" w14:textId="317C8D7A" w:rsidR="0086228A" w:rsidRPr="00FA5D31" w:rsidRDefault="00327B4A" w:rsidP="0001721B">
      <w:pPr>
        <w:spacing w:before="240" w:after="240" w:line="360" w:lineRule="auto"/>
        <w:ind w:right="49"/>
        <w:jc w:val="both"/>
        <w:rPr>
          <w:rFonts w:ascii="Palatino Linotype" w:eastAsia="Palatino Linotype" w:hAnsi="Palatino Linotype" w:cs="Palatino Linotype"/>
          <w:szCs w:val="22"/>
        </w:rPr>
      </w:pPr>
      <w:r w:rsidRPr="00FA5D31">
        <w:rPr>
          <w:rFonts w:ascii="Palatino Linotype" w:eastAsia="Palatino Linotype" w:hAnsi="Palatino Linotype" w:cs="Palatino Linotype"/>
          <w:szCs w:val="22"/>
        </w:rPr>
        <w:t>Aunado a lo anterior</w:t>
      </w:r>
      <w:r w:rsidR="000A0694" w:rsidRPr="00FA5D31">
        <w:rPr>
          <w:rFonts w:ascii="Palatino Linotype" w:eastAsia="Palatino Linotype" w:hAnsi="Palatino Linotype" w:cs="Palatino Linotype"/>
          <w:szCs w:val="22"/>
        </w:rPr>
        <w:t xml:space="preserve">, </w:t>
      </w:r>
      <w:r w:rsidR="00DA12E2" w:rsidRPr="00FA5D31">
        <w:rPr>
          <w:rFonts w:ascii="Palatino Linotype" w:eastAsia="Palatino Linotype" w:hAnsi="Palatino Linotype" w:cs="Palatino Linotype"/>
          <w:szCs w:val="22"/>
        </w:rPr>
        <w:t>toda vez que la normativa en la materia no establece como requisito</w:t>
      </w:r>
      <w:r w:rsidR="0086228A" w:rsidRPr="00FA5D31">
        <w:rPr>
          <w:rFonts w:ascii="Palatino Linotype" w:eastAsia="Palatino Linotype" w:hAnsi="Palatino Linotype" w:cs="Palatino Linotype"/>
          <w:szCs w:val="22"/>
        </w:rPr>
        <w:t xml:space="preserve"> concretamente </w:t>
      </w:r>
      <w:r w:rsidR="00DA12E2" w:rsidRPr="00FA5D31">
        <w:rPr>
          <w:rFonts w:ascii="Palatino Linotype" w:eastAsia="Palatino Linotype" w:hAnsi="Palatino Linotype" w:cs="Palatino Linotype"/>
          <w:szCs w:val="22"/>
        </w:rPr>
        <w:t xml:space="preserve">el </w:t>
      </w:r>
      <w:r w:rsidR="0086228A" w:rsidRPr="00FA5D31">
        <w:rPr>
          <w:rFonts w:ascii="Palatino Linotype" w:eastAsia="Palatino Linotype" w:hAnsi="Palatino Linotype" w:cs="Palatino Linotype"/>
          <w:szCs w:val="22"/>
        </w:rPr>
        <w:t>“</w:t>
      </w:r>
      <w:r w:rsidR="00DA12E2" w:rsidRPr="00FA5D31">
        <w:rPr>
          <w:rFonts w:ascii="Palatino Linotype" w:eastAsia="Palatino Linotype" w:hAnsi="Palatino Linotype" w:cs="Palatino Linotype"/>
          <w:szCs w:val="22"/>
        </w:rPr>
        <w:t>presentar</w:t>
      </w:r>
      <w:r w:rsidR="0086228A" w:rsidRPr="00FA5D31">
        <w:rPr>
          <w:rFonts w:ascii="Palatino Linotype" w:eastAsia="Palatino Linotype" w:hAnsi="Palatino Linotype" w:cs="Palatino Linotype"/>
          <w:szCs w:val="22"/>
        </w:rPr>
        <w:t>”</w:t>
      </w:r>
      <w:r w:rsidR="00DA12E2" w:rsidRPr="00FA5D31">
        <w:rPr>
          <w:rFonts w:ascii="Palatino Linotype" w:eastAsia="Palatino Linotype" w:hAnsi="Palatino Linotype" w:cs="Palatino Linotype"/>
          <w:szCs w:val="22"/>
        </w:rPr>
        <w:t xml:space="preserve"> el título profesional, sino</w:t>
      </w:r>
      <w:r w:rsidR="0086228A" w:rsidRPr="00FA5D31">
        <w:rPr>
          <w:rFonts w:ascii="Palatino Linotype" w:eastAsia="Palatino Linotype" w:hAnsi="Palatino Linotype" w:cs="Palatino Linotype"/>
          <w:szCs w:val="22"/>
        </w:rPr>
        <w:t xml:space="preserve"> que se debe</w:t>
      </w:r>
      <w:r w:rsidR="00DA12E2" w:rsidRPr="00FA5D31">
        <w:rPr>
          <w:rFonts w:ascii="Palatino Linotype" w:eastAsia="Palatino Linotype" w:hAnsi="Palatino Linotype" w:cs="Palatino Linotype"/>
          <w:szCs w:val="22"/>
        </w:rPr>
        <w:t xml:space="preserve"> acreditar que se cuenta con </w:t>
      </w:r>
      <w:r w:rsidR="0086228A" w:rsidRPr="00FA5D31">
        <w:rPr>
          <w:rFonts w:ascii="Palatino Linotype" w:eastAsia="Palatino Linotype" w:hAnsi="Palatino Linotype" w:cs="Palatino Linotype"/>
          <w:szCs w:val="22"/>
        </w:rPr>
        <w:t xml:space="preserve">dicho grado académico cuando sea un requisito obligatorio, </w:t>
      </w:r>
      <w:r w:rsidRPr="00FA5D31">
        <w:rPr>
          <w:rFonts w:ascii="Palatino Linotype" w:eastAsia="Palatino Linotype" w:hAnsi="Palatino Linotype" w:cs="Palatino Linotype"/>
          <w:szCs w:val="22"/>
        </w:rPr>
        <w:t xml:space="preserve">debe entenderse que </w:t>
      </w:r>
      <w:r w:rsidR="00DA12E2" w:rsidRPr="00FA5D31">
        <w:rPr>
          <w:rFonts w:ascii="Palatino Linotype" w:eastAsia="Palatino Linotype" w:hAnsi="Palatino Linotype" w:cs="Palatino Linotype"/>
          <w:szCs w:val="22"/>
        </w:rPr>
        <w:t xml:space="preserve">los servidores públicos </w:t>
      </w:r>
      <w:r w:rsidRPr="00FA5D31">
        <w:rPr>
          <w:rFonts w:ascii="Palatino Linotype" w:eastAsia="Palatino Linotype" w:hAnsi="Palatino Linotype" w:cs="Palatino Linotype"/>
          <w:szCs w:val="22"/>
        </w:rPr>
        <w:t xml:space="preserve">cuentan con la potestad de entregar la digitalización del título profesional o bien aquel de aquel documento con validez oficial </w:t>
      </w:r>
      <w:r w:rsidR="00DA12E2" w:rsidRPr="00FA5D31">
        <w:rPr>
          <w:rFonts w:ascii="Palatino Linotype" w:eastAsia="Palatino Linotype" w:hAnsi="Palatino Linotype" w:cs="Palatino Linotype"/>
          <w:szCs w:val="22"/>
        </w:rPr>
        <w:t xml:space="preserve">que dé cuenta del cumplimiento de dicho requisito, </w:t>
      </w:r>
      <w:r w:rsidRPr="00FA5D31">
        <w:rPr>
          <w:rFonts w:ascii="Palatino Linotype" w:eastAsia="Palatino Linotype" w:hAnsi="Palatino Linotype" w:cs="Palatino Linotype"/>
          <w:szCs w:val="22"/>
        </w:rPr>
        <w:t xml:space="preserve">como pudiera ser la digitalización de la Constancia de autenticación del título electrónico </w:t>
      </w:r>
      <w:r w:rsidRPr="00FA5D31">
        <w:rPr>
          <w:rFonts w:ascii="Palatino Linotype" w:eastAsia="Palatino Linotype" w:hAnsi="Palatino Linotype" w:cs="Palatino Linotype"/>
          <w:szCs w:val="22"/>
        </w:rPr>
        <w:lastRenderedPageBreak/>
        <w:t>emitido por la Dirección General de Acreditación, Incorporación y Revalidación; la digitalización de la cédula p</w:t>
      </w:r>
      <w:r w:rsidR="0086228A" w:rsidRPr="00FA5D31">
        <w:rPr>
          <w:rFonts w:ascii="Palatino Linotype" w:eastAsia="Palatino Linotype" w:hAnsi="Palatino Linotype" w:cs="Palatino Linotype"/>
          <w:szCs w:val="22"/>
        </w:rPr>
        <w:t xml:space="preserve">rofesional, </w:t>
      </w:r>
      <w:r w:rsidRPr="00FA5D31">
        <w:rPr>
          <w:rFonts w:ascii="Palatino Linotype" w:eastAsia="Palatino Linotype" w:hAnsi="Palatino Linotype" w:cs="Palatino Linotype"/>
          <w:szCs w:val="22"/>
        </w:rPr>
        <w:t>emitida por la Dirección General de Profesiones, entre otros</w:t>
      </w:r>
      <w:r w:rsidR="0082094E" w:rsidRPr="00FA5D31">
        <w:rPr>
          <w:rFonts w:ascii="Palatino Linotype" w:eastAsia="Palatino Linotype" w:hAnsi="Palatino Linotype" w:cs="Palatino Linotype"/>
          <w:szCs w:val="22"/>
        </w:rPr>
        <w:t xml:space="preserve"> documentos, se insiste, con validez oficial</w:t>
      </w:r>
      <w:r w:rsidRPr="00FA5D31">
        <w:rPr>
          <w:rFonts w:ascii="Palatino Linotype" w:eastAsia="Palatino Linotype" w:hAnsi="Palatino Linotype" w:cs="Palatino Linotype"/>
          <w:szCs w:val="22"/>
        </w:rPr>
        <w:t>.</w:t>
      </w:r>
    </w:p>
    <w:p w14:paraId="0BA7EAD4" w14:textId="398627F0" w:rsidR="00DA12E2" w:rsidRPr="00FA5D31" w:rsidRDefault="00327B4A" w:rsidP="0001721B">
      <w:pPr>
        <w:spacing w:before="240" w:after="240" w:line="360" w:lineRule="auto"/>
        <w:ind w:right="49"/>
        <w:jc w:val="both"/>
        <w:rPr>
          <w:rFonts w:ascii="Palatino Linotype" w:eastAsia="Palatino Linotype" w:hAnsi="Palatino Linotype" w:cs="Palatino Linotype"/>
          <w:szCs w:val="22"/>
        </w:rPr>
      </w:pPr>
      <w:r w:rsidRPr="00FA5D31">
        <w:rPr>
          <w:rFonts w:ascii="Palatino Linotype" w:eastAsia="Palatino Linotype" w:hAnsi="Palatino Linotype" w:cs="Palatino Linotype"/>
          <w:szCs w:val="22"/>
        </w:rPr>
        <w:t>Volviendo al caso que nos ocupa,</w:t>
      </w:r>
      <w:r w:rsidR="00DA12E2" w:rsidRPr="00FA5D31">
        <w:rPr>
          <w:rFonts w:ascii="Palatino Linotype" w:eastAsia="Palatino Linotype" w:hAnsi="Palatino Linotype" w:cs="Palatino Linotype"/>
          <w:szCs w:val="22"/>
        </w:rPr>
        <w:t xml:space="preserve"> la persona servidora pública habilitada del área competente manifestó</w:t>
      </w:r>
      <w:r w:rsidRPr="00FA5D31">
        <w:rPr>
          <w:rFonts w:ascii="Palatino Linotype" w:eastAsia="Palatino Linotype" w:hAnsi="Palatino Linotype" w:cs="Palatino Linotype"/>
          <w:szCs w:val="22"/>
        </w:rPr>
        <w:t xml:space="preserve">, en atención a la solicitud, </w:t>
      </w:r>
      <w:r w:rsidR="00DA12E2" w:rsidRPr="00FA5D31">
        <w:rPr>
          <w:rFonts w:ascii="Palatino Linotype" w:eastAsia="Palatino Linotype" w:hAnsi="Palatino Linotype" w:cs="Palatino Linotype"/>
          <w:szCs w:val="22"/>
        </w:rPr>
        <w:t xml:space="preserve">que </w:t>
      </w:r>
      <w:r w:rsidR="00DA12E2" w:rsidRPr="00FA5D31">
        <w:rPr>
          <w:rFonts w:ascii="Palatino Linotype" w:eastAsia="Palatino Linotype" w:hAnsi="Palatino Linotype" w:cs="Palatino Linotype"/>
          <w:b/>
          <w:szCs w:val="22"/>
          <w:u w:val="single"/>
        </w:rPr>
        <w:t xml:space="preserve">el documento que se encuentra en el expediente </w:t>
      </w:r>
      <w:r w:rsidR="0082094E" w:rsidRPr="00FA5D31">
        <w:rPr>
          <w:rFonts w:ascii="Palatino Linotype" w:eastAsia="Palatino Linotype" w:hAnsi="Palatino Linotype" w:cs="Palatino Linotype"/>
          <w:b/>
          <w:szCs w:val="22"/>
          <w:u w:val="single"/>
        </w:rPr>
        <w:t>de personal</w:t>
      </w:r>
      <w:r w:rsidR="0082094E" w:rsidRPr="00FA5D31">
        <w:rPr>
          <w:rFonts w:ascii="Palatino Linotype" w:eastAsia="Palatino Linotype" w:hAnsi="Palatino Linotype" w:cs="Palatino Linotype"/>
          <w:b/>
          <w:szCs w:val="22"/>
        </w:rPr>
        <w:t xml:space="preserve"> </w:t>
      </w:r>
      <w:r w:rsidR="00DA12E2" w:rsidRPr="00FA5D31">
        <w:rPr>
          <w:rFonts w:ascii="Palatino Linotype" w:eastAsia="Palatino Linotype" w:hAnsi="Palatino Linotype" w:cs="Palatino Linotype"/>
          <w:b/>
          <w:szCs w:val="22"/>
        </w:rPr>
        <w:t>de la Titular de la Dirección de Administración</w:t>
      </w:r>
      <w:r w:rsidR="00DA12E2" w:rsidRPr="00FA5D31">
        <w:rPr>
          <w:rFonts w:ascii="Palatino Linotype" w:eastAsia="Palatino Linotype" w:hAnsi="Palatino Linotype" w:cs="Palatino Linotype"/>
          <w:szCs w:val="22"/>
        </w:rPr>
        <w:t xml:space="preserve">, </w:t>
      </w:r>
      <w:r w:rsidR="00DA12E2" w:rsidRPr="00FA5D31">
        <w:rPr>
          <w:rFonts w:ascii="Palatino Linotype" w:eastAsia="Palatino Linotype" w:hAnsi="Palatino Linotype" w:cs="Palatino Linotype"/>
          <w:b/>
          <w:szCs w:val="22"/>
          <w:u w:val="single"/>
        </w:rPr>
        <w:t>es la cédula profesional electrónica</w:t>
      </w:r>
      <w:r w:rsidR="00DA12E2" w:rsidRPr="00FA5D31">
        <w:rPr>
          <w:rFonts w:ascii="Palatino Linotype" w:eastAsia="Palatino Linotype" w:hAnsi="Palatino Linotype" w:cs="Palatino Linotype"/>
          <w:szCs w:val="22"/>
        </w:rPr>
        <w:t xml:space="preserve">, </w:t>
      </w:r>
      <w:r w:rsidRPr="00FA5D31">
        <w:rPr>
          <w:rFonts w:ascii="Palatino Linotype" w:eastAsia="Palatino Linotype" w:hAnsi="Palatino Linotype" w:cs="Palatino Linotype"/>
          <w:szCs w:val="22"/>
        </w:rPr>
        <w:t xml:space="preserve">es decir, se entiende que realizó la búsqueda de la información en los archivos que obran en su poder, concretamente el expediente de personal de la servidora pública que ostenta el cargo referido en la solicitud, de la cual obtuvo que el documento que acredita el nivel de estudios de dicha servidora pública lo es la cédula profesional, por lo tanto </w:t>
      </w:r>
      <w:r w:rsidR="0007492E" w:rsidRPr="00FA5D31">
        <w:rPr>
          <w:rFonts w:ascii="Palatino Linotype" w:eastAsia="Palatino Linotype" w:hAnsi="Palatino Linotype" w:cs="Palatino Linotype"/>
          <w:szCs w:val="22"/>
        </w:rPr>
        <w:t>este Organismo Garan</w:t>
      </w:r>
      <w:r w:rsidRPr="00FA5D31">
        <w:rPr>
          <w:rFonts w:ascii="Palatino Linotype" w:eastAsia="Palatino Linotype" w:hAnsi="Palatino Linotype" w:cs="Palatino Linotype"/>
          <w:szCs w:val="22"/>
        </w:rPr>
        <w:t xml:space="preserve">te estima </w:t>
      </w:r>
      <w:r w:rsidR="0082094E" w:rsidRPr="00FA5D31">
        <w:rPr>
          <w:rFonts w:ascii="Palatino Linotype" w:eastAsia="Palatino Linotype" w:hAnsi="Palatino Linotype" w:cs="Palatino Linotype"/>
          <w:szCs w:val="22"/>
        </w:rPr>
        <w:t xml:space="preserve">que a través de este pudiera quedar satisfecha </w:t>
      </w:r>
      <w:r w:rsidR="00B84B56" w:rsidRPr="00FA5D31">
        <w:rPr>
          <w:rFonts w:ascii="Palatino Linotype" w:eastAsia="Palatino Linotype" w:hAnsi="Palatino Linotype" w:cs="Palatino Linotype"/>
          <w:szCs w:val="22"/>
        </w:rPr>
        <w:t>la pretensión de la persona solicitante.</w:t>
      </w:r>
    </w:p>
    <w:p w14:paraId="55F84DED" w14:textId="707EA8B7" w:rsidR="002172A1" w:rsidRPr="00FA5D31" w:rsidRDefault="00B84B56" w:rsidP="00B84B56">
      <w:pPr>
        <w:spacing w:before="240" w:after="240" w:line="360" w:lineRule="auto"/>
        <w:ind w:right="49"/>
        <w:jc w:val="both"/>
        <w:rPr>
          <w:rFonts w:ascii="Palatino Linotype" w:hAnsi="Palatino Linotype" w:cs="Arial"/>
          <w:bCs/>
          <w:szCs w:val="22"/>
        </w:rPr>
      </w:pPr>
      <w:r w:rsidRPr="00FA5D31">
        <w:rPr>
          <w:rFonts w:ascii="Palatino Linotype" w:eastAsia="Palatino Linotype" w:hAnsi="Palatino Linotype" w:cs="Palatino Linotype"/>
        </w:rPr>
        <w:t>Lo anterior</w:t>
      </w:r>
      <w:r w:rsidR="002172A1" w:rsidRPr="00FA5D31">
        <w:rPr>
          <w:rFonts w:ascii="Palatino Linotype" w:hAnsi="Palatino Linotype" w:cs="Arial"/>
          <w:bCs/>
          <w:szCs w:val="22"/>
        </w:rPr>
        <w:t xml:space="preserve">, </w:t>
      </w:r>
      <w:r w:rsidR="0001721B" w:rsidRPr="00FA5D31">
        <w:rPr>
          <w:rFonts w:ascii="Palatino Linotype" w:eastAsia="Palatino Linotype" w:hAnsi="Palatino Linotype" w:cs="Palatino Linotype"/>
        </w:rPr>
        <w:t>tomando en consideración que e</w:t>
      </w:r>
      <w:r w:rsidR="002172A1" w:rsidRPr="00FA5D31">
        <w:rPr>
          <w:rFonts w:ascii="Palatino Linotype" w:hAnsi="Palatino Linotype" w:cs="Arial"/>
          <w:bCs/>
          <w:szCs w:val="22"/>
        </w:rPr>
        <w:t>ste Organismo Garante no está facultado para manifestarse sobre la veracidad de lo expresado por parte de este, pues no existe precepto legal alguno en la Ley de la ma</w:t>
      </w:r>
      <w:r w:rsidRPr="00FA5D31">
        <w:rPr>
          <w:rFonts w:ascii="Palatino Linotype" w:hAnsi="Palatino Linotype" w:cs="Arial"/>
          <w:bCs/>
          <w:szCs w:val="22"/>
        </w:rPr>
        <w:t>teria que lo faculte para ello, de conformidad con</w:t>
      </w:r>
      <w:r w:rsidR="002172A1" w:rsidRPr="00FA5D31">
        <w:rPr>
          <w:rFonts w:ascii="Palatino Linotype" w:hAnsi="Palatino Linotype" w:cs="Arial"/>
        </w:rPr>
        <w:t xml:space="preserve"> el criterio</w:t>
      </w:r>
      <w:r w:rsidR="002172A1" w:rsidRPr="00FA5D31">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1D25BBC" w14:textId="77777777" w:rsidR="002172A1" w:rsidRPr="00FA5D31" w:rsidRDefault="002172A1" w:rsidP="002172A1">
      <w:pPr>
        <w:spacing w:before="240" w:after="240"/>
        <w:ind w:left="993" w:right="1041"/>
        <w:jc w:val="both"/>
        <w:rPr>
          <w:rFonts w:ascii="Palatino Linotype" w:hAnsi="Palatino Linotype"/>
          <w:i/>
          <w:sz w:val="22"/>
          <w:szCs w:val="22"/>
        </w:rPr>
      </w:pPr>
      <w:r w:rsidRPr="00FA5D31">
        <w:rPr>
          <w:rFonts w:ascii="Palatino Linotype" w:hAnsi="Palatino Linotype"/>
          <w:i/>
          <w:sz w:val="22"/>
          <w:szCs w:val="22"/>
        </w:rPr>
        <w:t>“</w:t>
      </w:r>
      <w:r w:rsidRPr="00FA5D31">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A5D31">
        <w:rPr>
          <w:rFonts w:ascii="Palatino Linotype" w:hAnsi="Palatino Linotype"/>
          <w:i/>
          <w:sz w:val="22"/>
          <w:szCs w:val="22"/>
        </w:rPr>
        <w:t xml:space="preserve"> El Instituto Federal de Acceso a la Información y Protección de Datos es un órgano de la Administración Pública Federal con autonomía operativa, </w:t>
      </w:r>
      <w:r w:rsidRPr="00FA5D31">
        <w:rPr>
          <w:rFonts w:ascii="Palatino Linotype" w:hAnsi="Palatino Linotype"/>
          <w:i/>
          <w:sz w:val="22"/>
          <w:szCs w:val="22"/>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8"/>
    <w:p w14:paraId="03212E6B" w14:textId="21A8B1D5" w:rsidR="000A2BC4" w:rsidRPr="00FA5D31" w:rsidRDefault="00A5415F" w:rsidP="00A5415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No obstante de lo anterior, </w:t>
      </w:r>
      <w:r w:rsidR="0003576D" w:rsidRPr="00FA5D31">
        <w:rPr>
          <w:rFonts w:ascii="Palatino Linotype" w:eastAsia="Palatino Linotype" w:hAnsi="Palatino Linotype" w:cs="Palatino Linotype"/>
        </w:rPr>
        <w:t xml:space="preserve">si </w:t>
      </w:r>
      <w:r w:rsidR="000A2BC4" w:rsidRPr="00FA5D31">
        <w:rPr>
          <w:rFonts w:ascii="Palatino Linotype" w:eastAsia="Palatino Linotype" w:hAnsi="Palatino Linotype" w:cs="Palatino Linotype"/>
        </w:rPr>
        <w:t>bien, a través de la cédula profesional electrónica la persona solicitante puede conocer el grado académico que ostenta la servidora pública Titular de la Dirección de Administración, no escapa de la óptica de este Instituto que</w:t>
      </w:r>
      <w:r w:rsidR="0003576D" w:rsidRPr="00FA5D31">
        <w:rPr>
          <w:rFonts w:ascii="Palatino Linotype" w:eastAsia="Palatino Linotype" w:hAnsi="Palatino Linotype" w:cs="Palatino Linotype"/>
        </w:rPr>
        <w:t xml:space="preserve"> su</w:t>
      </w:r>
      <w:r w:rsidR="000A2BC4" w:rsidRPr="00FA5D31">
        <w:rPr>
          <w:rFonts w:ascii="Palatino Linotype" w:eastAsia="Palatino Linotype" w:hAnsi="Palatino Linotype" w:cs="Palatino Linotype"/>
        </w:rPr>
        <w:t xml:space="preserve"> pretensión consiste en obtener, concretamente</w:t>
      </w:r>
      <w:r w:rsidR="0003576D" w:rsidRPr="00FA5D31">
        <w:rPr>
          <w:rFonts w:ascii="Palatino Linotype" w:eastAsia="Palatino Linotype" w:hAnsi="Palatino Linotype" w:cs="Palatino Linotype"/>
        </w:rPr>
        <w:t>,</w:t>
      </w:r>
      <w:r w:rsidR="000A2BC4" w:rsidRPr="00FA5D31">
        <w:rPr>
          <w:rFonts w:ascii="Palatino Linotype" w:eastAsia="Palatino Linotype" w:hAnsi="Palatino Linotype" w:cs="Palatino Linotype"/>
        </w:rPr>
        <w:t xml:space="preserve"> la digitalización del título profesional, sin embargo, no debe perderse de vista</w:t>
      </w:r>
      <w:r w:rsidR="0003576D" w:rsidRPr="00FA5D31">
        <w:rPr>
          <w:rFonts w:ascii="Palatino Linotype" w:eastAsia="Palatino Linotype" w:hAnsi="Palatino Linotype" w:cs="Palatino Linotype"/>
        </w:rPr>
        <w:t>, en primer lugar,</w:t>
      </w:r>
      <w:r w:rsidR="000A2BC4" w:rsidRPr="00FA5D31">
        <w:rPr>
          <w:rFonts w:ascii="Palatino Linotype" w:eastAsia="Palatino Linotype" w:hAnsi="Palatino Linotype" w:cs="Palatino Linotype"/>
        </w:rPr>
        <w:t xml:space="preserve"> que como ha quedado precisado en el presente estudio, no hay fuente obligacional que constriña a la T</w:t>
      </w:r>
      <w:r w:rsidR="0003576D" w:rsidRPr="00FA5D31">
        <w:rPr>
          <w:rFonts w:ascii="Palatino Linotype" w:eastAsia="Palatino Linotype" w:hAnsi="Palatino Linotype" w:cs="Palatino Linotype"/>
        </w:rPr>
        <w:t>itular para</w:t>
      </w:r>
      <w:r w:rsidR="000A2BC4" w:rsidRPr="00FA5D31">
        <w:rPr>
          <w:rFonts w:ascii="Palatino Linotype" w:eastAsia="Palatino Linotype" w:hAnsi="Palatino Linotype" w:cs="Palatino Linotype"/>
        </w:rPr>
        <w:t xml:space="preserve"> acreditar determinado grado de estudios para ocupar el cargo de Directora de Administración, y, en segundo, que la servidora pública habilitada del área competente para administrar o poseer la información, manifestó de manera clara que el documento que se encuentra en el expediente de personal de la Directora de Administración, es la cédula profesional electrónica, es decir, de manera implícita reconoció que no cuenta con el Título profesional como se solicita, sin embargo, en aras de garantizar el Derecho Humano de acceso a la información de la persona solicitante, remitió el documento que obra en su poder y que da cuenta del grado académico que la Directora ostenta.</w:t>
      </w:r>
    </w:p>
    <w:p w14:paraId="6C4C3B92" w14:textId="712CFF4B" w:rsidR="00AC4075" w:rsidRPr="00FA5D31" w:rsidRDefault="00F339CA" w:rsidP="00F339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En tal contexto,</w:t>
      </w:r>
      <w:r w:rsidR="00AC4075" w:rsidRPr="00FA5D31">
        <w:rPr>
          <w:rFonts w:ascii="Palatino Linotype" w:eastAsia="Palatino Linotype" w:hAnsi="Palatino Linotype" w:cs="Palatino Linotype"/>
        </w:rPr>
        <w:t xml:space="preserve"> si bien, como lo refirió la parte </w:t>
      </w:r>
      <w:r w:rsidR="00AC4075" w:rsidRPr="00FA5D31">
        <w:rPr>
          <w:rFonts w:ascii="Palatino Linotype" w:eastAsia="Palatino Linotype" w:hAnsi="Palatino Linotype" w:cs="Palatino Linotype"/>
          <w:b/>
        </w:rPr>
        <w:t>Recurrente</w:t>
      </w:r>
      <w:r w:rsidR="00AC4075" w:rsidRPr="00FA5D31">
        <w:rPr>
          <w:rFonts w:ascii="Palatino Linotype" w:eastAsia="Palatino Linotype" w:hAnsi="Palatino Linotype" w:cs="Palatino Linotype"/>
        </w:rPr>
        <w:t xml:space="preserve"> en su recurso de revisión, no le fue entregada la información solicitada, esto es el </w:t>
      </w:r>
      <w:r w:rsidRPr="00FA5D31">
        <w:rPr>
          <w:rFonts w:ascii="Palatino Linotype" w:eastAsia="Palatino Linotype" w:hAnsi="Palatino Linotype" w:cs="Palatino Linotype"/>
        </w:rPr>
        <w:t>T</w:t>
      </w:r>
      <w:r w:rsidR="00AC4075" w:rsidRPr="00FA5D31">
        <w:rPr>
          <w:rFonts w:ascii="Palatino Linotype" w:eastAsia="Palatino Linotype" w:hAnsi="Palatino Linotype" w:cs="Palatino Linotype"/>
        </w:rPr>
        <w:t xml:space="preserve">ítulo profesional de la </w:t>
      </w:r>
      <w:r w:rsidR="00AC4075" w:rsidRPr="00FA5D31">
        <w:rPr>
          <w:rFonts w:ascii="Palatino Linotype" w:eastAsia="Palatino Linotype" w:hAnsi="Palatino Linotype" w:cs="Palatino Linotype"/>
        </w:rPr>
        <w:lastRenderedPageBreak/>
        <w:t xml:space="preserve">servidora pública que ostenta el cargo de Directora de Administración, </w:t>
      </w:r>
      <w:r w:rsidRPr="00FA5D31">
        <w:rPr>
          <w:rFonts w:ascii="Palatino Linotype" w:eastAsia="Palatino Linotype" w:hAnsi="Palatino Linotype" w:cs="Palatino Linotype"/>
        </w:rPr>
        <w:t xml:space="preserve">lo cierto es que </w:t>
      </w:r>
      <w:r w:rsidR="00AC4075" w:rsidRPr="00FA5D31">
        <w:rPr>
          <w:rFonts w:ascii="Palatino Linotype" w:eastAsia="Palatino Linotype" w:hAnsi="Palatino Linotype" w:cs="Palatino Linotype"/>
        </w:rPr>
        <w:t xml:space="preserve">no es procedente la entrega de información alguna para atender </w:t>
      </w:r>
      <w:r w:rsidRPr="00FA5D31">
        <w:rPr>
          <w:rFonts w:ascii="Palatino Linotype" w:eastAsia="Palatino Linotype" w:hAnsi="Palatino Linotype" w:cs="Palatino Linotype"/>
        </w:rPr>
        <w:t>el requerimiento de información</w:t>
      </w:r>
      <w:r w:rsidR="00AC4075" w:rsidRPr="00FA5D31">
        <w:rPr>
          <w:rFonts w:ascii="Palatino Linotype" w:eastAsia="Palatino Linotype" w:hAnsi="Palatino Linotype" w:cs="Palatino Linotype"/>
        </w:rPr>
        <w:t xml:space="preserve">, bajo la premisa de que los Sujetos Obligados sólo deben proporcionar aquella información que hubieran generado en el ejercicio de sus atribuciones </w:t>
      </w:r>
      <w:r w:rsidR="00AC4075" w:rsidRPr="00FA5D31">
        <w:rPr>
          <w:rFonts w:ascii="Palatino Linotype" w:eastAsia="Palatino Linotype" w:hAnsi="Palatino Linotype" w:cs="Palatino Linotype"/>
          <w:b/>
          <w:u w:val="single"/>
        </w:rPr>
        <w:t>y que obre en sus archivos</w:t>
      </w:r>
      <w:r w:rsidR="00AC4075" w:rsidRPr="00FA5D31">
        <w:rPr>
          <w:rFonts w:ascii="Palatino Linotype" w:eastAsia="Palatino Linotype" w:hAnsi="Palatino Linotype" w:cs="Palatino Linotype"/>
        </w:rPr>
        <w:t>, de conformidad con lo establecido en el artículo 12 de la Ley de Transparencia y Acceso a la Información Pública del Estado de México y Municipios, lo que a</w:t>
      </w:r>
      <w:r w:rsidR="00AC4075" w:rsidRPr="00FA5D31">
        <w:rPr>
          <w:rFonts w:ascii="Palatino Linotype" w:eastAsia="Palatino Linotype" w:hAnsi="Palatino Linotype" w:cs="Palatino Linotype"/>
          <w:i/>
        </w:rPr>
        <w:t xml:space="preserve"> contrario sensu</w:t>
      </w:r>
      <w:r w:rsidR="00AC4075" w:rsidRPr="00FA5D31">
        <w:rPr>
          <w:rFonts w:ascii="Palatino Linotype" w:eastAsia="Palatino Linotype" w:hAnsi="Palatino Linotype" w:cs="Palatino Linotype"/>
        </w:rPr>
        <w:t xml:space="preserve"> significa que </w:t>
      </w:r>
      <w:r w:rsidR="00AC4075" w:rsidRPr="00FA5D31">
        <w:rPr>
          <w:rFonts w:ascii="Palatino Linotype" w:eastAsia="Palatino Linotype" w:hAnsi="Palatino Linotype" w:cs="Palatino Linotype"/>
          <w:b/>
          <w:u w:val="single"/>
        </w:rPr>
        <w:t>no se está obligado a proporcionar lo que no obre en sus archivos.</w:t>
      </w:r>
    </w:p>
    <w:p w14:paraId="43965197" w14:textId="0C1759AD" w:rsidR="00AC4075" w:rsidRPr="00FA5D31" w:rsidRDefault="00AC4075" w:rsidP="00AC4075">
      <w:pPr>
        <w:autoSpaceDE w:val="0"/>
        <w:autoSpaceDN w:val="0"/>
        <w:adjustRightInd w:val="0"/>
        <w:spacing w:before="240" w:after="360" w:line="360" w:lineRule="auto"/>
        <w:ind w:right="18"/>
        <w:jc w:val="both"/>
        <w:rPr>
          <w:rFonts w:ascii="Palatino Linotype" w:hAnsi="Palatino Linotype"/>
        </w:rPr>
      </w:pPr>
      <w:r w:rsidRPr="00FA5D31">
        <w:rPr>
          <w:rFonts w:ascii="Palatino Linotype" w:hAnsi="Palatino Linotype"/>
        </w:rPr>
        <w:t>Y, menos aún, los Sujetos Obligados se encuentran obligados a generar documentos</w:t>
      </w:r>
      <w:r w:rsidR="00F339CA" w:rsidRPr="00FA5D31">
        <w:rPr>
          <w:rFonts w:ascii="Palatino Linotype" w:hAnsi="Palatino Linotype"/>
        </w:rPr>
        <w:t xml:space="preserve">, </w:t>
      </w:r>
      <w:r w:rsidRPr="00FA5D31">
        <w:rPr>
          <w:rFonts w:ascii="Palatino Linotype" w:hAnsi="Palatino Linotype"/>
        </w:rPr>
        <w:t>a fin de atender las solicitudes de acceso a la información que les sean formuladas, tal y como se desprende del mismo texto del artículo 12 de la Ley de la Materia en consulta.</w:t>
      </w:r>
    </w:p>
    <w:p w14:paraId="15B76A04" w14:textId="067D6631" w:rsidR="00F339CA" w:rsidRPr="00FA5D31" w:rsidRDefault="00F339CA" w:rsidP="00F339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En este orden de ideas, es evidente que el presente asunto ha quedado sin materia, al haberse actualizado la causal de sobreseimiento prevista en la fracción V del artículo 192 de la Ley de Transparencia y Acceso a la Información Pública del Estado de México y Municipios, que es del tenor literal siguiente:</w:t>
      </w:r>
    </w:p>
    <w:p w14:paraId="386ADE37" w14:textId="77777777" w:rsidR="00F339CA" w:rsidRPr="00FA5D31" w:rsidRDefault="00F339CA" w:rsidP="00F339CA">
      <w:pPr>
        <w:pBdr>
          <w:top w:val="nil"/>
          <w:left w:val="nil"/>
          <w:bottom w:val="nil"/>
          <w:right w:val="nil"/>
          <w:between w:val="nil"/>
        </w:pBdr>
        <w:spacing w:before="120" w:after="120"/>
        <w:ind w:left="851" w:right="902"/>
        <w:jc w:val="both"/>
        <w:rPr>
          <w:rFonts w:ascii="Palatino Linotype" w:hAnsi="Palatino Linotype"/>
          <w:i/>
          <w:sz w:val="22"/>
        </w:rPr>
      </w:pPr>
      <w:r w:rsidRPr="00FA5D31">
        <w:rPr>
          <w:rFonts w:ascii="Palatino Linotype" w:eastAsia="Palatino Linotype" w:hAnsi="Palatino Linotype" w:cs="Palatino Linotype"/>
          <w:i/>
          <w:sz w:val="22"/>
        </w:rPr>
        <w:t>“</w:t>
      </w:r>
      <w:r w:rsidRPr="00FA5D31">
        <w:rPr>
          <w:rFonts w:ascii="Palatino Linotype" w:hAnsi="Palatino Linotype"/>
          <w:b/>
          <w:i/>
          <w:sz w:val="22"/>
        </w:rPr>
        <w:t>Artículo 192.</w:t>
      </w:r>
      <w:r w:rsidRPr="00FA5D31">
        <w:rPr>
          <w:rFonts w:ascii="Palatino Linotype" w:hAnsi="Palatino Linotype"/>
          <w:i/>
          <w:sz w:val="22"/>
        </w:rPr>
        <w:t xml:space="preserve"> El recurso será sobreseído, en todo o en parte, cuando una vez admitido, se actualicen alguno de los siguientes supuestos</w:t>
      </w:r>
    </w:p>
    <w:p w14:paraId="76DBB7BF" w14:textId="77777777" w:rsidR="00F339CA" w:rsidRPr="00FA5D31" w:rsidRDefault="00F339CA" w:rsidP="00F339CA">
      <w:pPr>
        <w:pBdr>
          <w:top w:val="nil"/>
          <w:left w:val="nil"/>
          <w:bottom w:val="nil"/>
          <w:right w:val="nil"/>
          <w:between w:val="nil"/>
        </w:pBdr>
        <w:spacing w:before="120" w:after="120"/>
        <w:ind w:left="1134" w:right="902"/>
        <w:jc w:val="both"/>
        <w:rPr>
          <w:rFonts w:ascii="Palatino Linotype" w:hAnsi="Palatino Linotype"/>
          <w:i/>
          <w:sz w:val="22"/>
        </w:rPr>
      </w:pPr>
      <w:r w:rsidRPr="00FA5D31">
        <w:rPr>
          <w:rFonts w:ascii="Palatino Linotype" w:hAnsi="Palatino Linotype"/>
          <w:i/>
          <w:sz w:val="22"/>
        </w:rPr>
        <w:t>…</w:t>
      </w:r>
    </w:p>
    <w:p w14:paraId="66251D6F" w14:textId="77777777" w:rsidR="00F339CA" w:rsidRPr="00FA5D31" w:rsidRDefault="00F339CA" w:rsidP="00F339C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FA5D31">
        <w:rPr>
          <w:rFonts w:ascii="Palatino Linotype" w:hAnsi="Palatino Linotype"/>
          <w:b/>
          <w:i/>
          <w:sz w:val="22"/>
        </w:rPr>
        <w:t>V</w:t>
      </w:r>
      <w:r w:rsidRPr="00FA5D31">
        <w:rPr>
          <w:rFonts w:ascii="Palatino Linotype" w:hAnsi="Palatino Linotype"/>
          <w:i/>
          <w:sz w:val="22"/>
        </w:rPr>
        <w:t>. Cuando por cualquier motivo quede sin materia el recurso.”</w:t>
      </w:r>
    </w:p>
    <w:p w14:paraId="6E61D0BE" w14:textId="77777777" w:rsidR="00F339CA" w:rsidRPr="00FA5D31" w:rsidRDefault="00F339CA" w:rsidP="00F339CA">
      <w:pPr>
        <w:spacing w:before="240" w:after="240" w:line="360" w:lineRule="auto"/>
        <w:jc w:val="both"/>
        <w:rPr>
          <w:rFonts w:ascii="Palatino Linotype" w:eastAsia="Palatino Linotype" w:hAnsi="Palatino Linotype" w:cs="Palatino Linotype"/>
          <w:b/>
        </w:rPr>
      </w:pPr>
      <w:r w:rsidRPr="00FA5D31">
        <w:rPr>
          <w:rFonts w:ascii="Palatino Linotype" w:eastAsia="Palatino Linotype" w:hAnsi="Palatino Linotype" w:cs="Palatino Linotype"/>
        </w:rPr>
        <w:t xml:space="preserve">Siendo el </w:t>
      </w:r>
      <w:r w:rsidRPr="00FA5D31">
        <w:rPr>
          <w:rFonts w:ascii="Palatino Linotype" w:eastAsia="Palatino Linotype" w:hAnsi="Palatino Linotype" w:cs="Palatino Linotype"/>
          <w:i/>
        </w:rPr>
        <w:t>sobreseimiento</w:t>
      </w:r>
      <w:r w:rsidRPr="00FA5D31">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w:t>
      </w:r>
      <w:r w:rsidRPr="00FA5D31">
        <w:rPr>
          <w:rFonts w:ascii="Palatino Linotype" w:eastAsia="Palatino Linotype" w:hAnsi="Palatino Linotype" w:cs="Palatino Linotype"/>
        </w:rPr>
        <w:lastRenderedPageBreak/>
        <w:t xml:space="preserve">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FA5D31">
        <w:rPr>
          <w:rFonts w:ascii="Palatino Linotype" w:eastAsia="Palatino Linotype" w:hAnsi="Palatino Linotype" w:cs="Palatino Linotype"/>
          <w:b/>
        </w:rPr>
        <w:t>SOBRESEIMIENTO, NO PERMITE ENTRAR AL ESTUDIO DE LAS CUESTIONES DE FONDO</w:t>
      </w:r>
      <w:r w:rsidRPr="00FA5D31">
        <w:rPr>
          <w:rFonts w:ascii="Palatino Linotype" w:eastAsia="Palatino Linotype" w:hAnsi="Palatino Linotype" w:cs="Palatino Linotype"/>
          <w:b/>
          <w:vertAlign w:val="superscript"/>
        </w:rPr>
        <w:footnoteReference w:id="5"/>
      </w:r>
      <w:r w:rsidRPr="00FA5D31">
        <w:rPr>
          <w:rFonts w:ascii="Palatino Linotype" w:eastAsia="Palatino Linotype" w:hAnsi="Palatino Linotype" w:cs="Palatino Linotype"/>
          <w:b/>
        </w:rPr>
        <w:t>.</w:t>
      </w:r>
    </w:p>
    <w:p w14:paraId="76488E5E" w14:textId="77777777" w:rsidR="007E13BC" w:rsidRPr="00FA5D31" w:rsidRDefault="007E13BC" w:rsidP="007E13BC">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88AAE13" w14:textId="77777777" w:rsidR="007E13BC" w:rsidRPr="00FA5D31" w:rsidRDefault="007E13BC" w:rsidP="007E13BC">
      <w:pPr>
        <w:spacing w:before="120" w:after="120"/>
        <w:ind w:left="851" w:right="902"/>
        <w:jc w:val="both"/>
        <w:rPr>
          <w:rFonts w:ascii="Palatino Linotype" w:eastAsia="Palatino Linotype" w:hAnsi="Palatino Linotype" w:cs="Palatino Linotype"/>
          <w:b/>
          <w:i/>
          <w:sz w:val="22"/>
          <w:szCs w:val="22"/>
        </w:rPr>
      </w:pPr>
      <w:r w:rsidRPr="00FA5D31">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p>
    <w:p w14:paraId="5B44E78B" w14:textId="77777777" w:rsidR="007E13BC" w:rsidRPr="00FA5D31" w:rsidRDefault="007E13BC" w:rsidP="007E13BC">
      <w:pPr>
        <w:spacing w:before="120" w:after="120"/>
        <w:ind w:left="851" w:right="902"/>
        <w:jc w:val="both"/>
        <w:rPr>
          <w:rFonts w:ascii="Palatino Linotype" w:eastAsia="Palatino Linotype" w:hAnsi="Palatino Linotype" w:cs="Palatino Linotype"/>
          <w:i/>
          <w:sz w:val="22"/>
          <w:szCs w:val="22"/>
        </w:rPr>
      </w:pPr>
      <w:r w:rsidRPr="00FA5D31">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FA5D31">
        <w:rPr>
          <w:rFonts w:ascii="Palatino Linotype" w:eastAsia="Palatino Linotype" w:hAnsi="Palatino Linotype" w:cs="Palatino Linotype"/>
          <w:i/>
          <w:sz w:val="22"/>
          <w:szCs w:val="22"/>
        </w:rPr>
        <w:t>promovente</w:t>
      </w:r>
      <w:proofErr w:type="spellEnd"/>
      <w:r w:rsidRPr="00FA5D31">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FA5D31">
        <w:rPr>
          <w:rFonts w:ascii="Palatino Linotype" w:eastAsia="Palatino Linotype" w:hAnsi="Palatino Linotype" w:cs="Palatino Linotype"/>
        </w:rPr>
        <w:tab/>
      </w:r>
    </w:p>
    <w:p w14:paraId="7D7394C3" w14:textId="42F6C1FF" w:rsidR="007E13BC" w:rsidRPr="00FA5D31" w:rsidRDefault="007E13BC" w:rsidP="007E13BC">
      <w:pPr>
        <w:spacing w:before="12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lastRenderedPageBreak/>
        <w:t xml:space="preserve">Bajo ese tenor con fundamento en la segunda hipótesis de la fracción I del artículo 186, de la Ley de Transparencia y Acceso a la Información Pública del Estado de México y Municipios, se </w:t>
      </w:r>
      <w:r w:rsidRPr="00FA5D31">
        <w:rPr>
          <w:rFonts w:ascii="Palatino Linotype" w:eastAsia="Palatino Linotype" w:hAnsi="Palatino Linotype" w:cs="Palatino Linotype"/>
          <w:i/>
        </w:rPr>
        <w:t>Sobresee</w:t>
      </w:r>
      <w:r w:rsidRPr="00FA5D31">
        <w:rPr>
          <w:rFonts w:ascii="Palatino Linotype" w:eastAsia="Palatino Linotype" w:hAnsi="Palatino Linotype" w:cs="Palatino Linotype"/>
          <w:b/>
        </w:rPr>
        <w:t xml:space="preserve"> </w:t>
      </w:r>
      <w:r w:rsidRPr="00FA5D31">
        <w:rPr>
          <w:rFonts w:ascii="Palatino Linotype" w:eastAsia="Palatino Linotype" w:hAnsi="Palatino Linotype" w:cs="Palatino Linotype"/>
        </w:rPr>
        <w:t xml:space="preserve">el recurso de revisión </w:t>
      </w:r>
      <w:r w:rsidRPr="00FA5D31">
        <w:rPr>
          <w:rFonts w:ascii="Palatino Linotype" w:eastAsia="Palatino Linotype" w:hAnsi="Palatino Linotype" w:cs="Palatino Linotype"/>
          <w:b/>
        </w:rPr>
        <w:t>03784/INFOEM/IP/RR/2023</w:t>
      </w:r>
      <w:r w:rsidRPr="00FA5D31">
        <w:rPr>
          <w:rFonts w:ascii="Palatino Linotype" w:eastAsia="Palatino Linotype" w:hAnsi="Palatino Linotype" w:cs="Palatino Linotype"/>
        </w:rPr>
        <w:t>, que ha sido materia del presente fallo.</w:t>
      </w:r>
    </w:p>
    <w:p w14:paraId="1EC1C1D9" w14:textId="0ECB9F1A" w:rsidR="000F61D8" w:rsidRPr="00FA5D31" w:rsidRDefault="000F61D8" w:rsidP="000F61D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t xml:space="preserve">Así, con fundamento en lo prescrito en los artículos 5 párrafos </w:t>
      </w:r>
      <w:r w:rsidR="000717AA" w:rsidRPr="00FA5D31">
        <w:rPr>
          <w:rFonts w:ascii="Palatino Linotype" w:eastAsia="Palatino Linotype" w:hAnsi="Palatino Linotype" w:cs="Palatino Linotype"/>
        </w:rPr>
        <w:t>trigésimo segundo, trigésimo tercero y trigésimo cuarto</w:t>
      </w:r>
      <w:r w:rsidRPr="00FA5D31">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74160DDB" w14:textId="77777777" w:rsidR="007F72D4" w:rsidRPr="00FA5D31" w:rsidRDefault="007F72D4" w:rsidP="007F72D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A5D31">
        <w:rPr>
          <w:rFonts w:ascii="Palatino Linotype" w:eastAsia="Palatino Linotype" w:hAnsi="Palatino Linotype" w:cs="Palatino Linotype"/>
          <w:b/>
        </w:rPr>
        <w:t>III. R E S U E L V E</w:t>
      </w:r>
    </w:p>
    <w:p w14:paraId="47581E7F" w14:textId="696A0C83" w:rsidR="00F339CA" w:rsidRPr="00FA5D31" w:rsidRDefault="008A57A8" w:rsidP="00F339CA">
      <w:pPr>
        <w:spacing w:before="240" w:after="240" w:line="360" w:lineRule="auto"/>
        <w:jc w:val="both"/>
        <w:rPr>
          <w:rFonts w:ascii="Palatino Linotype" w:hAnsi="Palatino Linotype"/>
          <w:lang w:val="es-ES_tradnl"/>
        </w:rPr>
      </w:pPr>
      <w:bookmarkStart w:id="9" w:name="_Hlk128993228"/>
      <w:r w:rsidRPr="00FA5D31">
        <w:rPr>
          <w:rFonts w:ascii="Palatino Linotype" w:eastAsia="Palatino Linotype" w:hAnsi="Palatino Linotype" w:cs="Palatino Linotype"/>
          <w:b/>
        </w:rPr>
        <w:t xml:space="preserve">Primero. </w:t>
      </w:r>
      <w:r w:rsidR="00F339CA" w:rsidRPr="00FA5D31">
        <w:rPr>
          <w:rFonts w:ascii="Palatino Linotype" w:eastAsia="Palatino Linotype" w:hAnsi="Palatino Linotype" w:cs="Palatino Linotype"/>
        </w:rPr>
        <w:t>Se</w:t>
      </w:r>
      <w:r w:rsidR="00F339CA" w:rsidRPr="00FA5D31">
        <w:rPr>
          <w:rFonts w:ascii="Palatino Linotype" w:eastAsia="Palatino Linotype" w:hAnsi="Palatino Linotype" w:cs="Palatino Linotype"/>
          <w:b/>
        </w:rPr>
        <w:t xml:space="preserve"> Sobresee </w:t>
      </w:r>
      <w:r w:rsidR="00F339CA" w:rsidRPr="00FA5D31">
        <w:rPr>
          <w:rFonts w:ascii="Palatino Linotype" w:eastAsia="Palatino Linotype" w:hAnsi="Palatino Linotype" w:cs="Palatino Linotype"/>
        </w:rPr>
        <w:t>el Recurso de Revisión</w:t>
      </w:r>
      <w:r w:rsidR="00F339CA" w:rsidRPr="00FA5D31">
        <w:rPr>
          <w:rFonts w:ascii="Palatino Linotype" w:eastAsia="Palatino Linotype" w:hAnsi="Palatino Linotype" w:cs="Palatino Linotype"/>
          <w:b/>
        </w:rPr>
        <w:t xml:space="preserve"> 03784/INFOEM/IP/RR/2023, </w:t>
      </w:r>
      <w:r w:rsidR="00F339CA" w:rsidRPr="00FA5D31">
        <w:rPr>
          <w:rFonts w:ascii="Palatino Linotype" w:hAnsi="Palatino Linotype"/>
          <w:lang w:val="es-ES_tradnl"/>
        </w:rPr>
        <w:t xml:space="preserve">en términos del considerando </w:t>
      </w:r>
      <w:r w:rsidR="00F339CA" w:rsidRPr="00FA5D31">
        <w:rPr>
          <w:rFonts w:ascii="Palatino Linotype" w:hAnsi="Palatino Linotype"/>
          <w:b/>
          <w:lang w:val="es-ES_tradnl"/>
        </w:rPr>
        <w:t xml:space="preserve">Tercero </w:t>
      </w:r>
      <w:r w:rsidR="00F339CA" w:rsidRPr="00FA5D31">
        <w:rPr>
          <w:rFonts w:ascii="Palatino Linotype" w:hAnsi="Palatino Linotype"/>
          <w:lang w:val="es-ES_tradnl"/>
        </w:rPr>
        <w:t>de la presente resolución, al quedar sin materia</w:t>
      </w:r>
      <w:r w:rsidR="00F339CA" w:rsidRPr="00FA5D31">
        <w:rPr>
          <w:rFonts w:ascii="Palatino Linotype" w:hAnsi="Palatino Linotype"/>
        </w:rPr>
        <w:t xml:space="preserve"> </w:t>
      </w:r>
      <w:r w:rsidR="00F339CA" w:rsidRPr="00FA5D31">
        <w:rPr>
          <w:rFonts w:ascii="Palatino Linotype" w:hAnsi="Palatino Linotype"/>
          <w:lang w:val="es-ES_tradnl"/>
        </w:rPr>
        <w:t>conforme a lo dispuesto en el artículo 192, fracción V de la Ley de Transparencia y Acceso a la Información Pública del Estado de México y Municipios.</w:t>
      </w:r>
    </w:p>
    <w:p w14:paraId="1C0B50D6" w14:textId="6A58AC38" w:rsidR="00F339CA" w:rsidRPr="00FA5D31" w:rsidRDefault="00F339CA" w:rsidP="00F339CA">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 xml:space="preserve">Segundo. Notifíquese, </w:t>
      </w:r>
      <w:r w:rsidRPr="00FA5D31">
        <w:rPr>
          <w:rFonts w:ascii="Palatino Linotype" w:eastAsia="Palatino Linotype" w:hAnsi="Palatino Linotype" w:cs="Palatino Linotype"/>
        </w:rPr>
        <w:t xml:space="preserve">vía </w:t>
      </w:r>
      <w:r w:rsidRPr="00FA5D31">
        <w:rPr>
          <w:rFonts w:ascii="Palatino Linotype" w:eastAsia="Palatino Linotype" w:hAnsi="Palatino Linotype" w:cs="Palatino Linotype"/>
          <w:b/>
        </w:rPr>
        <w:t>SAIMEX</w:t>
      </w:r>
      <w:r w:rsidRPr="00FA5D31">
        <w:rPr>
          <w:rFonts w:ascii="Palatino Linotype" w:eastAsia="Palatino Linotype" w:hAnsi="Palatino Linotype" w:cs="Palatino Linotype"/>
        </w:rPr>
        <w:t xml:space="preserve">, a la persona Titular de la Unidad de Transparencia del </w:t>
      </w:r>
      <w:r w:rsidRPr="00FA5D31">
        <w:rPr>
          <w:rFonts w:ascii="Palatino Linotype" w:eastAsia="Palatino Linotype" w:hAnsi="Palatino Linotype" w:cs="Palatino Linotype"/>
          <w:b/>
        </w:rPr>
        <w:t>Sujeto Obligado,</w:t>
      </w:r>
      <w:r w:rsidRPr="00FA5D31">
        <w:rPr>
          <w:rFonts w:ascii="Palatino Linotype" w:eastAsia="Palatino Linotype" w:hAnsi="Palatino Linotype" w:cs="Palatino Linotype"/>
        </w:rPr>
        <w:t xml:space="preserve"> la presente resolución para su conocimiento.</w:t>
      </w:r>
    </w:p>
    <w:p w14:paraId="7928E373" w14:textId="00DBC723" w:rsidR="00F339CA" w:rsidRPr="00FA5D31" w:rsidRDefault="00F339CA" w:rsidP="00F339CA">
      <w:pPr>
        <w:spacing w:before="240" w:after="240"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b/>
        </w:rPr>
        <w:t xml:space="preserve">Tercero. Notifíquese, </w:t>
      </w:r>
      <w:r w:rsidRPr="00FA5D31">
        <w:rPr>
          <w:rFonts w:ascii="Palatino Linotype" w:eastAsia="Palatino Linotype" w:hAnsi="Palatino Linotype" w:cs="Palatino Linotype"/>
        </w:rPr>
        <w:t xml:space="preserve">vía </w:t>
      </w:r>
      <w:r w:rsidRPr="00FA5D31">
        <w:rPr>
          <w:rFonts w:ascii="Palatino Linotype" w:eastAsia="Palatino Linotype" w:hAnsi="Palatino Linotype" w:cs="Palatino Linotype"/>
          <w:b/>
        </w:rPr>
        <w:t>SAIMEX,</w:t>
      </w:r>
      <w:r w:rsidRPr="00FA5D31">
        <w:rPr>
          <w:rFonts w:ascii="Palatino Linotype" w:eastAsia="Palatino Linotype" w:hAnsi="Palatino Linotype" w:cs="Palatino Linotype"/>
        </w:rPr>
        <w:t xml:space="preserve"> a la parte </w:t>
      </w:r>
      <w:r w:rsidRPr="00FA5D31">
        <w:rPr>
          <w:rFonts w:ascii="Palatino Linotype" w:eastAsia="Palatino Linotype" w:hAnsi="Palatino Linotype" w:cs="Palatino Linotype"/>
          <w:b/>
        </w:rPr>
        <w:t xml:space="preserve">Recurrente </w:t>
      </w:r>
      <w:r w:rsidRPr="00FA5D3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5FACF358" w14:textId="64A4506E" w:rsidR="008A57A8" w:rsidRPr="00FA5D31" w:rsidRDefault="008A57A8" w:rsidP="00F339CA">
      <w:pPr>
        <w:spacing w:before="240" w:after="240" w:line="360" w:lineRule="auto"/>
        <w:jc w:val="both"/>
        <w:rPr>
          <w:rFonts w:ascii="Palatino Linotype" w:eastAsia="Palatino Linotype" w:hAnsi="Palatino Linotype" w:cs="Palatino Linotype"/>
        </w:rPr>
      </w:pPr>
    </w:p>
    <w:bookmarkEnd w:id="9"/>
    <w:p w14:paraId="0E68B453" w14:textId="272D9505" w:rsidR="00213579" w:rsidRPr="00FA5D31" w:rsidRDefault="009A6CA6">
      <w:pPr>
        <w:spacing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C12C2" w:rsidRPr="00FA5D31">
        <w:rPr>
          <w:rFonts w:ascii="Palatino Linotype" w:eastAsia="Palatino Linotype" w:hAnsi="Palatino Linotype" w:cs="Palatino Linotype"/>
        </w:rPr>
        <w:t xml:space="preserve">TRIGÉSIMO </w:t>
      </w:r>
      <w:r w:rsidR="004370F0" w:rsidRPr="00FA5D31">
        <w:rPr>
          <w:rFonts w:ascii="Palatino Linotype" w:eastAsia="Palatino Linotype" w:hAnsi="Palatino Linotype" w:cs="Palatino Linotype"/>
        </w:rPr>
        <w:t>SEGUNDA</w:t>
      </w:r>
      <w:r w:rsidR="000C12C2" w:rsidRPr="00FA5D31">
        <w:rPr>
          <w:rFonts w:ascii="Palatino Linotype" w:eastAsia="Palatino Linotype" w:hAnsi="Palatino Linotype" w:cs="Palatino Linotype"/>
        </w:rPr>
        <w:t xml:space="preserve"> </w:t>
      </w:r>
      <w:r w:rsidRPr="00FA5D31">
        <w:rPr>
          <w:rFonts w:ascii="Palatino Linotype" w:eastAsia="Palatino Linotype" w:hAnsi="Palatino Linotype" w:cs="Palatino Linotype"/>
        </w:rPr>
        <w:t>SESIÓN ORDINARIA</w:t>
      </w:r>
      <w:r w:rsidR="00E91DEF" w:rsidRPr="00FA5D31">
        <w:rPr>
          <w:rFonts w:ascii="Palatino Linotype" w:eastAsia="Palatino Linotype" w:hAnsi="Palatino Linotype" w:cs="Palatino Linotype"/>
        </w:rPr>
        <w:t>,</w:t>
      </w:r>
      <w:r w:rsidRPr="00FA5D31">
        <w:rPr>
          <w:rFonts w:ascii="Palatino Linotype" w:eastAsia="Palatino Linotype" w:hAnsi="Palatino Linotype" w:cs="Palatino Linotype"/>
        </w:rPr>
        <w:t xml:space="preserve"> CELEBRADA EL </w:t>
      </w:r>
      <w:r w:rsidR="004370F0" w:rsidRPr="00FA5D31">
        <w:rPr>
          <w:rFonts w:ascii="Palatino Linotype" w:eastAsia="Palatino Linotype" w:hAnsi="Palatino Linotype" w:cs="Palatino Linotype"/>
        </w:rPr>
        <w:t>CINCO DE SEPTIEMBRE</w:t>
      </w:r>
      <w:r w:rsidR="000F61D8" w:rsidRPr="00FA5D31">
        <w:rPr>
          <w:rFonts w:ascii="Palatino Linotype" w:eastAsia="Palatino Linotype" w:hAnsi="Palatino Linotype" w:cs="Palatino Linotype"/>
        </w:rPr>
        <w:t xml:space="preserve"> </w:t>
      </w:r>
      <w:r w:rsidRPr="00FA5D31">
        <w:rPr>
          <w:rFonts w:ascii="Palatino Linotype" w:eastAsia="Palatino Linotype" w:hAnsi="Palatino Linotype" w:cs="Palatino Linotype"/>
        </w:rPr>
        <w:t>DE DOS MIL VEINTI</w:t>
      </w:r>
      <w:r w:rsidR="00591E25" w:rsidRPr="00FA5D31">
        <w:rPr>
          <w:rFonts w:ascii="Palatino Linotype" w:eastAsia="Palatino Linotype" w:hAnsi="Palatino Linotype" w:cs="Palatino Linotype"/>
        </w:rPr>
        <w:t>TRÉS</w:t>
      </w:r>
      <w:r w:rsidRPr="00FA5D31">
        <w:rPr>
          <w:rFonts w:ascii="Palatino Linotype" w:eastAsia="Palatino Linotype" w:hAnsi="Palatino Linotype" w:cs="Palatino Linotype"/>
        </w:rPr>
        <w:t>, ANTE EL SECRETARIO TÉCNICO DEL PLENO ALEXIS TAPIA RAMÍREZ.</w:t>
      </w:r>
    </w:p>
    <w:p w14:paraId="4A75D740" w14:textId="3E14B55A" w:rsidR="000A5583" w:rsidRPr="00FA5D31" w:rsidRDefault="00B57E67">
      <w:pPr>
        <w:spacing w:line="360" w:lineRule="auto"/>
        <w:jc w:val="both"/>
        <w:rPr>
          <w:rFonts w:ascii="Palatino Linotype" w:eastAsia="Palatino Linotype" w:hAnsi="Palatino Linotype" w:cs="Palatino Linotype"/>
        </w:rPr>
      </w:pPr>
      <w:r w:rsidRPr="00FA5D31">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B7E25B2" wp14:editId="02647C01">
                <wp:simplePos x="0" y="0"/>
                <wp:positionH relativeFrom="margin">
                  <wp:align>right</wp:align>
                </wp:positionH>
                <wp:positionV relativeFrom="paragraph">
                  <wp:posOffset>33020</wp:posOffset>
                </wp:positionV>
                <wp:extent cx="5514975" cy="46958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4695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CBF6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6pt" to="817.3pt,3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" strokecolor="black [3200]" strokeweight="2pt">
                <v:shadow on="t" color="black" opacity="24903f" origin=",.5" offset="0,.55556mm"/>
                <w10:wrap anchorx="margin"/>
              </v:line>
            </w:pict>
          </mc:Fallback>
        </mc:AlternateContent>
      </w:r>
    </w:p>
    <w:p w14:paraId="61DA7CFD" w14:textId="4FF3CB2A" w:rsidR="00213579" w:rsidRPr="00FA5D31" w:rsidRDefault="00213579">
      <w:pPr>
        <w:rPr>
          <w:rFonts w:ascii="Palatino Linotype" w:eastAsia="Palatino Linotype" w:hAnsi="Palatino Linotype" w:cs="Palatino Linotype"/>
        </w:rPr>
      </w:pPr>
    </w:p>
    <w:p w14:paraId="15F9CF87" w14:textId="62AFD98C" w:rsidR="00213579" w:rsidRPr="00FA5D31" w:rsidRDefault="00213579">
      <w:pPr>
        <w:rPr>
          <w:rFonts w:ascii="Palatino Linotype" w:eastAsia="Palatino Linotype" w:hAnsi="Palatino Linotype" w:cs="Palatino Linotype"/>
        </w:rPr>
      </w:pPr>
    </w:p>
    <w:p w14:paraId="2B9B2AD0" w14:textId="50E0BC1A" w:rsidR="00213579" w:rsidRPr="00FA5D31" w:rsidRDefault="00213579">
      <w:pPr>
        <w:rPr>
          <w:rFonts w:ascii="Palatino Linotype" w:eastAsia="Palatino Linotype" w:hAnsi="Palatino Linotype" w:cs="Palatino Linotype"/>
        </w:rPr>
      </w:pPr>
    </w:p>
    <w:p w14:paraId="7AC62CF3" w14:textId="7B13420F" w:rsidR="00213579" w:rsidRPr="00FA5D31" w:rsidRDefault="00213579">
      <w:pPr>
        <w:rPr>
          <w:rFonts w:ascii="Palatino Linotype" w:eastAsia="Palatino Linotype" w:hAnsi="Palatino Linotype" w:cs="Palatino Linotype"/>
        </w:rPr>
      </w:pPr>
    </w:p>
    <w:p w14:paraId="1FB759BF" w14:textId="5DED2CD3" w:rsidR="00213579" w:rsidRPr="00FA5D31" w:rsidRDefault="00213579">
      <w:pPr>
        <w:rPr>
          <w:rFonts w:ascii="Palatino Linotype" w:eastAsia="Palatino Linotype" w:hAnsi="Palatino Linotype" w:cs="Palatino Linotype"/>
        </w:rPr>
      </w:pPr>
    </w:p>
    <w:p w14:paraId="57FAA46A" w14:textId="2171790A" w:rsidR="00213579" w:rsidRPr="00FA5D31" w:rsidRDefault="00213579">
      <w:pPr>
        <w:rPr>
          <w:rFonts w:ascii="Palatino Linotype" w:eastAsia="Palatino Linotype" w:hAnsi="Palatino Linotype" w:cs="Palatino Linotype"/>
        </w:rPr>
      </w:pPr>
    </w:p>
    <w:p w14:paraId="458260E8" w14:textId="77777777" w:rsidR="00213579" w:rsidRPr="00FA5D31" w:rsidRDefault="00213579">
      <w:pPr>
        <w:rPr>
          <w:rFonts w:ascii="Palatino Linotype" w:eastAsia="Palatino Linotype" w:hAnsi="Palatino Linotype" w:cs="Palatino Linotype"/>
        </w:rPr>
      </w:pPr>
    </w:p>
    <w:p w14:paraId="35CC7B6C" w14:textId="77777777" w:rsidR="00213579" w:rsidRPr="00FA5D31" w:rsidRDefault="00213579">
      <w:pPr>
        <w:rPr>
          <w:rFonts w:ascii="Palatino Linotype" w:eastAsia="Palatino Linotype" w:hAnsi="Palatino Linotype" w:cs="Palatino Linotype"/>
        </w:rPr>
      </w:pPr>
    </w:p>
    <w:p w14:paraId="00A7C198" w14:textId="77777777" w:rsidR="00213579" w:rsidRPr="00FA5D31" w:rsidRDefault="00213579">
      <w:pPr>
        <w:rPr>
          <w:rFonts w:ascii="Palatino Linotype" w:eastAsia="Palatino Linotype" w:hAnsi="Palatino Linotype" w:cs="Palatino Linotype"/>
        </w:rPr>
      </w:pPr>
    </w:p>
    <w:p w14:paraId="3EBA9226" w14:textId="77777777" w:rsidR="00213579" w:rsidRPr="00FA5D31" w:rsidRDefault="00213579">
      <w:pPr>
        <w:rPr>
          <w:rFonts w:ascii="Palatino Linotype" w:eastAsia="Palatino Linotype" w:hAnsi="Palatino Linotype" w:cs="Palatino Linotype"/>
        </w:rPr>
      </w:pPr>
    </w:p>
    <w:p w14:paraId="1685A2E9" w14:textId="77777777" w:rsidR="00213579" w:rsidRPr="00FA5D31" w:rsidRDefault="00213579">
      <w:pPr>
        <w:rPr>
          <w:rFonts w:ascii="Palatino Linotype" w:eastAsia="Palatino Linotype" w:hAnsi="Palatino Linotype" w:cs="Palatino Linotype"/>
        </w:rPr>
      </w:pPr>
    </w:p>
    <w:p w14:paraId="1FC78130" w14:textId="77777777" w:rsidR="00213579" w:rsidRPr="00FA5D31" w:rsidRDefault="00213579">
      <w:pPr>
        <w:spacing w:line="360" w:lineRule="auto"/>
        <w:jc w:val="both"/>
        <w:rPr>
          <w:rFonts w:ascii="Palatino Linotype" w:eastAsia="Palatino Linotype" w:hAnsi="Palatino Linotype" w:cs="Palatino Linotype"/>
        </w:rPr>
      </w:pPr>
      <w:bookmarkStart w:id="10" w:name="_heading=h.3rdcrjn" w:colFirst="0" w:colLast="0"/>
      <w:bookmarkEnd w:id="10"/>
    </w:p>
    <w:p w14:paraId="43B3DF49" w14:textId="77777777" w:rsidR="00213579" w:rsidRPr="00FA5D31" w:rsidRDefault="00213579">
      <w:pPr>
        <w:spacing w:line="360" w:lineRule="auto"/>
        <w:jc w:val="both"/>
        <w:rPr>
          <w:rFonts w:ascii="Palatino Linotype" w:eastAsia="Palatino Linotype" w:hAnsi="Palatino Linotype" w:cs="Palatino Linotype"/>
        </w:rPr>
      </w:pPr>
    </w:p>
    <w:p w14:paraId="6689CCFB" w14:textId="77777777" w:rsidR="00213579" w:rsidRPr="00FA5D31" w:rsidRDefault="00213579">
      <w:pPr>
        <w:spacing w:line="360" w:lineRule="auto"/>
        <w:jc w:val="both"/>
        <w:rPr>
          <w:rFonts w:ascii="Palatino Linotype" w:eastAsia="Palatino Linotype" w:hAnsi="Palatino Linotype" w:cs="Palatino Linotype"/>
        </w:rPr>
      </w:pPr>
    </w:p>
    <w:p w14:paraId="4F89B4BD" w14:textId="77777777" w:rsidR="00213579" w:rsidRPr="00FA5D31" w:rsidRDefault="00213579">
      <w:pPr>
        <w:spacing w:line="360" w:lineRule="auto"/>
        <w:jc w:val="both"/>
        <w:rPr>
          <w:rFonts w:ascii="Palatino Linotype" w:eastAsia="Palatino Linotype" w:hAnsi="Palatino Linotype" w:cs="Palatino Linotype"/>
        </w:rPr>
      </w:pPr>
      <w:bookmarkStart w:id="11" w:name="_heading=h.1t3h5sf" w:colFirst="0" w:colLast="0"/>
      <w:bookmarkEnd w:id="11"/>
    </w:p>
    <w:p w14:paraId="70E7A4A7" w14:textId="77777777" w:rsidR="00213579" w:rsidRPr="00FA5D31" w:rsidRDefault="00213579">
      <w:pPr>
        <w:spacing w:line="360" w:lineRule="auto"/>
        <w:jc w:val="both"/>
        <w:rPr>
          <w:rFonts w:ascii="Palatino Linotype" w:eastAsia="Palatino Linotype" w:hAnsi="Palatino Linotype" w:cs="Palatino Linotype"/>
        </w:rPr>
      </w:pPr>
    </w:p>
    <w:p w14:paraId="01A48D63" w14:textId="77777777" w:rsidR="00213579" w:rsidRPr="00FA5D31" w:rsidRDefault="00213579">
      <w:pPr>
        <w:spacing w:line="360" w:lineRule="auto"/>
        <w:jc w:val="both"/>
        <w:rPr>
          <w:rFonts w:ascii="Palatino Linotype" w:eastAsia="Palatino Linotype" w:hAnsi="Palatino Linotype" w:cs="Palatino Linotype"/>
        </w:rPr>
      </w:pPr>
    </w:p>
    <w:p w14:paraId="20D0C60A" w14:textId="77777777" w:rsidR="00213579" w:rsidRPr="00FA5D31" w:rsidRDefault="00213579">
      <w:pPr>
        <w:spacing w:line="360" w:lineRule="auto"/>
        <w:jc w:val="both"/>
        <w:rPr>
          <w:rFonts w:ascii="Palatino Linotype" w:eastAsia="Palatino Linotype" w:hAnsi="Palatino Linotype" w:cs="Palatino Linotype"/>
        </w:rPr>
      </w:pPr>
    </w:p>
    <w:p w14:paraId="044A3485" w14:textId="77777777" w:rsidR="00213579" w:rsidRPr="00FA5D31" w:rsidRDefault="00213579">
      <w:pPr>
        <w:spacing w:line="360" w:lineRule="auto"/>
        <w:jc w:val="both"/>
        <w:rPr>
          <w:rFonts w:ascii="Palatino Linotype" w:eastAsia="Palatino Linotype" w:hAnsi="Palatino Linotype" w:cs="Palatino Linotype"/>
        </w:rPr>
      </w:pPr>
    </w:p>
    <w:p w14:paraId="2DCD8ADA" w14:textId="77777777" w:rsidR="00213579" w:rsidRPr="00FA5D31" w:rsidRDefault="00213579">
      <w:pPr>
        <w:spacing w:line="360" w:lineRule="auto"/>
        <w:jc w:val="both"/>
        <w:rPr>
          <w:rFonts w:ascii="Palatino Linotype" w:eastAsia="Palatino Linotype" w:hAnsi="Palatino Linotype" w:cs="Palatino Linotype"/>
        </w:rPr>
      </w:pPr>
    </w:p>
    <w:p w14:paraId="415495B0" w14:textId="77777777" w:rsidR="00213579" w:rsidRPr="00FA5D31" w:rsidRDefault="00213579">
      <w:pPr>
        <w:spacing w:line="360" w:lineRule="auto"/>
        <w:jc w:val="both"/>
        <w:rPr>
          <w:rFonts w:ascii="Palatino Linotype" w:eastAsia="Palatino Linotype" w:hAnsi="Palatino Linotype" w:cs="Palatino Linotype"/>
        </w:rPr>
      </w:pPr>
    </w:p>
    <w:p w14:paraId="64FF63E1" w14:textId="77777777" w:rsidR="00213579" w:rsidRPr="00FA5D31" w:rsidRDefault="00213579">
      <w:pPr>
        <w:spacing w:line="360" w:lineRule="auto"/>
        <w:jc w:val="both"/>
        <w:rPr>
          <w:rFonts w:ascii="Palatino Linotype" w:eastAsia="Palatino Linotype" w:hAnsi="Palatino Linotype" w:cs="Palatino Linotype"/>
        </w:rPr>
      </w:pPr>
    </w:p>
    <w:p w14:paraId="34A7964A" w14:textId="77777777" w:rsidR="00213579" w:rsidRPr="00FA5D31" w:rsidRDefault="00213579">
      <w:pPr>
        <w:spacing w:line="360" w:lineRule="auto"/>
        <w:jc w:val="both"/>
        <w:rPr>
          <w:rFonts w:ascii="Palatino Linotype" w:eastAsia="Palatino Linotype" w:hAnsi="Palatino Linotype" w:cs="Palatino Linotype"/>
        </w:rPr>
      </w:pPr>
    </w:p>
    <w:p w14:paraId="1C3D6FC6" w14:textId="77777777" w:rsidR="00213579" w:rsidRPr="00FA5D31" w:rsidRDefault="00213579">
      <w:pPr>
        <w:spacing w:line="360" w:lineRule="auto"/>
        <w:jc w:val="both"/>
        <w:rPr>
          <w:rFonts w:ascii="Palatino Linotype" w:eastAsia="Palatino Linotype" w:hAnsi="Palatino Linotype" w:cs="Palatino Linotype"/>
        </w:rPr>
      </w:pPr>
    </w:p>
    <w:p w14:paraId="7BF5BF11" w14:textId="77777777" w:rsidR="00213579" w:rsidRPr="00FA5D31" w:rsidRDefault="00213579">
      <w:pPr>
        <w:spacing w:line="360" w:lineRule="auto"/>
        <w:jc w:val="both"/>
        <w:rPr>
          <w:rFonts w:ascii="Palatino Linotype" w:eastAsia="Palatino Linotype" w:hAnsi="Palatino Linotype" w:cs="Palatino Linotype"/>
        </w:rPr>
      </w:pPr>
    </w:p>
    <w:p w14:paraId="1DAFDB99" w14:textId="77777777" w:rsidR="00213579" w:rsidRPr="00FA5D31" w:rsidRDefault="00213579">
      <w:pPr>
        <w:spacing w:line="360" w:lineRule="auto"/>
        <w:jc w:val="both"/>
        <w:rPr>
          <w:rFonts w:ascii="Palatino Linotype" w:eastAsia="Palatino Linotype" w:hAnsi="Palatino Linotype" w:cs="Palatino Linotype"/>
        </w:rPr>
      </w:pPr>
    </w:p>
    <w:sectPr w:rsidR="00213579" w:rsidRPr="00FA5D3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1199" w14:textId="77777777" w:rsidR="0099468E" w:rsidRPr="0083666E" w:rsidRDefault="0099468E">
      <w:r w:rsidRPr="0083666E">
        <w:separator/>
      </w:r>
    </w:p>
  </w:endnote>
  <w:endnote w:type="continuationSeparator" w:id="0">
    <w:p w14:paraId="616C5B64" w14:textId="77777777" w:rsidR="0099468E" w:rsidRPr="0083666E" w:rsidRDefault="0099468E">
      <w:r w:rsidRPr="00836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0629F" w14:textId="77777777" w:rsidR="0029333C" w:rsidRPr="0083666E" w:rsidRDefault="00293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sidRPr="0083666E">
      <w:rPr>
        <w:rFonts w:ascii="Palatino Linotype" w:eastAsia="Palatino Linotype" w:hAnsi="Palatino Linotype" w:cs="Palatino Linotype"/>
        <w:b/>
        <w:color w:val="000000"/>
        <w:sz w:val="20"/>
        <w:szCs w:val="20"/>
      </w:rPr>
      <w:t xml:space="preserve">Página </w:t>
    </w:r>
    <w:r w:rsidRPr="0083666E">
      <w:rPr>
        <w:rFonts w:ascii="Palatino Linotype" w:eastAsia="Palatino Linotype" w:hAnsi="Palatino Linotype" w:cs="Palatino Linotype"/>
        <w:b/>
        <w:color w:val="000000"/>
        <w:sz w:val="20"/>
        <w:szCs w:val="20"/>
      </w:rPr>
      <w:fldChar w:fldCharType="begin"/>
    </w:r>
    <w:r w:rsidRPr="0083666E">
      <w:rPr>
        <w:rFonts w:ascii="Palatino Linotype" w:eastAsia="Palatino Linotype" w:hAnsi="Palatino Linotype" w:cs="Palatino Linotype"/>
        <w:b/>
        <w:color w:val="000000"/>
        <w:sz w:val="20"/>
        <w:szCs w:val="20"/>
      </w:rPr>
      <w:instrText>PAGE</w:instrText>
    </w:r>
    <w:r w:rsidRPr="0083666E">
      <w:rPr>
        <w:rFonts w:ascii="Palatino Linotype" w:eastAsia="Palatino Linotype" w:hAnsi="Palatino Linotype" w:cs="Palatino Linotype"/>
        <w:b/>
        <w:color w:val="000000"/>
        <w:sz w:val="20"/>
        <w:szCs w:val="20"/>
      </w:rPr>
      <w:fldChar w:fldCharType="separate"/>
    </w:r>
    <w:r w:rsidR="002F5548">
      <w:rPr>
        <w:rFonts w:ascii="Palatino Linotype" w:eastAsia="Palatino Linotype" w:hAnsi="Palatino Linotype" w:cs="Palatino Linotype"/>
        <w:b/>
        <w:noProof/>
        <w:color w:val="000000"/>
        <w:sz w:val="20"/>
        <w:szCs w:val="20"/>
      </w:rPr>
      <w:t>21</w:t>
    </w:r>
    <w:r w:rsidRPr="0083666E">
      <w:rPr>
        <w:rFonts w:ascii="Palatino Linotype" w:eastAsia="Palatino Linotype" w:hAnsi="Palatino Linotype" w:cs="Palatino Linotype"/>
        <w:b/>
        <w:color w:val="000000"/>
        <w:sz w:val="20"/>
        <w:szCs w:val="20"/>
      </w:rPr>
      <w:fldChar w:fldCharType="end"/>
    </w:r>
    <w:r w:rsidRPr="0083666E">
      <w:rPr>
        <w:rFonts w:ascii="Palatino Linotype" w:eastAsia="Palatino Linotype" w:hAnsi="Palatino Linotype" w:cs="Palatino Linotype"/>
        <w:color w:val="000000"/>
        <w:sz w:val="20"/>
        <w:szCs w:val="20"/>
      </w:rPr>
      <w:t xml:space="preserve"> de </w:t>
    </w:r>
    <w:r w:rsidRPr="0083666E">
      <w:rPr>
        <w:rFonts w:ascii="Palatino Linotype" w:eastAsia="Palatino Linotype" w:hAnsi="Palatino Linotype" w:cs="Palatino Linotype"/>
        <w:b/>
        <w:color w:val="000000"/>
        <w:sz w:val="20"/>
        <w:szCs w:val="20"/>
      </w:rPr>
      <w:fldChar w:fldCharType="begin"/>
    </w:r>
    <w:r w:rsidRPr="0083666E">
      <w:rPr>
        <w:rFonts w:ascii="Palatino Linotype" w:eastAsia="Palatino Linotype" w:hAnsi="Palatino Linotype" w:cs="Palatino Linotype"/>
        <w:b/>
        <w:color w:val="000000"/>
        <w:sz w:val="20"/>
        <w:szCs w:val="20"/>
      </w:rPr>
      <w:instrText>NUMPAGES</w:instrText>
    </w:r>
    <w:r w:rsidRPr="0083666E">
      <w:rPr>
        <w:rFonts w:ascii="Palatino Linotype" w:eastAsia="Palatino Linotype" w:hAnsi="Palatino Linotype" w:cs="Palatino Linotype"/>
        <w:b/>
        <w:color w:val="000000"/>
        <w:sz w:val="20"/>
        <w:szCs w:val="20"/>
      </w:rPr>
      <w:fldChar w:fldCharType="separate"/>
    </w:r>
    <w:r w:rsidR="002F5548">
      <w:rPr>
        <w:rFonts w:ascii="Palatino Linotype" w:eastAsia="Palatino Linotype" w:hAnsi="Palatino Linotype" w:cs="Palatino Linotype"/>
        <w:b/>
        <w:noProof/>
        <w:color w:val="000000"/>
        <w:sz w:val="20"/>
        <w:szCs w:val="20"/>
      </w:rPr>
      <w:t>22</w:t>
    </w:r>
    <w:r w:rsidRPr="0083666E">
      <w:rPr>
        <w:rFonts w:ascii="Palatino Linotype" w:eastAsia="Palatino Linotype" w:hAnsi="Palatino Linotype" w:cs="Palatino Linotype"/>
        <w:b/>
        <w:color w:val="000000"/>
        <w:sz w:val="20"/>
        <w:szCs w:val="20"/>
      </w:rPr>
      <w:fldChar w:fldCharType="end"/>
    </w:r>
  </w:p>
  <w:p w14:paraId="18144F8C" w14:textId="77777777" w:rsidR="0029333C" w:rsidRPr="0083666E" w:rsidRDefault="0029333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352F" w14:textId="77777777" w:rsidR="0029333C" w:rsidRPr="0083666E" w:rsidRDefault="00293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sidRPr="0083666E">
      <w:rPr>
        <w:rFonts w:ascii="Palatino Linotype" w:eastAsia="Palatino Linotype" w:hAnsi="Palatino Linotype" w:cs="Palatino Linotype"/>
        <w:b/>
        <w:color w:val="000000"/>
        <w:sz w:val="20"/>
        <w:szCs w:val="20"/>
      </w:rPr>
      <w:t xml:space="preserve">Página </w:t>
    </w:r>
    <w:r w:rsidRPr="0083666E">
      <w:rPr>
        <w:rFonts w:ascii="Palatino Linotype" w:eastAsia="Palatino Linotype" w:hAnsi="Palatino Linotype" w:cs="Palatino Linotype"/>
        <w:b/>
        <w:color w:val="000000"/>
        <w:sz w:val="20"/>
        <w:szCs w:val="20"/>
      </w:rPr>
      <w:fldChar w:fldCharType="begin"/>
    </w:r>
    <w:r w:rsidRPr="0083666E">
      <w:rPr>
        <w:rFonts w:ascii="Palatino Linotype" w:eastAsia="Palatino Linotype" w:hAnsi="Palatino Linotype" w:cs="Palatino Linotype"/>
        <w:b/>
        <w:color w:val="000000"/>
        <w:sz w:val="20"/>
        <w:szCs w:val="20"/>
      </w:rPr>
      <w:instrText>PAGE</w:instrText>
    </w:r>
    <w:r w:rsidRPr="0083666E">
      <w:rPr>
        <w:rFonts w:ascii="Palatino Linotype" w:eastAsia="Palatino Linotype" w:hAnsi="Palatino Linotype" w:cs="Palatino Linotype"/>
        <w:b/>
        <w:color w:val="000000"/>
        <w:sz w:val="20"/>
        <w:szCs w:val="20"/>
      </w:rPr>
      <w:fldChar w:fldCharType="separate"/>
    </w:r>
    <w:r w:rsidR="002F5548">
      <w:rPr>
        <w:rFonts w:ascii="Palatino Linotype" w:eastAsia="Palatino Linotype" w:hAnsi="Palatino Linotype" w:cs="Palatino Linotype"/>
        <w:b/>
        <w:noProof/>
        <w:color w:val="000000"/>
        <w:sz w:val="20"/>
        <w:szCs w:val="20"/>
      </w:rPr>
      <w:t>1</w:t>
    </w:r>
    <w:r w:rsidRPr="0083666E">
      <w:rPr>
        <w:rFonts w:ascii="Palatino Linotype" w:eastAsia="Palatino Linotype" w:hAnsi="Palatino Linotype" w:cs="Palatino Linotype"/>
        <w:b/>
        <w:color w:val="000000"/>
        <w:sz w:val="20"/>
        <w:szCs w:val="20"/>
      </w:rPr>
      <w:fldChar w:fldCharType="end"/>
    </w:r>
    <w:r w:rsidRPr="0083666E">
      <w:rPr>
        <w:rFonts w:ascii="Palatino Linotype" w:eastAsia="Palatino Linotype" w:hAnsi="Palatino Linotype" w:cs="Palatino Linotype"/>
        <w:color w:val="000000"/>
        <w:sz w:val="20"/>
        <w:szCs w:val="20"/>
      </w:rPr>
      <w:t xml:space="preserve"> de </w:t>
    </w:r>
    <w:r w:rsidRPr="0083666E">
      <w:rPr>
        <w:rFonts w:ascii="Palatino Linotype" w:eastAsia="Palatino Linotype" w:hAnsi="Palatino Linotype" w:cs="Palatino Linotype"/>
        <w:b/>
        <w:color w:val="000000"/>
        <w:sz w:val="20"/>
        <w:szCs w:val="20"/>
      </w:rPr>
      <w:fldChar w:fldCharType="begin"/>
    </w:r>
    <w:r w:rsidRPr="0083666E">
      <w:rPr>
        <w:rFonts w:ascii="Palatino Linotype" w:eastAsia="Palatino Linotype" w:hAnsi="Palatino Linotype" w:cs="Palatino Linotype"/>
        <w:b/>
        <w:color w:val="000000"/>
        <w:sz w:val="20"/>
        <w:szCs w:val="20"/>
      </w:rPr>
      <w:instrText>NUMPAGES</w:instrText>
    </w:r>
    <w:r w:rsidRPr="0083666E">
      <w:rPr>
        <w:rFonts w:ascii="Palatino Linotype" w:eastAsia="Palatino Linotype" w:hAnsi="Palatino Linotype" w:cs="Palatino Linotype"/>
        <w:b/>
        <w:color w:val="000000"/>
        <w:sz w:val="20"/>
        <w:szCs w:val="20"/>
      </w:rPr>
      <w:fldChar w:fldCharType="separate"/>
    </w:r>
    <w:r w:rsidR="002F5548">
      <w:rPr>
        <w:rFonts w:ascii="Palatino Linotype" w:eastAsia="Palatino Linotype" w:hAnsi="Palatino Linotype" w:cs="Palatino Linotype"/>
        <w:b/>
        <w:noProof/>
        <w:color w:val="000000"/>
        <w:sz w:val="20"/>
        <w:szCs w:val="20"/>
      </w:rPr>
      <w:t>22</w:t>
    </w:r>
    <w:r w:rsidRPr="0083666E">
      <w:rPr>
        <w:rFonts w:ascii="Palatino Linotype" w:eastAsia="Palatino Linotype" w:hAnsi="Palatino Linotype" w:cs="Palatino Linotype"/>
        <w:b/>
        <w:color w:val="000000"/>
        <w:sz w:val="20"/>
        <w:szCs w:val="20"/>
      </w:rPr>
      <w:fldChar w:fldCharType="end"/>
    </w:r>
  </w:p>
  <w:p w14:paraId="69BD0B16" w14:textId="77777777" w:rsidR="0029333C" w:rsidRPr="0083666E" w:rsidRDefault="0029333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27964" w14:textId="77777777" w:rsidR="0099468E" w:rsidRPr="0083666E" w:rsidRDefault="0099468E">
      <w:r w:rsidRPr="0083666E">
        <w:separator/>
      </w:r>
    </w:p>
  </w:footnote>
  <w:footnote w:type="continuationSeparator" w:id="0">
    <w:p w14:paraId="17924F4A" w14:textId="77777777" w:rsidR="0099468E" w:rsidRPr="0083666E" w:rsidRDefault="0099468E">
      <w:r w:rsidRPr="0083666E">
        <w:continuationSeparator/>
      </w:r>
    </w:p>
  </w:footnote>
  <w:footnote w:id="1">
    <w:p w14:paraId="3ACAA061" w14:textId="77777777" w:rsidR="0029333C" w:rsidRPr="00957823" w:rsidRDefault="0029333C" w:rsidP="009578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hAnsi="Palatino Linotype"/>
          <w:sz w:val="16"/>
          <w:szCs w:val="16"/>
          <w:vertAlign w:val="superscript"/>
        </w:rPr>
        <w:footnoteRef/>
      </w:r>
      <w:r w:rsidRPr="00957823">
        <w:rPr>
          <w:rFonts w:ascii="Palatino Linotype" w:eastAsia="Palatino Linotype" w:hAnsi="Palatino Linotype" w:cs="Palatino Linotype"/>
          <w:color w:val="000000"/>
          <w:sz w:val="16"/>
          <w:szCs w:val="16"/>
        </w:rPr>
        <w:t xml:space="preserve"> “</w:t>
      </w:r>
      <w:r w:rsidRPr="00957823">
        <w:rPr>
          <w:rFonts w:ascii="Palatino Linotype" w:eastAsia="Palatino Linotype" w:hAnsi="Palatino Linotype" w:cs="Palatino Linotype"/>
          <w:b/>
          <w:color w:val="000000"/>
          <w:sz w:val="16"/>
          <w:szCs w:val="16"/>
        </w:rPr>
        <w:t>Artículo 185.</w:t>
      </w:r>
      <w:r w:rsidRPr="00957823">
        <w:rPr>
          <w:rFonts w:ascii="Palatino Linotype" w:eastAsia="Palatino Linotype" w:hAnsi="Palatino Linotype" w:cs="Palatino Linotype"/>
          <w:color w:val="000000"/>
          <w:sz w:val="16"/>
          <w:szCs w:val="16"/>
        </w:rPr>
        <w:t xml:space="preserve"> El Instituto resolverá el recurso de revisión conforme a lo siguiente: (…)</w:t>
      </w:r>
    </w:p>
    <w:p w14:paraId="0A7772F9" w14:textId="77777777" w:rsidR="0029333C" w:rsidRPr="00957823" w:rsidRDefault="0029333C" w:rsidP="009578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3AE3991" w14:textId="77777777" w:rsidR="0029333C" w:rsidRPr="00957823" w:rsidRDefault="0029333C" w:rsidP="009578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hAnsi="Palatino Linotype"/>
          <w:sz w:val="16"/>
          <w:szCs w:val="16"/>
          <w:vertAlign w:val="superscript"/>
        </w:rPr>
        <w:footnoteRef/>
      </w:r>
      <w:r w:rsidRPr="00957823">
        <w:rPr>
          <w:rFonts w:ascii="Palatino Linotype" w:eastAsia="Palatino Linotype" w:hAnsi="Palatino Linotype" w:cs="Palatino Linotype"/>
          <w:color w:val="000000"/>
          <w:sz w:val="16"/>
          <w:szCs w:val="16"/>
        </w:rPr>
        <w:t xml:space="preserve"> Artículo 53. Las Unidades de Transparencia tendrán las siguientes funciones:</w:t>
      </w:r>
    </w:p>
    <w:p w14:paraId="4DE32F4A" w14:textId="77777777" w:rsidR="0029333C" w:rsidRPr="00957823" w:rsidRDefault="0029333C" w:rsidP="009578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eastAsia="Palatino Linotype" w:hAnsi="Palatino Linotype" w:cs="Palatino Linotype"/>
          <w:color w:val="000000"/>
          <w:sz w:val="16"/>
          <w:szCs w:val="16"/>
        </w:rPr>
        <w:t>II. Recibir, tramitar y dar respuesta a las solicitudes de acceso a la información;</w:t>
      </w:r>
    </w:p>
    <w:p w14:paraId="1F9A0BE4" w14:textId="77777777" w:rsidR="0029333C" w:rsidRPr="00957823" w:rsidRDefault="0029333C" w:rsidP="009578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73C6F3C8" w14:textId="77777777" w:rsidR="0029333C" w:rsidRPr="00957823" w:rsidRDefault="0029333C" w:rsidP="009578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hAnsi="Palatino Linotype"/>
          <w:sz w:val="16"/>
          <w:szCs w:val="16"/>
          <w:vertAlign w:val="superscript"/>
        </w:rPr>
        <w:footnoteRef/>
      </w:r>
      <w:r w:rsidRPr="00957823">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56AA9D40" w14:textId="77777777" w:rsidR="0029333C" w:rsidRPr="00995366" w:rsidRDefault="0029333C" w:rsidP="0029333C">
      <w:pPr>
        <w:pStyle w:val="Textonotapie"/>
        <w:jc w:val="both"/>
        <w:rPr>
          <w:rFonts w:ascii="Palatino Linotype" w:hAnsi="Palatino Linotype"/>
          <w:sz w:val="16"/>
          <w:szCs w:val="16"/>
        </w:rPr>
      </w:pPr>
      <w:r w:rsidRPr="00995366">
        <w:rPr>
          <w:rStyle w:val="Refdenotaalpie"/>
          <w:rFonts w:ascii="Palatino Linotype" w:hAnsi="Palatino Linotype"/>
          <w:sz w:val="16"/>
          <w:szCs w:val="16"/>
        </w:rPr>
        <w:footnoteRef/>
      </w:r>
      <w:r w:rsidRPr="00995366">
        <w:rPr>
          <w:rFonts w:ascii="Palatino Linotype" w:hAnsi="Palatino Linotype"/>
          <w:sz w:val="16"/>
          <w:szCs w:val="16"/>
        </w:rPr>
        <w:t xml:space="preserve"> Toda vez que de conformidad con el artículo 23 de la Ley Reglamentaria del artículo 5º Constitucional, relativo al ejercicio de las profesiones en el distrito Federal, son facultades de la Dirección General de Profesiones: (…) IV.- Expedir al interesado la cédula personal correspondiente, con efectos de patente para el ejercicio profesional y para su identidad en todas sus actividades profesionales.</w:t>
      </w:r>
    </w:p>
  </w:footnote>
  <w:footnote w:id="5">
    <w:p w14:paraId="3991F585" w14:textId="77777777" w:rsidR="00F339CA" w:rsidRPr="00875EEA" w:rsidRDefault="00F339CA" w:rsidP="00F339CA">
      <w:pPr>
        <w:jc w:val="both"/>
        <w:rPr>
          <w:rFonts w:ascii="Palatino Linotype" w:eastAsia="Palatino Linotype" w:hAnsi="Palatino Linotype" w:cs="Palatino Linotype"/>
          <w:color w:val="000000"/>
          <w:sz w:val="16"/>
          <w:szCs w:val="16"/>
        </w:rPr>
      </w:pPr>
      <w:r w:rsidRPr="00875EEA">
        <w:rPr>
          <w:rFonts w:ascii="Palatino Linotype" w:hAnsi="Palatino Linotype"/>
          <w:sz w:val="16"/>
          <w:szCs w:val="16"/>
          <w:vertAlign w:val="superscript"/>
        </w:rPr>
        <w:footnoteRef/>
      </w:r>
      <w:r w:rsidRPr="00875EEA">
        <w:rPr>
          <w:rFonts w:ascii="Palatino Linotype" w:eastAsia="Palatino Linotype" w:hAnsi="Palatino Linotype" w:cs="Palatino Linotype"/>
          <w:color w:val="000000"/>
          <w:sz w:val="16"/>
          <w:szCs w:val="16"/>
        </w:rPr>
        <w:t xml:space="preserve"> </w:t>
      </w:r>
      <w:r w:rsidRPr="00875EEA">
        <w:rPr>
          <w:rFonts w:ascii="Palatino Linotype" w:eastAsia="Palatino Linotype" w:hAnsi="Palatino Linotype" w:cs="Palatino Linotype"/>
          <w:b/>
          <w:color w:val="000000"/>
          <w:sz w:val="16"/>
          <w:szCs w:val="16"/>
        </w:rPr>
        <w:t>Cuerpo de tesis:</w:t>
      </w:r>
      <w:r w:rsidRPr="00875EEA">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F84C9C2" w14:textId="77777777" w:rsidR="00F339CA" w:rsidRPr="00875EEA" w:rsidRDefault="00F339CA" w:rsidP="00F339CA">
      <w:pPr>
        <w:jc w:val="both"/>
        <w:rPr>
          <w:rFonts w:ascii="Palatino Linotype" w:eastAsia="Palatino Linotype" w:hAnsi="Palatino Linotype" w:cs="Palatino Linotype"/>
          <w:color w:val="000000"/>
          <w:sz w:val="16"/>
          <w:szCs w:val="16"/>
        </w:rPr>
      </w:pPr>
      <w:r w:rsidRPr="00875EEA">
        <w:rPr>
          <w:rFonts w:ascii="Palatino Linotype" w:eastAsia="Palatino Linotype" w:hAnsi="Palatino Linotype" w:cs="Palatino Linotype"/>
          <w:b/>
          <w:color w:val="000000"/>
          <w:sz w:val="16"/>
          <w:szCs w:val="16"/>
        </w:rPr>
        <w:t>Localización</w:t>
      </w:r>
      <w:r w:rsidRPr="00875EEA">
        <w:rPr>
          <w:rFonts w:ascii="Palatino Linotype" w:eastAsia="Palatino Linotype" w:hAnsi="Palatino Linotype" w:cs="Palatino Linotype"/>
          <w:color w:val="000000"/>
          <w:sz w:val="16"/>
          <w:szCs w:val="16"/>
        </w:rPr>
        <w:t>: 2</w:t>
      </w:r>
      <w:r w:rsidRPr="00875EEA">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E060" w14:textId="77777777" w:rsidR="0029333C" w:rsidRPr="0083666E" w:rsidRDefault="0029333C">
    <w:pPr>
      <w:rPr>
        <w:rFonts w:ascii="Cambria" w:eastAsia="Cambria" w:hAnsi="Cambria" w:cs="Cambria"/>
        <w:color w:val="000000"/>
      </w:rPr>
    </w:pPr>
    <w:r w:rsidRPr="0083666E">
      <w:rPr>
        <w:noProof/>
      </w:rPr>
      <w:drawing>
        <wp:anchor distT="0" distB="0" distL="0" distR="0" simplePos="0" relativeHeight="251658240" behindDoc="1" locked="0" layoutInCell="1" hidden="0" allowOverlap="1" wp14:anchorId="47A3A094" wp14:editId="3CB63533">
          <wp:simplePos x="0" y="0"/>
          <wp:positionH relativeFrom="column">
            <wp:posOffset>-1080122</wp:posOffset>
          </wp:positionH>
          <wp:positionV relativeFrom="paragraph">
            <wp:posOffset>-488300</wp:posOffset>
          </wp:positionV>
          <wp:extent cx="7809865" cy="1016571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8"/>
      <w:tblW w:w="5953" w:type="dxa"/>
      <w:tblInd w:w="3261" w:type="dxa"/>
      <w:tblLayout w:type="fixed"/>
      <w:tblLook w:val="0400" w:firstRow="0" w:lastRow="0" w:firstColumn="0" w:lastColumn="0" w:noHBand="0" w:noVBand="1"/>
    </w:tblPr>
    <w:tblGrid>
      <w:gridCol w:w="2489"/>
      <w:gridCol w:w="3464"/>
    </w:tblGrid>
    <w:tr w:rsidR="0029333C" w:rsidRPr="0083666E" w14:paraId="0F09F952" w14:textId="77777777">
      <w:tc>
        <w:tcPr>
          <w:tcW w:w="2489" w:type="dxa"/>
          <w:shd w:val="clear" w:color="auto" w:fill="auto"/>
        </w:tcPr>
        <w:p w14:paraId="6923AEB2" w14:textId="77777777" w:rsidR="0029333C" w:rsidRPr="0083666E" w:rsidRDefault="0029333C">
          <w:pPr>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27497E39" w:rsidR="0029333C" w:rsidRPr="0083666E" w:rsidRDefault="0029333C" w:rsidP="003408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03784</w:t>
          </w:r>
          <w:r w:rsidRPr="0083666E">
            <w:rPr>
              <w:rFonts w:ascii="Palatino Linotype" w:eastAsia="Palatino Linotype" w:hAnsi="Palatino Linotype" w:cs="Palatino Linotype"/>
              <w:b/>
              <w:sz w:val="22"/>
              <w:szCs w:val="22"/>
            </w:rPr>
            <w:t>/INFOEM/IP/RR/2022</w:t>
          </w:r>
        </w:p>
      </w:tc>
    </w:tr>
    <w:tr w:rsidR="0029333C" w:rsidRPr="0083666E" w14:paraId="35AB27F8" w14:textId="77777777">
      <w:trPr>
        <w:trHeight w:val="228"/>
      </w:trPr>
      <w:tc>
        <w:tcPr>
          <w:tcW w:w="2489" w:type="dxa"/>
          <w:shd w:val="clear" w:color="auto" w:fill="auto"/>
          <w:vAlign w:val="center"/>
        </w:tcPr>
        <w:p w14:paraId="0CAE73D7" w14:textId="77777777" w:rsidR="0029333C" w:rsidRPr="0083666E" w:rsidRDefault="0029333C">
          <w:pPr>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Sujeto Obligado:</w:t>
          </w:r>
        </w:p>
      </w:tc>
      <w:tc>
        <w:tcPr>
          <w:tcW w:w="3464" w:type="dxa"/>
          <w:shd w:val="clear" w:color="auto" w:fill="auto"/>
          <w:vAlign w:val="center"/>
        </w:tcPr>
        <w:p w14:paraId="1B9EC9A9" w14:textId="0749AC39" w:rsidR="0029333C" w:rsidRPr="0083666E" w:rsidRDefault="0029333C">
          <w:pPr>
            <w:ind w:left="-45" w:right="176"/>
            <w:jc w:val="both"/>
            <w:rPr>
              <w:rFonts w:ascii="Palatino Linotype" w:eastAsia="Palatino Linotype" w:hAnsi="Palatino Linotype" w:cs="Palatino Linotype"/>
              <w:b/>
              <w:sz w:val="22"/>
              <w:szCs w:val="22"/>
            </w:rPr>
          </w:pPr>
          <w:r w:rsidRPr="000C12C2">
            <w:rPr>
              <w:rFonts w:ascii="Palatino Linotype" w:eastAsia="Palatino Linotype" w:hAnsi="Palatino Linotype" w:cs="Palatino Linotype"/>
              <w:b/>
              <w:sz w:val="22"/>
              <w:szCs w:val="22"/>
            </w:rPr>
            <w:t xml:space="preserve">Ayuntamiento de </w:t>
          </w:r>
          <w:proofErr w:type="spellStart"/>
          <w:r w:rsidRPr="000C12C2">
            <w:rPr>
              <w:rFonts w:ascii="Palatino Linotype" w:eastAsia="Palatino Linotype" w:hAnsi="Palatino Linotype" w:cs="Palatino Linotype"/>
              <w:b/>
              <w:sz w:val="22"/>
              <w:szCs w:val="22"/>
            </w:rPr>
            <w:t>Otzolotepec</w:t>
          </w:r>
          <w:proofErr w:type="spellEnd"/>
        </w:p>
      </w:tc>
    </w:tr>
    <w:tr w:rsidR="0029333C" w:rsidRPr="0083666E" w14:paraId="15612B00" w14:textId="77777777">
      <w:tc>
        <w:tcPr>
          <w:tcW w:w="2489" w:type="dxa"/>
          <w:shd w:val="clear" w:color="auto" w:fill="auto"/>
          <w:vAlign w:val="center"/>
        </w:tcPr>
        <w:p w14:paraId="02292B31" w14:textId="77777777" w:rsidR="0029333C" w:rsidRPr="0083666E" w:rsidRDefault="0029333C">
          <w:pPr>
            <w:ind w:right="-108"/>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29333C" w:rsidRPr="0083666E" w:rsidRDefault="0029333C">
          <w:pPr>
            <w:ind w:right="175"/>
            <w:jc w:val="both"/>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Guadalupe Ramírez Peña</w:t>
          </w:r>
        </w:p>
      </w:tc>
    </w:tr>
  </w:tbl>
  <w:p w14:paraId="4BBB4B20" w14:textId="77777777" w:rsidR="0029333C" w:rsidRPr="0083666E" w:rsidRDefault="0029333C">
    <w:pPr>
      <w:rPr>
        <w:rFonts w:ascii="Cambria" w:eastAsia="Cambria" w:hAnsi="Cambria" w:cs="Cambria"/>
        <w:color w:val="000000"/>
      </w:rPr>
    </w:pPr>
    <w:r w:rsidRPr="0083666E">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4F33" w14:textId="77777777" w:rsidR="0029333C" w:rsidRPr="0083666E" w:rsidRDefault="0029333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sidRPr="0083666E">
      <w:rPr>
        <w:noProof/>
      </w:rPr>
      <w:drawing>
        <wp:anchor distT="0" distB="0" distL="0" distR="0" simplePos="0" relativeHeight="251659264" behindDoc="1" locked="0" layoutInCell="1" hidden="0" allowOverlap="1" wp14:anchorId="195A5622" wp14:editId="515CEF80">
          <wp:simplePos x="0" y="0"/>
          <wp:positionH relativeFrom="column">
            <wp:posOffset>-1079500</wp:posOffset>
          </wp:positionH>
          <wp:positionV relativeFrom="paragraph">
            <wp:posOffset>-328930</wp:posOffset>
          </wp:positionV>
          <wp:extent cx="7809865" cy="10165715"/>
          <wp:effectExtent l="0" t="0" r="635" b="6985"/>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29333C" w:rsidRPr="0083666E" w14:paraId="4BBB0AA8" w14:textId="77777777">
      <w:tc>
        <w:tcPr>
          <w:tcW w:w="2551" w:type="dxa"/>
          <w:shd w:val="clear" w:color="auto" w:fill="auto"/>
          <w:vAlign w:val="center"/>
        </w:tcPr>
        <w:p w14:paraId="400A271A" w14:textId="77777777" w:rsidR="0029333C" w:rsidRPr="0083666E" w:rsidRDefault="0029333C">
          <w:pPr>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316AF698" w:rsidR="0029333C" w:rsidRPr="0083666E" w:rsidRDefault="0029333C" w:rsidP="000C12C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03784/INFOEM/IP/RR/2023</w:t>
          </w:r>
        </w:p>
      </w:tc>
    </w:tr>
    <w:tr w:rsidR="0029333C" w:rsidRPr="0083666E" w14:paraId="5036E2D8" w14:textId="77777777">
      <w:trPr>
        <w:trHeight w:val="130"/>
      </w:trPr>
      <w:tc>
        <w:tcPr>
          <w:tcW w:w="2551" w:type="dxa"/>
          <w:shd w:val="clear" w:color="auto" w:fill="auto"/>
          <w:vAlign w:val="center"/>
        </w:tcPr>
        <w:p w14:paraId="6194B6A8" w14:textId="77777777" w:rsidR="0029333C" w:rsidRPr="0083666E" w:rsidRDefault="0029333C">
          <w:pPr>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3FE7F162" w:rsidR="0029333C" w:rsidRPr="0083666E" w:rsidRDefault="0029333C">
          <w:pPr>
            <w:ind w:left="-45"/>
            <w:jc w:val="both"/>
            <w:rPr>
              <w:rFonts w:ascii="Palatino Linotype" w:eastAsia="Palatino Linotype" w:hAnsi="Palatino Linotype" w:cs="Palatino Linotype"/>
              <w:b/>
              <w:sz w:val="22"/>
              <w:szCs w:val="22"/>
            </w:rPr>
          </w:pPr>
        </w:p>
      </w:tc>
    </w:tr>
    <w:tr w:rsidR="0029333C" w:rsidRPr="0083666E" w14:paraId="5012263D" w14:textId="77777777">
      <w:trPr>
        <w:trHeight w:val="228"/>
      </w:trPr>
      <w:tc>
        <w:tcPr>
          <w:tcW w:w="2551" w:type="dxa"/>
          <w:shd w:val="clear" w:color="auto" w:fill="auto"/>
          <w:vAlign w:val="center"/>
        </w:tcPr>
        <w:p w14:paraId="64A96543" w14:textId="77777777" w:rsidR="0029333C" w:rsidRPr="0083666E" w:rsidRDefault="0029333C">
          <w:pPr>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Sujeto obligado:</w:t>
          </w:r>
        </w:p>
      </w:tc>
      <w:tc>
        <w:tcPr>
          <w:tcW w:w="3119" w:type="dxa"/>
          <w:shd w:val="clear" w:color="auto" w:fill="auto"/>
          <w:vAlign w:val="center"/>
        </w:tcPr>
        <w:p w14:paraId="519EB1A7" w14:textId="033545D8" w:rsidR="0029333C" w:rsidRPr="0083666E" w:rsidRDefault="0029333C">
          <w:pPr>
            <w:ind w:left="-45" w:right="176"/>
            <w:jc w:val="both"/>
            <w:rPr>
              <w:rFonts w:ascii="Palatino Linotype" w:eastAsia="Palatino Linotype" w:hAnsi="Palatino Linotype" w:cs="Palatino Linotype"/>
              <w:b/>
              <w:sz w:val="22"/>
              <w:szCs w:val="22"/>
            </w:rPr>
          </w:pPr>
          <w:r w:rsidRPr="000C12C2">
            <w:rPr>
              <w:rFonts w:ascii="Palatino Linotype" w:eastAsia="Palatino Linotype" w:hAnsi="Palatino Linotype" w:cs="Palatino Linotype"/>
              <w:b/>
              <w:sz w:val="22"/>
              <w:szCs w:val="22"/>
            </w:rPr>
            <w:t xml:space="preserve">Ayuntamiento de </w:t>
          </w:r>
          <w:proofErr w:type="spellStart"/>
          <w:r w:rsidRPr="000C12C2">
            <w:rPr>
              <w:rFonts w:ascii="Palatino Linotype" w:eastAsia="Palatino Linotype" w:hAnsi="Palatino Linotype" w:cs="Palatino Linotype"/>
              <w:b/>
              <w:sz w:val="22"/>
              <w:szCs w:val="22"/>
            </w:rPr>
            <w:t>Otzolotepec</w:t>
          </w:r>
          <w:proofErr w:type="spellEnd"/>
        </w:p>
      </w:tc>
    </w:tr>
    <w:tr w:rsidR="0029333C" w:rsidRPr="0083666E" w14:paraId="74514B78" w14:textId="77777777">
      <w:tc>
        <w:tcPr>
          <w:tcW w:w="2551" w:type="dxa"/>
          <w:shd w:val="clear" w:color="auto" w:fill="auto"/>
          <w:vAlign w:val="center"/>
        </w:tcPr>
        <w:p w14:paraId="6351D271" w14:textId="77777777" w:rsidR="0029333C" w:rsidRPr="0083666E" w:rsidRDefault="0029333C">
          <w:pPr>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29333C" w:rsidRPr="0083666E" w:rsidRDefault="0029333C">
          <w:pPr>
            <w:ind w:left="-45" w:right="-533"/>
            <w:jc w:val="both"/>
            <w:rPr>
              <w:rFonts w:ascii="Palatino Linotype" w:eastAsia="Palatino Linotype" w:hAnsi="Palatino Linotype" w:cs="Palatino Linotype"/>
              <w:b/>
              <w:sz w:val="22"/>
              <w:szCs w:val="22"/>
            </w:rPr>
          </w:pPr>
          <w:r w:rsidRPr="0083666E">
            <w:rPr>
              <w:rFonts w:ascii="Palatino Linotype" w:eastAsia="Palatino Linotype" w:hAnsi="Palatino Linotype" w:cs="Palatino Linotype"/>
              <w:b/>
              <w:sz w:val="22"/>
              <w:szCs w:val="22"/>
            </w:rPr>
            <w:t>Guadalupe Ramírez Peña</w:t>
          </w:r>
        </w:p>
      </w:tc>
    </w:tr>
  </w:tbl>
  <w:p w14:paraId="6DC92909" w14:textId="77777777" w:rsidR="0029333C" w:rsidRPr="0083666E" w:rsidRDefault="0029333C">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29333C" w:rsidRPr="0083666E" w:rsidRDefault="002933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7503278"/>
    <w:multiLevelType w:val="hybridMultilevel"/>
    <w:tmpl w:val="ABDE15B4"/>
    <w:lvl w:ilvl="0" w:tplc="9132AA3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8333CCA"/>
    <w:multiLevelType w:val="hybridMultilevel"/>
    <w:tmpl w:val="9354A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5A4F37"/>
    <w:multiLevelType w:val="multilevel"/>
    <w:tmpl w:val="122446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1421C5"/>
    <w:multiLevelType w:val="hybridMultilevel"/>
    <w:tmpl w:val="3F2CFA2A"/>
    <w:lvl w:ilvl="0" w:tplc="19006620">
      <w:start w:val="28"/>
      <w:numFmt w:val="bullet"/>
      <w:lvlText w:val="-"/>
      <w:lvlJc w:val="left"/>
      <w:pPr>
        <w:ind w:left="720" w:hanging="360"/>
      </w:pPr>
      <w:rPr>
        <w:rFonts w:ascii="Times New Roman" w:eastAsia="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DE7CD0"/>
    <w:multiLevelType w:val="hybridMultilevel"/>
    <w:tmpl w:val="139A68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2D8F76DE"/>
    <w:multiLevelType w:val="hybridMultilevel"/>
    <w:tmpl w:val="BBF8B5A0"/>
    <w:lvl w:ilvl="0" w:tplc="FBD4A0F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9E7889"/>
    <w:multiLevelType w:val="hybridMultilevel"/>
    <w:tmpl w:val="B9C449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DE6E3D"/>
    <w:multiLevelType w:val="multilevel"/>
    <w:tmpl w:val="F81AB6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6253A70"/>
    <w:multiLevelType w:val="hybridMultilevel"/>
    <w:tmpl w:val="66FEB58C"/>
    <w:lvl w:ilvl="0" w:tplc="2F8C5926">
      <w:numFmt w:val="bullet"/>
      <w:lvlText w:val="-"/>
      <w:lvlJc w:val="left"/>
      <w:pPr>
        <w:ind w:left="720" w:hanging="360"/>
      </w:pPr>
      <w:rPr>
        <w:rFonts w:ascii="Palatino Linotype" w:eastAsia="Palatino Linotype" w:hAnsi="Palatino Linotype" w:cs="Palatino Linotype" w:hint="default"/>
        <w:b/>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nsid w:val="5C242210"/>
    <w:multiLevelType w:val="multilevel"/>
    <w:tmpl w:val="0C6C0404"/>
    <w:lvl w:ilvl="0">
      <w:start w:val="1"/>
      <w:numFmt w:val="upp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2">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E3230E3"/>
    <w:multiLevelType w:val="multilevel"/>
    <w:tmpl w:val="1C60FB4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733459A8"/>
    <w:multiLevelType w:val="hybridMultilevel"/>
    <w:tmpl w:val="145448FA"/>
    <w:lvl w:ilvl="0" w:tplc="2182E252">
      <w:start w:val="7"/>
      <w:numFmt w:val="bullet"/>
      <w:lvlText w:val="-"/>
      <w:lvlJc w:val="left"/>
      <w:pPr>
        <w:ind w:left="720" w:hanging="360"/>
      </w:pPr>
      <w:rPr>
        <w:rFonts w:ascii="Palatino Linotype" w:eastAsia="Times New Roman" w:hAnsi="Palatino Linotype"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6"/>
  </w:num>
  <w:num w:numId="5">
    <w:abstractNumId w:val="10"/>
  </w:num>
  <w:num w:numId="6">
    <w:abstractNumId w:val="11"/>
  </w:num>
  <w:num w:numId="7">
    <w:abstractNumId w:val="3"/>
  </w:num>
  <w:num w:numId="8">
    <w:abstractNumId w:val="13"/>
  </w:num>
  <w:num w:numId="9">
    <w:abstractNumId w:val="1"/>
  </w:num>
  <w:num w:numId="10">
    <w:abstractNumId w:val="14"/>
  </w:num>
  <w:num w:numId="11">
    <w:abstractNumId w:val="8"/>
  </w:num>
  <w:num w:numId="12">
    <w:abstractNumId w:val="5"/>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79"/>
    <w:rsid w:val="00000F67"/>
    <w:rsid w:val="00006673"/>
    <w:rsid w:val="0000668F"/>
    <w:rsid w:val="00011A19"/>
    <w:rsid w:val="00012751"/>
    <w:rsid w:val="00013A98"/>
    <w:rsid w:val="00016345"/>
    <w:rsid w:val="0001721B"/>
    <w:rsid w:val="000202FF"/>
    <w:rsid w:val="00023EA8"/>
    <w:rsid w:val="00025BE0"/>
    <w:rsid w:val="00025DE8"/>
    <w:rsid w:val="000260CF"/>
    <w:rsid w:val="0003576D"/>
    <w:rsid w:val="000358E5"/>
    <w:rsid w:val="000455D6"/>
    <w:rsid w:val="00047DE7"/>
    <w:rsid w:val="0005430C"/>
    <w:rsid w:val="00057813"/>
    <w:rsid w:val="000578B7"/>
    <w:rsid w:val="00060BAC"/>
    <w:rsid w:val="00064CD7"/>
    <w:rsid w:val="00065C93"/>
    <w:rsid w:val="000664B6"/>
    <w:rsid w:val="00070B7A"/>
    <w:rsid w:val="000712E1"/>
    <w:rsid w:val="000717AA"/>
    <w:rsid w:val="0007492E"/>
    <w:rsid w:val="000763F5"/>
    <w:rsid w:val="000773D0"/>
    <w:rsid w:val="0008000E"/>
    <w:rsid w:val="000844D0"/>
    <w:rsid w:val="0009066D"/>
    <w:rsid w:val="00090B58"/>
    <w:rsid w:val="00097957"/>
    <w:rsid w:val="000A0694"/>
    <w:rsid w:val="000A2469"/>
    <w:rsid w:val="000A2BC4"/>
    <w:rsid w:val="000A3429"/>
    <w:rsid w:val="000A3FC8"/>
    <w:rsid w:val="000A5583"/>
    <w:rsid w:val="000A5F2C"/>
    <w:rsid w:val="000B04AD"/>
    <w:rsid w:val="000B3802"/>
    <w:rsid w:val="000B3D62"/>
    <w:rsid w:val="000C12C2"/>
    <w:rsid w:val="000C2EA6"/>
    <w:rsid w:val="000C3B77"/>
    <w:rsid w:val="000D1E91"/>
    <w:rsid w:val="000D3EAD"/>
    <w:rsid w:val="000D6B70"/>
    <w:rsid w:val="000D7971"/>
    <w:rsid w:val="000E0027"/>
    <w:rsid w:val="000E2E6A"/>
    <w:rsid w:val="000F3E3F"/>
    <w:rsid w:val="000F61D8"/>
    <w:rsid w:val="000F7286"/>
    <w:rsid w:val="001030C6"/>
    <w:rsid w:val="00103C3A"/>
    <w:rsid w:val="0010514B"/>
    <w:rsid w:val="00114AE0"/>
    <w:rsid w:val="00125E36"/>
    <w:rsid w:val="0013250B"/>
    <w:rsid w:val="001327D6"/>
    <w:rsid w:val="0014083A"/>
    <w:rsid w:val="00142BFD"/>
    <w:rsid w:val="0014332C"/>
    <w:rsid w:val="00151D21"/>
    <w:rsid w:val="00163B6E"/>
    <w:rsid w:val="00163DA4"/>
    <w:rsid w:val="001662D8"/>
    <w:rsid w:val="00172FF7"/>
    <w:rsid w:val="001755B6"/>
    <w:rsid w:val="00177D09"/>
    <w:rsid w:val="00191CBB"/>
    <w:rsid w:val="00196EBC"/>
    <w:rsid w:val="001A07BB"/>
    <w:rsid w:val="001B0871"/>
    <w:rsid w:val="001B5E33"/>
    <w:rsid w:val="001D36BA"/>
    <w:rsid w:val="001D7A16"/>
    <w:rsid w:val="001E0A59"/>
    <w:rsid w:val="001E2CF5"/>
    <w:rsid w:val="001F3472"/>
    <w:rsid w:val="001F4156"/>
    <w:rsid w:val="00200915"/>
    <w:rsid w:val="00201A38"/>
    <w:rsid w:val="002068D5"/>
    <w:rsid w:val="0020697E"/>
    <w:rsid w:val="0020753F"/>
    <w:rsid w:val="00211189"/>
    <w:rsid w:val="00213579"/>
    <w:rsid w:val="00214E83"/>
    <w:rsid w:val="002172A1"/>
    <w:rsid w:val="00217B5E"/>
    <w:rsid w:val="002240B3"/>
    <w:rsid w:val="002324AC"/>
    <w:rsid w:val="00245B5F"/>
    <w:rsid w:val="002477C6"/>
    <w:rsid w:val="00250357"/>
    <w:rsid w:val="00252A09"/>
    <w:rsid w:val="00256AD7"/>
    <w:rsid w:val="0026171B"/>
    <w:rsid w:val="002640B7"/>
    <w:rsid w:val="00265A39"/>
    <w:rsid w:val="00270BBC"/>
    <w:rsid w:val="00271513"/>
    <w:rsid w:val="00276168"/>
    <w:rsid w:val="002771D2"/>
    <w:rsid w:val="00280598"/>
    <w:rsid w:val="002837B9"/>
    <w:rsid w:val="002904CC"/>
    <w:rsid w:val="002916B9"/>
    <w:rsid w:val="00291AB6"/>
    <w:rsid w:val="0029333C"/>
    <w:rsid w:val="00293C02"/>
    <w:rsid w:val="002941BB"/>
    <w:rsid w:val="00296B70"/>
    <w:rsid w:val="00297D3F"/>
    <w:rsid w:val="002A136D"/>
    <w:rsid w:val="002A1734"/>
    <w:rsid w:val="002A514C"/>
    <w:rsid w:val="002A675A"/>
    <w:rsid w:val="002B104B"/>
    <w:rsid w:val="002B1723"/>
    <w:rsid w:val="002C1CBB"/>
    <w:rsid w:val="002C58C0"/>
    <w:rsid w:val="002C6863"/>
    <w:rsid w:val="002C7E80"/>
    <w:rsid w:val="002D0039"/>
    <w:rsid w:val="002D1F75"/>
    <w:rsid w:val="002D65EF"/>
    <w:rsid w:val="002D671F"/>
    <w:rsid w:val="002F0603"/>
    <w:rsid w:val="002F3BD0"/>
    <w:rsid w:val="002F45F5"/>
    <w:rsid w:val="002F5548"/>
    <w:rsid w:val="002F607D"/>
    <w:rsid w:val="00300386"/>
    <w:rsid w:val="0030179B"/>
    <w:rsid w:val="00301E21"/>
    <w:rsid w:val="003034CE"/>
    <w:rsid w:val="003111AA"/>
    <w:rsid w:val="00313480"/>
    <w:rsid w:val="003152B7"/>
    <w:rsid w:val="0031647B"/>
    <w:rsid w:val="003212C4"/>
    <w:rsid w:val="003240E0"/>
    <w:rsid w:val="003268ED"/>
    <w:rsid w:val="00327B4A"/>
    <w:rsid w:val="003408BB"/>
    <w:rsid w:val="003408BD"/>
    <w:rsid w:val="003508A5"/>
    <w:rsid w:val="003528CA"/>
    <w:rsid w:val="00353C25"/>
    <w:rsid w:val="00357C57"/>
    <w:rsid w:val="003611AD"/>
    <w:rsid w:val="00362E9E"/>
    <w:rsid w:val="003709CC"/>
    <w:rsid w:val="003732C1"/>
    <w:rsid w:val="003737C0"/>
    <w:rsid w:val="00376351"/>
    <w:rsid w:val="00382B6C"/>
    <w:rsid w:val="00382BAC"/>
    <w:rsid w:val="00382CE8"/>
    <w:rsid w:val="0038382C"/>
    <w:rsid w:val="00386244"/>
    <w:rsid w:val="00386BE0"/>
    <w:rsid w:val="00386C65"/>
    <w:rsid w:val="00387244"/>
    <w:rsid w:val="0039094B"/>
    <w:rsid w:val="00391E57"/>
    <w:rsid w:val="003933D8"/>
    <w:rsid w:val="00393924"/>
    <w:rsid w:val="003A08B5"/>
    <w:rsid w:val="003A57A5"/>
    <w:rsid w:val="003B2AFF"/>
    <w:rsid w:val="003B6CA3"/>
    <w:rsid w:val="003B7C04"/>
    <w:rsid w:val="003C0760"/>
    <w:rsid w:val="003C0F67"/>
    <w:rsid w:val="003C1AC6"/>
    <w:rsid w:val="003D1E2B"/>
    <w:rsid w:val="003D215A"/>
    <w:rsid w:val="003D43E9"/>
    <w:rsid w:val="003D4804"/>
    <w:rsid w:val="003D4B2B"/>
    <w:rsid w:val="003D5DC8"/>
    <w:rsid w:val="003E0F9E"/>
    <w:rsid w:val="003E2442"/>
    <w:rsid w:val="003E5650"/>
    <w:rsid w:val="003E63B7"/>
    <w:rsid w:val="003E6C27"/>
    <w:rsid w:val="003F3C79"/>
    <w:rsid w:val="003F441A"/>
    <w:rsid w:val="003F5328"/>
    <w:rsid w:val="003F736F"/>
    <w:rsid w:val="00400309"/>
    <w:rsid w:val="004020D5"/>
    <w:rsid w:val="00404497"/>
    <w:rsid w:val="00406005"/>
    <w:rsid w:val="004107E3"/>
    <w:rsid w:val="00416432"/>
    <w:rsid w:val="004168BD"/>
    <w:rsid w:val="00426E93"/>
    <w:rsid w:val="004370F0"/>
    <w:rsid w:val="00440D2A"/>
    <w:rsid w:val="00441075"/>
    <w:rsid w:val="004410A4"/>
    <w:rsid w:val="00443BB4"/>
    <w:rsid w:val="0045065C"/>
    <w:rsid w:val="00454B67"/>
    <w:rsid w:val="00455CEA"/>
    <w:rsid w:val="00457CBC"/>
    <w:rsid w:val="00461392"/>
    <w:rsid w:val="00461583"/>
    <w:rsid w:val="00465716"/>
    <w:rsid w:val="0047235F"/>
    <w:rsid w:val="00474744"/>
    <w:rsid w:val="004769A0"/>
    <w:rsid w:val="004832CF"/>
    <w:rsid w:val="00484AB2"/>
    <w:rsid w:val="00490BCD"/>
    <w:rsid w:val="00492AC2"/>
    <w:rsid w:val="004947A1"/>
    <w:rsid w:val="00497655"/>
    <w:rsid w:val="004A02B8"/>
    <w:rsid w:val="004A1F0D"/>
    <w:rsid w:val="004A5ED5"/>
    <w:rsid w:val="004A6F06"/>
    <w:rsid w:val="004B3614"/>
    <w:rsid w:val="004B4723"/>
    <w:rsid w:val="004B6217"/>
    <w:rsid w:val="004C2667"/>
    <w:rsid w:val="004D1D6A"/>
    <w:rsid w:val="004D29A0"/>
    <w:rsid w:val="004D5950"/>
    <w:rsid w:val="004D74B8"/>
    <w:rsid w:val="004E48FA"/>
    <w:rsid w:val="004F01B6"/>
    <w:rsid w:val="004F0435"/>
    <w:rsid w:val="004F1C29"/>
    <w:rsid w:val="004F52C7"/>
    <w:rsid w:val="0050015F"/>
    <w:rsid w:val="00501358"/>
    <w:rsid w:val="00501F22"/>
    <w:rsid w:val="00503D58"/>
    <w:rsid w:val="00505AE5"/>
    <w:rsid w:val="00507203"/>
    <w:rsid w:val="00512EBE"/>
    <w:rsid w:val="00514B1A"/>
    <w:rsid w:val="00515613"/>
    <w:rsid w:val="005163F5"/>
    <w:rsid w:val="0052065B"/>
    <w:rsid w:val="00523E2D"/>
    <w:rsid w:val="00526ABF"/>
    <w:rsid w:val="00540F32"/>
    <w:rsid w:val="005513B3"/>
    <w:rsid w:val="0056095E"/>
    <w:rsid w:val="00562F9B"/>
    <w:rsid w:val="005653AC"/>
    <w:rsid w:val="0056651B"/>
    <w:rsid w:val="00566AD7"/>
    <w:rsid w:val="005726FD"/>
    <w:rsid w:val="00575950"/>
    <w:rsid w:val="00582BB3"/>
    <w:rsid w:val="00584FA1"/>
    <w:rsid w:val="005868A6"/>
    <w:rsid w:val="00591CF3"/>
    <w:rsid w:val="00591E25"/>
    <w:rsid w:val="00597DC4"/>
    <w:rsid w:val="005A3053"/>
    <w:rsid w:val="005A4316"/>
    <w:rsid w:val="005A63D2"/>
    <w:rsid w:val="005A77E3"/>
    <w:rsid w:val="005A7901"/>
    <w:rsid w:val="005B3670"/>
    <w:rsid w:val="005B7CAA"/>
    <w:rsid w:val="005C070C"/>
    <w:rsid w:val="005C4A18"/>
    <w:rsid w:val="005D02CD"/>
    <w:rsid w:val="005D3006"/>
    <w:rsid w:val="005D5B37"/>
    <w:rsid w:val="005D7868"/>
    <w:rsid w:val="005E6B6A"/>
    <w:rsid w:val="005E7A55"/>
    <w:rsid w:val="005F31AD"/>
    <w:rsid w:val="005F41E7"/>
    <w:rsid w:val="005F50C3"/>
    <w:rsid w:val="005F5E9C"/>
    <w:rsid w:val="005F6F2C"/>
    <w:rsid w:val="005F7A2F"/>
    <w:rsid w:val="005F7AFB"/>
    <w:rsid w:val="006037EC"/>
    <w:rsid w:val="00607ED5"/>
    <w:rsid w:val="00610159"/>
    <w:rsid w:val="006131DE"/>
    <w:rsid w:val="006205DC"/>
    <w:rsid w:val="006235E5"/>
    <w:rsid w:val="00623943"/>
    <w:rsid w:val="006267B9"/>
    <w:rsid w:val="0063404D"/>
    <w:rsid w:val="006352F6"/>
    <w:rsid w:val="0064708E"/>
    <w:rsid w:val="00647653"/>
    <w:rsid w:val="00651D81"/>
    <w:rsid w:val="006520CE"/>
    <w:rsid w:val="00656259"/>
    <w:rsid w:val="006600C9"/>
    <w:rsid w:val="00660368"/>
    <w:rsid w:val="0066043B"/>
    <w:rsid w:val="00662381"/>
    <w:rsid w:val="0066282B"/>
    <w:rsid w:val="0067147B"/>
    <w:rsid w:val="00671529"/>
    <w:rsid w:val="0067293C"/>
    <w:rsid w:val="00682FB6"/>
    <w:rsid w:val="006841BE"/>
    <w:rsid w:val="00684D70"/>
    <w:rsid w:val="0068558D"/>
    <w:rsid w:val="006859A8"/>
    <w:rsid w:val="0069060E"/>
    <w:rsid w:val="00691139"/>
    <w:rsid w:val="006938BE"/>
    <w:rsid w:val="00694667"/>
    <w:rsid w:val="0069641B"/>
    <w:rsid w:val="006A316E"/>
    <w:rsid w:val="006A7684"/>
    <w:rsid w:val="006B4A46"/>
    <w:rsid w:val="006B5EDD"/>
    <w:rsid w:val="006C00BF"/>
    <w:rsid w:val="006C1773"/>
    <w:rsid w:val="006C21F6"/>
    <w:rsid w:val="006D0400"/>
    <w:rsid w:val="006D0B46"/>
    <w:rsid w:val="006D4819"/>
    <w:rsid w:val="006D4FB3"/>
    <w:rsid w:val="006D58A4"/>
    <w:rsid w:val="006D5C15"/>
    <w:rsid w:val="006E03E3"/>
    <w:rsid w:val="006E4711"/>
    <w:rsid w:val="006F09D1"/>
    <w:rsid w:val="006F7F1C"/>
    <w:rsid w:val="00700D4B"/>
    <w:rsid w:val="00701723"/>
    <w:rsid w:val="007061E6"/>
    <w:rsid w:val="00710CCD"/>
    <w:rsid w:val="00717A11"/>
    <w:rsid w:val="007216F0"/>
    <w:rsid w:val="00724627"/>
    <w:rsid w:val="00725B0E"/>
    <w:rsid w:val="007264AB"/>
    <w:rsid w:val="00727C6B"/>
    <w:rsid w:val="00727EC6"/>
    <w:rsid w:val="00730129"/>
    <w:rsid w:val="00735861"/>
    <w:rsid w:val="00742664"/>
    <w:rsid w:val="007502EB"/>
    <w:rsid w:val="00756FC8"/>
    <w:rsid w:val="007619DB"/>
    <w:rsid w:val="007647A5"/>
    <w:rsid w:val="00764802"/>
    <w:rsid w:val="00766FC9"/>
    <w:rsid w:val="00767014"/>
    <w:rsid w:val="0077094E"/>
    <w:rsid w:val="007732A2"/>
    <w:rsid w:val="00773F55"/>
    <w:rsid w:val="0078187E"/>
    <w:rsid w:val="00784342"/>
    <w:rsid w:val="00784A75"/>
    <w:rsid w:val="007908F4"/>
    <w:rsid w:val="00792A3C"/>
    <w:rsid w:val="007949F9"/>
    <w:rsid w:val="00796754"/>
    <w:rsid w:val="007A1621"/>
    <w:rsid w:val="007A252A"/>
    <w:rsid w:val="007A27CD"/>
    <w:rsid w:val="007A65C0"/>
    <w:rsid w:val="007B3394"/>
    <w:rsid w:val="007B45A7"/>
    <w:rsid w:val="007B605A"/>
    <w:rsid w:val="007C2100"/>
    <w:rsid w:val="007C2A20"/>
    <w:rsid w:val="007C6317"/>
    <w:rsid w:val="007C6CED"/>
    <w:rsid w:val="007D16B0"/>
    <w:rsid w:val="007D21BD"/>
    <w:rsid w:val="007D3ED0"/>
    <w:rsid w:val="007D649A"/>
    <w:rsid w:val="007E0132"/>
    <w:rsid w:val="007E13BC"/>
    <w:rsid w:val="007E39BF"/>
    <w:rsid w:val="007E69E9"/>
    <w:rsid w:val="007E7598"/>
    <w:rsid w:val="007E7F86"/>
    <w:rsid w:val="007F0BC5"/>
    <w:rsid w:val="007F6464"/>
    <w:rsid w:val="007F72D4"/>
    <w:rsid w:val="00802D0B"/>
    <w:rsid w:val="008050AE"/>
    <w:rsid w:val="00805C32"/>
    <w:rsid w:val="0080641D"/>
    <w:rsid w:val="00807930"/>
    <w:rsid w:val="008124BB"/>
    <w:rsid w:val="00812729"/>
    <w:rsid w:val="00812F46"/>
    <w:rsid w:val="0082094E"/>
    <w:rsid w:val="00823B06"/>
    <w:rsid w:val="00826BD7"/>
    <w:rsid w:val="00827A43"/>
    <w:rsid w:val="00831F2C"/>
    <w:rsid w:val="00832F4D"/>
    <w:rsid w:val="0083666E"/>
    <w:rsid w:val="00836CD4"/>
    <w:rsid w:val="00842D37"/>
    <w:rsid w:val="00850EC1"/>
    <w:rsid w:val="00851B71"/>
    <w:rsid w:val="008544BC"/>
    <w:rsid w:val="00860730"/>
    <w:rsid w:val="0086227F"/>
    <w:rsid w:val="0086228A"/>
    <w:rsid w:val="00862DDD"/>
    <w:rsid w:val="00866289"/>
    <w:rsid w:val="00867F68"/>
    <w:rsid w:val="0087012B"/>
    <w:rsid w:val="00871694"/>
    <w:rsid w:val="00872F68"/>
    <w:rsid w:val="008732DE"/>
    <w:rsid w:val="0087478E"/>
    <w:rsid w:val="00874A96"/>
    <w:rsid w:val="00875DB6"/>
    <w:rsid w:val="0088013E"/>
    <w:rsid w:val="0089692D"/>
    <w:rsid w:val="00897AB2"/>
    <w:rsid w:val="008A2B4C"/>
    <w:rsid w:val="008A57A8"/>
    <w:rsid w:val="008A78E6"/>
    <w:rsid w:val="008B1F83"/>
    <w:rsid w:val="008B3D28"/>
    <w:rsid w:val="008B47F5"/>
    <w:rsid w:val="008B4C0B"/>
    <w:rsid w:val="008C27B0"/>
    <w:rsid w:val="008C3186"/>
    <w:rsid w:val="008C3970"/>
    <w:rsid w:val="008D0D0E"/>
    <w:rsid w:val="008D5EF9"/>
    <w:rsid w:val="008D7C9C"/>
    <w:rsid w:val="008E1458"/>
    <w:rsid w:val="008E6665"/>
    <w:rsid w:val="008F0EBF"/>
    <w:rsid w:val="008F6C11"/>
    <w:rsid w:val="00901A13"/>
    <w:rsid w:val="00905E0C"/>
    <w:rsid w:val="00906AE3"/>
    <w:rsid w:val="00913294"/>
    <w:rsid w:val="00915CB2"/>
    <w:rsid w:val="009167A4"/>
    <w:rsid w:val="00917C3A"/>
    <w:rsid w:val="00925DAE"/>
    <w:rsid w:val="00930005"/>
    <w:rsid w:val="00931D70"/>
    <w:rsid w:val="00941AB6"/>
    <w:rsid w:val="009441DD"/>
    <w:rsid w:val="00944270"/>
    <w:rsid w:val="00946691"/>
    <w:rsid w:val="00947286"/>
    <w:rsid w:val="00947C80"/>
    <w:rsid w:val="00952B02"/>
    <w:rsid w:val="00953501"/>
    <w:rsid w:val="009540E6"/>
    <w:rsid w:val="00955035"/>
    <w:rsid w:val="0095707C"/>
    <w:rsid w:val="00957823"/>
    <w:rsid w:val="00957A8C"/>
    <w:rsid w:val="00960E06"/>
    <w:rsid w:val="00963906"/>
    <w:rsid w:val="00967FED"/>
    <w:rsid w:val="00976516"/>
    <w:rsid w:val="0098062D"/>
    <w:rsid w:val="00993683"/>
    <w:rsid w:val="0099468E"/>
    <w:rsid w:val="009955CE"/>
    <w:rsid w:val="00996A50"/>
    <w:rsid w:val="009A0438"/>
    <w:rsid w:val="009A615E"/>
    <w:rsid w:val="009A6CA6"/>
    <w:rsid w:val="009A7486"/>
    <w:rsid w:val="009B1C28"/>
    <w:rsid w:val="009B2FFC"/>
    <w:rsid w:val="009B32AF"/>
    <w:rsid w:val="009B330E"/>
    <w:rsid w:val="009B4991"/>
    <w:rsid w:val="009B4EB3"/>
    <w:rsid w:val="009B702B"/>
    <w:rsid w:val="009C1F4F"/>
    <w:rsid w:val="009C55C2"/>
    <w:rsid w:val="009D04B5"/>
    <w:rsid w:val="009D0AD3"/>
    <w:rsid w:val="009D4491"/>
    <w:rsid w:val="009E1162"/>
    <w:rsid w:val="009E312C"/>
    <w:rsid w:val="009E4B44"/>
    <w:rsid w:val="009E5356"/>
    <w:rsid w:val="009E7BAA"/>
    <w:rsid w:val="009F0256"/>
    <w:rsid w:val="009F3408"/>
    <w:rsid w:val="009F4097"/>
    <w:rsid w:val="009F6F79"/>
    <w:rsid w:val="00A01AD6"/>
    <w:rsid w:val="00A028CA"/>
    <w:rsid w:val="00A05B60"/>
    <w:rsid w:val="00A07925"/>
    <w:rsid w:val="00A26784"/>
    <w:rsid w:val="00A30A14"/>
    <w:rsid w:val="00A33AC9"/>
    <w:rsid w:val="00A40A99"/>
    <w:rsid w:val="00A41B02"/>
    <w:rsid w:val="00A476E4"/>
    <w:rsid w:val="00A501FA"/>
    <w:rsid w:val="00A52095"/>
    <w:rsid w:val="00A5415F"/>
    <w:rsid w:val="00A5458B"/>
    <w:rsid w:val="00A61FBE"/>
    <w:rsid w:val="00A64B7A"/>
    <w:rsid w:val="00A6522D"/>
    <w:rsid w:val="00A65837"/>
    <w:rsid w:val="00A76E22"/>
    <w:rsid w:val="00A817D4"/>
    <w:rsid w:val="00A82090"/>
    <w:rsid w:val="00A82555"/>
    <w:rsid w:val="00A83CCC"/>
    <w:rsid w:val="00A9276F"/>
    <w:rsid w:val="00A9659F"/>
    <w:rsid w:val="00A96675"/>
    <w:rsid w:val="00A96CF9"/>
    <w:rsid w:val="00AA0025"/>
    <w:rsid w:val="00AA2FDA"/>
    <w:rsid w:val="00AB23FD"/>
    <w:rsid w:val="00AC28AE"/>
    <w:rsid w:val="00AC4075"/>
    <w:rsid w:val="00AC6587"/>
    <w:rsid w:val="00AD0889"/>
    <w:rsid w:val="00AD1C61"/>
    <w:rsid w:val="00AD2D10"/>
    <w:rsid w:val="00AD2F53"/>
    <w:rsid w:val="00AE38F7"/>
    <w:rsid w:val="00AE5620"/>
    <w:rsid w:val="00AF2FAC"/>
    <w:rsid w:val="00AF7D0D"/>
    <w:rsid w:val="00B10042"/>
    <w:rsid w:val="00B175DA"/>
    <w:rsid w:val="00B179CE"/>
    <w:rsid w:val="00B2299B"/>
    <w:rsid w:val="00B247EA"/>
    <w:rsid w:val="00B256D4"/>
    <w:rsid w:val="00B33E50"/>
    <w:rsid w:val="00B349C9"/>
    <w:rsid w:val="00B34DDD"/>
    <w:rsid w:val="00B37080"/>
    <w:rsid w:val="00B40DED"/>
    <w:rsid w:val="00B41584"/>
    <w:rsid w:val="00B416DB"/>
    <w:rsid w:val="00B431A8"/>
    <w:rsid w:val="00B5028E"/>
    <w:rsid w:val="00B511CA"/>
    <w:rsid w:val="00B57ABB"/>
    <w:rsid w:val="00B57E67"/>
    <w:rsid w:val="00B61397"/>
    <w:rsid w:val="00B70C8C"/>
    <w:rsid w:val="00B70D09"/>
    <w:rsid w:val="00B721A6"/>
    <w:rsid w:val="00B737F9"/>
    <w:rsid w:val="00B81187"/>
    <w:rsid w:val="00B8455C"/>
    <w:rsid w:val="00B84B56"/>
    <w:rsid w:val="00B87227"/>
    <w:rsid w:val="00B91551"/>
    <w:rsid w:val="00B960B5"/>
    <w:rsid w:val="00B9667E"/>
    <w:rsid w:val="00BA07AF"/>
    <w:rsid w:val="00BA0B12"/>
    <w:rsid w:val="00BA22CF"/>
    <w:rsid w:val="00BA3FFF"/>
    <w:rsid w:val="00BA62CF"/>
    <w:rsid w:val="00BB0D15"/>
    <w:rsid w:val="00BB1D37"/>
    <w:rsid w:val="00BB2FE0"/>
    <w:rsid w:val="00BB4C10"/>
    <w:rsid w:val="00BB4E56"/>
    <w:rsid w:val="00BB6730"/>
    <w:rsid w:val="00BB6831"/>
    <w:rsid w:val="00BC0BE7"/>
    <w:rsid w:val="00BD2116"/>
    <w:rsid w:val="00BE3EBC"/>
    <w:rsid w:val="00BF13BD"/>
    <w:rsid w:val="00BF7487"/>
    <w:rsid w:val="00C010C6"/>
    <w:rsid w:val="00C023ED"/>
    <w:rsid w:val="00C03340"/>
    <w:rsid w:val="00C04F8E"/>
    <w:rsid w:val="00C0596F"/>
    <w:rsid w:val="00C12527"/>
    <w:rsid w:val="00C22388"/>
    <w:rsid w:val="00C226F5"/>
    <w:rsid w:val="00C25389"/>
    <w:rsid w:val="00C34D31"/>
    <w:rsid w:val="00C41BFC"/>
    <w:rsid w:val="00C42F39"/>
    <w:rsid w:val="00C43E26"/>
    <w:rsid w:val="00C44385"/>
    <w:rsid w:val="00C47E47"/>
    <w:rsid w:val="00C55CAD"/>
    <w:rsid w:val="00C57649"/>
    <w:rsid w:val="00C60D62"/>
    <w:rsid w:val="00C654C1"/>
    <w:rsid w:val="00C74914"/>
    <w:rsid w:val="00C84A04"/>
    <w:rsid w:val="00CA179C"/>
    <w:rsid w:val="00CA4D02"/>
    <w:rsid w:val="00CB1FB4"/>
    <w:rsid w:val="00CB2000"/>
    <w:rsid w:val="00CB2D06"/>
    <w:rsid w:val="00CB5995"/>
    <w:rsid w:val="00CD2D54"/>
    <w:rsid w:val="00CD6941"/>
    <w:rsid w:val="00CD73DC"/>
    <w:rsid w:val="00CE1C7C"/>
    <w:rsid w:val="00CE6190"/>
    <w:rsid w:val="00CE6DFA"/>
    <w:rsid w:val="00CF038F"/>
    <w:rsid w:val="00CF0912"/>
    <w:rsid w:val="00CF367F"/>
    <w:rsid w:val="00CF5412"/>
    <w:rsid w:val="00D0390C"/>
    <w:rsid w:val="00D03F41"/>
    <w:rsid w:val="00D04E15"/>
    <w:rsid w:val="00D0742E"/>
    <w:rsid w:val="00D21887"/>
    <w:rsid w:val="00D26CCD"/>
    <w:rsid w:val="00D33C47"/>
    <w:rsid w:val="00D35A71"/>
    <w:rsid w:val="00D35F21"/>
    <w:rsid w:val="00D3609D"/>
    <w:rsid w:val="00D428DA"/>
    <w:rsid w:val="00D50CA0"/>
    <w:rsid w:val="00D53769"/>
    <w:rsid w:val="00D6318F"/>
    <w:rsid w:val="00D67646"/>
    <w:rsid w:val="00D70FB2"/>
    <w:rsid w:val="00D712FF"/>
    <w:rsid w:val="00D748A6"/>
    <w:rsid w:val="00D761DB"/>
    <w:rsid w:val="00D84EA2"/>
    <w:rsid w:val="00D85312"/>
    <w:rsid w:val="00D87852"/>
    <w:rsid w:val="00D91586"/>
    <w:rsid w:val="00D9171D"/>
    <w:rsid w:val="00DA12E2"/>
    <w:rsid w:val="00DA6846"/>
    <w:rsid w:val="00DA7DB7"/>
    <w:rsid w:val="00DB02BD"/>
    <w:rsid w:val="00DB679E"/>
    <w:rsid w:val="00DB7D0D"/>
    <w:rsid w:val="00DC0CA6"/>
    <w:rsid w:val="00DC4912"/>
    <w:rsid w:val="00DC6E92"/>
    <w:rsid w:val="00DC7ECD"/>
    <w:rsid w:val="00DD144F"/>
    <w:rsid w:val="00DD6D64"/>
    <w:rsid w:val="00DD733C"/>
    <w:rsid w:val="00DE2EED"/>
    <w:rsid w:val="00DE3C13"/>
    <w:rsid w:val="00DE79C3"/>
    <w:rsid w:val="00DF02E8"/>
    <w:rsid w:val="00DF29FD"/>
    <w:rsid w:val="00DF79D1"/>
    <w:rsid w:val="00DF7BE2"/>
    <w:rsid w:val="00E0233E"/>
    <w:rsid w:val="00E03ECB"/>
    <w:rsid w:val="00E06115"/>
    <w:rsid w:val="00E075D1"/>
    <w:rsid w:val="00E13E03"/>
    <w:rsid w:val="00E14AD5"/>
    <w:rsid w:val="00E21288"/>
    <w:rsid w:val="00E22E44"/>
    <w:rsid w:val="00E230FD"/>
    <w:rsid w:val="00E24F7F"/>
    <w:rsid w:val="00E268BD"/>
    <w:rsid w:val="00E31126"/>
    <w:rsid w:val="00E31130"/>
    <w:rsid w:val="00E36D62"/>
    <w:rsid w:val="00E3753C"/>
    <w:rsid w:val="00E5099E"/>
    <w:rsid w:val="00E50A2E"/>
    <w:rsid w:val="00E53EBF"/>
    <w:rsid w:val="00E60ECD"/>
    <w:rsid w:val="00E64AED"/>
    <w:rsid w:val="00E757DA"/>
    <w:rsid w:val="00E80377"/>
    <w:rsid w:val="00E8133C"/>
    <w:rsid w:val="00E83019"/>
    <w:rsid w:val="00E8379A"/>
    <w:rsid w:val="00E90217"/>
    <w:rsid w:val="00E91DEF"/>
    <w:rsid w:val="00E94E4B"/>
    <w:rsid w:val="00E95164"/>
    <w:rsid w:val="00E95350"/>
    <w:rsid w:val="00EA1FDA"/>
    <w:rsid w:val="00EA3E7D"/>
    <w:rsid w:val="00EA408F"/>
    <w:rsid w:val="00EB4B69"/>
    <w:rsid w:val="00EB5A52"/>
    <w:rsid w:val="00EB630D"/>
    <w:rsid w:val="00EC6681"/>
    <w:rsid w:val="00EC6744"/>
    <w:rsid w:val="00EC7D2B"/>
    <w:rsid w:val="00ED1747"/>
    <w:rsid w:val="00ED30A3"/>
    <w:rsid w:val="00ED3D43"/>
    <w:rsid w:val="00ED4D2C"/>
    <w:rsid w:val="00ED638E"/>
    <w:rsid w:val="00ED647B"/>
    <w:rsid w:val="00ED64E0"/>
    <w:rsid w:val="00EE6256"/>
    <w:rsid w:val="00EE6D39"/>
    <w:rsid w:val="00F026A6"/>
    <w:rsid w:val="00F0550D"/>
    <w:rsid w:val="00F064E9"/>
    <w:rsid w:val="00F0682A"/>
    <w:rsid w:val="00F074A9"/>
    <w:rsid w:val="00F1324F"/>
    <w:rsid w:val="00F1393D"/>
    <w:rsid w:val="00F14BC2"/>
    <w:rsid w:val="00F171F2"/>
    <w:rsid w:val="00F22A25"/>
    <w:rsid w:val="00F24F19"/>
    <w:rsid w:val="00F27CD6"/>
    <w:rsid w:val="00F32E88"/>
    <w:rsid w:val="00F339CA"/>
    <w:rsid w:val="00F349D4"/>
    <w:rsid w:val="00F37B7A"/>
    <w:rsid w:val="00F42B8D"/>
    <w:rsid w:val="00F444D8"/>
    <w:rsid w:val="00F450DA"/>
    <w:rsid w:val="00F5099E"/>
    <w:rsid w:val="00F56B90"/>
    <w:rsid w:val="00F57AAE"/>
    <w:rsid w:val="00F615FE"/>
    <w:rsid w:val="00F6648D"/>
    <w:rsid w:val="00F712C0"/>
    <w:rsid w:val="00F7482B"/>
    <w:rsid w:val="00F752B9"/>
    <w:rsid w:val="00F77DBB"/>
    <w:rsid w:val="00F8094A"/>
    <w:rsid w:val="00F84070"/>
    <w:rsid w:val="00F8745A"/>
    <w:rsid w:val="00F9090C"/>
    <w:rsid w:val="00F92A58"/>
    <w:rsid w:val="00F94C85"/>
    <w:rsid w:val="00FA016A"/>
    <w:rsid w:val="00FA5D31"/>
    <w:rsid w:val="00FC7E1A"/>
    <w:rsid w:val="00FD14A7"/>
    <w:rsid w:val="00FD5D17"/>
    <w:rsid w:val="00FE5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UnresolvedMention">
    <w:name w:val="Unresolved Mention"/>
    <w:basedOn w:val="Fuentedeprrafopredeter"/>
    <w:uiPriority w:val="99"/>
    <w:semiHidden/>
    <w:unhideWhenUsed/>
    <w:rsid w:val="00383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4063">
      <w:bodyDiv w:val="1"/>
      <w:marLeft w:val="0"/>
      <w:marRight w:val="0"/>
      <w:marTop w:val="0"/>
      <w:marBottom w:val="0"/>
      <w:divBdr>
        <w:top w:val="none" w:sz="0" w:space="0" w:color="auto"/>
        <w:left w:val="none" w:sz="0" w:space="0" w:color="auto"/>
        <w:bottom w:val="none" w:sz="0" w:space="0" w:color="auto"/>
        <w:right w:val="none" w:sz="0" w:space="0" w:color="auto"/>
      </w:divBdr>
    </w:div>
    <w:div w:id="227425011">
      <w:bodyDiv w:val="1"/>
      <w:marLeft w:val="0"/>
      <w:marRight w:val="0"/>
      <w:marTop w:val="0"/>
      <w:marBottom w:val="0"/>
      <w:divBdr>
        <w:top w:val="none" w:sz="0" w:space="0" w:color="auto"/>
        <w:left w:val="none" w:sz="0" w:space="0" w:color="auto"/>
        <w:bottom w:val="none" w:sz="0" w:space="0" w:color="auto"/>
        <w:right w:val="none" w:sz="0" w:space="0" w:color="auto"/>
      </w:divBdr>
    </w:div>
    <w:div w:id="1751537524">
      <w:bodyDiv w:val="1"/>
      <w:marLeft w:val="0"/>
      <w:marRight w:val="0"/>
      <w:marTop w:val="0"/>
      <w:marBottom w:val="0"/>
      <w:divBdr>
        <w:top w:val="none" w:sz="0" w:space="0" w:color="auto"/>
        <w:left w:val="none" w:sz="0" w:space="0" w:color="auto"/>
        <w:bottom w:val="none" w:sz="0" w:space="0" w:color="auto"/>
        <w:right w:val="none" w:sz="0" w:space="0" w:color="auto"/>
      </w:divBdr>
    </w:div>
    <w:div w:id="178677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9C7EDF-D9CD-4D33-9669-7E2157E3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5272</Words>
  <Characters>28996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2023-09-07T16:04:00Z</cp:lastPrinted>
  <dcterms:created xsi:type="dcterms:W3CDTF">2023-09-20T20:35:00Z</dcterms:created>
  <dcterms:modified xsi:type="dcterms:W3CDTF">2023-09-20T20:35:00Z</dcterms:modified>
</cp:coreProperties>
</file>