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A617" w14:textId="77777777" w:rsidR="00FF35B6" w:rsidRPr="00875B7E"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24432F0D"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w:t>
      </w:r>
      <w:r w:rsidRPr="008A3591">
        <w:rPr>
          <w:rFonts w:eastAsia="Palatino Linotype" w:cs="Palatino Linotype"/>
          <w:color w:val="000000"/>
          <w:szCs w:val="24"/>
        </w:rPr>
        <w:t xml:space="preserve">de </w:t>
      </w:r>
      <w:r w:rsidR="008B2951" w:rsidRPr="008A3591">
        <w:rPr>
          <w:rFonts w:eastAsia="Palatino Linotype" w:cs="Palatino Linotype"/>
          <w:color w:val="000000"/>
          <w:szCs w:val="24"/>
        </w:rPr>
        <w:t xml:space="preserve">México, </w:t>
      </w:r>
      <w:r w:rsidR="000D2E93" w:rsidRPr="008A3591">
        <w:rPr>
          <w:rFonts w:eastAsia="Palatino Linotype" w:cs="Palatino Linotype"/>
          <w:color w:val="000000"/>
          <w:szCs w:val="24"/>
        </w:rPr>
        <w:t>a</w:t>
      </w:r>
      <w:r w:rsidR="00E157C4" w:rsidRPr="008A3591">
        <w:rPr>
          <w:rFonts w:eastAsia="Palatino Linotype" w:cs="Palatino Linotype"/>
          <w:color w:val="000000"/>
          <w:szCs w:val="24"/>
        </w:rPr>
        <w:t xml:space="preserve"> </w:t>
      </w:r>
      <w:r w:rsidR="008A3591">
        <w:rPr>
          <w:rFonts w:eastAsia="Palatino Linotype" w:cs="Palatino Linotype"/>
          <w:color w:val="000000"/>
          <w:szCs w:val="24"/>
        </w:rPr>
        <w:t>primero de noviembre</w:t>
      </w:r>
      <w:r w:rsidR="00E157C4" w:rsidRPr="008A3591">
        <w:rPr>
          <w:rFonts w:eastAsia="Palatino Linotype" w:cs="Palatino Linotype"/>
          <w:color w:val="000000"/>
          <w:szCs w:val="24"/>
        </w:rPr>
        <w:t xml:space="preserve"> </w:t>
      </w:r>
      <w:r w:rsidR="006C7E69" w:rsidRPr="008A3591">
        <w:rPr>
          <w:rFonts w:eastAsia="Palatino Linotype" w:cs="Palatino Linotype"/>
          <w:color w:val="000000"/>
          <w:szCs w:val="24"/>
        </w:rPr>
        <w:t>de dos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9FDE2F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4C52E8">
        <w:rPr>
          <w:rFonts w:eastAsia="Palatino Linotype" w:cs="Palatino Linotype"/>
          <w:b/>
          <w:color w:val="000000"/>
          <w:szCs w:val="24"/>
        </w:rPr>
        <w:t>0</w:t>
      </w:r>
      <w:r w:rsidR="00FC7D39">
        <w:rPr>
          <w:rFonts w:eastAsia="Palatino Linotype" w:cs="Palatino Linotype"/>
          <w:b/>
          <w:color w:val="000000"/>
          <w:szCs w:val="24"/>
        </w:rPr>
        <w:t>562</w:t>
      </w:r>
      <w:r w:rsidR="00363EA3">
        <w:rPr>
          <w:rFonts w:eastAsia="Palatino Linotype" w:cs="Palatino Linotype"/>
          <w:b/>
          <w:color w:val="000000"/>
          <w:szCs w:val="24"/>
        </w:rPr>
        <w:t>0</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363EA3">
        <w:rPr>
          <w:rFonts w:eastAsia="Palatino Linotype" w:cs="Palatino Linotype"/>
          <w:b/>
          <w:bCs/>
          <w:color w:val="000000"/>
          <w:szCs w:val="24"/>
        </w:rPr>
        <w:t>una persona de manera anónima</w:t>
      </w:r>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4C52E8">
        <w:rPr>
          <w:rFonts w:eastAsia="Palatino Linotype" w:cs="Palatino Linotype"/>
          <w:b/>
          <w:color w:val="000000"/>
          <w:szCs w:val="24"/>
        </w:rPr>
        <w:t xml:space="preserve">Ayuntamiento de </w:t>
      </w:r>
      <w:r w:rsidR="00363EA3">
        <w:rPr>
          <w:rFonts w:eastAsia="Palatino Linotype" w:cs="Palatino Linotype"/>
          <w:b/>
          <w:color w:val="000000"/>
          <w:szCs w:val="24"/>
        </w:rPr>
        <w:t>Zinacantepec</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3D58FB72"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FC7D39">
        <w:rPr>
          <w:rFonts w:eastAsia="Palatino Linotype" w:cs="Palatino Linotype"/>
          <w:color w:val="000000"/>
          <w:szCs w:val="24"/>
        </w:rPr>
        <w:t>catorce</w:t>
      </w:r>
      <w:r w:rsidR="00363EA3">
        <w:rPr>
          <w:rFonts w:eastAsia="Palatino Linotype" w:cs="Palatino Linotype"/>
          <w:color w:val="000000"/>
          <w:szCs w:val="24"/>
        </w:rPr>
        <w:t xml:space="preserve"> de julio</w:t>
      </w:r>
      <w:r w:rsidR="004C52E8">
        <w:rPr>
          <w:rFonts w:eastAsia="Palatino Linotype" w:cs="Palatino Linotype"/>
          <w:color w:val="000000"/>
          <w:szCs w:val="24"/>
        </w:rPr>
        <w:t xml:space="preserve">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FC7D39" w:rsidRPr="00FC7D39">
        <w:rPr>
          <w:rFonts w:eastAsia="Palatino Linotype" w:cs="Palatino Linotype"/>
          <w:b/>
          <w:bCs/>
          <w:color w:val="000000"/>
          <w:szCs w:val="24"/>
        </w:rPr>
        <w:t>00606/ZINACANT/IP/2023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9973514" w:rsidR="00A970D5" w:rsidRPr="006922F5" w:rsidRDefault="00A970D5" w:rsidP="006922F5">
      <w:pPr>
        <w:pStyle w:val="Fundamentos"/>
      </w:pPr>
      <w:r w:rsidRPr="006922F5">
        <w:t>“</w:t>
      </w:r>
      <w:r w:rsidR="00FC7D39" w:rsidRPr="00FC7D39">
        <w:t xml:space="preserve">SOLICITO EL NOMBRE DE LAS EMPRESAS CON LAS CUALES EL AYUNTAMIENTO REALIZA LOS SERVICIOS DE MANTENIMIENTO, </w:t>
      </w:r>
      <w:proofErr w:type="gramStart"/>
      <w:r w:rsidR="00FC7D39" w:rsidRPr="00FC7D39">
        <w:t>REPARACIÓN,ETC</w:t>
      </w:r>
      <w:proofErr w:type="gramEnd"/>
      <w:r w:rsidR="00FC7D39" w:rsidRPr="00FC7D39">
        <w:t>, A LOS VEHICULOS DE TODAS LAS ÁREAS</w:t>
      </w:r>
      <w:r w:rsidRPr="006922F5">
        <w:t xml:space="preserve">” </w:t>
      </w:r>
      <w:r w:rsidR="00D7260C" w:rsidRPr="006922F5">
        <w:t>(</w:t>
      </w:r>
      <w:r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32C9848C" w14:textId="4FE18E5C" w:rsidR="00FC7D39" w:rsidRPr="006922F5" w:rsidRDefault="00FC7D39" w:rsidP="00FC7D39">
      <w:pPr>
        <w:pStyle w:val="Ttulo2"/>
        <w:rPr>
          <w:rFonts w:eastAsia="Palatino Linotype"/>
        </w:rPr>
      </w:pPr>
      <w:r>
        <w:rPr>
          <w:rFonts w:eastAsia="Palatino Linotype"/>
        </w:rPr>
        <w:lastRenderedPageBreak/>
        <w:t>SEGUNDO</w:t>
      </w:r>
      <w:r w:rsidRPr="006922F5">
        <w:rPr>
          <w:rFonts w:eastAsia="Palatino Linotype"/>
        </w:rPr>
        <w:t xml:space="preserve">. De </w:t>
      </w:r>
      <w:r>
        <w:rPr>
          <w:rFonts w:eastAsia="Palatino Linotype"/>
        </w:rPr>
        <w:t>la prórroga para dar respuesta a la solicitud de información</w:t>
      </w:r>
      <w:r w:rsidRPr="006922F5">
        <w:rPr>
          <w:rFonts w:eastAsia="Palatino Linotype"/>
        </w:rPr>
        <w:t>.</w:t>
      </w:r>
    </w:p>
    <w:p w14:paraId="77EEC181" w14:textId="085739E5" w:rsidR="00FC7D39" w:rsidRPr="006922F5" w:rsidRDefault="00FC7D39" w:rsidP="00FC7D39">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dieciocho de agosto de dos mil veintitrés el Sujeto Obligado hizo del conocimiento del Recurrente que el plazo para atender la solicitud de información se amplió por siete días adicionales, sin que se anexara el acuerdo del Comité de Transparencia como lo establece el artículo 163 de la Ley de Transparencia </w:t>
      </w:r>
    </w:p>
    <w:p w14:paraId="2112B182" w14:textId="77777777" w:rsidR="00FC7D39" w:rsidRDefault="00FC7D39" w:rsidP="006922F5">
      <w:pPr>
        <w:pBdr>
          <w:top w:val="nil"/>
          <w:left w:val="nil"/>
          <w:bottom w:val="nil"/>
          <w:right w:val="nil"/>
          <w:between w:val="nil"/>
        </w:pBdr>
        <w:contextualSpacing/>
        <w:rPr>
          <w:rFonts w:eastAsia="Palatino Linotype" w:cs="Palatino Linotype"/>
          <w:color w:val="000000"/>
          <w:szCs w:val="24"/>
        </w:rPr>
      </w:pPr>
    </w:p>
    <w:p w14:paraId="1AEDC68E" w14:textId="6C9865CA" w:rsidR="00A970D5" w:rsidRPr="006922F5" w:rsidRDefault="00FC7D39"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3194470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FC7D39">
        <w:rPr>
          <w:rFonts w:eastAsia="Palatino Linotype" w:cs="Palatino Linotype"/>
          <w:color w:val="000000"/>
          <w:szCs w:val="24"/>
        </w:rPr>
        <w:t>veintinueve</w:t>
      </w:r>
      <w:r w:rsidR="00363EA3">
        <w:rPr>
          <w:rFonts w:eastAsia="Palatino Linotype" w:cs="Palatino Linotype"/>
          <w:color w:val="000000"/>
          <w:szCs w:val="24"/>
        </w:rPr>
        <w:t xml:space="preserve"> de agosto</w:t>
      </w:r>
      <w:r w:rsidR="00AA6C98">
        <w:rPr>
          <w:rFonts w:eastAsia="Palatino Linotype" w:cs="Palatino Linotype"/>
          <w:color w:val="000000"/>
          <w:szCs w:val="24"/>
        </w:rPr>
        <w:t xml:space="preserve">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BCDBC90" w14:textId="77777777" w:rsidR="00FC7D39" w:rsidRDefault="00A970D5" w:rsidP="00FC7D39">
      <w:pPr>
        <w:pStyle w:val="Fundamentos"/>
      </w:pPr>
      <w:r w:rsidRPr="0037112D">
        <w:t>“</w:t>
      </w:r>
      <w:r w:rsidR="00FC7D39">
        <w:t>En respuesta a la solicitud recibida, nos permitimos hacer de su conocimiento que con fundamento en el artículo 53, Fracciones: II, V y VI de la Ley de Transparencia y Acceso a la Información Pública del Estado de México y Municipios, le contestamos que:</w:t>
      </w:r>
    </w:p>
    <w:p w14:paraId="4952014A" w14:textId="77777777" w:rsidR="00FC7D39" w:rsidRDefault="00FC7D39" w:rsidP="00FC7D39">
      <w:pPr>
        <w:pStyle w:val="Fundamentos"/>
      </w:pPr>
    </w:p>
    <w:p w14:paraId="1EC7D222" w14:textId="77777777" w:rsidR="00FC7D39" w:rsidRDefault="00FC7D39" w:rsidP="00FC7D39">
      <w:pPr>
        <w:pStyle w:val="Fundamentos"/>
      </w:pPr>
      <w: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00606/ZINACANT/IP/2023, recibida a través del Sistema SAIMEX, en donde se solicita textualmente lo siguiente: “SOLICITO EL NOMBRE DE LAS EMPRESAS CON LAS CUALES EL AYUNTAMIENTO REALIZA LOS SERVICIOS DE MANTENIMIENTO, REPARACIÓN, ETC, A LOS VEHICULOS DE TODAS LAS ÁREAS”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w:t>
      </w:r>
      <w:r>
        <w:lastRenderedPageBreak/>
        <w:t>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A083FA2" w14:textId="77777777" w:rsidR="00FC7D39" w:rsidRDefault="00FC7D39" w:rsidP="00FC7D39">
      <w:pPr>
        <w:pStyle w:val="Fundamentos"/>
      </w:pPr>
    </w:p>
    <w:p w14:paraId="72D51287" w14:textId="77777777" w:rsidR="00FC7D39" w:rsidRDefault="00FC7D39" w:rsidP="00FC7D39">
      <w:pPr>
        <w:pStyle w:val="Fundamentos"/>
      </w:pPr>
      <w:r>
        <w:t>ATENTAMENTE</w:t>
      </w:r>
    </w:p>
    <w:p w14:paraId="3FE4A9EF" w14:textId="7334BD60" w:rsidR="00A970D5" w:rsidRPr="00404754" w:rsidRDefault="00FC7D39" w:rsidP="00FC7D39">
      <w:pPr>
        <w:pStyle w:val="Fundamentos"/>
        <w:rPr>
          <w:lang w:val="es-MX"/>
        </w:rPr>
      </w:pPr>
      <w:r>
        <w:t>BRENDA SELENE HERNANDEZ LOPEZ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21F5DE2"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 xml:space="preserve">adjuntó a su respuesta </w:t>
      </w:r>
      <w:r w:rsidR="00FC7D39">
        <w:rPr>
          <w:rFonts w:eastAsia="Palatino Linotype" w:cs="Palatino Linotype"/>
          <w:color w:val="000000"/>
          <w:szCs w:val="24"/>
        </w:rPr>
        <w:t xml:space="preserve">el </w:t>
      </w:r>
      <w:r w:rsidR="00165CA1">
        <w:rPr>
          <w:rFonts w:eastAsia="Palatino Linotype" w:cs="Palatino Linotype"/>
          <w:color w:val="000000"/>
          <w:szCs w:val="24"/>
        </w:rPr>
        <w:t>documento denominado</w:t>
      </w:r>
      <w:r>
        <w:rPr>
          <w:rFonts w:eastAsia="Palatino Linotype" w:cs="Palatino Linotype"/>
          <w:color w:val="000000"/>
          <w:szCs w:val="24"/>
        </w:rPr>
        <w:t xml:space="preserve"> </w:t>
      </w:r>
      <w:r>
        <w:rPr>
          <w:rFonts w:eastAsia="Palatino Linotype" w:cs="Palatino Linotype"/>
          <w:b/>
          <w:bCs/>
          <w:color w:val="000000"/>
          <w:szCs w:val="24"/>
        </w:rPr>
        <w:t>“</w:t>
      </w:r>
      <w:r w:rsidR="00FC7D39">
        <w:rPr>
          <w:rFonts w:eastAsia="Palatino Linotype" w:cs="Palatino Linotype"/>
          <w:b/>
          <w:bCs/>
          <w:color w:val="000000"/>
          <w:szCs w:val="24"/>
        </w:rPr>
        <w:t>FOLIO 606</w:t>
      </w:r>
      <w:r w:rsidR="00363EA3" w:rsidRPr="00AA6C98">
        <w:rPr>
          <w:rFonts w:eastAsia="Palatino Linotype" w:cs="Palatino Linotype"/>
          <w:b/>
          <w:bCs/>
          <w:color w:val="000000"/>
          <w:szCs w:val="24"/>
        </w:rPr>
        <w:t>.pdf</w:t>
      </w:r>
      <w:r w:rsidR="00363EA3">
        <w:rPr>
          <w:rFonts w:eastAsia="Palatino Linotype" w:cs="Palatino Linotype"/>
          <w:b/>
          <w:bCs/>
          <w:color w:val="000000"/>
          <w:szCs w:val="24"/>
        </w:rPr>
        <w:t>”</w:t>
      </w:r>
      <w:r w:rsidR="00FC7D39">
        <w:rPr>
          <w:rFonts w:eastAsia="Palatino Linotype" w:cs="Palatino Linotype"/>
          <w:color w:val="000000"/>
          <w:szCs w:val="24"/>
        </w:rPr>
        <w:t>, el cual</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3F3510A" w:rsidR="00A970D5" w:rsidRPr="006922F5" w:rsidRDefault="00FC7D39"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0992CA0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FC7D39">
        <w:rPr>
          <w:rFonts w:eastAsia="Palatino Linotype" w:cs="Palatino Linotype"/>
          <w:color w:val="000000"/>
          <w:szCs w:val="24"/>
        </w:rPr>
        <w:t>siete de septiembre</w:t>
      </w:r>
      <w:r w:rsidR="00AC265B">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FC7D39">
        <w:rPr>
          <w:rFonts w:eastAsia="Palatino Linotype" w:cs="Palatino Linotype"/>
          <w:b/>
          <w:color w:val="000000"/>
          <w:szCs w:val="24"/>
        </w:rPr>
        <w:t>562</w:t>
      </w:r>
      <w:r w:rsidR="000D7340">
        <w:rPr>
          <w:rFonts w:eastAsia="Palatino Linotype" w:cs="Palatino Linotype"/>
          <w:b/>
          <w:color w:val="000000"/>
          <w:szCs w:val="24"/>
        </w:rPr>
        <w:t>0</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FCF48E4" w:rsidR="00A970D5" w:rsidRPr="006922F5" w:rsidRDefault="00A970D5" w:rsidP="006922F5">
      <w:pPr>
        <w:pStyle w:val="Fundamentos"/>
        <w:rPr>
          <w:b/>
        </w:rPr>
      </w:pPr>
      <w:r w:rsidRPr="006922F5">
        <w:t>“</w:t>
      </w:r>
      <w:r w:rsidR="00FC7D39" w:rsidRPr="00FC7D39">
        <w:t>LA RESPUESTA</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358116B4" w:rsidR="00A970D5" w:rsidRPr="006922F5" w:rsidRDefault="00A970D5" w:rsidP="006922F5">
      <w:pPr>
        <w:pStyle w:val="Fundamentos"/>
      </w:pPr>
      <w:r w:rsidRPr="006922F5">
        <w:t>“</w:t>
      </w:r>
      <w:r w:rsidR="00FC7D39" w:rsidRPr="00FC7D39">
        <w:t>NO ATIENDEN MI SOLICITUD</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8EAA997" w:rsidR="00A970D5" w:rsidRPr="006922F5" w:rsidRDefault="00FC7D39" w:rsidP="006922F5">
      <w:pPr>
        <w:pStyle w:val="Ttulo2"/>
        <w:rPr>
          <w:rFonts w:eastAsia="Palatino Linotype"/>
        </w:rPr>
      </w:pPr>
      <w:r>
        <w:rPr>
          <w:rFonts w:eastAsia="Palatino Linotype"/>
        </w:rPr>
        <w:t>QUINTO</w:t>
      </w:r>
      <w:r w:rsidR="00A970D5" w:rsidRPr="006922F5">
        <w:rPr>
          <w:rFonts w:eastAsia="Palatino Linotype"/>
        </w:rPr>
        <w:t>. Del turno y admisión del recurso de revisión.</w:t>
      </w:r>
    </w:p>
    <w:p w14:paraId="2459DEBA" w14:textId="1A58230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proofErr w:type="gramStart"/>
      <w:r w:rsidR="009F1E25" w:rsidRPr="006922F5">
        <w:rPr>
          <w:rFonts w:eastAsia="Palatino Linotype" w:cs="Palatino Linotype"/>
          <w:b/>
          <w:color w:val="000000"/>
          <w:szCs w:val="24"/>
        </w:rPr>
        <w:t>Presidente</w:t>
      </w:r>
      <w:proofErr w:type="gramEnd"/>
      <w:r w:rsidR="009F1E25" w:rsidRPr="006922F5">
        <w:rPr>
          <w:rFonts w:eastAsia="Palatino Linotype" w:cs="Palatino Linotype"/>
          <w:b/>
          <w:color w:val="000000"/>
          <w:szCs w:val="24"/>
        </w:rPr>
        <w:t xml:space="preserve"> </w:t>
      </w:r>
      <w:r w:rsidRPr="006922F5">
        <w:rPr>
          <w:rFonts w:eastAsia="Palatino Linotype" w:cs="Palatino Linotype"/>
          <w:b/>
          <w:color w:val="000000"/>
          <w:szCs w:val="24"/>
        </w:rPr>
        <w:t>José Martínez Vilchis</w:t>
      </w:r>
      <w:r w:rsidRPr="006922F5">
        <w:rPr>
          <w:rFonts w:eastAsia="Palatino Linotype" w:cs="Palatino Linotype"/>
          <w:color w:val="000000"/>
          <w:szCs w:val="24"/>
        </w:rPr>
        <w:t xml:space="preserve">, por medio del sistema electrónico en términos del numeral 185 fracción I de la </w:t>
      </w:r>
      <w:r w:rsidRPr="006922F5">
        <w:rPr>
          <w:rFonts w:eastAsia="Palatino Linotype" w:cs="Palatino Linotype"/>
          <w:color w:val="000000"/>
          <w:szCs w:val="24"/>
        </w:rPr>
        <w:lastRenderedPageBreak/>
        <w:t>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FC7D39">
        <w:rPr>
          <w:rFonts w:eastAsia="Palatino Linotype" w:cs="Palatino Linotype"/>
          <w:color w:val="000000"/>
          <w:szCs w:val="24"/>
        </w:rPr>
        <w:t>doce de septiembre</w:t>
      </w:r>
      <w:r w:rsidR="008A637C">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235D54F" w:rsidR="00A970D5" w:rsidRPr="006922F5" w:rsidRDefault="00FC7D39" w:rsidP="006922F5">
      <w:pPr>
        <w:pStyle w:val="Ttulo2"/>
        <w:rPr>
          <w:rFonts w:eastAsia="Palatino Linotype"/>
        </w:rPr>
      </w:pPr>
      <w:r>
        <w:rPr>
          <w:rFonts w:eastAsia="Palatino Linotype"/>
        </w:rPr>
        <w:t>SEX</w:t>
      </w:r>
      <w:r w:rsidR="00AA6C98">
        <w:rPr>
          <w:rFonts w:eastAsia="Palatino Linotype"/>
        </w:rPr>
        <w:t>TO</w:t>
      </w:r>
      <w:r w:rsidR="00A970D5" w:rsidRPr="006922F5">
        <w:rPr>
          <w:rFonts w:eastAsia="Palatino Linotype"/>
        </w:rPr>
        <w:t>. De la etapa de instrucción.</w:t>
      </w:r>
    </w:p>
    <w:p w14:paraId="212747E7" w14:textId="45D77B52" w:rsidR="00AC265B" w:rsidRPr="00AC265B" w:rsidRDefault="00FE7B8E" w:rsidP="00AC265B">
      <w:pPr>
        <w:pBdr>
          <w:top w:val="nil"/>
          <w:left w:val="nil"/>
          <w:bottom w:val="nil"/>
          <w:right w:val="nil"/>
          <w:between w:val="nil"/>
        </w:pBdr>
        <w:contextualSpacing/>
        <w:rPr>
          <w:rFonts w:eastAsia="Palatino Linotype" w:cs="Palatino Linotype"/>
          <w:color w:val="000000"/>
          <w:szCs w:val="24"/>
        </w:rPr>
      </w:pPr>
      <w:r w:rsidRPr="00A671E7">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2BBCCEF" w:rsidR="00A970D5" w:rsidRPr="006922F5" w:rsidRDefault="00E27953" w:rsidP="006922F5">
      <w:pPr>
        <w:pStyle w:val="Ttulo2"/>
        <w:rPr>
          <w:rFonts w:eastAsia="Palatino Linotype"/>
        </w:rPr>
      </w:pPr>
      <w:r w:rsidRPr="006922F5">
        <w:rPr>
          <w:rFonts w:eastAsia="Palatino Linotype"/>
        </w:rPr>
        <w:t>S</w:t>
      </w:r>
      <w:r w:rsidR="00FC7D39">
        <w:rPr>
          <w:rFonts w:eastAsia="Palatino Linotype"/>
        </w:rPr>
        <w:t>ÉPTIM</w:t>
      </w:r>
      <w:r w:rsidR="00AA6C98">
        <w:rPr>
          <w:rFonts w:eastAsia="Palatino Linotype"/>
        </w:rPr>
        <w:t>O</w:t>
      </w:r>
      <w:r w:rsidR="00A970D5" w:rsidRPr="006922F5">
        <w:rPr>
          <w:rFonts w:eastAsia="Palatino Linotype"/>
        </w:rPr>
        <w:t>. Del cierre de instrucción.</w:t>
      </w:r>
    </w:p>
    <w:p w14:paraId="2456F4BD" w14:textId="1089BBF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FC7D39">
        <w:rPr>
          <w:rFonts w:eastAsia="Palatino Linotype" w:cs="Palatino Linotype"/>
          <w:color w:val="000000"/>
          <w:szCs w:val="24"/>
        </w:rPr>
        <w:t xml:space="preserve">veintidós de septiembre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4AC1317" w:rsidR="00A914F3" w:rsidRPr="006922F5" w:rsidRDefault="00FC7D39" w:rsidP="006922F5">
      <w:pPr>
        <w:pStyle w:val="Ttulo2"/>
        <w:rPr>
          <w:rFonts w:eastAsiaTheme="minorHAnsi"/>
          <w:lang w:eastAsia="en-US"/>
        </w:rPr>
      </w:pPr>
      <w:r>
        <w:rPr>
          <w:rFonts w:eastAsiaTheme="minorHAnsi"/>
          <w:lang w:eastAsia="en-US"/>
        </w:rPr>
        <w:t>OCTAV</w:t>
      </w:r>
      <w:r w:rsidR="004C52E8">
        <w:rPr>
          <w:rFonts w:eastAsiaTheme="minorHAnsi"/>
          <w:lang w:eastAsia="en-US"/>
        </w:rPr>
        <w:t>O</w:t>
      </w:r>
      <w:r w:rsidR="00A914F3" w:rsidRPr="006922F5">
        <w:rPr>
          <w:rFonts w:eastAsiaTheme="minorHAnsi"/>
          <w:lang w:eastAsia="en-US"/>
        </w:rPr>
        <w:t>. De la ampliación del término para resolver.</w:t>
      </w:r>
    </w:p>
    <w:p w14:paraId="500FCB6C" w14:textId="087E919C" w:rsidR="00D86696" w:rsidRPr="006922F5" w:rsidRDefault="00D86696" w:rsidP="00D86696">
      <w:pPr>
        <w:rPr>
          <w:rFonts w:eastAsiaTheme="minorHAnsi" w:cstheme="minorBidi"/>
          <w:szCs w:val="24"/>
          <w:lang w:eastAsia="en-US"/>
        </w:rPr>
      </w:pPr>
      <w:r w:rsidRPr="006922F5">
        <w:rPr>
          <w:rFonts w:eastAsiaTheme="minorHAnsi" w:cstheme="minorBidi"/>
          <w:szCs w:val="24"/>
          <w:lang w:eastAsia="en-US"/>
        </w:rPr>
        <w:t xml:space="preserve">En </w:t>
      </w:r>
      <w:r>
        <w:rPr>
          <w:rFonts w:eastAsiaTheme="minorHAnsi" w:cstheme="minorBidi"/>
          <w:szCs w:val="24"/>
          <w:lang w:eastAsia="en-US"/>
        </w:rPr>
        <w:t xml:space="preserve">fecha </w:t>
      </w:r>
      <w:r w:rsidR="00380A66">
        <w:rPr>
          <w:rFonts w:eastAsiaTheme="minorHAnsi" w:cstheme="minorBidi"/>
          <w:szCs w:val="24"/>
          <w:lang w:eastAsia="en-US"/>
        </w:rPr>
        <w:t>veinticuatro de octubre</w:t>
      </w:r>
      <w:r>
        <w:rPr>
          <w:rFonts w:eastAsiaTheme="minorHAnsi" w:cstheme="minorBidi"/>
          <w:szCs w:val="24"/>
          <w:lang w:eastAsia="en-US"/>
        </w:rPr>
        <w:t xml:space="preserve"> de dos mil veinti</w:t>
      </w:r>
      <w:r w:rsidR="00FE7B8E">
        <w:rPr>
          <w:rFonts w:eastAsiaTheme="minorHAnsi" w:cstheme="minorBidi"/>
          <w:szCs w:val="24"/>
          <w:lang w:eastAsia="en-US"/>
        </w:rPr>
        <w:t>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77777777" w:rsidR="00D86696" w:rsidRDefault="00D86696" w:rsidP="00D86696">
      <w:pPr>
        <w:pBdr>
          <w:top w:val="nil"/>
          <w:left w:val="nil"/>
          <w:bottom w:val="nil"/>
          <w:right w:val="nil"/>
          <w:between w:val="nil"/>
        </w:pBdr>
        <w:contextualSpacing/>
        <w:rPr>
          <w:rFonts w:eastAsia="Palatino Linotype" w:cs="Palatino Linotype"/>
          <w:color w:val="000000"/>
          <w:szCs w:val="24"/>
        </w:rPr>
      </w:pPr>
    </w:p>
    <w:p w14:paraId="7AA4B60E" w14:textId="77777777" w:rsidR="001D5A1E" w:rsidRDefault="001D5A1E"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9DC99E4"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95DF0C7" w14:textId="77777777" w:rsidR="00FE7B8E" w:rsidRPr="00E06B6E" w:rsidRDefault="00FE7B8E" w:rsidP="00FE7B8E">
      <w:pPr>
        <w:pStyle w:val="Ttulo2"/>
        <w:rPr>
          <w:rFonts w:eastAsia="Palatino Linotype"/>
        </w:rPr>
      </w:pPr>
      <w:r w:rsidRPr="00E06B6E">
        <w:rPr>
          <w:rFonts w:eastAsia="Palatino Linotype"/>
        </w:rPr>
        <w:lastRenderedPageBreak/>
        <w:t>TERCERO. Cuestiones de previo y especial pronunciamiento.</w:t>
      </w:r>
    </w:p>
    <w:p w14:paraId="53EAF708"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FB173E" w:rsidRDefault="00FE7B8E" w:rsidP="00FE7B8E">
      <w:pPr>
        <w:contextualSpacing/>
        <w:rPr>
          <w:rFonts w:eastAsia="Palatino Linotype" w:cs="Palatino Linotype"/>
          <w:szCs w:val="24"/>
        </w:rPr>
      </w:pPr>
    </w:p>
    <w:p w14:paraId="29DCF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1DC891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271B9E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40619F0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2E94273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04B1BFF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375BD32A" w14:textId="77777777" w:rsidR="00FE7B8E" w:rsidRPr="00FB173E" w:rsidRDefault="00FE7B8E" w:rsidP="00FE7B8E">
      <w:pPr>
        <w:spacing w:line="240" w:lineRule="auto"/>
        <w:ind w:left="567" w:right="567"/>
        <w:contextualSpacing/>
        <w:rPr>
          <w:rFonts w:eastAsia="Palatino Linotype" w:cs="Palatino Linotype"/>
          <w:i/>
          <w:sz w:val="22"/>
        </w:rPr>
      </w:pPr>
    </w:p>
    <w:p w14:paraId="58C0CC5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776B4C5D" w14:textId="77777777" w:rsidR="00FE7B8E" w:rsidRPr="00FB173E" w:rsidRDefault="00FE7B8E" w:rsidP="00FE7B8E">
      <w:pPr>
        <w:spacing w:line="240" w:lineRule="auto"/>
        <w:ind w:left="567" w:right="567"/>
        <w:contextualSpacing/>
        <w:rPr>
          <w:rFonts w:eastAsia="Palatino Linotype" w:cs="Palatino Linotype"/>
          <w:i/>
          <w:sz w:val="22"/>
        </w:rPr>
      </w:pPr>
    </w:p>
    <w:p w14:paraId="6A5D7F2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1FE4B0B3" w14:textId="77777777" w:rsidR="00FE7B8E" w:rsidRPr="00FB173E" w:rsidRDefault="00FE7B8E" w:rsidP="00FE7B8E">
      <w:pPr>
        <w:spacing w:line="240" w:lineRule="auto"/>
        <w:ind w:left="567" w:right="567"/>
        <w:contextualSpacing/>
        <w:rPr>
          <w:rFonts w:eastAsia="Palatino Linotype" w:cs="Palatino Linotype"/>
          <w:i/>
          <w:sz w:val="22"/>
        </w:rPr>
      </w:pPr>
    </w:p>
    <w:p w14:paraId="235B843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08EC0CDF" w14:textId="77777777" w:rsidR="00FE7B8E" w:rsidRPr="00FB173E" w:rsidRDefault="00FE7B8E" w:rsidP="00FE7B8E">
      <w:pPr>
        <w:contextualSpacing/>
        <w:rPr>
          <w:rFonts w:eastAsia="Palatino Linotype" w:cs="Palatino Linotype"/>
          <w:b/>
          <w:i/>
          <w:szCs w:val="24"/>
        </w:rPr>
      </w:pPr>
    </w:p>
    <w:p w14:paraId="62B68726"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Cabe señalar que el hoy Recurrente</w:t>
      </w:r>
      <w:r>
        <w:rPr>
          <w:rFonts w:eastAsia="Palatino Linotype" w:cs="Palatino Linotype"/>
          <w:szCs w:val="24"/>
        </w:rPr>
        <w:t xml:space="preserve"> no se identificó de manera alguna</w:t>
      </w:r>
      <w:r w:rsidRPr="00FB173E">
        <w:rPr>
          <w:rFonts w:eastAsia="Palatino Linotype" w:cs="Palatino Linotype"/>
          <w:szCs w:val="24"/>
        </w:rPr>
        <w:t xml:space="preserve">;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FB173E">
        <w:rPr>
          <w:rFonts w:eastAsia="Palatino Linotype" w:cs="Palatino Linotype"/>
          <w:szCs w:val="24"/>
        </w:rPr>
        <w:lastRenderedPageBreak/>
        <w:t>Ley de Transparencia y Acceso a la Información Pública del Estado de México y Municipios que señala lo siguiente:</w:t>
      </w:r>
    </w:p>
    <w:p w14:paraId="0F6BA93B" w14:textId="77777777" w:rsidR="00FE7B8E" w:rsidRPr="00FB173E" w:rsidRDefault="00FE7B8E" w:rsidP="00FE7B8E">
      <w:pPr>
        <w:contextualSpacing/>
        <w:rPr>
          <w:rFonts w:eastAsia="Palatino Linotype" w:cs="Palatino Linotype"/>
          <w:szCs w:val="24"/>
        </w:rPr>
      </w:pPr>
    </w:p>
    <w:p w14:paraId="3047E98B"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51D73A4F" w14:textId="77777777" w:rsidR="00FE7B8E" w:rsidRPr="00FB173E" w:rsidRDefault="00FE7B8E" w:rsidP="00FE7B8E">
      <w:pPr>
        <w:spacing w:line="240" w:lineRule="auto"/>
        <w:ind w:left="567" w:right="567"/>
        <w:contextualSpacing/>
        <w:rPr>
          <w:rFonts w:eastAsia="Palatino Linotype" w:cs="Palatino Linotype"/>
          <w:i/>
          <w:sz w:val="22"/>
        </w:rPr>
      </w:pPr>
    </w:p>
    <w:p w14:paraId="48E4C71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FB173E" w:rsidRDefault="00FE7B8E" w:rsidP="00FE7B8E">
      <w:pPr>
        <w:contextualSpacing/>
        <w:rPr>
          <w:rFonts w:eastAsia="Palatino Linotype" w:cs="Palatino Linotype"/>
          <w:szCs w:val="24"/>
        </w:rPr>
      </w:pPr>
    </w:p>
    <w:p w14:paraId="12CE688F"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FB173E" w:rsidRDefault="00FE7B8E" w:rsidP="00FE7B8E">
      <w:pPr>
        <w:contextualSpacing/>
        <w:rPr>
          <w:rFonts w:eastAsia="Palatino Linotype" w:cs="Palatino Linotype"/>
          <w:szCs w:val="24"/>
        </w:rPr>
      </w:pPr>
    </w:p>
    <w:p w14:paraId="47EFF8DF"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5C2B580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proofErr w:type="gramStart"/>
      <w:r w:rsidRPr="00FB173E">
        <w:rPr>
          <w:rFonts w:eastAsia="Palatino Linotype" w:cs="Palatino Linotype"/>
          <w:i/>
          <w:sz w:val="22"/>
        </w:rPr>
        <w:t>°.-</w:t>
      </w:r>
      <w:proofErr w:type="gramEnd"/>
      <w:r w:rsidRPr="00FB173E">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2E78ED0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02A4EE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64C48E3"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FB173E" w:rsidRDefault="00FE7B8E" w:rsidP="00FE7B8E">
      <w:pPr>
        <w:spacing w:line="240" w:lineRule="auto"/>
        <w:ind w:left="567" w:right="567"/>
        <w:contextualSpacing/>
        <w:rPr>
          <w:rFonts w:eastAsia="Palatino Linotype" w:cs="Palatino Linotype"/>
          <w:i/>
          <w:sz w:val="22"/>
        </w:rPr>
      </w:pPr>
    </w:p>
    <w:p w14:paraId="1584F6AC" w14:textId="77777777" w:rsidR="00FE7B8E" w:rsidRPr="00FB173E" w:rsidRDefault="00FE7B8E" w:rsidP="00FE7B8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28F7D411"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lastRenderedPageBreak/>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031A38B6"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BA3D95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7D60B9D" w14:textId="77777777" w:rsidR="00FE7B8E" w:rsidRPr="00FB173E" w:rsidRDefault="00FE7B8E" w:rsidP="00FE7B8E">
      <w:pPr>
        <w:spacing w:line="240" w:lineRule="auto"/>
        <w:ind w:left="567" w:right="567"/>
        <w:contextualSpacing/>
        <w:rPr>
          <w:rFonts w:eastAsia="Palatino Linotype" w:cs="Palatino Linotype"/>
          <w:i/>
          <w:sz w:val="22"/>
        </w:rPr>
      </w:pPr>
    </w:p>
    <w:p w14:paraId="49886F9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FB173E" w:rsidRDefault="00FE7B8E" w:rsidP="00FE7B8E">
      <w:pPr>
        <w:spacing w:line="240" w:lineRule="auto"/>
        <w:ind w:left="567" w:right="567"/>
        <w:contextualSpacing/>
        <w:rPr>
          <w:rFonts w:eastAsia="Palatino Linotype" w:cs="Palatino Linotype"/>
          <w:i/>
          <w:sz w:val="22"/>
        </w:rPr>
      </w:pPr>
    </w:p>
    <w:p w14:paraId="1E9310C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0AF7E58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32E600F"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A9204A2"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F8FE0E3" w14:textId="77777777" w:rsidR="00FE7B8E" w:rsidRPr="00FB173E" w:rsidRDefault="00FE7B8E" w:rsidP="00FE7B8E">
      <w:pPr>
        <w:ind w:left="567" w:right="567"/>
        <w:contextualSpacing/>
        <w:rPr>
          <w:rFonts w:eastAsia="Palatino Linotype" w:cs="Palatino Linotype"/>
          <w:szCs w:val="24"/>
        </w:rPr>
      </w:pPr>
    </w:p>
    <w:p w14:paraId="2DB34101" w14:textId="77777777" w:rsidR="00FE7B8E" w:rsidRPr="00FB173E" w:rsidRDefault="06253801" w:rsidP="00FE7B8E">
      <w:pPr>
        <w:ind w:right="49"/>
        <w:contextualSpacing/>
        <w:rPr>
          <w:rFonts w:eastAsia="Palatino Linotype" w:cs="Palatino Linotype"/>
          <w:szCs w:val="24"/>
        </w:rPr>
      </w:pPr>
      <w:r w:rsidRPr="06253801">
        <w:rPr>
          <w:rFonts w:eastAsia="Palatino Linotype" w:cs="Palatino Linotype"/>
        </w:rPr>
        <w:t>Por otra parte, del contenido del artículo 1 de la Constitución Política de los Estados Unidos Mexicanos, se destaca lo siguiente:</w:t>
      </w:r>
    </w:p>
    <w:p w14:paraId="711B5B07" w14:textId="1930160F" w:rsidR="06253801" w:rsidRDefault="06253801" w:rsidP="06253801">
      <w:pPr>
        <w:ind w:right="49"/>
        <w:contextualSpacing/>
        <w:rPr>
          <w:rFonts w:eastAsia="Palatino Linotype" w:cs="Palatino Linotype"/>
        </w:rPr>
      </w:pPr>
    </w:p>
    <w:p w14:paraId="50D1835A"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FB173E" w:rsidRDefault="00FE7B8E" w:rsidP="00FE7B8E">
      <w:pPr>
        <w:spacing w:line="240" w:lineRule="auto"/>
        <w:ind w:left="567" w:right="567"/>
        <w:contextualSpacing/>
        <w:rPr>
          <w:rFonts w:eastAsia="Palatino Linotype" w:cs="Palatino Linotype"/>
          <w:i/>
          <w:sz w:val="22"/>
        </w:rPr>
      </w:pPr>
    </w:p>
    <w:p w14:paraId="3C5FAA6C"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FB173E" w:rsidRDefault="00FE7B8E" w:rsidP="00FE7B8E">
      <w:pPr>
        <w:spacing w:line="240" w:lineRule="auto"/>
        <w:ind w:left="567" w:right="567"/>
        <w:contextualSpacing/>
        <w:rPr>
          <w:rFonts w:eastAsia="Palatino Linotype" w:cs="Palatino Linotype"/>
          <w:i/>
          <w:sz w:val="22"/>
        </w:rPr>
      </w:pPr>
    </w:p>
    <w:p w14:paraId="237353D9" w14:textId="77777777" w:rsidR="00FE7B8E" w:rsidRPr="00FB173E" w:rsidRDefault="00FE7B8E" w:rsidP="00FE7B8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FB173E" w:rsidRDefault="00FE7B8E" w:rsidP="00FE7B8E">
      <w:pPr>
        <w:rPr>
          <w:sz w:val="20"/>
        </w:rPr>
      </w:pPr>
    </w:p>
    <w:p w14:paraId="1D12AD0A" w14:textId="77777777" w:rsidR="00FE7B8E" w:rsidRPr="00FB173E" w:rsidRDefault="00FE7B8E" w:rsidP="00FE7B8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FB173E" w:rsidRDefault="00FE7B8E" w:rsidP="00FE7B8E">
      <w:pPr>
        <w:contextualSpacing/>
        <w:rPr>
          <w:rFonts w:eastAsia="Palatino Linotype" w:cs="Palatino Linotype"/>
          <w:sz w:val="20"/>
          <w:szCs w:val="24"/>
        </w:rPr>
      </w:pPr>
    </w:p>
    <w:p w14:paraId="3C64D1E1" w14:textId="77777777" w:rsidR="00FE7B8E" w:rsidRDefault="00FE7B8E" w:rsidP="00FE7B8E">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6922F5" w:rsidRDefault="009758B1" w:rsidP="006922F5">
      <w:pPr>
        <w:pStyle w:val="Ttulo2"/>
        <w:rPr>
          <w:rFonts w:eastAsia="Palatino Linotype"/>
        </w:rPr>
      </w:pPr>
      <w:r>
        <w:rPr>
          <w:rFonts w:eastAsia="Palatino Linotype"/>
        </w:rPr>
        <w:lastRenderedPageBreak/>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6922F5" w:rsidRDefault="009758B1"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40CFF338" w:rsidR="001C4CBF" w:rsidRDefault="00A970D5" w:rsidP="00C006C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1D5A1E">
        <w:rPr>
          <w:rFonts w:eastAsia="Palatino Linotype" w:cs="Palatino Linotype"/>
          <w:color w:val="000000"/>
          <w:szCs w:val="24"/>
        </w:rPr>
        <w:t>el nombre de las empresas con las cuales se realizan los servicios de mantenimiento, reparación, etcétera de los vehículos pertenecientes a todas las áreas de la actual administración pública municipal.</w:t>
      </w:r>
    </w:p>
    <w:p w14:paraId="77F8E3A3" w14:textId="77777777" w:rsidR="00744A98" w:rsidRDefault="00744A98" w:rsidP="00C006C6">
      <w:pPr>
        <w:pBdr>
          <w:top w:val="nil"/>
          <w:left w:val="nil"/>
          <w:bottom w:val="nil"/>
          <w:right w:val="nil"/>
          <w:between w:val="nil"/>
        </w:pBdr>
        <w:contextualSpacing/>
        <w:rPr>
          <w:rFonts w:eastAsia="Palatino Linotype" w:cs="Palatino Linotype"/>
          <w:color w:val="000000"/>
          <w:szCs w:val="24"/>
        </w:rPr>
      </w:pPr>
    </w:p>
    <w:p w14:paraId="14F8F8AC" w14:textId="1D53A617" w:rsidR="0040213B" w:rsidRDefault="0040213B" w:rsidP="00C006C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Cabe señalar que el Sujeto Obligado informó al Recurrente respecto de la prórroga para dar respuesta a la solicitud; empero, se omitió hacer entrega del acuerdo emitido por el Comité de Transparencia con el que se haya aprobado dicha prórroga, como se establece en el segundo párrafo del artículo 163 de la Ley de Transparencia estatal, que a la letra dispone lo siguiente:</w:t>
      </w:r>
    </w:p>
    <w:p w14:paraId="7C8B4E09" w14:textId="77777777" w:rsidR="0040213B" w:rsidRDefault="0040213B" w:rsidP="00C006C6">
      <w:pPr>
        <w:pBdr>
          <w:top w:val="nil"/>
          <w:left w:val="nil"/>
          <w:bottom w:val="nil"/>
          <w:right w:val="nil"/>
          <w:between w:val="nil"/>
        </w:pBdr>
        <w:contextualSpacing/>
        <w:rPr>
          <w:rFonts w:eastAsia="Palatino Linotype" w:cs="Palatino Linotype"/>
          <w:color w:val="000000"/>
          <w:szCs w:val="24"/>
        </w:rPr>
      </w:pPr>
    </w:p>
    <w:p w14:paraId="227CD46B" w14:textId="77777777" w:rsidR="0040213B" w:rsidRPr="0040213B" w:rsidRDefault="0040213B" w:rsidP="0040213B">
      <w:pPr>
        <w:pStyle w:val="Fundamentos"/>
        <w:rPr>
          <w:lang w:val="es-MX"/>
        </w:rPr>
      </w:pPr>
      <w:r w:rsidRPr="0040213B">
        <w:rPr>
          <w:b/>
          <w:lang w:val="es-MX"/>
        </w:rPr>
        <w:t xml:space="preserve">Artículo 163. </w:t>
      </w:r>
      <w:r w:rsidRPr="0040213B">
        <w:rPr>
          <w:lang w:val="es-MX"/>
        </w:rPr>
        <w:t>La Unidad de Transparencia deberá notificar la respuesta a la solicitud al interesado en el menor tiempo posible, que no podrá exceder de quince días hábiles, contados a partir del día siguiente a la presentación de aquélla.</w:t>
      </w:r>
    </w:p>
    <w:p w14:paraId="29EDC6A4" w14:textId="77777777" w:rsidR="0040213B" w:rsidRPr="0040213B" w:rsidRDefault="0040213B" w:rsidP="0040213B">
      <w:pPr>
        <w:pStyle w:val="Fundamentos"/>
        <w:rPr>
          <w:lang w:val="es-MX"/>
        </w:rPr>
      </w:pPr>
    </w:p>
    <w:p w14:paraId="21EA5D25" w14:textId="77777777" w:rsidR="0040213B" w:rsidRPr="0040213B" w:rsidRDefault="0040213B" w:rsidP="0040213B">
      <w:pPr>
        <w:pStyle w:val="Fundamentos"/>
        <w:rPr>
          <w:lang w:val="es-MX"/>
        </w:rPr>
      </w:pPr>
      <w:r w:rsidRPr="0040213B">
        <w:rPr>
          <w:lang w:val="es-MX"/>
        </w:rPr>
        <w:t xml:space="preserve">Excepcionalmente, </w:t>
      </w:r>
      <w:r w:rsidRPr="0040213B">
        <w:rPr>
          <w:b/>
          <w:u w:val="single"/>
          <w:lang w:val="es-MX"/>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40213B">
        <w:rPr>
          <w:lang w:val="es-MX"/>
        </w:rPr>
        <w:t>. No podrán invocarse como causales de ampliación del plazo motivos que supongan negligencia o descuido del sujeto obligado en el desahogo de la solicitud.</w:t>
      </w:r>
    </w:p>
    <w:p w14:paraId="073DBD30" w14:textId="77777777" w:rsidR="0040213B" w:rsidRDefault="0040213B" w:rsidP="00C006C6">
      <w:pPr>
        <w:pBdr>
          <w:top w:val="nil"/>
          <w:left w:val="nil"/>
          <w:bottom w:val="nil"/>
          <w:right w:val="nil"/>
          <w:between w:val="nil"/>
        </w:pBdr>
        <w:contextualSpacing/>
        <w:rPr>
          <w:rFonts w:eastAsia="Palatino Linotype" w:cs="Palatino Linotype"/>
          <w:color w:val="000000"/>
          <w:szCs w:val="24"/>
        </w:rPr>
      </w:pPr>
    </w:p>
    <w:p w14:paraId="2E68A90A" w14:textId="1F7EC962" w:rsidR="0040213B" w:rsidRDefault="0040213B" w:rsidP="00C006C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anterior, se insta al Sujeto Obligado para que en futuras ocasiones se apegue a lo dispuesto en el artículo en cita y se proceda conforme lo establece la Ley de la Materia.</w:t>
      </w:r>
    </w:p>
    <w:p w14:paraId="786DF607" w14:textId="77777777" w:rsidR="0040213B" w:rsidRDefault="0040213B" w:rsidP="00C006C6">
      <w:pPr>
        <w:pBdr>
          <w:top w:val="nil"/>
          <w:left w:val="nil"/>
          <w:bottom w:val="nil"/>
          <w:right w:val="nil"/>
          <w:between w:val="nil"/>
        </w:pBdr>
        <w:contextualSpacing/>
        <w:rPr>
          <w:rFonts w:eastAsia="Palatino Linotype" w:cs="Palatino Linotype"/>
          <w:color w:val="000000"/>
          <w:szCs w:val="24"/>
        </w:rPr>
      </w:pPr>
    </w:p>
    <w:p w14:paraId="46A58DB1" w14:textId="483FD88A" w:rsidR="009308DA" w:rsidRDefault="0040213B"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a la </w:t>
      </w:r>
      <w:r w:rsidR="00A970D5" w:rsidRPr="006922F5">
        <w:rPr>
          <w:rFonts w:eastAsia="Palatino Linotype" w:cs="Palatino Linotype"/>
          <w:color w:val="000000"/>
          <w:szCs w:val="24"/>
        </w:rPr>
        <w:t>solicitud</w:t>
      </w:r>
      <w:r>
        <w:rPr>
          <w:rFonts w:eastAsia="Palatino Linotype" w:cs="Palatino Linotype"/>
          <w:color w:val="000000"/>
          <w:szCs w:val="24"/>
        </w:rPr>
        <w:t xml:space="preserve"> del particular</w:t>
      </w:r>
      <w:r w:rsidR="00A970D5" w:rsidRPr="006922F5">
        <w:rPr>
          <w:rFonts w:eastAsia="Palatino Linotype" w:cs="Palatino Linotype"/>
          <w:color w:val="000000"/>
          <w:szCs w:val="24"/>
        </w:rPr>
        <w:t xml:space="preserve">, el Sujeto Obligado </w:t>
      </w:r>
      <w:r w:rsidR="001C4CBF">
        <w:rPr>
          <w:rFonts w:eastAsia="Palatino Linotype" w:cs="Palatino Linotype"/>
          <w:color w:val="000000"/>
          <w:szCs w:val="24"/>
        </w:rPr>
        <w:t xml:space="preserve">respondió </w:t>
      </w:r>
      <w:r w:rsidR="00D57F1A">
        <w:rPr>
          <w:rFonts w:eastAsia="Palatino Linotype" w:cs="Palatino Linotype"/>
          <w:color w:val="000000"/>
          <w:szCs w:val="24"/>
        </w:rPr>
        <w:t>mediante la entrega de</w:t>
      </w:r>
      <w:r w:rsidR="00AE31C2">
        <w:rPr>
          <w:rFonts w:eastAsia="Palatino Linotype" w:cs="Palatino Linotype"/>
          <w:color w:val="000000"/>
          <w:szCs w:val="24"/>
        </w:rPr>
        <w:t>l</w:t>
      </w:r>
      <w:r w:rsidR="00D57F1A">
        <w:rPr>
          <w:rFonts w:eastAsia="Palatino Linotype" w:cs="Palatino Linotype"/>
          <w:color w:val="000000"/>
          <w:szCs w:val="24"/>
        </w:rPr>
        <w:t xml:space="preserve"> siguiente documento:</w:t>
      </w:r>
    </w:p>
    <w:p w14:paraId="34CF62B0" w14:textId="1309BD00" w:rsidR="00A978AF" w:rsidRDefault="00A978AF" w:rsidP="007143A2"/>
    <w:p w14:paraId="19866B7C" w14:textId="037B22E7" w:rsidR="000B350D" w:rsidRDefault="001D5A1E" w:rsidP="001D5A1E">
      <w:pPr>
        <w:pStyle w:val="Prrafodelista"/>
        <w:numPr>
          <w:ilvl w:val="0"/>
          <w:numId w:val="31"/>
        </w:numPr>
      </w:pPr>
      <w:r>
        <w:rPr>
          <w:rFonts w:eastAsia="Palatino Linotype"/>
          <w:b/>
          <w:bCs/>
        </w:rPr>
        <w:lastRenderedPageBreak/>
        <w:t>FOLIO 606</w:t>
      </w:r>
      <w:r w:rsidR="007143A2" w:rsidRPr="007143A2">
        <w:rPr>
          <w:rFonts w:eastAsia="Palatino Linotype"/>
          <w:b/>
          <w:bCs/>
        </w:rPr>
        <w:t>.pdf</w:t>
      </w:r>
      <w:r>
        <w:rPr>
          <w:bCs/>
        </w:rPr>
        <w:t xml:space="preserve">. Oficio número ZIN/DA/1903/2023, emitido por la </w:t>
      </w:r>
      <w:proofErr w:type="gramStart"/>
      <w:r>
        <w:rPr>
          <w:bCs/>
        </w:rPr>
        <w:t>Directora</w:t>
      </w:r>
      <w:proofErr w:type="gramEnd"/>
      <w:r>
        <w:rPr>
          <w:bCs/>
        </w:rPr>
        <w:t xml:space="preserve"> de Administración, con el que se hizo del conocimiento del Recurrente que en el municipio no existe actualmente alguna empresa con la que se hayan realizado los servicios de reparación o mantenimiento a los vehículos de las áreas.</w:t>
      </w:r>
    </w:p>
    <w:p w14:paraId="516C3D8F" w14:textId="77777777" w:rsidR="001D5A1E" w:rsidRDefault="001D5A1E" w:rsidP="006922F5">
      <w:pPr>
        <w:pBdr>
          <w:top w:val="nil"/>
          <w:left w:val="nil"/>
          <w:bottom w:val="nil"/>
          <w:right w:val="nil"/>
          <w:between w:val="nil"/>
        </w:pBdr>
        <w:contextualSpacing/>
        <w:rPr>
          <w:rFonts w:eastAsia="Palatino Linotype" w:cs="Palatino Linotype"/>
          <w:color w:val="000000"/>
          <w:szCs w:val="24"/>
        </w:rPr>
      </w:pPr>
    </w:p>
    <w:p w14:paraId="6128DFF4" w14:textId="4086198B"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Pr>
          <w:rFonts w:eastAsia="Palatino Linotype" w:cs="Palatino Linotype"/>
          <w:color w:val="000000"/>
          <w:szCs w:val="24"/>
        </w:rPr>
        <w:t xml:space="preserve"> </w:t>
      </w:r>
      <w:r w:rsidR="00E41C8A">
        <w:rPr>
          <w:rFonts w:eastAsia="Palatino Linotype" w:cs="Palatino Linotype"/>
          <w:color w:val="000000"/>
          <w:szCs w:val="24"/>
        </w:rPr>
        <w:t xml:space="preserve">la </w:t>
      </w:r>
      <w:r w:rsidR="0040213B">
        <w:rPr>
          <w:rFonts w:eastAsia="Palatino Linotype" w:cs="Palatino Linotype"/>
          <w:color w:val="000000"/>
          <w:szCs w:val="24"/>
        </w:rPr>
        <w:t xml:space="preserve">respuesta y </w:t>
      </w:r>
      <w:r w:rsidR="00E41C8A">
        <w:rPr>
          <w:rFonts w:eastAsia="Palatino Linotype" w:cs="Palatino Linotype"/>
          <w:color w:val="000000"/>
          <w:szCs w:val="24"/>
        </w:rPr>
        <w:t xml:space="preserve">dando como </w:t>
      </w:r>
      <w:r w:rsidR="001C2982">
        <w:rPr>
          <w:rFonts w:eastAsia="Palatino Linotype" w:cs="Palatino Linotype"/>
          <w:color w:val="000000"/>
          <w:szCs w:val="24"/>
        </w:rPr>
        <w:t>razones o motivos de inconformida</w:t>
      </w:r>
      <w:r w:rsidR="00E41C8A">
        <w:rPr>
          <w:rFonts w:eastAsia="Palatino Linotype" w:cs="Palatino Linotype"/>
          <w:color w:val="000000"/>
          <w:szCs w:val="24"/>
        </w:rPr>
        <w:t xml:space="preserve">d </w:t>
      </w:r>
      <w:r w:rsidR="0040213B">
        <w:rPr>
          <w:rFonts w:eastAsia="Palatino Linotype" w:cs="Palatino Linotype"/>
          <w:color w:val="000000"/>
          <w:szCs w:val="24"/>
        </w:rPr>
        <w:t>que no se atendió su solicitud.</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Default="00E41C8A" w:rsidP="006922F5">
      <w:pPr>
        <w:pBdr>
          <w:top w:val="nil"/>
          <w:left w:val="nil"/>
          <w:bottom w:val="nil"/>
          <w:right w:val="nil"/>
          <w:between w:val="nil"/>
        </w:pBdr>
        <w:contextualSpacing/>
        <w:rPr>
          <w:szCs w:val="24"/>
        </w:rPr>
      </w:pPr>
      <w:r w:rsidRPr="00E41C8A">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Default="00E41C8A"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lastRenderedPageBreak/>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lastRenderedPageBreak/>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33ACAB59" w14:textId="26923C6A" w:rsidR="002D1E08" w:rsidRDefault="00A970D5" w:rsidP="002D1E08">
      <w:r w:rsidRPr="006922F5">
        <w:t xml:space="preserve">En segundo término, </w:t>
      </w:r>
      <w:r w:rsidR="00DA17F7">
        <w:t xml:space="preserve">se </w:t>
      </w:r>
      <w:r w:rsidR="002D1E08">
        <w:t xml:space="preserve">observa que </w:t>
      </w:r>
      <w:r w:rsidR="008D4691">
        <w:t xml:space="preserve">la respuesta del Sujeto Obligado fue emitida por la Dirección de Administración, la cual, conforme al Manual General de Organización de </w:t>
      </w:r>
      <w:r w:rsidR="00232FB5">
        <w:t>l</w:t>
      </w:r>
      <w:r w:rsidR="008D4691" w:rsidRPr="008D4691">
        <w:t>a Administración Pública Mun</w:t>
      </w:r>
      <w:r w:rsidR="008D4691">
        <w:t xml:space="preserve">icipal </w:t>
      </w:r>
      <w:r w:rsidR="00232FB5">
        <w:t>d</w:t>
      </w:r>
      <w:r w:rsidR="008D4691">
        <w:t>e Zinacantepec, tiene entre sus atribuciones las siguientes:</w:t>
      </w:r>
    </w:p>
    <w:p w14:paraId="717B1315" w14:textId="77777777" w:rsidR="008D4691" w:rsidRDefault="008D4691" w:rsidP="002D1E08"/>
    <w:p w14:paraId="6FABA6CE" w14:textId="30F55388" w:rsidR="008D4691" w:rsidRDefault="008D4691" w:rsidP="00F77DDD">
      <w:pPr>
        <w:pStyle w:val="Fundamentos"/>
        <w:numPr>
          <w:ilvl w:val="0"/>
          <w:numId w:val="33"/>
        </w:numPr>
      </w:pPr>
      <w:r w:rsidRPr="00F77DDD">
        <w:t>Elaborar, integrar, implementar y coordinar el Programa Anual de Adquisiciones del Ayuntamiento de uso generalizado y verificar que se realicen los procesos adquisitivos correspondientes para</w:t>
      </w:r>
      <w:r>
        <w:t xml:space="preserve"> su compra y entrega oportuna a las unidades administrativas;</w:t>
      </w:r>
    </w:p>
    <w:p w14:paraId="272B3030" w14:textId="4E924792" w:rsidR="008D4691" w:rsidRDefault="008D4691" w:rsidP="00F77DDD">
      <w:pPr>
        <w:pStyle w:val="Fundamentos"/>
        <w:numPr>
          <w:ilvl w:val="0"/>
          <w:numId w:val="33"/>
        </w:numPr>
      </w:pPr>
      <w:r w:rsidRPr="00F77DDD">
        <w:rPr>
          <w:b/>
          <w:u w:val="single"/>
        </w:rPr>
        <w:t>Integrar, sistematizar y actualizar el catálogo de proveedores</w:t>
      </w:r>
      <w:r>
        <w:t xml:space="preserve"> y el catálogo de artículos, con base en la clasificación por objeto del gasto;</w:t>
      </w:r>
    </w:p>
    <w:p w14:paraId="3EE464F3" w14:textId="5CD08A99" w:rsidR="008D4691" w:rsidRDefault="008D4691" w:rsidP="00F77DDD">
      <w:pPr>
        <w:pStyle w:val="Fundamentos"/>
        <w:numPr>
          <w:ilvl w:val="0"/>
          <w:numId w:val="33"/>
        </w:numPr>
      </w:pPr>
      <w:r>
        <w:t>A</w:t>
      </w:r>
      <w:r w:rsidRPr="00F77DDD">
        <w:rPr>
          <w:b/>
          <w:u w:val="single"/>
        </w:rPr>
        <w:t>dquirir y contratar los bienes y servicios necesarios para los fines del municipio</w:t>
      </w:r>
      <w:r>
        <w:t>, mediante los procedimientos adquisitivos de licitación pública, invitación restringida o adjudicación directa, de conformidad con la normatividad aplicable;</w:t>
      </w:r>
    </w:p>
    <w:p w14:paraId="5B018B01" w14:textId="4761F243" w:rsidR="008D4691" w:rsidRDefault="008D4691" w:rsidP="00F77DDD">
      <w:pPr>
        <w:pStyle w:val="Fundamentos"/>
        <w:numPr>
          <w:ilvl w:val="0"/>
          <w:numId w:val="33"/>
        </w:numPr>
      </w:pPr>
      <w:r>
        <w:t>Identificar, proponer, gestionar, elaborar y formalizar los contratos y/o convenios que sean necesarios para la adquisición de bienes y servicios del municipio de Zinacantepec;</w:t>
      </w:r>
    </w:p>
    <w:p w14:paraId="653E7F33" w14:textId="1397D6A6" w:rsidR="008D4691" w:rsidRDefault="008D4691" w:rsidP="00F77DDD">
      <w:pPr>
        <w:pStyle w:val="Fundamentos"/>
        <w:numPr>
          <w:ilvl w:val="0"/>
          <w:numId w:val="33"/>
        </w:numPr>
      </w:pPr>
      <w:r>
        <w:t xml:space="preserve">Definir y vigilar el cumplimiento de las normas y procedimientos técnicos para la adquisición, arrendamiento y contratación de los bienes y servicios informáticos que las unidades administrativas requieran para el desarrollo de sus funciones; </w:t>
      </w:r>
      <w:r>
        <w:lastRenderedPageBreak/>
        <w:t>Supervisar el cumplimiento de las políticas generales establecidas en la compra y suministro de artículos y materiales;</w:t>
      </w:r>
    </w:p>
    <w:p w14:paraId="29A2BF90" w14:textId="43125DC5" w:rsidR="008D4691" w:rsidRDefault="008D4691" w:rsidP="00F77DDD">
      <w:pPr>
        <w:pStyle w:val="Fundamentos"/>
        <w:numPr>
          <w:ilvl w:val="0"/>
          <w:numId w:val="33"/>
        </w:numPr>
      </w:pPr>
      <w:r>
        <w:t>Analizar, proponer y vigilar que los procesos de adquisición de bienes y contratación de servicios consideren criterios amigables con el medio ambiente;</w:t>
      </w:r>
    </w:p>
    <w:p w14:paraId="639BD0B3" w14:textId="32A422A3" w:rsidR="008D4691" w:rsidRDefault="008D4691" w:rsidP="00F77DDD">
      <w:pPr>
        <w:pStyle w:val="Fundamentos"/>
        <w:numPr>
          <w:ilvl w:val="0"/>
          <w:numId w:val="33"/>
        </w:numPr>
      </w:pPr>
      <w:r>
        <w:t>Organizar, planear, controlar, supervisar, distribuir y suministrar combustible al parque vehicular del Ayuntamiento;</w:t>
      </w:r>
    </w:p>
    <w:p w14:paraId="6BA2579D" w14:textId="5DD19969" w:rsidR="008D4691" w:rsidRDefault="008D4691" w:rsidP="00F77DDD">
      <w:pPr>
        <w:pStyle w:val="Fundamentos"/>
        <w:numPr>
          <w:ilvl w:val="0"/>
          <w:numId w:val="33"/>
        </w:numPr>
      </w:pPr>
      <w:r>
        <w:t>Operar el manejo óptimo del almacén municipal, administrando el suministro de insumos a las áreas de acuerdo a lo solicitado por las mismas;</w:t>
      </w:r>
    </w:p>
    <w:p w14:paraId="4E081427" w14:textId="4CF734F3" w:rsidR="008D4691" w:rsidRDefault="008D4691" w:rsidP="00F77DDD">
      <w:pPr>
        <w:pStyle w:val="Fundamentos"/>
        <w:numPr>
          <w:ilvl w:val="0"/>
          <w:numId w:val="33"/>
        </w:numPr>
      </w:pPr>
      <w:r w:rsidRPr="00F77DDD">
        <w:rPr>
          <w:b/>
          <w:u w:val="single"/>
        </w:rPr>
        <w:t>Llevar a cabo los registros necesarios para asegurar el mantenimiento de los bienes muebles que albergan las dependencias municipales, órganos desconcentrados y defensoría municipal de los derechos humanos, tanto a nivel correctivo como preventivo</w:t>
      </w:r>
      <w:r>
        <w:t>;</w:t>
      </w:r>
    </w:p>
    <w:p w14:paraId="26F9E839" w14:textId="42B72605" w:rsidR="008D4691" w:rsidRDefault="008D4691" w:rsidP="00F77DDD">
      <w:pPr>
        <w:pStyle w:val="Fundamentos"/>
        <w:numPr>
          <w:ilvl w:val="0"/>
          <w:numId w:val="33"/>
        </w:numPr>
      </w:pPr>
      <w:r>
        <w:t>Asegurar la correcta operación y funcionamiento de los bienes inmuebles, mediante el mantenimiento del estado de operación y funcionamiento de los que albergan a las dependencias que integran el gobierno municipal;</w:t>
      </w:r>
    </w:p>
    <w:p w14:paraId="5C4E9431" w14:textId="64EF9D7D" w:rsidR="008D4691" w:rsidRDefault="008D4691" w:rsidP="00F77DDD">
      <w:pPr>
        <w:pStyle w:val="Fundamentos"/>
        <w:numPr>
          <w:ilvl w:val="0"/>
          <w:numId w:val="33"/>
        </w:numPr>
      </w:pPr>
      <w:r w:rsidRPr="00F77DDD">
        <w:rPr>
          <w:b/>
          <w:u w:val="single"/>
        </w:rPr>
        <w:t>Llevar el registro y control vehicular, proveer su aseguramiento y mantenimiento, el pago de contribuciones relativas y la actualización de su documentación</w:t>
      </w:r>
      <w:r>
        <w:t>;</w:t>
      </w:r>
    </w:p>
    <w:p w14:paraId="4D981290" w14:textId="5779AE82" w:rsidR="008D4691" w:rsidRDefault="008D4691" w:rsidP="00F77DDD">
      <w:pPr>
        <w:pStyle w:val="Fundamentos"/>
        <w:numPr>
          <w:ilvl w:val="0"/>
          <w:numId w:val="33"/>
        </w:numPr>
      </w:pPr>
      <w:r>
        <w:t>Supervisar la adquisición del equipo de cómputo que requieren las áreas de la administración municipal para realizar sus actividades;</w:t>
      </w:r>
    </w:p>
    <w:p w14:paraId="5E0CF454" w14:textId="722892DB" w:rsidR="008D4691" w:rsidRDefault="008D4691" w:rsidP="00F77DDD">
      <w:pPr>
        <w:pStyle w:val="Fundamentos"/>
        <w:numPr>
          <w:ilvl w:val="0"/>
          <w:numId w:val="33"/>
        </w:numPr>
      </w:pPr>
      <w:r>
        <w:t>Establecer y operar programas para la prestación de los servicios generales que requieran las unidades administrativas de la administración pública municipal;</w:t>
      </w:r>
    </w:p>
    <w:p w14:paraId="32062870" w14:textId="1996CF67" w:rsidR="008D4691" w:rsidRDefault="008D4691" w:rsidP="00F77DDD">
      <w:pPr>
        <w:pStyle w:val="Fundamentos"/>
        <w:numPr>
          <w:ilvl w:val="0"/>
          <w:numId w:val="33"/>
        </w:numPr>
      </w:pPr>
      <w:r>
        <w:t>Estructurar, coordinar y supervisar los servicios de intendencia que se realizan a todas las dependencias de la administración pública municipal;</w:t>
      </w:r>
    </w:p>
    <w:p w14:paraId="314A1613" w14:textId="499F4F00" w:rsidR="008D4691" w:rsidRDefault="008D4691" w:rsidP="00F77DDD">
      <w:pPr>
        <w:pStyle w:val="Fundamentos"/>
        <w:numPr>
          <w:ilvl w:val="0"/>
          <w:numId w:val="33"/>
        </w:numPr>
      </w:pPr>
      <w:r>
        <w:t>Definir y aplicar los mecanismos que regulan los procesos de reclutamiento, selección, contratación, inducción y control de las personas que pretendan ingresar a laborar en la administración pública municipal; Integrar, sistematizar y actualizar la planilla del personal de acuerdo con los niveles salariales y los puestos autorizados; Recibir, documentar, integrar y aprobar los movimientos administrativos del personal que labora en la administración pública municipal;</w:t>
      </w:r>
    </w:p>
    <w:p w14:paraId="023D9206" w14:textId="7FA68FC2" w:rsidR="008D4691" w:rsidRDefault="008D4691" w:rsidP="00F77DDD">
      <w:pPr>
        <w:pStyle w:val="Fundamentos"/>
        <w:numPr>
          <w:ilvl w:val="0"/>
          <w:numId w:val="33"/>
        </w:numPr>
      </w:pPr>
      <w:r>
        <w:t>Elaborar y emitir la nómina para el pago al personal que labora en la administración pública municipal, apegándose al presupuesto y normatividad aplicable en la materia;</w:t>
      </w:r>
    </w:p>
    <w:p w14:paraId="0F17AFB9" w14:textId="33E600BC" w:rsidR="008D4691" w:rsidRDefault="008D4691" w:rsidP="00F77DDD">
      <w:pPr>
        <w:pStyle w:val="Fundamentos"/>
        <w:numPr>
          <w:ilvl w:val="0"/>
          <w:numId w:val="33"/>
        </w:numPr>
      </w:pPr>
      <w:r>
        <w:t>Vigilar, promover y coordinar el programa anual de capacitación y profesionalización para los servidores públicos municipales;</w:t>
      </w:r>
    </w:p>
    <w:p w14:paraId="1ABD00E3" w14:textId="19B6FE7F" w:rsidR="008D4691" w:rsidRDefault="008D4691" w:rsidP="00F77DDD">
      <w:pPr>
        <w:pStyle w:val="Fundamentos"/>
        <w:numPr>
          <w:ilvl w:val="0"/>
          <w:numId w:val="33"/>
        </w:numPr>
      </w:pPr>
      <w:r>
        <w:t>Establecer estrategias para contribuir a conservar y mejorar el ambiente laboral;</w:t>
      </w:r>
    </w:p>
    <w:p w14:paraId="5FD7C32E" w14:textId="1C4E0B95" w:rsidR="008D4691" w:rsidRDefault="008D4691" w:rsidP="00F77DDD">
      <w:pPr>
        <w:pStyle w:val="Fundamentos"/>
        <w:numPr>
          <w:ilvl w:val="0"/>
          <w:numId w:val="33"/>
        </w:numPr>
      </w:pPr>
      <w:r>
        <w:t xml:space="preserve">Desarrollar un sistema para el registro y control de asistencias, nombramientos, remociones, renuncias, licencias, cambios de adscripción, promociones, </w:t>
      </w:r>
      <w:r>
        <w:lastRenderedPageBreak/>
        <w:t>incapacidades, vacaciones, días no laborables, y demás días de inconsistencias en los servidores públicos municipales;</w:t>
      </w:r>
    </w:p>
    <w:p w14:paraId="736796D2" w14:textId="791F0481" w:rsidR="008D4691" w:rsidRDefault="008D4691" w:rsidP="00F77DDD">
      <w:pPr>
        <w:pStyle w:val="Fundamentos"/>
        <w:numPr>
          <w:ilvl w:val="0"/>
          <w:numId w:val="33"/>
        </w:numPr>
      </w:pPr>
      <w:r>
        <w:t>Elaborar un sistema de identificación que acredite a los servidores públicos de la administración pública municipal;</w:t>
      </w:r>
    </w:p>
    <w:p w14:paraId="6811F1B2" w14:textId="35FCBD9A" w:rsidR="008D4691" w:rsidRDefault="008D4691" w:rsidP="00F77DDD">
      <w:pPr>
        <w:pStyle w:val="Fundamentos"/>
        <w:numPr>
          <w:ilvl w:val="0"/>
          <w:numId w:val="33"/>
        </w:numPr>
      </w:pPr>
      <w:r>
        <w:t>Participar en las negociaciones socioeconómicas con el sindicato;</w:t>
      </w:r>
    </w:p>
    <w:p w14:paraId="137219CD" w14:textId="3C0296C9" w:rsidR="008D4691" w:rsidRDefault="008D4691" w:rsidP="00F77DDD">
      <w:pPr>
        <w:pStyle w:val="Fundamentos"/>
        <w:numPr>
          <w:ilvl w:val="0"/>
          <w:numId w:val="33"/>
        </w:numPr>
      </w:pPr>
      <w:r>
        <w:t>Promover la contratación y permanencia laboral de personas en situación de vulnerabilidad, así como vigilar que cuenten con espacios dignos y adecuados para el desempeño de sus labores;</w:t>
      </w:r>
    </w:p>
    <w:p w14:paraId="1B5482AD" w14:textId="4A5F6EB1" w:rsidR="008D4691" w:rsidRDefault="008D4691" w:rsidP="00F77DDD">
      <w:pPr>
        <w:pStyle w:val="Fundamentos"/>
        <w:numPr>
          <w:ilvl w:val="0"/>
          <w:numId w:val="33"/>
        </w:numPr>
      </w:pPr>
      <w:r>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1425D8FA" w14:textId="4A2655B1" w:rsidR="008D4691" w:rsidRDefault="008D4691" w:rsidP="00F77DDD">
      <w:pPr>
        <w:pStyle w:val="Fundamentos"/>
        <w:numPr>
          <w:ilvl w:val="0"/>
          <w:numId w:val="33"/>
        </w:numPr>
      </w:pPr>
      <w:r>
        <w:t>Vigilar y dar seguimiento a las Tarjetas de Asuntos Turnados y Solicitudes de Atención Ciudadana a fin de establecer mecanismos que garanticen su atención y cumplimiento; y</w:t>
      </w:r>
    </w:p>
    <w:p w14:paraId="1997FFF2" w14:textId="3BB23587" w:rsidR="008D4691" w:rsidRDefault="06253801" w:rsidP="00F77DDD">
      <w:pPr>
        <w:pStyle w:val="Fundamentos"/>
        <w:numPr>
          <w:ilvl w:val="0"/>
          <w:numId w:val="33"/>
        </w:numPr>
      </w:pPr>
      <w:r>
        <w:t xml:space="preserve">Desarrollar las demás funciones inherentes al área de su competencia, y las que le encomiende directamente el </w:t>
      </w:r>
      <w:proofErr w:type="gramStart"/>
      <w:r>
        <w:t>Presidente</w:t>
      </w:r>
      <w:proofErr w:type="gramEnd"/>
      <w:r>
        <w:t xml:space="preserve"> Municipal.</w:t>
      </w:r>
    </w:p>
    <w:p w14:paraId="5B1F4376" w14:textId="13C47B69" w:rsidR="06253801" w:rsidRDefault="06253801"/>
    <w:p w14:paraId="476803A0" w14:textId="0F16D651" w:rsidR="00F77DDD" w:rsidRDefault="00F77DDD" w:rsidP="00F77DDD">
      <w:r>
        <w:t>De tal forma que dicha dependencia es la encargada de integrar, sistematizar y actualizar el catálogo de proveedores; adquirir y contratar los servicios necesarios para los fines del municipio; llevar a cabo los registros para asegurar el mantenimiento de los bienes muebles a nivel correctivo y preventivo; de llevar el registro y control vehicular, proveer su aseguramiento y mantenimiento.</w:t>
      </w:r>
    </w:p>
    <w:p w14:paraId="3CC5E60A" w14:textId="77777777" w:rsidR="00F77DDD" w:rsidRDefault="00F77DDD" w:rsidP="00F77DDD"/>
    <w:p w14:paraId="7A289C3E" w14:textId="1C7A4840" w:rsidR="00F77DDD" w:rsidRPr="008B43D3" w:rsidRDefault="00F77DDD" w:rsidP="00F77DDD">
      <w:r>
        <w:t xml:space="preserve">Por lo que se debe colegir que la Dirección de Administración es el área competente para generar, poseer o administrar la información relativa al nombre de las empresas que realizan los servicios de mantenimiento y reparación a los vehículos de todas las áreas; lo que adquiere relevancia dado que esa dependencia </w:t>
      </w:r>
      <w:r w:rsidR="008B43D3">
        <w:t xml:space="preserve">respondió a la solicitud de información que </w:t>
      </w:r>
      <w:r w:rsidR="008B43D3">
        <w:rPr>
          <w:b/>
        </w:rPr>
        <w:t>actualmente no existe alguna empresa que realice dichos servicios.</w:t>
      </w:r>
    </w:p>
    <w:p w14:paraId="7C5FF85F" w14:textId="77777777" w:rsidR="00F77DDD" w:rsidRDefault="00F77DDD" w:rsidP="00F77DDD"/>
    <w:p w14:paraId="08C86042" w14:textId="752A22FA" w:rsidR="00F77DDD" w:rsidRDefault="008B43D3" w:rsidP="00F77DDD">
      <w:r>
        <w:lastRenderedPageBreak/>
        <w:t xml:space="preserve">Ahora bien, si bien es cierto que el área competente se pronunció en el sentido referido, también lo es que esto no es suficiente para colmar la pretensión del Recurrente dado que no se agotó la temporalidad para la búsqueda de información. Esto es así dado que el hoy Recurrente no estableció una temporalidad específica al momento de realizar su solicitud, por lo que el periodo de búsqueda de la información debió abarcar el año inmediato anterior, como lo estipula el </w:t>
      </w:r>
      <w:r w:rsidR="0050207D">
        <w:t>criterio con clave de control SO/003/2019 emitido por el Instituto Nacional de Transparencia, Acceso a la Información y Protección de Datos Personales (INAI) en el que se establece lo siguiente:</w:t>
      </w:r>
    </w:p>
    <w:p w14:paraId="6C8CC4BB" w14:textId="77777777" w:rsidR="0050207D" w:rsidRDefault="0050207D" w:rsidP="00F77DDD"/>
    <w:p w14:paraId="76D50CDE" w14:textId="77777777" w:rsidR="0050207D" w:rsidRPr="0050207D" w:rsidRDefault="0050207D" w:rsidP="0050207D">
      <w:pPr>
        <w:pStyle w:val="Fundamentos"/>
        <w:rPr>
          <w:lang w:val="es-MX"/>
        </w:rPr>
      </w:pPr>
      <w:r w:rsidRPr="0050207D">
        <w:rPr>
          <w:b/>
          <w:lang w:val="es-MX"/>
        </w:rPr>
        <w:t xml:space="preserve">Periodo de búsqueda de la información. </w:t>
      </w:r>
      <w:r w:rsidRPr="0050207D">
        <w:rPr>
          <w:lang w:val="es-MX"/>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F643A22" w14:textId="77777777" w:rsidR="0050207D" w:rsidRDefault="0050207D" w:rsidP="00F77DDD"/>
    <w:p w14:paraId="0A216E51" w14:textId="3255DFD5" w:rsidR="00F77DDD" w:rsidRDefault="0050207D" w:rsidP="00F77DDD">
      <w:r>
        <w:t>Por lo anterior, el Sujeto Obligado debió realizar una búsqueda exhaustiva y razonable en los archivos del área competente durante el periodo comprendido del catorce de julio de dos mil veintidós al catorce de julio de dos mil veintitrés con la finalidad de colmar a plenitud la pretensión del Recurrente, y no únicamente limitarse a</w:t>
      </w:r>
      <w:r w:rsidR="00630157">
        <w:t xml:space="preserve"> la información actual.</w:t>
      </w:r>
    </w:p>
    <w:p w14:paraId="50F06B6C" w14:textId="77777777" w:rsidR="00630157" w:rsidRDefault="00630157" w:rsidP="00F77DDD"/>
    <w:p w14:paraId="2735DD12" w14:textId="77777777" w:rsidR="00630157" w:rsidRPr="00C47DC0" w:rsidRDefault="00630157" w:rsidP="007F5589">
      <w:pPr>
        <w:contextualSpacing/>
      </w:pPr>
      <w:r w:rsidRPr="00C47DC0">
        <w:t xml:space="preserve">En consecuencia, este Instituto estima que los motivos de inconformidad del Recurrente devienen parcialmente fundados, por lo que es procedente modificar la respuesta del Sujeto Obligado y ordenar que se realice una búsqueda exhaustiva y razonable de la información en los archivos de las áreas que se consideren competentes, con la finalidad de hacer entrega al particular del o de los documentos en donde consten los nombres de las empresas que realizan los servicios de mantenimiento y reparación a los vehículos </w:t>
      </w:r>
      <w:r w:rsidRPr="00C47DC0">
        <w:lastRenderedPageBreak/>
        <w:t>pertenecientes a todas las áreas del Sujeto Obligado, durante el periodo comprendido del catorce de julio de dos mil veintidós al catorce de julio de dos mil veintitrés, en versión pública de ser procedente.</w:t>
      </w:r>
    </w:p>
    <w:p w14:paraId="2BE35F9B" w14:textId="77777777" w:rsidR="00630157" w:rsidRPr="00C47DC0" w:rsidRDefault="00630157" w:rsidP="007F5589">
      <w:pPr>
        <w:contextualSpacing/>
      </w:pPr>
    </w:p>
    <w:p w14:paraId="4CD78936" w14:textId="259DEAAC" w:rsidR="00630157" w:rsidRPr="00C47DC0" w:rsidRDefault="00630157" w:rsidP="007F5589">
      <w:pPr>
        <w:contextualSpacing/>
      </w:pPr>
      <w:r w:rsidRPr="00C47DC0">
        <w:t xml:space="preserve">Sin embargo, en el supuesto de que una vez realizada la búsqueda de la información ésta no se encuentre en sus archivos por no haber sido generada, poseída o administrada, bastará con que el Sujeto Obligado así lo haga de conocimiento del Recurrente en términos de lo establecido </w:t>
      </w:r>
      <w:r w:rsidR="00C47DC0" w:rsidRPr="00C47DC0">
        <w:t>en el segundo párrafo del artículo 19 de la Ley de Transparencia estatal, en el que se estipula lo siguiente:</w:t>
      </w:r>
    </w:p>
    <w:p w14:paraId="364085ED" w14:textId="77777777" w:rsidR="00C47DC0" w:rsidRPr="00C47DC0" w:rsidRDefault="00C47DC0" w:rsidP="007F5589">
      <w:pPr>
        <w:contextualSpacing/>
      </w:pPr>
    </w:p>
    <w:p w14:paraId="0971F775" w14:textId="77777777" w:rsidR="00C47DC0" w:rsidRPr="00C47DC0" w:rsidRDefault="00C47DC0" w:rsidP="00C47DC0">
      <w:pPr>
        <w:pStyle w:val="Fundamentos"/>
        <w:rPr>
          <w:lang w:val="es-MX"/>
        </w:rPr>
      </w:pPr>
      <w:r w:rsidRPr="00C47DC0">
        <w:rPr>
          <w:b/>
          <w:lang w:val="es-MX"/>
        </w:rPr>
        <w:t xml:space="preserve">Artículo 19. </w:t>
      </w:r>
      <w:r w:rsidRPr="00C47DC0">
        <w:rPr>
          <w:lang w:val="es-MX"/>
        </w:rPr>
        <w:t>Se presume que la información debe existir si se refiere a las facultades, competencias y funciones que los ordenamientos jurídicos aplicables otorgan a los sujetos obligados.</w:t>
      </w:r>
    </w:p>
    <w:p w14:paraId="742EEF2F" w14:textId="77777777" w:rsidR="00C47DC0" w:rsidRPr="00C47DC0" w:rsidRDefault="00C47DC0" w:rsidP="00C47DC0">
      <w:pPr>
        <w:pStyle w:val="Fundamentos"/>
        <w:rPr>
          <w:lang w:val="es-MX"/>
        </w:rPr>
      </w:pPr>
    </w:p>
    <w:p w14:paraId="479ADA4E" w14:textId="77777777" w:rsidR="00C47DC0" w:rsidRPr="00C47DC0" w:rsidRDefault="00C47DC0" w:rsidP="00C47DC0">
      <w:pPr>
        <w:pStyle w:val="Fundamentos"/>
        <w:rPr>
          <w:lang w:val="es-MX"/>
        </w:rPr>
      </w:pPr>
      <w:r w:rsidRPr="00C47DC0">
        <w:rPr>
          <w:b/>
          <w:u w:val="single"/>
          <w:lang w:val="es-MX"/>
        </w:rPr>
        <w:t>En los casos en que ciertas facultades, competencias o funciones no se hayan ejercido, se debe motivar la respuesta en función de las causas que motiven tal circunstancia</w:t>
      </w:r>
      <w:r w:rsidRPr="00C47DC0">
        <w:rPr>
          <w:lang w:val="es-MX"/>
        </w:rPr>
        <w:t>.</w:t>
      </w:r>
    </w:p>
    <w:p w14:paraId="1AB5C279" w14:textId="77777777" w:rsidR="00C47DC0" w:rsidRPr="00C47DC0" w:rsidRDefault="00C47DC0" w:rsidP="00C47DC0">
      <w:pPr>
        <w:pStyle w:val="Fundamentos"/>
        <w:rPr>
          <w:lang w:val="es-MX"/>
        </w:rPr>
      </w:pPr>
    </w:p>
    <w:p w14:paraId="49F25128" w14:textId="77777777" w:rsidR="00C47DC0" w:rsidRPr="00C47DC0" w:rsidRDefault="00C47DC0" w:rsidP="00C47DC0">
      <w:pPr>
        <w:pStyle w:val="Fundamentos"/>
        <w:rPr>
          <w:lang w:val="es-MX"/>
        </w:rPr>
      </w:pPr>
      <w:r w:rsidRPr="00C47DC0">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45EACD6" w14:textId="77777777" w:rsidR="00C47DC0" w:rsidRDefault="00C47DC0" w:rsidP="007F5589">
      <w:pPr>
        <w:contextualSpacing/>
        <w:rPr>
          <w:highlight w:val="yellow"/>
        </w:rPr>
      </w:pPr>
    </w:p>
    <w:p w14:paraId="7E7718A2" w14:textId="77777777" w:rsidR="00C47DC0" w:rsidRDefault="00C47DC0" w:rsidP="00C47DC0">
      <w:pPr>
        <w:pStyle w:val="Ttulo3"/>
        <w:rPr>
          <w:rFonts w:eastAsia="Palatino Linotype"/>
        </w:rPr>
      </w:pPr>
      <w:r>
        <w:rPr>
          <w:rFonts w:eastAsia="Palatino Linotype"/>
        </w:rPr>
        <w:t>DE LA VERSIÓN PÚBLICA.</w:t>
      </w:r>
    </w:p>
    <w:p w14:paraId="39F8EECC" w14:textId="77777777" w:rsidR="00C47DC0" w:rsidRPr="00F42CE0" w:rsidRDefault="00C47DC0" w:rsidP="00C47DC0">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DEDC9F9" w14:textId="77777777" w:rsidR="00C47DC0" w:rsidRPr="00F42CE0" w:rsidRDefault="00C47DC0" w:rsidP="00C47DC0">
      <w:pPr>
        <w:rPr>
          <w:rFonts w:eastAsia="Palatino Linotype" w:cs="Palatino Linotype"/>
          <w:szCs w:val="24"/>
        </w:rPr>
      </w:pPr>
    </w:p>
    <w:p w14:paraId="466A2255"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lastRenderedPageBreak/>
        <w:t>Artículo 3.</w:t>
      </w:r>
      <w:r w:rsidRPr="00F42CE0">
        <w:rPr>
          <w:rFonts w:eastAsia="Palatino Linotype" w:cs="Palatino Linotype"/>
          <w:i/>
          <w:color w:val="000000"/>
          <w:sz w:val="22"/>
          <w:szCs w:val="24"/>
        </w:rPr>
        <w:t xml:space="preserve"> Para los efectos de la presente Ley se entenderá por:</w:t>
      </w:r>
    </w:p>
    <w:p w14:paraId="70B3FEA7"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443D3C76"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C455501"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0ADAF4E9"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F257B4"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w:t>
      </w:r>
    </w:p>
    <w:p w14:paraId="481B4BB0"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A337AB9"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03F7F89B"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B090D47"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054F34C3"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A7D9C2"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2459B4CE"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207A07B3"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04860EBC"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25EFF852"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w:t>
      </w:r>
    </w:p>
    <w:p w14:paraId="02163A35" w14:textId="77777777" w:rsidR="00C47DC0" w:rsidRPr="00F42CE0" w:rsidRDefault="00C47DC0" w:rsidP="00C47DC0">
      <w:pPr>
        <w:rPr>
          <w:rFonts w:eastAsia="Palatino Linotype" w:cs="Palatino Linotype"/>
          <w:i/>
          <w:szCs w:val="24"/>
        </w:rPr>
      </w:pPr>
    </w:p>
    <w:p w14:paraId="29C3C39E" w14:textId="77777777" w:rsidR="00C47DC0" w:rsidRPr="00F42CE0" w:rsidRDefault="00C47DC0" w:rsidP="00C47DC0">
      <w:pPr>
        <w:rPr>
          <w:rFonts w:eastAsia="Palatino Linotype" w:cs="Palatino Linotype"/>
          <w:szCs w:val="24"/>
        </w:rPr>
      </w:pPr>
      <w:r w:rsidRPr="00F42CE0">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345F5D" w14:textId="77777777" w:rsidR="00C47DC0" w:rsidRPr="00F42CE0" w:rsidRDefault="00C47DC0" w:rsidP="00C47DC0">
      <w:pPr>
        <w:rPr>
          <w:rFonts w:eastAsia="Palatino Linotype" w:cs="Palatino Linotype"/>
          <w:szCs w:val="24"/>
        </w:rPr>
      </w:pPr>
    </w:p>
    <w:p w14:paraId="323B50E5" w14:textId="77777777" w:rsidR="00C47DC0" w:rsidRPr="00F42CE0" w:rsidRDefault="00C47DC0" w:rsidP="00C47DC0">
      <w:pPr>
        <w:rPr>
          <w:rFonts w:eastAsia="Palatino Linotype" w:cs="Palatino Linotype"/>
          <w:szCs w:val="24"/>
        </w:rPr>
      </w:pPr>
      <w:r w:rsidRPr="00F42CE0">
        <w:rPr>
          <w:rFonts w:eastAsia="Palatino Linotype" w:cs="Palatino Linotype"/>
          <w:szCs w:val="24"/>
        </w:rPr>
        <w:t xml:space="preserve">Por otro lado, los </w:t>
      </w:r>
      <w:r w:rsidRPr="00F42CE0">
        <w:rPr>
          <w:rFonts w:eastAsia="Palatino Linotype" w:cs="Palatino Linotype"/>
          <w:i/>
          <w:szCs w:val="24"/>
        </w:rPr>
        <w:t>Lineamientos Generales en Materia de Clasificación y Desclasificación de la Información, así como para la elaboración de Versiones Públicas</w:t>
      </w:r>
      <w:r w:rsidRPr="00F42CE0">
        <w:rPr>
          <w:rFonts w:eastAsia="Palatino Linotype" w:cs="Palatino Linotype"/>
          <w:szCs w:val="24"/>
        </w:rPr>
        <w:t xml:space="preserve">, emitidos por el Consejo Nacional del Sistema Nacional de Transparencia, Acceso a la Información Pública y </w:t>
      </w:r>
      <w:r w:rsidRPr="00F42CE0">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9B406D" w14:textId="77777777" w:rsidR="00C47DC0" w:rsidRPr="00F42CE0" w:rsidRDefault="00C47DC0" w:rsidP="00C47DC0">
      <w:pPr>
        <w:rPr>
          <w:rFonts w:eastAsia="Palatino Linotype" w:cs="Palatino Linotype"/>
          <w:szCs w:val="24"/>
        </w:rPr>
      </w:pPr>
    </w:p>
    <w:p w14:paraId="67036A44" w14:textId="77777777" w:rsidR="00C47DC0" w:rsidRPr="00F42CE0" w:rsidRDefault="00C47DC0" w:rsidP="00C47DC0">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09109649" w14:textId="77777777" w:rsidR="00C47DC0" w:rsidRPr="00F42CE0" w:rsidRDefault="00C47DC0" w:rsidP="00C47DC0">
      <w:pPr>
        <w:rPr>
          <w:rFonts w:eastAsia="Palatino Linotype" w:cs="Palatino Linotype"/>
        </w:rPr>
      </w:pPr>
    </w:p>
    <w:p w14:paraId="5C62315B" w14:textId="77777777" w:rsidR="00C47DC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3E0C4ACC"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89E4CAC"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6BF05725"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E4C1F99"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96525D8"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4869B3A6"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DBB87"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1AFE3D1"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53C37E20"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CA6A1F" w14:textId="77777777" w:rsidR="00C47DC0" w:rsidRPr="00F42CE0"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2955DF3C" w14:textId="77777777" w:rsidR="00C47DC0" w:rsidRPr="00F42CE0" w:rsidRDefault="00C47DC0" w:rsidP="00C47DC0">
      <w:pPr>
        <w:rPr>
          <w:rFonts w:eastAsia="Palatino Linotype" w:cs="Palatino Linotype"/>
          <w:i/>
          <w:szCs w:val="24"/>
        </w:rPr>
      </w:pPr>
    </w:p>
    <w:p w14:paraId="5E61CE92" w14:textId="77777777" w:rsidR="00C47DC0" w:rsidRPr="00F42CE0" w:rsidRDefault="00C47DC0" w:rsidP="00C47DC0">
      <w:pPr>
        <w:rPr>
          <w:rFonts w:eastAsia="Palatino Linotype" w:cs="Palatino Linotype"/>
          <w:szCs w:val="24"/>
        </w:rPr>
      </w:pPr>
      <w:r w:rsidRPr="00F42CE0">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3EA5B5" w14:textId="77777777" w:rsidR="00C47DC0" w:rsidRPr="00F42CE0" w:rsidRDefault="00C47DC0" w:rsidP="00C47DC0">
      <w:pPr>
        <w:rPr>
          <w:rFonts w:eastAsia="Palatino Linotype" w:cs="Palatino Linotype"/>
          <w:szCs w:val="24"/>
        </w:rPr>
      </w:pPr>
    </w:p>
    <w:p w14:paraId="2367F576" w14:textId="77777777" w:rsidR="00C47DC0" w:rsidRPr="00F42CE0" w:rsidRDefault="00C47DC0" w:rsidP="00C47DC0">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66406823" w14:textId="77777777" w:rsidR="00C47DC0" w:rsidRPr="00F42CE0" w:rsidRDefault="00C47DC0" w:rsidP="00C47DC0">
      <w:pPr>
        <w:rPr>
          <w:rFonts w:eastAsia="Palatino Linotype" w:cs="Palatino Linotype"/>
          <w:szCs w:val="24"/>
        </w:rPr>
      </w:pPr>
    </w:p>
    <w:p w14:paraId="4FE7F05D" w14:textId="77777777" w:rsidR="00C47DC0" w:rsidRDefault="00C47DC0" w:rsidP="00C47DC0">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B7B689" w14:textId="77777777" w:rsidR="00630157" w:rsidRDefault="00630157" w:rsidP="007F5589">
      <w:pPr>
        <w:contextualSpacing/>
        <w:rPr>
          <w:highlight w:val="yellow"/>
        </w:rPr>
      </w:pPr>
    </w:p>
    <w:p w14:paraId="7244CAFA" w14:textId="156A0407"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segunda hipótesis de la fracción III del artículo 186 </w:t>
      </w:r>
      <w:r w:rsidRPr="0CEC3CE0">
        <w:rPr>
          <w:rFonts w:eastAsia="Palatino Linotype" w:cs="Palatino Linotype"/>
          <w:color w:val="000000" w:themeColor="text1"/>
        </w:rPr>
        <w:t xml:space="preserve">de la Ley de Transparencia y Acceso a la Información </w:t>
      </w:r>
      <w:r w:rsidRPr="0CEC3CE0">
        <w:rPr>
          <w:rFonts w:eastAsia="Palatino Linotype" w:cs="Palatino Linotype"/>
          <w:color w:val="000000" w:themeColor="text1"/>
        </w:rPr>
        <w:lastRenderedPageBreak/>
        <w:t xml:space="preserve">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C47DC0" w:rsidRPr="00C47DC0">
        <w:rPr>
          <w:rFonts w:eastAsia="Palatino Linotype" w:cs="Palatino Linotype"/>
          <w:b/>
          <w:bCs/>
          <w:color w:val="000000" w:themeColor="text1"/>
        </w:rPr>
        <w:t>00606/ZINACANT/IP/2023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3AC40A14"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C47DC0" w:rsidRPr="00C47DC0">
        <w:rPr>
          <w:rFonts w:eastAsia="Palatino Linotype" w:cs="Palatino Linotype"/>
          <w:b/>
          <w:bCs/>
          <w:color w:val="000000"/>
          <w:szCs w:val="24"/>
        </w:rPr>
        <w:t>00606/ZINACANT/IP/2023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270C64">
        <w:rPr>
          <w:rFonts w:eastAsia="Palatino Linotype" w:cs="Palatino Linotype"/>
          <w:b/>
          <w:bCs/>
          <w:color w:val="000000" w:themeColor="text1"/>
        </w:rPr>
        <w:t>QUIN</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21619957"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C47DC0">
        <w:rPr>
          <w:rFonts w:eastAsia="Palatino Linotype" w:cs="Palatino Linotype"/>
          <w:color w:val="000000"/>
          <w:szCs w:val="24"/>
        </w:rPr>
        <w:t xml:space="preserve">lleve a cabo una búsqueda exhaustiva y razonable en los archivos de las áreas que considere competente que comprenda el periodo del catorce de julio de dos mil veintidós al catorce de julio de dos mil veintitrés, con el propósito de hacer </w:t>
      </w:r>
      <w:r w:rsidR="005E68C5" w:rsidRPr="00982EC2">
        <w:rPr>
          <w:rFonts w:eastAsia="Palatino Linotype" w:cs="Palatino Linotype"/>
          <w:color w:val="000000"/>
          <w:szCs w:val="24"/>
        </w:rPr>
        <w:t>entrega al Recurrente mediante el Sistema de Acceso a la Información Mexiquense (SAIMEX)</w:t>
      </w:r>
      <w:r w:rsidR="00C47DC0">
        <w:rPr>
          <w:rFonts w:eastAsia="Palatino Linotype" w:cs="Palatino Linotype"/>
          <w:color w:val="000000"/>
          <w:szCs w:val="24"/>
        </w:rPr>
        <w:t>, en versión pública de ser procedente</w:t>
      </w:r>
      <w:r w:rsidR="005E68C5">
        <w:rPr>
          <w:rFonts w:eastAsia="Palatino Linotype" w:cs="Palatino Linotype"/>
          <w:color w:val="000000"/>
          <w:szCs w:val="24"/>
        </w:rPr>
        <w:t xml:space="preserve"> </w:t>
      </w:r>
      <w:r w:rsidR="005E68C5" w:rsidRPr="00982EC2">
        <w:rPr>
          <w:rFonts w:eastAsia="Palatino Linotype" w:cs="Palatino Linotype"/>
          <w:color w:val="000000"/>
          <w:szCs w:val="24"/>
        </w:rPr>
        <w:t xml:space="preserve">y en términos del </w:t>
      </w:r>
      <w:r w:rsidR="005E68C5" w:rsidRPr="005E68C5">
        <w:rPr>
          <w:rFonts w:eastAsia="Palatino Linotype" w:cs="Palatino Linotype"/>
          <w:b/>
          <w:color w:val="000000"/>
          <w:szCs w:val="24"/>
        </w:rPr>
        <w:t xml:space="preserve">Considerando </w:t>
      </w:r>
      <w:r w:rsidR="00270C64">
        <w:rPr>
          <w:rFonts w:eastAsia="Palatino Linotype" w:cs="Palatino Linotype"/>
          <w:b/>
          <w:color w:val="000000"/>
          <w:szCs w:val="24"/>
        </w:rPr>
        <w:t>QUIN</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xml:space="preserve">, de 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72FB2ED4" w14:textId="3B205591" w:rsidR="005E68C5" w:rsidRPr="00C47DC0" w:rsidRDefault="0050763B" w:rsidP="00C47DC0">
      <w:pPr>
        <w:numPr>
          <w:ilvl w:val="0"/>
          <w:numId w:val="2"/>
        </w:numPr>
        <w:pBdr>
          <w:top w:val="nil"/>
          <w:left w:val="nil"/>
          <w:bottom w:val="nil"/>
          <w:right w:val="nil"/>
          <w:between w:val="nil"/>
        </w:pBdr>
        <w:rPr>
          <w:rFonts w:eastAsia="Palatino Linotype" w:cs="Palatino Linotype"/>
          <w:color w:val="000000"/>
          <w:szCs w:val="24"/>
        </w:rPr>
      </w:pPr>
      <w:r w:rsidRPr="00C47DC0">
        <w:rPr>
          <w:rFonts w:eastAsia="Palatino Linotype" w:cs="Palatino Linotype"/>
          <w:i/>
          <w:color w:val="000000"/>
          <w:szCs w:val="24"/>
        </w:rPr>
        <w:t>Los</w:t>
      </w:r>
      <w:r w:rsidR="00C47DC0" w:rsidRPr="00C47DC0">
        <w:rPr>
          <w:rFonts w:eastAsia="Palatino Linotype" w:cs="Palatino Linotype"/>
          <w:i/>
          <w:color w:val="000000"/>
          <w:szCs w:val="24"/>
        </w:rPr>
        <w:t xml:space="preserve"> nombres de las empresas que realizan los servicios de mantenimiento y reparación a los vehículos pertenecientes a todas las áreas del Sujeto Obligado.</w:t>
      </w:r>
    </w:p>
    <w:p w14:paraId="294063D8" w14:textId="77777777" w:rsidR="005E68C5" w:rsidRPr="00196A86" w:rsidRDefault="005E68C5" w:rsidP="005E68C5">
      <w:pPr>
        <w:pBdr>
          <w:top w:val="nil"/>
          <w:left w:val="nil"/>
          <w:bottom w:val="nil"/>
          <w:right w:val="nil"/>
          <w:between w:val="nil"/>
        </w:pBdr>
        <w:rPr>
          <w:rFonts w:eastAsia="Palatino Linotype" w:cs="Palatino Linotype"/>
          <w:color w:val="000000"/>
          <w:szCs w:val="24"/>
          <w:highlight w:val="yellow"/>
        </w:rPr>
      </w:pPr>
    </w:p>
    <w:p w14:paraId="1ACC49AB" w14:textId="4D8F228D" w:rsidR="0050763B" w:rsidRPr="00C66870" w:rsidRDefault="00C47DC0" w:rsidP="0050763B">
      <w:pPr>
        <w:pBdr>
          <w:top w:val="nil"/>
          <w:left w:val="nil"/>
          <w:bottom w:val="nil"/>
          <w:right w:val="nil"/>
          <w:between w:val="nil"/>
        </w:pBdr>
        <w:rPr>
          <w:rFonts w:eastAsia="Palatino Linotype" w:cs="Palatino Linotype"/>
          <w:color w:val="000000"/>
          <w:szCs w:val="24"/>
        </w:rPr>
      </w:pPr>
      <w:r w:rsidRPr="00C66870">
        <w:rPr>
          <w:rFonts w:eastAsia="Palatino Linotype" w:cs="Palatino Linotype"/>
          <w:color w:val="000000"/>
          <w:szCs w:val="24"/>
        </w:rPr>
        <w:lastRenderedPageBreak/>
        <w:t>De ser necesario, c</w:t>
      </w:r>
      <w:r w:rsidR="0050763B" w:rsidRPr="00C66870">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72D4E79" w14:textId="77777777" w:rsidR="00C47DC0" w:rsidRPr="00C66870" w:rsidRDefault="00C47DC0" w:rsidP="0050763B">
      <w:pPr>
        <w:pBdr>
          <w:top w:val="nil"/>
          <w:left w:val="nil"/>
          <w:bottom w:val="nil"/>
          <w:right w:val="nil"/>
          <w:between w:val="nil"/>
        </w:pBdr>
        <w:rPr>
          <w:rFonts w:eastAsia="Palatino Linotype" w:cs="Palatino Linotype"/>
          <w:color w:val="000000"/>
          <w:szCs w:val="24"/>
        </w:rPr>
      </w:pPr>
    </w:p>
    <w:p w14:paraId="702823DD" w14:textId="6510EE8B" w:rsidR="00C47DC0" w:rsidRPr="00982EC2" w:rsidRDefault="00C47DC0" w:rsidP="0050763B">
      <w:pPr>
        <w:pBdr>
          <w:top w:val="nil"/>
          <w:left w:val="nil"/>
          <w:bottom w:val="nil"/>
          <w:right w:val="nil"/>
          <w:between w:val="nil"/>
        </w:pBdr>
        <w:rPr>
          <w:rFonts w:eastAsia="Palatino Linotype" w:cs="Palatino Linotype"/>
          <w:color w:val="000000"/>
          <w:szCs w:val="24"/>
        </w:rPr>
      </w:pPr>
      <w:r w:rsidRPr="00C66870">
        <w:rPr>
          <w:rFonts w:eastAsia="Palatino Linotype" w:cs="Palatino Linotype"/>
          <w:color w:val="000000"/>
          <w:szCs w:val="24"/>
        </w:rPr>
        <w:t>En el caso de que la información descrita no se encuentre en los archivos del Sujeto</w:t>
      </w:r>
      <w:r>
        <w:rPr>
          <w:rFonts w:eastAsia="Palatino Linotype" w:cs="Palatino Linotype"/>
          <w:color w:val="000000"/>
          <w:szCs w:val="24"/>
        </w:rPr>
        <w:t xml:space="preserve"> Obligado por no haberse generado, poseído o administrado, bastará con que así lo haga saber al Recurrente, en término del segundo párrafo del artículo 19 de la Ley de </w:t>
      </w:r>
      <w:r w:rsidRPr="00B64678">
        <w:rPr>
          <w:rFonts w:eastAsia="Palatino Linotype" w:cs="Palatino Linotype"/>
          <w:color w:val="000000"/>
          <w:szCs w:val="24"/>
        </w:rPr>
        <w:t>Transparencia y Acceso a la Información Pública del Estado de México y Municipios</w:t>
      </w:r>
      <w:r w:rsidR="00C66870">
        <w:rPr>
          <w:rFonts w:eastAsia="Palatino Linotype" w:cs="Palatino Linotype"/>
          <w:color w:val="000000"/>
          <w:szCs w:val="24"/>
        </w:rPr>
        <w:t>.</w:t>
      </w:r>
    </w:p>
    <w:p w14:paraId="28BAA157" w14:textId="77777777" w:rsidR="0050763B" w:rsidRPr="00982EC2" w:rsidRDefault="0050763B" w:rsidP="005E68C5">
      <w:pPr>
        <w:pBdr>
          <w:top w:val="nil"/>
          <w:left w:val="nil"/>
          <w:bottom w:val="nil"/>
          <w:right w:val="nil"/>
          <w:between w:val="nil"/>
        </w:pBdr>
        <w:rPr>
          <w:rFonts w:eastAsia="Palatino Linotype" w:cs="Palatino Linotype"/>
          <w:color w:val="000000"/>
          <w:szCs w:val="24"/>
        </w:rPr>
      </w:pPr>
    </w:p>
    <w:p w14:paraId="56D18FDF" w14:textId="37D9E3B3" w:rsidR="00103A9A" w:rsidRPr="002E1DD0"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TERCERO. Notifíquese</w:t>
      </w:r>
      <w:r w:rsidRPr="002E1DD0">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Ley de Transparencia y Acceso a la Información Pública del Estado de México y Municipios.</w:t>
      </w:r>
    </w:p>
    <w:p w14:paraId="408935A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 xml:space="preserve">CUARTO. </w:t>
      </w:r>
      <w:r w:rsidRPr="002E1DD0">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2E1DD0">
        <w:rPr>
          <w:rFonts w:eastAsia="Palatino Linotype" w:cs="Palatino Linotype"/>
          <w:color w:val="000000"/>
          <w:szCs w:val="24"/>
        </w:rPr>
        <w:lastRenderedPageBreak/>
        <w:t>Sujeto Obligado, de manera fundada y motivada, podrá solicitar una ampliación de plazo para el cumplimiento de la presente resolución.</w:t>
      </w:r>
    </w:p>
    <w:p w14:paraId="3F795A36" w14:textId="77777777" w:rsidR="00103A9A" w:rsidRPr="005E68C5"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2E1DD0" w:rsidRDefault="00270C64" w:rsidP="00103A9A">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t>QUINT</w:t>
      </w:r>
      <w:r w:rsidR="005E68C5">
        <w:rPr>
          <w:rFonts w:eastAsia="Palatino Linotype" w:cs="Palatino Linotype"/>
          <w:b/>
          <w:color w:val="000000"/>
          <w:szCs w:val="24"/>
        </w:rPr>
        <w:t>O</w:t>
      </w:r>
      <w:r w:rsidR="00103A9A" w:rsidRPr="002E1DD0">
        <w:rPr>
          <w:rFonts w:eastAsia="Palatino Linotype" w:cs="Palatino Linotype"/>
          <w:b/>
          <w:color w:val="000000"/>
          <w:szCs w:val="24"/>
        </w:rPr>
        <w:t xml:space="preserve">. Notifíquese </w:t>
      </w:r>
      <w:r w:rsidR="00103A9A" w:rsidRPr="002E1DD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103A9A" w:rsidRPr="002E1DD0">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54CCEEDD" w14:textId="77777777" w:rsidR="00103A9A" w:rsidRPr="00270C64" w:rsidRDefault="00103A9A" w:rsidP="006F4C9E">
      <w:pPr>
        <w:pBdr>
          <w:top w:val="nil"/>
          <w:left w:val="nil"/>
          <w:bottom w:val="nil"/>
          <w:right w:val="nil"/>
          <w:between w:val="nil"/>
        </w:pBdr>
        <w:contextualSpacing/>
        <w:rPr>
          <w:rFonts w:eastAsia="Palatino Linotype" w:cs="Palatino Linotype"/>
          <w:sz w:val="32"/>
          <w:szCs w:val="24"/>
        </w:rPr>
      </w:pPr>
    </w:p>
    <w:p w14:paraId="20573BFF" w14:textId="590A80AF"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UNANIMIDAD</w:t>
      </w:r>
      <w:r>
        <w:rPr>
          <w:rFonts w:eastAsia="Palatino Linotype" w:cs="Palatino Linotype"/>
          <w:color w:val="000000"/>
          <w:szCs w:val="24"/>
        </w:rPr>
        <w:t xml:space="preserve"> </w:t>
      </w:r>
      <w:r w:rsidR="006922F5">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F3F11">
        <w:rPr>
          <w:rFonts w:eastAsia="Palatino Linotype" w:cs="Palatino Linotype"/>
          <w:color w:val="000000"/>
          <w:szCs w:val="24"/>
        </w:rPr>
        <w:t xml:space="preserve"> (AUSENCIA JUSTIFICADA)</w:t>
      </w:r>
      <w:r w:rsidR="006922F5">
        <w:rPr>
          <w:rFonts w:eastAsia="Palatino Linotype" w:cs="Palatino Linotype"/>
          <w:color w:val="000000"/>
          <w:szCs w:val="24"/>
        </w:rPr>
        <w:t xml:space="preserve"> Y GUADALUPE </w:t>
      </w:r>
      <w:r w:rsidR="006922F5" w:rsidRPr="008A3591">
        <w:rPr>
          <w:rFonts w:eastAsia="Palatino Linotype" w:cs="Palatino Linotype"/>
          <w:color w:val="000000"/>
          <w:szCs w:val="24"/>
        </w:rPr>
        <w:t>RAMÍREZ PEÑA, EN LA</w:t>
      </w:r>
      <w:r w:rsidR="00A00BD1" w:rsidRPr="008A3591">
        <w:rPr>
          <w:rFonts w:eastAsia="Palatino Linotype" w:cs="Palatino Linotype"/>
          <w:color w:val="000000"/>
          <w:szCs w:val="24"/>
        </w:rPr>
        <w:t xml:space="preserve"> TRIGÉSIMA </w:t>
      </w:r>
      <w:r w:rsidR="008A3591">
        <w:rPr>
          <w:rFonts w:eastAsia="Palatino Linotype" w:cs="Palatino Linotype"/>
          <w:color w:val="000000"/>
          <w:szCs w:val="24"/>
        </w:rPr>
        <w:t>NOVENA</w:t>
      </w:r>
      <w:r w:rsidR="00A00BD1" w:rsidRPr="008A3591">
        <w:rPr>
          <w:rFonts w:eastAsia="Palatino Linotype" w:cs="Palatino Linotype"/>
          <w:color w:val="000000"/>
          <w:szCs w:val="24"/>
        </w:rPr>
        <w:t xml:space="preserve"> </w:t>
      </w:r>
      <w:r w:rsidR="006922F5" w:rsidRPr="008A3591">
        <w:rPr>
          <w:rFonts w:eastAsia="Palatino Linotype" w:cs="Palatino Linotype"/>
          <w:color w:val="000000"/>
          <w:szCs w:val="24"/>
        </w:rPr>
        <w:t>SESIÓN ORDINARIA CELEBRADA EL</w:t>
      </w:r>
      <w:r w:rsidR="00E157C4" w:rsidRPr="008A3591">
        <w:rPr>
          <w:rFonts w:eastAsia="Palatino Linotype" w:cs="Palatino Linotype"/>
          <w:color w:val="000000"/>
          <w:szCs w:val="24"/>
        </w:rPr>
        <w:t xml:space="preserve"> </w:t>
      </w:r>
      <w:r w:rsidR="008A3591">
        <w:rPr>
          <w:rFonts w:eastAsia="Palatino Linotype" w:cs="Palatino Linotype"/>
          <w:color w:val="000000"/>
          <w:szCs w:val="24"/>
        </w:rPr>
        <w:t>PRIMERO DE NOVIEMBRE</w:t>
      </w:r>
      <w:r w:rsidR="00E157C4" w:rsidRPr="008A3591">
        <w:rPr>
          <w:rFonts w:eastAsia="Palatino Linotype" w:cs="Palatino Linotype"/>
          <w:color w:val="000000"/>
          <w:szCs w:val="24"/>
        </w:rPr>
        <w:t xml:space="preserve"> </w:t>
      </w:r>
      <w:r w:rsidR="002475C3" w:rsidRPr="008A3591">
        <w:rPr>
          <w:rFonts w:eastAsia="Palatino Linotype" w:cs="Palatino Linotype"/>
          <w:color w:val="000000"/>
          <w:szCs w:val="24"/>
        </w:rPr>
        <w:t>DE DOS</w:t>
      </w:r>
      <w:r w:rsidR="002475C3" w:rsidRPr="00E157C4">
        <w:rPr>
          <w:rFonts w:eastAsia="Palatino Linotype" w:cs="Palatino Linotype"/>
          <w:color w:val="000000"/>
          <w:szCs w:val="24"/>
        </w:rPr>
        <w:t xml:space="preserve"> MIL VEINTITRÉS</w:t>
      </w:r>
      <w:r w:rsidR="006922F5" w:rsidRPr="00E157C4">
        <w:rPr>
          <w:rFonts w:eastAsia="Palatino Linotype" w:cs="Palatino Linotype"/>
          <w:color w:val="000000"/>
          <w:szCs w:val="24"/>
        </w:rPr>
        <w:t>,</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270C64">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193F" w14:textId="77777777" w:rsidR="0051490B" w:rsidRDefault="0051490B" w:rsidP="00F2498E">
      <w:pPr>
        <w:spacing w:line="240" w:lineRule="auto"/>
      </w:pPr>
      <w:r>
        <w:separator/>
      </w:r>
    </w:p>
  </w:endnote>
  <w:endnote w:type="continuationSeparator" w:id="0">
    <w:p w14:paraId="7206192C" w14:textId="77777777" w:rsidR="0051490B" w:rsidRDefault="0051490B" w:rsidP="00F2498E">
      <w:pPr>
        <w:spacing w:line="240" w:lineRule="auto"/>
      </w:pPr>
      <w:r>
        <w:continuationSeparator/>
      </w:r>
    </w:p>
  </w:endnote>
  <w:endnote w:type="continuationNotice" w:id="1">
    <w:p w14:paraId="05603A73" w14:textId="77777777" w:rsidR="0051490B" w:rsidRDefault="005149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3F11">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3F11">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3F1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3F11">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433E" w14:textId="77777777" w:rsidR="0051490B" w:rsidRDefault="0051490B" w:rsidP="00F2498E">
      <w:pPr>
        <w:spacing w:line="240" w:lineRule="auto"/>
      </w:pPr>
      <w:r>
        <w:separator/>
      </w:r>
    </w:p>
  </w:footnote>
  <w:footnote w:type="continuationSeparator" w:id="0">
    <w:p w14:paraId="47D293CE" w14:textId="77777777" w:rsidR="0051490B" w:rsidRDefault="0051490B" w:rsidP="00F2498E">
      <w:pPr>
        <w:spacing w:line="240" w:lineRule="auto"/>
      </w:pPr>
      <w:r>
        <w:continuationSeparator/>
      </w:r>
    </w:p>
  </w:footnote>
  <w:footnote w:type="continuationNotice" w:id="1">
    <w:p w14:paraId="7CF61B62" w14:textId="77777777" w:rsidR="0051490B" w:rsidRDefault="0051490B">
      <w:pPr>
        <w:spacing w:line="240" w:lineRule="auto"/>
      </w:pPr>
    </w:p>
  </w:footnote>
  <w:footnote w:id="2">
    <w:p w14:paraId="2348F3B8"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0213B" w:rsidRPr="0031280C" w:rsidRDefault="0040213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40213B" w:rsidRPr="0031280C" w:rsidRDefault="0040213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0213B" w:rsidRDefault="00F20170">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rsidRPr="00B17577" w14:paraId="37B9EBDE" w14:textId="77777777" w:rsidTr="003938ED">
      <w:trPr>
        <w:trHeight w:val="227"/>
      </w:trPr>
      <w:tc>
        <w:tcPr>
          <w:tcW w:w="5103" w:type="dxa"/>
          <w:hideMark/>
        </w:tcPr>
        <w:p w14:paraId="4964FBC5" w14:textId="54CDA645" w:rsidR="0040213B" w:rsidRPr="00096248" w:rsidRDefault="0040213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0C3733B" w:rsidR="0040213B" w:rsidRPr="00096248" w:rsidRDefault="0040213B" w:rsidP="00011C4D">
          <w:pPr>
            <w:spacing w:after="120" w:line="240" w:lineRule="auto"/>
            <w:ind w:right="71"/>
            <w:jc w:val="right"/>
            <w:rPr>
              <w:rFonts w:cs="Arial"/>
              <w:b/>
              <w:szCs w:val="24"/>
            </w:rPr>
          </w:pPr>
          <w:r>
            <w:rPr>
              <w:rFonts w:cs="Arial"/>
              <w:b/>
              <w:bCs/>
              <w:szCs w:val="24"/>
            </w:rPr>
            <w:t>05620</w:t>
          </w:r>
          <w:r w:rsidRPr="00096248">
            <w:rPr>
              <w:rFonts w:cs="Arial"/>
              <w:b/>
              <w:bCs/>
              <w:szCs w:val="24"/>
            </w:rPr>
            <w:t>/INFOEM/IP/RR/202</w:t>
          </w:r>
          <w:r>
            <w:rPr>
              <w:rFonts w:cs="Arial"/>
              <w:b/>
              <w:bCs/>
              <w:szCs w:val="24"/>
            </w:rPr>
            <w:t>3</w:t>
          </w:r>
        </w:p>
      </w:tc>
    </w:tr>
    <w:tr w:rsidR="0040213B" w14:paraId="7591D3C9" w14:textId="77777777" w:rsidTr="003938ED">
      <w:trPr>
        <w:trHeight w:val="242"/>
      </w:trPr>
      <w:tc>
        <w:tcPr>
          <w:tcW w:w="5103" w:type="dxa"/>
          <w:hideMark/>
        </w:tcPr>
        <w:p w14:paraId="729A65A8" w14:textId="77777777" w:rsidR="0040213B" w:rsidRPr="00096248" w:rsidRDefault="0040213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102DAF3" w:rsidR="0040213B" w:rsidRPr="00096248" w:rsidRDefault="0040213B" w:rsidP="00011C4D">
          <w:pPr>
            <w:spacing w:after="120" w:line="240" w:lineRule="auto"/>
            <w:ind w:left="-81" w:right="71"/>
            <w:jc w:val="right"/>
            <w:rPr>
              <w:rFonts w:cs="Arial"/>
              <w:szCs w:val="24"/>
            </w:rPr>
          </w:pPr>
          <w:r>
            <w:rPr>
              <w:rFonts w:cs="Arial"/>
              <w:szCs w:val="24"/>
            </w:rPr>
            <w:t>Ayuntamiento de Zinacantepec</w:t>
          </w:r>
        </w:p>
      </w:tc>
    </w:tr>
    <w:tr w:rsidR="0040213B" w:rsidRPr="00F63239" w14:paraId="037E914D" w14:textId="77777777" w:rsidTr="003938ED">
      <w:trPr>
        <w:trHeight w:val="342"/>
      </w:trPr>
      <w:tc>
        <w:tcPr>
          <w:tcW w:w="5103" w:type="dxa"/>
          <w:hideMark/>
        </w:tcPr>
        <w:p w14:paraId="7676B68F" w14:textId="64D69EAF" w:rsidR="0040213B" w:rsidRPr="00096248" w:rsidRDefault="0040213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0213B" w:rsidRDefault="0040213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0213B" w:rsidRPr="00711916" w:rsidRDefault="0040213B" w:rsidP="00011C4D">
          <w:pPr>
            <w:spacing w:after="120" w:line="240" w:lineRule="auto"/>
            <w:ind w:left="-486" w:right="71" w:firstLine="567"/>
            <w:jc w:val="right"/>
            <w:rPr>
              <w:rFonts w:cs="Arial"/>
              <w:sz w:val="2"/>
              <w:szCs w:val="2"/>
            </w:rPr>
          </w:pPr>
        </w:p>
      </w:tc>
    </w:tr>
  </w:tbl>
  <w:p w14:paraId="2998DBFD" w14:textId="25A9F426" w:rsidR="0040213B" w:rsidRPr="00871A91" w:rsidRDefault="00F20170">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14:paraId="0F9FE9B6" w14:textId="77777777" w:rsidTr="003938ED">
      <w:trPr>
        <w:trHeight w:val="227"/>
      </w:trPr>
      <w:tc>
        <w:tcPr>
          <w:tcW w:w="5103" w:type="dxa"/>
          <w:hideMark/>
        </w:tcPr>
        <w:p w14:paraId="6D1D9D71" w14:textId="11150E5A" w:rsidR="0040213B" w:rsidRPr="00663A37" w:rsidRDefault="0040213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982A0C" w:rsidR="0040213B" w:rsidRPr="00C81ECD" w:rsidRDefault="0040213B" w:rsidP="00011C4D">
          <w:pPr>
            <w:spacing w:after="120" w:line="240" w:lineRule="auto"/>
            <w:ind w:left="-486" w:right="68" w:firstLine="558"/>
            <w:jc w:val="right"/>
            <w:rPr>
              <w:rFonts w:cs="Arial"/>
              <w:b/>
              <w:szCs w:val="24"/>
            </w:rPr>
          </w:pPr>
          <w:r>
            <w:rPr>
              <w:rFonts w:cs="Arial"/>
              <w:b/>
              <w:bCs/>
              <w:szCs w:val="24"/>
            </w:rPr>
            <w:t>05620/INFOEM/IP/RR/2023</w:t>
          </w:r>
        </w:p>
      </w:tc>
    </w:tr>
    <w:tr w:rsidR="0040213B" w:rsidRPr="001F57CD" w14:paraId="1377D264" w14:textId="77777777" w:rsidTr="003938ED">
      <w:trPr>
        <w:trHeight w:val="196"/>
      </w:trPr>
      <w:tc>
        <w:tcPr>
          <w:tcW w:w="5103" w:type="dxa"/>
          <w:hideMark/>
        </w:tcPr>
        <w:p w14:paraId="04D597A1" w14:textId="77777777" w:rsidR="0040213B" w:rsidRPr="00663A37" w:rsidRDefault="0040213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CDDDB1C" w:rsidR="0040213B" w:rsidRPr="00663A37" w:rsidRDefault="00F20170" w:rsidP="00657695">
          <w:pPr>
            <w:spacing w:after="120" w:line="240" w:lineRule="auto"/>
            <w:ind w:right="68"/>
            <w:jc w:val="right"/>
            <w:rPr>
              <w:rFonts w:cs="Arial"/>
              <w:szCs w:val="24"/>
            </w:rPr>
          </w:pPr>
          <w:r>
            <w:rPr>
              <w:rFonts w:cs="Arial"/>
              <w:szCs w:val="24"/>
            </w:rPr>
            <w:t>XXXX</w:t>
          </w:r>
        </w:p>
      </w:tc>
    </w:tr>
    <w:tr w:rsidR="0040213B" w14:paraId="4DC11993" w14:textId="77777777" w:rsidTr="003938ED">
      <w:trPr>
        <w:trHeight w:val="242"/>
      </w:trPr>
      <w:tc>
        <w:tcPr>
          <w:tcW w:w="5103" w:type="dxa"/>
          <w:hideMark/>
        </w:tcPr>
        <w:p w14:paraId="76CEF1B5" w14:textId="77777777" w:rsidR="0040213B" w:rsidRPr="00663A37" w:rsidRDefault="0040213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9E57B8" w:rsidR="0040213B" w:rsidRPr="00663A37" w:rsidRDefault="0040213B" w:rsidP="00011C4D">
          <w:pPr>
            <w:spacing w:after="120" w:line="240" w:lineRule="auto"/>
            <w:ind w:left="-70" w:right="68"/>
            <w:jc w:val="right"/>
            <w:rPr>
              <w:rFonts w:cs="Arial"/>
              <w:szCs w:val="24"/>
            </w:rPr>
          </w:pPr>
          <w:r>
            <w:rPr>
              <w:rFonts w:cs="Arial"/>
              <w:szCs w:val="24"/>
            </w:rPr>
            <w:t>Ayuntamiento de Zinacantepec</w:t>
          </w:r>
        </w:p>
      </w:tc>
    </w:tr>
    <w:tr w:rsidR="0040213B" w14:paraId="5C2B511D" w14:textId="77777777" w:rsidTr="003938ED">
      <w:trPr>
        <w:trHeight w:val="342"/>
      </w:trPr>
      <w:tc>
        <w:tcPr>
          <w:tcW w:w="5103" w:type="dxa"/>
          <w:hideMark/>
        </w:tcPr>
        <w:p w14:paraId="03FEF68C" w14:textId="45E91CF4" w:rsidR="0040213B" w:rsidRPr="00663A37" w:rsidRDefault="0040213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0213B" w:rsidRPr="00663A37" w:rsidRDefault="0040213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0213B" w:rsidRPr="00871A91" w:rsidRDefault="00F20170">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6852944">
    <w:abstractNumId w:val="19"/>
  </w:num>
  <w:num w:numId="2" w16cid:durableId="1782602052">
    <w:abstractNumId w:val="8"/>
  </w:num>
  <w:num w:numId="3" w16cid:durableId="978339938">
    <w:abstractNumId w:val="22"/>
  </w:num>
  <w:num w:numId="4" w16cid:durableId="1627813875">
    <w:abstractNumId w:val="9"/>
  </w:num>
  <w:num w:numId="5" w16cid:durableId="787507162">
    <w:abstractNumId w:val="29"/>
  </w:num>
  <w:num w:numId="6" w16cid:durableId="1469011081">
    <w:abstractNumId w:val="3"/>
  </w:num>
  <w:num w:numId="7" w16cid:durableId="274558799">
    <w:abstractNumId w:val="23"/>
  </w:num>
  <w:num w:numId="8" w16cid:durableId="520507992">
    <w:abstractNumId w:val="7"/>
  </w:num>
  <w:num w:numId="9" w16cid:durableId="137770641">
    <w:abstractNumId w:val="2"/>
  </w:num>
  <w:num w:numId="10" w16cid:durableId="612982797">
    <w:abstractNumId w:val="12"/>
  </w:num>
  <w:num w:numId="11" w16cid:durableId="1443573138">
    <w:abstractNumId w:val="13"/>
  </w:num>
  <w:num w:numId="12" w16cid:durableId="809401356">
    <w:abstractNumId w:val="31"/>
  </w:num>
  <w:num w:numId="13" w16cid:durableId="749666677">
    <w:abstractNumId w:val="28"/>
  </w:num>
  <w:num w:numId="14" w16cid:durableId="1877960499">
    <w:abstractNumId w:val="18"/>
  </w:num>
  <w:num w:numId="15" w16cid:durableId="1005015282">
    <w:abstractNumId w:val="21"/>
  </w:num>
  <w:num w:numId="16" w16cid:durableId="767165243">
    <w:abstractNumId w:val="10"/>
  </w:num>
  <w:num w:numId="17" w16cid:durableId="975333108">
    <w:abstractNumId w:val="26"/>
  </w:num>
  <w:num w:numId="18" w16cid:durableId="1568882105">
    <w:abstractNumId w:val="20"/>
  </w:num>
  <w:num w:numId="19" w16cid:durableId="17003172">
    <w:abstractNumId w:val="32"/>
  </w:num>
  <w:num w:numId="20" w16cid:durableId="1078788176">
    <w:abstractNumId w:val="17"/>
  </w:num>
  <w:num w:numId="21" w16cid:durableId="51852932">
    <w:abstractNumId w:val="27"/>
  </w:num>
  <w:num w:numId="22" w16cid:durableId="1383207863">
    <w:abstractNumId w:val="4"/>
  </w:num>
  <w:num w:numId="23" w16cid:durableId="2036610870">
    <w:abstractNumId w:val="25"/>
  </w:num>
  <w:num w:numId="24" w16cid:durableId="355228285">
    <w:abstractNumId w:val="5"/>
  </w:num>
  <w:num w:numId="25" w16cid:durableId="1742093606">
    <w:abstractNumId w:val="24"/>
  </w:num>
  <w:num w:numId="26" w16cid:durableId="1860896062">
    <w:abstractNumId w:val="30"/>
  </w:num>
  <w:num w:numId="27" w16cid:durableId="903876018">
    <w:abstractNumId w:val="0"/>
  </w:num>
  <w:num w:numId="28" w16cid:durableId="552156677">
    <w:abstractNumId w:val="1"/>
  </w:num>
  <w:num w:numId="29" w16cid:durableId="1519392180">
    <w:abstractNumId w:val="15"/>
  </w:num>
  <w:num w:numId="30" w16cid:durableId="34043866">
    <w:abstractNumId w:val="11"/>
  </w:num>
  <w:num w:numId="31" w16cid:durableId="693387992">
    <w:abstractNumId w:val="14"/>
  </w:num>
  <w:num w:numId="32" w16cid:durableId="1043020669">
    <w:abstractNumId w:val="6"/>
  </w:num>
  <w:num w:numId="33" w16cid:durableId="1314529007">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3F11"/>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2FB5"/>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591"/>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7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170"/>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6253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C2B5-6B39-40D1-A978-D0A8CB50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7421</Words>
  <Characters>40820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cp:lastPrinted>2019-06-13T15:30:00Z</cp:lastPrinted>
  <dcterms:created xsi:type="dcterms:W3CDTF">2023-10-09T16:38:00Z</dcterms:created>
  <dcterms:modified xsi:type="dcterms:W3CDTF">2023-11-17T18:32:00Z</dcterms:modified>
</cp:coreProperties>
</file>