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D1BBB9B" w:rsidR="007A5836" w:rsidRPr="004F1602" w:rsidRDefault="007A5836" w:rsidP="004F1602">
      <w:pPr>
        <w:spacing w:line="360" w:lineRule="auto"/>
        <w:jc w:val="both"/>
        <w:rPr>
          <w:rFonts w:ascii="Palatino Linotype" w:hAnsi="Palatino Linotype"/>
        </w:rPr>
      </w:pPr>
      <w:r w:rsidRPr="004F1602">
        <w:rPr>
          <w:rFonts w:ascii="Palatino Linotype" w:hAnsi="Palatino Linotype"/>
        </w:rPr>
        <w:t xml:space="preserve">Resolución del Pleno del Instituto de Transparencia, </w:t>
      </w:r>
      <w:r w:rsidR="00AB4B44" w:rsidRPr="004F1602">
        <w:rPr>
          <w:rFonts w:ascii="Palatino Linotype" w:hAnsi="Palatino Linotype"/>
        </w:rPr>
        <w:t>Acceso a la Información</w:t>
      </w:r>
      <w:r w:rsidRPr="004F1602">
        <w:rPr>
          <w:rFonts w:ascii="Palatino Linotype" w:hAnsi="Palatino Linotype"/>
        </w:rPr>
        <w:t xml:space="preserve"> Pública y Protección de Datos Personales del Estado de México y Municipios, con domicilio en Metepec, Estado de México, </w:t>
      </w:r>
      <w:r w:rsidR="00C42EC3" w:rsidRPr="004F1602">
        <w:rPr>
          <w:rFonts w:ascii="Palatino Linotype" w:hAnsi="Palatino Linotype"/>
        </w:rPr>
        <w:t>del</w:t>
      </w:r>
      <w:r w:rsidRPr="004F1602">
        <w:rPr>
          <w:rFonts w:ascii="Palatino Linotype" w:hAnsi="Palatino Linotype"/>
        </w:rPr>
        <w:t xml:space="preserve"> </w:t>
      </w:r>
      <w:r w:rsidR="00583768" w:rsidRPr="004F1602">
        <w:rPr>
          <w:rFonts w:ascii="Palatino Linotype" w:hAnsi="Palatino Linotype"/>
        </w:rPr>
        <w:t xml:space="preserve">veinticuatro </w:t>
      </w:r>
      <w:r w:rsidR="00043F6D" w:rsidRPr="004F1602">
        <w:rPr>
          <w:rFonts w:ascii="Palatino Linotype" w:hAnsi="Palatino Linotype"/>
        </w:rPr>
        <w:t>de mayo</w:t>
      </w:r>
      <w:r w:rsidR="00882073" w:rsidRPr="004F1602">
        <w:rPr>
          <w:rFonts w:ascii="Palatino Linotype" w:hAnsi="Palatino Linotype"/>
        </w:rPr>
        <w:t xml:space="preserve"> d</w:t>
      </w:r>
      <w:r w:rsidR="000E2163" w:rsidRPr="004F1602">
        <w:rPr>
          <w:rFonts w:ascii="Palatino Linotype" w:hAnsi="Palatino Linotype"/>
        </w:rPr>
        <w:t>e dos mil veintitrés</w:t>
      </w:r>
      <w:r w:rsidR="003D6267" w:rsidRPr="004F1602">
        <w:rPr>
          <w:rFonts w:ascii="Palatino Linotype" w:hAnsi="Palatino Linotype"/>
        </w:rPr>
        <w:t xml:space="preserve">. </w:t>
      </w:r>
    </w:p>
    <w:p w14:paraId="03450F91" w14:textId="5C86D2ED" w:rsidR="007A5836" w:rsidRPr="004F1602" w:rsidRDefault="007A5836" w:rsidP="004F1602">
      <w:pPr>
        <w:spacing w:line="360" w:lineRule="auto"/>
        <w:jc w:val="both"/>
        <w:rPr>
          <w:rFonts w:ascii="Palatino Linotype" w:hAnsi="Palatino Linotype"/>
        </w:rPr>
      </w:pPr>
    </w:p>
    <w:p w14:paraId="0B72D996" w14:textId="16B09E3B" w:rsidR="007A5836" w:rsidRPr="004F1602" w:rsidRDefault="007A5836" w:rsidP="004F1602">
      <w:pPr>
        <w:spacing w:line="360" w:lineRule="auto"/>
        <w:jc w:val="both"/>
        <w:rPr>
          <w:rFonts w:ascii="Palatino Linotype" w:hAnsi="Palatino Linotype"/>
        </w:rPr>
      </w:pPr>
      <w:r w:rsidRPr="004F1602">
        <w:rPr>
          <w:rFonts w:ascii="Palatino Linotype" w:hAnsi="Palatino Linotype"/>
          <w:b/>
        </w:rPr>
        <w:t>VISTO</w:t>
      </w:r>
      <w:r w:rsidRPr="004F1602">
        <w:rPr>
          <w:rFonts w:ascii="Palatino Linotype" w:hAnsi="Palatino Linotype"/>
        </w:rPr>
        <w:t xml:space="preserve"> el exp</w:t>
      </w:r>
      <w:r w:rsidR="00F872DB" w:rsidRPr="004F1602">
        <w:rPr>
          <w:rFonts w:ascii="Palatino Linotype" w:hAnsi="Palatino Linotype"/>
        </w:rPr>
        <w:t>ediente formado con motivo del R</w:t>
      </w:r>
      <w:r w:rsidRPr="004F1602">
        <w:rPr>
          <w:rFonts w:ascii="Palatino Linotype" w:hAnsi="Palatino Linotype"/>
        </w:rPr>
        <w:t xml:space="preserve">ecurso de </w:t>
      </w:r>
      <w:r w:rsidR="00F872DB" w:rsidRPr="004F1602">
        <w:rPr>
          <w:rFonts w:ascii="Palatino Linotype" w:hAnsi="Palatino Linotype"/>
        </w:rPr>
        <w:t>R</w:t>
      </w:r>
      <w:r w:rsidRPr="004F1602">
        <w:rPr>
          <w:rFonts w:ascii="Palatino Linotype" w:hAnsi="Palatino Linotype"/>
        </w:rPr>
        <w:t>evisión</w:t>
      </w:r>
      <w:r w:rsidRPr="004F1602">
        <w:rPr>
          <w:rFonts w:ascii="Palatino Linotype" w:hAnsi="Palatino Linotype"/>
          <w:b/>
          <w:bCs/>
        </w:rPr>
        <w:t xml:space="preserve"> </w:t>
      </w:r>
      <w:r w:rsidR="008515BE" w:rsidRPr="004F1602">
        <w:rPr>
          <w:rFonts w:ascii="Palatino Linotype" w:hAnsi="Palatino Linotype"/>
          <w:b/>
        </w:rPr>
        <w:t>0</w:t>
      </w:r>
      <w:r w:rsidR="000F2231" w:rsidRPr="004F1602">
        <w:rPr>
          <w:rFonts w:ascii="Palatino Linotype" w:hAnsi="Palatino Linotype"/>
          <w:b/>
        </w:rPr>
        <w:t>2117</w:t>
      </w:r>
      <w:r w:rsidR="00A9204E" w:rsidRPr="004F1602">
        <w:rPr>
          <w:rFonts w:ascii="Palatino Linotype" w:hAnsi="Palatino Linotype"/>
          <w:b/>
        </w:rPr>
        <w:t>/INFOEM/IP/RR/202</w:t>
      </w:r>
      <w:r w:rsidR="000E2163" w:rsidRPr="004F1602">
        <w:rPr>
          <w:rFonts w:ascii="Palatino Linotype" w:hAnsi="Palatino Linotype"/>
          <w:b/>
        </w:rPr>
        <w:t>3</w:t>
      </w:r>
      <w:r w:rsidRPr="004F1602">
        <w:rPr>
          <w:rFonts w:ascii="Palatino Linotype" w:hAnsi="Palatino Linotype"/>
        </w:rPr>
        <w:t xml:space="preserve">, </w:t>
      </w:r>
      <w:r w:rsidR="00A612E2" w:rsidRPr="004F1602">
        <w:rPr>
          <w:rFonts w:ascii="Palatino Linotype" w:hAnsi="Palatino Linotype"/>
        </w:rPr>
        <w:t xml:space="preserve">promovido por </w:t>
      </w:r>
      <w:r w:rsidR="00882073" w:rsidRPr="004F1602">
        <w:rPr>
          <w:rFonts w:ascii="Palatino Linotype" w:hAnsi="Palatino Linotype"/>
          <w:b/>
        </w:rPr>
        <w:t>una persona de manera anónima</w:t>
      </w:r>
      <w:r w:rsidR="00A612E2" w:rsidRPr="004F1602">
        <w:rPr>
          <w:rFonts w:ascii="Palatino Linotype" w:hAnsi="Palatino Linotype" w:cs="Arial"/>
          <w:b/>
          <w:lang w:val="es-ES"/>
        </w:rPr>
        <w:t xml:space="preserve"> </w:t>
      </w:r>
      <w:r w:rsidR="00A612E2" w:rsidRPr="004F1602">
        <w:rPr>
          <w:rFonts w:ascii="Palatino Linotype" w:hAnsi="Palatino Linotype"/>
          <w:lang w:val="es-ES"/>
        </w:rPr>
        <w:t>que</w:t>
      </w:r>
      <w:r w:rsidR="00A612E2" w:rsidRPr="004F1602">
        <w:rPr>
          <w:rFonts w:ascii="Palatino Linotype" w:hAnsi="Palatino Linotype" w:cs="Arial"/>
          <w:b/>
          <w:lang w:val="es-ES"/>
        </w:rPr>
        <w:t xml:space="preserve"> </w:t>
      </w:r>
      <w:r w:rsidR="00A612E2" w:rsidRPr="004F1602">
        <w:rPr>
          <w:rFonts w:ascii="Palatino Linotype" w:hAnsi="Palatino Linotype"/>
        </w:rPr>
        <w:t xml:space="preserve">en lo sucesivo se denominará </w:t>
      </w:r>
      <w:r w:rsidR="00A612E2" w:rsidRPr="004F1602">
        <w:rPr>
          <w:rFonts w:ascii="Palatino Linotype" w:hAnsi="Palatino Linotype" w:cs="Arial"/>
          <w:b/>
          <w:lang w:val="es-ES"/>
        </w:rPr>
        <w:t>EL RECURRENTE</w:t>
      </w:r>
      <w:r w:rsidR="00A612E2" w:rsidRPr="004F1602">
        <w:rPr>
          <w:rFonts w:ascii="Palatino Linotype" w:hAnsi="Palatino Linotype"/>
        </w:rPr>
        <w:t>,</w:t>
      </w:r>
      <w:r w:rsidRPr="004F1602">
        <w:rPr>
          <w:rFonts w:ascii="Palatino Linotype" w:hAnsi="Palatino Linotype"/>
        </w:rPr>
        <w:t xml:space="preserve"> en contra de la respuesta emitida por </w:t>
      </w:r>
      <w:r w:rsidR="00CB6AE1" w:rsidRPr="004F1602">
        <w:rPr>
          <w:rFonts w:ascii="Palatino Linotype" w:hAnsi="Palatino Linotype"/>
        </w:rPr>
        <w:t xml:space="preserve">el </w:t>
      </w:r>
      <w:r w:rsidR="000F2231" w:rsidRPr="004F1602">
        <w:rPr>
          <w:rFonts w:ascii="Palatino Linotype" w:hAnsi="Palatino Linotype"/>
          <w:b/>
        </w:rPr>
        <w:t xml:space="preserve">Sistema Municipal </w:t>
      </w:r>
      <w:r w:rsidR="00366BDC">
        <w:rPr>
          <w:rFonts w:ascii="Palatino Linotype" w:hAnsi="Palatino Linotype"/>
          <w:b/>
        </w:rPr>
        <w:t>p</w:t>
      </w:r>
      <w:r w:rsidR="000F2231" w:rsidRPr="004F1602">
        <w:rPr>
          <w:rFonts w:ascii="Palatino Linotype" w:hAnsi="Palatino Linotype"/>
          <w:b/>
        </w:rPr>
        <w:t>ara el Desarrollo Integral de la Familia de Huehuetoca</w:t>
      </w:r>
      <w:r w:rsidR="00020FB5" w:rsidRPr="004F1602">
        <w:rPr>
          <w:rFonts w:ascii="Palatino Linotype" w:hAnsi="Palatino Linotype" w:cs="Arial"/>
          <w:b/>
          <w:lang w:val="es-ES"/>
        </w:rPr>
        <w:t>,</w:t>
      </w:r>
      <w:r w:rsidRPr="004F1602">
        <w:rPr>
          <w:rFonts w:ascii="Palatino Linotype" w:hAnsi="Palatino Linotype"/>
        </w:rPr>
        <w:t xml:space="preserve"> </w:t>
      </w:r>
      <w:r w:rsidR="00062086" w:rsidRPr="004F1602">
        <w:rPr>
          <w:rFonts w:ascii="Palatino Linotype" w:hAnsi="Palatino Linotype"/>
        </w:rPr>
        <w:t xml:space="preserve">que </w:t>
      </w:r>
      <w:r w:rsidRPr="004F1602">
        <w:rPr>
          <w:rFonts w:ascii="Palatino Linotype" w:hAnsi="Palatino Linotype"/>
        </w:rPr>
        <w:t>en lo sucesivo</w:t>
      </w:r>
      <w:r w:rsidR="00EA33EA" w:rsidRPr="004F1602">
        <w:rPr>
          <w:rFonts w:ascii="Palatino Linotype" w:hAnsi="Palatino Linotype"/>
        </w:rPr>
        <w:t xml:space="preserve"> se denominará </w:t>
      </w:r>
      <w:r w:rsidRPr="004F1602">
        <w:rPr>
          <w:rFonts w:ascii="Palatino Linotype" w:hAnsi="Palatino Linotype"/>
          <w:b/>
        </w:rPr>
        <w:t>EL SUJETO OBLIGADO</w:t>
      </w:r>
      <w:r w:rsidRPr="004F1602">
        <w:rPr>
          <w:rFonts w:ascii="Palatino Linotype" w:hAnsi="Palatino Linotype"/>
        </w:rPr>
        <w:t xml:space="preserve">, se procede a dictar la presente resolución con base en lo siguiente: </w:t>
      </w:r>
    </w:p>
    <w:p w14:paraId="538071BA" w14:textId="77777777" w:rsidR="00DC12E5" w:rsidRPr="004F1602" w:rsidRDefault="00DC12E5" w:rsidP="004F1602">
      <w:pPr>
        <w:jc w:val="both"/>
        <w:rPr>
          <w:rFonts w:ascii="Palatino Linotype" w:hAnsi="Palatino Linotype"/>
        </w:rPr>
      </w:pPr>
    </w:p>
    <w:p w14:paraId="60926F88" w14:textId="778DB414" w:rsidR="007A5836" w:rsidRPr="004F1602" w:rsidRDefault="00AB4B44" w:rsidP="004F1602">
      <w:pPr>
        <w:jc w:val="center"/>
        <w:rPr>
          <w:rFonts w:ascii="Palatino Linotype" w:hAnsi="Palatino Linotype"/>
          <w:b/>
          <w:bCs/>
          <w:spacing w:val="60"/>
          <w:sz w:val="28"/>
        </w:rPr>
      </w:pPr>
      <w:r w:rsidRPr="004F1602">
        <w:rPr>
          <w:rFonts w:ascii="Palatino Linotype" w:hAnsi="Palatino Linotype"/>
          <w:b/>
          <w:bCs/>
          <w:spacing w:val="60"/>
          <w:sz w:val="28"/>
        </w:rPr>
        <w:t>ANTECEDENTES</w:t>
      </w:r>
    </w:p>
    <w:p w14:paraId="6CCD912A" w14:textId="77777777" w:rsidR="007A5836" w:rsidRPr="004F1602" w:rsidRDefault="007A5836" w:rsidP="004F1602">
      <w:pPr>
        <w:jc w:val="center"/>
        <w:rPr>
          <w:rFonts w:ascii="Palatino Linotype" w:hAnsi="Palatino Linotype"/>
          <w:b/>
          <w:bCs/>
          <w:spacing w:val="60"/>
        </w:rPr>
      </w:pPr>
    </w:p>
    <w:p w14:paraId="03CC829F" w14:textId="57FF9DB2" w:rsidR="00EA7FD8" w:rsidRPr="004F1602" w:rsidRDefault="00EA7FD8" w:rsidP="004F1602">
      <w:pPr>
        <w:spacing w:line="360" w:lineRule="auto"/>
        <w:jc w:val="both"/>
        <w:rPr>
          <w:rFonts w:ascii="Palatino Linotype" w:hAnsi="Palatino Linotype"/>
          <w:b/>
          <w:bCs/>
          <w:spacing w:val="60"/>
        </w:rPr>
      </w:pPr>
      <w:r w:rsidRPr="004F1602">
        <w:rPr>
          <w:rFonts w:ascii="Palatino Linotype" w:hAnsi="Palatino Linotype"/>
          <w:b/>
          <w:sz w:val="28"/>
          <w:szCs w:val="28"/>
        </w:rPr>
        <w:t>I. De la Solicitud de Información</w:t>
      </w:r>
    </w:p>
    <w:p w14:paraId="2546F384" w14:textId="383608ED" w:rsidR="007A5836" w:rsidRPr="004F1602" w:rsidRDefault="00E15A90" w:rsidP="004F1602">
      <w:pPr>
        <w:spacing w:line="360" w:lineRule="auto"/>
        <w:jc w:val="both"/>
        <w:rPr>
          <w:rFonts w:ascii="Palatino Linotype" w:hAnsi="Palatino Linotype" w:cs="Arial"/>
        </w:rPr>
      </w:pPr>
      <w:r w:rsidRPr="004F1602">
        <w:rPr>
          <w:rFonts w:ascii="Palatino Linotype" w:hAnsi="Palatino Linotype" w:cs="Arial"/>
        </w:rPr>
        <w:t>E</w:t>
      </w:r>
      <w:r w:rsidR="00346A78" w:rsidRPr="004F1602">
        <w:rPr>
          <w:rFonts w:ascii="Palatino Linotype" w:hAnsi="Palatino Linotype" w:cs="Arial"/>
        </w:rPr>
        <w:t>l</w:t>
      </w:r>
      <w:r w:rsidRPr="004F1602">
        <w:rPr>
          <w:rFonts w:ascii="Palatino Linotype" w:hAnsi="Palatino Linotype" w:cs="Arial"/>
        </w:rPr>
        <w:t xml:space="preserve"> </w:t>
      </w:r>
      <w:r w:rsidR="000F2231" w:rsidRPr="004F1602">
        <w:rPr>
          <w:rFonts w:ascii="Palatino Linotype" w:hAnsi="Palatino Linotype" w:cs="Arial"/>
          <w:b/>
        </w:rPr>
        <w:t xml:space="preserve">veintitrés de marzo </w:t>
      </w:r>
      <w:r w:rsidR="000E2163" w:rsidRPr="004F1602">
        <w:rPr>
          <w:rFonts w:ascii="Palatino Linotype" w:hAnsi="Palatino Linotype" w:cs="Arial"/>
          <w:b/>
        </w:rPr>
        <w:t>d</w:t>
      </w:r>
      <w:r w:rsidR="006952D4" w:rsidRPr="004F1602">
        <w:rPr>
          <w:rFonts w:ascii="Palatino Linotype" w:hAnsi="Palatino Linotype" w:cs="Arial"/>
          <w:b/>
        </w:rPr>
        <w:t>e dos mil veinti</w:t>
      </w:r>
      <w:r w:rsidR="008456B9" w:rsidRPr="004F1602">
        <w:rPr>
          <w:rFonts w:ascii="Palatino Linotype" w:hAnsi="Palatino Linotype" w:cs="Arial"/>
          <w:b/>
        </w:rPr>
        <w:t>trés</w:t>
      </w:r>
      <w:r w:rsidR="008456B9" w:rsidRPr="004F1602">
        <w:rPr>
          <w:rFonts w:ascii="Palatino Linotype" w:hAnsi="Palatino Linotype" w:cs="Arial"/>
        </w:rPr>
        <w:t>,</w:t>
      </w:r>
      <w:r w:rsidRPr="004F1602">
        <w:rPr>
          <w:rFonts w:ascii="Palatino Linotype" w:hAnsi="Palatino Linotype" w:cs="Arial"/>
        </w:rPr>
        <w:t xml:space="preserve"> </w:t>
      </w:r>
      <w:r w:rsidR="00A612E2" w:rsidRPr="004F1602">
        <w:rPr>
          <w:rFonts w:ascii="Palatino Linotype" w:hAnsi="Palatino Linotype"/>
          <w:b/>
        </w:rPr>
        <w:t>EL</w:t>
      </w:r>
      <w:r w:rsidRPr="004F1602">
        <w:rPr>
          <w:rFonts w:ascii="Palatino Linotype" w:hAnsi="Palatino Linotype"/>
          <w:b/>
        </w:rPr>
        <w:t xml:space="preserve"> RECURRE</w:t>
      </w:r>
      <w:r w:rsidR="005C4EFE" w:rsidRPr="004F1602">
        <w:rPr>
          <w:rFonts w:ascii="Palatino Linotype" w:hAnsi="Palatino Linotype"/>
          <w:b/>
        </w:rPr>
        <w:t>NTE</w:t>
      </w:r>
      <w:r w:rsidR="00A9204E" w:rsidRPr="004F1602">
        <w:rPr>
          <w:rFonts w:ascii="Palatino Linotype" w:hAnsi="Palatino Linotype" w:cs="Arial"/>
        </w:rPr>
        <w:t xml:space="preserve"> presentó a través </w:t>
      </w:r>
      <w:r w:rsidR="006952D4" w:rsidRPr="004F1602">
        <w:rPr>
          <w:rFonts w:ascii="Palatino Linotype" w:hAnsi="Palatino Linotype" w:cs="Arial"/>
        </w:rPr>
        <w:t>del</w:t>
      </w:r>
      <w:r w:rsidR="00A9204E" w:rsidRPr="004F1602">
        <w:rPr>
          <w:rFonts w:ascii="Palatino Linotype" w:hAnsi="Palatino Linotype" w:cs="Arial"/>
        </w:rPr>
        <w:t xml:space="preserve"> </w:t>
      </w:r>
      <w:r w:rsidRPr="004F1602">
        <w:rPr>
          <w:rFonts w:ascii="Palatino Linotype" w:hAnsi="Palatino Linotype" w:cs="Arial"/>
        </w:rPr>
        <w:t xml:space="preserve">Sistema de </w:t>
      </w:r>
      <w:r w:rsidR="00AB4B44" w:rsidRPr="004F1602">
        <w:rPr>
          <w:rFonts w:ascii="Palatino Linotype" w:hAnsi="Palatino Linotype" w:cs="Arial"/>
        </w:rPr>
        <w:t>Acceso a la Información</w:t>
      </w:r>
      <w:r w:rsidRPr="004F1602">
        <w:rPr>
          <w:rFonts w:ascii="Palatino Linotype" w:hAnsi="Palatino Linotype" w:cs="Arial"/>
        </w:rPr>
        <w:t xml:space="preserve"> Mexiquense, </w:t>
      </w:r>
      <w:r w:rsidR="005C4EFE" w:rsidRPr="004F1602">
        <w:rPr>
          <w:rFonts w:ascii="Palatino Linotype" w:hAnsi="Palatino Linotype" w:cs="Arial"/>
        </w:rPr>
        <w:t xml:space="preserve">que </w:t>
      </w:r>
      <w:r w:rsidRPr="004F1602">
        <w:rPr>
          <w:rFonts w:ascii="Palatino Linotype" w:hAnsi="Palatino Linotype" w:cs="Arial"/>
        </w:rPr>
        <w:t>en lo subsecuente</w:t>
      </w:r>
      <w:r w:rsidR="00EA33EA" w:rsidRPr="004F1602">
        <w:rPr>
          <w:rFonts w:ascii="Palatino Linotype" w:hAnsi="Palatino Linotype" w:cs="Arial"/>
        </w:rPr>
        <w:t xml:space="preserve"> se denominará</w:t>
      </w:r>
      <w:r w:rsidRPr="004F1602">
        <w:rPr>
          <w:rFonts w:ascii="Palatino Linotype" w:hAnsi="Palatino Linotype" w:cs="Arial"/>
        </w:rPr>
        <w:t xml:space="preserve"> </w:t>
      </w:r>
      <w:r w:rsidRPr="004F1602">
        <w:rPr>
          <w:rFonts w:ascii="Palatino Linotype" w:hAnsi="Palatino Linotype" w:cs="Arial"/>
          <w:b/>
        </w:rPr>
        <w:t>EL SAIMEX</w:t>
      </w:r>
      <w:r w:rsidRPr="004F1602">
        <w:rPr>
          <w:rFonts w:ascii="Palatino Linotype" w:hAnsi="Palatino Linotype" w:cs="Arial"/>
        </w:rPr>
        <w:t xml:space="preserve"> ante </w:t>
      </w:r>
      <w:r w:rsidRPr="004F1602">
        <w:rPr>
          <w:rFonts w:ascii="Palatino Linotype" w:hAnsi="Palatino Linotype" w:cs="Arial"/>
          <w:b/>
        </w:rPr>
        <w:t>EL SUJETO OBLIGADO</w:t>
      </w:r>
      <w:r w:rsidRPr="004F1602">
        <w:rPr>
          <w:rFonts w:ascii="Palatino Linotype" w:hAnsi="Palatino Linotype" w:cs="Arial"/>
        </w:rPr>
        <w:t xml:space="preserve">, la solicitud de </w:t>
      </w:r>
      <w:r w:rsidR="00AB4B44" w:rsidRPr="004F1602">
        <w:rPr>
          <w:rFonts w:ascii="Palatino Linotype" w:hAnsi="Palatino Linotype" w:cs="Arial"/>
        </w:rPr>
        <w:t>Acceso a la Información</w:t>
      </w:r>
      <w:r w:rsidRPr="004F1602">
        <w:rPr>
          <w:rFonts w:ascii="Palatino Linotype" w:hAnsi="Palatino Linotype" w:cs="Arial"/>
        </w:rPr>
        <w:t xml:space="preserve"> pública, a la que se le asignó el número de expediente</w:t>
      </w:r>
      <w:r w:rsidRPr="004F1602">
        <w:rPr>
          <w:rFonts w:ascii="Palatino Linotype" w:hAnsi="Palatino Linotype" w:cs="Arial"/>
          <w:b/>
        </w:rPr>
        <w:t xml:space="preserve"> </w:t>
      </w:r>
      <w:r w:rsidR="000F2231" w:rsidRPr="004F1602">
        <w:rPr>
          <w:rFonts w:ascii="Palatino Linotype" w:hAnsi="Palatino Linotype" w:cs="Arial"/>
          <w:b/>
        </w:rPr>
        <w:t>00014/DIFHUEHUET/IP/2023</w:t>
      </w:r>
      <w:r w:rsidR="007A5836" w:rsidRPr="004F1602">
        <w:rPr>
          <w:rFonts w:ascii="Palatino Linotype" w:hAnsi="Palatino Linotype" w:cs="Arial"/>
          <w:b/>
        </w:rPr>
        <w:t>,</w:t>
      </w:r>
      <w:r w:rsidR="007A5836" w:rsidRPr="004F1602">
        <w:rPr>
          <w:rFonts w:ascii="Palatino Linotype" w:hAnsi="Palatino Linotype"/>
        </w:rPr>
        <w:t xml:space="preserve"> mediante la cual </w:t>
      </w:r>
      <w:r w:rsidR="00F84FBE" w:rsidRPr="004F1602">
        <w:rPr>
          <w:rFonts w:ascii="Palatino Linotype" w:hAnsi="Palatino Linotype"/>
        </w:rPr>
        <w:t xml:space="preserve">requirió </w:t>
      </w:r>
      <w:r w:rsidR="007A5836" w:rsidRPr="004F1602">
        <w:rPr>
          <w:rFonts w:ascii="Palatino Linotype" w:hAnsi="Palatino Linotype"/>
        </w:rPr>
        <w:t xml:space="preserve">lo </w:t>
      </w:r>
      <w:r w:rsidR="007A5836" w:rsidRPr="004F1602">
        <w:rPr>
          <w:rFonts w:ascii="Palatino Linotype" w:hAnsi="Palatino Linotype" w:cs="Arial"/>
        </w:rPr>
        <w:t>siguiente</w:t>
      </w:r>
      <w:r w:rsidR="007A5836" w:rsidRPr="004F1602">
        <w:rPr>
          <w:rFonts w:ascii="Palatino Linotype" w:hAnsi="Palatino Linotype"/>
        </w:rPr>
        <w:t>:</w:t>
      </w:r>
    </w:p>
    <w:p w14:paraId="2DF8E127" w14:textId="77777777" w:rsidR="007A5836" w:rsidRPr="004F1602" w:rsidRDefault="007A5836" w:rsidP="004F1602">
      <w:pPr>
        <w:pStyle w:val="Prrafodelista"/>
        <w:ind w:left="851" w:right="899"/>
        <w:jc w:val="both"/>
        <w:rPr>
          <w:rFonts w:ascii="Palatino Linotype" w:hAnsi="Palatino Linotype" w:cs="Arial"/>
          <w:i/>
          <w:sz w:val="22"/>
        </w:rPr>
      </w:pPr>
    </w:p>
    <w:p w14:paraId="3FE2529C" w14:textId="15703744" w:rsidR="007A5836" w:rsidRPr="004F1602" w:rsidRDefault="007A5836" w:rsidP="004F1602">
      <w:pPr>
        <w:pStyle w:val="Prrafodelista"/>
        <w:ind w:left="851" w:right="899"/>
        <w:jc w:val="both"/>
        <w:rPr>
          <w:rFonts w:ascii="Palatino Linotype" w:hAnsi="Palatino Linotype" w:cs="Arial"/>
          <w:i/>
          <w:sz w:val="22"/>
        </w:rPr>
      </w:pPr>
      <w:bookmarkStart w:id="0" w:name="_Hlk96896517"/>
      <w:r w:rsidRPr="004F1602">
        <w:rPr>
          <w:rFonts w:ascii="Palatino Linotype" w:hAnsi="Palatino Linotype" w:cs="Arial"/>
          <w:i/>
          <w:sz w:val="22"/>
        </w:rPr>
        <w:t>“</w:t>
      </w:r>
      <w:r w:rsidR="000F2231" w:rsidRPr="004F1602">
        <w:rPr>
          <w:rFonts w:ascii="Palatino Linotype" w:hAnsi="Palatino Linotype" w:cs="Arial"/>
          <w:i/>
          <w:sz w:val="22"/>
        </w:rPr>
        <w:t xml:space="preserve">Solicito todos y cada uno de los avisos de privacidad te todas las unidades administrativas del sistema DIF HUEHUETOCA, ya que se pasan por el arco del triunfo, Ley General de los Derechos de Niñas, Niños y Adolescentes, </w:t>
      </w:r>
      <w:proofErr w:type="spellStart"/>
      <w:r w:rsidR="000F2231" w:rsidRPr="004F1602">
        <w:rPr>
          <w:rFonts w:ascii="Palatino Linotype" w:hAnsi="Palatino Linotype" w:cs="Arial"/>
          <w:i/>
          <w:sz w:val="22"/>
        </w:rPr>
        <w:t>asi</w:t>
      </w:r>
      <w:proofErr w:type="spellEnd"/>
      <w:r w:rsidR="000F2231" w:rsidRPr="004F1602">
        <w:rPr>
          <w:rFonts w:ascii="Palatino Linotype" w:hAnsi="Palatino Linotype" w:cs="Arial"/>
          <w:i/>
          <w:sz w:val="22"/>
        </w:rPr>
        <w:t xml:space="preserve"> como las </w:t>
      </w:r>
      <w:proofErr w:type="spellStart"/>
      <w:r w:rsidR="000F2231" w:rsidRPr="004F1602">
        <w:rPr>
          <w:rFonts w:ascii="Palatino Linotype" w:hAnsi="Palatino Linotype" w:cs="Arial"/>
          <w:i/>
          <w:sz w:val="22"/>
        </w:rPr>
        <w:t>demas</w:t>
      </w:r>
      <w:proofErr w:type="spellEnd"/>
      <w:r w:rsidR="000F2231" w:rsidRPr="004F1602">
        <w:rPr>
          <w:rFonts w:ascii="Palatino Linotype" w:hAnsi="Palatino Linotype" w:cs="Arial"/>
          <w:i/>
          <w:sz w:val="22"/>
        </w:rPr>
        <w:t xml:space="preserve"> leyes aplicables, es </w:t>
      </w:r>
      <w:proofErr w:type="spellStart"/>
      <w:r w:rsidR="000F2231" w:rsidRPr="004F1602">
        <w:rPr>
          <w:rFonts w:ascii="Palatino Linotype" w:hAnsi="Palatino Linotype" w:cs="Arial"/>
          <w:i/>
          <w:sz w:val="22"/>
        </w:rPr>
        <w:t>increible</w:t>
      </w:r>
      <w:proofErr w:type="spellEnd"/>
      <w:r w:rsidR="000F2231" w:rsidRPr="004F1602">
        <w:rPr>
          <w:rFonts w:ascii="Palatino Linotype" w:hAnsi="Palatino Linotype" w:cs="Arial"/>
          <w:i/>
          <w:sz w:val="22"/>
        </w:rPr>
        <w:t xml:space="preserve"> que la ineptitud de los que trabajan en esa </w:t>
      </w:r>
      <w:proofErr w:type="spellStart"/>
      <w:r w:rsidR="000F2231" w:rsidRPr="004F1602">
        <w:rPr>
          <w:rFonts w:ascii="Palatino Linotype" w:hAnsi="Palatino Linotype" w:cs="Arial"/>
          <w:i/>
          <w:sz w:val="22"/>
        </w:rPr>
        <w:t>institucion</w:t>
      </w:r>
      <w:proofErr w:type="spellEnd"/>
      <w:r w:rsidR="000F2231" w:rsidRPr="004F1602">
        <w:rPr>
          <w:rFonts w:ascii="Palatino Linotype" w:hAnsi="Palatino Linotype" w:cs="Arial"/>
          <w:i/>
          <w:sz w:val="22"/>
        </w:rPr>
        <w:t xml:space="preserve"> permitan el </w:t>
      </w:r>
      <w:proofErr w:type="spellStart"/>
      <w:r w:rsidR="000F2231" w:rsidRPr="004F1602">
        <w:rPr>
          <w:rFonts w:ascii="Palatino Linotype" w:hAnsi="Palatino Linotype" w:cs="Arial"/>
          <w:i/>
          <w:sz w:val="22"/>
        </w:rPr>
        <w:t>facil</w:t>
      </w:r>
      <w:proofErr w:type="spellEnd"/>
      <w:r w:rsidR="000F2231" w:rsidRPr="004F1602">
        <w:rPr>
          <w:rFonts w:ascii="Palatino Linotype" w:hAnsi="Palatino Linotype" w:cs="Arial"/>
          <w:i/>
          <w:sz w:val="22"/>
        </w:rPr>
        <w:t xml:space="preserve"> acceso a las </w:t>
      </w:r>
      <w:proofErr w:type="spellStart"/>
      <w:r w:rsidR="000F2231" w:rsidRPr="004F1602">
        <w:rPr>
          <w:rFonts w:ascii="Palatino Linotype" w:hAnsi="Palatino Linotype" w:cs="Arial"/>
          <w:i/>
          <w:sz w:val="22"/>
        </w:rPr>
        <w:t>fotografias</w:t>
      </w:r>
      <w:proofErr w:type="spellEnd"/>
      <w:r w:rsidR="000F2231" w:rsidRPr="004F1602">
        <w:rPr>
          <w:rFonts w:ascii="Palatino Linotype" w:hAnsi="Palatino Linotype" w:cs="Arial"/>
          <w:i/>
          <w:sz w:val="22"/>
        </w:rPr>
        <w:t xml:space="preserve"> de nuestros hijos, porque </w:t>
      </w:r>
      <w:proofErr w:type="spellStart"/>
      <w:r w:rsidR="000F2231" w:rsidRPr="004F1602">
        <w:rPr>
          <w:rFonts w:ascii="Palatino Linotype" w:hAnsi="Palatino Linotype" w:cs="Arial"/>
          <w:i/>
          <w:sz w:val="22"/>
        </w:rPr>
        <w:t>asi</w:t>
      </w:r>
      <w:proofErr w:type="spellEnd"/>
      <w:r w:rsidR="000F2231" w:rsidRPr="004F1602">
        <w:rPr>
          <w:rFonts w:ascii="Palatino Linotype" w:hAnsi="Palatino Linotype" w:cs="Arial"/>
          <w:i/>
          <w:sz w:val="22"/>
        </w:rPr>
        <w:t xml:space="preserve"> como el </w:t>
      </w:r>
      <w:proofErr w:type="spellStart"/>
      <w:r w:rsidR="000F2231" w:rsidRPr="004F1602">
        <w:rPr>
          <w:rFonts w:ascii="Palatino Linotype" w:hAnsi="Palatino Linotype" w:cs="Arial"/>
          <w:i/>
          <w:sz w:val="22"/>
        </w:rPr>
        <w:t>dia</w:t>
      </w:r>
      <w:proofErr w:type="spellEnd"/>
      <w:r w:rsidR="000F2231" w:rsidRPr="004F1602">
        <w:rPr>
          <w:rFonts w:ascii="Palatino Linotype" w:hAnsi="Palatino Linotype" w:cs="Arial"/>
          <w:i/>
          <w:sz w:val="22"/>
        </w:rPr>
        <w:t xml:space="preserve"> de hoy pude tener acceso, </w:t>
      </w:r>
      <w:proofErr w:type="spellStart"/>
      <w:r w:rsidR="000F2231" w:rsidRPr="004F1602">
        <w:rPr>
          <w:rFonts w:ascii="Palatino Linotype" w:hAnsi="Palatino Linotype" w:cs="Arial"/>
          <w:i/>
          <w:sz w:val="22"/>
        </w:rPr>
        <w:t>podria</w:t>
      </w:r>
      <w:proofErr w:type="spellEnd"/>
      <w:r w:rsidR="000F2231" w:rsidRPr="004F1602">
        <w:rPr>
          <w:rFonts w:ascii="Palatino Linotype" w:hAnsi="Palatino Linotype" w:cs="Arial"/>
          <w:i/>
          <w:sz w:val="22"/>
        </w:rPr>
        <w:t xml:space="preserve"> ser ocupada para otros cosas, anexo fotos</w:t>
      </w:r>
      <w:r w:rsidRPr="004F1602">
        <w:rPr>
          <w:rFonts w:ascii="Palatino Linotype" w:hAnsi="Palatino Linotype" w:cs="Arial"/>
          <w:i/>
          <w:sz w:val="22"/>
        </w:rPr>
        <w:t>”</w:t>
      </w:r>
      <w:r w:rsidR="00D27BA9" w:rsidRPr="004F1602">
        <w:rPr>
          <w:rFonts w:ascii="Palatino Linotype" w:hAnsi="Palatino Linotype" w:cs="Arial"/>
          <w:i/>
          <w:sz w:val="22"/>
        </w:rPr>
        <w:t xml:space="preserve"> </w:t>
      </w:r>
      <w:r w:rsidRPr="004F1602">
        <w:rPr>
          <w:rFonts w:ascii="Palatino Linotype" w:hAnsi="Palatino Linotype" w:cs="Arial"/>
          <w:i/>
          <w:sz w:val="22"/>
        </w:rPr>
        <w:t>(</w:t>
      </w:r>
      <w:r w:rsidR="00EE6A83" w:rsidRPr="004F1602">
        <w:rPr>
          <w:rFonts w:ascii="Palatino Linotype" w:hAnsi="Palatino Linotype" w:cs="Arial"/>
          <w:i/>
          <w:sz w:val="22"/>
        </w:rPr>
        <w:t>S</w:t>
      </w:r>
      <w:r w:rsidRPr="004F1602">
        <w:rPr>
          <w:rFonts w:ascii="Palatino Linotype" w:hAnsi="Palatino Linotype" w:cs="Arial"/>
          <w:i/>
          <w:sz w:val="22"/>
        </w:rPr>
        <w:t>ic).</w:t>
      </w:r>
    </w:p>
    <w:bookmarkEnd w:id="0"/>
    <w:p w14:paraId="1C1937D5" w14:textId="019FB063" w:rsidR="00F3446D" w:rsidRPr="004F1602" w:rsidRDefault="00F3446D" w:rsidP="004F1602">
      <w:pPr>
        <w:spacing w:line="360" w:lineRule="auto"/>
        <w:jc w:val="both"/>
        <w:rPr>
          <w:rFonts w:ascii="Palatino Linotype" w:hAnsi="Palatino Linotype" w:cs="Arial"/>
          <w:b/>
        </w:rPr>
      </w:pPr>
      <w:r w:rsidRPr="004F1602">
        <w:rPr>
          <w:rFonts w:ascii="Palatino Linotype" w:hAnsi="Palatino Linotype" w:cs="Arial"/>
          <w:b/>
        </w:rPr>
        <w:lastRenderedPageBreak/>
        <w:t>MODALIDAD DE ENTREGA:</w:t>
      </w:r>
      <w:r w:rsidRPr="004F1602">
        <w:rPr>
          <w:rFonts w:ascii="Palatino Linotype" w:hAnsi="Palatino Linotype" w:cs="Arial"/>
        </w:rPr>
        <w:t xml:space="preserve"> vía </w:t>
      </w:r>
      <w:r w:rsidRPr="004F1602">
        <w:rPr>
          <w:rFonts w:ascii="Palatino Linotype" w:hAnsi="Palatino Linotype" w:cs="Arial"/>
          <w:b/>
        </w:rPr>
        <w:t>SAIMEX.</w:t>
      </w:r>
      <w:r w:rsidR="005C4EFE" w:rsidRPr="004F1602">
        <w:rPr>
          <w:rFonts w:ascii="Palatino Linotype" w:hAnsi="Palatino Linotype" w:cs="Arial"/>
          <w:b/>
        </w:rPr>
        <w:t xml:space="preserve"> </w:t>
      </w:r>
    </w:p>
    <w:p w14:paraId="0AFEB257" w14:textId="77777777" w:rsidR="00EA7FD8" w:rsidRPr="004F1602" w:rsidRDefault="00EA7FD8" w:rsidP="004F1602">
      <w:pPr>
        <w:spacing w:line="360" w:lineRule="auto"/>
        <w:jc w:val="both"/>
        <w:rPr>
          <w:rFonts w:ascii="Palatino Linotype" w:hAnsi="Palatino Linotype" w:cs="Arial"/>
          <w:b/>
        </w:rPr>
      </w:pPr>
    </w:p>
    <w:p w14:paraId="12AED82E" w14:textId="6CF07C90" w:rsidR="00882073" w:rsidRPr="004F1602" w:rsidRDefault="00882073" w:rsidP="004F1602">
      <w:pPr>
        <w:spacing w:line="360" w:lineRule="auto"/>
        <w:jc w:val="both"/>
        <w:rPr>
          <w:rFonts w:ascii="Palatino Linotype" w:hAnsi="Palatino Linotype"/>
          <w:b/>
          <w:sz w:val="28"/>
          <w:szCs w:val="28"/>
        </w:rPr>
      </w:pPr>
      <w:r w:rsidRPr="004F1602">
        <w:rPr>
          <w:rFonts w:ascii="Palatino Linotype" w:hAnsi="Palatino Linotype"/>
          <w:b/>
          <w:sz w:val="28"/>
          <w:szCs w:val="28"/>
        </w:rPr>
        <w:t>I</w:t>
      </w:r>
      <w:r w:rsidR="007D7AAD" w:rsidRPr="004F1602">
        <w:rPr>
          <w:rFonts w:ascii="Palatino Linotype" w:hAnsi="Palatino Linotype"/>
          <w:b/>
          <w:sz w:val="28"/>
          <w:szCs w:val="28"/>
        </w:rPr>
        <w:t>I</w:t>
      </w:r>
      <w:r w:rsidRPr="004F1602">
        <w:rPr>
          <w:rFonts w:ascii="Palatino Linotype" w:hAnsi="Palatino Linotype"/>
          <w:b/>
          <w:sz w:val="28"/>
          <w:szCs w:val="28"/>
        </w:rPr>
        <w:t>. Turno de requerimiento del Sujeto Obligado</w:t>
      </w:r>
    </w:p>
    <w:p w14:paraId="58A81CEC" w14:textId="0EEEB830" w:rsidR="00882073" w:rsidRPr="004F1602" w:rsidRDefault="00882073" w:rsidP="004F1602">
      <w:pPr>
        <w:spacing w:line="360" w:lineRule="auto"/>
        <w:jc w:val="both"/>
        <w:rPr>
          <w:rFonts w:ascii="Palatino Linotype" w:hAnsi="Palatino Linotype"/>
          <w:bCs/>
        </w:rPr>
      </w:pPr>
      <w:r w:rsidRPr="004F1602">
        <w:rPr>
          <w:rFonts w:ascii="Palatino Linotype" w:hAnsi="Palatino Linotype" w:cs="Arial"/>
        </w:rPr>
        <w:t xml:space="preserve">Con la finalidad de dar cumplimiento al artículo 162 de la Ley de Transparencia y Acceso a la Información Pública del Estado de México y Municipios, el </w:t>
      </w:r>
      <w:r w:rsidR="000F2231" w:rsidRPr="004F1602">
        <w:rPr>
          <w:rFonts w:ascii="Palatino Linotype" w:hAnsi="Palatino Linotype" w:cs="Arial"/>
          <w:b/>
        </w:rPr>
        <w:t>veintitrés de marzo</w:t>
      </w:r>
      <w:r w:rsidR="000C3B2E" w:rsidRPr="004F1602">
        <w:rPr>
          <w:rFonts w:ascii="Palatino Linotype" w:hAnsi="Palatino Linotype" w:cs="Arial"/>
          <w:b/>
        </w:rPr>
        <w:t xml:space="preserve"> </w:t>
      </w:r>
      <w:r w:rsidRPr="004F1602">
        <w:rPr>
          <w:rFonts w:ascii="Palatino Linotype" w:hAnsi="Palatino Linotype" w:cs="Arial"/>
          <w:b/>
        </w:rPr>
        <w:t>de dos mil veintitrés</w:t>
      </w:r>
      <w:r w:rsidRPr="004F1602">
        <w:rPr>
          <w:rFonts w:ascii="Palatino Linotype" w:hAnsi="Palatino Linotype" w:cs="Arial"/>
        </w:rPr>
        <w:t xml:space="preserve">, la Titular de la Unidad de Transparencia del </w:t>
      </w:r>
      <w:r w:rsidRPr="004F1602">
        <w:rPr>
          <w:rFonts w:ascii="Palatino Linotype" w:hAnsi="Palatino Linotype" w:cs="Arial"/>
          <w:b/>
        </w:rPr>
        <w:t>SUJETO OBLIGADO</w:t>
      </w:r>
      <w:r w:rsidRPr="004F1602">
        <w:rPr>
          <w:rFonts w:ascii="Palatino Linotype" w:hAnsi="Palatino Linotype" w:cs="Arial"/>
        </w:rPr>
        <w:t xml:space="preserve">, </w:t>
      </w:r>
      <w:r w:rsidRPr="004F1602">
        <w:rPr>
          <w:rFonts w:ascii="Palatino Linotype" w:hAnsi="Palatino Linotype"/>
          <w:bCs/>
        </w:rPr>
        <w:t>turnó el requerimiento de información a los servidores públicos habilitados que estimó pertinente, a fin de colmar la Solicitud de Acceso a la Información; tal y como, se aprecia en la imagen siguiente:</w:t>
      </w:r>
    </w:p>
    <w:p w14:paraId="771CC78D" w14:textId="1D647AE2" w:rsidR="000F2231" w:rsidRPr="004F1602" w:rsidRDefault="000F2231" w:rsidP="004F1602">
      <w:pPr>
        <w:spacing w:line="360" w:lineRule="auto"/>
        <w:jc w:val="both"/>
        <w:rPr>
          <w:rFonts w:ascii="Palatino Linotype" w:hAnsi="Palatino Linotype"/>
          <w:bCs/>
        </w:rPr>
      </w:pPr>
      <w:r w:rsidRPr="004F1602">
        <w:rPr>
          <w:rFonts w:ascii="Palatino Linotype" w:hAnsi="Palatino Linotype"/>
          <w:noProof/>
          <w:lang w:eastAsia="es-MX"/>
        </w:rPr>
        <w:drawing>
          <wp:inline distT="0" distB="0" distL="0" distR="0" wp14:anchorId="32CAEE71" wp14:editId="35CB05CE">
            <wp:extent cx="5791835" cy="19939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93900"/>
                    </a:xfrm>
                    <a:prstGeom prst="rect">
                      <a:avLst/>
                    </a:prstGeom>
                  </pic:spPr>
                </pic:pic>
              </a:graphicData>
            </a:graphic>
          </wp:inline>
        </w:drawing>
      </w:r>
    </w:p>
    <w:p w14:paraId="70D26768" w14:textId="5D04D82E" w:rsidR="00882073" w:rsidRPr="004F1602" w:rsidRDefault="00882073" w:rsidP="004F1602">
      <w:pPr>
        <w:spacing w:line="360" w:lineRule="auto"/>
        <w:jc w:val="both"/>
        <w:rPr>
          <w:rFonts w:ascii="Palatino Linotype" w:hAnsi="Palatino Linotype"/>
          <w:bCs/>
        </w:rPr>
      </w:pPr>
    </w:p>
    <w:p w14:paraId="7F072AAB" w14:textId="452716ED" w:rsidR="00882073" w:rsidRPr="004F1602" w:rsidRDefault="00882073" w:rsidP="004F1602">
      <w:pPr>
        <w:spacing w:line="360" w:lineRule="auto"/>
        <w:jc w:val="both"/>
        <w:rPr>
          <w:rFonts w:ascii="Palatino Linotype" w:hAnsi="Palatino Linotype" w:cs="Arial"/>
          <w:b/>
          <w:sz w:val="28"/>
          <w:szCs w:val="28"/>
        </w:rPr>
      </w:pPr>
      <w:r w:rsidRPr="004F1602">
        <w:rPr>
          <w:rFonts w:ascii="Palatino Linotype" w:hAnsi="Palatino Linotype"/>
          <w:b/>
          <w:sz w:val="28"/>
          <w:szCs w:val="28"/>
        </w:rPr>
        <w:t>III.</w:t>
      </w:r>
      <w:r w:rsidRPr="004F1602">
        <w:rPr>
          <w:rFonts w:ascii="Palatino Linotype" w:hAnsi="Palatino Linotype"/>
          <w:sz w:val="28"/>
          <w:szCs w:val="28"/>
        </w:rPr>
        <w:t xml:space="preserve"> </w:t>
      </w:r>
      <w:r w:rsidRPr="004F1602">
        <w:rPr>
          <w:rFonts w:ascii="Palatino Linotype" w:hAnsi="Palatino Linotype" w:cs="Arial"/>
          <w:b/>
          <w:sz w:val="28"/>
          <w:szCs w:val="28"/>
        </w:rPr>
        <w:t>Respuesta del Sujeto Obligado</w:t>
      </w:r>
    </w:p>
    <w:p w14:paraId="44D16AE2" w14:textId="3DCFE198" w:rsidR="007A5836" w:rsidRPr="004F1602" w:rsidRDefault="007A5836" w:rsidP="004F1602">
      <w:pPr>
        <w:spacing w:line="360" w:lineRule="auto"/>
        <w:jc w:val="both"/>
        <w:rPr>
          <w:rFonts w:ascii="Palatino Linotype" w:hAnsi="Palatino Linotype" w:cs="Arial"/>
        </w:rPr>
      </w:pPr>
      <w:r w:rsidRPr="004F1602">
        <w:rPr>
          <w:rFonts w:ascii="Palatino Linotype" w:hAnsi="Palatino Linotype" w:cs="Arial"/>
        </w:rPr>
        <w:t xml:space="preserve">De las constancias que integran el expediente electrónico del </w:t>
      </w:r>
      <w:r w:rsidRPr="004F1602">
        <w:rPr>
          <w:rFonts w:ascii="Palatino Linotype" w:hAnsi="Palatino Linotype" w:cs="Arial"/>
          <w:b/>
        </w:rPr>
        <w:t>SAIMEX</w:t>
      </w:r>
      <w:r w:rsidRPr="004F1602">
        <w:rPr>
          <w:rFonts w:ascii="Palatino Linotype" w:hAnsi="Palatino Linotype" w:cs="Arial"/>
        </w:rPr>
        <w:t xml:space="preserve"> se advierte que </w:t>
      </w:r>
      <w:r w:rsidRPr="004F1602">
        <w:rPr>
          <w:rFonts w:ascii="Palatino Linotype" w:hAnsi="Palatino Linotype" w:cs="Arial"/>
          <w:b/>
        </w:rPr>
        <w:t>EL SUJETO OBLIGADO</w:t>
      </w:r>
      <w:r w:rsidRPr="004F1602">
        <w:rPr>
          <w:rFonts w:ascii="Palatino Linotype" w:hAnsi="Palatino Linotype" w:cs="Arial"/>
        </w:rPr>
        <w:t xml:space="preserve"> dio respuesta a la </w:t>
      </w:r>
      <w:r w:rsidR="0022743B" w:rsidRPr="004F1602">
        <w:rPr>
          <w:rFonts w:ascii="Palatino Linotype" w:hAnsi="Palatino Linotype" w:cs="Arial"/>
        </w:rPr>
        <w:t>S</w:t>
      </w:r>
      <w:r w:rsidRPr="004F1602">
        <w:rPr>
          <w:rFonts w:ascii="Palatino Linotype" w:hAnsi="Palatino Linotype" w:cs="Arial"/>
        </w:rPr>
        <w:t xml:space="preserve">olicitud de </w:t>
      </w:r>
      <w:r w:rsidR="00AB4B44" w:rsidRPr="004F1602">
        <w:rPr>
          <w:rFonts w:ascii="Palatino Linotype" w:hAnsi="Palatino Linotype" w:cs="Arial"/>
        </w:rPr>
        <w:t>Acceso a la Información</w:t>
      </w:r>
      <w:r w:rsidRPr="004F1602">
        <w:rPr>
          <w:rFonts w:ascii="Palatino Linotype" w:hAnsi="Palatino Linotype" w:cs="Arial"/>
        </w:rPr>
        <w:t xml:space="preserve">, </w:t>
      </w:r>
      <w:r w:rsidR="00B02255" w:rsidRPr="004F1602">
        <w:rPr>
          <w:rFonts w:ascii="Palatino Linotype" w:hAnsi="Palatino Linotype" w:cs="Arial"/>
        </w:rPr>
        <w:t xml:space="preserve">el </w:t>
      </w:r>
      <w:r w:rsidR="000F2231" w:rsidRPr="004F1602">
        <w:rPr>
          <w:rFonts w:ascii="Palatino Linotype" w:hAnsi="Palatino Linotype" w:cs="Arial"/>
          <w:b/>
        </w:rPr>
        <w:t>diecinueve de abril</w:t>
      </w:r>
      <w:r w:rsidR="003D468A" w:rsidRPr="004F1602">
        <w:rPr>
          <w:rFonts w:ascii="Palatino Linotype" w:hAnsi="Palatino Linotype" w:cs="Arial"/>
          <w:b/>
        </w:rPr>
        <w:t xml:space="preserve"> </w:t>
      </w:r>
      <w:r w:rsidR="000E2163" w:rsidRPr="004F1602">
        <w:rPr>
          <w:rFonts w:ascii="Palatino Linotype" w:hAnsi="Palatino Linotype" w:cs="Arial"/>
          <w:b/>
        </w:rPr>
        <w:t>de dos mil veintitrés</w:t>
      </w:r>
      <w:r w:rsidRPr="004F1602">
        <w:rPr>
          <w:rFonts w:ascii="Palatino Linotype" w:hAnsi="Palatino Linotype" w:cs="Arial"/>
        </w:rPr>
        <w:t>, en los términos que a continuación se citan:</w:t>
      </w:r>
    </w:p>
    <w:p w14:paraId="021BF839" w14:textId="77777777" w:rsidR="003652DA" w:rsidRPr="004F1602" w:rsidRDefault="003652DA" w:rsidP="004F1602">
      <w:pPr>
        <w:pStyle w:val="Prrafodelista"/>
        <w:ind w:left="851" w:right="899"/>
        <w:jc w:val="both"/>
        <w:rPr>
          <w:rFonts w:ascii="Palatino Linotype" w:hAnsi="Palatino Linotype" w:cs="Arial"/>
          <w:i/>
          <w:sz w:val="22"/>
        </w:rPr>
      </w:pPr>
    </w:p>
    <w:p w14:paraId="7BD1A49B" w14:textId="77777777" w:rsidR="000F2231" w:rsidRPr="004F1602" w:rsidRDefault="007A5836" w:rsidP="004F1602">
      <w:pPr>
        <w:pStyle w:val="Prrafodelista"/>
        <w:ind w:left="851" w:right="899"/>
        <w:jc w:val="both"/>
        <w:rPr>
          <w:rFonts w:ascii="Palatino Linotype" w:hAnsi="Palatino Linotype" w:cs="Arial"/>
          <w:i/>
          <w:sz w:val="22"/>
        </w:rPr>
      </w:pPr>
      <w:r w:rsidRPr="004F1602">
        <w:rPr>
          <w:rFonts w:ascii="Palatino Linotype" w:hAnsi="Palatino Linotype" w:cs="Arial"/>
          <w:i/>
          <w:sz w:val="22"/>
        </w:rPr>
        <w:t>“</w:t>
      </w:r>
      <w:r w:rsidR="00860A24" w:rsidRPr="004F1602">
        <w:rPr>
          <w:rFonts w:ascii="Palatino Linotype" w:hAnsi="Palatino Linotype" w:cs="Arial"/>
          <w:i/>
          <w:sz w:val="22"/>
        </w:rPr>
        <w:t>…</w:t>
      </w:r>
      <w:r w:rsidR="000F2231" w:rsidRPr="004F1602">
        <w:rPr>
          <w:rFonts w:ascii="Palatino Linotype" w:hAnsi="Palatino Linotype" w:cs="Arial"/>
          <w:i/>
          <w:sz w:val="22"/>
        </w:rPr>
        <w:t xml:space="preserve">En respuesta a la solicitud recibida, nos permitimos hacer de su conocimiento que con fundamento en el artículo 53, Fracciones: II, V y VI de la Ley de </w:t>
      </w:r>
      <w:r w:rsidR="000F2231" w:rsidRPr="004F1602">
        <w:rPr>
          <w:rFonts w:ascii="Palatino Linotype" w:hAnsi="Palatino Linotype" w:cs="Arial"/>
          <w:i/>
          <w:sz w:val="22"/>
        </w:rPr>
        <w:lastRenderedPageBreak/>
        <w:t>Transparencia y Acceso a la Información Pública del Estado de México y Municipios, le contestamos que:</w:t>
      </w:r>
    </w:p>
    <w:p w14:paraId="7AEBB535" w14:textId="77777777" w:rsidR="000F2231" w:rsidRPr="004F1602" w:rsidRDefault="000F2231" w:rsidP="004F1602">
      <w:pPr>
        <w:pStyle w:val="Prrafodelista"/>
        <w:ind w:left="851" w:right="899"/>
        <w:jc w:val="both"/>
        <w:rPr>
          <w:rFonts w:ascii="Palatino Linotype" w:hAnsi="Palatino Linotype" w:cs="Arial"/>
          <w:i/>
          <w:sz w:val="22"/>
        </w:rPr>
      </w:pPr>
    </w:p>
    <w:p w14:paraId="34A4BA35" w14:textId="77777777" w:rsidR="000F2231" w:rsidRPr="004F1602" w:rsidRDefault="000F2231" w:rsidP="004F1602">
      <w:pPr>
        <w:pStyle w:val="Prrafodelista"/>
        <w:ind w:left="851" w:right="899"/>
        <w:jc w:val="both"/>
        <w:rPr>
          <w:rFonts w:ascii="Palatino Linotype" w:hAnsi="Palatino Linotype" w:cs="Arial"/>
          <w:i/>
          <w:sz w:val="22"/>
        </w:rPr>
      </w:pPr>
      <w:r w:rsidRPr="004F1602">
        <w:rPr>
          <w:rFonts w:ascii="Palatino Linotype" w:hAnsi="Palatino Linotype" w:cs="Arial"/>
          <w:i/>
          <w:sz w:val="22"/>
        </w:rPr>
        <w:t>SE ENVIA RESPUESTA A LA SOLICITUD No 00014/DIF/IP/2023, EN LA CUAL SE SOLICITAN LOS AVISOS DE PRIVACIDAD DE LAS UNIDADES ADMINISTRATIVAS DEL SISTEMA DIF DE HUEHUETOCA. (ADJUNTO ARCHIVOS)</w:t>
      </w:r>
    </w:p>
    <w:p w14:paraId="3F939FA6" w14:textId="77777777" w:rsidR="000F2231" w:rsidRPr="004F1602" w:rsidRDefault="000F2231" w:rsidP="004F1602">
      <w:pPr>
        <w:pStyle w:val="Prrafodelista"/>
        <w:ind w:left="851" w:right="899"/>
        <w:jc w:val="both"/>
        <w:rPr>
          <w:rFonts w:ascii="Palatino Linotype" w:hAnsi="Palatino Linotype" w:cs="Arial"/>
          <w:i/>
          <w:sz w:val="22"/>
        </w:rPr>
      </w:pPr>
    </w:p>
    <w:p w14:paraId="2E884C4F" w14:textId="77777777" w:rsidR="000F2231" w:rsidRPr="004F1602" w:rsidRDefault="000F2231" w:rsidP="004F1602">
      <w:pPr>
        <w:pStyle w:val="Prrafodelista"/>
        <w:ind w:left="851" w:right="899"/>
        <w:jc w:val="both"/>
        <w:rPr>
          <w:rFonts w:ascii="Palatino Linotype" w:hAnsi="Palatino Linotype" w:cs="Arial"/>
          <w:i/>
          <w:sz w:val="22"/>
        </w:rPr>
      </w:pPr>
      <w:r w:rsidRPr="004F1602">
        <w:rPr>
          <w:rFonts w:ascii="Palatino Linotype" w:hAnsi="Palatino Linotype" w:cs="Arial"/>
          <w:i/>
          <w:sz w:val="22"/>
        </w:rPr>
        <w:t>ATENTAMENTE</w:t>
      </w:r>
    </w:p>
    <w:p w14:paraId="1D6084A4" w14:textId="77777777" w:rsidR="000F2231" w:rsidRPr="004F1602" w:rsidRDefault="000F2231" w:rsidP="004F1602">
      <w:pPr>
        <w:pStyle w:val="Prrafodelista"/>
        <w:ind w:left="851" w:right="899"/>
        <w:jc w:val="both"/>
        <w:rPr>
          <w:rFonts w:ascii="Palatino Linotype" w:hAnsi="Palatino Linotype" w:cs="Arial"/>
          <w:i/>
          <w:sz w:val="22"/>
        </w:rPr>
      </w:pPr>
    </w:p>
    <w:p w14:paraId="6D460F61" w14:textId="34687DCE" w:rsidR="007A5836" w:rsidRPr="004F1602" w:rsidRDefault="000F2231" w:rsidP="004F1602">
      <w:pPr>
        <w:pStyle w:val="Prrafodelista"/>
        <w:ind w:left="851" w:right="899"/>
        <w:jc w:val="both"/>
        <w:rPr>
          <w:rFonts w:ascii="Palatino Linotype" w:hAnsi="Palatino Linotype" w:cs="Arial"/>
          <w:i/>
          <w:sz w:val="22"/>
        </w:rPr>
      </w:pPr>
      <w:r w:rsidRPr="004F1602">
        <w:rPr>
          <w:rFonts w:ascii="Palatino Linotype" w:hAnsi="Palatino Linotype" w:cs="Arial"/>
          <w:i/>
          <w:sz w:val="22"/>
        </w:rPr>
        <w:t>DIFHUEHUET . .</w:t>
      </w:r>
      <w:r w:rsidR="007A5836" w:rsidRPr="004F1602">
        <w:rPr>
          <w:rFonts w:ascii="Palatino Linotype" w:hAnsi="Palatino Linotype" w:cs="Arial"/>
          <w:i/>
          <w:sz w:val="22"/>
        </w:rPr>
        <w:t>”</w:t>
      </w:r>
      <w:r w:rsidR="00F84FBE" w:rsidRPr="004F1602">
        <w:rPr>
          <w:rFonts w:ascii="Palatino Linotype" w:hAnsi="Palatino Linotype" w:cs="Arial"/>
          <w:i/>
          <w:sz w:val="22"/>
        </w:rPr>
        <w:t xml:space="preserve"> (sic) </w:t>
      </w:r>
    </w:p>
    <w:p w14:paraId="162A7A72" w14:textId="77777777" w:rsidR="003D468A" w:rsidRPr="004F1602" w:rsidRDefault="003D468A" w:rsidP="004F1602">
      <w:pPr>
        <w:pStyle w:val="Prrafodelista"/>
        <w:ind w:left="851" w:right="899"/>
        <w:jc w:val="both"/>
        <w:rPr>
          <w:rFonts w:ascii="Palatino Linotype" w:hAnsi="Palatino Linotype" w:cs="Arial"/>
          <w:i/>
          <w:sz w:val="22"/>
        </w:rPr>
      </w:pPr>
    </w:p>
    <w:p w14:paraId="2024D7ED" w14:textId="268FE3ED" w:rsidR="000F2231" w:rsidRPr="004F1602" w:rsidRDefault="00A34E7D" w:rsidP="004F1602">
      <w:pPr>
        <w:spacing w:line="360" w:lineRule="auto"/>
        <w:jc w:val="both"/>
        <w:rPr>
          <w:rFonts w:ascii="Palatino Linotype" w:hAnsi="Palatino Linotype" w:cs="Arial"/>
        </w:rPr>
      </w:pPr>
      <w:r w:rsidRPr="004F1602">
        <w:rPr>
          <w:rFonts w:ascii="Palatino Linotype" w:hAnsi="Palatino Linotype"/>
        </w:rPr>
        <w:t xml:space="preserve">De igual modo, </w:t>
      </w:r>
      <w:r w:rsidRPr="004F1602">
        <w:rPr>
          <w:rFonts w:ascii="Palatino Linotype" w:hAnsi="Palatino Linotype" w:cs="Arial"/>
          <w:b/>
        </w:rPr>
        <w:t>EL SUJETO OBLIGADO</w:t>
      </w:r>
      <w:r w:rsidRPr="004F1602">
        <w:rPr>
          <w:rFonts w:ascii="Palatino Linotype" w:hAnsi="Palatino Linotype"/>
        </w:rPr>
        <w:t xml:space="preserve"> acompañó a su respuesta</w:t>
      </w:r>
      <w:r w:rsidR="000F2231" w:rsidRPr="004F1602">
        <w:rPr>
          <w:rFonts w:ascii="Palatino Linotype" w:hAnsi="Palatino Linotype"/>
        </w:rPr>
        <w:t xml:space="preserve"> la carpeta comprimida denominada </w:t>
      </w:r>
      <w:r w:rsidR="000F2231" w:rsidRPr="004F1602">
        <w:rPr>
          <w:rFonts w:ascii="Palatino Linotype" w:hAnsi="Palatino Linotype" w:cs="Arial"/>
          <w:b/>
          <w:i/>
        </w:rPr>
        <w:t>AVISO DE PRIVACIDAD DIF 2023 (1).zip</w:t>
      </w:r>
      <w:r w:rsidR="001748AE" w:rsidRPr="004F1602">
        <w:rPr>
          <w:rFonts w:ascii="Palatino Linotype" w:hAnsi="Palatino Linotype" w:cs="Arial"/>
          <w:b/>
          <w:i/>
        </w:rPr>
        <w:t xml:space="preserve">, </w:t>
      </w:r>
      <w:r w:rsidR="000F2231" w:rsidRPr="004F1602">
        <w:rPr>
          <w:rFonts w:ascii="Palatino Linotype" w:hAnsi="Palatino Linotype" w:cs="Arial"/>
        </w:rPr>
        <w:t xml:space="preserve">la </w:t>
      </w:r>
      <w:r w:rsidR="001748AE" w:rsidRPr="004F1602">
        <w:rPr>
          <w:rFonts w:ascii="Palatino Linotype" w:hAnsi="Palatino Linotype" w:cs="Arial"/>
        </w:rPr>
        <w:t>cual contiene</w:t>
      </w:r>
      <w:r w:rsidR="000F2231" w:rsidRPr="004F1602">
        <w:rPr>
          <w:rFonts w:ascii="Palatino Linotype" w:hAnsi="Palatino Linotype" w:cs="Arial"/>
        </w:rPr>
        <w:t xml:space="preserve"> los siguientes archivos electrónicos: </w:t>
      </w:r>
    </w:p>
    <w:p w14:paraId="7D4799C2" w14:textId="77777777" w:rsidR="000F2231" w:rsidRPr="004F1602" w:rsidRDefault="000F2231" w:rsidP="004F1602">
      <w:pPr>
        <w:spacing w:line="360" w:lineRule="auto"/>
        <w:jc w:val="both"/>
        <w:rPr>
          <w:rFonts w:ascii="Palatino Linotype" w:hAnsi="Palatino Linotype" w:cs="Arial"/>
        </w:rPr>
      </w:pPr>
    </w:p>
    <w:p w14:paraId="3EE2B16C" w14:textId="03737A98" w:rsidR="000F2231" w:rsidRPr="004F1602" w:rsidRDefault="00E26249" w:rsidP="004F1602">
      <w:pPr>
        <w:pStyle w:val="Prrafodelista"/>
        <w:numPr>
          <w:ilvl w:val="0"/>
          <w:numId w:val="47"/>
        </w:numPr>
        <w:spacing w:line="360" w:lineRule="auto"/>
        <w:jc w:val="both"/>
        <w:rPr>
          <w:rFonts w:ascii="Palatino Linotype" w:hAnsi="Palatino Linotype" w:cs="Arial"/>
          <w:b/>
          <w:i/>
        </w:rPr>
      </w:pPr>
      <w:r w:rsidRPr="004F1602">
        <w:rPr>
          <w:rFonts w:ascii="Palatino Linotype" w:hAnsi="Palatino Linotype" w:cs="Arial"/>
          <w:b/>
          <w:i/>
        </w:rPr>
        <w:t>AVISO DE PRIVACIDAD ADULTOS MAYORES</w:t>
      </w:r>
      <w:r w:rsidR="00E73F70" w:rsidRPr="004F1602">
        <w:rPr>
          <w:rFonts w:ascii="Palatino Linotype" w:hAnsi="Palatino Linotype" w:cs="Arial"/>
          <w:b/>
          <w:i/>
        </w:rPr>
        <w:t xml:space="preserve">.pdf </w:t>
      </w:r>
      <w:r w:rsidR="00E73F70" w:rsidRPr="004F1602">
        <w:rPr>
          <w:rFonts w:ascii="Palatino Linotype" w:hAnsi="Palatino Linotype" w:cs="Arial"/>
          <w:i/>
        </w:rPr>
        <w:t xml:space="preserve">y </w:t>
      </w:r>
      <w:r w:rsidR="00E73F70" w:rsidRPr="004F1602">
        <w:rPr>
          <w:rFonts w:ascii="Palatino Linotype" w:hAnsi="Palatino Linotype" w:cs="Arial"/>
          <w:b/>
          <w:i/>
        </w:rPr>
        <w:t>AVISO DE PRIVACIDAD DE PATRIMONIO</w:t>
      </w:r>
      <w:r w:rsidRPr="004F1602">
        <w:rPr>
          <w:rFonts w:ascii="Palatino Linotype" w:hAnsi="Palatino Linotype" w:cs="Arial"/>
          <w:b/>
          <w:i/>
        </w:rPr>
        <w:t xml:space="preserve">, </w:t>
      </w:r>
      <w:r w:rsidRPr="004F1602">
        <w:rPr>
          <w:rFonts w:ascii="Palatino Linotype" w:hAnsi="Palatino Linotype" w:cs="Arial"/>
        </w:rPr>
        <w:t xml:space="preserve">el cual contiene el aviso integral de privacidad de la Jefatura de Patrimonio, área facultada para llevar a cabo el tratamiento de los </w:t>
      </w:r>
      <w:r w:rsidRPr="004F1602">
        <w:rPr>
          <w:rFonts w:ascii="Palatino Linotype" w:hAnsi="Palatino Linotype"/>
        </w:rPr>
        <w:t>datos</w:t>
      </w:r>
      <w:r w:rsidRPr="004F1602">
        <w:rPr>
          <w:rFonts w:ascii="Palatino Linotype" w:hAnsi="Palatino Linotype" w:cs="Arial"/>
        </w:rPr>
        <w:t xml:space="preserve"> requeridos para el Sistema CREG Patrimonial. </w:t>
      </w:r>
    </w:p>
    <w:p w14:paraId="4512ECD0" w14:textId="77777777" w:rsidR="00A54A0B" w:rsidRPr="004F1602" w:rsidRDefault="00E26249" w:rsidP="004F1602">
      <w:pPr>
        <w:pStyle w:val="Prrafodelista"/>
        <w:numPr>
          <w:ilvl w:val="0"/>
          <w:numId w:val="47"/>
        </w:numPr>
        <w:spacing w:line="360" w:lineRule="auto"/>
        <w:jc w:val="both"/>
        <w:rPr>
          <w:rFonts w:ascii="Palatino Linotype" w:hAnsi="Palatino Linotype" w:cs="Arial"/>
          <w:b/>
          <w:i/>
        </w:rPr>
      </w:pPr>
      <w:r w:rsidRPr="004F1602">
        <w:rPr>
          <w:rFonts w:ascii="Palatino Linotype" w:hAnsi="Palatino Linotype" w:cs="Arial"/>
          <w:b/>
          <w:i/>
        </w:rPr>
        <w:t xml:space="preserve">AVISO DE PRIVACIDAD CDC, </w:t>
      </w:r>
      <w:r w:rsidRPr="004F1602">
        <w:rPr>
          <w:rFonts w:ascii="Palatino Linotype" w:hAnsi="Palatino Linotype" w:cs="Arial"/>
        </w:rPr>
        <w:t>el cual contiene el aviso de privacidad de la Coordinación de Centro de Desarrollo Comunitario</w:t>
      </w:r>
      <w:r w:rsidR="00A54A0B" w:rsidRPr="004F1602">
        <w:rPr>
          <w:rFonts w:ascii="Palatino Linotype" w:hAnsi="Palatino Linotype" w:cs="Arial"/>
        </w:rPr>
        <w:t xml:space="preserve">. </w:t>
      </w:r>
    </w:p>
    <w:p w14:paraId="7A1085D0" w14:textId="4EED99B3" w:rsidR="00A54A0B" w:rsidRPr="004F1602" w:rsidRDefault="00A54A0B" w:rsidP="004F1602">
      <w:pPr>
        <w:pStyle w:val="Prrafodelista"/>
        <w:numPr>
          <w:ilvl w:val="0"/>
          <w:numId w:val="47"/>
        </w:numPr>
        <w:autoSpaceDE w:val="0"/>
        <w:autoSpaceDN w:val="0"/>
        <w:adjustRightInd w:val="0"/>
        <w:spacing w:line="360" w:lineRule="auto"/>
        <w:jc w:val="both"/>
        <w:rPr>
          <w:rFonts w:ascii="Palatino Linotype" w:hAnsi="Palatino Linotype" w:cs="Arial"/>
        </w:rPr>
      </w:pPr>
      <w:r w:rsidRPr="004F1602">
        <w:rPr>
          <w:rFonts w:ascii="Palatino Linotype" w:hAnsi="Palatino Linotype" w:cs="Arial"/>
          <w:b/>
          <w:i/>
        </w:rPr>
        <w:t xml:space="preserve">AVISO DE PRIVACIDAD COMUNICACION SOCIAL, </w:t>
      </w:r>
      <w:r w:rsidRPr="004F1602">
        <w:rPr>
          <w:rFonts w:ascii="Palatino Linotype" w:hAnsi="Palatino Linotype" w:cs="Arial"/>
        </w:rPr>
        <w:t xml:space="preserve">el cual contiene el aviso de privacidad para imágenes, fotografías, audio y video obtenidos en eventos públicos, como </w:t>
      </w:r>
      <w:r w:rsidRPr="004F1602">
        <w:rPr>
          <w:rFonts w:ascii="Palatino Linotype" w:eastAsiaTheme="minorEastAsia" w:hAnsi="Palatino Linotype" w:cs="Calibri"/>
        </w:rPr>
        <w:t xml:space="preserve"> </w:t>
      </w:r>
      <w:r w:rsidRPr="004F1602">
        <w:rPr>
          <w:rFonts w:ascii="Palatino Linotype" w:hAnsi="Palatino Linotype" w:cs="Arial"/>
        </w:rPr>
        <w:t xml:space="preserve">parte de la cobertura informativa en los cursos, jornadas de salud, talleres, capacitaciones, sesiones, eventos y otros foros de naturaleza análoga vinculados con el quehacer </w:t>
      </w:r>
      <w:r w:rsidRPr="004F1602">
        <w:rPr>
          <w:rFonts w:ascii="Palatino Linotype" w:hAnsi="Palatino Linotype" w:cs="Arial"/>
        </w:rPr>
        <w:lastRenderedPageBreak/>
        <w:t xml:space="preserve">institucional del Sistema Municipal para el Desarrollo Integral de la Familia de Huehuetoca. </w:t>
      </w:r>
    </w:p>
    <w:p w14:paraId="5283F062" w14:textId="77777777" w:rsidR="00A54A0B" w:rsidRPr="004F1602" w:rsidRDefault="00A54A0B" w:rsidP="004F1602">
      <w:pPr>
        <w:pStyle w:val="Prrafodelista"/>
        <w:numPr>
          <w:ilvl w:val="0"/>
          <w:numId w:val="47"/>
        </w:numPr>
        <w:autoSpaceDE w:val="0"/>
        <w:autoSpaceDN w:val="0"/>
        <w:adjustRightInd w:val="0"/>
        <w:spacing w:line="360" w:lineRule="auto"/>
        <w:jc w:val="both"/>
        <w:rPr>
          <w:rFonts w:ascii="Palatino Linotype" w:hAnsi="Palatino Linotype" w:cs="Arial"/>
        </w:rPr>
      </w:pPr>
      <w:r w:rsidRPr="004F1602">
        <w:rPr>
          <w:rFonts w:ascii="Palatino Linotype" w:hAnsi="Palatino Linotype" w:cs="Arial"/>
          <w:b/>
          <w:i/>
        </w:rPr>
        <w:t xml:space="preserve">AVISO DE PRIVACIDAD CPBF, </w:t>
      </w:r>
      <w:r w:rsidRPr="004F1602">
        <w:rPr>
          <w:rFonts w:ascii="Palatino Linotype" w:hAnsi="Palatino Linotype" w:cs="Arial"/>
        </w:rPr>
        <w:t xml:space="preserve">el cual contiene el aviso de privacidad integral del Centro de Prevención y Bienestar Familiar, coordinación perteneciente al Sistema Municipal para el Desarrollo Integral de la Familia de Huehuetoca. </w:t>
      </w:r>
    </w:p>
    <w:p w14:paraId="61B9AEB1" w14:textId="1871F5DE" w:rsidR="00E73F70" w:rsidRPr="004F1602" w:rsidRDefault="00E73F70" w:rsidP="004F1602">
      <w:pPr>
        <w:pStyle w:val="Prrafodelista"/>
        <w:numPr>
          <w:ilvl w:val="0"/>
          <w:numId w:val="47"/>
        </w:numPr>
        <w:autoSpaceDE w:val="0"/>
        <w:autoSpaceDN w:val="0"/>
        <w:adjustRightInd w:val="0"/>
        <w:spacing w:line="360" w:lineRule="auto"/>
        <w:jc w:val="both"/>
        <w:rPr>
          <w:rFonts w:ascii="Palatino Linotype" w:hAnsi="Palatino Linotype" w:cs="Arial"/>
        </w:rPr>
      </w:pPr>
      <w:r w:rsidRPr="004F1602">
        <w:rPr>
          <w:rFonts w:ascii="Palatino Linotype" w:hAnsi="Palatino Linotype" w:cs="Arial"/>
          <w:b/>
          <w:i/>
        </w:rPr>
        <w:t xml:space="preserve">AVISO DE PRIVACIDAD DIRECCION DE SALUD, </w:t>
      </w:r>
      <w:r w:rsidRPr="004F1602">
        <w:rPr>
          <w:rFonts w:ascii="Palatino Linotype" w:hAnsi="Palatino Linotype" w:cs="Arial"/>
        </w:rPr>
        <w:t xml:space="preserve">el cual contiene el aviso de privacidad integral de la Atención Medica de la Dirección de Salud del Sistema Municipal para el Desarrollo Integral de la Familia de Huehuetoca (Clínica Central Madre Teresa de Calcuta y </w:t>
      </w:r>
      <w:proofErr w:type="spellStart"/>
      <w:r w:rsidRPr="004F1602">
        <w:rPr>
          <w:rFonts w:ascii="Palatino Linotype" w:hAnsi="Palatino Linotype" w:cs="Arial"/>
        </w:rPr>
        <w:t>Subsitemas</w:t>
      </w:r>
      <w:proofErr w:type="spellEnd"/>
      <w:r w:rsidRPr="004F1602">
        <w:rPr>
          <w:rFonts w:ascii="Palatino Linotype" w:hAnsi="Palatino Linotype" w:cs="Arial"/>
        </w:rPr>
        <w:t xml:space="preserve">). </w:t>
      </w:r>
    </w:p>
    <w:p w14:paraId="50438034" w14:textId="11FBF9E7" w:rsidR="00E73F70" w:rsidRPr="004F1602" w:rsidRDefault="00E73F70" w:rsidP="004F1602">
      <w:pPr>
        <w:pStyle w:val="Prrafodelista"/>
        <w:numPr>
          <w:ilvl w:val="0"/>
          <w:numId w:val="47"/>
        </w:numPr>
        <w:autoSpaceDE w:val="0"/>
        <w:autoSpaceDN w:val="0"/>
        <w:adjustRightInd w:val="0"/>
        <w:spacing w:line="360" w:lineRule="auto"/>
        <w:jc w:val="both"/>
        <w:rPr>
          <w:rFonts w:ascii="Palatino Linotype" w:hAnsi="Palatino Linotype" w:cs="Arial"/>
        </w:rPr>
      </w:pPr>
      <w:r w:rsidRPr="004F1602">
        <w:rPr>
          <w:rFonts w:ascii="Palatino Linotype" w:hAnsi="Palatino Linotype" w:cs="Arial"/>
          <w:b/>
          <w:i/>
        </w:rPr>
        <w:t xml:space="preserve">AVISO DE PRIVACIDAD ESTANCIA INFANTIL, </w:t>
      </w:r>
      <w:r w:rsidRPr="004F1602">
        <w:rPr>
          <w:rFonts w:ascii="Palatino Linotype" w:hAnsi="Palatino Linotype" w:cs="Arial"/>
        </w:rPr>
        <w:t xml:space="preserve">el cual contiene el aviso de privacidad para solicitar la inscripción </w:t>
      </w:r>
      <w:r w:rsidRPr="004F1602">
        <w:rPr>
          <w:rFonts w:ascii="Palatino Linotype" w:eastAsiaTheme="minorEastAsia" w:hAnsi="Palatino Linotype" w:cs="Eras Light ITC"/>
        </w:rPr>
        <w:t xml:space="preserve"> </w:t>
      </w:r>
      <w:r w:rsidRPr="004F1602">
        <w:rPr>
          <w:rFonts w:ascii="Palatino Linotype" w:hAnsi="Palatino Linotype" w:cs="Arial"/>
        </w:rPr>
        <w:t xml:space="preserve">al programa de Atención social y educativa a hijos de madres y padres trabajadores que brinda el Sistema Municipal para el Desarrollo Integral de la Familia Huehuetoca. </w:t>
      </w:r>
    </w:p>
    <w:p w14:paraId="702A8D7D" w14:textId="77777777" w:rsidR="00E73F70" w:rsidRPr="004F1602" w:rsidRDefault="00E73F70" w:rsidP="004F1602">
      <w:pPr>
        <w:pStyle w:val="Prrafodelista"/>
        <w:numPr>
          <w:ilvl w:val="0"/>
          <w:numId w:val="47"/>
        </w:numPr>
        <w:autoSpaceDE w:val="0"/>
        <w:autoSpaceDN w:val="0"/>
        <w:adjustRightInd w:val="0"/>
        <w:spacing w:line="360" w:lineRule="auto"/>
        <w:jc w:val="both"/>
        <w:rPr>
          <w:rFonts w:ascii="Palatino Linotype" w:hAnsi="Palatino Linotype" w:cs="Arial"/>
          <w:b/>
          <w:i/>
        </w:rPr>
      </w:pPr>
      <w:r w:rsidRPr="004F1602">
        <w:rPr>
          <w:rFonts w:ascii="Palatino Linotype" w:hAnsi="Palatino Linotype" w:cs="Arial"/>
          <w:b/>
          <w:i/>
        </w:rPr>
        <w:t xml:space="preserve">AVISO DE PRIVACIDAD PROCURADURIA, </w:t>
      </w:r>
      <w:r w:rsidRPr="004F1602">
        <w:rPr>
          <w:rFonts w:ascii="Palatino Linotype" w:hAnsi="Palatino Linotype" w:cs="Arial"/>
        </w:rPr>
        <w:t xml:space="preserve">el cual contiene diversos artículos previstos en la Ley de Protección de Datos Personales en Posesión de Sujetos Obligados del Estado de México y Municipios y la Ley Nacional del Sistema Integral de Justicia Penal para Adolescentes. </w:t>
      </w:r>
    </w:p>
    <w:p w14:paraId="0D76A483" w14:textId="0E09A397" w:rsidR="00E73F70" w:rsidRPr="004F1602" w:rsidRDefault="00E73F70" w:rsidP="004F1602">
      <w:pPr>
        <w:pStyle w:val="Prrafodelista"/>
        <w:numPr>
          <w:ilvl w:val="0"/>
          <w:numId w:val="47"/>
        </w:numPr>
        <w:autoSpaceDE w:val="0"/>
        <w:autoSpaceDN w:val="0"/>
        <w:adjustRightInd w:val="0"/>
        <w:spacing w:line="360" w:lineRule="auto"/>
        <w:jc w:val="both"/>
        <w:rPr>
          <w:rFonts w:ascii="Palatino Linotype" w:hAnsi="Palatino Linotype" w:cs="Arial"/>
        </w:rPr>
      </w:pPr>
      <w:r w:rsidRPr="004F1602">
        <w:rPr>
          <w:rFonts w:ascii="Palatino Linotype" w:hAnsi="Palatino Linotype" w:cs="Arial"/>
          <w:b/>
          <w:i/>
        </w:rPr>
        <w:t xml:space="preserve"> AVISO DE PRIVACIDAD RECURSOS HUMANOS,</w:t>
      </w:r>
      <w:r w:rsidRPr="004F1602">
        <w:rPr>
          <w:rFonts w:ascii="Palatino Linotype" w:hAnsi="Palatino Linotype" w:cs="Arial"/>
        </w:rPr>
        <w:t xml:space="preserve"> el cual contiene el aviso de privacidad </w:t>
      </w:r>
      <w:r w:rsidR="00C53A47" w:rsidRPr="004F1602">
        <w:rPr>
          <w:rFonts w:ascii="Palatino Linotype" w:hAnsi="Palatino Linotype" w:cs="Arial"/>
        </w:rPr>
        <w:t xml:space="preserve">y aviso de privacidad integral </w:t>
      </w:r>
      <w:r w:rsidRPr="004F1602">
        <w:rPr>
          <w:rFonts w:ascii="Palatino Linotype" w:hAnsi="Palatino Linotype" w:cs="Arial"/>
        </w:rPr>
        <w:t xml:space="preserve">de la Jefatura de Recursos Humanos. </w:t>
      </w:r>
    </w:p>
    <w:p w14:paraId="1E63BEE2" w14:textId="6F05B4A6" w:rsidR="00C53A47" w:rsidRPr="004F1602" w:rsidRDefault="00C53A47" w:rsidP="004F1602">
      <w:pPr>
        <w:pStyle w:val="Prrafodelista"/>
        <w:numPr>
          <w:ilvl w:val="0"/>
          <w:numId w:val="47"/>
        </w:numPr>
        <w:autoSpaceDE w:val="0"/>
        <w:autoSpaceDN w:val="0"/>
        <w:adjustRightInd w:val="0"/>
        <w:spacing w:line="360" w:lineRule="auto"/>
        <w:jc w:val="both"/>
        <w:rPr>
          <w:rFonts w:ascii="Palatino Linotype" w:hAnsi="Palatino Linotype" w:cs="Arial"/>
        </w:rPr>
      </w:pPr>
      <w:r w:rsidRPr="004F1602">
        <w:rPr>
          <w:rFonts w:ascii="Palatino Linotype" w:hAnsi="Palatino Linotype" w:cs="Arial"/>
          <w:b/>
          <w:i/>
        </w:rPr>
        <w:lastRenderedPageBreak/>
        <w:t xml:space="preserve">AVISO DE PRIVACIDAD TESORERIA, </w:t>
      </w:r>
      <w:r w:rsidRPr="004F1602">
        <w:rPr>
          <w:rFonts w:ascii="Palatino Linotype" w:hAnsi="Palatino Linotype" w:cs="Arial"/>
        </w:rPr>
        <w:t xml:space="preserve">el cual contiene el aviso de privacidad simplificado y aviso de privacidad integral de la Tesorería; así como Coordinación Administrativa y de la Jefatura de Adquisiciones </w:t>
      </w:r>
    </w:p>
    <w:p w14:paraId="2A03CE15" w14:textId="45AB74E5" w:rsidR="00C53A47" w:rsidRPr="004F1602" w:rsidRDefault="00C53A47" w:rsidP="004F1602">
      <w:pPr>
        <w:pStyle w:val="Prrafodelista"/>
        <w:numPr>
          <w:ilvl w:val="0"/>
          <w:numId w:val="47"/>
        </w:numPr>
        <w:autoSpaceDE w:val="0"/>
        <w:autoSpaceDN w:val="0"/>
        <w:adjustRightInd w:val="0"/>
        <w:spacing w:line="360" w:lineRule="auto"/>
        <w:jc w:val="both"/>
        <w:rPr>
          <w:rFonts w:ascii="Palatino Linotype" w:hAnsi="Palatino Linotype" w:cs="Arial"/>
          <w:b/>
          <w:i/>
        </w:rPr>
      </w:pPr>
      <w:r w:rsidRPr="004F1602">
        <w:rPr>
          <w:rFonts w:ascii="Palatino Linotype" w:hAnsi="Palatino Linotype" w:cs="Arial"/>
          <w:b/>
          <w:i/>
        </w:rPr>
        <w:t xml:space="preserve">AVISO DE PRIVACIDAD URIS, </w:t>
      </w:r>
      <w:r w:rsidRPr="004F1602">
        <w:rPr>
          <w:rFonts w:ascii="Palatino Linotype" w:hAnsi="Palatino Linotype" w:cs="Arial"/>
        </w:rPr>
        <w:t xml:space="preserve">el cual contiene el aviso de privacidad de la Unidad de Rehabilitación e Integración Social. </w:t>
      </w:r>
    </w:p>
    <w:p w14:paraId="118D814F" w14:textId="77777777" w:rsidR="00C53A47" w:rsidRPr="004F1602" w:rsidRDefault="00C53A47" w:rsidP="004F1602">
      <w:pPr>
        <w:pStyle w:val="Prrafodelista"/>
        <w:numPr>
          <w:ilvl w:val="0"/>
          <w:numId w:val="47"/>
        </w:numPr>
        <w:autoSpaceDE w:val="0"/>
        <w:autoSpaceDN w:val="0"/>
        <w:adjustRightInd w:val="0"/>
        <w:spacing w:line="360" w:lineRule="auto"/>
        <w:jc w:val="both"/>
        <w:rPr>
          <w:rFonts w:ascii="Palatino Linotype" w:hAnsi="Palatino Linotype" w:cs="Arial"/>
          <w:b/>
          <w:i/>
        </w:rPr>
      </w:pPr>
      <w:r w:rsidRPr="004F1602">
        <w:rPr>
          <w:rFonts w:ascii="Palatino Linotype" w:hAnsi="Palatino Linotype" w:cs="Arial"/>
          <w:b/>
          <w:i/>
        </w:rPr>
        <w:t xml:space="preserve">AVISO DE PROVACIDAD ALIMENTACION, , </w:t>
      </w:r>
      <w:r w:rsidRPr="004F1602">
        <w:rPr>
          <w:rFonts w:ascii="Palatino Linotype" w:hAnsi="Palatino Linotype" w:cs="Arial"/>
        </w:rPr>
        <w:t xml:space="preserve">el cual contiene el aviso de privacidad integral de la Coordinación de Alimentación (Padrón de beneficiarios de los Programas de Desarrollo Social EDOMEX: nutrición escolar en sus modalidades desayuno escolar frío y caliente) </w:t>
      </w:r>
    </w:p>
    <w:p w14:paraId="7FB3425E" w14:textId="77777777" w:rsidR="00E26249" w:rsidRPr="004F1602" w:rsidRDefault="00E26249" w:rsidP="004F1602">
      <w:pPr>
        <w:spacing w:line="360" w:lineRule="auto"/>
        <w:ind w:right="899"/>
        <w:jc w:val="both"/>
        <w:rPr>
          <w:rFonts w:ascii="Palatino Linotype" w:hAnsi="Palatino Linotype" w:cs="Arial"/>
          <w:b/>
          <w:i/>
          <w:sz w:val="22"/>
        </w:rPr>
      </w:pPr>
    </w:p>
    <w:p w14:paraId="79C8E01C" w14:textId="60747399" w:rsidR="00E62E88" w:rsidRPr="004F1602" w:rsidRDefault="00FB1BBE" w:rsidP="004F1602">
      <w:pPr>
        <w:pStyle w:val="Prrafodelista"/>
        <w:tabs>
          <w:tab w:val="left" w:pos="709"/>
        </w:tabs>
        <w:spacing w:line="360" w:lineRule="auto"/>
        <w:ind w:left="0"/>
        <w:jc w:val="both"/>
        <w:rPr>
          <w:rFonts w:ascii="Palatino Linotype" w:hAnsi="Palatino Linotype" w:cs="Arial"/>
          <w:b/>
          <w:bCs/>
        </w:rPr>
      </w:pPr>
      <w:r w:rsidRPr="004F1602">
        <w:rPr>
          <w:rFonts w:ascii="Palatino Linotype" w:hAnsi="Palatino Linotype" w:cs="Arial"/>
          <w:b/>
          <w:sz w:val="28"/>
        </w:rPr>
        <w:t>I</w:t>
      </w:r>
      <w:r w:rsidR="00C55C73" w:rsidRPr="004F1602">
        <w:rPr>
          <w:rFonts w:ascii="Palatino Linotype" w:hAnsi="Palatino Linotype" w:cs="Arial"/>
          <w:b/>
          <w:sz w:val="28"/>
        </w:rPr>
        <w:t>V</w:t>
      </w:r>
      <w:r w:rsidR="00E62E88" w:rsidRPr="004F1602">
        <w:rPr>
          <w:rFonts w:ascii="Palatino Linotype" w:hAnsi="Palatino Linotype" w:cs="Arial"/>
          <w:b/>
          <w:sz w:val="28"/>
        </w:rPr>
        <w:t xml:space="preserve">. </w:t>
      </w:r>
      <w:r w:rsidR="00E62E88" w:rsidRPr="004F1602">
        <w:rPr>
          <w:rFonts w:ascii="Palatino Linotype" w:hAnsi="Palatino Linotype" w:cs="Arial"/>
          <w:b/>
          <w:bCs/>
          <w:sz w:val="28"/>
          <w:szCs w:val="28"/>
        </w:rPr>
        <w:t>Del Recurso de Revisión</w:t>
      </w:r>
    </w:p>
    <w:p w14:paraId="7CE05361" w14:textId="1FCDE746" w:rsidR="007A5836" w:rsidRPr="004F1602" w:rsidRDefault="007A5836" w:rsidP="004F1602">
      <w:pPr>
        <w:pStyle w:val="Prrafodelista"/>
        <w:spacing w:line="360" w:lineRule="auto"/>
        <w:ind w:left="0"/>
        <w:jc w:val="both"/>
        <w:rPr>
          <w:rFonts w:ascii="Palatino Linotype" w:hAnsi="Palatino Linotype" w:cs="Arial"/>
        </w:rPr>
      </w:pPr>
      <w:r w:rsidRPr="004F1602">
        <w:rPr>
          <w:rFonts w:ascii="Palatino Linotype" w:hAnsi="Palatino Linotype"/>
        </w:rPr>
        <w:t xml:space="preserve">Inconforme con la </w:t>
      </w:r>
      <w:r w:rsidRPr="004F1602">
        <w:rPr>
          <w:rFonts w:ascii="Palatino Linotype" w:hAnsi="Palatino Linotype" w:cs="Arial"/>
        </w:rPr>
        <w:t xml:space="preserve">respuesta </w:t>
      </w:r>
      <w:r w:rsidRPr="004F1602">
        <w:rPr>
          <w:rFonts w:ascii="Palatino Linotype" w:hAnsi="Palatino Linotype"/>
        </w:rPr>
        <w:t xml:space="preserve">del </w:t>
      </w:r>
      <w:r w:rsidRPr="004F1602">
        <w:rPr>
          <w:rFonts w:ascii="Palatino Linotype" w:hAnsi="Palatino Linotype"/>
          <w:b/>
        </w:rPr>
        <w:t>SUJETO OBLIGADO</w:t>
      </w:r>
      <w:r w:rsidRPr="004F1602">
        <w:rPr>
          <w:rFonts w:ascii="Palatino Linotype" w:hAnsi="Palatino Linotype"/>
        </w:rPr>
        <w:t xml:space="preserve">, el </w:t>
      </w:r>
      <w:r w:rsidR="001961E7" w:rsidRPr="004F1602">
        <w:rPr>
          <w:rFonts w:ascii="Palatino Linotype" w:hAnsi="Palatino Linotype"/>
          <w:b/>
        </w:rPr>
        <w:t>veintiuno de abril</w:t>
      </w:r>
      <w:r w:rsidR="00FB1BBE" w:rsidRPr="004F1602">
        <w:rPr>
          <w:rFonts w:ascii="Palatino Linotype" w:hAnsi="Palatino Linotype"/>
          <w:b/>
        </w:rPr>
        <w:t xml:space="preserve"> de</w:t>
      </w:r>
      <w:r w:rsidR="004814D1" w:rsidRPr="004F1602">
        <w:rPr>
          <w:rFonts w:ascii="Palatino Linotype" w:hAnsi="Palatino Linotype"/>
          <w:b/>
        </w:rPr>
        <w:t xml:space="preserve"> dos mil veintitrés</w:t>
      </w:r>
      <w:r w:rsidR="00A9204E" w:rsidRPr="004F1602">
        <w:rPr>
          <w:rFonts w:ascii="Palatino Linotype" w:hAnsi="Palatino Linotype"/>
        </w:rPr>
        <w:t xml:space="preserve">, </w:t>
      </w:r>
      <w:r w:rsidR="009F17CA" w:rsidRPr="004F1602">
        <w:rPr>
          <w:rFonts w:ascii="Palatino Linotype" w:hAnsi="Palatino Linotype"/>
          <w:b/>
        </w:rPr>
        <w:t>EL</w:t>
      </w:r>
      <w:r w:rsidRPr="004F1602">
        <w:rPr>
          <w:rFonts w:ascii="Palatino Linotype" w:hAnsi="Palatino Linotype"/>
          <w:b/>
        </w:rPr>
        <w:t xml:space="preserve"> RECURRENTE</w:t>
      </w:r>
      <w:r w:rsidR="000C7F93" w:rsidRPr="004F1602">
        <w:rPr>
          <w:rFonts w:ascii="Palatino Linotype" w:hAnsi="Palatino Linotype"/>
          <w:b/>
        </w:rPr>
        <w:t xml:space="preserve"> </w:t>
      </w:r>
      <w:r w:rsidRPr="004F1602">
        <w:rPr>
          <w:rFonts w:ascii="Palatino Linotype" w:hAnsi="Palatino Linotype"/>
        </w:rPr>
        <w:t xml:space="preserve">interpuso el </w:t>
      </w:r>
      <w:r w:rsidR="000C7F93" w:rsidRPr="004F1602">
        <w:rPr>
          <w:rFonts w:ascii="Palatino Linotype" w:hAnsi="Palatino Linotype"/>
        </w:rPr>
        <w:t>R</w:t>
      </w:r>
      <w:r w:rsidRPr="004F1602">
        <w:rPr>
          <w:rFonts w:ascii="Palatino Linotype" w:hAnsi="Palatino Linotype"/>
        </w:rPr>
        <w:t xml:space="preserve">ecurso de </w:t>
      </w:r>
      <w:r w:rsidR="000C7F93" w:rsidRPr="004F1602">
        <w:rPr>
          <w:rFonts w:ascii="Palatino Linotype" w:hAnsi="Palatino Linotype"/>
        </w:rPr>
        <w:t>R</w:t>
      </w:r>
      <w:r w:rsidRPr="004F1602">
        <w:rPr>
          <w:rFonts w:ascii="Palatino Linotype" w:hAnsi="Palatino Linotype"/>
        </w:rPr>
        <w:t xml:space="preserve">evisión objeto del presente estudio, el cual fue registrado en </w:t>
      </w:r>
      <w:r w:rsidRPr="004F1602">
        <w:rPr>
          <w:rFonts w:ascii="Palatino Linotype" w:hAnsi="Palatino Linotype"/>
          <w:b/>
        </w:rPr>
        <w:t>EL SAIMEX</w:t>
      </w:r>
      <w:r w:rsidR="00DF43CB" w:rsidRPr="004F1602">
        <w:rPr>
          <w:rFonts w:ascii="Palatino Linotype" w:hAnsi="Palatino Linotype"/>
          <w:b/>
        </w:rPr>
        <w:t xml:space="preserve"> </w:t>
      </w:r>
      <w:r w:rsidRPr="004F1602">
        <w:rPr>
          <w:rFonts w:ascii="Palatino Linotype" w:hAnsi="Palatino Linotype"/>
        </w:rPr>
        <w:t xml:space="preserve">y se le asignó el número de expediente </w:t>
      </w:r>
      <w:r w:rsidR="004814D1" w:rsidRPr="004F1602">
        <w:rPr>
          <w:rFonts w:ascii="Palatino Linotype" w:hAnsi="Palatino Linotype"/>
          <w:b/>
        </w:rPr>
        <w:t>0</w:t>
      </w:r>
      <w:r w:rsidR="001961E7" w:rsidRPr="004F1602">
        <w:rPr>
          <w:rFonts w:ascii="Palatino Linotype" w:hAnsi="Palatino Linotype"/>
          <w:b/>
        </w:rPr>
        <w:t>2117</w:t>
      </w:r>
      <w:r w:rsidR="00A9204E" w:rsidRPr="004F1602">
        <w:rPr>
          <w:rFonts w:ascii="Palatino Linotype" w:hAnsi="Palatino Linotype"/>
          <w:b/>
        </w:rPr>
        <w:t>/INFOEM/IP/RR/202</w:t>
      </w:r>
      <w:r w:rsidR="004814D1" w:rsidRPr="004F1602">
        <w:rPr>
          <w:rFonts w:ascii="Palatino Linotype" w:hAnsi="Palatino Linotype"/>
          <w:b/>
        </w:rPr>
        <w:t>3</w:t>
      </w:r>
      <w:r w:rsidRPr="004F1602">
        <w:rPr>
          <w:rFonts w:ascii="Palatino Linotype" w:hAnsi="Palatino Linotype"/>
          <w:b/>
        </w:rPr>
        <w:t>,</w:t>
      </w:r>
      <w:r w:rsidRPr="004F1602">
        <w:rPr>
          <w:rFonts w:ascii="Palatino Linotype" w:hAnsi="Palatino Linotype" w:cs="Arial"/>
        </w:rPr>
        <w:t xml:space="preserve"> en el</w:t>
      </w:r>
      <w:r w:rsidR="00B306B4" w:rsidRPr="004F1602">
        <w:rPr>
          <w:rFonts w:ascii="Palatino Linotype" w:hAnsi="Palatino Linotype" w:cs="Arial"/>
        </w:rPr>
        <w:t xml:space="preserve"> que</w:t>
      </w:r>
      <w:r w:rsidR="007F2176" w:rsidRPr="004F1602">
        <w:rPr>
          <w:rFonts w:ascii="Palatino Linotype" w:hAnsi="Palatino Linotype" w:cs="Arial"/>
        </w:rPr>
        <w:t xml:space="preserve"> </w:t>
      </w:r>
      <w:r w:rsidR="00A20488" w:rsidRPr="004F1602">
        <w:rPr>
          <w:rFonts w:ascii="Palatino Linotype" w:hAnsi="Palatino Linotype" w:cs="Arial"/>
        </w:rPr>
        <w:t>señaló como:</w:t>
      </w:r>
    </w:p>
    <w:p w14:paraId="44EBAB58" w14:textId="77777777" w:rsidR="007A5836" w:rsidRPr="004F1602" w:rsidRDefault="007A5836" w:rsidP="004F1602">
      <w:pPr>
        <w:spacing w:line="360" w:lineRule="auto"/>
        <w:ind w:right="899"/>
        <w:jc w:val="both"/>
        <w:rPr>
          <w:rFonts w:ascii="Palatino Linotype" w:hAnsi="Palatino Linotype" w:cs="Arial"/>
          <w:i/>
          <w:sz w:val="22"/>
        </w:rPr>
      </w:pPr>
    </w:p>
    <w:p w14:paraId="7CA7C3EE" w14:textId="3F9ECB20" w:rsidR="00A20488" w:rsidRPr="004F1602" w:rsidRDefault="00A34E7D" w:rsidP="004F1602">
      <w:pPr>
        <w:pStyle w:val="Prrafodelista"/>
        <w:spacing w:line="360" w:lineRule="auto"/>
        <w:ind w:left="0"/>
        <w:jc w:val="both"/>
        <w:rPr>
          <w:rFonts w:ascii="Palatino Linotype" w:hAnsi="Palatino Linotype" w:cs="Arial"/>
          <w:b/>
        </w:rPr>
      </w:pPr>
      <w:r w:rsidRPr="004F1602">
        <w:rPr>
          <w:rFonts w:ascii="Palatino Linotype" w:hAnsi="Palatino Linotype" w:cs="Arial"/>
          <w:b/>
        </w:rPr>
        <w:t>Acto impugnado</w:t>
      </w:r>
      <w:r w:rsidR="00FB1BBE" w:rsidRPr="004F1602">
        <w:rPr>
          <w:rFonts w:ascii="Palatino Linotype" w:hAnsi="Palatino Linotype" w:cs="Arial"/>
          <w:b/>
        </w:rPr>
        <w:t>:</w:t>
      </w:r>
    </w:p>
    <w:p w14:paraId="6A3B4579" w14:textId="77777777" w:rsidR="00A20488" w:rsidRPr="004F1602" w:rsidRDefault="00A20488" w:rsidP="004F1602">
      <w:pPr>
        <w:ind w:left="851" w:right="899"/>
        <w:jc w:val="both"/>
        <w:rPr>
          <w:rFonts w:ascii="Palatino Linotype" w:hAnsi="Palatino Linotype" w:cs="Arial"/>
          <w:i/>
          <w:sz w:val="22"/>
        </w:rPr>
      </w:pPr>
    </w:p>
    <w:p w14:paraId="7EE515B6" w14:textId="21EE07F8" w:rsidR="00A20488" w:rsidRPr="004F1602" w:rsidRDefault="00A20488" w:rsidP="004F1602">
      <w:pPr>
        <w:ind w:left="851" w:right="899"/>
        <w:jc w:val="both"/>
        <w:rPr>
          <w:rFonts w:ascii="Palatino Linotype" w:hAnsi="Palatino Linotype" w:cs="Arial"/>
          <w:i/>
          <w:sz w:val="22"/>
        </w:rPr>
      </w:pPr>
      <w:r w:rsidRPr="004F1602">
        <w:rPr>
          <w:rFonts w:ascii="Palatino Linotype" w:hAnsi="Palatino Linotype" w:cs="Arial"/>
          <w:i/>
          <w:sz w:val="22"/>
        </w:rPr>
        <w:t>“</w:t>
      </w:r>
      <w:r w:rsidR="00B14F9B" w:rsidRPr="004F1602">
        <w:rPr>
          <w:rFonts w:ascii="Palatino Linotype" w:hAnsi="Palatino Linotype" w:cs="Arial"/>
          <w:i/>
          <w:sz w:val="22"/>
        </w:rPr>
        <w:t xml:space="preserve">dentro de la respuesta anexan avisos de privacidad, pero falta </w:t>
      </w:r>
      <w:proofErr w:type="spellStart"/>
      <w:r w:rsidR="00B14F9B" w:rsidRPr="004F1602">
        <w:rPr>
          <w:rFonts w:ascii="Palatino Linotype" w:hAnsi="Palatino Linotype" w:cs="Arial"/>
          <w:i/>
          <w:sz w:val="22"/>
        </w:rPr>
        <w:t>fundamentacion</w:t>
      </w:r>
      <w:proofErr w:type="spellEnd"/>
      <w:r w:rsidR="00B14F9B" w:rsidRPr="004F1602">
        <w:rPr>
          <w:rFonts w:ascii="Palatino Linotype" w:hAnsi="Palatino Linotype" w:cs="Arial"/>
          <w:i/>
          <w:sz w:val="22"/>
        </w:rPr>
        <w:t xml:space="preserve"> de los mismos, ya que no parece que </w:t>
      </w:r>
      <w:proofErr w:type="spellStart"/>
      <w:r w:rsidR="00B14F9B" w:rsidRPr="004F1602">
        <w:rPr>
          <w:rFonts w:ascii="Palatino Linotype" w:hAnsi="Palatino Linotype" w:cs="Arial"/>
          <w:i/>
          <w:sz w:val="22"/>
        </w:rPr>
        <w:t>esten</w:t>
      </w:r>
      <w:proofErr w:type="spellEnd"/>
      <w:r w:rsidR="00B14F9B" w:rsidRPr="004F1602">
        <w:rPr>
          <w:rFonts w:ascii="Palatino Linotype" w:hAnsi="Palatino Linotype" w:cs="Arial"/>
          <w:i/>
          <w:sz w:val="22"/>
        </w:rPr>
        <w:t xml:space="preserve"> registrados a por el Instituto de igual manera, resulta evidente la incompetencia del titular de la unidad de transparencia, ya que no fundamenta la respuesta de la </w:t>
      </w:r>
      <w:proofErr w:type="spellStart"/>
      <w:r w:rsidR="00B14F9B" w:rsidRPr="004F1602">
        <w:rPr>
          <w:rFonts w:ascii="Palatino Linotype" w:hAnsi="Palatino Linotype" w:cs="Arial"/>
          <w:i/>
          <w:sz w:val="22"/>
        </w:rPr>
        <w:t>solcitud</w:t>
      </w:r>
      <w:proofErr w:type="spellEnd"/>
      <w:r w:rsidR="00B14F9B" w:rsidRPr="004F1602">
        <w:rPr>
          <w:rFonts w:ascii="Palatino Linotype" w:hAnsi="Palatino Linotype" w:cs="Arial"/>
          <w:i/>
          <w:sz w:val="22"/>
        </w:rPr>
        <w:t xml:space="preserve"> de </w:t>
      </w:r>
      <w:proofErr w:type="spellStart"/>
      <w:r w:rsidR="00B14F9B" w:rsidRPr="004F1602">
        <w:rPr>
          <w:rFonts w:ascii="Palatino Linotype" w:hAnsi="Palatino Linotype" w:cs="Arial"/>
          <w:i/>
          <w:sz w:val="22"/>
        </w:rPr>
        <w:t>informacion</w:t>
      </w:r>
      <w:proofErr w:type="spellEnd"/>
      <w:r w:rsidRPr="004F1602">
        <w:rPr>
          <w:rFonts w:ascii="Palatino Linotype" w:hAnsi="Palatino Linotype" w:cs="Arial"/>
          <w:i/>
          <w:sz w:val="22"/>
        </w:rPr>
        <w:t xml:space="preserve">” (sic) </w:t>
      </w:r>
    </w:p>
    <w:p w14:paraId="30ABD356" w14:textId="77777777" w:rsidR="00C55C73" w:rsidRPr="004F1602" w:rsidRDefault="00C55C73" w:rsidP="004F1602">
      <w:pPr>
        <w:ind w:right="899"/>
        <w:jc w:val="both"/>
        <w:rPr>
          <w:rFonts w:ascii="Palatino Linotype" w:hAnsi="Palatino Linotype" w:cs="Arial"/>
          <w:i/>
          <w:sz w:val="22"/>
        </w:rPr>
      </w:pPr>
    </w:p>
    <w:p w14:paraId="49E370C1" w14:textId="240C37E8" w:rsidR="00B14F9B" w:rsidRPr="004F1602" w:rsidRDefault="00B14F9B" w:rsidP="004F1602">
      <w:pPr>
        <w:spacing w:line="360" w:lineRule="auto"/>
        <w:ind w:right="899"/>
        <w:jc w:val="both"/>
        <w:rPr>
          <w:rFonts w:ascii="Palatino Linotype" w:hAnsi="Palatino Linotype" w:cs="Arial"/>
          <w:b/>
        </w:rPr>
      </w:pPr>
      <w:r w:rsidRPr="004F1602">
        <w:rPr>
          <w:rFonts w:ascii="Palatino Linotype" w:hAnsi="Palatino Linotype" w:cs="Arial"/>
          <w:b/>
        </w:rPr>
        <w:t xml:space="preserve">Así como, razones o motivos de inconformidad: </w:t>
      </w:r>
    </w:p>
    <w:p w14:paraId="21CF2D5E" w14:textId="77777777" w:rsidR="00B14F9B" w:rsidRPr="004F1602" w:rsidRDefault="00B14F9B" w:rsidP="004F1602">
      <w:pPr>
        <w:ind w:right="899"/>
        <w:jc w:val="both"/>
        <w:rPr>
          <w:rFonts w:ascii="Palatino Linotype" w:hAnsi="Palatino Linotype" w:cs="Arial"/>
          <w:b/>
        </w:rPr>
      </w:pPr>
    </w:p>
    <w:p w14:paraId="03C98113" w14:textId="36489075" w:rsidR="00B14F9B" w:rsidRPr="004F1602" w:rsidRDefault="00B14F9B" w:rsidP="004F1602">
      <w:pPr>
        <w:ind w:left="851" w:right="899"/>
        <w:jc w:val="both"/>
        <w:rPr>
          <w:rFonts w:ascii="Palatino Linotype" w:hAnsi="Palatino Linotype" w:cs="Arial"/>
          <w:i/>
          <w:sz w:val="22"/>
        </w:rPr>
      </w:pPr>
      <w:r w:rsidRPr="004F1602">
        <w:rPr>
          <w:rFonts w:ascii="Palatino Linotype" w:hAnsi="Palatino Linotype" w:cs="Arial"/>
          <w:i/>
          <w:sz w:val="22"/>
        </w:rPr>
        <w:t xml:space="preserve">“Falta de fundamentación” (sic) </w:t>
      </w:r>
    </w:p>
    <w:p w14:paraId="5FE9B439" w14:textId="77777777" w:rsidR="00B14F9B" w:rsidRPr="004F1602" w:rsidRDefault="00B14F9B" w:rsidP="004F1602">
      <w:pPr>
        <w:ind w:right="899"/>
        <w:jc w:val="both"/>
        <w:rPr>
          <w:rFonts w:ascii="Palatino Linotype" w:hAnsi="Palatino Linotype" w:cs="Arial"/>
          <w:i/>
          <w:sz w:val="22"/>
        </w:rPr>
      </w:pPr>
    </w:p>
    <w:p w14:paraId="47853475" w14:textId="54211E78" w:rsidR="00D260FB" w:rsidRPr="004F1602" w:rsidRDefault="00D260FB" w:rsidP="004F1602">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r w:rsidRPr="004F1602">
        <w:rPr>
          <w:rFonts w:ascii="Palatino Linotype" w:hAnsi="Palatino Linotype" w:cs="Arial"/>
          <w:lang w:val="es-ES_tradnl"/>
        </w:rPr>
        <w:lastRenderedPageBreak/>
        <w:t xml:space="preserve">Asimismo, </w:t>
      </w:r>
      <w:r w:rsidRPr="004F1602">
        <w:rPr>
          <w:rFonts w:ascii="Palatino Linotype" w:hAnsi="Palatino Linotype" w:cs="Arial"/>
          <w:b/>
          <w:lang w:val="es-ES_tradnl"/>
        </w:rPr>
        <w:t>EL RECURRENTE</w:t>
      </w:r>
      <w:r w:rsidRPr="004F1602">
        <w:rPr>
          <w:rFonts w:ascii="Palatino Linotype" w:hAnsi="Palatino Linotype" w:cs="Arial"/>
          <w:lang w:val="es-ES_tradnl"/>
        </w:rPr>
        <w:t xml:space="preserve"> adjuntó a su Recurso de Revisión la carpeta comprimida</w:t>
      </w:r>
      <w:r w:rsidRPr="004F1602">
        <w:rPr>
          <w:rFonts w:ascii="Palatino Linotype" w:hAnsi="Palatino Linotype" w:cs="Arial"/>
          <w:b/>
          <w:i/>
        </w:rPr>
        <w:t xml:space="preserve"> AVISO DE PRIVACIDAD DIF 2023 (1).zip, </w:t>
      </w:r>
      <w:r w:rsidRPr="004F1602">
        <w:rPr>
          <w:rFonts w:ascii="Palatino Linotype" w:hAnsi="Palatino Linotype" w:cs="Arial"/>
        </w:rPr>
        <w:t xml:space="preserve">la cual corresponde a la adjuntada por </w:t>
      </w:r>
      <w:r w:rsidRPr="004F1602">
        <w:rPr>
          <w:rFonts w:ascii="Palatino Linotype" w:hAnsi="Palatino Linotype" w:cs="Arial"/>
          <w:b/>
        </w:rPr>
        <w:t xml:space="preserve">EL SUJETO OBLIGADO </w:t>
      </w:r>
      <w:r w:rsidRPr="004F1602">
        <w:rPr>
          <w:rFonts w:ascii="Palatino Linotype" w:hAnsi="Palatino Linotype" w:cs="Arial"/>
        </w:rPr>
        <w:t xml:space="preserve">en respuesta. </w:t>
      </w:r>
    </w:p>
    <w:p w14:paraId="5EC1BF75" w14:textId="77777777" w:rsidR="002907D7" w:rsidRPr="004F1602" w:rsidRDefault="002907D7" w:rsidP="004F1602">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p>
    <w:p w14:paraId="6DCFB38C" w14:textId="4D6047F7" w:rsidR="00E62E88" w:rsidRPr="004F1602" w:rsidRDefault="00E62E88" w:rsidP="004F1602">
      <w:pPr>
        <w:spacing w:line="360" w:lineRule="auto"/>
        <w:jc w:val="both"/>
        <w:rPr>
          <w:rFonts w:ascii="Palatino Linotype" w:hAnsi="Palatino Linotype" w:cs="Arial"/>
          <w:b/>
          <w:sz w:val="28"/>
          <w:szCs w:val="28"/>
        </w:rPr>
      </w:pPr>
      <w:r w:rsidRPr="004F1602">
        <w:rPr>
          <w:rFonts w:ascii="Palatino Linotype" w:hAnsi="Palatino Linotype" w:cs="Arial"/>
          <w:b/>
          <w:sz w:val="28"/>
          <w:szCs w:val="28"/>
        </w:rPr>
        <w:t>V. Del turno del Recurso de Revisión</w:t>
      </w:r>
    </w:p>
    <w:p w14:paraId="17C411EA" w14:textId="5791AE41" w:rsidR="007A5836" w:rsidRPr="004F1602" w:rsidRDefault="007A5836" w:rsidP="004F1602">
      <w:pPr>
        <w:pStyle w:val="Prrafodelista"/>
        <w:spacing w:line="360" w:lineRule="auto"/>
        <w:ind w:left="0"/>
        <w:contextualSpacing/>
        <w:jc w:val="both"/>
        <w:rPr>
          <w:rFonts w:ascii="Palatino Linotype" w:hAnsi="Palatino Linotype" w:cs="Arial"/>
        </w:rPr>
      </w:pPr>
      <w:r w:rsidRPr="004F1602">
        <w:rPr>
          <w:rFonts w:ascii="Palatino Linotype" w:hAnsi="Palatino Linotype" w:cs="Arial"/>
        </w:rPr>
        <w:t xml:space="preserve">El recurso de que se trata se envió electrónicamente al Instituto de </w:t>
      </w:r>
      <w:r w:rsidRPr="004F1602">
        <w:rPr>
          <w:rFonts w:ascii="Palatino Linotype" w:eastAsia="Arial Unicode MS" w:hAnsi="Palatino Linotype" w:cs="Arial"/>
        </w:rPr>
        <w:t>Transparencia</w:t>
      </w:r>
      <w:r w:rsidRPr="004F1602">
        <w:rPr>
          <w:rFonts w:ascii="Palatino Linotype" w:hAnsi="Palatino Linotype" w:cs="Arial"/>
        </w:rPr>
        <w:t xml:space="preserve">, </w:t>
      </w:r>
      <w:r w:rsidR="00AB4B44" w:rsidRPr="004F1602">
        <w:rPr>
          <w:rFonts w:ascii="Palatino Linotype" w:hAnsi="Palatino Linotype" w:cs="Arial"/>
        </w:rPr>
        <w:t>Acceso a la Información</w:t>
      </w:r>
      <w:r w:rsidRPr="004F1602">
        <w:rPr>
          <w:rFonts w:ascii="Palatino Linotype" w:hAnsi="Palatino Linotype" w:cs="Arial"/>
        </w:rPr>
        <w:t xml:space="preserve"> Pública y Protección de Datos Personales del Estado de México y Municipios e</w:t>
      </w:r>
      <w:r w:rsidR="002A29AD" w:rsidRPr="004F1602">
        <w:rPr>
          <w:rFonts w:ascii="Palatino Linotype" w:hAnsi="Palatino Linotype" w:cs="Arial"/>
        </w:rPr>
        <w:t xml:space="preserve">l </w:t>
      </w:r>
      <w:r w:rsidR="00B14F9B" w:rsidRPr="004F1602">
        <w:rPr>
          <w:rFonts w:ascii="Palatino Linotype" w:hAnsi="Palatino Linotype" w:cs="Arial"/>
          <w:b/>
        </w:rPr>
        <w:t>veintiuno de abril</w:t>
      </w:r>
      <w:r w:rsidR="00FB1BBE" w:rsidRPr="004F1602">
        <w:rPr>
          <w:rFonts w:ascii="Palatino Linotype" w:hAnsi="Palatino Linotype" w:cs="Arial"/>
          <w:b/>
        </w:rPr>
        <w:t xml:space="preserve"> </w:t>
      </w:r>
      <w:r w:rsidR="005A39E3" w:rsidRPr="004F1602">
        <w:rPr>
          <w:rFonts w:ascii="Palatino Linotype" w:hAnsi="Palatino Linotype" w:cs="Arial"/>
          <w:b/>
        </w:rPr>
        <w:t xml:space="preserve">de dos mil </w:t>
      </w:r>
      <w:r w:rsidR="00A9204E" w:rsidRPr="004F1602">
        <w:rPr>
          <w:rFonts w:ascii="Palatino Linotype" w:hAnsi="Palatino Linotype" w:cs="Arial"/>
          <w:b/>
        </w:rPr>
        <w:t>veinti</w:t>
      </w:r>
      <w:r w:rsidR="004814D1" w:rsidRPr="004F1602">
        <w:rPr>
          <w:rFonts w:ascii="Palatino Linotype" w:hAnsi="Palatino Linotype" w:cs="Arial"/>
          <w:b/>
        </w:rPr>
        <w:t>trés</w:t>
      </w:r>
      <w:r w:rsidR="005A39E3" w:rsidRPr="004F1602">
        <w:rPr>
          <w:rFonts w:ascii="Palatino Linotype" w:hAnsi="Palatino Linotype" w:cs="Arial"/>
        </w:rPr>
        <w:t>;</w:t>
      </w:r>
      <w:r w:rsidR="006E148C" w:rsidRPr="004F1602">
        <w:rPr>
          <w:rFonts w:ascii="Palatino Linotype" w:hAnsi="Palatino Linotype" w:cs="Arial"/>
        </w:rPr>
        <w:t xml:space="preserve"> </w:t>
      </w:r>
      <w:r w:rsidR="00F3446D" w:rsidRPr="004F1602">
        <w:rPr>
          <w:rFonts w:ascii="Palatino Linotype" w:hAnsi="Palatino Linotype" w:cs="Arial"/>
        </w:rPr>
        <w:t xml:space="preserve">por lo que, </w:t>
      </w:r>
      <w:r w:rsidRPr="004F1602">
        <w:rPr>
          <w:rFonts w:ascii="Palatino Linotype" w:hAnsi="Palatino Linotype" w:cs="Arial"/>
        </w:rPr>
        <w:t xml:space="preserve">con fundamento en el artículo 185, fracción I de la </w:t>
      </w:r>
      <w:r w:rsidRPr="004F1602">
        <w:rPr>
          <w:rFonts w:ascii="Palatino Linotype" w:hAnsi="Palatino Linotype"/>
        </w:rPr>
        <w:t xml:space="preserve">Ley de Transparencia y </w:t>
      </w:r>
      <w:r w:rsidR="00AB4B44" w:rsidRPr="004F1602">
        <w:rPr>
          <w:rFonts w:ascii="Palatino Linotype" w:hAnsi="Palatino Linotype"/>
        </w:rPr>
        <w:t>Acceso a la Información</w:t>
      </w:r>
      <w:r w:rsidRPr="004F1602">
        <w:rPr>
          <w:rFonts w:ascii="Palatino Linotype" w:hAnsi="Palatino Linotype"/>
        </w:rPr>
        <w:t xml:space="preserve"> Pública del Estado de México y Municipios</w:t>
      </w:r>
      <w:r w:rsidRPr="004F1602">
        <w:rPr>
          <w:rFonts w:ascii="Palatino Linotype" w:hAnsi="Palatino Linotype" w:cs="Arial"/>
        </w:rPr>
        <w:t>, se turnó, a través del</w:t>
      </w:r>
      <w:r w:rsidRPr="004F1602">
        <w:rPr>
          <w:rFonts w:ascii="Palatino Linotype" w:eastAsia="Arial Unicode MS" w:hAnsi="Palatino Linotype" w:cs="Arial"/>
        </w:rPr>
        <w:t xml:space="preserve"> </w:t>
      </w:r>
      <w:r w:rsidRPr="004F1602">
        <w:rPr>
          <w:rFonts w:ascii="Palatino Linotype" w:eastAsia="Arial Unicode MS" w:hAnsi="Palatino Linotype" w:cs="Arial"/>
          <w:b/>
        </w:rPr>
        <w:t>SAIMEX</w:t>
      </w:r>
      <w:r w:rsidRPr="004F1602">
        <w:rPr>
          <w:rFonts w:ascii="Palatino Linotype" w:hAnsi="Palatino Linotype"/>
        </w:rPr>
        <w:t xml:space="preserve">, a la </w:t>
      </w:r>
      <w:r w:rsidR="00A9204E" w:rsidRPr="004F1602">
        <w:rPr>
          <w:rFonts w:ascii="Palatino Linotype" w:hAnsi="Palatino Linotype" w:cs="Arial"/>
        </w:rPr>
        <w:t>c</w:t>
      </w:r>
      <w:r w:rsidRPr="004F1602">
        <w:rPr>
          <w:rFonts w:ascii="Palatino Linotype" w:hAnsi="Palatino Linotype" w:cs="Arial"/>
        </w:rPr>
        <w:t xml:space="preserve">omisionada </w:t>
      </w:r>
      <w:r w:rsidR="00767539" w:rsidRPr="004F1602">
        <w:rPr>
          <w:rFonts w:ascii="Palatino Linotype" w:eastAsia="Palatino Linotype" w:hAnsi="Palatino Linotype" w:cs="Palatino Linotype"/>
          <w:b/>
        </w:rPr>
        <w:t>Sharon Cristina Morales Martínez</w:t>
      </w:r>
      <w:r w:rsidRPr="004F1602">
        <w:rPr>
          <w:rFonts w:ascii="Palatino Linotype" w:hAnsi="Palatino Linotype" w:cs="Arial"/>
        </w:rPr>
        <w:t xml:space="preserve">, a efecto de </w:t>
      </w:r>
      <w:r w:rsidR="00C70502" w:rsidRPr="004F1602">
        <w:rPr>
          <w:rFonts w:ascii="Palatino Linotype" w:hAnsi="Palatino Linotype" w:cs="Arial"/>
        </w:rPr>
        <w:t xml:space="preserve">decretar </w:t>
      </w:r>
      <w:r w:rsidRPr="004F1602">
        <w:rPr>
          <w:rFonts w:ascii="Palatino Linotype" w:hAnsi="Palatino Linotype" w:cs="Arial"/>
        </w:rPr>
        <w:t>su admisión o desechamiento.</w:t>
      </w:r>
    </w:p>
    <w:p w14:paraId="2B4D8C89" w14:textId="1A6E6EF3" w:rsidR="002F525A" w:rsidRPr="004F1602" w:rsidRDefault="002F525A" w:rsidP="004F1602">
      <w:pPr>
        <w:pStyle w:val="Prrafodelista"/>
        <w:spacing w:line="360" w:lineRule="auto"/>
        <w:ind w:left="0"/>
        <w:jc w:val="both"/>
        <w:rPr>
          <w:rFonts w:ascii="Palatino Linotype" w:hAnsi="Palatino Linotype" w:cs="Arial"/>
        </w:rPr>
      </w:pPr>
    </w:p>
    <w:p w14:paraId="46BE0C24" w14:textId="77777777" w:rsidR="00081754" w:rsidRPr="004F1602" w:rsidRDefault="00081754" w:rsidP="004F1602">
      <w:pPr>
        <w:tabs>
          <w:tab w:val="center" w:pos="4252"/>
          <w:tab w:val="right" w:pos="8504"/>
        </w:tabs>
        <w:spacing w:line="360" w:lineRule="auto"/>
        <w:jc w:val="both"/>
        <w:rPr>
          <w:rFonts w:ascii="Palatino Linotype" w:hAnsi="Palatino Linotype" w:cs="Arial"/>
          <w:b/>
        </w:rPr>
      </w:pPr>
      <w:r w:rsidRPr="004F1602">
        <w:rPr>
          <w:rFonts w:ascii="Palatino Linotype" w:hAnsi="Palatino Linotype" w:cs="Arial"/>
          <w:b/>
        </w:rPr>
        <w:t>a) Admisión del Recurso de Revisión</w:t>
      </w:r>
    </w:p>
    <w:p w14:paraId="03E4A02B" w14:textId="6FEDB792" w:rsidR="00081754" w:rsidRPr="004F1602" w:rsidRDefault="00081754" w:rsidP="004F1602">
      <w:pPr>
        <w:pStyle w:val="Prrafodelista"/>
        <w:spacing w:line="360" w:lineRule="auto"/>
        <w:ind w:left="0"/>
        <w:contextualSpacing/>
        <w:jc w:val="both"/>
        <w:rPr>
          <w:rFonts w:ascii="Palatino Linotype" w:hAnsi="Palatino Linotype" w:cs="Arial"/>
          <w:b/>
        </w:rPr>
      </w:pPr>
      <w:r w:rsidRPr="004F1602">
        <w:rPr>
          <w:rFonts w:ascii="Palatino Linotype" w:hAnsi="Palatino Linotype" w:cs="Arial"/>
        </w:rPr>
        <w:t>De las constancias del expediente electrónico del</w:t>
      </w:r>
      <w:r w:rsidRPr="004F1602">
        <w:rPr>
          <w:rFonts w:ascii="Palatino Linotype" w:hAnsi="Palatino Linotype" w:cs="Arial"/>
          <w:b/>
        </w:rPr>
        <w:t xml:space="preserve"> SAIMEX</w:t>
      </w:r>
      <w:r w:rsidRPr="004F1602">
        <w:rPr>
          <w:rFonts w:ascii="Palatino Linotype" w:hAnsi="Palatino Linotype" w:cs="Arial"/>
        </w:rPr>
        <w:t xml:space="preserve">, se advierte que el </w:t>
      </w:r>
      <w:r w:rsidR="00B14F9B" w:rsidRPr="004F1602">
        <w:rPr>
          <w:rFonts w:ascii="Palatino Linotype" w:hAnsi="Palatino Linotype" w:cs="Arial"/>
          <w:b/>
        </w:rPr>
        <w:t>veinticinco de abril</w:t>
      </w:r>
      <w:r w:rsidR="00FB1BBE" w:rsidRPr="004F1602">
        <w:rPr>
          <w:rFonts w:ascii="Palatino Linotype" w:hAnsi="Palatino Linotype" w:cs="Arial"/>
          <w:b/>
        </w:rPr>
        <w:t xml:space="preserve"> </w:t>
      </w:r>
      <w:r w:rsidR="00C55C73" w:rsidRPr="004F1602">
        <w:rPr>
          <w:rFonts w:ascii="Palatino Linotype" w:hAnsi="Palatino Linotype" w:cs="Arial"/>
          <w:b/>
        </w:rPr>
        <w:t xml:space="preserve">de </w:t>
      </w:r>
      <w:r w:rsidR="004814D1" w:rsidRPr="004F1602">
        <w:rPr>
          <w:rFonts w:ascii="Palatino Linotype" w:hAnsi="Palatino Linotype" w:cs="Arial"/>
          <w:b/>
        </w:rPr>
        <w:t>dos mil veintitrés</w:t>
      </w:r>
      <w:r w:rsidRPr="004F1602">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4F1602">
        <w:rPr>
          <w:rFonts w:ascii="Palatino Linotype" w:hAnsi="Palatino Linotype" w:cs="Arial"/>
          <w:b/>
        </w:rPr>
        <w:t xml:space="preserve">EL RECURRENTE </w:t>
      </w:r>
      <w:r w:rsidRPr="004F1602">
        <w:rPr>
          <w:rFonts w:ascii="Palatino Linotype" w:hAnsi="Palatino Linotype" w:cs="Arial"/>
        </w:rPr>
        <w:t xml:space="preserve">manifestara lo que a su derecho conviniera, a efecto de presentar pruebas o alegatos y, en su caso, </w:t>
      </w:r>
      <w:r w:rsidRPr="004F1602">
        <w:rPr>
          <w:rFonts w:ascii="Palatino Linotype" w:hAnsi="Palatino Linotype" w:cs="Arial"/>
          <w:b/>
        </w:rPr>
        <w:t xml:space="preserve">EL SUJETO OBLIGADO </w:t>
      </w:r>
      <w:r w:rsidRPr="004F1602">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4F1602" w:rsidRDefault="00081754" w:rsidP="004F1602">
      <w:pPr>
        <w:pStyle w:val="Prrafodelista"/>
        <w:spacing w:line="360" w:lineRule="auto"/>
        <w:ind w:left="0"/>
        <w:contextualSpacing/>
        <w:jc w:val="both"/>
        <w:rPr>
          <w:rFonts w:ascii="Palatino Linotype" w:hAnsi="Palatino Linotype" w:cs="Arial"/>
        </w:rPr>
      </w:pPr>
    </w:p>
    <w:p w14:paraId="7E47A2BA" w14:textId="77777777" w:rsidR="00081754" w:rsidRPr="004F1602" w:rsidRDefault="00081754" w:rsidP="004F1602">
      <w:pPr>
        <w:spacing w:line="360" w:lineRule="auto"/>
        <w:jc w:val="both"/>
        <w:rPr>
          <w:rFonts w:ascii="Palatino Linotype" w:hAnsi="Palatino Linotype" w:cs="Arial"/>
          <w:b/>
          <w:bCs/>
        </w:rPr>
      </w:pPr>
      <w:r w:rsidRPr="004F1602">
        <w:rPr>
          <w:rFonts w:ascii="Palatino Linotype" w:eastAsia="Arial Unicode MS" w:hAnsi="Palatino Linotype" w:cs="Arial"/>
          <w:b/>
        </w:rPr>
        <w:lastRenderedPageBreak/>
        <w:t xml:space="preserve">b) </w:t>
      </w:r>
      <w:r w:rsidRPr="004F1602">
        <w:rPr>
          <w:rFonts w:ascii="Palatino Linotype" w:hAnsi="Palatino Linotype" w:cs="Arial"/>
          <w:b/>
          <w:bCs/>
        </w:rPr>
        <w:t>Informe Justificado</w:t>
      </w:r>
    </w:p>
    <w:p w14:paraId="0951C03A" w14:textId="3E2564E5" w:rsidR="003413FC" w:rsidRPr="004F1602" w:rsidRDefault="003413FC" w:rsidP="004F1602">
      <w:pPr>
        <w:spacing w:line="360" w:lineRule="auto"/>
        <w:jc w:val="both"/>
        <w:rPr>
          <w:rFonts w:ascii="Palatino Linotype" w:hAnsi="Palatino Linotype" w:cs="Arial"/>
          <w:lang w:eastAsia="es-MX"/>
        </w:rPr>
      </w:pPr>
      <w:r w:rsidRPr="004F1602">
        <w:rPr>
          <w:rFonts w:ascii="Palatino Linotype" w:hAnsi="Palatino Linotype" w:cs="Arial"/>
        </w:rPr>
        <w:t>En cumplimiento a lo anterior, de las constancias del expediente electrónico del</w:t>
      </w:r>
      <w:r w:rsidRPr="004F1602">
        <w:rPr>
          <w:rFonts w:ascii="Palatino Linotype" w:hAnsi="Palatino Linotype" w:cs="Arial"/>
          <w:b/>
        </w:rPr>
        <w:t xml:space="preserve"> SAIMEX</w:t>
      </w:r>
      <w:r w:rsidRPr="004F1602">
        <w:rPr>
          <w:rFonts w:ascii="Palatino Linotype" w:hAnsi="Palatino Linotype" w:cs="Arial"/>
        </w:rPr>
        <w:t xml:space="preserve">, se advierte que el </w:t>
      </w:r>
      <w:r w:rsidRPr="004F1602">
        <w:rPr>
          <w:rFonts w:ascii="Palatino Linotype" w:hAnsi="Palatino Linotype" w:cs="Arial"/>
          <w:b/>
        </w:rPr>
        <w:t>dos de mayo de dos mil veintitrés</w:t>
      </w:r>
      <w:r w:rsidRPr="004F1602">
        <w:rPr>
          <w:rFonts w:ascii="Palatino Linotype" w:hAnsi="Palatino Linotype" w:cs="Arial"/>
        </w:rPr>
        <w:t xml:space="preserve">, </w:t>
      </w:r>
      <w:r w:rsidRPr="004F1602">
        <w:rPr>
          <w:rFonts w:ascii="Palatino Linotype" w:hAnsi="Palatino Linotype" w:cs="Arial"/>
          <w:b/>
        </w:rPr>
        <w:t>EL SUJETO OBLIGADO</w:t>
      </w:r>
      <w:r w:rsidRPr="004F1602">
        <w:rPr>
          <w:rFonts w:ascii="Palatino Linotype" w:hAnsi="Palatino Linotype" w:cs="Arial"/>
        </w:rPr>
        <w:t xml:space="preserve"> envió el Informe Justificado, como se desprende a continuación</w:t>
      </w:r>
      <w:r w:rsidRPr="004F1602">
        <w:rPr>
          <w:rFonts w:ascii="Palatino Linotype" w:hAnsi="Palatino Linotype" w:cs="Arial"/>
          <w:lang w:eastAsia="es-MX"/>
        </w:rPr>
        <w:t xml:space="preserve">: </w:t>
      </w:r>
    </w:p>
    <w:p w14:paraId="797D2EAE" w14:textId="116B5823" w:rsidR="00C925F9" w:rsidRPr="004F1602" w:rsidRDefault="00C925F9" w:rsidP="004F1602">
      <w:pPr>
        <w:spacing w:line="360" w:lineRule="auto"/>
        <w:jc w:val="both"/>
        <w:rPr>
          <w:rFonts w:ascii="Palatino Linotype" w:hAnsi="Palatino Linotype" w:cs="Arial"/>
          <w:lang w:eastAsia="es-MX"/>
        </w:rPr>
      </w:pPr>
      <w:r w:rsidRPr="004F1602">
        <w:rPr>
          <w:noProof/>
          <w:lang w:eastAsia="es-MX"/>
        </w:rPr>
        <mc:AlternateContent>
          <mc:Choice Requires="wps">
            <w:drawing>
              <wp:anchor distT="0" distB="0" distL="114300" distR="114300" simplePos="0" relativeHeight="251659264" behindDoc="0" locked="0" layoutInCell="1" allowOverlap="1" wp14:anchorId="5E20E9E4" wp14:editId="0CB4D4BA">
                <wp:simplePos x="0" y="0"/>
                <wp:positionH relativeFrom="margin">
                  <wp:posOffset>149950</wp:posOffset>
                </wp:positionH>
                <wp:positionV relativeFrom="paragraph">
                  <wp:posOffset>1385298</wp:posOffset>
                </wp:positionV>
                <wp:extent cx="5529943" cy="522151"/>
                <wp:effectExtent l="76200" t="38100" r="71120" b="87630"/>
                <wp:wrapNone/>
                <wp:docPr id="3" name="Rectángulo redondeado 3"/>
                <wp:cNvGraphicFramePr/>
                <a:graphic xmlns:a="http://schemas.openxmlformats.org/drawingml/2006/main">
                  <a:graphicData uri="http://schemas.microsoft.com/office/word/2010/wordprocessingShape">
                    <wps:wsp>
                      <wps:cNvSpPr/>
                      <wps:spPr>
                        <a:xfrm>
                          <a:off x="0" y="0"/>
                          <a:ext cx="5529943" cy="522151"/>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8E3C0BC" id="Rectángulo redondeado 3" o:spid="_x0000_s1026" style="position:absolute;margin-left:11.8pt;margin-top:109.1pt;width:435.45pt;height:4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" filled="f" strokecolor="red" strokeweight="2.25pt">
                <v:shadow on="t" color="black" opacity="22937f" origin=",.5" offset="0,.63889mm"/>
                <w10:wrap anchorx="margin"/>
              </v:roundrect>
            </w:pict>
          </mc:Fallback>
        </mc:AlternateContent>
      </w:r>
      <w:r w:rsidRPr="004F1602">
        <w:rPr>
          <w:noProof/>
          <w:lang w:eastAsia="es-MX"/>
        </w:rPr>
        <w:drawing>
          <wp:inline distT="0" distB="0" distL="0" distR="0" wp14:anchorId="7F62F47C" wp14:editId="4B6E5F6B">
            <wp:extent cx="5791835" cy="25581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8884" cy="2561256"/>
                    </a:xfrm>
                    <a:prstGeom prst="rect">
                      <a:avLst/>
                    </a:prstGeom>
                  </pic:spPr>
                </pic:pic>
              </a:graphicData>
            </a:graphic>
          </wp:inline>
        </w:drawing>
      </w:r>
    </w:p>
    <w:p w14:paraId="09EB6954" w14:textId="77777777" w:rsidR="003413FC" w:rsidRPr="004F1602" w:rsidRDefault="003413FC" w:rsidP="004F1602">
      <w:pPr>
        <w:spacing w:line="360" w:lineRule="auto"/>
        <w:jc w:val="both"/>
        <w:rPr>
          <w:rFonts w:ascii="Palatino Linotype" w:eastAsia="Arial Unicode MS" w:hAnsi="Palatino Linotype" w:cs="Arial"/>
        </w:rPr>
      </w:pPr>
    </w:p>
    <w:p w14:paraId="4058A621" w14:textId="6E23BA35" w:rsidR="00A273BD" w:rsidRPr="004F1602" w:rsidRDefault="003413FC" w:rsidP="004F1602">
      <w:pPr>
        <w:spacing w:line="360" w:lineRule="auto"/>
        <w:jc w:val="both"/>
        <w:rPr>
          <w:rFonts w:ascii="Palatino Linotype" w:hAnsi="Palatino Linotype" w:cs="Arial"/>
          <w:lang w:eastAsia="es-MX"/>
        </w:rPr>
      </w:pPr>
      <w:r w:rsidRPr="004F1602">
        <w:rPr>
          <w:rFonts w:ascii="Palatino Linotype" w:hAnsi="Palatino Linotype" w:cs="Arial"/>
          <w:lang w:eastAsia="es-MX"/>
        </w:rPr>
        <w:t xml:space="preserve">Advirtiendo de </w:t>
      </w:r>
      <w:r w:rsidRPr="004F1602">
        <w:rPr>
          <w:rFonts w:ascii="Palatino Linotype" w:hAnsi="Palatino Linotype" w:cs="Arial"/>
        </w:rPr>
        <w:t>dicho</w:t>
      </w:r>
      <w:r w:rsidRPr="004F1602">
        <w:rPr>
          <w:rFonts w:ascii="Palatino Linotype" w:hAnsi="Palatino Linotype" w:cs="Arial"/>
          <w:lang w:eastAsia="es-MX"/>
        </w:rPr>
        <w:t xml:space="preserve"> informe, que </w:t>
      </w:r>
      <w:r w:rsidRPr="004F1602">
        <w:rPr>
          <w:rFonts w:ascii="Palatino Linotype" w:hAnsi="Palatino Linotype" w:cs="Arial"/>
          <w:b/>
          <w:lang w:eastAsia="es-MX"/>
        </w:rPr>
        <w:t>EL SUJETO OBLIGADO</w:t>
      </w:r>
      <w:r w:rsidRPr="004F1602">
        <w:rPr>
          <w:rFonts w:ascii="Palatino Linotype" w:hAnsi="Palatino Linotype" w:cs="Arial"/>
          <w:lang w:eastAsia="es-MX"/>
        </w:rPr>
        <w:t xml:space="preserve"> anexó </w:t>
      </w:r>
      <w:r w:rsidR="00A273BD" w:rsidRPr="004F1602">
        <w:rPr>
          <w:rFonts w:ascii="Palatino Linotype" w:hAnsi="Palatino Linotype" w:cs="Arial"/>
          <w:lang w:eastAsia="es-MX"/>
        </w:rPr>
        <w:t xml:space="preserve">el archivo electrónico denominado </w:t>
      </w:r>
      <w:r w:rsidR="00A273BD" w:rsidRPr="004F1602">
        <w:rPr>
          <w:rFonts w:ascii="Palatino Linotype" w:hAnsi="Palatino Linotype" w:cs="Arial"/>
          <w:b/>
          <w:i/>
          <w:lang w:eastAsia="es-MX"/>
        </w:rPr>
        <w:t xml:space="preserve">OFICIO AVISOS DE PRIVACIDAD.pdf, </w:t>
      </w:r>
      <w:r w:rsidR="00A273BD" w:rsidRPr="004F1602">
        <w:rPr>
          <w:rFonts w:ascii="Palatino Linotype" w:hAnsi="Palatino Linotype" w:cs="Arial"/>
          <w:lang w:eastAsia="es-MX"/>
        </w:rPr>
        <w:t xml:space="preserve">el cual contiene el oficio número DIF/UTA/05/2023 del dos de mayo de dos mil veintitrés, por medio del cual el Titular de la Unidad de Transparencia, informó que los avisos de privacidad enviados en respuesta, están fundamentados por los artículos 23, 29, 30 y 31 de la Ley de Protección de Datos Personales en Posesión de los Sujetos Obligados del Estado de México y Municipios; asimismo, informa que los avisos de privacidad no deben estar registrados por el Instituto. </w:t>
      </w:r>
    </w:p>
    <w:p w14:paraId="5527BAB3" w14:textId="77777777" w:rsidR="00A273BD" w:rsidRPr="004F1602" w:rsidRDefault="00A273BD" w:rsidP="004F1602">
      <w:pPr>
        <w:spacing w:line="360" w:lineRule="auto"/>
        <w:jc w:val="both"/>
        <w:rPr>
          <w:rFonts w:ascii="Palatino Linotype" w:hAnsi="Palatino Linotype" w:cs="Arial"/>
          <w:lang w:eastAsia="es-MX"/>
        </w:rPr>
      </w:pPr>
    </w:p>
    <w:p w14:paraId="4A3ED638" w14:textId="3CE34CB9" w:rsidR="003413FC" w:rsidRPr="004F1602" w:rsidRDefault="003413FC" w:rsidP="004F1602">
      <w:pPr>
        <w:spacing w:line="360" w:lineRule="auto"/>
        <w:jc w:val="both"/>
        <w:rPr>
          <w:rFonts w:ascii="Palatino Linotype" w:hAnsi="Palatino Linotype"/>
          <w:noProof/>
          <w:lang w:eastAsia="es-MX"/>
        </w:rPr>
      </w:pPr>
      <w:r w:rsidRPr="004F1602">
        <w:rPr>
          <w:rFonts w:ascii="Palatino Linotype" w:hAnsi="Palatino Linotype" w:cs="Arial"/>
          <w:noProof/>
          <w:lang w:eastAsia="es-MX"/>
        </w:rPr>
        <w:lastRenderedPageBreak/>
        <w:t xml:space="preserve">Cabe destacar que dichos documentos fueron </w:t>
      </w:r>
      <w:r w:rsidRPr="004F1602">
        <w:rPr>
          <w:rFonts w:ascii="Palatino Linotype" w:hAnsi="Palatino Linotype"/>
          <w:noProof/>
          <w:lang w:eastAsia="es-MX"/>
        </w:rPr>
        <w:t>puesto a disposición de</w:t>
      </w:r>
      <w:r w:rsidR="00D4188A" w:rsidRPr="004F1602">
        <w:rPr>
          <w:rFonts w:ascii="Palatino Linotype" w:hAnsi="Palatino Linotype"/>
          <w:noProof/>
          <w:lang w:eastAsia="es-MX"/>
        </w:rPr>
        <w:t xml:space="preserve">l </w:t>
      </w:r>
      <w:r w:rsidRPr="004F1602">
        <w:rPr>
          <w:rFonts w:ascii="Palatino Linotype" w:hAnsi="Palatino Linotype"/>
          <w:b/>
          <w:noProof/>
          <w:lang w:eastAsia="es-MX"/>
        </w:rPr>
        <w:t>RECURRENTE</w:t>
      </w:r>
      <w:r w:rsidRPr="004F1602">
        <w:rPr>
          <w:rFonts w:ascii="Palatino Linotype" w:hAnsi="Palatino Linotype"/>
          <w:noProof/>
          <w:lang w:eastAsia="es-MX"/>
        </w:rPr>
        <w:t xml:space="preserve"> el </w:t>
      </w:r>
      <w:r w:rsidR="00C925F9" w:rsidRPr="004F1602">
        <w:rPr>
          <w:rFonts w:ascii="Palatino Linotype" w:hAnsi="Palatino Linotype"/>
          <w:noProof/>
          <w:lang w:eastAsia="es-MX"/>
        </w:rPr>
        <w:t xml:space="preserve">diez </w:t>
      </w:r>
      <w:r w:rsidR="00A273BD" w:rsidRPr="004F1602">
        <w:rPr>
          <w:rFonts w:ascii="Palatino Linotype" w:hAnsi="Palatino Linotype"/>
          <w:noProof/>
          <w:lang w:eastAsia="es-MX"/>
        </w:rPr>
        <w:t>de mayo</w:t>
      </w:r>
      <w:r w:rsidRPr="004F1602">
        <w:rPr>
          <w:rFonts w:ascii="Palatino Linotype" w:hAnsi="Palatino Linotype"/>
          <w:noProof/>
          <w:lang w:eastAsia="es-MX"/>
        </w:rPr>
        <w:t xml:space="preserve"> de dos mil veintitrés, por actualizar lo previsto en el artículo 185, fracción III de la Ley de la materia.</w:t>
      </w:r>
    </w:p>
    <w:p w14:paraId="67ACFCB5" w14:textId="77777777" w:rsidR="003413FC" w:rsidRPr="004F1602" w:rsidRDefault="003413FC" w:rsidP="004F1602">
      <w:pPr>
        <w:spacing w:line="360" w:lineRule="auto"/>
        <w:jc w:val="both"/>
        <w:rPr>
          <w:rFonts w:ascii="Palatino Linotype" w:hAnsi="Palatino Linotype"/>
          <w:lang w:eastAsia="es-MX"/>
        </w:rPr>
      </w:pPr>
    </w:p>
    <w:p w14:paraId="726787D7" w14:textId="77777777" w:rsidR="003413FC" w:rsidRPr="004F1602" w:rsidRDefault="003413FC" w:rsidP="004F1602">
      <w:pPr>
        <w:tabs>
          <w:tab w:val="center" w:pos="4252"/>
          <w:tab w:val="right" w:pos="8504"/>
        </w:tabs>
        <w:spacing w:line="360" w:lineRule="auto"/>
        <w:jc w:val="both"/>
        <w:rPr>
          <w:rFonts w:ascii="Palatino Linotype" w:eastAsia="Arial Unicode MS" w:hAnsi="Palatino Linotype" w:cs="Arial"/>
        </w:rPr>
      </w:pPr>
      <w:r w:rsidRPr="004F1602">
        <w:rPr>
          <w:rFonts w:ascii="Palatino Linotype" w:eastAsia="MS Mincho" w:hAnsi="Palatino Linotype"/>
          <w:lang w:eastAsia="es-MX"/>
        </w:rPr>
        <w:t>Por su parte, la particular no realizó manifestación alguna,</w:t>
      </w:r>
      <w:r w:rsidRPr="004F1602">
        <w:rPr>
          <w:rFonts w:ascii="Palatino Linotype" w:eastAsia="Arial Unicode MS" w:hAnsi="Palatino Linotype" w:cs="Arial"/>
        </w:rPr>
        <w:t xml:space="preserve"> ni presentó pruebas o alegatos.</w:t>
      </w:r>
    </w:p>
    <w:p w14:paraId="08D32604" w14:textId="77777777" w:rsidR="003413FC" w:rsidRPr="004F1602" w:rsidRDefault="003413FC" w:rsidP="004F1602">
      <w:pPr>
        <w:widowControl w:val="0"/>
        <w:tabs>
          <w:tab w:val="left" w:pos="0"/>
        </w:tabs>
        <w:spacing w:line="360" w:lineRule="auto"/>
        <w:jc w:val="both"/>
        <w:rPr>
          <w:rFonts w:ascii="Palatino Linotype" w:eastAsia="Palatino Linotype" w:hAnsi="Palatino Linotype" w:cs="Palatino Linotype"/>
          <w:b/>
        </w:rPr>
      </w:pPr>
    </w:p>
    <w:p w14:paraId="6F8ACD0E" w14:textId="77777777" w:rsidR="00081754" w:rsidRPr="004F1602" w:rsidRDefault="00081754" w:rsidP="004F1602">
      <w:pPr>
        <w:widowControl w:val="0"/>
        <w:tabs>
          <w:tab w:val="left" w:pos="0"/>
        </w:tabs>
        <w:spacing w:line="360" w:lineRule="auto"/>
        <w:jc w:val="both"/>
        <w:rPr>
          <w:rFonts w:ascii="Palatino Linotype" w:eastAsia="Palatino Linotype" w:hAnsi="Palatino Linotype" w:cs="Palatino Linotype"/>
          <w:b/>
        </w:rPr>
      </w:pPr>
      <w:r w:rsidRPr="004F1602">
        <w:rPr>
          <w:rFonts w:ascii="Palatino Linotype" w:eastAsia="Palatino Linotype" w:hAnsi="Palatino Linotype" w:cs="Palatino Linotype"/>
          <w:b/>
        </w:rPr>
        <w:t>c) Cierre de Instrucción</w:t>
      </w:r>
    </w:p>
    <w:p w14:paraId="3AE98DCB" w14:textId="4B42B96F" w:rsidR="00081754" w:rsidRPr="004F1602" w:rsidRDefault="00081754" w:rsidP="004F1602">
      <w:pPr>
        <w:spacing w:line="360" w:lineRule="auto"/>
        <w:jc w:val="both"/>
        <w:rPr>
          <w:rFonts w:ascii="Palatino Linotype" w:eastAsia="Palatino Linotype" w:hAnsi="Palatino Linotype" w:cs="Palatino Linotype"/>
        </w:rPr>
      </w:pPr>
      <w:r w:rsidRPr="004F1602">
        <w:rPr>
          <w:rFonts w:ascii="Palatino Linotype" w:eastAsia="Palatino Linotype" w:hAnsi="Palatino Linotype" w:cs="Palatino Linotype"/>
        </w:rPr>
        <w:t>Por lo que, una vez analizado el estado procesal que guarda el expediente, e</w:t>
      </w:r>
      <w:r w:rsidR="004814D1" w:rsidRPr="004F1602">
        <w:rPr>
          <w:rFonts w:ascii="Palatino Linotype" w:eastAsia="Palatino Linotype" w:hAnsi="Palatino Linotype" w:cs="Palatino Linotype"/>
        </w:rPr>
        <w:t xml:space="preserve">l </w:t>
      </w:r>
      <w:r w:rsidR="0055210F" w:rsidRPr="004F1602">
        <w:rPr>
          <w:rFonts w:ascii="Palatino Linotype" w:eastAsia="Palatino Linotype" w:hAnsi="Palatino Linotype" w:cs="Palatino Linotype"/>
          <w:b/>
        </w:rPr>
        <w:t>dieciocho</w:t>
      </w:r>
      <w:r w:rsidR="00583768" w:rsidRPr="004F1602">
        <w:rPr>
          <w:rFonts w:ascii="Palatino Linotype" w:eastAsia="Palatino Linotype" w:hAnsi="Palatino Linotype" w:cs="Palatino Linotype"/>
          <w:b/>
        </w:rPr>
        <w:t xml:space="preserve"> </w:t>
      </w:r>
      <w:r w:rsidR="00B14F9B" w:rsidRPr="004F1602">
        <w:rPr>
          <w:rFonts w:ascii="Palatino Linotype" w:eastAsia="Palatino Linotype" w:hAnsi="Palatino Linotype" w:cs="Palatino Linotype"/>
          <w:b/>
        </w:rPr>
        <w:t>de mayo</w:t>
      </w:r>
      <w:r w:rsidR="008B70DA" w:rsidRPr="004F1602">
        <w:rPr>
          <w:rFonts w:ascii="Palatino Linotype" w:eastAsia="Palatino Linotype" w:hAnsi="Palatino Linotype" w:cs="Palatino Linotype"/>
          <w:b/>
        </w:rPr>
        <w:t xml:space="preserve"> </w:t>
      </w:r>
      <w:r w:rsidR="004814D1" w:rsidRPr="004F1602">
        <w:rPr>
          <w:rFonts w:ascii="Palatino Linotype" w:eastAsia="Palatino Linotype" w:hAnsi="Palatino Linotype" w:cs="Palatino Linotype"/>
          <w:b/>
        </w:rPr>
        <w:t>de dos mil veintitrés</w:t>
      </w:r>
      <w:r w:rsidRPr="004F1602">
        <w:rPr>
          <w:rFonts w:ascii="Palatino Linotype" w:eastAsia="Palatino Linotype" w:hAnsi="Palatino Linotype" w:cs="Palatino Linotype"/>
        </w:rPr>
        <w:t xml:space="preserve">, la </w:t>
      </w:r>
      <w:r w:rsidRPr="004F1602">
        <w:rPr>
          <w:rFonts w:ascii="Palatino Linotype" w:eastAsia="Palatino Linotype" w:hAnsi="Palatino Linotype" w:cs="Palatino Linotype"/>
          <w:b/>
        </w:rPr>
        <w:t xml:space="preserve">Comisionada Sharon Cristina Morales Martínez </w:t>
      </w:r>
      <w:r w:rsidRPr="004F1602">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454C5C" w:rsidRPr="004F1602">
        <w:rPr>
          <w:rFonts w:ascii="Palatino Linotype" w:eastAsia="Palatino Linotype" w:hAnsi="Palatino Linotype" w:cs="Palatino Linotype"/>
        </w:rPr>
        <w:t>.</w:t>
      </w:r>
    </w:p>
    <w:p w14:paraId="60CB8F6F" w14:textId="77777777" w:rsidR="007D7AAD" w:rsidRPr="004F1602" w:rsidRDefault="007D7AAD" w:rsidP="004F1602">
      <w:pPr>
        <w:jc w:val="center"/>
        <w:rPr>
          <w:rFonts w:ascii="Palatino Linotype" w:hAnsi="Palatino Linotype"/>
          <w:b/>
          <w:bCs/>
          <w:spacing w:val="60"/>
          <w:sz w:val="28"/>
        </w:rPr>
      </w:pPr>
    </w:p>
    <w:p w14:paraId="036F9547" w14:textId="77777777" w:rsidR="007A5836" w:rsidRPr="004F1602" w:rsidRDefault="007A5836" w:rsidP="004F1602">
      <w:pPr>
        <w:jc w:val="center"/>
        <w:rPr>
          <w:rFonts w:ascii="Palatino Linotype" w:hAnsi="Palatino Linotype"/>
          <w:b/>
          <w:bCs/>
          <w:spacing w:val="60"/>
          <w:sz w:val="28"/>
        </w:rPr>
      </w:pPr>
      <w:r w:rsidRPr="004F1602">
        <w:rPr>
          <w:rFonts w:ascii="Palatino Linotype" w:hAnsi="Palatino Linotype"/>
          <w:b/>
          <w:bCs/>
          <w:spacing w:val="60"/>
          <w:sz w:val="28"/>
        </w:rPr>
        <w:t>CONSIDERANDO</w:t>
      </w:r>
    </w:p>
    <w:p w14:paraId="2D9810D3" w14:textId="77777777" w:rsidR="006C258B" w:rsidRPr="004F1602" w:rsidRDefault="006C258B" w:rsidP="004F1602">
      <w:pPr>
        <w:jc w:val="center"/>
        <w:rPr>
          <w:rFonts w:ascii="Palatino Linotype" w:hAnsi="Palatino Linotype"/>
          <w:b/>
          <w:bCs/>
          <w:spacing w:val="60"/>
          <w:sz w:val="28"/>
        </w:rPr>
      </w:pPr>
    </w:p>
    <w:p w14:paraId="1175ED9F" w14:textId="77777777" w:rsidR="00FA2D5D" w:rsidRPr="004F1602" w:rsidRDefault="002D5F76" w:rsidP="004F1602">
      <w:pPr>
        <w:spacing w:line="360" w:lineRule="auto"/>
        <w:ind w:right="50"/>
        <w:jc w:val="both"/>
        <w:rPr>
          <w:rFonts w:ascii="Palatino Linotype" w:hAnsi="Palatino Linotype"/>
          <w:b/>
        </w:rPr>
      </w:pPr>
      <w:r w:rsidRPr="004F1602">
        <w:rPr>
          <w:rFonts w:ascii="Palatino Linotype" w:hAnsi="Palatino Linotype"/>
          <w:b/>
          <w:sz w:val="28"/>
          <w:szCs w:val="28"/>
        </w:rPr>
        <w:t>PRIMERO</w:t>
      </w:r>
      <w:r w:rsidRPr="004F1602">
        <w:rPr>
          <w:rFonts w:ascii="Palatino Linotype" w:hAnsi="Palatino Linotype"/>
          <w:b/>
        </w:rPr>
        <w:t>.</w:t>
      </w:r>
      <w:r w:rsidRPr="004F1602">
        <w:rPr>
          <w:rFonts w:ascii="Palatino Linotype" w:hAnsi="Palatino Linotype"/>
        </w:rPr>
        <w:t xml:space="preserve"> </w:t>
      </w:r>
      <w:r w:rsidRPr="004F1602">
        <w:rPr>
          <w:rFonts w:ascii="Palatino Linotype" w:hAnsi="Palatino Linotype"/>
          <w:b/>
        </w:rPr>
        <w:t>Competencia</w:t>
      </w:r>
      <w:r w:rsidRPr="004F1602">
        <w:rPr>
          <w:rFonts w:ascii="Palatino Linotype" w:hAnsi="Palatino Linotype"/>
        </w:rPr>
        <w:t>.</w:t>
      </w:r>
      <w:r w:rsidRPr="004F1602">
        <w:rPr>
          <w:rFonts w:ascii="Palatino Linotype" w:hAnsi="Palatino Linotype"/>
          <w:b/>
        </w:rPr>
        <w:t xml:space="preserve"> </w:t>
      </w:r>
    </w:p>
    <w:p w14:paraId="27DD7C24" w14:textId="1C84DCC2" w:rsidR="002D5F76" w:rsidRPr="004F1602" w:rsidRDefault="002D5F76" w:rsidP="004F1602">
      <w:pPr>
        <w:spacing w:line="360" w:lineRule="auto"/>
        <w:ind w:right="50"/>
        <w:jc w:val="both"/>
        <w:rPr>
          <w:rFonts w:ascii="Palatino Linotype" w:hAnsi="Palatino Linotype" w:cs="Arial"/>
        </w:rPr>
      </w:pPr>
      <w:r w:rsidRPr="004F1602">
        <w:rPr>
          <w:rFonts w:ascii="Palatino Linotype" w:hAnsi="Palatino Linotype"/>
        </w:rPr>
        <w:t xml:space="preserve">Este Instituto de Transparencia, </w:t>
      </w:r>
      <w:r w:rsidR="00AB4B44" w:rsidRPr="004F1602">
        <w:rPr>
          <w:rFonts w:ascii="Palatino Linotype" w:hAnsi="Palatino Linotype"/>
        </w:rPr>
        <w:t>Acceso a la Información</w:t>
      </w:r>
      <w:r w:rsidRPr="004F1602">
        <w:rPr>
          <w:rFonts w:ascii="Palatino Linotype" w:hAnsi="Palatino Linotype"/>
        </w:rPr>
        <w:t xml:space="preserve"> Pública y Protección de Datos Personales del Estado de México y Municipios, es competente para conocer y resolver el presente </w:t>
      </w:r>
      <w:r w:rsidR="000C7F93" w:rsidRPr="004F1602">
        <w:rPr>
          <w:rFonts w:ascii="Palatino Linotype" w:hAnsi="Palatino Linotype"/>
        </w:rPr>
        <w:t>Recurso de R</w:t>
      </w:r>
      <w:r w:rsidRPr="004F1602">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4F1602">
        <w:rPr>
          <w:rFonts w:ascii="Palatino Linotype" w:hAnsi="Palatino Linotype"/>
        </w:rPr>
        <w:t>Acceso a la Información</w:t>
      </w:r>
      <w:r w:rsidRPr="004F1602">
        <w:rPr>
          <w:rFonts w:ascii="Palatino Linotype" w:hAnsi="Palatino Linotype"/>
        </w:rPr>
        <w:t xml:space="preserve"> </w:t>
      </w:r>
      <w:r w:rsidRPr="004F1602">
        <w:rPr>
          <w:rFonts w:ascii="Palatino Linotype" w:hAnsi="Palatino Linotype"/>
        </w:rPr>
        <w:lastRenderedPageBreak/>
        <w:t>Pública del Estado de México y Municipios</w:t>
      </w:r>
      <w:r w:rsidRPr="004F1602">
        <w:rPr>
          <w:rFonts w:ascii="Palatino Linotype" w:hAnsi="Palatino Linotype" w:cs="Arial"/>
        </w:rPr>
        <w:t>; y 9, fracciones I y XX</w:t>
      </w:r>
      <w:r w:rsidR="009939C6" w:rsidRPr="004F1602">
        <w:rPr>
          <w:rFonts w:ascii="Palatino Linotype" w:hAnsi="Palatino Linotype" w:cs="Arial"/>
        </w:rPr>
        <w:t>II</w:t>
      </w:r>
      <w:r w:rsidR="00B8370F" w:rsidRPr="004F1602">
        <w:rPr>
          <w:rFonts w:ascii="Palatino Linotype" w:hAnsi="Palatino Linotype" w:cs="Arial"/>
        </w:rPr>
        <w:t>I</w:t>
      </w:r>
      <w:r w:rsidRPr="004F1602">
        <w:rPr>
          <w:rFonts w:ascii="Palatino Linotype" w:hAnsi="Palatino Linotype" w:cs="Arial"/>
        </w:rPr>
        <w:t xml:space="preserve"> y 11 del Reglamento Interior del Instituto de Transparencia, </w:t>
      </w:r>
      <w:r w:rsidR="00AB4B44" w:rsidRPr="004F1602">
        <w:rPr>
          <w:rFonts w:ascii="Palatino Linotype" w:hAnsi="Palatino Linotype" w:cs="Arial"/>
        </w:rPr>
        <w:t>Acceso a la Información</w:t>
      </w:r>
      <w:r w:rsidRPr="004F1602">
        <w:rPr>
          <w:rFonts w:ascii="Palatino Linotype" w:hAnsi="Palatino Linotype" w:cs="Arial"/>
        </w:rPr>
        <w:t xml:space="preserve"> Pública y Protección de Datos Personales del Estado de México y Municipios.</w:t>
      </w:r>
    </w:p>
    <w:p w14:paraId="12E09D6B" w14:textId="77777777" w:rsidR="008E3925" w:rsidRPr="004F1602" w:rsidRDefault="008E3925" w:rsidP="004F1602">
      <w:pPr>
        <w:spacing w:line="360" w:lineRule="auto"/>
        <w:ind w:right="50"/>
        <w:jc w:val="both"/>
        <w:rPr>
          <w:rFonts w:ascii="Palatino Linotype" w:hAnsi="Palatino Linotype" w:cs="Arial"/>
        </w:rPr>
      </w:pPr>
    </w:p>
    <w:p w14:paraId="05A2C2FB" w14:textId="77777777" w:rsidR="00FA2D5D" w:rsidRPr="004F1602" w:rsidRDefault="00FA1E61" w:rsidP="004F1602">
      <w:pPr>
        <w:pStyle w:val="Prrafodelista"/>
        <w:widowControl w:val="0"/>
        <w:autoSpaceDE w:val="0"/>
        <w:autoSpaceDN w:val="0"/>
        <w:adjustRightInd w:val="0"/>
        <w:spacing w:line="360" w:lineRule="auto"/>
        <w:ind w:left="0"/>
        <w:jc w:val="both"/>
        <w:rPr>
          <w:rFonts w:ascii="Palatino Linotype" w:hAnsi="Palatino Linotype" w:cs="Arial"/>
        </w:rPr>
      </w:pPr>
      <w:r w:rsidRPr="004F1602">
        <w:rPr>
          <w:rFonts w:ascii="Palatino Linotype" w:hAnsi="Palatino Linotype"/>
          <w:b/>
          <w:sz w:val="28"/>
        </w:rPr>
        <w:t>SEGUNDO.</w:t>
      </w:r>
      <w:r w:rsidRPr="004F1602">
        <w:rPr>
          <w:rFonts w:ascii="Palatino Linotype" w:hAnsi="Palatino Linotype" w:cs="Arial"/>
          <w:b/>
        </w:rPr>
        <w:t xml:space="preserve"> </w:t>
      </w:r>
      <w:r w:rsidR="00633F63" w:rsidRPr="004F1602">
        <w:rPr>
          <w:rFonts w:ascii="Palatino Linotype" w:hAnsi="Palatino Linotype" w:cs="Arial"/>
          <w:b/>
        </w:rPr>
        <w:t>Interés.</w:t>
      </w:r>
      <w:r w:rsidR="00633F63" w:rsidRPr="004F1602">
        <w:rPr>
          <w:rFonts w:ascii="Palatino Linotype" w:hAnsi="Palatino Linotype" w:cs="Arial"/>
        </w:rPr>
        <w:t xml:space="preserve"> </w:t>
      </w:r>
    </w:p>
    <w:p w14:paraId="66E31ACB" w14:textId="507B44CE" w:rsidR="00E62E88" w:rsidRPr="004F1602" w:rsidRDefault="00E62E88" w:rsidP="004F1602">
      <w:pPr>
        <w:spacing w:line="360" w:lineRule="auto"/>
        <w:jc w:val="both"/>
        <w:rPr>
          <w:rFonts w:ascii="Palatino Linotype" w:hAnsi="Palatino Linotype" w:cs="Arial"/>
          <w:b/>
          <w:bCs/>
        </w:rPr>
      </w:pPr>
      <w:r w:rsidRPr="004F1602">
        <w:rPr>
          <w:rFonts w:ascii="Palatino Linotype" w:hAnsi="Palatino Linotype" w:cs="Arial"/>
          <w:bCs/>
        </w:rPr>
        <w:t xml:space="preserve">El Recurso de Revisión fue interpuesto por parte legítima, en atención a que se presentó por </w:t>
      </w:r>
      <w:r w:rsidR="00605511" w:rsidRPr="004F1602">
        <w:rPr>
          <w:rFonts w:ascii="Palatino Linotype" w:hAnsi="Palatino Linotype" w:cs="Arial"/>
          <w:b/>
        </w:rPr>
        <w:t>EL</w:t>
      </w:r>
      <w:r w:rsidRPr="004F1602">
        <w:rPr>
          <w:rFonts w:ascii="Palatino Linotype" w:hAnsi="Palatino Linotype" w:cs="Arial"/>
          <w:b/>
          <w:bCs/>
        </w:rPr>
        <w:t xml:space="preserve"> RECURRENTE,</w:t>
      </w:r>
      <w:r w:rsidRPr="004F1602">
        <w:rPr>
          <w:rFonts w:ascii="Palatino Linotype" w:hAnsi="Palatino Linotype" w:cs="Arial"/>
          <w:bCs/>
        </w:rPr>
        <w:t xml:space="preserve"> quien es la misma persona que formuló la solicitud de </w:t>
      </w:r>
      <w:r w:rsidR="00AB4B44" w:rsidRPr="004F1602">
        <w:rPr>
          <w:rFonts w:ascii="Palatino Linotype" w:hAnsi="Palatino Linotype" w:cs="Arial"/>
          <w:bCs/>
        </w:rPr>
        <w:t>Acceso a la Información</w:t>
      </w:r>
      <w:r w:rsidRPr="004F1602">
        <w:rPr>
          <w:rFonts w:ascii="Palatino Linotype" w:hAnsi="Palatino Linotype" w:cs="Arial"/>
          <w:bCs/>
        </w:rPr>
        <w:t xml:space="preserve"> pública al </w:t>
      </w:r>
      <w:r w:rsidRPr="004F1602">
        <w:rPr>
          <w:rFonts w:ascii="Palatino Linotype" w:hAnsi="Palatino Linotype" w:cs="Arial"/>
          <w:b/>
          <w:bCs/>
        </w:rPr>
        <w:t xml:space="preserve">SUJETO OBLIGADO, </w:t>
      </w:r>
      <w:r w:rsidRPr="004F1602">
        <w:rPr>
          <w:rFonts w:ascii="Palatino Linotype" w:hAnsi="Palatino Linotype" w:cs="Arial"/>
          <w:bCs/>
        </w:rPr>
        <w:t xml:space="preserve">pues para ello, es </w:t>
      </w:r>
      <w:r w:rsidRPr="004F1602">
        <w:rPr>
          <w:rFonts w:ascii="Palatino Linotype" w:hAnsi="Palatino Linotype" w:cs="Arial"/>
          <w:lang w:eastAsia="es-MX"/>
        </w:rPr>
        <w:t xml:space="preserve">necesario que </w:t>
      </w:r>
      <w:r w:rsidR="000E2A09" w:rsidRPr="004F1602">
        <w:rPr>
          <w:rFonts w:ascii="Palatino Linotype" w:hAnsi="Palatino Linotype" w:cs="Arial"/>
          <w:lang w:eastAsia="es-MX"/>
        </w:rPr>
        <w:t>el</w:t>
      </w:r>
      <w:r w:rsidRPr="004F1602">
        <w:rPr>
          <w:rFonts w:ascii="Palatino Linotype" w:hAnsi="Palatino Linotype" w:cs="Arial"/>
          <w:lang w:eastAsia="es-MX"/>
        </w:rPr>
        <w:t xml:space="preserve"> particular ingrese al </w:t>
      </w:r>
      <w:r w:rsidRPr="004F1602">
        <w:rPr>
          <w:rFonts w:ascii="Palatino Linotype" w:hAnsi="Palatino Linotype" w:cs="Arial"/>
          <w:b/>
          <w:lang w:eastAsia="es-MX"/>
        </w:rPr>
        <w:t xml:space="preserve">SAIMEX </w:t>
      </w:r>
      <w:r w:rsidRPr="004F1602">
        <w:rPr>
          <w:rFonts w:ascii="Palatino Linotype" w:hAnsi="Palatino Linotype" w:cs="Arial"/>
          <w:lang w:eastAsia="es-MX"/>
        </w:rPr>
        <w:t>mediante la utilización de su clave de usuario y contraseña.</w:t>
      </w:r>
    </w:p>
    <w:p w14:paraId="3DCA35D6" w14:textId="77777777" w:rsidR="006C258B" w:rsidRPr="004F1602" w:rsidRDefault="006C258B" w:rsidP="004F1602">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4F1602" w:rsidRDefault="00FA1E61" w:rsidP="004F1602">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4F1602">
        <w:rPr>
          <w:rFonts w:ascii="Palatino Linotype" w:hAnsi="Palatino Linotype"/>
          <w:b/>
          <w:sz w:val="28"/>
        </w:rPr>
        <w:t>TERCERO</w:t>
      </w:r>
      <w:r w:rsidRPr="004F1602">
        <w:rPr>
          <w:rFonts w:ascii="Palatino Linotype" w:hAnsi="Palatino Linotype" w:cs="Arial"/>
          <w:b/>
        </w:rPr>
        <w:t xml:space="preserve">. </w:t>
      </w:r>
      <w:r w:rsidR="00633F63" w:rsidRPr="004F1602">
        <w:rPr>
          <w:rFonts w:ascii="Palatino Linotype" w:hAnsi="Palatino Linotype" w:cs="Arial"/>
          <w:b/>
        </w:rPr>
        <w:t xml:space="preserve">Oportunidad. </w:t>
      </w:r>
    </w:p>
    <w:p w14:paraId="5625552A" w14:textId="64CB00BA" w:rsidR="00633F63" w:rsidRPr="004F1602" w:rsidRDefault="00633F63" w:rsidP="004F1602">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4F1602">
        <w:rPr>
          <w:rFonts w:ascii="Palatino Linotype" w:hAnsi="Palatino Linotype" w:cs="Arial"/>
        </w:rPr>
        <w:t xml:space="preserve">El </w:t>
      </w:r>
      <w:r w:rsidR="000C7F93" w:rsidRPr="004F1602">
        <w:rPr>
          <w:rFonts w:ascii="Palatino Linotype" w:hAnsi="Palatino Linotype" w:cs="Arial"/>
        </w:rPr>
        <w:t>Recurso de R</w:t>
      </w:r>
      <w:r w:rsidRPr="004F1602">
        <w:rPr>
          <w:rFonts w:ascii="Palatino Linotype" w:hAnsi="Palatino Linotype" w:cs="Arial"/>
        </w:rPr>
        <w:t xml:space="preserve">evisión </w:t>
      </w:r>
      <w:r w:rsidR="00FA2D5D" w:rsidRPr="004F1602">
        <w:rPr>
          <w:rFonts w:ascii="Palatino Linotype" w:hAnsi="Palatino Linotype" w:cs="Arial"/>
        </w:rPr>
        <w:t xml:space="preserve">se interpuso </w:t>
      </w:r>
      <w:r w:rsidRPr="004F1602">
        <w:rPr>
          <w:rFonts w:ascii="Palatino Linotype" w:hAnsi="Palatino Linotype" w:cs="Arial"/>
        </w:rPr>
        <w:t xml:space="preserve">dentro del plazo de quince días hábiles contados a partir del día siguiente en que </w:t>
      </w:r>
      <w:r w:rsidR="000E2A09" w:rsidRPr="004F1602">
        <w:rPr>
          <w:rFonts w:ascii="Palatino Linotype" w:hAnsi="Palatino Linotype" w:cs="Arial"/>
          <w:b/>
        </w:rPr>
        <w:t>EL</w:t>
      </w:r>
      <w:r w:rsidRPr="004F1602">
        <w:rPr>
          <w:rFonts w:ascii="Palatino Linotype" w:hAnsi="Palatino Linotype" w:cs="Arial"/>
          <w:b/>
        </w:rPr>
        <w:t xml:space="preserve"> RECURRENTE </w:t>
      </w:r>
      <w:r w:rsidRPr="004F1602">
        <w:rPr>
          <w:rFonts w:ascii="Palatino Linotype" w:hAnsi="Palatino Linotype" w:cs="Arial"/>
        </w:rPr>
        <w:t xml:space="preserve">tuvo conocimiento de la respuesta impugnada, tal y como lo prevé el artículo 178 de la Ley de Transparencia y </w:t>
      </w:r>
      <w:r w:rsidR="00AB4B44" w:rsidRPr="004F1602">
        <w:rPr>
          <w:rFonts w:ascii="Palatino Linotype" w:hAnsi="Palatino Linotype" w:cs="Arial"/>
        </w:rPr>
        <w:t>Acceso a la Información</w:t>
      </w:r>
      <w:r w:rsidRPr="004F1602">
        <w:rPr>
          <w:rFonts w:ascii="Palatino Linotype" w:hAnsi="Palatino Linotype" w:cs="Arial"/>
        </w:rPr>
        <w:t xml:space="preserve"> Pública del Estado de México y Municipios, que establece: </w:t>
      </w:r>
    </w:p>
    <w:p w14:paraId="714118FA" w14:textId="77777777" w:rsidR="00633F63" w:rsidRPr="004F1602" w:rsidRDefault="00633F63" w:rsidP="004F1602">
      <w:pPr>
        <w:ind w:left="851" w:right="902"/>
        <w:jc w:val="both"/>
        <w:rPr>
          <w:rFonts w:ascii="Palatino Linotype" w:eastAsiaTheme="minorEastAsia" w:hAnsi="Palatino Linotype" w:cs="Arial"/>
        </w:rPr>
      </w:pPr>
    </w:p>
    <w:p w14:paraId="69681E29" w14:textId="77777777" w:rsidR="00633F63" w:rsidRPr="004F1602" w:rsidRDefault="00633F63" w:rsidP="004F1602">
      <w:pPr>
        <w:tabs>
          <w:tab w:val="left" w:pos="851"/>
        </w:tabs>
        <w:ind w:left="851" w:right="901"/>
        <w:jc w:val="both"/>
        <w:rPr>
          <w:rFonts w:ascii="Palatino Linotype" w:eastAsiaTheme="minorEastAsia" w:hAnsi="Palatino Linotype" w:cs="Arial"/>
          <w:i/>
          <w:sz w:val="22"/>
        </w:rPr>
      </w:pPr>
      <w:r w:rsidRPr="004F1602">
        <w:rPr>
          <w:rFonts w:ascii="Palatino Linotype" w:eastAsiaTheme="minorEastAsia" w:hAnsi="Palatino Linotype" w:cs="Arial"/>
          <w:b/>
          <w:i/>
          <w:sz w:val="22"/>
        </w:rPr>
        <w:t>“Artículo 178.</w:t>
      </w:r>
      <w:r w:rsidRPr="004F1602">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4F1602" w:rsidRDefault="00633F63" w:rsidP="004F1602">
      <w:pPr>
        <w:tabs>
          <w:tab w:val="left" w:pos="851"/>
        </w:tabs>
        <w:ind w:left="851" w:right="901"/>
        <w:jc w:val="both"/>
        <w:rPr>
          <w:rFonts w:ascii="Palatino Linotype" w:eastAsiaTheme="minorEastAsia" w:hAnsi="Palatino Linotype" w:cs="Arial"/>
          <w:i/>
          <w:sz w:val="22"/>
        </w:rPr>
      </w:pPr>
    </w:p>
    <w:p w14:paraId="4AF594ED" w14:textId="07957940" w:rsidR="00633F63" w:rsidRPr="004F1602" w:rsidRDefault="00633F63" w:rsidP="004F1602">
      <w:pPr>
        <w:tabs>
          <w:tab w:val="left" w:pos="851"/>
        </w:tabs>
        <w:ind w:left="851" w:right="901"/>
        <w:jc w:val="both"/>
        <w:rPr>
          <w:rFonts w:ascii="Palatino Linotype" w:eastAsiaTheme="minorEastAsia" w:hAnsi="Palatino Linotype" w:cs="Arial"/>
          <w:i/>
          <w:sz w:val="22"/>
        </w:rPr>
      </w:pPr>
      <w:r w:rsidRPr="004F1602">
        <w:rPr>
          <w:rFonts w:ascii="Palatino Linotype" w:eastAsiaTheme="minorEastAsia" w:hAnsi="Palatino Linotype" w:cs="Arial"/>
          <w:i/>
          <w:sz w:val="22"/>
        </w:rPr>
        <w:t xml:space="preserve">A falta de respuesta del sujeto obligado, dentro de los plazos establecidos en esta Ley, a una solicitud de </w:t>
      </w:r>
      <w:r w:rsidR="00AB4B44" w:rsidRPr="004F1602">
        <w:rPr>
          <w:rFonts w:ascii="Palatino Linotype" w:eastAsiaTheme="minorEastAsia" w:hAnsi="Palatino Linotype" w:cs="Arial"/>
          <w:i/>
          <w:sz w:val="22"/>
        </w:rPr>
        <w:t>Acceso a la Información</w:t>
      </w:r>
      <w:r w:rsidRPr="004F1602">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4F1602" w:rsidRDefault="00633F63" w:rsidP="004F1602">
      <w:pPr>
        <w:tabs>
          <w:tab w:val="left" w:pos="851"/>
        </w:tabs>
        <w:ind w:left="851" w:right="901"/>
        <w:jc w:val="both"/>
        <w:rPr>
          <w:rFonts w:ascii="Palatino Linotype" w:eastAsiaTheme="minorEastAsia" w:hAnsi="Palatino Linotype" w:cs="Arial"/>
          <w:i/>
          <w:sz w:val="22"/>
        </w:rPr>
      </w:pPr>
    </w:p>
    <w:p w14:paraId="404972FA" w14:textId="77777777" w:rsidR="00633F63" w:rsidRPr="004F1602" w:rsidRDefault="00633F63" w:rsidP="004F1602">
      <w:pPr>
        <w:tabs>
          <w:tab w:val="left" w:pos="851"/>
        </w:tabs>
        <w:ind w:left="851" w:right="901"/>
        <w:jc w:val="both"/>
        <w:rPr>
          <w:rFonts w:ascii="Palatino Linotype" w:eastAsiaTheme="minorEastAsia" w:hAnsi="Palatino Linotype" w:cs="Arial"/>
          <w:i/>
        </w:rPr>
      </w:pPr>
      <w:r w:rsidRPr="004F1602">
        <w:rPr>
          <w:rFonts w:ascii="Palatino Linotype" w:eastAsiaTheme="minorEastAsia" w:hAnsi="Palatino Linotype" w:cs="Arial"/>
          <w:i/>
          <w:sz w:val="22"/>
        </w:rPr>
        <w:lastRenderedPageBreak/>
        <w:t>En el caso de que se interponga ante la Unidad de Transparencia, ésta deberá remitir el recurso de revisión al Instituto a más tardar al día siguiente de haberlo recibido.</w:t>
      </w:r>
      <w:r w:rsidRPr="004F1602">
        <w:rPr>
          <w:rFonts w:ascii="Palatino Linotype" w:eastAsiaTheme="minorEastAsia" w:hAnsi="Palatino Linotype" w:cs="Arial"/>
          <w:b/>
          <w:i/>
          <w:sz w:val="22"/>
        </w:rPr>
        <w:t>”</w:t>
      </w:r>
    </w:p>
    <w:p w14:paraId="5CCCC659" w14:textId="77777777" w:rsidR="00633F63" w:rsidRPr="004F1602" w:rsidRDefault="00633F63" w:rsidP="004F1602">
      <w:pPr>
        <w:ind w:left="851" w:right="902"/>
        <w:jc w:val="both"/>
        <w:rPr>
          <w:rFonts w:ascii="Palatino Linotype" w:eastAsiaTheme="minorEastAsia" w:hAnsi="Palatino Linotype" w:cs="Arial"/>
        </w:rPr>
      </w:pPr>
    </w:p>
    <w:p w14:paraId="090883C5" w14:textId="27F7C16D" w:rsidR="00D765DD" w:rsidRPr="004F1602" w:rsidRDefault="00633F63" w:rsidP="004F1602">
      <w:pPr>
        <w:spacing w:line="360" w:lineRule="auto"/>
        <w:jc w:val="both"/>
        <w:rPr>
          <w:rFonts w:ascii="Palatino Linotype" w:hAnsi="Palatino Linotype" w:cs="Arial"/>
        </w:rPr>
      </w:pPr>
      <w:r w:rsidRPr="004F1602">
        <w:rPr>
          <w:rFonts w:ascii="Palatino Linotype" w:eastAsiaTheme="minorEastAsia" w:hAnsi="Palatino Linotype" w:cs="Arial"/>
        </w:rPr>
        <w:t xml:space="preserve">En esa tesitura, atendiendo a que </w:t>
      </w:r>
      <w:r w:rsidRPr="004F1602">
        <w:rPr>
          <w:rFonts w:ascii="Palatino Linotype" w:eastAsiaTheme="minorEastAsia" w:hAnsi="Palatino Linotype" w:cs="Arial"/>
          <w:b/>
        </w:rPr>
        <w:t>EL SUJETO OBLIGADO</w:t>
      </w:r>
      <w:r w:rsidRPr="004F1602">
        <w:rPr>
          <w:rFonts w:ascii="Palatino Linotype" w:eastAsiaTheme="minorEastAsia" w:hAnsi="Palatino Linotype" w:cs="Arial"/>
        </w:rPr>
        <w:t xml:space="preserve"> notificó la respuesta a la solicitud de información pública el día</w:t>
      </w:r>
      <w:r w:rsidR="005708E9" w:rsidRPr="004F1602">
        <w:rPr>
          <w:rFonts w:ascii="Palatino Linotype" w:eastAsiaTheme="minorEastAsia" w:hAnsi="Palatino Linotype" w:cs="Arial"/>
        </w:rPr>
        <w:t xml:space="preserve"> </w:t>
      </w:r>
      <w:r w:rsidR="00B14F9B" w:rsidRPr="004F1602">
        <w:rPr>
          <w:rFonts w:ascii="Palatino Linotype" w:eastAsiaTheme="minorEastAsia" w:hAnsi="Palatino Linotype" w:cs="Arial"/>
          <w:b/>
        </w:rPr>
        <w:t>diecinueve de abril</w:t>
      </w:r>
      <w:r w:rsidR="00A36457" w:rsidRPr="004F1602">
        <w:rPr>
          <w:rFonts w:ascii="Palatino Linotype" w:eastAsiaTheme="minorEastAsia" w:hAnsi="Palatino Linotype" w:cs="Arial"/>
          <w:b/>
        </w:rPr>
        <w:t xml:space="preserve"> </w:t>
      </w:r>
      <w:r w:rsidR="009F3166" w:rsidRPr="004F1602">
        <w:rPr>
          <w:rFonts w:ascii="Palatino Linotype" w:eastAsiaTheme="minorEastAsia" w:hAnsi="Palatino Linotype" w:cs="Arial"/>
          <w:b/>
        </w:rPr>
        <w:t>de dos mil veintitrés</w:t>
      </w:r>
      <w:r w:rsidRPr="004F1602">
        <w:rPr>
          <w:rFonts w:ascii="Palatino Linotype" w:eastAsiaTheme="minorEastAsia" w:hAnsi="Palatino Linotype" w:cs="Arial"/>
        </w:rPr>
        <w:t>;</w:t>
      </w:r>
      <w:r w:rsidR="00A9204E" w:rsidRPr="004F1602">
        <w:rPr>
          <w:rFonts w:ascii="Palatino Linotype" w:eastAsiaTheme="minorEastAsia" w:hAnsi="Palatino Linotype" w:cs="Arial"/>
          <w:b/>
        </w:rPr>
        <w:t xml:space="preserve"> </w:t>
      </w:r>
      <w:r w:rsidRPr="004F1602">
        <w:rPr>
          <w:rFonts w:ascii="Palatino Linotype" w:eastAsiaTheme="minorEastAsia" w:hAnsi="Palatino Linotype" w:cs="Arial"/>
        </w:rPr>
        <w:t xml:space="preserve">el plazo de quince días hábiles que </w:t>
      </w:r>
      <w:r w:rsidR="00062086" w:rsidRPr="004F1602">
        <w:rPr>
          <w:rFonts w:ascii="Palatino Linotype" w:eastAsiaTheme="minorEastAsia" w:hAnsi="Palatino Linotype" w:cs="Arial"/>
        </w:rPr>
        <w:t xml:space="preserve">prevé </w:t>
      </w:r>
      <w:r w:rsidRPr="004F1602">
        <w:rPr>
          <w:rFonts w:ascii="Palatino Linotype" w:eastAsiaTheme="minorEastAsia" w:hAnsi="Palatino Linotype" w:cs="Arial"/>
        </w:rPr>
        <w:t xml:space="preserve">el artículo 178 de la Ley de la materia </w:t>
      </w:r>
      <w:r w:rsidR="00062086" w:rsidRPr="004F1602">
        <w:rPr>
          <w:rFonts w:ascii="Palatino Linotype" w:eastAsiaTheme="minorEastAsia" w:hAnsi="Palatino Linotype" w:cs="Arial"/>
        </w:rPr>
        <w:t xml:space="preserve">el cual </w:t>
      </w:r>
      <w:r w:rsidRPr="004F1602">
        <w:rPr>
          <w:rFonts w:ascii="Palatino Linotype" w:eastAsiaTheme="minorEastAsia" w:hAnsi="Palatino Linotype" w:cs="Arial"/>
        </w:rPr>
        <w:t>otorga a</w:t>
      </w:r>
      <w:r w:rsidR="000E2A09" w:rsidRPr="004F1602">
        <w:rPr>
          <w:rFonts w:ascii="Palatino Linotype" w:eastAsiaTheme="minorEastAsia" w:hAnsi="Palatino Linotype" w:cs="Arial"/>
        </w:rPr>
        <w:t>l</w:t>
      </w:r>
      <w:r w:rsidRPr="004F1602">
        <w:rPr>
          <w:rFonts w:ascii="Palatino Linotype" w:eastAsiaTheme="minorEastAsia" w:hAnsi="Palatino Linotype" w:cs="Arial"/>
        </w:rPr>
        <w:t xml:space="preserve"> </w:t>
      </w:r>
      <w:r w:rsidRPr="004F1602">
        <w:rPr>
          <w:rFonts w:ascii="Palatino Linotype" w:eastAsiaTheme="minorEastAsia" w:hAnsi="Palatino Linotype" w:cs="Arial"/>
          <w:b/>
        </w:rPr>
        <w:t>RECURRENTE</w:t>
      </w:r>
      <w:r w:rsidRPr="004F1602">
        <w:rPr>
          <w:rFonts w:ascii="Palatino Linotype" w:eastAsiaTheme="minorEastAsia" w:hAnsi="Palatino Linotype" w:cs="Arial"/>
        </w:rPr>
        <w:t xml:space="preserve"> para presentar el </w:t>
      </w:r>
      <w:r w:rsidR="00F872DB" w:rsidRPr="004F1602">
        <w:rPr>
          <w:rFonts w:ascii="Palatino Linotype" w:eastAsiaTheme="minorEastAsia" w:hAnsi="Palatino Linotype" w:cs="Arial"/>
        </w:rPr>
        <w:t>R</w:t>
      </w:r>
      <w:r w:rsidRPr="004F1602">
        <w:rPr>
          <w:rFonts w:ascii="Palatino Linotype" w:eastAsiaTheme="minorEastAsia" w:hAnsi="Palatino Linotype" w:cs="Arial"/>
        </w:rPr>
        <w:t xml:space="preserve">ecurso de </w:t>
      </w:r>
      <w:r w:rsidR="00F872DB" w:rsidRPr="004F1602">
        <w:rPr>
          <w:rFonts w:ascii="Palatino Linotype" w:eastAsiaTheme="minorEastAsia" w:hAnsi="Palatino Linotype" w:cs="Arial"/>
        </w:rPr>
        <w:t>R</w:t>
      </w:r>
      <w:r w:rsidRPr="004F1602">
        <w:rPr>
          <w:rFonts w:ascii="Palatino Linotype" w:eastAsiaTheme="minorEastAsia" w:hAnsi="Palatino Linotype" w:cs="Arial"/>
        </w:rPr>
        <w:t xml:space="preserve">evisión, transcurrió del </w:t>
      </w:r>
      <w:r w:rsidR="00B14F9B" w:rsidRPr="004F1602">
        <w:rPr>
          <w:rFonts w:ascii="Palatino Linotype" w:eastAsiaTheme="minorEastAsia" w:hAnsi="Palatino Linotype" w:cs="Arial"/>
          <w:b/>
        </w:rPr>
        <w:t xml:space="preserve">veinte de abril al </w:t>
      </w:r>
      <w:r w:rsidR="00B730DA" w:rsidRPr="004F1602">
        <w:rPr>
          <w:rFonts w:ascii="Palatino Linotype" w:eastAsiaTheme="minorEastAsia" w:hAnsi="Palatino Linotype" w:cs="Arial"/>
          <w:b/>
        </w:rPr>
        <w:t xml:space="preserve">doce de mayo </w:t>
      </w:r>
      <w:r w:rsidR="00A20488" w:rsidRPr="004F1602">
        <w:rPr>
          <w:rFonts w:ascii="Palatino Linotype" w:eastAsiaTheme="minorEastAsia" w:hAnsi="Palatino Linotype" w:cs="Arial"/>
          <w:b/>
        </w:rPr>
        <w:t>d</w:t>
      </w:r>
      <w:r w:rsidR="00194F06" w:rsidRPr="004F1602">
        <w:rPr>
          <w:rFonts w:ascii="Palatino Linotype" w:eastAsiaTheme="minorEastAsia" w:hAnsi="Palatino Linotype" w:cs="Arial"/>
          <w:b/>
        </w:rPr>
        <w:t>e dos mil veintitrés</w:t>
      </w:r>
      <w:r w:rsidRPr="004F1602">
        <w:rPr>
          <w:rFonts w:ascii="Palatino Linotype" w:eastAsiaTheme="minorEastAsia" w:hAnsi="Palatino Linotype" w:cs="Arial"/>
        </w:rPr>
        <w:t xml:space="preserve">, </w:t>
      </w:r>
      <w:r w:rsidR="0021504D" w:rsidRPr="004F1602">
        <w:rPr>
          <w:rFonts w:ascii="Palatino Linotype" w:hAnsi="Palatino Linotype" w:cs="Arial"/>
        </w:rPr>
        <w:t>sin contemplar en el cómputo los días</w:t>
      </w:r>
      <w:r w:rsidR="00120C5D" w:rsidRPr="004F1602">
        <w:rPr>
          <w:rFonts w:ascii="Palatino Linotype" w:hAnsi="Palatino Linotype" w:cs="Arial"/>
        </w:rPr>
        <w:t xml:space="preserve"> </w:t>
      </w:r>
      <w:r w:rsidR="00B730DA" w:rsidRPr="004F1602">
        <w:rPr>
          <w:rFonts w:ascii="Palatino Linotype" w:hAnsi="Palatino Linotype" w:cs="Arial"/>
        </w:rPr>
        <w:t xml:space="preserve">veintidós, veintitrés, veintinueve y treinta de abril; así como, seis y siete de mayo </w:t>
      </w:r>
      <w:r w:rsidR="00A20488" w:rsidRPr="004F1602">
        <w:rPr>
          <w:rFonts w:ascii="Palatino Linotype" w:hAnsi="Palatino Linotype" w:cs="Arial"/>
        </w:rPr>
        <w:t>de dos mil veintitrés</w:t>
      </w:r>
      <w:r w:rsidR="0021504D" w:rsidRPr="004F1602">
        <w:rPr>
          <w:rFonts w:ascii="Palatino Linotype" w:hAnsi="Palatino Linotype" w:cs="Arial"/>
        </w:rPr>
        <w:t xml:space="preserve">, por corresponder a sábados y domingos, considerados como días inhábiles, en términos del artículo 3, fracción X de la Ley de Transparencia y </w:t>
      </w:r>
      <w:r w:rsidR="00AB4B44" w:rsidRPr="004F1602">
        <w:rPr>
          <w:rFonts w:ascii="Palatino Linotype" w:hAnsi="Palatino Linotype" w:cs="Arial"/>
        </w:rPr>
        <w:t>Acceso a la Información</w:t>
      </w:r>
      <w:r w:rsidR="0021504D" w:rsidRPr="004F1602">
        <w:rPr>
          <w:rFonts w:ascii="Palatino Linotype" w:hAnsi="Palatino Linotype" w:cs="Arial"/>
        </w:rPr>
        <w:t xml:space="preserve"> Pública del Estado de México y Municipios</w:t>
      </w:r>
      <w:r w:rsidR="00A20488" w:rsidRPr="004F1602">
        <w:rPr>
          <w:rFonts w:ascii="Palatino Linotype" w:hAnsi="Palatino Linotype" w:cs="Arial"/>
        </w:rPr>
        <w:t xml:space="preserve">; así como, el </w:t>
      </w:r>
      <w:r w:rsidR="00B730DA" w:rsidRPr="004F1602">
        <w:rPr>
          <w:rFonts w:ascii="Palatino Linotype" w:hAnsi="Palatino Linotype" w:cs="Arial"/>
        </w:rPr>
        <w:t>uno y cinco de mayo de</w:t>
      </w:r>
      <w:r w:rsidR="00A20488" w:rsidRPr="004F1602">
        <w:rPr>
          <w:rFonts w:ascii="Palatino Linotype" w:hAnsi="Palatino Linotype" w:cs="Arial"/>
        </w:rPr>
        <w:t xml:space="preserve"> dos mil veintitrés, por ser considerado como día</w:t>
      </w:r>
      <w:r w:rsidR="008B70DA" w:rsidRPr="004F1602">
        <w:rPr>
          <w:rFonts w:ascii="Palatino Linotype" w:hAnsi="Palatino Linotype" w:cs="Arial"/>
        </w:rPr>
        <w:t>s</w:t>
      </w:r>
      <w:r w:rsidR="00A20488" w:rsidRPr="004F1602">
        <w:rPr>
          <w:rFonts w:ascii="Palatino Linotype" w:hAnsi="Palatino Linotype" w:cs="Arial"/>
        </w:rPr>
        <w:t xml:space="preserve"> inhábil</w:t>
      </w:r>
      <w:r w:rsidR="008B70DA" w:rsidRPr="004F1602">
        <w:rPr>
          <w:rFonts w:ascii="Palatino Linotype" w:hAnsi="Palatino Linotype" w:cs="Arial"/>
        </w:rPr>
        <w:t>es</w:t>
      </w:r>
      <w:r w:rsidR="00A20488" w:rsidRPr="004F1602">
        <w:rPr>
          <w:rFonts w:ascii="Palatino Linotype" w:hAnsi="Palatino Linotype" w:cs="Arial"/>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A20488" w:rsidRPr="004F1602">
        <w:rPr>
          <w:rStyle w:val="Refdenotaalpie"/>
          <w:rFonts w:ascii="Palatino Linotype" w:hAnsi="Palatino Linotype" w:cs="Arial"/>
        </w:rPr>
        <w:footnoteReference w:id="1"/>
      </w:r>
      <w:r w:rsidR="009B16CB" w:rsidRPr="004F1602">
        <w:rPr>
          <w:rFonts w:ascii="Palatino Linotype" w:hAnsi="Palatino Linotype" w:cs="Arial"/>
        </w:rPr>
        <w:t xml:space="preserve">. </w:t>
      </w:r>
    </w:p>
    <w:p w14:paraId="1536D305" w14:textId="77777777" w:rsidR="009B16CB" w:rsidRPr="004F1602" w:rsidRDefault="009B16CB" w:rsidP="004F1602">
      <w:pPr>
        <w:spacing w:line="360" w:lineRule="auto"/>
        <w:jc w:val="both"/>
        <w:rPr>
          <w:rFonts w:ascii="Palatino Linotype" w:eastAsiaTheme="minorEastAsia" w:hAnsi="Palatino Linotype" w:cs="Arial"/>
        </w:rPr>
      </w:pPr>
    </w:p>
    <w:p w14:paraId="26B3DAAF" w14:textId="6D70BE3B" w:rsidR="00D765DD" w:rsidRPr="004F1602" w:rsidRDefault="00D765DD" w:rsidP="004F1602">
      <w:pPr>
        <w:spacing w:line="360" w:lineRule="auto"/>
        <w:jc w:val="both"/>
        <w:rPr>
          <w:rFonts w:ascii="Palatino Linotype" w:eastAsiaTheme="minorEastAsia" w:hAnsi="Palatino Linotype" w:cs="Arial"/>
        </w:rPr>
      </w:pPr>
      <w:r w:rsidRPr="004F1602">
        <w:rPr>
          <w:rFonts w:ascii="Palatino Linotype" w:eastAsiaTheme="minorEastAsia" w:hAnsi="Palatino Linotype" w:cs="Arial"/>
        </w:rPr>
        <w:t xml:space="preserve">En ese tenor, si el Recurso de Revisión que nos ocupa, se interpuso el </w:t>
      </w:r>
      <w:r w:rsidR="00B730DA" w:rsidRPr="004F1602">
        <w:rPr>
          <w:rFonts w:ascii="Palatino Linotype" w:eastAsiaTheme="minorEastAsia" w:hAnsi="Palatino Linotype" w:cs="Arial"/>
          <w:b/>
        </w:rPr>
        <w:t>veintiuno de abril</w:t>
      </w:r>
      <w:r w:rsidR="008B70DA" w:rsidRPr="004F1602">
        <w:rPr>
          <w:rFonts w:ascii="Palatino Linotype" w:eastAsiaTheme="minorEastAsia" w:hAnsi="Palatino Linotype" w:cs="Arial"/>
          <w:b/>
        </w:rPr>
        <w:t xml:space="preserve"> </w:t>
      </w:r>
      <w:r w:rsidRPr="004F1602">
        <w:rPr>
          <w:rFonts w:ascii="Palatino Linotype" w:eastAsiaTheme="minorEastAsia" w:hAnsi="Palatino Linotype" w:cs="Arial"/>
          <w:b/>
        </w:rPr>
        <w:t>de dos mil veintitrés</w:t>
      </w:r>
      <w:r w:rsidRPr="004F1602">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4F1602" w:rsidRDefault="00D765DD" w:rsidP="004F1602">
      <w:pPr>
        <w:spacing w:line="360" w:lineRule="auto"/>
        <w:jc w:val="both"/>
        <w:rPr>
          <w:rFonts w:ascii="Palatino Linotype" w:eastAsiaTheme="minorEastAsia" w:hAnsi="Palatino Linotype" w:cs="Arial"/>
        </w:rPr>
      </w:pPr>
    </w:p>
    <w:p w14:paraId="46709CD3" w14:textId="77777777" w:rsidR="00C84A8B" w:rsidRPr="004F1602" w:rsidRDefault="00C84A8B" w:rsidP="004F1602">
      <w:pPr>
        <w:autoSpaceDE w:val="0"/>
        <w:autoSpaceDN w:val="0"/>
        <w:adjustRightInd w:val="0"/>
        <w:spacing w:line="360" w:lineRule="auto"/>
        <w:ind w:right="49"/>
        <w:jc w:val="both"/>
        <w:rPr>
          <w:rFonts w:ascii="Palatino Linotype" w:hAnsi="Palatino Linotype"/>
          <w:b/>
        </w:rPr>
      </w:pPr>
      <w:r w:rsidRPr="004F1602">
        <w:rPr>
          <w:rFonts w:ascii="Palatino Linotype" w:hAnsi="Palatino Linotype" w:cs="Arial"/>
          <w:b/>
          <w:sz w:val="28"/>
          <w:szCs w:val="28"/>
        </w:rPr>
        <w:lastRenderedPageBreak/>
        <w:t>CUARTO</w:t>
      </w:r>
      <w:r w:rsidRPr="004F1602">
        <w:rPr>
          <w:rFonts w:ascii="Palatino Linotype" w:hAnsi="Palatino Linotype"/>
          <w:b/>
          <w:sz w:val="28"/>
          <w:szCs w:val="28"/>
        </w:rPr>
        <w:t>.</w:t>
      </w:r>
      <w:r w:rsidRPr="004F1602">
        <w:rPr>
          <w:rFonts w:ascii="Palatino Linotype" w:hAnsi="Palatino Linotype"/>
          <w:b/>
        </w:rPr>
        <w:t xml:space="preserve"> Procedibilidad. </w:t>
      </w:r>
    </w:p>
    <w:p w14:paraId="538A51A3" w14:textId="3AA968C9" w:rsidR="008B70DA" w:rsidRPr="004F1602" w:rsidRDefault="008B70DA" w:rsidP="004F1602">
      <w:pPr>
        <w:autoSpaceDE w:val="0"/>
        <w:autoSpaceDN w:val="0"/>
        <w:adjustRightInd w:val="0"/>
        <w:spacing w:line="360" w:lineRule="auto"/>
        <w:ind w:right="49"/>
        <w:jc w:val="both"/>
        <w:rPr>
          <w:rFonts w:ascii="Palatino Linotype" w:hAnsi="Palatino Linotype" w:cs="Arial"/>
          <w:lang w:val="es-ES" w:eastAsia="es-MX"/>
        </w:rPr>
      </w:pPr>
      <w:r w:rsidRPr="004F1602">
        <w:rPr>
          <w:rFonts w:ascii="Palatino Linotype" w:hAnsi="Palatino Linotype" w:cs="Arial"/>
          <w:lang w:val="es-ES"/>
        </w:rPr>
        <w:t xml:space="preserve">Este </w:t>
      </w:r>
      <w:r w:rsidR="0055210F" w:rsidRPr="004F1602">
        <w:rPr>
          <w:rFonts w:ascii="Palatino Linotype" w:hAnsi="Palatino Linotype" w:cs="Arial"/>
          <w:lang w:val="es-ES"/>
        </w:rPr>
        <w:t>Órgano Garante</w:t>
      </w:r>
      <w:r w:rsidRPr="004F1602">
        <w:rPr>
          <w:rFonts w:ascii="Palatino Linotype" w:hAnsi="Palatino Linotype" w:cs="Arial"/>
          <w:lang w:val="es-ES"/>
        </w:rPr>
        <w:t xml:space="preserve"> considera importante precisar que conforme al artículo 180, fracción II, último párrafo de la </w:t>
      </w:r>
      <w:r w:rsidRPr="004F1602">
        <w:rPr>
          <w:rFonts w:ascii="Palatino Linotype" w:hAnsi="Palatino Linotype" w:cs="Arial"/>
          <w:lang w:val="es-ES" w:eastAsia="es-MX"/>
        </w:rPr>
        <w:t xml:space="preserve">Ley de Transparencia y Acceso a la </w:t>
      </w:r>
      <w:r w:rsidRPr="004F1602">
        <w:rPr>
          <w:rFonts w:ascii="Palatino Linotype" w:hAnsi="Palatino Linotype" w:cs="Arial"/>
          <w:lang w:val="es-ES"/>
        </w:rPr>
        <w:t>Información</w:t>
      </w:r>
      <w:r w:rsidRPr="004F1602">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4F1602" w:rsidRDefault="008B70DA" w:rsidP="004F1602">
      <w:pPr>
        <w:autoSpaceDE w:val="0"/>
        <w:autoSpaceDN w:val="0"/>
        <w:adjustRightInd w:val="0"/>
        <w:ind w:right="49"/>
        <w:jc w:val="both"/>
        <w:rPr>
          <w:rFonts w:ascii="Palatino Linotype" w:hAnsi="Palatino Linotype" w:cs="Arial"/>
          <w:lang w:val="es-ES"/>
        </w:rPr>
      </w:pPr>
    </w:p>
    <w:p w14:paraId="2561E50F" w14:textId="77777777" w:rsidR="008B70DA" w:rsidRPr="004F1602" w:rsidRDefault="008B70DA" w:rsidP="004F1602">
      <w:pPr>
        <w:tabs>
          <w:tab w:val="left" w:pos="851"/>
        </w:tabs>
        <w:ind w:left="851" w:right="901"/>
        <w:jc w:val="both"/>
        <w:rPr>
          <w:rFonts w:ascii="Palatino Linotype" w:hAnsi="Palatino Linotype"/>
          <w:b/>
          <w:i/>
          <w:sz w:val="22"/>
          <w:szCs w:val="22"/>
          <w:lang w:val="es-ES"/>
        </w:rPr>
      </w:pPr>
      <w:r w:rsidRPr="004F1602">
        <w:rPr>
          <w:rFonts w:ascii="Palatino Linotype" w:hAnsi="Palatino Linotype"/>
          <w:b/>
          <w:i/>
          <w:sz w:val="22"/>
          <w:szCs w:val="22"/>
          <w:lang w:val="es-ES"/>
        </w:rPr>
        <w:t xml:space="preserve">“Artículo 180. </w:t>
      </w:r>
      <w:r w:rsidRPr="004F1602">
        <w:rPr>
          <w:rFonts w:ascii="Palatino Linotype" w:hAnsi="Palatino Linotype"/>
          <w:i/>
          <w:sz w:val="22"/>
          <w:szCs w:val="22"/>
          <w:lang w:val="es-ES"/>
        </w:rPr>
        <w:t xml:space="preserve">El </w:t>
      </w:r>
      <w:r w:rsidRPr="004F1602">
        <w:rPr>
          <w:rFonts w:ascii="Palatino Linotype" w:hAnsi="Palatino Linotype" w:cs="Arial"/>
          <w:i/>
          <w:sz w:val="22"/>
          <w:szCs w:val="22"/>
          <w:lang w:val="es-ES"/>
        </w:rPr>
        <w:t>recurso</w:t>
      </w:r>
      <w:r w:rsidRPr="004F1602">
        <w:rPr>
          <w:rFonts w:ascii="Palatino Linotype" w:hAnsi="Palatino Linotype"/>
          <w:i/>
          <w:sz w:val="22"/>
          <w:szCs w:val="22"/>
          <w:lang w:val="es-ES"/>
        </w:rPr>
        <w:t xml:space="preserve"> </w:t>
      </w:r>
      <w:r w:rsidRPr="004F1602">
        <w:rPr>
          <w:rFonts w:ascii="Palatino Linotype" w:hAnsi="Palatino Linotype" w:cs="Arial"/>
          <w:i/>
          <w:sz w:val="22"/>
          <w:szCs w:val="22"/>
          <w:lang w:val="es-ES" w:eastAsia="es-MX"/>
        </w:rPr>
        <w:t>de</w:t>
      </w:r>
      <w:r w:rsidRPr="004F1602">
        <w:rPr>
          <w:rFonts w:ascii="Palatino Linotype" w:hAnsi="Palatino Linotype"/>
          <w:i/>
          <w:sz w:val="22"/>
          <w:szCs w:val="22"/>
          <w:lang w:val="es-ES"/>
        </w:rPr>
        <w:t xml:space="preserve"> revisión contendrá:</w:t>
      </w:r>
      <w:r w:rsidRPr="004F1602">
        <w:rPr>
          <w:rFonts w:ascii="Palatino Linotype" w:hAnsi="Palatino Linotype"/>
          <w:b/>
          <w:i/>
          <w:sz w:val="22"/>
          <w:szCs w:val="22"/>
          <w:lang w:val="es-ES"/>
        </w:rPr>
        <w:t xml:space="preserve"> </w:t>
      </w:r>
    </w:p>
    <w:p w14:paraId="379D47BE" w14:textId="77777777" w:rsidR="008B70DA" w:rsidRPr="004F1602" w:rsidRDefault="008B70DA" w:rsidP="004F1602">
      <w:pPr>
        <w:tabs>
          <w:tab w:val="left" w:pos="851"/>
        </w:tabs>
        <w:ind w:left="851" w:right="901"/>
        <w:jc w:val="both"/>
        <w:rPr>
          <w:rFonts w:ascii="Palatino Linotype" w:hAnsi="Palatino Linotype"/>
          <w:b/>
          <w:i/>
          <w:sz w:val="22"/>
          <w:szCs w:val="22"/>
          <w:lang w:val="es-ES"/>
        </w:rPr>
      </w:pPr>
      <w:r w:rsidRPr="004F1602">
        <w:rPr>
          <w:rFonts w:ascii="Palatino Linotype" w:hAnsi="Palatino Linotype"/>
          <w:b/>
          <w:i/>
          <w:sz w:val="22"/>
          <w:szCs w:val="22"/>
          <w:lang w:val="es-ES"/>
        </w:rPr>
        <w:t>…</w:t>
      </w:r>
    </w:p>
    <w:p w14:paraId="27D60EF4" w14:textId="77777777" w:rsidR="008B70DA" w:rsidRPr="004F1602" w:rsidRDefault="008B70DA" w:rsidP="004F1602">
      <w:pPr>
        <w:tabs>
          <w:tab w:val="left" w:pos="851"/>
        </w:tabs>
        <w:ind w:left="851" w:right="901"/>
        <w:jc w:val="both"/>
        <w:rPr>
          <w:rFonts w:ascii="Palatino Linotype" w:hAnsi="Palatino Linotype"/>
          <w:i/>
          <w:sz w:val="22"/>
          <w:szCs w:val="22"/>
          <w:lang w:val="es-ES"/>
        </w:rPr>
      </w:pPr>
      <w:r w:rsidRPr="004F1602">
        <w:rPr>
          <w:rFonts w:ascii="Palatino Linotype" w:hAnsi="Palatino Linotype"/>
          <w:b/>
          <w:i/>
          <w:sz w:val="22"/>
          <w:szCs w:val="22"/>
          <w:lang w:val="es-ES"/>
        </w:rPr>
        <w:t xml:space="preserve">II. El nombre del solicitante </w:t>
      </w:r>
      <w:r w:rsidRPr="004F1602">
        <w:rPr>
          <w:rFonts w:ascii="Palatino Linotype" w:hAnsi="Palatino Linotype" w:cs="Arial"/>
          <w:b/>
          <w:i/>
          <w:sz w:val="22"/>
          <w:szCs w:val="22"/>
          <w:lang w:val="es-ES" w:eastAsia="es-MX"/>
        </w:rPr>
        <w:t>que</w:t>
      </w:r>
      <w:r w:rsidRPr="004F1602">
        <w:rPr>
          <w:rFonts w:ascii="Palatino Linotype" w:hAnsi="Palatino Linotype"/>
          <w:b/>
          <w:i/>
          <w:sz w:val="22"/>
          <w:szCs w:val="22"/>
          <w:lang w:val="es-ES"/>
        </w:rPr>
        <w:t xml:space="preserve"> recurre </w:t>
      </w:r>
      <w:r w:rsidRPr="004F1602">
        <w:rPr>
          <w:rFonts w:ascii="Palatino Linotype" w:hAnsi="Palatino Linotype"/>
          <w:i/>
          <w:sz w:val="22"/>
          <w:szCs w:val="22"/>
          <w:lang w:val="es-ES"/>
        </w:rPr>
        <w:t>o de su representante y, en su caso, …</w:t>
      </w:r>
    </w:p>
    <w:p w14:paraId="5A0872B1" w14:textId="77777777" w:rsidR="008B70DA" w:rsidRPr="004F1602" w:rsidRDefault="008B70DA" w:rsidP="004F1602">
      <w:pPr>
        <w:tabs>
          <w:tab w:val="left" w:pos="851"/>
        </w:tabs>
        <w:ind w:left="851" w:right="901"/>
        <w:jc w:val="both"/>
        <w:rPr>
          <w:rFonts w:ascii="Palatino Linotype" w:hAnsi="Palatino Linotype"/>
          <w:b/>
          <w:i/>
          <w:sz w:val="22"/>
          <w:szCs w:val="22"/>
          <w:lang w:val="es-ES"/>
        </w:rPr>
      </w:pPr>
      <w:r w:rsidRPr="004F1602">
        <w:rPr>
          <w:rFonts w:ascii="Palatino Linotype" w:hAnsi="Palatino Linotype"/>
          <w:b/>
          <w:i/>
          <w:sz w:val="22"/>
          <w:szCs w:val="22"/>
          <w:lang w:val="es-ES"/>
        </w:rPr>
        <w:t xml:space="preserve">En caso de </w:t>
      </w:r>
      <w:r w:rsidRPr="004F1602">
        <w:rPr>
          <w:rFonts w:ascii="Palatino Linotype" w:hAnsi="Palatino Linotype" w:cs="Arial"/>
          <w:b/>
          <w:i/>
          <w:sz w:val="22"/>
          <w:szCs w:val="22"/>
          <w:lang w:val="es-ES" w:eastAsia="es-MX"/>
        </w:rPr>
        <w:t>que</w:t>
      </w:r>
      <w:r w:rsidRPr="004F160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F1602">
        <w:rPr>
          <w:rFonts w:ascii="Palatino Linotype" w:hAnsi="Palatino Linotype"/>
          <w:i/>
          <w:sz w:val="22"/>
          <w:szCs w:val="22"/>
          <w:lang w:val="es-ES"/>
        </w:rPr>
        <w:t>, IV, VII y VIII.</w:t>
      </w:r>
      <w:r w:rsidRPr="004F1602">
        <w:rPr>
          <w:rFonts w:ascii="Palatino Linotype" w:hAnsi="Palatino Linotype"/>
          <w:b/>
          <w:i/>
          <w:sz w:val="22"/>
          <w:szCs w:val="22"/>
          <w:lang w:val="es-ES"/>
        </w:rPr>
        <w:t>”</w:t>
      </w:r>
    </w:p>
    <w:p w14:paraId="1124D828" w14:textId="77777777" w:rsidR="008B70DA" w:rsidRPr="004F1602" w:rsidRDefault="008B70DA" w:rsidP="004F1602">
      <w:pPr>
        <w:tabs>
          <w:tab w:val="left" w:pos="851"/>
        </w:tabs>
        <w:ind w:left="851" w:right="901"/>
        <w:jc w:val="both"/>
        <w:rPr>
          <w:rFonts w:ascii="Palatino Linotype" w:hAnsi="Palatino Linotype"/>
          <w:i/>
          <w:sz w:val="22"/>
          <w:szCs w:val="22"/>
          <w:lang w:val="es-ES"/>
        </w:rPr>
      </w:pPr>
      <w:r w:rsidRPr="004F1602">
        <w:rPr>
          <w:rFonts w:ascii="Palatino Linotype" w:hAnsi="Palatino Linotype"/>
          <w:i/>
          <w:sz w:val="22"/>
          <w:szCs w:val="22"/>
          <w:lang w:val="es-ES"/>
        </w:rPr>
        <w:t>(Énfasis añadido)</w:t>
      </w:r>
    </w:p>
    <w:p w14:paraId="4D852091" w14:textId="77777777" w:rsidR="008B70DA" w:rsidRPr="004F1602" w:rsidRDefault="008B70DA" w:rsidP="004F1602">
      <w:pPr>
        <w:tabs>
          <w:tab w:val="left" w:pos="851"/>
        </w:tabs>
        <w:ind w:right="901"/>
        <w:jc w:val="both"/>
        <w:rPr>
          <w:rFonts w:ascii="Palatino Linotype" w:hAnsi="Palatino Linotype"/>
          <w:i/>
          <w:sz w:val="22"/>
          <w:szCs w:val="22"/>
          <w:lang w:val="es-ES"/>
        </w:rPr>
      </w:pPr>
    </w:p>
    <w:p w14:paraId="073F30B2" w14:textId="77777777" w:rsidR="008B70DA" w:rsidRPr="004F1602" w:rsidRDefault="008B70DA" w:rsidP="004F1602">
      <w:pPr>
        <w:spacing w:line="360" w:lineRule="auto"/>
        <w:jc w:val="both"/>
        <w:rPr>
          <w:rFonts w:ascii="Palatino Linotype" w:hAnsi="Palatino Linotype"/>
          <w:b/>
          <w:lang w:val="es-ES"/>
        </w:rPr>
      </w:pPr>
      <w:r w:rsidRPr="004F1602">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4F1602">
        <w:rPr>
          <w:rFonts w:ascii="Palatino Linotype" w:hAnsi="Palatino Linotype" w:cs="Arial"/>
          <w:b/>
          <w:lang w:val="es-ES"/>
        </w:rPr>
        <w:t xml:space="preserve"> RECURRENTE;</w:t>
      </w:r>
      <w:r w:rsidRPr="004F1602">
        <w:rPr>
          <w:rFonts w:ascii="Palatino Linotype" w:hAnsi="Palatino Linotype"/>
          <w:lang w:val="es-ES"/>
        </w:rPr>
        <w:t xml:space="preserve"> por lo que, en el presente caso, al haber sido presentado el Recurso de Revisión vía </w:t>
      </w:r>
      <w:r w:rsidRPr="004F1602">
        <w:rPr>
          <w:rFonts w:ascii="Palatino Linotype" w:hAnsi="Palatino Linotype"/>
          <w:b/>
          <w:lang w:val="es-ES"/>
        </w:rPr>
        <w:t>SAIMEX</w:t>
      </w:r>
      <w:r w:rsidRPr="004F1602">
        <w:rPr>
          <w:rFonts w:ascii="Palatino Linotype" w:hAnsi="Palatino Linotype"/>
          <w:lang w:val="es-ES"/>
        </w:rPr>
        <w:t>, dicho requisito resulta innecesario.</w:t>
      </w:r>
    </w:p>
    <w:p w14:paraId="1E3BE439" w14:textId="77777777" w:rsidR="008B70DA" w:rsidRPr="004F1602" w:rsidRDefault="008B70DA" w:rsidP="004F1602">
      <w:pPr>
        <w:spacing w:line="360" w:lineRule="auto"/>
        <w:jc w:val="both"/>
        <w:rPr>
          <w:rFonts w:ascii="Palatino Linotype" w:hAnsi="Palatino Linotype"/>
          <w:lang w:val="es-ES"/>
        </w:rPr>
      </w:pPr>
    </w:p>
    <w:p w14:paraId="7AAF2416" w14:textId="77777777" w:rsidR="008B70DA" w:rsidRPr="004F1602" w:rsidRDefault="008B70DA" w:rsidP="004F1602">
      <w:pPr>
        <w:spacing w:line="360" w:lineRule="auto"/>
        <w:jc w:val="both"/>
        <w:rPr>
          <w:rFonts w:ascii="Palatino Linotype" w:hAnsi="Palatino Linotype" w:cs="Arial"/>
          <w:lang w:val="es-ES"/>
        </w:rPr>
      </w:pPr>
      <w:r w:rsidRPr="004F1602">
        <w:rPr>
          <w:rFonts w:ascii="Palatino Linotype" w:hAnsi="Palatino Linotype"/>
          <w:lang w:val="es-ES"/>
        </w:rPr>
        <w:t xml:space="preserve">Lo anterior es así, pues el artículo 15 de </w:t>
      </w:r>
      <w:r w:rsidRPr="004F1602">
        <w:rPr>
          <w:rFonts w:ascii="Palatino Linotype" w:hAnsi="Palatino Linotype" w:cs="Arial"/>
          <w:lang w:val="es-ES" w:eastAsia="es-MX"/>
        </w:rPr>
        <w:t xml:space="preserve">Ley de Transparencia y Acceso a la </w:t>
      </w:r>
      <w:r w:rsidRPr="004F1602">
        <w:rPr>
          <w:rFonts w:ascii="Palatino Linotype" w:hAnsi="Palatino Linotype" w:cs="Arial"/>
          <w:lang w:val="es-ES"/>
        </w:rPr>
        <w:t>Información</w:t>
      </w:r>
      <w:r w:rsidRPr="004F1602">
        <w:rPr>
          <w:rFonts w:ascii="Palatino Linotype" w:hAnsi="Palatino Linotype" w:cs="Arial"/>
          <w:lang w:val="es-ES" w:eastAsia="es-MX"/>
        </w:rPr>
        <w:t xml:space="preserve"> Pública del Estado de México y Municipios </w:t>
      </w:r>
      <w:r w:rsidRPr="004F1602">
        <w:rPr>
          <w:rFonts w:ascii="Palatino Linotype" w:hAnsi="Palatino Linotype" w:cs="Arial"/>
          <w:iCs/>
          <w:lang w:val="es-ES"/>
        </w:rPr>
        <w:t xml:space="preserve">prevé que, </w:t>
      </w:r>
      <w:r w:rsidRPr="004F1602">
        <w:rPr>
          <w:rFonts w:ascii="Palatino Linotype" w:hAnsi="Palatino Linotype"/>
          <w:lang w:val="es-ES"/>
        </w:rPr>
        <w:t xml:space="preserve">toda persona tendrá acceso a la información </w:t>
      </w:r>
      <w:r w:rsidRPr="004F1602">
        <w:rPr>
          <w:rFonts w:ascii="Palatino Linotype" w:hAnsi="Palatino Linotype" w:cs="Arial"/>
          <w:lang w:val="es-ES"/>
        </w:rPr>
        <w:t xml:space="preserve">sin necesidad de acreditar interés alguno o justificar su utilización, de lo que se infiere que para el </w:t>
      </w:r>
      <w:r w:rsidRPr="004F1602">
        <w:rPr>
          <w:rFonts w:ascii="Palatino Linotype" w:hAnsi="Palatino Linotype"/>
          <w:lang w:val="es-ES"/>
        </w:rPr>
        <w:t>ejercicio</w:t>
      </w:r>
      <w:r w:rsidRPr="004F1602">
        <w:rPr>
          <w:rFonts w:ascii="Palatino Linotype" w:hAnsi="Palatino Linotype" w:cs="Arial"/>
          <w:lang w:val="es-ES"/>
        </w:rPr>
        <w:t xml:space="preserve"> del derecho de acceso a la información pública, </w:t>
      </w:r>
      <w:r w:rsidRPr="004F1602">
        <w:rPr>
          <w:rFonts w:ascii="Palatino Linotype" w:hAnsi="Palatino Linotype" w:cs="Arial"/>
          <w:b/>
          <w:u w:val="single"/>
          <w:lang w:val="es-ES"/>
        </w:rPr>
        <w:t xml:space="preserve">el nombre no es un requisito </w:t>
      </w:r>
      <w:r w:rsidRPr="004F1602">
        <w:rPr>
          <w:rFonts w:ascii="Palatino Linotype" w:hAnsi="Palatino Linotype" w:cs="Arial"/>
          <w:b/>
          <w:i/>
          <w:u w:val="single"/>
          <w:lang w:val="es-ES"/>
        </w:rPr>
        <w:t>sine qua non</w:t>
      </w:r>
      <w:r w:rsidRPr="004F1602">
        <w:rPr>
          <w:rFonts w:ascii="Palatino Linotype" w:hAnsi="Palatino Linotype" w:cs="Arial"/>
          <w:lang w:val="es-ES"/>
        </w:rPr>
        <w:t xml:space="preserve"> para que los particulares ejerzan el derecho de acceso a la información pública, pues por el contrario la Ley de la materia prevé en </w:t>
      </w:r>
      <w:r w:rsidRPr="004F1602">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2C0867D7" w14:textId="77777777" w:rsidR="008B70DA" w:rsidRPr="004F1602" w:rsidRDefault="008B70DA" w:rsidP="004F1602">
      <w:pPr>
        <w:spacing w:line="360" w:lineRule="auto"/>
        <w:jc w:val="both"/>
        <w:rPr>
          <w:rFonts w:ascii="Palatino Linotype" w:hAnsi="Palatino Linotype" w:cs="Arial"/>
          <w:lang w:val="es-ES"/>
        </w:rPr>
      </w:pPr>
    </w:p>
    <w:p w14:paraId="598462B8" w14:textId="77777777" w:rsidR="008B70DA" w:rsidRPr="004F1602" w:rsidRDefault="008B70DA" w:rsidP="004F1602">
      <w:pPr>
        <w:spacing w:line="360" w:lineRule="auto"/>
        <w:jc w:val="both"/>
        <w:rPr>
          <w:rFonts w:ascii="Palatino Linotype" w:hAnsi="Palatino Linotype"/>
          <w:sz w:val="22"/>
          <w:szCs w:val="22"/>
          <w:lang w:val="es-ES"/>
        </w:rPr>
      </w:pPr>
      <w:r w:rsidRPr="004F160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4F1602" w:rsidRDefault="008B70DA" w:rsidP="004F1602">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4F1602" w:rsidRDefault="008B70DA" w:rsidP="004F1602">
      <w:pPr>
        <w:spacing w:line="360" w:lineRule="auto"/>
        <w:jc w:val="both"/>
        <w:rPr>
          <w:rFonts w:ascii="Palatino Linotype" w:hAnsi="Palatino Linotype"/>
          <w:lang w:val="es-ES"/>
        </w:rPr>
      </w:pPr>
      <w:r w:rsidRPr="004F1602">
        <w:rPr>
          <w:rFonts w:ascii="Palatino Linotype" w:hAnsi="Palatino Linotype"/>
          <w:lang w:val="es-ES"/>
        </w:rPr>
        <w:t xml:space="preserve">Asimismo, se estima que el requisito relativo al nombre del </w:t>
      </w:r>
      <w:r w:rsidRPr="004F1602">
        <w:rPr>
          <w:rFonts w:ascii="Palatino Linotype" w:hAnsi="Palatino Linotype" w:cs="Arial"/>
          <w:b/>
          <w:lang w:val="es-ES"/>
        </w:rPr>
        <w:t>RECURRENTE</w:t>
      </w:r>
      <w:r w:rsidRPr="004F1602">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F1602">
        <w:rPr>
          <w:rFonts w:ascii="Palatino Linotype" w:hAnsi="Palatino Linotype" w:cs="Arial"/>
          <w:b/>
          <w:lang w:val="es-ES"/>
        </w:rPr>
        <w:t>EL RECURRENTE</w:t>
      </w:r>
      <w:r w:rsidRPr="004F1602">
        <w:rPr>
          <w:rFonts w:ascii="Palatino Linotype" w:hAnsi="Palatino Linotype"/>
          <w:lang w:val="es-ES"/>
        </w:rPr>
        <w:t xml:space="preserve"> es la misma persona que realizó la solicitud de acceso a la información pública que ahora se impugna.</w:t>
      </w:r>
    </w:p>
    <w:p w14:paraId="6881155B" w14:textId="77777777" w:rsidR="008B70DA" w:rsidRPr="004F1602" w:rsidRDefault="008B70DA" w:rsidP="004F1602">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4F1602" w:rsidRDefault="008B70DA" w:rsidP="004F1602">
      <w:pPr>
        <w:spacing w:line="360" w:lineRule="auto"/>
        <w:jc w:val="both"/>
        <w:rPr>
          <w:rFonts w:ascii="Palatino Linotype" w:hAnsi="Palatino Linotype"/>
          <w:lang w:val="es-ES"/>
        </w:rPr>
      </w:pPr>
      <w:r w:rsidRPr="004F1602">
        <w:rPr>
          <w:rFonts w:ascii="Palatino Linotype" w:hAnsi="Palatino Linotype"/>
          <w:lang w:val="es-ES"/>
        </w:rPr>
        <w:lastRenderedPageBreak/>
        <w:t xml:space="preserve">Es así que, para el estudio de la materia sobre la que se resuelve el presente Recurso de Revisión, resulta intrascendente conocer el nombre de la persona que lo hubiere promovido, en virtud de que tanto la </w:t>
      </w:r>
      <w:r w:rsidRPr="004F1602">
        <w:rPr>
          <w:rFonts w:ascii="Palatino Linotype" w:hAnsi="Palatino Linotype"/>
        </w:rPr>
        <w:t>Constitución Política de los Estados Unidos Mexicanos</w:t>
      </w:r>
      <w:r w:rsidRPr="004F1602">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4F1602" w:rsidRDefault="00767539" w:rsidP="004F1602">
      <w:pPr>
        <w:spacing w:line="360" w:lineRule="auto"/>
        <w:jc w:val="both"/>
        <w:textAlignment w:val="baseline"/>
        <w:rPr>
          <w:rFonts w:ascii="Palatino Linotype" w:hAnsi="Palatino Linotype"/>
          <w:b/>
          <w:sz w:val="28"/>
          <w:lang w:eastAsia="es-MX"/>
        </w:rPr>
      </w:pPr>
    </w:p>
    <w:p w14:paraId="5EA500EA" w14:textId="721AB3B4" w:rsidR="00DF6934" w:rsidRPr="004F1602" w:rsidRDefault="00FA1E61" w:rsidP="004F1602">
      <w:pPr>
        <w:pStyle w:val="Prrafodelista"/>
        <w:widowControl w:val="0"/>
        <w:autoSpaceDE w:val="0"/>
        <w:autoSpaceDN w:val="0"/>
        <w:adjustRightInd w:val="0"/>
        <w:spacing w:line="360" w:lineRule="auto"/>
        <w:ind w:left="0"/>
        <w:jc w:val="both"/>
        <w:rPr>
          <w:rFonts w:ascii="Palatino Linotype" w:hAnsi="Palatino Linotype" w:cs="Arial"/>
          <w:b/>
        </w:rPr>
      </w:pPr>
      <w:r w:rsidRPr="004F1602">
        <w:rPr>
          <w:rFonts w:ascii="Palatino Linotype" w:hAnsi="Palatino Linotype" w:cs="Arial"/>
          <w:b/>
          <w:sz w:val="28"/>
        </w:rPr>
        <w:t>QUINTO</w:t>
      </w:r>
      <w:r w:rsidRPr="004F1602">
        <w:rPr>
          <w:rFonts w:ascii="Palatino Linotype" w:hAnsi="Palatino Linotype" w:cs="Arial"/>
          <w:b/>
        </w:rPr>
        <w:t xml:space="preserve">. </w:t>
      </w:r>
      <w:r w:rsidR="00A23064" w:rsidRPr="004F1602">
        <w:rPr>
          <w:rFonts w:ascii="Palatino Linotype" w:hAnsi="Palatino Linotype" w:cs="Arial"/>
          <w:b/>
        </w:rPr>
        <w:t xml:space="preserve">Estudio y </w:t>
      </w:r>
      <w:r w:rsidR="00A94385" w:rsidRPr="004F1602">
        <w:rPr>
          <w:rFonts w:ascii="Palatino Linotype" w:hAnsi="Palatino Linotype" w:cs="Arial"/>
          <w:b/>
        </w:rPr>
        <w:t>R</w:t>
      </w:r>
      <w:r w:rsidR="00A23064" w:rsidRPr="004F1602">
        <w:rPr>
          <w:rFonts w:ascii="Palatino Linotype" w:hAnsi="Palatino Linotype" w:cs="Arial"/>
          <w:b/>
        </w:rPr>
        <w:t xml:space="preserve">esolución del </w:t>
      </w:r>
      <w:r w:rsidR="00A94385" w:rsidRPr="004F1602">
        <w:rPr>
          <w:rFonts w:ascii="Palatino Linotype" w:hAnsi="Palatino Linotype" w:cs="Arial"/>
          <w:b/>
        </w:rPr>
        <w:t>R</w:t>
      </w:r>
      <w:r w:rsidR="00A23064" w:rsidRPr="004F1602">
        <w:rPr>
          <w:rFonts w:ascii="Palatino Linotype" w:hAnsi="Palatino Linotype" w:cs="Arial"/>
          <w:b/>
        </w:rPr>
        <w:t xml:space="preserve">ecurso. </w:t>
      </w:r>
    </w:p>
    <w:p w14:paraId="53B58F61" w14:textId="52B749D1" w:rsidR="00DE406E" w:rsidRPr="004F1602" w:rsidRDefault="00DE406E" w:rsidP="004F1602">
      <w:pPr>
        <w:spacing w:line="360" w:lineRule="auto"/>
        <w:jc w:val="both"/>
        <w:rPr>
          <w:rFonts w:ascii="Palatino Linotype" w:hAnsi="Palatino Linotype" w:cs="Arial"/>
        </w:rPr>
      </w:pPr>
      <w:r w:rsidRPr="004F1602">
        <w:rPr>
          <w:rFonts w:ascii="Palatino Linotype" w:hAnsi="Palatino Linotype" w:cs="Arial"/>
        </w:rPr>
        <w:t xml:space="preserve">Una vez determinada la vía sobre la que versará el presente recurso, y previa revisión del expediente electrónico formado en </w:t>
      </w:r>
      <w:r w:rsidRPr="004F1602">
        <w:rPr>
          <w:rFonts w:ascii="Palatino Linotype" w:hAnsi="Palatino Linotype" w:cs="Arial"/>
          <w:b/>
        </w:rPr>
        <w:t>EL SAIMEX</w:t>
      </w:r>
      <w:r w:rsidRPr="004F160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4F1602">
        <w:rPr>
          <w:rFonts w:ascii="Palatino Linotype" w:hAnsi="Palatino Linotype"/>
          <w:lang w:val="es-ES"/>
        </w:rPr>
        <w:t xml:space="preserve">Constitución Política de los Estados Unidos Mexicanos, </w:t>
      </w:r>
      <w:r w:rsidR="00C42EC3" w:rsidRPr="004F1602">
        <w:rPr>
          <w:rFonts w:ascii="Palatino Linotype" w:hAnsi="Palatino Linotype"/>
          <w:lang w:val="es-ES"/>
        </w:rPr>
        <w:t xml:space="preserve">en la </w:t>
      </w:r>
      <w:r w:rsidRPr="004F1602">
        <w:rPr>
          <w:rFonts w:ascii="Palatino Linotype" w:hAnsi="Palatino Linotype"/>
          <w:lang w:val="es-ES"/>
        </w:rPr>
        <w:t>Constitución Política del Estado Libre y Soberano de México</w:t>
      </w:r>
      <w:r w:rsidRPr="004F160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4F1602">
        <w:rPr>
          <w:rFonts w:ascii="Palatino Linotype" w:hAnsi="Palatino Linotype"/>
          <w:lang w:val="es-ES"/>
        </w:rPr>
        <w:t>Constitución Política de los Estados Unidos Mexicanos</w:t>
      </w:r>
      <w:r w:rsidRPr="004F1602">
        <w:rPr>
          <w:rFonts w:ascii="Palatino Linotype" w:hAnsi="Palatino Linotype" w:cs="Arial"/>
        </w:rPr>
        <w:t xml:space="preserve"> y los numerales 8 y 9 de la </w:t>
      </w:r>
      <w:r w:rsidRPr="004F1602">
        <w:rPr>
          <w:rFonts w:ascii="Palatino Linotype" w:hAnsi="Palatino Linotype" w:cs="Arial"/>
          <w:lang w:val="es-ES"/>
        </w:rPr>
        <w:t>Ley de Transparencia y Acceso a la Información Pública del Estado de México y Municipios.</w:t>
      </w:r>
    </w:p>
    <w:p w14:paraId="68EF3207" w14:textId="65756939" w:rsidR="00B730DA" w:rsidRPr="004F1602" w:rsidRDefault="008853B6" w:rsidP="004F1602">
      <w:pPr>
        <w:spacing w:line="360" w:lineRule="auto"/>
        <w:jc w:val="both"/>
        <w:rPr>
          <w:rFonts w:ascii="Palatino Linotype" w:hAnsi="Palatino Linotype"/>
          <w:lang w:eastAsia="es-MX"/>
        </w:rPr>
      </w:pPr>
      <w:r w:rsidRPr="004F1602">
        <w:rPr>
          <w:rFonts w:ascii="Palatino Linotype" w:eastAsia="Calibri" w:hAnsi="Palatino Linotype" w:cs="Arial"/>
          <w:lang w:eastAsia="en-US"/>
        </w:rPr>
        <w:lastRenderedPageBreak/>
        <w:t>Primero</w:t>
      </w:r>
      <w:r w:rsidR="00B730DA" w:rsidRPr="004F1602">
        <w:rPr>
          <w:rFonts w:ascii="Palatino Linotype" w:hAnsi="Palatino Linotype"/>
          <w:lang w:eastAsia="es-MX"/>
        </w:rPr>
        <w:t xml:space="preserve">, es </w:t>
      </w:r>
      <w:r w:rsidRPr="004F1602">
        <w:rPr>
          <w:rFonts w:ascii="Palatino Linotype" w:hAnsi="Palatino Linotype"/>
          <w:lang w:eastAsia="es-MX"/>
        </w:rPr>
        <w:t xml:space="preserve">importante señalar que </w:t>
      </w:r>
      <w:r w:rsidR="00B730DA" w:rsidRPr="004F1602">
        <w:rPr>
          <w:rFonts w:ascii="Palatino Linotype" w:hAnsi="Palatino Linotype"/>
          <w:b/>
          <w:lang w:eastAsia="es-MX"/>
        </w:rPr>
        <w:t>EL SUJETO OBLIGADO</w:t>
      </w:r>
      <w:r w:rsidR="00B730DA" w:rsidRPr="004F1602">
        <w:rPr>
          <w:rFonts w:ascii="Palatino Linotype" w:hAnsi="Palatino Linotype"/>
          <w:lang w:eastAsia="es-MX"/>
        </w:rPr>
        <w:t xml:space="preserve"> es competente para generar, recopilar, administrar, manejar, procesar, archivar, corregir o poseer la información solicitada, derivado de que éste ha asumido la misma, ya que en la respuesta proporcionó diversos avisos de privacidad. </w:t>
      </w:r>
    </w:p>
    <w:p w14:paraId="3B5F1601" w14:textId="77777777" w:rsidR="00B730DA" w:rsidRPr="004F1602" w:rsidRDefault="00B730DA" w:rsidP="004F1602">
      <w:pPr>
        <w:spacing w:line="360" w:lineRule="auto"/>
        <w:jc w:val="both"/>
        <w:rPr>
          <w:rFonts w:ascii="Palatino Linotype" w:hAnsi="Palatino Linotype"/>
          <w:lang w:eastAsia="es-MX"/>
        </w:rPr>
      </w:pPr>
    </w:p>
    <w:p w14:paraId="49DBE793" w14:textId="77777777" w:rsidR="00B730DA" w:rsidRPr="004F1602" w:rsidRDefault="00B730DA" w:rsidP="004F1602">
      <w:pPr>
        <w:spacing w:line="360" w:lineRule="auto"/>
        <w:jc w:val="both"/>
        <w:rPr>
          <w:rFonts w:ascii="Palatino Linotype" w:hAnsi="Palatino Linotype"/>
          <w:lang w:eastAsia="es-MX"/>
        </w:rPr>
      </w:pPr>
      <w:r w:rsidRPr="004F1602">
        <w:rPr>
          <w:rFonts w:ascii="Palatino Linotype" w:hAnsi="Palatino Linotype"/>
          <w:lang w:eastAsia="es-MX"/>
        </w:rPr>
        <w:t xml:space="preserve">Por lo que, el hecho de que </w:t>
      </w:r>
      <w:r w:rsidRPr="004F1602">
        <w:rPr>
          <w:rFonts w:ascii="Palatino Linotype" w:hAnsi="Palatino Linotype"/>
          <w:b/>
          <w:lang w:eastAsia="es-MX"/>
        </w:rPr>
        <w:t>EL SUJETO OBLIGADO</w:t>
      </w:r>
      <w:r w:rsidRPr="004F1602">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144FC99F" w14:textId="77777777" w:rsidR="00B730DA" w:rsidRPr="004F1602" w:rsidRDefault="00B730DA" w:rsidP="004F1602">
      <w:pPr>
        <w:jc w:val="both"/>
        <w:rPr>
          <w:rFonts w:ascii="Palatino Linotype" w:hAnsi="Palatino Linotype"/>
          <w:lang w:eastAsia="es-MX"/>
        </w:rPr>
      </w:pPr>
    </w:p>
    <w:p w14:paraId="53F69CB9" w14:textId="77777777" w:rsidR="00B730DA" w:rsidRPr="004F1602" w:rsidRDefault="00B730DA" w:rsidP="004F1602">
      <w:pPr>
        <w:tabs>
          <w:tab w:val="left" w:pos="851"/>
        </w:tabs>
        <w:ind w:left="851" w:right="899"/>
        <w:jc w:val="both"/>
        <w:rPr>
          <w:rFonts w:ascii="Palatino Linotype" w:hAnsi="Palatino Linotype"/>
          <w:i/>
          <w:sz w:val="22"/>
          <w:szCs w:val="22"/>
          <w:lang w:val="es-ES"/>
        </w:rPr>
      </w:pPr>
      <w:r w:rsidRPr="004F1602">
        <w:rPr>
          <w:rFonts w:ascii="Palatino Linotype" w:hAnsi="Palatino Linotype"/>
          <w:i/>
          <w:sz w:val="22"/>
          <w:szCs w:val="22"/>
          <w:lang w:val="es-ES"/>
        </w:rPr>
        <w:t>“</w:t>
      </w:r>
      <w:r w:rsidRPr="004F1602">
        <w:rPr>
          <w:rFonts w:ascii="Palatino Linotype" w:hAnsi="Palatino Linotype"/>
          <w:b/>
          <w:i/>
          <w:sz w:val="22"/>
          <w:szCs w:val="22"/>
          <w:lang w:val="es-ES"/>
        </w:rPr>
        <w:t>Artículo 12.</w:t>
      </w:r>
      <w:r w:rsidRPr="004F1602">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36E73562" w14:textId="77777777" w:rsidR="00B730DA" w:rsidRPr="004F1602" w:rsidRDefault="00B730DA" w:rsidP="004F1602">
      <w:pPr>
        <w:tabs>
          <w:tab w:val="left" w:pos="851"/>
        </w:tabs>
        <w:ind w:left="851" w:right="899"/>
        <w:jc w:val="both"/>
        <w:rPr>
          <w:rFonts w:ascii="Palatino Linotype" w:hAnsi="Palatino Linotype"/>
          <w:i/>
          <w:sz w:val="22"/>
          <w:szCs w:val="22"/>
          <w:lang w:val="es-ES"/>
        </w:rPr>
      </w:pPr>
    </w:p>
    <w:p w14:paraId="5EF7B1B6" w14:textId="77777777" w:rsidR="00B730DA" w:rsidRPr="004F1602" w:rsidRDefault="00B730DA" w:rsidP="004F1602">
      <w:pPr>
        <w:tabs>
          <w:tab w:val="left" w:pos="851"/>
        </w:tabs>
        <w:ind w:left="851" w:right="899"/>
        <w:jc w:val="both"/>
        <w:rPr>
          <w:rFonts w:ascii="Palatino Linotype" w:hAnsi="Palatino Linotype"/>
          <w:i/>
          <w:sz w:val="22"/>
          <w:szCs w:val="22"/>
          <w:lang w:val="es-ES"/>
        </w:rPr>
      </w:pPr>
      <w:r w:rsidRPr="004F1602">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F698D66" w14:textId="77777777" w:rsidR="00B730DA" w:rsidRPr="004F1602" w:rsidRDefault="00B730DA" w:rsidP="004F1602">
      <w:pPr>
        <w:jc w:val="both"/>
        <w:rPr>
          <w:rFonts w:ascii="Palatino Linotype" w:hAnsi="Palatino Linotype"/>
          <w:lang w:eastAsia="es-MX"/>
        </w:rPr>
      </w:pPr>
    </w:p>
    <w:p w14:paraId="6F626CAD" w14:textId="77777777" w:rsidR="00B730DA" w:rsidRPr="004F1602" w:rsidRDefault="00B730DA" w:rsidP="004F1602">
      <w:pPr>
        <w:spacing w:line="360" w:lineRule="auto"/>
        <w:jc w:val="both"/>
        <w:rPr>
          <w:rFonts w:ascii="Palatino Linotype" w:hAnsi="Palatino Linotype"/>
          <w:lang w:eastAsia="es-MX"/>
        </w:rPr>
      </w:pPr>
      <w:r w:rsidRPr="004F1602">
        <w:rPr>
          <w:rFonts w:ascii="Palatino Linotype" w:hAnsi="Palatino Linotype"/>
          <w:lang w:eastAsia="es-MX"/>
        </w:rPr>
        <w:t xml:space="preserve">En atención a lo anterior, el estudio de la naturaleza jurídica de la información pública solicitada, tiene por objeto determinar si </w:t>
      </w:r>
      <w:r w:rsidRPr="004F1602">
        <w:rPr>
          <w:rFonts w:ascii="Palatino Linotype" w:hAnsi="Palatino Linotype"/>
          <w:b/>
          <w:lang w:eastAsia="es-MX"/>
        </w:rPr>
        <w:t>EL SUJETO OBLIGADO</w:t>
      </w:r>
      <w:r w:rsidRPr="004F1602">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4F1602">
        <w:rPr>
          <w:rFonts w:ascii="Palatino Linotype" w:hAnsi="Palatino Linotype"/>
          <w:b/>
          <w:lang w:eastAsia="es-MX"/>
        </w:rPr>
        <w:t>EL SUJETO OBLIGADO</w:t>
      </w:r>
      <w:r w:rsidRPr="004F1602">
        <w:rPr>
          <w:rFonts w:ascii="Palatino Linotype" w:hAnsi="Palatino Linotype"/>
          <w:lang w:eastAsia="es-MX"/>
        </w:rPr>
        <w:t xml:space="preserve">, dicha información, fue admitida por </w:t>
      </w:r>
      <w:r w:rsidRPr="004F1602">
        <w:rPr>
          <w:rFonts w:ascii="Palatino Linotype" w:hAnsi="Palatino Linotype"/>
          <w:lang w:eastAsia="es-MX"/>
        </w:rPr>
        <w:lastRenderedPageBreak/>
        <w:t>el mismo; actualizándose el supuesto artículo 12 de la Ley de la materia, anteriormente referido.</w:t>
      </w:r>
    </w:p>
    <w:p w14:paraId="2DF014E5" w14:textId="77777777" w:rsidR="00B730DA" w:rsidRPr="004F1602" w:rsidRDefault="00B730DA" w:rsidP="004F1602">
      <w:pPr>
        <w:spacing w:line="360" w:lineRule="auto"/>
        <w:jc w:val="both"/>
        <w:rPr>
          <w:rFonts w:ascii="Palatino Linotype" w:hAnsi="Palatino Linotype"/>
          <w:lang w:eastAsia="es-MX"/>
        </w:rPr>
      </w:pPr>
    </w:p>
    <w:p w14:paraId="465B040A" w14:textId="2D8AF795" w:rsidR="00587B03" w:rsidRPr="004F1602" w:rsidRDefault="00B730DA" w:rsidP="004F1602">
      <w:pPr>
        <w:spacing w:line="360" w:lineRule="auto"/>
        <w:jc w:val="both"/>
        <w:rPr>
          <w:rFonts w:ascii="Palatino Linotype" w:hAnsi="Palatino Linotype"/>
          <w:lang w:eastAsia="es-MX"/>
        </w:rPr>
      </w:pPr>
      <w:r w:rsidRPr="004F1602">
        <w:rPr>
          <w:rFonts w:ascii="Palatino Linotype" w:hAnsi="Palatino Linotype"/>
          <w:lang w:eastAsia="es-MX"/>
        </w:rPr>
        <w:t xml:space="preserve">Una vez precisado lo anterior, se procede a realizar el análisis de la respuesta del </w:t>
      </w:r>
      <w:r w:rsidRPr="004F1602">
        <w:rPr>
          <w:rFonts w:ascii="Palatino Linotype" w:hAnsi="Palatino Linotype"/>
          <w:b/>
          <w:lang w:eastAsia="es-MX"/>
        </w:rPr>
        <w:t>SUJETO OBLIGADO</w:t>
      </w:r>
      <w:r w:rsidRPr="004F1602">
        <w:rPr>
          <w:rFonts w:ascii="Palatino Linotype" w:hAnsi="Palatino Linotype"/>
          <w:lang w:eastAsia="es-MX"/>
        </w:rPr>
        <w:t xml:space="preserve"> a fin de determinar si cumple con los requisitos del derecho de Acceso a la Información Pública, por lo que en primer término debemos recordar que </w:t>
      </w:r>
      <w:r w:rsidR="00D4188A" w:rsidRPr="004F1602">
        <w:rPr>
          <w:rFonts w:ascii="Palatino Linotype" w:hAnsi="Palatino Linotype"/>
          <w:b/>
          <w:lang w:eastAsia="es-MX"/>
        </w:rPr>
        <w:t>EL</w:t>
      </w:r>
      <w:r w:rsidRPr="004F1602">
        <w:rPr>
          <w:rFonts w:ascii="Palatino Linotype" w:hAnsi="Palatino Linotype"/>
          <w:b/>
          <w:lang w:eastAsia="es-MX"/>
        </w:rPr>
        <w:t xml:space="preserve"> RECURRENTE</w:t>
      </w:r>
      <w:r w:rsidRPr="004F1602">
        <w:rPr>
          <w:rFonts w:ascii="Palatino Linotype" w:hAnsi="Palatino Linotype"/>
          <w:lang w:eastAsia="es-MX"/>
        </w:rPr>
        <w:t xml:space="preserve"> en el ejercicio de su derecho de Acceso a la Información solicitó </w:t>
      </w:r>
      <w:r w:rsidR="00587B03" w:rsidRPr="004F1602">
        <w:rPr>
          <w:rFonts w:ascii="Palatino Linotype" w:hAnsi="Palatino Linotype"/>
          <w:lang w:eastAsia="es-MX"/>
        </w:rPr>
        <w:t xml:space="preserve">medularmente los avisos de privacidad de todas las unidades administrativas. </w:t>
      </w:r>
    </w:p>
    <w:p w14:paraId="6C87D676" w14:textId="77777777" w:rsidR="00587B03" w:rsidRPr="004F1602" w:rsidRDefault="00587B03" w:rsidP="004F1602">
      <w:pPr>
        <w:spacing w:line="360" w:lineRule="auto"/>
        <w:jc w:val="both"/>
        <w:rPr>
          <w:rFonts w:ascii="Palatino Linotype" w:hAnsi="Palatino Linotype"/>
          <w:lang w:eastAsia="es-MX"/>
        </w:rPr>
      </w:pPr>
    </w:p>
    <w:p w14:paraId="0B544BB7" w14:textId="77777777" w:rsidR="00587B03" w:rsidRPr="004F1602" w:rsidRDefault="00120C5D" w:rsidP="004F1602">
      <w:pPr>
        <w:spacing w:line="360" w:lineRule="auto"/>
        <w:jc w:val="both"/>
        <w:rPr>
          <w:rFonts w:ascii="Palatino Linotype" w:hAnsi="Palatino Linotype"/>
          <w:lang w:eastAsia="es-MX"/>
        </w:rPr>
      </w:pPr>
      <w:r w:rsidRPr="004F1602">
        <w:rPr>
          <w:rFonts w:ascii="Palatino Linotype" w:hAnsi="Palatino Linotype"/>
          <w:lang w:eastAsia="es-MX"/>
        </w:rPr>
        <w:t xml:space="preserve">Al respecto, </w:t>
      </w:r>
      <w:r w:rsidRPr="004F1602">
        <w:rPr>
          <w:rFonts w:ascii="Palatino Linotype" w:hAnsi="Palatino Linotype"/>
          <w:b/>
          <w:lang w:eastAsia="es-MX"/>
        </w:rPr>
        <w:t>EL SUJETO OBLIGADO</w:t>
      </w:r>
      <w:r w:rsidRPr="004F1602">
        <w:rPr>
          <w:rFonts w:ascii="Palatino Linotype" w:hAnsi="Palatino Linotype"/>
          <w:lang w:eastAsia="es-MX"/>
        </w:rPr>
        <w:t xml:space="preserve"> mediante respuesta</w:t>
      </w:r>
      <w:r w:rsidR="00035D3F" w:rsidRPr="004F1602">
        <w:rPr>
          <w:rFonts w:ascii="Palatino Linotype" w:hAnsi="Palatino Linotype"/>
          <w:lang w:eastAsia="es-MX"/>
        </w:rPr>
        <w:t xml:space="preserve"> </w:t>
      </w:r>
      <w:r w:rsidR="00F310EF" w:rsidRPr="004F1602">
        <w:rPr>
          <w:rFonts w:ascii="Palatino Linotype" w:hAnsi="Palatino Linotype"/>
          <w:lang w:eastAsia="es-MX"/>
        </w:rPr>
        <w:t xml:space="preserve">adjuntó </w:t>
      </w:r>
      <w:r w:rsidR="00587B03" w:rsidRPr="004F1602">
        <w:rPr>
          <w:rFonts w:ascii="Palatino Linotype" w:hAnsi="Palatino Linotype"/>
          <w:lang w:eastAsia="es-MX"/>
        </w:rPr>
        <w:t xml:space="preserve">lo siguiente: </w:t>
      </w:r>
    </w:p>
    <w:p w14:paraId="039926EC" w14:textId="77777777" w:rsidR="00587B03" w:rsidRPr="004F1602" w:rsidRDefault="00587B03" w:rsidP="004F1602">
      <w:pPr>
        <w:spacing w:line="360" w:lineRule="auto"/>
        <w:jc w:val="both"/>
        <w:rPr>
          <w:rFonts w:ascii="Palatino Linotype" w:hAnsi="Palatino Linotype"/>
          <w:lang w:eastAsia="es-MX"/>
        </w:rPr>
      </w:pPr>
    </w:p>
    <w:p w14:paraId="6C21016B" w14:textId="77777777" w:rsidR="00587B03" w:rsidRPr="004F1602" w:rsidRDefault="00587B03" w:rsidP="004F1602">
      <w:pPr>
        <w:pStyle w:val="Prrafodelista"/>
        <w:numPr>
          <w:ilvl w:val="0"/>
          <w:numId w:val="48"/>
        </w:numPr>
        <w:spacing w:line="360" w:lineRule="auto"/>
        <w:jc w:val="both"/>
        <w:rPr>
          <w:rFonts w:ascii="Palatino Linotype" w:hAnsi="Palatino Linotype" w:cs="Arial"/>
        </w:rPr>
      </w:pPr>
      <w:r w:rsidRPr="004F1602">
        <w:rPr>
          <w:rFonts w:ascii="Palatino Linotype" w:hAnsi="Palatino Linotype"/>
          <w:lang w:eastAsia="es-MX"/>
        </w:rPr>
        <w:t xml:space="preserve">Aviso </w:t>
      </w:r>
      <w:r w:rsidRPr="004F1602">
        <w:rPr>
          <w:rFonts w:ascii="Palatino Linotype" w:hAnsi="Palatino Linotype" w:cs="Arial"/>
        </w:rPr>
        <w:t>integral de privacidad de la Jefatura de Patrimonio</w:t>
      </w:r>
    </w:p>
    <w:p w14:paraId="22DAD988" w14:textId="77777777" w:rsidR="00587B03" w:rsidRPr="004F1602" w:rsidRDefault="00587B03" w:rsidP="004F1602">
      <w:pPr>
        <w:pStyle w:val="Prrafodelista"/>
        <w:numPr>
          <w:ilvl w:val="0"/>
          <w:numId w:val="48"/>
        </w:numPr>
        <w:spacing w:line="360" w:lineRule="auto"/>
        <w:jc w:val="both"/>
        <w:rPr>
          <w:rFonts w:ascii="Palatino Linotype" w:hAnsi="Palatino Linotype" w:cs="Arial"/>
        </w:rPr>
      </w:pPr>
      <w:r w:rsidRPr="004F1602">
        <w:rPr>
          <w:rFonts w:ascii="Palatino Linotype" w:hAnsi="Palatino Linotype" w:cs="Arial"/>
        </w:rPr>
        <w:t>Aviso de privacidad de la Coordinación de Centro de Desarrollo Comunitario</w:t>
      </w:r>
    </w:p>
    <w:p w14:paraId="3E9A94CE" w14:textId="415AEB60" w:rsidR="00587B03" w:rsidRPr="004F1602" w:rsidRDefault="00587B03" w:rsidP="004F1602">
      <w:pPr>
        <w:pStyle w:val="Prrafodelista"/>
        <w:numPr>
          <w:ilvl w:val="0"/>
          <w:numId w:val="48"/>
        </w:numPr>
        <w:spacing w:line="360" w:lineRule="auto"/>
        <w:jc w:val="both"/>
        <w:rPr>
          <w:rFonts w:ascii="Palatino Linotype" w:hAnsi="Palatino Linotype" w:cs="Arial"/>
        </w:rPr>
      </w:pPr>
      <w:r w:rsidRPr="004F1602">
        <w:rPr>
          <w:rFonts w:ascii="Palatino Linotype" w:hAnsi="Palatino Linotype" w:cs="Arial"/>
        </w:rPr>
        <w:t xml:space="preserve">Aviso de privacidad para imágenes, fotografías, audio y video obtenidos en eventos públicos, </w:t>
      </w:r>
      <w:r w:rsidR="00454C5C" w:rsidRPr="004F1602">
        <w:rPr>
          <w:rFonts w:ascii="Palatino Linotype" w:hAnsi="Palatino Linotype" w:cs="Arial"/>
        </w:rPr>
        <w:t xml:space="preserve">como </w:t>
      </w:r>
      <w:r w:rsidR="00454C5C" w:rsidRPr="004F1602">
        <w:rPr>
          <w:rFonts w:ascii="Palatino Linotype" w:eastAsiaTheme="minorEastAsia" w:hAnsi="Palatino Linotype" w:cs="Calibri"/>
        </w:rPr>
        <w:t>parte</w:t>
      </w:r>
      <w:r w:rsidRPr="004F1602">
        <w:rPr>
          <w:rFonts w:ascii="Palatino Linotype" w:hAnsi="Palatino Linotype" w:cs="Arial"/>
        </w:rPr>
        <w:t xml:space="preserve"> de la cobertura informativa en los cursos, jornadas de salud, talleres, capacitaciones, sesiones, eventos y otros foros de naturaleza análoga vinculados con el quehacer institucional</w:t>
      </w:r>
    </w:p>
    <w:p w14:paraId="6312582E" w14:textId="77777777" w:rsidR="00587B03" w:rsidRPr="004F1602" w:rsidRDefault="00587B03" w:rsidP="004F1602">
      <w:pPr>
        <w:pStyle w:val="Prrafodelista"/>
        <w:numPr>
          <w:ilvl w:val="0"/>
          <w:numId w:val="48"/>
        </w:numPr>
        <w:spacing w:line="360" w:lineRule="auto"/>
        <w:jc w:val="both"/>
        <w:rPr>
          <w:rFonts w:ascii="Palatino Linotype" w:hAnsi="Palatino Linotype" w:cs="Arial"/>
        </w:rPr>
      </w:pPr>
      <w:r w:rsidRPr="004F1602">
        <w:rPr>
          <w:rFonts w:ascii="Palatino Linotype" w:hAnsi="Palatino Linotype" w:cs="Arial"/>
        </w:rPr>
        <w:t>Aviso de privacidad integral del Centro de Prevención y Bienestar Familiar</w:t>
      </w:r>
    </w:p>
    <w:p w14:paraId="48550C59" w14:textId="77777777" w:rsidR="00587B03" w:rsidRPr="004F1602" w:rsidRDefault="00587B03" w:rsidP="004F1602">
      <w:pPr>
        <w:pStyle w:val="Prrafodelista"/>
        <w:numPr>
          <w:ilvl w:val="0"/>
          <w:numId w:val="48"/>
        </w:numPr>
        <w:spacing w:line="360" w:lineRule="auto"/>
        <w:jc w:val="both"/>
        <w:rPr>
          <w:rFonts w:ascii="Palatino Linotype" w:hAnsi="Palatino Linotype" w:cs="Arial"/>
        </w:rPr>
      </w:pPr>
      <w:r w:rsidRPr="004F1602">
        <w:rPr>
          <w:rFonts w:ascii="Palatino Linotype" w:hAnsi="Palatino Linotype" w:cs="Arial"/>
        </w:rPr>
        <w:t>Aviso de privacidad integral de la Atención Medica de la Dirección de Salud d</w:t>
      </w:r>
    </w:p>
    <w:p w14:paraId="34EC47D9" w14:textId="5B8EC0A9" w:rsidR="00587B03" w:rsidRPr="004F1602" w:rsidRDefault="00587B03" w:rsidP="004F1602">
      <w:pPr>
        <w:pStyle w:val="Prrafodelista"/>
        <w:numPr>
          <w:ilvl w:val="0"/>
          <w:numId w:val="48"/>
        </w:numPr>
        <w:spacing w:line="360" w:lineRule="auto"/>
        <w:jc w:val="both"/>
        <w:rPr>
          <w:rFonts w:ascii="Palatino Linotype" w:hAnsi="Palatino Linotype" w:cs="Arial"/>
        </w:rPr>
      </w:pPr>
      <w:r w:rsidRPr="004F1602">
        <w:rPr>
          <w:rFonts w:ascii="Palatino Linotype" w:hAnsi="Palatino Linotype" w:cs="Arial"/>
        </w:rPr>
        <w:t xml:space="preserve">Aviso de privacidad para solicitar la </w:t>
      </w:r>
      <w:r w:rsidR="00454C5C" w:rsidRPr="004F1602">
        <w:rPr>
          <w:rFonts w:ascii="Palatino Linotype" w:hAnsi="Palatino Linotype" w:cs="Arial"/>
        </w:rPr>
        <w:t>inscripción al</w:t>
      </w:r>
      <w:r w:rsidRPr="004F1602">
        <w:rPr>
          <w:rFonts w:ascii="Palatino Linotype" w:hAnsi="Palatino Linotype" w:cs="Arial"/>
        </w:rPr>
        <w:t xml:space="preserve"> programa de Atención social y educativa a hijos de madres y padres trabajadores</w:t>
      </w:r>
    </w:p>
    <w:p w14:paraId="6B1B0E6E" w14:textId="77777777" w:rsidR="00587B03" w:rsidRPr="004F1602" w:rsidRDefault="00587B03" w:rsidP="004F1602">
      <w:pPr>
        <w:pStyle w:val="Prrafodelista"/>
        <w:numPr>
          <w:ilvl w:val="0"/>
          <w:numId w:val="48"/>
        </w:numPr>
        <w:spacing w:line="360" w:lineRule="auto"/>
        <w:jc w:val="both"/>
        <w:rPr>
          <w:rFonts w:ascii="Palatino Linotype" w:hAnsi="Palatino Linotype" w:cs="Arial"/>
        </w:rPr>
      </w:pPr>
      <w:r w:rsidRPr="004F1602">
        <w:rPr>
          <w:rFonts w:ascii="Palatino Linotype" w:hAnsi="Palatino Linotype" w:cs="Arial"/>
        </w:rPr>
        <w:t xml:space="preserve">Aviso de privacidad y aviso de privacidad integral de la Jefatura de Recursos Humanos. </w:t>
      </w:r>
    </w:p>
    <w:p w14:paraId="1E8FF2FB" w14:textId="1CE9C51C" w:rsidR="00587B03" w:rsidRPr="004F1602" w:rsidRDefault="00587B03" w:rsidP="004F1602">
      <w:pPr>
        <w:pStyle w:val="Prrafodelista"/>
        <w:numPr>
          <w:ilvl w:val="0"/>
          <w:numId w:val="48"/>
        </w:numPr>
        <w:spacing w:line="360" w:lineRule="auto"/>
        <w:jc w:val="both"/>
        <w:rPr>
          <w:rFonts w:ascii="Palatino Linotype" w:hAnsi="Palatino Linotype" w:cs="Arial"/>
        </w:rPr>
      </w:pPr>
      <w:r w:rsidRPr="004F1602">
        <w:rPr>
          <w:rFonts w:ascii="Palatino Linotype" w:hAnsi="Palatino Linotype" w:cs="Arial"/>
        </w:rPr>
        <w:lastRenderedPageBreak/>
        <w:t xml:space="preserve">Aviso de privacidad simplificado y aviso de privacidad integral de la Tesorería; así como Coordinación Administrativa y de la Jefatura de Adquisiciones </w:t>
      </w:r>
    </w:p>
    <w:p w14:paraId="76B3A4A9" w14:textId="77777777" w:rsidR="00D260FB" w:rsidRPr="004F1602" w:rsidRDefault="00587B03" w:rsidP="004F1602">
      <w:pPr>
        <w:pStyle w:val="Prrafodelista"/>
        <w:numPr>
          <w:ilvl w:val="0"/>
          <w:numId w:val="48"/>
        </w:numPr>
        <w:spacing w:line="360" w:lineRule="auto"/>
        <w:jc w:val="both"/>
        <w:rPr>
          <w:rFonts w:ascii="Palatino Linotype" w:hAnsi="Palatino Linotype" w:cs="Arial"/>
          <w:b/>
          <w:i/>
        </w:rPr>
      </w:pPr>
      <w:r w:rsidRPr="004F1602">
        <w:rPr>
          <w:rFonts w:ascii="Palatino Linotype" w:hAnsi="Palatino Linotype" w:cs="Arial"/>
        </w:rPr>
        <w:t xml:space="preserve">Aviso de privacidad de la Unidad de Rehabilitación e Integración Social. </w:t>
      </w:r>
    </w:p>
    <w:p w14:paraId="4877A5FF" w14:textId="29E58055" w:rsidR="00587B03" w:rsidRPr="004F1602" w:rsidRDefault="00D260FB" w:rsidP="004F1602">
      <w:pPr>
        <w:pStyle w:val="Prrafodelista"/>
        <w:numPr>
          <w:ilvl w:val="0"/>
          <w:numId w:val="48"/>
        </w:numPr>
        <w:spacing w:line="360" w:lineRule="auto"/>
        <w:jc w:val="both"/>
        <w:rPr>
          <w:rFonts w:ascii="Palatino Linotype" w:hAnsi="Palatino Linotype" w:cs="Arial"/>
          <w:b/>
          <w:i/>
        </w:rPr>
      </w:pPr>
      <w:r w:rsidRPr="004F1602">
        <w:rPr>
          <w:rFonts w:ascii="Palatino Linotype" w:hAnsi="Palatino Linotype" w:cs="Arial"/>
        </w:rPr>
        <w:t>Aviso d</w:t>
      </w:r>
      <w:r w:rsidR="00587B03" w:rsidRPr="004F1602">
        <w:rPr>
          <w:rFonts w:ascii="Palatino Linotype" w:hAnsi="Palatino Linotype" w:cs="Arial"/>
        </w:rPr>
        <w:t xml:space="preserve">e privacidad integral de la Coordinación de Alimentación (Padrón de beneficiarios de los Programas de Desarrollo Social EDOMEX: nutrición escolar en sus modalidades desayuno escolar frío y caliente) </w:t>
      </w:r>
    </w:p>
    <w:p w14:paraId="17905F26" w14:textId="77777777" w:rsidR="00587B03" w:rsidRPr="004F1602" w:rsidRDefault="00587B03" w:rsidP="004F1602">
      <w:pPr>
        <w:spacing w:line="360" w:lineRule="auto"/>
        <w:jc w:val="both"/>
        <w:rPr>
          <w:rFonts w:ascii="Palatino Linotype" w:hAnsi="Palatino Linotype"/>
          <w:lang w:eastAsia="es-MX"/>
        </w:rPr>
      </w:pPr>
    </w:p>
    <w:p w14:paraId="15DD9245" w14:textId="77777777" w:rsidR="00D260FB" w:rsidRPr="004F1602" w:rsidRDefault="00120C5D" w:rsidP="004F1602">
      <w:pPr>
        <w:spacing w:line="360" w:lineRule="auto"/>
        <w:jc w:val="both"/>
        <w:rPr>
          <w:rFonts w:ascii="Palatino Linotype" w:hAnsi="Palatino Linotype"/>
        </w:rPr>
      </w:pPr>
      <w:r w:rsidRPr="004F1602">
        <w:rPr>
          <w:rFonts w:ascii="Palatino Linotype" w:hAnsi="Palatino Linotype"/>
        </w:rPr>
        <w:t xml:space="preserve">Ante tal respuesta, el particular interpuso los Recursos de Revisión materia del presente asunto, adoleciéndose </w:t>
      </w:r>
      <w:r w:rsidR="008F1856" w:rsidRPr="004F1602">
        <w:rPr>
          <w:rFonts w:ascii="Palatino Linotype" w:hAnsi="Palatino Linotype"/>
        </w:rPr>
        <w:t xml:space="preserve">porque </w:t>
      </w:r>
      <w:r w:rsidR="00D260FB" w:rsidRPr="004F1602">
        <w:rPr>
          <w:rFonts w:ascii="Palatino Linotype" w:hAnsi="Palatino Linotype"/>
        </w:rPr>
        <w:t xml:space="preserve">le faltaba fundamentación a los avisos de privacidad; asimismo, por considerar que no estaban registrados por el Instituto. </w:t>
      </w:r>
    </w:p>
    <w:p w14:paraId="4579B841" w14:textId="77777777" w:rsidR="00645A24" w:rsidRPr="004F1602" w:rsidRDefault="00645A24" w:rsidP="004F1602">
      <w:pPr>
        <w:spacing w:line="360" w:lineRule="auto"/>
        <w:jc w:val="both"/>
        <w:rPr>
          <w:rFonts w:ascii="Palatino Linotype" w:hAnsi="Palatino Linotype"/>
        </w:rPr>
      </w:pPr>
    </w:p>
    <w:p w14:paraId="76AE53B5" w14:textId="7DD74FCE" w:rsidR="00A273BD" w:rsidRPr="004F1602" w:rsidRDefault="00C57DD7" w:rsidP="004F1602">
      <w:pPr>
        <w:pStyle w:val="Prrafodelista"/>
        <w:widowControl w:val="0"/>
        <w:autoSpaceDE w:val="0"/>
        <w:autoSpaceDN w:val="0"/>
        <w:adjustRightInd w:val="0"/>
        <w:spacing w:line="360" w:lineRule="auto"/>
        <w:ind w:left="0"/>
        <w:jc w:val="both"/>
        <w:rPr>
          <w:rFonts w:ascii="Palatino Linotype" w:hAnsi="Palatino Linotype"/>
        </w:rPr>
      </w:pPr>
      <w:r w:rsidRPr="004F1602">
        <w:rPr>
          <w:rFonts w:ascii="Palatino Linotype" w:hAnsi="Palatino Linotype"/>
        </w:rPr>
        <w:t xml:space="preserve">Ahora bien, es importante señalar que </w:t>
      </w:r>
      <w:r w:rsidRPr="004F1602">
        <w:rPr>
          <w:rFonts w:ascii="Palatino Linotype" w:hAnsi="Palatino Linotype" w:cs="Arial"/>
          <w:b/>
        </w:rPr>
        <w:t>EL RECURRENTE</w:t>
      </w:r>
      <w:r w:rsidRPr="004F1602">
        <w:rPr>
          <w:rFonts w:ascii="Palatino Linotype" w:hAnsi="Palatino Linotype" w:cs="Arial"/>
        </w:rPr>
        <w:t xml:space="preserve"> no realizó manifestaciones, alegatos o pruebas y por su parte </w:t>
      </w:r>
      <w:r w:rsidRPr="004F1602">
        <w:rPr>
          <w:rFonts w:ascii="Palatino Linotype" w:hAnsi="Palatino Linotype" w:cs="Arial"/>
          <w:b/>
        </w:rPr>
        <w:t xml:space="preserve">EL SUJETO OBLIGADO </w:t>
      </w:r>
      <w:r w:rsidR="00A273BD" w:rsidRPr="004F1602">
        <w:rPr>
          <w:rFonts w:ascii="Palatino Linotype" w:hAnsi="Palatino Linotype" w:cs="Arial"/>
        </w:rPr>
        <w:t xml:space="preserve">mediante </w:t>
      </w:r>
      <w:r w:rsidR="00A273BD" w:rsidRPr="004F1602">
        <w:rPr>
          <w:rFonts w:ascii="Palatino Linotype" w:hAnsi="Palatino Linotype"/>
        </w:rPr>
        <w:t xml:space="preserve">Informe Justificado, </w:t>
      </w:r>
      <w:r w:rsidR="00A273BD" w:rsidRPr="004F1602">
        <w:rPr>
          <w:rFonts w:ascii="Palatino Linotype" w:hAnsi="Palatino Linotype" w:cs="Arial"/>
          <w:lang w:eastAsia="es-MX"/>
        </w:rPr>
        <w:t>informó que los avisos de privacidad enviados en respuesta, están fundamentados por los artículos 23, 29, 30 y 31 de la Ley de Protección de Datos Personales en Posesión de los Sujetos Obligados del Estado de México y Municipios; asimismo, informa que los avisos de privacidad no deben estar registrados por el Instituto</w:t>
      </w:r>
      <w:r w:rsidR="0055210F" w:rsidRPr="004F1602">
        <w:rPr>
          <w:rFonts w:ascii="Palatino Linotype" w:hAnsi="Palatino Linotype" w:cs="Arial"/>
          <w:lang w:eastAsia="es-MX"/>
        </w:rPr>
        <w:t xml:space="preserve"> </w:t>
      </w:r>
      <w:r w:rsidR="0055210F" w:rsidRPr="004F1602">
        <w:rPr>
          <w:rFonts w:ascii="Palatino Linotype" w:hAnsi="Palatino Linotype"/>
        </w:rPr>
        <w:t>de Transparencia, Acceso a la Información Pública y Protección de Datos Personales del Estado de México y Municipios</w:t>
      </w:r>
      <w:r w:rsidR="00A273BD" w:rsidRPr="004F1602">
        <w:rPr>
          <w:rFonts w:ascii="Palatino Linotype" w:hAnsi="Palatino Linotype" w:cs="Arial"/>
          <w:lang w:eastAsia="es-MX"/>
        </w:rPr>
        <w:t xml:space="preserve">. </w:t>
      </w:r>
    </w:p>
    <w:p w14:paraId="0AC28B7A" w14:textId="77777777" w:rsidR="00C57DD7" w:rsidRPr="004F1602" w:rsidRDefault="00C57DD7" w:rsidP="004F1602">
      <w:pPr>
        <w:spacing w:line="360" w:lineRule="auto"/>
        <w:jc w:val="both"/>
        <w:rPr>
          <w:rFonts w:ascii="Palatino Linotype" w:hAnsi="Palatino Linotype"/>
        </w:rPr>
      </w:pPr>
    </w:p>
    <w:p w14:paraId="33D0C179" w14:textId="4986FD67" w:rsidR="008853B6" w:rsidRPr="004F1602" w:rsidRDefault="008853B6" w:rsidP="004F1602">
      <w:pPr>
        <w:spacing w:line="360" w:lineRule="auto"/>
        <w:jc w:val="both"/>
        <w:rPr>
          <w:rFonts w:ascii="Palatino Linotype" w:hAnsi="Palatino Linotype"/>
          <w:lang w:val="es-ES"/>
        </w:rPr>
      </w:pPr>
      <w:r w:rsidRPr="004F1602">
        <w:rPr>
          <w:rFonts w:ascii="Palatino Linotype" w:hAnsi="Palatino Linotype" w:cs="Arial"/>
        </w:rPr>
        <w:t>Es así que, d</w:t>
      </w:r>
      <w:r w:rsidRPr="004F1602">
        <w:rPr>
          <w:rFonts w:ascii="Palatino Linotype" w:hAnsi="Palatino Linotype"/>
          <w:lang w:val="es-ES"/>
        </w:rPr>
        <w:t xml:space="preserve">el análisis a las documentales que integran el expediente electrónico conformado en el </w:t>
      </w:r>
      <w:r w:rsidRPr="004F1602">
        <w:rPr>
          <w:rFonts w:ascii="Palatino Linotype" w:hAnsi="Palatino Linotype"/>
          <w:b/>
          <w:bCs/>
          <w:lang w:val="es-ES"/>
        </w:rPr>
        <w:t>SAIMEX</w:t>
      </w:r>
      <w:r w:rsidRPr="004F1602">
        <w:rPr>
          <w:rFonts w:ascii="Palatino Linotype" w:hAnsi="Palatino Linotype"/>
          <w:lang w:val="es-ES"/>
        </w:rPr>
        <w:t xml:space="preserve">, este Órgano Garante determina que resultan </w:t>
      </w:r>
      <w:r w:rsidR="00454C5C" w:rsidRPr="004F1602">
        <w:rPr>
          <w:rFonts w:ascii="Palatino Linotype" w:hAnsi="Palatino Linotype"/>
          <w:bCs/>
          <w:lang w:val="es-ES"/>
        </w:rPr>
        <w:t>infundadas</w:t>
      </w:r>
      <w:r w:rsidR="00454C5C" w:rsidRPr="004F1602">
        <w:rPr>
          <w:rFonts w:ascii="Palatino Linotype" w:hAnsi="Palatino Linotype"/>
          <w:b/>
          <w:bCs/>
          <w:lang w:val="es-ES"/>
        </w:rPr>
        <w:t xml:space="preserve"> las</w:t>
      </w:r>
      <w:r w:rsidRPr="004F1602">
        <w:rPr>
          <w:rFonts w:ascii="Palatino Linotype" w:hAnsi="Palatino Linotype"/>
          <w:lang w:val="es-ES"/>
        </w:rPr>
        <w:t xml:space="preserve"> razones o motivos de inconformidad, ello en razón de </w:t>
      </w:r>
      <w:r w:rsidR="00531294" w:rsidRPr="004F1602">
        <w:rPr>
          <w:rFonts w:ascii="Palatino Linotype" w:hAnsi="Palatino Linotype"/>
          <w:lang w:val="es-ES"/>
        </w:rPr>
        <w:t xml:space="preserve">las consideraciones que a continuación se señalarán en el presente asunto. </w:t>
      </w:r>
      <w:r w:rsidRPr="004F1602">
        <w:rPr>
          <w:rFonts w:ascii="Palatino Linotype" w:hAnsi="Palatino Linotype"/>
          <w:lang w:val="es-ES"/>
        </w:rPr>
        <w:t xml:space="preserve"> </w:t>
      </w:r>
    </w:p>
    <w:p w14:paraId="50A1E8AB" w14:textId="77777777" w:rsidR="00CA724E" w:rsidRPr="004F1602" w:rsidRDefault="00CA724E" w:rsidP="004F1602">
      <w:pPr>
        <w:suppressAutoHyphens/>
        <w:spacing w:line="360" w:lineRule="auto"/>
        <w:jc w:val="both"/>
        <w:rPr>
          <w:rFonts w:ascii="Palatino Linotype" w:hAnsi="Palatino Linotype"/>
          <w:lang w:val="es-ES_tradnl"/>
        </w:rPr>
      </w:pPr>
      <w:r w:rsidRPr="004F1602">
        <w:rPr>
          <w:rFonts w:ascii="Palatino Linotype" w:hAnsi="Palatino Linotype" w:cs="Arial"/>
          <w:lang w:val="es-ES"/>
        </w:rPr>
        <w:lastRenderedPageBreak/>
        <w:t xml:space="preserve">Derivado de lo anterior, es necesario precisar que conforme a lo establecido en los artículos </w:t>
      </w:r>
      <w:r w:rsidRPr="004F1602">
        <w:rPr>
          <w:rFonts w:ascii="Palatino Linotype" w:hAnsi="Palatino Linotype" w:cs="Arial"/>
        </w:rPr>
        <w:t xml:space="preserve">176 y 179 de la Ley de Transparencia y Acceso a la Información Pública del Estado de México y Municipios, el </w:t>
      </w:r>
      <w:r w:rsidRPr="004F1602">
        <w:rPr>
          <w:rFonts w:ascii="Palatino Linotype" w:hAnsi="Palatino Linotype" w:cs="Arial"/>
          <w:lang w:val="es-ES"/>
        </w:rPr>
        <w:t>Recurso de Revisión</w:t>
      </w:r>
      <w:r w:rsidRPr="004F1602">
        <w:rPr>
          <w:rFonts w:ascii="Palatino Linotype" w:hAnsi="Palatino Linotype" w:cs="Arial"/>
        </w:rPr>
        <w:t xml:space="preserve"> es la garantía secundaria que la Ley otorga a los particulares para reparar cualquier posible afectación a su derecho de Acceso a la Información Pública; siendo éste el medio a través del cual, este Órgano Garante después de realizar el</w:t>
      </w:r>
      <w:r w:rsidRPr="004F1602">
        <w:rPr>
          <w:rFonts w:ascii="Palatino Linotype" w:hAnsi="Palatino Linotype"/>
          <w:lang w:val="es-ES_tradnl"/>
        </w:rPr>
        <w:t xml:space="preserve"> análisis al procedimiento de Acceso a la Información, podrá determinar la posible afectación y de ser el caso ordenar la reparación a la violación del derecho en cuestión.</w:t>
      </w:r>
    </w:p>
    <w:p w14:paraId="6E67CDA5" w14:textId="77777777" w:rsidR="00CA724E" w:rsidRPr="004F1602" w:rsidRDefault="00CA724E" w:rsidP="004F1602">
      <w:pPr>
        <w:spacing w:line="360" w:lineRule="auto"/>
        <w:jc w:val="both"/>
        <w:rPr>
          <w:rFonts w:ascii="Palatino Linotype" w:hAnsi="Palatino Linotype"/>
          <w:lang w:val="es-ES_tradnl"/>
        </w:rPr>
      </w:pPr>
    </w:p>
    <w:p w14:paraId="1F4937DE" w14:textId="77777777" w:rsidR="00CA724E" w:rsidRPr="004F1602" w:rsidRDefault="00CA724E" w:rsidP="004F1602">
      <w:pPr>
        <w:spacing w:line="360" w:lineRule="auto"/>
        <w:jc w:val="both"/>
        <w:rPr>
          <w:rFonts w:ascii="Palatino Linotype" w:hAnsi="Palatino Linotype"/>
          <w:bCs/>
        </w:rPr>
      </w:pPr>
      <w:r w:rsidRPr="004F1602">
        <w:rPr>
          <w:rFonts w:ascii="Palatino Linotype" w:hAnsi="Palatino Linotype"/>
          <w:bCs/>
        </w:rPr>
        <w:t>Es así que, la legislación adjetiva establece medios de impugnación o recursos a través de los cuales los particulares o las personas que se consideren afectados en la emisión de un acto de autoridad, cuentan con la posibilidad de impugnar aquél, con el objeto de que la misma autoridad que emitió el acto, o bien, un órgano superior, realice un nuevo análisis del asunto a efecto de determinar la legalidad o ilegalidad del acto que se combate.</w:t>
      </w:r>
    </w:p>
    <w:p w14:paraId="56F0FC1D" w14:textId="77777777" w:rsidR="00CA724E" w:rsidRPr="004F1602" w:rsidRDefault="00CA724E" w:rsidP="004F1602">
      <w:pPr>
        <w:spacing w:line="360" w:lineRule="auto"/>
        <w:jc w:val="both"/>
        <w:rPr>
          <w:rFonts w:ascii="Palatino Linotype" w:hAnsi="Palatino Linotype"/>
          <w:lang w:val="es-ES_tradnl"/>
        </w:rPr>
      </w:pPr>
    </w:p>
    <w:p w14:paraId="7604D4C6" w14:textId="77777777" w:rsidR="00CA724E" w:rsidRPr="004F1602" w:rsidRDefault="00CA724E" w:rsidP="004F1602">
      <w:pPr>
        <w:spacing w:line="360" w:lineRule="auto"/>
        <w:jc w:val="both"/>
        <w:rPr>
          <w:rFonts w:ascii="Palatino Linotype" w:hAnsi="Palatino Linotype"/>
          <w:bCs/>
        </w:rPr>
      </w:pPr>
      <w:r w:rsidRPr="004F1602">
        <w:rPr>
          <w:rFonts w:ascii="Palatino Linotype" w:hAnsi="Palatino Linotype"/>
          <w:bCs/>
        </w:rPr>
        <w:t>También, es necesario precisar que los medios de impugnación constituyen recursos legales a través de los cuales se corrigen los errores cometidos tanto en el curso del procedimiento, como en el dictado de la resolución.</w:t>
      </w:r>
    </w:p>
    <w:p w14:paraId="3263B3E1" w14:textId="77777777" w:rsidR="00CA724E" w:rsidRPr="004F1602" w:rsidRDefault="00CA724E" w:rsidP="004F1602">
      <w:pPr>
        <w:spacing w:line="360" w:lineRule="auto"/>
        <w:jc w:val="both"/>
        <w:rPr>
          <w:rFonts w:ascii="Palatino Linotype" w:hAnsi="Palatino Linotype"/>
          <w:bCs/>
        </w:rPr>
      </w:pPr>
    </w:p>
    <w:p w14:paraId="35F893A2" w14:textId="77777777" w:rsidR="00CA724E" w:rsidRPr="004F1602" w:rsidRDefault="00CA724E" w:rsidP="004F1602">
      <w:pPr>
        <w:spacing w:line="360" w:lineRule="auto"/>
        <w:jc w:val="both"/>
        <w:rPr>
          <w:rFonts w:ascii="Palatino Linotype" w:hAnsi="Palatino Linotype"/>
          <w:bCs/>
        </w:rPr>
      </w:pPr>
      <w:r w:rsidRPr="004F1602">
        <w:rPr>
          <w:rFonts w:ascii="Palatino Linotype" w:hAnsi="Palatino Linotype"/>
          <w:bCs/>
        </w:rPr>
        <w:t>Derivado de todo lo antes descrito, podemos señalar que la finalidad de los recursos o medios de impugnación tienen como finalidad revocar, confirmar o modificar el acto que se impugna.</w:t>
      </w:r>
    </w:p>
    <w:p w14:paraId="1C447FFA" w14:textId="77777777" w:rsidR="00CA724E" w:rsidRPr="004F1602" w:rsidRDefault="00CA724E" w:rsidP="004F1602">
      <w:pPr>
        <w:spacing w:line="360" w:lineRule="auto"/>
        <w:jc w:val="both"/>
        <w:rPr>
          <w:rFonts w:ascii="Palatino Linotype" w:hAnsi="Palatino Linotype"/>
          <w:bCs/>
        </w:rPr>
      </w:pPr>
    </w:p>
    <w:p w14:paraId="0AEE504C" w14:textId="77777777" w:rsidR="00CA724E" w:rsidRPr="004F1602" w:rsidRDefault="00CA724E" w:rsidP="004F1602">
      <w:pPr>
        <w:spacing w:line="360" w:lineRule="auto"/>
        <w:jc w:val="both"/>
        <w:rPr>
          <w:rFonts w:ascii="Palatino Linotype" w:hAnsi="Palatino Linotype"/>
          <w:bCs/>
        </w:rPr>
      </w:pPr>
      <w:r w:rsidRPr="004F1602">
        <w:rPr>
          <w:rFonts w:ascii="Palatino Linotype" w:hAnsi="Palatino Linotype"/>
          <w:bCs/>
        </w:rPr>
        <w:lastRenderedPageBreak/>
        <w:t xml:space="preserve">Conforme a los argumentos anteriormente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4F1602">
        <w:rPr>
          <w:rFonts w:ascii="Palatino Linotype" w:hAnsi="Palatino Linotype"/>
          <w:b/>
        </w:rPr>
        <w:t>EL RECURRENTE</w:t>
      </w:r>
      <w:r w:rsidRPr="004F1602">
        <w:rPr>
          <w:rFonts w:ascii="Palatino Linotype" w:hAnsi="Palatino Linotype"/>
          <w:bCs/>
        </w:rPr>
        <w:t>, señale la causa, motivo o circunstancia por la que considera que el acto que impugna le causa perjuicio o lesión a sus intereses.</w:t>
      </w:r>
    </w:p>
    <w:p w14:paraId="738B291B" w14:textId="77777777" w:rsidR="00CA724E" w:rsidRPr="004F1602" w:rsidRDefault="00CA724E" w:rsidP="004F1602">
      <w:pPr>
        <w:spacing w:line="360" w:lineRule="auto"/>
        <w:jc w:val="both"/>
        <w:rPr>
          <w:rFonts w:ascii="Palatino Linotype" w:hAnsi="Palatino Linotype"/>
          <w:bCs/>
        </w:rPr>
      </w:pPr>
    </w:p>
    <w:p w14:paraId="3CB4E52C" w14:textId="77777777" w:rsidR="00CA724E" w:rsidRPr="004F1602" w:rsidRDefault="00CA724E" w:rsidP="004F1602">
      <w:pPr>
        <w:spacing w:line="360" w:lineRule="auto"/>
        <w:jc w:val="both"/>
        <w:rPr>
          <w:rFonts w:ascii="Palatino Linotype" w:hAnsi="Palatino Linotype"/>
          <w:bCs/>
        </w:rPr>
      </w:pPr>
      <w:r w:rsidRPr="004F1602">
        <w:rPr>
          <w:rFonts w:ascii="Palatino Linotype" w:hAnsi="Palatino Linotype"/>
          <w:bCs/>
        </w:rPr>
        <w:t>Asimismo, es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14:paraId="02C8A646" w14:textId="77777777" w:rsidR="00CA724E" w:rsidRPr="004F1602" w:rsidRDefault="00CA724E" w:rsidP="004F1602">
      <w:pPr>
        <w:spacing w:line="360" w:lineRule="auto"/>
        <w:jc w:val="both"/>
        <w:rPr>
          <w:rFonts w:ascii="Palatino Linotype" w:hAnsi="Palatino Linotype"/>
          <w:bCs/>
        </w:rPr>
      </w:pPr>
    </w:p>
    <w:p w14:paraId="669F8460" w14:textId="77777777" w:rsidR="00CA724E" w:rsidRPr="004F1602" w:rsidRDefault="00CA724E" w:rsidP="004F1602">
      <w:pPr>
        <w:spacing w:line="360" w:lineRule="auto"/>
        <w:jc w:val="both"/>
        <w:rPr>
          <w:rFonts w:ascii="Palatino Linotype" w:hAnsi="Palatino Linotype"/>
          <w:bCs/>
        </w:rPr>
      </w:pPr>
      <w:r w:rsidRPr="004F1602">
        <w:rPr>
          <w:rFonts w:ascii="Palatino Linotype" w:hAnsi="Palatino Linotype"/>
          <w:bCs/>
        </w:rPr>
        <w:t xml:space="preserve">Lo anterior es así, en atención a que como se ha expuesto, las manifestaciones de las que se duele el </w:t>
      </w:r>
      <w:r w:rsidRPr="004F1602">
        <w:rPr>
          <w:rFonts w:ascii="Palatino Linotype" w:hAnsi="Palatino Linotype"/>
          <w:b/>
        </w:rPr>
        <w:t>RECURRENTE</w:t>
      </w:r>
      <w:r w:rsidRPr="004F1602">
        <w:rPr>
          <w:rFonts w:ascii="Palatino Linotype" w:hAnsi="Palatino Linotype"/>
          <w:bCs/>
        </w:rPr>
        <w:t xml:space="preserve"> deben llevar un perjuicio o motivo de inconformidad, que constituya una la lesión, menoscabo o afectación que una persona sufre en sus derechos en virtud de la emisión de un acto de autoridad. </w:t>
      </w:r>
    </w:p>
    <w:p w14:paraId="10A63285" w14:textId="77777777" w:rsidR="00CA724E" w:rsidRPr="004F1602" w:rsidRDefault="00CA724E" w:rsidP="004F1602">
      <w:pPr>
        <w:spacing w:line="360" w:lineRule="auto"/>
        <w:jc w:val="both"/>
        <w:rPr>
          <w:rFonts w:ascii="Palatino Linotype" w:hAnsi="Palatino Linotype"/>
          <w:bCs/>
        </w:rPr>
      </w:pPr>
    </w:p>
    <w:p w14:paraId="52ECC20D" w14:textId="74525B28" w:rsidR="00CA724E" w:rsidRPr="004F1602" w:rsidRDefault="00CA724E" w:rsidP="004F1602">
      <w:pPr>
        <w:spacing w:line="360" w:lineRule="auto"/>
        <w:jc w:val="both"/>
        <w:rPr>
          <w:rFonts w:ascii="Palatino Linotype" w:hAnsi="Palatino Linotype" w:cs="Arial"/>
        </w:rPr>
      </w:pPr>
      <w:r w:rsidRPr="004F1602">
        <w:rPr>
          <w:rFonts w:ascii="Palatino Linotype" w:hAnsi="Palatino Linotype" w:cs="Arial"/>
        </w:rPr>
        <w:t xml:space="preserve">Por lo que, del análisis realizado a las manifestaciones vertidas por el particular como acto impugnado; así como razones o motivos de inconformidad, este Órgano Garante advierte que </w:t>
      </w:r>
      <w:r w:rsidR="0018118E" w:rsidRPr="004F1602">
        <w:rPr>
          <w:rFonts w:ascii="Palatino Linotype" w:hAnsi="Palatino Linotype" w:cs="Arial"/>
        </w:rPr>
        <w:t xml:space="preserve">no actualiza alguno de los supuestos establecido por la Ley de la materia, </w:t>
      </w:r>
      <w:r w:rsidRPr="004F1602">
        <w:rPr>
          <w:rFonts w:ascii="Palatino Linotype" w:eastAsia="Arial Unicode MS" w:hAnsi="Palatino Linotype" w:cs="Arial"/>
        </w:rPr>
        <w:t xml:space="preserve">situación que actualiza la causal de improcedencia establecidas en el artículo 191, </w:t>
      </w:r>
      <w:r w:rsidRPr="004F1602">
        <w:rPr>
          <w:rFonts w:ascii="Palatino Linotype" w:eastAsia="Arial Unicode MS" w:hAnsi="Palatino Linotype" w:cs="Arial"/>
        </w:rPr>
        <w:lastRenderedPageBreak/>
        <w:t xml:space="preserve">fracción </w:t>
      </w:r>
      <w:r w:rsidR="003B56BC" w:rsidRPr="004F1602">
        <w:rPr>
          <w:rFonts w:ascii="Palatino Linotype" w:eastAsia="Arial Unicode MS" w:hAnsi="Palatino Linotype" w:cs="Arial"/>
        </w:rPr>
        <w:t>III</w:t>
      </w:r>
      <w:r w:rsidRPr="004F1602">
        <w:rPr>
          <w:rFonts w:ascii="Palatino Linotype" w:eastAsia="Arial Unicode MS" w:hAnsi="Palatino Linotype" w:cs="Arial"/>
        </w:rPr>
        <w:t xml:space="preserve">, de la </w:t>
      </w:r>
      <w:r w:rsidRPr="004F1602">
        <w:rPr>
          <w:rFonts w:ascii="Palatino Linotype" w:hAnsi="Palatino Linotype" w:cs="Arial"/>
        </w:rPr>
        <w:t>Ley de Transparencia y Acceso a la Información Pública del Estado de México y Municipios; que a la letra dice:</w:t>
      </w:r>
    </w:p>
    <w:p w14:paraId="5FDD4D3B" w14:textId="77777777" w:rsidR="00CA724E" w:rsidRPr="004F1602" w:rsidRDefault="00CA724E" w:rsidP="004F1602">
      <w:pPr>
        <w:autoSpaceDE w:val="0"/>
        <w:autoSpaceDN w:val="0"/>
        <w:adjustRightInd w:val="0"/>
        <w:ind w:right="49"/>
        <w:jc w:val="both"/>
        <w:rPr>
          <w:rFonts w:ascii="Palatino Linotype" w:hAnsi="Palatino Linotype" w:cs="Arial"/>
        </w:rPr>
      </w:pPr>
    </w:p>
    <w:p w14:paraId="47E8A879" w14:textId="77777777" w:rsidR="00CA724E" w:rsidRPr="004F1602" w:rsidRDefault="00CA724E" w:rsidP="004F1602">
      <w:pPr>
        <w:ind w:left="851" w:right="901"/>
        <w:jc w:val="both"/>
        <w:rPr>
          <w:rFonts w:ascii="Palatino Linotype" w:hAnsi="Palatino Linotype" w:cs="Arial"/>
          <w:i/>
          <w:sz w:val="22"/>
          <w:szCs w:val="22"/>
        </w:rPr>
      </w:pPr>
      <w:r w:rsidRPr="004F1602">
        <w:rPr>
          <w:rFonts w:ascii="Palatino Linotype" w:hAnsi="Palatino Linotype" w:cs="Arial"/>
          <w:i/>
          <w:sz w:val="22"/>
          <w:szCs w:val="22"/>
        </w:rPr>
        <w:t>“</w:t>
      </w:r>
      <w:r w:rsidRPr="004F1602">
        <w:rPr>
          <w:rFonts w:ascii="Palatino Linotype" w:hAnsi="Palatino Linotype" w:cs="Arial"/>
          <w:b/>
          <w:i/>
          <w:sz w:val="22"/>
          <w:szCs w:val="22"/>
        </w:rPr>
        <w:t xml:space="preserve">Artículo 191. </w:t>
      </w:r>
      <w:r w:rsidRPr="004F1602">
        <w:rPr>
          <w:rFonts w:ascii="Palatino Linotype" w:hAnsi="Palatino Linotype" w:cs="Arial"/>
          <w:i/>
          <w:sz w:val="22"/>
          <w:szCs w:val="22"/>
        </w:rPr>
        <w:t>El recurso será desechado por improcedente cuando:</w:t>
      </w:r>
    </w:p>
    <w:p w14:paraId="43941435" w14:textId="77777777" w:rsidR="00CA724E" w:rsidRPr="004F1602" w:rsidRDefault="00CA724E" w:rsidP="004F1602">
      <w:pPr>
        <w:ind w:left="851" w:right="901"/>
        <w:jc w:val="both"/>
        <w:rPr>
          <w:rFonts w:ascii="Palatino Linotype" w:hAnsi="Palatino Linotype" w:cs="Arial"/>
          <w:i/>
          <w:sz w:val="22"/>
          <w:szCs w:val="22"/>
        </w:rPr>
      </w:pPr>
      <w:r w:rsidRPr="004F1602">
        <w:rPr>
          <w:rFonts w:ascii="Palatino Linotype" w:hAnsi="Palatino Linotype" w:cs="Arial"/>
          <w:i/>
          <w:sz w:val="22"/>
          <w:szCs w:val="22"/>
        </w:rPr>
        <w:t>(…)</w:t>
      </w:r>
    </w:p>
    <w:p w14:paraId="4E754AFD" w14:textId="308EEE08" w:rsidR="00CA724E" w:rsidRPr="004F1602" w:rsidRDefault="0018118E" w:rsidP="004F1602">
      <w:pPr>
        <w:ind w:left="851" w:right="901"/>
        <w:jc w:val="both"/>
        <w:rPr>
          <w:rFonts w:ascii="Palatino Linotype" w:hAnsi="Palatino Linotype" w:cs="Arial"/>
          <w:b/>
          <w:i/>
          <w:sz w:val="22"/>
          <w:szCs w:val="22"/>
        </w:rPr>
      </w:pPr>
      <w:r w:rsidRPr="004F1602">
        <w:rPr>
          <w:rFonts w:ascii="Palatino Linotype" w:hAnsi="Palatino Linotype" w:cs="Arial"/>
          <w:b/>
          <w:i/>
          <w:sz w:val="22"/>
          <w:szCs w:val="22"/>
        </w:rPr>
        <w:t>III. No actualice alguno de los supuestos previstos en la presente Ley;</w:t>
      </w:r>
    </w:p>
    <w:p w14:paraId="04CABA0F" w14:textId="77777777" w:rsidR="00CA724E" w:rsidRPr="004F1602" w:rsidRDefault="00CA724E" w:rsidP="004F1602">
      <w:pPr>
        <w:ind w:left="851" w:right="901"/>
        <w:jc w:val="both"/>
        <w:rPr>
          <w:rFonts w:ascii="Palatino Linotype" w:hAnsi="Palatino Linotype" w:cs="Arial"/>
          <w:i/>
          <w:sz w:val="22"/>
          <w:szCs w:val="22"/>
        </w:rPr>
      </w:pPr>
      <w:r w:rsidRPr="004F1602">
        <w:rPr>
          <w:rFonts w:ascii="Palatino Linotype" w:hAnsi="Palatino Linotype" w:cs="Arial"/>
          <w:i/>
          <w:sz w:val="22"/>
          <w:szCs w:val="22"/>
        </w:rPr>
        <w:t>(…)</w:t>
      </w:r>
    </w:p>
    <w:p w14:paraId="7050855F" w14:textId="77777777" w:rsidR="00CA724E" w:rsidRPr="004F1602" w:rsidRDefault="00CA724E" w:rsidP="004F1602">
      <w:pPr>
        <w:jc w:val="both"/>
        <w:rPr>
          <w:rFonts w:ascii="Palatino Linotype" w:hAnsi="Palatino Linotype" w:cs="Arial"/>
        </w:rPr>
      </w:pPr>
    </w:p>
    <w:p w14:paraId="0175FAC7" w14:textId="49511123" w:rsidR="0018118E" w:rsidRPr="004F1602" w:rsidRDefault="00CA724E" w:rsidP="004F1602">
      <w:pPr>
        <w:spacing w:line="360" w:lineRule="auto"/>
        <w:jc w:val="both"/>
        <w:rPr>
          <w:rFonts w:ascii="Palatino Linotype" w:hAnsi="Palatino Linotype"/>
        </w:rPr>
      </w:pPr>
      <w:r w:rsidRPr="004F1602">
        <w:rPr>
          <w:rFonts w:ascii="Palatino Linotype" w:hAnsi="Palatino Linotype" w:cs="Arial"/>
        </w:rPr>
        <w:t>Lo anterior es así, pues de las razones o motivos de inconformidad, el particular refiere que</w:t>
      </w:r>
      <w:r w:rsidR="001F0368" w:rsidRPr="004F1602">
        <w:rPr>
          <w:rFonts w:ascii="Palatino Linotype" w:hAnsi="Palatino Linotype" w:cs="Arial"/>
        </w:rPr>
        <w:t xml:space="preserve"> fal</w:t>
      </w:r>
      <w:r w:rsidR="001F0368" w:rsidRPr="004F1602">
        <w:rPr>
          <w:rFonts w:ascii="Palatino Linotype" w:hAnsi="Palatino Linotype"/>
        </w:rPr>
        <w:t>taba fundamentación en los avisos de privacidad entregados</w:t>
      </w:r>
      <w:r w:rsidR="0018118E" w:rsidRPr="004F1602">
        <w:rPr>
          <w:rFonts w:ascii="Palatino Linotype" w:hAnsi="Palatino Linotype"/>
        </w:rPr>
        <w:t xml:space="preserve">, situación que en el presente asunto no es posible analizar ya que la obligación de los Sujetos Obligados de dar acceso a la información pública que generen, administren o posean, y dicha obligación se tendrá por cumplida cuando el solicitante tenga a su disposición la información requerida, o cuando realice la consulta de la misma en el lugar que ésta se localice, de acuerdo a lo señalado por el artículo 166 </w:t>
      </w:r>
      <w:r w:rsidR="0018118E" w:rsidRPr="004F1602">
        <w:rPr>
          <w:rFonts w:ascii="Palatino Linotype" w:hAnsi="Palatino Linotype"/>
          <w:bCs/>
        </w:rPr>
        <w:t>de la Ley local en la materia, que se reproduce de la siguiente forma</w:t>
      </w:r>
      <w:r w:rsidR="0018118E" w:rsidRPr="004F1602">
        <w:rPr>
          <w:rFonts w:ascii="Palatino Linotype" w:hAnsi="Palatino Linotype"/>
        </w:rPr>
        <w:t>:</w:t>
      </w:r>
    </w:p>
    <w:p w14:paraId="26224497" w14:textId="77777777" w:rsidR="0018118E" w:rsidRPr="004F1602" w:rsidRDefault="0018118E" w:rsidP="004F1602">
      <w:pPr>
        <w:jc w:val="both"/>
        <w:rPr>
          <w:rFonts w:ascii="Palatino Linotype" w:hAnsi="Palatino Linotype"/>
        </w:rPr>
      </w:pPr>
    </w:p>
    <w:p w14:paraId="0BAE2A59" w14:textId="77777777" w:rsidR="0018118E" w:rsidRPr="004F1602" w:rsidRDefault="0018118E" w:rsidP="004F1602">
      <w:pPr>
        <w:ind w:left="851" w:right="850"/>
        <w:jc w:val="both"/>
        <w:rPr>
          <w:rFonts w:ascii="Palatino Linotype" w:eastAsia="Calibri" w:hAnsi="Palatino Linotype" w:cs="Arial"/>
          <w:i/>
          <w:sz w:val="22"/>
          <w:szCs w:val="22"/>
          <w:lang w:eastAsia="en-US"/>
        </w:rPr>
      </w:pPr>
      <w:r w:rsidRPr="004F1602">
        <w:rPr>
          <w:rFonts w:ascii="Palatino Linotype" w:eastAsia="Calibri" w:hAnsi="Palatino Linotype" w:cs="Arial"/>
          <w:i/>
          <w:sz w:val="22"/>
          <w:szCs w:val="22"/>
          <w:lang w:eastAsia="en-US"/>
        </w:rPr>
        <w:t>“</w:t>
      </w:r>
      <w:r w:rsidRPr="004F1602">
        <w:rPr>
          <w:rFonts w:ascii="Palatino Linotype" w:eastAsia="Calibri" w:hAnsi="Palatino Linotype" w:cs="Arial"/>
          <w:b/>
          <w:i/>
          <w:sz w:val="22"/>
          <w:szCs w:val="22"/>
          <w:lang w:eastAsia="en-US"/>
        </w:rPr>
        <w:t>Artículo 166.</w:t>
      </w:r>
      <w:r w:rsidRPr="004F1602">
        <w:rPr>
          <w:rFonts w:ascii="Palatino Linotype" w:eastAsia="Calibri" w:hAnsi="Palatino Linotype" w:cs="Arial"/>
          <w:i/>
          <w:sz w:val="22"/>
          <w:szCs w:val="22"/>
          <w:lang w:eastAsia="en-US"/>
        </w:rPr>
        <w:t xml:space="preserve"> </w:t>
      </w:r>
      <w:r w:rsidRPr="004F1602">
        <w:rPr>
          <w:rFonts w:ascii="Palatino Linotype" w:eastAsia="Calibri" w:hAnsi="Palatino Linotype" w:cs="Arial"/>
          <w:b/>
          <w:i/>
          <w:sz w:val="22"/>
          <w:szCs w:val="22"/>
          <w:lang w:eastAsia="en-US"/>
        </w:rPr>
        <w:t>La obligación de acceso a la información pública se tendrá por cumplida cuando el solicitante tenga a su disposición la información requerida</w:t>
      </w:r>
      <w:r w:rsidRPr="004F1602">
        <w:rPr>
          <w:rFonts w:ascii="Palatino Linotype" w:eastAsia="Calibri" w:hAnsi="Palatino Linotype" w:cs="Arial"/>
          <w:i/>
          <w:sz w:val="22"/>
          <w:szCs w:val="22"/>
          <w:lang w:eastAsia="en-US"/>
        </w:rPr>
        <w:t xml:space="preserve">, o cuando realice la consulta de la misma en el lugar en el que ésta se localice.” </w:t>
      </w:r>
    </w:p>
    <w:p w14:paraId="339B4255" w14:textId="77777777" w:rsidR="0018118E" w:rsidRPr="004F1602" w:rsidRDefault="0018118E" w:rsidP="004F1602">
      <w:pPr>
        <w:ind w:left="851" w:right="850"/>
        <w:jc w:val="both"/>
        <w:rPr>
          <w:rFonts w:ascii="Palatino Linotype" w:eastAsia="Calibri" w:hAnsi="Palatino Linotype" w:cs="Arial"/>
          <w:i/>
          <w:sz w:val="22"/>
          <w:szCs w:val="22"/>
          <w:lang w:eastAsia="en-US"/>
        </w:rPr>
      </w:pPr>
      <w:r w:rsidRPr="004F1602">
        <w:rPr>
          <w:rFonts w:ascii="Palatino Linotype" w:eastAsia="Calibri" w:hAnsi="Palatino Linotype" w:cs="Arial"/>
          <w:i/>
          <w:sz w:val="22"/>
          <w:szCs w:val="22"/>
          <w:lang w:eastAsia="en-US"/>
        </w:rPr>
        <w:t xml:space="preserve">(Énfasis añadido) </w:t>
      </w:r>
    </w:p>
    <w:p w14:paraId="664C763B" w14:textId="77777777" w:rsidR="0018118E" w:rsidRPr="004F1602" w:rsidRDefault="0018118E" w:rsidP="004F1602">
      <w:pPr>
        <w:jc w:val="both"/>
        <w:rPr>
          <w:rFonts w:ascii="Palatino Linotype" w:hAnsi="Palatino Linotype"/>
        </w:rPr>
      </w:pPr>
    </w:p>
    <w:p w14:paraId="1E60923C" w14:textId="1B64EA44" w:rsidR="0018118E" w:rsidRPr="004F1602" w:rsidRDefault="0018118E" w:rsidP="004F1602">
      <w:pPr>
        <w:spacing w:line="360" w:lineRule="auto"/>
        <w:jc w:val="both"/>
        <w:rPr>
          <w:rFonts w:ascii="Palatino Linotype" w:eastAsia="Calibri" w:hAnsi="Palatino Linotype" w:cs="Arial"/>
          <w:lang w:eastAsia="en-US"/>
        </w:rPr>
      </w:pPr>
      <w:r w:rsidRPr="004F1602">
        <w:rPr>
          <w:rFonts w:ascii="Palatino Linotype" w:hAnsi="Palatino Linotype"/>
        </w:rPr>
        <w:t xml:space="preserve">Derivado de lo anterior, no es procedente que se entre al análisis de la fundamentación de los avisos de privacidad entregados por </w:t>
      </w:r>
      <w:r w:rsidRPr="004F1602">
        <w:rPr>
          <w:rFonts w:ascii="Palatino Linotype" w:hAnsi="Palatino Linotype"/>
          <w:b/>
        </w:rPr>
        <w:t xml:space="preserve">EL SUJETO OBLIGADO, </w:t>
      </w:r>
      <w:r w:rsidRPr="004F1602">
        <w:rPr>
          <w:rFonts w:ascii="Palatino Linotype" w:hAnsi="Palatino Linotype"/>
        </w:rPr>
        <w:t xml:space="preserve">pues como se mencionó anteriormente los Sujetos Obligados sólo se encuentran constreñidos a proporcionar la información pública que se les requiera y que obre en sus archivos y en </w:t>
      </w:r>
      <w:r w:rsidR="00454C5C" w:rsidRPr="004F1602">
        <w:rPr>
          <w:rFonts w:ascii="Palatino Linotype" w:hAnsi="Palatino Linotype"/>
        </w:rPr>
        <w:t>el estado</w:t>
      </w:r>
      <w:r w:rsidRPr="004F1602">
        <w:rPr>
          <w:rFonts w:ascii="Palatino Linotype" w:hAnsi="Palatino Linotype"/>
        </w:rPr>
        <w:t xml:space="preserve"> en que ésta se encuentre; sin que exista la obligación de generar </w:t>
      </w:r>
      <w:r w:rsidRPr="004F1602">
        <w:rPr>
          <w:rFonts w:ascii="Palatino Linotype" w:eastAsia="Calibri" w:hAnsi="Palatino Linotype" w:cs="Arial"/>
          <w:lang w:eastAsia="en-US"/>
        </w:rPr>
        <w:t xml:space="preserve">un documento </w:t>
      </w:r>
      <w:r w:rsidRPr="004F1602">
        <w:rPr>
          <w:rFonts w:ascii="Palatino Linotype" w:eastAsia="Calibri" w:hAnsi="Palatino Linotype" w:cs="Arial"/>
          <w:i/>
          <w:lang w:eastAsia="en-US"/>
        </w:rPr>
        <w:t>ad hoc</w:t>
      </w:r>
      <w:r w:rsidRPr="004F1602">
        <w:rPr>
          <w:rFonts w:ascii="Palatino Linotype" w:eastAsia="Calibri" w:hAnsi="Palatino Linotype" w:cs="Arial"/>
          <w:lang w:eastAsia="en-US"/>
        </w:rPr>
        <w:t xml:space="preserve">, para satisfacer el derecho de acceso a la información pública. </w:t>
      </w:r>
    </w:p>
    <w:p w14:paraId="040B055D" w14:textId="77777777" w:rsidR="00CA724E" w:rsidRPr="004F1602" w:rsidRDefault="00CA724E" w:rsidP="004F1602">
      <w:pPr>
        <w:spacing w:line="360" w:lineRule="auto"/>
        <w:jc w:val="both"/>
        <w:rPr>
          <w:rFonts w:ascii="Palatino Linotype" w:hAnsi="Palatino Linotype" w:cs="Arial"/>
        </w:rPr>
      </w:pPr>
      <w:r w:rsidRPr="004F1602">
        <w:rPr>
          <w:rFonts w:ascii="Palatino Linotype" w:hAnsi="Palatino Linotype" w:cs="Arial"/>
        </w:rPr>
        <w:lastRenderedPageBreak/>
        <w:t xml:space="preserve">Ahora bien, es importante precisar que en atención a lo previsto en el artículo 179 de la Ley de Transparencia y Acceso a la Información Pública del Estado de México y Municipios, el </w:t>
      </w:r>
      <w:r w:rsidRPr="004F1602">
        <w:rPr>
          <w:rFonts w:ascii="Palatino Linotype" w:hAnsi="Palatino Linotype"/>
        </w:rPr>
        <w:t xml:space="preserve">Instituto de Transparencia, Acceso a la Información Pública y Protección de Datos Personales del Estado de México y Municipios, funge </w:t>
      </w:r>
      <w:r w:rsidRPr="004F1602">
        <w:rPr>
          <w:rFonts w:ascii="Palatino Linotype" w:hAnsi="Palatino Linotype" w:cs="Arial"/>
        </w:rPr>
        <w:t>como Órgano Garante de la difusión, protección y respeto al derecho de acceso a la Información Pública y a la protección de datos personales, conforme a su naturaleza jurídica y es competente para resolver los recursos de revisión, cuando se actualice cualquiera de las siguientes causas:</w:t>
      </w:r>
    </w:p>
    <w:p w14:paraId="35D984BF" w14:textId="77777777" w:rsidR="00CA724E" w:rsidRPr="004F1602" w:rsidRDefault="00CA724E" w:rsidP="004F1602">
      <w:pPr>
        <w:jc w:val="both"/>
        <w:rPr>
          <w:rFonts w:ascii="Palatino Linotype" w:hAnsi="Palatino Linotype" w:cs="Arial"/>
        </w:rPr>
      </w:pPr>
    </w:p>
    <w:p w14:paraId="74C6638F" w14:textId="77777777" w:rsidR="00CA724E" w:rsidRPr="004F1602" w:rsidRDefault="00CA724E" w:rsidP="004F1602">
      <w:pPr>
        <w:tabs>
          <w:tab w:val="left" w:pos="8222"/>
        </w:tabs>
        <w:ind w:left="851" w:right="992"/>
        <w:jc w:val="both"/>
        <w:rPr>
          <w:rFonts w:ascii="Palatino Linotype" w:hAnsi="Palatino Linotype" w:cs="Arial"/>
          <w:i/>
          <w:sz w:val="22"/>
        </w:rPr>
      </w:pPr>
      <w:r w:rsidRPr="004F1602">
        <w:rPr>
          <w:rFonts w:ascii="Palatino Linotype" w:hAnsi="Palatino Linotype" w:cs="Arial"/>
          <w:i/>
          <w:sz w:val="22"/>
        </w:rPr>
        <w:t>“</w:t>
      </w:r>
      <w:r w:rsidRPr="004F1602">
        <w:rPr>
          <w:rFonts w:ascii="Palatino Linotype" w:hAnsi="Palatino Linotype" w:cs="Arial"/>
          <w:b/>
          <w:i/>
          <w:sz w:val="22"/>
        </w:rPr>
        <w:t>Artículo 179</w:t>
      </w:r>
      <w:r w:rsidRPr="004F1602">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79E64C6C" w14:textId="77777777" w:rsidR="00CA724E" w:rsidRPr="004F1602" w:rsidRDefault="00CA724E" w:rsidP="004F1602">
      <w:pPr>
        <w:ind w:left="851" w:right="992"/>
        <w:jc w:val="both"/>
        <w:rPr>
          <w:rFonts w:ascii="Palatino Linotype" w:hAnsi="Palatino Linotype" w:cs="Arial"/>
          <w:i/>
          <w:sz w:val="22"/>
        </w:rPr>
      </w:pPr>
      <w:r w:rsidRPr="004F1602">
        <w:rPr>
          <w:rFonts w:ascii="Palatino Linotype" w:hAnsi="Palatino Linotype" w:cs="Arial"/>
          <w:i/>
          <w:sz w:val="22"/>
        </w:rPr>
        <w:t>I. La negativa a la información solicitada;</w:t>
      </w:r>
    </w:p>
    <w:p w14:paraId="130EC598" w14:textId="77777777" w:rsidR="00CA724E" w:rsidRPr="004F1602" w:rsidRDefault="00CA724E" w:rsidP="004F1602">
      <w:pPr>
        <w:ind w:left="851" w:right="992"/>
        <w:jc w:val="both"/>
        <w:rPr>
          <w:rFonts w:ascii="Palatino Linotype" w:hAnsi="Palatino Linotype" w:cs="Arial"/>
          <w:i/>
          <w:sz w:val="22"/>
        </w:rPr>
      </w:pPr>
      <w:r w:rsidRPr="004F1602">
        <w:rPr>
          <w:rFonts w:ascii="Palatino Linotype" w:hAnsi="Palatino Linotype" w:cs="Arial"/>
          <w:i/>
          <w:sz w:val="22"/>
        </w:rPr>
        <w:t>II. La clasificación de la información;</w:t>
      </w:r>
    </w:p>
    <w:p w14:paraId="38BF2386" w14:textId="77777777" w:rsidR="00CA724E" w:rsidRPr="004F1602" w:rsidRDefault="00CA724E" w:rsidP="004F1602">
      <w:pPr>
        <w:ind w:left="851" w:right="992"/>
        <w:jc w:val="both"/>
        <w:rPr>
          <w:rFonts w:ascii="Palatino Linotype" w:hAnsi="Palatino Linotype" w:cs="Arial"/>
          <w:i/>
          <w:sz w:val="22"/>
        </w:rPr>
      </w:pPr>
      <w:r w:rsidRPr="004F1602">
        <w:rPr>
          <w:rFonts w:ascii="Palatino Linotype" w:hAnsi="Palatino Linotype" w:cs="Arial"/>
          <w:i/>
          <w:sz w:val="22"/>
        </w:rPr>
        <w:t>III. La declaración de inexistencia de la información;</w:t>
      </w:r>
    </w:p>
    <w:p w14:paraId="17C29437" w14:textId="77777777" w:rsidR="00CA724E" w:rsidRPr="004F1602" w:rsidRDefault="00CA724E" w:rsidP="004F1602">
      <w:pPr>
        <w:ind w:left="851" w:right="992"/>
        <w:jc w:val="both"/>
        <w:rPr>
          <w:rFonts w:ascii="Palatino Linotype" w:hAnsi="Palatino Linotype" w:cs="Arial"/>
          <w:i/>
          <w:sz w:val="22"/>
        </w:rPr>
      </w:pPr>
      <w:r w:rsidRPr="004F1602">
        <w:rPr>
          <w:rFonts w:ascii="Palatino Linotype" w:hAnsi="Palatino Linotype" w:cs="Arial"/>
          <w:i/>
          <w:sz w:val="22"/>
        </w:rPr>
        <w:t>IV. La declaración de incompetencia por el sujeto obligado;</w:t>
      </w:r>
    </w:p>
    <w:p w14:paraId="1EBCAEDD" w14:textId="77777777" w:rsidR="00CA724E" w:rsidRPr="004F1602" w:rsidRDefault="00CA724E" w:rsidP="004F1602">
      <w:pPr>
        <w:ind w:left="851" w:right="992"/>
        <w:jc w:val="both"/>
        <w:rPr>
          <w:rFonts w:ascii="Palatino Linotype" w:hAnsi="Palatino Linotype" w:cs="Arial"/>
          <w:i/>
          <w:sz w:val="22"/>
        </w:rPr>
      </w:pPr>
      <w:r w:rsidRPr="004F1602">
        <w:rPr>
          <w:rFonts w:ascii="Palatino Linotype" w:hAnsi="Palatino Linotype" w:cs="Arial"/>
          <w:i/>
          <w:sz w:val="22"/>
        </w:rPr>
        <w:t>V. La entrega de información incompleta;</w:t>
      </w:r>
    </w:p>
    <w:p w14:paraId="478D268E" w14:textId="77777777" w:rsidR="00CA724E" w:rsidRPr="004F1602" w:rsidRDefault="00CA724E" w:rsidP="004F1602">
      <w:pPr>
        <w:ind w:left="851" w:right="992"/>
        <w:jc w:val="both"/>
        <w:rPr>
          <w:rFonts w:ascii="Palatino Linotype" w:hAnsi="Palatino Linotype" w:cs="Arial"/>
          <w:i/>
          <w:sz w:val="22"/>
        </w:rPr>
      </w:pPr>
      <w:r w:rsidRPr="004F1602">
        <w:rPr>
          <w:rFonts w:ascii="Palatino Linotype" w:hAnsi="Palatino Linotype" w:cs="Arial"/>
          <w:i/>
          <w:sz w:val="22"/>
        </w:rPr>
        <w:t>VI. La entrega de información que no corresponda con lo solicitado;</w:t>
      </w:r>
    </w:p>
    <w:p w14:paraId="0D0D005D" w14:textId="77777777" w:rsidR="00CA724E" w:rsidRPr="004F1602" w:rsidRDefault="00CA724E" w:rsidP="004F1602">
      <w:pPr>
        <w:ind w:left="851" w:right="992"/>
        <w:jc w:val="both"/>
        <w:rPr>
          <w:rFonts w:ascii="Palatino Linotype" w:hAnsi="Palatino Linotype" w:cs="Arial"/>
          <w:i/>
          <w:sz w:val="22"/>
        </w:rPr>
      </w:pPr>
      <w:r w:rsidRPr="004F1602">
        <w:rPr>
          <w:rFonts w:ascii="Palatino Linotype" w:hAnsi="Palatino Linotype" w:cs="Arial"/>
          <w:i/>
          <w:sz w:val="22"/>
        </w:rPr>
        <w:t>VII. La falta de respuesta a una solicitud de acceso a la información;</w:t>
      </w:r>
    </w:p>
    <w:p w14:paraId="46D39D0B" w14:textId="77777777" w:rsidR="00CA724E" w:rsidRPr="004F1602" w:rsidRDefault="00CA724E" w:rsidP="004F1602">
      <w:pPr>
        <w:tabs>
          <w:tab w:val="left" w:pos="8222"/>
        </w:tabs>
        <w:ind w:left="851" w:right="992"/>
        <w:jc w:val="both"/>
        <w:rPr>
          <w:rFonts w:ascii="Palatino Linotype" w:hAnsi="Palatino Linotype" w:cs="Arial"/>
          <w:i/>
          <w:sz w:val="22"/>
        </w:rPr>
      </w:pPr>
      <w:r w:rsidRPr="004F1602">
        <w:rPr>
          <w:rFonts w:ascii="Palatino Linotype" w:hAnsi="Palatino Linotype" w:cs="Arial"/>
          <w:i/>
          <w:sz w:val="22"/>
        </w:rPr>
        <w:t>VIII. La notificación, entrega o puesta a disposición de información en una modalidad o formato distinto al solicitado;</w:t>
      </w:r>
    </w:p>
    <w:p w14:paraId="3F3C7DBF" w14:textId="77777777" w:rsidR="00CA724E" w:rsidRPr="004F1602" w:rsidRDefault="00CA724E" w:rsidP="004F1602">
      <w:pPr>
        <w:tabs>
          <w:tab w:val="left" w:pos="8222"/>
        </w:tabs>
        <w:ind w:left="851" w:right="992"/>
        <w:jc w:val="both"/>
        <w:rPr>
          <w:rFonts w:ascii="Palatino Linotype" w:hAnsi="Palatino Linotype" w:cs="Arial"/>
          <w:i/>
          <w:sz w:val="22"/>
        </w:rPr>
      </w:pPr>
      <w:r w:rsidRPr="004F1602">
        <w:rPr>
          <w:rFonts w:ascii="Palatino Linotype" w:hAnsi="Palatino Linotype" w:cs="Arial"/>
          <w:i/>
          <w:sz w:val="22"/>
        </w:rPr>
        <w:t>IX. La entrega o puesta a disposición de información en un formato incomprensible y/o no accesible para el solicitante;</w:t>
      </w:r>
    </w:p>
    <w:p w14:paraId="0EB0DE8F" w14:textId="77777777" w:rsidR="00CA724E" w:rsidRPr="004F1602" w:rsidRDefault="00CA724E" w:rsidP="004F1602">
      <w:pPr>
        <w:ind w:left="851" w:right="992"/>
        <w:jc w:val="both"/>
        <w:rPr>
          <w:rFonts w:ascii="Palatino Linotype" w:hAnsi="Palatino Linotype" w:cs="Arial"/>
          <w:i/>
          <w:sz w:val="22"/>
        </w:rPr>
      </w:pPr>
      <w:r w:rsidRPr="004F1602">
        <w:rPr>
          <w:rFonts w:ascii="Palatino Linotype" w:hAnsi="Palatino Linotype" w:cs="Arial"/>
          <w:i/>
          <w:sz w:val="22"/>
        </w:rPr>
        <w:t>X. Los costos o tiempos de entrega de la información;</w:t>
      </w:r>
    </w:p>
    <w:p w14:paraId="3256C315" w14:textId="77777777" w:rsidR="00CA724E" w:rsidRPr="004F1602" w:rsidRDefault="00CA724E" w:rsidP="004F1602">
      <w:pPr>
        <w:ind w:left="851" w:right="992"/>
        <w:jc w:val="both"/>
        <w:rPr>
          <w:rFonts w:ascii="Palatino Linotype" w:hAnsi="Palatino Linotype" w:cs="Arial"/>
          <w:i/>
          <w:sz w:val="22"/>
        </w:rPr>
      </w:pPr>
      <w:r w:rsidRPr="004F1602">
        <w:rPr>
          <w:rFonts w:ascii="Palatino Linotype" w:hAnsi="Palatino Linotype" w:cs="Arial"/>
          <w:i/>
          <w:sz w:val="22"/>
        </w:rPr>
        <w:t>XI. La falta de trámite a una solicitud;</w:t>
      </w:r>
    </w:p>
    <w:p w14:paraId="4586B9C5" w14:textId="77777777" w:rsidR="00CA724E" w:rsidRPr="004F1602" w:rsidRDefault="00CA724E" w:rsidP="004F1602">
      <w:pPr>
        <w:ind w:left="851" w:right="992"/>
        <w:jc w:val="both"/>
        <w:rPr>
          <w:rFonts w:ascii="Palatino Linotype" w:hAnsi="Palatino Linotype" w:cs="Arial"/>
          <w:i/>
          <w:sz w:val="22"/>
        </w:rPr>
      </w:pPr>
      <w:r w:rsidRPr="004F1602">
        <w:rPr>
          <w:rFonts w:ascii="Palatino Linotype" w:hAnsi="Palatino Linotype" w:cs="Arial"/>
          <w:i/>
          <w:sz w:val="22"/>
        </w:rPr>
        <w:t>XII. La negativa a permitir la consulta directa de la información;</w:t>
      </w:r>
    </w:p>
    <w:p w14:paraId="5C919CCC" w14:textId="77777777" w:rsidR="00CA724E" w:rsidRPr="004F1602" w:rsidRDefault="00CA724E" w:rsidP="004F1602">
      <w:pPr>
        <w:tabs>
          <w:tab w:val="left" w:pos="8222"/>
        </w:tabs>
        <w:ind w:left="851" w:right="992"/>
        <w:jc w:val="both"/>
        <w:rPr>
          <w:rFonts w:ascii="Palatino Linotype" w:hAnsi="Palatino Linotype" w:cs="Arial"/>
          <w:i/>
          <w:sz w:val="22"/>
        </w:rPr>
      </w:pPr>
      <w:r w:rsidRPr="004F1602">
        <w:rPr>
          <w:rFonts w:ascii="Palatino Linotype" w:hAnsi="Palatino Linotype" w:cs="Arial"/>
          <w:i/>
          <w:sz w:val="22"/>
        </w:rPr>
        <w:t>XIII. La falta, deficiencia o insuficiencia de la fundamentación y/o motivación en la respuesta; y</w:t>
      </w:r>
    </w:p>
    <w:p w14:paraId="59391CF8" w14:textId="77777777" w:rsidR="00CA724E" w:rsidRPr="004F1602" w:rsidRDefault="00CA724E" w:rsidP="004F1602">
      <w:pPr>
        <w:ind w:left="851" w:right="992"/>
        <w:jc w:val="both"/>
        <w:rPr>
          <w:rFonts w:ascii="Palatino Linotype" w:hAnsi="Palatino Linotype" w:cs="Arial"/>
          <w:i/>
          <w:sz w:val="22"/>
        </w:rPr>
      </w:pPr>
      <w:r w:rsidRPr="004F1602">
        <w:rPr>
          <w:rFonts w:ascii="Palatino Linotype" w:hAnsi="Palatino Linotype" w:cs="Arial"/>
          <w:i/>
          <w:sz w:val="22"/>
        </w:rPr>
        <w:t>XIV. La orientación a un trámite específico.</w:t>
      </w:r>
    </w:p>
    <w:p w14:paraId="7F192E48" w14:textId="77777777" w:rsidR="00CA724E" w:rsidRPr="004F1602" w:rsidRDefault="00CA724E" w:rsidP="004F1602">
      <w:pPr>
        <w:ind w:left="851" w:right="992"/>
        <w:jc w:val="both"/>
        <w:rPr>
          <w:rFonts w:ascii="Palatino Linotype" w:hAnsi="Palatino Linotype" w:cs="Arial"/>
          <w:i/>
          <w:sz w:val="22"/>
        </w:rPr>
      </w:pPr>
    </w:p>
    <w:p w14:paraId="04117858" w14:textId="77777777" w:rsidR="00CA724E" w:rsidRPr="004F1602" w:rsidRDefault="00CA724E" w:rsidP="004F1602">
      <w:pPr>
        <w:tabs>
          <w:tab w:val="left" w:pos="8222"/>
        </w:tabs>
        <w:ind w:left="851" w:right="992"/>
        <w:jc w:val="both"/>
        <w:rPr>
          <w:rFonts w:ascii="Palatino Linotype" w:hAnsi="Palatino Linotype" w:cs="Arial"/>
          <w:i/>
          <w:sz w:val="22"/>
        </w:rPr>
      </w:pPr>
      <w:r w:rsidRPr="004F1602">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2D4288EF" w14:textId="77777777" w:rsidR="00CA724E" w:rsidRPr="004F1602" w:rsidRDefault="00CA724E" w:rsidP="004F1602">
      <w:pPr>
        <w:jc w:val="both"/>
        <w:rPr>
          <w:rFonts w:ascii="Palatino Linotype" w:hAnsi="Palatino Linotype" w:cs="Arial"/>
        </w:rPr>
      </w:pPr>
    </w:p>
    <w:p w14:paraId="6C8BFECE" w14:textId="2F74D1C0" w:rsidR="00CA724E" w:rsidRPr="004F1602" w:rsidRDefault="00CA724E" w:rsidP="004F1602">
      <w:pPr>
        <w:spacing w:line="360" w:lineRule="auto"/>
        <w:jc w:val="both"/>
        <w:rPr>
          <w:rFonts w:ascii="Palatino Linotype" w:hAnsi="Palatino Linotype" w:cs="Arial"/>
        </w:rPr>
      </w:pPr>
      <w:r w:rsidRPr="004F1602">
        <w:rPr>
          <w:rFonts w:ascii="Palatino Linotype" w:hAnsi="Palatino Linotype" w:cs="Arial"/>
        </w:rPr>
        <w:t xml:space="preserve">Derivado del contenido del numeral citado en el párrafo que antecede, se advierte que no se encuentran dentro de citadas causales, alguna hipótesis que prevea </w:t>
      </w:r>
      <w:r w:rsidR="009337E0" w:rsidRPr="004F1602">
        <w:rPr>
          <w:rFonts w:ascii="Palatino Linotype" w:hAnsi="Palatino Linotype" w:cs="Arial"/>
        </w:rPr>
        <w:t>la</w:t>
      </w:r>
      <w:r w:rsidRPr="004F1602">
        <w:rPr>
          <w:rFonts w:ascii="Palatino Linotype" w:hAnsi="Palatino Linotype" w:cs="Arial"/>
        </w:rPr>
        <w:t xml:space="preserve"> ampliación de solicitudes. </w:t>
      </w:r>
    </w:p>
    <w:p w14:paraId="51BB17B3" w14:textId="77777777" w:rsidR="00CA724E" w:rsidRPr="004F1602" w:rsidRDefault="00CA724E" w:rsidP="004F1602">
      <w:pPr>
        <w:spacing w:line="360" w:lineRule="auto"/>
        <w:jc w:val="both"/>
        <w:rPr>
          <w:rFonts w:ascii="Palatino Linotype" w:hAnsi="Palatino Linotype" w:cs="Arial"/>
        </w:rPr>
      </w:pPr>
    </w:p>
    <w:p w14:paraId="11891967" w14:textId="77777777" w:rsidR="00CA724E" w:rsidRPr="004F1602" w:rsidRDefault="00CA724E" w:rsidP="004F1602">
      <w:pPr>
        <w:spacing w:line="360" w:lineRule="auto"/>
        <w:jc w:val="both"/>
        <w:rPr>
          <w:rFonts w:ascii="Palatino Linotype" w:hAnsi="Palatino Linotype" w:cs="Arial"/>
        </w:rPr>
      </w:pPr>
      <w:r w:rsidRPr="004F1602">
        <w:rPr>
          <w:rFonts w:ascii="Palatino Linotype" w:hAnsi="Palatino Linotype" w:cs="Arial"/>
          <w:lang w:eastAsia="es-MX"/>
        </w:rPr>
        <w:t xml:space="preserve">Derivado de lo anterior, es importante traer a contexto lo dispuesto en los artículos </w:t>
      </w:r>
      <w:r w:rsidRPr="004F1602">
        <w:rPr>
          <w:rFonts w:ascii="Palatino Linotype" w:hAnsi="Palatino Linotype" w:cs="Arial"/>
        </w:rPr>
        <w:t>186, 191 y 192 de la Ley de Transparencia y Acceso a la Información Pública del Estado de México y Municipios, los cuales disponen lo siguiente:</w:t>
      </w:r>
    </w:p>
    <w:p w14:paraId="53A0430F" w14:textId="77777777" w:rsidR="00CA724E" w:rsidRPr="004F1602" w:rsidRDefault="00CA724E" w:rsidP="004F1602">
      <w:pPr>
        <w:jc w:val="both"/>
        <w:rPr>
          <w:rFonts w:ascii="Palatino Linotype" w:hAnsi="Palatino Linotype" w:cs="Arial"/>
          <w:lang w:eastAsia="es-MX"/>
        </w:rPr>
      </w:pPr>
    </w:p>
    <w:p w14:paraId="46396A98"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i/>
          <w:sz w:val="22"/>
          <w:szCs w:val="22"/>
        </w:rPr>
      </w:pPr>
      <w:r w:rsidRPr="004F1602">
        <w:rPr>
          <w:rFonts w:ascii="Palatino Linotype" w:eastAsiaTheme="minorEastAsia" w:hAnsi="Palatino Linotype" w:cs="Bookman Old Style,Bold"/>
          <w:b/>
          <w:bCs/>
          <w:i/>
          <w:sz w:val="22"/>
          <w:szCs w:val="22"/>
        </w:rPr>
        <w:t xml:space="preserve">“Artículo 186. </w:t>
      </w:r>
      <w:r w:rsidRPr="004F1602">
        <w:rPr>
          <w:rFonts w:ascii="Palatino Linotype" w:eastAsiaTheme="minorEastAsia" w:hAnsi="Palatino Linotype" w:cs="Bookman Old Style"/>
          <w:i/>
          <w:sz w:val="22"/>
          <w:szCs w:val="22"/>
        </w:rPr>
        <w:t>Las resoluciones del Instituto podrán:</w:t>
      </w:r>
    </w:p>
    <w:p w14:paraId="23BB2263"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i/>
          <w:sz w:val="22"/>
          <w:szCs w:val="22"/>
        </w:rPr>
      </w:pPr>
      <w:r w:rsidRPr="004F1602">
        <w:rPr>
          <w:rFonts w:ascii="Palatino Linotype" w:eastAsiaTheme="minorEastAsia" w:hAnsi="Palatino Linotype" w:cs="Bookman Old Style,Bold"/>
          <w:b/>
          <w:bCs/>
          <w:i/>
          <w:sz w:val="22"/>
          <w:szCs w:val="22"/>
        </w:rPr>
        <w:t xml:space="preserve">I. </w:t>
      </w:r>
      <w:r w:rsidRPr="004F1602">
        <w:rPr>
          <w:rFonts w:ascii="Palatino Linotype" w:eastAsiaTheme="minorEastAsia" w:hAnsi="Palatino Linotype" w:cs="Bookman Old Style"/>
          <w:i/>
          <w:sz w:val="22"/>
          <w:szCs w:val="22"/>
        </w:rPr>
        <w:t>Desechar o sobreseer el recurso;</w:t>
      </w:r>
    </w:p>
    <w:p w14:paraId="5D22E949"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i/>
          <w:sz w:val="22"/>
          <w:szCs w:val="22"/>
        </w:rPr>
      </w:pPr>
      <w:r w:rsidRPr="004F1602">
        <w:rPr>
          <w:rFonts w:ascii="Palatino Linotype" w:eastAsiaTheme="minorEastAsia" w:hAnsi="Palatino Linotype" w:cs="Bookman Old Style,Bold"/>
          <w:b/>
          <w:bCs/>
          <w:i/>
          <w:sz w:val="22"/>
          <w:szCs w:val="22"/>
        </w:rPr>
        <w:t xml:space="preserve">II. </w:t>
      </w:r>
      <w:r w:rsidRPr="004F1602">
        <w:rPr>
          <w:rFonts w:ascii="Palatino Linotype" w:eastAsiaTheme="minorEastAsia" w:hAnsi="Palatino Linotype" w:cs="Bookman Old Style"/>
          <w:i/>
          <w:sz w:val="22"/>
          <w:szCs w:val="22"/>
        </w:rPr>
        <w:t>Confirmar la respuesta del sujeto obligado;</w:t>
      </w:r>
    </w:p>
    <w:p w14:paraId="1F5C6DA3"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i/>
          <w:sz w:val="22"/>
          <w:szCs w:val="22"/>
        </w:rPr>
      </w:pPr>
      <w:r w:rsidRPr="004F1602">
        <w:rPr>
          <w:rFonts w:ascii="Palatino Linotype" w:eastAsiaTheme="minorEastAsia" w:hAnsi="Palatino Linotype" w:cs="Bookman Old Style,Bold"/>
          <w:b/>
          <w:bCs/>
          <w:i/>
          <w:sz w:val="22"/>
          <w:szCs w:val="22"/>
        </w:rPr>
        <w:t xml:space="preserve">III. </w:t>
      </w:r>
      <w:r w:rsidRPr="004F1602">
        <w:rPr>
          <w:rFonts w:ascii="Palatino Linotype" w:eastAsiaTheme="minorEastAsia" w:hAnsi="Palatino Linotype" w:cs="Bookman Old Style"/>
          <w:i/>
          <w:sz w:val="22"/>
          <w:szCs w:val="22"/>
        </w:rPr>
        <w:t>Revocar o modificar la respuesta del sujeto obligado; y</w:t>
      </w:r>
    </w:p>
    <w:p w14:paraId="37E6D112" w14:textId="77777777" w:rsidR="00CA724E" w:rsidRPr="004F1602" w:rsidRDefault="00CA724E" w:rsidP="004F1602">
      <w:pPr>
        <w:ind w:left="851" w:right="899"/>
        <w:jc w:val="both"/>
        <w:rPr>
          <w:rFonts w:ascii="Palatino Linotype" w:eastAsiaTheme="minorEastAsia" w:hAnsi="Palatino Linotype" w:cs="Bookman Old Style"/>
          <w:i/>
          <w:sz w:val="22"/>
          <w:szCs w:val="22"/>
        </w:rPr>
      </w:pPr>
      <w:r w:rsidRPr="004F1602">
        <w:rPr>
          <w:rFonts w:ascii="Palatino Linotype" w:eastAsiaTheme="minorEastAsia" w:hAnsi="Palatino Linotype" w:cs="Bookman Old Style,Bold"/>
          <w:b/>
          <w:bCs/>
          <w:i/>
          <w:sz w:val="22"/>
          <w:szCs w:val="22"/>
        </w:rPr>
        <w:t xml:space="preserve">IV. </w:t>
      </w:r>
      <w:r w:rsidRPr="004F1602">
        <w:rPr>
          <w:rFonts w:ascii="Palatino Linotype" w:eastAsiaTheme="minorEastAsia" w:hAnsi="Palatino Linotype" w:cs="Bookman Old Style"/>
          <w:i/>
          <w:sz w:val="22"/>
          <w:szCs w:val="22"/>
        </w:rPr>
        <w:t>Ordenar la entrega de la información</w:t>
      </w:r>
    </w:p>
    <w:p w14:paraId="2CEF64A0" w14:textId="77777777" w:rsidR="00CA724E" w:rsidRPr="004F1602" w:rsidRDefault="00CA724E" w:rsidP="004F1602">
      <w:pPr>
        <w:ind w:left="851" w:right="899"/>
        <w:jc w:val="both"/>
        <w:rPr>
          <w:rFonts w:ascii="Palatino Linotype" w:eastAsiaTheme="minorEastAsia" w:hAnsi="Palatino Linotype" w:cs="Bookman Old Style"/>
          <w:i/>
          <w:sz w:val="22"/>
          <w:szCs w:val="22"/>
        </w:rPr>
      </w:pPr>
      <w:r w:rsidRPr="004F1602">
        <w:rPr>
          <w:rFonts w:ascii="Palatino Linotype" w:eastAsiaTheme="minorEastAsia" w:hAnsi="Palatino Linotype" w:cs="Bookman Old Style,Bold"/>
          <w:b/>
          <w:bCs/>
          <w:i/>
          <w:sz w:val="22"/>
          <w:szCs w:val="22"/>
        </w:rPr>
        <w:t>…</w:t>
      </w:r>
    </w:p>
    <w:p w14:paraId="76F413BB"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Bold"/>
          <w:b/>
          <w:bCs/>
          <w:i/>
          <w:sz w:val="22"/>
          <w:szCs w:val="22"/>
        </w:rPr>
      </w:pPr>
    </w:p>
    <w:p w14:paraId="0CA5E353"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i/>
          <w:sz w:val="22"/>
          <w:szCs w:val="22"/>
        </w:rPr>
      </w:pPr>
      <w:r w:rsidRPr="004F1602">
        <w:rPr>
          <w:rFonts w:ascii="Palatino Linotype" w:eastAsiaTheme="minorEastAsia" w:hAnsi="Palatino Linotype" w:cs="Bookman Old Style,Bold"/>
          <w:b/>
          <w:bCs/>
          <w:i/>
          <w:sz w:val="22"/>
          <w:szCs w:val="22"/>
        </w:rPr>
        <w:t xml:space="preserve">Artículo 191. </w:t>
      </w:r>
      <w:r w:rsidRPr="004F1602">
        <w:rPr>
          <w:rFonts w:ascii="Palatino Linotype" w:eastAsiaTheme="minorEastAsia" w:hAnsi="Palatino Linotype" w:cs="Bookman Old Style"/>
          <w:i/>
          <w:sz w:val="22"/>
          <w:szCs w:val="22"/>
        </w:rPr>
        <w:t>El recurso será desechado por improcedente cuando:</w:t>
      </w:r>
    </w:p>
    <w:p w14:paraId="530E9A54"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i/>
          <w:sz w:val="22"/>
          <w:szCs w:val="22"/>
        </w:rPr>
      </w:pPr>
      <w:r w:rsidRPr="004F1602">
        <w:rPr>
          <w:rFonts w:ascii="Palatino Linotype" w:eastAsiaTheme="minorEastAsia" w:hAnsi="Palatino Linotype" w:cs="Bookman Old Style,Bold"/>
          <w:b/>
          <w:bCs/>
          <w:i/>
          <w:sz w:val="22"/>
          <w:szCs w:val="22"/>
        </w:rPr>
        <w:t xml:space="preserve">I. </w:t>
      </w:r>
      <w:r w:rsidRPr="004F1602">
        <w:rPr>
          <w:rFonts w:ascii="Palatino Linotype" w:eastAsiaTheme="minorEastAsia" w:hAnsi="Palatino Linotype" w:cs="Bookman Old Style"/>
          <w:i/>
          <w:sz w:val="22"/>
          <w:szCs w:val="22"/>
        </w:rPr>
        <w:t>Sea extemporáneo por haber transcurrido el plazo establecido en la presente Ley, a partir de la respuesta;</w:t>
      </w:r>
    </w:p>
    <w:p w14:paraId="724364AD"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i/>
          <w:sz w:val="22"/>
          <w:szCs w:val="22"/>
        </w:rPr>
      </w:pPr>
      <w:r w:rsidRPr="004F1602">
        <w:rPr>
          <w:rFonts w:ascii="Palatino Linotype" w:eastAsiaTheme="minorEastAsia" w:hAnsi="Palatino Linotype" w:cs="Bookman Old Style,Bold"/>
          <w:b/>
          <w:bCs/>
          <w:i/>
          <w:sz w:val="22"/>
          <w:szCs w:val="22"/>
        </w:rPr>
        <w:t xml:space="preserve">II. </w:t>
      </w:r>
      <w:r w:rsidRPr="004F1602">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1E7A2AB9"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b/>
          <w:i/>
          <w:sz w:val="22"/>
          <w:szCs w:val="22"/>
        </w:rPr>
      </w:pPr>
      <w:r w:rsidRPr="004F1602">
        <w:rPr>
          <w:rFonts w:ascii="Palatino Linotype" w:eastAsiaTheme="minorEastAsia" w:hAnsi="Palatino Linotype" w:cs="Bookman Old Style,Bold"/>
          <w:b/>
          <w:bCs/>
          <w:i/>
          <w:sz w:val="22"/>
          <w:szCs w:val="22"/>
        </w:rPr>
        <w:t xml:space="preserve">III. </w:t>
      </w:r>
      <w:r w:rsidRPr="004F1602">
        <w:rPr>
          <w:rFonts w:ascii="Palatino Linotype" w:eastAsiaTheme="minorEastAsia" w:hAnsi="Palatino Linotype" w:cs="Bookman Old Style"/>
          <w:b/>
          <w:i/>
          <w:sz w:val="22"/>
          <w:szCs w:val="22"/>
        </w:rPr>
        <w:t>No actualice alguno de los supuestos previstos en la presente Ley;</w:t>
      </w:r>
    </w:p>
    <w:p w14:paraId="4FC5C802"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i/>
          <w:sz w:val="22"/>
          <w:szCs w:val="22"/>
        </w:rPr>
      </w:pPr>
      <w:r w:rsidRPr="004F1602">
        <w:rPr>
          <w:rFonts w:ascii="Palatino Linotype" w:eastAsiaTheme="minorEastAsia" w:hAnsi="Palatino Linotype" w:cs="Bookman Old Style,Bold"/>
          <w:b/>
          <w:bCs/>
          <w:i/>
          <w:sz w:val="22"/>
          <w:szCs w:val="22"/>
        </w:rPr>
        <w:t xml:space="preserve">IV. </w:t>
      </w:r>
      <w:r w:rsidRPr="004F1602">
        <w:rPr>
          <w:rFonts w:ascii="Palatino Linotype" w:eastAsiaTheme="minorEastAsia" w:hAnsi="Palatino Linotype" w:cs="Bookman Old Style"/>
          <w:i/>
          <w:sz w:val="22"/>
          <w:szCs w:val="22"/>
        </w:rPr>
        <w:t>No se haya desahogado la prevención en los términos establecidos en la presente Ley;</w:t>
      </w:r>
    </w:p>
    <w:p w14:paraId="7196D588"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i/>
          <w:sz w:val="22"/>
          <w:szCs w:val="22"/>
        </w:rPr>
      </w:pPr>
      <w:r w:rsidRPr="004F1602">
        <w:rPr>
          <w:rFonts w:ascii="Palatino Linotype" w:eastAsiaTheme="minorEastAsia" w:hAnsi="Palatino Linotype" w:cs="Bookman Old Style,Bold"/>
          <w:b/>
          <w:bCs/>
          <w:i/>
          <w:sz w:val="22"/>
          <w:szCs w:val="22"/>
        </w:rPr>
        <w:t>V.</w:t>
      </w:r>
      <w:r w:rsidRPr="004F1602">
        <w:rPr>
          <w:rFonts w:ascii="Palatino Linotype" w:eastAsiaTheme="minorEastAsia" w:hAnsi="Palatino Linotype" w:cs="Bookman Old Style,Bold"/>
          <w:bCs/>
          <w:i/>
          <w:sz w:val="22"/>
          <w:szCs w:val="22"/>
        </w:rPr>
        <w:t xml:space="preserve"> </w:t>
      </w:r>
      <w:r w:rsidRPr="004F1602">
        <w:rPr>
          <w:rFonts w:ascii="Palatino Linotype" w:eastAsiaTheme="minorEastAsia" w:hAnsi="Palatino Linotype" w:cs="Bookman Old Style"/>
          <w:i/>
          <w:sz w:val="22"/>
          <w:szCs w:val="22"/>
        </w:rPr>
        <w:t>Se impugne la veracidad de la información proporcionada;</w:t>
      </w:r>
    </w:p>
    <w:p w14:paraId="428AB652"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i/>
          <w:sz w:val="22"/>
          <w:szCs w:val="22"/>
        </w:rPr>
      </w:pPr>
      <w:r w:rsidRPr="004F1602">
        <w:rPr>
          <w:rFonts w:ascii="Palatino Linotype" w:eastAsiaTheme="minorEastAsia" w:hAnsi="Palatino Linotype" w:cs="Bookman Old Style,Bold"/>
          <w:b/>
          <w:bCs/>
          <w:i/>
          <w:sz w:val="22"/>
          <w:szCs w:val="22"/>
        </w:rPr>
        <w:t xml:space="preserve">VI. </w:t>
      </w:r>
      <w:r w:rsidRPr="004F1602">
        <w:rPr>
          <w:rFonts w:ascii="Palatino Linotype" w:eastAsiaTheme="minorEastAsia" w:hAnsi="Palatino Linotype" w:cs="Bookman Old Style"/>
          <w:i/>
          <w:sz w:val="22"/>
          <w:szCs w:val="22"/>
        </w:rPr>
        <w:t>Se trate de una consulta, o trámite en específico; y</w:t>
      </w:r>
    </w:p>
    <w:p w14:paraId="5E8141A0"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i/>
          <w:sz w:val="22"/>
          <w:szCs w:val="22"/>
        </w:rPr>
      </w:pPr>
      <w:r w:rsidRPr="004F1602">
        <w:rPr>
          <w:rFonts w:ascii="Palatino Linotype" w:eastAsiaTheme="minorEastAsia" w:hAnsi="Palatino Linotype" w:cs="Bookman Old Style,Bold"/>
          <w:b/>
          <w:bCs/>
          <w:i/>
          <w:sz w:val="22"/>
          <w:szCs w:val="22"/>
        </w:rPr>
        <w:t>VII.</w:t>
      </w:r>
      <w:r w:rsidRPr="004F1602">
        <w:rPr>
          <w:rFonts w:ascii="Palatino Linotype" w:eastAsiaTheme="minorEastAsia" w:hAnsi="Palatino Linotype" w:cs="Bookman Old Style,Bold"/>
          <w:bCs/>
          <w:i/>
          <w:sz w:val="22"/>
          <w:szCs w:val="22"/>
        </w:rPr>
        <w:t xml:space="preserve"> </w:t>
      </w:r>
      <w:r w:rsidRPr="004F1602">
        <w:rPr>
          <w:rFonts w:ascii="Palatino Linotype" w:eastAsiaTheme="minorEastAsia" w:hAnsi="Palatino Linotype" w:cs="Bookman Old Style"/>
          <w:i/>
          <w:sz w:val="22"/>
          <w:szCs w:val="22"/>
        </w:rPr>
        <w:t>El recurrente amplíe su solicitud en el Recurso de Revisión, únicamente respecto de los nuevos contenidos.</w:t>
      </w:r>
    </w:p>
    <w:p w14:paraId="1FBF8F2A"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i/>
          <w:sz w:val="22"/>
          <w:szCs w:val="22"/>
        </w:rPr>
      </w:pPr>
    </w:p>
    <w:p w14:paraId="12E3F149"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i/>
          <w:sz w:val="22"/>
          <w:szCs w:val="22"/>
        </w:rPr>
      </w:pPr>
      <w:r w:rsidRPr="004F1602">
        <w:rPr>
          <w:rFonts w:ascii="Palatino Linotype" w:eastAsiaTheme="minorEastAsia" w:hAnsi="Palatino Linotype" w:cs="Bookman Old Style,Bold"/>
          <w:b/>
          <w:bCs/>
          <w:i/>
          <w:sz w:val="22"/>
          <w:szCs w:val="22"/>
        </w:rPr>
        <w:t xml:space="preserve">Artículo 192. </w:t>
      </w:r>
      <w:r w:rsidRPr="004F1602">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4DAC4BBF"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i/>
          <w:sz w:val="22"/>
          <w:szCs w:val="22"/>
        </w:rPr>
      </w:pPr>
      <w:r w:rsidRPr="004F1602">
        <w:rPr>
          <w:rFonts w:ascii="Palatino Linotype" w:eastAsiaTheme="minorEastAsia" w:hAnsi="Palatino Linotype" w:cs="Bookman Old Style,Bold"/>
          <w:b/>
          <w:bCs/>
          <w:i/>
          <w:sz w:val="22"/>
          <w:szCs w:val="22"/>
        </w:rPr>
        <w:t xml:space="preserve">I. </w:t>
      </w:r>
      <w:r w:rsidRPr="004F1602">
        <w:rPr>
          <w:rFonts w:ascii="Palatino Linotype" w:eastAsiaTheme="minorEastAsia" w:hAnsi="Palatino Linotype" w:cs="Bookman Old Style"/>
          <w:i/>
          <w:sz w:val="22"/>
          <w:szCs w:val="22"/>
        </w:rPr>
        <w:t>El recurrente se desista expresamente del recurso;</w:t>
      </w:r>
    </w:p>
    <w:p w14:paraId="65E2AA23"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i/>
          <w:sz w:val="22"/>
          <w:szCs w:val="22"/>
        </w:rPr>
      </w:pPr>
      <w:r w:rsidRPr="004F1602">
        <w:rPr>
          <w:rFonts w:ascii="Palatino Linotype" w:eastAsiaTheme="minorEastAsia" w:hAnsi="Palatino Linotype" w:cs="Bookman Old Style,Bold"/>
          <w:b/>
          <w:bCs/>
          <w:i/>
          <w:sz w:val="22"/>
          <w:szCs w:val="22"/>
        </w:rPr>
        <w:t xml:space="preserve">II. </w:t>
      </w:r>
      <w:r w:rsidRPr="004F1602">
        <w:rPr>
          <w:rFonts w:ascii="Palatino Linotype" w:eastAsiaTheme="minorEastAsia" w:hAnsi="Palatino Linotype" w:cs="Bookman Old Style"/>
          <w:i/>
          <w:sz w:val="22"/>
          <w:szCs w:val="22"/>
        </w:rPr>
        <w:t>El recurrente fallezca o, tratándose de personas jurídicas colectivas, se disuelva;</w:t>
      </w:r>
    </w:p>
    <w:p w14:paraId="43A5F30E"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i/>
          <w:sz w:val="22"/>
          <w:szCs w:val="22"/>
        </w:rPr>
      </w:pPr>
      <w:r w:rsidRPr="004F1602">
        <w:rPr>
          <w:rFonts w:ascii="Palatino Linotype" w:eastAsiaTheme="minorEastAsia" w:hAnsi="Palatino Linotype" w:cs="Bookman Old Style,Bold"/>
          <w:b/>
          <w:bCs/>
          <w:i/>
          <w:sz w:val="22"/>
          <w:szCs w:val="22"/>
        </w:rPr>
        <w:lastRenderedPageBreak/>
        <w:t xml:space="preserve">III. </w:t>
      </w:r>
      <w:r w:rsidRPr="004F1602">
        <w:rPr>
          <w:rFonts w:ascii="Palatino Linotype" w:eastAsiaTheme="minorEastAsia" w:hAnsi="Palatino Linotype" w:cs="Bookman Old Style"/>
          <w:i/>
          <w:sz w:val="22"/>
          <w:szCs w:val="22"/>
        </w:rPr>
        <w:t>El sujeto obligado responsable del acto lo modifique o revoque de tal manera que el Recurso de Revisión quede sin materia;</w:t>
      </w:r>
    </w:p>
    <w:p w14:paraId="506A40F8"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b/>
          <w:i/>
          <w:sz w:val="22"/>
          <w:szCs w:val="22"/>
        </w:rPr>
      </w:pPr>
      <w:r w:rsidRPr="004F1602">
        <w:rPr>
          <w:rFonts w:ascii="Palatino Linotype" w:eastAsiaTheme="minorEastAsia" w:hAnsi="Palatino Linotype" w:cs="Bookman Old Style,Bold"/>
          <w:b/>
          <w:bCs/>
          <w:i/>
          <w:sz w:val="22"/>
          <w:szCs w:val="22"/>
        </w:rPr>
        <w:t xml:space="preserve">IV. </w:t>
      </w:r>
      <w:r w:rsidRPr="004F1602">
        <w:rPr>
          <w:rFonts w:ascii="Palatino Linotype" w:eastAsiaTheme="minorEastAsia" w:hAnsi="Palatino Linotype" w:cs="Bookman Old Style"/>
          <w:b/>
          <w:i/>
          <w:sz w:val="22"/>
          <w:szCs w:val="22"/>
        </w:rPr>
        <w:t>Admitido el Recurso de Revisión, aparezca alguna causal de improcedencia en los términos de la presente Ley; y</w:t>
      </w:r>
    </w:p>
    <w:p w14:paraId="174B3E9E"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sz w:val="22"/>
          <w:szCs w:val="22"/>
        </w:rPr>
      </w:pPr>
      <w:r w:rsidRPr="004F1602">
        <w:rPr>
          <w:rFonts w:ascii="Palatino Linotype" w:eastAsiaTheme="minorEastAsia" w:hAnsi="Palatino Linotype" w:cs="Bookman Old Style,Bold"/>
          <w:b/>
          <w:bCs/>
          <w:i/>
          <w:sz w:val="22"/>
          <w:szCs w:val="22"/>
        </w:rPr>
        <w:t xml:space="preserve">V. </w:t>
      </w:r>
      <w:r w:rsidRPr="004F1602">
        <w:rPr>
          <w:rFonts w:ascii="Palatino Linotype" w:eastAsiaTheme="minorEastAsia" w:hAnsi="Palatino Linotype" w:cs="Bookman Old Style"/>
          <w:i/>
          <w:sz w:val="22"/>
          <w:szCs w:val="22"/>
        </w:rPr>
        <w:t>Cuando por cualquier motivo quede sin materia el recurso</w:t>
      </w:r>
      <w:r w:rsidRPr="004F1602">
        <w:rPr>
          <w:rFonts w:ascii="Palatino Linotype" w:eastAsiaTheme="minorEastAsia" w:hAnsi="Palatino Linotype" w:cs="Bookman Old Style"/>
          <w:sz w:val="22"/>
          <w:szCs w:val="22"/>
        </w:rPr>
        <w:t>.”</w:t>
      </w:r>
    </w:p>
    <w:p w14:paraId="3CADE2AE"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sz w:val="22"/>
          <w:szCs w:val="22"/>
        </w:rPr>
      </w:pPr>
      <w:r w:rsidRPr="004F1602">
        <w:rPr>
          <w:rFonts w:ascii="Palatino Linotype" w:eastAsiaTheme="minorEastAsia" w:hAnsi="Palatino Linotype" w:cs="Bookman Old Style,Bold"/>
          <w:bCs/>
          <w:i/>
          <w:sz w:val="22"/>
          <w:szCs w:val="22"/>
        </w:rPr>
        <w:t>(Énfasis añadido)</w:t>
      </w:r>
    </w:p>
    <w:p w14:paraId="75DDF849" w14:textId="77777777" w:rsidR="00CA724E" w:rsidRPr="004F1602" w:rsidRDefault="00CA724E" w:rsidP="004F1602">
      <w:pPr>
        <w:autoSpaceDE w:val="0"/>
        <w:autoSpaceDN w:val="0"/>
        <w:adjustRightInd w:val="0"/>
        <w:ind w:left="851" w:right="899"/>
        <w:jc w:val="both"/>
        <w:rPr>
          <w:rFonts w:ascii="Palatino Linotype" w:eastAsiaTheme="minorEastAsia" w:hAnsi="Palatino Linotype" w:cs="Bookman Old Style"/>
          <w:sz w:val="22"/>
          <w:szCs w:val="22"/>
        </w:rPr>
      </w:pPr>
    </w:p>
    <w:p w14:paraId="5F8B08DF" w14:textId="1175E48C" w:rsidR="00CA724E" w:rsidRPr="004F1602" w:rsidRDefault="00CA724E" w:rsidP="004F1602">
      <w:pPr>
        <w:spacing w:line="360" w:lineRule="auto"/>
        <w:ind w:right="49"/>
        <w:jc w:val="both"/>
        <w:rPr>
          <w:rFonts w:ascii="Palatino Linotype" w:hAnsi="Palatino Linotype" w:cs="Arial"/>
        </w:rPr>
      </w:pPr>
      <w:r w:rsidRPr="004F1602">
        <w:rPr>
          <w:rFonts w:ascii="Palatino Linotype" w:hAnsi="Palatino Linotype" w:cs="Arial"/>
        </w:rPr>
        <w:t>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73E032B1" w14:textId="77777777" w:rsidR="00CA724E" w:rsidRPr="004F1602" w:rsidRDefault="00CA724E" w:rsidP="004F1602">
      <w:pPr>
        <w:spacing w:line="360" w:lineRule="auto"/>
        <w:ind w:right="49"/>
        <w:jc w:val="both"/>
        <w:rPr>
          <w:rFonts w:ascii="Palatino Linotype" w:hAnsi="Palatino Linotype" w:cs="Arial"/>
        </w:rPr>
      </w:pPr>
    </w:p>
    <w:p w14:paraId="7B05AEC7" w14:textId="77777777" w:rsidR="00CA724E" w:rsidRPr="004F1602" w:rsidRDefault="00CA724E" w:rsidP="004F1602">
      <w:pPr>
        <w:spacing w:line="360" w:lineRule="auto"/>
        <w:ind w:right="49"/>
        <w:jc w:val="both"/>
        <w:rPr>
          <w:rFonts w:ascii="Palatino Linotype" w:hAnsi="Palatino Linotype" w:cs="Arial"/>
        </w:rPr>
      </w:pPr>
      <w:r w:rsidRPr="004F1602">
        <w:rPr>
          <w:rFonts w:ascii="Palatino Linotype" w:hAnsi="Palatino Linotype" w:cs="Arial"/>
        </w:rPr>
        <w:t>Dentro de este orden de ideas, es evidente que no se puede invocar el precepto legal 191 de la Ley de Transparencia y Acceso a la Información Pública del Estado de México y Municipios, posterior a que ha sido admitido, determinando la actualización la impugnación de la veracidad de información y ampliación de solicitud.</w:t>
      </w:r>
    </w:p>
    <w:p w14:paraId="240EF983" w14:textId="77777777" w:rsidR="00CA724E" w:rsidRPr="004F1602" w:rsidRDefault="00CA724E" w:rsidP="004F1602">
      <w:pPr>
        <w:spacing w:line="360" w:lineRule="auto"/>
        <w:ind w:right="49"/>
        <w:jc w:val="both"/>
        <w:rPr>
          <w:rFonts w:ascii="Palatino Linotype" w:hAnsi="Palatino Linotype" w:cs="Arial"/>
        </w:rPr>
      </w:pPr>
    </w:p>
    <w:p w14:paraId="6D86DBBF" w14:textId="77777777" w:rsidR="00CA724E" w:rsidRPr="004F1602" w:rsidRDefault="00CA724E" w:rsidP="004F1602">
      <w:pPr>
        <w:spacing w:line="360" w:lineRule="auto"/>
        <w:ind w:right="49"/>
        <w:jc w:val="both"/>
        <w:rPr>
          <w:rFonts w:ascii="Palatino Linotype" w:hAnsi="Palatino Linotype" w:cs="Arial"/>
        </w:rPr>
      </w:pPr>
      <w:r w:rsidRPr="004F1602">
        <w:rPr>
          <w:rFonts w:ascii="Palatino Linotype" w:hAnsi="Palatino Linotype" w:cs="Arial"/>
        </w:rPr>
        <w:t xml:space="preserve">Cobrando aplicación lo previsto en el artículo 192 fracción IV de la Ley de Transparencia y Acceso a la Información Pública del Estado de México y Municipios, que señala las posibilidades en el que el Recurso de Revisión será sobreseído, actualizándose para el caso en concreto una causal de improcedencia en los términos de la presente ley. </w:t>
      </w:r>
    </w:p>
    <w:p w14:paraId="69A92153" w14:textId="77777777" w:rsidR="00CA724E" w:rsidRPr="004F1602" w:rsidRDefault="00CA724E" w:rsidP="004F1602">
      <w:pPr>
        <w:spacing w:line="360" w:lineRule="auto"/>
        <w:ind w:right="49"/>
        <w:jc w:val="both"/>
        <w:rPr>
          <w:rFonts w:ascii="Palatino Linotype" w:hAnsi="Palatino Linotype" w:cs="Arial"/>
        </w:rPr>
      </w:pPr>
    </w:p>
    <w:p w14:paraId="18705F92" w14:textId="1E19717F" w:rsidR="00CA724E" w:rsidRPr="004F1602" w:rsidRDefault="00CA724E" w:rsidP="004F1602">
      <w:pPr>
        <w:spacing w:line="360" w:lineRule="auto"/>
        <w:ind w:right="49"/>
        <w:jc w:val="both"/>
        <w:rPr>
          <w:rFonts w:ascii="Palatino Linotype" w:hAnsi="Palatino Linotype" w:cs="Arial"/>
        </w:rPr>
      </w:pPr>
      <w:r w:rsidRPr="004F1602">
        <w:rPr>
          <w:rFonts w:ascii="Palatino Linotype" w:hAnsi="Palatino Linotype" w:cs="Arial"/>
        </w:rPr>
        <w:lastRenderedPageBreak/>
        <w:t xml:space="preserve">Del análisis de las constancias que obran en el expediente electrónico formado en el </w:t>
      </w:r>
      <w:r w:rsidRPr="004F1602">
        <w:rPr>
          <w:rFonts w:ascii="Palatino Linotype" w:hAnsi="Palatino Linotype" w:cs="Arial"/>
          <w:b/>
          <w:bCs/>
        </w:rPr>
        <w:t xml:space="preserve">SAIMEX </w:t>
      </w:r>
      <w:r w:rsidRPr="004F1602">
        <w:rPr>
          <w:rFonts w:ascii="Palatino Linotype" w:hAnsi="Palatino Linotype" w:cs="Arial"/>
        </w:rPr>
        <w:t xml:space="preserve">del Recurso de Revisión materia del presente estudio, se advierte que se actualiza la causal de </w:t>
      </w:r>
      <w:r w:rsidRPr="004F1602">
        <w:rPr>
          <w:rFonts w:ascii="Palatino Linotype" w:hAnsi="Palatino Linotype" w:cs="Arial"/>
          <w:b/>
          <w:bCs/>
        </w:rPr>
        <w:t xml:space="preserve">sobreseimiento </w:t>
      </w:r>
      <w:r w:rsidRPr="004F1602">
        <w:rPr>
          <w:rFonts w:ascii="Palatino Linotype" w:hAnsi="Palatino Linotype" w:cs="Arial"/>
        </w:rPr>
        <w:t>prevista en el artículo 192 fracción IV en relación con el artículo 191</w:t>
      </w:r>
      <w:r w:rsidR="001F0368" w:rsidRPr="004F1602">
        <w:rPr>
          <w:rFonts w:ascii="Palatino Linotype" w:hAnsi="Palatino Linotype" w:cs="Arial"/>
        </w:rPr>
        <w:t xml:space="preserve">, fracción </w:t>
      </w:r>
      <w:r w:rsidR="0071736E" w:rsidRPr="004F1602">
        <w:rPr>
          <w:rFonts w:ascii="Palatino Linotype" w:hAnsi="Palatino Linotype" w:cs="Arial"/>
        </w:rPr>
        <w:t>III</w:t>
      </w:r>
      <w:r w:rsidRPr="004F1602">
        <w:rPr>
          <w:rFonts w:ascii="Palatino Linotype" w:hAnsi="Palatino Linotype" w:cs="Arial"/>
        </w:rPr>
        <w:t xml:space="preserve"> de la Ley de Transparencia y Acceso a la Información Pública del</w:t>
      </w:r>
      <w:r w:rsidR="0071736E" w:rsidRPr="004F1602">
        <w:rPr>
          <w:rFonts w:ascii="Palatino Linotype" w:hAnsi="Palatino Linotype" w:cs="Arial"/>
        </w:rPr>
        <w:t xml:space="preserve"> Estado de México y Municipios,</w:t>
      </w:r>
      <w:r w:rsidRPr="004F1602">
        <w:rPr>
          <w:rFonts w:ascii="Palatino Linotype" w:hAnsi="Palatino Linotype" w:cs="Arial"/>
        </w:rPr>
        <w:t xml:space="preserve"> lo anterior, por cómo se ha analizado en el presente estudio, no existen elementos de procedencia.</w:t>
      </w:r>
    </w:p>
    <w:p w14:paraId="2A0F2587" w14:textId="77777777" w:rsidR="00CA724E" w:rsidRPr="004F1602" w:rsidRDefault="00CA724E" w:rsidP="004F1602">
      <w:pPr>
        <w:spacing w:line="360" w:lineRule="auto"/>
        <w:jc w:val="both"/>
        <w:rPr>
          <w:rFonts w:ascii="Palatino Linotype" w:hAnsi="Palatino Linotype" w:cs="Arial"/>
          <w:lang w:eastAsia="es-MX"/>
        </w:rPr>
      </w:pPr>
    </w:p>
    <w:p w14:paraId="221F7C71" w14:textId="77777777" w:rsidR="00CA724E" w:rsidRPr="004F1602" w:rsidRDefault="00CA724E" w:rsidP="004F1602">
      <w:pPr>
        <w:spacing w:line="360" w:lineRule="auto"/>
        <w:ind w:right="49"/>
        <w:jc w:val="both"/>
        <w:rPr>
          <w:rFonts w:ascii="Palatino Linotype" w:hAnsi="Palatino Linotype" w:cs="Arial"/>
        </w:rPr>
      </w:pPr>
      <w:r w:rsidRPr="004F1602">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2CF5D112" w14:textId="77777777" w:rsidR="00CA724E" w:rsidRPr="004F1602" w:rsidRDefault="00CA724E" w:rsidP="004F1602">
      <w:pPr>
        <w:ind w:right="49"/>
        <w:jc w:val="both"/>
        <w:rPr>
          <w:rFonts w:ascii="Palatino Linotype" w:hAnsi="Palatino Linotype" w:cs="Arial"/>
          <w:sz w:val="22"/>
          <w:szCs w:val="22"/>
        </w:rPr>
      </w:pPr>
    </w:p>
    <w:p w14:paraId="6D626718" w14:textId="77777777" w:rsidR="00CA724E" w:rsidRPr="004F1602" w:rsidRDefault="00CA724E" w:rsidP="004F1602">
      <w:pPr>
        <w:autoSpaceDE w:val="0"/>
        <w:autoSpaceDN w:val="0"/>
        <w:adjustRightInd w:val="0"/>
        <w:ind w:left="851" w:right="899"/>
        <w:jc w:val="both"/>
        <w:rPr>
          <w:rFonts w:ascii="Palatino Linotype" w:hAnsi="Palatino Linotype" w:cs="Arial"/>
          <w:i/>
          <w:sz w:val="22"/>
          <w:szCs w:val="22"/>
        </w:rPr>
      </w:pPr>
      <w:r w:rsidRPr="004F1602">
        <w:rPr>
          <w:rFonts w:ascii="Palatino Linotype" w:hAnsi="Palatino Linotype" w:cs="Arial"/>
          <w:b/>
          <w:i/>
          <w:sz w:val="22"/>
          <w:szCs w:val="22"/>
        </w:rPr>
        <w:t xml:space="preserve">“IMPROCEDENCIA. ESTUDIO PREFERENCIAL DE LAS CAUSALES PREVISTAS EN EL ARTÍCULO 73 DE LA LEY DE AMPARO. </w:t>
      </w:r>
      <w:r w:rsidRPr="004F1602">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7319EF76" w14:textId="77777777" w:rsidR="00CA724E" w:rsidRPr="004F1602" w:rsidRDefault="00CA724E" w:rsidP="004F1602">
      <w:pPr>
        <w:autoSpaceDE w:val="0"/>
        <w:autoSpaceDN w:val="0"/>
        <w:adjustRightInd w:val="0"/>
        <w:ind w:left="851" w:right="899"/>
        <w:jc w:val="both"/>
        <w:rPr>
          <w:rFonts w:ascii="Palatino Linotype" w:hAnsi="Palatino Linotype" w:cs="Arial"/>
          <w:i/>
          <w:sz w:val="22"/>
          <w:szCs w:val="22"/>
        </w:rPr>
      </w:pPr>
    </w:p>
    <w:p w14:paraId="450489DD" w14:textId="766BB200" w:rsidR="00CA724E" w:rsidRPr="004F1602" w:rsidRDefault="00CA724E" w:rsidP="004F1602">
      <w:pPr>
        <w:spacing w:line="360" w:lineRule="auto"/>
        <w:ind w:right="49"/>
        <w:jc w:val="both"/>
        <w:rPr>
          <w:rFonts w:ascii="Palatino Linotype" w:hAnsi="Palatino Linotype"/>
        </w:rPr>
      </w:pPr>
      <w:r w:rsidRPr="004F1602">
        <w:rPr>
          <w:rFonts w:ascii="Palatino Linotype" w:hAnsi="Palatino Linotype"/>
        </w:rPr>
        <w:t>Por ello, en términos del artículo 191, fracci</w:t>
      </w:r>
      <w:r w:rsidR="001F0368" w:rsidRPr="004F1602">
        <w:rPr>
          <w:rFonts w:ascii="Palatino Linotype" w:hAnsi="Palatino Linotype"/>
        </w:rPr>
        <w:t>ón</w:t>
      </w:r>
      <w:r w:rsidR="002A0C18" w:rsidRPr="004F1602">
        <w:rPr>
          <w:rFonts w:ascii="Palatino Linotype" w:hAnsi="Palatino Linotype"/>
        </w:rPr>
        <w:t xml:space="preserve"> I</w:t>
      </w:r>
      <w:r w:rsidRPr="004F1602">
        <w:rPr>
          <w:rFonts w:ascii="Palatino Linotype" w:hAnsi="Palatino Linotype"/>
        </w:rPr>
        <w:t xml:space="preserve">II de la Ley de Transparencia y Acceso a la Información Pública del Estado de México y Municipios, este Órgano Garante considera procedente </w:t>
      </w:r>
      <w:r w:rsidRPr="004F1602">
        <w:rPr>
          <w:rFonts w:ascii="Palatino Linotype" w:hAnsi="Palatino Linotype"/>
          <w:b/>
        </w:rPr>
        <w:t xml:space="preserve">SOBRESEER </w:t>
      </w:r>
      <w:r w:rsidRPr="004F1602">
        <w:rPr>
          <w:rFonts w:ascii="Palatino Linotype" w:hAnsi="Palatino Linotype"/>
        </w:rPr>
        <w:t>el presente Recurso de Revisión, toda vez que se actualiza la fracción IV del artículo 192 del citado ordenamiento legal.</w:t>
      </w:r>
    </w:p>
    <w:p w14:paraId="5A29B0D6" w14:textId="77777777" w:rsidR="00CA724E" w:rsidRPr="004F1602" w:rsidRDefault="00CA724E" w:rsidP="004F1602">
      <w:pPr>
        <w:spacing w:line="360" w:lineRule="auto"/>
        <w:ind w:right="49"/>
        <w:jc w:val="both"/>
        <w:rPr>
          <w:rFonts w:ascii="Palatino Linotype" w:hAnsi="Palatino Linotype"/>
        </w:rPr>
      </w:pPr>
    </w:p>
    <w:p w14:paraId="0C71DB82" w14:textId="162676F0" w:rsidR="00CA724E" w:rsidRPr="004F1602" w:rsidRDefault="00CA724E" w:rsidP="004F1602">
      <w:pPr>
        <w:spacing w:line="360" w:lineRule="auto"/>
        <w:jc w:val="both"/>
        <w:rPr>
          <w:rFonts w:ascii="Palatino Linotype" w:hAnsi="Palatino Linotype"/>
        </w:rPr>
      </w:pPr>
      <w:r w:rsidRPr="004F1602">
        <w:rPr>
          <w:rFonts w:ascii="Palatino Linotype" w:hAnsi="Palatino Linotype" w:cs="Arial"/>
          <w:lang w:val="es-ES"/>
        </w:rPr>
        <w:t xml:space="preserve">Ahora bien, </w:t>
      </w:r>
      <w:r w:rsidRPr="004F1602">
        <w:rPr>
          <w:rFonts w:ascii="Palatino Linotype" w:hAnsi="Palatino Linotype"/>
        </w:rPr>
        <w:t xml:space="preserve">es importante referir que respecto de las documentales remitidas por parte del </w:t>
      </w:r>
      <w:r w:rsidRPr="004F1602">
        <w:rPr>
          <w:rFonts w:ascii="Palatino Linotype" w:hAnsi="Palatino Linotype"/>
          <w:b/>
        </w:rPr>
        <w:t>SUJETO OBLIGADO</w:t>
      </w:r>
      <w:r w:rsidRPr="004F1602">
        <w:rPr>
          <w:rFonts w:ascii="Palatino Linotype" w:hAnsi="Palatino Linotype"/>
        </w:rPr>
        <w:t xml:space="preserve">, a fin de dar respuesta a la solicitud planteada, este Instituto </w:t>
      </w:r>
      <w:r w:rsidRPr="004F1602">
        <w:rPr>
          <w:rFonts w:ascii="Palatino Linotype" w:hAnsi="Palatino Linotype"/>
        </w:rPr>
        <w:lastRenderedPageBreak/>
        <w:t>no está facultado para manifestarse sobre la veracidad de la información proporcionada</w:t>
      </w:r>
      <w:r w:rsidR="009337E0" w:rsidRPr="004F1602">
        <w:rPr>
          <w:rFonts w:ascii="Palatino Linotype" w:hAnsi="Palatino Linotype"/>
        </w:rPr>
        <w:t>.</w:t>
      </w:r>
    </w:p>
    <w:p w14:paraId="06FED4EF" w14:textId="77777777" w:rsidR="00CA724E" w:rsidRPr="004F1602" w:rsidRDefault="00CA724E" w:rsidP="004F1602">
      <w:pPr>
        <w:spacing w:line="360" w:lineRule="auto"/>
        <w:jc w:val="both"/>
        <w:rPr>
          <w:rFonts w:ascii="Palatino Linotype" w:hAnsi="Palatino Linotype" w:cs="Arial"/>
          <w:sz w:val="20"/>
          <w:szCs w:val="20"/>
        </w:rPr>
      </w:pPr>
    </w:p>
    <w:p w14:paraId="793B8BF8" w14:textId="77777777" w:rsidR="00CA724E" w:rsidRPr="004F1602" w:rsidRDefault="00CA724E" w:rsidP="004F1602">
      <w:pPr>
        <w:spacing w:line="360" w:lineRule="auto"/>
        <w:jc w:val="both"/>
        <w:rPr>
          <w:rFonts w:ascii="Palatino Linotype" w:hAnsi="Palatino Linotype" w:cs="Arial"/>
        </w:rPr>
      </w:pPr>
      <w:r w:rsidRPr="004F1602">
        <w:rPr>
          <w:rFonts w:ascii="Palatino Linotype" w:hAnsi="Palatino Linotype" w:cs="Arial"/>
        </w:rPr>
        <w:t xml:space="preserve">Para ello, sirve de sustento el criterio 31/10 emitido por el entonces Instituto Federal de Acceso a la Información y Protección de Datos, ahora Instituto Nacional de Acceso a la Información y Protección de Datos, el cual refiere: </w:t>
      </w:r>
    </w:p>
    <w:p w14:paraId="7C759D4E" w14:textId="77777777" w:rsidR="00CA724E" w:rsidRPr="004F1602" w:rsidRDefault="00CA724E" w:rsidP="004F1602">
      <w:pPr>
        <w:jc w:val="both"/>
        <w:rPr>
          <w:rFonts w:ascii="Palatino Linotype" w:hAnsi="Palatino Linotype" w:cs="Arial"/>
          <w:sz w:val="20"/>
          <w:szCs w:val="20"/>
        </w:rPr>
      </w:pPr>
    </w:p>
    <w:p w14:paraId="4720AF0C" w14:textId="56387EE7" w:rsidR="00CA724E" w:rsidRPr="004F1602" w:rsidRDefault="00CA724E" w:rsidP="004F1602">
      <w:pPr>
        <w:tabs>
          <w:tab w:val="left" w:pos="8222"/>
        </w:tabs>
        <w:ind w:left="709" w:right="899"/>
        <w:jc w:val="both"/>
        <w:rPr>
          <w:rFonts w:ascii="Palatino Linotype" w:hAnsi="Palatino Linotype" w:cs="Arial"/>
          <w:b/>
          <w:i/>
          <w:sz w:val="22"/>
        </w:rPr>
      </w:pPr>
      <w:r w:rsidRPr="004F1602">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4F1602">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F1602">
        <w:rPr>
          <w:rFonts w:ascii="Palatino Linotype" w:hAnsi="Palatino Linotype" w:cs="Arial"/>
          <w:b/>
          <w:i/>
          <w:sz w:val="22"/>
        </w:rPr>
        <w:t>”</w:t>
      </w:r>
      <w:r w:rsidRPr="004F1602">
        <w:rPr>
          <w:rFonts w:ascii="Palatino Linotype" w:hAnsi="Palatino Linotype" w:cs="Arial"/>
          <w:i/>
          <w:sz w:val="22"/>
        </w:rPr>
        <w:t xml:space="preserve"> (</w:t>
      </w:r>
      <w:r w:rsidR="005A60D3" w:rsidRPr="004F1602">
        <w:rPr>
          <w:rFonts w:ascii="Palatino Linotype" w:hAnsi="Palatino Linotype" w:cs="Arial"/>
          <w:i/>
          <w:sz w:val="22"/>
        </w:rPr>
        <w:t>Sic</w:t>
      </w:r>
      <w:r w:rsidRPr="004F1602">
        <w:rPr>
          <w:rFonts w:ascii="Palatino Linotype" w:hAnsi="Palatino Linotype" w:cs="Arial"/>
          <w:i/>
          <w:sz w:val="22"/>
        </w:rPr>
        <w:t>)</w:t>
      </w:r>
    </w:p>
    <w:p w14:paraId="6A9AFCB2" w14:textId="77777777" w:rsidR="008853B6" w:rsidRPr="004F1602" w:rsidRDefault="008853B6" w:rsidP="004F1602">
      <w:pPr>
        <w:suppressAutoHyphens/>
        <w:spacing w:line="360" w:lineRule="auto"/>
        <w:jc w:val="both"/>
        <w:rPr>
          <w:rFonts w:ascii="Palatino Linotype" w:hAnsi="Palatino Linotype"/>
          <w:lang w:val="es-ES"/>
        </w:rPr>
      </w:pPr>
    </w:p>
    <w:p w14:paraId="07DAF05F" w14:textId="0AAAE2ED" w:rsidR="003F274E" w:rsidRPr="004F1602" w:rsidRDefault="003F274E" w:rsidP="004F1602">
      <w:pPr>
        <w:spacing w:line="360" w:lineRule="auto"/>
        <w:jc w:val="both"/>
        <w:rPr>
          <w:rFonts w:ascii="Palatino Linotype" w:eastAsia="Calibri" w:hAnsi="Palatino Linotype" w:cs="Arial"/>
        </w:rPr>
      </w:pPr>
      <w:r w:rsidRPr="004F1602">
        <w:rPr>
          <w:rFonts w:ascii="Palatino Linotype" w:eastAsia="Calibri" w:hAnsi="Palatino Linotype" w:cs="Arial"/>
        </w:rPr>
        <w:t>Así, con fundamento en lo previ</w:t>
      </w:r>
      <w:r w:rsidR="00454C5C" w:rsidRPr="004F1602">
        <w:rPr>
          <w:rFonts w:ascii="Palatino Linotype" w:eastAsia="Calibri" w:hAnsi="Palatino Linotype" w:cs="Arial"/>
        </w:rPr>
        <w:t>sto en los artículos 5, párrafo</w:t>
      </w:r>
      <w:r w:rsidRPr="004F1602">
        <w:rPr>
          <w:rFonts w:ascii="Palatino Linotype" w:eastAsia="Calibri" w:hAnsi="Palatino Linotype" w:cs="Arial"/>
        </w:rPr>
        <w:t xml:space="preserve"> </w:t>
      </w:r>
      <w:r w:rsidRPr="004F1602">
        <w:rPr>
          <w:rFonts w:ascii="Palatino Linotype" w:hAnsi="Palatino Linotype"/>
        </w:rPr>
        <w:t>trigésimo, trigésimo primero y trigésimo segundo</w:t>
      </w:r>
      <w:r w:rsidRPr="004F1602">
        <w:rPr>
          <w:rFonts w:ascii="Palatino Linotype" w:eastAsia="Calibri" w:hAnsi="Palatino Linotype" w:cs="Arial"/>
        </w:rPr>
        <w:t xml:space="preserve">, fracciones IV y V de la Constitución Política del Estado Libre y Soberano de México; </w:t>
      </w:r>
      <w:r w:rsidRPr="004F1602">
        <w:rPr>
          <w:rFonts w:ascii="Palatino Linotype" w:hAnsi="Palatino Linotype" w:cs="Arial"/>
        </w:rPr>
        <w:t>2, fracción II, 29, 36, fracciones I y II, 176, 178, 179, 181, 185 fracción I, 186 y 188</w:t>
      </w:r>
      <w:r w:rsidRPr="004F1602">
        <w:rPr>
          <w:rFonts w:ascii="Palatino Linotype" w:eastAsia="Calibri" w:hAnsi="Palatino Linotype" w:cs="Arial"/>
        </w:rPr>
        <w:t xml:space="preserve"> de la Ley de Transparencia y Acceso a la Información Pública del Estado de México y Municipios, este Pleno: </w:t>
      </w:r>
    </w:p>
    <w:p w14:paraId="75441B30" w14:textId="77777777" w:rsidR="003F274E" w:rsidRPr="004F1602" w:rsidRDefault="003F274E" w:rsidP="004F1602">
      <w:pPr>
        <w:widowControl w:val="0"/>
        <w:autoSpaceDE w:val="0"/>
        <w:autoSpaceDN w:val="0"/>
        <w:adjustRightInd w:val="0"/>
        <w:jc w:val="both"/>
        <w:rPr>
          <w:rFonts w:ascii="Palatino Linotype" w:eastAsiaTheme="minorHAnsi" w:hAnsi="Palatino Linotype"/>
          <w:lang w:eastAsia="es-ES_tradnl"/>
        </w:rPr>
      </w:pPr>
    </w:p>
    <w:p w14:paraId="5B518A9E" w14:textId="77777777" w:rsidR="004F1602" w:rsidRPr="004F1602" w:rsidRDefault="004F1602" w:rsidP="004F1602">
      <w:pPr>
        <w:widowControl w:val="0"/>
        <w:autoSpaceDE w:val="0"/>
        <w:autoSpaceDN w:val="0"/>
        <w:adjustRightInd w:val="0"/>
        <w:jc w:val="both"/>
        <w:rPr>
          <w:rFonts w:ascii="Palatino Linotype" w:eastAsiaTheme="minorHAnsi" w:hAnsi="Palatino Linotype"/>
          <w:lang w:eastAsia="es-ES_tradnl"/>
        </w:rPr>
      </w:pPr>
    </w:p>
    <w:p w14:paraId="623FC808" w14:textId="77777777" w:rsidR="004F1602" w:rsidRPr="004F1602" w:rsidRDefault="004F1602" w:rsidP="004F1602">
      <w:pPr>
        <w:widowControl w:val="0"/>
        <w:autoSpaceDE w:val="0"/>
        <w:autoSpaceDN w:val="0"/>
        <w:adjustRightInd w:val="0"/>
        <w:jc w:val="both"/>
        <w:rPr>
          <w:rFonts w:ascii="Palatino Linotype" w:eastAsiaTheme="minorHAnsi" w:hAnsi="Palatino Linotype"/>
          <w:lang w:eastAsia="es-ES_tradnl"/>
        </w:rPr>
      </w:pPr>
    </w:p>
    <w:p w14:paraId="43E9C5AE" w14:textId="77777777" w:rsidR="004F1602" w:rsidRPr="004F1602" w:rsidRDefault="004F1602" w:rsidP="004F1602">
      <w:pPr>
        <w:widowControl w:val="0"/>
        <w:autoSpaceDE w:val="0"/>
        <w:autoSpaceDN w:val="0"/>
        <w:adjustRightInd w:val="0"/>
        <w:jc w:val="both"/>
        <w:rPr>
          <w:rFonts w:ascii="Palatino Linotype" w:eastAsiaTheme="minorHAnsi" w:hAnsi="Palatino Linotype"/>
          <w:lang w:eastAsia="es-ES_tradnl"/>
        </w:rPr>
      </w:pPr>
    </w:p>
    <w:p w14:paraId="50D406DC" w14:textId="77777777" w:rsidR="003F274E" w:rsidRPr="004F1602" w:rsidRDefault="003F274E" w:rsidP="004F1602">
      <w:pPr>
        <w:jc w:val="center"/>
        <w:rPr>
          <w:rFonts w:ascii="Palatino Linotype" w:hAnsi="Palatino Linotype"/>
          <w:b/>
          <w:sz w:val="28"/>
        </w:rPr>
      </w:pPr>
      <w:r w:rsidRPr="004F1602">
        <w:rPr>
          <w:rFonts w:ascii="Palatino Linotype" w:hAnsi="Palatino Linotype"/>
          <w:b/>
          <w:sz w:val="28"/>
        </w:rPr>
        <w:lastRenderedPageBreak/>
        <w:t>R E S U E L V E</w:t>
      </w:r>
    </w:p>
    <w:p w14:paraId="7117FAAA" w14:textId="77777777" w:rsidR="003F274E" w:rsidRPr="004F1602" w:rsidRDefault="003F274E" w:rsidP="004F1602">
      <w:pPr>
        <w:jc w:val="center"/>
        <w:rPr>
          <w:rFonts w:ascii="Palatino Linotype" w:hAnsi="Palatino Linotype"/>
          <w:b/>
          <w:sz w:val="28"/>
        </w:rPr>
      </w:pPr>
    </w:p>
    <w:p w14:paraId="5BFA6C2E" w14:textId="3114FA54" w:rsidR="002A0C18" w:rsidRPr="004F1602" w:rsidRDefault="001F0368" w:rsidP="004F1602">
      <w:pPr>
        <w:widowControl w:val="0"/>
        <w:autoSpaceDE w:val="0"/>
        <w:autoSpaceDN w:val="0"/>
        <w:adjustRightInd w:val="0"/>
        <w:spacing w:line="360" w:lineRule="auto"/>
        <w:jc w:val="both"/>
        <w:rPr>
          <w:rFonts w:ascii="Palatino Linotype" w:hAnsi="Palatino Linotype" w:cs="Arial"/>
          <w:szCs w:val="28"/>
          <w:lang w:val="es-ES"/>
        </w:rPr>
      </w:pPr>
      <w:r w:rsidRPr="004F1602">
        <w:rPr>
          <w:rFonts w:ascii="Palatino Linotype" w:hAnsi="Palatino Linotype" w:cs="Arial"/>
          <w:b/>
          <w:sz w:val="28"/>
        </w:rPr>
        <w:t xml:space="preserve">PRIMERO. </w:t>
      </w:r>
      <w:r w:rsidRPr="004F1602">
        <w:rPr>
          <w:rFonts w:ascii="Palatino Linotype" w:hAnsi="Palatino Linotype" w:cs="Arial"/>
          <w:szCs w:val="28"/>
        </w:rPr>
        <w:t xml:space="preserve">Se </w:t>
      </w:r>
      <w:r w:rsidRPr="004F1602">
        <w:rPr>
          <w:rFonts w:ascii="Palatino Linotype" w:hAnsi="Palatino Linotype" w:cs="Arial"/>
          <w:b/>
          <w:szCs w:val="28"/>
        </w:rPr>
        <w:t>SOBRESEE</w:t>
      </w:r>
      <w:r w:rsidRPr="004F1602">
        <w:rPr>
          <w:rFonts w:ascii="Palatino Linotype" w:hAnsi="Palatino Linotype" w:cs="Arial"/>
          <w:szCs w:val="28"/>
        </w:rPr>
        <w:t xml:space="preserve"> el Recurso de Revisión número </w:t>
      </w:r>
      <w:r w:rsidRPr="004F1602">
        <w:rPr>
          <w:rFonts w:ascii="Palatino Linotype" w:hAnsi="Palatino Linotype" w:cs="Arial"/>
          <w:b/>
          <w:szCs w:val="28"/>
        </w:rPr>
        <w:t>02117/INFOEM/IP/RR/2023</w:t>
      </w:r>
      <w:r w:rsidRPr="004F1602">
        <w:rPr>
          <w:rFonts w:ascii="Palatino Linotype" w:hAnsi="Palatino Linotype" w:cs="Arial"/>
          <w:szCs w:val="28"/>
        </w:rPr>
        <w:t xml:space="preserve"> </w:t>
      </w:r>
      <w:r w:rsidRPr="004F1602">
        <w:rPr>
          <w:rFonts w:ascii="Palatino Linotype" w:hAnsi="Palatino Linotype" w:cs="Arial"/>
          <w:szCs w:val="28"/>
          <w:lang w:val="es-ES"/>
        </w:rPr>
        <w:t xml:space="preserve">porque una vez admitido se actualizó la causal establecida en el artículo 192 fracción IV, </w:t>
      </w:r>
      <w:r w:rsidR="002A0C18" w:rsidRPr="004F1602">
        <w:rPr>
          <w:rFonts w:ascii="Palatino Linotype" w:hAnsi="Palatino Linotype" w:cs="Arial"/>
          <w:szCs w:val="28"/>
          <w:lang w:val="es-ES"/>
        </w:rPr>
        <w:t xml:space="preserve">de la </w:t>
      </w:r>
      <w:r w:rsidR="002A0C18" w:rsidRPr="004F1602">
        <w:rPr>
          <w:rFonts w:ascii="Palatino Linotype" w:hAnsi="Palatino Linotype"/>
          <w:lang w:eastAsia="es-ES_tradnl"/>
        </w:rPr>
        <w:t>Ley de Transparencia y Acceso a la Información Pública del Estado de México y Municipios</w:t>
      </w:r>
      <w:r w:rsidR="002A0C18" w:rsidRPr="004F1602">
        <w:rPr>
          <w:rFonts w:ascii="Palatino Linotype" w:hAnsi="Palatino Linotype" w:cs="Arial"/>
          <w:szCs w:val="28"/>
          <w:lang w:val="es-ES"/>
        </w:rPr>
        <w:t xml:space="preserve">, admitido el recurso de revisión, aparezca alguna causal de improcedencia en los términos de la ley y del Considerando </w:t>
      </w:r>
      <w:r w:rsidR="002A0C18" w:rsidRPr="004F1602">
        <w:rPr>
          <w:rFonts w:ascii="Palatino Linotype" w:hAnsi="Palatino Linotype" w:cs="Arial"/>
          <w:b/>
          <w:szCs w:val="28"/>
          <w:lang w:val="es-ES"/>
        </w:rPr>
        <w:t>QUINTO</w:t>
      </w:r>
      <w:r w:rsidR="002A0C18" w:rsidRPr="004F1602">
        <w:rPr>
          <w:rFonts w:ascii="Palatino Linotype" w:hAnsi="Palatino Linotype" w:cs="Arial"/>
          <w:szCs w:val="28"/>
          <w:lang w:val="es-ES"/>
        </w:rPr>
        <w:t xml:space="preserve"> de la presente resolución.</w:t>
      </w:r>
    </w:p>
    <w:p w14:paraId="4265100E" w14:textId="1D86EB37" w:rsidR="001F0368" w:rsidRPr="004F1602" w:rsidRDefault="001F0368" w:rsidP="004F1602">
      <w:pPr>
        <w:widowControl w:val="0"/>
        <w:autoSpaceDE w:val="0"/>
        <w:autoSpaceDN w:val="0"/>
        <w:adjustRightInd w:val="0"/>
        <w:spacing w:line="360" w:lineRule="auto"/>
        <w:jc w:val="both"/>
        <w:rPr>
          <w:rFonts w:ascii="Palatino Linotype" w:hAnsi="Palatino Linotype" w:cs="Arial"/>
          <w:szCs w:val="28"/>
        </w:rPr>
      </w:pPr>
    </w:p>
    <w:p w14:paraId="3A25C673" w14:textId="77777777" w:rsidR="001F0368" w:rsidRPr="004F1602" w:rsidRDefault="001F0368" w:rsidP="004F1602">
      <w:pPr>
        <w:widowControl w:val="0"/>
        <w:autoSpaceDE w:val="0"/>
        <w:autoSpaceDN w:val="0"/>
        <w:adjustRightInd w:val="0"/>
        <w:spacing w:line="360" w:lineRule="auto"/>
        <w:jc w:val="both"/>
        <w:rPr>
          <w:rFonts w:ascii="Palatino Linotype" w:hAnsi="Palatino Linotype"/>
        </w:rPr>
      </w:pPr>
      <w:r w:rsidRPr="004F1602">
        <w:rPr>
          <w:rFonts w:ascii="Palatino Linotype" w:hAnsi="Palatino Linotype" w:cs="Arial"/>
          <w:b/>
          <w:sz w:val="28"/>
        </w:rPr>
        <w:t xml:space="preserve">SEGUNDO. </w:t>
      </w:r>
      <w:r w:rsidRPr="004F1602">
        <w:rPr>
          <w:rFonts w:ascii="Palatino Linotype" w:hAnsi="Palatino Linotype"/>
          <w:b/>
        </w:rPr>
        <w:t>Notifíquese</w:t>
      </w:r>
      <w:r w:rsidRPr="004F1602">
        <w:rPr>
          <w:rFonts w:ascii="Palatino Linotype" w:hAnsi="Palatino Linotype"/>
        </w:rPr>
        <w:t xml:space="preserve"> la presente resolución al Titular de la Unidad de Transparencia del </w:t>
      </w:r>
      <w:r w:rsidRPr="004F1602">
        <w:rPr>
          <w:rFonts w:ascii="Palatino Linotype" w:hAnsi="Palatino Linotype"/>
          <w:b/>
        </w:rPr>
        <w:t>SUJETO OBLIGADO</w:t>
      </w:r>
      <w:r w:rsidRPr="004F1602">
        <w:rPr>
          <w:rFonts w:ascii="Palatino Linotype" w:hAnsi="Palatino Linotype"/>
        </w:rPr>
        <w:t xml:space="preserve"> para su conocimiento.</w:t>
      </w:r>
    </w:p>
    <w:p w14:paraId="563AE9B1" w14:textId="77777777" w:rsidR="001F0368" w:rsidRPr="004F1602" w:rsidRDefault="001F0368" w:rsidP="004F1602">
      <w:pPr>
        <w:widowControl w:val="0"/>
        <w:autoSpaceDE w:val="0"/>
        <w:autoSpaceDN w:val="0"/>
        <w:adjustRightInd w:val="0"/>
        <w:spacing w:line="360" w:lineRule="auto"/>
        <w:jc w:val="both"/>
        <w:rPr>
          <w:rFonts w:ascii="Palatino Linotype" w:hAnsi="Palatino Linotype" w:cs="Arial"/>
          <w:szCs w:val="28"/>
        </w:rPr>
      </w:pPr>
    </w:p>
    <w:p w14:paraId="2D2402D2" w14:textId="77777777" w:rsidR="001F0368" w:rsidRPr="004F1602" w:rsidRDefault="001F0368" w:rsidP="004F1602">
      <w:pPr>
        <w:pStyle w:val="Prrafodelista"/>
        <w:spacing w:line="360" w:lineRule="auto"/>
        <w:ind w:left="0"/>
        <w:jc w:val="both"/>
        <w:rPr>
          <w:rFonts w:ascii="Palatino Linotype" w:hAnsi="Palatino Linotype" w:cs="Arial"/>
        </w:rPr>
      </w:pPr>
      <w:r w:rsidRPr="004F1602">
        <w:rPr>
          <w:rFonts w:ascii="Palatino Linotype" w:hAnsi="Palatino Linotype" w:cs="Arial"/>
          <w:b/>
          <w:sz w:val="28"/>
        </w:rPr>
        <w:t xml:space="preserve">TERCERO. </w:t>
      </w:r>
      <w:r w:rsidRPr="004F1602">
        <w:rPr>
          <w:rFonts w:ascii="Palatino Linotype" w:hAnsi="Palatino Linotype"/>
          <w:b/>
          <w:szCs w:val="17"/>
          <w:lang w:eastAsia="es-ES_tradnl"/>
        </w:rPr>
        <w:t>Notifíquese</w:t>
      </w:r>
      <w:r w:rsidRPr="004F1602">
        <w:rPr>
          <w:rFonts w:ascii="Palatino Linotype" w:hAnsi="Palatino Linotype"/>
          <w:szCs w:val="17"/>
          <w:lang w:eastAsia="es-ES_tradnl"/>
        </w:rPr>
        <w:t xml:space="preserve"> al </w:t>
      </w:r>
      <w:r w:rsidRPr="004F1602">
        <w:rPr>
          <w:rFonts w:ascii="Palatino Linotype" w:hAnsi="Palatino Linotype"/>
          <w:b/>
          <w:szCs w:val="17"/>
          <w:lang w:eastAsia="es-ES_tradnl"/>
        </w:rPr>
        <w:t>RECURRENTE</w:t>
      </w:r>
      <w:r w:rsidRPr="004F1602">
        <w:rPr>
          <w:rFonts w:ascii="Palatino Linotype" w:hAnsi="Palatino Linotype"/>
          <w:szCs w:val="17"/>
          <w:lang w:eastAsia="es-ES_tradnl"/>
        </w:rPr>
        <w:t xml:space="preserve"> la presente resolución vía </w:t>
      </w:r>
      <w:r w:rsidRPr="004F1602">
        <w:rPr>
          <w:rFonts w:ascii="Palatino Linotype" w:hAnsi="Palatino Linotype" w:cs="Arial"/>
        </w:rPr>
        <w:t xml:space="preserve">Sistema de Acceso a la Información Mexiquense </w:t>
      </w:r>
      <w:r w:rsidRPr="004F1602">
        <w:rPr>
          <w:rFonts w:ascii="Palatino Linotype" w:hAnsi="Palatino Linotype" w:cs="Arial"/>
          <w:b/>
          <w:bCs/>
        </w:rPr>
        <w:t>SAIMEX</w:t>
      </w:r>
      <w:r w:rsidRPr="004F1602">
        <w:rPr>
          <w:rFonts w:ascii="Palatino Linotype" w:hAnsi="Palatino Linotype" w:cs="Arial"/>
        </w:rPr>
        <w:t>.</w:t>
      </w:r>
    </w:p>
    <w:p w14:paraId="598CEBC2" w14:textId="77777777" w:rsidR="001F0368" w:rsidRPr="004F1602" w:rsidRDefault="001F0368" w:rsidP="004F1602">
      <w:pPr>
        <w:pStyle w:val="Prrafodelista"/>
        <w:spacing w:line="360" w:lineRule="auto"/>
        <w:ind w:left="0"/>
        <w:jc w:val="both"/>
        <w:rPr>
          <w:rFonts w:ascii="Palatino Linotype" w:hAnsi="Palatino Linotype"/>
          <w:b/>
          <w:lang w:eastAsia="es-ES_tradnl"/>
        </w:rPr>
      </w:pPr>
    </w:p>
    <w:p w14:paraId="0E3D5788" w14:textId="77777777" w:rsidR="001F0368" w:rsidRPr="004F1602" w:rsidRDefault="001F0368" w:rsidP="004F1602">
      <w:pPr>
        <w:pStyle w:val="Prrafodelista"/>
        <w:spacing w:line="360" w:lineRule="auto"/>
        <w:ind w:left="0"/>
        <w:jc w:val="both"/>
        <w:rPr>
          <w:rFonts w:ascii="Palatino Linotype" w:hAnsi="Palatino Linotype" w:cs="Arial"/>
          <w:szCs w:val="28"/>
        </w:rPr>
      </w:pPr>
      <w:r w:rsidRPr="004F1602">
        <w:rPr>
          <w:rFonts w:ascii="Palatino Linotype" w:hAnsi="Palatino Linotype" w:cs="Arial"/>
          <w:b/>
          <w:sz w:val="28"/>
        </w:rPr>
        <w:t xml:space="preserve">CUARTO. </w:t>
      </w:r>
      <w:r w:rsidRPr="004F1602">
        <w:rPr>
          <w:rFonts w:ascii="Palatino Linotype" w:hAnsi="Palatino Linotype"/>
          <w:b/>
          <w:lang w:eastAsia="es-ES_tradnl"/>
        </w:rPr>
        <w:t>Hágase</w:t>
      </w:r>
      <w:r w:rsidRPr="004F1602">
        <w:rPr>
          <w:rFonts w:ascii="Palatino Linotype" w:hAnsi="Palatino Linotype"/>
          <w:lang w:eastAsia="es-ES_tradnl"/>
        </w:rPr>
        <w:t xml:space="preserve"> </w:t>
      </w:r>
      <w:r w:rsidRPr="004F1602">
        <w:rPr>
          <w:rFonts w:ascii="Palatino Linotype" w:hAnsi="Palatino Linotype"/>
          <w:b/>
          <w:lang w:eastAsia="es-ES_tradnl"/>
        </w:rPr>
        <w:t xml:space="preserve">del </w:t>
      </w:r>
      <w:r w:rsidRPr="004F1602">
        <w:rPr>
          <w:rFonts w:ascii="Palatino Linotype" w:hAnsi="Palatino Linotype"/>
          <w:b/>
        </w:rPr>
        <w:t>conocimiento</w:t>
      </w:r>
      <w:r w:rsidRPr="004F1602">
        <w:rPr>
          <w:rFonts w:ascii="Palatino Linotype" w:hAnsi="Palatino Linotype"/>
          <w:b/>
          <w:lang w:eastAsia="es-ES_tradnl"/>
        </w:rPr>
        <w:t xml:space="preserve"> </w:t>
      </w:r>
      <w:r w:rsidRPr="004F1602">
        <w:rPr>
          <w:rFonts w:ascii="Palatino Linotype" w:hAnsi="Palatino Linotype"/>
          <w:lang w:eastAsia="es-ES_tradnl"/>
        </w:rPr>
        <w:t xml:space="preserve">del </w:t>
      </w:r>
      <w:r w:rsidRPr="004F1602">
        <w:rPr>
          <w:rFonts w:ascii="Palatino Linotype" w:hAnsi="Palatino Linotype"/>
          <w:b/>
          <w:lang w:eastAsia="es-ES_tradnl"/>
        </w:rPr>
        <w:t>RECURRENTE</w:t>
      </w:r>
      <w:r w:rsidRPr="004F1602">
        <w:rPr>
          <w:rFonts w:ascii="Palatino Linotype" w:hAnsi="Palatino Linotype"/>
          <w:lang w:eastAsia="es-ES_tradnl"/>
        </w:rPr>
        <w:t xml:space="preserve">, que de </w:t>
      </w:r>
      <w:r w:rsidRPr="004F1602">
        <w:rPr>
          <w:rFonts w:ascii="Palatino Linotype" w:hAnsi="Palatino Linotype"/>
        </w:rPr>
        <w:t>conformidad</w:t>
      </w:r>
      <w:r w:rsidRPr="004F1602">
        <w:rPr>
          <w:rFonts w:ascii="Palatino Linotype" w:hAnsi="Palatino Linotype"/>
          <w:lang w:eastAsia="es-ES_tradnl"/>
        </w:rPr>
        <w:t xml:space="preserve"> </w:t>
      </w:r>
      <w:r w:rsidRPr="004F1602">
        <w:rPr>
          <w:rFonts w:ascii="Palatino Linotype" w:hAnsi="Palatino Linotype" w:cs="Arial"/>
        </w:rPr>
        <w:t>con</w:t>
      </w:r>
      <w:r w:rsidRPr="004F1602">
        <w:rPr>
          <w:rFonts w:ascii="Palatino Linotype" w:hAnsi="Palatino Linotype"/>
          <w:lang w:eastAsia="es-ES_tradnl"/>
        </w:rPr>
        <w:t xml:space="preserve"> lo </w:t>
      </w:r>
      <w:r w:rsidRPr="004F1602">
        <w:rPr>
          <w:rFonts w:ascii="Palatino Linotype" w:hAnsi="Palatino Linotype" w:cs="Arial"/>
        </w:rPr>
        <w:t>establecido</w:t>
      </w:r>
      <w:r w:rsidRPr="004F1602">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253BF04" w14:textId="77777777" w:rsidR="001F0368" w:rsidRPr="004F1602" w:rsidRDefault="001F0368" w:rsidP="004F1602">
      <w:pPr>
        <w:widowControl w:val="0"/>
        <w:autoSpaceDE w:val="0"/>
        <w:autoSpaceDN w:val="0"/>
        <w:adjustRightInd w:val="0"/>
        <w:spacing w:line="360" w:lineRule="auto"/>
        <w:jc w:val="both"/>
        <w:rPr>
          <w:rFonts w:ascii="Palatino Linotype" w:hAnsi="Palatino Linotype" w:cs="Arial"/>
        </w:rPr>
      </w:pPr>
    </w:p>
    <w:p w14:paraId="41D3E8A6" w14:textId="77777777" w:rsidR="001F0368" w:rsidRPr="004F1602" w:rsidRDefault="001F0368" w:rsidP="004F1602">
      <w:pPr>
        <w:tabs>
          <w:tab w:val="left" w:pos="709"/>
        </w:tabs>
        <w:spacing w:line="360" w:lineRule="auto"/>
        <w:ind w:right="51"/>
        <w:jc w:val="both"/>
        <w:rPr>
          <w:rFonts w:ascii="Palatino Linotype" w:hAnsi="Palatino Linotype"/>
          <w:b/>
          <w:sz w:val="28"/>
          <w:szCs w:val="28"/>
          <w:lang w:eastAsia="es-ES_tradnl"/>
        </w:rPr>
      </w:pPr>
      <w:r w:rsidRPr="004F1602">
        <w:rPr>
          <w:rFonts w:ascii="Palatino Linotype" w:eastAsia="Calibri" w:hAnsi="Palatino Linotype" w:cs="Tahoma"/>
          <w:bCs/>
          <w:iCs/>
          <w:lang w:val="es-ES"/>
        </w:rPr>
        <w:t xml:space="preserve">Se dejan a salvo los derechos del </w:t>
      </w:r>
      <w:r w:rsidRPr="004F1602">
        <w:rPr>
          <w:rFonts w:ascii="Palatino Linotype" w:eastAsia="Calibri" w:hAnsi="Palatino Linotype" w:cs="Tahoma"/>
          <w:b/>
          <w:bCs/>
          <w:iCs/>
          <w:lang w:val="es-ES"/>
        </w:rPr>
        <w:t xml:space="preserve">RECURRENTE </w:t>
      </w:r>
      <w:r w:rsidRPr="004F1602">
        <w:rPr>
          <w:rFonts w:ascii="Palatino Linotype" w:hAnsi="Palatino Linotype"/>
          <w:szCs w:val="17"/>
          <w:lang w:eastAsia="es-ES_tradnl"/>
        </w:rPr>
        <w:t>a efecto de presentar las solicitudes de acceso a la información pública que estime pertinentes.</w:t>
      </w:r>
    </w:p>
    <w:p w14:paraId="5C760809" w14:textId="77777777" w:rsidR="001F0368" w:rsidRPr="004F1602" w:rsidRDefault="001F0368" w:rsidP="004F1602">
      <w:pPr>
        <w:widowControl w:val="0"/>
        <w:autoSpaceDE w:val="0"/>
        <w:autoSpaceDN w:val="0"/>
        <w:adjustRightInd w:val="0"/>
        <w:spacing w:line="360" w:lineRule="auto"/>
        <w:jc w:val="both"/>
        <w:rPr>
          <w:rFonts w:ascii="Palatino Linotype" w:hAnsi="Palatino Linotype" w:cs="Arial"/>
          <w:b/>
          <w:sz w:val="28"/>
        </w:rPr>
      </w:pPr>
    </w:p>
    <w:p w14:paraId="34129E80" w14:textId="1A7E32CE" w:rsidR="00043F6D" w:rsidRPr="004F1602" w:rsidRDefault="00043F6D" w:rsidP="004F1602">
      <w:pPr>
        <w:tabs>
          <w:tab w:val="left" w:pos="709"/>
        </w:tabs>
        <w:spacing w:line="360" w:lineRule="auto"/>
        <w:ind w:right="51"/>
        <w:jc w:val="both"/>
        <w:rPr>
          <w:rFonts w:ascii="Palatino Linotype" w:hAnsi="Palatino Linotype" w:cs="Arial"/>
        </w:rPr>
      </w:pPr>
      <w:r w:rsidRPr="004F1602">
        <w:rPr>
          <w:rFonts w:ascii="Palatino Linotype" w:hAnsi="Palatino Linotype" w:cs="Arial"/>
        </w:rPr>
        <w:lastRenderedPageBreak/>
        <w:t xml:space="preserve">ASÍ LO RESUELVE, POR UNANIMIDAD DE VOTOS EL PLENO DEL </w:t>
      </w:r>
      <w:bookmarkStart w:id="1" w:name="_GoBack"/>
      <w:r w:rsidRPr="004F1602">
        <w:rPr>
          <w:rFonts w:ascii="Palatino Linotype" w:hAnsi="Palatino Linotype" w:cs="Arial"/>
        </w:rPr>
        <w:t>INSTITUTO</w:t>
      </w:r>
      <w:bookmarkEnd w:id="1"/>
      <w:r w:rsidRPr="004F1602">
        <w:rPr>
          <w:rFonts w:ascii="Palatino Linotype" w:hAnsi="Palatino Linotype" w:cs="Arial"/>
        </w:rPr>
        <w:t xml:space="preserve"> DE TRANSPARENCIA, ACCESO A LA INFORMACIÓN PÚBLICA Y PROTECCIÓN DE DATOS PERSONALES DEL ESTADO DE MÉXICO Y MUNICIPIOS, CONFORMADO POR LOS COMISIONADOS JOSÉ MARTÍNEZ VILCHIS; MARÍA DEL ROSARIO MEJÍA AYALA; SHARON CRISTINA MORALES MARTÍNEZ; LUIS GUSTAVO PARRA NORIEGA Y GUADA</w:t>
      </w:r>
      <w:r w:rsidR="000F661A" w:rsidRPr="004F1602">
        <w:rPr>
          <w:rFonts w:ascii="Palatino Linotype" w:hAnsi="Palatino Linotype" w:cs="Arial"/>
        </w:rPr>
        <w:t xml:space="preserve">LUPE RAMÍREZ PEÑA; EN LA DÉCIMA </w:t>
      </w:r>
      <w:r w:rsidR="00583768" w:rsidRPr="004F1602">
        <w:rPr>
          <w:rFonts w:ascii="Palatino Linotype" w:hAnsi="Palatino Linotype" w:cs="Arial"/>
        </w:rPr>
        <w:t>NOVENA</w:t>
      </w:r>
      <w:r w:rsidR="000F661A" w:rsidRPr="004F1602">
        <w:rPr>
          <w:rFonts w:ascii="Palatino Linotype" w:hAnsi="Palatino Linotype" w:cs="Arial"/>
        </w:rPr>
        <w:t xml:space="preserve"> </w:t>
      </w:r>
      <w:r w:rsidRPr="004F1602">
        <w:rPr>
          <w:rFonts w:ascii="Palatino Linotype" w:hAnsi="Palatino Linotype" w:cs="Arial"/>
        </w:rPr>
        <w:t xml:space="preserve">SESIÓN ORDINARIA CELEBRADA EL </w:t>
      </w:r>
      <w:r w:rsidR="00583768" w:rsidRPr="004F1602">
        <w:rPr>
          <w:rFonts w:ascii="Palatino Linotype" w:hAnsi="Palatino Linotype" w:cs="Arial"/>
        </w:rPr>
        <w:t>VEINTICUATRO</w:t>
      </w:r>
      <w:r w:rsidR="00690C14" w:rsidRPr="004F1602">
        <w:rPr>
          <w:rFonts w:ascii="Palatino Linotype" w:hAnsi="Palatino Linotype" w:cs="Arial"/>
        </w:rPr>
        <w:t xml:space="preserve"> </w:t>
      </w:r>
      <w:r w:rsidRPr="004F1602">
        <w:rPr>
          <w:rFonts w:ascii="Palatino Linotype" w:hAnsi="Palatino Linotype" w:cs="Arial"/>
        </w:rPr>
        <w:t xml:space="preserve">DE MAYO DE DOS MIL VEINTITRÉS, ANTE EL SECRETARIO TÉCNICO DEL PLENO, ALEXIS TAPIA RAMÍREZ. </w:t>
      </w:r>
    </w:p>
    <w:p w14:paraId="313443A0" w14:textId="77777777" w:rsidR="00380A4D" w:rsidRPr="004F1602" w:rsidRDefault="00380A4D" w:rsidP="004F1602">
      <w:pPr>
        <w:widowControl w:val="0"/>
        <w:autoSpaceDE w:val="0"/>
        <w:autoSpaceDN w:val="0"/>
        <w:adjustRightInd w:val="0"/>
        <w:spacing w:line="360" w:lineRule="auto"/>
        <w:jc w:val="both"/>
        <w:rPr>
          <w:rFonts w:ascii="Palatino Linotype" w:hAnsi="Palatino Linotype"/>
          <w:sz w:val="20"/>
        </w:rPr>
      </w:pPr>
      <w:r w:rsidRPr="004F1602">
        <w:rPr>
          <w:rFonts w:ascii="Palatino Linotype" w:hAnsi="Palatino Linotype"/>
          <w:sz w:val="20"/>
        </w:rPr>
        <w:t>SCMM/BLA/DEMF/RPG</w:t>
      </w:r>
    </w:p>
    <w:p w14:paraId="34A8A899" w14:textId="3D130E7E" w:rsidR="00380A4D" w:rsidRPr="004F1602" w:rsidRDefault="00380A4D" w:rsidP="004F1602">
      <w:pPr>
        <w:spacing w:line="360" w:lineRule="auto"/>
        <w:rPr>
          <w:rFonts w:ascii="Palatino Linotype" w:hAnsi="Palatino Linotype" w:cs="Arial"/>
        </w:rPr>
      </w:pPr>
      <w:r w:rsidRPr="004F1602">
        <w:rPr>
          <w:rFonts w:ascii="Palatino Linotype" w:hAnsi="Palatino Linotype" w:cs="Arial"/>
        </w:rPr>
        <w:br w:type="page"/>
      </w:r>
    </w:p>
    <w:p w14:paraId="1F1FC88C" w14:textId="77777777" w:rsidR="00380A4D" w:rsidRPr="004F1602" w:rsidRDefault="00380A4D" w:rsidP="004F1602">
      <w:pPr>
        <w:spacing w:line="360" w:lineRule="auto"/>
        <w:jc w:val="both"/>
        <w:rPr>
          <w:rFonts w:ascii="Palatino Linotype" w:hAnsi="Palatino Linotype" w:cs="Arial"/>
        </w:rPr>
      </w:pPr>
    </w:p>
    <w:sectPr w:rsidR="00380A4D" w:rsidRPr="004F1602"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6397B" w14:textId="77777777" w:rsidR="00B245DC" w:rsidRDefault="00B245DC" w:rsidP="00C80F8C">
      <w:r>
        <w:separator/>
      </w:r>
    </w:p>
  </w:endnote>
  <w:endnote w:type="continuationSeparator" w:id="0">
    <w:p w14:paraId="4CADD7A1" w14:textId="77777777" w:rsidR="00B245DC" w:rsidRDefault="00B245D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Eras Light ITC">
    <w:panose1 w:val="020B0402030504020804"/>
    <w:charset w:val="00"/>
    <w:family w:val="swiss"/>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C7E9898"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46CF1">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46CF1">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9763333"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46CF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46CF1">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8F382" w14:textId="77777777" w:rsidR="00B245DC" w:rsidRDefault="00B245DC" w:rsidP="00C80F8C">
      <w:r>
        <w:separator/>
      </w:r>
    </w:p>
  </w:footnote>
  <w:footnote w:type="continuationSeparator" w:id="0">
    <w:p w14:paraId="17FAC24B" w14:textId="77777777" w:rsidR="00B245DC" w:rsidRDefault="00B245DC" w:rsidP="00C80F8C">
      <w:r>
        <w:continuationSeparator/>
      </w:r>
    </w:p>
  </w:footnote>
  <w:footnote w:id="1">
    <w:p w14:paraId="0FDE2844" w14:textId="77777777" w:rsidR="003D654B" w:rsidRDefault="003D654B" w:rsidP="00A20488">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646CF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004B3C0" w:rsidR="003D654B" w:rsidRPr="00664658" w:rsidRDefault="00882073" w:rsidP="000F2231">
          <w:pPr>
            <w:jc w:val="both"/>
            <w:rPr>
              <w:rFonts w:ascii="Palatino Linotype" w:hAnsi="Palatino Linotype"/>
              <w:b/>
              <w:sz w:val="22"/>
              <w:szCs w:val="22"/>
              <w:lang w:val="es-ES_tradnl"/>
            </w:rPr>
          </w:pPr>
          <w:r>
            <w:rPr>
              <w:rFonts w:ascii="Palatino Linotype" w:hAnsi="Palatino Linotype"/>
              <w:b/>
              <w:sz w:val="22"/>
              <w:szCs w:val="22"/>
              <w:lang w:val="es-ES_tradnl"/>
            </w:rPr>
            <w:t>0</w:t>
          </w:r>
          <w:r w:rsidR="000F2231">
            <w:rPr>
              <w:rFonts w:ascii="Palatino Linotype" w:hAnsi="Palatino Linotype"/>
              <w:b/>
              <w:sz w:val="22"/>
              <w:szCs w:val="22"/>
              <w:lang w:val="es-ES_tradnl"/>
            </w:rPr>
            <w:t>2117</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82990E6" w:rsidR="003D654B" w:rsidRPr="00D41D47" w:rsidRDefault="00A54A0B" w:rsidP="00882073">
          <w:pPr>
            <w:jc w:val="both"/>
            <w:rPr>
              <w:rFonts w:ascii="Palatino Linotype" w:hAnsi="Palatino Linotype"/>
              <w:b/>
              <w:sz w:val="22"/>
              <w:szCs w:val="22"/>
              <w:lang w:val="es-ES_tradnl"/>
            </w:rPr>
          </w:pPr>
          <w:r>
            <w:rPr>
              <w:rFonts w:ascii="Palatino Linotype" w:hAnsi="Palatino Linotype"/>
              <w:b/>
              <w:sz w:val="22"/>
              <w:szCs w:val="22"/>
              <w:lang w:val="es-ES_tradnl"/>
            </w:rPr>
            <w:t>Sistema Municipal p</w:t>
          </w:r>
          <w:r w:rsidR="000F2231" w:rsidRPr="000F2231">
            <w:rPr>
              <w:rFonts w:ascii="Palatino Linotype" w:hAnsi="Palatino Linotype"/>
              <w:b/>
              <w:sz w:val="22"/>
              <w:szCs w:val="22"/>
              <w:lang w:val="es-ES_tradnl"/>
            </w:rPr>
            <w:t>ara el Desarrollo Integral de la Familia de Huehuetoca</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646CF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7.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01F321C5" w:rsidR="003D654B" w:rsidRPr="008F2CCC" w:rsidRDefault="003D654B" w:rsidP="000F2231">
          <w:pPr>
            <w:jc w:val="both"/>
            <w:rPr>
              <w:rFonts w:ascii="Palatino Linotype" w:hAnsi="Palatino Linotype"/>
              <w:b/>
              <w:sz w:val="22"/>
              <w:szCs w:val="22"/>
              <w:lang w:val="es-ES_tradnl"/>
            </w:rPr>
          </w:pPr>
          <w:r>
            <w:rPr>
              <w:rFonts w:ascii="Palatino Linotype" w:hAnsi="Palatino Linotype"/>
              <w:b/>
              <w:sz w:val="22"/>
              <w:szCs w:val="22"/>
              <w:lang w:val="es-ES_tradnl"/>
            </w:rPr>
            <w:t>0</w:t>
          </w:r>
          <w:r w:rsidR="000F2231">
            <w:rPr>
              <w:rFonts w:ascii="Palatino Linotype" w:hAnsi="Palatino Linotype"/>
              <w:b/>
              <w:sz w:val="22"/>
              <w:szCs w:val="22"/>
              <w:lang w:val="es-ES_tradnl"/>
            </w:rPr>
            <w:t>2117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005EECAF" w:rsidR="003D654B" w:rsidRPr="008F2CCC" w:rsidRDefault="003D654B" w:rsidP="00D66460">
          <w:pPr>
            <w:jc w:val="both"/>
            <w:rPr>
              <w:rFonts w:ascii="Palatino Linotype" w:hAnsi="Palatino Linotype"/>
              <w:b/>
              <w:sz w:val="22"/>
              <w:szCs w:val="22"/>
              <w:lang w:val="es-ES_tradnl"/>
            </w:rPr>
          </w:pPr>
        </w:p>
      </w:tc>
    </w:tr>
    <w:tr w:rsidR="003D654B" w:rsidRPr="00085F27"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558FC54D" w:rsidR="003D654B" w:rsidRPr="00085F27" w:rsidRDefault="000F2231" w:rsidP="00A54A0B">
          <w:pPr>
            <w:jc w:val="both"/>
            <w:rPr>
              <w:rFonts w:ascii="Palatino Linotype" w:hAnsi="Palatino Linotype"/>
              <w:b/>
              <w:sz w:val="22"/>
              <w:szCs w:val="22"/>
              <w:lang w:val="es-ES_tradnl"/>
            </w:rPr>
          </w:pPr>
          <w:r w:rsidRPr="000F2231">
            <w:rPr>
              <w:rFonts w:ascii="Palatino Linotype" w:hAnsi="Palatino Linotype"/>
              <w:b/>
              <w:sz w:val="22"/>
              <w:szCs w:val="22"/>
              <w:lang w:val="es-ES_tradnl"/>
            </w:rPr>
            <w:t xml:space="preserve">Sistema Municipal </w:t>
          </w:r>
          <w:r w:rsidR="00A54A0B">
            <w:rPr>
              <w:rFonts w:ascii="Palatino Linotype" w:hAnsi="Palatino Linotype"/>
              <w:b/>
              <w:sz w:val="22"/>
              <w:szCs w:val="22"/>
              <w:lang w:val="es-ES_tradnl"/>
            </w:rPr>
            <w:t>p</w:t>
          </w:r>
          <w:r w:rsidRPr="000F2231">
            <w:rPr>
              <w:rFonts w:ascii="Palatino Linotype" w:hAnsi="Palatino Linotype"/>
              <w:b/>
              <w:sz w:val="22"/>
              <w:szCs w:val="22"/>
              <w:lang w:val="es-ES_tradnl"/>
            </w:rPr>
            <w:t>ara el Desarrollo Integral de la Familia de Huehuetoca</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57659BC"/>
    <w:multiLevelType w:val="hybridMultilevel"/>
    <w:tmpl w:val="9BC2D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9601EC"/>
    <w:multiLevelType w:val="hybridMultilevel"/>
    <w:tmpl w:val="B930F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0904C45"/>
    <w:multiLevelType w:val="hybridMultilevel"/>
    <w:tmpl w:val="8B804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3">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8">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9">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160B0D"/>
    <w:multiLevelType w:val="hybridMultilevel"/>
    <w:tmpl w:val="9398CF9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7513804"/>
    <w:multiLevelType w:val="hybridMultilevel"/>
    <w:tmpl w:val="50FE7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1">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42"/>
  </w:num>
  <w:num w:numId="4">
    <w:abstractNumId w:val="42"/>
  </w:num>
  <w:num w:numId="5">
    <w:abstractNumId w:val="8"/>
  </w:num>
  <w:num w:numId="6">
    <w:abstractNumId w:val="10"/>
  </w:num>
  <w:num w:numId="7">
    <w:abstractNumId w:val="19"/>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36"/>
  </w:num>
  <w:num w:numId="12">
    <w:abstractNumId w:val="43"/>
  </w:num>
  <w:num w:numId="13">
    <w:abstractNumId w:val="27"/>
  </w:num>
  <w:num w:numId="14">
    <w:abstractNumId w:val="12"/>
  </w:num>
  <w:num w:numId="15">
    <w:abstractNumId w:val="40"/>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7"/>
  </w:num>
  <w:num w:numId="19">
    <w:abstractNumId w:val="11"/>
  </w:num>
  <w:num w:numId="20">
    <w:abstractNumId w:val="13"/>
  </w:num>
  <w:num w:numId="21">
    <w:abstractNumId w:val="25"/>
  </w:num>
  <w:num w:numId="22">
    <w:abstractNumId w:val="44"/>
  </w:num>
  <w:num w:numId="23">
    <w:abstractNumId w:val="30"/>
  </w:num>
  <w:num w:numId="24">
    <w:abstractNumId w:val="31"/>
  </w:num>
  <w:num w:numId="25">
    <w:abstractNumId w:val="4"/>
  </w:num>
  <w:num w:numId="26">
    <w:abstractNumId w:val="32"/>
  </w:num>
  <w:num w:numId="27">
    <w:abstractNumId w:val="26"/>
  </w:num>
  <w:num w:numId="28">
    <w:abstractNumId w:val="3"/>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 w:numId="32">
    <w:abstractNumId w:val="9"/>
  </w:num>
  <w:num w:numId="33">
    <w:abstractNumId w:val="37"/>
  </w:num>
  <w:num w:numId="34">
    <w:abstractNumId w:val="38"/>
  </w:num>
  <w:num w:numId="35">
    <w:abstractNumId w:val="21"/>
  </w:num>
  <w:num w:numId="36">
    <w:abstractNumId w:val="18"/>
  </w:num>
  <w:num w:numId="37">
    <w:abstractNumId w:val="2"/>
  </w:num>
  <w:num w:numId="38">
    <w:abstractNumId w:val="29"/>
  </w:num>
  <w:num w:numId="39">
    <w:abstractNumId w:val="33"/>
  </w:num>
  <w:num w:numId="4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9"/>
  </w:num>
  <w:num w:numId="43">
    <w:abstractNumId w:val="28"/>
  </w:num>
  <w:num w:numId="44">
    <w:abstractNumId w:val="7"/>
  </w:num>
  <w:num w:numId="45">
    <w:abstractNumId w:val="14"/>
  </w:num>
  <w:num w:numId="46">
    <w:abstractNumId w:val="35"/>
  </w:num>
  <w:num w:numId="47">
    <w:abstractNumId w:val="34"/>
  </w:num>
  <w:num w:numId="48">
    <w:abstractNumId w:val="6"/>
  </w:num>
  <w:num w:numId="4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31"/>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61A"/>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67"/>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18E"/>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1E7"/>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454"/>
    <w:rsid w:val="001E598D"/>
    <w:rsid w:val="001E6266"/>
    <w:rsid w:val="001E6314"/>
    <w:rsid w:val="001E644B"/>
    <w:rsid w:val="001E6975"/>
    <w:rsid w:val="001E6D9A"/>
    <w:rsid w:val="001E7550"/>
    <w:rsid w:val="001E7B88"/>
    <w:rsid w:val="001E7C79"/>
    <w:rsid w:val="001E7F57"/>
    <w:rsid w:val="001F0129"/>
    <w:rsid w:val="001F01FC"/>
    <w:rsid w:val="001F0238"/>
    <w:rsid w:val="001F036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7D7"/>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C18"/>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505"/>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94E"/>
    <w:rsid w:val="00335A01"/>
    <w:rsid w:val="00335D6D"/>
    <w:rsid w:val="00335EB8"/>
    <w:rsid w:val="00336276"/>
    <w:rsid w:val="0033635E"/>
    <w:rsid w:val="003402BA"/>
    <w:rsid w:val="003405E8"/>
    <w:rsid w:val="003413FC"/>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2FB6"/>
    <w:rsid w:val="0036306A"/>
    <w:rsid w:val="00364487"/>
    <w:rsid w:val="00364BC7"/>
    <w:rsid w:val="003652DA"/>
    <w:rsid w:val="00365921"/>
    <w:rsid w:val="00365DB3"/>
    <w:rsid w:val="00366317"/>
    <w:rsid w:val="003663F5"/>
    <w:rsid w:val="00366BDC"/>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89C"/>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6BC"/>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4C5C"/>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31"/>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602"/>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294"/>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10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768"/>
    <w:rsid w:val="00583CBF"/>
    <w:rsid w:val="00583DB7"/>
    <w:rsid w:val="00583FFA"/>
    <w:rsid w:val="005843B8"/>
    <w:rsid w:val="00584500"/>
    <w:rsid w:val="0058673A"/>
    <w:rsid w:val="00586A9F"/>
    <w:rsid w:val="00586F53"/>
    <w:rsid w:val="00587B0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0D3"/>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9C7"/>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A24"/>
    <w:rsid w:val="00645FF2"/>
    <w:rsid w:val="00646CF1"/>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C14"/>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69"/>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36E"/>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415"/>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924"/>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3B6"/>
    <w:rsid w:val="0088574B"/>
    <w:rsid w:val="0088594E"/>
    <w:rsid w:val="00885A60"/>
    <w:rsid w:val="00885C9B"/>
    <w:rsid w:val="0088649D"/>
    <w:rsid w:val="0088649F"/>
    <w:rsid w:val="00886768"/>
    <w:rsid w:val="008867E7"/>
    <w:rsid w:val="00886B57"/>
    <w:rsid w:val="00886E26"/>
    <w:rsid w:val="008875A6"/>
    <w:rsid w:val="008876FD"/>
    <w:rsid w:val="00887A19"/>
    <w:rsid w:val="00890136"/>
    <w:rsid w:val="00890917"/>
    <w:rsid w:val="0089181D"/>
    <w:rsid w:val="0089193E"/>
    <w:rsid w:val="0089272F"/>
    <w:rsid w:val="00892774"/>
    <w:rsid w:val="008927C4"/>
    <w:rsid w:val="008929EC"/>
    <w:rsid w:val="00892AFC"/>
    <w:rsid w:val="0089336B"/>
    <w:rsid w:val="00893451"/>
    <w:rsid w:val="008940E2"/>
    <w:rsid w:val="008950DB"/>
    <w:rsid w:val="00895847"/>
    <w:rsid w:val="00895B09"/>
    <w:rsid w:val="00895D8A"/>
    <w:rsid w:val="00895E48"/>
    <w:rsid w:val="008977FD"/>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D9"/>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7E0"/>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7FF"/>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5DC2"/>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4EA"/>
    <w:rsid w:val="00A135E1"/>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3BD"/>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A0B"/>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D82"/>
    <w:rsid w:val="00B14F9B"/>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5DC"/>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6D"/>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0DA"/>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699"/>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4D3"/>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A47"/>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5F9"/>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22D"/>
    <w:rsid w:val="00CA6380"/>
    <w:rsid w:val="00CA66DA"/>
    <w:rsid w:val="00CA6795"/>
    <w:rsid w:val="00CA6B3E"/>
    <w:rsid w:val="00CA724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4CD"/>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296"/>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0FB"/>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37E1C"/>
    <w:rsid w:val="00D400A6"/>
    <w:rsid w:val="00D4064B"/>
    <w:rsid w:val="00D41106"/>
    <w:rsid w:val="00D41270"/>
    <w:rsid w:val="00D41507"/>
    <w:rsid w:val="00D415CD"/>
    <w:rsid w:val="00D4188A"/>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48B"/>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96F"/>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249"/>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F70"/>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3576"/>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22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049373">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245520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A0C9F-8209-49D0-8DB5-7171D1E4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5874</Words>
  <Characters>32309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2023-05-25T17:30:00Z</cp:lastPrinted>
  <dcterms:created xsi:type="dcterms:W3CDTF">2023-05-24T02:32:00Z</dcterms:created>
  <dcterms:modified xsi:type="dcterms:W3CDTF">2023-05-25T17:30:00Z</dcterms:modified>
</cp:coreProperties>
</file>