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B0E" w:rsidRPr="00D31B3E" w:rsidRDefault="00B27E58">
      <w:pPr>
        <w:spacing w:before="240" w:after="240"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diez de mayo del dos mil veintitrés. </w:t>
      </w:r>
    </w:p>
    <w:p w:rsidR="00595B0E" w:rsidRPr="00D31B3E" w:rsidRDefault="00B27E58">
      <w:pPr>
        <w:spacing w:before="240" w:after="240"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b/>
        </w:rPr>
        <w:t>Visto</w:t>
      </w:r>
      <w:r w:rsidRPr="00D31B3E">
        <w:rPr>
          <w:rFonts w:ascii="Palatino Linotype" w:eastAsia="Palatino Linotype" w:hAnsi="Palatino Linotype" w:cs="Palatino Linotype"/>
        </w:rPr>
        <w:t xml:space="preserve"> el expediente relativo al recurso de revisión </w:t>
      </w:r>
      <w:r w:rsidRPr="00D31B3E">
        <w:rPr>
          <w:rFonts w:ascii="Palatino Linotype" w:eastAsia="Palatino Linotype" w:hAnsi="Palatino Linotype" w:cs="Palatino Linotype"/>
          <w:b/>
        </w:rPr>
        <w:t>13124/INFOEM/IP/RR/2022</w:t>
      </w:r>
      <w:r w:rsidRPr="00D31B3E">
        <w:rPr>
          <w:rFonts w:ascii="Palatino Linotype" w:eastAsia="Palatino Linotype" w:hAnsi="Palatino Linotype" w:cs="Palatino Linotype"/>
        </w:rPr>
        <w:t xml:space="preserve">, interpuesto por </w:t>
      </w:r>
      <w:r w:rsidR="00707591">
        <w:rPr>
          <w:rFonts w:ascii="Palatino Linotype" w:eastAsia="Palatino Linotype" w:hAnsi="Palatino Linotype" w:cs="Palatino Linotype"/>
          <w:b/>
        </w:rPr>
        <w:t>XXXXX XXXXXX XXXXX</w:t>
      </w:r>
      <w:bookmarkStart w:id="0" w:name="_GoBack"/>
      <w:bookmarkEnd w:id="0"/>
      <w:r w:rsidRPr="00D31B3E">
        <w:rPr>
          <w:rFonts w:ascii="Palatino Linotype" w:eastAsia="Palatino Linotype" w:hAnsi="Palatino Linotype" w:cs="Palatino Linotype"/>
          <w:b/>
        </w:rPr>
        <w:t>,</w:t>
      </w:r>
      <w:r w:rsidRPr="00D31B3E">
        <w:rPr>
          <w:rFonts w:ascii="Palatino Linotype" w:eastAsia="Palatino Linotype" w:hAnsi="Palatino Linotype" w:cs="Palatino Linotype"/>
        </w:rPr>
        <w:t xml:space="preserve"> al cual en lo sucesivo se le denominara </w:t>
      </w:r>
      <w:r w:rsidRPr="00D31B3E">
        <w:rPr>
          <w:rFonts w:ascii="Palatino Linotype" w:eastAsia="Palatino Linotype" w:hAnsi="Palatino Linotype" w:cs="Palatino Linotype"/>
          <w:b/>
        </w:rPr>
        <w:t>la RECURRENTE</w:t>
      </w:r>
      <w:r w:rsidRPr="00D31B3E">
        <w:rPr>
          <w:rFonts w:ascii="Palatino Linotype" w:eastAsia="Palatino Linotype" w:hAnsi="Palatino Linotype" w:cs="Palatino Linotype"/>
        </w:rPr>
        <w:t xml:space="preserve">, en contra de la respuesta a su solicitud de información con número de folio </w:t>
      </w:r>
      <w:r w:rsidRPr="00D31B3E">
        <w:rPr>
          <w:rFonts w:ascii="Palatino Linotype" w:eastAsia="Palatino Linotype" w:hAnsi="Palatino Linotype" w:cs="Palatino Linotype"/>
          <w:b/>
        </w:rPr>
        <w:t>00192/XONACAT/IP/2022,</w:t>
      </w:r>
      <w:r w:rsidRPr="00D31B3E">
        <w:rPr>
          <w:rFonts w:ascii="Palatino Linotype" w:eastAsia="Palatino Linotype" w:hAnsi="Palatino Linotype" w:cs="Palatino Linotype"/>
        </w:rPr>
        <w:t xml:space="preserve"> por parte del </w:t>
      </w:r>
      <w:r w:rsidRPr="00D31B3E">
        <w:rPr>
          <w:rFonts w:ascii="Palatino Linotype" w:eastAsia="Palatino Linotype" w:hAnsi="Palatino Linotype" w:cs="Palatino Linotype"/>
          <w:b/>
        </w:rPr>
        <w:t xml:space="preserve">Ayuntamiento de </w:t>
      </w:r>
      <w:proofErr w:type="spellStart"/>
      <w:r w:rsidRPr="00D31B3E">
        <w:rPr>
          <w:rFonts w:ascii="Palatino Linotype" w:eastAsia="Palatino Linotype" w:hAnsi="Palatino Linotype" w:cs="Palatino Linotype"/>
          <w:b/>
        </w:rPr>
        <w:t>Xonacatlán</w:t>
      </w:r>
      <w:proofErr w:type="spellEnd"/>
      <w:r w:rsidRPr="00D31B3E">
        <w:rPr>
          <w:rFonts w:ascii="Palatino Linotype" w:eastAsia="Palatino Linotype" w:hAnsi="Palatino Linotype" w:cs="Palatino Linotype"/>
          <w:b/>
        </w:rPr>
        <w:t>,</w:t>
      </w:r>
      <w:r w:rsidRPr="00D31B3E">
        <w:rPr>
          <w:rFonts w:ascii="Palatino Linotype" w:eastAsia="Palatino Linotype" w:hAnsi="Palatino Linotype" w:cs="Palatino Linotype"/>
        </w:rPr>
        <w:t xml:space="preserve"> en lo sucesivo el </w:t>
      </w:r>
      <w:r w:rsidRPr="00D31B3E">
        <w:rPr>
          <w:rFonts w:ascii="Palatino Linotype" w:eastAsia="Palatino Linotype" w:hAnsi="Palatino Linotype" w:cs="Palatino Linotype"/>
          <w:b/>
        </w:rPr>
        <w:t xml:space="preserve">SUJETO OBLIGADO; </w:t>
      </w:r>
      <w:r w:rsidRPr="00D31B3E">
        <w:rPr>
          <w:rFonts w:ascii="Palatino Linotype" w:eastAsia="Palatino Linotype" w:hAnsi="Palatino Linotype" w:cs="Palatino Linotype"/>
        </w:rPr>
        <w:t>se procede a dictar la presente resolución, con base en los siguientes:</w:t>
      </w:r>
    </w:p>
    <w:p w:rsidR="00595B0E" w:rsidRPr="00D31B3E" w:rsidRDefault="00B27E58">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sz w:val="22"/>
          <w:szCs w:val="22"/>
        </w:rPr>
      </w:pPr>
      <w:r w:rsidRPr="00D31B3E">
        <w:rPr>
          <w:rFonts w:ascii="Palatino Linotype" w:eastAsia="Palatino Linotype" w:hAnsi="Palatino Linotype" w:cs="Palatino Linotype"/>
          <w:b/>
          <w:sz w:val="22"/>
          <w:szCs w:val="22"/>
        </w:rPr>
        <w:t>A N T E C E D E N T E S:</w:t>
      </w:r>
    </w:p>
    <w:p w:rsidR="00595B0E" w:rsidRPr="00D31B3E" w:rsidRDefault="00B27E58">
      <w:pPr>
        <w:spacing w:before="240" w:after="240" w:line="360" w:lineRule="auto"/>
        <w:jc w:val="both"/>
        <w:rPr>
          <w:rFonts w:ascii="Palatino Linotype" w:eastAsia="Palatino Linotype" w:hAnsi="Palatino Linotype" w:cs="Palatino Linotype"/>
          <w:b/>
        </w:rPr>
      </w:pPr>
      <w:r w:rsidRPr="00D31B3E">
        <w:rPr>
          <w:rFonts w:ascii="Palatino Linotype" w:eastAsia="Palatino Linotype" w:hAnsi="Palatino Linotype" w:cs="Palatino Linotype"/>
          <w:b/>
        </w:rPr>
        <w:t xml:space="preserve">1. Solicitud de acceso a la información. </w:t>
      </w:r>
      <w:r w:rsidRPr="00D31B3E">
        <w:rPr>
          <w:rFonts w:ascii="Palatino Linotype" w:eastAsia="Palatino Linotype" w:hAnsi="Palatino Linotype" w:cs="Palatino Linotype"/>
        </w:rPr>
        <w:t>Con fecha primero</w:t>
      </w:r>
      <w:r w:rsidRPr="00D31B3E">
        <w:rPr>
          <w:rFonts w:ascii="Palatino Linotype" w:eastAsia="Palatino Linotype" w:hAnsi="Palatino Linotype" w:cs="Palatino Linotype"/>
          <w:sz w:val="36"/>
          <w:szCs w:val="36"/>
        </w:rPr>
        <w:t xml:space="preserve"> </w:t>
      </w:r>
      <w:r w:rsidRPr="00D31B3E">
        <w:rPr>
          <w:rFonts w:ascii="Palatino Linotype" w:eastAsia="Palatino Linotype" w:hAnsi="Palatino Linotype" w:cs="Palatino Linotype"/>
        </w:rPr>
        <w:t xml:space="preserve">de agosto del dos mil veintidós, la parte </w:t>
      </w:r>
      <w:r w:rsidRPr="00D31B3E">
        <w:rPr>
          <w:rFonts w:ascii="Palatino Linotype" w:eastAsia="Palatino Linotype" w:hAnsi="Palatino Linotype" w:cs="Palatino Linotype"/>
          <w:b/>
        </w:rPr>
        <w:t>RECURRENTE</w:t>
      </w:r>
      <w:r w:rsidRPr="00D31B3E">
        <w:rPr>
          <w:rFonts w:ascii="Palatino Linotype" w:eastAsia="Palatino Linotype" w:hAnsi="Palatino Linotype" w:cs="Palatino Linotype"/>
        </w:rPr>
        <w:t xml:space="preserve"> presentó, a través del Sistema de Acceso a la Información Mexiquense, en lo subsecuente el </w:t>
      </w:r>
      <w:r w:rsidRPr="00D31B3E">
        <w:rPr>
          <w:rFonts w:ascii="Palatino Linotype" w:eastAsia="Palatino Linotype" w:hAnsi="Palatino Linotype" w:cs="Palatino Linotype"/>
          <w:b/>
        </w:rPr>
        <w:t>SAIMEX</w:t>
      </w:r>
      <w:r w:rsidRPr="00D31B3E">
        <w:rPr>
          <w:rFonts w:ascii="Palatino Linotype" w:eastAsia="Palatino Linotype" w:hAnsi="Palatino Linotype" w:cs="Palatino Linotype"/>
        </w:rPr>
        <w:t xml:space="preserve">, ante el </w:t>
      </w:r>
      <w:r w:rsidRPr="00D31B3E">
        <w:rPr>
          <w:rFonts w:ascii="Palatino Linotype" w:eastAsia="Palatino Linotype" w:hAnsi="Palatino Linotype" w:cs="Palatino Linotype"/>
          <w:b/>
        </w:rPr>
        <w:t>SUJETO OBLIGADO</w:t>
      </w:r>
      <w:r w:rsidRPr="00D31B3E">
        <w:rPr>
          <w:rFonts w:ascii="Palatino Linotype" w:eastAsia="Palatino Linotype" w:hAnsi="Palatino Linotype" w:cs="Palatino Linotype"/>
        </w:rPr>
        <w:t xml:space="preserve"> la solicitud de acceso a la información pública, a la que se le asignó el número</w:t>
      </w:r>
      <w:r w:rsidRPr="00D31B3E">
        <w:rPr>
          <w:rFonts w:ascii="Verdana" w:eastAsia="Verdana" w:hAnsi="Verdana" w:cs="Verdana"/>
          <w:b/>
        </w:rPr>
        <w:t> </w:t>
      </w:r>
      <w:r w:rsidRPr="00D31B3E">
        <w:rPr>
          <w:rFonts w:ascii="Palatino Linotype" w:eastAsia="Palatino Linotype" w:hAnsi="Palatino Linotype" w:cs="Palatino Linotype"/>
          <w:b/>
        </w:rPr>
        <w:t xml:space="preserve">00192/XONACAT/IP/2022, </w:t>
      </w:r>
      <w:r w:rsidRPr="00D31B3E">
        <w:rPr>
          <w:rFonts w:ascii="Palatino Linotype" w:eastAsia="Palatino Linotype" w:hAnsi="Palatino Linotype" w:cs="Palatino Linotype"/>
        </w:rPr>
        <w:t>mediante la cual solicitó acceder a la información siguiente:</w:t>
      </w:r>
    </w:p>
    <w:p w:rsidR="00595B0E" w:rsidRPr="00D31B3E" w:rsidRDefault="00B27E58">
      <w:pPr>
        <w:spacing w:before="240" w:after="240"/>
        <w:ind w:left="851" w:right="900"/>
        <w:jc w:val="both"/>
        <w:rPr>
          <w:rFonts w:ascii="Palatino Linotype" w:eastAsia="Palatino Linotype" w:hAnsi="Palatino Linotype" w:cs="Palatino Linotype"/>
          <w:i/>
          <w:sz w:val="22"/>
          <w:szCs w:val="22"/>
        </w:rPr>
      </w:pPr>
      <w:r w:rsidRPr="00D31B3E">
        <w:rPr>
          <w:rFonts w:ascii="Palatino Linotype" w:eastAsia="Palatino Linotype" w:hAnsi="Palatino Linotype" w:cs="Palatino Linotype"/>
          <w:i/>
          <w:sz w:val="22"/>
          <w:szCs w:val="22"/>
        </w:rPr>
        <w:t xml:space="preserve">“de manera ordenada le solicito me proporcione la información actualizada, al día de hoy, con respecto al número de certificado, número de cédula profesional, o documento que avale la experiencia mínima requerida, así como el número de </w:t>
      </w:r>
      <w:proofErr w:type="spellStart"/>
      <w:r w:rsidRPr="00D31B3E">
        <w:rPr>
          <w:rFonts w:ascii="Palatino Linotype" w:eastAsia="Palatino Linotype" w:hAnsi="Palatino Linotype" w:cs="Palatino Linotype"/>
          <w:i/>
          <w:sz w:val="22"/>
          <w:szCs w:val="22"/>
        </w:rPr>
        <w:t>nomina</w:t>
      </w:r>
      <w:proofErr w:type="spellEnd"/>
      <w:r w:rsidRPr="00D31B3E">
        <w:rPr>
          <w:rFonts w:ascii="Palatino Linotype" w:eastAsia="Palatino Linotype" w:hAnsi="Palatino Linotype" w:cs="Palatino Linotype"/>
          <w:i/>
          <w:sz w:val="22"/>
          <w:szCs w:val="22"/>
        </w:rPr>
        <w:t xml:space="preserve"> y el nombre de la dependencia de adscripción de todo aquel trabajador de confianza y sindicalizado que cuente con la documentación referida en líneas anteriores, con el aval del Instituto Hacendario del Estado de México para los Estándares de Competencia de Marca enlistados a </w:t>
      </w:r>
      <w:proofErr w:type="spellStart"/>
      <w:r w:rsidRPr="00D31B3E">
        <w:rPr>
          <w:rFonts w:ascii="Palatino Linotype" w:eastAsia="Palatino Linotype" w:hAnsi="Palatino Linotype" w:cs="Palatino Linotype"/>
          <w:i/>
          <w:sz w:val="22"/>
          <w:szCs w:val="22"/>
        </w:rPr>
        <w:t>continuacion</w:t>
      </w:r>
      <w:proofErr w:type="spellEnd"/>
      <w:r w:rsidRPr="00D31B3E">
        <w:rPr>
          <w:rFonts w:ascii="Palatino Linotype" w:eastAsia="Palatino Linotype" w:hAnsi="Palatino Linotype" w:cs="Palatino Linotype"/>
          <w:i/>
          <w:sz w:val="22"/>
          <w:szCs w:val="22"/>
        </w:rPr>
        <w:t xml:space="preserve"> ECM0059 ECM0060 ECM0061 ECM0062 ECM0063 ECM0064 ECM0065 ECM0066 </w:t>
      </w:r>
      <w:r w:rsidRPr="00D31B3E">
        <w:rPr>
          <w:rFonts w:ascii="Palatino Linotype" w:eastAsia="Palatino Linotype" w:hAnsi="Palatino Linotype" w:cs="Palatino Linotype"/>
          <w:i/>
          <w:sz w:val="22"/>
          <w:szCs w:val="22"/>
        </w:rPr>
        <w:lastRenderedPageBreak/>
        <w:t xml:space="preserve">ECM0067 ECM0068 ECM0069 ECM0070 ECM0071 ya que bajo el criterio estipulado en el artículo 32, 92, 96 </w:t>
      </w:r>
      <w:proofErr w:type="spellStart"/>
      <w:r w:rsidRPr="00D31B3E">
        <w:rPr>
          <w:rFonts w:ascii="Palatino Linotype" w:eastAsia="Palatino Linotype" w:hAnsi="Palatino Linotype" w:cs="Palatino Linotype"/>
          <w:i/>
          <w:sz w:val="22"/>
          <w:szCs w:val="22"/>
        </w:rPr>
        <w:t>fraccion</w:t>
      </w:r>
      <w:proofErr w:type="spellEnd"/>
      <w:r w:rsidRPr="00D31B3E">
        <w:rPr>
          <w:rFonts w:ascii="Palatino Linotype" w:eastAsia="Palatino Linotype" w:hAnsi="Palatino Linotype" w:cs="Palatino Linotype"/>
          <w:i/>
          <w:sz w:val="22"/>
          <w:szCs w:val="22"/>
        </w:rPr>
        <w:t xml:space="preserve"> I, 96 TER, 96 QUINTUS, 96 SEPTIES, 96 NONIES, 96 QUINDECIES, 113, 123 BIS, 124 QUATER y 149 de la Ley Orgánica Municipal del Estado de México, es prioridad ciudadana conocer el nombre de los servidores públicos que de manera premeditada, alevosa, ventajosa y omisa incumplan con este mandato legal.” (Sic)</w:t>
      </w:r>
    </w:p>
    <w:p w:rsidR="00595B0E" w:rsidRPr="00D31B3E" w:rsidRDefault="00B27E58">
      <w:pPr>
        <w:spacing w:before="240" w:after="240"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b/>
        </w:rPr>
        <w:t xml:space="preserve">Modalidad elegida para la entrega de la información: </w:t>
      </w:r>
      <w:r w:rsidRPr="00D31B3E">
        <w:rPr>
          <w:rFonts w:ascii="Palatino Linotype" w:eastAsia="Palatino Linotype" w:hAnsi="Palatino Linotype" w:cs="Palatino Linotype"/>
        </w:rPr>
        <w:t>a través de SAIMEX.</w:t>
      </w:r>
    </w:p>
    <w:p w:rsidR="00595B0E" w:rsidRPr="00D31B3E" w:rsidRDefault="00B27E58">
      <w:pPr>
        <w:spacing w:before="240" w:after="240"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t>La particular adjuntó a su acuse de la solicitud el archivo electrónico denominado:</w:t>
      </w:r>
    </w:p>
    <w:p w:rsidR="00595B0E" w:rsidRPr="00D31B3E" w:rsidRDefault="00B27E58">
      <w:pPr>
        <w:spacing w:before="240" w:after="240"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t>“</w:t>
      </w:r>
      <w:hyperlink r:id="rId8">
        <w:r w:rsidRPr="00D31B3E">
          <w:rPr>
            <w:rFonts w:ascii="Palatino Linotype" w:eastAsia="Palatino Linotype" w:hAnsi="Palatino Linotype" w:cs="Palatino Linotype"/>
          </w:rPr>
          <w:t>leyvig022.pdf</w:t>
        </w:r>
      </w:hyperlink>
      <w:r w:rsidRPr="00D31B3E">
        <w:rPr>
          <w:rFonts w:ascii="Palatino Linotype" w:eastAsia="Palatino Linotype" w:hAnsi="Palatino Linotype" w:cs="Palatino Linotype"/>
        </w:rPr>
        <w:t>”, el cual contiene la Ley Orgánica Municipal del Estado de México.</w:t>
      </w:r>
    </w:p>
    <w:p w:rsidR="00595B0E" w:rsidRPr="00D31B3E" w:rsidRDefault="00B27E58">
      <w:pPr>
        <w:spacing w:before="240" w:after="240"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b/>
        </w:rPr>
        <w:t xml:space="preserve">2. Respuesta. </w:t>
      </w:r>
      <w:r w:rsidRPr="00D31B3E">
        <w:rPr>
          <w:rFonts w:ascii="Palatino Linotype" w:eastAsia="Palatino Linotype" w:hAnsi="Palatino Linotype" w:cs="Palatino Linotype"/>
        </w:rPr>
        <w:t xml:space="preserve">Con fecha tres de agosto del dos mil veintidós el </w:t>
      </w:r>
      <w:r w:rsidRPr="00D31B3E">
        <w:rPr>
          <w:rFonts w:ascii="Palatino Linotype" w:eastAsia="Palatino Linotype" w:hAnsi="Palatino Linotype" w:cs="Palatino Linotype"/>
          <w:b/>
        </w:rPr>
        <w:t>SUJETO OBLIGADO</w:t>
      </w:r>
      <w:r w:rsidRPr="00D31B3E">
        <w:rPr>
          <w:rFonts w:ascii="Palatino Linotype" w:eastAsia="Palatino Linotype" w:hAnsi="Palatino Linotype" w:cs="Palatino Linotype"/>
        </w:rPr>
        <w:t xml:space="preserve"> envió su respuesta a la solicitud de acceso a la información a través del SAIMEX, la cual versa como sigue:</w:t>
      </w:r>
    </w:p>
    <w:p w:rsidR="00595B0E" w:rsidRPr="00D31B3E" w:rsidRDefault="00B27E58">
      <w:pPr>
        <w:spacing w:before="240"/>
        <w:ind w:left="851" w:right="902"/>
        <w:jc w:val="both"/>
        <w:rPr>
          <w:rFonts w:ascii="Palatino Linotype" w:eastAsia="Palatino Linotype" w:hAnsi="Palatino Linotype" w:cs="Palatino Linotype"/>
          <w:i/>
          <w:sz w:val="22"/>
          <w:szCs w:val="22"/>
        </w:rPr>
      </w:pPr>
      <w:r w:rsidRPr="00D31B3E">
        <w:rPr>
          <w:rFonts w:ascii="Palatino Linotype" w:eastAsia="Palatino Linotype" w:hAnsi="Palatino Linotype" w:cs="Palatino Linotype"/>
          <w:i/>
          <w:sz w:val="22"/>
          <w:szCs w:val="22"/>
        </w:rPr>
        <w:t xml:space="preserve">“Se anexa en </w:t>
      </w:r>
      <w:proofErr w:type="spellStart"/>
      <w:r w:rsidRPr="00D31B3E">
        <w:rPr>
          <w:rFonts w:ascii="Palatino Linotype" w:eastAsia="Palatino Linotype" w:hAnsi="Palatino Linotype" w:cs="Palatino Linotype"/>
          <w:i/>
          <w:sz w:val="22"/>
          <w:szCs w:val="22"/>
        </w:rPr>
        <w:t>versiòn</w:t>
      </w:r>
      <w:proofErr w:type="spellEnd"/>
      <w:r w:rsidRPr="00D31B3E">
        <w:rPr>
          <w:rFonts w:ascii="Palatino Linotype" w:eastAsia="Palatino Linotype" w:hAnsi="Palatino Linotype" w:cs="Palatino Linotype"/>
          <w:i/>
          <w:sz w:val="22"/>
          <w:szCs w:val="22"/>
        </w:rPr>
        <w:t xml:space="preserve"> PDF el expediente con respuestas correspondientes a su solicitud</w:t>
      </w:r>
    </w:p>
    <w:p w:rsidR="00595B0E" w:rsidRPr="00D31B3E" w:rsidRDefault="00B27E58">
      <w:pPr>
        <w:ind w:left="851" w:right="902"/>
        <w:jc w:val="both"/>
        <w:rPr>
          <w:rFonts w:ascii="Palatino Linotype" w:eastAsia="Palatino Linotype" w:hAnsi="Palatino Linotype" w:cs="Palatino Linotype"/>
          <w:i/>
          <w:sz w:val="22"/>
          <w:szCs w:val="22"/>
        </w:rPr>
      </w:pPr>
      <w:r w:rsidRPr="00D31B3E">
        <w:rPr>
          <w:rFonts w:ascii="Palatino Linotype" w:eastAsia="Palatino Linotype" w:hAnsi="Palatino Linotype" w:cs="Palatino Linotype"/>
          <w:i/>
          <w:sz w:val="22"/>
          <w:szCs w:val="22"/>
        </w:rPr>
        <w:t>ATENTAMENTE</w:t>
      </w:r>
    </w:p>
    <w:p w:rsidR="00595B0E" w:rsidRPr="00D31B3E" w:rsidRDefault="00B27E58">
      <w:pPr>
        <w:ind w:left="851" w:right="902"/>
        <w:jc w:val="both"/>
        <w:rPr>
          <w:rFonts w:ascii="Palatino Linotype" w:eastAsia="Palatino Linotype" w:hAnsi="Palatino Linotype" w:cs="Palatino Linotype"/>
          <w:i/>
          <w:sz w:val="22"/>
          <w:szCs w:val="22"/>
        </w:rPr>
      </w:pPr>
      <w:r w:rsidRPr="00D31B3E">
        <w:rPr>
          <w:rFonts w:ascii="Palatino Linotype" w:eastAsia="Palatino Linotype" w:hAnsi="Palatino Linotype" w:cs="Palatino Linotype"/>
          <w:i/>
          <w:sz w:val="22"/>
          <w:szCs w:val="22"/>
        </w:rPr>
        <w:t xml:space="preserve">L.L.L </w:t>
      </w:r>
      <w:proofErr w:type="spellStart"/>
      <w:r w:rsidRPr="00D31B3E">
        <w:rPr>
          <w:rFonts w:ascii="Palatino Linotype" w:eastAsia="Palatino Linotype" w:hAnsi="Palatino Linotype" w:cs="Palatino Linotype"/>
          <w:i/>
          <w:sz w:val="22"/>
          <w:szCs w:val="22"/>
        </w:rPr>
        <w:t>Nadab</w:t>
      </w:r>
      <w:proofErr w:type="spellEnd"/>
      <w:r w:rsidRPr="00D31B3E">
        <w:rPr>
          <w:rFonts w:ascii="Palatino Linotype" w:eastAsia="Palatino Linotype" w:hAnsi="Palatino Linotype" w:cs="Palatino Linotype"/>
          <w:i/>
          <w:sz w:val="22"/>
          <w:szCs w:val="22"/>
        </w:rPr>
        <w:t xml:space="preserve"> Arenas Sosa” (Sic)</w:t>
      </w:r>
    </w:p>
    <w:p w:rsidR="00595B0E" w:rsidRPr="00D31B3E" w:rsidRDefault="00595B0E">
      <w:pPr>
        <w:spacing w:line="360" w:lineRule="auto"/>
        <w:ind w:right="51"/>
        <w:jc w:val="both"/>
        <w:rPr>
          <w:rFonts w:ascii="Palatino Linotype" w:eastAsia="Palatino Linotype" w:hAnsi="Palatino Linotype" w:cs="Palatino Linotype"/>
        </w:rPr>
      </w:pPr>
    </w:p>
    <w:p w:rsidR="00595B0E" w:rsidRPr="00D31B3E" w:rsidRDefault="00B27E58">
      <w:pPr>
        <w:spacing w:line="360" w:lineRule="auto"/>
        <w:ind w:right="51"/>
        <w:jc w:val="both"/>
        <w:rPr>
          <w:rFonts w:ascii="Palatino Linotype" w:eastAsia="Palatino Linotype" w:hAnsi="Palatino Linotype" w:cs="Palatino Linotype"/>
        </w:rPr>
      </w:pPr>
      <w:r w:rsidRPr="00D31B3E">
        <w:rPr>
          <w:rFonts w:ascii="Palatino Linotype" w:eastAsia="Palatino Linotype" w:hAnsi="Palatino Linotype" w:cs="Palatino Linotype"/>
        </w:rPr>
        <w:t xml:space="preserve">El </w:t>
      </w:r>
      <w:r w:rsidRPr="00D31B3E">
        <w:rPr>
          <w:rFonts w:ascii="Palatino Linotype" w:eastAsia="Palatino Linotype" w:hAnsi="Palatino Linotype" w:cs="Palatino Linotype"/>
          <w:b/>
        </w:rPr>
        <w:t>SUJETO OBLIGADO</w:t>
      </w:r>
      <w:r w:rsidRPr="00D31B3E">
        <w:rPr>
          <w:rFonts w:ascii="Palatino Linotype" w:eastAsia="Palatino Linotype" w:hAnsi="Palatino Linotype" w:cs="Palatino Linotype"/>
        </w:rPr>
        <w:t xml:space="preserve">, adjuntó a su respuesta el archivo electrónico siguiente: </w:t>
      </w:r>
    </w:p>
    <w:p w:rsidR="00595B0E" w:rsidRPr="00D31B3E" w:rsidRDefault="00595B0E">
      <w:pPr>
        <w:spacing w:line="360" w:lineRule="auto"/>
        <w:ind w:right="51"/>
        <w:jc w:val="both"/>
        <w:rPr>
          <w:rFonts w:ascii="Palatino Linotype" w:eastAsia="Palatino Linotype" w:hAnsi="Palatino Linotype" w:cs="Palatino Linotype"/>
        </w:rPr>
      </w:pPr>
    </w:p>
    <w:p w:rsidR="00595B0E" w:rsidRPr="00D31B3E" w:rsidRDefault="00B27E58">
      <w:pPr>
        <w:spacing w:line="360" w:lineRule="auto"/>
        <w:ind w:right="51"/>
        <w:jc w:val="both"/>
        <w:rPr>
          <w:rFonts w:ascii="Palatino Linotype" w:eastAsia="Palatino Linotype" w:hAnsi="Palatino Linotype" w:cs="Palatino Linotype"/>
        </w:rPr>
      </w:pPr>
      <w:r w:rsidRPr="00D31B3E">
        <w:rPr>
          <w:rFonts w:ascii="Palatino Linotype" w:eastAsia="Palatino Linotype" w:hAnsi="Palatino Linotype" w:cs="Palatino Linotype"/>
        </w:rPr>
        <w:t>“</w:t>
      </w:r>
      <w:hyperlink r:id="rId9">
        <w:r w:rsidRPr="00D31B3E">
          <w:rPr>
            <w:rFonts w:ascii="Palatino Linotype" w:eastAsia="Palatino Linotype" w:hAnsi="Palatino Linotype" w:cs="Palatino Linotype"/>
          </w:rPr>
          <w:t>Respuesta 192.pdf</w:t>
        </w:r>
      </w:hyperlink>
      <w:r w:rsidRPr="00D31B3E">
        <w:rPr>
          <w:rFonts w:ascii="Palatino Linotype" w:eastAsia="Palatino Linotype" w:hAnsi="Palatino Linotype" w:cs="Palatino Linotype"/>
        </w:rPr>
        <w:t>”, el cual contiene diversos oficios, a través de los cuales:</w:t>
      </w:r>
    </w:p>
    <w:p w:rsidR="00595B0E" w:rsidRPr="00D31B3E" w:rsidRDefault="00595B0E">
      <w:pPr>
        <w:spacing w:line="360" w:lineRule="auto"/>
        <w:ind w:right="51"/>
        <w:jc w:val="both"/>
        <w:rPr>
          <w:rFonts w:ascii="Palatino Linotype" w:eastAsia="Palatino Linotype" w:hAnsi="Palatino Linotype" w:cs="Palatino Linotype"/>
        </w:rPr>
      </w:pPr>
    </w:p>
    <w:p w:rsidR="00595B0E" w:rsidRPr="00D31B3E" w:rsidRDefault="00B27E58">
      <w:pPr>
        <w:spacing w:line="360" w:lineRule="auto"/>
        <w:ind w:right="51"/>
        <w:jc w:val="both"/>
        <w:rPr>
          <w:rFonts w:ascii="Palatino Linotype" w:eastAsia="Palatino Linotype" w:hAnsi="Palatino Linotype" w:cs="Palatino Linotype"/>
        </w:rPr>
      </w:pPr>
      <w:r w:rsidRPr="00D31B3E">
        <w:rPr>
          <w:rFonts w:ascii="Palatino Linotype" w:eastAsia="Palatino Linotype" w:hAnsi="Palatino Linotype" w:cs="Palatino Linotype"/>
        </w:rPr>
        <w:t xml:space="preserve">-El </w:t>
      </w:r>
      <w:r w:rsidRPr="00D31B3E">
        <w:rPr>
          <w:rFonts w:ascii="Palatino Linotype" w:eastAsia="Palatino Linotype" w:hAnsi="Palatino Linotype" w:cs="Palatino Linotype"/>
          <w:b/>
        </w:rPr>
        <w:t xml:space="preserve">Director de Obras Públicas del Ayuntamiento de </w:t>
      </w:r>
      <w:proofErr w:type="spellStart"/>
      <w:r w:rsidRPr="00D31B3E">
        <w:rPr>
          <w:rFonts w:ascii="Palatino Linotype" w:eastAsia="Palatino Linotype" w:hAnsi="Palatino Linotype" w:cs="Palatino Linotype"/>
          <w:b/>
        </w:rPr>
        <w:t>Xonacatlán</w:t>
      </w:r>
      <w:proofErr w:type="spellEnd"/>
      <w:r w:rsidRPr="00D31B3E">
        <w:rPr>
          <w:rFonts w:ascii="Palatino Linotype" w:eastAsia="Palatino Linotype" w:hAnsi="Palatino Linotype" w:cs="Palatino Linotype"/>
        </w:rPr>
        <w:t xml:space="preserve">, remitió copia simple y digital de la certificación de competencia laboral para el Servicio de Competencia Laboral del Estado de México (COCERTEM), sobre administrar la </w:t>
      </w:r>
      <w:r w:rsidRPr="00D31B3E">
        <w:rPr>
          <w:rFonts w:ascii="Palatino Linotype" w:eastAsia="Palatino Linotype" w:hAnsi="Palatino Linotype" w:cs="Palatino Linotype"/>
        </w:rPr>
        <w:lastRenderedPageBreak/>
        <w:t>obra pública municipal y servicios relacionados con las mismas en el Estado de México.</w:t>
      </w:r>
    </w:p>
    <w:p w:rsidR="00595B0E" w:rsidRPr="00D31B3E" w:rsidRDefault="00595B0E">
      <w:pPr>
        <w:spacing w:line="360" w:lineRule="auto"/>
        <w:ind w:right="51"/>
        <w:jc w:val="both"/>
        <w:rPr>
          <w:rFonts w:ascii="Palatino Linotype" w:eastAsia="Palatino Linotype" w:hAnsi="Palatino Linotype" w:cs="Palatino Linotype"/>
        </w:rPr>
      </w:pPr>
    </w:p>
    <w:p w:rsidR="00595B0E" w:rsidRPr="00D31B3E" w:rsidRDefault="00B27E58">
      <w:pPr>
        <w:spacing w:line="360" w:lineRule="auto"/>
        <w:ind w:right="51"/>
        <w:jc w:val="both"/>
        <w:rPr>
          <w:rFonts w:ascii="Palatino Linotype" w:eastAsia="Palatino Linotype" w:hAnsi="Palatino Linotype" w:cs="Palatino Linotype"/>
        </w:rPr>
      </w:pPr>
      <w:r w:rsidRPr="00D31B3E">
        <w:rPr>
          <w:rFonts w:ascii="Palatino Linotype" w:eastAsia="Palatino Linotype" w:hAnsi="Palatino Linotype" w:cs="Palatino Linotype"/>
        </w:rPr>
        <w:t>También adjunto en copia simple y digital, el acta de evaluación profesional por parte de la Universidad Autónoma del Estado de México, haciendo del conocimiento que se encuentra en trámite la cédula profesional.</w:t>
      </w:r>
    </w:p>
    <w:p w:rsidR="00595B0E" w:rsidRPr="00D31B3E" w:rsidRDefault="00595B0E">
      <w:pPr>
        <w:spacing w:line="360" w:lineRule="auto"/>
        <w:ind w:right="51"/>
        <w:jc w:val="both"/>
        <w:rPr>
          <w:rFonts w:ascii="Palatino Linotype" w:eastAsia="Palatino Linotype" w:hAnsi="Palatino Linotype" w:cs="Palatino Linotype"/>
        </w:rPr>
      </w:pPr>
    </w:p>
    <w:p w:rsidR="00595B0E" w:rsidRPr="00D31B3E" w:rsidRDefault="00B27E58">
      <w:pPr>
        <w:spacing w:line="360" w:lineRule="auto"/>
        <w:ind w:right="51"/>
        <w:jc w:val="both"/>
        <w:rPr>
          <w:rFonts w:ascii="Palatino Linotype" w:eastAsia="Palatino Linotype" w:hAnsi="Palatino Linotype" w:cs="Palatino Linotype"/>
        </w:rPr>
      </w:pPr>
      <w:r w:rsidRPr="00D31B3E">
        <w:rPr>
          <w:rFonts w:ascii="Palatino Linotype" w:eastAsia="Palatino Linotype" w:hAnsi="Palatino Linotype" w:cs="Palatino Linotype"/>
        </w:rPr>
        <w:t>-</w:t>
      </w:r>
      <w:r w:rsidRPr="00D31B3E">
        <w:rPr>
          <w:rFonts w:ascii="Palatino Linotype" w:eastAsia="Palatino Linotype" w:hAnsi="Palatino Linotype" w:cs="Palatino Linotype"/>
          <w:b/>
        </w:rPr>
        <w:t>El Director de Desarrollo Económico</w:t>
      </w:r>
      <w:r w:rsidRPr="00D31B3E">
        <w:rPr>
          <w:rFonts w:ascii="Palatino Linotype" w:eastAsia="Palatino Linotype" w:hAnsi="Palatino Linotype" w:cs="Palatino Linotype"/>
        </w:rPr>
        <w:t xml:space="preserve">, informó que el Estándar de Competencia de Marca es el ECM00065, que su cedula profesional está en trámite, adjunto su certificación de competencia laboral sobre “fomentar el desarrollo económico en los municipios del Estado de México”, expedida por el Instituto Hacendario del Estado de México, el número de nómina señaló que es el 186, adscrito a la Dirección de Desarrollo Económico del Municipio de </w:t>
      </w:r>
      <w:proofErr w:type="spellStart"/>
      <w:r w:rsidRPr="00D31B3E">
        <w:rPr>
          <w:rFonts w:ascii="Palatino Linotype" w:eastAsia="Palatino Linotype" w:hAnsi="Palatino Linotype" w:cs="Palatino Linotype"/>
        </w:rPr>
        <w:t>Xonacatlán</w:t>
      </w:r>
      <w:proofErr w:type="spellEnd"/>
      <w:r w:rsidRPr="00D31B3E">
        <w:rPr>
          <w:rFonts w:ascii="Palatino Linotype" w:eastAsia="Palatino Linotype" w:hAnsi="Palatino Linotype" w:cs="Palatino Linotype"/>
        </w:rPr>
        <w:t xml:space="preserve">. </w:t>
      </w:r>
    </w:p>
    <w:p w:rsidR="00595B0E" w:rsidRPr="00D31B3E" w:rsidRDefault="00595B0E">
      <w:pPr>
        <w:spacing w:line="360" w:lineRule="auto"/>
        <w:ind w:right="51"/>
        <w:jc w:val="both"/>
        <w:rPr>
          <w:rFonts w:ascii="Palatino Linotype" w:eastAsia="Palatino Linotype" w:hAnsi="Palatino Linotype" w:cs="Palatino Linotype"/>
        </w:rPr>
      </w:pPr>
    </w:p>
    <w:p w:rsidR="00595B0E" w:rsidRPr="00D31B3E" w:rsidRDefault="00B27E58">
      <w:pPr>
        <w:spacing w:line="360" w:lineRule="auto"/>
        <w:ind w:right="51"/>
        <w:jc w:val="both"/>
        <w:rPr>
          <w:rFonts w:ascii="Palatino Linotype" w:eastAsia="Palatino Linotype" w:hAnsi="Palatino Linotype" w:cs="Palatino Linotype"/>
        </w:rPr>
      </w:pPr>
      <w:r w:rsidRPr="00D31B3E">
        <w:rPr>
          <w:rFonts w:ascii="Palatino Linotype" w:eastAsia="Palatino Linotype" w:hAnsi="Palatino Linotype" w:cs="Palatino Linotype"/>
        </w:rPr>
        <w:t xml:space="preserve">-El </w:t>
      </w:r>
      <w:r w:rsidRPr="00D31B3E">
        <w:rPr>
          <w:rFonts w:ascii="Palatino Linotype" w:eastAsia="Palatino Linotype" w:hAnsi="Palatino Linotype" w:cs="Palatino Linotype"/>
          <w:b/>
        </w:rPr>
        <w:t xml:space="preserve">Titular del Órgano Interno de Control del Ayuntamiento de </w:t>
      </w:r>
      <w:proofErr w:type="spellStart"/>
      <w:r w:rsidRPr="00D31B3E">
        <w:rPr>
          <w:rFonts w:ascii="Palatino Linotype" w:eastAsia="Palatino Linotype" w:hAnsi="Palatino Linotype" w:cs="Palatino Linotype"/>
          <w:b/>
        </w:rPr>
        <w:t>Xonacatlán</w:t>
      </w:r>
      <w:proofErr w:type="spellEnd"/>
      <w:r w:rsidRPr="00D31B3E">
        <w:rPr>
          <w:rFonts w:ascii="Palatino Linotype" w:eastAsia="Palatino Linotype" w:hAnsi="Palatino Linotype" w:cs="Palatino Linotype"/>
        </w:rPr>
        <w:t xml:space="preserve">, informó que actualmente concluyó el diplomado con estándar de competencia “Ejecución de las atribuciones de los Órganos Internos de Control de Administración pública municipal” y que se encuentra en proceso certificación con fecha para realizar examen de competencia el próximo 27 de julio del año 2022, su cedular profesional señaló que le corresponde a 09891998, número de nómina 173 y área de adscripción Órgano Interno de Control. </w:t>
      </w:r>
    </w:p>
    <w:p w:rsidR="00595B0E" w:rsidRPr="00D31B3E" w:rsidRDefault="00595B0E">
      <w:pPr>
        <w:spacing w:line="360" w:lineRule="auto"/>
        <w:ind w:right="51"/>
        <w:jc w:val="both"/>
        <w:rPr>
          <w:rFonts w:ascii="Palatino Linotype" w:eastAsia="Palatino Linotype" w:hAnsi="Palatino Linotype" w:cs="Palatino Linotype"/>
        </w:rPr>
      </w:pPr>
    </w:p>
    <w:p w:rsidR="00595B0E" w:rsidRPr="00D31B3E" w:rsidRDefault="00B27E58">
      <w:pPr>
        <w:spacing w:line="360" w:lineRule="auto"/>
        <w:ind w:right="51"/>
        <w:jc w:val="both"/>
        <w:rPr>
          <w:rFonts w:ascii="Palatino Linotype" w:eastAsia="Palatino Linotype" w:hAnsi="Palatino Linotype" w:cs="Palatino Linotype"/>
        </w:rPr>
      </w:pPr>
      <w:r w:rsidRPr="00D31B3E">
        <w:rPr>
          <w:rFonts w:ascii="Palatino Linotype" w:eastAsia="Palatino Linotype" w:hAnsi="Palatino Linotype" w:cs="Palatino Linotype"/>
        </w:rPr>
        <w:t>-</w:t>
      </w:r>
      <w:r w:rsidRPr="00D31B3E">
        <w:rPr>
          <w:rFonts w:ascii="Palatino Linotype" w:eastAsia="Palatino Linotype" w:hAnsi="Palatino Linotype" w:cs="Palatino Linotype"/>
          <w:b/>
        </w:rPr>
        <w:t xml:space="preserve">Director de Catastro de </w:t>
      </w:r>
      <w:proofErr w:type="spellStart"/>
      <w:r w:rsidRPr="00D31B3E">
        <w:rPr>
          <w:rFonts w:ascii="Palatino Linotype" w:eastAsia="Palatino Linotype" w:hAnsi="Palatino Linotype" w:cs="Palatino Linotype"/>
          <w:b/>
        </w:rPr>
        <w:t>Xonacatlán</w:t>
      </w:r>
      <w:proofErr w:type="spellEnd"/>
      <w:r w:rsidRPr="00D31B3E">
        <w:rPr>
          <w:rFonts w:ascii="Palatino Linotype" w:eastAsia="Palatino Linotype" w:hAnsi="Palatino Linotype" w:cs="Palatino Linotype"/>
          <w:b/>
        </w:rPr>
        <w:t>,</w:t>
      </w:r>
      <w:r w:rsidRPr="00D31B3E">
        <w:rPr>
          <w:rFonts w:ascii="Palatino Linotype" w:eastAsia="Palatino Linotype" w:hAnsi="Palatino Linotype" w:cs="Palatino Linotype"/>
        </w:rPr>
        <w:t xml:space="preserve"> informó que el Estándar de Competencia de Marca es el ECM0070  y ECM0071, sobre el registro catastral de inmuebles, </w:t>
      </w:r>
      <w:r w:rsidRPr="00D31B3E">
        <w:rPr>
          <w:rFonts w:ascii="Palatino Linotype" w:eastAsia="Palatino Linotype" w:hAnsi="Palatino Linotype" w:cs="Palatino Linotype"/>
        </w:rPr>
        <w:lastRenderedPageBreak/>
        <w:t>valuación catastral de inmuebles, también indicó que su número de carta de pasante es 0160550, sobre la certificación anexó el reporte de evaluación y su número empleado indicó es el 188.</w:t>
      </w:r>
    </w:p>
    <w:p w:rsidR="00595B0E" w:rsidRPr="00D31B3E" w:rsidRDefault="00595B0E">
      <w:pPr>
        <w:spacing w:line="360" w:lineRule="auto"/>
        <w:ind w:right="51"/>
        <w:jc w:val="both"/>
        <w:rPr>
          <w:rFonts w:ascii="Palatino Linotype" w:eastAsia="Palatino Linotype" w:hAnsi="Palatino Linotype" w:cs="Palatino Linotype"/>
        </w:rPr>
      </w:pPr>
    </w:p>
    <w:p w:rsidR="00595B0E" w:rsidRPr="00D31B3E" w:rsidRDefault="00B27E58">
      <w:pPr>
        <w:spacing w:line="360" w:lineRule="auto"/>
        <w:ind w:right="51"/>
        <w:jc w:val="both"/>
        <w:rPr>
          <w:rFonts w:ascii="Palatino Linotype" w:eastAsia="Palatino Linotype" w:hAnsi="Palatino Linotype" w:cs="Palatino Linotype"/>
        </w:rPr>
      </w:pPr>
      <w:r w:rsidRPr="00D31B3E">
        <w:rPr>
          <w:rFonts w:ascii="Palatino Linotype" w:eastAsia="Palatino Linotype" w:hAnsi="Palatino Linotype" w:cs="Palatino Linotype"/>
        </w:rPr>
        <w:t>-</w:t>
      </w:r>
      <w:r w:rsidRPr="00D31B3E">
        <w:rPr>
          <w:rFonts w:ascii="Palatino Linotype" w:eastAsia="Palatino Linotype" w:hAnsi="Palatino Linotype" w:cs="Palatino Linotype"/>
          <w:b/>
        </w:rPr>
        <w:t>Secretario del Ayuntamiento,</w:t>
      </w:r>
      <w:r w:rsidRPr="00D31B3E">
        <w:rPr>
          <w:rFonts w:ascii="Palatino Linotype" w:eastAsia="Palatino Linotype" w:hAnsi="Palatino Linotype" w:cs="Palatino Linotype"/>
        </w:rPr>
        <w:t xml:space="preserve"> informó que no es la indicada para proporcionar la información solicitada, ya que no se cuenta con la documentación a que hace referencia en la solicitud y que forma parte de los expedientes del personal que labora en este Ayuntamiento, en razón de lo anterior sugirió que dirigiera su solicitud ante la Dirección de Administración y Desarrollo de Personal, quien tiene en su resguardo los expedientes del personal, mencionados. </w:t>
      </w:r>
    </w:p>
    <w:p w:rsidR="00595B0E" w:rsidRPr="00D31B3E" w:rsidRDefault="00595B0E">
      <w:pPr>
        <w:spacing w:line="360" w:lineRule="auto"/>
        <w:ind w:right="51"/>
        <w:jc w:val="both"/>
        <w:rPr>
          <w:rFonts w:ascii="Palatino Linotype" w:eastAsia="Palatino Linotype" w:hAnsi="Palatino Linotype" w:cs="Palatino Linotype"/>
        </w:rPr>
      </w:pPr>
    </w:p>
    <w:p w:rsidR="00595B0E" w:rsidRPr="00D31B3E" w:rsidRDefault="00B27E58">
      <w:pPr>
        <w:spacing w:line="360" w:lineRule="auto"/>
        <w:ind w:right="51"/>
        <w:jc w:val="both"/>
        <w:rPr>
          <w:rFonts w:ascii="Palatino Linotype" w:eastAsia="Palatino Linotype" w:hAnsi="Palatino Linotype" w:cs="Palatino Linotype"/>
        </w:rPr>
      </w:pPr>
      <w:r w:rsidRPr="00D31B3E">
        <w:rPr>
          <w:rFonts w:ascii="Palatino Linotype" w:eastAsia="Palatino Linotype" w:hAnsi="Palatino Linotype" w:cs="Palatino Linotype"/>
          <w:b/>
        </w:rPr>
        <w:t xml:space="preserve">3. Interposición del recurso de revisión. </w:t>
      </w:r>
      <w:r w:rsidRPr="00D31B3E">
        <w:rPr>
          <w:rFonts w:ascii="Palatino Linotype" w:eastAsia="Palatino Linotype" w:hAnsi="Palatino Linotype" w:cs="Palatino Linotype"/>
        </w:rPr>
        <w:t xml:space="preserve">Inconforme con la respuesta del </w:t>
      </w:r>
      <w:r w:rsidRPr="00D31B3E">
        <w:rPr>
          <w:rFonts w:ascii="Palatino Linotype" w:eastAsia="Palatino Linotype" w:hAnsi="Palatino Linotype" w:cs="Palatino Linotype"/>
          <w:b/>
        </w:rPr>
        <w:t>SUJETO OBLIGADO la ahora RECURRENTE</w:t>
      </w:r>
      <w:r w:rsidRPr="00D31B3E">
        <w:rPr>
          <w:rFonts w:ascii="Palatino Linotype" w:eastAsia="Palatino Linotype" w:hAnsi="Palatino Linotype" w:cs="Palatino Linotype"/>
        </w:rPr>
        <w:t xml:space="preserve"> interpuso recurso de revisión a través del SAIMEX, en fecha tres de agosto de dos mil veintidós, a través del cual expresó lo siguiente:</w:t>
      </w:r>
    </w:p>
    <w:p w:rsidR="00595B0E" w:rsidRPr="00D31B3E" w:rsidRDefault="00595B0E">
      <w:pPr>
        <w:spacing w:line="360" w:lineRule="auto"/>
        <w:ind w:right="49"/>
        <w:jc w:val="both"/>
        <w:rPr>
          <w:rFonts w:ascii="Palatino Linotype" w:eastAsia="Palatino Linotype" w:hAnsi="Palatino Linotype" w:cs="Palatino Linotype"/>
        </w:rPr>
      </w:pPr>
    </w:p>
    <w:p w:rsidR="00595B0E" w:rsidRPr="00D31B3E" w:rsidRDefault="00B27E58">
      <w:pPr>
        <w:spacing w:line="360" w:lineRule="auto"/>
        <w:rPr>
          <w:rFonts w:ascii="Palatino Linotype" w:eastAsia="Palatino Linotype" w:hAnsi="Palatino Linotype" w:cs="Palatino Linotype"/>
          <w:b/>
        </w:rPr>
      </w:pPr>
      <w:r w:rsidRPr="00D31B3E">
        <w:rPr>
          <w:rFonts w:ascii="Palatino Linotype" w:eastAsia="Palatino Linotype" w:hAnsi="Palatino Linotype" w:cs="Palatino Linotype"/>
          <w:b/>
        </w:rPr>
        <w:t>a) Acto impugnado.</w:t>
      </w:r>
    </w:p>
    <w:p w:rsidR="00595B0E" w:rsidRPr="00D31B3E" w:rsidRDefault="00B27E58">
      <w:pPr>
        <w:spacing w:after="240"/>
        <w:ind w:left="851" w:right="900"/>
        <w:jc w:val="both"/>
        <w:rPr>
          <w:rFonts w:ascii="Palatino Linotype" w:eastAsia="Palatino Linotype" w:hAnsi="Palatino Linotype" w:cs="Palatino Linotype"/>
          <w:i/>
          <w:sz w:val="22"/>
          <w:szCs w:val="22"/>
        </w:rPr>
      </w:pPr>
      <w:r w:rsidRPr="00D31B3E">
        <w:rPr>
          <w:rFonts w:ascii="Palatino Linotype" w:eastAsia="Palatino Linotype" w:hAnsi="Palatino Linotype" w:cs="Palatino Linotype"/>
          <w:i/>
          <w:sz w:val="22"/>
          <w:szCs w:val="22"/>
        </w:rPr>
        <w:t>“no se entregó la respuesta a la solicitud de información” (Sic)</w:t>
      </w:r>
    </w:p>
    <w:p w:rsidR="00595B0E" w:rsidRPr="00D31B3E" w:rsidRDefault="00B27E58">
      <w:pPr>
        <w:spacing w:line="360" w:lineRule="auto"/>
        <w:jc w:val="both"/>
        <w:rPr>
          <w:rFonts w:ascii="Palatino Linotype" w:eastAsia="Palatino Linotype" w:hAnsi="Palatino Linotype" w:cs="Palatino Linotype"/>
          <w:b/>
        </w:rPr>
      </w:pPr>
      <w:r w:rsidRPr="00D31B3E">
        <w:rPr>
          <w:rFonts w:ascii="Palatino Linotype" w:eastAsia="Palatino Linotype" w:hAnsi="Palatino Linotype" w:cs="Palatino Linotype"/>
          <w:b/>
        </w:rPr>
        <w:t>b) Motivos de inconformidad.</w:t>
      </w:r>
    </w:p>
    <w:p w:rsidR="00595B0E" w:rsidRPr="00D31B3E" w:rsidRDefault="00B27E58">
      <w:pPr>
        <w:spacing w:after="240"/>
        <w:ind w:left="851" w:right="900"/>
        <w:jc w:val="both"/>
        <w:rPr>
          <w:rFonts w:ascii="Palatino Linotype" w:eastAsia="Palatino Linotype" w:hAnsi="Palatino Linotype" w:cs="Palatino Linotype"/>
          <w:i/>
          <w:sz w:val="22"/>
          <w:szCs w:val="22"/>
        </w:rPr>
      </w:pPr>
      <w:r w:rsidRPr="00D31B3E">
        <w:rPr>
          <w:rFonts w:ascii="Palatino Linotype" w:eastAsia="Palatino Linotype" w:hAnsi="Palatino Linotype" w:cs="Palatino Linotype"/>
          <w:i/>
          <w:sz w:val="22"/>
          <w:szCs w:val="22"/>
        </w:rPr>
        <w:t>“no se entregó la respuesta a la solicitud de información” (Sic)</w:t>
      </w:r>
    </w:p>
    <w:p w:rsidR="00595B0E" w:rsidRPr="00D31B3E" w:rsidRDefault="00B27E58">
      <w:pPr>
        <w:spacing w:before="240" w:after="240"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t xml:space="preserve">La </w:t>
      </w:r>
      <w:r w:rsidRPr="00D31B3E">
        <w:rPr>
          <w:rFonts w:ascii="Palatino Linotype" w:eastAsia="Palatino Linotype" w:hAnsi="Palatino Linotype" w:cs="Palatino Linotype"/>
          <w:b/>
        </w:rPr>
        <w:t>RECURRENTE</w:t>
      </w:r>
      <w:r w:rsidRPr="00D31B3E">
        <w:rPr>
          <w:rFonts w:ascii="Palatino Linotype" w:eastAsia="Palatino Linotype" w:hAnsi="Palatino Linotype" w:cs="Palatino Linotype"/>
        </w:rPr>
        <w:t xml:space="preserve"> adjuntó a su acuse de la solicitud el archivo electrónico denominado:</w:t>
      </w:r>
    </w:p>
    <w:p w:rsidR="00595B0E" w:rsidRPr="00D31B3E" w:rsidRDefault="00B27E58">
      <w:pPr>
        <w:spacing w:before="240" w:after="240"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t>“</w:t>
      </w:r>
      <w:hyperlink r:id="rId10">
        <w:r w:rsidRPr="00D31B3E">
          <w:rPr>
            <w:rFonts w:ascii="Palatino Linotype" w:eastAsia="Palatino Linotype" w:hAnsi="Palatino Linotype" w:cs="Palatino Linotype"/>
          </w:rPr>
          <w:t>leyvig022.pdf</w:t>
        </w:r>
      </w:hyperlink>
      <w:r w:rsidRPr="00D31B3E">
        <w:rPr>
          <w:rFonts w:ascii="Palatino Linotype" w:eastAsia="Palatino Linotype" w:hAnsi="Palatino Linotype" w:cs="Palatino Linotype"/>
        </w:rPr>
        <w:t>”, el cual contiene la Ley Orgánica Municipal del Estado de México.</w:t>
      </w:r>
    </w:p>
    <w:p w:rsidR="00595B0E" w:rsidRPr="00D31B3E" w:rsidRDefault="00B27E58">
      <w:pPr>
        <w:spacing w:before="240" w:line="360" w:lineRule="auto"/>
        <w:jc w:val="both"/>
        <w:rPr>
          <w:rFonts w:ascii="Palatino Linotype" w:eastAsia="Palatino Linotype" w:hAnsi="Palatino Linotype" w:cs="Palatino Linotype"/>
          <w:b/>
        </w:rPr>
      </w:pPr>
      <w:r w:rsidRPr="00D31B3E">
        <w:rPr>
          <w:rFonts w:ascii="Palatino Linotype" w:eastAsia="Palatino Linotype" w:hAnsi="Palatino Linotype" w:cs="Palatino Linotype"/>
          <w:b/>
        </w:rPr>
        <w:lastRenderedPageBreak/>
        <w:t xml:space="preserve">4. Turno. </w:t>
      </w:r>
      <w:r w:rsidRPr="00D31B3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D31B3E">
        <w:rPr>
          <w:rFonts w:ascii="Palatino Linotype" w:eastAsia="Palatino Linotype" w:hAnsi="Palatino Linotype" w:cs="Palatino Linotype"/>
          <w:b/>
        </w:rPr>
        <w:t xml:space="preserve">13124/INFOEM/IP/RR/2022, </w:t>
      </w:r>
      <w:r w:rsidRPr="00D31B3E">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Pr="00D31B3E">
        <w:rPr>
          <w:rFonts w:ascii="Palatino Linotype" w:eastAsia="Palatino Linotype" w:hAnsi="Palatino Linotype" w:cs="Palatino Linotype"/>
          <w:b/>
        </w:rPr>
        <w:t>Guadalupe Ramírez Peña</w:t>
      </w:r>
      <w:r w:rsidRPr="00D31B3E">
        <w:rPr>
          <w:rFonts w:ascii="Palatino Linotype" w:eastAsia="Palatino Linotype" w:hAnsi="Palatino Linotype" w:cs="Palatino Linotype"/>
        </w:rPr>
        <w:t>, para su análisis, estudio, elaboración del proyecto y presentación ante el Pleno de este Instituto.</w:t>
      </w:r>
    </w:p>
    <w:p w:rsidR="00595B0E" w:rsidRPr="00D31B3E" w:rsidRDefault="00595B0E">
      <w:pPr>
        <w:spacing w:line="360" w:lineRule="auto"/>
        <w:jc w:val="both"/>
        <w:rPr>
          <w:rFonts w:ascii="Palatino Linotype" w:eastAsia="Palatino Linotype" w:hAnsi="Palatino Linotype" w:cs="Palatino Linotype"/>
        </w:rPr>
      </w:pPr>
    </w:p>
    <w:p w:rsidR="00595B0E" w:rsidRPr="00D31B3E" w:rsidRDefault="00B27E58">
      <w:pPr>
        <w:spacing w:after="240"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b/>
        </w:rPr>
        <w:t xml:space="preserve">5. Admisión del recurso de revisión: </w:t>
      </w:r>
      <w:r w:rsidRPr="00D31B3E">
        <w:rPr>
          <w:rFonts w:ascii="Palatino Linotype" w:eastAsia="Palatino Linotype" w:hAnsi="Palatino Linotype" w:cs="Palatino Linotype"/>
        </w:rPr>
        <w:t xml:space="preserve">En fecha ocho de agosto de dos mil veintidós, la Comisionada ponente, admitió a trámite el recurso de revisión que ahora se resuelve, dando un plazo máximo de siete días hábiles para que las partes manifestaran lo que a su derecho resultara conveniente, ofrecieran pruebas, formularan alegatos y el </w:t>
      </w:r>
      <w:r w:rsidRPr="00D31B3E">
        <w:rPr>
          <w:rFonts w:ascii="Palatino Linotype" w:eastAsia="Palatino Linotype" w:hAnsi="Palatino Linotype" w:cs="Palatino Linotype"/>
          <w:b/>
        </w:rPr>
        <w:t>SUJETO OBLIGADO</w:t>
      </w:r>
      <w:r w:rsidRPr="00D31B3E">
        <w:rPr>
          <w:rFonts w:ascii="Palatino Linotype" w:eastAsia="Palatino Linotype" w:hAnsi="Palatino Linotype" w:cs="Palatino Linotype"/>
        </w:rPr>
        <w:t xml:space="preserve"> presentara su informe justificado. </w:t>
      </w:r>
    </w:p>
    <w:p w:rsidR="00595B0E" w:rsidRPr="00D31B3E" w:rsidRDefault="00B27E58">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bookmarkStart w:id="1" w:name="_heading=h.gjdgxs" w:colFirst="0" w:colLast="0"/>
      <w:bookmarkEnd w:id="1"/>
      <w:r w:rsidRPr="00D31B3E">
        <w:rPr>
          <w:rFonts w:ascii="Palatino Linotype" w:eastAsia="Palatino Linotype" w:hAnsi="Palatino Linotype" w:cs="Palatino Linotype"/>
          <w:b/>
        </w:rPr>
        <w:t>6. Manifestaciones</w:t>
      </w:r>
      <w:r w:rsidRPr="00D31B3E">
        <w:rPr>
          <w:rFonts w:ascii="Palatino Linotype" w:eastAsia="Palatino Linotype" w:hAnsi="Palatino Linotype" w:cs="Palatino Linotype"/>
        </w:rPr>
        <w:t xml:space="preserve">: De las constancias que integran el expediente en que se actúa se advierte que la </w:t>
      </w:r>
      <w:r w:rsidRPr="00D31B3E">
        <w:rPr>
          <w:rFonts w:ascii="Palatino Linotype" w:eastAsia="Palatino Linotype" w:hAnsi="Palatino Linotype" w:cs="Palatino Linotype"/>
          <w:b/>
        </w:rPr>
        <w:t>RECURRENT</w:t>
      </w:r>
      <w:r w:rsidRPr="00D31B3E">
        <w:rPr>
          <w:rFonts w:ascii="Palatino Linotype" w:eastAsia="Palatino Linotype" w:hAnsi="Palatino Linotype" w:cs="Palatino Linotype"/>
        </w:rPr>
        <w:t>E, fue omiso en presentar sus alegatos o manifestación alguna.</w:t>
      </w:r>
    </w:p>
    <w:p w:rsidR="00595B0E" w:rsidRPr="00D31B3E" w:rsidRDefault="00B27E58">
      <w:pPr>
        <w:spacing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t xml:space="preserve">Por su parte el </w:t>
      </w:r>
      <w:r w:rsidRPr="00D31B3E">
        <w:rPr>
          <w:rFonts w:ascii="Palatino Linotype" w:eastAsia="Palatino Linotype" w:hAnsi="Palatino Linotype" w:cs="Palatino Linotype"/>
          <w:b/>
        </w:rPr>
        <w:t>SUJETO OBLIGADO</w:t>
      </w:r>
      <w:r w:rsidRPr="00D31B3E">
        <w:rPr>
          <w:rFonts w:ascii="Palatino Linotype" w:eastAsia="Palatino Linotype" w:hAnsi="Palatino Linotype" w:cs="Palatino Linotype"/>
        </w:rPr>
        <w:t xml:space="preserve"> en fecha ocho de agosto del año 2022, adjuntó el siguiente archivo electrónico:</w:t>
      </w:r>
    </w:p>
    <w:p w:rsidR="00595B0E" w:rsidRPr="00D31B3E" w:rsidRDefault="00595B0E">
      <w:pPr>
        <w:spacing w:line="360" w:lineRule="auto"/>
        <w:jc w:val="both"/>
        <w:rPr>
          <w:rFonts w:ascii="Palatino Linotype" w:eastAsia="Palatino Linotype" w:hAnsi="Palatino Linotype" w:cs="Palatino Linotype"/>
        </w:rPr>
      </w:pPr>
    </w:p>
    <w:p w:rsidR="00595B0E" w:rsidRPr="00D31B3E" w:rsidRDefault="00B27E58">
      <w:pPr>
        <w:spacing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t>“</w:t>
      </w:r>
      <w:hyperlink r:id="rId11">
        <w:r w:rsidRPr="00D31B3E">
          <w:rPr>
            <w:rFonts w:ascii="Palatino Linotype" w:eastAsia="Palatino Linotype" w:hAnsi="Palatino Linotype" w:cs="Palatino Linotype"/>
          </w:rPr>
          <w:t>Manifestaciones de solicitud 192.pdf</w:t>
        </w:r>
      </w:hyperlink>
      <w:r w:rsidRPr="00D31B3E">
        <w:rPr>
          <w:rFonts w:ascii="Palatino Linotype" w:eastAsia="Palatino Linotype" w:hAnsi="Palatino Linotype" w:cs="Palatino Linotype"/>
        </w:rPr>
        <w:t xml:space="preserve">”, por medio del cual el </w:t>
      </w:r>
      <w:r w:rsidRPr="00D31B3E">
        <w:rPr>
          <w:rFonts w:ascii="Palatino Linotype" w:eastAsia="Palatino Linotype" w:hAnsi="Palatino Linotype" w:cs="Palatino Linotype"/>
          <w:b/>
        </w:rPr>
        <w:t>SUJETO OBLIGADO</w:t>
      </w:r>
      <w:r w:rsidRPr="00D31B3E">
        <w:rPr>
          <w:rFonts w:ascii="Palatino Linotype" w:eastAsia="Palatino Linotype" w:hAnsi="Palatino Linotype" w:cs="Palatino Linotype"/>
        </w:rPr>
        <w:t xml:space="preserve"> informó a través de su Titular de la Unidad de Transparencia que la información fue enviada el pasado tres de agosto del año 2022, a través del oficio número XON/UT/00387/2022, con sus respecticos anexos, por lo que invitó a la solicitante </w:t>
      </w:r>
      <w:r w:rsidRPr="00D31B3E">
        <w:rPr>
          <w:rFonts w:ascii="Palatino Linotype" w:eastAsia="Palatino Linotype" w:hAnsi="Palatino Linotype" w:cs="Palatino Linotype"/>
        </w:rPr>
        <w:lastRenderedPageBreak/>
        <w:t xml:space="preserve">revisar los apartados referentes a la respuesta notificada vía SAIMEX en el cual aparece el documento adjunto, denominado “respuesta 1392 PDF”. </w:t>
      </w:r>
    </w:p>
    <w:p w:rsidR="00595B0E" w:rsidRPr="00D31B3E" w:rsidRDefault="00595B0E">
      <w:pPr>
        <w:widowControl w:val="0"/>
        <w:spacing w:line="360" w:lineRule="auto"/>
        <w:jc w:val="both"/>
        <w:rPr>
          <w:rFonts w:ascii="Palatino Linotype" w:eastAsia="Palatino Linotype" w:hAnsi="Palatino Linotype" w:cs="Palatino Linotype"/>
          <w:b/>
        </w:rPr>
      </w:pPr>
    </w:p>
    <w:p w:rsidR="00595B0E" w:rsidRPr="00D31B3E" w:rsidRDefault="00B27E58">
      <w:pPr>
        <w:widowControl w:val="0"/>
        <w:spacing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b/>
        </w:rPr>
        <w:t>7.- Ampliación del plazo.</w:t>
      </w:r>
      <w:r w:rsidRPr="00D31B3E">
        <w:rPr>
          <w:rFonts w:ascii="Palatino Linotype" w:eastAsia="Palatino Linotype" w:hAnsi="Palatino Linotype" w:cs="Palatino Linotype"/>
        </w:rPr>
        <w:t xml:space="preserve"> En fecha veintisiete de febrero del año dos mil veintitrés, con fundamento en el artículo 181, párrafo tercero de la Ley de Transparencia y Acceso a la Información Pública del Estado de México y Municipios, se acordó la ampliación del plazo para su resolución.</w:t>
      </w:r>
    </w:p>
    <w:p w:rsidR="00595B0E" w:rsidRPr="00D31B3E" w:rsidRDefault="00595B0E">
      <w:pPr>
        <w:widowControl w:val="0"/>
        <w:spacing w:line="360" w:lineRule="auto"/>
        <w:jc w:val="both"/>
        <w:rPr>
          <w:rFonts w:ascii="Palatino Linotype" w:eastAsia="Palatino Linotype" w:hAnsi="Palatino Linotype" w:cs="Palatino Linotype"/>
        </w:rPr>
      </w:pPr>
    </w:p>
    <w:p w:rsidR="00595B0E" w:rsidRPr="00D31B3E" w:rsidRDefault="00B27E58">
      <w:pPr>
        <w:spacing w:after="160"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en el año dos mil veintiuno, dentro del mismo periodo, se incrementó aproximadamente un 400%, circunstancia atípica que ha rebasado las capacidades técnicas y humanas del personal encargado de la proyección de las resoluciones a dichos medios de impugnación.</w:t>
      </w:r>
    </w:p>
    <w:p w:rsidR="00595B0E" w:rsidRPr="00D31B3E" w:rsidRDefault="00595B0E">
      <w:pPr>
        <w:spacing w:line="360" w:lineRule="auto"/>
        <w:jc w:val="both"/>
        <w:rPr>
          <w:rFonts w:ascii="Palatino Linotype" w:eastAsia="Palatino Linotype" w:hAnsi="Palatino Linotype" w:cs="Palatino Linotype"/>
        </w:rPr>
      </w:pPr>
    </w:p>
    <w:p w:rsidR="00595B0E" w:rsidRPr="00D31B3E" w:rsidRDefault="00B27E58">
      <w:pPr>
        <w:spacing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595B0E" w:rsidRPr="00D31B3E" w:rsidRDefault="00595B0E">
      <w:pPr>
        <w:spacing w:line="360" w:lineRule="auto"/>
        <w:jc w:val="both"/>
        <w:rPr>
          <w:rFonts w:ascii="Palatino Linotype" w:eastAsia="Palatino Linotype" w:hAnsi="Palatino Linotype" w:cs="Palatino Linotype"/>
        </w:rPr>
      </w:pPr>
    </w:p>
    <w:p w:rsidR="00595B0E" w:rsidRPr="00D31B3E" w:rsidRDefault="00B27E58">
      <w:pPr>
        <w:spacing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595B0E" w:rsidRPr="00D31B3E" w:rsidRDefault="00595B0E">
      <w:pPr>
        <w:spacing w:line="360" w:lineRule="auto"/>
        <w:jc w:val="both"/>
        <w:rPr>
          <w:rFonts w:ascii="Palatino Linotype" w:eastAsia="Palatino Linotype" w:hAnsi="Palatino Linotype" w:cs="Palatino Linotype"/>
        </w:rPr>
      </w:pPr>
    </w:p>
    <w:p w:rsidR="00595B0E" w:rsidRPr="00D31B3E" w:rsidRDefault="00B27E58">
      <w:pPr>
        <w:spacing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595B0E" w:rsidRPr="00D31B3E" w:rsidRDefault="00595B0E">
      <w:pPr>
        <w:spacing w:line="360" w:lineRule="auto"/>
        <w:jc w:val="both"/>
        <w:rPr>
          <w:rFonts w:ascii="Palatino Linotype" w:eastAsia="Palatino Linotype" w:hAnsi="Palatino Linotype" w:cs="Palatino Linotype"/>
        </w:rPr>
      </w:pPr>
    </w:p>
    <w:p w:rsidR="00595B0E" w:rsidRPr="00D31B3E" w:rsidRDefault="00B27E58">
      <w:pPr>
        <w:spacing w:line="360" w:lineRule="auto"/>
        <w:jc w:val="both"/>
        <w:rPr>
          <w:rFonts w:ascii="Palatino Linotype" w:eastAsia="Palatino Linotype" w:hAnsi="Palatino Linotype" w:cs="Palatino Linotype"/>
          <w:strike/>
        </w:rPr>
      </w:pPr>
      <w:r w:rsidRPr="00D31B3E">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595B0E" w:rsidRPr="00D31B3E" w:rsidRDefault="00595B0E">
      <w:pPr>
        <w:spacing w:line="360" w:lineRule="auto"/>
        <w:jc w:val="both"/>
        <w:rPr>
          <w:rFonts w:ascii="Palatino Linotype" w:eastAsia="Palatino Linotype" w:hAnsi="Palatino Linotype" w:cs="Palatino Linotype"/>
        </w:rPr>
      </w:pPr>
    </w:p>
    <w:p w:rsidR="00595B0E" w:rsidRPr="00D31B3E" w:rsidRDefault="00B27E58">
      <w:pPr>
        <w:numPr>
          <w:ilvl w:val="0"/>
          <w:numId w:val="2"/>
        </w:numPr>
        <w:spacing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595B0E" w:rsidRPr="00D31B3E" w:rsidRDefault="00595B0E">
      <w:pPr>
        <w:spacing w:line="360" w:lineRule="auto"/>
        <w:ind w:left="927"/>
        <w:jc w:val="both"/>
        <w:rPr>
          <w:rFonts w:ascii="Palatino Linotype" w:eastAsia="Palatino Linotype" w:hAnsi="Palatino Linotype" w:cs="Palatino Linotype"/>
        </w:rPr>
      </w:pPr>
    </w:p>
    <w:p w:rsidR="00595B0E" w:rsidRPr="00D31B3E" w:rsidRDefault="00B27E58">
      <w:pPr>
        <w:numPr>
          <w:ilvl w:val="0"/>
          <w:numId w:val="2"/>
        </w:numPr>
        <w:spacing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t>Actividad Procesal del interesado. Acciones u omisiones del interesado.</w:t>
      </w:r>
    </w:p>
    <w:p w:rsidR="00595B0E" w:rsidRPr="00D31B3E" w:rsidRDefault="00595B0E">
      <w:pPr>
        <w:spacing w:line="360" w:lineRule="auto"/>
        <w:jc w:val="both"/>
        <w:rPr>
          <w:rFonts w:ascii="Palatino Linotype" w:eastAsia="Palatino Linotype" w:hAnsi="Palatino Linotype" w:cs="Palatino Linotype"/>
        </w:rPr>
      </w:pPr>
    </w:p>
    <w:p w:rsidR="00595B0E" w:rsidRPr="00D31B3E" w:rsidRDefault="00B27E58">
      <w:pPr>
        <w:numPr>
          <w:ilvl w:val="0"/>
          <w:numId w:val="2"/>
        </w:numPr>
        <w:spacing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t>Conducta de la Autoridad: Las Acciones u omisiones realizadas en el procedimiento. Así como si la autoridad actuó con la debida diligencia.</w:t>
      </w:r>
    </w:p>
    <w:p w:rsidR="00595B0E" w:rsidRPr="00D31B3E" w:rsidRDefault="00595B0E">
      <w:pPr>
        <w:spacing w:line="360" w:lineRule="auto"/>
        <w:ind w:left="708"/>
        <w:rPr>
          <w:rFonts w:ascii="Palatino Linotype" w:eastAsia="Palatino Linotype" w:hAnsi="Palatino Linotype" w:cs="Palatino Linotype"/>
        </w:rPr>
      </w:pPr>
    </w:p>
    <w:p w:rsidR="00595B0E" w:rsidRPr="00D31B3E" w:rsidRDefault="00B27E58">
      <w:pPr>
        <w:spacing w:line="360" w:lineRule="auto"/>
        <w:ind w:left="567"/>
        <w:jc w:val="both"/>
        <w:rPr>
          <w:rFonts w:ascii="Palatino Linotype" w:eastAsia="Palatino Linotype" w:hAnsi="Palatino Linotype" w:cs="Palatino Linotype"/>
        </w:rPr>
      </w:pPr>
      <w:r w:rsidRPr="00D31B3E">
        <w:rPr>
          <w:rFonts w:ascii="Palatino Linotype" w:eastAsia="Palatino Linotype" w:hAnsi="Palatino Linotype" w:cs="Palatino Linotype"/>
        </w:rPr>
        <w:lastRenderedPageBreak/>
        <w:t>d) La afectación generada en la situación jurídica de la persona involucrada en el proceso: Violación a sus derechos humanos.</w:t>
      </w:r>
    </w:p>
    <w:p w:rsidR="00595B0E" w:rsidRPr="00D31B3E" w:rsidRDefault="00595B0E">
      <w:pPr>
        <w:spacing w:line="360" w:lineRule="auto"/>
        <w:jc w:val="both"/>
        <w:rPr>
          <w:rFonts w:ascii="Palatino Linotype" w:eastAsia="Palatino Linotype" w:hAnsi="Palatino Linotype" w:cs="Palatino Linotype"/>
        </w:rPr>
      </w:pPr>
    </w:p>
    <w:p w:rsidR="00595B0E" w:rsidRPr="00D31B3E" w:rsidRDefault="00B27E58">
      <w:pPr>
        <w:spacing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595B0E" w:rsidRPr="00D31B3E" w:rsidRDefault="00595B0E">
      <w:pPr>
        <w:spacing w:line="360" w:lineRule="auto"/>
        <w:jc w:val="both"/>
        <w:rPr>
          <w:rFonts w:ascii="Palatino Linotype" w:eastAsia="Palatino Linotype" w:hAnsi="Palatino Linotype" w:cs="Palatino Linotype"/>
        </w:rPr>
      </w:pPr>
    </w:p>
    <w:p w:rsidR="00595B0E" w:rsidRPr="00D31B3E" w:rsidRDefault="00B27E58">
      <w:pPr>
        <w:spacing w:line="360" w:lineRule="auto"/>
        <w:jc w:val="both"/>
        <w:rPr>
          <w:rFonts w:ascii="Palatino Linotype" w:eastAsia="Palatino Linotype" w:hAnsi="Palatino Linotype" w:cs="Palatino Linotype"/>
          <w:b/>
        </w:rPr>
      </w:pPr>
      <w:r w:rsidRPr="00D31B3E">
        <w:rPr>
          <w:rFonts w:ascii="Palatino Linotype" w:eastAsia="Palatino Linotype" w:hAnsi="Palatino Linotype" w:cs="Palatino Linotype"/>
        </w:rPr>
        <w:t>Argumento que encuentra sustento en la jurisprudencia P</w:t>
      </w:r>
      <w:proofErr w:type="gramStart"/>
      <w:r w:rsidRPr="00D31B3E">
        <w:rPr>
          <w:rFonts w:ascii="Palatino Linotype" w:eastAsia="Palatino Linotype" w:hAnsi="Palatino Linotype" w:cs="Palatino Linotype"/>
        </w:rPr>
        <w:t>./</w:t>
      </w:r>
      <w:proofErr w:type="gramEnd"/>
      <w:r w:rsidRPr="00D31B3E">
        <w:rPr>
          <w:rFonts w:ascii="Palatino Linotype" w:eastAsia="Palatino Linotype" w:hAnsi="Palatino Linotype" w:cs="Palatino Linotype"/>
        </w:rPr>
        <w:t xml:space="preserve">J. 32/92 emitida por el Pleno de la Suprema Corte de Justicia de la Nación de rubro </w:t>
      </w:r>
      <w:r w:rsidRPr="00D31B3E">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D31B3E">
        <w:rPr>
          <w:rFonts w:ascii="Palatino Linotype" w:eastAsia="Palatino Linotype" w:hAnsi="Palatino Linotype" w:cs="Palatino Linotype"/>
        </w:rPr>
        <w:t>, visible en la Gaceta del Seminario Judicial de la Federación con el registro digital 205635.</w:t>
      </w:r>
    </w:p>
    <w:p w:rsidR="00595B0E" w:rsidRPr="00D31B3E" w:rsidRDefault="00595B0E">
      <w:pPr>
        <w:spacing w:line="360" w:lineRule="auto"/>
        <w:jc w:val="both"/>
        <w:rPr>
          <w:rFonts w:ascii="Palatino Linotype" w:eastAsia="Palatino Linotype" w:hAnsi="Palatino Linotype" w:cs="Palatino Linotype"/>
        </w:rPr>
      </w:pPr>
    </w:p>
    <w:p w:rsidR="00595B0E" w:rsidRPr="00D31B3E" w:rsidRDefault="00B27E58">
      <w:pPr>
        <w:spacing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D31B3E">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rsidR="00595B0E" w:rsidRPr="00D31B3E" w:rsidRDefault="00595B0E">
      <w:pPr>
        <w:spacing w:line="360" w:lineRule="auto"/>
        <w:jc w:val="both"/>
        <w:rPr>
          <w:rFonts w:ascii="Palatino Linotype" w:eastAsia="Palatino Linotype" w:hAnsi="Palatino Linotype" w:cs="Palatino Linotype"/>
        </w:rPr>
      </w:pPr>
    </w:p>
    <w:p w:rsidR="00595B0E" w:rsidRPr="00D31B3E" w:rsidRDefault="00B27E58">
      <w:pPr>
        <w:spacing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595B0E" w:rsidRPr="00D31B3E" w:rsidRDefault="00595B0E">
      <w:pPr>
        <w:spacing w:line="360" w:lineRule="auto"/>
        <w:jc w:val="both"/>
        <w:rPr>
          <w:rFonts w:ascii="Palatino Linotype" w:eastAsia="Palatino Linotype" w:hAnsi="Palatino Linotype" w:cs="Palatino Linotype"/>
        </w:rPr>
      </w:pPr>
    </w:p>
    <w:p w:rsidR="00595B0E" w:rsidRPr="00D31B3E" w:rsidRDefault="00B27E58">
      <w:pPr>
        <w:spacing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t xml:space="preserve"> </w:t>
      </w:r>
      <w:r w:rsidRPr="00D31B3E">
        <w:rPr>
          <w:rFonts w:ascii="Palatino Linotype" w:eastAsia="Palatino Linotype" w:hAnsi="Palatino Linotype" w:cs="Palatino Linotype"/>
          <w:i/>
        </w:rPr>
        <w:t>“PLAZO RAZONABLE PARA RESOLVER. DIMENSIÓN Y EFECTOS DE ESTE CONCEPTO CUANDO SE ADUCE EXCESIVA CARGA DE TRABAJO.”</w:t>
      </w:r>
      <w:r w:rsidRPr="00D31B3E">
        <w:rPr>
          <w:rFonts w:ascii="Palatino Linotype" w:eastAsia="Palatino Linotype" w:hAnsi="Palatino Linotype" w:cs="Palatino Linotype"/>
        </w:rPr>
        <w:t xml:space="preserve"> consultable en el Seminario Judicial de la Federación y su gaceta, con el registro digital 2002351.</w:t>
      </w:r>
    </w:p>
    <w:p w:rsidR="00595B0E" w:rsidRPr="00D31B3E" w:rsidRDefault="00595B0E">
      <w:pPr>
        <w:spacing w:line="360" w:lineRule="auto"/>
        <w:jc w:val="both"/>
        <w:rPr>
          <w:rFonts w:ascii="Palatino Linotype" w:eastAsia="Palatino Linotype" w:hAnsi="Palatino Linotype" w:cs="Palatino Linotype"/>
          <w:b/>
        </w:rPr>
      </w:pPr>
    </w:p>
    <w:p w:rsidR="00595B0E" w:rsidRPr="00D31B3E" w:rsidRDefault="00B27E58">
      <w:pPr>
        <w:spacing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i/>
        </w:rPr>
        <w:t>“PLAZO RAZONABLE PARA RESOLVER. CONCEPTO Y ELEMENTOS QUE LO INTEGRAN A LA LUZ DEL DERECHO INTERNACIONAL DE LOS DERECHOS HUMANOS.”</w:t>
      </w:r>
      <w:r w:rsidRPr="00D31B3E">
        <w:rPr>
          <w:rFonts w:ascii="Palatino Linotype" w:eastAsia="Palatino Linotype" w:hAnsi="Palatino Linotype" w:cs="Palatino Linotype"/>
        </w:rPr>
        <w:t>, visible en el Seminario Judicial de la Federación y su gaceta, con el registro digital 2002350.</w:t>
      </w:r>
    </w:p>
    <w:p w:rsidR="00595B0E" w:rsidRPr="00D31B3E" w:rsidRDefault="00595B0E">
      <w:pPr>
        <w:spacing w:line="360" w:lineRule="auto"/>
        <w:jc w:val="both"/>
        <w:rPr>
          <w:rFonts w:ascii="Palatino Linotype" w:eastAsia="Palatino Linotype" w:hAnsi="Palatino Linotype" w:cs="Palatino Linotype"/>
        </w:rPr>
      </w:pPr>
    </w:p>
    <w:p w:rsidR="00595B0E" w:rsidRPr="00D31B3E" w:rsidRDefault="00B27E58">
      <w:pPr>
        <w:spacing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595B0E" w:rsidRPr="00D31B3E" w:rsidRDefault="00595B0E">
      <w:pPr>
        <w:spacing w:line="360" w:lineRule="auto"/>
        <w:jc w:val="both"/>
        <w:rPr>
          <w:rFonts w:ascii="Palatino Linotype" w:eastAsia="Palatino Linotype" w:hAnsi="Palatino Linotype" w:cs="Palatino Linotype"/>
        </w:rPr>
      </w:pPr>
    </w:p>
    <w:p w:rsidR="00595B0E" w:rsidRPr="00D31B3E" w:rsidRDefault="00B27E58">
      <w:pPr>
        <w:spacing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b/>
        </w:rPr>
        <w:t xml:space="preserve">8.- Cierre de instrucción. </w:t>
      </w:r>
      <w:r w:rsidRPr="00D31B3E">
        <w:rPr>
          <w:rFonts w:ascii="Palatino Linotype" w:eastAsia="Palatino Linotype" w:hAnsi="Palatino Linotype" w:cs="Palatino Linotype"/>
        </w:rPr>
        <w:t xml:space="preserve">El veintisiete de febrero de dos mil veintitrés la Comisionada ponente determinó el cierre de instrucción en términos de la fracción </w:t>
      </w:r>
      <w:r w:rsidRPr="00D31B3E">
        <w:rPr>
          <w:rFonts w:ascii="Palatino Linotype" w:eastAsia="Palatino Linotype" w:hAnsi="Palatino Linotype" w:cs="Palatino Linotype"/>
        </w:rPr>
        <w:lastRenderedPageBreak/>
        <w:t>VI del artículo 185 de la Ley de Transparencia y Acceso a la Información Pública del Estado de México y Municipios.</w:t>
      </w:r>
    </w:p>
    <w:p w:rsidR="00595B0E" w:rsidRPr="00D31B3E" w:rsidRDefault="00595B0E">
      <w:pPr>
        <w:spacing w:line="360" w:lineRule="auto"/>
        <w:jc w:val="both"/>
        <w:rPr>
          <w:rFonts w:ascii="Palatino Linotype" w:eastAsia="Palatino Linotype" w:hAnsi="Palatino Linotype" w:cs="Palatino Linotype"/>
        </w:rPr>
      </w:pPr>
    </w:p>
    <w:p w:rsidR="00595B0E" w:rsidRPr="00D31B3E" w:rsidRDefault="00B27E58">
      <w:pPr>
        <w:spacing w:after="240"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595B0E" w:rsidRPr="00D31B3E" w:rsidRDefault="00B27E58">
      <w:pPr>
        <w:numPr>
          <w:ilvl w:val="0"/>
          <w:numId w:val="3"/>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sz w:val="22"/>
          <w:szCs w:val="22"/>
        </w:rPr>
      </w:pPr>
      <w:bookmarkStart w:id="2" w:name="_heading=h.30j0zll" w:colFirst="0" w:colLast="0"/>
      <w:bookmarkEnd w:id="2"/>
      <w:r w:rsidRPr="00D31B3E">
        <w:rPr>
          <w:rFonts w:ascii="Palatino Linotype" w:eastAsia="Palatino Linotype" w:hAnsi="Palatino Linotype" w:cs="Palatino Linotype"/>
          <w:b/>
          <w:sz w:val="22"/>
          <w:szCs w:val="22"/>
        </w:rPr>
        <w:t>C O N S I D E R A N D O:</w:t>
      </w:r>
    </w:p>
    <w:p w:rsidR="00595B0E" w:rsidRPr="00D31B3E" w:rsidRDefault="00B27E58">
      <w:pPr>
        <w:spacing w:before="240" w:after="240"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b/>
        </w:rPr>
        <w:t xml:space="preserve">Primero. Competencia. </w:t>
      </w:r>
      <w:r w:rsidRPr="00D31B3E">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595B0E" w:rsidRPr="00D31B3E" w:rsidRDefault="00B27E58">
      <w:pPr>
        <w:spacing w:before="240" w:after="240" w:line="360" w:lineRule="auto"/>
        <w:ind w:right="49"/>
        <w:jc w:val="both"/>
        <w:rPr>
          <w:rFonts w:ascii="Palatino Linotype" w:eastAsia="Palatino Linotype" w:hAnsi="Palatino Linotype" w:cs="Palatino Linotype"/>
        </w:rPr>
      </w:pPr>
      <w:r w:rsidRPr="00D31B3E">
        <w:rPr>
          <w:rFonts w:ascii="Palatino Linotype" w:eastAsia="Palatino Linotype" w:hAnsi="Palatino Linotype" w:cs="Palatino Linotype"/>
          <w:b/>
        </w:rPr>
        <w:t xml:space="preserve">Segundo. Oportunidad y </w:t>
      </w:r>
      <w:proofErr w:type="spellStart"/>
      <w:r w:rsidRPr="00D31B3E">
        <w:rPr>
          <w:rFonts w:ascii="Palatino Linotype" w:eastAsia="Palatino Linotype" w:hAnsi="Palatino Linotype" w:cs="Palatino Linotype"/>
          <w:b/>
        </w:rPr>
        <w:t>Procedibilidad</w:t>
      </w:r>
      <w:proofErr w:type="spellEnd"/>
      <w:r w:rsidRPr="00D31B3E">
        <w:rPr>
          <w:rFonts w:ascii="Palatino Linotype" w:eastAsia="Palatino Linotype" w:hAnsi="Palatino Linotype" w:cs="Palatino Linotype"/>
          <w:b/>
        </w:rPr>
        <w:t xml:space="preserve"> del Recurso de Revisión</w:t>
      </w:r>
      <w:r w:rsidRPr="00D31B3E">
        <w:rPr>
          <w:rFonts w:ascii="Palatino Linotype" w:eastAsia="Palatino Linotype" w:hAnsi="Palatino Linotype" w:cs="Palatino Linotype"/>
        </w:rPr>
        <w:t xml:space="preserve">. De conformidad con los requisitos de Oportunidad y </w:t>
      </w:r>
      <w:proofErr w:type="spellStart"/>
      <w:r w:rsidRPr="00D31B3E">
        <w:rPr>
          <w:rFonts w:ascii="Palatino Linotype" w:eastAsia="Palatino Linotype" w:hAnsi="Palatino Linotype" w:cs="Palatino Linotype"/>
        </w:rPr>
        <w:t>Procedibilidad</w:t>
      </w:r>
      <w:proofErr w:type="spellEnd"/>
      <w:r w:rsidRPr="00D31B3E">
        <w:rPr>
          <w:rFonts w:ascii="Palatino Linotype" w:eastAsia="Palatino Linotype" w:hAnsi="Palatino Linotype" w:cs="Palatino Linotype"/>
        </w:rPr>
        <w:t xml:space="preserve"> que deben reunir el recurso de revisión interpuesto, previstos en los artículos 178 y 180 de la Ley de Transparencia y Acceso a la Información Pública del Estado de México y </w:t>
      </w:r>
      <w:r w:rsidRPr="00D31B3E">
        <w:rPr>
          <w:rFonts w:ascii="Palatino Linotype" w:eastAsia="Palatino Linotype" w:hAnsi="Palatino Linotype" w:cs="Palatino Linotype"/>
        </w:rPr>
        <w:lastRenderedPageBreak/>
        <w:t xml:space="preserve">Municipios; en la especie se advierte que el presente medio de impugnación fue interpuesto dentro del plazo de quince días previsto en el primer artículo de referencia; toda vez que el </w:t>
      </w:r>
      <w:r w:rsidRPr="00D31B3E">
        <w:rPr>
          <w:rFonts w:ascii="Palatino Linotype" w:eastAsia="Palatino Linotype" w:hAnsi="Palatino Linotype" w:cs="Palatino Linotype"/>
          <w:b/>
        </w:rPr>
        <w:t>SUJETO OBLIGADO</w:t>
      </w:r>
      <w:r w:rsidRPr="00D31B3E">
        <w:rPr>
          <w:rFonts w:ascii="Palatino Linotype" w:eastAsia="Palatino Linotype" w:hAnsi="Palatino Linotype" w:cs="Palatino Linotype"/>
        </w:rPr>
        <w:t xml:space="preserve"> emitió su respuesta a la solicitud planteada por el solicitante en fecha tres de agosto del año dos mil veintidós y la parte </w:t>
      </w:r>
      <w:r w:rsidRPr="00D31B3E">
        <w:rPr>
          <w:rFonts w:ascii="Palatino Linotype" w:eastAsia="Palatino Linotype" w:hAnsi="Palatino Linotype" w:cs="Palatino Linotype"/>
          <w:b/>
        </w:rPr>
        <w:t>RECURRENTE</w:t>
      </w:r>
      <w:r w:rsidRPr="00D31B3E">
        <w:rPr>
          <w:rFonts w:ascii="Palatino Linotype" w:eastAsia="Palatino Linotype" w:hAnsi="Palatino Linotype" w:cs="Palatino Linotype"/>
        </w:rPr>
        <w:t xml:space="preserve"> presentó su recurso de revisión el mismo día hábil en que tuvo conocimiento de la respuesta impugnada.</w:t>
      </w:r>
    </w:p>
    <w:p w:rsidR="00595B0E" w:rsidRPr="00D31B3E" w:rsidRDefault="00B27E58">
      <w:pPr>
        <w:spacing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t xml:space="preserve">En este sentido, al considerar la fecha en que se formuló la solicitud y la fecha en que respondió a esta el </w:t>
      </w:r>
      <w:r w:rsidRPr="00D31B3E">
        <w:rPr>
          <w:rFonts w:ascii="Palatino Linotype" w:eastAsia="Palatino Linotype" w:hAnsi="Palatino Linotype" w:cs="Palatino Linotype"/>
          <w:b/>
        </w:rPr>
        <w:t>SUJETO OBLIGADO</w:t>
      </w:r>
      <w:r w:rsidRPr="00D31B3E">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rsidR="00595B0E" w:rsidRPr="00D31B3E" w:rsidRDefault="00B27E58">
      <w:pPr>
        <w:spacing w:before="240" w:after="240"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rsidR="00595B0E" w:rsidRPr="00D31B3E" w:rsidRDefault="00B27E58">
      <w:pPr>
        <w:spacing w:before="120" w:after="120"/>
        <w:ind w:left="851" w:right="902"/>
        <w:jc w:val="both"/>
        <w:rPr>
          <w:rFonts w:ascii="Palatino Linotype" w:eastAsia="Palatino Linotype" w:hAnsi="Palatino Linotype" w:cs="Palatino Linotype"/>
          <w:i/>
          <w:sz w:val="22"/>
          <w:szCs w:val="22"/>
        </w:rPr>
      </w:pPr>
      <w:r w:rsidRPr="00D31B3E">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D31B3E">
        <w:rPr>
          <w:rFonts w:ascii="Palatino Linotype" w:eastAsia="Palatino Linotype" w:hAnsi="Palatino Linotype" w:cs="Palatino Linotype"/>
          <w:i/>
          <w:sz w:val="22"/>
          <w:szCs w:val="22"/>
        </w:rPr>
        <w:t>.</w:t>
      </w:r>
    </w:p>
    <w:p w:rsidR="00595B0E" w:rsidRPr="00D31B3E" w:rsidRDefault="00B27E58">
      <w:pPr>
        <w:spacing w:before="120" w:after="120"/>
        <w:ind w:left="851" w:right="902"/>
        <w:jc w:val="both"/>
        <w:rPr>
          <w:rFonts w:ascii="Palatino Linotype" w:eastAsia="Palatino Linotype" w:hAnsi="Palatino Linotype" w:cs="Palatino Linotype"/>
          <w:i/>
          <w:sz w:val="22"/>
          <w:szCs w:val="22"/>
        </w:rPr>
      </w:pPr>
      <w:r w:rsidRPr="00D31B3E">
        <w:rPr>
          <w:rFonts w:ascii="Palatino Linotype" w:eastAsia="Palatino Linotype" w:hAnsi="Palatino Linotype" w:cs="Palatino Linotype"/>
          <w:i/>
          <w:sz w:val="22"/>
          <w:szCs w:val="22"/>
        </w:rPr>
        <w:lastRenderedPageBreak/>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extemporánea.”(Sic)</w:t>
      </w:r>
    </w:p>
    <w:p w:rsidR="00595B0E" w:rsidRPr="00D31B3E" w:rsidRDefault="00B27E58">
      <w:pPr>
        <w:spacing w:before="240" w:after="240"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595B0E" w:rsidRPr="00D31B3E" w:rsidRDefault="00B27E58">
      <w:pPr>
        <w:spacing w:before="240" w:after="240"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t>Finalmente, se advierte que resulta procedente la interposición del recurso, según lo manifestado por el recurrente en sus motivos de inconformidad, de acuerdo al artículo 179, fracción VII del ordenamiento legal citado, que a la letra dice: </w:t>
      </w:r>
    </w:p>
    <w:p w:rsidR="00595B0E" w:rsidRPr="00D31B3E" w:rsidRDefault="00B27E58">
      <w:pPr>
        <w:spacing w:before="120" w:after="120"/>
        <w:ind w:left="851" w:right="902"/>
        <w:jc w:val="both"/>
        <w:rPr>
          <w:rFonts w:ascii="Palatino Linotype" w:eastAsia="Palatino Linotype" w:hAnsi="Palatino Linotype" w:cs="Palatino Linotype"/>
          <w:i/>
          <w:sz w:val="22"/>
          <w:szCs w:val="22"/>
        </w:rPr>
      </w:pPr>
      <w:r w:rsidRPr="00D31B3E">
        <w:rPr>
          <w:rFonts w:ascii="Palatino Linotype" w:eastAsia="Palatino Linotype" w:hAnsi="Palatino Linotype" w:cs="Palatino Linotype"/>
          <w:i/>
          <w:sz w:val="22"/>
          <w:szCs w:val="22"/>
        </w:rPr>
        <w:t>“</w:t>
      </w:r>
      <w:r w:rsidRPr="00D31B3E">
        <w:rPr>
          <w:rFonts w:ascii="Palatino Linotype" w:eastAsia="Palatino Linotype" w:hAnsi="Palatino Linotype" w:cs="Palatino Linotype"/>
          <w:b/>
          <w:i/>
          <w:sz w:val="22"/>
          <w:szCs w:val="22"/>
        </w:rPr>
        <w:t>Artículo 179.</w:t>
      </w:r>
      <w:r w:rsidRPr="00D31B3E">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595B0E" w:rsidRPr="00D31B3E" w:rsidRDefault="00B27E58">
      <w:pPr>
        <w:spacing w:before="120" w:after="120"/>
        <w:ind w:left="993" w:right="902"/>
        <w:jc w:val="both"/>
        <w:rPr>
          <w:rFonts w:ascii="Palatino Linotype" w:eastAsia="Palatino Linotype" w:hAnsi="Palatino Linotype" w:cs="Palatino Linotype"/>
          <w:b/>
          <w:i/>
          <w:sz w:val="22"/>
          <w:szCs w:val="22"/>
        </w:rPr>
      </w:pPr>
      <w:r w:rsidRPr="00D31B3E">
        <w:rPr>
          <w:rFonts w:ascii="Palatino Linotype" w:eastAsia="Palatino Linotype" w:hAnsi="Palatino Linotype" w:cs="Palatino Linotype"/>
          <w:b/>
          <w:i/>
          <w:sz w:val="22"/>
          <w:szCs w:val="22"/>
        </w:rPr>
        <w:t>...</w:t>
      </w:r>
    </w:p>
    <w:p w:rsidR="00595B0E" w:rsidRPr="00D31B3E" w:rsidRDefault="00B27E58">
      <w:pPr>
        <w:spacing w:before="120" w:after="120"/>
        <w:ind w:left="993" w:right="902"/>
        <w:jc w:val="both"/>
        <w:rPr>
          <w:rFonts w:ascii="Palatino Linotype" w:eastAsia="Palatino Linotype" w:hAnsi="Palatino Linotype" w:cs="Palatino Linotype"/>
          <w:i/>
          <w:sz w:val="22"/>
          <w:szCs w:val="22"/>
        </w:rPr>
      </w:pPr>
      <w:r w:rsidRPr="00D31B3E">
        <w:rPr>
          <w:rFonts w:ascii="Palatino Linotype" w:eastAsia="Palatino Linotype" w:hAnsi="Palatino Linotype" w:cs="Palatino Linotype"/>
          <w:b/>
          <w:i/>
          <w:sz w:val="22"/>
          <w:szCs w:val="22"/>
        </w:rPr>
        <w:t xml:space="preserve">VII. </w:t>
      </w:r>
      <w:r w:rsidRPr="00D31B3E">
        <w:rPr>
          <w:rFonts w:ascii="Palatino Linotype" w:eastAsia="Palatino Linotype" w:hAnsi="Palatino Linotype" w:cs="Palatino Linotype"/>
          <w:i/>
          <w:sz w:val="22"/>
          <w:szCs w:val="22"/>
        </w:rPr>
        <w:t>La falta de respuesta a una solicitud de acceso a la información;”</w:t>
      </w:r>
    </w:p>
    <w:p w:rsidR="00595B0E" w:rsidRPr="00D31B3E" w:rsidRDefault="00B27E58">
      <w:pPr>
        <w:spacing w:before="240" w:after="240" w:line="360" w:lineRule="auto"/>
        <w:jc w:val="both"/>
      </w:pPr>
      <w:r w:rsidRPr="00D31B3E">
        <w:rPr>
          <w:rFonts w:ascii="Palatino Linotype" w:eastAsia="Palatino Linotype" w:hAnsi="Palatino Linotype" w:cs="Palatino Linotype"/>
          <w:b/>
        </w:rPr>
        <w:t>Tercero. Análisis de las causales de improcedencia y sobreseimiento del recurso de revisión.</w:t>
      </w:r>
      <w:r w:rsidRPr="00D31B3E">
        <w:t xml:space="preserve"> </w:t>
      </w:r>
      <w:r w:rsidRPr="00D31B3E">
        <w:rPr>
          <w:rFonts w:ascii="Palatino Linotype" w:eastAsia="Palatino Linotype" w:hAnsi="Palatino Linotype" w:cs="Palatino Linotype"/>
        </w:rPr>
        <w:t xml:space="preserve">Es menester resaltar que en el procedimiento de acceso a la información pública y de los medios de impugnación de la materia, se advierten diversos supuestos de </w:t>
      </w:r>
      <w:proofErr w:type="spellStart"/>
      <w:r w:rsidRPr="00D31B3E">
        <w:rPr>
          <w:rFonts w:ascii="Palatino Linotype" w:eastAsia="Palatino Linotype" w:hAnsi="Palatino Linotype" w:cs="Palatino Linotype"/>
        </w:rPr>
        <w:t>procedibilidad</w:t>
      </w:r>
      <w:proofErr w:type="spellEnd"/>
      <w:r w:rsidRPr="00D31B3E">
        <w:rPr>
          <w:rFonts w:ascii="Palatino Linotype" w:eastAsia="Palatino Linotype" w:hAnsi="Palatino Linotype" w:cs="Palatino Linotype"/>
        </w:rPr>
        <w:t xml:space="preserve"> que deben estudiarse con la finalidad de dar cumplimiento a los principios de legalidad y objetividad inmersos en el artículo 9 </w:t>
      </w:r>
      <w:r w:rsidRPr="00D31B3E">
        <w:rPr>
          <w:rFonts w:ascii="Palatino Linotype" w:eastAsia="Palatino Linotype" w:hAnsi="Palatino Linotype" w:cs="Palatino Linotype"/>
        </w:rPr>
        <w:lastRenderedPageBreak/>
        <w:t>de Ley de Transparencia y Acceso a la Información Pública del Estado de México y Municipios, en correlación con la seguridad jurídica que debe generar lo actuado ante este Organismo garante.</w:t>
      </w:r>
    </w:p>
    <w:p w:rsidR="00595B0E" w:rsidRPr="00D31B3E" w:rsidRDefault="00B27E58">
      <w:pPr>
        <w:spacing w:before="240" w:after="240" w:line="360" w:lineRule="auto"/>
        <w:jc w:val="both"/>
      </w:pPr>
      <w:r w:rsidRPr="00D31B3E">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rsidR="00595B0E" w:rsidRPr="00D31B3E" w:rsidRDefault="00B27E58">
      <w:pPr>
        <w:spacing w:before="240" w:after="240" w:line="360" w:lineRule="auto"/>
        <w:ind w:right="51"/>
        <w:jc w:val="both"/>
        <w:rPr>
          <w:rFonts w:ascii="Palatino Linotype" w:eastAsia="Palatino Linotype" w:hAnsi="Palatino Linotype" w:cs="Palatino Linotype"/>
        </w:rPr>
      </w:pPr>
      <w:r w:rsidRPr="00D31B3E">
        <w:rPr>
          <w:rFonts w:ascii="Palatino Linotype" w:eastAsia="Palatino Linotype" w:hAnsi="Palatino Linotype" w:cs="Palatino Linotype"/>
        </w:rPr>
        <w:t>De manera preliminar en el caso concreto conviene analizar si se actualiza alguna de las causales de sobreseimiento del recurso de revisión.</w:t>
      </w:r>
    </w:p>
    <w:p w:rsidR="00595B0E" w:rsidRPr="00D31B3E" w:rsidRDefault="00B27E58">
      <w:pPr>
        <w:spacing w:before="240" w:after="240" w:line="360" w:lineRule="auto"/>
        <w:ind w:right="51"/>
        <w:jc w:val="both"/>
        <w:rPr>
          <w:rFonts w:ascii="Palatino Linotype" w:eastAsia="Palatino Linotype" w:hAnsi="Palatino Linotype" w:cs="Palatino Linotype"/>
        </w:rPr>
      </w:pPr>
      <w:r w:rsidRPr="00D31B3E">
        <w:rPr>
          <w:rFonts w:ascii="Palatino Linotype" w:eastAsia="Palatino Linotype" w:hAnsi="Palatino Linotype" w:cs="Palatino Linotype"/>
        </w:rPr>
        <w:t xml:space="preserve">Así, del análisis de la solicitud de información motivo del recurso de revisión que ahora se resuelve, se advierte que la parte solicitante requirió al </w:t>
      </w:r>
      <w:r w:rsidRPr="00D31B3E">
        <w:rPr>
          <w:rFonts w:ascii="Palatino Linotype" w:eastAsia="Palatino Linotype" w:hAnsi="Palatino Linotype" w:cs="Palatino Linotype"/>
          <w:b/>
        </w:rPr>
        <w:t xml:space="preserve">Ayuntamiento de </w:t>
      </w:r>
      <w:proofErr w:type="spellStart"/>
      <w:r w:rsidRPr="00D31B3E">
        <w:rPr>
          <w:rFonts w:ascii="Palatino Linotype" w:eastAsia="Palatino Linotype" w:hAnsi="Palatino Linotype" w:cs="Palatino Linotype"/>
          <w:b/>
        </w:rPr>
        <w:t>Xonacatlán</w:t>
      </w:r>
      <w:proofErr w:type="spellEnd"/>
      <w:r w:rsidRPr="00D31B3E">
        <w:rPr>
          <w:rFonts w:ascii="Palatino Linotype" w:eastAsia="Palatino Linotype" w:hAnsi="Palatino Linotype" w:cs="Palatino Linotype"/>
          <w:b/>
        </w:rPr>
        <w:t>,</w:t>
      </w:r>
      <w:r w:rsidRPr="00D31B3E">
        <w:rPr>
          <w:rFonts w:ascii="Palatino Linotype" w:eastAsia="Palatino Linotype" w:hAnsi="Palatino Linotype" w:cs="Palatino Linotype"/>
        </w:rPr>
        <w:t xml:space="preserve"> le proporcione información consistente en lo siguiente:</w:t>
      </w:r>
    </w:p>
    <w:p w:rsidR="00595B0E" w:rsidRPr="00D31B3E" w:rsidRDefault="00B27E58">
      <w:pPr>
        <w:numPr>
          <w:ilvl w:val="0"/>
          <w:numId w:val="1"/>
        </w:num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D31B3E">
        <w:rPr>
          <w:rFonts w:ascii="Palatino Linotype" w:eastAsia="Palatino Linotype" w:hAnsi="Palatino Linotype" w:cs="Palatino Linotype"/>
          <w:sz w:val="22"/>
          <w:szCs w:val="22"/>
        </w:rPr>
        <w:t xml:space="preserve">El número de certificado, número de cédula profesional, o documento que avale la experiencia mínima requerida, así como el número de nómina y el nombre de la dependencia de adscripción de todo aquel trabajador de confianza y sindicalizado que cuente con la documentación referida en líneas anteriores, con el aval del </w:t>
      </w:r>
      <w:r w:rsidRPr="00D31B3E">
        <w:rPr>
          <w:rFonts w:ascii="Palatino Linotype" w:eastAsia="Palatino Linotype" w:hAnsi="Palatino Linotype" w:cs="Palatino Linotype"/>
          <w:sz w:val="22"/>
          <w:szCs w:val="22"/>
        </w:rPr>
        <w:lastRenderedPageBreak/>
        <w:t>Instituto Hacendario del Estado de México para los Estándares de Competencia de Marca enlistados a continuación ECM0059 ECM0060 ECM0061 ECM0062 ECM0063 ECM0064 ECM0065 ECM0066 ECM0067 ECM0068 ECM0069 ECM0070 ECM0071 ya que bajo el criterio estipulado en el artículo 32, 92, 96 fracción I, 96 TER, 96 QUINTUS, 96 SEPTIES, 96 NONIES, 96 QUINDECIES, 113, 123 BIS, 124 QUATER y 149 de la Ley Orgánica Municipal del Estado de México.</w:t>
      </w:r>
    </w:p>
    <w:p w:rsidR="00595B0E" w:rsidRPr="00D31B3E" w:rsidRDefault="00B27E58">
      <w:pPr>
        <w:spacing w:after="160"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t xml:space="preserve">No se omite comentar, que si bien es cierto que la solicitud de información fue ingresada a través del sistema SAIMEX, el día diecisiete de julio del año dos mil veintidós; sin embargo, dicho día correspondió al día domingo y además estaba transcurriendo el primer periodo vacacional de este Instituto, en términos del calendario oficial de esta Organismo Garante el cual puede ser consultado en la siguiente liga electrónica para mayor referencia https://www.infoem.org.mx/doc/publicaciones/calendarioOficial_2022.pdf; es por ello, que se tuvo por presentada la multicitada solicitud hasta el primero de agosto del año dos mil veintidós, día que se retomaron las actividades laborales de este Organismo Garante.  </w:t>
      </w:r>
    </w:p>
    <w:p w:rsidR="00595B0E" w:rsidRPr="00D31B3E" w:rsidRDefault="00B27E58">
      <w:pPr>
        <w:spacing w:before="240" w:after="240" w:line="360" w:lineRule="auto"/>
        <w:ind w:right="51"/>
        <w:jc w:val="both"/>
        <w:rPr>
          <w:rFonts w:ascii="Palatino Linotype" w:eastAsia="Palatino Linotype" w:hAnsi="Palatino Linotype" w:cs="Palatino Linotype"/>
        </w:rPr>
      </w:pPr>
      <w:r w:rsidRPr="00D31B3E">
        <w:rPr>
          <w:rFonts w:ascii="Palatino Linotype" w:eastAsia="Palatino Linotype" w:hAnsi="Palatino Linotype" w:cs="Palatino Linotype"/>
        </w:rPr>
        <w:t xml:space="preserve">Por su parte el </w:t>
      </w:r>
      <w:r w:rsidRPr="00D31B3E">
        <w:rPr>
          <w:rFonts w:ascii="Palatino Linotype" w:eastAsia="Palatino Linotype" w:hAnsi="Palatino Linotype" w:cs="Palatino Linotype"/>
          <w:b/>
        </w:rPr>
        <w:t>SUJETO OBLIGADO</w:t>
      </w:r>
      <w:r w:rsidRPr="00D31B3E">
        <w:rPr>
          <w:rFonts w:ascii="Palatino Linotype" w:eastAsia="Palatino Linotype" w:hAnsi="Palatino Linotype" w:cs="Palatino Linotype"/>
        </w:rPr>
        <w:t xml:space="preserve"> emitió su respuesta a través diversos oficios, los cuales corresponde a:</w:t>
      </w:r>
    </w:p>
    <w:p w:rsidR="00595B0E" w:rsidRPr="00D31B3E" w:rsidRDefault="00B27E58">
      <w:pPr>
        <w:spacing w:line="360" w:lineRule="auto"/>
        <w:ind w:right="51"/>
        <w:jc w:val="both"/>
        <w:rPr>
          <w:rFonts w:ascii="Palatino Linotype" w:eastAsia="Palatino Linotype" w:hAnsi="Palatino Linotype" w:cs="Palatino Linotype"/>
        </w:rPr>
      </w:pPr>
      <w:r w:rsidRPr="00D31B3E">
        <w:rPr>
          <w:rFonts w:ascii="Palatino Linotype" w:eastAsia="Palatino Linotype" w:hAnsi="Palatino Linotype" w:cs="Palatino Linotype"/>
        </w:rPr>
        <w:t xml:space="preserve">-El </w:t>
      </w:r>
      <w:r w:rsidRPr="00D31B3E">
        <w:rPr>
          <w:rFonts w:ascii="Palatino Linotype" w:eastAsia="Palatino Linotype" w:hAnsi="Palatino Linotype" w:cs="Palatino Linotype"/>
          <w:b/>
        </w:rPr>
        <w:t xml:space="preserve">Director de Obras Públicas del Ayuntamiento de </w:t>
      </w:r>
      <w:proofErr w:type="spellStart"/>
      <w:r w:rsidRPr="00D31B3E">
        <w:rPr>
          <w:rFonts w:ascii="Palatino Linotype" w:eastAsia="Palatino Linotype" w:hAnsi="Palatino Linotype" w:cs="Palatino Linotype"/>
          <w:b/>
        </w:rPr>
        <w:t>Xonacatlán</w:t>
      </w:r>
      <w:proofErr w:type="spellEnd"/>
      <w:r w:rsidRPr="00D31B3E">
        <w:rPr>
          <w:rFonts w:ascii="Palatino Linotype" w:eastAsia="Palatino Linotype" w:hAnsi="Palatino Linotype" w:cs="Palatino Linotype"/>
        </w:rPr>
        <w:t>, remitió copia simple y digital de la certificación de competencia laboral para el Servicio de Competencia Laboral del Estado de México (COCERTEM), sobre administrar la obra pública municipal y servicios relacionados con las mismas en el Estado de México.</w:t>
      </w:r>
    </w:p>
    <w:p w:rsidR="00595B0E" w:rsidRPr="00D31B3E" w:rsidRDefault="00595B0E">
      <w:pPr>
        <w:spacing w:line="360" w:lineRule="auto"/>
        <w:ind w:right="51"/>
        <w:jc w:val="both"/>
        <w:rPr>
          <w:rFonts w:ascii="Palatino Linotype" w:eastAsia="Palatino Linotype" w:hAnsi="Palatino Linotype" w:cs="Palatino Linotype"/>
        </w:rPr>
      </w:pPr>
    </w:p>
    <w:p w:rsidR="00595B0E" w:rsidRPr="00D31B3E" w:rsidRDefault="00B27E58">
      <w:pPr>
        <w:spacing w:line="360" w:lineRule="auto"/>
        <w:ind w:right="51"/>
        <w:jc w:val="both"/>
        <w:rPr>
          <w:rFonts w:ascii="Palatino Linotype" w:eastAsia="Palatino Linotype" w:hAnsi="Palatino Linotype" w:cs="Palatino Linotype"/>
        </w:rPr>
      </w:pPr>
      <w:r w:rsidRPr="00D31B3E">
        <w:rPr>
          <w:rFonts w:ascii="Palatino Linotype" w:eastAsia="Palatino Linotype" w:hAnsi="Palatino Linotype" w:cs="Palatino Linotype"/>
        </w:rPr>
        <w:t>También adjunto en copia simpe y digital, el acta de evaluación profesional por parte de la Universidad Autónoma del Estado de México, haciendo del conocimiento que se encuentra en trámite la cédula profesional.</w:t>
      </w:r>
    </w:p>
    <w:p w:rsidR="00595B0E" w:rsidRPr="00D31B3E" w:rsidRDefault="00595B0E">
      <w:pPr>
        <w:spacing w:line="360" w:lineRule="auto"/>
        <w:ind w:right="51"/>
        <w:jc w:val="both"/>
        <w:rPr>
          <w:rFonts w:ascii="Palatino Linotype" w:eastAsia="Palatino Linotype" w:hAnsi="Palatino Linotype" w:cs="Palatino Linotype"/>
        </w:rPr>
      </w:pPr>
    </w:p>
    <w:p w:rsidR="00595B0E" w:rsidRPr="00D31B3E" w:rsidRDefault="00B27E58">
      <w:pPr>
        <w:spacing w:line="360" w:lineRule="auto"/>
        <w:ind w:right="51"/>
        <w:jc w:val="both"/>
        <w:rPr>
          <w:rFonts w:ascii="Palatino Linotype" w:eastAsia="Palatino Linotype" w:hAnsi="Palatino Linotype" w:cs="Palatino Linotype"/>
        </w:rPr>
      </w:pPr>
      <w:r w:rsidRPr="00D31B3E">
        <w:rPr>
          <w:rFonts w:ascii="Palatino Linotype" w:eastAsia="Palatino Linotype" w:hAnsi="Palatino Linotype" w:cs="Palatino Linotype"/>
        </w:rPr>
        <w:t>-</w:t>
      </w:r>
      <w:r w:rsidRPr="00D31B3E">
        <w:rPr>
          <w:rFonts w:ascii="Palatino Linotype" w:eastAsia="Palatino Linotype" w:hAnsi="Palatino Linotype" w:cs="Palatino Linotype"/>
          <w:b/>
        </w:rPr>
        <w:t>El Director de Desarrollo Económico</w:t>
      </w:r>
      <w:r w:rsidRPr="00D31B3E">
        <w:rPr>
          <w:rFonts w:ascii="Palatino Linotype" w:eastAsia="Palatino Linotype" w:hAnsi="Palatino Linotype" w:cs="Palatino Linotype"/>
        </w:rPr>
        <w:t xml:space="preserve">, informó que el Estándar de Competencia de Marca es el ECM00065, que su cedula profesional está en trámite, adjunto su certificación de competencia laboral sobre “fomentar el desarrollo económico en los municipios del Estado de México”, expedida por el Instituto Hacendario del Estado de México, el número de nómina señaló que es el 186, adscrito a la Dirección de Desarrollo Económico del Municipio de </w:t>
      </w:r>
      <w:proofErr w:type="spellStart"/>
      <w:r w:rsidRPr="00D31B3E">
        <w:rPr>
          <w:rFonts w:ascii="Palatino Linotype" w:eastAsia="Palatino Linotype" w:hAnsi="Palatino Linotype" w:cs="Palatino Linotype"/>
        </w:rPr>
        <w:t>Xonacatlán</w:t>
      </w:r>
      <w:proofErr w:type="spellEnd"/>
      <w:r w:rsidRPr="00D31B3E">
        <w:rPr>
          <w:rFonts w:ascii="Palatino Linotype" w:eastAsia="Palatino Linotype" w:hAnsi="Palatino Linotype" w:cs="Palatino Linotype"/>
        </w:rPr>
        <w:t xml:space="preserve">. </w:t>
      </w:r>
    </w:p>
    <w:p w:rsidR="00595B0E" w:rsidRPr="00D31B3E" w:rsidRDefault="00595B0E">
      <w:pPr>
        <w:spacing w:line="360" w:lineRule="auto"/>
        <w:ind w:right="51"/>
        <w:jc w:val="both"/>
        <w:rPr>
          <w:rFonts w:ascii="Palatino Linotype" w:eastAsia="Palatino Linotype" w:hAnsi="Palatino Linotype" w:cs="Palatino Linotype"/>
        </w:rPr>
      </w:pPr>
    </w:p>
    <w:p w:rsidR="00595B0E" w:rsidRPr="00D31B3E" w:rsidRDefault="00B27E58">
      <w:pPr>
        <w:spacing w:line="360" w:lineRule="auto"/>
        <w:ind w:right="51"/>
        <w:jc w:val="both"/>
        <w:rPr>
          <w:rFonts w:ascii="Palatino Linotype" w:eastAsia="Palatino Linotype" w:hAnsi="Palatino Linotype" w:cs="Palatino Linotype"/>
        </w:rPr>
      </w:pPr>
      <w:r w:rsidRPr="00D31B3E">
        <w:rPr>
          <w:rFonts w:ascii="Palatino Linotype" w:eastAsia="Palatino Linotype" w:hAnsi="Palatino Linotype" w:cs="Palatino Linotype"/>
        </w:rPr>
        <w:t xml:space="preserve">-El </w:t>
      </w:r>
      <w:r w:rsidRPr="00D31B3E">
        <w:rPr>
          <w:rFonts w:ascii="Palatino Linotype" w:eastAsia="Palatino Linotype" w:hAnsi="Palatino Linotype" w:cs="Palatino Linotype"/>
          <w:b/>
        </w:rPr>
        <w:t xml:space="preserve">Titular del Órgano Interno de Control del Ayuntamiento de </w:t>
      </w:r>
      <w:proofErr w:type="spellStart"/>
      <w:r w:rsidRPr="00D31B3E">
        <w:rPr>
          <w:rFonts w:ascii="Palatino Linotype" w:eastAsia="Palatino Linotype" w:hAnsi="Palatino Linotype" w:cs="Palatino Linotype"/>
          <w:b/>
        </w:rPr>
        <w:t>Xonacatlán</w:t>
      </w:r>
      <w:proofErr w:type="spellEnd"/>
      <w:r w:rsidRPr="00D31B3E">
        <w:rPr>
          <w:rFonts w:ascii="Palatino Linotype" w:eastAsia="Palatino Linotype" w:hAnsi="Palatino Linotype" w:cs="Palatino Linotype"/>
        </w:rPr>
        <w:t xml:space="preserve">, informó que actualmente concluyó el diplomado con estándar de competencia “Ejecución de las atribuciones de los Órganos Internos de Control de Administración pública municipal” y que se encuentra en proceso certificación con fecha para realizar examen de competencia el próximo 27 de julio del año 2022, su cedular profesional señaló que le corresponde a 09891998, número de nómina 173 y área de adscripción Órgano Interno de Control. </w:t>
      </w:r>
    </w:p>
    <w:p w:rsidR="00595B0E" w:rsidRPr="00D31B3E" w:rsidRDefault="00595B0E">
      <w:pPr>
        <w:spacing w:line="360" w:lineRule="auto"/>
        <w:ind w:right="51"/>
        <w:jc w:val="both"/>
        <w:rPr>
          <w:rFonts w:ascii="Palatino Linotype" w:eastAsia="Palatino Linotype" w:hAnsi="Palatino Linotype" w:cs="Palatino Linotype"/>
        </w:rPr>
      </w:pPr>
    </w:p>
    <w:p w:rsidR="00595B0E" w:rsidRPr="00D31B3E" w:rsidRDefault="00B27E58">
      <w:pPr>
        <w:spacing w:line="360" w:lineRule="auto"/>
        <w:ind w:right="51"/>
        <w:jc w:val="both"/>
        <w:rPr>
          <w:rFonts w:ascii="Palatino Linotype" w:eastAsia="Palatino Linotype" w:hAnsi="Palatino Linotype" w:cs="Palatino Linotype"/>
        </w:rPr>
      </w:pPr>
      <w:r w:rsidRPr="00D31B3E">
        <w:rPr>
          <w:rFonts w:ascii="Palatino Linotype" w:eastAsia="Palatino Linotype" w:hAnsi="Palatino Linotype" w:cs="Palatino Linotype"/>
        </w:rPr>
        <w:t>-</w:t>
      </w:r>
      <w:r w:rsidRPr="00D31B3E">
        <w:rPr>
          <w:rFonts w:ascii="Palatino Linotype" w:eastAsia="Palatino Linotype" w:hAnsi="Palatino Linotype" w:cs="Palatino Linotype"/>
          <w:b/>
        </w:rPr>
        <w:t xml:space="preserve">Director de Catastro de </w:t>
      </w:r>
      <w:proofErr w:type="spellStart"/>
      <w:r w:rsidRPr="00D31B3E">
        <w:rPr>
          <w:rFonts w:ascii="Palatino Linotype" w:eastAsia="Palatino Linotype" w:hAnsi="Palatino Linotype" w:cs="Palatino Linotype"/>
          <w:b/>
        </w:rPr>
        <w:t>Xonacatlán</w:t>
      </w:r>
      <w:proofErr w:type="spellEnd"/>
      <w:r w:rsidRPr="00D31B3E">
        <w:rPr>
          <w:rFonts w:ascii="Palatino Linotype" w:eastAsia="Palatino Linotype" w:hAnsi="Palatino Linotype" w:cs="Palatino Linotype"/>
          <w:b/>
        </w:rPr>
        <w:t>,</w:t>
      </w:r>
      <w:r w:rsidRPr="00D31B3E">
        <w:rPr>
          <w:rFonts w:ascii="Palatino Linotype" w:eastAsia="Palatino Linotype" w:hAnsi="Palatino Linotype" w:cs="Palatino Linotype"/>
        </w:rPr>
        <w:t xml:space="preserve"> informó que el Estándar de Competencia de Marca es el ECM0070  y ECM0071, sobre el registro catastral de inmuebles, valuación catastral de inmuebles, también indicó que su número de carta de pasante </w:t>
      </w:r>
      <w:r w:rsidRPr="00D31B3E">
        <w:rPr>
          <w:rFonts w:ascii="Palatino Linotype" w:eastAsia="Palatino Linotype" w:hAnsi="Palatino Linotype" w:cs="Palatino Linotype"/>
        </w:rPr>
        <w:lastRenderedPageBreak/>
        <w:t>es 0160550, sobre la certificación anexó el reporte de evaluación y su número empleado indicó es el 188.</w:t>
      </w:r>
    </w:p>
    <w:p w:rsidR="00595B0E" w:rsidRPr="00D31B3E" w:rsidRDefault="00595B0E">
      <w:pPr>
        <w:spacing w:line="360" w:lineRule="auto"/>
        <w:ind w:right="51"/>
        <w:jc w:val="both"/>
        <w:rPr>
          <w:rFonts w:ascii="Palatino Linotype" w:eastAsia="Palatino Linotype" w:hAnsi="Palatino Linotype" w:cs="Palatino Linotype"/>
        </w:rPr>
      </w:pPr>
    </w:p>
    <w:p w:rsidR="00595B0E" w:rsidRPr="00D31B3E" w:rsidRDefault="00B27E58">
      <w:pPr>
        <w:spacing w:line="360" w:lineRule="auto"/>
        <w:ind w:right="51"/>
        <w:jc w:val="both"/>
        <w:rPr>
          <w:rFonts w:ascii="Palatino Linotype" w:eastAsia="Palatino Linotype" w:hAnsi="Palatino Linotype" w:cs="Palatino Linotype"/>
        </w:rPr>
      </w:pPr>
      <w:r w:rsidRPr="00D31B3E">
        <w:rPr>
          <w:rFonts w:ascii="Palatino Linotype" w:eastAsia="Palatino Linotype" w:hAnsi="Palatino Linotype" w:cs="Palatino Linotype"/>
        </w:rPr>
        <w:t>-</w:t>
      </w:r>
      <w:r w:rsidRPr="00D31B3E">
        <w:rPr>
          <w:rFonts w:ascii="Palatino Linotype" w:eastAsia="Palatino Linotype" w:hAnsi="Palatino Linotype" w:cs="Palatino Linotype"/>
          <w:b/>
        </w:rPr>
        <w:t>Secretario del Ayuntamiento,</w:t>
      </w:r>
      <w:r w:rsidRPr="00D31B3E">
        <w:rPr>
          <w:rFonts w:ascii="Palatino Linotype" w:eastAsia="Palatino Linotype" w:hAnsi="Palatino Linotype" w:cs="Palatino Linotype"/>
        </w:rPr>
        <w:t xml:space="preserve"> informó que no es la indicada para proporcionar la información solicitada, ya que no se cuenta con la documentación a que hace referencia en la solicitud y que forma parte de los expedientes del personal que labora en este Ayuntamiento, en razón de lo anterior sugirió que dirigiera su solicitud ante la Dirección de Administración y Desarrollo de Personal, quien tiene en su resguardo los expedientes del personal, mencionados. </w:t>
      </w:r>
    </w:p>
    <w:p w:rsidR="00595B0E" w:rsidRPr="00D31B3E" w:rsidRDefault="00B27E58">
      <w:pPr>
        <w:spacing w:before="240" w:after="240" w:line="360" w:lineRule="auto"/>
        <w:jc w:val="both"/>
        <w:rPr>
          <w:rFonts w:ascii="Palatino Linotype" w:eastAsia="Palatino Linotype" w:hAnsi="Palatino Linotype" w:cs="Palatino Linotype"/>
          <w:b/>
          <w:u w:val="single"/>
        </w:rPr>
      </w:pPr>
      <w:r w:rsidRPr="00D31B3E">
        <w:rPr>
          <w:rFonts w:ascii="Palatino Linotype" w:eastAsia="Palatino Linotype" w:hAnsi="Palatino Linotype" w:cs="Palatino Linotype"/>
        </w:rPr>
        <w:t xml:space="preserve">Inconforme el </w:t>
      </w:r>
      <w:r w:rsidRPr="00D31B3E">
        <w:rPr>
          <w:rFonts w:ascii="Palatino Linotype" w:eastAsia="Palatino Linotype" w:hAnsi="Palatino Linotype" w:cs="Palatino Linotype"/>
          <w:b/>
        </w:rPr>
        <w:t>RECURRENTE</w:t>
      </w:r>
      <w:r w:rsidRPr="00D31B3E">
        <w:rPr>
          <w:rFonts w:ascii="Palatino Linotype" w:eastAsia="Palatino Linotype" w:hAnsi="Palatino Linotype" w:cs="Palatino Linotype"/>
        </w:rPr>
        <w:t xml:space="preserve"> con la respuesta, interpuso el Recurso de Revisión, en el que señaló en sus motivos de inconformidad que </w:t>
      </w:r>
      <w:r w:rsidRPr="00D31B3E">
        <w:rPr>
          <w:rFonts w:ascii="Palatino Linotype" w:eastAsia="Palatino Linotype" w:hAnsi="Palatino Linotype" w:cs="Palatino Linotype"/>
          <w:b/>
          <w:u w:val="single"/>
        </w:rPr>
        <w:t>no se le entregó la respuesta a la solicitud de información.</w:t>
      </w:r>
    </w:p>
    <w:p w:rsidR="00595B0E" w:rsidRPr="00D31B3E" w:rsidRDefault="00B27E58">
      <w:pPr>
        <w:spacing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t xml:space="preserve">Una vez notificado el recurso de revisión al </w:t>
      </w:r>
      <w:r w:rsidRPr="00D31B3E">
        <w:rPr>
          <w:rFonts w:ascii="Palatino Linotype" w:eastAsia="Palatino Linotype" w:hAnsi="Palatino Linotype" w:cs="Palatino Linotype"/>
          <w:b/>
        </w:rPr>
        <w:t>SUJETO OBLIGADO</w:t>
      </w:r>
      <w:r w:rsidRPr="00D31B3E">
        <w:rPr>
          <w:rFonts w:ascii="Palatino Linotype" w:eastAsia="Palatino Linotype" w:hAnsi="Palatino Linotype" w:cs="Palatino Linotype"/>
        </w:rPr>
        <w:t xml:space="preserve">, rindió su informe justificado mediante el cual señaló que la información fue enviada el pasado tres de agosto del año 2022, a través del oficio número XON/UT/00387/2022, con sus respecticos anexos, por lo que invitó a la solicitante revisar los apartados referentes a la respuesta notificada vía SAIMEX en el cual aparece el documento adjunto, denominado “respuesta 1392 PDF”. </w:t>
      </w:r>
    </w:p>
    <w:p w:rsidR="00595B0E" w:rsidRPr="00D31B3E" w:rsidRDefault="00595B0E">
      <w:pPr>
        <w:spacing w:line="360" w:lineRule="auto"/>
        <w:jc w:val="both"/>
        <w:rPr>
          <w:rFonts w:ascii="Palatino Linotype" w:eastAsia="Palatino Linotype" w:hAnsi="Palatino Linotype" w:cs="Palatino Linotype"/>
        </w:rPr>
      </w:pPr>
    </w:p>
    <w:p w:rsidR="00595B0E" w:rsidRPr="00D31B3E" w:rsidRDefault="00B27E58">
      <w:pPr>
        <w:spacing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t xml:space="preserve">Ahora bien, atentos a la inconformidad planteada, en primer lugar, resulta necesario señalar que de las constancias que obran en el expediente electrónico, se advierte que el </w:t>
      </w:r>
      <w:r w:rsidRPr="00D31B3E">
        <w:rPr>
          <w:rFonts w:ascii="Palatino Linotype" w:eastAsia="Palatino Linotype" w:hAnsi="Palatino Linotype" w:cs="Palatino Linotype"/>
          <w:b/>
        </w:rPr>
        <w:t xml:space="preserve">SUJETO OBLIGADO emitió respuesta en el plazo establecido </w:t>
      </w:r>
      <w:r w:rsidRPr="00D31B3E">
        <w:rPr>
          <w:rFonts w:ascii="Palatino Linotype" w:eastAsia="Palatino Linotype" w:hAnsi="Palatino Linotype" w:cs="Palatino Linotype"/>
        </w:rPr>
        <w:t xml:space="preserve">en el artículo </w:t>
      </w:r>
      <w:r w:rsidRPr="00D31B3E">
        <w:rPr>
          <w:rFonts w:ascii="Palatino Linotype" w:eastAsia="Palatino Linotype" w:hAnsi="Palatino Linotype" w:cs="Palatino Linotype"/>
        </w:rPr>
        <w:lastRenderedPageBreak/>
        <w:t>163, párrafo primero de la</w:t>
      </w:r>
      <w:r w:rsidRPr="00D31B3E">
        <w:rPr>
          <w:rFonts w:ascii="Palatino Linotype" w:eastAsia="Palatino Linotype" w:hAnsi="Palatino Linotype" w:cs="Palatino Linotype"/>
          <w:b/>
        </w:rPr>
        <w:t xml:space="preserve"> </w:t>
      </w:r>
      <w:r w:rsidRPr="00D31B3E">
        <w:rPr>
          <w:rFonts w:ascii="Palatino Linotype" w:eastAsia="Palatino Linotype" w:hAnsi="Palatino Linotype" w:cs="Palatino Linotype"/>
        </w:rPr>
        <w:t>Ley de Transparencia y Acceso a la Información Pública del Estado de México y Municipios, que es del tenor literal siguiente:</w:t>
      </w:r>
    </w:p>
    <w:p w:rsidR="00595B0E" w:rsidRPr="00D31B3E" w:rsidRDefault="00595B0E">
      <w:pPr>
        <w:spacing w:line="360" w:lineRule="auto"/>
        <w:jc w:val="both"/>
        <w:rPr>
          <w:rFonts w:ascii="Palatino Linotype" w:eastAsia="Palatino Linotype" w:hAnsi="Palatino Linotype" w:cs="Palatino Linotype"/>
        </w:rPr>
      </w:pPr>
    </w:p>
    <w:p w:rsidR="00595B0E" w:rsidRPr="00D31B3E" w:rsidRDefault="00B27E58">
      <w:pPr>
        <w:spacing w:after="160"/>
        <w:ind w:left="851" w:right="900"/>
        <w:jc w:val="both"/>
        <w:rPr>
          <w:rFonts w:ascii="Palatino Linotype" w:eastAsia="Palatino Linotype" w:hAnsi="Palatino Linotype" w:cs="Palatino Linotype"/>
          <w:i/>
          <w:sz w:val="22"/>
          <w:szCs w:val="22"/>
        </w:rPr>
      </w:pPr>
      <w:r w:rsidRPr="00D31B3E">
        <w:rPr>
          <w:rFonts w:ascii="Palatino Linotype" w:eastAsia="Palatino Linotype" w:hAnsi="Palatino Linotype" w:cs="Palatino Linotype"/>
          <w:i/>
          <w:sz w:val="22"/>
          <w:szCs w:val="22"/>
        </w:rPr>
        <w:t>“</w:t>
      </w:r>
      <w:r w:rsidRPr="00D31B3E">
        <w:rPr>
          <w:rFonts w:ascii="Palatino Linotype" w:eastAsia="Palatino Linotype" w:hAnsi="Palatino Linotype" w:cs="Palatino Linotype"/>
          <w:b/>
          <w:i/>
          <w:sz w:val="22"/>
          <w:szCs w:val="22"/>
        </w:rPr>
        <w:t>Artículo 163</w:t>
      </w:r>
      <w:r w:rsidRPr="00D31B3E">
        <w:rPr>
          <w:rFonts w:ascii="Palatino Linotype" w:eastAsia="Palatino Linotype" w:hAnsi="Palatino Linotype" w:cs="Palatino Linotype"/>
          <w:i/>
          <w:sz w:val="22"/>
          <w:szCs w:val="22"/>
        </w:rPr>
        <w:t xml:space="preserve">. </w:t>
      </w:r>
      <w:r w:rsidRPr="00D31B3E">
        <w:rPr>
          <w:rFonts w:ascii="Palatino Linotype" w:eastAsia="Palatino Linotype" w:hAnsi="Palatino Linotype" w:cs="Palatino Linotype"/>
          <w:b/>
          <w:i/>
          <w:sz w:val="22"/>
          <w:szCs w:val="22"/>
        </w:rPr>
        <w:t>La Unidad de Transparencia deberá notificar la respuesta a la solicitud</w:t>
      </w:r>
      <w:r w:rsidRPr="00D31B3E">
        <w:rPr>
          <w:rFonts w:ascii="Palatino Linotype" w:eastAsia="Palatino Linotype" w:hAnsi="Palatino Linotype" w:cs="Palatino Linotype"/>
          <w:i/>
          <w:sz w:val="22"/>
          <w:szCs w:val="22"/>
        </w:rPr>
        <w:t xml:space="preserve"> al interesado </w:t>
      </w:r>
      <w:r w:rsidRPr="00D31B3E">
        <w:rPr>
          <w:rFonts w:ascii="Palatino Linotype" w:eastAsia="Palatino Linotype" w:hAnsi="Palatino Linotype" w:cs="Palatino Linotype"/>
          <w:b/>
          <w:i/>
          <w:sz w:val="22"/>
          <w:szCs w:val="22"/>
        </w:rPr>
        <w:t>en el menor tiempo posible, que no podrá exceder de quince días hábiles</w:t>
      </w:r>
      <w:r w:rsidRPr="00D31B3E">
        <w:rPr>
          <w:rFonts w:ascii="Palatino Linotype" w:eastAsia="Palatino Linotype" w:hAnsi="Palatino Linotype" w:cs="Palatino Linotype"/>
          <w:i/>
          <w:sz w:val="22"/>
          <w:szCs w:val="22"/>
        </w:rPr>
        <w:t>, contados a partir del día siguiente a la presentación de aquélla.”(Sic)</w:t>
      </w:r>
    </w:p>
    <w:p w:rsidR="00595B0E" w:rsidRPr="00D31B3E" w:rsidRDefault="00595B0E">
      <w:pPr>
        <w:spacing w:after="160"/>
        <w:ind w:left="851" w:right="900"/>
        <w:jc w:val="both"/>
        <w:rPr>
          <w:rFonts w:ascii="Palatino Linotype" w:eastAsia="Palatino Linotype" w:hAnsi="Palatino Linotype" w:cs="Palatino Linotype"/>
          <w:i/>
          <w:sz w:val="22"/>
          <w:szCs w:val="22"/>
        </w:rPr>
      </w:pPr>
    </w:p>
    <w:p w:rsidR="00595B0E" w:rsidRPr="00D31B3E" w:rsidRDefault="00B27E58">
      <w:pPr>
        <w:spacing w:after="160"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t xml:space="preserve">Lo anterior se afirma así en virtud de que, como se advierte en los antecedentes de la presente resolución, la solicitud se tuvo por presentada el día </w:t>
      </w:r>
      <w:r w:rsidRPr="00D31B3E">
        <w:rPr>
          <w:rFonts w:ascii="Palatino Linotype" w:eastAsia="Palatino Linotype" w:hAnsi="Palatino Linotype" w:cs="Palatino Linotype"/>
          <w:b/>
        </w:rPr>
        <w:t xml:space="preserve">primero de agosto de dos mil veintidós, </w:t>
      </w:r>
      <w:r w:rsidRPr="00D31B3E">
        <w:rPr>
          <w:rFonts w:ascii="Palatino Linotype" w:eastAsia="Palatino Linotype" w:hAnsi="Palatino Linotype" w:cs="Palatino Linotype"/>
        </w:rPr>
        <w:t xml:space="preserve">por lo que el plazo de quince días para dar respuesta a la misma, transcurrió del </w:t>
      </w:r>
      <w:r w:rsidRPr="00D31B3E">
        <w:rPr>
          <w:rFonts w:ascii="Palatino Linotype" w:eastAsia="Palatino Linotype" w:hAnsi="Palatino Linotype" w:cs="Palatino Linotype"/>
          <w:b/>
        </w:rPr>
        <w:t>dos al veintidós de agosto de dos mil veintidós</w:t>
      </w:r>
      <w:r w:rsidRPr="00D31B3E">
        <w:rPr>
          <w:rFonts w:ascii="Palatino Linotype" w:eastAsia="Palatino Linotype" w:hAnsi="Palatino Linotype" w:cs="Palatino Linotype"/>
        </w:rPr>
        <w:t xml:space="preserve">, notificándose la respuesta el día </w:t>
      </w:r>
      <w:r w:rsidRPr="00D31B3E">
        <w:rPr>
          <w:rFonts w:ascii="Palatino Linotype" w:eastAsia="Palatino Linotype" w:hAnsi="Palatino Linotype" w:cs="Palatino Linotype"/>
          <w:b/>
        </w:rPr>
        <w:t xml:space="preserve">tres de agosto de dos mil veintidós, </w:t>
      </w:r>
      <w:r w:rsidRPr="00D31B3E">
        <w:rPr>
          <w:rFonts w:ascii="Palatino Linotype" w:eastAsia="Palatino Linotype" w:hAnsi="Palatino Linotype" w:cs="Palatino Linotype"/>
        </w:rPr>
        <w:t xml:space="preserve">es decir al </w:t>
      </w:r>
      <w:r w:rsidRPr="00D31B3E">
        <w:rPr>
          <w:rFonts w:ascii="Palatino Linotype" w:eastAsia="Palatino Linotype" w:hAnsi="Palatino Linotype" w:cs="Palatino Linotype"/>
          <w:b/>
        </w:rPr>
        <w:t xml:space="preserve">primer día posterior a la presentación de la solicitud, </w:t>
      </w:r>
      <w:r w:rsidRPr="00D31B3E">
        <w:rPr>
          <w:rFonts w:ascii="Palatino Linotype" w:eastAsia="Palatino Linotype" w:hAnsi="Palatino Linotype" w:cs="Palatino Linotype"/>
        </w:rPr>
        <w:t>como se muestra a continuación:</w:t>
      </w:r>
    </w:p>
    <w:p w:rsidR="00595B0E" w:rsidRPr="00D31B3E" w:rsidRDefault="00B27E58">
      <w:pPr>
        <w:spacing w:after="160" w:line="360" w:lineRule="auto"/>
        <w:jc w:val="both"/>
        <w:rPr>
          <w:rFonts w:ascii="Palatino Linotype" w:eastAsia="Palatino Linotype" w:hAnsi="Palatino Linotype" w:cs="Palatino Linotype"/>
        </w:rPr>
      </w:pPr>
      <w:r w:rsidRPr="00D31B3E">
        <w:t xml:space="preserve"> </w:t>
      </w:r>
      <w:r w:rsidRPr="00D31B3E">
        <w:rPr>
          <w:noProof/>
          <w:lang w:val="es-MX" w:eastAsia="es-MX"/>
        </w:rPr>
        <w:drawing>
          <wp:inline distT="0" distB="0" distL="0" distR="0">
            <wp:extent cx="5665709" cy="1441825"/>
            <wp:effectExtent l="0" t="0" r="0" b="0"/>
            <wp:docPr id="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l="20058" t="42179" r="20404" b="43967"/>
                    <a:stretch>
                      <a:fillRect/>
                    </a:stretch>
                  </pic:blipFill>
                  <pic:spPr>
                    <a:xfrm>
                      <a:off x="0" y="0"/>
                      <a:ext cx="5665709" cy="1441825"/>
                    </a:xfrm>
                    <a:prstGeom prst="rect">
                      <a:avLst/>
                    </a:prstGeom>
                    <a:ln/>
                  </pic:spPr>
                </pic:pic>
              </a:graphicData>
            </a:graphic>
          </wp:inline>
        </w:drawing>
      </w:r>
      <w:r w:rsidRPr="00D31B3E">
        <w:t xml:space="preserve"> </w:t>
      </w:r>
      <w:r w:rsidRPr="00D31B3E">
        <w:rPr>
          <w:noProof/>
          <w:lang w:val="es-MX" w:eastAsia="es-MX"/>
        </w:rPr>
        <mc:AlternateContent>
          <mc:Choice Requires="wpg">
            <w:drawing>
              <wp:anchor distT="0" distB="0" distL="114300" distR="114300" simplePos="0" relativeHeight="251658240" behindDoc="0" locked="0" layoutInCell="1" hidden="0" allowOverlap="1">
                <wp:simplePos x="0" y="0"/>
                <wp:positionH relativeFrom="column">
                  <wp:posOffset>5422900</wp:posOffset>
                </wp:positionH>
                <wp:positionV relativeFrom="paragraph">
                  <wp:posOffset>800100</wp:posOffset>
                </wp:positionV>
                <wp:extent cx="190252" cy="851738"/>
                <wp:effectExtent l="0" t="0" r="0" b="0"/>
                <wp:wrapNone/>
                <wp:docPr id="82" name="Cerrar llave 82"/>
                <wp:cNvGraphicFramePr/>
                <a:graphic xmlns:a="http://schemas.openxmlformats.org/drawingml/2006/main">
                  <a:graphicData uri="http://schemas.microsoft.com/office/word/2010/wordprocessingShape">
                    <wps:wsp>
                      <wps:cNvSpPr/>
                      <wps:spPr>
                        <a:xfrm>
                          <a:off x="5257224" y="3360481"/>
                          <a:ext cx="177552" cy="839038"/>
                        </a:xfrm>
                        <a:prstGeom prst="rightBrace">
                          <a:avLst>
                            <a:gd name="adj1" fmla="val 8333"/>
                            <a:gd name="adj2" fmla="val 50000"/>
                          </a:avLst>
                        </a:prstGeom>
                        <a:noFill/>
                        <a:ln w="12700" cap="flat" cmpd="sng">
                          <a:solidFill>
                            <a:srgbClr val="C00000"/>
                          </a:solidFill>
                          <a:prstDash val="solid"/>
                          <a:miter lim="800000"/>
                          <a:headEnd type="none" w="sm" len="sm"/>
                          <a:tailEnd type="none" w="sm" len="sm"/>
                        </a:ln>
                      </wps:spPr>
                      <wps:txbx>
                        <w:txbxContent>
                          <w:p w:rsidR="00595B0E" w:rsidRDefault="00595B0E">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5422900</wp:posOffset>
                </wp:positionH>
                <wp:positionV relativeFrom="paragraph">
                  <wp:posOffset>800100</wp:posOffset>
                </wp:positionV>
                <wp:extent cx="190252" cy="851738"/>
                <wp:effectExtent b="0" l="0" r="0" t="0"/>
                <wp:wrapNone/>
                <wp:docPr id="82"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190252" cy="851738"/>
                        </a:xfrm>
                        <a:prstGeom prst="rect"/>
                        <a:ln/>
                      </pic:spPr>
                    </pic:pic>
                  </a:graphicData>
                </a:graphic>
              </wp:anchor>
            </w:drawing>
          </mc:Fallback>
        </mc:AlternateContent>
      </w:r>
    </w:p>
    <w:p w:rsidR="00595B0E" w:rsidRPr="00D31B3E" w:rsidRDefault="00B27E58">
      <w:pPr>
        <w:spacing w:after="160"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t xml:space="preserve">Asimismo, el Titular de la Unidad de Transparencia del Ayuntamiento de </w:t>
      </w:r>
      <w:proofErr w:type="spellStart"/>
      <w:r w:rsidRPr="00D31B3E">
        <w:rPr>
          <w:rFonts w:ascii="Palatino Linotype" w:eastAsia="Palatino Linotype" w:hAnsi="Palatino Linotype" w:cs="Palatino Linotype"/>
        </w:rPr>
        <w:t>Xonacatlán</w:t>
      </w:r>
      <w:proofErr w:type="spellEnd"/>
      <w:r w:rsidRPr="00D31B3E">
        <w:rPr>
          <w:rFonts w:ascii="Palatino Linotype" w:eastAsia="Palatino Linotype" w:hAnsi="Palatino Linotype" w:cs="Palatino Linotype"/>
        </w:rPr>
        <w:t>, adjuntó el archivo que contiene la respuesta proporcionada, como se advierte a continuación:</w:t>
      </w:r>
    </w:p>
    <w:p w:rsidR="00595B0E" w:rsidRPr="00D31B3E" w:rsidRDefault="00595B0E">
      <w:pPr>
        <w:spacing w:after="160" w:line="360" w:lineRule="auto"/>
        <w:jc w:val="center"/>
        <w:rPr>
          <w:rFonts w:ascii="Palatino Linotype" w:eastAsia="Palatino Linotype" w:hAnsi="Palatino Linotype" w:cs="Palatino Linotype"/>
        </w:rPr>
      </w:pPr>
    </w:p>
    <w:p w:rsidR="00595B0E" w:rsidRPr="00D31B3E" w:rsidRDefault="00B27E58">
      <w:pPr>
        <w:spacing w:after="160" w:line="360" w:lineRule="auto"/>
        <w:jc w:val="center"/>
        <w:rPr>
          <w:rFonts w:ascii="Palatino Linotype" w:eastAsia="Palatino Linotype" w:hAnsi="Palatino Linotype" w:cs="Palatino Linotype"/>
        </w:rPr>
      </w:pPr>
      <w:r w:rsidRPr="00D31B3E">
        <w:rPr>
          <w:noProof/>
          <w:lang w:val="es-MX" w:eastAsia="es-MX"/>
        </w:rPr>
        <w:drawing>
          <wp:inline distT="0" distB="0" distL="0" distR="0">
            <wp:extent cx="5005171" cy="2465092"/>
            <wp:effectExtent l="0" t="0" r="0" b="0"/>
            <wp:docPr id="8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l="21401" t="16872" r="22466" b="5113"/>
                    <a:stretch>
                      <a:fillRect/>
                    </a:stretch>
                  </pic:blipFill>
                  <pic:spPr>
                    <a:xfrm>
                      <a:off x="0" y="0"/>
                      <a:ext cx="5005171" cy="2465092"/>
                    </a:xfrm>
                    <a:prstGeom prst="rect">
                      <a:avLst/>
                    </a:prstGeom>
                    <a:ln/>
                  </pic:spPr>
                </pic:pic>
              </a:graphicData>
            </a:graphic>
          </wp:inline>
        </w:drawing>
      </w:r>
      <w:r w:rsidRPr="00D31B3E">
        <w:rPr>
          <w:noProof/>
          <w:lang w:val="es-MX" w:eastAsia="es-MX"/>
        </w:rPr>
        <mc:AlternateContent>
          <mc:Choice Requires="wpg">
            <w:drawing>
              <wp:anchor distT="0" distB="0" distL="114300" distR="114300" simplePos="0" relativeHeight="251659264" behindDoc="0" locked="0" layoutInCell="1" hidden="0" allowOverlap="1">
                <wp:simplePos x="0" y="0"/>
                <wp:positionH relativeFrom="column">
                  <wp:posOffset>-2400299</wp:posOffset>
                </wp:positionH>
                <wp:positionV relativeFrom="paragraph">
                  <wp:posOffset>228600</wp:posOffset>
                </wp:positionV>
                <wp:extent cx="488950" cy="58419"/>
                <wp:effectExtent l="0" t="0" r="0" b="0"/>
                <wp:wrapNone/>
                <wp:docPr id="81" name="Conector recto de flecha 81"/>
                <wp:cNvGraphicFramePr/>
                <a:graphic xmlns:a="http://schemas.openxmlformats.org/drawingml/2006/main">
                  <a:graphicData uri="http://schemas.microsoft.com/office/word/2010/wordprocessingShape">
                    <wps:wsp>
                      <wps:cNvCnPr/>
                      <wps:spPr>
                        <a:xfrm flipH="1">
                          <a:off x="5107875" y="3757141"/>
                          <a:ext cx="476250" cy="45719"/>
                        </a:xfrm>
                        <a:prstGeom prst="straightConnector1">
                          <a:avLst/>
                        </a:prstGeom>
                        <a:noFill/>
                        <a:ln w="12700" cap="flat" cmpd="sng">
                          <a:solidFill>
                            <a:srgbClr val="C00000"/>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-2400299</wp:posOffset>
                </wp:positionH>
                <wp:positionV relativeFrom="paragraph">
                  <wp:posOffset>228600</wp:posOffset>
                </wp:positionV>
                <wp:extent cx="488950" cy="58419"/>
                <wp:effectExtent b="0" l="0" r="0" t="0"/>
                <wp:wrapNone/>
                <wp:docPr id="81"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488950" cy="58419"/>
                        </a:xfrm>
                        <a:prstGeom prst="rect"/>
                        <a:ln/>
                      </pic:spPr>
                    </pic:pic>
                  </a:graphicData>
                </a:graphic>
              </wp:anchor>
            </w:drawing>
          </mc:Fallback>
        </mc:AlternateContent>
      </w:r>
    </w:p>
    <w:p w:rsidR="00595B0E" w:rsidRPr="00D31B3E" w:rsidRDefault="00B27E58">
      <w:pPr>
        <w:spacing w:after="160"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t xml:space="preserve">En tal sentido, contrario a lo manifestado por la parte </w:t>
      </w:r>
      <w:r w:rsidRPr="00D31B3E">
        <w:rPr>
          <w:rFonts w:ascii="Palatino Linotype" w:eastAsia="Palatino Linotype" w:hAnsi="Palatino Linotype" w:cs="Palatino Linotype"/>
          <w:b/>
        </w:rPr>
        <w:t xml:space="preserve">RECURRENTE, </w:t>
      </w:r>
      <w:r w:rsidRPr="00D31B3E">
        <w:rPr>
          <w:rFonts w:ascii="Palatino Linotype" w:eastAsia="Palatino Linotype" w:hAnsi="Palatino Linotype" w:cs="Palatino Linotype"/>
        </w:rPr>
        <w:t xml:space="preserve">se colige que el </w:t>
      </w:r>
      <w:r w:rsidRPr="00D31B3E">
        <w:rPr>
          <w:rFonts w:ascii="Palatino Linotype" w:eastAsia="Palatino Linotype" w:hAnsi="Palatino Linotype" w:cs="Palatino Linotype"/>
          <w:b/>
        </w:rPr>
        <w:t xml:space="preserve">SUJETO OBLIGADO </w:t>
      </w:r>
      <w:r w:rsidRPr="00D31B3E">
        <w:rPr>
          <w:rFonts w:ascii="Palatino Linotype" w:eastAsia="Palatino Linotype" w:hAnsi="Palatino Linotype" w:cs="Palatino Linotype"/>
          <w:b/>
          <w:u w:val="single"/>
        </w:rPr>
        <w:t>sí emitió respuesta</w:t>
      </w:r>
      <w:r w:rsidRPr="00D31B3E">
        <w:rPr>
          <w:rFonts w:ascii="Palatino Linotype" w:eastAsia="Palatino Linotype" w:hAnsi="Palatino Linotype" w:cs="Palatino Linotype"/>
          <w:b/>
        </w:rPr>
        <w:t xml:space="preserve">, </w:t>
      </w:r>
      <w:r w:rsidRPr="00D31B3E">
        <w:rPr>
          <w:rFonts w:ascii="Palatino Linotype" w:eastAsia="Palatino Linotype" w:hAnsi="Palatino Linotype" w:cs="Palatino Linotype"/>
        </w:rPr>
        <w:t>no obstante, esta se inconformó porque no se le entregó la respuesta a la solicitud de información; con fundamento en los artículos 142 y 143, fracción VI de la Ley General de Transparencia y Acceso a la Información Pública; y 178 y 179,  fracción VII de la Ley de Transparencia y Acceso a la Información Pública del Estado de México y Municipios, que son del tenor literal siguiente:</w:t>
      </w:r>
    </w:p>
    <w:p w:rsidR="00595B0E" w:rsidRPr="00D31B3E" w:rsidRDefault="00B27E58">
      <w:pPr>
        <w:spacing w:before="120" w:after="120"/>
        <w:ind w:left="851" w:right="902"/>
        <w:jc w:val="both"/>
        <w:rPr>
          <w:rFonts w:ascii="Palatino Linotype" w:eastAsia="Palatino Linotype" w:hAnsi="Palatino Linotype" w:cs="Palatino Linotype"/>
          <w:i/>
          <w:sz w:val="22"/>
          <w:szCs w:val="22"/>
        </w:rPr>
      </w:pPr>
      <w:r w:rsidRPr="00D31B3E">
        <w:rPr>
          <w:rFonts w:ascii="Palatino Linotype" w:eastAsia="Palatino Linotype" w:hAnsi="Palatino Linotype" w:cs="Palatino Linotype"/>
          <w:i/>
          <w:sz w:val="22"/>
          <w:szCs w:val="22"/>
        </w:rPr>
        <w:t>“</w:t>
      </w:r>
      <w:r w:rsidRPr="00D31B3E">
        <w:rPr>
          <w:rFonts w:ascii="Palatino Linotype" w:eastAsia="Palatino Linotype" w:hAnsi="Palatino Linotype" w:cs="Palatino Linotype"/>
          <w:b/>
          <w:i/>
          <w:sz w:val="22"/>
          <w:szCs w:val="22"/>
        </w:rPr>
        <w:t>Artículo 142</w:t>
      </w:r>
      <w:r w:rsidRPr="00D31B3E">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organismo garante que corresponda o ante la Unidad de Transparencia que haya conocido de la solicitud dentro de los quince días siguientes a la fecha de la notificación de la respuesta, o del vencimiento del plazo para su notificación. </w:t>
      </w:r>
    </w:p>
    <w:p w:rsidR="00595B0E" w:rsidRPr="00D31B3E" w:rsidRDefault="00B27E58">
      <w:pPr>
        <w:spacing w:before="120" w:after="120"/>
        <w:ind w:left="851" w:right="902"/>
        <w:jc w:val="both"/>
        <w:rPr>
          <w:rFonts w:ascii="Palatino Linotype" w:eastAsia="Palatino Linotype" w:hAnsi="Palatino Linotype" w:cs="Palatino Linotype"/>
          <w:i/>
          <w:sz w:val="22"/>
          <w:szCs w:val="22"/>
        </w:rPr>
      </w:pPr>
      <w:r w:rsidRPr="00D31B3E">
        <w:rPr>
          <w:rFonts w:ascii="Palatino Linotype" w:eastAsia="Palatino Linotype" w:hAnsi="Palatino Linotype" w:cs="Palatino Linotype"/>
          <w:i/>
          <w:sz w:val="22"/>
          <w:szCs w:val="22"/>
        </w:rPr>
        <w:t>En el caso de que se interponga ante la Unidad de Transparencia, ésta deberá remitir el recurso de revisión al organismo garante que corresponda a más tardar al día siguiente de haberlo recibido.</w:t>
      </w:r>
    </w:p>
    <w:p w:rsidR="00595B0E" w:rsidRPr="00D31B3E" w:rsidRDefault="00B27E58">
      <w:pPr>
        <w:spacing w:before="120" w:after="120"/>
        <w:ind w:left="851" w:right="902"/>
        <w:jc w:val="both"/>
        <w:rPr>
          <w:rFonts w:ascii="Palatino Linotype" w:eastAsia="Palatino Linotype" w:hAnsi="Palatino Linotype" w:cs="Palatino Linotype"/>
          <w:i/>
          <w:sz w:val="22"/>
          <w:szCs w:val="22"/>
        </w:rPr>
      </w:pPr>
      <w:r w:rsidRPr="00D31B3E">
        <w:rPr>
          <w:rFonts w:ascii="Palatino Linotype" w:eastAsia="Palatino Linotype" w:hAnsi="Palatino Linotype" w:cs="Palatino Linotype"/>
          <w:b/>
          <w:i/>
          <w:sz w:val="22"/>
          <w:szCs w:val="22"/>
        </w:rPr>
        <w:t>Artículo 143.</w:t>
      </w:r>
      <w:r w:rsidRPr="00D31B3E">
        <w:rPr>
          <w:rFonts w:ascii="Palatino Linotype" w:eastAsia="Palatino Linotype" w:hAnsi="Palatino Linotype" w:cs="Palatino Linotype"/>
          <w:i/>
          <w:sz w:val="22"/>
          <w:szCs w:val="22"/>
        </w:rPr>
        <w:t xml:space="preserve"> El recurso de revisión procederá en contra de:</w:t>
      </w:r>
    </w:p>
    <w:p w:rsidR="00595B0E" w:rsidRPr="00D31B3E" w:rsidRDefault="00B27E58">
      <w:pPr>
        <w:spacing w:before="120" w:after="120"/>
        <w:ind w:left="1134" w:right="902"/>
        <w:jc w:val="both"/>
        <w:rPr>
          <w:rFonts w:ascii="Palatino Linotype" w:eastAsia="Palatino Linotype" w:hAnsi="Palatino Linotype" w:cs="Palatino Linotype"/>
          <w:i/>
          <w:sz w:val="22"/>
          <w:szCs w:val="22"/>
        </w:rPr>
      </w:pPr>
      <w:r w:rsidRPr="00D31B3E">
        <w:rPr>
          <w:rFonts w:ascii="Palatino Linotype" w:eastAsia="Palatino Linotype" w:hAnsi="Palatino Linotype" w:cs="Palatino Linotype"/>
          <w:i/>
          <w:sz w:val="22"/>
          <w:szCs w:val="22"/>
        </w:rPr>
        <w:lastRenderedPageBreak/>
        <w:t>...</w:t>
      </w:r>
    </w:p>
    <w:p w:rsidR="00595B0E" w:rsidRPr="00D31B3E" w:rsidRDefault="00B27E58">
      <w:pPr>
        <w:spacing w:before="120" w:after="120"/>
        <w:ind w:left="1134" w:right="902"/>
        <w:jc w:val="both"/>
        <w:rPr>
          <w:rFonts w:ascii="Palatino Linotype" w:eastAsia="Palatino Linotype" w:hAnsi="Palatino Linotype" w:cs="Palatino Linotype"/>
          <w:i/>
          <w:sz w:val="22"/>
          <w:szCs w:val="22"/>
        </w:rPr>
      </w:pPr>
      <w:r w:rsidRPr="00D31B3E">
        <w:rPr>
          <w:rFonts w:ascii="Palatino Linotype" w:eastAsia="Palatino Linotype" w:hAnsi="Palatino Linotype" w:cs="Palatino Linotype"/>
          <w:b/>
          <w:i/>
          <w:sz w:val="22"/>
          <w:szCs w:val="22"/>
        </w:rPr>
        <w:t>VI.</w:t>
      </w:r>
      <w:r w:rsidRPr="00D31B3E">
        <w:rPr>
          <w:rFonts w:ascii="Palatino Linotype" w:eastAsia="Palatino Linotype" w:hAnsi="Palatino Linotype" w:cs="Palatino Linotype"/>
          <w:i/>
          <w:sz w:val="22"/>
          <w:szCs w:val="22"/>
        </w:rPr>
        <w:t xml:space="preserve"> La falta de respuesta a una solicitud de acceso a la información dentro de los plazos establecidos en la ley;”</w:t>
      </w:r>
    </w:p>
    <w:p w:rsidR="00595B0E" w:rsidRPr="00D31B3E" w:rsidRDefault="00B27E58">
      <w:pPr>
        <w:spacing w:before="120" w:after="120"/>
        <w:ind w:left="851" w:right="902"/>
        <w:jc w:val="both"/>
        <w:rPr>
          <w:rFonts w:ascii="Palatino Linotype" w:eastAsia="Palatino Linotype" w:hAnsi="Palatino Linotype" w:cs="Palatino Linotype"/>
          <w:i/>
          <w:sz w:val="22"/>
          <w:szCs w:val="22"/>
        </w:rPr>
      </w:pPr>
      <w:r w:rsidRPr="00D31B3E">
        <w:rPr>
          <w:rFonts w:ascii="Palatino Linotype" w:eastAsia="Palatino Linotype" w:hAnsi="Palatino Linotype" w:cs="Palatino Linotype"/>
          <w:i/>
          <w:sz w:val="22"/>
          <w:szCs w:val="22"/>
        </w:rPr>
        <w:t>“</w:t>
      </w:r>
      <w:r w:rsidRPr="00D31B3E">
        <w:rPr>
          <w:rFonts w:ascii="Palatino Linotype" w:eastAsia="Palatino Linotype" w:hAnsi="Palatino Linotype" w:cs="Palatino Linotype"/>
          <w:b/>
          <w:i/>
          <w:sz w:val="22"/>
          <w:szCs w:val="22"/>
        </w:rPr>
        <w:t>Artículo 178.</w:t>
      </w:r>
      <w:r w:rsidRPr="00D31B3E">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rsidR="00595B0E" w:rsidRPr="00D31B3E" w:rsidRDefault="00B27E58">
      <w:pPr>
        <w:spacing w:before="120" w:after="120"/>
        <w:ind w:left="851" w:right="902"/>
        <w:jc w:val="both"/>
        <w:rPr>
          <w:rFonts w:ascii="Palatino Linotype" w:eastAsia="Palatino Linotype" w:hAnsi="Palatino Linotype" w:cs="Palatino Linotype"/>
          <w:i/>
          <w:sz w:val="22"/>
          <w:szCs w:val="22"/>
        </w:rPr>
      </w:pPr>
      <w:r w:rsidRPr="00D31B3E">
        <w:rPr>
          <w:rFonts w:ascii="Palatino Linotype" w:eastAsia="Palatino Linotype" w:hAnsi="Palatino Linotype" w:cs="Palatino Linotype"/>
          <w:i/>
          <w:sz w:val="22"/>
          <w:szCs w:val="22"/>
        </w:rPr>
        <w:t xml:space="preserve">A falta de respuesta del sujeto obligado, dentro de los plazos establecidos en esta Ley, a una solicitud de acceso a la información pública, el recurso podrá ser interpuesto en cualquier momento, acompañado con el documento que pruebe la fecha en que presentó la solicitud. </w:t>
      </w:r>
    </w:p>
    <w:p w:rsidR="00595B0E" w:rsidRPr="00D31B3E" w:rsidRDefault="00B27E58">
      <w:pPr>
        <w:spacing w:before="120" w:after="120"/>
        <w:ind w:left="851" w:right="902"/>
        <w:jc w:val="both"/>
        <w:rPr>
          <w:rFonts w:ascii="Palatino Linotype" w:eastAsia="Palatino Linotype" w:hAnsi="Palatino Linotype" w:cs="Palatino Linotype"/>
          <w:i/>
          <w:sz w:val="22"/>
          <w:szCs w:val="22"/>
        </w:rPr>
      </w:pPr>
      <w:r w:rsidRPr="00D31B3E">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595B0E" w:rsidRPr="00D31B3E" w:rsidRDefault="00B27E58">
      <w:pPr>
        <w:spacing w:before="120" w:after="120"/>
        <w:ind w:left="851" w:right="902"/>
        <w:jc w:val="both"/>
        <w:rPr>
          <w:rFonts w:ascii="Palatino Linotype" w:eastAsia="Palatino Linotype" w:hAnsi="Palatino Linotype" w:cs="Palatino Linotype"/>
          <w:i/>
          <w:sz w:val="22"/>
          <w:szCs w:val="22"/>
        </w:rPr>
      </w:pPr>
      <w:r w:rsidRPr="00D31B3E">
        <w:rPr>
          <w:rFonts w:ascii="Palatino Linotype" w:eastAsia="Palatino Linotype" w:hAnsi="Palatino Linotype" w:cs="Palatino Linotype"/>
          <w:b/>
          <w:i/>
          <w:sz w:val="22"/>
          <w:szCs w:val="22"/>
        </w:rPr>
        <w:t>Artículo 179</w:t>
      </w:r>
      <w:r w:rsidRPr="00D31B3E">
        <w:rPr>
          <w:rFonts w:ascii="Palatino Linotype" w:eastAsia="Palatino Linotype" w:hAnsi="Palatino Linotype" w:cs="Palatino Linotype"/>
          <w:i/>
          <w:sz w:val="22"/>
          <w:szCs w:val="22"/>
        </w:rPr>
        <w:t>. El recurso de revisión es un medio de protección que la Ley otorga a los particulares, para hacer valer su derecho de acceso a la información pública, y procederá en contra de las siguientes causas:</w:t>
      </w:r>
    </w:p>
    <w:p w:rsidR="00595B0E" w:rsidRPr="00D31B3E" w:rsidRDefault="00B27E58">
      <w:pPr>
        <w:spacing w:before="120" w:after="120"/>
        <w:ind w:left="1134" w:right="902"/>
        <w:jc w:val="both"/>
        <w:rPr>
          <w:rFonts w:ascii="Palatino Linotype" w:eastAsia="Palatino Linotype" w:hAnsi="Palatino Linotype" w:cs="Palatino Linotype"/>
          <w:i/>
          <w:sz w:val="22"/>
          <w:szCs w:val="22"/>
        </w:rPr>
      </w:pPr>
      <w:r w:rsidRPr="00D31B3E">
        <w:rPr>
          <w:rFonts w:ascii="Palatino Linotype" w:eastAsia="Palatino Linotype" w:hAnsi="Palatino Linotype" w:cs="Palatino Linotype"/>
          <w:i/>
          <w:sz w:val="22"/>
          <w:szCs w:val="22"/>
        </w:rPr>
        <w:t>...</w:t>
      </w:r>
    </w:p>
    <w:p w:rsidR="00595B0E" w:rsidRPr="00D31B3E" w:rsidRDefault="00B27E58">
      <w:pPr>
        <w:spacing w:before="120" w:after="120"/>
        <w:ind w:left="1134" w:right="902"/>
        <w:jc w:val="both"/>
        <w:rPr>
          <w:rFonts w:ascii="Palatino Linotype" w:eastAsia="Palatino Linotype" w:hAnsi="Palatino Linotype" w:cs="Palatino Linotype"/>
          <w:i/>
          <w:sz w:val="22"/>
          <w:szCs w:val="22"/>
        </w:rPr>
      </w:pPr>
      <w:r w:rsidRPr="00D31B3E">
        <w:rPr>
          <w:rFonts w:ascii="Palatino Linotype" w:eastAsia="Palatino Linotype" w:hAnsi="Palatino Linotype" w:cs="Palatino Linotype"/>
          <w:b/>
          <w:i/>
          <w:sz w:val="22"/>
          <w:szCs w:val="22"/>
        </w:rPr>
        <w:t>VII</w:t>
      </w:r>
      <w:r w:rsidRPr="00D31B3E">
        <w:rPr>
          <w:rFonts w:ascii="Palatino Linotype" w:eastAsia="Palatino Linotype" w:hAnsi="Palatino Linotype" w:cs="Palatino Linotype"/>
          <w:i/>
          <w:sz w:val="22"/>
          <w:szCs w:val="22"/>
        </w:rPr>
        <w:t>. La falta de respuesta a una solicitud de acceso a la información;” (Sic)</w:t>
      </w:r>
    </w:p>
    <w:p w:rsidR="00595B0E" w:rsidRPr="00D31B3E" w:rsidRDefault="00B27E58">
      <w:pPr>
        <w:spacing w:before="240" w:after="240" w:line="360" w:lineRule="auto"/>
        <w:jc w:val="both"/>
        <w:rPr>
          <w:rFonts w:ascii="Palatino Linotype" w:eastAsia="Palatino Linotype" w:hAnsi="Palatino Linotype" w:cs="Palatino Linotype"/>
          <w:b/>
        </w:rPr>
      </w:pPr>
      <w:r w:rsidRPr="00D31B3E">
        <w:rPr>
          <w:rFonts w:ascii="Palatino Linotype" w:eastAsia="Palatino Linotype" w:hAnsi="Palatino Linotype" w:cs="Palatino Linotype"/>
        </w:rPr>
        <w:t xml:space="preserve">En esa virtud, si bien la  inconformidad se encuentran fundados para la procedencia de la interposición del recurso de revisión, al encuadrar en la hipótesis normativa de la fracción VI del artículo 143 de la Ley de Transparencia General y la fracción VII del artículo 179 de la Ley de Transparencia Local, toda vez que se impugna la falta de respuesta a la solicitud; también lo es que la misma resulta inoperante en el caso particular, toda vez que como quedó acreditado en párrafos anteriores, se advierte que el </w:t>
      </w:r>
      <w:r w:rsidRPr="00D31B3E">
        <w:rPr>
          <w:rFonts w:ascii="Palatino Linotype" w:eastAsia="Palatino Linotype" w:hAnsi="Palatino Linotype" w:cs="Palatino Linotype"/>
          <w:b/>
        </w:rPr>
        <w:t xml:space="preserve">SUJETO OBLIGADO </w:t>
      </w:r>
      <w:r w:rsidRPr="00D31B3E">
        <w:rPr>
          <w:rFonts w:ascii="Palatino Linotype" w:eastAsia="Palatino Linotype" w:hAnsi="Palatino Linotype" w:cs="Palatino Linotype"/>
        </w:rPr>
        <w:t xml:space="preserve">si emitió respuesta en el plazo que establece la legislación, contrario a lo que pretende hacer valer la parte </w:t>
      </w:r>
      <w:r w:rsidRPr="00D31B3E">
        <w:rPr>
          <w:rFonts w:ascii="Palatino Linotype" w:eastAsia="Palatino Linotype" w:hAnsi="Palatino Linotype" w:cs="Palatino Linotype"/>
          <w:b/>
        </w:rPr>
        <w:t>RECURRENTE.</w:t>
      </w:r>
    </w:p>
    <w:p w:rsidR="00595B0E" w:rsidRPr="00D31B3E" w:rsidRDefault="00B27E58">
      <w:pPr>
        <w:spacing w:before="240" w:after="240"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lastRenderedPageBreak/>
        <w:t xml:space="preserve">En ese orden de ideas, podemos llegar a la conclusión de la inexistencia del acto reclamado, al acreditarse con las constancias que integran el expediente, que el </w:t>
      </w:r>
      <w:r w:rsidRPr="00D31B3E">
        <w:rPr>
          <w:rFonts w:ascii="Palatino Linotype" w:eastAsia="Palatino Linotype" w:hAnsi="Palatino Linotype" w:cs="Palatino Linotype"/>
          <w:b/>
        </w:rPr>
        <w:t>SUJETO OBLIGADO</w:t>
      </w:r>
      <w:r w:rsidRPr="00D31B3E">
        <w:rPr>
          <w:rFonts w:ascii="Palatino Linotype" w:eastAsia="Palatino Linotype" w:hAnsi="Palatino Linotype" w:cs="Palatino Linotype"/>
        </w:rPr>
        <w:t xml:space="preserve"> </w:t>
      </w:r>
      <w:r w:rsidRPr="00D31B3E">
        <w:rPr>
          <w:rFonts w:ascii="Palatino Linotype" w:eastAsia="Palatino Linotype" w:hAnsi="Palatino Linotype" w:cs="Palatino Linotype"/>
          <w:b/>
        </w:rPr>
        <w:t xml:space="preserve">emitió respuesta en el plazo establecido </w:t>
      </w:r>
      <w:r w:rsidRPr="00D31B3E">
        <w:rPr>
          <w:rFonts w:ascii="Palatino Linotype" w:eastAsia="Palatino Linotype" w:hAnsi="Palatino Linotype" w:cs="Palatino Linotype"/>
        </w:rPr>
        <w:t>en el artículo 163, párrafo primero de la</w:t>
      </w:r>
      <w:r w:rsidRPr="00D31B3E">
        <w:rPr>
          <w:rFonts w:ascii="Palatino Linotype" w:eastAsia="Palatino Linotype" w:hAnsi="Palatino Linotype" w:cs="Palatino Linotype"/>
          <w:b/>
        </w:rPr>
        <w:t xml:space="preserve"> </w:t>
      </w:r>
      <w:r w:rsidRPr="00D31B3E">
        <w:rPr>
          <w:rFonts w:ascii="Palatino Linotype" w:eastAsia="Palatino Linotype" w:hAnsi="Palatino Linotype" w:cs="Palatino Linotype"/>
        </w:rPr>
        <w:t>Ley de Transparencia y Acceso a la Información Pública del Estado de México y Municipios, quedando sin materia el presente asunto. </w:t>
      </w:r>
    </w:p>
    <w:p w:rsidR="00595B0E" w:rsidRPr="00D31B3E" w:rsidRDefault="00B27E58">
      <w:pPr>
        <w:spacing w:before="240" w:after="240"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t xml:space="preserve">Por consiguiente, en estricto derecho, la alegación de la parte </w:t>
      </w:r>
      <w:r w:rsidRPr="00D31B3E">
        <w:rPr>
          <w:rFonts w:ascii="Palatino Linotype" w:eastAsia="Palatino Linotype" w:hAnsi="Palatino Linotype" w:cs="Palatino Linotype"/>
          <w:b/>
        </w:rPr>
        <w:t>RECURRENTE</w:t>
      </w:r>
      <w:r w:rsidRPr="00D31B3E">
        <w:rPr>
          <w:rFonts w:ascii="Palatino Linotype" w:eastAsia="Palatino Linotype" w:hAnsi="Palatino Linotype" w:cs="Palatino Linotype"/>
        </w:rPr>
        <w:t xml:space="preserve"> se limita a realizar manifestaciones sin sustento, las cuales han quedado demostradas, por ello se califican de inoperantes; quedando sin materia el presente recurso de revisión, resultando necesario traer a colación la Tesis Aislada con número de registro 2017549, de rubro y texto siguiente:</w:t>
      </w:r>
    </w:p>
    <w:p w:rsidR="00595B0E" w:rsidRPr="00D31B3E" w:rsidRDefault="00B27E5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31B3E">
        <w:rPr>
          <w:rFonts w:ascii="Palatino Linotype" w:eastAsia="Palatino Linotype" w:hAnsi="Palatino Linotype" w:cs="Palatino Linotype"/>
          <w:i/>
          <w:sz w:val="22"/>
          <w:szCs w:val="22"/>
        </w:rPr>
        <w:t>“</w:t>
      </w:r>
      <w:r w:rsidRPr="00D31B3E">
        <w:rPr>
          <w:rFonts w:ascii="Palatino Linotype" w:eastAsia="Palatino Linotype" w:hAnsi="Palatino Linotype" w:cs="Palatino Linotype"/>
          <w:b/>
          <w:i/>
          <w:sz w:val="22"/>
          <w:szCs w:val="22"/>
        </w:rPr>
        <w:t>INEXISTENCIA DE LOS ACTOS RECLAMADOS EN EL AMPARO. NO ES UN MOTIVO MANIFIESTO E INDUDABLE DE IMPROCEDENCIA QUE DÉ LUGAR AL DESECHAMIENTO DE LA DEMANDA, SINO QUE CONSTITUYE UNA CAUSAL DE SOBRESEIMIENTO EN EL JUICIO</w:t>
      </w:r>
      <w:r w:rsidRPr="00D31B3E">
        <w:rPr>
          <w:rFonts w:ascii="Palatino Linotype" w:eastAsia="Palatino Linotype" w:hAnsi="Palatino Linotype" w:cs="Palatino Linotype"/>
          <w:i/>
          <w:sz w:val="22"/>
          <w:szCs w:val="22"/>
        </w:rPr>
        <w:t xml:space="preserve">. Conforme al artículo 63, fracción IV, de la Ley de Amparo, la inexistencia de los actos reclamados es una causal de sobreseimiento, pero no de improcedencia del juicio de amparo; por ende, no puede ser un motivo manifiesto e indudable que dé lugar al </w:t>
      </w:r>
      <w:proofErr w:type="spellStart"/>
      <w:r w:rsidRPr="00D31B3E">
        <w:rPr>
          <w:rFonts w:ascii="Palatino Linotype" w:eastAsia="Palatino Linotype" w:hAnsi="Palatino Linotype" w:cs="Palatino Linotype"/>
          <w:i/>
          <w:sz w:val="22"/>
          <w:szCs w:val="22"/>
        </w:rPr>
        <w:t>desechamiento</w:t>
      </w:r>
      <w:proofErr w:type="spellEnd"/>
      <w:r w:rsidRPr="00D31B3E">
        <w:rPr>
          <w:rFonts w:ascii="Palatino Linotype" w:eastAsia="Palatino Linotype" w:hAnsi="Palatino Linotype" w:cs="Palatino Linotype"/>
          <w:i/>
          <w:sz w:val="22"/>
          <w:szCs w:val="22"/>
        </w:rPr>
        <w:t xml:space="preserve"> de la demanda con sustento en el diverso precepto 113 de ese ordenamiento, pues el pronunciamiento relativo necesariamente debe efectuarse hasta la sentencia, al no haberse demostrado su existencia en la audiencia constitucional.”</w:t>
      </w:r>
    </w:p>
    <w:p w:rsidR="00595B0E" w:rsidRPr="00D31B3E" w:rsidRDefault="00B27E5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t>La cual constituye un criterio orientador para este Organismo Garante, que pone en aptitudes de poder sobreseer el presente recurso de revisión, lo que, en el caso particular, se tiene por acreditada la inexistencia del acto reclamado, quedando sin materia el presente asunto.</w:t>
      </w:r>
    </w:p>
    <w:p w:rsidR="00595B0E" w:rsidRPr="00D31B3E" w:rsidRDefault="00B27E58">
      <w:pPr>
        <w:spacing w:before="240" w:after="240"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lastRenderedPageBreak/>
        <w:t>Derivado de lo expuesto, es necesario hacer del conocimiento de la persona solicitante que, de la simple lectura a su Recurso de Revisión, se desprende que</w:t>
      </w:r>
      <w:r w:rsidRPr="00D31B3E">
        <w:rPr>
          <w:rFonts w:ascii="Palatino Linotype" w:eastAsia="Palatino Linotype" w:hAnsi="Palatino Linotype" w:cs="Palatino Linotype"/>
          <w:b/>
          <w:u w:val="single"/>
        </w:rPr>
        <w:t xml:space="preserve"> la inconformidad hecha valer, no corresponde con la respuesta del SUJETO OBLIGADO para atender su requerimiento de información,</w:t>
      </w:r>
      <w:r w:rsidRPr="00D31B3E">
        <w:rPr>
          <w:rFonts w:ascii="Palatino Linotype" w:eastAsia="Palatino Linotype" w:hAnsi="Palatino Linotype" w:cs="Palatino Linotype"/>
        </w:rPr>
        <w:t xml:space="preserve"> por lo tanto, es claro que el Recurso de Revisión que nos ocupa, no actualiza ninguno de los supuestos previstos en la Ley de la materia conforme a las actuaciones que obran en el expediente electrónico formado en el Sistema de Acceso a la Información Mexiquense, SAIMEX.</w:t>
      </w:r>
    </w:p>
    <w:p w:rsidR="00595B0E" w:rsidRPr="00D31B3E" w:rsidRDefault="00B27E58">
      <w:pPr>
        <w:spacing w:before="240" w:after="240"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t xml:space="preserve">Por tales circunstancias, este Instituto se encuentra impedido a entrar al estudio de fondo, en virtud que la particular no manifestó razones o motivos de inconformidad, relacionados con la respuesta del </w:t>
      </w:r>
      <w:r w:rsidRPr="00D31B3E">
        <w:rPr>
          <w:rFonts w:ascii="Palatino Linotype" w:eastAsia="Palatino Linotype" w:hAnsi="Palatino Linotype" w:cs="Palatino Linotype"/>
          <w:b/>
        </w:rPr>
        <w:t>SUJETO OBLIGADO</w:t>
      </w:r>
      <w:r w:rsidRPr="00D31B3E">
        <w:rPr>
          <w:rFonts w:ascii="Palatino Linotype" w:eastAsia="Palatino Linotype" w:hAnsi="Palatino Linotype" w:cs="Palatino Linotype"/>
        </w:rPr>
        <w:t>, a fin de atender su solicitud de acceso.</w:t>
      </w:r>
    </w:p>
    <w:p w:rsidR="00595B0E" w:rsidRPr="00D31B3E" w:rsidRDefault="00B27E58">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D31B3E">
        <w:rPr>
          <w:rFonts w:ascii="Palatino Linotype" w:eastAsia="Palatino Linotype" w:hAnsi="Palatino Linotype" w:cs="Palatino Linotype"/>
        </w:rPr>
        <w:t>Por lo tanto, en virtud de  los argumentos expuestos con anterioridad así como del análisis realizado a las constancias que obran en el expediente electrónico, toda vez que no se actualizó algún supuesto de procedencia</w:t>
      </w:r>
      <w:r w:rsidRPr="00D31B3E">
        <w:rPr>
          <w:rFonts w:ascii="Palatino Linotype" w:eastAsia="Palatino Linotype" w:hAnsi="Palatino Linotype" w:cs="Palatino Linotype"/>
          <w:sz w:val="22"/>
          <w:szCs w:val="22"/>
        </w:rPr>
        <w:t xml:space="preserve">, </w:t>
      </w:r>
      <w:r w:rsidRPr="00D31B3E">
        <w:rPr>
          <w:rFonts w:ascii="Palatino Linotype" w:eastAsia="Palatino Linotype" w:hAnsi="Palatino Linotype" w:cs="Palatino Linotype"/>
        </w:rPr>
        <w:t xml:space="preserve">se determina </w:t>
      </w:r>
      <w:r w:rsidRPr="00D31B3E">
        <w:rPr>
          <w:rFonts w:ascii="Palatino Linotype" w:eastAsia="Palatino Linotype" w:hAnsi="Palatino Linotype" w:cs="Palatino Linotype"/>
          <w:i/>
        </w:rPr>
        <w:t xml:space="preserve">sobreseer </w:t>
      </w:r>
      <w:r w:rsidRPr="00D31B3E">
        <w:rPr>
          <w:rFonts w:ascii="Palatino Linotype" w:eastAsia="Palatino Linotype" w:hAnsi="Palatino Linotype" w:cs="Palatino Linotype"/>
        </w:rPr>
        <w:t xml:space="preserve">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w:t>
      </w:r>
      <w:r w:rsidRPr="00D31B3E">
        <w:rPr>
          <w:rFonts w:ascii="Palatino Linotype" w:eastAsia="Palatino Linotype" w:hAnsi="Palatino Linotype" w:cs="Palatino Linotype"/>
          <w:sz w:val="22"/>
          <w:szCs w:val="22"/>
        </w:rPr>
        <w:t>l</w:t>
      </w:r>
      <w:r w:rsidRPr="00D31B3E">
        <w:rPr>
          <w:rFonts w:ascii="Palatino Linotype" w:eastAsia="Palatino Linotype" w:hAnsi="Palatino Linotype" w:cs="Palatino Linotype"/>
        </w:rPr>
        <w:t>os que se transcriben a continuación, para un mejor entendimiento:</w:t>
      </w:r>
    </w:p>
    <w:p w:rsidR="00595B0E" w:rsidRPr="00D31B3E" w:rsidRDefault="00B27E58">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D31B3E">
        <w:rPr>
          <w:rFonts w:ascii="Palatino Linotype" w:eastAsia="Palatino Linotype" w:hAnsi="Palatino Linotype" w:cs="Palatino Linotype"/>
          <w:i/>
          <w:sz w:val="22"/>
          <w:szCs w:val="22"/>
        </w:rPr>
        <w:t>“</w:t>
      </w:r>
      <w:r w:rsidRPr="00D31B3E">
        <w:rPr>
          <w:rFonts w:ascii="Palatino Linotype" w:eastAsia="Palatino Linotype" w:hAnsi="Palatino Linotype" w:cs="Palatino Linotype"/>
          <w:b/>
          <w:i/>
          <w:sz w:val="22"/>
          <w:szCs w:val="22"/>
        </w:rPr>
        <w:t>Artículo 191</w:t>
      </w:r>
      <w:r w:rsidRPr="00D31B3E">
        <w:rPr>
          <w:rFonts w:ascii="Palatino Linotype" w:eastAsia="Palatino Linotype" w:hAnsi="Palatino Linotype" w:cs="Palatino Linotype"/>
          <w:i/>
          <w:sz w:val="22"/>
          <w:szCs w:val="22"/>
        </w:rPr>
        <w:t xml:space="preserve">. </w:t>
      </w:r>
      <w:r w:rsidRPr="00D31B3E">
        <w:rPr>
          <w:rFonts w:ascii="Palatino Linotype" w:eastAsia="Palatino Linotype" w:hAnsi="Palatino Linotype" w:cs="Palatino Linotype"/>
          <w:b/>
          <w:i/>
          <w:sz w:val="22"/>
          <w:szCs w:val="22"/>
        </w:rPr>
        <w:t>El recurso</w:t>
      </w:r>
      <w:r w:rsidRPr="00D31B3E">
        <w:rPr>
          <w:rFonts w:ascii="Palatino Linotype" w:eastAsia="Palatino Linotype" w:hAnsi="Palatino Linotype" w:cs="Palatino Linotype"/>
          <w:i/>
          <w:sz w:val="22"/>
          <w:szCs w:val="22"/>
        </w:rPr>
        <w:t xml:space="preserve"> </w:t>
      </w:r>
      <w:r w:rsidRPr="00D31B3E">
        <w:rPr>
          <w:rFonts w:ascii="Palatino Linotype" w:eastAsia="Palatino Linotype" w:hAnsi="Palatino Linotype" w:cs="Palatino Linotype"/>
          <w:b/>
          <w:i/>
          <w:sz w:val="22"/>
          <w:szCs w:val="22"/>
        </w:rPr>
        <w:t xml:space="preserve">será </w:t>
      </w:r>
      <w:r w:rsidRPr="00D31B3E">
        <w:rPr>
          <w:rFonts w:ascii="Palatino Linotype" w:eastAsia="Palatino Linotype" w:hAnsi="Palatino Linotype" w:cs="Palatino Linotype"/>
          <w:i/>
          <w:sz w:val="22"/>
          <w:szCs w:val="22"/>
        </w:rPr>
        <w:t xml:space="preserve">desechado por </w:t>
      </w:r>
      <w:r w:rsidRPr="00D31B3E">
        <w:rPr>
          <w:rFonts w:ascii="Palatino Linotype" w:eastAsia="Palatino Linotype" w:hAnsi="Palatino Linotype" w:cs="Palatino Linotype"/>
          <w:b/>
          <w:i/>
          <w:sz w:val="22"/>
          <w:szCs w:val="22"/>
        </w:rPr>
        <w:t>improcedente cuando</w:t>
      </w:r>
      <w:r w:rsidRPr="00D31B3E">
        <w:rPr>
          <w:rFonts w:ascii="Palatino Linotype" w:eastAsia="Palatino Linotype" w:hAnsi="Palatino Linotype" w:cs="Palatino Linotype"/>
          <w:i/>
          <w:sz w:val="22"/>
          <w:szCs w:val="22"/>
        </w:rPr>
        <w:t>:</w:t>
      </w:r>
    </w:p>
    <w:p w:rsidR="00595B0E" w:rsidRPr="00D31B3E" w:rsidRDefault="00B27E58">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D31B3E">
        <w:rPr>
          <w:rFonts w:ascii="Palatino Linotype" w:eastAsia="Palatino Linotype" w:hAnsi="Palatino Linotype" w:cs="Palatino Linotype"/>
          <w:i/>
          <w:sz w:val="22"/>
          <w:szCs w:val="22"/>
        </w:rPr>
        <w:lastRenderedPageBreak/>
        <w:t>…</w:t>
      </w:r>
    </w:p>
    <w:p w:rsidR="00595B0E" w:rsidRPr="00D31B3E" w:rsidRDefault="00B27E58">
      <w:pPr>
        <w:tabs>
          <w:tab w:val="left" w:pos="7938"/>
        </w:tabs>
        <w:spacing w:before="120" w:after="120"/>
        <w:ind w:left="1134" w:right="902"/>
        <w:jc w:val="both"/>
        <w:rPr>
          <w:rFonts w:ascii="Palatino Linotype" w:eastAsia="Palatino Linotype" w:hAnsi="Palatino Linotype" w:cs="Palatino Linotype"/>
          <w:b/>
          <w:i/>
          <w:sz w:val="22"/>
          <w:szCs w:val="22"/>
        </w:rPr>
      </w:pPr>
      <w:r w:rsidRPr="00D31B3E">
        <w:rPr>
          <w:rFonts w:ascii="Palatino Linotype" w:eastAsia="Palatino Linotype" w:hAnsi="Palatino Linotype" w:cs="Palatino Linotype"/>
          <w:b/>
          <w:i/>
          <w:sz w:val="22"/>
          <w:szCs w:val="22"/>
        </w:rPr>
        <w:t xml:space="preserve">III. </w:t>
      </w:r>
      <w:r w:rsidRPr="00D31B3E">
        <w:rPr>
          <w:rFonts w:ascii="Palatino Linotype" w:eastAsia="Palatino Linotype" w:hAnsi="Palatino Linotype" w:cs="Palatino Linotype"/>
          <w:i/>
          <w:sz w:val="22"/>
          <w:szCs w:val="22"/>
        </w:rPr>
        <w:t>No actualice alguno de los supuestos previstos en la presente Ley</w:t>
      </w:r>
      <w:r w:rsidRPr="00D31B3E">
        <w:rPr>
          <w:rFonts w:ascii="Palatino Linotype" w:eastAsia="Palatino Linotype" w:hAnsi="Palatino Linotype" w:cs="Palatino Linotype"/>
          <w:b/>
          <w:i/>
          <w:sz w:val="22"/>
          <w:szCs w:val="22"/>
        </w:rPr>
        <w:t>;</w:t>
      </w:r>
    </w:p>
    <w:p w:rsidR="00595B0E" w:rsidRPr="00D31B3E" w:rsidRDefault="00B27E58">
      <w:pPr>
        <w:tabs>
          <w:tab w:val="left" w:pos="7938"/>
        </w:tabs>
        <w:spacing w:before="120" w:after="120"/>
        <w:ind w:left="851" w:right="902"/>
        <w:jc w:val="both"/>
        <w:rPr>
          <w:rFonts w:ascii="Palatino Linotype" w:eastAsia="Palatino Linotype" w:hAnsi="Palatino Linotype" w:cs="Palatino Linotype"/>
          <w:b/>
          <w:i/>
          <w:sz w:val="22"/>
          <w:szCs w:val="22"/>
        </w:rPr>
      </w:pPr>
      <w:r w:rsidRPr="00D31B3E">
        <w:rPr>
          <w:rFonts w:ascii="Palatino Linotype" w:eastAsia="Palatino Linotype" w:hAnsi="Palatino Linotype" w:cs="Palatino Linotype"/>
          <w:b/>
          <w:i/>
          <w:sz w:val="22"/>
          <w:szCs w:val="22"/>
        </w:rPr>
        <w:t>…</w:t>
      </w:r>
    </w:p>
    <w:p w:rsidR="00595B0E" w:rsidRPr="00D31B3E" w:rsidRDefault="00B27E58">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D31B3E">
        <w:rPr>
          <w:rFonts w:ascii="Palatino Linotype" w:eastAsia="Palatino Linotype" w:hAnsi="Palatino Linotype" w:cs="Palatino Linotype"/>
          <w:b/>
          <w:i/>
          <w:sz w:val="22"/>
          <w:szCs w:val="22"/>
        </w:rPr>
        <w:t>Artículo 192.</w:t>
      </w:r>
      <w:r w:rsidRPr="00D31B3E">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rsidR="00595B0E" w:rsidRPr="00D31B3E" w:rsidRDefault="00B27E58">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D31B3E">
        <w:rPr>
          <w:rFonts w:ascii="Palatino Linotype" w:eastAsia="Palatino Linotype" w:hAnsi="Palatino Linotype" w:cs="Palatino Linotype"/>
          <w:i/>
          <w:sz w:val="22"/>
          <w:szCs w:val="22"/>
        </w:rPr>
        <w:t>…</w:t>
      </w:r>
    </w:p>
    <w:p w:rsidR="00595B0E" w:rsidRPr="00D31B3E" w:rsidRDefault="00B27E58">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D31B3E">
        <w:rPr>
          <w:rFonts w:ascii="Palatino Linotype" w:eastAsia="Palatino Linotype" w:hAnsi="Palatino Linotype" w:cs="Palatino Linotype"/>
          <w:b/>
          <w:i/>
          <w:sz w:val="22"/>
          <w:szCs w:val="22"/>
        </w:rPr>
        <w:t>IV</w:t>
      </w:r>
      <w:r w:rsidRPr="00D31B3E">
        <w:rPr>
          <w:rFonts w:ascii="Palatino Linotype" w:eastAsia="Palatino Linotype" w:hAnsi="Palatino Linotype" w:cs="Palatino Linotype"/>
          <w:i/>
          <w:sz w:val="22"/>
          <w:szCs w:val="22"/>
        </w:rPr>
        <w:t xml:space="preserve">. Admitido el recurso de revisión, </w:t>
      </w:r>
      <w:r w:rsidRPr="00D31B3E">
        <w:rPr>
          <w:rFonts w:ascii="Palatino Linotype" w:eastAsia="Palatino Linotype" w:hAnsi="Palatino Linotype" w:cs="Palatino Linotype"/>
          <w:b/>
          <w:i/>
          <w:sz w:val="22"/>
          <w:szCs w:val="22"/>
        </w:rPr>
        <w:t>aparezca alguna causal de improcedencia</w:t>
      </w:r>
      <w:r w:rsidRPr="00D31B3E">
        <w:rPr>
          <w:rFonts w:ascii="Palatino Linotype" w:eastAsia="Palatino Linotype" w:hAnsi="Palatino Linotype" w:cs="Palatino Linotype"/>
          <w:i/>
          <w:sz w:val="22"/>
          <w:szCs w:val="22"/>
        </w:rPr>
        <w:t xml:space="preserve"> en los términos de la presente Ley. “</w:t>
      </w:r>
    </w:p>
    <w:p w:rsidR="00595B0E" w:rsidRPr="00D31B3E" w:rsidRDefault="00B27E58">
      <w:pPr>
        <w:spacing w:before="240"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t xml:space="preserve">Siendo el </w:t>
      </w:r>
      <w:r w:rsidRPr="00D31B3E">
        <w:rPr>
          <w:rFonts w:ascii="Palatino Linotype" w:eastAsia="Palatino Linotype" w:hAnsi="Palatino Linotype" w:cs="Palatino Linotype"/>
          <w:i/>
        </w:rPr>
        <w:t>sobreseimiento</w:t>
      </w:r>
      <w:r w:rsidRPr="00D31B3E">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595B0E" w:rsidRPr="00D31B3E" w:rsidRDefault="00B27E58">
      <w:pPr>
        <w:spacing w:after="120"/>
        <w:ind w:left="851" w:right="902"/>
        <w:jc w:val="both"/>
        <w:rPr>
          <w:rFonts w:ascii="Palatino Linotype" w:eastAsia="Palatino Linotype" w:hAnsi="Palatino Linotype" w:cs="Palatino Linotype"/>
          <w:b/>
          <w:i/>
        </w:rPr>
      </w:pPr>
      <w:r w:rsidRPr="00D31B3E">
        <w:rPr>
          <w:rFonts w:ascii="Palatino Linotype" w:eastAsia="Palatino Linotype" w:hAnsi="Palatino Linotype" w:cs="Palatino Linotype"/>
          <w:i/>
          <w:sz w:val="22"/>
          <w:szCs w:val="22"/>
        </w:rPr>
        <w:t>“</w:t>
      </w:r>
      <w:r w:rsidRPr="00D31B3E">
        <w:rPr>
          <w:rFonts w:ascii="Palatino Linotype" w:eastAsia="Palatino Linotype" w:hAnsi="Palatino Linotype" w:cs="Palatino Linotype"/>
          <w:b/>
          <w:i/>
          <w:sz w:val="22"/>
          <w:szCs w:val="22"/>
        </w:rPr>
        <w:t>SOBRESEIMIENTO, NO PERMITE ENTRAR AL ESTUDIO DE LAS CUESTIONES DE FONDO</w:t>
      </w:r>
    </w:p>
    <w:p w:rsidR="00595B0E" w:rsidRPr="00D31B3E" w:rsidRDefault="00B27E58">
      <w:pPr>
        <w:spacing w:before="120" w:after="120"/>
        <w:ind w:left="851" w:right="902"/>
        <w:jc w:val="both"/>
        <w:rPr>
          <w:rFonts w:ascii="Palatino Linotype" w:eastAsia="Palatino Linotype" w:hAnsi="Palatino Linotype" w:cs="Palatino Linotype"/>
          <w:i/>
          <w:sz w:val="22"/>
          <w:szCs w:val="22"/>
        </w:rPr>
      </w:pPr>
      <w:r w:rsidRPr="00D31B3E">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rsidR="00595B0E" w:rsidRPr="00D31B3E" w:rsidRDefault="00B27E58">
      <w:pPr>
        <w:spacing w:before="120" w:after="120"/>
        <w:ind w:left="851" w:right="902"/>
        <w:jc w:val="both"/>
        <w:rPr>
          <w:rFonts w:ascii="Palatino Linotype" w:eastAsia="Palatino Linotype" w:hAnsi="Palatino Linotype" w:cs="Palatino Linotype"/>
          <w:i/>
          <w:sz w:val="22"/>
          <w:szCs w:val="22"/>
        </w:rPr>
      </w:pPr>
      <w:r w:rsidRPr="00D31B3E">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595B0E" w:rsidRPr="00D31B3E" w:rsidRDefault="00B27E58">
      <w:pPr>
        <w:spacing w:before="240" w:after="240"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595B0E" w:rsidRPr="00D31B3E" w:rsidRDefault="00B27E58">
      <w:pPr>
        <w:spacing w:before="120" w:after="120"/>
        <w:ind w:left="851" w:right="902"/>
        <w:jc w:val="both"/>
        <w:rPr>
          <w:rFonts w:ascii="Palatino Linotype" w:eastAsia="Palatino Linotype" w:hAnsi="Palatino Linotype" w:cs="Palatino Linotype"/>
          <w:b/>
          <w:i/>
          <w:sz w:val="22"/>
          <w:szCs w:val="22"/>
        </w:rPr>
      </w:pPr>
      <w:r w:rsidRPr="00D31B3E">
        <w:rPr>
          <w:rFonts w:ascii="Palatino Linotype" w:eastAsia="Palatino Linotype" w:hAnsi="Palatino Linotype" w:cs="Palatino Linotype"/>
          <w:b/>
          <w:i/>
          <w:sz w:val="22"/>
          <w:szCs w:val="22"/>
        </w:rPr>
        <w:lastRenderedPageBreak/>
        <w:t>“DESECHAMIENTO O SOBRESEIMIENTO EN EL JUICIO DE AMPARO. NO IMPLICA DENEGACIÓN DE JUSTICIA NI GENERA INSEGURIDAD JURÍDICA”</w:t>
      </w:r>
    </w:p>
    <w:p w:rsidR="00595B0E" w:rsidRPr="00D31B3E" w:rsidRDefault="00B27E58">
      <w:pPr>
        <w:spacing w:before="120" w:after="120"/>
        <w:ind w:left="851" w:right="902"/>
        <w:jc w:val="both"/>
        <w:rPr>
          <w:rFonts w:ascii="Palatino Linotype" w:eastAsia="Palatino Linotype" w:hAnsi="Palatino Linotype" w:cs="Palatino Linotype"/>
          <w:i/>
          <w:sz w:val="22"/>
          <w:szCs w:val="22"/>
        </w:rPr>
      </w:pPr>
      <w:r w:rsidRPr="00D31B3E">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D31B3E">
        <w:rPr>
          <w:rFonts w:ascii="Palatino Linotype" w:eastAsia="Palatino Linotype" w:hAnsi="Palatino Linotype" w:cs="Palatino Linotype"/>
          <w:i/>
          <w:sz w:val="22"/>
          <w:szCs w:val="22"/>
        </w:rPr>
        <w:t>promovente</w:t>
      </w:r>
      <w:proofErr w:type="spellEnd"/>
      <w:r w:rsidRPr="00D31B3E">
        <w:rPr>
          <w:rFonts w:ascii="Palatino Linotype" w:eastAsia="Palatino Linotype" w:hAnsi="Palatino Linotype" w:cs="Palatino Linotype"/>
          <w:i/>
          <w:sz w:val="22"/>
          <w:szCs w:val="22"/>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D31B3E">
        <w:rPr>
          <w:rFonts w:ascii="Palatino Linotype" w:eastAsia="Palatino Linotype" w:hAnsi="Palatino Linotype" w:cs="Palatino Linotype"/>
        </w:rPr>
        <w:tab/>
      </w:r>
    </w:p>
    <w:p w:rsidR="00595B0E" w:rsidRPr="00D31B3E" w:rsidRDefault="00B27E58">
      <w:pPr>
        <w:spacing w:before="240" w:after="240"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t xml:space="preserve">No obstante de lo anterior, se dejan a salvo los derechos de persona solicitante a efecto de que, de considerarlo pertinente, interponga una nueva solicitud de acceso ante el </w:t>
      </w:r>
      <w:r w:rsidRPr="00D31B3E">
        <w:rPr>
          <w:rFonts w:ascii="Palatino Linotype" w:eastAsia="Palatino Linotype" w:hAnsi="Palatino Linotype" w:cs="Palatino Linotype"/>
          <w:b/>
        </w:rPr>
        <w:t>SUJETO OBLIGADO</w:t>
      </w:r>
      <w:r w:rsidRPr="00D31B3E">
        <w:rPr>
          <w:rFonts w:ascii="Palatino Linotype" w:eastAsia="Palatino Linotype" w:hAnsi="Palatino Linotype" w:cs="Palatino Linotype"/>
        </w:rPr>
        <w:t xml:space="preserve">, a fin de obtener la información de su interés. </w:t>
      </w:r>
    </w:p>
    <w:p w:rsidR="00595B0E" w:rsidRPr="00D31B3E" w:rsidRDefault="00B27E58">
      <w:pPr>
        <w:spacing w:before="240" w:after="240"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sidRPr="00D31B3E">
        <w:rPr>
          <w:rFonts w:ascii="Palatino Linotype" w:eastAsia="Palatino Linotype" w:hAnsi="Palatino Linotype" w:cs="Palatino Linotype"/>
          <w:b/>
        </w:rPr>
        <w:t xml:space="preserve">Sobresee </w:t>
      </w:r>
      <w:r w:rsidRPr="00D31B3E">
        <w:rPr>
          <w:rFonts w:ascii="Palatino Linotype" w:eastAsia="Palatino Linotype" w:hAnsi="Palatino Linotype" w:cs="Palatino Linotype"/>
        </w:rPr>
        <w:t xml:space="preserve">el recurso de revisión </w:t>
      </w:r>
      <w:r w:rsidRPr="00D31B3E">
        <w:rPr>
          <w:rFonts w:ascii="Palatino Linotype" w:eastAsia="Palatino Linotype" w:hAnsi="Palatino Linotype" w:cs="Palatino Linotype"/>
          <w:b/>
        </w:rPr>
        <w:t>13124/INFOEM/IP/RR/2022</w:t>
      </w:r>
      <w:r w:rsidRPr="00D31B3E">
        <w:rPr>
          <w:rFonts w:ascii="Palatino Linotype" w:eastAsia="Palatino Linotype" w:hAnsi="Palatino Linotype" w:cs="Palatino Linotype"/>
        </w:rPr>
        <w:t>, que ha sido materia del presente fallo.</w:t>
      </w:r>
    </w:p>
    <w:p w:rsidR="00595B0E" w:rsidRPr="00D31B3E" w:rsidRDefault="00B27E5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Soberano de México; 2, fracción II; 29, 36 fracciones I y II; 176, 178, 181, 185 y 186 fracción II de </w:t>
      </w:r>
      <w:r w:rsidRPr="00D31B3E">
        <w:rPr>
          <w:rFonts w:ascii="Palatino Linotype" w:eastAsia="Palatino Linotype" w:hAnsi="Palatino Linotype" w:cs="Palatino Linotype"/>
        </w:rPr>
        <w:lastRenderedPageBreak/>
        <w:t>la Ley de Transparencia y Acceso a la Información Pública del Estado de México y Municipios, este Pleno:</w:t>
      </w:r>
    </w:p>
    <w:p w:rsidR="00595B0E" w:rsidRPr="00D31B3E" w:rsidRDefault="00B27E58">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D31B3E">
        <w:rPr>
          <w:rFonts w:ascii="Palatino Linotype" w:eastAsia="Palatino Linotype" w:hAnsi="Palatino Linotype" w:cs="Palatino Linotype"/>
          <w:b/>
        </w:rPr>
        <w:t>III. R E S U E L V E:</w:t>
      </w:r>
    </w:p>
    <w:p w:rsidR="00595B0E" w:rsidRPr="00D31B3E" w:rsidRDefault="00B27E58">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D31B3E">
        <w:rPr>
          <w:rFonts w:ascii="Palatino Linotype" w:eastAsia="Palatino Linotype" w:hAnsi="Palatino Linotype" w:cs="Palatino Linotype"/>
          <w:b/>
        </w:rPr>
        <w:t xml:space="preserve">Primero. </w:t>
      </w:r>
      <w:r w:rsidRPr="00D31B3E">
        <w:rPr>
          <w:rFonts w:ascii="Palatino Linotype" w:eastAsia="Palatino Linotype" w:hAnsi="Palatino Linotype" w:cs="Palatino Linotype"/>
        </w:rPr>
        <w:t>Se</w:t>
      </w:r>
      <w:r w:rsidRPr="00D31B3E">
        <w:rPr>
          <w:rFonts w:ascii="Palatino Linotype" w:eastAsia="Palatino Linotype" w:hAnsi="Palatino Linotype" w:cs="Palatino Linotype"/>
          <w:b/>
        </w:rPr>
        <w:t xml:space="preserve"> Sobresee </w:t>
      </w:r>
      <w:r w:rsidRPr="00D31B3E">
        <w:rPr>
          <w:rFonts w:ascii="Palatino Linotype" w:eastAsia="Palatino Linotype" w:hAnsi="Palatino Linotype" w:cs="Palatino Linotype"/>
        </w:rPr>
        <w:t xml:space="preserve">el recurso de revisión número </w:t>
      </w:r>
      <w:r w:rsidRPr="00D31B3E">
        <w:rPr>
          <w:rFonts w:ascii="Palatino Linotype" w:eastAsia="Palatino Linotype" w:hAnsi="Palatino Linotype" w:cs="Palatino Linotype"/>
          <w:b/>
        </w:rPr>
        <w:t xml:space="preserve">13124/INFOEM/IP/RR/2022, </w:t>
      </w:r>
      <w:r w:rsidRPr="00D31B3E">
        <w:rPr>
          <w:rFonts w:ascii="Palatino Linotype" w:eastAsia="Palatino Linotype" w:hAnsi="Palatino Linotype" w:cs="Palatino Linotype"/>
        </w:rPr>
        <w:t>porque una vez admitido se actualizó la causal de improcedencia prevista en artículo 192 fracción IV, en relación con la fracción III del artículo 191, de la Ley de Transparencia vigente en la entidad, que lo dejó sin materia en términos del Considerando</w:t>
      </w:r>
      <w:r w:rsidRPr="00D31B3E">
        <w:rPr>
          <w:rFonts w:ascii="Palatino Linotype" w:eastAsia="Palatino Linotype" w:hAnsi="Palatino Linotype" w:cs="Palatino Linotype"/>
          <w:b/>
        </w:rPr>
        <w:t xml:space="preserve"> Tercero d</w:t>
      </w:r>
      <w:r w:rsidRPr="00D31B3E">
        <w:rPr>
          <w:rFonts w:ascii="Palatino Linotype" w:eastAsia="Palatino Linotype" w:hAnsi="Palatino Linotype" w:cs="Palatino Linotype"/>
        </w:rPr>
        <w:t>e la presente resolución.</w:t>
      </w:r>
    </w:p>
    <w:p w:rsidR="00595B0E" w:rsidRPr="00D31B3E" w:rsidRDefault="00B27E58">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b/>
        </w:rPr>
        <w:t xml:space="preserve">Segundo. Notifíquese, </w:t>
      </w:r>
      <w:r w:rsidRPr="00D31B3E">
        <w:rPr>
          <w:rFonts w:ascii="Palatino Linotype" w:eastAsia="Palatino Linotype" w:hAnsi="Palatino Linotype" w:cs="Palatino Linotype"/>
        </w:rPr>
        <w:t>vía</w:t>
      </w:r>
      <w:r w:rsidRPr="00D31B3E">
        <w:rPr>
          <w:rFonts w:ascii="Palatino Linotype" w:eastAsia="Palatino Linotype" w:hAnsi="Palatino Linotype" w:cs="Palatino Linotype"/>
          <w:b/>
        </w:rPr>
        <w:t xml:space="preserve"> SAIMEX,</w:t>
      </w:r>
      <w:r w:rsidRPr="00D31B3E">
        <w:rPr>
          <w:rFonts w:ascii="Palatino Linotype" w:eastAsia="Palatino Linotype" w:hAnsi="Palatino Linotype" w:cs="Palatino Linotype"/>
        </w:rPr>
        <w:t xml:space="preserve"> al Responsable de la Unidad de Transparencia del </w:t>
      </w:r>
      <w:r w:rsidRPr="00D31B3E">
        <w:rPr>
          <w:rFonts w:ascii="Palatino Linotype" w:eastAsia="Palatino Linotype" w:hAnsi="Palatino Linotype" w:cs="Palatino Linotype"/>
          <w:b/>
        </w:rPr>
        <w:t>Sujeto Obligado</w:t>
      </w:r>
      <w:r w:rsidRPr="00D31B3E">
        <w:rPr>
          <w:rFonts w:ascii="Palatino Linotype" w:eastAsia="Palatino Linotype" w:hAnsi="Palatino Linotype" w:cs="Palatino Linotype"/>
        </w:rPr>
        <w:t xml:space="preserve"> la presente resolución, para su conocimiento.</w:t>
      </w:r>
    </w:p>
    <w:p w:rsidR="00595B0E" w:rsidRPr="00D31B3E" w:rsidRDefault="00B27E58">
      <w:pPr>
        <w:spacing w:before="240" w:after="240" w:line="360" w:lineRule="auto"/>
        <w:jc w:val="both"/>
        <w:rPr>
          <w:rFonts w:ascii="Palatino Linotype" w:eastAsia="Palatino Linotype" w:hAnsi="Palatino Linotype" w:cs="Palatino Linotype"/>
        </w:rPr>
      </w:pPr>
      <w:r w:rsidRPr="00D31B3E">
        <w:rPr>
          <w:rFonts w:ascii="Palatino Linotype" w:eastAsia="Palatino Linotype" w:hAnsi="Palatino Linotype" w:cs="Palatino Linotype"/>
          <w:b/>
        </w:rPr>
        <w:t xml:space="preserve">Tercero. Notifíquese, </w:t>
      </w:r>
      <w:r w:rsidRPr="00D31B3E">
        <w:rPr>
          <w:rFonts w:ascii="Palatino Linotype" w:eastAsia="Palatino Linotype" w:hAnsi="Palatino Linotype" w:cs="Palatino Linotype"/>
        </w:rPr>
        <w:t>vía</w:t>
      </w:r>
      <w:r w:rsidRPr="00D31B3E">
        <w:rPr>
          <w:rFonts w:ascii="Palatino Linotype" w:eastAsia="Palatino Linotype" w:hAnsi="Palatino Linotype" w:cs="Palatino Linotype"/>
          <w:b/>
        </w:rPr>
        <w:t xml:space="preserve"> SAIMEX</w:t>
      </w:r>
      <w:r w:rsidRPr="00D31B3E">
        <w:rPr>
          <w:rFonts w:ascii="Palatino Linotype" w:eastAsia="Palatino Linotype" w:hAnsi="Palatino Linotype" w:cs="Palatino Linotype"/>
        </w:rPr>
        <w:t xml:space="preserve"> a</w:t>
      </w:r>
      <w:r w:rsidRPr="00D31B3E">
        <w:rPr>
          <w:rFonts w:ascii="Palatino Linotype" w:eastAsia="Palatino Linotype" w:hAnsi="Palatino Linotype" w:cs="Palatino Linotype"/>
          <w:b/>
        </w:rPr>
        <w:t xml:space="preserve"> </w:t>
      </w:r>
      <w:r w:rsidRPr="00D31B3E">
        <w:rPr>
          <w:rFonts w:ascii="Palatino Linotype" w:eastAsia="Palatino Linotype" w:hAnsi="Palatino Linotype" w:cs="Palatino Linotype"/>
        </w:rPr>
        <w:t xml:space="preserve">la parte </w:t>
      </w:r>
      <w:r w:rsidRPr="00D31B3E">
        <w:rPr>
          <w:rFonts w:ascii="Palatino Linotype" w:eastAsia="Palatino Linotype" w:hAnsi="Palatino Linotype" w:cs="Palatino Linotype"/>
          <w:b/>
        </w:rPr>
        <w:t>Recurrente</w:t>
      </w:r>
      <w:r w:rsidRPr="00D31B3E">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595B0E" w:rsidRPr="00D31B3E" w:rsidRDefault="00B27E58">
      <w:pPr>
        <w:spacing w:line="360" w:lineRule="auto"/>
        <w:jc w:val="both"/>
        <w:rPr>
          <w:rFonts w:ascii="Palatino Linotype" w:eastAsia="Palatino Linotype" w:hAnsi="Palatino Linotype" w:cs="Palatino Linotype"/>
        </w:rPr>
      </w:pPr>
      <w:bookmarkStart w:id="4" w:name="_heading=h.1fob9te" w:colFirst="0" w:colLast="0"/>
      <w:bookmarkEnd w:id="4"/>
      <w:r w:rsidRPr="00D31B3E">
        <w:rPr>
          <w:rFonts w:ascii="Palatino Linotype" w:eastAsia="Palatino Linotype" w:hAnsi="Palatino Linotype" w:cs="Palatino Linotype"/>
        </w:rPr>
        <w:t xml:space="preserve">ASÍ LO RESUELVE, POR </w:t>
      </w:r>
      <w:r w:rsidR="00480DE9">
        <w:rPr>
          <w:rFonts w:ascii="Palatino Linotype" w:eastAsia="Palatino Linotype" w:hAnsi="Palatino Linotype" w:cs="Palatino Linotype"/>
        </w:rPr>
        <w:t>MAYORÍA</w:t>
      </w:r>
      <w:r w:rsidRPr="00D31B3E">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DE0060" w:rsidRPr="00D31B3E">
        <w:rPr>
          <w:rFonts w:ascii="Palatino Linotype" w:eastAsia="Palatino Linotype" w:hAnsi="Palatino Linotype" w:cs="Palatino Linotype"/>
        </w:rPr>
        <w:t xml:space="preserve"> EMITIENDO VOTO DISIDENTE</w:t>
      </w:r>
      <w:r w:rsidRPr="00D31B3E">
        <w:rPr>
          <w:rFonts w:ascii="Palatino Linotype" w:eastAsia="Palatino Linotype" w:hAnsi="Palatino Linotype" w:cs="Palatino Linotype"/>
        </w:rPr>
        <w:t xml:space="preserve"> Y GUADALUPE RAMÍREZ PEÑA; EN LA DÉCIMA SÉPTIMA SESIÓN ORDINARIA </w:t>
      </w:r>
      <w:r w:rsidRPr="00D31B3E">
        <w:rPr>
          <w:rFonts w:ascii="Palatino Linotype" w:eastAsia="Palatino Linotype" w:hAnsi="Palatino Linotype" w:cs="Palatino Linotype"/>
        </w:rPr>
        <w:lastRenderedPageBreak/>
        <w:t>CELEBRADA EL DIEZ DE MAYO DE DOS MIL VEINTITRÉS, ANTE EL SECRETARIO TÉCNICO DEL PLENO ALEXIS TAPIA RAMÍREZ.</w:t>
      </w:r>
    </w:p>
    <w:p w:rsidR="00595B0E" w:rsidRDefault="00EA4AA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429687</wp:posOffset>
                </wp:positionH>
                <wp:positionV relativeFrom="paragraph">
                  <wp:posOffset>363116</wp:posOffset>
                </wp:positionV>
                <wp:extent cx="4997303" cy="5890437"/>
                <wp:effectExtent l="0" t="0" r="32385" b="34290"/>
                <wp:wrapNone/>
                <wp:docPr id="1" name="Conector recto 1"/>
                <wp:cNvGraphicFramePr/>
                <a:graphic xmlns:a="http://schemas.openxmlformats.org/drawingml/2006/main">
                  <a:graphicData uri="http://schemas.microsoft.com/office/word/2010/wordprocessingShape">
                    <wps:wsp>
                      <wps:cNvCnPr/>
                      <wps:spPr>
                        <a:xfrm>
                          <a:off x="0" y="0"/>
                          <a:ext cx="4997303" cy="58904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E3DCF9"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85pt,28.6pt" to="427.35pt,4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" strokecolor="#5b9bd5 [3204]" strokeweight=".5pt">
                <v:stroke joinstyle="miter"/>
              </v:line>
            </w:pict>
          </mc:Fallback>
        </mc:AlternateContent>
      </w:r>
      <w:r w:rsidR="00B27E58" w:rsidRPr="00D31B3E">
        <w:rPr>
          <w:rFonts w:ascii="Palatino Linotype" w:eastAsia="Palatino Linotype" w:hAnsi="Palatino Linotype" w:cs="Palatino Linotype"/>
        </w:rPr>
        <w:t xml:space="preserve">                             </w:t>
      </w:r>
    </w:p>
    <w:p w:rsidR="00EA4AAE" w:rsidRPr="00D31B3E" w:rsidRDefault="00EA4AAE">
      <w:pPr>
        <w:spacing w:before="240" w:after="240" w:line="360" w:lineRule="auto"/>
        <w:jc w:val="both"/>
        <w:rPr>
          <w:rFonts w:ascii="Palatino Linotype" w:eastAsia="Palatino Linotype" w:hAnsi="Palatino Linotype" w:cs="Palatino Linotype"/>
        </w:rPr>
        <w:sectPr w:rsidR="00EA4AAE" w:rsidRPr="00D31B3E">
          <w:headerReference w:type="default" r:id="rId16"/>
          <w:footerReference w:type="default" r:id="rId17"/>
          <w:headerReference w:type="first" r:id="rId18"/>
          <w:footerReference w:type="first" r:id="rId19"/>
          <w:pgSz w:w="12240" w:h="15840"/>
          <w:pgMar w:top="2041" w:right="1701" w:bottom="1701" w:left="1701" w:header="709" w:footer="709" w:gutter="0"/>
          <w:pgNumType w:start="1"/>
          <w:cols w:space="720"/>
          <w:titlePg/>
        </w:sectPr>
      </w:pPr>
    </w:p>
    <w:p w:rsidR="00595B0E" w:rsidRPr="00D31B3E" w:rsidRDefault="00595B0E">
      <w:pPr>
        <w:spacing w:before="240" w:after="240" w:line="360" w:lineRule="auto"/>
        <w:jc w:val="both"/>
        <w:rPr>
          <w:rFonts w:ascii="Palatino Linotype" w:eastAsia="Palatino Linotype" w:hAnsi="Palatino Linotype" w:cs="Palatino Linotype"/>
        </w:rPr>
      </w:pPr>
    </w:p>
    <w:sectPr w:rsidR="00595B0E" w:rsidRPr="00D31B3E">
      <w:headerReference w:type="first" r:id="rId20"/>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3FE" w:rsidRDefault="002803FE">
      <w:r>
        <w:separator/>
      </w:r>
    </w:p>
  </w:endnote>
  <w:endnote w:type="continuationSeparator" w:id="0">
    <w:p w:rsidR="002803FE" w:rsidRDefault="00280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B0E" w:rsidRDefault="00B27E5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07591">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07591">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rsidR="00595B0E" w:rsidRDefault="00595B0E">
    <w:pPr>
      <w:pBdr>
        <w:top w:val="nil"/>
        <w:left w:val="nil"/>
        <w:bottom w:val="nil"/>
        <w:right w:val="nil"/>
        <w:between w:val="nil"/>
      </w:pBdr>
      <w:tabs>
        <w:tab w:val="center" w:pos="4252"/>
        <w:tab w:val="right" w:pos="8504"/>
      </w:tabs>
      <w:rPr>
        <w:color w:val="000000"/>
      </w:rPr>
    </w:pPr>
  </w:p>
  <w:p w:rsidR="00595B0E" w:rsidRDefault="00595B0E">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B0E" w:rsidRDefault="00B27E5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0759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07591">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rsidR="00595B0E" w:rsidRDefault="00595B0E">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3FE" w:rsidRDefault="002803FE">
      <w:r>
        <w:separator/>
      </w:r>
    </w:p>
  </w:footnote>
  <w:footnote w:type="continuationSeparator" w:id="0">
    <w:p w:rsidR="002803FE" w:rsidRDefault="00280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B0E" w:rsidRDefault="00595B0E">
    <w:pPr>
      <w:widowControl w:val="0"/>
      <w:pBdr>
        <w:top w:val="nil"/>
        <w:left w:val="nil"/>
        <w:bottom w:val="nil"/>
        <w:right w:val="nil"/>
        <w:between w:val="nil"/>
      </w:pBdr>
      <w:spacing w:line="276" w:lineRule="auto"/>
      <w:rPr>
        <w:rFonts w:ascii="Calibri" w:eastAsia="Calibri" w:hAnsi="Calibri" w:cs="Calibri"/>
        <w:color w:val="000000"/>
      </w:rPr>
    </w:pPr>
  </w:p>
  <w:tbl>
    <w:tblPr>
      <w:tblStyle w:val="af2"/>
      <w:tblW w:w="5528" w:type="dxa"/>
      <w:tblInd w:w="3261" w:type="dxa"/>
      <w:tblLayout w:type="fixed"/>
      <w:tblLook w:val="0400" w:firstRow="0" w:lastRow="0" w:firstColumn="0" w:lastColumn="0" w:noHBand="0" w:noVBand="1"/>
    </w:tblPr>
    <w:tblGrid>
      <w:gridCol w:w="2551"/>
      <w:gridCol w:w="2977"/>
    </w:tblGrid>
    <w:tr w:rsidR="00595B0E">
      <w:tc>
        <w:tcPr>
          <w:tcW w:w="2551" w:type="dxa"/>
          <w:vAlign w:val="center"/>
        </w:tcPr>
        <w:p w:rsidR="00595B0E" w:rsidRDefault="00B27E5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595B0E" w:rsidRDefault="00B27E5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13124/INFOEM/IP/RR/2022</w:t>
          </w:r>
        </w:p>
      </w:tc>
    </w:tr>
    <w:tr w:rsidR="00595B0E">
      <w:trPr>
        <w:trHeight w:val="228"/>
      </w:trPr>
      <w:tc>
        <w:tcPr>
          <w:tcW w:w="2551" w:type="dxa"/>
          <w:vAlign w:val="center"/>
        </w:tcPr>
        <w:p w:rsidR="00595B0E" w:rsidRDefault="00B27E5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595B0E" w:rsidRDefault="00B27E5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Xonacatlán</w:t>
          </w:r>
          <w:proofErr w:type="spellEnd"/>
          <w:r>
            <w:rPr>
              <w:rFonts w:ascii="Palatino Linotype" w:eastAsia="Palatino Linotype" w:hAnsi="Palatino Linotype" w:cs="Palatino Linotype"/>
              <w:b/>
              <w:sz w:val="22"/>
              <w:szCs w:val="22"/>
            </w:rPr>
            <w:t>.</w:t>
          </w:r>
        </w:p>
      </w:tc>
    </w:tr>
    <w:tr w:rsidR="00595B0E">
      <w:tc>
        <w:tcPr>
          <w:tcW w:w="2551" w:type="dxa"/>
          <w:vAlign w:val="center"/>
        </w:tcPr>
        <w:p w:rsidR="00595B0E" w:rsidRDefault="00B27E5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595B0E" w:rsidRDefault="00B27E5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595B0E" w:rsidRDefault="00B27E58">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-695766</wp:posOffset>
          </wp:positionH>
          <wp:positionV relativeFrom="paragraph">
            <wp:posOffset>-1200941</wp:posOffset>
          </wp:positionV>
          <wp:extent cx="7809876" cy="10165823"/>
          <wp:effectExtent l="0" t="0" r="0" b="0"/>
          <wp:wrapNone/>
          <wp:docPr id="8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B0E" w:rsidRDefault="00B27E58">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-846156</wp:posOffset>
          </wp:positionH>
          <wp:positionV relativeFrom="paragraph">
            <wp:posOffset>-171227</wp:posOffset>
          </wp:positionV>
          <wp:extent cx="7809876" cy="10165823"/>
          <wp:effectExtent l="0" t="0" r="0" b="0"/>
          <wp:wrapNone/>
          <wp:docPr id="8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670" w:type="dxa"/>
      <w:tblInd w:w="3119" w:type="dxa"/>
      <w:tblLayout w:type="fixed"/>
      <w:tblLook w:val="0400" w:firstRow="0" w:lastRow="0" w:firstColumn="0" w:lastColumn="0" w:noHBand="0" w:noVBand="1"/>
    </w:tblPr>
    <w:tblGrid>
      <w:gridCol w:w="2551"/>
      <w:gridCol w:w="3119"/>
    </w:tblGrid>
    <w:tr w:rsidR="00595B0E">
      <w:tc>
        <w:tcPr>
          <w:tcW w:w="2551" w:type="dxa"/>
          <w:vAlign w:val="center"/>
        </w:tcPr>
        <w:p w:rsidR="00595B0E" w:rsidRDefault="00B27E5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595B0E" w:rsidRDefault="00B27E5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13124/INFOEM/IP/RR/2022. </w:t>
          </w:r>
        </w:p>
      </w:tc>
    </w:tr>
    <w:tr w:rsidR="00595B0E">
      <w:tc>
        <w:tcPr>
          <w:tcW w:w="2551" w:type="dxa"/>
          <w:vAlign w:val="center"/>
        </w:tcPr>
        <w:p w:rsidR="00595B0E" w:rsidRDefault="00B27E58">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595B0E" w:rsidRDefault="00707591" w:rsidP="0070759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 XXXXX</w:t>
          </w:r>
        </w:p>
      </w:tc>
    </w:tr>
    <w:tr w:rsidR="00595B0E">
      <w:trPr>
        <w:trHeight w:val="228"/>
      </w:trPr>
      <w:tc>
        <w:tcPr>
          <w:tcW w:w="2551" w:type="dxa"/>
          <w:vAlign w:val="center"/>
        </w:tcPr>
        <w:p w:rsidR="00595B0E" w:rsidRDefault="00B27E5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595B0E" w:rsidRDefault="00480DE9" w:rsidP="00480DE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w:t>
          </w:r>
          <w:r w:rsidR="00B27E58">
            <w:rPr>
              <w:rFonts w:ascii="Palatino Linotype" w:eastAsia="Palatino Linotype" w:hAnsi="Palatino Linotype" w:cs="Palatino Linotype"/>
              <w:b/>
              <w:sz w:val="22"/>
              <w:szCs w:val="22"/>
            </w:rPr>
            <w:t xml:space="preserve">de </w:t>
          </w:r>
          <w:proofErr w:type="spellStart"/>
          <w:r w:rsidR="00B27E58">
            <w:rPr>
              <w:rFonts w:ascii="Palatino Linotype" w:eastAsia="Palatino Linotype" w:hAnsi="Palatino Linotype" w:cs="Palatino Linotype"/>
              <w:b/>
              <w:sz w:val="22"/>
              <w:szCs w:val="22"/>
            </w:rPr>
            <w:t>Xonacatlán</w:t>
          </w:r>
          <w:proofErr w:type="spellEnd"/>
          <w:r w:rsidR="00B27E58">
            <w:rPr>
              <w:rFonts w:ascii="Palatino Linotype" w:eastAsia="Palatino Linotype" w:hAnsi="Palatino Linotype" w:cs="Palatino Linotype"/>
              <w:b/>
              <w:sz w:val="22"/>
              <w:szCs w:val="22"/>
            </w:rPr>
            <w:t>.</w:t>
          </w:r>
        </w:p>
      </w:tc>
    </w:tr>
    <w:tr w:rsidR="00595B0E">
      <w:tc>
        <w:tcPr>
          <w:tcW w:w="2551" w:type="dxa"/>
          <w:vAlign w:val="center"/>
        </w:tcPr>
        <w:p w:rsidR="00595B0E" w:rsidRDefault="00B27E5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595B0E" w:rsidRDefault="00B27E5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595B0E" w:rsidRDefault="00595B0E">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B0E" w:rsidRDefault="00595B0E">
    <w:pPr>
      <w:pBdr>
        <w:top w:val="nil"/>
        <w:left w:val="nil"/>
        <w:bottom w:val="nil"/>
        <w:right w:val="nil"/>
        <w:between w:val="nil"/>
      </w:pBdr>
      <w:tabs>
        <w:tab w:val="center" w:pos="4252"/>
        <w:tab w:val="right" w:pos="8504"/>
      </w:tabs>
      <w:jc w:val="both"/>
      <w:rPr>
        <w:rFonts w:ascii="Calibri" w:eastAsia="Calibri" w:hAnsi="Calibri" w:cs="Calibri"/>
        <w:color w:val="000000"/>
      </w:rPr>
    </w:pPr>
  </w:p>
  <w:p w:rsidR="00595B0E" w:rsidRDefault="00595B0E">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2470E"/>
    <w:multiLevelType w:val="multilevel"/>
    <w:tmpl w:val="6CB0FDA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1D07230"/>
    <w:multiLevelType w:val="multilevel"/>
    <w:tmpl w:val="B7B8AE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CEA49FA"/>
    <w:multiLevelType w:val="multilevel"/>
    <w:tmpl w:val="69229C5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B0E"/>
    <w:rsid w:val="002803FE"/>
    <w:rsid w:val="004449F7"/>
    <w:rsid w:val="00480DE9"/>
    <w:rsid w:val="00595B0E"/>
    <w:rsid w:val="00707591"/>
    <w:rsid w:val="008B4AC7"/>
    <w:rsid w:val="00A232E6"/>
    <w:rsid w:val="00B27E58"/>
    <w:rsid w:val="00D31B3E"/>
    <w:rsid w:val="00DE0060"/>
    <w:rsid w:val="00EA4A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FB5863-CF67-4B3E-9267-80B3293E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0" w:type="dxa"/>
        <w:left w:w="108" w:type="dxa"/>
        <w:bottom w:w="0" w:type="dxa"/>
        <w:right w:w="108"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1">
    <w:basedOn w:val="TableNormal3"/>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top w:w="0" w:type="dxa"/>
        <w:left w:w="108" w:type="dxa"/>
        <w:bottom w:w="0" w:type="dxa"/>
        <w:right w:w="108" w:type="dxa"/>
      </w:tblCellMar>
    </w:tblPr>
  </w:style>
  <w:style w:type="table" w:customStyle="1" w:styleId="a3">
    <w:basedOn w:val="TableNormal3"/>
    <w:tblPr>
      <w:tblStyleRowBandSize w:val="1"/>
      <w:tblStyleColBandSize w:val="1"/>
      <w:tblCellMar>
        <w:top w:w="0" w:type="dxa"/>
        <w:left w:w="108" w:type="dxa"/>
        <w:bottom w:w="0" w:type="dxa"/>
        <w:right w:w="108" w:type="dxa"/>
      </w:tblCellMar>
    </w:tblPr>
  </w:style>
  <w:style w:type="table" w:customStyle="1" w:styleId="a4">
    <w:basedOn w:val="TableNormal3"/>
    <w:tblPr>
      <w:tblStyleRowBandSize w:val="1"/>
      <w:tblStyleColBandSize w:val="1"/>
      <w:tblCellMar>
        <w:top w:w="0" w:type="dxa"/>
        <w:left w:w="108" w:type="dxa"/>
        <w:bottom w:w="0" w:type="dxa"/>
        <w:right w:w="108" w:type="dxa"/>
      </w:tblCellMar>
    </w:tblPr>
  </w:style>
  <w:style w:type="table" w:customStyle="1" w:styleId="a5">
    <w:basedOn w:val="TableNormal3"/>
    <w:tblPr>
      <w:tblStyleRowBandSize w:val="1"/>
      <w:tblStyleColBandSize w:val="1"/>
      <w:tblCellMar>
        <w:top w:w="0" w:type="dxa"/>
        <w:left w:w="108" w:type="dxa"/>
        <w:bottom w:w="0" w:type="dxa"/>
        <w:right w:w="108" w:type="dxa"/>
      </w:tblCellMar>
    </w:tblPr>
  </w:style>
  <w:style w:type="table" w:customStyle="1" w:styleId="a6">
    <w:basedOn w:val="TableNormal3"/>
    <w:tblPr>
      <w:tblStyleRowBandSize w:val="1"/>
      <w:tblStyleColBandSize w:val="1"/>
      <w:tblCellMar>
        <w:top w:w="0" w:type="dxa"/>
        <w:left w:w="108" w:type="dxa"/>
        <w:bottom w:w="0" w:type="dxa"/>
        <w:right w:w="108" w:type="dxa"/>
      </w:tblCellMar>
    </w:tblPr>
  </w:style>
  <w:style w:type="table" w:customStyle="1" w:styleId="a7">
    <w:basedOn w:val="TableNormal3"/>
    <w:tblPr>
      <w:tblStyleRowBandSize w:val="1"/>
      <w:tblStyleColBandSize w:val="1"/>
      <w:tblCellMar>
        <w:top w:w="0" w:type="dxa"/>
        <w:left w:w="108" w:type="dxa"/>
        <w:bottom w:w="0" w:type="dxa"/>
        <w:right w:w="108" w:type="dxa"/>
      </w:tblCellMar>
    </w:tblPr>
  </w:style>
  <w:style w:type="table" w:customStyle="1" w:styleId="a8">
    <w:basedOn w:val="TableNormal3"/>
    <w:tblPr>
      <w:tblStyleRowBandSize w:val="1"/>
      <w:tblStyleColBandSize w:val="1"/>
      <w:tblCellMar>
        <w:top w:w="0" w:type="dxa"/>
        <w:left w:w="108" w:type="dxa"/>
        <w:bottom w:w="0" w:type="dxa"/>
        <w:right w:w="108" w:type="dxa"/>
      </w:tblCellMar>
    </w:tblPr>
  </w:style>
  <w:style w:type="table" w:customStyle="1" w:styleId="a9">
    <w:basedOn w:val="TableNormal3"/>
    <w:tblPr>
      <w:tblStyleRowBandSize w:val="1"/>
      <w:tblStyleColBandSize w:val="1"/>
      <w:tblCellMar>
        <w:top w:w="0" w:type="dxa"/>
        <w:left w:w="115" w:type="dxa"/>
        <w:bottom w:w="0" w:type="dxa"/>
        <w:right w:w="115" w:type="dxa"/>
      </w:tblCellMar>
    </w:tblPr>
  </w:style>
  <w:style w:type="table" w:customStyle="1" w:styleId="aa">
    <w:basedOn w:val="TableNormal3"/>
    <w:tblPr>
      <w:tblStyleRowBandSize w:val="1"/>
      <w:tblStyleColBandSize w:val="1"/>
      <w:tblCellMar>
        <w:top w:w="0" w:type="dxa"/>
        <w:left w:w="115" w:type="dxa"/>
        <w:bottom w:w="0" w:type="dxa"/>
        <w:right w:w="115" w:type="dxa"/>
      </w:tblCellMar>
    </w:tblPr>
  </w:style>
  <w:style w:type="table" w:customStyle="1" w:styleId="ab">
    <w:basedOn w:val="TableNormal3"/>
    <w:tblPr>
      <w:tblStyleRowBandSize w:val="1"/>
      <w:tblStyleColBandSize w:val="1"/>
      <w:tblCellMar>
        <w:top w:w="0" w:type="dxa"/>
        <w:left w:w="115" w:type="dxa"/>
        <w:bottom w:w="0" w:type="dxa"/>
        <w:right w:w="115" w:type="dxa"/>
      </w:tblCellMar>
    </w:tblPr>
  </w:style>
  <w:style w:type="table" w:customStyle="1" w:styleId="ac">
    <w:basedOn w:val="TableNormal2"/>
    <w:tblPr>
      <w:tblStyleRowBandSize w:val="1"/>
      <w:tblStyleColBandSize w:val="1"/>
      <w:tblCellMar>
        <w:top w:w="0" w:type="dxa"/>
        <w:left w:w="115" w:type="dxa"/>
        <w:bottom w:w="0" w:type="dxa"/>
        <w:right w:w="115" w:type="dxa"/>
      </w:tblCellMar>
    </w:tblPr>
  </w:style>
  <w:style w:type="table" w:customStyle="1" w:styleId="ad">
    <w:basedOn w:val="TableNormal2"/>
    <w:tblPr>
      <w:tblStyleRowBandSize w:val="1"/>
      <w:tblStyleColBandSize w:val="1"/>
      <w:tblCellMar>
        <w:top w:w="0" w:type="dxa"/>
        <w:left w:w="115" w:type="dxa"/>
        <w:bottom w:w="0" w:type="dxa"/>
        <w:right w:w="115" w:type="dxa"/>
      </w:tblCellMar>
    </w:tblPr>
  </w:style>
  <w:style w:type="table" w:customStyle="1" w:styleId="ae">
    <w:basedOn w:val="TableNormal2"/>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table" w:customStyle="1" w:styleId="af">
    <w:basedOn w:val="TableNormal1"/>
    <w:tblPr>
      <w:tblStyleRowBandSize w:val="1"/>
      <w:tblStyleColBandSize w:val="1"/>
      <w:tblCellMar>
        <w:top w:w="0" w:type="dxa"/>
        <w:left w:w="115" w:type="dxa"/>
        <w:bottom w:w="0" w:type="dxa"/>
        <w:right w:w="115" w:type="dxa"/>
      </w:tblCellMar>
    </w:tblPr>
  </w:style>
  <w:style w:type="table" w:customStyle="1" w:styleId="af0">
    <w:basedOn w:val="TableNormal1"/>
    <w:tblPr>
      <w:tblStyleRowBandSize w:val="1"/>
      <w:tblStyleColBandSize w:val="1"/>
      <w:tblCellMar>
        <w:top w:w="0" w:type="dxa"/>
        <w:left w:w="115" w:type="dxa"/>
        <w:bottom w:w="0" w:type="dxa"/>
        <w:right w:w="115" w:type="dxa"/>
      </w:tblCellMar>
    </w:tbl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15680.page" TargetMode="Externa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528063.page"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saimex.org.mx/saimex/solicitud/downloadAttach/1515680.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1522120.page" TargetMode="Externa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pC+5hXYtz3qJSjAPPsyUgsgpR2g==">AMUW2mXYVC9jg5Dzu4tFyX0a7KUtYUIHFA1mustZ6nAmufNz31kLDFgAslcZfGivN5FUEoFd24mAgw2u09sFZSN4d2x+mciSXkfrI4g9zjvIgWZy1/MW/HGG4L1dLL026yT2pKhV9zV9O4S+mM1WxwmAspf8b/T+vcfb2MelRKQfECL3NrJP5RU=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5637</Words>
  <Characters>31006</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cp:lastPrinted>2023-05-12T15:52:00Z</cp:lastPrinted>
  <dcterms:created xsi:type="dcterms:W3CDTF">2023-05-17T20:20:00Z</dcterms:created>
  <dcterms:modified xsi:type="dcterms:W3CDTF">2023-05-17T20:20:00Z</dcterms:modified>
</cp:coreProperties>
</file>